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2.xml" ContentType="application/vnd.openxmlformats-officedocument.wordprocessingml.header+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webSettings.xml" ContentType="application/vnd.openxmlformats-officedocument.wordprocessingml.webSetting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fontTable.xml" ContentType="application/vnd.openxmlformats-officedocument.wordprocessingml.fontTab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10CEF57" w14:textId="77777777" w:rsidR="000C128D" w:rsidRPr="0025129B" w:rsidRDefault="000C128D" w:rsidP="00A4794E">
      <w:pPr>
        <w:spacing w:line="276" w:lineRule="auto"/>
        <w:rPr>
          <w:rFonts w:cstheme="minorHAnsi"/>
        </w:rPr>
      </w:pPr>
    </w:p>
    <w:p w14:paraId="08469FD2" w14:textId="77777777" w:rsidR="00CA0510" w:rsidRPr="0025129B" w:rsidRDefault="00CA0510" w:rsidP="00A4794E">
      <w:pPr>
        <w:spacing w:line="276" w:lineRule="auto"/>
        <w:rPr>
          <w:rFonts w:cstheme="minorHAnsi"/>
        </w:rPr>
      </w:pPr>
    </w:p>
    <w:p w14:paraId="186DEC25" w14:textId="77777777" w:rsidR="00CA0510" w:rsidRPr="0025129B" w:rsidRDefault="00CA0510" w:rsidP="00A4794E">
      <w:pPr>
        <w:spacing w:line="276" w:lineRule="auto"/>
        <w:rPr>
          <w:rFonts w:cstheme="minorHAnsi"/>
        </w:rPr>
      </w:pPr>
    </w:p>
    <w:p w14:paraId="4C090B67"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12073E98" w14:textId="77777777" w:rsidR="00697654" w:rsidRPr="0025129B" w:rsidRDefault="00697654" w:rsidP="006B4FA6">
      <w:pPr>
        <w:spacing w:line="276" w:lineRule="auto"/>
        <w:jc w:val="center"/>
        <w:rPr>
          <w:rFonts w:cstheme="minorHAnsi"/>
          <w:b/>
        </w:rPr>
      </w:pPr>
    </w:p>
    <w:p w14:paraId="3AF90E55" w14:textId="77777777" w:rsidR="009604F6" w:rsidRPr="0025129B" w:rsidRDefault="009604F6" w:rsidP="006B4FA6">
      <w:pPr>
        <w:spacing w:line="276" w:lineRule="auto"/>
        <w:jc w:val="center"/>
        <w:rPr>
          <w:rFonts w:cstheme="minorHAnsi"/>
          <w:b/>
        </w:rPr>
      </w:pPr>
    </w:p>
    <w:p w14:paraId="7FA7A6CC"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5DB6CABB" w14:textId="77777777" w:rsidR="0066261F" w:rsidRPr="0025129B" w:rsidRDefault="0066261F" w:rsidP="006B4FA6">
      <w:pPr>
        <w:spacing w:line="276" w:lineRule="auto"/>
        <w:jc w:val="center"/>
        <w:rPr>
          <w:rFonts w:cstheme="minorHAnsi"/>
          <w:b/>
        </w:rPr>
      </w:pPr>
    </w:p>
    <w:p w14:paraId="488C540E" w14:textId="77777777" w:rsidR="006B4FA6" w:rsidRPr="0025129B" w:rsidRDefault="006B4FA6" w:rsidP="006B4FA6">
      <w:pPr>
        <w:spacing w:line="276" w:lineRule="auto"/>
        <w:jc w:val="center"/>
        <w:rPr>
          <w:rFonts w:cstheme="minorHAnsi"/>
          <w:b/>
        </w:rPr>
      </w:pPr>
    </w:p>
    <w:p w14:paraId="4A817B0C" w14:textId="77777777" w:rsidR="006B4FA6" w:rsidRPr="0025129B" w:rsidRDefault="006B4FA6" w:rsidP="006B4FA6">
      <w:pPr>
        <w:spacing w:line="276" w:lineRule="auto"/>
        <w:jc w:val="center"/>
        <w:rPr>
          <w:rFonts w:cstheme="minorHAnsi"/>
          <w:b/>
        </w:rPr>
      </w:pPr>
    </w:p>
    <w:p w14:paraId="645A4CA8" w14:textId="77777777" w:rsidR="0066261F" w:rsidRPr="0025129B" w:rsidRDefault="00855F2E" w:rsidP="006B4FA6">
      <w:pPr>
        <w:spacing w:line="276" w:lineRule="auto"/>
        <w:jc w:val="center"/>
        <w:rPr>
          <w:rFonts w:cstheme="minorHAnsi"/>
          <w:b/>
          <w:sz w:val="32"/>
          <w:szCs w:val="32"/>
        </w:rPr>
      </w:pPr>
      <w:r>
        <w:rPr>
          <w:rFonts w:cstheme="minorHAnsi"/>
          <w:b/>
          <w:sz w:val="32"/>
          <w:szCs w:val="32"/>
        </w:rPr>
        <w:t>CT SANTA MARÍA</w:t>
      </w:r>
    </w:p>
    <w:p w14:paraId="773BA5F0" w14:textId="77777777" w:rsidR="006B4FA6" w:rsidRPr="0025129B" w:rsidRDefault="006B4FA6" w:rsidP="006B4FA6">
      <w:pPr>
        <w:spacing w:line="276" w:lineRule="auto"/>
        <w:jc w:val="center"/>
        <w:rPr>
          <w:rFonts w:cstheme="minorHAnsi"/>
          <w:b/>
          <w:sz w:val="32"/>
          <w:szCs w:val="32"/>
        </w:rPr>
      </w:pPr>
    </w:p>
    <w:p w14:paraId="4659F162" w14:textId="77777777" w:rsidR="00697654" w:rsidRDefault="00F9235C" w:rsidP="006B4FA6">
      <w:pPr>
        <w:spacing w:line="276" w:lineRule="auto"/>
        <w:jc w:val="center"/>
        <w:rPr>
          <w:b/>
          <w:sz w:val="24"/>
        </w:rPr>
      </w:pPr>
      <w:r w:rsidRPr="00F9235C">
        <w:rPr>
          <w:b/>
          <w:sz w:val="24"/>
        </w:rPr>
        <w:t>DFZ-2016-2685-VIII-RCA-IA</w:t>
      </w:r>
    </w:p>
    <w:p w14:paraId="038E068F" w14:textId="77777777" w:rsidR="00F9235C" w:rsidRDefault="00F9235C" w:rsidP="006B4FA6">
      <w:pPr>
        <w:spacing w:line="276" w:lineRule="auto"/>
        <w:jc w:val="center"/>
        <w:rPr>
          <w:rFonts w:cstheme="minorHAnsi"/>
          <w:b/>
          <w:sz w:val="28"/>
          <w:szCs w:val="32"/>
        </w:rPr>
      </w:pPr>
    </w:p>
    <w:p w14:paraId="7A9E5A23" w14:textId="77777777" w:rsidR="004F4D5D" w:rsidRDefault="004F4D5D" w:rsidP="006B4FA6">
      <w:pPr>
        <w:spacing w:line="276" w:lineRule="auto"/>
        <w:jc w:val="center"/>
        <w:rPr>
          <w:rFonts w:cstheme="minorHAnsi"/>
          <w:b/>
          <w:sz w:val="28"/>
          <w:szCs w:val="32"/>
        </w:rPr>
      </w:pPr>
    </w:p>
    <w:p w14:paraId="27F4E7C7" w14:textId="77777777" w:rsidR="004F4D5D" w:rsidRPr="009F3293" w:rsidRDefault="004F4D5D"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41C138BD" w14:textId="77777777" w:rsidTr="00230321">
        <w:trPr>
          <w:trHeight w:val="567"/>
          <w:jc w:val="center"/>
        </w:trPr>
        <w:tc>
          <w:tcPr>
            <w:tcW w:w="1210" w:type="dxa"/>
            <w:shd w:val="clear" w:color="auto" w:fill="D9D9D9" w:themeFill="background1" w:themeFillShade="D9"/>
            <w:vAlign w:val="center"/>
          </w:tcPr>
          <w:p w14:paraId="796C88E4"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53CC9D98"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6BC6B95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26725A3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CAA877F"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51CEF00" w14:textId="77777777" w:rsidR="00230321" w:rsidRPr="0025129B" w:rsidRDefault="008F0272" w:rsidP="004931A6">
            <w:pPr>
              <w:spacing w:line="276" w:lineRule="auto"/>
              <w:jc w:val="center"/>
              <w:rPr>
                <w:rFonts w:cstheme="minorHAnsi"/>
                <w:b/>
                <w:sz w:val="18"/>
                <w:szCs w:val="18"/>
                <w:lang w:val="es-ES_tradnl"/>
              </w:rPr>
            </w:pPr>
            <w:r>
              <w:rPr>
                <w:rFonts w:cstheme="minorHAnsi"/>
                <w:b/>
                <w:sz w:val="18"/>
                <w:szCs w:val="18"/>
                <w:lang w:val="es-ES_tradnl"/>
              </w:rPr>
              <w:t>Emelina Zamorano Á</w:t>
            </w:r>
          </w:p>
        </w:tc>
        <w:tc>
          <w:tcPr>
            <w:tcW w:w="2662" w:type="dxa"/>
            <w:tcBorders>
              <w:top w:val="single" w:sz="4" w:space="0" w:color="auto"/>
              <w:left w:val="single" w:sz="4" w:space="0" w:color="auto"/>
              <w:bottom w:val="single" w:sz="4" w:space="0" w:color="auto"/>
              <w:right w:val="single" w:sz="4" w:space="0" w:color="auto"/>
            </w:tcBorders>
            <w:vAlign w:val="center"/>
          </w:tcPr>
          <w:p w14:paraId="6209A100" w14:textId="77777777" w:rsidR="00230321" w:rsidRPr="0025129B" w:rsidRDefault="00AF699C" w:rsidP="00731C0C">
            <w:pPr>
              <w:spacing w:line="276" w:lineRule="auto"/>
              <w:jc w:val="center"/>
              <w:rPr>
                <w:rFonts w:cs="Calibri"/>
                <w:sz w:val="18"/>
                <w:szCs w:val="18"/>
                <w:lang w:val="es-ES_tradnl"/>
              </w:rPr>
            </w:pPr>
            <w:r>
              <w:rPr>
                <w:rFonts w:cs="Calibri"/>
                <w:sz w:val="16"/>
                <w:szCs w:val="16"/>
              </w:rPr>
              <w:pict w14:anchorId="275FEA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4617164B-0E03-45F4-87AA-F1F547CC8B2B}" provid="{00000000-0000-0000-0000-000000000000}" o:suggestedsigner="Emelina Zamorano Á" o:suggestedsigner2="Jefa Oficina Regional Biobío" issignatureline="t"/>
                </v:shape>
              </w:pict>
            </w:r>
          </w:p>
        </w:tc>
      </w:tr>
      <w:tr w:rsidR="00404CB8" w:rsidRPr="0025129B" w14:paraId="1D4390D5"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BFBA1F6"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F8113C3" w14:textId="77777777" w:rsidR="00404CB8" w:rsidRPr="0025129B" w:rsidRDefault="008F0272" w:rsidP="00731C0C">
            <w:pPr>
              <w:spacing w:line="276" w:lineRule="auto"/>
              <w:jc w:val="center"/>
              <w:rPr>
                <w:rFonts w:cstheme="minorHAnsi"/>
                <w:b/>
                <w:sz w:val="18"/>
                <w:szCs w:val="18"/>
                <w:lang w:val="es-ES_tradnl"/>
              </w:rPr>
            </w:pPr>
            <w:r>
              <w:rPr>
                <w:rFonts w:cstheme="minorHAnsi"/>
                <w:b/>
                <w:sz w:val="18"/>
                <w:szCs w:val="18"/>
                <w:lang w:val="es-ES_tradnl"/>
              </w:rPr>
              <w:t>Hugo Ramírez C.</w:t>
            </w:r>
          </w:p>
        </w:tc>
        <w:tc>
          <w:tcPr>
            <w:tcW w:w="2662" w:type="dxa"/>
            <w:tcBorders>
              <w:top w:val="single" w:sz="4" w:space="0" w:color="auto"/>
              <w:left w:val="single" w:sz="4" w:space="0" w:color="auto"/>
              <w:bottom w:val="single" w:sz="4" w:space="0" w:color="auto"/>
              <w:right w:val="single" w:sz="4" w:space="0" w:color="auto"/>
            </w:tcBorders>
            <w:vAlign w:val="center"/>
          </w:tcPr>
          <w:p w14:paraId="25DFFEED" w14:textId="77777777" w:rsidR="00404CB8" w:rsidRDefault="00AF699C" w:rsidP="00404CB8">
            <w:pPr>
              <w:spacing w:line="276" w:lineRule="auto"/>
              <w:jc w:val="center"/>
              <w:rPr>
                <w:rFonts w:cs="Calibri"/>
                <w:sz w:val="18"/>
                <w:szCs w:val="18"/>
              </w:rPr>
            </w:pPr>
            <w:r>
              <w:rPr>
                <w:rFonts w:cs="Calibri"/>
                <w:sz w:val="18"/>
                <w:szCs w:val="18"/>
              </w:rPr>
              <w:pict w14:anchorId="25A92583">
                <v:shape id="_x0000_i1026" type="#_x0000_t75" alt="Línea de firma de Microsoft Office..." style="width:114pt;height:56.2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Hugo Ramírez C." o:suggestedsigner2="Fiscalizador DFZ" issignatureline="t"/>
                </v:shape>
              </w:pict>
            </w:r>
          </w:p>
        </w:tc>
      </w:tr>
    </w:tbl>
    <w:p w14:paraId="441800D6" w14:textId="77777777" w:rsidR="00535F46" w:rsidRDefault="00535F46">
      <w:pPr>
        <w:jc w:val="left"/>
      </w:pPr>
      <w:bookmarkStart w:id="8" w:name="_Toc205640089"/>
    </w:p>
    <w:p w14:paraId="67E4FA31" w14:textId="77777777" w:rsidR="001A4615" w:rsidRPr="0025129B" w:rsidRDefault="000F672C">
      <w:pPr>
        <w:jc w:val="left"/>
      </w:pPr>
      <w:r w:rsidRPr="0025129B">
        <w:br w:type="page"/>
      </w:r>
    </w:p>
    <w:p w14:paraId="565F0B95" w14:textId="77777777" w:rsidR="00F55D44" w:rsidRPr="0025129B" w:rsidRDefault="00655D0C" w:rsidP="00535F46">
      <w:pPr>
        <w:jc w:val="center"/>
      </w:pPr>
      <w:bookmarkStart w:id="9" w:name="_Toc352940725"/>
      <w:bookmarkStart w:id="10" w:name="_Toc353998174"/>
      <w:bookmarkEnd w:id="8"/>
      <w:r w:rsidRPr="0025129B">
        <w:lastRenderedPageBreak/>
        <w:t>Tabla de Contenidos</w:t>
      </w:r>
      <w:bookmarkEnd w:id="9"/>
      <w:bookmarkEnd w:id="10"/>
    </w:p>
    <w:p w14:paraId="5737CCD0" w14:textId="77777777" w:rsidR="007728B1"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64637474" w:history="1">
        <w:r w:rsidR="007728B1" w:rsidRPr="00216318">
          <w:rPr>
            <w:rStyle w:val="Hipervnculo"/>
            <w:noProof/>
          </w:rPr>
          <w:t>1.</w:t>
        </w:r>
        <w:r w:rsidR="007728B1">
          <w:rPr>
            <w:rFonts w:eastAsiaTheme="minorEastAsia" w:cstheme="minorBidi"/>
            <w:b w:val="0"/>
            <w:bCs w:val="0"/>
            <w:caps w:val="0"/>
            <w:noProof/>
            <w:sz w:val="22"/>
            <w:szCs w:val="22"/>
            <w:lang w:eastAsia="es-CL"/>
          </w:rPr>
          <w:tab/>
        </w:r>
        <w:r w:rsidR="007728B1" w:rsidRPr="00216318">
          <w:rPr>
            <w:rStyle w:val="Hipervnculo"/>
            <w:noProof/>
          </w:rPr>
          <w:t>RESUMEN.</w:t>
        </w:r>
        <w:r w:rsidR="007728B1">
          <w:rPr>
            <w:noProof/>
            <w:webHidden/>
          </w:rPr>
          <w:tab/>
        </w:r>
        <w:r w:rsidR="007728B1">
          <w:rPr>
            <w:noProof/>
            <w:webHidden/>
          </w:rPr>
          <w:fldChar w:fldCharType="begin"/>
        </w:r>
        <w:r w:rsidR="007728B1">
          <w:rPr>
            <w:noProof/>
            <w:webHidden/>
          </w:rPr>
          <w:instrText xml:space="preserve"> PAGEREF _Toc464637474 \h </w:instrText>
        </w:r>
        <w:r w:rsidR="007728B1">
          <w:rPr>
            <w:noProof/>
            <w:webHidden/>
          </w:rPr>
        </w:r>
        <w:r w:rsidR="007728B1">
          <w:rPr>
            <w:noProof/>
            <w:webHidden/>
          </w:rPr>
          <w:fldChar w:fldCharType="separate"/>
        </w:r>
        <w:r w:rsidR="007728B1">
          <w:rPr>
            <w:noProof/>
            <w:webHidden/>
          </w:rPr>
          <w:t>3</w:t>
        </w:r>
        <w:r w:rsidR="007728B1">
          <w:rPr>
            <w:noProof/>
            <w:webHidden/>
          </w:rPr>
          <w:fldChar w:fldCharType="end"/>
        </w:r>
      </w:hyperlink>
    </w:p>
    <w:p w14:paraId="12B91C29" w14:textId="77777777" w:rsidR="007728B1" w:rsidRDefault="00AF699C">
      <w:pPr>
        <w:pStyle w:val="TDC1"/>
        <w:rPr>
          <w:rFonts w:eastAsiaTheme="minorEastAsia" w:cstheme="minorBidi"/>
          <w:b w:val="0"/>
          <w:bCs w:val="0"/>
          <w:caps w:val="0"/>
          <w:noProof/>
          <w:sz w:val="22"/>
          <w:szCs w:val="22"/>
          <w:lang w:eastAsia="es-CL"/>
        </w:rPr>
      </w:pPr>
      <w:hyperlink w:anchor="_Toc464637475" w:history="1">
        <w:r w:rsidR="007728B1" w:rsidRPr="00216318">
          <w:rPr>
            <w:rStyle w:val="Hipervnculo"/>
            <w:noProof/>
          </w:rPr>
          <w:t>2.</w:t>
        </w:r>
        <w:r w:rsidR="007728B1">
          <w:rPr>
            <w:rFonts w:eastAsiaTheme="minorEastAsia" w:cstheme="minorBidi"/>
            <w:b w:val="0"/>
            <w:bCs w:val="0"/>
            <w:caps w:val="0"/>
            <w:noProof/>
            <w:sz w:val="22"/>
            <w:szCs w:val="22"/>
            <w:lang w:eastAsia="es-CL"/>
          </w:rPr>
          <w:tab/>
        </w:r>
        <w:r w:rsidR="007728B1" w:rsidRPr="00216318">
          <w:rPr>
            <w:rStyle w:val="Hipervnculo"/>
            <w:noProof/>
          </w:rPr>
          <w:t>IDENTIFICACIÓN DEL PROYECTO, INSTALACIÓN, ACTIVIDAD O FUENTE FISCALIZADA</w:t>
        </w:r>
        <w:r w:rsidR="007728B1">
          <w:rPr>
            <w:noProof/>
            <w:webHidden/>
          </w:rPr>
          <w:tab/>
        </w:r>
        <w:r w:rsidR="007728B1">
          <w:rPr>
            <w:noProof/>
            <w:webHidden/>
          </w:rPr>
          <w:fldChar w:fldCharType="begin"/>
        </w:r>
        <w:r w:rsidR="007728B1">
          <w:rPr>
            <w:noProof/>
            <w:webHidden/>
          </w:rPr>
          <w:instrText xml:space="preserve"> PAGEREF _Toc464637475 \h </w:instrText>
        </w:r>
        <w:r w:rsidR="007728B1">
          <w:rPr>
            <w:noProof/>
            <w:webHidden/>
          </w:rPr>
        </w:r>
        <w:r w:rsidR="007728B1">
          <w:rPr>
            <w:noProof/>
            <w:webHidden/>
          </w:rPr>
          <w:fldChar w:fldCharType="separate"/>
        </w:r>
        <w:r w:rsidR="007728B1">
          <w:rPr>
            <w:noProof/>
            <w:webHidden/>
          </w:rPr>
          <w:t>4</w:t>
        </w:r>
        <w:r w:rsidR="007728B1">
          <w:rPr>
            <w:noProof/>
            <w:webHidden/>
          </w:rPr>
          <w:fldChar w:fldCharType="end"/>
        </w:r>
      </w:hyperlink>
    </w:p>
    <w:p w14:paraId="627A0724" w14:textId="77777777" w:rsidR="007728B1" w:rsidRDefault="00AF699C">
      <w:pPr>
        <w:pStyle w:val="TDC2"/>
        <w:tabs>
          <w:tab w:val="left" w:pos="880"/>
          <w:tab w:val="right" w:leader="dot" w:pos="9962"/>
        </w:tabs>
        <w:rPr>
          <w:rFonts w:eastAsiaTheme="minorEastAsia" w:cstheme="minorBidi"/>
          <w:smallCaps w:val="0"/>
          <w:noProof/>
          <w:sz w:val="22"/>
          <w:szCs w:val="22"/>
          <w:lang w:eastAsia="es-CL"/>
        </w:rPr>
      </w:pPr>
      <w:hyperlink w:anchor="_Toc464637476" w:history="1">
        <w:r w:rsidR="007728B1" w:rsidRPr="00216318">
          <w:rPr>
            <w:rStyle w:val="Hipervnculo"/>
            <w:noProof/>
          </w:rPr>
          <w:t>2.1.</w:t>
        </w:r>
        <w:r w:rsidR="007728B1">
          <w:rPr>
            <w:rFonts w:eastAsiaTheme="minorEastAsia" w:cstheme="minorBidi"/>
            <w:smallCaps w:val="0"/>
            <w:noProof/>
            <w:sz w:val="22"/>
            <w:szCs w:val="22"/>
            <w:lang w:eastAsia="es-CL"/>
          </w:rPr>
          <w:tab/>
        </w:r>
        <w:r w:rsidR="007728B1" w:rsidRPr="00216318">
          <w:rPr>
            <w:rStyle w:val="Hipervnculo"/>
            <w:noProof/>
          </w:rPr>
          <w:t>Antecedentes Generales</w:t>
        </w:r>
        <w:r w:rsidR="007728B1">
          <w:rPr>
            <w:noProof/>
            <w:webHidden/>
          </w:rPr>
          <w:tab/>
        </w:r>
        <w:r w:rsidR="007728B1">
          <w:rPr>
            <w:noProof/>
            <w:webHidden/>
          </w:rPr>
          <w:fldChar w:fldCharType="begin"/>
        </w:r>
        <w:r w:rsidR="007728B1">
          <w:rPr>
            <w:noProof/>
            <w:webHidden/>
          </w:rPr>
          <w:instrText xml:space="preserve"> PAGEREF _Toc464637476 \h </w:instrText>
        </w:r>
        <w:r w:rsidR="007728B1">
          <w:rPr>
            <w:noProof/>
            <w:webHidden/>
          </w:rPr>
        </w:r>
        <w:r w:rsidR="007728B1">
          <w:rPr>
            <w:noProof/>
            <w:webHidden/>
          </w:rPr>
          <w:fldChar w:fldCharType="separate"/>
        </w:r>
        <w:r w:rsidR="007728B1">
          <w:rPr>
            <w:noProof/>
            <w:webHidden/>
          </w:rPr>
          <w:t>4</w:t>
        </w:r>
        <w:r w:rsidR="007728B1">
          <w:rPr>
            <w:noProof/>
            <w:webHidden/>
          </w:rPr>
          <w:fldChar w:fldCharType="end"/>
        </w:r>
      </w:hyperlink>
    </w:p>
    <w:p w14:paraId="7E70DD65" w14:textId="77777777" w:rsidR="007728B1" w:rsidRDefault="00AF699C">
      <w:pPr>
        <w:pStyle w:val="TDC2"/>
        <w:tabs>
          <w:tab w:val="left" w:pos="880"/>
          <w:tab w:val="right" w:leader="dot" w:pos="9962"/>
        </w:tabs>
        <w:rPr>
          <w:rFonts w:eastAsiaTheme="minorEastAsia" w:cstheme="minorBidi"/>
          <w:smallCaps w:val="0"/>
          <w:noProof/>
          <w:sz w:val="22"/>
          <w:szCs w:val="22"/>
          <w:lang w:eastAsia="es-CL"/>
        </w:rPr>
      </w:pPr>
      <w:hyperlink w:anchor="_Toc464637477" w:history="1">
        <w:r w:rsidR="007728B1" w:rsidRPr="00216318">
          <w:rPr>
            <w:rStyle w:val="Hipervnculo"/>
            <w:noProof/>
          </w:rPr>
          <w:t>2.2.</w:t>
        </w:r>
        <w:r w:rsidR="007728B1">
          <w:rPr>
            <w:rFonts w:eastAsiaTheme="minorEastAsia" w:cstheme="minorBidi"/>
            <w:smallCaps w:val="0"/>
            <w:noProof/>
            <w:sz w:val="22"/>
            <w:szCs w:val="22"/>
            <w:lang w:eastAsia="es-CL"/>
          </w:rPr>
          <w:tab/>
        </w:r>
        <w:r w:rsidR="007728B1" w:rsidRPr="00216318">
          <w:rPr>
            <w:rStyle w:val="Hipervnculo"/>
            <w:noProof/>
          </w:rPr>
          <w:t>Ubicación y Layout</w:t>
        </w:r>
        <w:r w:rsidR="007728B1">
          <w:rPr>
            <w:noProof/>
            <w:webHidden/>
          </w:rPr>
          <w:tab/>
        </w:r>
        <w:r w:rsidR="007728B1">
          <w:rPr>
            <w:noProof/>
            <w:webHidden/>
          </w:rPr>
          <w:fldChar w:fldCharType="begin"/>
        </w:r>
        <w:r w:rsidR="007728B1">
          <w:rPr>
            <w:noProof/>
            <w:webHidden/>
          </w:rPr>
          <w:instrText xml:space="preserve"> PAGEREF _Toc464637477 \h </w:instrText>
        </w:r>
        <w:r w:rsidR="007728B1">
          <w:rPr>
            <w:noProof/>
            <w:webHidden/>
          </w:rPr>
        </w:r>
        <w:r w:rsidR="007728B1">
          <w:rPr>
            <w:noProof/>
            <w:webHidden/>
          </w:rPr>
          <w:fldChar w:fldCharType="separate"/>
        </w:r>
        <w:r w:rsidR="007728B1">
          <w:rPr>
            <w:noProof/>
            <w:webHidden/>
          </w:rPr>
          <w:t>5</w:t>
        </w:r>
        <w:r w:rsidR="007728B1">
          <w:rPr>
            <w:noProof/>
            <w:webHidden/>
          </w:rPr>
          <w:fldChar w:fldCharType="end"/>
        </w:r>
      </w:hyperlink>
    </w:p>
    <w:p w14:paraId="4AEA6C6B" w14:textId="77777777" w:rsidR="007728B1" w:rsidRDefault="00AF699C">
      <w:pPr>
        <w:pStyle w:val="TDC1"/>
        <w:rPr>
          <w:rFonts w:eastAsiaTheme="minorEastAsia" w:cstheme="minorBidi"/>
          <w:b w:val="0"/>
          <w:bCs w:val="0"/>
          <w:caps w:val="0"/>
          <w:noProof/>
          <w:sz w:val="22"/>
          <w:szCs w:val="22"/>
          <w:lang w:eastAsia="es-CL"/>
        </w:rPr>
      </w:pPr>
      <w:hyperlink w:anchor="_Toc464637478" w:history="1">
        <w:r w:rsidR="007728B1" w:rsidRPr="00216318">
          <w:rPr>
            <w:rStyle w:val="Hipervnculo"/>
            <w:noProof/>
          </w:rPr>
          <w:t>3.</w:t>
        </w:r>
        <w:r w:rsidR="007728B1">
          <w:rPr>
            <w:rFonts w:eastAsiaTheme="minorEastAsia" w:cstheme="minorBidi"/>
            <w:b w:val="0"/>
            <w:bCs w:val="0"/>
            <w:caps w:val="0"/>
            <w:noProof/>
            <w:sz w:val="22"/>
            <w:szCs w:val="22"/>
            <w:lang w:eastAsia="es-CL"/>
          </w:rPr>
          <w:tab/>
        </w:r>
        <w:r w:rsidR="007728B1" w:rsidRPr="00216318">
          <w:rPr>
            <w:rStyle w:val="Hipervnculo"/>
            <w:noProof/>
          </w:rPr>
          <w:t>INSTRUMENTOS DE GESTIÓN AMBIENTAL QUE REGULAN LA ACTIVIDAD FISCALIZADA.</w:t>
        </w:r>
        <w:r w:rsidR="007728B1">
          <w:rPr>
            <w:noProof/>
            <w:webHidden/>
          </w:rPr>
          <w:tab/>
        </w:r>
        <w:r w:rsidR="007728B1">
          <w:rPr>
            <w:noProof/>
            <w:webHidden/>
          </w:rPr>
          <w:fldChar w:fldCharType="begin"/>
        </w:r>
        <w:r w:rsidR="007728B1">
          <w:rPr>
            <w:noProof/>
            <w:webHidden/>
          </w:rPr>
          <w:instrText xml:space="preserve"> PAGEREF _Toc464637478 \h </w:instrText>
        </w:r>
        <w:r w:rsidR="007728B1">
          <w:rPr>
            <w:noProof/>
            <w:webHidden/>
          </w:rPr>
        </w:r>
        <w:r w:rsidR="007728B1">
          <w:rPr>
            <w:noProof/>
            <w:webHidden/>
          </w:rPr>
          <w:fldChar w:fldCharType="separate"/>
        </w:r>
        <w:r w:rsidR="007728B1">
          <w:rPr>
            <w:noProof/>
            <w:webHidden/>
          </w:rPr>
          <w:t>7</w:t>
        </w:r>
        <w:r w:rsidR="007728B1">
          <w:rPr>
            <w:noProof/>
            <w:webHidden/>
          </w:rPr>
          <w:fldChar w:fldCharType="end"/>
        </w:r>
      </w:hyperlink>
    </w:p>
    <w:p w14:paraId="1E4E211C" w14:textId="77777777" w:rsidR="007728B1" w:rsidRDefault="00AF699C">
      <w:pPr>
        <w:pStyle w:val="TDC1"/>
        <w:rPr>
          <w:rFonts w:eastAsiaTheme="minorEastAsia" w:cstheme="minorBidi"/>
          <w:b w:val="0"/>
          <w:bCs w:val="0"/>
          <w:caps w:val="0"/>
          <w:noProof/>
          <w:sz w:val="22"/>
          <w:szCs w:val="22"/>
          <w:lang w:eastAsia="es-CL"/>
        </w:rPr>
      </w:pPr>
      <w:hyperlink w:anchor="_Toc464637479" w:history="1">
        <w:r w:rsidR="007728B1" w:rsidRPr="00216318">
          <w:rPr>
            <w:rStyle w:val="Hipervnculo"/>
            <w:noProof/>
          </w:rPr>
          <w:t>4.</w:t>
        </w:r>
        <w:r w:rsidR="007728B1">
          <w:rPr>
            <w:rFonts w:eastAsiaTheme="minorEastAsia" w:cstheme="minorBidi"/>
            <w:b w:val="0"/>
            <w:bCs w:val="0"/>
            <w:caps w:val="0"/>
            <w:noProof/>
            <w:sz w:val="22"/>
            <w:szCs w:val="22"/>
            <w:lang w:eastAsia="es-CL"/>
          </w:rPr>
          <w:tab/>
        </w:r>
        <w:r w:rsidR="007728B1" w:rsidRPr="00216318">
          <w:rPr>
            <w:rStyle w:val="Hipervnculo"/>
            <w:noProof/>
          </w:rPr>
          <w:t>ANTECEDENTES DE LA ACTIVIDAD DE FISCALIZACIÓN.</w:t>
        </w:r>
        <w:r w:rsidR="007728B1">
          <w:rPr>
            <w:noProof/>
            <w:webHidden/>
          </w:rPr>
          <w:tab/>
        </w:r>
        <w:r w:rsidR="007728B1">
          <w:rPr>
            <w:noProof/>
            <w:webHidden/>
          </w:rPr>
          <w:fldChar w:fldCharType="begin"/>
        </w:r>
        <w:r w:rsidR="007728B1">
          <w:rPr>
            <w:noProof/>
            <w:webHidden/>
          </w:rPr>
          <w:instrText xml:space="preserve"> PAGEREF _Toc464637479 \h </w:instrText>
        </w:r>
        <w:r w:rsidR="007728B1">
          <w:rPr>
            <w:noProof/>
            <w:webHidden/>
          </w:rPr>
        </w:r>
        <w:r w:rsidR="007728B1">
          <w:rPr>
            <w:noProof/>
            <w:webHidden/>
          </w:rPr>
          <w:fldChar w:fldCharType="separate"/>
        </w:r>
        <w:r w:rsidR="007728B1">
          <w:rPr>
            <w:noProof/>
            <w:webHidden/>
          </w:rPr>
          <w:t>9</w:t>
        </w:r>
        <w:r w:rsidR="007728B1">
          <w:rPr>
            <w:noProof/>
            <w:webHidden/>
          </w:rPr>
          <w:fldChar w:fldCharType="end"/>
        </w:r>
      </w:hyperlink>
    </w:p>
    <w:p w14:paraId="3658F9A7" w14:textId="77777777" w:rsidR="007728B1" w:rsidRDefault="00AF699C">
      <w:pPr>
        <w:pStyle w:val="TDC2"/>
        <w:tabs>
          <w:tab w:val="left" w:pos="880"/>
          <w:tab w:val="right" w:leader="dot" w:pos="9962"/>
        </w:tabs>
        <w:rPr>
          <w:rFonts w:eastAsiaTheme="minorEastAsia" w:cstheme="minorBidi"/>
          <w:smallCaps w:val="0"/>
          <w:noProof/>
          <w:sz w:val="22"/>
          <w:szCs w:val="22"/>
          <w:lang w:eastAsia="es-CL"/>
        </w:rPr>
      </w:pPr>
      <w:hyperlink w:anchor="_Toc464637480" w:history="1">
        <w:r w:rsidR="007728B1" w:rsidRPr="00216318">
          <w:rPr>
            <w:rStyle w:val="Hipervnculo"/>
            <w:noProof/>
          </w:rPr>
          <w:t>4.1.</w:t>
        </w:r>
        <w:r w:rsidR="007728B1">
          <w:rPr>
            <w:rFonts w:eastAsiaTheme="minorEastAsia" w:cstheme="minorBidi"/>
            <w:smallCaps w:val="0"/>
            <w:noProof/>
            <w:sz w:val="22"/>
            <w:szCs w:val="22"/>
            <w:lang w:eastAsia="es-CL"/>
          </w:rPr>
          <w:tab/>
        </w:r>
        <w:r w:rsidR="007728B1" w:rsidRPr="00216318">
          <w:rPr>
            <w:rStyle w:val="Hipervnculo"/>
            <w:noProof/>
          </w:rPr>
          <w:t>Motivo de la Actividad de Fiscalización.</w:t>
        </w:r>
        <w:r w:rsidR="007728B1">
          <w:rPr>
            <w:noProof/>
            <w:webHidden/>
          </w:rPr>
          <w:tab/>
        </w:r>
        <w:r w:rsidR="007728B1">
          <w:rPr>
            <w:noProof/>
            <w:webHidden/>
          </w:rPr>
          <w:fldChar w:fldCharType="begin"/>
        </w:r>
        <w:r w:rsidR="007728B1">
          <w:rPr>
            <w:noProof/>
            <w:webHidden/>
          </w:rPr>
          <w:instrText xml:space="preserve"> PAGEREF _Toc464637480 \h </w:instrText>
        </w:r>
        <w:r w:rsidR="007728B1">
          <w:rPr>
            <w:noProof/>
            <w:webHidden/>
          </w:rPr>
        </w:r>
        <w:r w:rsidR="007728B1">
          <w:rPr>
            <w:noProof/>
            <w:webHidden/>
          </w:rPr>
          <w:fldChar w:fldCharType="separate"/>
        </w:r>
        <w:r w:rsidR="007728B1">
          <w:rPr>
            <w:noProof/>
            <w:webHidden/>
          </w:rPr>
          <w:t>9</w:t>
        </w:r>
        <w:r w:rsidR="007728B1">
          <w:rPr>
            <w:noProof/>
            <w:webHidden/>
          </w:rPr>
          <w:fldChar w:fldCharType="end"/>
        </w:r>
      </w:hyperlink>
    </w:p>
    <w:p w14:paraId="0E6E4447" w14:textId="77777777" w:rsidR="007728B1" w:rsidRDefault="00AF699C">
      <w:pPr>
        <w:pStyle w:val="TDC2"/>
        <w:tabs>
          <w:tab w:val="left" w:pos="880"/>
          <w:tab w:val="right" w:leader="dot" w:pos="9962"/>
        </w:tabs>
        <w:rPr>
          <w:rFonts w:eastAsiaTheme="minorEastAsia" w:cstheme="minorBidi"/>
          <w:smallCaps w:val="0"/>
          <w:noProof/>
          <w:sz w:val="22"/>
          <w:szCs w:val="22"/>
          <w:lang w:eastAsia="es-CL"/>
        </w:rPr>
      </w:pPr>
      <w:hyperlink w:anchor="_Toc464637481" w:history="1">
        <w:r w:rsidR="007728B1" w:rsidRPr="00216318">
          <w:rPr>
            <w:rStyle w:val="Hipervnculo"/>
            <w:noProof/>
          </w:rPr>
          <w:t>4.2.</w:t>
        </w:r>
        <w:r w:rsidR="007728B1">
          <w:rPr>
            <w:rFonts w:eastAsiaTheme="minorEastAsia" w:cstheme="minorBidi"/>
            <w:smallCaps w:val="0"/>
            <w:noProof/>
            <w:sz w:val="22"/>
            <w:szCs w:val="22"/>
            <w:lang w:eastAsia="es-CL"/>
          </w:rPr>
          <w:tab/>
        </w:r>
        <w:r w:rsidR="007728B1" w:rsidRPr="00216318">
          <w:rPr>
            <w:rStyle w:val="Hipervnculo"/>
            <w:noProof/>
          </w:rPr>
          <w:t>Materia Específica Objeto de la Fiscalización Ambiental.</w:t>
        </w:r>
        <w:r w:rsidR="007728B1">
          <w:rPr>
            <w:noProof/>
            <w:webHidden/>
          </w:rPr>
          <w:tab/>
        </w:r>
        <w:r w:rsidR="007728B1">
          <w:rPr>
            <w:noProof/>
            <w:webHidden/>
          </w:rPr>
          <w:fldChar w:fldCharType="begin"/>
        </w:r>
        <w:r w:rsidR="007728B1">
          <w:rPr>
            <w:noProof/>
            <w:webHidden/>
          </w:rPr>
          <w:instrText xml:space="preserve"> PAGEREF _Toc464637481 \h </w:instrText>
        </w:r>
        <w:r w:rsidR="007728B1">
          <w:rPr>
            <w:noProof/>
            <w:webHidden/>
          </w:rPr>
        </w:r>
        <w:r w:rsidR="007728B1">
          <w:rPr>
            <w:noProof/>
            <w:webHidden/>
          </w:rPr>
          <w:fldChar w:fldCharType="separate"/>
        </w:r>
        <w:r w:rsidR="007728B1">
          <w:rPr>
            <w:noProof/>
            <w:webHidden/>
          </w:rPr>
          <w:t>9</w:t>
        </w:r>
        <w:r w:rsidR="007728B1">
          <w:rPr>
            <w:noProof/>
            <w:webHidden/>
          </w:rPr>
          <w:fldChar w:fldCharType="end"/>
        </w:r>
      </w:hyperlink>
    </w:p>
    <w:p w14:paraId="373E0BA5" w14:textId="77777777" w:rsidR="007728B1" w:rsidRDefault="00AF699C">
      <w:pPr>
        <w:pStyle w:val="TDC2"/>
        <w:tabs>
          <w:tab w:val="left" w:pos="880"/>
          <w:tab w:val="right" w:leader="dot" w:pos="9962"/>
        </w:tabs>
        <w:rPr>
          <w:rFonts w:eastAsiaTheme="minorEastAsia" w:cstheme="minorBidi"/>
          <w:smallCaps w:val="0"/>
          <w:noProof/>
          <w:sz w:val="22"/>
          <w:szCs w:val="22"/>
          <w:lang w:eastAsia="es-CL"/>
        </w:rPr>
      </w:pPr>
      <w:hyperlink w:anchor="_Toc464637482" w:history="1">
        <w:r w:rsidR="007728B1" w:rsidRPr="00216318">
          <w:rPr>
            <w:rStyle w:val="Hipervnculo"/>
            <w:noProof/>
          </w:rPr>
          <w:t>4.3.</w:t>
        </w:r>
        <w:r w:rsidR="007728B1">
          <w:rPr>
            <w:rFonts w:eastAsiaTheme="minorEastAsia" w:cstheme="minorBidi"/>
            <w:smallCaps w:val="0"/>
            <w:noProof/>
            <w:sz w:val="22"/>
            <w:szCs w:val="22"/>
            <w:lang w:eastAsia="es-CL"/>
          </w:rPr>
          <w:tab/>
        </w:r>
        <w:r w:rsidR="007728B1" w:rsidRPr="00216318">
          <w:rPr>
            <w:rStyle w:val="Hipervnculo"/>
            <w:noProof/>
          </w:rPr>
          <w:t>Aspectos relativos a la ejecución de la Inspección Ambiental.</w:t>
        </w:r>
        <w:r w:rsidR="007728B1">
          <w:rPr>
            <w:noProof/>
            <w:webHidden/>
          </w:rPr>
          <w:tab/>
        </w:r>
        <w:r w:rsidR="007728B1">
          <w:rPr>
            <w:noProof/>
            <w:webHidden/>
          </w:rPr>
          <w:fldChar w:fldCharType="begin"/>
        </w:r>
        <w:r w:rsidR="007728B1">
          <w:rPr>
            <w:noProof/>
            <w:webHidden/>
          </w:rPr>
          <w:instrText xml:space="preserve"> PAGEREF _Toc464637482 \h </w:instrText>
        </w:r>
        <w:r w:rsidR="007728B1">
          <w:rPr>
            <w:noProof/>
            <w:webHidden/>
          </w:rPr>
        </w:r>
        <w:r w:rsidR="007728B1">
          <w:rPr>
            <w:noProof/>
            <w:webHidden/>
          </w:rPr>
          <w:fldChar w:fldCharType="separate"/>
        </w:r>
        <w:r w:rsidR="007728B1">
          <w:rPr>
            <w:noProof/>
            <w:webHidden/>
          </w:rPr>
          <w:t>9</w:t>
        </w:r>
        <w:r w:rsidR="007728B1">
          <w:rPr>
            <w:noProof/>
            <w:webHidden/>
          </w:rPr>
          <w:fldChar w:fldCharType="end"/>
        </w:r>
      </w:hyperlink>
    </w:p>
    <w:p w14:paraId="62518717" w14:textId="77777777" w:rsidR="007728B1" w:rsidRDefault="00AF699C">
      <w:pPr>
        <w:pStyle w:val="TDC3"/>
        <w:tabs>
          <w:tab w:val="left" w:pos="1320"/>
          <w:tab w:val="right" w:leader="dot" w:pos="9962"/>
        </w:tabs>
        <w:rPr>
          <w:rFonts w:eastAsiaTheme="minorEastAsia" w:cstheme="minorBidi"/>
          <w:i w:val="0"/>
          <w:iCs w:val="0"/>
          <w:noProof/>
          <w:sz w:val="22"/>
          <w:szCs w:val="22"/>
          <w:lang w:eastAsia="es-CL"/>
        </w:rPr>
      </w:pPr>
      <w:hyperlink w:anchor="_Toc464637483" w:history="1">
        <w:r w:rsidR="007728B1" w:rsidRPr="00216318">
          <w:rPr>
            <w:rStyle w:val="Hipervnculo"/>
            <w:noProof/>
          </w:rPr>
          <w:t>4.3.1.</w:t>
        </w:r>
        <w:r w:rsidR="007728B1">
          <w:rPr>
            <w:rFonts w:eastAsiaTheme="minorEastAsia" w:cstheme="minorBidi"/>
            <w:i w:val="0"/>
            <w:iCs w:val="0"/>
            <w:noProof/>
            <w:sz w:val="22"/>
            <w:szCs w:val="22"/>
            <w:lang w:eastAsia="es-CL"/>
          </w:rPr>
          <w:tab/>
        </w:r>
        <w:r w:rsidR="007728B1" w:rsidRPr="00216318">
          <w:rPr>
            <w:rStyle w:val="Hipervnculo"/>
            <w:noProof/>
          </w:rPr>
          <w:t>Primer día de inspección</w:t>
        </w:r>
        <w:r w:rsidR="007728B1">
          <w:rPr>
            <w:noProof/>
            <w:webHidden/>
          </w:rPr>
          <w:tab/>
        </w:r>
        <w:r w:rsidR="007728B1">
          <w:rPr>
            <w:noProof/>
            <w:webHidden/>
          </w:rPr>
          <w:fldChar w:fldCharType="begin"/>
        </w:r>
        <w:r w:rsidR="007728B1">
          <w:rPr>
            <w:noProof/>
            <w:webHidden/>
          </w:rPr>
          <w:instrText xml:space="preserve"> PAGEREF _Toc464637483 \h </w:instrText>
        </w:r>
        <w:r w:rsidR="007728B1">
          <w:rPr>
            <w:noProof/>
            <w:webHidden/>
          </w:rPr>
        </w:r>
        <w:r w:rsidR="007728B1">
          <w:rPr>
            <w:noProof/>
            <w:webHidden/>
          </w:rPr>
          <w:fldChar w:fldCharType="separate"/>
        </w:r>
        <w:r w:rsidR="007728B1">
          <w:rPr>
            <w:noProof/>
            <w:webHidden/>
          </w:rPr>
          <w:t>9</w:t>
        </w:r>
        <w:r w:rsidR="007728B1">
          <w:rPr>
            <w:noProof/>
            <w:webHidden/>
          </w:rPr>
          <w:fldChar w:fldCharType="end"/>
        </w:r>
      </w:hyperlink>
    </w:p>
    <w:p w14:paraId="6CB86880" w14:textId="77777777" w:rsidR="007728B1" w:rsidRDefault="00AF699C">
      <w:pPr>
        <w:pStyle w:val="TDC3"/>
        <w:tabs>
          <w:tab w:val="left" w:pos="1320"/>
          <w:tab w:val="right" w:leader="dot" w:pos="9962"/>
        </w:tabs>
        <w:rPr>
          <w:rFonts w:eastAsiaTheme="minorEastAsia" w:cstheme="minorBidi"/>
          <w:i w:val="0"/>
          <w:iCs w:val="0"/>
          <w:noProof/>
          <w:sz w:val="22"/>
          <w:szCs w:val="22"/>
          <w:lang w:eastAsia="es-CL"/>
        </w:rPr>
      </w:pPr>
      <w:hyperlink w:anchor="_Toc464637484" w:history="1">
        <w:r w:rsidR="007728B1" w:rsidRPr="00216318">
          <w:rPr>
            <w:rStyle w:val="Hipervnculo"/>
            <w:noProof/>
          </w:rPr>
          <w:t>4.3.2.</w:t>
        </w:r>
        <w:r w:rsidR="007728B1">
          <w:rPr>
            <w:rFonts w:eastAsiaTheme="minorEastAsia" w:cstheme="minorBidi"/>
            <w:i w:val="0"/>
            <w:iCs w:val="0"/>
            <w:noProof/>
            <w:sz w:val="22"/>
            <w:szCs w:val="22"/>
            <w:lang w:eastAsia="es-CL"/>
          </w:rPr>
          <w:tab/>
        </w:r>
        <w:r w:rsidR="007728B1" w:rsidRPr="00216318">
          <w:rPr>
            <w:rStyle w:val="Hipervnculo"/>
            <w:noProof/>
          </w:rPr>
          <w:t>Segundo día de inspección</w:t>
        </w:r>
        <w:r w:rsidR="007728B1">
          <w:rPr>
            <w:noProof/>
            <w:webHidden/>
          </w:rPr>
          <w:tab/>
        </w:r>
        <w:r w:rsidR="007728B1">
          <w:rPr>
            <w:noProof/>
            <w:webHidden/>
          </w:rPr>
          <w:fldChar w:fldCharType="begin"/>
        </w:r>
        <w:r w:rsidR="007728B1">
          <w:rPr>
            <w:noProof/>
            <w:webHidden/>
          </w:rPr>
          <w:instrText xml:space="preserve"> PAGEREF _Toc464637484 \h </w:instrText>
        </w:r>
        <w:r w:rsidR="007728B1">
          <w:rPr>
            <w:noProof/>
            <w:webHidden/>
          </w:rPr>
        </w:r>
        <w:r w:rsidR="007728B1">
          <w:rPr>
            <w:noProof/>
            <w:webHidden/>
          </w:rPr>
          <w:fldChar w:fldCharType="separate"/>
        </w:r>
        <w:r w:rsidR="007728B1">
          <w:rPr>
            <w:noProof/>
            <w:webHidden/>
          </w:rPr>
          <w:t>9</w:t>
        </w:r>
        <w:r w:rsidR="007728B1">
          <w:rPr>
            <w:noProof/>
            <w:webHidden/>
          </w:rPr>
          <w:fldChar w:fldCharType="end"/>
        </w:r>
      </w:hyperlink>
    </w:p>
    <w:p w14:paraId="798DECF5" w14:textId="77777777" w:rsidR="007728B1" w:rsidRDefault="00AF699C">
      <w:pPr>
        <w:pStyle w:val="TDC3"/>
        <w:tabs>
          <w:tab w:val="left" w:pos="1320"/>
          <w:tab w:val="right" w:leader="dot" w:pos="9962"/>
        </w:tabs>
        <w:rPr>
          <w:rFonts w:eastAsiaTheme="minorEastAsia" w:cstheme="minorBidi"/>
          <w:i w:val="0"/>
          <w:iCs w:val="0"/>
          <w:noProof/>
          <w:sz w:val="22"/>
          <w:szCs w:val="22"/>
          <w:lang w:eastAsia="es-CL"/>
        </w:rPr>
      </w:pPr>
      <w:hyperlink w:anchor="_Toc464637485" w:history="1">
        <w:r w:rsidR="007728B1" w:rsidRPr="00216318">
          <w:rPr>
            <w:rStyle w:val="Hipervnculo"/>
            <w:noProof/>
          </w:rPr>
          <w:t>4.3.3.</w:t>
        </w:r>
        <w:r w:rsidR="007728B1">
          <w:rPr>
            <w:rFonts w:eastAsiaTheme="minorEastAsia" w:cstheme="minorBidi"/>
            <w:i w:val="0"/>
            <w:iCs w:val="0"/>
            <w:noProof/>
            <w:sz w:val="22"/>
            <w:szCs w:val="22"/>
            <w:lang w:eastAsia="es-CL"/>
          </w:rPr>
          <w:tab/>
        </w:r>
        <w:r w:rsidR="007728B1" w:rsidRPr="00216318">
          <w:rPr>
            <w:rStyle w:val="Hipervnculo"/>
            <w:noProof/>
          </w:rPr>
          <w:t>Tercer día de inspección</w:t>
        </w:r>
        <w:r w:rsidR="007728B1">
          <w:rPr>
            <w:noProof/>
            <w:webHidden/>
          </w:rPr>
          <w:tab/>
        </w:r>
        <w:r w:rsidR="007728B1">
          <w:rPr>
            <w:noProof/>
            <w:webHidden/>
          </w:rPr>
          <w:fldChar w:fldCharType="begin"/>
        </w:r>
        <w:r w:rsidR="007728B1">
          <w:rPr>
            <w:noProof/>
            <w:webHidden/>
          </w:rPr>
          <w:instrText xml:space="preserve"> PAGEREF _Toc464637485 \h </w:instrText>
        </w:r>
        <w:r w:rsidR="007728B1">
          <w:rPr>
            <w:noProof/>
            <w:webHidden/>
          </w:rPr>
        </w:r>
        <w:r w:rsidR="007728B1">
          <w:rPr>
            <w:noProof/>
            <w:webHidden/>
          </w:rPr>
          <w:fldChar w:fldCharType="separate"/>
        </w:r>
        <w:r w:rsidR="007728B1">
          <w:rPr>
            <w:noProof/>
            <w:webHidden/>
          </w:rPr>
          <w:t>10</w:t>
        </w:r>
        <w:r w:rsidR="007728B1">
          <w:rPr>
            <w:noProof/>
            <w:webHidden/>
          </w:rPr>
          <w:fldChar w:fldCharType="end"/>
        </w:r>
      </w:hyperlink>
    </w:p>
    <w:p w14:paraId="54C879F3" w14:textId="77777777" w:rsidR="007728B1" w:rsidRDefault="00AF699C">
      <w:pPr>
        <w:pStyle w:val="TDC3"/>
        <w:tabs>
          <w:tab w:val="left" w:pos="1320"/>
          <w:tab w:val="right" w:leader="dot" w:pos="9962"/>
        </w:tabs>
        <w:rPr>
          <w:rFonts w:eastAsiaTheme="minorEastAsia" w:cstheme="minorBidi"/>
          <w:i w:val="0"/>
          <w:iCs w:val="0"/>
          <w:noProof/>
          <w:sz w:val="22"/>
          <w:szCs w:val="22"/>
          <w:lang w:eastAsia="es-CL"/>
        </w:rPr>
      </w:pPr>
      <w:hyperlink w:anchor="_Toc464637486" w:history="1">
        <w:r w:rsidR="007728B1" w:rsidRPr="00216318">
          <w:rPr>
            <w:rStyle w:val="Hipervnculo"/>
            <w:noProof/>
          </w:rPr>
          <w:t>4.3.4.</w:t>
        </w:r>
        <w:r w:rsidR="007728B1">
          <w:rPr>
            <w:rFonts w:eastAsiaTheme="minorEastAsia" w:cstheme="minorBidi"/>
            <w:i w:val="0"/>
            <w:iCs w:val="0"/>
            <w:noProof/>
            <w:sz w:val="22"/>
            <w:szCs w:val="22"/>
            <w:lang w:eastAsia="es-CL"/>
          </w:rPr>
          <w:tab/>
        </w:r>
        <w:r w:rsidR="007728B1" w:rsidRPr="00216318">
          <w:rPr>
            <w:rStyle w:val="Hipervnculo"/>
            <w:noProof/>
          </w:rPr>
          <w:t>Cuarto día de inspección</w:t>
        </w:r>
        <w:r w:rsidR="007728B1">
          <w:rPr>
            <w:noProof/>
            <w:webHidden/>
          </w:rPr>
          <w:tab/>
        </w:r>
        <w:r w:rsidR="007728B1">
          <w:rPr>
            <w:noProof/>
            <w:webHidden/>
          </w:rPr>
          <w:fldChar w:fldCharType="begin"/>
        </w:r>
        <w:r w:rsidR="007728B1">
          <w:rPr>
            <w:noProof/>
            <w:webHidden/>
          </w:rPr>
          <w:instrText xml:space="preserve"> PAGEREF _Toc464637486 \h </w:instrText>
        </w:r>
        <w:r w:rsidR="007728B1">
          <w:rPr>
            <w:noProof/>
            <w:webHidden/>
          </w:rPr>
        </w:r>
        <w:r w:rsidR="007728B1">
          <w:rPr>
            <w:noProof/>
            <w:webHidden/>
          </w:rPr>
          <w:fldChar w:fldCharType="separate"/>
        </w:r>
        <w:r w:rsidR="007728B1">
          <w:rPr>
            <w:noProof/>
            <w:webHidden/>
          </w:rPr>
          <w:t>10</w:t>
        </w:r>
        <w:r w:rsidR="007728B1">
          <w:rPr>
            <w:noProof/>
            <w:webHidden/>
          </w:rPr>
          <w:fldChar w:fldCharType="end"/>
        </w:r>
      </w:hyperlink>
    </w:p>
    <w:p w14:paraId="29FB3E5D" w14:textId="77777777" w:rsidR="007728B1" w:rsidRDefault="00AF699C">
      <w:pPr>
        <w:pStyle w:val="TDC3"/>
        <w:tabs>
          <w:tab w:val="left" w:pos="1320"/>
          <w:tab w:val="right" w:leader="dot" w:pos="9962"/>
        </w:tabs>
        <w:rPr>
          <w:rFonts w:eastAsiaTheme="minorEastAsia" w:cstheme="minorBidi"/>
          <w:i w:val="0"/>
          <w:iCs w:val="0"/>
          <w:noProof/>
          <w:sz w:val="22"/>
          <w:szCs w:val="22"/>
          <w:lang w:eastAsia="es-CL"/>
        </w:rPr>
      </w:pPr>
      <w:hyperlink w:anchor="_Toc464637487" w:history="1">
        <w:r w:rsidR="007728B1" w:rsidRPr="00216318">
          <w:rPr>
            <w:rStyle w:val="Hipervnculo"/>
            <w:noProof/>
          </w:rPr>
          <w:t>4.3.5.</w:t>
        </w:r>
        <w:r w:rsidR="007728B1">
          <w:rPr>
            <w:rFonts w:eastAsiaTheme="minorEastAsia" w:cstheme="minorBidi"/>
            <w:i w:val="0"/>
            <w:iCs w:val="0"/>
            <w:noProof/>
            <w:sz w:val="22"/>
            <w:szCs w:val="22"/>
            <w:lang w:eastAsia="es-CL"/>
          </w:rPr>
          <w:tab/>
        </w:r>
        <w:r w:rsidR="007728B1" w:rsidRPr="00216318">
          <w:rPr>
            <w:rStyle w:val="Hipervnculo"/>
            <w:noProof/>
          </w:rPr>
          <w:t>Esquema de recorridos</w:t>
        </w:r>
        <w:r w:rsidR="007728B1">
          <w:rPr>
            <w:noProof/>
            <w:webHidden/>
          </w:rPr>
          <w:tab/>
        </w:r>
        <w:r w:rsidR="007728B1">
          <w:rPr>
            <w:noProof/>
            <w:webHidden/>
          </w:rPr>
          <w:fldChar w:fldCharType="begin"/>
        </w:r>
        <w:r w:rsidR="007728B1">
          <w:rPr>
            <w:noProof/>
            <w:webHidden/>
          </w:rPr>
          <w:instrText xml:space="preserve"> PAGEREF _Toc464637487 \h </w:instrText>
        </w:r>
        <w:r w:rsidR="007728B1">
          <w:rPr>
            <w:noProof/>
            <w:webHidden/>
          </w:rPr>
        </w:r>
        <w:r w:rsidR="007728B1">
          <w:rPr>
            <w:noProof/>
            <w:webHidden/>
          </w:rPr>
          <w:fldChar w:fldCharType="separate"/>
        </w:r>
        <w:r w:rsidR="007728B1">
          <w:rPr>
            <w:noProof/>
            <w:webHidden/>
          </w:rPr>
          <w:t>11</w:t>
        </w:r>
        <w:r w:rsidR="007728B1">
          <w:rPr>
            <w:noProof/>
            <w:webHidden/>
          </w:rPr>
          <w:fldChar w:fldCharType="end"/>
        </w:r>
      </w:hyperlink>
    </w:p>
    <w:p w14:paraId="26943C85" w14:textId="77777777" w:rsidR="007728B1" w:rsidRDefault="00AF699C">
      <w:pPr>
        <w:pStyle w:val="TDC3"/>
        <w:tabs>
          <w:tab w:val="left" w:pos="1320"/>
          <w:tab w:val="right" w:leader="dot" w:pos="9962"/>
        </w:tabs>
        <w:rPr>
          <w:rFonts w:eastAsiaTheme="minorEastAsia" w:cstheme="minorBidi"/>
          <w:i w:val="0"/>
          <w:iCs w:val="0"/>
          <w:noProof/>
          <w:sz w:val="22"/>
          <w:szCs w:val="22"/>
          <w:lang w:eastAsia="es-CL"/>
        </w:rPr>
      </w:pPr>
      <w:hyperlink w:anchor="_Toc464637488" w:history="1">
        <w:r w:rsidR="007728B1" w:rsidRPr="00216318">
          <w:rPr>
            <w:rStyle w:val="Hipervnculo"/>
            <w:noProof/>
          </w:rPr>
          <w:t>4.3.6.</w:t>
        </w:r>
        <w:r w:rsidR="007728B1">
          <w:rPr>
            <w:rFonts w:eastAsiaTheme="minorEastAsia" w:cstheme="minorBidi"/>
            <w:i w:val="0"/>
            <w:iCs w:val="0"/>
            <w:noProof/>
            <w:sz w:val="22"/>
            <w:szCs w:val="22"/>
            <w:lang w:eastAsia="es-CL"/>
          </w:rPr>
          <w:tab/>
        </w:r>
        <w:r w:rsidR="007728B1" w:rsidRPr="00216318">
          <w:rPr>
            <w:rStyle w:val="Hipervnculo"/>
            <w:noProof/>
          </w:rPr>
          <w:t>Detalle del Recorrido de las Inspecciones.</w:t>
        </w:r>
        <w:r w:rsidR="007728B1">
          <w:rPr>
            <w:noProof/>
            <w:webHidden/>
          </w:rPr>
          <w:tab/>
        </w:r>
        <w:r w:rsidR="007728B1">
          <w:rPr>
            <w:noProof/>
            <w:webHidden/>
          </w:rPr>
          <w:fldChar w:fldCharType="begin"/>
        </w:r>
        <w:r w:rsidR="007728B1">
          <w:rPr>
            <w:noProof/>
            <w:webHidden/>
          </w:rPr>
          <w:instrText xml:space="preserve"> PAGEREF _Toc464637488 \h </w:instrText>
        </w:r>
        <w:r w:rsidR="007728B1">
          <w:rPr>
            <w:noProof/>
            <w:webHidden/>
          </w:rPr>
        </w:r>
        <w:r w:rsidR="007728B1">
          <w:rPr>
            <w:noProof/>
            <w:webHidden/>
          </w:rPr>
          <w:fldChar w:fldCharType="separate"/>
        </w:r>
        <w:r w:rsidR="007728B1">
          <w:rPr>
            <w:noProof/>
            <w:webHidden/>
          </w:rPr>
          <w:t>15</w:t>
        </w:r>
        <w:r w:rsidR="007728B1">
          <w:rPr>
            <w:noProof/>
            <w:webHidden/>
          </w:rPr>
          <w:fldChar w:fldCharType="end"/>
        </w:r>
      </w:hyperlink>
    </w:p>
    <w:p w14:paraId="1FE27FC7" w14:textId="77777777" w:rsidR="007728B1" w:rsidRDefault="00AF699C">
      <w:pPr>
        <w:pStyle w:val="TDC1"/>
        <w:rPr>
          <w:rFonts w:eastAsiaTheme="minorEastAsia" w:cstheme="minorBidi"/>
          <w:b w:val="0"/>
          <w:bCs w:val="0"/>
          <w:caps w:val="0"/>
          <w:noProof/>
          <w:sz w:val="22"/>
          <w:szCs w:val="22"/>
          <w:lang w:eastAsia="es-CL"/>
        </w:rPr>
      </w:pPr>
      <w:hyperlink w:anchor="_Toc464637489" w:history="1">
        <w:r w:rsidR="007728B1" w:rsidRPr="00216318">
          <w:rPr>
            <w:rStyle w:val="Hipervnculo"/>
            <w:noProof/>
          </w:rPr>
          <w:t>5.</w:t>
        </w:r>
        <w:r w:rsidR="007728B1">
          <w:rPr>
            <w:rFonts w:eastAsiaTheme="minorEastAsia" w:cstheme="minorBidi"/>
            <w:b w:val="0"/>
            <w:bCs w:val="0"/>
            <w:caps w:val="0"/>
            <w:noProof/>
            <w:sz w:val="22"/>
            <w:szCs w:val="22"/>
            <w:lang w:eastAsia="es-CL"/>
          </w:rPr>
          <w:tab/>
        </w:r>
        <w:r w:rsidR="007728B1" w:rsidRPr="00216318">
          <w:rPr>
            <w:rStyle w:val="Hipervnculo"/>
            <w:noProof/>
          </w:rPr>
          <w:t>HECHOS CONSTATADOS.</w:t>
        </w:r>
        <w:r w:rsidR="007728B1">
          <w:rPr>
            <w:noProof/>
            <w:webHidden/>
          </w:rPr>
          <w:tab/>
        </w:r>
        <w:r w:rsidR="007728B1">
          <w:rPr>
            <w:noProof/>
            <w:webHidden/>
          </w:rPr>
          <w:fldChar w:fldCharType="begin"/>
        </w:r>
        <w:r w:rsidR="007728B1">
          <w:rPr>
            <w:noProof/>
            <w:webHidden/>
          </w:rPr>
          <w:instrText xml:space="preserve"> PAGEREF _Toc464637489 \h </w:instrText>
        </w:r>
        <w:r w:rsidR="007728B1">
          <w:rPr>
            <w:noProof/>
            <w:webHidden/>
          </w:rPr>
        </w:r>
        <w:r w:rsidR="007728B1">
          <w:rPr>
            <w:noProof/>
            <w:webHidden/>
          </w:rPr>
          <w:fldChar w:fldCharType="separate"/>
        </w:r>
        <w:r w:rsidR="007728B1">
          <w:rPr>
            <w:noProof/>
            <w:webHidden/>
          </w:rPr>
          <w:t>17</w:t>
        </w:r>
        <w:r w:rsidR="007728B1">
          <w:rPr>
            <w:noProof/>
            <w:webHidden/>
          </w:rPr>
          <w:fldChar w:fldCharType="end"/>
        </w:r>
      </w:hyperlink>
    </w:p>
    <w:p w14:paraId="4F4CB761" w14:textId="77777777" w:rsidR="007728B1" w:rsidRDefault="00AF699C">
      <w:pPr>
        <w:pStyle w:val="TDC2"/>
        <w:tabs>
          <w:tab w:val="left" w:pos="880"/>
          <w:tab w:val="right" w:leader="dot" w:pos="9962"/>
        </w:tabs>
        <w:rPr>
          <w:rFonts w:eastAsiaTheme="minorEastAsia" w:cstheme="minorBidi"/>
          <w:smallCaps w:val="0"/>
          <w:noProof/>
          <w:sz w:val="22"/>
          <w:szCs w:val="22"/>
          <w:lang w:eastAsia="es-CL"/>
        </w:rPr>
      </w:pPr>
      <w:hyperlink w:anchor="_Toc464637490" w:history="1">
        <w:r w:rsidR="007728B1" w:rsidRPr="00216318">
          <w:rPr>
            <w:rStyle w:val="Hipervnculo"/>
            <w:noProof/>
          </w:rPr>
          <w:t>5.1.</w:t>
        </w:r>
        <w:r w:rsidR="007728B1">
          <w:rPr>
            <w:rFonts w:eastAsiaTheme="minorEastAsia" w:cstheme="minorBidi"/>
            <w:smallCaps w:val="0"/>
            <w:noProof/>
            <w:sz w:val="22"/>
            <w:szCs w:val="22"/>
            <w:lang w:eastAsia="es-CL"/>
          </w:rPr>
          <w:tab/>
        </w:r>
        <w:r w:rsidR="007728B1" w:rsidRPr="00216318">
          <w:rPr>
            <w:rStyle w:val="Hipervnculo"/>
            <w:noProof/>
          </w:rPr>
          <w:t>Descripción de proyecto</w:t>
        </w:r>
        <w:r w:rsidR="007728B1">
          <w:rPr>
            <w:noProof/>
            <w:webHidden/>
          </w:rPr>
          <w:tab/>
        </w:r>
        <w:r w:rsidR="007728B1">
          <w:rPr>
            <w:noProof/>
            <w:webHidden/>
          </w:rPr>
          <w:fldChar w:fldCharType="begin"/>
        </w:r>
        <w:r w:rsidR="007728B1">
          <w:rPr>
            <w:noProof/>
            <w:webHidden/>
          </w:rPr>
          <w:instrText xml:space="preserve"> PAGEREF _Toc464637490 \h </w:instrText>
        </w:r>
        <w:r w:rsidR="007728B1">
          <w:rPr>
            <w:noProof/>
            <w:webHidden/>
          </w:rPr>
        </w:r>
        <w:r w:rsidR="007728B1">
          <w:rPr>
            <w:noProof/>
            <w:webHidden/>
          </w:rPr>
          <w:fldChar w:fldCharType="separate"/>
        </w:r>
        <w:r w:rsidR="007728B1">
          <w:rPr>
            <w:noProof/>
            <w:webHidden/>
          </w:rPr>
          <w:t>17</w:t>
        </w:r>
        <w:r w:rsidR="007728B1">
          <w:rPr>
            <w:noProof/>
            <w:webHidden/>
          </w:rPr>
          <w:fldChar w:fldCharType="end"/>
        </w:r>
      </w:hyperlink>
    </w:p>
    <w:p w14:paraId="4D23E605" w14:textId="77777777" w:rsidR="007728B1" w:rsidRDefault="00AF699C">
      <w:pPr>
        <w:pStyle w:val="TDC2"/>
        <w:tabs>
          <w:tab w:val="left" w:pos="880"/>
          <w:tab w:val="right" w:leader="dot" w:pos="9962"/>
        </w:tabs>
        <w:rPr>
          <w:rFonts w:eastAsiaTheme="minorEastAsia" w:cstheme="minorBidi"/>
          <w:smallCaps w:val="0"/>
          <w:noProof/>
          <w:sz w:val="22"/>
          <w:szCs w:val="22"/>
          <w:lang w:eastAsia="es-CL"/>
        </w:rPr>
      </w:pPr>
      <w:hyperlink w:anchor="_Toc464637491" w:history="1">
        <w:r w:rsidR="007728B1" w:rsidRPr="00216318">
          <w:rPr>
            <w:rStyle w:val="Hipervnculo"/>
            <w:noProof/>
          </w:rPr>
          <w:t>5.2.</w:t>
        </w:r>
        <w:r w:rsidR="007728B1">
          <w:rPr>
            <w:rFonts w:eastAsiaTheme="minorEastAsia" w:cstheme="minorBidi"/>
            <w:smallCaps w:val="0"/>
            <w:noProof/>
            <w:sz w:val="22"/>
            <w:szCs w:val="22"/>
            <w:lang w:eastAsia="es-CL"/>
          </w:rPr>
          <w:tab/>
        </w:r>
        <w:r w:rsidR="007728B1" w:rsidRPr="00216318">
          <w:rPr>
            <w:rStyle w:val="Hipervnculo"/>
            <w:noProof/>
          </w:rPr>
          <w:t>Manejo de emisiones acústicas</w:t>
        </w:r>
        <w:r w:rsidR="007728B1">
          <w:rPr>
            <w:noProof/>
            <w:webHidden/>
          </w:rPr>
          <w:tab/>
        </w:r>
        <w:r w:rsidR="007728B1">
          <w:rPr>
            <w:noProof/>
            <w:webHidden/>
          </w:rPr>
          <w:fldChar w:fldCharType="begin"/>
        </w:r>
        <w:r w:rsidR="007728B1">
          <w:rPr>
            <w:noProof/>
            <w:webHidden/>
          </w:rPr>
          <w:instrText xml:space="preserve"> PAGEREF _Toc464637491 \h </w:instrText>
        </w:r>
        <w:r w:rsidR="007728B1">
          <w:rPr>
            <w:noProof/>
            <w:webHidden/>
          </w:rPr>
        </w:r>
        <w:r w:rsidR="007728B1">
          <w:rPr>
            <w:noProof/>
            <w:webHidden/>
          </w:rPr>
          <w:fldChar w:fldCharType="separate"/>
        </w:r>
        <w:r w:rsidR="007728B1">
          <w:rPr>
            <w:noProof/>
            <w:webHidden/>
          </w:rPr>
          <w:t>26</w:t>
        </w:r>
        <w:r w:rsidR="007728B1">
          <w:rPr>
            <w:noProof/>
            <w:webHidden/>
          </w:rPr>
          <w:fldChar w:fldCharType="end"/>
        </w:r>
      </w:hyperlink>
    </w:p>
    <w:p w14:paraId="753C293A" w14:textId="77777777" w:rsidR="007728B1" w:rsidRDefault="00AF699C">
      <w:pPr>
        <w:pStyle w:val="TDC2"/>
        <w:tabs>
          <w:tab w:val="left" w:pos="880"/>
          <w:tab w:val="right" w:leader="dot" w:pos="9962"/>
        </w:tabs>
        <w:rPr>
          <w:rFonts w:eastAsiaTheme="minorEastAsia" w:cstheme="minorBidi"/>
          <w:smallCaps w:val="0"/>
          <w:noProof/>
          <w:sz w:val="22"/>
          <w:szCs w:val="22"/>
          <w:lang w:eastAsia="es-CL"/>
        </w:rPr>
      </w:pPr>
      <w:hyperlink w:anchor="_Toc464637492" w:history="1">
        <w:r w:rsidR="007728B1" w:rsidRPr="00216318">
          <w:rPr>
            <w:rStyle w:val="Hipervnculo"/>
            <w:noProof/>
          </w:rPr>
          <w:t>5.3.</w:t>
        </w:r>
        <w:r w:rsidR="007728B1">
          <w:rPr>
            <w:rFonts w:eastAsiaTheme="minorEastAsia" w:cstheme="minorBidi"/>
            <w:smallCaps w:val="0"/>
            <w:noProof/>
            <w:sz w:val="22"/>
            <w:szCs w:val="22"/>
            <w:lang w:eastAsia="es-CL"/>
          </w:rPr>
          <w:tab/>
        </w:r>
        <w:r w:rsidR="007728B1" w:rsidRPr="00216318">
          <w:rPr>
            <w:rStyle w:val="Hipervnculo"/>
            <w:noProof/>
          </w:rPr>
          <w:t>Manejo de emisiones atmosféricas</w:t>
        </w:r>
        <w:r w:rsidR="007728B1">
          <w:rPr>
            <w:noProof/>
            <w:webHidden/>
          </w:rPr>
          <w:tab/>
        </w:r>
        <w:r w:rsidR="007728B1">
          <w:rPr>
            <w:noProof/>
            <w:webHidden/>
          </w:rPr>
          <w:fldChar w:fldCharType="begin"/>
        </w:r>
        <w:r w:rsidR="007728B1">
          <w:rPr>
            <w:noProof/>
            <w:webHidden/>
          </w:rPr>
          <w:instrText xml:space="preserve"> PAGEREF _Toc464637492 \h </w:instrText>
        </w:r>
        <w:r w:rsidR="007728B1">
          <w:rPr>
            <w:noProof/>
            <w:webHidden/>
          </w:rPr>
        </w:r>
        <w:r w:rsidR="007728B1">
          <w:rPr>
            <w:noProof/>
            <w:webHidden/>
          </w:rPr>
          <w:fldChar w:fldCharType="separate"/>
        </w:r>
        <w:r w:rsidR="007728B1">
          <w:rPr>
            <w:noProof/>
            <w:webHidden/>
          </w:rPr>
          <w:t>39</w:t>
        </w:r>
        <w:r w:rsidR="007728B1">
          <w:rPr>
            <w:noProof/>
            <w:webHidden/>
          </w:rPr>
          <w:fldChar w:fldCharType="end"/>
        </w:r>
      </w:hyperlink>
    </w:p>
    <w:p w14:paraId="200686FD" w14:textId="77777777" w:rsidR="007728B1" w:rsidRDefault="00AF699C">
      <w:pPr>
        <w:pStyle w:val="TDC2"/>
        <w:tabs>
          <w:tab w:val="left" w:pos="880"/>
          <w:tab w:val="right" w:leader="dot" w:pos="9962"/>
        </w:tabs>
        <w:rPr>
          <w:rFonts w:eastAsiaTheme="minorEastAsia" w:cstheme="minorBidi"/>
          <w:smallCaps w:val="0"/>
          <w:noProof/>
          <w:sz w:val="22"/>
          <w:szCs w:val="22"/>
          <w:lang w:eastAsia="es-CL"/>
        </w:rPr>
      </w:pPr>
      <w:hyperlink w:anchor="_Toc464637493" w:history="1">
        <w:r w:rsidR="007728B1" w:rsidRPr="00216318">
          <w:rPr>
            <w:rStyle w:val="Hipervnculo"/>
            <w:noProof/>
          </w:rPr>
          <w:t>5.4.</w:t>
        </w:r>
        <w:r w:rsidR="007728B1">
          <w:rPr>
            <w:rFonts w:eastAsiaTheme="minorEastAsia" w:cstheme="minorBidi"/>
            <w:smallCaps w:val="0"/>
            <w:noProof/>
            <w:sz w:val="22"/>
            <w:szCs w:val="22"/>
            <w:lang w:eastAsia="es-CL"/>
          </w:rPr>
          <w:tab/>
        </w:r>
        <w:r w:rsidR="007728B1" w:rsidRPr="00216318">
          <w:rPr>
            <w:rStyle w:val="Hipervnculo"/>
            <w:noProof/>
          </w:rPr>
          <w:t>Concesión marítima autorizada</w:t>
        </w:r>
        <w:r w:rsidR="007728B1">
          <w:rPr>
            <w:noProof/>
            <w:webHidden/>
          </w:rPr>
          <w:tab/>
        </w:r>
        <w:r w:rsidR="007728B1">
          <w:rPr>
            <w:noProof/>
            <w:webHidden/>
          </w:rPr>
          <w:fldChar w:fldCharType="begin"/>
        </w:r>
        <w:r w:rsidR="007728B1">
          <w:rPr>
            <w:noProof/>
            <w:webHidden/>
          </w:rPr>
          <w:instrText xml:space="preserve"> PAGEREF _Toc464637493 \h </w:instrText>
        </w:r>
        <w:r w:rsidR="007728B1">
          <w:rPr>
            <w:noProof/>
            <w:webHidden/>
          </w:rPr>
        </w:r>
        <w:r w:rsidR="007728B1">
          <w:rPr>
            <w:noProof/>
            <w:webHidden/>
          </w:rPr>
          <w:fldChar w:fldCharType="separate"/>
        </w:r>
        <w:r w:rsidR="007728B1">
          <w:rPr>
            <w:noProof/>
            <w:webHidden/>
          </w:rPr>
          <w:t>62</w:t>
        </w:r>
        <w:r w:rsidR="007728B1">
          <w:rPr>
            <w:noProof/>
            <w:webHidden/>
          </w:rPr>
          <w:fldChar w:fldCharType="end"/>
        </w:r>
      </w:hyperlink>
    </w:p>
    <w:p w14:paraId="3575678F" w14:textId="77777777" w:rsidR="007728B1" w:rsidRDefault="00AF699C">
      <w:pPr>
        <w:pStyle w:val="TDC2"/>
        <w:tabs>
          <w:tab w:val="left" w:pos="880"/>
          <w:tab w:val="right" w:leader="dot" w:pos="9962"/>
        </w:tabs>
        <w:rPr>
          <w:rFonts w:eastAsiaTheme="minorEastAsia" w:cstheme="minorBidi"/>
          <w:smallCaps w:val="0"/>
          <w:noProof/>
          <w:sz w:val="22"/>
          <w:szCs w:val="22"/>
          <w:lang w:eastAsia="es-CL"/>
        </w:rPr>
      </w:pPr>
      <w:hyperlink w:anchor="_Toc464637494" w:history="1">
        <w:r w:rsidR="007728B1" w:rsidRPr="00216318">
          <w:rPr>
            <w:rStyle w:val="Hipervnculo"/>
            <w:noProof/>
          </w:rPr>
          <w:t>5.5.</w:t>
        </w:r>
        <w:r w:rsidR="007728B1">
          <w:rPr>
            <w:rFonts w:eastAsiaTheme="minorEastAsia" w:cstheme="minorBidi"/>
            <w:smallCaps w:val="0"/>
            <w:noProof/>
            <w:sz w:val="22"/>
            <w:szCs w:val="22"/>
            <w:lang w:eastAsia="es-CL"/>
          </w:rPr>
          <w:tab/>
        </w:r>
        <w:r w:rsidR="007728B1" w:rsidRPr="00216318">
          <w:rPr>
            <w:rStyle w:val="Hipervnculo"/>
            <w:noProof/>
          </w:rPr>
          <w:t>Línea de transmisión</w:t>
        </w:r>
        <w:r w:rsidR="007728B1">
          <w:rPr>
            <w:noProof/>
            <w:webHidden/>
          </w:rPr>
          <w:tab/>
        </w:r>
        <w:r w:rsidR="007728B1">
          <w:rPr>
            <w:noProof/>
            <w:webHidden/>
          </w:rPr>
          <w:fldChar w:fldCharType="begin"/>
        </w:r>
        <w:r w:rsidR="007728B1">
          <w:rPr>
            <w:noProof/>
            <w:webHidden/>
          </w:rPr>
          <w:instrText xml:space="preserve"> PAGEREF _Toc464637494 \h </w:instrText>
        </w:r>
        <w:r w:rsidR="007728B1">
          <w:rPr>
            <w:noProof/>
            <w:webHidden/>
          </w:rPr>
        </w:r>
        <w:r w:rsidR="007728B1">
          <w:rPr>
            <w:noProof/>
            <w:webHidden/>
          </w:rPr>
          <w:fldChar w:fldCharType="separate"/>
        </w:r>
        <w:r w:rsidR="007728B1">
          <w:rPr>
            <w:noProof/>
            <w:webHidden/>
          </w:rPr>
          <w:t>65</w:t>
        </w:r>
        <w:r w:rsidR="007728B1">
          <w:rPr>
            <w:noProof/>
            <w:webHidden/>
          </w:rPr>
          <w:fldChar w:fldCharType="end"/>
        </w:r>
      </w:hyperlink>
    </w:p>
    <w:p w14:paraId="7412B602" w14:textId="77777777" w:rsidR="007728B1" w:rsidRDefault="00AF699C">
      <w:pPr>
        <w:pStyle w:val="TDC1"/>
        <w:rPr>
          <w:rFonts w:eastAsiaTheme="minorEastAsia" w:cstheme="minorBidi"/>
          <w:b w:val="0"/>
          <w:bCs w:val="0"/>
          <w:caps w:val="0"/>
          <w:noProof/>
          <w:sz w:val="22"/>
          <w:szCs w:val="22"/>
          <w:lang w:eastAsia="es-CL"/>
        </w:rPr>
      </w:pPr>
      <w:hyperlink w:anchor="_Toc464637495" w:history="1">
        <w:r w:rsidR="007728B1" w:rsidRPr="00216318">
          <w:rPr>
            <w:rStyle w:val="Hipervnculo"/>
            <w:noProof/>
          </w:rPr>
          <w:t>6.</w:t>
        </w:r>
        <w:r w:rsidR="007728B1">
          <w:rPr>
            <w:rFonts w:eastAsiaTheme="minorEastAsia" w:cstheme="minorBidi"/>
            <w:b w:val="0"/>
            <w:bCs w:val="0"/>
            <w:caps w:val="0"/>
            <w:noProof/>
            <w:sz w:val="22"/>
            <w:szCs w:val="22"/>
            <w:lang w:eastAsia="es-CL"/>
          </w:rPr>
          <w:tab/>
        </w:r>
        <w:r w:rsidR="007728B1" w:rsidRPr="00216318">
          <w:rPr>
            <w:rStyle w:val="Hipervnculo"/>
            <w:noProof/>
          </w:rPr>
          <w:t>CONCLUSIONES.</w:t>
        </w:r>
        <w:r w:rsidR="007728B1">
          <w:rPr>
            <w:noProof/>
            <w:webHidden/>
          </w:rPr>
          <w:tab/>
        </w:r>
        <w:r w:rsidR="007728B1">
          <w:rPr>
            <w:noProof/>
            <w:webHidden/>
          </w:rPr>
          <w:fldChar w:fldCharType="begin"/>
        </w:r>
        <w:r w:rsidR="007728B1">
          <w:rPr>
            <w:noProof/>
            <w:webHidden/>
          </w:rPr>
          <w:instrText xml:space="preserve"> PAGEREF _Toc464637495 \h </w:instrText>
        </w:r>
        <w:r w:rsidR="007728B1">
          <w:rPr>
            <w:noProof/>
            <w:webHidden/>
          </w:rPr>
        </w:r>
        <w:r w:rsidR="007728B1">
          <w:rPr>
            <w:noProof/>
            <w:webHidden/>
          </w:rPr>
          <w:fldChar w:fldCharType="separate"/>
        </w:r>
        <w:r w:rsidR="007728B1">
          <w:rPr>
            <w:noProof/>
            <w:webHidden/>
          </w:rPr>
          <w:t>74</w:t>
        </w:r>
        <w:r w:rsidR="007728B1">
          <w:rPr>
            <w:noProof/>
            <w:webHidden/>
          </w:rPr>
          <w:fldChar w:fldCharType="end"/>
        </w:r>
      </w:hyperlink>
    </w:p>
    <w:p w14:paraId="0CDD5B7F" w14:textId="77777777" w:rsidR="007728B1" w:rsidRDefault="00AF699C">
      <w:pPr>
        <w:pStyle w:val="TDC1"/>
        <w:rPr>
          <w:rFonts w:eastAsiaTheme="minorEastAsia" w:cstheme="minorBidi"/>
          <w:b w:val="0"/>
          <w:bCs w:val="0"/>
          <w:caps w:val="0"/>
          <w:noProof/>
          <w:sz w:val="22"/>
          <w:szCs w:val="22"/>
          <w:lang w:eastAsia="es-CL"/>
        </w:rPr>
      </w:pPr>
      <w:hyperlink w:anchor="_Toc464637496" w:history="1">
        <w:r w:rsidR="007728B1" w:rsidRPr="00216318">
          <w:rPr>
            <w:rStyle w:val="Hipervnculo"/>
            <w:noProof/>
          </w:rPr>
          <w:t>7.</w:t>
        </w:r>
        <w:r w:rsidR="007728B1">
          <w:rPr>
            <w:rFonts w:eastAsiaTheme="minorEastAsia" w:cstheme="minorBidi"/>
            <w:b w:val="0"/>
            <w:bCs w:val="0"/>
            <w:caps w:val="0"/>
            <w:noProof/>
            <w:sz w:val="22"/>
            <w:szCs w:val="22"/>
            <w:lang w:eastAsia="es-CL"/>
          </w:rPr>
          <w:tab/>
        </w:r>
        <w:r w:rsidR="007728B1" w:rsidRPr="00216318">
          <w:rPr>
            <w:rStyle w:val="Hipervnculo"/>
            <w:noProof/>
          </w:rPr>
          <w:t>DOCUMENTACIÓN SOLICITADA Y ENTREGADA.</w:t>
        </w:r>
        <w:r w:rsidR="007728B1">
          <w:rPr>
            <w:noProof/>
            <w:webHidden/>
          </w:rPr>
          <w:tab/>
        </w:r>
        <w:r w:rsidR="007728B1">
          <w:rPr>
            <w:noProof/>
            <w:webHidden/>
          </w:rPr>
          <w:fldChar w:fldCharType="begin"/>
        </w:r>
        <w:r w:rsidR="007728B1">
          <w:rPr>
            <w:noProof/>
            <w:webHidden/>
          </w:rPr>
          <w:instrText xml:space="preserve"> PAGEREF _Toc464637496 \h </w:instrText>
        </w:r>
        <w:r w:rsidR="007728B1">
          <w:rPr>
            <w:noProof/>
            <w:webHidden/>
          </w:rPr>
        </w:r>
        <w:r w:rsidR="007728B1">
          <w:rPr>
            <w:noProof/>
            <w:webHidden/>
          </w:rPr>
          <w:fldChar w:fldCharType="separate"/>
        </w:r>
        <w:r w:rsidR="007728B1">
          <w:rPr>
            <w:noProof/>
            <w:webHidden/>
          </w:rPr>
          <w:t>80</w:t>
        </w:r>
        <w:r w:rsidR="007728B1">
          <w:rPr>
            <w:noProof/>
            <w:webHidden/>
          </w:rPr>
          <w:fldChar w:fldCharType="end"/>
        </w:r>
      </w:hyperlink>
    </w:p>
    <w:p w14:paraId="230BD8DA" w14:textId="77777777" w:rsidR="007728B1" w:rsidRDefault="00AF699C">
      <w:pPr>
        <w:pStyle w:val="TDC1"/>
        <w:rPr>
          <w:rFonts w:eastAsiaTheme="minorEastAsia" w:cstheme="minorBidi"/>
          <w:b w:val="0"/>
          <w:bCs w:val="0"/>
          <w:caps w:val="0"/>
          <w:noProof/>
          <w:sz w:val="22"/>
          <w:szCs w:val="22"/>
          <w:lang w:eastAsia="es-CL"/>
        </w:rPr>
      </w:pPr>
      <w:hyperlink w:anchor="_Toc464637497" w:history="1">
        <w:r w:rsidR="007728B1" w:rsidRPr="00216318">
          <w:rPr>
            <w:rStyle w:val="Hipervnculo"/>
            <w:noProof/>
          </w:rPr>
          <w:t>8.</w:t>
        </w:r>
        <w:r w:rsidR="007728B1">
          <w:rPr>
            <w:rFonts w:eastAsiaTheme="minorEastAsia" w:cstheme="minorBidi"/>
            <w:b w:val="0"/>
            <w:bCs w:val="0"/>
            <w:caps w:val="0"/>
            <w:noProof/>
            <w:sz w:val="22"/>
            <w:szCs w:val="22"/>
            <w:lang w:eastAsia="es-CL"/>
          </w:rPr>
          <w:tab/>
        </w:r>
        <w:r w:rsidR="007728B1" w:rsidRPr="00216318">
          <w:rPr>
            <w:rStyle w:val="Hipervnculo"/>
            <w:noProof/>
          </w:rPr>
          <w:t>ANEXOS.</w:t>
        </w:r>
        <w:r w:rsidR="007728B1">
          <w:rPr>
            <w:noProof/>
            <w:webHidden/>
          </w:rPr>
          <w:tab/>
        </w:r>
        <w:r w:rsidR="007728B1">
          <w:rPr>
            <w:noProof/>
            <w:webHidden/>
          </w:rPr>
          <w:fldChar w:fldCharType="begin"/>
        </w:r>
        <w:r w:rsidR="007728B1">
          <w:rPr>
            <w:noProof/>
            <w:webHidden/>
          </w:rPr>
          <w:instrText xml:space="preserve"> PAGEREF _Toc464637497 \h </w:instrText>
        </w:r>
        <w:r w:rsidR="007728B1">
          <w:rPr>
            <w:noProof/>
            <w:webHidden/>
          </w:rPr>
        </w:r>
        <w:r w:rsidR="007728B1">
          <w:rPr>
            <w:noProof/>
            <w:webHidden/>
          </w:rPr>
          <w:fldChar w:fldCharType="separate"/>
        </w:r>
        <w:r w:rsidR="007728B1">
          <w:rPr>
            <w:noProof/>
            <w:webHidden/>
          </w:rPr>
          <w:t>82</w:t>
        </w:r>
        <w:r w:rsidR="007728B1">
          <w:rPr>
            <w:noProof/>
            <w:webHidden/>
          </w:rPr>
          <w:fldChar w:fldCharType="end"/>
        </w:r>
      </w:hyperlink>
    </w:p>
    <w:p w14:paraId="4D10B539" w14:textId="77777777" w:rsidR="00655D0C" w:rsidRPr="0025129B" w:rsidRDefault="003753AB" w:rsidP="00020603">
      <w:pPr>
        <w:tabs>
          <w:tab w:val="right" w:leader="dot" w:pos="9781"/>
        </w:tabs>
      </w:pPr>
      <w:r w:rsidRPr="0025129B">
        <w:fldChar w:fldCharType="end"/>
      </w:r>
    </w:p>
    <w:p w14:paraId="15052E77" w14:textId="77777777" w:rsidR="00655D0C" w:rsidRPr="0025129B" w:rsidRDefault="001A4615" w:rsidP="004155AC">
      <w:pPr>
        <w:jc w:val="left"/>
        <w:sectPr w:rsidR="00655D0C" w:rsidRPr="0025129B" w:rsidSect="00A70F8F">
          <w:headerReference w:type="default" r:id="rId21"/>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02D44E25" w14:textId="77777777" w:rsidR="002C445A" w:rsidRPr="0025129B" w:rsidRDefault="00ED4317" w:rsidP="005749E1">
      <w:pPr>
        <w:pStyle w:val="Ttulo1"/>
      </w:pPr>
      <w:bookmarkStart w:id="11" w:name="_Toc352840376"/>
      <w:bookmarkStart w:id="12" w:name="_Toc352841436"/>
      <w:bookmarkStart w:id="13" w:name="_Toc464637474"/>
      <w:r w:rsidRPr="0025129B">
        <w:lastRenderedPageBreak/>
        <w:t>RESUMEN</w:t>
      </w:r>
      <w:r w:rsidR="00B1722C" w:rsidRPr="0025129B">
        <w:t>.</w:t>
      </w:r>
      <w:bookmarkEnd w:id="11"/>
      <w:bookmarkEnd w:id="12"/>
      <w:bookmarkEnd w:id="13"/>
    </w:p>
    <w:p w14:paraId="25C69CC9" w14:textId="77777777" w:rsidR="00ED4317" w:rsidRPr="006A569A" w:rsidRDefault="00ED4317" w:rsidP="00ED4317">
      <w:pPr>
        <w:jc w:val="left"/>
        <w:rPr>
          <w:rFonts w:cstheme="minorHAnsi"/>
          <w:b/>
          <w:sz w:val="14"/>
          <w:szCs w:val="20"/>
        </w:rPr>
      </w:pPr>
    </w:p>
    <w:p w14:paraId="4F799F77" w14:textId="0159EE2E" w:rsidR="00ED4317" w:rsidRPr="00B17E3B" w:rsidRDefault="00ED4317" w:rsidP="00ED4317">
      <w:pPr>
        <w:rPr>
          <w:rFonts w:cstheme="minorHAnsi"/>
          <w:sz w:val="20"/>
          <w:szCs w:val="20"/>
        </w:rPr>
      </w:pPr>
      <w:r w:rsidRPr="00B17E3B">
        <w:rPr>
          <w:rFonts w:cstheme="minorHAnsi"/>
          <w:sz w:val="20"/>
          <w:szCs w:val="20"/>
        </w:rPr>
        <w:t>El pr</w:t>
      </w:r>
      <w:r w:rsidR="004041CB" w:rsidRPr="00B17E3B">
        <w:rPr>
          <w:rFonts w:cstheme="minorHAnsi"/>
          <w:sz w:val="20"/>
          <w:szCs w:val="20"/>
        </w:rPr>
        <w:t>esente documento da cuenta de los resultados de la</w:t>
      </w:r>
      <w:r w:rsidR="000B1447" w:rsidRPr="00B17E3B">
        <w:rPr>
          <w:rFonts w:cstheme="minorHAnsi"/>
          <w:sz w:val="20"/>
          <w:szCs w:val="20"/>
        </w:rPr>
        <w:t>s</w:t>
      </w:r>
      <w:r w:rsidR="004041CB" w:rsidRPr="00B17E3B">
        <w:rPr>
          <w:rFonts w:cstheme="minorHAnsi"/>
          <w:sz w:val="20"/>
          <w:szCs w:val="20"/>
        </w:rPr>
        <w:t xml:space="preserve"> actividad</w:t>
      </w:r>
      <w:r w:rsidR="000B1447" w:rsidRPr="00B17E3B">
        <w:rPr>
          <w:rFonts w:cstheme="minorHAnsi"/>
          <w:sz w:val="20"/>
          <w:szCs w:val="20"/>
        </w:rPr>
        <w:t>es</w:t>
      </w:r>
      <w:r w:rsidR="004041CB" w:rsidRPr="00B17E3B">
        <w:rPr>
          <w:rFonts w:cstheme="minorHAnsi"/>
          <w:sz w:val="20"/>
          <w:szCs w:val="20"/>
        </w:rPr>
        <w:t xml:space="preserve"> de </w:t>
      </w:r>
      <w:r w:rsidR="009A6566" w:rsidRPr="00B17E3B">
        <w:rPr>
          <w:rFonts w:cstheme="minorHAnsi"/>
          <w:sz w:val="20"/>
          <w:szCs w:val="20"/>
        </w:rPr>
        <w:t>fiscaliz</w:t>
      </w:r>
      <w:r w:rsidR="0025129B" w:rsidRPr="00B17E3B">
        <w:rPr>
          <w:rFonts w:cstheme="minorHAnsi"/>
          <w:sz w:val="20"/>
          <w:szCs w:val="20"/>
        </w:rPr>
        <w:t>ación</w:t>
      </w:r>
      <w:r w:rsidRPr="00B17E3B">
        <w:rPr>
          <w:rFonts w:cstheme="minorHAnsi"/>
          <w:sz w:val="20"/>
          <w:szCs w:val="20"/>
        </w:rPr>
        <w:t xml:space="preserve"> ambiental realizada por </w:t>
      </w:r>
      <w:r w:rsidR="00AE5965" w:rsidRPr="00B17E3B">
        <w:rPr>
          <w:rFonts w:cstheme="minorHAnsi"/>
          <w:sz w:val="20"/>
          <w:szCs w:val="20"/>
        </w:rPr>
        <w:t xml:space="preserve">la </w:t>
      </w:r>
      <w:r w:rsidR="001B6AF6" w:rsidRPr="00B17E3B">
        <w:rPr>
          <w:rFonts w:cstheme="minorHAnsi"/>
          <w:sz w:val="20"/>
          <w:szCs w:val="20"/>
        </w:rPr>
        <w:t>Superintendencia</w:t>
      </w:r>
      <w:r w:rsidR="00AE5965" w:rsidRPr="00B17E3B">
        <w:rPr>
          <w:rFonts w:cstheme="minorHAnsi"/>
          <w:sz w:val="20"/>
          <w:szCs w:val="20"/>
        </w:rPr>
        <w:t xml:space="preserve"> del </w:t>
      </w:r>
      <w:r w:rsidR="001B6AF6" w:rsidRPr="00B17E3B">
        <w:rPr>
          <w:rFonts w:cstheme="minorHAnsi"/>
          <w:sz w:val="20"/>
          <w:szCs w:val="20"/>
        </w:rPr>
        <w:t>Medio</w:t>
      </w:r>
      <w:r w:rsidR="000B1447" w:rsidRPr="00B17E3B">
        <w:rPr>
          <w:rFonts w:cstheme="minorHAnsi"/>
          <w:sz w:val="20"/>
          <w:szCs w:val="20"/>
        </w:rPr>
        <w:t xml:space="preserve"> Ambiente a</w:t>
      </w:r>
      <w:r w:rsidR="000A13C3" w:rsidRPr="00B17E3B">
        <w:rPr>
          <w:rFonts w:cstheme="minorHAnsi"/>
          <w:sz w:val="20"/>
          <w:szCs w:val="20"/>
        </w:rPr>
        <w:t xml:space="preserve">l complejo de generación y distribución de </w:t>
      </w:r>
      <w:r w:rsidR="00AE5965" w:rsidRPr="00B17E3B">
        <w:rPr>
          <w:rFonts w:cstheme="minorHAnsi"/>
          <w:sz w:val="20"/>
          <w:szCs w:val="20"/>
        </w:rPr>
        <w:t xml:space="preserve">“Central Termoeléctrica </w:t>
      </w:r>
      <w:r w:rsidR="00E75B86">
        <w:rPr>
          <w:rFonts w:cstheme="minorHAnsi"/>
          <w:sz w:val="20"/>
          <w:szCs w:val="20"/>
        </w:rPr>
        <w:t xml:space="preserve">(CT) </w:t>
      </w:r>
      <w:r w:rsidR="00AE5965" w:rsidRPr="00B17E3B">
        <w:rPr>
          <w:rFonts w:cstheme="minorHAnsi"/>
          <w:sz w:val="20"/>
          <w:szCs w:val="20"/>
        </w:rPr>
        <w:t>Santa María de Coronel”</w:t>
      </w:r>
      <w:r w:rsidR="00E75B86">
        <w:rPr>
          <w:rFonts w:cstheme="minorHAnsi"/>
          <w:sz w:val="20"/>
          <w:szCs w:val="20"/>
        </w:rPr>
        <w:t>.</w:t>
      </w:r>
      <w:r w:rsidR="000B1447" w:rsidRPr="00B17E3B">
        <w:rPr>
          <w:rFonts w:cstheme="minorHAnsi"/>
          <w:sz w:val="20"/>
          <w:szCs w:val="20"/>
        </w:rPr>
        <w:t xml:space="preserve"> </w:t>
      </w:r>
      <w:r w:rsidR="00E75B86">
        <w:rPr>
          <w:rFonts w:cstheme="minorHAnsi"/>
          <w:sz w:val="20"/>
          <w:szCs w:val="20"/>
        </w:rPr>
        <w:t>L</w:t>
      </w:r>
      <w:r w:rsidR="00720D25">
        <w:rPr>
          <w:rFonts w:cstheme="minorHAnsi"/>
          <w:sz w:val="20"/>
          <w:szCs w:val="20"/>
        </w:rPr>
        <w:t xml:space="preserve">o anterior </w:t>
      </w:r>
      <w:r w:rsidR="000B1447" w:rsidRPr="00B17E3B">
        <w:rPr>
          <w:rFonts w:cstheme="minorHAnsi"/>
          <w:sz w:val="20"/>
          <w:szCs w:val="20"/>
        </w:rPr>
        <w:t>debido a denuncias</w:t>
      </w:r>
      <w:r w:rsidR="006A569A">
        <w:rPr>
          <w:rFonts w:cstheme="minorHAnsi"/>
          <w:sz w:val="20"/>
          <w:szCs w:val="20"/>
        </w:rPr>
        <w:t xml:space="preserve"> asociadas a la operación de la central,</w:t>
      </w:r>
      <w:r w:rsidR="000B1447" w:rsidRPr="00B17E3B">
        <w:rPr>
          <w:rFonts w:cstheme="minorHAnsi"/>
          <w:sz w:val="20"/>
          <w:szCs w:val="20"/>
        </w:rPr>
        <w:t xml:space="preserve"> ingresadas en septiembre de 2015 y marzo de 2016</w:t>
      </w:r>
      <w:r w:rsidR="00AE5965" w:rsidRPr="00B17E3B">
        <w:rPr>
          <w:rFonts w:cstheme="minorHAnsi"/>
          <w:sz w:val="20"/>
          <w:szCs w:val="20"/>
        </w:rPr>
        <w:t xml:space="preserve">. </w:t>
      </w:r>
      <w:r w:rsidR="00BE68C0" w:rsidRPr="00B17E3B">
        <w:rPr>
          <w:rFonts w:cstheme="minorHAnsi"/>
          <w:sz w:val="20"/>
          <w:szCs w:val="20"/>
        </w:rPr>
        <w:t>La</w:t>
      </w:r>
      <w:r w:rsidR="007C6900" w:rsidRPr="00B17E3B">
        <w:rPr>
          <w:rFonts w:cstheme="minorHAnsi"/>
          <w:sz w:val="20"/>
          <w:szCs w:val="20"/>
        </w:rPr>
        <w:t>s</w:t>
      </w:r>
      <w:r w:rsidR="00BE68C0" w:rsidRPr="00B17E3B">
        <w:rPr>
          <w:rFonts w:cstheme="minorHAnsi"/>
          <w:sz w:val="20"/>
          <w:szCs w:val="20"/>
        </w:rPr>
        <w:t xml:space="preserve"> a</w:t>
      </w:r>
      <w:r w:rsidR="00F478FD" w:rsidRPr="00B17E3B">
        <w:rPr>
          <w:rFonts w:cstheme="minorHAnsi"/>
          <w:sz w:val="20"/>
          <w:szCs w:val="20"/>
        </w:rPr>
        <w:t>ctividad</w:t>
      </w:r>
      <w:r w:rsidR="007C6900" w:rsidRPr="00B17E3B">
        <w:rPr>
          <w:rFonts w:cstheme="minorHAnsi"/>
          <w:sz w:val="20"/>
          <w:szCs w:val="20"/>
        </w:rPr>
        <w:t>es</w:t>
      </w:r>
      <w:r w:rsidR="00591882" w:rsidRPr="00B17E3B">
        <w:rPr>
          <w:rFonts w:cstheme="minorHAnsi"/>
          <w:sz w:val="20"/>
          <w:szCs w:val="20"/>
        </w:rPr>
        <w:t xml:space="preserve"> de inspecció</w:t>
      </w:r>
      <w:r w:rsidR="0025129B" w:rsidRPr="00B17E3B">
        <w:rPr>
          <w:rFonts w:cstheme="minorHAnsi"/>
          <w:sz w:val="20"/>
          <w:szCs w:val="20"/>
        </w:rPr>
        <w:t>n</w:t>
      </w:r>
      <w:r w:rsidR="00F478FD" w:rsidRPr="00B17E3B">
        <w:rPr>
          <w:rFonts w:cstheme="minorHAnsi"/>
          <w:sz w:val="20"/>
          <w:szCs w:val="20"/>
        </w:rPr>
        <w:t xml:space="preserve"> </w:t>
      </w:r>
      <w:r w:rsidR="00BE68C0" w:rsidRPr="00B17E3B">
        <w:rPr>
          <w:rFonts w:cstheme="minorHAnsi"/>
          <w:sz w:val="20"/>
          <w:szCs w:val="20"/>
        </w:rPr>
        <w:t>fue</w:t>
      </w:r>
      <w:r w:rsidR="007C6900" w:rsidRPr="00B17E3B">
        <w:rPr>
          <w:rFonts w:cstheme="minorHAnsi"/>
          <w:sz w:val="20"/>
          <w:szCs w:val="20"/>
        </w:rPr>
        <w:t>ron</w:t>
      </w:r>
      <w:r w:rsidR="00BE68C0" w:rsidRPr="00B17E3B">
        <w:rPr>
          <w:rFonts w:cstheme="minorHAnsi"/>
          <w:sz w:val="20"/>
          <w:szCs w:val="20"/>
        </w:rPr>
        <w:t xml:space="preserve"> </w:t>
      </w:r>
      <w:r w:rsidR="00F478FD" w:rsidRPr="00B17E3B">
        <w:rPr>
          <w:rFonts w:cstheme="minorHAnsi"/>
          <w:sz w:val="20"/>
          <w:szCs w:val="20"/>
        </w:rPr>
        <w:t>desarrollada</w:t>
      </w:r>
      <w:r w:rsidR="007C6900" w:rsidRPr="00B17E3B">
        <w:rPr>
          <w:rFonts w:cstheme="minorHAnsi"/>
          <w:sz w:val="20"/>
          <w:szCs w:val="20"/>
        </w:rPr>
        <w:t>s</w:t>
      </w:r>
      <w:r w:rsidRPr="00B17E3B">
        <w:rPr>
          <w:rFonts w:cstheme="minorHAnsi"/>
          <w:sz w:val="20"/>
          <w:szCs w:val="20"/>
        </w:rPr>
        <w:t xml:space="preserve"> durante los días </w:t>
      </w:r>
      <w:r w:rsidR="00AE5965" w:rsidRPr="00B17E3B">
        <w:rPr>
          <w:rFonts w:cstheme="minorHAnsi"/>
          <w:sz w:val="20"/>
          <w:szCs w:val="20"/>
        </w:rPr>
        <w:t>25 de mayo y 29 de septiembre de 2015</w:t>
      </w:r>
      <w:r w:rsidR="000B1447" w:rsidRPr="00B17E3B">
        <w:rPr>
          <w:rFonts w:cstheme="minorHAnsi"/>
          <w:sz w:val="20"/>
          <w:szCs w:val="20"/>
        </w:rPr>
        <w:t xml:space="preserve">, además del </w:t>
      </w:r>
      <w:r w:rsidR="00E75B86">
        <w:rPr>
          <w:rFonts w:cstheme="minorHAnsi"/>
          <w:sz w:val="20"/>
          <w:szCs w:val="20"/>
        </w:rPr>
        <w:t xml:space="preserve">día </w:t>
      </w:r>
      <w:r w:rsidR="000B1447" w:rsidRPr="00B17E3B">
        <w:rPr>
          <w:rFonts w:cstheme="minorHAnsi"/>
          <w:sz w:val="20"/>
          <w:szCs w:val="20"/>
        </w:rPr>
        <w:t>09 de junio de 2016</w:t>
      </w:r>
      <w:r w:rsidR="00AE5965" w:rsidRPr="00B17E3B">
        <w:rPr>
          <w:rFonts w:cstheme="minorHAnsi"/>
          <w:sz w:val="20"/>
          <w:szCs w:val="20"/>
        </w:rPr>
        <w:t>.</w:t>
      </w:r>
      <w:r w:rsidR="00181C4B" w:rsidRPr="00B17E3B">
        <w:rPr>
          <w:rFonts w:cstheme="minorHAnsi"/>
          <w:sz w:val="20"/>
          <w:szCs w:val="20"/>
        </w:rPr>
        <w:t xml:space="preserve"> En estas activid</w:t>
      </w:r>
      <w:r w:rsidR="000A13C3" w:rsidRPr="00B17E3B">
        <w:rPr>
          <w:rFonts w:cstheme="minorHAnsi"/>
          <w:sz w:val="20"/>
          <w:szCs w:val="20"/>
        </w:rPr>
        <w:t xml:space="preserve">ades se inspeccionaron tanto </w:t>
      </w:r>
      <w:r w:rsidR="00181C4B" w:rsidRPr="00B17E3B">
        <w:rPr>
          <w:rFonts w:cstheme="minorHAnsi"/>
          <w:sz w:val="20"/>
          <w:szCs w:val="20"/>
        </w:rPr>
        <w:t>el complejo termoeléctrico</w:t>
      </w:r>
      <w:r w:rsidR="000A13C3" w:rsidRPr="00B17E3B">
        <w:rPr>
          <w:rFonts w:cstheme="minorHAnsi"/>
          <w:sz w:val="20"/>
          <w:szCs w:val="20"/>
        </w:rPr>
        <w:t xml:space="preserve"> como su línea de alta tensión</w:t>
      </w:r>
      <w:r w:rsidR="00181C4B" w:rsidRPr="00B17E3B">
        <w:rPr>
          <w:rFonts w:cstheme="minorHAnsi"/>
          <w:sz w:val="20"/>
          <w:szCs w:val="20"/>
        </w:rPr>
        <w:t xml:space="preserve">, </w:t>
      </w:r>
      <w:r w:rsidR="00E75B86">
        <w:rPr>
          <w:rFonts w:cstheme="minorHAnsi"/>
          <w:sz w:val="20"/>
          <w:szCs w:val="20"/>
        </w:rPr>
        <w:t xml:space="preserve">ambos </w:t>
      </w:r>
      <w:r w:rsidR="00181C4B" w:rsidRPr="00B17E3B">
        <w:rPr>
          <w:rFonts w:cstheme="minorHAnsi"/>
          <w:sz w:val="20"/>
          <w:szCs w:val="20"/>
        </w:rPr>
        <w:t>proyectos calificados por</w:t>
      </w:r>
      <w:r w:rsidR="007C6900" w:rsidRPr="00B17E3B">
        <w:rPr>
          <w:rFonts w:cstheme="minorHAnsi"/>
          <w:sz w:val="20"/>
          <w:szCs w:val="20"/>
        </w:rPr>
        <w:t xml:space="preserve"> la COREMA Biobío con Resoluciones de Calificación Ambiental (RCA),</w:t>
      </w:r>
      <w:r w:rsidR="000A13C3" w:rsidRPr="00B17E3B">
        <w:rPr>
          <w:rFonts w:cstheme="minorHAnsi"/>
          <w:sz w:val="20"/>
          <w:szCs w:val="20"/>
        </w:rPr>
        <w:t xml:space="preserve"> RCA N° 176/2007 y RCA N° 053/20</w:t>
      </w:r>
      <w:r w:rsidR="00181C4B" w:rsidRPr="00B17E3B">
        <w:rPr>
          <w:rFonts w:cstheme="minorHAnsi"/>
          <w:sz w:val="20"/>
          <w:szCs w:val="20"/>
        </w:rPr>
        <w:t>0</w:t>
      </w:r>
      <w:r w:rsidR="000A13C3" w:rsidRPr="00B17E3B">
        <w:rPr>
          <w:rFonts w:cstheme="minorHAnsi"/>
          <w:sz w:val="20"/>
          <w:szCs w:val="20"/>
        </w:rPr>
        <w:t>9</w:t>
      </w:r>
      <w:r w:rsidR="007C6900" w:rsidRPr="00B17E3B">
        <w:rPr>
          <w:rFonts w:cstheme="minorHAnsi"/>
          <w:sz w:val="20"/>
          <w:szCs w:val="20"/>
        </w:rPr>
        <w:t>, respectivamente</w:t>
      </w:r>
      <w:r w:rsidR="00181C4B" w:rsidRPr="00B17E3B">
        <w:rPr>
          <w:rFonts w:cstheme="minorHAnsi"/>
          <w:sz w:val="20"/>
          <w:szCs w:val="20"/>
        </w:rPr>
        <w:t xml:space="preserve">. </w:t>
      </w:r>
    </w:p>
    <w:p w14:paraId="07E77DE9" w14:textId="77777777" w:rsidR="00181C4B" w:rsidRPr="006A569A" w:rsidRDefault="00181C4B" w:rsidP="00ED4317">
      <w:pPr>
        <w:rPr>
          <w:rFonts w:cstheme="minorHAnsi"/>
          <w:sz w:val="14"/>
          <w:szCs w:val="20"/>
        </w:rPr>
      </w:pPr>
    </w:p>
    <w:p w14:paraId="56D619C7" w14:textId="77777777" w:rsidR="0004676D" w:rsidRPr="00B17E3B" w:rsidRDefault="00181C4B" w:rsidP="00181C4B">
      <w:pPr>
        <w:rPr>
          <w:rFonts w:cstheme="minorHAnsi"/>
          <w:sz w:val="20"/>
          <w:szCs w:val="20"/>
        </w:rPr>
      </w:pPr>
      <w:r w:rsidRPr="00B17E3B">
        <w:rPr>
          <w:rFonts w:cstheme="minorHAnsi"/>
          <w:sz w:val="20"/>
          <w:szCs w:val="20"/>
        </w:rPr>
        <w:t>En mayor detalle e</w:t>
      </w:r>
      <w:r w:rsidR="00ED4317" w:rsidRPr="00B17E3B">
        <w:rPr>
          <w:rFonts w:cstheme="minorHAnsi"/>
          <w:sz w:val="20"/>
          <w:szCs w:val="20"/>
        </w:rPr>
        <w:t xml:space="preserve">l proyecto </w:t>
      </w:r>
      <w:r w:rsidRPr="00B17E3B">
        <w:rPr>
          <w:rFonts w:cstheme="minorHAnsi"/>
          <w:sz w:val="20"/>
          <w:szCs w:val="20"/>
        </w:rPr>
        <w:t xml:space="preserve">de la central térmica </w:t>
      </w:r>
      <w:r w:rsidR="006A569A">
        <w:rPr>
          <w:rFonts w:cstheme="minorHAnsi"/>
          <w:sz w:val="20"/>
          <w:szCs w:val="20"/>
        </w:rPr>
        <w:t>consiste</w:t>
      </w:r>
      <w:r w:rsidR="00ED4317" w:rsidRPr="00B17E3B">
        <w:rPr>
          <w:rFonts w:cstheme="minorHAnsi"/>
          <w:sz w:val="20"/>
          <w:szCs w:val="20"/>
        </w:rPr>
        <w:t xml:space="preserve"> en </w:t>
      </w:r>
      <w:r w:rsidRPr="00B17E3B">
        <w:rPr>
          <w:rFonts w:cstheme="minorHAnsi"/>
          <w:sz w:val="20"/>
          <w:szCs w:val="20"/>
        </w:rPr>
        <w:t>la operación de un complejo con una potencia</w:t>
      </w:r>
      <w:r w:rsidR="00720D25">
        <w:rPr>
          <w:rFonts w:cstheme="minorHAnsi"/>
          <w:sz w:val="20"/>
          <w:szCs w:val="20"/>
        </w:rPr>
        <w:t xml:space="preserve"> total </w:t>
      </w:r>
      <w:r w:rsidRPr="00B17E3B">
        <w:rPr>
          <w:rFonts w:cstheme="minorHAnsi"/>
          <w:sz w:val="20"/>
          <w:szCs w:val="20"/>
        </w:rPr>
        <w:t>de 700 MW</w:t>
      </w:r>
      <w:r w:rsidR="008E6560">
        <w:rPr>
          <w:rFonts w:cstheme="minorHAnsi"/>
          <w:sz w:val="20"/>
          <w:szCs w:val="20"/>
        </w:rPr>
        <w:t>,</w:t>
      </w:r>
      <w:r w:rsidR="0004676D" w:rsidRPr="00B17E3B">
        <w:rPr>
          <w:rFonts w:cstheme="minorHAnsi"/>
          <w:sz w:val="20"/>
          <w:szCs w:val="20"/>
        </w:rPr>
        <w:t xml:space="preserve"> ubicado en la comuna de Coronel, en un terreno de 30 hectáreas ubicado a 700 metros al su</w:t>
      </w:r>
      <w:r w:rsidR="008E6560">
        <w:rPr>
          <w:rFonts w:cstheme="minorHAnsi"/>
          <w:sz w:val="20"/>
          <w:szCs w:val="20"/>
        </w:rPr>
        <w:t>reste de esa ciudad</w:t>
      </w:r>
      <w:r w:rsidR="00720D25">
        <w:rPr>
          <w:rFonts w:cstheme="minorHAnsi"/>
          <w:sz w:val="20"/>
          <w:szCs w:val="20"/>
        </w:rPr>
        <w:t>. La</w:t>
      </w:r>
      <w:r w:rsidR="0004676D" w:rsidRPr="00B17E3B">
        <w:rPr>
          <w:rFonts w:cstheme="minorHAnsi"/>
          <w:sz w:val="20"/>
          <w:szCs w:val="20"/>
        </w:rPr>
        <w:t xml:space="preserve"> central </w:t>
      </w:r>
      <w:r w:rsidR="006E6CB2">
        <w:rPr>
          <w:rFonts w:cstheme="minorHAnsi"/>
          <w:sz w:val="20"/>
          <w:szCs w:val="20"/>
        </w:rPr>
        <w:t xml:space="preserve">fue </w:t>
      </w:r>
      <w:r w:rsidR="0004676D" w:rsidRPr="00B17E3B">
        <w:rPr>
          <w:rFonts w:cstheme="minorHAnsi"/>
          <w:sz w:val="20"/>
          <w:szCs w:val="20"/>
        </w:rPr>
        <w:t xml:space="preserve">proyectada </w:t>
      </w:r>
      <w:r w:rsidRPr="00B17E3B">
        <w:rPr>
          <w:rFonts w:cstheme="minorHAnsi"/>
          <w:sz w:val="20"/>
          <w:szCs w:val="20"/>
        </w:rPr>
        <w:t xml:space="preserve">con dos turbinas a vapor de 350 MW de potencia cada una, contando cada una de ellas con una caldera para </w:t>
      </w:r>
      <w:r w:rsidR="001B6AF6" w:rsidRPr="00B17E3B">
        <w:rPr>
          <w:rFonts w:cstheme="minorHAnsi"/>
          <w:sz w:val="20"/>
          <w:szCs w:val="20"/>
        </w:rPr>
        <w:t>generación de vapor</w:t>
      </w:r>
      <w:r w:rsidRPr="00B17E3B">
        <w:rPr>
          <w:rFonts w:cstheme="minorHAnsi"/>
          <w:sz w:val="20"/>
          <w:szCs w:val="20"/>
        </w:rPr>
        <w:t>, acompañada de un sistema para el control de emisiones.</w:t>
      </w:r>
      <w:r w:rsidR="006E6CB2">
        <w:rPr>
          <w:rFonts w:cstheme="minorHAnsi"/>
          <w:sz w:val="20"/>
          <w:szCs w:val="20"/>
        </w:rPr>
        <w:t xml:space="preserve"> Actualmente el </w:t>
      </w:r>
      <w:r w:rsidR="008E6560">
        <w:rPr>
          <w:rFonts w:cstheme="minorHAnsi"/>
          <w:sz w:val="20"/>
          <w:szCs w:val="20"/>
        </w:rPr>
        <w:t>complejo</w:t>
      </w:r>
      <w:r w:rsidR="006E6CB2">
        <w:rPr>
          <w:rFonts w:cstheme="minorHAnsi"/>
          <w:sz w:val="20"/>
          <w:szCs w:val="20"/>
        </w:rPr>
        <w:t xml:space="preserve"> sólo opera con la unidad 1</w:t>
      </w:r>
      <w:r w:rsidR="008E6560">
        <w:rPr>
          <w:rFonts w:cstheme="minorHAnsi"/>
          <w:sz w:val="20"/>
          <w:szCs w:val="20"/>
        </w:rPr>
        <w:t xml:space="preserve"> de generación, la cual puede alcanzar una potencia de 370 MW.</w:t>
      </w:r>
      <w:r w:rsidR="0004676D" w:rsidRPr="00B17E3B">
        <w:rPr>
          <w:rFonts w:cstheme="minorHAnsi"/>
          <w:sz w:val="20"/>
          <w:szCs w:val="20"/>
        </w:rPr>
        <w:t xml:space="preserve"> Además e</w:t>
      </w:r>
      <w:r w:rsidRPr="00B17E3B">
        <w:rPr>
          <w:rFonts w:cstheme="minorHAnsi"/>
          <w:sz w:val="20"/>
          <w:szCs w:val="20"/>
        </w:rPr>
        <w:t xml:space="preserve">l </w:t>
      </w:r>
      <w:r w:rsidR="0004676D" w:rsidRPr="00B17E3B">
        <w:rPr>
          <w:rFonts w:cstheme="minorHAnsi"/>
          <w:sz w:val="20"/>
          <w:szCs w:val="20"/>
        </w:rPr>
        <w:t>c</w:t>
      </w:r>
      <w:r w:rsidRPr="00B17E3B">
        <w:rPr>
          <w:rFonts w:cstheme="minorHAnsi"/>
          <w:sz w:val="20"/>
          <w:szCs w:val="20"/>
        </w:rPr>
        <w:t xml:space="preserve">omplejo </w:t>
      </w:r>
      <w:r w:rsidR="0004676D" w:rsidRPr="00B17E3B">
        <w:rPr>
          <w:rFonts w:cstheme="minorHAnsi"/>
          <w:sz w:val="20"/>
          <w:szCs w:val="20"/>
        </w:rPr>
        <w:t xml:space="preserve">cuenta con </w:t>
      </w:r>
      <w:r w:rsidR="006E6CB2">
        <w:rPr>
          <w:rFonts w:cstheme="minorHAnsi"/>
          <w:sz w:val="20"/>
          <w:szCs w:val="20"/>
        </w:rPr>
        <w:t>una</w:t>
      </w:r>
      <w:r w:rsidR="0004676D" w:rsidRPr="00B17E3B">
        <w:rPr>
          <w:rFonts w:cstheme="minorHAnsi"/>
          <w:sz w:val="20"/>
          <w:szCs w:val="20"/>
        </w:rPr>
        <w:t xml:space="preserve"> </w:t>
      </w:r>
      <w:r w:rsidRPr="00B17E3B">
        <w:rPr>
          <w:rFonts w:cstheme="minorHAnsi"/>
          <w:sz w:val="20"/>
          <w:szCs w:val="20"/>
        </w:rPr>
        <w:t xml:space="preserve">cancha de acopio de </w:t>
      </w:r>
      <w:r w:rsidR="0004676D" w:rsidRPr="00B17E3B">
        <w:rPr>
          <w:rFonts w:cstheme="minorHAnsi"/>
          <w:sz w:val="20"/>
          <w:szCs w:val="20"/>
        </w:rPr>
        <w:t>carbón</w:t>
      </w:r>
      <w:r w:rsidR="009873EA">
        <w:rPr>
          <w:rFonts w:cstheme="minorHAnsi"/>
          <w:sz w:val="20"/>
          <w:szCs w:val="20"/>
        </w:rPr>
        <w:t xml:space="preserve">. </w:t>
      </w:r>
      <w:r w:rsidR="000A13C3" w:rsidRPr="00B17E3B">
        <w:rPr>
          <w:rFonts w:cstheme="minorHAnsi"/>
          <w:sz w:val="20"/>
          <w:szCs w:val="20"/>
        </w:rPr>
        <w:t>Desde la subestación GIS la central entrega su potencia generada a la línea de alta tensión (LAT) “Coronel – Charrúa”</w:t>
      </w:r>
      <w:r w:rsidR="00B67D83" w:rsidRPr="00B17E3B">
        <w:rPr>
          <w:rFonts w:cstheme="minorHAnsi"/>
          <w:sz w:val="20"/>
          <w:szCs w:val="20"/>
        </w:rPr>
        <w:t>, línea de 75 km de longitud, que cruza varias comunas, partiendo desde Coronel y se dirige hacia el Este hasta llegar a la comuna de Yumbel.</w:t>
      </w:r>
    </w:p>
    <w:p w14:paraId="6EA7C1BB" w14:textId="77777777" w:rsidR="00ED4317" w:rsidRPr="006A569A" w:rsidRDefault="00ED4317" w:rsidP="00ED4317">
      <w:pPr>
        <w:rPr>
          <w:rFonts w:cstheme="minorHAnsi"/>
          <w:sz w:val="14"/>
          <w:szCs w:val="20"/>
        </w:rPr>
      </w:pPr>
    </w:p>
    <w:p w14:paraId="34C005FD" w14:textId="77777777" w:rsidR="00DD7A70" w:rsidRPr="00B17E3B" w:rsidRDefault="00DD7A70" w:rsidP="008F751D">
      <w:pPr>
        <w:rPr>
          <w:rFonts w:cstheme="minorHAnsi"/>
          <w:sz w:val="20"/>
          <w:szCs w:val="20"/>
        </w:rPr>
      </w:pPr>
      <w:r w:rsidRPr="00B17E3B">
        <w:rPr>
          <w:rFonts w:cstheme="minorHAnsi"/>
          <w:sz w:val="20"/>
          <w:szCs w:val="20"/>
        </w:rPr>
        <w:t xml:space="preserve">En relación a </w:t>
      </w:r>
      <w:r w:rsidR="00B67D83" w:rsidRPr="00B17E3B">
        <w:rPr>
          <w:rFonts w:cstheme="minorHAnsi"/>
          <w:sz w:val="20"/>
          <w:szCs w:val="20"/>
        </w:rPr>
        <w:t xml:space="preserve">las </w:t>
      </w:r>
      <w:r w:rsidR="006A569A">
        <w:rPr>
          <w:rFonts w:cstheme="minorHAnsi"/>
          <w:sz w:val="20"/>
          <w:szCs w:val="20"/>
        </w:rPr>
        <w:t>d</w:t>
      </w:r>
      <w:r w:rsidR="006651FD" w:rsidRPr="00B17E3B">
        <w:rPr>
          <w:rFonts w:cstheme="minorHAnsi"/>
          <w:sz w:val="20"/>
          <w:szCs w:val="20"/>
        </w:rPr>
        <w:t>enuncia</w:t>
      </w:r>
      <w:r w:rsidR="00B67D83" w:rsidRPr="00B17E3B">
        <w:rPr>
          <w:rFonts w:cstheme="minorHAnsi"/>
          <w:sz w:val="20"/>
          <w:szCs w:val="20"/>
        </w:rPr>
        <w:t>s</w:t>
      </w:r>
      <w:r w:rsidR="006651FD" w:rsidRPr="00B17E3B">
        <w:rPr>
          <w:rFonts w:cstheme="minorHAnsi"/>
          <w:sz w:val="20"/>
          <w:szCs w:val="20"/>
        </w:rPr>
        <w:t xml:space="preserve"> </w:t>
      </w:r>
      <w:r w:rsidR="00B67D83" w:rsidRPr="00B17E3B">
        <w:rPr>
          <w:rFonts w:cstheme="minorHAnsi"/>
          <w:sz w:val="20"/>
          <w:szCs w:val="20"/>
        </w:rPr>
        <w:t>presentadas a al SMA</w:t>
      </w:r>
      <w:r w:rsidR="006A569A">
        <w:rPr>
          <w:rFonts w:cstheme="minorHAnsi"/>
          <w:sz w:val="20"/>
          <w:szCs w:val="20"/>
        </w:rPr>
        <w:t>, en particular destacan</w:t>
      </w:r>
      <w:r w:rsidR="00B67D83" w:rsidRPr="00B17E3B">
        <w:rPr>
          <w:rFonts w:cstheme="minorHAnsi"/>
          <w:sz w:val="20"/>
          <w:szCs w:val="20"/>
        </w:rPr>
        <w:t xml:space="preserve"> los </w:t>
      </w:r>
      <w:r w:rsidR="006A569A">
        <w:rPr>
          <w:rFonts w:cstheme="minorHAnsi"/>
          <w:sz w:val="20"/>
          <w:szCs w:val="20"/>
        </w:rPr>
        <w:t>siguientes aspectos:</w:t>
      </w:r>
    </w:p>
    <w:p w14:paraId="45B299D8" w14:textId="77777777" w:rsidR="00B67D83" w:rsidRPr="006A569A" w:rsidRDefault="00B67D83" w:rsidP="008F751D">
      <w:pPr>
        <w:rPr>
          <w:rFonts w:cstheme="minorHAnsi"/>
          <w:sz w:val="14"/>
          <w:szCs w:val="20"/>
        </w:rPr>
      </w:pPr>
    </w:p>
    <w:p w14:paraId="6FC4D2A0" w14:textId="77777777" w:rsidR="00B67D83" w:rsidRPr="006A569A" w:rsidRDefault="00B17E3B" w:rsidP="006A569A">
      <w:pPr>
        <w:pStyle w:val="Prrafodelista"/>
        <w:numPr>
          <w:ilvl w:val="0"/>
          <w:numId w:val="25"/>
        </w:numPr>
        <w:ind w:left="426"/>
        <w:rPr>
          <w:rFonts w:cstheme="minorHAnsi"/>
          <w:sz w:val="20"/>
          <w:szCs w:val="20"/>
        </w:rPr>
      </w:pPr>
      <w:r w:rsidRPr="006A569A">
        <w:rPr>
          <w:rFonts w:cstheme="minorHAnsi"/>
          <w:sz w:val="20"/>
          <w:szCs w:val="20"/>
        </w:rPr>
        <w:t xml:space="preserve">CT Santa María opera con </w:t>
      </w:r>
      <w:r w:rsidR="00B67D83" w:rsidRPr="006A569A">
        <w:rPr>
          <w:rFonts w:cstheme="minorHAnsi"/>
          <w:sz w:val="20"/>
          <w:szCs w:val="20"/>
        </w:rPr>
        <w:t>equipamiento diferente al autorizado, específicamente la turbina a vapor</w:t>
      </w:r>
      <w:r w:rsidR="00785F1A" w:rsidRPr="006A569A">
        <w:rPr>
          <w:rFonts w:cstheme="minorHAnsi"/>
          <w:sz w:val="20"/>
          <w:szCs w:val="20"/>
        </w:rPr>
        <w:t xml:space="preserve"> y otros equipos de generación</w:t>
      </w:r>
      <w:r w:rsidR="006A569A" w:rsidRPr="006A569A">
        <w:rPr>
          <w:rFonts w:cstheme="minorHAnsi"/>
          <w:sz w:val="20"/>
          <w:szCs w:val="20"/>
        </w:rPr>
        <w:t>, a</w:t>
      </w:r>
      <w:r w:rsidR="00785F1A" w:rsidRPr="006A569A">
        <w:rPr>
          <w:rFonts w:cstheme="minorHAnsi"/>
          <w:sz w:val="20"/>
          <w:szCs w:val="20"/>
        </w:rPr>
        <w:t xml:space="preserve">demás de contar con </w:t>
      </w:r>
      <w:r w:rsidR="00B67D83" w:rsidRPr="006A569A">
        <w:rPr>
          <w:rFonts w:cstheme="minorHAnsi"/>
          <w:sz w:val="20"/>
          <w:szCs w:val="20"/>
        </w:rPr>
        <w:t>chimenea de evacuación de gases diferente a la evaluada y autorizada.</w:t>
      </w:r>
      <w:r w:rsidR="006A569A">
        <w:rPr>
          <w:rFonts w:cstheme="minorHAnsi"/>
          <w:sz w:val="20"/>
          <w:szCs w:val="20"/>
        </w:rPr>
        <w:t xml:space="preserve"> Cuya </w:t>
      </w:r>
      <w:r w:rsidR="00B67D83" w:rsidRPr="006A569A">
        <w:rPr>
          <w:rFonts w:cstheme="minorHAnsi"/>
          <w:sz w:val="20"/>
          <w:szCs w:val="20"/>
        </w:rPr>
        <w:t xml:space="preserve"> evaluación de emisión de contaminantes </w:t>
      </w:r>
      <w:r w:rsidR="006A569A">
        <w:rPr>
          <w:rFonts w:cstheme="minorHAnsi"/>
          <w:sz w:val="20"/>
          <w:szCs w:val="20"/>
        </w:rPr>
        <w:t xml:space="preserve">no sería </w:t>
      </w:r>
      <w:r w:rsidR="00B67D83" w:rsidRPr="006A569A">
        <w:rPr>
          <w:rFonts w:cstheme="minorHAnsi"/>
          <w:sz w:val="20"/>
          <w:szCs w:val="20"/>
        </w:rPr>
        <w:t>válida, por</w:t>
      </w:r>
      <w:r w:rsidR="006A569A">
        <w:rPr>
          <w:rFonts w:cstheme="minorHAnsi"/>
          <w:sz w:val="20"/>
          <w:szCs w:val="20"/>
        </w:rPr>
        <w:t xml:space="preserve"> esa</w:t>
      </w:r>
      <w:r w:rsidR="00B67D83" w:rsidRPr="006A569A">
        <w:rPr>
          <w:rFonts w:cstheme="minorHAnsi"/>
          <w:sz w:val="20"/>
          <w:szCs w:val="20"/>
        </w:rPr>
        <w:t xml:space="preserve"> modificación</w:t>
      </w:r>
      <w:r w:rsidR="006A569A">
        <w:rPr>
          <w:rFonts w:cstheme="minorHAnsi"/>
          <w:sz w:val="20"/>
          <w:szCs w:val="20"/>
        </w:rPr>
        <w:t>.</w:t>
      </w:r>
    </w:p>
    <w:p w14:paraId="6CD13830" w14:textId="77777777" w:rsidR="00940CEA" w:rsidRPr="00B17E3B" w:rsidRDefault="00940CEA" w:rsidP="006A569A">
      <w:pPr>
        <w:pStyle w:val="Prrafodelista"/>
        <w:numPr>
          <w:ilvl w:val="0"/>
          <w:numId w:val="25"/>
        </w:numPr>
        <w:ind w:left="426"/>
        <w:rPr>
          <w:rFonts w:cstheme="minorHAnsi"/>
          <w:sz w:val="20"/>
          <w:szCs w:val="20"/>
        </w:rPr>
      </w:pPr>
      <w:r w:rsidRPr="00B17E3B">
        <w:rPr>
          <w:rFonts w:cstheme="minorHAnsi"/>
          <w:sz w:val="20"/>
          <w:szCs w:val="20"/>
        </w:rPr>
        <w:t>La generación con Diésel no ha sido sometida a evaluación o modelación de contaminantes atmosféricos. Según antecedentes de denunciante para los meses de octubre, noviembre y diciembre se generaron consumos de Diésel de aproximadamente 700 Ton/mes.</w:t>
      </w:r>
    </w:p>
    <w:p w14:paraId="31657137" w14:textId="77777777" w:rsidR="00940CEA" w:rsidRPr="00B17E3B" w:rsidRDefault="00940CEA" w:rsidP="006A569A">
      <w:pPr>
        <w:pStyle w:val="Prrafodelista"/>
        <w:numPr>
          <w:ilvl w:val="0"/>
          <w:numId w:val="25"/>
        </w:numPr>
        <w:ind w:left="426"/>
        <w:rPr>
          <w:rFonts w:cstheme="minorHAnsi"/>
          <w:sz w:val="20"/>
          <w:szCs w:val="20"/>
        </w:rPr>
      </w:pPr>
      <w:r w:rsidRPr="00B17E3B">
        <w:rPr>
          <w:rFonts w:cstheme="minorHAnsi"/>
          <w:sz w:val="20"/>
          <w:szCs w:val="20"/>
        </w:rPr>
        <w:t>Las estimaciones de ruido han sido realizadas con los datos de una central de 250 MW y no por todos los equipos del complejo.</w:t>
      </w:r>
    </w:p>
    <w:p w14:paraId="1BB5147D" w14:textId="77777777" w:rsidR="00B67D83" w:rsidRPr="00B17E3B" w:rsidRDefault="00B67D83" w:rsidP="006A569A">
      <w:pPr>
        <w:pStyle w:val="Prrafodelista"/>
        <w:numPr>
          <w:ilvl w:val="0"/>
          <w:numId w:val="25"/>
        </w:numPr>
        <w:ind w:left="426"/>
        <w:rPr>
          <w:rFonts w:cstheme="minorHAnsi"/>
          <w:sz w:val="20"/>
          <w:szCs w:val="20"/>
        </w:rPr>
      </w:pPr>
      <w:r w:rsidRPr="00B17E3B">
        <w:rPr>
          <w:rFonts w:cstheme="minorHAnsi"/>
          <w:sz w:val="20"/>
          <w:szCs w:val="20"/>
        </w:rPr>
        <w:t xml:space="preserve">Elusión al Sistema de </w:t>
      </w:r>
      <w:r w:rsidR="00B17E3B" w:rsidRPr="00B17E3B">
        <w:rPr>
          <w:rFonts w:cstheme="minorHAnsi"/>
          <w:sz w:val="20"/>
          <w:szCs w:val="20"/>
        </w:rPr>
        <w:t xml:space="preserve">Evaluación de Impacto Ambiental y </w:t>
      </w:r>
      <w:r w:rsidR="006A569A">
        <w:rPr>
          <w:rFonts w:cstheme="minorHAnsi"/>
          <w:sz w:val="20"/>
          <w:szCs w:val="20"/>
        </w:rPr>
        <w:t>f</w:t>
      </w:r>
      <w:r w:rsidRPr="00B17E3B">
        <w:rPr>
          <w:rFonts w:cstheme="minorHAnsi"/>
          <w:sz w:val="20"/>
          <w:szCs w:val="20"/>
        </w:rPr>
        <w:t xml:space="preserve">raccionamiento por utilización de línea </w:t>
      </w:r>
      <w:r w:rsidR="00B17E3B" w:rsidRPr="00B17E3B">
        <w:rPr>
          <w:rFonts w:cstheme="minorHAnsi"/>
          <w:sz w:val="20"/>
          <w:szCs w:val="20"/>
        </w:rPr>
        <w:t xml:space="preserve">proveniente desde la CT </w:t>
      </w:r>
      <w:r w:rsidRPr="00B17E3B">
        <w:rPr>
          <w:rFonts w:cstheme="minorHAnsi"/>
          <w:sz w:val="20"/>
          <w:szCs w:val="20"/>
        </w:rPr>
        <w:t>Santa María a Charrúa.</w:t>
      </w:r>
    </w:p>
    <w:p w14:paraId="0CDFBA28" w14:textId="77777777" w:rsidR="00B67D83" w:rsidRPr="00B17E3B" w:rsidRDefault="00B17E3B" w:rsidP="006A569A">
      <w:pPr>
        <w:pStyle w:val="Prrafodelista"/>
        <w:numPr>
          <w:ilvl w:val="0"/>
          <w:numId w:val="25"/>
        </w:numPr>
        <w:ind w:left="426"/>
        <w:rPr>
          <w:rFonts w:cstheme="minorHAnsi"/>
          <w:sz w:val="20"/>
          <w:szCs w:val="20"/>
        </w:rPr>
      </w:pPr>
      <w:r w:rsidRPr="00B17E3B">
        <w:rPr>
          <w:rFonts w:cstheme="minorHAnsi"/>
          <w:sz w:val="20"/>
          <w:szCs w:val="20"/>
        </w:rPr>
        <w:t xml:space="preserve">La CT </w:t>
      </w:r>
      <w:r w:rsidR="00B67D83" w:rsidRPr="00B17E3B">
        <w:rPr>
          <w:rFonts w:cstheme="minorHAnsi"/>
          <w:sz w:val="20"/>
          <w:szCs w:val="20"/>
        </w:rPr>
        <w:t>Santa María no cuenta con permiso para captación de agua de mar.</w:t>
      </w:r>
    </w:p>
    <w:p w14:paraId="7DF55397" w14:textId="77777777" w:rsidR="00B17E3B" w:rsidRPr="006A569A" w:rsidRDefault="00B17E3B" w:rsidP="008F751D">
      <w:pPr>
        <w:rPr>
          <w:rFonts w:cstheme="minorHAnsi"/>
          <w:sz w:val="14"/>
          <w:szCs w:val="20"/>
          <w:highlight w:val="yellow"/>
        </w:rPr>
      </w:pPr>
    </w:p>
    <w:p w14:paraId="4794B780" w14:textId="77777777" w:rsidR="00B17E3B" w:rsidRPr="004F4D5D" w:rsidRDefault="00B17E3B" w:rsidP="00940CEA">
      <w:pPr>
        <w:rPr>
          <w:rFonts w:cstheme="minorHAnsi"/>
          <w:sz w:val="20"/>
          <w:szCs w:val="20"/>
        </w:rPr>
      </w:pPr>
      <w:r w:rsidRPr="004F4D5D">
        <w:rPr>
          <w:rFonts w:cstheme="minorHAnsi"/>
          <w:sz w:val="20"/>
          <w:szCs w:val="20"/>
        </w:rPr>
        <w:t xml:space="preserve">Así con el objeto de poder verificar los hechos denunciados, se consideraron en las actividades de fiscalización realizadas las siguientes </w:t>
      </w:r>
      <w:r w:rsidR="008F751D" w:rsidRPr="004F4D5D">
        <w:rPr>
          <w:rFonts w:cstheme="minorHAnsi"/>
          <w:sz w:val="20"/>
          <w:szCs w:val="20"/>
        </w:rPr>
        <w:t>materias</w:t>
      </w:r>
      <w:r w:rsidRPr="004F4D5D">
        <w:rPr>
          <w:rFonts w:cstheme="minorHAnsi"/>
          <w:sz w:val="20"/>
          <w:szCs w:val="20"/>
        </w:rPr>
        <w:t xml:space="preserve"> ambientales</w:t>
      </w:r>
      <w:r w:rsidR="008F751D" w:rsidRPr="004F4D5D">
        <w:rPr>
          <w:rFonts w:cstheme="minorHAnsi"/>
          <w:sz w:val="20"/>
          <w:szCs w:val="20"/>
        </w:rPr>
        <w:t xml:space="preserve"> relevantes</w:t>
      </w:r>
      <w:r w:rsidR="0004676D" w:rsidRPr="004F4D5D">
        <w:rPr>
          <w:rFonts w:cstheme="minorHAnsi"/>
          <w:sz w:val="20"/>
          <w:szCs w:val="20"/>
        </w:rPr>
        <w:t>:</w:t>
      </w:r>
      <w:r w:rsidR="00940CEA">
        <w:rPr>
          <w:rFonts w:cstheme="minorHAnsi"/>
          <w:sz w:val="20"/>
          <w:szCs w:val="20"/>
        </w:rPr>
        <w:t xml:space="preserve"> (i) </w:t>
      </w:r>
      <w:r w:rsidRPr="00940CEA">
        <w:rPr>
          <w:rFonts w:cstheme="minorHAnsi"/>
          <w:sz w:val="20"/>
          <w:szCs w:val="20"/>
        </w:rPr>
        <w:t>Descripción de proyecto</w:t>
      </w:r>
      <w:r w:rsidR="00940CEA">
        <w:rPr>
          <w:rFonts w:cstheme="minorHAnsi"/>
          <w:sz w:val="20"/>
          <w:szCs w:val="20"/>
        </w:rPr>
        <w:t xml:space="preserve"> (ii) </w:t>
      </w:r>
      <w:r w:rsidRPr="00940CEA">
        <w:rPr>
          <w:rFonts w:cstheme="minorHAnsi"/>
          <w:sz w:val="20"/>
          <w:szCs w:val="20"/>
        </w:rPr>
        <w:t>Manejo de emisiones atmosféricas</w:t>
      </w:r>
      <w:r w:rsidR="00226D0B" w:rsidRPr="00940CEA">
        <w:rPr>
          <w:rFonts w:cstheme="minorHAnsi"/>
          <w:sz w:val="20"/>
          <w:szCs w:val="20"/>
        </w:rPr>
        <w:t>.</w:t>
      </w:r>
      <w:r w:rsidR="00940CEA">
        <w:rPr>
          <w:rFonts w:cstheme="minorHAnsi"/>
          <w:sz w:val="20"/>
          <w:szCs w:val="20"/>
        </w:rPr>
        <w:t xml:space="preserve">, (iii) </w:t>
      </w:r>
      <w:r w:rsidRPr="004F4D5D">
        <w:rPr>
          <w:rFonts w:cstheme="minorHAnsi"/>
          <w:sz w:val="20"/>
          <w:szCs w:val="20"/>
        </w:rPr>
        <w:t>Manejo de emisiones acústicas</w:t>
      </w:r>
      <w:r w:rsidR="00940CEA">
        <w:rPr>
          <w:rFonts w:cstheme="minorHAnsi"/>
          <w:sz w:val="20"/>
          <w:szCs w:val="20"/>
        </w:rPr>
        <w:t xml:space="preserve">, (iv) Concesión marítima autorizada y (v) </w:t>
      </w:r>
      <w:r w:rsidRPr="004F4D5D">
        <w:rPr>
          <w:rFonts w:cstheme="minorHAnsi"/>
          <w:sz w:val="20"/>
          <w:szCs w:val="20"/>
        </w:rPr>
        <w:t>Línea de transmisión</w:t>
      </w:r>
      <w:r w:rsidR="00226D0B" w:rsidRPr="004F4D5D">
        <w:rPr>
          <w:rFonts w:cstheme="minorHAnsi"/>
          <w:sz w:val="20"/>
          <w:szCs w:val="20"/>
        </w:rPr>
        <w:t>.</w:t>
      </w:r>
    </w:p>
    <w:p w14:paraId="2F5075DA" w14:textId="77777777" w:rsidR="00ED4317" w:rsidRPr="006A569A" w:rsidRDefault="00ED4317" w:rsidP="000A2D59">
      <w:pPr>
        <w:rPr>
          <w:rFonts w:cstheme="minorHAnsi"/>
          <w:sz w:val="14"/>
          <w:szCs w:val="20"/>
        </w:rPr>
      </w:pPr>
    </w:p>
    <w:p w14:paraId="3CC6098E" w14:textId="6280FD2D" w:rsidR="006651FD" w:rsidRPr="00EB2D75" w:rsidRDefault="00ED4317" w:rsidP="000A2D59">
      <w:pPr>
        <w:rPr>
          <w:rFonts w:cstheme="minorHAnsi"/>
          <w:sz w:val="20"/>
          <w:szCs w:val="20"/>
        </w:rPr>
      </w:pPr>
      <w:r w:rsidRPr="00EB2D75">
        <w:rPr>
          <w:rFonts w:cstheme="minorHAnsi"/>
          <w:sz w:val="20"/>
          <w:szCs w:val="20"/>
        </w:rPr>
        <w:t>Entre los</w:t>
      </w:r>
      <w:r w:rsidR="006A569A" w:rsidRPr="00EB2D75">
        <w:rPr>
          <w:rFonts w:cstheme="minorHAnsi"/>
          <w:sz w:val="20"/>
          <w:szCs w:val="20"/>
        </w:rPr>
        <w:t xml:space="preserve"> principales hallazgos detectados</w:t>
      </w:r>
      <w:r w:rsidR="000D1EC7" w:rsidRPr="00EB2D75">
        <w:rPr>
          <w:rFonts w:cstheme="minorHAnsi"/>
          <w:sz w:val="20"/>
          <w:szCs w:val="20"/>
        </w:rPr>
        <w:t>,</w:t>
      </w:r>
      <w:r w:rsidR="00427CEF" w:rsidRPr="00EB2D75">
        <w:rPr>
          <w:rFonts w:cstheme="minorHAnsi"/>
          <w:sz w:val="20"/>
          <w:szCs w:val="20"/>
        </w:rPr>
        <w:t xml:space="preserve"> se encuentra que</w:t>
      </w:r>
      <w:r w:rsidR="006A569A" w:rsidRPr="00EB2D75">
        <w:rPr>
          <w:rFonts w:cstheme="minorHAnsi"/>
          <w:sz w:val="20"/>
          <w:szCs w:val="20"/>
        </w:rPr>
        <w:t xml:space="preserve"> </w:t>
      </w:r>
      <w:r w:rsidR="005746DA">
        <w:rPr>
          <w:rFonts w:cstheme="minorHAnsi"/>
          <w:sz w:val="20"/>
          <w:szCs w:val="20"/>
        </w:rPr>
        <w:t>la CT</w:t>
      </w:r>
      <w:r w:rsidR="006651FD" w:rsidRPr="00EB2D75">
        <w:rPr>
          <w:rFonts w:cstheme="minorHAnsi"/>
          <w:sz w:val="20"/>
          <w:szCs w:val="20"/>
        </w:rPr>
        <w:t xml:space="preserve"> Santa María</w:t>
      </w:r>
      <w:r w:rsidR="005746DA">
        <w:rPr>
          <w:rFonts w:cstheme="minorHAnsi"/>
          <w:sz w:val="20"/>
          <w:szCs w:val="20"/>
        </w:rPr>
        <w:t xml:space="preserve"> </w:t>
      </w:r>
      <w:r w:rsidR="00037510">
        <w:rPr>
          <w:rFonts w:cstheme="minorHAnsi"/>
          <w:sz w:val="20"/>
          <w:szCs w:val="20"/>
        </w:rPr>
        <w:t>opera con</w:t>
      </w:r>
      <w:r w:rsidR="005746DA">
        <w:rPr>
          <w:rFonts w:cstheme="minorHAnsi"/>
          <w:sz w:val="20"/>
          <w:szCs w:val="20"/>
        </w:rPr>
        <w:t xml:space="preserve"> equipos de generación </w:t>
      </w:r>
      <w:r w:rsidR="00037510">
        <w:rPr>
          <w:rFonts w:cstheme="minorHAnsi"/>
          <w:sz w:val="20"/>
          <w:szCs w:val="20"/>
        </w:rPr>
        <w:t xml:space="preserve">con </w:t>
      </w:r>
      <w:r w:rsidR="005746DA">
        <w:rPr>
          <w:rFonts w:cstheme="minorHAnsi"/>
          <w:sz w:val="20"/>
          <w:szCs w:val="20"/>
        </w:rPr>
        <w:t>características nominales</w:t>
      </w:r>
      <w:r w:rsidR="006A569A" w:rsidRPr="00EB2D75">
        <w:rPr>
          <w:rFonts w:cstheme="minorHAnsi"/>
          <w:sz w:val="20"/>
          <w:szCs w:val="20"/>
        </w:rPr>
        <w:t>,</w:t>
      </w:r>
      <w:r w:rsidR="00295100">
        <w:rPr>
          <w:rFonts w:cstheme="minorHAnsi"/>
          <w:sz w:val="20"/>
          <w:szCs w:val="20"/>
        </w:rPr>
        <w:t xml:space="preserve"> </w:t>
      </w:r>
      <w:r w:rsidR="005746DA">
        <w:rPr>
          <w:rFonts w:cstheme="minorHAnsi"/>
          <w:sz w:val="20"/>
          <w:szCs w:val="20"/>
        </w:rPr>
        <w:t>que</w:t>
      </w:r>
      <w:r w:rsidR="006A569A" w:rsidRPr="00EB2D75">
        <w:rPr>
          <w:rFonts w:cstheme="minorHAnsi"/>
          <w:sz w:val="20"/>
          <w:szCs w:val="20"/>
        </w:rPr>
        <w:t xml:space="preserve"> difieren a lo señalado en la descripción del proyecto aprobado ambientalmente, en lo que respecta</w:t>
      </w:r>
      <w:r w:rsidR="003B22E5" w:rsidRPr="00EB2D75">
        <w:rPr>
          <w:rFonts w:cstheme="minorHAnsi"/>
          <w:sz w:val="20"/>
          <w:szCs w:val="20"/>
        </w:rPr>
        <w:t xml:space="preserve"> a</w:t>
      </w:r>
      <w:r w:rsidR="008B3811" w:rsidRPr="00EB2D75">
        <w:rPr>
          <w:rFonts w:cstheme="minorHAnsi"/>
          <w:sz w:val="20"/>
          <w:szCs w:val="20"/>
        </w:rPr>
        <w:t xml:space="preserve"> la turbina de vapor, </w:t>
      </w:r>
      <w:r w:rsidR="004F4D5D" w:rsidRPr="00EB2D75">
        <w:rPr>
          <w:rFonts w:cstheme="minorHAnsi"/>
          <w:sz w:val="20"/>
          <w:szCs w:val="20"/>
        </w:rPr>
        <w:t xml:space="preserve">el generador sincrónico, </w:t>
      </w:r>
      <w:r w:rsidR="008B3811" w:rsidRPr="00EB2D75">
        <w:rPr>
          <w:rFonts w:cstheme="minorHAnsi"/>
          <w:sz w:val="20"/>
          <w:szCs w:val="20"/>
        </w:rPr>
        <w:t>el tra</w:t>
      </w:r>
      <w:r w:rsidR="004F4D5D" w:rsidRPr="00EB2D75">
        <w:rPr>
          <w:rFonts w:cstheme="minorHAnsi"/>
          <w:sz w:val="20"/>
          <w:szCs w:val="20"/>
        </w:rPr>
        <w:t>nsformador principal y el transformador secundario que alimenta al complejo.</w:t>
      </w:r>
      <w:r w:rsidR="000D1EC7" w:rsidRPr="00EB2D75">
        <w:rPr>
          <w:rFonts w:cstheme="minorHAnsi"/>
          <w:sz w:val="20"/>
          <w:szCs w:val="20"/>
        </w:rPr>
        <w:t xml:space="preserve"> Este hallazgo se complementa con las conclusiones del Informe del Expediente de fiscalización DFZ-2015-193-VIII-RCA-IA, en el cual se verificó que la generación de potencia</w:t>
      </w:r>
      <w:r w:rsidR="00D41041" w:rsidRPr="00EB2D75">
        <w:rPr>
          <w:rFonts w:cstheme="minorHAnsi"/>
          <w:sz w:val="20"/>
          <w:szCs w:val="20"/>
        </w:rPr>
        <w:t xml:space="preserve"> de la central supera el límite de los 350 MW, llegando a los 372 MW en cierto peri</w:t>
      </w:r>
      <w:r w:rsidR="00E75B86">
        <w:rPr>
          <w:rFonts w:cstheme="minorHAnsi"/>
          <w:sz w:val="20"/>
          <w:szCs w:val="20"/>
        </w:rPr>
        <w:t>odo</w:t>
      </w:r>
      <w:r w:rsidR="00D41041" w:rsidRPr="00EB2D75">
        <w:rPr>
          <w:rFonts w:cstheme="minorHAnsi"/>
          <w:sz w:val="20"/>
          <w:szCs w:val="20"/>
        </w:rPr>
        <w:t xml:space="preserve">. </w:t>
      </w:r>
      <w:r w:rsidR="00EB2D75" w:rsidRPr="00EB2D75">
        <w:rPr>
          <w:rFonts w:cstheme="minorHAnsi"/>
          <w:sz w:val="20"/>
          <w:szCs w:val="20"/>
        </w:rPr>
        <w:t>Sin perjuicio de lo anterior, es importante señalar que desde el punto de vista emisiones atmosféricas, las emisiones durante el año 2015 se encuentran en revisión por parte de la División de Fiscalización, así de manera preliminar es posible establecer que éstas cumplen los limites normados a través del D.S. N° 13/11 del MMA el que Establece Norma de Emisión para Centrales Termoeléctricos”, conclusiones contenidas en el expediente DFZ-2016-2725-VIII-NE-EI.</w:t>
      </w:r>
    </w:p>
    <w:p w14:paraId="146972DE" w14:textId="77777777" w:rsidR="00940CEA" w:rsidRDefault="002702E9" w:rsidP="00940CEA">
      <w:pPr>
        <w:rPr>
          <w:rFonts w:cstheme="minorHAnsi"/>
          <w:sz w:val="20"/>
          <w:szCs w:val="20"/>
        </w:rPr>
      </w:pPr>
      <w:r w:rsidRPr="00EB2D75">
        <w:rPr>
          <w:rFonts w:cstheme="minorHAnsi"/>
          <w:sz w:val="20"/>
          <w:szCs w:val="20"/>
        </w:rPr>
        <w:t>Por otra parte, se verifica que la operación de la CT Santa María, en periodo nocturno sobrepasa los niveles de ruido para dos receptores localizado en área urbana y un punto de tipo control, todos ubicados en Zona II del D.S. 38/2011</w:t>
      </w:r>
      <w:r>
        <w:rPr>
          <w:rFonts w:cstheme="minorHAnsi"/>
          <w:sz w:val="20"/>
          <w:szCs w:val="20"/>
        </w:rPr>
        <w:t>.</w:t>
      </w:r>
    </w:p>
    <w:p w14:paraId="2C685FCE" w14:textId="77777777" w:rsidR="002702E9" w:rsidRPr="00EB2D75" w:rsidRDefault="002702E9" w:rsidP="00940CEA">
      <w:pPr>
        <w:rPr>
          <w:rFonts w:cstheme="minorHAnsi"/>
          <w:sz w:val="16"/>
          <w:szCs w:val="20"/>
        </w:rPr>
      </w:pPr>
    </w:p>
    <w:p w14:paraId="3B301B4E" w14:textId="77777777" w:rsidR="004F4D5D" w:rsidRPr="00EB2D75" w:rsidRDefault="006A569A" w:rsidP="000A2D59">
      <w:pPr>
        <w:rPr>
          <w:rFonts w:cstheme="minorHAnsi"/>
          <w:sz w:val="16"/>
          <w:szCs w:val="20"/>
        </w:rPr>
      </w:pPr>
      <w:r w:rsidRPr="00EB2D75">
        <w:rPr>
          <w:rFonts w:cstheme="minorHAnsi"/>
          <w:sz w:val="20"/>
          <w:szCs w:val="20"/>
        </w:rPr>
        <w:t>Así</w:t>
      </w:r>
      <w:r w:rsidR="00D41041" w:rsidRPr="00EB2D75">
        <w:rPr>
          <w:rFonts w:cstheme="minorHAnsi"/>
          <w:sz w:val="20"/>
          <w:szCs w:val="20"/>
        </w:rPr>
        <w:t xml:space="preserve"> mismo, e</w:t>
      </w:r>
      <w:r w:rsidR="00940CEA" w:rsidRPr="00EB2D75">
        <w:rPr>
          <w:rFonts w:cstheme="minorHAnsi"/>
          <w:sz w:val="20"/>
          <w:szCs w:val="20"/>
        </w:rPr>
        <w:t>n relación al consu</w:t>
      </w:r>
      <w:r w:rsidR="00D41041" w:rsidRPr="00EB2D75">
        <w:rPr>
          <w:rFonts w:cstheme="minorHAnsi"/>
          <w:sz w:val="20"/>
          <w:szCs w:val="20"/>
        </w:rPr>
        <w:t>mo de carbón diario, se verificó</w:t>
      </w:r>
      <w:r w:rsidR="00940CEA" w:rsidRPr="00EB2D75">
        <w:rPr>
          <w:rFonts w:cstheme="minorHAnsi"/>
          <w:sz w:val="20"/>
          <w:szCs w:val="20"/>
        </w:rPr>
        <w:t xml:space="preserve"> un mayor consumo de este insumo para los meses de enero, febrero, marzo y mayo de 2015, superando los 3.000 ton/día.</w:t>
      </w:r>
      <w:r w:rsidR="00D41041" w:rsidRPr="00EB2D75">
        <w:rPr>
          <w:rFonts w:cstheme="minorHAnsi"/>
          <w:sz w:val="20"/>
          <w:szCs w:val="20"/>
        </w:rPr>
        <w:t xml:space="preserve"> Lo cual coincide con los periodos de aumento de producción de potencia.</w:t>
      </w:r>
      <w:r w:rsidR="001735AD" w:rsidRPr="00EB2D75">
        <w:rPr>
          <w:rFonts w:cstheme="minorHAnsi"/>
          <w:sz w:val="20"/>
          <w:szCs w:val="20"/>
        </w:rPr>
        <w:t xml:space="preserve"> Este mayor consumo de carbón no implica aumento o superación de límites de emisiones atmosféricas, como consecuencia de generación de potencia por sobre los 350 MW, tal como se señaló en el punto anterior.</w:t>
      </w:r>
    </w:p>
    <w:p w14:paraId="3F946563" w14:textId="77777777" w:rsidR="00940CEA" w:rsidRDefault="00940CEA" w:rsidP="006A569A">
      <w:pPr>
        <w:rPr>
          <w:rFonts w:cstheme="minorHAnsi"/>
          <w:b/>
          <w:sz w:val="20"/>
          <w:szCs w:val="20"/>
        </w:rPr>
      </w:pPr>
      <w:r>
        <w:rPr>
          <w:rFonts w:cstheme="minorHAnsi"/>
          <w:b/>
          <w:sz w:val="20"/>
          <w:szCs w:val="20"/>
        </w:rPr>
        <w:br w:type="page"/>
      </w:r>
    </w:p>
    <w:p w14:paraId="3B026FF1" w14:textId="77777777" w:rsidR="00ED4317" w:rsidRPr="00F9235C" w:rsidRDefault="00ED4317" w:rsidP="00F9235C">
      <w:pPr>
        <w:jc w:val="left"/>
        <w:rPr>
          <w:rFonts w:cstheme="minorHAnsi"/>
          <w:b/>
          <w:sz w:val="20"/>
          <w:szCs w:val="20"/>
        </w:rPr>
      </w:pPr>
    </w:p>
    <w:p w14:paraId="678D3662" w14:textId="77777777" w:rsidR="00ED4317" w:rsidRPr="0025129B" w:rsidRDefault="009847C7" w:rsidP="009847C7">
      <w:pPr>
        <w:pStyle w:val="Ttulo1"/>
      </w:pPr>
      <w:bookmarkStart w:id="14" w:name="_Toc464637475"/>
      <w:r w:rsidRPr="0025129B">
        <w:t>IDENTIFICACIÓN DEL PROYECTO,</w:t>
      </w:r>
      <w:r w:rsidR="00677A75">
        <w:t xml:space="preserve"> INSTALACIÓN, </w:t>
      </w:r>
      <w:r w:rsidRPr="0025129B">
        <w:t>ACTIVIDAD O FUENTE FISCALIZADA</w:t>
      </w:r>
      <w:bookmarkEnd w:id="14"/>
    </w:p>
    <w:p w14:paraId="2F6C3288" w14:textId="77777777" w:rsidR="00ED4317" w:rsidRPr="0025129B" w:rsidRDefault="00ED4317" w:rsidP="00ED4317"/>
    <w:p w14:paraId="64DB5895" w14:textId="77777777" w:rsidR="00ED4317" w:rsidRPr="0025129B" w:rsidRDefault="00ED4317" w:rsidP="00C958D0">
      <w:pPr>
        <w:pStyle w:val="Ttulo2"/>
      </w:pPr>
      <w:bookmarkStart w:id="15" w:name="_Toc352840378"/>
      <w:bookmarkStart w:id="16" w:name="_Toc352841438"/>
      <w:bookmarkStart w:id="17" w:name="_Toc353998104"/>
      <w:bookmarkStart w:id="18" w:name="_Toc353998177"/>
      <w:bookmarkStart w:id="19" w:name="_Toc382383532"/>
      <w:bookmarkStart w:id="20" w:name="_Toc382472354"/>
      <w:bookmarkStart w:id="21" w:name="_Toc390184266"/>
      <w:bookmarkStart w:id="22" w:name="_Toc390359997"/>
      <w:bookmarkStart w:id="23" w:name="_Toc390777018"/>
      <w:bookmarkStart w:id="24" w:name="_Toc464637476"/>
      <w:r w:rsidRPr="0025129B">
        <w:t>Antecedentes Generales</w:t>
      </w:r>
      <w:bookmarkEnd w:id="15"/>
      <w:bookmarkEnd w:id="16"/>
      <w:bookmarkEnd w:id="17"/>
      <w:bookmarkEnd w:id="18"/>
      <w:bookmarkEnd w:id="19"/>
      <w:bookmarkEnd w:id="20"/>
      <w:bookmarkEnd w:id="21"/>
      <w:bookmarkEnd w:id="22"/>
      <w:bookmarkEnd w:id="23"/>
      <w:bookmarkEnd w:id="24"/>
    </w:p>
    <w:p w14:paraId="4DE2296A" w14:textId="77777777" w:rsidR="00ED4317" w:rsidRPr="0025129B" w:rsidRDefault="00ED4317" w:rsidP="004E5529">
      <w:pPr>
        <w:jc w:val="left"/>
        <w:rPr>
          <w:rFonts w:cstheme="minorHAnsi"/>
          <w:b/>
          <w:sz w:val="24"/>
          <w:szCs w:val="20"/>
        </w:rPr>
      </w:pPr>
      <w:bookmarkStart w:id="25" w:name="_Toc353998105"/>
      <w:bookmarkStart w:id="26" w:name="_Toc353998178"/>
      <w:bookmarkEnd w:id="25"/>
      <w:bookmarkEnd w:id="26"/>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0C6022D9"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85BA6D0"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6F1B7B8F" w14:textId="77777777" w:rsidR="00230321" w:rsidRPr="0025129B" w:rsidRDefault="006C6316" w:rsidP="00EE2957">
            <w:pPr>
              <w:rPr>
                <w:rFonts w:cstheme="minorHAnsi"/>
                <w:sz w:val="20"/>
                <w:szCs w:val="20"/>
                <w:lang w:eastAsia="es-ES"/>
              </w:rPr>
            </w:pPr>
            <w:r>
              <w:rPr>
                <w:rFonts w:cstheme="minorHAnsi"/>
                <w:sz w:val="20"/>
                <w:szCs w:val="20"/>
                <w:lang w:eastAsia="es-ES"/>
              </w:rPr>
              <w:t>CT SANTA MARÍA</w:t>
            </w:r>
          </w:p>
        </w:tc>
      </w:tr>
      <w:tr w:rsidR="00230321" w:rsidRPr="0025129B" w14:paraId="243E4A5F"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F25A916"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42D48B0E" w14:textId="77777777" w:rsidR="00230321" w:rsidRPr="006C6316" w:rsidRDefault="006C6316" w:rsidP="00230321">
            <w:pPr>
              <w:rPr>
                <w:rFonts w:cstheme="minorHAnsi"/>
                <w:sz w:val="20"/>
                <w:szCs w:val="20"/>
              </w:rPr>
            </w:pPr>
            <w:r w:rsidRPr="006C6316">
              <w:rPr>
                <w:rFonts w:cstheme="minorHAnsi"/>
                <w:sz w:val="20"/>
                <w:szCs w:val="20"/>
              </w:rPr>
              <w:t>Región Del Biobío</w:t>
            </w:r>
          </w:p>
        </w:tc>
        <w:tc>
          <w:tcPr>
            <w:tcW w:w="2296" w:type="pct"/>
            <w:vMerge w:val="restart"/>
            <w:tcBorders>
              <w:top w:val="single" w:sz="4" w:space="0" w:color="auto"/>
              <w:left w:val="single" w:sz="4" w:space="0" w:color="auto"/>
              <w:right w:val="single" w:sz="4" w:space="0" w:color="auto"/>
            </w:tcBorders>
            <w:shd w:val="clear" w:color="auto" w:fill="FFFFFF"/>
            <w:hideMark/>
          </w:tcPr>
          <w:p w14:paraId="6EE77EA9"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41F30CC9" w14:textId="77777777" w:rsidR="00230321" w:rsidRPr="0025129B" w:rsidRDefault="006613F3" w:rsidP="00230321">
            <w:pPr>
              <w:ind w:left="188"/>
              <w:rPr>
                <w:rFonts w:cstheme="minorHAnsi"/>
                <w:sz w:val="20"/>
                <w:szCs w:val="20"/>
              </w:rPr>
            </w:pPr>
            <w:r w:rsidRPr="006613F3">
              <w:rPr>
                <w:rFonts w:cstheme="minorHAnsi"/>
                <w:sz w:val="20"/>
                <w:szCs w:val="20"/>
              </w:rPr>
              <w:t>Fundo el Manco, Ruta 160 Km 24, Comuna de C</w:t>
            </w:r>
            <w:r>
              <w:rPr>
                <w:rFonts w:cstheme="minorHAnsi"/>
                <w:sz w:val="20"/>
                <w:szCs w:val="20"/>
              </w:rPr>
              <w:t>oronel, Provincia de Concepción</w:t>
            </w:r>
            <w:r w:rsidRPr="006613F3">
              <w:rPr>
                <w:rFonts w:cstheme="minorHAnsi"/>
                <w:sz w:val="20"/>
                <w:szCs w:val="20"/>
              </w:rPr>
              <w:t>, Región del Biobío.</w:t>
            </w:r>
          </w:p>
        </w:tc>
      </w:tr>
      <w:tr w:rsidR="00230321" w:rsidRPr="0025129B" w14:paraId="54E652A6"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4B7DFB4"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1D0DB0EB" w14:textId="77777777" w:rsidR="00230321" w:rsidRPr="0025129B" w:rsidRDefault="006C6316" w:rsidP="00230321">
            <w:pPr>
              <w:rPr>
                <w:rFonts w:cstheme="minorHAnsi"/>
                <w:sz w:val="20"/>
                <w:szCs w:val="20"/>
              </w:rPr>
            </w:pPr>
            <w:r>
              <w:rPr>
                <w:rFonts w:cstheme="minorHAnsi"/>
                <w:sz w:val="20"/>
                <w:szCs w:val="20"/>
              </w:rPr>
              <w:t>Provincia de Concepción</w:t>
            </w:r>
          </w:p>
        </w:tc>
        <w:tc>
          <w:tcPr>
            <w:tcW w:w="2296" w:type="pct"/>
            <w:vMerge/>
            <w:tcBorders>
              <w:left w:val="single" w:sz="4" w:space="0" w:color="auto"/>
              <w:right w:val="single" w:sz="4" w:space="0" w:color="auto"/>
            </w:tcBorders>
            <w:shd w:val="clear" w:color="auto" w:fill="FFFFFF"/>
          </w:tcPr>
          <w:p w14:paraId="3148E783" w14:textId="77777777" w:rsidR="00230321" w:rsidRPr="0025129B" w:rsidRDefault="00230321" w:rsidP="00230321">
            <w:pPr>
              <w:ind w:left="188"/>
              <w:rPr>
                <w:rFonts w:cstheme="minorHAnsi"/>
                <w:b/>
                <w:sz w:val="20"/>
                <w:szCs w:val="20"/>
              </w:rPr>
            </w:pPr>
          </w:p>
        </w:tc>
      </w:tr>
      <w:tr w:rsidR="00230321" w:rsidRPr="0025129B" w14:paraId="22861717"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FD7DC7" w14:textId="77777777" w:rsidR="006C6316"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71CEFC1A" w14:textId="77777777" w:rsidR="006C6316" w:rsidRPr="0025129B" w:rsidRDefault="006613F3" w:rsidP="00230321">
            <w:pPr>
              <w:spacing w:after="100" w:line="276" w:lineRule="auto"/>
              <w:rPr>
                <w:rFonts w:cstheme="minorHAnsi"/>
                <w:sz w:val="20"/>
                <w:szCs w:val="20"/>
              </w:rPr>
            </w:pPr>
            <w:r>
              <w:rPr>
                <w:rFonts w:cstheme="minorHAnsi"/>
                <w:sz w:val="20"/>
                <w:szCs w:val="20"/>
              </w:rPr>
              <w:t>Comuna de Coronel</w:t>
            </w:r>
          </w:p>
        </w:tc>
        <w:tc>
          <w:tcPr>
            <w:tcW w:w="2296" w:type="pct"/>
            <w:vMerge/>
            <w:tcBorders>
              <w:left w:val="single" w:sz="4" w:space="0" w:color="auto"/>
              <w:bottom w:val="single" w:sz="4" w:space="0" w:color="auto"/>
              <w:right w:val="single" w:sz="4" w:space="0" w:color="auto"/>
            </w:tcBorders>
            <w:shd w:val="clear" w:color="auto" w:fill="FFFFFF"/>
          </w:tcPr>
          <w:p w14:paraId="2CAA7638" w14:textId="77777777" w:rsidR="00230321" w:rsidRPr="0025129B" w:rsidRDefault="00230321" w:rsidP="00230321">
            <w:pPr>
              <w:ind w:left="188"/>
              <w:rPr>
                <w:rFonts w:cstheme="minorHAnsi"/>
                <w:b/>
                <w:sz w:val="20"/>
                <w:szCs w:val="20"/>
              </w:rPr>
            </w:pPr>
          </w:p>
        </w:tc>
      </w:tr>
      <w:tr w:rsidR="00230321" w:rsidRPr="0025129B" w14:paraId="2BFECAE1"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D30918B"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1B4C4037" w14:textId="77777777" w:rsidR="00230321" w:rsidRPr="00D235C7" w:rsidRDefault="006613F3" w:rsidP="00230321">
            <w:pPr>
              <w:rPr>
                <w:rFonts w:cstheme="minorHAnsi"/>
                <w:sz w:val="20"/>
                <w:szCs w:val="20"/>
                <w:lang w:eastAsia="es-ES"/>
              </w:rPr>
            </w:pPr>
            <w:r w:rsidRPr="001663CA">
              <w:rPr>
                <w:rFonts w:ascii="Verdana" w:hAnsi="Verdana"/>
                <w:sz w:val="16"/>
                <w:szCs w:val="16"/>
              </w:rPr>
              <w:t>COLBUN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4832BB"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07CF04FB" w14:textId="77777777" w:rsidR="00230321" w:rsidRPr="006613F3" w:rsidRDefault="006613F3" w:rsidP="00230321">
            <w:pPr>
              <w:rPr>
                <w:rFonts w:ascii="Verdana" w:hAnsi="Verdana"/>
                <w:sz w:val="16"/>
                <w:szCs w:val="16"/>
              </w:rPr>
            </w:pPr>
            <w:r w:rsidRPr="001618CC">
              <w:rPr>
                <w:rFonts w:ascii="Verdana" w:hAnsi="Verdana"/>
                <w:sz w:val="16"/>
                <w:szCs w:val="16"/>
              </w:rPr>
              <w:t>96.505.760-9</w:t>
            </w:r>
          </w:p>
        </w:tc>
      </w:tr>
      <w:tr w:rsidR="00230321" w:rsidRPr="0025129B" w14:paraId="3704D9A5"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B9EE55"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3FF90F7E" w14:textId="77777777" w:rsidR="00230321" w:rsidRPr="0025129B" w:rsidRDefault="006613F3" w:rsidP="00230321">
            <w:pPr>
              <w:rPr>
                <w:rFonts w:cstheme="minorHAnsi"/>
                <w:sz w:val="20"/>
                <w:szCs w:val="20"/>
              </w:rPr>
            </w:pPr>
            <w:r w:rsidRPr="006613F3">
              <w:rPr>
                <w:rFonts w:cstheme="minorHAnsi"/>
                <w:sz w:val="20"/>
                <w:szCs w:val="20"/>
              </w:rPr>
              <w:t>Fundo el Manco, Ruta 160 Km 24, Comuna de C</w:t>
            </w:r>
            <w:r w:rsidR="00FB4AB1">
              <w:rPr>
                <w:rFonts w:cstheme="minorHAnsi"/>
                <w:sz w:val="20"/>
                <w:szCs w:val="20"/>
              </w:rPr>
              <w:t>oronel, Provincia de Concepción</w:t>
            </w:r>
            <w:r w:rsidRPr="006613F3">
              <w:rPr>
                <w:rFonts w:cstheme="minorHAnsi"/>
                <w:sz w:val="20"/>
                <w:szCs w:val="20"/>
              </w:rPr>
              <w:t>, Región del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0D41BBB"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7438AF4B" w14:textId="77777777" w:rsidR="006613F3" w:rsidRPr="006613F3" w:rsidRDefault="00AF699C" w:rsidP="00230321">
            <w:pPr>
              <w:spacing w:after="100" w:line="276" w:lineRule="auto"/>
              <w:rPr>
                <w:rFonts w:cstheme="minorHAnsi"/>
                <w:sz w:val="20"/>
                <w:szCs w:val="20"/>
              </w:rPr>
            </w:pPr>
            <w:hyperlink r:id="rId25" w:history="1">
              <w:r w:rsidR="00FB4AB1" w:rsidRPr="00752D5E">
                <w:rPr>
                  <w:rStyle w:val="Hipervnculo"/>
                  <w:rFonts w:cstheme="minorHAnsi"/>
                  <w:sz w:val="20"/>
                  <w:szCs w:val="20"/>
                </w:rPr>
                <w:t>dgordon@colbun.cl</w:t>
              </w:r>
            </w:hyperlink>
            <w:r w:rsidR="00FB4AB1">
              <w:rPr>
                <w:rFonts w:cstheme="minorHAnsi"/>
                <w:sz w:val="20"/>
                <w:szCs w:val="20"/>
              </w:rPr>
              <w:t xml:space="preserve"> </w:t>
            </w:r>
          </w:p>
          <w:p w14:paraId="3DA9D2B2" w14:textId="77777777" w:rsidR="00230321" w:rsidRPr="0025129B" w:rsidRDefault="00230321" w:rsidP="00230321">
            <w:pPr>
              <w:rPr>
                <w:rFonts w:cstheme="minorHAnsi"/>
                <w:sz w:val="20"/>
                <w:szCs w:val="20"/>
              </w:rPr>
            </w:pPr>
          </w:p>
        </w:tc>
      </w:tr>
      <w:tr w:rsidR="00230321" w:rsidRPr="0025129B" w14:paraId="0C6D1209"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01E66C2"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958F5D2"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24DB4EDC" w14:textId="77777777" w:rsidR="00230321" w:rsidRPr="0025129B" w:rsidRDefault="006613F3" w:rsidP="00230321">
            <w:pPr>
              <w:rPr>
                <w:rFonts w:cstheme="minorHAnsi"/>
                <w:sz w:val="20"/>
                <w:szCs w:val="20"/>
              </w:rPr>
            </w:pPr>
            <w:r w:rsidRPr="006613F3">
              <w:rPr>
                <w:rFonts w:cstheme="minorHAnsi"/>
                <w:sz w:val="20"/>
                <w:szCs w:val="20"/>
              </w:rPr>
              <w:t>+56-02-2460 4000</w:t>
            </w:r>
          </w:p>
        </w:tc>
      </w:tr>
      <w:tr w:rsidR="00230321" w:rsidRPr="0025129B" w14:paraId="0D4F2DAB"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F599B04"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3B9CC7B0" w14:textId="77777777" w:rsidR="00230321" w:rsidRPr="0025129B" w:rsidRDefault="006613F3" w:rsidP="00230321">
            <w:pPr>
              <w:rPr>
                <w:rFonts w:cstheme="minorHAnsi"/>
                <w:sz w:val="20"/>
                <w:szCs w:val="20"/>
              </w:rPr>
            </w:pPr>
            <w:r w:rsidRPr="006613F3">
              <w:rPr>
                <w:rFonts w:cstheme="minorHAnsi"/>
                <w:sz w:val="20"/>
                <w:szCs w:val="20"/>
              </w:rPr>
              <w:t>Daniel Laghezza Garnica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8A57F9C"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501D40E3" w14:textId="77777777" w:rsidR="00230321" w:rsidRPr="0025129B" w:rsidRDefault="00351ECF" w:rsidP="00230321">
            <w:pPr>
              <w:spacing w:after="100"/>
              <w:jc w:val="left"/>
              <w:rPr>
                <w:rFonts w:cstheme="minorHAnsi"/>
                <w:sz w:val="20"/>
                <w:szCs w:val="20"/>
                <w:lang w:val="es-ES" w:eastAsia="es-ES"/>
              </w:rPr>
            </w:pPr>
            <w:r w:rsidRPr="00351ECF">
              <w:rPr>
                <w:rFonts w:cstheme="minorHAnsi"/>
                <w:sz w:val="20"/>
                <w:szCs w:val="20"/>
                <w:lang w:val="es-ES" w:eastAsia="es-ES"/>
              </w:rPr>
              <w:t>22.678.422-7</w:t>
            </w:r>
          </w:p>
        </w:tc>
      </w:tr>
      <w:tr w:rsidR="00230321" w:rsidRPr="0025129B" w14:paraId="2AC3DF0A"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97AD7F"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22E7B9B4" w14:textId="77777777" w:rsidR="00230321" w:rsidRPr="0025129B" w:rsidRDefault="00351ECF" w:rsidP="00230321">
            <w:pPr>
              <w:rPr>
                <w:rFonts w:cstheme="minorHAnsi"/>
                <w:sz w:val="20"/>
                <w:szCs w:val="20"/>
                <w:lang w:val="es-ES" w:eastAsia="es-ES"/>
              </w:rPr>
            </w:pPr>
            <w:r w:rsidRPr="00351ECF">
              <w:rPr>
                <w:rFonts w:cstheme="minorHAnsi"/>
                <w:sz w:val="20"/>
                <w:szCs w:val="20"/>
                <w:lang w:val="es-ES" w:eastAsia="es-ES"/>
              </w:rPr>
              <w:t>Fundo el Manco, Ruta 160 Km 24, Comuna de C</w:t>
            </w:r>
            <w:r w:rsidR="00FB4AB1">
              <w:rPr>
                <w:rFonts w:cstheme="minorHAnsi"/>
                <w:sz w:val="20"/>
                <w:szCs w:val="20"/>
                <w:lang w:val="es-ES" w:eastAsia="es-ES"/>
              </w:rPr>
              <w:t>oronel, Provincia de Concepción</w:t>
            </w:r>
            <w:r w:rsidRPr="00351ECF">
              <w:rPr>
                <w:rFonts w:cstheme="minorHAnsi"/>
                <w:sz w:val="20"/>
                <w:szCs w:val="20"/>
                <w:lang w:val="es-ES" w:eastAsia="es-ES"/>
              </w:rPr>
              <w:t>, Región del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CBFCB1"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62A9E505" w14:textId="46D0E3FF" w:rsidR="00351ECF" w:rsidRPr="0025129B" w:rsidRDefault="00AF699C" w:rsidP="00230321">
            <w:pPr>
              <w:spacing w:after="100" w:line="276" w:lineRule="auto"/>
              <w:rPr>
                <w:rFonts w:cstheme="minorHAnsi"/>
                <w:sz w:val="20"/>
                <w:szCs w:val="20"/>
                <w:lang w:val="es-ES" w:eastAsia="es-ES"/>
              </w:rPr>
            </w:pPr>
            <w:hyperlink r:id="rId26" w:history="1">
              <w:r w:rsidR="00E75B86" w:rsidRPr="00506879">
                <w:rPr>
                  <w:rStyle w:val="Hipervnculo"/>
                  <w:rFonts w:cstheme="minorHAnsi"/>
                  <w:sz w:val="20"/>
                  <w:szCs w:val="20"/>
                  <w:lang w:val="es-ES" w:eastAsia="es-ES"/>
                </w:rPr>
                <w:t>dlaghezza@colbun.cl</w:t>
              </w:r>
            </w:hyperlink>
            <w:r w:rsidR="00FB4AB1">
              <w:rPr>
                <w:rFonts w:cstheme="minorHAnsi"/>
                <w:sz w:val="20"/>
                <w:szCs w:val="20"/>
                <w:lang w:val="es-ES" w:eastAsia="es-ES"/>
              </w:rPr>
              <w:t xml:space="preserve"> </w:t>
            </w:r>
          </w:p>
        </w:tc>
      </w:tr>
      <w:tr w:rsidR="00230321" w:rsidRPr="0025129B" w14:paraId="449B2E39"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7503D87"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C55350B" w14:textId="77777777" w:rsidR="00351ECF"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0BE0A80A" w14:textId="77777777" w:rsidR="00230321" w:rsidRPr="0025129B" w:rsidRDefault="00351ECF" w:rsidP="00230321">
            <w:pPr>
              <w:spacing w:after="100" w:line="276" w:lineRule="auto"/>
              <w:rPr>
                <w:rFonts w:cstheme="minorHAnsi"/>
                <w:sz w:val="20"/>
                <w:szCs w:val="20"/>
                <w:lang w:val="es-ES" w:eastAsia="es-ES"/>
              </w:rPr>
            </w:pPr>
            <w:r w:rsidRPr="00351ECF">
              <w:rPr>
                <w:rFonts w:cstheme="minorHAnsi"/>
                <w:sz w:val="20"/>
                <w:szCs w:val="20"/>
              </w:rPr>
              <w:t>+56-41-210 7309</w:t>
            </w:r>
          </w:p>
        </w:tc>
      </w:tr>
      <w:tr w:rsidR="004E5529" w:rsidRPr="0025129B" w14:paraId="44316045"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0490917"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5CEE7CAA" w14:textId="77777777" w:rsidR="004E5529" w:rsidRPr="0025129B" w:rsidRDefault="00351ECF" w:rsidP="00230321">
            <w:pPr>
              <w:rPr>
                <w:rFonts w:cstheme="minorHAnsi"/>
                <w:sz w:val="20"/>
                <w:szCs w:val="20"/>
              </w:rPr>
            </w:pPr>
            <w:r>
              <w:rPr>
                <w:rFonts w:cstheme="minorHAnsi"/>
                <w:sz w:val="20"/>
                <w:szCs w:val="20"/>
              </w:rPr>
              <w:t>En Operación</w:t>
            </w:r>
          </w:p>
        </w:tc>
      </w:tr>
    </w:tbl>
    <w:p w14:paraId="35472117"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04CD4A06" w14:textId="77777777" w:rsidR="00ED4317" w:rsidRPr="0025129B" w:rsidRDefault="00AF4041" w:rsidP="00C958D0">
      <w:pPr>
        <w:pStyle w:val="Ttulo2"/>
      </w:pPr>
      <w:bookmarkStart w:id="27" w:name="_Toc352840379"/>
      <w:bookmarkStart w:id="28" w:name="_Toc352841439"/>
      <w:bookmarkStart w:id="29" w:name="_Toc353998106"/>
      <w:bookmarkStart w:id="30" w:name="_Toc353998179"/>
      <w:bookmarkStart w:id="31" w:name="_Toc382383533"/>
      <w:bookmarkStart w:id="32" w:name="_Toc382472355"/>
      <w:bookmarkStart w:id="33" w:name="_Toc390184267"/>
      <w:bookmarkStart w:id="34" w:name="_Toc390359998"/>
      <w:bookmarkStart w:id="35" w:name="_Toc390777019"/>
      <w:bookmarkStart w:id="36" w:name="_Toc464637477"/>
      <w:r w:rsidRPr="0025129B">
        <w:lastRenderedPageBreak/>
        <w:t>Ubicación</w:t>
      </w:r>
      <w:bookmarkEnd w:id="27"/>
      <w:bookmarkEnd w:id="28"/>
      <w:bookmarkEnd w:id="29"/>
      <w:bookmarkEnd w:id="30"/>
      <w:bookmarkEnd w:id="31"/>
      <w:bookmarkEnd w:id="32"/>
      <w:r w:rsidR="003714C8">
        <w:t xml:space="preserve"> y Layout</w:t>
      </w:r>
      <w:bookmarkEnd w:id="33"/>
      <w:bookmarkEnd w:id="34"/>
      <w:bookmarkEnd w:id="35"/>
      <w:bookmarkEnd w:id="36"/>
    </w:p>
    <w:p w14:paraId="529D736A"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5C896FA7"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7D617BED" w14:textId="77777777" w:rsidR="00AF4041" w:rsidRPr="007E2D5C" w:rsidRDefault="007C15CC" w:rsidP="00AF4041">
            <w:pPr>
              <w:rPr>
                <w:color w:val="FF0000"/>
                <w:sz w:val="20"/>
                <w:szCs w:val="20"/>
              </w:rPr>
            </w:pPr>
            <w:bookmarkStart w:id="37" w:name="_Toc352840382"/>
            <w:bookmarkStart w:id="38" w:name="_Toc352841442"/>
            <w:bookmarkStart w:id="39" w:name="_Toc352940732"/>
            <w:bookmarkStart w:id="40" w:name="_Toc353998108"/>
            <w:bookmarkStart w:id="41"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702E9">
              <w:rPr>
                <w:sz w:val="20"/>
                <w:szCs w:val="20"/>
              </w:rPr>
              <w:t>(</w:t>
            </w:r>
            <w:r w:rsidR="006270FF" w:rsidRPr="007E2D5C">
              <w:rPr>
                <w:sz w:val="20"/>
                <w:szCs w:val="20"/>
              </w:rPr>
              <w:t>Fuente:</w:t>
            </w:r>
            <w:bookmarkEnd w:id="37"/>
            <w:bookmarkEnd w:id="38"/>
            <w:r w:rsidR="006309EA">
              <w:rPr>
                <w:sz w:val="20"/>
                <w:szCs w:val="20"/>
              </w:rPr>
              <w:t xml:space="preserve"> </w:t>
            </w:r>
            <w:r w:rsidR="006309EA" w:rsidRPr="006309EA">
              <w:rPr>
                <w:i/>
                <w:sz w:val="20"/>
                <w:szCs w:val="20"/>
              </w:rPr>
              <w:t>Google earth Pro</w:t>
            </w:r>
            <w:r w:rsidR="006309EA">
              <w:rPr>
                <w:sz w:val="20"/>
                <w:szCs w:val="20"/>
              </w:rPr>
              <w:t>, 2015)</w:t>
            </w:r>
            <w:r w:rsidRPr="007E2D5C">
              <w:rPr>
                <w:color w:val="FF0000"/>
                <w:sz w:val="20"/>
                <w:szCs w:val="20"/>
              </w:rPr>
              <w:t>.</w:t>
            </w:r>
            <w:bookmarkEnd w:id="39"/>
            <w:bookmarkEnd w:id="40"/>
            <w:bookmarkEnd w:id="41"/>
          </w:p>
          <w:p w14:paraId="1FDC2BCF" w14:textId="77777777" w:rsidR="006270FF" w:rsidRPr="003714C8" w:rsidRDefault="006309EA"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6510CAC9" wp14:editId="504063B3">
                  <wp:extent cx="7859541" cy="4395638"/>
                  <wp:effectExtent l="0" t="0" r="8255" b="5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jpg"/>
                          <pic:cNvPicPr/>
                        </pic:nvPicPr>
                        <pic:blipFill>
                          <a:blip r:embed="rId27">
                            <a:extLst>
                              <a:ext uri="{28A0092B-C50C-407E-A947-70E740481C1C}">
                                <a14:useLocalDpi xmlns:a14="http://schemas.microsoft.com/office/drawing/2010/main"/>
                              </a:ext>
                            </a:extLst>
                          </a:blip>
                          <a:stretch>
                            <a:fillRect/>
                          </a:stretch>
                        </pic:blipFill>
                        <pic:spPr>
                          <a:xfrm>
                            <a:off x="0" y="0"/>
                            <a:ext cx="7862075" cy="4397055"/>
                          </a:xfrm>
                          <a:prstGeom prst="rect">
                            <a:avLst/>
                          </a:prstGeom>
                        </pic:spPr>
                      </pic:pic>
                    </a:graphicData>
                  </a:graphic>
                </wp:inline>
              </w:drawing>
            </w:r>
          </w:p>
        </w:tc>
      </w:tr>
      <w:tr w:rsidR="00285DFE" w:rsidRPr="0025129B" w14:paraId="067C79B9" w14:textId="77777777" w:rsidTr="004E5529">
        <w:trPr>
          <w:trHeight w:val="229"/>
          <w:jc w:val="center"/>
        </w:trPr>
        <w:tc>
          <w:tcPr>
            <w:tcW w:w="5000" w:type="pct"/>
            <w:gridSpan w:val="4"/>
            <w:shd w:val="clear" w:color="auto" w:fill="FFFFFF"/>
            <w:tcMar>
              <w:top w:w="58" w:type="dxa"/>
              <w:left w:w="58" w:type="dxa"/>
              <w:bottom w:w="58" w:type="dxa"/>
              <w:right w:w="58" w:type="dxa"/>
            </w:tcMar>
          </w:tcPr>
          <w:p w14:paraId="1F8D3023" w14:textId="77777777" w:rsidR="00285DFE" w:rsidRPr="0025129B" w:rsidRDefault="00F64DF2" w:rsidP="006309EA">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20A152E2" w14:textId="77777777" w:rsidTr="004E5529">
        <w:trPr>
          <w:trHeight w:val="229"/>
          <w:jc w:val="center"/>
        </w:trPr>
        <w:tc>
          <w:tcPr>
            <w:tcW w:w="1447" w:type="pct"/>
            <w:shd w:val="clear" w:color="auto" w:fill="FFFFFF"/>
            <w:tcMar>
              <w:top w:w="58" w:type="dxa"/>
              <w:left w:w="58" w:type="dxa"/>
              <w:bottom w:w="58" w:type="dxa"/>
              <w:right w:w="58" w:type="dxa"/>
            </w:tcMar>
            <w:hideMark/>
          </w:tcPr>
          <w:p w14:paraId="70565ADD" w14:textId="77777777" w:rsidR="00285DFE" w:rsidRPr="0025129B" w:rsidRDefault="00285DFE" w:rsidP="00570BD0">
            <w:pPr>
              <w:rPr>
                <w:rFonts w:cstheme="minorHAnsi"/>
                <w:b/>
                <w:sz w:val="20"/>
                <w:szCs w:val="18"/>
              </w:rPr>
            </w:pPr>
            <w:r w:rsidRPr="0025129B">
              <w:rPr>
                <w:rFonts w:cstheme="minorHAnsi"/>
                <w:b/>
                <w:sz w:val="20"/>
                <w:szCs w:val="18"/>
              </w:rPr>
              <w:t>Datum:</w:t>
            </w:r>
            <w:r w:rsidR="006309EA">
              <w:rPr>
                <w:rFonts w:cstheme="minorHAnsi"/>
                <w:b/>
                <w:sz w:val="20"/>
                <w:szCs w:val="18"/>
              </w:rPr>
              <w:t xml:space="preserve"> WGS 84</w:t>
            </w:r>
          </w:p>
        </w:tc>
        <w:tc>
          <w:tcPr>
            <w:tcW w:w="885" w:type="pct"/>
            <w:shd w:val="clear" w:color="auto" w:fill="FFFFFF"/>
          </w:tcPr>
          <w:p w14:paraId="3BE8B404" w14:textId="77777777" w:rsidR="00285DFE" w:rsidRPr="0025129B" w:rsidRDefault="00285DFE" w:rsidP="00570BD0">
            <w:pPr>
              <w:rPr>
                <w:rFonts w:cstheme="minorHAnsi"/>
                <w:b/>
                <w:sz w:val="20"/>
                <w:szCs w:val="18"/>
              </w:rPr>
            </w:pPr>
            <w:r w:rsidRPr="0025129B">
              <w:rPr>
                <w:rFonts w:cstheme="minorHAnsi"/>
                <w:b/>
                <w:sz w:val="20"/>
                <w:szCs w:val="18"/>
              </w:rPr>
              <w:t>Huso:</w:t>
            </w:r>
            <w:r w:rsidR="006309EA">
              <w:rPr>
                <w:rFonts w:cstheme="minorHAnsi"/>
                <w:b/>
                <w:sz w:val="20"/>
                <w:szCs w:val="18"/>
              </w:rPr>
              <w:t xml:space="preserve"> 18 S</w:t>
            </w:r>
          </w:p>
        </w:tc>
        <w:tc>
          <w:tcPr>
            <w:tcW w:w="1255" w:type="pct"/>
            <w:shd w:val="clear" w:color="auto" w:fill="FFFFFF"/>
          </w:tcPr>
          <w:p w14:paraId="694ECE4C" w14:textId="77777777" w:rsidR="00285DFE" w:rsidRPr="0025129B" w:rsidRDefault="00285DFE" w:rsidP="00570BD0">
            <w:pPr>
              <w:rPr>
                <w:rFonts w:cstheme="minorHAnsi"/>
                <w:b/>
                <w:sz w:val="20"/>
                <w:szCs w:val="18"/>
              </w:rPr>
            </w:pPr>
            <w:r w:rsidRPr="0025129B">
              <w:rPr>
                <w:rFonts w:cstheme="minorHAnsi"/>
                <w:b/>
                <w:sz w:val="20"/>
                <w:szCs w:val="18"/>
              </w:rPr>
              <w:t>UTM N:</w:t>
            </w:r>
            <w:r w:rsidR="006309EA">
              <w:t xml:space="preserve"> </w:t>
            </w:r>
            <w:r w:rsidR="006309EA" w:rsidRPr="006309EA">
              <w:rPr>
                <w:rFonts w:cstheme="minorHAnsi"/>
                <w:sz w:val="20"/>
                <w:szCs w:val="18"/>
              </w:rPr>
              <w:t>5.898.767</w:t>
            </w:r>
          </w:p>
        </w:tc>
        <w:tc>
          <w:tcPr>
            <w:tcW w:w="1413" w:type="pct"/>
            <w:shd w:val="clear" w:color="auto" w:fill="FFFFFF"/>
          </w:tcPr>
          <w:p w14:paraId="0F4D3971" w14:textId="77777777" w:rsidR="00285DFE" w:rsidRPr="0025129B" w:rsidRDefault="00285DFE" w:rsidP="00570BD0">
            <w:pPr>
              <w:rPr>
                <w:rFonts w:cstheme="minorHAnsi"/>
                <w:b/>
                <w:sz w:val="20"/>
                <w:szCs w:val="16"/>
              </w:rPr>
            </w:pPr>
            <w:r w:rsidRPr="0025129B">
              <w:rPr>
                <w:rFonts w:cstheme="minorHAnsi"/>
                <w:b/>
                <w:sz w:val="20"/>
                <w:szCs w:val="16"/>
              </w:rPr>
              <w:t>UTM E:</w:t>
            </w:r>
            <w:r w:rsidR="006309EA">
              <w:t xml:space="preserve"> </w:t>
            </w:r>
            <w:r w:rsidR="006309EA" w:rsidRPr="006309EA">
              <w:rPr>
                <w:rFonts w:cstheme="minorHAnsi"/>
                <w:sz w:val="20"/>
                <w:szCs w:val="16"/>
              </w:rPr>
              <w:t>666.309</w:t>
            </w:r>
          </w:p>
        </w:tc>
      </w:tr>
      <w:tr w:rsidR="006270FF" w:rsidRPr="0025129B" w14:paraId="4DCC4BA6" w14:textId="77777777" w:rsidTr="004E5529">
        <w:trPr>
          <w:trHeight w:val="728"/>
          <w:jc w:val="center"/>
        </w:trPr>
        <w:tc>
          <w:tcPr>
            <w:tcW w:w="5000" w:type="pct"/>
            <w:gridSpan w:val="4"/>
            <w:shd w:val="clear" w:color="auto" w:fill="FFFFFF"/>
            <w:tcMar>
              <w:top w:w="58" w:type="dxa"/>
              <w:left w:w="58" w:type="dxa"/>
              <w:bottom w:w="58" w:type="dxa"/>
              <w:right w:w="58" w:type="dxa"/>
            </w:tcMar>
          </w:tcPr>
          <w:p w14:paraId="67F56FBB" w14:textId="77777777" w:rsidR="006270FF" w:rsidRPr="0025129B" w:rsidRDefault="00F64DF2" w:rsidP="006309EA">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6309EA" w:rsidRPr="006309EA">
              <w:rPr>
                <w:rFonts w:cstheme="minorHAnsi"/>
                <w:sz w:val="20"/>
                <w:szCs w:val="18"/>
              </w:rPr>
              <w:t>Desde Concepción por Ruta 160 con dirección hacia Lota. Una vez en esa localidad se realiza viraje en “u” con dirección</w:t>
            </w:r>
            <w:r w:rsidR="00E30739">
              <w:rPr>
                <w:rFonts w:cstheme="minorHAnsi"/>
                <w:sz w:val="20"/>
                <w:szCs w:val="18"/>
              </w:rPr>
              <w:t xml:space="preserve"> a Coronel, siempre en Ruta 160</w:t>
            </w:r>
            <w:r w:rsidR="006309EA" w:rsidRPr="006309EA">
              <w:rPr>
                <w:rFonts w:cstheme="minorHAnsi"/>
                <w:sz w:val="20"/>
                <w:szCs w:val="18"/>
              </w:rPr>
              <w:t>, tomar salida hacia la CT Santa María.</w:t>
            </w:r>
          </w:p>
        </w:tc>
      </w:tr>
    </w:tbl>
    <w:p w14:paraId="317EFCAB"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6FAFEC08" w14:textId="77777777" w:rsidR="005749E1" w:rsidRPr="0025129B" w:rsidRDefault="005749E1">
      <w:bookmarkStart w:id="42" w:name="_Toc352162448"/>
      <w:bookmarkStart w:id="43" w:name="_Toc352162785"/>
      <w:bookmarkStart w:id="44" w:name="_Toc352840384"/>
      <w:bookmarkStart w:id="45"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802154" w14:paraId="05E32340"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FEECC9" w14:textId="77777777" w:rsidR="005749E1" w:rsidRPr="00802154" w:rsidRDefault="005749E1" w:rsidP="005749E1">
            <w:pPr>
              <w:rPr>
                <w:color w:val="FF0000"/>
                <w:lang w:val="en-US"/>
              </w:rPr>
            </w:pPr>
            <w:r w:rsidRPr="0025129B">
              <w:rPr>
                <w:b/>
              </w:rPr>
              <w:t xml:space="preserve">Figura </w:t>
            </w:r>
            <w:r w:rsidR="003714C8">
              <w:rPr>
                <w:b/>
              </w:rPr>
              <w:t>2</w:t>
            </w:r>
            <w:r w:rsidR="00F64DF2">
              <w:rPr>
                <w:b/>
              </w:rPr>
              <w:t xml:space="preserve">. </w:t>
            </w:r>
            <w:r w:rsidR="00F64DF2" w:rsidRPr="00802154">
              <w:rPr>
                <w:b/>
                <w:lang w:val="en-US"/>
              </w:rPr>
              <w:t>Layout del p</w:t>
            </w:r>
            <w:r w:rsidRPr="00802154">
              <w:rPr>
                <w:b/>
                <w:lang w:val="en-US"/>
              </w:rPr>
              <w:t xml:space="preserve">royecto </w:t>
            </w:r>
            <w:r w:rsidR="00802154" w:rsidRPr="002702E9">
              <w:rPr>
                <w:sz w:val="20"/>
                <w:szCs w:val="20"/>
                <w:lang w:val="en-US"/>
              </w:rPr>
              <w:t>(</w:t>
            </w:r>
            <w:r w:rsidR="00802154" w:rsidRPr="00802154">
              <w:rPr>
                <w:sz w:val="20"/>
                <w:szCs w:val="20"/>
                <w:lang w:val="en-US"/>
              </w:rPr>
              <w:t xml:space="preserve">Fuente: </w:t>
            </w:r>
            <w:r w:rsidR="00184343">
              <w:rPr>
                <w:i/>
                <w:sz w:val="20"/>
                <w:szCs w:val="20"/>
                <w:lang w:val="en-US"/>
              </w:rPr>
              <w:t>Google E</w:t>
            </w:r>
            <w:r w:rsidR="00802154" w:rsidRPr="00802154">
              <w:rPr>
                <w:i/>
                <w:sz w:val="20"/>
                <w:szCs w:val="20"/>
                <w:lang w:val="en-US"/>
              </w:rPr>
              <w:t>arth Pro</w:t>
            </w:r>
            <w:r w:rsidR="00802154" w:rsidRPr="00802154">
              <w:rPr>
                <w:sz w:val="20"/>
                <w:szCs w:val="20"/>
                <w:lang w:val="en-US"/>
              </w:rPr>
              <w:t>, 2015)</w:t>
            </w:r>
            <w:r w:rsidR="00802154" w:rsidRPr="00802154">
              <w:rPr>
                <w:color w:val="FF0000"/>
                <w:sz w:val="20"/>
                <w:szCs w:val="20"/>
                <w:lang w:val="en-US"/>
              </w:rPr>
              <w:t>.</w:t>
            </w:r>
          </w:p>
          <w:p w14:paraId="30CEBADB" w14:textId="77777777" w:rsidR="0099175E" w:rsidRPr="00802154" w:rsidRDefault="00802154" w:rsidP="00802154">
            <w:pPr>
              <w:jc w:val="center"/>
              <w:rPr>
                <w:rFonts w:cstheme="minorHAnsi"/>
                <w:lang w:val="en-US" w:eastAsia="es-ES"/>
              </w:rPr>
            </w:pPr>
            <w:r>
              <w:rPr>
                <w:rFonts w:cstheme="minorHAnsi"/>
                <w:noProof/>
                <w:lang w:eastAsia="es-CL"/>
              </w:rPr>
              <w:drawing>
                <wp:inline distT="0" distB="0" distL="0" distR="0" wp14:anchorId="513DAC55" wp14:editId="46091EB5">
                  <wp:extent cx="8618220" cy="482028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jpg"/>
                          <pic:cNvPicPr/>
                        </pic:nvPicPr>
                        <pic:blipFill>
                          <a:blip r:embed="rId28">
                            <a:extLst>
                              <a:ext uri="{28A0092B-C50C-407E-A947-70E740481C1C}">
                                <a14:useLocalDpi xmlns:a14="http://schemas.microsoft.com/office/drawing/2010/main"/>
                              </a:ext>
                            </a:extLst>
                          </a:blip>
                          <a:stretch>
                            <a:fillRect/>
                          </a:stretch>
                        </pic:blipFill>
                        <pic:spPr>
                          <a:xfrm>
                            <a:off x="0" y="0"/>
                            <a:ext cx="8618220" cy="4820285"/>
                          </a:xfrm>
                          <a:prstGeom prst="rect">
                            <a:avLst/>
                          </a:prstGeom>
                        </pic:spPr>
                      </pic:pic>
                    </a:graphicData>
                  </a:graphic>
                </wp:inline>
              </w:drawing>
            </w:r>
          </w:p>
        </w:tc>
      </w:tr>
    </w:tbl>
    <w:p w14:paraId="75CC10DC" w14:textId="77777777" w:rsidR="00BA0FDE" w:rsidRDefault="00BA0FDE" w:rsidP="00BA0FDE">
      <w:pPr>
        <w:rPr>
          <w:sz w:val="20"/>
          <w:lang w:val="en-US"/>
        </w:rPr>
      </w:pPr>
    </w:p>
    <w:p w14:paraId="30AFB41F" w14:textId="77777777" w:rsidR="00184606" w:rsidRPr="00802154" w:rsidRDefault="00184606" w:rsidP="00184606">
      <w:pPr>
        <w:rPr>
          <w:sz w:val="20"/>
          <w:lang w:val="en-US"/>
        </w:rPr>
      </w:pPr>
    </w:p>
    <w:p w14:paraId="5F9DC7D3" w14:textId="77777777" w:rsidR="00184606" w:rsidRPr="00802154" w:rsidRDefault="00184606" w:rsidP="00BA0FDE">
      <w:pPr>
        <w:rPr>
          <w:sz w:val="20"/>
          <w:lang w:val="en-US"/>
        </w:rPr>
        <w:sectPr w:rsidR="00184606" w:rsidRPr="00802154" w:rsidSect="00A70F8F">
          <w:pgSz w:w="15840" w:h="12240" w:orient="landscape"/>
          <w:pgMar w:top="1134" w:right="1134" w:bottom="1134" w:left="1134" w:header="709" w:footer="709" w:gutter="0"/>
          <w:cols w:space="708"/>
          <w:docGrid w:linePitch="360"/>
        </w:sectPr>
      </w:pPr>
    </w:p>
    <w:p w14:paraId="4307DD31" w14:textId="77777777" w:rsidR="00B1722C" w:rsidRPr="0025129B" w:rsidRDefault="00B1722C" w:rsidP="00C958D0">
      <w:pPr>
        <w:pStyle w:val="Ttulo1"/>
      </w:pPr>
      <w:bookmarkStart w:id="46" w:name="_Toc464637478"/>
      <w:r w:rsidRPr="0025129B">
        <w:lastRenderedPageBreak/>
        <w:t xml:space="preserve">INSTRUMENTOS DE </w:t>
      </w:r>
      <w:r w:rsidR="005F32AE">
        <w:t xml:space="preserve">GESTIÓN AMBIENTAL QUE REGULAN </w:t>
      </w:r>
      <w:r w:rsidRPr="0025129B">
        <w:t>LA ACTIVIDAD FISCALIZADA.</w:t>
      </w:r>
      <w:bookmarkEnd w:id="42"/>
      <w:bookmarkEnd w:id="43"/>
      <w:bookmarkEnd w:id="44"/>
      <w:bookmarkEnd w:id="45"/>
      <w:bookmarkEnd w:id="46"/>
    </w:p>
    <w:p w14:paraId="1FBD7E17"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5"/>
        <w:gridCol w:w="1193"/>
        <w:gridCol w:w="992"/>
        <w:gridCol w:w="851"/>
        <w:gridCol w:w="1275"/>
        <w:gridCol w:w="1417"/>
        <w:gridCol w:w="2411"/>
        <w:gridCol w:w="1178"/>
      </w:tblGrid>
      <w:tr w:rsidR="00096213" w:rsidRPr="0025129B" w14:paraId="555E50C5" w14:textId="77777777" w:rsidTr="0062003A">
        <w:trPr>
          <w:trHeight w:val="498"/>
        </w:trPr>
        <w:tc>
          <w:tcPr>
            <w:tcW w:w="324" w:type="pct"/>
            <w:shd w:val="clear" w:color="auto" w:fill="auto"/>
            <w:vAlign w:val="center"/>
            <w:hideMark/>
          </w:tcPr>
          <w:p w14:paraId="439AF14D"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599" w:type="pct"/>
            <w:shd w:val="clear" w:color="auto" w:fill="auto"/>
            <w:vAlign w:val="center"/>
            <w:hideMark/>
          </w:tcPr>
          <w:p w14:paraId="2A27F29D"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498" w:type="pct"/>
            <w:shd w:val="clear" w:color="auto" w:fill="auto"/>
            <w:vAlign w:val="center"/>
            <w:hideMark/>
          </w:tcPr>
          <w:p w14:paraId="59932A21"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7DC41D8F" w14:textId="77777777" w:rsidR="00051C01" w:rsidRPr="00603ED1" w:rsidRDefault="00096213" w:rsidP="00051C01">
            <w:pPr>
              <w:spacing w:line="0" w:lineRule="atLeast"/>
              <w:jc w:val="center"/>
              <w:rPr>
                <w:rFonts w:eastAsia="Times New Roman" w:cs="Calibri"/>
                <w:b/>
                <w:bCs/>
                <w:sz w:val="20"/>
                <w:szCs w:val="20"/>
                <w:lang w:eastAsia="es-CL"/>
              </w:rPr>
            </w:pPr>
            <w:r w:rsidRPr="0062003A">
              <w:rPr>
                <w:rFonts w:eastAsia="Times New Roman" w:cs="Calibri"/>
                <w:b/>
                <w:bCs/>
                <w:sz w:val="16"/>
                <w:szCs w:val="20"/>
                <w:lang w:eastAsia="es-CL"/>
              </w:rPr>
              <w:t>Descripción</w:t>
            </w:r>
          </w:p>
        </w:tc>
        <w:tc>
          <w:tcPr>
            <w:tcW w:w="427" w:type="pct"/>
            <w:vAlign w:val="center"/>
          </w:tcPr>
          <w:p w14:paraId="67AEF487"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40" w:type="pct"/>
            <w:shd w:val="clear" w:color="auto" w:fill="auto"/>
            <w:vAlign w:val="center"/>
            <w:hideMark/>
          </w:tcPr>
          <w:p w14:paraId="3DE7C95E"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711" w:type="pct"/>
            <w:shd w:val="clear" w:color="auto" w:fill="auto"/>
            <w:vAlign w:val="center"/>
            <w:hideMark/>
          </w:tcPr>
          <w:p w14:paraId="0024EB53"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1210" w:type="pct"/>
            <w:shd w:val="clear" w:color="auto" w:fill="auto"/>
            <w:vAlign w:val="center"/>
            <w:hideMark/>
          </w:tcPr>
          <w:p w14:paraId="23649044" w14:textId="77777777" w:rsidR="00096213" w:rsidRPr="0025129B" w:rsidRDefault="00096213" w:rsidP="00184606">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591" w:type="pct"/>
            <w:vAlign w:val="center"/>
          </w:tcPr>
          <w:p w14:paraId="63FF549F" w14:textId="77777777" w:rsidR="00096213" w:rsidRPr="0025129B" w:rsidRDefault="00F64DF2" w:rsidP="00184606">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14:paraId="12383E4D" w14:textId="77777777" w:rsidTr="0062003A">
        <w:trPr>
          <w:trHeight w:val="498"/>
        </w:trPr>
        <w:tc>
          <w:tcPr>
            <w:tcW w:w="324" w:type="pct"/>
            <w:shd w:val="clear" w:color="auto" w:fill="auto"/>
            <w:noWrap/>
            <w:vAlign w:val="center"/>
            <w:hideMark/>
          </w:tcPr>
          <w:p w14:paraId="1E4D7CD2" w14:textId="77777777" w:rsidR="00096213" w:rsidRPr="00F9235C" w:rsidRDefault="00184606" w:rsidP="007C60EE">
            <w:pPr>
              <w:spacing w:line="0" w:lineRule="atLeast"/>
              <w:jc w:val="center"/>
              <w:rPr>
                <w:color w:val="000000"/>
                <w:sz w:val="18"/>
                <w:szCs w:val="18"/>
              </w:rPr>
            </w:pPr>
            <w:r w:rsidRPr="00F9235C">
              <w:rPr>
                <w:color w:val="000000"/>
                <w:sz w:val="18"/>
                <w:szCs w:val="18"/>
              </w:rPr>
              <w:t>1</w:t>
            </w:r>
          </w:p>
        </w:tc>
        <w:tc>
          <w:tcPr>
            <w:tcW w:w="599" w:type="pct"/>
            <w:shd w:val="clear" w:color="auto" w:fill="auto"/>
            <w:noWrap/>
            <w:vAlign w:val="center"/>
          </w:tcPr>
          <w:p w14:paraId="1DBA434E" w14:textId="77777777" w:rsidR="00096213" w:rsidRPr="00F9235C" w:rsidRDefault="00184606" w:rsidP="00184606">
            <w:pPr>
              <w:spacing w:line="0" w:lineRule="atLeast"/>
              <w:jc w:val="center"/>
              <w:rPr>
                <w:color w:val="000000"/>
                <w:sz w:val="18"/>
                <w:szCs w:val="18"/>
              </w:rPr>
            </w:pPr>
            <w:r w:rsidRPr="00F9235C">
              <w:rPr>
                <w:color w:val="000000"/>
                <w:sz w:val="18"/>
                <w:szCs w:val="18"/>
              </w:rPr>
              <w:t xml:space="preserve">RCA </w:t>
            </w:r>
          </w:p>
        </w:tc>
        <w:tc>
          <w:tcPr>
            <w:tcW w:w="498" w:type="pct"/>
            <w:shd w:val="clear" w:color="auto" w:fill="auto"/>
            <w:noWrap/>
            <w:vAlign w:val="center"/>
          </w:tcPr>
          <w:p w14:paraId="0DB4D7F6" w14:textId="77777777" w:rsidR="00096213" w:rsidRPr="00F9235C" w:rsidRDefault="00184606" w:rsidP="005701E8">
            <w:pPr>
              <w:spacing w:line="0" w:lineRule="atLeast"/>
              <w:jc w:val="center"/>
              <w:rPr>
                <w:color w:val="000000"/>
                <w:sz w:val="18"/>
                <w:szCs w:val="18"/>
              </w:rPr>
            </w:pPr>
            <w:r w:rsidRPr="00F9235C">
              <w:rPr>
                <w:color w:val="000000"/>
                <w:sz w:val="18"/>
                <w:szCs w:val="18"/>
              </w:rPr>
              <w:t>176</w:t>
            </w:r>
          </w:p>
        </w:tc>
        <w:tc>
          <w:tcPr>
            <w:tcW w:w="427" w:type="pct"/>
            <w:vAlign w:val="center"/>
          </w:tcPr>
          <w:p w14:paraId="6DCDBCED" w14:textId="77777777" w:rsidR="00096213" w:rsidRPr="00F9235C" w:rsidRDefault="005701E8" w:rsidP="005701E8">
            <w:pPr>
              <w:spacing w:line="0" w:lineRule="atLeast"/>
              <w:jc w:val="center"/>
              <w:rPr>
                <w:color w:val="000000"/>
                <w:sz w:val="18"/>
                <w:szCs w:val="18"/>
              </w:rPr>
            </w:pPr>
            <w:r w:rsidRPr="00F9235C">
              <w:rPr>
                <w:color w:val="000000"/>
                <w:sz w:val="18"/>
                <w:szCs w:val="18"/>
              </w:rPr>
              <w:t>2007</w:t>
            </w:r>
          </w:p>
        </w:tc>
        <w:tc>
          <w:tcPr>
            <w:tcW w:w="640" w:type="pct"/>
            <w:shd w:val="clear" w:color="auto" w:fill="auto"/>
            <w:noWrap/>
            <w:vAlign w:val="center"/>
          </w:tcPr>
          <w:p w14:paraId="08D5B1A8" w14:textId="77777777" w:rsidR="00096213" w:rsidRPr="00F9235C" w:rsidRDefault="0077485B" w:rsidP="007C60EE">
            <w:pPr>
              <w:spacing w:line="0" w:lineRule="atLeast"/>
              <w:jc w:val="center"/>
              <w:rPr>
                <w:color w:val="000000"/>
                <w:sz w:val="18"/>
                <w:szCs w:val="18"/>
              </w:rPr>
            </w:pPr>
            <w:r w:rsidRPr="00F9235C">
              <w:rPr>
                <w:color w:val="000000"/>
                <w:sz w:val="18"/>
                <w:szCs w:val="18"/>
              </w:rPr>
              <w:t>COREMA Biobío</w:t>
            </w:r>
          </w:p>
        </w:tc>
        <w:tc>
          <w:tcPr>
            <w:tcW w:w="711" w:type="pct"/>
            <w:shd w:val="clear" w:color="auto" w:fill="auto"/>
            <w:noWrap/>
            <w:vAlign w:val="center"/>
          </w:tcPr>
          <w:p w14:paraId="090D40B1" w14:textId="77777777" w:rsidR="00096213" w:rsidRPr="00F9235C" w:rsidRDefault="00184606" w:rsidP="0062003A">
            <w:pPr>
              <w:spacing w:line="0" w:lineRule="atLeast"/>
              <w:rPr>
                <w:color w:val="000000"/>
                <w:sz w:val="18"/>
                <w:szCs w:val="18"/>
              </w:rPr>
            </w:pPr>
            <w:r w:rsidRPr="00F9235C">
              <w:rPr>
                <w:color w:val="000000"/>
                <w:sz w:val="18"/>
                <w:szCs w:val="18"/>
              </w:rPr>
              <w:t>Complejo Te</w:t>
            </w:r>
            <w:r w:rsidR="00E46EF3" w:rsidRPr="00F9235C">
              <w:rPr>
                <w:color w:val="000000"/>
                <w:sz w:val="18"/>
                <w:szCs w:val="18"/>
              </w:rPr>
              <w:t>r</w:t>
            </w:r>
            <w:r w:rsidRPr="00F9235C">
              <w:rPr>
                <w:color w:val="000000"/>
                <w:sz w:val="18"/>
                <w:szCs w:val="18"/>
              </w:rPr>
              <w:t>moeléctrico Coronel</w:t>
            </w:r>
          </w:p>
        </w:tc>
        <w:tc>
          <w:tcPr>
            <w:tcW w:w="1210" w:type="pct"/>
            <w:shd w:val="clear" w:color="auto" w:fill="auto"/>
            <w:noWrap/>
            <w:vAlign w:val="center"/>
          </w:tcPr>
          <w:p w14:paraId="5C7784CA" w14:textId="77777777" w:rsidR="0013223F" w:rsidRDefault="0062003A" w:rsidP="0013223F">
            <w:pPr>
              <w:spacing w:line="0" w:lineRule="atLeast"/>
              <w:rPr>
                <w:color w:val="000000"/>
                <w:sz w:val="16"/>
                <w:szCs w:val="18"/>
              </w:rPr>
            </w:pPr>
            <w:r>
              <w:rPr>
                <w:color w:val="000000"/>
                <w:sz w:val="18"/>
                <w:szCs w:val="18"/>
              </w:rPr>
              <w:t>Res. Exe. N°</w:t>
            </w:r>
            <w:r>
              <w:rPr>
                <w:color w:val="000000"/>
                <w:sz w:val="16"/>
                <w:szCs w:val="18"/>
              </w:rPr>
              <w:t>8</w:t>
            </w:r>
            <w:r w:rsidR="00094C44">
              <w:rPr>
                <w:color w:val="000000"/>
                <w:sz w:val="16"/>
                <w:szCs w:val="18"/>
              </w:rPr>
              <w:t>6/</w:t>
            </w:r>
            <w:r>
              <w:rPr>
                <w:color w:val="000000"/>
                <w:sz w:val="16"/>
                <w:szCs w:val="18"/>
              </w:rPr>
              <w:t>2009 COREMA</w:t>
            </w:r>
            <w:r w:rsidR="00001889">
              <w:rPr>
                <w:color w:val="000000"/>
                <w:sz w:val="16"/>
                <w:szCs w:val="18"/>
              </w:rPr>
              <w:t xml:space="preserve"> Resuelve que las modificaciones de horarios de trabajo no son cambios de consideración. </w:t>
            </w:r>
          </w:p>
          <w:p w14:paraId="702E25F4" w14:textId="77777777" w:rsidR="0062003A" w:rsidRPr="0013223F" w:rsidRDefault="0062003A" w:rsidP="0013223F">
            <w:pPr>
              <w:spacing w:line="0" w:lineRule="atLeast"/>
              <w:rPr>
                <w:color w:val="000000"/>
                <w:sz w:val="16"/>
                <w:szCs w:val="18"/>
              </w:rPr>
            </w:pPr>
          </w:p>
          <w:p w14:paraId="3572E30C" w14:textId="77777777" w:rsidR="0013223F" w:rsidRDefault="0062003A" w:rsidP="0013223F">
            <w:pPr>
              <w:spacing w:line="0" w:lineRule="atLeast"/>
              <w:rPr>
                <w:color w:val="000000"/>
                <w:sz w:val="16"/>
                <w:szCs w:val="18"/>
              </w:rPr>
            </w:pPr>
            <w:r>
              <w:rPr>
                <w:color w:val="000000"/>
                <w:sz w:val="16"/>
                <w:szCs w:val="18"/>
              </w:rPr>
              <w:t>Res. Exe. N°</w:t>
            </w:r>
            <w:r w:rsidR="00094C44">
              <w:rPr>
                <w:color w:val="000000"/>
                <w:sz w:val="16"/>
                <w:szCs w:val="18"/>
              </w:rPr>
              <w:t>94/2</w:t>
            </w:r>
            <w:r>
              <w:rPr>
                <w:color w:val="000000"/>
                <w:sz w:val="16"/>
                <w:szCs w:val="18"/>
              </w:rPr>
              <w:t>010 COREMA. Resuelve que las modificaciones a la chimenea de descarga de gases no son cambios de consideración. Respecto a la modificación de caudal de aguas solicita mayores antecedentes</w:t>
            </w:r>
            <w:r w:rsidR="00001889">
              <w:rPr>
                <w:color w:val="000000"/>
                <w:sz w:val="16"/>
                <w:szCs w:val="18"/>
              </w:rPr>
              <w:t xml:space="preserve"> para su resolución</w:t>
            </w:r>
            <w:r>
              <w:rPr>
                <w:color w:val="000000"/>
                <w:sz w:val="16"/>
                <w:szCs w:val="18"/>
              </w:rPr>
              <w:t xml:space="preserve">. </w:t>
            </w:r>
          </w:p>
          <w:p w14:paraId="137D224C" w14:textId="77777777" w:rsidR="0062003A" w:rsidRPr="0013223F" w:rsidRDefault="0062003A" w:rsidP="0013223F">
            <w:pPr>
              <w:spacing w:line="0" w:lineRule="atLeast"/>
              <w:rPr>
                <w:color w:val="000000"/>
                <w:sz w:val="16"/>
                <w:szCs w:val="18"/>
              </w:rPr>
            </w:pPr>
          </w:p>
          <w:p w14:paraId="42997668" w14:textId="77777777" w:rsidR="0013223F" w:rsidRDefault="0062003A" w:rsidP="0013223F">
            <w:pPr>
              <w:spacing w:line="0" w:lineRule="atLeast"/>
              <w:rPr>
                <w:color w:val="000000"/>
                <w:sz w:val="16"/>
                <w:szCs w:val="18"/>
              </w:rPr>
            </w:pPr>
            <w:r>
              <w:rPr>
                <w:color w:val="000000"/>
                <w:sz w:val="16"/>
                <w:szCs w:val="18"/>
              </w:rPr>
              <w:t xml:space="preserve">Res. Exe. N° </w:t>
            </w:r>
            <w:r w:rsidR="00094C44">
              <w:rPr>
                <w:color w:val="000000"/>
                <w:sz w:val="16"/>
                <w:szCs w:val="18"/>
              </w:rPr>
              <w:t>81/</w:t>
            </w:r>
            <w:r w:rsidR="006E7A8D">
              <w:rPr>
                <w:color w:val="000000"/>
                <w:sz w:val="16"/>
                <w:szCs w:val="18"/>
              </w:rPr>
              <w:t>SEA</w:t>
            </w:r>
            <w:r>
              <w:rPr>
                <w:color w:val="000000"/>
                <w:sz w:val="16"/>
                <w:szCs w:val="18"/>
              </w:rPr>
              <w:t>. Resuelve que las modificaciones a los volúmenes de descarga en fase de prueba no son cambios de consideración</w:t>
            </w:r>
          </w:p>
          <w:p w14:paraId="1460417C" w14:textId="77777777" w:rsidR="0062003A" w:rsidRPr="0013223F" w:rsidRDefault="0062003A" w:rsidP="0013223F">
            <w:pPr>
              <w:spacing w:line="0" w:lineRule="atLeast"/>
              <w:rPr>
                <w:color w:val="000000"/>
                <w:sz w:val="16"/>
                <w:szCs w:val="18"/>
              </w:rPr>
            </w:pPr>
          </w:p>
          <w:p w14:paraId="4BBCF362" w14:textId="77777777" w:rsidR="00094C44" w:rsidRDefault="00C7537F" w:rsidP="00094C44">
            <w:pPr>
              <w:spacing w:line="0" w:lineRule="atLeast"/>
              <w:rPr>
                <w:color w:val="000000"/>
                <w:sz w:val="16"/>
                <w:szCs w:val="18"/>
              </w:rPr>
            </w:pPr>
            <w:r>
              <w:rPr>
                <w:color w:val="000000"/>
                <w:sz w:val="16"/>
                <w:szCs w:val="18"/>
              </w:rPr>
              <w:t xml:space="preserve">Res. Exe. N° </w:t>
            </w:r>
            <w:r w:rsidR="00094C44">
              <w:rPr>
                <w:color w:val="000000"/>
                <w:sz w:val="16"/>
                <w:szCs w:val="18"/>
              </w:rPr>
              <w:t>60/</w:t>
            </w:r>
            <w:r w:rsidR="006E7A8D">
              <w:rPr>
                <w:color w:val="000000"/>
                <w:sz w:val="16"/>
                <w:szCs w:val="18"/>
              </w:rPr>
              <w:t>2012 SEA</w:t>
            </w:r>
            <w:r w:rsidR="00094C44">
              <w:rPr>
                <w:color w:val="000000"/>
                <w:sz w:val="16"/>
                <w:szCs w:val="18"/>
              </w:rPr>
              <w:t xml:space="preserve"> Resuelve que transporte de carbón por camiones desde Puerto Coronel, en caso de contingencia, no son cambios de consideración</w:t>
            </w:r>
          </w:p>
          <w:p w14:paraId="2AD1DF6E" w14:textId="77777777" w:rsidR="00094C44" w:rsidRPr="0013223F" w:rsidRDefault="00094C44" w:rsidP="0013223F">
            <w:pPr>
              <w:spacing w:line="0" w:lineRule="atLeast"/>
              <w:rPr>
                <w:color w:val="000000"/>
                <w:sz w:val="16"/>
                <w:szCs w:val="18"/>
              </w:rPr>
            </w:pPr>
          </w:p>
          <w:p w14:paraId="507536DB" w14:textId="77777777" w:rsidR="0013223F" w:rsidRDefault="00094C44" w:rsidP="0013223F">
            <w:pPr>
              <w:spacing w:line="0" w:lineRule="atLeast"/>
              <w:rPr>
                <w:color w:val="000000"/>
                <w:sz w:val="16"/>
                <w:szCs w:val="18"/>
              </w:rPr>
            </w:pPr>
            <w:r>
              <w:rPr>
                <w:color w:val="000000"/>
                <w:sz w:val="16"/>
                <w:szCs w:val="18"/>
              </w:rPr>
              <w:t xml:space="preserve">Res. Exe. N° </w:t>
            </w:r>
            <w:r w:rsidR="0013223F" w:rsidRPr="0013223F">
              <w:rPr>
                <w:color w:val="000000"/>
                <w:sz w:val="16"/>
                <w:szCs w:val="18"/>
              </w:rPr>
              <w:t>383/2012</w:t>
            </w:r>
            <w:r w:rsidR="006E7A8D">
              <w:rPr>
                <w:color w:val="000000"/>
                <w:sz w:val="16"/>
                <w:szCs w:val="18"/>
              </w:rPr>
              <w:t xml:space="preserve"> SEA</w:t>
            </w:r>
            <w:r>
              <w:rPr>
                <w:color w:val="000000"/>
                <w:sz w:val="16"/>
                <w:szCs w:val="18"/>
              </w:rPr>
              <w:t xml:space="preserve"> Resuelve sobre modificaciones al predio para cumplir Programa de Reforestación CT Santa María de Coronel, no son cambios de consideración.</w:t>
            </w:r>
          </w:p>
          <w:p w14:paraId="3BC65CBB" w14:textId="77777777" w:rsidR="00094C44" w:rsidRPr="0013223F" w:rsidRDefault="00094C44" w:rsidP="0013223F">
            <w:pPr>
              <w:spacing w:line="0" w:lineRule="atLeast"/>
              <w:rPr>
                <w:color w:val="000000"/>
                <w:sz w:val="16"/>
                <w:szCs w:val="18"/>
              </w:rPr>
            </w:pPr>
          </w:p>
          <w:p w14:paraId="43E03E5C" w14:textId="77777777" w:rsidR="0013223F" w:rsidRDefault="00094C44" w:rsidP="0013223F">
            <w:pPr>
              <w:spacing w:line="0" w:lineRule="atLeast"/>
              <w:rPr>
                <w:color w:val="000000"/>
                <w:sz w:val="16"/>
                <w:szCs w:val="18"/>
              </w:rPr>
            </w:pPr>
            <w:r>
              <w:rPr>
                <w:color w:val="000000"/>
                <w:sz w:val="16"/>
                <w:szCs w:val="18"/>
              </w:rPr>
              <w:t>Res. Exe. N° 221/</w:t>
            </w:r>
            <w:r w:rsidR="0013223F" w:rsidRPr="0013223F">
              <w:rPr>
                <w:color w:val="000000"/>
                <w:sz w:val="16"/>
                <w:szCs w:val="18"/>
              </w:rPr>
              <w:t xml:space="preserve">2013 </w:t>
            </w:r>
            <w:r w:rsidR="006E7A8D">
              <w:rPr>
                <w:color w:val="000000"/>
                <w:sz w:val="16"/>
                <w:szCs w:val="18"/>
              </w:rPr>
              <w:t>SEA</w:t>
            </w:r>
            <w:r>
              <w:rPr>
                <w:color w:val="000000"/>
                <w:sz w:val="16"/>
                <w:szCs w:val="18"/>
              </w:rPr>
              <w:t xml:space="preserve"> Resuelve consulta de pertinencia de ingreso al SEIA relativa a la </w:t>
            </w:r>
            <w:r w:rsidR="005324B5">
              <w:rPr>
                <w:color w:val="000000"/>
                <w:sz w:val="16"/>
                <w:szCs w:val="18"/>
              </w:rPr>
              <w:t>instalación</w:t>
            </w:r>
            <w:r>
              <w:rPr>
                <w:color w:val="000000"/>
                <w:sz w:val="16"/>
                <w:szCs w:val="18"/>
              </w:rPr>
              <w:t xml:space="preserve"> de una batería de filtros de malla metálica </w:t>
            </w:r>
            <w:r w:rsidR="005324B5">
              <w:rPr>
                <w:color w:val="000000"/>
                <w:sz w:val="16"/>
                <w:szCs w:val="18"/>
              </w:rPr>
              <w:t>adosados</w:t>
            </w:r>
            <w:r>
              <w:rPr>
                <w:color w:val="000000"/>
                <w:sz w:val="16"/>
                <w:szCs w:val="18"/>
              </w:rPr>
              <w:t xml:space="preserve"> al cabezal </w:t>
            </w:r>
            <w:r w:rsidR="005324B5">
              <w:rPr>
                <w:color w:val="000000"/>
                <w:sz w:val="16"/>
                <w:szCs w:val="18"/>
              </w:rPr>
              <w:t xml:space="preserve">de succión de agua de mar del </w:t>
            </w:r>
            <w:r w:rsidR="006E7A8D">
              <w:rPr>
                <w:color w:val="000000"/>
                <w:sz w:val="16"/>
                <w:szCs w:val="18"/>
              </w:rPr>
              <w:t>proyecto “</w:t>
            </w:r>
            <w:r w:rsidR="005324B5">
              <w:rPr>
                <w:color w:val="000000"/>
                <w:sz w:val="16"/>
                <w:szCs w:val="18"/>
              </w:rPr>
              <w:t>CT Santa María”</w:t>
            </w:r>
            <w:r w:rsidR="006E7A8D">
              <w:rPr>
                <w:color w:val="000000"/>
                <w:sz w:val="16"/>
                <w:szCs w:val="18"/>
              </w:rPr>
              <w:t>, no constituyendo cambios de consideración</w:t>
            </w:r>
            <w:r w:rsidR="005324B5">
              <w:rPr>
                <w:color w:val="000000"/>
                <w:sz w:val="16"/>
                <w:szCs w:val="18"/>
              </w:rPr>
              <w:t>.</w:t>
            </w:r>
          </w:p>
          <w:p w14:paraId="0CC533C1" w14:textId="77777777" w:rsidR="00094C44" w:rsidRPr="0013223F" w:rsidRDefault="00094C44" w:rsidP="0013223F">
            <w:pPr>
              <w:spacing w:line="0" w:lineRule="atLeast"/>
              <w:rPr>
                <w:color w:val="000000"/>
                <w:sz w:val="16"/>
                <w:szCs w:val="18"/>
              </w:rPr>
            </w:pPr>
          </w:p>
          <w:p w14:paraId="045F2EE9" w14:textId="77777777" w:rsidR="00096213" w:rsidRPr="00F9235C" w:rsidRDefault="007F49D1" w:rsidP="007F49D1">
            <w:pPr>
              <w:spacing w:line="0" w:lineRule="atLeast"/>
              <w:rPr>
                <w:rFonts w:eastAsia="Times New Roman" w:cs="Calibri"/>
                <w:color w:val="000000"/>
                <w:sz w:val="18"/>
                <w:szCs w:val="18"/>
                <w:lang w:eastAsia="es-CL"/>
              </w:rPr>
            </w:pPr>
            <w:r>
              <w:rPr>
                <w:color w:val="000000"/>
                <w:sz w:val="16"/>
                <w:szCs w:val="18"/>
              </w:rPr>
              <w:t>Res. Exe. N°</w:t>
            </w:r>
            <w:r w:rsidR="0013223F" w:rsidRPr="0013223F">
              <w:rPr>
                <w:color w:val="000000"/>
                <w:sz w:val="16"/>
                <w:szCs w:val="18"/>
              </w:rPr>
              <w:t>1</w:t>
            </w:r>
            <w:r>
              <w:rPr>
                <w:color w:val="000000"/>
                <w:sz w:val="16"/>
                <w:szCs w:val="18"/>
              </w:rPr>
              <w:t>64</w:t>
            </w:r>
            <w:r w:rsidR="0013223F" w:rsidRPr="0013223F">
              <w:rPr>
                <w:color w:val="000000"/>
                <w:sz w:val="16"/>
                <w:szCs w:val="18"/>
              </w:rPr>
              <w:t>/2014</w:t>
            </w:r>
            <w:r>
              <w:rPr>
                <w:color w:val="000000"/>
                <w:sz w:val="16"/>
                <w:szCs w:val="18"/>
              </w:rPr>
              <w:t xml:space="preserve"> SEA. Resuelve consulta de ingreso al SEIA en relaci</w:t>
            </w:r>
            <w:r w:rsidR="00001889">
              <w:rPr>
                <w:color w:val="000000"/>
                <w:sz w:val="16"/>
                <w:szCs w:val="18"/>
              </w:rPr>
              <w:t>ón a instalación de equipo de abatimiento adicional al proyectado, para dar cumplimiento al D.S MMA N° 13/2011.</w:t>
            </w:r>
          </w:p>
        </w:tc>
        <w:tc>
          <w:tcPr>
            <w:tcW w:w="591" w:type="pct"/>
          </w:tcPr>
          <w:p w14:paraId="5297522C" w14:textId="77777777" w:rsidR="00096213" w:rsidRPr="00F9235C" w:rsidRDefault="002E48F4" w:rsidP="005749E1">
            <w:pPr>
              <w:spacing w:line="0" w:lineRule="atLeast"/>
              <w:rPr>
                <w:rFonts w:eastAsia="Times New Roman" w:cs="Calibri"/>
                <w:color w:val="000000"/>
                <w:sz w:val="18"/>
                <w:szCs w:val="18"/>
                <w:lang w:eastAsia="es-CL"/>
              </w:rPr>
            </w:pPr>
            <w:r w:rsidRPr="00F9235C">
              <w:rPr>
                <w:rFonts w:eastAsia="Times New Roman" w:cs="Calibri"/>
                <w:color w:val="000000"/>
                <w:sz w:val="18"/>
                <w:szCs w:val="18"/>
                <w:lang w:eastAsia="es-CL"/>
              </w:rPr>
              <w:t>Sí</w:t>
            </w:r>
          </w:p>
        </w:tc>
      </w:tr>
      <w:tr w:rsidR="00F9235C" w:rsidRPr="0025129B" w14:paraId="01BF2E65" w14:textId="77777777" w:rsidTr="0062003A">
        <w:trPr>
          <w:trHeight w:val="498"/>
        </w:trPr>
        <w:tc>
          <w:tcPr>
            <w:tcW w:w="324" w:type="pct"/>
            <w:shd w:val="clear" w:color="auto" w:fill="auto"/>
            <w:noWrap/>
            <w:vAlign w:val="center"/>
          </w:tcPr>
          <w:p w14:paraId="12BABB0F" w14:textId="77777777" w:rsidR="00F9235C" w:rsidRPr="00F9235C" w:rsidRDefault="00F9235C" w:rsidP="007C60EE">
            <w:pPr>
              <w:spacing w:line="0" w:lineRule="atLeast"/>
              <w:jc w:val="center"/>
              <w:rPr>
                <w:color w:val="000000"/>
                <w:sz w:val="18"/>
                <w:szCs w:val="18"/>
              </w:rPr>
            </w:pPr>
            <w:r w:rsidRPr="00F9235C">
              <w:rPr>
                <w:color w:val="000000"/>
                <w:sz w:val="18"/>
                <w:szCs w:val="18"/>
              </w:rPr>
              <w:t>2</w:t>
            </w:r>
          </w:p>
        </w:tc>
        <w:tc>
          <w:tcPr>
            <w:tcW w:w="599" w:type="pct"/>
            <w:shd w:val="clear" w:color="auto" w:fill="auto"/>
            <w:noWrap/>
            <w:vAlign w:val="center"/>
          </w:tcPr>
          <w:p w14:paraId="20A6F2F0" w14:textId="77777777" w:rsidR="00F9235C" w:rsidRPr="00F9235C" w:rsidRDefault="00F9235C" w:rsidP="00184606">
            <w:pPr>
              <w:spacing w:line="0" w:lineRule="atLeast"/>
              <w:jc w:val="center"/>
              <w:rPr>
                <w:color w:val="000000"/>
                <w:sz w:val="18"/>
                <w:szCs w:val="18"/>
              </w:rPr>
            </w:pPr>
            <w:r>
              <w:rPr>
                <w:color w:val="000000"/>
                <w:sz w:val="18"/>
                <w:szCs w:val="18"/>
              </w:rPr>
              <w:t>RCA</w:t>
            </w:r>
          </w:p>
        </w:tc>
        <w:tc>
          <w:tcPr>
            <w:tcW w:w="498" w:type="pct"/>
            <w:shd w:val="clear" w:color="auto" w:fill="auto"/>
            <w:noWrap/>
            <w:vAlign w:val="center"/>
          </w:tcPr>
          <w:p w14:paraId="3FC2956A" w14:textId="77777777" w:rsidR="00F9235C" w:rsidRPr="00F9235C" w:rsidRDefault="00F9235C" w:rsidP="005701E8">
            <w:pPr>
              <w:spacing w:line="0" w:lineRule="atLeast"/>
              <w:jc w:val="center"/>
              <w:rPr>
                <w:color w:val="000000"/>
                <w:sz w:val="18"/>
                <w:szCs w:val="18"/>
              </w:rPr>
            </w:pPr>
            <w:r>
              <w:rPr>
                <w:color w:val="000000"/>
                <w:sz w:val="18"/>
                <w:szCs w:val="18"/>
              </w:rPr>
              <w:t>53</w:t>
            </w:r>
          </w:p>
        </w:tc>
        <w:tc>
          <w:tcPr>
            <w:tcW w:w="427" w:type="pct"/>
            <w:vAlign w:val="center"/>
          </w:tcPr>
          <w:p w14:paraId="26EACE23" w14:textId="77777777" w:rsidR="00F9235C" w:rsidRPr="00F9235C" w:rsidRDefault="00F9235C" w:rsidP="005701E8">
            <w:pPr>
              <w:spacing w:line="0" w:lineRule="atLeast"/>
              <w:jc w:val="center"/>
              <w:rPr>
                <w:color w:val="000000"/>
                <w:sz w:val="18"/>
                <w:szCs w:val="18"/>
              </w:rPr>
            </w:pPr>
            <w:r>
              <w:rPr>
                <w:color w:val="000000"/>
                <w:sz w:val="18"/>
                <w:szCs w:val="18"/>
              </w:rPr>
              <w:t>2009</w:t>
            </w:r>
          </w:p>
        </w:tc>
        <w:tc>
          <w:tcPr>
            <w:tcW w:w="640" w:type="pct"/>
            <w:shd w:val="clear" w:color="auto" w:fill="auto"/>
            <w:noWrap/>
            <w:vAlign w:val="center"/>
          </w:tcPr>
          <w:p w14:paraId="18F2EB42" w14:textId="77777777" w:rsidR="00F9235C" w:rsidRPr="00F9235C" w:rsidRDefault="00F9235C" w:rsidP="007C60EE">
            <w:pPr>
              <w:spacing w:line="0" w:lineRule="atLeast"/>
              <w:jc w:val="center"/>
              <w:rPr>
                <w:color w:val="000000"/>
                <w:sz w:val="18"/>
                <w:szCs w:val="18"/>
              </w:rPr>
            </w:pPr>
            <w:r w:rsidRPr="00F9235C">
              <w:rPr>
                <w:color w:val="000000"/>
                <w:sz w:val="18"/>
                <w:szCs w:val="18"/>
              </w:rPr>
              <w:t>COREMA Biobío</w:t>
            </w:r>
          </w:p>
        </w:tc>
        <w:tc>
          <w:tcPr>
            <w:tcW w:w="711" w:type="pct"/>
            <w:shd w:val="clear" w:color="auto" w:fill="auto"/>
            <w:noWrap/>
            <w:vAlign w:val="center"/>
          </w:tcPr>
          <w:p w14:paraId="3A3814F3" w14:textId="77777777" w:rsidR="00F9235C" w:rsidRPr="00F9235C" w:rsidRDefault="00F9235C" w:rsidP="00F9235C">
            <w:pPr>
              <w:spacing w:line="0" w:lineRule="atLeast"/>
              <w:rPr>
                <w:color w:val="000000"/>
                <w:sz w:val="18"/>
                <w:szCs w:val="18"/>
              </w:rPr>
            </w:pPr>
            <w:r>
              <w:rPr>
                <w:color w:val="000000"/>
                <w:sz w:val="18"/>
                <w:szCs w:val="18"/>
              </w:rPr>
              <w:t>Lí</w:t>
            </w:r>
            <w:r w:rsidRPr="00F9235C">
              <w:rPr>
                <w:color w:val="000000"/>
                <w:sz w:val="18"/>
                <w:szCs w:val="18"/>
              </w:rPr>
              <w:t xml:space="preserve">nea de alta tensión </w:t>
            </w:r>
            <w:r>
              <w:rPr>
                <w:color w:val="000000"/>
                <w:sz w:val="18"/>
                <w:szCs w:val="18"/>
              </w:rPr>
              <w:t>C</w:t>
            </w:r>
            <w:r w:rsidRPr="00F9235C">
              <w:rPr>
                <w:color w:val="000000"/>
                <w:sz w:val="18"/>
                <w:szCs w:val="18"/>
              </w:rPr>
              <w:t>oronel-</w:t>
            </w:r>
            <w:r>
              <w:rPr>
                <w:color w:val="000000"/>
                <w:sz w:val="18"/>
                <w:szCs w:val="18"/>
              </w:rPr>
              <w:t>C</w:t>
            </w:r>
            <w:r w:rsidRPr="00F9235C">
              <w:rPr>
                <w:color w:val="000000"/>
                <w:sz w:val="18"/>
                <w:szCs w:val="18"/>
              </w:rPr>
              <w:t>harrúa 2X220 KV.</w:t>
            </w:r>
          </w:p>
        </w:tc>
        <w:tc>
          <w:tcPr>
            <w:tcW w:w="1210" w:type="pct"/>
            <w:shd w:val="clear" w:color="auto" w:fill="auto"/>
            <w:noWrap/>
            <w:vAlign w:val="center"/>
          </w:tcPr>
          <w:p w14:paraId="14887D2E" w14:textId="77777777" w:rsidR="00F9235C" w:rsidRPr="00F9235C" w:rsidRDefault="00097CA3" w:rsidP="00097CA3">
            <w:pPr>
              <w:spacing w:line="0" w:lineRule="atLeast"/>
              <w:rPr>
                <w:rFonts w:eastAsia="Times New Roman" w:cs="Calibri"/>
                <w:color w:val="000000"/>
                <w:sz w:val="18"/>
                <w:szCs w:val="18"/>
                <w:lang w:eastAsia="es-CL"/>
              </w:rPr>
            </w:pPr>
            <w:r>
              <w:rPr>
                <w:color w:val="000000"/>
                <w:sz w:val="16"/>
                <w:szCs w:val="18"/>
              </w:rPr>
              <w:t xml:space="preserve">Res. Exe. N°173/2009 COREMA. De fecha 03-07-2009. Resuelve consulta de ingreso al SEIA en relación a modificación trazado LAT y horarios - días de construcción. </w:t>
            </w:r>
          </w:p>
        </w:tc>
        <w:tc>
          <w:tcPr>
            <w:tcW w:w="591" w:type="pct"/>
          </w:tcPr>
          <w:p w14:paraId="53370B73" w14:textId="77777777" w:rsidR="00F9235C" w:rsidRPr="00F9235C" w:rsidRDefault="00F9235C" w:rsidP="005749E1">
            <w:pPr>
              <w:spacing w:line="0" w:lineRule="atLeast"/>
              <w:rPr>
                <w:rFonts w:eastAsia="Times New Roman" w:cs="Calibri"/>
                <w:color w:val="000000"/>
                <w:sz w:val="18"/>
                <w:szCs w:val="18"/>
                <w:lang w:eastAsia="es-CL"/>
              </w:rPr>
            </w:pPr>
            <w:r>
              <w:rPr>
                <w:rFonts w:eastAsia="Times New Roman" w:cs="Calibri"/>
                <w:color w:val="000000"/>
                <w:sz w:val="18"/>
                <w:szCs w:val="18"/>
                <w:lang w:eastAsia="es-CL"/>
              </w:rPr>
              <w:t>Sí</w:t>
            </w:r>
          </w:p>
        </w:tc>
      </w:tr>
      <w:tr w:rsidR="00096213" w:rsidRPr="0025129B" w14:paraId="78C736B5" w14:textId="77777777" w:rsidTr="0062003A">
        <w:trPr>
          <w:trHeight w:val="498"/>
        </w:trPr>
        <w:tc>
          <w:tcPr>
            <w:tcW w:w="324" w:type="pct"/>
            <w:shd w:val="clear" w:color="auto" w:fill="auto"/>
            <w:noWrap/>
            <w:vAlign w:val="center"/>
            <w:hideMark/>
          </w:tcPr>
          <w:p w14:paraId="1E639696" w14:textId="77777777" w:rsidR="00096213" w:rsidRPr="00F9235C" w:rsidRDefault="00F9235C" w:rsidP="005749E1">
            <w:pPr>
              <w:spacing w:line="0" w:lineRule="atLeast"/>
              <w:jc w:val="center"/>
              <w:rPr>
                <w:rFonts w:eastAsia="Times New Roman" w:cs="Calibri"/>
                <w:color w:val="000000"/>
                <w:sz w:val="18"/>
                <w:szCs w:val="18"/>
                <w:lang w:eastAsia="es-CL"/>
              </w:rPr>
            </w:pPr>
            <w:r w:rsidRPr="00F9235C">
              <w:rPr>
                <w:rFonts w:eastAsia="Times New Roman" w:cs="Calibri"/>
                <w:color w:val="000000"/>
                <w:sz w:val="18"/>
                <w:szCs w:val="18"/>
                <w:lang w:eastAsia="es-CL"/>
              </w:rPr>
              <w:t>3</w:t>
            </w:r>
          </w:p>
        </w:tc>
        <w:tc>
          <w:tcPr>
            <w:tcW w:w="599" w:type="pct"/>
            <w:shd w:val="clear" w:color="auto" w:fill="auto"/>
            <w:noWrap/>
            <w:vAlign w:val="center"/>
            <w:hideMark/>
          </w:tcPr>
          <w:p w14:paraId="6D94AD51" w14:textId="77777777" w:rsidR="00096213" w:rsidRPr="00F9235C" w:rsidRDefault="00184606" w:rsidP="005749E1">
            <w:pPr>
              <w:spacing w:line="0" w:lineRule="atLeast"/>
              <w:jc w:val="center"/>
              <w:rPr>
                <w:rFonts w:eastAsia="Times New Roman" w:cs="Calibri"/>
                <w:color w:val="000000"/>
                <w:sz w:val="18"/>
                <w:szCs w:val="18"/>
                <w:lang w:eastAsia="es-CL"/>
              </w:rPr>
            </w:pPr>
            <w:r w:rsidRPr="00F9235C">
              <w:rPr>
                <w:rFonts w:eastAsia="Times New Roman" w:cs="Calibri"/>
                <w:color w:val="000000"/>
                <w:sz w:val="18"/>
                <w:szCs w:val="18"/>
                <w:lang w:eastAsia="es-CL"/>
              </w:rPr>
              <w:t>RCA</w:t>
            </w:r>
          </w:p>
        </w:tc>
        <w:tc>
          <w:tcPr>
            <w:tcW w:w="498" w:type="pct"/>
            <w:shd w:val="clear" w:color="auto" w:fill="auto"/>
            <w:noWrap/>
            <w:vAlign w:val="center"/>
          </w:tcPr>
          <w:p w14:paraId="7BC9EF70" w14:textId="77777777" w:rsidR="00096213" w:rsidRPr="00F9235C" w:rsidRDefault="005701E8" w:rsidP="005701E8">
            <w:pPr>
              <w:spacing w:line="0" w:lineRule="atLeast"/>
              <w:jc w:val="center"/>
              <w:rPr>
                <w:rFonts w:eastAsia="Times New Roman" w:cs="Calibri"/>
                <w:color w:val="000000"/>
                <w:sz w:val="18"/>
                <w:szCs w:val="18"/>
                <w:lang w:eastAsia="es-CL"/>
              </w:rPr>
            </w:pPr>
            <w:r w:rsidRPr="00F9235C">
              <w:rPr>
                <w:rFonts w:eastAsia="Times New Roman" w:cs="Calibri"/>
                <w:color w:val="000000"/>
                <w:sz w:val="18"/>
                <w:szCs w:val="18"/>
                <w:lang w:eastAsia="es-CL"/>
              </w:rPr>
              <w:t>162</w:t>
            </w:r>
          </w:p>
        </w:tc>
        <w:tc>
          <w:tcPr>
            <w:tcW w:w="427" w:type="pct"/>
            <w:noWrap/>
            <w:vAlign w:val="center"/>
          </w:tcPr>
          <w:p w14:paraId="0CF39500" w14:textId="77777777" w:rsidR="00096213" w:rsidRPr="00F9235C" w:rsidRDefault="005701E8" w:rsidP="005701E8">
            <w:pPr>
              <w:spacing w:line="0" w:lineRule="atLeast"/>
              <w:jc w:val="center"/>
              <w:rPr>
                <w:rFonts w:eastAsia="Times New Roman" w:cs="Calibri"/>
                <w:color w:val="000000"/>
                <w:sz w:val="18"/>
                <w:szCs w:val="18"/>
                <w:lang w:eastAsia="es-CL"/>
              </w:rPr>
            </w:pPr>
            <w:r w:rsidRPr="00F9235C">
              <w:rPr>
                <w:rFonts w:eastAsia="Times New Roman" w:cs="Calibri"/>
                <w:color w:val="000000"/>
                <w:sz w:val="18"/>
                <w:szCs w:val="18"/>
                <w:lang w:eastAsia="es-CL"/>
              </w:rPr>
              <w:t>2010</w:t>
            </w:r>
          </w:p>
        </w:tc>
        <w:tc>
          <w:tcPr>
            <w:tcW w:w="640" w:type="pct"/>
            <w:shd w:val="clear" w:color="auto" w:fill="auto"/>
            <w:noWrap/>
            <w:vAlign w:val="center"/>
          </w:tcPr>
          <w:p w14:paraId="77A7D778" w14:textId="77777777" w:rsidR="00096213" w:rsidRPr="00F9235C" w:rsidRDefault="0077485B" w:rsidP="007C60EE">
            <w:pPr>
              <w:spacing w:line="0" w:lineRule="atLeast"/>
              <w:jc w:val="center"/>
              <w:rPr>
                <w:rFonts w:eastAsia="Times New Roman" w:cs="Calibri"/>
                <w:color w:val="000000"/>
                <w:sz w:val="18"/>
                <w:szCs w:val="18"/>
                <w:lang w:eastAsia="es-CL"/>
              </w:rPr>
            </w:pPr>
            <w:r w:rsidRPr="00F9235C">
              <w:rPr>
                <w:color w:val="000000"/>
                <w:sz w:val="18"/>
                <w:szCs w:val="18"/>
              </w:rPr>
              <w:t>COREMA Biobío</w:t>
            </w:r>
          </w:p>
        </w:tc>
        <w:tc>
          <w:tcPr>
            <w:tcW w:w="711" w:type="pct"/>
            <w:shd w:val="clear" w:color="auto" w:fill="auto"/>
            <w:noWrap/>
            <w:vAlign w:val="center"/>
          </w:tcPr>
          <w:p w14:paraId="7D0218D1" w14:textId="77777777" w:rsidR="00096213" w:rsidRPr="00F9235C" w:rsidRDefault="0077485B" w:rsidP="005749E1">
            <w:pPr>
              <w:spacing w:line="0" w:lineRule="atLeast"/>
              <w:rPr>
                <w:rFonts w:eastAsia="Times New Roman" w:cs="Calibri"/>
                <w:color w:val="000000"/>
                <w:sz w:val="18"/>
                <w:szCs w:val="18"/>
                <w:lang w:eastAsia="es-CL"/>
              </w:rPr>
            </w:pPr>
            <w:r w:rsidRPr="00F9235C">
              <w:rPr>
                <w:rFonts w:eastAsia="Times New Roman" w:cs="Calibri"/>
                <w:color w:val="000000"/>
                <w:sz w:val="18"/>
                <w:szCs w:val="18"/>
                <w:lang w:eastAsia="es-CL"/>
              </w:rPr>
              <w:t xml:space="preserve">Sistema de Manejo de Cenizas para </w:t>
            </w:r>
            <w:r w:rsidRPr="00F9235C">
              <w:rPr>
                <w:rFonts w:eastAsia="Times New Roman" w:cs="Calibri"/>
                <w:color w:val="000000"/>
                <w:sz w:val="18"/>
                <w:szCs w:val="18"/>
                <w:lang w:eastAsia="es-CL"/>
              </w:rPr>
              <w:lastRenderedPageBreak/>
              <w:t>Complejo Termoeléctrico Santa María de Coronel</w:t>
            </w:r>
          </w:p>
        </w:tc>
        <w:tc>
          <w:tcPr>
            <w:tcW w:w="1210" w:type="pct"/>
            <w:shd w:val="clear" w:color="auto" w:fill="auto"/>
            <w:noWrap/>
            <w:vAlign w:val="center"/>
          </w:tcPr>
          <w:p w14:paraId="547EFE70" w14:textId="77777777" w:rsidR="00096213" w:rsidRPr="00F9235C" w:rsidRDefault="00096213" w:rsidP="005749E1">
            <w:pPr>
              <w:spacing w:line="0" w:lineRule="atLeast"/>
              <w:rPr>
                <w:rFonts w:eastAsia="Times New Roman" w:cs="Calibri"/>
                <w:color w:val="000000"/>
                <w:sz w:val="18"/>
                <w:szCs w:val="18"/>
                <w:lang w:eastAsia="es-CL"/>
              </w:rPr>
            </w:pPr>
          </w:p>
        </w:tc>
        <w:tc>
          <w:tcPr>
            <w:tcW w:w="591" w:type="pct"/>
          </w:tcPr>
          <w:p w14:paraId="26F3F9E9" w14:textId="77777777" w:rsidR="00096213" w:rsidRPr="00F9235C" w:rsidRDefault="00F9235C" w:rsidP="005749E1">
            <w:pPr>
              <w:spacing w:line="0" w:lineRule="atLeast"/>
              <w:rPr>
                <w:rFonts w:eastAsia="Times New Roman" w:cs="Calibri"/>
                <w:color w:val="000000"/>
                <w:sz w:val="18"/>
                <w:szCs w:val="18"/>
                <w:lang w:eastAsia="es-CL"/>
              </w:rPr>
            </w:pPr>
            <w:r w:rsidRPr="00F9235C">
              <w:rPr>
                <w:rFonts w:eastAsia="Times New Roman" w:cs="Calibri"/>
                <w:color w:val="000000"/>
                <w:sz w:val="18"/>
                <w:szCs w:val="18"/>
                <w:lang w:eastAsia="es-CL"/>
              </w:rPr>
              <w:t>No</w:t>
            </w:r>
          </w:p>
        </w:tc>
      </w:tr>
      <w:tr w:rsidR="002E48F4" w:rsidRPr="0025129B" w14:paraId="3F26258E" w14:textId="77777777" w:rsidTr="0062003A">
        <w:trPr>
          <w:trHeight w:val="498"/>
        </w:trPr>
        <w:tc>
          <w:tcPr>
            <w:tcW w:w="324" w:type="pct"/>
            <w:shd w:val="clear" w:color="auto" w:fill="auto"/>
            <w:noWrap/>
            <w:vAlign w:val="center"/>
          </w:tcPr>
          <w:p w14:paraId="0D8AC082" w14:textId="77777777" w:rsidR="002E48F4" w:rsidRPr="00F9235C" w:rsidRDefault="00F9235C" w:rsidP="002E48F4">
            <w:pPr>
              <w:spacing w:line="0" w:lineRule="atLeast"/>
              <w:jc w:val="center"/>
              <w:rPr>
                <w:rFonts w:eastAsia="Times New Roman" w:cs="Calibri"/>
                <w:color w:val="000000"/>
                <w:sz w:val="18"/>
                <w:szCs w:val="18"/>
                <w:lang w:eastAsia="es-CL"/>
              </w:rPr>
            </w:pPr>
            <w:r w:rsidRPr="00F9235C">
              <w:rPr>
                <w:rFonts w:eastAsia="Times New Roman" w:cs="Calibri"/>
                <w:color w:val="000000"/>
                <w:sz w:val="18"/>
                <w:szCs w:val="18"/>
                <w:lang w:eastAsia="es-CL"/>
              </w:rPr>
              <w:lastRenderedPageBreak/>
              <w:t>4</w:t>
            </w:r>
          </w:p>
        </w:tc>
        <w:tc>
          <w:tcPr>
            <w:tcW w:w="599" w:type="pct"/>
            <w:shd w:val="clear" w:color="auto" w:fill="auto"/>
            <w:noWrap/>
            <w:vAlign w:val="center"/>
          </w:tcPr>
          <w:p w14:paraId="1F07ED5B" w14:textId="77777777" w:rsidR="002E48F4" w:rsidRPr="00F9235C" w:rsidRDefault="002E48F4" w:rsidP="002E48F4">
            <w:pPr>
              <w:spacing w:line="0" w:lineRule="atLeast"/>
              <w:jc w:val="center"/>
              <w:rPr>
                <w:rFonts w:eastAsia="Times New Roman" w:cs="Calibri"/>
                <w:color w:val="000000"/>
                <w:sz w:val="18"/>
                <w:szCs w:val="18"/>
                <w:lang w:eastAsia="es-CL"/>
              </w:rPr>
            </w:pPr>
            <w:r w:rsidRPr="00F9235C">
              <w:rPr>
                <w:rFonts w:eastAsia="Times New Roman" w:cs="Calibri"/>
                <w:color w:val="000000"/>
                <w:sz w:val="18"/>
                <w:szCs w:val="18"/>
                <w:lang w:eastAsia="es-CL"/>
              </w:rPr>
              <w:t>D.S.</w:t>
            </w:r>
          </w:p>
        </w:tc>
        <w:tc>
          <w:tcPr>
            <w:tcW w:w="498" w:type="pct"/>
            <w:shd w:val="clear" w:color="auto" w:fill="auto"/>
            <w:noWrap/>
            <w:vAlign w:val="center"/>
          </w:tcPr>
          <w:p w14:paraId="0E298365" w14:textId="77777777" w:rsidR="002E48F4" w:rsidRPr="00F9235C" w:rsidRDefault="002E48F4" w:rsidP="002E48F4">
            <w:pPr>
              <w:spacing w:line="0" w:lineRule="atLeast"/>
              <w:jc w:val="center"/>
              <w:rPr>
                <w:rFonts w:eastAsia="Times New Roman" w:cs="Calibri"/>
                <w:color w:val="000000"/>
                <w:sz w:val="18"/>
                <w:szCs w:val="18"/>
                <w:lang w:eastAsia="es-CL"/>
              </w:rPr>
            </w:pPr>
            <w:r w:rsidRPr="00F9235C">
              <w:rPr>
                <w:rFonts w:eastAsia="Times New Roman" w:cs="Calibri"/>
                <w:color w:val="000000"/>
                <w:sz w:val="18"/>
                <w:szCs w:val="18"/>
                <w:lang w:eastAsia="es-CL"/>
              </w:rPr>
              <w:t>90</w:t>
            </w:r>
          </w:p>
        </w:tc>
        <w:tc>
          <w:tcPr>
            <w:tcW w:w="427" w:type="pct"/>
            <w:noWrap/>
            <w:vAlign w:val="center"/>
          </w:tcPr>
          <w:p w14:paraId="69A26A2B" w14:textId="77777777" w:rsidR="002E48F4" w:rsidRPr="00F9235C" w:rsidRDefault="002E48F4" w:rsidP="005701E8">
            <w:pPr>
              <w:spacing w:line="0" w:lineRule="atLeast"/>
              <w:jc w:val="center"/>
              <w:rPr>
                <w:rFonts w:eastAsia="Times New Roman" w:cs="Calibri"/>
                <w:color w:val="000000"/>
                <w:sz w:val="18"/>
                <w:szCs w:val="18"/>
                <w:lang w:eastAsia="es-CL"/>
              </w:rPr>
            </w:pPr>
            <w:r w:rsidRPr="00F9235C">
              <w:rPr>
                <w:rFonts w:eastAsia="Times New Roman" w:cs="Calibri"/>
                <w:color w:val="000000"/>
                <w:sz w:val="18"/>
                <w:szCs w:val="18"/>
                <w:lang w:eastAsia="es-CL"/>
              </w:rPr>
              <w:t>2000</w:t>
            </w:r>
          </w:p>
        </w:tc>
        <w:tc>
          <w:tcPr>
            <w:tcW w:w="640" w:type="pct"/>
            <w:shd w:val="clear" w:color="auto" w:fill="auto"/>
            <w:noWrap/>
            <w:vAlign w:val="center"/>
          </w:tcPr>
          <w:p w14:paraId="16CFE178" w14:textId="77777777" w:rsidR="002E48F4" w:rsidRPr="00F9235C" w:rsidRDefault="002E48F4" w:rsidP="002E48F4">
            <w:pPr>
              <w:spacing w:line="0" w:lineRule="atLeast"/>
              <w:jc w:val="center"/>
              <w:rPr>
                <w:rFonts w:eastAsia="Times New Roman" w:cs="Calibri"/>
                <w:color w:val="000000"/>
                <w:sz w:val="18"/>
                <w:szCs w:val="18"/>
                <w:lang w:eastAsia="es-CL"/>
              </w:rPr>
            </w:pPr>
            <w:r w:rsidRPr="00F9235C">
              <w:rPr>
                <w:rFonts w:eastAsia="Times New Roman" w:cs="Calibri"/>
                <w:color w:val="000000"/>
                <w:sz w:val="18"/>
                <w:szCs w:val="18"/>
                <w:lang w:eastAsia="es-CL"/>
              </w:rPr>
              <w:t>MINSEGPRES</w:t>
            </w:r>
          </w:p>
        </w:tc>
        <w:tc>
          <w:tcPr>
            <w:tcW w:w="711" w:type="pct"/>
            <w:shd w:val="clear" w:color="auto" w:fill="auto"/>
            <w:noWrap/>
            <w:vAlign w:val="center"/>
          </w:tcPr>
          <w:p w14:paraId="40097702" w14:textId="77777777" w:rsidR="002E48F4" w:rsidRPr="00F9235C" w:rsidRDefault="00F9235C" w:rsidP="00444840">
            <w:pPr>
              <w:spacing w:line="0" w:lineRule="atLeast"/>
              <w:rPr>
                <w:rFonts w:eastAsia="Times New Roman" w:cs="Calibri"/>
                <w:color w:val="000000"/>
                <w:sz w:val="18"/>
                <w:szCs w:val="18"/>
                <w:lang w:eastAsia="es-CL"/>
              </w:rPr>
            </w:pPr>
            <w:r>
              <w:rPr>
                <w:rFonts w:eastAsia="Times New Roman" w:cs="Calibri"/>
                <w:color w:val="000000"/>
                <w:sz w:val="18"/>
                <w:szCs w:val="18"/>
                <w:lang w:eastAsia="es-CL"/>
              </w:rPr>
              <w:t>E</w:t>
            </w:r>
            <w:r w:rsidRPr="00F9235C">
              <w:rPr>
                <w:rFonts w:eastAsia="Times New Roman" w:cs="Calibri"/>
                <w:color w:val="000000"/>
                <w:sz w:val="18"/>
                <w:szCs w:val="18"/>
                <w:lang w:eastAsia="es-CL"/>
              </w:rPr>
              <w:t>stablece norma de emisión para la regulación de contaminantes asociados a las descargas de residuos líquidos a aguas marinas y continentales  superficiales</w:t>
            </w:r>
          </w:p>
        </w:tc>
        <w:tc>
          <w:tcPr>
            <w:tcW w:w="1210" w:type="pct"/>
            <w:shd w:val="clear" w:color="auto" w:fill="auto"/>
            <w:noWrap/>
            <w:vAlign w:val="center"/>
          </w:tcPr>
          <w:p w14:paraId="46276D54" w14:textId="77777777" w:rsidR="002E48F4" w:rsidRPr="00F9235C" w:rsidRDefault="002E48F4" w:rsidP="00F9235C">
            <w:pPr>
              <w:spacing w:line="0" w:lineRule="atLeast"/>
              <w:rPr>
                <w:rFonts w:eastAsia="Times New Roman" w:cs="Calibri"/>
                <w:color w:val="000000"/>
                <w:sz w:val="18"/>
                <w:szCs w:val="18"/>
                <w:lang w:eastAsia="es-CL"/>
              </w:rPr>
            </w:pPr>
          </w:p>
        </w:tc>
        <w:tc>
          <w:tcPr>
            <w:tcW w:w="591" w:type="pct"/>
          </w:tcPr>
          <w:p w14:paraId="719A150A" w14:textId="77777777" w:rsidR="002E48F4" w:rsidRPr="00F9235C" w:rsidRDefault="00940CEA" w:rsidP="002E48F4">
            <w:pPr>
              <w:spacing w:line="0" w:lineRule="atLeast"/>
              <w:rPr>
                <w:rFonts w:eastAsia="Times New Roman" w:cs="Calibri"/>
                <w:color w:val="000000"/>
                <w:sz w:val="18"/>
                <w:szCs w:val="18"/>
                <w:lang w:eastAsia="es-CL"/>
              </w:rPr>
            </w:pPr>
            <w:r>
              <w:rPr>
                <w:rFonts w:eastAsia="Times New Roman" w:cs="Calibri"/>
                <w:color w:val="000000"/>
                <w:sz w:val="18"/>
                <w:szCs w:val="18"/>
                <w:lang w:eastAsia="es-CL"/>
              </w:rPr>
              <w:t>No</w:t>
            </w:r>
          </w:p>
        </w:tc>
      </w:tr>
      <w:tr w:rsidR="00184606" w:rsidRPr="0025129B" w14:paraId="5ABE8AB7" w14:textId="77777777" w:rsidTr="0062003A">
        <w:trPr>
          <w:trHeight w:val="498"/>
        </w:trPr>
        <w:tc>
          <w:tcPr>
            <w:tcW w:w="324" w:type="pct"/>
            <w:shd w:val="clear" w:color="auto" w:fill="auto"/>
            <w:noWrap/>
            <w:vAlign w:val="center"/>
          </w:tcPr>
          <w:p w14:paraId="357B9B6B" w14:textId="77777777" w:rsidR="00184606" w:rsidRPr="00F9235C" w:rsidRDefault="00F9235C" w:rsidP="005749E1">
            <w:pPr>
              <w:spacing w:line="0" w:lineRule="atLeast"/>
              <w:jc w:val="center"/>
              <w:rPr>
                <w:rFonts w:eastAsia="Times New Roman" w:cs="Calibri"/>
                <w:color w:val="000000"/>
                <w:sz w:val="18"/>
                <w:szCs w:val="18"/>
                <w:lang w:eastAsia="es-CL"/>
              </w:rPr>
            </w:pPr>
            <w:r w:rsidRPr="00F9235C">
              <w:rPr>
                <w:rFonts w:eastAsia="Times New Roman" w:cs="Calibri"/>
                <w:color w:val="000000"/>
                <w:sz w:val="18"/>
                <w:szCs w:val="18"/>
                <w:lang w:eastAsia="es-CL"/>
              </w:rPr>
              <w:t>5</w:t>
            </w:r>
          </w:p>
        </w:tc>
        <w:tc>
          <w:tcPr>
            <w:tcW w:w="599" w:type="pct"/>
            <w:shd w:val="clear" w:color="auto" w:fill="auto"/>
            <w:noWrap/>
            <w:vAlign w:val="center"/>
          </w:tcPr>
          <w:p w14:paraId="620621C0" w14:textId="77777777" w:rsidR="00184606" w:rsidRPr="00F9235C" w:rsidRDefault="0077485B" w:rsidP="002E48F4">
            <w:pPr>
              <w:spacing w:line="0" w:lineRule="atLeast"/>
              <w:jc w:val="center"/>
              <w:rPr>
                <w:rFonts w:eastAsia="Times New Roman" w:cs="Calibri"/>
                <w:color w:val="000000"/>
                <w:sz w:val="18"/>
                <w:szCs w:val="18"/>
                <w:lang w:eastAsia="es-CL"/>
              </w:rPr>
            </w:pPr>
            <w:r w:rsidRPr="00F9235C">
              <w:rPr>
                <w:rFonts w:eastAsia="Times New Roman" w:cs="Calibri"/>
                <w:color w:val="000000"/>
                <w:sz w:val="18"/>
                <w:szCs w:val="18"/>
                <w:lang w:eastAsia="es-CL"/>
              </w:rPr>
              <w:t>D</w:t>
            </w:r>
            <w:r w:rsidR="002E48F4" w:rsidRPr="00F9235C">
              <w:rPr>
                <w:rFonts w:eastAsia="Times New Roman" w:cs="Calibri"/>
                <w:color w:val="000000"/>
                <w:sz w:val="18"/>
                <w:szCs w:val="18"/>
                <w:lang w:eastAsia="es-CL"/>
              </w:rPr>
              <w:t>.</w:t>
            </w:r>
            <w:r w:rsidRPr="00F9235C">
              <w:rPr>
                <w:rFonts w:eastAsia="Times New Roman" w:cs="Calibri"/>
                <w:color w:val="000000"/>
                <w:sz w:val="18"/>
                <w:szCs w:val="18"/>
                <w:lang w:eastAsia="es-CL"/>
              </w:rPr>
              <w:t>S</w:t>
            </w:r>
            <w:r w:rsidR="002E48F4" w:rsidRPr="00F9235C">
              <w:rPr>
                <w:rFonts w:eastAsia="Times New Roman" w:cs="Calibri"/>
                <w:color w:val="000000"/>
                <w:sz w:val="18"/>
                <w:szCs w:val="18"/>
                <w:lang w:eastAsia="es-CL"/>
              </w:rPr>
              <w:t>.</w:t>
            </w:r>
            <w:r w:rsidRPr="00F9235C">
              <w:rPr>
                <w:rFonts w:eastAsia="Times New Roman" w:cs="Calibri"/>
                <w:color w:val="000000"/>
                <w:sz w:val="18"/>
                <w:szCs w:val="18"/>
                <w:lang w:eastAsia="es-CL"/>
              </w:rPr>
              <w:t xml:space="preserve"> </w:t>
            </w:r>
          </w:p>
        </w:tc>
        <w:tc>
          <w:tcPr>
            <w:tcW w:w="498" w:type="pct"/>
            <w:shd w:val="clear" w:color="auto" w:fill="auto"/>
            <w:noWrap/>
            <w:vAlign w:val="center"/>
          </w:tcPr>
          <w:p w14:paraId="2049A056" w14:textId="77777777" w:rsidR="00184606" w:rsidRPr="00F9235C" w:rsidRDefault="002E48F4" w:rsidP="005749E1">
            <w:pPr>
              <w:spacing w:line="0" w:lineRule="atLeast"/>
              <w:jc w:val="center"/>
              <w:rPr>
                <w:rFonts w:eastAsia="Times New Roman" w:cs="Calibri"/>
                <w:color w:val="000000"/>
                <w:sz w:val="18"/>
                <w:szCs w:val="18"/>
                <w:lang w:eastAsia="es-CL"/>
              </w:rPr>
            </w:pPr>
            <w:r w:rsidRPr="00F9235C">
              <w:rPr>
                <w:rFonts w:eastAsia="Times New Roman" w:cs="Calibri"/>
                <w:color w:val="000000"/>
                <w:sz w:val="18"/>
                <w:szCs w:val="18"/>
                <w:lang w:eastAsia="es-CL"/>
              </w:rPr>
              <w:t>13</w:t>
            </w:r>
          </w:p>
        </w:tc>
        <w:tc>
          <w:tcPr>
            <w:tcW w:w="427" w:type="pct"/>
            <w:noWrap/>
            <w:vAlign w:val="center"/>
          </w:tcPr>
          <w:p w14:paraId="4398D810" w14:textId="77777777" w:rsidR="00184606" w:rsidRPr="00F9235C" w:rsidRDefault="005701E8" w:rsidP="005701E8">
            <w:pPr>
              <w:spacing w:line="0" w:lineRule="atLeast"/>
              <w:jc w:val="center"/>
              <w:rPr>
                <w:rFonts w:eastAsia="Times New Roman" w:cs="Calibri"/>
                <w:color w:val="000000"/>
                <w:sz w:val="18"/>
                <w:szCs w:val="18"/>
                <w:lang w:eastAsia="es-CL"/>
              </w:rPr>
            </w:pPr>
            <w:r w:rsidRPr="00F9235C">
              <w:rPr>
                <w:rFonts w:eastAsia="Times New Roman" w:cs="Calibri"/>
                <w:color w:val="000000"/>
                <w:sz w:val="18"/>
                <w:szCs w:val="18"/>
                <w:lang w:eastAsia="es-CL"/>
              </w:rPr>
              <w:t>2011</w:t>
            </w:r>
          </w:p>
        </w:tc>
        <w:tc>
          <w:tcPr>
            <w:tcW w:w="640" w:type="pct"/>
            <w:shd w:val="clear" w:color="auto" w:fill="auto"/>
            <w:noWrap/>
            <w:vAlign w:val="center"/>
          </w:tcPr>
          <w:p w14:paraId="59A5A8F7" w14:textId="77777777" w:rsidR="00184606" w:rsidRPr="00F9235C" w:rsidRDefault="005701E8" w:rsidP="007C60EE">
            <w:pPr>
              <w:spacing w:line="0" w:lineRule="atLeast"/>
              <w:jc w:val="center"/>
              <w:rPr>
                <w:rFonts w:eastAsia="Times New Roman" w:cs="Calibri"/>
                <w:color w:val="000000"/>
                <w:sz w:val="18"/>
                <w:szCs w:val="18"/>
                <w:lang w:eastAsia="es-CL"/>
              </w:rPr>
            </w:pPr>
            <w:r w:rsidRPr="00F9235C">
              <w:rPr>
                <w:rFonts w:eastAsia="Times New Roman" w:cs="Calibri"/>
                <w:color w:val="000000"/>
                <w:sz w:val="18"/>
                <w:szCs w:val="18"/>
                <w:lang w:eastAsia="es-CL"/>
              </w:rPr>
              <w:t>Ministerio del Medio Ambiente</w:t>
            </w:r>
          </w:p>
        </w:tc>
        <w:tc>
          <w:tcPr>
            <w:tcW w:w="711" w:type="pct"/>
            <w:shd w:val="clear" w:color="auto" w:fill="auto"/>
            <w:noWrap/>
            <w:vAlign w:val="center"/>
          </w:tcPr>
          <w:p w14:paraId="434FECB0" w14:textId="77777777" w:rsidR="00184606" w:rsidRPr="00F9235C" w:rsidRDefault="005701E8" w:rsidP="005749E1">
            <w:pPr>
              <w:spacing w:line="0" w:lineRule="atLeast"/>
              <w:rPr>
                <w:rFonts w:eastAsia="Times New Roman" w:cs="Calibri"/>
                <w:color w:val="000000"/>
                <w:sz w:val="18"/>
                <w:szCs w:val="18"/>
                <w:lang w:eastAsia="es-CL"/>
              </w:rPr>
            </w:pPr>
            <w:r w:rsidRPr="00F9235C">
              <w:rPr>
                <w:rFonts w:eastAsia="Times New Roman" w:cs="Calibri"/>
                <w:color w:val="000000"/>
                <w:sz w:val="18"/>
                <w:szCs w:val="18"/>
                <w:lang w:eastAsia="es-CL"/>
              </w:rPr>
              <w:t>Establece norma de emisión para centrales termoeléctricas</w:t>
            </w:r>
          </w:p>
        </w:tc>
        <w:tc>
          <w:tcPr>
            <w:tcW w:w="1210" w:type="pct"/>
            <w:shd w:val="clear" w:color="auto" w:fill="auto"/>
            <w:noWrap/>
            <w:vAlign w:val="center"/>
          </w:tcPr>
          <w:p w14:paraId="6C37F76C" w14:textId="77777777" w:rsidR="00184606" w:rsidRPr="00F9235C" w:rsidRDefault="00184606" w:rsidP="005749E1">
            <w:pPr>
              <w:spacing w:line="0" w:lineRule="atLeast"/>
              <w:rPr>
                <w:rFonts w:eastAsia="Times New Roman" w:cs="Calibri"/>
                <w:color w:val="000000"/>
                <w:sz w:val="18"/>
                <w:szCs w:val="18"/>
                <w:lang w:eastAsia="es-CL"/>
              </w:rPr>
            </w:pPr>
          </w:p>
        </w:tc>
        <w:tc>
          <w:tcPr>
            <w:tcW w:w="591" w:type="pct"/>
          </w:tcPr>
          <w:p w14:paraId="3A1BE21F" w14:textId="77777777" w:rsidR="00184606" w:rsidRPr="00F9235C" w:rsidRDefault="0077485B" w:rsidP="005749E1">
            <w:pPr>
              <w:spacing w:line="0" w:lineRule="atLeast"/>
              <w:rPr>
                <w:rFonts w:eastAsia="Times New Roman" w:cs="Calibri"/>
                <w:color w:val="000000"/>
                <w:sz w:val="18"/>
                <w:szCs w:val="18"/>
                <w:lang w:eastAsia="es-CL"/>
              </w:rPr>
            </w:pPr>
            <w:r w:rsidRPr="00F9235C">
              <w:rPr>
                <w:rFonts w:eastAsia="Times New Roman" w:cs="Calibri"/>
                <w:color w:val="000000"/>
                <w:sz w:val="18"/>
                <w:szCs w:val="18"/>
                <w:lang w:eastAsia="es-CL"/>
              </w:rPr>
              <w:t>No</w:t>
            </w:r>
          </w:p>
        </w:tc>
      </w:tr>
    </w:tbl>
    <w:p w14:paraId="5ADC64F2" w14:textId="77777777" w:rsidR="00E73ECE" w:rsidRDefault="00E73ECE" w:rsidP="00317531"/>
    <w:p w14:paraId="54198948" w14:textId="77777777" w:rsidR="00F9235C" w:rsidRDefault="00F9235C" w:rsidP="00317531"/>
    <w:p w14:paraId="72B4622D" w14:textId="77777777" w:rsidR="00F9235C" w:rsidRPr="0025129B" w:rsidRDefault="00F9235C" w:rsidP="00317531">
      <w:pPr>
        <w:sectPr w:rsidR="00F9235C" w:rsidRPr="0025129B" w:rsidSect="00E349AF">
          <w:pgSz w:w="12240" w:h="15840"/>
          <w:pgMar w:top="1134" w:right="1134" w:bottom="1134" w:left="1134" w:header="709" w:footer="709" w:gutter="0"/>
          <w:cols w:space="708"/>
          <w:docGrid w:linePitch="360"/>
        </w:sectPr>
      </w:pPr>
    </w:p>
    <w:p w14:paraId="0D273C15" w14:textId="77777777" w:rsidR="00317531" w:rsidRPr="0025129B" w:rsidRDefault="00B1722C" w:rsidP="00C958D0">
      <w:pPr>
        <w:pStyle w:val="Ttulo1"/>
      </w:pPr>
      <w:bookmarkStart w:id="47" w:name="_Toc352840385"/>
      <w:bookmarkStart w:id="48" w:name="_Toc352841445"/>
      <w:bookmarkStart w:id="49" w:name="_Toc464637479"/>
      <w:r w:rsidRPr="0025129B">
        <w:lastRenderedPageBreak/>
        <w:t>ANTECEDENTES DE LA ACTIVIDAD DE FISCALIZACIÓN.</w:t>
      </w:r>
      <w:bookmarkEnd w:id="47"/>
      <w:bookmarkEnd w:id="48"/>
      <w:bookmarkEnd w:id="49"/>
    </w:p>
    <w:p w14:paraId="35389C1D" w14:textId="77777777" w:rsidR="00B1722C" w:rsidRPr="007C6D2C" w:rsidRDefault="00B1722C" w:rsidP="00B1722C">
      <w:pPr>
        <w:rPr>
          <w:sz w:val="8"/>
        </w:rPr>
      </w:pPr>
    </w:p>
    <w:p w14:paraId="57C9DE00" w14:textId="77777777" w:rsidR="00B1722C" w:rsidRPr="0025129B" w:rsidRDefault="00F67BC0" w:rsidP="00C958D0">
      <w:pPr>
        <w:pStyle w:val="Ttulo2"/>
      </w:pPr>
      <w:bookmarkStart w:id="50" w:name="_Toc352840386"/>
      <w:bookmarkStart w:id="51" w:name="_Toc352841446"/>
      <w:bookmarkStart w:id="52" w:name="_Toc353998112"/>
      <w:bookmarkStart w:id="53" w:name="_Toc353998185"/>
      <w:bookmarkStart w:id="54" w:name="_Toc382383537"/>
      <w:bookmarkStart w:id="55" w:name="_Toc382472359"/>
      <w:bookmarkStart w:id="56" w:name="_Toc390184270"/>
      <w:bookmarkStart w:id="57" w:name="_Toc390360001"/>
      <w:bookmarkStart w:id="58" w:name="_Toc390777022"/>
      <w:bookmarkStart w:id="59" w:name="_Toc464637480"/>
      <w:r>
        <w:t>Motivo de la A</w:t>
      </w:r>
      <w:r w:rsidR="00B1722C" w:rsidRPr="0025129B">
        <w:t>ctividad de Fiscalización</w:t>
      </w:r>
      <w:r w:rsidR="00893A4E" w:rsidRPr="0025129B">
        <w:t>.</w:t>
      </w:r>
      <w:bookmarkEnd w:id="50"/>
      <w:bookmarkEnd w:id="51"/>
      <w:bookmarkEnd w:id="52"/>
      <w:bookmarkEnd w:id="53"/>
      <w:bookmarkEnd w:id="54"/>
      <w:bookmarkEnd w:id="55"/>
      <w:bookmarkEnd w:id="56"/>
      <w:bookmarkEnd w:id="57"/>
      <w:bookmarkEnd w:id="58"/>
      <w:bookmarkEnd w:id="59"/>
    </w:p>
    <w:p w14:paraId="76567B31" w14:textId="77777777" w:rsidR="00B1722C" w:rsidRPr="007C6D2C" w:rsidRDefault="00B1722C" w:rsidP="00B1722C">
      <w:pPr>
        <w:rPr>
          <w:sz w:val="1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51F9489C" w14:textId="77777777" w:rsidTr="000A2D59">
        <w:trPr>
          <w:trHeight w:val="551"/>
          <w:jc w:val="center"/>
        </w:trPr>
        <w:tc>
          <w:tcPr>
            <w:tcW w:w="1142" w:type="pct"/>
            <w:shd w:val="clear" w:color="auto" w:fill="auto"/>
            <w:tcMar>
              <w:top w:w="58" w:type="dxa"/>
              <w:left w:w="58" w:type="dxa"/>
              <w:bottom w:w="58" w:type="dxa"/>
              <w:right w:w="58" w:type="dxa"/>
            </w:tcMar>
            <w:hideMark/>
          </w:tcPr>
          <w:p w14:paraId="6EC0F4CB"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7B7C0275" w14:textId="77777777" w:rsidR="00B1722C" w:rsidRPr="0025129B" w:rsidRDefault="00F9235C" w:rsidP="00D93A60">
            <w:pPr>
              <w:jc w:val="left"/>
              <w:rPr>
                <w:sz w:val="20"/>
                <w:szCs w:val="20"/>
              </w:rPr>
            </w:pPr>
            <w:r>
              <w:rPr>
                <w:rFonts w:cstheme="minorHAnsi"/>
                <w:sz w:val="20"/>
              </w:rPr>
              <w:t>Denuncia</w:t>
            </w:r>
          </w:p>
        </w:tc>
        <w:tc>
          <w:tcPr>
            <w:tcW w:w="3858" w:type="pct"/>
            <w:shd w:val="clear" w:color="auto" w:fill="auto"/>
          </w:tcPr>
          <w:p w14:paraId="5F77464D"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7DD0E54A" w14:textId="77777777" w:rsidR="00B1722C" w:rsidRPr="002702E9" w:rsidRDefault="00F9235C" w:rsidP="00E75B86">
            <w:pPr>
              <w:rPr>
                <w:sz w:val="20"/>
                <w:szCs w:val="20"/>
              </w:rPr>
            </w:pPr>
            <w:r>
              <w:rPr>
                <w:sz w:val="20"/>
                <w:szCs w:val="20"/>
              </w:rPr>
              <w:t xml:space="preserve">Denuncias </w:t>
            </w:r>
            <w:r w:rsidRPr="00F9235C">
              <w:rPr>
                <w:sz w:val="20"/>
                <w:szCs w:val="20"/>
              </w:rPr>
              <w:t>N°1142-2015</w:t>
            </w:r>
            <w:r w:rsidR="00940CEA">
              <w:rPr>
                <w:sz w:val="20"/>
                <w:szCs w:val="20"/>
              </w:rPr>
              <w:t xml:space="preserve"> y</w:t>
            </w:r>
            <w:r w:rsidR="004E20D3">
              <w:rPr>
                <w:sz w:val="20"/>
                <w:szCs w:val="20"/>
              </w:rPr>
              <w:t xml:space="preserve"> </w:t>
            </w:r>
            <w:r w:rsidR="00940CEA">
              <w:rPr>
                <w:sz w:val="20"/>
                <w:szCs w:val="20"/>
              </w:rPr>
              <w:t xml:space="preserve">N° </w:t>
            </w:r>
            <w:r w:rsidR="00940CEA" w:rsidRPr="00940CEA">
              <w:rPr>
                <w:sz w:val="20"/>
                <w:szCs w:val="20"/>
              </w:rPr>
              <w:t>1198-2015</w:t>
            </w:r>
            <w:r w:rsidR="00EB2D75">
              <w:rPr>
                <w:sz w:val="20"/>
                <w:szCs w:val="20"/>
              </w:rPr>
              <w:t xml:space="preserve"> </w:t>
            </w:r>
            <w:r w:rsidR="00EB2D75" w:rsidRPr="00EB2D75">
              <w:rPr>
                <w:sz w:val="20"/>
                <w:szCs w:val="20"/>
              </w:rPr>
              <w:t>ingresadas a la Superintendencia del Medio Ambiente.</w:t>
            </w:r>
          </w:p>
        </w:tc>
      </w:tr>
    </w:tbl>
    <w:p w14:paraId="636364E8" w14:textId="77777777" w:rsidR="00B1722C" w:rsidRPr="007C6D2C" w:rsidRDefault="00B1722C" w:rsidP="00B1722C">
      <w:pPr>
        <w:rPr>
          <w:sz w:val="14"/>
        </w:rPr>
      </w:pPr>
    </w:p>
    <w:p w14:paraId="7723091F" w14:textId="77777777" w:rsidR="00B1722C" w:rsidRPr="0025129B" w:rsidRDefault="00B1722C" w:rsidP="00C958D0">
      <w:pPr>
        <w:pStyle w:val="Ttulo2"/>
      </w:pPr>
      <w:bookmarkStart w:id="60" w:name="_Toc352840387"/>
      <w:bookmarkStart w:id="61" w:name="_Toc352841447"/>
      <w:bookmarkStart w:id="62" w:name="_Toc353998113"/>
      <w:bookmarkStart w:id="63" w:name="_Toc353998186"/>
      <w:bookmarkStart w:id="64" w:name="_Toc382383538"/>
      <w:bookmarkStart w:id="65" w:name="_Toc382472360"/>
      <w:bookmarkStart w:id="66" w:name="_Toc390184271"/>
      <w:bookmarkStart w:id="67" w:name="_Toc390360002"/>
      <w:bookmarkStart w:id="68" w:name="_Toc390777023"/>
      <w:bookmarkStart w:id="69" w:name="_Toc464637481"/>
      <w:r w:rsidRPr="0025129B">
        <w:t xml:space="preserve">Materia </w:t>
      </w:r>
      <w:r w:rsidR="0091285E" w:rsidRPr="0025129B">
        <w:t>Específica Objeto de la Fiscalización</w:t>
      </w:r>
      <w:r w:rsidR="00893A4E" w:rsidRPr="0025129B">
        <w:t xml:space="preserve"> Ambiental.</w:t>
      </w:r>
      <w:bookmarkEnd w:id="60"/>
      <w:bookmarkEnd w:id="61"/>
      <w:bookmarkEnd w:id="62"/>
      <w:bookmarkEnd w:id="63"/>
      <w:bookmarkEnd w:id="64"/>
      <w:bookmarkEnd w:id="65"/>
      <w:bookmarkEnd w:id="66"/>
      <w:bookmarkEnd w:id="67"/>
      <w:bookmarkEnd w:id="68"/>
      <w:bookmarkEnd w:id="69"/>
    </w:p>
    <w:p w14:paraId="1621D93C" w14:textId="77777777" w:rsidR="00893A4E" w:rsidRPr="007C6D2C" w:rsidRDefault="00893A4E" w:rsidP="00893A4E">
      <w:pPr>
        <w:rPr>
          <w:sz w:val="12"/>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51CCB00E"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B9786B9" w14:textId="77777777" w:rsidR="00E64925" w:rsidRDefault="00E64925" w:rsidP="00E64925">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Descripción de proyecto</w:t>
            </w:r>
          </w:p>
          <w:p w14:paraId="6F183C53" w14:textId="77777777" w:rsidR="0053709D" w:rsidRPr="0053709D" w:rsidRDefault="0053709D" w:rsidP="00993073">
            <w:pPr>
              <w:pStyle w:val="Prrafodelista"/>
              <w:numPr>
                <w:ilvl w:val="0"/>
                <w:numId w:val="2"/>
              </w:numPr>
              <w:spacing w:line="276" w:lineRule="auto"/>
              <w:jc w:val="left"/>
              <w:rPr>
                <w:rFonts w:eastAsia="Times New Roman" w:cs="Calibri"/>
                <w:sz w:val="20"/>
                <w:szCs w:val="16"/>
                <w:lang w:eastAsia="es-CL"/>
              </w:rPr>
            </w:pPr>
            <w:r w:rsidRPr="0053709D">
              <w:rPr>
                <w:rFonts w:eastAsia="Times New Roman" w:cs="Calibri"/>
                <w:sz w:val="20"/>
                <w:szCs w:val="16"/>
                <w:lang w:eastAsia="es-CL"/>
              </w:rPr>
              <w:t>Manejo de emisiones atmosféricas</w:t>
            </w:r>
          </w:p>
          <w:p w14:paraId="0FCF232F" w14:textId="77777777" w:rsidR="0053709D" w:rsidRDefault="00D67257" w:rsidP="00993073">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de emisiones acústicas</w:t>
            </w:r>
          </w:p>
          <w:p w14:paraId="18856C43" w14:textId="77777777" w:rsidR="00617ADE" w:rsidRDefault="008E6560" w:rsidP="00993073">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Concesión marítima autorizada</w:t>
            </w:r>
          </w:p>
          <w:p w14:paraId="519703EE" w14:textId="77777777" w:rsidR="008E6560" w:rsidRDefault="007C6D2C" w:rsidP="008E6560">
            <w:pPr>
              <w:pStyle w:val="Prrafodelista"/>
              <w:numPr>
                <w:ilvl w:val="0"/>
                <w:numId w:val="2"/>
              </w:numPr>
              <w:rPr>
                <w:rFonts w:eastAsia="Times New Roman" w:cs="Calibri"/>
                <w:sz w:val="20"/>
                <w:szCs w:val="16"/>
                <w:lang w:eastAsia="es-CL"/>
              </w:rPr>
            </w:pPr>
            <w:r>
              <w:rPr>
                <w:rFonts w:eastAsia="Times New Roman" w:cs="Calibri"/>
                <w:sz w:val="20"/>
                <w:szCs w:val="16"/>
                <w:lang w:eastAsia="es-CL"/>
              </w:rPr>
              <w:t>Línea de transmisión</w:t>
            </w:r>
            <w:r w:rsidR="008E6560" w:rsidRPr="00D67257">
              <w:rPr>
                <w:rFonts w:eastAsia="Times New Roman" w:cs="Calibri"/>
                <w:sz w:val="20"/>
                <w:szCs w:val="16"/>
                <w:lang w:eastAsia="es-CL"/>
              </w:rPr>
              <w:t xml:space="preserve"> </w:t>
            </w:r>
          </w:p>
          <w:p w14:paraId="297EA724" w14:textId="77777777" w:rsidR="008E6560" w:rsidRPr="00D67257" w:rsidRDefault="008E6560" w:rsidP="008E6560">
            <w:pPr>
              <w:pStyle w:val="Prrafodelista"/>
              <w:numPr>
                <w:ilvl w:val="0"/>
                <w:numId w:val="2"/>
              </w:numPr>
              <w:rPr>
                <w:rFonts w:eastAsia="Times New Roman" w:cs="Calibri"/>
                <w:sz w:val="20"/>
                <w:szCs w:val="16"/>
                <w:lang w:eastAsia="es-CL"/>
              </w:rPr>
            </w:pPr>
            <w:r w:rsidRPr="00D67257">
              <w:rPr>
                <w:rFonts w:eastAsia="Times New Roman" w:cs="Calibri"/>
                <w:sz w:val="20"/>
                <w:szCs w:val="16"/>
                <w:lang w:eastAsia="es-CL"/>
              </w:rPr>
              <w:t xml:space="preserve">Manejo </w:t>
            </w:r>
            <w:r>
              <w:rPr>
                <w:rFonts w:eastAsia="Times New Roman" w:cs="Calibri"/>
                <w:sz w:val="20"/>
                <w:szCs w:val="16"/>
                <w:lang w:eastAsia="es-CL"/>
              </w:rPr>
              <w:t xml:space="preserve">de </w:t>
            </w:r>
            <w:r w:rsidRPr="00D67257">
              <w:rPr>
                <w:rFonts w:eastAsia="Times New Roman" w:cs="Calibri"/>
                <w:sz w:val="20"/>
                <w:szCs w:val="16"/>
                <w:lang w:eastAsia="es-CL"/>
              </w:rPr>
              <w:t>depósitos</w:t>
            </w:r>
            <w:r>
              <w:rPr>
                <w:rFonts w:eastAsia="Times New Roman" w:cs="Calibri"/>
                <w:sz w:val="20"/>
                <w:szCs w:val="16"/>
                <w:lang w:eastAsia="es-CL"/>
              </w:rPr>
              <w:t xml:space="preserve"> de combustible</w:t>
            </w:r>
          </w:p>
          <w:p w14:paraId="7ADED635" w14:textId="77777777" w:rsidR="007C6D2C" w:rsidRPr="007C6D2C" w:rsidRDefault="007C6D2C" w:rsidP="007C6D2C">
            <w:pPr>
              <w:spacing w:line="276" w:lineRule="auto"/>
              <w:jc w:val="left"/>
              <w:rPr>
                <w:rFonts w:eastAsia="Times New Roman" w:cs="Calibri"/>
                <w:sz w:val="20"/>
                <w:szCs w:val="16"/>
                <w:lang w:eastAsia="es-CL"/>
              </w:rPr>
            </w:pPr>
          </w:p>
        </w:tc>
      </w:tr>
    </w:tbl>
    <w:p w14:paraId="348AEC38" w14:textId="77777777" w:rsidR="00893A4E" w:rsidRPr="007C6D2C" w:rsidRDefault="00893A4E" w:rsidP="00893A4E">
      <w:pPr>
        <w:rPr>
          <w:sz w:val="16"/>
        </w:rPr>
      </w:pPr>
    </w:p>
    <w:p w14:paraId="5094DFBB" w14:textId="77777777" w:rsidR="00893A4E" w:rsidRPr="0025129B" w:rsidRDefault="00893A4E" w:rsidP="00C958D0">
      <w:pPr>
        <w:pStyle w:val="Ttulo2"/>
      </w:pPr>
      <w:bookmarkStart w:id="70" w:name="_Toc352162452"/>
      <w:bookmarkStart w:id="71" w:name="_Toc352162789"/>
      <w:bookmarkStart w:id="72" w:name="_Toc352840388"/>
      <w:bookmarkStart w:id="73" w:name="_Toc352841448"/>
      <w:bookmarkStart w:id="74" w:name="_Toc353998114"/>
      <w:bookmarkStart w:id="75" w:name="_Toc353998187"/>
      <w:bookmarkStart w:id="76" w:name="_Toc382383539"/>
      <w:bookmarkStart w:id="77" w:name="_Toc382472361"/>
      <w:bookmarkStart w:id="78" w:name="_Toc390184272"/>
      <w:bookmarkStart w:id="79" w:name="_Toc390360003"/>
      <w:bookmarkStart w:id="80" w:name="_Toc390777024"/>
      <w:bookmarkStart w:id="81" w:name="_Toc464637482"/>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0"/>
      <w:bookmarkEnd w:id="71"/>
      <w:r w:rsidRPr="0025129B">
        <w:t>.</w:t>
      </w:r>
      <w:bookmarkEnd w:id="72"/>
      <w:bookmarkEnd w:id="73"/>
      <w:bookmarkEnd w:id="74"/>
      <w:bookmarkEnd w:id="75"/>
      <w:bookmarkEnd w:id="76"/>
      <w:bookmarkEnd w:id="77"/>
      <w:bookmarkEnd w:id="78"/>
      <w:bookmarkEnd w:id="79"/>
      <w:bookmarkEnd w:id="80"/>
      <w:bookmarkEnd w:id="81"/>
    </w:p>
    <w:p w14:paraId="7A57FC65" w14:textId="77777777" w:rsidR="00893A4E" w:rsidRPr="0025129B" w:rsidRDefault="00893A4E" w:rsidP="000D703E">
      <w:pPr>
        <w:rPr>
          <w:rFonts w:cstheme="minorHAnsi"/>
          <w:sz w:val="16"/>
          <w:szCs w:val="16"/>
        </w:rPr>
      </w:pPr>
    </w:p>
    <w:p w14:paraId="1C7AAB60" w14:textId="77777777" w:rsidR="00B53B0C" w:rsidRDefault="00B53B0C" w:rsidP="00B53B0C">
      <w:pPr>
        <w:pStyle w:val="Ttulo3"/>
      </w:pPr>
      <w:bookmarkStart w:id="82" w:name="_Toc464637483"/>
      <w:bookmarkStart w:id="83" w:name="_Toc353998115"/>
      <w:bookmarkStart w:id="84" w:name="_Toc353998188"/>
      <w:bookmarkStart w:id="85" w:name="_Toc382383540"/>
      <w:bookmarkStart w:id="86" w:name="_Toc382472362"/>
      <w:bookmarkStart w:id="87" w:name="_Toc390184273"/>
      <w:bookmarkStart w:id="88" w:name="_Toc390360004"/>
      <w:bookmarkStart w:id="89" w:name="_Toc390777025"/>
      <w:r w:rsidRPr="0025129B">
        <w:t>Primer día de inspección</w:t>
      </w:r>
      <w:bookmarkEnd w:id="8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B53B0C" w:rsidRPr="0025129B" w14:paraId="66E4C201" w14:textId="77777777" w:rsidTr="00C80F61">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90D3EF1" w14:textId="77777777" w:rsidR="00B53B0C" w:rsidRPr="0025129B" w:rsidRDefault="00B53B0C" w:rsidP="00C80F61">
            <w:pPr>
              <w:rPr>
                <w:sz w:val="20"/>
                <w:szCs w:val="20"/>
              </w:rPr>
            </w:pPr>
            <w:r w:rsidRPr="0025129B">
              <w:rPr>
                <w:b/>
                <w:sz w:val="20"/>
                <w:szCs w:val="20"/>
              </w:rPr>
              <w:t>F</w:t>
            </w:r>
            <w:r>
              <w:rPr>
                <w:b/>
                <w:sz w:val="20"/>
                <w:szCs w:val="20"/>
              </w:rPr>
              <w:t>echa</w:t>
            </w:r>
            <w:r w:rsidRPr="0025129B">
              <w:rPr>
                <w:b/>
                <w:sz w:val="20"/>
                <w:szCs w:val="20"/>
              </w:rPr>
              <w:t xml:space="preserve"> de realización: </w:t>
            </w:r>
          </w:p>
          <w:p w14:paraId="7C347ECF" w14:textId="77777777" w:rsidR="00B53B0C" w:rsidRPr="0025129B" w:rsidRDefault="00B53B0C" w:rsidP="00C80F61">
            <w:pPr>
              <w:rPr>
                <w:sz w:val="20"/>
                <w:szCs w:val="20"/>
              </w:rPr>
            </w:pPr>
            <w:r>
              <w:rPr>
                <w:sz w:val="20"/>
                <w:szCs w:val="20"/>
              </w:rPr>
              <w:t>25-05-2015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4F1D48C" w14:textId="77777777" w:rsidR="00B53B0C" w:rsidRPr="0025129B" w:rsidRDefault="00B53B0C" w:rsidP="00C80F61">
            <w:pPr>
              <w:rPr>
                <w:b/>
                <w:sz w:val="20"/>
                <w:szCs w:val="20"/>
              </w:rPr>
            </w:pPr>
            <w:r>
              <w:rPr>
                <w:b/>
                <w:sz w:val="20"/>
                <w:szCs w:val="20"/>
              </w:rPr>
              <w:t>Hora de i</w:t>
            </w:r>
            <w:r w:rsidRPr="0025129B">
              <w:rPr>
                <w:b/>
                <w:sz w:val="20"/>
                <w:szCs w:val="20"/>
              </w:rPr>
              <w:t>nicio:</w:t>
            </w:r>
          </w:p>
          <w:p w14:paraId="4C73B063" w14:textId="77777777" w:rsidR="00B53B0C" w:rsidRPr="0025129B" w:rsidRDefault="00B53B0C" w:rsidP="00B53B0C">
            <w:pPr>
              <w:rPr>
                <w:sz w:val="20"/>
                <w:szCs w:val="20"/>
              </w:rPr>
            </w:pPr>
            <w:r>
              <w:rPr>
                <w:sz w:val="20"/>
                <w:szCs w:val="20"/>
              </w:rPr>
              <w:t>10:20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D42A248" w14:textId="77777777" w:rsidR="00B53B0C" w:rsidRPr="0025129B" w:rsidRDefault="00B53B0C" w:rsidP="00C80F61">
            <w:pPr>
              <w:rPr>
                <w:b/>
                <w:sz w:val="20"/>
                <w:szCs w:val="20"/>
              </w:rPr>
            </w:pPr>
            <w:r>
              <w:rPr>
                <w:b/>
                <w:sz w:val="20"/>
                <w:szCs w:val="20"/>
              </w:rPr>
              <w:t>Hora</w:t>
            </w:r>
            <w:r w:rsidRPr="0025129B">
              <w:rPr>
                <w:b/>
                <w:sz w:val="20"/>
                <w:szCs w:val="20"/>
              </w:rPr>
              <w:t xml:space="preserve"> de finalización:</w:t>
            </w:r>
          </w:p>
          <w:p w14:paraId="50584F3D" w14:textId="77777777" w:rsidR="00B53B0C" w:rsidRPr="0025129B" w:rsidRDefault="00B53B0C" w:rsidP="00B53B0C">
            <w:pPr>
              <w:rPr>
                <w:sz w:val="20"/>
                <w:szCs w:val="20"/>
                <w:lang w:val="es-ES" w:eastAsia="es-ES"/>
              </w:rPr>
            </w:pPr>
            <w:r>
              <w:rPr>
                <w:sz w:val="20"/>
                <w:szCs w:val="20"/>
                <w:lang w:val="es-ES" w:eastAsia="es-ES"/>
              </w:rPr>
              <w:t>18:30</w:t>
            </w:r>
          </w:p>
        </w:tc>
      </w:tr>
      <w:tr w:rsidR="00B53B0C" w:rsidRPr="0025129B" w14:paraId="11BD25C5" w14:textId="77777777" w:rsidTr="00C80F61">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F3A150" w14:textId="77777777" w:rsidR="00B53B0C" w:rsidRPr="0025129B" w:rsidRDefault="00B53B0C" w:rsidP="00B53B0C">
            <w:pPr>
              <w:rPr>
                <w:sz w:val="20"/>
                <w:szCs w:val="20"/>
              </w:rPr>
            </w:pPr>
            <w:r w:rsidRPr="0025129B">
              <w:rPr>
                <w:b/>
                <w:sz w:val="20"/>
                <w:szCs w:val="20"/>
              </w:rPr>
              <w:t>Fiscalizador encargado de la actividad:</w:t>
            </w:r>
          </w:p>
          <w:p w14:paraId="4D806B0E" w14:textId="77777777" w:rsidR="00B53B0C" w:rsidRPr="0025129B" w:rsidRDefault="00B53B0C" w:rsidP="00B53B0C">
            <w:pPr>
              <w:rPr>
                <w:sz w:val="20"/>
                <w:szCs w:val="20"/>
              </w:rPr>
            </w:pPr>
            <w:r>
              <w:rPr>
                <w:sz w:val="20"/>
                <w:szCs w:val="20"/>
              </w:rPr>
              <w:t>Hugo Ramí</w:t>
            </w:r>
            <w:r w:rsidRPr="007C6D2C">
              <w:rPr>
                <w:sz w:val="20"/>
                <w:szCs w:val="20"/>
              </w:rPr>
              <w:t>rez Cuadra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297CEA1" w14:textId="77777777" w:rsidR="00B53B0C" w:rsidRPr="0025129B" w:rsidRDefault="00B53B0C" w:rsidP="00B53B0C">
            <w:pPr>
              <w:rPr>
                <w:sz w:val="20"/>
                <w:szCs w:val="20"/>
              </w:rPr>
            </w:pPr>
            <w:r w:rsidRPr="0025129B">
              <w:rPr>
                <w:b/>
                <w:sz w:val="20"/>
                <w:szCs w:val="20"/>
              </w:rPr>
              <w:t>Órgano:</w:t>
            </w:r>
          </w:p>
          <w:p w14:paraId="24DEC876" w14:textId="77777777" w:rsidR="00B53B0C" w:rsidRPr="0025129B" w:rsidRDefault="00B53B0C" w:rsidP="00B53B0C">
            <w:pPr>
              <w:rPr>
                <w:rFonts w:eastAsia="Times New Roman"/>
                <w:sz w:val="20"/>
                <w:szCs w:val="20"/>
              </w:rPr>
            </w:pPr>
            <w:r>
              <w:rPr>
                <w:rFonts w:eastAsia="Times New Roman"/>
                <w:sz w:val="20"/>
                <w:szCs w:val="20"/>
              </w:rPr>
              <w:t>SMA</w:t>
            </w:r>
          </w:p>
        </w:tc>
      </w:tr>
      <w:tr w:rsidR="00B53B0C" w:rsidRPr="0025129B" w14:paraId="3FA508F6" w14:textId="77777777" w:rsidTr="00C80F61">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5EB44F" w14:textId="77777777" w:rsidR="00B53B0C" w:rsidRPr="0025129B" w:rsidRDefault="00B53B0C" w:rsidP="00C80F61">
            <w:pPr>
              <w:rPr>
                <w:sz w:val="20"/>
                <w:szCs w:val="20"/>
              </w:rPr>
            </w:pPr>
            <w:r w:rsidRPr="0025129B">
              <w:rPr>
                <w:b/>
                <w:sz w:val="20"/>
                <w:szCs w:val="20"/>
              </w:rPr>
              <w:t>Fiscalizadores participantes:</w:t>
            </w:r>
          </w:p>
          <w:p w14:paraId="6C3807F3" w14:textId="77777777" w:rsidR="00B53B0C" w:rsidRDefault="00B53B0C" w:rsidP="00C80F61">
            <w:pPr>
              <w:rPr>
                <w:sz w:val="20"/>
                <w:szCs w:val="20"/>
              </w:rPr>
            </w:pPr>
            <w:r>
              <w:rPr>
                <w:sz w:val="20"/>
                <w:szCs w:val="20"/>
              </w:rPr>
              <w:t>Lorena Neira Ortúzar</w:t>
            </w:r>
          </w:p>
          <w:p w14:paraId="3C95D988" w14:textId="77777777" w:rsidR="00B53B0C" w:rsidRPr="0025129B" w:rsidRDefault="00B53B0C" w:rsidP="00C80F61">
            <w:pPr>
              <w:rPr>
                <w:sz w:val="20"/>
                <w:szCs w:val="20"/>
              </w:rPr>
            </w:pPr>
            <w:r>
              <w:rPr>
                <w:sz w:val="20"/>
                <w:szCs w:val="20"/>
              </w:rPr>
              <w:t>Francisco Caamaño Aguillón</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BC711BE" w14:textId="77777777" w:rsidR="00B53B0C" w:rsidRPr="0025129B" w:rsidRDefault="00B53B0C" w:rsidP="00C80F61">
            <w:pPr>
              <w:rPr>
                <w:sz w:val="20"/>
                <w:szCs w:val="20"/>
              </w:rPr>
            </w:pPr>
            <w:r>
              <w:rPr>
                <w:b/>
                <w:sz w:val="20"/>
                <w:szCs w:val="20"/>
              </w:rPr>
              <w:t>Órgano</w:t>
            </w:r>
            <w:r w:rsidRPr="0025129B">
              <w:rPr>
                <w:b/>
                <w:sz w:val="20"/>
                <w:szCs w:val="20"/>
              </w:rPr>
              <w:t>:</w:t>
            </w:r>
          </w:p>
          <w:p w14:paraId="7F008FF8" w14:textId="77777777" w:rsidR="00B53B0C" w:rsidRDefault="00B53B0C" w:rsidP="00B53B0C">
            <w:pPr>
              <w:rPr>
                <w:rFonts w:eastAsia="Times New Roman"/>
                <w:sz w:val="20"/>
                <w:szCs w:val="20"/>
              </w:rPr>
            </w:pPr>
            <w:r>
              <w:rPr>
                <w:rFonts w:eastAsia="Times New Roman"/>
                <w:sz w:val="20"/>
                <w:szCs w:val="20"/>
              </w:rPr>
              <w:t>Seremi de Salud Región del Biobío</w:t>
            </w:r>
          </w:p>
          <w:p w14:paraId="53A01727" w14:textId="77777777" w:rsidR="00B53B0C" w:rsidRPr="0025129B" w:rsidRDefault="00B53B0C" w:rsidP="00B53B0C">
            <w:pPr>
              <w:rPr>
                <w:rFonts w:eastAsia="Times New Roman"/>
                <w:sz w:val="20"/>
                <w:szCs w:val="20"/>
              </w:rPr>
            </w:pPr>
            <w:r>
              <w:rPr>
                <w:rFonts w:eastAsia="Times New Roman"/>
                <w:sz w:val="20"/>
                <w:szCs w:val="20"/>
              </w:rPr>
              <w:t>Seremi de Salud Región del Biobío</w:t>
            </w:r>
          </w:p>
        </w:tc>
      </w:tr>
      <w:tr w:rsidR="00B53B0C" w:rsidRPr="0025129B" w14:paraId="251D21B1" w14:textId="77777777" w:rsidTr="00C80F6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9559E62" w14:textId="77777777" w:rsidR="00B53B0C" w:rsidRPr="00C76105" w:rsidRDefault="00B53B0C" w:rsidP="00C80F61">
            <w:pPr>
              <w:spacing w:line="0" w:lineRule="atLeast"/>
              <w:jc w:val="left"/>
              <w:rPr>
                <w:b/>
                <w:sz w:val="20"/>
                <w:szCs w:val="20"/>
              </w:rPr>
            </w:pPr>
            <w:r w:rsidRPr="00C76105">
              <w:rPr>
                <w:b/>
                <w:sz w:val="20"/>
                <w:szCs w:val="20"/>
              </w:rPr>
              <w:t>Existió oposición al ingreso:</w:t>
            </w:r>
            <w:r w:rsidRPr="00C76105">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4A9E75A" w14:textId="77777777" w:rsidR="00B53B0C" w:rsidRPr="00C76105" w:rsidRDefault="00B53B0C" w:rsidP="00C80F61">
            <w:pPr>
              <w:spacing w:line="0" w:lineRule="atLeast"/>
              <w:jc w:val="left"/>
              <w:rPr>
                <w:b/>
                <w:sz w:val="20"/>
                <w:szCs w:val="20"/>
              </w:rPr>
            </w:pPr>
            <w:r w:rsidRPr="00C76105">
              <w:rPr>
                <w:b/>
                <w:sz w:val="20"/>
                <w:szCs w:val="20"/>
              </w:rPr>
              <w:t xml:space="preserve">Existió auxilio de fuerza pública: </w:t>
            </w:r>
            <w:r w:rsidRPr="00C76105">
              <w:rPr>
                <w:sz w:val="20"/>
                <w:szCs w:val="20"/>
              </w:rPr>
              <w:t>NO</w:t>
            </w:r>
          </w:p>
        </w:tc>
      </w:tr>
      <w:tr w:rsidR="00B53B0C" w:rsidRPr="0025129B" w14:paraId="612C6519" w14:textId="77777777" w:rsidTr="00C80F6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9A24D67" w14:textId="77777777" w:rsidR="00B53B0C" w:rsidRPr="00C76105" w:rsidRDefault="00B53B0C" w:rsidP="00C80F61">
            <w:pPr>
              <w:spacing w:line="0" w:lineRule="atLeast"/>
              <w:jc w:val="left"/>
              <w:rPr>
                <w:b/>
                <w:sz w:val="20"/>
                <w:szCs w:val="20"/>
              </w:rPr>
            </w:pPr>
            <w:r w:rsidRPr="00C76105">
              <w:rPr>
                <w:b/>
                <w:sz w:val="20"/>
                <w:szCs w:val="20"/>
              </w:rPr>
              <w:t xml:space="preserve">Existió colaboración por parte de los fiscalizados: </w:t>
            </w:r>
            <w:r w:rsidRPr="00C7610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2805AE9" w14:textId="77777777" w:rsidR="00B53B0C" w:rsidRPr="00C76105" w:rsidRDefault="00B53B0C" w:rsidP="00C80F61">
            <w:pPr>
              <w:spacing w:line="0" w:lineRule="atLeast"/>
              <w:jc w:val="left"/>
              <w:rPr>
                <w:b/>
                <w:sz w:val="20"/>
                <w:szCs w:val="20"/>
              </w:rPr>
            </w:pPr>
            <w:r w:rsidRPr="00C76105">
              <w:rPr>
                <w:b/>
                <w:sz w:val="20"/>
                <w:szCs w:val="20"/>
              </w:rPr>
              <w:t xml:space="preserve">Existió trato respetuoso y deferente: </w:t>
            </w:r>
            <w:r w:rsidRPr="00C76105">
              <w:rPr>
                <w:sz w:val="20"/>
                <w:szCs w:val="20"/>
              </w:rPr>
              <w:t>SI</w:t>
            </w:r>
          </w:p>
        </w:tc>
      </w:tr>
      <w:tr w:rsidR="00B53B0C" w:rsidRPr="0025129B" w14:paraId="73A7BD0D" w14:textId="77777777" w:rsidTr="00C80F61">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F2F62B8" w14:textId="77777777" w:rsidR="00B53B0C" w:rsidRPr="00C76105" w:rsidRDefault="00B53B0C" w:rsidP="00C80F61">
            <w:pPr>
              <w:spacing w:line="0" w:lineRule="atLeast"/>
              <w:jc w:val="left"/>
              <w:rPr>
                <w:b/>
                <w:sz w:val="20"/>
                <w:szCs w:val="20"/>
              </w:rPr>
            </w:pPr>
            <w:r w:rsidRPr="00C76105">
              <w:rPr>
                <w:b/>
                <w:sz w:val="20"/>
                <w:szCs w:val="20"/>
              </w:rPr>
              <w:t>Entrega de antecedentes solicitados:</w:t>
            </w:r>
            <w:r w:rsidRPr="00C76105">
              <w:rPr>
                <w:sz w:val="20"/>
                <w:szCs w:val="20"/>
              </w:rPr>
              <w:t xml:space="preserve"> </w:t>
            </w:r>
            <w:r>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7EB2999" w14:textId="77777777" w:rsidR="00B53B0C" w:rsidRPr="00C76105" w:rsidRDefault="00B53B0C" w:rsidP="00C80F61">
            <w:pPr>
              <w:spacing w:line="0" w:lineRule="atLeast"/>
              <w:jc w:val="left"/>
              <w:rPr>
                <w:sz w:val="20"/>
                <w:szCs w:val="20"/>
              </w:rPr>
            </w:pPr>
            <w:r w:rsidRPr="00C76105">
              <w:rPr>
                <w:b/>
                <w:sz w:val="20"/>
                <w:szCs w:val="20"/>
              </w:rPr>
              <w:t xml:space="preserve"> Entrega de acta:</w:t>
            </w:r>
            <w:r w:rsidRPr="00C76105">
              <w:rPr>
                <w:sz w:val="20"/>
                <w:szCs w:val="20"/>
              </w:rPr>
              <w:t xml:space="preserve"> (Sí, Anexo 1)</w:t>
            </w:r>
          </w:p>
        </w:tc>
      </w:tr>
      <w:tr w:rsidR="00B53B0C" w:rsidRPr="0025129B" w14:paraId="506A7D66" w14:textId="77777777" w:rsidTr="00C80F61">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50CA033" w14:textId="77777777" w:rsidR="00B53B0C" w:rsidRPr="00C76105" w:rsidRDefault="00B53B0C" w:rsidP="00C80F61">
            <w:pPr>
              <w:spacing w:line="0" w:lineRule="atLeast"/>
              <w:jc w:val="left"/>
              <w:rPr>
                <w:b/>
                <w:sz w:val="20"/>
                <w:szCs w:val="20"/>
              </w:rPr>
            </w:pPr>
            <w:r w:rsidRPr="00C76105">
              <w:rPr>
                <w:b/>
                <w:sz w:val="20"/>
                <w:szCs w:val="20"/>
              </w:rPr>
              <w:t xml:space="preserve">Observaciones: </w:t>
            </w:r>
            <w:r w:rsidRPr="00C76105">
              <w:rPr>
                <w:sz w:val="20"/>
                <w:szCs w:val="20"/>
              </w:rPr>
              <w:t>Sin Observaciones</w:t>
            </w:r>
          </w:p>
        </w:tc>
      </w:tr>
    </w:tbl>
    <w:p w14:paraId="205986BA" w14:textId="77777777" w:rsidR="00B53B0C" w:rsidRPr="00B53B0C" w:rsidRDefault="00B53B0C" w:rsidP="00B53B0C"/>
    <w:p w14:paraId="25924ACA" w14:textId="77777777" w:rsidR="00B53B0C" w:rsidRDefault="00B53B0C" w:rsidP="00B53B0C">
      <w:pPr>
        <w:pStyle w:val="Ttulo3"/>
        <w:rPr>
          <w:szCs w:val="24"/>
        </w:rPr>
      </w:pPr>
      <w:bookmarkStart w:id="90" w:name="_Toc464637484"/>
      <w:r w:rsidRPr="00B53B0C">
        <w:rPr>
          <w:szCs w:val="24"/>
        </w:rPr>
        <w:t>Segundo día de inspección</w:t>
      </w:r>
      <w:bookmarkEnd w:id="9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B53B0C" w:rsidRPr="0025129B" w14:paraId="2798DEC4" w14:textId="77777777" w:rsidTr="00C80F61">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84BEA37" w14:textId="77777777" w:rsidR="00B53B0C" w:rsidRPr="0025129B" w:rsidRDefault="00B53B0C" w:rsidP="00C80F61">
            <w:pPr>
              <w:rPr>
                <w:sz w:val="20"/>
                <w:szCs w:val="20"/>
              </w:rPr>
            </w:pPr>
            <w:r w:rsidRPr="0025129B">
              <w:rPr>
                <w:b/>
                <w:sz w:val="20"/>
                <w:szCs w:val="20"/>
              </w:rPr>
              <w:t>F</w:t>
            </w:r>
            <w:r>
              <w:rPr>
                <w:b/>
                <w:sz w:val="20"/>
                <w:szCs w:val="20"/>
              </w:rPr>
              <w:t>echa</w:t>
            </w:r>
            <w:r w:rsidRPr="0025129B">
              <w:rPr>
                <w:b/>
                <w:sz w:val="20"/>
                <w:szCs w:val="20"/>
              </w:rPr>
              <w:t xml:space="preserve"> de realización: </w:t>
            </w:r>
          </w:p>
          <w:p w14:paraId="13654116" w14:textId="77777777" w:rsidR="00B53B0C" w:rsidRPr="0025129B" w:rsidRDefault="00B53B0C" w:rsidP="00C80F61">
            <w:pPr>
              <w:rPr>
                <w:sz w:val="20"/>
                <w:szCs w:val="20"/>
              </w:rPr>
            </w:pPr>
            <w:r>
              <w:rPr>
                <w:sz w:val="20"/>
                <w:szCs w:val="20"/>
              </w:rPr>
              <w:t>29-09-2015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E7E9B45" w14:textId="77777777" w:rsidR="00B53B0C" w:rsidRPr="0025129B" w:rsidRDefault="00B53B0C" w:rsidP="00C80F61">
            <w:pPr>
              <w:rPr>
                <w:b/>
                <w:sz w:val="20"/>
                <w:szCs w:val="20"/>
              </w:rPr>
            </w:pPr>
            <w:r>
              <w:rPr>
                <w:b/>
                <w:sz w:val="20"/>
                <w:szCs w:val="20"/>
              </w:rPr>
              <w:t>Hora de i</w:t>
            </w:r>
            <w:r w:rsidRPr="0025129B">
              <w:rPr>
                <w:b/>
                <w:sz w:val="20"/>
                <w:szCs w:val="20"/>
              </w:rPr>
              <w:t>nicio:</w:t>
            </w:r>
          </w:p>
          <w:p w14:paraId="4A177B56" w14:textId="77777777" w:rsidR="00B53B0C" w:rsidRPr="0025129B" w:rsidRDefault="00B53B0C" w:rsidP="00B53B0C">
            <w:pPr>
              <w:rPr>
                <w:sz w:val="20"/>
                <w:szCs w:val="20"/>
              </w:rPr>
            </w:pPr>
            <w:r>
              <w:rPr>
                <w:sz w:val="20"/>
                <w:szCs w:val="20"/>
              </w:rPr>
              <w:t xml:space="preserve"> </w:t>
            </w:r>
            <w:r>
              <w:rPr>
                <w:rFonts w:ascii="Verdana" w:hAnsi="Verdana"/>
                <w:sz w:val="16"/>
                <w:szCs w:val="16"/>
              </w:rPr>
              <w:t>13:40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1E360D9" w14:textId="77777777" w:rsidR="00B53B0C" w:rsidRPr="0025129B" w:rsidRDefault="00B53B0C" w:rsidP="00C80F61">
            <w:pPr>
              <w:rPr>
                <w:b/>
                <w:sz w:val="20"/>
                <w:szCs w:val="20"/>
              </w:rPr>
            </w:pPr>
            <w:r>
              <w:rPr>
                <w:b/>
                <w:sz w:val="20"/>
                <w:szCs w:val="20"/>
              </w:rPr>
              <w:t>Hora</w:t>
            </w:r>
            <w:r w:rsidRPr="0025129B">
              <w:rPr>
                <w:b/>
                <w:sz w:val="20"/>
                <w:szCs w:val="20"/>
              </w:rPr>
              <w:t xml:space="preserve"> de finalización:</w:t>
            </w:r>
          </w:p>
          <w:p w14:paraId="0B0706B4" w14:textId="77777777" w:rsidR="00B53B0C" w:rsidRPr="0025129B" w:rsidRDefault="00B53B0C" w:rsidP="00C80F61">
            <w:pPr>
              <w:rPr>
                <w:sz w:val="20"/>
                <w:szCs w:val="20"/>
                <w:lang w:val="es-ES" w:eastAsia="es-ES"/>
              </w:rPr>
            </w:pPr>
            <w:r>
              <w:rPr>
                <w:sz w:val="20"/>
                <w:szCs w:val="20"/>
                <w:lang w:val="es-ES" w:eastAsia="es-ES"/>
              </w:rPr>
              <w:t xml:space="preserve"> </w:t>
            </w:r>
            <w:r>
              <w:rPr>
                <w:rFonts w:ascii="Verdana" w:hAnsi="Verdana"/>
                <w:sz w:val="16"/>
                <w:szCs w:val="16"/>
              </w:rPr>
              <w:t>18:10</w:t>
            </w:r>
          </w:p>
        </w:tc>
      </w:tr>
      <w:tr w:rsidR="00B53B0C" w:rsidRPr="0025129B" w14:paraId="7EB9791C" w14:textId="77777777" w:rsidTr="00C80F61">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A6D897" w14:textId="77777777" w:rsidR="00B53B0C" w:rsidRPr="0025129B" w:rsidRDefault="00B53B0C" w:rsidP="00C80F61">
            <w:pPr>
              <w:rPr>
                <w:sz w:val="20"/>
                <w:szCs w:val="20"/>
              </w:rPr>
            </w:pPr>
            <w:r w:rsidRPr="0025129B">
              <w:rPr>
                <w:b/>
                <w:sz w:val="20"/>
                <w:szCs w:val="20"/>
              </w:rPr>
              <w:t>Fiscalizador encargado de la actividad:</w:t>
            </w:r>
          </w:p>
          <w:p w14:paraId="51CFE9D1" w14:textId="77777777" w:rsidR="00B53B0C" w:rsidRPr="0025129B" w:rsidRDefault="00B53B0C" w:rsidP="00C80F61">
            <w:pPr>
              <w:rPr>
                <w:sz w:val="20"/>
                <w:szCs w:val="20"/>
              </w:rPr>
            </w:pPr>
            <w:r>
              <w:rPr>
                <w:sz w:val="20"/>
                <w:szCs w:val="20"/>
              </w:rPr>
              <w:t>Hugo Ramí</w:t>
            </w:r>
            <w:r w:rsidRPr="007C6D2C">
              <w:rPr>
                <w:sz w:val="20"/>
                <w:szCs w:val="20"/>
              </w:rPr>
              <w:t>rez Cuadra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049C7AA" w14:textId="77777777" w:rsidR="00B53B0C" w:rsidRPr="0025129B" w:rsidRDefault="00B53B0C" w:rsidP="00C80F61">
            <w:pPr>
              <w:rPr>
                <w:sz w:val="20"/>
                <w:szCs w:val="20"/>
              </w:rPr>
            </w:pPr>
            <w:r w:rsidRPr="0025129B">
              <w:rPr>
                <w:b/>
                <w:sz w:val="20"/>
                <w:szCs w:val="20"/>
              </w:rPr>
              <w:t>Órgano:</w:t>
            </w:r>
          </w:p>
          <w:p w14:paraId="197D808E" w14:textId="77777777" w:rsidR="00B53B0C" w:rsidRPr="0025129B" w:rsidRDefault="00B53B0C" w:rsidP="00C80F61">
            <w:pPr>
              <w:rPr>
                <w:rFonts w:eastAsia="Times New Roman"/>
                <w:sz w:val="20"/>
                <w:szCs w:val="20"/>
              </w:rPr>
            </w:pPr>
            <w:r>
              <w:rPr>
                <w:rFonts w:eastAsia="Times New Roman"/>
                <w:sz w:val="20"/>
                <w:szCs w:val="20"/>
              </w:rPr>
              <w:t>SMA</w:t>
            </w:r>
          </w:p>
        </w:tc>
      </w:tr>
      <w:tr w:rsidR="00B53B0C" w:rsidRPr="0025129B" w14:paraId="3FEFD740" w14:textId="77777777" w:rsidTr="00C80F61">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6829D9" w14:textId="77777777" w:rsidR="00B53B0C" w:rsidRPr="0025129B" w:rsidRDefault="00B53B0C" w:rsidP="00C80F61">
            <w:pPr>
              <w:rPr>
                <w:sz w:val="20"/>
                <w:szCs w:val="20"/>
              </w:rPr>
            </w:pPr>
            <w:r w:rsidRPr="0025129B">
              <w:rPr>
                <w:b/>
                <w:sz w:val="20"/>
                <w:szCs w:val="20"/>
              </w:rPr>
              <w:t>Fiscalizadores participantes:</w:t>
            </w:r>
          </w:p>
          <w:p w14:paraId="331A3B48" w14:textId="77777777" w:rsidR="00B53B0C" w:rsidRPr="0025129B" w:rsidRDefault="00B53B0C" w:rsidP="00C80F61">
            <w:pPr>
              <w:rPr>
                <w:sz w:val="20"/>
                <w:szCs w:val="20"/>
              </w:rPr>
            </w:pPr>
            <w:r>
              <w:rPr>
                <w:sz w:val="20"/>
                <w:szCs w:val="20"/>
              </w:rPr>
              <w:t>José Bastías Gajardo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060FDA5" w14:textId="77777777" w:rsidR="00B53B0C" w:rsidRPr="0025129B" w:rsidRDefault="00B53B0C" w:rsidP="00C80F61">
            <w:pPr>
              <w:rPr>
                <w:sz w:val="20"/>
                <w:szCs w:val="20"/>
              </w:rPr>
            </w:pPr>
            <w:r>
              <w:rPr>
                <w:b/>
                <w:sz w:val="20"/>
                <w:szCs w:val="20"/>
              </w:rPr>
              <w:t>Órgano</w:t>
            </w:r>
            <w:r w:rsidRPr="0025129B">
              <w:rPr>
                <w:b/>
                <w:sz w:val="20"/>
                <w:szCs w:val="20"/>
              </w:rPr>
              <w:t>:</w:t>
            </w:r>
          </w:p>
          <w:p w14:paraId="73EF572A" w14:textId="77777777" w:rsidR="00B53B0C" w:rsidRPr="0025129B" w:rsidRDefault="00B53B0C" w:rsidP="00C80F61">
            <w:pPr>
              <w:rPr>
                <w:rFonts w:eastAsia="Times New Roman"/>
                <w:sz w:val="20"/>
                <w:szCs w:val="20"/>
              </w:rPr>
            </w:pPr>
            <w:r>
              <w:rPr>
                <w:rFonts w:eastAsia="Times New Roman"/>
                <w:sz w:val="20"/>
                <w:szCs w:val="20"/>
              </w:rPr>
              <w:t>SMA</w:t>
            </w:r>
          </w:p>
        </w:tc>
      </w:tr>
      <w:tr w:rsidR="00B53B0C" w:rsidRPr="0025129B" w14:paraId="5FA752E4" w14:textId="77777777" w:rsidTr="00C80F6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F2188CA" w14:textId="77777777" w:rsidR="00B53B0C" w:rsidRPr="00C76105" w:rsidRDefault="00B53B0C" w:rsidP="00C80F61">
            <w:pPr>
              <w:spacing w:line="0" w:lineRule="atLeast"/>
              <w:jc w:val="left"/>
              <w:rPr>
                <w:b/>
                <w:sz w:val="20"/>
                <w:szCs w:val="20"/>
              </w:rPr>
            </w:pPr>
            <w:r w:rsidRPr="00C76105">
              <w:rPr>
                <w:b/>
                <w:sz w:val="20"/>
                <w:szCs w:val="20"/>
              </w:rPr>
              <w:t>Existió oposición al ingreso:</w:t>
            </w:r>
            <w:r w:rsidRPr="00C76105">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489A5B7" w14:textId="77777777" w:rsidR="00B53B0C" w:rsidRPr="00C76105" w:rsidRDefault="00B53B0C" w:rsidP="00C80F61">
            <w:pPr>
              <w:spacing w:line="0" w:lineRule="atLeast"/>
              <w:jc w:val="left"/>
              <w:rPr>
                <w:b/>
                <w:sz w:val="20"/>
                <w:szCs w:val="20"/>
              </w:rPr>
            </w:pPr>
            <w:r w:rsidRPr="00C76105">
              <w:rPr>
                <w:b/>
                <w:sz w:val="20"/>
                <w:szCs w:val="20"/>
              </w:rPr>
              <w:t xml:space="preserve">Existió auxilio de fuerza pública: </w:t>
            </w:r>
            <w:r w:rsidRPr="00C76105">
              <w:rPr>
                <w:sz w:val="20"/>
                <w:szCs w:val="20"/>
              </w:rPr>
              <w:t>NO</w:t>
            </w:r>
          </w:p>
        </w:tc>
      </w:tr>
      <w:tr w:rsidR="00B53B0C" w:rsidRPr="0025129B" w14:paraId="743914B5" w14:textId="77777777" w:rsidTr="00C80F6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123E6F2" w14:textId="77777777" w:rsidR="00B53B0C" w:rsidRPr="00C76105" w:rsidRDefault="00B53B0C" w:rsidP="00C80F61">
            <w:pPr>
              <w:spacing w:line="0" w:lineRule="atLeast"/>
              <w:jc w:val="left"/>
              <w:rPr>
                <w:b/>
                <w:sz w:val="20"/>
                <w:szCs w:val="20"/>
              </w:rPr>
            </w:pPr>
            <w:r w:rsidRPr="00C76105">
              <w:rPr>
                <w:b/>
                <w:sz w:val="20"/>
                <w:szCs w:val="20"/>
              </w:rPr>
              <w:t xml:space="preserve">Existió colaboración por parte de los fiscalizados: </w:t>
            </w:r>
            <w:r w:rsidRPr="00C7610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95F9DE4" w14:textId="77777777" w:rsidR="00B53B0C" w:rsidRPr="00C76105" w:rsidRDefault="00B53B0C" w:rsidP="00C80F61">
            <w:pPr>
              <w:spacing w:line="0" w:lineRule="atLeast"/>
              <w:jc w:val="left"/>
              <w:rPr>
                <w:b/>
                <w:sz w:val="20"/>
                <w:szCs w:val="20"/>
              </w:rPr>
            </w:pPr>
            <w:r w:rsidRPr="00C76105">
              <w:rPr>
                <w:b/>
                <w:sz w:val="20"/>
                <w:szCs w:val="20"/>
              </w:rPr>
              <w:t xml:space="preserve">Existió trato respetuoso y deferente: </w:t>
            </w:r>
            <w:r w:rsidRPr="00C76105">
              <w:rPr>
                <w:sz w:val="20"/>
                <w:szCs w:val="20"/>
              </w:rPr>
              <w:t>SI</w:t>
            </w:r>
          </w:p>
        </w:tc>
      </w:tr>
      <w:tr w:rsidR="00B53B0C" w:rsidRPr="0025129B" w14:paraId="2BEE8B00" w14:textId="77777777" w:rsidTr="00C80F61">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CDC5EA3" w14:textId="77777777" w:rsidR="00B53B0C" w:rsidRPr="00C76105" w:rsidRDefault="00B53B0C" w:rsidP="00C80F61">
            <w:pPr>
              <w:spacing w:line="0" w:lineRule="atLeast"/>
              <w:jc w:val="left"/>
              <w:rPr>
                <w:b/>
                <w:sz w:val="20"/>
                <w:szCs w:val="20"/>
              </w:rPr>
            </w:pPr>
            <w:r w:rsidRPr="00C76105">
              <w:rPr>
                <w:b/>
                <w:sz w:val="20"/>
                <w:szCs w:val="20"/>
              </w:rPr>
              <w:t>Entrega de antecedentes solicitados:</w:t>
            </w:r>
            <w:r w:rsidRPr="00C76105">
              <w:rPr>
                <w:sz w:val="20"/>
                <w:szCs w:val="20"/>
              </w:rPr>
              <w:t xml:space="preserve"> </w:t>
            </w:r>
            <w:r>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D2768DC" w14:textId="77777777" w:rsidR="00B53B0C" w:rsidRPr="00C76105" w:rsidRDefault="00B53B0C" w:rsidP="00C80F61">
            <w:pPr>
              <w:spacing w:line="0" w:lineRule="atLeast"/>
              <w:jc w:val="left"/>
              <w:rPr>
                <w:sz w:val="20"/>
                <w:szCs w:val="20"/>
              </w:rPr>
            </w:pPr>
            <w:r w:rsidRPr="00C76105">
              <w:rPr>
                <w:b/>
                <w:sz w:val="20"/>
                <w:szCs w:val="20"/>
              </w:rPr>
              <w:t xml:space="preserve"> Entrega de acta:</w:t>
            </w:r>
            <w:r w:rsidRPr="00C76105">
              <w:rPr>
                <w:sz w:val="20"/>
                <w:szCs w:val="20"/>
              </w:rPr>
              <w:t xml:space="preserve"> (Sí, Anexo</w:t>
            </w:r>
            <w:r w:rsidR="00760484">
              <w:rPr>
                <w:sz w:val="20"/>
                <w:szCs w:val="20"/>
              </w:rPr>
              <w:t xml:space="preserve"> 2</w:t>
            </w:r>
            <w:r w:rsidRPr="00C76105">
              <w:rPr>
                <w:sz w:val="20"/>
                <w:szCs w:val="20"/>
              </w:rPr>
              <w:t>)</w:t>
            </w:r>
          </w:p>
        </w:tc>
      </w:tr>
      <w:tr w:rsidR="00B53B0C" w:rsidRPr="0025129B" w14:paraId="26FDC185" w14:textId="77777777" w:rsidTr="00C80F61">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95758FC" w14:textId="77777777" w:rsidR="00B53B0C" w:rsidRPr="00C76105" w:rsidRDefault="00B53B0C" w:rsidP="00AA793F">
            <w:pPr>
              <w:spacing w:line="0" w:lineRule="atLeast"/>
              <w:jc w:val="left"/>
              <w:rPr>
                <w:b/>
                <w:sz w:val="20"/>
                <w:szCs w:val="20"/>
              </w:rPr>
            </w:pPr>
            <w:r w:rsidRPr="00C76105">
              <w:rPr>
                <w:b/>
                <w:sz w:val="20"/>
                <w:szCs w:val="20"/>
              </w:rPr>
              <w:t xml:space="preserve">Observaciones: </w:t>
            </w:r>
            <w:r w:rsidR="00AA793F" w:rsidRPr="00AA793F">
              <w:rPr>
                <w:sz w:val="20"/>
                <w:szCs w:val="20"/>
              </w:rPr>
              <w:t>Sin observaciones</w:t>
            </w:r>
          </w:p>
        </w:tc>
      </w:tr>
    </w:tbl>
    <w:p w14:paraId="6FF5DC76" w14:textId="77777777" w:rsidR="00B53B0C" w:rsidRPr="00B53B0C" w:rsidRDefault="00B53B0C" w:rsidP="00B53B0C"/>
    <w:p w14:paraId="46179034" w14:textId="77777777" w:rsidR="00B53B0C" w:rsidRPr="00B53B0C" w:rsidRDefault="00B53B0C" w:rsidP="00C958D0">
      <w:pPr>
        <w:pStyle w:val="Ttulo3"/>
        <w:rPr>
          <w:szCs w:val="24"/>
        </w:rPr>
      </w:pPr>
      <w:bookmarkStart w:id="91" w:name="_Toc464637485"/>
      <w:r w:rsidRPr="00B53B0C">
        <w:rPr>
          <w:szCs w:val="24"/>
        </w:rPr>
        <w:lastRenderedPageBreak/>
        <w:t>Tercer día de inspección</w:t>
      </w:r>
      <w:bookmarkEnd w:id="91"/>
    </w:p>
    <w:bookmarkEnd w:id="83"/>
    <w:bookmarkEnd w:id="84"/>
    <w:bookmarkEnd w:id="85"/>
    <w:bookmarkEnd w:id="86"/>
    <w:bookmarkEnd w:id="87"/>
    <w:bookmarkEnd w:id="88"/>
    <w:bookmarkEnd w:id="89"/>
    <w:p w14:paraId="1104061E"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4E7DABFB"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6B5D9A"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4BF2B955" w14:textId="77777777" w:rsidR="00882292" w:rsidRPr="0025129B" w:rsidRDefault="007C6D2C" w:rsidP="00893A4E">
            <w:pPr>
              <w:rPr>
                <w:sz w:val="20"/>
                <w:szCs w:val="20"/>
              </w:rPr>
            </w:pPr>
            <w:r w:rsidRPr="007C6D2C">
              <w:rPr>
                <w:sz w:val="20"/>
                <w:szCs w:val="20"/>
              </w:rPr>
              <w:t>09-06-2016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9BCCA4C"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1AA985FA" w14:textId="77777777" w:rsidR="006B4FB2" w:rsidRPr="0025129B" w:rsidRDefault="007C6D2C" w:rsidP="00893A4E">
            <w:pPr>
              <w:rPr>
                <w:sz w:val="20"/>
                <w:szCs w:val="20"/>
              </w:rPr>
            </w:pPr>
            <w:r>
              <w:rPr>
                <w:sz w:val="20"/>
                <w:szCs w:val="20"/>
              </w:rPr>
              <w:t xml:space="preserve"> </w:t>
            </w:r>
            <w:r>
              <w:rPr>
                <w:rFonts w:ascii="Verdana" w:hAnsi="Verdana"/>
                <w:sz w:val="16"/>
                <w:szCs w:val="16"/>
              </w:rPr>
              <w:t>10:45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4857C6B"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40030257" w14:textId="77777777" w:rsidR="006B4FB2" w:rsidRPr="0025129B" w:rsidRDefault="007C6D2C" w:rsidP="00893A4E">
            <w:pPr>
              <w:rPr>
                <w:sz w:val="20"/>
                <w:szCs w:val="20"/>
                <w:lang w:val="es-ES" w:eastAsia="es-ES"/>
              </w:rPr>
            </w:pPr>
            <w:r>
              <w:rPr>
                <w:sz w:val="20"/>
                <w:szCs w:val="20"/>
                <w:lang w:val="es-ES" w:eastAsia="es-ES"/>
              </w:rPr>
              <w:t xml:space="preserve"> </w:t>
            </w:r>
            <w:r>
              <w:rPr>
                <w:rFonts w:ascii="Verdana" w:hAnsi="Verdana"/>
                <w:sz w:val="16"/>
                <w:szCs w:val="16"/>
              </w:rPr>
              <w:t>17:30</w:t>
            </w:r>
          </w:p>
        </w:tc>
      </w:tr>
      <w:tr w:rsidR="00893A4E" w:rsidRPr="0025129B" w14:paraId="1A46E323"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3B96FF"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771C942B" w14:textId="77777777" w:rsidR="00893A4E" w:rsidRPr="0025129B" w:rsidRDefault="007C6D2C" w:rsidP="00570BD0">
            <w:pPr>
              <w:rPr>
                <w:sz w:val="20"/>
                <w:szCs w:val="20"/>
              </w:rPr>
            </w:pPr>
            <w:r>
              <w:rPr>
                <w:sz w:val="20"/>
                <w:szCs w:val="20"/>
              </w:rPr>
              <w:t>Hugo Ramí</w:t>
            </w:r>
            <w:r w:rsidRPr="007C6D2C">
              <w:rPr>
                <w:sz w:val="20"/>
                <w:szCs w:val="20"/>
              </w:rPr>
              <w:t>rez Cuadra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E6D262A" w14:textId="77777777" w:rsidR="00893A4E" w:rsidRPr="0025129B" w:rsidRDefault="00893A4E" w:rsidP="00570BD0">
            <w:pPr>
              <w:rPr>
                <w:sz w:val="20"/>
                <w:szCs w:val="20"/>
              </w:rPr>
            </w:pPr>
            <w:r w:rsidRPr="0025129B">
              <w:rPr>
                <w:b/>
                <w:sz w:val="20"/>
                <w:szCs w:val="20"/>
              </w:rPr>
              <w:t>Órgano:</w:t>
            </w:r>
          </w:p>
          <w:p w14:paraId="5C5DEC80" w14:textId="77777777" w:rsidR="00893A4E" w:rsidRPr="0025129B" w:rsidRDefault="007C6D2C" w:rsidP="00570BD0">
            <w:pPr>
              <w:rPr>
                <w:rFonts w:eastAsia="Times New Roman"/>
                <w:sz w:val="20"/>
                <w:szCs w:val="20"/>
              </w:rPr>
            </w:pPr>
            <w:r>
              <w:rPr>
                <w:rFonts w:eastAsia="Times New Roman"/>
                <w:sz w:val="20"/>
                <w:szCs w:val="20"/>
              </w:rPr>
              <w:t>SMA</w:t>
            </w:r>
          </w:p>
        </w:tc>
      </w:tr>
      <w:tr w:rsidR="00893A4E" w:rsidRPr="0025129B" w14:paraId="6F61E7F6"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847A20"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714DF13E" w14:textId="77777777" w:rsidR="00893A4E" w:rsidRPr="0025129B" w:rsidRDefault="007C6D2C" w:rsidP="00570BD0">
            <w:pPr>
              <w:rPr>
                <w:sz w:val="20"/>
                <w:szCs w:val="20"/>
              </w:rPr>
            </w:pPr>
            <w:r>
              <w:rPr>
                <w:sz w:val="20"/>
                <w:szCs w:val="20"/>
              </w:rPr>
              <w:t>José Bastías Gajardo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62CCCA3" w14:textId="77777777" w:rsidR="00893A4E" w:rsidRPr="0025129B" w:rsidRDefault="007C6D2C" w:rsidP="00570BD0">
            <w:pPr>
              <w:rPr>
                <w:sz w:val="20"/>
                <w:szCs w:val="20"/>
              </w:rPr>
            </w:pPr>
            <w:r>
              <w:rPr>
                <w:b/>
                <w:sz w:val="20"/>
                <w:szCs w:val="20"/>
              </w:rPr>
              <w:t>Órgano</w:t>
            </w:r>
            <w:r w:rsidR="00893A4E" w:rsidRPr="0025129B">
              <w:rPr>
                <w:b/>
                <w:sz w:val="20"/>
                <w:szCs w:val="20"/>
              </w:rPr>
              <w:t>:</w:t>
            </w:r>
          </w:p>
          <w:p w14:paraId="0FB35F76" w14:textId="77777777" w:rsidR="00893A4E" w:rsidRPr="0025129B" w:rsidRDefault="007C6D2C" w:rsidP="00570BD0">
            <w:pPr>
              <w:rPr>
                <w:rFonts w:eastAsia="Times New Roman"/>
                <w:sz w:val="20"/>
                <w:szCs w:val="20"/>
              </w:rPr>
            </w:pPr>
            <w:r>
              <w:rPr>
                <w:rFonts w:eastAsia="Times New Roman"/>
                <w:sz w:val="20"/>
                <w:szCs w:val="20"/>
              </w:rPr>
              <w:t>SMA</w:t>
            </w:r>
          </w:p>
        </w:tc>
      </w:tr>
      <w:tr w:rsidR="009B139A" w:rsidRPr="0025129B" w14:paraId="193D4D4A"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A0CCE1E" w14:textId="77777777" w:rsidR="009B139A" w:rsidRPr="00C76105" w:rsidRDefault="009B139A" w:rsidP="00E838DE">
            <w:pPr>
              <w:spacing w:line="0" w:lineRule="atLeast"/>
              <w:jc w:val="left"/>
              <w:rPr>
                <w:b/>
                <w:sz w:val="20"/>
                <w:szCs w:val="20"/>
              </w:rPr>
            </w:pPr>
            <w:r w:rsidRPr="00C76105">
              <w:rPr>
                <w:b/>
                <w:sz w:val="20"/>
                <w:szCs w:val="20"/>
              </w:rPr>
              <w:t>Existió oposición al ingreso:</w:t>
            </w:r>
            <w:r w:rsidRPr="00C76105">
              <w:rPr>
                <w:sz w:val="20"/>
                <w:szCs w:val="20"/>
              </w:rPr>
              <w:t xml:space="preserve"> </w:t>
            </w:r>
            <w:r w:rsidR="002D0FB1" w:rsidRPr="00C7610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84C1136" w14:textId="77777777" w:rsidR="009B139A" w:rsidRPr="00C76105" w:rsidRDefault="009B139A" w:rsidP="00893A4E">
            <w:pPr>
              <w:spacing w:line="0" w:lineRule="atLeast"/>
              <w:jc w:val="left"/>
              <w:rPr>
                <w:b/>
                <w:sz w:val="20"/>
                <w:szCs w:val="20"/>
              </w:rPr>
            </w:pPr>
            <w:r w:rsidRPr="00C76105">
              <w:rPr>
                <w:b/>
                <w:sz w:val="20"/>
                <w:szCs w:val="20"/>
              </w:rPr>
              <w:t xml:space="preserve">Existió auxilio de fuerza pública: </w:t>
            </w:r>
            <w:r w:rsidR="002D0FB1" w:rsidRPr="00C76105">
              <w:rPr>
                <w:sz w:val="20"/>
                <w:szCs w:val="20"/>
              </w:rPr>
              <w:t>NO</w:t>
            </w:r>
          </w:p>
        </w:tc>
      </w:tr>
      <w:tr w:rsidR="009B139A" w:rsidRPr="0025129B" w14:paraId="37E90A9D"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FCACF58" w14:textId="77777777" w:rsidR="009B139A" w:rsidRPr="00C76105" w:rsidRDefault="009B139A" w:rsidP="00E838DE">
            <w:pPr>
              <w:spacing w:line="0" w:lineRule="atLeast"/>
              <w:jc w:val="left"/>
              <w:rPr>
                <w:b/>
                <w:sz w:val="20"/>
                <w:szCs w:val="20"/>
              </w:rPr>
            </w:pPr>
            <w:r w:rsidRPr="00C76105">
              <w:rPr>
                <w:b/>
                <w:sz w:val="20"/>
                <w:szCs w:val="20"/>
              </w:rPr>
              <w:t xml:space="preserve">Existió colaboración por parte de los fiscalizados: </w:t>
            </w:r>
            <w:r w:rsidR="002D0FB1" w:rsidRPr="00C7610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2815D68" w14:textId="77777777" w:rsidR="009B139A" w:rsidRPr="00C76105" w:rsidRDefault="009B139A" w:rsidP="009B139A">
            <w:pPr>
              <w:spacing w:line="0" w:lineRule="atLeast"/>
              <w:jc w:val="left"/>
              <w:rPr>
                <w:b/>
                <w:sz w:val="20"/>
                <w:szCs w:val="20"/>
              </w:rPr>
            </w:pPr>
            <w:r w:rsidRPr="00C76105">
              <w:rPr>
                <w:b/>
                <w:sz w:val="20"/>
                <w:szCs w:val="20"/>
              </w:rPr>
              <w:t xml:space="preserve">Existió trato respetuoso y deferente: </w:t>
            </w:r>
            <w:r w:rsidR="002D0FB1" w:rsidRPr="00C76105">
              <w:rPr>
                <w:sz w:val="20"/>
                <w:szCs w:val="20"/>
              </w:rPr>
              <w:t>SI</w:t>
            </w:r>
          </w:p>
        </w:tc>
      </w:tr>
      <w:tr w:rsidR="009B139A" w:rsidRPr="0025129B" w14:paraId="5B6EAA81"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2490CD9" w14:textId="77777777" w:rsidR="00893A4E" w:rsidRPr="00C76105" w:rsidRDefault="00893A4E" w:rsidP="009B139A">
            <w:pPr>
              <w:spacing w:line="0" w:lineRule="atLeast"/>
              <w:jc w:val="left"/>
              <w:rPr>
                <w:b/>
                <w:sz w:val="20"/>
                <w:szCs w:val="20"/>
              </w:rPr>
            </w:pPr>
            <w:r w:rsidRPr="00C76105">
              <w:rPr>
                <w:b/>
                <w:sz w:val="20"/>
                <w:szCs w:val="20"/>
              </w:rPr>
              <w:t xml:space="preserve">Entrega de </w:t>
            </w:r>
            <w:r w:rsidR="009B139A" w:rsidRPr="00C76105">
              <w:rPr>
                <w:b/>
                <w:sz w:val="20"/>
                <w:szCs w:val="20"/>
              </w:rPr>
              <w:t>antecedentes solicitados</w:t>
            </w:r>
            <w:r w:rsidRPr="00C76105">
              <w:rPr>
                <w:b/>
                <w:sz w:val="20"/>
                <w:szCs w:val="20"/>
              </w:rPr>
              <w:t>:</w:t>
            </w:r>
            <w:r w:rsidR="006B4FB2" w:rsidRPr="00C76105">
              <w:rPr>
                <w:sz w:val="20"/>
                <w:szCs w:val="20"/>
              </w:rPr>
              <w:t xml:space="preserve"> </w:t>
            </w:r>
            <w:r w:rsidR="007C6D2C">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77E82D9" w14:textId="77777777" w:rsidR="00893A4E" w:rsidRPr="00C76105" w:rsidRDefault="00893A4E" w:rsidP="00B34641">
            <w:pPr>
              <w:spacing w:line="0" w:lineRule="atLeast"/>
              <w:jc w:val="left"/>
              <w:rPr>
                <w:sz w:val="20"/>
                <w:szCs w:val="20"/>
              </w:rPr>
            </w:pPr>
            <w:r w:rsidRPr="00C76105">
              <w:rPr>
                <w:b/>
                <w:sz w:val="20"/>
                <w:szCs w:val="20"/>
              </w:rPr>
              <w:t xml:space="preserve"> </w:t>
            </w:r>
            <w:r w:rsidR="003A141A" w:rsidRPr="00C76105">
              <w:rPr>
                <w:b/>
                <w:sz w:val="20"/>
                <w:szCs w:val="20"/>
              </w:rPr>
              <w:t>Entrega de a</w:t>
            </w:r>
            <w:r w:rsidR="009B139A" w:rsidRPr="00C76105">
              <w:rPr>
                <w:b/>
                <w:sz w:val="20"/>
                <w:szCs w:val="20"/>
              </w:rPr>
              <w:t>cta:</w:t>
            </w:r>
            <w:r w:rsidR="009B139A" w:rsidRPr="00C76105">
              <w:rPr>
                <w:sz w:val="20"/>
                <w:szCs w:val="20"/>
              </w:rPr>
              <w:t xml:space="preserve"> </w:t>
            </w:r>
            <w:r w:rsidR="007E2D5C" w:rsidRPr="00C76105">
              <w:rPr>
                <w:sz w:val="20"/>
                <w:szCs w:val="20"/>
              </w:rPr>
              <w:t>(</w:t>
            </w:r>
            <w:r w:rsidR="002D0FB1" w:rsidRPr="00C76105">
              <w:rPr>
                <w:sz w:val="20"/>
                <w:szCs w:val="20"/>
              </w:rPr>
              <w:t>Sí, A</w:t>
            </w:r>
            <w:r w:rsidR="009B139A" w:rsidRPr="00C76105">
              <w:rPr>
                <w:sz w:val="20"/>
                <w:szCs w:val="20"/>
              </w:rPr>
              <w:t>nexo</w:t>
            </w:r>
            <w:r w:rsidR="00760484">
              <w:rPr>
                <w:sz w:val="20"/>
                <w:szCs w:val="20"/>
              </w:rPr>
              <w:t xml:space="preserve"> 3</w:t>
            </w:r>
            <w:r w:rsidR="009B139A" w:rsidRPr="00C76105">
              <w:rPr>
                <w:sz w:val="20"/>
                <w:szCs w:val="20"/>
              </w:rPr>
              <w:t>)</w:t>
            </w:r>
          </w:p>
        </w:tc>
      </w:tr>
      <w:tr w:rsidR="009B139A" w:rsidRPr="0025129B" w14:paraId="139E5233"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F900861" w14:textId="77777777" w:rsidR="009B139A" w:rsidRPr="00C76105" w:rsidRDefault="009B139A" w:rsidP="002D0FB1">
            <w:pPr>
              <w:spacing w:line="0" w:lineRule="atLeast"/>
              <w:jc w:val="left"/>
              <w:rPr>
                <w:b/>
                <w:sz w:val="20"/>
                <w:szCs w:val="20"/>
              </w:rPr>
            </w:pPr>
            <w:r w:rsidRPr="00C76105">
              <w:rPr>
                <w:b/>
                <w:sz w:val="20"/>
                <w:szCs w:val="20"/>
              </w:rPr>
              <w:t xml:space="preserve">Observaciones: </w:t>
            </w:r>
            <w:r w:rsidR="00AA793F">
              <w:rPr>
                <w:sz w:val="20"/>
                <w:szCs w:val="20"/>
              </w:rPr>
              <w:t xml:space="preserve">Se realizó solicitud de información la cual fue remitida a la SMA por </w:t>
            </w:r>
            <w:r w:rsidR="00AA793F" w:rsidRPr="001007CC">
              <w:rPr>
                <w:sz w:val="20"/>
                <w:szCs w:val="20"/>
              </w:rPr>
              <w:t>Carta de Colbún GMA N° 054/2015 de fecha 21 de junio de 2016</w:t>
            </w:r>
            <w:r w:rsidR="00AA793F">
              <w:rPr>
                <w:sz w:val="20"/>
                <w:szCs w:val="20"/>
              </w:rPr>
              <w:t>. (Anexo 4).</w:t>
            </w:r>
          </w:p>
        </w:tc>
      </w:tr>
    </w:tbl>
    <w:p w14:paraId="3BC423A7" w14:textId="77777777" w:rsidR="00413EC4" w:rsidRPr="002702E9" w:rsidRDefault="00413EC4">
      <w:pPr>
        <w:jc w:val="left"/>
        <w:rPr>
          <w:rFonts w:cstheme="minorHAnsi"/>
          <w:b/>
          <w:sz w:val="14"/>
          <w:szCs w:val="24"/>
        </w:rPr>
      </w:pPr>
    </w:p>
    <w:p w14:paraId="6E988F30" w14:textId="77777777" w:rsidR="002D0FB1" w:rsidRPr="0025129B" w:rsidRDefault="000A2D59" w:rsidP="002D0FB1">
      <w:pPr>
        <w:pStyle w:val="Ttulo3"/>
        <w:rPr>
          <w:sz w:val="24"/>
          <w:szCs w:val="24"/>
        </w:rPr>
      </w:pPr>
      <w:bookmarkStart w:id="92" w:name="_Toc464637486"/>
      <w:r>
        <w:t xml:space="preserve">Cuarto </w:t>
      </w:r>
      <w:r w:rsidR="002D0FB1" w:rsidRPr="0025129B">
        <w:t>día de inspección</w:t>
      </w:r>
      <w:bookmarkEnd w:id="92"/>
    </w:p>
    <w:p w14:paraId="6DBA1640" w14:textId="77777777" w:rsidR="002D0FB1" w:rsidRPr="0025129B" w:rsidRDefault="002D0FB1" w:rsidP="002D0FB1">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2D0FB1" w:rsidRPr="0025129B" w14:paraId="593D1CC2" w14:textId="77777777" w:rsidTr="004205AA">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6F49229" w14:textId="77777777" w:rsidR="002D0FB1" w:rsidRPr="0025129B" w:rsidRDefault="002D0FB1" w:rsidP="004205AA">
            <w:pPr>
              <w:rPr>
                <w:sz w:val="20"/>
                <w:szCs w:val="20"/>
              </w:rPr>
            </w:pPr>
            <w:r w:rsidRPr="0025129B">
              <w:rPr>
                <w:b/>
                <w:sz w:val="20"/>
                <w:szCs w:val="20"/>
              </w:rPr>
              <w:t>F</w:t>
            </w:r>
            <w:r>
              <w:rPr>
                <w:b/>
                <w:sz w:val="20"/>
                <w:szCs w:val="20"/>
              </w:rPr>
              <w:t>echa</w:t>
            </w:r>
            <w:r w:rsidRPr="0025129B">
              <w:rPr>
                <w:b/>
                <w:sz w:val="20"/>
                <w:szCs w:val="20"/>
              </w:rPr>
              <w:t xml:space="preserve"> de realización: </w:t>
            </w:r>
          </w:p>
          <w:p w14:paraId="3F97DA94" w14:textId="77777777" w:rsidR="002D0FB1" w:rsidRPr="0025129B" w:rsidRDefault="007C6D2C" w:rsidP="004205AA">
            <w:pPr>
              <w:rPr>
                <w:sz w:val="20"/>
                <w:szCs w:val="20"/>
              </w:rPr>
            </w:pPr>
            <w:r>
              <w:rPr>
                <w:sz w:val="20"/>
                <w:szCs w:val="20"/>
              </w:rPr>
              <w:t>14-06-2016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FA935A2" w14:textId="77777777" w:rsidR="002D0FB1" w:rsidRPr="0025129B" w:rsidRDefault="002D0FB1" w:rsidP="004205AA">
            <w:pPr>
              <w:rPr>
                <w:b/>
                <w:sz w:val="20"/>
                <w:szCs w:val="20"/>
              </w:rPr>
            </w:pPr>
            <w:r>
              <w:rPr>
                <w:b/>
                <w:sz w:val="20"/>
                <w:szCs w:val="20"/>
              </w:rPr>
              <w:t>Hora de i</w:t>
            </w:r>
            <w:r w:rsidRPr="0025129B">
              <w:rPr>
                <w:b/>
                <w:sz w:val="20"/>
                <w:szCs w:val="20"/>
              </w:rPr>
              <w:t>nicio:</w:t>
            </w:r>
          </w:p>
          <w:p w14:paraId="597B67D5" w14:textId="77777777" w:rsidR="002D0FB1" w:rsidRPr="0025129B" w:rsidRDefault="007C6D2C" w:rsidP="004205AA">
            <w:pPr>
              <w:rPr>
                <w:sz w:val="20"/>
                <w:szCs w:val="20"/>
              </w:rPr>
            </w:pPr>
            <w:r>
              <w:rPr>
                <w:sz w:val="20"/>
                <w:szCs w:val="20"/>
              </w:rPr>
              <w:t>21:10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E4B4A5E" w14:textId="77777777" w:rsidR="002D0FB1" w:rsidRPr="0025129B" w:rsidRDefault="002D0FB1" w:rsidP="004205AA">
            <w:pPr>
              <w:rPr>
                <w:b/>
                <w:sz w:val="20"/>
                <w:szCs w:val="20"/>
              </w:rPr>
            </w:pPr>
            <w:r>
              <w:rPr>
                <w:b/>
                <w:sz w:val="20"/>
                <w:szCs w:val="20"/>
              </w:rPr>
              <w:t>Hora</w:t>
            </w:r>
            <w:r w:rsidRPr="0025129B">
              <w:rPr>
                <w:b/>
                <w:sz w:val="20"/>
                <w:szCs w:val="20"/>
              </w:rPr>
              <w:t xml:space="preserve"> de finalización:</w:t>
            </w:r>
          </w:p>
          <w:p w14:paraId="5970D8E1" w14:textId="77777777" w:rsidR="002D0FB1" w:rsidRPr="0025129B" w:rsidRDefault="007C6D2C" w:rsidP="004205AA">
            <w:pPr>
              <w:rPr>
                <w:sz w:val="20"/>
                <w:szCs w:val="20"/>
                <w:lang w:val="es-ES" w:eastAsia="es-ES"/>
              </w:rPr>
            </w:pPr>
            <w:r>
              <w:rPr>
                <w:sz w:val="20"/>
                <w:szCs w:val="20"/>
                <w:lang w:val="es-ES" w:eastAsia="es-ES"/>
              </w:rPr>
              <w:t>23:00</w:t>
            </w:r>
          </w:p>
        </w:tc>
      </w:tr>
      <w:tr w:rsidR="002D0FB1" w:rsidRPr="0025129B" w14:paraId="4AC16B12" w14:textId="77777777" w:rsidTr="004205AA">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852355" w14:textId="77777777" w:rsidR="002D0FB1" w:rsidRPr="0025129B" w:rsidRDefault="002D0FB1" w:rsidP="002D0FB1">
            <w:pPr>
              <w:rPr>
                <w:sz w:val="20"/>
                <w:szCs w:val="20"/>
              </w:rPr>
            </w:pPr>
            <w:r w:rsidRPr="0025129B">
              <w:rPr>
                <w:b/>
                <w:sz w:val="20"/>
                <w:szCs w:val="20"/>
              </w:rPr>
              <w:t>Fiscalizador encargado de la actividad:</w:t>
            </w:r>
          </w:p>
          <w:p w14:paraId="46A93A16" w14:textId="77777777" w:rsidR="002D0FB1" w:rsidRPr="0025129B" w:rsidRDefault="007C6D2C" w:rsidP="002D0FB1">
            <w:pPr>
              <w:rPr>
                <w:sz w:val="20"/>
                <w:szCs w:val="20"/>
              </w:rPr>
            </w:pPr>
            <w:r>
              <w:rPr>
                <w:sz w:val="20"/>
                <w:szCs w:val="20"/>
              </w:rPr>
              <w:t>Hugo Ramí</w:t>
            </w:r>
            <w:r w:rsidRPr="007C6D2C">
              <w:rPr>
                <w:sz w:val="20"/>
                <w:szCs w:val="20"/>
              </w:rPr>
              <w:t>rez Cuadra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5263F66" w14:textId="77777777" w:rsidR="002D0FB1" w:rsidRPr="0025129B" w:rsidRDefault="002D0FB1" w:rsidP="002D0FB1">
            <w:pPr>
              <w:rPr>
                <w:sz w:val="20"/>
                <w:szCs w:val="20"/>
              </w:rPr>
            </w:pPr>
            <w:r w:rsidRPr="0025129B">
              <w:rPr>
                <w:b/>
                <w:sz w:val="20"/>
                <w:szCs w:val="20"/>
              </w:rPr>
              <w:t>Órgano:</w:t>
            </w:r>
          </w:p>
          <w:p w14:paraId="075B0AFE" w14:textId="77777777" w:rsidR="002D0FB1" w:rsidRPr="0025129B" w:rsidRDefault="007C6D2C" w:rsidP="002D0FB1">
            <w:pPr>
              <w:rPr>
                <w:rFonts w:eastAsia="Times New Roman"/>
                <w:sz w:val="20"/>
                <w:szCs w:val="20"/>
              </w:rPr>
            </w:pPr>
            <w:r>
              <w:rPr>
                <w:rFonts w:eastAsia="Times New Roman"/>
                <w:sz w:val="20"/>
                <w:szCs w:val="20"/>
              </w:rPr>
              <w:t>SMA</w:t>
            </w:r>
          </w:p>
        </w:tc>
      </w:tr>
      <w:tr w:rsidR="002D0FB1" w:rsidRPr="007C6900" w14:paraId="15FCB61D" w14:textId="77777777" w:rsidTr="007C6900">
        <w:trPr>
          <w:trHeight w:val="358"/>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355F3D" w14:textId="77777777" w:rsidR="002D0FB1" w:rsidRPr="0025129B" w:rsidRDefault="002D0FB1" w:rsidP="002D0FB1">
            <w:pPr>
              <w:rPr>
                <w:sz w:val="20"/>
                <w:szCs w:val="20"/>
              </w:rPr>
            </w:pPr>
            <w:r w:rsidRPr="0025129B">
              <w:rPr>
                <w:b/>
                <w:sz w:val="20"/>
                <w:szCs w:val="20"/>
              </w:rPr>
              <w:t>Fiscalizadores participantes:</w:t>
            </w:r>
          </w:p>
          <w:p w14:paraId="0F938EDD" w14:textId="77777777" w:rsidR="002D0FB1" w:rsidRPr="0025129B" w:rsidRDefault="007C6D2C" w:rsidP="002D0FB1">
            <w:pPr>
              <w:rPr>
                <w:sz w:val="20"/>
                <w:szCs w:val="20"/>
              </w:rPr>
            </w:pPr>
            <w:r>
              <w:rPr>
                <w:sz w:val="20"/>
                <w:szCs w:val="20"/>
              </w:rPr>
              <w:t>Francisco Caamaño Aguillón</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ADC76C0" w14:textId="77777777" w:rsidR="002D0FB1" w:rsidRPr="001D638A" w:rsidRDefault="007C6900" w:rsidP="002D0FB1">
            <w:pPr>
              <w:rPr>
                <w:sz w:val="20"/>
                <w:szCs w:val="20"/>
              </w:rPr>
            </w:pPr>
            <w:r w:rsidRPr="001D638A">
              <w:rPr>
                <w:b/>
                <w:sz w:val="20"/>
                <w:szCs w:val="20"/>
              </w:rPr>
              <w:t>Órganos</w:t>
            </w:r>
            <w:r w:rsidR="002D0FB1" w:rsidRPr="001D638A">
              <w:rPr>
                <w:b/>
                <w:sz w:val="20"/>
                <w:szCs w:val="20"/>
              </w:rPr>
              <w:t>:</w:t>
            </w:r>
          </w:p>
          <w:p w14:paraId="66C45BA5" w14:textId="77777777" w:rsidR="002D0FB1" w:rsidRPr="001D638A" w:rsidRDefault="007C6D2C" w:rsidP="002D0FB1">
            <w:pPr>
              <w:rPr>
                <w:rFonts w:eastAsia="Times New Roman"/>
                <w:sz w:val="20"/>
                <w:szCs w:val="20"/>
              </w:rPr>
            </w:pPr>
            <w:r>
              <w:rPr>
                <w:rFonts w:eastAsia="Times New Roman"/>
                <w:sz w:val="20"/>
                <w:szCs w:val="20"/>
              </w:rPr>
              <w:t>SMA</w:t>
            </w:r>
          </w:p>
        </w:tc>
      </w:tr>
      <w:tr w:rsidR="002D0FB1" w:rsidRPr="0025129B" w14:paraId="01097DD3" w14:textId="77777777" w:rsidTr="004205AA">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AE342F7" w14:textId="77777777" w:rsidR="002D0FB1" w:rsidRPr="00C76105" w:rsidRDefault="002D0FB1" w:rsidP="002D0FB1">
            <w:pPr>
              <w:spacing w:line="0" w:lineRule="atLeast"/>
              <w:jc w:val="left"/>
              <w:rPr>
                <w:b/>
                <w:sz w:val="20"/>
                <w:szCs w:val="20"/>
              </w:rPr>
            </w:pPr>
            <w:r w:rsidRPr="00C76105">
              <w:rPr>
                <w:b/>
                <w:sz w:val="20"/>
                <w:szCs w:val="20"/>
              </w:rPr>
              <w:t>Existió oposición al ingreso:</w:t>
            </w:r>
            <w:r w:rsidRPr="00C76105">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B8CBBB3" w14:textId="77777777" w:rsidR="002D0FB1" w:rsidRPr="00C76105" w:rsidRDefault="002D0FB1" w:rsidP="002D0FB1">
            <w:pPr>
              <w:spacing w:line="0" w:lineRule="atLeast"/>
              <w:jc w:val="left"/>
              <w:rPr>
                <w:b/>
                <w:sz w:val="20"/>
                <w:szCs w:val="20"/>
              </w:rPr>
            </w:pPr>
            <w:r w:rsidRPr="00C76105">
              <w:rPr>
                <w:b/>
                <w:sz w:val="20"/>
                <w:szCs w:val="20"/>
              </w:rPr>
              <w:t xml:space="preserve">Existió auxilio de fuerza pública: </w:t>
            </w:r>
            <w:r w:rsidRPr="00C76105">
              <w:rPr>
                <w:sz w:val="20"/>
                <w:szCs w:val="20"/>
              </w:rPr>
              <w:t>NO</w:t>
            </w:r>
          </w:p>
        </w:tc>
      </w:tr>
      <w:tr w:rsidR="002D0FB1" w:rsidRPr="0025129B" w14:paraId="12932118" w14:textId="77777777" w:rsidTr="004205AA">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42CB92E" w14:textId="77777777" w:rsidR="002D0FB1" w:rsidRPr="00C76105" w:rsidRDefault="002D0FB1" w:rsidP="002D0FB1">
            <w:pPr>
              <w:spacing w:line="0" w:lineRule="atLeast"/>
              <w:jc w:val="left"/>
              <w:rPr>
                <w:b/>
                <w:sz w:val="20"/>
                <w:szCs w:val="20"/>
              </w:rPr>
            </w:pPr>
            <w:r w:rsidRPr="00C76105">
              <w:rPr>
                <w:b/>
                <w:sz w:val="20"/>
                <w:szCs w:val="20"/>
              </w:rPr>
              <w:t xml:space="preserve">Existió colaboración por parte de los fiscalizados: </w:t>
            </w:r>
            <w:r w:rsidRPr="00C7610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2C8F607" w14:textId="77777777" w:rsidR="002D0FB1" w:rsidRPr="00C76105" w:rsidRDefault="002D0FB1" w:rsidP="002D0FB1">
            <w:pPr>
              <w:spacing w:line="0" w:lineRule="atLeast"/>
              <w:jc w:val="left"/>
              <w:rPr>
                <w:b/>
                <w:sz w:val="20"/>
                <w:szCs w:val="20"/>
              </w:rPr>
            </w:pPr>
            <w:r w:rsidRPr="00C76105">
              <w:rPr>
                <w:b/>
                <w:sz w:val="20"/>
                <w:szCs w:val="20"/>
              </w:rPr>
              <w:t xml:space="preserve">Existió trato respetuoso y deferente: </w:t>
            </w:r>
            <w:r w:rsidRPr="00C76105">
              <w:rPr>
                <w:sz w:val="20"/>
                <w:szCs w:val="20"/>
              </w:rPr>
              <w:t>SI</w:t>
            </w:r>
          </w:p>
        </w:tc>
      </w:tr>
      <w:tr w:rsidR="002D0FB1" w:rsidRPr="0025129B" w14:paraId="23D89203" w14:textId="77777777" w:rsidTr="004205AA">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1695230" w14:textId="77777777" w:rsidR="002D0FB1" w:rsidRPr="00C76105" w:rsidRDefault="002D0FB1" w:rsidP="002D0FB1">
            <w:pPr>
              <w:spacing w:line="0" w:lineRule="atLeast"/>
              <w:jc w:val="left"/>
              <w:rPr>
                <w:b/>
                <w:sz w:val="20"/>
                <w:szCs w:val="20"/>
              </w:rPr>
            </w:pPr>
            <w:r w:rsidRPr="00C76105">
              <w:rPr>
                <w:b/>
                <w:sz w:val="20"/>
                <w:szCs w:val="20"/>
              </w:rPr>
              <w:t>Entrega de antecedentes solicitados:</w:t>
            </w:r>
            <w:r w:rsidR="00D67257">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082C551" w14:textId="77777777" w:rsidR="002D0FB1" w:rsidRPr="00C76105" w:rsidRDefault="002D0FB1" w:rsidP="00B34641">
            <w:pPr>
              <w:spacing w:line="0" w:lineRule="atLeast"/>
              <w:jc w:val="left"/>
              <w:rPr>
                <w:sz w:val="20"/>
                <w:szCs w:val="20"/>
              </w:rPr>
            </w:pPr>
            <w:r w:rsidRPr="00C76105">
              <w:rPr>
                <w:b/>
                <w:sz w:val="20"/>
                <w:szCs w:val="20"/>
              </w:rPr>
              <w:t xml:space="preserve"> Entrega de acta:</w:t>
            </w:r>
            <w:r w:rsidR="00AA793F">
              <w:rPr>
                <w:sz w:val="20"/>
                <w:szCs w:val="20"/>
              </w:rPr>
              <w:t xml:space="preserve"> (Sí, Anexo 5</w:t>
            </w:r>
            <w:r w:rsidRPr="00C76105">
              <w:rPr>
                <w:sz w:val="20"/>
                <w:szCs w:val="20"/>
              </w:rPr>
              <w:t>)</w:t>
            </w:r>
          </w:p>
        </w:tc>
      </w:tr>
      <w:tr w:rsidR="002D0FB1" w:rsidRPr="0025129B" w14:paraId="5E6122CC" w14:textId="77777777" w:rsidTr="004205A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66651E9" w14:textId="77777777" w:rsidR="002D0FB1" w:rsidRPr="00C76105" w:rsidRDefault="002D0FB1" w:rsidP="00D67257">
            <w:pPr>
              <w:spacing w:line="0" w:lineRule="atLeast"/>
              <w:jc w:val="left"/>
              <w:rPr>
                <w:b/>
                <w:sz w:val="20"/>
                <w:szCs w:val="20"/>
              </w:rPr>
            </w:pPr>
            <w:r w:rsidRPr="00C76105">
              <w:rPr>
                <w:b/>
                <w:sz w:val="20"/>
                <w:szCs w:val="20"/>
              </w:rPr>
              <w:t xml:space="preserve">Observaciones: </w:t>
            </w:r>
            <w:r w:rsidR="00D67257">
              <w:rPr>
                <w:sz w:val="20"/>
                <w:szCs w:val="20"/>
              </w:rPr>
              <w:t>No se solicitaron antecedentes durante la medición de ruido.</w:t>
            </w:r>
          </w:p>
        </w:tc>
      </w:tr>
    </w:tbl>
    <w:p w14:paraId="4F80CD11" w14:textId="77777777" w:rsidR="00F002F4" w:rsidRDefault="00F002F4">
      <w:pPr>
        <w:jc w:val="left"/>
        <w:sectPr w:rsidR="00F002F4" w:rsidSect="00E349AF">
          <w:pgSz w:w="12240" w:h="15840"/>
          <w:pgMar w:top="1134" w:right="1134" w:bottom="1134" w:left="1134" w:header="709" w:footer="709" w:gutter="0"/>
          <w:cols w:space="708"/>
          <w:docGrid w:linePitch="360"/>
        </w:sectPr>
      </w:pPr>
      <w:bookmarkStart w:id="93" w:name="_Toc390184274"/>
      <w:bookmarkStart w:id="94" w:name="_Toc390360005"/>
      <w:bookmarkStart w:id="95" w:name="_Toc390777026"/>
      <w:bookmarkStart w:id="96" w:name="_Toc352840390"/>
      <w:bookmarkStart w:id="97" w:name="_Toc352841450"/>
      <w:bookmarkStart w:id="98" w:name="_Toc353998117"/>
      <w:bookmarkStart w:id="99" w:name="_Toc353998190"/>
      <w:bookmarkStart w:id="100" w:name="_Toc382383541"/>
      <w:bookmarkStart w:id="101" w:name="_Toc382472363"/>
    </w:p>
    <w:p w14:paraId="1B47E0AA" w14:textId="77777777" w:rsidR="00B34641" w:rsidRDefault="00B34641">
      <w:pPr>
        <w:jc w:val="left"/>
        <w:rPr>
          <w:rFonts w:cstheme="minorHAnsi"/>
          <w:b/>
          <w:szCs w:val="20"/>
        </w:rPr>
      </w:pPr>
    </w:p>
    <w:p w14:paraId="2F82AB48" w14:textId="77777777" w:rsidR="000D607C" w:rsidRDefault="00F67BC0" w:rsidP="00C958D0">
      <w:pPr>
        <w:pStyle w:val="Ttulo3"/>
      </w:pPr>
      <w:bookmarkStart w:id="102" w:name="_Toc464637487"/>
      <w:r>
        <w:t>Esquema de r</w:t>
      </w:r>
      <w:r w:rsidR="000D607C" w:rsidRPr="000D607C">
        <w:t>ecorrido</w:t>
      </w:r>
      <w:r w:rsidR="00B34641">
        <w:t>s</w:t>
      </w:r>
      <w:bookmarkEnd w:id="93"/>
      <w:bookmarkEnd w:id="94"/>
      <w:bookmarkEnd w:id="95"/>
      <w:bookmarkEnd w:id="102"/>
    </w:p>
    <w:p w14:paraId="42F1B49C" w14:textId="77777777" w:rsidR="00760484" w:rsidRDefault="00760484" w:rsidP="00760484"/>
    <w:tbl>
      <w:tblPr>
        <w:tblStyle w:val="Tablaconcuadrcula"/>
        <w:tblW w:w="0" w:type="auto"/>
        <w:tblLook w:val="04A0" w:firstRow="1" w:lastRow="0" w:firstColumn="1" w:lastColumn="0" w:noHBand="0" w:noVBand="1"/>
      </w:tblPr>
      <w:tblGrid>
        <w:gridCol w:w="13562"/>
      </w:tblGrid>
      <w:tr w:rsidR="00760484" w14:paraId="5E00910A" w14:textId="77777777" w:rsidTr="00760484">
        <w:tc>
          <w:tcPr>
            <w:tcW w:w="13562" w:type="dxa"/>
          </w:tcPr>
          <w:p w14:paraId="4DAA9B23" w14:textId="77777777" w:rsidR="00760484" w:rsidRDefault="0031484F" w:rsidP="00760484">
            <w:r w:rsidRPr="0031484F">
              <w:rPr>
                <w:b/>
              </w:rPr>
              <w:t>Figura 3</w:t>
            </w:r>
            <w:r w:rsidR="00760484" w:rsidRPr="0031484F">
              <w:rPr>
                <w:b/>
              </w:rPr>
              <w:t>.</w:t>
            </w:r>
            <w:r w:rsidR="00760484">
              <w:t xml:space="preserve"> Recorrido inspección ambiental de fecha 25-05-2015.</w:t>
            </w:r>
          </w:p>
          <w:p w14:paraId="250E7F15" w14:textId="77777777" w:rsidR="00760484" w:rsidRDefault="00760484" w:rsidP="00760484"/>
          <w:p w14:paraId="382E1BA6" w14:textId="77777777" w:rsidR="00760484" w:rsidRDefault="00760484" w:rsidP="00760484">
            <w:pPr>
              <w:jc w:val="center"/>
            </w:pPr>
            <w:r>
              <w:rPr>
                <w:noProof/>
                <w:lang w:eastAsia="es-CL"/>
              </w:rPr>
              <w:drawing>
                <wp:inline distT="0" distB="0" distL="0" distR="0" wp14:anchorId="66EBD9D2" wp14:editId="011045DA">
                  <wp:extent cx="7459577" cy="4651518"/>
                  <wp:effectExtent l="0" t="0" r="825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jpg"/>
                          <pic:cNvPicPr/>
                        </pic:nvPicPr>
                        <pic:blipFill>
                          <a:blip r:embed="rId29">
                            <a:extLst>
                              <a:ext uri="{28A0092B-C50C-407E-A947-70E740481C1C}">
                                <a14:useLocalDpi xmlns:a14="http://schemas.microsoft.com/office/drawing/2010/main"/>
                              </a:ext>
                            </a:extLst>
                          </a:blip>
                          <a:stretch>
                            <a:fillRect/>
                          </a:stretch>
                        </pic:blipFill>
                        <pic:spPr>
                          <a:xfrm>
                            <a:off x="0" y="0"/>
                            <a:ext cx="7461664" cy="4652819"/>
                          </a:xfrm>
                          <a:prstGeom prst="rect">
                            <a:avLst/>
                          </a:prstGeom>
                        </pic:spPr>
                      </pic:pic>
                    </a:graphicData>
                  </a:graphic>
                </wp:inline>
              </w:drawing>
            </w:r>
          </w:p>
          <w:p w14:paraId="5BE79308" w14:textId="77777777" w:rsidR="00760484" w:rsidRDefault="00760484" w:rsidP="00760484"/>
        </w:tc>
      </w:tr>
    </w:tbl>
    <w:p w14:paraId="56C9257E" w14:textId="77777777" w:rsidR="00760484" w:rsidRDefault="00760484" w:rsidP="00760484"/>
    <w:p w14:paraId="7DB02C16" w14:textId="77777777" w:rsidR="00760484" w:rsidRDefault="00760484">
      <w:pPr>
        <w:jc w:val="left"/>
      </w:pPr>
      <w:r>
        <w:br w:type="page"/>
      </w:r>
    </w:p>
    <w:p w14:paraId="6A98359C" w14:textId="77777777" w:rsidR="00760484" w:rsidRDefault="00760484" w:rsidP="00760484"/>
    <w:tbl>
      <w:tblPr>
        <w:tblStyle w:val="Tablaconcuadrcula"/>
        <w:tblW w:w="0" w:type="auto"/>
        <w:tblLook w:val="04A0" w:firstRow="1" w:lastRow="0" w:firstColumn="1" w:lastColumn="0" w:noHBand="0" w:noVBand="1"/>
      </w:tblPr>
      <w:tblGrid>
        <w:gridCol w:w="13562"/>
      </w:tblGrid>
      <w:tr w:rsidR="00760484" w14:paraId="5274CA07" w14:textId="77777777" w:rsidTr="00760484">
        <w:tc>
          <w:tcPr>
            <w:tcW w:w="13562" w:type="dxa"/>
          </w:tcPr>
          <w:p w14:paraId="6C4D97FB" w14:textId="77777777" w:rsidR="00760484" w:rsidRDefault="0031484F" w:rsidP="00760484">
            <w:r>
              <w:rPr>
                <w:b/>
              </w:rPr>
              <w:t>Figura 4</w:t>
            </w:r>
            <w:r w:rsidR="00760484" w:rsidRPr="00FB5A9A">
              <w:rPr>
                <w:b/>
              </w:rPr>
              <w:t>.</w:t>
            </w:r>
            <w:r w:rsidR="00760484">
              <w:t xml:space="preserve"> Recorrido inspección ambiental de fecha 29-09-2015.</w:t>
            </w:r>
          </w:p>
          <w:p w14:paraId="77CC711D" w14:textId="77777777" w:rsidR="00760484" w:rsidRDefault="00760484" w:rsidP="00760484"/>
          <w:p w14:paraId="791C6C54" w14:textId="77777777" w:rsidR="00760484" w:rsidRDefault="00760484" w:rsidP="00151328">
            <w:pPr>
              <w:jc w:val="center"/>
            </w:pPr>
            <w:r>
              <w:rPr>
                <w:noProof/>
                <w:lang w:eastAsia="es-CL"/>
              </w:rPr>
              <w:drawing>
                <wp:inline distT="0" distB="0" distL="0" distR="0" wp14:anchorId="685479A2" wp14:editId="0BCB39F6">
                  <wp:extent cx="8288410" cy="5168347"/>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jpg"/>
                          <pic:cNvPicPr/>
                        </pic:nvPicPr>
                        <pic:blipFill>
                          <a:blip r:embed="rId30">
                            <a:extLst>
                              <a:ext uri="{28A0092B-C50C-407E-A947-70E740481C1C}">
                                <a14:useLocalDpi xmlns:a14="http://schemas.microsoft.com/office/drawing/2010/main"/>
                              </a:ext>
                            </a:extLst>
                          </a:blip>
                          <a:stretch>
                            <a:fillRect/>
                          </a:stretch>
                        </pic:blipFill>
                        <pic:spPr>
                          <a:xfrm>
                            <a:off x="0" y="0"/>
                            <a:ext cx="8295790" cy="5172949"/>
                          </a:xfrm>
                          <a:prstGeom prst="rect">
                            <a:avLst/>
                          </a:prstGeom>
                        </pic:spPr>
                      </pic:pic>
                    </a:graphicData>
                  </a:graphic>
                </wp:inline>
              </w:drawing>
            </w:r>
          </w:p>
        </w:tc>
      </w:tr>
    </w:tbl>
    <w:p w14:paraId="65773D97" w14:textId="77777777" w:rsidR="00760484" w:rsidRDefault="00760484" w:rsidP="00760484"/>
    <w:p w14:paraId="2A82BBE6" w14:textId="77777777" w:rsidR="00760484" w:rsidRDefault="00760484">
      <w:pPr>
        <w:jc w:val="left"/>
      </w:pPr>
      <w:r>
        <w:br w:type="page"/>
      </w:r>
    </w:p>
    <w:p w14:paraId="746F2B90" w14:textId="77777777" w:rsidR="00760484" w:rsidRDefault="00760484" w:rsidP="00760484"/>
    <w:tbl>
      <w:tblPr>
        <w:tblStyle w:val="Tablaconcuadrcula"/>
        <w:tblW w:w="0" w:type="auto"/>
        <w:tblLook w:val="04A0" w:firstRow="1" w:lastRow="0" w:firstColumn="1" w:lastColumn="0" w:noHBand="0" w:noVBand="1"/>
      </w:tblPr>
      <w:tblGrid>
        <w:gridCol w:w="13562"/>
      </w:tblGrid>
      <w:tr w:rsidR="00760484" w14:paraId="263E1685" w14:textId="77777777" w:rsidTr="00760484">
        <w:tc>
          <w:tcPr>
            <w:tcW w:w="13562" w:type="dxa"/>
          </w:tcPr>
          <w:p w14:paraId="67E71850" w14:textId="77777777" w:rsidR="00760484" w:rsidRDefault="0031484F" w:rsidP="00760484">
            <w:r>
              <w:rPr>
                <w:b/>
              </w:rPr>
              <w:t>Figura 5</w:t>
            </w:r>
            <w:r w:rsidR="00760484" w:rsidRPr="00FB5A9A">
              <w:rPr>
                <w:b/>
              </w:rPr>
              <w:t>.</w:t>
            </w:r>
            <w:r w:rsidR="00760484">
              <w:t xml:space="preserve">  Recorrido inspección ambiental de fecha 09-06-2016.</w:t>
            </w:r>
          </w:p>
          <w:p w14:paraId="279CAF92" w14:textId="77777777" w:rsidR="00760484" w:rsidRDefault="00760484" w:rsidP="00760484"/>
          <w:p w14:paraId="41084D34" w14:textId="77777777" w:rsidR="00760484" w:rsidRDefault="00760484" w:rsidP="00760484">
            <w:pPr>
              <w:jc w:val="center"/>
            </w:pPr>
            <w:r>
              <w:rPr>
                <w:noProof/>
                <w:lang w:eastAsia="es-CL"/>
              </w:rPr>
              <w:drawing>
                <wp:inline distT="0" distB="0" distL="0" distR="0" wp14:anchorId="0E7B45D9" wp14:editId="1CE7B804">
                  <wp:extent cx="7927218" cy="4943121"/>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jpg"/>
                          <pic:cNvPicPr/>
                        </pic:nvPicPr>
                        <pic:blipFill>
                          <a:blip r:embed="rId31">
                            <a:extLst>
                              <a:ext uri="{28A0092B-C50C-407E-A947-70E740481C1C}">
                                <a14:useLocalDpi xmlns:a14="http://schemas.microsoft.com/office/drawing/2010/main"/>
                              </a:ext>
                            </a:extLst>
                          </a:blip>
                          <a:stretch>
                            <a:fillRect/>
                          </a:stretch>
                        </pic:blipFill>
                        <pic:spPr>
                          <a:xfrm>
                            <a:off x="0" y="0"/>
                            <a:ext cx="7967221" cy="4968065"/>
                          </a:xfrm>
                          <a:prstGeom prst="rect">
                            <a:avLst/>
                          </a:prstGeom>
                        </pic:spPr>
                      </pic:pic>
                    </a:graphicData>
                  </a:graphic>
                </wp:inline>
              </w:drawing>
            </w:r>
          </w:p>
          <w:p w14:paraId="7686A392" w14:textId="77777777" w:rsidR="00760484" w:rsidRDefault="00760484" w:rsidP="00760484"/>
        </w:tc>
      </w:tr>
    </w:tbl>
    <w:p w14:paraId="36F2B72C" w14:textId="77777777" w:rsidR="00760484" w:rsidRDefault="00760484" w:rsidP="00760484"/>
    <w:p w14:paraId="1869D812" w14:textId="77777777" w:rsidR="00760484" w:rsidRDefault="00760484">
      <w:pPr>
        <w:jc w:val="left"/>
      </w:pPr>
      <w:r>
        <w:br w:type="page"/>
      </w:r>
    </w:p>
    <w:p w14:paraId="2F92F026" w14:textId="77777777" w:rsidR="00760484" w:rsidRDefault="00760484" w:rsidP="00760484"/>
    <w:tbl>
      <w:tblPr>
        <w:tblStyle w:val="Tablaconcuadrcula"/>
        <w:tblW w:w="0" w:type="auto"/>
        <w:tblLook w:val="04A0" w:firstRow="1" w:lastRow="0" w:firstColumn="1" w:lastColumn="0" w:noHBand="0" w:noVBand="1"/>
      </w:tblPr>
      <w:tblGrid>
        <w:gridCol w:w="13562"/>
      </w:tblGrid>
      <w:tr w:rsidR="00760484" w14:paraId="1EC1AE12" w14:textId="77777777" w:rsidTr="00760484">
        <w:tc>
          <w:tcPr>
            <w:tcW w:w="13562" w:type="dxa"/>
          </w:tcPr>
          <w:p w14:paraId="3313B1D4" w14:textId="77777777" w:rsidR="00760484" w:rsidRDefault="00760484" w:rsidP="00760484">
            <w:r w:rsidRPr="00FB5A9A">
              <w:rPr>
                <w:b/>
              </w:rPr>
              <w:t xml:space="preserve">Figura </w:t>
            </w:r>
            <w:r w:rsidR="0031484F">
              <w:rPr>
                <w:b/>
              </w:rPr>
              <w:t>6</w:t>
            </w:r>
            <w:r w:rsidRPr="00FB5A9A">
              <w:rPr>
                <w:b/>
              </w:rPr>
              <w:t>.</w:t>
            </w:r>
            <w:r>
              <w:t xml:space="preserve"> Recorrido inspección ambiental de fecha 14-06-2016.</w:t>
            </w:r>
          </w:p>
          <w:p w14:paraId="1599EB8F" w14:textId="77777777" w:rsidR="00760484" w:rsidRDefault="00760484" w:rsidP="00760484"/>
          <w:p w14:paraId="4CEE82BF" w14:textId="77777777" w:rsidR="00760484" w:rsidRDefault="00760484" w:rsidP="00760484">
            <w:pPr>
              <w:jc w:val="center"/>
            </w:pPr>
            <w:r>
              <w:rPr>
                <w:noProof/>
                <w:lang w:eastAsia="es-CL"/>
              </w:rPr>
              <w:drawing>
                <wp:inline distT="0" distB="0" distL="0" distR="0" wp14:anchorId="0B56DB79" wp14:editId="31C7C05E">
                  <wp:extent cx="8170005" cy="5094515"/>
                  <wp:effectExtent l="0" t="0" r="254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jpg"/>
                          <pic:cNvPicPr/>
                        </pic:nvPicPr>
                        <pic:blipFill>
                          <a:blip r:embed="rId32">
                            <a:extLst>
                              <a:ext uri="{28A0092B-C50C-407E-A947-70E740481C1C}">
                                <a14:useLocalDpi xmlns:a14="http://schemas.microsoft.com/office/drawing/2010/main"/>
                              </a:ext>
                            </a:extLst>
                          </a:blip>
                          <a:stretch>
                            <a:fillRect/>
                          </a:stretch>
                        </pic:blipFill>
                        <pic:spPr>
                          <a:xfrm>
                            <a:off x="0" y="0"/>
                            <a:ext cx="8178547" cy="5099842"/>
                          </a:xfrm>
                          <a:prstGeom prst="rect">
                            <a:avLst/>
                          </a:prstGeom>
                        </pic:spPr>
                      </pic:pic>
                    </a:graphicData>
                  </a:graphic>
                </wp:inline>
              </w:drawing>
            </w:r>
          </w:p>
          <w:p w14:paraId="751AC342" w14:textId="77777777" w:rsidR="00760484" w:rsidRDefault="00760484" w:rsidP="00760484"/>
        </w:tc>
      </w:tr>
    </w:tbl>
    <w:p w14:paraId="2E511720" w14:textId="77777777" w:rsidR="00F002F4" w:rsidRDefault="00F002F4">
      <w:pPr>
        <w:jc w:val="left"/>
      </w:pPr>
      <w:r>
        <w:br w:type="page"/>
      </w:r>
    </w:p>
    <w:p w14:paraId="77F10003" w14:textId="77777777" w:rsidR="000D607C" w:rsidRPr="002702E9" w:rsidRDefault="00893A4E" w:rsidP="000D607C">
      <w:pPr>
        <w:pStyle w:val="Ttulo3"/>
        <w:rPr>
          <w:sz w:val="20"/>
        </w:rPr>
      </w:pPr>
      <w:bookmarkStart w:id="103" w:name="_Toc390184275"/>
      <w:bookmarkStart w:id="104" w:name="_Toc390360006"/>
      <w:bookmarkStart w:id="105" w:name="_Toc390777027"/>
      <w:bookmarkStart w:id="106" w:name="_Toc464637488"/>
      <w:r w:rsidRPr="0025129B">
        <w:lastRenderedPageBreak/>
        <w:t>Detalle del Recorrido de la</w:t>
      </w:r>
      <w:r w:rsidR="00FB5A9A">
        <w:t>s Inspecciones</w:t>
      </w:r>
      <w:r w:rsidRPr="0025129B">
        <w:t>.</w:t>
      </w:r>
      <w:bookmarkEnd w:id="96"/>
      <w:bookmarkEnd w:id="97"/>
      <w:bookmarkEnd w:id="98"/>
      <w:bookmarkEnd w:id="99"/>
      <w:bookmarkEnd w:id="100"/>
      <w:bookmarkEnd w:id="101"/>
      <w:bookmarkEnd w:id="103"/>
      <w:bookmarkEnd w:id="104"/>
      <w:bookmarkEnd w:id="105"/>
      <w:bookmarkEnd w:id="106"/>
    </w:p>
    <w:p w14:paraId="739A67AD" w14:textId="77777777" w:rsidR="00893A4E" w:rsidRPr="0025129B" w:rsidRDefault="00893A4E" w:rsidP="00FD6FC0">
      <w:pPr>
        <w:rPr>
          <w:rFonts w:cstheme="minorHAnsi"/>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42"/>
        <w:gridCol w:w="4459"/>
        <w:gridCol w:w="7361"/>
      </w:tblGrid>
      <w:tr w:rsidR="000D607C" w:rsidRPr="0025129B" w14:paraId="27939FA0" w14:textId="77777777" w:rsidTr="00E46EF3">
        <w:trPr>
          <w:trHeight w:val="254"/>
          <w:tblHeader/>
          <w:jc w:val="center"/>
        </w:trPr>
        <w:tc>
          <w:tcPr>
            <w:tcW w:w="642" w:type="pct"/>
            <w:vMerge w:val="restart"/>
            <w:shd w:val="clear" w:color="auto" w:fill="D9D9D9" w:themeFill="background1" w:themeFillShade="D9"/>
            <w:vAlign w:val="center"/>
          </w:tcPr>
          <w:p w14:paraId="058849F8"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shd w:val="clear" w:color="auto" w:fill="D9D9D9" w:themeFill="background1" w:themeFillShade="D9"/>
            <w:vAlign w:val="center"/>
          </w:tcPr>
          <w:p w14:paraId="588A54C8"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shd w:val="clear" w:color="auto" w:fill="D9D9D9" w:themeFill="background1" w:themeFillShade="D9"/>
            <w:vAlign w:val="center"/>
          </w:tcPr>
          <w:p w14:paraId="4DE36482"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585D2C15" w14:textId="77777777" w:rsidTr="00E46EF3">
        <w:trPr>
          <w:trHeight w:val="273"/>
          <w:tblHeader/>
          <w:jc w:val="center"/>
        </w:trPr>
        <w:tc>
          <w:tcPr>
            <w:tcW w:w="642" w:type="pct"/>
            <w:vMerge/>
            <w:shd w:val="clear" w:color="auto" w:fill="D9D9D9" w:themeFill="background1" w:themeFillShade="D9"/>
            <w:vAlign w:val="center"/>
            <w:hideMark/>
          </w:tcPr>
          <w:p w14:paraId="655F9324" w14:textId="77777777" w:rsidR="000D607C" w:rsidRPr="0025129B" w:rsidRDefault="000D607C" w:rsidP="00570BD0">
            <w:pPr>
              <w:jc w:val="center"/>
              <w:rPr>
                <w:rFonts w:cstheme="minorHAnsi"/>
                <w:b/>
                <w:sz w:val="20"/>
                <w:szCs w:val="20"/>
                <w:lang w:val="es-ES_tradnl"/>
              </w:rPr>
            </w:pPr>
          </w:p>
        </w:tc>
        <w:tc>
          <w:tcPr>
            <w:tcW w:w="1644" w:type="pct"/>
            <w:vMerge/>
            <w:shd w:val="clear" w:color="auto" w:fill="D9D9D9" w:themeFill="background1" w:themeFillShade="D9"/>
            <w:vAlign w:val="center"/>
            <w:hideMark/>
          </w:tcPr>
          <w:p w14:paraId="1E9CBA00" w14:textId="77777777" w:rsidR="000D607C" w:rsidRPr="0025129B" w:rsidRDefault="000D607C" w:rsidP="00570BD0">
            <w:pPr>
              <w:spacing w:before="60" w:after="60"/>
              <w:ind w:left="57" w:right="57"/>
              <w:jc w:val="center"/>
              <w:rPr>
                <w:rFonts w:cstheme="minorHAnsi"/>
                <w:b/>
                <w:sz w:val="20"/>
                <w:szCs w:val="20"/>
              </w:rPr>
            </w:pPr>
          </w:p>
        </w:tc>
        <w:tc>
          <w:tcPr>
            <w:tcW w:w="2714" w:type="pct"/>
            <w:vMerge/>
            <w:shd w:val="clear" w:color="auto" w:fill="D9D9D9" w:themeFill="background1" w:themeFillShade="D9"/>
            <w:vAlign w:val="center"/>
            <w:hideMark/>
          </w:tcPr>
          <w:p w14:paraId="7D985761"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440AA5CB" w14:textId="77777777" w:rsidTr="002702E9">
        <w:trPr>
          <w:trHeight w:val="850"/>
          <w:jc w:val="center"/>
        </w:trPr>
        <w:tc>
          <w:tcPr>
            <w:tcW w:w="642" w:type="pct"/>
            <w:noWrap/>
            <w:vAlign w:val="center"/>
            <w:hideMark/>
          </w:tcPr>
          <w:p w14:paraId="0971079C" w14:textId="77777777" w:rsidR="000D607C" w:rsidRPr="0025129B" w:rsidRDefault="00AA38DF"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vAlign w:val="center"/>
          </w:tcPr>
          <w:p w14:paraId="503DA750" w14:textId="77777777" w:rsidR="000D607C" w:rsidRPr="0025129B" w:rsidRDefault="00E46EF3" w:rsidP="00570BD0">
            <w:pPr>
              <w:rPr>
                <w:rFonts w:eastAsia="Times New Roman" w:cstheme="minorHAnsi"/>
                <w:sz w:val="20"/>
                <w:szCs w:val="20"/>
                <w:lang w:val="es-ES_tradnl" w:eastAsia="es-CL"/>
              </w:rPr>
            </w:pPr>
            <w:r>
              <w:rPr>
                <w:rFonts w:eastAsia="Times New Roman" w:cstheme="minorHAnsi"/>
                <w:sz w:val="20"/>
                <w:szCs w:val="20"/>
                <w:lang w:val="es-ES_tradnl" w:eastAsia="es-CL"/>
              </w:rPr>
              <w:t>Oficinas Administrativas</w:t>
            </w:r>
          </w:p>
        </w:tc>
        <w:tc>
          <w:tcPr>
            <w:tcW w:w="2714" w:type="pct"/>
            <w:vAlign w:val="center"/>
          </w:tcPr>
          <w:p w14:paraId="68489861" w14:textId="77777777" w:rsidR="000D607C" w:rsidRPr="0025129B" w:rsidRDefault="009B2FA6" w:rsidP="006966DF">
            <w:pPr>
              <w:rPr>
                <w:rFonts w:eastAsia="Times New Roman" w:cstheme="minorHAnsi"/>
                <w:sz w:val="20"/>
                <w:szCs w:val="20"/>
                <w:lang w:val="es-ES_tradnl" w:eastAsia="es-CL"/>
              </w:rPr>
            </w:pPr>
            <w:r>
              <w:rPr>
                <w:rFonts w:eastAsia="Times New Roman" w:cstheme="minorHAnsi"/>
                <w:sz w:val="20"/>
                <w:szCs w:val="20"/>
                <w:lang w:val="es-ES_tradnl" w:eastAsia="es-CL"/>
              </w:rPr>
              <w:t xml:space="preserve">Oficinas ubicadas en el acceso a la central termoeléctrica, lugar dónde es posible sostener reunión de inicio de actividades de inspección ambiental y se ubican las oficinas de encargados de medio ambiente y áreas de generación o ingeniería </w:t>
            </w:r>
          </w:p>
        </w:tc>
      </w:tr>
      <w:tr w:rsidR="000D607C" w:rsidRPr="0025129B" w14:paraId="71BA43CA" w14:textId="77777777" w:rsidTr="002702E9">
        <w:trPr>
          <w:trHeight w:val="850"/>
          <w:jc w:val="center"/>
        </w:trPr>
        <w:tc>
          <w:tcPr>
            <w:tcW w:w="642" w:type="pct"/>
            <w:noWrap/>
            <w:vAlign w:val="center"/>
          </w:tcPr>
          <w:p w14:paraId="67872D71" w14:textId="77777777" w:rsidR="000D607C" w:rsidRPr="0025129B" w:rsidRDefault="00AA38DF"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vAlign w:val="center"/>
          </w:tcPr>
          <w:p w14:paraId="47E739F1" w14:textId="77777777" w:rsidR="000D607C" w:rsidRPr="0025129B" w:rsidRDefault="00E46EF3" w:rsidP="00570BD0">
            <w:pPr>
              <w:rPr>
                <w:rFonts w:eastAsia="Times New Roman" w:cstheme="minorHAnsi"/>
                <w:sz w:val="20"/>
                <w:szCs w:val="20"/>
                <w:lang w:val="es-ES_tradnl" w:eastAsia="es-CL"/>
              </w:rPr>
            </w:pPr>
            <w:r>
              <w:rPr>
                <w:rFonts w:eastAsia="Times New Roman" w:cstheme="minorHAnsi"/>
                <w:sz w:val="20"/>
                <w:szCs w:val="20"/>
                <w:lang w:val="es-ES_tradnl" w:eastAsia="es-CL"/>
              </w:rPr>
              <w:t>Turbina</w:t>
            </w:r>
            <w:r w:rsidR="00E115C8">
              <w:rPr>
                <w:rFonts w:eastAsia="Times New Roman" w:cstheme="minorHAnsi"/>
                <w:sz w:val="20"/>
                <w:szCs w:val="20"/>
                <w:lang w:val="es-ES_tradnl" w:eastAsia="es-CL"/>
              </w:rPr>
              <w:t xml:space="preserve"> Eléctrica</w:t>
            </w:r>
          </w:p>
        </w:tc>
        <w:tc>
          <w:tcPr>
            <w:tcW w:w="2714" w:type="pct"/>
            <w:vAlign w:val="center"/>
          </w:tcPr>
          <w:p w14:paraId="0CA6AFFD" w14:textId="77777777" w:rsidR="000D607C" w:rsidRPr="0025129B" w:rsidRDefault="001905C5" w:rsidP="001905C5">
            <w:pPr>
              <w:rPr>
                <w:rFonts w:eastAsia="Times New Roman" w:cstheme="minorHAnsi"/>
                <w:sz w:val="20"/>
                <w:szCs w:val="20"/>
                <w:lang w:val="es-ES_tradnl" w:eastAsia="es-CL"/>
              </w:rPr>
            </w:pPr>
            <w:r>
              <w:rPr>
                <w:rFonts w:eastAsia="Times New Roman" w:cstheme="minorHAnsi"/>
                <w:sz w:val="20"/>
                <w:szCs w:val="20"/>
                <w:lang w:val="es-ES_tradnl" w:eastAsia="es-CL"/>
              </w:rPr>
              <w:t>Sala de la</w:t>
            </w:r>
            <w:r w:rsidR="009B2FA6">
              <w:rPr>
                <w:rFonts w:eastAsia="Times New Roman" w:cstheme="minorHAnsi"/>
                <w:sz w:val="20"/>
                <w:szCs w:val="20"/>
                <w:lang w:val="es-ES_tradnl" w:eastAsia="es-CL"/>
              </w:rPr>
              <w:t xml:space="preserve"> turbina de generación</w:t>
            </w:r>
            <w:r>
              <w:rPr>
                <w:rFonts w:eastAsia="Times New Roman" w:cstheme="minorHAnsi"/>
                <w:sz w:val="20"/>
                <w:szCs w:val="20"/>
                <w:lang w:val="es-ES_tradnl" w:eastAsia="es-CL"/>
              </w:rPr>
              <w:t>,</w:t>
            </w:r>
            <w:r w:rsidR="009B2FA6">
              <w:rPr>
                <w:rFonts w:eastAsia="Times New Roman" w:cstheme="minorHAnsi"/>
                <w:sz w:val="20"/>
                <w:szCs w:val="20"/>
                <w:lang w:val="es-ES_tradnl" w:eastAsia="es-CL"/>
              </w:rPr>
              <w:t xml:space="preserve"> ubicada dentro del edificio principal de la central térmica.</w:t>
            </w:r>
          </w:p>
        </w:tc>
      </w:tr>
      <w:tr w:rsidR="00F65E51" w:rsidRPr="0025129B" w14:paraId="0BADF2FC" w14:textId="77777777" w:rsidTr="002702E9">
        <w:trPr>
          <w:trHeight w:val="850"/>
          <w:jc w:val="center"/>
        </w:trPr>
        <w:tc>
          <w:tcPr>
            <w:tcW w:w="642" w:type="pct"/>
            <w:noWrap/>
            <w:vAlign w:val="center"/>
          </w:tcPr>
          <w:p w14:paraId="11C79625" w14:textId="77777777" w:rsidR="00F65E51" w:rsidRDefault="00430D01" w:rsidP="00F65E51">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vAlign w:val="center"/>
          </w:tcPr>
          <w:p w14:paraId="30D7C35D" w14:textId="77777777" w:rsidR="00F65E51" w:rsidRDefault="00F65E51" w:rsidP="00F65E51">
            <w:pPr>
              <w:rPr>
                <w:rFonts w:eastAsia="Times New Roman" w:cstheme="minorHAnsi"/>
                <w:sz w:val="20"/>
                <w:szCs w:val="20"/>
                <w:lang w:val="es-ES_tradnl" w:eastAsia="es-CL"/>
              </w:rPr>
            </w:pPr>
            <w:r w:rsidRPr="00E115C8">
              <w:rPr>
                <w:rFonts w:eastAsia="Times New Roman" w:cstheme="minorHAnsi"/>
                <w:sz w:val="20"/>
                <w:szCs w:val="20"/>
                <w:lang w:val="es-ES_tradnl" w:eastAsia="es-CL"/>
              </w:rPr>
              <w:t>Estación generador sincrónico</w:t>
            </w:r>
          </w:p>
        </w:tc>
        <w:tc>
          <w:tcPr>
            <w:tcW w:w="2714" w:type="pct"/>
            <w:vAlign w:val="center"/>
          </w:tcPr>
          <w:p w14:paraId="606E89EB" w14:textId="77777777" w:rsidR="00F65E51" w:rsidRDefault="008E4221" w:rsidP="008E4221">
            <w:pPr>
              <w:rPr>
                <w:rFonts w:eastAsia="Times New Roman" w:cstheme="minorHAnsi"/>
                <w:sz w:val="20"/>
                <w:szCs w:val="20"/>
                <w:lang w:val="es-ES_tradnl" w:eastAsia="es-CL"/>
              </w:rPr>
            </w:pPr>
            <w:r>
              <w:rPr>
                <w:rFonts w:eastAsia="Times New Roman" w:cstheme="minorHAnsi"/>
                <w:sz w:val="20"/>
                <w:szCs w:val="20"/>
                <w:lang w:val="es-ES_tradnl" w:eastAsia="es-CL"/>
              </w:rPr>
              <w:t>Corresponde a unidad descrita en la RCA N° 176/2007 como Generador eléctrico de 414 MVA, ubicado contiguo a la turbina de generación. Esta unidad se encuentra dentro del edificio principal de la central térmica.</w:t>
            </w:r>
          </w:p>
        </w:tc>
      </w:tr>
      <w:tr w:rsidR="00F65E51" w:rsidRPr="0025129B" w14:paraId="7D72F87A" w14:textId="77777777" w:rsidTr="002702E9">
        <w:trPr>
          <w:trHeight w:val="850"/>
          <w:jc w:val="center"/>
        </w:trPr>
        <w:tc>
          <w:tcPr>
            <w:tcW w:w="642" w:type="pct"/>
            <w:noWrap/>
            <w:vAlign w:val="center"/>
          </w:tcPr>
          <w:p w14:paraId="2B4F75A1" w14:textId="77777777" w:rsidR="00F65E51" w:rsidRDefault="00430D01" w:rsidP="00F65E51">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vAlign w:val="center"/>
          </w:tcPr>
          <w:p w14:paraId="2260714A" w14:textId="77777777" w:rsidR="00F65E51" w:rsidRPr="0025129B" w:rsidRDefault="00F65E51" w:rsidP="00F65E51">
            <w:pPr>
              <w:rPr>
                <w:rFonts w:eastAsia="Times New Roman" w:cstheme="minorHAnsi"/>
                <w:sz w:val="20"/>
                <w:szCs w:val="20"/>
                <w:lang w:val="es-ES_tradnl" w:eastAsia="es-CL"/>
              </w:rPr>
            </w:pPr>
            <w:r w:rsidRPr="00E115C8">
              <w:rPr>
                <w:rFonts w:eastAsia="Times New Roman" w:cstheme="minorHAnsi"/>
                <w:sz w:val="20"/>
                <w:szCs w:val="20"/>
                <w:lang w:val="es-ES_tradnl" w:eastAsia="es-CL"/>
              </w:rPr>
              <w:t>Transformador unidad</w:t>
            </w:r>
          </w:p>
        </w:tc>
        <w:tc>
          <w:tcPr>
            <w:tcW w:w="2714" w:type="pct"/>
            <w:vAlign w:val="center"/>
          </w:tcPr>
          <w:p w14:paraId="68E6E884" w14:textId="77777777" w:rsidR="00F65E51" w:rsidRDefault="000E76C0" w:rsidP="00F65E51">
            <w:pPr>
              <w:rPr>
                <w:rFonts w:eastAsia="Times New Roman" w:cstheme="minorHAnsi"/>
                <w:sz w:val="20"/>
                <w:szCs w:val="20"/>
                <w:lang w:val="es-ES_tradnl" w:eastAsia="es-CL"/>
              </w:rPr>
            </w:pPr>
            <w:r>
              <w:rPr>
                <w:rFonts w:eastAsia="Times New Roman" w:cstheme="minorHAnsi"/>
                <w:sz w:val="20"/>
                <w:szCs w:val="20"/>
                <w:lang w:val="es-ES_tradnl" w:eastAsia="es-CL"/>
              </w:rPr>
              <w:t>Unidad de transformación de alta tensión que presta servicios para la alimentar eléctricamente al Central Térmica</w:t>
            </w:r>
          </w:p>
        </w:tc>
      </w:tr>
      <w:tr w:rsidR="00F65E51" w:rsidRPr="0025129B" w14:paraId="5DC792AE" w14:textId="77777777" w:rsidTr="002702E9">
        <w:trPr>
          <w:trHeight w:val="850"/>
          <w:jc w:val="center"/>
        </w:trPr>
        <w:tc>
          <w:tcPr>
            <w:tcW w:w="642" w:type="pct"/>
            <w:noWrap/>
            <w:vAlign w:val="center"/>
          </w:tcPr>
          <w:p w14:paraId="3EB34912" w14:textId="77777777" w:rsidR="00F65E51" w:rsidRDefault="00430D01" w:rsidP="00F65E51">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vAlign w:val="center"/>
          </w:tcPr>
          <w:p w14:paraId="7F070EFA" w14:textId="77777777" w:rsidR="00F65E51" w:rsidRPr="0025129B" w:rsidRDefault="00F65E51" w:rsidP="00F65E51">
            <w:pPr>
              <w:rPr>
                <w:rFonts w:eastAsia="Times New Roman" w:cstheme="minorHAnsi"/>
                <w:sz w:val="20"/>
                <w:szCs w:val="20"/>
                <w:lang w:val="es-ES_tradnl" w:eastAsia="es-CL"/>
              </w:rPr>
            </w:pPr>
            <w:r w:rsidRPr="00E115C8">
              <w:rPr>
                <w:rFonts w:eastAsia="Times New Roman" w:cstheme="minorHAnsi"/>
                <w:sz w:val="20"/>
                <w:szCs w:val="20"/>
                <w:lang w:val="es-ES_tradnl" w:eastAsia="es-CL"/>
              </w:rPr>
              <w:t>Transformador principal</w:t>
            </w:r>
          </w:p>
        </w:tc>
        <w:tc>
          <w:tcPr>
            <w:tcW w:w="2714" w:type="pct"/>
            <w:vAlign w:val="center"/>
          </w:tcPr>
          <w:p w14:paraId="4CD68C0C" w14:textId="77777777" w:rsidR="00F65E51" w:rsidRDefault="000E76C0" w:rsidP="0066529B">
            <w:pPr>
              <w:rPr>
                <w:rFonts w:eastAsia="Times New Roman" w:cstheme="minorHAnsi"/>
                <w:sz w:val="20"/>
                <w:szCs w:val="20"/>
                <w:lang w:val="es-ES_tradnl" w:eastAsia="es-CL"/>
              </w:rPr>
            </w:pPr>
            <w:r>
              <w:rPr>
                <w:rFonts w:eastAsia="Times New Roman" w:cstheme="minorHAnsi"/>
                <w:sz w:val="20"/>
                <w:szCs w:val="20"/>
                <w:lang w:val="es-ES_tradnl" w:eastAsia="es-CL"/>
              </w:rPr>
              <w:t>Unidad de transformación de alta tensión que transforma la electricidad</w:t>
            </w:r>
            <w:r w:rsidR="0066529B">
              <w:rPr>
                <w:rFonts w:eastAsia="Times New Roman" w:cstheme="minorHAnsi"/>
                <w:sz w:val="20"/>
                <w:szCs w:val="20"/>
                <w:lang w:val="es-ES_tradnl" w:eastAsia="es-CL"/>
              </w:rPr>
              <w:t xml:space="preserve"> generada en la Unidad generadora  de la Central</w:t>
            </w:r>
            <w:r>
              <w:rPr>
                <w:rFonts w:eastAsia="Times New Roman" w:cstheme="minorHAnsi"/>
                <w:sz w:val="20"/>
                <w:szCs w:val="20"/>
                <w:lang w:val="es-ES_tradnl" w:eastAsia="es-CL"/>
              </w:rPr>
              <w:t xml:space="preserve"> </w:t>
            </w:r>
            <w:r w:rsidR="0066529B">
              <w:rPr>
                <w:rFonts w:eastAsia="Times New Roman" w:cstheme="minorHAnsi"/>
                <w:sz w:val="20"/>
                <w:szCs w:val="20"/>
                <w:lang w:val="es-ES_tradnl" w:eastAsia="es-CL"/>
              </w:rPr>
              <w:t>y se conecta con la Subestación GIS.</w:t>
            </w:r>
          </w:p>
        </w:tc>
      </w:tr>
      <w:tr w:rsidR="00F65E51" w:rsidRPr="0025129B" w14:paraId="4FB13483" w14:textId="77777777" w:rsidTr="002702E9">
        <w:trPr>
          <w:trHeight w:val="850"/>
          <w:jc w:val="center"/>
        </w:trPr>
        <w:tc>
          <w:tcPr>
            <w:tcW w:w="642" w:type="pct"/>
            <w:noWrap/>
            <w:vAlign w:val="center"/>
          </w:tcPr>
          <w:p w14:paraId="4C5313BF" w14:textId="77777777" w:rsidR="00F65E51" w:rsidRDefault="00430D01" w:rsidP="00F65E51">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vAlign w:val="center"/>
          </w:tcPr>
          <w:p w14:paraId="2A296DDD" w14:textId="77777777" w:rsidR="00F65E51" w:rsidRDefault="00F65E51" w:rsidP="00F65E51">
            <w:pPr>
              <w:rPr>
                <w:rFonts w:eastAsia="Times New Roman" w:cstheme="minorHAnsi"/>
                <w:sz w:val="20"/>
                <w:szCs w:val="20"/>
                <w:lang w:val="es-ES_tradnl" w:eastAsia="es-CL"/>
              </w:rPr>
            </w:pPr>
            <w:r w:rsidRPr="00E115C8">
              <w:rPr>
                <w:rFonts w:eastAsia="Times New Roman" w:cstheme="minorHAnsi"/>
                <w:sz w:val="20"/>
                <w:szCs w:val="20"/>
                <w:lang w:val="es-ES_tradnl" w:eastAsia="es-CL"/>
              </w:rPr>
              <w:t>Subestación GIS 220 KV</w:t>
            </w:r>
          </w:p>
        </w:tc>
        <w:tc>
          <w:tcPr>
            <w:tcW w:w="2714" w:type="pct"/>
            <w:vAlign w:val="center"/>
          </w:tcPr>
          <w:p w14:paraId="12688B35" w14:textId="77777777" w:rsidR="00F65E51" w:rsidRPr="0025129B" w:rsidRDefault="000E76C0" w:rsidP="0066529B">
            <w:pPr>
              <w:rPr>
                <w:rFonts w:eastAsia="Times New Roman" w:cstheme="minorHAnsi"/>
                <w:sz w:val="20"/>
                <w:szCs w:val="20"/>
                <w:lang w:val="es-ES_tradnl" w:eastAsia="es-CL"/>
              </w:rPr>
            </w:pPr>
            <w:r>
              <w:rPr>
                <w:rFonts w:eastAsia="Times New Roman" w:cstheme="minorHAnsi"/>
                <w:sz w:val="20"/>
                <w:szCs w:val="20"/>
                <w:lang w:val="es-ES_tradnl" w:eastAsia="es-CL"/>
              </w:rPr>
              <w:t>S</w:t>
            </w:r>
            <w:r w:rsidRPr="000E76C0">
              <w:rPr>
                <w:rFonts w:eastAsia="Times New Roman" w:cstheme="minorHAnsi"/>
                <w:sz w:val="20"/>
                <w:szCs w:val="20"/>
                <w:lang w:val="es-ES_tradnl" w:eastAsia="es-CL"/>
              </w:rPr>
              <w:t>ubestación del tipo GIS (por sus siglas en</w:t>
            </w:r>
            <w:r>
              <w:rPr>
                <w:rFonts w:eastAsia="Times New Roman" w:cstheme="minorHAnsi"/>
                <w:sz w:val="20"/>
                <w:szCs w:val="20"/>
                <w:lang w:val="es-ES_tradnl" w:eastAsia="es-CL"/>
              </w:rPr>
              <w:t xml:space="preserve"> </w:t>
            </w:r>
            <w:r w:rsidRPr="000E76C0">
              <w:rPr>
                <w:rFonts w:eastAsia="Times New Roman" w:cstheme="minorHAnsi"/>
                <w:sz w:val="20"/>
                <w:szCs w:val="20"/>
                <w:lang w:val="es-ES_tradnl" w:eastAsia="es-CL"/>
              </w:rPr>
              <w:t>inglés que correspond</w:t>
            </w:r>
            <w:r>
              <w:rPr>
                <w:rFonts w:eastAsia="Times New Roman" w:cstheme="minorHAnsi"/>
                <w:sz w:val="20"/>
                <w:szCs w:val="20"/>
                <w:lang w:val="es-ES_tradnl" w:eastAsia="es-CL"/>
              </w:rPr>
              <w:t xml:space="preserve">en a: </w:t>
            </w:r>
            <w:r w:rsidRPr="00A01B7E">
              <w:rPr>
                <w:rFonts w:eastAsia="Times New Roman" w:cstheme="minorHAnsi"/>
                <w:i/>
                <w:sz w:val="20"/>
                <w:szCs w:val="20"/>
                <w:lang w:val="es-ES_tradnl" w:eastAsia="es-CL"/>
              </w:rPr>
              <w:t>Gas Insulated Substation</w:t>
            </w:r>
            <w:r>
              <w:rPr>
                <w:rFonts w:eastAsia="Times New Roman" w:cstheme="minorHAnsi"/>
                <w:sz w:val="20"/>
                <w:szCs w:val="20"/>
                <w:lang w:val="es-ES_tradnl" w:eastAsia="es-CL"/>
              </w:rPr>
              <w:t xml:space="preserve">), la cual </w:t>
            </w:r>
            <w:r w:rsidR="0066529B">
              <w:rPr>
                <w:rFonts w:eastAsia="Times New Roman" w:cstheme="minorHAnsi"/>
                <w:sz w:val="20"/>
                <w:szCs w:val="20"/>
                <w:lang w:val="es-ES_tradnl" w:eastAsia="es-CL"/>
              </w:rPr>
              <w:t>conecta desde el trasformador de la Central, con la línea de alta tensión para su transmisión a la Subestación Charrúa.</w:t>
            </w:r>
          </w:p>
        </w:tc>
      </w:tr>
      <w:tr w:rsidR="00F65E51" w:rsidRPr="0025129B" w14:paraId="1EEF2A06" w14:textId="77777777" w:rsidTr="002702E9">
        <w:trPr>
          <w:trHeight w:val="850"/>
          <w:jc w:val="center"/>
        </w:trPr>
        <w:tc>
          <w:tcPr>
            <w:tcW w:w="642" w:type="pct"/>
            <w:noWrap/>
            <w:vAlign w:val="center"/>
          </w:tcPr>
          <w:p w14:paraId="5C3871A3" w14:textId="77777777" w:rsidR="00F65E51" w:rsidRDefault="00430D01" w:rsidP="00F65E51">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644" w:type="pct"/>
            <w:vAlign w:val="center"/>
          </w:tcPr>
          <w:p w14:paraId="7C6C5134" w14:textId="77777777" w:rsidR="00F65E51" w:rsidRDefault="00F65E51" w:rsidP="00F65E51">
            <w:pPr>
              <w:rPr>
                <w:rFonts w:eastAsia="Times New Roman" w:cstheme="minorHAnsi"/>
                <w:sz w:val="20"/>
                <w:szCs w:val="20"/>
                <w:lang w:val="es-ES_tradnl" w:eastAsia="es-CL"/>
              </w:rPr>
            </w:pPr>
            <w:r>
              <w:rPr>
                <w:rFonts w:eastAsia="Times New Roman" w:cstheme="minorHAnsi"/>
                <w:sz w:val="20"/>
                <w:szCs w:val="20"/>
                <w:lang w:val="es-ES_tradnl" w:eastAsia="es-CL"/>
              </w:rPr>
              <w:t>Cancha de acopio de carbón</w:t>
            </w:r>
          </w:p>
        </w:tc>
        <w:tc>
          <w:tcPr>
            <w:tcW w:w="2714" w:type="pct"/>
            <w:vAlign w:val="center"/>
          </w:tcPr>
          <w:p w14:paraId="627433AC" w14:textId="77777777" w:rsidR="00F65E51" w:rsidRPr="0025129B" w:rsidRDefault="00F65E51" w:rsidP="00F65E51">
            <w:pPr>
              <w:rPr>
                <w:rFonts w:eastAsia="Times New Roman" w:cstheme="minorHAnsi"/>
                <w:sz w:val="20"/>
                <w:szCs w:val="20"/>
                <w:lang w:val="es-ES_tradnl" w:eastAsia="es-CL"/>
              </w:rPr>
            </w:pPr>
            <w:r>
              <w:rPr>
                <w:rFonts w:eastAsia="Times New Roman" w:cstheme="minorHAnsi"/>
                <w:sz w:val="20"/>
                <w:szCs w:val="20"/>
                <w:lang w:val="es-ES_tradnl" w:eastAsia="es-CL"/>
              </w:rPr>
              <w:t>Cancha de almacenamiento de carbón ubicada en sector oriente del predio de la Central Térmica que ocupa un área de 8 hectáreas, de 200.000 ton</w:t>
            </w:r>
            <w:r w:rsidR="00F92E1C">
              <w:rPr>
                <w:rFonts w:eastAsia="Times New Roman" w:cstheme="minorHAnsi"/>
                <w:sz w:val="20"/>
                <w:szCs w:val="20"/>
                <w:lang w:val="es-ES_tradnl" w:eastAsia="es-CL"/>
              </w:rPr>
              <w:t>eladas</w:t>
            </w:r>
            <w:r>
              <w:rPr>
                <w:rFonts w:eastAsia="Times New Roman" w:cstheme="minorHAnsi"/>
                <w:sz w:val="20"/>
                <w:szCs w:val="20"/>
                <w:lang w:val="es-ES_tradnl" w:eastAsia="es-CL"/>
              </w:rPr>
              <w:t xml:space="preserve"> de capacidad de carbón. Esta cancha recibe el carbón desde cinta trasportadora que proviene desde el puerto de Coronel (CPC).</w:t>
            </w:r>
          </w:p>
        </w:tc>
      </w:tr>
      <w:tr w:rsidR="00F65E51" w:rsidRPr="0025129B" w14:paraId="64E417BE" w14:textId="77777777" w:rsidTr="002702E9">
        <w:trPr>
          <w:trHeight w:val="850"/>
          <w:jc w:val="center"/>
        </w:trPr>
        <w:tc>
          <w:tcPr>
            <w:tcW w:w="642" w:type="pct"/>
            <w:noWrap/>
            <w:vAlign w:val="center"/>
          </w:tcPr>
          <w:p w14:paraId="582BE82B" w14:textId="77777777" w:rsidR="00F65E51" w:rsidRDefault="00430D01" w:rsidP="00F65E51">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644" w:type="pct"/>
            <w:vAlign w:val="center"/>
          </w:tcPr>
          <w:p w14:paraId="2776981C" w14:textId="77777777" w:rsidR="00F65E51" w:rsidRPr="00C76105" w:rsidRDefault="00F65E51" w:rsidP="00F65E51">
            <w:pPr>
              <w:rPr>
                <w:rFonts w:eastAsia="Times New Roman" w:cstheme="minorHAnsi"/>
                <w:sz w:val="20"/>
                <w:szCs w:val="20"/>
                <w:lang w:val="es-ES_tradnl" w:eastAsia="es-CL"/>
              </w:rPr>
            </w:pPr>
            <w:r w:rsidRPr="00C76105">
              <w:rPr>
                <w:rFonts w:eastAsia="Times New Roman" w:cstheme="minorHAnsi"/>
                <w:sz w:val="20"/>
                <w:szCs w:val="20"/>
                <w:lang w:val="es-ES_tradnl" w:eastAsia="es-CL"/>
              </w:rPr>
              <w:t xml:space="preserve">Estación Cámara termográfica </w:t>
            </w:r>
            <w:r>
              <w:rPr>
                <w:rFonts w:eastAsia="Times New Roman" w:cstheme="minorHAnsi"/>
                <w:sz w:val="20"/>
                <w:szCs w:val="20"/>
                <w:lang w:val="es-ES_tradnl" w:eastAsia="es-CL"/>
              </w:rPr>
              <w:t>E</w:t>
            </w:r>
            <w:r w:rsidRPr="00C76105">
              <w:rPr>
                <w:rFonts w:eastAsia="Times New Roman" w:cstheme="minorHAnsi"/>
                <w:sz w:val="20"/>
                <w:szCs w:val="20"/>
                <w:lang w:val="es-ES_tradnl" w:eastAsia="es-CL"/>
              </w:rPr>
              <w:t>1</w:t>
            </w:r>
            <w:r w:rsidR="0013162C">
              <w:rPr>
                <w:rFonts w:eastAsia="Times New Roman" w:cstheme="minorHAnsi"/>
                <w:sz w:val="20"/>
                <w:szCs w:val="20"/>
                <w:lang w:val="es-ES_tradnl" w:eastAsia="es-CL"/>
              </w:rPr>
              <w:t xml:space="preserve"> TT10</w:t>
            </w:r>
          </w:p>
        </w:tc>
        <w:tc>
          <w:tcPr>
            <w:tcW w:w="2714" w:type="pct"/>
            <w:vAlign w:val="center"/>
          </w:tcPr>
          <w:p w14:paraId="0BB61F86" w14:textId="77777777" w:rsidR="00F65E51" w:rsidRPr="00E115C8" w:rsidRDefault="00F65E51" w:rsidP="0013162C">
            <w:pPr>
              <w:rPr>
                <w:rFonts w:eastAsia="Times New Roman" w:cstheme="minorHAnsi"/>
                <w:sz w:val="20"/>
                <w:szCs w:val="20"/>
                <w:highlight w:val="yellow"/>
                <w:lang w:val="es-ES_tradnl" w:eastAsia="es-CL"/>
              </w:rPr>
            </w:pPr>
            <w:r w:rsidRPr="0013162C">
              <w:rPr>
                <w:rFonts w:eastAsia="Times New Roman" w:cstheme="minorHAnsi"/>
                <w:sz w:val="20"/>
                <w:szCs w:val="20"/>
                <w:lang w:val="es-ES_tradnl" w:eastAsia="es-CL"/>
              </w:rPr>
              <w:t>Estación de medición con cámara termográfica ubicada en</w:t>
            </w:r>
            <w:r w:rsidR="0013162C" w:rsidRPr="0013162C">
              <w:rPr>
                <w:rFonts w:eastAsia="Times New Roman" w:cstheme="minorHAnsi"/>
                <w:sz w:val="20"/>
                <w:szCs w:val="20"/>
                <w:lang w:val="es-ES_tradnl" w:eastAsia="es-CL"/>
              </w:rPr>
              <w:t xml:space="preserve"> la torre de transferencia de carbón N° 10 (TT N°10), situada al norte</w:t>
            </w:r>
            <w:r w:rsidRPr="0013162C">
              <w:rPr>
                <w:rFonts w:eastAsia="Times New Roman" w:cstheme="minorHAnsi"/>
                <w:sz w:val="20"/>
                <w:szCs w:val="20"/>
                <w:lang w:val="es-ES_tradnl" w:eastAsia="es-CL"/>
              </w:rPr>
              <w:t xml:space="preserve"> de la cancha de acopio de carbón. Coordenadas </w:t>
            </w:r>
            <w:r w:rsidR="0013162C">
              <w:rPr>
                <w:rFonts w:eastAsia="Times New Roman" w:cstheme="minorHAnsi"/>
                <w:sz w:val="20"/>
                <w:szCs w:val="20"/>
                <w:lang w:val="es-ES_tradnl" w:eastAsia="es-CL"/>
              </w:rPr>
              <w:t xml:space="preserve">de ubicación </w:t>
            </w:r>
            <w:r w:rsidR="0013162C" w:rsidRPr="0013162C">
              <w:rPr>
                <w:rFonts w:eastAsia="Times New Roman" w:cstheme="minorHAnsi"/>
                <w:sz w:val="20"/>
                <w:szCs w:val="20"/>
                <w:lang w:val="es-ES_tradnl" w:eastAsia="es-CL"/>
              </w:rPr>
              <w:t xml:space="preserve">666.387 </w:t>
            </w:r>
            <w:r w:rsidRPr="0013162C">
              <w:rPr>
                <w:rFonts w:eastAsia="Times New Roman" w:cstheme="minorHAnsi"/>
                <w:sz w:val="20"/>
                <w:szCs w:val="20"/>
                <w:lang w:val="es-ES_tradnl" w:eastAsia="es-CL"/>
              </w:rPr>
              <w:t xml:space="preserve">E, </w:t>
            </w:r>
            <w:r w:rsidR="0013162C" w:rsidRPr="0013162C">
              <w:rPr>
                <w:rFonts w:eastAsia="Times New Roman" w:cstheme="minorHAnsi"/>
                <w:sz w:val="20"/>
                <w:szCs w:val="20"/>
                <w:lang w:val="es-ES_tradnl" w:eastAsia="es-CL"/>
              </w:rPr>
              <w:t xml:space="preserve">5.899.016 </w:t>
            </w:r>
            <w:r w:rsidR="0013162C">
              <w:rPr>
                <w:rFonts w:eastAsia="Times New Roman" w:cstheme="minorHAnsi"/>
                <w:sz w:val="20"/>
                <w:szCs w:val="20"/>
                <w:lang w:val="es-ES_tradnl" w:eastAsia="es-CL"/>
              </w:rPr>
              <w:t>S (UTM WGS 84).</w:t>
            </w:r>
          </w:p>
        </w:tc>
      </w:tr>
      <w:tr w:rsidR="00F65E51" w:rsidRPr="0025129B" w14:paraId="518BD858" w14:textId="77777777" w:rsidTr="002702E9">
        <w:trPr>
          <w:trHeight w:val="850"/>
          <w:jc w:val="center"/>
        </w:trPr>
        <w:tc>
          <w:tcPr>
            <w:tcW w:w="642" w:type="pct"/>
            <w:noWrap/>
            <w:vAlign w:val="center"/>
          </w:tcPr>
          <w:p w14:paraId="1D6FB97B" w14:textId="77777777" w:rsidR="00F65E51" w:rsidRDefault="00430D01" w:rsidP="00F65E51">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644" w:type="pct"/>
            <w:vAlign w:val="center"/>
          </w:tcPr>
          <w:p w14:paraId="622B54E9" w14:textId="77777777" w:rsidR="00F65E51" w:rsidRPr="00C76105" w:rsidRDefault="00F65E51" w:rsidP="00F65E51">
            <w:pPr>
              <w:rPr>
                <w:rFonts w:eastAsia="Times New Roman" w:cstheme="minorHAnsi"/>
                <w:sz w:val="20"/>
                <w:szCs w:val="20"/>
                <w:lang w:val="es-ES_tradnl" w:eastAsia="es-CL"/>
              </w:rPr>
            </w:pPr>
            <w:r w:rsidRPr="00C76105">
              <w:rPr>
                <w:rFonts w:eastAsia="Times New Roman" w:cstheme="minorHAnsi"/>
                <w:sz w:val="20"/>
                <w:szCs w:val="20"/>
                <w:lang w:val="es-ES_tradnl" w:eastAsia="es-CL"/>
              </w:rPr>
              <w:t>Estación Cámara termográfica E2</w:t>
            </w:r>
          </w:p>
        </w:tc>
        <w:tc>
          <w:tcPr>
            <w:tcW w:w="2714" w:type="pct"/>
            <w:vAlign w:val="center"/>
          </w:tcPr>
          <w:p w14:paraId="33655572" w14:textId="77777777" w:rsidR="00F65E51" w:rsidRPr="00E6347B" w:rsidRDefault="00F65E51" w:rsidP="00E6347B">
            <w:pPr>
              <w:jc w:val="left"/>
              <w:rPr>
                <w:rFonts w:eastAsia="Times New Roman" w:cstheme="minorHAnsi"/>
                <w:sz w:val="20"/>
                <w:szCs w:val="20"/>
                <w:lang w:val="es-ES_tradnl" w:eastAsia="es-CL"/>
              </w:rPr>
            </w:pPr>
            <w:r w:rsidRPr="00E6347B">
              <w:rPr>
                <w:rFonts w:eastAsia="Times New Roman" w:cstheme="minorHAnsi"/>
                <w:sz w:val="20"/>
                <w:szCs w:val="20"/>
                <w:lang w:val="es-ES_tradnl" w:eastAsia="es-CL"/>
              </w:rPr>
              <w:t xml:space="preserve">Estación de medición con cámara termográfica ubicada en </w:t>
            </w:r>
            <w:r w:rsidR="00E6347B">
              <w:rPr>
                <w:rFonts w:eastAsia="Times New Roman" w:cstheme="minorHAnsi"/>
                <w:sz w:val="20"/>
                <w:szCs w:val="20"/>
                <w:lang w:val="es-ES_tradnl" w:eastAsia="es-CL"/>
              </w:rPr>
              <w:t>sector de</w:t>
            </w:r>
            <w:r w:rsidRPr="00E6347B">
              <w:rPr>
                <w:rFonts w:eastAsia="Times New Roman" w:cstheme="minorHAnsi"/>
                <w:sz w:val="20"/>
                <w:szCs w:val="20"/>
                <w:lang w:val="es-ES_tradnl" w:eastAsia="es-CL"/>
              </w:rPr>
              <w:t xml:space="preserve"> la cancha de acopio de carbón. Coordenadas </w:t>
            </w:r>
            <w:r w:rsidR="00E6347B" w:rsidRPr="00E6347B">
              <w:rPr>
                <w:rFonts w:eastAsia="Times New Roman" w:cstheme="minorHAnsi"/>
                <w:sz w:val="20"/>
                <w:szCs w:val="20"/>
                <w:lang w:val="es-ES_tradnl" w:eastAsia="es-CL"/>
              </w:rPr>
              <w:t xml:space="preserve">666.447 </w:t>
            </w:r>
            <w:r w:rsidRPr="00E6347B">
              <w:rPr>
                <w:rFonts w:eastAsia="Times New Roman" w:cstheme="minorHAnsi"/>
                <w:sz w:val="20"/>
                <w:szCs w:val="20"/>
                <w:lang w:val="es-ES_tradnl" w:eastAsia="es-CL"/>
              </w:rPr>
              <w:t xml:space="preserve">E, </w:t>
            </w:r>
            <w:r w:rsidR="00E6347B" w:rsidRPr="00E6347B">
              <w:rPr>
                <w:rFonts w:eastAsia="Times New Roman" w:cstheme="minorHAnsi"/>
                <w:sz w:val="20"/>
                <w:szCs w:val="20"/>
                <w:lang w:val="es-ES_tradnl" w:eastAsia="es-CL"/>
              </w:rPr>
              <w:t xml:space="preserve">5.898.927 </w:t>
            </w:r>
            <w:r w:rsidRPr="00E6347B">
              <w:rPr>
                <w:rFonts w:eastAsia="Times New Roman" w:cstheme="minorHAnsi"/>
                <w:sz w:val="20"/>
                <w:szCs w:val="20"/>
                <w:lang w:val="es-ES_tradnl" w:eastAsia="es-CL"/>
              </w:rPr>
              <w:t>S</w:t>
            </w:r>
            <w:r w:rsidR="00E6347B" w:rsidRPr="00E6347B">
              <w:rPr>
                <w:rFonts w:eastAsia="Times New Roman" w:cstheme="minorHAnsi"/>
                <w:sz w:val="20"/>
                <w:szCs w:val="20"/>
                <w:lang w:val="es-ES_tradnl" w:eastAsia="es-CL"/>
              </w:rPr>
              <w:t xml:space="preserve"> (UTM WGS 84).</w:t>
            </w:r>
          </w:p>
        </w:tc>
      </w:tr>
      <w:tr w:rsidR="00F65E51" w:rsidRPr="0025129B" w14:paraId="00C1367E" w14:textId="77777777" w:rsidTr="002702E9">
        <w:trPr>
          <w:trHeight w:val="850"/>
          <w:jc w:val="center"/>
        </w:trPr>
        <w:tc>
          <w:tcPr>
            <w:tcW w:w="642" w:type="pct"/>
            <w:noWrap/>
            <w:vAlign w:val="center"/>
          </w:tcPr>
          <w:p w14:paraId="7CF79151" w14:textId="77777777" w:rsidR="00F65E51" w:rsidRDefault="00430D01" w:rsidP="00F65E51">
            <w:pPr>
              <w:jc w:val="center"/>
              <w:rPr>
                <w:rFonts w:eastAsia="Times New Roman" w:cstheme="minorHAnsi"/>
                <w:sz w:val="20"/>
                <w:szCs w:val="20"/>
                <w:lang w:val="es-ES_tradnl" w:eastAsia="es-CL"/>
              </w:rPr>
            </w:pPr>
            <w:r>
              <w:rPr>
                <w:rFonts w:eastAsia="Times New Roman" w:cstheme="minorHAnsi"/>
                <w:sz w:val="20"/>
                <w:szCs w:val="20"/>
                <w:lang w:val="es-ES_tradnl" w:eastAsia="es-CL"/>
              </w:rPr>
              <w:lastRenderedPageBreak/>
              <w:t>10</w:t>
            </w:r>
          </w:p>
        </w:tc>
        <w:tc>
          <w:tcPr>
            <w:tcW w:w="1644" w:type="pct"/>
            <w:vAlign w:val="center"/>
          </w:tcPr>
          <w:p w14:paraId="408EB91A" w14:textId="77777777" w:rsidR="00F65E51" w:rsidRDefault="00F65E51" w:rsidP="00F65E51">
            <w:pPr>
              <w:rPr>
                <w:rFonts w:eastAsia="Times New Roman" w:cstheme="minorHAnsi"/>
                <w:sz w:val="20"/>
                <w:szCs w:val="20"/>
                <w:lang w:val="es-ES_tradnl" w:eastAsia="es-CL"/>
              </w:rPr>
            </w:pPr>
            <w:r>
              <w:rPr>
                <w:rFonts w:eastAsia="Times New Roman" w:cstheme="minorHAnsi"/>
                <w:sz w:val="20"/>
                <w:szCs w:val="20"/>
                <w:lang w:val="es-ES_tradnl" w:eastAsia="es-CL"/>
              </w:rPr>
              <w:t>Estación Cámara termográfica E3</w:t>
            </w:r>
          </w:p>
        </w:tc>
        <w:tc>
          <w:tcPr>
            <w:tcW w:w="2714" w:type="pct"/>
            <w:vAlign w:val="center"/>
          </w:tcPr>
          <w:p w14:paraId="3E5FEAD8" w14:textId="77777777" w:rsidR="00F65E51" w:rsidRPr="00E6347B" w:rsidRDefault="00F65E51" w:rsidP="00E6347B">
            <w:pPr>
              <w:jc w:val="left"/>
              <w:rPr>
                <w:rFonts w:eastAsia="Times New Roman" w:cstheme="minorHAnsi"/>
                <w:sz w:val="20"/>
                <w:szCs w:val="20"/>
                <w:lang w:val="es-ES_tradnl" w:eastAsia="es-CL"/>
              </w:rPr>
            </w:pPr>
            <w:r w:rsidRPr="00E6347B">
              <w:rPr>
                <w:rFonts w:eastAsia="Times New Roman" w:cstheme="minorHAnsi"/>
                <w:sz w:val="20"/>
                <w:szCs w:val="20"/>
                <w:lang w:val="es-ES_tradnl" w:eastAsia="es-CL"/>
              </w:rPr>
              <w:t xml:space="preserve">Estación de medición con cámara termográfica ubicada </w:t>
            </w:r>
            <w:r w:rsidR="00E6347B">
              <w:rPr>
                <w:rFonts w:eastAsia="Times New Roman" w:cstheme="minorHAnsi"/>
                <w:sz w:val="20"/>
                <w:szCs w:val="20"/>
                <w:lang w:val="es-ES_tradnl" w:eastAsia="es-CL"/>
              </w:rPr>
              <w:t xml:space="preserve">en sector de </w:t>
            </w:r>
            <w:r w:rsidRPr="00E6347B">
              <w:rPr>
                <w:rFonts w:eastAsia="Times New Roman" w:cstheme="minorHAnsi"/>
                <w:sz w:val="20"/>
                <w:szCs w:val="20"/>
                <w:lang w:val="es-ES_tradnl" w:eastAsia="es-CL"/>
              </w:rPr>
              <w:t>acopio de carbón. Coo</w:t>
            </w:r>
            <w:r w:rsidR="0013162C" w:rsidRPr="00E6347B">
              <w:rPr>
                <w:rFonts w:eastAsia="Times New Roman" w:cstheme="minorHAnsi"/>
                <w:sz w:val="20"/>
                <w:szCs w:val="20"/>
                <w:lang w:val="es-ES_tradnl" w:eastAsia="es-CL"/>
              </w:rPr>
              <w:t xml:space="preserve">rdenadas </w:t>
            </w:r>
            <w:r w:rsidR="00E6347B" w:rsidRPr="00E6347B">
              <w:rPr>
                <w:rFonts w:eastAsia="Times New Roman" w:cstheme="minorHAnsi"/>
                <w:sz w:val="20"/>
                <w:szCs w:val="20"/>
                <w:lang w:val="es-ES_tradnl" w:eastAsia="es-CL"/>
              </w:rPr>
              <w:t xml:space="preserve">666.454 </w:t>
            </w:r>
            <w:r w:rsidR="0013162C" w:rsidRPr="00E6347B">
              <w:rPr>
                <w:rFonts w:eastAsia="Times New Roman" w:cstheme="minorHAnsi"/>
                <w:sz w:val="20"/>
                <w:szCs w:val="20"/>
                <w:lang w:val="es-ES_tradnl" w:eastAsia="es-CL"/>
              </w:rPr>
              <w:t xml:space="preserve">E, </w:t>
            </w:r>
            <w:r w:rsidR="00E6347B" w:rsidRPr="00E6347B">
              <w:rPr>
                <w:rFonts w:eastAsia="Times New Roman" w:cstheme="minorHAnsi"/>
                <w:sz w:val="20"/>
                <w:szCs w:val="20"/>
                <w:lang w:val="es-ES_tradnl" w:eastAsia="es-CL"/>
              </w:rPr>
              <w:t xml:space="preserve">5.898.859 </w:t>
            </w:r>
            <w:r w:rsidR="0013162C" w:rsidRPr="00E6347B">
              <w:rPr>
                <w:rFonts w:eastAsia="Times New Roman" w:cstheme="minorHAnsi"/>
                <w:sz w:val="20"/>
                <w:szCs w:val="20"/>
                <w:lang w:val="es-ES_tradnl" w:eastAsia="es-CL"/>
              </w:rPr>
              <w:t>S (UTM WGS 84).</w:t>
            </w:r>
          </w:p>
        </w:tc>
      </w:tr>
      <w:tr w:rsidR="00F65E51" w:rsidRPr="0025129B" w14:paraId="05990687" w14:textId="77777777" w:rsidTr="002702E9">
        <w:trPr>
          <w:trHeight w:val="850"/>
          <w:jc w:val="center"/>
        </w:trPr>
        <w:tc>
          <w:tcPr>
            <w:tcW w:w="642" w:type="pct"/>
            <w:noWrap/>
            <w:vAlign w:val="center"/>
          </w:tcPr>
          <w:p w14:paraId="0F5420F8" w14:textId="77777777" w:rsidR="00F65E51" w:rsidRDefault="00430D01" w:rsidP="00F65E51">
            <w:pPr>
              <w:jc w:val="center"/>
              <w:rPr>
                <w:rFonts w:eastAsia="Times New Roman" w:cstheme="minorHAnsi"/>
                <w:sz w:val="20"/>
                <w:szCs w:val="20"/>
                <w:lang w:val="es-ES_tradnl" w:eastAsia="es-CL"/>
              </w:rPr>
            </w:pPr>
            <w:r>
              <w:rPr>
                <w:rFonts w:eastAsia="Times New Roman" w:cstheme="minorHAnsi"/>
                <w:sz w:val="20"/>
                <w:szCs w:val="20"/>
                <w:lang w:val="es-ES_tradnl" w:eastAsia="es-CL"/>
              </w:rPr>
              <w:t>11</w:t>
            </w:r>
          </w:p>
        </w:tc>
        <w:tc>
          <w:tcPr>
            <w:tcW w:w="1644" w:type="pct"/>
            <w:vAlign w:val="center"/>
          </w:tcPr>
          <w:p w14:paraId="29818F7B" w14:textId="77777777" w:rsidR="00F65E51" w:rsidRPr="0025129B" w:rsidRDefault="0066529B" w:rsidP="00F65E51">
            <w:pPr>
              <w:rPr>
                <w:rFonts w:eastAsia="Times New Roman" w:cstheme="minorHAnsi"/>
                <w:sz w:val="20"/>
                <w:szCs w:val="20"/>
                <w:lang w:val="es-ES_tradnl" w:eastAsia="es-CL"/>
              </w:rPr>
            </w:pPr>
            <w:r>
              <w:rPr>
                <w:rFonts w:eastAsia="Times New Roman" w:cstheme="minorHAnsi"/>
                <w:sz w:val="20"/>
                <w:szCs w:val="20"/>
                <w:lang w:val="es-ES_tradnl" w:eastAsia="es-CL"/>
              </w:rPr>
              <w:t>Estación de medición de ruido Receptor 1</w:t>
            </w:r>
          </w:p>
        </w:tc>
        <w:tc>
          <w:tcPr>
            <w:tcW w:w="2714" w:type="pct"/>
            <w:vAlign w:val="center"/>
          </w:tcPr>
          <w:p w14:paraId="6A6A284D" w14:textId="77777777" w:rsidR="00F65E51" w:rsidRPr="0025129B" w:rsidRDefault="00430D01" w:rsidP="00430D01">
            <w:pPr>
              <w:rPr>
                <w:rFonts w:eastAsia="Times New Roman" w:cstheme="minorHAnsi"/>
                <w:sz w:val="20"/>
                <w:szCs w:val="20"/>
                <w:lang w:val="es-ES_tradnl" w:eastAsia="es-CL"/>
              </w:rPr>
            </w:pPr>
            <w:r>
              <w:rPr>
                <w:rFonts w:eastAsia="Times New Roman" w:cstheme="minorHAnsi"/>
                <w:sz w:val="20"/>
                <w:szCs w:val="20"/>
                <w:lang w:val="es-ES_tradnl" w:eastAsia="es-CL"/>
              </w:rPr>
              <w:t>Ubicado en sector poblado y corresponde a e</w:t>
            </w:r>
            <w:r w:rsidRPr="00430D01">
              <w:rPr>
                <w:rFonts w:eastAsia="Times New Roman" w:cstheme="minorHAnsi"/>
                <w:sz w:val="20"/>
                <w:szCs w:val="20"/>
                <w:lang w:val="es-ES_tradnl" w:eastAsia="es-CL"/>
              </w:rPr>
              <w:t xml:space="preserve">stación de medición con </w:t>
            </w:r>
            <w:r>
              <w:rPr>
                <w:rFonts w:eastAsia="Times New Roman" w:cstheme="minorHAnsi"/>
                <w:sz w:val="20"/>
                <w:szCs w:val="20"/>
                <w:lang w:val="es-ES_tradnl" w:eastAsia="es-CL"/>
              </w:rPr>
              <w:t>sonómetro</w:t>
            </w:r>
            <w:r w:rsidRPr="00430D01">
              <w:rPr>
                <w:rFonts w:eastAsia="Times New Roman" w:cstheme="minorHAnsi"/>
                <w:sz w:val="20"/>
                <w:szCs w:val="20"/>
                <w:lang w:val="es-ES_tradnl" w:eastAsia="es-CL"/>
              </w:rPr>
              <w:t xml:space="preserve"> ubicada en </w:t>
            </w:r>
            <w:r>
              <w:rPr>
                <w:rFonts w:eastAsia="Times New Roman" w:cstheme="minorHAnsi"/>
                <w:sz w:val="20"/>
                <w:szCs w:val="20"/>
                <w:lang w:val="es-ES_tradnl" w:eastAsia="es-CL"/>
              </w:rPr>
              <w:t>c</w:t>
            </w:r>
            <w:r w:rsidRPr="00430D01">
              <w:rPr>
                <w:rFonts w:eastAsia="Times New Roman" w:cstheme="minorHAnsi"/>
                <w:sz w:val="20"/>
                <w:szCs w:val="20"/>
                <w:lang w:val="es-ES_tradnl" w:eastAsia="es-CL"/>
              </w:rPr>
              <w:t>oordenadas 665</w:t>
            </w:r>
            <w:r>
              <w:rPr>
                <w:rFonts w:eastAsia="Times New Roman" w:cstheme="minorHAnsi"/>
                <w:sz w:val="20"/>
                <w:szCs w:val="20"/>
                <w:lang w:val="es-ES_tradnl" w:eastAsia="es-CL"/>
              </w:rPr>
              <w:t>.</w:t>
            </w:r>
            <w:r w:rsidRPr="00430D01">
              <w:rPr>
                <w:rFonts w:eastAsia="Times New Roman" w:cstheme="minorHAnsi"/>
                <w:sz w:val="20"/>
                <w:szCs w:val="20"/>
                <w:lang w:val="es-ES_tradnl" w:eastAsia="es-CL"/>
              </w:rPr>
              <w:t>801</w:t>
            </w:r>
            <w:r>
              <w:rPr>
                <w:rFonts w:eastAsia="Times New Roman" w:cstheme="minorHAnsi"/>
                <w:sz w:val="20"/>
                <w:szCs w:val="20"/>
                <w:lang w:val="es-ES_tradnl" w:eastAsia="es-CL"/>
              </w:rPr>
              <w:t xml:space="preserve"> </w:t>
            </w:r>
            <w:r w:rsidRPr="00430D01">
              <w:rPr>
                <w:rFonts w:eastAsia="Times New Roman" w:cstheme="minorHAnsi"/>
                <w:sz w:val="20"/>
                <w:szCs w:val="20"/>
                <w:lang w:val="es-ES_tradnl" w:eastAsia="es-CL"/>
              </w:rPr>
              <w:t>E, 5</w:t>
            </w:r>
            <w:r>
              <w:rPr>
                <w:rFonts w:eastAsia="Times New Roman" w:cstheme="minorHAnsi"/>
                <w:sz w:val="20"/>
                <w:szCs w:val="20"/>
                <w:lang w:val="es-ES_tradnl" w:eastAsia="es-CL"/>
              </w:rPr>
              <w:t>.</w:t>
            </w:r>
            <w:r w:rsidRPr="00430D01">
              <w:rPr>
                <w:rFonts w:eastAsia="Times New Roman" w:cstheme="minorHAnsi"/>
                <w:sz w:val="20"/>
                <w:szCs w:val="20"/>
                <w:lang w:val="es-ES_tradnl" w:eastAsia="es-CL"/>
              </w:rPr>
              <w:t>899</w:t>
            </w:r>
            <w:r>
              <w:rPr>
                <w:rFonts w:eastAsia="Times New Roman" w:cstheme="minorHAnsi"/>
                <w:sz w:val="20"/>
                <w:szCs w:val="20"/>
                <w:lang w:val="es-ES_tradnl" w:eastAsia="es-CL"/>
              </w:rPr>
              <w:t>.</w:t>
            </w:r>
            <w:r w:rsidRPr="00430D01">
              <w:rPr>
                <w:rFonts w:eastAsia="Times New Roman" w:cstheme="minorHAnsi"/>
                <w:sz w:val="20"/>
                <w:szCs w:val="20"/>
                <w:lang w:val="es-ES_tradnl" w:eastAsia="es-CL"/>
              </w:rPr>
              <w:t>109</w:t>
            </w:r>
            <w:r>
              <w:rPr>
                <w:rFonts w:eastAsia="Times New Roman" w:cstheme="minorHAnsi"/>
                <w:sz w:val="20"/>
                <w:szCs w:val="20"/>
                <w:lang w:val="es-ES_tradnl" w:eastAsia="es-CL"/>
              </w:rPr>
              <w:t xml:space="preserve"> </w:t>
            </w:r>
            <w:r w:rsidR="0013162C">
              <w:rPr>
                <w:rFonts w:eastAsia="Times New Roman" w:cstheme="minorHAnsi"/>
                <w:sz w:val="20"/>
                <w:szCs w:val="20"/>
                <w:lang w:val="es-ES_tradnl" w:eastAsia="es-CL"/>
              </w:rPr>
              <w:t>S (UTM WGS 84),</w:t>
            </w:r>
            <w:r>
              <w:rPr>
                <w:rFonts w:eastAsia="Times New Roman" w:cstheme="minorHAnsi"/>
                <w:sz w:val="20"/>
                <w:szCs w:val="20"/>
                <w:lang w:val="es-ES_tradnl" w:eastAsia="es-CL"/>
              </w:rPr>
              <w:t xml:space="preserve"> ubicado en </w:t>
            </w:r>
            <w:r w:rsidRPr="00430D01">
              <w:rPr>
                <w:rFonts w:eastAsia="Times New Roman" w:cstheme="minorHAnsi"/>
                <w:sz w:val="20"/>
                <w:szCs w:val="20"/>
                <w:lang w:val="es-ES_tradnl" w:eastAsia="es-CL"/>
              </w:rPr>
              <w:t>ZONA MIXTA 1. ZU-1</w:t>
            </w:r>
            <w:r>
              <w:rPr>
                <w:rFonts w:eastAsia="Times New Roman" w:cstheme="minorHAnsi"/>
                <w:sz w:val="20"/>
                <w:szCs w:val="20"/>
                <w:lang w:val="es-ES_tradnl" w:eastAsia="es-CL"/>
              </w:rPr>
              <w:t xml:space="preserve"> correspondiendo a Zona tipo II del D.S.MMA N° 38/2011.</w:t>
            </w:r>
          </w:p>
        </w:tc>
      </w:tr>
      <w:tr w:rsidR="0066529B" w:rsidRPr="0066529B" w14:paraId="14634675" w14:textId="77777777" w:rsidTr="002702E9">
        <w:trPr>
          <w:trHeight w:val="850"/>
          <w:jc w:val="center"/>
        </w:trPr>
        <w:tc>
          <w:tcPr>
            <w:tcW w:w="642" w:type="pct"/>
            <w:noWrap/>
            <w:vAlign w:val="center"/>
          </w:tcPr>
          <w:p w14:paraId="5A9C1E17" w14:textId="77777777" w:rsidR="0066529B" w:rsidRDefault="00430D01" w:rsidP="00F65E51">
            <w:pPr>
              <w:jc w:val="center"/>
              <w:rPr>
                <w:rFonts w:eastAsia="Times New Roman" w:cstheme="minorHAnsi"/>
                <w:sz w:val="20"/>
                <w:szCs w:val="20"/>
                <w:lang w:val="es-ES_tradnl" w:eastAsia="es-CL"/>
              </w:rPr>
            </w:pPr>
            <w:r>
              <w:rPr>
                <w:rFonts w:eastAsia="Times New Roman" w:cstheme="minorHAnsi"/>
                <w:sz w:val="20"/>
                <w:szCs w:val="20"/>
                <w:lang w:val="es-ES_tradnl" w:eastAsia="es-CL"/>
              </w:rPr>
              <w:t>12</w:t>
            </w:r>
          </w:p>
        </w:tc>
        <w:tc>
          <w:tcPr>
            <w:tcW w:w="1644" w:type="pct"/>
            <w:vAlign w:val="center"/>
          </w:tcPr>
          <w:p w14:paraId="323B4946" w14:textId="77777777" w:rsidR="0066529B" w:rsidRPr="0025129B" w:rsidRDefault="0066529B" w:rsidP="00F65E51">
            <w:pPr>
              <w:rPr>
                <w:rFonts w:eastAsia="Times New Roman" w:cstheme="minorHAnsi"/>
                <w:sz w:val="20"/>
                <w:szCs w:val="20"/>
                <w:lang w:val="es-ES_tradnl" w:eastAsia="es-CL"/>
              </w:rPr>
            </w:pPr>
            <w:r>
              <w:rPr>
                <w:rFonts w:eastAsia="Times New Roman" w:cstheme="minorHAnsi"/>
                <w:sz w:val="20"/>
                <w:szCs w:val="20"/>
                <w:lang w:val="es-ES_tradnl" w:eastAsia="es-CL"/>
              </w:rPr>
              <w:t>Estación de medición de ruido Receptor 2</w:t>
            </w:r>
          </w:p>
        </w:tc>
        <w:tc>
          <w:tcPr>
            <w:tcW w:w="2714" w:type="pct"/>
            <w:vAlign w:val="center"/>
          </w:tcPr>
          <w:p w14:paraId="2776D201" w14:textId="77777777" w:rsidR="0066529B" w:rsidRPr="0025129B" w:rsidRDefault="00430D01" w:rsidP="00F65E51">
            <w:pPr>
              <w:rPr>
                <w:rFonts w:eastAsia="Times New Roman" w:cstheme="minorHAnsi"/>
                <w:sz w:val="20"/>
                <w:szCs w:val="20"/>
                <w:lang w:val="es-ES_tradnl" w:eastAsia="es-CL"/>
              </w:rPr>
            </w:pPr>
            <w:r>
              <w:rPr>
                <w:rFonts w:eastAsia="Times New Roman" w:cstheme="minorHAnsi"/>
                <w:sz w:val="20"/>
                <w:szCs w:val="20"/>
                <w:lang w:val="es-ES_tradnl" w:eastAsia="es-CL"/>
              </w:rPr>
              <w:t>Ubicado en sector poblado y corresponde a e</w:t>
            </w:r>
            <w:r w:rsidRPr="00430D01">
              <w:rPr>
                <w:rFonts w:eastAsia="Times New Roman" w:cstheme="minorHAnsi"/>
                <w:sz w:val="20"/>
                <w:szCs w:val="20"/>
                <w:lang w:val="es-ES_tradnl" w:eastAsia="es-CL"/>
              </w:rPr>
              <w:t xml:space="preserve">stación de medición con </w:t>
            </w:r>
            <w:r>
              <w:rPr>
                <w:rFonts w:eastAsia="Times New Roman" w:cstheme="minorHAnsi"/>
                <w:sz w:val="20"/>
                <w:szCs w:val="20"/>
                <w:lang w:val="es-ES_tradnl" w:eastAsia="es-CL"/>
              </w:rPr>
              <w:t>sonómetro</w:t>
            </w:r>
            <w:r w:rsidRPr="00430D01">
              <w:rPr>
                <w:rFonts w:eastAsia="Times New Roman" w:cstheme="minorHAnsi"/>
                <w:sz w:val="20"/>
                <w:szCs w:val="20"/>
                <w:lang w:val="es-ES_tradnl" w:eastAsia="es-CL"/>
              </w:rPr>
              <w:t xml:space="preserve"> ubicada en </w:t>
            </w:r>
            <w:r>
              <w:rPr>
                <w:rFonts w:eastAsia="Times New Roman" w:cstheme="minorHAnsi"/>
                <w:sz w:val="20"/>
                <w:szCs w:val="20"/>
                <w:lang w:val="es-ES_tradnl" w:eastAsia="es-CL"/>
              </w:rPr>
              <w:t>c</w:t>
            </w:r>
            <w:r w:rsidRPr="00430D01">
              <w:rPr>
                <w:rFonts w:eastAsia="Times New Roman" w:cstheme="minorHAnsi"/>
                <w:sz w:val="20"/>
                <w:szCs w:val="20"/>
                <w:lang w:val="es-ES_tradnl" w:eastAsia="es-CL"/>
              </w:rPr>
              <w:t>oordenadas 665</w:t>
            </w:r>
            <w:r>
              <w:rPr>
                <w:rFonts w:eastAsia="Times New Roman" w:cstheme="minorHAnsi"/>
                <w:sz w:val="20"/>
                <w:szCs w:val="20"/>
                <w:lang w:val="es-ES_tradnl" w:eastAsia="es-CL"/>
              </w:rPr>
              <w:t>.</w:t>
            </w:r>
            <w:r w:rsidRPr="00430D01">
              <w:rPr>
                <w:rFonts w:eastAsia="Times New Roman" w:cstheme="minorHAnsi"/>
                <w:sz w:val="20"/>
                <w:szCs w:val="20"/>
                <w:lang w:val="es-ES_tradnl" w:eastAsia="es-CL"/>
              </w:rPr>
              <w:t>729</w:t>
            </w:r>
            <w:r>
              <w:rPr>
                <w:rFonts w:eastAsia="Times New Roman" w:cstheme="minorHAnsi"/>
                <w:sz w:val="20"/>
                <w:szCs w:val="20"/>
                <w:lang w:val="es-ES_tradnl" w:eastAsia="es-CL"/>
              </w:rPr>
              <w:t xml:space="preserve"> </w:t>
            </w:r>
            <w:r w:rsidRPr="00430D01">
              <w:rPr>
                <w:rFonts w:eastAsia="Times New Roman" w:cstheme="minorHAnsi"/>
                <w:sz w:val="20"/>
                <w:szCs w:val="20"/>
                <w:lang w:val="es-ES_tradnl" w:eastAsia="es-CL"/>
              </w:rPr>
              <w:t>E, 5</w:t>
            </w:r>
            <w:r>
              <w:rPr>
                <w:rFonts w:eastAsia="Times New Roman" w:cstheme="minorHAnsi"/>
                <w:sz w:val="20"/>
                <w:szCs w:val="20"/>
                <w:lang w:val="es-ES_tradnl" w:eastAsia="es-CL"/>
              </w:rPr>
              <w:t>.</w:t>
            </w:r>
            <w:r w:rsidRPr="00430D01">
              <w:rPr>
                <w:rFonts w:eastAsia="Times New Roman" w:cstheme="minorHAnsi"/>
                <w:sz w:val="20"/>
                <w:szCs w:val="20"/>
                <w:lang w:val="es-ES_tradnl" w:eastAsia="es-CL"/>
              </w:rPr>
              <w:t>899</w:t>
            </w:r>
            <w:r>
              <w:rPr>
                <w:rFonts w:eastAsia="Times New Roman" w:cstheme="minorHAnsi"/>
                <w:sz w:val="20"/>
                <w:szCs w:val="20"/>
                <w:lang w:val="es-ES_tradnl" w:eastAsia="es-CL"/>
              </w:rPr>
              <w:t>.</w:t>
            </w:r>
            <w:r w:rsidRPr="00430D01">
              <w:rPr>
                <w:rFonts w:eastAsia="Times New Roman" w:cstheme="minorHAnsi"/>
                <w:sz w:val="20"/>
                <w:szCs w:val="20"/>
                <w:lang w:val="es-ES_tradnl" w:eastAsia="es-CL"/>
              </w:rPr>
              <w:t>064</w:t>
            </w:r>
            <w:r>
              <w:rPr>
                <w:rFonts w:eastAsia="Times New Roman" w:cstheme="minorHAnsi"/>
                <w:sz w:val="20"/>
                <w:szCs w:val="20"/>
                <w:lang w:val="es-ES_tradnl" w:eastAsia="es-CL"/>
              </w:rPr>
              <w:t xml:space="preserve"> </w:t>
            </w:r>
            <w:r w:rsidR="0013162C">
              <w:rPr>
                <w:rFonts w:eastAsia="Times New Roman" w:cstheme="minorHAnsi"/>
                <w:sz w:val="20"/>
                <w:szCs w:val="20"/>
                <w:lang w:val="es-ES_tradnl" w:eastAsia="es-CL"/>
              </w:rPr>
              <w:t>S (UTM WGS 84)</w:t>
            </w:r>
            <w:r>
              <w:rPr>
                <w:rFonts w:eastAsia="Times New Roman" w:cstheme="minorHAnsi"/>
                <w:sz w:val="20"/>
                <w:szCs w:val="20"/>
                <w:lang w:val="es-ES_tradnl" w:eastAsia="es-CL"/>
              </w:rPr>
              <w:t xml:space="preserve"> ubicado en </w:t>
            </w:r>
            <w:r w:rsidRPr="00430D01">
              <w:rPr>
                <w:rFonts w:eastAsia="Times New Roman" w:cstheme="minorHAnsi"/>
                <w:sz w:val="20"/>
                <w:szCs w:val="20"/>
                <w:lang w:val="es-ES_tradnl" w:eastAsia="es-CL"/>
              </w:rPr>
              <w:t>ZONA MIXTA 1. ZU-1</w:t>
            </w:r>
            <w:r>
              <w:rPr>
                <w:rFonts w:eastAsia="Times New Roman" w:cstheme="minorHAnsi"/>
                <w:sz w:val="20"/>
                <w:szCs w:val="20"/>
                <w:lang w:val="es-ES_tradnl" w:eastAsia="es-CL"/>
              </w:rPr>
              <w:t xml:space="preserve"> correspondiendo a Zona tipo II del D.S.MMA N° 38/2011.</w:t>
            </w:r>
          </w:p>
        </w:tc>
      </w:tr>
      <w:tr w:rsidR="0066529B" w:rsidRPr="0066529B" w14:paraId="2D54BEDA" w14:textId="77777777" w:rsidTr="002702E9">
        <w:trPr>
          <w:trHeight w:val="850"/>
          <w:jc w:val="center"/>
        </w:trPr>
        <w:tc>
          <w:tcPr>
            <w:tcW w:w="642" w:type="pct"/>
            <w:noWrap/>
            <w:vAlign w:val="center"/>
          </w:tcPr>
          <w:p w14:paraId="3F92C507" w14:textId="77777777" w:rsidR="0066529B" w:rsidRDefault="00430D01" w:rsidP="00F65E51">
            <w:pPr>
              <w:jc w:val="center"/>
              <w:rPr>
                <w:rFonts w:eastAsia="Times New Roman" w:cstheme="minorHAnsi"/>
                <w:sz w:val="20"/>
                <w:szCs w:val="20"/>
                <w:lang w:val="es-ES_tradnl" w:eastAsia="es-CL"/>
              </w:rPr>
            </w:pPr>
            <w:r>
              <w:rPr>
                <w:rFonts w:eastAsia="Times New Roman" w:cstheme="minorHAnsi"/>
                <w:sz w:val="20"/>
                <w:szCs w:val="20"/>
                <w:lang w:val="es-ES_tradnl" w:eastAsia="es-CL"/>
              </w:rPr>
              <w:t>13</w:t>
            </w:r>
          </w:p>
        </w:tc>
        <w:tc>
          <w:tcPr>
            <w:tcW w:w="1644" w:type="pct"/>
            <w:vAlign w:val="center"/>
          </w:tcPr>
          <w:p w14:paraId="7C9D852A" w14:textId="77777777" w:rsidR="0066529B" w:rsidRDefault="0066529B" w:rsidP="00F65E51">
            <w:pPr>
              <w:rPr>
                <w:rFonts w:eastAsia="Times New Roman" w:cstheme="minorHAnsi"/>
                <w:sz w:val="20"/>
                <w:szCs w:val="20"/>
                <w:lang w:val="es-ES_tradnl" w:eastAsia="es-CL"/>
              </w:rPr>
            </w:pPr>
            <w:r>
              <w:rPr>
                <w:rFonts w:eastAsia="Times New Roman" w:cstheme="minorHAnsi"/>
                <w:sz w:val="20"/>
                <w:szCs w:val="20"/>
                <w:lang w:val="es-ES_tradnl" w:eastAsia="es-CL"/>
              </w:rPr>
              <w:t>Estación de medición de ruido 3</w:t>
            </w:r>
          </w:p>
        </w:tc>
        <w:tc>
          <w:tcPr>
            <w:tcW w:w="2714" w:type="pct"/>
            <w:vAlign w:val="center"/>
          </w:tcPr>
          <w:p w14:paraId="420AA47A" w14:textId="77777777" w:rsidR="0066529B" w:rsidRPr="0025129B" w:rsidRDefault="00430D01" w:rsidP="0013162C">
            <w:pPr>
              <w:rPr>
                <w:rFonts w:eastAsia="Times New Roman" w:cstheme="minorHAnsi"/>
                <w:sz w:val="20"/>
                <w:szCs w:val="20"/>
                <w:lang w:val="es-ES_tradnl" w:eastAsia="es-CL"/>
              </w:rPr>
            </w:pPr>
            <w:r>
              <w:rPr>
                <w:rFonts w:eastAsia="Times New Roman" w:cstheme="minorHAnsi"/>
                <w:sz w:val="20"/>
                <w:szCs w:val="20"/>
                <w:lang w:val="es-ES_tradnl" w:eastAsia="es-CL"/>
              </w:rPr>
              <w:t>Ubicado en sector sin población y que corresponde a e</w:t>
            </w:r>
            <w:r w:rsidRPr="00430D01">
              <w:rPr>
                <w:rFonts w:eastAsia="Times New Roman" w:cstheme="minorHAnsi"/>
                <w:sz w:val="20"/>
                <w:szCs w:val="20"/>
                <w:lang w:val="es-ES_tradnl" w:eastAsia="es-CL"/>
              </w:rPr>
              <w:t xml:space="preserve">stación de medición con </w:t>
            </w:r>
            <w:r>
              <w:rPr>
                <w:rFonts w:eastAsia="Times New Roman" w:cstheme="minorHAnsi"/>
                <w:sz w:val="20"/>
                <w:szCs w:val="20"/>
                <w:lang w:val="es-ES_tradnl" w:eastAsia="es-CL"/>
              </w:rPr>
              <w:t>sonómetro</w:t>
            </w:r>
            <w:r w:rsidRPr="00430D01">
              <w:rPr>
                <w:rFonts w:eastAsia="Times New Roman" w:cstheme="minorHAnsi"/>
                <w:sz w:val="20"/>
                <w:szCs w:val="20"/>
                <w:lang w:val="es-ES_tradnl" w:eastAsia="es-CL"/>
              </w:rPr>
              <w:t xml:space="preserve"> ubicada en </w:t>
            </w:r>
            <w:r>
              <w:rPr>
                <w:rFonts w:eastAsia="Times New Roman" w:cstheme="minorHAnsi"/>
                <w:sz w:val="20"/>
                <w:szCs w:val="20"/>
                <w:lang w:val="es-ES_tradnl" w:eastAsia="es-CL"/>
              </w:rPr>
              <w:t>c</w:t>
            </w:r>
            <w:r w:rsidRPr="00430D01">
              <w:rPr>
                <w:rFonts w:eastAsia="Times New Roman" w:cstheme="minorHAnsi"/>
                <w:sz w:val="20"/>
                <w:szCs w:val="20"/>
                <w:lang w:val="es-ES_tradnl" w:eastAsia="es-CL"/>
              </w:rPr>
              <w:t>oordenadas 665</w:t>
            </w:r>
            <w:r>
              <w:rPr>
                <w:rFonts w:eastAsia="Times New Roman" w:cstheme="minorHAnsi"/>
                <w:sz w:val="20"/>
                <w:szCs w:val="20"/>
                <w:lang w:val="es-ES_tradnl" w:eastAsia="es-CL"/>
              </w:rPr>
              <w:t>.</w:t>
            </w:r>
            <w:r w:rsidRPr="00430D01">
              <w:rPr>
                <w:rFonts w:eastAsia="Times New Roman" w:cstheme="minorHAnsi"/>
                <w:sz w:val="20"/>
                <w:szCs w:val="20"/>
                <w:lang w:val="es-ES_tradnl" w:eastAsia="es-CL"/>
              </w:rPr>
              <w:t>642</w:t>
            </w:r>
            <w:r>
              <w:rPr>
                <w:rFonts w:eastAsia="Times New Roman" w:cstheme="minorHAnsi"/>
                <w:sz w:val="20"/>
                <w:szCs w:val="20"/>
                <w:lang w:val="es-ES_tradnl" w:eastAsia="es-CL"/>
              </w:rPr>
              <w:t xml:space="preserve"> </w:t>
            </w:r>
            <w:r w:rsidRPr="00430D01">
              <w:rPr>
                <w:rFonts w:eastAsia="Times New Roman" w:cstheme="minorHAnsi"/>
                <w:sz w:val="20"/>
                <w:szCs w:val="20"/>
                <w:lang w:val="es-ES_tradnl" w:eastAsia="es-CL"/>
              </w:rPr>
              <w:t>E, 5</w:t>
            </w:r>
            <w:r>
              <w:rPr>
                <w:rFonts w:eastAsia="Times New Roman" w:cstheme="minorHAnsi"/>
                <w:sz w:val="20"/>
                <w:szCs w:val="20"/>
                <w:lang w:val="es-ES_tradnl" w:eastAsia="es-CL"/>
              </w:rPr>
              <w:t>.</w:t>
            </w:r>
            <w:r w:rsidRPr="00430D01">
              <w:rPr>
                <w:rFonts w:eastAsia="Times New Roman" w:cstheme="minorHAnsi"/>
                <w:sz w:val="20"/>
                <w:szCs w:val="20"/>
                <w:lang w:val="es-ES_tradnl" w:eastAsia="es-CL"/>
              </w:rPr>
              <w:t>898</w:t>
            </w:r>
            <w:r>
              <w:rPr>
                <w:rFonts w:eastAsia="Times New Roman" w:cstheme="minorHAnsi"/>
                <w:sz w:val="20"/>
                <w:szCs w:val="20"/>
                <w:lang w:val="es-ES_tradnl" w:eastAsia="es-CL"/>
              </w:rPr>
              <w:t>.</w:t>
            </w:r>
            <w:r w:rsidRPr="00430D01">
              <w:rPr>
                <w:rFonts w:eastAsia="Times New Roman" w:cstheme="minorHAnsi"/>
                <w:sz w:val="20"/>
                <w:szCs w:val="20"/>
                <w:lang w:val="es-ES_tradnl" w:eastAsia="es-CL"/>
              </w:rPr>
              <w:t>688</w:t>
            </w:r>
            <w:r>
              <w:rPr>
                <w:rFonts w:eastAsia="Times New Roman" w:cstheme="minorHAnsi"/>
                <w:sz w:val="20"/>
                <w:szCs w:val="20"/>
                <w:lang w:val="es-ES_tradnl" w:eastAsia="es-CL"/>
              </w:rPr>
              <w:t xml:space="preserve"> </w:t>
            </w:r>
            <w:r w:rsidRPr="00430D01">
              <w:rPr>
                <w:rFonts w:eastAsia="Times New Roman" w:cstheme="minorHAnsi"/>
                <w:sz w:val="20"/>
                <w:szCs w:val="20"/>
                <w:lang w:val="es-ES_tradnl" w:eastAsia="es-CL"/>
              </w:rPr>
              <w:t>S</w:t>
            </w:r>
            <w:r w:rsidR="0013162C">
              <w:rPr>
                <w:rFonts w:eastAsia="Times New Roman" w:cstheme="minorHAnsi"/>
                <w:sz w:val="20"/>
                <w:szCs w:val="20"/>
                <w:lang w:val="es-ES_tradnl" w:eastAsia="es-CL"/>
              </w:rPr>
              <w:t xml:space="preserve"> (UTM WGS 84)</w:t>
            </w:r>
            <w:r>
              <w:rPr>
                <w:rFonts w:eastAsia="Times New Roman" w:cstheme="minorHAnsi"/>
                <w:sz w:val="20"/>
                <w:szCs w:val="20"/>
                <w:lang w:val="es-ES_tradnl" w:eastAsia="es-CL"/>
              </w:rPr>
              <w:t xml:space="preserve"> ubicado en </w:t>
            </w:r>
            <w:r w:rsidRPr="00430D01">
              <w:rPr>
                <w:rFonts w:eastAsia="Times New Roman" w:cstheme="minorHAnsi"/>
                <w:sz w:val="20"/>
                <w:szCs w:val="20"/>
                <w:lang w:val="es-ES_tradnl" w:eastAsia="es-CL"/>
              </w:rPr>
              <w:t>ZONA CON RIESGOS GENERADOS POR LA INTERVENCIÓN HUMANA 2. ZRIH-2</w:t>
            </w:r>
            <w:r>
              <w:rPr>
                <w:rFonts w:eastAsia="Times New Roman" w:cstheme="minorHAnsi"/>
                <w:sz w:val="20"/>
                <w:szCs w:val="20"/>
                <w:lang w:val="es-ES_tradnl" w:eastAsia="es-CL"/>
              </w:rPr>
              <w:t>, homologable a Zona tipo II del D.S.MMA N° 38/2011.</w:t>
            </w:r>
          </w:p>
        </w:tc>
      </w:tr>
      <w:tr w:rsidR="0066529B" w:rsidRPr="0066529B" w14:paraId="6A491BF9" w14:textId="77777777" w:rsidTr="002702E9">
        <w:trPr>
          <w:trHeight w:val="850"/>
          <w:jc w:val="center"/>
        </w:trPr>
        <w:tc>
          <w:tcPr>
            <w:tcW w:w="642" w:type="pct"/>
            <w:noWrap/>
            <w:vAlign w:val="center"/>
          </w:tcPr>
          <w:p w14:paraId="272A8591" w14:textId="77777777" w:rsidR="0066529B" w:rsidRDefault="00430D01" w:rsidP="00F65E51">
            <w:pPr>
              <w:jc w:val="center"/>
              <w:rPr>
                <w:rFonts w:eastAsia="Times New Roman" w:cstheme="minorHAnsi"/>
                <w:sz w:val="20"/>
                <w:szCs w:val="20"/>
                <w:lang w:val="es-ES_tradnl" w:eastAsia="es-CL"/>
              </w:rPr>
            </w:pPr>
            <w:r>
              <w:rPr>
                <w:rFonts w:eastAsia="Times New Roman" w:cstheme="minorHAnsi"/>
                <w:sz w:val="20"/>
                <w:szCs w:val="20"/>
                <w:lang w:val="es-ES_tradnl" w:eastAsia="es-CL"/>
              </w:rPr>
              <w:t>14</w:t>
            </w:r>
          </w:p>
        </w:tc>
        <w:tc>
          <w:tcPr>
            <w:tcW w:w="1644" w:type="pct"/>
            <w:vAlign w:val="center"/>
          </w:tcPr>
          <w:p w14:paraId="2552D362" w14:textId="77777777" w:rsidR="0066529B" w:rsidRDefault="0066529B" w:rsidP="00F65E51">
            <w:pPr>
              <w:rPr>
                <w:rFonts w:eastAsia="Times New Roman" w:cstheme="minorHAnsi"/>
                <w:sz w:val="20"/>
                <w:szCs w:val="20"/>
                <w:lang w:val="es-ES_tradnl" w:eastAsia="es-CL"/>
              </w:rPr>
            </w:pPr>
            <w:r>
              <w:rPr>
                <w:rFonts w:eastAsia="Times New Roman" w:cstheme="minorHAnsi"/>
                <w:sz w:val="20"/>
                <w:szCs w:val="20"/>
                <w:lang w:val="es-ES_tradnl" w:eastAsia="es-CL"/>
              </w:rPr>
              <w:t>Estación de medición de ruido 4</w:t>
            </w:r>
          </w:p>
        </w:tc>
        <w:tc>
          <w:tcPr>
            <w:tcW w:w="2714" w:type="pct"/>
            <w:vAlign w:val="center"/>
          </w:tcPr>
          <w:p w14:paraId="758429EB" w14:textId="77777777" w:rsidR="0066529B" w:rsidRPr="0025129B" w:rsidRDefault="00430D01" w:rsidP="0013162C">
            <w:pPr>
              <w:rPr>
                <w:rFonts w:eastAsia="Times New Roman" w:cstheme="minorHAnsi"/>
                <w:sz w:val="20"/>
                <w:szCs w:val="20"/>
                <w:lang w:val="es-ES_tradnl" w:eastAsia="es-CL"/>
              </w:rPr>
            </w:pPr>
            <w:r>
              <w:rPr>
                <w:rFonts w:eastAsia="Times New Roman" w:cstheme="minorHAnsi"/>
                <w:sz w:val="20"/>
                <w:szCs w:val="20"/>
                <w:lang w:val="es-ES_tradnl" w:eastAsia="es-CL"/>
              </w:rPr>
              <w:t>Ubicado en sector cercano al acceso de la Central Santa María a e</w:t>
            </w:r>
            <w:r w:rsidRPr="00430D01">
              <w:rPr>
                <w:rFonts w:eastAsia="Times New Roman" w:cstheme="minorHAnsi"/>
                <w:sz w:val="20"/>
                <w:szCs w:val="20"/>
                <w:lang w:val="es-ES_tradnl" w:eastAsia="es-CL"/>
              </w:rPr>
              <w:t xml:space="preserve">stación de medición con </w:t>
            </w:r>
            <w:r>
              <w:rPr>
                <w:rFonts w:eastAsia="Times New Roman" w:cstheme="minorHAnsi"/>
                <w:sz w:val="20"/>
                <w:szCs w:val="20"/>
                <w:lang w:val="es-ES_tradnl" w:eastAsia="es-CL"/>
              </w:rPr>
              <w:t>sonómetro</w:t>
            </w:r>
            <w:r w:rsidRPr="00430D01">
              <w:rPr>
                <w:rFonts w:eastAsia="Times New Roman" w:cstheme="minorHAnsi"/>
                <w:sz w:val="20"/>
                <w:szCs w:val="20"/>
                <w:lang w:val="es-ES_tradnl" w:eastAsia="es-CL"/>
              </w:rPr>
              <w:t xml:space="preserve"> ubicada en </w:t>
            </w:r>
            <w:r>
              <w:rPr>
                <w:rFonts w:eastAsia="Times New Roman" w:cstheme="minorHAnsi"/>
                <w:sz w:val="20"/>
                <w:szCs w:val="20"/>
                <w:lang w:val="es-ES_tradnl" w:eastAsia="es-CL"/>
              </w:rPr>
              <w:t>c</w:t>
            </w:r>
            <w:r w:rsidRPr="00430D01">
              <w:rPr>
                <w:rFonts w:eastAsia="Times New Roman" w:cstheme="minorHAnsi"/>
                <w:sz w:val="20"/>
                <w:szCs w:val="20"/>
                <w:lang w:val="es-ES_tradnl" w:eastAsia="es-CL"/>
              </w:rPr>
              <w:t>oordenadas 665</w:t>
            </w:r>
            <w:r>
              <w:rPr>
                <w:rFonts w:eastAsia="Times New Roman" w:cstheme="minorHAnsi"/>
                <w:sz w:val="20"/>
                <w:szCs w:val="20"/>
                <w:lang w:val="es-ES_tradnl" w:eastAsia="es-CL"/>
              </w:rPr>
              <w:t>.</w:t>
            </w:r>
            <w:r w:rsidRPr="00430D01">
              <w:rPr>
                <w:rFonts w:eastAsia="Times New Roman" w:cstheme="minorHAnsi"/>
                <w:sz w:val="20"/>
                <w:szCs w:val="20"/>
                <w:lang w:val="es-ES_tradnl" w:eastAsia="es-CL"/>
              </w:rPr>
              <w:t>827</w:t>
            </w:r>
            <w:r>
              <w:rPr>
                <w:rFonts w:eastAsia="Times New Roman" w:cstheme="minorHAnsi"/>
                <w:sz w:val="20"/>
                <w:szCs w:val="20"/>
                <w:lang w:val="es-ES_tradnl" w:eastAsia="es-CL"/>
              </w:rPr>
              <w:t xml:space="preserve"> </w:t>
            </w:r>
            <w:r w:rsidRPr="00430D01">
              <w:rPr>
                <w:rFonts w:eastAsia="Times New Roman" w:cstheme="minorHAnsi"/>
                <w:sz w:val="20"/>
                <w:szCs w:val="20"/>
                <w:lang w:val="es-ES_tradnl" w:eastAsia="es-CL"/>
              </w:rPr>
              <w:t>E, 5</w:t>
            </w:r>
            <w:r>
              <w:rPr>
                <w:rFonts w:eastAsia="Times New Roman" w:cstheme="minorHAnsi"/>
                <w:sz w:val="20"/>
                <w:szCs w:val="20"/>
                <w:lang w:val="es-ES_tradnl" w:eastAsia="es-CL"/>
              </w:rPr>
              <w:t>.</w:t>
            </w:r>
            <w:r w:rsidRPr="00430D01">
              <w:rPr>
                <w:rFonts w:eastAsia="Times New Roman" w:cstheme="minorHAnsi"/>
                <w:sz w:val="20"/>
                <w:szCs w:val="20"/>
                <w:lang w:val="es-ES_tradnl" w:eastAsia="es-CL"/>
              </w:rPr>
              <w:t>898</w:t>
            </w:r>
            <w:r>
              <w:rPr>
                <w:rFonts w:eastAsia="Times New Roman" w:cstheme="minorHAnsi"/>
                <w:sz w:val="20"/>
                <w:szCs w:val="20"/>
                <w:lang w:val="es-ES_tradnl" w:eastAsia="es-CL"/>
              </w:rPr>
              <w:t>.</w:t>
            </w:r>
            <w:r w:rsidRPr="00430D01">
              <w:rPr>
                <w:rFonts w:eastAsia="Times New Roman" w:cstheme="minorHAnsi"/>
                <w:sz w:val="20"/>
                <w:szCs w:val="20"/>
                <w:lang w:val="es-ES_tradnl" w:eastAsia="es-CL"/>
              </w:rPr>
              <w:t>986</w:t>
            </w:r>
            <w:r>
              <w:rPr>
                <w:rFonts w:eastAsia="Times New Roman" w:cstheme="minorHAnsi"/>
                <w:sz w:val="20"/>
                <w:szCs w:val="20"/>
                <w:lang w:val="es-ES_tradnl" w:eastAsia="es-CL"/>
              </w:rPr>
              <w:t xml:space="preserve"> </w:t>
            </w:r>
            <w:r w:rsidRPr="00430D01">
              <w:rPr>
                <w:rFonts w:eastAsia="Times New Roman" w:cstheme="minorHAnsi"/>
                <w:sz w:val="20"/>
                <w:szCs w:val="20"/>
                <w:lang w:val="es-ES_tradnl" w:eastAsia="es-CL"/>
              </w:rPr>
              <w:t>S</w:t>
            </w:r>
            <w:r w:rsidR="0013162C">
              <w:rPr>
                <w:rFonts w:eastAsia="Times New Roman" w:cstheme="minorHAnsi"/>
                <w:sz w:val="20"/>
                <w:szCs w:val="20"/>
                <w:lang w:val="es-ES_tradnl" w:eastAsia="es-CL"/>
              </w:rPr>
              <w:t xml:space="preserve"> (UTM WGS 84)</w:t>
            </w:r>
            <w:r>
              <w:rPr>
                <w:rFonts w:eastAsia="Times New Roman" w:cstheme="minorHAnsi"/>
                <w:sz w:val="20"/>
                <w:szCs w:val="20"/>
                <w:lang w:val="es-ES_tradnl" w:eastAsia="es-CL"/>
              </w:rPr>
              <w:t xml:space="preserve"> ubicado en </w:t>
            </w:r>
            <w:r w:rsidRPr="00430D01">
              <w:rPr>
                <w:rFonts w:eastAsia="Times New Roman" w:cstheme="minorHAnsi"/>
                <w:sz w:val="20"/>
                <w:szCs w:val="20"/>
                <w:lang w:val="es-ES_tradnl" w:eastAsia="es-CL"/>
              </w:rPr>
              <w:t>ZONA ACTIVIDAD PRODUCTIVA 5. ZAP-5</w:t>
            </w:r>
            <w:r>
              <w:rPr>
                <w:rFonts w:eastAsia="Times New Roman" w:cstheme="minorHAnsi"/>
                <w:sz w:val="20"/>
                <w:szCs w:val="20"/>
                <w:lang w:val="es-ES_tradnl" w:eastAsia="es-CL"/>
              </w:rPr>
              <w:t>, homologable a Zona tipo IV del D.S.MMA N° 38/2011.</w:t>
            </w:r>
          </w:p>
        </w:tc>
      </w:tr>
    </w:tbl>
    <w:p w14:paraId="11C30630" w14:textId="77777777" w:rsidR="009902C4" w:rsidRPr="0025129B" w:rsidRDefault="009902C4" w:rsidP="00FD6FC0">
      <w:pPr>
        <w:rPr>
          <w:rFonts w:cstheme="minorHAnsi"/>
          <w:sz w:val="16"/>
          <w:szCs w:val="16"/>
        </w:rPr>
      </w:pPr>
    </w:p>
    <w:p w14:paraId="01D1140B" w14:textId="77777777" w:rsidR="009524F3" w:rsidRPr="0025129B" w:rsidRDefault="009524F3">
      <w:pPr>
        <w:jc w:val="left"/>
        <w:rPr>
          <w:rFonts w:cstheme="minorHAnsi"/>
          <w:b/>
          <w:sz w:val="14"/>
          <w:szCs w:val="24"/>
        </w:rPr>
      </w:pPr>
      <w:r w:rsidRPr="0025129B">
        <w:rPr>
          <w:rFonts w:cstheme="minorHAnsi"/>
          <w:b/>
          <w:sz w:val="14"/>
          <w:szCs w:val="24"/>
        </w:rPr>
        <w:br w:type="page"/>
      </w:r>
    </w:p>
    <w:p w14:paraId="4CFA8ABD" w14:textId="77777777" w:rsidR="00E73ECE" w:rsidRPr="0025129B" w:rsidRDefault="00E73ECE" w:rsidP="00C958D0">
      <w:pPr>
        <w:pStyle w:val="Ttulo3"/>
        <w:sectPr w:rsidR="00E73ECE" w:rsidRPr="0025129B" w:rsidSect="00F002F4">
          <w:pgSz w:w="15840" w:h="12240" w:orient="landscape"/>
          <w:pgMar w:top="1134" w:right="1134" w:bottom="1134" w:left="1134" w:header="709" w:footer="709" w:gutter="0"/>
          <w:cols w:space="708"/>
          <w:docGrid w:linePitch="360"/>
        </w:sectPr>
      </w:pPr>
      <w:bookmarkStart w:id="107" w:name="_Toc352840391"/>
      <w:bookmarkStart w:id="108" w:name="_Toc352841451"/>
    </w:p>
    <w:p w14:paraId="42A95CF6" w14:textId="77777777" w:rsidR="004E583C" w:rsidRPr="0025129B" w:rsidRDefault="004E583C" w:rsidP="00C958D0">
      <w:pPr>
        <w:pStyle w:val="Ttulo1"/>
      </w:pPr>
      <w:bookmarkStart w:id="109" w:name="_Toc352840394"/>
      <w:bookmarkStart w:id="110" w:name="_Toc352841454"/>
      <w:bookmarkStart w:id="111" w:name="_Toc464637489"/>
      <w:bookmarkEnd w:id="107"/>
      <w:bookmarkEnd w:id="108"/>
      <w:r w:rsidRPr="0025129B">
        <w:lastRenderedPageBreak/>
        <w:t>H</w:t>
      </w:r>
      <w:r w:rsidR="0024720C" w:rsidRPr="0025129B">
        <w:t>ECHOS CONSTATADOS</w:t>
      </w:r>
      <w:r w:rsidRPr="0025129B">
        <w:t>.</w:t>
      </w:r>
      <w:bookmarkEnd w:id="109"/>
      <w:bookmarkEnd w:id="110"/>
      <w:bookmarkEnd w:id="111"/>
    </w:p>
    <w:p w14:paraId="76603436" w14:textId="77777777" w:rsidR="00D17CB6" w:rsidRPr="0025129B" w:rsidRDefault="00D17CB6" w:rsidP="00D17CB6"/>
    <w:p w14:paraId="63BFFC91" w14:textId="77777777" w:rsidR="0041529D" w:rsidRPr="0041529D" w:rsidRDefault="0041529D" w:rsidP="0041529D">
      <w:pPr>
        <w:pStyle w:val="Ttulo2"/>
      </w:pPr>
      <w:bookmarkStart w:id="112" w:name="_Toc464637490"/>
      <w:r w:rsidRPr="0041529D">
        <w:t>Descripción de proyecto</w:t>
      </w:r>
      <w:bookmarkEnd w:id="112"/>
    </w:p>
    <w:p w14:paraId="574937BE" w14:textId="77777777" w:rsidR="0041529D" w:rsidRDefault="0041529D" w:rsidP="003B22E5"/>
    <w:tbl>
      <w:tblPr>
        <w:tblStyle w:val="Tablaconcuadrcula"/>
        <w:tblW w:w="5000" w:type="pct"/>
        <w:tblLayout w:type="fixed"/>
        <w:tblLook w:val="04A0" w:firstRow="1" w:lastRow="0" w:firstColumn="1" w:lastColumn="0" w:noHBand="0" w:noVBand="1"/>
      </w:tblPr>
      <w:tblGrid>
        <w:gridCol w:w="3768"/>
        <w:gridCol w:w="9794"/>
      </w:tblGrid>
      <w:tr w:rsidR="0041529D" w:rsidRPr="0025129B" w14:paraId="27371D0A" w14:textId="77777777" w:rsidTr="00566D7A">
        <w:trPr>
          <w:trHeight w:val="142"/>
        </w:trPr>
        <w:tc>
          <w:tcPr>
            <w:tcW w:w="1389" w:type="pct"/>
          </w:tcPr>
          <w:p w14:paraId="2EEC5189" w14:textId="77777777" w:rsidR="0041529D" w:rsidRPr="0025129B" w:rsidRDefault="0041529D" w:rsidP="009E6A5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5129B">
              <w:rPr>
                <w:b/>
              </w:rPr>
              <w:t>1</w:t>
            </w:r>
          </w:p>
        </w:tc>
        <w:tc>
          <w:tcPr>
            <w:tcW w:w="3611" w:type="pct"/>
          </w:tcPr>
          <w:p w14:paraId="3B00C29F" w14:textId="77777777" w:rsidR="0041529D" w:rsidRPr="0025129B" w:rsidRDefault="0041529D" w:rsidP="009E6A59">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63654B">
              <w:rPr>
                <w:rFonts w:eastAsia="Times New Roman"/>
                <w:color w:val="000000"/>
                <w:lang w:eastAsia="es-CL"/>
              </w:rPr>
              <w:t xml:space="preserve"> 1,</w:t>
            </w:r>
            <w:r w:rsidR="00993990">
              <w:rPr>
                <w:rFonts w:eastAsia="Times New Roman"/>
                <w:color w:val="000000"/>
                <w:lang w:eastAsia="es-CL"/>
              </w:rPr>
              <w:t xml:space="preserve"> </w:t>
            </w:r>
            <w:r w:rsidR="0063654B">
              <w:rPr>
                <w:rFonts w:eastAsia="Times New Roman"/>
                <w:color w:val="000000"/>
                <w:lang w:eastAsia="es-CL"/>
              </w:rPr>
              <w:t>2 ,3 , 4, 5 y 6</w:t>
            </w:r>
          </w:p>
        </w:tc>
      </w:tr>
      <w:tr w:rsidR="0041529D" w:rsidRPr="0025129B" w14:paraId="20840AC9" w14:textId="77777777" w:rsidTr="00566D7A">
        <w:trPr>
          <w:trHeight w:val="142"/>
        </w:trPr>
        <w:tc>
          <w:tcPr>
            <w:tcW w:w="5000" w:type="pct"/>
            <w:gridSpan w:val="2"/>
          </w:tcPr>
          <w:p w14:paraId="0861C2DB" w14:textId="77777777" w:rsidR="0041529D" w:rsidRDefault="0041529D" w:rsidP="0041529D">
            <w:pPr>
              <w:rPr>
                <w:rFonts w:eastAsia="Times New Roman"/>
                <w:b/>
                <w:bCs/>
                <w:color w:val="000000"/>
                <w:lang w:eastAsia="es-CL"/>
              </w:rPr>
            </w:pPr>
            <w:r>
              <w:rPr>
                <w:rFonts w:eastAsia="Times New Roman"/>
                <w:b/>
                <w:bCs/>
                <w:color w:val="000000"/>
                <w:lang w:eastAsia="es-CL"/>
              </w:rPr>
              <w:t xml:space="preserve">Documentación solicitada y entregada: </w:t>
            </w:r>
          </w:p>
          <w:p w14:paraId="297D0435" w14:textId="77777777" w:rsidR="009E6A59" w:rsidRPr="00993990" w:rsidRDefault="007B504E" w:rsidP="008D1CF9">
            <w:pPr>
              <w:pStyle w:val="Prrafodelista"/>
              <w:numPr>
                <w:ilvl w:val="0"/>
                <w:numId w:val="12"/>
              </w:numPr>
              <w:rPr>
                <w:rFonts w:eastAsia="Times New Roman"/>
                <w:bCs/>
                <w:color w:val="000000"/>
                <w:lang w:val="en-US" w:eastAsia="es-CL"/>
              </w:rPr>
            </w:pPr>
            <w:r w:rsidRPr="00387ADB">
              <w:rPr>
                <w:rFonts w:eastAsia="Times New Roman"/>
                <w:bCs/>
                <w:color w:val="000000"/>
                <w:lang w:eastAsia="es-CL"/>
              </w:rPr>
              <w:t>Características</w:t>
            </w:r>
            <w:r w:rsidR="009E6A59" w:rsidRPr="00387ADB">
              <w:rPr>
                <w:rFonts w:eastAsia="Times New Roman"/>
                <w:bCs/>
                <w:color w:val="000000"/>
                <w:lang w:eastAsia="es-CL"/>
              </w:rPr>
              <w:t xml:space="preserve"> de turbina Gen</w:t>
            </w:r>
            <w:r w:rsidRPr="00387ADB">
              <w:rPr>
                <w:rFonts w:eastAsia="Times New Roman"/>
                <w:bCs/>
                <w:color w:val="000000"/>
                <w:lang w:eastAsia="es-CL"/>
              </w:rPr>
              <w:t>e</w:t>
            </w:r>
            <w:r w:rsidR="009E6A59" w:rsidRPr="00387ADB">
              <w:rPr>
                <w:rFonts w:eastAsia="Times New Roman"/>
                <w:bCs/>
                <w:color w:val="000000"/>
                <w:lang w:eastAsia="es-CL"/>
              </w:rPr>
              <w:t>radora</w:t>
            </w:r>
            <w:r w:rsidR="00F92E1C">
              <w:rPr>
                <w:rFonts w:eastAsia="Times New Roman"/>
                <w:bCs/>
                <w:color w:val="000000"/>
                <w:lang w:eastAsia="es-CL"/>
              </w:rPr>
              <w:t>.</w:t>
            </w:r>
            <w:r w:rsidR="00993990">
              <w:rPr>
                <w:rFonts w:eastAsia="Times New Roman"/>
                <w:bCs/>
                <w:color w:val="000000"/>
                <w:lang w:eastAsia="es-CL"/>
              </w:rPr>
              <w:t xml:space="preserve"> </w:t>
            </w:r>
            <w:r w:rsidR="00993990" w:rsidRPr="009B496D">
              <w:t xml:space="preserve">Operation and Maintenance Manual 2005. </w:t>
            </w:r>
            <w:r w:rsidR="00993990" w:rsidRPr="00993990">
              <w:rPr>
                <w:lang w:val="en-US"/>
              </w:rPr>
              <w:t>GE Energy</w:t>
            </w:r>
            <w:r w:rsidR="00993990">
              <w:rPr>
                <w:lang w:val="en-US"/>
              </w:rPr>
              <w:t>.</w:t>
            </w:r>
            <w:r w:rsidR="00993990" w:rsidRPr="00993990">
              <w:rPr>
                <w:lang w:val="en-US"/>
              </w:rPr>
              <w:t xml:space="preserve"> </w:t>
            </w:r>
          </w:p>
          <w:p w14:paraId="3C172505" w14:textId="77777777" w:rsidR="009E6A59" w:rsidRDefault="008B4FF5" w:rsidP="008D1CF9">
            <w:pPr>
              <w:pStyle w:val="Prrafodelista"/>
              <w:numPr>
                <w:ilvl w:val="0"/>
                <w:numId w:val="12"/>
              </w:numPr>
              <w:rPr>
                <w:rFonts w:eastAsia="Times New Roman"/>
                <w:bCs/>
                <w:color w:val="000000"/>
                <w:lang w:eastAsia="es-CL"/>
              </w:rPr>
            </w:pPr>
            <w:r w:rsidRPr="00387ADB">
              <w:rPr>
                <w:rFonts w:eastAsia="Times New Roman"/>
                <w:bCs/>
                <w:color w:val="000000"/>
                <w:lang w:eastAsia="es-CL"/>
              </w:rPr>
              <w:t>INGENIERÍA DE DETALLES “SUBESTACIÓN GIS CORONEL 220 kV”. CONTRATO Nº: CTCB-019 MANUAL DE OPERACIÓN DE S/E GIS CORONEL Nº: 7101-C-PRY-MOP-01</w:t>
            </w:r>
            <w:r w:rsidR="00387ADB" w:rsidRPr="00387ADB">
              <w:rPr>
                <w:rFonts w:eastAsia="Times New Roman"/>
                <w:bCs/>
                <w:color w:val="000000"/>
                <w:lang w:eastAsia="es-CL"/>
              </w:rPr>
              <w:t>.</w:t>
            </w:r>
          </w:p>
          <w:p w14:paraId="5EF3FA65" w14:textId="77777777" w:rsidR="008D1CF9" w:rsidRPr="007C3E7C" w:rsidRDefault="008D1CF9" w:rsidP="008D1CF9">
            <w:pPr>
              <w:pStyle w:val="Prrafodelista"/>
              <w:numPr>
                <w:ilvl w:val="0"/>
                <w:numId w:val="12"/>
              </w:numPr>
              <w:rPr>
                <w:rFonts w:eastAsia="Times New Roman"/>
                <w:b/>
                <w:bCs/>
                <w:color w:val="000000"/>
                <w:lang w:eastAsia="es-CL"/>
              </w:rPr>
            </w:pPr>
            <w:r>
              <w:rPr>
                <w:rFonts w:eastAsia="Times New Roman"/>
                <w:bCs/>
                <w:color w:val="000000"/>
                <w:lang w:eastAsia="es-CL"/>
              </w:rPr>
              <w:t>Extracto reporte emisiones cuarto trimestre 2015, entregada a la SMA con fecha 26 de enero de 2016 en el marco del cumplimiento del D.S. N° 13/2011</w:t>
            </w:r>
            <w:r w:rsidR="00F92E1C">
              <w:rPr>
                <w:rFonts w:eastAsia="Times New Roman"/>
                <w:bCs/>
                <w:color w:val="000000"/>
                <w:lang w:eastAsia="es-CL"/>
              </w:rPr>
              <w:t>.</w:t>
            </w:r>
          </w:p>
          <w:p w14:paraId="50D9DCC4" w14:textId="77777777" w:rsidR="008D1CF9" w:rsidRPr="007C3E7C" w:rsidRDefault="008D1CF9" w:rsidP="008D1CF9">
            <w:pPr>
              <w:pStyle w:val="Prrafodelista"/>
              <w:numPr>
                <w:ilvl w:val="0"/>
                <w:numId w:val="12"/>
              </w:numPr>
              <w:rPr>
                <w:rFonts w:eastAsia="Times New Roman"/>
                <w:b/>
                <w:bCs/>
                <w:color w:val="000000"/>
                <w:lang w:eastAsia="es-CL"/>
              </w:rPr>
            </w:pPr>
            <w:r>
              <w:rPr>
                <w:rFonts w:eastAsia="Times New Roman"/>
                <w:bCs/>
                <w:color w:val="000000"/>
                <w:lang w:eastAsia="es-CL"/>
              </w:rPr>
              <w:t>Extracto reporte emisiones primer trimestre 2016, entregada a la SMA con fecha 30 de abril de 2016 en el marco del cumplimiento del D.S. N° 13/2011</w:t>
            </w:r>
            <w:r w:rsidR="00F92E1C">
              <w:rPr>
                <w:rFonts w:eastAsia="Times New Roman"/>
                <w:bCs/>
                <w:color w:val="000000"/>
                <w:lang w:eastAsia="es-CL"/>
              </w:rPr>
              <w:t>.</w:t>
            </w:r>
          </w:p>
          <w:p w14:paraId="50F73081" w14:textId="77777777" w:rsidR="008D1CF9" w:rsidRPr="007C3E7C" w:rsidRDefault="008D1CF9" w:rsidP="008D1CF9">
            <w:pPr>
              <w:pStyle w:val="Prrafodelista"/>
              <w:numPr>
                <w:ilvl w:val="0"/>
                <w:numId w:val="12"/>
              </w:numPr>
              <w:rPr>
                <w:rFonts w:eastAsia="Times New Roman"/>
                <w:b/>
                <w:bCs/>
                <w:color w:val="000000"/>
                <w:lang w:eastAsia="es-CL"/>
              </w:rPr>
            </w:pPr>
            <w:r>
              <w:rPr>
                <w:rFonts w:eastAsia="Times New Roman"/>
                <w:bCs/>
                <w:color w:val="000000"/>
                <w:lang w:eastAsia="es-CL"/>
              </w:rPr>
              <w:t>Extracto reporte emisiones segundo trimestre 2016 (hasta 31 de mayo de 2016) por entregar a la SMA en el marco del cumplimiento del D.S. N° 13/2011</w:t>
            </w:r>
            <w:r w:rsidR="00F92E1C">
              <w:rPr>
                <w:rFonts w:eastAsia="Times New Roman"/>
                <w:bCs/>
                <w:color w:val="000000"/>
                <w:lang w:eastAsia="es-CL"/>
              </w:rPr>
              <w:t>.</w:t>
            </w:r>
          </w:p>
          <w:p w14:paraId="360CB4E2" w14:textId="77777777" w:rsidR="00B6020B" w:rsidRPr="009E6A59" w:rsidRDefault="00B6020B" w:rsidP="008D1CF9">
            <w:pPr>
              <w:pStyle w:val="Prrafodelista"/>
              <w:rPr>
                <w:rFonts w:eastAsia="Times New Roman"/>
                <w:bCs/>
                <w:color w:val="000000"/>
                <w:lang w:eastAsia="es-CL"/>
              </w:rPr>
            </w:pPr>
          </w:p>
        </w:tc>
      </w:tr>
      <w:tr w:rsidR="0041529D" w:rsidRPr="0025129B" w14:paraId="6E450EEB" w14:textId="77777777" w:rsidTr="00566D7A">
        <w:trPr>
          <w:trHeight w:val="319"/>
        </w:trPr>
        <w:tc>
          <w:tcPr>
            <w:tcW w:w="5000" w:type="pct"/>
            <w:gridSpan w:val="2"/>
            <w:tcBorders>
              <w:bottom w:val="single" w:sz="4" w:space="0" w:color="auto"/>
            </w:tcBorders>
          </w:tcPr>
          <w:p w14:paraId="049E7BD8" w14:textId="77777777" w:rsidR="0041529D" w:rsidRDefault="00566D7A" w:rsidP="009E6A59">
            <w:pPr>
              <w:rPr>
                <w:b/>
              </w:rPr>
            </w:pPr>
            <w:r>
              <w:br w:type="page"/>
            </w:r>
            <w:r w:rsidR="0063654B">
              <w:rPr>
                <w:b/>
              </w:rPr>
              <w:t>Exigencias</w:t>
            </w:r>
            <w:r w:rsidR="0041529D" w:rsidRPr="0025129B">
              <w:rPr>
                <w:b/>
              </w:rPr>
              <w:t>:</w:t>
            </w:r>
            <w:r w:rsidR="0041529D">
              <w:rPr>
                <w:b/>
              </w:rPr>
              <w:t xml:space="preserve"> </w:t>
            </w:r>
          </w:p>
          <w:p w14:paraId="4F01B122" w14:textId="77777777" w:rsidR="0031484F" w:rsidRPr="0031484F" w:rsidRDefault="0031484F" w:rsidP="0041529D">
            <w:pPr>
              <w:rPr>
                <w:b/>
              </w:rPr>
            </w:pPr>
            <w:r w:rsidRPr="0031484F">
              <w:rPr>
                <w:b/>
              </w:rPr>
              <w:t>RCA N° 176/2007 extracto considerando 3.4</w:t>
            </w:r>
          </w:p>
          <w:p w14:paraId="0EF550E1" w14:textId="77777777" w:rsidR="0031484F" w:rsidRPr="0031484F" w:rsidRDefault="0031484F" w:rsidP="0041529D">
            <w:pPr>
              <w:rPr>
                <w:i/>
              </w:rPr>
            </w:pPr>
          </w:p>
          <w:p w14:paraId="742C6DF3" w14:textId="77777777" w:rsidR="0041529D" w:rsidRPr="006C1478" w:rsidRDefault="0041529D" w:rsidP="0041529D">
            <w:pPr>
              <w:rPr>
                <w:b/>
                <w:i/>
              </w:rPr>
            </w:pPr>
            <w:r w:rsidRPr="006C1478">
              <w:rPr>
                <w:b/>
                <w:i/>
              </w:rPr>
              <w:t>3.4 Descripción del proyecto</w:t>
            </w:r>
          </w:p>
          <w:p w14:paraId="6782F58A" w14:textId="77777777" w:rsidR="0041529D" w:rsidRPr="0031484F" w:rsidRDefault="0041529D" w:rsidP="0041529D">
            <w:pPr>
              <w:rPr>
                <w:i/>
              </w:rPr>
            </w:pPr>
            <w:r w:rsidRPr="0031484F">
              <w:rPr>
                <w:i/>
              </w:rPr>
              <w:t>El proyecto consiste en la instalación y operación de un complejo de generación térmica con una potencia de 700 MW, equipado con dos turbinas a vapor de 350 MW. La tabla Nº1 presenta los principales componentes del proyecto.</w:t>
            </w:r>
          </w:p>
          <w:p w14:paraId="2612AF7D" w14:textId="77777777" w:rsidR="0041529D" w:rsidRPr="006C1478" w:rsidRDefault="0041529D" w:rsidP="0041529D">
            <w:pPr>
              <w:rPr>
                <w:i/>
              </w:rPr>
            </w:pPr>
          </w:p>
          <w:p w14:paraId="35E307A8" w14:textId="77777777" w:rsidR="0041529D" w:rsidRPr="006C1478" w:rsidRDefault="0041529D" w:rsidP="0041529D">
            <w:pPr>
              <w:rPr>
                <w:b/>
                <w:i/>
              </w:rPr>
            </w:pPr>
            <w:r w:rsidRPr="006C1478">
              <w:rPr>
                <w:b/>
                <w:i/>
              </w:rPr>
              <w:t>3.4.1 Unidades Generadoras</w:t>
            </w:r>
          </w:p>
          <w:p w14:paraId="61A9892D" w14:textId="77777777" w:rsidR="0041529D" w:rsidRPr="0031484F" w:rsidRDefault="0041529D" w:rsidP="0041529D">
            <w:pPr>
              <w:rPr>
                <w:i/>
              </w:rPr>
            </w:pPr>
            <w:r w:rsidRPr="0031484F">
              <w:rPr>
                <w:i/>
              </w:rPr>
              <w:t>Las unidades generadoras del complejo estarán diseñadas para utilizar carbón en una caldera de vapor con sistema de recalentamiento, basada en tecnología de carbón pulverizado.</w:t>
            </w:r>
          </w:p>
          <w:p w14:paraId="400078B0" w14:textId="77777777" w:rsidR="0041529D" w:rsidRPr="0031484F" w:rsidRDefault="0041529D" w:rsidP="0041529D">
            <w:pPr>
              <w:rPr>
                <w:i/>
              </w:rPr>
            </w:pPr>
            <w:r w:rsidRPr="0031484F">
              <w:rPr>
                <w:i/>
              </w:rPr>
              <w:t>En cada unidad, el vapor generado tendrá una temperatura estimada de 540 ºC, una presión de 160 bar y un flujo de 1.260 m</w:t>
            </w:r>
            <w:r w:rsidRPr="0031484F">
              <w:rPr>
                <w:i/>
                <w:vertAlign w:val="superscript"/>
              </w:rPr>
              <w:t>3</w:t>
            </w:r>
            <w:r w:rsidRPr="0031484F">
              <w:rPr>
                <w:i/>
              </w:rPr>
              <w:t>/h. Éste será expandido en una turbina de vapor del tipo condensación, trasformando la energía térmica en rotación y, posteriormente, mediante un generador, en energía eléctrica.</w:t>
            </w:r>
          </w:p>
          <w:p w14:paraId="6D22BCA5" w14:textId="77777777" w:rsidR="0041529D" w:rsidRPr="0031484F" w:rsidRDefault="0041529D" w:rsidP="0041529D">
            <w:pPr>
              <w:rPr>
                <w:i/>
              </w:rPr>
            </w:pPr>
            <w:r w:rsidRPr="0031484F">
              <w:rPr>
                <w:i/>
              </w:rPr>
              <w:t>En estas condiciones la potencia que alcanzará cada Unidad será de 350 MW con una eficiencia térmica aproximada del 41%. En la Figura Nº2 del ICE, se presenta una figura simplificada de los componentes del Proyecto con las dos Unidades de Generación</w:t>
            </w:r>
          </w:p>
          <w:p w14:paraId="68ABF56F" w14:textId="77777777" w:rsidR="0041529D" w:rsidRPr="0031484F" w:rsidRDefault="0041529D" w:rsidP="009E6A59">
            <w:pPr>
              <w:rPr>
                <w:b/>
                <w:i/>
              </w:rPr>
            </w:pPr>
          </w:p>
          <w:p w14:paraId="27F387F4" w14:textId="77777777" w:rsidR="00566D7A" w:rsidRPr="006C1478" w:rsidRDefault="00566D7A" w:rsidP="00566D7A">
            <w:pPr>
              <w:spacing w:before="34"/>
              <w:ind w:left="4302" w:right="4282"/>
              <w:jc w:val="center"/>
              <w:rPr>
                <w:rFonts w:eastAsia="Arial" w:cs="Arial"/>
                <w:i/>
              </w:rPr>
            </w:pPr>
            <w:r w:rsidRPr="006C1478">
              <w:rPr>
                <w:rFonts w:eastAsia="Arial" w:cs="Arial"/>
                <w:i/>
              </w:rPr>
              <w:t>Tabla Nº1</w:t>
            </w:r>
          </w:p>
          <w:p w14:paraId="44B3734F" w14:textId="77777777" w:rsidR="0041529D" w:rsidRPr="006C1478" w:rsidRDefault="00566D7A" w:rsidP="00F92E1C">
            <w:pPr>
              <w:jc w:val="center"/>
              <w:rPr>
                <w:b/>
                <w:i/>
              </w:rPr>
            </w:pPr>
            <w:r w:rsidRPr="006C1478">
              <w:rPr>
                <w:rFonts w:eastAsia="Arial" w:cs="Arial"/>
                <w:i/>
              </w:rPr>
              <w:t>Com</w:t>
            </w:r>
            <w:r w:rsidRPr="006C1478">
              <w:rPr>
                <w:rFonts w:eastAsia="Arial" w:cs="Arial"/>
                <w:i/>
                <w:spacing w:val="-1"/>
              </w:rPr>
              <w:t>p</w:t>
            </w:r>
            <w:r w:rsidRPr="006C1478">
              <w:rPr>
                <w:rFonts w:eastAsia="Arial" w:cs="Arial"/>
                <w:i/>
              </w:rPr>
              <w:t>on</w:t>
            </w:r>
            <w:r w:rsidRPr="006C1478">
              <w:rPr>
                <w:rFonts w:eastAsia="Arial" w:cs="Arial"/>
                <w:i/>
                <w:spacing w:val="-1"/>
              </w:rPr>
              <w:t>e</w:t>
            </w:r>
            <w:r w:rsidRPr="006C1478">
              <w:rPr>
                <w:rFonts w:eastAsia="Arial" w:cs="Arial"/>
                <w:i/>
              </w:rPr>
              <w:t>nt</w:t>
            </w:r>
            <w:r w:rsidRPr="006C1478">
              <w:rPr>
                <w:rFonts w:eastAsia="Arial" w:cs="Arial"/>
                <w:i/>
                <w:spacing w:val="-1"/>
              </w:rPr>
              <w:t>e</w:t>
            </w:r>
            <w:r w:rsidRPr="006C1478">
              <w:rPr>
                <w:rFonts w:eastAsia="Arial" w:cs="Arial"/>
                <w:i/>
              </w:rPr>
              <w:t>s del Comple</w:t>
            </w:r>
            <w:r w:rsidRPr="006C1478">
              <w:rPr>
                <w:rFonts w:eastAsia="Arial" w:cs="Arial"/>
                <w:i/>
                <w:spacing w:val="-2"/>
              </w:rPr>
              <w:t>j</w:t>
            </w:r>
            <w:r w:rsidRPr="006C1478">
              <w:rPr>
                <w:rFonts w:eastAsia="Arial" w:cs="Arial"/>
                <w:i/>
              </w:rPr>
              <w:t>o Ter</w:t>
            </w:r>
            <w:r w:rsidRPr="006C1478">
              <w:rPr>
                <w:rFonts w:eastAsia="Arial" w:cs="Arial"/>
                <w:i/>
                <w:spacing w:val="-1"/>
              </w:rPr>
              <w:t>m</w:t>
            </w:r>
            <w:r w:rsidRPr="006C1478">
              <w:rPr>
                <w:rFonts w:eastAsia="Arial" w:cs="Arial"/>
                <w:i/>
              </w:rPr>
              <w:t>oel</w:t>
            </w:r>
            <w:r w:rsidRPr="006C1478">
              <w:rPr>
                <w:rFonts w:eastAsia="Arial" w:cs="Arial"/>
                <w:i/>
                <w:spacing w:val="-1"/>
              </w:rPr>
              <w:t>é</w:t>
            </w:r>
            <w:r w:rsidRPr="006C1478">
              <w:rPr>
                <w:rFonts w:eastAsia="Arial" w:cs="Arial"/>
                <w:i/>
                <w:spacing w:val="1"/>
              </w:rPr>
              <w:t>c</w:t>
            </w:r>
            <w:r w:rsidRPr="006C1478">
              <w:rPr>
                <w:rFonts w:eastAsia="Arial" w:cs="Arial"/>
                <w:i/>
              </w:rPr>
              <w:t>trico</w:t>
            </w:r>
            <w:r w:rsidRPr="006C1478">
              <w:rPr>
                <w:rFonts w:eastAsia="Arial" w:cs="Arial"/>
                <w:i/>
                <w:spacing w:val="-2"/>
              </w:rPr>
              <w:t xml:space="preserve"> </w:t>
            </w:r>
            <w:r w:rsidRPr="006C1478">
              <w:rPr>
                <w:rFonts w:eastAsia="Arial" w:cs="Arial"/>
                <w:i/>
              </w:rPr>
              <w:t>C</w:t>
            </w:r>
            <w:r w:rsidRPr="006C1478">
              <w:rPr>
                <w:rFonts w:eastAsia="Arial" w:cs="Arial"/>
                <w:i/>
                <w:spacing w:val="-1"/>
              </w:rPr>
              <w:t>o</w:t>
            </w:r>
            <w:r w:rsidRPr="006C1478">
              <w:rPr>
                <w:rFonts w:eastAsia="Arial" w:cs="Arial"/>
                <w:i/>
              </w:rPr>
              <w:t>ro</w:t>
            </w:r>
            <w:r w:rsidRPr="006C1478">
              <w:rPr>
                <w:rFonts w:eastAsia="Arial" w:cs="Arial"/>
                <w:i/>
                <w:spacing w:val="-1"/>
              </w:rPr>
              <w:t>n</w:t>
            </w:r>
            <w:r w:rsidRPr="006C1478">
              <w:rPr>
                <w:rFonts w:eastAsia="Arial" w:cs="Arial"/>
                <w:i/>
              </w:rPr>
              <w:t>el</w:t>
            </w:r>
          </w:p>
          <w:p w14:paraId="335B651B" w14:textId="77777777" w:rsidR="00566D7A" w:rsidRDefault="00566D7A" w:rsidP="009E6A59">
            <w:pPr>
              <w:rPr>
                <w:b/>
              </w:rPr>
            </w:pPr>
          </w:p>
          <w:tbl>
            <w:tblPr>
              <w:tblStyle w:val="Tablaconcuadrcula"/>
              <w:tblW w:w="0" w:type="auto"/>
              <w:tblLayout w:type="fixed"/>
              <w:tblLook w:val="04A0" w:firstRow="1" w:lastRow="0" w:firstColumn="1" w:lastColumn="0" w:noHBand="0" w:noVBand="1"/>
            </w:tblPr>
            <w:tblGrid>
              <w:gridCol w:w="3851"/>
              <w:gridCol w:w="7655"/>
            </w:tblGrid>
            <w:tr w:rsidR="00566D7A" w14:paraId="1FC34F6B" w14:textId="77777777" w:rsidTr="00566D7A">
              <w:tc>
                <w:tcPr>
                  <w:tcW w:w="3851" w:type="dxa"/>
                </w:tcPr>
                <w:p w14:paraId="54429A9E" w14:textId="77777777" w:rsidR="00566D7A" w:rsidRPr="006C1478" w:rsidRDefault="00566D7A" w:rsidP="00566D7A">
                  <w:pPr>
                    <w:rPr>
                      <w:i/>
                    </w:rPr>
                  </w:pPr>
                  <w:r w:rsidRPr="006C1478">
                    <w:rPr>
                      <w:i/>
                    </w:rPr>
                    <w:t>Potencia del Complejo</w:t>
                  </w:r>
                </w:p>
              </w:tc>
              <w:tc>
                <w:tcPr>
                  <w:tcW w:w="7655" w:type="dxa"/>
                </w:tcPr>
                <w:p w14:paraId="1A328920" w14:textId="77777777" w:rsidR="00566D7A" w:rsidRPr="006C1478" w:rsidRDefault="00566D7A" w:rsidP="00566D7A">
                  <w:pPr>
                    <w:rPr>
                      <w:i/>
                    </w:rPr>
                  </w:pPr>
                  <w:r w:rsidRPr="006C1478">
                    <w:rPr>
                      <w:i/>
                    </w:rPr>
                    <w:t>700 MW</w:t>
                  </w:r>
                </w:p>
              </w:tc>
            </w:tr>
            <w:tr w:rsidR="00566D7A" w14:paraId="4DA32EBA" w14:textId="77777777" w:rsidTr="00566D7A">
              <w:tc>
                <w:tcPr>
                  <w:tcW w:w="3851" w:type="dxa"/>
                </w:tcPr>
                <w:p w14:paraId="22CA7797" w14:textId="77777777" w:rsidR="00566D7A" w:rsidRPr="006C1478" w:rsidRDefault="00566D7A" w:rsidP="00566D7A">
                  <w:pPr>
                    <w:rPr>
                      <w:i/>
                    </w:rPr>
                  </w:pPr>
                  <w:r w:rsidRPr="006C1478">
                    <w:rPr>
                      <w:i/>
                    </w:rPr>
                    <w:t>Unidades de Generación</w:t>
                  </w:r>
                </w:p>
              </w:tc>
              <w:tc>
                <w:tcPr>
                  <w:tcW w:w="7655" w:type="dxa"/>
                </w:tcPr>
                <w:p w14:paraId="4C5AACC7" w14:textId="77777777" w:rsidR="00566D7A" w:rsidRPr="006C1478" w:rsidRDefault="00566D7A" w:rsidP="00566D7A">
                  <w:pPr>
                    <w:rPr>
                      <w:i/>
                    </w:rPr>
                  </w:pPr>
                  <w:r w:rsidRPr="006C1478">
                    <w:rPr>
                      <w:i/>
                    </w:rPr>
                    <w:t>2</w:t>
                  </w:r>
                </w:p>
              </w:tc>
            </w:tr>
            <w:tr w:rsidR="00566D7A" w14:paraId="1FF9261C" w14:textId="77777777" w:rsidTr="00566D7A">
              <w:tc>
                <w:tcPr>
                  <w:tcW w:w="3851" w:type="dxa"/>
                </w:tcPr>
                <w:p w14:paraId="084466A5" w14:textId="77777777" w:rsidR="00566D7A" w:rsidRPr="006C1478" w:rsidRDefault="00566D7A" w:rsidP="00566D7A">
                  <w:pPr>
                    <w:rPr>
                      <w:i/>
                    </w:rPr>
                  </w:pPr>
                  <w:r w:rsidRPr="006C1478">
                    <w:rPr>
                      <w:i/>
                    </w:rPr>
                    <w:t>Potencia por Unidad</w:t>
                  </w:r>
                </w:p>
              </w:tc>
              <w:tc>
                <w:tcPr>
                  <w:tcW w:w="7655" w:type="dxa"/>
                </w:tcPr>
                <w:p w14:paraId="43228FF3" w14:textId="77777777" w:rsidR="00566D7A" w:rsidRPr="006C1478" w:rsidRDefault="00566D7A" w:rsidP="00566D7A">
                  <w:pPr>
                    <w:rPr>
                      <w:i/>
                    </w:rPr>
                  </w:pPr>
                  <w:r w:rsidRPr="006C1478">
                    <w:rPr>
                      <w:i/>
                    </w:rPr>
                    <w:t>350 MW</w:t>
                  </w:r>
                </w:p>
              </w:tc>
            </w:tr>
            <w:tr w:rsidR="00566D7A" w14:paraId="0155FA30" w14:textId="77777777" w:rsidTr="00566D7A">
              <w:trPr>
                <w:trHeight w:val="523"/>
              </w:trPr>
              <w:tc>
                <w:tcPr>
                  <w:tcW w:w="3851" w:type="dxa"/>
                </w:tcPr>
                <w:p w14:paraId="3437C8EE" w14:textId="77777777" w:rsidR="00566D7A" w:rsidRPr="006C1478" w:rsidRDefault="00566D7A" w:rsidP="00566D7A">
                  <w:pPr>
                    <w:rPr>
                      <w:i/>
                    </w:rPr>
                  </w:pPr>
                  <w:r w:rsidRPr="006C1478">
                    <w:rPr>
                      <w:i/>
                    </w:rPr>
                    <w:t>Componentes para cada unidad</w:t>
                  </w:r>
                </w:p>
              </w:tc>
              <w:tc>
                <w:tcPr>
                  <w:tcW w:w="7655" w:type="dxa"/>
                </w:tcPr>
                <w:p w14:paraId="5B24143F" w14:textId="77777777" w:rsidR="00566D7A" w:rsidRPr="006C1478" w:rsidRDefault="00566D7A" w:rsidP="00566D7A">
                  <w:pPr>
                    <w:rPr>
                      <w:i/>
                    </w:rPr>
                  </w:pPr>
                  <w:r w:rsidRPr="006C1478">
                    <w:rPr>
                      <w:i/>
                    </w:rPr>
                    <w:t>1 Turbina a vapor de 350 MW, con etapas de alta, media y baja presión.</w:t>
                  </w:r>
                </w:p>
                <w:p w14:paraId="1229A129" w14:textId="77777777" w:rsidR="00566D7A" w:rsidRPr="006C1478" w:rsidRDefault="00566D7A" w:rsidP="00566D7A">
                  <w:pPr>
                    <w:spacing w:line="230" w:lineRule="exact"/>
                    <w:ind w:left="102" w:right="47"/>
                    <w:rPr>
                      <w:rFonts w:eastAsia="Arial" w:cs="Arial"/>
                      <w:i/>
                    </w:rPr>
                  </w:pPr>
                  <w:r w:rsidRPr="006C1478">
                    <w:rPr>
                      <w:rFonts w:eastAsia="Arial" w:cs="Arial"/>
                      <w:i/>
                    </w:rPr>
                    <w:t>1 Gen</w:t>
                  </w:r>
                  <w:r w:rsidRPr="006C1478">
                    <w:rPr>
                      <w:rFonts w:eastAsia="Arial" w:cs="Arial"/>
                      <w:i/>
                      <w:spacing w:val="-1"/>
                    </w:rPr>
                    <w:t>e</w:t>
                  </w:r>
                  <w:r w:rsidRPr="006C1478">
                    <w:rPr>
                      <w:rFonts w:eastAsia="Arial" w:cs="Arial"/>
                      <w:i/>
                    </w:rPr>
                    <w:t>ra</w:t>
                  </w:r>
                  <w:r w:rsidRPr="006C1478">
                    <w:rPr>
                      <w:rFonts w:eastAsia="Arial" w:cs="Arial"/>
                      <w:i/>
                      <w:spacing w:val="-1"/>
                    </w:rPr>
                    <w:t>do</w:t>
                  </w:r>
                  <w:r w:rsidRPr="006C1478">
                    <w:rPr>
                      <w:rFonts w:eastAsia="Arial" w:cs="Arial"/>
                      <w:i/>
                    </w:rPr>
                    <w:t>r</w:t>
                  </w:r>
                  <w:r w:rsidRPr="006C1478">
                    <w:rPr>
                      <w:rFonts w:eastAsia="Arial" w:cs="Arial"/>
                      <w:i/>
                      <w:spacing w:val="21"/>
                    </w:rPr>
                    <w:t xml:space="preserve"> </w:t>
                  </w:r>
                  <w:r w:rsidRPr="006C1478">
                    <w:rPr>
                      <w:rFonts w:eastAsia="Arial" w:cs="Arial"/>
                      <w:i/>
                    </w:rPr>
                    <w:t>el</w:t>
                  </w:r>
                  <w:r w:rsidRPr="006C1478">
                    <w:rPr>
                      <w:rFonts w:eastAsia="Arial" w:cs="Arial"/>
                      <w:i/>
                      <w:spacing w:val="-1"/>
                    </w:rPr>
                    <w:t>é</w:t>
                  </w:r>
                  <w:r w:rsidRPr="006C1478">
                    <w:rPr>
                      <w:rFonts w:eastAsia="Arial" w:cs="Arial"/>
                      <w:i/>
                      <w:spacing w:val="1"/>
                    </w:rPr>
                    <w:t>c</w:t>
                  </w:r>
                  <w:r w:rsidRPr="006C1478">
                    <w:rPr>
                      <w:rFonts w:eastAsia="Arial" w:cs="Arial"/>
                      <w:i/>
                    </w:rPr>
                    <w:t xml:space="preserve">trico de 415 </w:t>
                  </w:r>
                  <w:r w:rsidRPr="006C1478">
                    <w:rPr>
                      <w:rFonts w:eastAsia="Arial" w:cs="Arial"/>
                      <w:i/>
                      <w:spacing w:val="-1"/>
                    </w:rPr>
                    <w:t>M</w:t>
                  </w:r>
                  <w:r w:rsidRPr="006C1478">
                    <w:rPr>
                      <w:rFonts w:eastAsia="Arial" w:cs="Arial"/>
                      <w:i/>
                    </w:rPr>
                    <w:t>VA a 3.000 RPM, c</w:t>
                  </w:r>
                  <w:r w:rsidRPr="006C1478">
                    <w:rPr>
                      <w:rFonts w:eastAsia="Arial" w:cs="Arial"/>
                      <w:i/>
                      <w:spacing w:val="-1"/>
                    </w:rPr>
                    <w:t>o</w:t>
                  </w:r>
                  <w:r w:rsidRPr="006C1478">
                    <w:rPr>
                      <w:rFonts w:eastAsia="Arial" w:cs="Arial"/>
                      <w:i/>
                    </w:rPr>
                    <w:t>n su corr</w:t>
                  </w:r>
                  <w:r w:rsidRPr="006C1478">
                    <w:rPr>
                      <w:rFonts w:eastAsia="Arial" w:cs="Arial"/>
                      <w:i/>
                      <w:spacing w:val="-1"/>
                    </w:rPr>
                    <w:t>e</w:t>
                  </w:r>
                  <w:r w:rsidRPr="006C1478">
                    <w:rPr>
                      <w:rFonts w:eastAsia="Arial" w:cs="Arial"/>
                      <w:i/>
                      <w:spacing w:val="1"/>
                    </w:rPr>
                    <w:t>s</w:t>
                  </w:r>
                  <w:r w:rsidRPr="006C1478">
                    <w:rPr>
                      <w:rFonts w:eastAsia="Arial" w:cs="Arial"/>
                      <w:i/>
                      <w:spacing w:val="-1"/>
                    </w:rPr>
                    <w:t>p</w:t>
                  </w:r>
                  <w:r w:rsidRPr="006C1478">
                    <w:rPr>
                      <w:rFonts w:eastAsia="Arial" w:cs="Arial"/>
                      <w:i/>
                    </w:rPr>
                    <w:t>ondi</w:t>
                  </w:r>
                  <w:r w:rsidRPr="006C1478">
                    <w:rPr>
                      <w:rFonts w:eastAsia="Arial" w:cs="Arial"/>
                      <w:i/>
                      <w:spacing w:val="-1"/>
                    </w:rPr>
                    <w:t>e</w:t>
                  </w:r>
                  <w:r w:rsidRPr="006C1478">
                    <w:rPr>
                      <w:rFonts w:eastAsia="Arial" w:cs="Arial"/>
                      <w:i/>
                    </w:rPr>
                    <w:t>nte sist</w:t>
                  </w:r>
                  <w:r w:rsidRPr="006C1478">
                    <w:rPr>
                      <w:rFonts w:eastAsia="Arial" w:cs="Arial"/>
                      <w:i/>
                      <w:spacing w:val="-1"/>
                    </w:rPr>
                    <w:t>e</w:t>
                  </w:r>
                  <w:r w:rsidRPr="006C1478">
                    <w:rPr>
                      <w:rFonts w:eastAsia="Arial" w:cs="Arial"/>
                      <w:i/>
                    </w:rPr>
                    <w:t xml:space="preserve">ma </w:t>
                  </w:r>
                  <w:r w:rsidRPr="006C1478">
                    <w:rPr>
                      <w:rFonts w:eastAsia="Arial" w:cs="Arial"/>
                      <w:i/>
                      <w:spacing w:val="-1"/>
                    </w:rPr>
                    <w:t>d</w:t>
                  </w:r>
                  <w:r w:rsidRPr="006C1478">
                    <w:rPr>
                      <w:rFonts w:eastAsia="Arial" w:cs="Arial"/>
                      <w:i/>
                    </w:rPr>
                    <w:t>e excitac</w:t>
                  </w:r>
                  <w:r w:rsidRPr="006C1478">
                    <w:rPr>
                      <w:rFonts w:eastAsia="Arial" w:cs="Arial"/>
                      <w:i/>
                      <w:spacing w:val="-1"/>
                    </w:rPr>
                    <w:t>i</w:t>
                  </w:r>
                  <w:r w:rsidRPr="006C1478">
                    <w:rPr>
                      <w:rFonts w:eastAsia="Arial" w:cs="Arial"/>
                      <w:i/>
                    </w:rPr>
                    <w:t>ón y regul</w:t>
                  </w:r>
                  <w:r w:rsidRPr="006C1478">
                    <w:rPr>
                      <w:rFonts w:eastAsia="Arial" w:cs="Arial"/>
                      <w:i/>
                      <w:spacing w:val="-1"/>
                    </w:rPr>
                    <w:t>a</w:t>
                  </w:r>
                  <w:r w:rsidRPr="006C1478">
                    <w:rPr>
                      <w:rFonts w:eastAsia="Arial" w:cs="Arial"/>
                      <w:i/>
                      <w:spacing w:val="1"/>
                    </w:rPr>
                    <w:t>c</w:t>
                  </w:r>
                  <w:r w:rsidRPr="006C1478">
                    <w:rPr>
                      <w:rFonts w:eastAsia="Arial" w:cs="Arial"/>
                      <w:i/>
                    </w:rPr>
                    <w:t>i</w:t>
                  </w:r>
                  <w:r w:rsidRPr="006C1478">
                    <w:rPr>
                      <w:rFonts w:eastAsia="Arial" w:cs="Arial"/>
                      <w:i/>
                      <w:spacing w:val="-1"/>
                    </w:rPr>
                    <w:t>ó</w:t>
                  </w:r>
                  <w:r w:rsidRPr="006C1478">
                    <w:rPr>
                      <w:rFonts w:eastAsia="Arial" w:cs="Arial"/>
                      <w:i/>
                    </w:rPr>
                    <w:t xml:space="preserve">n </w:t>
                  </w:r>
                  <w:r w:rsidRPr="006C1478">
                    <w:rPr>
                      <w:rFonts w:eastAsia="Arial" w:cs="Arial"/>
                      <w:i/>
                      <w:spacing w:val="-1"/>
                    </w:rPr>
                    <w:t>d</w:t>
                  </w:r>
                  <w:r w:rsidRPr="006C1478">
                    <w:rPr>
                      <w:rFonts w:eastAsia="Arial" w:cs="Arial"/>
                      <w:i/>
                    </w:rPr>
                    <w:t>e voltaje.</w:t>
                  </w:r>
                </w:p>
                <w:p w14:paraId="6218676D" w14:textId="77777777" w:rsidR="00566D7A" w:rsidRPr="006C1478" w:rsidRDefault="00566D7A" w:rsidP="00566D7A">
                  <w:pPr>
                    <w:spacing w:line="226" w:lineRule="exact"/>
                    <w:ind w:left="102" w:right="-20"/>
                    <w:rPr>
                      <w:rFonts w:eastAsia="Arial" w:cs="Arial"/>
                      <w:i/>
                    </w:rPr>
                  </w:pPr>
                  <w:r w:rsidRPr="006C1478">
                    <w:rPr>
                      <w:rFonts w:eastAsia="Arial" w:cs="Arial"/>
                      <w:i/>
                    </w:rPr>
                    <w:lastRenderedPageBreak/>
                    <w:t>1 Tra</w:t>
                  </w:r>
                  <w:r w:rsidRPr="006C1478">
                    <w:rPr>
                      <w:rFonts w:eastAsia="Arial" w:cs="Arial"/>
                      <w:i/>
                      <w:spacing w:val="-1"/>
                    </w:rPr>
                    <w:t>n</w:t>
                  </w:r>
                  <w:r w:rsidRPr="006C1478">
                    <w:rPr>
                      <w:rFonts w:eastAsia="Arial" w:cs="Arial"/>
                      <w:i/>
                    </w:rPr>
                    <w:t>sf</w:t>
                  </w:r>
                  <w:r w:rsidRPr="006C1478">
                    <w:rPr>
                      <w:rFonts w:eastAsia="Arial" w:cs="Arial"/>
                      <w:i/>
                      <w:spacing w:val="-1"/>
                    </w:rPr>
                    <w:t>o</w:t>
                  </w:r>
                  <w:r w:rsidRPr="006C1478">
                    <w:rPr>
                      <w:rFonts w:eastAsia="Arial" w:cs="Arial"/>
                      <w:i/>
                    </w:rPr>
                    <w:t>rm</w:t>
                  </w:r>
                  <w:r w:rsidRPr="006C1478">
                    <w:rPr>
                      <w:rFonts w:eastAsia="Arial" w:cs="Arial"/>
                      <w:i/>
                      <w:spacing w:val="-1"/>
                    </w:rPr>
                    <w:t>a</w:t>
                  </w:r>
                  <w:r w:rsidRPr="006C1478">
                    <w:rPr>
                      <w:rFonts w:eastAsia="Arial" w:cs="Arial"/>
                      <w:i/>
                    </w:rPr>
                    <w:t>do de p</w:t>
                  </w:r>
                  <w:r w:rsidRPr="006C1478">
                    <w:rPr>
                      <w:rFonts w:eastAsia="Arial" w:cs="Arial"/>
                      <w:i/>
                      <w:spacing w:val="-1"/>
                    </w:rPr>
                    <w:t>o</w:t>
                  </w:r>
                  <w:r w:rsidRPr="006C1478">
                    <w:rPr>
                      <w:rFonts w:eastAsia="Arial" w:cs="Arial"/>
                      <w:i/>
                    </w:rPr>
                    <w:t>der</w:t>
                  </w:r>
                  <w:r w:rsidRPr="006C1478">
                    <w:rPr>
                      <w:rFonts w:eastAsia="Arial" w:cs="Arial"/>
                      <w:i/>
                      <w:spacing w:val="-2"/>
                    </w:rPr>
                    <w:t xml:space="preserve"> </w:t>
                  </w:r>
                  <w:r w:rsidRPr="006C1478">
                    <w:rPr>
                      <w:rFonts w:eastAsia="Arial" w:cs="Arial"/>
                      <w:i/>
                    </w:rPr>
                    <w:t>de 415 MVA.</w:t>
                  </w:r>
                </w:p>
                <w:p w14:paraId="5D44B004" w14:textId="77777777" w:rsidR="00566D7A" w:rsidRDefault="00566D7A" w:rsidP="00566D7A">
                  <w:pPr>
                    <w:ind w:left="102" w:right="-20"/>
                    <w:rPr>
                      <w:rFonts w:eastAsia="Arial" w:cs="Arial"/>
                      <w:i/>
                    </w:rPr>
                  </w:pPr>
                  <w:r w:rsidRPr="006C1478">
                    <w:rPr>
                      <w:rFonts w:eastAsia="Arial" w:cs="Arial"/>
                      <w:i/>
                    </w:rPr>
                    <w:t>1 Transformador</w:t>
                  </w:r>
                  <w:r w:rsidRPr="006C1478">
                    <w:rPr>
                      <w:rFonts w:eastAsia="Arial" w:cs="Arial"/>
                      <w:i/>
                      <w:spacing w:val="-1"/>
                    </w:rPr>
                    <w:t xml:space="preserve"> </w:t>
                  </w:r>
                  <w:r w:rsidRPr="006C1478">
                    <w:rPr>
                      <w:rFonts w:eastAsia="Arial" w:cs="Arial"/>
                      <w:i/>
                    </w:rPr>
                    <w:t>de</w:t>
                  </w:r>
                  <w:r w:rsidRPr="006C1478">
                    <w:rPr>
                      <w:rFonts w:eastAsia="Arial" w:cs="Arial"/>
                      <w:i/>
                      <w:spacing w:val="-2"/>
                    </w:rPr>
                    <w:t xml:space="preserve"> </w:t>
                  </w:r>
                  <w:r w:rsidRPr="006C1478">
                    <w:rPr>
                      <w:rFonts w:eastAsia="Arial" w:cs="Arial"/>
                      <w:i/>
                    </w:rPr>
                    <w:t>servi</w:t>
                  </w:r>
                  <w:r w:rsidRPr="006C1478">
                    <w:rPr>
                      <w:rFonts w:eastAsia="Arial" w:cs="Arial"/>
                      <w:i/>
                      <w:spacing w:val="1"/>
                    </w:rPr>
                    <w:t>c</w:t>
                  </w:r>
                  <w:r w:rsidRPr="006C1478">
                    <w:rPr>
                      <w:rFonts w:eastAsia="Arial" w:cs="Arial"/>
                      <w:i/>
                      <w:spacing w:val="-1"/>
                    </w:rPr>
                    <w:t>i</w:t>
                  </w:r>
                  <w:r w:rsidRPr="006C1478">
                    <w:rPr>
                      <w:rFonts w:eastAsia="Arial" w:cs="Arial"/>
                      <w:i/>
                    </w:rPr>
                    <w:t>os auxiliares</w:t>
                  </w:r>
                  <w:r w:rsidRPr="006C1478">
                    <w:rPr>
                      <w:rFonts w:eastAsia="Arial" w:cs="Arial"/>
                      <w:i/>
                      <w:spacing w:val="-1"/>
                    </w:rPr>
                    <w:t xml:space="preserve"> </w:t>
                  </w:r>
                  <w:r w:rsidRPr="006C1478">
                    <w:rPr>
                      <w:rFonts w:eastAsia="Arial" w:cs="Arial"/>
                      <w:i/>
                    </w:rPr>
                    <w:t>de 30 MVA.</w:t>
                  </w:r>
                </w:p>
                <w:p w14:paraId="2F21671D" w14:textId="77777777" w:rsidR="00BA58F6" w:rsidRPr="006C1478" w:rsidRDefault="00BA58F6" w:rsidP="00566D7A">
                  <w:pPr>
                    <w:ind w:left="102" w:right="-20"/>
                    <w:rPr>
                      <w:rFonts w:eastAsia="Arial" w:cs="Arial"/>
                      <w:i/>
                    </w:rPr>
                  </w:pPr>
                  <w:r>
                    <w:rPr>
                      <w:rFonts w:eastAsia="Arial" w:cs="Arial"/>
                      <w:i/>
                    </w:rPr>
                    <w:t>(…)</w:t>
                  </w:r>
                </w:p>
                <w:p w14:paraId="2F7D9F53" w14:textId="77777777" w:rsidR="00566D7A" w:rsidRPr="006C1478" w:rsidRDefault="00566D7A" w:rsidP="007B504E">
                  <w:pPr>
                    <w:spacing w:before="4" w:line="230" w:lineRule="exact"/>
                    <w:ind w:left="102" w:right="48"/>
                    <w:rPr>
                      <w:i/>
                    </w:rPr>
                  </w:pPr>
                </w:p>
              </w:tc>
            </w:tr>
            <w:tr w:rsidR="00566D7A" w14:paraId="0791E8F6" w14:textId="77777777" w:rsidTr="00566D7A">
              <w:trPr>
                <w:trHeight w:val="840"/>
              </w:trPr>
              <w:tc>
                <w:tcPr>
                  <w:tcW w:w="3851" w:type="dxa"/>
                </w:tcPr>
                <w:p w14:paraId="5A6BBE68" w14:textId="77777777" w:rsidR="00566D7A" w:rsidRPr="006C1478" w:rsidRDefault="00566D7A" w:rsidP="00566D7A">
                  <w:pPr>
                    <w:rPr>
                      <w:i/>
                    </w:rPr>
                  </w:pPr>
                  <w:r w:rsidRPr="006C1478">
                    <w:rPr>
                      <w:i/>
                    </w:rPr>
                    <w:lastRenderedPageBreak/>
                    <w:t xml:space="preserve">Componentes comunes para </w:t>
                  </w:r>
                  <w:r w:rsidRPr="006C1478">
                    <w:rPr>
                      <w:rFonts w:eastAsia="Arial" w:cs="Arial"/>
                      <w:i/>
                    </w:rPr>
                    <w:t>c</w:t>
                  </w:r>
                  <w:r w:rsidRPr="006C1478">
                    <w:rPr>
                      <w:rFonts w:eastAsia="Arial" w:cs="Arial"/>
                      <w:i/>
                      <w:spacing w:val="-1"/>
                    </w:rPr>
                    <w:t>a</w:t>
                  </w:r>
                  <w:r w:rsidRPr="006C1478">
                    <w:rPr>
                      <w:rFonts w:eastAsia="Arial" w:cs="Arial"/>
                      <w:i/>
                    </w:rPr>
                    <w:t>da unid</w:t>
                  </w:r>
                  <w:r w:rsidRPr="006C1478">
                    <w:rPr>
                      <w:rFonts w:eastAsia="Arial" w:cs="Arial"/>
                      <w:i/>
                      <w:spacing w:val="-1"/>
                    </w:rPr>
                    <w:t>a</w:t>
                  </w:r>
                  <w:r w:rsidRPr="006C1478">
                    <w:rPr>
                      <w:rFonts w:eastAsia="Arial" w:cs="Arial"/>
                      <w:i/>
                    </w:rPr>
                    <w:t>d</w:t>
                  </w:r>
                </w:p>
              </w:tc>
              <w:tc>
                <w:tcPr>
                  <w:tcW w:w="7655" w:type="dxa"/>
                </w:tcPr>
                <w:p w14:paraId="727473BF" w14:textId="77777777" w:rsidR="008B4FF5" w:rsidRDefault="008B4FF5" w:rsidP="00566D7A">
                  <w:pPr>
                    <w:ind w:left="102" w:right="-20"/>
                    <w:rPr>
                      <w:rFonts w:eastAsia="Arial" w:cs="Arial"/>
                      <w:i/>
                    </w:rPr>
                  </w:pPr>
                  <w:r>
                    <w:rPr>
                      <w:rFonts w:eastAsia="Arial" w:cs="Arial"/>
                      <w:i/>
                    </w:rPr>
                    <w:t>(…)</w:t>
                  </w:r>
                </w:p>
                <w:p w14:paraId="78895521" w14:textId="77777777" w:rsidR="008B4FF5" w:rsidRDefault="008B4FF5" w:rsidP="008B4FF5">
                  <w:pPr>
                    <w:ind w:left="102" w:right="-20"/>
                    <w:rPr>
                      <w:rFonts w:eastAsia="Arial" w:cs="Arial"/>
                      <w:i/>
                    </w:rPr>
                  </w:pPr>
                  <w:r w:rsidRPr="008B4FF5">
                    <w:rPr>
                      <w:rFonts w:eastAsia="Arial" w:cs="Arial"/>
                      <w:i/>
                    </w:rPr>
                    <w:t>1 Subestación eléctrica de salida, tipo GIS, con tres paños en 220 kV y</w:t>
                  </w:r>
                  <w:r>
                    <w:rPr>
                      <w:rFonts w:eastAsia="Arial" w:cs="Arial"/>
                      <w:i/>
                    </w:rPr>
                    <w:t xml:space="preserve"> </w:t>
                  </w:r>
                  <w:r w:rsidRPr="008B4FF5">
                    <w:rPr>
                      <w:rFonts w:eastAsia="Arial" w:cs="Arial"/>
                      <w:i/>
                    </w:rPr>
                    <w:t>configuración de doble barra.</w:t>
                  </w:r>
                </w:p>
                <w:p w14:paraId="4793BECF" w14:textId="77777777" w:rsidR="00BA58F6" w:rsidRPr="006C1478" w:rsidRDefault="008B4FF5" w:rsidP="00566D7A">
                  <w:pPr>
                    <w:ind w:left="102" w:right="-20"/>
                    <w:rPr>
                      <w:rFonts w:eastAsia="Arial" w:cs="Arial"/>
                      <w:i/>
                    </w:rPr>
                  </w:pPr>
                  <w:r>
                    <w:rPr>
                      <w:rFonts w:eastAsia="Arial" w:cs="Arial"/>
                      <w:i/>
                    </w:rPr>
                    <w:t xml:space="preserve"> </w:t>
                  </w:r>
                  <w:r w:rsidR="00BA58F6">
                    <w:rPr>
                      <w:rFonts w:eastAsia="Arial" w:cs="Arial"/>
                      <w:i/>
                    </w:rPr>
                    <w:t>(…)</w:t>
                  </w:r>
                </w:p>
                <w:p w14:paraId="0A0BF3BA" w14:textId="77777777" w:rsidR="00566D7A" w:rsidRPr="006C1478" w:rsidRDefault="00566D7A" w:rsidP="00BA58F6">
                  <w:pPr>
                    <w:spacing w:before="4" w:line="230" w:lineRule="exact"/>
                    <w:ind w:left="102" w:right="48"/>
                    <w:rPr>
                      <w:i/>
                    </w:rPr>
                  </w:pPr>
                </w:p>
              </w:tc>
            </w:tr>
          </w:tbl>
          <w:p w14:paraId="03A2D64D" w14:textId="77777777" w:rsidR="0041529D" w:rsidRPr="006C1478" w:rsidRDefault="0041529D" w:rsidP="009E6A59">
            <w:pPr>
              <w:rPr>
                <w:b/>
                <w:i/>
              </w:rPr>
            </w:pPr>
          </w:p>
          <w:p w14:paraId="1903EC8A" w14:textId="77777777" w:rsidR="00A8006F" w:rsidRPr="006C1478" w:rsidRDefault="00A8006F" w:rsidP="00A8006F">
            <w:pPr>
              <w:rPr>
                <w:b/>
                <w:i/>
              </w:rPr>
            </w:pPr>
            <w:r w:rsidRPr="006C1478">
              <w:rPr>
                <w:b/>
                <w:i/>
              </w:rPr>
              <w:t>3.4.2 Línea eléctrica de Alta tensión</w:t>
            </w:r>
          </w:p>
          <w:p w14:paraId="4696362F" w14:textId="77777777" w:rsidR="0041529D" w:rsidRPr="006C1478" w:rsidRDefault="00A8006F" w:rsidP="00A8006F">
            <w:pPr>
              <w:rPr>
                <w:i/>
              </w:rPr>
            </w:pPr>
            <w:r w:rsidRPr="006C1478">
              <w:rPr>
                <w:i/>
              </w:rPr>
              <w:t>El Complejo incluirá un patio de transformación en alta tensión, constituido por cuatro transformadores: dos principales, correspondiente a transformadores de poder de 415 MVA, y dos secundarios de 30 MVA para servicios auxiliares. Los principales elevan el voltaje de energía generada por el turbogenerador a la tensión de 220 kV, los transformadores de servicios auxiliares llevan el valor de la tensión de generación a la tensión de distribución interna del Complejo.(…)</w:t>
            </w:r>
          </w:p>
          <w:p w14:paraId="0BA990EE" w14:textId="77777777" w:rsidR="00A8006F" w:rsidRPr="006C1478" w:rsidRDefault="00A8006F" w:rsidP="00A8006F">
            <w:pPr>
              <w:rPr>
                <w:i/>
              </w:rPr>
            </w:pPr>
          </w:p>
          <w:p w14:paraId="0329A480" w14:textId="77777777" w:rsidR="00A8006F" w:rsidRDefault="00A8006F" w:rsidP="00A8006F">
            <w:pPr>
              <w:rPr>
                <w:i/>
              </w:rPr>
            </w:pPr>
            <w:r w:rsidRPr="006C1478">
              <w:rPr>
                <w:i/>
              </w:rPr>
              <w:t>Desde los transformadores principales la energía será transportada por medio de una línea subterránea en cable hasta una subestación del tipo GIS (por sus siglas en inglés que corresponden a: Gas Insulated Substation) cuyas características principales son completo encapsulamiento, tamaño compacto, aislamiento en base a gas y seguridad. La subestación estará constituida por tres paños de 220 kV y doble barra, correspondiente a una de entrada y dos de salida, conectándose así a cada circuito de la línea de salida.</w:t>
            </w:r>
          </w:p>
          <w:p w14:paraId="6F987227" w14:textId="77777777" w:rsidR="006C1478" w:rsidRDefault="006C1478" w:rsidP="00A8006F">
            <w:pPr>
              <w:rPr>
                <w:i/>
              </w:rPr>
            </w:pPr>
            <w:r>
              <w:rPr>
                <w:i/>
              </w:rPr>
              <w:t>(…)</w:t>
            </w:r>
          </w:p>
          <w:p w14:paraId="46603017" w14:textId="77777777" w:rsidR="00BF6785" w:rsidRDefault="00BF6785" w:rsidP="00A8006F">
            <w:pPr>
              <w:rPr>
                <w:i/>
              </w:rPr>
            </w:pPr>
          </w:p>
          <w:p w14:paraId="7321BEBD" w14:textId="77777777" w:rsidR="00BF6785" w:rsidRPr="0031484F" w:rsidRDefault="00BF6785" w:rsidP="00BF6785">
            <w:pPr>
              <w:rPr>
                <w:b/>
              </w:rPr>
            </w:pPr>
            <w:r w:rsidRPr="0031484F">
              <w:rPr>
                <w:b/>
              </w:rPr>
              <w:t>RCA N° 176/2007</w:t>
            </w:r>
            <w:r>
              <w:rPr>
                <w:b/>
              </w:rPr>
              <w:t xml:space="preserve"> extracto considerando 3.6.1</w:t>
            </w:r>
          </w:p>
          <w:p w14:paraId="709F5770" w14:textId="77777777" w:rsidR="00BF6785" w:rsidRPr="00BF6785" w:rsidRDefault="00BF6785" w:rsidP="00A8006F">
            <w:pPr>
              <w:rPr>
                <w:b/>
                <w:i/>
              </w:rPr>
            </w:pPr>
            <w:r w:rsidRPr="00BF6785">
              <w:rPr>
                <w:b/>
                <w:i/>
              </w:rPr>
              <w:t>3.6.1 Proceso de Generación Eléctrica</w:t>
            </w:r>
          </w:p>
          <w:p w14:paraId="2BEA4A6A" w14:textId="77777777" w:rsidR="00BF6785" w:rsidRPr="00BF6785" w:rsidRDefault="00BF6785" w:rsidP="00A8006F">
            <w:pPr>
              <w:rPr>
                <w:i/>
              </w:rPr>
            </w:pPr>
            <w:r w:rsidRPr="00BF6785">
              <w:rPr>
                <w:i/>
              </w:rPr>
              <w:t>(…)Con este vapor ya sobrecalentado y presurizado (etapa de alta presión) se alimentará la turbina de vapor, el que es conducido nuevamente a la caldera para su recalentamiento y posterior paso a las etapas de media y baja presión de la turbina, transformándose así en energía de movimiento. Los alabes de la turbina impulsarán el rotor de un alterna</w:t>
            </w:r>
            <w:r>
              <w:rPr>
                <w:i/>
              </w:rPr>
              <w:t xml:space="preserve">dor generando energía eléctrica </w:t>
            </w:r>
            <w:r w:rsidRPr="00BF6785">
              <w:rPr>
                <w:i/>
              </w:rPr>
              <w:t>(…)</w:t>
            </w:r>
            <w:r>
              <w:rPr>
                <w:i/>
              </w:rPr>
              <w:t>.</w:t>
            </w:r>
          </w:p>
          <w:p w14:paraId="56359F8B" w14:textId="77777777" w:rsidR="00BF6785" w:rsidRPr="00BF6785" w:rsidRDefault="00BF6785" w:rsidP="00A8006F"/>
          <w:p w14:paraId="62368BEF" w14:textId="77777777" w:rsidR="006C1478" w:rsidRPr="0031484F" w:rsidRDefault="006C1478" w:rsidP="006C1478">
            <w:pPr>
              <w:rPr>
                <w:b/>
              </w:rPr>
            </w:pPr>
            <w:r w:rsidRPr="0031484F">
              <w:rPr>
                <w:b/>
              </w:rPr>
              <w:t>RCA N° 176/2007</w:t>
            </w:r>
            <w:r>
              <w:rPr>
                <w:b/>
              </w:rPr>
              <w:t xml:space="preserve"> extracto considerando 3.6.3</w:t>
            </w:r>
          </w:p>
          <w:p w14:paraId="61A33400" w14:textId="77777777" w:rsidR="00A8006F" w:rsidRPr="006C1478" w:rsidRDefault="00A8006F" w:rsidP="00A8006F">
            <w:pPr>
              <w:rPr>
                <w:b/>
                <w:i/>
              </w:rPr>
            </w:pPr>
          </w:p>
          <w:p w14:paraId="4D0EDE95" w14:textId="77777777" w:rsidR="00A8006F" w:rsidRPr="006C1478" w:rsidRDefault="00A8006F" w:rsidP="00A8006F">
            <w:pPr>
              <w:rPr>
                <w:b/>
                <w:i/>
              </w:rPr>
            </w:pPr>
            <w:r w:rsidRPr="006C1478">
              <w:rPr>
                <w:b/>
                <w:i/>
              </w:rPr>
              <w:t>3.6.3 Turbogenerador de vapor</w:t>
            </w:r>
          </w:p>
          <w:p w14:paraId="4E7DDA43" w14:textId="77777777" w:rsidR="00A8006F" w:rsidRPr="006C1478" w:rsidRDefault="00A8006F" w:rsidP="00A8006F">
            <w:pPr>
              <w:rPr>
                <w:i/>
              </w:rPr>
            </w:pPr>
            <w:r w:rsidRPr="006C1478">
              <w:rPr>
                <w:i/>
              </w:rPr>
              <w:t>El turbogenerador de vapor corresponde a la turbina de vapor con su correspondiente generador, cuya función es transformar la energía que lleva el vapor en energía mecánica.</w:t>
            </w:r>
          </w:p>
          <w:p w14:paraId="4D2B17E7" w14:textId="77777777" w:rsidR="00A8006F" w:rsidRPr="006C1478" w:rsidRDefault="00A8006F" w:rsidP="00A8006F">
            <w:pPr>
              <w:rPr>
                <w:i/>
              </w:rPr>
            </w:pPr>
            <w:r w:rsidRPr="006C1478">
              <w:rPr>
                <w:i/>
              </w:rPr>
              <w:t>Los requerimientos de diseño de este componente serán de eficiencia probada que asegure el menor consumo de combustible por cada unidad de energía producida y la mejor tecnología de acuerdo al estado del arte en su tipo en esta industria.</w:t>
            </w:r>
          </w:p>
          <w:p w14:paraId="0940D169" w14:textId="77777777" w:rsidR="00A8006F" w:rsidRPr="006C1478" w:rsidRDefault="006C1478" w:rsidP="00A8006F">
            <w:pPr>
              <w:rPr>
                <w:i/>
              </w:rPr>
            </w:pPr>
            <w:r>
              <w:rPr>
                <w:i/>
              </w:rPr>
              <w:t>(…)</w:t>
            </w:r>
          </w:p>
          <w:p w14:paraId="16AE707B" w14:textId="77777777" w:rsidR="0041529D" w:rsidRDefault="0041529D" w:rsidP="009E6A59">
            <w:pPr>
              <w:rPr>
                <w:i/>
              </w:rPr>
            </w:pPr>
          </w:p>
          <w:p w14:paraId="3D1DCF2A" w14:textId="77777777" w:rsidR="00F92E1C" w:rsidRPr="00F92E1C" w:rsidRDefault="00F92E1C" w:rsidP="009E6A59">
            <w:pPr>
              <w:rPr>
                <w:b/>
              </w:rPr>
            </w:pPr>
            <w:r w:rsidRPr="00F92E1C">
              <w:rPr>
                <w:b/>
              </w:rPr>
              <w:t>RCA N° 176/</w:t>
            </w:r>
            <w:r>
              <w:rPr>
                <w:b/>
              </w:rPr>
              <w:t>2007 extracto considerando 3.6.14</w:t>
            </w:r>
          </w:p>
          <w:p w14:paraId="3BA145BD" w14:textId="77777777" w:rsidR="00372A6C" w:rsidRPr="00372A6C" w:rsidRDefault="00372A6C" w:rsidP="00372A6C">
            <w:pPr>
              <w:rPr>
                <w:b/>
                <w:i/>
              </w:rPr>
            </w:pPr>
            <w:r w:rsidRPr="00372A6C">
              <w:rPr>
                <w:b/>
                <w:i/>
              </w:rPr>
              <w:t>3.6.14 Transformadores Eléctricos</w:t>
            </w:r>
          </w:p>
          <w:p w14:paraId="34FD4871" w14:textId="77777777" w:rsidR="00372A6C" w:rsidRDefault="00372A6C" w:rsidP="00372A6C">
            <w:pPr>
              <w:rPr>
                <w:i/>
              </w:rPr>
            </w:pPr>
            <w:r w:rsidRPr="00372A6C">
              <w:rPr>
                <w:i/>
              </w:rPr>
              <w:lastRenderedPageBreak/>
              <w:t>Cada unidad generadora cuenta con dos transformadores, el primero es del tipo</w:t>
            </w:r>
            <w:r>
              <w:rPr>
                <w:i/>
              </w:rPr>
              <w:t xml:space="preserve"> </w:t>
            </w:r>
            <w:r w:rsidRPr="00372A6C">
              <w:rPr>
                <w:i/>
              </w:rPr>
              <w:t>intemperie, sumergido en aceite y enfriado por ventilación natural, eleva la tensión de</w:t>
            </w:r>
            <w:r>
              <w:rPr>
                <w:i/>
              </w:rPr>
              <w:t xml:space="preserve"> </w:t>
            </w:r>
            <w:r w:rsidRPr="00372A6C">
              <w:rPr>
                <w:i/>
              </w:rPr>
              <w:t>15,75 kV, que entrega el generador eléctrico, a 220 kV; incluye todos los accesorios</w:t>
            </w:r>
            <w:r>
              <w:rPr>
                <w:i/>
              </w:rPr>
              <w:t xml:space="preserve"> </w:t>
            </w:r>
            <w:r w:rsidRPr="00372A6C">
              <w:rPr>
                <w:i/>
              </w:rPr>
              <w:t>necesarios para su operación. El segundo lleva la tensión de generación a la tensión</w:t>
            </w:r>
            <w:r>
              <w:rPr>
                <w:i/>
              </w:rPr>
              <w:t xml:space="preserve"> </w:t>
            </w:r>
            <w:r w:rsidRPr="00372A6C">
              <w:rPr>
                <w:i/>
              </w:rPr>
              <w:t>de distribución con que alimentan los consumos propios del Complejo, es decir de</w:t>
            </w:r>
            <w:r>
              <w:rPr>
                <w:i/>
              </w:rPr>
              <w:t xml:space="preserve"> </w:t>
            </w:r>
            <w:r w:rsidRPr="00372A6C">
              <w:rPr>
                <w:i/>
              </w:rPr>
              <w:t>15,75 kV a 6,6 kV.</w:t>
            </w:r>
          </w:p>
          <w:p w14:paraId="73D0D64A" w14:textId="77777777" w:rsidR="00F92E1C" w:rsidRDefault="00F92E1C" w:rsidP="00F92E1C">
            <w:pPr>
              <w:rPr>
                <w:b/>
              </w:rPr>
            </w:pPr>
          </w:p>
          <w:p w14:paraId="2DB9BA69" w14:textId="77777777" w:rsidR="00372A6C" w:rsidRPr="00F92E1C" w:rsidRDefault="00F92E1C" w:rsidP="00372A6C">
            <w:pPr>
              <w:rPr>
                <w:b/>
              </w:rPr>
            </w:pPr>
            <w:r w:rsidRPr="00F92E1C">
              <w:rPr>
                <w:b/>
              </w:rPr>
              <w:t>RCA N° 176/</w:t>
            </w:r>
            <w:r>
              <w:rPr>
                <w:b/>
              </w:rPr>
              <w:t>2007 extracto considerando 3.6.15</w:t>
            </w:r>
          </w:p>
          <w:p w14:paraId="49312CC7" w14:textId="77777777" w:rsidR="00372A6C" w:rsidRPr="00372A6C" w:rsidRDefault="00372A6C" w:rsidP="00372A6C">
            <w:pPr>
              <w:rPr>
                <w:b/>
                <w:i/>
              </w:rPr>
            </w:pPr>
            <w:r w:rsidRPr="00372A6C">
              <w:rPr>
                <w:b/>
                <w:i/>
              </w:rPr>
              <w:t>3.6.15 Subestación GIS</w:t>
            </w:r>
          </w:p>
          <w:p w14:paraId="7E8FB7F0" w14:textId="77777777" w:rsidR="00372A6C" w:rsidRPr="00372A6C" w:rsidRDefault="00372A6C" w:rsidP="00372A6C">
            <w:pPr>
              <w:rPr>
                <w:i/>
              </w:rPr>
            </w:pPr>
            <w:r w:rsidRPr="00372A6C">
              <w:rPr>
                <w:i/>
              </w:rPr>
              <w:t>El Complejo incluye un edificio destinado al montaje de una subestación del tipo GIS</w:t>
            </w:r>
            <w:r>
              <w:rPr>
                <w:i/>
              </w:rPr>
              <w:t xml:space="preserve"> </w:t>
            </w:r>
            <w:r w:rsidRPr="00372A6C">
              <w:rPr>
                <w:i/>
              </w:rPr>
              <w:t>(Subestación encapsulada, compacta, con aislamiento en base a gas, de</w:t>
            </w:r>
            <w:r>
              <w:rPr>
                <w:i/>
              </w:rPr>
              <w:t xml:space="preserve"> </w:t>
            </w:r>
            <w:r w:rsidRPr="00372A6C">
              <w:rPr>
                <w:i/>
              </w:rPr>
              <w:t>funcionamiento seguro y amigable con el medio ambiente), donde la potencia y</w:t>
            </w:r>
            <w:r>
              <w:rPr>
                <w:i/>
              </w:rPr>
              <w:t xml:space="preserve"> </w:t>
            </w:r>
            <w:r w:rsidRPr="00372A6C">
              <w:rPr>
                <w:i/>
              </w:rPr>
              <w:t>energía generada son inyectadas a la línea de transmisión que las conduce hacia el</w:t>
            </w:r>
            <w:r>
              <w:rPr>
                <w:i/>
              </w:rPr>
              <w:t xml:space="preserve"> </w:t>
            </w:r>
            <w:r w:rsidRPr="00372A6C">
              <w:rPr>
                <w:i/>
              </w:rPr>
              <w:t>Sistema Interconectado Central.</w:t>
            </w:r>
          </w:p>
          <w:p w14:paraId="6A9076BC" w14:textId="77777777" w:rsidR="00372A6C" w:rsidRDefault="00372A6C" w:rsidP="009E6A59">
            <w:pPr>
              <w:rPr>
                <w:b/>
              </w:rPr>
            </w:pPr>
          </w:p>
          <w:p w14:paraId="4327F093" w14:textId="77777777" w:rsidR="00372A6C" w:rsidRPr="0025129B" w:rsidRDefault="00372A6C" w:rsidP="009E6A59">
            <w:pPr>
              <w:rPr>
                <w:b/>
              </w:rPr>
            </w:pPr>
          </w:p>
        </w:tc>
      </w:tr>
      <w:tr w:rsidR="0041529D" w:rsidRPr="0025129B" w14:paraId="4B08D3F8" w14:textId="77777777" w:rsidTr="00244CC1">
        <w:tblPrEx>
          <w:tblCellMar>
            <w:left w:w="70" w:type="dxa"/>
            <w:right w:w="70" w:type="dxa"/>
          </w:tblCellMar>
        </w:tblPrEx>
        <w:trPr>
          <w:trHeight w:val="627"/>
        </w:trPr>
        <w:tc>
          <w:tcPr>
            <w:tcW w:w="5000" w:type="pct"/>
            <w:gridSpan w:val="2"/>
          </w:tcPr>
          <w:p w14:paraId="6A5A2D34" w14:textId="77777777" w:rsidR="0041529D" w:rsidRPr="002702E9" w:rsidRDefault="006C1478" w:rsidP="009E6A59">
            <w:pPr>
              <w:jc w:val="left"/>
            </w:pPr>
            <w:r>
              <w:rPr>
                <w:b/>
              </w:rPr>
              <w:lastRenderedPageBreak/>
              <w:t>Hechos</w:t>
            </w:r>
            <w:r w:rsidR="0041529D" w:rsidRPr="00F15F8C">
              <w:rPr>
                <w:b/>
              </w:rPr>
              <w:t>:</w:t>
            </w:r>
            <w:r w:rsidR="0041529D" w:rsidRPr="007E2D5C">
              <w:t xml:space="preserve"> </w:t>
            </w:r>
          </w:p>
          <w:p w14:paraId="20850A05" w14:textId="77777777" w:rsidR="00387ADB" w:rsidRPr="00387ADB" w:rsidRDefault="00387ADB" w:rsidP="00387ADB">
            <w:pPr>
              <w:pStyle w:val="Prrafodelista"/>
              <w:numPr>
                <w:ilvl w:val="0"/>
                <w:numId w:val="21"/>
              </w:numPr>
              <w:ind w:left="454"/>
              <w:rPr>
                <w:rFonts w:ascii="Calibri" w:eastAsia="Times New Roman" w:hAnsi="Calibri"/>
                <w:b/>
                <w:color w:val="000000"/>
                <w:lang w:eastAsia="es-CL"/>
              </w:rPr>
            </w:pPr>
            <w:r w:rsidRPr="00387ADB">
              <w:rPr>
                <w:rFonts w:ascii="Calibri" w:eastAsia="Times New Roman" w:hAnsi="Calibri"/>
                <w:b/>
                <w:color w:val="000000"/>
                <w:lang w:eastAsia="es-CL"/>
              </w:rPr>
              <w:t>Inspección Ambiental</w:t>
            </w:r>
          </w:p>
          <w:p w14:paraId="2ADE2B66" w14:textId="77777777" w:rsidR="00387ADB" w:rsidRDefault="00387ADB" w:rsidP="009423F8">
            <w:pPr>
              <w:rPr>
                <w:rFonts w:ascii="Calibri" w:eastAsia="Times New Roman" w:hAnsi="Calibri"/>
                <w:color w:val="000000"/>
                <w:lang w:eastAsia="es-CL"/>
              </w:rPr>
            </w:pPr>
          </w:p>
          <w:p w14:paraId="2833A9C5" w14:textId="1E234B20" w:rsidR="00EB2D75" w:rsidRDefault="00EB2D75" w:rsidP="00EB2D75">
            <w:pPr>
              <w:rPr>
                <w:rFonts w:ascii="Calibri" w:eastAsia="Times New Roman" w:hAnsi="Calibri"/>
                <w:color w:val="000000"/>
                <w:lang w:eastAsia="es-CL"/>
              </w:rPr>
            </w:pPr>
            <w:r>
              <w:rPr>
                <w:rFonts w:ascii="Calibri" w:eastAsia="Times New Roman" w:hAnsi="Calibri"/>
                <w:color w:val="000000"/>
                <w:lang w:eastAsia="es-CL"/>
              </w:rPr>
              <w:t>Con fecha 09 de junio de 2016, durante la inspección ambiental</w:t>
            </w:r>
            <w:r w:rsidR="00D330DA">
              <w:rPr>
                <w:rFonts w:ascii="Calibri" w:eastAsia="Times New Roman" w:hAnsi="Calibri"/>
                <w:color w:val="000000"/>
                <w:lang w:eastAsia="es-CL"/>
              </w:rPr>
              <w:t>,</w:t>
            </w:r>
            <w:r>
              <w:rPr>
                <w:rFonts w:ascii="Calibri" w:eastAsia="Times New Roman" w:hAnsi="Calibri"/>
                <w:color w:val="000000"/>
                <w:lang w:eastAsia="es-CL"/>
              </w:rPr>
              <w:t xml:space="preserve"> </w:t>
            </w:r>
            <w:r w:rsidR="00257CF5">
              <w:rPr>
                <w:rFonts w:ascii="Calibri" w:eastAsia="Times New Roman" w:hAnsi="Calibri"/>
                <w:color w:val="000000"/>
                <w:lang w:eastAsia="es-CL"/>
              </w:rPr>
              <w:t xml:space="preserve">los fiscalizadores solicitaron verificar </w:t>
            </w:r>
            <w:r>
              <w:rPr>
                <w:rFonts w:ascii="Calibri" w:eastAsia="Times New Roman" w:hAnsi="Calibri"/>
                <w:color w:val="000000"/>
                <w:lang w:eastAsia="es-CL"/>
              </w:rPr>
              <w:t xml:space="preserve">y acceder a inspeccionar </w:t>
            </w:r>
            <w:r w:rsidR="008E18A5">
              <w:rPr>
                <w:rFonts w:ascii="Calibri" w:eastAsia="Times New Roman" w:hAnsi="Calibri"/>
                <w:color w:val="000000"/>
                <w:lang w:eastAsia="es-CL"/>
              </w:rPr>
              <w:t xml:space="preserve">los </w:t>
            </w:r>
            <w:r w:rsidRPr="00A864F7">
              <w:rPr>
                <w:rFonts w:ascii="Calibri" w:eastAsia="Times New Roman" w:hAnsi="Calibri"/>
                <w:color w:val="000000"/>
                <w:lang w:eastAsia="es-CL"/>
              </w:rPr>
              <w:t xml:space="preserve">equipos de generación y </w:t>
            </w:r>
            <w:r>
              <w:rPr>
                <w:rFonts w:ascii="Calibri" w:eastAsia="Times New Roman" w:hAnsi="Calibri"/>
                <w:color w:val="000000"/>
                <w:lang w:eastAsia="es-CL"/>
              </w:rPr>
              <w:t xml:space="preserve">de </w:t>
            </w:r>
            <w:r w:rsidRPr="00A864F7">
              <w:rPr>
                <w:rFonts w:ascii="Calibri" w:eastAsia="Times New Roman" w:hAnsi="Calibri"/>
                <w:color w:val="000000"/>
                <w:lang w:eastAsia="es-CL"/>
              </w:rPr>
              <w:t>conexión a la línea de transmisión</w:t>
            </w:r>
            <w:r w:rsidR="008E18A5">
              <w:rPr>
                <w:rFonts w:ascii="Calibri" w:eastAsia="Times New Roman" w:hAnsi="Calibri"/>
                <w:color w:val="000000"/>
                <w:lang w:eastAsia="es-CL"/>
              </w:rPr>
              <w:t>, equipos que se encuentran listados en la Resolución de Calificación Ambiental N° 176/2007. Los equipos inspeccionados corresponden a</w:t>
            </w:r>
            <w:r w:rsidRPr="00A864F7">
              <w:rPr>
                <w:rFonts w:ascii="Calibri" w:eastAsia="Times New Roman" w:hAnsi="Calibri"/>
                <w:color w:val="000000"/>
                <w:lang w:eastAsia="es-CL"/>
              </w:rPr>
              <w:t>: turbina a vapor, generador sincrónico, transformador de poder, transformadores para servicio auxiliares</w:t>
            </w:r>
            <w:r w:rsidR="008E18A5">
              <w:rPr>
                <w:rFonts w:ascii="Calibri" w:eastAsia="Times New Roman" w:hAnsi="Calibri"/>
                <w:color w:val="000000"/>
                <w:lang w:eastAsia="es-CL"/>
              </w:rPr>
              <w:t xml:space="preserve"> y</w:t>
            </w:r>
            <w:r w:rsidRPr="00A864F7">
              <w:rPr>
                <w:rFonts w:ascii="Calibri" w:eastAsia="Times New Roman" w:hAnsi="Calibri"/>
                <w:color w:val="000000"/>
                <w:lang w:eastAsia="es-CL"/>
              </w:rPr>
              <w:t xml:space="preserve"> una subestación tipo GIS (</w:t>
            </w:r>
            <w:r w:rsidRPr="00D4585C">
              <w:rPr>
                <w:rFonts w:ascii="Calibri" w:eastAsia="Times New Roman" w:hAnsi="Calibri"/>
                <w:i/>
                <w:color w:val="000000"/>
                <w:lang w:eastAsia="es-CL"/>
              </w:rPr>
              <w:t>Gas Issolated Substation</w:t>
            </w:r>
            <w:r w:rsidRPr="00A864F7">
              <w:rPr>
                <w:rFonts w:ascii="Calibri" w:eastAsia="Times New Roman" w:hAnsi="Calibri"/>
                <w:color w:val="000000"/>
                <w:lang w:eastAsia="es-CL"/>
              </w:rPr>
              <w:t>)</w:t>
            </w:r>
            <w:r w:rsidR="008E18A5">
              <w:rPr>
                <w:rFonts w:ascii="Calibri" w:eastAsia="Times New Roman" w:hAnsi="Calibri"/>
                <w:color w:val="000000"/>
                <w:lang w:eastAsia="es-CL"/>
              </w:rPr>
              <w:t xml:space="preserve">. </w:t>
            </w:r>
            <w:r w:rsidR="008E18A5" w:rsidRPr="008E18A5">
              <w:rPr>
                <w:rFonts w:ascii="Calibri" w:eastAsia="Times New Roman" w:hAnsi="Calibri"/>
                <w:color w:val="000000"/>
                <w:lang w:eastAsia="es-CL"/>
              </w:rPr>
              <w:t>L</w:t>
            </w:r>
            <w:r w:rsidR="00D330DA" w:rsidRPr="008E18A5">
              <w:rPr>
                <w:rFonts w:ascii="Calibri" w:eastAsia="Times New Roman" w:hAnsi="Calibri"/>
                <w:color w:val="000000"/>
                <w:lang w:eastAsia="es-CL"/>
              </w:rPr>
              <w:t xml:space="preserve">o anterior </w:t>
            </w:r>
            <w:r w:rsidRPr="008E18A5">
              <w:rPr>
                <w:rFonts w:ascii="Calibri" w:eastAsia="Times New Roman" w:hAnsi="Calibri"/>
                <w:color w:val="000000"/>
                <w:lang w:eastAsia="es-CL"/>
              </w:rPr>
              <w:t>en atenci</w:t>
            </w:r>
            <w:r w:rsidR="00D330DA" w:rsidRPr="008E18A5">
              <w:rPr>
                <w:rFonts w:ascii="Calibri" w:eastAsia="Times New Roman" w:hAnsi="Calibri"/>
                <w:color w:val="000000"/>
                <w:lang w:eastAsia="es-CL"/>
              </w:rPr>
              <w:t xml:space="preserve">ón a </w:t>
            </w:r>
            <w:r w:rsidR="008E18A5" w:rsidRPr="008E18A5">
              <w:rPr>
                <w:rFonts w:ascii="Calibri" w:eastAsia="Times New Roman" w:hAnsi="Calibri"/>
                <w:color w:val="000000"/>
                <w:lang w:eastAsia="es-CL"/>
              </w:rPr>
              <w:t xml:space="preserve">la </w:t>
            </w:r>
            <w:r w:rsidR="00D330DA" w:rsidRPr="008E18A5">
              <w:rPr>
                <w:rFonts w:ascii="Calibri" w:eastAsia="Times New Roman" w:hAnsi="Calibri"/>
                <w:color w:val="000000"/>
                <w:lang w:eastAsia="es-CL"/>
              </w:rPr>
              <w:t>denuncia N° 1198-2015, la que</w:t>
            </w:r>
            <w:r w:rsidRPr="008E18A5">
              <w:rPr>
                <w:rFonts w:ascii="Calibri" w:eastAsia="Times New Roman" w:hAnsi="Calibri"/>
                <w:color w:val="000000"/>
                <w:lang w:eastAsia="es-CL"/>
              </w:rPr>
              <w:t xml:space="preserve"> en particular señala que</w:t>
            </w:r>
            <w:r w:rsidR="00D330DA" w:rsidRPr="008E18A5">
              <w:rPr>
                <w:rFonts w:ascii="Calibri" w:eastAsia="Times New Roman" w:hAnsi="Calibri"/>
                <w:color w:val="000000"/>
                <w:lang w:eastAsia="es-CL"/>
              </w:rPr>
              <w:t xml:space="preserve"> la </w:t>
            </w:r>
            <w:r w:rsidRPr="008E18A5">
              <w:rPr>
                <w:rFonts w:ascii="Calibri" w:eastAsia="Times New Roman" w:hAnsi="Calibri"/>
                <w:color w:val="000000"/>
                <w:lang w:eastAsia="es-CL"/>
              </w:rPr>
              <w:t>CT Santa María se encuentra operando con equipos diferentes a los autorizados por la RCA, específicamente en relación a la turbina de Vapor.</w:t>
            </w:r>
          </w:p>
          <w:p w14:paraId="6104A981" w14:textId="77777777" w:rsidR="00EB2D75" w:rsidRDefault="00EB2D75" w:rsidP="009423F8">
            <w:pPr>
              <w:rPr>
                <w:rFonts w:ascii="Calibri" w:eastAsia="Times New Roman" w:hAnsi="Calibri"/>
                <w:color w:val="000000"/>
                <w:lang w:eastAsia="es-CL"/>
              </w:rPr>
            </w:pPr>
          </w:p>
          <w:p w14:paraId="0AE7A9E2" w14:textId="77777777" w:rsidR="0041529D" w:rsidRDefault="005746DA" w:rsidP="009423F8">
            <w:pPr>
              <w:rPr>
                <w:rFonts w:ascii="Calibri" w:eastAsia="Times New Roman" w:hAnsi="Calibri"/>
                <w:color w:val="000000"/>
                <w:lang w:eastAsia="es-CL"/>
              </w:rPr>
            </w:pPr>
            <w:r>
              <w:rPr>
                <w:rFonts w:ascii="Calibri" w:eastAsia="Times New Roman" w:hAnsi="Calibri"/>
                <w:color w:val="000000"/>
                <w:lang w:eastAsia="es-CL"/>
              </w:rPr>
              <w:t xml:space="preserve">Con relación a la </w:t>
            </w:r>
            <w:r w:rsidRPr="008E18A5">
              <w:rPr>
                <w:rFonts w:ascii="Calibri" w:eastAsia="Times New Roman" w:hAnsi="Calibri"/>
                <w:color w:val="000000"/>
                <w:lang w:eastAsia="es-CL"/>
              </w:rPr>
              <w:t>solicitud</w:t>
            </w:r>
            <w:r w:rsidR="00D330DA" w:rsidRPr="008E18A5">
              <w:rPr>
                <w:rFonts w:ascii="Calibri" w:eastAsia="Times New Roman" w:hAnsi="Calibri"/>
                <w:color w:val="000000"/>
                <w:lang w:eastAsia="es-CL"/>
              </w:rPr>
              <w:t xml:space="preserve"> señalada en párrafo anterior</w:t>
            </w:r>
            <w:r w:rsidRPr="008E18A5">
              <w:rPr>
                <w:rFonts w:ascii="Calibri" w:eastAsia="Times New Roman" w:hAnsi="Calibri"/>
                <w:color w:val="000000"/>
                <w:lang w:eastAsia="es-CL"/>
              </w:rPr>
              <w:t>,</w:t>
            </w:r>
            <w:r>
              <w:rPr>
                <w:rFonts w:ascii="Calibri" w:eastAsia="Times New Roman" w:hAnsi="Calibri"/>
                <w:color w:val="000000"/>
                <w:lang w:eastAsia="es-CL"/>
              </w:rPr>
              <w:t xml:space="preserve"> la </w:t>
            </w:r>
            <w:r w:rsidR="00A864F7" w:rsidRPr="00A864F7">
              <w:rPr>
                <w:rFonts w:ascii="Calibri" w:eastAsia="Times New Roman" w:hAnsi="Calibri"/>
                <w:color w:val="000000"/>
                <w:lang w:eastAsia="es-CL"/>
              </w:rPr>
              <w:t>Sra.</w:t>
            </w:r>
            <w:r w:rsidR="00A864F7">
              <w:rPr>
                <w:rFonts w:ascii="Calibri" w:eastAsia="Times New Roman" w:hAnsi="Calibri"/>
                <w:color w:val="000000"/>
                <w:lang w:eastAsia="es-CL"/>
              </w:rPr>
              <w:t xml:space="preserve"> Sandra</w:t>
            </w:r>
            <w:r w:rsidR="00A864F7" w:rsidRPr="00A864F7">
              <w:rPr>
                <w:rFonts w:ascii="Calibri" w:eastAsia="Times New Roman" w:hAnsi="Calibri"/>
                <w:color w:val="000000"/>
                <w:lang w:eastAsia="es-CL"/>
              </w:rPr>
              <w:t xml:space="preserve"> Altamirano</w:t>
            </w:r>
            <w:r w:rsidR="00D330DA">
              <w:rPr>
                <w:rFonts w:ascii="Calibri" w:eastAsia="Times New Roman" w:hAnsi="Calibri"/>
                <w:color w:val="000000"/>
                <w:lang w:eastAsia="es-CL"/>
              </w:rPr>
              <w:t xml:space="preserve"> (Jefa </w:t>
            </w:r>
            <w:r w:rsidR="00A864F7">
              <w:rPr>
                <w:rFonts w:ascii="Calibri" w:eastAsia="Times New Roman" w:hAnsi="Calibri"/>
                <w:color w:val="000000"/>
                <w:lang w:eastAsia="es-CL"/>
              </w:rPr>
              <w:t>Área MASSO)</w:t>
            </w:r>
            <w:r w:rsidR="00A864F7" w:rsidRPr="00A864F7">
              <w:rPr>
                <w:rFonts w:ascii="Calibri" w:eastAsia="Times New Roman" w:hAnsi="Calibri"/>
                <w:color w:val="000000"/>
                <w:lang w:eastAsia="es-CL"/>
              </w:rPr>
              <w:t xml:space="preserve"> declara que es posible verificar los equipos mencionados y que realizará las coordinaciones necesarias para ingresar a las unidades.</w:t>
            </w:r>
            <w:r w:rsidR="00A864F7">
              <w:rPr>
                <w:rFonts w:ascii="Calibri" w:eastAsia="Times New Roman" w:hAnsi="Calibri"/>
                <w:color w:val="000000"/>
                <w:lang w:eastAsia="es-CL"/>
              </w:rPr>
              <w:t xml:space="preserve"> Posteriormente los fiscalizadores realizan inspección a las siguientes unidades.</w:t>
            </w:r>
          </w:p>
          <w:p w14:paraId="746D0BC7" w14:textId="77777777" w:rsidR="00281D31" w:rsidRDefault="00281D31" w:rsidP="009423F8"/>
          <w:p w14:paraId="1669D8D7" w14:textId="77777777" w:rsidR="00A864F7" w:rsidRPr="00387ADB" w:rsidRDefault="00387ADB" w:rsidP="00387ADB">
            <w:pPr>
              <w:pStyle w:val="Prrafodelista"/>
              <w:numPr>
                <w:ilvl w:val="0"/>
                <w:numId w:val="19"/>
              </w:numPr>
              <w:rPr>
                <w:b/>
              </w:rPr>
            </w:pPr>
            <w:r w:rsidRPr="00387ADB">
              <w:rPr>
                <w:b/>
              </w:rPr>
              <w:t>Estación Turbina Eléctrica</w:t>
            </w:r>
          </w:p>
          <w:p w14:paraId="75B07A35" w14:textId="03BB5E12" w:rsidR="00A864F7" w:rsidRDefault="00A864F7" w:rsidP="009423F8">
            <w:r>
              <w:t>El fiscalizador Hugo Ramírez junto a Sa</w:t>
            </w:r>
            <w:r w:rsidR="00BB0750">
              <w:t>ndra Altamirano (Jefa Área MASSO</w:t>
            </w:r>
            <w:r>
              <w:t>), y Belmar Nuñez Leiva (Supervisor de mantenimiento eléctrico) realizaron inspección de turbina a vapor General Electric</w:t>
            </w:r>
            <w:r w:rsidR="000004C8">
              <w:t xml:space="preserve"> (ver </w:t>
            </w:r>
            <w:r w:rsidR="000004C8" w:rsidRPr="0063654B">
              <w:t>Fotograf</w:t>
            </w:r>
            <w:r w:rsidR="0063654B" w:rsidRPr="0063654B">
              <w:t>ía 1</w:t>
            </w:r>
            <w:r w:rsidR="000004C8" w:rsidRPr="0063654B">
              <w:t>)</w:t>
            </w:r>
            <w:r w:rsidRPr="0063654B">
              <w:t>.</w:t>
            </w:r>
            <w:r>
              <w:t xml:space="preserve"> El fiscalizador realiza registro fotográfico de la turbina y de su placa de número de serie: 270T771.</w:t>
            </w:r>
          </w:p>
          <w:p w14:paraId="0E4D35BF" w14:textId="77777777" w:rsidR="00A864F7" w:rsidRDefault="00A864F7" w:rsidP="009423F8"/>
          <w:p w14:paraId="4313A8D8" w14:textId="77777777" w:rsidR="00C26812" w:rsidRDefault="00C26812" w:rsidP="009423F8">
            <w:r>
              <w:t xml:space="preserve">En la RCA N° </w:t>
            </w:r>
            <w:r w:rsidR="009A1956">
              <w:t>176/2007 que califica al proyecto “</w:t>
            </w:r>
            <w:r w:rsidR="009A1956" w:rsidRPr="009A1956">
              <w:t>C</w:t>
            </w:r>
            <w:r w:rsidR="009A1956">
              <w:t xml:space="preserve">omplejo Termoeléctrico Coronel” se señala que </w:t>
            </w:r>
            <w:r w:rsidR="00E8456E">
              <w:t>cada unidad de la central se encontrará equipada con</w:t>
            </w:r>
            <w:r w:rsidR="009A1956">
              <w:t xml:space="preserve"> </w:t>
            </w:r>
            <w:r w:rsidR="009423F8">
              <w:t xml:space="preserve">una (1) </w:t>
            </w:r>
            <w:r w:rsidR="00D4585C">
              <w:t>turbina</w:t>
            </w:r>
            <w:r w:rsidR="009A1956">
              <w:t xml:space="preserve"> de vapor de </w:t>
            </w:r>
            <w:r w:rsidR="00E8456E">
              <w:t>350 MW de potencia cada una</w:t>
            </w:r>
            <w:r w:rsidR="009423F8">
              <w:t xml:space="preserve"> con etapas altas, media y baja de presión. El vapor generado se estima en 540 °C de temperatura, con una presión de 160 bar y un flujo de 1.260 m</w:t>
            </w:r>
            <w:r w:rsidR="009423F8" w:rsidRPr="009423F8">
              <w:rPr>
                <w:vertAlign w:val="superscript"/>
              </w:rPr>
              <w:t>3</w:t>
            </w:r>
            <w:r w:rsidR="009423F8">
              <w:t>/h. Con esas condiciones la potencia a alcanzar es de 350 MW con una eficiencia térmica de 41%.</w:t>
            </w:r>
          </w:p>
          <w:p w14:paraId="644132BE" w14:textId="77777777" w:rsidR="009423F8" w:rsidRDefault="009423F8" w:rsidP="009423F8"/>
          <w:p w14:paraId="34449FC8" w14:textId="77777777" w:rsidR="009423F8" w:rsidRDefault="009423F8" w:rsidP="009423F8">
            <w:r>
              <w:t xml:space="preserve">El proceso de generación eléctrica de la turbina según el considerando </w:t>
            </w:r>
            <w:r w:rsidRPr="009423F8">
              <w:rPr>
                <w:i/>
              </w:rPr>
              <w:t>3.6.1 Proceso de Generación Eléctrica</w:t>
            </w:r>
            <w:r>
              <w:t xml:space="preserve"> de la RCA N° 176/2007 corresponde a lo siguiente:</w:t>
            </w:r>
          </w:p>
          <w:p w14:paraId="47B27FB1" w14:textId="77777777" w:rsidR="009423F8" w:rsidRDefault="009423F8" w:rsidP="009423F8">
            <w:r>
              <w:t xml:space="preserve">(…) </w:t>
            </w:r>
            <w:r w:rsidRPr="009423F8">
              <w:rPr>
                <w:i/>
              </w:rPr>
              <w:t>Con este vapor ya sobrecalentado y presurizado (etapa de alta presión) se alimentará la turbina de vapor, el que es conducido nuevamente a la caldera para su recalentamiento y posterior paso a las etapas de media y baja presión de la turbina, transformándose así en energía de movimiento. Los alabes de la turbina impulsarán el rotor de un alternador generando energía eléctrica</w:t>
            </w:r>
            <w:r>
              <w:t>.</w:t>
            </w:r>
          </w:p>
          <w:p w14:paraId="25D98072" w14:textId="77777777" w:rsidR="009423F8" w:rsidRDefault="009423F8" w:rsidP="009423F8"/>
          <w:p w14:paraId="24215268" w14:textId="77777777" w:rsidR="00267770" w:rsidRDefault="00267770" w:rsidP="009423F8">
            <w:r>
              <w:lastRenderedPageBreak/>
              <w:t xml:space="preserve">De las fotografías de la placa de información de la unidad, se constata que la potencia </w:t>
            </w:r>
            <w:r w:rsidR="005D6925">
              <w:t xml:space="preserve">nominal </w:t>
            </w:r>
            <w:r>
              <w:t>corresponde a 369,989 KW</w:t>
            </w:r>
            <w:r w:rsidR="000A3D67">
              <w:t>.A su vez informa que la temperatura de ingreso es de 1000,4 °F (538 °C) y que la presión de ingreso es de 2.417,7 PSI, equivalentes a 166,7 bar</w:t>
            </w:r>
            <w:r w:rsidR="0063654B">
              <w:t xml:space="preserve"> (ver Fotografía 2</w:t>
            </w:r>
            <w:r w:rsidR="000004C8">
              <w:t xml:space="preserve">). </w:t>
            </w:r>
            <w:r w:rsidR="000004C8" w:rsidRPr="00AF0A89">
              <w:rPr>
                <w:b/>
              </w:rPr>
              <w:t>De lo anterior se observa una diferencia de los parámetros de potencia y presión de ingreso.</w:t>
            </w:r>
          </w:p>
          <w:p w14:paraId="2D633414" w14:textId="77777777" w:rsidR="00267770" w:rsidRDefault="00267770" w:rsidP="009423F8"/>
          <w:p w14:paraId="51D1A401" w14:textId="77777777" w:rsidR="00A864F7" w:rsidRPr="00387ADB" w:rsidRDefault="00387ADB" w:rsidP="00387ADB">
            <w:pPr>
              <w:pStyle w:val="Prrafodelista"/>
              <w:numPr>
                <w:ilvl w:val="0"/>
                <w:numId w:val="19"/>
              </w:numPr>
              <w:rPr>
                <w:b/>
              </w:rPr>
            </w:pPr>
            <w:r>
              <w:rPr>
                <w:b/>
              </w:rPr>
              <w:t>Estación Generador S</w:t>
            </w:r>
            <w:r w:rsidRPr="00387ADB">
              <w:rPr>
                <w:b/>
              </w:rPr>
              <w:t>incrónico</w:t>
            </w:r>
          </w:p>
          <w:p w14:paraId="728D91CD" w14:textId="77777777" w:rsidR="00A864F7" w:rsidRDefault="00A864F7" w:rsidP="009423F8"/>
          <w:p w14:paraId="3C1F64B4" w14:textId="2BE4D098" w:rsidR="004D4493" w:rsidRDefault="00A864F7" w:rsidP="009423F8">
            <w:r>
              <w:t>El fiscalizador junto a Sandra Altamir</w:t>
            </w:r>
            <w:r w:rsidR="00BB0750">
              <w:t>ano (Jefa Área MASSO</w:t>
            </w:r>
            <w:r>
              <w:t>), y Belmar Nuñez Leiva (Supervisor de m</w:t>
            </w:r>
            <w:r w:rsidR="00402BA3">
              <w:t xml:space="preserve">antenimiento eléctrico) realizaron </w:t>
            </w:r>
            <w:r>
              <w:t>inspección de</w:t>
            </w:r>
            <w:r w:rsidR="000004C8">
              <w:t xml:space="preserve"> la unidad </w:t>
            </w:r>
            <w:r>
              <w:t>Generador sincrónico</w:t>
            </w:r>
            <w:r w:rsidR="000004C8">
              <w:t>, ubicada contiguamente a la turbina de gen</w:t>
            </w:r>
            <w:r w:rsidR="0063654B">
              <w:t>eración eléctrica (Fotografía 3</w:t>
            </w:r>
            <w:r w:rsidR="000004C8">
              <w:t>)</w:t>
            </w:r>
            <w:r>
              <w:t>. El fiscalizador realiz</w:t>
            </w:r>
            <w:r w:rsidR="000004C8">
              <w:t>ó</w:t>
            </w:r>
            <w:r>
              <w:t xml:space="preserve"> registro fotográfico del generador y de su placa de número de serie: 290T771</w:t>
            </w:r>
            <w:r w:rsidR="0063654B">
              <w:t xml:space="preserve"> (Fotografía 4</w:t>
            </w:r>
            <w:r w:rsidR="000004C8">
              <w:t>)</w:t>
            </w:r>
            <w:r>
              <w:t>.</w:t>
            </w:r>
            <w:r w:rsidR="000004C8">
              <w:t xml:space="preserve"> En la placa de serie del generador se observa la siguiente información de sus características.</w:t>
            </w:r>
            <w:r w:rsidR="005D6925">
              <w:t xml:space="preserve"> </w:t>
            </w:r>
            <w:r w:rsidR="00D4585C">
              <w:t xml:space="preserve">La potencia </w:t>
            </w:r>
            <w:r w:rsidR="005D6925">
              <w:t xml:space="preserve">nominal </w:t>
            </w:r>
            <w:r w:rsidR="00D4585C">
              <w:t>aparente</w:t>
            </w:r>
            <w:r w:rsidR="000004C8">
              <w:t xml:space="preserve"> es de </w:t>
            </w:r>
            <w:r w:rsidR="004D4493">
              <w:t>468</w:t>
            </w:r>
            <w:r w:rsidR="006D7D6D">
              <w:t>.</w:t>
            </w:r>
            <w:r w:rsidR="004D4493">
              <w:t xml:space="preserve">000 KVA, equivalentes a </w:t>
            </w:r>
            <w:r w:rsidR="006D7D6D">
              <w:t>468 MVA, además l</w:t>
            </w:r>
            <w:r w:rsidR="004D4493">
              <w:t>a velocidad angular del generador es de 3.000 RPM y su frecuencia es de 50 Hz.</w:t>
            </w:r>
          </w:p>
          <w:p w14:paraId="1B67115A" w14:textId="77777777" w:rsidR="005D6925" w:rsidRDefault="005D6925" w:rsidP="009423F8"/>
          <w:p w14:paraId="5C1179DE" w14:textId="77777777" w:rsidR="00656EB5" w:rsidRDefault="00656EB5" w:rsidP="009423F8">
            <w:r>
              <w:t>Por otra parte al examinar el documento “</w:t>
            </w:r>
            <w:r w:rsidRPr="00656EB5">
              <w:t>Características de turbina Generadora</w:t>
            </w:r>
            <w:r>
              <w:t>”</w:t>
            </w:r>
            <w:r w:rsidR="00993990">
              <w:t xml:space="preserve"> Operation and Maintenance Manual 2005</w:t>
            </w:r>
            <w:r>
              <w:t xml:space="preserve"> (</w:t>
            </w:r>
            <w:r w:rsidRPr="0063654B">
              <w:rPr>
                <w:b/>
              </w:rPr>
              <w:t>Anexo</w:t>
            </w:r>
            <w:r w:rsidR="00AA793F">
              <w:rPr>
                <w:b/>
              </w:rPr>
              <w:t xml:space="preserve"> 6</w:t>
            </w:r>
            <w:r w:rsidR="00AA793F">
              <w:t>), documento</w:t>
            </w:r>
            <w:r w:rsidR="00993990">
              <w:t xml:space="preserve"> examinado en el Expediente de fiscalización </w:t>
            </w:r>
            <w:r w:rsidR="00993990" w:rsidRPr="00993990">
              <w:t>DFZ-2015-193-VIII-RCA-IA</w:t>
            </w:r>
            <w:r w:rsidR="00993990">
              <w:t>. En este documento</w:t>
            </w:r>
            <w:r w:rsidR="00AA793F">
              <w:t xml:space="preserve"> </w:t>
            </w:r>
            <w:r>
              <w:t>se constata que el voltaje es de 18 kV y su</w:t>
            </w:r>
            <w:r w:rsidR="006519D3">
              <w:t xml:space="preserve"> </w:t>
            </w:r>
            <w:r>
              <w:t xml:space="preserve">factor de poder es de </w:t>
            </w:r>
            <w:r w:rsidR="002D208C">
              <w:t>0</w:t>
            </w:r>
            <w:r>
              <w:t>.85 con un amperaje de 15.011 Amps</w:t>
            </w:r>
            <w:r w:rsidR="004400BB">
              <w:t>.</w:t>
            </w:r>
          </w:p>
          <w:p w14:paraId="257D2120" w14:textId="77777777" w:rsidR="000004C8" w:rsidRDefault="000004C8" w:rsidP="009423F8"/>
          <w:p w14:paraId="4C6C9C8B" w14:textId="77777777" w:rsidR="006D7D6D" w:rsidRPr="00AF0A89" w:rsidRDefault="006D7D6D" w:rsidP="009423F8">
            <w:pPr>
              <w:rPr>
                <w:b/>
              </w:rPr>
            </w:pPr>
            <w:r>
              <w:t xml:space="preserve">La RCA N° 176/2007 en la Tabla N° 1 </w:t>
            </w:r>
            <w:r w:rsidR="002D208C">
              <w:t xml:space="preserve">de ese documento, </w:t>
            </w:r>
            <w:r>
              <w:t xml:space="preserve">se presenta que las características del generador eléctrico son de 415 MVA de potencia a 3.000 RPM. </w:t>
            </w:r>
            <w:r w:rsidRPr="00AF0A89">
              <w:rPr>
                <w:b/>
              </w:rPr>
              <w:t>De lo anterior se observa una diferencia en la potencia aparente</w:t>
            </w:r>
            <w:r w:rsidR="006519D3" w:rsidRPr="00AF0A89">
              <w:rPr>
                <w:b/>
              </w:rPr>
              <w:t xml:space="preserve"> de 53 MVA</w:t>
            </w:r>
            <w:r w:rsidRPr="00AF0A89">
              <w:rPr>
                <w:b/>
              </w:rPr>
              <w:t>.</w:t>
            </w:r>
          </w:p>
          <w:p w14:paraId="7DBE6B1E" w14:textId="77777777" w:rsidR="00A864F7" w:rsidRDefault="00A864F7" w:rsidP="00A864F7">
            <w:pPr>
              <w:jc w:val="left"/>
            </w:pPr>
          </w:p>
          <w:p w14:paraId="0D2049F3" w14:textId="77777777" w:rsidR="00372A6C" w:rsidRPr="00387ADB" w:rsidRDefault="00387ADB" w:rsidP="00387ADB">
            <w:pPr>
              <w:pStyle w:val="Prrafodelista"/>
              <w:numPr>
                <w:ilvl w:val="0"/>
                <w:numId w:val="19"/>
              </w:numPr>
              <w:rPr>
                <w:b/>
              </w:rPr>
            </w:pPr>
            <w:r>
              <w:rPr>
                <w:b/>
              </w:rPr>
              <w:t>Estación Transformador P</w:t>
            </w:r>
            <w:r w:rsidRPr="00387ADB">
              <w:rPr>
                <w:b/>
              </w:rPr>
              <w:t>rincipal</w:t>
            </w:r>
          </w:p>
          <w:p w14:paraId="2AC1A00F" w14:textId="77777777" w:rsidR="00372A6C" w:rsidRDefault="00372A6C" w:rsidP="00372A6C"/>
          <w:p w14:paraId="61261C70" w14:textId="77777777" w:rsidR="003B3F80" w:rsidRDefault="00372A6C" w:rsidP="003B3F80">
            <w:r>
              <w:t>El fiscalizador realizó inspección del trasformador principal, marca Hyundai</w:t>
            </w:r>
            <w:r w:rsidR="00AF0A89">
              <w:t xml:space="preserve"> (Fotografía 5)</w:t>
            </w:r>
            <w:r>
              <w:t>, número de serie 20073772TND014</w:t>
            </w:r>
            <w:r w:rsidR="00AF0A89">
              <w:t xml:space="preserve"> (Fotografía 6)</w:t>
            </w:r>
            <w:r>
              <w:t>. Esta unidad según información proporcionada por el Sr. Belmar Nuñez corresponde al generador donde se realiza la transmisión hacia la línea de alta tensión, pero pasando a través de la subestación GIS. Se observa que en su placa de serie que la Potencia</w:t>
            </w:r>
            <w:r w:rsidR="005D6925">
              <w:t xml:space="preserve"> nominal</w:t>
            </w:r>
            <w:r>
              <w:t xml:space="preserve"> es de 460/490 MVA y su tensión nominal es de 230 kV.</w:t>
            </w:r>
            <w:r w:rsidR="003B3F80">
              <w:t xml:space="preserve"> </w:t>
            </w:r>
          </w:p>
          <w:p w14:paraId="0E1DEF59" w14:textId="77777777" w:rsidR="003B3F80" w:rsidRDefault="003B3F80" w:rsidP="003B3F80"/>
          <w:p w14:paraId="2D73EA12" w14:textId="77777777" w:rsidR="00372A6C" w:rsidRDefault="003B3F80" w:rsidP="003B3F80">
            <w:r>
              <w:t xml:space="preserve">En la RCA N° 176/2007 se señala que cada unidad generadora cuenta con un transformador, del tipo intemperie, sumergido en aceite y enfriado por ventilación natural, unidad la cual eleva la tensión de </w:t>
            </w:r>
            <w:r w:rsidR="00656EB5">
              <w:t xml:space="preserve">voltaje de </w:t>
            </w:r>
            <w:r>
              <w:t xml:space="preserve">15,75 kV, que entrega el generador eléctrico, </w:t>
            </w:r>
            <w:r w:rsidR="007A0099">
              <w:t>un voltaje de</w:t>
            </w:r>
            <w:r>
              <w:t xml:space="preserve"> 220 kV</w:t>
            </w:r>
            <w:r w:rsidR="007A0099">
              <w:t xml:space="preserve"> , </w:t>
            </w:r>
            <w:r>
              <w:t>necesarios para su operación.</w:t>
            </w:r>
            <w:r w:rsidR="00402BA3">
              <w:t xml:space="preserve"> Además que el </w:t>
            </w:r>
            <w:r w:rsidR="00402BA3" w:rsidRPr="00402BA3">
              <w:t>Transformador de poder tiene una potencia 415 MVA</w:t>
            </w:r>
            <w:r w:rsidR="00402BA3">
              <w:t>.</w:t>
            </w:r>
          </w:p>
          <w:p w14:paraId="52E78BFB" w14:textId="77777777" w:rsidR="007A0099" w:rsidRPr="00AF0A89" w:rsidRDefault="007A0099" w:rsidP="003B3F80">
            <w:pPr>
              <w:rPr>
                <w:b/>
              </w:rPr>
            </w:pPr>
            <w:r w:rsidRPr="00AF0A89">
              <w:rPr>
                <w:b/>
              </w:rPr>
              <w:t xml:space="preserve">De lo anterior se observa una diferencia de </w:t>
            </w:r>
            <w:r w:rsidR="00402BA3" w:rsidRPr="00AF0A89">
              <w:rPr>
                <w:b/>
              </w:rPr>
              <w:t xml:space="preserve">potencia </w:t>
            </w:r>
            <w:r w:rsidR="007D5638">
              <w:rPr>
                <w:b/>
              </w:rPr>
              <w:t xml:space="preserve">que varía </w:t>
            </w:r>
            <w:r w:rsidR="00402BA3" w:rsidRPr="00AF0A89">
              <w:rPr>
                <w:b/>
              </w:rPr>
              <w:t>en</w:t>
            </w:r>
            <w:r w:rsidR="007D5638">
              <w:rPr>
                <w:b/>
              </w:rPr>
              <w:t xml:space="preserve"> un rango de</w:t>
            </w:r>
            <w:r w:rsidR="00402BA3" w:rsidRPr="00AF0A89">
              <w:rPr>
                <w:b/>
              </w:rPr>
              <w:t xml:space="preserve"> 45 a 75 MVA</w:t>
            </w:r>
            <w:r w:rsidRPr="00AF0A89">
              <w:rPr>
                <w:b/>
              </w:rPr>
              <w:t>.</w:t>
            </w:r>
          </w:p>
          <w:p w14:paraId="17F1F50D" w14:textId="77777777" w:rsidR="006E5D58" w:rsidRDefault="006E5D58" w:rsidP="00A864F7">
            <w:pPr>
              <w:jc w:val="left"/>
            </w:pPr>
          </w:p>
          <w:p w14:paraId="3852B789" w14:textId="77777777" w:rsidR="00A864F7" w:rsidRPr="00387ADB" w:rsidRDefault="00387ADB" w:rsidP="00387ADB">
            <w:pPr>
              <w:pStyle w:val="Prrafodelista"/>
              <w:numPr>
                <w:ilvl w:val="0"/>
                <w:numId w:val="19"/>
              </w:numPr>
              <w:rPr>
                <w:b/>
              </w:rPr>
            </w:pPr>
            <w:r>
              <w:rPr>
                <w:b/>
              </w:rPr>
              <w:t>Estación T</w:t>
            </w:r>
            <w:r w:rsidRPr="00387ADB">
              <w:rPr>
                <w:b/>
              </w:rPr>
              <w:t>ran</w:t>
            </w:r>
            <w:r>
              <w:rPr>
                <w:b/>
              </w:rPr>
              <w:t>sformador U</w:t>
            </w:r>
            <w:r w:rsidRPr="00387ADB">
              <w:rPr>
                <w:b/>
              </w:rPr>
              <w:t>nidad</w:t>
            </w:r>
          </w:p>
          <w:p w14:paraId="5857C501" w14:textId="77777777" w:rsidR="00402BA3" w:rsidRDefault="00A864F7" w:rsidP="00402BA3">
            <w:r>
              <w:t>El fiscalizador realiza inspecci</w:t>
            </w:r>
            <w:r w:rsidR="00402BA3">
              <w:t>ón del trasformador trifásico en</w:t>
            </w:r>
            <w:r>
              <w:t xml:space="preserve"> aceite refrigeración ONAN/ONAF para exterior – IEC60076. Esta unidad según información proporcionada por el Sr. Belmar Nuñez corresponde al generador para el consumo interno de la central. El fiscalizador realiza registro fotográfico de la unidad y del sector.</w:t>
            </w:r>
            <w:r w:rsidR="00402BA3">
              <w:t xml:space="preserve"> </w:t>
            </w:r>
          </w:p>
          <w:p w14:paraId="3A2DA715" w14:textId="77777777" w:rsidR="007D5638" w:rsidRDefault="00402BA3" w:rsidP="00402BA3">
            <w:r>
              <w:t>Según la RCA N° 176/2007 el transformador de servicios auxiliares es de potencia de 30 MVA. Se observa que esta unidad en su placa de serie la Potencia</w:t>
            </w:r>
            <w:r w:rsidR="005D6925">
              <w:t xml:space="preserve"> nominal es de 60/72 MVA.</w:t>
            </w:r>
          </w:p>
          <w:p w14:paraId="046FA3CE" w14:textId="77777777" w:rsidR="005D6925" w:rsidRDefault="005D6925" w:rsidP="00402BA3"/>
          <w:p w14:paraId="49EBBAC6" w14:textId="77777777" w:rsidR="00A864F7" w:rsidRDefault="00402BA3" w:rsidP="00402BA3">
            <w:pPr>
              <w:rPr>
                <w:b/>
              </w:rPr>
            </w:pPr>
            <w:r w:rsidRPr="00AF0A89">
              <w:rPr>
                <w:b/>
              </w:rPr>
              <w:t>De lo anterior se constata una diferencia de</w:t>
            </w:r>
            <w:r w:rsidR="007D5638">
              <w:rPr>
                <w:b/>
              </w:rPr>
              <w:t xml:space="preserve"> potencia que varía en un rango de</w:t>
            </w:r>
            <w:r w:rsidRPr="00AF0A89">
              <w:rPr>
                <w:b/>
              </w:rPr>
              <w:t xml:space="preserve"> 30 a 42 MVA.</w:t>
            </w:r>
          </w:p>
          <w:p w14:paraId="73692CD2" w14:textId="77777777" w:rsidR="00452731" w:rsidRDefault="00452731" w:rsidP="00402BA3">
            <w:pPr>
              <w:rPr>
                <w:b/>
              </w:rPr>
            </w:pPr>
          </w:p>
          <w:p w14:paraId="24E96DE6" w14:textId="77777777" w:rsidR="00452731" w:rsidRDefault="00452731" w:rsidP="00402BA3">
            <w:pPr>
              <w:rPr>
                <w:b/>
              </w:rPr>
            </w:pPr>
          </w:p>
          <w:p w14:paraId="2A29E2E7" w14:textId="77777777" w:rsidR="00452731" w:rsidRDefault="00452731" w:rsidP="00402BA3">
            <w:pPr>
              <w:rPr>
                <w:b/>
              </w:rPr>
            </w:pPr>
          </w:p>
          <w:p w14:paraId="23F2834C" w14:textId="77777777" w:rsidR="00452731" w:rsidRDefault="00452731" w:rsidP="00402BA3">
            <w:pPr>
              <w:rPr>
                <w:b/>
              </w:rPr>
            </w:pPr>
          </w:p>
          <w:p w14:paraId="29A3CA1C" w14:textId="77777777" w:rsidR="00452731" w:rsidRPr="00AF0A89" w:rsidRDefault="00452731" w:rsidP="00402BA3">
            <w:pPr>
              <w:rPr>
                <w:b/>
              </w:rPr>
            </w:pPr>
          </w:p>
          <w:p w14:paraId="0B8D634D" w14:textId="77777777" w:rsidR="00A864F7" w:rsidRDefault="00A864F7" w:rsidP="00A864F7">
            <w:pPr>
              <w:jc w:val="left"/>
            </w:pPr>
          </w:p>
          <w:p w14:paraId="4A272D41" w14:textId="77777777" w:rsidR="00A864F7" w:rsidRPr="00387ADB" w:rsidRDefault="00A864F7" w:rsidP="00387ADB">
            <w:pPr>
              <w:pStyle w:val="Prrafodelista"/>
              <w:numPr>
                <w:ilvl w:val="0"/>
                <w:numId w:val="19"/>
              </w:numPr>
              <w:rPr>
                <w:b/>
              </w:rPr>
            </w:pPr>
            <w:r w:rsidRPr="00387ADB">
              <w:rPr>
                <w:b/>
              </w:rPr>
              <w:t>E</w:t>
            </w:r>
            <w:r w:rsidR="00387ADB">
              <w:rPr>
                <w:b/>
              </w:rPr>
              <w:t>stación Subestación GIS 220 kV</w:t>
            </w:r>
          </w:p>
          <w:p w14:paraId="5BFFFDDD" w14:textId="77777777" w:rsidR="00454521" w:rsidRDefault="00454521" w:rsidP="00A864F7">
            <w:pPr>
              <w:jc w:val="left"/>
            </w:pPr>
          </w:p>
          <w:p w14:paraId="06BAECAB" w14:textId="77777777" w:rsidR="00A864F7" w:rsidRDefault="00A864F7" w:rsidP="00AF0A89">
            <w:r>
              <w:t>El fiscalizador Hugo Ramirez realiza inspección de la sala donde opera la subestación GIS 220 KV Santa María. El fiscalizador realiza registro fotográfico de la unidad y del sector.</w:t>
            </w:r>
            <w:r w:rsidR="00372A6C">
              <w:t xml:space="preserve"> </w:t>
            </w:r>
            <w:r>
              <w:t>El fiscalizador registra mediante fotografía, por fuera de la unidad GIS, el patio de alta tensión (220 kv), y la primera torre de alta tensión de la línea de transmisión Santa María – Charrúa.</w:t>
            </w:r>
          </w:p>
          <w:p w14:paraId="4C160661" w14:textId="77777777" w:rsidR="00A44C91" w:rsidRDefault="00A44C91" w:rsidP="00AF0A89"/>
          <w:p w14:paraId="03FFA22A" w14:textId="77777777" w:rsidR="00553BDD" w:rsidRDefault="008B4FF5" w:rsidP="008B4FF5">
            <w:pPr>
              <w:jc w:val="left"/>
            </w:pPr>
            <w:r>
              <w:t>Se realizó examen de información del documento INGENIERÍA DE DETALLES “SUBESTACIÓN GIS CORONEL 220 kV”. CONTRATO Nº: CTCB-019 MANUAL DE OPERACIÓN DE S/E GIS CORONEL Nº: 7101-C-PRY-MOP-01</w:t>
            </w:r>
            <w:r w:rsidR="00553BDD">
              <w:t>. Agosto 2010.</w:t>
            </w:r>
            <w:r>
              <w:t xml:space="preserve"> (Anexo </w:t>
            </w:r>
            <w:r w:rsidR="00AA793F" w:rsidRPr="00AA793F">
              <w:t>7</w:t>
            </w:r>
            <w:r w:rsidRPr="00AA793F">
              <w:t>)</w:t>
            </w:r>
            <w:r w:rsidR="00FE4F03">
              <w:t xml:space="preserve"> Documento en el cual se presenta información técnica detallada de la Subestación.</w:t>
            </w:r>
            <w:r w:rsidR="001007CC">
              <w:t xml:space="preserve"> Este documento fue remitido mediante </w:t>
            </w:r>
            <w:r w:rsidR="001007CC" w:rsidRPr="001007CC">
              <w:t xml:space="preserve">Carta de Colbún GMA N° 054/2015 de fecha 21 de junio de 2016 </w:t>
            </w:r>
            <w:r w:rsidR="001007CC">
              <w:t>(</w:t>
            </w:r>
            <w:r w:rsidR="001007CC" w:rsidRPr="00AA793F">
              <w:t>Anexo</w:t>
            </w:r>
            <w:r w:rsidR="001007CC">
              <w:t xml:space="preserve"> </w:t>
            </w:r>
            <w:r w:rsidR="00AA793F">
              <w:t>3).</w:t>
            </w:r>
          </w:p>
          <w:p w14:paraId="00FCE075" w14:textId="77777777" w:rsidR="001007CC" w:rsidRDefault="001007CC" w:rsidP="008B4FF5">
            <w:pPr>
              <w:jc w:val="left"/>
            </w:pPr>
          </w:p>
          <w:p w14:paraId="003B88A7" w14:textId="77777777" w:rsidR="00FE4F03" w:rsidRDefault="00FE4F03" w:rsidP="00AF0A89">
            <w:r>
              <w:t>En el documento se constata lo siguiente en su página 7:</w:t>
            </w:r>
          </w:p>
          <w:p w14:paraId="06F61F3A" w14:textId="77777777" w:rsidR="00FE4F03" w:rsidRPr="00FE4F03" w:rsidRDefault="00553BDD" w:rsidP="00AF0A89">
            <w:pPr>
              <w:ind w:left="351"/>
              <w:rPr>
                <w:i/>
              </w:rPr>
            </w:pPr>
            <w:r>
              <w:rPr>
                <w:i/>
              </w:rPr>
              <w:t xml:space="preserve">(…) </w:t>
            </w:r>
            <w:r w:rsidR="00FE4F03" w:rsidRPr="00FE4F03">
              <w:rPr>
                <w:i/>
              </w:rPr>
              <w:t>S/E GIS Coronel 220 kV es una subestación del tipo encapsulada y aislada en gas SF6, opera como una subestación de enlace o transferencia, que conecta líneas de transmisión e instalaciones de inyección de energía. Esta subestación realizará un importante aporte a la confiabilidad de suministro del sistema eléctrico, por cuanto considera dispositivos que contribuirán a evitar fallas y a recuperar prontamente el servicio eléctrico en casos de desperfectos.</w:t>
            </w:r>
          </w:p>
          <w:p w14:paraId="2B18A7A8" w14:textId="77777777" w:rsidR="00FE4F03" w:rsidRPr="00FE4F03" w:rsidRDefault="00FE4F03" w:rsidP="00AF0A89">
            <w:pPr>
              <w:ind w:left="351"/>
              <w:rPr>
                <w:i/>
              </w:rPr>
            </w:pPr>
            <w:r w:rsidRPr="00FE4F03">
              <w:rPr>
                <w:i/>
              </w:rPr>
              <w:t>Esta subestación será concebida con un esquema de barra doble, interruptor acoplador, dos paños de salida en ductos tipo GIS y dos paños de entrada en cable subterráneo desde los transformadores elevadores de las unidades generadoras 1 y 2 de la Central Térmica Santa María, la subestación transmitirá su potencia al Sistema interconectado Central por medio de la subestación Charrúa a través de la línea de transmisión 2x220 kV Charrúa-Coronel.</w:t>
            </w:r>
          </w:p>
          <w:p w14:paraId="6BE4B337" w14:textId="77777777" w:rsidR="008B4FF5" w:rsidRDefault="008B4FF5" w:rsidP="0041529D">
            <w:pPr>
              <w:jc w:val="left"/>
            </w:pPr>
          </w:p>
          <w:p w14:paraId="3FBC475B" w14:textId="77777777" w:rsidR="00553BDD" w:rsidRPr="00AA793F" w:rsidRDefault="00553BDD" w:rsidP="00ED42DF">
            <w:pPr>
              <w:rPr>
                <w:b/>
              </w:rPr>
            </w:pPr>
            <w:r w:rsidRPr="00AA793F">
              <w:rPr>
                <w:b/>
              </w:rPr>
              <w:t xml:space="preserve">Lo anterior afirma que la Subestación tiene un voltaje de 220 kV y coincide con lo señalado en la RCA N° 176/2007. Además confirma que la CT Santa María inyecta la potencia generada en la Línea de Alta Transmisión </w:t>
            </w:r>
            <w:r w:rsidR="007D5638">
              <w:rPr>
                <w:b/>
              </w:rPr>
              <w:t>Coronel (</w:t>
            </w:r>
            <w:r w:rsidRPr="00AA793F">
              <w:rPr>
                <w:b/>
              </w:rPr>
              <w:t>Santa María</w:t>
            </w:r>
            <w:r w:rsidR="007D5638">
              <w:rPr>
                <w:b/>
              </w:rPr>
              <w:t>)</w:t>
            </w:r>
            <w:r w:rsidRPr="00AA793F">
              <w:rPr>
                <w:b/>
              </w:rPr>
              <w:t xml:space="preserve"> – Charrúa calificada ambientalmente por la RCA N° 53/2009.</w:t>
            </w:r>
          </w:p>
          <w:p w14:paraId="350A49FF" w14:textId="77777777" w:rsidR="0041529D" w:rsidRDefault="0041529D" w:rsidP="0041529D">
            <w:pPr>
              <w:jc w:val="left"/>
            </w:pPr>
          </w:p>
          <w:p w14:paraId="66C5909A" w14:textId="77777777" w:rsidR="008D1CF9" w:rsidRDefault="008D1CF9" w:rsidP="004634B7">
            <w:pPr>
              <w:pStyle w:val="Prrafodelista"/>
              <w:numPr>
                <w:ilvl w:val="0"/>
                <w:numId w:val="21"/>
              </w:numPr>
              <w:ind w:left="454"/>
              <w:rPr>
                <w:b/>
              </w:rPr>
            </w:pPr>
            <w:r>
              <w:rPr>
                <w:b/>
              </w:rPr>
              <w:t>Examen de información</w:t>
            </w:r>
          </w:p>
          <w:p w14:paraId="44496366" w14:textId="77777777" w:rsidR="008D1CF9" w:rsidRDefault="008D1CF9" w:rsidP="008D1CF9">
            <w:r w:rsidRPr="008D1CF9">
              <w:t>Se realizó examen de información y análisis de los documentos entregados en el Anexo 2 de la Carta de Colbún GMA N° 054/2015 de fecha 21 de junio de 2016</w:t>
            </w:r>
            <w:r w:rsidR="001007CC">
              <w:t xml:space="preserve"> (Anexo </w:t>
            </w:r>
            <w:r w:rsidR="00AA793F">
              <w:t>8</w:t>
            </w:r>
            <w:r w:rsidR="001007CC">
              <w:t>)</w:t>
            </w:r>
            <w:r w:rsidRPr="008D1CF9">
              <w:t xml:space="preserve"> </w:t>
            </w:r>
            <w:r>
              <w:t>, los cuales corresponden a:</w:t>
            </w:r>
          </w:p>
          <w:p w14:paraId="4E7718C5" w14:textId="77777777" w:rsidR="001007CC" w:rsidRDefault="001007CC" w:rsidP="008D1CF9"/>
          <w:p w14:paraId="49FE19CE" w14:textId="77777777" w:rsidR="008D1CF9" w:rsidRDefault="008D1CF9" w:rsidP="008D1CF9">
            <w:r>
              <w:t>•</w:t>
            </w:r>
            <w:r>
              <w:tab/>
              <w:t>Extracto reporte emisiones cuarto trimestre 2015, entregada a la SMA con fecha 26 de enero de 2016 en el marco del cumplimiento del D.S. N° 13/2011</w:t>
            </w:r>
          </w:p>
          <w:p w14:paraId="3430BE51" w14:textId="77777777" w:rsidR="008D1CF9" w:rsidRDefault="008D1CF9" w:rsidP="008D1CF9">
            <w:r>
              <w:t>•</w:t>
            </w:r>
            <w:r>
              <w:tab/>
              <w:t>Extracto reporte emisiones primer trimestre 2016, entregada a la SMA con fecha 30 de abril de 2016 en el marco del cumplimiento del D.S. N° 13/2011</w:t>
            </w:r>
          </w:p>
          <w:p w14:paraId="4D01F208" w14:textId="77777777" w:rsidR="008D1CF9" w:rsidRDefault="008D1CF9" w:rsidP="008D1CF9">
            <w:r>
              <w:t>•</w:t>
            </w:r>
            <w:r>
              <w:tab/>
              <w:t>Extracto reporte emisiones segundo trimestre 2016 (hasta 31 de mayo de 2016) por entregar a la SMA en el marco del cumplimiento del D.S. N° 13/2011</w:t>
            </w:r>
          </w:p>
          <w:p w14:paraId="5EAEF71E" w14:textId="77777777" w:rsidR="001007CC" w:rsidRDefault="001007CC" w:rsidP="008D1CF9">
            <w:pPr>
              <w:rPr>
                <w:highlight w:val="yellow"/>
              </w:rPr>
            </w:pPr>
          </w:p>
          <w:p w14:paraId="794B2E69" w14:textId="77777777" w:rsidR="003C3955" w:rsidRDefault="008D1CF9" w:rsidP="008D1CF9">
            <w:r w:rsidRPr="001007CC">
              <w:t xml:space="preserve">De estos </w:t>
            </w:r>
            <w:r w:rsidR="001007CC" w:rsidRPr="001007CC">
              <w:t xml:space="preserve">reportes </w:t>
            </w:r>
            <w:r w:rsidRPr="001007CC">
              <w:t>se extrajo la información de generación bruta y se graficó en f</w:t>
            </w:r>
            <w:r w:rsidR="001007CC" w:rsidRPr="001007CC">
              <w:t>unción del tiempo (Ver Figura 7</w:t>
            </w:r>
            <w:r w:rsidRPr="001007CC">
              <w:t xml:space="preserve">), dónde </w:t>
            </w:r>
            <w:r w:rsidRPr="001007CC">
              <w:rPr>
                <w:b/>
              </w:rPr>
              <w:t xml:space="preserve">se observa que existe una generación de potencia total </w:t>
            </w:r>
            <w:r w:rsidR="00F92E1C" w:rsidRPr="001007CC">
              <w:rPr>
                <w:b/>
              </w:rPr>
              <w:t xml:space="preserve">horaria </w:t>
            </w:r>
            <w:r w:rsidRPr="001007CC">
              <w:rPr>
                <w:b/>
              </w:rPr>
              <w:t>del complejo por sobre los 3</w:t>
            </w:r>
            <w:r w:rsidR="003C3955" w:rsidRPr="001007CC">
              <w:rPr>
                <w:b/>
              </w:rPr>
              <w:t xml:space="preserve">50 MW, correspondiendo </w:t>
            </w:r>
            <w:r w:rsidR="00F92E1C" w:rsidRPr="001007CC">
              <w:rPr>
                <w:b/>
              </w:rPr>
              <w:t xml:space="preserve">esta sobre producción </w:t>
            </w:r>
            <w:r w:rsidR="003C3955" w:rsidRPr="001007CC">
              <w:rPr>
                <w:b/>
              </w:rPr>
              <w:t>al 22% de datos</w:t>
            </w:r>
            <w:r w:rsidR="00F92E1C" w:rsidRPr="001007CC">
              <w:rPr>
                <w:b/>
              </w:rPr>
              <w:t>,</w:t>
            </w:r>
            <w:r w:rsidR="003C3955" w:rsidRPr="001007CC">
              <w:rPr>
                <w:b/>
              </w:rPr>
              <w:t xml:space="preserve"> de igual o mayor</w:t>
            </w:r>
            <w:r w:rsidR="00F92E1C" w:rsidRPr="001007CC">
              <w:rPr>
                <w:b/>
              </w:rPr>
              <w:t xml:space="preserve"> </w:t>
            </w:r>
            <w:r w:rsidR="003C3955" w:rsidRPr="001007CC">
              <w:rPr>
                <w:b/>
              </w:rPr>
              <w:t>potencia del periodo</w:t>
            </w:r>
            <w:r w:rsidR="003C3955" w:rsidRPr="001007CC">
              <w:t>.</w:t>
            </w:r>
          </w:p>
          <w:p w14:paraId="54405D4B" w14:textId="77777777" w:rsidR="003C3955" w:rsidRDefault="003C3955" w:rsidP="008D1CF9"/>
          <w:p w14:paraId="40E05C08" w14:textId="77777777" w:rsidR="00151328" w:rsidRDefault="00151328" w:rsidP="008D1CF9"/>
          <w:p w14:paraId="7A377EE3" w14:textId="77777777" w:rsidR="00151328" w:rsidRPr="008D1CF9" w:rsidRDefault="00151328" w:rsidP="008D1CF9"/>
          <w:p w14:paraId="4447D67F" w14:textId="77777777" w:rsidR="00387ADB" w:rsidRPr="00387ADB" w:rsidRDefault="005746DA" w:rsidP="008D1CF9">
            <w:pPr>
              <w:pStyle w:val="Prrafodelista"/>
              <w:numPr>
                <w:ilvl w:val="0"/>
                <w:numId w:val="21"/>
              </w:numPr>
              <w:rPr>
                <w:b/>
              </w:rPr>
            </w:pPr>
            <w:r>
              <w:rPr>
                <w:b/>
              </w:rPr>
              <w:lastRenderedPageBreak/>
              <w:t>Análisis de los antecedentes</w:t>
            </w:r>
            <w:r w:rsidR="00387ADB" w:rsidRPr="00387ADB">
              <w:rPr>
                <w:b/>
              </w:rPr>
              <w:t>:</w:t>
            </w:r>
          </w:p>
          <w:p w14:paraId="12FC8E39" w14:textId="77777777" w:rsidR="00C10C54" w:rsidRDefault="00C10C54" w:rsidP="00ED42DF"/>
          <w:p w14:paraId="7DE8CA24" w14:textId="77777777" w:rsidR="00387ADB" w:rsidRDefault="00387ADB" w:rsidP="00ED42DF">
            <w:r>
              <w:t>De las actividades de fiscalización realizadas a las unidades que conforman la generación de potencia para inyectar posterior</w:t>
            </w:r>
            <w:r w:rsidR="00BB27E5">
              <w:t>mente al sistema interconectado, es posible concluir que existen diferencias en las capacidades de potencia</w:t>
            </w:r>
            <w:r w:rsidR="005746DA">
              <w:t xml:space="preserve"> nominal de los equipos de generación</w:t>
            </w:r>
            <w:r w:rsidR="00C10C54">
              <w:t xml:space="preserve"> de la central, constituyendo un hallazgo</w:t>
            </w:r>
            <w:r w:rsidR="00BB27E5">
              <w:t xml:space="preserve">. Situación que fue </w:t>
            </w:r>
            <w:r w:rsidR="005746DA">
              <w:t xml:space="preserve">levantada </w:t>
            </w:r>
            <w:r w:rsidR="00BB27E5">
              <w:t xml:space="preserve">en el Informe de Fiscalización </w:t>
            </w:r>
            <w:r w:rsidR="005746DA">
              <w:t>asociado a</w:t>
            </w:r>
            <w:r w:rsidR="00BB27E5">
              <w:t xml:space="preserve">l Expediente </w:t>
            </w:r>
            <w:r w:rsidR="00BB27E5" w:rsidRPr="00BB27E5">
              <w:t>DFZ-2015-193-VIII-RCA-IA</w:t>
            </w:r>
            <w:r w:rsidR="00454521">
              <w:t>, en su Punto 5.1</w:t>
            </w:r>
            <w:r w:rsidR="00141029">
              <w:t>, donde se señala: “</w:t>
            </w:r>
            <w:r w:rsidR="00141029" w:rsidRPr="00141029">
              <w:rPr>
                <w:i/>
              </w:rPr>
              <w:t>Unidad I de la Central Térmica (CT) Santa María, se encuentra en un régimen de generación en MW que se encuentra por sobre lo calificado ambientalmente por RCA N° 176/2007. Es decir actualmente la CT se encuentra generando en promedio del periodo analizado (Enero a Septiembre de 2015) un valor de 358 MW, tomando en cuenta generaciones que parten de 300 MW. Lo anterior debido a que existen ciertos periodos de no generación por paradas y partidas de las turbinas generadoras.</w:t>
            </w:r>
            <w:r w:rsidR="00141029">
              <w:t>”</w:t>
            </w:r>
          </w:p>
          <w:p w14:paraId="669FB213" w14:textId="77777777" w:rsidR="00454521" w:rsidRDefault="00454521" w:rsidP="00ED42DF"/>
          <w:p w14:paraId="177F6B6E" w14:textId="77777777" w:rsidR="00141029" w:rsidRDefault="005746DA" w:rsidP="00141029">
            <w:r>
              <w:t>Para mayor detalle, para verificar la diferencias detectadas,</w:t>
            </w:r>
            <w:r w:rsidR="00141029">
              <w:t xml:space="preserve"> en relación a la descripción de proyecto </w:t>
            </w:r>
            <w:r>
              <w:t xml:space="preserve">en su RCA y lo verificado en la fiscalización, </w:t>
            </w:r>
            <w:r w:rsidR="00141029">
              <w:t xml:space="preserve">es preciso </w:t>
            </w:r>
            <w:r>
              <w:t xml:space="preserve">señalar </w:t>
            </w:r>
            <w:r w:rsidR="00141029">
              <w:t>que:</w:t>
            </w:r>
          </w:p>
          <w:p w14:paraId="0E491D5A" w14:textId="77777777" w:rsidR="00141029" w:rsidRDefault="00141029" w:rsidP="00141029"/>
          <w:p w14:paraId="25F7B6A0" w14:textId="77777777" w:rsidR="00141029" w:rsidRDefault="00141029" w:rsidP="00141029">
            <w:pPr>
              <w:pStyle w:val="Prrafodelista"/>
              <w:numPr>
                <w:ilvl w:val="0"/>
                <w:numId w:val="29"/>
              </w:numPr>
            </w:pPr>
            <w:r>
              <w:t xml:space="preserve">La turbina eléctrica </w:t>
            </w:r>
            <w:r w:rsidRPr="00ED42DF">
              <w:rPr>
                <w:i/>
              </w:rPr>
              <w:t>General Electric</w:t>
            </w:r>
            <w:r>
              <w:t xml:space="preserve"> Número de Serie 270T771, posee una </w:t>
            </w:r>
            <w:r w:rsidRPr="00ED42DF">
              <w:t>potencia</w:t>
            </w:r>
            <w:r w:rsidR="005746DA">
              <w:t xml:space="preserve"> nominal </w:t>
            </w:r>
            <w:r>
              <w:t>de</w:t>
            </w:r>
            <w:r w:rsidRPr="00ED42DF">
              <w:t xml:space="preserve"> 369,989</w:t>
            </w:r>
            <w:r>
              <w:t xml:space="preserve"> KW </w:t>
            </w:r>
            <w:r w:rsidR="00282C85">
              <w:t>y una presión de ingreso de166,7</w:t>
            </w:r>
            <w:r>
              <w:t xml:space="preserve"> bar </w:t>
            </w:r>
            <w:r w:rsidRPr="00ED42DF">
              <w:t>De lo anterior se observa una diferencia de los parámetros de potencia y presión de ingreso</w:t>
            </w:r>
            <w:r>
              <w:t xml:space="preserve"> a los estipulados en la RCA N° 176/2007</w:t>
            </w:r>
            <w:r w:rsidRPr="00ED42DF">
              <w:t>.</w:t>
            </w:r>
          </w:p>
          <w:p w14:paraId="2B25E30E" w14:textId="77777777" w:rsidR="00141029" w:rsidRDefault="00141029" w:rsidP="00141029">
            <w:pPr>
              <w:pStyle w:val="Prrafodelista"/>
              <w:numPr>
                <w:ilvl w:val="0"/>
                <w:numId w:val="29"/>
              </w:numPr>
            </w:pPr>
            <w:r>
              <w:t>El Generador sincrónico posee una potencia aparente mayor que la evaluada con una superación de 53 MVA.</w:t>
            </w:r>
          </w:p>
          <w:p w14:paraId="67845C23" w14:textId="77777777" w:rsidR="00141029" w:rsidRDefault="00141029" w:rsidP="00141029">
            <w:pPr>
              <w:pStyle w:val="Prrafodelista"/>
              <w:numPr>
                <w:ilvl w:val="0"/>
                <w:numId w:val="29"/>
              </w:numPr>
            </w:pPr>
            <w:r>
              <w:t xml:space="preserve">El transformador principal de la CT Santa María, tiene mayor potencia aparente que la evaluada, con una superación </w:t>
            </w:r>
            <w:r w:rsidR="00F325A5">
              <w:t xml:space="preserve"> en un rango </w:t>
            </w:r>
            <w:r>
              <w:t>de 45 a 75 MVA</w:t>
            </w:r>
          </w:p>
          <w:p w14:paraId="5BCF9290" w14:textId="77777777" w:rsidR="00141029" w:rsidRDefault="00141029" w:rsidP="00141029">
            <w:pPr>
              <w:pStyle w:val="Prrafodelista"/>
              <w:numPr>
                <w:ilvl w:val="0"/>
                <w:numId w:val="29"/>
              </w:numPr>
            </w:pPr>
            <w:r>
              <w:t xml:space="preserve">El transformador de la unidad que alimenta al CT Santa María para su consumo interno, tiene una potencia superior a la evaluada, con una superación </w:t>
            </w:r>
            <w:r w:rsidR="00F325A5">
              <w:t xml:space="preserve">en un rango </w:t>
            </w:r>
            <w:r>
              <w:t>de 30 a 42 MVA.</w:t>
            </w:r>
          </w:p>
          <w:p w14:paraId="572BA832" w14:textId="77777777" w:rsidR="00151328" w:rsidRDefault="00151328" w:rsidP="00ED42DF"/>
          <w:p w14:paraId="45369513" w14:textId="77777777" w:rsidR="00141029" w:rsidRDefault="000842E0" w:rsidP="00ED42DF">
            <w:r w:rsidRPr="000842E0">
              <w:t>Sin perjuicio de lo anterior, es importante señalar que desde el punto de vista emisiones atmosféricas, las emisiones durante el año 2015 se encuentran en revisión por parte de la División de Fiscalización, sin embargo, de manera preliminar es posible establecer que éstas cumplen los limites normados a través del D.S. N° 13/11 del MMA el que Establece Norma de Emisión para Centrales Termoeléctricos”, expediente DFZ-2016-2725-VIII-NE-EI</w:t>
            </w:r>
            <w:r>
              <w:t>.</w:t>
            </w:r>
          </w:p>
          <w:p w14:paraId="5A01CFEB" w14:textId="77777777" w:rsidR="000842E0" w:rsidRDefault="000842E0" w:rsidP="00ED42DF"/>
          <w:p w14:paraId="1292584B" w14:textId="77777777" w:rsidR="005746DA" w:rsidRPr="008E34C9" w:rsidRDefault="00454521" w:rsidP="005746DA">
            <w:r>
              <w:t xml:space="preserve">Así mismo, en </w:t>
            </w:r>
            <w:r w:rsidR="005746DA">
              <w:t xml:space="preserve">dicho </w:t>
            </w:r>
            <w:r>
              <w:t xml:space="preserve"> Informe </w:t>
            </w:r>
            <w:r w:rsidR="004634B7">
              <w:t xml:space="preserve">(Expediente </w:t>
            </w:r>
            <w:r w:rsidR="004634B7" w:rsidRPr="00BB27E5">
              <w:t>DFZ-2015-193-VIII-RCA-IA</w:t>
            </w:r>
            <w:r w:rsidR="004634B7">
              <w:t xml:space="preserve">) </w:t>
            </w:r>
            <w:r>
              <w:t xml:space="preserve">se realizó </w:t>
            </w:r>
            <w:r w:rsidR="005746DA">
              <w:t xml:space="preserve">el </w:t>
            </w:r>
            <w:r>
              <w:t>análisis de información de emisiones de NOx, SOx y M</w:t>
            </w:r>
            <w:r w:rsidR="004634B7">
              <w:t xml:space="preserve">aterial </w:t>
            </w:r>
            <w:r>
              <w:t>P</w:t>
            </w:r>
            <w:r w:rsidR="004634B7">
              <w:t>articulado,</w:t>
            </w:r>
            <w:r>
              <w:t xml:space="preserve"> de un periodo acotado</w:t>
            </w:r>
            <w:r w:rsidR="004634B7">
              <w:t xml:space="preserve"> enero a Septiembre 2015)</w:t>
            </w:r>
            <w:r>
              <w:t>, del cual no se observa el aumento de las concentraciones de esos parámetros</w:t>
            </w:r>
            <w:r w:rsidR="005746DA" w:rsidRPr="005746DA">
              <w:t xml:space="preserve">, permitiría establecer que no se constata lo señalado en la denuncia N° 1142-2015, la cual señala que la CT Santa María tiene una potencia instalada mayor a la declarada y permitida por RCA N° 176/2007 y en razón de lo anterior estaría generando mayor emisiones atmosféricas sin contar con medidas de mitigación. </w:t>
            </w:r>
          </w:p>
          <w:p w14:paraId="1351FAA2" w14:textId="77777777" w:rsidR="003C3955" w:rsidRPr="008E34C9" w:rsidRDefault="003C3955" w:rsidP="00141029"/>
        </w:tc>
      </w:tr>
    </w:tbl>
    <w:p w14:paraId="2CB8B6FF" w14:textId="77777777" w:rsidR="00372A6C" w:rsidRDefault="00372A6C" w:rsidP="0041529D"/>
    <w:p w14:paraId="45512FAD" w14:textId="77777777" w:rsidR="00372A6C" w:rsidRDefault="00372A6C">
      <w:pPr>
        <w:jc w:val="left"/>
      </w:pPr>
      <w:r>
        <w:br w:type="page"/>
      </w:r>
    </w:p>
    <w:tbl>
      <w:tblPr>
        <w:tblW w:w="14918" w:type="dxa"/>
        <w:jc w:val="center"/>
        <w:tblCellMar>
          <w:left w:w="70" w:type="dxa"/>
          <w:right w:w="70" w:type="dxa"/>
        </w:tblCellMar>
        <w:tblLook w:val="04A0" w:firstRow="1" w:lastRow="0" w:firstColumn="1" w:lastColumn="0" w:noHBand="0" w:noVBand="1"/>
      </w:tblPr>
      <w:tblGrid>
        <w:gridCol w:w="3164"/>
        <w:gridCol w:w="2252"/>
        <w:gridCol w:w="2043"/>
        <w:gridCol w:w="3164"/>
        <w:gridCol w:w="2252"/>
        <w:gridCol w:w="2043"/>
      </w:tblGrid>
      <w:tr w:rsidR="003B0554" w:rsidRPr="0025129B" w14:paraId="254EBAEA" w14:textId="77777777" w:rsidTr="0063654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9ECDEC" w14:textId="77777777" w:rsidR="003B0554" w:rsidRPr="0025129B" w:rsidRDefault="003B0554" w:rsidP="004B1CA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B0554" w:rsidRPr="0025129B" w14:paraId="3EF5C274" w14:textId="77777777" w:rsidTr="0063654B">
        <w:trPr>
          <w:trHeight w:val="3367"/>
          <w:jc w:val="center"/>
        </w:trPr>
        <w:tc>
          <w:tcPr>
            <w:tcW w:w="2500" w:type="pct"/>
            <w:gridSpan w:val="3"/>
            <w:tcBorders>
              <w:top w:val="nil"/>
              <w:left w:val="single" w:sz="4" w:space="0" w:color="auto"/>
              <w:right w:val="single" w:sz="4" w:space="0" w:color="auto"/>
            </w:tcBorders>
            <w:shd w:val="clear" w:color="auto" w:fill="auto"/>
            <w:noWrap/>
            <w:vAlign w:val="center"/>
            <w:hideMark/>
          </w:tcPr>
          <w:p w14:paraId="5865773A" w14:textId="77777777" w:rsidR="003B0554" w:rsidRPr="0025129B" w:rsidRDefault="003B0554" w:rsidP="00387ADB">
            <w:pPr>
              <w:jc w:val="center"/>
              <w:rPr>
                <w:rFonts w:eastAsia="Times New Roman"/>
                <w:color w:val="000000"/>
                <w:sz w:val="20"/>
                <w:szCs w:val="20"/>
                <w:lang w:eastAsia="es-CL"/>
              </w:rPr>
            </w:pPr>
            <w:r>
              <w:rPr>
                <w:noProof/>
                <w:lang w:eastAsia="es-CL"/>
              </w:rPr>
              <w:drawing>
                <wp:inline distT="0" distB="0" distL="0" distR="0" wp14:anchorId="73123C0A" wp14:editId="1D963DFA">
                  <wp:extent cx="2715260" cy="2036445"/>
                  <wp:effectExtent l="0" t="0" r="8890" b="1905"/>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SC02313.JPG"/>
                          <pic:cNvPicPr/>
                        </pic:nvPicPr>
                        <pic:blipFill>
                          <a:blip r:embed="rId33" cstate="print">
                            <a:extLst>
                              <a:ext uri="{28A0092B-C50C-407E-A947-70E740481C1C}">
                                <a14:useLocalDpi xmlns:a14="http://schemas.microsoft.com/office/drawing/2010/main"/>
                              </a:ext>
                            </a:extLst>
                          </a:blip>
                          <a:stretch>
                            <a:fillRect/>
                          </a:stretch>
                        </pic:blipFill>
                        <pic:spPr>
                          <a:xfrm>
                            <a:off x="0" y="0"/>
                            <a:ext cx="2715260" cy="2036445"/>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79BCC34" w14:textId="77777777" w:rsidR="003B0554" w:rsidRPr="0025129B" w:rsidRDefault="003B0554" w:rsidP="00387ADB">
            <w:pPr>
              <w:jc w:val="center"/>
              <w:rPr>
                <w:rFonts w:eastAsia="Times New Roman"/>
                <w:color w:val="000000"/>
                <w:sz w:val="20"/>
                <w:szCs w:val="20"/>
                <w:lang w:eastAsia="es-CL"/>
              </w:rPr>
            </w:pPr>
            <w:r>
              <w:rPr>
                <w:noProof/>
                <w:lang w:eastAsia="es-CL"/>
              </w:rPr>
              <w:drawing>
                <wp:inline distT="0" distB="0" distL="0" distR="0" wp14:anchorId="27D45A7E" wp14:editId="18A04FDE">
                  <wp:extent cx="2671445" cy="2003425"/>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SC02311.JPG"/>
                          <pic:cNvPicPr/>
                        </pic:nvPicPr>
                        <pic:blipFill>
                          <a:blip r:embed="rId34" cstate="print">
                            <a:extLst>
                              <a:ext uri="{28A0092B-C50C-407E-A947-70E740481C1C}">
                                <a14:useLocalDpi xmlns:a14="http://schemas.microsoft.com/office/drawing/2010/main"/>
                              </a:ext>
                            </a:extLst>
                          </a:blip>
                          <a:stretch>
                            <a:fillRect/>
                          </a:stretch>
                        </pic:blipFill>
                        <pic:spPr>
                          <a:xfrm>
                            <a:off x="0" y="0"/>
                            <a:ext cx="2671445" cy="2003425"/>
                          </a:xfrm>
                          <a:prstGeom prst="rect">
                            <a:avLst/>
                          </a:prstGeom>
                        </pic:spPr>
                      </pic:pic>
                    </a:graphicData>
                  </a:graphic>
                </wp:inline>
              </w:drawing>
            </w:r>
          </w:p>
        </w:tc>
      </w:tr>
      <w:tr w:rsidR="003B0554" w:rsidRPr="0025129B" w14:paraId="1BB2B920" w14:textId="77777777" w:rsidTr="0063654B">
        <w:trPr>
          <w:trHeight w:val="300"/>
          <w:jc w:val="center"/>
        </w:trPr>
        <w:tc>
          <w:tcPr>
            <w:tcW w:w="1060" w:type="pct"/>
            <w:tcBorders>
              <w:top w:val="single" w:sz="4" w:space="0" w:color="auto"/>
              <w:left w:val="single" w:sz="4" w:space="0" w:color="auto"/>
              <w:bottom w:val="single" w:sz="4" w:space="0" w:color="auto"/>
              <w:right w:val="nil"/>
            </w:tcBorders>
            <w:shd w:val="clear" w:color="auto" w:fill="auto"/>
            <w:noWrap/>
            <w:vAlign w:val="center"/>
            <w:hideMark/>
          </w:tcPr>
          <w:p w14:paraId="7531B4A1" w14:textId="77777777" w:rsidR="003B0554" w:rsidRPr="001B4937" w:rsidRDefault="003B0554" w:rsidP="001B4937">
            <w:pPr>
              <w:rPr>
                <w:rFonts w:eastAsia="Times New Roman"/>
                <w:b/>
                <w:color w:val="000000"/>
                <w:lang w:eastAsia="es-CL"/>
              </w:rPr>
            </w:pPr>
            <w:bookmarkStart w:id="113" w:name="_Toc353998127"/>
            <w:bookmarkStart w:id="114" w:name="_Toc353998200"/>
            <w:bookmarkStart w:id="115" w:name="_Toc382383551"/>
            <w:bookmarkStart w:id="116" w:name="_Toc382472373"/>
            <w:bookmarkStart w:id="117" w:name="_Toc390184283"/>
            <w:bookmarkStart w:id="118" w:name="_Toc390360014"/>
            <w:bookmarkStart w:id="119" w:name="_Toc390777035"/>
            <w:r w:rsidRPr="001B4937">
              <w:rPr>
                <w:b/>
                <w:sz w:val="18"/>
              </w:rPr>
              <w:t xml:space="preserve">Fotografía </w:t>
            </w:r>
            <w:bookmarkEnd w:id="113"/>
            <w:bookmarkEnd w:id="114"/>
            <w:bookmarkEnd w:id="115"/>
            <w:bookmarkEnd w:id="116"/>
            <w:bookmarkEnd w:id="117"/>
            <w:bookmarkEnd w:id="118"/>
            <w:bookmarkEnd w:id="119"/>
            <w:r w:rsidR="0063654B">
              <w:rPr>
                <w:b/>
                <w:sz w:val="18"/>
              </w:rPr>
              <w:t>1</w:t>
            </w:r>
          </w:p>
        </w:tc>
        <w:tc>
          <w:tcPr>
            <w:tcW w:w="14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EB7230" w14:textId="77777777" w:rsidR="003B0554" w:rsidRPr="0025129B" w:rsidRDefault="003B0554" w:rsidP="004B1CAB">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1B4937">
              <w:rPr>
                <w:sz w:val="18"/>
              </w:rPr>
              <w:t xml:space="preserve"> 09-06-2016</w:t>
            </w:r>
          </w:p>
        </w:tc>
        <w:tc>
          <w:tcPr>
            <w:tcW w:w="1060" w:type="pct"/>
            <w:tcBorders>
              <w:top w:val="single" w:sz="4" w:space="0" w:color="auto"/>
              <w:left w:val="nil"/>
              <w:bottom w:val="single" w:sz="4" w:space="0" w:color="auto"/>
              <w:right w:val="nil"/>
            </w:tcBorders>
            <w:shd w:val="clear" w:color="auto" w:fill="auto"/>
            <w:noWrap/>
            <w:vAlign w:val="center"/>
            <w:hideMark/>
          </w:tcPr>
          <w:p w14:paraId="79884BEA" w14:textId="77777777" w:rsidR="003B0554" w:rsidRPr="0025129B" w:rsidRDefault="003B0554" w:rsidP="001B4937">
            <w:bookmarkStart w:id="120" w:name="_Toc353998128"/>
            <w:bookmarkStart w:id="121" w:name="_Toc353998201"/>
            <w:bookmarkStart w:id="122" w:name="_Toc382383552"/>
            <w:bookmarkStart w:id="123" w:name="_Toc382472374"/>
            <w:bookmarkStart w:id="124" w:name="_Toc390184284"/>
            <w:bookmarkStart w:id="125" w:name="_Toc390360015"/>
            <w:bookmarkStart w:id="126" w:name="_Toc390777036"/>
            <w:r w:rsidRPr="001B4937">
              <w:rPr>
                <w:b/>
                <w:sz w:val="18"/>
              </w:rPr>
              <w:t>Fotografía</w:t>
            </w:r>
            <w:bookmarkEnd w:id="120"/>
            <w:bookmarkEnd w:id="121"/>
            <w:bookmarkEnd w:id="122"/>
            <w:bookmarkEnd w:id="123"/>
            <w:bookmarkEnd w:id="124"/>
            <w:bookmarkEnd w:id="125"/>
            <w:bookmarkEnd w:id="126"/>
            <w:r w:rsidR="0063654B">
              <w:rPr>
                <w:b/>
                <w:sz w:val="18"/>
              </w:rPr>
              <w:t xml:space="preserve"> 2</w:t>
            </w:r>
          </w:p>
        </w:tc>
        <w:tc>
          <w:tcPr>
            <w:tcW w:w="14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D53DD9" w14:textId="77777777" w:rsidR="003B0554" w:rsidRPr="0025129B" w:rsidRDefault="003B0554" w:rsidP="004B1CAB">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1B4937">
              <w:rPr>
                <w:sz w:val="18"/>
              </w:rPr>
              <w:t xml:space="preserve"> 09-06-2016</w:t>
            </w:r>
          </w:p>
        </w:tc>
      </w:tr>
      <w:tr w:rsidR="0063654B" w:rsidRPr="0025129B" w14:paraId="07E5719E" w14:textId="77777777" w:rsidTr="0063654B">
        <w:trPr>
          <w:trHeight w:val="300"/>
          <w:jc w:val="center"/>
        </w:trPr>
        <w:tc>
          <w:tcPr>
            <w:tcW w:w="10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74CDE1" w14:textId="77777777" w:rsidR="0063654B" w:rsidRPr="001B4937" w:rsidRDefault="0063654B" w:rsidP="0063654B">
            <w:pPr>
              <w:jc w:val="left"/>
              <w:rPr>
                <w:rFonts w:eastAsia="Times New Roman"/>
                <w:b/>
                <w:sz w:val="18"/>
                <w:szCs w:val="18"/>
                <w:lang w:eastAsia="es-CL"/>
              </w:rPr>
            </w:pPr>
            <w:r w:rsidRPr="001B4937">
              <w:rPr>
                <w:rFonts w:eastAsia="Times New Roman"/>
                <w:b/>
                <w:sz w:val="18"/>
                <w:szCs w:val="18"/>
                <w:lang w:eastAsia="es-CL"/>
              </w:rPr>
              <w:t>Coordenadas DATUM WGS84 HUSO 18 S</w:t>
            </w:r>
          </w:p>
        </w:tc>
        <w:tc>
          <w:tcPr>
            <w:tcW w:w="755" w:type="pct"/>
            <w:tcBorders>
              <w:top w:val="single" w:sz="4" w:space="0" w:color="auto"/>
              <w:left w:val="nil"/>
              <w:bottom w:val="single" w:sz="4" w:space="0" w:color="auto"/>
              <w:right w:val="single" w:sz="4" w:space="0" w:color="000000"/>
            </w:tcBorders>
            <w:shd w:val="clear" w:color="auto" w:fill="auto"/>
            <w:noWrap/>
            <w:vAlign w:val="center"/>
            <w:hideMark/>
          </w:tcPr>
          <w:p w14:paraId="460AEEA1" w14:textId="77777777" w:rsidR="0063654B" w:rsidRDefault="0063654B" w:rsidP="0063654B">
            <w:pPr>
              <w:jc w:val="left"/>
              <w:rPr>
                <w:rFonts w:eastAsia="Times New Roman"/>
                <w:b/>
                <w:sz w:val="18"/>
                <w:szCs w:val="18"/>
                <w:lang w:eastAsia="es-CL"/>
              </w:rPr>
            </w:pPr>
            <w:r w:rsidRPr="001B4937">
              <w:rPr>
                <w:rFonts w:eastAsia="Times New Roman"/>
                <w:b/>
                <w:sz w:val="18"/>
                <w:szCs w:val="18"/>
                <w:lang w:eastAsia="es-CL"/>
              </w:rPr>
              <w:t>Coordenada Norte:</w:t>
            </w:r>
            <w:r>
              <w:rPr>
                <w:rFonts w:eastAsia="Times New Roman"/>
                <w:b/>
                <w:sz w:val="18"/>
                <w:szCs w:val="18"/>
                <w:lang w:eastAsia="es-CL"/>
              </w:rPr>
              <w:t xml:space="preserve"> </w:t>
            </w:r>
          </w:p>
          <w:p w14:paraId="2C7171AD" w14:textId="77777777" w:rsidR="0063654B" w:rsidRPr="001B4937" w:rsidRDefault="0063654B" w:rsidP="0063654B">
            <w:pPr>
              <w:jc w:val="left"/>
              <w:rPr>
                <w:rFonts w:eastAsia="Times New Roman"/>
                <w:b/>
                <w:sz w:val="18"/>
                <w:szCs w:val="18"/>
                <w:lang w:eastAsia="es-CL"/>
              </w:rPr>
            </w:pPr>
            <w:r w:rsidRPr="0063654B">
              <w:rPr>
                <w:rFonts w:eastAsia="Times New Roman"/>
                <w:sz w:val="18"/>
                <w:szCs w:val="18"/>
                <w:lang w:eastAsia="es-CL"/>
              </w:rPr>
              <w:t>5</w:t>
            </w:r>
            <w:r w:rsidR="0007722C">
              <w:rPr>
                <w:rFonts w:eastAsia="Times New Roman"/>
                <w:sz w:val="18"/>
                <w:szCs w:val="18"/>
                <w:lang w:eastAsia="es-CL"/>
              </w:rPr>
              <w:t>.</w:t>
            </w:r>
            <w:r w:rsidRPr="0063654B">
              <w:rPr>
                <w:rFonts w:eastAsia="Times New Roman"/>
                <w:sz w:val="18"/>
                <w:szCs w:val="18"/>
                <w:lang w:eastAsia="es-CL"/>
              </w:rPr>
              <w:t>898</w:t>
            </w:r>
            <w:r>
              <w:rPr>
                <w:rFonts w:eastAsia="Times New Roman"/>
                <w:sz w:val="18"/>
                <w:szCs w:val="18"/>
                <w:lang w:eastAsia="es-CL"/>
              </w:rPr>
              <w:t>.</w:t>
            </w:r>
            <w:r w:rsidRPr="0063654B">
              <w:rPr>
                <w:rFonts w:eastAsia="Times New Roman"/>
                <w:sz w:val="18"/>
                <w:szCs w:val="18"/>
                <w:lang w:eastAsia="es-CL"/>
              </w:rPr>
              <w:t>952</w:t>
            </w:r>
            <w:r w:rsidRPr="001B4937">
              <w:rPr>
                <w:rFonts w:eastAsia="Times New Roman"/>
                <w:sz w:val="18"/>
                <w:szCs w:val="18"/>
                <w:lang w:eastAsia="es-CL"/>
              </w:rPr>
              <w:t xml:space="preserve"> </w:t>
            </w:r>
          </w:p>
        </w:tc>
        <w:tc>
          <w:tcPr>
            <w:tcW w:w="684" w:type="pct"/>
            <w:tcBorders>
              <w:top w:val="single" w:sz="4" w:space="0" w:color="auto"/>
              <w:left w:val="nil"/>
              <w:bottom w:val="single" w:sz="4" w:space="0" w:color="auto"/>
              <w:right w:val="single" w:sz="4" w:space="0" w:color="000000"/>
            </w:tcBorders>
            <w:shd w:val="clear" w:color="auto" w:fill="auto"/>
            <w:noWrap/>
            <w:vAlign w:val="center"/>
            <w:hideMark/>
          </w:tcPr>
          <w:p w14:paraId="1722D5DD" w14:textId="77777777" w:rsidR="0063654B" w:rsidRDefault="0063654B" w:rsidP="0063654B">
            <w:pPr>
              <w:jc w:val="left"/>
              <w:rPr>
                <w:rFonts w:eastAsia="Times New Roman"/>
                <w:sz w:val="18"/>
                <w:szCs w:val="18"/>
                <w:lang w:eastAsia="es-CL"/>
              </w:rPr>
            </w:pPr>
            <w:r w:rsidRPr="001B4937">
              <w:rPr>
                <w:rFonts w:eastAsia="Times New Roman"/>
                <w:b/>
                <w:sz w:val="18"/>
                <w:szCs w:val="18"/>
                <w:lang w:eastAsia="es-CL"/>
              </w:rPr>
              <w:t>Coordenada Este:</w:t>
            </w:r>
            <w:r w:rsidRPr="001B4937">
              <w:rPr>
                <w:rFonts w:eastAsia="Times New Roman"/>
                <w:sz w:val="18"/>
                <w:szCs w:val="18"/>
                <w:lang w:eastAsia="es-CL"/>
              </w:rPr>
              <w:t xml:space="preserve"> </w:t>
            </w:r>
          </w:p>
          <w:p w14:paraId="2E7334DC" w14:textId="77777777" w:rsidR="0063654B" w:rsidRPr="001B4937" w:rsidRDefault="0063654B" w:rsidP="0063654B">
            <w:pPr>
              <w:jc w:val="left"/>
              <w:rPr>
                <w:rFonts w:eastAsia="Times New Roman"/>
                <w:b/>
                <w:sz w:val="18"/>
                <w:szCs w:val="18"/>
                <w:lang w:eastAsia="es-CL"/>
              </w:rPr>
            </w:pPr>
            <w:r w:rsidRPr="0063654B">
              <w:rPr>
                <w:rFonts w:eastAsia="Times New Roman"/>
                <w:sz w:val="18"/>
                <w:szCs w:val="18"/>
                <w:lang w:eastAsia="es-CL"/>
              </w:rPr>
              <w:t>666</w:t>
            </w:r>
            <w:r>
              <w:rPr>
                <w:rFonts w:eastAsia="Times New Roman"/>
                <w:sz w:val="18"/>
                <w:szCs w:val="18"/>
                <w:lang w:eastAsia="es-CL"/>
              </w:rPr>
              <w:t>.</w:t>
            </w:r>
            <w:r w:rsidRPr="0063654B">
              <w:rPr>
                <w:rFonts w:eastAsia="Times New Roman"/>
                <w:sz w:val="18"/>
                <w:szCs w:val="18"/>
                <w:lang w:eastAsia="es-CL"/>
              </w:rPr>
              <w:t>261</w:t>
            </w:r>
          </w:p>
        </w:tc>
        <w:tc>
          <w:tcPr>
            <w:tcW w:w="1060" w:type="pct"/>
            <w:tcBorders>
              <w:top w:val="single" w:sz="4" w:space="0" w:color="auto"/>
              <w:left w:val="nil"/>
              <w:bottom w:val="single" w:sz="4" w:space="0" w:color="auto"/>
              <w:right w:val="single" w:sz="4" w:space="0" w:color="000000"/>
            </w:tcBorders>
            <w:shd w:val="clear" w:color="auto" w:fill="auto"/>
            <w:noWrap/>
            <w:vAlign w:val="center"/>
            <w:hideMark/>
          </w:tcPr>
          <w:p w14:paraId="14BFB0E5" w14:textId="77777777" w:rsidR="0063654B" w:rsidRPr="001B4937" w:rsidRDefault="0063654B" w:rsidP="0063654B">
            <w:pPr>
              <w:jc w:val="left"/>
              <w:rPr>
                <w:rFonts w:eastAsia="Times New Roman"/>
                <w:b/>
                <w:sz w:val="18"/>
                <w:szCs w:val="18"/>
                <w:lang w:eastAsia="es-CL"/>
              </w:rPr>
            </w:pPr>
            <w:r w:rsidRPr="001B4937">
              <w:rPr>
                <w:rFonts w:eastAsia="Times New Roman"/>
                <w:b/>
                <w:sz w:val="18"/>
                <w:szCs w:val="18"/>
                <w:lang w:eastAsia="es-CL"/>
              </w:rPr>
              <w:t>Coordenadas DATUM WGS84 HUSO 18 S</w:t>
            </w:r>
          </w:p>
        </w:tc>
        <w:tc>
          <w:tcPr>
            <w:tcW w:w="755" w:type="pct"/>
            <w:tcBorders>
              <w:top w:val="single" w:sz="4" w:space="0" w:color="auto"/>
              <w:left w:val="nil"/>
              <w:bottom w:val="single" w:sz="4" w:space="0" w:color="auto"/>
              <w:right w:val="single" w:sz="4" w:space="0" w:color="000000"/>
            </w:tcBorders>
            <w:shd w:val="clear" w:color="auto" w:fill="auto"/>
            <w:noWrap/>
            <w:vAlign w:val="center"/>
            <w:hideMark/>
          </w:tcPr>
          <w:p w14:paraId="18F1F3EC" w14:textId="77777777" w:rsidR="0063654B" w:rsidRDefault="0063654B" w:rsidP="0063654B">
            <w:pPr>
              <w:jc w:val="left"/>
              <w:rPr>
                <w:rFonts w:eastAsia="Times New Roman"/>
                <w:b/>
                <w:sz w:val="18"/>
                <w:szCs w:val="18"/>
                <w:lang w:eastAsia="es-CL"/>
              </w:rPr>
            </w:pPr>
            <w:r w:rsidRPr="001B4937">
              <w:rPr>
                <w:rFonts w:eastAsia="Times New Roman"/>
                <w:b/>
                <w:sz w:val="18"/>
                <w:szCs w:val="18"/>
                <w:lang w:eastAsia="es-CL"/>
              </w:rPr>
              <w:t>Coordenada Norte:</w:t>
            </w:r>
            <w:r>
              <w:rPr>
                <w:rFonts w:eastAsia="Times New Roman"/>
                <w:b/>
                <w:sz w:val="18"/>
                <w:szCs w:val="18"/>
                <w:lang w:eastAsia="es-CL"/>
              </w:rPr>
              <w:t xml:space="preserve"> </w:t>
            </w:r>
          </w:p>
          <w:p w14:paraId="15275717" w14:textId="77777777" w:rsidR="0063654B" w:rsidRPr="001B4937" w:rsidRDefault="0063654B" w:rsidP="0063654B">
            <w:pPr>
              <w:jc w:val="left"/>
              <w:rPr>
                <w:rFonts w:eastAsia="Times New Roman"/>
                <w:b/>
                <w:sz w:val="18"/>
                <w:szCs w:val="18"/>
                <w:lang w:eastAsia="es-CL"/>
              </w:rPr>
            </w:pPr>
            <w:r w:rsidRPr="0063654B">
              <w:rPr>
                <w:rFonts w:eastAsia="Times New Roman"/>
                <w:sz w:val="18"/>
                <w:szCs w:val="18"/>
                <w:lang w:eastAsia="es-CL"/>
              </w:rPr>
              <w:t>5</w:t>
            </w:r>
            <w:r>
              <w:rPr>
                <w:rFonts w:eastAsia="Times New Roman"/>
                <w:sz w:val="18"/>
                <w:szCs w:val="18"/>
                <w:lang w:eastAsia="es-CL"/>
              </w:rPr>
              <w:t>.</w:t>
            </w:r>
            <w:r w:rsidRPr="0063654B">
              <w:rPr>
                <w:rFonts w:eastAsia="Times New Roman"/>
                <w:sz w:val="18"/>
                <w:szCs w:val="18"/>
                <w:lang w:eastAsia="es-CL"/>
              </w:rPr>
              <w:t>898</w:t>
            </w:r>
            <w:r>
              <w:rPr>
                <w:rFonts w:eastAsia="Times New Roman"/>
                <w:sz w:val="18"/>
                <w:szCs w:val="18"/>
                <w:lang w:eastAsia="es-CL"/>
              </w:rPr>
              <w:t>.</w:t>
            </w:r>
            <w:r w:rsidRPr="0063654B">
              <w:rPr>
                <w:rFonts w:eastAsia="Times New Roman"/>
                <w:sz w:val="18"/>
                <w:szCs w:val="18"/>
                <w:lang w:eastAsia="es-CL"/>
              </w:rPr>
              <w:t>952</w:t>
            </w:r>
            <w:r w:rsidRPr="001B4937">
              <w:rPr>
                <w:rFonts w:eastAsia="Times New Roman"/>
                <w:sz w:val="18"/>
                <w:szCs w:val="18"/>
                <w:lang w:eastAsia="es-CL"/>
              </w:rPr>
              <w:t xml:space="preserve"> </w:t>
            </w:r>
          </w:p>
        </w:tc>
        <w:tc>
          <w:tcPr>
            <w:tcW w:w="684" w:type="pct"/>
            <w:tcBorders>
              <w:top w:val="single" w:sz="4" w:space="0" w:color="auto"/>
              <w:left w:val="nil"/>
              <w:bottom w:val="single" w:sz="4" w:space="0" w:color="auto"/>
              <w:right w:val="single" w:sz="4" w:space="0" w:color="000000"/>
            </w:tcBorders>
            <w:shd w:val="clear" w:color="auto" w:fill="auto"/>
            <w:noWrap/>
            <w:vAlign w:val="center"/>
            <w:hideMark/>
          </w:tcPr>
          <w:p w14:paraId="2144C33B" w14:textId="77777777" w:rsidR="0063654B" w:rsidRDefault="0063654B" w:rsidP="0063654B">
            <w:pPr>
              <w:jc w:val="left"/>
              <w:rPr>
                <w:rFonts w:eastAsia="Times New Roman"/>
                <w:b/>
                <w:sz w:val="18"/>
                <w:szCs w:val="18"/>
                <w:lang w:eastAsia="es-CL"/>
              </w:rPr>
            </w:pPr>
            <w:r w:rsidRPr="001B4937">
              <w:rPr>
                <w:rFonts w:eastAsia="Times New Roman"/>
                <w:b/>
                <w:sz w:val="18"/>
                <w:szCs w:val="18"/>
                <w:lang w:eastAsia="es-CL"/>
              </w:rPr>
              <w:t>Coordenada Este:</w:t>
            </w:r>
          </w:p>
          <w:p w14:paraId="660278E9" w14:textId="77777777" w:rsidR="0063654B" w:rsidRPr="001B4937" w:rsidRDefault="0063654B" w:rsidP="0063654B">
            <w:pPr>
              <w:jc w:val="left"/>
              <w:rPr>
                <w:rFonts w:eastAsia="Times New Roman"/>
                <w:b/>
                <w:sz w:val="18"/>
                <w:szCs w:val="18"/>
                <w:lang w:eastAsia="es-CL"/>
              </w:rPr>
            </w:pPr>
            <w:r w:rsidRPr="0063654B">
              <w:rPr>
                <w:rFonts w:eastAsia="Times New Roman"/>
                <w:sz w:val="18"/>
                <w:szCs w:val="18"/>
                <w:lang w:eastAsia="es-CL"/>
              </w:rPr>
              <w:t>666</w:t>
            </w:r>
            <w:r>
              <w:rPr>
                <w:rFonts w:eastAsia="Times New Roman"/>
                <w:sz w:val="18"/>
                <w:szCs w:val="18"/>
                <w:lang w:eastAsia="es-CL"/>
              </w:rPr>
              <w:t>.</w:t>
            </w:r>
            <w:r w:rsidRPr="0063654B">
              <w:rPr>
                <w:rFonts w:eastAsia="Times New Roman"/>
                <w:sz w:val="18"/>
                <w:szCs w:val="18"/>
                <w:lang w:eastAsia="es-CL"/>
              </w:rPr>
              <w:t>261</w:t>
            </w:r>
          </w:p>
        </w:tc>
      </w:tr>
      <w:tr w:rsidR="003B0554" w:rsidRPr="0025129B" w14:paraId="5A2D4333" w14:textId="77777777" w:rsidTr="0063654B">
        <w:trPr>
          <w:trHeight w:val="36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8446E41" w14:textId="77777777" w:rsidR="003B0554" w:rsidRPr="0025129B" w:rsidRDefault="003B0554" w:rsidP="0063654B">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B4937">
              <w:rPr>
                <w:rFonts w:eastAsia="Times New Roman"/>
                <w:color w:val="000000"/>
                <w:sz w:val="18"/>
                <w:szCs w:val="18"/>
                <w:lang w:eastAsia="es-CL"/>
              </w:rPr>
              <w:t>Vista general de la turbina de vapor Unidad 1 CT Santa María</w:t>
            </w:r>
            <w:r w:rsidR="00341B60">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4465B66" w14:textId="77777777" w:rsidR="003B0554" w:rsidRPr="0025129B" w:rsidRDefault="003B0554" w:rsidP="0063654B">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B4937">
              <w:rPr>
                <w:rFonts w:eastAsia="Times New Roman"/>
                <w:color w:val="000000"/>
                <w:sz w:val="18"/>
                <w:szCs w:val="18"/>
                <w:lang w:eastAsia="es-CL"/>
              </w:rPr>
              <w:t>Placa descriptiva de las características de la turbina.</w:t>
            </w:r>
          </w:p>
        </w:tc>
      </w:tr>
      <w:tr w:rsidR="003B0554" w:rsidRPr="0025129B" w14:paraId="3DA57BEA" w14:textId="77777777" w:rsidTr="0063654B">
        <w:trPr>
          <w:trHeight w:val="3119"/>
          <w:jc w:val="center"/>
        </w:trPr>
        <w:tc>
          <w:tcPr>
            <w:tcW w:w="2500" w:type="pct"/>
            <w:gridSpan w:val="3"/>
            <w:tcBorders>
              <w:top w:val="nil"/>
              <w:left w:val="single" w:sz="4" w:space="0" w:color="auto"/>
              <w:right w:val="single" w:sz="4" w:space="0" w:color="auto"/>
            </w:tcBorders>
            <w:shd w:val="clear" w:color="auto" w:fill="auto"/>
            <w:noWrap/>
            <w:vAlign w:val="center"/>
            <w:hideMark/>
          </w:tcPr>
          <w:p w14:paraId="1577F1FE" w14:textId="77777777" w:rsidR="003B0554" w:rsidRPr="0025129B" w:rsidRDefault="0063654B" w:rsidP="00387ADB">
            <w:pPr>
              <w:jc w:val="center"/>
              <w:rPr>
                <w:rFonts w:eastAsia="Times New Roman"/>
                <w:color w:val="000000"/>
                <w:sz w:val="20"/>
                <w:szCs w:val="20"/>
                <w:lang w:eastAsia="es-CL"/>
              </w:rPr>
            </w:pPr>
            <w:r>
              <w:rPr>
                <w:noProof/>
                <w:lang w:eastAsia="es-CL"/>
              </w:rPr>
              <w:drawing>
                <wp:inline distT="0" distB="0" distL="0" distR="0" wp14:anchorId="5924C50C" wp14:editId="72A84F8C">
                  <wp:extent cx="2423795" cy="1818005"/>
                  <wp:effectExtent l="0" t="0" r="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SC02314.JPG"/>
                          <pic:cNvPicPr/>
                        </pic:nvPicPr>
                        <pic:blipFill>
                          <a:blip r:embed="rId35" cstate="print">
                            <a:extLst>
                              <a:ext uri="{28A0092B-C50C-407E-A947-70E740481C1C}">
                                <a14:useLocalDpi xmlns:a14="http://schemas.microsoft.com/office/drawing/2010/main"/>
                              </a:ext>
                            </a:extLst>
                          </a:blip>
                          <a:stretch>
                            <a:fillRect/>
                          </a:stretch>
                        </pic:blipFill>
                        <pic:spPr>
                          <a:xfrm>
                            <a:off x="0" y="0"/>
                            <a:ext cx="2423795" cy="1818005"/>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58B576B" w14:textId="77777777" w:rsidR="003B0554" w:rsidRPr="0025129B" w:rsidRDefault="0063654B" w:rsidP="00387ADB">
            <w:pPr>
              <w:jc w:val="center"/>
              <w:rPr>
                <w:rFonts w:eastAsia="Times New Roman"/>
                <w:color w:val="000000"/>
                <w:sz w:val="20"/>
                <w:szCs w:val="20"/>
                <w:lang w:eastAsia="es-CL"/>
              </w:rPr>
            </w:pPr>
            <w:r>
              <w:rPr>
                <w:rFonts w:eastAsia="Times New Roman"/>
                <w:noProof/>
                <w:color w:val="000000"/>
                <w:sz w:val="20"/>
                <w:szCs w:val="20"/>
                <w:lang w:eastAsia="es-CL"/>
              </w:rPr>
              <w:t xml:space="preserve"> </w:t>
            </w:r>
            <w:r>
              <w:rPr>
                <w:rFonts w:eastAsia="Times New Roman"/>
                <w:noProof/>
                <w:color w:val="000000"/>
                <w:sz w:val="20"/>
                <w:szCs w:val="20"/>
                <w:lang w:eastAsia="es-CL"/>
              </w:rPr>
              <w:drawing>
                <wp:inline distT="0" distB="0" distL="0" distR="0" wp14:anchorId="3E00A72B" wp14:editId="3A19F975">
                  <wp:extent cx="2162927" cy="1912607"/>
                  <wp:effectExtent l="0" t="0" r="889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2168605" cy="19176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B0554" w:rsidRPr="0025129B" w14:paraId="5600B8BE" w14:textId="77777777" w:rsidTr="0063654B">
        <w:trPr>
          <w:trHeight w:val="300"/>
          <w:jc w:val="center"/>
        </w:trPr>
        <w:tc>
          <w:tcPr>
            <w:tcW w:w="1060" w:type="pct"/>
            <w:tcBorders>
              <w:top w:val="single" w:sz="4" w:space="0" w:color="auto"/>
              <w:left w:val="single" w:sz="4" w:space="0" w:color="auto"/>
              <w:bottom w:val="single" w:sz="4" w:space="0" w:color="auto"/>
              <w:right w:val="nil"/>
            </w:tcBorders>
            <w:shd w:val="clear" w:color="auto" w:fill="auto"/>
            <w:noWrap/>
            <w:vAlign w:val="center"/>
            <w:hideMark/>
          </w:tcPr>
          <w:p w14:paraId="108F83E5" w14:textId="77777777" w:rsidR="003B0554" w:rsidRPr="001B4937" w:rsidRDefault="003B0554" w:rsidP="001B4937">
            <w:pPr>
              <w:rPr>
                <w:b/>
                <w:sz w:val="18"/>
              </w:rPr>
            </w:pPr>
            <w:bookmarkStart w:id="127" w:name="_Toc353998129"/>
            <w:bookmarkStart w:id="128" w:name="_Toc353998202"/>
            <w:bookmarkStart w:id="129" w:name="_Toc382383553"/>
            <w:bookmarkStart w:id="130" w:name="_Toc382472375"/>
            <w:bookmarkStart w:id="131" w:name="_Toc390184285"/>
            <w:bookmarkStart w:id="132" w:name="_Toc390360016"/>
            <w:bookmarkStart w:id="133" w:name="_Toc390777037"/>
            <w:r w:rsidRPr="001B4937">
              <w:rPr>
                <w:b/>
                <w:sz w:val="18"/>
              </w:rPr>
              <w:t>Fotografía</w:t>
            </w:r>
            <w:bookmarkEnd w:id="127"/>
            <w:bookmarkEnd w:id="128"/>
            <w:bookmarkEnd w:id="129"/>
            <w:bookmarkEnd w:id="130"/>
            <w:bookmarkEnd w:id="131"/>
            <w:bookmarkEnd w:id="132"/>
            <w:bookmarkEnd w:id="133"/>
            <w:r w:rsidR="0063654B">
              <w:rPr>
                <w:b/>
                <w:sz w:val="18"/>
              </w:rPr>
              <w:t xml:space="preserve"> 3</w:t>
            </w:r>
          </w:p>
        </w:tc>
        <w:tc>
          <w:tcPr>
            <w:tcW w:w="14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C3B165" w14:textId="77777777" w:rsidR="003B0554" w:rsidRPr="001B4937" w:rsidRDefault="003B0554" w:rsidP="001B4937">
            <w:pPr>
              <w:rPr>
                <w:b/>
                <w:sz w:val="18"/>
              </w:rPr>
            </w:pPr>
            <w:r w:rsidRPr="001B4937">
              <w:rPr>
                <w:b/>
                <w:sz w:val="18"/>
              </w:rPr>
              <w:t>Fecha:</w:t>
            </w:r>
            <w:r w:rsidR="001B4937">
              <w:rPr>
                <w:sz w:val="18"/>
              </w:rPr>
              <w:t xml:space="preserve"> 09-06-2016</w:t>
            </w:r>
          </w:p>
        </w:tc>
        <w:tc>
          <w:tcPr>
            <w:tcW w:w="1060" w:type="pct"/>
            <w:tcBorders>
              <w:top w:val="single" w:sz="4" w:space="0" w:color="auto"/>
              <w:left w:val="nil"/>
              <w:bottom w:val="single" w:sz="4" w:space="0" w:color="auto"/>
              <w:right w:val="nil"/>
            </w:tcBorders>
            <w:shd w:val="clear" w:color="auto" w:fill="auto"/>
            <w:noWrap/>
            <w:vAlign w:val="center"/>
            <w:hideMark/>
          </w:tcPr>
          <w:p w14:paraId="2A795B4A" w14:textId="77777777" w:rsidR="003B0554" w:rsidRPr="001B4937" w:rsidRDefault="003B0554" w:rsidP="001B4937">
            <w:pPr>
              <w:rPr>
                <w:b/>
                <w:sz w:val="18"/>
              </w:rPr>
            </w:pPr>
            <w:bookmarkStart w:id="134" w:name="_Toc353998130"/>
            <w:bookmarkStart w:id="135" w:name="_Toc353998203"/>
            <w:bookmarkStart w:id="136" w:name="_Toc382383554"/>
            <w:bookmarkStart w:id="137" w:name="_Toc382472376"/>
            <w:bookmarkStart w:id="138" w:name="_Toc390184286"/>
            <w:bookmarkStart w:id="139" w:name="_Toc390360017"/>
            <w:bookmarkStart w:id="140" w:name="_Toc390777038"/>
            <w:r w:rsidRPr="001B4937">
              <w:rPr>
                <w:b/>
                <w:sz w:val="18"/>
              </w:rPr>
              <w:t>Fotografía</w:t>
            </w:r>
            <w:bookmarkEnd w:id="134"/>
            <w:bookmarkEnd w:id="135"/>
            <w:bookmarkEnd w:id="136"/>
            <w:bookmarkEnd w:id="137"/>
            <w:bookmarkEnd w:id="138"/>
            <w:bookmarkEnd w:id="139"/>
            <w:bookmarkEnd w:id="140"/>
            <w:r w:rsidR="0063654B">
              <w:rPr>
                <w:b/>
                <w:sz w:val="18"/>
              </w:rPr>
              <w:t xml:space="preserve"> 4</w:t>
            </w:r>
          </w:p>
        </w:tc>
        <w:tc>
          <w:tcPr>
            <w:tcW w:w="14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AFF96E" w14:textId="77777777" w:rsidR="003B0554" w:rsidRPr="001B4937" w:rsidRDefault="003B0554" w:rsidP="001B4937">
            <w:pPr>
              <w:rPr>
                <w:b/>
                <w:sz w:val="18"/>
              </w:rPr>
            </w:pPr>
            <w:r w:rsidRPr="001B4937">
              <w:rPr>
                <w:b/>
                <w:sz w:val="18"/>
              </w:rPr>
              <w:t>Fecha:</w:t>
            </w:r>
            <w:r w:rsidR="001B4937">
              <w:rPr>
                <w:sz w:val="18"/>
              </w:rPr>
              <w:t xml:space="preserve"> 09-06-2016</w:t>
            </w:r>
          </w:p>
        </w:tc>
      </w:tr>
      <w:tr w:rsidR="0063654B" w:rsidRPr="0025129B" w14:paraId="7EFC6970" w14:textId="77777777" w:rsidTr="0063654B">
        <w:trPr>
          <w:trHeight w:val="300"/>
          <w:jc w:val="center"/>
        </w:trPr>
        <w:tc>
          <w:tcPr>
            <w:tcW w:w="10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BC2B4F" w14:textId="77777777" w:rsidR="0063654B" w:rsidRPr="0025129B" w:rsidRDefault="0063654B" w:rsidP="0063654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1B4937">
              <w:rPr>
                <w:rFonts w:eastAsia="Times New Roman"/>
                <w:b/>
                <w:sz w:val="18"/>
                <w:szCs w:val="18"/>
                <w:lang w:eastAsia="es-CL"/>
              </w:rPr>
              <w:t>HUSO 18 S</w:t>
            </w:r>
          </w:p>
        </w:tc>
        <w:tc>
          <w:tcPr>
            <w:tcW w:w="755" w:type="pct"/>
            <w:tcBorders>
              <w:top w:val="single" w:sz="4" w:space="0" w:color="auto"/>
              <w:left w:val="nil"/>
              <w:bottom w:val="single" w:sz="4" w:space="0" w:color="auto"/>
              <w:right w:val="single" w:sz="4" w:space="0" w:color="000000"/>
            </w:tcBorders>
            <w:shd w:val="clear" w:color="auto" w:fill="auto"/>
            <w:noWrap/>
            <w:vAlign w:val="center"/>
            <w:hideMark/>
          </w:tcPr>
          <w:p w14:paraId="71D6712E" w14:textId="77777777" w:rsidR="0063654B" w:rsidRDefault="0063654B" w:rsidP="0063654B">
            <w:pPr>
              <w:jc w:val="left"/>
              <w:rPr>
                <w:rFonts w:eastAsia="Times New Roman"/>
                <w:b/>
                <w:sz w:val="18"/>
                <w:szCs w:val="18"/>
                <w:lang w:eastAsia="es-CL"/>
              </w:rPr>
            </w:pPr>
            <w:r w:rsidRPr="001B4937">
              <w:rPr>
                <w:rFonts w:eastAsia="Times New Roman"/>
                <w:b/>
                <w:sz w:val="18"/>
                <w:szCs w:val="18"/>
                <w:lang w:eastAsia="es-CL"/>
              </w:rPr>
              <w:t>Coordenada Norte:</w:t>
            </w:r>
            <w:r>
              <w:rPr>
                <w:rFonts w:eastAsia="Times New Roman"/>
                <w:b/>
                <w:sz w:val="18"/>
                <w:szCs w:val="18"/>
                <w:lang w:eastAsia="es-CL"/>
              </w:rPr>
              <w:t xml:space="preserve"> </w:t>
            </w:r>
          </w:p>
          <w:p w14:paraId="4AC0D8BD" w14:textId="77777777" w:rsidR="0063654B" w:rsidRPr="001B4937" w:rsidRDefault="0063654B" w:rsidP="0063654B">
            <w:pPr>
              <w:jc w:val="left"/>
              <w:rPr>
                <w:rFonts w:eastAsia="Times New Roman"/>
                <w:b/>
                <w:sz w:val="18"/>
                <w:szCs w:val="18"/>
                <w:lang w:eastAsia="es-CL"/>
              </w:rPr>
            </w:pPr>
            <w:r w:rsidRPr="0063654B">
              <w:rPr>
                <w:rFonts w:eastAsia="Times New Roman"/>
                <w:sz w:val="18"/>
                <w:szCs w:val="18"/>
                <w:lang w:eastAsia="es-CL"/>
              </w:rPr>
              <w:t>5</w:t>
            </w:r>
            <w:r>
              <w:rPr>
                <w:rFonts w:eastAsia="Times New Roman"/>
                <w:sz w:val="18"/>
                <w:szCs w:val="18"/>
                <w:lang w:eastAsia="es-CL"/>
              </w:rPr>
              <w:t>.</w:t>
            </w:r>
            <w:r w:rsidRPr="0063654B">
              <w:rPr>
                <w:rFonts w:eastAsia="Times New Roman"/>
                <w:sz w:val="18"/>
                <w:szCs w:val="18"/>
                <w:lang w:eastAsia="es-CL"/>
              </w:rPr>
              <w:t>898</w:t>
            </w:r>
            <w:r>
              <w:rPr>
                <w:rFonts w:eastAsia="Times New Roman"/>
                <w:sz w:val="18"/>
                <w:szCs w:val="18"/>
                <w:lang w:eastAsia="es-CL"/>
              </w:rPr>
              <w:t>.</w:t>
            </w:r>
            <w:r w:rsidRPr="0063654B">
              <w:rPr>
                <w:rFonts w:eastAsia="Times New Roman"/>
                <w:sz w:val="18"/>
                <w:szCs w:val="18"/>
                <w:lang w:eastAsia="es-CL"/>
              </w:rPr>
              <w:t>952</w:t>
            </w:r>
            <w:r w:rsidRPr="001B4937">
              <w:rPr>
                <w:rFonts w:eastAsia="Times New Roman"/>
                <w:sz w:val="18"/>
                <w:szCs w:val="18"/>
                <w:lang w:eastAsia="es-CL"/>
              </w:rPr>
              <w:t xml:space="preserve"> </w:t>
            </w:r>
          </w:p>
        </w:tc>
        <w:tc>
          <w:tcPr>
            <w:tcW w:w="684" w:type="pct"/>
            <w:tcBorders>
              <w:top w:val="single" w:sz="4" w:space="0" w:color="auto"/>
              <w:left w:val="nil"/>
              <w:bottom w:val="single" w:sz="4" w:space="0" w:color="auto"/>
              <w:right w:val="single" w:sz="4" w:space="0" w:color="000000"/>
            </w:tcBorders>
            <w:shd w:val="clear" w:color="auto" w:fill="auto"/>
            <w:noWrap/>
            <w:vAlign w:val="center"/>
            <w:hideMark/>
          </w:tcPr>
          <w:p w14:paraId="63479B35" w14:textId="77777777" w:rsidR="0063654B" w:rsidRDefault="0063654B" w:rsidP="0063654B">
            <w:pPr>
              <w:jc w:val="left"/>
              <w:rPr>
                <w:rFonts w:eastAsia="Times New Roman"/>
                <w:sz w:val="18"/>
                <w:szCs w:val="18"/>
                <w:lang w:eastAsia="es-CL"/>
              </w:rPr>
            </w:pPr>
            <w:r w:rsidRPr="001B4937">
              <w:rPr>
                <w:rFonts w:eastAsia="Times New Roman"/>
                <w:b/>
                <w:sz w:val="18"/>
                <w:szCs w:val="18"/>
                <w:lang w:eastAsia="es-CL"/>
              </w:rPr>
              <w:t>Coordenada Este:</w:t>
            </w:r>
            <w:r w:rsidRPr="001B4937">
              <w:rPr>
                <w:rFonts w:eastAsia="Times New Roman"/>
                <w:sz w:val="18"/>
                <w:szCs w:val="18"/>
                <w:lang w:eastAsia="es-CL"/>
              </w:rPr>
              <w:t xml:space="preserve"> </w:t>
            </w:r>
          </w:p>
          <w:p w14:paraId="4D1A2435" w14:textId="77777777" w:rsidR="0063654B" w:rsidRPr="001B4937" w:rsidRDefault="0063654B" w:rsidP="0063654B">
            <w:pPr>
              <w:jc w:val="left"/>
              <w:rPr>
                <w:rFonts w:eastAsia="Times New Roman"/>
                <w:b/>
                <w:sz w:val="18"/>
                <w:szCs w:val="18"/>
                <w:lang w:eastAsia="es-CL"/>
              </w:rPr>
            </w:pPr>
            <w:r w:rsidRPr="0063654B">
              <w:rPr>
                <w:rFonts w:eastAsia="Times New Roman"/>
                <w:sz w:val="18"/>
                <w:szCs w:val="18"/>
                <w:lang w:eastAsia="es-CL"/>
              </w:rPr>
              <w:t>666</w:t>
            </w:r>
            <w:r>
              <w:rPr>
                <w:rFonts w:eastAsia="Times New Roman"/>
                <w:sz w:val="18"/>
                <w:szCs w:val="18"/>
                <w:lang w:eastAsia="es-CL"/>
              </w:rPr>
              <w:t>.</w:t>
            </w:r>
            <w:r w:rsidRPr="0063654B">
              <w:rPr>
                <w:rFonts w:eastAsia="Times New Roman"/>
                <w:sz w:val="18"/>
                <w:szCs w:val="18"/>
                <w:lang w:eastAsia="es-CL"/>
              </w:rPr>
              <w:t>261</w:t>
            </w:r>
          </w:p>
        </w:tc>
        <w:tc>
          <w:tcPr>
            <w:tcW w:w="1060" w:type="pct"/>
            <w:tcBorders>
              <w:top w:val="single" w:sz="4" w:space="0" w:color="auto"/>
              <w:left w:val="nil"/>
              <w:bottom w:val="single" w:sz="4" w:space="0" w:color="auto"/>
              <w:right w:val="single" w:sz="4" w:space="0" w:color="000000"/>
            </w:tcBorders>
            <w:shd w:val="clear" w:color="auto" w:fill="auto"/>
            <w:noWrap/>
            <w:vAlign w:val="center"/>
            <w:hideMark/>
          </w:tcPr>
          <w:p w14:paraId="7EEBEAEE" w14:textId="77777777" w:rsidR="0063654B" w:rsidRPr="0025129B" w:rsidRDefault="0063654B" w:rsidP="0063654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sz w:val="18"/>
                <w:szCs w:val="18"/>
                <w:lang w:eastAsia="es-CL"/>
              </w:rPr>
              <w:t>18 S</w:t>
            </w:r>
          </w:p>
        </w:tc>
        <w:tc>
          <w:tcPr>
            <w:tcW w:w="755" w:type="pct"/>
            <w:tcBorders>
              <w:top w:val="single" w:sz="4" w:space="0" w:color="auto"/>
              <w:left w:val="nil"/>
              <w:bottom w:val="single" w:sz="4" w:space="0" w:color="auto"/>
              <w:right w:val="single" w:sz="4" w:space="0" w:color="000000"/>
            </w:tcBorders>
            <w:shd w:val="clear" w:color="auto" w:fill="auto"/>
            <w:noWrap/>
            <w:vAlign w:val="center"/>
            <w:hideMark/>
          </w:tcPr>
          <w:p w14:paraId="3BA098F5" w14:textId="77777777" w:rsidR="0063654B" w:rsidRDefault="0063654B" w:rsidP="0063654B">
            <w:pPr>
              <w:jc w:val="left"/>
              <w:rPr>
                <w:rFonts w:eastAsia="Times New Roman"/>
                <w:b/>
                <w:sz w:val="18"/>
                <w:szCs w:val="18"/>
                <w:lang w:eastAsia="es-CL"/>
              </w:rPr>
            </w:pPr>
            <w:r w:rsidRPr="001B4937">
              <w:rPr>
                <w:rFonts w:eastAsia="Times New Roman"/>
                <w:b/>
                <w:sz w:val="18"/>
                <w:szCs w:val="18"/>
                <w:lang w:eastAsia="es-CL"/>
              </w:rPr>
              <w:t>Coordenada Norte:</w:t>
            </w:r>
            <w:r>
              <w:rPr>
                <w:rFonts w:eastAsia="Times New Roman"/>
                <w:b/>
                <w:sz w:val="18"/>
                <w:szCs w:val="18"/>
                <w:lang w:eastAsia="es-CL"/>
              </w:rPr>
              <w:t xml:space="preserve"> </w:t>
            </w:r>
          </w:p>
          <w:p w14:paraId="1B18C972" w14:textId="77777777" w:rsidR="0063654B" w:rsidRPr="001B4937" w:rsidRDefault="0063654B" w:rsidP="0063654B">
            <w:pPr>
              <w:jc w:val="left"/>
              <w:rPr>
                <w:rFonts w:eastAsia="Times New Roman"/>
                <w:b/>
                <w:sz w:val="18"/>
                <w:szCs w:val="18"/>
                <w:lang w:eastAsia="es-CL"/>
              </w:rPr>
            </w:pPr>
            <w:r w:rsidRPr="0063654B">
              <w:rPr>
                <w:rFonts w:eastAsia="Times New Roman"/>
                <w:sz w:val="18"/>
                <w:szCs w:val="18"/>
                <w:lang w:eastAsia="es-CL"/>
              </w:rPr>
              <w:t>5</w:t>
            </w:r>
            <w:r>
              <w:rPr>
                <w:rFonts w:eastAsia="Times New Roman"/>
                <w:sz w:val="18"/>
                <w:szCs w:val="18"/>
                <w:lang w:eastAsia="es-CL"/>
              </w:rPr>
              <w:t>.</w:t>
            </w:r>
            <w:r w:rsidRPr="0063654B">
              <w:rPr>
                <w:rFonts w:eastAsia="Times New Roman"/>
                <w:sz w:val="18"/>
                <w:szCs w:val="18"/>
                <w:lang w:eastAsia="es-CL"/>
              </w:rPr>
              <w:t>8989</w:t>
            </w:r>
            <w:r>
              <w:rPr>
                <w:rFonts w:eastAsia="Times New Roman"/>
                <w:sz w:val="18"/>
                <w:szCs w:val="18"/>
                <w:lang w:eastAsia="es-CL"/>
              </w:rPr>
              <w:t>.</w:t>
            </w:r>
            <w:r w:rsidRPr="0063654B">
              <w:rPr>
                <w:rFonts w:eastAsia="Times New Roman"/>
                <w:sz w:val="18"/>
                <w:szCs w:val="18"/>
                <w:lang w:eastAsia="es-CL"/>
              </w:rPr>
              <w:t>52</w:t>
            </w:r>
            <w:r w:rsidRPr="001B4937">
              <w:rPr>
                <w:rFonts w:eastAsia="Times New Roman"/>
                <w:sz w:val="18"/>
                <w:szCs w:val="18"/>
                <w:lang w:eastAsia="es-CL"/>
              </w:rPr>
              <w:t xml:space="preserve"> </w:t>
            </w:r>
          </w:p>
        </w:tc>
        <w:tc>
          <w:tcPr>
            <w:tcW w:w="684" w:type="pct"/>
            <w:tcBorders>
              <w:top w:val="single" w:sz="4" w:space="0" w:color="auto"/>
              <w:left w:val="nil"/>
              <w:bottom w:val="single" w:sz="4" w:space="0" w:color="auto"/>
              <w:right w:val="single" w:sz="4" w:space="0" w:color="000000"/>
            </w:tcBorders>
            <w:shd w:val="clear" w:color="auto" w:fill="auto"/>
            <w:noWrap/>
            <w:vAlign w:val="center"/>
            <w:hideMark/>
          </w:tcPr>
          <w:p w14:paraId="20F4D71C" w14:textId="77777777" w:rsidR="0063654B" w:rsidRDefault="0063654B" w:rsidP="0063654B">
            <w:pPr>
              <w:jc w:val="left"/>
              <w:rPr>
                <w:rFonts w:eastAsia="Times New Roman"/>
                <w:sz w:val="18"/>
                <w:szCs w:val="18"/>
                <w:lang w:eastAsia="es-CL"/>
              </w:rPr>
            </w:pPr>
            <w:r w:rsidRPr="001B4937">
              <w:rPr>
                <w:rFonts w:eastAsia="Times New Roman"/>
                <w:b/>
                <w:sz w:val="18"/>
                <w:szCs w:val="18"/>
                <w:lang w:eastAsia="es-CL"/>
              </w:rPr>
              <w:t>Coordenada Este:</w:t>
            </w:r>
            <w:r w:rsidRPr="001B4937">
              <w:rPr>
                <w:rFonts w:eastAsia="Times New Roman"/>
                <w:sz w:val="18"/>
                <w:szCs w:val="18"/>
                <w:lang w:eastAsia="es-CL"/>
              </w:rPr>
              <w:t xml:space="preserve"> </w:t>
            </w:r>
          </w:p>
          <w:p w14:paraId="6BED0597" w14:textId="77777777" w:rsidR="0063654B" w:rsidRPr="001B4937" w:rsidRDefault="0063654B" w:rsidP="0063654B">
            <w:pPr>
              <w:jc w:val="left"/>
              <w:rPr>
                <w:rFonts w:eastAsia="Times New Roman"/>
                <w:b/>
                <w:sz w:val="18"/>
                <w:szCs w:val="18"/>
                <w:lang w:eastAsia="es-CL"/>
              </w:rPr>
            </w:pPr>
            <w:r w:rsidRPr="0063654B">
              <w:rPr>
                <w:rFonts w:eastAsia="Times New Roman"/>
                <w:sz w:val="18"/>
                <w:szCs w:val="18"/>
                <w:lang w:eastAsia="es-CL"/>
              </w:rPr>
              <w:t>666</w:t>
            </w:r>
            <w:r>
              <w:rPr>
                <w:rFonts w:eastAsia="Times New Roman"/>
                <w:sz w:val="18"/>
                <w:szCs w:val="18"/>
                <w:lang w:eastAsia="es-CL"/>
              </w:rPr>
              <w:t>.</w:t>
            </w:r>
            <w:r w:rsidRPr="0063654B">
              <w:rPr>
                <w:rFonts w:eastAsia="Times New Roman"/>
                <w:sz w:val="18"/>
                <w:szCs w:val="18"/>
                <w:lang w:eastAsia="es-CL"/>
              </w:rPr>
              <w:t>261</w:t>
            </w:r>
          </w:p>
        </w:tc>
      </w:tr>
      <w:tr w:rsidR="003B0554" w:rsidRPr="0025129B" w14:paraId="03B72067" w14:textId="77777777" w:rsidTr="0063654B">
        <w:trPr>
          <w:trHeight w:val="46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465E9FF" w14:textId="77777777" w:rsidR="0063654B" w:rsidRPr="0025129B" w:rsidRDefault="003B0554" w:rsidP="0063654B">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3654B">
              <w:rPr>
                <w:rFonts w:eastAsia="Times New Roman"/>
                <w:color w:val="000000"/>
                <w:sz w:val="18"/>
                <w:szCs w:val="18"/>
                <w:lang w:eastAsia="es-CL"/>
              </w:rPr>
              <w:t>Vista general del generador de la Unidad 1 de la CT Santa María.</w:t>
            </w:r>
          </w:p>
          <w:p w14:paraId="44CE9C4D" w14:textId="77777777" w:rsidR="003B0554" w:rsidRPr="0025129B" w:rsidRDefault="003B0554" w:rsidP="00387ADB">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54F0672" w14:textId="77777777" w:rsidR="003B0554" w:rsidRPr="0025129B" w:rsidRDefault="003B0554" w:rsidP="0063654B">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3654B">
              <w:rPr>
                <w:rFonts w:eastAsia="Times New Roman"/>
                <w:color w:val="000000"/>
                <w:sz w:val="18"/>
                <w:szCs w:val="18"/>
                <w:lang w:eastAsia="es-CL"/>
              </w:rPr>
              <w:t>Placa descriptiva de las características del generador de la Unidad 1 de CT Santa María.</w:t>
            </w:r>
          </w:p>
        </w:tc>
      </w:tr>
    </w:tbl>
    <w:p w14:paraId="2362D2DB" w14:textId="77777777" w:rsidR="004B1CAB" w:rsidRDefault="004B1CAB">
      <w:pPr>
        <w:jc w:val="left"/>
      </w:pP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4B1CAB" w:rsidRPr="0025129B" w14:paraId="2AB3BE63" w14:textId="77777777" w:rsidTr="00387AD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3FE152" w14:textId="77777777" w:rsidR="004B1CAB" w:rsidRPr="0025129B" w:rsidRDefault="002D208C" w:rsidP="00387ADB">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4B1CAB" w:rsidRPr="0025129B" w14:paraId="00A63A16" w14:textId="77777777" w:rsidTr="001C2699">
        <w:trPr>
          <w:trHeight w:val="3102"/>
          <w:jc w:val="center"/>
        </w:trPr>
        <w:tc>
          <w:tcPr>
            <w:tcW w:w="2500" w:type="pct"/>
            <w:gridSpan w:val="3"/>
            <w:tcBorders>
              <w:top w:val="nil"/>
              <w:left w:val="single" w:sz="4" w:space="0" w:color="auto"/>
              <w:right w:val="single" w:sz="4" w:space="0" w:color="auto"/>
            </w:tcBorders>
            <w:shd w:val="clear" w:color="auto" w:fill="auto"/>
            <w:noWrap/>
            <w:vAlign w:val="center"/>
            <w:hideMark/>
          </w:tcPr>
          <w:p w14:paraId="4C9BAD43" w14:textId="77777777" w:rsidR="004B1CAB" w:rsidRPr="0025129B" w:rsidRDefault="004B1CAB" w:rsidP="00387ADB">
            <w:pPr>
              <w:jc w:val="center"/>
              <w:rPr>
                <w:rFonts w:eastAsia="Times New Roman"/>
                <w:color w:val="000000"/>
                <w:sz w:val="20"/>
                <w:szCs w:val="20"/>
                <w:lang w:eastAsia="es-CL"/>
              </w:rPr>
            </w:pPr>
            <w:r>
              <w:rPr>
                <w:noProof/>
                <w:lang w:eastAsia="es-CL"/>
              </w:rPr>
              <w:drawing>
                <wp:inline distT="0" distB="0" distL="0" distR="0" wp14:anchorId="1183D95F" wp14:editId="0A36B927">
                  <wp:extent cx="2369185" cy="1776095"/>
                  <wp:effectExtent l="0" t="0" r="0" b="0"/>
                  <wp:docPr id="39" name="Imagen 39" descr="C:\Users\hugo.ramirez\Documents\1.FISCALIZACION\CT SANTA MARIA\2016\IA\FOTO\DSC02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ugo.ramirez\Documents\1.FISCALIZACION\CT SANTA MARIA\2016\IA\FOTO\DSC02322.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369185" cy="1776095"/>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B52C041" w14:textId="77777777" w:rsidR="004B1CAB" w:rsidRPr="0025129B" w:rsidRDefault="004B1CAB" w:rsidP="00387ADB">
            <w:pPr>
              <w:jc w:val="center"/>
              <w:rPr>
                <w:rFonts w:eastAsia="Times New Roman"/>
                <w:color w:val="000000"/>
                <w:sz w:val="20"/>
                <w:szCs w:val="20"/>
                <w:lang w:eastAsia="es-CL"/>
              </w:rPr>
            </w:pPr>
            <w:r>
              <w:rPr>
                <w:noProof/>
                <w:lang w:eastAsia="es-CL"/>
              </w:rPr>
              <w:drawing>
                <wp:inline distT="0" distB="0" distL="0" distR="0" wp14:anchorId="7069C403" wp14:editId="2491A5CC">
                  <wp:extent cx="2468880" cy="1851025"/>
                  <wp:effectExtent l="0" t="0" r="7620" b="0"/>
                  <wp:docPr id="51" name="Imagen 51" descr="C:\Users\hugo.ramirez\Documents\1.FISCALIZACION\CT SANTA MARIA\2016\IA\FOTO\DSC0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ugo.ramirez\Documents\1.FISCALIZACION\CT SANTA MARIA\2016\IA\FOTO\DSC02324.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468880" cy="1851025"/>
                          </a:xfrm>
                          <a:prstGeom prst="rect">
                            <a:avLst/>
                          </a:prstGeom>
                          <a:noFill/>
                          <a:ln>
                            <a:noFill/>
                          </a:ln>
                        </pic:spPr>
                      </pic:pic>
                    </a:graphicData>
                  </a:graphic>
                </wp:inline>
              </w:drawing>
            </w:r>
          </w:p>
        </w:tc>
      </w:tr>
      <w:tr w:rsidR="004B1CAB" w:rsidRPr="0025129B" w14:paraId="402AA5A1" w14:textId="77777777" w:rsidTr="00387AD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40F0183" w14:textId="77777777" w:rsidR="004B1CAB" w:rsidRPr="001B4937" w:rsidRDefault="004B1CAB" w:rsidP="001B4937">
            <w:pPr>
              <w:rPr>
                <w:b/>
                <w:sz w:val="18"/>
              </w:rPr>
            </w:pPr>
            <w:r w:rsidRPr="001B4937">
              <w:rPr>
                <w:b/>
                <w:sz w:val="18"/>
              </w:rPr>
              <w:t xml:space="preserve">Fotografía </w:t>
            </w:r>
            <w:r w:rsidR="002D208C">
              <w:rPr>
                <w:b/>
                <w:sz w:val="18"/>
              </w:rPr>
              <w:t>5</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B9B5D0" w14:textId="77777777" w:rsidR="004B1CAB" w:rsidRPr="001B4937" w:rsidRDefault="004B1CAB" w:rsidP="001B4937">
            <w:pPr>
              <w:rPr>
                <w:sz w:val="18"/>
              </w:rPr>
            </w:pPr>
            <w:r w:rsidRPr="001B4937">
              <w:rPr>
                <w:b/>
                <w:sz w:val="18"/>
              </w:rPr>
              <w:t>Fecha:</w:t>
            </w:r>
            <w:r w:rsidR="001B4937">
              <w:rPr>
                <w:sz w:val="18"/>
              </w:rPr>
              <w:t>09-06-2016</w:t>
            </w:r>
          </w:p>
        </w:tc>
        <w:tc>
          <w:tcPr>
            <w:tcW w:w="1341" w:type="pct"/>
            <w:tcBorders>
              <w:top w:val="single" w:sz="4" w:space="0" w:color="auto"/>
              <w:left w:val="nil"/>
              <w:bottom w:val="single" w:sz="4" w:space="0" w:color="auto"/>
              <w:right w:val="nil"/>
            </w:tcBorders>
            <w:shd w:val="clear" w:color="auto" w:fill="auto"/>
            <w:noWrap/>
            <w:vAlign w:val="center"/>
            <w:hideMark/>
          </w:tcPr>
          <w:p w14:paraId="4580CCE1" w14:textId="77777777" w:rsidR="004B1CAB" w:rsidRPr="001B4937" w:rsidRDefault="004B1CAB" w:rsidP="001B4937">
            <w:pPr>
              <w:rPr>
                <w:b/>
                <w:sz w:val="18"/>
              </w:rPr>
            </w:pPr>
            <w:r w:rsidRPr="001B4937">
              <w:rPr>
                <w:b/>
                <w:sz w:val="18"/>
              </w:rPr>
              <w:t xml:space="preserve">Fotografía </w:t>
            </w:r>
            <w:r w:rsidR="002D208C">
              <w:rPr>
                <w:b/>
                <w:sz w:val="18"/>
              </w:rPr>
              <w:t>6</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40A5EE" w14:textId="77777777" w:rsidR="004B1CAB" w:rsidRPr="001B4937" w:rsidRDefault="004B1CAB" w:rsidP="001B4937">
            <w:pPr>
              <w:rPr>
                <w:b/>
                <w:sz w:val="18"/>
              </w:rPr>
            </w:pPr>
            <w:r w:rsidRPr="001B4937">
              <w:rPr>
                <w:b/>
                <w:sz w:val="18"/>
              </w:rPr>
              <w:t>Fecha:</w:t>
            </w:r>
            <w:r w:rsidR="001B4937">
              <w:rPr>
                <w:sz w:val="18"/>
              </w:rPr>
              <w:t xml:space="preserve"> 09-06-2016</w:t>
            </w:r>
          </w:p>
        </w:tc>
      </w:tr>
      <w:tr w:rsidR="00AF0A89" w:rsidRPr="0025129B" w14:paraId="47D67D0B" w14:textId="77777777" w:rsidTr="00387ADB">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20E93B" w14:textId="77777777" w:rsidR="00AF0A89" w:rsidRPr="0025129B" w:rsidRDefault="00AF0A89" w:rsidP="00AF0A8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18 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CA04ACE" w14:textId="77777777" w:rsidR="00AF0A89" w:rsidRDefault="00AF0A89" w:rsidP="00AF0A89">
            <w:pPr>
              <w:jc w:val="left"/>
            </w:pPr>
            <w:r w:rsidRPr="0025129B">
              <w:rPr>
                <w:rFonts w:eastAsia="Times New Roman"/>
                <w:b/>
                <w:color w:val="000000"/>
                <w:sz w:val="18"/>
                <w:szCs w:val="18"/>
                <w:lang w:eastAsia="es-CL"/>
              </w:rPr>
              <w:t>Coordenada Norte:</w:t>
            </w:r>
            <w:r>
              <w:t xml:space="preserve"> </w:t>
            </w:r>
          </w:p>
          <w:p w14:paraId="5C62C0E3" w14:textId="77777777" w:rsidR="00AF0A89" w:rsidRPr="0025129B" w:rsidRDefault="00AF0A89" w:rsidP="00AF0A89">
            <w:pPr>
              <w:jc w:val="left"/>
              <w:rPr>
                <w:rFonts w:eastAsia="Times New Roman"/>
                <w:b/>
                <w:color w:val="000000"/>
                <w:sz w:val="18"/>
                <w:szCs w:val="18"/>
                <w:lang w:eastAsia="es-CL"/>
              </w:rPr>
            </w:pPr>
            <w:r w:rsidRPr="00AF0A89">
              <w:rPr>
                <w:rFonts w:eastAsia="Times New Roman"/>
                <w:color w:val="000000"/>
                <w:sz w:val="18"/>
                <w:szCs w:val="18"/>
                <w:lang w:eastAsia="es-CL"/>
              </w:rPr>
              <w:t>5</w:t>
            </w:r>
            <w:r>
              <w:rPr>
                <w:rFonts w:eastAsia="Times New Roman"/>
                <w:color w:val="000000"/>
                <w:sz w:val="18"/>
                <w:szCs w:val="18"/>
                <w:lang w:eastAsia="es-CL"/>
              </w:rPr>
              <w:t>.</w:t>
            </w:r>
            <w:r w:rsidRPr="00AF0A89">
              <w:rPr>
                <w:rFonts w:eastAsia="Times New Roman"/>
                <w:color w:val="000000"/>
                <w:sz w:val="18"/>
                <w:szCs w:val="18"/>
                <w:lang w:eastAsia="es-CL"/>
              </w:rPr>
              <w:t>898</w:t>
            </w:r>
            <w:r>
              <w:rPr>
                <w:rFonts w:eastAsia="Times New Roman"/>
                <w:color w:val="000000"/>
                <w:sz w:val="18"/>
                <w:szCs w:val="18"/>
                <w:lang w:eastAsia="es-CL"/>
              </w:rPr>
              <w:t>.</w:t>
            </w:r>
            <w:r w:rsidRPr="00AF0A89">
              <w:rPr>
                <w:rFonts w:eastAsia="Times New Roman"/>
                <w:color w:val="000000"/>
                <w:sz w:val="18"/>
                <w:szCs w:val="18"/>
                <w:lang w:eastAsia="es-CL"/>
              </w:rPr>
              <w:t>973</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38EAEA3" w14:textId="77777777" w:rsidR="00AF0A89" w:rsidRDefault="00AF0A89" w:rsidP="00AF0A89">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23CE8BD1" w14:textId="77777777" w:rsidR="00AF0A89" w:rsidRPr="0025129B" w:rsidRDefault="00AF0A89" w:rsidP="00AF0A89">
            <w:pPr>
              <w:jc w:val="left"/>
              <w:rPr>
                <w:rFonts w:eastAsia="Times New Roman"/>
                <w:b/>
                <w:color w:val="000000"/>
                <w:sz w:val="18"/>
                <w:szCs w:val="18"/>
                <w:lang w:eastAsia="es-CL"/>
              </w:rPr>
            </w:pPr>
            <w:r w:rsidRPr="00AF0A89">
              <w:rPr>
                <w:rFonts w:eastAsia="Times New Roman"/>
                <w:color w:val="000000"/>
                <w:sz w:val="18"/>
                <w:szCs w:val="18"/>
                <w:lang w:eastAsia="es-CL"/>
              </w:rPr>
              <w:t>666</w:t>
            </w:r>
            <w:r>
              <w:rPr>
                <w:rFonts w:eastAsia="Times New Roman"/>
                <w:color w:val="000000"/>
                <w:sz w:val="18"/>
                <w:szCs w:val="18"/>
                <w:lang w:eastAsia="es-CL"/>
              </w:rPr>
              <w:t>.</w:t>
            </w:r>
            <w:r w:rsidRPr="00AF0A89">
              <w:rPr>
                <w:rFonts w:eastAsia="Times New Roman"/>
                <w:color w:val="000000"/>
                <w:sz w:val="18"/>
                <w:szCs w:val="18"/>
                <w:lang w:eastAsia="es-CL"/>
              </w:rPr>
              <w:t>192.</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45D69A48" w14:textId="77777777" w:rsidR="00AF0A89" w:rsidRPr="0025129B" w:rsidRDefault="00AF0A89" w:rsidP="00AF0A89">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Pr>
                <w:rFonts w:eastAsia="Times New Roman"/>
                <w:b/>
                <w:color w:val="000000"/>
                <w:sz w:val="18"/>
                <w:szCs w:val="18"/>
                <w:lang w:eastAsia="es-CL"/>
              </w:rPr>
              <w:t xml:space="preserve"> 18 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4E98F53" w14:textId="77777777" w:rsidR="00AF0A89" w:rsidRDefault="00AF0A89" w:rsidP="00AF0A89">
            <w:pPr>
              <w:jc w:val="left"/>
            </w:pPr>
            <w:r w:rsidRPr="0025129B">
              <w:rPr>
                <w:rFonts w:eastAsia="Times New Roman"/>
                <w:b/>
                <w:color w:val="000000"/>
                <w:sz w:val="18"/>
                <w:szCs w:val="18"/>
                <w:lang w:eastAsia="es-CL"/>
              </w:rPr>
              <w:t>Coordenada Norte:</w:t>
            </w:r>
            <w:r>
              <w:t xml:space="preserve"> </w:t>
            </w:r>
          </w:p>
          <w:p w14:paraId="1F2C54D2" w14:textId="77777777" w:rsidR="00AF0A89" w:rsidRPr="0025129B" w:rsidRDefault="00AF0A89" w:rsidP="00AF0A89">
            <w:pPr>
              <w:jc w:val="left"/>
              <w:rPr>
                <w:rFonts w:eastAsia="Times New Roman"/>
                <w:b/>
                <w:color w:val="000000"/>
                <w:sz w:val="18"/>
                <w:szCs w:val="18"/>
                <w:lang w:eastAsia="es-CL"/>
              </w:rPr>
            </w:pPr>
            <w:r w:rsidRPr="00AF0A89">
              <w:rPr>
                <w:rFonts w:eastAsia="Times New Roman"/>
                <w:color w:val="000000"/>
                <w:sz w:val="18"/>
                <w:szCs w:val="18"/>
                <w:lang w:eastAsia="es-CL"/>
              </w:rPr>
              <w:t>5</w:t>
            </w:r>
            <w:r>
              <w:rPr>
                <w:rFonts w:eastAsia="Times New Roman"/>
                <w:color w:val="000000"/>
                <w:sz w:val="18"/>
                <w:szCs w:val="18"/>
                <w:lang w:eastAsia="es-CL"/>
              </w:rPr>
              <w:t>.</w:t>
            </w:r>
            <w:r w:rsidRPr="00AF0A89">
              <w:rPr>
                <w:rFonts w:eastAsia="Times New Roman"/>
                <w:color w:val="000000"/>
                <w:sz w:val="18"/>
                <w:szCs w:val="18"/>
                <w:lang w:eastAsia="es-CL"/>
              </w:rPr>
              <w:t>898</w:t>
            </w:r>
            <w:r>
              <w:rPr>
                <w:rFonts w:eastAsia="Times New Roman"/>
                <w:color w:val="000000"/>
                <w:sz w:val="18"/>
                <w:szCs w:val="18"/>
                <w:lang w:eastAsia="es-CL"/>
              </w:rPr>
              <w:t>.</w:t>
            </w:r>
            <w:r w:rsidRPr="00AF0A89">
              <w:rPr>
                <w:rFonts w:eastAsia="Times New Roman"/>
                <w:color w:val="000000"/>
                <w:sz w:val="18"/>
                <w:szCs w:val="18"/>
                <w:lang w:eastAsia="es-CL"/>
              </w:rPr>
              <w:t>973</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2BEC4D3" w14:textId="77777777" w:rsidR="00AF0A89" w:rsidRDefault="00AF0A89" w:rsidP="00AF0A89">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6B917F88" w14:textId="77777777" w:rsidR="00AF0A89" w:rsidRPr="0025129B" w:rsidRDefault="00AF0A89" w:rsidP="00AF0A89">
            <w:pPr>
              <w:jc w:val="left"/>
              <w:rPr>
                <w:rFonts w:eastAsia="Times New Roman"/>
                <w:b/>
                <w:color w:val="000000"/>
                <w:sz w:val="18"/>
                <w:szCs w:val="18"/>
                <w:lang w:eastAsia="es-CL"/>
              </w:rPr>
            </w:pPr>
            <w:r w:rsidRPr="00AF0A89">
              <w:rPr>
                <w:rFonts w:eastAsia="Times New Roman"/>
                <w:color w:val="000000"/>
                <w:sz w:val="18"/>
                <w:szCs w:val="18"/>
                <w:lang w:eastAsia="es-CL"/>
              </w:rPr>
              <w:t>666</w:t>
            </w:r>
            <w:r>
              <w:rPr>
                <w:rFonts w:eastAsia="Times New Roman"/>
                <w:color w:val="000000"/>
                <w:sz w:val="18"/>
                <w:szCs w:val="18"/>
                <w:lang w:eastAsia="es-CL"/>
              </w:rPr>
              <w:t>.</w:t>
            </w:r>
            <w:r w:rsidRPr="00AF0A89">
              <w:rPr>
                <w:rFonts w:eastAsia="Times New Roman"/>
                <w:color w:val="000000"/>
                <w:sz w:val="18"/>
                <w:szCs w:val="18"/>
                <w:lang w:eastAsia="es-CL"/>
              </w:rPr>
              <w:t>192.</w:t>
            </w:r>
          </w:p>
        </w:tc>
      </w:tr>
      <w:tr w:rsidR="004B1CAB" w:rsidRPr="0025129B" w14:paraId="5127747E" w14:textId="77777777" w:rsidTr="00387ADB">
        <w:trPr>
          <w:trHeight w:val="49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A87EA7D" w14:textId="77777777" w:rsidR="004B1CAB" w:rsidRPr="0025129B" w:rsidRDefault="004B1CAB" w:rsidP="000038EE">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038EE">
              <w:rPr>
                <w:rFonts w:eastAsia="Times New Roman"/>
                <w:color w:val="000000"/>
                <w:sz w:val="18"/>
                <w:szCs w:val="18"/>
                <w:lang w:eastAsia="es-CL"/>
              </w:rPr>
              <w:t>Vista general del transformado de poder de la unidad 1 de la CT Santa María.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B3B6892" w14:textId="77777777" w:rsidR="004B1CAB" w:rsidRPr="0025129B" w:rsidRDefault="004B1CAB" w:rsidP="000038EE">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038EE">
              <w:rPr>
                <w:rFonts w:eastAsia="Times New Roman"/>
                <w:color w:val="000000"/>
                <w:sz w:val="18"/>
                <w:szCs w:val="18"/>
                <w:lang w:eastAsia="es-CL"/>
              </w:rPr>
              <w:t>Placa descriptiva de las características del transformador de la unidad 1 de la CT Santa María.</w:t>
            </w:r>
          </w:p>
        </w:tc>
      </w:tr>
      <w:tr w:rsidR="004B1CAB" w:rsidRPr="0025129B" w14:paraId="3C696B24" w14:textId="77777777" w:rsidTr="00387ADB">
        <w:trPr>
          <w:trHeight w:val="3119"/>
          <w:jc w:val="center"/>
        </w:trPr>
        <w:tc>
          <w:tcPr>
            <w:tcW w:w="2500" w:type="pct"/>
            <w:gridSpan w:val="3"/>
            <w:tcBorders>
              <w:top w:val="nil"/>
              <w:left w:val="single" w:sz="4" w:space="0" w:color="auto"/>
              <w:right w:val="single" w:sz="4" w:space="0" w:color="auto"/>
            </w:tcBorders>
            <w:shd w:val="clear" w:color="auto" w:fill="auto"/>
            <w:noWrap/>
            <w:vAlign w:val="center"/>
            <w:hideMark/>
          </w:tcPr>
          <w:p w14:paraId="71ACDC3D" w14:textId="77777777" w:rsidR="004B1CAB" w:rsidRPr="0025129B" w:rsidRDefault="008B4FF5" w:rsidP="00387ADB">
            <w:pPr>
              <w:jc w:val="center"/>
              <w:rPr>
                <w:rFonts w:eastAsia="Times New Roman"/>
                <w:color w:val="000000"/>
                <w:sz w:val="20"/>
                <w:szCs w:val="20"/>
                <w:lang w:eastAsia="es-CL"/>
              </w:rPr>
            </w:pPr>
            <w:r>
              <w:rPr>
                <w:noProof/>
                <w:lang w:eastAsia="es-CL"/>
              </w:rPr>
              <w:drawing>
                <wp:inline distT="0" distB="0" distL="0" distR="0" wp14:anchorId="02923C95" wp14:editId="3F2ADFD1">
                  <wp:extent cx="2361565" cy="1771015"/>
                  <wp:effectExtent l="0" t="0" r="635" b="63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SC02318.JPG"/>
                          <pic:cNvPicPr/>
                        </pic:nvPicPr>
                        <pic:blipFill>
                          <a:blip r:embed="rId39" cstate="print">
                            <a:extLst>
                              <a:ext uri="{28A0092B-C50C-407E-A947-70E740481C1C}">
                                <a14:useLocalDpi xmlns:a14="http://schemas.microsoft.com/office/drawing/2010/main"/>
                              </a:ext>
                            </a:extLst>
                          </a:blip>
                          <a:stretch>
                            <a:fillRect/>
                          </a:stretch>
                        </pic:blipFill>
                        <pic:spPr>
                          <a:xfrm>
                            <a:off x="0" y="0"/>
                            <a:ext cx="2361565" cy="1771015"/>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F8A0188" w14:textId="77777777" w:rsidR="004B1CAB" w:rsidRPr="0025129B" w:rsidRDefault="008B4FF5" w:rsidP="00387ADB">
            <w:pPr>
              <w:jc w:val="center"/>
              <w:rPr>
                <w:rFonts w:eastAsia="Times New Roman"/>
                <w:color w:val="000000"/>
                <w:sz w:val="20"/>
                <w:szCs w:val="20"/>
                <w:lang w:eastAsia="es-CL"/>
              </w:rPr>
            </w:pPr>
            <w:r>
              <w:rPr>
                <w:noProof/>
                <w:lang w:eastAsia="es-CL"/>
              </w:rPr>
              <w:drawing>
                <wp:inline distT="0" distB="0" distL="0" distR="0" wp14:anchorId="6AD93DE6" wp14:editId="2B28A3C1">
                  <wp:extent cx="2580332" cy="1935386"/>
                  <wp:effectExtent l="0" t="0" r="0" b="8255"/>
                  <wp:docPr id="3" name="Imagen 3" descr="C:\Users\hugo.ramirez\Documents\1.FISCALIZACION\CT SANTA MARIA\2016\IA\FOTO\DSC02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ugo.ramirez\Documents\1.FISCALIZACION\CT SANTA MARIA\2016\IA\FOTO\DSC02319.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586336" cy="1939889"/>
                          </a:xfrm>
                          <a:prstGeom prst="rect">
                            <a:avLst/>
                          </a:prstGeom>
                          <a:noFill/>
                          <a:ln>
                            <a:noFill/>
                          </a:ln>
                        </pic:spPr>
                      </pic:pic>
                    </a:graphicData>
                  </a:graphic>
                </wp:inline>
              </w:drawing>
            </w:r>
          </w:p>
        </w:tc>
      </w:tr>
      <w:tr w:rsidR="004B1CAB" w:rsidRPr="0025129B" w14:paraId="1044D5A8" w14:textId="77777777" w:rsidTr="00387AD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340086A" w14:textId="77777777" w:rsidR="004B1CAB" w:rsidRPr="001B4937" w:rsidRDefault="001B4937" w:rsidP="001B4937">
            <w:pPr>
              <w:rPr>
                <w:b/>
                <w:sz w:val="18"/>
              </w:rPr>
            </w:pPr>
            <w:r>
              <w:rPr>
                <w:b/>
                <w:sz w:val="18"/>
              </w:rPr>
              <w:t>Fotografía</w:t>
            </w:r>
            <w:r w:rsidR="002D208C">
              <w:rPr>
                <w:b/>
                <w:sz w:val="18"/>
              </w:rPr>
              <w:t xml:space="preserve"> 7</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8F9729" w14:textId="77777777" w:rsidR="004B1CAB" w:rsidRPr="001B4937" w:rsidRDefault="004B1CAB" w:rsidP="001B4937">
            <w:pPr>
              <w:rPr>
                <w:b/>
                <w:sz w:val="18"/>
              </w:rPr>
            </w:pPr>
            <w:r w:rsidRPr="001B4937">
              <w:rPr>
                <w:b/>
                <w:sz w:val="18"/>
              </w:rPr>
              <w:t>Fecha:</w:t>
            </w:r>
            <w:r w:rsidR="001B4937">
              <w:rPr>
                <w:sz w:val="18"/>
              </w:rPr>
              <w:t xml:space="preserve"> 09-06-2016</w:t>
            </w:r>
          </w:p>
        </w:tc>
        <w:tc>
          <w:tcPr>
            <w:tcW w:w="1341" w:type="pct"/>
            <w:tcBorders>
              <w:top w:val="single" w:sz="4" w:space="0" w:color="auto"/>
              <w:left w:val="nil"/>
              <w:bottom w:val="single" w:sz="4" w:space="0" w:color="auto"/>
              <w:right w:val="nil"/>
            </w:tcBorders>
            <w:shd w:val="clear" w:color="auto" w:fill="auto"/>
            <w:noWrap/>
            <w:vAlign w:val="center"/>
            <w:hideMark/>
          </w:tcPr>
          <w:p w14:paraId="31A6D2C4" w14:textId="77777777" w:rsidR="004B1CAB" w:rsidRPr="001B4937" w:rsidRDefault="001B4937" w:rsidP="001B4937">
            <w:pPr>
              <w:rPr>
                <w:b/>
                <w:sz w:val="18"/>
              </w:rPr>
            </w:pPr>
            <w:r>
              <w:rPr>
                <w:b/>
                <w:sz w:val="18"/>
              </w:rPr>
              <w:t>Fotografía</w:t>
            </w:r>
            <w:r w:rsidR="002D208C">
              <w:rPr>
                <w:b/>
                <w:sz w:val="18"/>
              </w:rPr>
              <w:t xml:space="preserve"> 8</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F07EFE" w14:textId="77777777" w:rsidR="004B1CAB" w:rsidRPr="001B4937" w:rsidRDefault="004B1CAB" w:rsidP="001B4937">
            <w:pPr>
              <w:rPr>
                <w:b/>
                <w:sz w:val="18"/>
              </w:rPr>
            </w:pPr>
            <w:r w:rsidRPr="001B4937">
              <w:rPr>
                <w:b/>
                <w:sz w:val="18"/>
              </w:rPr>
              <w:t>Fecha:</w:t>
            </w:r>
            <w:r w:rsidR="001B4937">
              <w:rPr>
                <w:sz w:val="18"/>
              </w:rPr>
              <w:t xml:space="preserve"> 09-06-2016</w:t>
            </w:r>
          </w:p>
        </w:tc>
      </w:tr>
      <w:tr w:rsidR="004B1CAB" w:rsidRPr="0025129B" w14:paraId="7B18FD42" w14:textId="77777777" w:rsidTr="00387ADB">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C5396A" w14:textId="77777777" w:rsidR="004B1CAB" w:rsidRPr="0025129B" w:rsidRDefault="000038EE" w:rsidP="00387AD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18 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83877DE" w14:textId="77777777" w:rsidR="004B1CAB" w:rsidRPr="0025129B" w:rsidRDefault="004B1CAB" w:rsidP="00387AD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95B49C1" w14:textId="77777777" w:rsidR="004B1CAB" w:rsidRPr="0025129B" w:rsidRDefault="004B1CAB" w:rsidP="00387AD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4E293D3D" w14:textId="77777777" w:rsidR="004B1CAB" w:rsidRPr="0025129B" w:rsidRDefault="000038EE" w:rsidP="00387AD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18 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F1F3BFB" w14:textId="77777777" w:rsidR="004B1CAB" w:rsidRPr="0025129B" w:rsidRDefault="004B1CAB" w:rsidP="00387AD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C4CD877" w14:textId="77777777" w:rsidR="004B1CAB" w:rsidRPr="0025129B" w:rsidRDefault="004B1CAB" w:rsidP="00387AD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r>
      <w:tr w:rsidR="004B1CAB" w:rsidRPr="0025129B" w14:paraId="3FB03DCF" w14:textId="77777777" w:rsidTr="00387ADB">
        <w:trPr>
          <w:trHeight w:val="46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8B8B761" w14:textId="77777777" w:rsidR="004B1CAB" w:rsidRPr="0025129B" w:rsidRDefault="004B1CAB" w:rsidP="001C2699">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038EE">
              <w:rPr>
                <w:rFonts w:eastAsia="Times New Roman"/>
                <w:color w:val="000000"/>
                <w:sz w:val="18"/>
                <w:szCs w:val="18"/>
                <w:lang w:eastAsia="es-CL"/>
              </w:rPr>
              <w:t>Vista general del transformado que alimenta internamente al complejo CT Santa María.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15FB505" w14:textId="77777777" w:rsidR="004B1CAB" w:rsidRPr="0025129B" w:rsidRDefault="004B1CAB" w:rsidP="001C2699">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038EE">
              <w:rPr>
                <w:rFonts w:eastAsia="Times New Roman"/>
                <w:color w:val="000000"/>
                <w:sz w:val="18"/>
                <w:szCs w:val="18"/>
                <w:lang w:eastAsia="es-CL"/>
              </w:rPr>
              <w:t>Placa descriptiva de las características del transformador que alimenta internamente al complejo CT Santa María.</w:t>
            </w:r>
          </w:p>
        </w:tc>
      </w:tr>
    </w:tbl>
    <w:p w14:paraId="6740027E" w14:textId="77777777" w:rsidR="0018161C" w:rsidRDefault="003B0554">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18161C" w:rsidRPr="0025129B" w14:paraId="7E25A2D0" w14:textId="77777777" w:rsidTr="00B67D83">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AC82E1" w14:textId="77777777" w:rsidR="0018161C" w:rsidRPr="0025129B" w:rsidRDefault="0018161C" w:rsidP="0097543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18161C" w:rsidRPr="0025129B" w14:paraId="3A98A3B5" w14:textId="77777777" w:rsidTr="0018161C">
        <w:trPr>
          <w:trHeight w:val="7606"/>
          <w:jc w:val="center"/>
        </w:trPr>
        <w:tc>
          <w:tcPr>
            <w:tcW w:w="5000" w:type="pct"/>
            <w:gridSpan w:val="2"/>
            <w:tcBorders>
              <w:top w:val="nil"/>
              <w:left w:val="single" w:sz="4" w:space="0" w:color="auto"/>
              <w:right w:val="single" w:sz="4" w:space="0" w:color="auto"/>
            </w:tcBorders>
            <w:shd w:val="clear" w:color="auto" w:fill="auto"/>
            <w:noWrap/>
            <w:vAlign w:val="center"/>
            <w:hideMark/>
          </w:tcPr>
          <w:p w14:paraId="04E404CB" w14:textId="77777777" w:rsidR="0018161C" w:rsidRPr="0025129B" w:rsidRDefault="0018161C" w:rsidP="00B67D83">
            <w:pPr>
              <w:jc w:val="center"/>
              <w:rPr>
                <w:rFonts w:eastAsia="Times New Roman"/>
                <w:color w:val="000000"/>
                <w:sz w:val="20"/>
                <w:szCs w:val="20"/>
                <w:lang w:eastAsia="es-CL"/>
              </w:rPr>
            </w:pPr>
            <w:r>
              <w:rPr>
                <w:noProof/>
                <w:lang w:eastAsia="es-CL"/>
              </w:rPr>
              <w:drawing>
                <wp:inline distT="0" distB="0" distL="0" distR="0" wp14:anchorId="511EFF0D" wp14:editId="639648DF">
                  <wp:extent cx="7703185" cy="4706715"/>
                  <wp:effectExtent l="0" t="0" r="12065" b="1778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r w:rsidR="0018161C" w:rsidRPr="0025129B" w14:paraId="07BC9053" w14:textId="77777777" w:rsidTr="00B67D8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CCD26EE" w14:textId="77777777" w:rsidR="0018161C" w:rsidRPr="00975432" w:rsidRDefault="0018161C" w:rsidP="00373547">
            <w:pPr>
              <w:rPr>
                <w:rFonts w:eastAsia="Times New Roman"/>
                <w:b/>
                <w:color w:val="000000"/>
                <w:lang w:eastAsia="es-CL"/>
              </w:rPr>
            </w:pPr>
            <w:r w:rsidRPr="00975432">
              <w:rPr>
                <w:b/>
                <w:sz w:val="20"/>
              </w:rPr>
              <w:t>F</w:t>
            </w:r>
            <w:r w:rsidR="00373547">
              <w:rPr>
                <w:b/>
                <w:sz w:val="20"/>
              </w:rPr>
              <w:t>igura</w:t>
            </w:r>
            <w:r w:rsidRPr="00975432">
              <w:rPr>
                <w:b/>
                <w:sz w:val="20"/>
              </w:rPr>
              <w:t xml:space="preserve"> </w:t>
            </w:r>
            <w:r w:rsidR="00AA793F">
              <w:rPr>
                <w:b/>
                <w:sz w:val="20"/>
              </w:rPr>
              <w:t>7</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55B3993" w14:textId="77777777" w:rsidR="0018161C" w:rsidRPr="0025129B" w:rsidRDefault="0018161C" w:rsidP="00373547">
            <w:pPr>
              <w:jc w:val="left"/>
              <w:rPr>
                <w:rFonts w:eastAsia="Times New Roman"/>
                <w:b/>
                <w:color w:val="000000"/>
                <w:sz w:val="18"/>
                <w:szCs w:val="18"/>
                <w:lang w:eastAsia="es-CL"/>
              </w:rPr>
            </w:pPr>
          </w:p>
        </w:tc>
      </w:tr>
      <w:tr w:rsidR="0018161C" w:rsidRPr="0025129B" w14:paraId="0AC9DACC" w14:textId="77777777" w:rsidTr="00B67D83">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7F98469" w14:textId="77777777" w:rsidR="0018161C" w:rsidRPr="008D6661" w:rsidRDefault="0018161C" w:rsidP="00B67D83">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693B57" w:rsidRPr="0025129B">
              <w:rPr>
                <w:rFonts w:eastAsia="Times New Roman"/>
                <w:b/>
                <w:color w:val="000000"/>
                <w:sz w:val="18"/>
                <w:szCs w:val="18"/>
                <w:lang w:eastAsia="es-CL"/>
              </w:rPr>
              <w:t>:</w:t>
            </w:r>
            <w:r w:rsidR="00693B57" w:rsidRPr="0025129B">
              <w:rPr>
                <w:rFonts w:eastAsia="Times New Roman"/>
                <w:color w:val="000000"/>
                <w:sz w:val="18"/>
                <w:szCs w:val="18"/>
                <w:lang w:eastAsia="es-CL"/>
              </w:rPr>
              <w:t xml:space="preserve"> </w:t>
            </w:r>
            <w:r w:rsidR="00693B57">
              <w:rPr>
                <w:rFonts w:eastAsia="Times New Roman"/>
                <w:color w:val="000000"/>
                <w:sz w:val="18"/>
                <w:szCs w:val="18"/>
                <w:lang w:eastAsia="es-CL"/>
              </w:rPr>
              <w:t>Generación</w:t>
            </w:r>
            <w:r w:rsidR="00373547">
              <w:rPr>
                <w:rFonts w:eastAsia="Times New Roman"/>
                <w:color w:val="000000"/>
                <w:sz w:val="18"/>
                <w:szCs w:val="18"/>
                <w:lang w:eastAsia="es-CL"/>
              </w:rPr>
              <w:t xml:space="preserve"> de potencia en el periodo comprendido entre </w:t>
            </w:r>
            <w:r w:rsidR="00693B57">
              <w:rPr>
                <w:rFonts w:eastAsia="Times New Roman"/>
                <w:color w:val="000000"/>
                <w:sz w:val="18"/>
                <w:szCs w:val="18"/>
                <w:lang w:eastAsia="es-CL"/>
              </w:rPr>
              <w:t xml:space="preserve">los meses de octubre 2015 a junio de 2016. Se presentan en línea roja el límite de generación que se señala en la RCA N° 176/2007. Se observan </w:t>
            </w:r>
            <w:r w:rsidR="001017A6">
              <w:rPr>
                <w:rFonts w:eastAsia="Times New Roman"/>
                <w:color w:val="000000"/>
                <w:sz w:val="18"/>
                <w:szCs w:val="18"/>
                <w:lang w:eastAsia="es-CL"/>
              </w:rPr>
              <w:t xml:space="preserve">también </w:t>
            </w:r>
            <w:r w:rsidR="00693B57">
              <w:rPr>
                <w:rFonts w:eastAsia="Times New Roman"/>
                <w:color w:val="000000"/>
                <w:sz w:val="18"/>
                <w:szCs w:val="18"/>
                <w:lang w:eastAsia="es-CL"/>
              </w:rPr>
              <w:t xml:space="preserve">periodos </w:t>
            </w:r>
            <w:r w:rsidR="001017A6">
              <w:rPr>
                <w:rFonts w:eastAsia="Times New Roman"/>
                <w:color w:val="000000"/>
                <w:sz w:val="18"/>
                <w:szCs w:val="18"/>
                <w:lang w:eastAsia="es-CL"/>
              </w:rPr>
              <w:t xml:space="preserve">largos </w:t>
            </w:r>
            <w:r w:rsidR="00693B57">
              <w:rPr>
                <w:rFonts w:eastAsia="Times New Roman"/>
                <w:color w:val="000000"/>
                <w:sz w:val="18"/>
                <w:szCs w:val="18"/>
                <w:lang w:eastAsia="es-CL"/>
              </w:rPr>
              <w:t>de detención de la Operación de generación en noviembre y diciembre</w:t>
            </w:r>
            <w:r w:rsidR="008D1CF9">
              <w:rPr>
                <w:rFonts w:eastAsia="Times New Roman"/>
                <w:color w:val="000000"/>
                <w:sz w:val="18"/>
                <w:szCs w:val="18"/>
                <w:lang w:eastAsia="es-CL"/>
              </w:rPr>
              <w:t xml:space="preserve"> de 2015.</w:t>
            </w:r>
            <w:r w:rsidR="00693B57">
              <w:rPr>
                <w:rFonts w:eastAsia="Times New Roman"/>
                <w:color w:val="000000"/>
                <w:sz w:val="18"/>
                <w:szCs w:val="18"/>
                <w:lang w:eastAsia="es-CL"/>
              </w:rPr>
              <w:t xml:space="preserve"> </w:t>
            </w:r>
          </w:p>
          <w:p w14:paraId="6A599C30" w14:textId="77777777" w:rsidR="0018161C" w:rsidRPr="0025129B" w:rsidRDefault="0018161C" w:rsidP="00B67D83">
            <w:pPr>
              <w:jc w:val="left"/>
              <w:rPr>
                <w:rFonts w:eastAsia="Times New Roman"/>
                <w:color w:val="000000"/>
                <w:sz w:val="18"/>
                <w:szCs w:val="18"/>
                <w:lang w:eastAsia="es-CL"/>
              </w:rPr>
            </w:pPr>
          </w:p>
        </w:tc>
      </w:tr>
      <w:tr w:rsidR="0018161C" w:rsidRPr="0025129B" w14:paraId="09DDEECC" w14:textId="77777777" w:rsidTr="00693B57">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CDB7329" w14:textId="77777777" w:rsidR="0018161C" w:rsidRPr="0025129B" w:rsidRDefault="0018161C" w:rsidP="00B67D83">
            <w:pPr>
              <w:jc w:val="left"/>
              <w:rPr>
                <w:rFonts w:eastAsia="Times New Roman"/>
                <w:color w:val="000000"/>
                <w:lang w:eastAsia="es-CL"/>
              </w:rPr>
            </w:pPr>
          </w:p>
        </w:tc>
      </w:tr>
    </w:tbl>
    <w:p w14:paraId="221EC82D" w14:textId="77777777" w:rsidR="0018161C" w:rsidRDefault="0018161C">
      <w:pPr>
        <w:jc w:val="left"/>
      </w:pPr>
      <w:r>
        <w:br w:type="page"/>
      </w:r>
    </w:p>
    <w:p w14:paraId="11931148" w14:textId="77777777" w:rsidR="00B6463E" w:rsidRDefault="00B6463E" w:rsidP="00C958D0">
      <w:pPr>
        <w:pStyle w:val="Ttulo2"/>
      </w:pPr>
      <w:bookmarkStart w:id="141" w:name="_Toc464637491"/>
      <w:r>
        <w:lastRenderedPageBreak/>
        <w:t>Manejo de emisiones acústicas</w:t>
      </w:r>
      <w:bookmarkEnd w:id="141"/>
    </w:p>
    <w:p w14:paraId="520AB798" w14:textId="77777777" w:rsidR="00B6463E" w:rsidRDefault="00B6463E" w:rsidP="00B6463E"/>
    <w:tbl>
      <w:tblPr>
        <w:tblStyle w:val="Tablaconcuadrcula"/>
        <w:tblW w:w="5000" w:type="pct"/>
        <w:tblLook w:val="04A0" w:firstRow="1" w:lastRow="0" w:firstColumn="1" w:lastColumn="0" w:noHBand="0" w:noVBand="1"/>
      </w:tblPr>
      <w:tblGrid>
        <w:gridCol w:w="3768"/>
        <w:gridCol w:w="9794"/>
      </w:tblGrid>
      <w:tr w:rsidR="00B6463E" w:rsidRPr="0025129B" w14:paraId="3BC953D8" w14:textId="77777777" w:rsidTr="00B6463E">
        <w:trPr>
          <w:trHeight w:val="142"/>
        </w:trPr>
        <w:tc>
          <w:tcPr>
            <w:tcW w:w="1389" w:type="pct"/>
          </w:tcPr>
          <w:p w14:paraId="00322427" w14:textId="77777777" w:rsidR="00B6463E" w:rsidRPr="0025129B" w:rsidRDefault="00B6463E" w:rsidP="00B6463E">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11" w:type="pct"/>
          </w:tcPr>
          <w:p w14:paraId="1EA1AF28" w14:textId="77777777" w:rsidR="00B6463E" w:rsidRPr="0025129B" w:rsidRDefault="00B6463E" w:rsidP="00B6463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49410F">
              <w:rPr>
                <w:rFonts w:eastAsia="Times New Roman"/>
                <w:color w:val="000000"/>
                <w:lang w:eastAsia="es-CL"/>
              </w:rPr>
              <w:t xml:space="preserve"> 1, </w:t>
            </w:r>
            <w:r w:rsidR="00EE2E97">
              <w:rPr>
                <w:rFonts w:eastAsia="Times New Roman"/>
                <w:color w:val="000000"/>
                <w:lang w:eastAsia="es-CL"/>
              </w:rPr>
              <w:t>11, 12, 13 y 14</w:t>
            </w:r>
          </w:p>
        </w:tc>
      </w:tr>
      <w:tr w:rsidR="00B6463E" w:rsidRPr="0025129B" w14:paraId="3C72982B" w14:textId="77777777" w:rsidTr="00B6463E">
        <w:trPr>
          <w:trHeight w:val="142"/>
        </w:trPr>
        <w:tc>
          <w:tcPr>
            <w:tcW w:w="5000" w:type="pct"/>
            <w:gridSpan w:val="2"/>
          </w:tcPr>
          <w:p w14:paraId="35A2642E" w14:textId="77777777" w:rsidR="00B6463E" w:rsidRDefault="00B6463E" w:rsidP="00B6463E">
            <w:pPr>
              <w:rPr>
                <w:rFonts w:eastAsia="Times New Roman"/>
                <w:b/>
                <w:bCs/>
                <w:color w:val="000000"/>
                <w:lang w:eastAsia="es-CL"/>
              </w:rPr>
            </w:pPr>
            <w:r>
              <w:rPr>
                <w:rFonts w:eastAsia="Times New Roman"/>
                <w:b/>
                <w:bCs/>
                <w:color w:val="000000"/>
                <w:lang w:eastAsia="es-CL"/>
              </w:rPr>
              <w:t xml:space="preserve">Documentación solicitada y entregada: </w:t>
            </w:r>
          </w:p>
          <w:p w14:paraId="31EA02F7" w14:textId="77777777" w:rsidR="00D03C64" w:rsidRPr="00D03C64" w:rsidRDefault="00D03C64" w:rsidP="00D03C64">
            <w:pPr>
              <w:pStyle w:val="Prrafodelista"/>
              <w:numPr>
                <w:ilvl w:val="0"/>
                <w:numId w:val="16"/>
              </w:numPr>
              <w:rPr>
                <w:rFonts w:eastAsia="Times New Roman"/>
                <w:bCs/>
                <w:color w:val="000000"/>
                <w:lang w:eastAsia="es-CL"/>
              </w:rPr>
            </w:pPr>
            <w:r w:rsidRPr="00D03C64">
              <w:rPr>
                <w:rFonts w:eastAsia="Times New Roman"/>
                <w:bCs/>
                <w:color w:val="000000"/>
                <w:lang w:eastAsia="es-CL"/>
              </w:rPr>
              <w:t>Informe monitoreo de ruido, Central Termoeléctrica Santa María</w:t>
            </w:r>
            <w:r>
              <w:rPr>
                <w:rFonts w:eastAsia="Times New Roman"/>
                <w:bCs/>
                <w:color w:val="000000"/>
                <w:lang w:eastAsia="es-CL"/>
              </w:rPr>
              <w:t xml:space="preserve">. </w:t>
            </w:r>
            <w:r w:rsidRPr="00D03C64">
              <w:rPr>
                <w:rFonts w:eastAsia="Times New Roman"/>
                <w:bCs/>
                <w:color w:val="000000"/>
                <w:lang w:eastAsia="es-CL"/>
              </w:rPr>
              <w:t>INF2484-ENERO_01-16,  Enero 2016</w:t>
            </w:r>
          </w:p>
          <w:p w14:paraId="798097CB" w14:textId="77777777" w:rsidR="00D03C64" w:rsidRDefault="004E13DB" w:rsidP="004E13DB">
            <w:pPr>
              <w:pStyle w:val="Prrafodelista"/>
              <w:numPr>
                <w:ilvl w:val="0"/>
                <w:numId w:val="16"/>
              </w:numPr>
              <w:rPr>
                <w:rFonts w:eastAsia="Times New Roman"/>
                <w:bCs/>
                <w:color w:val="000000"/>
                <w:lang w:eastAsia="es-CL"/>
              </w:rPr>
            </w:pPr>
            <w:r w:rsidRPr="00D03C64">
              <w:rPr>
                <w:rFonts w:eastAsia="Times New Roman"/>
                <w:bCs/>
                <w:color w:val="000000"/>
                <w:lang w:eastAsia="es-CL"/>
              </w:rPr>
              <w:t>Informe monitoreo de ruido, Central Termoeléctrica Santa María</w:t>
            </w:r>
            <w:r>
              <w:rPr>
                <w:rFonts w:eastAsia="Times New Roman"/>
                <w:bCs/>
                <w:color w:val="000000"/>
                <w:lang w:eastAsia="es-CL"/>
              </w:rPr>
              <w:t xml:space="preserve">. </w:t>
            </w:r>
            <w:r w:rsidRPr="004E13DB">
              <w:rPr>
                <w:rFonts w:eastAsia="Times New Roman"/>
                <w:bCs/>
                <w:color w:val="000000"/>
                <w:lang w:eastAsia="es-CL"/>
              </w:rPr>
              <w:t>INF2484-FEBRERO_01-16</w:t>
            </w:r>
            <w:r>
              <w:rPr>
                <w:rFonts w:eastAsia="Times New Roman"/>
                <w:bCs/>
                <w:color w:val="000000"/>
                <w:lang w:eastAsia="es-CL"/>
              </w:rPr>
              <w:t>, Febrero 2016</w:t>
            </w:r>
          </w:p>
          <w:p w14:paraId="554C2D52" w14:textId="77777777" w:rsidR="004E13DB" w:rsidRDefault="004E13DB" w:rsidP="004E13DB">
            <w:pPr>
              <w:pStyle w:val="Prrafodelista"/>
              <w:numPr>
                <w:ilvl w:val="0"/>
                <w:numId w:val="16"/>
              </w:numPr>
              <w:rPr>
                <w:rFonts w:eastAsia="Times New Roman"/>
                <w:bCs/>
                <w:color w:val="000000"/>
                <w:lang w:eastAsia="es-CL"/>
              </w:rPr>
            </w:pPr>
            <w:r w:rsidRPr="00D03C64">
              <w:rPr>
                <w:rFonts w:eastAsia="Times New Roman"/>
                <w:bCs/>
                <w:color w:val="000000"/>
                <w:lang w:eastAsia="es-CL"/>
              </w:rPr>
              <w:t>Informe monitoreo de ruido, Central Termoeléctrica Santa María</w:t>
            </w:r>
            <w:r>
              <w:rPr>
                <w:rFonts w:eastAsia="Times New Roman"/>
                <w:bCs/>
                <w:color w:val="000000"/>
                <w:lang w:eastAsia="es-CL"/>
              </w:rPr>
              <w:t xml:space="preserve">. </w:t>
            </w:r>
            <w:r w:rsidRPr="004E13DB">
              <w:rPr>
                <w:rFonts w:eastAsia="Times New Roman"/>
                <w:bCs/>
                <w:color w:val="000000"/>
                <w:lang w:eastAsia="es-CL"/>
              </w:rPr>
              <w:t>INF2484-MARZO_01-16</w:t>
            </w:r>
            <w:r>
              <w:rPr>
                <w:rFonts w:eastAsia="Times New Roman"/>
                <w:bCs/>
                <w:color w:val="000000"/>
                <w:lang w:eastAsia="es-CL"/>
              </w:rPr>
              <w:t>, Marzo 2016</w:t>
            </w:r>
          </w:p>
          <w:p w14:paraId="66739640" w14:textId="77777777" w:rsidR="004E13DB" w:rsidRDefault="004E13DB" w:rsidP="004E13DB">
            <w:pPr>
              <w:pStyle w:val="Prrafodelista"/>
              <w:numPr>
                <w:ilvl w:val="0"/>
                <w:numId w:val="16"/>
              </w:numPr>
              <w:rPr>
                <w:rFonts w:eastAsia="Times New Roman"/>
                <w:bCs/>
                <w:color w:val="000000"/>
                <w:lang w:eastAsia="es-CL"/>
              </w:rPr>
            </w:pPr>
            <w:r w:rsidRPr="00D03C64">
              <w:rPr>
                <w:rFonts w:eastAsia="Times New Roman"/>
                <w:bCs/>
                <w:color w:val="000000"/>
                <w:lang w:eastAsia="es-CL"/>
              </w:rPr>
              <w:t>Informe monitoreo de ruido, Central Termoeléctrica Santa María</w:t>
            </w:r>
            <w:r>
              <w:rPr>
                <w:rFonts w:eastAsia="Times New Roman"/>
                <w:bCs/>
                <w:color w:val="000000"/>
                <w:lang w:eastAsia="es-CL"/>
              </w:rPr>
              <w:t>. I</w:t>
            </w:r>
            <w:r w:rsidRPr="004E13DB">
              <w:rPr>
                <w:rFonts w:eastAsia="Times New Roman"/>
                <w:bCs/>
                <w:color w:val="000000"/>
                <w:lang w:eastAsia="es-CL"/>
              </w:rPr>
              <w:t>NF2484-ABRIL_01-16</w:t>
            </w:r>
            <w:r>
              <w:rPr>
                <w:rFonts w:eastAsia="Times New Roman"/>
                <w:bCs/>
                <w:color w:val="000000"/>
                <w:lang w:eastAsia="es-CL"/>
              </w:rPr>
              <w:t>, Abril 2016</w:t>
            </w:r>
          </w:p>
          <w:p w14:paraId="7B5811ED" w14:textId="77777777" w:rsidR="004E13DB" w:rsidRPr="004E13DB" w:rsidRDefault="004E13DB" w:rsidP="004E13DB">
            <w:pPr>
              <w:pStyle w:val="Prrafodelista"/>
              <w:numPr>
                <w:ilvl w:val="0"/>
                <w:numId w:val="16"/>
              </w:numPr>
              <w:rPr>
                <w:rFonts w:eastAsia="Times New Roman"/>
                <w:bCs/>
                <w:color w:val="000000"/>
                <w:lang w:eastAsia="es-CL"/>
              </w:rPr>
            </w:pPr>
            <w:r w:rsidRPr="00D03C64">
              <w:rPr>
                <w:rFonts w:eastAsia="Times New Roman"/>
                <w:bCs/>
                <w:color w:val="000000"/>
                <w:lang w:eastAsia="es-CL"/>
              </w:rPr>
              <w:t>Informe monitoreo de ruido, Central Termoeléctrica Santa María</w:t>
            </w:r>
            <w:r>
              <w:rPr>
                <w:rFonts w:eastAsia="Times New Roman"/>
                <w:bCs/>
                <w:color w:val="000000"/>
                <w:lang w:eastAsia="es-CL"/>
              </w:rPr>
              <w:t xml:space="preserve">. </w:t>
            </w:r>
            <w:r w:rsidRPr="004E13DB">
              <w:rPr>
                <w:rFonts w:eastAsia="Times New Roman"/>
                <w:bCs/>
                <w:color w:val="000000"/>
                <w:lang w:eastAsia="es-CL"/>
              </w:rPr>
              <w:t>INF2484-MAYO_01-16</w:t>
            </w:r>
            <w:r>
              <w:rPr>
                <w:rFonts w:eastAsia="Times New Roman"/>
                <w:bCs/>
                <w:color w:val="000000"/>
                <w:lang w:eastAsia="es-CL"/>
              </w:rPr>
              <w:t>, Mayo 2016.</w:t>
            </w:r>
          </w:p>
          <w:p w14:paraId="7CB4BAE3" w14:textId="77777777" w:rsidR="00D03C64" w:rsidRPr="0025129B" w:rsidRDefault="00D03C64" w:rsidP="00B6463E">
            <w:pPr>
              <w:rPr>
                <w:rFonts w:eastAsia="Times New Roman"/>
                <w:b/>
                <w:bCs/>
                <w:color w:val="000000"/>
                <w:lang w:eastAsia="es-CL"/>
              </w:rPr>
            </w:pPr>
          </w:p>
        </w:tc>
      </w:tr>
      <w:tr w:rsidR="00B6463E" w:rsidRPr="0025129B" w14:paraId="1AF4DBDB" w14:textId="77777777" w:rsidTr="00B6463E">
        <w:trPr>
          <w:trHeight w:val="319"/>
        </w:trPr>
        <w:tc>
          <w:tcPr>
            <w:tcW w:w="5000" w:type="pct"/>
            <w:gridSpan w:val="2"/>
            <w:tcBorders>
              <w:bottom w:val="single" w:sz="4" w:space="0" w:color="auto"/>
            </w:tcBorders>
          </w:tcPr>
          <w:p w14:paraId="13446D49" w14:textId="77777777" w:rsidR="00B6463E" w:rsidRDefault="002A7E05" w:rsidP="00B6463E">
            <w:pPr>
              <w:rPr>
                <w:b/>
              </w:rPr>
            </w:pPr>
            <w:r>
              <w:rPr>
                <w:b/>
              </w:rPr>
              <w:t>Exigencias:</w:t>
            </w:r>
            <w:r w:rsidR="00B6463E">
              <w:rPr>
                <w:b/>
              </w:rPr>
              <w:t xml:space="preserve"> </w:t>
            </w:r>
          </w:p>
          <w:p w14:paraId="43213DD2" w14:textId="77777777" w:rsidR="00B6463E" w:rsidRDefault="00B6463E" w:rsidP="00B6463E">
            <w:pPr>
              <w:rPr>
                <w:b/>
              </w:rPr>
            </w:pPr>
            <w:r>
              <w:rPr>
                <w:b/>
              </w:rPr>
              <w:t>RCA N° 176/2007 Extracto considerando 4.2.2 página 49</w:t>
            </w:r>
          </w:p>
          <w:p w14:paraId="6D4D72E2" w14:textId="77777777" w:rsidR="00B6463E" w:rsidRPr="00A86DB4" w:rsidRDefault="00B6463E" w:rsidP="00B6463E">
            <w:pPr>
              <w:pStyle w:val="Prrafodelista"/>
              <w:numPr>
                <w:ilvl w:val="2"/>
                <w:numId w:val="13"/>
              </w:numPr>
              <w:ind w:left="738"/>
              <w:rPr>
                <w:b/>
                <w:i/>
              </w:rPr>
            </w:pPr>
            <w:r w:rsidRPr="00A86DB4">
              <w:rPr>
                <w:b/>
                <w:i/>
              </w:rPr>
              <w:t>Aumento en los niveles de Ruido – Etapa de Operación</w:t>
            </w:r>
          </w:p>
          <w:p w14:paraId="4F3D40E3" w14:textId="77777777" w:rsidR="00B6463E" w:rsidRPr="00B6463E" w:rsidRDefault="00B6463E" w:rsidP="00B6463E">
            <w:pPr>
              <w:rPr>
                <w:i/>
              </w:rPr>
            </w:pPr>
            <w:r w:rsidRPr="00B6463E">
              <w:rPr>
                <w:i/>
              </w:rPr>
              <w:t>El proyecto se emplaza en un sector vecino a un área que presenta actividad</w:t>
            </w:r>
            <w:r>
              <w:rPr>
                <w:i/>
              </w:rPr>
              <w:t xml:space="preserve"> </w:t>
            </w:r>
            <w:r w:rsidRPr="00B6463E">
              <w:rPr>
                <w:i/>
              </w:rPr>
              <w:t>residencial, comercial e industrial, al norponiente del predio.</w:t>
            </w:r>
            <w:r>
              <w:rPr>
                <w:i/>
              </w:rPr>
              <w:t xml:space="preserve"> </w:t>
            </w:r>
            <w:r w:rsidRPr="00B6463E">
              <w:rPr>
                <w:i/>
              </w:rPr>
              <w:t>El estudio de impacto acústico presentado por el titular se basó en nueve puntos de</w:t>
            </w:r>
            <w:r>
              <w:rPr>
                <w:i/>
              </w:rPr>
              <w:t xml:space="preserve"> </w:t>
            </w:r>
            <w:r w:rsidRPr="00B6463E">
              <w:rPr>
                <w:i/>
              </w:rPr>
              <w:t>control. Se identificaron los sectores sensibles al ruido en las inmediaciones del</w:t>
            </w:r>
            <w:r>
              <w:rPr>
                <w:i/>
              </w:rPr>
              <w:t xml:space="preserve"> </w:t>
            </w:r>
            <w:r w:rsidRPr="00B6463E">
              <w:rPr>
                <w:i/>
              </w:rPr>
              <w:t>proyecto que requieren de un determinado estándar acústico, se establecieron los</w:t>
            </w:r>
            <w:r>
              <w:rPr>
                <w:i/>
              </w:rPr>
              <w:t xml:space="preserve"> </w:t>
            </w:r>
            <w:r w:rsidRPr="00B6463E">
              <w:rPr>
                <w:i/>
              </w:rPr>
              <w:t>niveles de ruido pre operacionales (línea base de ruido) en el entorno del proyecto y</w:t>
            </w:r>
            <w:r>
              <w:rPr>
                <w:i/>
              </w:rPr>
              <w:t xml:space="preserve"> </w:t>
            </w:r>
            <w:r w:rsidRPr="00B6463E">
              <w:rPr>
                <w:i/>
              </w:rPr>
              <w:t>se modelaron los niveles de ruido generados en la etapa de construcción y</w:t>
            </w:r>
            <w:r>
              <w:rPr>
                <w:i/>
              </w:rPr>
              <w:t xml:space="preserve"> </w:t>
            </w:r>
            <w:r w:rsidRPr="00B6463E">
              <w:rPr>
                <w:i/>
              </w:rPr>
              <w:t>operación.</w:t>
            </w:r>
          </w:p>
          <w:p w14:paraId="7BEF16CF" w14:textId="77777777" w:rsidR="00B6463E" w:rsidRPr="00B6463E" w:rsidRDefault="00B6463E" w:rsidP="00B6463E">
            <w:pPr>
              <w:rPr>
                <w:i/>
              </w:rPr>
            </w:pPr>
            <w:r w:rsidRPr="00B6463E">
              <w:rPr>
                <w:i/>
              </w:rPr>
              <w:t>Los resultados de las modelaciones indicaron que los niveles de ruido proyectados</w:t>
            </w:r>
            <w:r>
              <w:rPr>
                <w:i/>
              </w:rPr>
              <w:t xml:space="preserve"> </w:t>
            </w:r>
            <w:r w:rsidRPr="00B6463E">
              <w:rPr>
                <w:i/>
              </w:rPr>
              <w:t>para la operación del complejo termoeléctrico oscilaran entre 30 y 47 dB(A) sobre los</w:t>
            </w:r>
            <w:r>
              <w:rPr>
                <w:i/>
              </w:rPr>
              <w:t xml:space="preserve"> </w:t>
            </w:r>
            <w:r w:rsidRPr="00B6463E">
              <w:rPr>
                <w:i/>
              </w:rPr>
              <w:t>puntos sensibles al ruido, lo que cumpliría con el límite máximo de ruido establecido</w:t>
            </w:r>
            <w:r>
              <w:rPr>
                <w:i/>
              </w:rPr>
              <w:t xml:space="preserve"> </w:t>
            </w:r>
            <w:r w:rsidRPr="00B6463E">
              <w:rPr>
                <w:i/>
              </w:rPr>
              <w:t>en el D.S.146/97 “Norma de Emisión de Ruidos Molestos Generados por Fuentes</w:t>
            </w:r>
            <w:r>
              <w:rPr>
                <w:i/>
              </w:rPr>
              <w:t xml:space="preserve"> </w:t>
            </w:r>
            <w:r w:rsidRPr="00B6463E">
              <w:rPr>
                <w:i/>
              </w:rPr>
              <w:t>Fijas”, del MINSEGPRES, tanto en período diurno como nocturno.</w:t>
            </w:r>
          </w:p>
          <w:p w14:paraId="1E4AF4F1" w14:textId="77777777" w:rsidR="00B6463E" w:rsidRPr="00B6463E" w:rsidRDefault="00B6463E" w:rsidP="00B6463E">
            <w:pPr>
              <w:rPr>
                <w:i/>
              </w:rPr>
            </w:pPr>
            <w:r w:rsidRPr="00B6463E">
              <w:rPr>
                <w:i/>
              </w:rPr>
              <w:t>Se realizará una campaña de seguimiento, en el marco del programa de vigilancia,</w:t>
            </w:r>
            <w:r>
              <w:rPr>
                <w:i/>
              </w:rPr>
              <w:t xml:space="preserve"> </w:t>
            </w:r>
            <w:r w:rsidRPr="00B6463E">
              <w:rPr>
                <w:i/>
              </w:rPr>
              <w:t>que contempla mediciones semestrales durante el primer año y anuales a partir del</w:t>
            </w:r>
            <w:r>
              <w:rPr>
                <w:i/>
              </w:rPr>
              <w:t xml:space="preserve"> </w:t>
            </w:r>
            <w:r w:rsidRPr="00B6463E">
              <w:rPr>
                <w:i/>
              </w:rPr>
              <w:t>segundo año de operación de la primera unidad, en los mismos puntos descritos en</w:t>
            </w:r>
            <w:r>
              <w:rPr>
                <w:i/>
              </w:rPr>
              <w:t xml:space="preserve"> </w:t>
            </w:r>
            <w:r w:rsidRPr="00B6463E">
              <w:rPr>
                <w:i/>
              </w:rPr>
              <w:t>el plan de vigilancia de la etapa de construcción y bajo la misma metodología.</w:t>
            </w:r>
          </w:p>
          <w:p w14:paraId="3CA39133" w14:textId="77777777" w:rsidR="00B6463E" w:rsidRPr="00B6463E" w:rsidRDefault="00B6463E" w:rsidP="00B6463E">
            <w:pPr>
              <w:rPr>
                <w:i/>
              </w:rPr>
            </w:pPr>
            <w:r w:rsidRPr="00B6463E">
              <w:rPr>
                <w:i/>
              </w:rPr>
              <w:t>(…)</w:t>
            </w:r>
          </w:p>
          <w:p w14:paraId="6A062E96" w14:textId="77777777" w:rsidR="00B6463E" w:rsidRDefault="00A86DB4" w:rsidP="00B6463E">
            <w:pPr>
              <w:rPr>
                <w:b/>
              </w:rPr>
            </w:pPr>
            <w:r>
              <w:rPr>
                <w:b/>
              </w:rPr>
              <w:t>RCA N° 176/2007 Extracto considerando 7.1.1 página 87</w:t>
            </w:r>
          </w:p>
          <w:p w14:paraId="0A362143" w14:textId="77777777" w:rsidR="00B6463E" w:rsidRPr="00A86DB4" w:rsidRDefault="00B6463E" w:rsidP="00A86DB4">
            <w:pPr>
              <w:pStyle w:val="Prrafodelista"/>
              <w:numPr>
                <w:ilvl w:val="2"/>
                <w:numId w:val="3"/>
              </w:numPr>
              <w:ind w:left="738"/>
              <w:rPr>
                <w:b/>
                <w:i/>
              </w:rPr>
            </w:pPr>
            <w:r w:rsidRPr="00A86DB4">
              <w:rPr>
                <w:b/>
                <w:i/>
              </w:rPr>
              <w:t>Plan de seguimiento ambiental y capacitaciones</w:t>
            </w:r>
          </w:p>
          <w:p w14:paraId="59A6C8FA" w14:textId="77777777" w:rsidR="00A86DB4" w:rsidRDefault="00A86DB4" w:rsidP="00B6463E">
            <w:pPr>
              <w:rPr>
                <w:i/>
              </w:rPr>
            </w:pPr>
          </w:p>
          <w:p w14:paraId="6E78FD27" w14:textId="77777777" w:rsidR="00B6463E" w:rsidRDefault="00A86DB4" w:rsidP="00B6463E">
            <w:pPr>
              <w:rPr>
                <w:i/>
              </w:rPr>
            </w:pPr>
            <w:r w:rsidRPr="00A86DB4">
              <w:rPr>
                <w:i/>
              </w:rPr>
              <w:t>c) Monitoreo de Ruido en la etapa de Operación</w:t>
            </w:r>
          </w:p>
          <w:p w14:paraId="3294B54F" w14:textId="77777777" w:rsidR="00A86DB4" w:rsidRDefault="00A86DB4" w:rsidP="00A86DB4">
            <w:pPr>
              <w:rPr>
                <w:i/>
              </w:rPr>
            </w:pPr>
            <w:r w:rsidRPr="00A86DB4">
              <w:rPr>
                <w:i/>
              </w:rPr>
              <w:t>Se realizará una campaña de seguimiento, en el marco del programa de vigilancia,</w:t>
            </w:r>
            <w:r>
              <w:rPr>
                <w:i/>
              </w:rPr>
              <w:t xml:space="preserve"> </w:t>
            </w:r>
            <w:r w:rsidRPr="00A86DB4">
              <w:rPr>
                <w:i/>
              </w:rPr>
              <w:t>que contempla mediciones semestrales durante el primer año y anuales a partir del</w:t>
            </w:r>
            <w:r>
              <w:rPr>
                <w:i/>
              </w:rPr>
              <w:t xml:space="preserve"> </w:t>
            </w:r>
            <w:r w:rsidRPr="00A86DB4">
              <w:rPr>
                <w:i/>
              </w:rPr>
              <w:t>segundo año de operación de la primera unidad, en los mismos puntos descritos en</w:t>
            </w:r>
            <w:r>
              <w:rPr>
                <w:i/>
              </w:rPr>
              <w:t xml:space="preserve"> </w:t>
            </w:r>
            <w:r w:rsidRPr="00A86DB4">
              <w:rPr>
                <w:i/>
              </w:rPr>
              <w:t>el plan de vigilancia de la etapa de construcción y bajo la misma metodología. Ver</w:t>
            </w:r>
            <w:r>
              <w:rPr>
                <w:i/>
              </w:rPr>
              <w:t xml:space="preserve"> </w:t>
            </w:r>
            <w:r w:rsidRPr="00A86DB4">
              <w:rPr>
                <w:i/>
              </w:rPr>
              <w:t>letra a) sección 7.1.1 de esta resolución</w:t>
            </w:r>
          </w:p>
          <w:p w14:paraId="0DFC6029" w14:textId="77777777" w:rsidR="00A86DB4" w:rsidRPr="00B6463E" w:rsidRDefault="00A86DB4" w:rsidP="00A86DB4">
            <w:pPr>
              <w:rPr>
                <w:i/>
              </w:rPr>
            </w:pPr>
            <w:r w:rsidRPr="00A86DB4">
              <w:rPr>
                <w:i/>
              </w:rPr>
              <w:t>Los informes deberán ser remitidos a la Autoridad Sanitaria Regional dentro de los</w:t>
            </w:r>
            <w:r>
              <w:rPr>
                <w:i/>
              </w:rPr>
              <w:t xml:space="preserve"> </w:t>
            </w:r>
            <w:r w:rsidRPr="00A86DB4">
              <w:rPr>
                <w:i/>
              </w:rPr>
              <w:t>15 días siguientes a la evaluación correspondiente. Con relación a su realización, el</w:t>
            </w:r>
            <w:r>
              <w:rPr>
                <w:i/>
              </w:rPr>
              <w:t xml:space="preserve"> </w:t>
            </w:r>
            <w:r w:rsidRPr="00A86DB4">
              <w:rPr>
                <w:i/>
              </w:rPr>
              <w:t>titular deberá informar un calendario de mediciones de vigilancia en la etapa de</w:t>
            </w:r>
            <w:r>
              <w:rPr>
                <w:i/>
              </w:rPr>
              <w:t xml:space="preserve"> </w:t>
            </w:r>
            <w:r w:rsidRPr="00A86DB4">
              <w:rPr>
                <w:i/>
              </w:rPr>
              <w:t>operación, para coordinar acciones conjuntas durante cada campaña de monitoreo.</w:t>
            </w:r>
            <w:r>
              <w:rPr>
                <w:i/>
              </w:rPr>
              <w:t xml:space="preserve"> </w:t>
            </w:r>
            <w:r w:rsidRPr="00A86DB4">
              <w:rPr>
                <w:i/>
              </w:rPr>
              <w:t>La frecuencia de campañas anuales deberá ser acordada y visada por la Autoridad</w:t>
            </w:r>
            <w:r>
              <w:rPr>
                <w:i/>
              </w:rPr>
              <w:t xml:space="preserve"> </w:t>
            </w:r>
            <w:r w:rsidRPr="00A86DB4">
              <w:rPr>
                <w:i/>
              </w:rPr>
              <w:t>Sanitaria Regional en caso de solicitar disminuir de dos a una las campañas anuales.</w:t>
            </w:r>
          </w:p>
          <w:p w14:paraId="2601AACF" w14:textId="77777777" w:rsidR="00B6463E" w:rsidRPr="00B6463E" w:rsidRDefault="00B6463E" w:rsidP="00B6463E">
            <w:pPr>
              <w:rPr>
                <w:b/>
              </w:rPr>
            </w:pPr>
          </w:p>
          <w:p w14:paraId="29029D98" w14:textId="77777777" w:rsidR="00B6463E" w:rsidRDefault="00034983" w:rsidP="00B6463E">
            <w:pPr>
              <w:rPr>
                <w:b/>
              </w:rPr>
            </w:pPr>
            <w:r>
              <w:rPr>
                <w:b/>
              </w:rPr>
              <w:t>Decreto Supremo N° 3</w:t>
            </w:r>
            <w:r w:rsidR="00052274">
              <w:rPr>
                <w:b/>
              </w:rPr>
              <w:t>8/ 2011 (MMA).</w:t>
            </w:r>
            <w:r w:rsidR="00052274">
              <w:t xml:space="preserve"> </w:t>
            </w:r>
            <w:r w:rsidR="00052274" w:rsidRPr="00052274">
              <w:rPr>
                <w:b/>
              </w:rPr>
              <w:t>ESTABLECE NORMA DE EMISIÓN DE RUIDOS GENERADOS POR FUENTES QUE INDICA, ELABORADA A PARTIR DE LA REVISIÓN DEL DECRETO Nº 146, DE 1997, DEL MINISTERIO SECRETARÍA GENERAL DE LA PRESIDENCIA</w:t>
            </w:r>
            <w:r w:rsidR="00052274">
              <w:rPr>
                <w:b/>
              </w:rPr>
              <w:t>.</w:t>
            </w:r>
          </w:p>
          <w:p w14:paraId="64649440" w14:textId="77777777" w:rsidR="00052274" w:rsidRDefault="00052274" w:rsidP="00B6463E">
            <w:pPr>
              <w:rPr>
                <w:b/>
              </w:rPr>
            </w:pPr>
            <w:r>
              <w:rPr>
                <w:b/>
              </w:rPr>
              <w:t>Título IV extracto Artículo 7.</w:t>
            </w:r>
          </w:p>
          <w:p w14:paraId="019858C2" w14:textId="77777777" w:rsidR="00052274" w:rsidRPr="00052274" w:rsidRDefault="00052274" w:rsidP="00052274">
            <w:pPr>
              <w:rPr>
                <w:i/>
              </w:rPr>
            </w:pPr>
            <w:r w:rsidRPr="00052274">
              <w:rPr>
                <w:i/>
              </w:rPr>
              <w:t>IV Niveles máximos permisibles de presión sonora corregidos</w:t>
            </w:r>
          </w:p>
          <w:p w14:paraId="4C91C778" w14:textId="77777777" w:rsidR="00052274" w:rsidRPr="00052274" w:rsidRDefault="00052274" w:rsidP="00052274">
            <w:pPr>
              <w:rPr>
                <w:i/>
              </w:rPr>
            </w:pPr>
          </w:p>
          <w:p w14:paraId="0F9E1AE4" w14:textId="77777777" w:rsidR="00052274" w:rsidRPr="00052274" w:rsidRDefault="00052274" w:rsidP="00052274">
            <w:pPr>
              <w:rPr>
                <w:i/>
              </w:rPr>
            </w:pPr>
            <w:r w:rsidRPr="00052274">
              <w:rPr>
                <w:i/>
              </w:rPr>
              <w:t>Artículo 7º.- Los niveles de presión sonora corregidos que se obtengan de la emisión de una fuente emisora de ruido, medidos en el lugar donde se encuentre el receptor, no podrán exceder los valores de la Tabla Nº 1:</w:t>
            </w:r>
          </w:p>
          <w:p w14:paraId="3F7A6908" w14:textId="77777777" w:rsidR="00052274" w:rsidRDefault="00052274" w:rsidP="00B6463E">
            <w:pPr>
              <w:rPr>
                <w:b/>
              </w:rPr>
            </w:pPr>
          </w:p>
          <w:tbl>
            <w:tblPr>
              <w:tblStyle w:val="Tablaconcuadrcula"/>
              <w:tblW w:w="0" w:type="auto"/>
              <w:jc w:val="center"/>
              <w:tblLook w:val="04A0" w:firstRow="1" w:lastRow="0" w:firstColumn="1" w:lastColumn="0" w:noHBand="0" w:noVBand="1"/>
            </w:tblPr>
            <w:tblGrid>
              <w:gridCol w:w="2977"/>
              <w:gridCol w:w="2345"/>
              <w:gridCol w:w="2899"/>
            </w:tblGrid>
            <w:tr w:rsidR="00052274" w:rsidRPr="00052274" w14:paraId="111DB00A" w14:textId="77777777" w:rsidTr="00052274">
              <w:trPr>
                <w:jc w:val="center"/>
              </w:trPr>
              <w:tc>
                <w:tcPr>
                  <w:tcW w:w="8221" w:type="dxa"/>
                  <w:gridSpan w:val="3"/>
                </w:tcPr>
                <w:p w14:paraId="561C2754" w14:textId="3D35DE50" w:rsidR="00052274" w:rsidRPr="00052274" w:rsidRDefault="00052274" w:rsidP="00052274">
                  <w:pPr>
                    <w:jc w:val="center"/>
                    <w:rPr>
                      <w:i/>
                    </w:rPr>
                  </w:pPr>
                  <w:r w:rsidRPr="00052274">
                    <w:rPr>
                      <w:i/>
                    </w:rPr>
                    <w:t>Tabla N° 1</w:t>
                  </w:r>
                  <w:r>
                    <w:rPr>
                      <w:i/>
                    </w:rPr>
                    <w:t xml:space="preserve"> Niveles Máximos Permisibles d</w:t>
                  </w:r>
                  <w:r w:rsidR="00BB0750">
                    <w:rPr>
                      <w:i/>
                    </w:rPr>
                    <w:t>e Presión Sonora Corregidos (NPC) en dB</w:t>
                  </w:r>
                  <w:r>
                    <w:rPr>
                      <w:i/>
                    </w:rPr>
                    <w:t xml:space="preserve"> (A)</w:t>
                  </w:r>
                </w:p>
              </w:tc>
            </w:tr>
            <w:tr w:rsidR="00052274" w:rsidRPr="00052274" w14:paraId="4949F2D5" w14:textId="77777777" w:rsidTr="00052274">
              <w:trPr>
                <w:jc w:val="center"/>
              </w:trPr>
              <w:tc>
                <w:tcPr>
                  <w:tcW w:w="2977" w:type="dxa"/>
                </w:tcPr>
                <w:p w14:paraId="3AF7200A" w14:textId="77777777" w:rsidR="00052274" w:rsidRPr="00052274" w:rsidRDefault="00052274" w:rsidP="00B6463E">
                  <w:pPr>
                    <w:rPr>
                      <w:i/>
                    </w:rPr>
                  </w:pPr>
                </w:p>
              </w:tc>
              <w:tc>
                <w:tcPr>
                  <w:tcW w:w="2345" w:type="dxa"/>
                </w:tcPr>
                <w:p w14:paraId="3594E026" w14:textId="77777777" w:rsidR="00052274" w:rsidRPr="00052274" w:rsidRDefault="00052274" w:rsidP="00B6463E">
                  <w:pPr>
                    <w:rPr>
                      <w:i/>
                    </w:rPr>
                  </w:pPr>
                  <w:r>
                    <w:rPr>
                      <w:i/>
                    </w:rPr>
                    <w:t>De 7 a 21 horas</w:t>
                  </w:r>
                </w:p>
              </w:tc>
              <w:tc>
                <w:tcPr>
                  <w:tcW w:w="2899" w:type="dxa"/>
                </w:tcPr>
                <w:p w14:paraId="2B67D458" w14:textId="77777777" w:rsidR="00052274" w:rsidRPr="00052274" w:rsidRDefault="00052274" w:rsidP="00B6463E">
                  <w:pPr>
                    <w:rPr>
                      <w:i/>
                    </w:rPr>
                  </w:pPr>
                  <w:r>
                    <w:rPr>
                      <w:i/>
                    </w:rPr>
                    <w:t>De 21 a 7 horas</w:t>
                  </w:r>
                </w:p>
              </w:tc>
            </w:tr>
            <w:tr w:rsidR="00052274" w:rsidRPr="00052274" w14:paraId="788900DA" w14:textId="77777777" w:rsidTr="00052274">
              <w:trPr>
                <w:jc w:val="center"/>
              </w:trPr>
              <w:tc>
                <w:tcPr>
                  <w:tcW w:w="2977" w:type="dxa"/>
                </w:tcPr>
                <w:p w14:paraId="34F5BE6E" w14:textId="77777777" w:rsidR="00052274" w:rsidRPr="00052274" w:rsidRDefault="00052274" w:rsidP="00B6463E">
                  <w:pPr>
                    <w:rPr>
                      <w:i/>
                    </w:rPr>
                  </w:pPr>
                  <w:r>
                    <w:rPr>
                      <w:i/>
                    </w:rPr>
                    <w:t>Zona I</w:t>
                  </w:r>
                </w:p>
              </w:tc>
              <w:tc>
                <w:tcPr>
                  <w:tcW w:w="2345" w:type="dxa"/>
                </w:tcPr>
                <w:p w14:paraId="52974EC3" w14:textId="77777777" w:rsidR="00052274" w:rsidRPr="00052274" w:rsidRDefault="00052274" w:rsidP="00B6463E">
                  <w:pPr>
                    <w:rPr>
                      <w:i/>
                    </w:rPr>
                  </w:pPr>
                  <w:r>
                    <w:rPr>
                      <w:i/>
                    </w:rPr>
                    <w:t>55</w:t>
                  </w:r>
                </w:p>
              </w:tc>
              <w:tc>
                <w:tcPr>
                  <w:tcW w:w="2899" w:type="dxa"/>
                </w:tcPr>
                <w:p w14:paraId="11B56FA6" w14:textId="77777777" w:rsidR="00052274" w:rsidRPr="00052274" w:rsidRDefault="00052274" w:rsidP="00B6463E">
                  <w:pPr>
                    <w:rPr>
                      <w:i/>
                    </w:rPr>
                  </w:pPr>
                  <w:r>
                    <w:rPr>
                      <w:i/>
                    </w:rPr>
                    <w:t>45</w:t>
                  </w:r>
                </w:p>
              </w:tc>
            </w:tr>
            <w:tr w:rsidR="00052274" w:rsidRPr="00052274" w14:paraId="7924C82B" w14:textId="77777777" w:rsidTr="00052274">
              <w:trPr>
                <w:jc w:val="center"/>
              </w:trPr>
              <w:tc>
                <w:tcPr>
                  <w:tcW w:w="2977" w:type="dxa"/>
                </w:tcPr>
                <w:p w14:paraId="3AF2AB53" w14:textId="77777777" w:rsidR="00052274" w:rsidRPr="00052274" w:rsidRDefault="00052274" w:rsidP="00B6463E">
                  <w:pPr>
                    <w:rPr>
                      <w:i/>
                    </w:rPr>
                  </w:pPr>
                  <w:r>
                    <w:rPr>
                      <w:i/>
                    </w:rPr>
                    <w:t>Zona II</w:t>
                  </w:r>
                </w:p>
              </w:tc>
              <w:tc>
                <w:tcPr>
                  <w:tcW w:w="2345" w:type="dxa"/>
                </w:tcPr>
                <w:p w14:paraId="0AA35A02" w14:textId="77777777" w:rsidR="00052274" w:rsidRPr="00052274" w:rsidRDefault="00052274" w:rsidP="00B6463E">
                  <w:pPr>
                    <w:rPr>
                      <w:i/>
                    </w:rPr>
                  </w:pPr>
                  <w:r>
                    <w:rPr>
                      <w:i/>
                    </w:rPr>
                    <w:t>60</w:t>
                  </w:r>
                </w:p>
              </w:tc>
              <w:tc>
                <w:tcPr>
                  <w:tcW w:w="2899" w:type="dxa"/>
                </w:tcPr>
                <w:p w14:paraId="37C0C3D0" w14:textId="77777777" w:rsidR="00052274" w:rsidRPr="00052274" w:rsidRDefault="00052274" w:rsidP="00B6463E">
                  <w:pPr>
                    <w:rPr>
                      <w:i/>
                    </w:rPr>
                  </w:pPr>
                  <w:r>
                    <w:rPr>
                      <w:i/>
                    </w:rPr>
                    <w:t>45</w:t>
                  </w:r>
                </w:p>
              </w:tc>
            </w:tr>
            <w:tr w:rsidR="00052274" w:rsidRPr="00052274" w14:paraId="46D68A29" w14:textId="77777777" w:rsidTr="00052274">
              <w:trPr>
                <w:jc w:val="center"/>
              </w:trPr>
              <w:tc>
                <w:tcPr>
                  <w:tcW w:w="2977" w:type="dxa"/>
                </w:tcPr>
                <w:p w14:paraId="13201003" w14:textId="77777777" w:rsidR="00052274" w:rsidRPr="00052274" w:rsidRDefault="00052274" w:rsidP="00B6463E">
                  <w:pPr>
                    <w:rPr>
                      <w:i/>
                    </w:rPr>
                  </w:pPr>
                  <w:r>
                    <w:rPr>
                      <w:i/>
                    </w:rPr>
                    <w:t>Zona III</w:t>
                  </w:r>
                </w:p>
              </w:tc>
              <w:tc>
                <w:tcPr>
                  <w:tcW w:w="2345" w:type="dxa"/>
                </w:tcPr>
                <w:p w14:paraId="5012F644" w14:textId="77777777" w:rsidR="00052274" w:rsidRPr="00052274" w:rsidRDefault="00052274" w:rsidP="00B6463E">
                  <w:pPr>
                    <w:rPr>
                      <w:i/>
                    </w:rPr>
                  </w:pPr>
                  <w:r>
                    <w:rPr>
                      <w:i/>
                    </w:rPr>
                    <w:t>65</w:t>
                  </w:r>
                </w:p>
              </w:tc>
              <w:tc>
                <w:tcPr>
                  <w:tcW w:w="2899" w:type="dxa"/>
                </w:tcPr>
                <w:p w14:paraId="027E6ADE" w14:textId="77777777" w:rsidR="00052274" w:rsidRPr="00052274" w:rsidRDefault="00052274" w:rsidP="00B6463E">
                  <w:pPr>
                    <w:rPr>
                      <w:i/>
                    </w:rPr>
                  </w:pPr>
                  <w:r>
                    <w:rPr>
                      <w:i/>
                    </w:rPr>
                    <w:t>50</w:t>
                  </w:r>
                </w:p>
              </w:tc>
            </w:tr>
            <w:tr w:rsidR="00052274" w:rsidRPr="00052274" w14:paraId="5D75E838" w14:textId="77777777" w:rsidTr="00052274">
              <w:trPr>
                <w:jc w:val="center"/>
              </w:trPr>
              <w:tc>
                <w:tcPr>
                  <w:tcW w:w="2977" w:type="dxa"/>
                </w:tcPr>
                <w:p w14:paraId="2F7F13A0" w14:textId="77777777" w:rsidR="00052274" w:rsidRPr="00052274" w:rsidRDefault="00052274" w:rsidP="00B6463E">
                  <w:pPr>
                    <w:rPr>
                      <w:i/>
                    </w:rPr>
                  </w:pPr>
                  <w:r>
                    <w:rPr>
                      <w:i/>
                    </w:rPr>
                    <w:t>Zona IV</w:t>
                  </w:r>
                </w:p>
              </w:tc>
              <w:tc>
                <w:tcPr>
                  <w:tcW w:w="2345" w:type="dxa"/>
                </w:tcPr>
                <w:p w14:paraId="3920AB9B" w14:textId="77777777" w:rsidR="00052274" w:rsidRPr="00052274" w:rsidRDefault="00052274" w:rsidP="00B6463E">
                  <w:pPr>
                    <w:rPr>
                      <w:i/>
                    </w:rPr>
                  </w:pPr>
                  <w:r>
                    <w:rPr>
                      <w:i/>
                    </w:rPr>
                    <w:t>70</w:t>
                  </w:r>
                </w:p>
              </w:tc>
              <w:tc>
                <w:tcPr>
                  <w:tcW w:w="2899" w:type="dxa"/>
                </w:tcPr>
                <w:p w14:paraId="356421EA" w14:textId="77777777" w:rsidR="00052274" w:rsidRPr="00052274" w:rsidRDefault="00052274" w:rsidP="00B6463E">
                  <w:pPr>
                    <w:rPr>
                      <w:i/>
                    </w:rPr>
                  </w:pPr>
                  <w:r>
                    <w:rPr>
                      <w:i/>
                    </w:rPr>
                    <w:t>70</w:t>
                  </w:r>
                </w:p>
              </w:tc>
            </w:tr>
          </w:tbl>
          <w:p w14:paraId="22D9DCB5" w14:textId="2897927A" w:rsidR="00052274" w:rsidRPr="00052274" w:rsidRDefault="00052274" w:rsidP="00D146B1">
            <w:pPr>
              <w:rPr>
                <w:b/>
              </w:rPr>
            </w:pPr>
            <w:r>
              <w:rPr>
                <w:i/>
              </w:rPr>
              <w:t>(…)</w:t>
            </w:r>
          </w:p>
        </w:tc>
      </w:tr>
      <w:tr w:rsidR="00B6463E" w:rsidRPr="0025129B" w14:paraId="053915A9" w14:textId="77777777" w:rsidTr="00B6463E">
        <w:trPr>
          <w:trHeight w:val="627"/>
        </w:trPr>
        <w:tc>
          <w:tcPr>
            <w:tcW w:w="5000" w:type="pct"/>
            <w:gridSpan w:val="2"/>
          </w:tcPr>
          <w:p w14:paraId="3EA31AB4" w14:textId="77777777" w:rsidR="006C1478" w:rsidRDefault="006C1478" w:rsidP="00B6463E">
            <w:pPr>
              <w:jc w:val="left"/>
            </w:pPr>
            <w:r>
              <w:rPr>
                <w:b/>
              </w:rPr>
              <w:lastRenderedPageBreak/>
              <w:t>Hechos</w:t>
            </w:r>
            <w:r w:rsidR="00B6463E" w:rsidRPr="00F15F8C">
              <w:rPr>
                <w:b/>
              </w:rPr>
              <w:t>:</w:t>
            </w:r>
            <w:r w:rsidR="00B6463E" w:rsidRPr="007E2D5C">
              <w:t xml:space="preserve"> </w:t>
            </w:r>
          </w:p>
          <w:p w14:paraId="1244436F" w14:textId="77777777" w:rsidR="00C151F6" w:rsidRPr="008E34C9" w:rsidRDefault="00C151F6" w:rsidP="00C151F6">
            <w:pPr>
              <w:pStyle w:val="Prrafodelista"/>
              <w:numPr>
                <w:ilvl w:val="0"/>
                <w:numId w:val="5"/>
              </w:numPr>
              <w:jc w:val="left"/>
              <w:rPr>
                <w:b/>
              </w:rPr>
            </w:pPr>
            <w:r>
              <w:rPr>
                <w:b/>
              </w:rPr>
              <w:t>Inspección ambiental</w:t>
            </w:r>
          </w:p>
          <w:p w14:paraId="5FDBBD35" w14:textId="77777777" w:rsidR="00C151F6" w:rsidRDefault="00C151F6" w:rsidP="004931EB"/>
          <w:p w14:paraId="0BF689D3" w14:textId="77777777" w:rsidR="003E78E8" w:rsidRDefault="003E78E8" w:rsidP="004931EB">
            <w:r>
              <w:t>Durante la Inspección realizada con fech</w:t>
            </w:r>
            <w:r w:rsidR="004931EB">
              <w:t xml:space="preserve">a 09 de junio de 2016, en </w:t>
            </w:r>
            <w:r>
              <w:t xml:space="preserve">la reunión de inicio, los fiscalizadores consultaron sobre el seguimiento actual de las emisiones de ruido, tanto de la central, como de la correa transportadora de carbón. A lo que la </w:t>
            </w:r>
            <w:r w:rsidR="004931EB">
              <w:t xml:space="preserve">Sra. </w:t>
            </w:r>
            <w:r>
              <w:t xml:space="preserve">Sandra Altamirano (Jefe Área MASSO) declaró que </w:t>
            </w:r>
            <w:r w:rsidRPr="004931EB">
              <w:rPr>
                <w:i/>
              </w:rPr>
              <w:t>actualmente se realizan estudio de medición de ruido por iniciativa propia, de frecuencia mensual, ya que el seguimiento de la RCA N° 176/2007 en relación al componente ruido, señala una frecuencia semestral, aun cuando en la RCA mencionada es de tipo anual</w:t>
            </w:r>
            <w:r>
              <w:t xml:space="preserve">. </w:t>
            </w:r>
          </w:p>
          <w:p w14:paraId="0C1228E4" w14:textId="77777777" w:rsidR="003E78E8" w:rsidRDefault="003E78E8" w:rsidP="004931EB">
            <w:r>
              <w:t xml:space="preserve">Lo anterior </w:t>
            </w:r>
            <w:r w:rsidR="004931EB">
              <w:t xml:space="preserve">explicaría </w:t>
            </w:r>
            <w:r>
              <w:t>que los seguimientos de la variable “Ruido” se miden y se informan con mayor frecuencia a la solicitada en la RCA N° 176/2007.</w:t>
            </w:r>
          </w:p>
          <w:p w14:paraId="2FB76003" w14:textId="77777777" w:rsidR="003E78E8" w:rsidRDefault="003E78E8" w:rsidP="004931EB"/>
          <w:p w14:paraId="28EB1ADF" w14:textId="77777777" w:rsidR="009A6BDA" w:rsidRDefault="006C1478" w:rsidP="004931EB">
            <w:r>
              <w:t>Con fecha 14 de junio de 2016 los fiscalizadores</w:t>
            </w:r>
            <w:r w:rsidR="00BD2731">
              <w:t>, se dirigieron a la comuna de Coronel, y</w:t>
            </w:r>
            <w:r>
              <w:t xml:space="preserve"> realizaron mediciones de ruido</w:t>
            </w:r>
            <w:r w:rsidR="00401521">
              <w:t xml:space="preserve"> en los alrededores de la CT Santa María</w:t>
            </w:r>
            <w:r w:rsidR="00FA2BC4">
              <w:t xml:space="preserve"> (ver </w:t>
            </w:r>
            <w:r w:rsidR="00FA2BC4" w:rsidRPr="00AF7327">
              <w:t>Figura</w:t>
            </w:r>
            <w:r w:rsidR="009E2CA0" w:rsidRPr="00AF7327">
              <w:t xml:space="preserve"> 8</w:t>
            </w:r>
            <w:r w:rsidR="00D47534">
              <w:t>)</w:t>
            </w:r>
            <w:r w:rsidR="00401521">
              <w:t>, en horario nocturno,</w:t>
            </w:r>
            <w:r>
              <w:t xml:space="preserve"> de acuerdo a la Norma de Emisión D.S.</w:t>
            </w:r>
            <w:r w:rsidR="000A0DFD">
              <w:t xml:space="preserve"> MMA</w:t>
            </w:r>
            <w:r>
              <w:t xml:space="preserve"> N° 38/2011, </w:t>
            </w:r>
            <w:r w:rsidR="0051211C">
              <w:t>las</w:t>
            </w:r>
            <w:r>
              <w:t xml:space="preserve"> actividades realizadas </w:t>
            </w:r>
            <w:r w:rsidR="00B36719">
              <w:t xml:space="preserve">y </w:t>
            </w:r>
            <w:r w:rsidR="0051211C">
              <w:t xml:space="preserve"> los </w:t>
            </w:r>
            <w:r w:rsidR="00B36719">
              <w:t>resultados de la determinación del nivel de presión sonora corregido (NPC)</w:t>
            </w:r>
            <w:r w:rsidR="0051211C">
              <w:t>,</w:t>
            </w:r>
            <w:r w:rsidR="00B36719">
              <w:t xml:space="preserve"> </w:t>
            </w:r>
            <w:r>
              <w:t>se encuentran contenidas en las Planillas de</w:t>
            </w:r>
            <w:r w:rsidR="0051211C">
              <w:t>l</w:t>
            </w:r>
            <w:r>
              <w:t xml:space="preserve"> reporte técnico (Fichas de Inf</w:t>
            </w:r>
            <w:r w:rsidR="009A6BDA">
              <w:t>ormación de Medición de Ruido</w:t>
            </w:r>
            <w:r w:rsidR="00F92E1C">
              <w:t xml:space="preserve">, </w:t>
            </w:r>
            <w:r w:rsidR="001017A6" w:rsidRPr="001017A6">
              <w:t>Anexo 9</w:t>
            </w:r>
            <w:r w:rsidR="00F92E1C" w:rsidRPr="001017A6">
              <w:t>)</w:t>
            </w:r>
            <w:r w:rsidR="009A6BDA" w:rsidRPr="001017A6">
              <w:t>.</w:t>
            </w:r>
          </w:p>
          <w:p w14:paraId="5E72B74C" w14:textId="77777777" w:rsidR="009A6BDA" w:rsidRDefault="009A6BDA" w:rsidP="004931EB"/>
          <w:p w14:paraId="507D633B" w14:textId="30D645DC" w:rsidR="00BC4098" w:rsidRDefault="009A6BDA" w:rsidP="004931EB">
            <w:r>
              <w:t xml:space="preserve">Los receptores </w:t>
            </w:r>
            <w:r w:rsidR="002878FF">
              <w:t>considerados</w:t>
            </w:r>
            <w:r>
              <w:t xml:space="preserve"> para realizar las mediciones</w:t>
            </w:r>
            <w:r w:rsidR="002878FF">
              <w:t xml:space="preserve"> de ruido corresponden a sectores de zona urbanizada (Puntos E1 y E2)</w:t>
            </w:r>
            <w:r w:rsidR="00BC4098">
              <w:t>,</w:t>
            </w:r>
            <w:r w:rsidR="00263879">
              <w:t xml:space="preserve"> estos punto</w:t>
            </w:r>
            <w:r w:rsidR="00BC4098">
              <w:t xml:space="preserve"> han sido considerados por el plan de seguimiento ambiental</w:t>
            </w:r>
            <w:r w:rsidR="00263879">
              <w:t xml:space="preserve"> definido en la RCA N° </w:t>
            </w:r>
            <w:r w:rsidR="00263879" w:rsidRPr="00263879">
              <w:t xml:space="preserve">176/2007 </w:t>
            </w:r>
            <w:r w:rsidR="00263879">
              <w:t>(Puntos A y C). A su vez,</w:t>
            </w:r>
            <w:r w:rsidR="002878FF">
              <w:t xml:space="preserve"> se consideró realizar mediciones en puntos de control cercanos a la CT Santa María</w:t>
            </w:r>
            <w:r w:rsidR="00BC4098">
              <w:t xml:space="preserve"> (puntos E3 y E4), con el objeto de verificar </w:t>
            </w:r>
            <w:r>
              <w:t>la situación local de ruido ambiental</w:t>
            </w:r>
            <w:r w:rsidR="00BC4098">
              <w:t xml:space="preserve"> presente al momento de la medición.</w:t>
            </w:r>
          </w:p>
          <w:p w14:paraId="4E57B99D" w14:textId="77777777" w:rsidR="00BC4098" w:rsidRDefault="00BC4098" w:rsidP="004931EB"/>
          <w:p w14:paraId="71EEDA17" w14:textId="23A5761C" w:rsidR="009A6BDA" w:rsidRDefault="00263879" w:rsidP="004931EB">
            <w:r>
              <w:t>Cabe señalar que los</w:t>
            </w:r>
            <w:r w:rsidR="00BC4098">
              <w:t xml:space="preserve"> punto</w:t>
            </w:r>
            <w:r>
              <w:t>s</w:t>
            </w:r>
            <w:r w:rsidR="00BC4098">
              <w:t xml:space="preserve"> E3</w:t>
            </w:r>
            <w:r w:rsidR="00B36719">
              <w:t xml:space="preserve"> </w:t>
            </w:r>
            <w:r>
              <w:t xml:space="preserve">y E4 de medición, </w:t>
            </w:r>
            <w:r w:rsidR="009A6BDA">
              <w:t xml:space="preserve">no </w:t>
            </w:r>
            <w:r>
              <w:t xml:space="preserve">forman </w:t>
            </w:r>
            <w:r w:rsidR="009A6BDA">
              <w:t>parte de la línea de base de ruido</w:t>
            </w:r>
            <w:r w:rsidR="007E6AA7">
              <w:t>,</w:t>
            </w:r>
            <w:r w:rsidR="009A6BDA">
              <w:t xml:space="preserve"> ni del seguimiento </w:t>
            </w:r>
            <w:r w:rsidR="000A2D59">
              <w:t>ambiental</w:t>
            </w:r>
            <w:r>
              <w:t xml:space="preserve">. Estos puntos </w:t>
            </w:r>
            <w:r w:rsidR="009A6BDA">
              <w:t>se ubica en terreno cercano al acceso de la CT Santa María</w:t>
            </w:r>
            <w:r>
              <w:t xml:space="preserve">, así el punto E3 se ubica </w:t>
            </w:r>
            <w:r w:rsidR="009A6BDA">
              <w:t xml:space="preserve"> a una distanc</w:t>
            </w:r>
            <w:r w:rsidR="007E6AA7">
              <w:t>ia promedio de 550 m del edificio</w:t>
            </w:r>
            <w:r w:rsidR="009A6BDA">
              <w:t xml:space="preserve"> principal</w:t>
            </w:r>
            <w:r w:rsidR="007E6AA7">
              <w:t xml:space="preserve">, </w:t>
            </w:r>
            <w:r w:rsidR="004931EB">
              <w:t>específicamente a</w:t>
            </w:r>
            <w:r w:rsidR="00B36719">
              <w:t>l edificio donde ocurre la</w:t>
            </w:r>
            <w:r w:rsidR="007E6AA7">
              <w:t xml:space="preserve"> </w:t>
            </w:r>
            <w:r w:rsidR="009A6BDA">
              <w:t>generación</w:t>
            </w:r>
            <w:r w:rsidR="00AF699C">
              <w:t xml:space="preserve">, y </w:t>
            </w:r>
            <w:r w:rsidR="009A6BDA">
              <w:t xml:space="preserve">además se encuentra </w:t>
            </w:r>
            <w:r w:rsidR="00C12BA1">
              <w:t>a una distancia</w:t>
            </w:r>
            <w:r w:rsidR="004931EB">
              <w:t xml:space="preserve"> de 118 metros de la Ruta 160</w:t>
            </w:r>
            <w:r w:rsidR="00AF699C">
              <w:t>. A</w:t>
            </w:r>
            <w:r w:rsidR="00880208">
              <w:t xml:space="preserve"> su vez</w:t>
            </w:r>
            <w:r w:rsidR="004931EB">
              <w:t xml:space="preserve"> los fiscalizadores</w:t>
            </w:r>
            <w:r>
              <w:t xml:space="preserve"> </w:t>
            </w:r>
            <w:r w:rsidR="00880208">
              <w:t xml:space="preserve">observaron </w:t>
            </w:r>
            <w:r>
              <w:t>al momento de la inspección,</w:t>
            </w:r>
            <w:r w:rsidR="004931EB">
              <w:t xml:space="preserve"> que</w:t>
            </w:r>
            <w:r w:rsidR="00880208">
              <w:t xml:space="preserve"> en el sector</w:t>
            </w:r>
            <w:r w:rsidR="004931EB">
              <w:t xml:space="preserve"> </w:t>
            </w:r>
            <w:r w:rsidR="009A6BDA">
              <w:t xml:space="preserve">no </w:t>
            </w:r>
            <w:r w:rsidR="00F92E1C">
              <w:t>existen</w:t>
            </w:r>
            <w:r w:rsidR="009A6BDA">
              <w:t xml:space="preserve"> actividades urbanas que puedan generar ruido ambiental que afecte</w:t>
            </w:r>
            <w:r w:rsidR="00880208">
              <w:t>n</w:t>
            </w:r>
            <w:r w:rsidR="009A6BDA">
              <w:t xml:space="preserve"> a </w:t>
            </w:r>
            <w:r w:rsidR="000A2D59">
              <w:t>la</w:t>
            </w:r>
            <w:r w:rsidR="009A6BDA">
              <w:t xml:space="preserve"> medición</w:t>
            </w:r>
            <w:r w:rsidR="00C12BA1">
              <w:t>, tales como edificios de viviendas, calles menores, o industria</w:t>
            </w:r>
            <w:r w:rsidR="009A6BDA">
              <w:t>.</w:t>
            </w:r>
            <w:r>
              <w:t xml:space="preserve"> Por otra parte el Punto E4 corresponde a un sector ubicado en el acceso a la CT Santa María</w:t>
            </w:r>
            <w:r w:rsidR="00D92513">
              <w:t xml:space="preserve"> (ver Figura 8 y Fotografía 12)</w:t>
            </w:r>
            <w:r>
              <w:t>.</w:t>
            </w:r>
          </w:p>
          <w:p w14:paraId="73318B61" w14:textId="77777777" w:rsidR="009A6BDA" w:rsidRDefault="009A6BDA" w:rsidP="004931EB"/>
          <w:p w14:paraId="4EBCFF26" w14:textId="0605505B" w:rsidR="000A0DFD" w:rsidRPr="006C1478" w:rsidRDefault="00C12BA1" w:rsidP="005A4DCB">
            <w:r>
              <w:t xml:space="preserve">De los resultados </w:t>
            </w:r>
            <w:r w:rsidR="004931EB">
              <w:t xml:space="preserve">de las mediciones, los </w:t>
            </w:r>
            <w:r w:rsidR="00AF699C">
              <w:t>que</w:t>
            </w:r>
            <w:r w:rsidR="004931EB">
              <w:t xml:space="preserve"> se presentan </w:t>
            </w:r>
            <w:r>
              <w:t>resumidos en la</w:t>
            </w:r>
            <w:r w:rsidR="001017A6">
              <w:t xml:space="preserve"> T</w:t>
            </w:r>
            <w:r w:rsidR="000A0DFD">
              <w:t>abla</w:t>
            </w:r>
            <w:r w:rsidR="001017A6">
              <w:t xml:space="preserve"> 1</w:t>
            </w:r>
            <w:r w:rsidR="000A0DFD">
              <w:t xml:space="preserve"> se puede constatar que</w:t>
            </w:r>
            <w:r w:rsidR="001017A6">
              <w:t>,</w:t>
            </w:r>
            <w:r w:rsidR="000A0DFD">
              <w:t xml:space="preserve"> los receptores ubicados en Zonas de carácter </w:t>
            </w:r>
            <w:r w:rsidR="00311AB8">
              <w:t xml:space="preserve">residencial y de equipamiento (Zona II), es decir </w:t>
            </w:r>
            <w:r w:rsidR="00311AB8" w:rsidRPr="00FA2BC4">
              <w:rPr>
                <w:b/>
              </w:rPr>
              <w:t>los receptores E1, E2 y E3</w:t>
            </w:r>
            <w:r w:rsidR="00311AB8">
              <w:t xml:space="preserve">, </w:t>
            </w:r>
            <w:r w:rsidR="00311AB8" w:rsidRPr="00FA2BC4">
              <w:rPr>
                <w:b/>
              </w:rPr>
              <w:t xml:space="preserve">presenta un Nivel de presión corregido </w:t>
            </w:r>
            <w:r w:rsidR="00D47534" w:rsidRPr="00FA2BC4">
              <w:rPr>
                <w:b/>
              </w:rPr>
              <w:t>(</w:t>
            </w:r>
            <w:r w:rsidR="00311AB8" w:rsidRPr="00FA2BC4">
              <w:rPr>
                <w:b/>
              </w:rPr>
              <w:t>NPC</w:t>
            </w:r>
            <w:r w:rsidR="00D47534" w:rsidRPr="00FA2BC4">
              <w:rPr>
                <w:b/>
              </w:rPr>
              <w:t>)</w:t>
            </w:r>
            <w:r w:rsidR="00D47534">
              <w:t xml:space="preserve"> </w:t>
            </w:r>
            <w:r w:rsidR="00D47534" w:rsidRPr="00FA2BC4">
              <w:rPr>
                <w:b/>
              </w:rPr>
              <w:t>mayor al límite de 45 dBA</w:t>
            </w:r>
            <w:r w:rsidR="00D47534">
              <w:t>. Cabe señalar que en los receptores E1 y E2, corresponde a sectores con viviendas habitables</w:t>
            </w:r>
            <w:r w:rsidR="007E6AA7">
              <w:t xml:space="preserve"> (Ver Fotografías 9 y 10)</w:t>
            </w:r>
            <w:r w:rsidR="00D47534">
              <w:t>, por el contrario el receptor E3</w:t>
            </w:r>
            <w:r w:rsidR="00062904">
              <w:t xml:space="preserve"> (Fotografía 11)</w:t>
            </w:r>
            <w:r w:rsidR="00D47534">
              <w:t xml:space="preserve">, si bien se permite el uso habitacional, en este sector no existe actualmente viviendas edificadas u otros tipos de edificios, correspondiendo </w:t>
            </w:r>
            <w:r w:rsidR="006A16E3">
              <w:t xml:space="preserve">en su mayoría </w:t>
            </w:r>
            <w:r w:rsidR="00D47534">
              <w:t>a un sitio baldío.</w:t>
            </w:r>
          </w:p>
          <w:p w14:paraId="439538D6" w14:textId="77777777" w:rsidR="006C1478" w:rsidRDefault="006C1478" w:rsidP="00B6463E">
            <w:pPr>
              <w:jc w:val="left"/>
              <w:rPr>
                <w:b/>
              </w:rPr>
            </w:pPr>
          </w:p>
          <w:p w14:paraId="4EB23006" w14:textId="77777777" w:rsidR="00B6463E" w:rsidRDefault="00B6463E" w:rsidP="00C52D2E">
            <w:pPr>
              <w:pStyle w:val="Prrafodelista"/>
              <w:numPr>
                <w:ilvl w:val="0"/>
                <w:numId w:val="5"/>
              </w:numPr>
              <w:jc w:val="left"/>
              <w:rPr>
                <w:b/>
              </w:rPr>
            </w:pPr>
            <w:r w:rsidRPr="008E34C9">
              <w:rPr>
                <w:b/>
              </w:rPr>
              <w:t>Resultado</w:t>
            </w:r>
            <w:r w:rsidR="00311AB8">
              <w:rPr>
                <w:b/>
              </w:rPr>
              <w:t>s</w:t>
            </w:r>
            <w:r w:rsidRPr="008E34C9">
              <w:rPr>
                <w:b/>
              </w:rPr>
              <w:t xml:space="preserve"> examen de Información: </w:t>
            </w:r>
          </w:p>
          <w:p w14:paraId="24E93E8F" w14:textId="77777777" w:rsidR="00062904" w:rsidRDefault="00062904" w:rsidP="00B6463E">
            <w:pPr>
              <w:jc w:val="left"/>
              <w:rPr>
                <w:b/>
              </w:rPr>
            </w:pPr>
          </w:p>
          <w:p w14:paraId="2311A867" w14:textId="14E86484" w:rsidR="00C52D2E" w:rsidRPr="00BF6E07" w:rsidRDefault="00C52D2E" w:rsidP="00C52D2E">
            <w:pPr>
              <w:pStyle w:val="Prrafodelista"/>
              <w:numPr>
                <w:ilvl w:val="0"/>
                <w:numId w:val="37"/>
              </w:numPr>
              <w:jc w:val="left"/>
              <w:rPr>
                <w:b/>
              </w:rPr>
            </w:pPr>
            <w:r w:rsidRPr="00BF6E07">
              <w:rPr>
                <w:b/>
              </w:rPr>
              <w:t>Instrumentos de Planificación Territorial</w:t>
            </w:r>
            <w:r w:rsidR="00AF699C">
              <w:rPr>
                <w:b/>
              </w:rPr>
              <w:t xml:space="preserve"> (IPT)</w:t>
            </w:r>
            <w:r w:rsidRPr="00BF6E07">
              <w:rPr>
                <w:b/>
              </w:rPr>
              <w:t xml:space="preserve"> </w:t>
            </w:r>
          </w:p>
          <w:p w14:paraId="77763096" w14:textId="7AC1D9EC" w:rsidR="00B51274" w:rsidRDefault="00B51274" w:rsidP="00B51274">
            <w:r>
              <w:t>Se realizó una revisión documental más detallada de los Instrumentos de Planificación Territorial (IPT</w:t>
            </w:r>
            <w:r w:rsidR="00162182">
              <w:t xml:space="preserve">, </w:t>
            </w:r>
            <w:r w:rsidR="00162182" w:rsidRPr="00AF7327">
              <w:t>Anexo 10</w:t>
            </w:r>
            <w:r>
              <w:t>)</w:t>
            </w:r>
            <w:r w:rsidR="00D92513">
              <w:t xml:space="preserve">, tanto de aquellos </w:t>
            </w:r>
            <w:r>
              <w:t xml:space="preserve">que rigen </w:t>
            </w:r>
            <w:r w:rsidR="00263879">
              <w:t>actualmente</w:t>
            </w:r>
            <w:r w:rsidR="00D92513">
              <w:t>, como los que fueron derogados o modificados, dentro</w:t>
            </w:r>
            <w:r w:rsidR="00263879">
              <w:t xml:space="preserve"> </w:t>
            </w:r>
            <w:r>
              <w:t xml:space="preserve">en la comuna de Coronel. </w:t>
            </w:r>
            <w:r w:rsidR="00F95348">
              <w:t>Lo anterior con objeto de poder realizar una evaluaci</w:t>
            </w:r>
            <w:r w:rsidR="00957281">
              <w:t>ón del tipo de Zona donde se ubican los receptores de ruido, según el artículo 7 del D.S. (MMA) N° 38/2011.</w:t>
            </w:r>
          </w:p>
          <w:p w14:paraId="082809DD" w14:textId="77777777" w:rsidR="00D92513" w:rsidRDefault="00D92513" w:rsidP="00B51274"/>
          <w:p w14:paraId="0C32DB0A" w14:textId="64B0CECD" w:rsidR="00B51274" w:rsidRDefault="00263879" w:rsidP="00B51274">
            <w:r>
              <w:t xml:space="preserve">Del examen de información </w:t>
            </w:r>
            <w:r w:rsidR="00D92513">
              <w:t>de</w:t>
            </w:r>
            <w:r w:rsidR="00AF699C">
              <w:t xml:space="preserve"> lo</w:t>
            </w:r>
            <w:r w:rsidR="00D92513">
              <w:t xml:space="preserve">s IPT </w:t>
            </w:r>
            <w:r>
              <w:t xml:space="preserve">se constata que </w:t>
            </w:r>
            <w:r w:rsidR="00C52D2E">
              <w:t xml:space="preserve">durante </w:t>
            </w:r>
            <w:r w:rsidR="00B51274">
              <w:t>la Evaluación Ambiental de</w:t>
            </w:r>
            <w:r>
              <w:t>l Estudio de Impacto Ambiental de</w:t>
            </w:r>
            <w:r w:rsidR="00B51274">
              <w:t xml:space="preserve"> la CT Santa María, regía </w:t>
            </w:r>
            <w:r w:rsidR="00EA60F6">
              <w:t xml:space="preserve">en ese momento </w:t>
            </w:r>
            <w:r w:rsidR="00B51274">
              <w:t xml:space="preserve">el </w:t>
            </w:r>
            <w:r w:rsidR="00B51274" w:rsidRPr="00D87A9D">
              <w:t xml:space="preserve">Plan Regulador Comunal </w:t>
            </w:r>
            <w:r w:rsidR="00EA60F6">
              <w:t xml:space="preserve">(PRC) de Coronel </w:t>
            </w:r>
            <w:r w:rsidR="00D92513">
              <w:t>a</w:t>
            </w:r>
            <w:r w:rsidR="00D92513" w:rsidRPr="00D92513">
              <w:t>probado por D. S. Nº 96 del 14 de Junio de 1983</w:t>
            </w:r>
            <w:r w:rsidR="00EA60F6">
              <w:t>.</w:t>
            </w:r>
            <w:r w:rsidR="00D92513">
              <w:t xml:space="preserve"> Cabe señalar que e</w:t>
            </w:r>
            <w:r w:rsidR="00EA60F6">
              <w:t>ste PRC</w:t>
            </w:r>
            <w:r w:rsidR="00B51274">
              <w:t xml:space="preserve"> estuvo vigente por 30 años y fue modificado por última vez en mayo de 2</w:t>
            </w:r>
            <w:r w:rsidR="00B734FD">
              <w:t>011. Actualmente esta comuna cue</w:t>
            </w:r>
            <w:r w:rsidR="00B51274">
              <w:t>nta con un nuevo PRC publicado con fecha 22-04-2013</w:t>
            </w:r>
            <w:r w:rsidR="00D92513">
              <w:t>, a</w:t>
            </w:r>
            <w:r w:rsidR="00B847EC">
              <w:t>probado</w:t>
            </w:r>
            <w:r w:rsidR="00D92513" w:rsidRPr="00D92513">
              <w:t xml:space="preserve"> por Decreto Alcaldicio N° 2465/13</w:t>
            </w:r>
            <w:r w:rsidR="00B847EC">
              <w:t xml:space="preserve"> de fecha</w:t>
            </w:r>
            <w:r w:rsidR="00D92513" w:rsidRPr="00D92513">
              <w:t xml:space="preserve"> 27</w:t>
            </w:r>
            <w:r w:rsidR="00D92513">
              <w:t>-03-</w:t>
            </w:r>
            <w:r w:rsidR="00D92513" w:rsidRPr="00D92513">
              <w:t>13</w:t>
            </w:r>
            <w:r w:rsidR="00B51274">
              <w:t>.</w:t>
            </w:r>
          </w:p>
          <w:p w14:paraId="1609BB85" w14:textId="77777777" w:rsidR="00B51274" w:rsidRDefault="00B51274" w:rsidP="00B51274"/>
          <w:p w14:paraId="0E6B893A" w14:textId="07DA863B" w:rsidR="00B51274" w:rsidRDefault="00EA60F6" w:rsidP="00B51274">
            <w:r>
              <w:t>Por otra parte, de</w:t>
            </w:r>
            <w:r w:rsidR="00B51274">
              <w:t xml:space="preserve"> la revisión de los IPT se puede señalar que</w:t>
            </w:r>
            <w:r w:rsidR="004B32BB">
              <w:t>,</w:t>
            </w:r>
            <w:r w:rsidR="00B51274">
              <w:t xml:space="preserve"> los puntos de control y monitoreo de ruido</w:t>
            </w:r>
            <w:r w:rsidR="00060454">
              <w:t xml:space="preserve"> </w:t>
            </w:r>
            <w:r w:rsidR="00B51274">
              <w:t>por D.S. N° 38/2011 (</w:t>
            </w:r>
            <w:r w:rsidR="00B847EC">
              <w:t>Puntos A, C, D y J)</w:t>
            </w:r>
            <w:r w:rsidR="00D7511A">
              <w:t xml:space="preserve">, </w:t>
            </w:r>
            <w:r w:rsidR="00B847EC">
              <w:t>que se encuentran comprometidos</w:t>
            </w:r>
            <w:r w:rsidR="004B32BB">
              <w:t xml:space="preserve"> en el</w:t>
            </w:r>
            <w:r w:rsidR="00B847EC">
              <w:t xml:space="preserve"> Plan de seguimiento de variables ambientales </w:t>
            </w:r>
            <w:r w:rsidR="004B32BB">
              <w:t>de la RCA N° 176/2007</w:t>
            </w:r>
            <w:r w:rsidR="00B847EC">
              <w:t xml:space="preserve">, </w:t>
            </w:r>
            <w:r w:rsidR="00B734FD">
              <w:t xml:space="preserve">se ubican en un área </w:t>
            </w:r>
            <w:r w:rsidR="00B847EC">
              <w:t xml:space="preserve">de tipo </w:t>
            </w:r>
            <w:r w:rsidR="00B734FD">
              <w:t xml:space="preserve">urbana (ver </w:t>
            </w:r>
            <w:r w:rsidR="00B734FD" w:rsidRPr="00B734FD">
              <w:t>Figura 9</w:t>
            </w:r>
            <w:r w:rsidR="00B847EC">
              <w:t>).</w:t>
            </w:r>
          </w:p>
          <w:p w14:paraId="4E7C3A7B" w14:textId="77777777" w:rsidR="00B51274" w:rsidRDefault="00B51274" w:rsidP="00B51274"/>
          <w:p w14:paraId="0EDC544F" w14:textId="3919C69F" w:rsidR="00B51274" w:rsidRDefault="009D1922" w:rsidP="00B51274">
            <w:r w:rsidRPr="009D1922">
              <w:t xml:space="preserve">En el Plan Regulador Comunal vigente cuando CT </w:t>
            </w:r>
            <w:r>
              <w:t>Santa María fue calificada ambientalmente,</w:t>
            </w:r>
            <w:r w:rsidRPr="009D1922">
              <w:t xml:space="preserve"> l</w:t>
            </w:r>
            <w:r w:rsidR="00E9627D">
              <w:t>os puntos de monitoreo de ruido (Puntos A al Punto J)</w:t>
            </w:r>
            <w:r w:rsidRPr="009D1922">
              <w:t xml:space="preserve"> estaban asoci</w:t>
            </w:r>
            <w:r>
              <w:t xml:space="preserve">ados a una zona </w:t>
            </w:r>
            <w:r w:rsidR="00E9627D">
              <w:t xml:space="preserve">urbana </w:t>
            </w:r>
            <w:r>
              <w:t xml:space="preserve">donde </w:t>
            </w:r>
            <w:r w:rsidR="00B51274">
              <w:t xml:space="preserve">se permite </w:t>
            </w:r>
            <w:r w:rsidR="00B51274" w:rsidRPr="006F3F4B">
              <w:rPr>
                <w:i/>
              </w:rPr>
              <w:t>v</w:t>
            </w:r>
            <w:r w:rsidR="00B51274" w:rsidRPr="008E6A32">
              <w:rPr>
                <w:i/>
              </w:rPr>
              <w:t>ivienda, comercio, oficina</w:t>
            </w:r>
            <w:r w:rsidR="00B51274">
              <w:rPr>
                <w:i/>
              </w:rPr>
              <w:t xml:space="preserve">, equipamiento y área verde. (…) </w:t>
            </w:r>
            <w:r w:rsidR="00B51274" w:rsidRPr="008E6A32">
              <w:rPr>
                <w:i/>
              </w:rPr>
              <w:t xml:space="preserve">además Industria y bodega inofensiva, calificada por el organismo </w:t>
            </w:r>
            <w:r w:rsidR="001F421F" w:rsidRPr="008E6A32">
              <w:rPr>
                <w:i/>
              </w:rPr>
              <w:t>competente</w:t>
            </w:r>
            <w:r w:rsidR="001F421F">
              <w:rPr>
                <w:rStyle w:val="Refdenotaalpie"/>
                <w:i/>
              </w:rPr>
              <w:footnoteReference w:id="2"/>
            </w:r>
            <w:r w:rsidR="00B51274" w:rsidRPr="008E6A32">
              <w:t>.</w:t>
            </w:r>
            <w:r w:rsidR="00B51274">
              <w:t xml:space="preserve"> </w:t>
            </w:r>
            <w:r w:rsidR="00B847EC">
              <w:t>Para mayor información ver Figura 9.</w:t>
            </w:r>
          </w:p>
          <w:p w14:paraId="359B0316" w14:textId="77777777" w:rsidR="005A4DCB" w:rsidRDefault="005A4DCB" w:rsidP="00B51274"/>
          <w:p w14:paraId="16D2392A" w14:textId="6B9B8205" w:rsidR="00B51274" w:rsidRDefault="00B51274" w:rsidP="00B51274">
            <w:r>
              <w:lastRenderedPageBreak/>
              <w:t>A su vez en el PRC del año 2013</w:t>
            </w:r>
            <w:r w:rsidR="00107169">
              <w:t xml:space="preserve">, que se encuentra vigente </w:t>
            </w:r>
            <w:r w:rsidR="00E9627D">
              <w:t xml:space="preserve">por Ordenanza </w:t>
            </w:r>
            <w:r w:rsidR="00BF2E02">
              <w:t xml:space="preserve">municipal </w:t>
            </w:r>
            <w:r w:rsidR="00107169">
              <w:t>desde el 22-04-2013, modifica la</w:t>
            </w:r>
            <w:r w:rsidR="00BF2E02">
              <w:t>s</w:t>
            </w:r>
            <w:r w:rsidR="00107169" w:rsidRPr="00107169">
              <w:t xml:space="preserve"> zona</w:t>
            </w:r>
            <w:r w:rsidR="00BF2E02">
              <w:t>s</w:t>
            </w:r>
            <w:r w:rsidR="00107169" w:rsidRPr="00107169">
              <w:t xml:space="preserve"> </w:t>
            </w:r>
            <w:r w:rsidR="00E9627D">
              <w:t xml:space="preserve">S-1 y S-2, </w:t>
            </w:r>
            <w:r w:rsidR="00BF2E02">
              <w:t>las cuales se fusionan y conforman la</w:t>
            </w:r>
            <w:r>
              <w:t xml:space="preserve"> </w:t>
            </w:r>
            <w:r w:rsidRPr="005B1694">
              <w:t xml:space="preserve">ZONA MIXTA 1 </w:t>
            </w:r>
            <w:r w:rsidR="00E9627D">
              <w:t>(ZU – 1). Esta última zona corresponde a</w:t>
            </w:r>
            <w:r>
              <w:t xml:space="preserve"> uso </w:t>
            </w:r>
            <w:r w:rsidR="00545114">
              <w:t>de suelo de tipo Habitacional,</w:t>
            </w:r>
            <w:r>
              <w:t xml:space="preserve"> cuyas actividades </w:t>
            </w:r>
            <w:r w:rsidRPr="00B734FD">
              <w:rPr>
                <w:u w:val="single"/>
              </w:rPr>
              <w:t>productivas se encuentran prohibidas</w:t>
            </w:r>
            <w:r>
              <w:t xml:space="preserve">, excepto para talleres clasificados como inofensivos. Además </w:t>
            </w:r>
            <w:r w:rsidR="00545114">
              <w:t xml:space="preserve">se </w:t>
            </w:r>
            <w:r>
              <w:t xml:space="preserve">permite </w:t>
            </w:r>
            <w:r w:rsidR="00545114">
              <w:t xml:space="preserve">el </w:t>
            </w:r>
            <w:r>
              <w:t>equipam</w:t>
            </w:r>
            <w:r w:rsidR="00545114">
              <w:t xml:space="preserve">iento con algunas excepciones, ya que </w:t>
            </w:r>
            <w:r>
              <w:t>prohíbe</w:t>
            </w:r>
            <w:r w:rsidR="00545114">
              <w:t xml:space="preserve"> actividades de tipo </w:t>
            </w:r>
            <w:r>
              <w:t>infraestructura</w:t>
            </w:r>
            <w:r w:rsidR="001F421F">
              <w:rPr>
                <w:rStyle w:val="Refdenotaalpie"/>
              </w:rPr>
              <w:footnoteReference w:id="3"/>
            </w:r>
            <w:r>
              <w:t>.</w:t>
            </w:r>
          </w:p>
          <w:p w14:paraId="19E7AF64" w14:textId="77777777" w:rsidR="00B51274" w:rsidRDefault="00B51274" w:rsidP="00B51274">
            <w:pPr>
              <w:rPr>
                <w:b/>
              </w:rPr>
            </w:pPr>
          </w:p>
          <w:p w14:paraId="68404C78" w14:textId="569E74CF" w:rsidR="00B51274" w:rsidRDefault="00B51274" w:rsidP="00B51274">
            <w:r w:rsidRPr="00B51274">
              <w:t xml:space="preserve">Bajo esta definiciones, al momento de la evaluación del proyecto </w:t>
            </w:r>
            <w:r w:rsidR="00545114">
              <w:t xml:space="preserve">de CT Santa María </w:t>
            </w:r>
            <w:r w:rsidRPr="00B51274">
              <w:t xml:space="preserve">en el SEIA, </w:t>
            </w:r>
            <w:r>
              <w:t xml:space="preserve">los </w:t>
            </w:r>
            <w:r w:rsidRPr="00B51274">
              <w:t>receptor</w:t>
            </w:r>
            <w:r>
              <w:t>es</w:t>
            </w:r>
            <w:r w:rsidRPr="00B51274">
              <w:t xml:space="preserve"> ubicado</w:t>
            </w:r>
            <w:r>
              <w:t>s</w:t>
            </w:r>
            <w:r w:rsidRPr="00B51274">
              <w:t xml:space="preserve"> en esta zona </w:t>
            </w:r>
            <w:r w:rsidR="00D92513">
              <w:t>bajo</w:t>
            </w:r>
            <w:r w:rsidRPr="00B51274">
              <w:t xml:space="preserve"> el</w:t>
            </w:r>
            <w:r w:rsidR="00E9627D">
              <w:t xml:space="preserve"> estándar del</w:t>
            </w:r>
            <w:r w:rsidRPr="00B51274">
              <w:t xml:space="preserve"> D.S. N° 146/1993, correspondía a una </w:t>
            </w:r>
            <w:r w:rsidR="00F32A20" w:rsidRPr="00545114">
              <w:rPr>
                <w:i/>
              </w:rPr>
              <w:t>Z</w:t>
            </w:r>
            <w:r w:rsidR="00D92513" w:rsidRPr="00545114">
              <w:rPr>
                <w:i/>
              </w:rPr>
              <w:t>ona III</w:t>
            </w:r>
            <w:r w:rsidR="00D92513">
              <w:t xml:space="preserve">. </w:t>
            </w:r>
            <w:r w:rsidR="00545114">
              <w:t>En esa misma línea,</w:t>
            </w:r>
            <w:r w:rsidRPr="00B51274">
              <w:t xml:space="preserve"> según el artículo 3</w:t>
            </w:r>
            <w:r w:rsidR="00BB0750">
              <w:t>,</w:t>
            </w:r>
            <w:r w:rsidRPr="00B51274">
              <w:t xml:space="preserve"> letra </w:t>
            </w:r>
            <w:r w:rsidRPr="004E4317">
              <w:rPr>
                <w:i/>
              </w:rPr>
              <w:t xml:space="preserve">q </w:t>
            </w:r>
            <w:r w:rsidR="00B734FD">
              <w:t xml:space="preserve">de ese Decreto, </w:t>
            </w:r>
            <w:r w:rsidRPr="00B51274">
              <w:t>esta zona corresponde a un uso de suelo</w:t>
            </w:r>
            <w:r w:rsidR="00D92513">
              <w:t xml:space="preserve"> </w:t>
            </w:r>
            <w:r w:rsidRPr="00B51274">
              <w:t>donde se permite vivienda (Habitacional) y equipamiento, además de industria inofensiva</w:t>
            </w:r>
            <w:r>
              <w:t>.</w:t>
            </w:r>
          </w:p>
          <w:p w14:paraId="05C279D4" w14:textId="77777777" w:rsidR="00F32A20" w:rsidRPr="00B51274" w:rsidRDefault="00F32A20" w:rsidP="00B51274"/>
          <w:p w14:paraId="10C87284" w14:textId="22555E09" w:rsidR="00B51274" w:rsidRPr="00EB04AD" w:rsidRDefault="00034983" w:rsidP="00B51274">
            <w:r w:rsidRPr="00EB04AD">
              <w:t xml:space="preserve">En la actualidad los receptores </w:t>
            </w:r>
            <w:r w:rsidR="00D92513">
              <w:t xml:space="preserve">del programa de seguimiento </w:t>
            </w:r>
            <w:r w:rsidRPr="00EB04AD">
              <w:t xml:space="preserve">denominados </w:t>
            </w:r>
            <w:r w:rsidR="00F32A20" w:rsidRPr="00EB04AD">
              <w:rPr>
                <w:b/>
              </w:rPr>
              <w:t xml:space="preserve">A, C, D </w:t>
            </w:r>
            <w:r w:rsidR="00F32A20" w:rsidRPr="00EB04AD">
              <w:t>y</w:t>
            </w:r>
            <w:r w:rsidR="00F32A20" w:rsidRPr="00EB04AD">
              <w:rPr>
                <w:b/>
              </w:rPr>
              <w:t xml:space="preserve"> J</w:t>
            </w:r>
            <w:r w:rsidR="00B734FD">
              <w:rPr>
                <w:b/>
              </w:rPr>
              <w:t>,</w:t>
            </w:r>
            <w:r w:rsidR="00F32A20" w:rsidRPr="00EB04AD">
              <w:rPr>
                <w:b/>
              </w:rPr>
              <w:t xml:space="preserve"> </w:t>
            </w:r>
            <w:r w:rsidR="00F32A20" w:rsidRPr="00EB04AD">
              <w:t>los cuales son</w:t>
            </w:r>
            <w:r w:rsidR="00B734FD">
              <w:t xml:space="preserve"> considerados</w:t>
            </w:r>
            <w:r w:rsidR="00F32A20" w:rsidRPr="00EB04AD">
              <w:t xml:space="preserve"> de</w:t>
            </w:r>
            <w:r w:rsidR="00B734FD">
              <w:t xml:space="preserve"> mayor relevancia</w:t>
            </w:r>
            <w:r w:rsidR="00F32A20" w:rsidRPr="00EB04AD">
              <w:t xml:space="preserve"> por su cercanía a la CT Santa María y a la correa transportadora de carbón de la planta, se </w:t>
            </w:r>
            <w:r w:rsidR="00D92513">
              <w:t xml:space="preserve">encuentran ubicados </w:t>
            </w:r>
            <w:r w:rsidR="00B734FD">
              <w:t>en la ZONA MIXTA 1. ZU-1</w:t>
            </w:r>
            <w:r w:rsidR="00D92513">
              <w:t xml:space="preserve">. </w:t>
            </w:r>
            <w:r w:rsidR="00D92513" w:rsidRPr="00545114">
              <w:t>Zona</w:t>
            </w:r>
            <w:r w:rsidR="00B734FD" w:rsidRPr="00545114">
              <w:t xml:space="preserve"> </w:t>
            </w:r>
            <w:r w:rsidR="00D92513" w:rsidRPr="00545114">
              <w:t>la cuál</w:t>
            </w:r>
            <w:r w:rsidR="00B734FD" w:rsidRPr="00545114">
              <w:t xml:space="preserve"> </w:t>
            </w:r>
            <w:r w:rsidR="00D92513" w:rsidRPr="00545114">
              <w:t>es</w:t>
            </w:r>
            <w:r w:rsidR="00F32A20" w:rsidRPr="00EB04AD">
              <w:t xml:space="preserve"> homologable a </w:t>
            </w:r>
            <w:r w:rsidR="00F32A20" w:rsidRPr="00EB04AD">
              <w:rPr>
                <w:i/>
              </w:rPr>
              <w:t>Zona II</w:t>
            </w:r>
            <w:r w:rsidR="001F421F" w:rsidRPr="00EB04AD">
              <w:rPr>
                <w:i/>
              </w:rPr>
              <w:t xml:space="preserve"> según </w:t>
            </w:r>
            <w:r w:rsidR="001F421F" w:rsidRPr="00EB04AD">
              <w:rPr>
                <w:b/>
              </w:rPr>
              <w:t>Res. Ex. 491/2016 de la SMA</w:t>
            </w:r>
            <w:r w:rsidR="001F421F" w:rsidRPr="00EB04AD">
              <w:rPr>
                <w:rStyle w:val="Refdenotaalpie"/>
              </w:rPr>
              <w:footnoteReference w:id="4"/>
            </w:r>
            <w:r w:rsidR="00F32A20" w:rsidRPr="00EB04AD">
              <w:t xml:space="preserve">, con un límite de </w:t>
            </w:r>
            <w:r w:rsidR="00F32A20" w:rsidRPr="00F93DAF">
              <w:rPr>
                <w:b/>
              </w:rPr>
              <w:t xml:space="preserve">45 dBA </w:t>
            </w:r>
            <w:r w:rsidR="00F32A20" w:rsidRPr="00545114">
              <w:t xml:space="preserve">en </w:t>
            </w:r>
            <w:r w:rsidR="00F32A20" w:rsidRPr="00EB04AD">
              <w:t>horario nocturno</w:t>
            </w:r>
            <w:r w:rsidR="004E4317" w:rsidRPr="00EB04AD">
              <w:t xml:space="preserve"> (Ver </w:t>
            </w:r>
            <w:r w:rsidR="004E4317" w:rsidRPr="00AF7327">
              <w:t xml:space="preserve">Figura </w:t>
            </w:r>
            <w:r w:rsidR="00976A5E" w:rsidRPr="00AF7327">
              <w:t>10</w:t>
            </w:r>
            <w:r w:rsidR="004E4317" w:rsidRPr="00EB04AD">
              <w:t>)</w:t>
            </w:r>
            <w:r w:rsidR="00F32A20" w:rsidRPr="00EB04AD">
              <w:t>.</w:t>
            </w:r>
          </w:p>
          <w:p w14:paraId="74DDE3C7" w14:textId="77777777" w:rsidR="00B6463E" w:rsidRDefault="00B6463E" w:rsidP="00FA2BC4"/>
          <w:p w14:paraId="7F784179" w14:textId="77777777" w:rsidR="00C52D2E" w:rsidRPr="00C52D2E" w:rsidRDefault="00C52D2E" w:rsidP="00C52D2E">
            <w:pPr>
              <w:pStyle w:val="Prrafodelista"/>
              <w:numPr>
                <w:ilvl w:val="0"/>
                <w:numId w:val="37"/>
              </w:numPr>
            </w:pPr>
            <w:r w:rsidRPr="00F93DAF">
              <w:rPr>
                <w:b/>
              </w:rPr>
              <w:t>Informes de Seguimiento de ruido</w:t>
            </w:r>
            <w:r w:rsidR="001C5BAD" w:rsidRPr="00F93DAF">
              <w:rPr>
                <w:b/>
              </w:rPr>
              <w:t xml:space="preserve"> </w:t>
            </w:r>
            <w:r w:rsidR="00EB04AD" w:rsidRPr="00F93DAF">
              <w:rPr>
                <w:b/>
              </w:rPr>
              <w:t>solicitados</w:t>
            </w:r>
            <w:r w:rsidR="001C5BAD" w:rsidRPr="00F93DAF">
              <w:rPr>
                <w:b/>
              </w:rPr>
              <w:t xml:space="preserve"> en Acta de Inspección Ambiental</w:t>
            </w:r>
            <w:r w:rsidR="001C5BAD">
              <w:t>.</w:t>
            </w:r>
          </w:p>
          <w:p w14:paraId="4374CCA6" w14:textId="77777777" w:rsidR="00CD191B" w:rsidRDefault="00E7316F" w:rsidP="00E7316F">
            <w:r>
              <w:t>Se realizó el examen de información a los Informes de ruido solicitados en Acta</w:t>
            </w:r>
            <w:r w:rsidR="00C52D2E">
              <w:t xml:space="preserve"> de inspección ambiental</w:t>
            </w:r>
            <w:r>
              <w:t xml:space="preserve"> de fecha 09-06-2016</w:t>
            </w:r>
            <w:r w:rsidR="00062904">
              <w:t xml:space="preserve"> (</w:t>
            </w:r>
            <w:r w:rsidR="00162182" w:rsidRPr="00AF7327">
              <w:t>Anexo 11</w:t>
            </w:r>
            <w:r w:rsidR="00062904">
              <w:t>)</w:t>
            </w:r>
            <w:r>
              <w:t xml:space="preserve">, correspondientes al periodo comprendido entre </w:t>
            </w:r>
            <w:r w:rsidR="00CD191B">
              <w:t>enero de 2016</w:t>
            </w:r>
            <w:r>
              <w:t xml:space="preserve"> a </w:t>
            </w:r>
            <w:r w:rsidR="00CD191B" w:rsidRPr="00065374">
              <w:t>mayo</w:t>
            </w:r>
            <w:r w:rsidRPr="00065374">
              <w:t xml:space="preserve"> de 2016</w:t>
            </w:r>
            <w:r>
              <w:t xml:space="preserve">, </w:t>
            </w:r>
            <w:r w:rsidR="00CD191B">
              <w:t>a los receptores que se encuentran contemplados en el seguimiento ambiental y la línea de base del proyecto</w:t>
            </w:r>
            <w:r w:rsidR="00EB04AD">
              <w:t>.</w:t>
            </w:r>
            <w:r w:rsidR="001017A6">
              <w:t xml:space="preserve"> </w:t>
            </w:r>
          </w:p>
          <w:p w14:paraId="72DBC25C" w14:textId="77777777" w:rsidR="004D68E9" w:rsidRDefault="004D68E9" w:rsidP="00E7316F"/>
          <w:p w14:paraId="73BC3D41" w14:textId="77777777" w:rsidR="00E7316F" w:rsidRDefault="00CD191B" w:rsidP="00E7316F">
            <w:r>
              <w:t>A continuación</w:t>
            </w:r>
            <w:r w:rsidR="00E7316F">
              <w:t xml:space="preserve"> se presenta </w:t>
            </w:r>
            <w:r w:rsidR="001017A6">
              <w:t xml:space="preserve">la Tabla 2, la cual </w:t>
            </w:r>
            <w:r w:rsidR="00C52D2E">
              <w:t xml:space="preserve">corresponde a </w:t>
            </w:r>
            <w:r w:rsidR="001017A6">
              <w:t xml:space="preserve">un </w:t>
            </w:r>
            <w:r>
              <w:t xml:space="preserve">resumen </w:t>
            </w:r>
            <w:r w:rsidR="00C52D2E">
              <w:t xml:space="preserve">de los resultados de </w:t>
            </w:r>
            <w:r w:rsidR="001C5BAD">
              <w:t>las mediciones</w:t>
            </w:r>
            <w:r w:rsidR="00C52D2E">
              <w:t xml:space="preserve">, </w:t>
            </w:r>
            <w:r w:rsidR="001017A6">
              <w:t xml:space="preserve">extraído </w:t>
            </w:r>
            <w:r w:rsidR="00065374">
              <w:t>de</w:t>
            </w:r>
            <w:r w:rsidR="001017A6">
              <w:t>sde el</w:t>
            </w:r>
            <w:r w:rsidR="00065374">
              <w:t xml:space="preserve"> Anexo 4 de la Carta de Colbún GMA N</w:t>
            </w:r>
            <w:r w:rsidR="00C52D2E">
              <w:t>° 054/2015 de fecha 21-06-2016.</w:t>
            </w:r>
          </w:p>
          <w:p w14:paraId="1786CDF1" w14:textId="77777777" w:rsidR="00C52D2E" w:rsidRPr="00EB04AD" w:rsidRDefault="00C52D2E" w:rsidP="00E7316F"/>
          <w:p w14:paraId="29975C9C" w14:textId="37CBBDE2" w:rsidR="00E7316F" w:rsidRDefault="00C52D2E" w:rsidP="00E7316F">
            <w:r w:rsidRPr="00EB04AD">
              <w:t>De la T</w:t>
            </w:r>
            <w:r w:rsidR="00247972" w:rsidRPr="00EB04AD">
              <w:t>abla</w:t>
            </w:r>
            <w:r w:rsidRPr="00EB04AD">
              <w:t xml:space="preserve"> 2</w:t>
            </w:r>
            <w:r w:rsidR="00545114">
              <w:t xml:space="preserve"> se observa que no existe</w:t>
            </w:r>
            <w:r w:rsidR="00247972" w:rsidRPr="00EB04AD">
              <w:t xml:space="preserve"> superación del límite para </w:t>
            </w:r>
            <w:r w:rsidR="00162182">
              <w:t>los receptores A, C,</w:t>
            </w:r>
            <w:r w:rsidR="001C5BAD" w:rsidRPr="00EB04AD">
              <w:t xml:space="preserve"> D y J en horario diurno</w:t>
            </w:r>
            <w:r w:rsidR="00B734FD">
              <w:t>.</w:t>
            </w:r>
            <w:r w:rsidR="001C5BAD" w:rsidRPr="00EB04AD">
              <w:t xml:space="preserve"> </w:t>
            </w:r>
            <w:r w:rsidR="00B734FD">
              <w:t>S</w:t>
            </w:r>
            <w:r w:rsidR="001C5BAD" w:rsidRPr="00EB04AD">
              <w:t>in embargo en el punto A</w:t>
            </w:r>
            <w:r w:rsidR="00EB04AD">
              <w:t>,</w:t>
            </w:r>
            <w:r w:rsidR="00BB0F72" w:rsidRPr="00EB04AD">
              <w:t xml:space="preserve"> </w:t>
            </w:r>
            <w:r w:rsidR="00B734FD">
              <w:t>sector concordante con la</w:t>
            </w:r>
            <w:r w:rsidR="00BB0F72" w:rsidRPr="00EB04AD">
              <w:t xml:space="preserve"> ubicación </w:t>
            </w:r>
            <w:r w:rsidR="00B734FD">
              <w:t>de E1</w:t>
            </w:r>
            <w:r w:rsidR="00EB04AD">
              <w:t xml:space="preserve"> </w:t>
            </w:r>
            <w:r w:rsidR="00B734FD">
              <w:t xml:space="preserve">(Punto de </w:t>
            </w:r>
            <w:r w:rsidR="00EB04AD">
              <w:t>medición</w:t>
            </w:r>
            <w:r w:rsidR="001C5BAD" w:rsidRPr="00EB04AD">
              <w:t xml:space="preserve"> </w:t>
            </w:r>
            <w:r w:rsidR="00B734FD">
              <w:t>en</w:t>
            </w:r>
            <w:r w:rsidR="001C5BAD" w:rsidRPr="00EB04AD">
              <w:t xml:space="preserve"> Inspección de fecha </w:t>
            </w:r>
            <w:r w:rsidR="00EB04AD">
              <w:t>14 de junio de 2016</w:t>
            </w:r>
            <w:r w:rsidR="00B734FD">
              <w:t xml:space="preserve">), </w:t>
            </w:r>
            <w:r w:rsidR="00B734FD" w:rsidRPr="00217D18">
              <w:rPr>
                <w:u w:val="single"/>
              </w:rPr>
              <w:t>s</w:t>
            </w:r>
            <w:r w:rsidR="001C5BAD" w:rsidRPr="00217D18">
              <w:rPr>
                <w:u w:val="single"/>
              </w:rPr>
              <w:t xml:space="preserve">e ha verificado un Nivel de presión sonora por sobre el límite nocturno de una </w:t>
            </w:r>
            <w:r w:rsidR="001C5BAD" w:rsidRPr="00217D18">
              <w:rPr>
                <w:i/>
                <w:u w:val="single"/>
              </w:rPr>
              <w:t>Zona tipo II</w:t>
            </w:r>
            <w:r w:rsidR="00BB0F72" w:rsidRPr="00EB04AD">
              <w:t xml:space="preserve">. De lo anterior se constata que </w:t>
            </w:r>
            <w:r w:rsidR="001C5BAD" w:rsidRPr="00EB04AD">
              <w:t>el receptor</w:t>
            </w:r>
            <w:r w:rsidR="005A5562" w:rsidRPr="00EB04AD">
              <w:t xml:space="preserve"> A</w:t>
            </w:r>
            <w:r w:rsidR="001C5BAD" w:rsidRPr="00EB04AD">
              <w:t>, en</w:t>
            </w:r>
            <w:r w:rsidR="005A5562" w:rsidRPr="00EB04AD">
              <w:t xml:space="preserve"> horario nocturno</w:t>
            </w:r>
            <w:r w:rsidR="00C564C7" w:rsidRPr="00EB04AD">
              <w:t xml:space="preserve"> en el periodo analizado, supera el límite </w:t>
            </w:r>
            <w:r w:rsidR="001C5BAD" w:rsidRPr="00EB04AD">
              <w:t xml:space="preserve">de </w:t>
            </w:r>
            <w:r w:rsidR="00C564C7" w:rsidRPr="00EB04AD">
              <w:t>45 dB</w:t>
            </w:r>
            <w:r w:rsidR="001C5BAD" w:rsidRPr="00EB04AD">
              <w:t>A</w:t>
            </w:r>
            <w:r w:rsidR="00C564C7" w:rsidRPr="00EB04AD">
              <w:t>, llegando a un máximo</w:t>
            </w:r>
            <w:r w:rsidR="0085607C">
              <w:t xml:space="preserve"> de</w:t>
            </w:r>
            <w:r w:rsidR="00C564C7" w:rsidRPr="00EB04AD">
              <w:t xml:space="preserve"> 48 dBA</w:t>
            </w:r>
            <w:r w:rsidR="0085607C">
              <w:t xml:space="preserve"> (Febrero 2016) y un mínimo de 45 dBA (Abril 2016)</w:t>
            </w:r>
            <w:r w:rsidR="00C564C7" w:rsidRPr="00EB04AD">
              <w:t>.</w:t>
            </w:r>
          </w:p>
          <w:p w14:paraId="2EC8A025" w14:textId="77777777" w:rsidR="00037C10" w:rsidRDefault="00037C10" w:rsidP="00E7316F"/>
          <w:p w14:paraId="61B46C41" w14:textId="77777777" w:rsidR="001C5BAD" w:rsidRPr="00C52D2E" w:rsidRDefault="001C5BAD" w:rsidP="001C5BAD">
            <w:pPr>
              <w:pStyle w:val="Prrafodelista"/>
              <w:numPr>
                <w:ilvl w:val="0"/>
                <w:numId w:val="37"/>
              </w:numPr>
            </w:pPr>
            <w:r w:rsidRPr="00C52D2E">
              <w:t>Informes</w:t>
            </w:r>
            <w:r>
              <w:t xml:space="preserve"> remitidos por COLBUN S.A.</w:t>
            </w:r>
          </w:p>
          <w:p w14:paraId="61A9D805" w14:textId="77777777" w:rsidR="001C5BAD" w:rsidRDefault="001C5BAD" w:rsidP="00E7316F"/>
          <w:p w14:paraId="4BD132EC" w14:textId="77777777" w:rsidR="00F5095D" w:rsidRDefault="00F5095D" w:rsidP="00E7316F">
            <w:r>
              <w:t>Con fecha 18 de agosto de 2016 se recibió en las oficinas de la SMA Región del Biobío, la Carta GDDS N° 12/2016 de Colbún S.A., la cual adjunta “Información complementaria de Fiscalización de 14 de junio de 2016”</w:t>
            </w:r>
            <w:r w:rsidR="00162182">
              <w:t xml:space="preserve"> (</w:t>
            </w:r>
            <w:r w:rsidR="00162182" w:rsidRPr="00AF7327">
              <w:t>Anexo 12</w:t>
            </w:r>
            <w:r w:rsidR="00162182">
              <w:t>)</w:t>
            </w:r>
            <w:r>
              <w:t>. Los anexos de la carta fueron examinados en gabinete y las observaciones a los documentos se presentan a continuación.</w:t>
            </w:r>
          </w:p>
          <w:p w14:paraId="339B7249" w14:textId="77777777" w:rsidR="00B51274" w:rsidRDefault="00B51274" w:rsidP="00B51274"/>
          <w:p w14:paraId="6D7C193B" w14:textId="77777777" w:rsidR="00B51274" w:rsidRPr="00074428" w:rsidRDefault="00074428" w:rsidP="00074428">
            <w:pPr>
              <w:pStyle w:val="Prrafodelista"/>
              <w:numPr>
                <w:ilvl w:val="0"/>
                <w:numId w:val="34"/>
              </w:numPr>
              <w:spacing w:after="160" w:line="259" w:lineRule="auto"/>
              <w:ind w:left="426"/>
            </w:pPr>
            <w:r>
              <w:lastRenderedPageBreak/>
              <w:t>Se realizó examen de información al</w:t>
            </w:r>
            <w:r w:rsidR="00B51274" w:rsidRPr="00074428">
              <w:t xml:space="preserve"> documento </w:t>
            </w:r>
            <w:r w:rsidR="00B51274" w:rsidRPr="00074428">
              <w:rPr>
                <w:i/>
              </w:rPr>
              <w:t>Anexo 1 “Informe consolidado de monitoreo de ruido periodo trianual agosto de 2012- agosto 2015, realizado por ruido ambiental”</w:t>
            </w:r>
            <w:r w:rsidR="00B51274" w:rsidRPr="00074428">
              <w:t>, los antecedentes presentados corresponden a informes de seguimiento ambiental realizados en los puntos establecidos en la RCA N°176/2007, para la etapa de operación del proyecto.</w:t>
            </w:r>
          </w:p>
          <w:p w14:paraId="4CE0EDE9" w14:textId="77777777" w:rsidR="00B51274" w:rsidRDefault="00B51274" w:rsidP="00B51274">
            <w:pPr>
              <w:pStyle w:val="Prrafodelista"/>
              <w:ind w:left="426"/>
            </w:pPr>
          </w:p>
          <w:p w14:paraId="6C13D8B0" w14:textId="6326FA0E" w:rsidR="00B51274" w:rsidRDefault="00B51274" w:rsidP="00B51274">
            <w:pPr>
              <w:pStyle w:val="Prrafodelista"/>
              <w:ind w:left="426"/>
            </w:pPr>
            <w:r>
              <w:t>Por otra parte</w:t>
            </w:r>
            <w:r w:rsidR="0085607C">
              <w:t>,</w:t>
            </w:r>
            <w:r>
              <w:t xml:space="preserve"> se observa en la </w:t>
            </w:r>
            <w:r w:rsidRPr="001C5BAD">
              <w:rPr>
                <w:i/>
              </w:rPr>
              <w:t>Tabla 7</w:t>
            </w:r>
            <w:r>
              <w:t xml:space="preserve"> del Informe</w:t>
            </w:r>
            <w:r w:rsidR="0085607C">
              <w:t>,</w:t>
            </w:r>
            <w:r>
              <w:t xml:space="preserve"> que</w:t>
            </w:r>
            <w:r w:rsidR="00F93B23">
              <w:t xml:space="preserve"> el</w:t>
            </w:r>
            <w:bookmarkStart w:id="142" w:name="_GoBack"/>
            <w:bookmarkEnd w:id="142"/>
            <w:r>
              <w:t xml:space="preserve"> uso de suelo para la </w:t>
            </w:r>
            <w:r w:rsidRPr="00F61E71">
              <w:rPr>
                <w:i/>
              </w:rPr>
              <w:t>Zona ZU-1</w:t>
            </w:r>
            <w:r>
              <w:t xml:space="preserve"> del PRC de la Comuna de Coronel es homologada a </w:t>
            </w:r>
            <w:r w:rsidRPr="00FE14C3">
              <w:rPr>
                <w:b/>
                <w:i/>
              </w:rPr>
              <w:t>Zona III</w:t>
            </w:r>
            <w:r>
              <w:t xml:space="preserve"> del D.S. N° 38/2011. </w:t>
            </w:r>
            <w:r w:rsidRPr="00A6046B">
              <w:t xml:space="preserve">De acuerdo al criterio </w:t>
            </w:r>
            <w:r>
              <w:t xml:space="preserve">de la Res. Ex. 491/2016 de la SMA, </w:t>
            </w:r>
            <w:r w:rsidRPr="00A6046B">
              <w:t xml:space="preserve">dicha zona corresponde a una </w:t>
            </w:r>
            <w:r w:rsidRPr="00355834">
              <w:rPr>
                <w:b/>
                <w:i/>
              </w:rPr>
              <w:t>Zona II</w:t>
            </w:r>
            <w:r w:rsidRPr="00A6046B">
              <w:t>, y por tanto los límites máximos permitidos serían de 60 y 45 dB(A) para el periodo diurno y nocturno respectivamente.</w:t>
            </w:r>
          </w:p>
          <w:p w14:paraId="506CB7FF" w14:textId="77777777" w:rsidR="00B51274" w:rsidRDefault="00B51274" w:rsidP="00B51274">
            <w:pPr>
              <w:pStyle w:val="Prrafodelista"/>
              <w:ind w:left="426"/>
            </w:pPr>
          </w:p>
          <w:p w14:paraId="75DB8661" w14:textId="04097A86" w:rsidR="00B51274" w:rsidRDefault="00B51274" w:rsidP="00B51274">
            <w:pPr>
              <w:pStyle w:val="Prrafodelista"/>
              <w:ind w:left="426"/>
            </w:pPr>
            <w:r>
              <w:t>En el Informe remitido se presenta las tablas 8 y 9, las cuales resumen niveles de ruido promedio anuales para periodo diurno y n</w:t>
            </w:r>
            <w:r w:rsidR="001C5BAD">
              <w:t xml:space="preserve">octurno respectivamente. En la </w:t>
            </w:r>
            <w:r w:rsidR="001C5BAD" w:rsidRPr="001C5BAD">
              <w:rPr>
                <w:i/>
              </w:rPr>
              <w:t>T</w:t>
            </w:r>
            <w:r w:rsidRPr="001C5BAD">
              <w:rPr>
                <w:i/>
              </w:rPr>
              <w:t xml:space="preserve">abla </w:t>
            </w:r>
            <w:r w:rsidR="001C5BAD" w:rsidRPr="001C5BAD">
              <w:rPr>
                <w:i/>
              </w:rPr>
              <w:t>9</w:t>
            </w:r>
            <w:r>
              <w:t xml:space="preserve"> para el periodo nocturno se observa que el </w:t>
            </w:r>
            <w:r w:rsidRPr="001F1CED">
              <w:rPr>
                <w:i/>
              </w:rPr>
              <w:t>Punto A</w:t>
            </w:r>
            <w:r>
              <w:rPr>
                <w:i/>
              </w:rPr>
              <w:t xml:space="preserve"> </w:t>
            </w:r>
            <w:r>
              <w:t xml:space="preserve">presenta niveles promedios superiores a 45 dB(A), correspondientes a </w:t>
            </w:r>
            <w:r w:rsidRPr="00FE14C3">
              <w:rPr>
                <w:b/>
                <w:i/>
              </w:rPr>
              <w:t>Zona II</w:t>
            </w:r>
            <w:r>
              <w:rPr>
                <w:i/>
              </w:rPr>
              <w:t xml:space="preserve">. </w:t>
            </w:r>
            <w:r>
              <w:t>Lo anterior no se ve reflejado</w:t>
            </w:r>
            <w:r w:rsidR="00F61E71">
              <w:t>,</w:t>
            </w:r>
            <w:r>
              <w:t xml:space="preserve"> puesto que la homologación se realiza para </w:t>
            </w:r>
            <w:r w:rsidRPr="00FE14C3">
              <w:rPr>
                <w:b/>
                <w:i/>
              </w:rPr>
              <w:t>Zona III</w:t>
            </w:r>
            <w:r>
              <w:rPr>
                <w:i/>
              </w:rPr>
              <w:t xml:space="preserve">. </w:t>
            </w:r>
            <w:r>
              <w:t xml:space="preserve">A continuación </w:t>
            </w:r>
            <w:r w:rsidR="0085607C">
              <w:t>en la Tabla 3, se exponen</w:t>
            </w:r>
            <w:r>
              <w:t xml:space="preserve"> los resultados observados.</w:t>
            </w:r>
          </w:p>
          <w:p w14:paraId="01BF21CA" w14:textId="77777777" w:rsidR="00B51274" w:rsidRDefault="00B51274" w:rsidP="00B51274">
            <w:pPr>
              <w:pStyle w:val="Prrafodelista"/>
              <w:ind w:left="426"/>
            </w:pPr>
          </w:p>
          <w:p w14:paraId="1C800140" w14:textId="77777777" w:rsidR="00B51274" w:rsidRDefault="00B51274" w:rsidP="00A532B1">
            <w:pPr>
              <w:pStyle w:val="Prrafodelista"/>
              <w:ind w:left="426"/>
              <w:jc w:val="center"/>
            </w:pPr>
            <w:r w:rsidRPr="000B09C1">
              <w:rPr>
                <w:b/>
              </w:rPr>
              <w:t xml:space="preserve">Tabla </w:t>
            </w:r>
            <w:r w:rsidR="00EB04AD">
              <w:rPr>
                <w:b/>
              </w:rPr>
              <w:t>3</w:t>
            </w:r>
            <w:r w:rsidR="001C5BAD">
              <w:rPr>
                <w:b/>
              </w:rPr>
              <w:t xml:space="preserve">. </w:t>
            </w:r>
            <w:r>
              <w:t>Niveles promedio (dBA) para perio</w:t>
            </w:r>
            <w:r w:rsidR="001C5BAD">
              <w:t xml:space="preserve">do nocturno, extraído de </w:t>
            </w:r>
            <w:r w:rsidR="001C5BAD" w:rsidRPr="00162182">
              <w:rPr>
                <w:i/>
              </w:rPr>
              <w:t>Tabla 9</w:t>
            </w:r>
            <w:r>
              <w:t xml:space="preserve"> del Informe analizado.</w:t>
            </w:r>
          </w:p>
          <w:p w14:paraId="75BCB6F0" w14:textId="77777777" w:rsidR="00B51274" w:rsidRDefault="00B51274" w:rsidP="00A532B1">
            <w:pPr>
              <w:pStyle w:val="Prrafodelista"/>
              <w:ind w:left="426"/>
              <w:jc w:val="center"/>
            </w:pPr>
          </w:p>
          <w:tbl>
            <w:tblPr>
              <w:tblStyle w:val="Tablaconcuadrcula"/>
              <w:tblW w:w="0" w:type="auto"/>
              <w:jc w:val="center"/>
              <w:tblLook w:val="04A0" w:firstRow="1" w:lastRow="0" w:firstColumn="1" w:lastColumn="0" w:noHBand="0" w:noVBand="1"/>
            </w:tblPr>
            <w:tblGrid>
              <w:gridCol w:w="2090"/>
              <w:gridCol w:w="2104"/>
              <w:gridCol w:w="2104"/>
              <w:gridCol w:w="2104"/>
            </w:tblGrid>
            <w:tr w:rsidR="00B51274" w:rsidRPr="000B09C1" w14:paraId="7E95287C" w14:textId="77777777" w:rsidTr="00A532B1">
              <w:trPr>
                <w:trHeight w:val="336"/>
                <w:jc w:val="center"/>
              </w:trPr>
              <w:tc>
                <w:tcPr>
                  <w:tcW w:w="2090" w:type="dxa"/>
                  <w:shd w:val="clear" w:color="auto" w:fill="D9D9D9" w:themeFill="background1" w:themeFillShade="D9"/>
                  <w:vAlign w:val="center"/>
                </w:tcPr>
                <w:p w14:paraId="63C2F8FD" w14:textId="77777777" w:rsidR="00B51274" w:rsidRPr="000B09C1" w:rsidRDefault="00B51274" w:rsidP="00A532B1">
                  <w:pPr>
                    <w:pStyle w:val="Prrafodelista"/>
                    <w:ind w:left="0"/>
                    <w:jc w:val="center"/>
                    <w:rPr>
                      <w:b/>
                    </w:rPr>
                  </w:pPr>
                  <w:r w:rsidRPr="000B09C1">
                    <w:rPr>
                      <w:b/>
                    </w:rPr>
                    <w:t>Punto</w:t>
                  </w:r>
                </w:p>
              </w:tc>
              <w:tc>
                <w:tcPr>
                  <w:tcW w:w="2104" w:type="dxa"/>
                  <w:shd w:val="clear" w:color="auto" w:fill="D9D9D9" w:themeFill="background1" w:themeFillShade="D9"/>
                  <w:vAlign w:val="center"/>
                </w:tcPr>
                <w:p w14:paraId="49D70004" w14:textId="77777777" w:rsidR="00B51274" w:rsidRPr="000B09C1" w:rsidRDefault="00B51274" w:rsidP="00A532B1">
                  <w:pPr>
                    <w:pStyle w:val="Prrafodelista"/>
                    <w:ind w:left="0"/>
                    <w:jc w:val="center"/>
                    <w:rPr>
                      <w:b/>
                    </w:rPr>
                  </w:pPr>
                  <w:r w:rsidRPr="000B09C1">
                    <w:rPr>
                      <w:b/>
                    </w:rPr>
                    <w:t>Periodo 2012-2013</w:t>
                  </w:r>
                </w:p>
              </w:tc>
              <w:tc>
                <w:tcPr>
                  <w:tcW w:w="2104" w:type="dxa"/>
                  <w:shd w:val="clear" w:color="auto" w:fill="D9D9D9" w:themeFill="background1" w:themeFillShade="D9"/>
                  <w:vAlign w:val="center"/>
                </w:tcPr>
                <w:p w14:paraId="582867D4" w14:textId="77777777" w:rsidR="00B51274" w:rsidRPr="000B09C1" w:rsidRDefault="00B51274" w:rsidP="00A532B1">
                  <w:pPr>
                    <w:pStyle w:val="Prrafodelista"/>
                    <w:ind w:left="0"/>
                    <w:jc w:val="center"/>
                    <w:rPr>
                      <w:b/>
                    </w:rPr>
                  </w:pPr>
                  <w:r w:rsidRPr="000B09C1">
                    <w:rPr>
                      <w:b/>
                    </w:rPr>
                    <w:t>Periodo 2013-2014</w:t>
                  </w:r>
                </w:p>
              </w:tc>
              <w:tc>
                <w:tcPr>
                  <w:tcW w:w="2104" w:type="dxa"/>
                  <w:shd w:val="clear" w:color="auto" w:fill="D9D9D9" w:themeFill="background1" w:themeFillShade="D9"/>
                  <w:vAlign w:val="center"/>
                </w:tcPr>
                <w:p w14:paraId="212409B5" w14:textId="77777777" w:rsidR="00B51274" w:rsidRPr="000B09C1" w:rsidRDefault="00B51274" w:rsidP="00A532B1">
                  <w:pPr>
                    <w:pStyle w:val="Prrafodelista"/>
                    <w:ind w:left="0"/>
                    <w:jc w:val="center"/>
                    <w:rPr>
                      <w:b/>
                    </w:rPr>
                  </w:pPr>
                  <w:r w:rsidRPr="000B09C1">
                    <w:rPr>
                      <w:b/>
                    </w:rPr>
                    <w:t>Periodo 2014-2015</w:t>
                  </w:r>
                </w:p>
              </w:tc>
            </w:tr>
            <w:tr w:rsidR="00B51274" w:rsidRPr="000B09C1" w14:paraId="6043C9FD" w14:textId="77777777" w:rsidTr="00A532B1">
              <w:trPr>
                <w:trHeight w:val="584"/>
                <w:jc w:val="center"/>
              </w:trPr>
              <w:tc>
                <w:tcPr>
                  <w:tcW w:w="2090" w:type="dxa"/>
                  <w:vAlign w:val="center"/>
                </w:tcPr>
                <w:p w14:paraId="3B3F250B" w14:textId="77777777" w:rsidR="00B51274" w:rsidRPr="00FE14C3" w:rsidRDefault="00B51274" w:rsidP="00A532B1">
                  <w:pPr>
                    <w:pStyle w:val="Prrafodelista"/>
                    <w:ind w:left="0"/>
                    <w:jc w:val="center"/>
                    <w:rPr>
                      <w:b/>
                    </w:rPr>
                  </w:pPr>
                  <w:r w:rsidRPr="00FE14C3">
                    <w:rPr>
                      <w:b/>
                    </w:rPr>
                    <w:t>A</w:t>
                  </w:r>
                </w:p>
              </w:tc>
              <w:tc>
                <w:tcPr>
                  <w:tcW w:w="2104" w:type="dxa"/>
                  <w:vAlign w:val="center"/>
                </w:tcPr>
                <w:p w14:paraId="007CE48D" w14:textId="77777777" w:rsidR="00B51274" w:rsidRPr="000B09C1" w:rsidRDefault="00B51274" w:rsidP="00A532B1">
                  <w:pPr>
                    <w:pStyle w:val="Prrafodelista"/>
                    <w:ind w:left="0"/>
                    <w:jc w:val="center"/>
                    <w:rPr>
                      <w:b/>
                      <w:color w:val="FF0000"/>
                    </w:rPr>
                  </w:pPr>
                  <w:r w:rsidRPr="000B09C1">
                    <w:rPr>
                      <w:b/>
                      <w:color w:val="FF0000"/>
                    </w:rPr>
                    <w:t>47,7 dBA</w:t>
                  </w:r>
                </w:p>
              </w:tc>
              <w:tc>
                <w:tcPr>
                  <w:tcW w:w="2104" w:type="dxa"/>
                  <w:vAlign w:val="center"/>
                </w:tcPr>
                <w:p w14:paraId="5258A89F" w14:textId="77777777" w:rsidR="00B51274" w:rsidRPr="000B09C1" w:rsidRDefault="00B51274" w:rsidP="00A532B1">
                  <w:pPr>
                    <w:pStyle w:val="Prrafodelista"/>
                    <w:ind w:left="0"/>
                    <w:jc w:val="center"/>
                    <w:rPr>
                      <w:b/>
                      <w:color w:val="FF0000"/>
                    </w:rPr>
                  </w:pPr>
                  <w:r w:rsidRPr="000B09C1">
                    <w:rPr>
                      <w:b/>
                      <w:color w:val="FF0000"/>
                    </w:rPr>
                    <w:t>47,4 dBA</w:t>
                  </w:r>
                </w:p>
              </w:tc>
              <w:tc>
                <w:tcPr>
                  <w:tcW w:w="2104" w:type="dxa"/>
                  <w:vAlign w:val="center"/>
                </w:tcPr>
                <w:p w14:paraId="2E49CCD5" w14:textId="77777777" w:rsidR="00B51274" w:rsidRPr="000B09C1" w:rsidRDefault="00B51274" w:rsidP="00A532B1">
                  <w:pPr>
                    <w:pStyle w:val="Prrafodelista"/>
                    <w:ind w:left="0"/>
                    <w:jc w:val="center"/>
                    <w:rPr>
                      <w:b/>
                      <w:color w:val="FF0000"/>
                    </w:rPr>
                  </w:pPr>
                  <w:r w:rsidRPr="000B09C1">
                    <w:rPr>
                      <w:b/>
                      <w:color w:val="FF0000"/>
                    </w:rPr>
                    <w:t>46,3 dBA</w:t>
                  </w:r>
                </w:p>
              </w:tc>
            </w:tr>
          </w:tbl>
          <w:p w14:paraId="23A8DB1C" w14:textId="77777777" w:rsidR="00B51274" w:rsidRPr="000B09C1" w:rsidRDefault="00B51274" w:rsidP="00B51274">
            <w:pPr>
              <w:pStyle w:val="Prrafodelista"/>
              <w:ind w:left="0"/>
              <w:jc w:val="center"/>
            </w:pPr>
          </w:p>
          <w:p w14:paraId="1FEA7FBD" w14:textId="77777777" w:rsidR="00B51274" w:rsidRDefault="00B51274" w:rsidP="00B51274">
            <w:pPr>
              <w:pStyle w:val="Prrafodelista"/>
              <w:ind w:left="426"/>
            </w:pPr>
          </w:p>
          <w:p w14:paraId="023342D7" w14:textId="77777777" w:rsidR="00B51274" w:rsidRDefault="00B51274" w:rsidP="00B51274">
            <w:pPr>
              <w:pStyle w:val="Prrafodelista"/>
              <w:numPr>
                <w:ilvl w:val="0"/>
                <w:numId w:val="34"/>
              </w:numPr>
              <w:spacing w:after="160" w:line="259" w:lineRule="auto"/>
              <w:ind w:left="426"/>
            </w:pPr>
            <w:r>
              <w:t xml:space="preserve">Respecto del documento </w:t>
            </w:r>
            <w:r w:rsidRPr="00162182">
              <w:rPr>
                <w:i/>
              </w:rPr>
              <w:t>Anexo 2 “Informe monitoreo de ruido, campaña de medición, etapa de operación, campaña junio de 2016, desarrollado por ruido ambiental”</w:t>
            </w:r>
            <w:r>
              <w:t>, los antecedentes presentados dan cuenta de mediciones realizadas en los puntos establecidos en la RCA N°176/2007.</w:t>
            </w:r>
          </w:p>
          <w:p w14:paraId="0397E908" w14:textId="77777777" w:rsidR="00B51274" w:rsidRDefault="00B51274" w:rsidP="00B51274">
            <w:pPr>
              <w:pStyle w:val="Prrafodelista"/>
              <w:ind w:left="426"/>
            </w:pPr>
            <w:r>
              <w:t>A su vez, se</w:t>
            </w:r>
            <w:r w:rsidR="00DE1AC1">
              <w:t xml:space="preserve"> verifica que se</w:t>
            </w:r>
            <w:r>
              <w:t xml:space="preserve"> informa</w:t>
            </w:r>
            <w:r w:rsidR="00DE1AC1">
              <w:t>n</w:t>
            </w:r>
            <w:r>
              <w:t xml:space="preserve"> proyecciones acústicas</w:t>
            </w:r>
            <w:r w:rsidR="00DE1AC1">
              <w:t>,</w:t>
            </w:r>
            <w:r>
              <w:t xml:space="preserve"> para el resto de los receptores a partir de registros en el campo cercano de emisión de la c</w:t>
            </w:r>
            <w:r w:rsidR="004C7FBD">
              <w:t>entral (aproximadamente a 100 m de distancia</w:t>
            </w:r>
            <w:r>
              <w:t xml:space="preserve">). </w:t>
            </w:r>
          </w:p>
          <w:p w14:paraId="75D390DA" w14:textId="477D4D38" w:rsidR="00B51274" w:rsidRPr="00545114" w:rsidRDefault="00B51274" w:rsidP="00B51274">
            <w:pPr>
              <w:pStyle w:val="Prrafodelista"/>
              <w:ind w:left="426"/>
            </w:pPr>
            <w:r>
              <w:t xml:space="preserve">Dentro de los resultados, se constata que en el </w:t>
            </w:r>
            <w:r w:rsidRPr="00747D22">
              <w:rPr>
                <w:i/>
              </w:rPr>
              <w:t>punto A</w:t>
            </w:r>
            <w:r>
              <w:t xml:space="preserve">, el nivel de ruido informado es de 45 y 47 dBA, para los periodos diurno y nocturno respectivamente. En el resto de los receptores, las proyecciones se encontrarían bajo el límite máximo permitido. De lo anterior es preciso señalar que la homologación utilizada en el Informe fue de </w:t>
            </w:r>
            <w:r w:rsidRPr="0050792D">
              <w:rPr>
                <w:i/>
              </w:rPr>
              <w:t>Zona III</w:t>
            </w:r>
            <w:r>
              <w:t xml:space="preserve">, lo cual no corresponde en el caso de la </w:t>
            </w:r>
            <w:r w:rsidRPr="0050792D">
              <w:rPr>
                <w:i/>
              </w:rPr>
              <w:t>ZU-1</w:t>
            </w:r>
            <w:r>
              <w:t xml:space="preserve">, ya que esta zona es de tipo </w:t>
            </w:r>
            <w:r w:rsidRPr="0050792D">
              <w:rPr>
                <w:i/>
              </w:rPr>
              <w:t>Zona II</w:t>
            </w:r>
            <w:r w:rsidR="00395021">
              <w:rPr>
                <w:i/>
              </w:rPr>
              <w:t xml:space="preserve"> </w:t>
            </w:r>
            <w:r w:rsidR="00545114" w:rsidRPr="00545114">
              <w:t>(</w:t>
            </w:r>
            <w:r w:rsidR="00395021" w:rsidRPr="00545114">
              <w:t xml:space="preserve">de acuerdo a modificación de la ordenanza </w:t>
            </w:r>
            <w:r w:rsidR="00545114" w:rsidRPr="00545114">
              <w:t>aprobada por Decreto Alcaldicio N° 2465/13 de fecha 27-03-13</w:t>
            </w:r>
            <w:r w:rsidR="00395021" w:rsidRPr="00545114">
              <w:t>)</w:t>
            </w:r>
            <w:r w:rsidRPr="00545114">
              <w:t>.</w:t>
            </w:r>
          </w:p>
          <w:p w14:paraId="5068EDD3" w14:textId="77777777" w:rsidR="00B51274" w:rsidRDefault="00B51274" w:rsidP="00B51274">
            <w:pPr>
              <w:pStyle w:val="Prrafodelista"/>
              <w:ind w:left="426"/>
            </w:pPr>
          </w:p>
          <w:p w14:paraId="6478A545" w14:textId="77777777" w:rsidR="00B51274" w:rsidRDefault="004C7FBD" w:rsidP="00B51274">
            <w:pPr>
              <w:pStyle w:val="Prrafodelista"/>
              <w:numPr>
                <w:ilvl w:val="0"/>
                <w:numId w:val="34"/>
              </w:numPr>
              <w:spacing w:after="160" w:line="259" w:lineRule="auto"/>
              <w:ind w:left="426"/>
            </w:pPr>
            <w:r>
              <w:t>Se realizó examen de información al</w:t>
            </w:r>
            <w:r w:rsidR="00B51274">
              <w:t xml:space="preserve"> </w:t>
            </w:r>
            <w:r w:rsidR="00B51274" w:rsidRPr="00162182">
              <w:rPr>
                <w:i/>
              </w:rPr>
              <w:t>Anexo 3 “informe parcial monitoreo continuo de ruido monitoreo preliminar campaña N°16 día 10 a 16 de junio”</w:t>
            </w:r>
            <w:r w:rsidR="001C5BAD" w:rsidRPr="00162182">
              <w:rPr>
                <w:i/>
              </w:rPr>
              <w:t>,</w:t>
            </w:r>
            <w:r w:rsidR="001C5BAD">
              <w:t xml:space="preserve"> ejecutado por SGS.</w:t>
            </w:r>
            <w:r w:rsidR="00B51274">
              <w:t xml:space="preserve"> </w:t>
            </w:r>
            <w:r w:rsidR="001C5BAD">
              <w:t>L</w:t>
            </w:r>
            <w:r w:rsidR="00B51274">
              <w:t xml:space="preserve">os antecedentes presentados dan cuenta de </w:t>
            </w:r>
            <w:r w:rsidR="001C5BAD">
              <w:t xml:space="preserve">una </w:t>
            </w:r>
            <w:r w:rsidR="00B51274">
              <w:t>medición continua</w:t>
            </w:r>
            <w:r w:rsidR="001C5BAD">
              <w:t>,</w:t>
            </w:r>
            <w:r w:rsidR="00B51274">
              <w:t xml:space="preserve"> realizada en un punto cercano a la garita de guardias de la central, en el sector de acceso a la CT Santa María. </w:t>
            </w:r>
            <w:r w:rsidR="00A532B1">
              <w:t>Sector dó</w:t>
            </w:r>
            <w:r w:rsidR="00B51274">
              <w:t>nde se realizó un monitoreo de ruido desde el 10 al 16 de junio de 2016, de manera continua por 24 horas.</w:t>
            </w:r>
          </w:p>
          <w:p w14:paraId="03693E4F" w14:textId="77777777" w:rsidR="00B51274" w:rsidRDefault="00B51274" w:rsidP="00B51274">
            <w:pPr>
              <w:pStyle w:val="Prrafodelista"/>
              <w:ind w:left="426"/>
            </w:pPr>
            <w:r>
              <w:t>Los resultados de N</w:t>
            </w:r>
            <w:r w:rsidR="00A532B1">
              <w:t xml:space="preserve">ivel de </w:t>
            </w:r>
            <w:r>
              <w:t>P</w:t>
            </w:r>
            <w:r w:rsidR="00A532B1">
              <w:t>resión Sonora (NPC)</w:t>
            </w:r>
            <w:r>
              <w:t xml:space="preserve"> son comparados con los límites máximos permitidos para una </w:t>
            </w:r>
            <w:r w:rsidR="00A532B1" w:rsidRPr="00A532B1">
              <w:rPr>
                <w:i/>
              </w:rPr>
              <w:t>Z</w:t>
            </w:r>
            <w:r w:rsidRPr="00747D22">
              <w:rPr>
                <w:i/>
              </w:rPr>
              <w:t>ona III</w:t>
            </w:r>
            <w:r>
              <w:t xml:space="preserve"> y </w:t>
            </w:r>
            <w:r w:rsidRPr="00747D22">
              <w:rPr>
                <w:i/>
              </w:rPr>
              <w:t>IV</w:t>
            </w:r>
            <w:r>
              <w:t>, aun cuando el punto de medición se ubica dentro del perímetro de la central, razón por la cual se consideran referenciales.</w:t>
            </w:r>
          </w:p>
          <w:p w14:paraId="778801EF" w14:textId="77777777" w:rsidR="00B51274" w:rsidRDefault="00B51274" w:rsidP="00B51274">
            <w:pPr>
              <w:pStyle w:val="Prrafodelista"/>
              <w:ind w:left="426"/>
            </w:pPr>
          </w:p>
          <w:p w14:paraId="37BF3898" w14:textId="2D084439" w:rsidR="00B51274" w:rsidRDefault="00B51274" w:rsidP="00B51274">
            <w:pPr>
              <w:pStyle w:val="Prrafodelista"/>
              <w:numPr>
                <w:ilvl w:val="0"/>
                <w:numId w:val="34"/>
              </w:numPr>
              <w:spacing w:after="160" w:line="259" w:lineRule="auto"/>
              <w:ind w:left="426"/>
            </w:pPr>
            <w:r>
              <w:t xml:space="preserve">Respecto del documento </w:t>
            </w:r>
            <w:r w:rsidRPr="00162182">
              <w:rPr>
                <w:i/>
              </w:rPr>
              <w:t>Anexo 4 “Estudio acústico análisis de datos en punto de control y proyección a la comunidad”</w:t>
            </w:r>
            <w:r>
              <w:t xml:space="preserve">, los antecedentes corresponden a una </w:t>
            </w:r>
            <w:r>
              <w:rPr>
                <w:b/>
              </w:rPr>
              <w:t>estimación</w:t>
            </w:r>
            <w:r>
              <w:t xml:space="preserve"> de los niveles de ruido para los días 14 y 15 de junio de 2016</w:t>
            </w:r>
            <w:r w:rsidR="00A532B1">
              <w:t xml:space="preserve"> en horario </w:t>
            </w:r>
            <w:r w:rsidR="00A532B1" w:rsidRPr="00A532B1">
              <w:rPr>
                <w:b/>
              </w:rPr>
              <w:t>diurno</w:t>
            </w:r>
            <w:r>
              <w:t xml:space="preserve">, caracterizando la emisión de la fuente emisora como aporte exclusivo. </w:t>
            </w:r>
            <w:r>
              <w:lastRenderedPageBreak/>
              <w:t xml:space="preserve">Para tal efecto, utilizaron los datos de una estación de monitoreo de ruido ubicada en la caseta de acceso a la central, distante a unos 70 m de la Ruta 160, para luego realizar una </w:t>
            </w:r>
            <w:r w:rsidRPr="003654D0">
              <w:rPr>
                <w:b/>
              </w:rPr>
              <w:t>proyección</w:t>
            </w:r>
            <w:r>
              <w:t xml:space="preserve"> hacia la comunidad en los receptores considerados en la RCA </w:t>
            </w:r>
            <w:r w:rsidR="00545114">
              <w:t xml:space="preserve">N° </w:t>
            </w:r>
            <w:r>
              <w:t>176/2007. Cabe señalar que no se presentan las coordenadas exactas de ubicación de la estación de monitoreo y se presenta un diagrama de ubicación en la Ilustración 4-1 del Informe</w:t>
            </w:r>
            <w:r w:rsidR="004C7FBD">
              <w:t xml:space="preserve"> examinado</w:t>
            </w:r>
            <w:r>
              <w:t>.</w:t>
            </w:r>
          </w:p>
          <w:p w14:paraId="3DEAE1FB" w14:textId="77777777" w:rsidR="00B51274" w:rsidRDefault="00B51274" w:rsidP="00B51274">
            <w:pPr>
              <w:pStyle w:val="Prrafodelista"/>
              <w:ind w:left="426"/>
            </w:pPr>
          </w:p>
          <w:p w14:paraId="76EC2DF3" w14:textId="77777777" w:rsidR="00B51274" w:rsidRDefault="00B51274" w:rsidP="00B51274">
            <w:pPr>
              <w:pStyle w:val="Prrafodelista"/>
              <w:ind w:left="426"/>
            </w:pPr>
            <w:r>
              <w:t xml:space="preserve">Dentro de los resultados destaca que en el </w:t>
            </w:r>
            <w:r w:rsidRPr="00E5535D">
              <w:rPr>
                <w:i/>
              </w:rPr>
              <w:t>punto A</w:t>
            </w:r>
            <w:r>
              <w:t xml:space="preserve">, el nivel de ruido </w:t>
            </w:r>
            <w:r w:rsidRPr="00BB28F7">
              <w:rPr>
                <w:b/>
              </w:rPr>
              <w:t xml:space="preserve">proyectado </w:t>
            </w:r>
            <w:r>
              <w:t xml:space="preserve">es de </w:t>
            </w:r>
            <w:r w:rsidRPr="00A532B1">
              <w:t>49 dBA</w:t>
            </w:r>
            <w:r>
              <w:t xml:space="preserve">. Considerando esos valores, el titular realiza una evaluación de cumplimiento normativo, donde homologa la zona </w:t>
            </w:r>
            <w:r w:rsidRPr="00E5535D">
              <w:rPr>
                <w:i/>
              </w:rPr>
              <w:t>ZU-1</w:t>
            </w:r>
            <w:r>
              <w:t xml:space="preserve"> del Plan Regulador Comunal de la comuna de Coronel, a una </w:t>
            </w:r>
            <w:r w:rsidR="00A532B1" w:rsidRPr="00E5535D">
              <w:rPr>
                <w:i/>
              </w:rPr>
              <w:t>Z</w:t>
            </w:r>
            <w:r w:rsidRPr="00E5535D">
              <w:rPr>
                <w:i/>
              </w:rPr>
              <w:t>ona III</w:t>
            </w:r>
            <w:r>
              <w:t xml:space="preserve"> del D.S. 38/2011 MMA, concluyendo que se encuentra bajo el límite máximo permitido para todos los receptores evaluados.</w:t>
            </w:r>
          </w:p>
          <w:p w14:paraId="5DABC653" w14:textId="77777777" w:rsidR="00B51274" w:rsidRDefault="00B51274" w:rsidP="00B51274">
            <w:pPr>
              <w:pStyle w:val="Prrafodelista"/>
              <w:ind w:left="426"/>
            </w:pPr>
          </w:p>
          <w:p w14:paraId="21E45285" w14:textId="77777777" w:rsidR="00B51274" w:rsidRDefault="00B51274" w:rsidP="00B51274">
            <w:pPr>
              <w:pStyle w:val="Prrafodelista"/>
              <w:ind w:left="426"/>
            </w:pPr>
            <w:r>
              <w:t xml:space="preserve">Es necesario destacar que la homologación realizada respecto de los receptores ubicados en la zona </w:t>
            </w:r>
            <w:r w:rsidRPr="00E5535D">
              <w:rPr>
                <w:i/>
              </w:rPr>
              <w:t>ZU-1</w:t>
            </w:r>
            <w:r>
              <w:t xml:space="preserve"> del Plan Regulador Comunal de la comuna de Coronel, de acuerdo al criterio de la </w:t>
            </w:r>
            <w:r w:rsidRPr="00E16240">
              <w:rPr>
                <w:b/>
              </w:rPr>
              <w:t>Res. Ex. 491/2016 de la SMA</w:t>
            </w:r>
            <w:r>
              <w:t xml:space="preserve"> - dicha zona corresponde a una </w:t>
            </w:r>
            <w:r w:rsidR="00A532B1">
              <w:rPr>
                <w:b/>
                <w:i/>
              </w:rPr>
              <w:t>Z</w:t>
            </w:r>
            <w:r w:rsidRPr="00E5535D">
              <w:rPr>
                <w:b/>
                <w:i/>
              </w:rPr>
              <w:t>ona II</w:t>
            </w:r>
            <w:r>
              <w:t xml:space="preserve">, y por tanto los límites máximos permitidos </w:t>
            </w:r>
            <w:r w:rsidRPr="00E5535D">
              <w:rPr>
                <w:u w:val="single"/>
              </w:rPr>
              <w:t>serían de 60 y 45 dB(A)</w:t>
            </w:r>
            <w:r>
              <w:t xml:space="preserve"> para el periodo diurno y nocturno respectivamente. De esta manera, considerando el aporte exclusivo de la central proyectado sobre el </w:t>
            </w:r>
            <w:r w:rsidRPr="00A532B1">
              <w:rPr>
                <w:b/>
              </w:rPr>
              <w:t>punto A,</w:t>
            </w:r>
            <w:r>
              <w:t xml:space="preserve"> se constata que el NPC es de </w:t>
            </w:r>
            <w:r w:rsidRPr="00A532B1">
              <w:rPr>
                <w:b/>
              </w:rPr>
              <w:t>49 dBA</w:t>
            </w:r>
            <w:r w:rsidR="00A532B1">
              <w:rPr>
                <w:b/>
              </w:rPr>
              <w:t xml:space="preserve"> </w:t>
            </w:r>
            <w:r w:rsidR="00A532B1" w:rsidRPr="00A532B1">
              <w:t>en horario diurno</w:t>
            </w:r>
            <w:r w:rsidRPr="00A532B1">
              <w:t xml:space="preserve"> </w:t>
            </w:r>
            <w:r>
              <w:t xml:space="preserve">(ver </w:t>
            </w:r>
            <w:r w:rsidRPr="00A532B1">
              <w:rPr>
                <w:i/>
              </w:rPr>
              <w:t xml:space="preserve">Tabla 5-1 </w:t>
            </w:r>
            <w:r w:rsidRPr="00A532B1">
              <w:t xml:space="preserve">del </w:t>
            </w:r>
            <w:r w:rsidR="00A532B1" w:rsidRPr="00A532B1">
              <w:t>documento)</w:t>
            </w:r>
            <w:r w:rsidR="00A532B1">
              <w:rPr>
                <w:i/>
              </w:rPr>
              <w:t xml:space="preserve"> </w:t>
            </w:r>
            <w:r>
              <w:t xml:space="preserve">y se encuentra </w:t>
            </w:r>
            <w:r w:rsidR="00A532B1">
              <w:t>bajo</w:t>
            </w:r>
            <w:r>
              <w:t xml:space="preserve"> el límite máximo permitido para </w:t>
            </w:r>
            <w:r w:rsidR="00A532B1">
              <w:t>ese horario (&gt; 60</w:t>
            </w:r>
            <w:r>
              <w:t xml:space="preserve"> dBA). Para mayor detalle de los resultados obtenidos se presenta la </w:t>
            </w:r>
            <w:r w:rsidRPr="00EB04AD">
              <w:t xml:space="preserve">Figura </w:t>
            </w:r>
            <w:r w:rsidR="00EB04AD" w:rsidRPr="00EB04AD">
              <w:t>11</w:t>
            </w:r>
            <w:r>
              <w:t xml:space="preserve"> que corresponde a la Ilustración 5-1 extraída del informe.</w:t>
            </w:r>
          </w:p>
          <w:p w14:paraId="4F3E6F2A" w14:textId="77777777" w:rsidR="003D1170" w:rsidRDefault="003D1170" w:rsidP="00B51274">
            <w:pPr>
              <w:pStyle w:val="Prrafodelista"/>
              <w:ind w:left="426"/>
            </w:pPr>
            <w:r>
              <w:t>Posteriormente en la Tabla 6-2 se resume una evaluación normativa para los días 14 al 15 de junio de 2016, dónde se observa que se compara con un límite normativo nocturno de 50 dBA (</w:t>
            </w:r>
            <w:r w:rsidRPr="003D1170">
              <w:rPr>
                <w:i/>
              </w:rPr>
              <w:t>Zona III</w:t>
            </w:r>
            <w:r>
              <w:t xml:space="preserve">). En ese sentido al compararlo con el Nivel de </w:t>
            </w:r>
            <w:r w:rsidRPr="004C7FBD">
              <w:rPr>
                <w:i/>
              </w:rPr>
              <w:t>Zona II</w:t>
            </w:r>
            <w:r>
              <w:t xml:space="preserve"> correspondiente a la ZONA MIXTA ZU-1, el punto A presenta una </w:t>
            </w:r>
            <w:r w:rsidRPr="004C7FBD">
              <w:rPr>
                <w:u w:val="single"/>
              </w:rPr>
              <w:t>emisión de 49 dBA siendo mayor que el límite de 45 dBA</w:t>
            </w:r>
            <w:r>
              <w:t>.</w:t>
            </w:r>
          </w:p>
          <w:p w14:paraId="293B769A" w14:textId="77777777" w:rsidR="00A532B1" w:rsidRDefault="00A532B1" w:rsidP="00B51274">
            <w:pPr>
              <w:pStyle w:val="Prrafodelista"/>
              <w:ind w:left="426"/>
            </w:pPr>
          </w:p>
          <w:p w14:paraId="6941AB57" w14:textId="77777777" w:rsidR="00F5095D" w:rsidRPr="00A532B1" w:rsidRDefault="00B51274" w:rsidP="00A532B1">
            <w:pPr>
              <w:pStyle w:val="Prrafodelista"/>
              <w:numPr>
                <w:ilvl w:val="0"/>
                <w:numId w:val="34"/>
              </w:numPr>
              <w:ind w:left="454"/>
            </w:pPr>
            <w:r w:rsidRPr="00A532B1">
              <w:t xml:space="preserve">Respecto del documento </w:t>
            </w:r>
            <w:r w:rsidRPr="00162182">
              <w:rPr>
                <w:i/>
              </w:rPr>
              <w:t>Anexo 5 “Informe de condiciones operacionales de la unidad el día 14 y 15 de junio de 2016, fuente Colbún S.A.”</w:t>
            </w:r>
            <w:r w:rsidRPr="00A532B1">
              <w:t>, los antecedentes presentados dan cuenta de la condición de operación en el periodo 14-15 de junio de 2016, la cual correspondía a una potencia de generación de 349 MW</w:t>
            </w:r>
            <w:r w:rsidR="003C2EEE">
              <w:t>.</w:t>
            </w:r>
          </w:p>
          <w:p w14:paraId="175707B1" w14:textId="77777777" w:rsidR="00F5095D" w:rsidRDefault="00F5095D" w:rsidP="00E7316F"/>
          <w:p w14:paraId="00CED80A" w14:textId="77777777" w:rsidR="003E529A" w:rsidRPr="008E34C9" w:rsidRDefault="00DB7C06" w:rsidP="003E529A">
            <w:pPr>
              <w:pStyle w:val="Prrafodelista"/>
              <w:numPr>
                <w:ilvl w:val="0"/>
                <w:numId w:val="5"/>
              </w:numPr>
              <w:jc w:val="left"/>
              <w:rPr>
                <w:b/>
              </w:rPr>
            </w:pPr>
            <w:r>
              <w:rPr>
                <w:b/>
              </w:rPr>
              <w:t>Análisis de los antecedentes</w:t>
            </w:r>
          </w:p>
          <w:p w14:paraId="1A4296BB" w14:textId="77777777" w:rsidR="00BB1DD4" w:rsidRDefault="00BB1DD4" w:rsidP="00E7316F"/>
          <w:p w14:paraId="079D4606" w14:textId="6D89885B" w:rsidR="004C7FBD" w:rsidRDefault="003E529A" w:rsidP="00E7316F">
            <w:r w:rsidRPr="00E310FB">
              <w:t>De las mediciones realizadas</w:t>
            </w:r>
            <w:r w:rsidR="00E71E17" w:rsidRPr="00E310FB">
              <w:t xml:space="preserve"> dur</w:t>
            </w:r>
            <w:r w:rsidR="004C7FBD">
              <w:t xml:space="preserve">ante la Inspección Ambiental </w:t>
            </w:r>
            <w:r w:rsidR="00E71E17" w:rsidRPr="00E310FB">
              <w:t>y del examen de información realizado a los informes de seguimiento</w:t>
            </w:r>
            <w:r w:rsidR="004C7FBD">
              <w:t xml:space="preserve"> y los antecedentes recabados</w:t>
            </w:r>
            <w:r w:rsidR="00E71E17" w:rsidRPr="00E310FB">
              <w:t>, es posible señalar que</w:t>
            </w:r>
            <w:r w:rsidR="004C7FBD">
              <w:t>,</w:t>
            </w:r>
            <w:r w:rsidR="00E71E17" w:rsidRPr="00E310FB">
              <w:t xml:space="preserve"> en </w:t>
            </w:r>
            <w:r w:rsidR="00412BE8">
              <w:t xml:space="preserve">los </w:t>
            </w:r>
            <w:r w:rsidR="00E71E17" w:rsidRPr="00E310FB">
              <w:t>receptores cercanos denominados Punto E1 (punto A</w:t>
            </w:r>
            <w:r w:rsidR="00217D18">
              <w:t xml:space="preserve"> para el programa de seguimiento</w:t>
            </w:r>
            <w:r w:rsidR="00E71E17" w:rsidRPr="00E310FB">
              <w:t xml:space="preserve">) y </w:t>
            </w:r>
            <w:r w:rsidR="00217D18">
              <w:t xml:space="preserve">el </w:t>
            </w:r>
            <w:r w:rsidR="00E71E17" w:rsidRPr="00E310FB">
              <w:t>punto E3, ubicados en una zona urbana adyacente</w:t>
            </w:r>
            <w:r w:rsidRPr="00E310FB">
              <w:t xml:space="preserve"> a la CT Santa María</w:t>
            </w:r>
            <w:r w:rsidR="00E71E17" w:rsidRPr="00E310FB">
              <w:t>,</w:t>
            </w:r>
            <w:r w:rsidRPr="00E310FB">
              <w:t xml:space="preserve"> </w:t>
            </w:r>
            <w:r w:rsidR="00202A65" w:rsidRPr="00E310FB">
              <w:t xml:space="preserve">existe una superación del </w:t>
            </w:r>
            <w:r w:rsidR="00E71E17" w:rsidRPr="00E310FB">
              <w:t xml:space="preserve">Nivel de </w:t>
            </w:r>
            <w:r w:rsidR="00202A65" w:rsidRPr="00E310FB">
              <w:t>P</w:t>
            </w:r>
            <w:r w:rsidR="00E71E17" w:rsidRPr="00E310FB">
              <w:t>resión Sonora</w:t>
            </w:r>
            <w:r w:rsidR="00202A65" w:rsidRPr="00E310FB">
              <w:t xml:space="preserve"> </w:t>
            </w:r>
            <w:r w:rsidR="004C7FBD">
              <w:t xml:space="preserve">(NPC) </w:t>
            </w:r>
            <w:r w:rsidR="00202A65" w:rsidRPr="00E310FB">
              <w:t xml:space="preserve">para la </w:t>
            </w:r>
            <w:r w:rsidR="00202A65" w:rsidRPr="00E310FB">
              <w:rPr>
                <w:i/>
              </w:rPr>
              <w:t>Zona II</w:t>
            </w:r>
            <w:r w:rsidR="00202A65" w:rsidRPr="00E310FB">
              <w:t xml:space="preserve"> del D.S. MMA N° 38/2011 en periodo nocturno. </w:t>
            </w:r>
          </w:p>
          <w:p w14:paraId="37941B1A" w14:textId="77777777" w:rsidR="004C7FBD" w:rsidRDefault="004C7FBD" w:rsidP="00E7316F"/>
          <w:p w14:paraId="47E07825" w14:textId="4710BC09" w:rsidR="00E71E17" w:rsidRDefault="00BF2E02" w:rsidP="00E7316F">
            <w:r>
              <w:t xml:space="preserve">Paralelamente </w:t>
            </w:r>
            <w:r w:rsidR="004C7FBD">
              <w:t>se observa que e</w:t>
            </w:r>
            <w:r w:rsidR="00E71E17" w:rsidRPr="00E310FB">
              <w:t xml:space="preserve">xiste un error de evaluación </w:t>
            </w:r>
            <w:r>
              <w:t xml:space="preserve">de la norma dentro </w:t>
            </w:r>
            <w:r w:rsidR="00E71E17" w:rsidRPr="00E310FB">
              <w:t>del seguimiento ambiental</w:t>
            </w:r>
            <w:r w:rsidR="00E310FB" w:rsidRPr="00E310FB">
              <w:t>, en términos</w:t>
            </w:r>
            <w:r w:rsidR="00F576DE">
              <w:t xml:space="preserve"> de la homologación de la z</w:t>
            </w:r>
            <w:r w:rsidR="00E71E17" w:rsidRPr="00E310FB">
              <w:t>ona a la cual corresponden los rece</w:t>
            </w:r>
            <w:r>
              <w:t xml:space="preserve">ptores. Por ejemplo, </w:t>
            </w:r>
            <w:r w:rsidR="00F576DE">
              <w:t xml:space="preserve">en los informes de seguimientos </w:t>
            </w:r>
            <w:r w:rsidR="00E71E17" w:rsidRPr="00E310FB">
              <w:t>se</w:t>
            </w:r>
            <w:r w:rsidR="00F576DE">
              <w:t xml:space="preserve"> constata que, la entidad que desarrolla las mediciones y los estudios (</w:t>
            </w:r>
            <w:r w:rsidR="00F576DE" w:rsidRPr="00F576DE">
              <w:rPr>
                <w:i/>
              </w:rPr>
              <w:t>Ruido Ambiental</w:t>
            </w:r>
            <w:r w:rsidR="00F576DE">
              <w:t>),</w:t>
            </w:r>
            <w:r w:rsidR="00E71E17" w:rsidRPr="00E310FB">
              <w:t xml:space="preserve"> homologa </w:t>
            </w:r>
            <w:r w:rsidR="00F576DE">
              <w:t xml:space="preserve">a la </w:t>
            </w:r>
            <w:r w:rsidR="00F576DE" w:rsidRPr="00BF2E02">
              <w:rPr>
                <w:i/>
              </w:rPr>
              <w:t>Zona ZU-1</w:t>
            </w:r>
            <w:r w:rsidR="00F576DE">
              <w:t xml:space="preserve"> a una z</w:t>
            </w:r>
            <w:r w:rsidR="00E71E17" w:rsidRPr="00E310FB">
              <w:t>ona de tipo</w:t>
            </w:r>
            <w:r w:rsidRPr="00BF2E02">
              <w:rPr>
                <w:i/>
              </w:rPr>
              <w:t xml:space="preserve"> Zona</w:t>
            </w:r>
            <w:r w:rsidR="00E71E17" w:rsidRPr="00BF2E02">
              <w:rPr>
                <w:i/>
              </w:rPr>
              <w:t xml:space="preserve"> </w:t>
            </w:r>
            <w:r w:rsidR="003C2EEE" w:rsidRPr="00BF2E02">
              <w:rPr>
                <w:i/>
              </w:rPr>
              <w:t>I</w:t>
            </w:r>
            <w:r w:rsidRPr="00BF2E02">
              <w:rPr>
                <w:i/>
              </w:rPr>
              <w:t>II</w:t>
            </w:r>
            <w:r>
              <w:t>. S</w:t>
            </w:r>
            <w:r w:rsidR="00E71E17" w:rsidRPr="00E310FB">
              <w:t xml:space="preserve">in embargo los receptores de </w:t>
            </w:r>
            <w:r w:rsidR="00412BE8">
              <w:t>relevancia</w:t>
            </w:r>
            <w:r w:rsidR="00E71E17" w:rsidRPr="00E310FB">
              <w:t xml:space="preserve">, </w:t>
            </w:r>
            <w:r>
              <w:t xml:space="preserve">aquellos puntos de seguimiento </w:t>
            </w:r>
            <w:r w:rsidR="003C2EEE" w:rsidRPr="00E310FB">
              <w:t xml:space="preserve">que se encuentran </w:t>
            </w:r>
            <w:r w:rsidR="00E71E17" w:rsidRPr="00E310FB">
              <w:t xml:space="preserve">cercanos a </w:t>
            </w:r>
            <w:r w:rsidR="00412BE8">
              <w:t xml:space="preserve">las </w:t>
            </w:r>
            <w:r w:rsidR="00E71E17" w:rsidRPr="00E310FB">
              <w:t>obras e infraestructura</w:t>
            </w:r>
            <w:r w:rsidR="00412BE8">
              <w:t>s</w:t>
            </w:r>
            <w:r w:rsidR="00E310FB" w:rsidRPr="00E310FB">
              <w:t xml:space="preserve"> de </w:t>
            </w:r>
            <w:r w:rsidR="003C2EEE" w:rsidRPr="00E310FB">
              <w:t>la central termoel</w:t>
            </w:r>
            <w:r w:rsidR="00E310FB" w:rsidRPr="00E310FB">
              <w:t>éctrica y la</w:t>
            </w:r>
            <w:r w:rsidR="003C2EEE" w:rsidRPr="00E310FB">
              <w:t xml:space="preserve"> correa transportadora,</w:t>
            </w:r>
            <w:r>
              <w:t xml:space="preserve"> </w:t>
            </w:r>
            <w:r w:rsidR="003C2EEE" w:rsidRPr="00E310FB">
              <w:t xml:space="preserve">se encuentran </w:t>
            </w:r>
            <w:r w:rsidR="00412BE8">
              <w:t xml:space="preserve">situados </w:t>
            </w:r>
            <w:r w:rsidR="003C2EEE" w:rsidRPr="00E310FB">
              <w:t xml:space="preserve">en una </w:t>
            </w:r>
            <w:r w:rsidR="003C2EEE" w:rsidRPr="00E310FB">
              <w:rPr>
                <w:b/>
                <w:i/>
              </w:rPr>
              <w:t>Zona II</w:t>
            </w:r>
            <w:r w:rsidR="003C2EEE" w:rsidRPr="00E310FB">
              <w:t>, que es más restrictiva en sus límites normativos en horario nocturno</w:t>
            </w:r>
            <w:r w:rsidR="00E310FB" w:rsidRPr="00E310FB">
              <w:t xml:space="preserve"> (&lt; 45 dBA)</w:t>
            </w:r>
            <w:r w:rsidR="003C2EEE" w:rsidRPr="00E310FB">
              <w:t xml:space="preserve">. </w:t>
            </w:r>
          </w:p>
          <w:p w14:paraId="096DEE60" w14:textId="77777777" w:rsidR="00F576DE" w:rsidRPr="00E310FB" w:rsidRDefault="00F576DE" w:rsidP="00E7316F"/>
          <w:p w14:paraId="595E7E90" w14:textId="77777777" w:rsidR="003C2EEE" w:rsidRPr="00E310FB" w:rsidRDefault="003C2EEE" w:rsidP="00E7316F">
            <w:r w:rsidRPr="00E310FB">
              <w:t xml:space="preserve">Es preciso señalar </w:t>
            </w:r>
            <w:r w:rsidR="00E310FB" w:rsidRPr="00E310FB">
              <w:t>que los receptores de la</w:t>
            </w:r>
            <w:r w:rsidR="00F576DE">
              <w:t xml:space="preserve"> Zona </w:t>
            </w:r>
            <w:r w:rsidRPr="00E310FB">
              <w:rPr>
                <w:i/>
              </w:rPr>
              <w:t>ZU-1</w:t>
            </w:r>
            <w:r w:rsidR="00E310FB" w:rsidRPr="00E310FB">
              <w:t xml:space="preserve"> en comento</w:t>
            </w:r>
            <w:r w:rsidRPr="00E310FB">
              <w:t xml:space="preserve">, </w:t>
            </w:r>
            <w:r w:rsidR="00E310FB" w:rsidRPr="00E310FB">
              <w:t>se encuentran ubicados en un área donde convergen arterias viales de alto tráfico como es la Ruta 160 (</w:t>
            </w:r>
            <w:r w:rsidR="00E310FB" w:rsidRPr="00E310FB">
              <w:rPr>
                <w:i/>
              </w:rPr>
              <w:t>By Pass</w:t>
            </w:r>
            <w:r w:rsidR="00E310FB" w:rsidRPr="00E310FB">
              <w:t xml:space="preserve"> Coronel) y otras Unidades Fiscalizables y fuentes emisoras de ruido</w:t>
            </w:r>
            <w:r w:rsidR="00412BE8">
              <w:t>, situadas</w:t>
            </w:r>
            <w:r w:rsidR="00E310FB" w:rsidRPr="00E310FB">
              <w:t xml:space="preserve"> de</w:t>
            </w:r>
            <w:r w:rsidR="00412BE8">
              <w:t>ntro de la comuna</w:t>
            </w:r>
            <w:r w:rsidR="00E310FB" w:rsidRPr="00E310FB">
              <w:t xml:space="preserve"> de Coronel.</w:t>
            </w:r>
          </w:p>
          <w:p w14:paraId="192A422A" w14:textId="77777777" w:rsidR="00E7316F" w:rsidRPr="00FA2BC4" w:rsidRDefault="00E7316F" w:rsidP="00C12BA1"/>
        </w:tc>
      </w:tr>
    </w:tbl>
    <w:p w14:paraId="05A24E48" w14:textId="77777777" w:rsidR="00B45B6F" w:rsidRDefault="00B45B6F">
      <w:pPr>
        <w:jc w:val="left"/>
      </w:pPr>
      <w:r>
        <w:lastRenderedPageBreak/>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B45B6F" w:rsidRPr="0025129B" w14:paraId="63F2A07C" w14:textId="77777777" w:rsidTr="00AF732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A1E59D" w14:textId="77777777" w:rsidR="00B45B6F" w:rsidRPr="0025129B" w:rsidRDefault="00B45B6F" w:rsidP="00AF7327">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B45B6F" w:rsidRPr="0025129B" w14:paraId="1ABE1E6E" w14:textId="77777777" w:rsidTr="00AF7327">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6E0396D3" w14:textId="77777777" w:rsidR="00B45B6F" w:rsidRPr="0025129B" w:rsidRDefault="00B45B6F" w:rsidP="00AF7327">
            <w:pPr>
              <w:jc w:val="left"/>
              <w:rPr>
                <w:rFonts w:eastAsia="Times New Roman"/>
                <w:color w:val="000000"/>
                <w:sz w:val="20"/>
                <w:szCs w:val="20"/>
                <w:lang w:eastAsia="es-CL"/>
              </w:rPr>
            </w:pPr>
            <w:r>
              <w:rPr>
                <w:noProof/>
                <w:lang w:eastAsia="es-CL"/>
              </w:rPr>
              <mc:AlternateContent>
                <mc:Choice Requires="wps">
                  <w:drawing>
                    <wp:anchor distT="0" distB="0" distL="114300" distR="114300" simplePos="0" relativeHeight="251931648" behindDoc="0" locked="0" layoutInCell="1" allowOverlap="1" wp14:anchorId="75A8E163" wp14:editId="6ADB920A">
                      <wp:simplePos x="0" y="0"/>
                      <wp:positionH relativeFrom="column">
                        <wp:posOffset>5972810</wp:posOffset>
                      </wp:positionH>
                      <wp:positionV relativeFrom="paragraph">
                        <wp:posOffset>920115</wp:posOffset>
                      </wp:positionV>
                      <wp:extent cx="599440" cy="607060"/>
                      <wp:effectExtent l="0" t="0" r="10160" b="21590"/>
                      <wp:wrapNone/>
                      <wp:docPr id="138" name="Rectángulo 138"/>
                      <wp:cNvGraphicFramePr/>
                      <a:graphic xmlns:a="http://schemas.openxmlformats.org/drawingml/2006/main">
                        <a:graphicData uri="http://schemas.microsoft.com/office/word/2010/wordprocessingShape">
                          <wps:wsp>
                            <wps:cNvSpPr/>
                            <wps:spPr>
                              <a:xfrm>
                                <a:off x="0" y="0"/>
                                <a:ext cx="600056" cy="6070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869B03" id="Rectángulo 138" o:spid="_x0000_s1026" style="position:absolute;margin-left:470.3pt;margin-top:72.45pt;width:47.2pt;height:47.8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" filled="f" strokecolor="red" strokeweight="2pt"/>
                  </w:pict>
                </mc:Fallback>
              </mc:AlternateContent>
            </w:r>
            <w:r>
              <w:rPr>
                <w:noProof/>
                <w:lang w:eastAsia="es-CL"/>
              </w:rPr>
              <mc:AlternateContent>
                <mc:Choice Requires="wps">
                  <w:drawing>
                    <wp:anchor distT="0" distB="0" distL="114300" distR="114300" simplePos="0" relativeHeight="251929600" behindDoc="0" locked="0" layoutInCell="1" allowOverlap="1" wp14:anchorId="047E8C3D" wp14:editId="05D6A45B">
                      <wp:simplePos x="0" y="0"/>
                      <wp:positionH relativeFrom="column">
                        <wp:posOffset>1789430</wp:posOffset>
                      </wp:positionH>
                      <wp:positionV relativeFrom="paragraph">
                        <wp:posOffset>2086610</wp:posOffset>
                      </wp:positionV>
                      <wp:extent cx="3882390" cy="156210"/>
                      <wp:effectExtent l="19050" t="95250" r="0" b="34290"/>
                      <wp:wrapNone/>
                      <wp:docPr id="136" name="Conector recto de flecha 136"/>
                      <wp:cNvGraphicFramePr/>
                      <a:graphic xmlns:a="http://schemas.openxmlformats.org/drawingml/2006/main">
                        <a:graphicData uri="http://schemas.microsoft.com/office/word/2010/wordprocessingShape">
                          <wps:wsp>
                            <wps:cNvCnPr/>
                            <wps:spPr>
                              <a:xfrm flipV="1">
                                <a:off x="0" y="0"/>
                                <a:ext cx="3882788" cy="15637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27F0D75" id="_x0000_t32" coordsize="21600,21600" o:spt="32" o:oned="t" path="m,l21600,21600e" filled="f">
                      <v:path arrowok="t" fillok="f" o:connecttype="none"/>
                      <o:lock v:ext="edit" shapetype="t"/>
                    </v:shapetype>
                    <v:shape id="Conector recto de flecha 136" o:spid="_x0000_s1026" type="#_x0000_t32" style="position:absolute;margin-left:140.9pt;margin-top:164.3pt;width:305.7pt;height:12.3pt;flip:y;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" strokecolor="red" strokeweight="3pt">
                      <v:stroke endarrow="block"/>
                    </v:shape>
                  </w:pict>
                </mc:Fallback>
              </mc:AlternateContent>
            </w:r>
            <w:r>
              <w:rPr>
                <w:noProof/>
                <w:lang w:eastAsia="es-CL"/>
              </w:rPr>
              <mc:AlternateContent>
                <mc:Choice Requires="wps">
                  <w:drawing>
                    <wp:anchor distT="0" distB="0" distL="114300" distR="114300" simplePos="0" relativeHeight="251933696" behindDoc="0" locked="0" layoutInCell="1" allowOverlap="1" wp14:anchorId="166BE046" wp14:editId="43878D29">
                      <wp:simplePos x="0" y="0"/>
                      <wp:positionH relativeFrom="column">
                        <wp:posOffset>5713730</wp:posOffset>
                      </wp:positionH>
                      <wp:positionV relativeFrom="paragraph">
                        <wp:posOffset>1835785</wp:posOffset>
                      </wp:positionV>
                      <wp:extent cx="545465" cy="511175"/>
                      <wp:effectExtent l="0" t="0" r="26035" b="22225"/>
                      <wp:wrapNone/>
                      <wp:docPr id="141" name="Rectángulo 141"/>
                      <wp:cNvGraphicFramePr/>
                      <a:graphic xmlns:a="http://schemas.openxmlformats.org/drawingml/2006/main">
                        <a:graphicData uri="http://schemas.microsoft.com/office/word/2010/wordprocessingShape">
                          <wps:wsp>
                            <wps:cNvSpPr/>
                            <wps:spPr>
                              <a:xfrm>
                                <a:off x="0" y="0"/>
                                <a:ext cx="545910" cy="51179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47F2FE" id="Rectángulo 141" o:spid="_x0000_s1026" style="position:absolute;margin-left:449.9pt;margin-top:144.55pt;width:42.95pt;height:40.2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" filled="f" strokecolor="red" strokeweight="2pt"/>
                  </w:pict>
                </mc:Fallback>
              </mc:AlternateContent>
            </w:r>
            <w:r>
              <w:rPr>
                <w:noProof/>
                <w:lang w:eastAsia="es-CL"/>
              </w:rPr>
              <mc:AlternateContent>
                <mc:Choice Requires="wps">
                  <w:drawing>
                    <wp:anchor distT="0" distB="0" distL="114300" distR="114300" simplePos="0" relativeHeight="251932672" behindDoc="0" locked="0" layoutInCell="1" allowOverlap="1" wp14:anchorId="423F2C6B" wp14:editId="0C97EC80">
                      <wp:simplePos x="0" y="0"/>
                      <wp:positionH relativeFrom="column">
                        <wp:posOffset>-2102850760</wp:posOffset>
                      </wp:positionH>
                      <wp:positionV relativeFrom="paragraph">
                        <wp:posOffset>1461467756</wp:posOffset>
                      </wp:positionV>
                      <wp:extent cx="545465" cy="511175"/>
                      <wp:effectExtent l="0" t="0" r="26035" b="22225"/>
                      <wp:wrapNone/>
                      <wp:docPr id="139" name="Rectángulo 139"/>
                      <wp:cNvGraphicFramePr/>
                      <a:graphic xmlns:a="http://schemas.openxmlformats.org/drawingml/2006/main">
                        <a:graphicData uri="http://schemas.microsoft.com/office/word/2010/wordprocessingShape">
                          <wps:wsp>
                            <wps:cNvSpPr/>
                            <wps:spPr>
                              <a:xfrm>
                                <a:off x="0" y="0"/>
                                <a:ext cx="545910" cy="51179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BAEE3C" id="Rectángulo 139" o:spid="_x0000_s1026" style="position:absolute;margin-left:-165578.8pt;margin-top:115076.2pt;width:42.95pt;height:40.2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" filled="f" strokecolor="#243f60 [1604]" strokeweight="2pt"/>
                  </w:pict>
                </mc:Fallback>
              </mc:AlternateContent>
            </w:r>
            <w:r>
              <w:rPr>
                <w:noProof/>
                <w:lang w:eastAsia="es-CL"/>
              </w:rPr>
              <mc:AlternateContent>
                <mc:Choice Requires="wps">
                  <w:drawing>
                    <wp:anchor distT="0" distB="0" distL="114300" distR="114300" simplePos="0" relativeHeight="251930624" behindDoc="0" locked="0" layoutInCell="1" allowOverlap="1" wp14:anchorId="3B58A5FE" wp14:editId="52E4E3A7">
                      <wp:simplePos x="0" y="0"/>
                      <wp:positionH relativeFrom="column">
                        <wp:posOffset>5003800</wp:posOffset>
                      </wp:positionH>
                      <wp:positionV relativeFrom="paragraph">
                        <wp:posOffset>-226695</wp:posOffset>
                      </wp:positionV>
                      <wp:extent cx="2756535" cy="266065"/>
                      <wp:effectExtent l="0" t="0" r="24765" b="19685"/>
                      <wp:wrapNone/>
                      <wp:docPr id="137" name="Cuadro de texto 137"/>
                      <wp:cNvGraphicFramePr/>
                      <a:graphic xmlns:a="http://schemas.openxmlformats.org/drawingml/2006/main">
                        <a:graphicData uri="http://schemas.microsoft.com/office/word/2010/wordprocessingShape">
                          <wps:wsp>
                            <wps:cNvSpPr txBox="1"/>
                            <wps:spPr>
                              <a:xfrm>
                                <a:off x="0" y="0"/>
                                <a:ext cx="2756848" cy="266065"/>
                              </a:xfrm>
                              <a:prstGeom prst="rect">
                                <a:avLst/>
                              </a:prstGeom>
                              <a:solidFill>
                                <a:schemeClr val="lt1"/>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5A2EE4AB" w14:textId="77777777" w:rsidR="00AF699C" w:rsidRDefault="00AF699C" w:rsidP="00B45B6F">
                                  <w:r>
                                    <w:t>Ubicación puntos de medición 14-06-2016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58A5FE" id="_x0000_t202" coordsize="21600,21600" o:spt="202" path="m,l,21600r21600,l21600,xe">
                      <v:stroke joinstyle="miter"/>
                      <v:path gradientshapeok="t" o:connecttype="rect"/>
                    </v:shapetype>
                    <v:shape id="Cuadro de texto 137" o:spid="_x0000_s1026" type="#_x0000_t202" style="position:absolute;margin-left:394pt;margin-top:-17.85pt;width:217.05pt;height:20.9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" fillcolor="white [3201]" strokecolor="red" strokeweight=".5pt">
                      <v:textbox>
                        <w:txbxContent>
                          <w:p w14:paraId="5A2EE4AB" w14:textId="77777777" w:rsidR="00AF699C" w:rsidRDefault="00AF699C" w:rsidP="00B45B6F">
                            <w:r>
                              <w:t>Ubicación puntos de medición 14-06-2016</w:t>
                            </w:r>
                          </w:p>
                        </w:txbxContent>
                      </v:textbox>
                    </v:shape>
                  </w:pict>
                </mc:Fallback>
              </mc:AlternateContent>
            </w:r>
            <w:r>
              <w:rPr>
                <w:noProof/>
                <w:lang w:eastAsia="es-CL"/>
              </w:rPr>
              <mc:AlternateContent>
                <mc:Choice Requires="wps">
                  <w:drawing>
                    <wp:anchor distT="0" distB="0" distL="114300" distR="114300" simplePos="0" relativeHeight="251928576" behindDoc="0" locked="0" layoutInCell="1" allowOverlap="1" wp14:anchorId="31FE6A77" wp14:editId="0847272F">
                      <wp:simplePos x="0" y="0"/>
                      <wp:positionH relativeFrom="column">
                        <wp:posOffset>1967230</wp:posOffset>
                      </wp:positionH>
                      <wp:positionV relativeFrom="paragraph">
                        <wp:posOffset>1206500</wp:posOffset>
                      </wp:positionV>
                      <wp:extent cx="4018915" cy="681990"/>
                      <wp:effectExtent l="19050" t="76200" r="0" b="22860"/>
                      <wp:wrapNone/>
                      <wp:docPr id="135" name="Conector recto de flecha 135"/>
                      <wp:cNvGraphicFramePr/>
                      <a:graphic xmlns:a="http://schemas.openxmlformats.org/drawingml/2006/main">
                        <a:graphicData uri="http://schemas.microsoft.com/office/word/2010/wordprocessingShape">
                          <wps:wsp>
                            <wps:cNvCnPr/>
                            <wps:spPr>
                              <a:xfrm flipV="1">
                                <a:off x="0" y="0"/>
                                <a:ext cx="4019266" cy="68215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7F04F4" id="Conector recto de flecha 135" o:spid="_x0000_s1026" type="#_x0000_t32" style="position:absolute;margin-left:154.9pt;margin-top:95pt;width:316.45pt;height:53.7pt;flip:y;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" strokecolor="red" strokeweight="3pt">
                      <v:stroke endarrow="block"/>
                    </v:shape>
                  </w:pict>
                </mc:Fallback>
              </mc:AlternateContent>
            </w:r>
            <w:r>
              <w:rPr>
                <w:noProof/>
                <w:lang w:eastAsia="es-CL"/>
              </w:rPr>
              <w:drawing>
                <wp:anchor distT="0" distB="0" distL="114300" distR="114300" simplePos="0" relativeHeight="251927552" behindDoc="0" locked="0" layoutInCell="1" allowOverlap="1" wp14:anchorId="2CB6E249" wp14:editId="7F13C470">
                  <wp:simplePos x="0" y="0"/>
                  <wp:positionH relativeFrom="column">
                    <wp:posOffset>4212590</wp:posOffset>
                  </wp:positionH>
                  <wp:positionV relativeFrom="paragraph">
                    <wp:posOffset>119380</wp:posOffset>
                  </wp:positionV>
                  <wp:extent cx="4283710" cy="2670810"/>
                  <wp:effectExtent l="0" t="0" r="2540" b="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jpg"/>
                          <pic:cNvPicPr/>
                        </pic:nvPicPr>
                        <pic:blipFill>
                          <a:blip r:embed="rId42" cstate="print">
                            <a:extLst>
                              <a:ext uri="{28A0092B-C50C-407E-A947-70E740481C1C}">
                                <a14:useLocalDpi xmlns:a14="http://schemas.microsoft.com/office/drawing/2010/main"/>
                              </a:ext>
                            </a:extLst>
                          </a:blip>
                          <a:stretch>
                            <a:fillRect/>
                          </a:stretch>
                        </pic:blipFill>
                        <pic:spPr>
                          <a:xfrm>
                            <a:off x="0" y="0"/>
                            <a:ext cx="4283710" cy="2670810"/>
                          </a:xfrm>
                          <a:prstGeom prst="rect">
                            <a:avLst/>
                          </a:prstGeom>
                        </pic:spPr>
                      </pic:pic>
                    </a:graphicData>
                  </a:graphic>
                  <wp14:sizeRelH relativeFrom="page">
                    <wp14:pctWidth>0</wp14:pctWidth>
                  </wp14:sizeRelH>
                  <wp14:sizeRelV relativeFrom="page">
                    <wp14:pctHeight>0</wp14:pctHeight>
                  </wp14:sizeRelV>
                </wp:anchor>
              </w:drawing>
            </w:r>
            <w:r w:rsidRPr="000F1A55">
              <w:rPr>
                <w:rFonts w:eastAsia="Times New Roman"/>
                <w:noProof/>
                <w:color w:val="000000"/>
                <w:sz w:val="20"/>
                <w:szCs w:val="20"/>
                <w:lang w:eastAsia="es-CL"/>
              </w:rPr>
              <w:drawing>
                <wp:inline distT="0" distB="0" distL="0" distR="0" wp14:anchorId="3463E630" wp14:editId="77828FAF">
                  <wp:extent cx="4179838" cy="2809591"/>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3" cstate="print">
                            <a:extLst>
                              <a:ext uri="{28A0092B-C50C-407E-A947-70E740481C1C}">
                                <a14:useLocalDpi xmlns:a14="http://schemas.microsoft.com/office/drawing/2010/main"/>
                              </a:ext>
                            </a:extLst>
                          </a:blip>
                          <a:srcRect l="6005" t="14217" r="7683" b="20881"/>
                          <a:stretch/>
                        </pic:blipFill>
                        <pic:spPr bwMode="auto">
                          <a:xfrm>
                            <a:off x="0" y="0"/>
                            <a:ext cx="4203144" cy="28252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45B6F" w:rsidRPr="0025129B" w14:paraId="34327823" w14:textId="77777777" w:rsidTr="00AF732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AA22C85" w14:textId="77777777" w:rsidR="00B45B6F" w:rsidRPr="000F1A55" w:rsidRDefault="00B45B6F" w:rsidP="00AF7327">
            <w:pPr>
              <w:rPr>
                <w:rFonts w:eastAsia="Times New Roman"/>
                <w:b/>
                <w:color w:val="000000"/>
                <w:lang w:eastAsia="es-CL"/>
              </w:rPr>
            </w:pPr>
            <w:r w:rsidRPr="00D00F37">
              <w:rPr>
                <w:b/>
                <w:sz w:val="18"/>
              </w:rPr>
              <w:t>Figura 8.</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A929388" w14:textId="77777777" w:rsidR="00B45B6F" w:rsidRPr="0025129B" w:rsidRDefault="00B45B6F" w:rsidP="00AF7327">
            <w:pPr>
              <w:jc w:val="left"/>
              <w:rPr>
                <w:rFonts w:eastAsia="Times New Roman"/>
                <w:b/>
                <w:color w:val="000000"/>
                <w:sz w:val="18"/>
                <w:szCs w:val="18"/>
                <w:lang w:eastAsia="es-CL"/>
              </w:rPr>
            </w:pPr>
          </w:p>
        </w:tc>
      </w:tr>
      <w:tr w:rsidR="00B45B6F" w:rsidRPr="0025129B" w14:paraId="64CAFCC9" w14:textId="77777777" w:rsidTr="00AF732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F37A53E" w14:textId="77777777" w:rsidR="00B45B6F" w:rsidRPr="0025129B" w:rsidRDefault="00B45B6F" w:rsidP="003A2071">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(Izquierda) Figura 1, extraída del Informe de mayo de 2016, donde se presenta los receptores medidos en las campañas solicitadas y examinadas.</w:t>
            </w:r>
            <w:r w:rsidR="003A2071">
              <w:rPr>
                <w:rFonts w:eastAsia="Times New Roman"/>
                <w:color w:val="000000"/>
                <w:sz w:val="18"/>
                <w:szCs w:val="18"/>
                <w:lang w:eastAsia="es-CL"/>
              </w:rPr>
              <w:t xml:space="preserve"> </w:t>
            </w:r>
            <w:r>
              <w:rPr>
                <w:rFonts w:eastAsia="Times New Roman"/>
                <w:color w:val="000000"/>
                <w:sz w:val="18"/>
                <w:szCs w:val="18"/>
                <w:lang w:eastAsia="es-CL"/>
              </w:rPr>
              <w:t xml:space="preserve">(Derecha) Figura extraída de </w:t>
            </w:r>
            <w:r w:rsidRPr="00062904">
              <w:rPr>
                <w:rFonts w:eastAsia="Times New Roman"/>
                <w:i/>
                <w:color w:val="000000"/>
                <w:sz w:val="18"/>
                <w:szCs w:val="18"/>
                <w:lang w:eastAsia="es-CL"/>
              </w:rPr>
              <w:t>Google earth</w:t>
            </w:r>
            <w:r>
              <w:rPr>
                <w:rFonts w:eastAsia="Times New Roman"/>
                <w:color w:val="000000"/>
                <w:sz w:val="18"/>
                <w:szCs w:val="18"/>
                <w:lang w:eastAsia="es-CL"/>
              </w:rPr>
              <w:t xml:space="preserve"> (2016) con la ubicación de las mediciones realizadas en inspección de fecha 14-06-2016.</w:t>
            </w:r>
          </w:p>
        </w:tc>
      </w:tr>
      <w:tr w:rsidR="00B45B6F" w:rsidRPr="0025129B" w14:paraId="5F394FC1" w14:textId="77777777" w:rsidTr="00AF7327">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A508CE0" w14:textId="77777777" w:rsidR="00B45B6F" w:rsidRPr="0025129B" w:rsidRDefault="00B45B6F" w:rsidP="00AF7327">
            <w:pPr>
              <w:jc w:val="left"/>
              <w:rPr>
                <w:rFonts w:eastAsia="Times New Roman"/>
                <w:color w:val="000000"/>
                <w:lang w:eastAsia="es-CL"/>
              </w:rPr>
            </w:pPr>
          </w:p>
        </w:tc>
      </w:tr>
    </w:tbl>
    <w:p w14:paraId="34B58BE9" w14:textId="77777777" w:rsidR="001017A6" w:rsidRDefault="001017A6">
      <w:pPr>
        <w:jc w:val="left"/>
      </w:pPr>
      <w:r>
        <w:br w:type="page"/>
      </w: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1017A6" w:rsidRPr="0025129B" w14:paraId="303F4ECB" w14:textId="77777777" w:rsidTr="004622A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C53998" w14:textId="77777777" w:rsidR="001017A6" w:rsidRPr="0025129B" w:rsidRDefault="001017A6" w:rsidP="004622AA">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1017A6" w:rsidRPr="0025129B" w14:paraId="25183E3A" w14:textId="77777777" w:rsidTr="004622AA">
        <w:trPr>
          <w:trHeight w:val="3102"/>
          <w:jc w:val="center"/>
        </w:trPr>
        <w:tc>
          <w:tcPr>
            <w:tcW w:w="2500" w:type="pct"/>
            <w:gridSpan w:val="3"/>
            <w:tcBorders>
              <w:top w:val="nil"/>
              <w:left w:val="single" w:sz="4" w:space="0" w:color="auto"/>
              <w:right w:val="single" w:sz="4" w:space="0" w:color="auto"/>
            </w:tcBorders>
            <w:shd w:val="clear" w:color="auto" w:fill="auto"/>
            <w:noWrap/>
            <w:vAlign w:val="center"/>
            <w:hideMark/>
          </w:tcPr>
          <w:p w14:paraId="07BE7BAB" w14:textId="77777777" w:rsidR="001017A6" w:rsidRPr="0025129B" w:rsidRDefault="001017A6" w:rsidP="004622A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6CF1B04" wp14:editId="324C5EC4">
                  <wp:extent cx="2770907" cy="2078181"/>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SC02334.JPG"/>
                          <pic:cNvPicPr/>
                        </pic:nvPicPr>
                        <pic:blipFill>
                          <a:blip r:embed="rId44" cstate="print">
                            <a:extLst>
                              <a:ext uri="{28A0092B-C50C-407E-A947-70E740481C1C}">
                                <a14:useLocalDpi xmlns:a14="http://schemas.microsoft.com/office/drawing/2010/main"/>
                              </a:ext>
                            </a:extLst>
                          </a:blip>
                          <a:stretch>
                            <a:fillRect/>
                          </a:stretch>
                        </pic:blipFill>
                        <pic:spPr>
                          <a:xfrm>
                            <a:off x="0" y="0"/>
                            <a:ext cx="2784205" cy="2088154"/>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19B1242" w14:textId="77777777" w:rsidR="001017A6" w:rsidRPr="0025129B" w:rsidRDefault="001017A6" w:rsidP="004622A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6DC57C6" wp14:editId="3E202737">
                  <wp:extent cx="2897579" cy="2173184"/>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SC02335.JPG"/>
                          <pic:cNvPicPr/>
                        </pic:nvPicPr>
                        <pic:blipFill>
                          <a:blip r:embed="rId45" cstate="print">
                            <a:extLst>
                              <a:ext uri="{28A0092B-C50C-407E-A947-70E740481C1C}">
                                <a14:useLocalDpi xmlns:a14="http://schemas.microsoft.com/office/drawing/2010/main"/>
                              </a:ext>
                            </a:extLst>
                          </a:blip>
                          <a:stretch>
                            <a:fillRect/>
                          </a:stretch>
                        </pic:blipFill>
                        <pic:spPr>
                          <a:xfrm>
                            <a:off x="0" y="0"/>
                            <a:ext cx="2897579" cy="2173184"/>
                          </a:xfrm>
                          <a:prstGeom prst="rect">
                            <a:avLst/>
                          </a:prstGeom>
                        </pic:spPr>
                      </pic:pic>
                    </a:graphicData>
                  </a:graphic>
                </wp:inline>
              </w:drawing>
            </w:r>
          </w:p>
        </w:tc>
      </w:tr>
      <w:tr w:rsidR="001017A6" w:rsidRPr="0025129B" w14:paraId="37807978" w14:textId="77777777" w:rsidTr="004622A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E17FF27" w14:textId="77777777" w:rsidR="001017A6" w:rsidRPr="001B4937" w:rsidRDefault="001017A6" w:rsidP="004622AA">
            <w:pPr>
              <w:rPr>
                <w:b/>
                <w:sz w:val="18"/>
              </w:rPr>
            </w:pPr>
            <w:r w:rsidRPr="001B4937">
              <w:rPr>
                <w:b/>
                <w:sz w:val="18"/>
              </w:rPr>
              <w:t xml:space="preserve">Fotografía </w:t>
            </w:r>
            <w:r w:rsidR="007E6AA7">
              <w:rPr>
                <w:b/>
                <w:sz w:val="18"/>
              </w:rPr>
              <w:t>9</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A44AF7" w14:textId="77777777" w:rsidR="001017A6" w:rsidRPr="001B4937" w:rsidRDefault="00EE7977" w:rsidP="00EE7977">
            <w:pPr>
              <w:rPr>
                <w:sz w:val="18"/>
              </w:rPr>
            </w:pPr>
            <w:r>
              <w:rPr>
                <w:b/>
                <w:sz w:val="18"/>
              </w:rPr>
              <w:t xml:space="preserve">Fecha: </w:t>
            </w:r>
            <w:r w:rsidRPr="00EE7977">
              <w:rPr>
                <w:sz w:val="18"/>
              </w:rPr>
              <w:t>14-0</w:t>
            </w:r>
            <w:r w:rsidR="001017A6" w:rsidRPr="00EE7977">
              <w:rPr>
                <w:sz w:val="18"/>
              </w:rPr>
              <w:t>6-2016</w:t>
            </w:r>
          </w:p>
        </w:tc>
        <w:tc>
          <w:tcPr>
            <w:tcW w:w="1341" w:type="pct"/>
            <w:tcBorders>
              <w:top w:val="single" w:sz="4" w:space="0" w:color="auto"/>
              <w:left w:val="nil"/>
              <w:bottom w:val="single" w:sz="4" w:space="0" w:color="auto"/>
              <w:right w:val="nil"/>
            </w:tcBorders>
            <w:shd w:val="clear" w:color="auto" w:fill="auto"/>
            <w:noWrap/>
            <w:vAlign w:val="center"/>
            <w:hideMark/>
          </w:tcPr>
          <w:p w14:paraId="5EDCD0BA" w14:textId="77777777" w:rsidR="001017A6" w:rsidRPr="001B4937" w:rsidRDefault="001017A6" w:rsidP="004622AA">
            <w:pPr>
              <w:rPr>
                <w:b/>
                <w:sz w:val="18"/>
              </w:rPr>
            </w:pPr>
            <w:r w:rsidRPr="001B4937">
              <w:rPr>
                <w:b/>
                <w:sz w:val="18"/>
              </w:rPr>
              <w:t xml:space="preserve">Fotografía </w:t>
            </w:r>
            <w:r w:rsidR="007E6AA7">
              <w:rPr>
                <w:b/>
                <w:sz w:val="18"/>
              </w:rPr>
              <w:t>10</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405818" w14:textId="77777777" w:rsidR="001017A6" w:rsidRPr="001B4937" w:rsidRDefault="001017A6" w:rsidP="004622AA">
            <w:pPr>
              <w:rPr>
                <w:b/>
                <w:sz w:val="18"/>
              </w:rPr>
            </w:pPr>
            <w:r w:rsidRPr="001B4937">
              <w:rPr>
                <w:b/>
                <w:sz w:val="18"/>
              </w:rPr>
              <w:t>Fecha:</w:t>
            </w:r>
            <w:r>
              <w:rPr>
                <w:sz w:val="18"/>
              </w:rPr>
              <w:t xml:space="preserve"> </w:t>
            </w:r>
            <w:r w:rsidR="00EE7977" w:rsidRPr="00EE7977">
              <w:rPr>
                <w:sz w:val="18"/>
              </w:rPr>
              <w:t>14-06-2016</w:t>
            </w:r>
          </w:p>
        </w:tc>
      </w:tr>
      <w:tr w:rsidR="001017A6" w:rsidRPr="0025129B" w14:paraId="4B45ED19" w14:textId="77777777" w:rsidTr="004622AA">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C0C7E2" w14:textId="77777777" w:rsidR="001017A6" w:rsidRPr="0025129B" w:rsidRDefault="001017A6" w:rsidP="004622A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18 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CC11A65" w14:textId="77777777" w:rsidR="001017A6" w:rsidRPr="00C12BA1" w:rsidRDefault="001017A6" w:rsidP="004622AA">
            <w:pPr>
              <w:jc w:val="left"/>
              <w:rPr>
                <w:sz w:val="18"/>
              </w:rPr>
            </w:pPr>
            <w:r w:rsidRPr="00C12BA1">
              <w:rPr>
                <w:rFonts w:eastAsia="Times New Roman"/>
                <w:b/>
                <w:color w:val="000000"/>
                <w:sz w:val="18"/>
                <w:szCs w:val="18"/>
                <w:lang w:eastAsia="es-CL"/>
              </w:rPr>
              <w:t>Coordenada Norte:</w:t>
            </w:r>
            <w:r w:rsidRPr="00C12BA1">
              <w:rPr>
                <w:sz w:val="18"/>
              </w:rPr>
              <w:t xml:space="preserve"> </w:t>
            </w:r>
          </w:p>
          <w:p w14:paraId="571E60BE" w14:textId="77777777" w:rsidR="001017A6" w:rsidRPr="00C12BA1" w:rsidRDefault="001017A6" w:rsidP="004622AA">
            <w:pPr>
              <w:jc w:val="left"/>
              <w:rPr>
                <w:rFonts w:eastAsia="Times New Roman"/>
                <w:b/>
                <w:color w:val="000000"/>
                <w:sz w:val="18"/>
                <w:szCs w:val="18"/>
                <w:lang w:eastAsia="es-CL"/>
              </w:rPr>
            </w:pPr>
            <w:r w:rsidRPr="00C12BA1">
              <w:rPr>
                <w:rFonts w:eastAsia="Times New Roman"/>
                <w:color w:val="000000"/>
                <w:sz w:val="18"/>
                <w:szCs w:val="18"/>
                <w:lang w:eastAsia="es-CL"/>
              </w:rPr>
              <w:t xml:space="preserve">5.898.973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37240E0" w14:textId="77777777" w:rsidR="001017A6" w:rsidRPr="00C12BA1" w:rsidRDefault="001017A6" w:rsidP="004622AA">
            <w:pPr>
              <w:jc w:val="left"/>
              <w:rPr>
                <w:rFonts w:eastAsia="Times New Roman"/>
                <w:color w:val="000000"/>
                <w:sz w:val="18"/>
                <w:szCs w:val="18"/>
                <w:lang w:eastAsia="es-CL"/>
              </w:rPr>
            </w:pPr>
            <w:r w:rsidRPr="00C12BA1">
              <w:rPr>
                <w:rFonts w:eastAsia="Times New Roman"/>
                <w:b/>
                <w:color w:val="000000"/>
                <w:sz w:val="18"/>
                <w:szCs w:val="18"/>
                <w:lang w:eastAsia="es-CL"/>
              </w:rPr>
              <w:t>Coordenada Este:</w:t>
            </w:r>
            <w:r w:rsidRPr="00C12BA1">
              <w:rPr>
                <w:rFonts w:eastAsia="Times New Roman"/>
                <w:color w:val="000000"/>
                <w:sz w:val="18"/>
                <w:szCs w:val="18"/>
                <w:lang w:eastAsia="es-CL"/>
              </w:rPr>
              <w:t xml:space="preserve"> </w:t>
            </w:r>
          </w:p>
          <w:p w14:paraId="112FA1C7" w14:textId="77777777" w:rsidR="001017A6" w:rsidRPr="00C12BA1" w:rsidRDefault="001017A6" w:rsidP="004622AA">
            <w:pPr>
              <w:jc w:val="left"/>
              <w:rPr>
                <w:rFonts w:eastAsia="Times New Roman"/>
                <w:b/>
                <w:color w:val="000000"/>
                <w:sz w:val="18"/>
                <w:szCs w:val="18"/>
                <w:lang w:eastAsia="es-CL"/>
              </w:rPr>
            </w:pPr>
            <w:r w:rsidRPr="00C12BA1">
              <w:rPr>
                <w:rFonts w:eastAsia="Times New Roman"/>
                <w:color w:val="000000"/>
                <w:sz w:val="18"/>
                <w:szCs w:val="18"/>
                <w:lang w:eastAsia="es-CL"/>
              </w:rPr>
              <w:t>666.192.</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6B5DFEF2" w14:textId="77777777" w:rsidR="001017A6" w:rsidRPr="00C12BA1" w:rsidRDefault="001017A6" w:rsidP="004622AA">
            <w:pPr>
              <w:jc w:val="left"/>
              <w:rPr>
                <w:rFonts w:eastAsia="Times New Roman"/>
                <w:b/>
                <w:color w:val="000000"/>
                <w:sz w:val="18"/>
                <w:szCs w:val="18"/>
                <w:lang w:eastAsia="es-CL"/>
              </w:rPr>
            </w:pPr>
            <w:r w:rsidRPr="00C12BA1">
              <w:rPr>
                <w:rFonts w:eastAsia="Times New Roman"/>
                <w:b/>
                <w:color w:val="000000"/>
                <w:sz w:val="18"/>
                <w:szCs w:val="18"/>
                <w:lang w:eastAsia="es-CL"/>
              </w:rPr>
              <w:t>Coordenadas DATUM WGS84 HUSO 18 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00A77D6" w14:textId="77777777" w:rsidR="001017A6" w:rsidRPr="00C12BA1" w:rsidRDefault="001017A6" w:rsidP="004622AA">
            <w:pPr>
              <w:jc w:val="left"/>
              <w:rPr>
                <w:sz w:val="18"/>
              </w:rPr>
            </w:pPr>
            <w:r w:rsidRPr="00C12BA1">
              <w:rPr>
                <w:rFonts w:eastAsia="Times New Roman"/>
                <w:b/>
                <w:color w:val="000000"/>
                <w:sz w:val="18"/>
                <w:szCs w:val="18"/>
                <w:lang w:eastAsia="es-CL"/>
              </w:rPr>
              <w:t>Coordenada Norte:</w:t>
            </w:r>
            <w:r w:rsidRPr="00C12BA1">
              <w:rPr>
                <w:sz w:val="18"/>
              </w:rPr>
              <w:t xml:space="preserve"> </w:t>
            </w:r>
          </w:p>
          <w:p w14:paraId="7CA41233" w14:textId="77777777" w:rsidR="001017A6" w:rsidRPr="00C12BA1" w:rsidRDefault="001017A6" w:rsidP="004622AA">
            <w:pPr>
              <w:jc w:val="left"/>
              <w:rPr>
                <w:rFonts w:eastAsia="Times New Roman"/>
                <w:b/>
                <w:color w:val="000000"/>
                <w:sz w:val="18"/>
                <w:szCs w:val="18"/>
                <w:lang w:eastAsia="es-CL"/>
              </w:rPr>
            </w:pPr>
            <w:r w:rsidRPr="00C12BA1">
              <w:rPr>
                <w:rFonts w:eastAsia="Times New Roman"/>
                <w:color w:val="000000"/>
                <w:sz w:val="18"/>
                <w:szCs w:val="18"/>
                <w:lang w:eastAsia="es-CL"/>
              </w:rPr>
              <w:t xml:space="preserve">5.898.973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D5B16FA" w14:textId="77777777" w:rsidR="001017A6" w:rsidRPr="00C12BA1" w:rsidRDefault="001017A6" w:rsidP="004622AA">
            <w:pPr>
              <w:jc w:val="left"/>
              <w:rPr>
                <w:rFonts w:eastAsia="Times New Roman"/>
                <w:color w:val="000000"/>
                <w:sz w:val="18"/>
                <w:szCs w:val="18"/>
                <w:lang w:eastAsia="es-CL"/>
              </w:rPr>
            </w:pPr>
            <w:r w:rsidRPr="00C12BA1">
              <w:rPr>
                <w:rFonts w:eastAsia="Times New Roman"/>
                <w:b/>
                <w:color w:val="000000"/>
                <w:sz w:val="18"/>
                <w:szCs w:val="18"/>
                <w:lang w:eastAsia="es-CL"/>
              </w:rPr>
              <w:t>Coordenada Este:</w:t>
            </w:r>
            <w:r w:rsidRPr="00C12BA1">
              <w:rPr>
                <w:rFonts w:eastAsia="Times New Roman"/>
                <w:color w:val="000000"/>
                <w:sz w:val="18"/>
                <w:szCs w:val="18"/>
                <w:lang w:eastAsia="es-CL"/>
              </w:rPr>
              <w:t xml:space="preserve"> </w:t>
            </w:r>
          </w:p>
          <w:p w14:paraId="6A8D56C0" w14:textId="77777777" w:rsidR="001017A6" w:rsidRPr="00C12BA1" w:rsidRDefault="001017A6" w:rsidP="004622AA">
            <w:pPr>
              <w:jc w:val="left"/>
              <w:rPr>
                <w:rFonts w:eastAsia="Times New Roman"/>
                <w:b/>
                <w:color w:val="000000"/>
                <w:sz w:val="18"/>
                <w:szCs w:val="18"/>
                <w:lang w:eastAsia="es-CL"/>
              </w:rPr>
            </w:pPr>
            <w:r w:rsidRPr="00C12BA1">
              <w:rPr>
                <w:rFonts w:eastAsia="Times New Roman"/>
                <w:color w:val="000000"/>
                <w:sz w:val="18"/>
                <w:szCs w:val="18"/>
                <w:lang w:eastAsia="es-CL"/>
              </w:rPr>
              <w:t>666.192.</w:t>
            </w:r>
          </w:p>
        </w:tc>
      </w:tr>
      <w:tr w:rsidR="001017A6" w:rsidRPr="0025129B" w14:paraId="45D26186" w14:textId="77777777" w:rsidTr="00C12BA1">
        <w:trPr>
          <w:trHeight w:val="30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4A5C0C2" w14:textId="77777777" w:rsidR="001017A6" w:rsidRPr="0025129B" w:rsidRDefault="001017A6" w:rsidP="00EE7977">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62904">
              <w:rPr>
                <w:rFonts w:eastAsia="Times New Roman"/>
                <w:color w:val="000000"/>
                <w:sz w:val="18"/>
                <w:szCs w:val="18"/>
                <w:lang w:eastAsia="es-CL"/>
              </w:rPr>
              <w:t>Sector de vivienda punto de medición E1.</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5E0A2CC" w14:textId="77777777" w:rsidR="001017A6" w:rsidRPr="0025129B" w:rsidRDefault="001017A6" w:rsidP="0006290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62904">
              <w:rPr>
                <w:rFonts w:eastAsia="Times New Roman"/>
                <w:color w:val="000000"/>
                <w:sz w:val="18"/>
                <w:szCs w:val="18"/>
                <w:lang w:eastAsia="es-CL"/>
              </w:rPr>
              <w:t>Sector de vivienda punto de medición E2.</w:t>
            </w:r>
          </w:p>
        </w:tc>
      </w:tr>
      <w:tr w:rsidR="001017A6" w:rsidRPr="0025129B" w14:paraId="313125DB" w14:textId="77777777" w:rsidTr="004622AA">
        <w:trPr>
          <w:trHeight w:val="3119"/>
          <w:jc w:val="center"/>
        </w:trPr>
        <w:tc>
          <w:tcPr>
            <w:tcW w:w="2500" w:type="pct"/>
            <w:gridSpan w:val="3"/>
            <w:tcBorders>
              <w:top w:val="nil"/>
              <w:left w:val="single" w:sz="4" w:space="0" w:color="auto"/>
              <w:right w:val="single" w:sz="4" w:space="0" w:color="auto"/>
            </w:tcBorders>
            <w:shd w:val="clear" w:color="auto" w:fill="auto"/>
            <w:noWrap/>
            <w:vAlign w:val="center"/>
            <w:hideMark/>
          </w:tcPr>
          <w:p w14:paraId="32F41D6F" w14:textId="77777777" w:rsidR="001017A6" w:rsidRPr="0025129B" w:rsidRDefault="001017A6" w:rsidP="004622A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28D2C1D" wp14:editId="2CE24B26">
                  <wp:extent cx="2624447" cy="1968336"/>
                  <wp:effectExtent l="0" t="0" r="508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SC02340.JPG"/>
                          <pic:cNvPicPr/>
                        </pic:nvPicPr>
                        <pic:blipFill>
                          <a:blip r:embed="rId46" cstate="print">
                            <a:extLst>
                              <a:ext uri="{28A0092B-C50C-407E-A947-70E740481C1C}">
                                <a14:useLocalDpi xmlns:a14="http://schemas.microsoft.com/office/drawing/2010/main"/>
                              </a:ext>
                            </a:extLst>
                          </a:blip>
                          <a:stretch>
                            <a:fillRect/>
                          </a:stretch>
                        </pic:blipFill>
                        <pic:spPr>
                          <a:xfrm>
                            <a:off x="0" y="0"/>
                            <a:ext cx="2634859" cy="1976145"/>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5A19F74D" w14:textId="77777777" w:rsidR="001017A6" w:rsidRPr="0025129B" w:rsidRDefault="001017A6" w:rsidP="004622A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069B8F7" wp14:editId="72E98C22">
                  <wp:extent cx="2729081" cy="2046812"/>
                  <wp:effectExtent l="0" t="0" r="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SC02343.JPG"/>
                          <pic:cNvPicPr/>
                        </pic:nvPicPr>
                        <pic:blipFill>
                          <a:blip r:embed="rId47" cstate="print">
                            <a:extLst>
                              <a:ext uri="{28A0092B-C50C-407E-A947-70E740481C1C}">
                                <a14:useLocalDpi xmlns:a14="http://schemas.microsoft.com/office/drawing/2010/main"/>
                              </a:ext>
                            </a:extLst>
                          </a:blip>
                          <a:stretch>
                            <a:fillRect/>
                          </a:stretch>
                        </pic:blipFill>
                        <pic:spPr>
                          <a:xfrm>
                            <a:off x="0" y="0"/>
                            <a:ext cx="2746460" cy="2059846"/>
                          </a:xfrm>
                          <a:prstGeom prst="rect">
                            <a:avLst/>
                          </a:prstGeom>
                        </pic:spPr>
                      </pic:pic>
                    </a:graphicData>
                  </a:graphic>
                </wp:inline>
              </w:drawing>
            </w:r>
          </w:p>
        </w:tc>
      </w:tr>
      <w:tr w:rsidR="001017A6" w:rsidRPr="0025129B" w14:paraId="5162CCC6" w14:textId="77777777" w:rsidTr="004622A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5861714" w14:textId="77777777" w:rsidR="001017A6" w:rsidRPr="001B4937" w:rsidRDefault="001017A6" w:rsidP="004622AA">
            <w:pPr>
              <w:rPr>
                <w:b/>
                <w:sz w:val="18"/>
              </w:rPr>
            </w:pPr>
            <w:r>
              <w:rPr>
                <w:b/>
                <w:sz w:val="18"/>
              </w:rPr>
              <w:t>Fotografía</w:t>
            </w:r>
            <w:r w:rsidR="007E6AA7">
              <w:rPr>
                <w:b/>
                <w:sz w:val="18"/>
              </w:rPr>
              <w:t xml:space="preserve"> 11</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302FE9" w14:textId="77777777" w:rsidR="001017A6" w:rsidRPr="001B4937" w:rsidRDefault="001017A6" w:rsidP="004622AA">
            <w:pPr>
              <w:rPr>
                <w:b/>
                <w:sz w:val="18"/>
              </w:rPr>
            </w:pPr>
            <w:r w:rsidRPr="001B4937">
              <w:rPr>
                <w:b/>
                <w:sz w:val="18"/>
              </w:rPr>
              <w:t>Fecha:</w:t>
            </w:r>
            <w:r>
              <w:rPr>
                <w:sz w:val="18"/>
              </w:rPr>
              <w:t xml:space="preserve"> </w:t>
            </w:r>
            <w:r w:rsidR="00EE7977" w:rsidRPr="00EE7977">
              <w:rPr>
                <w:sz w:val="18"/>
              </w:rPr>
              <w:t>14-06-2016</w:t>
            </w:r>
          </w:p>
        </w:tc>
        <w:tc>
          <w:tcPr>
            <w:tcW w:w="1341" w:type="pct"/>
            <w:tcBorders>
              <w:top w:val="single" w:sz="4" w:space="0" w:color="auto"/>
              <w:left w:val="nil"/>
              <w:bottom w:val="single" w:sz="4" w:space="0" w:color="auto"/>
              <w:right w:val="nil"/>
            </w:tcBorders>
            <w:shd w:val="clear" w:color="auto" w:fill="auto"/>
            <w:noWrap/>
            <w:vAlign w:val="center"/>
            <w:hideMark/>
          </w:tcPr>
          <w:p w14:paraId="07AAC8BA" w14:textId="77777777" w:rsidR="001017A6" w:rsidRPr="001B4937" w:rsidRDefault="001017A6" w:rsidP="004622AA">
            <w:pPr>
              <w:rPr>
                <w:b/>
                <w:sz w:val="18"/>
              </w:rPr>
            </w:pPr>
            <w:r>
              <w:rPr>
                <w:b/>
                <w:sz w:val="18"/>
              </w:rPr>
              <w:t>Fotografía</w:t>
            </w:r>
            <w:r w:rsidR="007E6AA7">
              <w:rPr>
                <w:b/>
                <w:sz w:val="18"/>
              </w:rPr>
              <w:t xml:space="preserve"> 12</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E33B32" w14:textId="77777777" w:rsidR="001017A6" w:rsidRPr="001B4937" w:rsidRDefault="001017A6" w:rsidP="004622AA">
            <w:pPr>
              <w:rPr>
                <w:b/>
                <w:sz w:val="18"/>
              </w:rPr>
            </w:pPr>
            <w:r w:rsidRPr="001B4937">
              <w:rPr>
                <w:b/>
                <w:sz w:val="18"/>
              </w:rPr>
              <w:t>Fecha:</w:t>
            </w:r>
            <w:r>
              <w:rPr>
                <w:sz w:val="18"/>
              </w:rPr>
              <w:t xml:space="preserve"> </w:t>
            </w:r>
            <w:r w:rsidR="00EE7977" w:rsidRPr="00EE7977">
              <w:rPr>
                <w:sz w:val="18"/>
              </w:rPr>
              <w:t>14-06-2016</w:t>
            </w:r>
          </w:p>
        </w:tc>
      </w:tr>
      <w:tr w:rsidR="001017A6" w:rsidRPr="0025129B" w14:paraId="1E6D4EED" w14:textId="77777777" w:rsidTr="004622AA">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569913" w14:textId="77777777" w:rsidR="001017A6" w:rsidRPr="0025129B" w:rsidRDefault="001017A6" w:rsidP="004622A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18 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33B633D" w14:textId="77777777" w:rsidR="001017A6" w:rsidRDefault="001017A6" w:rsidP="004622AA">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285B063C" w14:textId="77777777" w:rsidR="002A7E05" w:rsidRPr="002A7E05" w:rsidRDefault="002A7E05" w:rsidP="004622AA">
            <w:pPr>
              <w:jc w:val="left"/>
              <w:rPr>
                <w:rFonts w:eastAsia="Times New Roman"/>
                <w:color w:val="000000"/>
                <w:sz w:val="18"/>
                <w:szCs w:val="18"/>
                <w:lang w:eastAsia="es-CL"/>
              </w:rPr>
            </w:pPr>
            <w:r w:rsidRPr="002A7E05">
              <w:rPr>
                <w:rFonts w:eastAsia="Times New Roman"/>
                <w:color w:val="000000"/>
                <w:sz w:val="18"/>
                <w:szCs w:val="18"/>
                <w:lang w:eastAsia="es-CL"/>
              </w:rPr>
              <w:t>5</w:t>
            </w:r>
            <w:r>
              <w:rPr>
                <w:rFonts w:eastAsia="Times New Roman"/>
                <w:color w:val="000000"/>
                <w:sz w:val="18"/>
                <w:szCs w:val="18"/>
                <w:lang w:eastAsia="es-CL"/>
              </w:rPr>
              <w:t>.</w:t>
            </w:r>
            <w:r w:rsidRPr="002A7E05">
              <w:rPr>
                <w:rFonts w:eastAsia="Times New Roman"/>
                <w:color w:val="000000"/>
                <w:sz w:val="18"/>
                <w:szCs w:val="18"/>
                <w:lang w:eastAsia="es-CL"/>
              </w:rPr>
              <w:t>898</w:t>
            </w:r>
            <w:r>
              <w:rPr>
                <w:rFonts w:eastAsia="Times New Roman"/>
                <w:color w:val="000000"/>
                <w:sz w:val="18"/>
                <w:szCs w:val="18"/>
                <w:lang w:eastAsia="es-CL"/>
              </w:rPr>
              <w:t>.</w:t>
            </w:r>
            <w:r w:rsidRPr="002A7E05">
              <w:rPr>
                <w:rFonts w:eastAsia="Times New Roman"/>
                <w:color w:val="000000"/>
                <w:sz w:val="18"/>
                <w:szCs w:val="18"/>
                <w:lang w:eastAsia="es-CL"/>
              </w:rPr>
              <w:t>688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70AF4ED" w14:textId="77777777" w:rsidR="001017A6" w:rsidRDefault="001017A6" w:rsidP="004622AA">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0A630CBB" w14:textId="77777777" w:rsidR="002A7E05" w:rsidRPr="002A7E05" w:rsidRDefault="002A7E05" w:rsidP="004622AA">
            <w:pPr>
              <w:jc w:val="left"/>
              <w:rPr>
                <w:rFonts w:eastAsia="Times New Roman"/>
                <w:color w:val="000000"/>
                <w:sz w:val="18"/>
                <w:szCs w:val="18"/>
                <w:lang w:eastAsia="es-CL"/>
              </w:rPr>
            </w:pPr>
            <w:r w:rsidRPr="002A7E05">
              <w:rPr>
                <w:rFonts w:eastAsia="Times New Roman"/>
                <w:color w:val="000000"/>
                <w:sz w:val="18"/>
                <w:szCs w:val="18"/>
                <w:lang w:eastAsia="es-CL"/>
              </w:rPr>
              <w:t>665</w:t>
            </w:r>
            <w:r>
              <w:rPr>
                <w:rFonts w:eastAsia="Times New Roman"/>
                <w:color w:val="000000"/>
                <w:sz w:val="18"/>
                <w:szCs w:val="18"/>
                <w:lang w:eastAsia="es-CL"/>
              </w:rPr>
              <w:t>.</w:t>
            </w:r>
            <w:r w:rsidRPr="002A7E05">
              <w:rPr>
                <w:rFonts w:eastAsia="Times New Roman"/>
                <w:color w:val="000000"/>
                <w:sz w:val="18"/>
                <w:szCs w:val="18"/>
                <w:lang w:eastAsia="es-CL"/>
              </w:rPr>
              <w:t>642</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14EC133D" w14:textId="77777777" w:rsidR="001017A6" w:rsidRPr="0025129B" w:rsidRDefault="001017A6" w:rsidP="004622A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18 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FAAD291" w14:textId="77777777" w:rsidR="002A7E05" w:rsidRDefault="001017A6" w:rsidP="004622A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175CE27D" w14:textId="77777777" w:rsidR="001017A6" w:rsidRPr="0025129B" w:rsidRDefault="002A7E05" w:rsidP="004622AA">
            <w:pPr>
              <w:jc w:val="left"/>
              <w:rPr>
                <w:rFonts w:eastAsia="Times New Roman"/>
                <w:b/>
                <w:color w:val="000000"/>
                <w:sz w:val="18"/>
                <w:szCs w:val="18"/>
                <w:lang w:eastAsia="es-CL"/>
              </w:rPr>
            </w:pPr>
            <w:r w:rsidRPr="002A7E05">
              <w:rPr>
                <w:rFonts w:eastAsia="Times New Roman"/>
                <w:color w:val="000000"/>
                <w:sz w:val="18"/>
                <w:szCs w:val="18"/>
                <w:lang w:eastAsia="es-CL"/>
              </w:rPr>
              <w:t>5</w:t>
            </w:r>
            <w:r>
              <w:rPr>
                <w:rFonts w:eastAsia="Times New Roman"/>
                <w:color w:val="000000"/>
                <w:sz w:val="18"/>
                <w:szCs w:val="18"/>
                <w:lang w:eastAsia="es-CL"/>
              </w:rPr>
              <w:t>.</w:t>
            </w:r>
            <w:r w:rsidRPr="002A7E05">
              <w:rPr>
                <w:rFonts w:eastAsia="Times New Roman"/>
                <w:color w:val="000000"/>
                <w:sz w:val="18"/>
                <w:szCs w:val="18"/>
                <w:lang w:eastAsia="es-CL"/>
              </w:rPr>
              <w:t>898</w:t>
            </w:r>
            <w:r>
              <w:rPr>
                <w:rFonts w:eastAsia="Times New Roman"/>
                <w:color w:val="000000"/>
                <w:sz w:val="18"/>
                <w:szCs w:val="18"/>
                <w:lang w:eastAsia="es-CL"/>
              </w:rPr>
              <w:t>.</w:t>
            </w:r>
            <w:r w:rsidRPr="002A7E05">
              <w:rPr>
                <w:rFonts w:eastAsia="Times New Roman"/>
                <w:color w:val="000000"/>
                <w:sz w:val="18"/>
                <w:szCs w:val="18"/>
                <w:lang w:eastAsia="es-CL"/>
              </w:rPr>
              <w:t>986</w:t>
            </w:r>
            <w:r w:rsidR="001017A6"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16998C5" w14:textId="77777777" w:rsidR="001017A6" w:rsidRDefault="001017A6" w:rsidP="004622AA">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2B16A2B9" w14:textId="77777777" w:rsidR="002A7E05" w:rsidRPr="002A7E05" w:rsidRDefault="002A7E05" w:rsidP="004622AA">
            <w:pPr>
              <w:jc w:val="left"/>
              <w:rPr>
                <w:rFonts w:eastAsia="Times New Roman"/>
                <w:color w:val="000000"/>
                <w:sz w:val="18"/>
                <w:szCs w:val="18"/>
                <w:lang w:eastAsia="es-CL"/>
              </w:rPr>
            </w:pPr>
            <w:r>
              <w:rPr>
                <w:rFonts w:eastAsia="Times New Roman"/>
                <w:color w:val="000000"/>
                <w:sz w:val="18"/>
                <w:szCs w:val="18"/>
                <w:lang w:eastAsia="es-CL"/>
              </w:rPr>
              <w:t>665.827</w:t>
            </w:r>
          </w:p>
        </w:tc>
      </w:tr>
      <w:tr w:rsidR="001017A6" w:rsidRPr="0025129B" w14:paraId="2E8FCB53" w14:textId="77777777" w:rsidTr="00062904">
        <w:trPr>
          <w:trHeight w:val="355"/>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279AB05" w14:textId="77777777" w:rsidR="001017A6" w:rsidRPr="0025129B" w:rsidRDefault="001017A6" w:rsidP="00062904">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62904">
              <w:rPr>
                <w:rFonts w:eastAsia="Times New Roman"/>
                <w:color w:val="000000"/>
                <w:sz w:val="18"/>
                <w:szCs w:val="18"/>
                <w:lang w:eastAsia="es-CL"/>
              </w:rPr>
              <w:t>Sector punto de medición E3.</w:t>
            </w:r>
            <w:r w:rsidR="003A2071">
              <w:rPr>
                <w:rFonts w:eastAsia="Times New Roman"/>
                <w:color w:val="000000"/>
                <w:sz w:val="18"/>
                <w:szCs w:val="18"/>
                <w:lang w:eastAsia="es-CL"/>
              </w:rPr>
              <w:t xml:space="preserve"> Se observa CT Santa María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0A2BF3F" w14:textId="77777777" w:rsidR="001017A6" w:rsidRPr="0025129B" w:rsidRDefault="001017A6" w:rsidP="007E6AA7">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62904">
              <w:rPr>
                <w:rFonts w:eastAsia="Times New Roman"/>
                <w:color w:val="000000"/>
                <w:sz w:val="18"/>
                <w:szCs w:val="18"/>
                <w:lang w:eastAsia="es-CL"/>
              </w:rPr>
              <w:t>Sector punto de medición E4.</w:t>
            </w:r>
            <w:r w:rsidR="003A2071">
              <w:rPr>
                <w:rFonts w:eastAsia="Times New Roman"/>
                <w:color w:val="000000"/>
                <w:sz w:val="18"/>
                <w:szCs w:val="18"/>
                <w:lang w:eastAsia="es-CL"/>
              </w:rPr>
              <w:t xml:space="preserve"> Acceso a CT Santa María</w:t>
            </w:r>
          </w:p>
        </w:tc>
      </w:tr>
    </w:tbl>
    <w:p w14:paraId="5D77F74F" w14:textId="77777777" w:rsidR="000F1A55" w:rsidRDefault="000F1A55">
      <w:pPr>
        <w:jc w:val="left"/>
      </w:pPr>
      <w:r>
        <w:br w:type="page"/>
      </w:r>
    </w:p>
    <w:p w14:paraId="5E576877" w14:textId="77777777" w:rsidR="009E2CA0" w:rsidRDefault="009E2CA0">
      <w:pPr>
        <w:jc w:val="left"/>
      </w:pPr>
    </w:p>
    <w:tbl>
      <w:tblPr>
        <w:tblW w:w="13687" w:type="dxa"/>
        <w:jc w:val="center"/>
        <w:tblCellMar>
          <w:left w:w="70" w:type="dxa"/>
          <w:right w:w="70" w:type="dxa"/>
        </w:tblCellMar>
        <w:tblLook w:val="04A0" w:firstRow="1" w:lastRow="0" w:firstColumn="1" w:lastColumn="0" w:noHBand="0" w:noVBand="1"/>
      </w:tblPr>
      <w:tblGrid>
        <w:gridCol w:w="6085"/>
        <w:gridCol w:w="7602"/>
      </w:tblGrid>
      <w:tr w:rsidR="009E2CA0" w:rsidRPr="0025129B" w14:paraId="378BE8B6" w14:textId="77777777" w:rsidTr="00AF732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4F841B" w14:textId="77777777" w:rsidR="009E2CA0" w:rsidRPr="0025129B" w:rsidRDefault="009E2CA0" w:rsidP="00AF7327">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9E2CA0" w:rsidRPr="0025129B" w14:paraId="65B9C33B" w14:textId="77777777" w:rsidTr="00AF7327">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0D6B4CFC" w14:textId="77777777" w:rsidR="009E2CA0" w:rsidRDefault="009E2CA0" w:rsidP="009E2CA0">
            <w:pPr>
              <w:jc w:val="left"/>
            </w:pPr>
          </w:p>
          <w:tbl>
            <w:tblPr>
              <w:tblStyle w:val="Tablaconcuadrcula"/>
              <w:tblW w:w="0" w:type="auto"/>
              <w:jc w:val="center"/>
              <w:tblLook w:val="04A0" w:firstRow="1" w:lastRow="0" w:firstColumn="1" w:lastColumn="0" w:noHBand="0" w:noVBand="1"/>
            </w:tblPr>
            <w:tblGrid>
              <w:gridCol w:w="2122"/>
              <w:gridCol w:w="2158"/>
              <w:gridCol w:w="2140"/>
              <w:gridCol w:w="2130"/>
              <w:gridCol w:w="2137"/>
              <w:gridCol w:w="1352"/>
            </w:tblGrid>
            <w:tr w:rsidR="009E2CA0" w:rsidRPr="00BD2731" w14:paraId="424EE2EE" w14:textId="77777777" w:rsidTr="00B45B6F">
              <w:trPr>
                <w:jc w:val="center"/>
              </w:trPr>
              <w:tc>
                <w:tcPr>
                  <w:tcW w:w="2122" w:type="dxa"/>
                  <w:shd w:val="clear" w:color="auto" w:fill="D9D9D9" w:themeFill="background1" w:themeFillShade="D9"/>
                </w:tcPr>
                <w:p w14:paraId="6875223B" w14:textId="77777777" w:rsidR="009E2CA0" w:rsidRPr="00311AB8" w:rsidRDefault="009E2CA0" w:rsidP="00B45B6F">
                  <w:pPr>
                    <w:jc w:val="center"/>
                    <w:rPr>
                      <w:b/>
                      <w:sz w:val="18"/>
                      <w:szCs w:val="18"/>
                    </w:rPr>
                  </w:pPr>
                  <w:r w:rsidRPr="00311AB8">
                    <w:rPr>
                      <w:b/>
                      <w:sz w:val="18"/>
                      <w:szCs w:val="18"/>
                    </w:rPr>
                    <w:t>Receptor</w:t>
                  </w:r>
                </w:p>
              </w:tc>
              <w:tc>
                <w:tcPr>
                  <w:tcW w:w="2158" w:type="dxa"/>
                  <w:shd w:val="clear" w:color="auto" w:fill="D9D9D9" w:themeFill="background1" w:themeFillShade="D9"/>
                </w:tcPr>
                <w:p w14:paraId="70AF2499" w14:textId="77777777" w:rsidR="009E2CA0" w:rsidRPr="00311AB8" w:rsidRDefault="009E2CA0" w:rsidP="009E2CA0">
                  <w:pPr>
                    <w:rPr>
                      <w:b/>
                      <w:sz w:val="18"/>
                      <w:szCs w:val="18"/>
                    </w:rPr>
                  </w:pPr>
                  <w:r w:rsidRPr="006D4D32">
                    <w:rPr>
                      <w:rFonts w:ascii="Calibri" w:eastAsia="Times New Roman" w:hAnsi="Calibri"/>
                      <w:b/>
                      <w:color w:val="000000"/>
                      <w:sz w:val="18"/>
                      <w:szCs w:val="18"/>
                      <w:lang w:eastAsia="es-CL"/>
                    </w:rPr>
                    <w:t>Nombre de Zona de emplazamiento (según IPT vigente)</w:t>
                  </w:r>
                </w:p>
              </w:tc>
              <w:tc>
                <w:tcPr>
                  <w:tcW w:w="2140" w:type="dxa"/>
                  <w:shd w:val="clear" w:color="auto" w:fill="D9D9D9" w:themeFill="background1" w:themeFillShade="D9"/>
                </w:tcPr>
                <w:p w14:paraId="0A1BE265" w14:textId="77777777" w:rsidR="009E2CA0" w:rsidRPr="00311AB8" w:rsidRDefault="009E2CA0" w:rsidP="009E2CA0">
                  <w:pPr>
                    <w:rPr>
                      <w:b/>
                      <w:sz w:val="18"/>
                      <w:szCs w:val="18"/>
                    </w:rPr>
                  </w:pPr>
                  <w:r w:rsidRPr="00311AB8">
                    <w:rPr>
                      <w:b/>
                      <w:sz w:val="18"/>
                      <w:szCs w:val="18"/>
                    </w:rPr>
                    <w:t>Zonificación DS N° 38/11 MMA</w:t>
                  </w:r>
                </w:p>
              </w:tc>
              <w:tc>
                <w:tcPr>
                  <w:tcW w:w="2130" w:type="dxa"/>
                  <w:shd w:val="clear" w:color="auto" w:fill="D9D9D9" w:themeFill="background1" w:themeFillShade="D9"/>
                </w:tcPr>
                <w:p w14:paraId="6AC8E3E0" w14:textId="77777777" w:rsidR="009E2CA0" w:rsidRPr="00311AB8" w:rsidRDefault="009E2CA0" w:rsidP="009E2CA0">
                  <w:pPr>
                    <w:rPr>
                      <w:b/>
                      <w:sz w:val="18"/>
                      <w:szCs w:val="18"/>
                    </w:rPr>
                  </w:pPr>
                  <w:r w:rsidRPr="00311AB8">
                    <w:rPr>
                      <w:b/>
                      <w:sz w:val="18"/>
                      <w:szCs w:val="18"/>
                    </w:rPr>
                    <w:t>Ubicación DATUM WGS 84. Huso 18 S</w:t>
                  </w:r>
                </w:p>
              </w:tc>
              <w:tc>
                <w:tcPr>
                  <w:tcW w:w="2137" w:type="dxa"/>
                  <w:shd w:val="clear" w:color="auto" w:fill="D9D9D9" w:themeFill="background1" w:themeFillShade="D9"/>
                </w:tcPr>
                <w:p w14:paraId="37DB0881" w14:textId="77777777" w:rsidR="009E2CA0" w:rsidRPr="00311AB8" w:rsidRDefault="009E2CA0" w:rsidP="009E2CA0">
                  <w:pPr>
                    <w:rPr>
                      <w:b/>
                      <w:sz w:val="18"/>
                      <w:szCs w:val="18"/>
                    </w:rPr>
                  </w:pPr>
                  <w:r w:rsidRPr="00311AB8">
                    <w:rPr>
                      <w:b/>
                      <w:sz w:val="18"/>
                      <w:szCs w:val="18"/>
                    </w:rPr>
                    <w:t>Descripción del lugar de medición</w:t>
                  </w:r>
                  <w:r>
                    <w:rPr>
                      <w:b/>
                      <w:sz w:val="18"/>
                      <w:szCs w:val="18"/>
                    </w:rPr>
                    <w:t xml:space="preserve"> y Distancia al Receptor</w:t>
                  </w:r>
                </w:p>
              </w:tc>
              <w:tc>
                <w:tcPr>
                  <w:tcW w:w="1352" w:type="dxa"/>
                  <w:shd w:val="clear" w:color="auto" w:fill="D9D9D9" w:themeFill="background1" w:themeFillShade="D9"/>
                </w:tcPr>
                <w:p w14:paraId="68E207B7" w14:textId="77777777" w:rsidR="009E2CA0" w:rsidRPr="00311AB8" w:rsidRDefault="009E2CA0" w:rsidP="009E2CA0">
                  <w:pPr>
                    <w:rPr>
                      <w:b/>
                      <w:sz w:val="18"/>
                      <w:szCs w:val="18"/>
                    </w:rPr>
                  </w:pPr>
                  <w:r w:rsidRPr="00311AB8">
                    <w:rPr>
                      <w:b/>
                      <w:sz w:val="18"/>
                      <w:szCs w:val="18"/>
                    </w:rPr>
                    <w:t>Nivel Presión Corregido (dBA)</w:t>
                  </w:r>
                </w:p>
              </w:tc>
            </w:tr>
            <w:tr w:rsidR="009E2CA0" w:rsidRPr="00BD2731" w14:paraId="33028B7C" w14:textId="77777777" w:rsidTr="00AF7327">
              <w:trPr>
                <w:jc w:val="center"/>
              </w:trPr>
              <w:tc>
                <w:tcPr>
                  <w:tcW w:w="2122" w:type="dxa"/>
                </w:tcPr>
                <w:p w14:paraId="67648A11" w14:textId="77777777" w:rsidR="009E2CA0" w:rsidRPr="00C3472B" w:rsidRDefault="009E2CA0" w:rsidP="009E2CA0">
                  <w:pPr>
                    <w:jc w:val="center"/>
                    <w:rPr>
                      <w:b/>
                      <w:sz w:val="18"/>
                      <w:szCs w:val="18"/>
                    </w:rPr>
                  </w:pPr>
                  <w:r w:rsidRPr="00C3472B">
                    <w:rPr>
                      <w:b/>
                      <w:sz w:val="18"/>
                      <w:szCs w:val="18"/>
                    </w:rPr>
                    <w:t>E1</w:t>
                  </w:r>
                </w:p>
              </w:tc>
              <w:tc>
                <w:tcPr>
                  <w:tcW w:w="2158" w:type="dxa"/>
                </w:tcPr>
                <w:p w14:paraId="1711A491" w14:textId="77777777" w:rsidR="009E2CA0" w:rsidRDefault="009E2CA0" w:rsidP="009E2CA0">
                  <w:pPr>
                    <w:jc w:val="left"/>
                    <w:rPr>
                      <w:sz w:val="18"/>
                      <w:szCs w:val="18"/>
                    </w:rPr>
                  </w:pPr>
                  <w:r w:rsidRPr="006D4D32">
                    <w:rPr>
                      <w:rFonts w:ascii="Calibri" w:eastAsia="Times New Roman" w:hAnsi="Calibri"/>
                      <w:color w:val="000000"/>
                      <w:sz w:val="16"/>
                      <w:szCs w:val="16"/>
                      <w:lang w:eastAsia="es-CL"/>
                    </w:rPr>
                    <w:t>ZONA MIXTA 1. ZU-1</w:t>
                  </w:r>
                </w:p>
                <w:p w14:paraId="1AE301DB" w14:textId="77777777" w:rsidR="009E2CA0" w:rsidRPr="00BD2731" w:rsidRDefault="009E2CA0" w:rsidP="009E2CA0">
                  <w:pPr>
                    <w:jc w:val="center"/>
                    <w:rPr>
                      <w:sz w:val="18"/>
                      <w:szCs w:val="18"/>
                    </w:rPr>
                  </w:pPr>
                </w:p>
              </w:tc>
              <w:tc>
                <w:tcPr>
                  <w:tcW w:w="2140" w:type="dxa"/>
                </w:tcPr>
                <w:p w14:paraId="11CAE45C" w14:textId="77777777" w:rsidR="009E2CA0" w:rsidRPr="00BD2731" w:rsidRDefault="009E2CA0" w:rsidP="009E2CA0">
                  <w:pPr>
                    <w:jc w:val="left"/>
                    <w:rPr>
                      <w:sz w:val="18"/>
                      <w:szCs w:val="18"/>
                    </w:rPr>
                  </w:pPr>
                  <w:r>
                    <w:rPr>
                      <w:sz w:val="18"/>
                      <w:szCs w:val="18"/>
                    </w:rPr>
                    <w:t>II (Limite 45 dBA)</w:t>
                  </w:r>
                </w:p>
              </w:tc>
              <w:tc>
                <w:tcPr>
                  <w:tcW w:w="2130" w:type="dxa"/>
                </w:tcPr>
                <w:p w14:paraId="2FA760EF" w14:textId="77777777" w:rsidR="009E2CA0" w:rsidRPr="00BD2731" w:rsidRDefault="009E2CA0" w:rsidP="009E2CA0">
                  <w:pPr>
                    <w:jc w:val="left"/>
                    <w:rPr>
                      <w:sz w:val="18"/>
                      <w:szCs w:val="18"/>
                    </w:rPr>
                  </w:pPr>
                  <w:r w:rsidRPr="00BD2731">
                    <w:rPr>
                      <w:sz w:val="18"/>
                      <w:szCs w:val="18"/>
                    </w:rPr>
                    <w:t xml:space="preserve">N: </w:t>
                  </w:r>
                  <w:r w:rsidRPr="006D4D32">
                    <w:rPr>
                      <w:rFonts w:ascii="Calibri" w:eastAsia="Times New Roman" w:hAnsi="Calibri"/>
                      <w:color w:val="000000"/>
                      <w:sz w:val="18"/>
                      <w:szCs w:val="18"/>
                      <w:lang w:eastAsia="es-CL"/>
                    </w:rPr>
                    <w:t>5</w:t>
                  </w:r>
                  <w:r>
                    <w:rPr>
                      <w:rFonts w:ascii="Calibri" w:eastAsia="Times New Roman" w:hAnsi="Calibri"/>
                      <w:color w:val="000000"/>
                      <w:sz w:val="18"/>
                      <w:szCs w:val="18"/>
                      <w:lang w:eastAsia="es-CL"/>
                    </w:rPr>
                    <w:t>.</w:t>
                  </w:r>
                  <w:r w:rsidRPr="006D4D32">
                    <w:rPr>
                      <w:rFonts w:ascii="Calibri" w:eastAsia="Times New Roman" w:hAnsi="Calibri"/>
                      <w:color w:val="000000"/>
                      <w:sz w:val="18"/>
                      <w:szCs w:val="18"/>
                      <w:lang w:eastAsia="es-CL"/>
                    </w:rPr>
                    <w:t>899</w:t>
                  </w:r>
                  <w:r>
                    <w:rPr>
                      <w:rFonts w:ascii="Calibri" w:eastAsia="Times New Roman" w:hAnsi="Calibri"/>
                      <w:color w:val="000000"/>
                      <w:sz w:val="18"/>
                      <w:szCs w:val="18"/>
                      <w:lang w:eastAsia="es-CL"/>
                    </w:rPr>
                    <w:t>.</w:t>
                  </w:r>
                  <w:r w:rsidRPr="006D4D32">
                    <w:rPr>
                      <w:rFonts w:ascii="Calibri" w:eastAsia="Times New Roman" w:hAnsi="Calibri"/>
                      <w:color w:val="000000"/>
                      <w:sz w:val="18"/>
                      <w:szCs w:val="18"/>
                      <w:lang w:eastAsia="es-CL"/>
                    </w:rPr>
                    <w:t>109</w:t>
                  </w:r>
                  <w:r>
                    <w:rPr>
                      <w:rFonts w:ascii="Calibri" w:eastAsia="Times New Roman" w:hAnsi="Calibri"/>
                      <w:color w:val="000000"/>
                      <w:sz w:val="18"/>
                      <w:szCs w:val="18"/>
                      <w:lang w:eastAsia="es-CL"/>
                    </w:rPr>
                    <w:t>;</w:t>
                  </w:r>
                  <w:r w:rsidRPr="00BD2731">
                    <w:rPr>
                      <w:rFonts w:ascii="Calibri" w:eastAsia="Times New Roman" w:hAnsi="Calibri"/>
                      <w:color w:val="000000"/>
                      <w:sz w:val="18"/>
                      <w:szCs w:val="18"/>
                      <w:lang w:eastAsia="es-CL"/>
                    </w:rPr>
                    <w:t xml:space="preserve"> S: </w:t>
                  </w:r>
                  <w:r w:rsidRPr="006D4D32">
                    <w:rPr>
                      <w:rFonts w:ascii="Calibri" w:eastAsia="Times New Roman" w:hAnsi="Calibri"/>
                      <w:color w:val="000000"/>
                      <w:sz w:val="18"/>
                      <w:szCs w:val="18"/>
                      <w:lang w:eastAsia="es-CL"/>
                    </w:rPr>
                    <w:t>665</w:t>
                  </w:r>
                  <w:r>
                    <w:rPr>
                      <w:rFonts w:ascii="Calibri" w:eastAsia="Times New Roman" w:hAnsi="Calibri"/>
                      <w:color w:val="000000"/>
                      <w:sz w:val="18"/>
                      <w:szCs w:val="18"/>
                      <w:lang w:eastAsia="es-CL"/>
                    </w:rPr>
                    <w:t>.</w:t>
                  </w:r>
                  <w:r w:rsidRPr="006D4D32">
                    <w:rPr>
                      <w:rFonts w:ascii="Calibri" w:eastAsia="Times New Roman" w:hAnsi="Calibri"/>
                      <w:color w:val="000000"/>
                      <w:sz w:val="18"/>
                      <w:szCs w:val="18"/>
                      <w:lang w:eastAsia="es-CL"/>
                    </w:rPr>
                    <w:t>801.</w:t>
                  </w:r>
                </w:p>
              </w:tc>
              <w:tc>
                <w:tcPr>
                  <w:tcW w:w="2137" w:type="dxa"/>
                </w:tcPr>
                <w:p w14:paraId="433E7D8D" w14:textId="77777777" w:rsidR="009E2CA0" w:rsidRPr="00BD2731" w:rsidRDefault="009E2CA0" w:rsidP="009E2CA0">
                  <w:pPr>
                    <w:jc w:val="left"/>
                    <w:rPr>
                      <w:sz w:val="18"/>
                      <w:szCs w:val="18"/>
                    </w:rPr>
                  </w:pPr>
                  <w:r w:rsidRPr="00BD2731">
                    <w:rPr>
                      <w:sz w:val="18"/>
                      <w:szCs w:val="18"/>
                    </w:rPr>
                    <w:t>Sector urbano de casas de dos niveles, cercano a Ruta 160.</w:t>
                  </w:r>
                  <w:r>
                    <w:rPr>
                      <w:sz w:val="18"/>
                      <w:szCs w:val="18"/>
                    </w:rPr>
                    <w:t xml:space="preserve"> A una distancia de 419 m de la CT</w:t>
                  </w:r>
                </w:p>
              </w:tc>
              <w:tc>
                <w:tcPr>
                  <w:tcW w:w="1352" w:type="dxa"/>
                  <w:vAlign w:val="center"/>
                </w:tcPr>
                <w:p w14:paraId="4F636410" w14:textId="77777777" w:rsidR="009E2CA0" w:rsidRPr="00BD2731" w:rsidRDefault="009E2CA0" w:rsidP="009E2CA0">
                  <w:pPr>
                    <w:jc w:val="center"/>
                    <w:rPr>
                      <w:b/>
                      <w:color w:val="FF0000"/>
                      <w:sz w:val="18"/>
                      <w:szCs w:val="18"/>
                    </w:rPr>
                  </w:pPr>
                  <w:r w:rsidRPr="00BD2731">
                    <w:rPr>
                      <w:b/>
                      <w:color w:val="FF0000"/>
                      <w:sz w:val="18"/>
                      <w:szCs w:val="18"/>
                    </w:rPr>
                    <w:t>55</w:t>
                  </w:r>
                </w:p>
              </w:tc>
            </w:tr>
            <w:tr w:rsidR="009E2CA0" w:rsidRPr="00BD2731" w14:paraId="529EBAC9" w14:textId="77777777" w:rsidTr="00AF7327">
              <w:trPr>
                <w:jc w:val="center"/>
              </w:trPr>
              <w:tc>
                <w:tcPr>
                  <w:tcW w:w="2122" w:type="dxa"/>
                </w:tcPr>
                <w:p w14:paraId="03ADED71" w14:textId="77777777" w:rsidR="009E2CA0" w:rsidRPr="00C3472B" w:rsidRDefault="009E2CA0" w:rsidP="009E2CA0">
                  <w:pPr>
                    <w:jc w:val="center"/>
                    <w:rPr>
                      <w:b/>
                      <w:sz w:val="18"/>
                      <w:szCs w:val="18"/>
                    </w:rPr>
                  </w:pPr>
                  <w:r w:rsidRPr="00C3472B">
                    <w:rPr>
                      <w:b/>
                      <w:sz w:val="18"/>
                      <w:szCs w:val="18"/>
                    </w:rPr>
                    <w:t>E2</w:t>
                  </w:r>
                </w:p>
              </w:tc>
              <w:tc>
                <w:tcPr>
                  <w:tcW w:w="2158" w:type="dxa"/>
                </w:tcPr>
                <w:p w14:paraId="427AAFEA" w14:textId="77777777" w:rsidR="009E2CA0" w:rsidRDefault="009E2CA0" w:rsidP="009E2CA0">
                  <w:pPr>
                    <w:jc w:val="left"/>
                    <w:rPr>
                      <w:sz w:val="18"/>
                      <w:szCs w:val="18"/>
                    </w:rPr>
                  </w:pPr>
                  <w:r w:rsidRPr="006D4D32">
                    <w:rPr>
                      <w:rFonts w:ascii="Calibri" w:eastAsia="Times New Roman" w:hAnsi="Calibri"/>
                      <w:color w:val="000000"/>
                      <w:sz w:val="16"/>
                      <w:szCs w:val="16"/>
                      <w:lang w:eastAsia="es-CL"/>
                    </w:rPr>
                    <w:t>ZONA MIXTA 1. ZU-1</w:t>
                  </w:r>
                </w:p>
                <w:p w14:paraId="77BB6FC2" w14:textId="77777777" w:rsidR="009E2CA0" w:rsidRPr="00BD2731" w:rsidRDefault="009E2CA0" w:rsidP="009E2CA0">
                  <w:pPr>
                    <w:jc w:val="left"/>
                    <w:rPr>
                      <w:sz w:val="18"/>
                      <w:szCs w:val="18"/>
                    </w:rPr>
                  </w:pPr>
                </w:p>
              </w:tc>
              <w:tc>
                <w:tcPr>
                  <w:tcW w:w="2140" w:type="dxa"/>
                </w:tcPr>
                <w:p w14:paraId="6CBB57D1" w14:textId="77777777" w:rsidR="009E2CA0" w:rsidRPr="00BD2731" w:rsidRDefault="009E2CA0" w:rsidP="009E2CA0">
                  <w:pPr>
                    <w:jc w:val="left"/>
                    <w:rPr>
                      <w:sz w:val="18"/>
                      <w:szCs w:val="18"/>
                    </w:rPr>
                  </w:pPr>
                  <w:r>
                    <w:rPr>
                      <w:sz w:val="18"/>
                      <w:szCs w:val="18"/>
                    </w:rPr>
                    <w:t>II (Limite 45 dBA)</w:t>
                  </w:r>
                </w:p>
              </w:tc>
              <w:tc>
                <w:tcPr>
                  <w:tcW w:w="2130" w:type="dxa"/>
                </w:tcPr>
                <w:p w14:paraId="6A24CDF5" w14:textId="77777777" w:rsidR="009E2CA0" w:rsidRPr="00BD2731" w:rsidRDefault="009E2CA0" w:rsidP="009E2CA0">
                  <w:pPr>
                    <w:jc w:val="left"/>
                    <w:rPr>
                      <w:sz w:val="18"/>
                      <w:szCs w:val="18"/>
                    </w:rPr>
                  </w:pPr>
                  <w:r>
                    <w:rPr>
                      <w:sz w:val="18"/>
                      <w:szCs w:val="18"/>
                    </w:rPr>
                    <w:t xml:space="preserve">N: </w:t>
                  </w:r>
                  <w:r w:rsidRPr="00BD2731">
                    <w:rPr>
                      <w:sz w:val="18"/>
                      <w:szCs w:val="18"/>
                    </w:rPr>
                    <w:t>5</w:t>
                  </w:r>
                  <w:r>
                    <w:rPr>
                      <w:sz w:val="18"/>
                      <w:szCs w:val="18"/>
                    </w:rPr>
                    <w:t>.</w:t>
                  </w:r>
                  <w:r w:rsidRPr="00BD2731">
                    <w:rPr>
                      <w:sz w:val="18"/>
                      <w:szCs w:val="18"/>
                    </w:rPr>
                    <w:t>899</w:t>
                  </w:r>
                  <w:r>
                    <w:rPr>
                      <w:sz w:val="18"/>
                      <w:szCs w:val="18"/>
                    </w:rPr>
                    <w:t>.</w:t>
                  </w:r>
                  <w:r w:rsidRPr="00BD2731">
                    <w:rPr>
                      <w:sz w:val="18"/>
                      <w:szCs w:val="18"/>
                    </w:rPr>
                    <w:t>064</w:t>
                  </w:r>
                  <w:r>
                    <w:rPr>
                      <w:sz w:val="18"/>
                      <w:szCs w:val="18"/>
                    </w:rPr>
                    <w:t xml:space="preserve">; S: </w:t>
                  </w:r>
                  <w:r w:rsidRPr="00BD2731">
                    <w:rPr>
                      <w:sz w:val="18"/>
                      <w:szCs w:val="18"/>
                    </w:rPr>
                    <w:t>665</w:t>
                  </w:r>
                  <w:r>
                    <w:rPr>
                      <w:sz w:val="18"/>
                      <w:szCs w:val="18"/>
                    </w:rPr>
                    <w:t>.</w:t>
                  </w:r>
                  <w:r w:rsidRPr="00BD2731">
                    <w:rPr>
                      <w:sz w:val="18"/>
                      <w:szCs w:val="18"/>
                    </w:rPr>
                    <w:t>729</w:t>
                  </w:r>
                </w:p>
              </w:tc>
              <w:tc>
                <w:tcPr>
                  <w:tcW w:w="2137" w:type="dxa"/>
                </w:tcPr>
                <w:p w14:paraId="20FE1289" w14:textId="77777777" w:rsidR="009E2CA0" w:rsidRPr="00BD2731" w:rsidRDefault="009E2CA0" w:rsidP="009E2CA0">
                  <w:pPr>
                    <w:jc w:val="left"/>
                    <w:rPr>
                      <w:sz w:val="18"/>
                      <w:szCs w:val="18"/>
                    </w:rPr>
                  </w:pPr>
                  <w:r w:rsidRPr="00BD2731">
                    <w:rPr>
                      <w:sz w:val="18"/>
                      <w:szCs w:val="18"/>
                    </w:rPr>
                    <w:t>Sector urbano de casas de dos niveles, cercano a Estero el Manco</w:t>
                  </w:r>
                  <w:r>
                    <w:rPr>
                      <w:sz w:val="18"/>
                      <w:szCs w:val="18"/>
                    </w:rPr>
                    <w:t>, alejado de Ruta 160. A una distancia de 468 m de la CT</w:t>
                  </w:r>
                </w:p>
              </w:tc>
              <w:tc>
                <w:tcPr>
                  <w:tcW w:w="1352" w:type="dxa"/>
                  <w:vAlign w:val="center"/>
                </w:tcPr>
                <w:p w14:paraId="4E19E623" w14:textId="77777777" w:rsidR="009E2CA0" w:rsidRPr="00BD2731" w:rsidRDefault="009E2CA0" w:rsidP="009E2CA0">
                  <w:pPr>
                    <w:jc w:val="center"/>
                    <w:rPr>
                      <w:b/>
                      <w:color w:val="FF0000"/>
                      <w:sz w:val="18"/>
                      <w:szCs w:val="18"/>
                    </w:rPr>
                  </w:pPr>
                  <w:r w:rsidRPr="00BD2731">
                    <w:rPr>
                      <w:b/>
                      <w:color w:val="FF0000"/>
                      <w:sz w:val="18"/>
                      <w:szCs w:val="18"/>
                    </w:rPr>
                    <w:t>51</w:t>
                  </w:r>
                </w:p>
              </w:tc>
            </w:tr>
            <w:tr w:rsidR="009E2CA0" w:rsidRPr="00BD2731" w14:paraId="45E20A5E" w14:textId="77777777" w:rsidTr="00AF7327">
              <w:trPr>
                <w:jc w:val="center"/>
              </w:trPr>
              <w:tc>
                <w:tcPr>
                  <w:tcW w:w="2122" w:type="dxa"/>
                </w:tcPr>
                <w:p w14:paraId="2E708457" w14:textId="77777777" w:rsidR="009E2CA0" w:rsidRPr="00C3472B" w:rsidRDefault="009E2CA0" w:rsidP="009E2CA0">
                  <w:pPr>
                    <w:jc w:val="center"/>
                    <w:rPr>
                      <w:b/>
                      <w:sz w:val="18"/>
                      <w:szCs w:val="18"/>
                    </w:rPr>
                  </w:pPr>
                  <w:r w:rsidRPr="00C3472B">
                    <w:rPr>
                      <w:b/>
                      <w:sz w:val="18"/>
                      <w:szCs w:val="18"/>
                    </w:rPr>
                    <w:t>E3</w:t>
                  </w:r>
                </w:p>
              </w:tc>
              <w:tc>
                <w:tcPr>
                  <w:tcW w:w="2158" w:type="dxa"/>
                </w:tcPr>
                <w:p w14:paraId="2D91D6D9" w14:textId="77777777" w:rsidR="009E2CA0" w:rsidRPr="00BD2731" w:rsidRDefault="009E2CA0" w:rsidP="009E2CA0">
                  <w:pPr>
                    <w:tabs>
                      <w:tab w:val="left" w:pos="464"/>
                    </w:tabs>
                    <w:jc w:val="left"/>
                    <w:rPr>
                      <w:sz w:val="18"/>
                      <w:szCs w:val="18"/>
                    </w:rPr>
                  </w:pPr>
                  <w:r w:rsidRPr="00BD2731">
                    <w:rPr>
                      <w:sz w:val="18"/>
                      <w:szCs w:val="18"/>
                    </w:rPr>
                    <w:t>ZONA CON RIESGOS GENERADOS POR LA INTERVENCIÓN HUMANA 2. ZRIH-2</w:t>
                  </w:r>
                </w:p>
              </w:tc>
              <w:tc>
                <w:tcPr>
                  <w:tcW w:w="2140" w:type="dxa"/>
                </w:tcPr>
                <w:p w14:paraId="4EEC031F" w14:textId="77777777" w:rsidR="009E2CA0" w:rsidRPr="00BD2731" w:rsidRDefault="009E2CA0" w:rsidP="009E2CA0">
                  <w:pPr>
                    <w:jc w:val="left"/>
                    <w:rPr>
                      <w:sz w:val="18"/>
                      <w:szCs w:val="18"/>
                    </w:rPr>
                  </w:pPr>
                  <w:r>
                    <w:rPr>
                      <w:sz w:val="18"/>
                      <w:szCs w:val="18"/>
                    </w:rPr>
                    <w:t>II (Limite 45 dBA)</w:t>
                  </w:r>
                </w:p>
              </w:tc>
              <w:tc>
                <w:tcPr>
                  <w:tcW w:w="2130" w:type="dxa"/>
                </w:tcPr>
                <w:p w14:paraId="4F409041" w14:textId="77777777" w:rsidR="009E2CA0" w:rsidRPr="00BD2731" w:rsidRDefault="009E2CA0" w:rsidP="009E2CA0">
                  <w:pPr>
                    <w:jc w:val="left"/>
                    <w:rPr>
                      <w:sz w:val="18"/>
                      <w:szCs w:val="18"/>
                    </w:rPr>
                  </w:pPr>
                  <w:r>
                    <w:rPr>
                      <w:sz w:val="18"/>
                      <w:szCs w:val="18"/>
                    </w:rPr>
                    <w:t xml:space="preserve">N: </w:t>
                  </w:r>
                  <w:r w:rsidRPr="000A0DFD">
                    <w:rPr>
                      <w:sz w:val="18"/>
                      <w:szCs w:val="18"/>
                    </w:rPr>
                    <w:t>5</w:t>
                  </w:r>
                  <w:r>
                    <w:rPr>
                      <w:sz w:val="18"/>
                      <w:szCs w:val="18"/>
                    </w:rPr>
                    <w:t>.</w:t>
                  </w:r>
                  <w:r w:rsidRPr="000A0DFD">
                    <w:rPr>
                      <w:sz w:val="18"/>
                      <w:szCs w:val="18"/>
                    </w:rPr>
                    <w:t>898</w:t>
                  </w:r>
                  <w:r>
                    <w:rPr>
                      <w:sz w:val="18"/>
                      <w:szCs w:val="18"/>
                    </w:rPr>
                    <w:t>.</w:t>
                  </w:r>
                  <w:r w:rsidRPr="000A0DFD">
                    <w:rPr>
                      <w:sz w:val="18"/>
                      <w:szCs w:val="18"/>
                    </w:rPr>
                    <w:t>688</w:t>
                  </w:r>
                  <w:r>
                    <w:rPr>
                      <w:sz w:val="18"/>
                      <w:szCs w:val="18"/>
                    </w:rPr>
                    <w:t xml:space="preserve">; S: </w:t>
                  </w:r>
                  <w:r w:rsidRPr="000A0DFD">
                    <w:rPr>
                      <w:sz w:val="18"/>
                      <w:szCs w:val="18"/>
                    </w:rPr>
                    <w:t>665</w:t>
                  </w:r>
                  <w:r>
                    <w:rPr>
                      <w:sz w:val="18"/>
                      <w:szCs w:val="18"/>
                    </w:rPr>
                    <w:t>.</w:t>
                  </w:r>
                  <w:r w:rsidRPr="000A0DFD">
                    <w:rPr>
                      <w:sz w:val="18"/>
                      <w:szCs w:val="18"/>
                    </w:rPr>
                    <w:t>642</w:t>
                  </w:r>
                </w:p>
              </w:tc>
              <w:tc>
                <w:tcPr>
                  <w:tcW w:w="2137" w:type="dxa"/>
                </w:tcPr>
                <w:p w14:paraId="7AEAFF34" w14:textId="77777777" w:rsidR="009E2CA0" w:rsidRPr="00BD2731" w:rsidRDefault="009E2CA0" w:rsidP="009E2CA0">
                  <w:pPr>
                    <w:jc w:val="left"/>
                    <w:rPr>
                      <w:sz w:val="18"/>
                      <w:szCs w:val="18"/>
                    </w:rPr>
                  </w:pPr>
                  <w:r w:rsidRPr="000A0DFD">
                    <w:rPr>
                      <w:sz w:val="18"/>
                      <w:szCs w:val="18"/>
                    </w:rPr>
                    <w:t>Camino de acceso a CT Santa María, sitio baldío, sin tránsito vehicular</w:t>
                  </w:r>
                  <w:r>
                    <w:rPr>
                      <w:sz w:val="18"/>
                      <w:szCs w:val="18"/>
                    </w:rPr>
                    <w:t>. Ubicado a 550 m de la CT</w:t>
                  </w:r>
                </w:p>
              </w:tc>
              <w:tc>
                <w:tcPr>
                  <w:tcW w:w="1352" w:type="dxa"/>
                  <w:vAlign w:val="center"/>
                </w:tcPr>
                <w:p w14:paraId="244D55D1" w14:textId="77777777" w:rsidR="009E2CA0" w:rsidRPr="00BD2731" w:rsidRDefault="009E2CA0" w:rsidP="009E2CA0">
                  <w:pPr>
                    <w:jc w:val="center"/>
                    <w:rPr>
                      <w:sz w:val="18"/>
                      <w:szCs w:val="18"/>
                    </w:rPr>
                  </w:pPr>
                  <w:r w:rsidRPr="000A0DFD">
                    <w:rPr>
                      <w:b/>
                      <w:color w:val="FF0000"/>
                      <w:sz w:val="18"/>
                      <w:szCs w:val="18"/>
                    </w:rPr>
                    <w:t>54</w:t>
                  </w:r>
                </w:p>
              </w:tc>
            </w:tr>
            <w:tr w:rsidR="009E2CA0" w:rsidRPr="00BD2731" w14:paraId="3B761805" w14:textId="77777777" w:rsidTr="00AF7327">
              <w:trPr>
                <w:jc w:val="center"/>
              </w:trPr>
              <w:tc>
                <w:tcPr>
                  <w:tcW w:w="2122" w:type="dxa"/>
                </w:tcPr>
                <w:p w14:paraId="0BB49104" w14:textId="77777777" w:rsidR="009E2CA0" w:rsidRPr="00C3472B" w:rsidRDefault="009E2CA0" w:rsidP="009E2CA0">
                  <w:pPr>
                    <w:jc w:val="center"/>
                    <w:rPr>
                      <w:b/>
                      <w:sz w:val="18"/>
                      <w:szCs w:val="18"/>
                    </w:rPr>
                  </w:pPr>
                  <w:r w:rsidRPr="00C3472B">
                    <w:rPr>
                      <w:b/>
                      <w:sz w:val="18"/>
                      <w:szCs w:val="18"/>
                    </w:rPr>
                    <w:t>E4</w:t>
                  </w:r>
                </w:p>
              </w:tc>
              <w:tc>
                <w:tcPr>
                  <w:tcW w:w="2158" w:type="dxa"/>
                </w:tcPr>
                <w:p w14:paraId="292C0A44" w14:textId="77777777" w:rsidR="009E2CA0" w:rsidRPr="00BD2731" w:rsidRDefault="009E2CA0" w:rsidP="009E2CA0">
                  <w:pPr>
                    <w:jc w:val="left"/>
                    <w:rPr>
                      <w:sz w:val="18"/>
                      <w:szCs w:val="18"/>
                    </w:rPr>
                  </w:pPr>
                  <w:r w:rsidRPr="000A0DFD">
                    <w:rPr>
                      <w:sz w:val="18"/>
                      <w:szCs w:val="18"/>
                    </w:rPr>
                    <w:t>ZONA ACTIVIDAD PRODUCTIVA 5. ZAP-5</w:t>
                  </w:r>
                </w:p>
              </w:tc>
              <w:tc>
                <w:tcPr>
                  <w:tcW w:w="2140" w:type="dxa"/>
                </w:tcPr>
                <w:p w14:paraId="199294F1" w14:textId="77777777" w:rsidR="009E2CA0" w:rsidRPr="00BD2731" w:rsidRDefault="009E2CA0" w:rsidP="009E2CA0">
                  <w:pPr>
                    <w:jc w:val="left"/>
                    <w:rPr>
                      <w:sz w:val="18"/>
                      <w:szCs w:val="18"/>
                    </w:rPr>
                  </w:pPr>
                  <w:r>
                    <w:rPr>
                      <w:sz w:val="18"/>
                      <w:szCs w:val="18"/>
                    </w:rPr>
                    <w:t>IV (Limite 70 dBA)</w:t>
                  </w:r>
                </w:p>
              </w:tc>
              <w:tc>
                <w:tcPr>
                  <w:tcW w:w="2130" w:type="dxa"/>
                </w:tcPr>
                <w:p w14:paraId="2768AAE8" w14:textId="77777777" w:rsidR="009E2CA0" w:rsidRPr="00BD2731" w:rsidRDefault="009E2CA0" w:rsidP="009E2CA0">
                  <w:pPr>
                    <w:jc w:val="left"/>
                    <w:rPr>
                      <w:sz w:val="18"/>
                      <w:szCs w:val="18"/>
                    </w:rPr>
                  </w:pPr>
                  <w:r>
                    <w:rPr>
                      <w:sz w:val="18"/>
                      <w:szCs w:val="18"/>
                    </w:rPr>
                    <w:t xml:space="preserve">N: </w:t>
                  </w:r>
                  <w:r w:rsidRPr="000A0DFD">
                    <w:rPr>
                      <w:sz w:val="18"/>
                      <w:szCs w:val="18"/>
                    </w:rPr>
                    <w:t>5</w:t>
                  </w:r>
                  <w:r>
                    <w:rPr>
                      <w:sz w:val="18"/>
                      <w:szCs w:val="18"/>
                    </w:rPr>
                    <w:t>.</w:t>
                  </w:r>
                  <w:r w:rsidRPr="000A0DFD">
                    <w:rPr>
                      <w:sz w:val="18"/>
                      <w:szCs w:val="18"/>
                    </w:rPr>
                    <w:t>898</w:t>
                  </w:r>
                  <w:r>
                    <w:rPr>
                      <w:sz w:val="18"/>
                      <w:szCs w:val="18"/>
                    </w:rPr>
                    <w:t>.</w:t>
                  </w:r>
                  <w:r w:rsidRPr="000A0DFD">
                    <w:rPr>
                      <w:sz w:val="18"/>
                      <w:szCs w:val="18"/>
                    </w:rPr>
                    <w:t>986</w:t>
                  </w:r>
                  <w:r>
                    <w:rPr>
                      <w:sz w:val="18"/>
                      <w:szCs w:val="18"/>
                    </w:rPr>
                    <w:t xml:space="preserve">; S: </w:t>
                  </w:r>
                  <w:r w:rsidRPr="000A0DFD">
                    <w:rPr>
                      <w:sz w:val="18"/>
                      <w:szCs w:val="18"/>
                    </w:rPr>
                    <w:t>665</w:t>
                  </w:r>
                  <w:r>
                    <w:rPr>
                      <w:sz w:val="18"/>
                      <w:szCs w:val="18"/>
                    </w:rPr>
                    <w:t>.</w:t>
                  </w:r>
                  <w:r w:rsidRPr="000A0DFD">
                    <w:rPr>
                      <w:sz w:val="18"/>
                      <w:szCs w:val="18"/>
                    </w:rPr>
                    <w:t>827</w:t>
                  </w:r>
                </w:p>
              </w:tc>
              <w:tc>
                <w:tcPr>
                  <w:tcW w:w="2137" w:type="dxa"/>
                </w:tcPr>
                <w:p w14:paraId="75715973" w14:textId="77777777" w:rsidR="009E2CA0" w:rsidRPr="00BD2731" w:rsidRDefault="009E2CA0" w:rsidP="009E2CA0">
                  <w:pPr>
                    <w:jc w:val="left"/>
                    <w:rPr>
                      <w:sz w:val="18"/>
                      <w:szCs w:val="18"/>
                    </w:rPr>
                  </w:pPr>
                  <w:r w:rsidRPr="000A0DFD">
                    <w:rPr>
                      <w:sz w:val="18"/>
                      <w:szCs w:val="18"/>
                    </w:rPr>
                    <w:t>Camino de acceso a CT Santa</w:t>
                  </w:r>
                  <w:r>
                    <w:rPr>
                      <w:sz w:val="18"/>
                      <w:szCs w:val="18"/>
                    </w:rPr>
                    <w:t xml:space="preserve"> María. 350 m de la CT</w:t>
                  </w:r>
                </w:p>
              </w:tc>
              <w:tc>
                <w:tcPr>
                  <w:tcW w:w="1352" w:type="dxa"/>
                  <w:vAlign w:val="center"/>
                </w:tcPr>
                <w:p w14:paraId="18818272" w14:textId="77777777" w:rsidR="009E2CA0" w:rsidRPr="000A0DFD" w:rsidRDefault="009E2CA0" w:rsidP="009E2CA0">
                  <w:pPr>
                    <w:jc w:val="center"/>
                    <w:rPr>
                      <w:b/>
                      <w:sz w:val="18"/>
                      <w:szCs w:val="18"/>
                    </w:rPr>
                  </w:pPr>
                  <w:r w:rsidRPr="000A0DFD">
                    <w:rPr>
                      <w:b/>
                      <w:sz w:val="18"/>
                      <w:szCs w:val="18"/>
                    </w:rPr>
                    <w:t>61</w:t>
                  </w:r>
                </w:p>
              </w:tc>
            </w:tr>
          </w:tbl>
          <w:p w14:paraId="3C845208" w14:textId="77777777" w:rsidR="009E2CA0" w:rsidRDefault="009E2CA0" w:rsidP="009E2CA0">
            <w:pPr>
              <w:jc w:val="left"/>
            </w:pPr>
          </w:p>
          <w:p w14:paraId="3B4BCB0F" w14:textId="77777777" w:rsidR="009E2CA0" w:rsidRPr="0025129B" w:rsidRDefault="009E2CA0" w:rsidP="00AF7327">
            <w:pPr>
              <w:jc w:val="left"/>
              <w:rPr>
                <w:rFonts w:eastAsia="Times New Roman"/>
                <w:color w:val="000000"/>
                <w:sz w:val="20"/>
                <w:szCs w:val="20"/>
                <w:lang w:eastAsia="es-CL"/>
              </w:rPr>
            </w:pPr>
            <w:r>
              <w:rPr>
                <w:noProof/>
                <w:lang w:eastAsia="es-CL"/>
              </w:rPr>
              <mc:AlternateContent>
                <mc:Choice Requires="wps">
                  <w:drawing>
                    <wp:anchor distT="0" distB="0" distL="114300" distR="114300" simplePos="0" relativeHeight="251925504" behindDoc="0" locked="0" layoutInCell="1" allowOverlap="1" wp14:anchorId="04B1DB3C" wp14:editId="3634376F">
                      <wp:simplePos x="0" y="0"/>
                      <wp:positionH relativeFrom="column">
                        <wp:posOffset>-2102850760</wp:posOffset>
                      </wp:positionH>
                      <wp:positionV relativeFrom="paragraph">
                        <wp:posOffset>1461467756</wp:posOffset>
                      </wp:positionV>
                      <wp:extent cx="545465" cy="511175"/>
                      <wp:effectExtent l="0" t="0" r="26035" b="22225"/>
                      <wp:wrapNone/>
                      <wp:docPr id="180" name="Rectángulo 180"/>
                      <wp:cNvGraphicFramePr/>
                      <a:graphic xmlns:a="http://schemas.openxmlformats.org/drawingml/2006/main">
                        <a:graphicData uri="http://schemas.microsoft.com/office/word/2010/wordprocessingShape">
                          <wps:wsp>
                            <wps:cNvSpPr/>
                            <wps:spPr>
                              <a:xfrm>
                                <a:off x="0" y="0"/>
                                <a:ext cx="545910" cy="51179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1C09EA" id="Rectángulo 180" o:spid="_x0000_s1026" style="position:absolute;margin-left:-165578.8pt;margin-top:115076.2pt;width:42.95pt;height:40.2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" filled="f" strokecolor="#243f60 [1604]" strokeweight="2pt"/>
                  </w:pict>
                </mc:Fallback>
              </mc:AlternateContent>
            </w:r>
          </w:p>
        </w:tc>
      </w:tr>
      <w:tr w:rsidR="009E2CA0" w:rsidRPr="0025129B" w14:paraId="22023C12" w14:textId="77777777" w:rsidTr="00AF732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283A4E6" w14:textId="77777777" w:rsidR="009E2CA0" w:rsidRPr="005B130A" w:rsidRDefault="009E2CA0" w:rsidP="00AF7327">
            <w:pPr>
              <w:rPr>
                <w:rFonts w:eastAsia="Times New Roman"/>
                <w:b/>
                <w:color w:val="000000"/>
                <w:sz w:val="20"/>
                <w:szCs w:val="20"/>
                <w:lang w:eastAsia="es-CL"/>
              </w:rPr>
            </w:pPr>
            <w:r w:rsidRPr="005B130A">
              <w:rPr>
                <w:b/>
                <w:sz w:val="20"/>
                <w:szCs w:val="20"/>
              </w:rPr>
              <w:t>Tabla 1.</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F59C5B3" w14:textId="77777777" w:rsidR="009E2CA0" w:rsidRPr="0025129B" w:rsidRDefault="009E2CA0" w:rsidP="00AF7327">
            <w:pPr>
              <w:jc w:val="left"/>
              <w:rPr>
                <w:rFonts w:eastAsia="Times New Roman"/>
                <w:b/>
                <w:color w:val="000000"/>
                <w:sz w:val="18"/>
                <w:szCs w:val="18"/>
                <w:lang w:eastAsia="es-CL"/>
              </w:rPr>
            </w:pPr>
          </w:p>
        </w:tc>
      </w:tr>
      <w:tr w:rsidR="009E2CA0" w:rsidRPr="0025129B" w14:paraId="57605C12" w14:textId="77777777" w:rsidTr="00AF732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AC7426C" w14:textId="77777777" w:rsidR="009E2CA0" w:rsidRPr="005B130A" w:rsidRDefault="009E2CA0" w:rsidP="009E2CA0">
            <w:pPr>
              <w:rPr>
                <w:sz w:val="20"/>
                <w:szCs w:val="20"/>
              </w:rPr>
            </w:pPr>
            <w:r w:rsidRPr="005B130A">
              <w:rPr>
                <w:rFonts w:eastAsia="Times New Roman"/>
                <w:b/>
                <w:color w:val="000000"/>
                <w:sz w:val="20"/>
                <w:szCs w:val="20"/>
                <w:lang w:eastAsia="es-CL"/>
              </w:rPr>
              <w:t>Descripción de medio de prueba:</w:t>
            </w:r>
            <w:r w:rsidRPr="005B130A">
              <w:rPr>
                <w:rFonts w:eastAsia="Times New Roman"/>
                <w:color w:val="000000"/>
                <w:sz w:val="20"/>
                <w:szCs w:val="20"/>
                <w:lang w:eastAsia="es-CL"/>
              </w:rPr>
              <w:t xml:space="preserve"> </w:t>
            </w:r>
            <w:r w:rsidRPr="005B130A">
              <w:rPr>
                <w:sz w:val="20"/>
                <w:szCs w:val="20"/>
              </w:rPr>
              <w:t xml:space="preserve">Resumen de los resultados de las mediciones de ruido en periodo nocturno de acuerdo al D.S. MMA N°38/2011. </w:t>
            </w:r>
          </w:p>
          <w:p w14:paraId="594C18CD" w14:textId="77777777" w:rsidR="009E2CA0" w:rsidRPr="005B130A" w:rsidRDefault="009E2CA0" w:rsidP="009E2CA0">
            <w:pPr>
              <w:jc w:val="left"/>
              <w:rPr>
                <w:rFonts w:eastAsia="Times New Roman"/>
                <w:color w:val="000000"/>
                <w:sz w:val="20"/>
                <w:szCs w:val="20"/>
                <w:lang w:eastAsia="es-CL"/>
              </w:rPr>
            </w:pPr>
          </w:p>
        </w:tc>
      </w:tr>
      <w:tr w:rsidR="009E2CA0" w:rsidRPr="0025129B" w14:paraId="202BFDC7" w14:textId="77777777" w:rsidTr="00AF7327">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6B8F216" w14:textId="77777777" w:rsidR="009E2CA0" w:rsidRPr="0025129B" w:rsidRDefault="009E2CA0" w:rsidP="00AF7327">
            <w:pPr>
              <w:jc w:val="left"/>
              <w:rPr>
                <w:rFonts w:eastAsia="Times New Roman"/>
                <w:color w:val="000000"/>
                <w:lang w:eastAsia="es-CL"/>
              </w:rPr>
            </w:pPr>
          </w:p>
        </w:tc>
      </w:tr>
    </w:tbl>
    <w:p w14:paraId="52B36F38" w14:textId="77777777" w:rsidR="009E2CA0" w:rsidRDefault="009E2CA0">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D74B04" w:rsidRPr="0025129B" w14:paraId="511F71E5" w14:textId="77777777" w:rsidTr="00AF732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BE8C76" w14:textId="77777777" w:rsidR="00D74B04" w:rsidRPr="0025129B" w:rsidRDefault="00D74B04" w:rsidP="00AF7327">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D74B04" w:rsidRPr="0025129B" w14:paraId="341DBED3" w14:textId="77777777" w:rsidTr="00AF7327">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3E612EAA" w14:textId="120D5215" w:rsidR="00D74B04" w:rsidRDefault="00957281" w:rsidP="00D74B04">
            <w:pPr>
              <w:jc w:val="center"/>
            </w:pPr>
            <w:r>
              <w:rPr>
                <w:noProof/>
                <w:lang w:eastAsia="es-CL"/>
              </w:rPr>
              <mc:AlternateContent>
                <mc:Choice Requires="wps">
                  <w:drawing>
                    <wp:anchor distT="0" distB="0" distL="114300" distR="114300" simplePos="0" relativeHeight="251901952" behindDoc="0" locked="0" layoutInCell="1" allowOverlap="1" wp14:anchorId="73EE350A" wp14:editId="3DEF1FBF">
                      <wp:simplePos x="0" y="0"/>
                      <wp:positionH relativeFrom="column">
                        <wp:posOffset>1093470</wp:posOffset>
                      </wp:positionH>
                      <wp:positionV relativeFrom="paragraph">
                        <wp:posOffset>839470</wp:posOffset>
                      </wp:positionV>
                      <wp:extent cx="1549400" cy="948055"/>
                      <wp:effectExtent l="0" t="0" r="12700" b="23495"/>
                      <wp:wrapNone/>
                      <wp:docPr id="129" name="Cuadro de texto 129"/>
                      <wp:cNvGraphicFramePr/>
                      <a:graphic xmlns:a="http://schemas.openxmlformats.org/drawingml/2006/main">
                        <a:graphicData uri="http://schemas.microsoft.com/office/word/2010/wordprocessingShape">
                          <wps:wsp>
                            <wps:cNvSpPr txBox="1"/>
                            <wps:spPr>
                              <a:xfrm>
                                <a:off x="0" y="0"/>
                                <a:ext cx="1549400" cy="94851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B5A1918" w14:textId="77777777" w:rsidR="00AF699C" w:rsidRDefault="00AF699C" w:rsidP="00D74B04">
                                  <w:pPr>
                                    <w:rPr>
                                      <w:sz w:val="18"/>
                                    </w:rPr>
                                  </w:pPr>
                                  <w:r w:rsidRPr="008D4AD4">
                                    <w:rPr>
                                      <w:sz w:val="18"/>
                                    </w:rPr>
                                    <w:t>Ubicación receptor</w:t>
                                  </w:r>
                                  <w:r>
                                    <w:rPr>
                                      <w:sz w:val="18"/>
                                    </w:rPr>
                                    <w:t>es</w:t>
                                  </w:r>
                                </w:p>
                                <w:p w14:paraId="0A818756" w14:textId="6B9DB79A" w:rsidR="00AF699C" w:rsidRDefault="00AF699C" w:rsidP="00D74B04">
                                  <w:pPr>
                                    <w:rPr>
                                      <w:sz w:val="18"/>
                                    </w:rPr>
                                  </w:pPr>
                                  <w:r>
                                    <w:rPr>
                                      <w:sz w:val="18"/>
                                    </w:rPr>
                                    <w:t xml:space="preserve">- </w:t>
                                  </w:r>
                                  <w:r w:rsidRPr="008D4AD4">
                                    <w:rPr>
                                      <w:sz w:val="18"/>
                                    </w:rPr>
                                    <w:t>Punto</w:t>
                                  </w:r>
                                  <w:r>
                                    <w:rPr>
                                      <w:sz w:val="18"/>
                                    </w:rPr>
                                    <w:t>s</w:t>
                                  </w:r>
                                  <w:r w:rsidRPr="008D4AD4">
                                    <w:rPr>
                                      <w:sz w:val="18"/>
                                    </w:rPr>
                                    <w:t xml:space="preserve"> </w:t>
                                  </w:r>
                                  <w:r w:rsidRPr="009E2CA0">
                                    <w:rPr>
                                      <w:b/>
                                      <w:sz w:val="18"/>
                                    </w:rPr>
                                    <w:t>A, C, D y J</w:t>
                                  </w:r>
                                  <w:r>
                                    <w:rPr>
                                      <w:b/>
                                      <w:sz w:val="18"/>
                                    </w:rPr>
                                    <w:t xml:space="preserve"> </w:t>
                                  </w:r>
                                  <w:r w:rsidRPr="00957281">
                                    <w:rPr>
                                      <w:sz w:val="18"/>
                                    </w:rPr>
                                    <w:t>del seguimiento ambiental</w:t>
                                  </w:r>
                                  <w:r>
                                    <w:rPr>
                                      <w:sz w:val="18"/>
                                    </w:rPr>
                                    <w:t>.</w:t>
                                  </w:r>
                                </w:p>
                                <w:p w14:paraId="15E47D09" w14:textId="69BF5145" w:rsidR="00AF699C" w:rsidRDefault="00AF699C" w:rsidP="00D74B04">
                                  <w:pPr>
                                    <w:rPr>
                                      <w:sz w:val="18"/>
                                    </w:rPr>
                                  </w:pPr>
                                  <w:r>
                                    <w:rPr>
                                      <w:sz w:val="18"/>
                                    </w:rPr>
                                    <w:t xml:space="preserve">- Puntos </w:t>
                                  </w:r>
                                  <w:r w:rsidRPr="00957281">
                                    <w:rPr>
                                      <w:b/>
                                      <w:sz w:val="18"/>
                                    </w:rPr>
                                    <w:t>E1 y E2</w:t>
                                  </w:r>
                                  <w:r>
                                    <w:rPr>
                                      <w:sz w:val="18"/>
                                    </w:rPr>
                                    <w:t xml:space="preserve"> de las mediciones de fecha 14-06-2016.</w:t>
                                  </w:r>
                                </w:p>
                                <w:p w14:paraId="2BD72E3D" w14:textId="77777777" w:rsidR="00AF699C" w:rsidRPr="008D4AD4" w:rsidRDefault="00AF699C" w:rsidP="00D74B04">
                                  <w:pP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EE350A" id="Cuadro de texto 129" o:spid="_x0000_s1027" type="#_x0000_t202" style="position:absolute;left:0;text-align:left;margin-left:86.1pt;margin-top:66.1pt;width:122pt;height:74.6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" fillcolor="white [3201]" strokeweight=".5pt">
                      <v:textbox>
                        <w:txbxContent>
                          <w:p w14:paraId="3B5A1918" w14:textId="77777777" w:rsidR="00AF699C" w:rsidRDefault="00AF699C" w:rsidP="00D74B04">
                            <w:pPr>
                              <w:rPr>
                                <w:sz w:val="18"/>
                              </w:rPr>
                            </w:pPr>
                            <w:r w:rsidRPr="008D4AD4">
                              <w:rPr>
                                <w:sz w:val="18"/>
                              </w:rPr>
                              <w:t>Ubicación receptor</w:t>
                            </w:r>
                            <w:r>
                              <w:rPr>
                                <w:sz w:val="18"/>
                              </w:rPr>
                              <w:t>es</w:t>
                            </w:r>
                          </w:p>
                          <w:p w14:paraId="0A818756" w14:textId="6B9DB79A" w:rsidR="00AF699C" w:rsidRDefault="00AF699C" w:rsidP="00D74B04">
                            <w:pPr>
                              <w:rPr>
                                <w:sz w:val="18"/>
                              </w:rPr>
                            </w:pPr>
                            <w:r>
                              <w:rPr>
                                <w:sz w:val="18"/>
                              </w:rPr>
                              <w:t xml:space="preserve">- </w:t>
                            </w:r>
                            <w:r w:rsidRPr="008D4AD4">
                              <w:rPr>
                                <w:sz w:val="18"/>
                              </w:rPr>
                              <w:t>Punto</w:t>
                            </w:r>
                            <w:r>
                              <w:rPr>
                                <w:sz w:val="18"/>
                              </w:rPr>
                              <w:t>s</w:t>
                            </w:r>
                            <w:r w:rsidRPr="008D4AD4">
                              <w:rPr>
                                <w:sz w:val="18"/>
                              </w:rPr>
                              <w:t xml:space="preserve"> </w:t>
                            </w:r>
                            <w:r w:rsidRPr="009E2CA0">
                              <w:rPr>
                                <w:b/>
                                <w:sz w:val="18"/>
                              </w:rPr>
                              <w:t>A, C, D y J</w:t>
                            </w:r>
                            <w:r>
                              <w:rPr>
                                <w:b/>
                                <w:sz w:val="18"/>
                              </w:rPr>
                              <w:t xml:space="preserve"> </w:t>
                            </w:r>
                            <w:r w:rsidRPr="00957281">
                              <w:rPr>
                                <w:sz w:val="18"/>
                              </w:rPr>
                              <w:t>del seguimiento ambiental</w:t>
                            </w:r>
                            <w:r>
                              <w:rPr>
                                <w:sz w:val="18"/>
                              </w:rPr>
                              <w:t>.</w:t>
                            </w:r>
                          </w:p>
                          <w:p w14:paraId="15E47D09" w14:textId="69BF5145" w:rsidR="00AF699C" w:rsidRDefault="00AF699C" w:rsidP="00D74B04">
                            <w:pPr>
                              <w:rPr>
                                <w:sz w:val="18"/>
                              </w:rPr>
                            </w:pPr>
                            <w:r>
                              <w:rPr>
                                <w:sz w:val="18"/>
                              </w:rPr>
                              <w:t xml:space="preserve">- Puntos </w:t>
                            </w:r>
                            <w:r w:rsidRPr="00957281">
                              <w:rPr>
                                <w:b/>
                                <w:sz w:val="18"/>
                              </w:rPr>
                              <w:t>E1 y E2</w:t>
                            </w:r>
                            <w:r>
                              <w:rPr>
                                <w:sz w:val="18"/>
                              </w:rPr>
                              <w:t xml:space="preserve"> de las mediciones de fecha 14-06-2016.</w:t>
                            </w:r>
                          </w:p>
                          <w:p w14:paraId="2BD72E3D" w14:textId="77777777" w:rsidR="00AF699C" w:rsidRPr="008D4AD4" w:rsidRDefault="00AF699C" w:rsidP="00D74B04">
                            <w:pPr>
                              <w:rPr>
                                <w:sz w:val="18"/>
                              </w:rPr>
                            </w:pPr>
                          </w:p>
                        </w:txbxContent>
                      </v:textbox>
                    </v:shape>
                  </w:pict>
                </mc:Fallback>
              </mc:AlternateContent>
            </w:r>
            <w:r w:rsidR="004E4317">
              <w:rPr>
                <w:noProof/>
                <w:lang w:eastAsia="es-CL"/>
              </w:rPr>
              <mc:AlternateContent>
                <mc:Choice Requires="wps">
                  <w:drawing>
                    <wp:anchor distT="0" distB="0" distL="114300" distR="114300" simplePos="0" relativeHeight="251902976" behindDoc="0" locked="0" layoutInCell="1" allowOverlap="1" wp14:anchorId="0C3F5E5E" wp14:editId="24129FBC">
                      <wp:simplePos x="0" y="0"/>
                      <wp:positionH relativeFrom="column">
                        <wp:posOffset>2663190</wp:posOffset>
                      </wp:positionH>
                      <wp:positionV relativeFrom="paragraph">
                        <wp:posOffset>1459230</wp:posOffset>
                      </wp:positionV>
                      <wp:extent cx="2613025" cy="403225"/>
                      <wp:effectExtent l="19050" t="19050" r="34925" b="92075"/>
                      <wp:wrapNone/>
                      <wp:docPr id="128" name="Conector recto de flecha 128"/>
                      <wp:cNvGraphicFramePr/>
                      <a:graphic xmlns:a="http://schemas.openxmlformats.org/drawingml/2006/main">
                        <a:graphicData uri="http://schemas.microsoft.com/office/word/2010/wordprocessingShape">
                          <wps:wsp>
                            <wps:cNvCnPr/>
                            <wps:spPr>
                              <a:xfrm>
                                <a:off x="0" y="0"/>
                                <a:ext cx="2613148" cy="403841"/>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3BC4F75" id="_x0000_t32" coordsize="21600,21600" o:spt="32" o:oned="t" path="m,l21600,21600e" filled="f">
                      <v:path arrowok="t" fillok="f" o:connecttype="none"/>
                      <o:lock v:ext="edit" shapetype="t"/>
                    </v:shapetype>
                    <v:shape id="Conector recto de flecha 128" o:spid="_x0000_s1026" type="#_x0000_t32" style="position:absolute;margin-left:209.7pt;margin-top:114.9pt;width:205.75pt;height:31.7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" strokecolor="#4579b8 [3044]" strokeweight="2.25pt">
                      <v:stroke endarrow="block"/>
                    </v:shape>
                  </w:pict>
                </mc:Fallback>
              </mc:AlternateContent>
            </w:r>
            <w:r w:rsidR="004E4317">
              <w:rPr>
                <w:noProof/>
                <w:lang w:eastAsia="es-CL"/>
              </w:rPr>
              <mc:AlternateContent>
                <mc:Choice Requires="wps">
                  <w:drawing>
                    <wp:anchor distT="0" distB="0" distL="114300" distR="114300" simplePos="0" relativeHeight="251906048" behindDoc="0" locked="0" layoutInCell="1" allowOverlap="1" wp14:anchorId="0165C6AB" wp14:editId="38835082">
                      <wp:simplePos x="0" y="0"/>
                      <wp:positionH relativeFrom="column">
                        <wp:posOffset>2853055</wp:posOffset>
                      </wp:positionH>
                      <wp:positionV relativeFrom="paragraph">
                        <wp:posOffset>2408555</wp:posOffset>
                      </wp:positionV>
                      <wp:extent cx="2975610" cy="197485"/>
                      <wp:effectExtent l="19050" t="95250" r="0" b="31115"/>
                      <wp:wrapNone/>
                      <wp:docPr id="125" name="Conector recto de flecha 125"/>
                      <wp:cNvGraphicFramePr/>
                      <a:graphic xmlns:a="http://schemas.openxmlformats.org/drawingml/2006/main">
                        <a:graphicData uri="http://schemas.microsoft.com/office/word/2010/wordprocessingShape">
                          <wps:wsp>
                            <wps:cNvCnPr/>
                            <wps:spPr>
                              <a:xfrm flipV="1">
                                <a:off x="0" y="0"/>
                                <a:ext cx="2975771" cy="197892"/>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C9D475" id="Conector recto de flecha 125" o:spid="_x0000_s1026" type="#_x0000_t32" style="position:absolute;margin-left:224.65pt;margin-top:189.65pt;width:234.3pt;height:15.55pt;flip:y;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" strokecolor="red" strokeweight="2.25pt">
                      <v:stroke endarrow="block"/>
                    </v:shape>
                  </w:pict>
                </mc:Fallback>
              </mc:AlternateContent>
            </w:r>
            <w:r w:rsidR="004E4317">
              <w:rPr>
                <w:noProof/>
                <w:lang w:eastAsia="es-CL"/>
              </w:rPr>
              <mc:AlternateContent>
                <mc:Choice Requires="wps">
                  <w:drawing>
                    <wp:anchor distT="0" distB="0" distL="114300" distR="114300" simplePos="0" relativeHeight="251905024" behindDoc="0" locked="0" layoutInCell="1" allowOverlap="1" wp14:anchorId="20B46285" wp14:editId="43345EB5">
                      <wp:simplePos x="0" y="0"/>
                      <wp:positionH relativeFrom="column">
                        <wp:posOffset>1048385</wp:posOffset>
                      </wp:positionH>
                      <wp:positionV relativeFrom="paragraph">
                        <wp:posOffset>2458720</wp:posOffset>
                      </wp:positionV>
                      <wp:extent cx="1800225" cy="237490"/>
                      <wp:effectExtent l="0" t="0" r="28575" b="10160"/>
                      <wp:wrapNone/>
                      <wp:docPr id="126" name="Cuadro de texto 126"/>
                      <wp:cNvGraphicFramePr/>
                      <a:graphic xmlns:a="http://schemas.openxmlformats.org/drawingml/2006/main">
                        <a:graphicData uri="http://schemas.microsoft.com/office/word/2010/wordprocessingShape">
                          <wps:wsp>
                            <wps:cNvSpPr txBox="1"/>
                            <wps:spPr>
                              <a:xfrm>
                                <a:off x="0" y="0"/>
                                <a:ext cx="1800225" cy="2374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A7A517A" w14:textId="77777777" w:rsidR="00AF699C" w:rsidRPr="008D4AD4" w:rsidRDefault="00AF699C" w:rsidP="00D74B04">
                                  <w:pPr>
                                    <w:rPr>
                                      <w:sz w:val="18"/>
                                    </w:rPr>
                                  </w:pPr>
                                  <w:r>
                                    <w:rPr>
                                      <w:sz w:val="18"/>
                                    </w:rPr>
                                    <w:t>Actual ubicación CT Santa María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46285" id="Cuadro de texto 126" o:spid="_x0000_s1028" type="#_x0000_t202" style="position:absolute;left:0;text-align:left;margin-left:82.55pt;margin-top:193.6pt;width:141.75pt;height:18.7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" fillcolor="white [3201]" strokeweight=".5pt">
                      <v:textbox>
                        <w:txbxContent>
                          <w:p w14:paraId="5A7A517A" w14:textId="77777777" w:rsidR="00AF699C" w:rsidRPr="008D4AD4" w:rsidRDefault="00AF699C" w:rsidP="00D74B04">
                            <w:pPr>
                              <w:rPr>
                                <w:sz w:val="18"/>
                              </w:rPr>
                            </w:pPr>
                            <w:r>
                              <w:rPr>
                                <w:sz w:val="18"/>
                              </w:rPr>
                              <w:t>Actual ubicación CT Santa María</w:t>
                            </w:r>
                          </w:p>
                        </w:txbxContent>
                      </v:textbox>
                    </v:shape>
                  </w:pict>
                </mc:Fallback>
              </mc:AlternateContent>
            </w:r>
            <w:r w:rsidR="004E4317">
              <w:rPr>
                <w:noProof/>
                <w:lang w:eastAsia="es-CL"/>
              </w:rPr>
              <mc:AlternateContent>
                <mc:Choice Requires="wps">
                  <w:drawing>
                    <wp:anchor distT="0" distB="0" distL="114300" distR="114300" simplePos="0" relativeHeight="251900928" behindDoc="0" locked="0" layoutInCell="1" allowOverlap="1" wp14:anchorId="4B223027" wp14:editId="799E1F4E">
                      <wp:simplePos x="0" y="0"/>
                      <wp:positionH relativeFrom="column">
                        <wp:posOffset>5290185</wp:posOffset>
                      </wp:positionH>
                      <wp:positionV relativeFrom="paragraph">
                        <wp:posOffset>1180465</wp:posOffset>
                      </wp:positionV>
                      <wp:extent cx="832485" cy="838835"/>
                      <wp:effectExtent l="19050" t="19050" r="24765" b="18415"/>
                      <wp:wrapNone/>
                      <wp:docPr id="140" name="Rectángulo 140"/>
                      <wp:cNvGraphicFramePr/>
                      <a:graphic xmlns:a="http://schemas.openxmlformats.org/drawingml/2006/main">
                        <a:graphicData uri="http://schemas.microsoft.com/office/word/2010/wordprocessingShape">
                          <wps:wsp>
                            <wps:cNvSpPr/>
                            <wps:spPr>
                              <a:xfrm>
                                <a:off x="0" y="0"/>
                                <a:ext cx="832513" cy="839337"/>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3A6440" id="Rectángulo 140" o:spid="_x0000_s1026" style="position:absolute;margin-left:416.55pt;margin-top:92.95pt;width:65.55pt;height:66.0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" filled="f" strokecolor="#243f60 [1604]" strokeweight="2.25pt"/>
                  </w:pict>
                </mc:Fallback>
              </mc:AlternateContent>
            </w:r>
            <w:r w:rsidR="004E4317">
              <w:rPr>
                <w:noProof/>
                <w:lang w:eastAsia="es-CL"/>
              </w:rPr>
              <mc:AlternateContent>
                <mc:Choice Requires="wps">
                  <w:drawing>
                    <wp:anchor distT="0" distB="0" distL="114300" distR="114300" simplePos="0" relativeHeight="251904000" behindDoc="0" locked="0" layoutInCell="1" allowOverlap="1" wp14:anchorId="4223FD0E" wp14:editId="79AFD687">
                      <wp:simplePos x="0" y="0"/>
                      <wp:positionH relativeFrom="column">
                        <wp:posOffset>5866765</wp:posOffset>
                      </wp:positionH>
                      <wp:positionV relativeFrom="paragraph">
                        <wp:posOffset>2300605</wp:posOffset>
                      </wp:positionV>
                      <wp:extent cx="480695" cy="186055"/>
                      <wp:effectExtent l="19050" t="19050" r="14605" b="23495"/>
                      <wp:wrapNone/>
                      <wp:docPr id="118" name="Rectángulo 118"/>
                      <wp:cNvGraphicFramePr/>
                      <a:graphic xmlns:a="http://schemas.openxmlformats.org/drawingml/2006/main">
                        <a:graphicData uri="http://schemas.microsoft.com/office/word/2010/wordprocessingShape">
                          <wps:wsp>
                            <wps:cNvSpPr/>
                            <wps:spPr>
                              <a:xfrm>
                                <a:off x="0" y="0"/>
                                <a:ext cx="480695" cy="18605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7250B" id="Rectángulo 118" o:spid="_x0000_s1026" style="position:absolute;margin-left:461.95pt;margin-top:181.15pt;width:37.85pt;height:14.6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" filled="f" strokecolor="red" strokeweight="2.25pt"/>
                  </w:pict>
                </mc:Fallback>
              </mc:AlternateContent>
            </w:r>
            <w:r w:rsidR="00D74B04">
              <w:rPr>
                <w:noProof/>
                <w:lang w:eastAsia="es-CL"/>
              </w:rPr>
              <w:drawing>
                <wp:inline distT="0" distB="0" distL="0" distR="0" wp14:anchorId="69C5EE14" wp14:editId="694B6AFA">
                  <wp:extent cx="6762987" cy="4742815"/>
                  <wp:effectExtent l="19050" t="19050" r="19050" b="19685"/>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774522" cy="4750905"/>
                          </a:xfrm>
                          <a:prstGeom prst="rect">
                            <a:avLst/>
                          </a:prstGeom>
                          <a:ln>
                            <a:solidFill>
                              <a:schemeClr val="tx1"/>
                            </a:solidFill>
                          </a:ln>
                        </pic:spPr>
                      </pic:pic>
                    </a:graphicData>
                  </a:graphic>
                </wp:inline>
              </w:drawing>
            </w:r>
          </w:p>
          <w:p w14:paraId="31480CBF" w14:textId="77777777" w:rsidR="00D74B04" w:rsidRPr="0025129B" w:rsidRDefault="00D74B04" w:rsidP="00AF7327">
            <w:pPr>
              <w:jc w:val="left"/>
              <w:rPr>
                <w:rFonts w:eastAsia="Times New Roman"/>
                <w:color w:val="000000"/>
                <w:sz w:val="20"/>
                <w:szCs w:val="20"/>
                <w:lang w:eastAsia="es-CL"/>
              </w:rPr>
            </w:pPr>
            <w:r>
              <w:rPr>
                <w:noProof/>
                <w:lang w:eastAsia="es-CL"/>
              </w:rPr>
              <mc:AlternateContent>
                <mc:Choice Requires="wps">
                  <w:drawing>
                    <wp:anchor distT="0" distB="0" distL="114300" distR="114300" simplePos="0" relativeHeight="251898880" behindDoc="0" locked="0" layoutInCell="1" allowOverlap="1" wp14:anchorId="0D53E060" wp14:editId="65D37766">
                      <wp:simplePos x="0" y="0"/>
                      <wp:positionH relativeFrom="column">
                        <wp:posOffset>-2102850760</wp:posOffset>
                      </wp:positionH>
                      <wp:positionV relativeFrom="paragraph">
                        <wp:posOffset>1461467756</wp:posOffset>
                      </wp:positionV>
                      <wp:extent cx="545465" cy="511175"/>
                      <wp:effectExtent l="0" t="0" r="26035" b="22225"/>
                      <wp:wrapNone/>
                      <wp:docPr id="160" name="Rectángulo 160"/>
                      <wp:cNvGraphicFramePr/>
                      <a:graphic xmlns:a="http://schemas.openxmlformats.org/drawingml/2006/main">
                        <a:graphicData uri="http://schemas.microsoft.com/office/word/2010/wordprocessingShape">
                          <wps:wsp>
                            <wps:cNvSpPr/>
                            <wps:spPr>
                              <a:xfrm>
                                <a:off x="0" y="0"/>
                                <a:ext cx="545910" cy="51179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7CEFF8" id="Rectángulo 160" o:spid="_x0000_s1026" style="position:absolute;margin-left:-165578.8pt;margin-top:115076.2pt;width:42.95pt;height:40.2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" filled="f" strokecolor="#243f60 [1604]" strokeweight="2pt"/>
                  </w:pict>
                </mc:Fallback>
              </mc:AlternateContent>
            </w:r>
          </w:p>
        </w:tc>
      </w:tr>
      <w:tr w:rsidR="00D74B04" w:rsidRPr="0025129B" w14:paraId="46040941" w14:textId="77777777" w:rsidTr="00AF732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42E6A68" w14:textId="77777777" w:rsidR="00D74B04" w:rsidRPr="000F1A55" w:rsidRDefault="00D74B04" w:rsidP="00AF7327">
            <w:pPr>
              <w:rPr>
                <w:rFonts w:eastAsia="Times New Roman"/>
                <w:b/>
                <w:color w:val="000000"/>
                <w:lang w:eastAsia="es-CL"/>
              </w:rPr>
            </w:pPr>
            <w:r>
              <w:rPr>
                <w:b/>
                <w:sz w:val="18"/>
              </w:rPr>
              <w:t>Figura</w:t>
            </w:r>
            <w:r w:rsidR="00D00F37">
              <w:rPr>
                <w:b/>
                <w:sz w:val="18"/>
              </w:rPr>
              <w:t xml:space="preserve"> 9</w:t>
            </w:r>
            <w:r>
              <w:rPr>
                <w:b/>
                <w:sz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3B51C1B" w14:textId="77777777" w:rsidR="00D74B04" w:rsidRPr="0025129B" w:rsidRDefault="00D74B04" w:rsidP="00AF7327">
            <w:pPr>
              <w:jc w:val="left"/>
              <w:rPr>
                <w:rFonts w:eastAsia="Times New Roman"/>
                <w:b/>
                <w:color w:val="000000"/>
                <w:sz w:val="18"/>
                <w:szCs w:val="18"/>
                <w:lang w:eastAsia="es-CL"/>
              </w:rPr>
            </w:pPr>
          </w:p>
        </w:tc>
      </w:tr>
      <w:tr w:rsidR="00D74B04" w:rsidRPr="0025129B" w14:paraId="7A19A274" w14:textId="77777777" w:rsidTr="00AF732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3E3ED77" w14:textId="2CE5862C" w:rsidR="00D74B04" w:rsidRPr="0025129B" w:rsidRDefault="00D74B04" w:rsidP="003A2071">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E4317">
              <w:rPr>
                <w:rFonts w:eastAsia="Times New Roman"/>
                <w:color w:val="000000"/>
                <w:sz w:val="18"/>
                <w:szCs w:val="18"/>
                <w:lang w:eastAsia="es-CL"/>
              </w:rPr>
              <w:t xml:space="preserve">Figura extraída del </w:t>
            </w:r>
            <w:r w:rsidR="004E4317" w:rsidRPr="004E4317">
              <w:rPr>
                <w:rFonts w:eastAsia="Times New Roman"/>
                <w:color w:val="000000"/>
                <w:sz w:val="18"/>
                <w:szCs w:val="18"/>
                <w:lang w:eastAsia="es-CL"/>
              </w:rPr>
              <w:t>Plano PS N°-6 Usos de Suelo I. Plan Seccional I. Municipalidad de Coronel. De fecha 16-04-1993.</w:t>
            </w:r>
          </w:p>
        </w:tc>
      </w:tr>
      <w:tr w:rsidR="00D74B04" w:rsidRPr="0025129B" w14:paraId="1E2247E5" w14:textId="77777777" w:rsidTr="00AF7327">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47A2D22" w14:textId="77777777" w:rsidR="00D74B04" w:rsidRPr="0025129B" w:rsidRDefault="00D74B04" w:rsidP="00AF7327">
            <w:pPr>
              <w:jc w:val="left"/>
              <w:rPr>
                <w:rFonts w:eastAsia="Times New Roman"/>
                <w:color w:val="000000"/>
                <w:lang w:eastAsia="es-CL"/>
              </w:rPr>
            </w:pPr>
          </w:p>
        </w:tc>
      </w:tr>
    </w:tbl>
    <w:p w14:paraId="242CEE2A" w14:textId="77777777" w:rsidR="00D74B04" w:rsidRDefault="00D74B04">
      <w: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D74B04" w:rsidRPr="0025129B" w14:paraId="6BDC32A2" w14:textId="77777777" w:rsidTr="00AF732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B99028" w14:textId="77777777" w:rsidR="00D74B04" w:rsidRPr="0025129B" w:rsidRDefault="00D74B04" w:rsidP="00AF7327">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D74B04" w:rsidRPr="0025129B" w14:paraId="0D0E0D90" w14:textId="77777777" w:rsidTr="00AF7327">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798F6476" w14:textId="77777777" w:rsidR="00D74B04" w:rsidRPr="0025129B" w:rsidRDefault="004E4317" w:rsidP="00AF7327">
            <w:pPr>
              <w:jc w:val="left"/>
              <w:rPr>
                <w:rFonts w:eastAsia="Times New Roman"/>
                <w:color w:val="000000"/>
                <w:sz w:val="20"/>
                <w:szCs w:val="20"/>
                <w:lang w:eastAsia="es-CL"/>
              </w:rPr>
            </w:pPr>
            <w:r>
              <w:rPr>
                <w:noProof/>
                <w:lang w:eastAsia="es-CL"/>
              </w:rPr>
              <mc:AlternateContent>
                <mc:Choice Requires="wps">
                  <w:drawing>
                    <wp:anchor distT="0" distB="0" distL="114300" distR="114300" simplePos="0" relativeHeight="251909120" behindDoc="0" locked="0" layoutInCell="1" allowOverlap="1" wp14:anchorId="7C986A8E" wp14:editId="075177FB">
                      <wp:simplePos x="0" y="0"/>
                      <wp:positionH relativeFrom="column">
                        <wp:posOffset>219710</wp:posOffset>
                      </wp:positionH>
                      <wp:positionV relativeFrom="paragraph">
                        <wp:posOffset>-251460</wp:posOffset>
                      </wp:positionV>
                      <wp:extent cx="1289685" cy="1125855"/>
                      <wp:effectExtent l="0" t="0" r="24765" b="17145"/>
                      <wp:wrapNone/>
                      <wp:docPr id="166" name="Cuadro de texto 166"/>
                      <wp:cNvGraphicFramePr/>
                      <a:graphic xmlns:a="http://schemas.openxmlformats.org/drawingml/2006/main">
                        <a:graphicData uri="http://schemas.microsoft.com/office/word/2010/wordprocessingShape">
                          <wps:wsp>
                            <wps:cNvSpPr txBox="1"/>
                            <wps:spPr>
                              <a:xfrm>
                                <a:off x="0" y="0"/>
                                <a:ext cx="1289685" cy="11259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F1BFD56" w14:textId="77777777" w:rsidR="00AF699C" w:rsidRDefault="00AF699C" w:rsidP="00D74B04">
                                  <w:pPr>
                                    <w:rPr>
                                      <w:sz w:val="18"/>
                                    </w:rPr>
                                  </w:pPr>
                                  <w:r w:rsidRPr="008D4AD4">
                                    <w:rPr>
                                      <w:sz w:val="18"/>
                                    </w:rPr>
                                    <w:t>Ubicación receptor</w:t>
                                  </w:r>
                                  <w:r>
                                    <w:rPr>
                                      <w:sz w:val="18"/>
                                    </w:rPr>
                                    <w:t>es</w:t>
                                  </w:r>
                                </w:p>
                                <w:p w14:paraId="4FD2AFAC" w14:textId="29DF6CA5" w:rsidR="00AF699C" w:rsidRPr="00957281" w:rsidRDefault="00AF699C" w:rsidP="00957281">
                                  <w:pPr>
                                    <w:rPr>
                                      <w:sz w:val="18"/>
                                    </w:rPr>
                                  </w:pPr>
                                  <w:r w:rsidRPr="00957281">
                                    <w:rPr>
                                      <w:sz w:val="18"/>
                                    </w:rPr>
                                    <w:t>-</w:t>
                                  </w:r>
                                  <w:r>
                                    <w:rPr>
                                      <w:sz w:val="18"/>
                                    </w:rPr>
                                    <w:t xml:space="preserve"> </w:t>
                                  </w:r>
                                  <w:r w:rsidRPr="00957281">
                                    <w:rPr>
                                      <w:sz w:val="18"/>
                                    </w:rPr>
                                    <w:t xml:space="preserve">Puntos </w:t>
                                  </w:r>
                                  <w:r w:rsidRPr="00957281">
                                    <w:rPr>
                                      <w:b/>
                                      <w:sz w:val="18"/>
                                    </w:rPr>
                                    <w:t>A, C, D y J</w:t>
                                  </w:r>
                                </w:p>
                                <w:p w14:paraId="60AA34BF" w14:textId="77777777" w:rsidR="00AF699C" w:rsidRDefault="00AF699C" w:rsidP="00D74B04">
                                  <w:pPr>
                                    <w:rPr>
                                      <w:sz w:val="18"/>
                                    </w:rPr>
                                  </w:pPr>
                                  <w:r>
                                    <w:rPr>
                                      <w:sz w:val="18"/>
                                    </w:rPr>
                                    <w:t>(ZU-1)</w:t>
                                  </w:r>
                                </w:p>
                                <w:p w14:paraId="7E3D79E5" w14:textId="77777777" w:rsidR="00AF699C" w:rsidRDefault="00AF699C" w:rsidP="00957281">
                                  <w:pPr>
                                    <w:rPr>
                                      <w:sz w:val="18"/>
                                    </w:rPr>
                                  </w:pPr>
                                  <w:r>
                                    <w:rPr>
                                      <w:sz w:val="18"/>
                                    </w:rPr>
                                    <w:t xml:space="preserve">- Puntos </w:t>
                                  </w:r>
                                  <w:r w:rsidRPr="00957281">
                                    <w:rPr>
                                      <w:b/>
                                      <w:sz w:val="18"/>
                                    </w:rPr>
                                    <w:t>E1 y E2</w:t>
                                  </w:r>
                                  <w:r>
                                    <w:rPr>
                                      <w:sz w:val="18"/>
                                    </w:rPr>
                                    <w:t xml:space="preserve"> de las mediciones de fecha 14-06-2016.</w:t>
                                  </w:r>
                                </w:p>
                                <w:p w14:paraId="27518A90" w14:textId="77777777" w:rsidR="00AF699C" w:rsidRPr="008D4AD4" w:rsidRDefault="00AF699C" w:rsidP="00D74B04">
                                  <w:pP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86A8E" id="Cuadro de texto 166" o:spid="_x0000_s1029" type="#_x0000_t202" style="position:absolute;margin-left:17.3pt;margin-top:-19.8pt;width:101.55pt;height:88.6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" fillcolor="white [3201]" strokeweight=".5pt">
                      <v:textbox>
                        <w:txbxContent>
                          <w:p w14:paraId="5F1BFD56" w14:textId="77777777" w:rsidR="00AF699C" w:rsidRDefault="00AF699C" w:rsidP="00D74B04">
                            <w:pPr>
                              <w:rPr>
                                <w:sz w:val="18"/>
                              </w:rPr>
                            </w:pPr>
                            <w:r w:rsidRPr="008D4AD4">
                              <w:rPr>
                                <w:sz w:val="18"/>
                              </w:rPr>
                              <w:t>Ubicación receptor</w:t>
                            </w:r>
                            <w:r>
                              <w:rPr>
                                <w:sz w:val="18"/>
                              </w:rPr>
                              <w:t>es</w:t>
                            </w:r>
                          </w:p>
                          <w:p w14:paraId="4FD2AFAC" w14:textId="29DF6CA5" w:rsidR="00AF699C" w:rsidRPr="00957281" w:rsidRDefault="00AF699C" w:rsidP="00957281">
                            <w:pPr>
                              <w:rPr>
                                <w:sz w:val="18"/>
                              </w:rPr>
                            </w:pPr>
                            <w:r w:rsidRPr="00957281">
                              <w:rPr>
                                <w:sz w:val="18"/>
                              </w:rPr>
                              <w:t>-</w:t>
                            </w:r>
                            <w:r>
                              <w:rPr>
                                <w:sz w:val="18"/>
                              </w:rPr>
                              <w:t xml:space="preserve"> </w:t>
                            </w:r>
                            <w:r w:rsidRPr="00957281">
                              <w:rPr>
                                <w:sz w:val="18"/>
                              </w:rPr>
                              <w:t xml:space="preserve">Puntos </w:t>
                            </w:r>
                            <w:r w:rsidRPr="00957281">
                              <w:rPr>
                                <w:b/>
                                <w:sz w:val="18"/>
                              </w:rPr>
                              <w:t>A, C, D y J</w:t>
                            </w:r>
                          </w:p>
                          <w:p w14:paraId="60AA34BF" w14:textId="77777777" w:rsidR="00AF699C" w:rsidRDefault="00AF699C" w:rsidP="00D74B04">
                            <w:pPr>
                              <w:rPr>
                                <w:sz w:val="18"/>
                              </w:rPr>
                            </w:pPr>
                            <w:r>
                              <w:rPr>
                                <w:sz w:val="18"/>
                              </w:rPr>
                              <w:t>(ZU-1)</w:t>
                            </w:r>
                          </w:p>
                          <w:p w14:paraId="7E3D79E5" w14:textId="77777777" w:rsidR="00AF699C" w:rsidRDefault="00AF699C" w:rsidP="00957281">
                            <w:pPr>
                              <w:rPr>
                                <w:sz w:val="18"/>
                              </w:rPr>
                            </w:pPr>
                            <w:r>
                              <w:rPr>
                                <w:sz w:val="18"/>
                              </w:rPr>
                              <w:t xml:space="preserve">- Puntos </w:t>
                            </w:r>
                            <w:r w:rsidRPr="00957281">
                              <w:rPr>
                                <w:b/>
                                <w:sz w:val="18"/>
                              </w:rPr>
                              <w:t>E1 y E2</w:t>
                            </w:r>
                            <w:r>
                              <w:rPr>
                                <w:sz w:val="18"/>
                              </w:rPr>
                              <w:t xml:space="preserve"> de las mediciones de fecha 14-06-2016.</w:t>
                            </w:r>
                          </w:p>
                          <w:p w14:paraId="27518A90" w14:textId="77777777" w:rsidR="00AF699C" w:rsidRPr="008D4AD4" w:rsidRDefault="00AF699C" w:rsidP="00D74B04">
                            <w:pPr>
                              <w:rPr>
                                <w:sz w:val="18"/>
                              </w:rPr>
                            </w:pPr>
                          </w:p>
                        </w:txbxContent>
                      </v:textbox>
                    </v:shape>
                  </w:pict>
                </mc:Fallback>
              </mc:AlternateContent>
            </w:r>
            <w:r w:rsidR="00D74B04">
              <w:rPr>
                <w:noProof/>
                <w:lang w:eastAsia="es-CL"/>
              </w:rPr>
              <mc:AlternateContent>
                <mc:Choice Requires="wps">
                  <w:drawing>
                    <wp:anchor distT="0" distB="0" distL="114300" distR="114300" simplePos="0" relativeHeight="251911168" behindDoc="0" locked="0" layoutInCell="1" allowOverlap="1" wp14:anchorId="7A1F3E45" wp14:editId="1BA4CB4A">
                      <wp:simplePos x="0" y="0"/>
                      <wp:positionH relativeFrom="column">
                        <wp:posOffset>5024120</wp:posOffset>
                      </wp:positionH>
                      <wp:positionV relativeFrom="paragraph">
                        <wp:posOffset>1583690</wp:posOffset>
                      </wp:positionV>
                      <wp:extent cx="880110" cy="627380"/>
                      <wp:effectExtent l="19050" t="19050" r="15240" b="20320"/>
                      <wp:wrapNone/>
                      <wp:docPr id="168" name="Rectángulo 168"/>
                      <wp:cNvGraphicFramePr/>
                      <a:graphic xmlns:a="http://schemas.openxmlformats.org/drawingml/2006/main">
                        <a:graphicData uri="http://schemas.microsoft.com/office/word/2010/wordprocessingShape">
                          <wps:wsp>
                            <wps:cNvSpPr/>
                            <wps:spPr>
                              <a:xfrm>
                                <a:off x="0" y="0"/>
                                <a:ext cx="880110" cy="62768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100B8F" id="Rectángulo 168" o:spid="_x0000_s1026" style="position:absolute;margin-left:395.6pt;margin-top:124.7pt;width:69.3pt;height:49.4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" filled="f" strokecolor="red" strokeweight="2.25pt"/>
                  </w:pict>
                </mc:Fallback>
              </mc:AlternateContent>
            </w:r>
            <w:r w:rsidR="00D74B04">
              <w:rPr>
                <w:noProof/>
                <w:lang w:eastAsia="es-CL"/>
              </w:rPr>
              <mc:AlternateContent>
                <mc:Choice Requires="wps">
                  <w:drawing>
                    <wp:anchor distT="0" distB="0" distL="114300" distR="114300" simplePos="0" relativeHeight="251912192" behindDoc="0" locked="0" layoutInCell="1" allowOverlap="1" wp14:anchorId="1C1790DB" wp14:editId="4F1CD329">
                      <wp:simplePos x="0" y="0"/>
                      <wp:positionH relativeFrom="column">
                        <wp:posOffset>322580</wp:posOffset>
                      </wp:positionH>
                      <wp:positionV relativeFrom="paragraph">
                        <wp:posOffset>1631315</wp:posOffset>
                      </wp:positionV>
                      <wp:extent cx="1800225" cy="586740"/>
                      <wp:effectExtent l="0" t="0" r="28575" b="22860"/>
                      <wp:wrapNone/>
                      <wp:docPr id="169" name="Cuadro de texto 169"/>
                      <wp:cNvGraphicFramePr/>
                      <a:graphic xmlns:a="http://schemas.openxmlformats.org/drawingml/2006/main">
                        <a:graphicData uri="http://schemas.microsoft.com/office/word/2010/wordprocessingShape">
                          <wps:wsp>
                            <wps:cNvSpPr txBox="1"/>
                            <wps:spPr>
                              <a:xfrm>
                                <a:off x="0" y="0"/>
                                <a:ext cx="1800225" cy="58685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C81FBF6" w14:textId="77777777" w:rsidR="00AF699C" w:rsidRDefault="00AF699C" w:rsidP="00D74B04">
                                  <w:pPr>
                                    <w:rPr>
                                      <w:sz w:val="18"/>
                                    </w:rPr>
                                  </w:pPr>
                                  <w:r>
                                    <w:rPr>
                                      <w:sz w:val="18"/>
                                    </w:rPr>
                                    <w:t>Actual ubicación CT Santa María</w:t>
                                  </w:r>
                                </w:p>
                                <w:p w14:paraId="21AC0813" w14:textId="77777777" w:rsidR="00AF699C" w:rsidRPr="008D4AD4" w:rsidRDefault="00AF699C" w:rsidP="00D74B04">
                                  <w:pPr>
                                    <w:rPr>
                                      <w:sz w:val="18"/>
                                    </w:rPr>
                                  </w:pPr>
                                  <w:r w:rsidRPr="00D74B04">
                                    <w:rPr>
                                      <w:sz w:val="18"/>
                                    </w:rPr>
                                    <w:t>ZONA ACTIVIDAD PRODUCTIVA 5. ZAP-5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790DB" id="Cuadro de texto 169" o:spid="_x0000_s1030" type="#_x0000_t202" style="position:absolute;margin-left:25.4pt;margin-top:128.45pt;width:141.75pt;height:46.2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" fillcolor="white [3201]" strokeweight=".5pt">
                      <v:textbox>
                        <w:txbxContent>
                          <w:p w14:paraId="7C81FBF6" w14:textId="77777777" w:rsidR="00AF699C" w:rsidRDefault="00AF699C" w:rsidP="00D74B04">
                            <w:pPr>
                              <w:rPr>
                                <w:sz w:val="18"/>
                              </w:rPr>
                            </w:pPr>
                            <w:r>
                              <w:rPr>
                                <w:sz w:val="18"/>
                              </w:rPr>
                              <w:t>Actual ubicación CT Santa María</w:t>
                            </w:r>
                          </w:p>
                          <w:p w14:paraId="21AC0813" w14:textId="77777777" w:rsidR="00AF699C" w:rsidRPr="008D4AD4" w:rsidRDefault="00AF699C" w:rsidP="00D74B04">
                            <w:pPr>
                              <w:rPr>
                                <w:sz w:val="18"/>
                              </w:rPr>
                            </w:pPr>
                            <w:r w:rsidRPr="00D74B04">
                              <w:rPr>
                                <w:sz w:val="18"/>
                              </w:rPr>
                              <w:t>ZONA ACTIVIDAD PRODUCTIVA 5. ZAP-5</w:t>
                            </w:r>
                          </w:p>
                        </w:txbxContent>
                      </v:textbox>
                    </v:shape>
                  </w:pict>
                </mc:Fallback>
              </mc:AlternateContent>
            </w:r>
            <w:r w:rsidR="00D74B04">
              <w:rPr>
                <w:noProof/>
                <w:lang w:eastAsia="es-CL"/>
              </w:rPr>
              <w:drawing>
                <wp:anchor distT="0" distB="0" distL="114300" distR="114300" simplePos="0" relativeHeight="251656190" behindDoc="0" locked="0" layoutInCell="1" allowOverlap="1" wp14:anchorId="1FDDAF2D" wp14:editId="16961EAD">
                  <wp:simplePos x="0" y="0"/>
                  <wp:positionH relativeFrom="column">
                    <wp:posOffset>198120</wp:posOffset>
                  </wp:positionH>
                  <wp:positionV relativeFrom="paragraph">
                    <wp:posOffset>-251460</wp:posOffset>
                  </wp:positionV>
                  <wp:extent cx="7731125" cy="3528060"/>
                  <wp:effectExtent l="19050" t="19050" r="22225" b="15240"/>
                  <wp:wrapNone/>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7731125" cy="35280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D74B04">
              <w:rPr>
                <w:noProof/>
                <w:lang w:eastAsia="es-CL"/>
              </w:rPr>
              <mc:AlternateContent>
                <mc:Choice Requires="wps">
                  <w:drawing>
                    <wp:anchor distT="0" distB="0" distL="114300" distR="114300" simplePos="0" relativeHeight="251908096" behindDoc="0" locked="0" layoutInCell="1" allowOverlap="1" wp14:anchorId="182397B6" wp14:editId="287FD1D3">
                      <wp:simplePos x="0" y="0"/>
                      <wp:positionH relativeFrom="column">
                        <wp:posOffset>3044825</wp:posOffset>
                      </wp:positionH>
                      <wp:positionV relativeFrom="paragraph">
                        <wp:posOffset>-239395</wp:posOffset>
                      </wp:positionV>
                      <wp:extent cx="2019300" cy="1330325"/>
                      <wp:effectExtent l="19050" t="19050" r="19050" b="22225"/>
                      <wp:wrapNone/>
                      <wp:docPr id="165" name="Rectángulo 165"/>
                      <wp:cNvGraphicFramePr/>
                      <a:graphic xmlns:a="http://schemas.openxmlformats.org/drawingml/2006/main">
                        <a:graphicData uri="http://schemas.microsoft.com/office/word/2010/wordprocessingShape">
                          <wps:wsp>
                            <wps:cNvSpPr/>
                            <wps:spPr>
                              <a:xfrm>
                                <a:off x="0" y="0"/>
                                <a:ext cx="2019300" cy="1330382"/>
                              </a:xfrm>
                              <a:prstGeom prst="rect">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34B410" id="Rectángulo 165" o:spid="_x0000_s1026" style="position:absolute;margin-left:239.75pt;margin-top:-18.85pt;width:159pt;height:104.7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" filled="f" strokecolor="yellow" strokeweight="2.25pt"/>
                  </w:pict>
                </mc:Fallback>
              </mc:AlternateContent>
            </w:r>
            <w:r w:rsidR="00D74B04">
              <w:rPr>
                <w:noProof/>
                <w:lang w:eastAsia="es-CL"/>
              </w:rPr>
              <mc:AlternateContent>
                <mc:Choice Requires="wps">
                  <w:drawing>
                    <wp:anchor distT="0" distB="0" distL="114300" distR="114300" simplePos="0" relativeHeight="251890688" behindDoc="0" locked="0" layoutInCell="1" allowOverlap="1" wp14:anchorId="4AA141AD" wp14:editId="27616244">
                      <wp:simplePos x="0" y="0"/>
                      <wp:positionH relativeFrom="column">
                        <wp:posOffset>-2102850760</wp:posOffset>
                      </wp:positionH>
                      <wp:positionV relativeFrom="paragraph">
                        <wp:posOffset>1461467756</wp:posOffset>
                      </wp:positionV>
                      <wp:extent cx="545465" cy="511175"/>
                      <wp:effectExtent l="0" t="0" r="26035" b="22225"/>
                      <wp:wrapNone/>
                      <wp:docPr id="152" name="Rectángulo 152"/>
                      <wp:cNvGraphicFramePr/>
                      <a:graphic xmlns:a="http://schemas.openxmlformats.org/drawingml/2006/main">
                        <a:graphicData uri="http://schemas.microsoft.com/office/word/2010/wordprocessingShape">
                          <wps:wsp>
                            <wps:cNvSpPr/>
                            <wps:spPr>
                              <a:xfrm>
                                <a:off x="0" y="0"/>
                                <a:ext cx="545910" cy="51179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EA587E" id="Rectángulo 152" o:spid="_x0000_s1026" style="position:absolute;margin-left:-165578.8pt;margin-top:115076.2pt;width:42.95pt;height:40.2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" filled="f" strokecolor="#243f60 [1604]" strokeweight="2pt"/>
                  </w:pict>
                </mc:Fallback>
              </mc:AlternateContent>
            </w:r>
          </w:p>
        </w:tc>
      </w:tr>
      <w:tr w:rsidR="00D74B04" w:rsidRPr="0025129B" w14:paraId="25B1A162" w14:textId="77777777" w:rsidTr="00AF732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F2B092D" w14:textId="77777777" w:rsidR="00D74B04" w:rsidRPr="000F1A55" w:rsidRDefault="00D74B04" w:rsidP="00AF7327">
            <w:pPr>
              <w:rPr>
                <w:rFonts w:eastAsia="Times New Roman"/>
                <w:b/>
                <w:color w:val="000000"/>
                <w:lang w:eastAsia="es-CL"/>
              </w:rPr>
            </w:pPr>
            <w:r>
              <w:rPr>
                <w:b/>
                <w:sz w:val="18"/>
              </w:rPr>
              <w:t>Figura</w:t>
            </w:r>
            <w:r w:rsidR="00D00F37">
              <w:rPr>
                <w:b/>
                <w:sz w:val="18"/>
              </w:rPr>
              <w:t xml:space="preserve"> 10</w:t>
            </w:r>
            <w:r>
              <w:rPr>
                <w:b/>
                <w:sz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10C0892" w14:textId="77777777" w:rsidR="00D74B04" w:rsidRPr="0025129B" w:rsidRDefault="00D74B04" w:rsidP="00AF7327">
            <w:pPr>
              <w:jc w:val="left"/>
              <w:rPr>
                <w:rFonts w:eastAsia="Times New Roman"/>
                <w:b/>
                <w:color w:val="000000"/>
                <w:sz w:val="18"/>
                <w:szCs w:val="18"/>
                <w:lang w:eastAsia="es-CL"/>
              </w:rPr>
            </w:pPr>
          </w:p>
        </w:tc>
      </w:tr>
      <w:tr w:rsidR="00D74B04" w:rsidRPr="0025129B" w14:paraId="60EC46B8" w14:textId="77777777" w:rsidTr="00AF732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A88E600" w14:textId="6F2C89C1" w:rsidR="00D74B04" w:rsidRPr="0025129B" w:rsidRDefault="00D74B04" w:rsidP="004E4317">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E4317">
              <w:rPr>
                <w:rFonts w:eastAsia="Times New Roman"/>
                <w:color w:val="000000"/>
                <w:sz w:val="18"/>
                <w:szCs w:val="18"/>
                <w:lang w:eastAsia="es-CL"/>
              </w:rPr>
              <w:t xml:space="preserve">Figura extraída del Plano PRCC-01C Área Urbana de Coronel aprobado por Decreto Alcaldicio N° 2465/13 de fecha 27-03-2013. En esta figura se muestra ubicación de receptores </w:t>
            </w:r>
            <w:r w:rsidR="004E4317" w:rsidRPr="004E4317">
              <w:rPr>
                <w:rFonts w:eastAsia="Times New Roman"/>
                <w:color w:val="000000"/>
                <w:sz w:val="18"/>
                <w:szCs w:val="18"/>
                <w:lang w:eastAsia="es-CL"/>
              </w:rPr>
              <w:t xml:space="preserve">Punto A, C, D </w:t>
            </w:r>
            <w:r w:rsidR="00A53238">
              <w:rPr>
                <w:rFonts w:eastAsia="Times New Roman"/>
                <w:color w:val="000000"/>
                <w:sz w:val="18"/>
                <w:szCs w:val="18"/>
                <w:lang w:eastAsia="es-CL"/>
              </w:rPr>
              <w:t xml:space="preserve">y </w:t>
            </w:r>
            <w:r w:rsidR="004E4317" w:rsidRPr="004E4317">
              <w:rPr>
                <w:rFonts w:eastAsia="Times New Roman"/>
                <w:color w:val="000000"/>
                <w:sz w:val="18"/>
                <w:szCs w:val="18"/>
                <w:lang w:eastAsia="es-CL"/>
              </w:rPr>
              <w:t>J</w:t>
            </w:r>
            <w:r w:rsidR="004E4317">
              <w:rPr>
                <w:rFonts w:eastAsia="Times New Roman"/>
                <w:color w:val="000000"/>
                <w:sz w:val="18"/>
                <w:szCs w:val="18"/>
                <w:lang w:eastAsia="es-CL"/>
              </w:rPr>
              <w:t xml:space="preserve"> </w:t>
            </w:r>
            <w:r w:rsidR="004E4317" w:rsidRPr="004E4317">
              <w:rPr>
                <w:rFonts w:eastAsia="Times New Roman"/>
                <w:color w:val="000000"/>
                <w:sz w:val="18"/>
                <w:szCs w:val="18"/>
                <w:lang w:eastAsia="es-CL"/>
              </w:rPr>
              <w:t>(ZU-1)</w:t>
            </w:r>
            <w:r w:rsidR="004E4317">
              <w:rPr>
                <w:rFonts w:eastAsia="Times New Roman"/>
                <w:color w:val="000000"/>
                <w:sz w:val="18"/>
                <w:szCs w:val="18"/>
                <w:lang w:eastAsia="es-CL"/>
              </w:rPr>
              <w:t xml:space="preserve"> </w:t>
            </w:r>
            <w:r w:rsidR="00957281">
              <w:rPr>
                <w:rFonts w:eastAsia="Times New Roman"/>
                <w:color w:val="000000"/>
                <w:sz w:val="18"/>
                <w:szCs w:val="18"/>
                <w:lang w:eastAsia="es-CL"/>
              </w:rPr>
              <w:t>, además de los</w:t>
            </w:r>
            <w:r w:rsidR="00957281" w:rsidRPr="00957281">
              <w:rPr>
                <w:rFonts w:eastAsia="Times New Roman"/>
                <w:color w:val="000000"/>
                <w:sz w:val="18"/>
                <w:szCs w:val="18"/>
                <w:lang w:eastAsia="es-CL"/>
              </w:rPr>
              <w:t xml:space="preserve"> Puntos E1 y E2 de las</w:t>
            </w:r>
            <w:r w:rsidR="00957281">
              <w:rPr>
                <w:rFonts w:eastAsia="Times New Roman"/>
                <w:color w:val="000000"/>
                <w:sz w:val="18"/>
                <w:szCs w:val="18"/>
                <w:lang w:eastAsia="es-CL"/>
              </w:rPr>
              <w:t xml:space="preserve"> mediciones de fecha 14-06-2016 </w:t>
            </w:r>
            <w:r w:rsidR="004E4317">
              <w:rPr>
                <w:rFonts w:eastAsia="Times New Roman"/>
                <w:color w:val="000000"/>
                <w:sz w:val="18"/>
                <w:szCs w:val="18"/>
                <w:lang w:eastAsia="es-CL"/>
              </w:rPr>
              <w:t xml:space="preserve">y la ubicación de </w:t>
            </w:r>
            <w:r w:rsidR="004E4317" w:rsidRPr="004E4317">
              <w:rPr>
                <w:rFonts w:eastAsia="Times New Roman"/>
                <w:color w:val="000000"/>
                <w:sz w:val="18"/>
                <w:szCs w:val="18"/>
                <w:lang w:eastAsia="es-CL"/>
              </w:rPr>
              <w:t>CT Santa María</w:t>
            </w:r>
            <w:r w:rsidR="004E4317">
              <w:rPr>
                <w:rFonts w:eastAsia="Times New Roman"/>
                <w:color w:val="000000"/>
                <w:sz w:val="18"/>
                <w:szCs w:val="18"/>
                <w:lang w:eastAsia="es-CL"/>
              </w:rPr>
              <w:t xml:space="preserve"> </w:t>
            </w:r>
            <w:r w:rsidR="00957281">
              <w:rPr>
                <w:rFonts w:eastAsia="Times New Roman"/>
                <w:color w:val="000000"/>
                <w:sz w:val="18"/>
                <w:szCs w:val="18"/>
                <w:lang w:eastAsia="es-CL"/>
              </w:rPr>
              <w:t>(</w:t>
            </w:r>
            <w:r w:rsidR="004E4317" w:rsidRPr="004E4317">
              <w:rPr>
                <w:rFonts w:eastAsia="Times New Roman"/>
                <w:color w:val="000000"/>
                <w:sz w:val="18"/>
                <w:szCs w:val="18"/>
                <w:lang w:eastAsia="es-CL"/>
              </w:rPr>
              <w:t>ZONA ACTIVIDAD PRODUCTIVA 5. ZAP-5</w:t>
            </w:r>
            <w:r w:rsidR="00957281">
              <w:rPr>
                <w:rFonts w:eastAsia="Times New Roman"/>
                <w:color w:val="000000"/>
                <w:sz w:val="18"/>
                <w:szCs w:val="18"/>
                <w:lang w:eastAsia="es-CL"/>
              </w:rPr>
              <w:t>)</w:t>
            </w:r>
            <w:r w:rsidR="004E4317">
              <w:rPr>
                <w:rFonts w:eastAsia="Times New Roman"/>
                <w:color w:val="000000"/>
                <w:sz w:val="18"/>
                <w:szCs w:val="18"/>
                <w:lang w:eastAsia="es-CL"/>
              </w:rPr>
              <w:t>.</w:t>
            </w:r>
          </w:p>
        </w:tc>
      </w:tr>
      <w:tr w:rsidR="00D74B04" w:rsidRPr="0025129B" w14:paraId="3EF1FC02" w14:textId="77777777" w:rsidTr="00AF7327">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361EDF0" w14:textId="77777777" w:rsidR="00D74B04" w:rsidRPr="0025129B" w:rsidRDefault="00D74B04" w:rsidP="00AF7327">
            <w:pPr>
              <w:jc w:val="left"/>
              <w:rPr>
                <w:rFonts w:eastAsia="Times New Roman"/>
                <w:color w:val="000000"/>
                <w:lang w:eastAsia="es-CL"/>
              </w:rPr>
            </w:pPr>
          </w:p>
        </w:tc>
      </w:tr>
    </w:tbl>
    <w:p w14:paraId="645DC12D" w14:textId="77777777" w:rsidR="00060454" w:rsidRDefault="00D74B04">
      <w:pPr>
        <w:jc w:val="left"/>
      </w:pPr>
      <w:r>
        <w:rPr>
          <w:noProof/>
          <w:lang w:eastAsia="es-CL"/>
        </w:rPr>
        <mc:AlternateContent>
          <mc:Choice Requires="wps">
            <w:drawing>
              <wp:anchor distT="0" distB="0" distL="114300" distR="114300" simplePos="0" relativeHeight="251910144" behindDoc="0" locked="0" layoutInCell="1" allowOverlap="1" wp14:anchorId="5E038B11" wp14:editId="48FAE623">
                <wp:simplePos x="0" y="0"/>
                <wp:positionH relativeFrom="column">
                  <wp:posOffset>1484022</wp:posOffset>
                </wp:positionH>
                <wp:positionV relativeFrom="paragraph">
                  <wp:posOffset>-4502983</wp:posOffset>
                </wp:positionV>
                <wp:extent cx="1555845" cy="545560"/>
                <wp:effectExtent l="19050" t="19050" r="25400" b="64135"/>
                <wp:wrapNone/>
                <wp:docPr id="167" name="Conector recto de flecha 167"/>
                <wp:cNvGraphicFramePr/>
                <a:graphic xmlns:a="http://schemas.openxmlformats.org/drawingml/2006/main">
                  <a:graphicData uri="http://schemas.microsoft.com/office/word/2010/wordprocessingShape">
                    <wps:wsp>
                      <wps:cNvCnPr/>
                      <wps:spPr>
                        <a:xfrm>
                          <a:off x="0" y="0"/>
                          <a:ext cx="1555845" cy="545560"/>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049AEB" id="Conector recto de flecha 167" o:spid="_x0000_s1026" type="#_x0000_t32" style="position:absolute;margin-left:116.85pt;margin-top:-354.55pt;width:122.5pt;height:42.9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" strokecolor="yellow" strokeweight="2.25pt">
                <v:stroke endarrow="block"/>
              </v:shape>
            </w:pict>
          </mc:Fallback>
        </mc:AlternateContent>
      </w:r>
      <w:r>
        <w:rPr>
          <w:noProof/>
          <w:lang w:eastAsia="es-CL"/>
        </w:rPr>
        <mc:AlternateContent>
          <mc:Choice Requires="wps">
            <w:drawing>
              <wp:anchor distT="0" distB="0" distL="114300" distR="114300" simplePos="0" relativeHeight="251913216" behindDoc="0" locked="0" layoutInCell="1" allowOverlap="1" wp14:anchorId="5C5BBA2F" wp14:editId="46028560">
                <wp:simplePos x="0" y="0"/>
                <wp:positionH relativeFrom="column">
                  <wp:posOffset>2125468</wp:posOffset>
                </wp:positionH>
                <wp:positionV relativeFrom="paragraph">
                  <wp:posOffset>-2803838</wp:posOffset>
                </wp:positionV>
                <wp:extent cx="2838735" cy="122697"/>
                <wp:effectExtent l="19050" t="95250" r="0" b="29845"/>
                <wp:wrapNone/>
                <wp:docPr id="170" name="Conector recto de flecha 170"/>
                <wp:cNvGraphicFramePr/>
                <a:graphic xmlns:a="http://schemas.openxmlformats.org/drawingml/2006/main">
                  <a:graphicData uri="http://schemas.microsoft.com/office/word/2010/wordprocessingShape">
                    <wps:wsp>
                      <wps:cNvCnPr/>
                      <wps:spPr>
                        <a:xfrm flipV="1">
                          <a:off x="0" y="0"/>
                          <a:ext cx="2838735" cy="12269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EFDB23" id="Conector recto de flecha 170" o:spid="_x0000_s1026" type="#_x0000_t32" style="position:absolute;margin-left:167.35pt;margin-top:-220.75pt;width:223.5pt;height:9.65pt;flip:y;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" strokecolor="red" strokeweight="2.25pt">
                <v:stroke endarrow="block"/>
              </v:shape>
            </w:pict>
          </mc:Fallback>
        </mc:AlternateContent>
      </w:r>
      <w:r w:rsidR="00060454">
        <w:br w:type="page"/>
      </w:r>
    </w:p>
    <w:tbl>
      <w:tblPr>
        <w:tblW w:w="0" w:type="auto"/>
        <w:jc w:val="center"/>
        <w:tblCellMar>
          <w:left w:w="70" w:type="dxa"/>
          <w:right w:w="70" w:type="dxa"/>
        </w:tblCellMar>
        <w:tblLook w:val="04A0" w:firstRow="1" w:lastRow="0" w:firstColumn="1" w:lastColumn="0" w:noHBand="0" w:noVBand="1"/>
      </w:tblPr>
      <w:tblGrid>
        <w:gridCol w:w="1129"/>
        <w:gridCol w:w="12433"/>
      </w:tblGrid>
      <w:tr w:rsidR="00C52D2E" w:rsidRPr="0025129B" w14:paraId="5F0C7666" w14:textId="77777777" w:rsidTr="00C52D2E">
        <w:trPr>
          <w:trHeight w:val="300"/>
          <w:jc w:val="center"/>
        </w:trPr>
        <w:tc>
          <w:tcPr>
            <w:tcW w:w="0" w:type="auto"/>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C8BD20" w14:textId="77777777" w:rsidR="00C52D2E" w:rsidRPr="0025129B" w:rsidRDefault="00C52D2E" w:rsidP="00AF7327">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C52D2E" w:rsidRPr="0025129B" w14:paraId="79A5B344" w14:textId="77777777" w:rsidTr="00C52D2E">
        <w:trPr>
          <w:trHeight w:val="7071"/>
          <w:jc w:val="center"/>
        </w:trPr>
        <w:tc>
          <w:tcPr>
            <w:tcW w:w="0" w:type="auto"/>
            <w:gridSpan w:val="2"/>
            <w:tcBorders>
              <w:top w:val="nil"/>
              <w:left w:val="single" w:sz="4" w:space="0" w:color="auto"/>
              <w:right w:val="single" w:sz="4" w:space="0" w:color="auto"/>
            </w:tcBorders>
            <w:shd w:val="clear" w:color="auto" w:fill="auto"/>
            <w:noWrap/>
            <w:vAlign w:val="center"/>
          </w:tcPr>
          <w:p w14:paraId="02CF7B09" w14:textId="77777777" w:rsidR="00C52D2E" w:rsidRDefault="00C52D2E" w:rsidP="00C52D2E"/>
          <w:tbl>
            <w:tblPr>
              <w:tblW w:w="12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35"/>
              <w:gridCol w:w="1499"/>
              <w:gridCol w:w="1044"/>
              <w:gridCol w:w="1024"/>
              <w:gridCol w:w="925"/>
              <w:gridCol w:w="1024"/>
              <w:gridCol w:w="761"/>
              <w:gridCol w:w="1032"/>
              <w:gridCol w:w="942"/>
              <w:gridCol w:w="1024"/>
              <w:gridCol w:w="988"/>
              <w:gridCol w:w="1442"/>
            </w:tblGrid>
            <w:tr w:rsidR="00C52D2E" w:rsidRPr="00C3472B" w14:paraId="2C386645" w14:textId="77777777" w:rsidTr="004F139E">
              <w:trPr>
                <w:trHeight w:val="468"/>
                <w:jc w:val="center"/>
              </w:trPr>
              <w:tc>
                <w:tcPr>
                  <w:tcW w:w="12640" w:type="dxa"/>
                  <w:gridSpan w:val="12"/>
                  <w:shd w:val="clear" w:color="auto" w:fill="D9D9D9" w:themeFill="background1" w:themeFillShade="D9"/>
                  <w:noWrap/>
                  <w:vAlign w:val="bottom"/>
                  <w:hideMark/>
                </w:tcPr>
                <w:p w14:paraId="6CAFB825" w14:textId="77777777" w:rsidR="00C52D2E" w:rsidRPr="00C3472B" w:rsidRDefault="00C52D2E" w:rsidP="00C52D2E">
                  <w:pPr>
                    <w:jc w:val="center"/>
                    <w:rPr>
                      <w:rFonts w:ascii="Calibri" w:eastAsia="Times New Roman" w:hAnsi="Calibri"/>
                      <w:b/>
                      <w:bCs/>
                      <w:sz w:val="18"/>
                      <w:szCs w:val="18"/>
                      <w:lang w:eastAsia="es-CL"/>
                    </w:rPr>
                  </w:pPr>
                  <w:r w:rsidRPr="00C3472B">
                    <w:rPr>
                      <w:rFonts w:ascii="Calibri" w:eastAsia="Times New Roman" w:hAnsi="Calibri"/>
                      <w:b/>
                      <w:bCs/>
                      <w:sz w:val="18"/>
                      <w:szCs w:val="18"/>
                      <w:lang w:eastAsia="es-CL"/>
                    </w:rPr>
                    <w:t xml:space="preserve">Mediciones de Ruido </w:t>
                  </w:r>
                </w:p>
              </w:tc>
            </w:tr>
            <w:tr w:rsidR="00C52D2E" w:rsidRPr="00C3472B" w14:paraId="14811E83" w14:textId="77777777" w:rsidTr="00AF7327">
              <w:trPr>
                <w:trHeight w:val="720"/>
                <w:jc w:val="center"/>
              </w:trPr>
              <w:tc>
                <w:tcPr>
                  <w:tcW w:w="935" w:type="dxa"/>
                  <w:shd w:val="clear" w:color="auto" w:fill="D9D9D9" w:themeFill="background1" w:themeFillShade="D9"/>
                  <w:vAlign w:val="center"/>
                  <w:hideMark/>
                </w:tcPr>
                <w:p w14:paraId="0AB8352B" w14:textId="77777777" w:rsidR="00C52D2E" w:rsidRPr="00C3472B" w:rsidRDefault="00C52D2E" w:rsidP="00C52D2E">
                  <w:pPr>
                    <w:jc w:val="center"/>
                    <w:rPr>
                      <w:rFonts w:ascii="Calibri" w:eastAsia="Times New Roman" w:hAnsi="Calibri"/>
                      <w:b/>
                      <w:sz w:val="18"/>
                      <w:szCs w:val="18"/>
                      <w:lang w:eastAsia="es-CL"/>
                    </w:rPr>
                  </w:pPr>
                  <w:r w:rsidRPr="00C3472B">
                    <w:rPr>
                      <w:rFonts w:ascii="Calibri" w:eastAsia="Times New Roman" w:hAnsi="Calibri"/>
                      <w:b/>
                      <w:sz w:val="18"/>
                      <w:szCs w:val="18"/>
                      <w:lang w:eastAsia="es-CL"/>
                    </w:rPr>
                    <w:t>Puntos de monitoreo</w:t>
                  </w:r>
                </w:p>
              </w:tc>
              <w:tc>
                <w:tcPr>
                  <w:tcW w:w="1499" w:type="dxa"/>
                  <w:shd w:val="clear" w:color="auto" w:fill="D9D9D9" w:themeFill="background1" w:themeFillShade="D9"/>
                  <w:vAlign w:val="center"/>
                  <w:hideMark/>
                </w:tcPr>
                <w:p w14:paraId="57DC6CC4" w14:textId="77777777" w:rsidR="00C52D2E" w:rsidRPr="00C3472B" w:rsidRDefault="00C52D2E" w:rsidP="00C52D2E">
                  <w:pPr>
                    <w:jc w:val="center"/>
                    <w:rPr>
                      <w:rFonts w:ascii="Calibri" w:eastAsia="Times New Roman" w:hAnsi="Calibri"/>
                      <w:b/>
                      <w:sz w:val="18"/>
                      <w:szCs w:val="18"/>
                      <w:lang w:eastAsia="es-CL"/>
                    </w:rPr>
                  </w:pPr>
                  <w:r w:rsidRPr="00C3472B">
                    <w:rPr>
                      <w:rFonts w:ascii="Calibri" w:eastAsia="Times New Roman" w:hAnsi="Calibri"/>
                      <w:b/>
                      <w:sz w:val="18"/>
                      <w:szCs w:val="18"/>
                      <w:lang w:eastAsia="es-CL"/>
                    </w:rPr>
                    <w:t>Distancia a Receptor (metros)</w:t>
                  </w:r>
                </w:p>
              </w:tc>
              <w:tc>
                <w:tcPr>
                  <w:tcW w:w="2068" w:type="dxa"/>
                  <w:gridSpan w:val="2"/>
                  <w:shd w:val="clear" w:color="auto" w:fill="D9D9D9" w:themeFill="background1" w:themeFillShade="D9"/>
                  <w:vAlign w:val="center"/>
                  <w:hideMark/>
                </w:tcPr>
                <w:p w14:paraId="3E45733F" w14:textId="77777777" w:rsidR="00C52D2E" w:rsidRPr="00C3472B" w:rsidRDefault="00C52D2E" w:rsidP="00C52D2E">
                  <w:pPr>
                    <w:jc w:val="center"/>
                    <w:rPr>
                      <w:rFonts w:ascii="Calibri" w:eastAsia="Times New Roman" w:hAnsi="Calibri"/>
                      <w:b/>
                      <w:sz w:val="18"/>
                      <w:szCs w:val="18"/>
                      <w:lang w:eastAsia="es-CL"/>
                    </w:rPr>
                  </w:pPr>
                  <w:r>
                    <w:rPr>
                      <w:rFonts w:ascii="Calibri" w:eastAsia="Times New Roman" w:hAnsi="Calibri"/>
                      <w:b/>
                      <w:sz w:val="18"/>
                      <w:szCs w:val="18"/>
                      <w:lang w:eastAsia="es-CL"/>
                    </w:rPr>
                    <w:t>Enero 20</w:t>
                  </w:r>
                  <w:r w:rsidRPr="00C3472B">
                    <w:rPr>
                      <w:rFonts w:ascii="Calibri" w:eastAsia="Times New Roman" w:hAnsi="Calibri"/>
                      <w:b/>
                      <w:sz w:val="18"/>
                      <w:szCs w:val="18"/>
                      <w:lang w:eastAsia="es-CL"/>
                    </w:rPr>
                    <w:t>16</w:t>
                  </w:r>
                </w:p>
              </w:tc>
              <w:tc>
                <w:tcPr>
                  <w:tcW w:w="1949" w:type="dxa"/>
                  <w:gridSpan w:val="2"/>
                  <w:shd w:val="clear" w:color="auto" w:fill="D9D9D9" w:themeFill="background1" w:themeFillShade="D9"/>
                  <w:vAlign w:val="center"/>
                  <w:hideMark/>
                </w:tcPr>
                <w:p w14:paraId="0962FBC7" w14:textId="77777777" w:rsidR="00C52D2E" w:rsidRPr="00C3472B" w:rsidRDefault="00C52D2E" w:rsidP="00C52D2E">
                  <w:pPr>
                    <w:jc w:val="center"/>
                    <w:rPr>
                      <w:rFonts w:ascii="Calibri" w:eastAsia="Times New Roman" w:hAnsi="Calibri"/>
                      <w:b/>
                      <w:sz w:val="18"/>
                      <w:szCs w:val="18"/>
                      <w:lang w:eastAsia="es-CL"/>
                    </w:rPr>
                  </w:pPr>
                  <w:r>
                    <w:rPr>
                      <w:rFonts w:ascii="Calibri" w:eastAsia="Times New Roman" w:hAnsi="Calibri"/>
                      <w:b/>
                      <w:sz w:val="18"/>
                      <w:szCs w:val="18"/>
                      <w:lang w:eastAsia="es-CL"/>
                    </w:rPr>
                    <w:t>Febrero 20</w:t>
                  </w:r>
                  <w:r w:rsidRPr="00C3472B">
                    <w:rPr>
                      <w:rFonts w:ascii="Calibri" w:eastAsia="Times New Roman" w:hAnsi="Calibri"/>
                      <w:b/>
                      <w:sz w:val="18"/>
                      <w:szCs w:val="18"/>
                      <w:lang w:eastAsia="es-CL"/>
                    </w:rPr>
                    <w:t>16</w:t>
                  </w:r>
                </w:p>
              </w:tc>
              <w:tc>
                <w:tcPr>
                  <w:tcW w:w="1793" w:type="dxa"/>
                  <w:gridSpan w:val="2"/>
                  <w:shd w:val="clear" w:color="auto" w:fill="D9D9D9" w:themeFill="background1" w:themeFillShade="D9"/>
                  <w:vAlign w:val="center"/>
                  <w:hideMark/>
                </w:tcPr>
                <w:p w14:paraId="3561A423" w14:textId="77777777" w:rsidR="00C52D2E" w:rsidRPr="00C3472B" w:rsidRDefault="00C52D2E" w:rsidP="00C52D2E">
                  <w:pPr>
                    <w:jc w:val="center"/>
                    <w:rPr>
                      <w:rFonts w:ascii="Calibri" w:eastAsia="Times New Roman" w:hAnsi="Calibri"/>
                      <w:b/>
                      <w:sz w:val="18"/>
                      <w:szCs w:val="18"/>
                      <w:lang w:eastAsia="es-CL"/>
                    </w:rPr>
                  </w:pPr>
                  <w:r>
                    <w:rPr>
                      <w:rFonts w:ascii="Calibri" w:eastAsia="Times New Roman" w:hAnsi="Calibri"/>
                      <w:b/>
                      <w:sz w:val="18"/>
                      <w:szCs w:val="18"/>
                      <w:lang w:eastAsia="es-CL"/>
                    </w:rPr>
                    <w:t>Marzo 20</w:t>
                  </w:r>
                  <w:r w:rsidRPr="00C3472B">
                    <w:rPr>
                      <w:rFonts w:ascii="Calibri" w:eastAsia="Times New Roman" w:hAnsi="Calibri"/>
                      <w:b/>
                      <w:sz w:val="18"/>
                      <w:szCs w:val="18"/>
                      <w:lang w:eastAsia="es-CL"/>
                    </w:rPr>
                    <w:t>16</w:t>
                  </w:r>
                </w:p>
              </w:tc>
              <w:tc>
                <w:tcPr>
                  <w:tcW w:w="1966" w:type="dxa"/>
                  <w:gridSpan w:val="2"/>
                  <w:shd w:val="clear" w:color="auto" w:fill="D9D9D9" w:themeFill="background1" w:themeFillShade="D9"/>
                  <w:vAlign w:val="center"/>
                  <w:hideMark/>
                </w:tcPr>
                <w:p w14:paraId="7DE297F2" w14:textId="77777777" w:rsidR="00C52D2E" w:rsidRPr="00C3472B" w:rsidRDefault="00C52D2E" w:rsidP="00C52D2E">
                  <w:pPr>
                    <w:jc w:val="center"/>
                    <w:rPr>
                      <w:rFonts w:ascii="Calibri" w:eastAsia="Times New Roman" w:hAnsi="Calibri"/>
                      <w:b/>
                      <w:sz w:val="18"/>
                      <w:szCs w:val="18"/>
                      <w:lang w:eastAsia="es-CL"/>
                    </w:rPr>
                  </w:pPr>
                  <w:r>
                    <w:rPr>
                      <w:rFonts w:ascii="Calibri" w:eastAsia="Times New Roman" w:hAnsi="Calibri"/>
                      <w:b/>
                      <w:sz w:val="18"/>
                      <w:szCs w:val="18"/>
                      <w:lang w:eastAsia="es-CL"/>
                    </w:rPr>
                    <w:t>A</w:t>
                  </w:r>
                  <w:r w:rsidRPr="00C3472B">
                    <w:rPr>
                      <w:rFonts w:ascii="Calibri" w:eastAsia="Times New Roman" w:hAnsi="Calibri"/>
                      <w:b/>
                      <w:sz w:val="18"/>
                      <w:szCs w:val="18"/>
                      <w:lang w:eastAsia="es-CL"/>
                    </w:rPr>
                    <w:t>br</w:t>
                  </w:r>
                  <w:r>
                    <w:rPr>
                      <w:rFonts w:ascii="Calibri" w:eastAsia="Times New Roman" w:hAnsi="Calibri"/>
                      <w:b/>
                      <w:sz w:val="18"/>
                      <w:szCs w:val="18"/>
                      <w:lang w:eastAsia="es-CL"/>
                    </w:rPr>
                    <w:t>il 20</w:t>
                  </w:r>
                  <w:r w:rsidRPr="00C3472B">
                    <w:rPr>
                      <w:rFonts w:ascii="Calibri" w:eastAsia="Times New Roman" w:hAnsi="Calibri"/>
                      <w:b/>
                      <w:sz w:val="18"/>
                      <w:szCs w:val="18"/>
                      <w:lang w:eastAsia="es-CL"/>
                    </w:rPr>
                    <w:t>16</w:t>
                  </w:r>
                </w:p>
              </w:tc>
              <w:tc>
                <w:tcPr>
                  <w:tcW w:w="2430" w:type="dxa"/>
                  <w:gridSpan w:val="2"/>
                  <w:shd w:val="clear" w:color="auto" w:fill="D9D9D9" w:themeFill="background1" w:themeFillShade="D9"/>
                  <w:vAlign w:val="center"/>
                  <w:hideMark/>
                </w:tcPr>
                <w:p w14:paraId="78EC18D2" w14:textId="77777777" w:rsidR="00C52D2E" w:rsidRPr="00C3472B" w:rsidRDefault="00C52D2E" w:rsidP="00C52D2E">
                  <w:pPr>
                    <w:jc w:val="center"/>
                    <w:rPr>
                      <w:rFonts w:ascii="Calibri" w:eastAsia="Times New Roman" w:hAnsi="Calibri"/>
                      <w:b/>
                      <w:sz w:val="18"/>
                      <w:szCs w:val="18"/>
                      <w:lang w:eastAsia="es-CL"/>
                    </w:rPr>
                  </w:pPr>
                  <w:r>
                    <w:rPr>
                      <w:rFonts w:ascii="Calibri" w:eastAsia="Times New Roman" w:hAnsi="Calibri"/>
                      <w:b/>
                      <w:sz w:val="18"/>
                      <w:szCs w:val="18"/>
                      <w:lang w:eastAsia="es-CL"/>
                    </w:rPr>
                    <w:t>Mayo 20</w:t>
                  </w:r>
                  <w:r w:rsidRPr="00C3472B">
                    <w:rPr>
                      <w:rFonts w:ascii="Calibri" w:eastAsia="Times New Roman" w:hAnsi="Calibri"/>
                      <w:b/>
                      <w:sz w:val="18"/>
                      <w:szCs w:val="18"/>
                      <w:lang w:eastAsia="es-CL"/>
                    </w:rPr>
                    <w:t>16</w:t>
                  </w:r>
                </w:p>
              </w:tc>
            </w:tr>
            <w:tr w:rsidR="00C52D2E" w:rsidRPr="00C3472B" w14:paraId="7BB4829C" w14:textId="77777777" w:rsidTr="00AF7327">
              <w:trPr>
                <w:trHeight w:val="240"/>
                <w:jc w:val="center"/>
              </w:trPr>
              <w:tc>
                <w:tcPr>
                  <w:tcW w:w="935" w:type="dxa"/>
                  <w:shd w:val="clear" w:color="000000" w:fill="FFFFFF"/>
                  <w:vAlign w:val="bottom"/>
                  <w:hideMark/>
                </w:tcPr>
                <w:p w14:paraId="387C428F" w14:textId="77777777" w:rsidR="00C52D2E" w:rsidRPr="00C3472B" w:rsidRDefault="00C52D2E" w:rsidP="00C52D2E">
                  <w:pPr>
                    <w:jc w:val="center"/>
                    <w:rPr>
                      <w:rFonts w:ascii="Calibri" w:eastAsia="Times New Roman" w:hAnsi="Calibri"/>
                      <w:b/>
                      <w:sz w:val="18"/>
                      <w:szCs w:val="18"/>
                      <w:lang w:eastAsia="es-CL"/>
                    </w:rPr>
                  </w:pPr>
                </w:p>
              </w:tc>
              <w:tc>
                <w:tcPr>
                  <w:tcW w:w="1499" w:type="dxa"/>
                  <w:shd w:val="clear" w:color="000000" w:fill="FFFFFF"/>
                  <w:vAlign w:val="bottom"/>
                  <w:hideMark/>
                </w:tcPr>
                <w:p w14:paraId="12123FEB" w14:textId="77777777" w:rsidR="00C52D2E" w:rsidRPr="00C3472B" w:rsidRDefault="00C52D2E" w:rsidP="00C52D2E">
                  <w:pPr>
                    <w:jc w:val="center"/>
                    <w:rPr>
                      <w:rFonts w:ascii="Calibri" w:eastAsia="Times New Roman" w:hAnsi="Calibri"/>
                      <w:b/>
                      <w:sz w:val="18"/>
                      <w:szCs w:val="18"/>
                      <w:lang w:eastAsia="es-CL"/>
                    </w:rPr>
                  </w:pPr>
                </w:p>
              </w:tc>
              <w:tc>
                <w:tcPr>
                  <w:tcW w:w="1044" w:type="dxa"/>
                  <w:shd w:val="clear" w:color="000000" w:fill="FFFFFF"/>
                  <w:vAlign w:val="bottom"/>
                  <w:hideMark/>
                </w:tcPr>
                <w:p w14:paraId="612AD749" w14:textId="77777777" w:rsidR="00C52D2E" w:rsidRPr="00065374" w:rsidRDefault="00C52D2E" w:rsidP="00C52D2E">
                  <w:pPr>
                    <w:jc w:val="center"/>
                    <w:rPr>
                      <w:rFonts w:ascii="Calibri" w:eastAsia="Times New Roman" w:hAnsi="Calibri"/>
                      <w:b/>
                      <w:sz w:val="16"/>
                      <w:szCs w:val="18"/>
                      <w:lang w:eastAsia="es-CL"/>
                    </w:rPr>
                  </w:pPr>
                  <w:r w:rsidRPr="00065374">
                    <w:rPr>
                      <w:rFonts w:ascii="Calibri" w:eastAsia="Times New Roman" w:hAnsi="Calibri"/>
                      <w:b/>
                      <w:sz w:val="16"/>
                      <w:szCs w:val="18"/>
                      <w:lang w:eastAsia="es-CL"/>
                    </w:rPr>
                    <w:t>DIURNO</w:t>
                  </w:r>
                </w:p>
              </w:tc>
              <w:tc>
                <w:tcPr>
                  <w:tcW w:w="1024" w:type="dxa"/>
                  <w:shd w:val="clear" w:color="auto" w:fill="95B3D7" w:themeFill="accent1" w:themeFillTint="99"/>
                  <w:vAlign w:val="bottom"/>
                  <w:hideMark/>
                </w:tcPr>
                <w:p w14:paraId="4391FF35" w14:textId="77777777" w:rsidR="00C52D2E" w:rsidRPr="00065374" w:rsidRDefault="00C52D2E" w:rsidP="00C52D2E">
                  <w:pPr>
                    <w:jc w:val="center"/>
                    <w:rPr>
                      <w:rFonts w:ascii="Calibri" w:eastAsia="Times New Roman" w:hAnsi="Calibri"/>
                      <w:b/>
                      <w:sz w:val="16"/>
                      <w:szCs w:val="18"/>
                      <w:lang w:eastAsia="es-CL"/>
                    </w:rPr>
                  </w:pPr>
                  <w:r w:rsidRPr="00065374">
                    <w:rPr>
                      <w:rFonts w:ascii="Calibri" w:eastAsia="Times New Roman" w:hAnsi="Calibri"/>
                      <w:b/>
                      <w:sz w:val="16"/>
                      <w:szCs w:val="18"/>
                      <w:lang w:eastAsia="es-CL"/>
                    </w:rPr>
                    <w:t>NOCTURNO</w:t>
                  </w:r>
                </w:p>
              </w:tc>
              <w:tc>
                <w:tcPr>
                  <w:tcW w:w="925" w:type="dxa"/>
                  <w:shd w:val="clear" w:color="000000" w:fill="FFFFFF"/>
                  <w:vAlign w:val="bottom"/>
                  <w:hideMark/>
                </w:tcPr>
                <w:p w14:paraId="52F87F7A" w14:textId="77777777" w:rsidR="00C52D2E" w:rsidRPr="00065374" w:rsidRDefault="00C52D2E" w:rsidP="00C52D2E">
                  <w:pPr>
                    <w:jc w:val="center"/>
                    <w:rPr>
                      <w:rFonts w:ascii="Calibri" w:eastAsia="Times New Roman" w:hAnsi="Calibri"/>
                      <w:b/>
                      <w:sz w:val="16"/>
                      <w:szCs w:val="18"/>
                      <w:lang w:eastAsia="es-CL"/>
                    </w:rPr>
                  </w:pPr>
                  <w:r w:rsidRPr="00065374">
                    <w:rPr>
                      <w:rFonts w:ascii="Calibri" w:eastAsia="Times New Roman" w:hAnsi="Calibri"/>
                      <w:b/>
                      <w:sz w:val="16"/>
                      <w:szCs w:val="18"/>
                      <w:lang w:eastAsia="es-CL"/>
                    </w:rPr>
                    <w:t>DIURNO</w:t>
                  </w:r>
                </w:p>
              </w:tc>
              <w:tc>
                <w:tcPr>
                  <w:tcW w:w="1024" w:type="dxa"/>
                  <w:shd w:val="clear" w:color="auto" w:fill="95B3D7" w:themeFill="accent1" w:themeFillTint="99"/>
                  <w:vAlign w:val="bottom"/>
                  <w:hideMark/>
                </w:tcPr>
                <w:p w14:paraId="223F4264" w14:textId="77777777" w:rsidR="00C52D2E" w:rsidRPr="00065374" w:rsidRDefault="00C52D2E" w:rsidP="00C52D2E">
                  <w:pPr>
                    <w:jc w:val="center"/>
                    <w:rPr>
                      <w:rFonts w:ascii="Calibri" w:eastAsia="Times New Roman" w:hAnsi="Calibri"/>
                      <w:b/>
                      <w:sz w:val="16"/>
                      <w:szCs w:val="18"/>
                      <w:lang w:eastAsia="es-CL"/>
                    </w:rPr>
                  </w:pPr>
                  <w:r w:rsidRPr="00065374">
                    <w:rPr>
                      <w:rFonts w:ascii="Calibri" w:eastAsia="Times New Roman" w:hAnsi="Calibri"/>
                      <w:b/>
                      <w:sz w:val="16"/>
                      <w:szCs w:val="18"/>
                      <w:lang w:eastAsia="es-CL"/>
                    </w:rPr>
                    <w:t>NOCTURNO</w:t>
                  </w:r>
                </w:p>
              </w:tc>
              <w:tc>
                <w:tcPr>
                  <w:tcW w:w="761" w:type="dxa"/>
                  <w:shd w:val="clear" w:color="000000" w:fill="FFFFFF"/>
                  <w:vAlign w:val="bottom"/>
                  <w:hideMark/>
                </w:tcPr>
                <w:p w14:paraId="6FE2AC59" w14:textId="77777777" w:rsidR="00C52D2E" w:rsidRPr="00065374" w:rsidRDefault="00C52D2E" w:rsidP="00C52D2E">
                  <w:pPr>
                    <w:jc w:val="center"/>
                    <w:rPr>
                      <w:rFonts w:ascii="Calibri" w:eastAsia="Times New Roman" w:hAnsi="Calibri"/>
                      <w:b/>
                      <w:sz w:val="16"/>
                      <w:szCs w:val="18"/>
                      <w:lang w:eastAsia="es-CL"/>
                    </w:rPr>
                  </w:pPr>
                  <w:r w:rsidRPr="00065374">
                    <w:rPr>
                      <w:rFonts w:ascii="Calibri" w:eastAsia="Times New Roman" w:hAnsi="Calibri"/>
                      <w:b/>
                      <w:sz w:val="16"/>
                      <w:szCs w:val="18"/>
                      <w:lang w:eastAsia="es-CL"/>
                    </w:rPr>
                    <w:t>DIURNO</w:t>
                  </w:r>
                </w:p>
              </w:tc>
              <w:tc>
                <w:tcPr>
                  <w:tcW w:w="1032" w:type="dxa"/>
                  <w:shd w:val="clear" w:color="auto" w:fill="95B3D7" w:themeFill="accent1" w:themeFillTint="99"/>
                  <w:vAlign w:val="bottom"/>
                  <w:hideMark/>
                </w:tcPr>
                <w:p w14:paraId="65FAD11C" w14:textId="77777777" w:rsidR="00C52D2E" w:rsidRPr="00065374" w:rsidRDefault="00C52D2E" w:rsidP="00C52D2E">
                  <w:pPr>
                    <w:jc w:val="center"/>
                    <w:rPr>
                      <w:rFonts w:ascii="Calibri" w:eastAsia="Times New Roman" w:hAnsi="Calibri"/>
                      <w:b/>
                      <w:sz w:val="16"/>
                      <w:szCs w:val="18"/>
                      <w:lang w:eastAsia="es-CL"/>
                    </w:rPr>
                  </w:pPr>
                  <w:r w:rsidRPr="00065374">
                    <w:rPr>
                      <w:rFonts w:ascii="Calibri" w:eastAsia="Times New Roman" w:hAnsi="Calibri"/>
                      <w:b/>
                      <w:sz w:val="16"/>
                      <w:szCs w:val="18"/>
                      <w:lang w:eastAsia="es-CL"/>
                    </w:rPr>
                    <w:t>NOCTURNO</w:t>
                  </w:r>
                </w:p>
              </w:tc>
              <w:tc>
                <w:tcPr>
                  <w:tcW w:w="942" w:type="dxa"/>
                  <w:shd w:val="clear" w:color="000000" w:fill="FFFFFF"/>
                  <w:vAlign w:val="bottom"/>
                  <w:hideMark/>
                </w:tcPr>
                <w:p w14:paraId="623505E6" w14:textId="77777777" w:rsidR="00C52D2E" w:rsidRPr="00065374" w:rsidRDefault="00C52D2E" w:rsidP="00C52D2E">
                  <w:pPr>
                    <w:jc w:val="center"/>
                    <w:rPr>
                      <w:rFonts w:ascii="Calibri" w:eastAsia="Times New Roman" w:hAnsi="Calibri"/>
                      <w:b/>
                      <w:sz w:val="16"/>
                      <w:szCs w:val="18"/>
                      <w:lang w:eastAsia="es-CL"/>
                    </w:rPr>
                  </w:pPr>
                  <w:r w:rsidRPr="00065374">
                    <w:rPr>
                      <w:rFonts w:ascii="Calibri" w:eastAsia="Times New Roman" w:hAnsi="Calibri"/>
                      <w:b/>
                      <w:sz w:val="16"/>
                      <w:szCs w:val="18"/>
                      <w:lang w:eastAsia="es-CL"/>
                    </w:rPr>
                    <w:t>DIURNO</w:t>
                  </w:r>
                </w:p>
              </w:tc>
              <w:tc>
                <w:tcPr>
                  <w:tcW w:w="1024" w:type="dxa"/>
                  <w:shd w:val="clear" w:color="auto" w:fill="95B3D7" w:themeFill="accent1" w:themeFillTint="99"/>
                  <w:vAlign w:val="bottom"/>
                  <w:hideMark/>
                </w:tcPr>
                <w:p w14:paraId="27302385" w14:textId="77777777" w:rsidR="00C52D2E" w:rsidRPr="00065374" w:rsidRDefault="00C52D2E" w:rsidP="00C52D2E">
                  <w:pPr>
                    <w:jc w:val="center"/>
                    <w:rPr>
                      <w:rFonts w:ascii="Calibri" w:eastAsia="Times New Roman" w:hAnsi="Calibri"/>
                      <w:b/>
                      <w:sz w:val="16"/>
                      <w:szCs w:val="18"/>
                      <w:lang w:eastAsia="es-CL"/>
                    </w:rPr>
                  </w:pPr>
                  <w:r w:rsidRPr="00065374">
                    <w:rPr>
                      <w:rFonts w:ascii="Calibri" w:eastAsia="Times New Roman" w:hAnsi="Calibri"/>
                      <w:b/>
                      <w:sz w:val="16"/>
                      <w:szCs w:val="18"/>
                      <w:lang w:eastAsia="es-CL"/>
                    </w:rPr>
                    <w:t>NOCTURNO</w:t>
                  </w:r>
                </w:p>
              </w:tc>
              <w:tc>
                <w:tcPr>
                  <w:tcW w:w="988" w:type="dxa"/>
                  <w:shd w:val="clear" w:color="000000" w:fill="FFFFFF"/>
                  <w:vAlign w:val="bottom"/>
                  <w:hideMark/>
                </w:tcPr>
                <w:p w14:paraId="7CCF6C6C" w14:textId="77777777" w:rsidR="00C52D2E" w:rsidRPr="00065374" w:rsidRDefault="00C52D2E" w:rsidP="00C52D2E">
                  <w:pPr>
                    <w:jc w:val="center"/>
                    <w:rPr>
                      <w:rFonts w:ascii="Calibri" w:eastAsia="Times New Roman" w:hAnsi="Calibri"/>
                      <w:b/>
                      <w:sz w:val="16"/>
                      <w:szCs w:val="18"/>
                      <w:lang w:eastAsia="es-CL"/>
                    </w:rPr>
                  </w:pPr>
                  <w:r w:rsidRPr="00065374">
                    <w:rPr>
                      <w:rFonts w:ascii="Calibri" w:eastAsia="Times New Roman" w:hAnsi="Calibri"/>
                      <w:b/>
                      <w:sz w:val="16"/>
                      <w:szCs w:val="18"/>
                      <w:lang w:eastAsia="es-CL"/>
                    </w:rPr>
                    <w:t>DIURNO</w:t>
                  </w:r>
                </w:p>
              </w:tc>
              <w:tc>
                <w:tcPr>
                  <w:tcW w:w="1442" w:type="dxa"/>
                  <w:shd w:val="clear" w:color="auto" w:fill="95B3D7" w:themeFill="accent1" w:themeFillTint="99"/>
                  <w:vAlign w:val="bottom"/>
                  <w:hideMark/>
                </w:tcPr>
                <w:p w14:paraId="3C7F5389" w14:textId="77777777" w:rsidR="00C52D2E" w:rsidRPr="00065374" w:rsidRDefault="00C52D2E" w:rsidP="00C52D2E">
                  <w:pPr>
                    <w:jc w:val="center"/>
                    <w:rPr>
                      <w:rFonts w:ascii="Calibri" w:eastAsia="Times New Roman" w:hAnsi="Calibri"/>
                      <w:b/>
                      <w:sz w:val="16"/>
                      <w:szCs w:val="18"/>
                      <w:lang w:eastAsia="es-CL"/>
                    </w:rPr>
                  </w:pPr>
                  <w:r w:rsidRPr="00065374">
                    <w:rPr>
                      <w:rFonts w:ascii="Calibri" w:eastAsia="Times New Roman" w:hAnsi="Calibri"/>
                      <w:b/>
                      <w:sz w:val="16"/>
                      <w:szCs w:val="18"/>
                      <w:lang w:eastAsia="es-CL"/>
                    </w:rPr>
                    <w:t>NOCTURNO</w:t>
                  </w:r>
                </w:p>
              </w:tc>
            </w:tr>
            <w:tr w:rsidR="00C52D2E" w:rsidRPr="00C3472B" w14:paraId="2A3B314B" w14:textId="77777777" w:rsidTr="00AF7327">
              <w:trPr>
                <w:trHeight w:val="312"/>
                <w:jc w:val="center"/>
              </w:trPr>
              <w:tc>
                <w:tcPr>
                  <w:tcW w:w="935" w:type="dxa"/>
                  <w:shd w:val="clear" w:color="000000" w:fill="FFFFFF"/>
                  <w:vAlign w:val="bottom"/>
                  <w:hideMark/>
                </w:tcPr>
                <w:p w14:paraId="5703A4B0" w14:textId="77777777" w:rsidR="00C52D2E" w:rsidRPr="00C3472B" w:rsidRDefault="00C52D2E" w:rsidP="00C52D2E">
                  <w:pPr>
                    <w:jc w:val="center"/>
                    <w:rPr>
                      <w:rFonts w:ascii="Calibri" w:eastAsia="Times New Roman" w:hAnsi="Calibri"/>
                      <w:b/>
                      <w:sz w:val="18"/>
                      <w:szCs w:val="18"/>
                      <w:lang w:eastAsia="es-CL"/>
                    </w:rPr>
                  </w:pPr>
                  <w:r w:rsidRPr="00C3472B">
                    <w:rPr>
                      <w:rFonts w:ascii="Calibri" w:eastAsia="Times New Roman" w:hAnsi="Calibri"/>
                      <w:b/>
                      <w:sz w:val="18"/>
                      <w:szCs w:val="18"/>
                      <w:lang w:eastAsia="es-CL"/>
                    </w:rPr>
                    <w:t xml:space="preserve">A </w:t>
                  </w:r>
                </w:p>
              </w:tc>
              <w:tc>
                <w:tcPr>
                  <w:tcW w:w="1499" w:type="dxa"/>
                  <w:shd w:val="clear" w:color="000000" w:fill="FFFFFF"/>
                  <w:vAlign w:val="bottom"/>
                  <w:hideMark/>
                </w:tcPr>
                <w:p w14:paraId="41D1E441"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422</w:t>
                  </w:r>
                </w:p>
              </w:tc>
              <w:tc>
                <w:tcPr>
                  <w:tcW w:w="1044" w:type="dxa"/>
                  <w:shd w:val="clear" w:color="auto" w:fill="auto"/>
                  <w:noWrap/>
                  <w:vAlign w:val="bottom"/>
                  <w:hideMark/>
                </w:tcPr>
                <w:p w14:paraId="2C2E762B"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45</w:t>
                  </w:r>
                </w:p>
              </w:tc>
              <w:tc>
                <w:tcPr>
                  <w:tcW w:w="1024" w:type="dxa"/>
                  <w:shd w:val="clear" w:color="auto" w:fill="auto"/>
                  <w:noWrap/>
                  <w:vAlign w:val="bottom"/>
                  <w:hideMark/>
                </w:tcPr>
                <w:p w14:paraId="0D782053" w14:textId="77777777" w:rsidR="00C52D2E" w:rsidRPr="00C3472B" w:rsidRDefault="00C52D2E" w:rsidP="00C52D2E">
                  <w:pPr>
                    <w:jc w:val="center"/>
                    <w:rPr>
                      <w:rFonts w:ascii="Calibri" w:eastAsia="Times New Roman" w:hAnsi="Calibri"/>
                      <w:sz w:val="18"/>
                      <w:szCs w:val="18"/>
                      <w:lang w:eastAsia="es-CL"/>
                    </w:rPr>
                  </w:pPr>
                  <w:r w:rsidRPr="004F139E">
                    <w:rPr>
                      <w:rFonts w:ascii="Calibri" w:eastAsia="Times New Roman" w:hAnsi="Calibri"/>
                      <w:b/>
                      <w:color w:val="FF0000"/>
                      <w:sz w:val="18"/>
                      <w:szCs w:val="18"/>
                      <w:lang w:eastAsia="es-CL"/>
                    </w:rPr>
                    <w:t>46</w:t>
                  </w:r>
                </w:p>
              </w:tc>
              <w:tc>
                <w:tcPr>
                  <w:tcW w:w="925" w:type="dxa"/>
                  <w:shd w:val="clear" w:color="auto" w:fill="auto"/>
                  <w:noWrap/>
                  <w:vAlign w:val="bottom"/>
                  <w:hideMark/>
                </w:tcPr>
                <w:p w14:paraId="547CB551"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48</w:t>
                  </w:r>
                </w:p>
              </w:tc>
              <w:tc>
                <w:tcPr>
                  <w:tcW w:w="1024" w:type="dxa"/>
                  <w:shd w:val="clear" w:color="auto" w:fill="auto"/>
                  <w:noWrap/>
                  <w:vAlign w:val="bottom"/>
                  <w:hideMark/>
                </w:tcPr>
                <w:p w14:paraId="4F44C1DC" w14:textId="77777777" w:rsidR="00C52D2E" w:rsidRPr="00C3472B" w:rsidRDefault="00C52D2E" w:rsidP="00C52D2E">
                  <w:pPr>
                    <w:jc w:val="center"/>
                    <w:rPr>
                      <w:rFonts w:ascii="Calibri" w:eastAsia="Times New Roman" w:hAnsi="Calibri"/>
                      <w:sz w:val="18"/>
                      <w:szCs w:val="18"/>
                      <w:lang w:eastAsia="es-CL"/>
                    </w:rPr>
                  </w:pPr>
                  <w:r w:rsidRPr="004F139E">
                    <w:rPr>
                      <w:rFonts w:ascii="Calibri" w:eastAsia="Times New Roman" w:hAnsi="Calibri"/>
                      <w:b/>
                      <w:color w:val="FF0000"/>
                      <w:sz w:val="18"/>
                      <w:szCs w:val="18"/>
                      <w:lang w:eastAsia="es-CL"/>
                    </w:rPr>
                    <w:t>48</w:t>
                  </w:r>
                </w:p>
              </w:tc>
              <w:tc>
                <w:tcPr>
                  <w:tcW w:w="761" w:type="dxa"/>
                  <w:shd w:val="clear" w:color="auto" w:fill="auto"/>
                  <w:noWrap/>
                  <w:vAlign w:val="bottom"/>
                  <w:hideMark/>
                </w:tcPr>
                <w:p w14:paraId="1BCE022B"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46</w:t>
                  </w:r>
                </w:p>
              </w:tc>
              <w:tc>
                <w:tcPr>
                  <w:tcW w:w="1032" w:type="dxa"/>
                  <w:shd w:val="clear" w:color="auto" w:fill="auto"/>
                  <w:noWrap/>
                  <w:vAlign w:val="bottom"/>
                  <w:hideMark/>
                </w:tcPr>
                <w:p w14:paraId="4935FF04" w14:textId="77777777" w:rsidR="00C52D2E" w:rsidRPr="00C3472B" w:rsidRDefault="00C52D2E" w:rsidP="00C52D2E">
                  <w:pPr>
                    <w:jc w:val="center"/>
                    <w:rPr>
                      <w:rFonts w:ascii="Calibri" w:eastAsia="Times New Roman" w:hAnsi="Calibri"/>
                      <w:sz w:val="18"/>
                      <w:szCs w:val="18"/>
                      <w:lang w:eastAsia="es-CL"/>
                    </w:rPr>
                  </w:pPr>
                  <w:r w:rsidRPr="004F139E">
                    <w:rPr>
                      <w:rFonts w:ascii="Calibri" w:eastAsia="Times New Roman" w:hAnsi="Calibri"/>
                      <w:b/>
                      <w:color w:val="FF0000"/>
                      <w:sz w:val="18"/>
                      <w:szCs w:val="18"/>
                      <w:lang w:eastAsia="es-CL"/>
                    </w:rPr>
                    <w:t>47</w:t>
                  </w:r>
                </w:p>
              </w:tc>
              <w:tc>
                <w:tcPr>
                  <w:tcW w:w="942" w:type="dxa"/>
                  <w:shd w:val="clear" w:color="auto" w:fill="auto"/>
                  <w:noWrap/>
                  <w:vAlign w:val="bottom"/>
                  <w:hideMark/>
                </w:tcPr>
                <w:p w14:paraId="37851CA9"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47</w:t>
                  </w:r>
                </w:p>
              </w:tc>
              <w:tc>
                <w:tcPr>
                  <w:tcW w:w="1024" w:type="dxa"/>
                  <w:shd w:val="clear" w:color="auto" w:fill="auto"/>
                  <w:noWrap/>
                  <w:vAlign w:val="bottom"/>
                  <w:hideMark/>
                </w:tcPr>
                <w:p w14:paraId="08A961EE" w14:textId="77777777" w:rsidR="00C52D2E" w:rsidRPr="00C3472B" w:rsidRDefault="00C52D2E" w:rsidP="00C52D2E">
                  <w:pPr>
                    <w:jc w:val="center"/>
                    <w:rPr>
                      <w:rFonts w:ascii="Calibri" w:eastAsia="Times New Roman" w:hAnsi="Calibri"/>
                      <w:sz w:val="18"/>
                      <w:szCs w:val="18"/>
                      <w:lang w:eastAsia="es-CL"/>
                    </w:rPr>
                  </w:pPr>
                  <w:r w:rsidRPr="004F139E">
                    <w:rPr>
                      <w:rFonts w:ascii="Calibri" w:eastAsia="Times New Roman" w:hAnsi="Calibri"/>
                      <w:b/>
                      <w:color w:val="FF0000"/>
                      <w:sz w:val="18"/>
                      <w:szCs w:val="18"/>
                      <w:lang w:eastAsia="es-CL"/>
                    </w:rPr>
                    <w:t>45</w:t>
                  </w:r>
                </w:p>
              </w:tc>
              <w:tc>
                <w:tcPr>
                  <w:tcW w:w="988" w:type="dxa"/>
                  <w:shd w:val="clear" w:color="auto" w:fill="auto"/>
                  <w:noWrap/>
                  <w:vAlign w:val="bottom"/>
                  <w:hideMark/>
                </w:tcPr>
                <w:p w14:paraId="651E9577"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46</w:t>
                  </w:r>
                </w:p>
              </w:tc>
              <w:tc>
                <w:tcPr>
                  <w:tcW w:w="1442" w:type="dxa"/>
                  <w:shd w:val="clear" w:color="auto" w:fill="auto"/>
                  <w:noWrap/>
                  <w:vAlign w:val="bottom"/>
                  <w:hideMark/>
                </w:tcPr>
                <w:p w14:paraId="6158E44C" w14:textId="77777777" w:rsidR="00C52D2E" w:rsidRPr="004F139E" w:rsidRDefault="00C52D2E" w:rsidP="00C52D2E">
                  <w:pPr>
                    <w:jc w:val="center"/>
                    <w:rPr>
                      <w:rFonts w:ascii="Calibri" w:eastAsia="Times New Roman" w:hAnsi="Calibri"/>
                      <w:b/>
                      <w:sz w:val="18"/>
                      <w:szCs w:val="18"/>
                      <w:lang w:eastAsia="es-CL"/>
                    </w:rPr>
                  </w:pPr>
                  <w:r w:rsidRPr="004F139E">
                    <w:rPr>
                      <w:rFonts w:ascii="Calibri" w:eastAsia="Times New Roman" w:hAnsi="Calibri"/>
                      <w:b/>
                      <w:color w:val="FF0000"/>
                      <w:sz w:val="18"/>
                      <w:szCs w:val="18"/>
                      <w:lang w:eastAsia="es-CL"/>
                    </w:rPr>
                    <w:t>47</w:t>
                  </w:r>
                </w:p>
              </w:tc>
            </w:tr>
            <w:tr w:rsidR="00C52D2E" w:rsidRPr="00C3472B" w14:paraId="200C93E4" w14:textId="77777777" w:rsidTr="00AF7327">
              <w:trPr>
                <w:trHeight w:val="240"/>
                <w:jc w:val="center"/>
              </w:trPr>
              <w:tc>
                <w:tcPr>
                  <w:tcW w:w="935" w:type="dxa"/>
                  <w:shd w:val="clear" w:color="000000" w:fill="FFFFFF"/>
                  <w:vAlign w:val="bottom"/>
                  <w:hideMark/>
                </w:tcPr>
                <w:p w14:paraId="3BDEE37C" w14:textId="77777777" w:rsidR="00C52D2E" w:rsidRPr="00C3472B" w:rsidRDefault="00C52D2E" w:rsidP="00C52D2E">
                  <w:pPr>
                    <w:jc w:val="center"/>
                    <w:rPr>
                      <w:rFonts w:ascii="Calibri" w:eastAsia="Times New Roman" w:hAnsi="Calibri"/>
                      <w:b/>
                      <w:sz w:val="18"/>
                      <w:szCs w:val="18"/>
                      <w:lang w:eastAsia="es-CL"/>
                    </w:rPr>
                  </w:pPr>
                  <w:r w:rsidRPr="00C3472B">
                    <w:rPr>
                      <w:rFonts w:ascii="Calibri" w:eastAsia="Times New Roman" w:hAnsi="Calibri"/>
                      <w:b/>
                      <w:sz w:val="18"/>
                      <w:szCs w:val="18"/>
                      <w:lang w:eastAsia="es-CL"/>
                    </w:rPr>
                    <w:t>B</w:t>
                  </w:r>
                </w:p>
              </w:tc>
              <w:tc>
                <w:tcPr>
                  <w:tcW w:w="1499" w:type="dxa"/>
                  <w:shd w:val="clear" w:color="000000" w:fill="FFFFFF"/>
                  <w:vAlign w:val="bottom"/>
                  <w:hideMark/>
                </w:tcPr>
                <w:p w14:paraId="70C9F2B2"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1</w:t>
                  </w:r>
                  <w:r w:rsidR="004F139E">
                    <w:rPr>
                      <w:rFonts w:ascii="Calibri" w:eastAsia="Times New Roman" w:hAnsi="Calibri"/>
                      <w:sz w:val="18"/>
                      <w:szCs w:val="18"/>
                      <w:lang w:eastAsia="es-CL"/>
                    </w:rPr>
                    <w:t>.</w:t>
                  </w:r>
                  <w:r w:rsidRPr="00C3472B">
                    <w:rPr>
                      <w:rFonts w:ascii="Calibri" w:eastAsia="Times New Roman" w:hAnsi="Calibri"/>
                      <w:sz w:val="18"/>
                      <w:szCs w:val="18"/>
                      <w:lang w:eastAsia="es-CL"/>
                    </w:rPr>
                    <w:t>136</w:t>
                  </w:r>
                </w:p>
              </w:tc>
              <w:tc>
                <w:tcPr>
                  <w:tcW w:w="1044" w:type="dxa"/>
                  <w:shd w:val="clear" w:color="auto" w:fill="auto"/>
                  <w:noWrap/>
                  <w:vAlign w:val="bottom"/>
                  <w:hideMark/>
                </w:tcPr>
                <w:p w14:paraId="0E709106"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34</w:t>
                  </w:r>
                </w:p>
              </w:tc>
              <w:tc>
                <w:tcPr>
                  <w:tcW w:w="1024" w:type="dxa"/>
                  <w:shd w:val="clear" w:color="auto" w:fill="auto"/>
                  <w:noWrap/>
                  <w:vAlign w:val="bottom"/>
                  <w:hideMark/>
                </w:tcPr>
                <w:p w14:paraId="0F785E7C"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35</w:t>
                  </w:r>
                </w:p>
              </w:tc>
              <w:tc>
                <w:tcPr>
                  <w:tcW w:w="925" w:type="dxa"/>
                  <w:shd w:val="clear" w:color="auto" w:fill="auto"/>
                  <w:noWrap/>
                  <w:vAlign w:val="bottom"/>
                  <w:hideMark/>
                </w:tcPr>
                <w:p w14:paraId="17CD8395"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37</w:t>
                  </w:r>
                </w:p>
              </w:tc>
              <w:tc>
                <w:tcPr>
                  <w:tcW w:w="1024" w:type="dxa"/>
                  <w:shd w:val="clear" w:color="auto" w:fill="auto"/>
                  <w:noWrap/>
                  <w:vAlign w:val="bottom"/>
                  <w:hideMark/>
                </w:tcPr>
                <w:p w14:paraId="423D9803"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36</w:t>
                  </w:r>
                </w:p>
              </w:tc>
              <w:tc>
                <w:tcPr>
                  <w:tcW w:w="761" w:type="dxa"/>
                  <w:shd w:val="clear" w:color="auto" w:fill="auto"/>
                  <w:noWrap/>
                  <w:vAlign w:val="bottom"/>
                  <w:hideMark/>
                </w:tcPr>
                <w:p w14:paraId="4FFD7D5C"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35</w:t>
                  </w:r>
                </w:p>
              </w:tc>
              <w:tc>
                <w:tcPr>
                  <w:tcW w:w="1032" w:type="dxa"/>
                  <w:shd w:val="clear" w:color="auto" w:fill="auto"/>
                  <w:noWrap/>
                  <w:vAlign w:val="bottom"/>
                  <w:hideMark/>
                </w:tcPr>
                <w:p w14:paraId="4ABF1D32"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35</w:t>
                  </w:r>
                </w:p>
              </w:tc>
              <w:tc>
                <w:tcPr>
                  <w:tcW w:w="942" w:type="dxa"/>
                  <w:shd w:val="clear" w:color="auto" w:fill="auto"/>
                  <w:noWrap/>
                  <w:vAlign w:val="bottom"/>
                  <w:hideMark/>
                </w:tcPr>
                <w:p w14:paraId="20CFDAC9"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35</w:t>
                  </w:r>
                </w:p>
              </w:tc>
              <w:tc>
                <w:tcPr>
                  <w:tcW w:w="1024" w:type="dxa"/>
                  <w:shd w:val="clear" w:color="auto" w:fill="auto"/>
                  <w:noWrap/>
                  <w:vAlign w:val="bottom"/>
                  <w:hideMark/>
                </w:tcPr>
                <w:p w14:paraId="61091FC4"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33</w:t>
                  </w:r>
                </w:p>
              </w:tc>
              <w:tc>
                <w:tcPr>
                  <w:tcW w:w="988" w:type="dxa"/>
                  <w:shd w:val="clear" w:color="auto" w:fill="auto"/>
                  <w:noWrap/>
                  <w:vAlign w:val="bottom"/>
                  <w:hideMark/>
                </w:tcPr>
                <w:p w14:paraId="36149EBC"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35</w:t>
                  </w:r>
                </w:p>
              </w:tc>
              <w:tc>
                <w:tcPr>
                  <w:tcW w:w="1442" w:type="dxa"/>
                  <w:shd w:val="clear" w:color="auto" w:fill="auto"/>
                  <w:noWrap/>
                  <w:vAlign w:val="bottom"/>
                  <w:hideMark/>
                </w:tcPr>
                <w:p w14:paraId="501A67CA"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35</w:t>
                  </w:r>
                </w:p>
              </w:tc>
            </w:tr>
            <w:tr w:rsidR="00C52D2E" w:rsidRPr="00C3472B" w14:paraId="78C4AC1F" w14:textId="77777777" w:rsidTr="00AF7327">
              <w:trPr>
                <w:trHeight w:val="240"/>
                <w:jc w:val="center"/>
              </w:trPr>
              <w:tc>
                <w:tcPr>
                  <w:tcW w:w="935" w:type="dxa"/>
                  <w:shd w:val="clear" w:color="000000" w:fill="FFFFFF"/>
                  <w:vAlign w:val="bottom"/>
                  <w:hideMark/>
                </w:tcPr>
                <w:p w14:paraId="1D924DB3" w14:textId="77777777" w:rsidR="00C52D2E" w:rsidRPr="00C3472B" w:rsidRDefault="00C52D2E" w:rsidP="00C52D2E">
                  <w:pPr>
                    <w:jc w:val="center"/>
                    <w:rPr>
                      <w:rFonts w:ascii="Calibri" w:eastAsia="Times New Roman" w:hAnsi="Calibri"/>
                      <w:b/>
                      <w:sz w:val="18"/>
                      <w:szCs w:val="18"/>
                      <w:lang w:eastAsia="es-CL"/>
                    </w:rPr>
                  </w:pPr>
                  <w:r w:rsidRPr="00C3472B">
                    <w:rPr>
                      <w:rFonts w:ascii="Calibri" w:eastAsia="Times New Roman" w:hAnsi="Calibri"/>
                      <w:b/>
                      <w:sz w:val="18"/>
                      <w:szCs w:val="18"/>
                      <w:lang w:eastAsia="es-CL"/>
                    </w:rPr>
                    <w:t>C</w:t>
                  </w:r>
                </w:p>
              </w:tc>
              <w:tc>
                <w:tcPr>
                  <w:tcW w:w="1499" w:type="dxa"/>
                  <w:shd w:val="clear" w:color="000000" w:fill="FFFFFF"/>
                  <w:vAlign w:val="bottom"/>
                  <w:hideMark/>
                </w:tcPr>
                <w:p w14:paraId="10BB8487"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678</w:t>
                  </w:r>
                </w:p>
              </w:tc>
              <w:tc>
                <w:tcPr>
                  <w:tcW w:w="1044" w:type="dxa"/>
                  <w:shd w:val="clear" w:color="auto" w:fill="auto"/>
                  <w:noWrap/>
                  <w:vAlign w:val="bottom"/>
                  <w:hideMark/>
                </w:tcPr>
                <w:p w14:paraId="04D7E0E0"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40</w:t>
                  </w:r>
                </w:p>
              </w:tc>
              <w:tc>
                <w:tcPr>
                  <w:tcW w:w="1024" w:type="dxa"/>
                  <w:shd w:val="clear" w:color="auto" w:fill="auto"/>
                  <w:noWrap/>
                  <w:vAlign w:val="bottom"/>
                  <w:hideMark/>
                </w:tcPr>
                <w:p w14:paraId="68DA9CD5"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41</w:t>
                  </w:r>
                </w:p>
              </w:tc>
              <w:tc>
                <w:tcPr>
                  <w:tcW w:w="925" w:type="dxa"/>
                  <w:shd w:val="clear" w:color="auto" w:fill="auto"/>
                  <w:noWrap/>
                  <w:vAlign w:val="bottom"/>
                  <w:hideMark/>
                </w:tcPr>
                <w:p w14:paraId="25BF7EB5"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42</w:t>
                  </w:r>
                </w:p>
              </w:tc>
              <w:tc>
                <w:tcPr>
                  <w:tcW w:w="1024" w:type="dxa"/>
                  <w:shd w:val="clear" w:color="auto" w:fill="auto"/>
                  <w:noWrap/>
                  <w:vAlign w:val="bottom"/>
                  <w:hideMark/>
                </w:tcPr>
                <w:p w14:paraId="3E6CABBD"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42</w:t>
                  </w:r>
                </w:p>
              </w:tc>
              <w:tc>
                <w:tcPr>
                  <w:tcW w:w="761" w:type="dxa"/>
                  <w:shd w:val="clear" w:color="auto" w:fill="auto"/>
                  <w:noWrap/>
                  <w:vAlign w:val="bottom"/>
                  <w:hideMark/>
                </w:tcPr>
                <w:p w14:paraId="6A053E29"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41</w:t>
                  </w:r>
                </w:p>
              </w:tc>
              <w:tc>
                <w:tcPr>
                  <w:tcW w:w="1032" w:type="dxa"/>
                  <w:shd w:val="clear" w:color="auto" w:fill="auto"/>
                  <w:noWrap/>
                  <w:vAlign w:val="bottom"/>
                  <w:hideMark/>
                </w:tcPr>
                <w:p w14:paraId="662E9631"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41</w:t>
                  </w:r>
                </w:p>
              </w:tc>
              <w:tc>
                <w:tcPr>
                  <w:tcW w:w="942" w:type="dxa"/>
                  <w:shd w:val="clear" w:color="auto" w:fill="auto"/>
                  <w:noWrap/>
                  <w:vAlign w:val="bottom"/>
                  <w:hideMark/>
                </w:tcPr>
                <w:p w14:paraId="2444B3D6"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41</w:t>
                  </w:r>
                </w:p>
              </w:tc>
              <w:tc>
                <w:tcPr>
                  <w:tcW w:w="1024" w:type="dxa"/>
                  <w:shd w:val="clear" w:color="auto" w:fill="auto"/>
                  <w:noWrap/>
                  <w:vAlign w:val="bottom"/>
                  <w:hideMark/>
                </w:tcPr>
                <w:p w14:paraId="7AB3F101"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40</w:t>
                  </w:r>
                </w:p>
              </w:tc>
              <w:tc>
                <w:tcPr>
                  <w:tcW w:w="988" w:type="dxa"/>
                  <w:shd w:val="clear" w:color="auto" w:fill="auto"/>
                  <w:noWrap/>
                  <w:vAlign w:val="bottom"/>
                  <w:hideMark/>
                </w:tcPr>
                <w:p w14:paraId="6431B284"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41</w:t>
                  </w:r>
                </w:p>
              </w:tc>
              <w:tc>
                <w:tcPr>
                  <w:tcW w:w="1442" w:type="dxa"/>
                  <w:shd w:val="clear" w:color="auto" w:fill="auto"/>
                  <w:noWrap/>
                  <w:vAlign w:val="bottom"/>
                  <w:hideMark/>
                </w:tcPr>
                <w:p w14:paraId="619A553B"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41</w:t>
                  </w:r>
                </w:p>
              </w:tc>
            </w:tr>
            <w:tr w:rsidR="00C52D2E" w:rsidRPr="00C3472B" w14:paraId="6EE95FBC" w14:textId="77777777" w:rsidTr="00AF7327">
              <w:trPr>
                <w:trHeight w:val="240"/>
                <w:jc w:val="center"/>
              </w:trPr>
              <w:tc>
                <w:tcPr>
                  <w:tcW w:w="935" w:type="dxa"/>
                  <w:shd w:val="clear" w:color="000000" w:fill="FFFFFF"/>
                  <w:vAlign w:val="bottom"/>
                  <w:hideMark/>
                </w:tcPr>
                <w:p w14:paraId="2C0C0C7C" w14:textId="77777777" w:rsidR="00C52D2E" w:rsidRPr="00C3472B" w:rsidRDefault="00C52D2E" w:rsidP="00C52D2E">
                  <w:pPr>
                    <w:jc w:val="center"/>
                    <w:rPr>
                      <w:rFonts w:ascii="Calibri" w:eastAsia="Times New Roman" w:hAnsi="Calibri"/>
                      <w:b/>
                      <w:sz w:val="18"/>
                      <w:szCs w:val="18"/>
                      <w:lang w:eastAsia="es-CL"/>
                    </w:rPr>
                  </w:pPr>
                  <w:r w:rsidRPr="00C3472B">
                    <w:rPr>
                      <w:rFonts w:ascii="Calibri" w:eastAsia="Times New Roman" w:hAnsi="Calibri"/>
                      <w:b/>
                      <w:sz w:val="18"/>
                      <w:szCs w:val="18"/>
                      <w:lang w:eastAsia="es-CL"/>
                    </w:rPr>
                    <w:t>D</w:t>
                  </w:r>
                </w:p>
              </w:tc>
              <w:tc>
                <w:tcPr>
                  <w:tcW w:w="1499" w:type="dxa"/>
                  <w:shd w:val="clear" w:color="000000" w:fill="FFFFFF"/>
                  <w:vAlign w:val="bottom"/>
                  <w:hideMark/>
                </w:tcPr>
                <w:p w14:paraId="6547C830"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810</w:t>
                  </w:r>
                </w:p>
              </w:tc>
              <w:tc>
                <w:tcPr>
                  <w:tcW w:w="1044" w:type="dxa"/>
                  <w:shd w:val="clear" w:color="auto" w:fill="auto"/>
                  <w:noWrap/>
                  <w:vAlign w:val="bottom"/>
                  <w:hideMark/>
                </w:tcPr>
                <w:p w14:paraId="0DD7BCCC"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40</w:t>
                  </w:r>
                </w:p>
              </w:tc>
              <w:tc>
                <w:tcPr>
                  <w:tcW w:w="1024" w:type="dxa"/>
                  <w:shd w:val="clear" w:color="auto" w:fill="auto"/>
                  <w:noWrap/>
                  <w:vAlign w:val="bottom"/>
                  <w:hideMark/>
                </w:tcPr>
                <w:p w14:paraId="28728C0B"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39</w:t>
                  </w:r>
                </w:p>
              </w:tc>
              <w:tc>
                <w:tcPr>
                  <w:tcW w:w="925" w:type="dxa"/>
                  <w:shd w:val="clear" w:color="auto" w:fill="auto"/>
                  <w:noWrap/>
                  <w:vAlign w:val="bottom"/>
                  <w:hideMark/>
                </w:tcPr>
                <w:p w14:paraId="4D7342BC"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40</w:t>
                  </w:r>
                </w:p>
              </w:tc>
              <w:tc>
                <w:tcPr>
                  <w:tcW w:w="1024" w:type="dxa"/>
                  <w:shd w:val="clear" w:color="auto" w:fill="auto"/>
                  <w:noWrap/>
                  <w:vAlign w:val="bottom"/>
                  <w:hideMark/>
                </w:tcPr>
                <w:p w14:paraId="59D3FDBD"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40</w:t>
                  </w:r>
                </w:p>
              </w:tc>
              <w:tc>
                <w:tcPr>
                  <w:tcW w:w="761" w:type="dxa"/>
                  <w:shd w:val="clear" w:color="auto" w:fill="auto"/>
                  <w:noWrap/>
                  <w:vAlign w:val="bottom"/>
                  <w:hideMark/>
                </w:tcPr>
                <w:p w14:paraId="34BA1487"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40</w:t>
                  </w:r>
                </w:p>
              </w:tc>
              <w:tc>
                <w:tcPr>
                  <w:tcW w:w="1032" w:type="dxa"/>
                  <w:shd w:val="clear" w:color="auto" w:fill="auto"/>
                  <w:noWrap/>
                  <w:vAlign w:val="bottom"/>
                  <w:hideMark/>
                </w:tcPr>
                <w:p w14:paraId="61B242DA"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39</w:t>
                  </w:r>
                </w:p>
              </w:tc>
              <w:tc>
                <w:tcPr>
                  <w:tcW w:w="942" w:type="dxa"/>
                  <w:shd w:val="clear" w:color="auto" w:fill="auto"/>
                  <w:noWrap/>
                  <w:vAlign w:val="bottom"/>
                  <w:hideMark/>
                </w:tcPr>
                <w:p w14:paraId="0EBB8DCC"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40</w:t>
                  </w:r>
                </w:p>
              </w:tc>
              <w:tc>
                <w:tcPr>
                  <w:tcW w:w="1024" w:type="dxa"/>
                  <w:shd w:val="clear" w:color="auto" w:fill="auto"/>
                  <w:noWrap/>
                  <w:vAlign w:val="bottom"/>
                  <w:hideMark/>
                </w:tcPr>
                <w:p w14:paraId="4C3B9477"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38</w:t>
                  </w:r>
                </w:p>
              </w:tc>
              <w:tc>
                <w:tcPr>
                  <w:tcW w:w="988" w:type="dxa"/>
                  <w:shd w:val="clear" w:color="auto" w:fill="auto"/>
                  <w:noWrap/>
                  <w:vAlign w:val="bottom"/>
                  <w:hideMark/>
                </w:tcPr>
                <w:p w14:paraId="24BB6C67"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40</w:t>
                  </w:r>
                </w:p>
              </w:tc>
              <w:tc>
                <w:tcPr>
                  <w:tcW w:w="1442" w:type="dxa"/>
                  <w:shd w:val="clear" w:color="auto" w:fill="auto"/>
                  <w:noWrap/>
                  <w:vAlign w:val="bottom"/>
                  <w:hideMark/>
                </w:tcPr>
                <w:p w14:paraId="453A76B9"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39</w:t>
                  </w:r>
                </w:p>
              </w:tc>
            </w:tr>
            <w:tr w:rsidR="00C52D2E" w:rsidRPr="00C3472B" w14:paraId="15A9CC4A" w14:textId="77777777" w:rsidTr="00AF7327">
              <w:trPr>
                <w:trHeight w:val="240"/>
                <w:jc w:val="center"/>
              </w:trPr>
              <w:tc>
                <w:tcPr>
                  <w:tcW w:w="935" w:type="dxa"/>
                  <w:shd w:val="clear" w:color="000000" w:fill="FFFFFF"/>
                  <w:vAlign w:val="bottom"/>
                  <w:hideMark/>
                </w:tcPr>
                <w:p w14:paraId="0A0AA8E9" w14:textId="77777777" w:rsidR="00C52D2E" w:rsidRPr="00C3472B" w:rsidRDefault="00C52D2E" w:rsidP="00C52D2E">
                  <w:pPr>
                    <w:jc w:val="center"/>
                    <w:rPr>
                      <w:rFonts w:ascii="Calibri" w:eastAsia="Times New Roman" w:hAnsi="Calibri"/>
                      <w:b/>
                      <w:sz w:val="18"/>
                      <w:szCs w:val="18"/>
                      <w:lang w:eastAsia="es-CL"/>
                    </w:rPr>
                  </w:pPr>
                  <w:r w:rsidRPr="00C3472B">
                    <w:rPr>
                      <w:rFonts w:ascii="Calibri" w:eastAsia="Times New Roman" w:hAnsi="Calibri"/>
                      <w:b/>
                      <w:sz w:val="18"/>
                      <w:szCs w:val="18"/>
                      <w:lang w:eastAsia="es-CL"/>
                    </w:rPr>
                    <w:t>E</w:t>
                  </w:r>
                </w:p>
              </w:tc>
              <w:tc>
                <w:tcPr>
                  <w:tcW w:w="1499" w:type="dxa"/>
                  <w:shd w:val="clear" w:color="000000" w:fill="FFFFFF"/>
                  <w:vAlign w:val="bottom"/>
                  <w:hideMark/>
                </w:tcPr>
                <w:p w14:paraId="55FE9EA0"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881</w:t>
                  </w:r>
                </w:p>
              </w:tc>
              <w:tc>
                <w:tcPr>
                  <w:tcW w:w="1044" w:type="dxa"/>
                  <w:shd w:val="clear" w:color="auto" w:fill="auto"/>
                  <w:noWrap/>
                  <w:vAlign w:val="bottom"/>
                  <w:hideMark/>
                </w:tcPr>
                <w:p w14:paraId="241851DE"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37</w:t>
                  </w:r>
                </w:p>
              </w:tc>
              <w:tc>
                <w:tcPr>
                  <w:tcW w:w="1024" w:type="dxa"/>
                  <w:shd w:val="clear" w:color="auto" w:fill="auto"/>
                  <w:noWrap/>
                  <w:vAlign w:val="bottom"/>
                  <w:hideMark/>
                </w:tcPr>
                <w:p w14:paraId="54098125"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38</w:t>
                  </w:r>
                </w:p>
              </w:tc>
              <w:tc>
                <w:tcPr>
                  <w:tcW w:w="925" w:type="dxa"/>
                  <w:shd w:val="clear" w:color="auto" w:fill="auto"/>
                  <w:noWrap/>
                  <w:vAlign w:val="bottom"/>
                  <w:hideMark/>
                </w:tcPr>
                <w:p w14:paraId="0BAC5DEF"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40</w:t>
                  </w:r>
                </w:p>
              </w:tc>
              <w:tc>
                <w:tcPr>
                  <w:tcW w:w="1024" w:type="dxa"/>
                  <w:shd w:val="clear" w:color="auto" w:fill="auto"/>
                  <w:noWrap/>
                  <w:vAlign w:val="bottom"/>
                  <w:hideMark/>
                </w:tcPr>
                <w:p w14:paraId="6E9C461B"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39</w:t>
                  </w:r>
                </w:p>
              </w:tc>
              <w:tc>
                <w:tcPr>
                  <w:tcW w:w="761" w:type="dxa"/>
                  <w:shd w:val="clear" w:color="auto" w:fill="auto"/>
                  <w:noWrap/>
                  <w:vAlign w:val="bottom"/>
                  <w:hideMark/>
                </w:tcPr>
                <w:p w14:paraId="7C3A610E"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38</w:t>
                  </w:r>
                </w:p>
              </w:tc>
              <w:tc>
                <w:tcPr>
                  <w:tcW w:w="1032" w:type="dxa"/>
                  <w:shd w:val="clear" w:color="auto" w:fill="auto"/>
                  <w:noWrap/>
                  <w:vAlign w:val="bottom"/>
                  <w:hideMark/>
                </w:tcPr>
                <w:p w14:paraId="66AA61FA"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38</w:t>
                  </w:r>
                </w:p>
              </w:tc>
              <w:tc>
                <w:tcPr>
                  <w:tcW w:w="942" w:type="dxa"/>
                  <w:shd w:val="clear" w:color="auto" w:fill="auto"/>
                  <w:noWrap/>
                  <w:vAlign w:val="bottom"/>
                  <w:hideMark/>
                </w:tcPr>
                <w:p w14:paraId="317D9275"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38</w:t>
                  </w:r>
                </w:p>
              </w:tc>
              <w:tc>
                <w:tcPr>
                  <w:tcW w:w="1024" w:type="dxa"/>
                  <w:shd w:val="clear" w:color="auto" w:fill="auto"/>
                  <w:noWrap/>
                  <w:vAlign w:val="bottom"/>
                  <w:hideMark/>
                </w:tcPr>
                <w:p w14:paraId="396855CA"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36</w:t>
                  </w:r>
                </w:p>
              </w:tc>
              <w:tc>
                <w:tcPr>
                  <w:tcW w:w="988" w:type="dxa"/>
                  <w:shd w:val="clear" w:color="auto" w:fill="auto"/>
                  <w:noWrap/>
                  <w:vAlign w:val="bottom"/>
                  <w:hideMark/>
                </w:tcPr>
                <w:p w14:paraId="72B00491"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38</w:t>
                  </w:r>
                </w:p>
              </w:tc>
              <w:tc>
                <w:tcPr>
                  <w:tcW w:w="1442" w:type="dxa"/>
                  <w:shd w:val="clear" w:color="auto" w:fill="auto"/>
                  <w:noWrap/>
                  <w:vAlign w:val="bottom"/>
                  <w:hideMark/>
                </w:tcPr>
                <w:p w14:paraId="65AC14E0"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38</w:t>
                  </w:r>
                </w:p>
              </w:tc>
            </w:tr>
            <w:tr w:rsidR="00C52D2E" w:rsidRPr="00C3472B" w14:paraId="1CF83BF7" w14:textId="77777777" w:rsidTr="00AF7327">
              <w:trPr>
                <w:trHeight w:val="240"/>
                <w:jc w:val="center"/>
              </w:trPr>
              <w:tc>
                <w:tcPr>
                  <w:tcW w:w="935" w:type="dxa"/>
                  <w:shd w:val="clear" w:color="000000" w:fill="FFFFFF"/>
                  <w:vAlign w:val="bottom"/>
                  <w:hideMark/>
                </w:tcPr>
                <w:p w14:paraId="2E0EF07A" w14:textId="77777777" w:rsidR="00C52D2E" w:rsidRPr="00C3472B" w:rsidRDefault="00C52D2E" w:rsidP="00C52D2E">
                  <w:pPr>
                    <w:jc w:val="center"/>
                    <w:rPr>
                      <w:rFonts w:ascii="Calibri" w:eastAsia="Times New Roman" w:hAnsi="Calibri"/>
                      <w:b/>
                      <w:sz w:val="18"/>
                      <w:szCs w:val="18"/>
                      <w:lang w:eastAsia="es-CL"/>
                    </w:rPr>
                  </w:pPr>
                  <w:r w:rsidRPr="00C3472B">
                    <w:rPr>
                      <w:rFonts w:ascii="Calibri" w:eastAsia="Times New Roman" w:hAnsi="Calibri"/>
                      <w:b/>
                      <w:sz w:val="18"/>
                      <w:szCs w:val="18"/>
                      <w:lang w:eastAsia="es-CL"/>
                    </w:rPr>
                    <w:t>F</w:t>
                  </w:r>
                </w:p>
              </w:tc>
              <w:tc>
                <w:tcPr>
                  <w:tcW w:w="1499" w:type="dxa"/>
                  <w:shd w:val="clear" w:color="000000" w:fill="FFFFFF"/>
                  <w:vAlign w:val="bottom"/>
                  <w:hideMark/>
                </w:tcPr>
                <w:p w14:paraId="0E2C37A3"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727</w:t>
                  </w:r>
                </w:p>
              </w:tc>
              <w:tc>
                <w:tcPr>
                  <w:tcW w:w="1044" w:type="dxa"/>
                  <w:shd w:val="clear" w:color="auto" w:fill="auto"/>
                  <w:noWrap/>
                  <w:vAlign w:val="bottom"/>
                  <w:hideMark/>
                </w:tcPr>
                <w:p w14:paraId="515F2E59"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39</w:t>
                  </w:r>
                </w:p>
              </w:tc>
              <w:tc>
                <w:tcPr>
                  <w:tcW w:w="1024" w:type="dxa"/>
                  <w:shd w:val="clear" w:color="auto" w:fill="auto"/>
                  <w:noWrap/>
                  <w:vAlign w:val="bottom"/>
                  <w:hideMark/>
                </w:tcPr>
                <w:p w14:paraId="4B81E6C5"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40</w:t>
                  </w:r>
                </w:p>
              </w:tc>
              <w:tc>
                <w:tcPr>
                  <w:tcW w:w="925" w:type="dxa"/>
                  <w:shd w:val="clear" w:color="auto" w:fill="auto"/>
                  <w:noWrap/>
                  <w:vAlign w:val="bottom"/>
                  <w:hideMark/>
                </w:tcPr>
                <w:p w14:paraId="517EF69F"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42</w:t>
                  </w:r>
                </w:p>
              </w:tc>
              <w:tc>
                <w:tcPr>
                  <w:tcW w:w="1024" w:type="dxa"/>
                  <w:shd w:val="clear" w:color="auto" w:fill="auto"/>
                  <w:noWrap/>
                  <w:vAlign w:val="bottom"/>
                  <w:hideMark/>
                </w:tcPr>
                <w:p w14:paraId="0EC8108D"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41</w:t>
                  </w:r>
                </w:p>
              </w:tc>
              <w:tc>
                <w:tcPr>
                  <w:tcW w:w="761" w:type="dxa"/>
                  <w:shd w:val="clear" w:color="auto" w:fill="auto"/>
                  <w:noWrap/>
                  <w:vAlign w:val="bottom"/>
                  <w:hideMark/>
                </w:tcPr>
                <w:p w14:paraId="2C2F9C15"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40</w:t>
                  </w:r>
                </w:p>
              </w:tc>
              <w:tc>
                <w:tcPr>
                  <w:tcW w:w="1032" w:type="dxa"/>
                  <w:shd w:val="clear" w:color="auto" w:fill="auto"/>
                  <w:noWrap/>
                  <w:vAlign w:val="bottom"/>
                  <w:hideMark/>
                </w:tcPr>
                <w:p w14:paraId="3983A793"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41</w:t>
                  </w:r>
                </w:p>
              </w:tc>
              <w:tc>
                <w:tcPr>
                  <w:tcW w:w="942" w:type="dxa"/>
                  <w:shd w:val="clear" w:color="auto" w:fill="auto"/>
                  <w:noWrap/>
                  <w:vAlign w:val="bottom"/>
                  <w:hideMark/>
                </w:tcPr>
                <w:p w14:paraId="0AC072FE"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40</w:t>
                  </w:r>
                </w:p>
              </w:tc>
              <w:tc>
                <w:tcPr>
                  <w:tcW w:w="1024" w:type="dxa"/>
                  <w:shd w:val="clear" w:color="auto" w:fill="auto"/>
                  <w:noWrap/>
                  <w:vAlign w:val="bottom"/>
                  <w:hideMark/>
                </w:tcPr>
                <w:p w14:paraId="140843C8"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39</w:t>
                  </w:r>
                </w:p>
              </w:tc>
              <w:tc>
                <w:tcPr>
                  <w:tcW w:w="988" w:type="dxa"/>
                  <w:shd w:val="clear" w:color="auto" w:fill="auto"/>
                  <w:noWrap/>
                  <w:vAlign w:val="bottom"/>
                  <w:hideMark/>
                </w:tcPr>
                <w:p w14:paraId="1C1D0A67"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40</w:t>
                  </w:r>
                </w:p>
              </w:tc>
              <w:tc>
                <w:tcPr>
                  <w:tcW w:w="1442" w:type="dxa"/>
                  <w:shd w:val="clear" w:color="auto" w:fill="auto"/>
                  <w:noWrap/>
                  <w:vAlign w:val="bottom"/>
                  <w:hideMark/>
                </w:tcPr>
                <w:p w14:paraId="2124D47B"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41</w:t>
                  </w:r>
                </w:p>
              </w:tc>
            </w:tr>
            <w:tr w:rsidR="00C52D2E" w:rsidRPr="00C3472B" w14:paraId="2A9E4306" w14:textId="77777777" w:rsidTr="00AF7327">
              <w:trPr>
                <w:trHeight w:val="240"/>
                <w:jc w:val="center"/>
              </w:trPr>
              <w:tc>
                <w:tcPr>
                  <w:tcW w:w="935" w:type="dxa"/>
                  <w:shd w:val="clear" w:color="000000" w:fill="FFFFFF"/>
                  <w:vAlign w:val="bottom"/>
                  <w:hideMark/>
                </w:tcPr>
                <w:p w14:paraId="7A213EEE" w14:textId="77777777" w:rsidR="00C52D2E" w:rsidRPr="00C3472B" w:rsidRDefault="00C52D2E" w:rsidP="00C52D2E">
                  <w:pPr>
                    <w:jc w:val="center"/>
                    <w:rPr>
                      <w:rFonts w:ascii="Calibri" w:eastAsia="Times New Roman" w:hAnsi="Calibri"/>
                      <w:b/>
                      <w:sz w:val="18"/>
                      <w:szCs w:val="18"/>
                      <w:lang w:eastAsia="es-CL"/>
                    </w:rPr>
                  </w:pPr>
                  <w:r w:rsidRPr="00C3472B">
                    <w:rPr>
                      <w:rFonts w:ascii="Calibri" w:eastAsia="Times New Roman" w:hAnsi="Calibri"/>
                      <w:b/>
                      <w:sz w:val="18"/>
                      <w:szCs w:val="18"/>
                      <w:lang w:eastAsia="es-CL"/>
                    </w:rPr>
                    <w:t>G</w:t>
                  </w:r>
                </w:p>
              </w:tc>
              <w:tc>
                <w:tcPr>
                  <w:tcW w:w="1499" w:type="dxa"/>
                  <w:shd w:val="clear" w:color="000000" w:fill="FFFFFF"/>
                  <w:vAlign w:val="bottom"/>
                  <w:hideMark/>
                </w:tcPr>
                <w:p w14:paraId="6878263F"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899</w:t>
                  </w:r>
                </w:p>
              </w:tc>
              <w:tc>
                <w:tcPr>
                  <w:tcW w:w="1044" w:type="dxa"/>
                  <w:shd w:val="clear" w:color="auto" w:fill="auto"/>
                  <w:noWrap/>
                  <w:vAlign w:val="bottom"/>
                  <w:hideMark/>
                </w:tcPr>
                <w:p w14:paraId="64602D67"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36</w:t>
                  </w:r>
                </w:p>
              </w:tc>
              <w:tc>
                <w:tcPr>
                  <w:tcW w:w="1024" w:type="dxa"/>
                  <w:shd w:val="clear" w:color="auto" w:fill="auto"/>
                  <w:noWrap/>
                  <w:vAlign w:val="bottom"/>
                  <w:hideMark/>
                </w:tcPr>
                <w:p w14:paraId="58BAC58C"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37</w:t>
                  </w:r>
                </w:p>
              </w:tc>
              <w:tc>
                <w:tcPr>
                  <w:tcW w:w="925" w:type="dxa"/>
                  <w:shd w:val="clear" w:color="auto" w:fill="auto"/>
                  <w:noWrap/>
                  <w:vAlign w:val="bottom"/>
                  <w:hideMark/>
                </w:tcPr>
                <w:p w14:paraId="103972BD"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39</w:t>
                  </w:r>
                </w:p>
              </w:tc>
              <w:tc>
                <w:tcPr>
                  <w:tcW w:w="1024" w:type="dxa"/>
                  <w:shd w:val="clear" w:color="auto" w:fill="auto"/>
                  <w:noWrap/>
                  <w:vAlign w:val="bottom"/>
                  <w:hideMark/>
                </w:tcPr>
                <w:p w14:paraId="06F37F33"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39</w:t>
                  </w:r>
                </w:p>
              </w:tc>
              <w:tc>
                <w:tcPr>
                  <w:tcW w:w="761" w:type="dxa"/>
                  <w:shd w:val="clear" w:color="auto" w:fill="auto"/>
                  <w:noWrap/>
                  <w:vAlign w:val="bottom"/>
                  <w:hideMark/>
                </w:tcPr>
                <w:p w14:paraId="46638664"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37</w:t>
                  </w:r>
                </w:p>
              </w:tc>
              <w:tc>
                <w:tcPr>
                  <w:tcW w:w="1032" w:type="dxa"/>
                  <w:shd w:val="clear" w:color="auto" w:fill="auto"/>
                  <w:noWrap/>
                  <w:vAlign w:val="bottom"/>
                  <w:hideMark/>
                </w:tcPr>
                <w:p w14:paraId="73279360"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38</w:t>
                  </w:r>
                </w:p>
              </w:tc>
              <w:tc>
                <w:tcPr>
                  <w:tcW w:w="942" w:type="dxa"/>
                  <w:shd w:val="clear" w:color="auto" w:fill="auto"/>
                  <w:noWrap/>
                  <w:vAlign w:val="bottom"/>
                  <w:hideMark/>
                </w:tcPr>
                <w:p w14:paraId="504DBD0A"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38</w:t>
                  </w:r>
                </w:p>
              </w:tc>
              <w:tc>
                <w:tcPr>
                  <w:tcW w:w="1024" w:type="dxa"/>
                  <w:shd w:val="clear" w:color="auto" w:fill="auto"/>
                  <w:noWrap/>
                  <w:vAlign w:val="bottom"/>
                  <w:hideMark/>
                </w:tcPr>
                <w:p w14:paraId="515A0984"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36</w:t>
                  </w:r>
                </w:p>
              </w:tc>
              <w:tc>
                <w:tcPr>
                  <w:tcW w:w="988" w:type="dxa"/>
                  <w:shd w:val="clear" w:color="auto" w:fill="auto"/>
                  <w:noWrap/>
                  <w:vAlign w:val="bottom"/>
                  <w:hideMark/>
                </w:tcPr>
                <w:p w14:paraId="062BE17A"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38</w:t>
                  </w:r>
                </w:p>
              </w:tc>
              <w:tc>
                <w:tcPr>
                  <w:tcW w:w="1442" w:type="dxa"/>
                  <w:shd w:val="clear" w:color="auto" w:fill="auto"/>
                  <w:noWrap/>
                  <w:vAlign w:val="bottom"/>
                  <w:hideMark/>
                </w:tcPr>
                <w:p w14:paraId="5C75B499"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38</w:t>
                  </w:r>
                </w:p>
              </w:tc>
            </w:tr>
            <w:tr w:rsidR="00C52D2E" w:rsidRPr="00C3472B" w14:paraId="14BF3AB2" w14:textId="77777777" w:rsidTr="00AF7327">
              <w:trPr>
                <w:trHeight w:val="240"/>
                <w:jc w:val="center"/>
              </w:trPr>
              <w:tc>
                <w:tcPr>
                  <w:tcW w:w="935" w:type="dxa"/>
                  <w:shd w:val="clear" w:color="000000" w:fill="FFFFFF"/>
                  <w:vAlign w:val="bottom"/>
                  <w:hideMark/>
                </w:tcPr>
                <w:p w14:paraId="147E172C" w14:textId="77777777" w:rsidR="00C52D2E" w:rsidRPr="00C3472B" w:rsidRDefault="00C52D2E" w:rsidP="00C52D2E">
                  <w:pPr>
                    <w:jc w:val="center"/>
                    <w:rPr>
                      <w:rFonts w:ascii="Calibri" w:eastAsia="Times New Roman" w:hAnsi="Calibri"/>
                      <w:b/>
                      <w:sz w:val="18"/>
                      <w:szCs w:val="18"/>
                      <w:lang w:eastAsia="es-CL"/>
                    </w:rPr>
                  </w:pPr>
                  <w:r w:rsidRPr="00C3472B">
                    <w:rPr>
                      <w:rFonts w:ascii="Calibri" w:eastAsia="Times New Roman" w:hAnsi="Calibri"/>
                      <w:b/>
                      <w:sz w:val="18"/>
                      <w:szCs w:val="18"/>
                      <w:lang w:eastAsia="es-CL"/>
                    </w:rPr>
                    <w:t xml:space="preserve">H </w:t>
                  </w:r>
                </w:p>
              </w:tc>
              <w:tc>
                <w:tcPr>
                  <w:tcW w:w="1499" w:type="dxa"/>
                  <w:shd w:val="clear" w:color="000000" w:fill="FFFFFF"/>
                  <w:vAlign w:val="bottom"/>
                  <w:hideMark/>
                </w:tcPr>
                <w:p w14:paraId="444BAC3B"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1</w:t>
                  </w:r>
                  <w:r w:rsidR="004F139E">
                    <w:rPr>
                      <w:rFonts w:ascii="Calibri" w:eastAsia="Times New Roman" w:hAnsi="Calibri"/>
                      <w:sz w:val="18"/>
                      <w:szCs w:val="18"/>
                      <w:lang w:eastAsia="es-CL"/>
                    </w:rPr>
                    <w:t>.</w:t>
                  </w:r>
                  <w:r w:rsidRPr="00C3472B">
                    <w:rPr>
                      <w:rFonts w:ascii="Calibri" w:eastAsia="Times New Roman" w:hAnsi="Calibri"/>
                      <w:sz w:val="18"/>
                      <w:szCs w:val="18"/>
                      <w:lang w:eastAsia="es-CL"/>
                    </w:rPr>
                    <w:t>477</w:t>
                  </w:r>
                </w:p>
              </w:tc>
              <w:tc>
                <w:tcPr>
                  <w:tcW w:w="1044" w:type="dxa"/>
                  <w:shd w:val="clear" w:color="auto" w:fill="auto"/>
                  <w:noWrap/>
                  <w:vAlign w:val="bottom"/>
                  <w:hideMark/>
                </w:tcPr>
                <w:p w14:paraId="261B2495"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31</w:t>
                  </w:r>
                </w:p>
              </w:tc>
              <w:tc>
                <w:tcPr>
                  <w:tcW w:w="1024" w:type="dxa"/>
                  <w:shd w:val="clear" w:color="auto" w:fill="auto"/>
                  <w:noWrap/>
                  <w:vAlign w:val="bottom"/>
                  <w:hideMark/>
                </w:tcPr>
                <w:p w14:paraId="7A57371A"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31</w:t>
                  </w:r>
                </w:p>
              </w:tc>
              <w:tc>
                <w:tcPr>
                  <w:tcW w:w="925" w:type="dxa"/>
                  <w:shd w:val="clear" w:color="auto" w:fill="auto"/>
                  <w:noWrap/>
                  <w:vAlign w:val="bottom"/>
                  <w:hideMark/>
                </w:tcPr>
                <w:p w14:paraId="7EE9CB84"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34</w:t>
                  </w:r>
                </w:p>
              </w:tc>
              <w:tc>
                <w:tcPr>
                  <w:tcW w:w="1024" w:type="dxa"/>
                  <w:shd w:val="clear" w:color="auto" w:fill="auto"/>
                  <w:noWrap/>
                  <w:vAlign w:val="bottom"/>
                  <w:hideMark/>
                </w:tcPr>
                <w:p w14:paraId="6A317685"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33</w:t>
                  </w:r>
                </w:p>
              </w:tc>
              <w:tc>
                <w:tcPr>
                  <w:tcW w:w="761" w:type="dxa"/>
                  <w:shd w:val="clear" w:color="auto" w:fill="auto"/>
                  <w:noWrap/>
                  <w:vAlign w:val="bottom"/>
                  <w:hideMark/>
                </w:tcPr>
                <w:p w14:paraId="069CB7FE"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32</w:t>
                  </w:r>
                </w:p>
              </w:tc>
              <w:tc>
                <w:tcPr>
                  <w:tcW w:w="1032" w:type="dxa"/>
                  <w:shd w:val="clear" w:color="auto" w:fill="auto"/>
                  <w:noWrap/>
                  <w:vAlign w:val="bottom"/>
                  <w:hideMark/>
                </w:tcPr>
                <w:p w14:paraId="454B3F6C"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32</w:t>
                  </w:r>
                </w:p>
              </w:tc>
              <w:tc>
                <w:tcPr>
                  <w:tcW w:w="942" w:type="dxa"/>
                  <w:shd w:val="clear" w:color="auto" w:fill="auto"/>
                  <w:noWrap/>
                  <w:vAlign w:val="bottom"/>
                  <w:hideMark/>
                </w:tcPr>
                <w:p w14:paraId="72CCFC41"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31</w:t>
                  </w:r>
                </w:p>
              </w:tc>
              <w:tc>
                <w:tcPr>
                  <w:tcW w:w="1024" w:type="dxa"/>
                  <w:shd w:val="clear" w:color="auto" w:fill="auto"/>
                  <w:noWrap/>
                  <w:vAlign w:val="bottom"/>
                  <w:hideMark/>
                </w:tcPr>
                <w:p w14:paraId="3CF64AA4"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30</w:t>
                  </w:r>
                </w:p>
              </w:tc>
              <w:tc>
                <w:tcPr>
                  <w:tcW w:w="988" w:type="dxa"/>
                  <w:shd w:val="clear" w:color="auto" w:fill="auto"/>
                  <w:noWrap/>
                  <w:vAlign w:val="bottom"/>
                  <w:hideMark/>
                </w:tcPr>
                <w:p w14:paraId="4F9A4753"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32</w:t>
                  </w:r>
                </w:p>
              </w:tc>
              <w:tc>
                <w:tcPr>
                  <w:tcW w:w="1442" w:type="dxa"/>
                  <w:shd w:val="clear" w:color="auto" w:fill="auto"/>
                  <w:noWrap/>
                  <w:vAlign w:val="bottom"/>
                  <w:hideMark/>
                </w:tcPr>
                <w:p w14:paraId="6CAF1B82"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32</w:t>
                  </w:r>
                </w:p>
              </w:tc>
            </w:tr>
            <w:tr w:rsidR="00C52D2E" w:rsidRPr="00C3472B" w14:paraId="09C8623E" w14:textId="77777777" w:rsidTr="00AF7327">
              <w:trPr>
                <w:trHeight w:val="240"/>
                <w:jc w:val="center"/>
              </w:trPr>
              <w:tc>
                <w:tcPr>
                  <w:tcW w:w="935" w:type="dxa"/>
                  <w:shd w:val="clear" w:color="000000" w:fill="FFFFFF"/>
                  <w:vAlign w:val="bottom"/>
                  <w:hideMark/>
                </w:tcPr>
                <w:p w14:paraId="073B8ADF" w14:textId="77777777" w:rsidR="00C52D2E" w:rsidRPr="00C3472B" w:rsidRDefault="00C52D2E" w:rsidP="00C52D2E">
                  <w:pPr>
                    <w:jc w:val="center"/>
                    <w:rPr>
                      <w:rFonts w:ascii="Calibri" w:eastAsia="Times New Roman" w:hAnsi="Calibri"/>
                      <w:b/>
                      <w:sz w:val="18"/>
                      <w:szCs w:val="18"/>
                      <w:lang w:eastAsia="es-CL"/>
                    </w:rPr>
                  </w:pPr>
                  <w:r w:rsidRPr="00C3472B">
                    <w:rPr>
                      <w:rFonts w:ascii="Calibri" w:eastAsia="Times New Roman" w:hAnsi="Calibri"/>
                      <w:b/>
                      <w:sz w:val="18"/>
                      <w:szCs w:val="18"/>
                      <w:lang w:eastAsia="es-CL"/>
                    </w:rPr>
                    <w:t>I(*)</w:t>
                  </w:r>
                </w:p>
              </w:tc>
              <w:tc>
                <w:tcPr>
                  <w:tcW w:w="1499" w:type="dxa"/>
                  <w:shd w:val="clear" w:color="000000" w:fill="FFFFFF"/>
                  <w:vAlign w:val="bottom"/>
                  <w:hideMark/>
                </w:tcPr>
                <w:p w14:paraId="124B3613"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1</w:t>
                  </w:r>
                  <w:r w:rsidR="004F139E">
                    <w:rPr>
                      <w:rFonts w:ascii="Calibri" w:eastAsia="Times New Roman" w:hAnsi="Calibri"/>
                      <w:sz w:val="18"/>
                      <w:szCs w:val="18"/>
                      <w:lang w:eastAsia="es-CL"/>
                    </w:rPr>
                    <w:t>.</w:t>
                  </w:r>
                  <w:r w:rsidRPr="00C3472B">
                    <w:rPr>
                      <w:rFonts w:ascii="Calibri" w:eastAsia="Times New Roman" w:hAnsi="Calibri"/>
                      <w:sz w:val="18"/>
                      <w:szCs w:val="18"/>
                      <w:lang w:eastAsia="es-CL"/>
                    </w:rPr>
                    <w:t>197</w:t>
                  </w:r>
                </w:p>
              </w:tc>
              <w:tc>
                <w:tcPr>
                  <w:tcW w:w="1044" w:type="dxa"/>
                  <w:shd w:val="clear" w:color="auto" w:fill="auto"/>
                  <w:noWrap/>
                  <w:vAlign w:val="bottom"/>
                  <w:hideMark/>
                </w:tcPr>
                <w:p w14:paraId="6A663F0E"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33</w:t>
                  </w:r>
                </w:p>
              </w:tc>
              <w:tc>
                <w:tcPr>
                  <w:tcW w:w="1024" w:type="dxa"/>
                  <w:shd w:val="clear" w:color="auto" w:fill="auto"/>
                  <w:noWrap/>
                  <w:vAlign w:val="bottom"/>
                  <w:hideMark/>
                </w:tcPr>
                <w:p w14:paraId="6F8DF937"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34</w:t>
                  </w:r>
                </w:p>
              </w:tc>
              <w:tc>
                <w:tcPr>
                  <w:tcW w:w="925" w:type="dxa"/>
                  <w:shd w:val="clear" w:color="auto" w:fill="auto"/>
                  <w:noWrap/>
                  <w:vAlign w:val="bottom"/>
                  <w:hideMark/>
                </w:tcPr>
                <w:p w14:paraId="349E99DC"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36</w:t>
                  </w:r>
                </w:p>
              </w:tc>
              <w:tc>
                <w:tcPr>
                  <w:tcW w:w="1024" w:type="dxa"/>
                  <w:shd w:val="clear" w:color="auto" w:fill="auto"/>
                  <w:noWrap/>
                  <w:vAlign w:val="bottom"/>
                  <w:hideMark/>
                </w:tcPr>
                <w:p w14:paraId="43814F89"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36</w:t>
                  </w:r>
                </w:p>
              </w:tc>
              <w:tc>
                <w:tcPr>
                  <w:tcW w:w="761" w:type="dxa"/>
                  <w:shd w:val="clear" w:color="auto" w:fill="auto"/>
                  <w:noWrap/>
                  <w:vAlign w:val="bottom"/>
                  <w:hideMark/>
                </w:tcPr>
                <w:p w14:paraId="52D5009A"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34</w:t>
                  </w:r>
                </w:p>
              </w:tc>
              <w:tc>
                <w:tcPr>
                  <w:tcW w:w="1032" w:type="dxa"/>
                  <w:shd w:val="clear" w:color="auto" w:fill="auto"/>
                  <w:noWrap/>
                  <w:vAlign w:val="bottom"/>
                  <w:hideMark/>
                </w:tcPr>
                <w:p w14:paraId="5084F8DF"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35</w:t>
                  </w:r>
                </w:p>
              </w:tc>
              <w:tc>
                <w:tcPr>
                  <w:tcW w:w="942" w:type="dxa"/>
                  <w:shd w:val="clear" w:color="auto" w:fill="auto"/>
                  <w:noWrap/>
                  <w:vAlign w:val="bottom"/>
                  <w:hideMark/>
                </w:tcPr>
                <w:p w14:paraId="184C768E"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34</w:t>
                  </w:r>
                </w:p>
              </w:tc>
              <w:tc>
                <w:tcPr>
                  <w:tcW w:w="1024" w:type="dxa"/>
                  <w:shd w:val="clear" w:color="auto" w:fill="auto"/>
                  <w:noWrap/>
                  <w:vAlign w:val="bottom"/>
                  <w:hideMark/>
                </w:tcPr>
                <w:p w14:paraId="486CDC82"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33</w:t>
                  </w:r>
                </w:p>
              </w:tc>
              <w:tc>
                <w:tcPr>
                  <w:tcW w:w="988" w:type="dxa"/>
                  <w:shd w:val="clear" w:color="auto" w:fill="auto"/>
                  <w:noWrap/>
                  <w:vAlign w:val="bottom"/>
                  <w:hideMark/>
                </w:tcPr>
                <w:p w14:paraId="1354468A"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34</w:t>
                  </w:r>
                </w:p>
              </w:tc>
              <w:tc>
                <w:tcPr>
                  <w:tcW w:w="1442" w:type="dxa"/>
                  <w:shd w:val="clear" w:color="auto" w:fill="auto"/>
                  <w:noWrap/>
                  <w:vAlign w:val="bottom"/>
                  <w:hideMark/>
                </w:tcPr>
                <w:p w14:paraId="2322D169"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35</w:t>
                  </w:r>
                </w:p>
              </w:tc>
            </w:tr>
            <w:tr w:rsidR="00C52D2E" w:rsidRPr="00C3472B" w14:paraId="5E961EA0" w14:textId="77777777" w:rsidTr="00AF7327">
              <w:trPr>
                <w:trHeight w:val="240"/>
                <w:jc w:val="center"/>
              </w:trPr>
              <w:tc>
                <w:tcPr>
                  <w:tcW w:w="935" w:type="dxa"/>
                  <w:shd w:val="clear" w:color="000000" w:fill="FFFFFF"/>
                  <w:vAlign w:val="bottom"/>
                  <w:hideMark/>
                </w:tcPr>
                <w:p w14:paraId="676DA7BB" w14:textId="77777777" w:rsidR="00C52D2E" w:rsidRPr="00C3472B" w:rsidRDefault="00C52D2E" w:rsidP="00C52D2E">
                  <w:pPr>
                    <w:jc w:val="center"/>
                    <w:rPr>
                      <w:rFonts w:ascii="Calibri" w:eastAsia="Times New Roman" w:hAnsi="Calibri"/>
                      <w:b/>
                      <w:sz w:val="18"/>
                      <w:szCs w:val="18"/>
                      <w:lang w:eastAsia="es-CL"/>
                    </w:rPr>
                  </w:pPr>
                  <w:r w:rsidRPr="00C3472B">
                    <w:rPr>
                      <w:rFonts w:ascii="Calibri" w:eastAsia="Times New Roman" w:hAnsi="Calibri"/>
                      <w:b/>
                      <w:sz w:val="18"/>
                      <w:szCs w:val="18"/>
                      <w:lang w:eastAsia="es-CL"/>
                    </w:rPr>
                    <w:t>J</w:t>
                  </w:r>
                </w:p>
              </w:tc>
              <w:tc>
                <w:tcPr>
                  <w:tcW w:w="1499" w:type="dxa"/>
                  <w:shd w:val="clear" w:color="000000" w:fill="FFFFFF"/>
                  <w:vAlign w:val="bottom"/>
                  <w:hideMark/>
                </w:tcPr>
                <w:p w14:paraId="74C8AE83"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924</w:t>
                  </w:r>
                </w:p>
              </w:tc>
              <w:tc>
                <w:tcPr>
                  <w:tcW w:w="1044" w:type="dxa"/>
                  <w:shd w:val="clear" w:color="auto" w:fill="auto"/>
                  <w:noWrap/>
                  <w:vAlign w:val="bottom"/>
                  <w:hideMark/>
                </w:tcPr>
                <w:p w14:paraId="51DBC1EA"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36</w:t>
                  </w:r>
                </w:p>
              </w:tc>
              <w:tc>
                <w:tcPr>
                  <w:tcW w:w="1024" w:type="dxa"/>
                  <w:shd w:val="clear" w:color="auto" w:fill="auto"/>
                  <w:noWrap/>
                  <w:vAlign w:val="bottom"/>
                  <w:hideMark/>
                </w:tcPr>
                <w:p w14:paraId="76AAFE41"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37</w:t>
                  </w:r>
                </w:p>
              </w:tc>
              <w:tc>
                <w:tcPr>
                  <w:tcW w:w="925" w:type="dxa"/>
                  <w:shd w:val="clear" w:color="auto" w:fill="auto"/>
                  <w:noWrap/>
                  <w:vAlign w:val="bottom"/>
                  <w:hideMark/>
                </w:tcPr>
                <w:p w14:paraId="18E8F20F"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39</w:t>
                  </w:r>
                </w:p>
              </w:tc>
              <w:tc>
                <w:tcPr>
                  <w:tcW w:w="1024" w:type="dxa"/>
                  <w:shd w:val="clear" w:color="auto" w:fill="auto"/>
                  <w:noWrap/>
                  <w:vAlign w:val="bottom"/>
                  <w:hideMark/>
                </w:tcPr>
                <w:p w14:paraId="3B9AF966"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39</w:t>
                  </w:r>
                </w:p>
              </w:tc>
              <w:tc>
                <w:tcPr>
                  <w:tcW w:w="761" w:type="dxa"/>
                  <w:shd w:val="clear" w:color="auto" w:fill="auto"/>
                  <w:noWrap/>
                  <w:vAlign w:val="bottom"/>
                  <w:hideMark/>
                </w:tcPr>
                <w:p w14:paraId="435E90A0"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37</w:t>
                  </w:r>
                </w:p>
              </w:tc>
              <w:tc>
                <w:tcPr>
                  <w:tcW w:w="1032" w:type="dxa"/>
                  <w:shd w:val="clear" w:color="auto" w:fill="auto"/>
                  <w:noWrap/>
                  <w:vAlign w:val="bottom"/>
                  <w:hideMark/>
                </w:tcPr>
                <w:p w14:paraId="1DDF2A69"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38</w:t>
                  </w:r>
                </w:p>
              </w:tc>
              <w:tc>
                <w:tcPr>
                  <w:tcW w:w="942" w:type="dxa"/>
                  <w:shd w:val="clear" w:color="auto" w:fill="auto"/>
                  <w:noWrap/>
                  <w:vAlign w:val="bottom"/>
                  <w:hideMark/>
                </w:tcPr>
                <w:p w14:paraId="156AC149"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37</w:t>
                  </w:r>
                </w:p>
              </w:tc>
              <w:tc>
                <w:tcPr>
                  <w:tcW w:w="1024" w:type="dxa"/>
                  <w:shd w:val="clear" w:color="auto" w:fill="auto"/>
                  <w:noWrap/>
                  <w:vAlign w:val="bottom"/>
                  <w:hideMark/>
                </w:tcPr>
                <w:p w14:paraId="3B85B768"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36</w:t>
                  </w:r>
                </w:p>
              </w:tc>
              <w:tc>
                <w:tcPr>
                  <w:tcW w:w="988" w:type="dxa"/>
                  <w:shd w:val="clear" w:color="auto" w:fill="auto"/>
                  <w:noWrap/>
                  <w:vAlign w:val="bottom"/>
                  <w:hideMark/>
                </w:tcPr>
                <w:p w14:paraId="13D9D8DE"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37</w:t>
                  </w:r>
                </w:p>
              </w:tc>
              <w:tc>
                <w:tcPr>
                  <w:tcW w:w="1442" w:type="dxa"/>
                  <w:shd w:val="clear" w:color="auto" w:fill="auto"/>
                  <w:noWrap/>
                  <w:vAlign w:val="bottom"/>
                  <w:hideMark/>
                </w:tcPr>
                <w:p w14:paraId="27616616" w14:textId="77777777" w:rsidR="00C52D2E" w:rsidRPr="00C3472B" w:rsidRDefault="00C52D2E" w:rsidP="00C52D2E">
                  <w:pPr>
                    <w:jc w:val="center"/>
                    <w:rPr>
                      <w:rFonts w:ascii="Calibri" w:eastAsia="Times New Roman" w:hAnsi="Calibri"/>
                      <w:sz w:val="18"/>
                      <w:szCs w:val="18"/>
                      <w:lang w:eastAsia="es-CL"/>
                    </w:rPr>
                  </w:pPr>
                  <w:r w:rsidRPr="00C3472B">
                    <w:rPr>
                      <w:rFonts w:ascii="Calibri" w:eastAsia="Times New Roman" w:hAnsi="Calibri"/>
                      <w:sz w:val="18"/>
                      <w:szCs w:val="18"/>
                      <w:lang w:eastAsia="es-CL"/>
                    </w:rPr>
                    <w:t>38</w:t>
                  </w:r>
                </w:p>
              </w:tc>
            </w:tr>
            <w:tr w:rsidR="00C52D2E" w:rsidRPr="00C3472B" w14:paraId="0CC9DEB0" w14:textId="77777777" w:rsidTr="00AF7327">
              <w:trPr>
                <w:trHeight w:val="365"/>
                <w:jc w:val="center"/>
              </w:trPr>
              <w:tc>
                <w:tcPr>
                  <w:tcW w:w="2434" w:type="dxa"/>
                  <w:gridSpan w:val="2"/>
                  <w:shd w:val="clear" w:color="000000" w:fill="FFFFFF"/>
                  <w:vAlign w:val="center"/>
                  <w:hideMark/>
                </w:tcPr>
                <w:p w14:paraId="4021C8A6" w14:textId="77777777" w:rsidR="00C52D2E" w:rsidRPr="00C3472B" w:rsidRDefault="00C52D2E" w:rsidP="00C52D2E">
                  <w:pPr>
                    <w:jc w:val="center"/>
                    <w:rPr>
                      <w:rFonts w:ascii="Calibri" w:eastAsia="Times New Roman" w:hAnsi="Calibri"/>
                      <w:b/>
                      <w:bCs/>
                      <w:sz w:val="18"/>
                      <w:szCs w:val="18"/>
                      <w:lang w:eastAsia="es-CL"/>
                    </w:rPr>
                  </w:pPr>
                  <w:r w:rsidRPr="00DD4762">
                    <w:rPr>
                      <w:rFonts w:ascii="Calibri" w:eastAsia="Times New Roman" w:hAnsi="Calibri"/>
                      <w:b/>
                      <w:bCs/>
                      <w:sz w:val="16"/>
                      <w:szCs w:val="18"/>
                      <w:lang w:eastAsia="es-CL"/>
                    </w:rPr>
                    <w:t>Límite Norma</w:t>
                  </w:r>
                  <w:r w:rsidR="00DD4762" w:rsidRPr="00DD4762">
                    <w:rPr>
                      <w:rFonts w:ascii="Calibri" w:eastAsia="Times New Roman" w:hAnsi="Calibri"/>
                      <w:b/>
                      <w:bCs/>
                      <w:sz w:val="16"/>
                      <w:szCs w:val="18"/>
                      <w:lang w:eastAsia="es-CL"/>
                    </w:rPr>
                    <w:t xml:space="preserve"> (D.S. N° 38/2011)</w:t>
                  </w:r>
                </w:p>
              </w:tc>
              <w:tc>
                <w:tcPr>
                  <w:tcW w:w="1044" w:type="dxa"/>
                  <w:shd w:val="clear" w:color="000000" w:fill="FFFFFF"/>
                  <w:vAlign w:val="center"/>
                  <w:hideMark/>
                </w:tcPr>
                <w:p w14:paraId="6B1B710D" w14:textId="77777777" w:rsidR="00C52D2E" w:rsidRPr="00C3472B" w:rsidRDefault="00C52D2E" w:rsidP="00C52D2E">
                  <w:pPr>
                    <w:jc w:val="center"/>
                    <w:rPr>
                      <w:rFonts w:ascii="Calibri" w:eastAsia="Times New Roman" w:hAnsi="Calibri"/>
                      <w:b/>
                      <w:bCs/>
                      <w:sz w:val="18"/>
                      <w:szCs w:val="18"/>
                      <w:lang w:eastAsia="es-CL"/>
                    </w:rPr>
                  </w:pPr>
                  <w:r w:rsidRPr="00C3472B">
                    <w:rPr>
                      <w:rFonts w:ascii="Calibri" w:eastAsia="Times New Roman" w:hAnsi="Calibri"/>
                      <w:b/>
                      <w:bCs/>
                      <w:sz w:val="18"/>
                      <w:szCs w:val="18"/>
                      <w:lang w:eastAsia="es-CL"/>
                    </w:rPr>
                    <w:t>60</w:t>
                  </w:r>
                </w:p>
              </w:tc>
              <w:tc>
                <w:tcPr>
                  <w:tcW w:w="1024" w:type="dxa"/>
                  <w:shd w:val="clear" w:color="000000" w:fill="FFFFFF"/>
                  <w:vAlign w:val="center"/>
                  <w:hideMark/>
                </w:tcPr>
                <w:p w14:paraId="16CCFD61" w14:textId="77777777" w:rsidR="00C52D2E" w:rsidRPr="00C3472B" w:rsidRDefault="004F139E" w:rsidP="00C52D2E">
                  <w:pPr>
                    <w:jc w:val="center"/>
                    <w:rPr>
                      <w:rFonts w:ascii="Calibri" w:eastAsia="Times New Roman" w:hAnsi="Calibri"/>
                      <w:b/>
                      <w:bCs/>
                      <w:sz w:val="18"/>
                      <w:szCs w:val="18"/>
                      <w:lang w:eastAsia="es-CL"/>
                    </w:rPr>
                  </w:pPr>
                  <w:r>
                    <w:rPr>
                      <w:rFonts w:ascii="Calibri" w:eastAsia="Times New Roman" w:hAnsi="Calibri"/>
                      <w:b/>
                      <w:bCs/>
                      <w:sz w:val="18"/>
                      <w:szCs w:val="18"/>
                      <w:lang w:eastAsia="es-CL"/>
                    </w:rPr>
                    <w:t>45</w:t>
                  </w:r>
                </w:p>
              </w:tc>
              <w:tc>
                <w:tcPr>
                  <w:tcW w:w="925" w:type="dxa"/>
                  <w:shd w:val="clear" w:color="000000" w:fill="FFFFFF"/>
                  <w:vAlign w:val="center"/>
                  <w:hideMark/>
                </w:tcPr>
                <w:p w14:paraId="51213D3E" w14:textId="77777777" w:rsidR="00C52D2E" w:rsidRPr="00C3472B" w:rsidRDefault="00C52D2E" w:rsidP="00C52D2E">
                  <w:pPr>
                    <w:jc w:val="center"/>
                    <w:rPr>
                      <w:rFonts w:ascii="Calibri" w:eastAsia="Times New Roman" w:hAnsi="Calibri"/>
                      <w:b/>
                      <w:bCs/>
                      <w:sz w:val="18"/>
                      <w:szCs w:val="18"/>
                      <w:lang w:eastAsia="es-CL"/>
                    </w:rPr>
                  </w:pPr>
                  <w:r w:rsidRPr="00C3472B">
                    <w:rPr>
                      <w:rFonts w:ascii="Calibri" w:eastAsia="Times New Roman" w:hAnsi="Calibri"/>
                      <w:b/>
                      <w:bCs/>
                      <w:sz w:val="18"/>
                      <w:szCs w:val="18"/>
                      <w:lang w:eastAsia="es-CL"/>
                    </w:rPr>
                    <w:t>60</w:t>
                  </w:r>
                </w:p>
              </w:tc>
              <w:tc>
                <w:tcPr>
                  <w:tcW w:w="1024" w:type="dxa"/>
                  <w:shd w:val="clear" w:color="000000" w:fill="FFFFFF"/>
                  <w:vAlign w:val="center"/>
                  <w:hideMark/>
                </w:tcPr>
                <w:p w14:paraId="0337468C" w14:textId="77777777" w:rsidR="00C52D2E" w:rsidRPr="00C3472B" w:rsidRDefault="004F139E" w:rsidP="00C52D2E">
                  <w:pPr>
                    <w:jc w:val="center"/>
                    <w:rPr>
                      <w:rFonts w:ascii="Calibri" w:eastAsia="Times New Roman" w:hAnsi="Calibri"/>
                      <w:b/>
                      <w:bCs/>
                      <w:sz w:val="18"/>
                      <w:szCs w:val="18"/>
                      <w:lang w:eastAsia="es-CL"/>
                    </w:rPr>
                  </w:pPr>
                  <w:r>
                    <w:rPr>
                      <w:rFonts w:ascii="Calibri" w:eastAsia="Times New Roman" w:hAnsi="Calibri"/>
                      <w:b/>
                      <w:bCs/>
                      <w:sz w:val="18"/>
                      <w:szCs w:val="18"/>
                      <w:lang w:eastAsia="es-CL"/>
                    </w:rPr>
                    <w:t>45</w:t>
                  </w:r>
                </w:p>
              </w:tc>
              <w:tc>
                <w:tcPr>
                  <w:tcW w:w="761" w:type="dxa"/>
                  <w:shd w:val="clear" w:color="000000" w:fill="FFFFFF"/>
                  <w:vAlign w:val="center"/>
                  <w:hideMark/>
                </w:tcPr>
                <w:p w14:paraId="7A9A2639" w14:textId="77777777" w:rsidR="00C52D2E" w:rsidRPr="00C3472B" w:rsidRDefault="00C52D2E" w:rsidP="00C52D2E">
                  <w:pPr>
                    <w:jc w:val="center"/>
                    <w:rPr>
                      <w:rFonts w:ascii="Calibri" w:eastAsia="Times New Roman" w:hAnsi="Calibri"/>
                      <w:b/>
                      <w:bCs/>
                      <w:sz w:val="18"/>
                      <w:szCs w:val="18"/>
                      <w:lang w:eastAsia="es-CL"/>
                    </w:rPr>
                  </w:pPr>
                  <w:r w:rsidRPr="00C3472B">
                    <w:rPr>
                      <w:rFonts w:ascii="Calibri" w:eastAsia="Times New Roman" w:hAnsi="Calibri"/>
                      <w:b/>
                      <w:bCs/>
                      <w:sz w:val="18"/>
                      <w:szCs w:val="18"/>
                      <w:lang w:eastAsia="es-CL"/>
                    </w:rPr>
                    <w:t>60</w:t>
                  </w:r>
                </w:p>
              </w:tc>
              <w:tc>
                <w:tcPr>
                  <w:tcW w:w="1032" w:type="dxa"/>
                  <w:shd w:val="clear" w:color="000000" w:fill="FFFFFF"/>
                  <w:vAlign w:val="center"/>
                  <w:hideMark/>
                </w:tcPr>
                <w:p w14:paraId="06B94FD9" w14:textId="77777777" w:rsidR="00C52D2E" w:rsidRPr="00C3472B" w:rsidRDefault="004F139E" w:rsidP="00C52D2E">
                  <w:pPr>
                    <w:jc w:val="center"/>
                    <w:rPr>
                      <w:rFonts w:ascii="Calibri" w:eastAsia="Times New Roman" w:hAnsi="Calibri"/>
                      <w:b/>
                      <w:bCs/>
                      <w:sz w:val="18"/>
                      <w:szCs w:val="18"/>
                      <w:lang w:eastAsia="es-CL"/>
                    </w:rPr>
                  </w:pPr>
                  <w:r>
                    <w:rPr>
                      <w:rFonts w:ascii="Calibri" w:eastAsia="Times New Roman" w:hAnsi="Calibri"/>
                      <w:b/>
                      <w:bCs/>
                      <w:sz w:val="18"/>
                      <w:szCs w:val="18"/>
                      <w:lang w:eastAsia="es-CL"/>
                    </w:rPr>
                    <w:t>45</w:t>
                  </w:r>
                </w:p>
              </w:tc>
              <w:tc>
                <w:tcPr>
                  <w:tcW w:w="942" w:type="dxa"/>
                  <w:shd w:val="clear" w:color="000000" w:fill="FFFFFF"/>
                  <w:vAlign w:val="center"/>
                  <w:hideMark/>
                </w:tcPr>
                <w:p w14:paraId="0E38FB0C" w14:textId="77777777" w:rsidR="00C52D2E" w:rsidRPr="00C3472B" w:rsidRDefault="00C52D2E" w:rsidP="00C52D2E">
                  <w:pPr>
                    <w:jc w:val="center"/>
                    <w:rPr>
                      <w:rFonts w:ascii="Calibri" w:eastAsia="Times New Roman" w:hAnsi="Calibri"/>
                      <w:b/>
                      <w:bCs/>
                      <w:sz w:val="18"/>
                      <w:szCs w:val="18"/>
                      <w:lang w:eastAsia="es-CL"/>
                    </w:rPr>
                  </w:pPr>
                  <w:r w:rsidRPr="00C3472B">
                    <w:rPr>
                      <w:rFonts w:ascii="Calibri" w:eastAsia="Times New Roman" w:hAnsi="Calibri"/>
                      <w:b/>
                      <w:bCs/>
                      <w:sz w:val="18"/>
                      <w:szCs w:val="18"/>
                      <w:lang w:eastAsia="es-CL"/>
                    </w:rPr>
                    <w:t>60</w:t>
                  </w:r>
                </w:p>
              </w:tc>
              <w:tc>
                <w:tcPr>
                  <w:tcW w:w="1024" w:type="dxa"/>
                  <w:shd w:val="clear" w:color="000000" w:fill="FFFFFF"/>
                  <w:vAlign w:val="center"/>
                  <w:hideMark/>
                </w:tcPr>
                <w:p w14:paraId="3B03AC37" w14:textId="77777777" w:rsidR="00C52D2E" w:rsidRPr="00C3472B" w:rsidRDefault="004F139E" w:rsidP="00C52D2E">
                  <w:pPr>
                    <w:jc w:val="center"/>
                    <w:rPr>
                      <w:rFonts w:ascii="Calibri" w:eastAsia="Times New Roman" w:hAnsi="Calibri"/>
                      <w:b/>
                      <w:bCs/>
                      <w:sz w:val="18"/>
                      <w:szCs w:val="18"/>
                      <w:lang w:eastAsia="es-CL"/>
                    </w:rPr>
                  </w:pPr>
                  <w:r>
                    <w:rPr>
                      <w:rFonts w:ascii="Calibri" w:eastAsia="Times New Roman" w:hAnsi="Calibri"/>
                      <w:b/>
                      <w:bCs/>
                      <w:sz w:val="18"/>
                      <w:szCs w:val="18"/>
                      <w:lang w:eastAsia="es-CL"/>
                    </w:rPr>
                    <w:t>45</w:t>
                  </w:r>
                </w:p>
              </w:tc>
              <w:tc>
                <w:tcPr>
                  <w:tcW w:w="988" w:type="dxa"/>
                  <w:shd w:val="clear" w:color="000000" w:fill="FFFFFF"/>
                  <w:vAlign w:val="center"/>
                  <w:hideMark/>
                </w:tcPr>
                <w:p w14:paraId="16F27DF1" w14:textId="77777777" w:rsidR="00C52D2E" w:rsidRPr="00C3472B" w:rsidRDefault="00C52D2E" w:rsidP="00C52D2E">
                  <w:pPr>
                    <w:jc w:val="center"/>
                    <w:rPr>
                      <w:rFonts w:ascii="Calibri" w:eastAsia="Times New Roman" w:hAnsi="Calibri"/>
                      <w:b/>
                      <w:bCs/>
                      <w:sz w:val="18"/>
                      <w:szCs w:val="18"/>
                      <w:lang w:eastAsia="es-CL"/>
                    </w:rPr>
                  </w:pPr>
                  <w:r w:rsidRPr="00C3472B">
                    <w:rPr>
                      <w:rFonts w:ascii="Calibri" w:eastAsia="Times New Roman" w:hAnsi="Calibri"/>
                      <w:b/>
                      <w:bCs/>
                      <w:sz w:val="18"/>
                      <w:szCs w:val="18"/>
                      <w:lang w:eastAsia="es-CL"/>
                    </w:rPr>
                    <w:t>60</w:t>
                  </w:r>
                </w:p>
              </w:tc>
              <w:tc>
                <w:tcPr>
                  <w:tcW w:w="1442" w:type="dxa"/>
                  <w:shd w:val="clear" w:color="000000" w:fill="FFFFFF"/>
                  <w:vAlign w:val="center"/>
                  <w:hideMark/>
                </w:tcPr>
                <w:p w14:paraId="6FD656B9" w14:textId="77777777" w:rsidR="00C52D2E" w:rsidRPr="00C3472B" w:rsidRDefault="004F139E" w:rsidP="00C52D2E">
                  <w:pPr>
                    <w:jc w:val="center"/>
                    <w:rPr>
                      <w:rFonts w:ascii="Calibri" w:eastAsia="Times New Roman" w:hAnsi="Calibri"/>
                      <w:b/>
                      <w:bCs/>
                      <w:sz w:val="18"/>
                      <w:szCs w:val="18"/>
                      <w:lang w:eastAsia="es-CL"/>
                    </w:rPr>
                  </w:pPr>
                  <w:r>
                    <w:rPr>
                      <w:rFonts w:ascii="Calibri" w:eastAsia="Times New Roman" w:hAnsi="Calibri"/>
                      <w:b/>
                      <w:bCs/>
                      <w:sz w:val="18"/>
                      <w:szCs w:val="18"/>
                      <w:lang w:eastAsia="es-CL"/>
                    </w:rPr>
                    <w:t>45</w:t>
                  </w:r>
                </w:p>
              </w:tc>
            </w:tr>
          </w:tbl>
          <w:p w14:paraId="3770B392" w14:textId="77777777" w:rsidR="00C52D2E" w:rsidRPr="0025129B" w:rsidRDefault="00C52D2E" w:rsidP="00AF7327">
            <w:pPr>
              <w:jc w:val="left"/>
              <w:rPr>
                <w:rFonts w:eastAsia="Times New Roman"/>
                <w:color w:val="000000"/>
                <w:sz w:val="20"/>
                <w:szCs w:val="20"/>
                <w:lang w:eastAsia="es-CL"/>
              </w:rPr>
            </w:pPr>
          </w:p>
        </w:tc>
      </w:tr>
      <w:tr w:rsidR="00C52D2E" w:rsidRPr="0025129B" w14:paraId="0B369554" w14:textId="77777777" w:rsidTr="004F139E">
        <w:trPr>
          <w:trHeight w:val="300"/>
          <w:jc w:val="center"/>
        </w:trPr>
        <w:tc>
          <w:tcPr>
            <w:tcW w:w="1129" w:type="dxa"/>
            <w:tcBorders>
              <w:top w:val="single" w:sz="4" w:space="0" w:color="auto"/>
              <w:left w:val="single" w:sz="4" w:space="0" w:color="auto"/>
              <w:bottom w:val="single" w:sz="4" w:space="0" w:color="000000"/>
              <w:right w:val="single" w:sz="4" w:space="0" w:color="000000"/>
            </w:tcBorders>
            <w:noWrap/>
            <w:vAlign w:val="center"/>
            <w:hideMark/>
          </w:tcPr>
          <w:p w14:paraId="64DB1FA0" w14:textId="77777777" w:rsidR="00C52D2E" w:rsidRPr="000F1A55" w:rsidRDefault="00C52D2E" w:rsidP="00AF7327">
            <w:pPr>
              <w:rPr>
                <w:rFonts w:eastAsia="Times New Roman"/>
                <w:b/>
                <w:color w:val="000000"/>
                <w:lang w:eastAsia="es-CL"/>
              </w:rPr>
            </w:pPr>
            <w:r>
              <w:rPr>
                <w:b/>
                <w:sz w:val="18"/>
              </w:rPr>
              <w:t xml:space="preserve">Tabla </w:t>
            </w:r>
            <w:r w:rsidR="004F139E">
              <w:rPr>
                <w:b/>
                <w:sz w:val="18"/>
              </w:rPr>
              <w:t>2</w:t>
            </w:r>
            <w:r>
              <w:rPr>
                <w:b/>
                <w:sz w:val="18"/>
              </w:rPr>
              <w:t>.</w:t>
            </w:r>
          </w:p>
        </w:tc>
        <w:tc>
          <w:tcPr>
            <w:tcW w:w="12433" w:type="dxa"/>
            <w:tcBorders>
              <w:top w:val="single" w:sz="4" w:space="0" w:color="auto"/>
              <w:left w:val="single" w:sz="4" w:space="0" w:color="auto"/>
              <w:bottom w:val="single" w:sz="4" w:space="0" w:color="000000"/>
              <w:right w:val="single" w:sz="4" w:space="0" w:color="000000"/>
            </w:tcBorders>
            <w:noWrap/>
            <w:vAlign w:val="center"/>
            <w:hideMark/>
          </w:tcPr>
          <w:p w14:paraId="45593AEE" w14:textId="77777777" w:rsidR="00C52D2E" w:rsidRPr="0025129B" w:rsidRDefault="00C52D2E" w:rsidP="00AF7327">
            <w:pPr>
              <w:jc w:val="left"/>
              <w:rPr>
                <w:rFonts w:eastAsia="Times New Roman"/>
                <w:b/>
                <w:color w:val="000000"/>
                <w:sz w:val="18"/>
                <w:szCs w:val="18"/>
                <w:lang w:eastAsia="es-CL"/>
              </w:rPr>
            </w:pPr>
          </w:p>
        </w:tc>
      </w:tr>
      <w:tr w:rsidR="00C52D2E" w:rsidRPr="0025129B" w14:paraId="7B8707C0" w14:textId="77777777" w:rsidTr="00C52D2E">
        <w:trPr>
          <w:trHeight w:val="300"/>
          <w:jc w:val="center"/>
        </w:trPr>
        <w:tc>
          <w:tcPr>
            <w:tcW w:w="0" w:type="auto"/>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80B7B53" w14:textId="77777777" w:rsidR="00C52D2E" w:rsidRPr="0025129B" w:rsidRDefault="00C52D2E" w:rsidP="00C34716">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F139E" w:rsidRPr="004F139E">
              <w:rPr>
                <w:rFonts w:eastAsia="Times New Roman"/>
                <w:color w:val="000000"/>
                <w:sz w:val="18"/>
                <w:szCs w:val="18"/>
                <w:lang w:eastAsia="es-CL"/>
              </w:rPr>
              <w:t xml:space="preserve">Tabla de información extraída del Anexo 4 de la Carta de Colbún GMA N° 054/2015 de fecha 21-06-2016 </w:t>
            </w:r>
            <w:r w:rsidR="004F139E" w:rsidRPr="00B8406F">
              <w:rPr>
                <w:rFonts w:eastAsia="Times New Roman"/>
                <w:color w:val="000000"/>
                <w:sz w:val="18"/>
                <w:szCs w:val="18"/>
                <w:lang w:eastAsia="es-CL"/>
              </w:rPr>
              <w:t>(</w:t>
            </w:r>
            <w:r w:rsidR="004968C9">
              <w:rPr>
                <w:rFonts w:eastAsia="Times New Roman"/>
                <w:color w:val="000000"/>
                <w:sz w:val="18"/>
                <w:szCs w:val="18"/>
                <w:lang w:eastAsia="es-CL"/>
              </w:rPr>
              <w:t>Anexo 11</w:t>
            </w:r>
            <w:r w:rsidR="004F139E" w:rsidRPr="00B8406F">
              <w:rPr>
                <w:rFonts w:eastAsia="Times New Roman"/>
                <w:color w:val="000000"/>
                <w:sz w:val="18"/>
                <w:szCs w:val="18"/>
                <w:lang w:eastAsia="es-CL"/>
              </w:rPr>
              <w:t>),</w:t>
            </w:r>
            <w:r w:rsidR="004F139E" w:rsidRPr="004F139E">
              <w:rPr>
                <w:rFonts w:eastAsia="Times New Roman"/>
                <w:color w:val="000000"/>
                <w:sz w:val="18"/>
                <w:szCs w:val="18"/>
                <w:lang w:eastAsia="es-CL"/>
              </w:rPr>
              <w:t xml:space="preserve"> de los resultados de los seguimientos de ruido en periodo nocturno y diurno de acuerdo al D.S. MMA N°38/2011.</w:t>
            </w:r>
          </w:p>
        </w:tc>
      </w:tr>
      <w:tr w:rsidR="00C52D2E" w:rsidRPr="0025129B" w14:paraId="10530ED8" w14:textId="77777777" w:rsidTr="00C52D2E">
        <w:trPr>
          <w:trHeight w:val="269"/>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tcPr>
          <w:p w14:paraId="06414079" w14:textId="77777777" w:rsidR="00C52D2E" w:rsidRPr="0025129B" w:rsidRDefault="00C52D2E" w:rsidP="00AF7327">
            <w:pPr>
              <w:jc w:val="left"/>
              <w:rPr>
                <w:rFonts w:eastAsia="Times New Roman"/>
                <w:color w:val="000000"/>
                <w:lang w:eastAsia="es-CL"/>
              </w:rPr>
            </w:pPr>
          </w:p>
        </w:tc>
      </w:tr>
    </w:tbl>
    <w:p w14:paraId="5D6D2060" w14:textId="77777777" w:rsidR="00C52D2E" w:rsidRDefault="00C52D2E" w:rsidP="00B6463E"/>
    <w:p w14:paraId="3E7FEDA6" w14:textId="77777777" w:rsidR="00C52D2E" w:rsidRDefault="00C52D2E">
      <w:pPr>
        <w:jc w:val="left"/>
      </w:pPr>
      <w:r>
        <w:br w:type="page"/>
      </w:r>
    </w:p>
    <w:tbl>
      <w:tblPr>
        <w:tblW w:w="0" w:type="auto"/>
        <w:jc w:val="center"/>
        <w:tblCellMar>
          <w:left w:w="70" w:type="dxa"/>
          <w:right w:w="70" w:type="dxa"/>
        </w:tblCellMar>
        <w:tblLook w:val="04A0" w:firstRow="1" w:lastRow="0" w:firstColumn="1" w:lastColumn="0" w:noHBand="0" w:noVBand="1"/>
      </w:tblPr>
      <w:tblGrid>
        <w:gridCol w:w="1129"/>
        <w:gridCol w:w="12433"/>
      </w:tblGrid>
      <w:tr w:rsidR="00A532B1" w:rsidRPr="0025129B" w14:paraId="67DE6ED8" w14:textId="77777777" w:rsidTr="00AF7327">
        <w:trPr>
          <w:trHeight w:val="300"/>
          <w:jc w:val="center"/>
        </w:trPr>
        <w:tc>
          <w:tcPr>
            <w:tcW w:w="0" w:type="auto"/>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CCCCED" w14:textId="77777777" w:rsidR="00A532B1" w:rsidRPr="0025129B" w:rsidRDefault="00A532B1" w:rsidP="00AF7327">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A532B1" w:rsidRPr="0025129B" w14:paraId="5108E906" w14:textId="77777777" w:rsidTr="00AF7327">
        <w:trPr>
          <w:trHeight w:val="7071"/>
          <w:jc w:val="center"/>
        </w:trPr>
        <w:tc>
          <w:tcPr>
            <w:tcW w:w="0" w:type="auto"/>
            <w:gridSpan w:val="2"/>
            <w:tcBorders>
              <w:top w:val="nil"/>
              <w:left w:val="single" w:sz="4" w:space="0" w:color="auto"/>
              <w:right w:val="single" w:sz="4" w:space="0" w:color="auto"/>
            </w:tcBorders>
            <w:shd w:val="clear" w:color="auto" w:fill="auto"/>
            <w:noWrap/>
            <w:vAlign w:val="center"/>
          </w:tcPr>
          <w:p w14:paraId="5B4F5100" w14:textId="77777777" w:rsidR="00A532B1" w:rsidRDefault="00A532B1" w:rsidP="00A532B1">
            <w:pPr>
              <w:ind w:left="708"/>
              <w:jc w:val="center"/>
            </w:pPr>
            <w:r>
              <w:rPr>
                <w:noProof/>
                <w:lang w:eastAsia="es-CL"/>
              </w:rPr>
              <mc:AlternateContent>
                <mc:Choice Requires="wps">
                  <w:drawing>
                    <wp:anchor distT="0" distB="0" distL="114300" distR="114300" simplePos="0" relativeHeight="251917312" behindDoc="0" locked="0" layoutInCell="1" allowOverlap="1" wp14:anchorId="69C387B8" wp14:editId="0D3A8180">
                      <wp:simplePos x="0" y="0"/>
                      <wp:positionH relativeFrom="column">
                        <wp:posOffset>2338705</wp:posOffset>
                      </wp:positionH>
                      <wp:positionV relativeFrom="paragraph">
                        <wp:posOffset>2648585</wp:posOffset>
                      </wp:positionV>
                      <wp:extent cx="889635" cy="302260"/>
                      <wp:effectExtent l="0" t="0" r="24765" b="21590"/>
                      <wp:wrapNone/>
                      <wp:docPr id="143" name="Cuadro de texto 143"/>
                      <wp:cNvGraphicFramePr/>
                      <a:graphic xmlns:a="http://schemas.openxmlformats.org/drawingml/2006/main">
                        <a:graphicData uri="http://schemas.microsoft.com/office/word/2010/wordprocessingShape">
                          <wps:wsp>
                            <wps:cNvSpPr txBox="1"/>
                            <wps:spPr>
                              <a:xfrm>
                                <a:off x="0" y="0"/>
                                <a:ext cx="889635" cy="3022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DA243F0" w14:textId="77777777" w:rsidR="00AF699C" w:rsidRPr="009C443D" w:rsidRDefault="00AF699C" w:rsidP="00A532B1">
                                  <w:pPr>
                                    <w:rPr>
                                      <w:i/>
                                    </w:rPr>
                                  </w:pPr>
                                  <w:r w:rsidRPr="009C443D">
                                    <w:rPr>
                                      <w:i/>
                                    </w:rPr>
                                    <w:t>Punt</w:t>
                                  </w:r>
                                  <w:r>
                                    <w:rPr>
                                      <w:i/>
                                    </w:rPr>
                                    <w:t>o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387B8" id="Cuadro de texto 143" o:spid="_x0000_s1031" type="#_x0000_t202" style="position:absolute;left:0;text-align:left;margin-left:184.15pt;margin-top:208.55pt;width:70.05pt;height:23.8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" fillcolor="white [3201]" strokeweight=".5pt">
                      <v:textbox>
                        <w:txbxContent>
                          <w:p w14:paraId="2DA243F0" w14:textId="77777777" w:rsidR="00AF699C" w:rsidRPr="009C443D" w:rsidRDefault="00AF699C" w:rsidP="00A532B1">
                            <w:pPr>
                              <w:rPr>
                                <w:i/>
                              </w:rPr>
                            </w:pPr>
                            <w:r w:rsidRPr="009C443D">
                              <w:rPr>
                                <w:i/>
                              </w:rPr>
                              <w:t>Punt</w:t>
                            </w:r>
                            <w:r>
                              <w:rPr>
                                <w:i/>
                              </w:rPr>
                              <w:t>o C</w:t>
                            </w:r>
                          </w:p>
                        </w:txbxContent>
                      </v:textbox>
                    </v:shape>
                  </w:pict>
                </mc:Fallback>
              </mc:AlternateContent>
            </w:r>
            <w:r>
              <w:rPr>
                <w:noProof/>
                <w:lang w:eastAsia="es-CL"/>
              </w:rPr>
              <mc:AlternateContent>
                <mc:Choice Requires="wps">
                  <w:drawing>
                    <wp:anchor distT="0" distB="0" distL="114300" distR="114300" simplePos="0" relativeHeight="251918336" behindDoc="0" locked="0" layoutInCell="1" allowOverlap="1" wp14:anchorId="1886D54F" wp14:editId="07B1E7F5">
                      <wp:simplePos x="0" y="0"/>
                      <wp:positionH relativeFrom="column">
                        <wp:posOffset>3225165</wp:posOffset>
                      </wp:positionH>
                      <wp:positionV relativeFrom="paragraph">
                        <wp:posOffset>2495550</wp:posOffset>
                      </wp:positionV>
                      <wp:extent cx="945515" cy="266700"/>
                      <wp:effectExtent l="19050" t="57150" r="26035" b="19050"/>
                      <wp:wrapNone/>
                      <wp:docPr id="142" name="Conector recto de flecha 142"/>
                      <wp:cNvGraphicFramePr/>
                      <a:graphic xmlns:a="http://schemas.openxmlformats.org/drawingml/2006/main">
                        <a:graphicData uri="http://schemas.microsoft.com/office/word/2010/wordprocessingShape">
                          <wps:wsp>
                            <wps:cNvCnPr/>
                            <wps:spPr>
                              <a:xfrm flipV="1">
                                <a:off x="0" y="0"/>
                                <a:ext cx="945515" cy="266700"/>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7EF29F" id="Conector recto de flecha 142" o:spid="_x0000_s1026" type="#_x0000_t32" style="position:absolute;margin-left:253.95pt;margin-top:196.5pt;width:74.45pt;height:21pt;flip:y;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" strokecolor="white [3212]" strokeweight="3pt">
                      <v:stroke endarrow="block"/>
                    </v:shape>
                  </w:pict>
                </mc:Fallback>
              </mc:AlternateContent>
            </w:r>
            <w:r>
              <w:rPr>
                <w:noProof/>
                <w:lang w:eastAsia="es-CL"/>
              </w:rPr>
              <mc:AlternateContent>
                <mc:Choice Requires="wps">
                  <w:drawing>
                    <wp:anchor distT="0" distB="0" distL="114300" distR="114300" simplePos="0" relativeHeight="251915264" behindDoc="0" locked="0" layoutInCell="1" allowOverlap="1" wp14:anchorId="4F1C5494" wp14:editId="0CE5A2E9">
                      <wp:simplePos x="0" y="0"/>
                      <wp:positionH relativeFrom="column">
                        <wp:posOffset>4180840</wp:posOffset>
                      </wp:positionH>
                      <wp:positionV relativeFrom="paragraph">
                        <wp:posOffset>725805</wp:posOffset>
                      </wp:positionV>
                      <wp:extent cx="889635" cy="302260"/>
                      <wp:effectExtent l="0" t="0" r="24765" b="21590"/>
                      <wp:wrapNone/>
                      <wp:docPr id="144" name="Cuadro de texto 144"/>
                      <wp:cNvGraphicFramePr/>
                      <a:graphic xmlns:a="http://schemas.openxmlformats.org/drawingml/2006/main">
                        <a:graphicData uri="http://schemas.microsoft.com/office/word/2010/wordprocessingShape">
                          <wps:wsp>
                            <wps:cNvSpPr txBox="1"/>
                            <wps:spPr>
                              <a:xfrm>
                                <a:off x="0" y="0"/>
                                <a:ext cx="889635" cy="3022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7B325F4" w14:textId="77777777" w:rsidR="00AF699C" w:rsidRPr="009C443D" w:rsidRDefault="00AF699C" w:rsidP="00A532B1">
                                  <w:pPr>
                                    <w:rPr>
                                      <w:i/>
                                    </w:rPr>
                                  </w:pPr>
                                  <w:r w:rsidRPr="009C443D">
                                    <w:rPr>
                                      <w:i/>
                                    </w:rPr>
                                    <w:t>Punto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5494" id="Cuadro de texto 144" o:spid="_x0000_s1032" type="#_x0000_t202" style="position:absolute;left:0;text-align:left;margin-left:329.2pt;margin-top:57.15pt;width:70.05pt;height:23.8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" fillcolor="white [3201]" strokeweight=".5pt">
                      <v:textbox>
                        <w:txbxContent>
                          <w:p w14:paraId="57B325F4" w14:textId="77777777" w:rsidR="00AF699C" w:rsidRPr="009C443D" w:rsidRDefault="00AF699C" w:rsidP="00A532B1">
                            <w:pPr>
                              <w:rPr>
                                <w:i/>
                              </w:rPr>
                            </w:pPr>
                            <w:r w:rsidRPr="009C443D">
                              <w:rPr>
                                <w:i/>
                              </w:rPr>
                              <w:t>Punto A</w:t>
                            </w:r>
                          </w:p>
                        </w:txbxContent>
                      </v:textbox>
                    </v:shape>
                  </w:pict>
                </mc:Fallback>
              </mc:AlternateContent>
            </w:r>
            <w:r>
              <w:rPr>
                <w:noProof/>
                <w:lang w:eastAsia="es-CL"/>
              </w:rPr>
              <mc:AlternateContent>
                <mc:Choice Requires="wps">
                  <w:drawing>
                    <wp:anchor distT="0" distB="0" distL="114300" distR="114300" simplePos="0" relativeHeight="251916288" behindDoc="0" locked="0" layoutInCell="1" allowOverlap="1" wp14:anchorId="60A782C2" wp14:editId="15503C92">
                      <wp:simplePos x="0" y="0"/>
                      <wp:positionH relativeFrom="column">
                        <wp:posOffset>4914265</wp:posOffset>
                      </wp:positionH>
                      <wp:positionV relativeFrom="paragraph">
                        <wp:posOffset>1029970</wp:posOffset>
                      </wp:positionV>
                      <wp:extent cx="45085" cy="1412875"/>
                      <wp:effectExtent l="95250" t="19050" r="69215" b="53975"/>
                      <wp:wrapNone/>
                      <wp:docPr id="145" name="Conector recto de flecha 145"/>
                      <wp:cNvGraphicFramePr/>
                      <a:graphic xmlns:a="http://schemas.openxmlformats.org/drawingml/2006/main">
                        <a:graphicData uri="http://schemas.microsoft.com/office/word/2010/wordprocessingShape">
                          <wps:wsp>
                            <wps:cNvCnPr/>
                            <wps:spPr>
                              <a:xfrm flipH="1">
                                <a:off x="0" y="0"/>
                                <a:ext cx="45085" cy="1412875"/>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9C1E70" id="Conector recto de flecha 145" o:spid="_x0000_s1026" type="#_x0000_t32" style="position:absolute;margin-left:386.95pt;margin-top:81.1pt;width:3.55pt;height:111.25pt;flip:x;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" strokecolor="white [3212]" strokeweight="3pt">
                      <v:stroke endarrow="block"/>
                    </v:shape>
                  </w:pict>
                </mc:Fallback>
              </mc:AlternateContent>
            </w:r>
            <w:r w:rsidRPr="009C443D">
              <w:rPr>
                <w:noProof/>
                <w:lang w:eastAsia="es-CL"/>
              </w:rPr>
              <w:drawing>
                <wp:inline distT="0" distB="0" distL="0" distR="0" wp14:anchorId="42307CB0" wp14:editId="592C48FF">
                  <wp:extent cx="6122930" cy="4612943"/>
                  <wp:effectExtent l="0" t="0" r="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45565" cy="4629996"/>
                          </a:xfrm>
                          <a:prstGeom prst="rect">
                            <a:avLst/>
                          </a:prstGeom>
                          <a:noFill/>
                          <a:ln>
                            <a:noFill/>
                          </a:ln>
                        </pic:spPr>
                      </pic:pic>
                    </a:graphicData>
                  </a:graphic>
                </wp:inline>
              </w:drawing>
            </w:r>
          </w:p>
          <w:p w14:paraId="0CE3427F" w14:textId="77777777" w:rsidR="00A532B1" w:rsidRDefault="00A532B1" w:rsidP="00AF7327"/>
          <w:p w14:paraId="057ABF48" w14:textId="77777777" w:rsidR="00A532B1" w:rsidRPr="0025129B" w:rsidRDefault="00A532B1" w:rsidP="00AF7327">
            <w:pPr>
              <w:jc w:val="left"/>
              <w:rPr>
                <w:rFonts w:eastAsia="Times New Roman"/>
                <w:color w:val="000000"/>
                <w:sz w:val="20"/>
                <w:szCs w:val="20"/>
                <w:lang w:eastAsia="es-CL"/>
              </w:rPr>
            </w:pPr>
          </w:p>
        </w:tc>
      </w:tr>
      <w:tr w:rsidR="00A532B1" w:rsidRPr="0025129B" w14:paraId="09C1457A" w14:textId="77777777" w:rsidTr="00AF7327">
        <w:trPr>
          <w:trHeight w:val="300"/>
          <w:jc w:val="center"/>
        </w:trPr>
        <w:tc>
          <w:tcPr>
            <w:tcW w:w="1129" w:type="dxa"/>
            <w:tcBorders>
              <w:top w:val="single" w:sz="4" w:space="0" w:color="auto"/>
              <w:left w:val="single" w:sz="4" w:space="0" w:color="auto"/>
              <w:bottom w:val="single" w:sz="4" w:space="0" w:color="000000"/>
              <w:right w:val="single" w:sz="4" w:space="0" w:color="000000"/>
            </w:tcBorders>
            <w:noWrap/>
            <w:vAlign w:val="center"/>
            <w:hideMark/>
          </w:tcPr>
          <w:p w14:paraId="5DE06A0A" w14:textId="77777777" w:rsidR="00A532B1" w:rsidRPr="000F1A55" w:rsidRDefault="00D00F37" w:rsidP="00AF7327">
            <w:pPr>
              <w:rPr>
                <w:rFonts w:eastAsia="Times New Roman"/>
                <w:b/>
                <w:color w:val="000000"/>
                <w:lang w:eastAsia="es-CL"/>
              </w:rPr>
            </w:pPr>
            <w:r>
              <w:rPr>
                <w:b/>
                <w:sz w:val="18"/>
              </w:rPr>
              <w:t>Figura 11</w:t>
            </w:r>
          </w:p>
        </w:tc>
        <w:tc>
          <w:tcPr>
            <w:tcW w:w="12433" w:type="dxa"/>
            <w:tcBorders>
              <w:top w:val="single" w:sz="4" w:space="0" w:color="auto"/>
              <w:left w:val="single" w:sz="4" w:space="0" w:color="auto"/>
              <w:bottom w:val="single" w:sz="4" w:space="0" w:color="000000"/>
              <w:right w:val="single" w:sz="4" w:space="0" w:color="000000"/>
            </w:tcBorders>
            <w:noWrap/>
            <w:vAlign w:val="center"/>
            <w:hideMark/>
          </w:tcPr>
          <w:p w14:paraId="0550D9D4" w14:textId="77777777" w:rsidR="00A532B1" w:rsidRPr="0025129B" w:rsidRDefault="00A532B1" w:rsidP="00AF7327">
            <w:pPr>
              <w:jc w:val="left"/>
              <w:rPr>
                <w:rFonts w:eastAsia="Times New Roman"/>
                <w:b/>
                <w:color w:val="000000"/>
                <w:sz w:val="18"/>
                <w:szCs w:val="18"/>
                <w:lang w:eastAsia="es-CL"/>
              </w:rPr>
            </w:pPr>
          </w:p>
        </w:tc>
      </w:tr>
      <w:tr w:rsidR="00A532B1" w:rsidRPr="0025129B" w14:paraId="64642880" w14:textId="77777777" w:rsidTr="00AF7327">
        <w:trPr>
          <w:trHeight w:val="300"/>
          <w:jc w:val="center"/>
        </w:trPr>
        <w:tc>
          <w:tcPr>
            <w:tcW w:w="0" w:type="auto"/>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6931A48" w14:textId="77777777" w:rsidR="00A532B1" w:rsidRPr="0025129B" w:rsidRDefault="00A532B1" w:rsidP="00C34716">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Pr="00A532B1">
              <w:rPr>
                <w:rFonts w:eastAsia="Times New Roman"/>
                <w:color w:val="000000"/>
                <w:sz w:val="18"/>
                <w:szCs w:val="18"/>
                <w:lang w:eastAsia="es-CL"/>
              </w:rPr>
              <w:t>Ilustración 5-1 extraída del informe, proyección sonora resultante del estudio acústico.</w:t>
            </w:r>
            <w:r w:rsidR="00070AD6">
              <w:rPr>
                <w:rFonts w:eastAsia="Times New Roman"/>
                <w:color w:val="000000"/>
                <w:sz w:val="18"/>
                <w:szCs w:val="18"/>
                <w:lang w:eastAsia="es-CL"/>
              </w:rPr>
              <w:t xml:space="preserve"> </w:t>
            </w:r>
            <w:r w:rsidR="00070AD6" w:rsidRPr="00070AD6">
              <w:rPr>
                <w:rFonts w:eastAsia="Times New Roman"/>
                <w:color w:val="000000"/>
                <w:sz w:val="18"/>
                <w:szCs w:val="18"/>
                <w:lang w:eastAsia="es-CL"/>
              </w:rPr>
              <w:t>Anexo 4 “Estudio acústico análisis de datos en punto de control y proyección a la comunidad”</w:t>
            </w:r>
            <w:r w:rsidR="00B8406F">
              <w:rPr>
                <w:rFonts w:eastAsia="Times New Roman"/>
                <w:color w:val="000000"/>
                <w:sz w:val="18"/>
                <w:szCs w:val="18"/>
                <w:lang w:eastAsia="es-CL"/>
              </w:rPr>
              <w:t xml:space="preserve"> (Anexo </w:t>
            </w:r>
            <w:r w:rsidR="00BF3956">
              <w:rPr>
                <w:rFonts w:eastAsia="Times New Roman"/>
                <w:color w:val="000000"/>
                <w:sz w:val="18"/>
                <w:szCs w:val="18"/>
                <w:lang w:eastAsia="es-CL"/>
              </w:rPr>
              <w:t>12)</w:t>
            </w:r>
            <w:r w:rsidR="00070AD6">
              <w:rPr>
                <w:rFonts w:eastAsia="Times New Roman"/>
                <w:color w:val="000000"/>
                <w:sz w:val="18"/>
                <w:szCs w:val="18"/>
                <w:lang w:eastAsia="es-CL"/>
              </w:rPr>
              <w:t>.</w:t>
            </w:r>
          </w:p>
        </w:tc>
      </w:tr>
      <w:tr w:rsidR="00A532B1" w:rsidRPr="0025129B" w14:paraId="56D84015" w14:textId="77777777" w:rsidTr="00AF7327">
        <w:trPr>
          <w:trHeight w:val="269"/>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tcPr>
          <w:p w14:paraId="7172A95D" w14:textId="77777777" w:rsidR="00A532B1" w:rsidRPr="0025129B" w:rsidRDefault="00A532B1" w:rsidP="00AF7327">
            <w:pPr>
              <w:jc w:val="left"/>
              <w:rPr>
                <w:rFonts w:eastAsia="Times New Roman"/>
                <w:color w:val="000000"/>
                <w:lang w:eastAsia="es-CL"/>
              </w:rPr>
            </w:pPr>
          </w:p>
        </w:tc>
      </w:tr>
    </w:tbl>
    <w:p w14:paraId="411F43AA" w14:textId="77777777" w:rsidR="00A532B1" w:rsidRDefault="00A532B1">
      <w:pPr>
        <w:jc w:val="left"/>
      </w:pPr>
      <w:r>
        <w:br w:type="page"/>
      </w:r>
    </w:p>
    <w:p w14:paraId="6773A905" w14:textId="77777777" w:rsidR="00B6463E" w:rsidRPr="00B6463E" w:rsidRDefault="00B6463E" w:rsidP="00B6463E"/>
    <w:p w14:paraId="5B2823F8" w14:textId="77777777" w:rsidR="004E583C" w:rsidRDefault="00E6347B" w:rsidP="00C958D0">
      <w:pPr>
        <w:pStyle w:val="Ttulo2"/>
      </w:pPr>
      <w:bookmarkStart w:id="143" w:name="_Toc464637492"/>
      <w:r>
        <w:t>Manejo de emisiones atmosféricas</w:t>
      </w:r>
      <w:bookmarkEnd w:id="143"/>
    </w:p>
    <w:p w14:paraId="2DF8C44D" w14:textId="77777777" w:rsidR="00A74310" w:rsidRPr="0025129B" w:rsidRDefault="00A74310" w:rsidP="004E583C"/>
    <w:tbl>
      <w:tblPr>
        <w:tblStyle w:val="Tablaconcuadrcula"/>
        <w:tblW w:w="5000" w:type="pct"/>
        <w:tblLayout w:type="fixed"/>
        <w:tblLook w:val="04A0" w:firstRow="1" w:lastRow="0" w:firstColumn="1" w:lastColumn="0" w:noHBand="0" w:noVBand="1"/>
      </w:tblPr>
      <w:tblGrid>
        <w:gridCol w:w="3768"/>
        <w:gridCol w:w="9794"/>
      </w:tblGrid>
      <w:tr w:rsidR="00A74310" w:rsidRPr="0025129B" w14:paraId="7153C39C" w14:textId="77777777" w:rsidTr="00610374">
        <w:trPr>
          <w:trHeight w:val="142"/>
        </w:trPr>
        <w:tc>
          <w:tcPr>
            <w:tcW w:w="1389" w:type="pct"/>
          </w:tcPr>
          <w:p w14:paraId="3B8F8455"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B6463E">
              <w:rPr>
                <w:b/>
              </w:rPr>
              <w:t>3</w:t>
            </w:r>
          </w:p>
        </w:tc>
        <w:tc>
          <w:tcPr>
            <w:tcW w:w="3611" w:type="pct"/>
          </w:tcPr>
          <w:p w14:paraId="0BD479DD" w14:textId="77777777" w:rsidR="00A74310" w:rsidRPr="0025129B" w:rsidRDefault="00A74310" w:rsidP="00E6347B">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5D73C3">
              <w:rPr>
                <w:rFonts w:eastAsia="Times New Roman"/>
                <w:color w:val="000000"/>
                <w:lang w:eastAsia="es-CL"/>
              </w:rPr>
              <w:t xml:space="preserve"> </w:t>
            </w:r>
            <w:r w:rsidR="00EE2E97">
              <w:rPr>
                <w:rFonts w:eastAsia="Times New Roman"/>
                <w:color w:val="000000"/>
                <w:lang w:eastAsia="es-CL"/>
              </w:rPr>
              <w:t xml:space="preserve">1, </w:t>
            </w:r>
            <w:r w:rsidR="009E4F73">
              <w:rPr>
                <w:rFonts w:eastAsia="Times New Roman"/>
                <w:color w:val="000000"/>
                <w:lang w:eastAsia="es-CL"/>
              </w:rPr>
              <w:t>7, 8, 9 y 10</w:t>
            </w:r>
          </w:p>
        </w:tc>
      </w:tr>
      <w:tr w:rsidR="000D607C" w:rsidRPr="0035428F" w14:paraId="2D493393" w14:textId="77777777" w:rsidTr="00610374">
        <w:trPr>
          <w:trHeight w:val="142"/>
        </w:trPr>
        <w:tc>
          <w:tcPr>
            <w:tcW w:w="5000" w:type="pct"/>
            <w:gridSpan w:val="2"/>
          </w:tcPr>
          <w:p w14:paraId="35843DF2" w14:textId="77777777" w:rsidR="00F8299A" w:rsidRPr="0035428F" w:rsidRDefault="00E45B1F" w:rsidP="00FB4C72">
            <w:pPr>
              <w:rPr>
                <w:rFonts w:eastAsia="Times New Roman"/>
                <w:b/>
                <w:bCs/>
                <w:color w:val="000000"/>
                <w:lang w:eastAsia="es-CL"/>
              </w:rPr>
            </w:pPr>
            <w:r>
              <w:rPr>
                <w:rFonts w:eastAsia="Times New Roman"/>
                <w:b/>
                <w:bCs/>
                <w:color w:val="000000"/>
                <w:lang w:eastAsia="es-CL"/>
              </w:rPr>
              <w:t>Documentación</w:t>
            </w:r>
            <w:r w:rsidR="00F64DF2">
              <w:rPr>
                <w:rFonts w:eastAsia="Times New Roman"/>
                <w:b/>
                <w:bCs/>
                <w:color w:val="000000"/>
                <w:lang w:eastAsia="es-CL"/>
              </w:rPr>
              <w:t xml:space="preserve"> solicitada y e</w:t>
            </w:r>
            <w:r w:rsidR="00F15F8C">
              <w:rPr>
                <w:rFonts w:eastAsia="Times New Roman"/>
                <w:b/>
                <w:bCs/>
                <w:color w:val="000000"/>
                <w:lang w:eastAsia="es-CL"/>
              </w:rPr>
              <w:t>ntregada</w:t>
            </w:r>
            <w:r w:rsidR="008E34C9" w:rsidRPr="009A5355">
              <w:rPr>
                <w:rFonts w:eastAsia="Times New Roman"/>
                <w:b/>
                <w:bCs/>
                <w:lang w:eastAsia="es-CL"/>
              </w:rPr>
              <w:t>:</w:t>
            </w:r>
            <w:r w:rsidR="000D607C" w:rsidRPr="009A5355">
              <w:rPr>
                <w:rFonts w:eastAsia="Times New Roman"/>
                <w:b/>
                <w:bCs/>
                <w:lang w:eastAsia="es-CL"/>
              </w:rPr>
              <w:t xml:space="preserve"> </w:t>
            </w:r>
          </w:p>
        </w:tc>
      </w:tr>
      <w:tr w:rsidR="00A74310" w:rsidRPr="0025129B" w14:paraId="13B5C5D3" w14:textId="77777777" w:rsidTr="00610374">
        <w:trPr>
          <w:trHeight w:val="319"/>
        </w:trPr>
        <w:tc>
          <w:tcPr>
            <w:tcW w:w="5000" w:type="pct"/>
            <w:gridSpan w:val="2"/>
            <w:tcBorders>
              <w:bottom w:val="single" w:sz="4" w:space="0" w:color="auto"/>
            </w:tcBorders>
          </w:tcPr>
          <w:p w14:paraId="6C4C4CE4" w14:textId="77777777" w:rsidR="000D607C" w:rsidRPr="009A5355" w:rsidRDefault="009A5355" w:rsidP="008F751D">
            <w:r>
              <w:rPr>
                <w:b/>
              </w:rPr>
              <w:t>Exigencias</w:t>
            </w:r>
            <w:r w:rsidR="00A74310" w:rsidRPr="009A5355">
              <w:rPr>
                <w:b/>
              </w:rPr>
              <w:t>:</w:t>
            </w:r>
            <w:r w:rsidR="00F15F8C" w:rsidRPr="009A5355">
              <w:rPr>
                <w:b/>
              </w:rPr>
              <w:t xml:space="preserve"> </w:t>
            </w:r>
          </w:p>
          <w:p w14:paraId="462EB366" w14:textId="77777777" w:rsidR="00A13746" w:rsidRPr="009A5355" w:rsidRDefault="00A13746" w:rsidP="008F751D">
            <w:pPr>
              <w:rPr>
                <w:i/>
              </w:rPr>
            </w:pPr>
          </w:p>
          <w:p w14:paraId="08A5318A" w14:textId="77777777" w:rsidR="00DD2F5C" w:rsidRPr="009A5355" w:rsidRDefault="00D03C93" w:rsidP="008F751D">
            <w:pPr>
              <w:rPr>
                <w:b/>
              </w:rPr>
            </w:pPr>
            <w:r w:rsidRPr="009A5355">
              <w:rPr>
                <w:b/>
              </w:rPr>
              <w:t>RCA N° 176/2007</w:t>
            </w:r>
            <w:r w:rsidR="00DD2F5C" w:rsidRPr="009A5355">
              <w:rPr>
                <w:b/>
              </w:rPr>
              <w:t xml:space="preserve"> </w:t>
            </w:r>
            <w:r w:rsidR="00933F54">
              <w:rPr>
                <w:b/>
              </w:rPr>
              <w:t xml:space="preserve"> extracto considerando 3.1</w:t>
            </w:r>
            <w:r w:rsidR="0077529E">
              <w:rPr>
                <w:b/>
              </w:rPr>
              <w:t xml:space="preserve"> Página 4.</w:t>
            </w:r>
          </w:p>
          <w:p w14:paraId="446A3AAC" w14:textId="77777777" w:rsidR="00933F54" w:rsidRPr="0077529E" w:rsidRDefault="0077529E" w:rsidP="0077529E">
            <w:pPr>
              <w:rPr>
                <w:i/>
              </w:rPr>
            </w:pPr>
            <w:r w:rsidRPr="0077529E">
              <w:rPr>
                <w:i/>
              </w:rPr>
              <w:t>El proyecto considera la construcción de las unidades en dos fases secuenciales, la primera fase se espera entre en operación comercial el primer semestre del año 2010 y la segunda en el año 2013, de acuerdo a las necesidades de demanda del sistema eléctrico nacional. El Complejo se instalará en una superficie de 30 há conformada por: 11 há que serán ocupadas para las instalaciones principales de las dos unidades, es decir 5.5 hectáreas cada una; por 8 há que serán utilizadas para la cancha de acopio de los combustibles para ambas unidades y 11 há para la instalación de faenas y disposición temporal de equipos y materiales.</w:t>
            </w:r>
          </w:p>
          <w:p w14:paraId="3A59B386" w14:textId="77777777" w:rsidR="0014513B" w:rsidRPr="009A5355" w:rsidRDefault="0014513B" w:rsidP="008F751D">
            <w:pPr>
              <w:rPr>
                <w:i/>
              </w:rPr>
            </w:pPr>
          </w:p>
          <w:p w14:paraId="1E48E9C2" w14:textId="77777777" w:rsidR="00DD2F5C" w:rsidRPr="009A5355" w:rsidRDefault="00933F54" w:rsidP="008F751D">
            <w:pPr>
              <w:rPr>
                <w:i/>
              </w:rPr>
            </w:pPr>
            <w:r w:rsidRPr="009A5355">
              <w:rPr>
                <w:b/>
              </w:rPr>
              <w:t xml:space="preserve">RCA N° 176/2007 </w:t>
            </w:r>
            <w:r>
              <w:rPr>
                <w:b/>
              </w:rPr>
              <w:t>extracto considerando 3.4</w:t>
            </w:r>
            <w:r w:rsidR="0077529E">
              <w:rPr>
                <w:b/>
              </w:rPr>
              <w:t>.3 Página 8</w:t>
            </w:r>
          </w:p>
          <w:p w14:paraId="6E3C754A" w14:textId="77777777" w:rsidR="0077529E" w:rsidRPr="0077529E" w:rsidRDefault="0077529E" w:rsidP="0077529E">
            <w:pPr>
              <w:rPr>
                <w:i/>
              </w:rPr>
            </w:pPr>
            <w:r w:rsidRPr="0077529E">
              <w:rPr>
                <w:i/>
              </w:rPr>
              <w:t>La capacidad de almacenamiento de las canchas de acopio de combustible será de 200.000 toneladas cada una. En la Figura Nº8 del EIA se presenta la disposición general del sistema de descarga, acopio y transporte interno de combustibles (más antecedentes en plano presentado en el Anexo 3 del EIA). A continuación se describen las características de funcionamiento de este sistema.</w:t>
            </w:r>
          </w:p>
          <w:p w14:paraId="206C9278" w14:textId="77777777" w:rsidR="0077529E" w:rsidRPr="0077529E" w:rsidRDefault="0077529E" w:rsidP="0077529E">
            <w:pPr>
              <w:rPr>
                <w:i/>
              </w:rPr>
            </w:pPr>
            <w:r w:rsidRPr="0077529E">
              <w:rPr>
                <w:i/>
              </w:rPr>
              <w:t>El combustible que utilizará en el Complejo será transportado mediante barcos procedentes de diversos proveedores en el mundo. Este será descargado en un muelle y se transportará mediante correas transportadoras hasta la cancha de acopio de propiedad de Colbún S.A. Tanto el muelle como la cinta trasportadora anteriormente descritas NO forman parte de esta evaluación ambiental. En su momento, la empresa responsable de dichas obras y actividades deberá someterse al Sistema de Evaluación de Impacto Ambiental si correspondiere según la normativa vigente.</w:t>
            </w:r>
          </w:p>
          <w:p w14:paraId="003BBF5E" w14:textId="77777777" w:rsidR="0077529E" w:rsidRPr="0077529E" w:rsidRDefault="0077529E" w:rsidP="0077529E">
            <w:pPr>
              <w:rPr>
                <w:i/>
              </w:rPr>
            </w:pPr>
            <w:r w:rsidRPr="0077529E">
              <w:rPr>
                <w:i/>
              </w:rPr>
              <w:t>La cancha de acopio de carbón tendrá un carro distribuidor que distribuye el carbón en forma longitudinal en la cancha. Una vez descargado el carbón en la cancha, éste es reordenado por cargadores frontales que además realizan el sellado de las pilas, disminuyendo con esto la emisión de polvo de ellas. En el caso de haber más de un tipo de carbón, se evitará su mezcla ordenando las pilas en sectores distintos de la cancha según su naturaleza.</w:t>
            </w:r>
          </w:p>
          <w:p w14:paraId="0F292E5A" w14:textId="77777777" w:rsidR="0077529E" w:rsidRPr="0077529E" w:rsidRDefault="0077529E" w:rsidP="0077529E">
            <w:pPr>
              <w:rPr>
                <w:i/>
              </w:rPr>
            </w:pPr>
            <w:r w:rsidRPr="0077529E">
              <w:rPr>
                <w:i/>
              </w:rPr>
              <w:t>Desde la pilas de acopio en la cancha de carbón se abastecerá a las unidades mediante una cinta transportadora hasta los silos de cada caldera.</w:t>
            </w:r>
          </w:p>
          <w:p w14:paraId="39E3E4D3" w14:textId="77777777" w:rsidR="0077529E" w:rsidRPr="0077529E" w:rsidRDefault="0077529E" w:rsidP="0077529E">
            <w:pPr>
              <w:rPr>
                <w:i/>
              </w:rPr>
            </w:pPr>
            <w:r w:rsidRPr="0077529E">
              <w:rPr>
                <w:i/>
              </w:rPr>
              <w:t>Sólo existirán pilas de almacenamiento de carbón en el área de emplazamiento del Proyecto. No se consideran pilas de almacenamiento en canchas del Puerto de</w:t>
            </w:r>
          </w:p>
          <w:p w14:paraId="76CE4859" w14:textId="77777777" w:rsidR="0077529E" w:rsidRPr="0077529E" w:rsidRDefault="0077529E" w:rsidP="0077529E">
            <w:pPr>
              <w:rPr>
                <w:i/>
              </w:rPr>
            </w:pPr>
            <w:r w:rsidRPr="0077529E">
              <w:rPr>
                <w:i/>
              </w:rPr>
              <w:t>Coronel u otros lugares. El método preventivo básico que se utilizará para evitar la auto combustión del carbón, es la compactación de la pila de carbón. En cada turno de trabajo, se utilizará maquinaria pesada que se dispondrá para apilar el carbón, por ejemplo, un cargador frontal o un apilador sobre orugas, para recorrer la superficie de la pila compactando el carbón en cada pasada. Esta maniobra se realizará de manera continua y permitirá vigilar y controlar el estado de las pilas en todo instante.</w:t>
            </w:r>
          </w:p>
          <w:p w14:paraId="62BA7E9C" w14:textId="77777777" w:rsidR="00DD2F5C" w:rsidRPr="0077529E" w:rsidRDefault="0077529E" w:rsidP="0077529E">
            <w:pPr>
              <w:rPr>
                <w:i/>
              </w:rPr>
            </w:pPr>
            <w:r w:rsidRPr="0077529E">
              <w:rPr>
                <w:i/>
              </w:rPr>
              <w:t>En la eventualidad de presentarse riesgo de auto combustión en el área de almacenamiento de carbón, se pondrán en ejecución las medidas preventivas y de contingencia correspondientes de acuerdo al Plan de Contingencias del Complejo, entre las cuales se contempla el aislamiento mediante zanjas y la remoción puntual de la zona afectada. Ante la contingencia de la presencia de un foco de combustión con llamas, el personal operativo debidamente calificado procederá sofocarlo mediante aplicación de agua.</w:t>
            </w:r>
          </w:p>
          <w:p w14:paraId="2797FF50" w14:textId="77777777" w:rsidR="0077529E" w:rsidRDefault="0077529E" w:rsidP="0077529E"/>
          <w:p w14:paraId="0D2A7556" w14:textId="77777777" w:rsidR="00A13746" w:rsidRDefault="00933F54" w:rsidP="008F751D">
            <w:r w:rsidRPr="009A5355">
              <w:rPr>
                <w:b/>
              </w:rPr>
              <w:t xml:space="preserve">RCA N° 176/2007 </w:t>
            </w:r>
            <w:r>
              <w:rPr>
                <w:b/>
              </w:rPr>
              <w:t>extracto considerando 3.4.4</w:t>
            </w:r>
            <w:r w:rsidR="006F6B8E">
              <w:rPr>
                <w:b/>
              </w:rPr>
              <w:t xml:space="preserve"> Páginas 9 a 10</w:t>
            </w:r>
          </w:p>
          <w:p w14:paraId="30E40C7B" w14:textId="77777777" w:rsidR="0077529E" w:rsidRPr="006F6B8E" w:rsidRDefault="0077529E" w:rsidP="0077529E">
            <w:pPr>
              <w:rPr>
                <w:i/>
              </w:rPr>
            </w:pPr>
            <w:r w:rsidRPr="006F6B8E">
              <w:rPr>
                <w:i/>
              </w:rPr>
              <w:t>3.4.4 Caracterización y cuantificación de los Insumos</w:t>
            </w:r>
          </w:p>
          <w:p w14:paraId="37BF92EA" w14:textId="77777777" w:rsidR="0077529E" w:rsidRPr="006F6B8E" w:rsidRDefault="0077529E" w:rsidP="0077529E">
            <w:pPr>
              <w:rPr>
                <w:i/>
              </w:rPr>
            </w:pPr>
            <w:r w:rsidRPr="006F6B8E">
              <w:rPr>
                <w:i/>
              </w:rPr>
              <w:t xml:space="preserve">(…) </w:t>
            </w:r>
          </w:p>
          <w:p w14:paraId="4B73F8BE" w14:textId="77777777" w:rsidR="0077529E" w:rsidRPr="006F6B8E" w:rsidRDefault="0077529E" w:rsidP="0077529E">
            <w:pPr>
              <w:rPr>
                <w:i/>
              </w:rPr>
            </w:pPr>
            <w:r w:rsidRPr="006F6B8E">
              <w:rPr>
                <w:i/>
              </w:rPr>
              <w:lastRenderedPageBreak/>
              <w:t>Combustibles</w:t>
            </w:r>
          </w:p>
          <w:p w14:paraId="3B1A73C8" w14:textId="3B0D4E37" w:rsidR="0077529E" w:rsidRPr="006F6B8E" w:rsidRDefault="0077529E" w:rsidP="0077529E">
            <w:pPr>
              <w:rPr>
                <w:i/>
              </w:rPr>
            </w:pPr>
            <w:r w:rsidRPr="006F6B8E">
              <w:rPr>
                <w:i/>
              </w:rPr>
              <w:t>El combustible en consideración para el proyecto es carbón bituminoso. Se utilizará,</w:t>
            </w:r>
            <w:r w:rsidR="006F6B8E" w:rsidRPr="006F6B8E">
              <w:rPr>
                <w:i/>
              </w:rPr>
              <w:t xml:space="preserve"> </w:t>
            </w:r>
            <w:r w:rsidRPr="006F6B8E">
              <w:rPr>
                <w:i/>
              </w:rPr>
              <w:t xml:space="preserve">además, petróleo </w:t>
            </w:r>
            <w:r w:rsidR="00BB0750" w:rsidRPr="006F6B8E">
              <w:rPr>
                <w:i/>
              </w:rPr>
              <w:t>diésel</w:t>
            </w:r>
            <w:r w:rsidRPr="006F6B8E">
              <w:rPr>
                <w:i/>
              </w:rPr>
              <w:t xml:space="preserve"> para las partidas del complejo.</w:t>
            </w:r>
          </w:p>
          <w:p w14:paraId="00D88292" w14:textId="77777777" w:rsidR="0077529E" w:rsidRPr="006F6B8E" w:rsidRDefault="0077529E" w:rsidP="0077529E">
            <w:pPr>
              <w:rPr>
                <w:i/>
              </w:rPr>
            </w:pPr>
            <w:r w:rsidRPr="006F6B8E">
              <w:rPr>
                <w:i/>
              </w:rPr>
              <w:t>El consumo de combustible de cada caldera se estima alcanzará los 140.000 kg/h de</w:t>
            </w:r>
            <w:r w:rsidR="006F6B8E" w:rsidRPr="006F6B8E">
              <w:rPr>
                <w:i/>
              </w:rPr>
              <w:t xml:space="preserve"> </w:t>
            </w:r>
            <w:r w:rsidRPr="006F6B8E">
              <w:rPr>
                <w:i/>
              </w:rPr>
              <w:t>carbón bituminoso. A continuación se presentan las características fisicoquímicas del</w:t>
            </w:r>
            <w:r w:rsidR="006F6B8E" w:rsidRPr="006F6B8E">
              <w:rPr>
                <w:i/>
              </w:rPr>
              <w:t xml:space="preserve"> </w:t>
            </w:r>
            <w:r w:rsidRPr="006F6B8E">
              <w:rPr>
                <w:i/>
              </w:rPr>
              <w:t>insumo energético utilizado.</w:t>
            </w:r>
          </w:p>
          <w:p w14:paraId="0D15D663" w14:textId="77777777" w:rsidR="00933F54" w:rsidRPr="006F6B8E" w:rsidRDefault="0077529E" w:rsidP="0077529E">
            <w:pPr>
              <w:rPr>
                <w:i/>
              </w:rPr>
            </w:pPr>
            <w:r w:rsidRPr="006F6B8E">
              <w:rPr>
                <w:i/>
              </w:rPr>
              <w:t>El proyecto usará carbón del tipo bituminoso, para el cual existe una amplia gama de</w:t>
            </w:r>
            <w:r w:rsidR="006F6B8E" w:rsidRPr="006F6B8E">
              <w:rPr>
                <w:i/>
              </w:rPr>
              <w:t xml:space="preserve"> </w:t>
            </w:r>
            <w:r w:rsidRPr="006F6B8E">
              <w:rPr>
                <w:i/>
              </w:rPr>
              <w:t>proveedores a nivel mundial. El poder calorífico del carbón de referencia será de</w:t>
            </w:r>
            <w:r w:rsidR="006F6B8E" w:rsidRPr="006F6B8E">
              <w:rPr>
                <w:i/>
              </w:rPr>
              <w:t xml:space="preserve"> </w:t>
            </w:r>
            <w:r w:rsidRPr="006F6B8E">
              <w:rPr>
                <w:i/>
              </w:rPr>
              <w:t>5.920 kcal/kg y su densidad es de 850 kg/m</w:t>
            </w:r>
            <w:r w:rsidRPr="006F6B8E">
              <w:rPr>
                <w:i/>
                <w:vertAlign w:val="superscript"/>
              </w:rPr>
              <w:t>3</w:t>
            </w:r>
            <w:r w:rsidRPr="006F6B8E">
              <w:rPr>
                <w:i/>
              </w:rPr>
              <w:t>.</w:t>
            </w:r>
            <w:r w:rsidR="006F6B8E" w:rsidRPr="006F6B8E">
              <w:rPr>
                <w:i/>
              </w:rPr>
              <w:t xml:space="preserve"> </w:t>
            </w:r>
            <w:r w:rsidRPr="006F6B8E">
              <w:rPr>
                <w:i/>
              </w:rPr>
              <w:t>El carbón será transportado en barcos hasta muelle granelero perteneciente a la</w:t>
            </w:r>
            <w:r w:rsidR="006F6B8E" w:rsidRPr="006F6B8E">
              <w:rPr>
                <w:i/>
              </w:rPr>
              <w:t xml:space="preserve"> </w:t>
            </w:r>
            <w:r w:rsidRPr="006F6B8E">
              <w:rPr>
                <w:i/>
              </w:rPr>
              <w:t>Empresa Portuaria Puerto de Coronel, y desde allí será enviado hasta la cancha de</w:t>
            </w:r>
            <w:r w:rsidR="006F6B8E" w:rsidRPr="006F6B8E">
              <w:rPr>
                <w:i/>
              </w:rPr>
              <w:t xml:space="preserve"> </w:t>
            </w:r>
            <w:r w:rsidRPr="006F6B8E">
              <w:rPr>
                <w:i/>
              </w:rPr>
              <w:t>acopio mediante el sistema de descarga, a través de correas transportadoras. La</w:t>
            </w:r>
            <w:r w:rsidR="006F6B8E" w:rsidRPr="006F6B8E">
              <w:rPr>
                <w:i/>
              </w:rPr>
              <w:t xml:space="preserve"> </w:t>
            </w:r>
            <w:r w:rsidRPr="006F6B8E">
              <w:rPr>
                <w:i/>
              </w:rPr>
              <w:t>capacidad promedio almacenada en cancha de carbón será de 200.000 toneladas,</w:t>
            </w:r>
            <w:r w:rsidR="006F6B8E" w:rsidRPr="006F6B8E">
              <w:rPr>
                <w:i/>
              </w:rPr>
              <w:t xml:space="preserve"> </w:t>
            </w:r>
            <w:r w:rsidRPr="006F6B8E">
              <w:rPr>
                <w:i/>
              </w:rPr>
              <w:t>equivalente a 45 días de operación.</w:t>
            </w:r>
          </w:p>
          <w:p w14:paraId="19CE420D" w14:textId="77777777" w:rsidR="006F6B8E" w:rsidRDefault="006F6B8E" w:rsidP="0077529E">
            <w:pPr>
              <w:rPr>
                <w:i/>
              </w:rPr>
            </w:pPr>
          </w:p>
          <w:p w14:paraId="18C8A08A" w14:textId="77777777" w:rsidR="006F6B8E" w:rsidRPr="006F6B8E" w:rsidRDefault="006F6B8E" w:rsidP="006F6B8E">
            <w:pPr>
              <w:jc w:val="center"/>
              <w:rPr>
                <w:i/>
              </w:rPr>
            </w:pPr>
            <w:r w:rsidRPr="006F6B8E">
              <w:rPr>
                <w:i/>
              </w:rPr>
              <w:t>Tabla Nº2</w:t>
            </w:r>
          </w:p>
          <w:p w14:paraId="63C3859E" w14:textId="77777777" w:rsidR="006F6B8E" w:rsidRDefault="006F6B8E" w:rsidP="006F6B8E">
            <w:pPr>
              <w:jc w:val="center"/>
              <w:rPr>
                <w:i/>
              </w:rPr>
            </w:pPr>
            <w:r w:rsidRPr="006F6B8E">
              <w:rPr>
                <w:i/>
              </w:rPr>
              <w:t>Consumo estimado de Carbón por unidad</w:t>
            </w:r>
          </w:p>
          <w:p w14:paraId="5EE9D86C" w14:textId="77777777" w:rsidR="006F6B8E" w:rsidRDefault="006F6B8E" w:rsidP="006F6B8E">
            <w:pPr>
              <w:autoSpaceDE w:val="0"/>
              <w:autoSpaceDN w:val="0"/>
              <w:adjustRightInd w:val="0"/>
              <w:spacing w:before="4" w:line="120" w:lineRule="exact"/>
              <w:jc w:val="left"/>
              <w:rPr>
                <w:rFonts w:ascii="Times New Roman" w:hAnsi="Times New Roman"/>
                <w:sz w:val="12"/>
                <w:szCs w:val="12"/>
                <w:lang w:eastAsia="es-ES"/>
              </w:rPr>
            </w:pPr>
          </w:p>
          <w:tbl>
            <w:tblPr>
              <w:tblStyle w:val="Tablanormal2"/>
              <w:tblW w:w="0" w:type="auto"/>
              <w:jc w:val="center"/>
              <w:tblLayout w:type="fixed"/>
              <w:tblLook w:val="0000" w:firstRow="0" w:lastRow="0" w:firstColumn="0" w:lastColumn="0" w:noHBand="0" w:noVBand="0"/>
            </w:tblPr>
            <w:tblGrid>
              <w:gridCol w:w="2638"/>
              <w:gridCol w:w="1780"/>
            </w:tblGrid>
            <w:tr w:rsidR="006F6B8E" w:rsidRPr="006F6B8E" w14:paraId="1A45F690" w14:textId="77777777" w:rsidTr="00610374">
              <w:trPr>
                <w:cnfStyle w:val="000000100000" w:firstRow="0" w:lastRow="0" w:firstColumn="0" w:lastColumn="0" w:oddVBand="0" w:evenVBand="0" w:oddHBand="1" w:evenHBand="0" w:firstRowFirstColumn="0" w:firstRowLastColumn="0" w:lastRowFirstColumn="0" w:lastRowLastColumn="0"/>
                <w:trHeight w:hRule="exact" w:val="361"/>
                <w:jc w:val="center"/>
              </w:trPr>
              <w:tc>
                <w:tcPr>
                  <w:cnfStyle w:val="000010000000" w:firstRow="0" w:lastRow="0" w:firstColumn="0" w:lastColumn="0" w:oddVBand="1" w:evenVBand="0" w:oddHBand="0" w:evenHBand="0" w:firstRowFirstColumn="0" w:firstRowLastColumn="0" w:lastRowFirstColumn="0" w:lastRowLastColumn="0"/>
                  <w:tcW w:w="4418" w:type="dxa"/>
                  <w:gridSpan w:val="2"/>
                  <w:shd w:val="clear" w:color="auto" w:fill="D9D9D9" w:themeFill="background1" w:themeFillShade="D9"/>
                  <w:vAlign w:val="center"/>
                </w:tcPr>
                <w:p w14:paraId="4C209D79" w14:textId="77777777" w:rsidR="006F6B8E" w:rsidRPr="00975432" w:rsidRDefault="006F6B8E" w:rsidP="003C11B6">
                  <w:pPr>
                    <w:autoSpaceDE w:val="0"/>
                    <w:autoSpaceDN w:val="0"/>
                    <w:adjustRightInd w:val="0"/>
                    <w:spacing w:line="226" w:lineRule="exact"/>
                    <w:ind w:left="102" w:right="-20"/>
                    <w:jc w:val="center"/>
                    <w:rPr>
                      <w:b/>
                      <w:sz w:val="18"/>
                      <w:szCs w:val="24"/>
                      <w:lang w:eastAsia="es-ES"/>
                    </w:rPr>
                  </w:pPr>
                  <w:r w:rsidRPr="00975432">
                    <w:rPr>
                      <w:rFonts w:cs="Arial"/>
                      <w:b/>
                      <w:sz w:val="18"/>
                      <w:szCs w:val="20"/>
                      <w:lang w:eastAsia="es-ES"/>
                    </w:rPr>
                    <w:t>Co</w:t>
                  </w:r>
                  <w:r w:rsidRPr="00975432">
                    <w:rPr>
                      <w:rFonts w:cs="Arial"/>
                      <w:b/>
                      <w:spacing w:val="-1"/>
                      <w:sz w:val="18"/>
                      <w:szCs w:val="20"/>
                      <w:lang w:eastAsia="es-ES"/>
                    </w:rPr>
                    <w:t>n</w:t>
                  </w:r>
                  <w:r w:rsidRPr="00975432">
                    <w:rPr>
                      <w:rFonts w:cs="Arial"/>
                      <w:b/>
                      <w:spacing w:val="1"/>
                      <w:sz w:val="18"/>
                      <w:szCs w:val="20"/>
                      <w:lang w:eastAsia="es-ES"/>
                    </w:rPr>
                    <w:t>s</w:t>
                  </w:r>
                  <w:r w:rsidRPr="00975432">
                    <w:rPr>
                      <w:rFonts w:cs="Arial"/>
                      <w:b/>
                      <w:sz w:val="18"/>
                      <w:szCs w:val="20"/>
                      <w:lang w:eastAsia="es-ES"/>
                    </w:rPr>
                    <w:t>u</w:t>
                  </w:r>
                  <w:r w:rsidRPr="00975432">
                    <w:rPr>
                      <w:rFonts w:cs="Arial"/>
                      <w:b/>
                      <w:spacing w:val="-1"/>
                      <w:sz w:val="18"/>
                      <w:szCs w:val="20"/>
                      <w:lang w:eastAsia="es-ES"/>
                    </w:rPr>
                    <w:t>m</w:t>
                  </w:r>
                  <w:r w:rsidRPr="00975432">
                    <w:rPr>
                      <w:rFonts w:cs="Arial"/>
                      <w:b/>
                      <w:sz w:val="18"/>
                      <w:szCs w:val="20"/>
                      <w:lang w:eastAsia="es-ES"/>
                    </w:rPr>
                    <w:t>o de</w:t>
                  </w:r>
                  <w:r w:rsidRPr="00975432">
                    <w:rPr>
                      <w:rFonts w:cs="Arial"/>
                      <w:b/>
                      <w:spacing w:val="-1"/>
                      <w:sz w:val="18"/>
                      <w:szCs w:val="20"/>
                      <w:lang w:eastAsia="es-ES"/>
                    </w:rPr>
                    <w:t xml:space="preserve"> </w:t>
                  </w:r>
                  <w:r w:rsidRPr="00975432">
                    <w:rPr>
                      <w:rFonts w:cs="Arial"/>
                      <w:b/>
                      <w:sz w:val="18"/>
                      <w:szCs w:val="20"/>
                      <w:lang w:eastAsia="es-ES"/>
                    </w:rPr>
                    <w:t>carbón</w:t>
                  </w:r>
                </w:p>
              </w:tc>
            </w:tr>
            <w:tr w:rsidR="006F6B8E" w:rsidRPr="006F6B8E" w14:paraId="1ECB2D10" w14:textId="77777777" w:rsidTr="00610374">
              <w:trPr>
                <w:trHeight w:hRule="exact" w:val="360"/>
                <w:jc w:val="center"/>
              </w:trPr>
              <w:tc>
                <w:tcPr>
                  <w:cnfStyle w:val="000010000000" w:firstRow="0" w:lastRow="0" w:firstColumn="0" w:lastColumn="0" w:oddVBand="1" w:evenVBand="0" w:oddHBand="0" w:evenHBand="0" w:firstRowFirstColumn="0" w:firstRowLastColumn="0" w:lastRowFirstColumn="0" w:lastRowLastColumn="0"/>
                  <w:tcW w:w="2638" w:type="dxa"/>
                  <w:shd w:val="clear" w:color="auto" w:fill="D9D9D9" w:themeFill="background1" w:themeFillShade="D9"/>
                  <w:vAlign w:val="center"/>
                </w:tcPr>
                <w:p w14:paraId="0910B05B" w14:textId="77777777" w:rsidR="006F6B8E" w:rsidRPr="00975432" w:rsidRDefault="006F6B8E" w:rsidP="003C11B6">
                  <w:pPr>
                    <w:autoSpaceDE w:val="0"/>
                    <w:autoSpaceDN w:val="0"/>
                    <w:adjustRightInd w:val="0"/>
                    <w:spacing w:line="226" w:lineRule="exact"/>
                    <w:ind w:left="102" w:right="-20"/>
                    <w:jc w:val="center"/>
                    <w:rPr>
                      <w:b/>
                      <w:sz w:val="18"/>
                      <w:szCs w:val="24"/>
                      <w:lang w:eastAsia="es-ES"/>
                    </w:rPr>
                  </w:pPr>
                  <w:r w:rsidRPr="00975432">
                    <w:rPr>
                      <w:rFonts w:cs="Arial"/>
                      <w:b/>
                      <w:sz w:val="18"/>
                      <w:szCs w:val="20"/>
                      <w:lang w:eastAsia="es-ES"/>
                    </w:rPr>
                    <w:t>Mes</w:t>
                  </w:r>
                </w:p>
              </w:tc>
              <w:tc>
                <w:tcPr>
                  <w:cnfStyle w:val="000001000000" w:firstRow="0" w:lastRow="0" w:firstColumn="0" w:lastColumn="0" w:oddVBand="0" w:evenVBand="1" w:oddHBand="0" w:evenHBand="0" w:firstRowFirstColumn="0" w:firstRowLastColumn="0" w:lastRowFirstColumn="0" w:lastRowLastColumn="0"/>
                  <w:tcW w:w="1780" w:type="dxa"/>
                  <w:shd w:val="clear" w:color="auto" w:fill="D9D9D9" w:themeFill="background1" w:themeFillShade="D9"/>
                  <w:vAlign w:val="center"/>
                </w:tcPr>
                <w:p w14:paraId="604A55D1" w14:textId="77777777" w:rsidR="006F6B8E" w:rsidRPr="00975432" w:rsidRDefault="006F6B8E" w:rsidP="003C11B6">
                  <w:pPr>
                    <w:autoSpaceDE w:val="0"/>
                    <w:autoSpaceDN w:val="0"/>
                    <w:adjustRightInd w:val="0"/>
                    <w:spacing w:line="226" w:lineRule="exact"/>
                    <w:ind w:left="102" w:right="-20"/>
                    <w:jc w:val="center"/>
                    <w:rPr>
                      <w:b/>
                      <w:sz w:val="18"/>
                      <w:szCs w:val="24"/>
                      <w:lang w:eastAsia="es-ES"/>
                    </w:rPr>
                  </w:pPr>
                  <w:r w:rsidRPr="00975432">
                    <w:rPr>
                      <w:rFonts w:cs="Arial"/>
                      <w:b/>
                      <w:sz w:val="18"/>
                      <w:szCs w:val="20"/>
                      <w:lang w:eastAsia="es-ES"/>
                    </w:rPr>
                    <w:t>Ton/m</w:t>
                  </w:r>
                  <w:r w:rsidRPr="00975432">
                    <w:rPr>
                      <w:rFonts w:cs="Arial"/>
                      <w:b/>
                      <w:spacing w:val="-1"/>
                      <w:sz w:val="18"/>
                      <w:szCs w:val="20"/>
                      <w:lang w:eastAsia="es-ES"/>
                    </w:rPr>
                    <w:t>e</w:t>
                  </w:r>
                  <w:r w:rsidRPr="00975432">
                    <w:rPr>
                      <w:rFonts w:cs="Arial"/>
                      <w:b/>
                      <w:sz w:val="18"/>
                      <w:szCs w:val="20"/>
                      <w:lang w:eastAsia="es-ES"/>
                    </w:rPr>
                    <w:t>s</w:t>
                  </w:r>
                </w:p>
              </w:tc>
            </w:tr>
            <w:tr w:rsidR="006F6B8E" w:rsidRPr="006F6B8E" w14:paraId="5524A2D2" w14:textId="77777777" w:rsidTr="00610374">
              <w:trPr>
                <w:cnfStyle w:val="000000100000" w:firstRow="0" w:lastRow="0" w:firstColumn="0" w:lastColumn="0" w:oddVBand="0" w:evenVBand="0" w:oddHBand="1" w:evenHBand="0" w:firstRowFirstColumn="0" w:firstRowLastColumn="0" w:lastRowFirstColumn="0" w:lastRowLastColumn="0"/>
                <w:trHeight w:hRule="exact" w:val="256"/>
                <w:jc w:val="center"/>
              </w:trPr>
              <w:tc>
                <w:tcPr>
                  <w:cnfStyle w:val="000010000000" w:firstRow="0" w:lastRow="0" w:firstColumn="0" w:lastColumn="0" w:oddVBand="1" w:evenVBand="0" w:oddHBand="0" w:evenHBand="0" w:firstRowFirstColumn="0" w:firstRowLastColumn="0" w:lastRowFirstColumn="0" w:lastRowLastColumn="0"/>
                  <w:tcW w:w="2638" w:type="dxa"/>
                  <w:vAlign w:val="center"/>
                </w:tcPr>
                <w:p w14:paraId="738C7522" w14:textId="77777777" w:rsidR="006F6B8E" w:rsidRPr="006F6B8E" w:rsidRDefault="006F6B8E" w:rsidP="003C11B6">
                  <w:pPr>
                    <w:autoSpaceDE w:val="0"/>
                    <w:autoSpaceDN w:val="0"/>
                    <w:adjustRightInd w:val="0"/>
                    <w:spacing w:line="226" w:lineRule="exact"/>
                    <w:ind w:left="102" w:right="-20"/>
                    <w:jc w:val="left"/>
                    <w:rPr>
                      <w:sz w:val="18"/>
                      <w:szCs w:val="24"/>
                      <w:lang w:eastAsia="es-ES"/>
                    </w:rPr>
                  </w:pPr>
                  <w:r w:rsidRPr="006F6B8E">
                    <w:rPr>
                      <w:rFonts w:cs="Arial"/>
                      <w:sz w:val="18"/>
                      <w:szCs w:val="20"/>
                      <w:lang w:eastAsia="es-ES"/>
                    </w:rPr>
                    <w:t>Enero</w:t>
                  </w:r>
                </w:p>
              </w:tc>
              <w:tc>
                <w:tcPr>
                  <w:cnfStyle w:val="000001000000" w:firstRow="0" w:lastRow="0" w:firstColumn="0" w:lastColumn="0" w:oddVBand="0" w:evenVBand="1" w:oddHBand="0" w:evenHBand="0" w:firstRowFirstColumn="0" w:firstRowLastColumn="0" w:lastRowFirstColumn="0" w:lastRowLastColumn="0"/>
                  <w:tcW w:w="1780" w:type="dxa"/>
                  <w:vAlign w:val="center"/>
                </w:tcPr>
                <w:p w14:paraId="6E768DA3" w14:textId="77777777" w:rsidR="006F6B8E" w:rsidRPr="006F6B8E" w:rsidRDefault="006F6B8E" w:rsidP="003C11B6">
                  <w:pPr>
                    <w:autoSpaceDE w:val="0"/>
                    <w:autoSpaceDN w:val="0"/>
                    <w:adjustRightInd w:val="0"/>
                    <w:spacing w:line="226" w:lineRule="exact"/>
                    <w:ind w:left="102" w:right="-20"/>
                    <w:jc w:val="left"/>
                    <w:rPr>
                      <w:sz w:val="18"/>
                      <w:szCs w:val="24"/>
                      <w:lang w:eastAsia="es-ES"/>
                    </w:rPr>
                  </w:pPr>
                  <w:r w:rsidRPr="006F6B8E">
                    <w:rPr>
                      <w:rFonts w:cs="Arial"/>
                      <w:sz w:val="18"/>
                      <w:szCs w:val="20"/>
                      <w:lang w:eastAsia="es-ES"/>
                    </w:rPr>
                    <w:t>52.080</w:t>
                  </w:r>
                </w:p>
              </w:tc>
            </w:tr>
            <w:tr w:rsidR="006F6B8E" w:rsidRPr="006F6B8E" w14:paraId="20107400" w14:textId="77777777" w:rsidTr="00610374">
              <w:trPr>
                <w:trHeight w:hRule="exact" w:val="240"/>
                <w:jc w:val="center"/>
              </w:trPr>
              <w:tc>
                <w:tcPr>
                  <w:cnfStyle w:val="000010000000" w:firstRow="0" w:lastRow="0" w:firstColumn="0" w:lastColumn="0" w:oddVBand="1" w:evenVBand="0" w:oddHBand="0" w:evenHBand="0" w:firstRowFirstColumn="0" w:firstRowLastColumn="0" w:lastRowFirstColumn="0" w:lastRowLastColumn="0"/>
                  <w:tcW w:w="2638" w:type="dxa"/>
                  <w:vAlign w:val="center"/>
                </w:tcPr>
                <w:p w14:paraId="79872ED3" w14:textId="77777777" w:rsidR="006F6B8E" w:rsidRPr="006F6B8E" w:rsidRDefault="006F6B8E" w:rsidP="003C11B6">
                  <w:pPr>
                    <w:autoSpaceDE w:val="0"/>
                    <w:autoSpaceDN w:val="0"/>
                    <w:adjustRightInd w:val="0"/>
                    <w:spacing w:line="226" w:lineRule="exact"/>
                    <w:ind w:left="102" w:right="-20"/>
                    <w:jc w:val="left"/>
                    <w:rPr>
                      <w:sz w:val="18"/>
                      <w:szCs w:val="24"/>
                      <w:lang w:eastAsia="es-ES"/>
                    </w:rPr>
                  </w:pPr>
                  <w:r w:rsidRPr="006F6B8E">
                    <w:rPr>
                      <w:rFonts w:cs="Arial"/>
                      <w:sz w:val="18"/>
                      <w:szCs w:val="20"/>
                      <w:lang w:eastAsia="es-ES"/>
                    </w:rPr>
                    <w:t>Febrero</w:t>
                  </w:r>
                </w:p>
              </w:tc>
              <w:tc>
                <w:tcPr>
                  <w:cnfStyle w:val="000001000000" w:firstRow="0" w:lastRow="0" w:firstColumn="0" w:lastColumn="0" w:oddVBand="0" w:evenVBand="1" w:oddHBand="0" w:evenHBand="0" w:firstRowFirstColumn="0" w:firstRowLastColumn="0" w:lastRowFirstColumn="0" w:lastRowLastColumn="0"/>
                  <w:tcW w:w="1780" w:type="dxa"/>
                  <w:vAlign w:val="center"/>
                </w:tcPr>
                <w:p w14:paraId="521C3B01" w14:textId="77777777" w:rsidR="006F6B8E" w:rsidRPr="006F6B8E" w:rsidRDefault="006F6B8E" w:rsidP="003C11B6">
                  <w:pPr>
                    <w:autoSpaceDE w:val="0"/>
                    <w:autoSpaceDN w:val="0"/>
                    <w:adjustRightInd w:val="0"/>
                    <w:spacing w:line="226" w:lineRule="exact"/>
                    <w:ind w:left="102" w:right="-20"/>
                    <w:jc w:val="left"/>
                    <w:rPr>
                      <w:sz w:val="18"/>
                      <w:szCs w:val="24"/>
                      <w:lang w:eastAsia="es-ES"/>
                    </w:rPr>
                  </w:pPr>
                  <w:r w:rsidRPr="006F6B8E">
                    <w:rPr>
                      <w:rFonts w:cs="Arial"/>
                      <w:sz w:val="18"/>
                      <w:szCs w:val="20"/>
                      <w:lang w:eastAsia="es-ES"/>
                    </w:rPr>
                    <w:t>47.040</w:t>
                  </w:r>
                </w:p>
              </w:tc>
            </w:tr>
            <w:tr w:rsidR="006F6B8E" w:rsidRPr="006F6B8E" w14:paraId="38501498" w14:textId="77777777" w:rsidTr="00610374">
              <w:trPr>
                <w:cnfStyle w:val="000000100000" w:firstRow="0" w:lastRow="0" w:firstColumn="0" w:lastColumn="0" w:oddVBand="0" w:evenVBand="0" w:oddHBand="1" w:evenHBand="0" w:firstRowFirstColumn="0" w:firstRowLastColumn="0" w:lastRowFirstColumn="0" w:lastRowLastColumn="0"/>
                <w:trHeight w:hRule="exact" w:val="240"/>
                <w:jc w:val="center"/>
              </w:trPr>
              <w:tc>
                <w:tcPr>
                  <w:cnfStyle w:val="000010000000" w:firstRow="0" w:lastRow="0" w:firstColumn="0" w:lastColumn="0" w:oddVBand="1" w:evenVBand="0" w:oddHBand="0" w:evenHBand="0" w:firstRowFirstColumn="0" w:firstRowLastColumn="0" w:lastRowFirstColumn="0" w:lastRowLastColumn="0"/>
                  <w:tcW w:w="2638" w:type="dxa"/>
                  <w:vAlign w:val="center"/>
                </w:tcPr>
                <w:p w14:paraId="323EE749" w14:textId="77777777" w:rsidR="006F6B8E" w:rsidRPr="006F6B8E" w:rsidRDefault="006F6B8E" w:rsidP="003C11B6">
                  <w:pPr>
                    <w:autoSpaceDE w:val="0"/>
                    <w:autoSpaceDN w:val="0"/>
                    <w:adjustRightInd w:val="0"/>
                    <w:spacing w:line="226" w:lineRule="exact"/>
                    <w:ind w:left="102" w:right="-20"/>
                    <w:jc w:val="left"/>
                    <w:rPr>
                      <w:sz w:val="18"/>
                      <w:szCs w:val="24"/>
                      <w:lang w:eastAsia="es-ES"/>
                    </w:rPr>
                  </w:pPr>
                  <w:r w:rsidRPr="006F6B8E">
                    <w:rPr>
                      <w:rFonts w:cs="Arial"/>
                      <w:sz w:val="18"/>
                      <w:szCs w:val="20"/>
                      <w:lang w:eastAsia="es-ES"/>
                    </w:rPr>
                    <w:t>Marzo</w:t>
                  </w:r>
                </w:p>
              </w:tc>
              <w:tc>
                <w:tcPr>
                  <w:cnfStyle w:val="000001000000" w:firstRow="0" w:lastRow="0" w:firstColumn="0" w:lastColumn="0" w:oddVBand="0" w:evenVBand="1" w:oddHBand="0" w:evenHBand="0" w:firstRowFirstColumn="0" w:firstRowLastColumn="0" w:lastRowFirstColumn="0" w:lastRowLastColumn="0"/>
                  <w:tcW w:w="1780" w:type="dxa"/>
                  <w:vAlign w:val="center"/>
                </w:tcPr>
                <w:p w14:paraId="323BB9B5" w14:textId="77777777" w:rsidR="006F6B8E" w:rsidRPr="006F6B8E" w:rsidRDefault="006F6B8E" w:rsidP="003C11B6">
                  <w:pPr>
                    <w:autoSpaceDE w:val="0"/>
                    <w:autoSpaceDN w:val="0"/>
                    <w:adjustRightInd w:val="0"/>
                    <w:spacing w:line="226" w:lineRule="exact"/>
                    <w:ind w:left="102" w:right="-20"/>
                    <w:jc w:val="left"/>
                    <w:rPr>
                      <w:sz w:val="18"/>
                      <w:szCs w:val="24"/>
                      <w:lang w:eastAsia="es-ES"/>
                    </w:rPr>
                  </w:pPr>
                  <w:r w:rsidRPr="006F6B8E">
                    <w:rPr>
                      <w:rFonts w:cs="Arial"/>
                      <w:sz w:val="18"/>
                      <w:szCs w:val="20"/>
                      <w:lang w:eastAsia="es-ES"/>
                    </w:rPr>
                    <w:t>52.080</w:t>
                  </w:r>
                </w:p>
              </w:tc>
            </w:tr>
            <w:tr w:rsidR="006F6B8E" w:rsidRPr="006F6B8E" w14:paraId="22FC2E5C" w14:textId="77777777" w:rsidTr="00610374">
              <w:trPr>
                <w:trHeight w:hRule="exact" w:val="254"/>
                <w:jc w:val="center"/>
              </w:trPr>
              <w:tc>
                <w:tcPr>
                  <w:cnfStyle w:val="000010000000" w:firstRow="0" w:lastRow="0" w:firstColumn="0" w:lastColumn="0" w:oddVBand="1" w:evenVBand="0" w:oddHBand="0" w:evenHBand="0" w:firstRowFirstColumn="0" w:firstRowLastColumn="0" w:lastRowFirstColumn="0" w:lastRowLastColumn="0"/>
                  <w:tcW w:w="2638" w:type="dxa"/>
                  <w:vAlign w:val="center"/>
                </w:tcPr>
                <w:p w14:paraId="7332DBC4" w14:textId="77777777" w:rsidR="006F6B8E" w:rsidRPr="006F6B8E" w:rsidRDefault="006F6B8E" w:rsidP="003C11B6">
                  <w:pPr>
                    <w:autoSpaceDE w:val="0"/>
                    <w:autoSpaceDN w:val="0"/>
                    <w:adjustRightInd w:val="0"/>
                    <w:spacing w:line="226" w:lineRule="exact"/>
                    <w:ind w:left="102" w:right="-20"/>
                    <w:jc w:val="left"/>
                    <w:rPr>
                      <w:sz w:val="18"/>
                      <w:szCs w:val="24"/>
                      <w:lang w:eastAsia="es-ES"/>
                    </w:rPr>
                  </w:pPr>
                  <w:r w:rsidRPr="006F6B8E">
                    <w:rPr>
                      <w:rFonts w:cs="Arial"/>
                      <w:sz w:val="18"/>
                      <w:szCs w:val="20"/>
                      <w:lang w:eastAsia="es-ES"/>
                    </w:rPr>
                    <w:t>Abril</w:t>
                  </w:r>
                </w:p>
              </w:tc>
              <w:tc>
                <w:tcPr>
                  <w:cnfStyle w:val="000001000000" w:firstRow="0" w:lastRow="0" w:firstColumn="0" w:lastColumn="0" w:oddVBand="0" w:evenVBand="1" w:oddHBand="0" w:evenHBand="0" w:firstRowFirstColumn="0" w:firstRowLastColumn="0" w:lastRowFirstColumn="0" w:lastRowLastColumn="0"/>
                  <w:tcW w:w="1780" w:type="dxa"/>
                  <w:vAlign w:val="center"/>
                </w:tcPr>
                <w:p w14:paraId="0125D229" w14:textId="77777777" w:rsidR="006F6B8E" w:rsidRPr="006F6B8E" w:rsidRDefault="006F6B8E" w:rsidP="003C11B6">
                  <w:pPr>
                    <w:autoSpaceDE w:val="0"/>
                    <w:autoSpaceDN w:val="0"/>
                    <w:adjustRightInd w:val="0"/>
                    <w:spacing w:line="226" w:lineRule="exact"/>
                    <w:ind w:left="102" w:right="-20"/>
                    <w:jc w:val="left"/>
                    <w:rPr>
                      <w:sz w:val="18"/>
                      <w:szCs w:val="24"/>
                      <w:lang w:eastAsia="es-ES"/>
                    </w:rPr>
                  </w:pPr>
                  <w:r w:rsidRPr="006F6B8E">
                    <w:rPr>
                      <w:rFonts w:cs="Arial"/>
                      <w:sz w:val="18"/>
                      <w:szCs w:val="20"/>
                      <w:lang w:eastAsia="es-ES"/>
                    </w:rPr>
                    <w:t>71.408</w:t>
                  </w:r>
                </w:p>
              </w:tc>
            </w:tr>
            <w:tr w:rsidR="006F6B8E" w:rsidRPr="006F6B8E" w14:paraId="59AC7C15" w14:textId="77777777" w:rsidTr="00610374">
              <w:trPr>
                <w:cnfStyle w:val="000000100000" w:firstRow="0" w:lastRow="0" w:firstColumn="0" w:lastColumn="0" w:oddVBand="0" w:evenVBand="0" w:oddHBand="1" w:evenHBand="0" w:firstRowFirstColumn="0" w:firstRowLastColumn="0" w:lastRowFirstColumn="0" w:lastRowLastColumn="0"/>
                <w:trHeight w:hRule="exact" w:val="240"/>
                <w:jc w:val="center"/>
              </w:trPr>
              <w:tc>
                <w:tcPr>
                  <w:cnfStyle w:val="000010000000" w:firstRow="0" w:lastRow="0" w:firstColumn="0" w:lastColumn="0" w:oddVBand="1" w:evenVBand="0" w:oddHBand="0" w:evenHBand="0" w:firstRowFirstColumn="0" w:firstRowLastColumn="0" w:lastRowFirstColumn="0" w:lastRowLastColumn="0"/>
                  <w:tcW w:w="2638" w:type="dxa"/>
                  <w:vAlign w:val="center"/>
                </w:tcPr>
                <w:p w14:paraId="3F8B537E" w14:textId="77777777" w:rsidR="006F6B8E" w:rsidRPr="006F6B8E" w:rsidRDefault="006F6B8E" w:rsidP="003C11B6">
                  <w:pPr>
                    <w:autoSpaceDE w:val="0"/>
                    <w:autoSpaceDN w:val="0"/>
                    <w:adjustRightInd w:val="0"/>
                    <w:spacing w:line="226" w:lineRule="exact"/>
                    <w:ind w:left="102" w:right="-20"/>
                    <w:jc w:val="left"/>
                    <w:rPr>
                      <w:sz w:val="18"/>
                      <w:szCs w:val="24"/>
                      <w:lang w:eastAsia="es-ES"/>
                    </w:rPr>
                  </w:pPr>
                  <w:r w:rsidRPr="006F6B8E">
                    <w:rPr>
                      <w:rFonts w:cs="Arial"/>
                      <w:sz w:val="18"/>
                      <w:szCs w:val="20"/>
                      <w:lang w:eastAsia="es-ES"/>
                    </w:rPr>
                    <w:t>Mayo</w:t>
                  </w:r>
                </w:p>
              </w:tc>
              <w:tc>
                <w:tcPr>
                  <w:cnfStyle w:val="000001000000" w:firstRow="0" w:lastRow="0" w:firstColumn="0" w:lastColumn="0" w:oddVBand="0" w:evenVBand="1" w:oddHBand="0" w:evenHBand="0" w:firstRowFirstColumn="0" w:firstRowLastColumn="0" w:lastRowFirstColumn="0" w:lastRowLastColumn="0"/>
                  <w:tcW w:w="1780" w:type="dxa"/>
                  <w:vAlign w:val="center"/>
                </w:tcPr>
                <w:p w14:paraId="5F0EE678" w14:textId="77777777" w:rsidR="006F6B8E" w:rsidRPr="006F6B8E" w:rsidRDefault="006F6B8E" w:rsidP="003C11B6">
                  <w:pPr>
                    <w:autoSpaceDE w:val="0"/>
                    <w:autoSpaceDN w:val="0"/>
                    <w:adjustRightInd w:val="0"/>
                    <w:spacing w:line="226" w:lineRule="exact"/>
                    <w:ind w:left="103" w:right="-20"/>
                    <w:jc w:val="left"/>
                    <w:rPr>
                      <w:sz w:val="18"/>
                      <w:szCs w:val="24"/>
                      <w:lang w:eastAsia="es-ES"/>
                    </w:rPr>
                  </w:pPr>
                  <w:r w:rsidRPr="006F6B8E">
                    <w:rPr>
                      <w:rFonts w:cs="Arial"/>
                      <w:sz w:val="18"/>
                      <w:szCs w:val="20"/>
                      <w:lang w:eastAsia="es-ES"/>
                    </w:rPr>
                    <w:t>104.1</w:t>
                  </w:r>
                  <w:r w:rsidRPr="006F6B8E">
                    <w:rPr>
                      <w:rFonts w:cs="Arial"/>
                      <w:spacing w:val="-1"/>
                      <w:sz w:val="18"/>
                      <w:szCs w:val="20"/>
                      <w:lang w:eastAsia="es-ES"/>
                    </w:rPr>
                    <w:t>6</w:t>
                  </w:r>
                  <w:r w:rsidRPr="006F6B8E">
                    <w:rPr>
                      <w:rFonts w:cs="Arial"/>
                      <w:sz w:val="18"/>
                      <w:szCs w:val="20"/>
                      <w:lang w:eastAsia="es-ES"/>
                    </w:rPr>
                    <w:t>0</w:t>
                  </w:r>
                </w:p>
              </w:tc>
            </w:tr>
            <w:tr w:rsidR="006F6B8E" w:rsidRPr="006F6B8E" w14:paraId="29C9F77B" w14:textId="77777777" w:rsidTr="00610374">
              <w:trPr>
                <w:trHeight w:hRule="exact" w:val="240"/>
                <w:jc w:val="center"/>
              </w:trPr>
              <w:tc>
                <w:tcPr>
                  <w:cnfStyle w:val="000010000000" w:firstRow="0" w:lastRow="0" w:firstColumn="0" w:lastColumn="0" w:oddVBand="1" w:evenVBand="0" w:oddHBand="0" w:evenHBand="0" w:firstRowFirstColumn="0" w:firstRowLastColumn="0" w:lastRowFirstColumn="0" w:lastRowLastColumn="0"/>
                  <w:tcW w:w="2638" w:type="dxa"/>
                  <w:vAlign w:val="center"/>
                </w:tcPr>
                <w:p w14:paraId="49212073" w14:textId="77777777" w:rsidR="006F6B8E" w:rsidRPr="006F6B8E" w:rsidRDefault="006F6B8E" w:rsidP="003C11B6">
                  <w:pPr>
                    <w:autoSpaceDE w:val="0"/>
                    <w:autoSpaceDN w:val="0"/>
                    <w:adjustRightInd w:val="0"/>
                    <w:spacing w:line="226" w:lineRule="exact"/>
                    <w:ind w:left="102" w:right="-20"/>
                    <w:jc w:val="left"/>
                    <w:rPr>
                      <w:sz w:val="18"/>
                      <w:szCs w:val="24"/>
                      <w:lang w:eastAsia="es-ES"/>
                    </w:rPr>
                  </w:pPr>
                  <w:r w:rsidRPr="006F6B8E">
                    <w:rPr>
                      <w:rFonts w:cs="Arial"/>
                      <w:sz w:val="18"/>
                      <w:szCs w:val="20"/>
                      <w:lang w:eastAsia="es-ES"/>
                    </w:rPr>
                    <w:t>Jun</w:t>
                  </w:r>
                  <w:r w:rsidRPr="006F6B8E">
                    <w:rPr>
                      <w:rFonts w:cs="Arial"/>
                      <w:spacing w:val="-1"/>
                      <w:sz w:val="18"/>
                      <w:szCs w:val="20"/>
                      <w:lang w:eastAsia="es-ES"/>
                    </w:rPr>
                    <w:t>i</w:t>
                  </w:r>
                  <w:r w:rsidRPr="006F6B8E">
                    <w:rPr>
                      <w:rFonts w:cs="Arial"/>
                      <w:sz w:val="18"/>
                      <w:szCs w:val="20"/>
                      <w:lang w:eastAsia="es-ES"/>
                    </w:rPr>
                    <w:t>o</w:t>
                  </w:r>
                </w:p>
              </w:tc>
              <w:tc>
                <w:tcPr>
                  <w:cnfStyle w:val="000001000000" w:firstRow="0" w:lastRow="0" w:firstColumn="0" w:lastColumn="0" w:oddVBand="0" w:evenVBand="1" w:oddHBand="0" w:evenHBand="0" w:firstRowFirstColumn="0" w:firstRowLastColumn="0" w:lastRowFirstColumn="0" w:lastRowLastColumn="0"/>
                  <w:tcW w:w="1780" w:type="dxa"/>
                  <w:vAlign w:val="center"/>
                </w:tcPr>
                <w:p w14:paraId="16E6A80F" w14:textId="77777777" w:rsidR="006F6B8E" w:rsidRPr="006F6B8E" w:rsidRDefault="006F6B8E" w:rsidP="003C11B6">
                  <w:pPr>
                    <w:autoSpaceDE w:val="0"/>
                    <w:autoSpaceDN w:val="0"/>
                    <w:adjustRightInd w:val="0"/>
                    <w:spacing w:line="226" w:lineRule="exact"/>
                    <w:ind w:left="102" w:right="-20"/>
                    <w:jc w:val="left"/>
                    <w:rPr>
                      <w:sz w:val="18"/>
                      <w:szCs w:val="24"/>
                      <w:lang w:eastAsia="es-ES"/>
                    </w:rPr>
                  </w:pPr>
                  <w:r w:rsidRPr="006F6B8E">
                    <w:rPr>
                      <w:rFonts w:cs="Arial"/>
                      <w:sz w:val="18"/>
                      <w:szCs w:val="20"/>
                      <w:lang w:eastAsia="es-ES"/>
                    </w:rPr>
                    <w:t>100.8</w:t>
                  </w:r>
                  <w:r w:rsidRPr="006F6B8E">
                    <w:rPr>
                      <w:rFonts w:cs="Arial"/>
                      <w:spacing w:val="-1"/>
                      <w:sz w:val="18"/>
                      <w:szCs w:val="20"/>
                      <w:lang w:eastAsia="es-ES"/>
                    </w:rPr>
                    <w:t>0</w:t>
                  </w:r>
                  <w:r w:rsidRPr="006F6B8E">
                    <w:rPr>
                      <w:rFonts w:cs="Arial"/>
                      <w:sz w:val="18"/>
                      <w:szCs w:val="20"/>
                      <w:lang w:eastAsia="es-ES"/>
                    </w:rPr>
                    <w:t>0</w:t>
                  </w:r>
                </w:p>
              </w:tc>
            </w:tr>
            <w:tr w:rsidR="006F6B8E" w:rsidRPr="006F6B8E" w14:paraId="48C8E0E7" w14:textId="77777777" w:rsidTr="00610374">
              <w:trPr>
                <w:cnfStyle w:val="000000100000" w:firstRow="0" w:lastRow="0" w:firstColumn="0" w:lastColumn="0" w:oddVBand="0" w:evenVBand="0" w:oddHBand="1" w:evenHBand="0" w:firstRowFirstColumn="0" w:firstRowLastColumn="0" w:lastRowFirstColumn="0" w:lastRowLastColumn="0"/>
                <w:trHeight w:hRule="exact" w:val="256"/>
                <w:jc w:val="center"/>
              </w:trPr>
              <w:tc>
                <w:tcPr>
                  <w:cnfStyle w:val="000010000000" w:firstRow="0" w:lastRow="0" w:firstColumn="0" w:lastColumn="0" w:oddVBand="1" w:evenVBand="0" w:oddHBand="0" w:evenHBand="0" w:firstRowFirstColumn="0" w:firstRowLastColumn="0" w:lastRowFirstColumn="0" w:lastRowLastColumn="0"/>
                  <w:tcW w:w="2638" w:type="dxa"/>
                  <w:vAlign w:val="center"/>
                </w:tcPr>
                <w:p w14:paraId="4427EDB8" w14:textId="77777777" w:rsidR="006F6B8E" w:rsidRPr="006F6B8E" w:rsidRDefault="006F6B8E" w:rsidP="003C11B6">
                  <w:pPr>
                    <w:autoSpaceDE w:val="0"/>
                    <w:autoSpaceDN w:val="0"/>
                    <w:adjustRightInd w:val="0"/>
                    <w:spacing w:line="226" w:lineRule="exact"/>
                    <w:ind w:left="102" w:right="-20"/>
                    <w:jc w:val="left"/>
                    <w:rPr>
                      <w:sz w:val="18"/>
                      <w:szCs w:val="24"/>
                      <w:lang w:eastAsia="es-ES"/>
                    </w:rPr>
                  </w:pPr>
                  <w:r w:rsidRPr="006F6B8E">
                    <w:rPr>
                      <w:rFonts w:cs="Arial"/>
                      <w:sz w:val="18"/>
                      <w:szCs w:val="20"/>
                      <w:lang w:eastAsia="es-ES"/>
                    </w:rPr>
                    <w:t>Julio</w:t>
                  </w:r>
                </w:p>
              </w:tc>
              <w:tc>
                <w:tcPr>
                  <w:cnfStyle w:val="000001000000" w:firstRow="0" w:lastRow="0" w:firstColumn="0" w:lastColumn="0" w:oddVBand="0" w:evenVBand="1" w:oddHBand="0" w:evenHBand="0" w:firstRowFirstColumn="0" w:firstRowLastColumn="0" w:lastRowFirstColumn="0" w:lastRowLastColumn="0"/>
                  <w:tcW w:w="1780" w:type="dxa"/>
                  <w:vAlign w:val="center"/>
                </w:tcPr>
                <w:p w14:paraId="4AD782FC" w14:textId="77777777" w:rsidR="006F6B8E" w:rsidRPr="006F6B8E" w:rsidRDefault="006F6B8E" w:rsidP="003C11B6">
                  <w:pPr>
                    <w:autoSpaceDE w:val="0"/>
                    <w:autoSpaceDN w:val="0"/>
                    <w:adjustRightInd w:val="0"/>
                    <w:spacing w:line="226" w:lineRule="exact"/>
                    <w:ind w:left="102" w:right="-20"/>
                    <w:jc w:val="left"/>
                    <w:rPr>
                      <w:sz w:val="18"/>
                      <w:szCs w:val="24"/>
                      <w:lang w:eastAsia="es-ES"/>
                    </w:rPr>
                  </w:pPr>
                  <w:r w:rsidRPr="006F6B8E">
                    <w:rPr>
                      <w:rFonts w:cs="Arial"/>
                      <w:sz w:val="18"/>
                      <w:szCs w:val="20"/>
                      <w:lang w:eastAsia="es-ES"/>
                    </w:rPr>
                    <w:t>104.1</w:t>
                  </w:r>
                  <w:r w:rsidRPr="006F6B8E">
                    <w:rPr>
                      <w:rFonts w:cs="Arial"/>
                      <w:spacing w:val="-1"/>
                      <w:sz w:val="18"/>
                      <w:szCs w:val="20"/>
                      <w:lang w:eastAsia="es-ES"/>
                    </w:rPr>
                    <w:t>6</w:t>
                  </w:r>
                  <w:r w:rsidRPr="006F6B8E">
                    <w:rPr>
                      <w:rFonts w:cs="Arial"/>
                      <w:sz w:val="18"/>
                      <w:szCs w:val="20"/>
                      <w:lang w:eastAsia="es-ES"/>
                    </w:rPr>
                    <w:t>0</w:t>
                  </w:r>
                </w:p>
              </w:tc>
            </w:tr>
            <w:tr w:rsidR="006F6B8E" w:rsidRPr="006F6B8E" w14:paraId="77D39248" w14:textId="77777777" w:rsidTr="00610374">
              <w:trPr>
                <w:trHeight w:hRule="exact" w:val="240"/>
                <w:jc w:val="center"/>
              </w:trPr>
              <w:tc>
                <w:tcPr>
                  <w:cnfStyle w:val="000010000000" w:firstRow="0" w:lastRow="0" w:firstColumn="0" w:lastColumn="0" w:oddVBand="1" w:evenVBand="0" w:oddHBand="0" w:evenHBand="0" w:firstRowFirstColumn="0" w:firstRowLastColumn="0" w:lastRowFirstColumn="0" w:lastRowLastColumn="0"/>
                  <w:tcW w:w="2638" w:type="dxa"/>
                  <w:vAlign w:val="center"/>
                </w:tcPr>
                <w:p w14:paraId="5D68D236" w14:textId="77777777" w:rsidR="006F6B8E" w:rsidRPr="006F6B8E" w:rsidRDefault="006F6B8E" w:rsidP="003C11B6">
                  <w:pPr>
                    <w:autoSpaceDE w:val="0"/>
                    <w:autoSpaceDN w:val="0"/>
                    <w:adjustRightInd w:val="0"/>
                    <w:spacing w:line="226" w:lineRule="exact"/>
                    <w:ind w:left="102" w:right="-20"/>
                    <w:jc w:val="left"/>
                    <w:rPr>
                      <w:sz w:val="18"/>
                      <w:szCs w:val="24"/>
                      <w:lang w:eastAsia="es-ES"/>
                    </w:rPr>
                  </w:pPr>
                  <w:r w:rsidRPr="006F6B8E">
                    <w:rPr>
                      <w:rFonts w:cs="Arial"/>
                      <w:sz w:val="18"/>
                      <w:szCs w:val="20"/>
                      <w:lang w:eastAsia="es-ES"/>
                    </w:rPr>
                    <w:t>Agosto</w:t>
                  </w:r>
                </w:p>
              </w:tc>
              <w:tc>
                <w:tcPr>
                  <w:cnfStyle w:val="000001000000" w:firstRow="0" w:lastRow="0" w:firstColumn="0" w:lastColumn="0" w:oddVBand="0" w:evenVBand="1" w:oddHBand="0" w:evenHBand="0" w:firstRowFirstColumn="0" w:firstRowLastColumn="0" w:lastRowFirstColumn="0" w:lastRowLastColumn="0"/>
                  <w:tcW w:w="1780" w:type="dxa"/>
                  <w:vAlign w:val="center"/>
                </w:tcPr>
                <w:p w14:paraId="195548B9" w14:textId="77777777" w:rsidR="006F6B8E" w:rsidRPr="006F6B8E" w:rsidRDefault="006F6B8E" w:rsidP="003C11B6">
                  <w:pPr>
                    <w:autoSpaceDE w:val="0"/>
                    <w:autoSpaceDN w:val="0"/>
                    <w:adjustRightInd w:val="0"/>
                    <w:spacing w:line="226" w:lineRule="exact"/>
                    <w:ind w:left="102" w:right="-20"/>
                    <w:jc w:val="left"/>
                    <w:rPr>
                      <w:sz w:val="18"/>
                      <w:szCs w:val="24"/>
                      <w:lang w:eastAsia="es-ES"/>
                    </w:rPr>
                  </w:pPr>
                  <w:r w:rsidRPr="006F6B8E">
                    <w:rPr>
                      <w:rFonts w:cs="Arial"/>
                      <w:sz w:val="18"/>
                      <w:szCs w:val="20"/>
                      <w:lang w:eastAsia="es-ES"/>
                    </w:rPr>
                    <w:t>104.1</w:t>
                  </w:r>
                  <w:r w:rsidRPr="006F6B8E">
                    <w:rPr>
                      <w:rFonts w:cs="Arial"/>
                      <w:spacing w:val="-1"/>
                      <w:sz w:val="18"/>
                      <w:szCs w:val="20"/>
                      <w:lang w:eastAsia="es-ES"/>
                    </w:rPr>
                    <w:t>6</w:t>
                  </w:r>
                  <w:r w:rsidRPr="006F6B8E">
                    <w:rPr>
                      <w:rFonts w:cs="Arial"/>
                      <w:sz w:val="18"/>
                      <w:szCs w:val="20"/>
                      <w:lang w:eastAsia="es-ES"/>
                    </w:rPr>
                    <w:t>0</w:t>
                  </w:r>
                </w:p>
              </w:tc>
            </w:tr>
            <w:tr w:rsidR="006F6B8E" w:rsidRPr="006F6B8E" w14:paraId="50309445" w14:textId="77777777" w:rsidTr="00610374">
              <w:trPr>
                <w:cnfStyle w:val="000000100000" w:firstRow="0" w:lastRow="0" w:firstColumn="0" w:lastColumn="0" w:oddVBand="0" w:evenVBand="0" w:oddHBand="1" w:evenHBand="0" w:firstRowFirstColumn="0" w:firstRowLastColumn="0" w:lastRowFirstColumn="0" w:lastRowLastColumn="0"/>
                <w:trHeight w:hRule="exact" w:val="240"/>
                <w:jc w:val="center"/>
              </w:trPr>
              <w:tc>
                <w:tcPr>
                  <w:cnfStyle w:val="000010000000" w:firstRow="0" w:lastRow="0" w:firstColumn="0" w:lastColumn="0" w:oddVBand="1" w:evenVBand="0" w:oddHBand="0" w:evenHBand="0" w:firstRowFirstColumn="0" w:firstRowLastColumn="0" w:lastRowFirstColumn="0" w:lastRowLastColumn="0"/>
                  <w:tcW w:w="2638" w:type="dxa"/>
                  <w:vAlign w:val="center"/>
                </w:tcPr>
                <w:p w14:paraId="0A9FD363" w14:textId="77777777" w:rsidR="006F6B8E" w:rsidRPr="006F6B8E" w:rsidRDefault="006F6B8E" w:rsidP="003C11B6">
                  <w:pPr>
                    <w:autoSpaceDE w:val="0"/>
                    <w:autoSpaceDN w:val="0"/>
                    <w:adjustRightInd w:val="0"/>
                    <w:spacing w:line="226" w:lineRule="exact"/>
                    <w:ind w:left="102" w:right="-20"/>
                    <w:jc w:val="left"/>
                    <w:rPr>
                      <w:sz w:val="18"/>
                      <w:szCs w:val="24"/>
                      <w:lang w:eastAsia="es-ES"/>
                    </w:rPr>
                  </w:pPr>
                  <w:r w:rsidRPr="006F6B8E">
                    <w:rPr>
                      <w:rFonts w:cs="Arial"/>
                      <w:sz w:val="18"/>
                      <w:szCs w:val="20"/>
                      <w:lang w:eastAsia="es-ES"/>
                    </w:rPr>
                    <w:t>Septiembre</w:t>
                  </w:r>
                </w:p>
              </w:tc>
              <w:tc>
                <w:tcPr>
                  <w:cnfStyle w:val="000001000000" w:firstRow="0" w:lastRow="0" w:firstColumn="0" w:lastColumn="0" w:oddVBand="0" w:evenVBand="1" w:oddHBand="0" w:evenHBand="0" w:firstRowFirstColumn="0" w:firstRowLastColumn="0" w:lastRowFirstColumn="0" w:lastRowLastColumn="0"/>
                  <w:tcW w:w="1780" w:type="dxa"/>
                  <w:vAlign w:val="center"/>
                </w:tcPr>
                <w:p w14:paraId="307D40ED" w14:textId="77777777" w:rsidR="006F6B8E" w:rsidRPr="006F6B8E" w:rsidRDefault="006F6B8E" w:rsidP="003C11B6">
                  <w:pPr>
                    <w:autoSpaceDE w:val="0"/>
                    <w:autoSpaceDN w:val="0"/>
                    <w:adjustRightInd w:val="0"/>
                    <w:spacing w:line="226" w:lineRule="exact"/>
                    <w:ind w:left="103" w:right="-20"/>
                    <w:jc w:val="left"/>
                    <w:rPr>
                      <w:sz w:val="18"/>
                      <w:szCs w:val="24"/>
                      <w:lang w:eastAsia="es-ES"/>
                    </w:rPr>
                  </w:pPr>
                  <w:r w:rsidRPr="006F6B8E">
                    <w:rPr>
                      <w:rFonts w:cs="Arial"/>
                      <w:sz w:val="18"/>
                      <w:szCs w:val="20"/>
                      <w:lang w:eastAsia="es-ES"/>
                    </w:rPr>
                    <w:t>100.8</w:t>
                  </w:r>
                  <w:r w:rsidRPr="006F6B8E">
                    <w:rPr>
                      <w:rFonts w:cs="Arial"/>
                      <w:spacing w:val="-1"/>
                      <w:sz w:val="18"/>
                      <w:szCs w:val="20"/>
                      <w:lang w:eastAsia="es-ES"/>
                    </w:rPr>
                    <w:t>0</w:t>
                  </w:r>
                  <w:r w:rsidRPr="006F6B8E">
                    <w:rPr>
                      <w:rFonts w:cs="Arial"/>
                      <w:sz w:val="18"/>
                      <w:szCs w:val="20"/>
                      <w:lang w:eastAsia="es-ES"/>
                    </w:rPr>
                    <w:t>0</w:t>
                  </w:r>
                </w:p>
              </w:tc>
            </w:tr>
            <w:tr w:rsidR="006F6B8E" w:rsidRPr="006F6B8E" w14:paraId="25DF6722" w14:textId="77777777" w:rsidTr="00610374">
              <w:trPr>
                <w:trHeight w:hRule="exact" w:val="254"/>
                <w:jc w:val="center"/>
              </w:trPr>
              <w:tc>
                <w:tcPr>
                  <w:cnfStyle w:val="000010000000" w:firstRow="0" w:lastRow="0" w:firstColumn="0" w:lastColumn="0" w:oddVBand="1" w:evenVBand="0" w:oddHBand="0" w:evenHBand="0" w:firstRowFirstColumn="0" w:firstRowLastColumn="0" w:lastRowFirstColumn="0" w:lastRowLastColumn="0"/>
                  <w:tcW w:w="2638" w:type="dxa"/>
                  <w:vAlign w:val="center"/>
                </w:tcPr>
                <w:p w14:paraId="72B5028A" w14:textId="77777777" w:rsidR="006F6B8E" w:rsidRPr="006F6B8E" w:rsidRDefault="006F6B8E" w:rsidP="003C11B6">
                  <w:pPr>
                    <w:autoSpaceDE w:val="0"/>
                    <w:autoSpaceDN w:val="0"/>
                    <w:adjustRightInd w:val="0"/>
                    <w:spacing w:line="226" w:lineRule="exact"/>
                    <w:ind w:left="102" w:right="-20"/>
                    <w:jc w:val="left"/>
                    <w:rPr>
                      <w:sz w:val="18"/>
                      <w:szCs w:val="24"/>
                      <w:lang w:eastAsia="es-ES"/>
                    </w:rPr>
                  </w:pPr>
                  <w:r w:rsidRPr="006F6B8E">
                    <w:rPr>
                      <w:rFonts w:cs="Arial"/>
                      <w:sz w:val="18"/>
                      <w:szCs w:val="20"/>
                      <w:lang w:eastAsia="es-ES"/>
                    </w:rPr>
                    <w:t>Octu</w:t>
                  </w:r>
                  <w:r w:rsidRPr="006F6B8E">
                    <w:rPr>
                      <w:rFonts w:cs="Arial"/>
                      <w:spacing w:val="-1"/>
                      <w:sz w:val="18"/>
                      <w:szCs w:val="20"/>
                      <w:lang w:eastAsia="es-ES"/>
                    </w:rPr>
                    <w:t>b</w:t>
                  </w:r>
                  <w:r w:rsidRPr="006F6B8E">
                    <w:rPr>
                      <w:rFonts w:cs="Arial"/>
                      <w:sz w:val="18"/>
                      <w:szCs w:val="20"/>
                      <w:lang w:eastAsia="es-ES"/>
                    </w:rPr>
                    <w:t>re</w:t>
                  </w:r>
                </w:p>
              </w:tc>
              <w:tc>
                <w:tcPr>
                  <w:cnfStyle w:val="000001000000" w:firstRow="0" w:lastRow="0" w:firstColumn="0" w:lastColumn="0" w:oddVBand="0" w:evenVBand="1" w:oddHBand="0" w:evenHBand="0" w:firstRowFirstColumn="0" w:firstRowLastColumn="0" w:lastRowFirstColumn="0" w:lastRowLastColumn="0"/>
                  <w:tcW w:w="1780" w:type="dxa"/>
                  <w:vAlign w:val="center"/>
                </w:tcPr>
                <w:p w14:paraId="252F626B" w14:textId="77777777" w:rsidR="006F6B8E" w:rsidRPr="006F6B8E" w:rsidRDefault="006F6B8E" w:rsidP="003C11B6">
                  <w:pPr>
                    <w:autoSpaceDE w:val="0"/>
                    <w:autoSpaceDN w:val="0"/>
                    <w:adjustRightInd w:val="0"/>
                    <w:spacing w:line="226" w:lineRule="exact"/>
                    <w:ind w:left="102" w:right="-20"/>
                    <w:jc w:val="left"/>
                    <w:rPr>
                      <w:sz w:val="18"/>
                      <w:szCs w:val="24"/>
                      <w:lang w:eastAsia="es-ES"/>
                    </w:rPr>
                  </w:pPr>
                  <w:r w:rsidRPr="006F6B8E">
                    <w:rPr>
                      <w:rFonts w:cs="Arial"/>
                      <w:sz w:val="18"/>
                      <w:szCs w:val="20"/>
                      <w:lang w:eastAsia="es-ES"/>
                    </w:rPr>
                    <w:t>72.912</w:t>
                  </w:r>
                </w:p>
              </w:tc>
            </w:tr>
            <w:tr w:rsidR="006F6B8E" w:rsidRPr="006F6B8E" w14:paraId="4920A0C2" w14:textId="77777777" w:rsidTr="00610374">
              <w:trPr>
                <w:cnfStyle w:val="000000100000" w:firstRow="0" w:lastRow="0" w:firstColumn="0" w:lastColumn="0" w:oddVBand="0" w:evenVBand="0" w:oddHBand="1" w:evenHBand="0" w:firstRowFirstColumn="0" w:firstRowLastColumn="0" w:lastRowFirstColumn="0" w:lastRowLastColumn="0"/>
                <w:trHeight w:hRule="exact" w:val="240"/>
                <w:jc w:val="center"/>
              </w:trPr>
              <w:tc>
                <w:tcPr>
                  <w:cnfStyle w:val="000010000000" w:firstRow="0" w:lastRow="0" w:firstColumn="0" w:lastColumn="0" w:oddVBand="1" w:evenVBand="0" w:oddHBand="0" w:evenHBand="0" w:firstRowFirstColumn="0" w:firstRowLastColumn="0" w:lastRowFirstColumn="0" w:lastRowLastColumn="0"/>
                  <w:tcW w:w="2638" w:type="dxa"/>
                  <w:vAlign w:val="center"/>
                </w:tcPr>
                <w:p w14:paraId="0684490A" w14:textId="77777777" w:rsidR="006F6B8E" w:rsidRPr="006F6B8E" w:rsidRDefault="006F6B8E" w:rsidP="003C11B6">
                  <w:pPr>
                    <w:autoSpaceDE w:val="0"/>
                    <w:autoSpaceDN w:val="0"/>
                    <w:adjustRightInd w:val="0"/>
                    <w:spacing w:line="226" w:lineRule="exact"/>
                    <w:ind w:left="102" w:right="-20"/>
                    <w:jc w:val="left"/>
                    <w:rPr>
                      <w:sz w:val="18"/>
                      <w:szCs w:val="24"/>
                      <w:lang w:eastAsia="es-ES"/>
                    </w:rPr>
                  </w:pPr>
                  <w:r w:rsidRPr="006F6B8E">
                    <w:rPr>
                      <w:rFonts w:cs="Arial"/>
                      <w:sz w:val="18"/>
                      <w:szCs w:val="20"/>
                      <w:lang w:eastAsia="es-ES"/>
                    </w:rPr>
                    <w:t>Noviem</w:t>
                  </w:r>
                  <w:r w:rsidRPr="006F6B8E">
                    <w:rPr>
                      <w:rFonts w:cs="Arial"/>
                      <w:spacing w:val="-1"/>
                      <w:sz w:val="18"/>
                      <w:szCs w:val="20"/>
                      <w:lang w:eastAsia="es-ES"/>
                    </w:rPr>
                    <w:t>b</w:t>
                  </w:r>
                  <w:r w:rsidRPr="006F6B8E">
                    <w:rPr>
                      <w:rFonts w:cs="Arial"/>
                      <w:sz w:val="18"/>
                      <w:szCs w:val="20"/>
                      <w:lang w:eastAsia="es-ES"/>
                    </w:rPr>
                    <w:t>re</w:t>
                  </w:r>
                </w:p>
              </w:tc>
              <w:tc>
                <w:tcPr>
                  <w:cnfStyle w:val="000001000000" w:firstRow="0" w:lastRow="0" w:firstColumn="0" w:lastColumn="0" w:oddVBand="0" w:evenVBand="1" w:oddHBand="0" w:evenHBand="0" w:firstRowFirstColumn="0" w:firstRowLastColumn="0" w:lastRowFirstColumn="0" w:lastRowLastColumn="0"/>
                  <w:tcW w:w="1780" w:type="dxa"/>
                  <w:vAlign w:val="center"/>
                </w:tcPr>
                <w:p w14:paraId="1BF2B544" w14:textId="77777777" w:rsidR="006F6B8E" w:rsidRPr="006F6B8E" w:rsidRDefault="006F6B8E" w:rsidP="003C11B6">
                  <w:pPr>
                    <w:autoSpaceDE w:val="0"/>
                    <w:autoSpaceDN w:val="0"/>
                    <w:adjustRightInd w:val="0"/>
                    <w:spacing w:line="226" w:lineRule="exact"/>
                    <w:ind w:left="102" w:right="-20"/>
                    <w:jc w:val="left"/>
                    <w:rPr>
                      <w:sz w:val="18"/>
                      <w:szCs w:val="24"/>
                      <w:lang w:eastAsia="es-ES"/>
                    </w:rPr>
                  </w:pPr>
                  <w:r w:rsidRPr="006F6B8E">
                    <w:rPr>
                      <w:rFonts w:cs="Arial"/>
                      <w:sz w:val="18"/>
                      <w:szCs w:val="20"/>
                      <w:lang w:eastAsia="es-ES"/>
                    </w:rPr>
                    <w:t>50.400</w:t>
                  </w:r>
                </w:p>
              </w:tc>
            </w:tr>
            <w:tr w:rsidR="006F6B8E" w:rsidRPr="006F6B8E" w14:paraId="4F2FE989" w14:textId="77777777" w:rsidTr="00610374">
              <w:trPr>
                <w:trHeight w:hRule="exact" w:val="240"/>
                <w:jc w:val="center"/>
              </w:trPr>
              <w:tc>
                <w:tcPr>
                  <w:cnfStyle w:val="000010000000" w:firstRow="0" w:lastRow="0" w:firstColumn="0" w:lastColumn="0" w:oddVBand="1" w:evenVBand="0" w:oddHBand="0" w:evenHBand="0" w:firstRowFirstColumn="0" w:firstRowLastColumn="0" w:lastRowFirstColumn="0" w:lastRowLastColumn="0"/>
                  <w:tcW w:w="2638" w:type="dxa"/>
                  <w:vAlign w:val="center"/>
                </w:tcPr>
                <w:p w14:paraId="03C40F04" w14:textId="77777777" w:rsidR="006F6B8E" w:rsidRPr="006F6B8E" w:rsidRDefault="006F6B8E" w:rsidP="003C11B6">
                  <w:pPr>
                    <w:autoSpaceDE w:val="0"/>
                    <w:autoSpaceDN w:val="0"/>
                    <w:adjustRightInd w:val="0"/>
                    <w:spacing w:line="226" w:lineRule="exact"/>
                    <w:ind w:left="102" w:right="-20"/>
                    <w:jc w:val="left"/>
                    <w:rPr>
                      <w:sz w:val="18"/>
                      <w:szCs w:val="24"/>
                      <w:lang w:eastAsia="es-ES"/>
                    </w:rPr>
                  </w:pPr>
                  <w:r w:rsidRPr="006F6B8E">
                    <w:rPr>
                      <w:rFonts w:cs="Arial"/>
                      <w:sz w:val="18"/>
                      <w:szCs w:val="20"/>
                      <w:lang w:eastAsia="es-ES"/>
                    </w:rPr>
                    <w:t>Dic</w:t>
                  </w:r>
                  <w:r w:rsidRPr="006F6B8E">
                    <w:rPr>
                      <w:rFonts w:cs="Arial"/>
                      <w:spacing w:val="-1"/>
                      <w:sz w:val="18"/>
                      <w:szCs w:val="20"/>
                      <w:lang w:eastAsia="es-ES"/>
                    </w:rPr>
                    <w:t>i</w:t>
                  </w:r>
                  <w:r w:rsidRPr="006F6B8E">
                    <w:rPr>
                      <w:rFonts w:cs="Arial"/>
                      <w:sz w:val="18"/>
                      <w:szCs w:val="20"/>
                      <w:lang w:eastAsia="es-ES"/>
                    </w:rPr>
                    <w:t>em</w:t>
                  </w:r>
                  <w:r w:rsidRPr="006F6B8E">
                    <w:rPr>
                      <w:rFonts w:cs="Arial"/>
                      <w:spacing w:val="-1"/>
                      <w:sz w:val="18"/>
                      <w:szCs w:val="20"/>
                      <w:lang w:eastAsia="es-ES"/>
                    </w:rPr>
                    <w:t>b</w:t>
                  </w:r>
                  <w:r w:rsidRPr="006F6B8E">
                    <w:rPr>
                      <w:rFonts w:cs="Arial"/>
                      <w:sz w:val="18"/>
                      <w:szCs w:val="20"/>
                      <w:lang w:eastAsia="es-ES"/>
                    </w:rPr>
                    <w:t>re</w:t>
                  </w:r>
                </w:p>
              </w:tc>
              <w:tc>
                <w:tcPr>
                  <w:cnfStyle w:val="000001000000" w:firstRow="0" w:lastRow="0" w:firstColumn="0" w:lastColumn="0" w:oddVBand="0" w:evenVBand="1" w:oddHBand="0" w:evenHBand="0" w:firstRowFirstColumn="0" w:firstRowLastColumn="0" w:lastRowFirstColumn="0" w:lastRowLastColumn="0"/>
                  <w:tcW w:w="1780" w:type="dxa"/>
                  <w:vAlign w:val="center"/>
                </w:tcPr>
                <w:p w14:paraId="1380CC72" w14:textId="77777777" w:rsidR="006F6B8E" w:rsidRPr="006F6B8E" w:rsidRDefault="006F6B8E" w:rsidP="003C11B6">
                  <w:pPr>
                    <w:autoSpaceDE w:val="0"/>
                    <w:autoSpaceDN w:val="0"/>
                    <w:adjustRightInd w:val="0"/>
                    <w:spacing w:line="226" w:lineRule="exact"/>
                    <w:ind w:left="102" w:right="-20"/>
                    <w:jc w:val="left"/>
                    <w:rPr>
                      <w:sz w:val="18"/>
                      <w:szCs w:val="24"/>
                      <w:lang w:eastAsia="es-ES"/>
                    </w:rPr>
                  </w:pPr>
                  <w:r w:rsidRPr="006F6B8E">
                    <w:rPr>
                      <w:rFonts w:cs="Arial"/>
                      <w:sz w:val="18"/>
                      <w:szCs w:val="20"/>
                      <w:lang w:eastAsia="es-ES"/>
                    </w:rPr>
                    <w:t>0</w:t>
                  </w:r>
                </w:p>
              </w:tc>
            </w:tr>
            <w:tr w:rsidR="006F6B8E" w:rsidRPr="006F6B8E" w14:paraId="715640B2" w14:textId="77777777" w:rsidTr="00610374">
              <w:trPr>
                <w:cnfStyle w:val="000000100000" w:firstRow="0" w:lastRow="0" w:firstColumn="0" w:lastColumn="0" w:oddVBand="0" w:evenVBand="0" w:oddHBand="1" w:evenHBand="0" w:firstRowFirstColumn="0" w:firstRowLastColumn="0" w:lastRowFirstColumn="0" w:lastRowLastColumn="0"/>
                <w:trHeight w:hRule="exact" w:val="396"/>
                <w:jc w:val="center"/>
              </w:trPr>
              <w:tc>
                <w:tcPr>
                  <w:cnfStyle w:val="000010000000" w:firstRow="0" w:lastRow="0" w:firstColumn="0" w:lastColumn="0" w:oddVBand="1" w:evenVBand="0" w:oddHBand="0" w:evenHBand="0" w:firstRowFirstColumn="0" w:firstRowLastColumn="0" w:lastRowFirstColumn="0" w:lastRowLastColumn="0"/>
                  <w:tcW w:w="2638" w:type="dxa"/>
                  <w:vAlign w:val="center"/>
                </w:tcPr>
                <w:p w14:paraId="7C1F087A" w14:textId="77777777" w:rsidR="006F6B8E" w:rsidRPr="006F6B8E" w:rsidRDefault="006F6B8E" w:rsidP="003C11B6">
                  <w:pPr>
                    <w:autoSpaceDE w:val="0"/>
                    <w:autoSpaceDN w:val="0"/>
                    <w:adjustRightInd w:val="0"/>
                    <w:spacing w:line="226" w:lineRule="exact"/>
                    <w:ind w:left="102" w:right="-20"/>
                    <w:jc w:val="left"/>
                    <w:rPr>
                      <w:sz w:val="18"/>
                      <w:szCs w:val="24"/>
                      <w:lang w:eastAsia="es-ES"/>
                    </w:rPr>
                  </w:pPr>
                  <w:r w:rsidRPr="006F6B8E">
                    <w:rPr>
                      <w:rFonts w:cs="Arial"/>
                      <w:sz w:val="18"/>
                      <w:szCs w:val="20"/>
                      <w:lang w:eastAsia="es-ES"/>
                    </w:rPr>
                    <w:t>Total</w:t>
                  </w:r>
                </w:p>
              </w:tc>
              <w:tc>
                <w:tcPr>
                  <w:cnfStyle w:val="000001000000" w:firstRow="0" w:lastRow="0" w:firstColumn="0" w:lastColumn="0" w:oddVBand="0" w:evenVBand="1" w:oddHBand="0" w:evenHBand="0" w:firstRowFirstColumn="0" w:firstRowLastColumn="0" w:lastRowFirstColumn="0" w:lastRowLastColumn="0"/>
                  <w:tcW w:w="1780" w:type="dxa"/>
                  <w:vAlign w:val="center"/>
                </w:tcPr>
                <w:p w14:paraId="4D953D1C" w14:textId="77777777" w:rsidR="006F6B8E" w:rsidRPr="006F6B8E" w:rsidRDefault="006F6B8E" w:rsidP="003C11B6">
                  <w:pPr>
                    <w:autoSpaceDE w:val="0"/>
                    <w:autoSpaceDN w:val="0"/>
                    <w:adjustRightInd w:val="0"/>
                    <w:spacing w:line="226" w:lineRule="exact"/>
                    <w:ind w:left="103" w:right="-20"/>
                    <w:jc w:val="left"/>
                    <w:rPr>
                      <w:sz w:val="18"/>
                      <w:szCs w:val="24"/>
                      <w:lang w:eastAsia="es-ES"/>
                    </w:rPr>
                  </w:pPr>
                  <w:r w:rsidRPr="006F6B8E">
                    <w:rPr>
                      <w:rFonts w:cs="Arial"/>
                      <w:sz w:val="18"/>
                      <w:szCs w:val="20"/>
                      <w:lang w:eastAsia="es-ES"/>
                    </w:rPr>
                    <w:t>860.0</w:t>
                  </w:r>
                  <w:r w:rsidRPr="006F6B8E">
                    <w:rPr>
                      <w:rFonts w:cs="Arial"/>
                      <w:spacing w:val="-1"/>
                      <w:sz w:val="18"/>
                      <w:szCs w:val="20"/>
                      <w:lang w:eastAsia="es-ES"/>
                    </w:rPr>
                    <w:t>0</w:t>
                  </w:r>
                  <w:r w:rsidRPr="006F6B8E">
                    <w:rPr>
                      <w:rFonts w:cs="Arial"/>
                      <w:sz w:val="18"/>
                      <w:szCs w:val="20"/>
                      <w:lang w:eastAsia="es-ES"/>
                    </w:rPr>
                    <w:t>0</w:t>
                  </w:r>
                </w:p>
              </w:tc>
            </w:tr>
          </w:tbl>
          <w:p w14:paraId="14FCF197" w14:textId="77777777" w:rsidR="006F6B8E" w:rsidRDefault="006F6B8E" w:rsidP="0077529E">
            <w:pPr>
              <w:rPr>
                <w:i/>
              </w:rPr>
            </w:pPr>
            <w:r>
              <w:rPr>
                <w:i/>
              </w:rPr>
              <w:t>(…)</w:t>
            </w:r>
          </w:p>
          <w:p w14:paraId="46CCEA53" w14:textId="77777777" w:rsidR="006F6B8E" w:rsidRDefault="006F6B8E" w:rsidP="006F6B8E">
            <w:pPr>
              <w:rPr>
                <w:i/>
              </w:rPr>
            </w:pPr>
            <w:r w:rsidRPr="006F6B8E">
              <w:rPr>
                <w:i/>
              </w:rPr>
              <w:t>Los consumos de carbón serán del orden de 3000 ton /día por unidad, por lo tanto el</w:t>
            </w:r>
            <w:r>
              <w:rPr>
                <w:i/>
              </w:rPr>
              <w:t xml:space="preserve"> </w:t>
            </w:r>
            <w:r w:rsidRPr="006F6B8E">
              <w:rPr>
                <w:i/>
              </w:rPr>
              <w:t>complejo consumirá 6000 ton/día</w:t>
            </w:r>
          </w:p>
          <w:p w14:paraId="3E463C08" w14:textId="77777777" w:rsidR="006F6B8E" w:rsidRPr="006F6B8E" w:rsidRDefault="006F6B8E" w:rsidP="0077529E">
            <w:pPr>
              <w:rPr>
                <w:i/>
              </w:rPr>
            </w:pPr>
            <w:r>
              <w:rPr>
                <w:i/>
              </w:rPr>
              <w:t>(…)</w:t>
            </w:r>
          </w:p>
          <w:p w14:paraId="2779DC7E" w14:textId="77777777" w:rsidR="006F6B8E" w:rsidRDefault="006F6B8E" w:rsidP="0077529E"/>
          <w:p w14:paraId="090CA299" w14:textId="77777777" w:rsidR="00933F54" w:rsidRDefault="00933F54" w:rsidP="008F751D">
            <w:pPr>
              <w:rPr>
                <w:b/>
              </w:rPr>
            </w:pPr>
            <w:r w:rsidRPr="009A5355">
              <w:rPr>
                <w:b/>
              </w:rPr>
              <w:t xml:space="preserve">RCA N° 176/2007 </w:t>
            </w:r>
            <w:r>
              <w:rPr>
                <w:b/>
              </w:rPr>
              <w:t xml:space="preserve"> extracto considerando </w:t>
            </w:r>
            <w:r w:rsidR="006F6B8E">
              <w:rPr>
                <w:b/>
              </w:rPr>
              <w:t xml:space="preserve">4.2.1 </w:t>
            </w:r>
            <w:r w:rsidR="006F6B8E" w:rsidRPr="006F6B8E">
              <w:rPr>
                <w:b/>
              </w:rPr>
              <w:t>Emisiones Atmosféricas en Etapa de Operación</w:t>
            </w:r>
            <w:r w:rsidR="006F6B8E">
              <w:rPr>
                <w:b/>
              </w:rPr>
              <w:t xml:space="preserve"> </w:t>
            </w:r>
          </w:p>
          <w:p w14:paraId="44C66C5F" w14:textId="77777777" w:rsidR="006F6B8E" w:rsidRDefault="006F6B8E" w:rsidP="008F751D">
            <w:pPr>
              <w:rPr>
                <w:b/>
              </w:rPr>
            </w:pPr>
            <w:r>
              <w:rPr>
                <w:b/>
              </w:rPr>
              <w:t xml:space="preserve">Página 49 </w:t>
            </w:r>
          </w:p>
          <w:p w14:paraId="0B385979" w14:textId="77777777" w:rsidR="006F6B8E" w:rsidRPr="006F6B8E" w:rsidRDefault="006F6B8E" w:rsidP="008F751D">
            <w:pPr>
              <w:rPr>
                <w:i/>
              </w:rPr>
            </w:pPr>
            <w:r w:rsidRPr="006F6B8E">
              <w:rPr>
                <w:b/>
                <w:i/>
              </w:rPr>
              <w:t>(…)</w:t>
            </w:r>
          </w:p>
          <w:p w14:paraId="0BCD2C16" w14:textId="77777777" w:rsidR="006F6B8E" w:rsidRPr="006F6B8E" w:rsidRDefault="006F6B8E" w:rsidP="008F751D">
            <w:pPr>
              <w:rPr>
                <w:b/>
                <w:i/>
              </w:rPr>
            </w:pPr>
            <w:r w:rsidRPr="006F6B8E">
              <w:rPr>
                <w:b/>
                <w:i/>
              </w:rPr>
              <w:t>Medidas de Control de Material Particulado proveniente de las pilas de carbón</w:t>
            </w:r>
          </w:p>
          <w:p w14:paraId="5920F326" w14:textId="77777777" w:rsidR="00F34778" w:rsidRPr="00F34778" w:rsidRDefault="00F34778" w:rsidP="00F34778">
            <w:pPr>
              <w:rPr>
                <w:i/>
              </w:rPr>
            </w:pPr>
            <w:r w:rsidRPr="00F34778">
              <w:rPr>
                <w:i/>
              </w:rPr>
              <w:t>Las medidas de mitigación incorporadas en el diseño del proyecto para minimizar la</w:t>
            </w:r>
            <w:r>
              <w:rPr>
                <w:i/>
              </w:rPr>
              <w:t xml:space="preserve"> </w:t>
            </w:r>
            <w:r w:rsidRPr="00F34778">
              <w:rPr>
                <w:i/>
              </w:rPr>
              <w:t>dispersión de polvo de carbón desde las pilas de almacenamiento están basadas en</w:t>
            </w:r>
            <w:r>
              <w:rPr>
                <w:i/>
              </w:rPr>
              <w:t xml:space="preserve"> </w:t>
            </w:r>
            <w:r w:rsidRPr="00F34778">
              <w:rPr>
                <w:i/>
              </w:rPr>
              <w:t>la experiencia internacional en esta materia y son las siguientes:</w:t>
            </w:r>
          </w:p>
          <w:p w14:paraId="601CEA9E" w14:textId="77777777" w:rsidR="00F34778" w:rsidRPr="00F34778" w:rsidRDefault="00F34778" w:rsidP="00F34778">
            <w:pPr>
              <w:rPr>
                <w:i/>
              </w:rPr>
            </w:pPr>
            <w:r w:rsidRPr="00F34778">
              <w:rPr>
                <w:i/>
              </w:rPr>
              <w:lastRenderedPageBreak/>
              <w:t>• La localización de las pilas de almacenamiento de carbón dentro del sitio del</w:t>
            </w:r>
            <w:r>
              <w:rPr>
                <w:i/>
              </w:rPr>
              <w:t xml:space="preserve"> </w:t>
            </w:r>
            <w:r w:rsidRPr="00F34778">
              <w:rPr>
                <w:i/>
              </w:rPr>
              <w:t>complejo consideró la parte que se encuentra más protegida por la topografía del</w:t>
            </w:r>
            <w:r>
              <w:rPr>
                <w:i/>
              </w:rPr>
              <w:t xml:space="preserve"> </w:t>
            </w:r>
            <w:r w:rsidRPr="00F34778">
              <w:rPr>
                <w:i/>
              </w:rPr>
              <w:t>lugar. En efecto, las canchas de almacenamiento de carbón se sitúan en el sector</w:t>
            </w:r>
            <w:r>
              <w:rPr>
                <w:i/>
              </w:rPr>
              <w:t xml:space="preserve"> </w:t>
            </w:r>
            <w:r w:rsidRPr="00F34778">
              <w:rPr>
                <w:i/>
              </w:rPr>
              <w:t>oriente del sitio, el cual se encuentra parcialmente rodeado por colinas.</w:t>
            </w:r>
          </w:p>
          <w:p w14:paraId="5061AC3A" w14:textId="77777777" w:rsidR="00F34778" w:rsidRPr="00F34778" w:rsidRDefault="00F34778" w:rsidP="00F34778">
            <w:pPr>
              <w:rPr>
                <w:i/>
              </w:rPr>
            </w:pPr>
            <w:r w:rsidRPr="00F34778">
              <w:rPr>
                <w:i/>
              </w:rPr>
              <w:t>• La disposición longitudinal de las canchas de almacenamiento fue seleccionada</w:t>
            </w:r>
            <w:r>
              <w:rPr>
                <w:i/>
              </w:rPr>
              <w:t xml:space="preserve"> </w:t>
            </w:r>
            <w:r w:rsidRPr="00F34778">
              <w:rPr>
                <w:i/>
              </w:rPr>
              <w:t>de modo de orientarse en el sentido más favorable con respecto al viento</w:t>
            </w:r>
            <w:r>
              <w:rPr>
                <w:i/>
              </w:rPr>
              <w:t xml:space="preserve"> </w:t>
            </w:r>
            <w:r w:rsidRPr="00F34778">
              <w:rPr>
                <w:i/>
              </w:rPr>
              <w:t>predominante en la zona de emplazamiento del complejo, es decir orientando su</w:t>
            </w:r>
            <w:r>
              <w:rPr>
                <w:i/>
              </w:rPr>
              <w:t xml:space="preserve"> </w:t>
            </w:r>
            <w:r w:rsidRPr="00F34778">
              <w:rPr>
                <w:i/>
              </w:rPr>
              <w:t>disposición de manera de exponer la menor superficie a la dirección del viento.</w:t>
            </w:r>
          </w:p>
          <w:p w14:paraId="4E191E70" w14:textId="77777777" w:rsidR="00F34778" w:rsidRPr="00F34778" w:rsidRDefault="00F34778" w:rsidP="00F34778">
            <w:pPr>
              <w:rPr>
                <w:i/>
              </w:rPr>
            </w:pPr>
            <w:r w:rsidRPr="00F34778">
              <w:rPr>
                <w:i/>
              </w:rPr>
              <w:t>• Se mantendrán compactadas las pilas de carbón, y las cintas transportadoras en</w:t>
            </w:r>
            <w:r>
              <w:rPr>
                <w:i/>
              </w:rPr>
              <w:t xml:space="preserve"> </w:t>
            </w:r>
            <w:r w:rsidRPr="00F34778">
              <w:rPr>
                <w:i/>
              </w:rPr>
              <w:t>el área del Proyecto contarán con un diseño de cubierta protectora para evitar la</w:t>
            </w:r>
            <w:r w:rsidR="001F4C59">
              <w:rPr>
                <w:i/>
              </w:rPr>
              <w:t xml:space="preserve"> </w:t>
            </w:r>
            <w:r w:rsidRPr="00F34778">
              <w:rPr>
                <w:i/>
              </w:rPr>
              <w:t>emisión fugitiva.</w:t>
            </w:r>
          </w:p>
          <w:p w14:paraId="34B181B6" w14:textId="77777777" w:rsidR="00933F54" w:rsidRDefault="00F34778" w:rsidP="00F34778">
            <w:pPr>
              <w:rPr>
                <w:i/>
              </w:rPr>
            </w:pPr>
            <w:r w:rsidRPr="00F34778">
              <w:rPr>
                <w:i/>
              </w:rPr>
              <w:t>• La disposición de la unidad generadora al poniente de las canchas de</w:t>
            </w:r>
            <w:r>
              <w:rPr>
                <w:i/>
              </w:rPr>
              <w:t xml:space="preserve"> </w:t>
            </w:r>
            <w:r w:rsidRPr="00F34778">
              <w:rPr>
                <w:i/>
              </w:rPr>
              <w:t>almacenamiento de carbón permitirá actuar como una barrera artificial que</w:t>
            </w:r>
            <w:r>
              <w:rPr>
                <w:i/>
              </w:rPr>
              <w:t xml:space="preserve"> </w:t>
            </w:r>
            <w:r w:rsidRPr="00F34778">
              <w:rPr>
                <w:i/>
              </w:rPr>
              <w:t>contribuirá a controlar la dispersión del polvo de carbón.</w:t>
            </w:r>
          </w:p>
          <w:p w14:paraId="18C9E07C" w14:textId="77777777" w:rsidR="0014513B" w:rsidRPr="0025129B" w:rsidRDefault="0014513B" w:rsidP="0014513B">
            <w:pPr>
              <w:rPr>
                <w:b/>
              </w:rPr>
            </w:pPr>
          </w:p>
        </w:tc>
      </w:tr>
      <w:tr w:rsidR="00A74310" w:rsidRPr="0025129B" w14:paraId="1F16BEBF" w14:textId="77777777" w:rsidTr="00610374">
        <w:trPr>
          <w:trHeight w:val="627"/>
        </w:trPr>
        <w:tc>
          <w:tcPr>
            <w:tcW w:w="5000" w:type="pct"/>
            <w:gridSpan w:val="2"/>
          </w:tcPr>
          <w:p w14:paraId="3F72DBC9" w14:textId="77777777" w:rsidR="00A74310" w:rsidRPr="007D306F" w:rsidRDefault="009A5355" w:rsidP="003151B8">
            <w:pPr>
              <w:jc w:val="left"/>
            </w:pPr>
            <w:r>
              <w:rPr>
                <w:b/>
              </w:rPr>
              <w:lastRenderedPageBreak/>
              <w:t>Hechos</w:t>
            </w:r>
            <w:r w:rsidR="00F15F8C" w:rsidRPr="00F15F8C">
              <w:rPr>
                <w:b/>
              </w:rPr>
              <w:t>:</w:t>
            </w:r>
            <w:r w:rsidR="00F15F8C" w:rsidRPr="007E2D5C">
              <w:t xml:space="preserve"> </w:t>
            </w:r>
          </w:p>
          <w:p w14:paraId="34668756" w14:textId="77777777" w:rsidR="0033101C" w:rsidRDefault="0033101C" w:rsidP="008D1CF9">
            <w:pPr>
              <w:pStyle w:val="Prrafodelista"/>
              <w:numPr>
                <w:ilvl w:val="0"/>
                <w:numId w:val="27"/>
              </w:numPr>
              <w:jc w:val="left"/>
              <w:rPr>
                <w:b/>
              </w:rPr>
            </w:pPr>
            <w:r>
              <w:rPr>
                <w:b/>
              </w:rPr>
              <w:t>Inspección ambiental</w:t>
            </w:r>
          </w:p>
          <w:p w14:paraId="5C62B57F" w14:textId="77777777" w:rsidR="007667D3" w:rsidRDefault="00FA6586" w:rsidP="007667D3">
            <w:pPr>
              <w:jc w:val="left"/>
            </w:pPr>
            <w:r>
              <w:t xml:space="preserve">En atención a las denuncias </w:t>
            </w:r>
            <w:r w:rsidR="00EE2E97">
              <w:t>(N°</w:t>
            </w:r>
            <w:r w:rsidR="009E4F73">
              <w:t xml:space="preserve"> 1142-2015)</w:t>
            </w:r>
            <w:r w:rsidR="00EE2E97">
              <w:t xml:space="preserve"> </w:t>
            </w:r>
            <w:r>
              <w:t xml:space="preserve">donde se señala que existen </w:t>
            </w:r>
            <w:r w:rsidRPr="00FA6586">
              <w:t>emisiones de material particulado originado por las acciones y operaciones de manejo y acopio de carbón</w:t>
            </w:r>
            <w:r>
              <w:t>.</w:t>
            </w:r>
            <w:r w:rsidR="000A2D59">
              <w:t xml:space="preserve"> </w:t>
            </w:r>
            <w:r w:rsidRPr="00FA6586">
              <w:t>A continuación se presenta un resumen de los hechos constatados en las diferentes inspecciones ambientales</w:t>
            </w:r>
            <w:r w:rsidR="009E4F73">
              <w:t xml:space="preserve"> y mediciones </w:t>
            </w:r>
            <w:r w:rsidRPr="00FA6586">
              <w:t>realizadas a CT Santa María</w:t>
            </w:r>
            <w:r>
              <w:t>, durante los años 2015 al 2016</w:t>
            </w:r>
            <w:r w:rsidR="00EE2E97">
              <w:t>, al acopio de carbón e infraestructura relacionada a la actividad de transporte del insumo.</w:t>
            </w:r>
            <w:r w:rsidR="009E4F73">
              <w:t xml:space="preserve"> </w:t>
            </w:r>
          </w:p>
          <w:p w14:paraId="51D9BF5F" w14:textId="77777777" w:rsidR="00FA6586" w:rsidRPr="00FA6586" w:rsidRDefault="00FA6586" w:rsidP="007667D3">
            <w:pPr>
              <w:jc w:val="left"/>
            </w:pPr>
          </w:p>
          <w:p w14:paraId="298F917B" w14:textId="77777777" w:rsidR="009A5355" w:rsidRPr="009A5355" w:rsidRDefault="009A5355" w:rsidP="008D1CF9">
            <w:pPr>
              <w:pStyle w:val="Prrafodelista"/>
              <w:numPr>
                <w:ilvl w:val="1"/>
                <w:numId w:val="27"/>
              </w:numPr>
              <w:ind w:left="454"/>
              <w:jc w:val="left"/>
              <w:rPr>
                <w:b/>
              </w:rPr>
            </w:pPr>
            <w:r w:rsidRPr="009A5355">
              <w:rPr>
                <w:b/>
              </w:rPr>
              <w:t>Oficinas Administrativas</w:t>
            </w:r>
          </w:p>
          <w:p w14:paraId="03CCD9BA" w14:textId="77777777" w:rsidR="004C4BFA" w:rsidRDefault="004C4BFA" w:rsidP="00F410E9">
            <w:pPr>
              <w:jc w:val="left"/>
            </w:pPr>
          </w:p>
          <w:p w14:paraId="64C97754" w14:textId="77777777" w:rsidR="00CC07A3" w:rsidRDefault="00CC07A3" w:rsidP="009E4F73">
            <w:r>
              <w:t xml:space="preserve">Con fecha 25 de mayo de 2015 los fiscalizadores </w:t>
            </w:r>
            <w:r w:rsidR="00FA6586">
              <w:t>informaron que se realizaría inspección al sector cancha de acopio de carbón parta tomar registros fotográficos y georreferenciación.</w:t>
            </w:r>
          </w:p>
          <w:p w14:paraId="1FF3CBA7" w14:textId="77777777" w:rsidR="00CC07A3" w:rsidRDefault="00CC07A3" w:rsidP="009E4F73"/>
          <w:p w14:paraId="66D87BFD" w14:textId="77777777" w:rsidR="004C5630" w:rsidRDefault="00DB7C06" w:rsidP="009E4F73">
            <w:r>
              <w:t>Adicionalmente</w:t>
            </w:r>
            <w:r w:rsidR="009E4F73">
              <w:t>, c</w:t>
            </w:r>
            <w:r w:rsidR="004C5630">
              <w:t>o</w:t>
            </w:r>
            <w:r w:rsidR="00AB10E8">
              <w:t>n fecha 29 de septiembre de 2015</w:t>
            </w:r>
            <w:r w:rsidR="004C5630">
              <w:t>, en reunión de inicio se informó la realización de medición de posibles emisiones fugitivas</w:t>
            </w:r>
            <w:r w:rsidR="00D4585C">
              <w:t xml:space="preserve"> </w:t>
            </w:r>
            <w:r w:rsidR="004C5630">
              <w:t>de material particulado con cáma</w:t>
            </w:r>
            <w:r w:rsidR="00B93CCC">
              <w:t>ra t</w:t>
            </w:r>
            <w:r>
              <w:t xml:space="preserve">ermográfica, </w:t>
            </w:r>
            <w:r w:rsidR="00B93CCC">
              <w:t>en</w:t>
            </w:r>
            <w:r w:rsidR="004C5630">
              <w:t xml:space="preserve"> el sector de acopio y cancha de carbón. Los fiscalizadores consultaron respecto a si actualmente existe descarga de carbón en la cancha de acopio, a lo que el </w:t>
            </w:r>
            <w:r w:rsidR="004C5630" w:rsidRPr="009E4F73">
              <w:t xml:space="preserve">Sr. </w:t>
            </w:r>
            <w:r w:rsidR="004C4BFA" w:rsidRPr="009E4F73">
              <w:t xml:space="preserve">Cristian </w:t>
            </w:r>
            <w:r w:rsidR="004C5630" w:rsidRPr="009E4F73">
              <w:t>Belmar</w:t>
            </w:r>
            <w:r w:rsidR="004C4BFA">
              <w:t xml:space="preserve"> (Supervisor de Sistemas de Carbón y Cenizas</w:t>
            </w:r>
            <w:r w:rsidR="00FA6586">
              <w:t xml:space="preserve"> de Colbún S.A.</w:t>
            </w:r>
            <w:r w:rsidR="004C4BFA">
              <w:t>)</w:t>
            </w:r>
            <w:r w:rsidR="004C5630">
              <w:t xml:space="preserve"> declaró que actualmente no existe descarga de carbón, además agregó que l</w:t>
            </w:r>
            <w:r w:rsidR="009E4F73">
              <w:t>a descarga de carbón había sido</w:t>
            </w:r>
            <w:r w:rsidR="004C5630">
              <w:t xml:space="preserve"> efectuada la semana pasada.</w:t>
            </w:r>
          </w:p>
          <w:p w14:paraId="1A198D34" w14:textId="77777777" w:rsidR="00CC07A3" w:rsidRDefault="00CC07A3" w:rsidP="009E4F73"/>
          <w:p w14:paraId="614AB3C5" w14:textId="77777777" w:rsidR="00DB7C06" w:rsidRDefault="00DB7C06" w:rsidP="00DB7C06">
            <w:r>
              <w:t xml:space="preserve">Con </w:t>
            </w:r>
            <w:r w:rsidRPr="009E4F73">
              <w:t>fecha 09 de junio de 2016 al</w:t>
            </w:r>
            <w:r>
              <w:t xml:space="preserve"> momento de la inspección los fiscalizadores poseen información de que existe descarga de carbón desde Puerto Coronel.  Es por esto que consultan la posibilidad de realizar registros con el equipo de cámara termográfica, en la medida de que existe descarga de carbón en la cancha de acopio, a lo que la Sra. Sandra Altamirano (Jefe Área MASSO de Colbún S.A.) declara que actualmente existe descarga de carbón y que es posible realizar registros con la cámara termográfica desde diferentes ángulos, inclusive desde la torre de transferencia número 10 (TT N°10).</w:t>
            </w:r>
          </w:p>
          <w:p w14:paraId="09DF6908" w14:textId="77777777" w:rsidR="0033101C" w:rsidRPr="00A43774" w:rsidRDefault="0033101C" w:rsidP="009E4F73"/>
          <w:p w14:paraId="5ACD10ED" w14:textId="77777777" w:rsidR="00A43774" w:rsidRPr="009A5355" w:rsidRDefault="00F410E9" w:rsidP="008D1CF9">
            <w:pPr>
              <w:pStyle w:val="Prrafodelista"/>
              <w:numPr>
                <w:ilvl w:val="1"/>
                <w:numId w:val="27"/>
              </w:numPr>
              <w:ind w:left="454"/>
              <w:jc w:val="left"/>
              <w:rPr>
                <w:b/>
              </w:rPr>
            </w:pPr>
            <w:r w:rsidRPr="00F410E9">
              <w:rPr>
                <w:b/>
              </w:rPr>
              <w:t>C</w:t>
            </w:r>
            <w:r w:rsidR="008E389F" w:rsidRPr="00F410E9">
              <w:rPr>
                <w:b/>
              </w:rPr>
              <w:t>ancha de carbón</w:t>
            </w:r>
          </w:p>
          <w:p w14:paraId="080F36B5" w14:textId="77777777" w:rsidR="00F410E9" w:rsidRPr="00F410E9" w:rsidRDefault="00F410E9" w:rsidP="004C4BFA"/>
          <w:p w14:paraId="4AB272BA" w14:textId="77777777" w:rsidR="00D45E84" w:rsidRDefault="00CC07A3" w:rsidP="004C4BFA">
            <w:r>
              <w:t xml:space="preserve">Con fecha 25 de mayo de 2015 los fiscalizadores </w:t>
            </w:r>
            <w:r w:rsidR="00D4585C">
              <w:t xml:space="preserve">inspeccionaron </w:t>
            </w:r>
            <w:r w:rsidR="00D45E84">
              <w:t>zona de cancha de</w:t>
            </w:r>
            <w:r w:rsidR="00D4585C">
              <w:t xml:space="preserve"> acopio de</w:t>
            </w:r>
            <w:r w:rsidR="00D45E84">
              <w:t xml:space="preserve"> carbón, donde </w:t>
            </w:r>
            <w:r w:rsidR="00D4585C">
              <w:t>observaron el</w:t>
            </w:r>
            <w:r w:rsidR="00D45E84">
              <w:t xml:space="preserve"> sistema de transporte de carbón (cinta transportadora)</w:t>
            </w:r>
            <w:r w:rsidR="00D4585C">
              <w:t>, estructura que encontraba encapsulada</w:t>
            </w:r>
            <w:r w:rsidR="00D45E84">
              <w:t xml:space="preserve"> y detenida al momento de la inspecc</w:t>
            </w:r>
            <w:r w:rsidR="00D4585C">
              <w:t xml:space="preserve">ión, por cuanto no se encontraba </w:t>
            </w:r>
            <w:r w:rsidR="00D45E84">
              <w:t>descargando carbón desde el Muelle de Puerto Coronel.</w:t>
            </w:r>
          </w:p>
          <w:p w14:paraId="3AE83385" w14:textId="77777777" w:rsidR="00D45E84" w:rsidRDefault="00D45E84" w:rsidP="004C4BFA">
            <w:r>
              <w:t xml:space="preserve">Los fiscalizadores observaron que las pilas de carbón se </w:t>
            </w:r>
            <w:r w:rsidR="009E4F73">
              <w:t>encontraban cubiertas por carpas en</w:t>
            </w:r>
            <w:r>
              <w:t xml:space="preserve"> sectores. De las pilas observadas</w:t>
            </w:r>
            <w:r w:rsidR="009E4F73">
              <w:t>,</w:t>
            </w:r>
            <w:r>
              <w:t xml:space="preserve"> las que se encuentra en sector medio del sistema de distribución, presenta una mayor altura respecto a las ubicadas en los sectores norte y sur. De acuerdo a lo declarado por el Sr. Cristian Belmar (Jefe </w:t>
            </w:r>
            <w:r>
              <w:lastRenderedPageBreak/>
              <w:t>de Operaciones) lo anterior responde a la separación entre distintos tipos de calidad de carbón, los cuales son mezclados, para conseguir mejores resultados operacionales. Además declaró que las pilas pueden tener 3 o 4 áreas de diferenciación.</w:t>
            </w:r>
          </w:p>
          <w:p w14:paraId="790D4902" w14:textId="77777777" w:rsidR="000A2D59" w:rsidRDefault="000A2D59" w:rsidP="004C4BFA"/>
          <w:p w14:paraId="0DB6CDD0" w14:textId="77777777" w:rsidR="00D45E84" w:rsidRDefault="00D45E84" w:rsidP="004C4BFA">
            <w:r>
              <w:t xml:space="preserve">Como medidas de mitigación de emisiones de material particulado, el </w:t>
            </w:r>
            <w:r w:rsidR="00FA6586" w:rsidRPr="009E4F73">
              <w:t>Sr. Cristian Belmar</w:t>
            </w:r>
            <w:r w:rsidR="00FA6586">
              <w:t xml:space="preserve"> (Supervisor de Sistemas de Carbón y Cenizas de Colbún S.A.)</w:t>
            </w:r>
            <w:r w:rsidR="009E4F73">
              <w:t xml:space="preserve"> </w:t>
            </w:r>
            <w:r>
              <w:t xml:space="preserve">declaró que se realiza aspersión de agua en distintos puntos durante el transporte en cinta, además se realiza encarpado de las pilas de carbón y se aplica encostrante y se compacta la pila mediante el uso de </w:t>
            </w:r>
            <w:r w:rsidR="008E389F">
              <w:t>buldócer</w:t>
            </w:r>
            <w:r>
              <w:t>.</w:t>
            </w:r>
          </w:p>
          <w:p w14:paraId="3902503F" w14:textId="77777777" w:rsidR="000A2D59" w:rsidRDefault="000A2D59" w:rsidP="004C4BFA"/>
          <w:p w14:paraId="28CD56C2" w14:textId="77777777" w:rsidR="00D45E84" w:rsidRDefault="00D45E84" w:rsidP="004C4BFA">
            <w:r>
              <w:t>Los fiscalizadores realizaron una inspección de la Sala de control y manejo de carbón (CHP) donde se observó que el sistema de distribución, apilamiento y alimentación a calderas se encuentra monitoreado mediante cámaras y sistemas de control automáticos.</w:t>
            </w:r>
          </w:p>
          <w:p w14:paraId="68860A18" w14:textId="77777777" w:rsidR="00D45E84" w:rsidRDefault="00D45E84" w:rsidP="004C4BFA">
            <w:r>
              <w:t>Además de acuerdo a lo informado por el operador David Salazar (operador CHP) se monitorea la velocidad del viento mediante uso de anemómetros en la parte superior del techo de la cancha de carbón y dependiendo de las características de velocidad del viento se puede detener el proceso de descarga o aumentar el uso de aspersores y/o control con máquinas (</w:t>
            </w:r>
            <w:r w:rsidR="0009453D">
              <w:t>buldócer</w:t>
            </w:r>
            <w:r w:rsidR="004D72C4">
              <w:t xml:space="preserve">). </w:t>
            </w:r>
            <w:r>
              <w:t xml:space="preserve">Además Sr. Cristian Belmar </w:t>
            </w:r>
            <w:r w:rsidR="004D72C4">
              <w:t xml:space="preserve">informó </w:t>
            </w:r>
            <w:r>
              <w:t xml:space="preserve">que existe un instructivo de operación bajo condiciones </w:t>
            </w:r>
            <w:r w:rsidR="00B93CCC">
              <w:t>meteorológicas</w:t>
            </w:r>
            <w:r>
              <w:t xml:space="preserve"> adversas. Al momento de la inspección las compuertas N° 6 y 7 estaban entregando carbón para alimentar el silo de carbón.</w:t>
            </w:r>
          </w:p>
          <w:p w14:paraId="793E2EB4" w14:textId="77777777" w:rsidR="00D45E84" w:rsidRDefault="00D45E84" w:rsidP="00F410E9">
            <w:pPr>
              <w:jc w:val="left"/>
            </w:pPr>
          </w:p>
          <w:p w14:paraId="6192B67C" w14:textId="77777777" w:rsidR="004C4BFA" w:rsidRDefault="00D45E84" w:rsidP="004C4BFA">
            <w:pPr>
              <w:jc w:val="left"/>
            </w:pPr>
            <w:r>
              <w:t>Con fe</w:t>
            </w:r>
            <w:r w:rsidR="004C4BFA">
              <w:t>cha 29 de septiembre de 2015 los fiscalizadores se dirigieron al sector de la cancha de carbón para realizan registros de video utilizando cámara termográfica, marca FLIR Modelo GF320 en modo HSM (</w:t>
            </w:r>
            <w:r w:rsidR="004C4BFA" w:rsidRPr="00291893">
              <w:rPr>
                <w:i/>
              </w:rPr>
              <w:t>High sensitivity mode</w:t>
            </w:r>
            <w:r w:rsidR="004C4BFA">
              <w:t>) de alta sensibilidad, con el objeto de observar posibles fugas o emisiones de material particulado</w:t>
            </w:r>
            <w:r w:rsidR="00DB1BFA">
              <w:t xml:space="preserve"> </w:t>
            </w:r>
            <w:r w:rsidR="004C4BFA">
              <w:t>provenientes de las actividades de operación de la cancha de acopio.</w:t>
            </w:r>
          </w:p>
          <w:p w14:paraId="546FA011" w14:textId="77777777" w:rsidR="004C4BFA" w:rsidRDefault="004C4BFA" w:rsidP="004C4BFA">
            <w:pPr>
              <w:jc w:val="left"/>
            </w:pPr>
            <w:r>
              <w:t>Los fiscalizadores observaron que la cancha de acopio presenta carbón acumulado en pilas y que presenta lona tipo piso carpa de 0,33 mm dispuestos sobre las pilas para cubrirlas</w:t>
            </w:r>
            <w:r w:rsidR="006E5436">
              <w:t>,</w:t>
            </w:r>
            <w:r w:rsidR="009E4F73">
              <w:t xml:space="preserve"> </w:t>
            </w:r>
            <w:r>
              <w:t>según información entregada por el Sr. Cristian Rivera (Supervisor de Sistemas de Carbón y Cenizas).</w:t>
            </w:r>
          </w:p>
          <w:p w14:paraId="595C9107" w14:textId="77777777" w:rsidR="00291893" w:rsidRDefault="00291893" w:rsidP="004C4BFA">
            <w:pPr>
              <w:jc w:val="left"/>
            </w:pPr>
          </w:p>
          <w:p w14:paraId="4F34A61D" w14:textId="77777777" w:rsidR="004C4BFA" w:rsidRDefault="004C4BFA" w:rsidP="004C4BFA">
            <w:pPr>
              <w:jc w:val="left"/>
            </w:pPr>
            <w:r>
              <w:t>Los fiscalizadores realizaron registros en tres estaciones denominadas E</w:t>
            </w:r>
            <w:r w:rsidR="00291893">
              <w:t>1</w:t>
            </w:r>
            <w:r>
              <w:t>, E2 y E3.</w:t>
            </w:r>
            <w:r w:rsidR="00291893">
              <w:t xml:space="preserve"> La cuales corresponde a las </w:t>
            </w:r>
            <w:r w:rsidR="00B93CCC">
              <w:t>siguientes</w:t>
            </w:r>
            <w:r w:rsidR="009E4F73">
              <w:t>:</w:t>
            </w:r>
          </w:p>
          <w:p w14:paraId="31D587F1" w14:textId="77777777" w:rsidR="009E4F73" w:rsidRDefault="009E4F73" w:rsidP="004C4BFA">
            <w:pPr>
              <w:jc w:val="left"/>
            </w:pPr>
          </w:p>
          <w:p w14:paraId="67CD077C" w14:textId="77777777" w:rsidR="004C4BFA" w:rsidRPr="006B469E" w:rsidRDefault="004C4BFA" w:rsidP="00993073">
            <w:pPr>
              <w:pStyle w:val="Prrafodelista"/>
              <w:numPr>
                <w:ilvl w:val="0"/>
                <w:numId w:val="11"/>
              </w:numPr>
              <w:jc w:val="left"/>
            </w:pPr>
            <w:r w:rsidRPr="006B469E">
              <w:t>Estación El: Ubicada en vértice Noroeste de la cancha. No se observaron operación de</w:t>
            </w:r>
            <w:r w:rsidR="00291893" w:rsidRPr="006B469E">
              <w:t xml:space="preserve"> </w:t>
            </w:r>
            <w:r w:rsidR="006B469E" w:rsidRPr="006B469E">
              <w:t xml:space="preserve">descarga </w:t>
            </w:r>
            <w:r w:rsidRPr="006B469E">
              <w:t>o máquina buldócer.</w:t>
            </w:r>
          </w:p>
          <w:p w14:paraId="3FA4FF35" w14:textId="77777777" w:rsidR="004C4BFA" w:rsidRPr="006B469E" w:rsidRDefault="004C4BFA" w:rsidP="00993073">
            <w:pPr>
              <w:pStyle w:val="Prrafodelista"/>
              <w:numPr>
                <w:ilvl w:val="0"/>
                <w:numId w:val="11"/>
              </w:numPr>
              <w:jc w:val="left"/>
            </w:pPr>
            <w:r w:rsidRPr="006B469E">
              <w:t xml:space="preserve">Estación E2: Ubicada en Vértice Noreste de la cancha y No se observaron operación </w:t>
            </w:r>
            <w:r w:rsidR="006B469E" w:rsidRPr="006B469E">
              <w:t>de descarga</w:t>
            </w:r>
            <w:r w:rsidRPr="006B469E">
              <w:t xml:space="preserve"> o máquina buldócer.</w:t>
            </w:r>
          </w:p>
          <w:p w14:paraId="37DF61F5" w14:textId="77777777" w:rsidR="00D45E84" w:rsidRPr="006B469E" w:rsidRDefault="004C4BFA" w:rsidP="00993073">
            <w:pPr>
              <w:pStyle w:val="Prrafodelista"/>
              <w:numPr>
                <w:ilvl w:val="0"/>
                <w:numId w:val="11"/>
              </w:numPr>
              <w:jc w:val="left"/>
            </w:pPr>
            <w:r w:rsidRPr="006B469E">
              <w:t>Estación E3: Ubicada en Vértice Sureste. En esta estación los fiscalizadores observaron la</w:t>
            </w:r>
            <w:r w:rsidR="006B469E" w:rsidRPr="006B469E">
              <w:t xml:space="preserve"> </w:t>
            </w:r>
            <w:r w:rsidRPr="006B469E">
              <w:t>operación de emparejamiento de la pila por parte de máquina tipo buldócer y se realiza</w:t>
            </w:r>
            <w:r w:rsidR="006B469E" w:rsidRPr="006B469E">
              <w:t xml:space="preserve"> </w:t>
            </w:r>
            <w:r w:rsidRPr="006B469E">
              <w:t>registro de la operación.</w:t>
            </w:r>
            <w:r w:rsidR="006B469E" w:rsidRPr="006B469E">
              <w:t xml:space="preserve"> Al revisar este registro no se observa dispersión de material o emisiones de material particulado.</w:t>
            </w:r>
          </w:p>
          <w:p w14:paraId="0FBDB558" w14:textId="77777777" w:rsidR="00D45E84" w:rsidRDefault="00D45E84" w:rsidP="00F410E9">
            <w:pPr>
              <w:jc w:val="left"/>
            </w:pPr>
          </w:p>
          <w:p w14:paraId="7BE2B36D" w14:textId="77777777" w:rsidR="00F410E9" w:rsidRPr="00F410E9" w:rsidRDefault="00CC07A3" w:rsidP="006B469E">
            <w:r>
              <w:t xml:space="preserve">Con fecha </w:t>
            </w:r>
            <w:r w:rsidR="00D45E84">
              <w:t xml:space="preserve">09 de junio de 2016, </w:t>
            </w:r>
            <w:r>
              <w:t>l</w:t>
            </w:r>
            <w:r w:rsidR="00F410E9" w:rsidRPr="00F410E9">
              <w:t>os fiscalizadores se dirigieron al sector de la cancha de carbón para realizar registros de video utilizando cámara termográfica, marca FLIR Modelo GF320, con el objeto de observar posibles fugas o emisiones de material particulado provenientes de las actividades de operación y descarga de carbón en la cancha de acopio.</w:t>
            </w:r>
          </w:p>
          <w:p w14:paraId="430A6139" w14:textId="77777777" w:rsidR="00F410E9" w:rsidRPr="00F410E9" w:rsidRDefault="00F410E9" w:rsidP="006B469E"/>
          <w:p w14:paraId="00408EAB" w14:textId="77777777" w:rsidR="00F410E9" w:rsidRPr="00F410E9" w:rsidRDefault="00F410E9" w:rsidP="00783E7D">
            <w:r w:rsidRPr="00F410E9">
              <w:t>Siendo las 12:48 pm los fiscalizadores realizaron registros de video con cámara termográfica en modos térmico y de alta sensibilidad (HSM), a las faenas que ocurrían en el patio de acopio de carbón mineral, en el cual al momento de la fiscalización se realizaba trasvasije desde el puerto de Coronel por correa transportadora.</w:t>
            </w:r>
          </w:p>
          <w:p w14:paraId="47ADEA1F" w14:textId="77777777" w:rsidR="00F410E9" w:rsidRDefault="00F410E9" w:rsidP="00783E7D"/>
          <w:p w14:paraId="75FB8359" w14:textId="77777777" w:rsidR="002707C0" w:rsidRDefault="002707C0" w:rsidP="00783E7D">
            <w:r w:rsidRPr="00B27AD0">
              <w:t>Al momento de la inspección las condicion</w:t>
            </w:r>
            <w:r w:rsidR="00B27AD0" w:rsidRPr="00B27AD0">
              <w:t>es meteorológicos eran de cielo parcial variando a despejado</w:t>
            </w:r>
            <w:r w:rsidRPr="00B27AD0">
              <w:t xml:space="preserve"> y vientos proveniente del Sur Sur Este, con una velocidad de </w:t>
            </w:r>
            <w:r w:rsidR="008A40C7" w:rsidRPr="00B27AD0">
              <w:t xml:space="preserve">viento de </w:t>
            </w:r>
            <w:r w:rsidR="00B27AD0" w:rsidRPr="00B27AD0">
              <w:t>6 km/h</w:t>
            </w:r>
          </w:p>
          <w:p w14:paraId="4CEADEA0" w14:textId="77777777" w:rsidR="002707C0" w:rsidRPr="00F410E9" w:rsidRDefault="002707C0" w:rsidP="00783E7D"/>
          <w:p w14:paraId="696B6C2D" w14:textId="77777777" w:rsidR="006B469E" w:rsidRDefault="00F410E9" w:rsidP="00783E7D">
            <w:r w:rsidRPr="00F410E9">
              <w:lastRenderedPageBreak/>
              <w:t>Los fiscalizadores observaron que la cancha de acopio presenta carbón acumulado en tres (3) pilas y que presenta lona tipo piso carpa de 0,33 mm de grosor, dispuestos sobre las pilas para cubrirlas en ciertos sectores</w:t>
            </w:r>
            <w:r w:rsidR="006E5436">
              <w:t xml:space="preserve"> (Ver Fotografía 12)</w:t>
            </w:r>
            <w:r w:rsidR="006B469E">
              <w:t xml:space="preserve">. Cabe señalar que la pila de carbón se encuentra dividida por alturas diferentes y por tipo de carbón dependiendo de su origen y composición. </w:t>
            </w:r>
            <w:r w:rsidRPr="00F410E9">
              <w:t>Los fiscalizadores realizan registros fotográficos</w:t>
            </w:r>
            <w:r w:rsidR="00090947">
              <w:t xml:space="preserve"> de la pila completa para identificar los sectores con o sin protección</w:t>
            </w:r>
            <w:r w:rsidRPr="00F410E9">
              <w:t>.</w:t>
            </w:r>
            <w:r w:rsidR="006B469E">
              <w:t xml:space="preserve"> </w:t>
            </w:r>
          </w:p>
          <w:p w14:paraId="5921E232" w14:textId="77777777" w:rsidR="00F410E9" w:rsidRDefault="00F410E9" w:rsidP="00783E7D"/>
          <w:p w14:paraId="03EF8EEE" w14:textId="77777777" w:rsidR="00F410E9" w:rsidRPr="00F410E9" w:rsidRDefault="00F410E9" w:rsidP="00783E7D">
            <w:r w:rsidRPr="00F410E9">
              <w:t>Los fiscalizadores realizaron registros con cámara termográfica en tres estaciones denominadas E</w:t>
            </w:r>
            <w:r w:rsidR="0009453D">
              <w:t>1</w:t>
            </w:r>
            <w:r w:rsidRPr="00F410E9">
              <w:t xml:space="preserve"> torre de transmisión</w:t>
            </w:r>
            <w:r w:rsidR="0009453D">
              <w:t xml:space="preserve"> N° 10</w:t>
            </w:r>
            <w:r w:rsidRPr="00F410E9">
              <w:t>, E2 y E3.</w:t>
            </w:r>
            <w:r w:rsidR="00090947">
              <w:t xml:space="preserve"> A continuación se presentan los resultados de los registros de video.</w:t>
            </w:r>
          </w:p>
          <w:p w14:paraId="184AF01E" w14:textId="77777777" w:rsidR="00F410E9" w:rsidRPr="00F410E9" w:rsidRDefault="00F410E9" w:rsidP="00F410E9">
            <w:pPr>
              <w:jc w:val="left"/>
            </w:pPr>
          </w:p>
          <w:p w14:paraId="0DEA7675" w14:textId="77777777" w:rsidR="008A40C7" w:rsidRPr="006B469E" w:rsidRDefault="00F410E9" w:rsidP="00993073">
            <w:pPr>
              <w:pStyle w:val="Prrafodelista"/>
              <w:numPr>
                <w:ilvl w:val="0"/>
                <w:numId w:val="10"/>
              </w:numPr>
              <w:jc w:val="left"/>
            </w:pPr>
            <w:r w:rsidRPr="006B469E">
              <w:t xml:space="preserve">Estación E1 Torre de transmisión N° 10: </w:t>
            </w:r>
          </w:p>
          <w:p w14:paraId="76CF2BE2" w14:textId="77777777" w:rsidR="008A40C7" w:rsidRDefault="008A40C7" w:rsidP="00F410E9">
            <w:pPr>
              <w:jc w:val="left"/>
            </w:pPr>
          </w:p>
          <w:p w14:paraId="04D384F3" w14:textId="77777777" w:rsidR="00F410E9" w:rsidRDefault="00F410E9" w:rsidP="00783E7D">
            <w:r w:rsidRPr="00F410E9">
              <w:t>Ubicada en coordenadas UTM WGS 84 N: 5899011 y E: 666381, donde se registró operación de descarga desde correa a pila de car</w:t>
            </w:r>
            <w:r w:rsidR="008A40C7">
              <w:t>bón. El registro de video generó</w:t>
            </w:r>
            <w:r w:rsidRPr="00F410E9">
              <w:t xml:space="preserve"> el archivo de video “MOV_0039.mov”, de 6:15 min</w:t>
            </w:r>
            <w:r w:rsidR="00184343">
              <w:t>utos</w:t>
            </w:r>
            <w:r w:rsidRPr="00F410E9">
              <w:t xml:space="preserve"> de duración, comenzando a las 12:49</w:t>
            </w:r>
            <w:r w:rsidR="00184343">
              <w:t xml:space="preserve"> horas</w:t>
            </w:r>
            <w:r w:rsidRPr="00F410E9">
              <w:t xml:space="preserve"> y finalizando a las 12:55 </w:t>
            </w:r>
            <w:r w:rsidR="00184343">
              <w:t>horas (</w:t>
            </w:r>
            <w:r w:rsidRPr="00F410E9">
              <w:t>pm</w:t>
            </w:r>
            <w:r w:rsidR="00184343">
              <w:t>)</w:t>
            </w:r>
            <w:r w:rsidRPr="00F410E9">
              <w:t>.</w:t>
            </w:r>
            <w:r w:rsidR="00184343">
              <w:t xml:space="preserve"> En este registro se realizó desde la torre de transferencia, a</w:t>
            </w:r>
            <w:r w:rsidR="008A40C7">
              <w:t xml:space="preserve"> </w:t>
            </w:r>
            <w:r w:rsidR="00184343">
              <w:t>un nivel de altura de 4 metros, desde donde se observa la maniobra de descarga desde la correa trasportadora. La carga de carbón se divide en dos flujos parejos que se van acumulando en la pila</w:t>
            </w:r>
            <w:r w:rsidR="002C4C54">
              <w:t xml:space="preserve">. La pila se encuentra a una altura </w:t>
            </w:r>
            <w:r w:rsidR="001C589A">
              <w:t>aproximada de 8 metros en el punto de descarga</w:t>
            </w:r>
            <w:r w:rsidR="0021613A">
              <w:t>.</w:t>
            </w:r>
          </w:p>
          <w:p w14:paraId="41A01DE4" w14:textId="77777777" w:rsidR="00184343" w:rsidRDefault="00184343" w:rsidP="00F410E9">
            <w:pPr>
              <w:jc w:val="left"/>
            </w:pPr>
          </w:p>
          <w:p w14:paraId="36A795D6" w14:textId="77777777" w:rsidR="00090947" w:rsidRDefault="00090947" w:rsidP="00F410E9">
            <w:pPr>
              <w:jc w:val="left"/>
            </w:pPr>
            <w:r>
              <w:t xml:space="preserve">En la </w:t>
            </w:r>
            <w:r w:rsidR="00070AD6">
              <w:t xml:space="preserve">Figura 12 </w:t>
            </w:r>
            <w:r w:rsidRPr="006E5436">
              <w:t>se</w:t>
            </w:r>
            <w:r>
              <w:t xml:space="preserve"> presenta cuadros extraídos del archivo de video, para ejemplificar la situación de la descarga. No se observa emisiones fugitivas desde este punto de vista. La descarga cae de manera homogénea hasta su destino. Cabe señalar que la pila se encuentra acumulada hasta un punto alto.</w:t>
            </w:r>
          </w:p>
          <w:p w14:paraId="562BFCB2" w14:textId="77777777" w:rsidR="00090947" w:rsidRPr="00F410E9" w:rsidRDefault="00090947" w:rsidP="00F410E9">
            <w:pPr>
              <w:jc w:val="left"/>
            </w:pPr>
          </w:p>
          <w:p w14:paraId="708A1D37" w14:textId="77777777" w:rsidR="00090947" w:rsidRPr="006B469E" w:rsidRDefault="00F410E9" w:rsidP="00993073">
            <w:pPr>
              <w:pStyle w:val="Prrafodelista"/>
              <w:numPr>
                <w:ilvl w:val="0"/>
                <w:numId w:val="10"/>
              </w:numPr>
              <w:jc w:val="left"/>
            </w:pPr>
            <w:r w:rsidRPr="006B469E">
              <w:t xml:space="preserve">Estación E2: </w:t>
            </w:r>
          </w:p>
          <w:p w14:paraId="7D8FBE0A" w14:textId="77777777" w:rsidR="00090947" w:rsidRDefault="00090947" w:rsidP="00F410E9">
            <w:pPr>
              <w:jc w:val="left"/>
            </w:pPr>
          </w:p>
          <w:p w14:paraId="0E7A779A" w14:textId="77777777" w:rsidR="00F410E9" w:rsidRDefault="00F410E9" w:rsidP="006B469E">
            <w:r w:rsidRPr="00F410E9">
              <w:t>Ubicada coordenadas UTM WGS 84 N: 5</w:t>
            </w:r>
            <w:r w:rsidR="00D86EC4">
              <w:t>.</w:t>
            </w:r>
            <w:r w:rsidRPr="00F410E9">
              <w:t>898</w:t>
            </w:r>
            <w:r w:rsidR="00D86EC4">
              <w:t>.</w:t>
            </w:r>
            <w:r w:rsidRPr="00F410E9">
              <w:t>922 y E: 666</w:t>
            </w:r>
            <w:r w:rsidR="00D86EC4">
              <w:t>.</w:t>
            </w:r>
            <w:r w:rsidRPr="00F410E9">
              <w:t xml:space="preserve">446, </w:t>
            </w:r>
            <w:r w:rsidR="00090947">
              <w:t>se generó</w:t>
            </w:r>
            <w:r w:rsidRPr="00F410E9">
              <w:t xml:space="preserve"> archivo de video “MOV_0040.mov”, de 11:14 min de duración, comenzando a las 13:02 y finalizando a las 13:13 horas. En esta filmación se registró el movimiento de operación de la correa trasportadora descargando a pila y movimiento de buldócer para emparejamiento de la pila de carbón.</w:t>
            </w:r>
          </w:p>
          <w:p w14:paraId="0B4B0D10" w14:textId="77777777" w:rsidR="00090947" w:rsidRDefault="00090947" w:rsidP="00F410E9">
            <w:pPr>
              <w:jc w:val="left"/>
            </w:pPr>
          </w:p>
          <w:p w14:paraId="5940E88A" w14:textId="77777777" w:rsidR="00090947" w:rsidRDefault="00090947" w:rsidP="006B469E">
            <w:r>
              <w:t xml:space="preserve">En la </w:t>
            </w:r>
            <w:r w:rsidR="00070AD6">
              <w:t>Figura 13</w:t>
            </w:r>
            <w:r w:rsidRPr="006E5436">
              <w:t xml:space="preserve"> se</w:t>
            </w:r>
            <w:r>
              <w:t xml:space="preserve"> presenta cuadros extraídos del archivo de video, para ejemplificar la situación de la descarga. No se observa emisiones fugitivas desde este punto de vista</w:t>
            </w:r>
            <w:r w:rsidR="00D4585C">
              <w:t xml:space="preserve"> y de acuerdo a las condiciones meteorológicas y de la altura de acopio de la pila</w:t>
            </w:r>
            <w:r>
              <w:t xml:space="preserve">. </w:t>
            </w:r>
            <w:r w:rsidR="00D4585C">
              <w:t xml:space="preserve">Se </w:t>
            </w:r>
            <w:r w:rsidR="0009453D">
              <w:t>observó</w:t>
            </w:r>
            <w:r w:rsidR="00D4585C">
              <w:t xml:space="preserve"> además que l</w:t>
            </w:r>
            <w:r>
              <w:t>a descarga cae de manera homogénea hasta su destino. Cabe señalar que la pila se encuentra acumulada hasta un punto alto.</w:t>
            </w:r>
            <w:r w:rsidR="006B469E">
              <w:t xml:space="preserve"> </w:t>
            </w:r>
            <w:r w:rsidR="00CC07A3">
              <w:t>Del mismo modo al observar el trabajo de movimiento de la máquina buldócer, no se observa emisiones fugitivas.</w:t>
            </w:r>
          </w:p>
          <w:p w14:paraId="2A25EC26" w14:textId="77777777" w:rsidR="00B530DD" w:rsidRPr="00F410E9" w:rsidRDefault="00B530DD" w:rsidP="00F410E9">
            <w:pPr>
              <w:jc w:val="left"/>
            </w:pPr>
          </w:p>
          <w:p w14:paraId="0BE12481" w14:textId="77777777" w:rsidR="006B469E" w:rsidRDefault="00F410E9" w:rsidP="00993073">
            <w:pPr>
              <w:pStyle w:val="Prrafodelista"/>
              <w:numPr>
                <w:ilvl w:val="0"/>
                <w:numId w:val="10"/>
              </w:numPr>
              <w:jc w:val="left"/>
            </w:pPr>
            <w:r w:rsidRPr="006B469E">
              <w:t xml:space="preserve">Estación E3: </w:t>
            </w:r>
          </w:p>
          <w:p w14:paraId="57423344" w14:textId="77777777" w:rsidR="006B469E" w:rsidRDefault="006B469E" w:rsidP="006B469E">
            <w:pPr>
              <w:jc w:val="left"/>
            </w:pPr>
          </w:p>
          <w:p w14:paraId="21B59FB5" w14:textId="77777777" w:rsidR="00F410E9" w:rsidRPr="006B469E" w:rsidRDefault="00F410E9" w:rsidP="006E5436">
            <w:r w:rsidRPr="006B469E">
              <w:t>Ubicada coordenadas UTM WGS 84 N: 5</w:t>
            </w:r>
            <w:r w:rsidR="00D86EC4">
              <w:t>.</w:t>
            </w:r>
            <w:r w:rsidRPr="006B469E">
              <w:t>898</w:t>
            </w:r>
            <w:r w:rsidR="00D86EC4">
              <w:t>.</w:t>
            </w:r>
            <w:r w:rsidRPr="006B469E">
              <w:t>854 y E: 666</w:t>
            </w:r>
            <w:r w:rsidR="00D86EC4">
              <w:t>.</w:t>
            </w:r>
            <w:r w:rsidRPr="006B469E">
              <w:t>453 En esta estación los fiscalizadores observaron la operación de emparejamiento de la pila por parte de máquina tipo buldócer y se realiza registro de la operación generando archivo de video “MOV_0041.mov”, de 6:16 min de duración, comenzando a las 13:21 y finalizando a las 13:27 horas.</w:t>
            </w:r>
            <w:r w:rsidR="006B469E" w:rsidRPr="006B469E">
              <w:t xml:space="preserve"> </w:t>
            </w:r>
          </w:p>
          <w:p w14:paraId="4FBC9ABA" w14:textId="77777777" w:rsidR="006B469E" w:rsidRDefault="006B469E" w:rsidP="00F410E9">
            <w:pPr>
              <w:jc w:val="left"/>
            </w:pPr>
          </w:p>
          <w:p w14:paraId="11889F59" w14:textId="77777777" w:rsidR="006B469E" w:rsidRDefault="006B469E" w:rsidP="006B469E">
            <w:r>
              <w:t xml:space="preserve">En la </w:t>
            </w:r>
            <w:r w:rsidRPr="006E5436">
              <w:t xml:space="preserve">Figura </w:t>
            </w:r>
            <w:r w:rsidR="00070AD6">
              <w:t>14</w:t>
            </w:r>
            <w:r>
              <w:t xml:space="preserve"> se presenta cuadros extraídos del archivo de video, para ejemplificar la situación de la descarga. No se observa emisiones fugitivas desde este punto de vista. La descarga cae de manera homogénea hasta su destino. Cabe señalar que la pila se encuentra acumulada hasta un punto alto. Del mismo modo al observar el trabajo de movimiento de la máquina buldócer, no se observa</w:t>
            </w:r>
            <w:r w:rsidR="006D0FDE">
              <w:t>n</w:t>
            </w:r>
            <w:r>
              <w:t xml:space="preserve"> emisiones fugitivas.</w:t>
            </w:r>
          </w:p>
          <w:p w14:paraId="4155E1A3" w14:textId="77777777" w:rsidR="00F410E9" w:rsidRPr="00F410E9" w:rsidRDefault="00F410E9" w:rsidP="00F410E9">
            <w:pPr>
              <w:jc w:val="left"/>
            </w:pPr>
          </w:p>
          <w:p w14:paraId="16BE0EEC" w14:textId="77777777" w:rsidR="00311183" w:rsidRPr="008E34C9" w:rsidRDefault="00311183" w:rsidP="008D1CF9">
            <w:pPr>
              <w:pStyle w:val="Prrafodelista"/>
              <w:numPr>
                <w:ilvl w:val="0"/>
                <w:numId w:val="27"/>
              </w:numPr>
              <w:jc w:val="left"/>
              <w:rPr>
                <w:b/>
              </w:rPr>
            </w:pPr>
            <w:r w:rsidRPr="008E34C9">
              <w:rPr>
                <w:b/>
              </w:rPr>
              <w:t>Resultado</w:t>
            </w:r>
            <w:r w:rsidR="005701E8">
              <w:rPr>
                <w:b/>
              </w:rPr>
              <w:t>s</w:t>
            </w:r>
            <w:r w:rsidRPr="008E34C9">
              <w:rPr>
                <w:b/>
              </w:rPr>
              <w:t xml:space="preserve"> examen de Información: </w:t>
            </w:r>
          </w:p>
          <w:p w14:paraId="144F2C02" w14:textId="77777777" w:rsidR="00F8299A" w:rsidRDefault="00F8299A" w:rsidP="008B25E5">
            <w:pPr>
              <w:rPr>
                <w:highlight w:val="yellow"/>
              </w:rPr>
            </w:pPr>
          </w:p>
          <w:p w14:paraId="3C580C03" w14:textId="77777777" w:rsidR="00E95B9D" w:rsidRPr="006E5436" w:rsidRDefault="00E95B9D" w:rsidP="008B25E5">
            <w:r w:rsidRPr="006E5436">
              <w:t>De los datos de georreferenciación obtenidos en las inspecciones, se realizó un análisis comparativo de lo propuesto en el EIA y la RCA, junto a la información actual.</w:t>
            </w:r>
          </w:p>
          <w:p w14:paraId="18D1AD47" w14:textId="77777777" w:rsidR="00E95B9D" w:rsidRPr="006E5436" w:rsidRDefault="00E95B9D" w:rsidP="008B25E5">
            <w:r w:rsidRPr="006E5436">
              <w:t>Así se procedió a examinar las i</w:t>
            </w:r>
            <w:r w:rsidR="008B7200" w:rsidRPr="006E5436">
              <w:t>nformaciones</w:t>
            </w:r>
            <w:r w:rsidRPr="006E5436">
              <w:t xml:space="preserve"> de los plano</w:t>
            </w:r>
            <w:r w:rsidR="008B7200" w:rsidRPr="006E5436">
              <w:t>s</w:t>
            </w:r>
            <w:r w:rsidRPr="006E5436">
              <w:t xml:space="preserve"> de </w:t>
            </w:r>
            <w:r w:rsidR="008B7200" w:rsidRPr="006E5436">
              <w:t>ubicaciones proyectadas</w:t>
            </w:r>
            <w:r w:rsidRPr="006E5436">
              <w:t xml:space="preserve"> de la cancha de acopio y las características de construcción de la infraestructura de apoyo para la operación de la cancha</w:t>
            </w:r>
            <w:r w:rsidR="00E55356">
              <w:t xml:space="preserve"> que se encuentran en el expediente de evaluación del proyecto “</w:t>
            </w:r>
            <w:r w:rsidR="00E55356" w:rsidRPr="00E55356">
              <w:t>Complejo Termoeléctrico Coronel</w:t>
            </w:r>
            <w:r w:rsidR="00E55356">
              <w:t>” (</w:t>
            </w:r>
            <w:hyperlink r:id="rId51" w:history="1">
              <w:r w:rsidR="00E55356" w:rsidRPr="00EC6D89">
                <w:rPr>
                  <w:rStyle w:val="Hipervnculo"/>
                </w:rPr>
                <w:t>http://seia.sea.gob.cl/expediente/expedientesEvaluacion.php?id_expediente=1707131&amp;idExpediente=1707131</w:t>
              </w:r>
            </w:hyperlink>
            <w:r w:rsidR="00E55356">
              <w:t xml:space="preserve"> )</w:t>
            </w:r>
            <w:r w:rsidR="006E5436">
              <w:t>.</w:t>
            </w:r>
          </w:p>
          <w:p w14:paraId="3EF13CA2" w14:textId="77777777" w:rsidR="006E5436" w:rsidRPr="006E5436" w:rsidRDefault="006E5436" w:rsidP="008B25E5"/>
          <w:p w14:paraId="47AFE366" w14:textId="77777777" w:rsidR="00F8299A" w:rsidRPr="006E5436" w:rsidRDefault="00E95B9D" w:rsidP="008B25E5">
            <w:r w:rsidRPr="006E5436">
              <w:t xml:space="preserve">Los planos </w:t>
            </w:r>
            <w:r w:rsidR="00E55356">
              <w:t>analizados</w:t>
            </w:r>
            <w:r w:rsidRPr="006E5436">
              <w:t xml:space="preserve"> fueron:</w:t>
            </w:r>
          </w:p>
          <w:p w14:paraId="41B3A402" w14:textId="77777777" w:rsidR="006E5436" w:rsidRDefault="006E5436" w:rsidP="008B25E5">
            <w:pPr>
              <w:rPr>
                <w:highlight w:val="yellow"/>
              </w:rPr>
            </w:pPr>
          </w:p>
          <w:p w14:paraId="23A7C668" w14:textId="77777777" w:rsidR="00E95B9D" w:rsidRPr="0009453D" w:rsidRDefault="00E95B9D" w:rsidP="0009453D">
            <w:pPr>
              <w:pStyle w:val="Prrafodelista"/>
              <w:numPr>
                <w:ilvl w:val="0"/>
                <w:numId w:val="30"/>
              </w:numPr>
            </w:pPr>
            <w:r w:rsidRPr="0009453D">
              <w:t xml:space="preserve">Plano extraído del ANEXO2 PLANOS DE TRAZADO DE LA LÍNEA DE ALTA TENSIÓN. Disposición trazado Línea transmisión 1/3, Plano CAR-TC09-3-IAOGA-001 rE. EIA Proyecto Complejo Termoeléctrico Coronel. </w:t>
            </w:r>
          </w:p>
          <w:p w14:paraId="767349E9" w14:textId="77777777" w:rsidR="0009453D" w:rsidRPr="0009453D" w:rsidRDefault="0009453D" w:rsidP="0009453D">
            <w:pPr>
              <w:pStyle w:val="Prrafodelista"/>
            </w:pPr>
          </w:p>
          <w:p w14:paraId="3FE77072" w14:textId="77777777" w:rsidR="00E95B9D" w:rsidRDefault="00E95B9D" w:rsidP="0009453D">
            <w:pPr>
              <w:pStyle w:val="Prrafodelista"/>
              <w:numPr>
                <w:ilvl w:val="0"/>
                <w:numId w:val="30"/>
              </w:numPr>
            </w:pPr>
            <w:r w:rsidRPr="00E95B9D">
              <w:t xml:space="preserve">Además se </w:t>
            </w:r>
            <w:r w:rsidR="00E55356">
              <w:t>examinó la F</w:t>
            </w:r>
            <w:r w:rsidRPr="00E95B9D">
              <w:t xml:space="preserve">igura 16, extraída del Capítulo 1. Descripción de Proyecto del mismo EIA. </w:t>
            </w:r>
            <w:r>
              <w:t>La cual muestra el sistema de drenaje de las canchas de acopio.</w:t>
            </w:r>
          </w:p>
          <w:p w14:paraId="2CD1A88C" w14:textId="77777777" w:rsidR="0009453D" w:rsidRDefault="0009453D" w:rsidP="0009453D">
            <w:pPr>
              <w:pStyle w:val="Prrafodelista"/>
            </w:pPr>
          </w:p>
          <w:p w14:paraId="023BC241" w14:textId="77777777" w:rsidR="00E95B9D" w:rsidRPr="0009453D" w:rsidRDefault="00E95B9D" w:rsidP="0009453D">
            <w:pPr>
              <w:pStyle w:val="Prrafodelista"/>
            </w:pPr>
            <w:r>
              <w:t>Del análisis de los planos s</w:t>
            </w:r>
            <w:r w:rsidRPr="00E95B9D">
              <w:t xml:space="preserve">e </w:t>
            </w:r>
            <w:r>
              <w:t xml:space="preserve">constata </w:t>
            </w:r>
            <w:r w:rsidRPr="00E95B9D">
              <w:t>que</w:t>
            </w:r>
            <w:r w:rsidR="00FB4C72">
              <w:t>,</w:t>
            </w:r>
            <w:r w:rsidRPr="00E95B9D">
              <w:t xml:space="preserve"> las d</w:t>
            </w:r>
            <w:r>
              <w:t xml:space="preserve">imensiones del ancho del sistema de drenaje proyectado </w:t>
            </w:r>
            <w:r w:rsidR="00FB4C72">
              <w:t>poseen una longitud</w:t>
            </w:r>
            <w:r w:rsidR="0009453D">
              <w:t xml:space="preserve"> total de</w:t>
            </w:r>
            <w:r w:rsidRPr="00E95B9D">
              <w:t xml:space="preserve"> 77,44 metros. Por otra parte se observa que en el plano del Anexo 2 del EIA, las dimen</w:t>
            </w:r>
            <w:r>
              <w:t>siones de la cancha es de</w:t>
            </w:r>
            <w:r w:rsidR="00FB4C72">
              <w:t xml:space="preserve"> </w:t>
            </w:r>
            <w:r w:rsidRPr="00E95B9D">
              <w:t xml:space="preserve">75 metros </w:t>
            </w:r>
            <w:r>
              <w:t xml:space="preserve">de ancho </w:t>
            </w:r>
            <w:r w:rsidRPr="00E95B9D">
              <w:t>aprox</w:t>
            </w:r>
            <w:r>
              <w:t xml:space="preserve">imadamente y un largo de </w:t>
            </w:r>
            <w:r w:rsidR="000D331B">
              <w:t>2</w:t>
            </w:r>
            <w:r w:rsidR="00661339">
              <w:t>00 metros (Ver Figura 15</w:t>
            </w:r>
            <w:r w:rsidR="008B7200">
              <w:t>)</w:t>
            </w:r>
            <w:r w:rsidRPr="00E95B9D">
              <w:t>.</w:t>
            </w:r>
            <w:r w:rsidR="008B7200">
              <w:t xml:space="preserve"> El área proyectada de ambas canchas según el EIA es de 8,0 hectáreas. </w:t>
            </w:r>
          </w:p>
          <w:p w14:paraId="4997DE5A" w14:textId="77777777" w:rsidR="00F8299A" w:rsidRDefault="00F8299A" w:rsidP="008B25E5">
            <w:pPr>
              <w:rPr>
                <w:highlight w:val="yellow"/>
              </w:rPr>
            </w:pPr>
          </w:p>
          <w:p w14:paraId="6239F903" w14:textId="77777777" w:rsidR="008B7200" w:rsidRPr="000D331B" w:rsidRDefault="008B7200" w:rsidP="008B25E5">
            <w:r w:rsidRPr="000D331B">
              <w:t>Se realizó un análisis de la situación actual de la cancha 1 de acopio de carbón, la cual fue inspecci</w:t>
            </w:r>
            <w:r w:rsidR="00E55356">
              <w:t>onada desde diferentes puntos durante</w:t>
            </w:r>
            <w:r w:rsidRPr="000D331B">
              <w:t xml:space="preserve"> las </w:t>
            </w:r>
            <w:r w:rsidR="000D331B">
              <w:t>inspecciones</w:t>
            </w:r>
            <w:r w:rsidR="00E55356">
              <w:t xml:space="preserve"> del año 2015 y 2016</w:t>
            </w:r>
            <w:r w:rsidR="00661339">
              <w:t xml:space="preserve"> (ver Figura 16</w:t>
            </w:r>
            <w:r w:rsidR="00E55356">
              <w:t xml:space="preserve">). En este análisis ser </w:t>
            </w:r>
            <w:r w:rsidRPr="000D331B">
              <w:t>constata que</w:t>
            </w:r>
            <w:r w:rsidR="003834CA">
              <w:t>,</w:t>
            </w:r>
            <w:r w:rsidRPr="000D331B">
              <w:t xml:space="preserve"> la actual cancha tiene una longitud de 283 m de largo y una ancho de 105 m. Lo anterior suma un área de 3 hectáreas utilizadas para acopio, correspondiendo a un 37,5% de uso del total proyectado</w:t>
            </w:r>
            <w:r w:rsidR="00A1728C">
              <w:t xml:space="preserve"> (total corresponde a 8 hectáreas)</w:t>
            </w:r>
            <w:r w:rsidRPr="000D331B">
              <w:t>.</w:t>
            </w:r>
          </w:p>
          <w:p w14:paraId="6512E285" w14:textId="77777777" w:rsidR="008B7200" w:rsidRPr="000D331B" w:rsidRDefault="008B7200" w:rsidP="008B25E5">
            <w:r w:rsidRPr="000D331B">
              <w:t>Si bien el área proyectada no ha sido</w:t>
            </w:r>
            <w:r w:rsidR="000D331B" w:rsidRPr="000D331B">
              <w:t xml:space="preserve"> sobrepasada, se constata que la</w:t>
            </w:r>
            <w:r w:rsidRPr="000D331B">
              <w:t xml:space="preserve"> actual </w:t>
            </w:r>
            <w:r w:rsidR="000F58D7" w:rsidRPr="000D331B">
              <w:t xml:space="preserve">cancha de </w:t>
            </w:r>
            <w:r w:rsidRPr="000D331B">
              <w:t xml:space="preserve">acopio tiene mayores dimensiones en términos de </w:t>
            </w:r>
            <w:r w:rsidR="000F58D7" w:rsidRPr="000D331B">
              <w:t>longitud y ancho, en relación a lo proyectado en el EIA</w:t>
            </w:r>
            <w:r w:rsidR="00FC3AA2">
              <w:t xml:space="preserve"> para cada unidad</w:t>
            </w:r>
            <w:r w:rsidR="000F58D7" w:rsidRPr="000D331B">
              <w:t>.</w:t>
            </w:r>
          </w:p>
          <w:p w14:paraId="208900E1" w14:textId="77777777" w:rsidR="008B7200" w:rsidRDefault="008B7200" w:rsidP="008B25E5">
            <w:pPr>
              <w:rPr>
                <w:highlight w:val="yellow"/>
              </w:rPr>
            </w:pPr>
          </w:p>
          <w:p w14:paraId="42F3752E" w14:textId="77777777" w:rsidR="0009453D" w:rsidRDefault="000A7831" w:rsidP="008B25E5">
            <w:r w:rsidRPr="000D331B">
              <w:t xml:space="preserve">Referente al </w:t>
            </w:r>
            <w:r w:rsidR="00A1728C">
              <w:t xml:space="preserve">consumo </w:t>
            </w:r>
            <w:r w:rsidR="00F54761" w:rsidRPr="000D331B">
              <w:t>de carbón</w:t>
            </w:r>
            <w:r w:rsidR="00A1728C">
              <w:t xml:space="preserve"> en toneladas</w:t>
            </w:r>
            <w:r>
              <w:t xml:space="preserve">, se realizó </w:t>
            </w:r>
            <w:r w:rsidR="00975432">
              <w:t xml:space="preserve">un análisis numérico descriptivo de consumo de carbón en toneladas por hora, de un periodo comprendido desde Enero de 2015 a </w:t>
            </w:r>
            <w:r w:rsidR="006A6D9F">
              <w:t>Junio</w:t>
            </w:r>
            <w:r w:rsidR="00975432">
              <w:t xml:space="preserve"> de 2016</w:t>
            </w:r>
            <w:r w:rsidR="00661339">
              <w:t xml:space="preserve"> (Ver Figura 17</w:t>
            </w:r>
            <w:r w:rsidR="0009453D">
              <w:t>)</w:t>
            </w:r>
            <w:r w:rsidR="00975432">
              <w:t xml:space="preserve">. </w:t>
            </w:r>
          </w:p>
          <w:p w14:paraId="10E33D75" w14:textId="77777777" w:rsidR="00FB4C72" w:rsidRDefault="00FB4C72" w:rsidP="008B25E5"/>
          <w:p w14:paraId="78B95983" w14:textId="77777777" w:rsidR="00933F54" w:rsidRDefault="00975432" w:rsidP="008B25E5">
            <w:r>
              <w:t>Los datos</w:t>
            </w:r>
            <w:r w:rsidR="003C11B6">
              <w:t xml:space="preserve"> de consumo </w:t>
            </w:r>
            <w:r>
              <w:t xml:space="preserve">fueron obtenidos de registros ya analizados en el Expediente </w:t>
            </w:r>
            <w:r w:rsidR="003C11B6" w:rsidRPr="003C11B6">
              <w:t>DFZ-2015-193-VIII</w:t>
            </w:r>
            <w:r w:rsidR="003C11B6">
              <w:t>-RCA-IA y de los antecedentes remitidos a la SMA mediante Carta de Colbún S.A.</w:t>
            </w:r>
            <w:r w:rsidR="000D331B">
              <w:t xml:space="preserve"> GMA N° 054/2015 de fecha 21-06-2016</w:t>
            </w:r>
            <w:r w:rsidR="006F4185">
              <w:t xml:space="preserve"> en su Anexo 2. Registro de consumo horario de combustible de la central térmica para el periodo de los meses de octubre de 2015 a mayo de 2016</w:t>
            </w:r>
            <w:r w:rsidR="000D331B">
              <w:t xml:space="preserve"> (</w:t>
            </w:r>
            <w:r w:rsidR="00C63E4C" w:rsidRPr="00C63E4C">
              <w:t>Anexo 13</w:t>
            </w:r>
            <w:r w:rsidR="000D331B">
              <w:t>).</w:t>
            </w:r>
          </w:p>
          <w:p w14:paraId="79ABF6A4" w14:textId="77777777" w:rsidR="00A1728C" w:rsidRDefault="00A1728C" w:rsidP="008B25E5"/>
          <w:p w14:paraId="5521DBC0" w14:textId="77777777" w:rsidR="00FB4C72" w:rsidRDefault="00FB4C72" w:rsidP="008B25E5">
            <w:r>
              <w:t xml:space="preserve">Del análisis es posible constatar que el consumo de carbón en Toneladas por hora no ha superado los 140 toneladas que se describen en el considerando </w:t>
            </w:r>
            <w:r w:rsidRPr="00FB4C72">
              <w:rPr>
                <w:i/>
              </w:rPr>
              <w:t>3.4.4 Caracterización y cuantificación de los Insumos</w:t>
            </w:r>
            <w:r>
              <w:rPr>
                <w:i/>
              </w:rPr>
              <w:t xml:space="preserve">, </w:t>
            </w:r>
            <w:r>
              <w:t>de la RCA N° 176/2007,</w:t>
            </w:r>
            <w:r w:rsidR="006D0FDE">
              <w:t xml:space="preserve"> </w:t>
            </w:r>
            <w:r>
              <w:t xml:space="preserve">la cual hace mención a </w:t>
            </w:r>
            <w:r w:rsidRPr="00FB4C72">
              <w:t>140.000 kg/h</w:t>
            </w:r>
            <w:r>
              <w:t>. Por otra parte s</w:t>
            </w:r>
            <w:r w:rsidRPr="00FB4C72">
              <w:t xml:space="preserve">e observa que el máximo </w:t>
            </w:r>
            <w:r>
              <w:t xml:space="preserve">consumo </w:t>
            </w:r>
            <w:r w:rsidRPr="00FB4C72">
              <w:t>de carbón alcanzó 139,1 Ton/h</w:t>
            </w:r>
            <w:r w:rsidR="006D0FDE">
              <w:t xml:space="preserve"> (13-06-2016)</w:t>
            </w:r>
            <w:r w:rsidRPr="00FB4C72">
              <w:t>, sin sobre</w:t>
            </w:r>
            <w:r w:rsidR="006D0FDE">
              <w:t>pasar el límite de 140 Ton/h y luego este consumo disminuyó a 129 Ton/h.</w:t>
            </w:r>
          </w:p>
          <w:p w14:paraId="0EF83D6E" w14:textId="77777777" w:rsidR="00610374" w:rsidRDefault="00610374" w:rsidP="008B25E5"/>
          <w:p w14:paraId="64594EEB" w14:textId="77777777" w:rsidR="00610374" w:rsidRDefault="00610374" w:rsidP="008B25E5">
            <w:r>
              <w:lastRenderedPageBreak/>
              <w:t>Si el análisis de realiza desde el punto de vista del consumo d</w:t>
            </w:r>
            <w:r w:rsidR="008759D0">
              <w:t>e</w:t>
            </w:r>
            <w:r>
              <w:t xml:space="preserve"> carbón en toneladas</w:t>
            </w:r>
            <w:r w:rsidR="00800501">
              <w:t xml:space="preserve"> por día</w:t>
            </w:r>
            <w:r w:rsidR="008759D0">
              <w:t>,</w:t>
            </w:r>
            <w:r>
              <w:t xml:space="preserve"> se observa una superación para la Unidad I</w:t>
            </w:r>
            <w:r w:rsidR="008759D0">
              <w:t xml:space="preserve"> de CT Santa María. En la Tabla 3 se presentan los consumos de carbón para los meses del año 2015. Se observa una superación del carbón utilizado para los meses de enero, febrero y marzo de 2015. Cabe señalar que esos meses se presentó una mayor generación de potencia, que incluso alcanzó valores por sobre los 350 MW. Para mayor detalle ver el Informe de Fiscalización del </w:t>
            </w:r>
            <w:r w:rsidR="008759D0" w:rsidRPr="008759D0">
              <w:t>Expediente DFZ-2015-193-VIII-RCA-IA</w:t>
            </w:r>
            <w:r w:rsidR="008759D0">
              <w:t xml:space="preserve">, en su punto </w:t>
            </w:r>
            <w:r w:rsidR="00BF534D">
              <w:t>5.1.</w:t>
            </w:r>
          </w:p>
          <w:p w14:paraId="513582C8" w14:textId="77777777" w:rsidR="00610374" w:rsidRDefault="00610374" w:rsidP="008B25E5"/>
          <w:p w14:paraId="0CE724B3" w14:textId="77777777" w:rsidR="008759D0" w:rsidRDefault="008759D0" w:rsidP="008B25E5">
            <w:r w:rsidRPr="008759D0">
              <w:rPr>
                <w:b/>
              </w:rPr>
              <w:t xml:space="preserve">Tabla 3. </w:t>
            </w:r>
            <w:r>
              <w:t>Resumen de consumos de carbón de la Unidad I de la CT Santa María para el periodo del año 2015</w:t>
            </w:r>
            <w:r w:rsidR="00BF534D">
              <w:t>.</w:t>
            </w:r>
          </w:p>
          <w:p w14:paraId="1A77AC0A" w14:textId="77777777" w:rsidR="008759D0" w:rsidRPr="008759D0" w:rsidRDefault="008759D0" w:rsidP="008B25E5"/>
          <w:tbl>
            <w:tblPr>
              <w:tblStyle w:val="Cuadrculadetablaclar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065"/>
              <w:gridCol w:w="3353"/>
            </w:tblGrid>
            <w:tr w:rsidR="00610374" w:rsidRPr="00610374" w14:paraId="334C57A5" w14:textId="77777777" w:rsidTr="008759D0">
              <w:trPr>
                <w:trHeight w:val="583"/>
                <w:jc w:val="center"/>
              </w:trPr>
              <w:tc>
                <w:tcPr>
                  <w:tcW w:w="1065" w:type="dxa"/>
                  <w:hideMark/>
                </w:tcPr>
                <w:p w14:paraId="7C0FBA45" w14:textId="77777777" w:rsidR="00610374" w:rsidRPr="00610374" w:rsidRDefault="00610374" w:rsidP="00610374">
                  <w:pPr>
                    <w:jc w:val="center"/>
                    <w:rPr>
                      <w:rFonts w:eastAsia="Times New Roman"/>
                      <w:b/>
                      <w:bCs/>
                      <w:color w:val="000000"/>
                      <w:sz w:val="18"/>
                      <w:szCs w:val="18"/>
                      <w:lang w:eastAsia="es-CL"/>
                    </w:rPr>
                  </w:pPr>
                  <w:r>
                    <w:rPr>
                      <w:rFonts w:eastAsia="Times New Roman"/>
                      <w:b/>
                      <w:bCs/>
                      <w:color w:val="000000"/>
                      <w:sz w:val="18"/>
                      <w:szCs w:val="18"/>
                      <w:lang w:eastAsia="es-CL"/>
                    </w:rPr>
                    <w:t xml:space="preserve">Año </w:t>
                  </w:r>
                  <w:r w:rsidRPr="00610374">
                    <w:rPr>
                      <w:rFonts w:eastAsia="Times New Roman"/>
                      <w:b/>
                      <w:bCs/>
                      <w:color w:val="000000"/>
                      <w:sz w:val="18"/>
                      <w:szCs w:val="18"/>
                      <w:lang w:eastAsia="es-CL"/>
                    </w:rPr>
                    <w:t>2015</w:t>
                  </w:r>
                </w:p>
              </w:tc>
              <w:tc>
                <w:tcPr>
                  <w:tcW w:w="3353" w:type="dxa"/>
                  <w:hideMark/>
                </w:tcPr>
                <w:p w14:paraId="0269E394" w14:textId="77777777" w:rsidR="00610374" w:rsidRPr="00610374" w:rsidRDefault="00610374" w:rsidP="00610374">
                  <w:pPr>
                    <w:jc w:val="center"/>
                    <w:rPr>
                      <w:rFonts w:eastAsia="Times New Roman"/>
                      <w:b/>
                      <w:bCs/>
                      <w:color w:val="000000"/>
                      <w:sz w:val="18"/>
                      <w:szCs w:val="18"/>
                      <w:lang w:eastAsia="es-CL"/>
                    </w:rPr>
                  </w:pPr>
                  <w:r w:rsidRPr="00610374">
                    <w:rPr>
                      <w:rFonts w:eastAsia="Times New Roman"/>
                      <w:b/>
                      <w:bCs/>
                      <w:color w:val="000000"/>
                      <w:sz w:val="18"/>
                      <w:szCs w:val="18"/>
                      <w:lang w:eastAsia="es-CL"/>
                    </w:rPr>
                    <w:t xml:space="preserve">Consumo </w:t>
                  </w:r>
                  <w:r>
                    <w:rPr>
                      <w:rFonts w:eastAsia="Times New Roman"/>
                      <w:b/>
                      <w:bCs/>
                      <w:color w:val="000000"/>
                      <w:sz w:val="18"/>
                      <w:szCs w:val="18"/>
                      <w:lang w:eastAsia="es-CL"/>
                    </w:rPr>
                    <w:t xml:space="preserve">Carbón </w:t>
                  </w:r>
                  <w:r w:rsidRPr="00610374">
                    <w:rPr>
                      <w:rFonts w:eastAsia="Times New Roman"/>
                      <w:b/>
                      <w:bCs/>
                      <w:color w:val="000000"/>
                      <w:sz w:val="18"/>
                      <w:szCs w:val="18"/>
                      <w:lang w:eastAsia="es-CL"/>
                    </w:rPr>
                    <w:t>ton/día</w:t>
                  </w:r>
                </w:p>
              </w:tc>
            </w:tr>
            <w:tr w:rsidR="00610374" w:rsidRPr="00610374" w14:paraId="07C55B7D" w14:textId="77777777" w:rsidTr="008759D0">
              <w:trPr>
                <w:trHeight w:val="300"/>
                <w:jc w:val="center"/>
              </w:trPr>
              <w:tc>
                <w:tcPr>
                  <w:tcW w:w="1065" w:type="dxa"/>
                  <w:noWrap/>
                  <w:hideMark/>
                </w:tcPr>
                <w:p w14:paraId="12CB153C" w14:textId="77777777" w:rsidR="00610374" w:rsidRPr="00610374" w:rsidRDefault="00610374" w:rsidP="00610374">
                  <w:pPr>
                    <w:jc w:val="left"/>
                    <w:rPr>
                      <w:rFonts w:eastAsia="Times New Roman"/>
                      <w:color w:val="000000"/>
                      <w:sz w:val="18"/>
                      <w:szCs w:val="18"/>
                      <w:lang w:eastAsia="es-CL"/>
                    </w:rPr>
                  </w:pPr>
                  <w:r w:rsidRPr="00610374">
                    <w:rPr>
                      <w:rFonts w:eastAsia="Times New Roman"/>
                      <w:color w:val="000000"/>
                      <w:sz w:val="18"/>
                      <w:szCs w:val="18"/>
                      <w:lang w:eastAsia="es-CL"/>
                    </w:rPr>
                    <w:t>Enero</w:t>
                  </w:r>
                </w:p>
              </w:tc>
              <w:tc>
                <w:tcPr>
                  <w:tcW w:w="3353" w:type="dxa"/>
                  <w:noWrap/>
                  <w:hideMark/>
                </w:tcPr>
                <w:p w14:paraId="13FA636F" w14:textId="77777777" w:rsidR="00610374" w:rsidRPr="00610374" w:rsidRDefault="00610374" w:rsidP="00610374">
                  <w:pPr>
                    <w:jc w:val="center"/>
                    <w:rPr>
                      <w:rFonts w:eastAsia="Times New Roman"/>
                      <w:color w:val="FF0000"/>
                      <w:sz w:val="18"/>
                      <w:szCs w:val="18"/>
                      <w:lang w:eastAsia="es-CL"/>
                    </w:rPr>
                  </w:pPr>
                  <w:r w:rsidRPr="00610374">
                    <w:rPr>
                      <w:rFonts w:eastAsia="Times New Roman"/>
                      <w:color w:val="FF0000"/>
                      <w:sz w:val="18"/>
                      <w:szCs w:val="18"/>
                      <w:lang w:eastAsia="es-CL"/>
                    </w:rPr>
                    <w:t>3</w:t>
                  </w:r>
                  <w:r w:rsidR="00800501">
                    <w:rPr>
                      <w:rFonts w:eastAsia="Times New Roman"/>
                      <w:color w:val="FF0000"/>
                      <w:sz w:val="18"/>
                      <w:szCs w:val="18"/>
                      <w:lang w:eastAsia="es-CL"/>
                    </w:rPr>
                    <w:t>.</w:t>
                  </w:r>
                  <w:r w:rsidRPr="00610374">
                    <w:rPr>
                      <w:rFonts w:eastAsia="Times New Roman"/>
                      <w:color w:val="FF0000"/>
                      <w:sz w:val="18"/>
                      <w:szCs w:val="18"/>
                      <w:lang w:eastAsia="es-CL"/>
                    </w:rPr>
                    <w:t>139,97</w:t>
                  </w:r>
                </w:p>
              </w:tc>
            </w:tr>
            <w:tr w:rsidR="00610374" w:rsidRPr="00610374" w14:paraId="106C4B59" w14:textId="77777777" w:rsidTr="008759D0">
              <w:trPr>
                <w:trHeight w:val="300"/>
                <w:jc w:val="center"/>
              </w:trPr>
              <w:tc>
                <w:tcPr>
                  <w:tcW w:w="1065" w:type="dxa"/>
                  <w:noWrap/>
                  <w:hideMark/>
                </w:tcPr>
                <w:p w14:paraId="39538CCC" w14:textId="77777777" w:rsidR="00610374" w:rsidRPr="00610374" w:rsidRDefault="00610374" w:rsidP="00610374">
                  <w:pPr>
                    <w:jc w:val="left"/>
                    <w:rPr>
                      <w:rFonts w:eastAsia="Times New Roman"/>
                      <w:color w:val="000000"/>
                      <w:sz w:val="18"/>
                      <w:szCs w:val="18"/>
                      <w:lang w:eastAsia="es-CL"/>
                    </w:rPr>
                  </w:pPr>
                  <w:r w:rsidRPr="00610374">
                    <w:rPr>
                      <w:rFonts w:eastAsia="Times New Roman"/>
                      <w:color w:val="000000"/>
                      <w:sz w:val="18"/>
                      <w:szCs w:val="18"/>
                      <w:lang w:eastAsia="es-CL"/>
                    </w:rPr>
                    <w:t>Febrero</w:t>
                  </w:r>
                </w:p>
              </w:tc>
              <w:tc>
                <w:tcPr>
                  <w:tcW w:w="3353" w:type="dxa"/>
                  <w:noWrap/>
                  <w:hideMark/>
                </w:tcPr>
                <w:p w14:paraId="554D4566" w14:textId="77777777" w:rsidR="00610374" w:rsidRPr="00610374" w:rsidRDefault="00610374" w:rsidP="00610374">
                  <w:pPr>
                    <w:jc w:val="center"/>
                    <w:rPr>
                      <w:rFonts w:eastAsia="Times New Roman"/>
                      <w:color w:val="FF0000"/>
                      <w:sz w:val="18"/>
                      <w:szCs w:val="18"/>
                      <w:lang w:eastAsia="es-CL"/>
                    </w:rPr>
                  </w:pPr>
                  <w:r w:rsidRPr="00610374">
                    <w:rPr>
                      <w:rFonts w:eastAsia="Times New Roman"/>
                      <w:color w:val="FF0000"/>
                      <w:sz w:val="18"/>
                      <w:szCs w:val="18"/>
                      <w:lang w:eastAsia="es-CL"/>
                    </w:rPr>
                    <w:t>3</w:t>
                  </w:r>
                  <w:r w:rsidR="00800501">
                    <w:rPr>
                      <w:rFonts w:eastAsia="Times New Roman"/>
                      <w:color w:val="FF0000"/>
                      <w:sz w:val="18"/>
                      <w:szCs w:val="18"/>
                      <w:lang w:eastAsia="es-CL"/>
                    </w:rPr>
                    <w:t>.</w:t>
                  </w:r>
                  <w:r w:rsidRPr="00610374">
                    <w:rPr>
                      <w:rFonts w:eastAsia="Times New Roman"/>
                      <w:color w:val="FF0000"/>
                      <w:sz w:val="18"/>
                      <w:szCs w:val="18"/>
                      <w:lang w:eastAsia="es-CL"/>
                    </w:rPr>
                    <w:t>141,57</w:t>
                  </w:r>
                </w:p>
              </w:tc>
            </w:tr>
            <w:tr w:rsidR="00610374" w:rsidRPr="00610374" w14:paraId="3AE2368A" w14:textId="77777777" w:rsidTr="008759D0">
              <w:trPr>
                <w:trHeight w:val="300"/>
                <w:jc w:val="center"/>
              </w:trPr>
              <w:tc>
                <w:tcPr>
                  <w:tcW w:w="1065" w:type="dxa"/>
                  <w:noWrap/>
                  <w:hideMark/>
                </w:tcPr>
                <w:p w14:paraId="25936163" w14:textId="77777777" w:rsidR="00610374" w:rsidRPr="00610374" w:rsidRDefault="00610374" w:rsidP="00610374">
                  <w:pPr>
                    <w:jc w:val="left"/>
                    <w:rPr>
                      <w:rFonts w:eastAsia="Times New Roman"/>
                      <w:color w:val="000000"/>
                      <w:sz w:val="18"/>
                      <w:szCs w:val="18"/>
                      <w:lang w:eastAsia="es-CL"/>
                    </w:rPr>
                  </w:pPr>
                  <w:r w:rsidRPr="00610374">
                    <w:rPr>
                      <w:rFonts w:eastAsia="Times New Roman"/>
                      <w:color w:val="000000"/>
                      <w:sz w:val="18"/>
                      <w:szCs w:val="18"/>
                      <w:lang w:eastAsia="es-CL"/>
                    </w:rPr>
                    <w:t>Marzo</w:t>
                  </w:r>
                </w:p>
              </w:tc>
              <w:tc>
                <w:tcPr>
                  <w:tcW w:w="3353" w:type="dxa"/>
                  <w:noWrap/>
                  <w:hideMark/>
                </w:tcPr>
                <w:p w14:paraId="220BD474" w14:textId="77777777" w:rsidR="00610374" w:rsidRPr="00610374" w:rsidRDefault="00610374" w:rsidP="00610374">
                  <w:pPr>
                    <w:jc w:val="center"/>
                    <w:rPr>
                      <w:rFonts w:eastAsia="Times New Roman"/>
                      <w:color w:val="FF0000"/>
                      <w:sz w:val="18"/>
                      <w:szCs w:val="18"/>
                      <w:lang w:eastAsia="es-CL"/>
                    </w:rPr>
                  </w:pPr>
                  <w:r w:rsidRPr="00610374">
                    <w:rPr>
                      <w:rFonts w:eastAsia="Times New Roman"/>
                      <w:color w:val="FF0000"/>
                      <w:sz w:val="18"/>
                      <w:szCs w:val="18"/>
                      <w:lang w:eastAsia="es-CL"/>
                    </w:rPr>
                    <w:t>3</w:t>
                  </w:r>
                  <w:r w:rsidR="00800501">
                    <w:rPr>
                      <w:rFonts w:eastAsia="Times New Roman"/>
                      <w:color w:val="FF0000"/>
                      <w:sz w:val="18"/>
                      <w:szCs w:val="18"/>
                      <w:lang w:eastAsia="es-CL"/>
                    </w:rPr>
                    <w:t>.</w:t>
                  </w:r>
                  <w:r w:rsidRPr="00610374">
                    <w:rPr>
                      <w:rFonts w:eastAsia="Times New Roman"/>
                      <w:color w:val="FF0000"/>
                      <w:sz w:val="18"/>
                      <w:szCs w:val="18"/>
                      <w:lang w:eastAsia="es-CL"/>
                    </w:rPr>
                    <w:t>121,77</w:t>
                  </w:r>
                </w:p>
              </w:tc>
            </w:tr>
            <w:tr w:rsidR="00610374" w:rsidRPr="00610374" w14:paraId="1EE619F5" w14:textId="77777777" w:rsidTr="008759D0">
              <w:trPr>
                <w:trHeight w:val="300"/>
                <w:jc w:val="center"/>
              </w:trPr>
              <w:tc>
                <w:tcPr>
                  <w:tcW w:w="1065" w:type="dxa"/>
                  <w:noWrap/>
                  <w:hideMark/>
                </w:tcPr>
                <w:p w14:paraId="13532227" w14:textId="77777777" w:rsidR="00610374" w:rsidRPr="00610374" w:rsidRDefault="00610374" w:rsidP="00610374">
                  <w:pPr>
                    <w:jc w:val="left"/>
                    <w:rPr>
                      <w:rFonts w:eastAsia="Times New Roman"/>
                      <w:color w:val="000000"/>
                      <w:sz w:val="18"/>
                      <w:szCs w:val="18"/>
                      <w:lang w:eastAsia="es-CL"/>
                    </w:rPr>
                  </w:pPr>
                  <w:r w:rsidRPr="00610374">
                    <w:rPr>
                      <w:rFonts w:eastAsia="Times New Roman"/>
                      <w:color w:val="000000"/>
                      <w:sz w:val="18"/>
                      <w:szCs w:val="18"/>
                      <w:lang w:eastAsia="es-CL"/>
                    </w:rPr>
                    <w:t>Abril</w:t>
                  </w:r>
                </w:p>
              </w:tc>
              <w:tc>
                <w:tcPr>
                  <w:tcW w:w="3353" w:type="dxa"/>
                  <w:noWrap/>
                  <w:hideMark/>
                </w:tcPr>
                <w:p w14:paraId="7751F9B9" w14:textId="77777777" w:rsidR="00610374" w:rsidRPr="00610374" w:rsidRDefault="00610374" w:rsidP="00610374">
                  <w:pPr>
                    <w:jc w:val="center"/>
                    <w:rPr>
                      <w:rFonts w:eastAsia="Times New Roman"/>
                      <w:color w:val="000000"/>
                      <w:sz w:val="18"/>
                      <w:szCs w:val="18"/>
                      <w:lang w:eastAsia="es-CL"/>
                    </w:rPr>
                  </w:pPr>
                  <w:r w:rsidRPr="00610374">
                    <w:rPr>
                      <w:rFonts w:eastAsia="Times New Roman"/>
                      <w:color w:val="000000"/>
                      <w:sz w:val="18"/>
                      <w:szCs w:val="18"/>
                      <w:lang w:eastAsia="es-CL"/>
                    </w:rPr>
                    <w:t>2</w:t>
                  </w:r>
                  <w:r w:rsidR="00800501">
                    <w:rPr>
                      <w:rFonts w:eastAsia="Times New Roman"/>
                      <w:color w:val="000000"/>
                      <w:sz w:val="18"/>
                      <w:szCs w:val="18"/>
                      <w:lang w:eastAsia="es-CL"/>
                    </w:rPr>
                    <w:t>.</w:t>
                  </w:r>
                  <w:r w:rsidRPr="00610374">
                    <w:rPr>
                      <w:rFonts w:eastAsia="Times New Roman"/>
                      <w:color w:val="000000"/>
                      <w:sz w:val="18"/>
                      <w:szCs w:val="18"/>
                      <w:lang w:eastAsia="es-CL"/>
                    </w:rPr>
                    <w:t>736,67</w:t>
                  </w:r>
                </w:p>
              </w:tc>
            </w:tr>
            <w:tr w:rsidR="00610374" w:rsidRPr="00610374" w14:paraId="49A4783A" w14:textId="77777777" w:rsidTr="008759D0">
              <w:trPr>
                <w:trHeight w:val="300"/>
                <w:jc w:val="center"/>
              </w:trPr>
              <w:tc>
                <w:tcPr>
                  <w:tcW w:w="1065" w:type="dxa"/>
                  <w:noWrap/>
                  <w:hideMark/>
                </w:tcPr>
                <w:p w14:paraId="7C7E8745" w14:textId="77777777" w:rsidR="00610374" w:rsidRPr="00610374" w:rsidRDefault="00610374" w:rsidP="00610374">
                  <w:pPr>
                    <w:jc w:val="left"/>
                    <w:rPr>
                      <w:rFonts w:eastAsia="Times New Roman"/>
                      <w:color w:val="000000"/>
                      <w:sz w:val="18"/>
                      <w:szCs w:val="18"/>
                      <w:lang w:eastAsia="es-CL"/>
                    </w:rPr>
                  </w:pPr>
                  <w:r w:rsidRPr="00610374">
                    <w:rPr>
                      <w:rFonts w:eastAsia="Times New Roman"/>
                      <w:color w:val="000000"/>
                      <w:sz w:val="18"/>
                      <w:szCs w:val="18"/>
                      <w:lang w:eastAsia="es-CL"/>
                    </w:rPr>
                    <w:t>Mayo</w:t>
                  </w:r>
                </w:p>
              </w:tc>
              <w:tc>
                <w:tcPr>
                  <w:tcW w:w="3353" w:type="dxa"/>
                  <w:noWrap/>
                  <w:hideMark/>
                </w:tcPr>
                <w:p w14:paraId="1D1855E8" w14:textId="77777777" w:rsidR="00610374" w:rsidRPr="00610374" w:rsidRDefault="00610374" w:rsidP="00610374">
                  <w:pPr>
                    <w:jc w:val="center"/>
                    <w:rPr>
                      <w:rFonts w:eastAsia="Times New Roman"/>
                      <w:color w:val="FF0000"/>
                      <w:sz w:val="18"/>
                      <w:szCs w:val="18"/>
                      <w:lang w:eastAsia="es-CL"/>
                    </w:rPr>
                  </w:pPr>
                  <w:r w:rsidRPr="00610374">
                    <w:rPr>
                      <w:rFonts w:eastAsia="Times New Roman"/>
                      <w:color w:val="FF0000"/>
                      <w:sz w:val="18"/>
                      <w:szCs w:val="18"/>
                      <w:lang w:eastAsia="es-CL"/>
                    </w:rPr>
                    <w:t>3</w:t>
                  </w:r>
                  <w:r w:rsidR="00800501">
                    <w:rPr>
                      <w:rFonts w:eastAsia="Times New Roman"/>
                      <w:color w:val="FF0000"/>
                      <w:sz w:val="18"/>
                      <w:szCs w:val="18"/>
                      <w:lang w:eastAsia="es-CL"/>
                    </w:rPr>
                    <w:t>.</w:t>
                  </w:r>
                  <w:r w:rsidRPr="00610374">
                    <w:rPr>
                      <w:rFonts w:eastAsia="Times New Roman"/>
                      <w:color w:val="FF0000"/>
                      <w:sz w:val="18"/>
                      <w:szCs w:val="18"/>
                      <w:lang w:eastAsia="es-CL"/>
                    </w:rPr>
                    <w:t>093,58</w:t>
                  </w:r>
                </w:p>
              </w:tc>
            </w:tr>
            <w:tr w:rsidR="00610374" w:rsidRPr="00610374" w14:paraId="54D41C8D" w14:textId="77777777" w:rsidTr="008759D0">
              <w:trPr>
                <w:trHeight w:val="300"/>
                <w:jc w:val="center"/>
              </w:trPr>
              <w:tc>
                <w:tcPr>
                  <w:tcW w:w="1065" w:type="dxa"/>
                  <w:noWrap/>
                  <w:hideMark/>
                </w:tcPr>
                <w:p w14:paraId="45A525D5" w14:textId="77777777" w:rsidR="00610374" w:rsidRPr="00610374" w:rsidRDefault="00610374" w:rsidP="00610374">
                  <w:pPr>
                    <w:jc w:val="left"/>
                    <w:rPr>
                      <w:rFonts w:eastAsia="Times New Roman"/>
                      <w:color w:val="000000"/>
                      <w:sz w:val="18"/>
                      <w:szCs w:val="18"/>
                      <w:lang w:eastAsia="es-CL"/>
                    </w:rPr>
                  </w:pPr>
                  <w:r w:rsidRPr="00610374">
                    <w:rPr>
                      <w:rFonts w:eastAsia="Times New Roman"/>
                      <w:color w:val="000000"/>
                      <w:sz w:val="18"/>
                      <w:szCs w:val="18"/>
                      <w:lang w:eastAsia="es-CL"/>
                    </w:rPr>
                    <w:t>Junio</w:t>
                  </w:r>
                </w:p>
              </w:tc>
              <w:tc>
                <w:tcPr>
                  <w:tcW w:w="3353" w:type="dxa"/>
                  <w:noWrap/>
                  <w:hideMark/>
                </w:tcPr>
                <w:p w14:paraId="6BA93145" w14:textId="77777777" w:rsidR="00610374" w:rsidRPr="00610374" w:rsidRDefault="00610374" w:rsidP="00610374">
                  <w:pPr>
                    <w:jc w:val="center"/>
                    <w:rPr>
                      <w:rFonts w:eastAsia="Times New Roman"/>
                      <w:color w:val="000000"/>
                      <w:sz w:val="18"/>
                      <w:szCs w:val="18"/>
                      <w:lang w:eastAsia="es-CL"/>
                    </w:rPr>
                  </w:pPr>
                  <w:r w:rsidRPr="00610374">
                    <w:rPr>
                      <w:rFonts w:eastAsia="Times New Roman"/>
                      <w:color w:val="000000"/>
                      <w:sz w:val="18"/>
                      <w:szCs w:val="18"/>
                      <w:lang w:eastAsia="es-CL"/>
                    </w:rPr>
                    <w:t>2</w:t>
                  </w:r>
                  <w:r w:rsidR="00800501">
                    <w:rPr>
                      <w:rFonts w:eastAsia="Times New Roman"/>
                      <w:color w:val="000000"/>
                      <w:sz w:val="18"/>
                      <w:szCs w:val="18"/>
                      <w:lang w:eastAsia="es-CL"/>
                    </w:rPr>
                    <w:t>.</w:t>
                  </w:r>
                  <w:r w:rsidRPr="00610374">
                    <w:rPr>
                      <w:rFonts w:eastAsia="Times New Roman"/>
                      <w:color w:val="000000"/>
                      <w:sz w:val="18"/>
                      <w:szCs w:val="18"/>
                      <w:lang w:eastAsia="es-CL"/>
                    </w:rPr>
                    <w:t>488,30</w:t>
                  </w:r>
                </w:p>
              </w:tc>
            </w:tr>
            <w:tr w:rsidR="00610374" w:rsidRPr="00610374" w14:paraId="07D29411" w14:textId="77777777" w:rsidTr="008759D0">
              <w:trPr>
                <w:trHeight w:val="300"/>
                <w:jc w:val="center"/>
              </w:trPr>
              <w:tc>
                <w:tcPr>
                  <w:tcW w:w="1065" w:type="dxa"/>
                  <w:noWrap/>
                  <w:hideMark/>
                </w:tcPr>
                <w:p w14:paraId="68582A0F" w14:textId="77777777" w:rsidR="00610374" w:rsidRPr="00610374" w:rsidRDefault="00610374" w:rsidP="00610374">
                  <w:pPr>
                    <w:jc w:val="left"/>
                    <w:rPr>
                      <w:rFonts w:eastAsia="Times New Roman"/>
                      <w:color w:val="000000"/>
                      <w:sz w:val="18"/>
                      <w:szCs w:val="18"/>
                      <w:lang w:eastAsia="es-CL"/>
                    </w:rPr>
                  </w:pPr>
                  <w:r w:rsidRPr="00610374">
                    <w:rPr>
                      <w:rFonts w:eastAsia="Times New Roman"/>
                      <w:color w:val="000000"/>
                      <w:sz w:val="18"/>
                      <w:szCs w:val="18"/>
                      <w:lang w:eastAsia="es-CL"/>
                    </w:rPr>
                    <w:t>Julio</w:t>
                  </w:r>
                </w:p>
              </w:tc>
              <w:tc>
                <w:tcPr>
                  <w:tcW w:w="3353" w:type="dxa"/>
                  <w:noWrap/>
                  <w:hideMark/>
                </w:tcPr>
                <w:p w14:paraId="19525D50" w14:textId="77777777" w:rsidR="00610374" w:rsidRPr="00610374" w:rsidRDefault="00610374" w:rsidP="00610374">
                  <w:pPr>
                    <w:jc w:val="center"/>
                    <w:rPr>
                      <w:rFonts w:eastAsia="Times New Roman"/>
                      <w:color w:val="000000"/>
                      <w:sz w:val="18"/>
                      <w:szCs w:val="18"/>
                      <w:lang w:eastAsia="es-CL"/>
                    </w:rPr>
                  </w:pPr>
                  <w:r w:rsidRPr="00610374">
                    <w:rPr>
                      <w:rFonts w:eastAsia="Times New Roman"/>
                      <w:color w:val="000000"/>
                      <w:sz w:val="18"/>
                      <w:szCs w:val="18"/>
                      <w:lang w:eastAsia="es-CL"/>
                    </w:rPr>
                    <w:t>2</w:t>
                  </w:r>
                  <w:r w:rsidR="00800501">
                    <w:rPr>
                      <w:rFonts w:eastAsia="Times New Roman"/>
                      <w:color w:val="000000"/>
                      <w:sz w:val="18"/>
                      <w:szCs w:val="18"/>
                      <w:lang w:eastAsia="es-CL"/>
                    </w:rPr>
                    <w:t>.</w:t>
                  </w:r>
                  <w:r w:rsidRPr="00610374">
                    <w:rPr>
                      <w:rFonts w:eastAsia="Times New Roman"/>
                      <w:color w:val="000000"/>
                      <w:sz w:val="18"/>
                      <w:szCs w:val="18"/>
                      <w:lang w:eastAsia="es-CL"/>
                    </w:rPr>
                    <w:t>537,19</w:t>
                  </w:r>
                </w:p>
              </w:tc>
            </w:tr>
            <w:tr w:rsidR="00610374" w:rsidRPr="00610374" w14:paraId="20825314" w14:textId="77777777" w:rsidTr="008759D0">
              <w:trPr>
                <w:trHeight w:val="300"/>
                <w:jc w:val="center"/>
              </w:trPr>
              <w:tc>
                <w:tcPr>
                  <w:tcW w:w="1065" w:type="dxa"/>
                  <w:noWrap/>
                  <w:hideMark/>
                </w:tcPr>
                <w:p w14:paraId="34870706" w14:textId="77777777" w:rsidR="00610374" w:rsidRPr="00610374" w:rsidRDefault="00610374" w:rsidP="00610374">
                  <w:pPr>
                    <w:jc w:val="left"/>
                    <w:rPr>
                      <w:rFonts w:eastAsia="Times New Roman"/>
                      <w:color w:val="000000"/>
                      <w:sz w:val="18"/>
                      <w:szCs w:val="18"/>
                      <w:lang w:eastAsia="es-CL"/>
                    </w:rPr>
                  </w:pPr>
                  <w:r w:rsidRPr="00610374">
                    <w:rPr>
                      <w:rFonts w:eastAsia="Times New Roman"/>
                      <w:color w:val="000000"/>
                      <w:sz w:val="18"/>
                      <w:szCs w:val="18"/>
                      <w:lang w:eastAsia="es-CL"/>
                    </w:rPr>
                    <w:t>Agosto</w:t>
                  </w:r>
                </w:p>
              </w:tc>
              <w:tc>
                <w:tcPr>
                  <w:tcW w:w="3353" w:type="dxa"/>
                  <w:noWrap/>
                  <w:hideMark/>
                </w:tcPr>
                <w:p w14:paraId="3B254985" w14:textId="77777777" w:rsidR="00610374" w:rsidRPr="00610374" w:rsidRDefault="00610374" w:rsidP="00610374">
                  <w:pPr>
                    <w:jc w:val="center"/>
                    <w:rPr>
                      <w:rFonts w:eastAsia="Times New Roman"/>
                      <w:color w:val="000000"/>
                      <w:sz w:val="18"/>
                      <w:szCs w:val="18"/>
                      <w:lang w:eastAsia="es-CL"/>
                    </w:rPr>
                  </w:pPr>
                  <w:r w:rsidRPr="00610374">
                    <w:rPr>
                      <w:rFonts w:eastAsia="Times New Roman"/>
                      <w:color w:val="000000"/>
                      <w:sz w:val="18"/>
                      <w:szCs w:val="18"/>
                      <w:lang w:eastAsia="es-CL"/>
                    </w:rPr>
                    <w:t>2</w:t>
                  </w:r>
                  <w:r w:rsidR="00800501">
                    <w:rPr>
                      <w:rFonts w:eastAsia="Times New Roman"/>
                      <w:color w:val="000000"/>
                      <w:sz w:val="18"/>
                      <w:szCs w:val="18"/>
                      <w:lang w:eastAsia="es-CL"/>
                    </w:rPr>
                    <w:t>.</w:t>
                  </w:r>
                  <w:r w:rsidRPr="00610374">
                    <w:rPr>
                      <w:rFonts w:eastAsia="Times New Roman"/>
                      <w:color w:val="000000"/>
                      <w:sz w:val="18"/>
                      <w:szCs w:val="18"/>
                      <w:lang w:eastAsia="es-CL"/>
                    </w:rPr>
                    <w:t>831,45</w:t>
                  </w:r>
                </w:p>
              </w:tc>
            </w:tr>
            <w:tr w:rsidR="00610374" w:rsidRPr="00610374" w14:paraId="4184BD66" w14:textId="77777777" w:rsidTr="008759D0">
              <w:trPr>
                <w:trHeight w:val="300"/>
                <w:jc w:val="center"/>
              </w:trPr>
              <w:tc>
                <w:tcPr>
                  <w:tcW w:w="1065" w:type="dxa"/>
                  <w:noWrap/>
                  <w:hideMark/>
                </w:tcPr>
                <w:p w14:paraId="42B9DEFD" w14:textId="77777777" w:rsidR="00610374" w:rsidRPr="00610374" w:rsidRDefault="00610374" w:rsidP="00610374">
                  <w:pPr>
                    <w:jc w:val="left"/>
                    <w:rPr>
                      <w:rFonts w:eastAsia="Times New Roman"/>
                      <w:color w:val="000000"/>
                      <w:sz w:val="18"/>
                      <w:szCs w:val="18"/>
                      <w:lang w:eastAsia="es-CL"/>
                    </w:rPr>
                  </w:pPr>
                  <w:r w:rsidRPr="00610374">
                    <w:rPr>
                      <w:rFonts w:eastAsia="Times New Roman"/>
                      <w:color w:val="000000"/>
                      <w:sz w:val="18"/>
                      <w:szCs w:val="18"/>
                      <w:lang w:eastAsia="es-CL"/>
                    </w:rPr>
                    <w:t>Septiembre</w:t>
                  </w:r>
                </w:p>
              </w:tc>
              <w:tc>
                <w:tcPr>
                  <w:tcW w:w="3353" w:type="dxa"/>
                  <w:noWrap/>
                  <w:hideMark/>
                </w:tcPr>
                <w:p w14:paraId="6FAC56A4" w14:textId="77777777" w:rsidR="00610374" w:rsidRPr="00610374" w:rsidRDefault="00610374" w:rsidP="00610374">
                  <w:pPr>
                    <w:jc w:val="center"/>
                    <w:rPr>
                      <w:rFonts w:eastAsia="Times New Roman"/>
                      <w:color w:val="000000"/>
                      <w:sz w:val="18"/>
                      <w:szCs w:val="18"/>
                      <w:lang w:eastAsia="es-CL"/>
                    </w:rPr>
                  </w:pPr>
                  <w:r w:rsidRPr="00610374">
                    <w:rPr>
                      <w:rFonts w:eastAsia="Times New Roman"/>
                      <w:color w:val="000000"/>
                      <w:sz w:val="18"/>
                      <w:szCs w:val="18"/>
                      <w:lang w:eastAsia="es-CL"/>
                    </w:rPr>
                    <w:t>2</w:t>
                  </w:r>
                  <w:r w:rsidR="00800501">
                    <w:rPr>
                      <w:rFonts w:eastAsia="Times New Roman"/>
                      <w:color w:val="000000"/>
                      <w:sz w:val="18"/>
                      <w:szCs w:val="18"/>
                      <w:lang w:eastAsia="es-CL"/>
                    </w:rPr>
                    <w:t>.</w:t>
                  </w:r>
                  <w:r w:rsidRPr="00610374">
                    <w:rPr>
                      <w:rFonts w:eastAsia="Times New Roman"/>
                      <w:color w:val="000000"/>
                      <w:sz w:val="18"/>
                      <w:szCs w:val="18"/>
                      <w:lang w:eastAsia="es-CL"/>
                    </w:rPr>
                    <w:t>251,27</w:t>
                  </w:r>
                </w:p>
              </w:tc>
            </w:tr>
            <w:tr w:rsidR="00610374" w:rsidRPr="00610374" w14:paraId="16B2C73F" w14:textId="77777777" w:rsidTr="008759D0">
              <w:trPr>
                <w:trHeight w:val="300"/>
                <w:jc w:val="center"/>
              </w:trPr>
              <w:tc>
                <w:tcPr>
                  <w:tcW w:w="1065" w:type="dxa"/>
                  <w:noWrap/>
                  <w:hideMark/>
                </w:tcPr>
                <w:p w14:paraId="1C62DA95" w14:textId="77777777" w:rsidR="00610374" w:rsidRPr="00610374" w:rsidRDefault="00610374" w:rsidP="00610374">
                  <w:pPr>
                    <w:jc w:val="left"/>
                    <w:rPr>
                      <w:rFonts w:eastAsia="Times New Roman"/>
                      <w:color w:val="000000"/>
                      <w:sz w:val="18"/>
                      <w:szCs w:val="18"/>
                      <w:lang w:eastAsia="es-CL"/>
                    </w:rPr>
                  </w:pPr>
                  <w:r w:rsidRPr="00610374">
                    <w:rPr>
                      <w:rFonts w:eastAsia="Times New Roman"/>
                      <w:color w:val="000000"/>
                      <w:sz w:val="18"/>
                      <w:szCs w:val="18"/>
                      <w:lang w:eastAsia="es-CL"/>
                    </w:rPr>
                    <w:t>Octubre</w:t>
                  </w:r>
                </w:p>
              </w:tc>
              <w:tc>
                <w:tcPr>
                  <w:tcW w:w="3353" w:type="dxa"/>
                  <w:noWrap/>
                  <w:hideMark/>
                </w:tcPr>
                <w:p w14:paraId="17684885" w14:textId="77777777" w:rsidR="00610374" w:rsidRPr="00610374" w:rsidRDefault="00610374" w:rsidP="00610374">
                  <w:pPr>
                    <w:jc w:val="center"/>
                    <w:rPr>
                      <w:rFonts w:eastAsia="Times New Roman"/>
                      <w:color w:val="000000"/>
                      <w:sz w:val="18"/>
                      <w:szCs w:val="18"/>
                      <w:lang w:eastAsia="es-CL"/>
                    </w:rPr>
                  </w:pPr>
                  <w:r w:rsidRPr="00610374">
                    <w:rPr>
                      <w:rFonts w:eastAsia="Times New Roman"/>
                      <w:color w:val="000000"/>
                      <w:sz w:val="18"/>
                      <w:szCs w:val="18"/>
                      <w:lang w:eastAsia="es-CL"/>
                    </w:rPr>
                    <w:t>2</w:t>
                  </w:r>
                  <w:r w:rsidR="00800501">
                    <w:rPr>
                      <w:rFonts w:eastAsia="Times New Roman"/>
                      <w:color w:val="000000"/>
                      <w:sz w:val="18"/>
                      <w:szCs w:val="18"/>
                      <w:lang w:eastAsia="es-CL"/>
                    </w:rPr>
                    <w:t>.</w:t>
                  </w:r>
                  <w:r w:rsidRPr="00610374">
                    <w:rPr>
                      <w:rFonts w:eastAsia="Times New Roman"/>
                      <w:color w:val="000000"/>
                      <w:sz w:val="18"/>
                      <w:szCs w:val="18"/>
                      <w:lang w:eastAsia="es-CL"/>
                    </w:rPr>
                    <w:t>683,81</w:t>
                  </w:r>
                </w:p>
              </w:tc>
            </w:tr>
            <w:tr w:rsidR="00610374" w:rsidRPr="00610374" w14:paraId="5B801DAB" w14:textId="77777777" w:rsidTr="008759D0">
              <w:trPr>
                <w:trHeight w:val="300"/>
                <w:jc w:val="center"/>
              </w:trPr>
              <w:tc>
                <w:tcPr>
                  <w:tcW w:w="1065" w:type="dxa"/>
                  <w:noWrap/>
                  <w:hideMark/>
                </w:tcPr>
                <w:p w14:paraId="639286D0" w14:textId="77777777" w:rsidR="00610374" w:rsidRPr="00610374" w:rsidRDefault="00610374" w:rsidP="00610374">
                  <w:pPr>
                    <w:jc w:val="left"/>
                    <w:rPr>
                      <w:rFonts w:eastAsia="Times New Roman"/>
                      <w:color w:val="000000"/>
                      <w:sz w:val="18"/>
                      <w:szCs w:val="18"/>
                      <w:lang w:eastAsia="es-CL"/>
                    </w:rPr>
                  </w:pPr>
                  <w:r w:rsidRPr="00610374">
                    <w:rPr>
                      <w:rFonts w:eastAsia="Times New Roman"/>
                      <w:color w:val="000000"/>
                      <w:sz w:val="18"/>
                      <w:szCs w:val="18"/>
                      <w:lang w:eastAsia="es-CL"/>
                    </w:rPr>
                    <w:t>Noviembre</w:t>
                  </w:r>
                </w:p>
              </w:tc>
              <w:tc>
                <w:tcPr>
                  <w:tcW w:w="3353" w:type="dxa"/>
                  <w:noWrap/>
                  <w:hideMark/>
                </w:tcPr>
                <w:p w14:paraId="074ACBFB" w14:textId="77777777" w:rsidR="00610374" w:rsidRPr="00610374" w:rsidRDefault="00610374" w:rsidP="00610374">
                  <w:pPr>
                    <w:jc w:val="center"/>
                    <w:rPr>
                      <w:rFonts w:eastAsia="Times New Roman"/>
                      <w:color w:val="000000"/>
                      <w:sz w:val="18"/>
                      <w:szCs w:val="18"/>
                      <w:lang w:eastAsia="es-CL"/>
                    </w:rPr>
                  </w:pPr>
                  <w:r w:rsidRPr="00610374">
                    <w:rPr>
                      <w:rFonts w:eastAsia="Times New Roman"/>
                      <w:color w:val="000000"/>
                      <w:sz w:val="18"/>
                      <w:szCs w:val="18"/>
                      <w:lang w:eastAsia="es-CL"/>
                    </w:rPr>
                    <w:t>327,23</w:t>
                  </w:r>
                </w:p>
              </w:tc>
            </w:tr>
            <w:tr w:rsidR="00610374" w:rsidRPr="00610374" w14:paraId="68F327D1" w14:textId="77777777" w:rsidTr="008759D0">
              <w:trPr>
                <w:trHeight w:val="300"/>
                <w:jc w:val="center"/>
              </w:trPr>
              <w:tc>
                <w:tcPr>
                  <w:tcW w:w="1065" w:type="dxa"/>
                  <w:noWrap/>
                  <w:hideMark/>
                </w:tcPr>
                <w:p w14:paraId="5CFF1FE2" w14:textId="77777777" w:rsidR="00610374" w:rsidRPr="00610374" w:rsidRDefault="00610374" w:rsidP="00610374">
                  <w:pPr>
                    <w:jc w:val="left"/>
                    <w:rPr>
                      <w:rFonts w:eastAsia="Times New Roman"/>
                      <w:color w:val="000000"/>
                      <w:sz w:val="18"/>
                      <w:szCs w:val="18"/>
                      <w:lang w:eastAsia="es-CL"/>
                    </w:rPr>
                  </w:pPr>
                  <w:r w:rsidRPr="00610374">
                    <w:rPr>
                      <w:rFonts w:eastAsia="Times New Roman"/>
                      <w:color w:val="000000"/>
                      <w:sz w:val="18"/>
                      <w:szCs w:val="18"/>
                      <w:lang w:eastAsia="es-CL"/>
                    </w:rPr>
                    <w:t>Diciembre</w:t>
                  </w:r>
                </w:p>
              </w:tc>
              <w:tc>
                <w:tcPr>
                  <w:tcW w:w="3353" w:type="dxa"/>
                  <w:noWrap/>
                  <w:hideMark/>
                </w:tcPr>
                <w:p w14:paraId="4276F71F" w14:textId="77777777" w:rsidR="00610374" w:rsidRPr="00610374" w:rsidRDefault="00610374" w:rsidP="00610374">
                  <w:pPr>
                    <w:jc w:val="center"/>
                    <w:rPr>
                      <w:rFonts w:eastAsia="Times New Roman"/>
                      <w:color w:val="000000"/>
                      <w:sz w:val="18"/>
                      <w:szCs w:val="18"/>
                      <w:lang w:eastAsia="es-CL"/>
                    </w:rPr>
                  </w:pPr>
                  <w:r w:rsidRPr="00610374">
                    <w:rPr>
                      <w:rFonts w:eastAsia="Times New Roman"/>
                      <w:color w:val="000000"/>
                      <w:sz w:val="18"/>
                      <w:szCs w:val="18"/>
                      <w:lang w:eastAsia="es-CL"/>
                    </w:rPr>
                    <w:t>76,45</w:t>
                  </w:r>
                </w:p>
              </w:tc>
            </w:tr>
          </w:tbl>
          <w:p w14:paraId="534B68AC" w14:textId="77777777" w:rsidR="00800501" w:rsidRDefault="00800501" w:rsidP="008B25E5"/>
          <w:p w14:paraId="0EFB6FF8" w14:textId="77777777" w:rsidR="00610374" w:rsidRDefault="00BF534D" w:rsidP="008B25E5">
            <w:r>
              <w:t xml:space="preserve">Se examinaron los consumos </w:t>
            </w:r>
            <w:r w:rsidR="00800501">
              <w:t>de carbón para el año 2016, sin observarse superación de consumo de carbón en tonelada</w:t>
            </w:r>
            <w:r w:rsidR="00661339">
              <w:t>s por día, así este consumo, varí</w:t>
            </w:r>
            <w:r w:rsidR="00800501">
              <w:t>a en un rango de 2.370  (marzo) a 2.942 (enero) ton/día.</w:t>
            </w:r>
          </w:p>
          <w:p w14:paraId="5F033CA2" w14:textId="77777777" w:rsidR="00365FAA" w:rsidRDefault="00365FAA" w:rsidP="008B25E5"/>
          <w:p w14:paraId="1A39EDE4" w14:textId="77777777" w:rsidR="009873EA" w:rsidRDefault="004D72C4" w:rsidP="00F5095D">
            <w:pPr>
              <w:pStyle w:val="Prrafodelista"/>
              <w:numPr>
                <w:ilvl w:val="0"/>
                <w:numId w:val="27"/>
              </w:numPr>
              <w:jc w:val="left"/>
            </w:pPr>
            <w:r w:rsidRPr="00365FAA">
              <w:rPr>
                <w:b/>
              </w:rPr>
              <w:t>Análisis de los antecedentes</w:t>
            </w:r>
          </w:p>
          <w:p w14:paraId="3B6811E7" w14:textId="77777777" w:rsidR="00121D25" w:rsidRPr="0033416E" w:rsidRDefault="00121D25" w:rsidP="00121D25">
            <w:r>
              <w:t>Las mediciones con cámara termográfica fueron realizadas bajo condiciones meteorológicas normales (</w:t>
            </w:r>
            <w:r w:rsidRPr="008F1E4A">
              <w:rPr>
                <w:i/>
              </w:rPr>
              <w:t>e.g.</w:t>
            </w:r>
            <w:r>
              <w:t xml:space="preserve"> sin tormenta o lluvias fuertes con vientos del noroeste, vientos fuertes en verano provenientes del suroeste) y con pilas de carbón moderadamente cargadas, es decir con una altura menor de caída desde la correa transportadora.</w:t>
            </w:r>
          </w:p>
          <w:p w14:paraId="2283AF19" w14:textId="77777777" w:rsidR="00A67F63" w:rsidRDefault="00A67F63" w:rsidP="008B25E5"/>
          <w:p w14:paraId="30E1264D" w14:textId="77777777" w:rsidR="00FE02DC" w:rsidRDefault="00D15D1C" w:rsidP="008B25E5">
            <w:r>
              <w:t>Del examen de información y de los hechos constatados en inspecciones se pu</w:t>
            </w:r>
            <w:r w:rsidR="00365FAA">
              <w:t>e</w:t>
            </w:r>
            <w:r>
              <w:t xml:space="preserve">de concluir que </w:t>
            </w:r>
            <w:r w:rsidR="000D331B">
              <w:t xml:space="preserve">el acopio de carbón tiene un área de uso proyectado mayor, pero aún </w:t>
            </w:r>
            <w:r w:rsidR="008F1E4A">
              <w:t xml:space="preserve">situado </w:t>
            </w:r>
            <w:r w:rsidR="000D331B">
              <w:t xml:space="preserve">dentro del área total destinada a los acopios para la unidad I y II. Cabe señalar que en las inspecciones realizadas al acopio este se encontraba cubierto con carpas en diferentes sectores que no estaba siendo </w:t>
            </w:r>
            <w:r w:rsidR="00DB4B57">
              <w:t>afectado p</w:t>
            </w:r>
            <w:r w:rsidR="000D331B">
              <w:t>o</w:t>
            </w:r>
            <w:r w:rsidR="00DB4B57">
              <w:t>r</w:t>
            </w:r>
            <w:r w:rsidR="000D331B">
              <w:t xml:space="preserve"> faenas de ordenamiento de la pila.</w:t>
            </w:r>
          </w:p>
          <w:p w14:paraId="4887381B" w14:textId="77777777" w:rsidR="00121D25" w:rsidRDefault="00121D25" w:rsidP="008B25E5"/>
          <w:p w14:paraId="06803F60" w14:textId="77777777" w:rsidR="004D72C4" w:rsidRDefault="00BF534D" w:rsidP="004D72C4">
            <w:r>
              <w:lastRenderedPageBreak/>
              <w:t xml:space="preserve">Por otra parte </w:t>
            </w:r>
            <w:r w:rsidR="00ED11A4">
              <w:t>se verifica</w:t>
            </w:r>
            <w:r>
              <w:t xml:space="preserve"> una superación del consumo de carbón de manera </w:t>
            </w:r>
            <w:r w:rsidR="00800501">
              <w:t xml:space="preserve">diaria </w:t>
            </w:r>
            <w:r w:rsidR="00121D25">
              <w:t xml:space="preserve">(en toneladas) </w:t>
            </w:r>
            <w:r>
              <w:t>para cuatro (4) meses del año 2015</w:t>
            </w:r>
            <w:r w:rsidR="00121D25">
              <w:t>. Específicamente para los meses de ener</w:t>
            </w:r>
            <w:r w:rsidR="000842E0">
              <w:t>o, febrero, marzo y mayo de 2015</w:t>
            </w:r>
            <w:r w:rsidR="009873EA">
              <w:t xml:space="preserve"> (Consumo mayor a 3.000 ton/día)</w:t>
            </w:r>
            <w:r w:rsidR="00121D25">
              <w:t>.</w:t>
            </w:r>
            <w:r w:rsidR="009873EA">
              <w:t xml:space="preserve"> Sin embargo al analizar este consumo de manera horaria no se presenta superación sobre los 140 ton/hora.</w:t>
            </w:r>
            <w:r w:rsidR="004D72C4">
              <w:t xml:space="preserve"> </w:t>
            </w:r>
            <w:r w:rsidR="00ED11A4" w:rsidRPr="00ED11A4">
              <w:t>Lo anterior constituye un hallazgo que coincide con el aumento de producción de generación verificado de manera más detallada en el Informe de Fiscalización del Expediente DFZ-2015-193-VIII-RCA-IA, específicamente para el periodo comprendido entre los meses de marzo a mayo de 2015.</w:t>
            </w:r>
            <w:r w:rsidR="004D72C4">
              <w:t xml:space="preserve"> </w:t>
            </w:r>
          </w:p>
          <w:p w14:paraId="010BF802" w14:textId="77777777" w:rsidR="004D72C4" w:rsidRDefault="004D72C4" w:rsidP="004D72C4"/>
          <w:p w14:paraId="433605B2" w14:textId="77777777" w:rsidR="004D72C4" w:rsidRDefault="004D72C4" w:rsidP="004D72C4">
            <w:r>
              <w:t>Adicionalmente, es importante señalar que desde el punto de vista emisiones atmosféricas por chimeneas, las emisiones durante el año 2015 se encuentran en revisión por parte de la División de Fiscalización, sin embargo, de manera preliminar es posible establecer que éstas cumplen los limites normados a través del D.S. N° 13/11 del MMA el que Establece Norma de Emisión para Centrales Termoeléctricos”, expediente DFZ-2016-2725-VIII-NE-EI.</w:t>
            </w:r>
          </w:p>
          <w:p w14:paraId="0A855483" w14:textId="77777777" w:rsidR="008F1E4A" w:rsidRDefault="008F1E4A" w:rsidP="008B25E5"/>
          <w:p w14:paraId="3807D22C" w14:textId="77777777" w:rsidR="00D15D1C" w:rsidRPr="008B25E5" w:rsidRDefault="00D15D1C" w:rsidP="00121D25"/>
        </w:tc>
      </w:tr>
    </w:tbl>
    <w:p w14:paraId="46A07A48" w14:textId="77777777" w:rsidR="006B469E" w:rsidRDefault="006B469E">
      <w:pPr>
        <w:jc w:val="left"/>
        <w:rPr>
          <w:rFonts w:cstheme="minorHAnsi"/>
          <w:b/>
          <w:sz w:val="14"/>
          <w:szCs w:val="24"/>
        </w:rPr>
      </w:pPr>
    </w:p>
    <w:p w14:paraId="157FEE48" w14:textId="77777777" w:rsidR="0009453D" w:rsidRDefault="0009453D">
      <w:pPr>
        <w:jc w:val="left"/>
        <w:rPr>
          <w:rFonts w:cstheme="minorHAnsi"/>
          <w:b/>
          <w:sz w:val="14"/>
          <w:szCs w:val="24"/>
        </w:rPr>
      </w:pPr>
      <w:r>
        <w:rPr>
          <w:rFonts w:cstheme="minorHAnsi"/>
          <w:b/>
          <w:sz w:val="14"/>
          <w:szCs w:val="24"/>
        </w:rPr>
        <w:br w:type="page"/>
      </w:r>
    </w:p>
    <w:p w14:paraId="67E4F6A1" w14:textId="77777777" w:rsidR="006B469E" w:rsidRDefault="006B469E">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6B469E" w:rsidRPr="0025129B" w14:paraId="1B54FCB3" w14:textId="77777777" w:rsidTr="00C80F61">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D65A59" w14:textId="77777777" w:rsidR="006B469E" w:rsidRPr="0025129B" w:rsidRDefault="00F54761" w:rsidP="00F54761">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6B469E" w:rsidRPr="0025129B" w14:paraId="3952EE3D" w14:textId="77777777" w:rsidTr="00C80F61">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266F15E0" w14:textId="77777777" w:rsidR="006B469E" w:rsidRDefault="004173C9" w:rsidP="00C80F61">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936768" behindDoc="0" locked="0" layoutInCell="1" allowOverlap="1" wp14:anchorId="12F94F68" wp14:editId="01680A6C">
                      <wp:simplePos x="0" y="0"/>
                      <wp:positionH relativeFrom="column">
                        <wp:posOffset>6071235</wp:posOffset>
                      </wp:positionH>
                      <wp:positionV relativeFrom="paragraph">
                        <wp:posOffset>914400</wp:posOffset>
                      </wp:positionV>
                      <wp:extent cx="557530" cy="504190"/>
                      <wp:effectExtent l="38100" t="38100" r="13970" b="29210"/>
                      <wp:wrapNone/>
                      <wp:docPr id="150" name="Conector recto de flecha 150"/>
                      <wp:cNvGraphicFramePr/>
                      <a:graphic xmlns:a="http://schemas.openxmlformats.org/drawingml/2006/main">
                        <a:graphicData uri="http://schemas.microsoft.com/office/word/2010/wordprocessingShape">
                          <wps:wsp>
                            <wps:cNvCnPr/>
                            <wps:spPr>
                              <a:xfrm flipH="1" flipV="1">
                                <a:off x="0" y="0"/>
                                <a:ext cx="558050" cy="504602"/>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9D8B300" id="_x0000_t32" coordsize="21600,21600" o:spt="32" o:oned="t" path="m,l21600,21600e" filled="f">
                      <v:path arrowok="t" fillok="f" o:connecttype="none"/>
                      <o:lock v:ext="edit" shapetype="t"/>
                    </v:shapetype>
                    <v:shape id="Conector recto de flecha 150" o:spid="_x0000_s1026" type="#_x0000_t32" style="position:absolute;margin-left:478.05pt;margin-top:1in;width:43.9pt;height:39.7pt;flip:x y;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" strokecolor="white [3212]" strokeweight="2.25pt">
                      <v:stroke endarrow="block"/>
                    </v:shape>
                  </w:pict>
                </mc:Fallback>
              </mc:AlternateContent>
            </w:r>
            <w:r>
              <w:rPr>
                <w:noProof/>
                <w:lang w:eastAsia="es-CL"/>
              </w:rPr>
              <mc:AlternateContent>
                <mc:Choice Requires="wps">
                  <w:drawing>
                    <wp:anchor distT="0" distB="0" distL="114300" distR="114300" simplePos="0" relativeHeight="251935744" behindDoc="0" locked="0" layoutInCell="1" allowOverlap="1" wp14:anchorId="0F648936" wp14:editId="1EF08408">
                      <wp:simplePos x="0" y="0"/>
                      <wp:positionH relativeFrom="column">
                        <wp:posOffset>6629400</wp:posOffset>
                      </wp:positionH>
                      <wp:positionV relativeFrom="paragraph">
                        <wp:posOffset>1415415</wp:posOffset>
                      </wp:positionV>
                      <wp:extent cx="840105" cy="253365"/>
                      <wp:effectExtent l="0" t="0" r="17145" b="13335"/>
                      <wp:wrapNone/>
                      <wp:docPr id="149" name="Cuadro de texto 149"/>
                      <wp:cNvGraphicFramePr/>
                      <a:graphic xmlns:a="http://schemas.openxmlformats.org/drawingml/2006/main">
                        <a:graphicData uri="http://schemas.microsoft.com/office/word/2010/wordprocessingShape">
                          <wps:wsp>
                            <wps:cNvSpPr txBox="1"/>
                            <wps:spPr>
                              <a:xfrm>
                                <a:off x="0" y="0"/>
                                <a:ext cx="840105" cy="2533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3A1C25" w14:textId="77777777" w:rsidR="00AF699C" w:rsidRPr="00CA4269" w:rsidRDefault="00AF699C">
                                  <w:pPr>
                                    <w:rPr>
                                      <w:sz w:val="20"/>
                                    </w:rPr>
                                  </w:pPr>
                                  <w:r>
                                    <w:rPr>
                                      <w:sz w:val="20"/>
                                    </w:rPr>
                                    <w:t>Cobertura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48936" id="Cuadro de texto 149" o:spid="_x0000_s1033" type="#_x0000_t202" style="position:absolute;left:0;text-align:left;margin-left:522pt;margin-top:111.45pt;width:66.15pt;height:19.9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" fillcolor="white [3201]" strokeweight=".5pt">
                      <v:textbox>
                        <w:txbxContent>
                          <w:p w14:paraId="0F3A1C25" w14:textId="77777777" w:rsidR="00AF699C" w:rsidRPr="00CA4269" w:rsidRDefault="00AF699C">
                            <w:pPr>
                              <w:rPr>
                                <w:sz w:val="20"/>
                              </w:rPr>
                            </w:pPr>
                            <w:r>
                              <w:rPr>
                                <w:sz w:val="20"/>
                              </w:rPr>
                              <w:t>Cobertura</w:t>
                            </w:r>
                          </w:p>
                        </w:txbxContent>
                      </v:textbox>
                    </v:shape>
                  </w:pict>
                </mc:Fallback>
              </mc:AlternateContent>
            </w:r>
            <w:r w:rsidR="00F8299A">
              <w:rPr>
                <w:noProof/>
                <w:lang w:eastAsia="es-CL"/>
              </w:rPr>
              <mc:AlternateContent>
                <mc:Choice Requires="wps">
                  <w:drawing>
                    <wp:anchor distT="0" distB="0" distL="114300" distR="114300" simplePos="0" relativeHeight="251727872" behindDoc="0" locked="0" layoutInCell="1" allowOverlap="1" wp14:anchorId="0C05FAB8" wp14:editId="5C700B78">
                      <wp:simplePos x="0" y="0"/>
                      <wp:positionH relativeFrom="column">
                        <wp:posOffset>3956050</wp:posOffset>
                      </wp:positionH>
                      <wp:positionV relativeFrom="paragraph">
                        <wp:posOffset>608965</wp:posOffset>
                      </wp:positionV>
                      <wp:extent cx="374650" cy="665480"/>
                      <wp:effectExtent l="38100" t="38100" r="25400" b="20320"/>
                      <wp:wrapNone/>
                      <wp:docPr id="67" name="Conector recto de flecha 67"/>
                      <wp:cNvGraphicFramePr/>
                      <a:graphic xmlns:a="http://schemas.openxmlformats.org/drawingml/2006/main">
                        <a:graphicData uri="http://schemas.microsoft.com/office/word/2010/wordprocessingShape">
                          <wps:wsp>
                            <wps:cNvCnPr/>
                            <wps:spPr>
                              <a:xfrm flipH="1" flipV="1">
                                <a:off x="0" y="0"/>
                                <a:ext cx="375211" cy="665668"/>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2D3404" id="Conector recto de flecha 67" o:spid="_x0000_s1026" type="#_x0000_t32" style="position:absolute;margin-left:311.5pt;margin-top:47.95pt;width:29.5pt;height:52.4pt;flip:x 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" strokecolor="white [3212]" strokeweight="3pt">
                      <v:stroke endarrow="block"/>
                    </v:shape>
                  </w:pict>
                </mc:Fallback>
              </mc:AlternateContent>
            </w:r>
            <w:r w:rsidR="00F8299A">
              <w:rPr>
                <w:noProof/>
                <w:lang w:eastAsia="es-CL"/>
              </w:rPr>
              <mc:AlternateContent>
                <mc:Choice Requires="wps">
                  <w:drawing>
                    <wp:anchor distT="0" distB="0" distL="114300" distR="114300" simplePos="0" relativeHeight="251730944" behindDoc="0" locked="0" layoutInCell="1" allowOverlap="1" wp14:anchorId="5174D9A4" wp14:editId="0ACE3F0D">
                      <wp:simplePos x="0" y="0"/>
                      <wp:positionH relativeFrom="column">
                        <wp:posOffset>1567180</wp:posOffset>
                      </wp:positionH>
                      <wp:positionV relativeFrom="paragraph">
                        <wp:posOffset>883920</wp:posOffset>
                      </wp:positionV>
                      <wp:extent cx="1003300" cy="348615"/>
                      <wp:effectExtent l="19050" t="57150" r="6350" b="32385"/>
                      <wp:wrapNone/>
                      <wp:docPr id="69" name="Conector recto de flecha 69"/>
                      <wp:cNvGraphicFramePr/>
                      <a:graphic xmlns:a="http://schemas.openxmlformats.org/drawingml/2006/main">
                        <a:graphicData uri="http://schemas.microsoft.com/office/word/2010/wordprocessingShape">
                          <wps:wsp>
                            <wps:cNvCnPr/>
                            <wps:spPr>
                              <a:xfrm flipV="1">
                                <a:off x="0" y="0"/>
                                <a:ext cx="1003895" cy="348846"/>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B18E80" id="Conector recto de flecha 69" o:spid="_x0000_s1026" type="#_x0000_t32" style="position:absolute;margin-left:123.4pt;margin-top:69.6pt;width:79pt;height:27.45pt;flip: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" strokecolor="white [3212]" strokeweight="2.25pt">
                      <v:stroke endarrow="block"/>
                    </v:shape>
                  </w:pict>
                </mc:Fallback>
              </mc:AlternateContent>
            </w:r>
            <w:r w:rsidR="00CA4269">
              <w:rPr>
                <w:noProof/>
                <w:lang w:eastAsia="es-CL"/>
              </w:rPr>
              <mc:AlternateContent>
                <mc:Choice Requires="wps">
                  <w:drawing>
                    <wp:anchor distT="0" distB="0" distL="114300" distR="114300" simplePos="0" relativeHeight="251729920" behindDoc="0" locked="0" layoutInCell="1" allowOverlap="1" wp14:anchorId="25557A5D" wp14:editId="5B4414CE">
                      <wp:simplePos x="0" y="0"/>
                      <wp:positionH relativeFrom="column">
                        <wp:posOffset>727075</wp:posOffset>
                      </wp:positionH>
                      <wp:positionV relativeFrom="paragraph">
                        <wp:posOffset>1232535</wp:posOffset>
                      </wp:positionV>
                      <wp:extent cx="840105" cy="253365"/>
                      <wp:effectExtent l="0" t="0" r="17145" b="13335"/>
                      <wp:wrapNone/>
                      <wp:docPr id="68" name="Cuadro de texto 68"/>
                      <wp:cNvGraphicFramePr/>
                      <a:graphic xmlns:a="http://schemas.openxmlformats.org/drawingml/2006/main">
                        <a:graphicData uri="http://schemas.microsoft.com/office/word/2010/wordprocessingShape">
                          <wps:wsp>
                            <wps:cNvSpPr txBox="1"/>
                            <wps:spPr>
                              <a:xfrm>
                                <a:off x="0" y="0"/>
                                <a:ext cx="840402" cy="2533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7E5AD4C" w14:textId="77777777" w:rsidR="00AF699C" w:rsidRPr="00CA4269" w:rsidRDefault="00AF699C">
                                  <w:pPr>
                                    <w:rPr>
                                      <w:sz w:val="20"/>
                                    </w:rPr>
                                  </w:pPr>
                                  <w:r>
                                    <w:rPr>
                                      <w:sz w:val="20"/>
                                    </w:rPr>
                                    <w:t>Cobertura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57A5D" id="Cuadro de texto 68" o:spid="_x0000_s1034" type="#_x0000_t202" style="position:absolute;left:0;text-align:left;margin-left:57.25pt;margin-top:97.05pt;width:66.15pt;height:19.9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" fillcolor="white [3201]" strokeweight=".5pt">
                      <v:textbox>
                        <w:txbxContent>
                          <w:p w14:paraId="67E5AD4C" w14:textId="77777777" w:rsidR="00AF699C" w:rsidRPr="00CA4269" w:rsidRDefault="00AF699C">
                            <w:pPr>
                              <w:rPr>
                                <w:sz w:val="20"/>
                              </w:rPr>
                            </w:pPr>
                            <w:r>
                              <w:rPr>
                                <w:sz w:val="20"/>
                              </w:rPr>
                              <w:t>Cobertura</w:t>
                            </w:r>
                          </w:p>
                        </w:txbxContent>
                      </v:textbox>
                    </v:shape>
                  </w:pict>
                </mc:Fallback>
              </mc:AlternateContent>
            </w:r>
            <w:r w:rsidR="00CA4269">
              <w:rPr>
                <w:noProof/>
                <w:lang w:eastAsia="es-CL"/>
              </w:rPr>
              <mc:AlternateContent>
                <mc:Choice Requires="wps">
                  <w:drawing>
                    <wp:anchor distT="0" distB="0" distL="114300" distR="114300" simplePos="0" relativeHeight="251726848" behindDoc="0" locked="0" layoutInCell="1" allowOverlap="1" wp14:anchorId="5DDF0690" wp14:editId="500BB973">
                      <wp:simplePos x="0" y="0"/>
                      <wp:positionH relativeFrom="column">
                        <wp:posOffset>3543935</wp:posOffset>
                      </wp:positionH>
                      <wp:positionV relativeFrom="paragraph">
                        <wp:posOffset>1285875</wp:posOffset>
                      </wp:positionV>
                      <wp:extent cx="1807210" cy="253365"/>
                      <wp:effectExtent l="0" t="0" r="21590" b="13335"/>
                      <wp:wrapNone/>
                      <wp:docPr id="66" name="Cuadro de texto 66"/>
                      <wp:cNvGraphicFramePr/>
                      <a:graphic xmlns:a="http://schemas.openxmlformats.org/drawingml/2006/main">
                        <a:graphicData uri="http://schemas.microsoft.com/office/word/2010/wordprocessingShape">
                          <wps:wsp>
                            <wps:cNvSpPr txBox="1"/>
                            <wps:spPr>
                              <a:xfrm>
                                <a:off x="0" y="0"/>
                                <a:ext cx="1807658" cy="2533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4A5F8D4" w14:textId="77777777" w:rsidR="00AF699C" w:rsidRPr="00CA4269" w:rsidRDefault="00AF699C">
                                  <w:pPr>
                                    <w:rPr>
                                      <w:sz w:val="20"/>
                                    </w:rPr>
                                  </w:pPr>
                                  <w:r>
                                    <w:rPr>
                                      <w:sz w:val="20"/>
                                    </w:rPr>
                                    <w:t>Punto de descarga de carbón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F0690" id="Cuadro de texto 66" o:spid="_x0000_s1035" type="#_x0000_t202" style="position:absolute;left:0;text-align:left;margin-left:279.05pt;margin-top:101.25pt;width:142.3pt;height:19.9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" fillcolor="white [3201]" strokeweight=".5pt">
                      <v:textbox>
                        <w:txbxContent>
                          <w:p w14:paraId="44A5F8D4" w14:textId="77777777" w:rsidR="00AF699C" w:rsidRPr="00CA4269" w:rsidRDefault="00AF699C">
                            <w:pPr>
                              <w:rPr>
                                <w:sz w:val="20"/>
                              </w:rPr>
                            </w:pPr>
                            <w:r>
                              <w:rPr>
                                <w:sz w:val="20"/>
                              </w:rPr>
                              <w:t>Punto de descarga de carbón</w:t>
                            </w:r>
                          </w:p>
                        </w:txbxContent>
                      </v:textbox>
                    </v:shape>
                  </w:pict>
                </mc:Fallback>
              </mc:AlternateContent>
            </w:r>
            <w:r w:rsidR="00CA4269">
              <w:rPr>
                <w:noProof/>
                <w:lang w:eastAsia="es-CL"/>
              </w:rPr>
              <mc:AlternateContent>
                <mc:Choice Requires="wps">
                  <w:drawing>
                    <wp:anchor distT="0" distB="0" distL="114300" distR="114300" simplePos="0" relativeHeight="251724800" behindDoc="0" locked="0" layoutInCell="1" allowOverlap="1" wp14:anchorId="6CD64345" wp14:editId="72DFADBE">
                      <wp:simplePos x="0" y="0"/>
                      <wp:positionH relativeFrom="column">
                        <wp:posOffset>7090410</wp:posOffset>
                      </wp:positionH>
                      <wp:positionV relativeFrom="paragraph">
                        <wp:posOffset>212090</wp:posOffset>
                      </wp:positionV>
                      <wp:extent cx="306070" cy="316865"/>
                      <wp:effectExtent l="38100" t="19050" r="17780" b="45085"/>
                      <wp:wrapNone/>
                      <wp:docPr id="65" name="Conector recto de flecha 65"/>
                      <wp:cNvGraphicFramePr/>
                      <a:graphic xmlns:a="http://schemas.openxmlformats.org/drawingml/2006/main">
                        <a:graphicData uri="http://schemas.microsoft.com/office/word/2010/wordprocessingShape">
                          <wps:wsp>
                            <wps:cNvCnPr/>
                            <wps:spPr>
                              <a:xfrm flipH="1">
                                <a:off x="0" y="0"/>
                                <a:ext cx="306070" cy="316865"/>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345629" id="Conector recto de flecha 65" o:spid="_x0000_s1026" type="#_x0000_t32" style="position:absolute;margin-left:558.3pt;margin-top:16.7pt;width:24.1pt;height:24.95pt;flip:x;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" strokecolor="#4579b8 [3044]" strokeweight="3pt">
                      <v:stroke endarrow="block"/>
                    </v:shape>
                  </w:pict>
                </mc:Fallback>
              </mc:AlternateContent>
            </w:r>
            <w:r w:rsidR="00CA4269">
              <w:rPr>
                <w:noProof/>
                <w:lang w:eastAsia="es-CL"/>
              </w:rPr>
              <mc:AlternateContent>
                <mc:Choice Requires="wps">
                  <w:drawing>
                    <wp:anchor distT="0" distB="0" distL="114300" distR="114300" simplePos="0" relativeHeight="251723776" behindDoc="0" locked="0" layoutInCell="1" allowOverlap="1" wp14:anchorId="0A193FA6" wp14:editId="05AB6CE5">
                      <wp:simplePos x="0" y="0"/>
                      <wp:positionH relativeFrom="column">
                        <wp:posOffset>6541770</wp:posOffset>
                      </wp:positionH>
                      <wp:positionV relativeFrom="paragraph">
                        <wp:posOffset>-41275</wp:posOffset>
                      </wp:positionV>
                      <wp:extent cx="1548130" cy="253365"/>
                      <wp:effectExtent l="0" t="0" r="13970" b="13335"/>
                      <wp:wrapNone/>
                      <wp:docPr id="64" name="Cuadro de texto 64"/>
                      <wp:cNvGraphicFramePr/>
                      <a:graphic xmlns:a="http://schemas.openxmlformats.org/drawingml/2006/main">
                        <a:graphicData uri="http://schemas.microsoft.com/office/word/2010/wordprocessingShape">
                          <wps:wsp>
                            <wps:cNvSpPr txBox="1"/>
                            <wps:spPr>
                              <a:xfrm>
                                <a:off x="0" y="0"/>
                                <a:ext cx="1548666" cy="25370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D8160CA" w14:textId="77777777" w:rsidR="00AF699C" w:rsidRPr="00CA4269" w:rsidRDefault="00AF699C">
                                  <w:pPr>
                                    <w:rPr>
                                      <w:sz w:val="20"/>
                                    </w:rPr>
                                  </w:pPr>
                                  <w:r w:rsidRPr="00CA4269">
                                    <w:rPr>
                                      <w:sz w:val="20"/>
                                    </w:rPr>
                                    <w:t>Torre Transferencia N°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93FA6" id="Cuadro de texto 64" o:spid="_x0000_s1036" type="#_x0000_t202" style="position:absolute;left:0;text-align:left;margin-left:515.1pt;margin-top:-3.25pt;width:121.9pt;height:19.9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" fillcolor="white [3201]" strokeweight=".5pt">
                      <v:textbox>
                        <w:txbxContent>
                          <w:p w14:paraId="0D8160CA" w14:textId="77777777" w:rsidR="00AF699C" w:rsidRPr="00CA4269" w:rsidRDefault="00AF699C">
                            <w:pPr>
                              <w:rPr>
                                <w:sz w:val="20"/>
                              </w:rPr>
                            </w:pPr>
                            <w:r w:rsidRPr="00CA4269">
                              <w:rPr>
                                <w:sz w:val="20"/>
                              </w:rPr>
                              <w:t>Torre Transferencia N° 10</w:t>
                            </w:r>
                          </w:p>
                        </w:txbxContent>
                      </v:textbox>
                    </v:shape>
                  </w:pict>
                </mc:Fallback>
              </mc:AlternateContent>
            </w:r>
            <w:r w:rsidR="00F54761">
              <w:rPr>
                <w:noProof/>
                <w:lang w:eastAsia="es-CL"/>
              </w:rPr>
              <w:drawing>
                <wp:inline distT="0" distB="0" distL="0" distR="0" wp14:anchorId="1C7D3967" wp14:editId="0B0FDE57">
                  <wp:extent cx="7633366" cy="1921440"/>
                  <wp:effectExtent l="0" t="0" r="5715" b="31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2302.JPG"/>
                          <pic:cNvPicPr/>
                        </pic:nvPicPr>
                        <pic:blipFill>
                          <a:blip r:embed="rId52" cstate="print">
                            <a:extLst>
                              <a:ext uri="{28A0092B-C50C-407E-A947-70E740481C1C}">
                                <a14:useLocalDpi xmlns:a14="http://schemas.microsoft.com/office/drawing/2010/main"/>
                              </a:ext>
                            </a:extLst>
                          </a:blip>
                          <a:stretch>
                            <a:fillRect/>
                          </a:stretch>
                        </pic:blipFill>
                        <pic:spPr>
                          <a:xfrm>
                            <a:off x="0" y="0"/>
                            <a:ext cx="7670965" cy="1930904"/>
                          </a:xfrm>
                          <a:prstGeom prst="rect">
                            <a:avLst/>
                          </a:prstGeom>
                        </pic:spPr>
                      </pic:pic>
                    </a:graphicData>
                  </a:graphic>
                </wp:inline>
              </w:drawing>
            </w:r>
          </w:p>
          <w:p w14:paraId="0EA70AB8" w14:textId="77777777" w:rsidR="00F54761" w:rsidRPr="0025129B" w:rsidRDefault="00F54761" w:rsidP="00C80F61">
            <w:pPr>
              <w:jc w:val="center"/>
              <w:rPr>
                <w:rFonts w:eastAsia="Times New Roman"/>
                <w:color w:val="000000"/>
                <w:sz w:val="20"/>
                <w:szCs w:val="20"/>
                <w:lang w:eastAsia="es-CL"/>
              </w:rPr>
            </w:pPr>
          </w:p>
        </w:tc>
      </w:tr>
      <w:tr w:rsidR="006B469E" w:rsidRPr="0025129B" w14:paraId="126E9539" w14:textId="77777777" w:rsidTr="00C80F6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D8A793F" w14:textId="77777777" w:rsidR="006B469E" w:rsidRPr="00F54761" w:rsidRDefault="006B469E" w:rsidP="00F54761">
            <w:pPr>
              <w:rPr>
                <w:rFonts w:eastAsia="Times New Roman"/>
                <w:b/>
                <w:color w:val="000000"/>
                <w:lang w:eastAsia="es-CL"/>
              </w:rPr>
            </w:pPr>
            <w:bookmarkStart w:id="144" w:name="_Toc353998121"/>
            <w:bookmarkStart w:id="145" w:name="_Toc353998194"/>
            <w:bookmarkStart w:id="146" w:name="_Toc382383548"/>
            <w:bookmarkStart w:id="147" w:name="_Toc382472370"/>
            <w:bookmarkStart w:id="148" w:name="_Toc390184280"/>
            <w:bookmarkStart w:id="149" w:name="_Toc390360011"/>
            <w:bookmarkStart w:id="150" w:name="_Toc390777032"/>
            <w:r w:rsidRPr="00F54761">
              <w:rPr>
                <w:b/>
                <w:sz w:val="18"/>
              </w:rPr>
              <w:t xml:space="preserve">Fotografía </w:t>
            </w:r>
            <w:bookmarkEnd w:id="144"/>
            <w:bookmarkEnd w:id="145"/>
            <w:bookmarkEnd w:id="146"/>
            <w:bookmarkEnd w:id="147"/>
            <w:bookmarkEnd w:id="148"/>
            <w:bookmarkEnd w:id="149"/>
            <w:bookmarkEnd w:id="150"/>
            <w:r w:rsidR="006E5436">
              <w:rPr>
                <w:b/>
                <w:sz w:val="18"/>
              </w:rPr>
              <w:t>12</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45A2C9F" w14:textId="77777777" w:rsidR="006B469E" w:rsidRPr="0025129B" w:rsidRDefault="006B469E" w:rsidP="00F54761">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F54761">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00F8299A" w:rsidRPr="00F8299A">
              <w:rPr>
                <w:rFonts w:eastAsia="Times New Roman"/>
                <w:color w:val="000000"/>
                <w:sz w:val="18"/>
                <w:szCs w:val="18"/>
                <w:lang w:eastAsia="es-CL"/>
              </w:rPr>
              <w:t>09-06-2016</w:t>
            </w:r>
          </w:p>
        </w:tc>
      </w:tr>
      <w:tr w:rsidR="006B469E" w:rsidRPr="0025129B" w14:paraId="1844E70F" w14:textId="77777777" w:rsidTr="00C80F61">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75F6DCB" w14:textId="77777777" w:rsidR="006B469E" w:rsidRPr="0025129B" w:rsidRDefault="006B469E" w:rsidP="00F8299A">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00F8299A">
              <w:rPr>
                <w:rFonts w:eastAsia="Times New Roman"/>
                <w:b/>
                <w:color w:val="000000"/>
                <w:sz w:val="18"/>
                <w:szCs w:val="18"/>
                <w:lang w:eastAsia="es-CL"/>
              </w:rPr>
              <w:t xml:space="preserve"> 18 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6303E687" w14:textId="77777777" w:rsidR="006B469E" w:rsidRPr="0025129B" w:rsidRDefault="006B469E" w:rsidP="00C80F6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8299A" w:rsidRPr="00F8299A">
              <w:rPr>
                <w:rFonts w:eastAsia="Times New Roman"/>
                <w:color w:val="000000"/>
                <w:sz w:val="18"/>
                <w:szCs w:val="18"/>
                <w:lang w:eastAsia="es-CL"/>
              </w:rPr>
              <w:t>5</w:t>
            </w:r>
            <w:r w:rsidR="00F8299A">
              <w:rPr>
                <w:rFonts w:eastAsia="Times New Roman"/>
                <w:color w:val="000000"/>
                <w:sz w:val="18"/>
                <w:szCs w:val="18"/>
                <w:lang w:eastAsia="es-CL"/>
              </w:rPr>
              <w:t>.</w:t>
            </w:r>
            <w:r w:rsidR="00F8299A" w:rsidRPr="00F8299A">
              <w:rPr>
                <w:rFonts w:eastAsia="Times New Roman"/>
                <w:color w:val="000000"/>
                <w:sz w:val="18"/>
                <w:szCs w:val="18"/>
                <w:lang w:eastAsia="es-CL"/>
              </w:rPr>
              <w:t>898</w:t>
            </w:r>
            <w:r w:rsidR="00F8299A">
              <w:rPr>
                <w:rFonts w:eastAsia="Times New Roman"/>
                <w:color w:val="000000"/>
                <w:sz w:val="18"/>
                <w:szCs w:val="18"/>
                <w:lang w:eastAsia="es-CL"/>
              </w:rPr>
              <w:t>.</w:t>
            </w:r>
            <w:r w:rsidR="00F8299A" w:rsidRPr="00F8299A">
              <w:rPr>
                <w:rFonts w:eastAsia="Times New Roman"/>
                <w:color w:val="000000"/>
                <w:sz w:val="18"/>
                <w:szCs w:val="18"/>
                <w:lang w:eastAsia="es-CL"/>
              </w:rPr>
              <w:t>876</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27AFA475" w14:textId="77777777" w:rsidR="006B469E" w:rsidRPr="0025129B" w:rsidRDefault="006B469E" w:rsidP="00C80F6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8299A" w:rsidRPr="00F8299A">
              <w:rPr>
                <w:rFonts w:eastAsia="Times New Roman"/>
                <w:color w:val="000000"/>
                <w:sz w:val="18"/>
                <w:szCs w:val="18"/>
                <w:lang w:eastAsia="es-CL"/>
              </w:rPr>
              <w:t>666</w:t>
            </w:r>
            <w:r w:rsidR="00F8299A">
              <w:rPr>
                <w:rFonts w:eastAsia="Times New Roman"/>
                <w:color w:val="000000"/>
                <w:sz w:val="18"/>
                <w:szCs w:val="18"/>
                <w:lang w:eastAsia="es-CL"/>
              </w:rPr>
              <w:t>.</w:t>
            </w:r>
            <w:r w:rsidR="00F8299A" w:rsidRPr="00F8299A">
              <w:rPr>
                <w:rFonts w:eastAsia="Times New Roman"/>
                <w:color w:val="000000"/>
                <w:sz w:val="18"/>
                <w:szCs w:val="18"/>
                <w:lang w:eastAsia="es-CL"/>
              </w:rPr>
              <w:t>492</w:t>
            </w:r>
          </w:p>
        </w:tc>
      </w:tr>
      <w:tr w:rsidR="006B469E" w:rsidRPr="0025129B" w14:paraId="71648E45" w14:textId="77777777" w:rsidTr="00C80F61">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660FA06" w14:textId="77777777" w:rsidR="006B469E" w:rsidRPr="0025129B" w:rsidRDefault="006B469E" w:rsidP="00C34716">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A4269">
              <w:rPr>
                <w:rFonts w:eastAsia="Times New Roman"/>
                <w:color w:val="000000"/>
                <w:sz w:val="18"/>
                <w:szCs w:val="18"/>
                <w:lang w:eastAsia="es-CL"/>
              </w:rPr>
              <w:t>Vista general de la cancha de acopio desde punto ubicado al noreste de esta unidad. Por detrás de la cancha se observa la central térmica.</w:t>
            </w:r>
            <w:r w:rsidR="00F8299A">
              <w:rPr>
                <w:rFonts w:eastAsia="Times New Roman"/>
                <w:color w:val="000000"/>
                <w:sz w:val="18"/>
                <w:szCs w:val="18"/>
                <w:lang w:eastAsia="es-CL"/>
              </w:rPr>
              <w:t xml:space="preserve"> Se observan las pilas cubiertas, además de las pilas que se encuentran en operación de buldócer (Sin cubierta) y el punto de descarga. </w:t>
            </w:r>
          </w:p>
        </w:tc>
      </w:tr>
      <w:tr w:rsidR="006B469E" w:rsidRPr="0025129B" w14:paraId="1E933545" w14:textId="77777777" w:rsidTr="00F8299A">
        <w:trPr>
          <w:trHeight w:val="31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9B2E1F5" w14:textId="77777777" w:rsidR="006B469E" w:rsidRPr="0025129B" w:rsidRDefault="006B469E" w:rsidP="00C80F61">
            <w:pPr>
              <w:jc w:val="left"/>
              <w:rPr>
                <w:rFonts w:eastAsia="Times New Roman"/>
                <w:color w:val="000000"/>
                <w:lang w:eastAsia="es-CL"/>
              </w:rPr>
            </w:pPr>
          </w:p>
        </w:tc>
      </w:tr>
    </w:tbl>
    <w:p w14:paraId="106F5390" w14:textId="77777777" w:rsidR="006B469E" w:rsidRDefault="006B469E">
      <w:pPr>
        <w:jc w:val="left"/>
        <w:rPr>
          <w:rFonts w:cstheme="minorHAnsi"/>
          <w:b/>
          <w:sz w:val="14"/>
          <w:szCs w:val="24"/>
        </w:rPr>
      </w:pPr>
    </w:p>
    <w:p w14:paraId="19E57755" w14:textId="77777777" w:rsidR="006B469E" w:rsidRDefault="006B469E">
      <w:pPr>
        <w:jc w:val="left"/>
        <w:rPr>
          <w:rFonts w:cstheme="minorHAnsi"/>
          <w:b/>
          <w:sz w:val="14"/>
          <w:szCs w:val="24"/>
        </w:rPr>
      </w:pPr>
      <w:r>
        <w:rPr>
          <w:rFonts w:cstheme="minorHAnsi"/>
          <w:b/>
          <w:sz w:val="14"/>
          <w:szCs w:val="24"/>
        </w:rPr>
        <w:br w:type="page"/>
      </w:r>
    </w:p>
    <w:p w14:paraId="131FBE51" w14:textId="77777777" w:rsidR="00A74310" w:rsidRPr="0025129B" w:rsidRDefault="00A74310">
      <w:pPr>
        <w:jc w:val="left"/>
        <w:rPr>
          <w:rFonts w:cstheme="minorHAnsi"/>
          <w:b/>
          <w:sz w:val="14"/>
          <w:szCs w:val="24"/>
        </w:rPr>
        <w:sectPr w:rsidR="00A74310" w:rsidRPr="0025129B" w:rsidSect="00A70F8F">
          <w:footnotePr>
            <w:numFmt w:val="lowerLetter"/>
          </w:footnotePr>
          <w:pgSz w:w="15840" w:h="12240" w:orient="landscape"/>
          <w:pgMar w:top="1134" w:right="1134" w:bottom="1134" w:left="1134" w:header="709" w:footer="709" w:gutter="0"/>
          <w:cols w:space="708"/>
          <w:docGrid w:linePitch="360"/>
        </w:sect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933F54" w:rsidRPr="0025129B" w14:paraId="56AFECA9" w14:textId="77777777" w:rsidTr="00933F5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D4D303" w14:textId="77777777" w:rsidR="00933F54" w:rsidRPr="0025129B" w:rsidRDefault="00933F54" w:rsidP="001D638A">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933F54" w:rsidRPr="0025129B" w14:paraId="20683691" w14:textId="77777777" w:rsidTr="008A40C7">
        <w:trPr>
          <w:trHeight w:val="7761"/>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16EFAE" w14:textId="77777777" w:rsidR="00933F54" w:rsidRDefault="00D40D34" w:rsidP="001D638A">
            <w:pPr>
              <w:jc w:val="center"/>
              <w:rPr>
                <w:rFonts w:eastAsia="Times New Roman"/>
                <w:b/>
                <w:bCs/>
                <w:color w:val="000000"/>
                <w:sz w:val="20"/>
                <w:szCs w:val="20"/>
                <w:lang w:eastAsia="es-CL"/>
              </w:rPr>
            </w:pPr>
            <w:r>
              <w:rPr>
                <w:noProof/>
                <w:lang w:eastAsia="es-CL"/>
              </w:rPr>
              <w:drawing>
                <wp:anchor distT="0" distB="0" distL="114300" distR="114300" simplePos="0" relativeHeight="251658240" behindDoc="0" locked="0" layoutInCell="1" allowOverlap="1" wp14:anchorId="7AD172BD" wp14:editId="502BB345">
                  <wp:simplePos x="0" y="0"/>
                  <wp:positionH relativeFrom="column">
                    <wp:posOffset>3770630</wp:posOffset>
                  </wp:positionH>
                  <wp:positionV relativeFrom="paragraph">
                    <wp:posOffset>-169545</wp:posOffset>
                  </wp:positionV>
                  <wp:extent cx="4358640" cy="2245360"/>
                  <wp:effectExtent l="0" t="0" r="3810" b="254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a:ext>
                            </a:extLst>
                          </a:blip>
                          <a:stretch>
                            <a:fillRect/>
                          </a:stretch>
                        </pic:blipFill>
                        <pic:spPr>
                          <a:xfrm>
                            <a:off x="0" y="0"/>
                            <a:ext cx="4358640" cy="2245360"/>
                          </a:xfrm>
                          <a:prstGeom prst="rect">
                            <a:avLst/>
                          </a:prstGeom>
                        </pic:spPr>
                      </pic:pic>
                    </a:graphicData>
                  </a:graphic>
                  <wp14:sizeRelH relativeFrom="page">
                    <wp14:pctWidth>0</wp14:pctWidth>
                  </wp14:sizeRelH>
                  <wp14:sizeRelV relativeFrom="page">
                    <wp14:pctHeight>0</wp14:pctHeight>
                  </wp14:sizeRelV>
                </wp:anchor>
              </w:drawing>
            </w:r>
            <w:r>
              <w:rPr>
                <w:noProof/>
                <w:lang w:eastAsia="es-CL"/>
              </w:rPr>
              <mc:AlternateContent>
                <mc:Choice Requires="wps">
                  <w:drawing>
                    <wp:anchor distT="0" distB="0" distL="114300" distR="114300" simplePos="0" relativeHeight="251670528" behindDoc="0" locked="0" layoutInCell="1" allowOverlap="1" wp14:anchorId="37894C96" wp14:editId="294BED43">
                      <wp:simplePos x="0" y="0"/>
                      <wp:positionH relativeFrom="column">
                        <wp:posOffset>4897120</wp:posOffset>
                      </wp:positionH>
                      <wp:positionV relativeFrom="paragraph">
                        <wp:posOffset>410210</wp:posOffset>
                      </wp:positionV>
                      <wp:extent cx="560070" cy="45085"/>
                      <wp:effectExtent l="19050" t="95250" r="0" b="69215"/>
                      <wp:wrapNone/>
                      <wp:docPr id="28" name="Conector recto de flecha 28"/>
                      <wp:cNvGraphicFramePr/>
                      <a:graphic xmlns:a="http://schemas.openxmlformats.org/drawingml/2006/main">
                        <a:graphicData uri="http://schemas.microsoft.com/office/word/2010/wordprocessingShape">
                          <wps:wsp>
                            <wps:cNvCnPr/>
                            <wps:spPr>
                              <a:xfrm flipV="1">
                                <a:off x="0" y="0"/>
                                <a:ext cx="560192" cy="45719"/>
                              </a:xfrm>
                              <a:prstGeom prst="straightConnector1">
                                <a:avLst/>
                              </a:prstGeom>
                              <a:ln w="38100">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B7092F" id="Conector recto de flecha 28" o:spid="_x0000_s1026" type="#_x0000_t32" style="position:absolute;margin-left:385.6pt;margin-top:32.3pt;width:44.1pt;height:3.55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" strokecolor="#e36c0a [2409]" strokeweight="3pt">
                      <v:stroke endarrow="block"/>
                    </v:shape>
                  </w:pict>
                </mc:Fallback>
              </mc:AlternateContent>
            </w:r>
            <w:r>
              <w:rPr>
                <w:noProof/>
                <w:lang w:eastAsia="es-CL"/>
              </w:rPr>
              <mc:AlternateContent>
                <mc:Choice Requires="wps">
                  <w:drawing>
                    <wp:anchor distT="0" distB="0" distL="114300" distR="114300" simplePos="0" relativeHeight="251669504" behindDoc="0" locked="0" layoutInCell="1" allowOverlap="1" wp14:anchorId="60D9E3DA" wp14:editId="22070B19">
                      <wp:simplePos x="0" y="0"/>
                      <wp:positionH relativeFrom="column">
                        <wp:posOffset>4033520</wp:posOffset>
                      </wp:positionH>
                      <wp:positionV relativeFrom="paragraph">
                        <wp:posOffset>62230</wp:posOffset>
                      </wp:positionV>
                      <wp:extent cx="861060" cy="464820"/>
                      <wp:effectExtent l="0" t="0" r="15240" b="11430"/>
                      <wp:wrapNone/>
                      <wp:docPr id="27" name="Cuadro de texto 27"/>
                      <wp:cNvGraphicFramePr/>
                      <a:graphic xmlns:a="http://schemas.openxmlformats.org/drawingml/2006/main">
                        <a:graphicData uri="http://schemas.microsoft.com/office/word/2010/wordprocessingShape">
                          <wps:wsp>
                            <wps:cNvSpPr txBox="1"/>
                            <wps:spPr>
                              <a:xfrm>
                                <a:off x="0" y="0"/>
                                <a:ext cx="861060" cy="46512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A337468" w14:textId="77777777" w:rsidR="00AF699C" w:rsidRDefault="00AF699C">
                                  <w:r>
                                    <w:t>Techo cancha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9E3DA" id="Cuadro de texto 27" o:spid="_x0000_s1037" type="#_x0000_t202" style="position:absolute;left:0;text-align:left;margin-left:317.6pt;margin-top:4.9pt;width:67.8pt;height:36.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" fillcolor="white [3201]" strokeweight=".5pt">
                      <v:textbox>
                        <w:txbxContent>
                          <w:p w14:paraId="1A337468" w14:textId="77777777" w:rsidR="00AF699C" w:rsidRDefault="00AF699C">
                            <w:r>
                              <w:t>Techo cancha</w:t>
                            </w:r>
                          </w:p>
                        </w:txbxContent>
                      </v:textbox>
                    </v:shape>
                  </w:pict>
                </mc:Fallback>
              </mc:AlternateContent>
            </w:r>
          </w:p>
          <w:p w14:paraId="28F5A959" w14:textId="77777777" w:rsidR="00F410E9" w:rsidRDefault="00F410E9" w:rsidP="001D638A">
            <w:pPr>
              <w:jc w:val="center"/>
              <w:rPr>
                <w:rFonts w:eastAsia="Times New Roman"/>
                <w:b/>
                <w:bCs/>
                <w:color w:val="000000"/>
                <w:sz w:val="20"/>
                <w:szCs w:val="20"/>
                <w:lang w:eastAsia="es-CL"/>
              </w:rPr>
            </w:pPr>
          </w:p>
          <w:p w14:paraId="736E8B94" w14:textId="77777777" w:rsidR="00F410E9" w:rsidRDefault="00F410E9" w:rsidP="001D638A">
            <w:pPr>
              <w:jc w:val="center"/>
              <w:rPr>
                <w:rFonts w:eastAsia="Times New Roman"/>
                <w:b/>
                <w:bCs/>
                <w:color w:val="000000"/>
                <w:sz w:val="20"/>
                <w:szCs w:val="20"/>
                <w:lang w:eastAsia="es-CL"/>
              </w:rPr>
            </w:pPr>
          </w:p>
          <w:p w14:paraId="72ED9B35" w14:textId="77777777" w:rsidR="00F410E9" w:rsidRPr="00EC7E84" w:rsidRDefault="00D40D34" w:rsidP="001D638A">
            <w:pPr>
              <w:jc w:val="center"/>
              <w:rPr>
                <w:rFonts w:eastAsia="Times New Roman"/>
                <w:b/>
                <w:bCs/>
                <w:color w:val="000000"/>
                <w:sz w:val="20"/>
                <w:szCs w:val="20"/>
                <w:lang w:eastAsia="es-CL"/>
              </w:rPr>
            </w:pPr>
            <w:r>
              <w:rPr>
                <w:noProof/>
                <w:lang w:eastAsia="es-CL"/>
              </w:rPr>
              <w:drawing>
                <wp:anchor distT="0" distB="0" distL="114300" distR="114300" simplePos="0" relativeHeight="251709440" behindDoc="0" locked="0" layoutInCell="1" allowOverlap="1" wp14:anchorId="03417CF3" wp14:editId="026338F8">
                  <wp:simplePos x="0" y="0"/>
                  <wp:positionH relativeFrom="column">
                    <wp:posOffset>88265</wp:posOffset>
                  </wp:positionH>
                  <wp:positionV relativeFrom="paragraph">
                    <wp:posOffset>113030</wp:posOffset>
                  </wp:positionV>
                  <wp:extent cx="3535680" cy="2651760"/>
                  <wp:effectExtent l="0" t="0" r="7620" b="0"/>
                  <wp:wrapNone/>
                  <wp:docPr id="60" name="Imagen 60" descr="C:\Users\hugo.ramirez\Documents\1.FISCALIZACION\CT SANTA MARIA\2016\IA\FOTO\DSC02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ugo.ramirez\Documents\1.FISCALIZACION\CT SANTA MARIA\2016\IA\FOTO\DSC02291.JPG"/>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3535680" cy="2651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L"/>
              </w:rPr>
              <mc:AlternateContent>
                <mc:Choice Requires="wps">
                  <w:drawing>
                    <wp:anchor distT="0" distB="0" distL="114300" distR="114300" simplePos="0" relativeHeight="251686912" behindDoc="0" locked="0" layoutInCell="1" allowOverlap="1" wp14:anchorId="338D2889" wp14:editId="4958E136">
                      <wp:simplePos x="0" y="0"/>
                      <wp:positionH relativeFrom="column">
                        <wp:posOffset>3945890</wp:posOffset>
                      </wp:positionH>
                      <wp:positionV relativeFrom="paragraph">
                        <wp:posOffset>1999615</wp:posOffset>
                      </wp:positionV>
                      <wp:extent cx="861060" cy="464820"/>
                      <wp:effectExtent l="0" t="0" r="15240" b="11430"/>
                      <wp:wrapNone/>
                      <wp:docPr id="38" name="Cuadro de texto 38"/>
                      <wp:cNvGraphicFramePr/>
                      <a:graphic xmlns:a="http://schemas.openxmlformats.org/drawingml/2006/main">
                        <a:graphicData uri="http://schemas.microsoft.com/office/word/2010/wordprocessingShape">
                          <wps:wsp>
                            <wps:cNvSpPr txBox="1"/>
                            <wps:spPr>
                              <a:xfrm>
                                <a:off x="0" y="0"/>
                                <a:ext cx="861060" cy="465128"/>
                              </a:xfrm>
                              <a:prstGeom prst="rect">
                                <a:avLst/>
                              </a:prstGeom>
                              <a:solidFill>
                                <a:schemeClr val="lt1"/>
                              </a:solidFill>
                              <a:ln w="6350">
                                <a:solidFill>
                                  <a:schemeClr val="accent3">
                                    <a:lumMod val="40000"/>
                                    <a:lumOff val="6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426B4C94" w14:textId="77777777" w:rsidR="00AF699C" w:rsidRDefault="00AF699C">
                                  <w:r>
                                    <w:t>Techo cancha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D2889" id="Cuadro de texto 38" o:spid="_x0000_s1038" type="#_x0000_t202" style="position:absolute;left:0;text-align:left;margin-left:310.7pt;margin-top:157.45pt;width:67.8pt;height:36.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" fillcolor="white [3201]" strokecolor="#d6e3bc [1302]" strokeweight=".5pt">
                      <v:textbox>
                        <w:txbxContent>
                          <w:p w14:paraId="426B4C94" w14:textId="77777777" w:rsidR="00AF699C" w:rsidRDefault="00AF699C">
                            <w:r>
                              <w:t>Techo cancha</w:t>
                            </w:r>
                          </w:p>
                        </w:txbxContent>
                      </v:textbox>
                    </v:shape>
                  </w:pict>
                </mc:Fallback>
              </mc:AlternateContent>
            </w:r>
            <w:r>
              <w:rPr>
                <w:noProof/>
                <w:lang w:eastAsia="es-CL"/>
              </w:rPr>
              <mc:AlternateContent>
                <mc:Choice Requires="wps">
                  <w:drawing>
                    <wp:anchor distT="0" distB="0" distL="114300" distR="114300" simplePos="0" relativeHeight="251711488" behindDoc="0" locked="0" layoutInCell="1" allowOverlap="1" wp14:anchorId="71C4B7D2" wp14:editId="22CCE003">
                      <wp:simplePos x="0" y="0"/>
                      <wp:positionH relativeFrom="column">
                        <wp:posOffset>4780915</wp:posOffset>
                      </wp:positionH>
                      <wp:positionV relativeFrom="paragraph">
                        <wp:posOffset>2183765</wp:posOffset>
                      </wp:positionV>
                      <wp:extent cx="702310" cy="158115"/>
                      <wp:effectExtent l="19050" t="76200" r="0" b="32385"/>
                      <wp:wrapNone/>
                      <wp:docPr id="61" name="Conector recto de flecha 61"/>
                      <wp:cNvGraphicFramePr/>
                      <a:graphic xmlns:a="http://schemas.openxmlformats.org/drawingml/2006/main">
                        <a:graphicData uri="http://schemas.microsoft.com/office/word/2010/wordprocessingShape">
                          <wps:wsp>
                            <wps:cNvCnPr/>
                            <wps:spPr>
                              <a:xfrm flipV="1">
                                <a:off x="0" y="0"/>
                                <a:ext cx="702923" cy="158567"/>
                              </a:xfrm>
                              <a:prstGeom prst="straightConnector1">
                                <a:avLst/>
                              </a:prstGeom>
                              <a:ln w="38100">
                                <a:solidFill>
                                  <a:schemeClr val="accent3">
                                    <a:lumMod val="40000"/>
                                    <a:lumOff val="6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467995" id="Conector recto de flecha 61" o:spid="_x0000_s1026" type="#_x0000_t32" style="position:absolute;margin-left:376.45pt;margin-top:171.95pt;width:55.3pt;height:12.45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" strokecolor="#d6e3bc [1302]" strokeweight="3pt">
                      <v:stroke endarrow="block"/>
                    </v:shape>
                  </w:pict>
                </mc:Fallback>
              </mc:AlternateContent>
            </w:r>
            <w:r>
              <w:rPr>
                <w:noProof/>
                <w:lang w:eastAsia="es-CL"/>
              </w:rPr>
              <mc:AlternateContent>
                <mc:Choice Requires="wps">
                  <w:drawing>
                    <wp:anchor distT="0" distB="0" distL="114300" distR="114300" simplePos="0" relativeHeight="251689984" behindDoc="0" locked="0" layoutInCell="1" allowOverlap="1" wp14:anchorId="28BA9C26" wp14:editId="1A05151B">
                      <wp:simplePos x="0" y="0"/>
                      <wp:positionH relativeFrom="column">
                        <wp:posOffset>4392295</wp:posOffset>
                      </wp:positionH>
                      <wp:positionV relativeFrom="paragraph">
                        <wp:posOffset>3030855</wp:posOffset>
                      </wp:positionV>
                      <wp:extent cx="861060" cy="464820"/>
                      <wp:effectExtent l="0" t="0" r="15240" b="11430"/>
                      <wp:wrapNone/>
                      <wp:docPr id="40" name="Cuadro de texto 40"/>
                      <wp:cNvGraphicFramePr/>
                      <a:graphic xmlns:a="http://schemas.openxmlformats.org/drawingml/2006/main">
                        <a:graphicData uri="http://schemas.microsoft.com/office/word/2010/wordprocessingShape">
                          <wps:wsp>
                            <wps:cNvSpPr txBox="1"/>
                            <wps:spPr>
                              <a:xfrm>
                                <a:off x="0" y="0"/>
                                <a:ext cx="861060" cy="46512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CCEF122" w14:textId="77777777" w:rsidR="00AF699C" w:rsidRDefault="00AF699C">
                                  <w:r>
                                    <w:t>Acopio de carbón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A9C26" id="Cuadro de texto 40" o:spid="_x0000_s1039" type="#_x0000_t202" style="position:absolute;left:0;text-align:left;margin-left:345.85pt;margin-top:238.65pt;width:67.8pt;height:36.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" fillcolor="white [3201]" strokeweight=".5pt">
                      <v:textbox>
                        <w:txbxContent>
                          <w:p w14:paraId="3CCEF122" w14:textId="77777777" w:rsidR="00AF699C" w:rsidRDefault="00AF699C">
                            <w:r>
                              <w:t>Acopio de carbón</w:t>
                            </w:r>
                          </w:p>
                        </w:txbxContent>
                      </v:textbox>
                    </v:shape>
                  </w:pict>
                </mc:Fallback>
              </mc:AlternateContent>
            </w:r>
            <w:r>
              <w:rPr>
                <w:noProof/>
                <w:lang w:eastAsia="es-CL"/>
              </w:rPr>
              <mc:AlternateContent>
                <mc:Choice Requires="wps">
                  <w:drawing>
                    <wp:anchor distT="0" distB="0" distL="114300" distR="114300" simplePos="0" relativeHeight="251664384" behindDoc="0" locked="0" layoutInCell="1" allowOverlap="1" wp14:anchorId="5007623B" wp14:editId="46505ED4">
                      <wp:simplePos x="0" y="0"/>
                      <wp:positionH relativeFrom="column">
                        <wp:posOffset>6044565</wp:posOffset>
                      </wp:positionH>
                      <wp:positionV relativeFrom="paragraph">
                        <wp:posOffset>2764790</wp:posOffset>
                      </wp:positionV>
                      <wp:extent cx="1067435" cy="134620"/>
                      <wp:effectExtent l="0" t="76200" r="18415" b="36830"/>
                      <wp:wrapNone/>
                      <wp:docPr id="16" name="Conector recto de flecha 16"/>
                      <wp:cNvGraphicFramePr/>
                      <a:graphic xmlns:a="http://schemas.openxmlformats.org/drawingml/2006/main">
                        <a:graphicData uri="http://schemas.microsoft.com/office/word/2010/wordprocessingShape">
                          <wps:wsp>
                            <wps:cNvCnPr/>
                            <wps:spPr>
                              <a:xfrm flipH="1" flipV="1">
                                <a:off x="0" y="0"/>
                                <a:ext cx="1067681" cy="134624"/>
                              </a:xfrm>
                              <a:prstGeom prst="straightConnector1">
                                <a:avLst/>
                              </a:prstGeom>
                              <a:ln w="38100">
                                <a:solidFill>
                                  <a:schemeClr val="accent3">
                                    <a:lumMod val="40000"/>
                                    <a:lumOff val="6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BC35DB" id="Conector recto de flecha 16" o:spid="_x0000_s1026" type="#_x0000_t32" style="position:absolute;margin-left:475.95pt;margin-top:217.7pt;width:84.05pt;height:10.6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" strokecolor="#d6e3bc [1302]" strokeweight="3pt">
                      <v:stroke endarrow="block"/>
                    </v:shape>
                  </w:pict>
                </mc:Fallback>
              </mc:AlternateContent>
            </w:r>
            <w:r>
              <w:rPr>
                <w:noProof/>
                <w:lang w:eastAsia="es-CL"/>
              </w:rPr>
              <mc:AlternateContent>
                <mc:Choice Requires="wps">
                  <w:drawing>
                    <wp:anchor distT="0" distB="0" distL="114300" distR="114300" simplePos="0" relativeHeight="251663360" behindDoc="0" locked="0" layoutInCell="1" allowOverlap="1" wp14:anchorId="1452CC5A" wp14:editId="47764A4C">
                      <wp:simplePos x="0" y="0"/>
                      <wp:positionH relativeFrom="column">
                        <wp:posOffset>7093585</wp:posOffset>
                      </wp:positionH>
                      <wp:positionV relativeFrom="paragraph">
                        <wp:posOffset>2732405</wp:posOffset>
                      </wp:positionV>
                      <wp:extent cx="861060" cy="464820"/>
                      <wp:effectExtent l="0" t="0" r="15240" b="11430"/>
                      <wp:wrapNone/>
                      <wp:docPr id="14" name="Cuadro de texto 14"/>
                      <wp:cNvGraphicFramePr/>
                      <a:graphic xmlns:a="http://schemas.openxmlformats.org/drawingml/2006/main">
                        <a:graphicData uri="http://schemas.microsoft.com/office/word/2010/wordprocessingShape">
                          <wps:wsp>
                            <wps:cNvSpPr txBox="1"/>
                            <wps:spPr>
                              <a:xfrm>
                                <a:off x="0" y="0"/>
                                <a:ext cx="861060" cy="46512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0DEC19B" w14:textId="77777777" w:rsidR="00AF699C" w:rsidRDefault="00AF699C">
                                  <w:r>
                                    <w:t>Descarga de carbón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52CC5A" id="Cuadro de texto 14" o:spid="_x0000_s1040" type="#_x0000_t202" style="position:absolute;left:0;text-align:left;margin-left:558.55pt;margin-top:215.15pt;width:67.8pt;height:36.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" fillcolor="white [3201]" strokeweight=".5pt">
                      <v:textbox>
                        <w:txbxContent>
                          <w:p w14:paraId="70DEC19B" w14:textId="77777777" w:rsidR="00AF699C" w:rsidRDefault="00AF699C">
                            <w:r>
                              <w:t>Descarga de carbón</w:t>
                            </w:r>
                          </w:p>
                        </w:txbxContent>
                      </v:textbox>
                    </v:shape>
                  </w:pict>
                </mc:Fallback>
              </mc:AlternateContent>
            </w:r>
            <w:r>
              <w:rPr>
                <w:noProof/>
                <w:lang w:eastAsia="es-CL"/>
              </w:rPr>
              <w:drawing>
                <wp:anchor distT="0" distB="0" distL="114300" distR="114300" simplePos="0" relativeHeight="251659264" behindDoc="0" locked="0" layoutInCell="1" allowOverlap="1" wp14:anchorId="200D28E4" wp14:editId="33E68028">
                  <wp:simplePos x="0" y="0"/>
                  <wp:positionH relativeFrom="column">
                    <wp:posOffset>3726815</wp:posOffset>
                  </wp:positionH>
                  <wp:positionV relativeFrom="paragraph">
                    <wp:posOffset>1656715</wp:posOffset>
                  </wp:positionV>
                  <wp:extent cx="4432935" cy="2292350"/>
                  <wp:effectExtent l="0" t="0" r="5715"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a:ext>
                            </a:extLst>
                          </a:blip>
                          <a:stretch>
                            <a:fillRect/>
                          </a:stretch>
                        </pic:blipFill>
                        <pic:spPr>
                          <a:xfrm>
                            <a:off x="0" y="0"/>
                            <a:ext cx="4432935" cy="2292350"/>
                          </a:xfrm>
                          <a:prstGeom prst="rect">
                            <a:avLst/>
                          </a:prstGeom>
                        </pic:spPr>
                      </pic:pic>
                    </a:graphicData>
                  </a:graphic>
                  <wp14:sizeRelH relativeFrom="page">
                    <wp14:pctWidth>0</wp14:pctWidth>
                  </wp14:sizeRelH>
                  <wp14:sizeRelV relativeFrom="page">
                    <wp14:pctHeight>0</wp14:pctHeight>
                  </wp14:sizeRelV>
                </wp:anchor>
              </w:drawing>
            </w:r>
            <w:r>
              <w:rPr>
                <w:noProof/>
                <w:lang w:eastAsia="es-CL"/>
              </w:rPr>
              <mc:AlternateContent>
                <mc:Choice Requires="wps">
                  <w:drawing>
                    <wp:anchor distT="0" distB="0" distL="114300" distR="114300" simplePos="0" relativeHeight="251661312" behindDoc="0" locked="0" layoutInCell="1" allowOverlap="1" wp14:anchorId="2CCF4364" wp14:editId="26592A66">
                      <wp:simplePos x="0" y="0"/>
                      <wp:positionH relativeFrom="column">
                        <wp:posOffset>6008370</wp:posOffset>
                      </wp:positionH>
                      <wp:positionV relativeFrom="paragraph">
                        <wp:posOffset>483870</wp:posOffset>
                      </wp:positionV>
                      <wp:extent cx="967105" cy="52705"/>
                      <wp:effectExtent l="0" t="95250" r="4445" b="61595"/>
                      <wp:wrapNone/>
                      <wp:docPr id="12" name="Conector recto de flecha 12"/>
                      <wp:cNvGraphicFramePr/>
                      <a:graphic xmlns:a="http://schemas.openxmlformats.org/drawingml/2006/main">
                        <a:graphicData uri="http://schemas.microsoft.com/office/word/2010/wordprocessingShape">
                          <wps:wsp>
                            <wps:cNvCnPr/>
                            <wps:spPr>
                              <a:xfrm flipH="1" flipV="1">
                                <a:off x="0" y="0"/>
                                <a:ext cx="967204" cy="52855"/>
                              </a:xfrm>
                              <a:prstGeom prst="straightConnector1">
                                <a:avLst/>
                              </a:prstGeom>
                              <a:ln w="38100">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4CB09B" id="Conector recto de flecha 12" o:spid="_x0000_s1026" type="#_x0000_t32" style="position:absolute;margin-left:473.1pt;margin-top:38.1pt;width:76.15pt;height:4.15pt;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" strokecolor="#e36c0a [2409]" strokeweight="3pt">
                      <v:stroke endarrow="block"/>
                    </v:shape>
                  </w:pict>
                </mc:Fallback>
              </mc:AlternateContent>
            </w:r>
            <w:r>
              <w:rPr>
                <w:noProof/>
                <w:lang w:eastAsia="es-CL"/>
              </w:rPr>
              <mc:AlternateContent>
                <mc:Choice Requires="wps">
                  <w:drawing>
                    <wp:anchor distT="0" distB="0" distL="114300" distR="114300" simplePos="0" relativeHeight="251666432" behindDoc="0" locked="0" layoutInCell="1" allowOverlap="1" wp14:anchorId="45BC4114" wp14:editId="621974AE">
                      <wp:simplePos x="0" y="0"/>
                      <wp:positionH relativeFrom="column">
                        <wp:posOffset>6981825</wp:posOffset>
                      </wp:positionH>
                      <wp:positionV relativeFrom="paragraph">
                        <wp:posOffset>935355</wp:posOffset>
                      </wp:positionV>
                      <wp:extent cx="861060" cy="464820"/>
                      <wp:effectExtent l="0" t="0" r="15240" b="11430"/>
                      <wp:wrapNone/>
                      <wp:docPr id="25" name="Cuadro de texto 25"/>
                      <wp:cNvGraphicFramePr/>
                      <a:graphic xmlns:a="http://schemas.openxmlformats.org/drawingml/2006/main">
                        <a:graphicData uri="http://schemas.microsoft.com/office/word/2010/wordprocessingShape">
                          <wps:wsp>
                            <wps:cNvSpPr txBox="1"/>
                            <wps:spPr>
                              <a:xfrm>
                                <a:off x="0" y="0"/>
                                <a:ext cx="861060" cy="46512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A1450AA" w14:textId="77777777" w:rsidR="00AF699C" w:rsidRDefault="00AF699C">
                                  <w:r>
                                    <w:t>Acopio de carbón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BC4114" id="Cuadro de texto 25" o:spid="_x0000_s1041" type="#_x0000_t202" style="position:absolute;left:0;text-align:left;margin-left:549.75pt;margin-top:73.65pt;width:67.8pt;height:36.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" fillcolor="white [3201]" strokeweight=".5pt">
                      <v:textbox>
                        <w:txbxContent>
                          <w:p w14:paraId="6A1450AA" w14:textId="77777777" w:rsidR="00AF699C" w:rsidRDefault="00AF699C">
                            <w:r>
                              <w:t>Acopio de carbón</w:t>
                            </w:r>
                          </w:p>
                        </w:txbxContent>
                      </v:textbox>
                    </v:shape>
                  </w:pict>
                </mc:Fallback>
              </mc:AlternateContent>
            </w:r>
            <w:r>
              <w:rPr>
                <w:noProof/>
                <w:lang w:eastAsia="es-CL"/>
              </w:rPr>
              <mc:AlternateContent>
                <mc:Choice Requires="wps">
                  <w:drawing>
                    <wp:anchor distT="0" distB="0" distL="114300" distR="114300" simplePos="0" relativeHeight="251667456" behindDoc="0" locked="0" layoutInCell="1" allowOverlap="1" wp14:anchorId="059E1DF1" wp14:editId="1DEF5B27">
                      <wp:simplePos x="0" y="0"/>
                      <wp:positionH relativeFrom="column">
                        <wp:posOffset>5374005</wp:posOffset>
                      </wp:positionH>
                      <wp:positionV relativeFrom="paragraph">
                        <wp:posOffset>949325</wp:posOffset>
                      </wp:positionV>
                      <wp:extent cx="1601470" cy="210820"/>
                      <wp:effectExtent l="0" t="76200" r="17780" b="36830"/>
                      <wp:wrapNone/>
                      <wp:docPr id="26" name="Conector recto de flecha 26"/>
                      <wp:cNvGraphicFramePr/>
                      <a:graphic xmlns:a="http://schemas.openxmlformats.org/drawingml/2006/main">
                        <a:graphicData uri="http://schemas.microsoft.com/office/word/2010/wordprocessingShape">
                          <wps:wsp>
                            <wps:cNvCnPr/>
                            <wps:spPr>
                              <a:xfrm flipH="1" flipV="1">
                                <a:off x="0" y="0"/>
                                <a:ext cx="1601522" cy="211422"/>
                              </a:xfrm>
                              <a:prstGeom prst="straightConnector1">
                                <a:avLst/>
                              </a:prstGeom>
                              <a:ln w="38100">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B792E4" id="Conector recto de flecha 26" o:spid="_x0000_s1026" type="#_x0000_t32" style="position:absolute;margin-left:423.15pt;margin-top:74.75pt;width:126.1pt;height:16.6p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" strokecolor="#e36c0a [2409]" strokeweight="3pt">
                      <v:stroke endarrow="block"/>
                    </v:shape>
                  </w:pict>
                </mc:Fallback>
              </mc:AlternateContent>
            </w:r>
            <w:r>
              <w:rPr>
                <w:noProof/>
                <w:lang w:eastAsia="es-CL"/>
              </w:rPr>
              <mc:AlternateContent>
                <mc:Choice Requires="wps">
                  <w:drawing>
                    <wp:anchor distT="0" distB="0" distL="114300" distR="114300" simplePos="0" relativeHeight="251660288" behindDoc="0" locked="0" layoutInCell="1" allowOverlap="1" wp14:anchorId="0288AE47" wp14:editId="50929BBB">
                      <wp:simplePos x="0" y="0"/>
                      <wp:positionH relativeFrom="column">
                        <wp:posOffset>6965950</wp:posOffset>
                      </wp:positionH>
                      <wp:positionV relativeFrom="paragraph">
                        <wp:posOffset>314960</wp:posOffset>
                      </wp:positionV>
                      <wp:extent cx="861060" cy="464820"/>
                      <wp:effectExtent l="0" t="0" r="15240" b="11430"/>
                      <wp:wrapNone/>
                      <wp:docPr id="10" name="Cuadro de texto 10"/>
                      <wp:cNvGraphicFramePr/>
                      <a:graphic xmlns:a="http://schemas.openxmlformats.org/drawingml/2006/main">
                        <a:graphicData uri="http://schemas.microsoft.com/office/word/2010/wordprocessingShape">
                          <wps:wsp>
                            <wps:cNvSpPr txBox="1"/>
                            <wps:spPr>
                              <a:xfrm>
                                <a:off x="0" y="0"/>
                                <a:ext cx="861060" cy="46512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1FD0F67" w14:textId="77777777" w:rsidR="00AF699C" w:rsidRDefault="00AF699C">
                                  <w:r>
                                    <w:t>Descarga de carbón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8AE47" id="Cuadro de texto 10" o:spid="_x0000_s1042" type="#_x0000_t202" style="position:absolute;left:0;text-align:left;margin-left:548.5pt;margin-top:24.8pt;width:67.8pt;height:36.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" fillcolor="white [3201]" strokeweight=".5pt">
                      <v:textbox>
                        <w:txbxContent>
                          <w:p w14:paraId="21FD0F67" w14:textId="77777777" w:rsidR="00AF699C" w:rsidRDefault="00AF699C">
                            <w:r>
                              <w:t>Descarga de carbón</w:t>
                            </w:r>
                          </w:p>
                        </w:txbxContent>
                      </v:textbox>
                    </v:shape>
                  </w:pict>
                </mc:Fallback>
              </mc:AlternateContent>
            </w:r>
          </w:p>
        </w:tc>
      </w:tr>
      <w:tr w:rsidR="00933F54" w:rsidRPr="0025129B" w14:paraId="41EDF503" w14:textId="77777777" w:rsidTr="00933F5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9022B52" w14:textId="77777777" w:rsidR="00933F54" w:rsidRPr="004F4D5D" w:rsidRDefault="00933F54" w:rsidP="004F4D5D">
            <w:pPr>
              <w:rPr>
                <w:rFonts w:eastAsia="Times New Roman"/>
                <w:b/>
                <w:color w:val="000000"/>
                <w:lang w:eastAsia="es-CL"/>
              </w:rPr>
            </w:pPr>
            <w:bookmarkStart w:id="151" w:name="_Toc440041014"/>
            <w:r w:rsidRPr="004F4D5D">
              <w:rPr>
                <w:b/>
                <w:sz w:val="18"/>
              </w:rPr>
              <w:t>Figura</w:t>
            </w:r>
            <w:r w:rsidR="00EB08E8" w:rsidRPr="004F4D5D">
              <w:rPr>
                <w:b/>
                <w:sz w:val="18"/>
              </w:rPr>
              <w:t xml:space="preserve"> </w:t>
            </w:r>
            <w:bookmarkEnd w:id="151"/>
            <w:r w:rsidR="00070AD6">
              <w:rPr>
                <w:b/>
                <w:sz w:val="18"/>
              </w:rPr>
              <w:t>12</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344D00A" w14:textId="77777777" w:rsidR="00933F54" w:rsidRPr="0025129B" w:rsidRDefault="00933F54" w:rsidP="001D638A">
            <w:pPr>
              <w:jc w:val="left"/>
              <w:rPr>
                <w:rFonts w:eastAsia="Times New Roman"/>
                <w:b/>
                <w:color w:val="000000"/>
                <w:sz w:val="18"/>
                <w:szCs w:val="18"/>
                <w:lang w:eastAsia="es-CL"/>
              </w:rPr>
            </w:pPr>
          </w:p>
        </w:tc>
      </w:tr>
      <w:tr w:rsidR="00933F54" w:rsidRPr="0025129B" w14:paraId="23A1E50B" w14:textId="77777777" w:rsidTr="00933F54">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0DD44B6" w14:textId="77777777" w:rsidR="00933F54" w:rsidRPr="0025129B" w:rsidRDefault="00933F54" w:rsidP="008A40C7">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E5436">
              <w:rPr>
                <w:rFonts w:eastAsia="Times New Roman"/>
                <w:color w:val="000000"/>
                <w:sz w:val="18"/>
                <w:szCs w:val="18"/>
                <w:lang w:eastAsia="es-CL"/>
              </w:rPr>
              <w:t xml:space="preserve">Fotografía del sector de punto de medición E1 arriba de la Torre de Transferencia N° 10, y </w:t>
            </w:r>
            <w:r w:rsidR="006E5436" w:rsidRPr="006E5436">
              <w:rPr>
                <w:rFonts w:eastAsia="Times New Roman"/>
                <w:color w:val="000000"/>
                <w:sz w:val="18"/>
                <w:szCs w:val="18"/>
                <w:lang w:eastAsia="es-CL"/>
              </w:rPr>
              <w:t>cuadros extraídos del archivo de video, para ejemplificar la situación de la descarga. No se observa emisiones fugitivas desde este punto de vista. La descarga cae de manera homogénea hasta su destino.</w:t>
            </w:r>
          </w:p>
        </w:tc>
      </w:tr>
      <w:tr w:rsidR="00933F54" w:rsidRPr="0025129B" w14:paraId="6CE1284E" w14:textId="77777777" w:rsidTr="008A40C7">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4DC9231" w14:textId="77777777" w:rsidR="00933F54" w:rsidRPr="0025129B" w:rsidRDefault="00933F54" w:rsidP="001D638A">
            <w:pPr>
              <w:jc w:val="left"/>
              <w:rPr>
                <w:rFonts w:eastAsia="Times New Roman"/>
                <w:color w:val="000000"/>
                <w:lang w:eastAsia="es-CL"/>
              </w:rPr>
            </w:pPr>
          </w:p>
        </w:tc>
      </w:tr>
    </w:tbl>
    <w:p w14:paraId="14D4359E" w14:textId="77777777" w:rsidR="00933F54" w:rsidRDefault="00933F54">
      <w: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A83D8B" w:rsidRPr="0025129B" w14:paraId="726EB17D" w14:textId="77777777" w:rsidTr="00933F5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19BCDA" w14:textId="77777777" w:rsidR="00A83D8B" w:rsidRPr="0025129B" w:rsidRDefault="00A83D8B" w:rsidP="008B25E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A83D8B" w:rsidRPr="0025129B" w14:paraId="6F945348" w14:textId="77777777" w:rsidTr="00897181">
        <w:trPr>
          <w:trHeight w:val="7903"/>
          <w:jc w:val="center"/>
        </w:trPr>
        <w:tc>
          <w:tcPr>
            <w:tcW w:w="5000" w:type="pct"/>
            <w:gridSpan w:val="2"/>
            <w:tcBorders>
              <w:top w:val="nil"/>
              <w:left w:val="single" w:sz="4" w:space="0" w:color="auto"/>
              <w:right w:val="single" w:sz="4" w:space="0" w:color="auto"/>
            </w:tcBorders>
            <w:shd w:val="clear" w:color="auto" w:fill="auto"/>
            <w:noWrap/>
            <w:vAlign w:val="center"/>
            <w:hideMark/>
          </w:tcPr>
          <w:p w14:paraId="1B9BEE64" w14:textId="77777777" w:rsidR="00A83D8B" w:rsidRDefault="00D40D34" w:rsidP="00A51E07">
            <w:pPr>
              <w:jc w:val="center"/>
              <w:rPr>
                <w:rFonts w:eastAsia="Times New Roman"/>
                <w:color w:val="000000"/>
                <w:sz w:val="20"/>
                <w:szCs w:val="20"/>
                <w:lang w:eastAsia="es-CL"/>
              </w:rPr>
            </w:pPr>
            <w:r>
              <w:rPr>
                <w:noProof/>
                <w:lang w:eastAsia="es-CL"/>
              </w:rPr>
              <w:drawing>
                <wp:anchor distT="0" distB="0" distL="114300" distR="114300" simplePos="0" relativeHeight="251713536" behindDoc="1" locked="0" layoutInCell="1" allowOverlap="1" wp14:anchorId="236D28C8" wp14:editId="2DC254F4">
                  <wp:simplePos x="0" y="0"/>
                  <wp:positionH relativeFrom="column">
                    <wp:posOffset>3703320</wp:posOffset>
                  </wp:positionH>
                  <wp:positionV relativeFrom="paragraph">
                    <wp:posOffset>-27305</wp:posOffset>
                  </wp:positionV>
                  <wp:extent cx="4623435" cy="2406650"/>
                  <wp:effectExtent l="0" t="0" r="5715"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a:ext>
                            </a:extLst>
                          </a:blip>
                          <a:stretch>
                            <a:fillRect/>
                          </a:stretch>
                        </pic:blipFill>
                        <pic:spPr>
                          <a:xfrm>
                            <a:off x="0" y="0"/>
                            <a:ext cx="4623435" cy="2406650"/>
                          </a:xfrm>
                          <a:prstGeom prst="rect">
                            <a:avLst/>
                          </a:prstGeom>
                        </pic:spPr>
                      </pic:pic>
                    </a:graphicData>
                  </a:graphic>
                  <wp14:sizeRelH relativeFrom="page">
                    <wp14:pctWidth>0</wp14:pctWidth>
                  </wp14:sizeRelH>
                  <wp14:sizeRelV relativeFrom="page">
                    <wp14:pctHeight>0</wp14:pctHeight>
                  </wp14:sizeRelV>
                </wp:anchor>
              </w:drawing>
            </w:r>
          </w:p>
          <w:p w14:paraId="48152E0C" w14:textId="77777777" w:rsidR="0056798F" w:rsidRPr="0025129B" w:rsidRDefault="00362FE8" w:rsidP="00A51E07">
            <w:pPr>
              <w:jc w:val="center"/>
              <w:rPr>
                <w:rFonts w:eastAsia="Times New Roman"/>
                <w:color w:val="000000"/>
                <w:sz w:val="20"/>
                <w:szCs w:val="20"/>
                <w:lang w:eastAsia="es-CL"/>
              </w:rPr>
            </w:pPr>
            <w:r>
              <w:rPr>
                <w:rFonts w:eastAsia="Times New Roman"/>
                <w:b/>
                <w:bCs/>
                <w:noProof/>
                <w:color w:val="000000"/>
                <w:sz w:val="20"/>
                <w:szCs w:val="20"/>
                <w:lang w:eastAsia="es-CL"/>
              </w:rPr>
              <w:drawing>
                <wp:anchor distT="0" distB="0" distL="114300" distR="114300" simplePos="0" relativeHeight="251712512" behindDoc="0" locked="0" layoutInCell="1" allowOverlap="1" wp14:anchorId="1341D562" wp14:editId="5FA3C1AE">
                  <wp:simplePos x="0" y="0"/>
                  <wp:positionH relativeFrom="column">
                    <wp:posOffset>-6985</wp:posOffset>
                  </wp:positionH>
                  <wp:positionV relativeFrom="paragraph">
                    <wp:posOffset>659130</wp:posOffset>
                  </wp:positionV>
                  <wp:extent cx="3615055" cy="2711450"/>
                  <wp:effectExtent l="0" t="0" r="4445" b="0"/>
                  <wp:wrapNone/>
                  <wp:docPr id="62" name="Imagen 62" descr="C:\Users\hugo.ramirez\Documents\1.FISCALIZACION\CT SANTA MARIA\2016\IA\FOTO\DSC02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ugo.ramirez\Documents\1.FISCALIZACION\CT SANTA MARIA\2016\IA\FOTO\DSC02297.JP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3615055" cy="2711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7181">
              <w:rPr>
                <w:rFonts w:eastAsia="Times New Roman"/>
                <w:noProof/>
                <w:color w:val="000000"/>
                <w:sz w:val="20"/>
                <w:szCs w:val="20"/>
                <w:lang w:eastAsia="es-CL"/>
              </w:rPr>
              <mc:AlternateContent>
                <mc:Choice Requires="wps">
                  <w:drawing>
                    <wp:anchor distT="0" distB="0" distL="114300" distR="114300" simplePos="0" relativeHeight="251693056" behindDoc="0" locked="0" layoutInCell="1" allowOverlap="1" wp14:anchorId="284A0914" wp14:editId="3B4B0814">
                      <wp:simplePos x="0" y="0"/>
                      <wp:positionH relativeFrom="column">
                        <wp:posOffset>4717415</wp:posOffset>
                      </wp:positionH>
                      <wp:positionV relativeFrom="paragraph">
                        <wp:posOffset>599440</wp:posOffset>
                      </wp:positionV>
                      <wp:extent cx="353695" cy="73660"/>
                      <wp:effectExtent l="19050" t="76200" r="0" b="59690"/>
                      <wp:wrapNone/>
                      <wp:docPr id="42" name="Conector recto de flecha 42"/>
                      <wp:cNvGraphicFramePr/>
                      <a:graphic xmlns:a="http://schemas.openxmlformats.org/drawingml/2006/main">
                        <a:graphicData uri="http://schemas.microsoft.com/office/word/2010/wordprocessingShape">
                          <wps:wsp>
                            <wps:cNvCnPr/>
                            <wps:spPr>
                              <a:xfrm flipV="1">
                                <a:off x="0" y="0"/>
                                <a:ext cx="354131" cy="73998"/>
                              </a:xfrm>
                              <a:prstGeom prst="straightConnector1">
                                <a:avLst/>
                              </a:prstGeom>
                              <a:ln w="38100">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272A85" id="Conector recto de flecha 42" o:spid="_x0000_s1026" type="#_x0000_t32" style="position:absolute;margin-left:371.45pt;margin-top:47.2pt;width:27.85pt;height:5.8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" strokecolor="#e36c0a [2409]" strokeweight="3pt">
                      <v:stroke endarrow="block"/>
                    </v:shape>
                  </w:pict>
                </mc:Fallback>
              </mc:AlternateContent>
            </w:r>
            <w:r w:rsidRPr="00897181">
              <w:rPr>
                <w:rFonts w:eastAsia="Times New Roman"/>
                <w:noProof/>
                <w:color w:val="000000"/>
                <w:sz w:val="20"/>
                <w:szCs w:val="20"/>
                <w:lang w:eastAsia="es-CL"/>
              </w:rPr>
              <mc:AlternateContent>
                <mc:Choice Requires="wps">
                  <w:drawing>
                    <wp:anchor distT="0" distB="0" distL="114300" distR="114300" simplePos="0" relativeHeight="251692032" behindDoc="0" locked="0" layoutInCell="1" allowOverlap="1" wp14:anchorId="4881A981" wp14:editId="31508338">
                      <wp:simplePos x="0" y="0"/>
                      <wp:positionH relativeFrom="column">
                        <wp:posOffset>3867150</wp:posOffset>
                      </wp:positionH>
                      <wp:positionV relativeFrom="paragraph">
                        <wp:posOffset>400685</wp:posOffset>
                      </wp:positionV>
                      <wp:extent cx="861060" cy="464820"/>
                      <wp:effectExtent l="0" t="0" r="15240" b="11430"/>
                      <wp:wrapNone/>
                      <wp:docPr id="41" name="Cuadro de texto 41"/>
                      <wp:cNvGraphicFramePr/>
                      <a:graphic xmlns:a="http://schemas.openxmlformats.org/drawingml/2006/main">
                        <a:graphicData uri="http://schemas.microsoft.com/office/word/2010/wordprocessingShape">
                          <wps:wsp>
                            <wps:cNvSpPr txBox="1"/>
                            <wps:spPr>
                              <a:xfrm>
                                <a:off x="0" y="0"/>
                                <a:ext cx="861060" cy="4648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7E95055" w14:textId="77777777" w:rsidR="00AF699C" w:rsidRDefault="00AF699C" w:rsidP="00897181">
                                  <w:r>
                                    <w:t>Techo cancha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1A981" id="Cuadro de texto 41" o:spid="_x0000_s1043" type="#_x0000_t202" style="position:absolute;left:0;text-align:left;margin-left:304.5pt;margin-top:31.55pt;width:67.8pt;height:36.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" fillcolor="white [3201]" strokeweight=".5pt">
                      <v:textbox>
                        <w:txbxContent>
                          <w:p w14:paraId="57E95055" w14:textId="77777777" w:rsidR="00AF699C" w:rsidRDefault="00AF699C" w:rsidP="00897181">
                            <w:r>
                              <w:t>Techo cancha</w:t>
                            </w:r>
                          </w:p>
                        </w:txbxContent>
                      </v:textbox>
                    </v:shape>
                  </w:pict>
                </mc:Fallback>
              </mc:AlternateContent>
            </w:r>
            <w:r w:rsidRPr="00897181">
              <w:rPr>
                <w:rFonts w:eastAsia="Times New Roman"/>
                <w:noProof/>
                <w:color w:val="000000"/>
                <w:sz w:val="20"/>
                <w:szCs w:val="20"/>
                <w:lang w:eastAsia="es-CL"/>
              </w:rPr>
              <mc:AlternateContent>
                <mc:Choice Requires="wps">
                  <w:drawing>
                    <wp:anchor distT="0" distB="0" distL="114300" distR="114300" simplePos="0" relativeHeight="251684864" behindDoc="0" locked="0" layoutInCell="1" allowOverlap="1" wp14:anchorId="78C6CE83" wp14:editId="7DED6941">
                      <wp:simplePos x="0" y="0"/>
                      <wp:positionH relativeFrom="column">
                        <wp:posOffset>4585335</wp:posOffset>
                      </wp:positionH>
                      <wp:positionV relativeFrom="paragraph">
                        <wp:posOffset>3805555</wp:posOffset>
                      </wp:positionV>
                      <wp:extent cx="861060" cy="464820"/>
                      <wp:effectExtent l="0" t="0" r="15240" b="11430"/>
                      <wp:wrapNone/>
                      <wp:docPr id="37" name="Cuadro de texto 37"/>
                      <wp:cNvGraphicFramePr/>
                      <a:graphic xmlns:a="http://schemas.openxmlformats.org/drawingml/2006/main">
                        <a:graphicData uri="http://schemas.microsoft.com/office/word/2010/wordprocessingShape">
                          <wps:wsp>
                            <wps:cNvSpPr txBox="1"/>
                            <wps:spPr>
                              <a:xfrm>
                                <a:off x="0" y="0"/>
                                <a:ext cx="861060" cy="46512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A615FB1" w14:textId="77777777" w:rsidR="00AF699C" w:rsidRDefault="00AF699C" w:rsidP="00897181">
                                  <w:r>
                                    <w:t>Acopio de carbón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C6CE83" id="Cuadro de texto 37" o:spid="_x0000_s1044" type="#_x0000_t202" style="position:absolute;left:0;text-align:left;margin-left:361.05pt;margin-top:299.65pt;width:67.8pt;height:36.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" fillcolor="white [3201]" strokeweight=".5pt">
                      <v:textbox>
                        <w:txbxContent>
                          <w:p w14:paraId="3A615FB1" w14:textId="77777777" w:rsidR="00AF699C" w:rsidRDefault="00AF699C" w:rsidP="00897181">
                            <w:r>
                              <w:t>Acopio de carbón</w:t>
                            </w:r>
                          </w:p>
                        </w:txbxContent>
                      </v:textbox>
                    </v:shape>
                  </w:pict>
                </mc:Fallback>
              </mc:AlternateContent>
            </w:r>
            <w:r w:rsidRPr="00897181">
              <w:rPr>
                <w:rFonts w:eastAsia="Times New Roman"/>
                <w:noProof/>
                <w:color w:val="000000"/>
                <w:sz w:val="20"/>
                <w:szCs w:val="20"/>
                <w:lang w:eastAsia="es-CL"/>
              </w:rPr>
              <mc:AlternateContent>
                <mc:Choice Requires="wps">
                  <w:drawing>
                    <wp:anchor distT="0" distB="0" distL="114300" distR="114300" simplePos="0" relativeHeight="251673600" behindDoc="0" locked="0" layoutInCell="1" allowOverlap="1" wp14:anchorId="17EBD196" wp14:editId="4CD41B6B">
                      <wp:simplePos x="0" y="0"/>
                      <wp:positionH relativeFrom="column">
                        <wp:posOffset>6498590</wp:posOffset>
                      </wp:positionH>
                      <wp:positionV relativeFrom="paragraph">
                        <wp:posOffset>1344930</wp:posOffset>
                      </wp:positionV>
                      <wp:extent cx="892175" cy="57785"/>
                      <wp:effectExtent l="38100" t="57150" r="3175" b="94615"/>
                      <wp:wrapNone/>
                      <wp:docPr id="30" name="Conector recto de flecha 30"/>
                      <wp:cNvGraphicFramePr/>
                      <a:graphic xmlns:a="http://schemas.openxmlformats.org/drawingml/2006/main">
                        <a:graphicData uri="http://schemas.microsoft.com/office/word/2010/wordprocessingShape">
                          <wps:wsp>
                            <wps:cNvCnPr/>
                            <wps:spPr>
                              <a:xfrm flipH="1">
                                <a:off x="0" y="0"/>
                                <a:ext cx="892700" cy="58141"/>
                              </a:xfrm>
                              <a:prstGeom prst="straightConnector1">
                                <a:avLst/>
                              </a:prstGeom>
                              <a:ln w="38100">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38E29A" id="Conector recto de flecha 30" o:spid="_x0000_s1026" type="#_x0000_t32" style="position:absolute;margin-left:511.7pt;margin-top:105.9pt;width:70.25pt;height:4.55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" strokecolor="#e36c0a [2409]" strokeweight="3pt">
                      <v:stroke endarrow="block"/>
                    </v:shape>
                  </w:pict>
                </mc:Fallback>
              </mc:AlternateContent>
            </w:r>
            <w:r w:rsidRPr="00897181">
              <w:rPr>
                <w:rFonts w:eastAsia="Times New Roman"/>
                <w:noProof/>
                <w:color w:val="000000"/>
                <w:sz w:val="20"/>
                <w:szCs w:val="20"/>
                <w:lang w:eastAsia="es-CL"/>
              </w:rPr>
              <mc:AlternateContent>
                <mc:Choice Requires="wps">
                  <w:drawing>
                    <wp:anchor distT="0" distB="0" distL="114300" distR="114300" simplePos="0" relativeHeight="251672576" behindDoc="0" locked="0" layoutInCell="1" allowOverlap="1" wp14:anchorId="002CACFE" wp14:editId="4CF54CF0">
                      <wp:simplePos x="0" y="0"/>
                      <wp:positionH relativeFrom="column">
                        <wp:posOffset>7332980</wp:posOffset>
                      </wp:positionH>
                      <wp:positionV relativeFrom="paragraph">
                        <wp:posOffset>1186180</wp:posOffset>
                      </wp:positionV>
                      <wp:extent cx="861060" cy="464820"/>
                      <wp:effectExtent l="0" t="0" r="15240" b="11430"/>
                      <wp:wrapNone/>
                      <wp:docPr id="29" name="Cuadro de texto 29"/>
                      <wp:cNvGraphicFramePr/>
                      <a:graphic xmlns:a="http://schemas.openxmlformats.org/drawingml/2006/main">
                        <a:graphicData uri="http://schemas.microsoft.com/office/word/2010/wordprocessingShape">
                          <wps:wsp>
                            <wps:cNvSpPr txBox="1"/>
                            <wps:spPr>
                              <a:xfrm>
                                <a:off x="0" y="0"/>
                                <a:ext cx="861060" cy="46512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9E65CE1" w14:textId="77777777" w:rsidR="00AF699C" w:rsidRDefault="00AF699C" w:rsidP="00897181">
                                  <w:r>
                                    <w:t>Acopio de carbón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CACFE" id="Cuadro de texto 29" o:spid="_x0000_s1045" type="#_x0000_t202" style="position:absolute;left:0;text-align:left;margin-left:577.4pt;margin-top:93.4pt;width:67.8pt;height:36.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" fillcolor="white [3201]" strokeweight=".5pt">
                      <v:textbox>
                        <w:txbxContent>
                          <w:p w14:paraId="69E65CE1" w14:textId="77777777" w:rsidR="00AF699C" w:rsidRDefault="00AF699C" w:rsidP="00897181">
                            <w:r>
                              <w:t>Acopio de carbón</w:t>
                            </w:r>
                          </w:p>
                        </w:txbxContent>
                      </v:textbox>
                    </v:shape>
                  </w:pict>
                </mc:Fallback>
              </mc:AlternateContent>
            </w:r>
            <w:r>
              <w:rPr>
                <w:noProof/>
                <w:lang w:eastAsia="es-CL"/>
              </w:rPr>
              <mc:AlternateContent>
                <mc:Choice Requires="wps">
                  <w:drawing>
                    <wp:anchor distT="0" distB="0" distL="114300" distR="114300" simplePos="0" relativeHeight="251678720" behindDoc="0" locked="0" layoutInCell="1" allowOverlap="1" wp14:anchorId="799563A9" wp14:editId="731D35C4">
                      <wp:simplePos x="0" y="0"/>
                      <wp:positionH relativeFrom="column">
                        <wp:posOffset>5848350</wp:posOffset>
                      </wp:positionH>
                      <wp:positionV relativeFrom="paragraph">
                        <wp:posOffset>779145</wp:posOffset>
                      </wp:positionV>
                      <wp:extent cx="1494790" cy="57785"/>
                      <wp:effectExtent l="38100" t="57150" r="10160" b="94615"/>
                      <wp:wrapNone/>
                      <wp:docPr id="33" name="Conector recto de flecha 33"/>
                      <wp:cNvGraphicFramePr/>
                      <a:graphic xmlns:a="http://schemas.openxmlformats.org/drawingml/2006/main">
                        <a:graphicData uri="http://schemas.microsoft.com/office/word/2010/wordprocessingShape">
                          <wps:wsp>
                            <wps:cNvCnPr/>
                            <wps:spPr>
                              <a:xfrm flipH="1">
                                <a:off x="0" y="0"/>
                                <a:ext cx="1495315" cy="58141"/>
                              </a:xfrm>
                              <a:prstGeom prst="straightConnector1">
                                <a:avLst/>
                              </a:prstGeom>
                              <a:ln w="38100">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D23A10" id="Conector recto de flecha 33" o:spid="_x0000_s1026" type="#_x0000_t32" style="position:absolute;margin-left:460.5pt;margin-top:61.35pt;width:117.7pt;height:4.55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" strokecolor="#e36c0a [2409]" strokeweight="3pt">
                      <v:stroke endarrow="block"/>
                    </v:shape>
                  </w:pict>
                </mc:Fallback>
              </mc:AlternateContent>
            </w:r>
            <w:r>
              <w:rPr>
                <w:noProof/>
                <w:lang w:eastAsia="es-CL"/>
              </w:rPr>
              <mc:AlternateContent>
                <mc:Choice Requires="wps">
                  <w:drawing>
                    <wp:anchor distT="0" distB="0" distL="114300" distR="114300" simplePos="0" relativeHeight="251676672" behindDoc="0" locked="0" layoutInCell="1" allowOverlap="1" wp14:anchorId="42A48548" wp14:editId="3C99F658">
                      <wp:simplePos x="0" y="0"/>
                      <wp:positionH relativeFrom="column">
                        <wp:posOffset>6598920</wp:posOffset>
                      </wp:positionH>
                      <wp:positionV relativeFrom="paragraph">
                        <wp:posOffset>610235</wp:posOffset>
                      </wp:positionV>
                      <wp:extent cx="776605" cy="105410"/>
                      <wp:effectExtent l="0" t="76200" r="4445" b="27940"/>
                      <wp:wrapNone/>
                      <wp:docPr id="32" name="Conector recto de flecha 32"/>
                      <wp:cNvGraphicFramePr/>
                      <a:graphic xmlns:a="http://schemas.openxmlformats.org/drawingml/2006/main">
                        <a:graphicData uri="http://schemas.microsoft.com/office/word/2010/wordprocessingShape">
                          <wps:wsp>
                            <wps:cNvCnPr/>
                            <wps:spPr>
                              <a:xfrm flipH="1" flipV="1">
                                <a:off x="0" y="0"/>
                                <a:ext cx="776976" cy="105711"/>
                              </a:xfrm>
                              <a:prstGeom prst="straightConnector1">
                                <a:avLst/>
                              </a:prstGeom>
                              <a:ln w="38100">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58B536" id="Conector recto de flecha 32" o:spid="_x0000_s1026" type="#_x0000_t32" style="position:absolute;margin-left:519.6pt;margin-top:48.05pt;width:61.15pt;height:8.3pt;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" strokecolor="#e36c0a [2409]" strokeweight="3pt">
                      <v:stroke endarrow="block"/>
                    </v:shape>
                  </w:pict>
                </mc:Fallback>
              </mc:AlternateContent>
            </w:r>
            <w:r>
              <w:rPr>
                <w:noProof/>
                <w:lang w:eastAsia="es-CL"/>
              </w:rPr>
              <mc:AlternateContent>
                <mc:Choice Requires="wps">
                  <w:drawing>
                    <wp:anchor distT="0" distB="0" distL="114300" distR="114300" simplePos="0" relativeHeight="251675648" behindDoc="0" locked="0" layoutInCell="1" allowOverlap="1" wp14:anchorId="798C69FA" wp14:editId="1ACA9E20">
                      <wp:simplePos x="0" y="0"/>
                      <wp:positionH relativeFrom="column">
                        <wp:posOffset>7334885</wp:posOffset>
                      </wp:positionH>
                      <wp:positionV relativeFrom="paragraph">
                        <wp:posOffset>557530</wp:posOffset>
                      </wp:positionV>
                      <wp:extent cx="861060" cy="464820"/>
                      <wp:effectExtent l="0" t="0" r="15240" b="11430"/>
                      <wp:wrapNone/>
                      <wp:docPr id="31" name="Cuadro de texto 31"/>
                      <wp:cNvGraphicFramePr/>
                      <a:graphic xmlns:a="http://schemas.openxmlformats.org/drawingml/2006/main">
                        <a:graphicData uri="http://schemas.microsoft.com/office/word/2010/wordprocessingShape">
                          <wps:wsp>
                            <wps:cNvSpPr txBox="1"/>
                            <wps:spPr>
                              <a:xfrm>
                                <a:off x="0" y="0"/>
                                <a:ext cx="861060" cy="46512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3912394" w14:textId="77777777" w:rsidR="00AF699C" w:rsidRDefault="00AF699C">
                                  <w:r>
                                    <w:t>Descargas de carbón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C69FA" id="Cuadro de texto 31" o:spid="_x0000_s1046" type="#_x0000_t202" style="position:absolute;left:0;text-align:left;margin-left:577.55pt;margin-top:43.9pt;width:67.8pt;height:36.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" fillcolor="white [3201]" strokeweight=".5pt">
                      <v:textbox>
                        <w:txbxContent>
                          <w:p w14:paraId="43912394" w14:textId="77777777" w:rsidR="00AF699C" w:rsidRDefault="00AF699C">
                            <w:r>
                              <w:t>Descargas de carbón</w:t>
                            </w:r>
                          </w:p>
                        </w:txbxContent>
                      </v:textbox>
                    </v:shape>
                  </w:pict>
                </mc:Fallback>
              </mc:AlternateContent>
            </w:r>
            <w:r w:rsidR="00D40D34">
              <w:rPr>
                <w:noProof/>
                <w:lang w:eastAsia="es-CL"/>
              </w:rPr>
              <mc:AlternateContent>
                <mc:Choice Requires="wps">
                  <w:drawing>
                    <wp:anchor distT="0" distB="0" distL="114300" distR="114300" simplePos="0" relativeHeight="251681792" behindDoc="0" locked="0" layoutInCell="1" allowOverlap="1" wp14:anchorId="6A20E04E" wp14:editId="0A49F066">
                      <wp:simplePos x="0" y="0"/>
                      <wp:positionH relativeFrom="column">
                        <wp:posOffset>6900545</wp:posOffset>
                      </wp:positionH>
                      <wp:positionV relativeFrom="paragraph">
                        <wp:posOffset>3058795</wp:posOffset>
                      </wp:positionV>
                      <wp:extent cx="553720" cy="45085"/>
                      <wp:effectExtent l="0" t="95250" r="17780" b="69215"/>
                      <wp:wrapNone/>
                      <wp:docPr id="35" name="Conector recto de flecha 35"/>
                      <wp:cNvGraphicFramePr/>
                      <a:graphic xmlns:a="http://schemas.openxmlformats.org/drawingml/2006/main">
                        <a:graphicData uri="http://schemas.microsoft.com/office/word/2010/wordprocessingShape">
                          <wps:wsp>
                            <wps:cNvCnPr/>
                            <wps:spPr>
                              <a:xfrm flipH="1" flipV="1">
                                <a:off x="0" y="0"/>
                                <a:ext cx="553739" cy="45719"/>
                              </a:xfrm>
                              <a:prstGeom prst="straightConnector1">
                                <a:avLst/>
                              </a:prstGeom>
                              <a:ln w="38100">
                                <a:solidFill>
                                  <a:schemeClr val="accent3">
                                    <a:lumMod val="40000"/>
                                    <a:lumOff val="6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50B2C7" id="Conector recto de flecha 35" o:spid="_x0000_s1026" type="#_x0000_t32" style="position:absolute;margin-left:543.35pt;margin-top:240.85pt;width:43.6pt;height:3.55p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" strokecolor="#d6e3bc [1302]" strokeweight="3pt">
                      <v:stroke endarrow="block"/>
                    </v:shape>
                  </w:pict>
                </mc:Fallback>
              </mc:AlternateContent>
            </w:r>
            <w:r w:rsidR="00D40D34">
              <w:rPr>
                <w:noProof/>
                <w:lang w:eastAsia="es-CL"/>
              </w:rPr>
              <mc:AlternateContent>
                <mc:Choice Requires="wps">
                  <w:drawing>
                    <wp:anchor distT="0" distB="0" distL="114300" distR="114300" simplePos="0" relativeHeight="251682816" behindDoc="0" locked="0" layoutInCell="1" allowOverlap="1" wp14:anchorId="51982749" wp14:editId="5527F821">
                      <wp:simplePos x="0" y="0"/>
                      <wp:positionH relativeFrom="column">
                        <wp:posOffset>5848350</wp:posOffset>
                      </wp:positionH>
                      <wp:positionV relativeFrom="paragraph">
                        <wp:posOffset>3173730</wp:posOffset>
                      </wp:positionV>
                      <wp:extent cx="1516380" cy="168910"/>
                      <wp:effectExtent l="38100" t="19050" r="7620" b="97790"/>
                      <wp:wrapNone/>
                      <wp:docPr id="36" name="Conector recto de flecha 36"/>
                      <wp:cNvGraphicFramePr/>
                      <a:graphic xmlns:a="http://schemas.openxmlformats.org/drawingml/2006/main">
                        <a:graphicData uri="http://schemas.microsoft.com/office/word/2010/wordprocessingShape">
                          <wps:wsp>
                            <wps:cNvCnPr/>
                            <wps:spPr>
                              <a:xfrm flipH="1">
                                <a:off x="0" y="0"/>
                                <a:ext cx="1516953" cy="169153"/>
                              </a:xfrm>
                              <a:prstGeom prst="straightConnector1">
                                <a:avLst/>
                              </a:prstGeom>
                              <a:ln w="38100">
                                <a:solidFill>
                                  <a:schemeClr val="accent3">
                                    <a:lumMod val="40000"/>
                                    <a:lumOff val="6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E156E7" id="Conector recto de flecha 36" o:spid="_x0000_s1026" type="#_x0000_t32" style="position:absolute;margin-left:460.5pt;margin-top:249.9pt;width:119.4pt;height:13.3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" strokecolor="#d6e3bc [1302]" strokeweight="3pt">
                      <v:stroke endarrow="block"/>
                    </v:shape>
                  </w:pict>
                </mc:Fallback>
              </mc:AlternateContent>
            </w:r>
            <w:r w:rsidR="00D40D34">
              <w:rPr>
                <w:noProof/>
                <w:lang w:eastAsia="es-CL"/>
              </w:rPr>
              <w:drawing>
                <wp:anchor distT="0" distB="0" distL="114300" distR="114300" simplePos="0" relativeHeight="251714560" behindDoc="1" locked="0" layoutInCell="1" allowOverlap="1" wp14:anchorId="7966F74E" wp14:editId="7E2A6C0F">
                  <wp:simplePos x="0" y="0"/>
                  <wp:positionH relativeFrom="column">
                    <wp:posOffset>3693795</wp:posOffset>
                  </wp:positionH>
                  <wp:positionV relativeFrom="paragraph">
                    <wp:posOffset>2296795</wp:posOffset>
                  </wp:positionV>
                  <wp:extent cx="4613275" cy="2381250"/>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a:ext>
                            </a:extLst>
                          </a:blip>
                          <a:stretch>
                            <a:fillRect/>
                          </a:stretch>
                        </pic:blipFill>
                        <pic:spPr>
                          <a:xfrm>
                            <a:off x="0" y="0"/>
                            <a:ext cx="4613275" cy="2381250"/>
                          </a:xfrm>
                          <a:prstGeom prst="rect">
                            <a:avLst/>
                          </a:prstGeom>
                        </pic:spPr>
                      </pic:pic>
                    </a:graphicData>
                  </a:graphic>
                  <wp14:sizeRelH relativeFrom="page">
                    <wp14:pctWidth>0</wp14:pctWidth>
                  </wp14:sizeRelH>
                  <wp14:sizeRelV relativeFrom="page">
                    <wp14:pctHeight>0</wp14:pctHeight>
                  </wp14:sizeRelV>
                </wp:anchor>
              </w:drawing>
            </w:r>
            <w:r w:rsidR="00D40D34">
              <w:rPr>
                <w:noProof/>
                <w:lang w:eastAsia="es-CL"/>
              </w:rPr>
              <mc:AlternateContent>
                <mc:Choice Requires="wps">
                  <w:drawing>
                    <wp:anchor distT="0" distB="0" distL="114300" distR="114300" simplePos="0" relativeHeight="251680768" behindDoc="0" locked="0" layoutInCell="1" allowOverlap="1" wp14:anchorId="3C807E0D" wp14:editId="28708347">
                      <wp:simplePos x="0" y="0"/>
                      <wp:positionH relativeFrom="column">
                        <wp:posOffset>7366635</wp:posOffset>
                      </wp:positionH>
                      <wp:positionV relativeFrom="paragraph">
                        <wp:posOffset>2922905</wp:posOffset>
                      </wp:positionV>
                      <wp:extent cx="861060" cy="464820"/>
                      <wp:effectExtent l="0" t="0" r="15240" b="11430"/>
                      <wp:wrapNone/>
                      <wp:docPr id="34" name="Cuadro de texto 34"/>
                      <wp:cNvGraphicFramePr/>
                      <a:graphic xmlns:a="http://schemas.openxmlformats.org/drawingml/2006/main">
                        <a:graphicData uri="http://schemas.microsoft.com/office/word/2010/wordprocessingShape">
                          <wps:wsp>
                            <wps:cNvSpPr txBox="1"/>
                            <wps:spPr>
                              <a:xfrm>
                                <a:off x="0" y="0"/>
                                <a:ext cx="861060" cy="46512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CD81947" w14:textId="77777777" w:rsidR="00AF699C" w:rsidRDefault="00AF699C">
                                  <w:r>
                                    <w:t>Descargas de carbón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07E0D" id="Cuadro de texto 34" o:spid="_x0000_s1047" type="#_x0000_t202" style="position:absolute;left:0;text-align:left;margin-left:580.05pt;margin-top:230.15pt;width:67.8pt;height:36.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" fillcolor="white [3201]" strokeweight=".5pt">
                      <v:textbox>
                        <w:txbxContent>
                          <w:p w14:paraId="7CD81947" w14:textId="77777777" w:rsidR="00AF699C" w:rsidRDefault="00AF699C">
                            <w:r>
                              <w:t>Descargas de carbón</w:t>
                            </w:r>
                          </w:p>
                        </w:txbxContent>
                      </v:textbox>
                    </v:shape>
                  </w:pict>
                </mc:Fallback>
              </mc:AlternateContent>
            </w:r>
          </w:p>
        </w:tc>
      </w:tr>
      <w:tr w:rsidR="002A7933" w:rsidRPr="0025129B" w14:paraId="45AD7856" w14:textId="77777777" w:rsidTr="00933F5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84BD197" w14:textId="77777777" w:rsidR="002A7933" w:rsidRPr="004F4D5D" w:rsidRDefault="0011728C" w:rsidP="004F4D5D">
            <w:pPr>
              <w:rPr>
                <w:rFonts w:eastAsia="Times New Roman"/>
                <w:b/>
                <w:color w:val="000000"/>
                <w:lang w:eastAsia="es-CL"/>
              </w:rPr>
            </w:pPr>
            <w:bookmarkStart w:id="152" w:name="_Toc440041015"/>
            <w:r w:rsidRPr="004F4D5D">
              <w:rPr>
                <w:b/>
                <w:sz w:val="18"/>
              </w:rPr>
              <w:t>Figura</w:t>
            </w:r>
            <w:r w:rsidR="00EB08E8" w:rsidRPr="004F4D5D">
              <w:rPr>
                <w:b/>
                <w:sz w:val="18"/>
              </w:rPr>
              <w:t xml:space="preserve"> </w:t>
            </w:r>
            <w:bookmarkEnd w:id="152"/>
            <w:r w:rsidR="00070AD6">
              <w:rPr>
                <w:b/>
                <w:sz w:val="18"/>
              </w:rPr>
              <w:t>13</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FB45F00" w14:textId="77777777" w:rsidR="002A7933" w:rsidRPr="0025129B" w:rsidRDefault="002A7933" w:rsidP="00A51E07">
            <w:pPr>
              <w:jc w:val="left"/>
              <w:rPr>
                <w:rFonts w:eastAsia="Times New Roman"/>
                <w:b/>
                <w:color w:val="000000"/>
                <w:sz w:val="18"/>
                <w:szCs w:val="18"/>
                <w:lang w:eastAsia="es-CL"/>
              </w:rPr>
            </w:pPr>
          </w:p>
        </w:tc>
      </w:tr>
      <w:tr w:rsidR="00A83D8B" w:rsidRPr="0025129B" w14:paraId="16DDBA4D" w14:textId="77777777" w:rsidTr="00933F54">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AEE6677" w14:textId="77777777" w:rsidR="002A7933" w:rsidRPr="0025129B" w:rsidRDefault="00F64DF2" w:rsidP="006E5436">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00A83D8B" w:rsidRPr="0025129B">
              <w:rPr>
                <w:rFonts w:eastAsia="Times New Roman"/>
                <w:b/>
                <w:color w:val="000000"/>
                <w:sz w:val="18"/>
                <w:szCs w:val="18"/>
                <w:lang w:eastAsia="es-CL"/>
              </w:rPr>
              <w:t>rueba:</w:t>
            </w:r>
            <w:r w:rsidR="002A7933" w:rsidRPr="0025129B">
              <w:rPr>
                <w:rFonts w:eastAsia="Times New Roman"/>
                <w:color w:val="000000"/>
                <w:sz w:val="18"/>
                <w:szCs w:val="18"/>
                <w:lang w:eastAsia="es-CL"/>
              </w:rPr>
              <w:t xml:space="preserve"> </w:t>
            </w:r>
            <w:r w:rsidR="006E5436">
              <w:rPr>
                <w:rFonts w:eastAsia="Times New Roman"/>
                <w:color w:val="000000"/>
                <w:sz w:val="18"/>
                <w:szCs w:val="18"/>
                <w:lang w:eastAsia="es-CL"/>
              </w:rPr>
              <w:t xml:space="preserve">Fotografía del sector de punto de medición E2, y </w:t>
            </w:r>
            <w:r w:rsidR="006E5436" w:rsidRPr="006E5436">
              <w:rPr>
                <w:rFonts w:eastAsia="Times New Roman"/>
                <w:color w:val="000000"/>
                <w:sz w:val="18"/>
                <w:szCs w:val="18"/>
                <w:lang w:eastAsia="es-CL"/>
              </w:rPr>
              <w:t xml:space="preserve">cuadros extraídos del archivo de video, para ejemplificar la situación de la descarga. No se observa emisiones fugitivas desde este punto de vista. </w:t>
            </w:r>
            <w:r w:rsidR="006E5436">
              <w:rPr>
                <w:rFonts w:eastAsia="Times New Roman"/>
                <w:color w:val="000000"/>
                <w:sz w:val="18"/>
                <w:szCs w:val="18"/>
                <w:lang w:eastAsia="es-CL"/>
              </w:rPr>
              <w:t>Se observa el movimiento de buldócer.</w:t>
            </w:r>
          </w:p>
        </w:tc>
      </w:tr>
      <w:tr w:rsidR="00A83D8B" w:rsidRPr="0025129B" w14:paraId="78C4FC0D" w14:textId="77777777" w:rsidTr="00897181">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340D1FF" w14:textId="77777777" w:rsidR="00A83D8B" w:rsidRPr="0025129B" w:rsidRDefault="00A83D8B" w:rsidP="00A51E07">
            <w:pPr>
              <w:jc w:val="left"/>
              <w:rPr>
                <w:rFonts w:eastAsia="Times New Roman"/>
                <w:color w:val="000000"/>
                <w:lang w:eastAsia="es-CL"/>
              </w:rPr>
            </w:pPr>
          </w:p>
        </w:tc>
      </w:tr>
    </w:tbl>
    <w:p w14:paraId="38066573" w14:textId="77777777" w:rsidR="00A83D8B" w:rsidRPr="0025129B" w:rsidRDefault="00A83D8B">
      <w:pPr>
        <w:jc w:val="left"/>
        <w:rPr>
          <w:rFonts w:cstheme="minorHAnsi"/>
          <w:b/>
          <w:sz w:val="14"/>
          <w:szCs w:val="24"/>
        </w:rPr>
        <w:sectPr w:rsidR="00A83D8B" w:rsidRPr="0025129B" w:rsidSect="00A70F8F">
          <w:pgSz w:w="15840" w:h="12240" w:orient="landscape"/>
          <w:pgMar w:top="1134" w:right="1134" w:bottom="1134" w:left="1134" w:header="709" w:footer="709" w:gutter="0"/>
          <w:cols w:space="708"/>
          <w:docGrid w:linePitch="360"/>
        </w:sectPr>
      </w:pPr>
    </w:p>
    <w:p w14:paraId="686EC7D0" w14:textId="77777777" w:rsidR="00EC7E84" w:rsidRDefault="00EC7E84">
      <w:pPr>
        <w:jc w:val="left"/>
      </w:pPr>
    </w:p>
    <w:tbl>
      <w:tblPr>
        <w:tblW w:w="13712" w:type="dxa"/>
        <w:jc w:val="center"/>
        <w:tblCellMar>
          <w:left w:w="70" w:type="dxa"/>
          <w:right w:w="70" w:type="dxa"/>
        </w:tblCellMar>
        <w:tblLook w:val="04A0" w:firstRow="1" w:lastRow="0" w:firstColumn="1" w:lastColumn="0" w:noHBand="0" w:noVBand="1"/>
      </w:tblPr>
      <w:tblGrid>
        <w:gridCol w:w="6083"/>
        <w:gridCol w:w="7629"/>
      </w:tblGrid>
      <w:tr w:rsidR="00F439DD" w:rsidRPr="0025129B" w14:paraId="47B9C32E" w14:textId="77777777" w:rsidTr="00D73543">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F46AFF" w14:textId="77777777" w:rsidR="00F439DD" w:rsidRPr="0025129B" w:rsidRDefault="00F439DD" w:rsidP="00CC01CF">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F439DD" w:rsidRPr="0025129B" w14:paraId="2CB3205A" w14:textId="77777777" w:rsidTr="00897181">
        <w:trPr>
          <w:trHeight w:val="7496"/>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819001" w14:textId="77777777" w:rsidR="00AA0673" w:rsidRDefault="00362FE8" w:rsidP="00CC01CF">
            <w:pPr>
              <w:jc w:val="center"/>
              <w:rPr>
                <w:rFonts w:eastAsia="Times New Roman"/>
                <w:b/>
                <w:bCs/>
                <w:color w:val="000000"/>
                <w:sz w:val="20"/>
                <w:szCs w:val="20"/>
                <w:lang w:eastAsia="es-CL"/>
              </w:rPr>
            </w:pPr>
            <w:r>
              <w:rPr>
                <w:noProof/>
                <w:lang w:eastAsia="es-CL"/>
              </w:rPr>
              <w:drawing>
                <wp:anchor distT="0" distB="0" distL="114300" distR="114300" simplePos="0" relativeHeight="251657215" behindDoc="0" locked="0" layoutInCell="1" allowOverlap="1" wp14:anchorId="7F690A5D" wp14:editId="7BBF8E3D">
                  <wp:simplePos x="0" y="0"/>
                  <wp:positionH relativeFrom="column">
                    <wp:posOffset>3869690</wp:posOffset>
                  </wp:positionH>
                  <wp:positionV relativeFrom="paragraph">
                    <wp:posOffset>-26670</wp:posOffset>
                  </wp:positionV>
                  <wp:extent cx="4418965" cy="2280920"/>
                  <wp:effectExtent l="0" t="0" r="635" b="508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a:ext>
                            </a:extLst>
                          </a:blip>
                          <a:stretch>
                            <a:fillRect/>
                          </a:stretch>
                        </pic:blipFill>
                        <pic:spPr>
                          <a:xfrm>
                            <a:off x="0" y="0"/>
                            <a:ext cx="4418965" cy="2280920"/>
                          </a:xfrm>
                          <a:prstGeom prst="rect">
                            <a:avLst/>
                          </a:prstGeom>
                        </pic:spPr>
                      </pic:pic>
                    </a:graphicData>
                  </a:graphic>
                  <wp14:sizeRelH relativeFrom="page">
                    <wp14:pctWidth>0</wp14:pctWidth>
                  </wp14:sizeRelH>
                  <wp14:sizeRelV relativeFrom="page">
                    <wp14:pctHeight>0</wp14:pctHeight>
                  </wp14:sizeRelV>
                </wp:anchor>
              </w:drawing>
            </w:r>
          </w:p>
          <w:p w14:paraId="517E5D77" w14:textId="77777777" w:rsidR="00F439DD" w:rsidRDefault="00362FE8" w:rsidP="00CC01CF">
            <w:pPr>
              <w:jc w:val="center"/>
              <w:rPr>
                <w:rFonts w:eastAsia="Times New Roman"/>
                <w:b/>
                <w:bCs/>
                <w:color w:val="000000"/>
                <w:sz w:val="20"/>
                <w:szCs w:val="20"/>
                <w:lang w:eastAsia="es-CL"/>
              </w:rPr>
            </w:pPr>
            <w:r w:rsidRPr="00090947">
              <w:rPr>
                <w:rFonts w:eastAsia="Times New Roman"/>
                <w:b/>
                <w:bCs/>
                <w:noProof/>
                <w:color w:val="000000"/>
                <w:sz w:val="20"/>
                <w:szCs w:val="20"/>
                <w:lang w:eastAsia="es-CL"/>
              </w:rPr>
              <mc:AlternateContent>
                <mc:Choice Requires="wps">
                  <w:drawing>
                    <wp:anchor distT="0" distB="0" distL="114300" distR="114300" simplePos="0" relativeHeight="251699200" behindDoc="0" locked="0" layoutInCell="1" allowOverlap="1" wp14:anchorId="7EC0AF1F" wp14:editId="410B26EE">
                      <wp:simplePos x="0" y="0"/>
                      <wp:positionH relativeFrom="column">
                        <wp:posOffset>7621905</wp:posOffset>
                      </wp:positionH>
                      <wp:positionV relativeFrom="paragraph">
                        <wp:posOffset>31115</wp:posOffset>
                      </wp:positionV>
                      <wp:extent cx="861060" cy="464820"/>
                      <wp:effectExtent l="0" t="0" r="15240" b="11430"/>
                      <wp:wrapNone/>
                      <wp:docPr id="46" name="Cuadro de texto 46"/>
                      <wp:cNvGraphicFramePr/>
                      <a:graphic xmlns:a="http://schemas.openxmlformats.org/drawingml/2006/main">
                        <a:graphicData uri="http://schemas.microsoft.com/office/word/2010/wordprocessingShape">
                          <wps:wsp>
                            <wps:cNvSpPr txBox="1"/>
                            <wps:spPr>
                              <a:xfrm>
                                <a:off x="0" y="0"/>
                                <a:ext cx="861060" cy="4648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910E35C" w14:textId="77777777" w:rsidR="00AF699C" w:rsidRDefault="00AF699C" w:rsidP="00090947">
                                  <w:r>
                                    <w:t>Descargas de carbón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0AF1F" id="Cuadro de texto 46" o:spid="_x0000_s1048" type="#_x0000_t202" style="position:absolute;left:0;text-align:left;margin-left:600.15pt;margin-top:2.45pt;width:67.8pt;height:36.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" fillcolor="white [3201]" strokeweight=".5pt">
                      <v:textbox>
                        <w:txbxContent>
                          <w:p w14:paraId="2910E35C" w14:textId="77777777" w:rsidR="00AF699C" w:rsidRDefault="00AF699C" w:rsidP="00090947">
                            <w:r>
                              <w:t>Descargas de carbón</w:t>
                            </w:r>
                          </w:p>
                        </w:txbxContent>
                      </v:textbox>
                    </v:shape>
                  </w:pict>
                </mc:Fallback>
              </mc:AlternateContent>
            </w:r>
          </w:p>
          <w:p w14:paraId="77D475AB" w14:textId="77777777" w:rsidR="00F439DD" w:rsidRPr="00EC7E84" w:rsidRDefault="00362FE8" w:rsidP="0056798F">
            <w:pPr>
              <w:ind w:left="1485"/>
              <w:jc w:val="left"/>
              <w:rPr>
                <w:rFonts w:eastAsia="Times New Roman"/>
                <w:b/>
                <w:bCs/>
                <w:color w:val="000000"/>
                <w:sz w:val="20"/>
                <w:szCs w:val="20"/>
                <w:lang w:eastAsia="es-CL"/>
              </w:rPr>
            </w:pPr>
            <w:r>
              <w:rPr>
                <w:rFonts w:eastAsia="Times New Roman"/>
                <w:b/>
                <w:bCs/>
                <w:noProof/>
                <w:color w:val="000000"/>
                <w:sz w:val="20"/>
                <w:szCs w:val="20"/>
                <w:lang w:eastAsia="es-CL"/>
              </w:rPr>
              <w:drawing>
                <wp:anchor distT="0" distB="0" distL="114300" distR="114300" simplePos="0" relativeHeight="251715584" behindDoc="0" locked="0" layoutInCell="1" allowOverlap="1" wp14:anchorId="63E15D3D" wp14:editId="57C2D2C3">
                  <wp:simplePos x="0" y="0"/>
                  <wp:positionH relativeFrom="column">
                    <wp:posOffset>15240</wp:posOffset>
                  </wp:positionH>
                  <wp:positionV relativeFrom="paragraph">
                    <wp:posOffset>852170</wp:posOffset>
                  </wp:positionV>
                  <wp:extent cx="3712845" cy="2785110"/>
                  <wp:effectExtent l="0" t="0" r="1905" b="0"/>
                  <wp:wrapNone/>
                  <wp:docPr id="63" name="Imagen 63" descr="C:\Users\hugo.ramirez\Documents\1.FISCALIZACION\CT SANTA MARIA\2016\IA\FOTO\DSC02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ugo.ramirez\Documents\1.FISCALIZACION\CT SANTA MARIA\2016\IA\FOTO\DSC02308.JPG"/>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3712845" cy="2785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7181">
              <w:rPr>
                <w:rFonts w:eastAsia="Times New Roman"/>
                <w:noProof/>
                <w:color w:val="000000"/>
                <w:sz w:val="20"/>
                <w:szCs w:val="20"/>
                <w:lang w:eastAsia="es-CL"/>
              </w:rPr>
              <mc:AlternateContent>
                <mc:Choice Requires="wps">
                  <w:drawing>
                    <wp:anchor distT="0" distB="0" distL="114300" distR="114300" simplePos="0" relativeHeight="251722752" behindDoc="0" locked="0" layoutInCell="1" allowOverlap="1" wp14:anchorId="681C685E" wp14:editId="24DCBCB6">
                      <wp:simplePos x="0" y="0"/>
                      <wp:positionH relativeFrom="column">
                        <wp:posOffset>5124450</wp:posOffset>
                      </wp:positionH>
                      <wp:positionV relativeFrom="paragraph">
                        <wp:posOffset>1243330</wp:posOffset>
                      </wp:positionV>
                      <wp:extent cx="861060" cy="464820"/>
                      <wp:effectExtent l="0" t="0" r="15240" b="11430"/>
                      <wp:wrapNone/>
                      <wp:docPr id="53" name="Cuadro de texto 53"/>
                      <wp:cNvGraphicFramePr/>
                      <a:graphic xmlns:a="http://schemas.openxmlformats.org/drawingml/2006/main">
                        <a:graphicData uri="http://schemas.microsoft.com/office/word/2010/wordprocessingShape">
                          <wps:wsp>
                            <wps:cNvSpPr txBox="1"/>
                            <wps:spPr>
                              <a:xfrm>
                                <a:off x="0" y="0"/>
                                <a:ext cx="861060" cy="46512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5A229A1" w14:textId="77777777" w:rsidR="00AF699C" w:rsidRDefault="00AF699C" w:rsidP="00090947">
                                  <w:r>
                                    <w:t>Acopio de carbón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C685E" id="Cuadro de texto 53" o:spid="_x0000_s1049" type="#_x0000_t202" style="position:absolute;left:0;text-align:left;margin-left:403.5pt;margin-top:97.9pt;width:67.8pt;height:36.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" fillcolor="white [3201]" strokeweight=".5pt">
                      <v:textbox>
                        <w:txbxContent>
                          <w:p w14:paraId="75A229A1" w14:textId="77777777" w:rsidR="00AF699C" w:rsidRDefault="00AF699C" w:rsidP="00090947">
                            <w:r>
                              <w:t>Acopio de carbón</w:t>
                            </w:r>
                          </w:p>
                        </w:txbxContent>
                      </v:textbox>
                    </v:shape>
                  </w:pict>
                </mc:Fallback>
              </mc:AlternateContent>
            </w:r>
            <w:r w:rsidRPr="00897181">
              <w:rPr>
                <w:rFonts w:eastAsia="Times New Roman"/>
                <w:noProof/>
                <w:color w:val="000000"/>
                <w:sz w:val="20"/>
                <w:szCs w:val="20"/>
                <w:lang w:eastAsia="es-CL"/>
              </w:rPr>
              <mc:AlternateContent>
                <mc:Choice Requires="wps">
                  <w:drawing>
                    <wp:anchor distT="0" distB="0" distL="114300" distR="114300" simplePos="0" relativeHeight="251721728" behindDoc="0" locked="0" layoutInCell="1" allowOverlap="1" wp14:anchorId="43404E6F" wp14:editId="150DDAA2">
                      <wp:simplePos x="0" y="0"/>
                      <wp:positionH relativeFrom="column">
                        <wp:posOffset>4953635</wp:posOffset>
                      </wp:positionH>
                      <wp:positionV relativeFrom="paragraph">
                        <wp:posOffset>3455035</wp:posOffset>
                      </wp:positionV>
                      <wp:extent cx="861060" cy="464820"/>
                      <wp:effectExtent l="0" t="0" r="15240" b="11430"/>
                      <wp:wrapNone/>
                      <wp:docPr id="54" name="Cuadro de texto 54"/>
                      <wp:cNvGraphicFramePr/>
                      <a:graphic xmlns:a="http://schemas.openxmlformats.org/drawingml/2006/main">
                        <a:graphicData uri="http://schemas.microsoft.com/office/word/2010/wordprocessingShape">
                          <wps:wsp>
                            <wps:cNvSpPr txBox="1"/>
                            <wps:spPr>
                              <a:xfrm>
                                <a:off x="0" y="0"/>
                                <a:ext cx="861060" cy="46512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329A96F" w14:textId="77777777" w:rsidR="00AF699C" w:rsidRDefault="00AF699C" w:rsidP="00090947">
                                  <w:r>
                                    <w:t>Acopio de carbón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404E6F" id="Cuadro de texto 54" o:spid="_x0000_s1050" type="#_x0000_t202" style="position:absolute;left:0;text-align:left;margin-left:390.05pt;margin-top:272.05pt;width:67.8pt;height:36.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" fillcolor="white [3201]" strokeweight=".5pt">
                      <v:textbox>
                        <w:txbxContent>
                          <w:p w14:paraId="2329A96F" w14:textId="77777777" w:rsidR="00AF699C" w:rsidRDefault="00AF699C" w:rsidP="00090947">
                            <w:r>
                              <w:t>Acopio de carbón</w:t>
                            </w:r>
                          </w:p>
                        </w:txbxContent>
                      </v:textbox>
                    </v:shape>
                  </w:pict>
                </mc:Fallback>
              </mc:AlternateContent>
            </w:r>
            <w:r w:rsidRPr="00090947">
              <w:rPr>
                <w:rFonts w:eastAsia="Times New Roman"/>
                <w:b/>
                <w:bCs/>
                <w:noProof/>
                <w:color w:val="000000"/>
                <w:sz w:val="20"/>
                <w:szCs w:val="20"/>
                <w:lang w:eastAsia="es-CL"/>
              </w:rPr>
              <mc:AlternateContent>
                <mc:Choice Requires="wps">
                  <w:drawing>
                    <wp:anchor distT="0" distB="0" distL="114300" distR="114300" simplePos="0" relativeHeight="251719680" behindDoc="0" locked="0" layoutInCell="1" allowOverlap="1" wp14:anchorId="4F893851" wp14:editId="5E424F7E">
                      <wp:simplePos x="0" y="0"/>
                      <wp:positionH relativeFrom="column">
                        <wp:posOffset>6019800</wp:posOffset>
                      </wp:positionH>
                      <wp:positionV relativeFrom="paragraph">
                        <wp:posOffset>2432685</wp:posOffset>
                      </wp:positionV>
                      <wp:extent cx="1605280" cy="337820"/>
                      <wp:effectExtent l="38100" t="19050" r="13970" b="81280"/>
                      <wp:wrapNone/>
                      <wp:docPr id="47" name="Conector recto de flecha 47"/>
                      <wp:cNvGraphicFramePr/>
                      <a:graphic xmlns:a="http://schemas.openxmlformats.org/drawingml/2006/main">
                        <a:graphicData uri="http://schemas.microsoft.com/office/word/2010/wordprocessingShape">
                          <wps:wsp>
                            <wps:cNvCnPr/>
                            <wps:spPr>
                              <a:xfrm flipH="1">
                                <a:off x="0" y="0"/>
                                <a:ext cx="1605706" cy="338275"/>
                              </a:xfrm>
                              <a:prstGeom prst="straightConnector1">
                                <a:avLst/>
                              </a:prstGeom>
                              <a:ln w="38100">
                                <a:solidFill>
                                  <a:schemeClr val="accent3">
                                    <a:lumMod val="40000"/>
                                    <a:lumOff val="6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E7331F" id="Conector recto de flecha 47" o:spid="_x0000_s1026" type="#_x0000_t32" style="position:absolute;margin-left:474pt;margin-top:191.55pt;width:126.4pt;height:26.6pt;flip:x;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" strokecolor="#d6e3bc [1302]" strokeweight="3pt">
                      <v:stroke endarrow="block"/>
                    </v:shape>
                  </w:pict>
                </mc:Fallback>
              </mc:AlternateContent>
            </w:r>
            <w:r w:rsidRPr="00090947">
              <w:rPr>
                <w:rFonts w:eastAsia="Times New Roman"/>
                <w:b/>
                <w:bCs/>
                <w:noProof/>
                <w:color w:val="000000"/>
                <w:sz w:val="20"/>
                <w:szCs w:val="20"/>
                <w:lang w:eastAsia="es-CL"/>
              </w:rPr>
              <mc:AlternateContent>
                <mc:Choice Requires="wps">
                  <w:drawing>
                    <wp:anchor distT="0" distB="0" distL="114300" distR="114300" simplePos="0" relativeHeight="251720704" behindDoc="0" locked="0" layoutInCell="1" allowOverlap="1" wp14:anchorId="30F08D56" wp14:editId="176AD9B0">
                      <wp:simplePos x="0" y="0"/>
                      <wp:positionH relativeFrom="column">
                        <wp:posOffset>6458585</wp:posOffset>
                      </wp:positionH>
                      <wp:positionV relativeFrom="paragraph">
                        <wp:posOffset>2432685</wp:posOffset>
                      </wp:positionV>
                      <wp:extent cx="1166495" cy="687070"/>
                      <wp:effectExtent l="38100" t="19050" r="14605" b="55880"/>
                      <wp:wrapNone/>
                      <wp:docPr id="48" name="Conector recto de flecha 48"/>
                      <wp:cNvGraphicFramePr/>
                      <a:graphic xmlns:a="http://schemas.openxmlformats.org/drawingml/2006/main">
                        <a:graphicData uri="http://schemas.microsoft.com/office/word/2010/wordprocessingShape">
                          <wps:wsp>
                            <wps:cNvCnPr/>
                            <wps:spPr>
                              <a:xfrm flipH="1">
                                <a:off x="0" y="0"/>
                                <a:ext cx="1166564" cy="687121"/>
                              </a:xfrm>
                              <a:prstGeom prst="straightConnector1">
                                <a:avLst/>
                              </a:prstGeom>
                              <a:ln w="38100">
                                <a:solidFill>
                                  <a:schemeClr val="accent3">
                                    <a:lumMod val="40000"/>
                                    <a:lumOff val="6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EA7D08" id="Conector recto de flecha 48" o:spid="_x0000_s1026" type="#_x0000_t32" style="position:absolute;margin-left:508.55pt;margin-top:191.55pt;width:91.85pt;height:54.1pt;flip:x;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" strokecolor="#d6e3bc [1302]" strokeweight="3pt">
                      <v:stroke endarrow="block"/>
                    </v:shape>
                  </w:pict>
                </mc:Fallback>
              </mc:AlternateContent>
            </w:r>
            <w:r w:rsidRPr="00897181">
              <w:rPr>
                <w:rFonts w:eastAsia="Times New Roman"/>
                <w:b/>
                <w:bCs/>
                <w:noProof/>
                <w:color w:val="000000"/>
                <w:sz w:val="20"/>
                <w:szCs w:val="20"/>
                <w:lang w:eastAsia="es-CL"/>
              </w:rPr>
              <mc:AlternateContent>
                <mc:Choice Requires="wps">
                  <w:drawing>
                    <wp:anchor distT="0" distB="0" distL="114300" distR="114300" simplePos="0" relativeHeight="251718656" behindDoc="0" locked="0" layoutInCell="1" allowOverlap="1" wp14:anchorId="792DE650" wp14:editId="70E97FCC">
                      <wp:simplePos x="0" y="0"/>
                      <wp:positionH relativeFrom="column">
                        <wp:posOffset>7642225</wp:posOffset>
                      </wp:positionH>
                      <wp:positionV relativeFrom="paragraph">
                        <wp:posOffset>2203450</wp:posOffset>
                      </wp:positionV>
                      <wp:extent cx="861060" cy="464820"/>
                      <wp:effectExtent l="0" t="0" r="15240" b="11430"/>
                      <wp:wrapNone/>
                      <wp:docPr id="43" name="Cuadro de texto 43"/>
                      <wp:cNvGraphicFramePr/>
                      <a:graphic xmlns:a="http://schemas.openxmlformats.org/drawingml/2006/main">
                        <a:graphicData uri="http://schemas.microsoft.com/office/word/2010/wordprocessingShape">
                          <wps:wsp>
                            <wps:cNvSpPr txBox="1"/>
                            <wps:spPr>
                              <a:xfrm>
                                <a:off x="0" y="0"/>
                                <a:ext cx="861060" cy="46512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963FD2A" w14:textId="77777777" w:rsidR="00AF699C" w:rsidRDefault="00AF699C" w:rsidP="00897181">
                                  <w:r>
                                    <w:t>Descargas de carbón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DE650" id="Cuadro de texto 43" o:spid="_x0000_s1051" type="#_x0000_t202" style="position:absolute;left:0;text-align:left;margin-left:601.75pt;margin-top:173.5pt;width:67.8pt;height:36.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" fillcolor="white [3201]" strokeweight=".5pt">
                      <v:textbox>
                        <w:txbxContent>
                          <w:p w14:paraId="4963FD2A" w14:textId="77777777" w:rsidR="00AF699C" w:rsidRDefault="00AF699C" w:rsidP="00897181">
                            <w:r>
                              <w:t>Descargas de carbón</w:t>
                            </w:r>
                          </w:p>
                        </w:txbxContent>
                      </v:textbox>
                    </v:shape>
                  </w:pict>
                </mc:Fallback>
              </mc:AlternateContent>
            </w:r>
            <w:r w:rsidRPr="00897181">
              <w:rPr>
                <w:rFonts w:eastAsia="Times New Roman"/>
                <w:b/>
                <w:bCs/>
                <w:noProof/>
                <w:color w:val="000000"/>
                <w:sz w:val="20"/>
                <w:szCs w:val="20"/>
                <w:lang w:eastAsia="es-CL"/>
              </w:rPr>
              <mc:AlternateContent>
                <mc:Choice Requires="wps">
                  <w:drawing>
                    <wp:anchor distT="0" distB="0" distL="114300" distR="114300" simplePos="0" relativeHeight="251696128" behindDoc="0" locked="0" layoutInCell="1" allowOverlap="1" wp14:anchorId="48D8B550" wp14:editId="3CB08FCF">
                      <wp:simplePos x="0" y="0"/>
                      <wp:positionH relativeFrom="column">
                        <wp:posOffset>6781165</wp:posOffset>
                      </wp:positionH>
                      <wp:positionV relativeFrom="paragraph">
                        <wp:posOffset>101600</wp:posOffset>
                      </wp:positionV>
                      <wp:extent cx="859155" cy="945515"/>
                      <wp:effectExtent l="38100" t="19050" r="17145" b="45085"/>
                      <wp:wrapNone/>
                      <wp:docPr id="44" name="Conector recto de flecha 44"/>
                      <wp:cNvGraphicFramePr/>
                      <a:graphic xmlns:a="http://schemas.openxmlformats.org/drawingml/2006/main">
                        <a:graphicData uri="http://schemas.microsoft.com/office/word/2010/wordprocessingShape">
                          <wps:wsp>
                            <wps:cNvCnPr/>
                            <wps:spPr>
                              <a:xfrm flipH="1">
                                <a:off x="0" y="0"/>
                                <a:ext cx="859640" cy="946114"/>
                              </a:xfrm>
                              <a:prstGeom prst="straightConnector1">
                                <a:avLst/>
                              </a:prstGeom>
                              <a:ln w="38100">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D04534" id="Conector recto de flecha 44" o:spid="_x0000_s1026" type="#_x0000_t32" style="position:absolute;margin-left:533.95pt;margin-top:8pt;width:67.65pt;height:74.45pt;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" strokecolor="#e36c0a [2409]" strokeweight="3pt">
                      <v:stroke endarrow="block"/>
                    </v:shape>
                  </w:pict>
                </mc:Fallback>
              </mc:AlternateContent>
            </w:r>
            <w:r w:rsidRPr="00897181">
              <w:rPr>
                <w:rFonts w:eastAsia="Times New Roman"/>
                <w:b/>
                <w:bCs/>
                <w:noProof/>
                <w:color w:val="000000"/>
                <w:sz w:val="20"/>
                <w:szCs w:val="20"/>
                <w:lang w:eastAsia="es-CL"/>
              </w:rPr>
              <mc:AlternateContent>
                <mc:Choice Requires="wps">
                  <w:drawing>
                    <wp:anchor distT="0" distB="0" distL="114300" distR="114300" simplePos="0" relativeHeight="251697152" behindDoc="0" locked="0" layoutInCell="1" allowOverlap="1" wp14:anchorId="5C89D88E" wp14:editId="2F45B00E">
                      <wp:simplePos x="0" y="0"/>
                      <wp:positionH relativeFrom="column">
                        <wp:posOffset>6289675</wp:posOffset>
                      </wp:positionH>
                      <wp:positionV relativeFrom="paragraph">
                        <wp:posOffset>128270</wp:posOffset>
                      </wp:positionV>
                      <wp:extent cx="1320165" cy="644525"/>
                      <wp:effectExtent l="38100" t="19050" r="13335" b="41275"/>
                      <wp:wrapNone/>
                      <wp:docPr id="45" name="Conector recto de flecha 45"/>
                      <wp:cNvGraphicFramePr/>
                      <a:graphic xmlns:a="http://schemas.openxmlformats.org/drawingml/2006/main">
                        <a:graphicData uri="http://schemas.microsoft.com/office/word/2010/wordprocessingShape">
                          <wps:wsp>
                            <wps:cNvCnPr/>
                            <wps:spPr>
                              <a:xfrm flipH="1">
                                <a:off x="0" y="0"/>
                                <a:ext cx="1320543" cy="644837"/>
                              </a:xfrm>
                              <a:prstGeom prst="straightConnector1">
                                <a:avLst/>
                              </a:prstGeom>
                              <a:ln w="38100">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C3194D" id="Conector recto de flecha 45" o:spid="_x0000_s1026" type="#_x0000_t32" style="position:absolute;margin-left:495.25pt;margin-top:10.1pt;width:103.95pt;height:50.75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" strokecolor="#e36c0a [2409]" strokeweight="3pt">
                      <v:stroke endarrow="block"/>
                    </v:shape>
                  </w:pict>
                </mc:Fallback>
              </mc:AlternateContent>
            </w:r>
            <w:r w:rsidRPr="00090947">
              <w:rPr>
                <w:rFonts w:eastAsia="Times New Roman"/>
                <w:b/>
                <w:bCs/>
                <w:noProof/>
                <w:color w:val="000000"/>
                <w:sz w:val="20"/>
                <w:szCs w:val="20"/>
                <w:lang w:eastAsia="es-CL"/>
              </w:rPr>
              <mc:AlternateContent>
                <mc:Choice Requires="wps">
                  <w:drawing>
                    <wp:anchor distT="0" distB="0" distL="114300" distR="114300" simplePos="0" relativeHeight="251704320" behindDoc="0" locked="0" layoutInCell="1" allowOverlap="1" wp14:anchorId="1F7FD537" wp14:editId="06236771">
                      <wp:simplePos x="0" y="0"/>
                      <wp:positionH relativeFrom="column">
                        <wp:posOffset>4883150</wp:posOffset>
                      </wp:positionH>
                      <wp:positionV relativeFrom="paragraph">
                        <wp:posOffset>540385</wp:posOffset>
                      </wp:positionV>
                      <wp:extent cx="601980" cy="179705"/>
                      <wp:effectExtent l="19050" t="57150" r="26670" b="29845"/>
                      <wp:wrapNone/>
                      <wp:docPr id="50" name="Conector recto de flecha 50"/>
                      <wp:cNvGraphicFramePr/>
                      <a:graphic xmlns:a="http://schemas.openxmlformats.org/drawingml/2006/main">
                        <a:graphicData uri="http://schemas.microsoft.com/office/word/2010/wordprocessingShape">
                          <wps:wsp>
                            <wps:cNvCnPr/>
                            <wps:spPr>
                              <a:xfrm flipV="1">
                                <a:off x="0" y="0"/>
                                <a:ext cx="601980" cy="179705"/>
                              </a:xfrm>
                              <a:prstGeom prst="straightConnector1">
                                <a:avLst/>
                              </a:prstGeom>
                              <a:ln w="38100">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236B4E" id="Conector recto de flecha 50" o:spid="_x0000_s1026" type="#_x0000_t32" style="position:absolute;margin-left:384.5pt;margin-top:42.55pt;width:47.4pt;height:14.15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" strokecolor="#e36c0a [2409]" strokeweight="3pt">
                      <v:stroke endarrow="block"/>
                    </v:shape>
                  </w:pict>
                </mc:Fallback>
              </mc:AlternateContent>
            </w:r>
            <w:r w:rsidRPr="00090947">
              <w:rPr>
                <w:rFonts w:eastAsia="Times New Roman"/>
                <w:b/>
                <w:bCs/>
                <w:noProof/>
                <w:color w:val="000000"/>
                <w:sz w:val="20"/>
                <w:szCs w:val="20"/>
                <w:lang w:eastAsia="es-CL"/>
              </w:rPr>
              <mc:AlternateContent>
                <mc:Choice Requires="wps">
                  <w:drawing>
                    <wp:anchor distT="0" distB="0" distL="114300" distR="114300" simplePos="0" relativeHeight="251703296" behindDoc="0" locked="0" layoutInCell="1" allowOverlap="1" wp14:anchorId="1743FFF8" wp14:editId="26BF7D20">
                      <wp:simplePos x="0" y="0"/>
                      <wp:positionH relativeFrom="column">
                        <wp:posOffset>4047475</wp:posOffset>
                      </wp:positionH>
                      <wp:positionV relativeFrom="paragraph">
                        <wp:posOffset>646808</wp:posOffset>
                      </wp:positionV>
                      <wp:extent cx="861060" cy="464820"/>
                      <wp:effectExtent l="0" t="0" r="15240" b="11430"/>
                      <wp:wrapNone/>
                      <wp:docPr id="49" name="Cuadro de texto 49"/>
                      <wp:cNvGraphicFramePr/>
                      <a:graphic xmlns:a="http://schemas.openxmlformats.org/drawingml/2006/main">
                        <a:graphicData uri="http://schemas.microsoft.com/office/word/2010/wordprocessingShape">
                          <wps:wsp>
                            <wps:cNvSpPr txBox="1"/>
                            <wps:spPr>
                              <a:xfrm>
                                <a:off x="0" y="0"/>
                                <a:ext cx="861060" cy="4648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AED9C59" w14:textId="77777777" w:rsidR="00AF699C" w:rsidRDefault="00AF699C" w:rsidP="00090947">
                                  <w:r>
                                    <w:t>Techo cancha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3FFF8" id="Cuadro de texto 49" o:spid="_x0000_s1052" type="#_x0000_t202" style="position:absolute;left:0;text-align:left;margin-left:318.7pt;margin-top:50.95pt;width:67.8pt;height:36.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" fillcolor="white [3201]" strokeweight=".5pt">
                      <v:textbox>
                        <w:txbxContent>
                          <w:p w14:paraId="7AED9C59" w14:textId="77777777" w:rsidR="00AF699C" w:rsidRDefault="00AF699C" w:rsidP="00090947">
                            <w:r>
                              <w:t>Techo cancha</w:t>
                            </w:r>
                          </w:p>
                        </w:txbxContent>
                      </v:textbox>
                    </v:shape>
                  </w:pict>
                </mc:Fallback>
              </mc:AlternateContent>
            </w:r>
            <w:r>
              <w:rPr>
                <w:noProof/>
                <w:lang w:eastAsia="es-CL"/>
              </w:rPr>
              <w:drawing>
                <wp:anchor distT="0" distB="0" distL="114300" distR="114300" simplePos="0" relativeHeight="251717632" behindDoc="0" locked="0" layoutInCell="1" allowOverlap="1" wp14:anchorId="1B2FF8AA" wp14:editId="1A63428A">
                  <wp:simplePos x="0" y="0"/>
                  <wp:positionH relativeFrom="column">
                    <wp:posOffset>3874135</wp:posOffset>
                  </wp:positionH>
                  <wp:positionV relativeFrom="paragraph">
                    <wp:posOffset>2084070</wp:posOffset>
                  </wp:positionV>
                  <wp:extent cx="4381500" cy="2290445"/>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a:ext>
                            </a:extLst>
                          </a:blip>
                          <a:stretch>
                            <a:fillRect/>
                          </a:stretch>
                        </pic:blipFill>
                        <pic:spPr>
                          <a:xfrm>
                            <a:off x="0" y="0"/>
                            <a:ext cx="4381500" cy="2290445"/>
                          </a:xfrm>
                          <a:prstGeom prst="rect">
                            <a:avLst/>
                          </a:prstGeom>
                        </pic:spPr>
                      </pic:pic>
                    </a:graphicData>
                  </a:graphic>
                  <wp14:sizeRelH relativeFrom="page">
                    <wp14:pctWidth>0</wp14:pctWidth>
                  </wp14:sizeRelH>
                  <wp14:sizeRelV relativeFrom="page">
                    <wp14:pctHeight>0</wp14:pctHeight>
                  </wp14:sizeRelV>
                </wp:anchor>
              </w:drawing>
            </w:r>
          </w:p>
        </w:tc>
      </w:tr>
      <w:tr w:rsidR="00F439DD" w:rsidRPr="0025129B" w14:paraId="34CB7B84" w14:textId="77777777" w:rsidTr="00D73543">
        <w:trPr>
          <w:trHeight w:val="300"/>
          <w:jc w:val="center"/>
        </w:trPr>
        <w:tc>
          <w:tcPr>
            <w:tcW w:w="2218" w:type="pct"/>
            <w:tcBorders>
              <w:top w:val="single" w:sz="4" w:space="0" w:color="auto"/>
              <w:left w:val="single" w:sz="4" w:space="0" w:color="auto"/>
              <w:bottom w:val="single" w:sz="4" w:space="0" w:color="000000"/>
              <w:right w:val="single" w:sz="4" w:space="0" w:color="000000"/>
            </w:tcBorders>
            <w:noWrap/>
            <w:vAlign w:val="center"/>
            <w:hideMark/>
          </w:tcPr>
          <w:p w14:paraId="6EECE0A7" w14:textId="77777777" w:rsidR="00F439DD" w:rsidRPr="004F4D5D" w:rsidRDefault="00D73543" w:rsidP="004F4D5D">
            <w:pPr>
              <w:rPr>
                <w:rFonts w:eastAsia="Times New Roman"/>
                <w:b/>
                <w:color w:val="000000"/>
                <w:sz w:val="18"/>
                <w:szCs w:val="18"/>
                <w:lang w:eastAsia="es-CL"/>
              </w:rPr>
            </w:pPr>
            <w:bookmarkStart w:id="153" w:name="_Toc440041016"/>
            <w:r w:rsidRPr="004F4D5D">
              <w:rPr>
                <w:b/>
                <w:sz w:val="18"/>
                <w:szCs w:val="18"/>
              </w:rPr>
              <w:t xml:space="preserve">Figura </w:t>
            </w:r>
            <w:bookmarkEnd w:id="153"/>
            <w:r w:rsidR="00661339">
              <w:rPr>
                <w:b/>
                <w:sz w:val="18"/>
                <w:szCs w:val="18"/>
              </w:rPr>
              <w:t>1</w:t>
            </w:r>
            <w:r w:rsidR="00070AD6">
              <w:rPr>
                <w:b/>
                <w:sz w:val="18"/>
                <w:szCs w:val="18"/>
              </w:rPr>
              <w:t>4</w:t>
            </w:r>
          </w:p>
        </w:tc>
        <w:tc>
          <w:tcPr>
            <w:tcW w:w="2782" w:type="pct"/>
            <w:tcBorders>
              <w:top w:val="single" w:sz="4" w:space="0" w:color="auto"/>
              <w:left w:val="single" w:sz="4" w:space="0" w:color="auto"/>
              <w:bottom w:val="single" w:sz="4" w:space="0" w:color="000000"/>
              <w:right w:val="single" w:sz="4" w:space="0" w:color="000000"/>
            </w:tcBorders>
            <w:noWrap/>
            <w:vAlign w:val="center"/>
            <w:hideMark/>
          </w:tcPr>
          <w:p w14:paraId="10735D35" w14:textId="77777777" w:rsidR="00F439DD" w:rsidRPr="0025129B" w:rsidRDefault="00F439DD" w:rsidP="00CC01CF">
            <w:pPr>
              <w:jc w:val="left"/>
              <w:rPr>
                <w:rFonts w:eastAsia="Times New Roman"/>
                <w:b/>
                <w:color w:val="000000"/>
                <w:sz w:val="18"/>
                <w:szCs w:val="18"/>
                <w:lang w:eastAsia="es-CL"/>
              </w:rPr>
            </w:pPr>
          </w:p>
        </w:tc>
      </w:tr>
      <w:tr w:rsidR="00F439DD" w:rsidRPr="0025129B" w14:paraId="41B1DF95" w14:textId="77777777" w:rsidTr="00D73543">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D4E58CE" w14:textId="77777777" w:rsidR="00F439DD" w:rsidRPr="0025129B" w:rsidRDefault="00F439DD" w:rsidP="006E5436">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E5436">
              <w:rPr>
                <w:rFonts w:eastAsia="Times New Roman"/>
                <w:color w:val="000000"/>
                <w:sz w:val="18"/>
                <w:szCs w:val="18"/>
                <w:lang w:eastAsia="es-CL"/>
              </w:rPr>
              <w:t xml:space="preserve">Fotografía del sector de punto de medición E3, y </w:t>
            </w:r>
            <w:r w:rsidR="006E5436" w:rsidRPr="006E5436">
              <w:rPr>
                <w:rFonts w:eastAsia="Times New Roman"/>
                <w:color w:val="000000"/>
                <w:sz w:val="18"/>
                <w:szCs w:val="18"/>
                <w:lang w:eastAsia="es-CL"/>
              </w:rPr>
              <w:t xml:space="preserve">cuadros extraídos del archivo de video, para ejemplificar la situación de la descarga. No se observa emisiones fugitivas desde este punto de vista. </w:t>
            </w:r>
          </w:p>
        </w:tc>
      </w:tr>
      <w:tr w:rsidR="00F439DD" w:rsidRPr="0025129B" w14:paraId="740CCD21" w14:textId="77777777" w:rsidTr="00897181">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FDB1DA3" w14:textId="77777777" w:rsidR="00F439DD" w:rsidRPr="0025129B" w:rsidRDefault="00F439DD" w:rsidP="00CC01CF">
            <w:pPr>
              <w:jc w:val="left"/>
              <w:rPr>
                <w:rFonts w:eastAsia="Times New Roman"/>
                <w:color w:val="000000"/>
                <w:lang w:eastAsia="es-CL"/>
              </w:rPr>
            </w:pPr>
          </w:p>
        </w:tc>
      </w:tr>
    </w:tbl>
    <w:p w14:paraId="2A265FCE" w14:textId="77777777" w:rsidR="00F439DD" w:rsidRDefault="00F439DD">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CA4269" w:rsidRPr="0025129B" w14:paraId="3FE4E3D6" w14:textId="77777777" w:rsidTr="00C80F6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361C35" w14:textId="77777777" w:rsidR="00CA4269" w:rsidRPr="0025129B" w:rsidRDefault="00CA4269" w:rsidP="00C80F61">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CA4269" w:rsidRPr="0025129B" w14:paraId="6FDC4AF5" w14:textId="77777777" w:rsidTr="00C80F61">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4B0566A1" w14:textId="77777777" w:rsidR="00CA4269" w:rsidRDefault="008105FB" w:rsidP="00C80F61">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44256" behindDoc="0" locked="0" layoutInCell="1" allowOverlap="1" wp14:anchorId="6CFC651F" wp14:editId="29C050EC">
                      <wp:simplePos x="0" y="0"/>
                      <wp:positionH relativeFrom="column">
                        <wp:posOffset>4283710</wp:posOffset>
                      </wp:positionH>
                      <wp:positionV relativeFrom="paragraph">
                        <wp:posOffset>107950</wp:posOffset>
                      </wp:positionV>
                      <wp:extent cx="4084955" cy="2875280"/>
                      <wp:effectExtent l="0" t="0" r="10795" b="20320"/>
                      <wp:wrapNone/>
                      <wp:docPr id="80" name="Cuadro de texto 80"/>
                      <wp:cNvGraphicFramePr/>
                      <a:graphic xmlns:a="http://schemas.openxmlformats.org/drawingml/2006/main">
                        <a:graphicData uri="http://schemas.microsoft.com/office/word/2010/wordprocessingShape">
                          <wps:wsp>
                            <wps:cNvSpPr txBox="1"/>
                            <wps:spPr>
                              <a:xfrm>
                                <a:off x="0" y="0"/>
                                <a:ext cx="4084955" cy="287533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C7B861" w14:textId="77777777" w:rsidR="00AF699C" w:rsidRDefault="00AF699C" w:rsidP="008105FB">
                                  <w:pPr>
                                    <w:jc w:val="center"/>
                                  </w:pPr>
                                  <w:r>
                                    <w:rPr>
                                      <w:noProof/>
                                      <w:lang w:eastAsia="es-CL"/>
                                    </w:rPr>
                                    <w:drawing>
                                      <wp:inline distT="0" distB="0" distL="0" distR="0" wp14:anchorId="00FF764C" wp14:editId="636A01BF">
                                        <wp:extent cx="3894730" cy="1590951"/>
                                        <wp:effectExtent l="0" t="0" r="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a:ext>
                                                  </a:extLst>
                                                </a:blip>
                                                <a:stretch>
                                                  <a:fillRect/>
                                                </a:stretch>
                                              </pic:blipFill>
                                              <pic:spPr>
                                                <a:xfrm>
                                                  <a:off x="0" y="0"/>
                                                  <a:ext cx="3956586" cy="1616218"/>
                                                </a:xfrm>
                                                <a:prstGeom prst="rect">
                                                  <a:avLst/>
                                                </a:prstGeom>
                                              </pic:spPr>
                                            </pic:pic>
                                          </a:graphicData>
                                        </a:graphic>
                                      </wp:inline>
                                    </w:drawing>
                                  </w:r>
                                </w:p>
                                <w:p w14:paraId="78F92139" w14:textId="77777777" w:rsidR="00AF699C" w:rsidRDefault="00AF699C" w:rsidP="008105FB">
                                  <w:pPr>
                                    <w:jc w:val="center"/>
                                    <w:rPr>
                                      <w:i/>
                                      <w:sz w:val="14"/>
                                    </w:rPr>
                                  </w:pPr>
                                </w:p>
                                <w:p w14:paraId="087C8C8F" w14:textId="77777777" w:rsidR="00AF699C" w:rsidRDefault="00AF699C" w:rsidP="008105FB">
                                  <w:pPr>
                                    <w:jc w:val="center"/>
                                    <w:rPr>
                                      <w:i/>
                                      <w:sz w:val="14"/>
                                    </w:rPr>
                                  </w:pPr>
                                </w:p>
                                <w:p w14:paraId="2D28FF60" w14:textId="77777777" w:rsidR="00AF699C" w:rsidRDefault="00AF699C" w:rsidP="008105FB">
                                  <w:pPr>
                                    <w:jc w:val="center"/>
                                    <w:rPr>
                                      <w:i/>
                                      <w:sz w:val="14"/>
                                    </w:rPr>
                                  </w:pPr>
                                </w:p>
                                <w:p w14:paraId="18D9CCE9" w14:textId="77777777" w:rsidR="00AF699C" w:rsidRPr="008105FB" w:rsidRDefault="00AF699C" w:rsidP="008105FB">
                                  <w:pPr>
                                    <w:jc w:val="center"/>
                                    <w:rPr>
                                      <w:i/>
                                      <w:sz w:val="14"/>
                                    </w:rPr>
                                  </w:pPr>
                                  <w:r w:rsidRPr="008105FB">
                                    <w:rPr>
                                      <w:i/>
                                      <w:sz w:val="14"/>
                                    </w:rPr>
                                    <w:t>Figura 16 Sistema de drenaje de canchas de acopio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C651F" id="Cuadro de texto 80" o:spid="_x0000_s1053" type="#_x0000_t202" style="position:absolute;left:0;text-align:left;margin-left:337.3pt;margin-top:8.5pt;width:321.65pt;height:226.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" fillcolor="white [3201]" strokeweight=".5pt">
                      <v:textbox>
                        <w:txbxContent>
                          <w:p w14:paraId="30C7B861" w14:textId="77777777" w:rsidR="00AF699C" w:rsidRDefault="00AF699C" w:rsidP="008105FB">
                            <w:pPr>
                              <w:jc w:val="center"/>
                            </w:pPr>
                            <w:r>
                              <w:rPr>
                                <w:noProof/>
                                <w:lang w:eastAsia="es-CL"/>
                              </w:rPr>
                              <w:drawing>
                                <wp:inline distT="0" distB="0" distL="0" distR="0" wp14:anchorId="00FF764C" wp14:editId="636A01BF">
                                  <wp:extent cx="3894730" cy="1590951"/>
                                  <wp:effectExtent l="0" t="0" r="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a:ext>
                                            </a:extLst>
                                          </a:blip>
                                          <a:stretch>
                                            <a:fillRect/>
                                          </a:stretch>
                                        </pic:blipFill>
                                        <pic:spPr>
                                          <a:xfrm>
                                            <a:off x="0" y="0"/>
                                            <a:ext cx="3956586" cy="1616218"/>
                                          </a:xfrm>
                                          <a:prstGeom prst="rect">
                                            <a:avLst/>
                                          </a:prstGeom>
                                        </pic:spPr>
                                      </pic:pic>
                                    </a:graphicData>
                                  </a:graphic>
                                </wp:inline>
                              </w:drawing>
                            </w:r>
                          </w:p>
                          <w:p w14:paraId="78F92139" w14:textId="77777777" w:rsidR="00AF699C" w:rsidRDefault="00AF699C" w:rsidP="008105FB">
                            <w:pPr>
                              <w:jc w:val="center"/>
                              <w:rPr>
                                <w:i/>
                                <w:sz w:val="14"/>
                              </w:rPr>
                            </w:pPr>
                          </w:p>
                          <w:p w14:paraId="087C8C8F" w14:textId="77777777" w:rsidR="00AF699C" w:rsidRDefault="00AF699C" w:rsidP="008105FB">
                            <w:pPr>
                              <w:jc w:val="center"/>
                              <w:rPr>
                                <w:i/>
                                <w:sz w:val="14"/>
                              </w:rPr>
                            </w:pPr>
                          </w:p>
                          <w:p w14:paraId="2D28FF60" w14:textId="77777777" w:rsidR="00AF699C" w:rsidRDefault="00AF699C" w:rsidP="008105FB">
                            <w:pPr>
                              <w:jc w:val="center"/>
                              <w:rPr>
                                <w:i/>
                                <w:sz w:val="14"/>
                              </w:rPr>
                            </w:pPr>
                          </w:p>
                          <w:p w14:paraId="18D9CCE9" w14:textId="77777777" w:rsidR="00AF699C" w:rsidRPr="008105FB" w:rsidRDefault="00AF699C" w:rsidP="008105FB">
                            <w:pPr>
                              <w:jc w:val="center"/>
                              <w:rPr>
                                <w:i/>
                                <w:sz w:val="14"/>
                              </w:rPr>
                            </w:pPr>
                            <w:r w:rsidRPr="008105FB">
                              <w:rPr>
                                <w:i/>
                                <w:sz w:val="14"/>
                              </w:rPr>
                              <w:t>Figura 16 Sistema de drenaje de canchas de acopio</w:t>
                            </w:r>
                          </w:p>
                        </w:txbxContent>
                      </v:textbox>
                    </v:shape>
                  </w:pict>
                </mc:Fallback>
              </mc:AlternateContent>
            </w:r>
            <w:r>
              <w:rPr>
                <w:noProof/>
                <w:lang w:eastAsia="es-CL"/>
              </w:rPr>
              <w:drawing>
                <wp:anchor distT="0" distB="0" distL="114300" distR="114300" simplePos="0" relativeHeight="251739136" behindDoc="0" locked="0" layoutInCell="1" allowOverlap="1" wp14:anchorId="51ED2E8C" wp14:editId="131F8F46">
                  <wp:simplePos x="0" y="0"/>
                  <wp:positionH relativeFrom="column">
                    <wp:posOffset>423545</wp:posOffset>
                  </wp:positionH>
                  <wp:positionV relativeFrom="paragraph">
                    <wp:posOffset>88265</wp:posOffset>
                  </wp:positionV>
                  <wp:extent cx="3696970" cy="2821940"/>
                  <wp:effectExtent l="38100" t="38100" r="36830" b="3556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ayout.JPG"/>
                          <pic:cNvPicPr/>
                        </pic:nvPicPr>
                        <pic:blipFill>
                          <a:blip r:embed="rId63" cstate="print">
                            <a:extLst>
                              <a:ext uri="{28A0092B-C50C-407E-A947-70E740481C1C}">
                                <a14:useLocalDpi xmlns:a14="http://schemas.microsoft.com/office/drawing/2010/main"/>
                              </a:ext>
                            </a:extLst>
                          </a:blip>
                          <a:stretch>
                            <a:fillRect/>
                          </a:stretch>
                        </pic:blipFill>
                        <pic:spPr>
                          <a:xfrm>
                            <a:off x="0" y="0"/>
                            <a:ext cx="3696970" cy="2821940"/>
                          </a:xfrm>
                          <a:prstGeom prst="rect">
                            <a:avLst/>
                          </a:prstGeom>
                          <a:ln w="28575">
                            <a:solidFill>
                              <a:srgbClr val="FF0000"/>
                            </a:solidFill>
                          </a:ln>
                        </pic:spPr>
                      </pic:pic>
                    </a:graphicData>
                  </a:graphic>
                  <wp14:sizeRelH relativeFrom="page">
                    <wp14:pctWidth>0</wp14:pctWidth>
                  </wp14:sizeRelH>
                  <wp14:sizeRelV relativeFrom="page">
                    <wp14:pctHeight>0</wp14:pctHeight>
                  </wp14:sizeRelV>
                </wp:anchor>
              </w:drawing>
            </w:r>
          </w:p>
          <w:p w14:paraId="293EF8D2" w14:textId="77777777" w:rsidR="00CA4269" w:rsidRPr="0025129B" w:rsidRDefault="009D59F7" w:rsidP="00C80F61">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84192" behindDoc="0" locked="0" layoutInCell="1" allowOverlap="1" wp14:anchorId="3CC81ED0" wp14:editId="6452D5BF">
                      <wp:simplePos x="0" y="0"/>
                      <wp:positionH relativeFrom="column">
                        <wp:posOffset>6140450</wp:posOffset>
                      </wp:positionH>
                      <wp:positionV relativeFrom="paragraph">
                        <wp:posOffset>3208020</wp:posOffset>
                      </wp:positionV>
                      <wp:extent cx="364490" cy="258445"/>
                      <wp:effectExtent l="0" t="0" r="16510" b="27305"/>
                      <wp:wrapNone/>
                      <wp:docPr id="110" name="Cuadro de texto 110"/>
                      <wp:cNvGraphicFramePr/>
                      <a:graphic xmlns:a="http://schemas.openxmlformats.org/drawingml/2006/main">
                        <a:graphicData uri="http://schemas.microsoft.com/office/word/2010/wordprocessingShape">
                          <wps:wsp>
                            <wps:cNvSpPr txBox="1"/>
                            <wps:spPr>
                              <a:xfrm>
                                <a:off x="0" y="0"/>
                                <a:ext cx="364490" cy="25899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08E7C01" w14:textId="77777777" w:rsidR="00AF699C" w:rsidRDefault="00AF699C">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81ED0" id="Cuadro de texto 110" o:spid="_x0000_s1054" type="#_x0000_t202" style="position:absolute;left:0;text-align:left;margin-left:483.5pt;margin-top:252.6pt;width:28.7pt;height:20.3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" fillcolor="white [3201]" strokeweight=".5pt">
                      <v:textbox>
                        <w:txbxContent>
                          <w:p w14:paraId="108E7C01" w14:textId="77777777" w:rsidR="00AF699C" w:rsidRDefault="00AF699C">
                            <w:r>
                              <w:t>B</w:t>
                            </w:r>
                          </w:p>
                        </w:txbxContent>
                      </v:textbox>
                    </v:shape>
                  </w:pict>
                </mc:Fallback>
              </mc:AlternateContent>
            </w:r>
            <w:r>
              <w:rPr>
                <w:noProof/>
                <w:lang w:eastAsia="es-CL"/>
              </w:rPr>
              <mc:AlternateContent>
                <mc:Choice Requires="wps">
                  <w:drawing>
                    <wp:anchor distT="0" distB="0" distL="114300" distR="114300" simplePos="0" relativeHeight="251782144" behindDoc="0" locked="0" layoutInCell="1" allowOverlap="1" wp14:anchorId="58DEE577" wp14:editId="7A15E157">
                      <wp:simplePos x="0" y="0"/>
                      <wp:positionH relativeFrom="column">
                        <wp:posOffset>2043430</wp:posOffset>
                      </wp:positionH>
                      <wp:positionV relativeFrom="paragraph">
                        <wp:posOffset>3290570</wp:posOffset>
                      </wp:positionV>
                      <wp:extent cx="364490" cy="258445"/>
                      <wp:effectExtent l="0" t="0" r="16510" b="27305"/>
                      <wp:wrapNone/>
                      <wp:docPr id="109" name="Cuadro de texto 109"/>
                      <wp:cNvGraphicFramePr/>
                      <a:graphic xmlns:a="http://schemas.openxmlformats.org/drawingml/2006/main">
                        <a:graphicData uri="http://schemas.microsoft.com/office/word/2010/wordprocessingShape">
                          <wps:wsp>
                            <wps:cNvSpPr txBox="1"/>
                            <wps:spPr>
                              <a:xfrm>
                                <a:off x="0" y="0"/>
                                <a:ext cx="364490" cy="25899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DE92A3A" w14:textId="77777777" w:rsidR="00AF699C" w:rsidRDefault="00AF699C">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EE577" id="Cuadro de texto 109" o:spid="_x0000_s1055" type="#_x0000_t202" style="position:absolute;left:0;text-align:left;margin-left:160.9pt;margin-top:259.1pt;width:28.7pt;height:20.3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" fillcolor="white [3201]" strokeweight=".5pt">
                      <v:textbox>
                        <w:txbxContent>
                          <w:p w14:paraId="0DE92A3A" w14:textId="77777777" w:rsidR="00AF699C" w:rsidRDefault="00AF699C">
                            <w:r>
                              <w:t>A</w:t>
                            </w:r>
                          </w:p>
                        </w:txbxContent>
                      </v:textbox>
                    </v:shape>
                  </w:pict>
                </mc:Fallback>
              </mc:AlternateContent>
            </w:r>
            <w:r>
              <w:rPr>
                <w:noProof/>
                <w:lang w:eastAsia="es-CL"/>
              </w:rPr>
              <mc:AlternateContent>
                <mc:Choice Requires="wps">
                  <w:drawing>
                    <wp:anchor distT="0" distB="0" distL="114300" distR="114300" simplePos="0" relativeHeight="251761664" behindDoc="0" locked="0" layoutInCell="1" allowOverlap="1" wp14:anchorId="3472C203" wp14:editId="3189CD39">
                      <wp:simplePos x="0" y="0"/>
                      <wp:positionH relativeFrom="column">
                        <wp:posOffset>2441575</wp:posOffset>
                      </wp:positionH>
                      <wp:positionV relativeFrom="paragraph">
                        <wp:posOffset>1095375</wp:posOffset>
                      </wp:positionV>
                      <wp:extent cx="560070" cy="253365"/>
                      <wp:effectExtent l="0" t="0" r="11430" b="13335"/>
                      <wp:wrapNone/>
                      <wp:docPr id="89" name="Cuadro de texto 89"/>
                      <wp:cNvGraphicFramePr/>
                      <a:graphic xmlns:a="http://schemas.openxmlformats.org/drawingml/2006/main">
                        <a:graphicData uri="http://schemas.microsoft.com/office/word/2010/wordprocessingShape">
                          <wps:wsp>
                            <wps:cNvSpPr txBox="1"/>
                            <wps:spPr>
                              <a:xfrm>
                                <a:off x="0" y="0"/>
                                <a:ext cx="560070" cy="2533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631CAC2" w14:textId="77777777" w:rsidR="00AF699C" w:rsidRPr="00CA4269" w:rsidRDefault="00AF699C" w:rsidP="00CA4269">
                                  <w:pPr>
                                    <w:rPr>
                                      <w:sz w:val="20"/>
                                    </w:rPr>
                                  </w:pPr>
                                  <w:r>
                                    <w:rPr>
                                      <w:sz w:val="20"/>
                                    </w:rPr>
                                    <w:t>280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72C203" id="Cuadro de texto 89" o:spid="_x0000_s1056" type="#_x0000_t202" style="position:absolute;left:0;text-align:left;margin-left:192.25pt;margin-top:86.25pt;width:44.1pt;height:19.9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" fillcolor="white [3201]" strokeweight=".5pt">
                      <v:textbox>
                        <w:txbxContent>
                          <w:p w14:paraId="0631CAC2" w14:textId="77777777" w:rsidR="00AF699C" w:rsidRPr="00CA4269" w:rsidRDefault="00AF699C" w:rsidP="00CA4269">
                            <w:pPr>
                              <w:rPr>
                                <w:sz w:val="20"/>
                              </w:rPr>
                            </w:pPr>
                            <w:r>
                              <w:rPr>
                                <w:sz w:val="20"/>
                              </w:rPr>
                              <w:t>280 m</w:t>
                            </w:r>
                          </w:p>
                        </w:txbxContent>
                      </v:textbox>
                    </v:shape>
                  </w:pict>
                </mc:Fallback>
              </mc:AlternateContent>
            </w:r>
            <w:r>
              <w:rPr>
                <w:noProof/>
                <w:lang w:eastAsia="es-CL"/>
              </w:rPr>
              <mc:AlternateContent>
                <mc:Choice Requires="wps">
                  <w:drawing>
                    <wp:anchor distT="0" distB="0" distL="114300" distR="114300" simplePos="0" relativeHeight="251759616" behindDoc="0" locked="0" layoutInCell="1" allowOverlap="1" wp14:anchorId="0E92DF46" wp14:editId="338C328F">
                      <wp:simplePos x="0" y="0"/>
                      <wp:positionH relativeFrom="column">
                        <wp:posOffset>2397760</wp:posOffset>
                      </wp:positionH>
                      <wp:positionV relativeFrom="paragraph">
                        <wp:posOffset>412115</wp:posOffset>
                      </wp:positionV>
                      <wp:extent cx="5080" cy="1807845"/>
                      <wp:effectExtent l="19050" t="19050" r="33020" b="1905"/>
                      <wp:wrapNone/>
                      <wp:docPr id="88" name="Conector recto 88"/>
                      <wp:cNvGraphicFramePr/>
                      <a:graphic xmlns:a="http://schemas.openxmlformats.org/drawingml/2006/main">
                        <a:graphicData uri="http://schemas.microsoft.com/office/word/2010/wordprocessingShape">
                          <wps:wsp>
                            <wps:cNvCnPr/>
                            <wps:spPr>
                              <a:xfrm flipH="1" flipV="1">
                                <a:off x="0" y="0"/>
                                <a:ext cx="5286" cy="1808179"/>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175337" id="Conector recto 88" o:spid="_x0000_s1026" style="position:absolute;flip:x 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8.8pt,32.45pt" to="189.2pt,17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" strokecolor="#4579b8 [3044]" strokeweight="3pt"/>
                  </w:pict>
                </mc:Fallback>
              </mc:AlternateContent>
            </w:r>
            <w:r w:rsidR="0070692D">
              <w:rPr>
                <w:noProof/>
                <w:lang w:eastAsia="es-CL"/>
              </w:rPr>
              <mc:AlternateContent>
                <mc:Choice Requires="wps">
                  <w:drawing>
                    <wp:anchor distT="0" distB="0" distL="114300" distR="114300" simplePos="0" relativeHeight="251757568" behindDoc="0" locked="0" layoutInCell="1" allowOverlap="1" wp14:anchorId="247C5F48" wp14:editId="526023FF">
                      <wp:simplePos x="0" y="0"/>
                      <wp:positionH relativeFrom="column">
                        <wp:posOffset>2114550</wp:posOffset>
                      </wp:positionH>
                      <wp:positionV relativeFrom="paragraph">
                        <wp:posOffset>2327275</wp:posOffset>
                      </wp:positionV>
                      <wp:extent cx="560070" cy="253365"/>
                      <wp:effectExtent l="0" t="0" r="11430" b="13335"/>
                      <wp:wrapNone/>
                      <wp:docPr id="87" name="Cuadro de texto 87"/>
                      <wp:cNvGraphicFramePr/>
                      <a:graphic xmlns:a="http://schemas.openxmlformats.org/drawingml/2006/main">
                        <a:graphicData uri="http://schemas.microsoft.com/office/word/2010/wordprocessingShape">
                          <wps:wsp>
                            <wps:cNvSpPr txBox="1"/>
                            <wps:spPr>
                              <a:xfrm>
                                <a:off x="0" y="0"/>
                                <a:ext cx="560070" cy="2533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1291514" w14:textId="77777777" w:rsidR="00AF699C" w:rsidRPr="00CA4269" w:rsidRDefault="00AF699C" w:rsidP="00CA4269">
                                  <w:pPr>
                                    <w:rPr>
                                      <w:sz w:val="20"/>
                                    </w:rPr>
                                  </w:pPr>
                                  <w:r>
                                    <w:rPr>
                                      <w:sz w:val="20"/>
                                    </w:rPr>
                                    <w:t>75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C5F48" id="Cuadro de texto 87" o:spid="_x0000_s1057" type="#_x0000_t202" style="position:absolute;left:0;text-align:left;margin-left:166.5pt;margin-top:183.25pt;width:44.1pt;height:19.9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" fillcolor="white [3201]" strokeweight=".5pt">
                      <v:textbox>
                        <w:txbxContent>
                          <w:p w14:paraId="01291514" w14:textId="77777777" w:rsidR="00AF699C" w:rsidRPr="00CA4269" w:rsidRDefault="00AF699C" w:rsidP="00CA4269">
                            <w:pPr>
                              <w:rPr>
                                <w:sz w:val="20"/>
                              </w:rPr>
                            </w:pPr>
                            <w:r>
                              <w:rPr>
                                <w:sz w:val="20"/>
                              </w:rPr>
                              <w:t>75 m</w:t>
                            </w:r>
                          </w:p>
                        </w:txbxContent>
                      </v:textbox>
                    </v:shape>
                  </w:pict>
                </mc:Fallback>
              </mc:AlternateContent>
            </w:r>
            <w:r w:rsidR="0070692D">
              <w:rPr>
                <w:noProof/>
                <w:lang w:eastAsia="es-CL"/>
              </w:rPr>
              <mc:AlternateContent>
                <mc:Choice Requires="wps">
                  <w:drawing>
                    <wp:anchor distT="0" distB="0" distL="114300" distR="114300" simplePos="0" relativeHeight="251745280" behindDoc="0" locked="0" layoutInCell="1" allowOverlap="1" wp14:anchorId="4D51DB7B" wp14:editId="585DE276">
                      <wp:simplePos x="0" y="0"/>
                      <wp:positionH relativeFrom="column">
                        <wp:posOffset>2741295</wp:posOffset>
                      </wp:positionH>
                      <wp:positionV relativeFrom="paragraph">
                        <wp:posOffset>1804670</wp:posOffset>
                      </wp:positionV>
                      <wp:extent cx="2239010" cy="179705"/>
                      <wp:effectExtent l="0" t="361950" r="0" b="315595"/>
                      <wp:wrapNone/>
                      <wp:docPr id="81" name="Flecha derecha 81"/>
                      <wp:cNvGraphicFramePr/>
                      <a:graphic xmlns:a="http://schemas.openxmlformats.org/drawingml/2006/main">
                        <a:graphicData uri="http://schemas.microsoft.com/office/word/2010/wordprocessingShape">
                          <wps:wsp>
                            <wps:cNvSpPr/>
                            <wps:spPr>
                              <a:xfrm rot="20480333" flipV="1">
                                <a:off x="0" y="0"/>
                                <a:ext cx="2239342" cy="179705"/>
                              </a:xfrm>
                              <a:prstGeom prst="rightArrow">
                                <a:avLst>
                                  <a:gd name="adj1" fmla="val 35690"/>
                                  <a:gd name="adj2" fmla="val 500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04ABA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81" o:spid="_x0000_s1026" type="#_x0000_t13" style="position:absolute;margin-left:215.85pt;margin-top:142.1pt;width:176.3pt;height:14.15pt;rotation:1222975fd;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" adj="20733,6945" fillcolor="#4f81bd [3204]" strokecolor="#243f60 [1604]" strokeweight="2pt"/>
                  </w:pict>
                </mc:Fallback>
              </mc:AlternateContent>
            </w:r>
            <w:r w:rsidR="0070692D">
              <w:rPr>
                <w:noProof/>
                <w:lang w:eastAsia="es-CL"/>
              </w:rPr>
              <mc:AlternateContent>
                <mc:Choice Requires="wps">
                  <w:drawing>
                    <wp:anchor distT="0" distB="0" distL="114300" distR="114300" simplePos="0" relativeHeight="251755520" behindDoc="0" locked="0" layoutInCell="1" allowOverlap="1" wp14:anchorId="24C5AE79" wp14:editId="4EC3171F">
                      <wp:simplePos x="0" y="0"/>
                      <wp:positionH relativeFrom="column">
                        <wp:posOffset>2150110</wp:posOffset>
                      </wp:positionH>
                      <wp:positionV relativeFrom="paragraph">
                        <wp:posOffset>2219960</wp:posOffset>
                      </wp:positionV>
                      <wp:extent cx="469900" cy="5080"/>
                      <wp:effectExtent l="19050" t="19050" r="25400" b="33020"/>
                      <wp:wrapNone/>
                      <wp:docPr id="86" name="Conector recto 86"/>
                      <wp:cNvGraphicFramePr/>
                      <a:graphic xmlns:a="http://schemas.openxmlformats.org/drawingml/2006/main">
                        <a:graphicData uri="http://schemas.microsoft.com/office/word/2010/wordprocessingShape">
                          <wps:wsp>
                            <wps:cNvCnPr/>
                            <wps:spPr>
                              <a:xfrm flipV="1">
                                <a:off x="0" y="0"/>
                                <a:ext cx="470414" cy="508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80A8CA" id="Conector recto 86" o:spid="_x0000_s1026" style="position:absolute;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3pt,174.8pt" to="206.3pt,17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" strokecolor="#4579b8 [3044]" strokeweight="3pt"/>
                  </w:pict>
                </mc:Fallback>
              </mc:AlternateContent>
            </w:r>
            <w:r w:rsidR="0070692D">
              <w:rPr>
                <w:noProof/>
                <w:lang w:eastAsia="es-CL"/>
              </w:rPr>
              <mc:AlternateContent>
                <mc:Choice Requires="wps">
                  <w:drawing>
                    <wp:anchor distT="0" distB="0" distL="114300" distR="114300" simplePos="0" relativeHeight="251750400" behindDoc="0" locked="0" layoutInCell="1" allowOverlap="1" wp14:anchorId="2D5ADED3" wp14:editId="122300F9">
                      <wp:simplePos x="0" y="0"/>
                      <wp:positionH relativeFrom="column">
                        <wp:posOffset>1435100</wp:posOffset>
                      </wp:positionH>
                      <wp:positionV relativeFrom="paragraph">
                        <wp:posOffset>1697990</wp:posOffset>
                      </wp:positionV>
                      <wp:extent cx="861060" cy="348615"/>
                      <wp:effectExtent l="19050" t="57150" r="0" b="32385"/>
                      <wp:wrapNone/>
                      <wp:docPr id="83" name="Conector recto de flecha 83"/>
                      <wp:cNvGraphicFramePr/>
                      <a:graphic xmlns:a="http://schemas.openxmlformats.org/drawingml/2006/main">
                        <a:graphicData uri="http://schemas.microsoft.com/office/word/2010/wordprocessingShape">
                          <wps:wsp>
                            <wps:cNvCnPr/>
                            <wps:spPr>
                              <a:xfrm flipV="1">
                                <a:off x="0" y="0"/>
                                <a:ext cx="861306" cy="348846"/>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3D8CA7" id="Conector recto de flecha 83" o:spid="_x0000_s1026" type="#_x0000_t32" style="position:absolute;margin-left:113pt;margin-top:133.7pt;width:67.8pt;height:27.45pt;flip: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" strokecolor="black [3213]" strokeweight="2.25pt">
                      <v:stroke endarrow="block"/>
                    </v:shape>
                  </w:pict>
                </mc:Fallback>
              </mc:AlternateContent>
            </w:r>
            <w:r w:rsidR="0070692D">
              <w:rPr>
                <w:noProof/>
                <w:lang w:eastAsia="es-CL"/>
              </w:rPr>
              <mc:AlternateContent>
                <mc:Choice Requires="wps">
                  <w:drawing>
                    <wp:anchor distT="0" distB="0" distL="114300" distR="114300" simplePos="0" relativeHeight="251749376" behindDoc="0" locked="0" layoutInCell="1" allowOverlap="1" wp14:anchorId="63E90C66" wp14:editId="7E8D8AE1">
                      <wp:simplePos x="0" y="0"/>
                      <wp:positionH relativeFrom="column">
                        <wp:posOffset>683895</wp:posOffset>
                      </wp:positionH>
                      <wp:positionV relativeFrom="paragraph">
                        <wp:posOffset>2037715</wp:posOffset>
                      </wp:positionV>
                      <wp:extent cx="1395095" cy="253365"/>
                      <wp:effectExtent l="0" t="0" r="14605" b="13335"/>
                      <wp:wrapNone/>
                      <wp:docPr id="82" name="Cuadro de texto 82"/>
                      <wp:cNvGraphicFramePr/>
                      <a:graphic xmlns:a="http://schemas.openxmlformats.org/drawingml/2006/main">
                        <a:graphicData uri="http://schemas.microsoft.com/office/word/2010/wordprocessingShape">
                          <wps:wsp>
                            <wps:cNvSpPr txBox="1"/>
                            <wps:spPr>
                              <a:xfrm>
                                <a:off x="0" y="0"/>
                                <a:ext cx="1395095" cy="2533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9C9D734" w14:textId="77777777" w:rsidR="00AF699C" w:rsidRDefault="00AF699C" w:rsidP="00CA4269">
                                  <w:pPr>
                                    <w:rPr>
                                      <w:sz w:val="20"/>
                                    </w:rPr>
                                  </w:pPr>
                                  <w:r>
                                    <w:rPr>
                                      <w:sz w:val="20"/>
                                    </w:rPr>
                                    <w:t>Cancha carbón actual</w:t>
                                  </w:r>
                                </w:p>
                                <w:p w14:paraId="3F51AA43" w14:textId="77777777" w:rsidR="00AF699C" w:rsidRPr="00CA4269" w:rsidRDefault="00AF699C" w:rsidP="00CA4269">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90C66" id="Cuadro de texto 82" o:spid="_x0000_s1058" type="#_x0000_t202" style="position:absolute;left:0;text-align:left;margin-left:53.85pt;margin-top:160.45pt;width:109.85pt;height:19.9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" fillcolor="white [3201]" strokeweight=".5pt">
                      <v:textbox>
                        <w:txbxContent>
                          <w:p w14:paraId="29C9D734" w14:textId="77777777" w:rsidR="00AF699C" w:rsidRDefault="00AF699C" w:rsidP="00CA4269">
                            <w:pPr>
                              <w:rPr>
                                <w:sz w:val="20"/>
                              </w:rPr>
                            </w:pPr>
                            <w:r>
                              <w:rPr>
                                <w:sz w:val="20"/>
                              </w:rPr>
                              <w:t>Cancha carbón actual</w:t>
                            </w:r>
                          </w:p>
                          <w:p w14:paraId="3F51AA43" w14:textId="77777777" w:rsidR="00AF699C" w:rsidRPr="00CA4269" w:rsidRDefault="00AF699C" w:rsidP="00CA4269">
                            <w:pPr>
                              <w:rPr>
                                <w:sz w:val="20"/>
                              </w:rPr>
                            </w:pPr>
                          </w:p>
                        </w:txbxContent>
                      </v:textbox>
                    </v:shape>
                  </w:pict>
                </mc:Fallback>
              </mc:AlternateContent>
            </w:r>
            <w:r w:rsidR="00C80F61">
              <w:rPr>
                <w:noProof/>
                <w:lang w:eastAsia="es-CL"/>
              </w:rPr>
              <mc:AlternateContent>
                <mc:Choice Requires="wps">
                  <w:drawing>
                    <wp:anchor distT="0" distB="0" distL="114300" distR="114300" simplePos="0" relativeHeight="251764736" behindDoc="0" locked="0" layoutInCell="1" allowOverlap="1" wp14:anchorId="1715D42D" wp14:editId="3B796E55">
                      <wp:simplePos x="0" y="0"/>
                      <wp:positionH relativeFrom="column">
                        <wp:posOffset>5242560</wp:posOffset>
                      </wp:positionH>
                      <wp:positionV relativeFrom="paragraph">
                        <wp:posOffset>1533525</wp:posOffset>
                      </wp:positionV>
                      <wp:extent cx="644525" cy="253365"/>
                      <wp:effectExtent l="0" t="0" r="22225" b="13335"/>
                      <wp:wrapNone/>
                      <wp:docPr id="91" name="Cuadro de texto 91"/>
                      <wp:cNvGraphicFramePr/>
                      <a:graphic xmlns:a="http://schemas.openxmlformats.org/drawingml/2006/main">
                        <a:graphicData uri="http://schemas.microsoft.com/office/word/2010/wordprocessingShape">
                          <wps:wsp>
                            <wps:cNvSpPr txBox="1"/>
                            <wps:spPr>
                              <a:xfrm>
                                <a:off x="0" y="0"/>
                                <a:ext cx="644837" cy="2533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148A3FD" w14:textId="77777777" w:rsidR="00AF699C" w:rsidRPr="00CA4269" w:rsidRDefault="00AF699C" w:rsidP="00CA4269">
                                  <w:pPr>
                                    <w:rPr>
                                      <w:sz w:val="20"/>
                                    </w:rPr>
                                  </w:pPr>
                                  <w:r>
                                    <w:rPr>
                                      <w:sz w:val="20"/>
                                    </w:rPr>
                                    <w:t>77,44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15D42D" id="Cuadro de texto 91" o:spid="_x0000_s1059" type="#_x0000_t202" style="position:absolute;left:0;text-align:left;margin-left:412.8pt;margin-top:120.75pt;width:50.75pt;height:19.9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" fillcolor="white [3201]" strokeweight=".5pt">
                      <v:textbox>
                        <w:txbxContent>
                          <w:p w14:paraId="3148A3FD" w14:textId="77777777" w:rsidR="00AF699C" w:rsidRPr="00CA4269" w:rsidRDefault="00AF699C" w:rsidP="00CA4269">
                            <w:pPr>
                              <w:rPr>
                                <w:sz w:val="20"/>
                              </w:rPr>
                            </w:pPr>
                            <w:r>
                              <w:rPr>
                                <w:sz w:val="20"/>
                              </w:rPr>
                              <w:t>77,44 m</w:t>
                            </w:r>
                          </w:p>
                        </w:txbxContent>
                      </v:textbox>
                    </v:shape>
                  </w:pict>
                </mc:Fallback>
              </mc:AlternateContent>
            </w:r>
            <w:r w:rsidR="00C80F61">
              <w:rPr>
                <w:noProof/>
                <w:lang w:eastAsia="es-CL"/>
              </w:rPr>
              <mc:AlternateContent>
                <mc:Choice Requires="wps">
                  <w:drawing>
                    <wp:anchor distT="0" distB="0" distL="114300" distR="114300" simplePos="0" relativeHeight="251763712" behindDoc="0" locked="0" layoutInCell="1" allowOverlap="1" wp14:anchorId="3C8A7E42" wp14:editId="281A797A">
                      <wp:simplePos x="0" y="0"/>
                      <wp:positionH relativeFrom="column">
                        <wp:posOffset>5034280</wp:posOffset>
                      </wp:positionH>
                      <wp:positionV relativeFrom="paragraph">
                        <wp:posOffset>1443990</wp:posOffset>
                      </wp:positionV>
                      <wp:extent cx="1035685" cy="0"/>
                      <wp:effectExtent l="0" t="19050" r="31115" b="19050"/>
                      <wp:wrapNone/>
                      <wp:docPr id="90" name="Conector recto 90"/>
                      <wp:cNvGraphicFramePr/>
                      <a:graphic xmlns:a="http://schemas.openxmlformats.org/drawingml/2006/main">
                        <a:graphicData uri="http://schemas.microsoft.com/office/word/2010/wordprocessingShape">
                          <wps:wsp>
                            <wps:cNvCnPr/>
                            <wps:spPr>
                              <a:xfrm>
                                <a:off x="0" y="0"/>
                                <a:ext cx="1035967"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F8DFD1" id="Conector recto 90" o:spid="_x0000_s1026" style="position:absolute;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6.4pt,113.7pt" to="477.95pt,1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" strokecolor="#4579b8 [3044]" strokeweight="3pt"/>
                  </w:pict>
                </mc:Fallback>
              </mc:AlternateContent>
            </w:r>
            <w:r w:rsidR="00C80F61">
              <w:rPr>
                <w:noProof/>
                <w:lang w:eastAsia="es-CL"/>
              </w:rPr>
              <mc:AlternateContent>
                <mc:Choice Requires="wps">
                  <w:drawing>
                    <wp:anchor distT="0" distB="0" distL="114300" distR="114300" simplePos="0" relativeHeight="251753472" behindDoc="0" locked="0" layoutInCell="1" allowOverlap="1" wp14:anchorId="1AB30C72" wp14:editId="61F1440F">
                      <wp:simplePos x="0" y="0"/>
                      <wp:positionH relativeFrom="column">
                        <wp:posOffset>3063875</wp:posOffset>
                      </wp:positionH>
                      <wp:positionV relativeFrom="paragraph">
                        <wp:posOffset>164465</wp:posOffset>
                      </wp:positionV>
                      <wp:extent cx="560070" cy="253365"/>
                      <wp:effectExtent l="0" t="0" r="11430" b="13335"/>
                      <wp:wrapNone/>
                      <wp:docPr id="85" name="Cuadro de texto 85"/>
                      <wp:cNvGraphicFramePr/>
                      <a:graphic xmlns:a="http://schemas.openxmlformats.org/drawingml/2006/main">
                        <a:graphicData uri="http://schemas.microsoft.com/office/word/2010/wordprocessingShape">
                          <wps:wsp>
                            <wps:cNvSpPr txBox="1"/>
                            <wps:spPr>
                              <a:xfrm>
                                <a:off x="0" y="0"/>
                                <a:ext cx="560070" cy="2533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0F1D733" w14:textId="77777777" w:rsidR="00AF699C" w:rsidRPr="00CA4269" w:rsidRDefault="00AF699C" w:rsidP="00CA4269">
                                  <w:pPr>
                                    <w:rPr>
                                      <w:sz w:val="20"/>
                                    </w:rPr>
                                  </w:pPr>
                                  <w:r>
                                    <w:rPr>
                                      <w:sz w:val="20"/>
                                    </w:rPr>
                                    <w:t>200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B30C72" id="Cuadro de texto 85" o:spid="_x0000_s1060" type="#_x0000_t202" style="position:absolute;left:0;text-align:left;margin-left:241.25pt;margin-top:12.95pt;width:44.1pt;height:19.9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" fillcolor="white [3201]" strokeweight=".5pt">
                      <v:textbox>
                        <w:txbxContent>
                          <w:p w14:paraId="70F1D733" w14:textId="77777777" w:rsidR="00AF699C" w:rsidRPr="00CA4269" w:rsidRDefault="00AF699C" w:rsidP="00CA4269">
                            <w:pPr>
                              <w:rPr>
                                <w:sz w:val="20"/>
                              </w:rPr>
                            </w:pPr>
                            <w:r>
                              <w:rPr>
                                <w:sz w:val="20"/>
                              </w:rPr>
                              <w:t>200 m</w:t>
                            </w:r>
                          </w:p>
                        </w:txbxContent>
                      </v:textbox>
                    </v:shape>
                  </w:pict>
                </mc:Fallback>
              </mc:AlternateContent>
            </w:r>
            <w:r w:rsidR="00C80F61">
              <w:rPr>
                <w:noProof/>
                <w:lang w:eastAsia="es-CL"/>
              </w:rPr>
              <mc:AlternateContent>
                <mc:Choice Requires="wps">
                  <w:drawing>
                    <wp:anchor distT="0" distB="0" distL="114300" distR="114300" simplePos="0" relativeHeight="251751424" behindDoc="0" locked="0" layoutInCell="1" allowOverlap="1" wp14:anchorId="7FCCDAB2" wp14:editId="70EEEA67">
                      <wp:simplePos x="0" y="0"/>
                      <wp:positionH relativeFrom="column">
                        <wp:posOffset>2698115</wp:posOffset>
                      </wp:positionH>
                      <wp:positionV relativeFrom="paragraph">
                        <wp:posOffset>452120</wp:posOffset>
                      </wp:positionV>
                      <wp:extent cx="1289050" cy="15240"/>
                      <wp:effectExtent l="19050" t="19050" r="25400" b="22860"/>
                      <wp:wrapNone/>
                      <wp:docPr id="84" name="Conector recto 84"/>
                      <wp:cNvGraphicFramePr/>
                      <a:graphic xmlns:a="http://schemas.openxmlformats.org/drawingml/2006/main">
                        <a:graphicData uri="http://schemas.microsoft.com/office/word/2010/wordprocessingShape">
                          <wps:wsp>
                            <wps:cNvCnPr/>
                            <wps:spPr>
                              <a:xfrm flipV="1">
                                <a:off x="0" y="0"/>
                                <a:ext cx="1289050" cy="1524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532C27" id="Conector recto 84" o:spid="_x0000_s1026" style="position:absolute;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2.45pt,35.6pt" to="313.95pt,3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" strokecolor="#4579b8 [3044]" strokeweight="3pt"/>
                  </w:pict>
                </mc:Fallback>
              </mc:AlternateContent>
            </w:r>
            <w:r w:rsidR="008105FB">
              <w:rPr>
                <w:noProof/>
                <w:lang w:eastAsia="es-CL"/>
              </w:rPr>
              <mc:AlternateContent>
                <mc:Choice Requires="wps">
                  <w:drawing>
                    <wp:anchor distT="0" distB="0" distL="114300" distR="114300" simplePos="0" relativeHeight="251746304" behindDoc="0" locked="0" layoutInCell="1" allowOverlap="1" wp14:anchorId="18A3687B" wp14:editId="4FEC0249">
                      <wp:simplePos x="0" y="0"/>
                      <wp:positionH relativeFrom="column">
                        <wp:posOffset>499745</wp:posOffset>
                      </wp:positionH>
                      <wp:positionV relativeFrom="paragraph">
                        <wp:posOffset>320675</wp:posOffset>
                      </wp:positionV>
                      <wp:extent cx="1395095" cy="253365"/>
                      <wp:effectExtent l="0" t="0" r="14605" b="13335"/>
                      <wp:wrapNone/>
                      <wp:docPr id="73" name="Cuadro de texto 73"/>
                      <wp:cNvGraphicFramePr/>
                      <a:graphic xmlns:a="http://schemas.openxmlformats.org/drawingml/2006/main">
                        <a:graphicData uri="http://schemas.microsoft.com/office/word/2010/wordprocessingShape">
                          <wps:wsp>
                            <wps:cNvSpPr txBox="1"/>
                            <wps:spPr>
                              <a:xfrm>
                                <a:off x="0" y="0"/>
                                <a:ext cx="1395385" cy="2533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4B439A6" w14:textId="77777777" w:rsidR="00AF699C" w:rsidRDefault="00AF699C" w:rsidP="00CA4269">
                                  <w:pPr>
                                    <w:rPr>
                                      <w:sz w:val="20"/>
                                    </w:rPr>
                                  </w:pPr>
                                  <w:r>
                                    <w:rPr>
                                      <w:sz w:val="20"/>
                                    </w:rPr>
                                    <w:t>Central térmica actual</w:t>
                                  </w:r>
                                </w:p>
                                <w:p w14:paraId="311454B2" w14:textId="77777777" w:rsidR="00AF699C" w:rsidRPr="00CA4269" w:rsidRDefault="00AF699C" w:rsidP="00CA4269">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3687B" id="Cuadro de texto 73" o:spid="_x0000_s1061" type="#_x0000_t202" style="position:absolute;left:0;text-align:left;margin-left:39.35pt;margin-top:25.25pt;width:109.85pt;height:19.9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" fillcolor="white [3201]" strokeweight=".5pt">
                      <v:textbox>
                        <w:txbxContent>
                          <w:p w14:paraId="24B439A6" w14:textId="77777777" w:rsidR="00AF699C" w:rsidRDefault="00AF699C" w:rsidP="00CA4269">
                            <w:pPr>
                              <w:rPr>
                                <w:sz w:val="20"/>
                              </w:rPr>
                            </w:pPr>
                            <w:r>
                              <w:rPr>
                                <w:sz w:val="20"/>
                              </w:rPr>
                              <w:t>Central térmica actual</w:t>
                            </w:r>
                          </w:p>
                          <w:p w14:paraId="311454B2" w14:textId="77777777" w:rsidR="00AF699C" w:rsidRPr="00CA4269" w:rsidRDefault="00AF699C" w:rsidP="00CA4269">
                            <w:pPr>
                              <w:rPr>
                                <w:sz w:val="20"/>
                              </w:rPr>
                            </w:pPr>
                          </w:p>
                        </w:txbxContent>
                      </v:textbox>
                    </v:shape>
                  </w:pict>
                </mc:Fallback>
              </mc:AlternateContent>
            </w:r>
            <w:r w:rsidR="008105FB">
              <w:rPr>
                <w:noProof/>
                <w:lang w:eastAsia="es-CL"/>
              </w:rPr>
              <mc:AlternateContent>
                <mc:Choice Requires="wps">
                  <w:drawing>
                    <wp:anchor distT="0" distB="0" distL="114300" distR="114300" simplePos="0" relativeHeight="251747328" behindDoc="0" locked="0" layoutInCell="1" allowOverlap="1" wp14:anchorId="2C208EED" wp14:editId="7817DCDB">
                      <wp:simplePos x="0" y="0"/>
                      <wp:positionH relativeFrom="column">
                        <wp:posOffset>1118870</wp:posOffset>
                      </wp:positionH>
                      <wp:positionV relativeFrom="paragraph">
                        <wp:posOffset>593090</wp:posOffset>
                      </wp:positionV>
                      <wp:extent cx="226695" cy="829310"/>
                      <wp:effectExtent l="19050" t="19050" r="59055" b="46990"/>
                      <wp:wrapNone/>
                      <wp:docPr id="71" name="Conector recto de flecha 71"/>
                      <wp:cNvGraphicFramePr/>
                      <a:graphic xmlns:a="http://schemas.openxmlformats.org/drawingml/2006/main">
                        <a:graphicData uri="http://schemas.microsoft.com/office/word/2010/wordprocessingShape">
                          <wps:wsp>
                            <wps:cNvCnPr/>
                            <wps:spPr>
                              <a:xfrm>
                                <a:off x="0" y="0"/>
                                <a:ext cx="227278" cy="829831"/>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C015FC" id="Conector recto de flecha 71" o:spid="_x0000_s1026" type="#_x0000_t32" style="position:absolute;margin-left:88.1pt;margin-top:46.7pt;width:17.85pt;height:65.3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" strokecolor="black [3213]" strokeweight="2.25pt">
                      <v:stroke endarrow="block"/>
                    </v:shape>
                  </w:pict>
                </mc:Fallback>
              </mc:AlternateContent>
            </w:r>
          </w:p>
        </w:tc>
      </w:tr>
      <w:tr w:rsidR="00CA4269" w:rsidRPr="0025129B" w14:paraId="619B81B5" w14:textId="77777777" w:rsidTr="00C80F6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1347B75" w14:textId="77777777" w:rsidR="00CA4269" w:rsidRPr="00F54761" w:rsidRDefault="0070692D" w:rsidP="00C80F61">
            <w:pPr>
              <w:rPr>
                <w:rFonts w:eastAsia="Times New Roman"/>
                <w:b/>
                <w:color w:val="000000"/>
                <w:lang w:eastAsia="es-CL"/>
              </w:rPr>
            </w:pPr>
            <w:r>
              <w:rPr>
                <w:b/>
                <w:sz w:val="18"/>
              </w:rPr>
              <w:t>Figura</w:t>
            </w:r>
            <w:r w:rsidR="00661339">
              <w:rPr>
                <w:b/>
                <w:sz w:val="18"/>
              </w:rPr>
              <w:t xml:space="preserve"> 15</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5712B6C" w14:textId="77777777" w:rsidR="00CA4269" w:rsidRPr="0025129B" w:rsidRDefault="00CA4269" w:rsidP="00C80F61">
            <w:pPr>
              <w:jc w:val="left"/>
              <w:rPr>
                <w:rFonts w:eastAsia="Times New Roman"/>
                <w:b/>
                <w:color w:val="000000"/>
                <w:sz w:val="18"/>
                <w:szCs w:val="18"/>
                <w:lang w:eastAsia="es-CL"/>
              </w:rPr>
            </w:pPr>
          </w:p>
        </w:tc>
      </w:tr>
      <w:tr w:rsidR="00CA4269" w:rsidRPr="0025129B" w14:paraId="1C7AC2C6" w14:textId="77777777" w:rsidTr="00C80F61">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5CBF4CA" w14:textId="77777777" w:rsidR="00CA4269" w:rsidRPr="0025129B" w:rsidRDefault="00CA4269" w:rsidP="009D59F7">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D59F7">
              <w:rPr>
                <w:rFonts w:eastAsia="Times New Roman"/>
                <w:color w:val="000000"/>
                <w:sz w:val="18"/>
                <w:szCs w:val="18"/>
                <w:lang w:eastAsia="es-CL"/>
              </w:rPr>
              <w:t xml:space="preserve">(A) </w:t>
            </w:r>
            <w:r w:rsidR="00A66F59">
              <w:rPr>
                <w:rFonts w:eastAsia="Times New Roman"/>
                <w:color w:val="000000"/>
                <w:sz w:val="18"/>
                <w:szCs w:val="18"/>
                <w:lang w:eastAsia="es-CL"/>
              </w:rPr>
              <w:t xml:space="preserve">Plano extraído del </w:t>
            </w:r>
            <w:r w:rsidR="003B7B0B" w:rsidRPr="003B7B0B">
              <w:rPr>
                <w:rFonts w:eastAsia="Times New Roman"/>
                <w:color w:val="000000"/>
                <w:sz w:val="18"/>
                <w:szCs w:val="18"/>
                <w:lang w:eastAsia="es-CL"/>
              </w:rPr>
              <w:t>ANEXO2</w:t>
            </w:r>
            <w:r w:rsidR="003B7B0B">
              <w:rPr>
                <w:rFonts w:eastAsia="Times New Roman"/>
                <w:color w:val="000000"/>
                <w:sz w:val="18"/>
                <w:szCs w:val="18"/>
                <w:lang w:eastAsia="es-CL"/>
              </w:rPr>
              <w:t xml:space="preserve"> </w:t>
            </w:r>
            <w:r w:rsidR="003B7B0B" w:rsidRPr="003B7B0B">
              <w:rPr>
                <w:rFonts w:eastAsia="Times New Roman"/>
                <w:color w:val="000000"/>
                <w:sz w:val="18"/>
                <w:szCs w:val="18"/>
                <w:lang w:eastAsia="es-CL"/>
              </w:rPr>
              <w:t>PLANOS DE TRAZADO DE LA LÍNEA DE ALTA TENSIÓN</w:t>
            </w:r>
            <w:r w:rsidR="003B7B0B">
              <w:rPr>
                <w:rFonts w:eastAsia="Times New Roman"/>
                <w:color w:val="000000"/>
                <w:sz w:val="18"/>
                <w:szCs w:val="18"/>
                <w:lang w:eastAsia="es-CL"/>
              </w:rPr>
              <w:t>.</w:t>
            </w:r>
            <w:r w:rsidR="00A66F59">
              <w:rPr>
                <w:rFonts w:eastAsia="Times New Roman"/>
                <w:color w:val="000000"/>
                <w:sz w:val="18"/>
                <w:szCs w:val="18"/>
                <w:lang w:eastAsia="es-CL"/>
              </w:rPr>
              <w:t xml:space="preserve"> </w:t>
            </w:r>
            <w:r w:rsidR="003B7B0B" w:rsidRPr="003B7B0B">
              <w:rPr>
                <w:rFonts w:eastAsia="Times New Roman"/>
                <w:color w:val="000000"/>
                <w:sz w:val="18"/>
                <w:szCs w:val="18"/>
                <w:lang w:eastAsia="es-CL"/>
              </w:rPr>
              <w:t>Disposición trazado Línea transmisión 1/3, Plano CAR-TC09-3-IAOGA-001 rE</w:t>
            </w:r>
            <w:r w:rsidR="003B7B0B">
              <w:rPr>
                <w:rFonts w:eastAsia="Times New Roman"/>
                <w:color w:val="000000"/>
                <w:sz w:val="18"/>
                <w:szCs w:val="18"/>
                <w:lang w:eastAsia="es-CL"/>
              </w:rPr>
              <w:t xml:space="preserve">. </w:t>
            </w:r>
            <w:r w:rsidR="00A66F59">
              <w:rPr>
                <w:rFonts w:eastAsia="Times New Roman"/>
                <w:color w:val="000000"/>
                <w:sz w:val="18"/>
                <w:szCs w:val="18"/>
                <w:lang w:eastAsia="es-CL"/>
              </w:rPr>
              <w:t>EIA Proyecto Complejo Termoeléctrico Coronel.</w:t>
            </w:r>
            <w:r w:rsidR="008105FB">
              <w:rPr>
                <w:rFonts w:eastAsia="Times New Roman"/>
                <w:color w:val="000000"/>
                <w:sz w:val="18"/>
                <w:szCs w:val="18"/>
                <w:lang w:eastAsia="es-CL"/>
              </w:rPr>
              <w:t xml:space="preserve"> </w:t>
            </w:r>
            <w:r w:rsidR="009D59F7">
              <w:rPr>
                <w:rFonts w:eastAsia="Times New Roman"/>
                <w:color w:val="000000"/>
                <w:sz w:val="18"/>
                <w:szCs w:val="18"/>
                <w:lang w:eastAsia="es-CL"/>
              </w:rPr>
              <w:t xml:space="preserve">(B) </w:t>
            </w:r>
            <w:r w:rsidR="008105FB">
              <w:rPr>
                <w:rFonts w:eastAsia="Times New Roman"/>
                <w:color w:val="000000"/>
                <w:sz w:val="18"/>
                <w:szCs w:val="18"/>
                <w:lang w:eastAsia="es-CL"/>
              </w:rPr>
              <w:t>Además se expone figura 16, extraída del Capítulo 1. Descripción de Proyecto del mismo EIA.</w:t>
            </w:r>
            <w:r w:rsidR="00C80F61">
              <w:rPr>
                <w:rFonts w:eastAsia="Times New Roman"/>
                <w:color w:val="000000"/>
                <w:sz w:val="18"/>
                <w:szCs w:val="18"/>
                <w:lang w:eastAsia="es-CL"/>
              </w:rPr>
              <w:t xml:space="preserve"> Se observa que las dimensiones</w:t>
            </w:r>
            <w:r w:rsidR="008105FB">
              <w:rPr>
                <w:rFonts w:eastAsia="Times New Roman"/>
                <w:color w:val="000000"/>
                <w:sz w:val="18"/>
                <w:szCs w:val="18"/>
                <w:lang w:eastAsia="es-CL"/>
              </w:rPr>
              <w:t xml:space="preserve"> </w:t>
            </w:r>
            <w:r w:rsidR="00C80F61">
              <w:rPr>
                <w:rFonts w:eastAsia="Times New Roman"/>
                <w:color w:val="000000"/>
                <w:sz w:val="18"/>
                <w:szCs w:val="18"/>
                <w:lang w:eastAsia="es-CL"/>
              </w:rPr>
              <w:t>del ancho del acopio</w:t>
            </w:r>
            <w:r w:rsidR="00F162A7">
              <w:rPr>
                <w:rFonts w:eastAsia="Times New Roman"/>
                <w:color w:val="000000"/>
                <w:sz w:val="18"/>
                <w:szCs w:val="18"/>
                <w:lang w:eastAsia="es-CL"/>
              </w:rPr>
              <w:t xml:space="preserve"> de carbón</w:t>
            </w:r>
            <w:r w:rsidR="00C80F61">
              <w:rPr>
                <w:rFonts w:eastAsia="Times New Roman"/>
                <w:color w:val="000000"/>
                <w:sz w:val="18"/>
                <w:szCs w:val="18"/>
                <w:lang w:eastAsia="es-CL"/>
              </w:rPr>
              <w:t xml:space="preserve"> son de 77,44 metros. Por otra parte se observa que en el plano del Anexo 2 del EIA, las dimensiones de la cancha de acopio es de 75 metros aprox.</w:t>
            </w:r>
          </w:p>
        </w:tc>
      </w:tr>
      <w:tr w:rsidR="00CA4269" w:rsidRPr="0025129B" w14:paraId="03396E4A" w14:textId="77777777" w:rsidTr="00A66F59">
        <w:trPr>
          <w:trHeight w:val="31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C8EF428" w14:textId="77777777" w:rsidR="00CA4269" w:rsidRPr="0025129B" w:rsidRDefault="00CA4269" w:rsidP="00C80F61">
            <w:pPr>
              <w:jc w:val="left"/>
              <w:rPr>
                <w:rFonts w:eastAsia="Times New Roman"/>
                <w:color w:val="000000"/>
                <w:lang w:eastAsia="es-CL"/>
              </w:rPr>
            </w:pPr>
          </w:p>
        </w:tc>
      </w:tr>
    </w:tbl>
    <w:p w14:paraId="4D48B27F" w14:textId="77777777" w:rsidR="00C80F61" w:rsidRDefault="00C80F61">
      <w:pPr>
        <w:jc w:val="left"/>
      </w:pPr>
    </w:p>
    <w:p w14:paraId="78F49305" w14:textId="77777777" w:rsidR="00C80F61" w:rsidRDefault="00C80F61">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C80F61" w:rsidRPr="0025129B" w14:paraId="2C016042" w14:textId="77777777" w:rsidTr="00C80F6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B91256" w14:textId="77777777" w:rsidR="00C80F61" w:rsidRPr="0025129B" w:rsidRDefault="00C80F61" w:rsidP="00C80F61">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C80F61" w:rsidRPr="0025129B" w14:paraId="293375D4" w14:textId="77777777" w:rsidTr="00C80F61">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4BD696D9" w14:textId="77777777" w:rsidR="00C80F61" w:rsidRDefault="00C80F61" w:rsidP="00C80F61">
            <w:pPr>
              <w:jc w:val="center"/>
              <w:rPr>
                <w:rFonts w:eastAsia="Times New Roman"/>
                <w:color w:val="000000"/>
                <w:sz w:val="20"/>
                <w:szCs w:val="20"/>
                <w:lang w:eastAsia="es-CL"/>
              </w:rPr>
            </w:pPr>
          </w:p>
          <w:p w14:paraId="0265D8A1" w14:textId="77777777" w:rsidR="00C80F61" w:rsidRDefault="005634C0" w:rsidP="00C80F61">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81120" behindDoc="0" locked="0" layoutInCell="1" allowOverlap="1" wp14:anchorId="4680B7B1" wp14:editId="5313DE23">
                      <wp:simplePos x="0" y="0"/>
                      <wp:positionH relativeFrom="column">
                        <wp:posOffset>5889625</wp:posOffset>
                      </wp:positionH>
                      <wp:positionV relativeFrom="paragraph">
                        <wp:posOffset>1813560</wp:posOffset>
                      </wp:positionV>
                      <wp:extent cx="644525" cy="253365"/>
                      <wp:effectExtent l="0" t="0" r="22225" b="13335"/>
                      <wp:wrapNone/>
                      <wp:docPr id="93" name="Cuadro de texto 93"/>
                      <wp:cNvGraphicFramePr/>
                      <a:graphic xmlns:a="http://schemas.openxmlformats.org/drawingml/2006/main">
                        <a:graphicData uri="http://schemas.microsoft.com/office/word/2010/wordprocessingShape">
                          <wps:wsp>
                            <wps:cNvSpPr txBox="1"/>
                            <wps:spPr>
                              <a:xfrm>
                                <a:off x="0" y="0"/>
                                <a:ext cx="644837" cy="2533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B711E86" w14:textId="77777777" w:rsidR="00AF699C" w:rsidRPr="00CA4269" w:rsidRDefault="00AF699C" w:rsidP="00C80F61">
                                  <w:pPr>
                                    <w:rPr>
                                      <w:sz w:val="20"/>
                                    </w:rPr>
                                  </w:pPr>
                                  <w:r>
                                    <w:rPr>
                                      <w:sz w:val="20"/>
                                    </w:rPr>
                                    <w:t>105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0B7B1" id="Cuadro de texto 93" o:spid="_x0000_s1062" type="#_x0000_t202" style="position:absolute;left:0;text-align:left;margin-left:463.75pt;margin-top:142.8pt;width:50.75pt;height:19.9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" fillcolor="white [3201]" strokeweight=".5pt">
                      <v:textbox>
                        <w:txbxContent>
                          <w:p w14:paraId="0B711E86" w14:textId="77777777" w:rsidR="00AF699C" w:rsidRPr="00CA4269" w:rsidRDefault="00AF699C" w:rsidP="00C80F61">
                            <w:pPr>
                              <w:rPr>
                                <w:sz w:val="20"/>
                              </w:rPr>
                            </w:pPr>
                            <w:r>
                              <w:rPr>
                                <w:sz w:val="20"/>
                              </w:rPr>
                              <w:t>105 m</w:t>
                            </w:r>
                          </w:p>
                        </w:txbxContent>
                      </v:textbox>
                    </v:shape>
                  </w:pict>
                </mc:Fallback>
              </mc:AlternateContent>
            </w:r>
            <w:r>
              <w:rPr>
                <w:noProof/>
                <w:lang w:eastAsia="es-CL"/>
              </w:rPr>
              <mc:AlternateContent>
                <mc:Choice Requires="wps">
                  <w:drawing>
                    <wp:anchor distT="0" distB="0" distL="114300" distR="114300" simplePos="0" relativeHeight="251770880" behindDoc="0" locked="0" layoutInCell="1" allowOverlap="1" wp14:anchorId="3C3DC094" wp14:editId="2811BBC5">
                      <wp:simplePos x="0" y="0"/>
                      <wp:positionH relativeFrom="column">
                        <wp:posOffset>5330190</wp:posOffset>
                      </wp:positionH>
                      <wp:positionV relativeFrom="paragraph">
                        <wp:posOffset>1955165</wp:posOffset>
                      </wp:positionV>
                      <wp:extent cx="523240" cy="147320"/>
                      <wp:effectExtent l="38100" t="19050" r="10160" b="62230"/>
                      <wp:wrapNone/>
                      <wp:docPr id="105" name="Conector recto de flecha 105"/>
                      <wp:cNvGraphicFramePr/>
                      <a:graphic xmlns:a="http://schemas.openxmlformats.org/drawingml/2006/main">
                        <a:graphicData uri="http://schemas.microsoft.com/office/word/2010/wordprocessingShape">
                          <wps:wsp>
                            <wps:cNvCnPr/>
                            <wps:spPr>
                              <a:xfrm flipH="1">
                                <a:off x="0" y="0"/>
                                <a:ext cx="523270" cy="147841"/>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903A0D" id="Conector recto de flecha 105" o:spid="_x0000_s1026" type="#_x0000_t32" style="position:absolute;margin-left:419.7pt;margin-top:153.95pt;width:41.2pt;height:11.6pt;flip:x;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" strokecolor="white [3212]" strokeweight="2.25pt">
                      <v:stroke endarrow="block"/>
                    </v:shape>
                  </w:pict>
                </mc:Fallback>
              </mc:AlternateContent>
            </w:r>
            <w:r>
              <w:rPr>
                <w:noProof/>
                <w:lang w:eastAsia="es-CL"/>
              </w:rPr>
              <mc:AlternateContent>
                <mc:Choice Requires="wps">
                  <w:drawing>
                    <wp:anchor distT="0" distB="0" distL="114300" distR="114300" simplePos="0" relativeHeight="251774976" behindDoc="0" locked="0" layoutInCell="1" allowOverlap="1" wp14:anchorId="4B5D2B6A" wp14:editId="505759D9">
                      <wp:simplePos x="0" y="0"/>
                      <wp:positionH relativeFrom="column">
                        <wp:posOffset>3351530</wp:posOffset>
                      </wp:positionH>
                      <wp:positionV relativeFrom="paragraph">
                        <wp:posOffset>3493135</wp:posOffset>
                      </wp:positionV>
                      <wp:extent cx="560070" cy="253365"/>
                      <wp:effectExtent l="0" t="0" r="11430" b="13335"/>
                      <wp:wrapNone/>
                      <wp:docPr id="99" name="Cuadro de texto 99"/>
                      <wp:cNvGraphicFramePr/>
                      <a:graphic xmlns:a="http://schemas.openxmlformats.org/drawingml/2006/main">
                        <a:graphicData uri="http://schemas.microsoft.com/office/word/2010/wordprocessingShape">
                          <wps:wsp>
                            <wps:cNvSpPr txBox="1"/>
                            <wps:spPr>
                              <a:xfrm>
                                <a:off x="0" y="0"/>
                                <a:ext cx="560070" cy="2533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611F5A6" w14:textId="77777777" w:rsidR="00AF699C" w:rsidRPr="00CA4269" w:rsidRDefault="00AF699C" w:rsidP="00C80F61">
                                  <w:pPr>
                                    <w:rPr>
                                      <w:sz w:val="20"/>
                                    </w:rPr>
                                  </w:pPr>
                                  <w:r>
                                    <w:rPr>
                                      <w:sz w:val="20"/>
                                    </w:rPr>
                                    <w:t>283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D2B6A" id="Cuadro de texto 99" o:spid="_x0000_s1063" type="#_x0000_t202" style="position:absolute;left:0;text-align:left;margin-left:263.9pt;margin-top:275.05pt;width:44.1pt;height:19.9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" fillcolor="white [3201]" strokeweight=".5pt">
                      <v:textbox>
                        <w:txbxContent>
                          <w:p w14:paraId="3611F5A6" w14:textId="77777777" w:rsidR="00AF699C" w:rsidRPr="00CA4269" w:rsidRDefault="00AF699C" w:rsidP="00C80F61">
                            <w:pPr>
                              <w:rPr>
                                <w:sz w:val="20"/>
                              </w:rPr>
                            </w:pPr>
                            <w:r>
                              <w:rPr>
                                <w:sz w:val="20"/>
                              </w:rPr>
                              <w:t>283 m</w:t>
                            </w:r>
                          </w:p>
                        </w:txbxContent>
                      </v:textbox>
                    </v:shape>
                  </w:pict>
                </mc:Fallback>
              </mc:AlternateContent>
            </w:r>
            <w:r>
              <w:rPr>
                <w:noProof/>
                <w:lang w:eastAsia="es-CL"/>
              </w:rPr>
              <mc:AlternateContent>
                <mc:Choice Requires="wps">
                  <w:drawing>
                    <wp:anchor distT="0" distB="0" distL="114300" distR="114300" simplePos="0" relativeHeight="251772928" behindDoc="0" locked="0" layoutInCell="1" allowOverlap="1" wp14:anchorId="421EB997" wp14:editId="2FC2B4F1">
                      <wp:simplePos x="0" y="0"/>
                      <wp:positionH relativeFrom="column">
                        <wp:posOffset>3662045</wp:posOffset>
                      </wp:positionH>
                      <wp:positionV relativeFrom="paragraph">
                        <wp:posOffset>2954020</wp:posOffset>
                      </wp:positionV>
                      <wp:extent cx="45085" cy="517525"/>
                      <wp:effectExtent l="76200" t="38100" r="50165" b="15875"/>
                      <wp:wrapNone/>
                      <wp:docPr id="102" name="Conector recto de flecha 102"/>
                      <wp:cNvGraphicFramePr/>
                      <a:graphic xmlns:a="http://schemas.openxmlformats.org/drawingml/2006/main">
                        <a:graphicData uri="http://schemas.microsoft.com/office/word/2010/wordprocessingShape">
                          <wps:wsp>
                            <wps:cNvCnPr/>
                            <wps:spPr>
                              <a:xfrm flipV="1">
                                <a:off x="0" y="0"/>
                                <a:ext cx="45719" cy="517984"/>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E4EE35" id="Conector recto de flecha 102" o:spid="_x0000_s1026" type="#_x0000_t32" style="position:absolute;margin-left:288.35pt;margin-top:232.6pt;width:3.55pt;height:40.75pt;flip: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" strokecolor="white [3212]" strokeweight="2.25pt">
                      <v:stroke endarrow="block"/>
                    </v:shape>
                  </w:pict>
                </mc:Fallback>
              </mc:AlternateContent>
            </w:r>
            <w:r>
              <w:rPr>
                <w:noProof/>
                <w:lang w:eastAsia="es-CL"/>
              </w:rPr>
              <mc:AlternateContent>
                <mc:Choice Requires="wps">
                  <w:drawing>
                    <wp:anchor distT="0" distB="0" distL="114300" distR="114300" simplePos="0" relativeHeight="251780096" behindDoc="0" locked="0" layoutInCell="1" allowOverlap="1" wp14:anchorId="5BA44848" wp14:editId="4875DDFA">
                      <wp:simplePos x="0" y="0"/>
                      <wp:positionH relativeFrom="column">
                        <wp:posOffset>5299075</wp:posOffset>
                      </wp:positionH>
                      <wp:positionV relativeFrom="paragraph">
                        <wp:posOffset>1807210</wp:posOffset>
                      </wp:positionV>
                      <wp:extent cx="41910" cy="1071880"/>
                      <wp:effectExtent l="19050" t="19050" r="34290" b="33020"/>
                      <wp:wrapNone/>
                      <wp:docPr id="94" name="Conector recto 94"/>
                      <wp:cNvGraphicFramePr/>
                      <a:graphic xmlns:a="http://schemas.openxmlformats.org/drawingml/2006/main">
                        <a:graphicData uri="http://schemas.microsoft.com/office/word/2010/wordprocessingShape">
                          <wps:wsp>
                            <wps:cNvCnPr/>
                            <wps:spPr>
                              <a:xfrm>
                                <a:off x="0" y="0"/>
                                <a:ext cx="41998" cy="1072507"/>
                              </a:xfrm>
                              <a:prstGeom prst="line">
                                <a:avLst/>
                              </a:prstGeom>
                              <a:ln w="3810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C55677" id="Conector recto 94" o:spid="_x0000_s1026" style="position:absolute;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7.25pt,142.3pt" to="420.55pt,22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" strokecolor="#fabf8f [1945]" strokeweight="3pt"/>
                  </w:pict>
                </mc:Fallback>
              </mc:AlternateContent>
            </w:r>
            <w:r>
              <w:rPr>
                <w:noProof/>
                <w:lang w:eastAsia="es-CL"/>
              </w:rPr>
              <mc:AlternateContent>
                <mc:Choice Requires="wps">
                  <w:drawing>
                    <wp:anchor distT="0" distB="0" distL="114300" distR="114300" simplePos="0" relativeHeight="251778048" behindDoc="0" locked="0" layoutInCell="1" allowOverlap="1" wp14:anchorId="6CD1A845" wp14:editId="423140D9">
                      <wp:simplePos x="0" y="0"/>
                      <wp:positionH relativeFrom="column">
                        <wp:posOffset>2524125</wp:posOffset>
                      </wp:positionH>
                      <wp:positionV relativeFrom="paragraph">
                        <wp:posOffset>2885440</wp:posOffset>
                      </wp:positionV>
                      <wp:extent cx="2821940" cy="46990"/>
                      <wp:effectExtent l="19050" t="19050" r="16510" b="29210"/>
                      <wp:wrapNone/>
                      <wp:docPr id="96" name="Conector recto 96"/>
                      <wp:cNvGraphicFramePr/>
                      <a:graphic xmlns:a="http://schemas.openxmlformats.org/drawingml/2006/main">
                        <a:graphicData uri="http://schemas.microsoft.com/office/word/2010/wordprocessingShape">
                          <wps:wsp>
                            <wps:cNvCnPr/>
                            <wps:spPr>
                              <a:xfrm flipH="1">
                                <a:off x="0" y="0"/>
                                <a:ext cx="2822483" cy="47570"/>
                              </a:xfrm>
                              <a:prstGeom prst="line">
                                <a:avLst/>
                              </a:prstGeom>
                              <a:ln w="3810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9CC159" id="Conector recto 96" o:spid="_x0000_s1026" style="position:absolute;flip:x;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75pt,227.2pt" to="420.95pt,2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" strokecolor="#fabf8f [1945]" strokeweight="3pt"/>
                  </w:pict>
                </mc:Fallback>
              </mc:AlternateContent>
            </w:r>
            <w:r>
              <w:rPr>
                <w:noProof/>
                <w:lang w:eastAsia="es-CL"/>
              </w:rPr>
              <w:drawing>
                <wp:inline distT="0" distB="0" distL="0" distR="0" wp14:anchorId="7691A051" wp14:editId="4BC03B50">
                  <wp:extent cx="7024664" cy="4380322"/>
                  <wp:effectExtent l="0" t="0" r="5080" b="127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Lay-cancha.jpg"/>
                          <pic:cNvPicPr/>
                        </pic:nvPicPr>
                        <pic:blipFill>
                          <a:blip r:embed="rId64">
                            <a:extLst>
                              <a:ext uri="{28A0092B-C50C-407E-A947-70E740481C1C}">
                                <a14:useLocalDpi xmlns:a14="http://schemas.microsoft.com/office/drawing/2010/main"/>
                              </a:ext>
                            </a:extLst>
                          </a:blip>
                          <a:stretch>
                            <a:fillRect/>
                          </a:stretch>
                        </pic:blipFill>
                        <pic:spPr>
                          <a:xfrm>
                            <a:off x="0" y="0"/>
                            <a:ext cx="7030212" cy="4383782"/>
                          </a:xfrm>
                          <a:prstGeom prst="rect">
                            <a:avLst/>
                          </a:prstGeom>
                        </pic:spPr>
                      </pic:pic>
                    </a:graphicData>
                  </a:graphic>
                </wp:inline>
              </w:drawing>
            </w:r>
          </w:p>
          <w:p w14:paraId="18344B24" w14:textId="77777777" w:rsidR="00A738FC" w:rsidRPr="0025129B" w:rsidRDefault="00A738FC" w:rsidP="00C80F61">
            <w:pPr>
              <w:jc w:val="center"/>
              <w:rPr>
                <w:rFonts w:eastAsia="Times New Roman"/>
                <w:color w:val="000000"/>
                <w:sz w:val="20"/>
                <w:szCs w:val="20"/>
                <w:lang w:eastAsia="es-CL"/>
              </w:rPr>
            </w:pPr>
          </w:p>
        </w:tc>
      </w:tr>
      <w:tr w:rsidR="00C80F61" w:rsidRPr="0025129B" w14:paraId="057E6FBB" w14:textId="77777777" w:rsidTr="00C80F6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63C1704" w14:textId="77777777" w:rsidR="00C80F61" w:rsidRPr="00F54761" w:rsidRDefault="0070692D" w:rsidP="00C80F61">
            <w:pPr>
              <w:rPr>
                <w:rFonts w:eastAsia="Times New Roman"/>
                <w:b/>
                <w:color w:val="000000"/>
                <w:lang w:eastAsia="es-CL"/>
              </w:rPr>
            </w:pPr>
            <w:r>
              <w:rPr>
                <w:b/>
                <w:sz w:val="18"/>
              </w:rPr>
              <w:t>Figura</w:t>
            </w:r>
            <w:r w:rsidR="00661339">
              <w:rPr>
                <w:b/>
                <w:sz w:val="18"/>
              </w:rPr>
              <w:t xml:space="preserve"> 16</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A4BB57E" w14:textId="77777777" w:rsidR="00C80F61" w:rsidRPr="0025129B" w:rsidRDefault="00C80F61" w:rsidP="00C80F61">
            <w:pPr>
              <w:jc w:val="left"/>
              <w:rPr>
                <w:rFonts w:eastAsia="Times New Roman"/>
                <w:b/>
                <w:color w:val="000000"/>
                <w:sz w:val="18"/>
                <w:szCs w:val="18"/>
                <w:lang w:eastAsia="es-CL"/>
              </w:rPr>
            </w:pPr>
          </w:p>
        </w:tc>
      </w:tr>
      <w:tr w:rsidR="00C80F61" w:rsidRPr="0025129B" w14:paraId="7AF827F2" w14:textId="77777777" w:rsidTr="00C80F61">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E90FAF3" w14:textId="77777777" w:rsidR="00C80F61" w:rsidRPr="0025129B" w:rsidRDefault="00C80F61" w:rsidP="00A738FC">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D59F7">
              <w:rPr>
                <w:rFonts w:eastAsia="Times New Roman"/>
                <w:color w:val="000000"/>
                <w:sz w:val="18"/>
                <w:szCs w:val="18"/>
                <w:lang w:eastAsia="es-CL"/>
              </w:rPr>
              <w:t xml:space="preserve">Figura extraída desde </w:t>
            </w:r>
            <w:r w:rsidR="009D59F7" w:rsidRPr="00173AF2">
              <w:rPr>
                <w:rFonts w:eastAsia="Times New Roman"/>
                <w:i/>
                <w:color w:val="000000"/>
                <w:sz w:val="18"/>
                <w:szCs w:val="18"/>
                <w:lang w:eastAsia="es-CL"/>
              </w:rPr>
              <w:t>Google earth</w:t>
            </w:r>
            <w:r w:rsidR="009D59F7">
              <w:rPr>
                <w:rFonts w:eastAsia="Times New Roman"/>
                <w:color w:val="000000"/>
                <w:sz w:val="18"/>
                <w:szCs w:val="18"/>
                <w:lang w:eastAsia="es-CL"/>
              </w:rPr>
              <w:t>, 2016. Dónde se presenta la situación actual de la cancha de acopio de CT Santa María. Se presentan mediciones del ancho y largo de la cancha en operación.</w:t>
            </w:r>
            <w:r w:rsidR="00A738FC">
              <w:rPr>
                <w:rFonts w:eastAsia="Times New Roman"/>
                <w:color w:val="000000"/>
                <w:sz w:val="18"/>
                <w:szCs w:val="18"/>
                <w:lang w:eastAsia="es-CL"/>
              </w:rPr>
              <w:t xml:space="preserve"> Las líneas de color rojo corresponden a recorridos de inspecciones realizadas durante las inspecciones ambientales realizadas por la SMA en los años 2015 y 2016.</w:t>
            </w:r>
          </w:p>
        </w:tc>
      </w:tr>
      <w:tr w:rsidR="00C80F61" w:rsidRPr="0025129B" w14:paraId="26CA8269" w14:textId="77777777" w:rsidTr="00C80F61">
        <w:trPr>
          <w:trHeight w:val="31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D216FCB" w14:textId="77777777" w:rsidR="00C80F61" w:rsidRPr="0025129B" w:rsidRDefault="00C80F61" w:rsidP="00C80F61">
            <w:pPr>
              <w:jc w:val="left"/>
              <w:rPr>
                <w:rFonts w:eastAsia="Times New Roman"/>
                <w:color w:val="000000"/>
                <w:lang w:eastAsia="es-CL"/>
              </w:rPr>
            </w:pPr>
          </w:p>
        </w:tc>
      </w:tr>
    </w:tbl>
    <w:p w14:paraId="41F9AA72" w14:textId="77777777" w:rsidR="00A0789E" w:rsidRDefault="00A0789E">
      <w:pPr>
        <w:jc w:val="left"/>
      </w:pPr>
    </w:p>
    <w:p w14:paraId="220CA903" w14:textId="77777777" w:rsidR="00A0789E" w:rsidRDefault="00A0789E">
      <w:pPr>
        <w:jc w:val="left"/>
      </w:pPr>
      <w:r>
        <w:br w:type="page"/>
      </w:r>
    </w:p>
    <w:tbl>
      <w:tblPr>
        <w:tblW w:w="13730" w:type="dxa"/>
        <w:jc w:val="center"/>
        <w:tblCellMar>
          <w:left w:w="70" w:type="dxa"/>
          <w:right w:w="70" w:type="dxa"/>
        </w:tblCellMar>
        <w:tblLook w:val="04A0" w:firstRow="1" w:lastRow="0" w:firstColumn="1" w:lastColumn="0" w:noHBand="0" w:noVBand="1"/>
      </w:tblPr>
      <w:tblGrid>
        <w:gridCol w:w="6105"/>
        <w:gridCol w:w="7625"/>
      </w:tblGrid>
      <w:tr w:rsidR="00A0789E" w:rsidRPr="0025129B" w14:paraId="12E635F0" w14:textId="77777777" w:rsidTr="00FD2FB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BCAA82" w14:textId="77777777" w:rsidR="00A0789E" w:rsidRPr="0025129B" w:rsidRDefault="00A0789E" w:rsidP="00A01B7E">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A0789E" w:rsidRPr="0025129B" w14:paraId="14850A7A" w14:textId="77777777" w:rsidTr="00FD2FB7">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24B00391" w14:textId="77777777" w:rsidR="00A0789E" w:rsidRDefault="00255A74" w:rsidP="00A01B7E">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862016" behindDoc="0" locked="0" layoutInCell="1" allowOverlap="1" wp14:anchorId="28B03784" wp14:editId="0B4E996D">
                      <wp:simplePos x="0" y="0"/>
                      <wp:positionH relativeFrom="column">
                        <wp:posOffset>5297170</wp:posOffset>
                      </wp:positionH>
                      <wp:positionV relativeFrom="paragraph">
                        <wp:posOffset>862965</wp:posOffset>
                      </wp:positionV>
                      <wp:extent cx="205740" cy="929005"/>
                      <wp:effectExtent l="76200" t="19050" r="22860" b="42545"/>
                      <wp:wrapNone/>
                      <wp:docPr id="124" name="Conector recto de flecha 124"/>
                      <wp:cNvGraphicFramePr/>
                      <a:graphic xmlns:a="http://schemas.openxmlformats.org/drawingml/2006/main">
                        <a:graphicData uri="http://schemas.microsoft.com/office/word/2010/wordprocessingShape">
                          <wps:wsp>
                            <wps:cNvCnPr/>
                            <wps:spPr>
                              <a:xfrm flipH="1">
                                <a:off x="0" y="0"/>
                                <a:ext cx="206274" cy="929031"/>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B678FAC" id="_x0000_t32" coordsize="21600,21600" o:spt="32" o:oned="t" path="m,l21600,21600e" filled="f">
                      <v:path arrowok="t" fillok="f" o:connecttype="none"/>
                      <o:lock v:ext="edit" shapetype="t"/>
                    </v:shapetype>
                    <v:shape id="Conector recto de flecha 124" o:spid="_x0000_s1026" type="#_x0000_t32" style="position:absolute;margin-left:417.1pt;margin-top:67.95pt;width:16.2pt;height:73.15pt;flip:x;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" strokecolor="black [3213]" strokeweight="3pt">
                      <v:stroke endarrow="block"/>
                    </v:shape>
                  </w:pict>
                </mc:Fallback>
              </mc:AlternateContent>
            </w:r>
            <w:r>
              <w:rPr>
                <w:noProof/>
                <w:lang w:eastAsia="es-CL"/>
              </w:rPr>
              <mc:AlternateContent>
                <mc:Choice Requires="wps">
                  <w:drawing>
                    <wp:anchor distT="0" distB="0" distL="114300" distR="114300" simplePos="0" relativeHeight="251860992" behindDoc="0" locked="0" layoutInCell="1" allowOverlap="1" wp14:anchorId="61608F3C" wp14:editId="5063EA2E">
                      <wp:simplePos x="0" y="0"/>
                      <wp:positionH relativeFrom="column">
                        <wp:posOffset>5227955</wp:posOffset>
                      </wp:positionH>
                      <wp:positionV relativeFrom="paragraph">
                        <wp:posOffset>598170</wp:posOffset>
                      </wp:positionV>
                      <wp:extent cx="1104900" cy="253365"/>
                      <wp:effectExtent l="0" t="0" r="19050" b="13335"/>
                      <wp:wrapNone/>
                      <wp:docPr id="127" name="Cuadro de texto 127"/>
                      <wp:cNvGraphicFramePr/>
                      <a:graphic xmlns:a="http://schemas.openxmlformats.org/drawingml/2006/main">
                        <a:graphicData uri="http://schemas.microsoft.com/office/word/2010/wordprocessingShape">
                          <wps:wsp>
                            <wps:cNvSpPr txBox="1"/>
                            <wps:spPr>
                              <a:xfrm>
                                <a:off x="0" y="0"/>
                                <a:ext cx="1104951" cy="2533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3BBFC57" w14:textId="77777777" w:rsidR="00AF699C" w:rsidRPr="00CA4269" w:rsidRDefault="00AF699C" w:rsidP="00A0789E">
                                  <w:pPr>
                                    <w:rPr>
                                      <w:sz w:val="20"/>
                                    </w:rPr>
                                  </w:pPr>
                                  <w:r>
                                    <w:rPr>
                                      <w:sz w:val="20"/>
                                    </w:rPr>
                                    <w:t>Parada de Planta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08F3C" id="Cuadro de texto 127" o:spid="_x0000_s1064" type="#_x0000_t202" style="position:absolute;left:0;text-align:left;margin-left:411.65pt;margin-top:47.1pt;width:87pt;height:19.9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" fillcolor="white [3201]" strokeweight=".5pt">
                      <v:textbox>
                        <w:txbxContent>
                          <w:p w14:paraId="13BBFC57" w14:textId="77777777" w:rsidR="00AF699C" w:rsidRPr="00CA4269" w:rsidRDefault="00AF699C" w:rsidP="00A0789E">
                            <w:pPr>
                              <w:rPr>
                                <w:sz w:val="20"/>
                              </w:rPr>
                            </w:pPr>
                            <w:r>
                              <w:rPr>
                                <w:sz w:val="20"/>
                              </w:rPr>
                              <w:t>Parada de Planta</w:t>
                            </w:r>
                          </w:p>
                        </w:txbxContent>
                      </v:textbox>
                    </v:shape>
                  </w:pict>
                </mc:Fallback>
              </mc:AlternateContent>
            </w:r>
            <w:r>
              <w:rPr>
                <w:noProof/>
                <w:lang w:eastAsia="es-CL"/>
              </w:rPr>
              <w:drawing>
                <wp:inline distT="0" distB="0" distL="0" distR="0" wp14:anchorId="241BCA71" wp14:editId="593221D3">
                  <wp:extent cx="8618220" cy="4156710"/>
                  <wp:effectExtent l="0" t="0" r="11430" b="15240"/>
                  <wp:docPr id="133" name="Gráfico 13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F85A12E" w14:textId="77777777" w:rsidR="00A0789E" w:rsidRPr="0025129B" w:rsidRDefault="00A0789E" w:rsidP="00A01B7E">
            <w:pPr>
              <w:jc w:val="center"/>
              <w:rPr>
                <w:rFonts w:eastAsia="Times New Roman"/>
                <w:color w:val="000000"/>
                <w:sz w:val="20"/>
                <w:szCs w:val="20"/>
                <w:lang w:eastAsia="es-CL"/>
              </w:rPr>
            </w:pPr>
          </w:p>
        </w:tc>
      </w:tr>
      <w:tr w:rsidR="00A0789E" w:rsidRPr="0025129B" w14:paraId="1443588C" w14:textId="77777777" w:rsidTr="00FD2FB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EEF969A" w14:textId="77777777" w:rsidR="00A0789E" w:rsidRPr="00F54761" w:rsidRDefault="00FD2FB7" w:rsidP="00A01B7E">
            <w:pPr>
              <w:rPr>
                <w:rFonts w:eastAsia="Times New Roman"/>
                <w:b/>
                <w:color w:val="000000"/>
                <w:lang w:eastAsia="es-CL"/>
              </w:rPr>
            </w:pPr>
            <w:r>
              <w:rPr>
                <w:b/>
                <w:sz w:val="18"/>
              </w:rPr>
              <w:t>Figura</w:t>
            </w:r>
            <w:r w:rsidR="00661339">
              <w:rPr>
                <w:b/>
                <w:sz w:val="18"/>
              </w:rPr>
              <w:t xml:space="preserve"> 17</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8717932" w14:textId="77777777" w:rsidR="00A0789E" w:rsidRPr="0025129B" w:rsidRDefault="00A0789E" w:rsidP="00A01B7E">
            <w:pPr>
              <w:jc w:val="left"/>
              <w:rPr>
                <w:rFonts w:eastAsia="Times New Roman"/>
                <w:b/>
                <w:color w:val="000000"/>
                <w:sz w:val="18"/>
                <w:szCs w:val="18"/>
                <w:lang w:eastAsia="es-CL"/>
              </w:rPr>
            </w:pPr>
          </w:p>
        </w:tc>
      </w:tr>
      <w:tr w:rsidR="00A0789E" w:rsidRPr="0025129B" w14:paraId="3DA072D2" w14:textId="77777777" w:rsidTr="00FD2FB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6A89D1E" w14:textId="77777777" w:rsidR="00A0789E" w:rsidRPr="0025129B" w:rsidRDefault="00A0789E" w:rsidP="00F162A7">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FD2FB7">
              <w:rPr>
                <w:rFonts w:eastAsia="Times New Roman"/>
                <w:color w:val="000000"/>
                <w:sz w:val="18"/>
                <w:szCs w:val="18"/>
                <w:lang w:eastAsia="es-CL"/>
              </w:rPr>
              <w:t>Consumo de carbón de la unidad I de CT Santa María para el periodo comprendido entre enero de 2015 a</w:t>
            </w:r>
            <w:r w:rsidR="00255A74">
              <w:rPr>
                <w:rFonts w:eastAsia="Times New Roman"/>
                <w:color w:val="000000"/>
                <w:sz w:val="18"/>
                <w:szCs w:val="18"/>
                <w:lang w:eastAsia="es-CL"/>
              </w:rPr>
              <w:t xml:space="preserve"> junio de 2016</w:t>
            </w:r>
            <w:r w:rsidR="00F162A7">
              <w:rPr>
                <w:rFonts w:eastAsia="Times New Roman"/>
                <w:color w:val="000000"/>
                <w:sz w:val="18"/>
                <w:szCs w:val="18"/>
                <w:lang w:eastAsia="es-CL"/>
              </w:rPr>
              <w:t>.</w:t>
            </w:r>
            <w:r w:rsidR="00FD2FB7">
              <w:rPr>
                <w:rFonts w:eastAsia="Times New Roman"/>
                <w:color w:val="000000"/>
                <w:sz w:val="18"/>
                <w:szCs w:val="18"/>
                <w:lang w:eastAsia="es-CL"/>
              </w:rPr>
              <w:t xml:space="preserve"> </w:t>
            </w:r>
            <w:r w:rsidR="006A2C26">
              <w:rPr>
                <w:rFonts w:eastAsia="Times New Roman"/>
                <w:color w:val="000000"/>
                <w:sz w:val="18"/>
                <w:szCs w:val="18"/>
                <w:lang w:eastAsia="es-CL"/>
              </w:rPr>
              <w:t>Se observa que el máximo de carbón utilizado alcanzó 139,1 Ton</w:t>
            </w:r>
            <w:r w:rsidRPr="00A0789E">
              <w:rPr>
                <w:rFonts w:eastAsia="Times New Roman"/>
                <w:color w:val="000000"/>
                <w:sz w:val="18"/>
                <w:szCs w:val="18"/>
                <w:lang w:eastAsia="es-CL"/>
              </w:rPr>
              <w:t>/h</w:t>
            </w:r>
            <w:r w:rsidR="006A2C26">
              <w:rPr>
                <w:rFonts w:eastAsia="Times New Roman"/>
                <w:color w:val="000000"/>
                <w:sz w:val="18"/>
                <w:szCs w:val="18"/>
                <w:lang w:eastAsia="es-CL"/>
              </w:rPr>
              <w:t>, sin sobrepasar el límite de 140 ton/hora (140.000 kg/h, según RCA N° 176/2007).</w:t>
            </w:r>
          </w:p>
        </w:tc>
      </w:tr>
      <w:tr w:rsidR="00A0789E" w:rsidRPr="0025129B" w14:paraId="74A60235" w14:textId="77777777" w:rsidTr="00FD2FB7">
        <w:trPr>
          <w:trHeight w:val="31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F61C3EC" w14:textId="77777777" w:rsidR="00A0789E" w:rsidRPr="0025129B" w:rsidRDefault="00A0789E" w:rsidP="00A01B7E">
            <w:pPr>
              <w:jc w:val="left"/>
              <w:rPr>
                <w:rFonts w:eastAsia="Times New Roman"/>
                <w:color w:val="000000"/>
                <w:lang w:eastAsia="es-CL"/>
              </w:rPr>
            </w:pPr>
          </w:p>
        </w:tc>
      </w:tr>
    </w:tbl>
    <w:p w14:paraId="1FAFA46A" w14:textId="77777777" w:rsidR="00CA4269" w:rsidRDefault="00CA4269">
      <w:pPr>
        <w:jc w:val="left"/>
      </w:pPr>
      <w:r>
        <w:br w:type="page"/>
      </w:r>
    </w:p>
    <w:tbl>
      <w:tblPr>
        <w:tblStyle w:val="Tablaconcuadrcula"/>
        <w:tblW w:w="5000" w:type="pct"/>
        <w:tblLook w:val="04A0" w:firstRow="1" w:lastRow="0" w:firstColumn="1" w:lastColumn="0" w:noHBand="0" w:noVBand="1"/>
      </w:tblPr>
      <w:tblGrid>
        <w:gridCol w:w="3768"/>
        <w:gridCol w:w="9794"/>
      </w:tblGrid>
      <w:tr w:rsidR="00BA58F6" w:rsidRPr="0025129B" w14:paraId="383EF3B7" w14:textId="77777777" w:rsidTr="00A864F7">
        <w:trPr>
          <w:trHeight w:val="142"/>
        </w:trPr>
        <w:tc>
          <w:tcPr>
            <w:tcW w:w="1389" w:type="pct"/>
          </w:tcPr>
          <w:p w14:paraId="30434569" w14:textId="77777777" w:rsidR="00BA58F6" w:rsidRPr="0025129B" w:rsidRDefault="00BA58F6" w:rsidP="00A864F7">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00DB4B57">
              <w:rPr>
                <w:rFonts w:eastAsia="Times New Roman"/>
                <w:color w:val="000000"/>
                <w:lang w:eastAsia="es-CL"/>
              </w:rPr>
              <w:t>: 4</w:t>
            </w:r>
          </w:p>
        </w:tc>
        <w:tc>
          <w:tcPr>
            <w:tcW w:w="3611" w:type="pct"/>
          </w:tcPr>
          <w:p w14:paraId="1FCA8AE3" w14:textId="77777777" w:rsidR="00BA58F6" w:rsidRPr="0025129B" w:rsidRDefault="00BA58F6" w:rsidP="00A864F7">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DB4B57">
              <w:rPr>
                <w:rFonts w:eastAsia="Times New Roman"/>
                <w:color w:val="000000"/>
                <w:lang w:eastAsia="es-CL"/>
              </w:rPr>
              <w:t>1</w:t>
            </w:r>
            <w:r>
              <w:rPr>
                <w:rFonts w:eastAsia="Times New Roman"/>
                <w:color w:val="000000"/>
                <w:lang w:eastAsia="es-CL"/>
              </w:rPr>
              <w:t xml:space="preserve"> </w:t>
            </w:r>
          </w:p>
        </w:tc>
      </w:tr>
      <w:tr w:rsidR="00BA58F6" w:rsidRPr="0035428F" w14:paraId="652155E9" w14:textId="77777777" w:rsidTr="00A864F7">
        <w:trPr>
          <w:trHeight w:val="142"/>
        </w:trPr>
        <w:tc>
          <w:tcPr>
            <w:tcW w:w="5000" w:type="pct"/>
            <w:gridSpan w:val="2"/>
          </w:tcPr>
          <w:p w14:paraId="621897BC" w14:textId="77777777" w:rsidR="00BA58F6" w:rsidRPr="009A5355" w:rsidRDefault="00BA58F6" w:rsidP="00A864F7">
            <w:pPr>
              <w:rPr>
                <w:rFonts w:eastAsia="Times New Roman"/>
                <w:bCs/>
                <w:lang w:eastAsia="es-CL"/>
              </w:rPr>
            </w:pPr>
            <w:r>
              <w:rPr>
                <w:rFonts w:eastAsia="Times New Roman"/>
                <w:b/>
                <w:bCs/>
                <w:color w:val="000000"/>
                <w:lang w:eastAsia="es-CL"/>
              </w:rPr>
              <w:t>Documentación solicitada y entregada</w:t>
            </w:r>
            <w:r w:rsidRPr="009A5355">
              <w:rPr>
                <w:rFonts w:eastAsia="Times New Roman"/>
                <w:b/>
                <w:bCs/>
                <w:lang w:eastAsia="es-CL"/>
              </w:rPr>
              <w:t xml:space="preserve">: </w:t>
            </w:r>
          </w:p>
          <w:p w14:paraId="6481E27C" w14:textId="77777777" w:rsidR="00DB4B57" w:rsidRPr="006868B8" w:rsidRDefault="00DB4B57" w:rsidP="00DB4B57">
            <w:pPr>
              <w:pStyle w:val="Prrafodelista"/>
              <w:numPr>
                <w:ilvl w:val="0"/>
                <w:numId w:val="4"/>
              </w:numPr>
            </w:pPr>
            <w:r w:rsidRPr="006868B8">
              <w:t xml:space="preserve">Carta GDG 013/2010 de fecha 25-01-2010 dónde se realiza presentación de pertinencia de ingreso a la COREMA Biobío. </w:t>
            </w:r>
          </w:p>
          <w:p w14:paraId="65DA8B0F" w14:textId="77777777" w:rsidR="00DB4B57" w:rsidRDefault="00DB4B57" w:rsidP="00DB4B57">
            <w:pPr>
              <w:pStyle w:val="Prrafodelista"/>
              <w:numPr>
                <w:ilvl w:val="0"/>
                <w:numId w:val="4"/>
              </w:numPr>
            </w:pPr>
            <w:r w:rsidRPr="006868B8">
              <w:t>Reporte Técnico ATM 65A/09 “Modelación de la Dispersión de las Emisiones Atmosféricas Provenientes del Complejo Termoeléctrico Santa María de Coronel” de Algoritmos para Colbún S.A. Enero 2010.</w:t>
            </w:r>
          </w:p>
          <w:p w14:paraId="0C159A64" w14:textId="77777777" w:rsidR="00DB4B57" w:rsidRDefault="00DB4B57" w:rsidP="00DB4B57">
            <w:pPr>
              <w:pStyle w:val="Prrafodelista"/>
              <w:numPr>
                <w:ilvl w:val="0"/>
                <w:numId w:val="4"/>
              </w:numPr>
            </w:pPr>
            <w:r>
              <w:t>Resolución Exenta N° 094 de 19-05-2010, Se pronuncia sobre las modificaciones propuestas al proyectos “Complejo Termoeléctrico Santa María de Coronel”, de la empresa COLBUN S.A.</w:t>
            </w:r>
          </w:p>
          <w:p w14:paraId="33D09CEF" w14:textId="77777777" w:rsidR="00BA58F6" w:rsidRPr="0035428F" w:rsidRDefault="00BA58F6" w:rsidP="00DB4B57">
            <w:pPr>
              <w:pStyle w:val="Prrafodelista"/>
              <w:rPr>
                <w:rFonts w:eastAsia="Times New Roman"/>
                <w:b/>
                <w:bCs/>
                <w:color w:val="000000"/>
                <w:lang w:eastAsia="es-CL"/>
              </w:rPr>
            </w:pPr>
          </w:p>
        </w:tc>
      </w:tr>
      <w:tr w:rsidR="00BA58F6" w:rsidRPr="0025129B" w14:paraId="39039EA3" w14:textId="77777777" w:rsidTr="00A864F7">
        <w:trPr>
          <w:trHeight w:val="319"/>
        </w:trPr>
        <w:tc>
          <w:tcPr>
            <w:tcW w:w="5000" w:type="pct"/>
            <w:gridSpan w:val="2"/>
            <w:tcBorders>
              <w:bottom w:val="single" w:sz="4" w:space="0" w:color="auto"/>
            </w:tcBorders>
          </w:tcPr>
          <w:p w14:paraId="4AE9CAB9" w14:textId="77777777" w:rsidR="00BA58F6" w:rsidRPr="009A5355" w:rsidRDefault="00BA58F6" w:rsidP="00A864F7">
            <w:r>
              <w:rPr>
                <w:b/>
              </w:rPr>
              <w:t>Exigencias</w:t>
            </w:r>
            <w:r w:rsidRPr="009A5355">
              <w:rPr>
                <w:b/>
              </w:rPr>
              <w:t xml:space="preserve">: </w:t>
            </w:r>
          </w:p>
          <w:p w14:paraId="0612F773" w14:textId="77777777" w:rsidR="007B504E" w:rsidRPr="009A5355" w:rsidRDefault="007B504E" w:rsidP="00A864F7">
            <w:pPr>
              <w:rPr>
                <w:i/>
              </w:rPr>
            </w:pPr>
          </w:p>
          <w:p w14:paraId="20AB9AE5" w14:textId="7AAE0865" w:rsidR="00BA58F6" w:rsidRPr="009A5355" w:rsidRDefault="00BA58F6" w:rsidP="00A864F7">
            <w:pPr>
              <w:rPr>
                <w:b/>
              </w:rPr>
            </w:pPr>
            <w:r w:rsidRPr="009A5355">
              <w:rPr>
                <w:b/>
              </w:rPr>
              <w:t xml:space="preserve">RCA N° 176/2007 </w:t>
            </w:r>
            <w:r>
              <w:rPr>
                <w:b/>
              </w:rPr>
              <w:t>ex</w:t>
            </w:r>
            <w:r w:rsidR="007B504E">
              <w:rPr>
                <w:b/>
              </w:rPr>
              <w:t>tracto considerando 3.4 Página 6</w:t>
            </w:r>
            <w:r>
              <w:rPr>
                <w:b/>
              </w:rPr>
              <w:t>.</w:t>
            </w:r>
          </w:p>
          <w:p w14:paraId="72620BCB" w14:textId="77777777" w:rsidR="007B504E" w:rsidRPr="007B504E" w:rsidRDefault="007B504E" w:rsidP="007B504E">
            <w:pPr>
              <w:rPr>
                <w:i/>
              </w:rPr>
            </w:pPr>
            <w:r w:rsidRPr="007B504E">
              <w:rPr>
                <w:i/>
              </w:rPr>
              <w:t>3.4 Descripción del proyecto</w:t>
            </w:r>
          </w:p>
          <w:p w14:paraId="366B6B53" w14:textId="77777777" w:rsidR="00BA58F6" w:rsidRDefault="007B504E" w:rsidP="007B504E">
            <w:pPr>
              <w:rPr>
                <w:i/>
              </w:rPr>
            </w:pPr>
            <w:r w:rsidRPr="007B504E">
              <w:rPr>
                <w:i/>
              </w:rPr>
              <w:t>El proyecto consiste en la instalación y operación de un complejo de generación</w:t>
            </w:r>
            <w:r>
              <w:rPr>
                <w:i/>
              </w:rPr>
              <w:t xml:space="preserve"> </w:t>
            </w:r>
            <w:r w:rsidRPr="007B504E">
              <w:rPr>
                <w:i/>
              </w:rPr>
              <w:t>térmica con una potencia de 700 MW, equipado con dos turbinas a vapor de 350</w:t>
            </w:r>
            <w:r>
              <w:rPr>
                <w:i/>
              </w:rPr>
              <w:t xml:space="preserve"> </w:t>
            </w:r>
            <w:r w:rsidRPr="007B504E">
              <w:rPr>
                <w:i/>
              </w:rPr>
              <w:t>MW. La tabla Nº1 presenta los principales componentes del proyecto.</w:t>
            </w:r>
          </w:p>
          <w:p w14:paraId="52011D4D" w14:textId="77777777" w:rsidR="00BA58F6" w:rsidRDefault="00BA58F6" w:rsidP="00BA58F6">
            <w:pPr>
              <w:rPr>
                <w:b/>
              </w:rPr>
            </w:pPr>
          </w:p>
          <w:p w14:paraId="0FCDFE20" w14:textId="77777777" w:rsidR="007B504E" w:rsidRPr="007B504E" w:rsidRDefault="007B504E" w:rsidP="007B504E">
            <w:pPr>
              <w:rPr>
                <w:i/>
              </w:rPr>
            </w:pPr>
            <w:r w:rsidRPr="007B504E">
              <w:rPr>
                <w:i/>
              </w:rPr>
              <w:t>Tabla Nº1</w:t>
            </w:r>
          </w:p>
          <w:p w14:paraId="6C9ABB5C" w14:textId="77777777" w:rsidR="007B504E" w:rsidRPr="007B504E" w:rsidRDefault="007B504E" w:rsidP="007B504E">
            <w:pPr>
              <w:rPr>
                <w:i/>
              </w:rPr>
            </w:pPr>
            <w:r w:rsidRPr="007B504E">
              <w:rPr>
                <w:i/>
              </w:rPr>
              <w:t>Componentes del Complejo Termoeléctrico Coronel</w:t>
            </w:r>
          </w:p>
          <w:tbl>
            <w:tblPr>
              <w:tblStyle w:val="Tablaconcuadrcula"/>
              <w:tblW w:w="0" w:type="auto"/>
              <w:tblLook w:val="04A0" w:firstRow="1" w:lastRow="0" w:firstColumn="1" w:lastColumn="0" w:noHBand="0" w:noVBand="1"/>
            </w:tblPr>
            <w:tblGrid>
              <w:gridCol w:w="3851"/>
              <w:gridCol w:w="7655"/>
            </w:tblGrid>
            <w:tr w:rsidR="007B504E" w14:paraId="5EDCAABF" w14:textId="77777777" w:rsidTr="00A864F7">
              <w:tc>
                <w:tcPr>
                  <w:tcW w:w="3851" w:type="dxa"/>
                </w:tcPr>
                <w:p w14:paraId="071298EF" w14:textId="77777777" w:rsidR="007B504E" w:rsidRPr="006C1478" w:rsidRDefault="007B504E" w:rsidP="007B504E">
                  <w:pPr>
                    <w:rPr>
                      <w:i/>
                    </w:rPr>
                  </w:pPr>
                  <w:r w:rsidRPr="006C1478">
                    <w:rPr>
                      <w:i/>
                    </w:rPr>
                    <w:t>Potencia del Complejo</w:t>
                  </w:r>
                </w:p>
              </w:tc>
              <w:tc>
                <w:tcPr>
                  <w:tcW w:w="7655" w:type="dxa"/>
                </w:tcPr>
                <w:p w14:paraId="6F81BA80" w14:textId="77777777" w:rsidR="007B504E" w:rsidRPr="006C1478" w:rsidRDefault="007B504E" w:rsidP="007B504E">
                  <w:pPr>
                    <w:rPr>
                      <w:i/>
                    </w:rPr>
                  </w:pPr>
                  <w:r w:rsidRPr="006C1478">
                    <w:rPr>
                      <w:i/>
                    </w:rPr>
                    <w:t>700 MW</w:t>
                  </w:r>
                </w:p>
              </w:tc>
            </w:tr>
            <w:tr w:rsidR="007B504E" w14:paraId="019AA77E" w14:textId="77777777" w:rsidTr="00A864F7">
              <w:tc>
                <w:tcPr>
                  <w:tcW w:w="3851" w:type="dxa"/>
                </w:tcPr>
                <w:p w14:paraId="528F511B" w14:textId="77777777" w:rsidR="007B504E" w:rsidRPr="006C1478" w:rsidRDefault="007B504E" w:rsidP="007B504E">
                  <w:pPr>
                    <w:rPr>
                      <w:i/>
                    </w:rPr>
                  </w:pPr>
                  <w:r w:rsidRPr="006C1478">
                    <w:rPr>
                      <w:i/>
                    </w:rPr>
                    <w:t>Unidades de Generación</w:t>
                  </w:r>
                </w:p>
              </w:tc>
              <w:tc>
                <w:tcPr>
                  <w:tcW w:w="7655" w:type="dxa"/>
                </w:tcPr>
                <w:p w14:paraId="5F274BFA" w14:textId="77777777" w:rsidR="007B504E" w:rsidRPr="006C1478" w:rsidRDefault="007B504E" w:rsidP="007B504E">
                  <w:pPr>
                    <w:rPr>
                      <w:i/>
                    </w:rPr>
                  </w:pPr>
                  <w:r w:rsidRPr="006C1478">
                    <w:rPr>
                      <w:i/>
                    </w:rPr>
                    <w:t>2</w:t>
                  </w:r>
                </w:p>
              </w:tc>
            </w:tr>
            <w:tr w:rsidR="007B504E" w14:paraId="0B84BDE3" w14:textId="77777777" w:rsidTr="00A864F7">
              <w:tc>
                <w:tcPr>
                  <w:tcW w:w="3851" w:type="dxa"/>
                </w:tcPr>
                <w:p w14:paraId="25182EF1" w14:textId="77777777" w:rsidR="007B504E" w:rsidRPr="006C1478" w:rsidRDefault="007B504E" w:rsidP="007B504E">
                  <w:pPr>
                    <w:rPr>
                      <w:i/>
                    </w:rPr>
                  </w:pPr>
                  <w:r w:rsidRPr="006C1478">
                    <w:rPr>
                      <w:i/>
                    </w:rPr>
                    <w:t>Potencia por Unidad</w:t>
                  </w:r>
                </w:p>
              </w:tc>
              <w:tc>
                <w:tcPr>
                  <w:tcW w:w="7655" w:type="dxa"/>
                </w:tcPr>
                <w:p w14:paraId="2BCDA6CD" w14:textId="77777777" w:rsidR="007B504E" w:rsidRPr="006C1478" w:rsidRDefault="007B504E" w:rsidP="007B504E">
                  <w:pPr>
                    <w:rPr>
                      <w:i/>
                    </w:rPr>
                  </w:pPr>
                  <w:r w:rsidRPr="006C1478">
                    <w:rPr>
                      <w:i/>
                    </w:rPr>
                    <w:t>350 MW</w:t>
                  </w:r>
                </w:p>
              </w:tc>
            </w:tr>
            <w:tr w:rsidR="007B504E" w14:paraId="4FCB9B14" w14:textId="77777777" w:rsidTr="00A864F7">
              <w:trPr>
                <w:trHeight w:val="523"/>
              </w:trPr>
              <w:tc>
                <w:tcPr>
                  <w:tcW w:w="3851" w:type="dxa"/>
                </w:tcPr>
                <w:p w14:paraId="7E755A28" w14:textId="77777777" w:rsidR="007B504E" w:rsidRPr="006C1478" w:rsidRDefault="007B504E" w:rsidP="007B504E">
                  <w:pPr>
                    <w:rPr>
                      <w:i/>
                    </w:rPr>
                  </w:pPr>
                  <w:r w:rsidRPr="006C1478">
                    <w:rPr>
                      <w:i/>
                    </w:rPr>
                    <w:t>Componentes para cada unidad</w:t>
                  </w:r>
                </w:p>
              </w:tc>
              <w:tc>
                <w:tcPr>
                  <w:tcW w:w="7655" w:type="dxa"/>
                </w:tcPr>
                <w:p w14:paraId="7710AAEC" w14:textId="77777777" w:rsidR="007B504E" w:rsidRPr="00FC3AA2" w:rsidRDefault="007B504E" w:rsidP="007B504E">
                  <w:pPr>
                    <w:ind w:left="102" w:right="-20"/>
                    <w:rPr>
                      <w:rFonts w:eastAsia="Arial" w:cs="Arial"/>
                      <w:i/>
                    </w:rPr>
                  </w:pPr>
                  <w:r>
                    <w:rPr>
                      <w:rFonts w:eastAsia="Arial" w:cs="Arial"/>
                      <w:i/>
                    </w:rPr>
                    <w:t xml:space="preserve"> </w:t>
                  </w:r>
                  <w:r w:rsidRPr="00FC3AA2">
                    <w:rPr>
                      <w:rFonts w:eastAsia="Arial" w:cs="Arial"/>
                      <w:i/>
                    </w:rPr>
                    <w:t>(…)</w:t>
                  </w:r>
                </w:p>
                <w:p w14:paraId="557A2807" w14:textId="77777777" w:rsidR="007B504E" w:rsidRPr="00FC3AA2" w:rsidRDefault="007B504E" w:rsidP="007B504E">
                  <w:pPr>
                    <w:spacing w:before="4" w:line="230" w:lineRule="exact"/>
                    <w:ind w:left="102" w:right="48"/>
                    <w:rPr>
                      <w:rFonts w:eastAsia="Arial" w:cs="Arial"/>
                      <w:i/>
                    </w:rPr>
                  </w:pPr>
                  <w:r w:rsidRPr="00FC3AA2">
                    <w:rPr>
                      <w:rFonts w:eastAsia="Arial" w:cs="Arial"/>
                      <w:i/>
                    </w:rPr>
                    <w:t>1</w:t>
                  </w:r>
                  <w:r w:rsidRPr="00FC3AA2">
                    <w:rPr>
                      <w:rFonts w:eastAsia="Arial" w:cs="Arial"/>
                      <w:i/>
                      <w:spacing w:val="41"/>
                    </w:rPr>
                    <w:t xml:space="preserve"> </w:t>
                  </w:r>
                  <w:r w:rsidRPr="00FC3AA2">
                    <w:rPr>
                      <w:rFonts w:eastAsia="Arial" w:cs="Arial"/>
                      <w:i/>
                    </w:rPr>
                    <w:t>Ch</w:t>
                  </w:r>
                  <w:r w:rsidRPr="00FC3AA2">
                    <w:rPr>
                      <w:rFonts w:eastAsia="Arial" w:cs="Arial"/>
                      <w:i/>
                      <w:spacing w:val="-1"/>
                    </w:rPr>
                    <w:t>i</w:t>
                  </w:r>
                  <w:r w:rsidRPr="00FC3AA2">
                    <w:rPr>
                      <w:rFonts w:eastAsia="Arial" w:cs="Arial"/>
                      <w:i/>
                    </w:rPr>
                    <w:t>men</w:t>
                  </w:r>
                  <w:r w:rsidRPr="00FC3AA2">
                    <w:rPr>
                      <w:rFonts w:eastAsia="Arial" w:cs="Arial"/>
                      <w:i/>
                      <w:spacing w:val="-1"/>
                    </w:rPr>
                    <w:t>e</w:t>
                  </w:r>
                  <w:r w:rsidRPr="00FC3AA2">
                    <w:rPr>
                      <w:rFonts w:eastAsia="Arial" w:cs="Arial"/>
                      <w:i/>
                    </w:rPr>
                    <w:t>a</w:t>
                  </w:r>
                  <w:r w:rsidRPr="00FC3AA2">
                    <w:rPr>
                      <w:rFonts w:eastAsia="Arial" w:cs="Arial"/>
                      <w:i/>
                      <w:spacing w:val="40"/>
                    </w:rPr>
                    <w:t xml:space="preserve"> </w:t>
                  </w:r>
                  <w:r w:rsidRPr="00FC3AA2">
                    <w:rPr>
                      <w:rFonts w:eastAsia="Arial" w:cs="Arial"/>
                      <w:i/>
                    </w:rPr>
                    <w:t>para</w:t>
                  </w:r>
                  <w:r w:rsidRPr="00FC3AA2">
                    <w:rPr>
                      <w:rFonts w:eastAsia="Arial" w:cs="Arial"/>
                      <w:i/>
                      <w:spacing w:val="40"/>
                    </w:rPr>
                    <w:t xml:space="preserve"> </w:t>
                  </w:r>
                  <w:r w:rsidRPr="00FC3AA2">
                    <w:rPr>
                      <w:rFonts w:eastAsia="Arial" w:cs="Arial"/>
                      <w:i/>
                    </w:rPr>
                    <w:t>g</w:t>
                  </w:r>
                  <w:r w:rsidRPr="00FC3AA2">
                    <w:rPr>
                      <w:rFonts w:eastAsia="Arial" w:cs="Arial"/>
                      <w:i/>
                      <w:spacing w:val="-1"/>
                    </w:rPr>
                    <w:t>a</w:t>
                  </w:r>
                  <w:r w:rsidRPr="00FC3AA2">
                    <w:rPr>
                      <w:rFonts w:eastAsia="Arial" w:cs="Arial"/>
                      <w:i/>
                    </w:rPr>
                    <w:t>s</w:t>
                  </w:r>
                  <w:r w:rsidRPr="00FC3AA2">
                    <w:rPr>
                      <w:rFonts w:eastAsia="Arial" w:cs="Arial"/>
                      <w:i/>
                      <w:spacing w:val="-1"/>
                    </w:rPr>
                    <w:t>e</w:t>
                  </w:r>
                  <w:r w:rsidRPr="00FC3AA2">
                    <w:rPr>
                      <w:rFonts w:eastAsia="Arial" w:cs="Arial"/>
                      <w:i/>
                    </w:rPr>
                    <w:t>s</w:t>
                  </w:r>
                  <w:r w:rsidRPr="00FC3AA2">
                    <w:rPr>
                      <w:rFonts w:eastAsia="Arial" w:cs="Arial"/>
                      <w:i/>
                      <w:spacing w:val="40"/>
                    </w:rPr>
                    <w:t xml:space="preserve"> </w:t>
                  </w:r>
                  <w:r w:rsidRPr="00FC3AA2">
                    <w:rPr>
                      <w:rFonts w:eastAsia="Arial" w:cs="Arial"/>
                      <w:i/>
                    </w:rPr>
                    <w:t>de</w:t>
                  </w:r>
                  <w:r w:rsidRPr="00FC3AA2">
                    <w:rPr>
                      <w:rFonts w:eastAsia="Arial" w:cs="Arial"/>
                      <w:i/>
                      <w:spacing w:val="41"/>
                    </w:rPr>
                    <w:t xml:space="preserve"> </w:t>
                  </w:r>
                  <w:r w:rsidRPr="00FC3AA2">
                    <w:rPr>
                      <w:rFonts w:eastAsia="Arial" w:cs="Arial"/>
                      <w:i/>
                    </w:rPr>
                    <w:t>com</w:t>
                  </w:r>
                  <w:r w:rsidRPr="00FC3AA2">
                    <w:rPr>
                      <w:rFonts w:eastAsia="Arial" w:cs="Arial"/>
                      <w:i/>
                      <w:spacing w:val="-1"/>
                    </w:rPr>
                    <w:t>b</w:t>
                  </w:r>
                  <w:r w:rsidRPr="00FC3AA2">
                    <w:rPr>
                      <w:rFonts w:eastAsia="Arial" w:cs="Arial"/>
                      <w:i/>
                    </w:rPr>
                    <w:t>ust</w:t>
                  </w:r>
                  <w:r w:rsidRPr="00FC3AA2">
                    <w:rPr>
                      <w:rFonts w:eastAsia="Arial" w:cs="Arial"/>
                      <w:i/>
                      <w:spacing w:val="-1"/>
                    </w:rPr>
                    <w:t>i</w:t>
                  </w:r>
                  <w:r w:rsidRPr="00FC3AA2">
                    <w:rPr>
                      <w:rFonts w:eastAsia="Arial" w:cs="Arial"/>
                      <w:i/>
                    </w:rPr>
                    <w:t>ón</w:t>
                  </w:r>
                  <w:r w:rsidRPr="00FC3AA2">
                    <w:rPr>
                      <w:rFonts w:eastAsia="Arial" w:cs="Arial"/>
                      <w:i/>
                      <w:spacing w:val="41"/>
                    </w:rPr>
                    <w:t xml:space="preserve"> </w:t>
                  </w:r>
                  <w:r w:rsidRPr="00FC3AA2">
                    <w:rPr>
                      <w:rFonts w:eastAsia="Arial" w:cs="Arial"/>
                      <w:i/>
                    </w:rPr>
                    <w:t>e</w:t>
                  </w:r>
                  <w:r w:rsidRPr="00FC3AA2">
                    <w:rPr>
                      <w:rFonts w:eastAsia="Arial" w:cs="Arial"/>
                      <w:i/>
                      <w:spacing w:val="-1"/>
                    </w:rPr>
                    <w:t>q</w:t>
                  </w:r>
                  <w:r w:rsidRPr="00FC3AA2">
                    <w:rPr>
                      <w:rFonts w:eastAsia="Arial" w:cs="Arial"/>
                      <w:i/>
                    </w:rPr>
                    <w:t>uip</w:t>
                  </w:r>
                  <w:r w:rsidRPr="00FC3AA2">
                    <w:rPr>
                      <w:rFonts w:eastAsia="Arial" w:cs="Arial"/>
                      <w:i/>
                      <w:spacing w:val="-1"/>
                    </w:rPr>
                    <w:t>a</w:t>
                  </w:r>
                  <w:r w:rsidRPr="00FC3AA2">
                    <w:rPr>
                      <w:rFonts w:eastAsia="Arial" w:cs="Arial"/>
                      <w:i/>
                    </w:rPr>
                    <w:t>da</w:t>
                  </w:r>
                  <w:r w:rsidRPr="00FC3AA2">
                    <w:rPr>
                      <w:rFonts w:eastAsia="Arial" w:cs="Arial"/>
                      <w:i/>
                      <w:spacing w:val="40"/>
                    </w:rPr>
                    <w:t xml:space="preserve"> </w:t>
                  </w:r>
                  <w:r w:rsidRPr="00FC3AA2">
                    <w:rPr>
                      <w:rFonts w:eastAsia="Arial" w:cs="Arial"/>
                      <w:i/>
                    </w:rPr>
                    <w:t>con</w:t>
                  </w:r>
                  <w:r w:rsidRPr="00FC3AA2">
                    <w:rPr>
                      <w:rFonts w:eastAsia="Arial" w:cs="Arial"/>
                      <w:i/>
                      <w:spacing w:val="40"/>
                    </w:rPr>
                    <w:t xml:space="preserve"> </w:t>
                  </w:r>
                  <w:r w:rsidRPr="00FC3AA2">
                    <w:rPr>
                      <w:rFonts w:eastAsia="Arial" w:cs="Arial"/>
                      <w:i/>
                    </w:rPr>
                    <w:t>monit</w:t>
                  </w:r>
                  <w:r w:rsidRPr="00FC3AA2">
                    <w:rPr>
                      <w:rFonts w:eastAsia="Arial" w:cs="Arial"/>
                      <w:i/>
                      <w:spacing w:val="-1"/>
                    </w:rPr>
                    <w:t>o</w:t>
                  </w:r>
                  <w:r w:rsidRPr="00FC3AA2">
                    <w:rPr>
                      <w:rFonts w:eastAsia="Arial" w:cs="Arial"/>
                      <w:i/>
                    </w:rPr>
                    <w:t>reo</w:t>
                  </w:r>
                  <w:r w:rsidRPr="00FC3AA2">
                    <w:rPr>
                      <w:rFonts w:eastAsia="Arial" w:cs="Arial"/>
                      <w:i/>
                      <w:spacing w:val="41"/>
                    </w:rPr>
                    <w:t xml:space="preserve"> </w:t>
                  </w:r>
                  <w:r w:rsidRPr="00FC3AA2">
                    <w:rPr>
                      <w:rFonts w:eastAsia="Arial" w:cs="Arial"/>
                      <w:i/>
                    </w:rPr>
                    <w:t>de emisiones.</w:t>
                  </w:r>
                </w:p>
                <w:p w14:paraId="4A5E7DF7" w14:textId="77777777" w:rsidR="007B504E" w:rsidRPr="00FC3AA2" w:rsidRDefault="007B504E" w:rsidP="007B504E">
                  <w:pPr>
                    <w:spacing w:before="4" w:line="230" w:lineRule="exact"/>
                    <w:ind w:left="102" w:right="48"/>
                    <w:rPr>
                      <w:rFonts w:eastAsia="Arial" w:cs="Arial"/>
                      <w:i/>
                    </w:rPr>
                  </w:pPr>
                  <w:r w:rsidRPr="00FC3AA2">
                    <w:rPr>
                      <w:rFonts w:eastAsia="Arial" w:cs="Arial"/>
                      <w:i/>
                    </w:rPr>
                    <w:t>(…)</w:t>
                  </w:r>
                </w:p>
                <w:p w14:paraId="26135C60" w14:textId="77777777" w:rsidR="007B504E" w:rsidRPr="006C1478" w:rsidRDefault="007B504E" w:rsidP="007B504E">
                  <w:pPr>
                    <w:spacing w:before="4" w:line="230" w:lineRule="exact"/>
                    <w:ind w:left="102" w:right="48"/>
                    <w:rPr>
                      <w:i/>
                    </w:rPr>
                  </w:pPr>
                </w:p>
              </w:tc>
            </w:tr>
          </w:tbl>
          <w:p w14:paraId="51091DB0" w14:textId="77777777" w:rsidR="007B504E" w:rsidRDefault="007B504E" w:rsidP="007B504E">
            <w:pPr>
              <w:rPr>
                <w:b/>
                <w:i/>
              </w:rPr>
            </w:pPr>
          </w:p>
          <w:p w14:paraId="65C4D774" w14:textId="77777777" w:rsidR="007B504E" w:rsidRDefault="007B504E" w:rsidP="007B504E">
            <w:pPr>
              <w:rPr>
                <w:b/>
                <w:i/>
              </w:rPr>
            </w:pPr>
            <w:r w:rsidRPr="009A5355">
              <w:rPr>
                <w:b/>
              </w:rPr>
              <w:t xml:space="preserve">RCA N° 176/2007 </w:t>
            </w:r>
            <w:r>
              <w:rPr>
                <w:b/>
              </w:rPr>
              <w:t xml:space="preserve"> extracto considerando 3.6 Página 25</w:t>
            </w:r>
          </w:p>
          <w:p w14:paraId="4B8A7A45" w14:textId="77777777" w:rsidR="007B504E" w:rsidRPr="007B504E" w:rsidRDefault="007B504E" w:rsidP="007B504E">
            <w:pPr>
              <w:rPr>
                <w:b/>
                <w:i/>
              </w:rPr>
            </w:pPr>
            <w:r w:rsidRPr="007B504E">
              <w:rPr>
                <w:b/>
                <w:i/>
              </w:rPr>
              <w:t>3.6 Descripción Etapa de Operación del Proyecto</w:t>
            </w:r>
          </w:p>
          <w:p w14:paraId="1A818FF2" w14:textId="77777777" w:rsidR="007B504E" w:rsidRDefault="007B504E" w:rsidP="007B504E">
            <w:pPr>
              <w:rPr>
                <w:i/>
              </w:rPr>
            </w:pPr>
            <w:r w:rsidRPr="007B504E">
              <w:rPr>
                <w:i/>
              </w:rPr>
              <w:t>A continuación describen las actividades correspondientes a una unidad termoeléctrica, entendiéndose que ambas unidades serán idénticas y tendrán los mismos componentes:</w:t>
            </w:r>
          </w:p>
          <w:p w14:paraId="777BF973" w14:textId="77777777" w:rsidR="00137CF1" w:rsidRPr="007B504E" w:rsidRDefault="00137CF1" w:rsidP="007B504E">
            <w:pPr>
              <w:rPr>
                <w:i/>
              </w:rPr>
            </w:pPr>
          </w:p>
          <w:p w14:paraId="6A1D9601" w14:textId="77777777" w:rsidR="007B504E" w:rsidRPr="007B504E" w:rsidRDefault="007B504E" w:rsidP="007B504E">
            <w:pPr>
              <w:rPr>
                <w:b/>
                <w:i/>
              </w:rPr>
            </w:pPr>
            <w:r w:rsidRPr="007B504E">
              <w:rPr>
                <w:b/>
                <w:i/>
              </w:rPr>
              <w:t>3.6.1 Proceso de Generación Eléctrica</w:t>
            </w:r>
          </w:p>
          <w:p w14:paraId="0C108D7E" w14:textId="77777777" w:rsidR="007B504E" w:rsidRPr="00137CF1" w:rsidRDefault="007B504E" w:rsidP="00BA58F6">
            <w:pPr>
              <w:rPr>
                <w:i/>
              </w:rPr>
            </w:pPr>
            <w:r w:rsidRPr="00137CF1">
              <w:rPr>
                <w:i/>
              </w:rPr>
              <w:t>(…)</w:t>
            </w:r>
          </w:p>
          <w:p w14:paraId="7210C82D" w14:textId="77777777" w:rsidR="007B504E" w:rsidRPr="00137CF1" w:rsidRDefault="007B504E" w:rsidP="007B504E">
            <w:pPr>
              <w:rPr>
                <w:i/>
              </w:rPr>
            </w:pPr>
            <w:r w:rsidRPr="00137CF1">
              <w:rPr>
                <w:i/>
              </w:rPr>
              <w:t>Los gases producidos por la combustión en la caldera serán conducidos a través de</w:t>
            </w:r>
            <w:r w:rsidR="00137CF1">
              <w:rPr>
                <w:i/>
              </w:rPr>
              <w:t xml:space="preserve"> </w:t>
            </w:r>
            <w:r w:rsidRPr="00137CF1">
              <w:rPr>
                <w:i/>
              </w:rPr>
              <w:t>ductos al precipitador electrostático para capturar el material particulado (ceniza</w:t>
            </w:r>
            <w:r w:rsidR="00137CF1">
              <w:rPr>
                <w:i/>
              </w:rPr>
              <w:t xml:space="preserve"> </w:t>
            </w:r>
            <w:r w:rsidRPr="00137CF1">
              <w:rPr>
                <w:i/>
              </w:rPr>
              <w:t>volante) de los gases, posteriormente éstos pasarán por un desulfurizador para</w:t>
            </w:r>
            <w:r w:rsidR="00137CF1">
              <w:rPr>
                <w:i/>
              </w:rPr>
              <w:t xml:space="preserve"> </w:t>
            </w:r>
            <w:r w:rsidRPr="00137CF1">
              <w:rPr>
                <w:i/>
              </w:rPr>
              <w:t>capturar el Dióxido de Azufre (SO2) y luego conducidos a la chimenea donde se</w:t>
            </w:r>
            <w:r w:rsidR="00137CF1">
              <w:rPr>
                <w:i/>
              </w:rPr>
              <w:t xml:space="preserve"> </w:t>
            </w:r>
            <w:r w:rsidRPr="00137CF1">
              <w:rPr>
                <w:i/>
              </w:rPr>
              <w:t>liberarán a la atmósfera. Ésta, dispondrá de los elementos de monitoreo respectivos</w:t>
            </w:r>
            <w:r w:rsidR="00137CF1">
              <w:rPr>
                <w:i/>
              </w:rPr>
              <w:t xml:space="preserve"> </w:t>
            </w:r>
            <w:r w:rsidRPr="00137CF1">
              <w:rPr>
                <w:i/>
              </w:rPr>
              <w:t>a objeto de verificar el nivel de emisiones de la unidad.</w:t>
            </w:r>
          </w:p>
          <w:p w14:paraId="08DC6967" w14:textId="77777777" w:rsidR="007B504E" w:rsidRPr="00137CF1" w:rsidRDefault="007B504E" w:rsidP="00BA58F6">
            <w:pPr>
              <w:rPr>
                <w:i/>
              </w:rPr>
            </w:pPr>
            <w:r w:rsidRPr="00137CF1">
              <w:rPr>
                <w:i/>
              </w:rPr>
              <w:t>(…)</w:t>
            </w:r>
          </w:p>
          <w:p w14:paraId="0AC43C0F" w14:textId="77777777" w:rsidR="00137CF1" w:rsidRDefault="00137CF1" w:rsidP="00137CF1">
            <w:pPr>
              <w:rPr>
                <w:b/>
                <w:i/>
              </w:rPr>
            </w:pPr>
            <w:r w:rsidRPr="009A5355">
              <w:rPr>
                <w:b/>
              </w:rPr>
              <w:t xml:space="preserve">RCA N° 176/2007 </w:t>
            </w:r>
            <w:r>
              <w:rPr>
                <w:b/>
              </w:rPr>
              <w:t xml:space="preserve"> extracto considerando 3.6.17 Página 30</w:t>
            </w:r>
          </w:p>
          <w:p w14:paraId="2540C24C" w14:textId="77777777" w:rsidR="007B504E" w:rsidRDefault="007B504E" w:rsidP="00BA58F6">
            <w:pPr>
              <w:rPr>
                <w:b/>
              </w:rPr>
            </w:pPr>
          </w:p>
          <w:p w14:paraId="406AB5F3" w14:textId="77777777" w:rsidR="00137CF1" w:rsidRPr="00137CF1" w:rsidRDefault="00137CF1" w:rsidP="00137CF1">
            <w:pPr>
              <w:rPr>
                <w:b/>
              </w:rPr>
            </w:pPr>
            <w:r w:rsidRPr="00137CF1">
              <w:rPr>
                <w:b/>
              </w:rPr>
              <w:lastRenderedPageBreak/>
              <w:t>3.6.17 Sistema de monitoreo de emisiones</w:t>
            </w:r>
          </w:p>
          <w:p w14:paraId="58D30B09" w14:textId="77777777" w:rsidR="00137CF1" w:rsidRDefault="00137CF1" w:rsidP="00137CF1">
            <w:pPr>
              <w:rPr>
                <w:i/>
              </w:rPr>
            </w:pPr>
            <w:r w:rsidRPr="00137CF1">
              <w:rPr>
                <w:i/>
              </w:rPr>
              <w:t>La chimenea de gases de escape tendrá la instrumentación necesaria para la medición continua y en línea con la autoridad de: material particulado y de los siguientes gases: Oxígeno (O2), Óxidos de Nitrógeno (NOx), Óxido de Azufre (SO2). La supervisión del monitoreo de estos parámetros se ejecutará desde la sala de control del Complejo.</w:t>
            </w:r>
          </w:p>
          <w:p w14:paraId="335B375B" w14:textId="77777777" w:rsidR="00137CF1" w:rsidRDefault="00137CF1" w:rsidP="00137CF1">
            <w:pPr>
              <w:rPr>
                <w:i/>
              </w:rPr>
            </w:pPr>
          </w:p>
          <w:p w14:paraId="4D6764CA" w14:textId="77777777" w:rsidR="00137CF1" w:rsidRDefault="00137CF1" w:rsidP="00137CF1">
            <w:pPr>
              <w:rPr>
                <w:b/>
              </w:rPr>
            </w:pPr>
            <w:r w:rsidRPr="009A5355">
              <w:rPr>
                <w:b/>
              </w:rPr>
              <w:t>RCA N° 176/2007</w:t>
            </w:r>
            <w:r>
              <w:rPr>
                <w:b/>
              </w:rPr>
              <w:t>.</w:t>
            </w:r>
            <w:r w:rsidRPr="009A5355">
              <w:rPr>
                <w:b/>
              </w:rPr>
              <w:t xml:space="preserve"> </w:t>
            </w:r>
            <w:r>
              <w:rPr>
                <w:b/>
              </w:rPr>
              <w:t>Extracto considerando 4.2 Página 45.</w:t>
            </w:r>
          </w:p>
          <w:p w14:paraId="12928535" w14:textId="77777777" w:rsidR="00137CF1" w:rsidRPr="00137CF1" w:rsidRDefault="00137CF1" w:rsidP="00137CF1">
            <w:pPr>
              <w:rPr>
                <w:i/>
              </w:rPr>
            </w:pPr>
          </w:p>
          <w:p w14:paraId="1A0D0458" w14:textId="77777777" w:rsidR="00137CF1" w:rsidRPr="00137CF1" w:rsidRDefault="00137CF1" w:rsidP="00137CF1">
            <w:pPr>
              <w:rPr>
                <w:b/>
              </w:rPr>
            </w:pPr>
            <w:r w:rsidRPr="00137CF1">
              <w:rPr>
                <w:b/>
              </w:rPr>
              <w:t>4.2 Principales Impactos Ambientales, Medidas de Mitigación, Reparación y/o</w:t>
            </w:r>
            <w:r>
              <w:rPr>
                <w:b/>
              </w:rPr>
              <w:t xml:space="preserve"> </w:t>
            </w:r>
            <w:r w:rsidRPr="00137CF1">
              <w:rPr>
                <w:b/>
              </w:rPr>
              <w:t>Compensación y de los Planes de Vigilancia Ambiental en la Etapa de</w:t>
            </w:r>
            <w:r>
              <w:rPr>
                <w:b/>
              </w:rPr>
              <w:t xml:space="preserve"> </w:t>
            </w:r>
            <w:r w:rsidRPr="00137CF1">
              <w:rPr>
                <w:b/>
              </w:rPr>
              <w:t>Operación</w:t>
            </w:r>
          </w:p>
          <w:p w14:paraId="006C5F64" w14:textId="77777777" w:rsidR="00137CF1" w:rsidRPr="00137CF1" w:rsidRDefault="00137CF1" w:rsidP="00137CF1">
            <w:pPr>
              <w:rPr>
                <w:i/>
              </w:rPr>
            </w:pPr>
            <w:r w:rsidRPr="00137CF1">
              <w:rPr>
                <w:i/>
              </w:rPr>
              <w:t>4.2.1 Emisiones Atmosféricas en Etapa de Operación</w:t>
            </w:r>
          </w:p>
          <w:p w14:paraId="58943460" w14:textId="77777777" w:rsidR="00137CF1" w:rsidRDefault="00137CF1" w:rsidP="00137CF1">
            <w:pPr>
              <w:rPr>
                <w:i/>
              </w:rPr>
            </w:pPr>
            <w:r w:rsidRPr="00137CF1">
              <w:rPr>
                <w:i/>
              </w:rPr>
              <w:t>La línea base presentada en el EIA reafirma y coincide con los fundamentos de la declaración de zona de latencia por PM10 para la comuna de Coronel, entre otras. En particular se detectaron valores altos en el sector de Yobilo. Para el resto de los contaminantes atmosféricos controlados (CO, NO2, O3, y SO2) la comuna de Coronel presentó valores muy inferiores a los indicados por las respectivas normas de calidad primaria.</w:t>
            </w:r>
          </w:p>
          <w:p w14:paraId="48AA37CB" w14:textId="77777777" w:rsidR="00B32D76" w:rsidRPr="00137CF1" w:rsidRDefault="00B32D76" w:rsidP="00137CF1">
            <w:pPr>
              <w:rPr>
                <w:i/>
              </w:rPr>
            </w:pPr>
          </w:p>
          <w:p w14:paraId="452B41C9" w14:textId="77777777" w:rsidR="00137CF1" w:rsidRPr="00137CF1" w:rsidRDefault="00137CF1" w:rsidP="00137CF1">
            <w:pPr>
              <w:rPr>
                <w:i/>
              </w:rPr>
            </w:pPr>
            <w:r w:rsidRPr="00137CF1">
              <w:rPr>
                <w:i/>
              </w:rPr>
              <w:t>El proyecto está contemplado para ser implementado en dos fases. Las características de las fuentes de emisión al aire son las siguientes:</w:t>
            </w:r>
          </w:p>
          <w:p w14:paraId="27878A19" w14:textId="77777777" w:rsidR="00B32D76" w:rsidRDefault="00B32D76" w:rsidP="00137CF1">
            <w:pPr>
              <w:rPr>
                <w:i/>
              </w:rPr>
            </w:pPr>
          </w:p>
          <w:p w14:paraId="15C99EE7" w14:textId="77777777" w:rsidR="00137CF1" w:rsidRPr="00137CF1" w:rsidRDefault="00137CF1" w:rsidP="00137CF1">
            <w:pPr>
              <w:rPr>
                <w:i/>
              </w:rPr>
            </w:pPr>
            <w:r w:rsidRPr="00137CF1">
              <w:rPr>
                <w:i/>
              </w:rPr>
              <w:t>Tabla Nº12</w:t>
            </w:r>
          </w:p>
          <w:p w14:paraId="72E1B1C5" w14:textId="77777777" w:rsidR="00137CF1" w:rsidRPr="00137CF1" w:rsidRDefault="00137CF1" w:rsidP="00137CF1">
            <w:pPr>
              <w:rPr>
                <w:i/>
              </w:rPr>
            </w:pPr>
            <w:r w:rsidRPr="00137CF1">
              <w:rPr>
                <w:i/>
              </w:rPr>
              <w:t>Características de las fuentes de emisión</w:t>
            </w:r>
          </w:p>
          <w:p w14:paraId="576DD910" w14:textId="77777777" w:rsidR="00137CF1" w:rsidRDefault="00137CF1" w:rsidP="00BA58F6">
            <w:pPr>
              <w:rPr>
                <w:i/>
              </w:rPr>
            </w:pPr>
          </w:p>
          <w:p w14:paraId="2C2D1674" w14:textId="77777777" w:rsidR="00D16884" w:rsidRPr="00D16884" w:rsidRDefault="00D16884" w:rsidP="00BA58F6">
            <w:pPr>
              <w:rPr>
                <w:i/>
              </w:rPr>
            </w:pPr>
          </w:p>
          <w:tbl>
            <w:tblPr>
              <w:tblW w:w="0" w:type="auto"/>
              <w:tblInd w:w="95" w:type="dxa"/>
              <w:tblCellMar>
                <w:left w:w="0" w:type="dxa"/>
                <w:right w:w="0" w:type="dxa"/>
              </w:tblCellMar>
              <w:tblLook w:val="0000" w:firstRow="0" w:lastRow="0" w:firstColumn="0" w:lastColumn="0" w:noHBand="0" w:noVBand="0"/>
            </w:tblPr>
            <w:tblGrid>
              <w:gridCol w:w="2661"/>
              <w:gridCol w:w="3930"/>
              <w:gridCol w:w="3828"/>
            </w:tblGrid>
            <w:tr w:rsidR="00B32D76" w:rsidRPr="00B32D76" w14:paraId="03E58CE6" w14:textId="77777777" w:rsidTr="00B32D76">
              <w:trPr>
                <w:trHeight w:hRule="exact" w:val="240"/>
              </w:trPr>
              <w:tc>
                <w:tcPr>
                  <w:tcW w:w="2661" w:type="dxa"/>
                  <w:tcBorders>
                    <w:top w:val="single" w:sz="4" w:space="0" w:color="000000"/>
                    <w:left w:val="single" w:sz="4" w:space="0" w:color="000000"/>
                    <w:bottom w:val="single" w:sz="4" w:space="0" w:color="000000"/>
                    <w:right w:val="single" w:sz="4" w:space="0" w:color="000000"/>
                  </w:tcBorders>
                  <w:shd w:val="clear" w:color="auto" w:fill="D9D9D9"/>
                </w:tcPr>
                <w:p w14:paraId="58C3193C" w14:textId="77777777" w:rsidR="00B32D76" w:rsidRPr="00B32D76" w:rsidRDefault="00B32D76" w:rsidP="00B32D76">
                  <w:pPr>
                    <w:autoSpaceDE w:val="0"/>
                    <w:autoSpaceDN w:val="0"/>
                    <w:adjustRightInd w:val="0"/>
                    <w:spacing w:line="226" w:lineRule="exact"/>
                    <w:ind w:left="102" w:right="-20"/>
                    <w:jc w:val="left"/>
                    <w:rPr>
                      <w:sz w:val="18"/>
                      <w:szCs w:val="24"/>
                      <w:lang w:eastAsia="es-ES"/>
                    </w:rPr>
                  </w:pPr>
                  <w:r w:rsidRPr="00B32D76">
                    <w:rPr>
                      <w:rFonts w:cs="Arial"/>
                      <w:sz w:val="18"/>
                      <w:szCs w:val="20"/>
                      <w:lang w:eastAsia="es-ES"/>
                    </w:rPr>
                    <w:t>Paráme</w:t>
                  </w:r>
                  <w:r w:rsidRPr="00B32D76">
                    <w:rPr>
                      <w:rFonts w:cs="Arial"/>
                      <w:spacing w:val="-2"/>
                      <w:sz w:val="18"/>
                      <w:szCs w:val="20"/>
                      <w:lang w:eastAsia="es-ES"/>
                    </w:rPr>
                    <w:t>t</w:t>
                  </w:r>
                  <w:r w:rsidRPr="00B32D76">
                    <w:rPr>
                      <w:rFonts w:cs="Arial"/>
                      <w:sz w:val="18"/>
                      <w:szCs w:val="20"/>
                      <w:lang w:eastAsia="es-ES"/>
                    </w:rPr>
                    <w:t>ro</w:t>
                  </w:r>
                </w:p>
              </w:tc>
              <w:tc>
                <w:tcPr>
                  <w:tcW w:w="3930" w:type="dxa"/>
                  <w:tcBorders>
                    <w:top w:val="single" w:sz="4" w:space="0" w:color="000000"/>
                    <w:left w:val="single" w:sz="4" w:space="0" w:color="000000"/>
                    <w:bottom w:val="single" w:sz="4" w:space="0" w:color="000000"/>
                    <w:right w:val="single" w:sz="4" w:space="0" w:color="000000"/>
                  </w:tcBorders>
                  <w:shd w:val="clear" w:color="auto" w:fill="D9D9D9"/>
                </w:tcPr>
                <w:p w14:paraId="4FABFC5F" w14:textId="77777777" w:rsidR="00B32D76" w:rsidRPr="00B32D76" w:rsidRDefault="00B32D76" w:rsidP="00B32D76">
                  <w:pPr>
                    <w:autoSpaceDE w:val="0"/>
                    <w:autoSpaceDN w:val="0"/>
                    <w:adjustRightInd w:val="0"/>
                    <w:spacing w:line="226" w:lineRule="exact"/>
                    <w:ind w:left="102" w:right="-20"/>
                    <w:jc w:val="left"/>
                    <w:rPr>
                      <w:sz w:val="18"/>
                      <w:szCs w:val="24"/>
                      <w:lang w:eastAsia="es-ES"/>
                    </w:rPr>
                  </w:pPr>
                  <w:r w:rsidRPr="00B32D76">
                    <w:rPr>
                      <w:rFonts w:cs="Arial"/>
                      <w:sz w:val="18"/>
                      <w:szCs w:val="20"/>
                      <w:lang w:eastAsia="es-ES"/>
                    </w:rPr>
                    <w:t>Uni</w:t>
                  </w:r>
                  <w:r w:rsidRPr="00B32D76">
                    <w:rPr>
                      <w:rFonts w:cs="Arial"/>
                      <w:spacing w:val="-1"/>
                      <w:sz w:val="18"/>
                      <w:szCs w:val="20"/>
                      <w:lang w:eastAsia="es-ES"/>
                    </w:rPr>
                    <w:t>d</w:t>
                  </w:r>
                  <w:r w:rsidRPr="00B32D76">
                    <w:rPr>
                      <w:rFonts w:cs="Arial"/>
                      <w:sz w:val="18"/>
                      <w:szCs w:val="20"/>
                      <w:lang w:eastAsia="es-ES"/>
                    </w:rPr>
                    <w:t>ad 1</w:t>
                  </w:r>
                </w:p>
              </w:tc>
              <w:tc>
                <w:tcPr>
                  <w:tcW w:w="3828" w:type="dxa"/>
                  <w:tcBorders>
                    <w:top w:val="single" w:sz="4" w:space="0" w:color="000000"/>
                    <w:left w:val="single" w:sz="4" w:space="0" w:color="000000"/>
                    <w:bottom w:val="single" w:sz="4" w:space="0" w:color="000000"/>
                    <w:right w:val="single" w:sz="4" w:space="0" w:color="000000"/>
                  </w:tcBorders>
                  <w:shd w:val="clear" w:color="auto" w:fill="D9D9D9"/>
                </w:tcPr>
                <w:p w14:paraId="13FD9FBB" w14:textId="77777777" w:rsidR="00B32D76" w:rsidRPr="00B32D76" w:rsidRDefault="00B32D76" w:rsidP="00B32D76">
                  <w:pPr>
                    <w:autoSpaceDE w:val="0"/>
                    <w:autoSpaceDN w:val="0"/>
                    <w:adjustRightInd w:val="0"/>
                    <w:spacing w:line="226" w:lineRule="exact"/>
                    <w:ind w:left="102" w:right="-20"/>
                    <w:jc w:val="left"/>
                    <w:rPr>
                      <w:sz w:val="18"/>
                      <w:szCs w:val="24"/>
                      <w:lang w:eastAsia="es-ES"/>
                    </w:rPr>
                  </w:pPr>
                  <w:r w:rsidRPr="00B32D76">
                    <w:rPr>
                      <w:rFonts w:cs="Arial"/>
                      <w:sz w:val="18"/>
                      <w:szCs w:val="20"/>
                      <w:lang w:eastAsia="es-ES"/>
                    </w:rPr>
                    <w:t>Uni</w:t>
                  </w:r>
                  <w:r w:rsidRPr="00B32D76">
                    <w:rPr>
                      <w:rFonts w:cs="Arial"/>
                      <w:spacing w:val="-1"/>
                      <w:sz w:val="18"/>
                      <w:szCs w:val="20"/>
                      <w:lang w:eastAsia="es-ES"/>
                    </w:rPr>
                    <w:t>d</w:t>
                  </w:r>
                  <w:r w:rsidRPr="00B32D76">
                    <w:rPr>
                      <w:rFonts w:cs="Arial"/>
                      <w:sz w:val="18"/>
                      <w:szCs w:val="20"/>
                      <w:lang w:eastAsia="es-ES"/>
                    </w:rPr>
                    <w:t>ad 2</w:t>
                  </w:r>
                </w:p>
              </w:tc>
            </w:tr>
            <w:tr w:rsidR="00B32D76" w:rsidRPr="00B32D76" w14:paraId="6F963499" w14:textId="77777777" w:rsidTr="00B32D76">
              <w:trPr>
                <w:trHeight w:hRule="exact" w:val="360"/>
              </w:trPr>
              <w:tc>
                <w:tcPr>
                  <w:tcW w:w="2661" w:type="dxa"/>
                  <w:tcBorders>
                    <w:top w:val="single" w:sz="4" w:space="0" w:color="000000"/>
                    <w:left w:val="single" w:sz="4" w:space="0" w:color="000000"/>
                    <w:bottom w:val="single" w:sz="4" w:space="0" w:color="000000"/>
                    <w:right w:val="single" w:sz="4" w:space="0" w:color="000000"/>
                  </w:tcBorders>
                </w:tcPr>
                <w:p w14:paraId="185AFD5E" w14:textId="77777777" w:rsidR="00B32D76" w:rsidRPr="00B32D76" w:rsidRDefault="00B32D76" w:rsidP="00B32D76">
                  <w:pPr>
                    <w:autoSpaceDE w:val="0"/>
                    <w:autoSpaceDN w:val="0"/>
                    <w:adjustRightInd w:val="0"/>
                    <w:spacing w:line="226" w:lineRule="exact"/>
                    <w:ind w:left="102" w:right="-20"/>
                    <w:jc w:val="left"/>
                    <w:rPr>
                      <w:sz w:val="18"/>
                      <w:szCs w:val="24"/>
                      <w:lang w:eastAsia="es-ES"/>
                    </w:rPr>
                  </w:pPr>
                  <w:r w:rsidRPr="00B32D76">
                    <w:rPr>
                      <w:rFonts w:cs="Arial"/>
                      <w:sz w:val="18"/>
                      <w:szCs w:val="20"/>
                      <w:lang w:eastAsia="es-ES"/>
                    </w:rPr>
                    <w:t>Fuente</w:t>
                  </w:r>
                </w:p>
              </w:tc>
              <w:tc>
                <w:tcPr>
                  <w:tcW w:w="3930" w:type="dxa"/>
                  <w:tcBorders>
                    <w:top w:val="single" w:sz="4" w:space="0" w:color="000000"/>
                    <w:left w:val="single" w:sz="4" w:space="0" w:color="000000"/>
                    <w:bottom w:val="single" w:sz="4" w:space="0" w:color="000000"/>
                    <w:right w:val="single" w:sz="4" w:space="0" w:color="000000"/>
                  </w:tcBorders>
                </w:tcPr>
                <w:p w14:paraId="75B6C042" w14:textId="77777777" w:rsidR="00B32D76" w:rsidRPr="00B32D76" w:rsidRDefault="00B32D76" w:rsidP="00B32D76">
                  <w:pPr>
                    <w:autoSpaceDE w:val="0"/>
                    <w:autoSpaceDN w:val="0"/>
                    <w:adjustRightInd w:val="0"/>
                    <w:spacing w:line="226" w:lineRule="exact"/>
                    <w:ind w:left="102" w:right="-20"/>
                    <w:jc w:val="left"/>
                    <w:rPr>
                      <w:sz w:val="18"/>
                      <w:szCs w:val="24"/>
                      <w:lang w:eastAsia="es-ES"/>
                    </w:rPr>
                  </w:pPr>
                  <w:r w:rsidRPr="00B32D76">
                    <w:rPr>
                      <w:rFonts w:cs="Arial"/>
                      <w:sz w:val="18"/>
                      <w:szCs w:val="20"/>
                      <w:lang w:eastAsia="es-ES"/>
                    </w:rPr>
                    <w:t>Proyecto</w:t>
                  </w:r>
                  <w:r>
                    <w:rPr>
                      <w:rFonts w:cs="Arial"/>
                      <w:sz w:val="18"/>
                      <w:szCs w:val="20"/>
                      <w:lang w:eastAsia="es-ES"/>
                    </w:rPr>
                    <w:t xml:space="preserve"> </w:t>
                  </w:r>
                  <w:r w:rsidRPr="00B32D76">
                    <w:rPr>
                      <w:rFonts w:cs="Arial"/>
                      <w:sz w:val="18"/>
                      <w:szCs w:val="20"/>
                      <w:lang w:eastAsia="es-ES"/>
                    </w:rPr>
                    <w:t>“C</w:t>
                  </w:r>
                  <w:r w:rsidRPr="00B32D76">
                    <w:rPr>
                      <w:rFonts w:cs="Arial"/>
                      <w:spacing w:val="-1"/>
                      <w:sz w:val="18"/>
                      <w:szCs w:val="20"/>
                      <w:lang w:eastAsia="es-ES"/>
                    </w:rPr>
                    <w:t>o</w:t>
                  </w:r>
                  <w:r w:rsidRPr="00B32D76">
                    <w:rPr>
                      <w:rFonts w:cs="Arial"/>
                      <w:sz w:val="18"/>
                      <w:szCs w:val="20"/>
                      <w:lang w:eastAsia="es-ES"/>
                    </w:rPr>
                    <w:t>mple</w:t>
                  </w:r>
                  <w:r w:rsidRPr="00B32D76">
                    <w:rPr>
                      <w:rFonts w:cs="Arial"/>
                      <w:spacing w:val="-1"/>
                      <w:sz w:val="18"/>
                      <w:szCs w:val="20"/>
                      <w:lang w:eastAsia="es-ES"/>
                    </w:rPr>
                    <w:t>j</w:t>
                  </w:r>
                  <w:r w:rsidRPr="00B32D76">
                    <w:rPr>
                      <w:rFonts w:cs="Arial"/>
                      <w:sz w:val="18"/>
                      <w:szCs w:val="20"/>
                      <w:lang w:eastAsia="es-ES"/>
                    </w:rPr>
                    <w:t>o</w:t>
                  </w:r>
                  <w:r>
                    <w:rPr>
                      <w:rFonts w:cs="Arial"/>
                      <w:sz w:val="18"/>
                      <w:szCs w:val="20"/>
                      <w:lang w:eastAsia="es-ES"/>
                    </w:rPr>
                    <w:t xml:space="preserve"> </w:t>
                  </w:r>
                  <w:r w:rsidRPr="00B32D76">
                    <w:rPr>
                      <w:rFonts w:cs="Arial"/>
                      <w:sz w:val="18"/>
                      <w:szCs w:val="20"/>
                      <w:lang w:eastAsia="es-ES"/>
                    </w:rPr>
                    <w:t>Term</w:t>
                  </w:r>
                  <w:r w:rsidRPr="00B32D76">
                    <w:rPr>
                      <w:rFonts w:cs="Arial"/>
                      <w:spacing w:val="-1"/>
                      <w:sz w:val="18"/>
                      <w:szCs w:val="20"/>
                      <w:lang w:eastAsia="es-ES"/>
                    </w:rPr>
                    <w:t>o</w:t>
                  </w:r>
                  <w:r w:rsidRPr="00B32D76">
                    <w:rPr>
                      <w:rFonts w:cs="Arial"/>
                      <w:sz w:val="18"/>
                      <w:szCs w:val="20"/>
                      <w:lang w:eastAsia="es-ES"/>
                    </w:rPr>
                    <w:t>el</w:t>
                  </w:r>
                  <w:r w:rsidRPr="00B32D76">
                    <w:rPr>
                      <w:rFonts w:cs="Arial"/>
                      <w:spacing w:val="-1"/>
                      <w:sz w:val="18"/>
                      <w:szCs w:val="20"/>
                      <w:lang w:eastAsia="es-ES"/>
                    </w:rPr>
                    <w:t>é</w:t>
                  </w:r>
                  <w:r w:rsidRPr="00B32D76">
                    <w:rPr>
                      <w:rFonts w:cs="Arial"/>
                      <w:sz w:val="18"/>
                      <w:szCs w:val="20"/>
                      <w:lang w:eastAsia="es-ES"/>
                    </w:rPr>
                    <w:t>ctr</w:t>
                  </w:r>
                  <w:r w:rsidRPr="00B32D76">
                    <w:rPr>
                      <w:rFonts w:cs="Arial"/>
                      <w:spacing w:val="-1"/>
                      <w:sz w:val="18"/>
                      <w:szCs w:val="20"/>
                      <w:lang w:eastAsia="es-ES"/>
                    </w:rPr>
                    <w:t>ic</w:t>
                  </w:r>
                  <w:r w:rsidRPr="00B32D76">
                    <w:rPr>
                      <w:rFonts w:cs="Arial"/>
                      <w:sz w:val="18"/>
                      <w:szCs w:val="20"/>
                      <w:lang w:eastAsia="es-ES"/>
                    </w:rPr>
                    <w:t>a C</w:t>
                  </w:r>
                  <w:r w:rsidRPr="00B32D76">
                    <w:rPr>
                      <w:rFonts w:cs="Arial"/>
                      <w:spacing w:val="-1"/>
                      <w:sz w:val="18"/>
                      <w:szCs w:val="20"/>
                      <w:lang w:eastAsia="es-ES"/>
                    </w:rPr>
                    <w:t>O</w:t>
                  </w:r>
                  <w:r w:rsidRPr="00B32D76">
                    <w:rPr>
                      <w:rFonts w:cs="Arial"/>
                      <w:sz w:val="18"/>
                      <w:szCs w:val="20"/>
                      <w:lang w:eastAsia="es-ES"/>
                    </w:rPr>
                    <w:t>R</w:t>
                  </w:r>
                  <w:r w:rsidRPr="00B32D76">
                    <w:rPr>
                      <w:rFonts w:cs="Arial"/>
                      <w:spacing w:val="-1"/>
                      <w:sz w:val="18"/>
                      <w:szCs w:val="20"/>
                      <w:lang w:eastAsia="es-ES"/>
                    </w:rPr>
                    <w:t>O</w:t>
                  </w:r>
                  <w:r w:rsidRPr="00B32D76">
                    <w:rPr>
                      <w:rFonts w:cs="Arial"/>
                      <w:sz w:val="18"/>
                      <w:szCs w:val="20"/>
                      <w:lang w:eastAsia="es-ES"/>
                    </w:rPr>
                    <w:t>NEL”</w:t>
                  </w:r>
                </w:p>
              </w:tc>
              <w:tc>
                <w:tcPr>
                  <w:tcW w:w="3828" w:type="dxa"/>
                  <w:tcBorders>
                    <w:top w:val="single" w:sz="4" w:space="0" w:color="000000"/>
                    <w:left w:val="single" w:sz="4" w:space="0" w:color="000000"/>
                    <w:bottom w:val="single" w:sz="4" w:space="0" w:color="000000"/>
                    <w:right w:val="single" w:sz="4" w:space="0" w:color="000000"/>
                  </w:tcBorders>
                </w:tcPr>
                <w:p w14:paraId="7EFA9E42" w14:textId="77777777" w:rsidR="00B32D76" w:rsidRPr="00B32D76" w:rsidRDefault="00B32D76" w:rsidP="00B32D76">
                  <w:pPr>
                    <w:autoSpaceDE w:val="0"/>
                    <w:autoSpaceDN w:val="0"/>
                    <w:adjustRightInd w:val="0"/>
                    <w:spacing w:line="226" w:lineRule="exact"/>
                    <w:ind w:left="102" w:right="-20"/>
                    <w:jc w:val="left"/>
                    <w:rPr>
                      <w:sz w:val="18"/>
                      <w:szCs w:val="24"/>
                      <w:lang w:eastAsia="es-ES"/>
                    </w:rPr>
                  </w:pPr>
                  <w:r w:rsidRPr="00B32D76">
                    <w:rPr>
                      <w:rFonts w:cs="Arial"/>
                      <w:sz w:val="18"/>
                      <w:szCs w:val="20"/>
                      <w:lang w:eastAsia="es-ES"/>
                    </w:rPr>
                    <w:t>Proyecto</w:t>
                  </w:r>
                  <w:r w:rsidRPr="00B32D76">
                    <w:rPr>
                      <w:rFonts w:cs="Arial"/>
                      <w:spacing w:val="33"/>
                      <w:sz w:val="18"/>
                      <w:szCs w:val="20"/>
                      <w:lang w:eastAsia="es-ES"/>
                    </w:rPr>
                    <w:t xml:space="preserve"> </w:t>
                  </w:r>
                  <w:r w:rsidRPr="00B32D76">
                    <w:rPr>
                      <w:rFonts w:cs="Arial"/>
                      <w:sz w:val="18"/>
                      <w:szCs w:val="20"/>
                      <w:lang w:eastAsia="es-ES"/>
                    </w:rPr>
                    <w:t>“C</w:t>
                  </w:r>
                  <w:r w:rsidRPr="00B32D76">
                    <w:rPr>
                      <w:rFonts w:cs="Arial"/>
                      <w:spacing w:val="-1"/>
                      <w:sz w:val="18"/>
                      <w:szCs w:val="20"/>
                      <w:lang w:eastAsia="es-ES"/>
                    </w:rPr>
                    <w:t>o</w:t>
                  </w:r>
                  <w:r w:rsidRPr="00B32D76">
                    <w:rPr>
                      <w:rFonts w:cs="Arial"/>
                      <w:sz w:val="18"/>
                      <w:szCs w:val="20"/>
                      <w:lang w:eastAsia="es-ES"/>
                    </w:rPr>
                    <w:t>mple</w:t>
                  </w:r>
                  <w:r w:rsidRPr="00B32D76">
                    <w:rPr>
                      <w:rFonts w:cs="Arial"/>
                      <w:spacing w:val="-1"/>
                      <w:sz w:val="18"/>
                      <w:szCs w:val="20"/>
                      <w:lang w:eastAsia="es-ES"/>
                    </w:rPr>
                    <w:t>j</w:t>
                  </w:r>
                  <w:r w:rsidRPr="00B32D76">
                    <w:rPr>
                      <w:rFonts w:cs="Arial"/>
                      <w:sz w:val="18"/>
                      <w:szCs w:val="20"/>
                      <w:lang w:eastAsia="es-ES"/>
                    </w:rPr>
                    <w:t>o</w:t>
                  </w:r>
                  <w:r>
                    <w:rPr>
                      <w:rFonts w:cs="Arial"/>
                      <w:sz w:val="18"/>
                      <w:szCs w:val="20"/>
                      <w:lang w:eastAsia="es-ES"/>
                    </w:rPr>
                    <w:t xml:space="preserve"> </w:t>
                  </w:r>
                  <w:r w:rsidRPr="00B32D76">
                    <w:rPr>
                      <w:rFonts w:cs="Arial"/>
                      <w:sz w:val="18"/>
                      <w:szCs w:val="20"/>
                      <w:lang w:eastAsia="es-ES"/>
                    </w:rPr>
                    <w:t>Term</w:t>
                  </w:r>
                  <w:r w:rsidRPr="00B32D76">
                    <w:rPr>
                      <w:rFonts w:cs="Arial"/>
                      <w:spacing w:val="-1"/>
                      <w:sz w:val="18"/>
                      <w:szCs w:val="20"/>
                      <w:lang w:eastAsia="es-ES"/>
                    </w:rPr>
                    <w:t>o</w:t>
                  </w:r>
                  <w:r w:rsidRPr="00B32D76">
                    <w:rPr>
                      <w:rFonts w:cs="Arial"/>
                      <w:sz w:val="18"/>
                      <w:szCs w:val="20"/>
                      <w:lang w:eastAsia="es-ES"/>
                    </w:rPr>
                    <w:t>el</w:t>
                  </w:r>
                  <w:r w:rsidRPr="00B32D76">
                    <w:rPr>
                      <w:rFonts w:cs="Arial"/>
                      <w:spacing w:val="-1"/>
                      <w:sz w:val="18"/>
                      <w:szCs w:val="20"/>
                      <w:lang w:eastAsia="es-ES"/>
                    </w:rPr>
                    <w:t>é</w:t>
                  </w:r>
                  <w:r w:rsidRPr="00B32D76">
                    <w:rPr>
                      <w:rFonts w:cs="Arial"/>
                      <w:sz w:val="18"/>
                      <w:szCs w:val="20"/>
                      <w:lang w:eastAsia="es-ES"/>
                    </w:rPr>
                    <w:t>ctr</w:t>
                  </w:r>
                  <w:r w:rsidRPr="00B32D76">
                    <w:rPr>
                      <w:rFonts w:cs="Arial"/>
                      <w:spacing w:val="-1"/>
                      <w:sz w:val="18"/>
                      <w:szCs w:val="20"/>
                      <w:lang w:eastAsia="es-ES"/>
                    </w:rPr>
                    <w:t>ic</w:t>
                  </w:r>
                  <w:r w:rsidRPr="00B32D76">
                    <w:rPr>
                      <w:rFonts w:cs="Arial"/>
                      <w:sz w:val="18"/>
                      <w:szCs w:val="20"/>
                      <w:lang w:eastAsia="es-ES"/>
                    </w:rPr>
                    <w:t>a C</w:t>
                  </w:r>
                  <w:r w:rsidRPr="00B32D76">
                    <w:rPr>
                      <w:rFonts w:cs="Arial"/>
                      <w:spacing w:val="-1"/>
                      <w:sz w:val="18"/>
                      <w:szCs w:val="20"/>
                      <w:lang w:eastAsia="es-ES"/>
                    </w:rPr>
                    <w:t>O</w:t>
                  </w:r>
                  <w:r w:rsidRPr="00B32D76">
                    <w:rPr>
                      <w:rFonts w:cs="Arial"/>
                      <w:sz w:val="18"/>
                      <w:szCs w:val="20"/>
                      <w:lang w:eastAsia="es-ES"/>
                    </w:rPr>
                    <w:t>R</w:t>
                  </w:r>
                  <w:r w:rsidRPr="00B32D76">
                    <w:rPr>
                      <w:rFonts w:cs="Arial"/>
                      <w:spacing w:val="-1"/>
                      <w:sz w:val="18"/>
                      <w:szCs w:val="20"/>
                      <w:lang w:eastAsia="es-ES"/>
                    </w:rPr>
                    <w:t>O</w:t>
                  </w:r>
                  <w:r w:rsidRPr="00B32D76">
                    <w:rPr>
                      <w:rFonts w:cs="Arial"/>
                      <w:sz w:val="18"/>
                      <w:szCs w:val="20"/>
                      <w:lang w:eastAsia="es-ES"/>
                    </w:rPr>
                    <w:t>NEL”</w:t>
                  </w:r>
                </w:p>
              </w:tc>
            </w:tr>
            <w:tr w:rsidR="00B32D76" w:rsidRPr="00B32D76" w14:paraId="5B42AFF2" w14:textId="77777777" w:rsidTr="00B32D76">
              <w:trPr>
                <w:trHeight w:hRule="exact" w:val="240"/>
              </w:trPr>
              <w:tc>
                <w:tcPr>
                  <w:tcW w:w="2661" w:type="dxa"/>
                  <w:tcBorders>
                    <w:top w:val="single" w:sz="4" w:space="0" w:color="000000"/>
                    <w:left w:val="single" w:sz="4" w:space="0" w:color="000000"/>
                    <w:bottom w:val="single" w:sz="4" w:space="0" w:color="000000"/>
                    <w:right w:val="single" w:sz="4" w:space="0" w:color="000000"/>
                  </w:tcBorders>
                </w:tcPr>
                <w:p w14:paraId="706CBDB3" w14:textId="77777777" w:rsidR="00B32D76" w:rsidRPr="00B32D76" w:rsidRDefault="00B32D76" w:rsidP="00B32D76">
                  <w:pPr>
                    <w:autoSpaceDE w:val="0"/>
                    <w:autoSpaceDN w:val="0"/>
                    <w:adjustRightInd w:val="0"/>
                    <w:spacing w:line="226" w:lineRule="exact"/>
                    <w:ind w:left="102" w:right="-20"/>
                    <w:jc w:val="left"/>
                    <w:rPr>
                      <w:sz w:val="18"/>
                      <w:szCs w:val="24"/>
                      <w:lang w:eastAsia="es-ES"/>
                    </w:rPr>
                  </w:pPr>
                  <w:r w:rsidRPr="00B32D76">
                    <w:rPr>
                      <w:rFonts w:cs="Arial"/>
                      <w:sz w:val="18"/>
                      <w:szCs w:val="20"/>
                      <w:lang w:eastAsia="es-ES"/>
                    </w:rPr>
                    <w:t>Com</w:t>
                  </w:r>
                  <w:r w:rsidRPr="00B32D76">
                    <w:rPr>
                      <w:rFonts w:cs="Arial"/>
                      <w:spacing w:val="-1"/>
                      <w:sz w:val="18"/>
                      <w:szCs w:val="20"/>
                      <w:lang w:eastAsia="es-ES"/>
                    </w:rPr>
                    <w:t>b</w:t>
                  </w:r>
                  <w:r w:rsidRPr="00B32D76">
                    <w:rPr>
                      <w:rFonts w:cs="Arial"/>
                      <w:sz w:val="18"/>
                      <w:szCs w:val="20"/>
                      <w:lang w:eastAsia="es-ES"/>
                    </w:rPr>
                    <w:t>ustib</w:t>
                  </w:r>
                  <w:r w:rsidRPr="00B32D76">
                    <w:rPr>
                      <w:rFonts w:cs="Arial"/>
                      <w:spacing w:val="-1"/>
                      <w:sz w:val="18"/>
                      <w:szCs w:val="20"/>
                      <w:lang w:eastAsia="es-ES"/>
                    </w:rPr>
                    <w:t>l</w:t>
                  </w:r>
                  <w:r w:rsidRPr="00B32D76">
                    <w:rPr>
                      <w:rFonts w:cs="Arial"/>
                      <w:sz w:val="18"/>
                      <w:szCs w:val="20"/>
                      <w:lang w:eastAsia="es-ES"/>
                    </w:rPr>
                    <w:t>e</w:t>
                  </w:r>
                </w:p>
              </w:tc>
              <w:tc>
                <w:tcPr>
                  <w:tcW w:w="3930" w:type="dxa"/>
                  <w:tcBorders>
                    <w:top w:val="single" w:sz="4" w:space="0" w:color="000000"/>
                    <w:left w:val="single" w:sz="4" w:space="0" w:color="000000"/>
                    <w:bottom w:val="single" w:sz="4" w:space="0" w:color="000000"/>
                    <w:right w:val="single" w:sz="4" w:space="0" w:color="000000"/>
                  </w:tcBorders>
                </w:tcPr>
                <w:p w14:paraId="16B6806E" w14:textId="77777777" w:rsidR="00B32D76" w:rsidRPr="00B32D76" w:rsidRDefault="00B32D76" w:rsidP="00B32D76">
                  <w:pPr>
                    <w:autoSpaceDE w:val="0"/>
                    <w:autoSpaceDN w:val="0"/>
                    <w:adjustRightInd w:val="0"/>
                    <w:spacing w:line="226" w:lineRule="exact"/>
                    <w:ind w:left="102" w:right="-20"/>
                    <w:jc w:val="left"/>
                    <w:rPr>
                      <w:sz w:val="18"/>
                      <w:szCs w:val="24"/>
                      <w:lang w:eastAsia="es-ES"/>
                    </w:rPr>
                  </w:pPr>
                  <w:r w:rsidRPr="00B32D76">
                    <w:rPr>
                      <w:rFonts w:cs="Arial"/>
                      <w:sz w:val="18"/>
                      <w:szCs w:val="20"/>
                      <w:lang w:eastAsia="es-ES"/>
                    </w:rPr>
                    <w:t>Carbón</w:t>
                  </w:r>
                </w:p>
              </w:tc>
              <w:tc>
                <w:tcPr>
                  <w:tcW w:w="3828" w:type="dxa"/>
                  <w:tcBorders>
                    <w:top w:val="single" w:sz="4" w:space="0" w:color="000000"/>
                    <w:left w:val="single" w:sz="4" w:space="0" w:color="000000"/>
                    <w:bottom w:val="single" w:sz="4" w:space="0" w:color="000000"/>
                    <w:right w:val="single" w:sz="4" w:space="0" w:color="000000"/>
                  </w:tcBorders>
                </w:tcPr>
                <w:p w14:paraId="7269ADEF" w14:textId="77777777" w:rsidR="00B32D76" w:rsidRPr="00B32D76" w:rsidRDefault="00B32D76" w:rsidP="00B32D76">
                  <w:pPr>
                    <w:autoSpaceDE w:val="0"/>
                    <w:autoSpaceDN w:val="0"/>
                    <w:adjustRightInd w:val="0"/>
                    <w:spacing w:line="226" w:lineRule="exact"/>
                    <w:ind w:left="102" w:right="-20"/>
                    <w:jc w:val="left"/>
                    <w:rPr>
                      <w:sz w:val="18"/>
                      <w:szCs w:val="24"/>
                      <w:lang w:eastAsia="es-ES"/>
                    </w:rPr>
                  </w:pPr>
                  <w:r w:rsidRPr="00B32D76">
                    <w:rPr>
                      <w:rFonts w:cs="Arial"/>
                      <w:sz w:val="18"/>
                      <w:szCs w:val="20"/>
                      <w:lang w:eastAsia="es-ES"/>
                    </w:rPr>
                    <w:t>Carbón</w:t>
                  </w:r>
                </w:p>
              </w:tc>
            </w:tr>
            <w:tr w:rsidR="00B32D76" w:rsidRPr="00B32D76" w14:paraId="72C505F7" w14:textId="77777777" w:rsidTr="00B32D76">
              <w:trPr>
                <w:trHeight w:hRule="exact" w:val="240"/>
              </w:trPr>
              <w:tc>
                <w:tcPr>
                  <w:tcW w:w="2661" w:type="dxa"/>
                  <w:tcBorders>
                    <w:top w:val="single" w:sz="4" w:space="0" w:color="000000"/>
                    <w:left w:val="single" w:sz="4" w:space="0" w:color="000000"/>
                    <w:bottom w:val="single" w:sz="4" w:space="0" w:color="000000"/>
                    <w:right w:val="single" w:sz="4" w:space="0" w:color="000000"/>
                  </w:tcBorders>
                </w:tcPr>
                <w:p w14:paraId="2864B626" w14:textId="77777777" w:rsidR="00B32D76" w:rsidRPr="00B32D76" w:rsidRDefault="00B32D76" w:rsidP="00B32D76">
                  <w:pPr>
                    <w:autoSpaceDE w:val="0"/>
                    <w:autoSpaceDN w:val="0"/>
                    <w:adjustRightInd w:val="0"/>
                    <w:spacing w:line="226" w:lineRule="exact"/>
                    <w:ind w:left="102" w:right="-20"/>
                    <w:jc w:val="left"/>
                    <w:rPr>
                      <w:sz w:val="18"/>
                      <w:szCs w:val="24"/>
                      <w:lang w:eastAsia="es-ES"/>
                    </w:rPr>
                  </w:pPr>
                  <w:r w:rsidRPr="00B32D76">
                    <w:rPr>
                      <w:rFonts w:cs="Arial"/>
                      <w:sz w:val="18"/>
                      <w:szCs w:val="20"/>
                      <w:lang w:eastAsia="es-ES"/>
                    </w:rPr>
                    <w:t>Potencia</w:t>
                  </w:r>
                  <w:r w:rsidRPr="00B32D76">
                    <w:rPr>
                      <w:rFonts w:cs="Arial"/>
                      <w:spacing w:val="-2"/>
                      <w:sz w:val="18"/>
                      <w:szCs w:val="20"/>
                      <w:lang w:eastAsia="es-ES"/>
                    </w:rPr>
                    <w:t xml:space="preserve"> </w:t>
                  </w:r>
                  <w:r w:rsidRPr="00B32D76">
                    <w:rPr>
                      <w:rFonts w:cs="Arial"/>
                      <w:sz w:val="18"/>
                      <w:szCs w:val="20"/>
                      <w:lang w:eastAsia="es-ES"/>
                    </w:rPr>
                    <w:t>N</w:t>
                  </w:r>
                  <w:r w:rsidRPr="00B32D76">
                    <w:rPr>
                      <w:rFonts w:cs="Arial"/>
                      <w:spacing w:val="-1"/>
                      <w:sz w:val="18"/>
                      <w:szCs w:val="20"/>
                      <w:lang w:eastAsia="es-ES"/>
                    </w:rPr>
                    <w:t>o</w:t>
                  </w:r>
                  <w:r w:rsidRPr="00B32D76">
                    <w:rPr>
                      <w:rFonts w:cs="Arial"/>
                      <w:sz w:val="18"/>
                      <w:szCs w:val="20"/>
                      <w:lang w:eastAsia="es-ES"/>
                    </w:rPr>
                    <w:t>minal</w:t>
                  </w:r>
                </w:p>
              </w:tc>
              <w:tc>
                <w:tcPr>
                  <w:tcW w:w="3930" w:type="dxa"/>
                  <w:tcBorders>
                    <w:top w:val="single" w:sz="4" w:space="0" w:color="000000"/>
                    <w:left w:val="single" w:sz="4" w:space="0" w:color="000000"/>
                    <w:bottom w:val="single" w:sz="4" w:space="0" w:color="000000"/>
                    <w:right w:val="single" w:sz="4" w:space="0" w:color="000000"/>
                  </w:tcBorders>
                </w:tcPr>
                <w:p w14:paraId="3AACA479" w14:textId="77777777" w:rsidR="00B32D76" w:rsidRPr="00B32D76" w:rsidRDefault="00B32D76" w:rsidP="00B32D76">
                  <w:pPr>
                    <w:autoSpaceDE w:val="0"/>
                    <w:autoSpaceDN w:val="0"/>
                    <w:adjustRightInd w:val="0"/>
                    <w:spacing w:line="226" w:lineRule="exact"/>
                    <w:ind w:left="103" w:right="-20"/>
                    <w:jc w:val="left"/>
                    <w:rPr>
                      <w:sz w:val="18"/>
                      <w:szCs w:val="24"/>
                      <w:lang w:eastAsia="es-ES"/>
                    </w:rPr>
                  </w:pPr>
                  <w:r w:rsidRPr="00B32D76">
                    <w:rPr>
                      <w:rFonts w:cs="Arial"/>
                      <w:sz w:val="18"/>
                      <w:szCs w:val="20"/>
                      <w:lang w:eastAsia="es-ES"/>
                    </w:rPr>
                    <w:t xml:space="preserve">350 </w:t>
                  </w:r>
                  <w:r w:rsidRPr="00B32D76">
                    <w:rPr>
                      <w:rFonts w:cs="Arial"/>
                      <w:spacing w:val="-1"/>
                      <w:sz w:val="18"/>
                      <w:szCs w:val="20"/>
                      <w:lang w:eastAsia="es-ES"/>
                    </w:rPr>
                    <w:t>M</w:t>
                  </w:r>
                  <w:r w:rsidRPr="00B32D76">
                    <w:rPr>
                      <w:rFonts w:cs="Arial"/>
                      <w:sz w:val="18"/>
                      <w:szCs w:val="20"/>
                      <w:lang w:eastAsia="es-ES"/>
                    </w:rPr>
                    <w:t>W</w:t>
                  </w:r>
                </w:p>
              </w:tc>
              <w:tc>
                <w:tcPr>
                  <w:tcW w:w="3828" w:type="dxa"/>
                  <w:tcBorders>
                    <w:top w:val="single" w:sz="4" w:space="0" w:color="000000"/>
                    <w:left w:val="single" w:sz="4" w:space="0" w:color="000000"/>
                    <w:bottom w:val="single" w:sz="4" w:space="0" w:color="000000"/>
                    <w:right w:val="single" w:sz="4" w:space="0" w:color="000000"/>
                  </w:tcBorders>
                </w:tcPr>
                <w:p w14:paraId="0C2E998A" w14:textId="77777777" w:rsidR="00B32D76" w:rsidRPr="00B32D76" w:rsidRDefault="00B32D76" w:rsidP="00B32D76">
                  <w:pPr>
                    <w:autoSpaceDE w:val="0"/>
                    <w:autoSpaceDN w:val="0"/>
                    <w:adjustRightInd w:val="0"/>
                    <w:spacing w:line="226" w:lineRule="exact"/>
                    <w:ind w:left="103" w:right="-20"/>
                    <w:jc w:val="left"/>
                    <w:rPr>
                      <w:sz w:val="18"/>
                      <w:szCs w:val="24"/>
                      <w:lang w:eastAsia="es-ES"/>
                    </w:rPr>
                  </w:pPr>
                  <w:r w:rsidRPr="00B32D76">
                    <w:rPr>
                      <w:rFonts w:cs="Arial"/>
                      <w:sz w:val="18"/>
                      <w:szCs w:val="20"/>
                      <w:lang w:eastAsia="es-ES"/>
                    </w:rPr>
                    <w:t xml:space="preserve">350 </w:t>
                  </w:r>
                  <w:r w:rsidRPr="00B32D76">
                    <w:rPr>
                      <w:rFonts w:cs="Arial"/>
                      <w:spacing w:val="-1"/>
                      <w:sz w:val="18"/>
                      <w:szCs w:val="20"/>
                      <w:lang w:eastAsia="es-ES"/>
                    </w:rPr>
                    <w:t>M</w:t>
                  </w:r>
                  <w:r w:rsidRPr="00B32D76">
                    <w:rPr>
                      <w:rFonts w:cs="Arial"/>
                      <w:sz w:val="18"/>
                      <w:szCs w:val="20"/>
                      <w:lang w:eastAsia="es-ES"/>
                    </w:rPr>
                    <w:t>W</w:t>
                  </w:r>
                </w:p>
              </w:tc>
            </w:tr>
            <w:tr w:rsidR="00B32D76" w:rsidRPr="00B32D76" w14:paraId="10ED4898" w14:textId="77777777" w:rsidTr="00B32D76">
              <w:trPr>
                <w:trHeight w:hRule="exact" w:val="240"/>
              </w:trPr>
              <w:tc>
                <w:tcPr>
                  <w:tcW w:w="2661" w:type="dxa"/>
                  <w:tcBorders>
                    <w:top w:val="single" w:sz="4" w:space="0" w:color="000000"/>
                    <w:left w:val="single" w:sz="4" w:space="0" w:color="000000"/>
                    <w:bottom w:val="single" w:sz="4" w:space="0" w:color="000000"/>
                    <w:right w:val="single" w:sz="4" w:space="0" w:color="000000"/>
                  </w:tcBorders>
                </w:tcPr>
                <w:p w14:paraId="0B82D5D6" w14:textId="77777777" w:rsidR="00B32D76" w:rsidRPr="00B32D76" w:rsidRDefault="00B32D76" w:rsidP="00B32D76">
                  <w:pPr>
                    <w:autoSpaceDE w:val="0"/>
                    <w:autoSpaceDN w:val="0"/>
                    <w:adjustRightInd w:val="0"/>
                    <w:spacing w:line="226" w:lineRule="exact"/>
                    <w:ind w:left="102" w:right="-20"/>
                    <w:jc w:val="left"/>
                    <w:rPr>
                      <w:sz w:val="18"/>
                      <w:szCs w:val="24"/>
                      <w:lang w:eastAsia="es-ES"/>
                    </w:rPr>
                  </w:pPr>
                  <w:r w:rsidRPr="00B32D76">
                    <w:rPr>
                      <w:rFonts w:cs="Arial"/>
                      <w:sz w:val="18"/>
                      <w:szCs w:val="20"/>
                      <w:lang w:eastAsia="es-ES"/>
                    </w:rPr>
                    <w:t>Tipo</w:t>
                  </w:r>
                </w:p>
              </w:tc>
              <w:tc>
                <w:tcPr>
                  <w:tcW w:w="3930" w:type="dxa"/>
                  <w:tcBorders>
                    <w:top w:val="single" w:sz="4" w:space="0" w:color="000000"/>
                    <w:left w:val="single" w:sz="4" w:space="0" w:color="000000"/>
                    <w:bottom w:val="single" w:sz="4" w:space="0" w:color="000000"/>
                    <w:right w:val="single" w:sz="4" w:space="0" w:color="000000"/>
                  </w:tcBorders>
                </w:tcPr>
                <w:p w14:paraId="35522505" w14:textId="77777777" w:rsidR="00B32D76" w:rsidRPr="00B32D76" w:rsidRDefault="00B32D76" w:rsidP="00B32D76">
                  <w:pPr>
                    <w:autoSpaceDE w:val="0"/>
                    <w:autoSpaceDN w:val="0"/>
                    <w:adjustRightInd w:val="0"/>
                    <w:spacing w:line="226" w:lineRule="exact"/>
                    <w:ind w:left="102" w:right="-20"/>
                    <w:jc w:val="left"/>
                    <w:rPr>
                      <w:sz w:val="18"/>
                      <w:szCs w:val="24"/>
                      <w:lang w:eastAsia="es-ES"/>
                    </w:rPr>
                  </w:pPr>
                  <w:r w:rsidRPr="00B32D76">
                    <w:rPr>
                      <w:rFonts w:cs="Arial"/>
                      <w:sz w:val="18"/>
                      <w:szCs w:val="20"/>
                      <w:lang w:eastAsia="es-ES"/>
                    </w:rPr>
                    <w:t>Fija</w:t>
                  </w:r>
                </w:p>
              </w:tc>
              <w:tc>
                <w:tcPr>
                  <w:tcW w:w="3828" w:type="dxa"/>
                  <w:tcBorders>
                    <w:top w:val="single" w:sz="4" w:space="0" w:color="000000"/>
                    <w:left w:val="single" w:sz="4" w:space="0" w:color="000000"/>
                    <w:bottom w:val="single" w:sz="4" w:space="0" w:color="000000"/>
                    <w:right w:val="single" w:sz="4" w:space="0" w:color="000000"/>
                  </w:tcBorders>
                </w:tcPr>
                <w:p w14:paraId="2B630616" w14:textId="77777777" w:rsidR="00B32D76" w:rsidRPr="00B32D76" w:rsidRDefault="00B32D76" w:rsidP="00B32D76">
                  <w:pPr>
                    <w:autoSpaceDE w:val="0"/>
                    <w:autoSpaceDN w:val="0"/>
                    <w:adjustRightInd w:val="0"/>
                    <w:spacing w:line="226" w:lineRule="exact"/>
                    <w:ind w:left="102" w:right="-20"/>
                    <w:jc w:val="left"/>
                    <w:rPr>
                      <w:sz w:val="18"/>
                      <w:szCs w:val="24"/>
                      <w:lang w:eastAsia="es-ES"/>
                    </w:rPr>
                  </w:pPr>
                  <w:r w:rsidRPr="00B32D76">
                    <w:rPr>
                      <w:rFonts w:cs="Arial"/>
                      <w:sz w:val="18"/>
                      <w:szCs w:val="20"/>
                      <w:lang w:eastAsia="es-ES"/>
                    </w:rPr>
                    <w:t>Fija</w:t>
                  </w:r>
                </w:p>
              </w:tc>
            </w:tr>
            <w:tr w:rsidR="00B32D76" w:rsidRPr="00B32D76" w14:paraId="69B52130" w14:textId="77777777" w:rsidTr="00B32D76">
              <w:trPr>
                <w:trHeight w:hRule="exact" w:val="469"/>
              </w:trPr>
              <w:tc>
                <w:tcPr>
                  <w:tcW w:w="2661" w:type="dxa"/>
                  <w:tcBorders>
                    <w:top w:val="single" w:sz="4" w:space="0" w:color="000000"/>
                    <w:left w:val="single" w:sz="4" w:space="0" w:color="000000"/>
                    <w:bottom w:val="single" w:sz="4" w:space="0" w:color="000000"/>
                    <w:right w:val="single" w:sz="4" w:space="0" w:color="000000"/>
                  </w:tcBorders>
                </w:tcPr>
                <w:p w14:paraId="7A06B772" w14:textId="77777777" w:rsidR="00B32D76" w:rsidRPr="00B32D76" w:rsidRDefault="00B32D76" w:rsidP="00B32D76">
                  <w:pPr>
                    <w:autoSpaceDE w:val="0"/>
                    <w:autoSpaceDN w:val="0"/>
                    <w:adjustRightInd w:val="0"/>
                    <w:spacing w:line="226" w:lineRule="exact"/>
                    <w:ind w:left="102" w:right="-20"/>
                    <w:jc w:val="left"/>
                    <w:rPr>
                      <w:sz w:val="18"/>
                      <w:szCs w:val="24"/>
                      <w:lang w:eastAsia="es-ES"/>
                    </w:rPr>
                  </w:pPr>
                  <w:r w:rsidRPr="00B32D76">
                    <w:rPr>
                      <w:rFonts w:cs="Arial"/>
                      <w:sz w:val="18"/>
                      <w:szCs w:val="20"/>
                      <w:lang w:eastAsia="es-ES"/>
                    </w:rPr>
                    <w:t>Ub</w:t>
                  </w:r>
                  <w:r w:rsidRPr="00B32D76">
                    <w:rPr>
                      <w:rFonts w:cs="Arial"/>
                      <w:spacing w:val="-1"/>
                      <w:sz w:val="18"/>
                      <w:szCs w:val="20"/>
                      <w:lang w:eastAsia="es-ES"/>
                    </w:rPr>
                    <w:t>i</w:t>
                  </w:r>
                  <w:r w:rsidRPr="00B32D76">
                    <w:rPr>
                      <w:rFonts w:cs="Arial"/>
                      <w:spacing w:val="1"/>
                      <w:sz w:val="18"/>
                      <w:szCs w:val="20"/>
                      <w:lang w:eastAsia="es-ES"/>
                    </w:rPr>
                    <w:t>c</w:t>
                  </w:r>
                  <w:r w:rsidRPr="00B32D76">
                    <w:rPr>
                      <w:rFonts w:cs="Arial"/>
                      <w:spacing w:val="-1"/>
                      <w:sz w:val="18"/>
                      <w:szCs w:val="20"/>
                      <w:lang w:eastAsia="es-ES"/>
                    </w:rPr>
                    <w:t>a</w:t>
                  </w:r>
                  <w:r w:rsidRPr="00B32D76">
                    <w:rPr>
                      <w:rFonts w:cs="Arial"/>
                      <w:spacing w:val="1"/>
                      <w:sz w:val="18"/>
                      <w:szCs w:val="20"/>
                      <w:lang w:eastAsia="es-ES"/>
                    </w:rPr>
                    <w:t>c</w:t>
                  </w:r>
                  <w:r w:rsidRPr="00B32D76">
                    <w:rPr>
                      <w:rFonts w:cs="Arial"/>
                      <w:sz w:val="18"/>
                      <w:szCs w:val="20"/>
                      <w:lang w:eastAsia="es-ES"/>
                    </w:rPr>
                    <w:t>ión</w:t>
                  </w:r>
                </w:p>
              </w:tc>
              <w:tc>
                <w:tcPr>
                  <w:tcW w:w="3930" w:type="dxa"/>
                  <w:tcBorders>
                    <w:top w:val="single" w:sz="4" w:space="0" w:color="000000"/>
                    <w:left w:val="single" w:sz="4" w:space="0" w:color="000000"/>
                    <w:bottom w:val="single" w:sz="4" w:space="0" w:color="000000"/>
                    <w:right w:val="single" w:sz="4" w:space="0" w:color="000000"/>
                  </w:tcBorders>
                </w:tcPr>
                <w:p w14:paraId="6EB89483" w14:textId="77777777" w:rsidR="00B32D76" w:rsidRPr="00B32D76" w:rsidRDefault="00B32D76" w:rsidP="00B32D76">
                  <w:pPr>
                    <w:autoSpaceDE w:val="0"/>
                    <w:autoSpaceDN w:val="0"/>
                    <w:adjustRightInd w:val="0"/>
                    <w:spacing w:line="226" w:lineRule="exact"/>
                    <w:ind w:left="101" w:right="-20"/>
                    <w:jc w:val="left"/>
                    <w:rPr>
                      <w:sz w:val="18"/>
                      <w:szCs w:val="24"/>
                      <w:lang w:eastAsia="es-ES"/>
                    </w:rPr>
                  </w:pPr>
                  <w:r w:rsidRPr="00B32D76">
                    <w:rPr>
                      <w:rFonts w:cs="Arial"/>
                      <w:sz w:val="18"/>
                      <w:szCs w:val="20"/>
                      <w:lang w:eastAsia="es-ES"/>
                    </w:rPr>
                    <w:t>WGS-84_E:  66</w:t>
                  </w:r>
                  <w:r w:rsidRPr="00B32D76">
                    <w:rPr>
                      <w:rFonts w:cs="Arial"/>
                      <w:spacing w:val="-1"/>
                      <w:sz w:val="18"/>
                      <w:szCs w:val="20"/>
                      <w:lang w:eastAsia="es-ES"/>
                    </w:rPr>
                    <w:t>6</w:t>
                  </w:r>
                  <w:r>
                    <w:rPr>
                      <w:rFonts w:cs="Arial"/>
                      <w:sz w:val="18"/>
                      <w:szCs w:val="20"/>
                      <w:lang w:eastAsia="es-ES"/>
                    </w:rPr>
                    <w:t xml:space="preserve">219  </w:t>
                  </w:r>
                  <w:r w:rsidRPr="00B32D76">
                    <w:rPr>
                      <w:rFonts w:cs="Arial"/>
                      <w:sz w:val="18"/>
                      <w:szCs w:val="20"/>
                      <w:lang w:eastAsia="es-ES"/>
                    </w:rPr>
                    <w:t>m/WG</w:t>
                  </w:r>
                  <w:r w:rsidRPr="00B32D76">
                    <w:rPr>
                      <w:rFonts w:cs="Arial"/>
                      <w:spacing w:val="-2"/>
                      <w:sz w:val="18"/>
                      <w:szCs w:val="20"/>
                      <w:lang w:eastAsia="es-ES"/>
                    </w:rPr>
                    <w:t>S</w:t>
                  </w:r>
                  <w:r w:rsidRPr="00B32D76">
                    <w:rPr>
                      <w:rFonts w:cs="Arial"/>
                      <w:sz w:val="18"/>
                      <w:szCs w:val="20"/>
                      <w:lang w:eastAsia="es-ES"/>
                    </w:rPr>
                    <w:t>-</w:t>
                  </w:r>
                  <w:r>
                    <w:rPr>
                      <w:rFonts w:cs="Arial"/>
                      <w:sz w:val="18"/>
                      <w:szCs w:val="20"/>
                      <w:lang w:eastAsia="es-ES"/>
                    </w:rPr>
                    <w:t xml:space="preserve"> </w:t>
                  </w:r>
                  <w:r w:rsidRPr="00B32D76">
                    <w:rPr>
                      <w:rFonts w:cs="Arial"/>
                      <w:sz w:val="18"/>
                      <w:szCs w:val="20"/>
                      <w:lang w:eastAsia="es-ES"/>
                    </w:rPr>
                    <w:t>84</w:t>
                  </w:r>
                  <w:r w:rsidRPr="00B32D76">
                    <w:rPr>
                      <w:rFonts w:cs="Arial"/>
                      <w:spacing w:val="-1"/>
                      <w:sz w:val="18"/>
                      <w:szCs w:val="20"/>
                      <w:lang w:eastAsia="es-ES"/>
                    </w:rPr>
                    <w:t>_</w:t>
                  </w:r>
                  <w:r w:rsidRPr="00B32D76">
                    <w:rPr>
                      <w:rFonts w:cs="Arial"/>
                      <w:sz w:val="18"/>
                      <w:szCs w:val="20"/>
                      <w:lang w:eastAsia="es-ES"/>
                    </w:rPr>
                    <w:t>N: 5</w:t>
                  </w:r>
                  <w:r>
                    <w:rPr>
                      <w:rFonts w:cs="Arial"/>
                      <w:sz w:val="18"/>
                      <w:szCs w:val="20"/>
                      <w:lang w:eastAsia="es-ES"/>
                    </w:rPr>
                    <w:t>.</w:t>
                  </w:r>
                  <w:r w:rsidRPr="00B32D76">
                    <w:rPr>
                      <w:rFonts w:cs="Arial"/>
                      <w:sz w:val="18"/>
                      <w:szCs w:val="20"/>
                      <w:lang w:eastAsia="es-ES"/>
                    </w:rPr>
                    <w:t>89</w:t>
                  </w:r>
                  <w:r w:rsidRPr="00B32D76">
                    <w:rPr>
                      <w:rFonts w:cs="Arial"/>
                      <w:spacing w:val="-1"/>
                      <w:sz w:val="18"/>
                      <w:szCs w:val="20"/>
                      <w:lang w:eastAsia="es-ES"/>
                    </w:rPr>
                    <w:t>8</w:t>
                  </w:r>
                  <w:r>
                    <w:rPr>
                      <w:rFonts w:cs="Arial"/>
                      <w:spacing w:val="-1"/>
                      <w:sz w:val="18"/>
                      <w:szCs w:val="20"/>
                      <w:lang w:eastAsia="es-ES"/>
                    </w:rPr>
                    <w:t>.</w:t>
                  </w:r>
                  <w:r w:rsidRPr="00B32D76">
                    <w:rPr>
                      <w:rFonts w:cs="Arial"/>
                      <w:spacing w:val="-1"/>
                      <w:sz w:val="18"/>
                      <w:szCs w:val="20"/>
                      <w:lang w:eastAsia="es-ES"/>
                    </w:rPr>
                    <w:t>7</w:t>
                  </w:r>
                  <w:r w:rsidRPr="00B32D76">
                    <w:rPr>
                      <w:rFonts w:cs="Arial"/>
                      <w:sz w:val="18"/>
                      <w:szCs w:val="20"/>
                      <w:lang w:eastAsia="es-ES"/>
                    </w:rPr>
                    <w:t>39 m.</w:t>
                  </w:r>
                </w:p>
              </w:tc>
              <w:tc>
                <w:tcPr>
                  <w:tcW w:w="3828" w:type="dxa"/>
                  <w:tcBorders>
                    <w:top w:val="single" w:sz="4" w:space="0" w:color="000000"/>
                    <w:left w:val="single" w:sz="4" w:space="0" w:color="000000"/>
                    <w:bottom w:val="single" w:sz="4" w:space="0" w:color="000000"/>
                    <w:right w:val="single" w:sz="4" w:space="0" w:color="000000"/>
                  </w:tcBorders>
                </w:tcPr>
                <w:p w14:paraId="3A26486C" w14:textId="77777777" w:rsidR="00B32D76" w:rsidRPr="00B32D76" w:rsidRDefault="00B32D76" w:rsidP="00B32D76">
                  <w:pPr>
                    <w:autoSpaceDE w:val="0"/>
                    <w:autoSpaceDN w:val="0"/>
                    <w:adjustRightInd w:val="0"/>
                    <w:spacing w:line="226" w:lineRule="exact"/>
                    <w:ind w:left="102" w:right="-20"/>
                    <w:jc w:val="left"/>
                    <w:rPr>
                      <w:sz w:val="18"/>
                      <w:szCs w:val="24"/>
                      <w:lang w:eastAsia="es-ES"/>
                    </w:rPr>
                  </w:pPr>
                  <w:r>
                    <w:rPr>
                      <w:rFonts w:cs="Arial"/>
                      <w:sz w:val="18"/>
                      <w:szCs w:val="20"/>
                      <w:lang w:eastAsia="es-ES"/>
                    </w:rPr>
                    <w:t xml:space="preserve">WGS-84_E: </w:t>
                  </w:r>
                  <w:r w:rsidRPr="00B32D76">
                    <w:rPr>
                      <w:rFonts w:cs="Arial"/>
                      <w:sz w:val="18"/>
                      <w:szCs w:val="20"/>
                      <w:lang w:eastAsia="es-ES"/>
                    </w:rPr>
                    <w:t>66</w:t>
                  </w:r>
                  <w:r w:rsidRPr="00B32D76">
                    <w:rPr>
                      <w:rFonts w:cs="Arial"/>
                      <w:spacing w:val="-1"/>
                      <w:sz w:val="18"/>
                      <w:szCs w:val="20"/>
                      <w:lang w:eastAsia="es-ES"/>
                    </w:rPr>
                    <w:t>6</w:t>
                  </w:r>
                  <w:r>
                    <w:rPr>
                      <w:rFonts w:cs="Arial"/>
                      <w:sz w:val="18"/>
                      <w:szCs w:val="20"/>
                      <w:lang w:eastAsia="es-ES"/>
                    </w:rPr>
                    <w:t xml:space="preserve">131 </w:t>
                  </w:r>
                  <w:r w:rsidRPr="00B32D76">
                    <w:rPr>
                      <w:rFonts w:cs="Arial"/>
                      <w:sz w:val="18"/>
                      <w:szCs w:val="20"/>
                      <w:lang w:eastAsia="es-ES"/>
                    </w:rPr>
                    <w:t>m/WG</w:t>
                  </w:r>
                  <w:r w:rsidRPr="00B32D76">
                    <w:rPr>
                      <w:rFonts w:cs="Arial"/>
                      <w:spacing w:val="-2"/>
                      <w:sz w:val="18"/>
                      <w:szCs w:val="20"/>
                      <w:lang w:eastAsia="es-ES"/>
                    </w:rPr>
                    <w:t>S</w:t>
                  </w:r>
                  <w:r w:rsidRPr="00B32D76">
                    <w:rPr>
                      <w:rFonts w:cs="Arial"/>
                      <w:sz w:val="18"/>
                      <w:szCs w:val="20"/>
                      <w:lang w:eastAsia="es-ES"/>
                    </w:rPr>
                    <w:t>-</w:t>
                  </w:r>
                  <w:r>
                    <w:rPr>
                      <w:rFonts w:cs="Arial"/>
                      <w:sz w:val="18"/>
                      <w:szCs w:val="20"/>
                      <w:lang w:eastAsia="es-ES"/>
                    </w:rPr>
                    <w:t xml:space="preserve"> </w:t>
                  </w:r>
                  <w:r w:rsidRPr="00B32D76">
                    <w:rPr>
                      <w:rFonts w:cs="Arial"/>
                      <w:sz w:val="18"/>
                      <w:szCs w:val="20"/>
                      <w:lang w:eastAsia="es-ES"/>
                    </w:rPr>
                    <w:t>84</w:t>
                  </w:r>
                  <w:r w:rsidRPr="00B32D76">
                    <w:rPr>
                      <w:rFonts w:cs="Arial"/>
                      <w:spacing w:val="-1"/>
                      <w:sz w:val="18"/>
                      <w:szCs w:val="20"/>
                      <w:lang w:eastAsia="es-ES"/>
                    </w:rPr>
                    <w:t>_</w:t>
                  </w:r>
                  <w:r w:rsidRPr="00B32D76">
                    <w:rPr>
                      <w:rFonts w:cs="Arial"/>
                      <w:sz w:val="18"/>
                      <w:szCs w:val="20"/>
                      <w:lang w:eastAsia="es-ES"/>
                    </w:rPr>
                    <w:t>N: 5</w:t>
                  </w:r>
                  <w:r>
                    <w:rPr>
                      <w:rFonts w:cs="Arial"/>
                      <w:sz w:val="18"/>
                      <w:szCs w:val="20"/>
                      <w:lang w:eastAsia="es-ES"/>
                    </w:rPr>
                    <w:t>.</w:t>
                  </w:r>
                  <w:r w:rsidRPr="00B32D76">
                    <w:rPr>
                      <w:rFonts w:cs="Arial"/>
                      <w:sz w:val="18"/>
                      <w:szCs w:val="20"/>
                      <w:lang w:eastAsia="es-ES"/>
                    </w:rPr>
                    <w:t>89</w:t>
                  </w:r>
                  <w:r w:rsidRPr="00B32D76">
                    <w:rPr>
                      <w:rFonts w:cs="Arial"/>
                      <w:spacing w:val="-1"/>
                      <w:sz w:val="18"/>
                      <w:szCs w:val="20"/>
                      <w:lang w:eastAsia="es-ES"/>
                    </w:rPr>
                    <w:t>8</w:t>
                  </w:r>
                  <w:r>
                    <w:rPr>
                      <w:rFonts w:cs="Arial"/>
                      <w:spacing w:val="-1"/>
                      <w:sz w:val="18"/>
                      <w:szCs w:val="20"/>
                      <w:lang w:eastAsia="es-ES"/>
                    </w:rPr>
                    <w:t>.</w:t>
                  </w:r>
                  <w:r w:rsidRPr="00B32D76">
                    <w:rPr>
                      <w:rFonts w:cs="Arial"/>
                      <w:spacing w:val="-1"/>
                      <w:sz w:val="18"/>
                      <w:szCs w:val="20"/>
                      <w:lang w:eastAsia="es-ES"/>
                    </w:rPr>
                    <w:t>7</w:t>
                  </w:r>
                  <w:r w:rsidRPr="00B32D76">
                    <w:rPr>
                      <w:rFonts w:cs="Arial"/>
                      <w:sz w:val="18"/>
                      <w:szCs w:val="20"/>
                      <w:lang w:eastAsia="es-ES"/>
                    </w:rPr>
                    <w:t>39 m.</w:t>
                  </w:r>
                </w:p>
              </w:tc>
            </w:tr>
            <w:tr w:rsidR="00B32D76" w:rsidRPr="00B32D76" w14:paraId="4AADA9FB" w14:textId="77777777" w:rsidTr="00B32D76">
              <w:trPr>
                <w:trHeight w:hRule="exact" w:val="240"/>
              </w:trPr>
              <w:tc>
                <w:tcPr>
                  <w:tcW w:w="2661" w:type="dxa"/>
                  <w:tcBorders>
                    <w:top w:val="single" w:sz="4" w:space="0" w:color="000000"/>
                    <w:left w:val="single" w:sz="4" w:space="0" w:color="000000"/>
                    <w:bottom w:val="single" w:sz="4" w:space="0" w:color="000000"/>
                    <w:right w:val="single" w:sz="4" w:space="0" w:color="000000"/>
                  </w:tcBorders>
                </w:tcPr>
                <w:p w14:paraId="64C712FD" w14:textId="77777777" w:rsidR="00B32D76" w:rsidRPr="00B32D76" w:rsidRDefault="00B32D76" w:rsidP="00B32D76">
                  <w:pPr>
                    <w:autoSpaceDE w:val="0"/>
                    <w:autoSpaceDN w:val="0"/>
                    <w:adjustRightInd w:val="0"/>
                    <w:spacing w:line="226" w:lineRule="exact"/>
                    <w:ind w:left="102" w:right="-20"/>
                    <w:jc w:val="left"/>
                    <w:rPr>
                      <w:sz w:val="18"/>
                      <w:szCs w:val="24"/>
                      <w:lang w:eastAsia="es-ES"/>
                    </w:rPr>
                  </w:pPr>
                  <w:r w:rsidRPr="00B32D76">
                    <w:rPr>
                      <w:rFonts w:cs="Arial"/>
                      <w:sz w:val="18"/>
                      <w:szCs w:val="20"/>
                      <w:lang w:eastAsia="es-ES"/>
                    </w:rPr>
                    <w:t>Altura Chi</w:t>
                  </w:r>
                  <w:r w:rsidRPr="00B32D76">
                    <w:rPr>
                      <w:rFonts w:cs="Arial"/>
                      <w:spacing w:val="-1"/>
                      <w:sz w:val="18"/>
                      <w:szCs w:val="20"/>
                      <w:lang w:eastAsia="es-ES"/>
                    </w:rPr>
                    <w:t>me</w:t>
                  </w:r>
                  <w:r w:rsidRPr="00B32D76">
                    <w:rPr>
                      <w:rFonts w:cs="Arial"/>
                      <w:sz w:val="18"/>
                      <w:szCs w:val="20"/>
                      <w:lang w:eastAsia="es-ES"/>
                    </w:rPr>
                    <w:t>nea</w:t>
                  </w:r>
                </w:p>
              </w:tc>
              <w:tc>
                <w:tcPr>
                  <w:tcW w:w="3930" w:type="dxa"/>
                  <w:tcBorders>
                    <w:top w:val="single" w:sz="4" w:space="0" w:color="000000"/>
                    <w:left w:val="single" w:sz="4" w:space="0" w:color="000000"/>
                    <w:bottom w:val="single" w:sz="4" w:space="0" w:color="000000"/>
                    <w:right w:val="single" w:sz="4" w:space="0" w:color="000000"/>
                  </w:tcBorders>
                </w:tcPr>
                <w:p w14:paraId="44306AF9" w14:textId="77777777" w:rsidR="00B32D76" w:rsidRPr="00B32D76" w:rsidRDefault="00B32D76" w:rsidP="00B32D76">
                  <w:pPr>
                    <w:autoSpaceDE w:val="0"/>
                    <w:autoSpaceDN w:val="0"/>
                    <w:adjustRightInd w:val="0"/>
                    <w:spacing w:line="226" w:lineRule="exact"/>
                    <w:ind w:left="102" w:right="-20"/>
                    <w:jc w:val="left"/>
                    <w:rPr>
                      <w:sz w:val="18"/>
                      <w:szCs w:val="24"/>
                      <w:lang w:eastAsia="es-ES"/>
                    </w:rPr>
                  </w:pPr>
                  <w:r w:rsidRPr="00B32D76">
                    <w:rPr>
                      <w:rFonts w:cs="Arial"/>
                      <w:sz w:val="18"/>
                      <w:szCs w:val="20"/>
                      <w:lang w:eastAsia="es-ES"/>
                    </w:rPr>
                    <w:t>90 m</w:t>
                  </w:r>
                </w:p>
              </w:tc>
              <w:tc>
                <w:tcPr>
                  <w:tcW w:w="3828" w:type="dxa"/>
                  <w:tcBorders>
                    <w:top w:val="single" w:sz="4" w:space="0" w:color="000000"/>
                    <w:left w:val="single" w:sz="4" w:space="0" w:color="000000"/>
                    <w:bottom w:val="single" w:sz="4" w:space="0" w:color="000000"/>
                    <w:right w:val="single" w:sz="4" w:space="0" w:color="000000"/>
                  </w:tcBorders>
                </w:tcPr>
                <w:p w14:paraId="10849DFD" w14:textId="77777777" w:rsidR="00B32D76" w:rsidRPr="00B32D76" w:rsidRDefault="00B32D76" w:rsidP="00B32D76">
                  <w:pPr>
                    <w:autoSpaceDE w:val="0"/>
                    <w:autoSpaceDN w:val="0"/>
                    <w:adjustRightInd w:val="0"/>
                    <w:spacing w:line="226" w:lineRule="exact"/>
                    <w:ind w:left="101" w:right="-20"/>
                    <w:jc w:val="left"/>
                    <w:rPr>
                      <w:sz w:val="18"/>
                      <w:szCs w:val="24"/>
                      <w:lang w:eastAsia="es-ES"/>
                    </w:rPr>
                  </w:pPr>
                  <w:r w:rsidRPr="00B32D76">
                    <w:rPr>
                      <w:rFonts w:cs="Arial"/>
                      <w:sz w:val="18"/>
                      <w:szCs w:val="20"/>
                      <w:lang w:eastAsia="es-ES"/>
                    </w:rPr>
                    <w:t>90 m</w:t>
                  </w:r>
                </w:p>
              </w:tc>
            </w:tr>
            <w:tr w:rsidR="00B32D76" w:rsidRPr="00B32D76" w14:paraId="7A135C3B" w14:textId="77777777" w:rsidTr="00B32D76">
              <w:trPr>
                <w:trHeight w:hRule="exact" w:val="240"/>
              </w:trPr>
              <w:tc>
                <w:tcPr>
                  <w:tcW w:w="2661" w:type="dxa"/>
                  <w:tcBorders>
                    <w:top w:val="single" w:sz="4" w:space="0" w:color="000000"/>
                    <w:left w:val="single" w:sz="4" w:space="0" w:color="000000"/>
                    <w:bottom w:val="single" w:sz="4" w:space="0" w:color="000000"/>
                    <w:right w:val="single" w:sz="4" w:space="0" w:color="000000"/>
                  </w:tcBorders>
                </w:tcPr>
                <w:p w14:paraId="035EEF6F" w14:textId="77777777" w:rsidR="00B32D76" w:rsidRPr="00B32D76" w:rsidRDefault="00B32D76" w:rsidP="00B32D76">
                  <w:pPr>
                    <w:autoSpaceDE w:val="0"/>
                    <w:autoSpaceDN w:val="0"/>
                    <w:adjustRightInd w:val="0"/>
                    <w:spacing w:line="226" w:lineRule="exact"/>
                    <w:ind w:left="102" w:right="-20"/>
                    <w:jc w:val="left"/>
                    <w:rPr>
                      <w:sz w:val="18"/>
                      <w:szCs w:val="24"/>
                      <w:lang w:eastAsia="es-ES"/>
                    </w:rPr>
                  </w:pPr>
                  <w:r w:rsidRPr="00B32D76">
                    <w:rPr>
                      <w:rFonts w:cs="Arial"/>
                      <w:sz w:val="18"/>
                      <w:szCs w:val="20"/>
                      <w:lang w:eastAsia="es-ES"/>
                    </w:rPr>
                    <w:t xml:space="preserve">Elevación </w:t>
                  </w:r>
                  <w:r w:rsidRPr="00B32D76">
                    <w:rPr>
                      <w:rFonts w:cs="Arial"/>
                      <w:spacing w:val="-1"/>
                      <w:sz w:val="18"/>
                      <w:szCs w:val="20"/>
                      <w:lang w:eastAsia="es-ES"/>
                    </w:rPr>
                    <w:t>ba</w:t>
                  </w:r>
                  <w:r w:rsidRPr="00B32D76">
                    <w:rPr>
                      <w:rFonts w:cs="Arial"/>
                      <w:spacing w:val="1"/>
                      <w:sz w:val="18"/>
                      <w:szCs w:val="20"/>
                      <w:lang w:eastAsia="es-ES"/>
                    </w:rPr>
                    <w:t>s</w:t>
                  </w:r>
                  <w:r w:rsidRPr="00B32D76">
                    <w:rPr>
                      <w:rFonts w:cs="Arial"/>
                      <w:sz w:val="18"/>
                      <w:szCs w:val="20"/>
                      <w:lang w:eastAsia="es-ES"/>
                    </w:rPr>
                    <w:t>e</w:t>
                  </w:r>
                </w:p>
              </w:tc>
              <w:tc>
                <w:tcPr>
                  <w:tcW w:w="3930" w:type="dxa"/>
                  <w:tcBorders>
                    <w:top w:val="single" w:sz="4" w:space="0" w:color="000000"/>
                    <w:left w:val="single" w:sz="4" w:space="0" w:color="000000"/>
                    <w:bottom w:val="single" w:sz="4" w:space="0" w:color="000000"/>
                    <w:right w:val="single" w:sz="4" w:space="0" w:color="000000"/>
                  </w:tcBorders>
                </w:tcPr>
                <w:p w14:paraId="6C14225B" w14:textId="77777777" w:rsidR="00B32D76" w:rsidRPr="00B32D76" w:rsidRDefault="00B32D76" w:rsidP="00B32D76">
                  <w:pPr>
                    <w:autoSpaceDE w:val="0"/>
                    <w:autoSpaceDN w:val="0"/>
                    <w:adjustRightInd w:val="0"/>
                    <w:spacing w:line="226" w:lineRule="exact"/>
                    <w:ind w:left="102" w:right="-20"/>
                    <w:jc w:val="left"/>
                    <w:rPr>
                      <w:sz w:val="18"/>
                      <w:szCs w:val="24"/>
                      <w:lang w:eastAsia="es-ES"/>
                    </w:rPr>
                  </w:pPr>
                  <w:r w:rsidRPr="00B32D76">
                    <w:rPr>
                      <w:rFonts w:cs="Arial"/>
                      <w:sz w:val="18"/>
                      <w:szCs w:val="20"/>
                      <w:lang w:eastAsia="es-ES"/>
                    </w:rPr>
                    <w:t>10 m</w:t>
                  </w:r>
                </w:p>
              </w:tc>
              <w:tc>
                <w:tcPr>
                  <w:tcW w:w="3828" w:type="dxa"/>
                  <w:tcBorders>
                    <w:top w:val="single" w:sz="4" w:space="0" w:color="000000"/>
                    <w:left w:val="single" w:sz="4" w:space="0" w:color="000000"/>
                    <w:bottom w:val="single" w:sz="4" w:space="0" w:color="000000"/>
                    <w:right w:val="single" w:sz="4" w:space="0" w:color="000000"/>
                  </w:tcBorders>
                </w:tcPr>
                <w:p w14:paraId="5B76DD44" w14:textId="77777777" w:rsidR="00B32D76" w:rsidRPr="00B32D76" w:rsidRDefault="00B32D76" w:rsidP="00B32D76">
                  <w:pPr>
                    <w:autoSpaceDE w:val="0"/>
                    <w:autoSpaceDN w:val="0"/>
                    <w:adjustRightInd w:val="0"/>
                    <w:spacing w:line="226" w:lineRule="exact"/>
                    <w:ind w:left="102" w:right="-20"/>
                    <w:jc w:val="left"/>
                    <w:rPr>
                      <w:sz w:val="18"/>
                      <w:szCs w:val="24"/>
                      <w:lang w:eastAsia="es-ES"/>
                    </w:rPr>
                  </w:pPr>
                  <w:r w:rsidRPr="00B32D76">
                    <w:rPr>
                      <w:rFonts w:cs="Arial"/>
                      <w:sz w:val="18"/>
                      <w:szCs w:val="20"/>
                      <w:lang w:eastAsia="es-ES"/>
                    </w:rPr>
                    <w:t>10 m</w:t>
                  </w:r>
                </w:p>
              </w:tc>
            </w:tr>
            <w:tr w:rsidR="00B32D76" w:rsidRPr="00B32D76" w14:paraId="2D06DAEA" w14:textId="77777777" w:rsidTr="00B32D76">
              <w:trPr>
                <w:trHeight w:hRule="exact" w:val="240"/>
              </w:trPr>
              <w:tc>
                <w:tcPr>
                  <w:tcW w:w="2661" w:type="dxa"/>
                  <w:tcBorders>
                    <w:top w:val="single" w:sz="4" w:space="0" w:color="000000"/>
                    <w:left w:val="single" w:sz="4" w:space="0" w:color="000000"/>
                    <w:bottom w:val="single" w:sz="4" w:space="0" w:color="000000"/>
                    <w:right w:val="single" w:sz="4" w:space="0" w:color="000000"/>
                  </w:tcBorders>
                </w:tcPr>
                <w:p w14:paraId="53C63E2A" w14:textId="77777777" w:rsidR="00B32D76" w:rsidRPr="00B32D76" w:rsidRDefault="00B32D76" w:rsidP="00B32D76">
                  <w:pPr>
                    <w:autoSpaceDE w:val="0"/>
                    <w:autoSpaceDN w:val="0"/>
                    <w:adjustRightInd w:val="0"/>
                    <w:spacing w:line="226" w:lineRule="exact"/>
                    <w:ind w:left="102" w:right="-20"/>
                    <w:jc w:val="left"/>
                    <w:rPr>
                      <w:sz w:val="18"/>
                      <w:szCs w:val="24"/>
                      <w:lang w:eastAsia="es-ES"/>
                    </w:rPr>
                  </w:pPr>
                  <w:r w:rsidRPr="00B32D76">
                    <w:rPr>
                      <w:rFonts w:cs="Arial"/>
                      <w:sz w:val="18"/>
                      <w:szCs w:val="20"/>
                      <w:lang w:eastAsia="es-ES"/>
                    </w:rPr>
                    <w:t>Diáme</w:t>
                  </w:r>
                  <w:r w:rsidRPr="00B32D76">
                    <w:rPr>
                      <w:rFonts w:cs="Arial"/>
                      <w:spacing w:val="-2"/>
                      <w:sz w:val="18"/>
                      <w:szCs w:val="20"/>
                      <w:lang w:eastAsia="es-ES"/>
                    </w:rPr>
                    <w:t>t</w:t>
                  </w:r>
                  <w:r w:rsidRPr="00B32D76">
                    <w:rPr>
                      <w:rFonts w:cs="Arial"/>
                      <w:sz w:val="18"/>
                      <w:szCs w:val="20"/>
                      <w:lang w:eastAsia="es-ES"/>
                    </w:rPr>
                    <w:t>ro</w:t>
                  </w:r>
                </w:p>
              </w:tc>
              <w:tc>
                <w:tcPr>
                  <w:tcW w:w="3930" w:type="dxa"/>
                  <w:tcBorders>
                    <w:top w:val="single" w:sz="4" w:space="0" w:color="000000"/>
                    <w:left w:val="single" w:sz="4" w:space="0" w:color="000000"/>
                    <w:bottom w:val="single" w:sz="4" w:space="0" w:color="000000"/>
                    <w:right w:val="single" w:sz="4" w:space="0" w:color="000000"/>
                  </w:tcBorders>
                </w:tcPr>
                <w:p w14:paraId="774BBF79" w14:textId="77777777" w:rsidR="00B32D76" w:rsidRPr="00B32D76" w:rsidRDefault="00B32D76" w:rsidP="00B32D76">
                  <w:pPr>
                    <w:autoSpaceDE w:val="0"/>
                    <w:autoSpaceDN w:val="0"/>
                    <w:adjustRightInd w:val="0"/>
                    <w:spacing w:line="226" w:lineRule="exact"/>
                    <w:ind w:left="101" w:right="-20"/>
                    <w:jc w:val="left"/>
                    <w:rPr>
                      <w:sz w:val="18"/>
                      <w:szCs w:val="24"/>
                      <w:lang w:eastAsia="es-ES"/>
                    </w:rPr>
                  </w:pPr>
                  <w:r w:rsidRPr="00B32D76">
                    <w:rPr>
                      <w:rFonts w:cs="Arial"/>
                      <w:sz w:val="18"/>
                      <w:szCs w:val="20"/>
                      <w:lang w:eastAsia="es-ES"/>
                    </w:rPr>
                    <w:t>4,85 m</w:t>
                  </w:r>
                </w:p>
              </w:tc>
              <w:tc>
                <w:tcPr>
                  <w:tcW w:w="3828" w:type="dxa"/>
                  <w:tcBorders>
                    <w:top w:val="single" w:sz="4" w:space="0" w:color="000000"/>
                    <w:left w:val="single" w:sz="4" w:space="0" w:color="000000"/>
                    <w:bottom w:val="single" w:sz="4" w:space="0" w:color="000000"/>
                    <w:right w:val="single" w:sz="4" w:space="0" w:color="000000"/>
                  </w:tcBorders>
                </w:tcPr>
                <w:p w14:paraId="2FFD8C94" w14:textId="77777777" w:rsidR="00B32D76" w:rsidRPr="00B32D76" w:rsidRDefault="00B32D76" w:rsidP="00B32D76">
                  <w:pPr>
                    <w:autoSpaceDE w:val="0"/>
                    <w:autoSpaceDN w:val="0"/>
                    <w:adjustRightInd w:val="0"/>
                    <w:spacing w:line="226" w:lineRule="exact"/>
                    <w:ind w:left="102" w:right="-20"/>
                    <w:jc w:val="left"/>
                    <w:rPr>
                      <w:sz w:val="18"/>
                      <w:szCs w:val="24"/>
                      <w:lang w:eastAsia="es-ES"/>
                    </w:rPr>
                  </w:pPr>
                  <w:r w:rsidRPr="00B32D76">
                    <w:rPr>
                      <w:rFonts w:cs="Arial"/>
                      <w:sz w:val="18"/>
                      <w:szCs w:val="20"/>
                      <w:lang w:eastAsia="es-ES"/>
                    </w:rPr>
                    <w:t>4,85 m</w:t>
                  </w:r>
                </w:p>
              </w:tc>
            </w:tr>
            <w:tr w:rsidR="00B32D76" w:rsidRPr="00B32D76" w14:paraId="7088C64E" w14:textId="77777777" w:rsidTr="00B32D76">
              <w:trPr>
                <w:trHeight w:hRule="exact" w:val="240"/>
              </w:trPr>
              <w:tc>
                <w:tcPr>
                  <w:tcW w:w="2661" w:type="dxa"/>
                  <w:tcBorders>
                    <w:top w:val="single" w:sz="4" w:space="0" w:color="000000"/>
                    <w:left w:val="single" w:sz="4" w:space="0" w:color="000000"/>
                    <w:bottom w:val="single" w:sz="4" w:space="0" w:color="000000"/>
                    <w:right w:val="single" w:sz="4" w:space="0" w:color="000000"/>
                  </w:tcBorders>
                </w:tcPr>
                <w:p w14:paraId="7B0911FB" w14:textId="77777777" w:rsidR="00B32D76" w:rsidRPr="00B32D76" w:rsidRDefault="00B32D76" w:rsidP="00B32D76">
                  <w:pPr>
                    <w:autoSpaceDE w:val="0"/>
                    <w:autoSpaceDN w:val="0"/>
                    <w:adjustRightInd w:val="0"/>
                    <w:spacing w:line="226" w:lineRule="exact"/>
                    <w:ind w:left="102" w:right="-20"/>
                    <w:jc w:val="left"/>
                    <w:rPr>
                      <w:sz w:val="18"/>
                      <w:szCs w:val="24"/>
                      <w:lang w:eastAsia="es-ES"/>
                    </w:rPr>
                  </w:pPr>
                  <w:r w:rsidRPr="00B32D76">
                    <w:rPr>
                      <w:rFonts w:cs="Arial"/>
                      <w:sz w:val="18"/>
                      <w:szCs w:val="20"/>
                      <w:lang w:eastAsia="es-ES"/>
                    </w:rPr>
                    <w:t>Rap</w:t>
                  </w:r>
                  <w:r w:rsidRPr="00B32D76">
                    <w:rPr>
                      <w:rFonts w:cs="Arial"/>
                      <w:spacing w:val="-1"/>
                      <w:sz w:val="18"/>
                      <w:szCs w:val="20"/>
                      <w:lang w:eastAsia="es-ES"/>
                    </w:rPr>
                    <w:t>i</w:t>
                  </w:r>
                  <w:r w:rsidRPr="00B32D76">
                    <w:rPr>
                      <w:rFonts w:cs="Arial"/>
                      <w:sz w:val="18"/>
                      <w:szCs w:val="20"/>
                      <w:lang w:eastAsia="es-ES"/>
                    </w:rPr>
                    <w:t>d</w:t>
                  </w:r>
                  <w:r w:rsidRPr="00B32D76">
                    <w:rPr>
                      <w:rFonts w:cs="Arial"/>
                      <w:spacing w:val="-1"/>
                      <w:sz w:val="18"/>
                      <w:szCs w:val="20"/>
                      <w:lang w:eastAsia="es-ES"/>
                    </w:rPr>
                    <w:t>e</w:t>
                  </w:r>
                  <w:r w:rsidRPr="00B32D76">
                    <w:rPr>
                      <w:rFonts w:cs="Arial"/>
                      <w:sz w:val="18"/>
                      <w:szCs w:val="20"/>
                      <w:lang w:eastAsia="es-ES"/>
                    </w:rPr>
                    <w:t>z sali</w:t>
                  </w:r>
                  <w:r w:rsidRPr="00B32D76">
                    <w:rPr>
                      <w:rFonts w:cs="Arial"/>
                      <w:spacing w:val="-1"/>
                      <w:sz w:val="18"/>
                      <w:szCs w:val="20"/>
                      <w:lang w:eastAsia="es-ES"/>
                    </w:rPr>
                    <w:t>d</w:t>
                  </w:r>
                  <w:r w:rsidRPr="00B32D76">
                    <w:rPr>
                      <w:rFonts w:cs="Arial"/>
                      <w:sz w:val="18"/>
                      <w:szCs w:val="20"/>
                      <w:lang w:eastAsia="es-ES"/>
                    </w:rPr>
                    <w:t>a gases</w:t>
                  </w:r>
                </w:p>
              </w:tc>
              <w:tc>
                <w:tcPr>
                  <w:tcW w:w="3930" w:type="dxa"/>
                  <w:tcBorders>
                    <w:top w:val="single" w:sz="4" w:space="0" w:color="000000"/>
                    <w:left w:val="single" w:sz="4" w:space="0" w:color="000000"/>
                    <w:bottom w:val="single" w:sz="4" w:space="0" w:color="000000"/>
                    <w:right w:val="single" w:sz="4" w:space="0" w:color="000000"/>
                  </w:tcBorders>
                </w:tcPr>
                <w:p w14:paraId="2603B542" w14:textId="77777777" w:rsidR="00B32D76" w:rsidRPr="00B32D76" w:rsidRDefault="00B32D76" w:rsidP="00B32D76">
                  <w:pPr>
                    <w:autoSpaceDE w:val="0"/>
                    <w:autoSpaceDN w:val="0"/>
                    <w:adjustRightInd w:val="0"/>
                    <w:spacing w:line="226" w:lineRule="exact"/>
                    <w:ind w:left="102" w:right="-20"/>
                    <w:jc w:val="left"/>
                    <w:rPr>
                      <w:sz w:val="18"/>
                      <w:szCs w:val="24"/>
                      <w:lang w:eastAsia="es-ES"/>
                    </w:rPr>
                  </w:pPr>
                  <w:r w:rsidRPr="00B32D76">
                    <w:rPr>
                      <w:rFonts w:cs="Arial"/>
                      <w:sz w:val="18"/>
                      <w:szCs w:val="20"/>
                      <w:lang w:eastAsia="es-ES"/>
                    </w:rPr>
                    <w:t>24 m/s</w:t>
                  </w:r>
                </w:p>
              </w:tc>
              <w:tc>
                <w:tcPr>
                  <w:tcW w:w="3828" w:type="dxa"/>
                  <w:tcBorders>
                    <w:top w:val="single" w:sz="4" w:space="0" w:color="000000"/>
                    <w:left w:val="single" w:sz="4" w:space="0" w:color="000000"/>
                    <w:bottom w:val="single" w:sz="4" w:space="0" w:color="000000"/>
                    <w:right w:val="single" w:sz="4" w:space="0" w:color="000000"/>
                  </w:tcBorders>
                </w:tcPr>
                <w:p w14:paraId="774D6E2E" w14:textId="77777777" w:rsidR="00B32D76" w:rsidRPr="00B32D76" w:rsidRDefault="00B32D76" w:rsidP="00B32D76">
                  <w:pPr>
                    <w:autoSpaceDE w:val="0"/>
                    <w:autoSpaceDN w:val="0"/>
                    <w:adjustRightInd w:val="0"/>
                    <w:spacing w:line="226" w:lineRule="exact"/>
                    <w:ind w:left="102" w:right="-20"/>
                    <w:jc w:val="left"/>
                    <w:rPr>
                      <w:sz w:val="18"/>
                      <w:szCs w:val="24"/>
                      <w:lang w:eastAsia="es-ES"/>
                    </w:rPr>
                  </w:pPr>
                  <w:r w:rsidRPr="00B32D76">
                    <w:rPr>
                      <w:rFonts w:cs="Arial"/>
                      <w:sz w:val="18"/>
                      <w:szCs w:val="20"/>
                      <w:lang w:eastAsia="es-ES"/>
                    </w:rPr>
                    <w:t>24 m/s</w:t>
                  </w:r>
                </w:p>
              </w:tc>
            </w:tr>
            <w:tr w:rsidR="00B32D76" w:rsidRPr="00B32D76" w14:paraId="21E23D28" w14:textId="77777777" w:rsidTr="00B32D76">
              <w:trPr>
                <w:trHeight w:hRule="exact" w:val="241"/>
              </w:trPr>
              <w:tc>
                <w:tcPr>
                  <w:tcW w:w="2661" w:type="dxa"/>
                  <w:tcBorders>
                    <w:top w:val="single" w:sz="4" w:space="0" w:color="000000"/>
                    <w:left w:val="single" w:sz="4" w:space="0" w:color="000000"/>
                    <w:bottom w:val="single" w:sz="4" w:space="0" w:color="000000"/>
                    <w:right w:val="single" w:sz="4" w:space="0" w:color="000000"/>
                  </w:tcBorders>
                </w:tcPr>
                <w:p w14:paraId="4A2C983E" w14:textId="77777777" w:rsidR="00B32D76" w:rsidRPr="00B32D76" w:rsidRDefault="00B32D76" w:rsidP="00B32D76">
                  <w:pPr>
                    <w:autoSpaceDE w:val="0"/>
                    <w:autoSpaceDN w:val="0"/>
                    <w:adjustRightInd w:val="0"/>
                    <w:spacing w:line="226" w:lineRule="exact"/>
                    <w:ind w:left="102" w:right="-20"/>
                    <w:jc w:val="left"/>
                    <w:rPr>
                      <w:sz w:val="18"/>
                      <w:szCs w:val="24"/>
                      <w:lang w:eastAsia="es-ES"/>
                    </w:rPr>
                  </w:pPr>
                  <w:r w:rsidRPr="00B32D76">
                    <w:rPr>
                      <w:rFonts w:cs="Arial"/>
                      <w:sz w:val="18"/>
                      <w:szCs w:val="20"/>
                      <w:lang w:eastAsia="es-ES"/>
                    </w:rPr>
                    <w:t>Temp</w:t>
                  </w:r>
                  <w:r w:rsidRPr="00B32D76">
                    <w:rPr>
                      <w:rFonts w:cs="Arial"/>
                      <w:spacing w:val="-1"/>
                      <w:sz w:val="18"/>
                      <w:szCs w:val="20"/>
                      <w:lang w:eastAsia="es-ES"/>
                    </w:rPr>
                    <w:t>e</w:t>
                  </w:r>
                  <w:r w:rsidRPr="00B32D76">
                    <w:rPr>
                      <w:rFonts w:cs="Arial"/>
                      <w:sz w:val="18"/>
                      <w:szCs w:val="20"/>
                      <w:lang w:eastAsia="es-ES"/>
                    </w:rPr>
                    <w:t>rat</w:t>
                  </w:r>
                  <w:r w:rsidRPr="00B32D76">
                    <w:rPr>
                      <w:rFonts w:cs="Arial"/>
                      <w:spacing w:val="-1"/>
                      <w:sz w:val="18"/>
                      <w:szCs w:val="20"/>
                      <w:lang w:eastAsia="es-ES"/>
                    </w:rPr>
                    <w:t>u</w:t>
                  </w:r>
                  <w:r w:rsidRPr="00B32D76">
                    <w:rPr>
                      <w:rFonts w:cs="Arial"/>
                      <w:sz w:val="18"/>
                      <w:szCs w:val="20"/>
                      <w:lang w:eastAsia="es-ES"/>
                    </w:rPr>
                    <w:t>ra</w:t>
                  </w:r>
                  <w:r w:rsidRPr="00B32D76">
                    <w:rPr>
                      <w:rFonts w:cs="Arial"/>
                      <w:spacing w:val="-2"/>
                      <w:sz w:val="18"/>
                      <w:szCs w:val="20"/>
                      <w:lang w:eastAsia="es-ES"/>
                    </w:rPr>
                    <w:t xml:space="preserve"> </w:t>
                  </w:r>
                  <w:r w:rsidRPr="00B32D76">
                    <w:rPr>
                      <w:rFonts w:cs="Arial"/>
                      <w:sz w:val="18"/>
                      <w:szCs w:val="20"/>
                      <w:lang w:eastAsia="es-ES"/>
                    </w:rPr>
                    <w:t>sali</w:t>
                  </w:r>
                  <w:r w:rsidRPr="00B32D76">
                    <w:rPr>
                      <w:rFonts w:cs="Arial"/>
                      <w:spacing w:val="-1"/>
                      <w:sz w:val="18"/>
                      <w:szCs w:val="20"/>
                      <w:lang w:eastAsia="es-ES"/>
                    </w:rPr>
                    <w:t>d</w:t>
                  </w:r>
                  <w:r w:rsidRPr="00B32D76">
                    <w:rPr>
                      <w:rFonts w:cs="Arial"/>
                      <w:sz w:val="18"/>
                      <w:szCs w:val="20"/>
                      <w:lang w:eastAsia="es-ES"/>
                    </w:rPr>
                    <w:t>a g</w:t>
                  </w:r>
                  <w:r w:rsidRPr="00B32D76">
                    <w:rPr>
                      <w:rFonts w:cs="Arial"/>
                      <w:spacing w:val="-1"/>
                      <w:sz w:val="18"/>
                      <w:szCs w:val="20"/>
                      <w:lang w:eastAsia="es-ES"/>
                    </w:rPr>
                    <w:t>a</w:t>
                  </w:r>
                  <w:r w:rsidRPr="00B32D76">
                    <w:rPr>
                      <w:rFonts w:cs="Arial"/>
                      <w:sz w:val="18"/>
                      <w:szCs w:val="20"/>
                      <w:lang w:eastAsia="es-ES"/>
                    </w:rPr>
                    <w:t>s</w:t>
                  </w:r>
                  <w:r w:rsidRPr="00B32D76">
                    <w:rPr>
                      <w:rFonts w:cs="Arial"/>
                      <w:spacing w:val="-1"/>
                      <w:sz w:val="18"/>
                      <w:szCs w:val="20"/>
                      <w:lang w:eastAsia="es-ES"/>
                    </w:rPr>
                    <w:t>e</w:t>
                  </w:r>
                  <w:r w:rsidRPr="00B32D76">
                    <w:rPr>
                      <w:rFonts w:cs="Arial"/>
                      <w:sz w:val="18"/>
                      <w:szCs w:val="20"/>
                      <w:lang w:eastAsia="es-ES"/>
                    </w:rPr>
                    <w:t>s</w:t>
                  </w:r>
                </w:p>
              </w:tc>
              <w:tc>
                <w:tcPr>
                  <w:tcW w:w="3930" w:type="dxa"/>
                  <w:tcBorders>
                    <w:top w:val="single" w:sz="4" w:space="0" w:color="000000"/>
                    <w:left w:val="single" w:sz="4" w:space="0" w:color="000000"/>
                    <w:bottom w:val="single" w:sz="4" w:space="0" w:color="000000"/>
                    <w:right w:val="single" w:sz="4" w:space="0" w:color="000000"/>
                  </w:tcBorders>
                </w:tcPr>
                <w:p w14:paraId="2BD970BF" w14:textId="77777777" w:rsidR="00B32D76" w:rsidRPr="00B32D76" w:rsidRDefault="00B32D76" w:rsidP="00D16884">
                  <w:pPr>
                    <w:autoSpaceDE w:val="0"/>
                    <w:autoSpaceDN w:val="0"/>
                    <w:adjustRightInd w:val="0"/>
                    <w:spacing w:line="226" w:lineRule="exact"/>
                    <w:ind w:left="101" w:right="-20"/>
                    <w:jc w:val="left"/>
                    <w:rPr>
                      <w:sz w:val="18"/>
                      <w:szCs w:val="24"/>
                      <w:lang w:eastAsia="es-ES"/>
                    </w:rPr>
                  </w:pPr>
                  <w:r w:rsidRPr="00B32D76">
                    <w:rPr>
                      <w:rFonts w:cs="Arial"/>
                      <w:sz w:val="18"/>
                      <w:szCs w:val="20"/>
                      <w:lang w:eastAsia="es-ES"/>
                    </w:rPr>
                    <w:t xml:space="preserve">398,2 </w:t>
                  </w:r>
                  <w:r w:rsidR="00D16884">
                    <w:rPr>
                      <w:rFonts w:cs="Arial"/>
                      <w:sz w:val="18"/>
                      <w:szCs w:val="20"/>
                      <w:lang w:eastAsia="es-ES"/>
                    </w:rPr>
                    <w:t>°</w:t>
                  </w:r>
                  <w:r w:rsidRPr="00B32D76">
                    <w:rPr>
                      <w:rFonts w:cs="Arial"/>
                      <w:sz w:val="18"/>
                      <w:szCs w:val="20"/>
                      <w:lang w:eastAsia="es-ES"/>
                    </w:rPr>
                    <w:t>K o 1</w:t>
                  </w:r>
                  <w:r w:rsidRPr="00B32D76">
                    <w:rPr>
                      <w:rFonts w:cs="Arial"/>
                      <w:spacing w:val="-1"/>
                      <w:sz w:val="18"/>
                      <w:szCs w:val="20"/>
                      <w:lang w:eastAsia="es-ES"/>
                    </w:rPr>
                    <w:t>2</w:t>
                  </w:r>
                  <w:r w:rsidRPr="00B32D76">
                    <w:rPr>
                      <w:rFonts w:cs="Arial"/>
                      <w:sz w:val="18"/>
                      <w:szCs w:val="20"/>
                      <w:lang w:eastAsia="es-ES"/>
                    </w:rPr>
                    <w:t>5 °C</w:t>
                  </w:r>
                </w:p>
              </w:tc>
              <w:tc>
                <w:tcPr>
                  <w:tcW w:w="3828" w:type="dxa"/>
                  <w:tcBorders>
                    <w:top w:val="single" w:sz="4" w:space="0" w:color="000000"/>
                    <w:left w:val="single" w:sz="4" w:space="0" w:color="000000"/>
                    <w:bottom w:val="single" w:sz="4" w:space="0" w:color="000000"/>
                    <w:right w:val="single" w:sz="4" w:space="0" w:color="000000"/>
                  </w:tcBorders>
                </w:tcPr>
                <w:p w14:paraId="4FC70A48" w14:textId="77777777" w:rsidR="00B32D76" w:rsidRPr="00B32D76" w:rsidRDefault="00D16884" w:rsidP="00B32D76">
                  <w:pPr>
                    <w:autoSpaceDE w:val="0"/>
                    <w:autoSpaceDN w:val="0"/>
                    <w:adjustRightInd w:val="0"/>
                    <w:spacing w:line="226" w:lineRule="exact"/>
                    <w:ind w:left="102" w:right="-20"/>
                    <w:jc w:val="left"/>
                    <w:rPr>
                      <w:sz w:val="18"/>
                      <w:szCs w:val="24"/>
                      <w:lang w:eastAsia="es-ES"/>
                    </w:rPr>
                  </w:pPr>
                  <w:r>
                    <w:rPr>
                      <w:rFonts w:cs="Arial"/>
                      <w:sz w:val="18"/>
                      <w:szCs w:val="20"/>
                      <w:lang w:eastAsia="es-ES"/>
                    </w:rPr>
                    <w:t>398,2 °</w:t>
                  </w:r>
                  <w:r w:rsidR="00B32D76" w:rsidRPr="00B32D76">
                    <w:rPr>
                      <w:rFonts w:cs="Arial"/>
                      <w:sz w:val="18"/>
                      <w:szCs w:val="20"/>
                      <w:lang w:eastAsia="es-ES"/>
                    </w:rPr>
                    <w:t>K o 1</w:t>
                  </w:r>
                  <w:r w:rsidR="00B32D76" w:rsidRPr="00B32D76">
                    <w:rPr>
                      <w:rFonts w:cs="Arial"/>
                      <w:spacing w:val="-1"/>
                      <w:sz w:val="18"/>
                      <w:szCs w:val="20"/>
                      <w:lang w:eastAsia="es-ES"/>
                    </w:rPr>
                    <w:t>2</w:t>
                  </w:r>
                  <w:r w:rsidR="00B32D76" w:rsidRPr="00B32D76">
                    <w:rPr>
                      <w:rFonts w:cs="Arial"/>
                      <w:sz w:val="18"/>
                      <w:szCs w:val="20"/>
                      <w:lang w:eastAsia="es-ES"/>
                    </w:rPr>
                    <w:t>5 °C</w:t>
                  </w:r>
                </w:p>
              </w:tc>
            </w:tr>
          </w:tbl>
          <w:p w14:paraId="7F50E891" w14:textId="77777777" w:rsidR="00B32D76" w:rsidRDefault="00B32D76" w:rsidP="00B32D76">
            <w:pPr>
              <w:autoSpaceDE w:val="0"/>
              <w:autoSpaceDN w:val="0"/>
              <w:adjustRightInd w:val="0"/>
              <w:spacing w:line="176" w:lineRule="exact"/>
              <w:ind w:left="200" w:right="-20"/>
              <w:jc w:val="left"/>
              <w:rPr>
                <w:rFonts w:ascii="Arial" w:hAnsi="Arial" w:cs="Arial"/>
                <w:sz w:val="16"/>
                <w:szCs w:val="16"/>
                <w:lang w:eastAsia="es-ES"/>
              </w:rPr>
            </w:pPr>
            <w:r>
              <w:rPr>
                <w:rFonts w:ascii="Arial" w:hAnsi="Arial" w:cs="Arial"/>
                <w:sz w:val="16"/>
                <w:szCs w:val="16"/>
                <w:lang w:eastAsia="es-ES"/>
              </w:rPr>
              <w:t>Fuente:</w:t>
            </w:r>
            <w:r>
              <w:rPr>
                <w:rFonts w:ascii="Arial" w:hAnsi="Arial" w:cs="Arial"/>
                <w:spacing w:val="-5"/>
                <w:sz w:val="16"/>
                <w:szCs w:val="16"/>
                <w:lang w:eastAsia="es-ES"/>
              </w:rPr>
              <w:t xml:space="preserve"> </w:t>
            </w:r>
            <w:r>
              <w:rPr>
                <w:rFonts w:ascii="Arial" w:hAnsi="Arial" w:cs="Arial"/>
                <w:spacing w:val="1"/>
                <w:sz w:val="16"/>
                <w:szCs w:val="16"/>
                <w:lang w:eastAsia="es-ES"/>
              </w:rPr>
              <w:t>C</w:t>
            </w:r>
            <w:r>
              <w:rPr>
                <w:rFonts w:ascii="Arial" w:hAnsi="Arial" w:cs="Arial"/>
                <w:sz w:val="16"/>
                <w:szCs w:val="16"/>
                <w:lang w:eastAsia="es-ES"/>
              </w:rPr>
              <w:t>olbún</w:t>
            </w:r>
            <w:r>
              <w:rPr>
                <w:rFonts w:ascii="Arial" w:hAnsi="Arial" w:cs="Arial"/>
                <w:spacing w:val="-4"/>
                <w:sz w:val="16"/>
                <w:szCs w:val="16"/>
                <w:lang w:eastAsia="es-ES"/>
              </w:rPr>
              <w:t xml:space="preserve"> </w:t>
            </w:r>
            <w:r>
              <w:rPr>
                <w:rFonts w:ascii="Arial" w:hAnsi="Arial" w:cs="Arial"/>
                <w:sz w:val="16"/>
                <w:szCs w:val="16"/>
                <w:lang w:eastAsia="es-ES"/>
              </w:rPr>
              <w:t>S.A.</w:t>
            </w:r>
          </w:p>
          <w:p w14:paraId="5DF6F5FD" w14:textId="77777777" w:rsidR="00137CF1" w:rsidRDefault="00B32D76" w:rsidP="00BA58F6">
            <w:pPr>
              <w:rPr>
                <w:i/>
              </w:rPr>
            </w:pPr>
            <w:r w:rsidRPr="00B32D76">
              <w:rPr>
                <w:i/>
              </w:rPr>
              <w:t>(…)</w:t>
            </w:r>
          </w:p>
          <w:p w14:paraId="6647D9BA" w14:textId="77777777" w:rsidR="00B32D76" w:rsidRDefault="00B32D76" w:rsidP="00BA58F6">
            <w:pPr>
              <w:rPr>
                <w:i/>
              </w:rPr>
            </w:pPr>
          </w:p>
          <w:p w14:paraId="6D78A735" w14:textId="77777777" w:rsidR="00B32D76" w:rsidRPr="00B32D76" w:rsidRDefault="00B32D76" w:rsidP="00BA58F6">
            <w:pPr>
              <w:rPr>
                <w:i/>
              </w:rPr>
            </w:pPr>
          </w:p>
          <w:p w14:paraId="48B39902" w14:textId="77777777" w:rsidR="00B32D76" w:rsidRDefault="00B32D76" w:rsidP="00BA58F6">
            <w:pPr>
              <w:rPr>
                <w:b/>
              </w:rPr>
            </w:pPr>
          </w:p>
          <w:p w14:paraId="2D01CC33" w14:textId="77777777" w:rsidR="00137CF1" w:rsidRPr="0025129B" w:rsidRDefault="00137CF1" w:rsidP="00BA58F6">
            <w:pPr>
              <w:rPr>
                <w:b/>
              </w:rPr>
            </w:pPr>
          </w:p>
        </w:tc>
      </w:tr>
      <w:tr w:rsidR="00BA58F6" w:rsidRPr="0025129B" w14:paraId="211F9FA9" w14:textId="77777777" w:rsidTr="00A864F7">
        <w:trPr>
          <w:trHeight w:val="627"/>
        </w:trPr>
        <w:tc>
          <w:tcPr>
            <w:tcW w:w="5000" w:type="pct"/>
            <w:gridSpan w:val="2"/>
          </w:tcPr>
          <w:p w14:paraId="5AE9B273" w14:textId="77777777" w:rsidR="00BA58F6" w:rsidRPr="007D306F" w:rsidRDefault="00BA58F6" w:rsidP="00A864F7">
            <w:pPr>
              <w:jc w:val="left"/>
            </w:pPr>
            <w:r>
              <w:rPr>
                <w:b/>
              </w:rPr>
              <w:lastRenderedPageBreak/>
              <w:t>Hechos</w:t>
            </w:r>
            <w:r w:rsidRPr="00F15F8C">
              <w:rPr>
                <w:b/>
              </w:rPr>
              <w:t>:</w:t>
            </w:r>
            <w:r w:rsidRPr="007E2D5C">
              <w:t xml:space="preserve"> </w:t>
            </w:r>
          </w:p>
          <w:p w14:paraId="526FBA72" w14:textId="77777777" w:rsidR="00BA58F6" w:rsidRDefault="00BA58F6" w:rsidP="00BA58F6">
            <w:pPr>
              <w:pStyle w:val="Prrafodelista"/>
              <w:numPr>
                <w:ilvl w:val="0"/>
                <w:numId w:val="17"/>
              </w:numPr>
              <w:jc w:val="left"/>
              <w:rPr>
                <w:b/>
              </w:rPr>
            </w:pPr>
            <w:r>
              <w:rPr>
                <w:b/>
              </w:rPr>
              <w:t>Inspección ambiental</w:t>
            </w:r>
          </w:p>
          <w:p w14:paraId="23508AFF" w14:textId="77777777" w:rsidR="00940CEA" w:rsidRDefault="00940CEA" w:rsidP="00EF78EA"/>
          <w:p w14:paraId="63F11B79" w14:textId="51DA43AE" w:rsidR="00BA58F6" w:rsidRDefault="001B319C" w:rsidP="00EF78EA">
            <w:r>
              <w:t>En atención a las denuncia (ID 1142-2015</w:t>
            </w:r>
            <w:r w:rsidR="00940CEA">
              <w:t xml:space="preserve"> </w:t>
            </w:r>
            <w:r w:rsidR="003D504E">
              <w:t>e</w:t>
            </w:r>
            <w:r w:rsidR="00940CEA">
              <w:t xml:space="preserve"> ID 1198-2015)</w:t>
            </w:r>
            <w:r>
              <w:t>) recibida</w:t>
            </w:r>
            <w:r w:rsidR="00BA58F6">
              <w:t xml:space="preserve"> donde se señala </w:t>
            </w:r>
            <w:r>
              <w:t xml:space="preserve">que la chimenea de evacuación de gases instalada es diferente a la evaluada y autorizada por la RCA </w:t>
            </w:r>
            <w:r w:rsidRPr="001B319C">
              <w:t>N° 176/2007</w:t>
            </w:r>
            <w:r>
              <w:t xml:space="preserve"> que califica a la CT Santa María. Por otra parte la denuncia señala que la evaluación de emisión de contaminantes de la Central Santa María no es válida, por modificación en equipos como altura chimenea y diámetro.</w:t>
            </w:r>
          </w:p>
          <w:p w14:paraId="33B7CBB2" w14:textId="77777777" w:rsidR="00610CBB" w:rsidRDefault="001B319C" w:rsidP="00311BFD">
            <w:r>
              <w:t xml:space="preserve">Frente a esto </w:t>
            </w:r>
            <w:r w:rsidR="00610CBB">
              <w:t>y en relación a las dimensiones de la c</w:t>
            </w:r>
            <w:r w:rsidR="00610CBB" w:rsidRPr="00610CBB">
              <w:t>himenea</w:t>
            </w:r>
            <w:r w:rsidR="00610CBB">
              <w:t xml:space="preserve"> de la Unidad 1</w:t>
            </w:r>
            <w:r w:rsidR="00610CBB" w:rsidRPr="00610CBB">
              <w:t>, la cual evacua las emisiones de la central, los fiscalizado</w:t>
            </w:r>
            <w:r w:rsidR="00610CBB">
              <w:t xml:space="preserve">res consultaron en reunión de inicio </w:t>
            </w:r>
            <w:r w:rsidR="00311BFD">
              <w:t>de la Inspección ambiental de fecha 09-06-2016, sobre las actuales dimensiones de la actual chimenea, versus la descripción de esa unidad dentro de la RCA N° 176/2007</w:t>
            </w:r>
            <w:r w:rsidR="00610CBB">
              <w:t>.</w:t>
            </w:r>
            <w:r w:rsidR="00311BFD">
              <w:t xml:space="preserve"> A los que la</w:t>
            </w:r>
            <w:r w:rsidR="00C97D79">
              <w:t xml:space="preserve"> Sra. Sandra Altamirano (Jefe Área MASSO) </w:t>
            </w:r>
            <w:r w:rsidR="00610CBB">
              <w:t>declara que existe una consulta</w:t>
            </w:r>
            <w:r w:rsidR="00311BFD">
              <w:t xml:space="preserve"> de pertinencia con Resolución</w:t>
            </w:r>
            <w:r w:rsidR="00610CBB">
              <w:t xml:space="preserve"> vigente, la cual concluyó que no era necesario someter ingreso al SEIA de la modificación de las dimensiones de la chimenea.</w:t>
            </w:r>
          </w:p>
          <w:p w14:paraId="2D0E443B" w14:textId="77777777" w:rsidR="00610CBB" w:rsidRDefault="00610CBB" w:rsidP="00610CBB">
            <w:pPr>
              <w:jc w:val="left"/>
            </w:pPr>
          </w:p>
          <w:p w14:paraId="175C59BD" w14:textId="77777777" w:rsidR="00610CBB" w:rsidRDefault="00610CBB" w:rsidP="00752F44">
            <w:r>
              <w:t>A su vez los fiscalizadores consultaron si existió una evaluación de las emisiones asociadas a este cambio de las dimensiones de la chimenea, a lo que la Sra. Sandra Altamirano informó que si existió una evaluación y que está contenida en los antecedentes de la consulta de pertinencia.</w:t>
            </w:r>
          </w:p>
          <w:p w14:paraId="4CEB5404" w14:textId="77777777" w:rsidR="00610CBB" w:rsidRDefault="00610CBB" w:rsidP="00752F44"/>
          <w:p w14:paraId="7B030BAB" w14:textId="77777777" w:rsidR="006868B8" w:rsidRDefault="00610CBB" w:rsidP="00752F44">
            <w:r>
              <w:t>En el Acta de Inspección Ambiental de fecha 09-06-2016</w:t>
            </w:r>
            <w:r w:rsidR="00752F44">
              <w:t xml:space="preserve">, se solicitó antecedentes en relación a esta solicitud de pertinencia de ingreso al SEIA. Mediante Carta de Colbún S.A N° </w:t>
            </w:r>
            <w:r w:rsidR="00C97D79">
              <w:t xml:space="preserve">GMA </w:t>
            </w:r>
            <w:r w:rsidR="00752F44">
              <w:t>054/2015 de fecha 21-06-2016</w:t>
            </w:r>
            <w:r w:rsidR="004968C9">
              <w:t xml:space="preserve"> (Anexo 14</w:t>
            </w:r>
            <w:r w:rsidR="00DB4B57">
              <w:t>)</w:t>
            </w:r>
            <w:r w:rsidR="00752F44">
              <w:t>, se adjunta</w:t>
            </w:r>
            <w:r w:rsidR="00DB4B57">
              <w:t>n</w:t>
            </w:r>
            <w:r w:rsidR="00752F44">
              <w:t xml:space="preserve"> la</w:t>
            </w:r>
            <w:r w:rsidR="00E435EB">
              <w:t>s</w:t>
            </w:r>
            <w:r w:rsidR="00752F44">
              <w:t xml:space="preserve"> copias de </w:t>
            </w:r>
            <w:r w:rsidR="00E435EB">
              <w:t>los siguientes documentos.</w:t>
            </w:r>
          </w:p>
          <w:p w14:paraId="3EE3A6BE" w14:textId="77777777" w:rsidR="00E435EB" w:rsidRDefault="00E435EB" w:rsidP="00752F44"/>
          <w:p w14:paraId="3E80982C" w14:textId="77777777" w:rsidR="006868B8" w:rsidRPr="006868B8" w:rsidRDefault="00752F44" w:rsidP="006868B8">
            <w:pPr>
              <w:pStyle w:val="Prrafodelista"/>
              <w:numPr>
                <w:ilvl w:val="0"/>
                <w:numId w:val="18"/>
              </w:numPr>
            </w:pPr>
            <w:r w:rsidRPr="006868B8">
              <w:t xml:space="preserve">Carta GDG 013/2010 de fecha 25-01-2010 dónde se realiza presentación de pertinencia de ingreso a la COREMA Biobío. </w:t>
            </w:r>
          </w:p>
          <w:p w14:paraId="665A9EF5" w14:textId="77777777" w:rsidR="00610CBB" w:rsidRDefault="00752F44" w:rsidP="006868B8">
            <w:pPr>
              <w:pStyle w:val="Prrafodelista"/>
              <w:numPr>
                <w:ilvl w:val="0"/>
                <w:numId w:val="18"/>
              </w:numPr>
            </w:pPr>
            <w:r w:rsidRPr="006868B8">
              <w:t>Reporte Técnico ATM 65A/09 “Modelación de la Dispersión de las Emisiones Atmosféricas Provenientes del Complejo Termoeléctrico Santa María de Coronel”</w:t>
            </w:r>
            <w:r w:rsidR="006868B8" w:rsidRPr="006868B8">
              <w:t xml:space="preserve"> de Algoritmos para Colbún S.A. Enero 2010</w:t>
            </w:r>
            <w:r w:rsidRPr="006868B8">
              <w:t>.</w:t>
            </w:r>
          </w:p>
          <w:p w14:paraId="3D910814" w14:textId="77777777" w:rsidR="006868B8" w:rsidRDefault="006868B8" w:rsidP="006868B8">
            <w:pPr>
              <w:pStyle w:val="Prrafodelista"/>
              <w:numPr>
                <w:ilvl w:val="0"/>
                <w:numId w:val="18"/>
              </w:numPr>
            </w:pPr>
            <w:r>
              <w:t xml:space="preserve">Resolución Exenta N° 094 de 19-05-2010, </w:t>
            </w:r>
            <w:r w:rsidR="00E435EB">
              <w:t>Se pronuncia sobre las modificaciones propuestas al proyectos “Complejo Termoeléctrico Santa María de Coronel”, de la empresa COLBUN S.A.</w:t>
            </w:r>
          </w:p>
          <w:p w14:paraId="7FEFB064" w14:textId="77777777" w:rsidR="00BA58F6" w:rsidRPr="00F410E9" w:rsidRDefault="00BA58F6" w:rsidP="00A864F7">
            <w:pPr>
              <w:jc w:val="left"/>
            </w:pPr>
          </w:p>
          <w:p w14:paraId="294EF752" w14:textId="77777777" w:rsidR="00BA58F6" w:rsidRPr="008E34C9" w:rsidRDefault="00BA58F6" w:rsidP="00BA58F6">
            <w:pPr>
              <w:pStyle w:val="Prrafodelista"/>
              <w:numPr>
                <w:ilvl w:val="0"/>
                <w:numId w:val="17"/>
              </w:numPr>
              <w:jc w:val="left"/>
              <w:rPr>
                <w:b/>
              </w:rPr>
            </w:pPr>
            <w:r w:rsidRPr="008E34C9">
              <w:rPr>
                <w:b/>
              </w:rPr>
              <w:t>Resultado</w:t>
            </w:r>
            <w:r>
              <w:rPr>
                <w:b/>
              </w:rPr>
              <w:t>s</w:t>
            </w:r>
            <w:r w:rsidRPr="008E34C9">
              <w:rPr>
                <w:b/>
              </w:rPr>
              <w:t xml:space="preserve"> examen de Información: </w:t>
            </w:r>
          </w:p>
          <w:p w14:paraId="5572DC87" w14:textId="77777777" w:rsidR="00C97D79" w:rsidRDefault="00C97D79" w:rsidP="00A864F7"/>
          <w:p w14:paraId="32831BC8" w14:textId="77777777" w:rsidR="00BA58F6" w:rsidRDefault="00E435EB" w:rsidP="00A864F7">
            <w:r>
              <w:t>Se realizó examen de información de los documentos remitidos y anteriormente listados,</w:t>
            </w:r>
            <w:r w:rsidR="00F40A57">
              <w:t xml:space="preserve"> de lo cual se constata que, los cambios realizados a la dimensiones de la Chimenea de la Unidad 1 en operación actualmente, </w:t>
            </w:r>
            <w:r w:rsidR="00F40A57" w:rsidRPr="00DB4B57">
              <w:t>corresponden a</w:t>
            </w:r>
            <w:r w:rsidR="00F40A57">
              <w:t xml:space="preserve"> </w:t>
            </w:r>
            <w:r w:rsidR="00CD7867">
              <w:t>las dimensiones de la estructura en 130 m</w:t>
            </w:r>
            <w:r w:rsidR="004968C9">
              <w:t>etros</w:t>
            </w:r>
            <w:r w:rsidR="00CD7867">
              <w:t xml:space="preserve"> de largo total y un diámetro basal de 11 metros, y un diámetro del extremo superior de 5,3 metros. A su vez en la presentación adjunta se señala como conclusión de que los cambio en la dimensiones no implican modificación de las</w:t>
            </w:r>
            <w:r w:rsidR="00DB4B57">
              <w:t xml:space="preserve"> características evaluadas de las</w:t>
            </w:r>
            <w:r w:rsidR="00CD7867">
              <w:t xml:space="preserve"> emisiones atmosféricas de NO</w:t>
            </w:r>
            <w:r w:rsidR="00CD7867" w:rsidRPr="004968C9">
              <w:rPr>
                <w:vertAlign w:val="subscript"/>
              </w:rPr>
              <w:t>2</w:t>
            </w:r>
            <w:r w:rsidR="00CD7867">
              <w:t>, SO</w:t>
            </w:r>
            <w:r w:rsidR="00CD7867" w:rsidRPr="004968C9">
              <w:rPr>
                <w:vertAlign w:val="subscript"/>
              </w:rPr>
              <w:t>2</w:t>
            </w:r>
            <w:r w:rsidR="00CD7867">
              <w:t xml:space="preserve"> y MP10. </w:t>
            </w:r>
          </w:p>
          <w:p w14:paraId="6ACDA158" w14:textId="77777777" w:rsidR="00E435EB" w:rsidRDefault="00E435EB" w:rsidP="00A864F7"/>
          <w:p w14:paraId="6DB39711" w14:textId="77777777" w:rsidR="00BA58F6" w:rsidRPr="008E34C9" w:rsidRDefault="004D72C4" w:rsidP="00BA58F6">
            <w:pPr>
              <w:pStyle w:val="Prrafodelista"/>
              <w:numPr>
                <w:ilvl w:val="0"/>
                <w:numId w:val="17"/>
              </w:numPr>
              <w:jc w:val="left"/>
              <w:rPr>
                <w:b/>
              </w:rPr>
            </w:pPr>
            <w:r>
              <w:rPr>
                <w:b/>
              </w:rPr>
              <w:t>Análisis de los antecedentes</w:t>
            </w:r>
          </w:p>
          <w:p w14:paraId="1DB748CF" w14:textId="77777777" w:rsidR="00BA58F6" w:rsidRDefault="00BA58F6" w:rsidP="00A864F7"/>
          <w:p w14:paraId="1B70FAC1" w14:textId="77777777" w:rsidR="00BA58F6" w:rsidRPr="0033416E" w:rsidRDefault="00BA58F6" w:rsidP="00A864F7">
            <w:r w:rsidRPr="00DB4B57">
              <w:t>Del examen de información y de los hechos constatados en inspecciones se pude concluir que</w:t>
            </w:r>
            <w:r>
              <w:t xml:space="preserve"> </w:t>
            </w:r>
            <w:r w:rsidR="00DB4B57">
              <w:t xml:space="preserve">si bien el proyecto posee una </w:t>
            </w:r>
            <w:r w:rsidR="00DB4B57" w:rsidRPr="00DB4B57">
              <w:t>Chimenea para</w:t>
            </w:r>
            <w:r w:rsidR="00DB4B57">
              <w:t xml:space="preserve"> emisiones de gases de combustión, diferente en sus dimensiones a la proyectada en su EIA, esta acción tiene su respectiva consulta de pertinencia de ingreso al SEIA resuelta por </w:t>
            </w:r>
            <w:r w:rsidR="00DB4B57" w:rsidRPr="00DB4B57">
              <w:t>Resolución Exenta N° 09</w:t>
            </w:r>
            <w:r w:rsidR="00DB4B57">
              <w:t>4 de 19-05-2010 dela COREMA de la Región del Biobío.</w:t>
            </w:r>
          </w:p>
          <w:p w14:paraId="58507183" w14:textId="77777777" w:rsidR="00BA58F6" w:rsidRPr="008B25E5" w:rsidRDefault="00BA58F6" w:rsidP="00A864F7"/>
        </w:tc>
      </w:tr>
    </w:tbl>
    <w:p w14:paraId="553CCD8A" w14:textId="77777777" w:rsidR="00BA58F6" w:rsidRDefault="00BA58F6">
      <w:pPr>
        <w:jc w:val="left"/>
      </w:pPr>
      <w:r>
        <w:br w:type="page"/>
      </w:r>
    </w:p>
    <w:tbl>
      <w:tblPr>
        <w:tblStyle w:val="Tablaconcuadrcula"/>
        <w:tblW w:w="5000" w:type="pct"/>
        <w:tblLook w:val="04A0" w:firstRow="1" w:lastRow="0" w:firstColumn="1" w:lastColumn="0" w:noHBand="0" w:noVBand="1"/>
      </w:tblPr>
      <w:tblGrid>
        <w:gridCol w:w="3768"/>
        <w:gridCol w:w="9794"/>
      </w:tblGrid>
      <w:tr w:rsidR="00C97D79" w:rsidRPr="0025129B" w14:paraId="767BBEE3" w14:textId="77777777" w:rsidTr="00B67D83">
        <w:trPr>
          <w:trHeight w:val="142"/>
        </w:trPr>
        <w:tc>
          <w:tcPr>
            <w:tcW w:w="1389" w:type="pct"/>
          </w:tcPr>
          <w:p w14:paraId="18A61B59" w14:textId="77777777" w:rsidR="00C97D79" w:rsidRPr="0025129B" w:rsidRDefault="00C97D79" w:rsidP="00B67D83">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00311BFD">
              <w:rPr>
                <w:rFonts w:eastAsia="Times New Roman"/>
                <w:color w:val="000000"/>
                <w:lang w:eastAsia="es-CL"/>
              </w:rPr>
              <w:t>: 5</w:t>
            </w:r>
          </w:p>
        </w:tc>
        <w:tc>
          <w:tcPr>
            <w:tcW w:w="3611" w:type="pct"/>
          </w:tcPr>
          <w:p w14:paraId="3773F49B" w14:textId="77777777" w:rsidR="00C97D79" w:rsidRPr="0025129B" w:rsidRDefault="00C97D79" w:rsidP="00B67D8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311BFD">
              <w:rPr>
                <w:rFonts w:eastAsia="Times New Roman"/>
                <w:color w:val="000000"/>
                <w:lang w:eastAsia="es-CL"/>
              </w:rPr>
              <w:t>1</w:t>
            </w:r>
          </w:p>
        </w:tc>
      </w:tr>
      <w:tr w:rsidR="00C97D79" w:rsidRPr="0035428F" w14:paraId="4C6CCD9A" w14:textId="77777777" w:rsidTr="00B67D83">
        <w:trPr>
          <w:trHeight w:val="142"/>
        </w:trPr>
        <w:tc>
          <w:tcPr>
            <w:tcW w:w="5000" w:type="pct"/>
            <w:gridSpan w:val="2"/>
          </w:tcPr>
          <w:p w14:paraId="04570FD7" w14:textId="77777777" w:rsidR="00C97D79" w:rsidRPr="009A5355" w:rsidRDefault="00C97D79" w:rsidP="00B67D83">
            <w:pPr>
              <w:rPr>
                <w:rFonts w:eastAsia="Times New Roman"/>
                <w:bCs/>
                <w:lang w:eastAsia="es-CL"/>
              </w:rPr>
            </w:pPr>
            <w:r>
              <w:rPr>
                <w:rFonts w:eastAsia="Times New Roman"/>
                <w:b/>
                <w:bCs/>
                <w:color w:val="000000"/>
                <w:lang w:eastAsia="es-CL"/>
              </w:rPr>
              <w:t>Documentación solicitada y entregada</w:t>
            </w:r>
            <w:r w:rsidRPr="009A5355">
              <w:rPr>
                <w:rFonts w:eastAsia="Times New Roman"/>
                <w:b/>
                <w:bCs/>
                <w:lang w:eastAsia="es-CL"/>
              </w:rPr>
              <w:t xml:space="preserve">: </w:t>
            </w:r>
          </w:p>
          <w:p w14:paraId="1B076ADF" w14:textId="77777777" w:rsidR="00C97D79" w:rsidRPr="00C97D79" w:rsidRDefault="00C97D79" w:rsidP="00C97D79">
            <w:pPr>
              <w:pStyle w:val="Prrafodelista"/>
              <w:numPr>
                <w:ilvl w:val="0"/>
                <w:numId w:val="4"/>
              </w:numPr>
              <w:rPr>
                <w:rFonts w:eastAsia="Times New Roman"/>
                <w:bCs/>
                <w:color w:val="000000"/>
                <w:lang w:eastAsia="es-CL"/>
              </w:rPr>
            </w:pPr>
            <w:r w:rsidRPr="00C97D79">
              <w:rPr>
                <w:rFonts w:eastAsia="Times New Roman"/>
                <w:bCs/>
                <w:color w:val="000000"/>
                <w:lang w:eastAsia="es-CL"/>
              </w:rPr>
              <w:t>Descripción uso combustible diésel Complejo Santa María Unidad 1</w:t>
            </w:r>
          </w:p>
          <w:p w14:paraId="069BB698" w14:textId="77777777" w:rsidR="00C97D79" w:rsidRPr="007C3E7C" w:rsidRDefault="007C3E7C" w:rsidP="00C97D79">
            <w:pPr>
              <w:pStyle w:val="Prrafodelista"/>
              <w:numPr>
                <w:ilvl w:val="0"/>
                <w:numId w:val="4"/>
              </w:numPr>
              <w:rPr>
                <w:rFonts w:eastAsia="Times New Roman"/>
                <w:b/>
                <w:bCs/>
                <w:color w:val="000000"/>
                <w:lang w:eastAsia="es-CL"/>
              </w:rPr>
            </w:pPr>
            <w:r>
              <w:rPr>
                <w:rFonts w:eastAsia="Times New Roman"/>
                <w:bCs/>
                <w:color w:val="000000"/>
                <w:lang w:eastAsia="es-CL"/>
              </w:rPr>
              <w:t>Extracto reporte emisiones cuarto trimestre 2015, entregada a la SMA con fecha 26 de enero de 2016 en el marco del cumplimiento del D.S. N° 13/2011</w:t>
            </w:r>
          </w:p>
          <w:p w14:paraId="1EB8A6EF" w14:textId="77777777" w:rsidR="007C3E7C" w:rsidRPr="007C3E7C" w:rsidRDefault="007C3E7C" w:rsidP="007C3E7C">
            <w:pPr>
              <w:pStyle w:val="Prrafodelista"/>
              <w:numPr>
                <w:ilvl w:val="0"/>
                <w:numId w:val="4"/>
              </w:numPr>
              <w:rPr>
                <w:rFonts w:eastAsia="Times New Roman"/>
                <w:b/>
                <w:bCs/>
                <w:color w:val="000000"/>
                <w:lang w:eastAsia="es-CL"/>
              </w:rPr>
            </w:pPr>
            <w:r>
              <w:rPr>
                <w:rFonts w:eastAsia="Times New Roman"/>
                <w:bCs/>
                <w:color w:val="000000"/>
                <w:lang w:eastAsia="es-CL"/>
              </w:rPr>
              <w:t>Extracto reporte emisiones primer trimestre 2016, entregada a la SMA con fecha 30 de abril de 2016 en el marco del cumplimiento del D.S. N° 13/2011</w:t>
            </w:r>
          </w:p>
          <w:p w14:paraId="2CE8DDC4" w14:textId="77777777" w:rsidR="007C3E7C" w:rsidRPr="007C3E7C" w:rsidRDefault="007C3E7C" w:rsidP="007C3E7C">
            <w:pPr>
              <w:pStyle w:val="Prrafodelista"/>
              <w:numPr>
                <w:ilvl w:val="0"/>
                <w:numId w:val="4"/>
              </w:numPr>
              <w:rPr>
                <w:rFonts w:eastAsia="Times New Roman"/>
                <w:b/>
                <w:bCs/>
                <w:color w:val="000000"/>
                <w:lang w:eastAsia="es-CL"/>
              </w:rPr>
            </w:pPr>
            <w:r>
              <w:rPr>
                <w:rFonts w:eastAsia="Times New Roman"/>
                <w:bCs/>
                <w:color w:val="000000"/>
                <w:lang w:eastAsia="es-CL"/>
              </w:rPr>
              <w:t>Extracto reporte emisiones segundo trimestre 2016 (hasta 31 de mayo de 2016) por entregar a la SMA en el marco del cumplimiento del D.S. N° 13/2011</w:t>
            </w:r>
          </w:p>
          <w:p w14:paraId="7C9071DB" w14:textId="77777777" w:rsidR="007C3E7C" w:rsidRPr="0035428F" w:rsidRDefault="007C3E7C" w:rsidP="007C3E7C">
            <w:pPr>
              <w:pStyle w:val="Prrafodelista"/>
              <w:rPr>
                <w:rFonts w:eastAsia="Times New Roman"/>
                <w:b/>
                <w:bCs/>
                <w:color w:val="000000"/>
                <w:lang w:eastAsia="es-CL"/>
              </w:rPr>
            </w:pPr>
          </w:p>
        </w:tc>
      </w:tr>
      <w:tr w:rsidR="00C97D79" w:rsidRPr="0025129B" w14:paraId="37FFF5E2" w14:textId="77777777" w:rsidTr="00B67D83">
        <w:trPr>
          <w:trHeight w:val="319"/>
        </w:trPr>
        <w:tc>
          <w:tcPr>
            <w:tcW w:w="5000" w:type="pct"/>
            <w:gridSpan w:val="2"/>
            <w:tcBorders>
              <w:bottom w:val="single" w:sz="4" w:space="0" w:color="auto"/>
            </w:tcBorders>
          </w:tcPr>
          <w:p w14:paraId="05186E48" w14:textId="77777777" w:rsidR="00C97D79" w:rsidRPr="009A5355" w:rsidRDefault="00C97D79" w:rsidP="00B67D83">
            <w:r>
              <w:rPr>
                <w:b/>
              </w:rPr>
              <w:t>Exigencias</w:t>
            </w:r>
            <w:r w:rsidRPr="009A5355">
              <w:rPr>
                <w:b/>
              </w:rPr>
              <w:t xml:space="preserve">: </w:t>
            </w:r>
          </w:p>
          <w:p w14:paraId="154B71C3" w14:textId="77777777" w:rsidR="00C97D79" w:rsidRPr="009A5355" w:rsidRDefault="00C97D79" w:rsidP="00B67D83">
            <w:pPr>
              <w:rPr>
                <w:i/>
              </w:rPr>
            </w:pPr>
          </w:p>
          <w:p w14:paraId="0A5802C3" w14:textId="77777777" w:rsidR="00C97D79" w:rsidRPr="009A5355" w:rsidRDefault="00C97D79" w:rsidP="00B67D83">
            <w:pPr>
              <w:rPr>
                <w:b/>
              </w:rPr>
            </w:pPr>
            <w:r w:rsidRPr="009A5355">
              <w:rPr>
                <w:b/>
              </w:rPr>
              <w:t xml:space="preserve">RCA N° 176/2007 </w:t>
            </w:r>
            <w:r>
              <w:rPr>
                <w:b/>
              </w:rPr>
              <w:t xml:space="preserve"> extracto considerando 3.4</w:t>
            </w:r>
            <w:r w:rsidR="007C3E7C">
              <w:rPr>
                <w:b/>
              </w:rPr>
              <w:t>.1</w:t>
            </w:r>
            <w:r>
              <w:rPr>
                <w:b/>
              </w:rPr>
              <w:t xml:space="preserve"> Página 6.</w:t>
            </w:r>
          </w:p>
          <w:p w14:paraId="6D6E99CD" w14:textId="77777777" w:rsidR="007C3E7C" w:rsidRDefault="007C3E7C" w:rsidP="007C3E7C">
            <w:pPr>
              <w:rPr>
                <w:i/>
              </w:rPr>
            </w:pPr>
            <w:r w:rsidRPr="007C3E7C">
              <w:rPr>
                <w:i/>
              </w:rPr>
              <w:t>3.4.1 Unidades Generadoras</w:t>
            </w:r>
          </w:p>
          <w:p w14:paraId="470F38B2" w14:textId="77777777" w:rsidR="007C3E7C" w:rsidRDefault="007C3E7C" w:rsidP="007C3E7C">
            <w:pPr>
              <w:rPr>
                <w:b/>
              </w:rPr>
            </w:pPr>
            <w:r>
              <w:rPr>
                <w:i/>
              </w:rPr>
              <w:t>(…)</w:t>
            </w:r>
          </w:p>
          <w:p w14:paraId="2DFEDBCF" w14:textId="77777777" w:rsidR="007C3E7C" w:rsidRPr="007B504E" w:rsidRDefault="007C3E7C" w:rsidP="007C3E7C">
            <w:pPr>
              <w:rPr>
                <w:i/>
              </w:rPr>
            </w:pPr>
            <w:r w:rsidRPr="007B504E">
              <w:rPr>
                <w:i/>
              </w:rPr>
              <w:t>Tabla Nº1</w:t>
            </w:r>
          </w:p>
          <w:p w14:paraId="25435131" w14:textId="77777777" w:rsidR="007C3E7C" w:rsidRPr="007B504E" w:rsidRDefault="007C3E7C" w:rsidP="007C3E7C">
            <w:pPr>
              <w:rPr>
                <w:i/>
              </w:rPr>
            </w:pPr>
            <w:r w:rsidRPr="007B504E">
              <w:rPr>
                <w:i/>
              </w:rPr>
              <w:t>Componentes del Complejo Termoeléctrico Coronel</w:t>
            </w:r>
          </w:p>
          <w:tbl>
            <w:tblPr>
              <w:tblStyle w:val="Tablaconcuadrcula"/>
              <w:tblW w:w="0" w:type="auto"/>
              <w:tblLook w:val="04A0" w:firstRow="1" w:lastRow="0" w:firstColumn="1" w:lastColumn="0" w:noHBand="0" w:noVBand="1"/>
            </w:tblPr>
            <w:tblGrid>
              <w:gridCol w:w="3851"/>
              <w:gridCol w:w="7655"/>
            </w:tblGrid>
            <w:tr w:rsidR="007C3E7C" w14:paraId="72EF93BA" w14:textId="77777777" w:rsidTr="00B67D83">
              <w:tc>
                <w:tcPr>
                  <w:tcW w:w="3851" w:type="dxa"/>
                </w:tcPr>
                <w:p w14:paraId="228E9919" w14:textId="77777777" w:rsidR="007C3E7C" w:rsidRPr="006C1478" w:rsidRDefault="007C3E7C" w:rsidP="007C3E7C">
                  <w:pPr>
                    <w:rPr>
                      <w:i/>
                    </w:rPr>
                  </w:pPr>
                  <w:r w:rsidRPr="006C1478">
                    <w:rPr>
                      <w:i/>
                    </w:rPr>
                    <w:t>Potencia del Complejo</w:t>
                  </w:r>
                </w:p>
              </w:tc>
              <w:tc>
                <w:tcPr>
                  <w:tcW w:w="7655" w:type="dxa"/>
                </w:tcPr>
                <w:p w14:paraId="539414D2" w14:textId="77777777" w:rsidR="007C3E7C" w:rsidRPr="006C1478" w:rsidRDefault="007C3E7C" w:rsidP="007C3E7C">
                  <w:pPr>
                    <w:rPr>
                      <w:i/>
                    </w:rPr>
                  </w:pPr>
                  <w:r w:rsidRPr="006C1478">
                    <w:rPr>
                      <w:i/>
                    </w:rPr>
                    <w:t>700 MW</w:t>
                  </w:r>
                </w:p>
              </w:tc>
            </w:tr>
            <w:tr w:rsidR="007C3E7C" w14:paraId="21D3AB93" w14:textId="77777777" w:rsidTr="00B67D83">
              <w:tc>
                <w:tcPr>
                  <w:tcW w:w="3851" w:type="dxa"/>
                </w:tcPr>
                <w:p w14:paraId="6C0345CC" w14:textId="77777777" w:rsidR="007C3E7C" w:rsidRPr="006C1478" w:rsidRDefault="007C3E7C" w:rsidP="007C3E7C">
                  <w:pPr>
                    <w:rPr>
                      <w:i/>
                    </w:rPr>
                  </w:pPr>
                  <w:r w:rsidRPr="006C1478">
                    <w:rPr>
                      <w:i/>
                    </w:rPr>
                    <w:t>Unidades de Generación</w:t>
                  </w:r>
                </w:p>
              </w:tc>
              <w:tc>
                <w:tcPr>
                  <w:tcW w:w="7655" w:type="dxa"/>
                </w:tcPr>
                <w:p w14:paraId="54998D6F" w14:textId="77777777" w:rsidR="007C3E7C" w:rsidRPr="006C1478" w:rsidRDefault="007C3E7C" w:rsidP="007C3E7C">
                  <w:pPr>
                    <w:rPr>
                      <w:i/>
                    </w:rPr>
                  </w:pPr>
                  <w:r w:rsidRPr="006C1478">
                    <w:rPr>
                      <w:i/>
                    </w:rPr>
                    <w:t>2</w:t>
                  </w:r>
                </w:p>
              </w:tc>
            </w:tr>
            <w:tr w:rsidR="007C3E7C" w14:paraId="084E7B78" w14:textId="77777777" w:rsidTr="00B67D83">
              <w:tc>
                <w:tcPr>
                  <w:tcW w:w="3851" w:type="dxa"/>
                </w:tcPr>
                <w:p w14:paraId="5069EE7C" w14:textId="77777777" w:rsidR="007C3E7C" w:rsidRPr="006C1478" w:rsidRDefault="007C3E7C" w:rsidP="007C3E7C">
                  <w:pPr>
                    <w:rPr>
                      <w:i/>
                    </w:rPr>
                  </w:pPr>
                  <w:r w:rsidRPr="006C1478">
                    <w:rPr>
                      <w:i/>
                    </w:rPr>
                    <w:t>Potencia por Unidad</w:t>
                  </w:r>
                </w:p>
              </w:tc>
              <w:tc>
                <w:tcPr>
                  <w:tcW w:w="7655" w:type="dxa"/>
                </w:tcPr>
                <w:p w14:paraId="0AEEDAD9" w14:textId="77777777" w:rsidR="007C3E7C" w:rsidRPr="006C1478" w:rsidRDefault="007C3E7C" w:rsidP="007C3E7C">
                  <w:pPr>
                    <w:rPr>
                      <w:i/>
                    </w:rPr>
                  </w:pPr>
                  <w:r w:rsidRPr="006C1478">
                    <w:rPr>
                      <w:i/>
                    </w:rPr>
                    <w:t>350 MW</w:t>
                  </w:r>
                </w:p>
              </w:tc>
            </w:tr>
            <w:tr w:rsidR="007C3E7C" w14:paraId="42CCEDFD" w14:textId="77777777" w:rsidTr="00B67D83">
              <w:trPr>
                <w:trHeight w:val="523"/>
              </w:trPr>
              <w:tc>
                <w:tcPr>
                  <w:tcW w:w="3851" w:type="dxa"/>
                </w:tcPr>
                <w:p w14:paraId="45E36CC1" w14:textId="77777777" w:rsidR="007C3E7C" w:rsidRPr="006C1478" w:rsidRDefault="007C3E7C" w:rsidP="007C3E7C">
                  <w:pPr>
                    <w:rPr>
                      <w:i/>
                    </w:rPr>
                  </w:pPr>
                  <w:r w:rsidRPr="006C1478">
                    <w:rPr>
                      <w:i/>
                    </w:rPr>
                    <w:t>Componentes para cada unidad</w:t>
                  </w:r>
                </w:p>
              </w:tc>
              <w:tc>
                <w:tcPr>
                  <w:tcW w:w="7655" w:type="dxa"/>
                </w:tcPr>
                <w:p w14:paraId="40D010DD" w14:textId="77777777" w:rsidR="007C3E7C" w:rsidRPr="007C3E7C" w:rsidRDefault="007C3E7C" w:rsidP="007C3E7C">
                  <w:pPr>
                    <w:ind w:left="102" w:right="-20"/>
                    <w:rPr>
                      <w:rFonts w:eastAsia="Arial" w:cs="Arial"/>
                      <w:i/>
                    </w:rPr>
                  </w:pPr>
                  <w:r>
                    <w:rPr>
                      <w:rFonts w:eastAsia="Arial" w:cs="Arial"/>
                      <w:i/>
                    </w:rPr>
                    <w:t>(…)</w:t>
                  </w:r>
                </w:p>
                <w:p w14:paraId="0923C595" w14:textId="77777777" w:rsidR="007C3E7C" w:rsidRPr="007C3E7C" w:rsidRDefault="007C3E7C" w:rsidP="007C3E7C">
                  <w:pPr>
                    <w:ind w:left="102" w:right="-20"/>
                    <w:rPr>
                      <w:rFonts w:eastAsia="Arial" w:cs="Arial"/>
                      <w:i/>
                    </w:rPr>
                  </w:pPr>
                  <w:r w:rsidRPr="007C3E7C">
                    <w:rPr>
                      <w:rFonts w:eastAsia="Arial" w:cs="Arial"/>
                      <w:i/>
                    </w:rPr>
                    <w:t>1 Sistema de bombas de alimentación para cada caldera.</w:t>
                  </w:r>
                </w:p>
                <w:p w14:paraId="3C5F89B2" w14:textId="77777777" w:rsidR="007C3E7C" w:rsidRPr="007C3E7C" w:rsidRDefault="007C3E7C" w:rsidP="007C3E7C">
                  <w:pPr>
                    <w:ind w:left="102" w:right="-20"/>
                    <w:rPr>
                      <w:rFonts w:eastAsia="Arial" w:cs="Arial"/>
                      <w:i/>
                    </w:rPr>
                  </w:pPr>
                  <w:r w:rsidRPr="007C3E7C">
                    <w:rPr>
                      <w:rFonts w:eastAsia="Arial" w:cs="Arial"/>
                      <w:i/>
                    </w:rPr>
                    <w:t>1 Sistema de molienda de carbón para cada caldera.</w:t>
                  </w:r>
                </w:p>
                <w:p w14:paraId="38323DB8" w14:textId="77777777" w:rsidR="007C3E7C" w:rsidRDefault="007C3E7C" w:rsidP="007C3E7C">
                  <w:pPr>
                    <w:spacing w:before="4" w:line="230" w:lineRule="exact"/>
                    <w:ind w:left="102" w:right="48"/>
                    <w:rPr>
                      <w:rFonts w:eastAsia="Arial" w:cs="Arial"/>
                      <w:i/>
                    </w:rPr>
                  </w:pPr>
                </w:p>
                <w:p w14:paraId="7A767D54" w14:textId="77777777" w:rsidR="007C3E7C" w:rsidRDefault="007C3E7C" w:rsidP="007C3E7C">
                  <w:pPr>
                    <w:spacing w:before="4" w:line="230" w:lineRule="exact"/>
                    <w:ind w:left="102" w:right="48"/>
                    <w:rPr>
                      <w:rFonts w:eastAsia="Arial" w:cs="Arial"/>
                      <w:i/>
                    </w:rPr>
                  </w:pPr>
                  <w:r>
                    <w:rPr>
                      <w:rFonts w:eastAsia="Arial" w:cs="Arial"/>
                      <w:i/>
                    </w:rPr>
                    <w:t>(…)</w:t>
                  </w:r>
                </w:p>
                <w:p w14:paraId="2EB2F647" w14:textId="667E9644" w:rsidR="007C3E7C" w:rsidRDefault="007C3E7C" w:rsidP="007C3E7C">
                  <w:pPr>
                    <w:spacing w:before="4" w:line="230" w:lineRule="exact"/>
                    <w:ind w:left="102" w:right="48"/>
                    <w:rPr>
                      <w:rFonts w:eastAsia="Arial" w:cs="Arial"/>
                      <w:i/>
                    </w:rPr>
                  </w:pPr>
                  <w:r w:rsidRPr="007C3E7C">
                    <w:rPr>
                      <w:rFonts w:eastAsia="Arial" w:cs="Arial"/>
                      <w:i/>
                    </w:rPr>
                    <w:t xml:space="preserve">1 Estanque de petróleo </w:t>
                  </w:r>
                  <w:r w:rsidR="00F61E71" w:rsidRPr="007C3E7C">
                    <w:rPr>
                      <w:rFonts w:eastAsia="Arial" w:cs="Arial"/>
                      <w:i/>
                    </w:rPr>
                    <w:t>diésel</w:t>
                  </w:r>
                  <w:r w:rsidRPr="007C3E7C">
                    <w:rPr>
                      <w:rFonts w:eastAsia="Arial" w:cs="Arial"/>
                      <w:i/>
                    </w:rPr>
                    <w:t xml:space="preserve"> para las partidas de 500 m</w:t>
                  </w:r>
                  <w:r w:rsidRPr="007C3E7C">
                    <w:rPr>
                      <w:rFonts w:eastAsia="Arial" w:cs="Arial"/>
                      <w:i/>
                      <w:vertAlign w:val="superscript"/>
                    </w:rPr>
                    <w:t>3</w:t>
                  </w:r>
                  <w:r w:rsidRPr="007C3E7C">
                    <w:rPr>
                      <w:rFonts w:eastAsia="Arial" w:cs="Arial"/>
                      <w:i/>
                    </w:rPr>
                    <w:t>.</w:t>
                  </w:r>
                </w:p>
                <w:p w14:paraId="229ED7E3" w14:textId="77777777" w:rsidR="007C3E7C" w:rsidRPr="006C1478" w:rsidRDefault="007C3E7C" w:rsidP="007C3E7C">
                  <w:pPr>
                    <w:spacing w:before="4" w:line="230" w:lineRule="exact"/>
                    <w:ind w:left="102" w:right="48"/>
                    <w:rPr>
                      <w:i/>
                    </w:rPr>
                  </w:pPr>
                  <w:r>
                    <w:rPr>
                      <w:rFonts w:eastAsia="Arial" w:cs="Arial"/>
                      <w:i/>
                    </w:rPr>
                    <w:t>(…)</w:t>
                  </w:r>
                </w:p>
              </w:tc>
            </w:tr>
          </w:tbl>
          <w:p w14:paraId="4AD2EA89" w14:textId="77777777" w:rsidR="00C97D79" w:rsidRDefault="00C97D79" w:rsidP="00B67D83">
            <w:pPr>
              <w:rPr>
                <w:b/>
              </w:rPr>
            </w:pPr>
          </w:p>
          <w:p w14:paraId="187C6BA1" w14:textId="77777777" w:rsidR="007C3E7C" w:rsidRDefault="007C3E7C" w:rsidP="00B67D83">
            <w:pPr>
              <w:rPr>
                <w:b/>
              </w:rPr>
            </w:pPr>
          </w:p>
          <w:p w14:paraId="7839BB81" w14:textId="77777777" w:rsidR="007C3E7C" w:rsidRPr="009A5355" w:rsidRDefault="007C3E7C" w:rsidP="007C3E7C">
            <w:pPr>
              <w:rPr>
                <w:b/>
              </w:rPr>
            </w:pPr>
            <w:r w:rsidRPr="009A5355">
              <w:rPr>
                <w:b/>
              </w:rPr>
              <w:t xml:space="preserve">RCA N° 176/2007 </w:t>
            </w:r>
            <w:r>
              <w:rPr>
                <w:b/>
              </w:rPr>
              <w:t xml:space="preserve"> extracto considerando 3.4.4 Página 8.</w:t>
            </w:r>
          </w:p>
          <w:p w14:paraId="59DB30A8" w14:textId="77777777" w:rsidR="007C3E7C" w:rsidRDefault="007C3E7C" w:rsidP="00B67D83">
            <w:pPr>
              <w:rPr>
                <w:b/>
              </w:rPr>
            </w:pPr>
          </w:p>
          <w:p w14:paraId="48E69358" w14:textId="77777777" w:rsidR="007C3E7C" w:rsidRPr="00F00DDC" w:rsidRDefault="007C3E7C" w:rsidP="007C3E7C">
            <w:pPr>
              <w:rPr>
                <w:b/>
                <w:i/>
              </w:rPr>
            </w:pPr>
            <w:r w:rsidRPr="00F00DDC">
              <w:rPr>
                <w:b/>
                <w:i/>
              </w:rPr>
              <w:t>3.4.4 Caracterización y cuantificación de los Insumos</w:t>
            </w:r>
          </w:p>
          <w:p w14:paraId="7470B36A" w14:textId="2FB16D63" w:rsidR="007C3E7C" w:rsidRDefault="007C3E7C" w:rsidP="00B67D83">
            <w:pPr>
              <w:rPr>
                <w:i/>
              </w:rPr>
            </w:pPr>
            <w:r w:rsidRPr="00F00DDC">
              <w:rPr>
                <w:i/>
              </w:rPr>
              <w:t>El principal insumo a utilizar corresponde al combustible, en este caso será carbón, por otra parte, un segundo insumo en importancia es el agua de mar. En menor</w:t>
            </w:r>
            <w:r w:rsidR="00F61E71">
              <w:rPr>
                <w:i/>
              </w:rPr>
              <w:t xml:space="preserve"> </w:t>
            </w:r>
            <w:r w:rsidRPr="00F00DDC">
              <w:rPr>
                <w:i/>
              </w:rPr>
              <w:t xml:space="preserve">magnitud se considera el petróleo </w:t>
            </w:r>
            <w:r w:rsidR="00F61E71" w:rsidRPr="00F00DDC">
              <w:rPr>
                <w:i/>
              </w:rPr>
              <w:t>diésel</w:t>
            </w:r>
            <w:r w:rsidRPr="00F00DDC">
              <w:rPr>
                <w:i/>
              </w:rPr>
              <w:t xml:space="preserve"> y productos químicos para el tratamiento y purificación del agua</w:t>
            </w:r>
            <w:r w:rsidR="003D504E" w:rsidRPr="00F00DDC">
              <w:rPr>
                <w:i/>
              </w:rPr>
              <w:t>.</w:t>
            </w:r>
            <w:r w:rsidR="003D504E">
              <w:rPr>
                <w:i/>
              </w:rPr>
              <w:t xml:space="preserve"> (</w:t>
            </w:r>
            <w:r w:rsidR="00F00DDC">
              <w:rPr>
                <w:i/>
              </w:rPr>
              <w:t>…)</w:t>
            </w:r>
          </w:p>
          <w:p w14:paraId="229FD302" w14:textId="77777777" w:rsidR="00F00DDC" w:rsidRPr="00F00DDC" w:rsidRDefault="00F00DDC" w:rsidP="00F00DDC">
            <w:pPr>
              <w:rPr>
                <w:i/>
                <w:u w:val="single"/>
              </w:rPr>
            </w:pPr>
            <w:r w:rsidRPr="00F00DDC">
              <w:rPr>
                <w:i/>
                <w:u w:val="single"/>
              </w:rPr>
              <w:t>Combustibles</w:t>
            </w:r>
          </w:p>
          <w:p w14:paraId="686EC3F9" w14:textId="32D474D3" w:rsidR="00F00DDC" w:rsidRDefault="00F00DDC" w:rsidP="00F00DDC">
            <w:pPr>
              <w:rPr>
                <w:i/>
              </w:rPr>
            </w:pPr>
            <w:r w:rsidRPr="00F00DDC">
              <w:rPr>
                <w:i/>
              </w:rPr>
              <w:t>El combustible en consideración para el proyecto es carbón bituminoso. Se utilizará,</w:t>
            </w:r>
            <w:r>
              <w:rPr>
                <w:i/>
              </w:rPr>
              <w:t xml:space="preserve"> </w:t>
            </w:r>
            <w:r w:rsidRPr="00F00DDC">
              <w:rPr>
                <w:i/>
              </w:rPr>
              <w:t xml:space="preserve">además, petróleo </w:t>
            </w:r>
            <w:r w:rsidR="00F61E71" w:rsidRPr="00F00DDC">
              <w:rPr>
                <w:i/>
              </w:rPr>
              <w:t>diésel</w:t>
            </w:r>
            <w:r w:rsidRPr="00F00DDC">
              <w:rPr>
                <w:i/>
              </w:rPr>
              <w:t xml:space="preserve"> para las partidas del complejo.</w:t>
            </w:r>
          </w:p>
          <w:p w14:paraId="7C6115E6" w14:textId="77777777" w:rsidR="00F00DDC" w:rsidRDefault="00F00DDC" w:rsidP="00F00DDC">
            <w:pPr>
              <w:rPr>
                <w:i/>
              </w:rPr>
            </w:pPr>
            <w:r>
              <w:rPr>
                <w:i/>
              </w:rPr>
              <w:t>(…)</w:t>
            </w:r>
          </w:p>
          <w:p w14:paraId="33920EB8" w14:textId="4EB7B11B" w:rsidR="00F00DDC" w:rsidRPr="00F00DDC" w:rsidRDefault="00F00DDC" w:rsidP="00F00DDC">
            <w:pPr>
              <w:rPr>
                <w:i/>
                <w:u w:val="single"/>
              </w:rPr>
            </w:pPr>
            <w:r w:rsidRPr="00F00DDC">
              <w:rPr>
                <w:i/>
                <w:u w:val="single"/>
              </w:rPr>
              <w:t xml:space="preserve">Petróleo </w:t>
            </w:r>
            <w:r w:rsidR="00F61E71" w:rsidRPr="00F00DDC">
              <w:rPr>
                <w:i/>
                <w:u w:val="single"/>
              </w:rPr>
              <w:t>diésel</w:t>
            </w:r>
          </w:p>
          <w:p w14:paraId="054B6D8F" w14:textId="6DDA5437" w:rsidR="00F00DDC" w:rsidRDefault="00F00DDC" w:rsidP="00F00DDC">
            <w:pPr>
              <w:rPr>
                <w:i/>
              </w:rPr>
            </w:pPr>
            <w:r w:rsidRPr="00F00DDC">
              <w:rPr>
                <w:i/>
              </w:rPr>
              <w:t xml:space="preserve">Se utilizará petróleo </w:t>
            </w:r>
            <w:r w:rsidR="00F61E71" w:rsidRPr="00F00DDC">
              <w:rPr>
                <w:i/>
              </w:rPr>
              <w:t>diésel</w:t>
            </w:r>
            <w:r w:rsidRPr="00F00DDC">
              <w:rPr>
                <w:i/>
              </w:rPr>
              <w:t xml:space="preserve"> grado B solamente en el proceso de encendido de las</w:t>
            </w:r>
            <w:r>
              <w:rPr>
                <w:i/>
              </w:rPr>
              <w:t xml:space="preserve"> </w:t>
            </w:r>
            <w:r w:rsidRPr="00F00DDC">
              <w:rPr>
                <w:i/>
              </w:rPr>
              <w:t>calderas, alcanzando hasta el 30% de la carga de la turbina. El consumo estimado</w:t>
            </w:r>
            <w:r>
              <w:rPr>
                <w:i/>
              </w:rPr>
              <w:t xml:space="preserve"> </w:t>
            </w:r>
            <w:r w:rsidRPr="00F00DDC">
              <w:rPr>
                <w:i/>
              </w:rPr>
              <w:t>será de 27 m</w:t>
            </w:r>
            <w:r w:rsidRPr="00F00DDC">
              <w:rPr>
                <w:i/>
                <w:vertAlign w:val="superscript"/>
              </w:rPr>
              <w:t>3</w:t>
            </w:r>
            <w:r w:rsidRPr="00F00DDC">
              <w:rPr>
                <w:i/>
              </w:rPr>
              <w:t xml:space="preserve">/h durante las partidas. </w:t>
            </w:r>
            <w:r>
              <w:rPr>
                <w:i/>
              </w:rPr>
              <w:t>(…)</w:t>
            </w:r>
          </w:p>
          <w:p w14:paraId="39B6A9B7" w14:textId="77777777" w:rsidR="00F00DDC" w:rsidRPr="00F00DDC" w:rsidRDefault="00F00DDC" w:rsidP="00F00DDC">
            <w:pPr>
              <w:rPr>
                <w:i/>
              </w:rPr>
            </w:pPr>
          </w:p>
          <w:p w14:paraId="2F99B61C" w14:textId="77777777" w:rsidR="00F00DDC" w:rsidRPr="00F00DDC" w:rsidRDefault="00F00DDC" w:rsidP="00F00DDC">
            <w:pPr>
              <w:rPr>
                <w:i/>
              </w:rPr>
            </w:pPr>
            <w:r>
              <w:lastRenderedPageBreak/>
              <w:t>(…)</w:t>
            </w:r>
            <w:r w:rsidR="004F33CA">
              <w:t xml:space="preserve"> </w:t>
            </w:r>
            <w:r w:rsidRPr="00F00DDC">
              <w:rPr>
                <w:i/>
              </w:rPr>
              <w:t>La carga parcial con petróleo será un evento de baja frecuencia ya que se utiliza sólo para la partida, hasta realizar la transferencia a carbón que es el combustible principal.</w:t>
            </w:r>
          </w:p>
          <w:p w14:paraId="36EC27D7" w14:textId="6314593C" w:rsidR="00F00DDC" w:rsidRPr="00F00DDC" w:rsidRDefault="00F00DDC" w:rsidP="00F00DDC">
            <w:pPr>
              <w:rPr>
                <w:i/>
              </w:rPr>
            </w:pPr>
            <w:r w:rsidRPr="00F00DDC">
              <w:rPr>
                <w:i/>
              </w:rPr>
              <w:t xml:space="preserve">Los períodos de tiempo estimados para las partidas, consumiendo petróleo </w:t>
            </w:r>
            <w:r w:rsidR="00F61E71" w:rsidRPr="00F00DDC">
              <w:rPr>
                <w:i/>
              </w:rPr>
              <w:t>diésel</w:t>
            </w:r>
            <w:r w:rsidRPr="00F00DDC">
              <w:rPr>
                <w:i/>
              </w:rPr>
              <w:t>, son definidos por la condición de temperaturas que presente la turbina de vapor, y son los siguientes:</w:t>
            </w:r>
          </w:p>
          <w:p w14:paraId="1CC12A84" w14:textId="77777777" w:rsidR="00F00DDC" w:rsidRPr="00F00DDC" w:rsidRDefault="00F00DDC" w:rsidP="00F00DDC">
            <w:pPr>
              <w:rPr>
                <w:i/>
              </w:rPr>
            </w:pPr>
          </w:p>
          <w:p w14:paraId="3988C167" w14:textId="77777777" w:rsidR="00F00DDC" w:rsidRPr="00F00DDC" w:rsidRDefault="00F00DDC" w:rsidP="00F00DDC">
            <w:pPr>
              <w:rPr>
                <w:i/>
              </w:rPr>
            </w:pPr>
            <w:r w:rsidRPr="00F00DDC">
              <w:rPr>
                <w:i/>
              </w:rPr>
              <w:t>Partida fría: 8,0 horas (máximo)</w:t>
            </w:r>
          </w:p>
          <w:p w14:paraId="4E704FC7" w14:textId="77777777" w:rsidR="00F00DDC" w:rsidRPr="00F00DDC" w:rsidRDefault="00F00DDC" w:rsidP="00F00DDC">
            <w:pPr>
              <w:rPr>
                <w:i/>
              </w:rPr>
            </w:pPr>
            <w:r w:rsidRPr="00F00DDC">
              <w:rPr>
                <w:i/>
              </w:rPr>
              <w:t>Partida tibia: 4,0 horas (máximo)</w:t>
            </w:r>
          </w:p>
          <w:p w14:paraId="45B16A72" w14:textId="77777777" w:rsidR="00F00DDC" w:rsidRPr="00F00DDC" w:rsidRDefault="00F00DDC" w:rsidP="00F00DDC">
            <w:pPr>
              <w:rPr>
                <w:i/>
              </w:rPr>
            </w:pPr>
            <w:r w:rsidRPr="00F00DDC">
              <w:rPr>
                <w:i/>
              </w:rPr>
              <w:t>Partida Caliente: 2,0 horas (máximo)</w:t>
            </w:r>
          </w:p>
          <w:p w14:paraId="424D797F" w14:textId="77777777" w:rsidR="00F00DDC" w:rsidRPr="00F00DDC" w:rsidRDefault="00F00DDC" w:rsidP="00B67D83">
            <w:pPr>
              <w:rPr>
                <w:i/>
              </w:rPr>
            </w:pPr>
            <w:r w:rsidRPr="00F00DDC">
              <w:rPr>
                <w:i/>
              </w:rPr>
              <w:t>(…)</w:t>
            </w:r>
          </w:p>
          <w:p w14:paraId="313ACE0F" w14:textId="77777777" w:rsidR="00C97D79" w:rsidRPr="0025129B" w:rsidRDefault="00C97D79" w:rsidP="00B67D83">
            <w:pPr>
              <w:rPr>
                <w:b/>
              </w:rPr>
            </w:pPr>
          </w:p>
        </w:tc>
      </w:tr>
      <w:tr w:rsidR="00C97D79" w:rsidRPr="0025129B" w14:paraId="3E1CF294" w14:textId="77777777" w:rsidTr="0018161C">
        <w:tblPrEx>
          <w:tblCellMar>
            <w:left w:w="70" w:type="dxa"/>
            <w:right w:w="70" w:type="dxa"/>
          </w:tblCellMar>
        </w:tblPrEx>
        <w:trPr>
          <w:trHeight w:val="627"/>
        </w:trPr>
        <w:tc>
          <w:tcPr>
            <w:tcW w:w="5000" w:type="pct"/>
            <w:gridSpan w:val="2"/>
          </w:tcPr>
          <w:p w14:paraId="7188B02C" w14:textId="77777777" w:rsidR="00C97D79" w:rsidRPr="007D306F" w:rsidRDefault="00C97D79" w:rsidP="00B67D83">
            <w:pPr>
              <w:jc w:val="left"/>
            </w:pPr>
            <w:r>
              <w:rPr>
                <w:b/>
              </w:rPr>
              <w:lastRenderedPageBreak/>
              <w:t>Hechos</w:t>
            </w:r>
            <w:r w:rsidRPr="00F15F8C">
              <w:rPr>
                <w:b/>
              </w:rPr>
              <w:t>:</w:t>
            </w:r>
            <w:r w:rsidRPr="007E2D5C">
              <w:t xml:space="preserve"> </w:t>
            </w:r>
          </w:p>
          <w:p w14:paraId="23DB765B" w14:textId="77777777" w:rsidR="00C97D79" w:rsidRDefault="00C97D79" w:rsidP="00C97D79">
            <w:pPr>
              <w:pStyle w:val="Prrafodelista"/>
              <w:numPr>
                <w:ilvl w:val="0"/>
                <w:numId w:val="22"/>
              </w:numPr>
              <w:jc w:val="left"/>
              <w:rPr>
                <w:b/>
              </w:rPr>
            </w:pPr>
            <w:r>
              <w:rPr>
                <w:b/>
              </w:rPr>
              <w:t>Inspección ambiental</w:t>
            </w:r>
          </w:p>
          <w:p w14:paraId="355849F7" w14:textId="4F868057" w:rsidR="00C97D79" w:rsidRDefault="00C97D79" w:rsidP="00C97D79">
            <w:r>
              <w:t>En atención a las denuncia (ID 1142-2015</w:t>
            </w:r>
            <w:r w:rsidR="00940CEA">
              <w:t xml:space="preserve"> </w:t>
            </w:r>
            <w:r w:rsidR="003D504E">
              <w:t>e</w:t>
            </w:r>
            <w:r w:rsidR="00940CEA">
              <w:t xml:space="preserve"> ID 1198-2015</w:t>
            </w:r>
            <w:r>
              <w:t>) recibida donde se señala que la</w:t>
            </w:r>
            <w:r w:rsidR="001B6E60">
              <w:t xml:space="preserve"> </w:t>
            </w:r>
            <w:r w:rsidR="001B6E60" w:rsidRPr="001B6E60">
              <w:t xml:space="preserve">generación </w:t>
            </w:r>
            <w:r w:rsidR="001B6E60">
              <w:t xml:space="preserve">de potencia con </w:t>
            </w:r>
            <w:r w:rsidR="001B6E60" w:rsidRPr="001B6E60">
              <w:t>Diésel no ha sido sometida a evaluación o modelación de contaminantes atmosféricos. Según antecedentes de denunciante para los meses de octubre, noviembre y diciembre</w:t>
            </w:r>
            <w:r w:rsidR="001B6E60">
              <w:t xml:space="preserve"> de 2015</w:t>
            </w:r>
            <w:r w:rsidR="001B6E60" w:rsidRPr="001B6E60">
              <w:t xml:space="preserve"> se generaron consumos de Diésel de aproximadamente 700 Ton/mes.</w:t>
            </w:r>
          </w:p>
          <w:p w14:paraId="171A5875" w14:textId="77777777" w:rsidR="00C97D79" w:rsidRDefault="00C97D79" w:rsidP="00C97D79"/>
          <w:p w14:paraId="68C03E2B" w14:textId="77777777" w:rsidR="00A569C4" w:rsidRDefault="00A569C4" w:rsidP="00A569C4">
            <w:r>
              <w:t>Referente al consumo de combustibles en general de la central térmica, los fiscalizadores consultan sobre el consumo entre los meses de octubre a noviembre del año 2015. A lo que la Sra. Sandra declara que la central estuvo detenida entre los meses de noviembre a diciembre de 2015, debido a mantenimiento y falla técnica de generador (diciembre 2015), agregando que se tienen los registros de consumo por partida de la central, que es cuando se utiliza el diésel como combustible y que son informados en los seguimientos de la emisiones (sistema de termoeléctricas de la SMA). Por otra parte informa que el uso de diésel se acota a un par de horas, para luego funcionar con carbón en operación normal.</w:t>
            </w:r>
          </w:p>
          <w:p w14:paraId="321DE445" w14:textId="77777777" w:rsidR="00A569C4" w:rsidRDefault="00A569C4" w:rsidP="00A569C4"/>
          <w:p w14:paraId="3FCAED14" w14:textId="77777777" w:rsidR="001B6E60" w:rsidRDefault="00A569C4" w:rsidP="00A569C4">
            <w:r>
              <w:t>Los fiscalizadores informaron que solicitarán antecedentes referentes a registros de consumo en toneladas hora para el periodo comprendido al segundo semestre de 2015 a mayo de 2016.</w:t>
            </w:r>
          </w:p>
          <w:p w14:paraId="66F5F314" w14:textId="77777777" w:rsidR="001B6E60" w:rsidRDefault="001B6E60" w:rsidP="00C97D79"/>
          <w:p w14:paraId="047B25CE" w14:textId="77777777" w:rsidR="00C97D79" w:rsidRPr="008E34C9" w:rsidRDefault="00C97D79" w:rsidP="00C97D79">
            <w:pPr>
              <w:pStyle w:val="Prrafodelista"/>
              <w:numPr>
                <w:ilvl w:val="0"/>
                <w:numId w:val="22"/>
              </w:numPr>
              <w:jc w:val="left"/>
              <w:rPr>
                <w:b/>
              </w:rPr>
            </w:pPr>
            <w:r w:rsidRPr="008E34C9">
              <w:rPr>
                <w:b/>
              </w:rPr>
              <w:t>Resultado</w:t>
            </w:r>
            <w:r>
              <w:rPr>
                <w:b/>
              </w:rPr>
              <w:t>s</w:t>
            </w:r>
            <w:r w:rsidRPr="008E34C9">
              <w:rPr>
                <w:b/>
              </w:rPr>
              <w:t xml:space="preserve"> examen de Información: </w:t>
            </w:r>
          </w:p>
          <w:p w14:paraId="0365F3A8" w14:textId="77777777" w:rsidR="00BD3042" w:rsidRDefault="00BD3042" w:rsidP="00B67D83"/>
          <w:p w14:paraId="794120C3" w14:textId="77777777" w:rsidR="00C97D79" w:rsidRDefault="00311BFD" w:rsidP="00B67D83">
            <w:r>
              <w:t xml:space="preserve">Mediante carta de Colbún N° 054/2015 de fecha 21-06-2016 se </w:t>
            </w:r>
            <w:r w:rsidR="00BD3042">
              <w:t>remitió en su Anexo 2 los registros de consumo horario de combustible de la CT Santa María, para el periodo comprendido entre los meses de octubre de 2015 a mayo de 2016, además de otros documentos (Anexo 13).</w:t>
            </w:r>
          </w:p>
          <w:p w14:paraId="5292C389" w14:textId="77777777" w:rsidR="00BD3042" w:rsidRDefault="00BD3042" w:rsidP="00B67D83"/>
          <w:p w14:paraId="636451C8" w14:textId="77777777" w:rsidR="00C97D79" w:rsidRDefault="00C97D79" w:rsidP="00B67D83">
            <w:r>
              <w:t xml:space="preserve">Se realizó examen de información de </w:t>
            </w:r>
            <w:r w:rsidR="00A569C4">
              <w:t>los siguientes documentos</w:t>
            </w:r>
            <w:r w:rsidR="00BD3042">
              <w:t>:</w:t>
            </w:r>
          </w:p>
          <w:p w14:paraId="1AA25EE5" w14:textId="77777777" w:rsidR="00BD3042" w:rsidRDefault="00BD3042" w:rsidP="00B67D83"/>
          <w:p w14:paraId="621F269F" w14:textId="77777777" w:rsidR="00A569C4" w:rsidRDefault="00A569C4" w:rsidP="00A569C4">
            <w:pPr>
              <w:pStyle w:val="Prrafodelista"/>
              <w:numPr>
                <w:ilvl w:val="0"/>
                <w:numId w:val="4"/>
              </w:numPr>
              <w:rPr>
                <w:rFonts w:eastAsia="Times New Roman"/>
                <w:bCs/>
                <w:color w:val="000000"/>
                <w:lang w:eastAsia="es-CL"/>
              </w:rPr>
            </w:pPr>
            <w:r w:rsidRPr="00C97D79">
              <w:rPr>
                <w:rFonts w:eastAsia="Times New Roman"/>
                <w:bCs/>
                <w:color w:val="000000"/>
                <w:lang w:eastAsia="es-CL"/>
              </w:rPr>
              <w:t>Descripción uso combustible diésel Complejo Santa María Unidad 1</w:t>
            </w:r>
          </w:p>
          <w:p w14:paraId="60197AC6" w14:textId="77777777" w:rsidR="00BD3042" w:rsidRDefault="00BD3042" w:rsidP="00A569C4">
            <w:pPr>
              <w:rPr>
                <w:rFonts w:eastAsia="Times New Roman"/>
                <w:bCs/>
                <w:color w:val="000000"/>
                <w:lang w:eastAsia="es-CL"/>
              </w:rPr>
            </w:pPr>
          </w:p>
          <w:p w14:paraId="4C87F60A" w14:textId="77777777" w:rsidR="00A569C4" w:rsidRDefault="00054207" w:rsidP="00A569C4">
            <w:pPr>
              <w:rPr>
                <w:rFonts w:eastAsia="Times New Roman"/>
                <w:bCs/>
                <w:color w:val="000000"/>
                <w:lang w:eastAsia="es-CL"/>
              </w:rPr>
            </w:pPr>
            <w:r>
              <w:rPr>
                <w:rFonts w:eastAsia="Times New Roman"/>
                <w:bCs/>
                <w:color w:val="000000"/>
                <w:lang w:eastAsia="es-CL"/>
              </w:rPr>
              <w:t xml:space="preserve">Del examen de información se constata que el documento corresponde a una aclaración del uso del diésel en </w:t>
            </w:r>
            <w:r w:rsidR="00057D01">
              <w:rPr>
                <w:rFonts w:eastAsia="Times New Roman"/>
                <w:bCs/>
                <w:color w:val="000000"/>
                <w:lang w:eastAsia="es-CL"/>
              </w:rPr>
              <w:t xml:space="preserve">CT Santa María. Se observa que </w:t>
            </w:r>
            <w:r>
              <w:rPr>
                <w:rFonts w:eastAsia="Times New Roman"/>
                <w:bCs/>
                <w:color w:val="000000"/>
                <w:lang w:eastAsia="es-CL"/>
              </w:rPr>
              <w:t>e</w:t>
            </w:r>
            <w:r w:rsidR="00057D01">
              <w:rPr>
                <w:rFonts w:eastAsia="Times New Roman"/>
                <w:bCs/>
                <w:color w:val="000000"/>
                <w:lang w:eastAsia="es-CL"/>
              </w:rPr>
              <w:t>l</w:t>
            </w:r>
            <w:r>
              <w:rPr>
                <w:rFonts w:eastAsia="Times New Roman"/>
                <w:bCs/>
                <w:color w:val="000000"/>
                <w:lang w:eastAsia="es-CL"/>
              </w:rPr>
              <w:t xml:space="preserve"> documento no es un documento controlado sin fecha de edición y no tiene firmas de aprobadores.</w:t>
            </w:r>
          </w:p>
          <w:p w14:paraId="16F6BDFE" w14:textId="77777777" w:rsidR="00054207" w:rsidRDefault="00054207" w:rsidP="00A569C4">
            <w:pPr>
              <w:rPr>
                <w:rFonts w:eastAsia="Times New Roman"/>
                <w:bCs/>
                <w:color w:val="000000"/>
                <w:lang w:eastAsia="es-CL"/>
              </w:rPr>
            </w:pPr>
          </w:p>
          <w:p w14:paraId="12E38361" w14:textId="77777777" w:rsidR="00054207" w:rsidRDefault="00054207" w:rsidP="00A569C4">
            <w:pPr>
              <w:rPr>
                <w:rFonts w:eastAsia="Times New Roman"/>
                <w:bCs/>
                <w:color w:val="000000"/>
                <w:lang w:eastAsia="es-CL"/>
              </w:rPr>
            </w:pPr>
            <w:r>
              <w:rPr>
                <w:rFonts w:eastAsia="Times New Roman"/>
                <w:bCs/>
                <w:color w:val="000000"/>
                <w:lang w:eastAsia="es-CL"/>
              </w:rPr>
              <w:t xml:space="preserve">El documento señala lo siguiente </w:t>
            </w:r>
            <w:r w:rsidR="00311BFD">
              <w:rPr>
                <w:rFonts w:eastAsia="Times New Roman"/>
                <w:bCs/>
                <w:color w:val="000000"/>
                <w:lang w:eastAsia="es-CL"/>
              </w:rPr>
              <w:t>de manera textual</w:t>
            </w:r>
            <w:r>
              <w:rPr>
                <w:rFonts w:eastAsia="Times New Roman"/>
                <w:bCs/>
                <w:color w:val="000000"/>
                <w:lang w:eastAsia="es-CL"/>
              </w:rPr>
              <w:t>:</w:t>
            </w:r>
          </w:p>
          <w:p w14:paraId="3D33EC5E" w14:textId="77777777" w:rsidR="00054207" w:rsidRDefault="00054207" w:rsidP="00A569C4">
            <w:pPr>
              <w:rPr>
                <w:rFonts w:eastAsia="Times New Roman"/>
                <w:bCs/>
                <w:color w:val="000000"/>
                <w:lang w:eastAsia="es-CL"/>
              </w:rPr>
            </w:pPr>
          </w:p>
          <w:p w14:paraId="0BFF9A9C" w14:textId="77777777" w:rsidR="00054207" w:rsidRPr="00054207" w:rsidRDefault="00054207" w:rsidP="00054207">
            <w:pPr>
              <w:ind w:left="454"/>
              <w:rPr>
                <w:rFonts w:eastAsia="Times New Roman"/>
                <w:bCs/>
                <w:i/>
                <w:color w:val="000000"/>
                <w:sz w:val="18"/>
                <w:lang w:eastAsia="es-CL"/>
              </w:rPr>
            </w:pPr>
            <w:r w:rsidRPr="00054207">
              <w:rPr>
                <w:rFonts w:eastAsia="Times New Roman"/>
                <w:bCs/>
                <w:i/>
                <w:color w:val="000000"/>
                <w:sz w:val="18"/>
                <w:lang w:eastAsia="es-CL"/>
              </w:rPr>
              <w:t xml:space="preserve">USO DE COMBUSTIBLE DIESEL </w:t>
            </w:r>
          </w:p>
          <w:p w14:paraId="67DAF895" w14:textId="77777777" w:rsidR="00054207" w:rsidRPr="00054207" w:rsidRDefault="00054207" w:rsidP="00054207">
            <w:pPr>
              <w:ind w:left="454"/>
              <w:rPr>
                <w:rFonts w:eastAsia="Times New Roman"/>
                <w:bCs/>
                <w:i/>
                <w:color w:val="000000"/>
                <w:sz w:val="18"/>
                <w:lang w:eastAsia="es-CL"/>
              </w:rPr>
            </w:pPr>
            <w:r w:rsidRPr="00054207">
              <w:rPr>
                <w:rFonts w:eastAsia="Times New Roman"/>
                <w:bCs/>
                <w:i/>
                <w:color w:val="000000"/>
                <w:sz w:val="18"/>
                <w:lang w:eastAsia="es-CL"/>
              </w:rPr>
              <w:t>UNIDAD 1 CENTRAL SANTA MARÍA</w:t>
            </w:r>
          </w:p>
          <w:p w14:paraId="567F68E2" w14:textId="77777777" w:rsidR="00054207" w:rsidRPr="00054207" w:rsidRDefault="00054207" w:rsidP="00054207">
            <w:pPr>
              <w:ind w:left="454"/>
              <w:rPr>
                <w:rFonts w:eastAsia="Times New Roman"/>
                <w:bCs/>
                <w:i/>
                <w:color w:val="000000"/>
                <w:sz w:val="18"/>
                <w:lang w:eastAsia="es-CL"/>
              </w:rPr>
            </w:pPr>
          </w:p>
          <w:p w14:paraId="70E7907F" w14:textId="77777777" w:rsidR="00054207" w:rsidRPr="00054207" w:rsidRDefault="00054207" w:rsidP="00054207">
            <w:pPr>
              <w:ind w:left="454"/>
              <w:rPr>
                <w:rFonts w:eastAsia="Times New Roman"/>
                <w:bCs/>
                <w:i/>
                <w:color w:val="000000"/>
                <w:sz w:val="18"/>
                <w:lang w:eastAsia="es-CL"/>
              </w:rPr>
            </w:pPr>
            <w:r w:rsidRPr="00054207">
              <w:rPr>
                <w:rFonts w:eastAsia="Times New Roman"/>
                <w:bCs/>
                <w:i/>
                <w:color w:val="000000"/>
                <w:sz w:val="18"/>
                <w:lang w:eastAsia="es-CL"/>
              </w:rPr>
              <w:t xml:space="preserve">El combustible principal utilizado en el proceso de combustión al interior de la caldera de la Unidad 1 de la Central Santa María es carbón del tipo bituminoso. No obstante lo anterior, la Central Santa María utiliza como combustible secundario el diésel, el cual tiene la función de ser estabilizador de la quema del carbón en algunas etapas transitorias del proceso. Esto es igual para todas las unidades de generación a carbón pulverizado similares a la Central Santa María, donde en algunas se suele utilizar algún otro combustible líquido de estabilización. </w:t>
            </w:r>
          </w:p>
          <w:p w14:paraId="7E9F55A3" w14:textId="77777777" w:rsidR="00054207" w:rsidRPr="00054207" w:rsidRDefault="00054207" w:rsidP="00054207">
            <w:pPr>
              <w:ind w:left="454"/>
              <w:rPr>
                <w:rFonts w:eastAsia="Times New Roman"/>
                <w:bCs/>
                <w:i/>
                <w:color w:val="000000"/>
                <w:sz w:val="18"/>
                <w:lang w:eastAsia="es-CL"/>
              </w:rPr>
            </w:pPr>
          </w:p>
          <w:p w14:paraId="41A55802" w14:textId="77777777" w:rsidR="00054207" w:rsidRPr="00054207" w:rsidRDefault="00054207" w:rsidP="00054207">
            <w:pPr>
              <w:ind w:left="454"/>
              <w:rPr>
                <w:rFonts w:eastAsia="Times New Roman"/>
                <w:bCs/>
                <w:i/>
                <w:color w:val="000000"/>
                <w:sz w:val="18"/>
                <w:lang w:eastAsia="es-CL"/>
              </w:rPr>
            </w:pPr>
            <w:r w:rsidRPr="00054207">
              <w:rPr>
                <w:rFonts w:eastAsia="Times New Roman"/>
                <w:bCs/>
                <w:i/>
                <w:color w:val="000000"/>
                <w:sz w:val="18"/>
                <w:lang w:eastAsia="es-CL"/>
              </w:rPr>
              <w:t>La Central Santa María tiene una caldera con 16 quemadores duales (pueden quemar carbón, diésel o ambos a la vez) distribuidos de a 4 en 4 pisos. Cada piso de quemadores de carbón (4 quemadores) es alimentado por un molino que pulveriza el combustible sólido. Se puede alcanzar la operación nominal de la caldera con 3 pisos de quemadores a carbón, provenientes de 3 molinos y sin diésel, quedando el cuarto piso como reserva y fuera de servicio.</w:t>
            </w:r>
          </w:p>
          <w:p w14:paraId="7F2E2010" w14:textId="77777777" w:rsidR="00054207" w:rsidRPr="00054207" w:rsidRDefault="00054207" w:rsidP="00054207">
            <w:pPr>
              <w:ind w:left="454"/>
              <w:rPr>
                <w:rFonts w:eastAsia="Times New Roman"/>
                <w:bCs/>
                <w:i/>
                <w:color w:val="000000"/>
                <w:sz w:val="18"/>
                <w:lang w:eastAsia="es-CL"/>
              </w:rPr>
            </w:pPr>
          </w:p>
          <w:p w14:paraId="2790EFC3" w14:textId="77777777" w:rsidR="00054207" w:rsidRDefault="00054207" w:rsidP="00054207">
            <w:pPr>
              <w:ind w:left="454"/>
              <w:rPr>
                <w:rFonts w:eastAsia="Times New Roman"/>
                <w:bCs/>
                <w:i/>
                <w:color w:val="000000"/>
                <w:sz w:val="18"/>
                <w:lang w:eastAsia="es-CL"/>
              </w:rPr>
            </w:pPr>
            <w:r w:rsidRPr="00054207">
              <w:rPr>
                <w:rFonts w:eastAsia="Times New Roman"/>
                <w:bCs/>
                <w:i/>
                <w:color w:val="000000"/>
                <w:sz w:val="18"/>
                <w:lang w:eastAsia="es-CL"/>
              </w:rPr>
              <w:t>Si hacemos una síntesis, podríamos decir que el diésel se utiliza en los siguientes procesos transitorios de la operación:</w:t>
            </w:r>
          </w:p>
          <w:p w14:paraId="7E4ADFAE" w14:textId="77777777" w:rsidR="00054207" w:rsidRPr="00054207" w:rsidRDefault="00054207" w:rsidP="00054207">
            <w:pPr>
              <w:ind w:left="454"/>
              <w:rPr>
                <w:rFonts w:eastAsia="Times New Roman"/>
                <w:bCs/>
                <w:i/>
                <w:color w:val="000000"/>
                <w:sz w:val="18"/>
                <w:lang w:eastAsia="es-CL"/>
              </w:rPr>
            </w:pPr>
          </w:p>
          <w:p w14:paraId="1974203B" w14:textId="77777777" w:rsidR="00054207" w:rsidRPr="00054207" w:rsidRDefault="00054207" w:rsidP="00054207">
            <w:pPr>
              <w:ind w:left="454"/>
              <w:rPr>
                <w:rFonts w:eastAsia="Times New Roman"/>
                <w:bCs/>
                <w:i/>
                <w:color w:val="000000"/>
                <w:sz w:val="18"/>
                <w:lang w:eastAsia="es-CL"/>
              </w:rPr>
            </w:pPr>
            <w:r w:rsidRPr="00054207">
              <w:rPr>
                <w:rFonts w:eastAsia="Times New Roman"/>
                <w:bCs/>
                <w:i/>
                <w:color w:val="000000"/>
                <w:sz w:val="18"/>
                <w:lang w:eastAsia="es-CL"/>
              </w:rPr>
              <w:t>1)</w:t>
            </w:r>
            <w:r w:rsidRPr="00054207">
              <w:rPr>
                <w:rFonts w:eastAsia="Times New Roman"/>
                <w:bCs/>
                <w:i/>
                <w:color w:val="000000"/>
                <w:sz w:val="18"/>
                <w:lang w:eastAsia="es-CL"/>
              </w:rPr>
              <w:tab/>
              <w:t>Arranque de caldera: cuando la misma está apagada, su proceso de calentamiento comienza con el encendido de quemadores con diésel solamente. Esto es debido a que se necesita poco calor al principio y un aumento gradual y controlado del mismo. Esto no puede ser realizado por los molinos de carbón, ya que cuando arrancan, parten con un caudal mínimo, que es alto para esta etapa de calentamiento lento.</w:t>
            </w:r>
          </w:p>
          <w:p w14:paraId="17054164" w14:textId="77777777" w:rsidR="00054207" w:rsidRPr="00054207" w:rsidRDefault="00054207" w:rsidP="00054207">
            <w:pPr>
              <w:ind w:left="454"/>
              <w:rPr>
                <w:rFonts w:eastAsia="Times New Roman"/>
                <w:bCs/>
                <w:i/>
                <w:color w:val="000000"/>
                <w:sz w:val="18"/>
                <w:lang w:eastAsia="es-CL"/>
              </w:rPr>
            </w:pPr>
            <w:r w:rsidRPr="00054207">
              <w:rPr>
                <w:rFonts w:eastAsia="Times New Roman"/>
                <w:bCs/>
                <w:i/>
                <w:color w:val="000000"/>
                <w:sz w:val="18"/>
                <w:lang w:eastAsia="es-CL"/>
              </w:rPr>
              <w:t>2)</w:t>
            </w:r>
            <w:r w:rsidRPr="00054207">
              <w:rPr>
                <w:rFonts w:eastAsia="Times New Roman"/>
                <w:bCs/>
                <w:i/>
                <w:color w:val="000000"/>
                <w:sz w:val="18"/>
                <w:lang w:eastAsia="es-CL"/>
              </w:rPr>
              <w:tab/>
              <w:t>Parada de caldera: cuando el proceso de parada de caldera está en su etapa final y se han sacado de servicio todos los molinos de carbón, queda como único combustible el diésel hasta el apagado del último quemador.</w:t>
            </w:r>
          </w:p>
          <w:p w14:paraId="3FAA5785" w14:textId="77777777" w:rsidR="00054207" w:rsidRPr="00054207" w:rsidRDefault="00054207" w:rsidP="00054207">
            <w:pPr>
              <w:ind w:left="454"/>
              <w:rPr>
                <w:rFonts w:eastAsia="Times New Roman"/>
                <w:bCs/>
                <w:i/>
                <w:color w:val="000000"/>
                <w:sz w:val="18"/>
                <w:lang w:eastAsia="es-CL"/>
              </w:rPr>
            </w:pPr>
            <w:r w:rsidRPr="00054207">
              <w:rPr>
                <w:rFonts w:eastAsia="Times New Roman"/>
                <w:bCs/>
                <w:i/>
                <w:color w:val="000000"/>
                <w:sz w:val="18"/>
                <w:lang w:eastAsia="es-CL"/>
              </w:rPr>
              <w:t>3)</w:t>
            </w:r>
            <w:r w:rsidRPr="00054207">
              <w:rPr>
                <w:rFonts w:eastAsia="Times New Roman"/>
                <w:bCs/>
                <w:i/>
                <w:color w:val="000000"/>
                <w:sz w:val="18"/>
                <w:lang w:eastAsia="es-CL"/>
              </w:rPr>
              <w:tab/>
              <w:t>Arranque de molino: toda vez que es necesaria esta operación, se deben encender quemadores con diésel en el mismo piso que alimenta el molino de carbón a arrancar. Esto es para asegurar la estabilidad de llama con el bajo caudal inicial de combustible sólido. Una vez alcanzado un determinado caudal “estable” de carbón, los quemadores con diésel se apagan.</w:t>
            </w:r>
          </w:p>
          <w:p w14:paraId="04EC5A05" w14:textId="77777777" w:rsidR="00054207" w:rsidRPr="00054207" w:rsidRDefault="00054207" w:rsidP="00054207">
            <w:pPr>
              <w:ind w:left="454"/>
              <w:rPr>
                <w:rFonts w:eastAsia="Times New Roman"/>
                <w:bCs/>
                <w:i/>
                <w:color w:val="000000"/>
                <w:sz w:val="18"/>
                <w:lang w:eastAsia="es-CL"/>
              </w:rPr>
            </w:pPr>
            <w:r w:rsidRPr="00054207">
              <w:rPr>
                <w:rFonts w:eastAsia="Times New Roman"/>
                <w:bCs/>
                <w:i/>
                <w:color w:val="000000"/>
                <w:sz w:val="18"/>
                <w:lang w:eastAsia="es-CL"/>
              </w:rPr>
              <w:t>4)</w:t>
            </w:r>
            <w:r w:rsidRPr="00054207">
              <w:rPr>
                <w:rFonts w:eastAsia="Times New Roman"/>
                <w:bCs/>
                <w:i/>
                <w:color w:val="000000"/>
                <w:sz w:val="18"/>
                <w:lang w:eastAsia="es-CL"/>
              </w:rPr>
              <w:tab/>
              <w:t>Parada de molino: cuando esto es necesario, se baja flujo de carbón hasta cerca de su valor mínimo estable y en ese momento se encienden quemadores con diésel. Posteriormente se sigue bajando el flujo de carbón hasta cero y a continuación se apagan los quemadores con diésel.</w:t>
            </w:r>
          </w:p>
          <w:p w14:paraId="7A4616FA" w14:textId="77777777" w:rsidR="00054207" w:rsidRPr="00054207" w:rsidRDefault="00054207" w:rsidP="00054207">
            <w:pPr>
              <w:ind w:left="454"/>
              <w:rPr>
                <w:rFonts w:eastAsia="Times New Roman"/>
                <w:bCs/>
                <w:i/>
                <w:color w:val="000000"/>
                <w:sz w:val="18"/>
                <w:lang w:eastAsia="es-CL"/>
              </w:rPr>
            </w:pPr>
          </w:p>
          <w:p w14:paraId="6DEC789E" w14:textId="77777777" w:rsidR="00054207" w:rsidRPr="00054207" w:rsidRDefault="00054207" w:rsidP="00054207">
            <w:pPr>
              <w:ind w:left="454"/>
              <w:rPr>
                <w:rFonts w:eastAsia="Times New Roman"/>
                <w:bCs/>
                <w:i/>
                <w:color w:val="000000"/>
                <w:sz w:val="18"/>
                <w:lang w:eastAsia="es-CL"/>
              </w:rPr>
            </w:pPr>
            <w:r w:rsidRPr="00311BFD">
              <w:rPr>
                <w:rFonts w:eastAsia="Times New Roman"/>
                <w:bCs/>
                <w:i/>
                <w:color w:val="000000"/>
                <w:sz w:val="18"/>
                <w:u w:val="single"/>
                <w:lang w:eastAsia="es-CL"/>
              </w:rPr>
              <w:t>Los procesos indicados son eventuales y transitorios y no se dan durante la operación estable de la unidad</w:t>
            </w:r>
            <w:r w:rsidRPr="00054207">
              <w:rPr>
                <w:rFonts w:eastAsia="Times New Roman"/>
                <w:bCs/>
                <w:i/>
                <w:color w:val="000000"/>
                <w:sz w:val="18"/>
                <w:lang w:eastAsia="es-CL"/>
              </w:rPr>
              <w:t>. Cabe aclarar que durante las variaciones entre la mínima y máxima potencia eléctrica de la central, no es necesario encender quemadores con diésel, ya que esta transición se hace con carbón puro.</w:t>
            </w:r>
          </w:p>
          <w:p w14:paraId="23DC32B9" w14:textId="77777777" w:rsidR="00054207" w:rsidRPr="00054207" w:rsidRDefault="00054207" w:rsidP="00054207">
            <w:pPr>
              <w:ind w:left="454"/>
              <w:rPr>
                <w:rFonts w:eastAsia="Times New Roman"/>
                <w:bCs/>
                <w:i/>
                <w:color w:val="000000"/>
                <w:sz w:val="18"/>
                <w:lang w:eastAsia="es-CL"/>
              </w:rPr>
            </w:pPr>
          </w:p>
          <w:p w14:paraId="51929748" w14:textId="77777777" w:rsidR="00054207" w:rsidRPr="00054207" w:rsidRDefault="00054207" w:rsidP="00054207">
            <w:pPr>
              <w:ind w:left="454"/>
              <w:rPr>
                <w:rFonts w:eastAsia="Times New Roman"/>
                <w:bCs/>
                <w:i/>
                <w:color w:val="000000"/>
                <w:sz w:val="18"/>
                <w:lang w:eastAsia="es-CL"/>
              </w:rPr>
            </w:pPr>
            <w:r w:rsidRPr="00054207">
              <w:rPr>
                <w:rFonts w:eastAsia="Times New Roman"/>
                <w:bCs/>
                <w:i/>
                <w:color w:val="000000"/>
                <w:sz w:val="18"/>
                <w:lang w:eastAsia="es-CL"/>
              </w:rPr>
              <w:t xml:space="preserve">La unidad tiene la posibilidad de operar con diésel puro hasta como máximo el 30% de la capacidad total de su caldera, de acuerdo con las especificaciones técnicas de su fabricante (unos 100 MW de generación eléctrica neta aproximadamente). </w:t>
            </w:r>
          </w:p>
          <w:p w14:paraId="7FC28835" w14:textId="77777777" w:rsidR="00054207" w:rsidRPr="00054207" w:rsidRDefault="00054207" w:rsidP="00054207">
            <w:pPr>
              <w:ind w:left="454"/>
              <w:rPr>
                <w:rFonts w:eastAsia="Times New Roman"/>
                <w:bCs/>
                <w:i/>
                <w:color w:val="000000"/>
                <w:sz w:val="18"/>
                <w:lang w:eastAsia="es-CL"/>
              </w:rPr>
            </w:pPr>
          </w:p>
          <w:p w14:paraId="64F05E66" w14:textId="77777777" w:rsidR="00054207" w:rsidRPr="00054207" w:rsidRDefault="00054207" w:rsidP="00054207">
            <w:pPr>
              <w:ind w:left="454"/>
              <w:rPr>
                <w:rFonts w:eastAsia="Times New Roman"/>
                <w:bCs/>
                <w:i/>
                <w:color w:val="000000"/>
                <w:sz w:val="18"/>
                <w:lang w:eastAsia="es-CL"/>
              </w:rPr>
            </w:pPr>
            <w:r w:rsidRPr="00054207">
              <w:rPr>
                <w:rFonts w:eastAsia="Times New Roman"/>
                <w:bCs/>
                <w:i/>
                <w:color w:val="000000"/>
                <w:sz w:val="18"/>
                <w:lang w:eastAsia="es-CL"/>
              </w:rPr>
              <w:t>Se debe tener en cuenta que la operación al 30% de capacidad con diésel tiene una baja eficiencia térmica y además se hace con un combustible mucho más caro que el carbón. Esto hace que el costo de la generación eléctrica en esta situación sea económicamente muy inconveniente, ya que su costo es unas 4,5 veces más alto que utilizando carbón.</w:t>
            </w:r>
          </w:p>
          <w:p w14:paraId="746266B6" w14:textId="77777777" w:rsidR="00054207" w:rsidRDefault="00054207" w:rsidP="00054207">
            <w:pPr>
              <w:ind w:left="454"/>
              <w:rPr>
                <w:rFonts w:eastAsia="Times New Roman"/>
                <w:bCs/>
                <w:color w:val="000000"/>
                <w:lang w:eastAsia="es-CL"/>
              </w:rPr>
            </w:pPr>
          </w:p>
          <w:p w14:paraId="7E0B5763" w14:textId="77777777" w:rsidR="00311BFD" w:rsidRDefault="00311BFD" w:rsidP="00311BFD">
            <w:pPr>
              <w:rPr>
                <w:rFonts w:eastAsia="Times New Roman"/>
                <w:bCs/>
                <w:color w:val="000000"/>
                <w:lang w:eastAsia="es-CL"/>
              </w:rPr>
            </w:pPr>
            <w:r>
              <w:rPr>
                <w:rFonts w:eastAsia="Times New Roman"/>
                <w:bCs/>
                <w:color w:val="000000"/>
                <w:lang w:eastAsia="es-CL"/>
              </w:rPr>
              <w:t>Por otra parte se realizó un análisis numérico descriptivo del uso de diésel en la unidad I de la CT Santa María, mediante el examen de información de los siguientes planillas de datos:</w:t>
            </w:r>
          </w:p>
          <w:p w14:paraId="14247A29" w14:textId="77777777" w:rsidR="00311BFD" w:rsidRPr="00A569C4" w:rsidRDefault="00311BFD" w:rsidP="00311BFD">
            <w:pPr>
              <w:rPr>
                <w:rFonts w:eastAsia="Times New Roman"/>
                <w:bCs/>
                <w:color w:val="000000"/>
                <w:lang w:eastAsia="es-CL"/>
              </w:rPr>
            </w:pPr>
          </w:p>
          <w:p w14:paraId="566F40D9" w14:textId="77777777" w:rsidR="00A569C4" w:rsidRPr="00BD3042" w:rsidRDefault="00A569C4" w:rsidP="00A569C4">
            <w:pPr>
              <w:pStyle w:val="Prrafodelista"/>
              <w:numPr>
                <w:ilvl w:val="0"/>
                <w:numId w:val="4"/>
              </w:numPr>
              <w:rPr>
                <w:rFonts w:eastAsia="Times New Roman"/>
                <w:b/>
                <w:bCs/>
                <w:color w:val="000000"/>
                <w:lang w:eastAsia="es-CL"/>
              </w:rPr>
            </w:pPr>
            <w:r w:rsidRPr="00BD3042">
              <w:rPr>
                <w:rFonts w:eastAsia="Times New Roman"/>
                <w:bCs/>
                <w:color w:val="000000"/>
                <w:lang w:eastAsia="es-CL"/>
              </w:rPr>
              <w:t>Extracto reporte emisiones cuarto trimestre 2015, entregada a la SMA con fecha 26 de enero de 2016 en el marco del cumplimiento del D.S. N° 13/2011</w:t>
            </w:r>
            <w:r w:rsidR="00054207" w:rsidRPr="00BD3042">
              <w:rPr>
                <w:rFonts w:eastAsia="Times New Roman"/>
                <w:bCs/>
                <w:color w:val="000000"/>
                <w:lang w:eastAsia="es-CL"/>
              </w:rPr>
              <w:t>.</w:t>
            </w:r>
          </w:p>
          <w:p w14:paraId="0517A964" w14:textId="77777777" w:rsidR="00A569C4" w:rsidRPr="00BD3042" w:rsidRDefault="00A569C4" w:rsidP="00A569C4">
            <w:pPr>
              <w:pStyle w:val="Prrafodelista"/>
              <w:numPr>
                <w:ilvl w:val="0"/>
                <w:numId w:val="4"/>
              </w:numPr>
              <w:rPr>
                <w:rFonts w:eastAsia="Times New Roman"/>
                <w:b/>
                <w:bCs/>
                <w:color w:val="000000"/>
                <w:lang w:eastAsia="es-CL"/>
              </w:rPr>
            </w:pPr>
            <w:r w:rsidRPr="00BD3042">
              <w:rPr>
                <w:rFonts w:eastAsia="Times New Roman"/>
                <w:bCs/>
                <w:color w:val="000000"/>
                <w:lang w:eastAsia="es-CL"/>
              </w:rPr>
              <w:t>Extracto reporte emisiones primer trimestre 2016, entregada a la SMA con fecha 30 de abril de 2016 en el marco del cumplimiento del D.S. N° 13/2011</w:t>
            </w:r>
            <w:r w:rsidR="00025AE8">
              <w:rPr>
                <w:rFonts w:eastAsia="Times New Roman"/>
                <w:bCs/>
                <w:color w:val="000000"/>
                <w:lang w:eastAsia="es-CL"/>
              </w:rPr>
              <w:t>.</w:t>
            </w:r>
          </w:p>
          <w:p w14:paraId="77CA0BA9" w14:textId="77777777" w:rsidR="00A569C4" w:rsidRPr="00BD3042" w:rsidRDefault="00A569C4" w:rsidP="00A569C4">
            <w:pPr>
              <w:pStyle w:val="Prrafodelista"/>
              <w:numPr>
                <w:ilvl w:val="0"/>
                <w:numId w:val="4"/>
              </w:numPr>
              <w:rPr>
                <w:rFonts w:eastAsia="Times New Roman"/>
                <w:b/>
                <w:bCs/>
                <w:color w:val="000000"/>
                <w:lang w:eastAsia="es-CL"/>
              </w:rPr>
            </w:pPr>
            <w:r w:rsidRPr="00BD3042">
              <w:rPr>
                <w:rFonts w:eastAsia="Times New Roman"/>
                <w:bCs/>
                <w:color w:val="000000"/>
                <w:lang w:eastAsia="es-CL"/>
              </w:rPr>
              <w:t>Extracto reporte emisiones segundo trimestre 2016 (hasta 31 de mayo de 2016) por entregar a la SMA en el marco del cumplimiento del D.S. N° 13/2011</w:t>
            </w:r>
            <w:r w:rsidR="00025AE8">
              <w:rPr>
                <w:rFonts w:eastAsia="Times New Roman"/>
                <w:bCs/>
                <w:color w:val="000000"/>
                <w:lang w:eastAsia="es-CL"/>
              </w:rPr>
              <w:t>.</w:t>
            </w:r>
          </w:p>
          <w:p w14:paraId="1D2E444A" w14:textId="77777777" w:rsidR="00BD3042" w:rsidRDefault="00BD3042" w:rsidP="00B67D83"/>
          <w:p w14:paraId="12FE81F5" w14:textId="77777777" w:rsidR="00C97D79" w:rsidRDefault="00BD3042" w:rsidP="00B67D83">
            <w:r>
              <w:t>El resultado del análisis numé</w:t>
            </w:r>
            <w:r w:rsidR="0027118B">
              <w:t>rico se presenta en la Figura 1</w:t>
            </w:r>
            <w:r w:rsidR="00661339">
              <w:t>8</w:t>
            </w:r>
            <w:r>
              <w:t xml:space="preserve">, donde se observa que el consumo de diésel en ese periodo (septiembre 2015 a mayo de 2016) no supera la cantidad establecida en la RCA N° 176/2007 correspondiente a 27 </w:t>
            </w:r>
            <w:r w:rsidRPr="00BD3042">
              <w:t>m</w:t>
            </w:r>
            <w:r w:rsidRPr="00BD3042">
              <w:rPr>
                <w:vertAlign w:val="superscript"/>
              </w:rPr>
              <w:t>3</w:t>
            </w:r>
            <w:r w:rsidRPr="00BD3042">
              <w:t>/h</w:t>
            </w:r>
            <w:r>
              <w:t>, tal como se estipula en el C</w:t>
            </w:r>
            <w:r w:rsidRPr="00BD3042">
              <w:t>onsiderando 3.4.4</w:t>
            </w:r>
            <w:r>
              <w:t xml:space="preserve"> de esa Resolución de Calificación Ambiental.</w:t>
            </w:r>
          </w:p>
          <w:p w14:paraId="48CC5AE3" w14:textId="77777777" w:rsidR="00E810B2" w:rsidRDefault="005E4A84" w:rsidP="00B67D83">
            <w:r>
              <w:t>Por otra parte se verificó del análisis de los datos que e</w:t>
            </w:r>
            <w:r w:rsidR="003C09CC">
              <w:t>l</w:t>
            </w:r>
            <w:r>
              <w:t xml:space="preserve"> consumo de los meses de </w:t>
            </w:r>
            <w:r w:rsidRPr="001B6E60">
              <w:t>octubre, noviembre y diciembre</w:t>
            </w:r>
            <w:r>
              <w:t xml:space="preserve"> de 2015, suman un total de 435 toneladas de diésel, pero con un máximo mensual de 255 toneladas, en el mes de Diciembre 2015, periodo de tiempo donde ocurrió una parada de planta y un restablecimiento del funcionamiento de la central.</w:t>
            </w:r>
          </w:p>
          <w:p w14:paraId="62C789DC" w14:textId="77777777" w:rsidR="00311BFD" w:rsidRDefault="005E4A84" w:rsidP="00B67D83">
            <w:r>
              <w:t xml:space="preserve"> </w:t>
            </w:r>
          </w:p>
          <w:p w14:paraId="1C009D22" w14:textId="77777777" w:rsidR="00C97D79" w:rsidRPr="008E34C9" w:rsidRDefault="004D72C4" w:rsidP="00C97D79">
            <w:pPr>
              <w:pStyle w:val="Prrafodelista"/>
              <w:numPr>
                <w:ilvl w:val="0"/>
                <w:numId w:val="22"/>
              </w:numPr>
              <w:jc w:val="left"/>
              <w:rPr>
                <w:b/>
              </w:rPr>
            </w:pPr>
            <w:r>
              <w:rPr>
                <w:b/>
              </w:rPr>
              <w:t>Análisis de antecedentes</w:t>
            </w:r>
          </w:p>
          <w:p w14:paraId="5E98DD84" w14:textId="77777777" w:rsidR="00C97D79" w:rsidRDefault="00C97D79" w:rsidP="00B67D83"/>
          <w:p w14:paraId="29770BB0" w14:textId="77777777" w:rsidR="00C97D79" w:rsidRPr="0033416E" w:rsidRDefault="00C97D79" w:rsidP="00B67D83">
            <w:r w:rsidRPr="00E810B2">
              <w:t xml:space="preserve">Del examen de información y de los hechos constatados en inspecciones se pude concluir que </w:t>
            </w:r>
            <w:r w:rsidR="00BD3042" w:rsidRPr="00E810B2">
              <w:t xml:space="preserve">se verifica que la unidad I de la CT Santa María </w:t>
            </w:r>
            <w:r w:rsidR="005E4A84" w:rsidRPr="00E810B2">
              <w:t>opera con diésel bajo condiciones de partida y para dar posteriormente paso a la quema del carbón, para la operación normal de la central.</w:t>
            </w:r>
          </w:p>
          <w:p w14:paraId="570826A5" w14:textId="77777777" w:rsidR="00C97D79" w:rsidRDefault="00C97D79" w:rsidP="00B67D83"/>
          <w:p w14:paraId="6EBF5B42" w14:textId="77777777" w:rsidR="00C97D79" w:rsidRPr="008B25E5" w:rsidRDefault="00C97D79" w:rsidP="00B67D83"/>
        </w:tc>
      </w:tr>
    </w:tbl>
    <w:p w14:paraId="7792FE7D" w14:textId="77777777" w:rsidR="0018161C" w:rsidRDefault="0018161C" w:rsidP="00AC7193"/>
    <w:p w14:paraId="5D3A02BC" w14:textId="77777777" w:rsidR="0018161C" w:rsidRDefault="0018161C">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18161C" w:rsidRPr="0025129B" w14:paraId="16D9AE3F" w14:textId="77777777" w:rsidTr="00B67D83">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87D3EB" w14:textId="77777777" w:rsidR="0018161C" w:rsidRPr="0025129B" w:rsidRDefault="0018161C" w:rsidP="0018161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18161C" w:rsidRPr="0025129B" w14:paraId="377B09D1" w14:textId="77777777" w:rsidTr="0018161C">
        <w:trPr>
          <w:trHeight w:val="7478"/>
          <w:jc w:val="center"/>
        </w:trPr>
        <w:tc>
          <w:tcPr>
            <w:tcW w:w="5000" w:type="pct"/>
            <w:gridSpan w:val="2"/>
            <w:tcBorders>
              <w:top w:val="nil"/>
              <w:left w:val="single" w:sz="4" w:space="0" w:color="auto"/>
              <w:right w:val="single" w:sz="4" w:space="0" w:color="auto"/>
            </w:tcBorders>
            <w:shd w:val="clear" w:color="auto" w:fill="auto"/>
            <w:noWrap/>
            <w:vAlign w:val="center"/>
            <w:hideMark/>
          </w:tcPr>
          <w:p w14:paraId="37FE727D" w14:textId="77777777" w:rsidR="0018161C" w:rsidRPr="0025129B" w:rsidRDefault="0018161C" w:rsidP="0018161C">
            <w:pPr>
              <w:spacing w:before="120" w:after="120"/>
              <w:jc w:val="center"/>
              <w:rPr>
                <w:rFonts w:eastAsia="Times New Roman"/>
                <w:color w:val="000000"/>
                <w:sz w:val="20"/>
                <w:szCs w:val="20"/>
                <w:lang w:eastAsia="es-CL"/>
              </w:rPr>
            </w:pPr>
            <w:r>
              <w:rPr>
                <w:noProof/>
                <w:lang w:eastAsia="es-CL"/>
              </w:rPr>
              <w:drawing>
                <wp:inline distT="0" distB="0" distL="0" distR="0" wp14:anchorId="73486E25" wp14:editId="3CB6811F">
                  <wp:extent cx="8037915" cy="4527550"/>
                  <wp:effectExtent l="0" t="0" r="1270" b="6350"/>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r>
      <w:tr w:rsidR="0018161C" w:rsidRPr="0025129B" w14:paraId="35C66471" w14:textId="77777777" w:rsidTr="00B67D8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63459B1" w14:textId="77777777" w:rsidR="0018161C" w:rsidRPr="0018161C" w:rsidRDefault="0018161C" w:rsidP="0018161C">
            <w:pPr>
              <w:rPr>
                <w:rFonts w:eastAsia="Times New Roman"/>
                <w:b/>
                <w:color w:val="000000"/>
                <w:lang w:eastAsia="es-CL"/>
              </w:rPr>
            </w:pPr>
            <w:r w:rsidRPr="0018161C">
              <w:rPr>
                <w:b/>
                <w:sz w:val="20"/>
              </w:rPr>
              <w:t xml:space="preserve">Figura </w:t>
            </w:r>
            <w:r w:rsidR="00661339">
              <w:rPr>
                <w:b/>
                <w:sz w:val="20"/>
              </w:rPr>
              <w:t>18</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16188B6" w14:textId="77777777" w:rsidR="0018161C" w:rsidRPr="0025129B" w:rsidRDefault="0018161C" w:rsidP="0018161C">
            <w:pPr>
              <w:jc w:val="left"/>
              <w:rPr>
                <w:rFonts w:eastAsia="Times New Roman"/>
                <w:b/>
                <w:color w:val="000000"/>
                <w:sz w:val="18"/>
                <w:szCs w:val="18"/>
                <w:lang w:eastAsia="es-CL"/>
              </w:rPr>
            </w:pPr>
          </w:p>
        </w:tc>
      </w:tr>
      <w:tr w:rsidR="0018161C" w:rsidRPr="0025129B" w14:paraId="2B801D10" w14:textId="77777777" w:rsidTr="00B67D83">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70810FB" w14:textId="77777777" w:rsidR="0018161C" w:rsidRPr="00560B5C" w:rsidRDefault="0018161C" w:rsidP="00B67D83">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560B5C">
              <w:rPr>
                <w:rFonts w:eastAsia="Times New Roman"/>
                <w:b/>
                <w:color w:val="000000"/>
                <w:sz w:val="18"/>
                <w:szCs w:val="18"/>
                <w:lang w:eastAsia="es-CL"/>
              </w:rPr>
              <w:t xml:space="preserve"> </w:t>
            </w:r>
            <w:r w:rsidR="00560B5C" w:rsidRPr="00560B5C">
              <w:rPr>
                <w:rFonts w:eastAsia="Times New Roman"/>
                <w:color w:val="000000"/>
                <w:sz w:val="18"/>
                <w:szCs w:val="18"/>
                <w:lang w:eastAsia="es-CL"/>
              </w:rPr>
              <w:t>Gráfico de consumo de diésel de la Unidad 1 de CT Santa María en m</w:t>
            </w:r>
            <w:r w:rsidR="00560B5C" w:rsidRPr="00560B5C">
              <w:rPr>
                <w:rFonts w:eastAsia="Times New Roman"/>
                <w:color w:val="000000"/>
                <w:sz w:val="18"/>
                <w:szCs w:val="18"/>
                <w:vertAlign w:val="superscript"/>
                <w:lang w:eastAsia="es-CL"/>
              </w:rPr>
              <w:t>3</w:t>
            </w:r>
            <w:r w:rsidR="00560B5C" w:rsidRPr="00560B5C">
              <w:rPr>
                <w:rFonts w:eastAsia="Times New Roman"/>
                <w:color w:val="000000"/>
                <w:sz w:val="18"/>
                <w:szCs w:val="18"/>
                <w:lang w:eastAsia="es-CL"/>
              </w:rPr>
              <w:t>/hora y el límite impuesto en la RCA N° 167/2007</w:t>
            </w:r>
            <w:r w:rsidR="00560B5C">
              <w:rPr>
                <w:rFonts w:eastAsia="Times New Roman"/>
                <w:color w:val="000000"/>
                <w:sz w:val="18"/>
                <w:szCs w:val="18"/>
                <w:lang w:eastAsia="es-CL"/>
              </w:rPr>
              <w:t>.</w:t>
            </w:r>
          </w:p>
        </w:tc>
      </w:tr>
      <w:tr w:rsidR="0018161C" w:rsidRPr="0025129B" w14:paraId="136E1BD1" w14:textId="77777777" w:rsidTr="0018161C">
        <w:trPr>
          <w:trHeight w:val="31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CE7CB46" w14:textId="77777777" w:rsidR="0018161C" w:rsidRPr="0025129B" w:rsidRDefault="0018161C" w:rsidP="00B67D83">
            <w:pPr>
              <w:jc w:val="left"/>
              <w:rPr>
                <w:rFonts w:eastAsia="Times New Roman"/>
                <w:color w:val="000000"/>
                <w:lang w:eastAsia="es-CL"/>
              </w:rPr>
            </w:pPr>
          </w:p>
        </w:tc>
      </w:tr>
    </w:tbl>
    <w:p w14:paraId="022DDD3F" w14:textId="77777777" w:rsidR="0018161C" w:rsidRDefault="0018161C">
      <w:pPr>
        <w:jc w:val="left"/>
      </w:pPr>
      <w:r>
        <w:br w:type="page"/>
      </w:r>
    </w:p>
    <w:p w14:paraId="348D75D5" w14:textId="77777777" w:rsidR="00C97D79" w:rsidRPr="0025129B" w:rsidRDefault="00C97D79" w:rsidP="00AC7193"/>
    <w:p w14:paraId="31EE2BD9" w14:textId="77777777" w:rsidR="00AC7193" w:rsidRPr="0025129B" w:rsidRDefault="00F40E5F" w:rsidP="00F40E5F">
      <w:pPr>
        <w:pStyle w:val="Ttulo2"/>
      </w:pPr>
      <w:bookmarkStart w:id="154" w:name="_Toc464637493"/>
      <w:r w:rsidRPr="00F40E5F">
        <w:t>Concesión marítima autorizada</w:t>
      </w:r>
      <w:bookmarkEnd w:id="154"/>
    </w:p>
    <w:p w14:paraId="1914E88B" w14:textId="77777777" w:rsidR="00AC7193" w:rsidRDefault="00AC7193">
      <w:pPr>
        <w:jc w:val="left"/>
      </w:pPr>
    </w:p>
    <w:tbl>
      <w:tblPr>
        <w:tblStyle w:val="Tablaconcuadrcula"/>
        <w:tblW w:w="5000" w:type="pct"/>
        <w:tblLayout w:type="fixed"/>
        <w:tblLook w:val="04A0" w:firstRow="1" w:lastRow="0" w:firstColumn="1" w:lastColumn="0" w:noHBand="0" w:noVBand="1"/>
      </w:tblPr>
      <w:tblGrid>
        <w:gridCol w:w="3768"/>
        <w:gridCol w:w="9794"/>
      </w:tblGrid>
      <w:tr w:rsidR="00AC7193" w:rsidRPr="0025129B" w14:paraId="3C7836C8" w14:textId="77777777" w:rsidTr="00F12558">
        <w:trPr>
          <w:trHeight w:val="142"/>
        </w:trPr>
        <w:tc>
          <w:tcPr>
            <w:tcW w:w="1389" w:type="pct"/>
          </w:tcPr>
          <w:p w14:paraId="5229E5A0" w14:textId="77777777" w:rsidR="00AC7193" w:rsidRPr="0025129B" w:rsidRDefault="00AC7193" w:rsidP="00CC01CF">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E810B2">
              <w:rPr>
                <w:b/>
              </w:rPr>
              <w:t>6</w:t>
            </w:r>
          </w:p>
        </w:tc>
        <w:tc>
          <w:tcPr>
            <w:tcW w:w="3611" w:type="pct"/>
          </w:tcPr>
          <w:p w14:paraId="2C5B0FC1" w14:textId="77777777" w:rsidR="00AC7193" w:rsidRPr="0025129B" w:rsidRDefault="00AC7193" w:rsidP="00CC01C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F40E5F">
              <w:rPr>
                <w:rFonts w:eastAsia="Times New Roman"/>
                <w:color w:val="000000"/>
                <w:lang w:eastAsia="es-CL"/>
              </w:rPr>
              <w:t xml:space="preserve"> </w:t>
            </w:r>
            <w:r w:rsidR="00E810B2">
              <w:rPr>
                <w:rFonts w:eastAsia="Times New Roman"/>
                <w:color w:val="000000"/>
                <w:lang w:eastAsia="es-CL"/>
              </w:rPr>
              <w:t>1</w:t>
            </w:r>
          </w:p>
        </w:tc>
      </w:tr>
      <w:tr w:rsidR="00AC7193" w:rsidRPr="0035428F" w14:paraId="18BE4AC3" w14:textId="77777777" w:rsidTr="00F12558">
        <w:trPr>
          <w:trHeight w:val="142"/>
        </w:trPr>
        <w:tc>
          <w:tcPr>
            <w:tcW w:w="5000" w:type="pct"/>
            <w:gridSpan w:val="2"/>
          </w:tcPr>
          <w:p w14:paraId="6ADA5E10" w14:textId="77777777" w:rsidR="00AC7193" w:rsidRPr="009A5355" w:rsidRDefault="00AC7193" w:rsidP="00CC01CF">
            <w:pPr>
              <w:rPr>
                <w:rFonts w:eastAsia="Times New Roman"/>
                <w:bCs/>
                <w:lang w:eastAsia="es-CL"/>
              </w:rPr>
            </w:pPr>
            <w:r>
              <w:rPr>
                <w:rFonts w:eastAsia="Times New Roman"/>
                <w:b/>
                <w:bCs/>
                <w:color w:val="000000"/>
                <w:lang w:eastAsia="es-CL"/>
              </w:rPr>
              <w:t>Documentación solicitada y entregada</w:t>
            </w:r>
            <w:r w:rsidRPr="009A5355">
              <w:rPr>
                <w:rFonts w:eastAsia="Times New Roman"/>
                <w:b/>
                <w:bCs/>
                <w:lang w:eastAsia="es-CL"/>
              </w:rPr>
              <w:t xml:space="preserve">: </w:t>
            </w:r>
          </w:p>
          <w:p w14:paraId="5657699F" w14:textId="77777777" w:rsidR="00A978A3" w:rsidRPr="00ED4FDF" w:rsidRDefault="00B91C68" w:rsidP="00ED4FDF">
            <w:pPr>
              <w:pStyle w:val="Prrafodelista"/>
              <w:numPr>
                <w:ilvl w:val="0"/>
                <w:numId w:val="4"/>
              </w:numPr>
              <w:ind w:left="454"/>
              <w:rPr>
                <w:rFonts w:eastAsia="Times New Roman"/>
                <w:bCs/>
                <w:color w:val="000000"/>
                <w:sz w:val="18"/>
                <w:lang w:eastAsia="es-CL"/>
              </w:rPr>
            </w:pPr>
            <w:r w:rsidRPr="00ED4FDF">
              <w:rPr>
                <w:rFonts w:eastAsia="Times New Roman"/>
                <w:bCs/>
                <w:color w:val="000000"/>
                <w:sz w:val="18"/>
                <w:lang w:eastAsia="es-CL"/>
              </w:rPr>
              <w:t>Ordinario DGTM y MM N° 12/600/1349/VRS. Otorga Permiso Ambiental Sectorial al que se Refiere el Artículo 73 del D.S. N° 95(MINSEGPRES) del 21 de Agosto de 2001, a la Empresa Colbún S.A., para su Proyecto “Complejo Termoeléctrico Coronel”.</w:t>
            </w:r>
          </w:p>
          <w:p w14:paraId="727BE27C" w14:textId="77777777" w:rsidR="00B91C68" w:rsidRPr="00ED4FDF" w:rsidRDefault="00B91C68" w:rsidP="00ED4FDF">
            <w:pPr>
              <w:pStyle w:val="Prrafodelista"/>
              <w:numPr>
                <w:ilvl w:val="0"/>
                <w:numId w:val="4"/>
              </w:numPr>
              <w:ind w:left="454"/>
              <w:rPr>
                <w:rFonts w:eastAsia="Times New Roman"/>
                <w:bCs/>
                <w:color w:val="000000"/>
                <w:sz w:val="18"/>
                <w:lang w:eastAsia="es-CL"/>
              </w:rPr>
            </w:pPr>
            <w:r w:rsidRPr="00ED4FDF">
              <w:rPr>
                <w:rFonts w:eastAsia="Times New Roman"/>
                <w:bCs/>
                <w:color w:val="000000"/>
                <w:sz w:val="18"/>
                <w:lang w:eastAsia="es-CL"/>
              </w:rPr>
              <w:t>Decreto N°190 de la SUBSECMAR del MINDEF de fecha 08-05-2008, Otorga Concesión Marítima Mayor sobre un sector de Fondo de Mar, En Coronel, A Colbún S.A.</w:t>
            </w:r>
          </w:p>
          <w:p w14:paraId="15AC9434" w14:textId="77777777" w:rsidR="00B91C68" w:rsidRPr="00D97D57" w:rsidRDefault="00A01B7E" w:rsidP="00ED4FDF">
            <w:pPr>
              <w:pStyle w:val="Prrafodelista"/>
              <w:numPr>
                <w:ilvl w:val="0"/>
                <w:numId w:val="4"/>
              </w:numPr>
              <w:ind w:left="454"/>
              <w:rPr>
                <w:rFonts w:eastAsia="Times New Roman"/>
                <w:bCs/>
                <w:color w:val="000000"/>
                <w:lang w:eastAsia="es-CL"/>
              </w:rPr>
            </w:pPr>
            <w:r w:rsidRPr="00ED4FDF">
              <w:rPr>
                <w:rFonts w:eastAsia="Times New Roman"/>
                <w:bCs/>
                <w:color w:val="000000"/>
                <w:sz w:val="18"/>
                <w:lang w:eastAsia="es-CL"/>
              </w:rPr>
              <w:t>Decreto N°218 de la SUBSECMAR del MINDEF de fecha 02-06-2008, Otorga Concesión Marítima Mayor sobre un sector de Fondo de Mar y Porción de Agua, En Coronel, A la Compañía Puerto Coronel S.A.</w:t>
            </w:r>
          </w:p>
        </w:tc>
      </w:tr>
      <w:tr w:rsidR="00AC7193" w:rsidRPr="0025129B" w14:paraId="54C77BCF" w14:textId="77777777" w:rsidTr="00A67F63">
        <w:trPr>
          <w:trHeight w:val="699"/>
        </w:trPr>
        <w:tc>
          <w:tcPr>
            <w:tcW w:w="5000" w:type="pct"/>
            <w:gridSpan w:val="2"/>
            <w:tcBorders>
              <w:bottom w:val="single" w:sz="4" w:space="0" w:color="auto"/>
            </w:tcBorders>
          </w:tcPr>
          <w:p w14:paraId="5746D356" w14:textId="77777777" w:rsidR="00F40E5F" w:rsidRDefault="00F40E5F" w:rsidP="00F40E5F">
            <w:pPr>
              <w:rPr>
                <w:b/>
              </w:rPr>
            </w:pPr>
          </w:p>
          <w:p w14:paraId="5326626F" w14:textId="77777777" w:rsidR="00F40E5F" w:rsidRDefault="00F40E5F" w:rsidP="00F40E5F">
            <w:pPr>
              <w:rPr>
                <w:b/>
              </w:rPr>
            </w:pPr>
            <w:r>
              <w:rPr>
                <w:b/>
              </w:rPr>
              <w:t xml:space="preserve">RCA N° 176/2007 Extracto considerando </w:t>
            </w:r>
            <w:r w:rsidRPr="00F40E5F">
              <w:rPr>
                <w:b/>
              </w:rPr>
              <w:t xml:space="preserve">3.4.4 </w:t>
            </w:r>
            <w:r>
              <w:rPr>
                <w:b/>
              </w:rPr>
              <w:t>Página 8</w:t>
            </w:r>
          </w:p>
          <w:p w14:paraId="029B0E26" w14:textId="77777777" w:rsidR="00F40E5F" w:rsidRPr="00F40E5F" w:rsidRDefault="00F40E5F" w:rsidP="00F40E5F">
            <w:pPr>
              <w:rPr>
                <w:i/>
              </w:rPr>
            </w:pPr>
            <w:r w:rsidRPr="00F40E5F">
              <w:rPr>
                <w:i/>
              </w:rPr>
              <w:t>3.4.4 Caracterización y cuantificación de los Insumos</w:t>
            </w:r>
          </w:p>
          <w:p w14:paraId="117A88C5" w14:textId="77777777" w:rsidR="008202E6" w:rsidRDefault="00F40E5F" w:rsidP="00F40E5F">
            <w:pPr>
              <w:rPr>
                <w:i/>
              </w:rPr>
            </w:pPr>
            <w:r w:rsidRPr="00F40E5F">
              <w:rPr>
                <w:i/>
              </w:rPr>
              <w:t>El principal insumo a utilizar corresponde al combustible, en este caso será carbón,</w:t>
            </w:r>
            <w:r>
              <w:rPr>
                <w:i/>
              </w:rPr>
              <w:t xml:space="preserve"> </w:t>
            </w:r>
            <w:r w:rsidRPr="00F40E5F">
              <w:rPr>
                <w:i/>
              </w:rPr>
              <w:t xml:space="preserve">por otra parte, un segundo insumo en importancia es el agua de mar. </w:t>
            </w:r>
            <w:r>
              <w:rPr>
                <w:i/>
              </w:rPr>
              <w:t>(…)</w:t>
            </w:r>
          </w:p>
          <w:p w14:paraId="24DDB38E" w14:textId="77777777" w:rsidR="00F40E5F" w:rsidRDefault="00F40E5F" w:rsidP="00F40E5F">
            <w:pPr>
              <w:rPr>
                <w:i/>
              </w:rPr>
            </w:pPr>
          </w:p>
          <w:p w14:paraId="683E0BBA" w14:textId="77777777" w:rsidR="00F40E5F" w:rsidRPr="00F40E5F" w:rsidRDefault="00F40E5F" w:rsidP="00F40E5F">
            <w:pPr>
              <w:rPr>
                <w:b/>
              </w:rPr>
            </w:pPr>
            <w:r w:rsidRPr="00F40E5F">
              <w:rPr>
                <w:b/>
              </w:rPr>
              <w:t>Página 12</w:t>
            </w:r>
          </w:p>
          <w:p w14:paraId="2F54C0CD" w14:textId="77777777" w:rsidR="00566F55" w:rsidRPr="00566F55" w:rsidRDefault="00566F55" w:rsidP="00F40E5F">
            <w:pPr>
              <w:rPr>
                <w:i/>
              </w:rPr>
            </w:pPr>
            <w:r w:rsidRPr="00566F55">
              <w:rPr>
                <w:i/>
              </w:rPr>
              <w:t>(…)</w:t>
            </w:r>
          </w:p>
          <w:p w14:paraId="61755755" w14:textId="77777777" w:rsidR="00F40E5F" w:rsidRPr="00566F55" w:rsidRDefault="00F40E5F" w:rsidP="00F40E5F">
            <w:pPr>
              <w:rPr>
                <w:b/>
                <w:i/>
                <w:u w:val="single"/>
              </w:rPr>
            </w:pPr>
            <w:r w:rsidRPr="00566F55">
              <w:rPr>
                <w:b/>
                <w:i/>
                <w:u w:val="single"/>
              </w:rPr>
              <w:t>Agua de enfriamiento</w:t>
            </w:r>
          </w:p>
          <w:p w14:paraId="6DA43011" w14:textId="77777777" w:rsidR="00F40E5F" w:rsidRPr="00F40E5F" w:rsidRDefault="00F40E5F" w:rsidP="00F40E5F">
            <w:pPr>
              <w:rPr>
                <w:i/>
              </w:rPr>
            </w:pPr>
            <w:r w:rsidRPr="00F40E5F">
              <w:rPr>
                <w:i/>
              </w:rPr>
              <w:t>Corresponde al agua de mar necesaria para refrigerar el condensador de cada</w:t>
            </w:r>
            <w:r>
              <w:rPr>
                <w:i/>
              </w:rPr>
              <w:t xml:space="preserve"> </w:t>
            </w:r>
            <w:r w:rsidRPr="00F40E5F">
              <w:rPr>
                <w:i/>
              </w:rPr>
              <w:t>turbina de vapor. La cantidad de agua de mar requerida para el sistema de</w:t>
            </w:r>
            <w:r>
              <w:rPr>
                <w:i/>
              </w:rPr>
              <w:t xml:space="preserve"> </w:t>
            </w:r>
            <w:r w:rsidRPr="00F40E5F">
              <w:rPr>
                <w:i/>
              </w:rPr>
              <w:t>circulación de cada unidad será de 45.000 m</w:t>
            </w:r>
            <w:r w:rsidRPr="00566F55">
              <w:rPr>
                <w:i/>
                <w:vertAlign w:val="superscript"/>
              </w:rPr>
              <w:t>3</w:t>
            </w:r>
            <w:r w:rsidRPr="00F40E5F">
              <w:rPr>
                <w:i/>
              </w:rPr>
              <w:t>/h, totalizando 90.000 m</w:t>
            </w:r>
            <w:r w:rsidRPr="00566F55">
              <w:rPr>
                <w:i/>
                <w:vertAlign w:val="superscript"/>
              </w:rPr>
              <w:t>3</w:t>
            </w:r>
            <w:r w:rsidRPr="00F40E5F">
              <w:rPr>
                <w:i/>
              </w:rPr>
              <w:t>/h.</w:t>
            </w:r>
            <w:r w:rsidR="00566F55">
              <w:rPr>
                <w:i/>
              </w:rPr>
              <w:t xml:space="preserve"> </w:t>
            </w:r>
            <w:r w:rsidRPr="00F40E5F">
              <w:rPr>
                <w:i/>
              </w:rPr>
              <w:t>Para la reutilización del vapor en el ciclo de agua-vapor de cada caldera se requiere</w:t>
            </w:r>
            <w:r w:rsidR="00566F55">
              <w:rPr>
                <w:i/>
              </w:rPr>
              <w:t xml:space="preserve"> </w:t>
            </w:r>
            <w:r w:rsidRPr="00F40E5F">
              <w:rPr>
                <w:i/>
              </w:rPr>
              <w:t>que éste sea condesado para su recirculación en el ciclo, este proceso se realiza</w:t>
            </w:r>
            <w:r w:rsidR="00566F55">
              <w:rPr>
                <w:i/>
              </w:rPr>
              <w:t xml:space="preserve"> </w:t>
            </w:r>
            <w:r w:rsidRPr="00F40E5F">
              <w:rPr>
                <w:i/>
              </w:rPr>
              <w:t>haciéndolo circular a través de un condensador que es refrigerado por un sistema de</w:t>
            </w:r>
            <w:r w:rsidR="00566F55">
              <w:rPr>
                <w:i/>
              </w:rPr>
              <w:t xml:space="preserve"> </w:t>
            </w:r>
            <w:r w:rsidRPr="00F40E5F">
              <w:rPr>
                <w:i/>
              </w:rPr>
              <w:t>circulación abierto.</w:t>
            </w:r>
          </w:p>
          <w:p w14:paraId="4ED4F45C" w14:textId="77777777" w:rsidR="00F40E5F" w:rsidRDefault="00F40E5F" w:rsidP="00F40E5F">
            <w:pPr>
              <w:rPr>
                <w:i/>
              </w:rPr>
            </w:pPr>
            <w:r w:rsidRPr="00F40E5F">
              <w:rPr>
                <w:i/>
              </w:rPr>
              <w:t>El sistema de refrigeración se caracteriza por ser abierto y utilizar agua de mar para</w:t>
            </w:r>
            <w:r w:rsidR="00566F55">
              <w:rPr>
                <w:i/>
              </w:rPr>
              <w:t xml:space="preserve"> </w:t>
            </w:r>
            <w:r w:rsidRPr="00F40E5F">
              <w:rPr>
                <w:i/>
              </w:rPr>
              <w:t>la refrigeración, se compone de tres partes principales:</w:t>
            </w:r>
          </w:p>
          <w:p w14:paraId="5AAF54BF" w14:textId="77777777" w:rsidR="00566F55" w:rsidRPr="00F40E5F" w:rsidRDefault="00566F55" w:rsidP="00F40E5F">
            <w:pPr>
              <w:rPr>
                <w:i/>
              </w:rPr>
            </w:pPr>
          </w:p>
          <w:p w14:paraId="13530FBC" w14:textId="77777777" w:rsidR="00F40E5F" w:rsidRPr="00F40E5F" w:rsidRDefault="00F40E5F" w:rsidP="00F40E5F">
            <w:pPr>
              <w:rPr>
                <w:i/>
              </w:rPr>
            </w:pPr>
            <w:r w:rsidRPr="00F40E5F">
              <w:rPr>
                <w:i/>
              </w:rPr>
              <w:t>• Un sifón de captación de agua de mar, el cual descarga en un pozo el cual tiene</w:t>
            </w:r>
            <w:r w:rsidR="00566F55">
              <w:rPr>
                <w:i/>
              </w:rPr>
              <w:t xml:space="preserve"> </w:t>
            </w:r>
            <w:r w:rsidRPr="00F40E5F">
              <w:rPr>
                <w:i/>
              </w:rPr>
              <w:t>un sistema de rejillas para la retención de sólidos de tamaño apreciable.</w:t>
            </w:r>
          </w:p>
          <w:p w14:paraId="748F6BCC" w14:textId="77777777" w:rsidR="00F40E5F" w:rsidRPr="00F40E5F" w:rsidRDefault="00F40E5F" w:rsidP="00F40E5F">
            <w:pPr>
              <w:rPr>
                <w:i/>
              </w:rPr>
            </w:pPr>
            <w:r w:rsidRPr="00F40E5F">
              <w:rPr>
                <w:i/>
              </w:rPr>
              <w:t>• Un sistema de bombas de circulación para bombear el agua desde el pozo hacia</w:t>
            </w:r>
            <w:r w:rsidR="00566F55">
              <w:rPr>
                <w:i/>
              </w:rPr>
              <w:t xml:space="preserve"> </w:t>
            </w:r>
            <w:r w:rsidRPr="00F40E5F">
              <w:rPr>
                <w:i/>
              </w:rPr>
              <w:t>el condensador mediante un sistema de cañerías.</w:t>
            </w:r>
          </w:p>
          <w:p w14:paraId="3D275C68" w14:textId="77777777" w:rsidR="00F40E5F" w:rsidRPr="00F40E5F" w:rsidRDefault="00F40E5F" w:rsidP="00F40E5F">
            <w:pPr>
              <w:rPr>
                <w:i/>
              </w:rPr>
            </w:pPr>
            <w:r w:rsidRPr="00F40E5F">
              <w:rPr>
                <w:i/>
              </w:rPr>
              <w:t>• Una cañería de descarga, que conducirá el agua desde el condensador hacia el</w:t>
            </w:r>
            <w:r w:rsidR="00566F55">
              <w:rPr>
                <w:i/>
              </w:rPr>
              <w:t xml:space="preserve"> </w:t>
            </w:r>
            <w:r w:rsidRPr="00F40E5F">
              <w:rPr>
                <w:i/>
              </w:rPr>
              <w:t>sistema único de descarga que devolverá el agua al mar.</w:t>
            </w:r>
          </w:p>
          <w:p w14:paraId="2A10DFD1" w14:textId="77777777" w:rsidR="00566F55" w:rsidRDefault="00566F55" w:rsidP="00F40E5F">
            <w:pPr>
              <w:rPr>
                <w:i/>
              </w:rPr>
            </w:pPr>
          </w:p>
          <w:p w14:paraId="64672D30" w14:textId="77777777" w:rsidR="00F40E5F" w:rsidRDefault="00F40E5F" w:rsidP="00F40E5F">
            <w:pPr>
              <w:rPr>
                <w:i/>
              </w:rPr>
            </w:pPr>
            <w:r w:rsidRPr="00F40E5F">
              <w:rPr>
                <w:i/>
              </w:rPr>
              <w:t>El sistema de refrigeración utiliza 45.000 m</w:t>
            </w:r>
            <w:r w:rsidRPr="00566F55">
              <w:rPr>
                <w:i/>
                <w:vertAlign w:val="superscript"/>
              </w:rPr>
              <w:t>3</w:t>
            </w:r>
            <w:r w:rsidRPr="00F40E5F">
              <w:rPr>
                <w:i/>
              </w:rPr>
              <w:t>/h de agua de mar para el enfriamiento</w:t>
            </w:r>
            <w:r w:rsidR="00566F55">
              <w:rPr>
                <w:i/>
              </w:rPr>
              <w:t xml:space="preserve"> </w:t>
            </w:r>
            <w:r w:rsidRPr="00F40E5F">
              <w:rPr>
                <w:i/>
              </w:rPr>
              <w:t>del condensador de cada unidad generadora, al cual se le adiciona 85 mg/m</w:t>
            </w:r>
            <w:r w:rsidRPr="00566F55">
              <w:rPr>
                <w:i/>
                <w:vertAlign w:val="superscript"/>
              </w:rPr>
              <w:t>3</w:t>
            </w:r>
            <w:r w:rsidRPr="00F40E5F">
              <w:rPr>
                <w:i/>
              </w:rPr>
              <w:t xml:space="preserve"> de</w:t>
            </w:r>
            <w:r w:rsidR="00566F55">
              <w:rPr>
                <w:i/>
              </w:rPr>
              <w:t xml:space="preserve"> </w:t>
            </w:r>
            <w:r w:rsidRPr="00F40E5F">
              <w:rPr>
                <w:i/>
              </w:rPr>
              <w:t>Sulfato Ferroso para evitar la corrosión de los tubos del condensador y las</w:t>
            </w:r>
            <w:r w:rsidR="00566F55">
              <w:rPr>
                <w:i/>
              </w:rPr>
              <w:t xml:space="preserve"> </w:t>
            </w:r>
            <w:r w:rsidRPr="00F40E5F">
              <w:rPr>
                <w:i/>
              </w:rPr>
              <w:t>superficies de los enfriadores.</w:t>
            </w:r>
          </w:p>
          <w:p w14:paraId="653D8997" w14:textId="77777777" w:rsidR="00566F55" w:rsidRDefault="00566F55" w:rsidP="00F40E5F">
            <w:pPr>
              <w:rPr>
                <w:i/>
              </w:rPr>
            </w:pPr>
            <w:r>
              <w:rPr>
                <w:i/>
              </w:rPr>
              <w:t>(…)</w:t>
            </w:r>
          </w:p>
          <w:p w14:paraId="04D44911" w14:textId="77777777" w:rsidR="00566F55" w:rsidRDefault="00566F55" w:rsidP="00566F55">
            <w:pPr>
              <w:rPr>
                <w:i/>
              </w:rPr>
            </w:pPr>
            <w:r w:rsidRPr="00566F55">
              <w:rPr>
                <w:i/>
              </w:rPr>
              <w:t>Dicho flujo retira calor del condensador aumentando su temperatura hasta en 10ºC,</w:t>
            </w:r>
            <w:r>
              <w:rPr>
                <w:i/>
              </w:rPr>
              <w:t xml:space="preserve"> </w:t>
            </w:r>
            <w:r w:rsidRPr="00566F55">
              <w:rPr>
                <w:i/>
              </w:rPr>
              <w:t>el que es entregado a través de la cañería de descarga al pozo de sello de cada</w:t>
            </w:r>
            <w:r>
              <w:rPr>
                <w:i/>
              </w:rPr>
              <w:t xml:space="preserve"> </w:t>
            </w:r>
            <w:r w:rsidRPr="00566F55">
              <w:rPr>
                <w:i/>
              </w:rPr>
              <w:t>unidad para su vertimiento al mar a través de un emisario.</w:t>
            </w:r>
          </w:p>
          <w:p w14:paraId="5F03B12B" w14:textId="77777777" w:rsidR="00F40E5F" w:rsidRDefault="00F40E5F" w:rsidP="00F40E5F">
            <w:pPr>
              <w:rPr>
                <w:b/>
              </w:rPr>
            </w:pPr>
          </w:p>
          <w:p w14:paraId="2BB0ADF7" w14:textId="77777777" w:rsidR="00566F55" w:rsidRDefault="00566F55" w:rsidP="00566F55">
            <w:pPr>
              <w:rPr>
                <w:b/>
              </w:rPr>
            </w:pPr>
            <w:r>
              <w:rPr>
                <w:b/>
              </w:rPr>
              <w:t xml:space="preserve">RCA N° 176/2007 Extracto considerando </w:t>
            </w:r>
            <w:r w:rsidRPr="00566F55">
              <w:rPr>
                <w:b/>
              </w:rPr>
              <w:t>4.2.4 Alteración en la Calidad del Agua e Impactos sobre la Fauna Marina en la</w:t>
            </w:r>
            <w:r>
              <w:rPr>
                <w:b/>
              </w:rPr>
              <w:t xml:space="preserve"> </w:t>
            </w:r>
            <w:r w:rsidRPr="00566F55">
              <w:rPr>
                <w:b/>
              </w:rPr>
              <w:t>Etapa de Operación del Proyecto</w:t>
            </w:r>
            <w:r>
              <w:rPr>
                <w:b/>
              </w:rPr>
              <w:t>. Página 51</w:t>
            </w:r>
          </w:p>
          <w:p w14:paraId="340EB36C" w14:textId="77777777" w:rsidR="00566F55" w:rsidRDefault="00566F55" w:rsidP="00F40E5F">
            <w:pPr>
              <w:rPr>
                <w:b/>
              </w:rPr>
            </w:pPr>
            <w:r>
              <w:rPr>
                <w:b/>
              </w:rPr>
              <w:t>(…)</w:t>
            </w:r>
          </w:p>
          <w:p w14:paraId="33061625" w14:textId="77777777" w:rsidR="00566F55" w:rsidRPr="00566F55" w:rsidRDefault="00566F55" w:rsidP="00566F55">
            <w:pPr>
              <w:rPr>
                <w:i/>
              </w:rPr>
            </w:pPr>
            <w:r w:rsidRPr="00566F55">
              <w:rPr>
                <w:i/>
              </w:rPr>
              <w:lastRenderedPageBreak/>
              <w:t>Todas estas descargas se unen en el pozo de sello de cada unidad, conformando luego una descarga única de Riles del Complejo con un caudal de 90.235 m</w:t>
            </w:r>
            <w:r w:rsidRPr="00566F55">
              <w:rPr>
                <w:i/>
                <w:vertAlign w:val="superscript"/>
              </w:rPr>
              <w:t>3</w:t>
            </w:r>
            <w:r w:rsidRPr="00566F55">
              <w:rPr>
                <w:i/>
              </w:rPr>
              <w:t>/h que descargará al mar a través de un emisario de 100 m de longitud aproximadamente. Del total de volumen descargado poco más del 99% corresponde a agua de mar proveniente del sistema de refrigeración.</w:t>
            </w:r>
          </w:p>
          <w:p w14:paraId="0B8C501A" w14:textId="77777777" w:rsidR="00566F55" w:rsidRDefault="00566F55" w:rsidP="00F40E5F">
            <w:pPr>
              <w:rPr>
                <w:b/>
              </w:rPr>
            </w:pPr>
          </w:p>
          <w:p w14:paraId="20E9B3F0" w14:textId="77777777" w:rsidR="00566F55" w:rsidRPr="00566F55" w:rsidRDefault="00566F55" w:rsidP="00F40E5F">
            <w:pPr>
              <w:rPr>
                <w:b/>
              </w:rPr>
            </w:pPr>
            <w:r w:rsidRPr="00566F55">
              <w:rPr>
                <w:b/>
              </w:rPr>
              <w:t>Página 53</w:t>
            </w:r>
          </w:p>
          <w:p w14:paraId="40A8C465" w14:textId="77777777" w:rsidR="00566F55" w:rsidRPr="00C050B2" w:rsidRDefault="00C050B2" w:rsidP="00566F55">
            <w:pPr>
              <w:rPr>
                <w:i/>
              </w:rPr>
            </w:pPr>
            <w:r>
              <w:rPr>
                <w:i/>
              </w:rPr>
              <w:t xml:space="preserve">(…) </w:t>
            </w:r>
            <w:r w:rsidR="00566F55" w:rsidRPr="00C050B2">
              <w:rPr>
                <w:i/>
              </w:rPr>
              <w:t>El emisario de descarga tendrá las siguientes características básicas:</w:t>
            </w:r>
          </w:p>
          <w:p w14:paraId="2583381A" w14:textId="77777777" w:rsidR="00566F55" w:rsidRPr="00C050B2" w:rsidRDefault="00566F55" w:rsidP="00566F55">
            <w:pPr>
              <w:rPr>
                <w:i/>
              </w:rPr>
            </w:pPr>
            <w:r w:rsidRPr="00C050B2">
              <w:rPr>
                <w:i/>
              </w:rPr>
              <w:t>Nombre Emisario : Complejo Térmico Coronel</w:t>
            </w:r>
          </w:p>
          <w:p w14:paraId="360BF604" w14:textId="77777777" w:rsidR="00566F55" w:rsidRPr="00C050B2" w:rsidRDefault="00566F55" w:rsidP="00566F55">
            <w:pPr>
              <w:rPr>
                <w:i/>
              </w:rPr>
            </w:pPr>
            <w:r w:rsidRPr="00C050B2">
              <w:rPr>
                <w:i/>
              </w:rPr>
              <w:t>Ubicación : Bahía de Coronel, Playa Negra</w:t>
            </w:r>
          </w:p>
          <w:p w14:paraId="03E9D69E" w14:textId="77777777" w:rsidR="00566F55" w:rsidRPr="00C050B2" w:rsidRDefault="00566F55" w:rsidP="00566F55">
            <w:pPr>
              <w:autoSpaceDE w:val="0"/>
              <w:autoSpaceDN w:val="0"/>
              <w:adjustRightInd w:val="0"/>
              <w:spacing w:before="9" w:line="40" w:lineRule="exact"/>
              <w:jc w:val="left"/>
              <w:rPr>
                <w:rFonts w:ascii="Times New Roman" w:hAnsi="Times New Roman"/>
                <w:i/>
                <w:sz w:val="4"/>
                <w:szCs w:val="4"/>
                <w:lang w:eastAsia="es-ES"/>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33"/>
              <w:gridCol w:w="1505"/>
              <w:gridCol w:w="1473"/>
            </w:tblGrid>
            <w:tr w:rsidR="00566F55" w:rsidRPr="00C050B2" w14:paraId="12E91521" w14:textId="77777777" w:rsidTr="00566F55">
              <w:trPr>
                <w:trHeight w:hRule="exact" w:val="286"/>
              </w:trPr>
              <w:tc>
                <w:tcPr>
                  <w:tcW w:w="1833" w:type="dxa"/>
                </w:tcPr>
                <w:p w14:paraId="3CDB12BC" w14:textId="77777777" w:rsidR="00566F55" w:rsidRPr="00C050B2" w:rsidRDefault="00566F55" w:rsidP="00566F55">
                  <w:pPr>
                    <w:autoSpaceDE w:val="0"/>
                    <w:autoSpaceDN w:val="0"/>
                    <w:adjustRightInd w:val="0"/>
                    <w:spacing w:line="272" w:lineRule="exact"/>
                    <w:ind w:left="40" w:right="-20"/>
                    <w:jc w:val="left"/>
                    <w:rPr>
                      <w:i/>
                      <w:sz w:val="20"/>
                      <w:szCs w:val="20"/>
                      <w:lang w:eastAsia="es-ES"/>
                    </w:rPr>
                  </w:pPr>
                  <w:r w:rsidRPr="00C050B2">
                    <w:rPr>
                      <w:rFonts w:cs="Arial"/>
                      <w:i/>
                      <w:sz w:val="20"/>
                      <w:szCs w:val="20"/>
                      <w:lang w:eastAsia="es-ES"/>
                    </w:rPr>
                    <w:t>Posición</w:t>
                  </w:r>
                </w:p>
              </w:tc>
              <w:tc>
                <w:tcPr>
                  <w:tcW w:w="1505" w:type="dxa"/>
                </w:tcPr>
                <w:p w14:paraId="3B6A9E00" w14:textId="77777777" w:rsidR="00566F55" w:rsidRPr="00C050B2" w:rsidRDefault="00566F55" w:rsidP="00566F55">
                  <w:pPr>
                    <w:autoSpaceDE w:val="0"/>
                    <w:autoSpaceDN w:val="0"/>
                    <w:adjustRightInd w:val="0"/>
                    <w:spacing w:line="272" w:lineRule="exact"/>
                    <w:ind w:left="65" w:right="-20"/>
                    <w:jc w:val="left"/>
                    <w:rPr>
                      <w:i/>
                      <w:sz w:val="20"/>
                      <w:szCs w:val="20"/>
                      <w:lang w:eastAsia="es-ES"/>
                    </w:rPr>
                  </w:pPr>
                  <w:r w:rsidRPr="00C050B2">
                    <w:rPr>
                      <w:rFonts w:cs="Arial"/>
                      <w:i/>
                      <w:sz w:val="20"/>
                      <w:szCs w:val="20"/>
                      <w:lang w:eastAsia="es-ES"/>
                    </w:rPr>
                    <w:t>Latitud</w:t>
                  </w:r>
                </w:p>
              </w:tc>
              <w:tc>
                <w:tcPr>
                  <w:tcW w:w="1473" w:type="dxa"/>
                </w:tcPr>
                <w:p w14:paraId="043C2877" w14:textId="77777777" w:rsidR="00566F55" w:rsidRPr="00C050B2" w:rsidRDefault="00566F55" w:rsidP="00566F55">
                  <w:pPr>
                    <w:autoSpaceDE w:val="0"/>
                    <w:autoSpaceDN w:val="0"/>
                    <w:adjustRightInd w:val="0"/>
                    <w:spacing w:line="272" w:lineRule="exact"/>
                    <w:ind w:left="63" w:right="-20"/>
                    <w:jc w:val="left"/>
                    <w:rPr>
                      <w:i/>
                      <w:sz w:val="20"/>
                      <w:szCs w:val="20"/>
                      <w:lang w:eastAsia="es-ES"/>
                    </w:rPr>
                  </w:pPr>
                  <w:r w:rsidRPr="00C050B2">
                    <w:rPr>
                      <w:rFonts w:cs="Arial"/>
                      <w:i/>
                      <w:sz w:val="20"/>
                      <w:szCs w:val="20"/>
                      <w:lang w:eastAsia="es-ES"/>
                    </w:rPr>
                    <w:t>Longitud</w:t>
                  </w:r>
                </w:p>
              </w:tc>
            </w:tr>
            <w:tr w:rsidR="00566F55" w:rsidRPr="00C050B2" w14:paraId="4685683D" w14:textId="77777777" w:rsidTr="00566F55">
              <w:trPr>
                <w:trHeight w:hRule="exact" w:val="286"/>
              </w:trPr>
              <w:tc>
                <w:tcPr>
                  <w:tcW w:w="1833" w:type="dxa"/>
                </w:tcPr>
                <w:p w14:paraId="12DC59CC" w14:textId="77777777" w:rsidR="00566F55" w:rsidRPr="00C050B2" w:rsidRDefault="00566F55" w:rsidP="00566F55">
                  <w:pPr>
                    <w:autoSpaceDE w:val="0"/>
                    <w:autoSpaceDN w:val="0"/>
                    <w:adjustRightInd w:val="0"/>
                    <w:spacing w:line="272" w:lineRule="exact"/>
                    <w:ind w:left="40" w:right="-20"/>
                    <w:jc w:val="left"/>
                    <w:rPr>
                      <w:i/>
                      <w:sz w:val="20"/>
                      <w:szCs w:val="20"/>
                      <w:lang w:eastAsia="es-ES"/>
                    </w:rPr>
                  </w:pPr>
                  <w:r w:rsidRPr="00C050B2">
                    <w:rPr>
                      <w:rFonts w:cs="Arial"/>
                      <w:i/>
                      <w:sz w:val="20"/>
                      <w:szCs w:val="20"/>
                      <w:lang w:eastAsia="es-ES"/>
                    </w:rPr>
                    <w:t>Costa</w:t>
                  </w:r>
                </w:p>
              </w:tc>
              <w:tc>
                <w:tcPr>
                  <w:tcW w:w="1505" w:type="dxa"/>
                </w:tcPr>
                <w:p w14:paraId="2A6DB38A" w14:textId="77777777" w:rsidR="00566F55" w:rsidRPr="00C050B2" w:rsidRDefault="00566F55" w:rsidP="00566F55">
                  <w:pPr>
                    <w:autoSpaceDE w:val="0"/>
                    <w:autoSpaceDN w:val="0"/>
                    <w:adjustRightInd w:val="0"/>
                    <w:spacing w:line="272" w:lineRule="exact"/>
                    <w:ind w:left="66" w:right="-20"/>
                    <w:jc w:val="left"/>
                    <w:rPr>
                      <w:i/>
                      <w:sz w:val="20"/>
                      <w:szCs w:val="20"/>
                      <w:lang w:eastAsia="es-ES"/>
                    </w:rPr>
                  </w:pPr>
                  <w:r w:rsidRPr="00C050B2">
                    <w:rPr>
                      <w:rFonts w:cs="Arial"/>
                      <w:i/>
                      <w:sz w:val="20"/>
                      <w:szCs w:val="20"/>
                      <w:lang w:eastAsia="es-ES"/>
                    </w:rPr>
                    <w:t>37°02’19.78”</w:t>
                  </w:r>
                </w:p>
              </w:tc>
              <w:tc>
                <w:tcPr>
                  <w:tcW w:w="1473" w:type="dxa"/>
                </w:tcPr>
                <w:p w14:paraId="4D8D7319" w14:textId="77777777" w:rsidR="00566F55" w:rsidRPr="00C050B2" w:rsidRDefault="00566F55" w:rsidP="00566F55">
                  <w:pPr>
                    <w:autoSpaceDE w:val="0"/>
                    <w:autoSpaceDN w:val="0"/>
                    <w:adjustRightInd w:val="0"/>
                    <w:spacing w:line="272" w:lineRule="exact"/>
                    <w:ind w:left="63" w:right="-20"/>
                    <w:jc w:val="left"/>
                    <w:rPr>
                      <w:i/>
                      <w:sz w:val="20"/>
                      <w:szCs w:val="20"/>
                      <w:lang w:eastAsia="es-ES"/>
                    </w:rPr>
                  </w:pPr>
                  <w:r w:rsidRPr="00C050B2">
                    <w:rPr>
                      <w:rFonts w:cs="Arial"/>
                      <w:i/>
                      <w:sz w:val="20"/>
                      <w:szCs w:val="20"/>
                      <w:lang w:eastAsia="es-ES"/>
                    </w:rPr>
                    <w:t>73°08’45.13”</w:t>
                  </w:r>
                </w:p>
              </w:tc>
            </w:tr>
            <w:tr w:rsidR="00566F55" w:rsidRPr="00C050B2" w14:paraId="500CF454" w14:textId="77777777" w:rsidTr="00566F55">
              <w:trPr>
                <w:trHeight w:hRule="exact" w:val="286"/>
              </w:trPr>
              <w:tc>
                <w:tcPr>
                  <w:tcW w:w="1833" w:type="dxa"/>
                </w:tcPr>
                <w:p w14:paraId="06FCC40E" w14:textId="77777777" w:rsidR="00566F55" w:rsidRPr="00C050B2" w:rsidRDefault="00566F55" w:rsidP="00566F55">
                  <w:pPr>
                    <w:autoSpaceDE w:val="0"/>
                    <w:autoSpaceDN w:val="0"/>
                    <w:adjustRightInd w:val="0"/>
                    <w:spacing w:line="272" w:lineRule="exact"/>
                    <w:ind w:left="40" w:right="-20"/>
                    <w:jc w:val="left"/>
                    <w:rPr>
                      <w:i/>
                      <w:sz w:val="20"/>
                      <w:szCs w:val="20"/>
                      <w:lang w:eastAsia="es-ES"/>
                    </w:rPr>
                  </w:pPr>
                  <w:r w:rsidRPr="00C050B2">
                    <w:rPr>
                      <w:rFonts w:cs="Arial"/>
                      <w:i/>
                      <w:sz w:val="20"/>
                      <w:szCs w:val="20"/>
                      <w:lang w:eastAsia="es-ES"/>
                    </w:rPr>
                    <w:t>Salida (difusor)</w:t>
                  </w:r>
                </w:p>
              </w:tc>
              <w:tc>
                <w:tcPr>
                  <w:tcW w:w="1505" w:type="dxa"/>
                </w:tcPr>
                <w:p w14:paraId="29FA0309" w14:textId="77777777" w:rsidR="00566F55" w:rsidRPr="00C050B2" w:rsidRDefault="00566F55" w:rsidP="00566F55">
                  <w:pPr>
                    <w:autoSpaceDE w:val="0"/>
                    <w:autoSpaceDN w:val="0"/>
                    <w:adjustRightInd w:val="0"/>
                    <w:spacing w:line="272" w:lineRule="exact"/>
                    <w:ind w:left="65" w:right="-20"/>
                    <w:jc w:val="left"/>
                    <w:rPr>
                      <w:i/>
                      <w:sz w:val="20"/>
                      <w:szCs w:val="20"/>
                      <w:lang w:eastAsia="es-ES"/>
                    </w:rPr>
                  </w:pPr>
                  <w:r w:rsidRPr="00C050B2">
                    <w:rPr>
                      <w:rFonts w:cs="Arial"/>
                      <w:i/>
                      <w:sz w:val="20"/>
                      <w:szCs w:val="20"/>
                      <w:lang w:eastAsia="es-ES"/>
                    </w:rPr>
                    <w:t>37°02’19.89”</w:t>
                  </w:r>
                </w:p>
              </w:tc>
              <w:tc>
                <w:tcPr>
                  <w:tcW w:w="1473" w:type="dxa"/>
                </w:tcPr>
                <w:p w14:paraId="775341B7" w14:textId="77777777" w:rsidR="00566F55" w:rsidRPr="00C050B2" w:rsidRDefault="00566F55" w:rsidP="00566F55">
                  <w:pPr>
                    <w:autoSpaceDE w:val="0"/>
                    <w:autoSpaceDN w:val="0"/>
                    <w:adjustRightInd w:val="0"/>
                    <w:spacing w:line="272" w:lineRule="exact"/>
                    <w:ind w:left="63" w:right="-20"/>
                    <w:jc w:val="left"/>
                    <w:rPr>
                      <w:i/>
                      <w:sz w:val="20"/>
                      <w:szCs w:val="20"/>
                      <w:lang w:eastAsia="es-ES"/>
                    </w:rPr>
                  </w:pPr>
                  <w:r w:rsidRPr="00C050B2">
                    <w:rPr>
                      <w:rFonts w:cs="Arial"/>
                      <w:i/>
                      <w:sz w:val="20"/>
                      <w:szCs w:val="20"/>
                      <w:lang w:eastAsia="es-ES"/>
                    </w:rPr>
                    <w:t>73°08’49.39”</w:t>
                  </w:r>
                </w:p>
              </w:tc>
            </w:tr>
          </w:tbl>
          <w:p w14:paraId="1C061542" w14:textId="77777777" w:rsidR="00566F55" w:rsidRPr="00C050B2" w:rsidRDefault="00566F55" w:rsidP="00F40E5F">
            <w:pPr>
              <w:rPr>
                <w:i/>
              </w:rPr>
            </w:pPr>
          </w:p>
          <w:p w14:paraId="306A372E" w14:textId="77777777" w:rsidR="00566F55" w:rsidRPr="00C050B2" w:rsidRDefault="00566F55" w:rsidP="00566F55">
            <w:pPr>
              <w:rPr>
                <w:i/>
              </w:rPr>
            </w:pPr>
            <w:r w:rsidRPr="00C050B2">
              <w:rPr>
                <w:i/>
              </w:rPr>
              <w:t>Diámetro: 3 metros - Largo: 100 metros mar - Material: Acero - Caudal Total: 12.5 m</w:t>
            </w:r>
            <w:r w:rsidRPr="00C050B2">
              <w:rPr>
                <w:i/>
                <w:vertAlign w:val="superscript"/>
              </w:rPr>
              <w:t>3</w:t>
            </w:r>
            <w:r w:rsidRPr="00C050B2">
              <w:rPr>
                <w:i/>
              </w:rPr>
              <w:t>/s por cada unidad</w:t>
            </w:r>
          </w:p>
          <w:p w14:paraId="75D3AE02" w14:textId="77777777" w:rsidR="00C050B2" w:rsidRPr="00C050B2" w:rsidRDefault="00C050B2" w:rsidP="00F40E5F">
            <w:pPr>
              <w:rPr>
                <w:i/>
              </w:rPr>
            </w:pPr>
            <w:r w:rsidRPr="00C050B2">
              <w:rPr>
                <w:i/>
              </w:rPr>
              <w:t>(…)</w:t>
            </w:r>
          </w:p>
        </w:tc>
      </w:tr>
      <w:tr w:rsidR="00AC7193" w:rsidRPr="0025129B" w14:paraId="3210301A" w14:textId="77777777" w:rsidTr="00F12558">
        <w:trPr>
          <w:trHeight w:val="627"/>
        </w:trPr>
        <w:tc>
          <w:tcPr>
            <w:tcW w:w="5000" w:type="pct"/>
            <w:gridSpan w:val="2"/>
          </w:tcPr>
          <w:p w14:paraId="03E5A26C" w14:textId="77777777" w:rsidR="00C050B2" w:rsidRPr="00C050B2" w:rsidRDefault="00C050B2" w:rsidP="00C050B2">
            <w:pPr>
              <w:rPr>
                <w:b/>
              </w:rPr>
            </w:pPr>
            <w:r w:rsidRPr="00C050B2">
              <w:rPr>
                <w:b/>
              </w:rPr>
              <w:lastRenderedPageBreak/>
              <w:t>Hechos</w:t>
            </w:r>
          </w:p>
          <w:p w14:paraId="1B94C421" w14:textId="77777777" w:rsidR="00C050B2" w:rsidRPr="00ED4FDF" w:rsidRDefault="00A73B05" w:rsidP="00ED4FDF">
            <w:pPr>
              <w:pStyle w:val="Prrafodelista"/>
              <w:numPr>
                <w:ilvl w:val="0"/>
                <w:numId w:val="31"/>
              </w:numPr>
              <w:rPr>
                <w:b/>
              </w:rPr>
            </w:pPr>
            <w:r w:rsidRPr="00ED4FDF">
              <w:rPr>
                <w:b/>
              </w:rPr>
              <w:t>Inspección ambiental</w:t>
            </w:r>
          </w:p>
          <w:p w14:paraId="3534F6FD" w14:textId="77777777" w:rsidR="00A73B05" w:rsidRDefault="00A73B05" w:rsidP="00A73B05">
            <w:r>
              <w:t>En la inspección ambiental llevada a cabo con fecha 09-06-2016, durante la reunión de inicio, los fiscalizadores consultaron sobre la existencia de permisos ambientales sectoriales, contemplados en la evaluación de la central térmica Santa María de Coronel, respecto de las obras de succión y descarga de agua de mar, las cuales son utilizadas para el enfriamiento de la central. A lo que la Sra. Sandra Altamirano (Jefe Área MASSO), declaró que al momento se cuentan con los permisos sectoriales, en relación a Concesiones marítimas otorgadas por la DIRECTEMAR (Armada de Chile).</w:t>
            </w:r>
          </w:p>
          <w:p w14:paraId="4BF408F3" w14:textId="77777777" w:rsidR="00A73B05" w:rsidRPr="00ED4FDF" w:rsidRDefault="00A73B05" w:rsidP="00C050B2">
            <w:pPr>
              <w:rPr>
                <w:sz w:val="12"/>
              </w:rPr>
            </w:pPr>
          </w:p>
          <w:p w14:paraId="6C081F3A" w14:textId="77777777" w:rsidR="00C050B2" w:rsidRPr="00ED4FDF" w:rsidRDefault="00C050B2" w:rsidP="00ED4FDF">
            <w:pPr>
              <w:pStyle w:val="Prrafodelista"/>
              <w:numPr>
                <w:ilvl w:val="0"/>
                <w:numId w:val="31"/>
              </w:numPr>
              <w:rPr>
                <w:b/>
              </w:rPr>
            </w:pPr>
            <w:r w:rsidRPr="00ED4FDF">
              <w:rPr>
                <w:b/>
              </w:rPr>
              <w:t xml:space="preserve">Examen de </w:t>
            </w:r>
            <w:r w:rsidR="00130566" w:rsidRPr="00ED4FDF">
              <w:rPr>
                <w:b/>
              </w:rPr>
              <w:t>información</w:t>
            </w:r>
          </w:p>
          <w:p w14:paraId="0EA2E2D1" w14:textId="77777777" w:rsidR="00A73B05" w:rsidRDefault="00A73B05" w:rsidP="00C050B2">
            <w:r w:rsidRPr="00A73B05">
              <w:t>En el Acta de inspección ambiental de fecha 09-06-2016 se realizó solicitud de antecedentes en relación</w:t>
            </w:r>
            <w:r w:rsidR="00436E40">
              <w:t xml:space="preserve"> a</w:t>
            </w:r>
            <w:r w:rsidRPr="00A73B05">
              <w:t xml:space="preserve"> </w:t>
            </w:r>
            <w:r w:rsidR="00436E40" w:rsidRPr="00436E40">
              <w:t>Permisos ambientales sectoriales contemplados en la evaluación de la central, respecto a la succión y descarga de agua de mar, para el enfriamiento de la central, incluyendo concesiones marítimas y otros permisos sectoriales que pudieran existir en relación a estas unidades</w:t>
            </w:r>
            <w:r w:rsidR="00436E40">
              <w:t>.</w:t>
            </w:r>
            <w:r w:rsidR="00E810B2">
              <w:t xml:space="preserve"> Mediante carta de Colbún GMA N° 054/2015 de fecha 21-06-2016 en su Anexo 3 se remiten los antecedentes de aquellos permisos ambientales sectoriales y concesiones marítimas asociados a las obras de succión y descarga de agua de mar</w:t>
            </w:r>
            <w:r w:rsidR="00BD4324">
              <w:t xml:space="preserve"> (</w:t>
            </w:r>
            <w:r w:rsidR="007816C7">
              <w:t>Anexo 15</w:t>
            </w:r>
            <w:r w:rsidR="00BD4324">
              <w:t>)</w:t>
            </w:r>
            <w:r w:rsidR="00E810B2">
              <w:t xml:space="preserve">. </w:t>
            </w:r>
          </w:p>
          <w:p w14:paraId="19E43163" w14:textId="77777777" w:rsidR="00436E40" w:rsidRDefault="00ED4FDF" w:rsidP="00C050B2">
            <w:r>
              <w:t>Se realizó examen de información de</w:t>
            </w:r>
            <w:r w:rsidR="00436E40">
              <w:t xml:space="preserve"> los siguientes documentos</w:t>
            </w:r>
            <w:r>
              <w:t xml:space="preserve"> remitidos en la carta</w:t>
            </w:r>
            <w:r w:rsidR="00436E40">
              <w:t>:</w:t>
            </w:r>
          </w:p>
          <w:p w14:paraId="6247650D" w14:textId="77777777" w:rsidR="00BD4324" w:rsidRPr="00A73B05" w:rsidRDefault="00BD4324" w:rsidP="00C050B2"/>
          <w:p w14:paraId="67FC8581" w14:textId="77777777" w:rsidR="00C050B2" w:rsidRDefault="00C050B2" w:rsidP="00C050B2">
            <w:pPr>
              <w:pStyle w:val="Prrafodelista"/>
              <w:numPr>
                <w:ilvl w:val="0"/>
                <w:numId w:val="4"/>
              </w:numPr>
              <w:rPr>
                <w:rFonts w:eastAsia="Times New Roman"/>
                <w:bCs/>
                <w:color w:val="000000"/>
                <w:lang w:eastAsia="es-CL"/>
              </w:rPr>
            </w:pPr>
            <w:r>
              <w:rPr>
                <w:rFonts w:eastAsia="Times New Roman"/>
                <w:bCs/>
                <w:color w:val="000000"/>
                <w:lang w:eastAsia="es-CL"/>
              </w:rPr>
              <w:t>Ordinario DGTM y MM N° 12/600/1349/VRS. Otorga Permiso Ambiental Sectorial al que se Refiere el Artículo 73 del D.S. N° 95(MINSEGPRES) del 21 de Agosto de 2001, a la Empresa Colbún S.A., para su Proyecto “Complejo Termoeléctrico Coronel”.</w:t>
            </w:r>
          </w:p>
          <w:p w14:paraId="5D9A8146" w14:textId="77777777" w:rsidR="00F505ED" w:rsidRDefault="00F505ED" w:rsidP="00F505ED">
            <w:pPr>
              <w:ind w:left="738"/>
              <w:rPr>
                <w:rFonts w:eastAsia="Times New Roman"/>
                <w:bCs/>
                <w:color w:val="000000"/>
                <w:lang w:eastAsia="es-CL"/>
              </w:rPr>
            </w:pPr>
          </w:p>
          <w:p w14:paraId="0B5E4B5A" w14:textId="77777777" w:rsidR="00F505ED" w:rsidRDefault="00F505ED" w:rsidP="00F505ED">
            <w:pPr>
              <w:ind w:left="738"/>
              <w:rPr>
                <w:rFonts w:eastAsia="Times New Roman"/>
                <w:bCs/>
                <w:color w:val="000000"/>
                <w:lang w:eastAsia="es-CL"/>
              </w:rPr>
            </w:pPr>
            <w:r>
              <w:rPr>
                <w:rFonts w:eastAsia="Times New Roman"/>
                <w:bCs/>
                <w:color w:val="000000"/>
                <w:lang w:eastAsia="es-CL"/>
              </w:rPr>
              <w:t xml:space="preserve">Este documento otorga a Colbún S.A. el PAS N° 73 del Reglamento del Sistema de Evaluación de Impacto Ambiental (D.S: N° 95/2002 MINSEGPRES), permiso para introducir o descargar en aguas de jurisdicción nacional materias, energía o sustancias nocivas y peligrosas de cualquier especie, que no ocasionen daños o perjuicios en las aguas, la flora o la fauna, a que se refiere el </w:t>
            </w:r>
            <w:r w:rsidR="00CC2EF4">
              <w:rPr>
                <w:rFonts w:eastAsia="Times New Roman"/>
                <w:bCs/>
                <w:color w:val="000000"/>
                <w:lang w:eastAsia="es-CL"/>
              </w:rPr>
              <w:t>Artículo</w:t>
            </w:r>
            <w:r>
              <w:rPr>
                <w:rFonts w:eastAsia="Times New Roman"/>
                <w:bCs/>
                <w:color w:val="000000"/>
                <w:lang w:eastAsia="es-CL"/>
              </w:rPr>
              <w:t xml:space="preserve"> 140 del D.S. N° 1/92 MINDEF, Reglamento para el Control de</w:t>
            </w:r>
            <w:r w:rsidR="00BD4324">
              <w:rPr>
                <w:rFonts w:eastAsia="Times New Roman"/>
                <w:bCs/>
                <w:color w:val="000000"/>
                <w:lang w:eastAsia="es-CL"/>
              </w:rPr>
              <w:t xml:space="preserve"> </w:t>
            </w:r>
            <w:r>
              <w:rPr>
                <w:rFonts w:eastAsia="Times New Roman"/>
                <w:bCs/>
                <w:color w:val="000000"/>
                <w:lang w:eastAsia="es-CL"/>
              </w:rPr>
              <w:t>la Contaminación Acuática.</w:t>
            </w:r>
          </w:p>
          <w:p w14:paraId="3B7D64E8" w14:textId="77777777" w:rsidR="00F505ED" w:rsidRPr="00F505ED" w:rsidRDefault="00F505ED" w:rsidP="00F505ED">
            <w:pPr>
              <w:ind w:left="738"/>
              <w:rPr>
                <w:rFonts w:eastAsia="Times New Roman"/>
                <w:bCs/>
                <w:color w:val="000000"/>
                <w:lang w:eastAsia="es-CL"/>
              </w:rPr>
            </w:pPr>
          </w:p>
          <w:p w14:paraId="5494EE5F" w14:textId="77777777" w:rsidR="00C050B2" w:rsidRDefault="00C050B2" w:rsidP="00C050B2">
            <w:pPr>
              <w:pStyle w:val="Prrafodelista"/>
              <w:numPr>
                <w:ilvl w:val="0"/>
                <w:numId w:val="4"/>
              </w:numPr>
              <w:rPr>
                <w:rFonts w:eastAsia="Times New Roman"/>
                <w:bCs/>
                <w:color w:val="000000"/>
                <w:lang w:eastAsia="es-CL"/>
              </w:rPr>
            </w:pPr>
            <w:r>
              <w:rPr>
                <w:rFonts w:eastAsia="Times New Roman"/>
                <w:bCs/>
                <w:color w:val="000000"/>
                <w:lang w:eastAsia="es-CL"/>
              </w:rPr>
              <w:t>Decreto N°190 de la SUBSECMAR del MINDEF de fecha 08-05-2008, Otorga Concesión Marítima Mayor sobre un sector de Fondo de Mar, En Coronel, A Colbún S.A.</w:t>
            </w:r>
          </w:p>
          <w:p w14:paraId="7089A766" w14:textId="77777777" w:rsidR="0003716D" w:rsidRDefault="0003716D" w:rsidP="0003716D">
            <w:pPr>
              <w:pStyle w:val="Prrafodelista"/>
              <w:rPr>
                <w:rFonts w:eastAsia="Times New Roman"/>
                <w:bCs/>
                <w:color w:val="000000"/>
                <w:lang w:eastAsia="es-CL"/>
              </w:rPr>
            </w:pPr>
            <w:r>
              <w:rPr>
                <w:rFonts w:eastAsia="Times New Roman"/>
                <w:bCs/>
                <w:color w:val="000000"/>
                <w:lang w:eastAsia="es-CL"/>
              </w:rPr>
              <w:lastRenderedPageBreak/>
              <w:t>Documento en el cual se le otorga a Colbún S.A. la Concesión Marítima Mayor sobre sector de fondo de mar, en el sector denominado Playa Negra en la comuna de Coronel.</w:t>
            </w:r>
          </w:p>
          <w:p w14:paraId="6BE7DBAE" w14:textId="77777777" w:rsidR="0003716D" w:rsidRDefault="0003716D" w:rsidP="0003716D">
            <w:pPr>
              <w:pStyle w:val="Prrafodelista"/>
              <w:rPr>
                <w:rFonts w:eastAsia="Times New Roman"/>
                <w:bCs/>
                <w:color w:val="000000"/>
                <w:lang w:eastAsia="es-CL"/>
              </w:rPr>
            </w:pPr>
            <w:r>
              <w:rPr>
                <w:rFonts w:eastAsia="Times New Roman"/>
                <w:bCs/>
                <w:color w:val="000000"/>
                <w:lang w:eastAsia="es-CL"/>
              </w:rPr>
              <w:t>La superficie otorgada tiene una superficie total de 551,69 m</w:t>
            </w:r>
            <w:r w:rsidRPr="00FA76F0">
              <w:rPr>
                <w:rFonts w:eastAsia="Times New Roman"/>
                <w:bCs/>
                <w:color w:val="000000"/>
                <w:vertAlign w:val="superscript"/>
                <w:lang w:eastAsia="es-CL"/>
              </w:rPr>
              <w:t>2</w:t>
            </w:r>
            <w:r>
              <w:rPr>
                <w:rFonts w:eastAsia="Times New Roman"/>
                <w:bCs/>
                <w:color w:val="000000"/>
                <w:lang w:eastAsia="es-CL"/>
              </w:rPr>
              <w:t xml:space="preserve"> y se encuentra dividida en dos lotes, uno de 275,94 m</w:t>
            </w:r>
            <w:r w:rsidRPr="0003716D">
              <w:rPr>
                <w:rFonts w:eastAsia="Times New Roman"/>
                <w:bCs/>
                <w:color w:val="000000"/>
                <w:vertAlign w:val="superscript"/>
                <w:lang w:eastAsia="es-CL"/>
              </w:rPr>
              <w:t>2</w:t>
            </w:r>
            <w:r>
              <w:rPr>
                <w:rFonts w:eastAsia="Times New Roman"/>
                <w:bCs/>
                <w:color w:val="000000"/>
                <w:lang w:eastAsia="es-CL"/>
              </w:rPr>
              <w:t xml:space="preserve"> y otra de 275,75 m</w:t>
            </w:r>
            <w:r w:rsidRPr="0003716D">
              <w:rPr>
                <w:rFonts w:eastAsia="Times New Roman"/>
                <w:bCs/>
                <w:color w:val="000000"/>
                <w:vertAlign w:val="superscript"/>
                <w:lang w:eastAsia="es-CL"/>
              </w:rPr>
              <w:t>2</w:t>
            </w:r>
            <w:r>
              <w:rPr>
                <w:rFonts w:eastAsia="Times New Roman"/>
                <w:bCs/>
                <w:color w:val="000000"/>
                <w:lang w:eastAsia="es-CL"/>
              </w:rPr>
              <w:t xml:space="preserve"> de área.</w:t>
            </w:r>
          </w:p>
          <w:p w14:paraId="38E38425" w14:textId="77777777" w:rsidR="0003716D" w:rsidRPr="00FA76F0" w:rsidRDefault="0003716D" w:rsidP="0003716D">
            <w:pPr>
              <w:pStyle w:val="Prrafodelista"/>
              <w:rPr>
                <w:rFonts w:eastAsia="Times New Roman"/>
                <w:bCs/>
                <w:color w:val="000000"/>
                <w:lang w:eastAsia="es-CL"/>
              </w:rPr>
            </w:pPr>
            <w:r>
              <w:rPr>
                <w:rFonts w:eastAsia="Times New Roman"/>
                <w:bCs/>
                <w:color w:val="000000"/>
                <w:lang w:eastAsia="es-CL"/>
              </w:rPr>
              <w:t>Esta concesión tiene el objeto de amparar el tendido de dos cañerías de desagüe (descarga) de agua de enfriamiento., proveniente  de la CT Santa María.</w:t>
            </w:r>
          </w:p>
          <w:p w14:paraId="0B514281" w14:textId="77777777" w:rsidR="002332DF" w:rsidRPr="002332DF" w:rsidRDefault="002332DF" w:rsidP="002332DF">
            <w:pPr>
              <w:pStyle w:val="Prrafodelista"/>
              <w:rPr>
                <w:rFonts w:eastAsia="Times New Roman"/>
                <w:bCs/>
                <w:color w:val="000000"/>
                <w:lang w:eastAsia="es-CL"/>
              </w:rPr>
            </w:pPr>
          </w:p>
          <w:p w14:paraId="47711825" w14:textId="77777777" w:rsidR="002332DF" w:rsidRDefault="002332DF" w:rsidP="002332DF">
            <w:pPr>
              <w:pStyle w:val="Prrafodelista"/>
              <w:numPr>
                <w:ilvl w:val="0"/>
                <w:numId w:val="4"/>
              </w:numPr>
              <w:rPr>
                <w:rFonts w:eastAsia="Times New Roman"/>
                <w:bCs/>
                <w:color w:val="000000"/>
                <w:lang w:eastAsia="es-CL"/>
              </w:rPr>
            </w:pPr>
            <w:r>
              <w:rPr>
                <w:rFonts w:eastAsia="Times New Roman"/>
                <w:bCs/>
                <w:color w:val="000000"/>
                <w:lang w:eastAsia="es-CL"/>
              </w:rPr>
              <w:t>Decreto N°218 de la SUBSECMAR del MINDEF de fecha 02-06-2008, Otorga Concesión Marítima Mayor sobre un sector de Fondo de Mar y Porción de Agua, En Coronel, A la Compañía Puerto Coronel S.A.</w:t>
            </w:r>
          </w:p>
          <w:p w14:paraId="58B80FA4" w14:textId="77777777" w:rsidR="00F505ED" w:rsidRDefault="00F505ED" w:rsidP="0003716D">
            <w:pPr>
              <w:rPr>
                <w:rFonts w:eastAsia="Times New Roman"/>
                <w:bCs/>
                <w:color w:val="000000"/>
                <w:lang w:eastAsia="es-CL"/>
              </w:rPr>
            </w:pPr>
          </w:p>
          <w:p w14:paraId="283CFC5E" w14:textId="77777777" w:rsidR="0003716D" w:rsidRPr="0003716D" w:rsidRDefault="0003716D" w:rsidP="00BD4324">
            <w:pPr>
              <w:ind w:left="738"/>
              <w:rPr>
                <w:rFonts w:eastAsia="Times New Roman"/>
                <w:bCs/>
                <w:color w:val="000000"/>
                <w:lang w:eastAsia="es-CL"/>
              </w:rPr>
            </w:pPr>
            <w:r w:rsidRPr="0003716D">
              <w:rPr>
                <w:rFonts w:eastAsia="Times New Roman"/>
                <w:bCs/>
                <w:color w:val="000000"/>
                <w:lang w:eastAsia="es-CL"/>
              </w:rPr>
              <w:t xml:space="preserve">Documento en el cual se le otorga a </w:t>
            </w:r>
            <w:r>
              <w:rPr>
                <w:rFonts w:eastAsia="Times New Roman"/>
                <w:bCs/>
                <w:color w:val="000000"/>
                <w:lang w:eastAsia="es-CL"/>
              </w:rPr>
              <w:t xml:space="preserve">Compañía Puerto Coronel S.A. </w:t>
            </w:r>
            <w:r w:rsidRPr="0003716D">
              <w:rPr>
                <w:rFonts w:eastAsia="Times New Roman"/>
                <w:bCs/>
                <w:color w:val="000000"/>
                <w:lang w:eastAsia="es-CL"/>
              </w:rPr>
              <w:t>la Concesión Marítima Mayor sobre sector de fondo de mar</w:t>
            </w:r>
            <w:r>
              <w:rPr>
                <w:rFonts w:eastAsia="Times New Roman"/>
                <w:bCs/>
                <w:color w:val="000000"/>
                <w:lang w:eastAsia="es-CL"/>
              </w:rPr>
              <w:t xml:space="preserve"> y porción de agua</w:t>
            </w:r>
            <w:r w:rsidRPr="0003716D">
              <w:rPr>
                <w:rFonts w:eastAsia="Times New Roman"/>
                <w:bCs/>
                <w:color w:val="000000"/>
                <w:lang w:eastAsia="es-CL"/>
              </w:rPr>
              <w:t xml:space="preserve">, en el sector denominado </w:t>
            </w:r>
            <w:r>
              <w:rPr>
                <w:rFonts w:eastAsia="Times New Roman"/>
                <w:bCs/>
                <w:color w:val="000000"/>
                <w:lang w:eastAsia="es-CL"/>
              </w:rPr>
              <w:t>Bahía Coronel,</w:t>
            </w:r>
            <w:r w:rsidRPr="0003716D">
              <w:rPr>
                <w:rFonts w:eastAsia="Times New Roman"/>
                <w:bCs/>
                <w:color w:val="000000"/>
                <w:lang w:eastAsia="es-CL"/>
              </w:rPr>
              <w:t xml:space="preserve"> en la comuna de Coronel.</w:t>
            </w:r>
          </w:p>
          <w:p w14:paraId="46AA6A4E" w14:textId="77777777" w:rsidR="0003716D" w:rsidRPr="0003716D" w:rsidRDefault="0003716D" w:rsidP="00BD4324">
            <w:pPr>
              <w:ind w:left="738"/>
              <w:rPr>
                <w:rFonts w:eastAsia="Times New Roman"/>
                <w:bCs/>
                <w:color w:val="000000"/>
                <w:lang w:eastAsia="es-CL"/>
              </w:rPr>
            </w:pPr>
            <w:r w:rsidRPr="0003716D">
              <w:rPr>
                <w:rFonts w:eastAsia="Times New Roman"/>
                <w:bCs/>
                <w:color w:val="000000"/>
                <w:lang w:eastAsia="es-CL"/>
              </w:rPr>
              <w:t xml:space="preserve">La superficie </w:t>
            </w:r>
            <w:r>
              <w:rPr>
                <w:rFonts w:eastAsia="Times New Roman"/>
                <w:bCs/>
                <w:color w:val="000000"/>
                <w:lang w:eastAsia="es-CL"/>
              </w:rPr>
              <w:t xml:space="preserve">de fondo de mar </w:t>
            </w:r>
            <w:r w:rsidRPr="0003716D">
              <w:rPr>
                <w:rFonts w:eastAsia="Times New Roman"/>
                <w:bCs/>
                <w:color w:val="000000"/>
                <w:lang w:eastAsia="es-CL"/>
              </w:rPr>
              <w:t>otorgada tien</w:t>
            </w:r>
            <w:r>
              <w:rPr>
                <w:rFonts w:eastAsia="Times New Roman"/>
                <w:bCs/>
                <w:color w:val="000000"/>
                <w:lang w:eastAsia="es-CL"/>
              </w:rPr>
              <w:t>e una superficie total de 8.291,23</w:t>
            </w:r>
            <w:r w:rsidRPr="0003716D">
              <w:rPr>
                <w:rFonts w:eastAsia="Times New Roman"/>
                <w:bCs/>
                <w:color w:val="000000"/>
                <w:lang w:eastAsia="es-CL"/>
              </w:rPr>
              <w:t xml:space="preserve"> m</w:t>
            </w:r>
            <w:r w:rsidRPr="0003716D">
              <w:rPr>
                <w:rFonts w:eastAsia="Times New Roman"/>
                <w:bCs/>
                <w:color w:val="000000"/>
                <w:vertAlign w:val="superscript"/>
                <w:lang w:eastAsia="es-CL"/>
              </w:rPr>
              <w:t>2</w:t>
            </w:r>
            <w:r w:rsidRPr="0003716D">
              <w:rPr>
                <w:rFonts w:eastAsia="Times New Roman"/>
                <w:bCs/>
                <w:color w:val="000000"/>
                <w:lang w:eastAsia="es-CL"/>
              </w:rPr>
              <w:t xml:space="preserve"> y se encuentra dividida en dos lotes, uno de </w:t>
            </w:r>
            <w:r>
              <w:rPr>
                <w:rFonts w:eastAsia="Times New Roman"/>
                <w:bCs/>
                <w:color w:val="000000"/>
                <w:lang w:eastAsia="es-CL"/>
              </w:rPr>
              <w:t>6.015,21</w:t>
            </w:r>
            <w:r w:rsidRPr="0003716D">
              <w:rPr>
                <w:rFonts w:eastAsia="Times New Roman"/>
                <w:bCs/>
                <w:color w:val="000000"/>
                <w:lang w:eastAsia="es-CL"/>
              </w:rPr>
              <w:t xml:space="preserve"> m</w:t>
            </w:r>
            <w:r w:rsidRPr="0003716D">
              <w:rPr>
                <w:rFonts w:eastAsia="Times New Roman"/>
                <w:bCs/>
                <w:color w:val="000000"/>
                <w:vertAlign w:val="superscript"/>
                <w:lang w:eastAsia="es-CL"/>
              </w:rPr>
              <w:t>2</w:t>
            </w:r>
            <w:r>
              <w:rPr>
                <w:rFonts w:eastAsia="Times New Roman"/>
                <w:bCs/>
                <w:color w:val="000000"/>
                <w:lang w:eastAsia="es-CL"/>
              </w:rPr>
              <w:t xml:space="preserve"> y otra de 2.276,02</w:t>
            </w:r>
            <w:r w:rsidRPr="0003716D">
              <w:rPr>
                <w:rFonts w:eastAsia="Times New Roman"/>
                <w:bCs/>
                <w:color w:val="000000"/>
                <w:lang w:eastAsia="es-CL"/>
              </w:rPr>
              <w:t xml:space="preserve"> m</w:t>
            </w:r>
            <w:r w:rsidRPr="0003716D">
              <w:rPr>
                <w:rFonts w:eastAsia="Times New Roman"/>
                <w:bCs/>
                <w:color w:val="000000"/>
                <w:vertAlign w:val="superscript"/>
                <w:lang w:eastAsia="es-CL"/>
              </w:rPr>
              <w:t>2</w:t>
            </w:r>
            <w:r w:rsidRPr="0003716D">
              <w:rPr>
                <w:rFonts w:eastAsia="Times New Roman"/>
                <w:bCs/>
                <w:color w:val="000000"/>
                <w:lang w:eastAsia="es-CL"/>
              </w:rPr>
              <w:t xml:space="preserve"> de área.</w:t>
            </w:r>
          </w:p>
          <w:p w14:paraId="12BD091B" w14:textId="77777777" w:rsidR="002332DF" w:rsidRDefault="0003716D" w:rsidP="00BD4324">
            <w:pPr>
              <w:ind w:left="738"/>
              <w:rPr>
                <w:rFonts w:eastAsia="Times New Roman"/>
                <w:bCs/>
                <w:color w:val="000000"/>
                <w:lang w:eastAsia="es-CL"/>
              </w:rPr>
            </w:pPr>
            <w:r w:rsidRPr="0003716D">
              <w:rPr>
                <w:rFonts w:eastAsia="Times New Roman"/>
                <w:bCs/>
                <w:color w:val="000000"/>
                <w:lang w:eastAsia="es-CL"/>
              </w:rPr>
              <w:t>Esta concesión tiene el objeto de</w:t>
            </w:r>
            <w:r>
              <w:rPr>
                <w:rFonts w:eastAsia="Times New Roman"/>
                <w:bCs/>
                <w:color w:val="000000"/>
                <w:lang w:eastAsia="es-CL"/>
              </w:rPr>
              <w:t xml:space="preserve"> permitir la construcción y operación de un muelle mecanizado para la descarga de graneles sólidos (entre otros), además de la instalación y operación de dos cañerías aductoras (de succión) de aguas de mar sobre su estructura.</w:t>
            </w:r>
          </w:p>
          <w:p w14:paraId="79131152" w14:textId="77777777" w:rsidR="00436E40" w:rsidRDefault="00436E40" w:rsidP="00436E40">
            <w:pPr>
              <w:rPr>
                <w:rFonts w:eastAsia="Times New Roman"/>
                <w:bCs/>
                <w:color w:val="000000"/>
                <w:lang w:eastAsia="es-CL"/>
              </w:rPr>
            </w:pPr>
          </w:p>
          <w:p w14:paraId="6B8C5FB0" w14:textId="77777777" w:rsidR="00436E40" w:rsidRDefault="00436E40" w:rsidP="00436E40">
            <w:pPr>
              <w:rPr>
                <w:rFonts w:eastAsia="Times New Roman"/>
                <w:bCs/>
                <w:color w:val="000000"/>
                <w:lang w:eastAsia="es-CL"/>
              </w:rPr>
            </w:pPr>
            <w:r>
              <w:rPr>
                <w:rFonts w:eastAsia="Times New Roman"/>
                <w:bCs/>
                <w:color w:val="000000"/>
                <w:lang w:eastAsia="es-CL"/>
              </w:rPr>
              <w:t>Por otra parte mediante Oficio de la Gobernación Marítima de Talcahuano Ord. GM (T) N° 12.600/166 de fecha 14-06-2016 (</w:t>
            </w:r>
            <w:r w:rsidR="007816C7">
              <w:rPr>
                <w:rFonts w:eastAsia="Times New Roman"/>
                <w:bCs/>
                <w:color w:val="000000"/>
                <w:lang w:eastAsia="es-CL"/>
              </w:rPr>
              <w:t>Anexo 16</w:t>
            </w:r>
            <w:r>
              <w:rPr>
                <w:rFonts w:eastAsia="Times New Roman"/>
                <w:bCs/>
                <w:color w:val="000000"/>
                <w:lang w:eastAsia="es-CL"/>
              </w:rPr>
              <w:t xml:space="preserve">), </w:t>
            </w:r>
            <w:r w:rsidR="00BB0D3D">
              <w:rPr>
                <w:rFonts w:eastAsia="Times New Roman"/>
                <w:bCs/>
                <w:color w:val="000000"/>
                <w:lang w:eastAsia="es-CL"/>
              </w:rPr>
              <w:t>el</w:t>
            </w:r>
            <w:r>
              <w:rPr>
                <w:rFonts w:eastAsia="Times New Roman"/>
                <w:bCs/>
                <w:color w:val="000000"/>
                <w:lang w:eastAsia="es-CL"/>
              </w:rPr>
              <w:t xml:space="preserve"> cual responde la solicitud de información del Oficio Ord. N° OBB 096 de 30-05-2016</w:t>
            </w:r>
            <w:r w:rsidR="00BB0D3D">
              <w:rPr>
                <w:rFonts w:eastAsia="Times New Roman"/>
                <w:bCs/>
                <w:color w:val="000000"/>
                <w:lang w:eastAsia="es-CL"/>
              </w:rPr>
              <w:t xml:space="preserve"> de la Superintendencia del Medio Ambiente</w:t>
            </w:r>
            <w:r>
              <w:rPr>
                <w:rFonts w:eastAsia="Times New Roman"/>
                <w:bCs/>
                <w:color w:val="000000"/>
                <w:lang w:eastAsia="es-CL"/>
              </w:rPr>
              <w:t>. En su oficio La</w:t>
            </w:r>
            <w:r w:rsidR="00532F06">
              <w:rPr>
                <w:rFonts w:eastAsia="Times New Roman"/>
                <w:bCs/>
                <w:color w:val="000000"/>
                <w:lang w:eastAsia="es-CL"/>
              </w:rPr>
              <w:t xml:space="preserve"> Gobernación Marítima remite los</w:t>
            </w:r>
            <w:r>
              <w:rPr>
                <w:rFonts w:eastAsia="Times New Roman"/>
                <w:bCs/>
                <w:color w:val="000000"/>
                <w:lang w:eastAsia="es-CL"/>
              </w:rPr>
              <w:t xml:space="preserve"> siguientes documentos:</w:t>
            </w:r>
          </w:p>
          <w:p w14:paraId="033FC82B" w14:textId="77777777" w:rsidR="00532F06" w:rsidRDefault="00532F06" w:rsidP="00436E40">
            <w:pPr>
              <w:rPr>
                <w:rFonts w:eastAsia="Times New Roman"/>
                <w:bCs/>
                <w:color w:val="000000"/>
                <w:lang w:eastAsia="es-CL"/>
              </w:rPr>
            </w:pPr>
          </w:p>
          <w:p w14:paraId="40EEDC62" w14:textId="77777777" w:rsidR="00436E40" w:rsidRDefault="00436E40" w:rsidP="00436E40">
            <w:pPr>
              <w:pStyle w:val="Prrafodelista"/>
              <w:numPr>
                <w:ilvl w:val="0"/>
                <w:numId w:val="26"/>
              </w:numPr>
              <w:rPr>
                <w:rFonts w:eastAsia="Times New Roman"/>
                <w:bCs/>
                <w:color w:val="000000"/>
                <w:lang w:eastAsia="es-CL"/>
              </w:rPr>
            </w:pPr>
            <w:r w:rsidRPr="00436E40">
              <w:rPr>
                <w:rFonts w:eastAsia="Times New Roman"/>
                <w:bCs/>
                <w:color w:val="000000"/>
                <w:lang w:eastAsia="es-CL"/>
              </w:rPr>
              <w:t xml:space="preserve">Decreto Supremo N° 190 de fecha 08-05-2008 que otorga la Concesión Marítima a Colbún S.A. </w:t>
            </w:r>
          </w:p>
          <w:p w14:paraId="26896F60" w14:textId="77777777" w:rsidR="00436E40" w:rsidRDefault="00436E40" w:rsidP="00436E40">
            <w:pPr>
              <w:pStyle w:val="Prrafodelista"/>
              <w:numPr>
                <w:ilvl w:val="0"/>
                <w:numId w:val="26"/>
              </w:numPr>
              <w:rPr>
                <w:rFonts w:eastAsia="Times New Roman"/>
                <w:bCs/>
                <w:color w:val="000000"/>
                <w:lang w:eastAsia="es-CL"/>
              </w:rPr>
            </w:pPr>
            <w:r>
              <w:rPr>
                <w:rFonts w:eastAsia="Times New Roman"/>
                <w:bCs/>
                <w:color w:val="000000"/>
                <w:lang w:eastAsia="es-CL"/>
              </w:rPr>
              <w:t>M</w:t>
            </w:r>
            <w:r w:rsidRPr="00436E40">
              <w:rPr>
                <w:rFonts w:eastAsia="Times New Roman"/>
                <w:bCs/>
                <w:color w:val="000000"/>
                <w:lang w:eastAsia="es-CL"/>
              </w:rPr>
              <w:t>odificación por medio del Decreto Supremo N° 988 de fecha 21-12-2011.</w:t>
            </w:r>
          </w:p>
          <w:p w14:paraId="01828335" w14:textId="77777777" w:rsidR="00436E40" w:rsidRPr="00436E40" w:rsidRDefault="00436E40" w:rsidP="00436E40">
            <w:pPr>
              <w:rPr>
                <w:rFonts w:eastAsia="Times New Roman"/>
                <w:bCs/>
                <w:color w:val="000000"/>
                <w:lang w:eastAsia="es-CL"/>
              </w:rPr>
            </w:pPr>
          </w:p>
          <w:p w14:paraId="06F026C1" w14:textId="77777777" w:rsidR="002A7E05" w:rsidRDefault="00122ACB" w:rsidP="00436E40">
            <w:pPr>
              <w:rPr>
                <w:rFonts w:eastAsia="Times New Roman"/>
                <w:bCs/>
                <w:color w:val="000000"/>
                <w:lang w:eastAsia="es-CL"/>
              </w:rPr>
            </w:pPr>
            <w:r>
              <w:rPr>
                <w:rFonts w:eastAsia="Times New Roman"/>
                <w:bCs/>
                <w:color w:val="000000"/>
                <w:lang w:eastAsia="es-CL"/>
              </w:rPr>
              <w:t>Al examinar los documentos es</w:t>
            </w:r>
            <w:r w:rsidR="00436E40">
              <w:rPr>
                <w:rFonts w:eastAsia="Times New Roman"/>
                <w:bCs/>
                <w:color w:val="000000"/>
                <w:lang w:eastAsia="es-CL"/>
              </w:rPr>
              <w:t xml:space="preserve"> posible verificar que </w:t>
            </w:r>
            <w:r w:rsidR="00FA76F0">
              <w:rPr>
                <w:rFonts w:eastAsia="Times New Roman"/>
                <w:bCs/>
                <w:color w:val="000000"/>
                <w:lang w:eastAsia="es-CL"/>
              </w:rPr>
              <w:t>el</w:t>
            </w:r>
            <w:r w:rsidR="00532F06">
              <w:rPr>
                <w:rFonts w:eastAsia="Times New Roman"/>
                <w:bCs/>
                <w:color w:val="000000"/>
                <w:lang w:eastAsia="es-CL"/>
              </w:rPr>
              <w:t xml:space="preserve"> proyecto cuenta con concesión marítima</w:t>
            </w:r>
            <w:r w:rsidR="00FA76F0">
              <w:rPr>
                <w:rFonts w:eastAsia="Times New Roman"/>
                <w:bCs/>
                <w:color w:val="000000"/>
                <w:lang w:eastAsia="es-CL"/>
              </w:rPr>
              <w:t xml:space="preserve"> </w:t>
            </w:r>
            <w:r w:rsidR="00F505ED">
              <w:rPr>
                <w:rFonts w:eastAsia="Times New Roman"/>
                <w:bCs/>
                <w:color w:val="000000"/>
                <w:lang w:eastAsia="es-CL"/>
              </w:rPr>
              <w:t>para la obra de descarga</w:t>
            </w:r>
            <w:r w:rsidR="00532F06">
              <w:rPr>
                <w:rFonts w:eastAsia="Times New Roman"/>
                <w:bCs/>
                <w:color w:val="000000"/>
                <w:lang w:eastAsia="es-CL"/>
              </w:rPr>
              <w:t xml:space="preserve">, además del PAS N° 73. Por otra parte se constata que la Concesión Marítima otorgada a </w:t>
            </w:r>
            <w:r w:rsidR="00F505ED">
              <w:rPr>
                <w:rFonts w:eastAsia="Times New Roman"/>
                <w:bCs/>
                <w:color w:val="000000"/>
                <w:lang w:eastAsia="es-CL"/>
              </w:rPr>
              <w:t>la obra de succión o toma de agua de mar</w:t>
            </w:r>
            <w:r w:rsidR="00532F06">
              <w:rPr>
                <w:rFonts w:eastAsia="Times New Roman"/>
                <w:bCs/>
                <w:color w:val="000000"/>
                <w:lang w:eastAsia="es-CL"/>
              </w:rPr>
              <w:t>, se encuentra a nombre de Compañía Puerto Coronel S.A. y no de Colbún S.A.</w:t>
            </w:r>
            <w:r w:rsidR="0043181F">
              <w:rPr>
                <w:rFonts w:eastAsia="Times New Roman"/>
                <w:bCs/>
                <w:color w:val="000000"/>
                <w:lang w:eastAsia="es-CL"/>
              </w:rPr>
              <w:t xml:space="preserve"> En la Carta de Colbún S.A. GMA N° 054/2015 de fecha 21 de junio de 2016 (Anexo</w:t>
            </w:r>
            <w:r w:rsidR="00724223">
              <w:rPr>
                <w:rFonts w:eastAsia="Times New Roman"/>
                <w:bCs/>
                <w:color w:val="000000"/>
                <w:lang w:eastAsia="es-CL"/>
              </w:rPr>
              <w:t xml:space="preserve"> 4</w:t>
            </w:r>
            <w:r w:rsidR="0043181F">
              <w:rPr>
                <w:rFonts w:eastAsia="Times New Roman"/>
                <w:bCs/>
                <w:color w:val="000000"/>
                <w:lang w:eastAsia="es-CL"/>
              </w:rPr>
              <w:t xml:space="preserve">) se constata </w:t>
            </w:r>
            <w:r>
              <w:rPr>
                <w:rFonts w:eastAsia="Times New Roman"/>
                <w:bCs/>
                <w:color w:val="000000"/>
                <w:lang w:eastAsia="es-CL"/>
              </w:rPr>
              <w:t xml:space="preserve">una aclaración respecto a que es Puerto Coronel el titular de esa </w:t>
            </w:r>
            <w:r w:rsidR="002A7E05">
              <w:rPr>
                <w:rFonts w:eastAsia="Times New Roman"/>
                <w:bCs/>
                <w:color w:val="000000"/>
                <w:lang w:eastAsia="es-CL"/>
              </w:rPr>
              <w:t xml:space="preserve">concesión, así expone </w:t>
            </w:r>
            <w:r w:rsidR="0043181F">
              <w:rPr>
                <w:rFonts w:eastAsia="Times New Roman"/>
                <w:bCs/>
                <w:color w:val="000000"/>
                <w:lang w:eastAsia="es-CL"/>
              </w:rPr>
              <w:t>en su nota al pie de página número 2</w:t>
            </w:r>
            <w:r w:rsidR="002A7E05">
              <w:rPr>
                <w:rFonts w:eastAsia="Times New Roman"/>
                <w:bCs/>
                <w:color w:val="000000"/>
                <w:lang w:eastAsia="es-CL"/>
              </w:rPr>
              <w:t xml:space="preserve"> el siguiente texto:</w:t>
            </w:r>
          </w:p>
          <w:p w14:paraId="460B6AD1" w14:textId="77777777" w:rsidR="002A7E05" w:rsidRPr="00ED4FDF" w:rsidRDefault="002A7E05" w:rsidP="00436E40">
            <w:pPr>
              <w:rPr>
                <w:rFonts w:eastAsia="Times New Roman"/>
                <w:bCs/>
                <w:color w:val="000000"/>
                <w:lang w:eastAsia="es-CL"/>
              </w:rPr>
            </w:pPr>
          </w:p>
          <w:p w14:paraId="3F0DBBD0" w14:textId="77777777" w:rsidR="00436E40" w:rsidRPr="00ED4FDF" w:rsidRDefault="002A7E05" w:rsidP="00436E40">
            <w:pPr>
              <w:rPr>
                <w:rFonts w:eastAsia="Times New Roman"/>
                <w:bCs/>
                <w:i/>
                <w:color w:val="000000"/>
                <w:lang w:eastAsia="es-CL"/>
              </w:rPr>
            </w:pPr>
            <w:r w:rsidRPr="00ED4FDF">
              <w:rPr>
                <w:rFonts w:eastAsia="Times New Roman"/>
                <w:bCs/>
                <w:color w:val="000000"/>
                <w:lang w:eastAsia="es-CL"/>
              </w:rPr>
              <w:t>“</w:t>
            </w:r>
            <w:r w:rsidR="0043181F" w:rsidRPr="00ED4FDF">
              <w:rPr>
                <w:rFonts w:eastAsia="Times New Roman"/>
                <w:bCs/>
                <w:i/>
                <w:color w:val="000000"/>
                <w:lang w:eastAsia="es-CL"/>
              </w:rPr>
              <w:t>cabe señalar que entre los años 2011 y 2012 fue materia discutida tanto en la I. Corte de Apelaciones de Concepción como en la E. Corte Suprema, las características del sistema de enfriamiento de la Central y, entre otros aspectos, fue derechamente tratada la titularidad de la concesión marítima por parte de Puerto Coronel S.A. para prestar el servicio a Colbún. Al respecto, la I. Corte de Apelaciones de Concepción resolvió en favor de Colbún (Rol N° 1210-2011), lo que fue confirmado por la E. Corte Suprema (Rol de Ingreso N° 3709-2012)</w:t>
            </w:r>
            <w:r w:rsidRPr="00ED4FDF">
              <w:rPr>
                <w:rFonts w:eastAsia="Times New Roman"/>
                <w:bCs/>
                <w:i/>
                <w:color w:val="000000"/>
                <w:lang w:eastAsia="es-CL"/>
              </w:rPr>
              <w:t>”</w:t>
            </w:r>
            <w:r w:rsidR="0043181F" w:rsidRPr="00ED4FDF">
              <w:rPr>
                <w:rFonts w:eastAsia="Times New Roman"/>
                <w:bCs/>
                <w:i/>
                <w:color w:val="000000"/>
                <w:lang w:eastAsia="es-CL"/>
              </w:rPr>
              <w:t>.</w:t>
            </w:r>
          </w:p>
          <w:p w14:paraId="0CEB01AB" w14:textId="77777777" w:rsidR="00D97D57" w:rsidRPr="00ED4FDF" w:rsidRDefault="00D97D57" w:rsidP="00264A26">
            <w:pPr>
              <w:rPr>
                <w:sz w:val="12"/>
              </w:rPr>
            </w:pPr>
          </w:p>
          <w:p w14:paraId="2EABAE33" w14:textId="77777777" w:rsidR="00ED4FDF" w:rsidRPr="00ED4FDF" w:rsidRDefault="004D72C4" w:rsidP="00ED4FDF">
            <w:pPr>
              <w:pStyle w:val="Prrafodelista"/>
              <w:numPr>
                <w:ilvl w:val="0"/>
                <w:numId w:val="31"/>
              </w:numPr>
              <w:rPr>
                <w:b/>
              </w:rPr>
            </w:pPr>
            <w:r>
              <w:rPr>
                <w:b/>
              </w:rPr>
              <w:t>Análisis de antecedentes</w:t>
            </w:r>
          </w:p>
          <w:p w14:paraId="0B46B365" w14:textId="77777777" w:rsidR="00ED4FDF" w:rsidRPr="00ED4FDF" w:rsidRDefault="00ED4FDF" w:rsidP="00ED4FDF">
            <w:pPr>
              <w:rPr>
                <w:sz w:val="12"/>
                <w:highlight w:val="yellow"/>
              </w:rPr>
            </w:pPr>
          </w:p>
          <w:p w14:paraId="325CED81" w14:textId="77777777" w:rsidR="00ED4FDF" w:rsidRPr="008B25E5" w:rsidRDefault="00ED4FDF" w:rsidP="00ED4FDF">
            <w:r w:rsidRPr="00ED4FDF">
              <w:t>Del examen de información y análisis de documentos es posible constatar que CT Santa María opera con permiso ambiental sectorial para descarga de agua de enfriamiento (RILEs) y cuenta con los permisos sectoriales en relación a Concesiones Marítimas.</w:t>
            </w:r>
            <w:r>
              <w:t xml:space="preserve"> </w:t>
            </w:r>
          </w:p>
        </w:tc>
      </w:tr>
    </w:tbl>
    <w:p w14:paraId="32121ECD" w14:textId="77777777" w:rsidR="00AF392C" w:rsidRDefault="00AF392C">
      <w:r>
        <w:lastRenderedPageBreak/>
        <w:br w:type="page"/>
      </w:r>
    </w:p>
    <w:p w14:paraId="7C3471A4" w14:textId="77777777" w:rsidR="00E64925" w:rsidRPr="0025129B" w:rsidRDefault="00E64925" w:rsidP="00E64925"/>
    <w:p w14:paraId="02F89240" w14:textId="77777777" w:rsidR="00E64925" w:rsidRPr="00E64925" w:rsidRDefault="00E64925" w:rsidP="00E64925">
      <w:pPr>
        <w:pStyle w:val="Ttulo2"/>
      </w:pPr>
      <w:bookmarkStart w:id="155" w:name="_Toc464637494"/>
      <w:r w:rsidRPr="00E64925">
        <w:t>Línea de transmisión</w:t>
      </w:r>
      <w:bookmarkEnd w:id="155"/>
    </w:p>
    <w:p w14:paraId="150F437F" w14:textId="77777777" w:rsidR="00E64925" w:rsidRPr="00E64925" w:rsidRDefault="00E64925" w:rsidP="00E64925"/>
    <w:tbl>
      <w:tblPr>
        <w:tblStyle w:val="Tablaconcuadrcula"/>
        <w:tblW w:w="5000" w:type="pct"/>
        <w:tblLayout w:type="fixed"/>
        <w:tblLook w:val="04A0" w:firstRow="1" w:lastRow="0" w:firstColumn="1" w:lastColumn="0" w:noHBand="0" w:noVBand="1"/>
      </w:tblPr>
      <w:tblGrid>
        <w:gridCol w:w="3768"/>
        <w:gridCol w:w="9794"/>
      </w:tblGrid>
      <w:tr w:rsidR="00E64925" w:rsidRPr="0025129B" w14:paraId="53DB9CE5" w14:textId="77777777" w:rsidTr="00387ADB">
        <w:trPr>
          <w:trHeight w:val="142"/>
        </w:trPr>
        <w:tc>
          <w:tcPr>
            <w:tcW w:w="1389" w:type="pct"/>
          </w:tcPr>
          <w:p w14:paraId="059D12FE" w14:textId="77777777" w:rsidR="00E64925" w:rsidRPr="0025129B" w:rsidRDefault="00E64925" w:rsidP="00387AD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BD4324">
              <w:rPr>
                <w:rFonts w:eastAsia="Times New Roman"/>
                <w:color w:val="000000"/>
                <w:lang w:eastAsia="es-CL"/>
              </w:rPr>
              <w:t>7</w:t>
            </w:r>
          </w:p>
        </w:tc>
        <w:tc>
          <w:tcPr>
            <w:tcW w:w="3611" w:type="pct"/>
          </w:tcPr>
          <w:p w14:paraId="75EE590F" w14:textId="77777777" w:rsidR="00E64925" w:rsidRPr="0025129B" w:rsidRDefault="00E64925" w:rsidP="00387AD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BD4324">
              <w:rPr>
                <w:rFonts w:eastAsia="Times New Roman"/>
                <w:color w:val="000000"/>
                <w:lang w:eastAsia="es-CL"/>
              </w:rPr>
              <w:t>1, 6</w:t>
            </w:r>
          </w:p>
        </w:tc>
      </w:tr>
      <w:tr w:rsidR="00E64925" w:rsidRPr="0035428F" w14:paraId="53E2CEB0" w14:textId="77777777" w:rsidTr="00387ADB">
        <w:trPr>
          <w:trHeight w:val="142"/>
        </w:trPr>
        <w:tc>
          <w:tcPr>
            <w:tcW w:w="5000" w:type="pct"/>
            <w:gridSpan w:val="2"/>
          </w:tcPr>
          <w:p w14:paraId="2B1ECE31" w14:textId="77777777" w:rsidR="00E64925" w:rsidRPr="009A5355" w:rsidRDefault="00E64925" w:rsidP="00387ADB">
            <w:pPr>
              <w:rPr>
                <w:rFonts w:eastAsia="Times New Roman"/>
                <w:bCs/>
                <w:lang w:eastAsia="es-CL"/>
              </w:rPr>
            </w:pPr>
            <w:r>
              <w:rPr>
                <w:rFonts w:eastAsia="Times New Roman"/>
                <w:b/>
                <w:bCs/>
                <w:color w:val="000000"/>
                <w:lang w:eastAsia="es-CL"/>
              </w:rPr>
              <w:t>Documentación solicitada y entregada</w:t>
            </w:r>
            <w:r w:rsidRPr="009A5355">
              <w:rPr>
                <w:rFonts w:eastAsia="Times New Roman"/>
                <w:b/>
                <w:bCs/>
                <w:lang w:eastAsia="es-CL"/>
              </w:rPr>
              <w:t xml:space="preserve">: </w:t>
            </w:r>
          </w:p>
          <w:p w14:paraId="57D8EED6" w14:textId="77777777" w:rsidR="00E64925" w:rsidRDefault="00173262" w:rsidP="00173262">
            <w:pPr>
              <w:pStyle w:val="Prrafodelista"/>
              <w:numPr>
                <w:ilvl w:val="0"/>
                <w:numId w:val="4"/>
              </w:numPr>
              <w:rPr>
                <w:rFonts w:eastAsia="Times New Roman"/>
                <w:bCs/>
                <w:color w:val="000000"/>
                <w:lang w:eastAsia="es-CL"/>
              </w:rPr>
            </w:pPr>
            <w:r w:rsidRPr="00173262">
              <w:rPr>
                <w:rFonts w:eastAsia="Times New Roman"/>
                <w:bCs/>
                <w:color w:val="000000"/>
                <w:lang w:eastAsia="es-CL"/>
              </w:rPr>
              <w:t>INGENIERÍA DE DETALLES “SUBESTACIÓN GIS CORONEL 220 kV”. CONTRATO Nº: CTCB-019 MANUAL DE OPERACIÓN DE S/E GIS CORONEL Nº: 7101-C-PRY-MOP-01.</w:t>
            </w:r>
          </w:p>
          <w:p w14:paraId="384F7B0F" w14:textId="77777777" w:rsidR="00173262" w:rsidRDefault="00173262" w:rsidP="00173262">
            <w:pPr>
              <w:pStyle w:val="Prrafodelista"/>
              <w:numPr>
                <w:ilvl w:val="0"/>
                <w:numId w:val="4"/>
              </w:numPr>
              <w:rPr>
                <w:rFonts w:eastAsia="Times New Roman"/>
                <w:bCs/>
                <w:color w:val="000000"/>
                <w:lang w:eastAsia="es-CL"/>
              </w:rPr>
            </w:pPr>
            <w:r>
              <w:rPr>
                <w:rFonts w:eastAsia="Times New Roman"/>
                <w:bCs/>
                <w:color w:val="000000"/>
                <w:lang w:eastAsia="es-CL"/>
              </w:rPr>
              <w:t>Layout del proyecto construido de generación en formato PDF y DWG.</w:t>
            </w:r>
          </w:p>
          <w:p w14:paraId="5C30B6D4" w14:textId="77777777" w:rsidR="00173262" w:rsidRPr="00D97D57" w:rsidRDefault="00173262" w:rsidP="00173262">
            <w:pPr>
              <w:pStyle w:val="Prrafodelista"/>
              <w:numPr>
                <w:ilvl w:val="0"/>
                <w:numId w:val="4"/>
              </w:numPr>
              <w:rPr>
                <w:rFonts w:eastAsia="Times New Roman"/>
                <w:bCs/>
                <w:color w:val="000000"/>
                <w:lang w:eastAsia="es-CL"/>
              </w:rPr>
            </w:pPr>
            <w:r>
              <w:rPr>
                <w:rFonts w:eastAsia="Times New Roman"/>
                <w:bCs/>
                <w:color w:val="000000"/>
                <w:lang w:eastAsia="es-CL"/>
              </w:rPr>
              <w:t>Layout del proyecto construido de transmisión en formato PDF y DWG.</w:t>
            </w:r>
          </w:p>
        </w:tc>
      </w:tr>
      <w:tr w:rsidR="00E64925" w:rsidRPr="0025129B" w14:paraId="7D3BAD24" w14:textId="77777777" w:rsidTr="00387ADB">
        <w:trPr>
          <w:trHeight w:val="699"/>
        </w:trPr>
        <w:tc>
          <w:tcPr>
            <w:tcW w:w="5000" w:type="pct"/>
            <w:gridSpan w:val="2"/>
            <w:tcBorders>
              <w:bottom w:val="single" w:sz="4" w:space="0" w:color="auto"/>
            </w:tcBorders>
          </w:tcPr>
          <w:p w14:paraId="3F201074" w14:textId="77777777" w:rsidR="00E64925" w:rsidRDefault="00E64925" w:rsidP="00387ADB">
            <w:pPr>
              <w:rPr>
                <w:b/>
              </w:rPr>
            </w:pPr>
          </w:p>
          <w:p w14:paraId="4C23F5CD" w14:textId="77777777" w:rsidR="00E64925" w:rsidRDefault="00E64925" w:rsidP="00387ADB">
            <w:pPr>
              <w:rPr>
                <w:b/>
              </w:rPr>
            </w:pPr>
            <w:r>
              <w:rPr>
                <w:b/>
              </w:rPr>
              <w:t xml:space="preserve">RCA N° 176/2007 Extracto considerando </w:t>
            </w:r>
            <w:r w:rsidR="00173262">
              <w:rPr>
                <w:b/>
              </w:rPr>
              <w:t>3.5.8</w:t>
            </w:r>
          </w:p>
          <w:p w14:paraId="1A999423" w14:textId="77777777" w:rsidR="00A52AAD" w:rsidRDefault="00A52AAD" w:rsidP="00E64925">
            <w:pPr>
              <w:rPr>
                <w:i/>
              </w:rPr>
            </w:pPr>
          </w:p>
          <w:p w14:paraId="10D4D451" w14:textId="77777777" w:rsidR="00A52AAD" w:rsidRPr="00173262" w:rsidRDefault="00A52AAD" w:rsidP="00A52AAD">
            <w:pPr>
              <w:rPr>
                <w:b/>
                <w:i/>
              </w:rPr>
            </w:pPr>
            <w:r w:rsidRPr="00173262">
              <w:rPr>
                <w:b/>
                <w:i/>
              </w:rPr>
              <w:t>3.5.8 Líneas de Transmisión</w:t>
            </w:r>
          </w:p>
          <w:p w14:paraId="4FE1D37C" w14:textId="77777777" w:rsidR="00A52AAD" w:rsidRDefault="00A52AAD" w:rsidP="00A52AAD">
            <w:pPr>
              <w:rPr>
                <w:i/>
              </w:rPr>
            </w:pPr>
            <w:r w:rsidRPr="00A52AAD">
              <w:rPr>
                <w:i/>
              </w:rPr>
              <w:t>Se construirá una línea de transmisión de alto voltaje (2 x 220 kV) de</w:t>
            </w:r>
            <w:r>
              <w:rPr>
                <w:i/>
              </w:rPr>
              <w:t xml:space="preserve"> </w:t>
            </w:r>
            <w:r w:rsidRPr="00A52AAD">
              <w:rPr>
                <w:i/>
              </w:rPr>
              <w:t>aproximadamente 32 km de largo con aproximadamente 114 estructuras metálicas</w:t>
            </w:r>
            <w:r>
              <w:rPr>
                <w:i/>
              </w:rPr>
              <w:t xml:space="preserve"> </w:t>
            </w:r>
            <w:r w:rsidRPr="00A52AAD">
              <w:rPr>
                <w:i/>
              </w:rPr>
              <w:t>(vano medio de 280 metros). Este proceso se desarrolla en las siguientes etapas:</w:t>
            </w:r>
          </w:p>
          <w:p w14:paraId="257B0E65" w14:textId="77777777" w:rsidR="00A52AAD" w:rsidRPr="00A52AAD" w:rsidRDefault="00967169" w:rsidP="00A52AAD">
            <w:pPr>
              <w:rPr>
                <w:i/>
              </w:rPr>
            </w:pPr>
            <w:r>
              <w:rPr>
                <w:i/>
              </w:rPr>
              <w:t>(…)</w:t>
            </w:r>
          </w:p>
          <w:p w14:paraId="7CE40411" w14:textId="77777777" w:rsidR="00967169" w:rsidRPr="00967169" w:rsidRDefault="00967169" w:rsidP="00967169">
            <w:pPr>
              <w:rPr>
                <w:i/>
              </w:rPr>
            </w:pPr>
            <w:r w:rsidRPr="00967169">
              <w:rPr>
                <w:i/>
              </w:rPr>
              <w:t>La localización de las torres de alta tensión se entrega en el Anexo 1 de la Adenda</w:t>
            </w:r>
            <w:r>
              <w:rPr>
                <w:i/>
              </w:rPr>
              <w:t xml:space="preserve"> </w:t>
            </w:r>
            <w:r w:rsidRPr="00967169">
              <w:rPr>
                <w:i/>
              </w:rPr>
              <w:t>Nº1 del EIA, mediante tres planos que muestran el trazado y la ubicación de las</w:t>
            </w:r>
            <w:r>
              <w:rPr>
                <w:i/>
              </w:rPr>
              <w:t xml:space="preserve"> </w:t>
            </w:r>
            <w:r w:rsidRPr="00967169">
              <w:rPr>
                <w:i/>
              </w:rPr>
              <w:t>estructuras, y en la siguiente tabla se entregan las coordenadas UTM de cada</w:t>
            </w:r>
            <w:r>
              <w:rPr>
                <w:i/>
              </w:rPr>
              <w:t xml:space="preserve"> </w:t>
            </w:r>
            <w:r w:rsidRPr="00967169">
              <w:rPr>
                <w:i/>
              </w:rPr>
              <w:t>estructura.</w:t>
            </w:r>
          </w:p>
          <w:p w14:paraId="527CF60A" w14:textId="77777777" w:rsidR="00967169" w:rsidRDefault="00967169" w:rsidP="00967169">
            <w:pPr>
              <w:rPr>
                <w:i/>
              </w:rPr>
            </w:pPr>
            <w:r w:rsidRPr="00967169">
              <w:rPr>
                <w:i/>
              </w:rPr>
              <w:t>El trazado se desarrolla principalmente por zonas de propiedad de particulares, es</w:t>
            </w:r>
            <w:r>
              <w:rPr>
                <w:i/>
              </w:rPr>
              <w:t xml:space="preserve"> </w:t>
            </w:r>
            <w:r w:rsidRPr="00967169">
              <w:rPr>
                <w:i/>
              </w:rPr>
              <w:t>decir por faja de servidumbre, sólo entre los vértices V18 y V19, en la comuna de</w:t>
            </w:r>
            <w:r>
              <w:rPr>
                <w:i/>
              </w:rPr>
              <w:t xml:space="preserve"> </w:t>
            </w:r>
            <w:r w:rsidRPr="00967169">
              <w:rPr>
                <w:i/>
              </w:rPr>
              <w:t>San Pedro de la Paz, estructuras del tipo monopostes serán implantadas entre la</w:t>
            </w:r>
            <w:r>
              <w:rPr>
                <w:i/>
              </w:rPr>
              <w:t xml:space="preserve"> </w:t>
            </w:r>
            <w:r w:rsidRPr="00967169">
              <w:rPr>
                <w:i/>
              </w:rPr>
              <w:t>faja de ferrocarriles y la ruta San Pedro de la Paz – Coronel. En el Anexo 1 de la</w:t>
            </w:r>
            <w:r>
              <w:rPr>
                <w:i/>
              </w:rPr>
              <w:t xml:space="preserve"> </w:t>
            </w:r>
            <w:r w:rsidRPr="00967169">
              <w:rPr>
                <w:i/>
              </w:rPr>
              <w:t>Adenda Nº1 del EIA se muestra una planta con la ubicación de estructuras para toda</w:t>
            </w:r>
            <w:r>
              <w:rPr>
                <w:i/>
              </w:rPr>
              <w:t xml:space="preserve"> </w:t>
            </w:r>
            <w:r w:rsidRPr="00967169">
              <w:rPr>
                <w:i/>
              </w:rPr>
              <w:t>la línea de transmisión.</w:t>
            </w:r>
          </w:p>
          <w:p w14:paraId="1EF7ACD6" w14:textId="77777777" w:rsidR="00967169" w:rsidRPr="00967169" w:rsidRDefault="00967169" w:rsidP="00967169">
            <w:pPr>
              <w:rPr>
                <w:i/>
              </w:rPr>
            </w:pPr>
          </w:p>
          <w:p w14:paraId="1EAE40FF" w14:textId="77777777" w:rsidR="00A52AAD" w:rsidRDefault="00967169" w:rsidP="00967169">
            <w:pPr>
              <w:rPr>
                <w:i/>
              </w:rPr>
            </w:pPr>
            <w:r w:rsidRPr="00967169">
              <w:rPr>
                <w:i/>
              </w:rPr>
              <w:t>En la Comuna de Hualpén no se intervendrá el Santuario de la Naturaleza.</w:t>
            </w:r>
          </w:p>
          <w:p w14:paraId="1E003368" w14:textId="77777777" w:rsidR="00A52AAD" w:rsidRDefault="00A52AAD" w:rsidP="00A52AAD">
            <w:pPr>
              <w:rPr>
                <w:i/>
              </w:rPr>
            </w:pPr>
          </w:p>
          <w:p w14:paraId="08C0DC2D" w14:textId="77777777" w:rsidR="00967169" w:rsidRDefault="00967169" w:rsidP="00967169">
            <w:pPr>
              <w:rPr>
                <w:b/>
              </w:rPr>
            </w:pPr>
            <w:r>
              <w:rPr>
                <w:b/>
              </w:rPr>
              <w:t xml:space="preserve">RCA N° 053/2009 </w:t>
            </w:r>
            <w:r w:rsidRPr="00967169">
              <w:rPr>
                <w:b/>
              </w:rPr>
              <w:t>Línea de Alta</w:t>
            </w:r>
            <w:r>
              <w:rPr>
                <w:b/>
              </w:rPr>
              <w:t xml:space="preserve"> </w:t>
            </w:r>
            <w:r w:rsidRPr="00967169">
              <w:rPr>
                <w:b/>
              </w:rPr>
              <w:t>Tensión Coronel</w:t>
            </w:r>
            <w:r>
              <w:rPr>
                <w:b/>
              </w:rPr>
              <w:t xml:space="preserve"> </w:t>
            </w:r>
            <w:r w:rsidRPr="00967169">
              <w:rPr>
                <w:b/>
              </w:rPr>
              <w:t>Charrúa</w:t>
            </w:r>
            <w:r>
              <w:rPr>
                <w:b/>
              </w:rPr>
              <w:t xml:space="preserve"> </w:t>
            </w:r>
            <w:r w:rsidRPr="00967169">
              <w:rPr>
                <w:b/>
              </w:rPr>
              <w:t>2x220 kV</w:t>
            </w:r>
            <w:r>
              <w:rPr>
                <w:b/>
              </w:rPr>
              <w:t xml:space="preserve"> </w:t>
            </w:r>
          </w:p>
          <w:p w14:paraId="69CB5115" w14:textId="77777777" w:rsidR="00967169" w:rsidRDefault="00967169" w:rsidP="00967169">
            <w:pPr>
              <w:rPr>
                <w:b/>
              </w:rPr>
            </w:pPr>
            <w:r>
              <w:rPr>
                <w:b/>
              </w:rPr>
              <w:t>Extracto considerando 3.1</w:t>
            </w:r>
          </w:p>
          <w:p w14:paraId="37F28F4F" w14:textId="77777777" w:rsidR="00967169" w:rsidRDefault="00967169" w:rsidP="00A52AAD">
            <w:pPr>
              <w:rPr>
                <w:i/>
              </w:rPr>
            </w:pPr>
          </w:p>
          <w:p w14:paraId="6F70AD20" w14:textId="77777777" w:rsidR="00967169" w:rsidRPr="00967169" w:rsidRDefault="00967169" w:rsidP="00967169">
            <w:pPr>
              <w:rPr>
                <w:b/>
                <w:i/>
              </w:rPr>
            </w:pPr>
            <w:r w:rsidRPr="00967169">
              <w:rPr>
                <w:b/>
                <w:i/>
              </w:rPr>
              <w:t>3.1 Antecedentes Generales</w:t>
            </w:r>
          </w:p>
          <w:p w14:paraId="50AEA640" w14:textId="77777777" w:rsidR="00967169" w:rsidRDefault="00967169" w:rsidP="00967169">
            <w:pPr>
              <w:rPr>
                <w:i/>
              </w:rPr>
            </w:pPr>
            <w:r w:rsidRPr="00967169">
              <w:rPr>
                <w:i/>
              </w:rPr>
              <w:t>El objetivo principal del proyecto “Línea de Alta Tensión Coronel</w:t>
            </w:r>
            <w:r w:rsidR="00097CA3">
              <w:rPr>
                <w:i/>
              </w:rPr>
              <w:t xml:space="preserve"> </w:t>
            </w:r>
            <w:r w:rsidRPr="00967169">
              <w:rPr>
                <w:i/>
              </w:rPr>
              <w:t>Charrúa</w:t>
            </w:r>
            <w:r>
              <w:rPr>
                <w:i/>
              </w:rPr>
              <w:t xml:space="preserve"> </w:t>
            </w:r>
            <w:r w:rsidRPr="00967169">
              <w:rPr>
                <w:i/>
              </w:rPr>
              <w:t>2x220 kV” es</w:t>
            </w:r>
            <w:r>
              <w:rPr>
                <w:i/>
              </w:rPr>
              <w:t xml:space="preserve"> </w:t>
            </w:r>
            <w:r w:rsidRPr="00967169">
              <w:rPr>
                <w:i/>
              </w:rPr>
              <w:t>transportar energía eléctrica desde las instalaciones del Complejo Termoeléctrico Coronel,</w:t>
            </w:r>
            <w:r>
              <w:rPr>
                <w:i/>
              </w:rPr>
              <w:t xml:space="preserve"> </w:t>
            </w:r>
            <w:r w:rsidRPr="00967169">
              <w:rPr>
                <w:i/>
              </w:rPr>
              <w:t>actualmente en construcción, hasta la subestación eléctrica Charrúa de propiedad de Transelec S.A.,</w:t>
            </w:r>
            <w:r>
              <w:rPr>
                <w:i/>
              </w:rPr>
              <w:t xml:space="preserve"> </w:t>
            </w:r>
            <w:r w:rsidRPr="00967169">
              <w:rPr>
                <w:i/>
              </w:rPr>
              <w:t>para posteriormente conectarse al Sistema Trocal del SIC. De esta forma, el Proyecto tendrá la</w:t>
            </w:r>
            <w:r>
              <w:rPr>
                <w:i/>
              </w:rPr>
              <w:t xml:space="preserve"> </w:t>
            </w:r>
            <w:r w:rsidRPr="00967169">
              <w:rPr>
                <w:i/>
              </w:rPr>
              <w:t>finalidad de evacuar la energía generada durante la primera fase operativa del Complejo</w:t>
            </w:r>
            <w:r>
              <w:rPr>
                <w:i/>
              </w:rPr>
              <w:t xml:space="preserve"> </w:t>
            </w:r>
            <w:r w:rsidRPr="00967169">
              <w:rPr>
                <w:i/>
              </w:rPr>
              <w:t>Termoeléctrico Coronel, a través de una conexión directa al SIC (en Charrúa), evitando así entrar al</w:t>
            </w:r>
            <w:r>
              <w:rPr>
                <w:i/>
              </w:rPr>
              <w:t xml:space="preserve"> </w:t>
            </w:r>
            <w:r w:rsidRPr="00967169">
              <w:rPr>
                <w:i/>
              </w:rPr>
              <w:t>sistema de subtransmisión en Concepción.</w:t>
            </w:r>
          </w:p>
          <w:p w14:paraId="572CC861" w14:textId="77777777" w:rsidR="00967169" w:rsidRDefault="00967169" w:rsidP="00A52AAD">
            <w:pPr>
              <w:rPr>
                <w:i/>
              </w:rPr>
            </w:pPr>
          </w:p>
          <w:p w14:paraId="6C1016FD" w14:textId="77777777" w:rsidR="00967169" w:rsidRDefault="00967169" w:rsidP="00967169">
            <w:pPr>
              <w:rPr>
                <w:i/>
              </w:rPr>
            </w:pPr>
            <w:r w:rsidRPr="00967169">
              <w:rPr>
                <w:i/>
              </w:rPr>
              <w:t>El Proyecto consiste en la construcción y operación de una Línea de energía eléctrica de 2 circuitos</w:t>
            </w:r>
            <w:r>
              <w:rPr>
                <w:i/>
              </w:rPr>
              <w:t xml:space="preserve"> </w:t>
            </w:r>
            <w:r w:rsidRPr="00967169">
              <w:rPr>
                <w:i/>
              </w:rPr>
              <w:t>y 2 conductores por fase con una tensión nominal de 2x220 kV con capacidad de transportar 900</w:t>
            </w:r>
            <w:r>
              <w:rPr>
                <w:i/>
              </w:rPr>
              <w:t xml:space="preserve"> </w:t>
            </w:r>
            <w:r w:rsidRPr="00967169">
              <w:rPr>
                <w:i/>
              </w:rPr>
              <w:t>MVA y una extensión de aproximadamente 75 km, enteramente emplazada en la Octava Región. En</w:t>
            </w:r>
            <w:r>
              <w:rPr>
                <w:i/>
              </w:rPr>
              <w:t xml:space="preserve"> </w:t>
            </w:r>
            <w:r w:rsidRPr="00967169">
              <w:rPr>
                <w:i/>
              </w:rPr>
              <w:t>la subestación Charrúa, el Proyecto contempla la instalación de</w:t>
            </w:r>
            <w:r w:rsidR="00097CA3">
              <w:rPr>
                <w:i/>
              </w:rPr>
              <w:t xml:space="preserve"> dos paños para la conexión de </w:t>
            </w:r>
            <w:r w:rsidRPr="00967169">
              <w:rPr>
                <w:i/>
              </w:rPr>
              <w:t>l</w:t>
            </w:r>
            <w:r w:rsidR="00097CA3">
              <w:rPr>
                <w:i/>
              </w:rPr>
              <w:t>a</w:t>
            </w:r>
            <w:r>
              <w:rPr>
                <w:i/>
              </w:rPr>
              <w:t xml:space="preserve"> </w:t>
            </w:r>
            <w:r w:rsidRPr="00967169">
              <w:rPr>
                <w:i/>
              </w:rPr>
              <w:t>Línea al patio de 220 kV existente.</w:t>
            </w:r>
          </w:p>
          <w:p w14:paraId="404EDB60" w14:textId="77777777" w:rsidR="00967169" w:rsidRDefault="00967169" w:rsidP="00A52AAD">
            <w:pPr>
              <w:rPr>
                <w:i/>
              </w:rPr>
            </w:pPr>
            <w:r>
              <w:rPr>
                <w:i/>
              </w:rPr>
              <w:t>(…)</w:t>
            </w:r>
          </w:p>
          <w:p w14:paraId="2C42C845" w14:textId="77777777" w:rsidR="00967169" w:rsidRDefault="00967169" w:rsidP="00967169">
            <w:pPr>
              <w:rPr>
                <w:b/>
              </w:rPr>
            </w:pPr>
            <w:r>
              <w:rPr>
                <w:b/>
              </w:rPr>
              <w:t xml:space="preserve">RCA N° 053/2009 </w:t>
            </w:r>
            <w:r w:rsidRPr="00967169">
              <w:rPr>
                <w:b/>
              </w:rPr>
              <w:t>Línea de Alta</w:t>
            </w:r>
            <w:r>
              <w:rPr>
                <w:b/>
              </w:rPr>
              <w:t xml:space="preserve"> </w:t>
            </w:r>
            <w:r w:rsidRPr="00967169">
              <w:rPr>
                <w:b/>
              </w:rPr>
              <w:t>Tensión Coronel</w:t>
            </w:r>
            <w:r>
              <w:rPr>
                <w:b/>
              </w:rPr>
              <w:t xml:space="preserve"> </w:t>
            </w:r>
            <w:r w:rsidRPr="00967169">
              <w:rPr>
                <w:b/>
              </w:rPr>
              <w:t>Charrúa</w:t>
            </w:r>
            <w:r>
              <w:rPr>
                <w:b/>
              </w:rPr>
              <w:t xml:space="preserve"> </w:t>
            </w:r>
            <w:r w:rsidRPr="00967169">
              <w:rPr>
                <w:b/>
              </w:rPr>
              <w:t>2x220 kV</w:t>
            </w:r>
            <w:r>
              <w:rPr>
                <w:b/>
              </w:rPr>
              <w:t xml:space="preserve"> </w:t>
            </w:r>
          </w:p>
          <w:p w14:paraId="1909C31B" w14:textId="77777777" w:rsidR="00967169" w:rsidRDefault="00967169" w:rsidP="00967169">
            <w:pPr>
              <w:rPr>
                <w:b/>
              </w:rPr>
            </w:pPr>
            <w:r>
              <w:rPr>
                <w:b/>
              </w:rPr>
              <w:lastRenderedPageBreak/>
              <w:t>Extracto considerando 3.3</w:t>
            </w:r>
          </w:p>
          <w:p w14:paraId="268E9397" w14:textId="77777777" w:rsidR="00967169" w:rsidRDefault="00967169" w:rsidP="00A52AAD">
            <w:pPr>
              <w:rPr>
                <w:i/>
              </w:rPr>
            </w:pPr>
          </w:p>
          <w:p w14:paraId="46C0C4D9" w14:textId="77777777" w:rsidR="00967169" w:rsidRPr="00967169" w:rsidRDefault="00967169" w:rsidP="00967169">
            <w:pPr>
              <w:rPr>
                <w:i/>
              </w:rPr>
            </w:pPr>
            <w:r w:rsidRPr="00967169">
              <w:rPr>
                <w:i/>
              </w:rPr>
              <w:t>3.3 Descripción del Proyecto</w:t>
            </w:r>
          </w:p>
          <w:p w14:paraId="6C4C8D20" w14:textId="77777777" w:rsidR="00967169" w:rsidRDefault="00967169" w:rsidP="00967169">
            <w:pPr>
              <w:rPr>
                <w:i/>
              </w:rPr>
            </w:pPr>
            <w:r w:rsidRPr="00967169">
              <w:rPr>
                <w:i/>
              </w:rPr>
              <w:t>La Línea Coronel</w:t>
            </w:r>
            <w:r>
              <w:rPr>
                <w:i/>
              </w:rPr>
              <w:t xml:space="preserve"> </w:t>
            </w:r>
            <w:r w:rsidRPr="00967169">
              <w:rPr>
                <w:i/>
              </w:rPr>
              <w:t>Charrúa</w:t>
            </w:r>
            <w:r>
              <w:rPr>
                <w:i/>
              </w:rPr>
              <w:t xml:space="preserve"> </w:t>
            </w:r>
            <w:r w:rsidRPr="00967169">
              <w:rPr>
                <w:i/>
              </w:rPr>
              <w:t>ha sido diseñada para operar con un nivel de tensión nominal de 220 kV</w:t>
            </w:r>
            <w:r>
              <w:rPr>
                <w:i/>
              </w:rPr>
              <w:t xml:space="preserve"> </w:t>
            </w:r>
            <w:r w:rsidRPr="00967169">
              <w:rPr>
                <w:i/>
              </w:rPr>
              <w:t>con capacidad para transmitir 900 MVA por circuito. La extensión de la Línea será de 75 km</w:t>
            </w:r>
            <w:r>
              <w:rPr>
                <w:i/>
              </w:rPr>
              <w:t xml:space="preserve"> </w:t>
            </w:r>
            <w:r w:rsidRPr="00967169">
              <w:rPr>
                <w:i/>
              </w:rPr>
              <w:t>aproximadamente comprendiendo un total de 204 Torres metálicas reticuladas con características de</w:t>
            </w:r>
            <w:r>
              <w:rPr>
                <w:i/>
              </w:rPr>
              <w:t xml:space="preserve"> </w:t>
            </w:r>
            <w:r w:rsidRPr="00967169">
              <w:rPr>
                <w:i/>
              </w:rPr>
              <w:t>auto soportantes de 40 metros de altura.</w:t>
            </w:r>
            <w:r>
              <w:rPr>
                <w:i/>
              </w:rPr>
              <w:t xml:space="preserve"> (…)</w:t>
            </w:r>
          </w:p>
          <w:p w14:paraId="4FCEEBBA" w14:textId="77777777" w:rsidR="00967169" w:rsidRDefault="00967169" w:rsidP="00967169">
            <w:pPr>
              <w:rPr>
                <w:i/>
              </w:rPr>
            </w:pPr>
          </w:p>
          <w:p w14:paraId="50361603" w14:textId="08BF192D" w:rsidR="00967169" w:rsidRDefault="00967169" w:rsidP="00967169">
            <w:pPr>
              <w:rPr>
                <w:i/>
              </w:rPr>
            </w:pPr>
            <w:r w:rsidRPr="00967169">
              <w:rPr>
                <w:i/>
              </w:rPr>
              <w:t>La Línea se inicia frente al Complejo Termoeléctrico Coronel. Los vértices V1, V2, V3 y V4 se</w:t>
            </w:r>
            <w:r>
              <w:rPr>
                <w:i/>
              </w:rPr>
              <w:t xml:space="preserve"> </w:t>
            </w:r>
            <w:r w:rsidRPr="00967169">
              <w:rPr>
                <w:i/>
              </w:rPr>
              <w:t>ubicarán en la ribera oeste del río Bio en una sección de la cordillera de la costa (comuna de</w:t>
            </w:r>
            <w:r>
              <w:rPr>
                <w:i/>
              </w:rPr>
              <w:t xml:space="preserve"> </w:t>
            </w:r>
            <w:r w:rsidRPr="00967169">
              <w:rPr>
                <w:i/>
              </w:rPr>
              <w:t>Coronel). Los vértices siguientes se localizarán en la comuna de Hualqui en la ribera oriente del río</w:t>
            </w:r>
            <w:r>
              <w:rPr>
                <w:i/>
              </w:rPr>
              <w:t xml:space="preserve"> </w:t>
            </w:r>
            <w:r w:rsidRPr="00967169">
              <w:rPr>
                <w:i/>
              </w:rPr>
              <w:t>Bio, donde el uso de suelo actual es principalmente silvoagropecuario, para luego entrar a</w:t>
            </w:r>
            <w:r>
              <w:rPr>
                <w:i/>
              </w:rPr>
              <w:t xml:space="preserve"> </w:t>
            </w:r>
            <w:r w:rsidRPr="00967169">
              <w:rPr>
                <w:i/>
              </w:rPr>
              <w:t>terrenos con un uso de suelo silvoagropecuario y suelos agrícolas, ubicados en la comuna de</w:t>
            </w:r>
            <w:r w:rsidR="00243EB3">
              <w:rPr>
                <w:i/>
              </w:rPr>
              <w:t xml:space="preserve"> </w:t>
            </w:r>
            <w:r w:rsidRPr="00967169">
              <w:rPr>
                <w:i/>
              </w:rPr>
              <w:t>Yumbel. Los vértices restantes se localizarán en la comuna de Cabrero, territorio caracterizado por</w:t>
            </w:r>
            <w:r w:rsidR="00243EB3">
              <w:rPr>
                <w:i/>
              </w:rPr>
              <w:t xml:space="preserve"> </w:t>
            </w:r>
            <w:r w:rsidRPr="00967169">
              <w:rPr>
                <w:i/>
              </w:rPr>
              <w:t>un alto grado de división predial y con uso de suelo predominantemente agrícola.</w:t>
            </w:r>
          </w:p>
          <w:p w14:paraId="45F749F4" w14:textId="77777777" w:rsidR="00967169" w:rsidRDefault="00967169" w:rsidP="00967169">
            <w:pPr>
              <w:rPr>
                <w:i/>
              </w:rPr>
            </w:pPr>
            <w:r>
              <w:rPr>
                <w:i/>
              </w:rPr>
              <w:t>(…)</w:t>
            </w:r>
          </w:p>
          <w:p w14:paraId="3ADCFFD1" w14:textId="77777777" w:rsidR="008C6AA9" w:rsidRPr="008C6AA9" w:rsidRDefault="008C6AA9" w:rsidP="008C6AA9">
            <w:pPr>
              <w:spacing w:before="29"/>
              <w:ind w:left="4283" w:right="3883"/>
              <w:jc w:val="center"/>
              <w:rPr>
                <w:rFonts w:eastAsia="Times New Roman"/>
                <w:i/>
                <w:sz w:val="18"/>
                <w:szCs w:val="18"/>
              </w:rPr>
            </w:pPr>
            <w:r w:rsidRPr="008C6AA9">
              <w:rPr>
                <w:rFonts w:eastAsia="Times New Roman"/>
                <w:i/>
                <w:spacing w:val="-17"/>
                <w:sz w:val="18"/>
                <w:szCs w:val="18"/>
              </w:rPr>
              <w:t>T</w:t>
            </w:r>
            <w:r w:rsidRPr="008C6AA9">
              <w:rPr>
                <w:rFonts w:eastAsia="Times New Roman"/>
                <w:i/>
                <w:sz w:val="18"/>
                <w:szCs w:val="18"/>
              </w:rPr>
              <w:t>abla Nº2</w:t>
            </w:r>
          </w:p>
          <w:p w14:paraId="4B4EB729" w14:textId="77777777" w:rsidR="008C6AA9" w:rsidRPr="008C6AA9" w:rsidRDefault="008C6AA9" w:rsidP="008C6AA9">
            <w:pPr>
              <w:spacing w:line="270" w:lineRule="exact"/>
              <w:ind w:left="2492" w:right="2032"/>
              <w:jc w:val="center"/>
              <w:rPr>
                <w:rFonts w:eastAsia="Times New Roman"/>
                <w:i/>
                <w:sz w:val="18"/>
                <w:szCs w:val="18"/>
              </w:rPr>
            </w:pPr>
            <w:r w:rsidRPr="008C6AA9">
              <w:rPr>
                <w:rFonts w:eastAsia="Times New Roman"/>
                <w:i/>
                <w:sz w:val="18"/>
                <w:szCs w:val="18"/>
              </w:rPr>
              <w:t xml:space="preserve">Localización de las </w:t>
            </w:r>
            <w:r w:rsidRPr="008C6AA9">
              <w:rPr>
                <w:rFonts w:eastAsia="Times New Roman"/>
                <w:i/>
                <w:spacing w:val="-17"/>
                <w:sz w:val="18"/>
                <w:szCs w:val="18"/>
              </w:rPr>
              <w:t>T</w:t>
            </w:r>
            <w:r w:rsidRPr="008C6AA9">
              <w:rPr>
                <w:rFonts w:eastAsia="Times New Roman"/>
                <w:i/>
                <w:sz w:val="18"/>
                <w:szCs w:val="18"/>
              </w:rPr>
              <w:t>orres y su área de locación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038"/>
              <w:gridCol w:w="2238"/>
              <w:gridCol w:w="2913"/>
              <w:gridCol w:w="1952"/>
              <w:gridCol w:w="3195"/>
            </w:tblGrid>
            <w:tr w:rsidR="008C6AA9" w:rsidRPr="008C6AA9" w14:paraId="2C8CFCEE" w14:textId="77777777" w:rsidTr="00FA76F0">
              <w:trPr>
                <w:trHeight w:hRule="exact" w:val="285"/>
                <w:jc w:val="center"/>
              </w:trPr>
              <w:tc>
                <w:tcPr>
                  <w:tcW w:w="1139" w:type="pct"/>
                  <w:vAlign w:val="center"/>
                </w:tcPr>
                <w:p w14:paraId="25D58F9D" w14:textId="77777777" w:rsidR="008C6AA9" w:rsidRPr="008C6AA9" w:rsidRDefault="008C6AA9" w:rsidP="008C6AA9">
                  <w:pPr>
                    <w:spacing w:line="261" w:lineRule="exact"/>
                    <w:jc w:val="center"/>
                    <w:rPr>
                      <w:rFonts w:eastAsia="Times New Roman"/>
                      <w:i/>
                      <w:sz w:val="18"/>
                      <w:szCs w:val="18"/>
                    </w:rPr>
                  </w:pPr>
                  <w:r w:rsidRPr="008C6AA9">
                    <w:rPr>
                      <w:rFonts w:eastAsia="Times New Roman"/>
                      <w:b/>
                      <w:bCs/>
                      <w:i/>
                      <w:sz w:val="18"/>
                      <w:szCs w:val="18"/>
                    </w:rPr>
                    <w:t xml:space="preserve">Nº </w:t>
                  </w:r>
                  <w:r w:rsidRPr="008C6AA9">
                    <w:rPr>
                      <w:rFonts w:eastAsia="Times New Roman"/>
                      <w:b/>
                      <w:bCs/>
                      <w:i/>
                      <w:spacing w:val="-22"/>
                      <w:sz w:val="18"/>
                      <w:szCs w:val="18"/>
                    </w:rPr>
                    <w:t>T</w:t>
                  </w:r>
                  <w:r w:rsidRPr="008C6AA9">
                    <w:rPr>
                      <w:rFonts w:eastAsia="Times New Roman"/>
                      <w:b/>
                      <w:bCs/>
                      <w:i/>
                      <w:sz w:val="18"/>
                      <w:szCs w:val="18"/>
                    </w:rPr>
                    <w:t>or</w:t>
                  </w:r>
                  <w:r w:rsidRPr="008C6AA9">
                    <w:rPr>
                      <w:rFonts w:eastAsia="Times New Roman"/>
                      <w:b/>
                      <w:bCs/>
                      <w:i/>
                      <w:spacing w:val="-4"/>
                      <w:sz w:val="18"/>
                      <w:szCs w:val="18"/>
                    </w:rPr>
                    <w:t>r</w:t>
                  </w:r>
                  <w:r w:rsidRPr="008C6AA9">
                    <w:rPr>
                      <w:rFonts w:eastAsia="Times New Roman"/>
                      <w:b/>
                      <w:bCs/>
                      <w:i/>
                      <w:sz w:val="18"/>
                      <w:szCs w:val="18"/>
                    </w:rPr>
                    <w:t>es</w:t>
                  </w:r>
                </w:p>
              </w:tc>
              <w:tc>
                <w:tcPr>
                  <w:tcW w:w="839" w:type="pct"/>
                  <w:vAlign w:val="center"/>
                </w:tcPr>
                <w:p w14:paraId="0CF34D36" w14:textId="77777777" w:rsidR="008C6AA9" w:rsidRPr="008C6AA9" w:rsidRDefault="008C6AA9" w:rsidP="008C6AA9">
                  <w:pPr>
                    <w:spacing w:line="261" w:lineRule="exact"/>
                    <w:jc w:val="center"/>
                    <w:rPr>
                      <w:rFonts w:eastAsia="Times New Roman"/>
                      <w:i/>
                      <w:sz w:val="18"/>
                      <w:szCs w:val="18"/>
                    </w:rPr>
                  </w:pPr>
                  <w:r w:rsidRPr="008C6AA9">
                    <w:rPr>
                      <w:rFonts w:eastAsia="Times New Roman"/>
                      <w:b/>
                      <w:bCs/>
                      <w:i/>
                      <w:sz w:val="18"/>
                      <w:szCs w:val="18"/>
                    </w:rPr>
                    <w:t>Vértices</w:t>
                  </w:r>
                </w:p>
              </w:tc>
              <w:tc>
                <w:tcPr>
                  <w:tcW w:w="1092" w:type="pct"/>
                  <w:vAlign w:val="center"/>
                </w:tcPr>
                <w:p w14:paraId="6CE5B58E" w14:textId="77777777" w:rsidR="008C6AA9" w:rsidRPr="008C6AA9" w:rsidRDefault="008C6AA9" w:rsidP="008C6AA9">
                  <w:pPr>
                    <w:spacing w:line="261" w:lineRule="exact"/>
                    <w:jc w:val="center"/>
                    <w:rPr>
                      <w:rFonts w:eastAsia="Times New Roman"/>
                      <w:i/>
                      <w:sz w:val="18"/>
                      <w:szCs w:val="18"/>
                    </w:rPr>
                  </w:pPr>
                  <w:r w:rsidRPr="008C6AA9">
                    <w:rPr>
                      <w:rFonts w:eastAsia="Times New Roman"/>
                      <w:b/>
                      <w:bCs/>
                      <w:i/>
                      <w:spacing w:val="-4"/>
                      <w:sz w:val="18"/>
                      <w:szCs w:val="18"/>
                    </w:rPr>
                    <w:t>T</w:t>
                  </w:r>
                  <w:r w:rsidRPr="008C6AA9">
                    <w:rPr>
                      <w:rFonts w:eastAsia="Times New Roman"/>
                      <w:b/>
                      <w:bCs/>
                      <w:i/>
                      <w:sz w:val="18"/>
                      <w:szCs w:val="18"/>
                    </w:rPr>
                    <w:t>ipo Estructura</w:t>
                  </w:r>
                </w:p>
              </w:tc>
              <w:tc>
                <w:tcPr>
                  <w:tcW w:w="1931" w:type="pct"/>
                  <w:gridSpan w:val="2"/>
                  <w:vAlign w:val="center"/>
                </w:tcPr>
                <w:p w14:paraId="4372F77B" w14:textId="77777777" w:rsidR="008C6AA9" w:rsidRPr="008C6AA9" w:rsidRDefault="008C6AA9" w:rsidP="008C6AA9">
                  <w:pPr>
                    <w:spacing w:line="261" w:lineRule="exact"/>
                    <w:jc w:val="center"/>
                    <w:rPr>
                      <w:rFonts w:eastAsia="Times New Roman"/>
                      <w:i/>
                      <w:sz w:val="18"/>
                      <w:szCs w:val="18"/>
                    </w:rPr>
                  </w:pPr>
                  <w:r w:rsidRPr="008C6AA9">
                    <w:rPr>
                      <w:rFonts w:eastAsia="Times New Roman"/>
                      <w:b/>
                      <w:bCs/>
                      <w:i/>
                      <w:sz w:val="18"/>
                      <w:szCs w:val="18"/>
                    </w:rPr>
                    <w:t>Coordenadas UTM WGS84</w:t>
                  </w:r>
                </w:p>
              </w:tc>
            </w:tr>
            <w:tr w:rsidR="008C6AA9" w:rsidRPr="008C6AA9" w14:paraId="65F4129C" w14:textId="77777777" w:rsidTr="00FA76F0">
              <w:trPr>
                <w:trHeight w:hRule="exact" w:val="285"/>
                <w:jc w:val="center"/>
              </w:trPr>
              <w:tc>
                <w:tcPr>
                  <w:tcW w:w="1139" w:type="pct"/>
                  <w:vAlign w:val="center"/>
                </w:tcPr>
                <w:p w14:paraId="37D008BC" w14:textId="77777777" w:rsidR="008C6AA9" w:rsidRPr="008C6AA9" w:rsidRDefault="008C6AA9" w:rsidP="008C6AA9">
                  <w:pPr>
                    <w:jc w:val="center"/>
                    <w:rPr>
                      <w:i/>
                      <w:sz w:val="18"/>
                      <w:szCs w:val="18"/>
                    </w:rPr>
                  </w:pPr>
                </w:p>
              </w:tc>
              <w:tc>
                <w:tcPr>
                  <w:tcW w:w="839" w:type="pct"/>
                  <w:vAlign w:val="center"/>
                </w:tcPr>
                <w:p w14:paraId="42EBD8B5" w14:textId="77777777" w:rsidR="008C6AA9" w:rsidRPr="008C6AA9" w:rsidRDefault="008C6AA9" w:rsidP="008C6AA9">
                  <w:pPr>
                    <w:jc w:val="center"/>
                    <w:rPr>
                      <w:i/>
                      <w:sz w:val="18"/>
                      <w:szCs w:val="18"/>
                    </w:rPr>
                  </w:pPr>
                </w:p>
              </w:tc>
              <w:tc>
                <w:tcPr>
                  <w:tcW w:w="1092" w:type="pct"/>
                  <w:vAlign w:val="center"/>
                </w:tcPr>
                <w:p w14:paraId="6CE56B5F" w14:textId="77777777" w:rsidR="008C6AA9" w:rsidRPr="008C6AA9" w:rsidRDefault="008C6AA9" w:rsidP="008C6AA9">
                  <w:pPr>
                    <w:jc w:val="center"/>
                    <w:rPr>
                      <w:i/>
                      <w:sz w:val="18"/>
                      <w:szCs w:val="18"/>
                    </w:rPr>
                  </w:pPr>
                </w:p>
              </w:tc>
              <w:tc>
                <w:tcPr>
                  <w:tcW w:w="732" w:type="pct"/>
                  <w:vAlign w:val="center"/>
                </w:tcPr>
                <w:p w14:paraId="385510A0" w14:textId="77777777" w:rsidR="008C6AA9" w:rsidRPr="008C6AA9" w:rsidRDefault="008C6AA9" w:rsidP="008C6AA9">
                  <w:pPr>
                    <w:spacing w:line="261" w:lineRule="exact"/>
                    <w:jc w:val="center"/>
                    <w:rPr>
                      <w:rFonts w:eastAsia="Times New Roman"/>
                      <w:i/>
                      <w:sz w:val="18"/>
                      <w:szCs w:val="18"/>
                    </w:rPr>
                  </w:pPr>
                  <w:r w:rsidRPr="008C6AA9">
                    <w:rPr>
                      <w:rFonts w:eastAsia="Times New Roman"/>
                      <w:b/>
                      <w:bCs/>
                      <w:i/>
                      <w:sz w:val="18"/>
                      <w:szCs w:val="18"/>
                    </w:rPr>
                    <w:t>X(m)</w:t>
                  </w:r>
                </w:p>
              </w:tc>
              <w:tc>
                <w:tcPr>
                  <w:tcW w:w="1198" w:type="pct"/>
                  <w:vAlign w:val="center"/>
                </w:tcPr>
                <w:p w14:paraId="326BA05E" w14:textId="77777777" w:rsidR="008C6AA9" w:rsidRPr="008C6AA9" w:rsidRDefault="008C6AA9" w:rsidP="008C6AA9">
                  <w:pPr>
                    <w:spacing w:line="261" w:lineRule="exact"/>
                    <w:jc w:val="center"/>
                    <w:rPr>
                      <w:rFonts w:eastAsia="Times New Roman"/>
                      <w:i/>
                      <w:sz w:val="18"/>
                      <w:szCs w:val="18"/>
                    </w:rPr>
                  </w:pPr>
                  <w:r w:rsidRPr="008C6AA9">
                    <w:rPr>
                      <w:rFonts w:eastAsia="Times New Roman"/>
                      <w:b/>
                      <w:bCs/>
                      <w:i/>
                      <w:sz w:val="18"/>
                      <w:szCs w:val="18"/>
                    </w:rPr>
                    <w:t>y(m)</w:t>
                  </w:r>
                </w:p>
              </w:tc>
            </w:tr>
            <w:tr w:rsidR="008C6AA9" w:rsidRPr="008C6AA9" w14:paraId="2BF32D1A" w14:textId="77777777" w:rsidTr="00FA76F0">
              <w:trPr>
                <w:trHeight w:hRule="exact" w:val="285"/>
                <w:jc w:val="center"/>
              </w:trPr>
              <w:tc>
                <w:tcPr>
                  <w:tcW w:w="1139" w:type="pct"/>
                  <w:vAlign w:val="center"/>
                </w:tcPr>
                <w:p w14:paraId="5F7ACA0E"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1</w:t>
                  </w:r>
                </w:p>
              </w:tc>
              <w:tc>
                <w:tcPr>
                  <w:tcW w:w="839" w:type="pct"/>
                  <w:vAlign w:val="center"/>
                </w:tcPr>
                <w:p w14:paraId="04A65DB2"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VS</w:t>
                  </w:r>
                </w:p>
              </w:tc>
              <w:tc>
                <w:tcPr>
                  <w:tcW w:w="1092" w:type="pct"/>
                  <w:vAlign w:val="center"/>
                </w:tcPr>
                <w:p w14:paraId="7D652AA3"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ANCLAJE</w:t>
                  </w:r>
                </w:p>
              </w:tc>
              <w:tc>
                <w:tcPr>
                  <w:tcW w:w="732" w:type="pct"/>
                  <w:vAlign w:val="center"/>
                </w:tcPr>
                <w:p w14:paraId="2D21992A"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666.228,15</w:t>
                  </w:r>
                </w:p>
              </w:tc>
              <w:tc>
                <w:tcPr>
                  <w:tcW w:w="1198" w:type="pct"/>
                  <w:vAlign w:val="center"/>
                </w:tcPr>
                <w:p w14:paraId="7CFDB419"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5.899.132,04</w:t>
                  </w:r>
                </w:p>
              </w:tc>
            </w:tr>
            <w:tr w:rsidR="008C6AA9" w:rsidRPr="008C6AA9" w14:paraId="1094A46D" w14:textId="77777777" w:rsidTr="00FA76F0">
              <w:trPr>
                <w:trHeight w:hRule="exact" w:val="285"/>
                <w:jc w:val="center"/>
              </w:trPr>
              <w:tc>
                <w:tcPr>
                  <w:tcW w:w="1139" w:type="pct"/>
                  <w:vAlign w:val="center"/>
                </w:tcPr>
                <w:p w14:paraId="2B160867"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2</w:t>
                  </w:r>
                </w:p>
              </w:tc>
              <w:tc>
                <w:tcPr>
                  <w:tcW w:w="839" w:type="pct"/>
                  <w:vAlign w:val="center"/>
                </w:tcPr>
                <w:p w14:paraId="074D159D" w14:textId="77777777" w:rsidR="008C6AA9" w:rsidRPr="008C6AA9" w:rsidRDefault="008C6AA9" w:rsidP="008C6AA9">
                  <w:pPr>
                    <w:jc w:val="center"/>
                    <w:rPr>
                      <w:i/>
                      <w:sz w:val="18"/>
                      <w:szCs w:val="18"/>
                    </w:rPr>
                  </w:pPr>
                </w:p>
              </w:tc>
              <w:tc>
                <w:tcPr>
                  <w:tcW w:w="1092" w:type="pct"/>
                  <w:vAlign w:val="center"/>
                </w:tcPr>
                <w:p w14:paraId="3342D25F"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SUSPENSION</w:t>
                  </w:r>
                </w:p>
              </w:tc>
              <w:tc>
                <w:tcPr>
                  <w:tcW w:w="732" w:type="pct"/>
                  <w:vAlign w:val="center"/>
                </w:tcPr>
                <w:p w14:paraId="258D520B"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666.716,30</w:t>
                  </w:r>
                </w:p>
              </w:tc>
              <w:tc>
                <w:tcPr>
                  <w:tcW w:w="1198" w:type="pct"/>
                  <w:vAlign w:val="center"/>
                </w:tcPr>
                <w:p w14:paraId="39912712"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5.899.090,21</w:t>
                  </w:r>
                </w:p>
              </w:tc>
            </w:tr>
            <w:tr w:rsidR="008C6AA9" w:rsidRPr="008C6AA9" w14:paraId="0D3AD9A5" w14:textId="77777777" w:rsidTr="00FA76F0">
              <w:trPr>
                <w:trHeight w:hRule="exact" w:val="285"/>
                <w:jc w:val="center"/>
              </w:trPr>
              <w:tc>
                <w:tcPr>
                  <w:tcW w:w="1139" w:type="pct"/>
                  <w:vAlign w:val="center"/>
                </w:tcPr>
                <w:p w14:paraId="317496A1"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3</w:t>
                  </w:r>
                </w:p>
              </w:tc>
              <w:tc>
                <w:tcPr>
                  <w:tcW w:w="839" w:type="pct"/>
                  <w:vAlign w:val="center"/>
                </w:tcPr>
                <w:p w14:paraId="60C37EB2" w14:textId="77777777" w:rsidR="008C6AA9" w:rsidRPr="008C6AA9" w:rsidRDefault="008C6AA9" w:rsidP="008C6AA9">
                  <w:pPr>
                    <w:jc w:val="center"/>
                    <w:rPr>
                      <w:i/>
                      <w:sz w:val="18"/>
                      <w:szCs w:val="18"/>
                    </w:rPr>
                  </w:pPr>
                </w:p>
              </w:tc>
              <w:tc>
                <w:tcPr>
                  <w:tcW w:w="1092" w:type="pct"/>
                  <w:vAlign w:val="center"/>
                </w:tcPr>
                <w:p w14:paraId="46E05532"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SUSPENSION</w:t>
                  </w:r>
                </w:p>
              </w:tc>
              <w:tc>
                <w:tcPr>
                  <w:tcW w:w="732" w:type="pct"/>
                  <w:vAlign w:val="center"/>
                </w:tcPr>
                <w:p w14:paraId="27313389"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666.935,47</w:t>
                  </w:r>
                </w:p>
              </w:tc>
              <w:tc>
                <w:tcPr>
                  <w:tcW w:w="1198" w:type="pct"/>
                  <w:vAlign w:val="center"/>
                </w:tcPr>
                <w:p w14:paraId="2592D67A"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5.899.071,43</w:t>
                  </w:r>
                </w:p>
              </w:tc>
            </w:tr>
            <w:tr w:rsidR="008C6AA9" w:rsidRPr="008C6AA9" w14:paraId="19F3EED0" w14:textId="77777777" w:rsidTr="00FA76F0">
              <w:trPr>
                <w:trHeight w:hRule="exact" w:val="285"/>
                <w:jc w:val="center"/>
              </w:trPr>
              <w:tc>
                <w:tcPr>
                  <w:tcW w:w="1139" w:type="pct"/>
                  <w:vAlign w:val="center"/>
                </w:tcPr>
                <w:p w14:paraId="25BC41D2"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4</w:t>
                  </w:r>
                </w:p>
              </w:tc>
              <w:tc>
                <w:tcPr>
                  <w:tcW w:w="839" w:type="pct"/>
                  <w:vAlign w:val="center"/>
                </w:tcPr>
                <w:p w14:paraId="4235D594" w14:textId="77777777" w:rsidR="008C6AA9" w:rsidRPr="008C6AA9" w:rsidRDefault="008C6AA9" w:rsidP="008C6AA9">
                  <w:pPr>
                    <w:jc w:val="center"/>
                    <w:rPr>
                      <w:i/>
                      <w:sz w:val="18"/>
                      <w:szCs w:val="18"/>
                    </w:rPr>
                  </w:pPr>
                </w:p>
              </w:tc>
              <w:tc>
                <w:tcPr>
                  <w:tcW w:w="1092" w:type="pct"/>
                  <w:vAlign w:val="center"/>
                </w:tcPr>
                <w:p w14:paraId="264F62C3"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SUSPENSION</w:t>
                  </w:r>
                </w:p>
              </w:tc>
              <w:tc>
                <w:tcPr>
                  <w:tcW w:w="732" w:type="pct"/>
                  <w:vAlign w:val="center"/>
                </w:tcPr>
                <w:p w14:paraId="4E8C9E11"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667.084,90</w:t>
                  </w:r>
                </w:p>
              </w:tc>
              <w:tc>
                <w:tcPr>
                  <w:tcW w:w="1198" w:type="pct"/>
                  <w:vAlign w:val="center"/>
                </w:tcPr>
                <w:p w14:paraId="0398DA1B"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5.899.058,63</w:t>
                  </w:r>
                </w:p>
              </w:tc>
            </w:tr>
            <w:tr w:rsidR="008C6AA9" w:rsidRPr="008C6AA9" w14:paraId="11F12348" w14:textId="77777777" w:rsidTr="00FA76F0">
              <w:trPr>
                <w:trHeight w:hRule="exact" w:val="285"/>
                <w:jc w:val="center"/>
              </w:trPr>
              <w:tc>
                <w:tcPr>
                  <w:tcW w:w="1139" w:type="pct"/>
                  <w:vAlign w:val="center"/>
                </w:tcPr>
                <w:p w14:paraId="3E1D7376"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5</w:t>
                  </w:r>
                </w:p>
              </w:tc>
              <w:tc>
                <w:tcPr>
                  <w:tcW w:w="839" w:type="pct"/>
                  <w:vAlign w:val="center"/>
                </w:tcPr>
                <w:p w14:paraId="0AE33DCD" w14:textId="77777777" w:rsidR="008C6AA9" w:rsidRPr="008C6AA9" w:rsidRDefault="008C6AA9" w:rsidP="008C6AA9">
                  <w:pPr>
                    <w:jc w:val="center"/>
                    <w:rPr>
                      <w:i/>
                      <w:sz w:val="18"/>
                      <w:szCs w:val="18"/>
                    </w:rPr>
                  </w:pPr>
                </w:p>
              </w:tc>
              <w:tc>
                <w:tcPr>
                  <w:tcW w:w="1092" w:type="pct"/>
                  <w:vAlign w:val="center"/>
                </w:tcPr>
                <w:p w14:paraId="4AC6A356"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SUSPENSION</w:t>
                  </w:r>
                </w:p>
              </w:tc>
              <w:tc>
                <w:tcPr>
                  <w:tcW w:w="732" w:type="pct"/>
                  <w:vAlign w:val="center"/>
                </w:tcPr>
                <w:p w14:paraId="4174E71E"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667.318,96</w:t>
                  </w:r>
                </w:p>
              </w:tc>
              <w:tc>
                <w:tcPr>
                  <w:tcW w:w="1198" w:type="pct"/>
                  <w:vAlign w:val="center"/>
                </w:tcPr>
                <w:p w14:paraId="3CD351AD"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5.899.038,58</w:t>
                  </w:r>
                </w:p>
              </w:tc>
            </w:tr>
            <w:tr w:rsidR="008C6AA9" w:rsidRPr="008C6AA9" w14:paraId="3CA85317" w14:textId="77777777" w:rsidTr="00FA76F0">
              <w:trPr>
                <w:trHeight w:hRule="exact" w:val="285"/>
                <w:jc w:val="center"/>
              </w:trPr>
              <w:tc>
                <w:tcPr>
                  <w:tcW w:w="1139" w:type="pct"/>
                  <w:vAlign w:val="center"/>
                </w:tcPr>
                <w:p w14:paraId="6AE334EE"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6</w:t>
                  </w:r>
                </w:p>
              </w:tc>
              <w:tc>
                <w:tcPr>
                  <w:tcW w:w="839" w:type="pct"/>
                  <w:vAlign w:val="center"/>
                </w:tcPr>
                <w:p w14:paraId="29727C02" w14:textId="77777777" w:rsidR="008C6AA9" w:rsidRPr="008C6AA9" w:rsidRDefault="008C6AA9" w:rsidP="008C6AA9">
                  <w:pPr>
                    <w:jc w:val="center"/>
                    <w:rPr>
                      <w:i/>
                      <w:sz w:val="18"/>
                      <w:szCs w:val="18"/>
                    </w:rPr>
                  </w:pPr>
                </w:p>
              </w:tc>
              <w:tc>
                <w:tcPr>
                  <w:tcW w:w="1092" w:type="pct"/>
                  <w:vAlign w:val="center"/>
                </w:tcPr>
                <w:p w14:paraId="280C21C9"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SUSPENSION</w:t>
                  </w:r>
                </w:p>
              </w:tc>
              <w:tc>
                <w:tcPr>
                  <w:tcW w:w="732" w:type="pct"/>
                  <w:vAlign w:val="center"/>
                </w:tcPr>
                <w:p w14:paraId="7478D350"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667.743,41</w:t>
                  </w:r>
                </w:p>
              </w:tc>
              <w:tc>
                <w:tcPr>
                  <w:tcW w:w="1198" w:type="pct"/>
                  <w:vAlign w:val="center"/>
                </w:tcPr>
                <w:p w14:paraId="5A4FA636"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5.899.002,21</w:t>
                  </w:r>
                </w:p>
              </w:tc>
            </w:tr>
            <w:tr w:rsidR="008C6AA9" w:rsidRPr="008C6AA9" w14:paraId="76D5F323" w14:textId="77777777" w:rsidTr="00FA76F0">
              <w:trPr>
                <w:trHeight w:hRule="exact" w:val="285"/>
                <w:jc w:val="center"/>
              </w:trPr>
              <w:tc>
                <w:tcPr>
                  <w:tcW w:w="1139" w:type="pct"/>
                  <w:vAlign w:val="center"/>
                </w:tcPr>
                <w:p w14:paraId="20885B4B"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7</w:t>
                  </w:r>
                </w:p>
              </w:tc>
              <w:tc>
                <w:tcPr>
                  <w:tcW w:w="839" w:type="pct"/>
                  <w:vAlign w:val="center"/>
                </w:tcPr>
                <w:p w14:paraId="2A232018" w14:textId="77777777" w:rsidR="008C6AA9" w:rsidRPr="008C6AA9" w:rsidRDefault="008C6AA9" w:rsidP="008C6AA9">
                  <w:pPr>
                    <w:jc w:val="center"/>
                    <w:rPr>
                      <w:i/>
                      <w:sz w:val="18"/>
                      <w:szCs w:val="18"/>
                    </w:rPr>
                  </w:pPr>
                </w:p>
              </w:tc>
              <w:tc>
                <w:tcPr>
                  <w:tcW w:w="1092" w:type="pct"/>
                  <w:vAlign w:val="center"/>
                </w:tcPr>
                <w:p w14:paraId="2092F603"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SUSPENSION</w:t>
                  </w:r>
                </w:p>
              </w:tc>
              <w:tc>
                <w:tcPr>
                  <w:tcW w:w="732" w:type="pct"/>
                  <w:vAlign w:val="center"/>
                </w:tcPr>
                <w:p w14:paraId="40F49AE5"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668.213,63</w:t>
                  </w:r>
                </w:p>
              </w:tc>
              <w:tc>
                <w:tcPr>
                  <w:tcW w:w="1198" w:type="pct"/>
                  <w:vAlign w:val="center"/>
                </w:tcPr>
                <w:p w14:paraId="02E719D0"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5.898.961,92</w:t>
                  </w:r>
                </w:p>
              </w:tc>
            </w:tr>
            <w:tr w:rsidR="008C6AA9" w:rsidRPr="008C6AA9" w14:paraId="12BC1906" w14:textId="77777777" w:rsidTr="00FA76F0">
              <w:trPr>
                <w:trHeight w:hRule="exact" w:val="285"/>
                <w:jc w:val="center"/>
              </w:trPr>
              <w:tc>
                <w:tcPr>
                  <w:tcW w:w="1139" w:type="pct"/>
                  <w:vAlign w:val="center"/>
                </w:tcPr>
                <w:p w14:paraId="08DD76DD"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8</w:t>
                  </w:r>
                </w:p>
              </w:tc>
              <w:tc>
                <w:tcPr>
                  <w:tcW w:w="839" w:type="pct"/>
                  <w:vAlign w:val="center"/>
                </w:tcPr>
                <w:p w14:paraId="3325AB1E" w14:textId="77777777" w:rsidR="008C6AA9" w:rsidRPr="008C6AA9" w:rsidRDefault="008C6AA9" w:rsidP="008C6AA9">
                  <w:pPr>
                    <w:jc w:val="center"/>
                    <w:rPr>
                      <w:i/>
                      <w:sz w:val="18"/>
                      <w:szCs w:val="18"/>
                    </w:rPr>
                  </w:pPr>
                </w:p>
              </w:tc>
              <w:tc>
                <w:tcPr>
                  <w:tcW w:w="1092" w:type="pct"/>
                  <w:vAlign w:val="center"/>
                </w:tcPr>
                <w:p w14:paraId="47226588"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SUSPENSION</w:t>
                  </w:r>
                </w:p>
              </w:tc>
              <w:tc>
                <w:tcPr>
                  <w:tcW w:w="732" w:type="pct"/>
                  <w:vAlign w:val="center"/>
                </w:tcPr>
                <w:p w14:paraId="0D9DDEC3"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668.828,31</w:t>
                  </w:r>
                </w:p>
              </w:tc>
              <w:tc>
                <w:tcPr>
                  <w:tcW w:w="1198" w:type="pct"/>
                  <w:vAlign w:val="center"/>
                </w:tcPr>
                <w:p w14:paraId="7C7795D5"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5.898.909,26</w:t>
                  </w:r>
                </w:p>
              </w:tc>
            </w:tr>
            <w:tr w:rsidR="008C6AA9" w:rsidRPr="008C6AA9" w14:paraId="27AD2F58" w14:textId="77777777" w:rsidTr="00FA76F0">
              <w:trPr>
                <w:trHeight w:hRule="exact" w:val="285"/>
                <w:jc w:val="center"/>
              </w:trPr>
              <w:tc>
                <w:tcPr>
                  <w:tcW w:w="1139" w:type="pct"/>
                  <w:vAlign w:val="center"/>
                </w:tcPr>
                <w:p w14:paraId="5518AC68"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9</w:t>
                  </w:r>
                </w:p>
              </w:tc>
              <w:tc>
                <w:tcPr>
                  <w:tcW w:w="839" w:type="pct"/>
                  <w:vAlign w:val="center"/>
                </w:tcPr>
                <w:p w14:paraId="2E9AF896" w14:textId="77777777" w:rsidR="008C6AA9" w:rsidRPr="008C6AA9" w:rsidRDefault="008C6AA9" w:rsidP="008C6AA9">
                  <w:pPr>
                    <w:jc w:val="center"/>
                    <w:rPr>
                      <w:i/>
                      <w:sz w:val="18"/>
                      <w:szCs w:val="18"/>
                    </w:rPr>
                  </w:pPr>
                </w:p>
              </w:tc>
              <w:tc>
                <w:tcPr>
                  <w:tcW w:w="1092" w:type="pct"/>
                  <w:vAlign w:val="center"/>
                </w:tcPr>
                <w:p w14:paraId="0A3F4E10"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SUSPENSION</w:t>
                  </w:r>
                </w:p>
              </w:tc>
              <w:tc>
                <w:tcPr>
                  <w:tcW w:w="732" w:type="pct"/>
                  <w:vAlign w:val="center"/>
                </w:tcPr>
                <w:p w14:paraId="39A27ECD"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669.216,84</w:t>
                  </w:r>
                </w:p>
              </w:tc>
              <w:tc>
                <w:tcPr>
                  <w:tcW w:w="1198" w:type="pct"/>
                  <w:vAlign w:val="center"/>
                </w:tcPr>
                <w:p w14:paraId="29E740C9"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5.898.875,97</w:t>
                  </w:r>
                </w:p>
              </w:tc>
            </w:tr>
            <w:tr w:rsidR="008C6AA9" w:rsidRPr="008C6AA9" w14:paraId="14F1021E" w14:textId="77777777" w:rsidTr="00FA76F0">
              <w:trPr>
                <w:trHeight w:hRule="exact" w:val="285"/>
                <w:jc w:val="center"/>
              </w:trPr>
              <w:tc>
                <w:tcPr>
                  <w:tcW w:w="1139" w:type="pct"/>
                  <w:vAlign w:val="center"/>
                </w:tcPr>
                <w:p w14:paraId="39FE1205"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10</w:t>
                  </w:r>
                </w:p>
              </w:tc>
              <w:tc>
                <w:tcPr>
                  <w:tcW w:w="839" w:type="pct"/>
                  <w:vAlign w:val="center"/>
                </w:tcPr>
                <w:p w14:paraId="6306157E" w14:textId="77777777" w:rsidR="008C6AA9" w:rsidRPr="008C6AA9" w:rsidRDefault="008C6AA9" w:rsidP="008C6AA9">
                  <w:pPr>
                    <w:jc w:val="center"/>
                    <w:rPr>
                      <w:i/>
                      <w:sz w:val="18"/>
                      <w:szCs w:val="18"/>
                    </w:rPr>
                  </w:pPr>
                </w:p>
              </w:tc>
              <w:tc>
                <w:tcPr>
                  <w:tcW w:w="1092" w:type="pct"/>
                  <w:vAlign w:val="center"/>
                </w:tcPr>
                <w:p w14:paraId="7B736E24"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SUSPENSION</w:t>
                  </w:r>
                </w:p>
              </w:tc>
              <w:tc>
                <w:tcPr>
                  <w:tcW w:w="732" w:type="pct"/>
                  <w:vAlign w:val="center"/>
                </w:tcPr>
                <w:p w14:paraId="16556673"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669.396,16</w:t>
                  </w:r>
                </w:p>
              </w:tc>
              <w:tc>
                <w:tcPr>
                  <w:tcW w:w="1198" w:type="pct"/>
                  <w:vAlign w:val="center"/>
                </w:tcPr>
                <w:p w14:paraId="6547F78E"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5.898.860,61</w:t>
                  </w:r>
                </w:p>
              </w:tc>
            </w:tr>
            <w:tr w:rsidR="008C6AA9" w:rsidRPr="008C6AA9" w14:paraId="20D7AC96" w14:textId="77777777" w:rsidTr="00FA76F0">
              <w:trPr>
                <w:trHeight w:hRule="exact" w:val="285"/>
                <w:jc w:val="center"/>
              </w:trPr>
              <w:tc>
                <w:tcPr>
                  <w:tcW w:w="1139" w:type="pct"/>
                  <w:vAlign w:val="center"/>
                </w:tcPr>
                <w:p w14:paraId="7CEAF237" w14:textId="77777777" w:rsidR="008C6AA9" w:rsidRPr="008C6AA9" w:rsidRDefault="008C6AA9" w:rsidP="008C6AA9">
                  <w:pPr>
                    <w:spacing w:line="261" w:lineRule="exact"/>
                    <w:jc w:val="center"/>
                    <w:rPr>
                      <w:rFonts w:eastAsia="Times New Roman"/>
                      <w:i/>
                      <w:sz w:val="18"/>
                      <w:szCs w:val="18"/>
                    </w:rPr>
                  </w:pPr>
                  <w:r w:rsidRPr="008C6AA9">
                    <w:rPr>
                      <w:rFonts w:eastAsia="Times New Roman"/>
                      <w:i/>
                      <w:spacing w:val="-9"/>
                      <w:sz w:val="18"/>
                      <w:szCs w:val="18"/>
                    </w:rPr>
                    <w:t>1</w:t>
                  </w:r>
                  <w:r w:rsidRPr="008C6AA9">
                    <w:rPr>
                      <w:rFonts w:eastAsia="Times New Roman"/>
                      <w:i/>
                      <w:sz w:val="18"/>
                      <w:szCs w:val="18"/>
                    </w:rPr>
                    <w:t>1</w:t>
                  </w:r>
                </w:p>
              </w:tc>
              <w:tc>
                <w:tcPr>
                  <w:tcW w:w="839" w:type="pct"/>
                  <w:vAlign w:val="center"/>
                </w:tcPr>
                <w:p w14:paraId="5C5B2675"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V1</w:t>
                  </w:r>
                </w:p>
              </w:tc>
              <w:tc>
                <w:tcPr>
                  <w:tcW w:w="1092" w:type="pct"/>
                  <w:vAlign w:val="center"/>
                </w:tcPr>
                <w:p w14:paraId="2FDF47B9"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ANCLAJE</w:t>
                  </w:r>
                </w:p>
              </w:tc>
              <w:tc>
                <w:tcPr>
                  <w:tcW w:w="732" w:type="pct"/>
                  <w:vAlign w:val="center"/>
                </w:tcPr>
                <w:p w14:paraId="23CF494B"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669.690,17</w:t>
                  </w:r>
                </w:p>
              </w:tc>
              <w:tc>
                <w:tcPr>
                  <w:tcW w:w="1198" w:type="pct"/>
                  <w:vAlign w:val="center"/>
                </w:tcPr>
                <w:p w14:paraId="623B87DA"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5.898.835,42</w:t>
                  </w:r>
                </w:p>
              </w:tc>
            </w:tr>
            <w:tr w:rsidR="008C6AA9" w:rsidRPr="008C6AA9" w14:paraId="347663F9" w14:textId="77777777" w:rsidTr="00FA76F0">
              <w:trPr>
                <w:trHeight w:hRule="exact" w:val="285"/>
                <w:jc w:val="center"/>
              </w:trPr>
              <w:tc>
                <w:tcPr>
                  <w:tcW w:w="1139" w:type="pct"/>
                  <w:vAlign w:val="center"/>
                </w:tcPr>
                <w:p w14:paraId="0D04A9AC"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12</w:t>
                  </w:r>
                </w:p>
              </w:tc>
              <w:tc>
                <w:tcPr>
                  <w:tcW w:w="839" w:type="pct"/>
                  <w:vAlign w:val="center"/>
                </w:tcPr>
                <w:p w14:paraId="06EDE149" w14:textId="77777777" w:rsidR="008C6AA9" w:rsidRPr="008C6AA9" w:rsidRDefault="008C6AA9" w:rsidP="008C6AA9">
                  <w:pPr>
                    <w:jc w:val="center"/>
                    <w:rPr>
                      <w:i/>
                      <w:sz w:val="18"/>
                      <w:szCs w:val="18"/>
                    </w:rPr>
                  </w:pPr>
                </w:p>
              </w:tc>
              <w:tc>
                <w:tcPr>
                  <w:tcW w:w="1092" w:type="pct"/>
                  <w:vAlign w:val="center"/>
                </w:tcPr>
                <w:p w14:paraId="6EE87107"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SUSPENSION</w:t>
                  </w:r>
                </w:p>
              </w:tc>
              <w:tc>
                <w:tcPr>
                  <w:tcW w:w="732" w:type="pct"/>
                  <w:vAlign w:val="center"/>
                </w:tcPr>
                <w:p w14:paraId="66450CA1"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670.175,56</w:t>
                  </w:r>
                </w:p>
              </w:tc>
              <w:tc>
                <w:tcPr>
                  <w:tcW w:w="1198" w:type="pct"/>
                  <w:vAlign w:val="center"/>
                </w:tcPr>
                <w:p w14:paraId="02027CB2"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5.898.724,84</w:t>
                  </w:r>
                </w:p>
              </w:tc>
            </w:tr>
            <w:tr w:rsidR="008C6AA9" w:rsidRPr="008C6AA9" w14:paraId="6D014D34" w14:textId="77777777" w:rsidTr="00FA76F0">
              <w:trPr>
                <w:trHeight w:hRule="exact" w:val="285"/>
                <w:jc w:val="center"/>
              </w:trPr>
              <w:tc>
                <w:tcPr>
                  <w:tcW w:w="1139" w:type="pct"/>
                  <w:vAlign w:val="center"/>
                </w:tcPr>
                <w:p w14:paraId="3CE620D9"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13</w:t>
                  </w:r>
                </w:p>
              </w:tc>
              <w:tc>
                <w:tcPr>
                  <w:tcW w:w="839" w:type="pct"/>
                  <w:vAlign w:val="center"/>
                </w:tcPr>
                <w:p w14:paraId="63870A0F" w14:textId="77777777" w:rsidR="008C6AA9" w:rsidRPr="008C6AA9" w:rsidRDefault="008C6AA9" w:rsidP="008C6AA9">
                  <w:pPr>
                    <w:jc w:val="center"/>
                    <w:rPr>
                      <w:i/>
                      <w:sz w:val="18"/>
                      <w:szCs w:val="18"/>
                    </w:rPr>
                  </w:pPr>
                </w:p>
              </w:tc>
              <w:tc>
                <w:tcPr>
                  <w:tcW w:w="1092" w:type="pct"/>
                  <w:vAlign w:val="center"/>
                </w:tcPr>
                <w:p w14:paraId="4E99CA80"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SUSPENSION</w:t>
                  </w:r>
                </w:p>
              </w:tc>
              <w:tc>
                <w:tcPr>
                  <w:tcW w:w="732" w:type="pct"/>
                  <w:vAlign w:val="center"/>
                </w:tcPr>
                <w:p w14:paraId="7CFA5D4C"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670.728,34</w:t>
                  </w:r>
                </w:p>
              </w:tc>
              <w:tc>
                <w:tcPr>
                  <w:tcW w:w="1198" w:type="pct"/>
                  <w:vAlign w:val="center"/>
                </w:tcPr>
                <w:p w14:paraId="2BDA33C8"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5.898.598,91</w:t>
                  </w:r>
                </w:p>
              </w:tc>
            </w:tr>
            <w:tr w:rsidR="008C6AA9" w:rsidRPr="008C6AA9" w14:paraId="509D8B0E" w14:textId="77777777" w:rsidTr="00FA76F0">
              <w:trPr>
                <w:trHeight w:hRule="exact" w:val="285"/>
                <w:jc w:val="center"/>
              </w:trPr>
              <w:tc>
                <w:tcPr>
                  <w:tcW w:w="1139" w:type="pct"/>
                  <w:vAlign w:val="center"/>
                </w:tcPr>
                <w:p w14:paraId="65FBC404"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14</w:t>
                  </w:r>
                </w:p>
              </w:tc>
              <w:tc>
                <w:tcPr>
                  <w:tcW w:w="839" w:type="pct"/>
                  <w:vAlign w:val="center"/>
                </w:tcPr>
                <w:p w14:paraId="069BBEAC" w14:textId="77777777" w:rsidR="008C6AA9" w:rsidRPr="008C6AA9" w:rsidRDefault="008C6AA9" w:rsidP="008C6AA9">
                  <w:pPr>
                    <w:jc w:val="center"/>
                    <w:rPr>
                      <w:i/>
                      <w:sz w:val="18"/>
                      <w:szCs w:val="18"/>
                    </w:rPr>
                  </w:pPr>
                </w:p>
              </w:tc>
              <w:tc>
                <w:tcPr>
                  <w:tcW w:w="1092" w:type="pct"/>
                  <w:vAlign w:val="center"/>
                </w:tcPr>
                <w:p w14:paraId="1FEE9192"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SUSPENSION</w:t>
                  </w:r>
                </w:p>
              </w:tc>
              <w:tc>
                <w:tcPr>
                  <w:tcW w:w="732" w:type="pct"/>
                  <w:vAlign w:val="center"/>
                </w:tcPr>
                <w:p w14:paraId="1E5353A6"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671.127,50</w:t>
                  </w:r>
                </w:p>
              </w:tc>
              <w:tc>
                <w:tcPr>
                  <w:tcW w:w="1198" w:type="pct"/>
                  <w:vAlign w:val="center"/>
                </w:tcPr>
                <w:p w14:paraId="7DBCD753"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5.898.507,98</w:t>
                  </w:r>
                </w:p>
              </w:tc>
            </w:tr>
            <w:tr w:rsidR="008C6AA9" w:rsidRPr="008C6AA9" w14:paraId="4113202F" w14:textId="77777777" w:rsidTr="00FA76F0">
              <w:trPr>
                <w:trHeight w:hRule="exact" w:val="285"/>
                <w:jc w:val="center"/>
              </w:trPr>
              <w:tc>
                <w:tcPr>
                  <w:tcW w:w="1139" w:type="pct"/>
                  <w:vAlign w:val="center"/>
                </w:tcPr>
                <w:p w14:paraId="46EC7453"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15</w:t>
                  </w:r>
                </w:p>
              </w:tc>
              <w:tc>
                <w:tcPr>
                  <w:tcW w:w="839" w:type="pct"/>
                  <w:vAlign w:val="center"/>
                </w:tcPr>
                <w:p w14:paraId="78375EA1" w14:textId="77777777" w:rsidR="008C6AA9" w:rsidRPr="008C6AA9" w:rsidRDefault="008C6AA9" w:rsidP="008C6AA9">
                  <w:pPr>
                    <w:jc w:val="center"/>
                    <w:rPr>
                      <w:i/>
                      <w:sz w:val="18"/>
                      <w:szCs w:val="18"/>
                    </w:rPr>
                  </w:pPr>
                </w:p>
              </w:tc>
              <w:tc>
                <w:tcPr>
                  <w:tcW w:w="1092" w:type="pct"/>
                  <w:vAlign w:val="center"/>
                </w:tcPr>
                <w:p w14:paraId="7F363574"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SUSPENSION</w:t>
                  </w:r>
                </w:p>
              </w:tc>
              <w:tc>
                <w:tcPr>
                  <w:tcW w:w="732" w:type="pct"/>
                  <w:vAlign w:val="center"/>
                </w:tcPr>
                <w:p w14:paraId="5DADA3CB"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671.498,47</w:t>
                  </w:r>
                </w:p>
              </w:tc>
              <w:tc>
                <w:tcPr>
                  <w:tcW w:w="1198" w:type="pct"/>
                  <w:vAlign w:val="center"/>
                </w:tcPr>
                <w:p w14:paraId="697177F0"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5.898.423,46</w:t>
                  </w:r>
                </w:p>
              </w:tc>
            </w:tr>
            <w:tr w:rsidR="008C6AA9" w:rsidRPr="008C6AA9" w14:paraId="172C385F" w14:textId="77777777" w:rsidTr="00FA76F0">
              <w:trPr>
                <w:trHeight w:hRule="exact" w:val="285"/>
                <w:jc w:val="center"/>
              </w:trPr>
              <w:tc>
                <w:tcPr>
                  <w:tcW w:w="1139" w:type="pct"/>
                  <w:vAlign w:val="center"/>
                </w:tcPr>
                <w:p w14:paraId="15C6776E"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16</w:t>
                  </w:r>
                </w:p>
              </w:tc>
              <w:tc>
                <w:tcPr>
                  <w:tcW w:w="839" w:type="pct"/>
                  <w:vAlign w:val="center"/>
                </w:tcPr>
                <w:p w14:paraId="79E06DF5" w14:textId="77777777" w:rsidR="008C6AA9" w:rsidRPr="008C6AA9" w:rsidRDefault="008C6AA9" w:rsidP="008C6AA9">
                  <w:pPr>
                    <w:jc w:val="center"/>
                    <w:rPr>
                      <w:i/>
                      <w:sz w:val="18"/>
                      <w:szCs w:val="18"/>
                    </w:rPr>
                  </w:pPr>
                </w:p>
              </w:tc>
              <w:tc>
                <w:tcPr>
                  <w:tcW w:w="1092" w:type="pct"/>
                  <w:vAlign w:val="center"/>
                </w:tcPr>
                <w:p w14:paraId="31E73648"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SUSPENSION</w:t>
                  </w:r>
                </w:p>
              </w:tc>
              <w:tc>
                <w:tcPr>
                  <w:tcW w:w="732" w:type="pct"/>
                  <w:vAlign w:val="center"/>
                </w:tcPr>
                <w:p w14:paraId="0E1A3FC0"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671.595,96</w:t>
                  </w:r>
                </w:p>
              </w:tc>
              <w:tc>
                <w:tcPr>
                  <w:tcW w:w="1198" w:type="pct"/>
                  <w:vAlign w:val="center"/>
                </w:tcPr>
                <w:p w14:paraId="200C6931"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5.898.401,26</w:t>
                  </w:r>
                </w:p>
              </w:tc>
            </w:tr>
            <w:tr w:rsidR="008C6AA9" w:rsidRPr="008C6AA9" w14:paraId="6C018002" w14:textId="77777777" w:rsidTr="00FA76F0">
              <w:trPr>
                <w:trHeight w:hRule="exact" w:val="285"/>
                <w:jc w:val="center"/>
              </w:trPr>
              <w:tc>
                <w:tcPr>
                  <w:tcW w:w="1139" w:type="pct"/>
                  <w:vAlign w:val="center"/>
                </w:tcPr>
                <w:p w14:paraId="167B5780"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17</w:t>
                  </w:r>
                </w:p>
              </w:tc>
              <w:tc>
                <w:tcPr>
                  <w:tcW w:w="839" w:type="pct"/>
                  <w:vAlign w:val="center"/>
                </w:tcPr>
                <w:p w14:paraId="14D88BD1" w14:textId="77777777" w:rsidR="008C6AA9" w:rsidRPr="008C6AA9" w:rsidRDefault="008C6AA9" w:rsidP="008C6AA9">
                  <w:pPr>
                    <w:jc w:val="center"/>
                    <w:rPr>
                      <w:i/>
                      <w:sz w:val="18"/>
                      <w:szCs w:val="18"/>
                    </w:rPr>
                  </w:pPr>
                </w:p>
              </w:tc>
              <w:tc>
                <w:tcPr>
                  <w:tcW w:w="1092" w:type="pct"/>
                  <w:vAlign w:val="center"/>
                </w:tcPr>
                <w:p w14:paraId="52787AE3"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SUSPENSION</w:t>
                  </w:r>
                </w:p>
              </w:tc>
              <w:tc>
                <w:tcPr>
                  <w:tcW w:w="732" w:type="pct"/>
                  <w:vAlign w:val="center"/>
                </w:tcPr>
                <w:p w14:paraId="730F2583"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671.946,99</w:t>
                  </w:r>
                </w:p>
              </w:tc>
              <w:tc>
                <w:tcPr>
                  <w:tcW w:w="1198" w:type="pct"/>
                  <w:vAlign w:val="center"/>
                </w:tcPr>
                <w:p w14:paraId="271F04A2"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5.898.321,29</w:t>
                  </w:r>
                </w:p>
              </w:tc>
            </w:tr>
            <w:tr w:rsidR="008C6AA9" w:rsidRPr="008C6AA9" w14:paraId="27A4C183" w14:textId="77777777" w:rsidTr="00FA76F0">
              <w:trPr>
                <w:trHeight w:hRule="exact" w:val="285"/>
                <w:jc w:val="center"/>
              </w:trPr>
              <w:tc>
                <w:tcPr>
                  <w:tcW w:w="1139" w:type="pct"/>
                  <w:vAlign w:val="center"/>
                </w:tcPr>
                <w:p w14:paraId="1098BFAB"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18</w:t>
                  </w:r>
                </w:p>
              </w:tc>
              <w:tc>
                <w:tcPr>
                  <w:tcW w:w="839" w:type="pct"/>
                  <w:vAlign w:val="center"/>
                </w:tcPr>
                <w:p w14:paraId="4EFDCF2C" w14:textId="77777777" w:rsidR="008C6AA9" w:rsidRPr="008C6AA9" w:rsidRDefault="008C6AA9" w:rsidP="008C6AA9">
                  <w:pPr>
                    <w:jc w:val="center"/>
                    <w:rPr>
                      <w:i/>
                      <w:sz w:val="18"/>
                      <w:szCs w:val="18"/>
                    </w:rPr>
                  </w:pPr>
                </w:p>
              </w:tc>
              <w:tc>
                <w:tcPr>
                  <w:tcW w:w="1092" w:type="pct"/>
                  <w:vAlign w:val="center"/>
                </w:tcPr>
                <w:p w14:paraId="7A01B2D5"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SUSPENSION</w:t>
                  </w:r>
                </w:p>
              </w:tc>
              <w:tc>
                <w:tcPr>
                  <w:tcW w:w="732" w:type="pct"/>
                  <w:vAlign w:val="center"/>
                </w:tcPr>
                <w:p w14:paraId="2E368C24"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672.239,32</w:t>
                  </w:r>
                </w:p>
              </w:tc>
              <w:tc>
                <w:tcPr>
                  <w:tcW w:w="1198" w:type="pct"/>
                  <w:vAlign w:val="center"/>
                </w:tcPr>
                <w:p w14:paraId="7DAB172B"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5.898.254,69</w:t>
                  </w:r>
                </w:p>
              </w:tc>
            </w:tr>
            <w:tr w:rsidR="008C6AA9" w:rsidRPr="008C6AA9" w14:paraId="6C50C1EE" w14:textId="77777777" w:rsidTr="00FA76F0">
              <w:trPr>
                <w:trHeight w:hRule="exact" w:val="285"/>
                <w:jc w:val="center"/>
              </w:trPr>
              <w:tc>
                <w:tcPr>
                  <w:tcW w:w="1139" w:type="pct"/>
                  <w:vAlign w:val="center"/>
                </w:tcPr>
                <w:p w14:paraId="76A07FD9"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19</w:t>
                  </w:r>
                </w:p>
              </w:tc>
              <w:tc>
                <w:tcPr>
                  <w:tcW w:w="839" w:type="pct"/>
                  <w:vAlign w:val="center"/>
                </w:tcPr>
                <w:p w14:paraId="0655B00E"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V2</w:t>
                  </w:r>
                </w:p>
              </w:tc>
              <w:tc>
                <w:tcPr>
                  <w:tcW w:w="1092" w:type="pct"/>
                  <w:vAlign w:val="center"/>
                </w:tcPr>
                <w:p w14:paraId="204FC541"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ANCLAJE</w:t>
                  </w:r>
                </w:p>
              </w:tc>
              <w:tc>
                <w:tcPr>
                  <w:tcW w:w="732" w:type="pct"/>
                  <w:vAlign w:val="center"/>
                </w:tcPr>
                <w:p w14:paraId="2F4F22FC"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672.745,05</w:t>
                  </w:r>
                </w:p>
              </w:tc>
              <w:tc>
                <w:tcPr>
                  <w:tcW w:w="1198" w:type="pct"/>
                  <w:vAlign w:val="center"/>
                </w:tcPr>
                <w:p w14:paraId="09FDE542"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5.898.139,48</w:t>
                  </w:r>
                </w:p>
              </w:tc>
            </w:tr>
            <w:tr w:rsidR="008C6AA9" w:rsidRPr="008C6AA9" w14:paraId="2CB8B5B6" w14:textId="77777777" w:rsidTr="00FA76F0">
              <w:trPr>
                <w:trHeight w:hRule="exact" w:val="285"/>
                <w:jc w:val="center"/>
              </w:trPr>
              <w:tc>
                <w:tcPr>
                  <w:tcW w:w="1139" w:type="pct"/>
                  <w:vAlign w:val="center"/>
                </w:tcPr>
                <w:p w14:paraId="712CC710"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lastRenderedPageBreak/>
                    <w:t>20</w:t>
                  </w:r>
                </w:p>
              </w:tc>
              <w:tc>
                <w:tcPr>
                  <w:tcW w:w="839" w:type="pct"/>
                  <w:vAlign w:val="center"/>
                </w:tcPr>
                <w:p w14:paraId="5DDD978A" w14:textId="77777777" w:rsidR="008C6AA9" w:rsidRPr="008C6AA9" w:rsidRDefault="008C6AA9" w:rsidP="008C6AA9">
                  <w:pPr>
                    <w:jc w:val="center"/>
                    <w:rPr>
                      <w:i/>
                      <w:sz w:val="18"/>
                      <w:szCs w:val="18"/>
                    </w:rPr>
                  </w:pPr>
                </w:p>
              </w:tc>
              <w:tc>
                <w:tcPr>
                  <w:tcW w:w="1092" w:type="pct"/>
                  <w:vAlign w:val="center"/>
                </w:tcPr>
                <w:p w14:paraId="190B642C"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SUSPENSION</w:t>
                  </w:r>
                </w:p>
              </w:tc>
              <w:tc>
                <w:tcPr>
                  <w:tcW w:w="732" w:type="pct"/>
                  <w:vAlign w:val="center"/>
                </w:tcPr>
                <w:p w14:paraId="650EBA0F"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672.916,90</w:t>
                  </w:r>
                </w:p>
              </w:tc>
              <w:tc>
                <w:tcPr>
                  <w:tcW w:w="1198" w:type="pct"/>
                  <w:vAlign w:val="center"/>
                </w:tcPr>
                <w:p w14:paraId="0104B5A2"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5.898.197,53</w:t>
                  </w:r>
                </w:p>
              </w:tc>
            </w:tr>
            <w:tr w:rsidR="008C6AA9" w:rsidRPr="008C6AA9" w14:paraId="0D6C42E8" w14:textId="77777777" w:rsidTr="00FA76F0">
              <w:trPr>
                <w:trHeight w:hRule="exact" w:val="285"/>
                <w:jc w:val="center"/>
              </w:trPr>
              <w:tc>
                <w:tcPr>
                  <w:tcW w:w="1139" w:type="pct"/>
                  <w:vAlign w:val="center"/>
                </w:tcPr>
                <w:p w14:paraId="451FC0E3"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21</w:t>
                  </w:r>
                </w:p>
              </w:tc>
              <w:tc>
                <w:tcPr>
                  <w:tcW w:w="839" w:type="pct"/>
                  <w:vAlign w:val="center"/>
                </w:tcPr>
                <w:p w14:paraId="6E37AB87" w14:textId="77777777" w:rsidR="008C6AA9" w:rsidRPr="008C6AA9" w:rsidRDefault="008C6AA9" w:rsidP="008C6AA9">
                  <w:pPr>
                    <w:jc w:val="center"/>
                    <w:rPr>
                      <w:i/>
                      <w:sz w:val="18"/>
                      <w:szCs w:val="18"/>
                    </w:rPr>
                  </w:pPr>
                </w:p>
              </w:tc>
              <w:tc>
                <w:tcPr>
                  <w:tcW w:w="1092" w:type="pct"/>
                  <w:vAlign w:val="center"/>
                </w:tcPr>
                <w:p w14:paraId="68BC4124"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SUSPENSION</w:t>
                  </w:r>
                </w:p>
              </w:tc>
              <w:tc>
                <w:tcPr>
                  <w:tcW w:w="732" w:type="pct"/>
                  <w:vAlign w:val="center"/>
                </w:tcPr>
                <w:p w14:paraId="191BFFE3"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673.324,25</w:t>
                  </w:r>
                </w:p>
              </w:tc>
              <w:tc>
                <w:tcPr>
                  <w:tcW w:w="1198" w:type="pct"/>
                  <w:vAlign w:val="center"/>
                </w:tcPr>
                <w:p w14:paraId="623459F7"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5.898.335,14</w:t>
                  </w:r>
                </w:p>
              </w:tc>
            </w:tr>
            <w:tr w:rsidR="008C6AA9" w:rsidRPr="008C6AA9" w14:paraId="52031A0B" w14:textId="77777777" w:rsidTr="00FA76F0">
              <w:trPr>
                <w:trHeight w:hRule="exact" w:val="304"/>
                <w:jc w:val="center"/>
              </w:trPr>
              <w:tc>
                <w:tcPr>
                  <w:tcW w:w="1139" w:type="pct"/>
                  <w:vAlign w:val="center"/>
                </w:tcPr>
                <w:p w14:paraId="0D4F8085"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22</w:t>
                  </w:r>
                </w:p>
              </w:tc>
              <w:tc>
                <w:tcPr>
                  <w:tcW w:w="839" w:type="pct"/>
                  <w:vAlign w:val="center"/>
                </w:tcPr>
                <w:p w14:paraId="3E0237AC" w14:textId="77777777" w:rsidR="008C6AA9" w:rsidRPr="008C6AA9" w:rsidRDefault="008C6AA9" w:rsidP="008C6AA9">
                  <w:pPr>
                    <w:jc w:val="center"/>
                    <w:rPr>
                      <w:i/>
                      <w:sz w:val="18"/>
                      <w:szCs w:val="18"/>
                    </w:rPr>
                  </w:pPr>
                </w:p>
              </w:tc>
              <w:tc>
                <w:tcPr>
                  <w:tcW w:w="1092" w:type="pct"/>
                  <w:vAlign w:val="center"/>
                </w:tcPr>
                <w:p w14:paraId="761E94A7"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SUSPENSION</w:t>
                  </w:r>
                </w:p>
              </w:tc>
              <w:tc>
                <w:tcPr>
                  <w:tcW w:w="732" w:type="pct"/>
                  <w:vAlign w:val="center"/>
                </w:tcPr>
                <w:p w14:paraId="0E39BC56"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673.726,86</w:t>
                  </w:r>
                </w:p>
              </w:tc>
              <w:tc>
                <w:tcPr>
                  <w:tcW w:w="1198" w:type="pct"/>
                  <w:vAlign w:val="center"/>
                </w:tcPr>
                <w:p w14:paraId="57FAF7D9" w14:textId="77777777" w:rsidR="008C6AA9" w:rsidRPr="008C6AA9" w:rsidRDefault="008C6AA9" w:rsidP="008C6AA9">
                  <w:pPr>
                    <w:spacing w:line="261" w:lineRule="exact"/>
                    <w:jc w:val="center"/>
                    <w:rPr>
                      <w:rFonts w:eastAsia="Times New Roman"/>
                      <w:i/>
                      <w:sz w:val="18"/>
                      <w:szCs w:val="18"/>
                    </w:rPr>
                  </w:pPr>
                  <w:r w:rsidRPr="008C6AA9">
                    <w:rPr>
                      <w:rFonts w:eastAsia="Times New Roman"/>
                      <w:i/>
                      <w:sz w:val="18"/>
                      <w:szCs w:val="18"/>
                    </w:rPr>
                    <w:t>5.898.471,15</w:t>
                  </w:r>
                </w:p>
              </w:tc>
            </w:tr>
          </w:tbl>
          <w:p w14:paraId="5C0B0C82" w14:textId="77777777" w:rsidR="008C6AA9" w:rsidRPr="008C6AA9" w:rsidRDefault="008C6AA9" w:rsidP="008C6AA9">
            <w:pPr>
              <w:jc w:val="center"/>
              <w:rPr>
                <w:i/>
                <w:sz w:val="18"/>
                <w:szCs w:val="18"/>
              </w:rPr>
            </w:pPr>
            <w:r w:rsidRPr="008C6AA9">
              <w:rPr>
                <w:i/>
                <w:sz w:val="18"/>
                <w:szCs w:val="18"/>
              </w:rPr>
              <w:t>(…)</w:t>
            </w:r>
          </w:p>
          <w:p w14:paraId="2EEBC260" w14:textId="77777777" w:rsidR="008C6AA9" w:rsidRDefault="008C6AA9" w:rsidP="008C6AA9">
            <w:pPr>
              <w:rPr>
                <w:b/>
              </w:rPr>
            </w:pPr>
            <w:r>
              <w:rPr>
                <w:b/>
              </w:rPr>
              <w:t xml:space="preserve">RCA N° 053/2009 </w:t>
            </w:r>
            <w:r w:rsidRPr="00967169">
              <w:rPr>
                <w:b/>
              </w:rPr>
              <w:t>Línea de Alta</w:t>
            </w:r>
            <w:r>
              <w:rPr>
                <w:b/>
              </w:rPr>
              <w:t xml:space="preserve"> </w:t>
            </w:r>
            <w:r w:rsidRPr="00967169">
              <w:rPr>
                <w:b/>
              </w:rPr>
              <w:t>Tensión Coronel</w:t>
            </w:r>
            <w:r>
              <w:rPr>
                <w:b/>
              </w:rPr>
              <w:t xml:space="preserve"> </w:t>
            </w:r>
            <w:r w:rsidRPr="00967169">
              <w:rPr>
                <w:b/>
              </w:rPr>
              <w:t>Charrúa</w:t>
            </w:r>
            <w:r>
              <w:rPr>
                <w:b/>
              </w:rPr>
              <w:t xml:space="preserve"> </w:t>
            </w:r>
            <w:r w:rsidRPr="00967169">
              <w:rPr>
                <w:b/>
              </w:rPr>
              <w:t>2x220 kV</w:t>
            </w:r>
            <w:r>
              <w:rPr>
                <w:b/>
              </w:rPr>
              <w:t xml:space="preserve"> </w:t>
            </w:r>
          </w:p>
          <w:p w14:paraId="258CACFA" w14:textId="77777777" w:rsidR="008C6AA9" w:rsidRDefault="008C6AA9" w:rsidP="008C6AA9">
            <w:pPr>
              <w:rPr>
                <w:b/>
              </w:rPr>
            </w:pPr>
            <w:r>
              <w:rPr>
                <w:b/>
              </w:rPr>
              <w:t>Extracto considerando 3.3.3.1.4</w:t>
            </w:r>
          </w:p>
          <w:p w14:paraId="20D4ACF8" w14:textId="77777777" w:rsidR="008C6AA9" w:rsidRDefault="008C6AA9" w:rsidP="00A52AAD">
            <w:pPr>
              <w:rPr>
                <w:i/>
              </w:rPr>
            </w:pPr>
          </w:p>
          <w:p w14:paraId="19FC57C6" w14:textId="77777777" w:rsidR="001255E5" w:rsidRPr="00BD4324" w:rsidRDefault="001255E5" w:rsidP="001255E5">
            <w:pPr>
              <w:rPr>
                <w:b/>
                <w:i/>
              </w:rPr>
            </w:pPr>
            <w:r w:rsidRPr="00BD4324">
              <w:rPr>
                <w:b/>
                <w:i/>
              </w:rPr>
              <w:t>3.3.1.4 Procedimientos administrativos</w:t>
            </w:r>
          </w:p>
          <w:p w14:paraId="00C00AD2" w14:textId="77777777" w:rsidR="001255E5" w:rsidRPr="00AB7AFF" w:rsidRDefault="001255E5" w:rsidP="001255E5">
            <w:pPr>
              <w:rPr>
                <w:i/>
              </w:rPr>
            </w:pPr>
            <w:r w:rsidRPr="00AB7AFF">
              <w:rPr>
                <w:i/>
              </w:rPr>
              <w:t>El establecimiento de la franja de servidumbre se realizará a través de una negociación directa con</w:t>
            </w:r>
            <w:r w:rsidR="003B22E5" w:rsidRPr="00AB7AFF">
              <w:rPr>
                <w:i/>
              </w:rPr>
              <w:t xml:space="preserve"> </w:t>
            </w:r>
            <w:r w:rsidRPr="00AB7AFF">
              <w:rPr>
                <w:i/>
              </w:rPr>
              <w:t>cada propietario de los predios a intervenir o bien por medio de un proceso de solicitud de</w:t>
            </w:r>
            <w:r w:rsidR="003B22E5" w:rsidRPr="00AB7AFF">
              <w:rPr>
                <w:i/>
              </w:rPr>
              <w:t xml:space="preserve"> </w:t>
            </w:r>
            <w:r w:rsidRPr="00AB7AFF">
              <w:rPr>
                <w:i/>
              </w:rPr>
              <w:t>concesión eléctrica al Ministerio de Economía, tal como lo establece la Ley de Servicios Eléctricos.</w:t>
            </w:r>
          </w:p>
          <w:p w14:paraId="626BBD21" w14:textId="77777777" w:rsidR="001255E5" w:rsidRPr="00AB7AFF" w:rsidRDefault="001255E5" w:rsidP="001255E5">
            <w:pPr>
              <w:rPr>
                <w:i/>
              </w:rPr>
            </w:pPr>
            <w:r w:rsidRPr="00AB7AFF">
              <w:rPr>
                <w:i/>
              </w:rPr>
              <w:t>La negociación con los propietarios afectados por el paso de la Línea se realizará a través de</w:t>
            </w:r>
            <w:r w:rsidR="003B22E5" w:rsidRPr="00AB7AFF">
              <w:rPr>
                <w:i/>
              </w:rPr>
              <w:t xml:space="preserve"> </w:t>
            </w:r>
            <w:r w:rsidRPr="00AB7AFF">
              <w:rPr>
                <w:i/>
              </w:rPr>
              <w:t>asesores negociadores contratados directamente por COLBÚN S.A. Cada propietario será</w:t>
            </w:r>
            <w:r w:rsidR="003B22E5" w:rsidRPr="00AB7AFF">
              <w:rPr>
                <w:i/>
              </w:rPr>
              <w:t xml:space="preserve"> </w:t>
            </w:r>
            <w:r w:rsidRPr="00AB7AFF">
              <w:rPr>
                <w:i/>
              </w:rPr>
              <w:t>contactado por los negociadores con la finalidad de poner en su conocimiento el trazado dentro de</w:t>
            </w:r>
            <w:r w:rsidR="003B22E5" w:rsidRPr="00AB7AFF">
              <w:rPr>
                <w:i/>
              </w:rPr>
              <w:t xml:space="preserve"> </w:t>
            </w:r>
            <w:r w:rsidRPr="00AB7AFF">
              <w:rPr>
                <w:i/>
              </w:rPr>
              <w:t>su predio, para iniciar posteriormente el proceso de lograr un acuerdo económico entre ambas</w:t>
            </w:r>
            <w:r w:rsidR="003B22E5" w:rsidRPr="00AB7AFF">
              <w:rPr>
                <w:i/>
              </w:rPr>
              <w:t xml:space="preserve"> </w:t>
            </w:r>
            <w:r w:rsidRPr="00AB7AFF">
              <w:rPr>
                <w:i/>
              </w:rPr>
              <w:t>partes. En el caso que dicho acuerdo no se produzca, se sigue el curso legal. Por el contrario, de</w:t>
            </w:r>
            <w:r w:rsidR="003B22E5" w:rsidRPr="00AB7AFF">
              <w:rPr>
                <w:i/>
              </w:rPr>
              <w:t xml:space="preserve"> </w:t>
            </w:r>
            <w:r w:rsidRPr="00AB7AFF">
              <w:rPr>
                <w:i/>
              </w:rPr>
              <w:t>producirse un acuerdo, éste será comunicado a la Superintendencia de Electricidad y Combustibles</w:t>
            </w:r>
            <w:r w:rsidR="003B22E5" w:rsidRPr="00AB7AFF">
              <w:rPr>
                <w:i/>
              </w:rPr>
              <w:t xml:space="preserve"> </w:t>
            </w:r>
            <w:r w:rsidRPr="00AB7AFF">
              <w:rPr>
                <w:i/>
              </w:rPr>
              <w:t>(SEC), haciéndole llegar la documentación que certifique la obtención del derecho de paso y</w:t>
            </w:r>
            <w:r w:rsidR="003B22E5" w:rsidRPr="00AB7AFF">
              <w:rPr>
                <w:i/>
              </w:rPr>
              <w:t xml:space="preserve"> </w:t>
            </w:r>
            <w:r w:rsidRPr="00AB7AFF">
              <w:rPr>
                <w:i/>
              </w:rPr>
              <w:t>servidumbre sobre el predio en cuestión; vale decir, el acuerdo económico de compensación que</w:t>
            </w:r>
            <w:r w:rsidR="003B22E5" w:rsidRPr="00AB7AFF">
              <w:rPr>
                <w:i/>
              </w:rPr>
              <w:t xml:space="preserve"> </w:t>
            </w:r>
            <w:r w:rsidRPr="00AB7AFF">
              <w:rPr>
                <w:i/>
              </w:rPr>
              <w:t>pagará COLBÚN S.A. por el daño y otros efectos que producirá a la propiedad el paso de la línea de</w:t>
            </w:r>
            <w:r w:rsidR="003B22E5" w:rsidRPr="00AB7AFF">
              <w:rPr>
                <w:i/>
              </w:rPr>
              <w:t xml:space="preserve"> </w:t>
            </w:r>
            <w:r w:rsidRPr="00AB7AFF">
              <w:rPr>
                <w:i/>
              </w:rPr>
              <w:t>transmisión proyectada. Ante la eventualidad de no existir acuerdo económico entre las partes, el</w:t>
            </w:r>
            <w:r w:rsidR="003B22E5" w:rsidRPr="00AB7AFF">
              <w:rPr>
                <w:i/>
              </w:rPr>
              <w:t xml:space="preserve"> </w:t>
            </w:r>
            <w:r w:rsidRPr="00AB7AFF">
              <w:rPr>
                <w:i/>
              </w:rPr>
              <w:t>monto de la indemnización se resolverá conforme a la Ley, mediante una Comisión de Hombres</w:t>
            </w:r>
            <w:r w:rsidR="003B22E5" w:rsidRPr="00AB7AFF">
              <w:rPr>
                <w:i/>
              </w:rPr>
              <w:t xml:space="preserve"> </w:t>
            </w:r>
            <w:r w:rsidRPr="00AB7AFF">
              <w:rPr>
                <w:i/>
              </w:rPr>
              <w:t>Buenos (CHB), la cual será nombrada por el Ministerio de Economía Fomento y Reconstrucción,</w:t>
            </w:r>
            <w:r w:rsidR="003B22E5" w:rsidRPr="00AB7AFF">
              <w:rPr>
                <w:i/>
              </w:rPr>
              <w:t xml:space="preserve"> </w:t>
            </w:r>
            <w:r w:rsidRPr="00AB7AFF">
              <w:rPr>
                <w:i/>
              </w:rPr>
              <w:t>que actuará solamente una vez que el decreto de concesión esté reducido a Escritura Pública.</w:t>
            </w:r>
          </w:p>
          <w:p w14:paraId="5A438696" w14:textId="77777777" w:rsidR="001255E5" w:rsidRDefault="001255E5" w:rsidP="001255E5">
            <w:pPr>
              <w:rPr>
                <w:i/>
              </w:rPr>
            </w:pPr>
            <w:r w:rsidRPr="00AB7AFF">
              <w:rPr>
                <w:i/>
              </w:rPr>
              <w:t>Durante este proceso y para permitir al propietario formarse una idea cabal del paso de la Línea por</w:t>
            </w:r>
            <w:r w:rsidR="003B22E5" w:rsidRPr="00AB7AFF">
              <w:rPr>
                <w:i/>
              </w:rPr>
              <w:t xml:space="preserve"> </w:t>
            </w:r>
            <w:r w:rsidRPr="00AB7AFF">
              <w:rPr>
                <w:i/>
              </w:rPr>
              <w:t>su predio, se ha demarcado el eje de la línea de transmisión, a través de balizas o estacas.</w:t>
            </w:r>
          </w:p>
          <w:p w14:paraId="6B8F0780" w14:textId="77777777" w:rsidR="001255E5" w:rsidRDefault="001255E5" w:rsidP="00A52AAD">
            <w:pPr>
              <w:rPr>
                <w:i/>
              </w:rPr>
            </w:pPr>
          </w:p>
          <w:p w14:paraId="691F9FA0" w14:textId="77777777" w:rsidR="001255E5" w:rsidRPr="00C050B2" w:rsidRDefault="001255E5" w:rsidP="00A52AAD">
            <w:pPr>
              <w:rPr>
                <w:i/>
              </w:rPr>
            </w:pPr>
          </w:p>
        </w:tc>
      </w:tr>
      <w:tr w:rsidR="00E64925" w:rsidRPr="0025129B" w14:paraId="19871E72" w14:textId="77777777" w:rsidTr="00387ADB">
        <w:trPr>
          <w:trHeight w:val="627"/>
        </w:trPr>
        <w:tc>
          <w:tcPr>
            <w:tcW w:w="5000" w:type="pct"/>
            <w:gridSpan w:val="2"/>
          </w:tcPr>
          <w:p w14:paraId="756E2D1E" w14:textId="77777777" w:rsidR="00E64925" w:rsidRPr="00C050B2" w:rsidRDefault="00E64925" w:rsidP="00387ADB">
            <w:pPr>
              <w:rPr>
                <w:b/>
              </w:rPr>
            </w:pPr>
            <w:r w:rsidRPr="00C050B2">
              <w:rPr>
                <w:b/>
              </w:rPr>
              <w:lastRenderedPageBreak/>
              <w:t>Hechos</w:t>
            </w:r>
          </w:p>
          <w:p w14:paraId="1EC5DF99" w14:textId="77777777" w:rsidR="00A01B7E" w:rsidRDefault="00A01B7E" w:rsidP="00654FF3"/>
          <w:p w14:paraId="281FA243" w14:textId="77777777" w:rsidR="00A01B7E" w:rsidRPr="00A01B7E" w:rsidRDefault="00A01B7E" w:rsidP="00A01B7E">
            <w:pPr>
              <w:pStyle w:val="Prrafodelista"/>
              <w:numPr>
                <w:ilvl w:val="0"/>
                <w:numId w:val="28"/>
              </w:numPr>
              <w:rPr>
                <w:b/>
              </w:rPr>
            </w:pPr>
            <w:r>
              <w:rPr>
                <w:b/>
              </w:rPr>
              <w:t>Inspección Ambiental</w:t>
            </w:r>
          </w:p>
          <w:p w14:paraId="60A0A839" w14:textId="77777777" w:rsidR="00A01B7E" w:rsidRDefault="00A01B7E" w:rsidP="00654FF3"/>
          <w:p w14:paraId="0E628247" w14:textId="77777777" w:rsidR="00654FF3" w:rsidRDefault="00654FF3" w:rsidP="00654FF3">
            <w:r>
              <w:t xml:space="preserve">Con fecha 09-06-2016 los fiscalizadores durante la reunión de inicio de la Inspección ambiental, consultaron sobre el punto de conexión que la central realiza actualmente hacia el SIC (sistema interconectado central), debido a que en la RCA N° 176/2007, señala que la línea de transmisión transportará la energía eléctrica proveniente desde el Complejo hasta la subestación Hualpén y de allí se incorporará al Sistema Interconectado Central y que no concuerda con la actual conexión a la subestación Charrúa, a través de la Línea de Alta Transmisión Santa María - Charrúa. A lo que la Sra. Sandra Altamirano (Jefa de Área MASSO) declara que la Línea de Alta Transmisión Santa María – Charrúa, ha sido calificada ambientalmente por la RCA N° 053/2009, cuyo titular es Colbún S.A., además informa que no tiene conocimiento de las razones </w:t>
            </w:r>
            <w:r w:rsidR="003B22E5">
              <w:t xml:space="preserve">específicas </w:t>
            </w:r>
            <w:r>
              <w:t>por las cuales se cambió esta conexión.</w:t>
            </w:r>
          </w:p>
          <w:p w14:paraId="742CA306" w14:textId="77777777" w:rsidR="00654FF3" w:rsidRDefault="00654FF3" w:rsidP="00654FF3"/>
          <w:p w14:paraId="6F771716" w14:textId="77777777" w:rsidR="00654FF3" w:rsidRDefault="0085374A" w:rsidP="0085374A">
            <w:r>
              <w:t>Posteriormente el fiscalizador Hugo Ramirez realizó inspección de la sala donde opera la subestación GIS 220 KV Santa</w:t>
            </w:r>
            <w:r w:rsidR="003B22E5">
              <w:t xml:space="preserve"> María. El fiscalizador registró</w:t>
            </w:r>
            <w:r>
              <w:t xml:space="preserve"> mediante fotografía, por fuera de la unidad GIS, el patio de alta tensión (220 kv), y la primera torre de alta tensión de la línea de transmisión Santa María – Charrúa (Ver </w:t>
            </w:r>
            <w:r w:rsidR="001A215E" w:rsidRPr="001A215E">
              <w:t>Fotografía 13</w:t>
            </w:r>
            <w:r w:rsidRPr="001A215E">
              <w:t>).</w:t>
            </w:r>
          </w:p>
          <w:p w14:paraId="46BD9536" w14:textId="77777777" w:rsidR="0085374A" w:rsidRDefault="0085374A" w:rsidP="0085374A"/>
          <w:p w14:paraId="721219F2" w14:textId="77777777" w:rsidR="00E64925" w:rsidRPr="00A01B7E" w:rsidRDefault="00E64925" w:rsidP="00A01B7E">
            <w:pPr>
              <w:pStyle w:val="Prrafodelista"/>
              <w:numPr>
                <w:ilvl w:val="0"/>
                <w:numId w:val="28"/>
              </w:numPr>
              <w:rPr>
                <w:b/>
              </w:rPr>
            </w:pPr>
            <w:r w:rsidRPr="00A01B7E">
              <w:rPr>
                <w:b/>
              </w:rPr>
              <w:t>Examen de información</w:t>
            </w:r>
          </w:p>
          <w:p w14:paraId="3B7A573E" w14:textId="77777777" w:rsidR="00E64925" w:rsidRDefault="00E64925" w:rsidP="00C11198"/>
          <w:p w14:paraId="5F71C8F4" w14:textId="77777777" w:rsidR="00C11198" w:rsidRDefault="00C11198" w:rsidP="00C11198">
            <w:r>
              <w:t xml:space="preserve">Se </w:t>
            </w:r>
            <w:r w:rsidR="003B22E5">
              <w:t>realizó</w:t>
            </w:r>
            <w:r>
              <w:t xml:space="preserve"> </w:t>
            </w:r>
            <w:r w:rsidR="003B22E5">
              <w:t>examen</w:t>
            </w:r>
            <w:r>
              <w:t xml:space="preserve"> de información a los documentos entregados en Carta de Colbún GMA N° 054/2015 de fecha 21-06-2016, la cual en su Anexo 5 y 6</w:t>
            </w:r>
            <w:r w:rsidR="001A215E">
              <w:t xml:space="preserve"> (Anexo </w:t>
            </w:r>
            <w:r w:rsidR="007816C7">
              <w:t>17</w:t>
            </w:r>
            <w:r w:rsidR="009F4E5B">
              <w:t>)</w:t>
            </w:r>
            <w:r>
              <w:t xml:space="preserve">, </w:t>
            </w:r>
            <w:r w:rsidR="001A215E">
              <w:t>presenta los siguientes documentos:</w:t>
            </w:r>
          </w:p>
          <w:p w14:paraId="2B3713E8" w14:textId="77777777" w:rsidR="00E55356" w:rsidRDefault="00E55356" w:rsidP="00C11198"/>
          <w:p w14:paraId="7B0367E5" w14:textId="77777777" w:rsidR="00C11198" w:rsidRDefault="00C11198" w:rsidP="00C11198">
            <w:pPr>
              <w:pStyle w:val="Prrafodelista"/>
              <w:numPr>
                <w:ilvl w:val="0"/>
                <w:numId w:val="4"/>
              </w:numPr>
              <w:rPr>
                <w:rFonts w:eastAsia="Times New Roman"/>
                <w:bCs/>
                <w:color w:val="000000"/>
                <w:lang w:eastAsia="es-CL"/>
              </w:rPr>
            </w:pPr>
            <w:r w:rsidRPr="00173262">
              <w:rPr>
                <w:rFonts w:eastAsia="Times New Roman"/>
                <w:bCs/>
                <w:color w:val="000000"/>
                <w:lang w:eastAsia="es-CL"/>
              </w:rPr>
              <w:t>INGENIERÍA DE DETALLES “SUBESTACIÓN GIS CORONEL 220 kV”. CONTRATO Nº: CTCB-019 MANUAL DE OPERACIÓN DE S/E GIS CORONEL Nº: 7101-C-PRY-MOP-01.</w:t>
            </w:r>
          </w:p>
          <w:p w14:paraId="4CB5BA5F" w14:textId="77777777" w:rsidR="00C11198" w:rsidRDefault="00C11198" w:rsidP="00C11198">
            <w:pPr>
              <w:pStyle w:val="Prrafodelista"/>
              <w:rPr>
                <w:rFonts w:eastAsia="Times New Roman"/>
                <w:bCs/>
                <w:color w:val="000000"/>
                <w:lang w:eastAsia="es-CL"/>
              </w:rPr>
            </w:pPr>
            <w:r>
              <w:rPr>
                <w:rFonts w:eastAsia="Times New Roman"/>
                <w:bCs/>
                <w:color w:val="000000"/>
                <w:lang w:eastAsia="es-CL"/>
              </w:rPr>
              <w:t>Del documento es posible constatar que la</w:t>
            </w:r>
            <w:r w:rsidR="00FD1BF4">
              <w:rPr>
                <w:rFonts w:eastAsia="Times New Roman"/>
                <w:bCs/>
                <w:color w:val="000000"/>
                <w:lang w:eastAsia="es-CL"/>
              </w:rPr>
              <w:t xml:space="preserve"> unidad</w:t>
            </w:r>
            <w:r>
              <w:rPr>
                <w:rFonts w:eastAsia="Times New Roman"/>
                <w:bCs/>
                <w:color w:val="000000"/>
                <w:lang w:eastAsia="es-CL"/>
              </w:rPr>
              <w:t xml:space="preserve"> subestaci</w:t>
            </w:r>
            <w:r w:rsidR="00FD1BF4">
              <w:rPr>
                <w:rFonts w:eastAsia="Times New Roman"/>
                <w:bCs/>
                <w:color w:val="000000"/>
                <w:lang w:eastAsia="es-CL"/>
              </w:rPr>
              <w:t xml:space="preserve">ón GIS 220 kV, es la unidad </w:t>
            </w:r>
            <w:r>
              <w:rPr>
                <w:rFonts w:eastAsia="Times New Roman"/>
                <w:bCs/>
                <w:color w:val="000000"/>
                <w:lang w:eastAsia="es-CL"/>
              </w:rPr>
              <w:t>de tra</w:t>
            </w:r>
            <w:r w:rsidR="008630B7">
              <w:rPr>
                <w:rFonts w:eastAsia="Times New Roman"/>
                <w:bCs/>
                <w:color w:val="000000"/>
                <w:lang w:eastAsia="es-CL"/>
              </w:rPr>
              <w:t>n</w:t>
            </w:r>
            <w:r>
              <w:rPr>
                <w:rFonts w:eastAsia="Times New Roman"/>
                <w:bCs/>
                <w:color w:val="000000"/>
                <w:lang w:eastAsia="es-CL"/>
              </w:rPr>
              <w:t>sferencia</w:t>
            </w:r>
            <w:r w:rsidR="00FD1BF4">
              <w:rPr>
                <w:rFonts w:eastAsia="Times New Roman"/>
                <w:bCs/>
                <w:color w:val="000000"/>
                <w:lang w:eastAsia="es-CL"/>
              </w:rPr>
              <w:t xml:space="preserve"> </w:t>
            </w:r>
            <w:r>
              <w:rPr>
                <w:rFonts w:eastAsia="Times New Roman"/>
                <w:bCs/>
                <w:color w:val="000000"/>
                <w:lang w:eastAsia="es-CL"/>
              </w:rPr>
              <w:t xml:space="preserve">con la línea de transmisión Coronel (Santa María) </w:t>
            </w:r>
            <w:r w:rsidR="00FD1BF4">
              <w:rPr>
                <w:rFonts w:eastAsia="Times New Roman"/>
                <w:bCs/>
                <w:color w:val="000000"/>
                <w:lang w:eastAsia="es-CL"/>
              </w:rPr>
              <w:t>–</w:t>
            </w:r>
            <w:r>
              <w:rPr>
                <w:rFonts w:eastAsia="Times New Roman"/>
                <w:bCs/>
                <w:color w:val="000000"/>
                <w:lang w:eastAsia="es-CL"/>
              </w:rPr>
              <w:t xml:space="preserve"> Charrúa</w:t>
            </w:r>
            <w:r w:rsidR="00FD1BF4">
              <w:rPr>
                <w:rFonts w:eastAsia="Times New Roman"/>
                <w:bCs/>
                <w:color w:val="000000"/>
                <w:lang w:eastAsia="es-CL"/>
              </w:rPr>
              <w:t xml:space="preserve">. Según lo que señala en forma detallada en la </w:t>
            </w:r>
            <w:r w:rsidR="00FD1BF4" w:rsidRPr="00FD1BF4">
              <w:rPr>
                <w:rFonts w:eastAsia="Times New Roman"/>
                <w:bCs/>
                <w:i/>
                <w:color w:val="000000"/>
                <w:lang w:eastAsia="es-CL"/>
              </w:rPr>
              <w:t>Sección I</w:t>
            </w:r>
            <w:r w:rsidR="00FD1BF4">
              <w:rPr>
                <w:rFonts w:eastAsia="Times New Roman"/>
                <w:bCs/>
                <w:color w:val="000000"/>
                <w:lang w:eastAsia="es-CL"/>
              </w:rPr>
              <w:t xml:space="preserve"> del documento.</w:t>
            </w:r>
          </w:p>
          <w:p w14:paraId="72BBA3DA" w14:textId="77777777" w:rsidR="00FD1BF4" w:rsidRDefault="00FD1BF4" w:rsidP="00C11198">
            <w:pPr>
              <w:pStyle w:val="Prrafodelista"/>
              <w:rPr>
                <w:rFonts w:eastAsia="Times New Roman"/>
                <w:bCs/>
                <w:color w:val="000000"/>
                <w:lang w:eastAsia="es-CL"/>
              </w:rPr>
            </w:pPr>
          </w:p>
          <w:p w14:paraId="2389DE21" w14:textId="77777777" w:rsidR="00C11198" w:rsidRDefault="00C11198" w:rsidP="00C11198">
            <w:pPr>
              <w:pStyle w:val="Prrafodelista"/>
              <w:numPr>
                <w:ilvl w:val="0"/>
                <w:numId w:val="4"/>
              </w:numPr>
              <w:rPr>
                <w:rFonts w:eastAsia="Times New Roman"/>
                <w:bCs/>
                <w:color w:val="000000"/>
                <w:lang w:eastAsia="es-CL"/>
              </w:rPr>
            </w:pPr>
            <w:r>
              <w:rPr>
                <w:rFonts w:eastAsia="Times New Roman"/>
                <w:bCs/>
                <w:color w:val="000000"/>
                <w:lang w:eastAsia="es-CL"/>
              </w:rPr>
              <w:t>Layout del proyecto construido de generación en formato PDF y DWG.</w:t>
            </w:r>
          </w:p>
          <w:p w14:paraId="7B1B5C3F" w14:textId="77777777" w:rsidR="00FD1BF4" w:rsidRDefault="00FD1BF4" w:rsidP="00FD1BF4">
            <w:pPr>
              <w:pStyle w:val="Prrafodelista"/>
              <w:rPr>
                <w:rFonts w:eastAsia="Times New Roman"/>
                <w:bCs/>
                <w:color w:val="000000"/>
                <w:lang w:eastAsia="es-CL"/>
              </w:rPr>
            </w:pPr>
            <w:r>
              <w:rPr>
                <w:rFonts w:eastAsia="Times New Roman"/>
                <w:bCs/>
                <w:color w:val="000000"/>
                <w:lang w:eastAsia="es-CL"/>
              </w:rPr>
              <w:t>El Plano corresponde a una visualización de la CT Santa María en su totalidad desde el área de descarga en el territorio marítimo, hasta el predio que ocupa en el sector El Manco.</w:t>
            </w:r>
          </w:p>
          <w:p w14:paraId="63AEC8EE" w14:textId="77777777" w:rsidR="00FD1BF4" w:rsidRDefault="00FD1BF4" w:rsidP="00FD1BF4">
            <w:pPr>
              <w:pStyle w:val="Prrafodelista"/>
              <w:rPr>
                <w:rFonts w:eastAsia="Times New Roman"/>
                <w:bCs/>
                <w:color w:val="000000"/>
                <w:lang w:eastAsia="es-CL"/>
              </w:rPr>
            </w:pPr>
            <w:r>
              <w:rPr>
                <w:rFonts w:eastAsia="Times New Roman"/>
                <w:bCs/>
                <w:color w:val="000000"/>
                <w:lang w:eastAsia="es-CL"/>
              </w:rPr>
              <w:t xml:space="preserve">En este es posible visualizar el patio de alta tensión y la Subestación GIS, ubicados en el norte del predio, específicamente en las coordenadas UTM WGS 84 E: 666.198 y </w:t>
            </w:r>
            <w:r w:rsidRPr="00FD1BF4">
              <w:rPr>
                <w:rFonts w:eastAsia="Times New Roman"/>
                <w:bCs/>
                <w:color w:val="000000"/>
                <w:lang w:eastAsia="es-CL"/>
              </w:rPr>
              <w:t>5</w:t>
            </w:r>
            <w:r>
              <w:rPr>
                <w:rFonts w:eastAsia="Times New Roman"/>
                <w:bCs/>
                <w:color w:val="000000"/>
                <w:lang w:eastAsia="es-CL"/>
              </w:rPr>
              <w:t>.</w:t>
            </w:r>
            <w:r w:rsidRPr="00FD1BF4">
              <w:rPr>
                <w:rFonts w:eastAsia="Times New Roman"/>
                <w:bCs/>
                <w:color w:val="000000"/>
                <w:lang w:eastAsia="es-CL"/>
              </w:rPr>
              <w:t>899</w:t>
            </w:r>
            <w:r>
              <w:rPr>
                <w:rFonts w:eastAsia="Times New Roman"/>
                <w:bCs/>
                <w:color w:val="000000"/>
                <w:lang w:eastAsia="es-CL"/>
              </w:rPr>
              <w:t>.</w:t>
            </w:r>
            <w:r w:rsidRPr="00FD1BF4">
              <w:rPr>
                <w:rFonts w:eastAsia="Times New Roman"/>
                <w:bCs/>
                <w:color w:val="000000"/>
                <w:lang w:eastAsia="es-CL"/>
              </w:rPr>
              <w:t>031</w:t>
            </w:r>
            <w:r>
              <w:rPr>
                <w:rFonts w:eastAsia="Times New Roman"/>
                <w:bCs/>
                <w:color w:val="000000"/>
                <w:lang w:eastAsia="es-CL"/>
              </w:rPr>
              <w:t xml:space="preserve"> N.</w:t>
            </w:r>
          </w:p>
          <w:p w14:paraId="435F4FF7" w14:textId="77777777" w:rsidR="00A01B7E" w:rsidRDefault="00A01B7E" w:rsidP="00FD1BF4">
            <w:pPr>
              <w:pStyle w:val="Prrafodelista"/>
              <w:rPr>
                <w:rFonts w:eastAsia="Times New Roman"/>
                <w:bCs/>
                <w:color w:val="000000"/>
                <w:lang w:eastAsia="es-CL"/>
              </w:rPr>
            </w:pPr>
          </w:p>
          <w:p w14:paraId="3A8B9A16" w14:textId="77777777" w:rsidR="00C11198" w:rsidRDefault="00C11198" w:rsidP="00C11198">
            <w:pPr>
              <w:pStyle w:val="Prrafodelista"/>
              <w:numPr>
                <w:ilvl w:val="0"/>
                <w:numId w:val="4"/>
              </w:numPr>
              <w:rPr>
                <w:rFonts w:eastAsia="Times New Roman"/>
                <w:bCs/>
                <w:color w:val="000000"/>
                <w:lang w:eastAsia="es-CL"/>
              </w:rPr>
            </w:pPr>
            <w:r w:rsidRPr="00C11198">
              <w:rPr>
                <w:rFonts w:eastAsia="Times New Roman"/>
                <w:bCs/>
                <w:color w:val="000000"/>
                <w:lang w:eastAsia="es-CL"/>
              </w:rPr>
              <w:t>Layout del proyecto construido de transmisión en formato PDF y DWG.</w:t>
            </w:r>
          </w:p>
          <w:p w14:paraId="18A3124A" w14:textId="77777777" w:rsidR="00FD1BF4" w:rsidRDefault="00FD1BF4" w:rsidP="00FD1BF4">
            <w:pPr>
              <w:pStyle w:val="Prrafodelista"/>
              <w:rPr>
                <w:rFonts w:eastAsia="Times New Roman"/>
                <w:bCs/>
                <w:color w:val="000000"/>
                <w:lang w:eastAsia="es-CL"/>
              </w:rPr>
            </w:pPr>
            <w:r>
              <w:rPr>
                <w:rFonts w:eastAsia="Times New Roman"/>
                <w:bCs/>
                <w:color w:val="000000"/>
                <w:lang w:eastAsia="es-CL"/>
              </w:rPr>
              <w:t>Este plano se encuentra divido en dos láminas, en las cuales es posible visualizar el trazado proyectado de la línea de alta transmisión.</w:t>
            </w:r>
          </w:p>
          <w:p w14:paraId="4301619F" w14:textId="77777777" w:rsidR="00B21CD6" w:rsidRDefault="00B21CD6" w:rsidP="00FD1BF4">
            <w:pPr>
              <w:pStyle w:val="Prrafodelista"/>
              <w:rPr>
                <w:rFonts w:eastAsia="Times New Roman"/>
                <w:bCs/>
                <w:color w:val="000000"/>
                <w:lang w:eastAsia="es-CL"/>
              </w:rPr>
            </w:pPr>
            <w:r>
              <w:rPr>
                <w:rFonts w:eastAsia="Times New Roman"/>
                <w:bCs/>
                <w:color w:val="000000"/>
                <w:lang w:eastAsia="es-CL"/>
              </w:rPr>
              <w:t xml:space="preserve">Para más detalle se presenta en </w:t>
            </w:r>
            <w:r w:rsidRPr="009F4E5B">
              <w:rPr>
                <w:rFonts w:eastAsia="Times New Roman"/>
                <w:bCs/>
                <w:color w:val="000000"/>
                <w:lang w:eastAsia="es-CL"/>
              </w:rPr>
              <w:t xml:space="preserve">Figura </w:t>
            </w:r>
            <w:r w:rsidR="006F4185">
              <w:rPr>
                <w:rFonts w:eastAsia="Times New Roman"/>
                <w:bCs/>
                <w:color w:val="000000"/>
                <w:lang w:eastAsia="es-CL"/>
              </w:rPr>
              <w:t>16</w:t>
            </w:r>
            <w:r>
              <w:rPr>
                <w:rFonts w:eastAsia="Times New Roman"/>
                <w:bCs/>
                <w:color w:val="000000"/>
                <w:lang w:eastAsia="es-CL"/>
              </w:rPr>
              <w:t xml:space="preserve"> el tendido ubicado entre las comuna de Coronel hasta la Comuna de Yumbel.</w:t>
            </w:r>
          </w:p>
          <w:p w14:paraId="270AE834" w14:textId="77777777" w:rsidR="003B22E5" w:rsidRPr="00661339" w:rsidRDefault="003B22E5" w:rsidP="00661339">
            <w:pPr>
              <w:pStyle w:val="Prrafodelista"/>
              <w:rPr>
                <w:rFonts w:eastAsia="Times New Roman"/>
                <w:bCs/>
                <w:color w:val="000000"/>
                <w:lang w:eastAsia="es-CL"/>
              </w:rPr>
            </w:pPr>
            <w:r>
              <w:rPr>
                <w:rFonts w:eastAsia="Times New Roman"/>
                <w:bCs/>
                <w:color w:val="000000"/>
                <w:lang w:eastAsia="es-CL"/>
              </w:rPr>
              <w:t xml:space="preserve">Se realizó análisis espacial de la ubicación del trazado proyectado de las torres de alta tensión, en comparación con el trazado actual que se puede observar en la plataforma </w:t>
            </w:r>
            <w:r w:rsidRPr="003B22E5">
              <w:rPr>
                <w:rFonts w:eastAsia="Times New Roman"/>
                <w:bCs/>
                <w:i/>
                <w:color w:val="000000"/>
                <w:lang w:eastAsia="es-CL"/>
              </w:rPr>
              <w:t>Google earth</w:t>
            </w:r>
            <w:r>
              <w:rPr>
                <w:rFonts w:eastAsia="Times New Roman"/>
                <w:bCs/>
                <w:i/>
                <w:color w:val="000000"/>
                <w:lang w:eastAsia="es-CL"/>
              </w:rPr>
              <w:t>.</w:t>
            </w:r>
            <w:r>
              <w:rPr>
                <w:rFonts w:eastAsia="Times New Roman"/>
                <w:bCs/>
                <w:color w:val="000000"/>
                <w:lang w:eastAsia="es-CL"/>
              </w:rPr>
              <w:t xml:space="preserve"> De </w:t>
            </w:r>
            <w:r w:rsidR="00867C0F">
              <w:rPr>
                <w:rFonts w:eastAsia="Times New Roman"/>
                <w:bCs/>
                <w:color w:val="000000"/>
                <w:lang w:eastAsia="es-CL"/>
              </w:rPr>
              <w:t>este</w:t>
            </w:r>
            <w:r>
              <w:rPr>
                <w:rFonts w:eastAsia="Times New Roman"/>
                <w:bCs/>
                <w:color w:val="000000"/>
                <w:lang w:eastAsia="es-CL"/>
              </w:rPr>
              <w:t xml:space="preserve"> análisis es posible constatar que existe una diferencia de ubicación del tramo ubicado entre </w:t>
            </w:r>
            <w:r w:rsidR="00AB7AFF">
              <w:rPr>
                <w:rFonts w:eastAsia="Times New Roman"/>
                <w:bCs/>
                <w:color w:val="000000"/>
                <w:lang w:eastAsia="es-CL"/>
              </w:rPr>
              <w:t>Vértice</w:t>
            </w:r>
            <w:r w:rsidR="00867C0F">
              <w:rPr>
                <w:rFonts w:eastAsia="Times New Roman"/>
                <w:bCs/>
                <w:color w:val="000000"/>
                <w:lang w:eastAsia="es-CL"/>
              </w:rPr>
              <w:t xml:space="preserve"> S</w:t>
            </w:r>
            <w:r w:rsidR="00AB7AFF">
              <w:rPr>
                <w:rFonts w:eastAsia="Times New Roman"/>
                <w:bCs/>
                <w:color w:val="000000"/>
                <w:lang w:eastAsia="es-CL"/>
              </w:rPr>
              <w:t xml:space="preserve"> y el Vértice</w:t>
            </w:r>
            <w:r w:rsidR="00867C0F">
              <w:rPr>
                <w:rFonts w:eastAsia="Times New Roman"/>
                <w:bCs/>
                <w:color w:val="000000"/>
                <w:lang w:eastAsia="es-CL"/>
              </w:rPr>
              <w:t xml:space="preserve"> 1</w:t>
            </w:r>
            <w:r w:rsidR="00AB7AFF">
              <w:rPr>
                <w:rFonts w:eastAsia="Times New Roman"/>
                <w:bCs/>
                <w:color w:val="000000"/>
                <w:lang w:eastAsia="es-CL"/>
              </w:rPr>
              <w:t xml:space="preserve"> de la proyección. De manera más gráfica se presenta</w:t>
            </w:r>
            <w:r w:rsidR="00867C0F">
              <w:rPr>
                <w:rFonts w:eastAsia="Times New Roman"/>
                <w:bCs/>
                <w:color w:val="000000"/>
                <w:lang w:eastAsia="es-CL"/>
              </w:rPr>
              <w:t>n</w:t>
            </w:r>
            <w:r w:rsidR="00AB7AFF">
              <w:rPr>
                <w:rFonts w:eastAsia="Times New Roman"/>
                <w:bCs/>
                <w:color w:val="000000"/>
                <w:lang w:eastAsia="es-CL"/>
              </w:rPr>
              <w:t xml:space="preserve"> la</w:t>
            </w:r>
            <w:r w:rsidR="00867C0F">
              <w:rPr>
                <w:rFonts w:eastAsia="Times New Roman"/>
                <w:bCs/>
                <w:color w:val="000000"/>
                <w:lang w:eastAsia="es-CL"/>
              </w:rPr>
              <w:t xml:space="preserve">s </w:t>
            </w:r>
            <w:r w:rsidR="00867C0F" w:rsidRPr="009F4E5B">
              <w:rPr>
                <w:rFonts w:eastAsia="Times New Roman"/>
                <w:bCs/>
                <w:color w:val="000000"/>
                <w:lang w:eastAsia="es-CL"/>
              </w:rPr>
              <w:t>F</w:t>
            </w:r>
            <w:r w:rsidR="00AB7AFF" w:rsidRPr="009F4E5B">
              <w:rPr>
                <w:rFonts w:eastAsia="Times New Roman"/>
                <w:bCs/>
                <w:color w:val="000000"/>
                <w:lang w:eastAsia="es-CL"/>
              </w:rPr>
              <w:t>igura</w:t>
            </w:r>
            <w:r w:rsidR="00867C0F" w:rsidRPr="009F4E5B">
              <w:rPr>
                <w:rFonts w:eastAsia="Times New Roman"/>
                <w:bCs/>
                <w:color w:val="000000"/>
                <w:lang w:eastAsia="es-CL"/>
              </w:rPr>
              <w:t>s</w:t>
            </w:r>
            <w:r w:rsidR="00AB7AFF" w:rsidRPr="009F4E5B">
              <w:rPr>
                <w:rFonts w:eastAsia="Times New Roman"/>
                <w:bCs/>
                <w:color w:val="000000"/>
                <w:lang w:eastAsia="es-CL"/>
              </w:rPr>
              <w:t xml:space="preserve"> </w:t>
            </w:r>
            <w:r w:rsidR="00661339">
              <w:rPr>
                <w:rFonts w:eastAsia="Times New Roman"/>
                <w:bCs/>
                <w:color w:val="000000"/>
                <w:lang w:eastAsia="es-CL"/>
              </w:rPr>
              <w:t>19</w:t>
            </w:r>
            <w:r w:rsidR="00867C0F" w:rsidRPr="00661339">
              <w:rPr>
                <w:rFonts w:eastAsia="Times New Roman"/>
                <w:bCs/>
                <w:color w:val="000000"/>
                <w:lang w:eastAsia="es-CL"/>
              </w:rPr>
              <w:t xml:space="preserve"> y </w:t>
            </w:r>
            <w:r w:rsidR="00661339">
              <w:rPr>
                <w:rFonts w:eastAsia="Times New Roman"/>
                <w:bCs/>
                <w:color w:val="000000"/>
                <w:lang w:eastAsia="es-CL"/>
              </w:rPr>
              <w:t>20</w:t>
            </w:r>
            <w:r w:rsidR="00867C0F" w:rsidRPr="00661339">
              <w:rPr>
                <w:rFonts w:eastAsia="Times New Roman"/>
                <w:bCs/>
                <w:color w:val="000000"/>
                <w:lang w:eastAsia="es-CL"/>
              </w:rPr>
              <w:t>.</w:t>
            </w:r>
          </w:p>
          <w:p w14:paraId="687AEBC1" w14:textId="77777777" w:rsidR="00E62A08" w:rsidRDefault="00E62A08" w:rsidP="00E62A08">
            <w:pPr>
              <w:rPr>
                <w:rFonts w:eastAsia="Times New Roman"/>
                <w:bCs/>
                <w:color w:val="000000"/>
                <w:lang w:eastAsia="es-CL"/>
              </w:rPr>
            </w:pPr>
          </w:p>
          <w:p w14:paraId="4EB33549" w14:textId="77777777" w:rsidR="00E62A08" w:rsidRDefault="00E62A08" w:rsidP="00E62A08">
            <w:pPr>
              <w:rPr>
                <w:rFonts w:eastAsia="Times New Roman"/>
                <w:bCs/>
                <w:color w:val="000000"/>
                <w:lang w:eastAsia="es-CL"/>
              </w:rPr>
            </w:pPr>
            <w:r>
              <w:rPr>
                <w:rFonts w:eastAsia="Times New Roman"/>
                <w:bCs/>
                <w:color w:val="000000"/>
                <w:lang w:eastAsia="es-CL"/>
              </w:rPr>
              <w:t>Se realizó examen de información al expediente de evaluación ambiental del proyecto de LAT y en su ítem de seguimiento y fiscalización se presenta una visita inspectiva N° 13849 de fecha 29-10-2009 (</w:t>
            </w:r>
            <w:hyperlink r:id="rId67" w:history="1">
              <w:r w:rsidRPr="00794887">
                <w:rPr>
                  <w:rStyle w:val="Hipervnculo"/>
                  <w:rFonts w:eastAsia="Times New Roman"/>
                  <w:bCs/>
                  <w:lang w:eastAsia="es-CL"/>
                </w:rPr>
                <w:t>http://seia.sea.gob.cl/expediente/expedientesSyF.php?modo=ficha&amp;id_expediente=2922884</w:t>
              </w:r>
            </w:hyperlink>
            <w:r>
              <w:rPr>
                <w:rFonts w:eastAsia="Times New Roman"/>
                <w:bCs/>
                <w:color w:val="000000"/>
                <w:lang w:eastAsia="es-CL"/>
              </w:rPr>
              <w:t>) en la cual se señala que:</w:t>
            </w:r>
          </w:p>
          <w:p w14:paraId="4C101A1E" w14:textId="77777777" w:rsidR="00E62A08" w:rsidRDefault="00E62A08" w:rsidP="00E62A08">
            <w:pPr>
              <w:rPr>
                <w:rFonts w:eastAsia="Times New Roman"/>
                <w:bCs/>
                <w:color w:val="000000"/>
                <w:lang w:eastAsia="es-CL"/>
              </w:rPr>
            </w:pPr>
          </w:p>
          <w:p w14:paraId="20C6E09E" w14:textId="77777777" w:rsidR="00E62A08" w:rsidRPr="00E62A08" w:rsidRDefault="00E62A08" w:rsidP="00E62A08">
            <w:pPr>
              <w:ind w:left="313" w:right="276"/>
              <w:rPr>
                <w:rFonts w:eastAsia="Times New Roman"/>
                <w:bCs/>
                <w:i/>
                <w:color w:val="000000"/>
                <w:lang w:eastAsia="es-CL"/>
              </w:rPr>
            </w:pPr>
            <w:r w:rsidRPr="00E62A08">
              <w:rPr>
                <w:rFonts w:eastAsia="Times New Roman"/>
                <w:bCs/>
                <w:i/>
                <w:color w:val="000000"/>
                <w:lang w:eastAsia="es-CL"/>
              </w:rPr>
              <w:t xml:space="preserve">Se realizó en conjunto con personal de Conaf, una visita a terreno al sector de Patagual en la comuna de Coronel, a fin de verificar denuncia efectuada por los vecinos, referente a la corta de bosque nativo para el despeje de la franja de protección que tendrá el proyecto de línea de transmisión eléctrica de Colbún. En terreno nos reunimos con las Señoras, Karen Salamanca, Pilar Mardones, Maria Victoria Bustos todas dirigentes vecinales, que realizan la denuncia. Su preocupación se centra en el desconocimiento por parte de los vecinos de los proyectos de tendidos eléctricos que se ejecutaran en la zona, y del grado de intervención que dichos proyectos tendrán con la vegetación nativa existente en el lugar. En conjunto con estas vecinas, se recorrió el sector que a ellas les preocupaba y </w:t>
            </w:r>
            <w:r w:rsidRPr="00D47B52">
              <w:rPr>
                <w:rFonts w:eastAsia="Times New Roman"/>
                <w:b/>
                <w:bCs/>
                <w:i/>
                <w:color w:val="000000"/>
                <w:lang w:eastAsia="es-CL"/>
              </w:rPr>
              <w:t>se identificó en los planos del proyecto por donde pasaría la línea de alta tensión</w:t>
            </w:r>
            <w:r w:rsidRPr="00E62A08">
              <w:rPr>
                <w:rFonts w:eastAsia="Times New Roman"/>
                <w:bCs/>
                <w:i/>
                <w:color w:val="000000"/>
                <w:lang w:eastAsia="es-CL"/>
              </w:rPr>
              <w:t xml:space="preserve">. Posteriormente se visitó las obras de fundaciones de una de las torres, que la empresa BBoch está realizando en el sector. Por último, nos dirigimos a las oficinas de BBoch, empresa contratista de Colbún, en la construcción del tendido eléctrico, para que se le explicara a las dirigentes vecinales en que consiste el proyecto y si se va o no a intervenir vegetación nativa. En relación a este último punto, en la oficinas nos atendió el Sr. Juan Carlos Hang, jefe de medio ambiente del proyecto, quien aclaro las dudas de los vecinos, les explico con detalle el proyecto, señalándoles que en el área de Patagual no se intervendrá nada de vegetación nativa, dado que en el sector que les preocupa a las vecinas, la línea pasa a más de 30 metros de altura, por lo que no es necesario realizar raleo. Además, se comprometió a dar una charla en conjunto con los profesionales de la otra línea eléctrica (Transelec) para aclarar cualquier duda que padece quedar. Referente al proyecto, se nos informa que: </w:t>
            </w:r>
            <w:r w:rsidRPr="00D47B52">
              <w:rPr>
                <w:rFonts w:eastAsia="Times New Roman"/>
                <w:b/>
                <w:bCs/>
                <w:i/>
                <w:color w:val="000000"/>
                <w:lang w:eastAsia="es-CL"/>
              </w:rPr>
              <w:t>Los trabajos comenzaron en el sector de Patagual en septiembre de 2009</w:t>
            </w:r>
            <w:r w:rsidRPr="00E62A08">
              <w:rPr>
                <w:rFonts w:eastAsia="Times New Roman"/>
                <w:bCs/>
                <w:i/>
                <w:color w:val="000000"/>
                <w:lang w:eastAsia="es-CL"/>
              </w:rPr>
              <w:t xml:space="preserve">, y de la línea en general en enero de 2009. </w:t>
            </w:r>
            <w:r w:rsidRPr="00D47B52">
              <w:rPr>
                <w:rFonts w:eastAsia="Times New Roman"/>
                <w:b/>
                <w:bCs/>
                <w:i/>
                <w:color w:val="000000"/>
                <w:lang w:eastAsia="es-CL"/>
              </w:rPr>
              <w:t xml:space="preserve">Para el sector de Patagual son 42 estructuras las que se deben </w:t>
            </w:r>
            <w:r w:rsidRPr="00D47B52">
              <w:rPr>
                <w:rFonts w:eastAsia="Times New Roman"/>
                <w:b/>
                <w:bCs/>
                <w:i/>
                <w:color w:val="000000"/>
                <w:lang w:eastAsia="es-CL"/>
              </w:rPr>
              <w:lastRenderedPageBreak/>
              <w:t>construir, teniendo a la fecha 18 con algún grado de avance</w:t>
            </w:r>
            <w:r w:rsidRPr="00E62A08">
              <w:rPr>
                <w:rFonts w:eastAsia="Times New Roman"/>
                <w:bCs/>
                <w:i/>
                <w:color w:val="000000"/>
                <w:lang w:eastAsia="es-CL"/>
              </w:rPr>
              <w:t>. Los excedentes de tierra se están utilizando para relleno en los mismos predios. En las faenas se trabaja con baños químicos suministrados por Disal, quien se encarga de la mantención. No se realiza mantención de las maquinarias en terreno. Se espera que la línea esté operativa en marzo del 2010.</w:t>
            </w:r>
          </w:p>
          <w:p w14:paraId="08A3E093" w14:textId="77777777" w:rsidR="0027118B" w:rsidRDefault="0027118B" w:rsidP="00E62A08">
            <w:pPr>
              <w:rPr>
                <w:rFonts w:eastAsia="Times New Roman"/>
                <w:bCs/>
                <w:color w:val="000000"/>
                <w:lang w:eastAsia="es-CL"/>
              </w:rPr>
            </w:pPr>
          </w:p>
          <w:p w14:paraId="11EB0C58" w14:textId="77777777" w:rsidR="00E62A08" w:rsidRDefault="00E62A08" w:rsidP="00E62A08">
            <w:pPr>
              <w:rPr>
                <w:rFonts w:eastAsia="Times New Roman"/>
                <w:bCs/>
                <w:color w:val="000000"/>
                <w:lang w:eastAsia="es-CL"/>
              </w:rPr>
            </w:pPr>
            <w:r>
              <w:rPr>
                <w:rFonts w:eastAsia="Times New Roman"/>
                <w:bCs/>
                <w:color w:val="000000"/>
                <w:lang w:eastAsia="es-CL"/>
              </w:rPr>
              <w:t>Lo anterior entrega información de que existió una fiscalización por parte de CONAF de la construcción del proyecto en el sector el Patagual de la comuna de Coronel, sector dónde se observa una variación del trazado</w:t>
            </w:r>
            <w:r w:rsidR="00D47B52">
              <w:rPr>
                <w:rFonts w:eastAsia="Times New Roman"/>
                <w:bCs/>
                <w:color w:val="000000"/>
                <w:lang w:eastAsia="es-CL"/>
              </w:rPr>
              <w:t xml:space="preserve">. </w:t>
            </w:r>
          </w:p>
          <w:p w14:paraId="01455481" w14:textId="77777777" w:rsidR="00E62A08" w:rsidRDefault="00E62A08" w:rsidP="00E62A08">
            <w:pPr>
              <w:rPr>
                <w:rFonts w:eastAsia="Times New Roman"/>
                <w:bCs/>
                <w:color w:val="000000"/>
                <w:lang w:eastAsia="es-CL"/>
              </w:rPr>
            </w:pPr>
          </w:p>
          <w:p w14:paraId="5BC785BE" w14:textId="77777777" w:rsidR="00D47B52" w:rsidRPr="00D47B52" w:rsidRDefault="00D47B52" w:rsidP="00D47B52">
            <w:pPr>
              <w:rPr>
                <w:rFonts w:eastAsia="Times New Roman"/>
                <w:bCs/>
                <w:color w:val="000000"/>
                <w:lang w:eastAsia="es-CL"/>
              </w:rPr>
            </w:pPr>
            <w:r>
              <w:rPr>
                <w:rFonts w:eastAsia="Times New Roman"/>
                <w:bCs/>
                <w:color w:val="000000"/>
                <w:lang w:eastAsia="es-CL"/>
              </w:rPr>
              <w:t xml:space="preserve">Por otra parte es preciso señalar que la RCA N° 053/2009 en el </w:t>
            </w:r>
            <w:r w:rsidRPr="00D47B52">
              <w:rPr>
                <w:rFonts w:eastAsia="Times New Roman"/>
                <w:bCs/>
                <w:color w:val="000000"/>
                <w:lang w:eastAsia="es-CL"/>
              </w:rPr>
              <w:t>considerando 3.3.3.1.4</w:t>
            </w:r>
            <w:r>
              <w:rPr>
                <w:rFonts w:eastAsia="Times New Roman"/>
                <w:bCs/>
                <w:color w:val="000000"/>
                <w:lang w:eastAsia="es-CL"/>
              </w:rPr>
              <w:t xml:space="preserve">, se señala que </w:t>
            </w:r>
            <w:r w:rsidRPr="00D47B52">
              <w:rPr>
                <w:rFonts w:eastAsia="Times New Roman"/>
                <w:bCs/>
                <w:i/>
                <w:color w:val="000000"/>
                <w:lang w:eastAsia="es-CL"/>
              </w:rPr>
              <w:t>El establecimiento de la franja de servidumbre se realizará a través de una negociación directa con cada propietario de los predios a intervenir o bien por medio de un proceso de solicitud de concesión eléctrica al Ministerio de Economía, tal como lo establece la Ley de Servicios Eléctricos</w:t>
            </w:r>
            <w:r>
              <w:rPr>
                <w:rFonts w:eastAsia="Times New Roman"/>
                <w:bCs/>
                <w:i/>
                <w:color w:val="000000"/>
                <w:lang w:eastAsia="es-CL"/>
              </w:rPr>
              <w:t xml:space="preserve">, </w:t>
            </w:r>
            <w:r>
              <w:rPr>
                <w:rFonts w:eastAsia="Times New Roman"/>
                <w:bCs/>
                <w:color w:val="000000"/>
                <w:lang w:eastAsia="es-CL"/>
              </w:rPr>
              <w:t xml:space="preserve">información de la cual no se tiene conocimiento si efectivamente las negociaciones de la faja proyectada no resultó y es por esto que se optó por parte del Titular cambiar el trazado. </w:t>
            </w:r>
          </w:p>
          <w:p w14:paraId="1062C2AA" w14:textId="77777777" w:rsidR="00D47B52" w:rsidRPr="00345E14" w:rsidRDefault="00D47B52" w:rsidP="00345E14"/>
          <w:p w14:paraId="37D29D45" w14:textId="77777777" w:rsidR="00D47B52" w:rsidRDefault="00D47B52" w:rsidP="00D47B52">
            <w:r>
              <w:t xml:space="preserve">Se realizó examen de información de la Resolución Exenta COREMA </w:t>
            </w:r>
            <w:r w:rsidR="007D5638">
              <w:t>Región del Biobío</w:t>
            </w:r>
            <w:r>
              <w:t xml:space="preserve"> N° 173/2009</w:t>
            </w:r>
            <w:r w:rsidR="009B18F5">
              <w:t xml:space="preserve"> de fecha 03 de julio de 2009</w:t>
            </w:r>
            <w:r w:rsidR="007816C7">
              <w:t xml:space="preserve"> (Anexo 18</w:t>
            </w:r>
            <w:r w:rsidR="00E55356">
              <w:t>)</w:t>
            </w:r>
            <w:r>
              <w:t xml:space="preserve">, la cual se pronuncia </w:t>
            </w:r>
            <w:r w:rsidR="009B18F5">
              <w:t>sobre la naturaleza de los cambios al proyecto “Línea de Alta Tensión Santa María – Charrúa 2x220 Kv”.</w:t>
            </w:r>
          </w:p>
          <w:p w14:paraId="25E82BAC" w14:textId="77777777" w:rsidR="009B18F5" w:rsidRDefault="009B18F5" w:rsidP="00D47B52"/>
          <w:p w14:paraId="56E02386" w14:textId="77777777" w:rsidR="009B18F5" w:rsidRDefault="009B18F5" w:rsidP="00D47B52">
            <w:r>
              <w:t>Se constata que el considerando 4.1 Cambio de trazado. Se señala que se requiere ajustar una parte menor del trazado de la línea originalmente proyectada. Lo que se traduce en la creación de un nuevo vértice denominado “V0” y la reubicación de los vértices V1 y V2, todos los puntos ubicados en la comuna de Coronel y que corresponde a</w:t>
            </w:r>
            <w:r w:rsidR="00184373">
              <w:t xml:space="preserve"> </w:t>
            </w:r>
            <w:r>
              <w:t>l</w:t>
            </w:r>
            <w:r w:rsidR="00184373">
              <w:t>a</w:t>
            </w:r>
            <w:r>
              <w:t xml:space="preserve"> primera sección del trazado que se origina desde el complejo CT Santa María.</w:t>
            </w:r>
          </w:p>
          <w:p w14:paraId="6FBFB4CD" w14:textId="77777777" w:rsidR="009B18F5" w:rsidRDefault="009B18F5" w:rsidP="00D47B52"/>
          <w:p w14:paraId="2888169C" w14:textId="77777777" w:rsidR="009B18F5" w:rsidRDefault="009B18F5" w:rsidP="00D47B52">
            <w:r>
              <w:t xml:space="preserve">Los motivos que justifican tal modificación de trazado fue la dificultad para ubicar propietarios de los terrenos por ende no fue posible cumplir los requerimientos administrativos del </w:t>
            </w:r>
            <w:r w:rsidRPr="009B18F5">
              <w:t>considerando 3.3.3.1.4</w:t>
            </w:r>
            <w:r>
              <w:t xml:space="preserve"> de la RCA N° 053/2009.</w:t>
            </w:r>
          </w:p>
          <w:p w14:paraId="07D81526" w14:textId="77777777" w:rsidR="009B18F5" w:rsidRDefault="009B18F5" w:rsidP="00D47B52"/>
          <w:p w14:paraId="07B0084F" w14:textId="77777777" w:rsidR="000779E9" w:rsidRPr="00A01B7E" w:rsidRDefault="004D72C4" w:rsidP="000779E9">
            <w:pPr>
              <w:pStyle w:val="Prrafodelista"/>
              <w:numPr>
                <w:ilvl w:val="0"/>
                <w:numId w:val="28"/>
              </w:numPr>
              <w:rPr>
                <w:b/>
              </w:rPr>
            </w:pPr>
            <w:r>
              <w:rPr>
                <w:b/>
              </w:rPr>
              <w:t>Análisis de antecedentes</w:t>
            </w:r>
          </w:p>
          <w:p w14:paraId="073B6657" w14:textId="77777777" w:rsidR="00A01B7E" w:rsidRDefault="00A01B7E" w:rsidP="00D47B52"/>
          <w:p w14:paraId="0CD1CE75" w14:textId="77777777" w:rsidR="000779E9" w:rsidRDefault="000779E9" w:rsidP="00D47B52">
            <w:r>
              <w:t xml:space="preserve">Del examen de información y las inspecciones realizadas es posible </w:t>
            </w:r>
            <w:r w:rsidR="004D72C4">
              <w:t xml:space="preserve">establecer </w:t>
            </w:r>
            <w:r>
              <w:t>que la CT Santa María realiza su transmisión de potencia a través de la Línea de alta tensión “Coronel</w:t>
            </w:r>
            <w:r w:rsidR="00345E14">
              <w:t xml:space="preserve"> (Santa María)</w:t>
            </w:r>
            <w:r>
              <w:t xml:space="preserve">-Charrúa”, que además cuenta con Resolución de Calificación Ambiental </w:t>
            </w:r>
            <w:r w:rsidRPr="000779E9">
              <w:t>(</w:t>
            </w:r>
            <w:r>
              <w:t>RCA N° 053/2009</w:t>
            </w:r>
            <w:r w:rsidR="007D5638">
              <w:t xml:space="preserve"> COREMA Región del Biobío</w:t>
            </w:r>
            <w:r w:rsidRPr="000779E9">
              <w:t>)</w:t>
            </w:r>
            <w:r w:rsidR="00345E14">
              <w:t xml:space="preserve"> y su trazado fue modificado mediante Resolución Exenta COREMA </w:t>
            </w:r>
            <w:r w:rsidR="007D5638">
              <w:t>Región del Biobío</w:t>
            </w:r>
            <w:r w:rsidR="00345E14">
              <w:t xml:space="preserve"> N° 173/2009 de fecha 03 de julio de 2009 (Anexo 17), la cual se pronuncia conforme sobre la naturaleza de los cambios al proyecto “Línea de Alta Tensión Santa María – Charrúa 2x220 Kv”.</w:t>
            </w:r>
          </w:p>
          <w:p w14:paraId="67EA107B" w14:textId="77777777" w:rsidR="00D47B52" w:rsidRPr="00C11198" w:rsidRDefault="00D47B52" w:rsidP="00867C0F">
            <w:pPr>
              <w:pStyle w:val="Prrafodelista"/>
            </w:pPr>
          </w:p>
        </w:tc>
      </w:tr>
    </w:tbl>
    <w:p w14:paraId="6FA7B422" w14:textId="77777777" w:rsidR="00E64925" w:rsidRDefault="00E64925" w:rsidP="00E64925">
      <w:pPr>
        <w:jc w:val="left"/>
      </w:pPr>
    </w:p>
    <w:p w14:paraId="0FB66973" w14:textId="77777777" w:rsidR="0085374A" w:rsidRDefault="0085374A">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5374A" w:rsidRPr="0025129B" w14:paraId="41DFB43F" w14:textId="77777777" w:rsidTr="00B67D83">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F8263C" w14:textId="77777777" w:rsidR="0085374A" w:rsidRPr="0025129B" w:rsidRDefault="0085374A" w:rsidP="0085374A">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85374A" w:rsidRPr="0025129B" w14:paraId="6EF69988" w14:textId="77777777" w:rsidTr="00B67D83">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3E12B6AB" w14:textId="77777777" w:rsidR="0085374A" w:rsidRPr="0025129B" w:rsidRDefault="002469E2" w:rsidP="00B67D8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24128" behindDoc="0" locked="0" layoutInCell="1" allowOverlap="1" wp14:anchorId="40844985" wp14:editId="2E054331">
                      <wp:simplePos x="0" y="0"/>
                      <wp:positionH relativeFrom="column">
                        <wp:posOffset>4265930</wp:posOffset>
                      </wp:positionH>
                      <wp:positionV relativeFrom="paragraph">
                        <wp:posOffset>1662430</wp:posOffset>
                      </wp:positionV>
                      <wp:extent cx="1089660" cy="306705"/>
                      <wp:effectExtent l="0" t="0" r="15240" b="17145"/>
                      <wp:wrapNone/>
                      <wp:docPr id="75" name="Cuadro de texto 75"/>
                      <wp:cNvGraphicFramePr/>
                      <a:graphic xmlns:a="http://schemas.openxmlformats.org/drawingml/2006/main">
                        <a:graphicData uri="http://schemas.microsoft.com/office/word/2010/wordprocessingShape">
                          <wps:wsp>
                            <wps:cNvSpPr txBox="1"/>
                            <wps:spPr>
                              <a:xfrm>
                                <a:off x="0" y="0"/>
                                <a:ext cx="1089660" cy="3067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0700410" w14:textId="77777777" w:rsidR="00AF699C" w:rsidRDefault="00AF699C">
                                  <w:r>
                                    <w:t>Dirección línea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44985" id="Cuadro de texto 75" o:spid="_x0000_s1065" type="#_x0000_t202" style="position:absolute;left:0;text-align:left;margin-left:335.9pt;margin-top:130.9pt;width:85.8pt;height:24.1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" fillcolor="white [3201]" strokeweight=".5pt">
                      <v:textbox>
                        <w:txbxContent>
                          <w:p w14:paraId="10700410" w14:textId="77777777" w:rsidR="00AF699C" w:rsidRDefault="00AF699C">
                            <w:r>
                              <w:t>Dirección línea</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21056" behindDoc="0" locked="0" layoutInCell="1" allowOverlap="1" wp14:anchorId="1AEF7A68" wp14:editId="7037A5D2">
                      <wp:simplePos x="0" y="0"/>
                      <wp:positionH relativeFrom="column">
                        <wp:posOffset>4162425</wp:posOffset>
                      </wp:positionH>
                      <wp:positionV relativeFrom="paragraph">
                        <wp:posOffset>2028190</wp:posOffset>
                      </wp:positionV>
                      <wp:extent cx="1272540" cy="262890"/>
                      <wp:effectExtent l="19050" t="0" r="22860" b="60960"/>
                      <wp:wrapNone/>
                      <wp:docPr id="59" name="Flecha derecha 59"/>
                      <wp:cNvGraphicFramePr/>
                      <a:graphic xmlns:a="http://schemas.openxmlformats.org/drawingml/2006/main">
                        <a:graphicData uri="http://schemas.microsoft.com/office/word/2010/wordprocessingShape">
                          <wps:wsp>
                            <wps:cNvSpPr/>
                            <wps:spPr>
                              <a:xfrm rot="218938">
                                <a:off x="5332781" y="2933395"/>
                                <a:ext cx="1272540" cy="262890"/>
                              </a:xfrm>
                              <a:prstGeom prst="rightArrow">
                                <a:avLst>
                                  <a:gd name="adj1" fmla="val 50000"/>
                                  <a:gd name="adj2" fmla="val 56740"/>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A1E30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59" o:spid="_x0000_s1026" type="#_x0000_t13" style="position:absolute;margin-left:327.75pt;margin-top:159.7pt;width:100.2pt;height:20.7pt;rotation:239139fd;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" adj="19068" fillcolor="white [3201]" strokecolor="black [3200]" strokeweight="2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20032" behindDoc="0" locked="0" layoutInCell="1" allowOverlap="1" wp14:anchorId="21E1526A" wp14:editId="5C23805A">
                      <wp:simplePos x="0" y="0"/>
                      <wp:positionH relativeFrom="column">
                        <wp:posOffset>1764030</wp:posOffset>
                      </wp:positionH>
                      <wp:positionV relativeFrom="paragraph">
                        <wp:posOffset>875030</wp:posOffset>
                      </wp:positionV>
                      <wp:extent cx="1089660" cy="306705"/>
                      <wp:effectExtent l="0" t="0" r="15240" b="17145"/>
                      <wp:wrapNone/>
                      <wp:docPr id="58" name="Cuadro de texto 58"/>
                      <wp:cNvGraphicFramePr/>
                      <a:graphic xmlns:a="http://schemas.openxmlformats.org/drawingml/2006/main">
                        <a:graphicData uri="http://schemas.microsoft.com/office/word/2010/wordprocessingShape">
                          <wps:wsp>
                            <wps:cNvSpPr txBox="1"/>
                            <wps:spPr>
                              <a:xfrm>
                                <a:off x="0" y="0"/>
                                <a:ext cx="1089965" cy="30723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6AF44D8" w14:textId="77777777" w:rsidR="00AF699C" w:rsidRDefault="00AF699C">
                                  <w:r>
                                    <w:t>Torre 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1526A" id="Cuadro de texto 58" o:spid="_x0000_s1066" type="#_x0000_t202" style="position:absolute;left:0;text-align:left;margin-left:138.9pt;margin-top:68.9pt;width:85.8pt;height:24.1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" fillcolor="white [3201]" strokeweight=".5pt">
                      <v:textbox>
                        <w:txbxContent>
                          <w:p w14:paraId="46AF44D8" w14:textId="77777777" w:rsidR="00AF699C" w:rsidRDefault="00AF699C">
                            <w:r>
                              <w:t>Torre N° 1</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19008" behindDoc="0" locked="0" layoutInCell="1" allowOverlap="1" wp14:anchorId="58FFE059" wp14:editId="6B4EA67F">
                      <wp:simplePos x="0" y="0"/>
                      <wp:positionH relativeFrom="column">
                        <wp:posOffset>2423795</wp:posOffset>
                      </wp:positionH>
                      <wp:positionV relativeFrom="paragraph">
                        <wp:posOffset>1143635</wp:posOffset>
                      </wp:positionV>
                      <wp:extent cx="570230" cy="504190"/>
                      <wp:effectExtent l="19050" t="19050" r="58420" b="48260"/>
                      <wp:wrapNone/>
                      <wp:docPr id="56" name="Conector recto de flecha 56"/>
                      <wp:cNvGraphicFramePr/>
                      <a:graphic xmlns:a="http://schemas.openxmlformats.org/drawingml/2006/main">
                        <a:graphicData uri="http://schemas.microsoft.com/office/word/2010/wordprocessingShape">
                          <wps:wsp>
                            <wps:cNvCnPr/>
                            <wps:spPr>
                              <a:xfrm>
                                <a:off x="0" y="0"/>
                                <a:ext cx="570586" cy="504749"/>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1650351" id="_x0000_t32" coordsize="21600,21600" o:spt="32" o:oned="t" path="m,l21600,21600e" filled="f">
                      <v:path arrowok="t" fillok="f" o:connecttype="none"/>
                      <o:lock v:ext="edit" shapetype="t"/>
                    </v:shapetype>
                    <v:shape id="Conector recto de flecha 56" o:spid="_x0000_s1026" type="#_x0000_t32" style="position:absolute;margin-left:190.85pt;margin-top:90.05pt;width:44.9pt;height:39.7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" strokecolor="white [3212]" strokeweight="3pt">
                      <v:stroke endarrow="block"/>
                    </v:shape>
                  </w:pict>
                </mc:Fallback>
              </mc:AlternateContent>
            </w:r>
            <w:r w:rsidR="0085374A">
              <w:rPr>
                <w:rFonts w:eastAsia="Times New Roman"/>
                <w:noProof/>
                <w:color w:val="000000"/>
                <w:sz w:val="20"/>
                <w:szCs w:val="20"/>
                <w:lang w:eastAsia="es-CL"/>
              </w:rPr>
              <w:drawing>
                <wp:inline distT="0" distB="0" distL="0" distR="0" wp14:anchorId="4356531E" wp14:editId="61BF7ED6">
                  <wp:extent cx="5813349" cy="4360012"/>
                  <wp:effectExtent l="0" t="0" r="0" b="254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SC02330.JPG"/>
                          <pic:cNvPicPr/>
                        </pic:nvPicPr>
                        <pic:blipFill>
                          <a:blip r:embed="rId68" cstate="print">
                            <a:extLst>
                              <a:ext uri="{28A0092B-C50C-407E-A947-70E740481C1C}">
                                <a14:useLocalDpi xmlns:a14="http://schemas.microsoft.com/office/drawing/2010/main"/>
                              </a:ext>
                            </a:extLst>
                          </a:blip>
                          <a:stretch>
                            <a:fillRect/>
                          </a:stretch>
                        </pic:blipFill>
                        <pic:spPr>
                          <a:xfrm>
                            <a:off x="0" y="0"/>
                            <a:ext cx="5814461" cy="4360846"/>
                          </a:xfrm>
                          <a:prstGeom prst="rect">
                            <a:avLst/>
                          </a:prstGeom>
                        </pic:spPr>
                      </pic:pic>
                    </a:graphicData>
                  </a:graphic>
                </wp:inline>
              </w:drawing>
            </w:r>
          </w:p>
        </w:tc>
      </w:tr>
      <w:tr w:rsidR="0085374A" w:rsidRPr="0025129B" w14:paraId="34BDD789" w14:textId="77777777" w:rsidTr="00B67D8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56CE754" w14:textId="77777777" w:rsidR="0085374A" w:rsidRPr="00D908BC" w:rsidRDefault="00D908BC" w:rsidP="00D908BC">
            <w:pPr>
              <w:rPr>
                <w:rFonts w:eastAsia="Times New Roman"/>
                <w:b/>
                <w:color w:val="000000"/>
                <w:sz w:val="20"/>
                <w:szCs w:val="20"/>
                <w:lang w:eastAsia="es-CL"/>
              </w:rPr>
            </w:pPr>
            <w:r>
              <w:rPr>
                <w:b/>
                <w:sz w:val="20"/>
                <w:szCs w:val="20"/>
              </w:rPr>
              <w:t>Fotografía</w:t>
            </w:r>
            <w:r w:rsidR="001A215E">
              <w:rPr>
                <w:b/>
                <w:sz w:val="20"/>
                <w:szCs w:val="20"/>
              </w:rPr>
              <w:t xml:space="preserve"> 13</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DF32ACD" w14:textId="77777777" w:rsidR="0085374A" w:rsidRPr="0025129B" w:rsidRDefault="0085374A" w:rsidP="0085374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00D908BC" w:rsidRPr="00D908BC">
              <w:rPr>
                <w:rFonts w:eastAsia="Times New Roman"/>
                <w:color w:val="000000"/>
                <w:sz w:val="18"/>
                <w:szCs w:val="18"/>
                <w:lang w:eastAsia="es-CL"/>
              </w:rPr>
              <w:t>09-06-2016</w:t>
            </w:r>
          </w:p>
        </w:tc>
      </w:tr>
      <w:tr w:rsidR="0085374A" w:rsidRPr="0025129B" w14:paraId="5EBF00E0" w14:textId="77777777" w:rsidTr="00B67D83">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2026D2C" w14:textId="77777777" w:rsidR="0085374A" w:rsidRPr="0025129B" w:rsidRDefault="0085374A" w:rsidP="00B67D83">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w:t>
            </w:r>
            <w:r>
              <w:rPr>
                <w:rFonts w:eastAsia="Times New Roman"/>
                <w:b/>
                <w:color w:val="000000"/>
                <w:sz w:val="18"/>
                <w:szCs w:val="18"/>
                <w:lang w:eastAsia="es-CL"/>
              </w:rPr>
              <w:t xml:space="preserve"> HUSO 18 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622318FC" w14:textId="77777777" w:rsidR="0085374A" w:rsidRPr="0025129B" w:rsidRDefault="0085374A" w:rsidP="00B67D8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908BC" w:rsidRPr="00D908BC">
              <w:rPr>
                <w:rFonts w:eastAsia="Times New Roman"/>
                <w:color w:val="000000"/>
                <w:sz w:val="18"/>
                <w:szCs w:val="18"/>
                <w:lang w:eastAsia="es-CL"/>
              </w:rPr>
              <w:t>5</w:t>
            </w:r>
            <w:r w:rsidR="00D908BC">
              <w:rPr>
                <w:rFonts w:eastAsia="Times New Roman"/>
                <w:color w:val="000000"/>
                <w:sz w:val="18"/>
                <w:szCs w:val="18"/>
                <w:lang w:eastAsia="es-CL"/>
              </w:rPr>
              <w:t>.</w:t>
            </w:r>
            <w:r w:rsidR="00D908BC" w:rsidRPr="00D908BC">
              <w:rPr>
                <w:rFonts w:eastAsia="Times New Roman"/>
                <w:color w:val="000000"/>
                <w:sz w:val="18"/>
                <w:szCs w:val="18"/>
                <w:lang w:eastAsia="es-CL"/>
              </w:rPr>
              <w:t>899</w:t>
            </w:r>
            <w:r w:rsidR="00D908BC">
              <w:rPr>
                <w:rFonts w:eastAsia="Times New Roman"/>
                <w:color w:val="000000"/>
                <w:sz w:val="18"/>
                <w:szCs w:val="18"/>
                <w:lang w:eastAsia="es-CL"/>
              </w:rPr>
              <w:t>.019</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778259E1" w14:textId="77777777" w:rsidR="0085374A" w:rsidRPr="0025129B" w:rsidRDefault="0085374A" w:rsidP="00B67D8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908BC" w:rsidRPr="00D908BC">
              <w:rPr>
                <w:rFonts w:eastAsia="Times New Roman"/>
                <w:color w:val="000000"/>
                <w:sz w:val="18"/>
                <w:szCs w:val="18"/>
                <w:lang w:eastAsia="es-CL"/>
              </w:rPr>
              <w:t>666</w:t>
            </w:r>
            <w:r w:rsidR="00D908BC">
              <w:rPr>
                <w:rFonts w:eastAsia="Times New Roman"/>
                <w:color w:val="000000"/>
                <w:sz w:val="18"/>
                <w:szCs w:val="18"/>
                <w:lang w:eastAsia="es-CL"/>
              </w:rPr>
              <w:t>.</w:t>
            </w:r>
            <w:r w:rsidR="00D908BC" w:rsidRPr="00D908BC">
              <w:rPr>
                <w:rFonts w:eastAsia="Times New Roman"/>
                <w:color w:val="000000"/>
                <w:sz w:val="18"/>
                <w:szCs w:val="18"/>
                <w:lang w:eastAsia="es-CL"/>
              </w:rPr>
              <w:t>190</w:t>
            </w:r>
          </w:p>
        </w:tc>
      </w:tr>
      <w:tr w:rsidR="0085374A" w:rsidRPr="0025129B" w14:paraId="32362772" w14:textId="77777777" w:rsidTr="00B67D83">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8EFCA71" w14:textId="7F816FF5" w:rsidR="0085374A" w:rsidRPr="0025129B" w:rsidRDefault="0085374A" w:rsidP="00A06D33">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908BC">
              <w:rPr>
                <w:rFonts w:eastAsia="Times New Roman"/>
                <w:color w:val="000000"/>
                <w:sz w:val="18"/>
                <w:szCs w:val="18"/>
                <w:lang w:eastAsia="es-CL"/>
              </w:rPr>
              <w:t>Vista general del patio de alta tensión, punto de conexión de la CT Santa María con la LAT Santa María – Charrúa.</w:t>
            </w:r>
            <w:r w:rsidR="002469E2">
              <w:rPr>
                <w:rFonts w:eastAsia="Times New Roman"/>
                <w:color w:val="000000"/>
                <w:sz w:val="18"/>
                <w:szCs w:val="18"/>
                <w:lang w:eastAsia="es-CL"/>
              </w:rPr>
              <w:t xml:space="preserve"> Vista hacia el norte. Se observa fl</w:t>
            </w:r>
            <w:r w:rsidR="009F4E5B">
              <w:rPr>
                <w:rFonts w:eastAsia="Times New Roman"/>
                <w:color w:val="000000"/>
                <w:sz w:val="18"/>
                <w:szCs w:val="18"/>
                <w:lang w:eastAsia="es-CL"/>
              </w:rPr>
              <w:t xml:space="preserve">echa que indica la dirección a la que se ubica </w:t>
            </w:r>
            <w:r w:rsidR="002469E2">
              <w:rPr>
                <w:rFonts w:eastAsia="Times New Roman"/>
                <w:color w:val="000000"/>
                <w:sz w:val="18"/>
                <w:szCs w:val="18"/>
                <w:lang w:eastAsia="es-CL"/>
              </w:rPr>
              <w:t xml:space="preserve">la línea </w:t>
            </w:r>
            <w:r w:rsidR="009F4E5B">
              <w:rPr>
                <w:rFonts w:eastAsia="Times New Roman"/>
                <w:color w:val="000000"/>
                <w:sz w:val="18"/>
                <w:szCs w:val="18"/>
                <w:lang w:eastAsia="es-CL"/>
              </w:rPr>
              <w:t xml:space="preserve">de alta tensión, </w:t>
            </w:r>
            <w:r w:rsidR="002469E2">
              <w:rPr>
                <w:rFonts w:eastAsia="Times New Roman"/>
                <w:color w:val="000000"/>
                <w:sz w:val="18"/>
                <w:szCs w:val="18"/>
                <w:lang w:eastAsia="es-CL"/>
              </w:rPr>
              <w:t>la cual se dirige hacia el Este.</w:t>
            </w:r>
          </w:p>
        </w:tc>
      </w:tr>
      <w:tr w:rsidR="0085374A" w:rsidRPr="0025129B" w14:paraId="637B86EB" w14:textId="77777777" w:rsidTr="00B67D83">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2940472" w14:textId="77777777" w:rsidR="0085374A" w:rsidRPr="0025129B" w:rsidRDefault="0085374A" w:rsidP="00B67D83">
            <w:pPr>
              <w:jc w:val="left"/>
              <w:rPr>
                <w:rFonts w:eastAsia="Times New Roman"/>
                <w:color w:val="000000"/>
                <w:lang w:eastAsia="es-CL"/>
              </w:rPr>
            </w:pPr>
          </w:p>
        </w:tc>
      </w:tr>
    </w:tbl>
    <w:p w14:paraId="14F3C8BB" w14:textId="77777777" w:rsidR="0085374A" w:rsidRDefault="0085374A">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2469E2" w:rsidRPr="0025129B" w14:paraId="29991463" w14:textId="77777777" w:rsidTr="00B67D83">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685BDD" w14:textId="77777777" w:rsidR="002469E2" w:rsidRPr="0025129B" w:rsidRDefault="002469E2" w:rsidP="00B67D83">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2469E2" w:rsidRPr="0025129B" w14:paraId="28CCFBA6" w14:textId="77777777" w:rsidTr="00B67D83">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70AFF167" w14:textId="77777777" w:rsidR="002469E2" w:rsidRPr="0025129B" w:rsidRDefault="00282C85" w:rsidP="00B67D8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33344" behindDoc="0" locked="0" layoutInCell="1" allowOverlap="1" wp14:anchorId="0A71C8E3" wp14:editId="4A346A95">
                      <wp:simplePos x="0" y="0"/>
                      <wp:positionH relativeFrom="column">
                        <wp:posOffset>1793875</wp:posOffset>
                      </wp:positionH>
                      <wp:positionV relativeFrom="paragraph">
                        <wp:posOffset>2371090</wp:posOffset>
                      </wp:positionV>
                      <wp:extent cx="1887220" cy="325120"/>
                      <wp:effectExtent l="0" t="0" r="17780" b="17780"/>
                      <wp:wrapNone/>
                      <wp:docPr id="98" name="Cuadro de texto 98"/>
                      <wp:cNvGraphicFramePr/>
                      <a:graphic xmlns:a="http://schemas.openxmlformats.org/drawingml/2006/main">
                        <a:graphicData uri="http://schemas.microsoft.com/office/word/2010/wordprocessingShape">
                          <wps:wsp>
                            <wps:cNvSpPr txBox="1"/>
                            <wps:spPr>
                              <a:xfrm>
                                <a:off x="0" y="0"/>
                                <a:ext cx="1887321" cy="3251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2755B0F" w14:textId="77777777" w:rsidR="00AF699C" w:rsidRDefault="00AF699C" w:rsidP="002469E2">
                                  <w:r>
                                    <w:t>Dirección línea Alta Tensión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1C8E3" id="Cuadro de texto 98" o:spid="_x0000_s1067" type="#_x0000_t202" style="position:absolute;left:0;text-align:left;margin-left:141.25pt;margin-top:186.7pt;width:148.6pt;height:25.6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" fillcolor="white [3201]" strokeweight=".5pt">
                      <v:textbox>
                        <w:txbxContent>
                          <w:p w14:paraId="52755B0F" w14:textId="77777777" w:rsidR="00AF699C" w:rsidRDefault="00AF699C" w:rsidP="002469E2">
                            <w:r>
                              <w:t>Dirección línea Alta Tensión</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29248" behindDoc="0" locked="0" layoutInCell="1" allowOverlap="1" wp14:anchorId="57E99FDB" wp14:editId="38A68A92">
                      <wp:simplePos x="0" y="0"/>
                      <wp:positionH relativeFrom="column">
                        <wp:posOffset>2807335</wp:posOffset>
                      </wp:positionH>
                      <wp:positionV relativeFrom="paragraph">
                        <wp:posOffset>1464945</wp:posOffset>
                      </wp:positionV>
                      <wp:extent cx="1887220" cy="325120"/>
                      <wp:effectExtent l="0" t="0" r="17780" b="17780"/>
                      <wp:wrapNone/>
                      <wp:docPr id="76" name="Cuadro de texto 76"/>
                      <wp:cNvGraphicFramePr/>
                      <a:graphic xmlns:a="http://schemas.openxmlformats.org/drawingml/2006/main">
                        <a:graphicData uri="http://schemas.microsoft.com/office/word/2010/wordprocessingShape">
                          <wps:wsp>
                            <wps:cNvSpPr txBox="1"/>
                            <wps:spPr>
                              <a:xfrm>
                                <a:off x="0" y="0"/>
                                <a:ext cx="1887321" cy="3251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6131FBD" w14:textId="77777777" w:rsidR="00AF699C" w:rsidRDefault="00AF699C" w:rsidP="002469E2">
                                  <w:r>
                                    <w:t>Dirección línea Alta Tensión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99FDB" id="Cuadro de texto 76" o:spid="_x0000_s1068" type="#_x0000_t202" style="position:absolute;left:0;text-align:left;margin-left:221.05pt;margin-top:115.35pt;width:148.6pt;height:25.6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" fillcolor="white [3201]" strokeweight=".5pt">
                      <v:textbox>
                        <w:txbxContent>
                          <w:p w14:paraId="76131FBD" w14:textId="77777777" w:rsidR="00AF699C" w:rsidRDefault="00AF699C" w:rsidP="002469E2">
                            <w:r>
                              <w:t>Dirección línea Alta Tensión</w:t>
                            </w:r>
                          </w:p>
                        </w:txbxContent>
                      </v:textbox>
                    </v:shape>
                  </w:pict>
                </mc:Fallback>
              </mc:AlternateContent>
            </w:r>
            <w:r w:rsidR="00B07D60">
              <w:rPr>
                <w:rFonts w:eastAsia="Times New Roman"/>
                <w:noProof/>
                <w:color w:val="000000"/>
                <w:sz w:val="20"/>
                <w:szCs w:val="20"/>
                <w:lang w:eastAsia="es-CL"/>
              </w:rPr>
              <mc:AlternateContent>
                <mc:Choice Requires="wps">
                  <w:drawing>
                    <wp:anchor distT="0" distB="0" distL="114300" distR="114300" simplePos="0" relativeHeight="251827200" behindDoc="0" locked="0" layoutInCell="1" allowOverlap="1" wp14:anchorId="681EE019" wp14:editId="03880FDA">
                      <wp:simplePos x="0" y="0"/>
                      <wp:positionH relativeFrom="column">
                        <wp:posOffset>125095</wp:posOffset>
                      </wp:positionH>
                      <wp:positionV relativeFrom="paragraph">
                        <wp:posOffset>241300</wp:posOffset>
                      </wp:positionV>
                      <wp:extent cx="1089660" cy="403860"/>
                      <wp:effectExtent l="0" t="0" r="15240" b="15240"/>
                      <wp:wrapNone/>
                      <wp:docPr id="78" name="Cuadro de texto 78"/>
                      <wp:cNvGraphicFramePr/>
                      <a:graphic xmlns:a="http://schemas.openxmlformats.org/drawingml/2006/main">
                        <a:graphicData uri="http://schemas.microsoft.com/office/word/2010/wordprocessingShape">
                          <wps:wsp>
                            <wps:cNvSpPr txBox="1"/>
                            <wps:spPr>
                              <a:xfrm>
                                <a:off x="0" y="0"/>
                                <a:ext cx="1089660" cy="40390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658F7C" w14:textId="77777777" w:rsidR="00AF699C" w:rsidRDefault="00AF699C" w:rsidP="002469E2">
                                  <w:r>
                                    <w:t>Comuna de Coronel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EE019" id="Cuadro de texto 78" o:spid="_x0000_s1069" type="#_x0000_t202" style="position:absolute;left:0;text-align:left;margin-left:9.85pt;margin-top:19pt;width:85.8pt;height:31.8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" fillcolor="white [3201]" strokeweight=".5pt">
                      <v:textbox>
                        <w:txbxContent>
                          <w:p w14:paraId="0F658F7C" w14:textId="77777777" w:rsidR="00AF699C" w:rsidRDefault="00AF699C" w:rsidP="002469E2">
                            <w:r>
                              <w:t>Comuna de Coronel</w:t>
                            </w:r>
                          </w:p>
                        </w:txbxContent>
                      </v:textbox>
                    </v:shape>
                  </w:pict>
                </mc:Fallback>
              </mc:AlternateContent>
            </w:r>
            <w:r w:rsidR="00B07D60">
              <w:rPr>
                <w:rFonts w:eastAsia="Times New Roman"/>
                <w:noProof/>
                <w:color w:val="000000"/>
                <w:sz w:val="20"/>
                <w:szCs w:val="20"/>
                <w:lang w:eastAsia="es-CL"/>
              </w:rPr>
              <mc:AlternateContent>
                <mc:Choice Requires="wps">
                  <w:drawing>
                    <wp:anchor distT="0" distB="0" distL="114300" distR="114300" simplePos="0" relativeHeight="251836416" behindDoc="0" locked="0" layoutInCell="1" allowOverlap="1" wp14:anchorId="15D4DFD6" wp14:editId="229BCCB7">
                      <wp:simplePos x="0" y="0"/>
                      <wp:positionH relativeFrom="column">
                        <wp:posOffset>6515100</wp:posOffset>
                      </wp:positionH>
                      <wp:positionV relativeFrom="paragraph">
                        <wp:posOffset>2496185</wp:posOffset>
                      </wp:positionV>
                      <wp:extent cx="1329055" cy="306705"/>
                      <wp:effectExtent l="0" t="0" r="23495" b="17145"/>
                      <wp:wrapNone/>
                      <wp:docPr id="101" name="Cuadro de texto 101"/>
                      <wp:cNvGraphicFramePr/>
                      <a:graphic xmlns:a="http://schemas.openxmlformats.org/drawingml/2006/main">
                        <a:graphicData uri="http://schemas.microsoft.com/office/word/2010/wordprocessingShape">
                          <wps:wsp>
                            <wps:cNvSpPr txBox="1"/>
                            <wps:spPr>
                              <a:xfrm>
                                <a:off x="0" y="0"/>
                                <a:ext cx="1329527" cy="3067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BCEFD3D" w14:textId="77777777" w:rsidR="00AF699C" w:rsidRDefault="00AF699C" w:rsidP="002469E2">
                                  <w:r>
                                    <w:t>Comuna de Yumbel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D4DFD6" id="Cuadro de texto 101" o:spid="_x0000_s1070" type="#_x0000_t202" style="position:absolute;left:0;text-align:left;margin-left:513pt;margin-top:196.55pt;width:104.65pt;height:24.1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" fillcolor="white [3201]" strokeweight=".5pt">
                      <v:textbox>
                        <w:txbxContent>
                          <w:p w14:paraId="5BCEFD3D" w14:textId="77777777" w:rsidR="00AF699C" w:rsidRDefault="00AF699C" w:rsidP="002469E2">
                            <w:r>
                              <w:t>Comuna de Yumbel</w:t>
                            </w:r>
                          </w:p>
                        </w:txbxContent>
                      </v:textbox>
                    </v:shape>
                  </w:pict>
                </mc:Fallback>
              </mc:AlternateContent>
            </w:r>
            <w:r w:rsidR="00B07D60">
              <w:rPr>
                <w:rFonts w:eastAsia="Times New Roman"/>
                <w:noProof/>
                <w:color w:val="000000"/>
                <w:sz w:val="20"/>
                <w:szCs w:val="20"/>
                <w:lang w:eastAsia="es-CL"/>
              </w:rPr>
              <mc:AlternateContent>
                <mc:Choice Requires="wps">
                  <w:drawing>
                    <wp:anchor distT="0" distB="0" distL="114300" distR="114300" simplePos="0" relativeHeight="251835392" behindDoc="0" locked="0" layoutInCell="1" allowOverlap="1" wp14:anchorId="4E095641" wp14:editId="573EEA48">
                      <wp:simplePos x="0" y="0"/>
                      <wp:positionH relativeFrom="column">
                        <wp:posOffset>7092373</wp:posOffset>
                      </wp:positionH>
                      <wp:positionV relativeFrom="paragraph">
                        <wp:posOffset>2796018</wp:posOffset>
                      </wp:positionV>
                      <wp:extent cx="50489" cy="734886"/>
                      <wp:effectExtent l="57150" t="19050" r="102235" b="46355"/>
                      <wp:wrapNone/>
                      <wp:docPr id="100" name="Conector recto de flecha 100"/>
                      <wp:cNvGraphicFramePr/>
                      <a:graphic xmlns:a="http://schemas.openxmlformats.org/drawingml/2006/main">
                        <a:graphicData uri="http://schemas.microsoft.com/office/word/2010/wordprocessingShape">
                          <wps:wsp>
                            <wps:cNvCnPr/>
                            <wps:spPr>
                              <a:xfrm>
                                <a:off x="0" y="0"/>
                                <a:ext cx="50489" cy="734886"/>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7806FD" id="Conector recto de flecha 100" o:spid="_x0000_s1026" type="#_x0000_t32" style="position:absolute;margin-left:558.45pt;margin-top:220.15pt;width:4pt;height:57.8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" strokecolor="black [3213]" strokeweight="3pt">
                      <v:stroke endarrow="block"/>
                    </v:shape>
                  </w:pict>
                </mc:Fallback>
              </mc:AlternateContent>
            </w:r>
            <w:r w:rsidR="00B07D60">
              <w:rPr>
                <w:rFonts w:eastAsia="Times New Roman"/>
                <w:noProof/>
                <w:color w:val="000000"/>
                <w:sz w:val="20"/>
                <w:szCs w:val="20"/>
                <w:lang w:eastAsia="es-CL"/>
              </w:rPr>
              <mc:AlternateContent>
                <mc:Choice Requires="wps">
                  <w:drawing>
                    <wp:anchor distT="0" distB="0" distL="114300" distR="114300" simplePos="0" relativeHeight="251828224" behindDoc="0" locked="0" layoutInCell="1" allowOverlap="1" wp14:anchorId="23AEB0DD" wp14:editId="7FC3C68E">
                      <wp:simplePos x="0" y="0"/>
                      <wp:positionH relativeFrom="column">
                        <wp:posOffset>2833370</wp:posOffset>
                      </wp:positionH>
                      <wp:positionV relativeFrom="paragraph">
                        <wp:posOffset>1195070</wp:posOffset>
                      </wp:positionV>
                      <wp:extent cx="2654935" cy="262890"/>
                      <wp:effectExtent l="0" t="19050" r="31115" b="41910"/>
                      <wp:wrapNone/>
                      <wp:docPr id="77" name="Flecha derecha 77"/>
                      <wp:cNvGraphicFramePr/>
                      <a:graphic xmlns:a="http://schemas.openxmlformats.org/drawingml/2006/main">
                        <a:graphicData uri="http://schemas.microsoft.com/office/word/2010/wordprocessingShape">
                          <wps:wsp>
                            <wps:cNvSpPr/>
                            <wps:spPr>
                              <a:xfrm>
                                <a:off x="0" y="0"/>
                                <a:ext cx="2655418" cy="262890"/>
                              </a:xfrm>
                              <a:prstGeom prst="rightArrow">
                                <a:avLst>
                                  <a:gd name="adj1" fmla="val 50000"/>
                                  <a:gd name="adj2" fmla="val 56740"/>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2E6A6" id="Flecha derecha 77" o:spid="_x0000_s1026" type="#_x0000_t13" style="position:absolute;margin-left:223.1pt;margin-top:94.1pt;width:209.05pt;height:20.7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" adj="20387" fillcolor="white [3201]" strokecolor="black [3200]" strokeweight="2pt"/>
                  </w:pict>
                </mc:Fallback>
              </mc:AlternateContent>
            </w:r>
            <w:r w:rsidR="00B07D60">
              <w:rPr>
                <w:rFonts w:eastAsia="Times New Roman"/>
                <w:noProof/>
                <w:color w:val="000000"/>
                <w:sz w:val="20"/>
                <w:szCs w:val="20"/>
                <w:lang w:eastAsia="es-CL"/>
              </w:rPr>
              <mc:AlternateContent>
                <mc:Choice Requires="wps">
                  <w:drawing>
                    <wp:anchor distT="0" distB="0" distL="114300" distR="114300" simplePos="0" relativeHeight="251831296" behindDoc="0" locked="0" layoutInCell="1" allowOverlap="1" wp14:anchorId="14A51F3D" wp14:editId="1DAC1F22">
                      <wp:simplePos x="0" y="0"/>
                      <wp:positionH relativeFrom="column">
                        <wp:posOffset>1494790</wp:posOffset>
                      </wp:positionH>
                      <wp:positionV relativeFrom="paragraph">
                        <wp:posOffset>2665730</wp:posOffset>
                      </wp:positionV>
                      <wp:extent cx="2647950" cy="262890"/>
                      <wp:effectExtent l="0" t="19050" r="38100" b="41910"/>
                      <wp:wrapNone/>
                      <wp:docPr id="97" name="Flecha derecha 97"/>
                      <wp:cNvGraphicFramePr/>
                      <a:graphic xmlns:a="http://schemas.openxmlformats.org/drawingml/2006/main">
                        <a:graphicData uri="http://schemas.microsoft.com/office/word/2010/wordprocessingShape">
                          <wps:wsp>
                            <wps:cNvSpPr/>
                            <wps:spPr>
                              <a:xfrm>
                                <a:off x="0" y="0"/>
                                <a:ext cx="2648102" cy="262890"/>
                              </a:xfrm>
                              <a:prstGeom prst="rightArrow">
                                <a:avLst>
                                  <a:gd name="adj1" fmla="val 50000"/>
                                  <a:gd name="adj2" fmla="val 56740"/>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945D9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97" o:spid="_x0000_s1026" type="#_x0000_t13" style="position:absolute;margin-left:117.7pt;margin-top:209.9pt;width:208.5pt;height:20.7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" adj="20383" fillcolor="white [3201]" strokecolor="black [3200]" strokeweight="2pt"/>
                  </w:pict>
                </mc:Fallback>
              </mc:AlternateContent>
            </w:r>
            <w:r w:rsidR="002469E2">
              <w:rPr>
                <w:rFonts w:eastAsia="Times New Roman"/>
                <w:noProof/>
                <w:color w:val="000000"/>
                <w:sz w:val="20"/>
                <w:szCs w:val="20"/>
                <w:lang w:eastAsia="es-CL"/>
              </w:rPr>
              <mc:AlternateContent>
                <mc:Choice Requires="wps">
                  <w:drawing>
                    <wp:anchor distT="0" distB="0" distL="114300" distR="114300" simplePos="0" relativeHeight="251826176" behindDoc="0" locked="0" layoutInCell="1" allowOverlap="1" wp14:anchorId="6F332920" wp14:editId="18BD9F4C">
                      <wp:simplePos x="0" y="0"/>
                      <wp:positionH relativeFrom="column">
                        <wp:posOffset>704850</wp:posOffset>
                      </wp:positionH>
                      <wp:positionV relativeFrom="paragraph">
                        <wp:posOffset>544195</wp:posOffset>
                      </wp:positionV>
                      <wp:extent cx="994410" cy="167640"/>
                      <wp:effectExtent l="19050" t="19050" r="34290" b="80010"/>
                      <wp:wrapNone/>
                      <wp:docPr id="79" name="Conector recto de flecha 79"/>
                      <wp:cNvGraphicFramePr/>
                      <a:graphic xmlns:a="http://schemas.openxmlformats.org/drawingml/2006/main">
                        <a:graphicData uri="http://schemas.microsoft.com/office/word/2010/wordprocessingShape">
                          <wps:wsp>
                            <wps:cNvCnPr/>
                            <wps:spPr>
                              <a:xfrm>
                                <a:off x="0" y="0"/>
                                <a:ext cx="994867" cy="16825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143AB7" id="Conector recto de flecha 79" o:spid="_x0000_s1026" type="#_x0000_t32" style="position:absolute;margin-left:55.5pt;margin-top:42.85pt;width:78.3pt;height:13.2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" strokecolor="black [3213]" strokeweight="3pt">
                      <v:stroke endarrow="block"/>
                    </v:shape>
                  </w:pict>
                </mc:Fallback>
              </mc:AlternateContent>
            </w:r>
            <w:r w:rsidR="002469E2">
              <w:rPr>
                <w:noProof/>
                <w:lang w:eastAsia="es-CL"/>
              </w:rPr>
              <w:drawing>
                <wp:inline distT="0" distB="0" distL="0" distR="0" wp14:anchorId="3D94E506" wp14:editId="1422FCC9">
                  <wp:extent cx="5865817" cy="4275201"/>
                  <wp:effectExtent l="0" t="0" r="1905"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869249" cy="4277702"/>
                          </a:xfrm>
                          <a:prstGeom prst="rect">
                            <a:avLst/>
                          </a:prstGeom>
                        </pic:spPr>
                      </pic:pic>
                    </a:graphicData>
                  </a:graphic>
                </wp:inline>
              </w:drawing>
            </w:r>
          </w:p>
        </w:tc>
      </w:tr>
      <w:tr w:rsidR="002469E2" w:rsidRPr="0025129B" w14:paraId="244423DA" w14:textId="77777777" w:rsidTr="00B67D8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ADED343" w14:textId="77777777" w:rsidR="002469E2" w:rsidRPr="00D908BC" w:rsidRDefault="00534745" w:rsidP="00B67D83">
            <w:pPr>
              <w:rPr>
                <w:rFonts w:eastAsia="Times New Roman"/>
                <w:b/>
                <w:color w:val="000000"/>
                <w:sz w:val="20"/>
                <w:szCs w:val="20"/>
                <w:lang w:eastAsia="es-CL"/>
              </w:rPr>
            </w:pPr>
            <w:r>
              <w:rPr>
                <w:b/>
                <w:sz w:val="20"/>
                <w:szCs w:val="20"/>
              </w:rPr>
              <w:t xml:space="preserve">Figura </w:t>
            </w:r>
            <w:r w:rsidR="0027118B">
              <w:rPr>
                <w:b/>
                <w:sz w:val="20"/>
                <w:szCs w:val="20"/>
              </w:rPr>
              <w:t>1</w:t>
            </w:r>
            <w:r w:rsidR="00661339">
              <w:rPr>
                <w:b/>
                <w:sz w:val="20"/>
                <w:szCs w:val="20"/>
              </w:rPr>
              <w:t>9</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15BA7E1" w14:textId="77777777" w:rsidR="002469E2" w:rsidRPr="0025129B" w:rsidRDefault="002469E2" w:rsidP="00B67D8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25129B">
              <w:rPr>
                <w:rFonts w:eastAsia="Times New Roman"/>
                <w:b/>
                <w:color w:val="000000"/>
                <w:sz w:val="18"/>
                <w:szCs w:val="18"/>
                <w:lang w:eastAsia="es-CL"/>
              </w:rPr>
              <w:t xml:space="preserve"> </w:t>
            </w:r>
            <w:r w:rsidRPr="00D908BC">
              <w:rPr>
                <w:rFonts w:eastAsia="Times New Roman"/>
                <w:color w:val="000000"/>
                <w:sz w:val="18"/>
                <w:szCs w:val="18"/>
                <w:lang w:eastAsia="es-CL"/>
              </w:rPr>
              <w:t>09-06-2016</w:t>
            </w:r>
          </w:p>
        </w:tc>
      </w:tr>
      <w:tr w:rsidR="002469E2" w:rsidRPr="0025129B" w14:paraId="1FC8E129" w14:textId="77777777" w:rsidTr="00B67D83">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520361D" w14:textId="77777777" w:rsidR="002469E2" w:rsidRPr="0025129B" w:rsidRDefault="002469E2" w:rsidP="007D5638">
            <w:pPr>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34745">
              <w:rPr>
                <w:rFonts w:eastAsia="Times New Roman"/>
                <w:color w:val="000000"/>
                <w:sz w:val="18"/>
                <w:szCs w:val="18"/>
                <w:lang w:eastAsia="es-CL"/>
              </w:rPr>
              <w:t>Figura extraída de</w:t>
            </w:r>
            <w:r w:rsidR="00CA4D6F">
              <w:rPr>
                <w:rFonts w:eastAsia="Times New Roman"/>
                <w:color w:val="000000"/>
                <w:sz w:val="18"/>
                <w:szCs w:val="18"/>
                <w:lang w:eastAsia="es-CL"/>
              </w:rPr>
              <w:t xml:space="preserve"> </w:t>
            </w:r>
            <w:r w:rsidR="00CA4D6F" w:rsidRPr="00CA4D6F">
              <w:rPr>
                <w:rFonts w:eastAsia="Times New Roman"/>
                <w:color w:val="000000"/>
                <w:sz w:val="18"/>
                <w:szCs w:val="18"/>
                <w:lang w:eastAsia="es-CL"/>
              </w:rPr>
              <w:t>Layout del proyecto construido de transmisión en formato PDF y DWG</w:t>
            </w:r>
            <w:r w:rsidR="00CA4D6F">
              <w:rPr>
                <w:rFonts w:eastAsia="Times New Roman"/>
                <w:color w:val="000000"/>
                <w:sz w:val="18"/>
                <w:szCs w:val="18"/>
                <w:lang w:eastAsia="es-CL"/>
              </w:rPr>
              <w:t xml:space="preserve"> (Anexo</w:t>
            </w:r>
            <w:r w:rsidR="007D5638">
              <w:rPr>
                <w:rFonts w:eastAsia="Times New Roman"/>
                <w:color w:val="000000"/>
                <w:sz w:val="18"/>
                <w:szCs w:val="18"/>
                <w:lang w:eastAsia="es-CL"/>
              </w:rPr>
              <w:t xml:space="preserve"> 16</w:t>
            </w:r>
            <w:r w:rsidR="00CA4D6F">
              <w:rPr>
                <w:rFonts w:eastAsia="Times New Roman"/>
                <w:color w:val="000000"/>
                <w:sz w:val="18"/>
                <w:szCs w:val="18"/>
                <w:lang w:eastAsia="es-CL"/>
              </w:rPr>
              <w:t xml:space="preserve">) de </w:t>
            </w:r>
            <w:r>
              <w:rPr>
                <w:rFonts w:eastAsia="Times New Roman"/>
                <w:color w:val="000000"/>
                <w:sz w:val="18"/>
                <w:szCs w:val="18"/>
                <w:lang w:eastAsia="es-CL"/>
              </w:rPr>
              <w:t>la LAT Santa María – Charrúa. Se observa flecha que indica la dirección de la línea</w:t>
            </w:r>
            <w:r w:rsidR="00C11198">
              <w:rPr>
                <w:rFonts w:eastAsia="Times New Roman"/>
                <w:color w:val="000000"/>
                <w:sz w:val="18"/>
                <w:szCs w:val="18"/>
                <w:lang w:eastAsia="es-CL"/>
              </w:rPr>
              <w:t xml:space="preserve"> de alta tensión, </w:t>
            </w:r>
            <w:r>
              <w:rPr>
                <w:rFonts w:eastAsia="Times New Roman"/>
                <w:color w:val="000000"/>
                <w:sz w:val="18"/>
                <w:szCs w:val="18"/>
                <w:lang w:eastAsia="es-CL"/>
              </w:rPr>
              <w:t>la cual se dirige hacia</w:t>
            </w:r>
            <w:r w:rsidR="00B07D60">
              <w:rPr>
                <w:rFonts w:eastAsia="Times New Roman"/>
                <w:color w:val="000000"/>
                <w:sz w:val="18"/>
                <w:szCs w:val="18"/>
                <w:lang w:eastAsia="es-CL"/>
              </w:rPr>
              <w:t xml:space="preserve"> la comuna de Yumbel</w:t>
            </w:r>
            <w:r w:rsidR="00661339">
              <w:rPr>
                <w:rFonts w:eastAsia="Times New Roman"/>
                <w:color w:val="000000"/>
                <w:sz w:val="18"/>
                <w:szCs w:val="18"/>
                <w:lang w:eastAsia="es-CL"/>
              </w:rPr>
              <w:t xml:space="preserve"> (hacia el Este)</w:t>
            </w:r>
            <w:r w:rsidR="00B07D60">
              <w:rPr>
                <w:rFonts w:eastAsia="Times New Roman"/>
                <w:color w:val="000000"/>
                <w:sz w:val="18"/>
                <w:szCs w:val="18"/>
                <w:lang w:eastAsia="es-CL"/>
              </w:rPr>
              <w:t>, donde se sitúa la localidad de Charrúa</w:t>
            </w:r>
            <w:r>
              <w:rPr>
                <w:rFonts w:eastAsia="Times New Roman"/>
                <w:color w:val="000000"/>
                <w:sz w:val="18"/>
                <w:szCs w:val="18"/>
                <w:lang w:eastAsia="es-CL"/>
              </w:rPr>
              <w:t>.</w:t>
            </w:r>
          </w:p>
        </w:tc>
      </w:tr>
      <w:tr w:rsidR="002469E2" w:rsidRPr="0025129B" w14:paraId="6193AFC1" w14:textId="77777777" w:rsidTr="00C11198">
        <w:trPr>
          <w:trHeight w:val="461"/>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872A793" w14:textId="77777777" w:rsidR="002469E2" w:rsidRPr="0025129B" w:rsidRDefault="002469E2" w:rsidP="00B67D83">
            <w:pPr>
              <w:jc w:val="left"/>
              <w:rPr>
                <w:rFonts w:eastAsia="Times New Roman"/>
                <w:color w:val="000000"/>
                <w:lang w:eastAsia="es-CL"/>
              </w:rPr>
            </w:pPr>
          </w:p>
        </w:tc>
      </w:tr>
    </w:tbl>
    <w:p w14:paraId="79CA7AF7" w14:textId="77777777" w:rsidR="002469E2" w:rsidRDefault="002469E2">
      <w:pPr>
        <w:jc w:val="left"/>
      </w:pPr>
      <w:r>
        <w:br w:type="page"/>
      </w:r>
    </w:p>
    <w:tbl>
      <w:tblPr>
        <w:tblW w:w="134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85"/>
        <w:gridCol w:w="7477"/>
      </w:tblGrid>
      <w:tr w:rsidR="00AB7AFF" w:rsidRPr="0025129B" w14:paraId="0C4C52D1" w14:textId="77777777" w:rsidTr="00FA76F0">
        <w:trPr>
          <w:trHeight w:val="273"/>
          <w:jc w:val="center"/>
        </w:trPr>
        <w:tc>
          <w:tcPr>
            <w:tcW w:w="5000" w:type="pct"/>
            <w:gridSpan w:val="2"/>
            <w:shd w:val="clear" w:color="auto" w:fill="auto"/>
            <w:noWrap/>
            <w:vAlign w:val="center"/>
            <w:hideMark/>
          </w:tcPr>
          <w:p w14:paraId="67DC5F99" w14:textId="77777777" w:rsidR="00AB7AFF" w:rsidRPr="00C5422D" w:rsidRDefault="00C5422D" w:rsidP="00FA76F0">
            <w:pPr>
              <w:jc w:val="center"/>
              <w:rPr>
                <w:rFonts w:eastAsia="Times New Roman"/>
                <w:b/>
                <w:color w:val="000000"/>
                <w:sz w:val="20"/>
                <w:szCs w:val="20"/>
                <w:lang w:eastAsia="es-CL"/>
              </w:rPr>
            </w:pPr>
            <w:r w:rsidRPr="00C5422D">
              <w:rPr>
                <w:rFonts w:eastAsia="Times New Roman"/>
                <w:b/>
                <w:color w:val="000000"/>
                <w:sz w:val="20"/>
                <w:szCs w:val="20"/>
                <w:lang w:eastAsia="es-CL"/>
              </w:rPr>
              <w:lastRenderedPageBreak/>
              <w:t>Registro</w:t>
            </w:r>
          </w:p>
        </w:tc>
      </w:tr>
      <w:tr w:rsidR="00AB7AFF" w:rsidRPr="0025129B" w14:paraId="320F0B6D" w14:textId="77777777" w:rsidTr="00C5422D">
        <w:trPr>
          <w:trHeight w:val="6372"/>
          <w:jc w:val="center"/>
        </w:trPr>
        <w:tc>
          <w:tcPr>
            <w:tcW w:w="5000" w:type="pct"/>
            <w:gridSpan w:val="2"/>
            <w:shd w:val="clear" w:color="auto" w:fill="auto"/>
            <w:noWrap/>
            <w:vAlign w:val="center"/>
          </w:tcPr>
          <w:p w14:paraId="6711D46B" w14:textId="77777777" w:rsidR="00AB7AFF" w:rsidRDefault="00AB7AFF" w:rsidP="00FA76F0">
            <w:pPr>
              <w:jc w:val="center"/>
              <w:rPr>
                <w:noProof/>
                <w:lang w:eastAsia="es-CL"/>
              </w:rPr>
            </w:pPr>
            <w:r>
              <w:rPr>
                <w:noProof/>
                <w:lang w:eastAsia="es-CL"/>
              </w:rPr>
              <mc:AlternateContent>
                <mc:Choice Requires="wps">
                  <w:drawing>
                    <wp:anchor distT="0" distB="0" distL="114300" distR="114300" simplePos="0" relativeHeight="251844608" behindDoc="0" locked="0" layoutInCell="1" allowOverlap="1" wp14:anchorId="1D486A30" wp14:editId="7E1E6BA1">
                      <wp:simplePos x="0" y="0"/>
                      <wp:positionH relativeFrom="column">
                        <wp:posOffset>7441565</wp:posOffset>
                      </wp:positionH>
                      <wp:positionV relativeFrom="paragraph">
                        <wp:posOffset>1132205</wp:posOffset>
                      </wp:positionV>
                      <wp:extent cx="45085" cy="857250"/>
                      <wp:effectExtent l="95250" t="19050" r="69215" b="38100"/>
                      <wp:wrapNone/>
                      <wp:docPr id="106" name="Conector recto de flecha 106"/>
                      <wp:cNvGraphicFramePr/>
                      <a:graphic xmlns:a="http://schemas.openxmlformats.org/drawingml/2006/main">
                        <a:graphicData uri="http://schemas.microsoft.com/office/word/2010/wordprocessingShape">
                          <wps:wsp>
                            <wps:cNvCnPr/>
                            <wps:spPr>
                              <a:xfrm flipH="1">
                                <a:off x="0" y="0"/>
                                <a:ext cx="45719" cy="857250"/>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08D388C" id="_x0000_t32" coordsize="21600,21600" o:spt="32" o:oned="t" path="m,l21600,21600e" filled="f">
                      <v:path arrowok="t" fillok="f" o:connecttype="none"/>
                      <o:lock v:ext="edit" shapetype="t"/>
                    </v:shapetype>
                    <v:shape id="Conector recto de flecha 106" o:spid="_x0000_s1026" type="#_x0000_t32" style="position:absolute;margin-left:585.95pt;margin-top:89.15pt;width:3.55pt;height:67.5pt;flip:x;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" strokecolor="white [3212]" strokeweight="3pt">
                      <v:stroke endarrow="block"/>
                    </v:shape>
                  </w:pict>
                </mc:Fallback>
              </mc:AlternateContent>
            </w:r>
            <w:r>
              <w:rPr>
                <w:noProof/>
                <w:lang w:eastAsia="es-CL"/>
              </w:rPr>
              <mc:AlternateContent>
                <mc:Choice Requires="wps">
                  <w:drawing>
                    <wp:anchor distT="0" distB="0" distL="114300" distR="114300" simplePos="0" relativeHeight="251843584" behindDoc="0" locked="0" layoutInCell="1" allowOverlap="1" wp14:anchorId="70140888" wp14:editId="4B982BC9">
                      <wp:simplePos x="0" y="0"/>
                      <wp:positionH relativeFrom="column">
                        <wp:posOffset>7188835</wp:posOffset>
                      </wp:positionH>
                      <wp:positionV relativeFrom="paragraph">
                        <wp:posOffset>794385</wp:posOffset>
                      </wp:positionV>
                      <wp:extent cx="711200" cy="342900"/>
                      <wp:effectExtent l="0" t="0" r="12700" b="19050"/>
                      <wp:wrapNone/>
                      <wp:docPr id="104" name="Cuadro de texto 104"/>
                      <wp:cNvGraphicFramePr/>
                      <a:graphic xmlns:a="http://schemas.openxmlformats.org/drawingml/2006/main">
                        <a:graphicData uri="http://schemas.microsoft.com/office/word/2010/wordprocessingShape">
                          <wps:wsp>
                            <wps:cNvSpPr txBox="1"/>
                            <wps:spPr>
                              <a:xfrm>
                                <a:off x="0" y="0"/>
                                <a:ext cx="711200"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227F8D9" w14:textId="77777777" w:rsidR="00AF699C" w:rsidRDefault="00AF699C">
                                  <w:r>
                                    <w:t>Vértice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40888" id="Cuadro de texto 104" o:spid="_x0000_s1071" type="#_x0000_t202" style="position:absolute;left:0;text-align:left;margin-left:566.05pt;margin-top:62.55pt;width:56pt;height:27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" fillcolor="white [3201]" strokeweight=".5pt">
                      <v:textbox>
                        <w:txbxContent>
                          <w:p w14:paraId="6227F8D9" w14:textId="77777777" w:rsidR="00AF699C" w:rsidRDefault="00AF699C">
                            <w:r>
                              <w:t>Vértice 2</w:t>
                            </w:r>
                          </w:p>
                        </w:txbxContent>
                      </v:textbox>
                    </v:shape>
                  </w:pict>
                </mc:Fallback>
              </mc:AlternateContent>
            </w:r>
            <w:r>
              <w:rPr>
                <w:noProof/>
                <w:lang w:eastAsia="es-CL"/>
              </w:rPr>
              <mc:AlternateContent>
                <mc:Choice Requires="wps">
                  <w:drawing>
                    <wp:anchor distT="0" distB="0" distL="114300" distR="114300" simplePos="0" relativeHeight="251841536" behindDoc="0" locked="0" layoutInCell="1" allowOverlap="1" wp14:anchorId="27D4AAE4" wp14:editId="24ACC3BF">
                      <wp:simplePos x="0" y="0"/>
                      <wp:positionH relativeFrom="column">
                        <wp:posOffset>4661535</wp:posOffset>
                      </wp:positionH>
                      <wp:positionV relativeFrom="paragraph">
                        <wp:posOffset>716915</wp:posOffset>
                      </wp:positionV>
                      <wp:extent cx="69850" cy="736600"/>
                      <wp:effectExtent l="95250" t="19050" r="63500" b="44450"/>
                      <wp:wrapNone/>
                      <wp:docPr id="103" name="Conector recto de flecha 103"/>
                      <wp:cNvGraphicFramePr/>
                      <a:graphic xmlns:a="http://schemas.openxmlformats.org/drawingml/2006/main">
                        <a:graphicData uri="http://schemas.microsoft.com/office/word/2010/wordprocessingShape">
                          <wps:wsp>
                            <wps:cNvCnPr/>
                            <wps:spPr>
                              <a:xfrm flipH="1">
                                <a:off x="0" y="0"/>
                                <a:ext cx="69850" cy="736600"/>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3D67C4" id="Conector recto de flecha 103" o:spid="_x0000_s1026" type="#_x0000_t32" style="position:absolute;margin-left:367.05pt;margin-top:56.45pt;width:5.5pt;height:58pt;flip:x;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" strokecolor="white [3212]" strokeweight="3pt">
                      <v:stroke endarrow="block"/>
                    </v:shape>
                  </w:pict>
                </mc:Fallback>
              </mc:AlternateContent>
            </w:r>
            <w:r>
              <w:rPr>
                <w:noProof/>
                <w:lang w:eastAsia="es-CL"/>
              </w:rPr>
              <mc:AlternateContent>
                <mc:Choice Requires="wps">
                  <w:drawing>
                    <wp:anchor distT="0" distB="0" distL="114300" distR="114300" simplePos="0" relativeHeight="251840512" behindDoc="0" locked="0" layoutInCell="1" allowOverlap="1" wp14:anchorId="12DE44D7" wp14:editId="7403A666">
                      <wp:simplePos x="0" y="0"/>
                      <wp:positionH relativeFrom="column">
                        <wp:posOffset>4432935</wp:posOffset>
                      </wp:positionH>
                      <wp:positionV relativeFrom="paragraph">
                        <wp:posOffset>377825</wp:posOffset>
                      </wp:positionV>
                      <wp:extent cx="711200" cy="342900"/>
                      <wp:effectExtent l="0" t="0" r="12700" b="19050"/>
                      <wp:wrapNone/>
                      <wp:docPr id="92" name="Cuadro de texto 92"/>
                      <wp:cNvGraphicFramePr/>
                      <a:graphic xmlns:a="http://schemas.openxmlformats.org/drawingml/2006/main">
                        <a:graphicData uri="http://schemas.microsoft.com/office/word/2010/wordprocessingShape">
                          <wps:wsp>
                            <wps:cNvSpPr txBox="1"/>
                            <wps:spPr>
                              <a:xfrm>
                                <a:off x="0" y="0"/>
                                <a:ext cx="711200"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36586C4" w14:textId="77777777" w:rsidR="00AF699C" w:rsidRDefault="00AF699C">
                                  <w:r>
                                    <w:t>Vértice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E44D7" id="Cuadro de texto 92" o:spid="_x0000_s1072" type="#_x0000_t202" style="position:absolute;left:0;text-align:left;margin-left:349.05pt;margin-top:29.75pt;width:56pt;height:27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" fillcolor="white [3201]" strokeweight=".5pt">
                      <v:textbox>
                        <w:txbxContent>
                          <w:p w14:paraId="536586C4" w14:textId="77777777" w:rsidR="00AF699C" w:rsidRDefault="00AF699C">
                            <w:r>
                              <w:t>Vértice 1</w:t>
                            </w:r>
                          </w:p>
                        </w:txbxContent>
                      </v:textbox>
                    </v:shape>
                  </w:pict>
                </mc:Fallback>
              </mc:AlternateContent>
            </w:r>
            <w:r>
              <w:rPr>
                <w:noProof/>
                <w:lang w:eastAsia="es-CL"/>
              </w:rPr>
              <mc:AlternateContent>
                <mc:Choice Requires="wps">
                  <w:drawing>
                    <wp:anchor distT="0" distB="0" distL="114300" distR="114300" simplePos="0" relativeHeight="251838464" behindDoc="0" locked="0" layoutInCell="1" allowOverlap="1" wp14:anchorId="4B137D08" wp14:editId="45B07DFD">
                      <wp:simplePos x="0" y="0"/>
                      <wp:positionH relativeFrom="column">
                        <wp:posOffset>1378585</wp:posOffset>
                      </wp:positionH>
                      <wp:positionV relativeFrom="paragraph">
                        <wp:posOffset>433705</wp:posOffset>
                      </wp:positionV>
                      <wp:extent cx="69850" cy="736600"/>
                      <wp:effectExtent l="95250" t="19050" r="63500" b="44450"/>
                      <wp:wrapNone/>
                      <wp:docPr id="74" name="Conector recto de flecha 74"/>
                      <wp:cNvGraphicFramePr/>
                      <a:graphic xmlns:a="http://schemas.openxmlformats.org/drawingml/2006/main">
                        <a:graphicData uri="http://schemas.microsoft.com/office/word/2010/wordprocessingShape">
                          <wps:wsp>
                            <wps:cNvCnPr/>
                            <wps:spPr>
                              <a:xfrm flipH="1">
                                <a:off x="0" y="0"/>
                                <a:ext cx="69850" cy="736600"/>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000929" id="Conector recto de flecha 74" o:spid="_x0000_s1026" type="#_x0000_t32" style="position:absolute;margin-left:108.55pt;margin-top:34.15pt;width:5.5pt;height:58pt;flip:x;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" strokecolor="white [3212]" strokeweight="3pt">
                      <v:stroke endarrow="block"/>
                    </v:shape>
                  </w:pict>
                </mc:Fallback>
              </mc:AlternateContent>
            </w:r>
            <w:r>
              <w:rPr>
                <w:noProof/>
                <w:lang w:eastAsia="es-CL"/>
              </w:rPr>
              <mc:AlternateContent>
                <mc:Choice Requires="wps">
                  <w:drawing>
                    <wp:anchor distT="0" distB="0" distL="114300" distR="114300" simplePos="0" relativeHeight="251837440" behindDoc="0" locked="0" layoutInCell="1" allowOverlap="1" wp14:anchorId="1EDE23D6" wp14:editId="4B1182D0">
                      <wp:simplePos x="0" y="0"/>
                      <wp:positionH relativeFrom="column">
                        <wp:posOffset>1149985</wp:posOffset>
                      </wp:positionH>
                      <wp:positionV relativeFrom="paragraph">
                        <wp:posOffset>94615</wp:posOffset>
                      </wp:positionV>
                      <wp:extent cx="711200" cy="342900"/>
                      <wp:effectExtent l="0" t="0" r="12700" b="19050"/>
                      <wp:wrapNone/>
                      <wp:docPr id="13" name="Cuadro de texto 13"/>
                      <wp:cNvGraphicFramePr/>
                      <a:graphic xmlns:a="http://schemas.openxmlformats.org/drawingml/2006/main">
                        <a:graphicData uri="http://schemas.microsoft.com/office/word/2010/wordprocessingShape">
                          <wps:wsp>
                            <wps:cNvSpPr txBox="1"/>
                            <wps:spPr>
                              <a:xfrm>
                                <a:off x="0" y="0"/>
                                <a:ext cx="711200"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7AD3517" w14:textId="77777777" w:rsidR="00AF699C" w:rsidRDefault="00AF699C">
                                  <w:r>
                                    <w:t>Vértice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E23D6" id="Cuadro de texto 13" o:spid="_x0000_s1073" type="#_x0000_t202" style="position:absolute;left:0;text-align:left;margin-left:90.55pt;margin-top:7.45pt;width:56pt;height:27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" fillcolor="white [3201]" strokeweight=".5pt">
                      <v:textbox>
                        <w:txbxContent>
                          <w:p w14:paraId="27AD3517" w14:textId="77777777" w:rsidR="00AF699C" w:rsidRDefault="00AF699C">
                            <w:r>
                              <w:t>Vértice S</w:t>
                            </w:r>
                          </w:p>
                        </w:txbxContent>
                      </v:textbox>
                    </v:shape>
                  </w:pict>
                </mc:Fallback>
              </mc:AlternateContent>
            </w:r>
            <w:r>
              <w:rPr>
                <w:noProof/>
                <w:lang w:eastAsia="es-CL"/>
              </w:rPr>
              <w:drawing>
                <wp:inline distT="0" distB="0" distL="0" distR="0" wp14:anchorId="79D436A2" wp14:editId="5D40D338">
                  <wp:extent cx="8420100" cy="3039971"/>
                  <wp:effectExtent l="0" t="0" r="0" b="825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8428247" cy="3042912"/>
                          </a:xfrm>
                          <a:prstGeom prst="rect">
                            <a:avLst/>
                          </a:prstGeom>
                        </pic:spPr>
                      </pic:pic>
                    </a:graphicData>
                  </a:graphic>
                </wp:inline>
              </w:drawing>
            </w:r>
          </w:p>
        </w:tc>
      </w:tr>
      <w:tr w:rsidR="00AB7AFF" w:rsidRPr="0025129B" w14:paraId="74C97082" w14:textId="77777777" w:rsidTr="00FA76F0">
        <w:trPr>
          <w:trHeight w:val="300"/>
          <w:jc w:val="center"/>
        </w:trPr>
        <w:tc>
          <w:tcPr>
            <w:tcW w:w="2223" w:type="pct"/>
            <w:shd w:val="clear" w:color="auto" w:fill="auto"/>
            <w:noWrap/>
            <w:vAlign w:val="center"/>
            <w:hideMark/>
          </w:tcPr>
          <w:p w14:paraId="0636266C" w14:textId="77777777" w:rsidR="00AB7AFF" w:rsidRPr="004F4D5D" w:rsidRDefault="00AB7AFF" w:rsidP="004F4D5D">
            <w:pPr>
              <w:rPr>
                <w:b/>
                <w:sz w:val="18"/>
                <w:szCs w:val="18"/>
                <w:lang w:eastAsia="es-CL"/>
              </w:rPr>
            </w:pPr>
            <w:bookmarkStart w:id="156" w:name="_Toc440041020"/>
            <w:r w:rsidRPr="004F4D5D">
              <w:rPr>
                <w:b/>
                <w:sz w:val="18"/>
                <w:szCs w:val="18"/>
                <w:lang w:eastAsia="es-CL"/>
              </w:rPr>
              <w:t xml:space="preserve">Figura </w:t>
            </w:r>
            <w:bookmarkEnd w:id="156"/>
            <w:r w:rsidR="00661339">
              <w:rPr>
                <w:b/>
                <w:sz w:val="18"/>
                <w:szCs w:val="18"/>
                <w:lang w:eastAsia="es-CL"/>
              </w:rPr>
              <w:t>20</w:t>
            </w:r>
          </w:p>
        </w:tc>
        <w:tc>
          <w:tcPr>
            <w:tcW w:w="2777" w:type="pct"/>
            <w:shd w:val="clear" w:color="auto" w:fill="auto"/>
            <w:noWrap/>
            <w:vAlign w:val="center"/>
          </w:tcPr>
          <w:p w14:paraId="666CBE32" w14:textId="77777777" w:rsidR="00AB7AFF" w:rsidRPr="0025129B" w:rsidRDefault="00AB7AFF" w:rsidP="00FA76F0">
            <w:pPr>
              <w:jc w:val="left"/>
              <w:rPr>
                <w:rFonts w:eastAsia="Times New Roman"/>
                <w:b/>
                <w:color w:val="000000"/>
                <w:sz w:val="18"/>
                <w:szCs w:val="18"/>
                <w:lang w:eastAsia="es-CL"/>
              </w:rPr>
            </w:pPr>
          </w:p>
        </w:tc>
      </w:tr>
      <w:tr w:rsidR="00AB7AFF" w:rsidRPr="0025129B" w14:paraId="400543BA" w14:textId="77777777" w:rsidTr="00FA76F0">
        <w:trPr>
          <w:trHeight w:val="850"/>
          <w:jc w:val="center"/>
        </w:trPr>
        <w:tc>
          <w:tcPr>
            <w:tcW w:w="5000" w:type="pct"/>
            <w:gridSpan w:val="2"/>
            <w:shd w:val="clear" w:color="auto" w:fill="auto"/>
            <w:hideMark/>
          </w:tcPr>
          <w:p w14:paraId="6EEE1E17" w14:textId="77777777" w:rsidR="00AB7AFF" w:rsidRPr="0025129B" w:rsidRDefault="00AB7AFF" w:rsidP="009F4E5B">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Figura extraída de</w:t>
            </w:r>
            <w:r w:rsidR="00661339">
              <w:rPr>
                <w:rFonts w:eastAsia="Times New Roman"/>
                <w:color w:val="000000"/>
                <w:sz w:val="18"/>
                <w:szCs w:val="18"/>
                <w:lang w:eastAsia="es-CL"/>
              </w:rPr>
              <w:t>sde</w:t>
            </w:r>
            <w:r>
              <w:rPr>
                <w:rFonts w:eastAsia="Times New Roman"/>
                <w:color w:val="000000"/>
                <w:sz w:val="18"/>
                <w:szCs w:val="18"/>
                <w:lang w:eastAsia="es-CL"/>
              </w:rPr>
              <w:t xml:space="preserve"> </w:t>
            </w:r>
            <w:r w:rsidRPr="00661339">
              <w:rPr>
                <w:rFonts w:eastAsia="Times New Roman"/>
                <w:i/>
                <w:color w:val="000000"/>
                <w:sz w:val="18"/>
                <w:szCs w:val="18"/>
                <w:lang w:eastAsia="es-CL"/>
              </w:rPr>
              <w:t>Layout</w:t>
            </w:r>
            <w:r w:rsidRPr="00CA4D6F">
              <w:rPr>
                <w:rFonts w:eastAsia="Times New Roman"/>
                <w:color w:val="000000"/>
                <w:sz w:val="18"/>
                <w:szCs w:val="18"/>
                <w:lang w:eastAsia="es-CL"/>
              </w:rPr>
              <w:t xml:space="preserve"> del proyecto construido de transmisión en formato PDF y DWG</w:t>
            </w:r>
            <w:r w:rsidR="009F4E5B">
              <w:rPr>
                <w:rFonts w:eastAsia="Times New Roman"/>
                <w:color w:val="000000"/>
                <w:sz w:val="18"/>
                <w:szCs w:val="18"/>
                <w:lang w:eastAsia="es-CL"/>
              </w:rPr>
              <w:t xml:space="preserve"> </w:t>
            </w:r>
            <w:r>
              <w:rPr>
                <w:rFonts w:eastAsia="Times New Roman"/>
                <w:color w:val="000000"/>
                <w:sz w:val="18"/>
                <w:szCs w:val="18"/>
                <w:lang w:eastAsia="es-CL"/>
              </w:rPr>
              <w:t>de la LAT Santa María – Charrúa</w:t>
            </w:r>
            <w:r w:rsidR="007D5638">
              <w:rPr>
                <w:rFonts w:eastAsia="Times New Roman"/>
                <w:color w:val="000000"/>
                <w:sz w:val="18"/>
                <w:szCs w:val="18"/>
                <w:lang w:eastAsia="es-CL"/>
              </w:rPr>
              <w:t xml:space="preserve"> (Anexo 16)</w:t>
            </w:r>
            <w:r>
              <w:rPr>
                <w:rFonts w:eastAsia="Times New Roman"/>
                <w:color w:val="000000"/>
                <w:sz w:val="18"/>
                <w:szCs w:val="18"/>
                <w:lang w:eastAsia="es-CL"/>
              </w:rPr>
              <w:t xml:space="preserve">. </w:t>
            </w:r>
          </w:p>
        </w:tc>
      </w:tr>
    </w:tbl>
    <w:p w14:paraId="25041BA7" w14:textId="77777777" w:rsidR="00AB7AFF" w:rsidRDefault="00AB7AFF">
      <w:pPr>
        <w:jc w:val="left"/>
      </w:pPr>
      <w:r>
        <w:br w:type="page"/>
      </w:r>
    </w:p>
    <w:tbl>
      <w:tblPr>
        <w:tblW w:w="134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85"/>
        <w:gridCol w:w="7477"/>
      </w:tblGrid>
      <w:tr w:rsidR="00C5422D" w:rsidRPr="0025129B" w14:paraId="4EBBFFEA" w14:textId="77777777" w:rsidTr="00FA76F0">
        <w:trPr>
          <w:trHeight w:val="273"/>
          <w:jc w:val="center"/>
        </w:trPr>
        <w:tc>
          <w:tcPr>
            <w:tcW w:w="5000" w:type="pct"/>
            <w:gridSpan w:val="2"/>
            <w:shd w:val="clear" w:color="auto" w:fill="auto"/>
            <w:noWrap/>
            <w:vAlign w:val="center"/>
            <w:hideMark/>
          </w:tcPr>
          <w:p w14:paraId="29A58A6B" w14:textId="77777777" w:rsidR="00C5422D" w:rsidRPr="00C5422D" w:rsidRDefault="00C5422D" w:rsidP="00FA76F0">
            <w:pPr>
              <w:jc w:val="center"/>
              <w:rPr>
                <w:rFonts w:eastAsia="Times New Roman"/>
                <w:b/>
                <w:color w:val="000000"/>
                <w:sz w:val="20"/>
                <w:szCs w:val="20"/>
                <w:lang w:eastAsia="es-CL"/>
              </w:rPr>
            </w:pPr>
            <w:r>
              <w:rPr>
                <w:rFonts w:eastAsia="Times New Roman"/>
                <w:b/>
                <w:color w:val="000000"/>
                <w:sz w:val="20"/>
                <w:szCs w:val="20"/>
                <w:lang w:eastAsia="es-CL"/>
              </w:rPr>
              <w:lastRenderedPageBreak/>
              <w:t>Registro</w:t>
            </w:r>
          </w:p>
        </w:tc>
      </w:tr>
      <w:tr w:rsidR="00C5422D" w:rsidRPr="0025129B" w14:paraId="771E24C4" w14:textId="77777777" w:rsidTr="00FA76F0">
        <w:trPr>
          <w:trHeight w:val="6797"/>
          <w:jc w:val="center"/>
        </w:trPr>
        <w:tc>
          <w:tcPr>
            <w:tcW w:w="5000" w:type="pct"/>
            <w:gridSpan w:val="2"/>
            <w:shd w:val="clear" w:color="auto" w:fill="auto"/>
            <w:noWrap/>
            <w:vAlign w:val="center"/>
          </w:tcPr>
          <w:p w14:paraId="1D559411" w14:textId="77777777" w:rsidR="00C5422D" w:rsidRDefault="00867C0F" w:rsidP="00867C0F">
            <w:pPr>
              <w:spacing w:before="120" w:after="120"/>
              <w:jc w:val="center"/>
              <w:rPr>
                <w:noProof/>
                <w:lang w:eastAsia="es-CL"/>
              </w:rPr>
            </w:pPr>
            <w:r>
              <w:rPr>
                <w:noProof/>
                <w:lang w:eastAsia="es-CL"/>
              </w:rPr>
              <mc:AlternateContent>
                <mc:Choice Requires="wps">
                  <w:drawing>
                    <wp:anchor distT="0" distB="0" distL="114300" distR="114300" simplePos="0" relativeHeight="251856896" behindDoc="0" locked="0" layoutInCell="1" allowOverlap="1" wp14:anchorId="1AF3FA9D" wp14:editId="1CE228C3">
                      <wp:simplePos x="0" y="0"/>
                      <wp:positionH relativeFrom="column">
                        <wp:posOffset>3086735</wp:posOffset>
                      </wp:positionH>
                      <wp:positionV relativeFrom="paragraph">
                        <wp:posOffset>3322320</wp:posOffset>
                      </wp:positionV>
                      <wp:extent cx="1466850" cy="114300"/>
                      <wp:effectExtent l="19050" t="95250" r="0" b="19050"/>
                      <wp:wrapNone/>
                      <wp:docPr id="123" name="Conector recto de flecha 123"/>
                      <wp:cNvGraphicFramePr/>
                      <a:graphic xmlns:a="http://schemas.openxmlformats.org/drawingml/2006/main">
                        <a:graphicData uri="http://schemas.microsoft.com/office/word/2010/wordprocessingShape">
                          <wps:wsp>
                            <wps:cNvCnPr/>
                            <wps:spPr>
                              <a:xfrm flipV="1">
                                <a:off x="0" y="0"/>
                                <a:ext cx="1466850" cy="114300"/>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44F809" id="Conector recto de flecha 123" o:spid="_x0000_s1026" type="#_x0000_t32" style="position:absolute;margin-left:243.05pt;margin-top:261.6pt;width:115.5pt;height:9pt;flip:y;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" strokecolor="white [3212]" strokeweight="3pt">
                      <v:stroke endarrow="block"/>
                    </v:shape>
                  </w:pict>
                </mc:Fallback>
              </mc:AlternateContent>
            </w:r>
            <w:r>
              <w:rPr>
                <w:noProof/>
                <w:lang w:eastAsia="es-CL"/>
              </w:rPr>
              <mc:AlternateContent>
                <mc:Choice Requires="wps">
                  <w:drawing>
                    <wp:anchor distT="0" distB="0" distL="114300" distR="114300" simplePos="0" relativeHeight="251855872" behindDoc="0" locked="0" layoutInCell="1" allowOverlap="1" wp14:anchorId="2B427E82" wp14:editId="30FC0783">
                      <wp:simplePos x="0" y="0"/>
                      <wp:positionH relativeFrom="column">
                        <wp:posOffset>2216785</wp:posOffset>
                      </wp:positionH>
                      <wp:positionV relativeFrom="paragraph">
                        <wp:posOffset>3169920</wp:posOffset>
                      </wp:positionV>
                      <wp:extent cx="844550" cy="495300"/>
                      <wp:effectExtent l="0" t="0" r="12700" b="19050"/>
                      <wp:wrapNone/>
                      <wp:docPr id="122" name="Cuadro de texto 122"/>
                      <wp:cNvGraphicFramePr/>
                      <a:graphic xmlns:a="http://schemas.openxmlformats.org/drawingml/2006/main">
                        <a:graphicData uri="http://schemas.microsoft.com/office/word/2010/wordprocessingShape">
                          <wps:wsp>
                            <wps:cNvSpPr txBox="1"/>
                            <wps:spPr>
                              <a:xfrm>
                                <a:off x="0" y="0"/>
                                <a:ext cx="844550" cy="495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BBE1BF9" w14:textId="77777777" w:rsidR="00AF699C" w:rsidRDefault="00AF699C">
                                  <w:r>
                                    <w:t>LAT construida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27E82" id="Cuadro de texto 122" o:spid="_x0000_s1074" type="#_x0000_t202" style="position:absolute;left:0;text-align:left;margin-left:174.55pt;margin-top:249.6pt;width:66.5pt;height:39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" fillcolor="white [3201]" strokeweight=".5pt">
                      <v:textbox>
                        <w:txbxContent>
                          <w:p w14:paraId="6BBE1BF9" w14:textId="77777777" w:rsidR="00AF699C" w:rsidRDefault="00AF699C">
                            <w:r>
                              <w:t>LAT construida</w:t>
                            </w:r>
                          </w:p>
                        </w:txbxContent>
                      </v:textbox>
                    </v:shape>
                  </w:pict>
                </mc:Fallback>
              </mc:AlternateContent>
            </w:r>
            <w:r w:rsidRPr="00867C0F">
              <w:rPr>
                <w:noProof/>
                <w:lang w:eastAsia="es-CL"/>
              </w:rPr>
              <mc:AlternateContent>
                <mc:Choice Requires="wps">
                  <w:drawing>
                    <wp:anchor distT="0" distB="0" distL="114300" distR="114300" simplePos="0" relativeHeight="251853824" behindDoc="0" locked="0" layoutInCell="1" allowOverlap="1" wp14:anchorId="4FB8EE9A" wp14:editId="04A664C3">
                      <wp:simplePos x="0" y="0"/>
                      <wp:positionH relativeFrom="column">
                        <wp:posOffset>7569835</wp:posOffset>
                      </wp:positionH>
                      <wp:positionV relativeFrom="paragraph">
                        <wp:posOffset>1836420</wp:posOffset>
                      </wp:positionV>
                      <wp:extent cx="76200" cy="774700"/>
                      <wp:effectExtent l="57150" t="19050" r="57150" b="44450"/>
                      <wp:wrapNone/>
                      <wp:docPr id="121" name="Conector recto de flecha 121"/>
                      <wp:cNvGraphicFramePr/>
                      <a:graphic xmlns:a="http://schemas.openxmlformats.org/drawingml/2006/main">
                        <a:graphicData uri="http://schemas.microsoft.com/office/word/2010/wordprocessingShape">
                          <wps:wsp>
                            <wps:cNvCnPr/>
                            <wps:spPr>
                              <a:xfrm>
                                <a:off x="0" y="0"/>
                                <a:ext cx="76200" cy="774700"/>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985002" id="Conector recto de flecha 121" o:spid="_x0000_s1026" type="#_x0000_t32" style="position:absolute;margin-left:596.05pt;margin-top:144.6pt;width:6pt;height:61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" strokecolor="white [3212]" strokeweight="3pt">
                      <v:stroke endarrow="block"/>
                    </v:shape>
                  </w:pict>
                </mc:Fallback>
              </mc:AlternateContent>
            </w:r>
            <w:r w:rsidRPr="00867C0F">
              <w:rPr>
                <w:noProof/>
                <w:lang w:eastAsia="es-CL"/>
              </w:rPr>
              <mc:AlternateContent>
                <mc:Choice Requires="wps">
                  <w:drawing>
                    <wp:anchor distT="0" distB="0" distL="114300" distR="114300" simplePos="0" relativeHeight="251852800" behindDoc="0" locked="0" layoutInCell="1" allowOverlap="1" wp14:anchorId="7E744602" wp14:editId="4DAEAB45">
                      <wp:simplePos x="0" y="0"/>
                      <wp:positionH relativeFrom="column">
                        <wp:posOffset>7194550</wp:posOffset>
                      </wp:positionH>
                      <wp:positionV relativeFrom="paragraph">
                        <wp:posOffset>1484630</wp:posOffset>
                      </wp:positionV>
                      <wp:extent cx="711200" cy="342900"/>
                      <wp:effectExtent l="0" t="0" r="12700" b="19050"/>
                      <wp:wrapNone/>
                      <wp:docPr id="120" name="Cuadro de texto 120"/>
                      <wp:cNvGraphicFramePr/>
                      <a:graphic xmlns:a="http://schemas.openxmlformats.org/drawingml/2006/main">
                        <a:graphicData uri="http://schemas.microsoft.com/office/word/2010/wordprocessingShape">
                          <wps:wsp>
                            <wps:cNvSpPr txBox="1"/>
                            <wps:spPr>
                              <a:xfrm>
                                <a:off x="0" y="0"/>
                                <a:ext cx="711200"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AD8AFA5" w14:textId="77777777" w:rsidR="00AF699C" w:rsidRDefault="00AF699C" w:rsidP="00867C0F">
                                  <w:r>
                                    <w:t>Vértice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44602" id="Cuadro de texto 120" o:spid="_x0000_s1075" type="#_x0000_t202" style="position:absolute;left:0;text-align:left;margin-left:566.5pt;margin-top:116.9pt;width:56pt;height:27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" fillcolor="white [3201]" strokeweight=".5pt">
                      <v:textbox>
                        <w:txbxContent>
                          <w:p w14:paraId="0AD8AFA5" w14:textId="77777777" w:rsidR="00AF699C" w:rsidRDefault="00AF699C" w:rsidP="00867C0F">
                            <w:r>
                              <w:t>Vértice 2</w:t>
                            </w:r>
                          </w:p>
                        </w:txbxContent>
                      </v:textbox>
                    </v:shape>
                  </w:pict>
                </mc:Fallback>
              </mc:AlternateContent>
            </w:r>
            <w:r w:rsidRPr="00867C0F">
              <w:rPr>
                <w:noProof/>
                <w:lang w:eastAsia="es-CL"/>
              </w:rPr>
              <mc:AlternateContent>
                <mc:Choice Requires="wps">
                  <w:drawing>
                    <wp:anchor distT="0" distB="0" distL="114300" distR="114300" simplePos="0" relativeHeight="251849728" behindDoc="0" locked="0" layoutInCell="1" allowOverlap="1" wp14:anchorId="40ED4950" wp14:editId="6A225455">
                      <wp:simplePos x="0" y="0"/>
                      <wp:positionH relativeFrom="column">
                        <wp:posOffset>4425950</wp:posOffset>
                      </wp:positionH>
                      <wp:positionV relativeFrom="paragraph">
                        <wp:posOffset>989965</wp:posOffset>
                      </wp:positionV>
                      <wp:extent cx="711200" cy="342900"/>
                      <wp:effectExtent l="0" t="0" r="12700" b="19050"/>
                      <wp:wrapNone/>
                      <wp:docPr id="116" name="Cuadro de texto 116"/>
                      <wp:cNvGraphicFramePr/>
                      <a:graphic xmlns:a="http://schemas.openxmlformats.org/drawingml/2006/main">
                        <a:graphicData uri="http://schemas.microsoft.com/office/word/2010/wordprocessingShape">
                          <wps:wsp>
                            <wps:cNvSpPr txBox="1"/>
                            <wps:spPr>
                              <a:xfrm>
                                <a:off x="0" y="0"/>
                                <a:ext cx="711200"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687FFE8" w14:textId="77777777" w:rsidR="00AF699C" w:rsidRDefault="00AF699C" w:rsidP="00867C0F">
                                  <w:r>
                                    <w:t>Vértice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D4950" id="Cuadro de texto 116" o:spid="_x0000_s1076" type="#_x0000_t202" style="position:absolute;left:0;text-align:left;margin-left:348.5pt;margin-top:77.95pt;width:56pt;height:27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" fillcolor="white [3201]" strokeweight=".5pt">
                      <v:textbox>
                        <w:txbxContent>
                          <w:p w14:paraId="1687FFE8" w14:textId="77777777" w:rsidR="00AF699C" w:rsidRDefault="00AF699C" w:rsidP="00867C0F">
                            <w:r>
                              <w:t>Vértice 1</w:t>
                            </w:r>
                          </w:p>
                        </w:txbxContent>
                      </v:textbox>
                    </v:shape>
                  </w:pict>
                </mc:Fallback>
              </mc:AlternateContent>
            </w:r>
            <w:r w:rsidRPr="00867C0F">
              <w:rPr>
                <w:noProof/>
                <w:lang w:eastAsia="es-CL"/>
              </w:rPr>
              <mc:AlternateContent>
                <mc:Choice Requires="wps">
                  <w:drawing>
                    <wp:anchor distT="0" distB="0" distL="114300" distR="114300" simplePos="0" relativeHeight="251850752" behindDoc="0" locked="0" layoutInCell="1" allowOverlap="1" wp14:anchorId="420A2BA7" wp14:editId="1B39794A">
                      <wp:simplePos x="0" y="0"/>
                      <wp:positionH relativeFrom="column">
                        <wp:posOffset>4730750</wp:posOffset>
                      </wp:positionH>
                      <wp:positionV relativeFrom="paragraph">
                        <wp:posOffset>1342390</wp:posOffset>
                      </wp:positionV>
                      <wp:extent cx="69850" cy="736600"/>
                      <wp:effectExtent l="95250" t="19050" r="63500" b="44450"/>
                      <wp:wrapNone/>
                      <wp:docPr id="117" name="Conector recto de flecha 117"/>
                      <wp:cNvGraphicFramePr/>
                      <a:graphic xmlns:a="http://schemas.openxmlformats.org/drawingml/2006/main">
                        <a:graphicData uri="http://schemas.microsoft.com/office/word/2010/wordprocessingShape">
                          <wps:wsp>
                            <wps:cNvCnPr/>
                            <wps:spPr>
                              <a:xfrm flipH="1">
                                <a:off x="0" y="0"/>
                                <a:ext cx="69850" cy="736600"/>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CC301C" id="Conector recto de flecha 117" o:spid="_x0000_s1026" type="#_x0000_t32" style="position:absolute;margin-left:372.5pt;margin-top:105.7pt;width:5.5pt;height:58pt;flip:x;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" strokecolor="white [3212]" strokeweight="3pt">
                      <v:stroke endarrow="block"/>
                    </v:shape>
                  </w:pict>
                </mc:Fallback>
              </mc:AlternateContent>
            </w:r>
            <w:r>
              <w:rPr>
                <w:noProof/>
                <w:lang w:eastAsia="es-CL"/>
              </w:rPr>
              <w:drawing>
                <wp:inline distT="0" distB="0" distL="0" distR="0" wp14:anchorId="06EEDAA3" wp14:editId="14464F06">
                  <wp:extent cx="7505700" cy="4680278"/>
                  <wp:effectExtent l="0" t="0" r="0" b="635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LAT COMPARADA.jpg"/>
                          <pic:cNvPicPr/>
                        </pic:nvPicPr>
                        <pic:blipFill>
                          <a:blip r:embed="rId71">
                            <a:extLst>
                              <a:ext uri="{28A0092B-C50C-407E-A947-70E740481C1C}">
                                <a14:useLocalDpi xmlns:a14="http://schemas.microsoft.com/office/drawing/2010/main"/>
                              </a:ext>
                            </a:extLst>
                          </a:blip>
                          <a:stretch>
                            <a:fillRect/>
                          </a:stretch>
                        </pic:blipFill>
                        <pic:spPr>
                          <a:xfrm>
                            <a:off x="0" y="0"/>
                            <a:ext cx="7514394" cy="4685699"/>
                          </a:xfrm>
                          <a:prstGeom prst="rect">
                            <a:avLst/>
                          </a:prstGeom>
                        </pic:spPr>
                      </pic:pic>
                    </a:graphicData>
                  </a:graphic>
                </wp:inline>
              </w:drawing>
            </w:r>
            <w:r>
              <w:rPr>
                <w:noProof/>
                <w:lang w:eastAsia="es-CL"/>
              </w:rPr>
              <w:t xml:space="preserve"> </w:t>
            </w:r>
          </w:p>
        </w:tc>
      </w:tr>
      <w:tr w:rsidR="00C5422D" w:rsidRPr="0025129B" w14:paraId="25053F7D" w14:textId="77777777" w:rsidTr="00FA76F0">
        <w:trPr>
          <w:trHeight w:val="300"/>
          <w:jc w:val="center"/>
        </w:trPr>
        <w:tc>
          <w:tcPr>
            <w:tcW w:w="2223" w:type="pct"/>
            <w:shd w:val="clear" w:color="auto" w:fill="auto"/>
            <w:noWrap/>
            <w:vAlign w:val="center"/>
            <w:hideMark/>
          </w:tcPr>
          <w:p w14:paraId="5A75762D" w14:textId="77777777" w:rsidR="00C5422D" w:rsidRPr="009F4E5B" w:rsidRDefault="00C5422D" w:rsidP="009F4E5B">
            <w:pPr>
              <w:rPr>
                <w:b/>
                <w:sz w:val="20"/>
                <w:szCs w:val="20"/>
                <w:lang w:eastAsia="es-CL"/>
              </w:rPr>
            </w:pPr>
            <w:bookmarkStart w:id="157" w:name="_Toc440041021"/>
            <w:r w:rsidRPr="008E0841">
              <w:rPr>
                <w:b/>
                <w:sz w:val="18"/>
                <w:szCs w:val="20"/>
                <w:lang w:eastAsia="es-CL"/>
              </w:rPr>
              <w:t>Figura 1</w:t>
            </w:r>
            <w:bookmarkEnd w:id="157"/>
            <w:r w:rsidR="0027118B" w:rsidRPr="008E0841">
              <w:rPr>
                <w:b/>
                <w:sz w:val="18"/>
                <w:szCs w:val="20"/>
                <w:lang w:eastAsia="es-CL"/>
              </w:rPr>
              <w:t>8</w:t>
            </w:r>
          </w:p>
        </w:tc>
        <w:tc>
          <w:tcPr>
            <w:tcW w:w="2777" w:type="pct"/>
            <w:shd w:val="clear" w:color="auto" w:fill="auto"/>
            <w:noWrap/>
            <w:vAlign w:val="center"/>
          </w:tcPr>
          <w:p w14:paraId="674389AA" w14:textId="77777777" w:rsidR="00C5422D" w:rsidRPr="0025129B" w:rsidRDefault="00C5422D" w:rsidP="00FA76F0">
            <w:pPr>
              <w:jc w:val="left"/>
              <w:rPr>
                <w:rFonts w:eastAsia="Times New Roman"/>
                <w:b/>
                <w:color w:val="000000"/>
                <w:sz w:val="18"/>
                <w:szCs w:val="18"/>
                <w:lang w:eastAsia="es-CL"/>
              </w:rPr>
            </w:pPr>
          </w:p>
        </w:tc>
      </w:tr>
      <w:tr w:rsidR="00C5422D" w:rsidRPr="0025129B" w14:paraId="11E57F43" w14:textId="77777777" w:rsidTr="00867C0F">
        <w:trPr>
          <w:trHeight w:val="417"/>
          <w:jc w:val="center"/>
        </w:trPr>
        <w:tc>
          <w:tcPr>
            <w:tcW w:w="5000" w:type="pct"/>
            <w:gridSpan w:val="2"/>
            <w:shd w:val="clear" w:color="auto" w:fill="auto"/>
            <w:hideMark/>
          </w:tcPr>
          <w:p w14:paraId="55615422" w14:textId="77777777" w:rsidR="00C5422D" w:rsidRPr="0025129B" w:rsidRDefault="00C5422D" w:rsidP="00867C0F">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67C0F">
              <w:rPr>
                <w:rFonts w:eastAsia="Times New Roman"/>
                <w:color w:val="000000"/>
                <w:sz w:val="18"/>
                <w:szCs w:val="18"/>
                <w:lang w:eastAsia="es-CL"/>
              </w:rPr>
              <w:t>Análisis geográfico de la línea de alta tensión proyectada (línea de color verde), en comparación con las torres de alta tensión efectivamente construidas.</w:t>
            </w:r>
            <w:r w:rsidR="009B18F5">
              <w:rPr>
                <w:rFonts w:eastAsia="Times New Roman"/>
                <w:color w:val="000000"/>
                <w:sz w:val="18"/>
                <w:szCs w:val="18"/>
                <w:lang w:eastAsia="es-CL"/>
              </w:rPr>
              <w:t xml:space="preserve"> La modificación fue consultada a la COREMA Biobío la cual no consideró su ingreso al SEIA según su Res. Exe. N° 173/2009 de 03-07-2009.</w:t>
            </w:r>
          </w:p>
        </w:tc>
      </w:tr>
    </w:tbl>
    <w:p w14:paraId="2C4FD7D3" w14:textId="77777777" w:rsidR="00C5422D" w:rsidRDefault="00867C0F">
      <w:pPr>
        <w:jc w:val="left"/>
      </w:pPr>
      <w:r>
        <w:rPr>
          <w:noProof/>
          <w:lang w:eastAsia="es-CL"/>
        </w:rPr>
        <mc:AlternateContent>
          <mc:Choice Requires="wps">
            <w:drawing>
              <wp:anchor distT="0" distB="0" distL="114300" distR="114300" simplePos="0" relativeHeight="251847680" behindDoc="0" locked="0" layoutInCell="1" allowOverlap="1" wp14:anchorId="6852484F" wp14:editId="37ACE234">
                <wp:simplePos x="0" y="0"/>
                <wp:positionH relativeFrom="column">
                  <wp:posOffset>1616710</wp:posOffset>
                </wp:positionH>
                <wp:positionV relativeFrom="paragraph">
                  <wp:posOffset>-4194810</wp:posOffset>
                </wp:positionV>
                <wp:extent cx="63500" cy="781050"/>
                <wp:effectExtent l="95250" t="19050" r="69850" b="38100"/>
                <wp:wrapNone/>
                <wp:docPr id="113" name="Conector recto de flecha 113"/>
                <wp:cNvGraphicFramePr/>
                <a:graphic xmlns:a="http://schemas.openxmlformats.org/drawingml/2006/main">
                  <a:graphicData uri="http://schemas.microsoft.com/office/word/2010/wordprocessingShape">
                    <wps:wsp>
                      <wps:cNvCnPr/>
                      <wps:spPr>
                        <a:xfrm flipH="1">
                          <a:off x="0" y="0"/>
                          <a:ext cx="63500" cy="781050"/>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814392" id="Conector recto de flecha 113" o:spid="_x0000_s1026" type="#_x0000_t32" style="position:absolute;margin-left:127.3pt;margin-top:-330.3pt;width:5pt;height:61.5pt;flip:x;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" strokecolor="white [3212]" strokeweight="3pt">
                <v:stroke endarrow="block"/>
              </v:shape>
            </w:pict>
          </mc:Fallback>
        </mc:AlternateContent>
      </w:r>
      <w:r>
        <w:rPr>
          <w:noProof/>
          <w:lang w:eastAsia="es-CL"/>
        </w:rPr>
        <mc:AlternateContent>
          <mc:Choice Requires="wps">
            <w:drawing>
              <wp:anchor distT="0" distB="0" distL="114300" distR="114300" simplePos="0" relativeHeight="251846656" behindDoc="0" locked="0" layoutInCell="1" allowOverlap="1" wp14:anchorId="7E6EC71E" wp14:editId="7AD9CF1E">
                <wp:simplePos x="0" y="0"/>
                <wp:positionH relativeFrom="column">
                  <wp:posOffset>1388110</wp:posOffset>
                </wp:positionH>
                <wp:positionV relativeFrom="paragraph">
                  <wp:posOffset>-4532630</wp:posOffset>
                </wp:positionV>
                <wp:extent cx="711200" cy="342900"/>
                <wp:effectExtent l="0" t="0" r="12700" b="19050"/>
                <wp:wrapNone/>
                <wp:docPr id="111" name="Cuadro de texto 111"/>
                <wp:cNvGraphicFramePr/>
                <a:graphic xmlns:a="http://schemas.openxmlformats.org/drawingml/2006/main">
                  <a:graphicData uri="http://schemas.microsoft.com/office/word/2010/wordprocessingShape">
                    <wps:wsp>
                      <wps:cNvSpPr txBox="1"/>
                      <wps:spPr>
                        <a:xfrm>
                          <a:off x="0" y="0"/>
                          <a:ext cx="711200"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F4D5F75" w14:textId="77777777" w:rsidR="00AF699C" w:rsidRDefault="00AF699C">
                            <w:r>
                              <w:t>Vértice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EC71E" id="Cuadro de texto 111" o:spid="_x0000_s1077" type="#_x0000_t202" style="position:absolute;margin-left:109.3pt;margin-top:-356.9pt;width:56pt;height:27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" fillcolor="white [3201]" strokeweight=".5pt">
                <v:textbox>
                  <w:txbxContent>
                    <w:p w14:paraId="5F4D5F75" w14:textId="77777777" w:rsidR="00AF699C" w:rsidRDefault="00AF699C">
                      <w:r>
                        <w:t>Vértice S</w:t>
                      </w:r>
                    </w:p>
                  </w:txbxContent>
                </v:textbox>
              </v:shape>
            </w:pict>
          </mc:Fallback>
        </mc:AlternateContent>
      </w:r>
      <w:r w:rsidR="00C5422D">
        <w:t xml:space="preserve"> </w:t>
      </w:r>
      <w:r w:rsidR="00C5422D">
        <w:br w:type="page"/>
      </w:r>
    </w:p>
    <w:p w14:paraId="0E17931F" w14:textId="77777777" w:rsidR="007D256A" w:rsidRPr="006F4185" w:rsidRDefault="007D256A">
      <w:pPr>
        <w:jc w:val="left"/>
        <w:rPr>
          <w:color w:val="000000" w:themeColor="text1"/>
        </w:rPr>
      </w:pPr>
    </w:p>
    <w:p w14:paraId="3973BB18" w14:textId="77777777" w:rsidR="007015BE" w:rsidRPr="0025129B" w:rsidRDefault="007015BE" w:rsidP="00C958D0">
      <w:pPr>
        <w:pStyle w:val="Ttulo1"/>
      </w:pPr>
      <w:bookmarkStart w:id="158" w:name="_Toc353998131"/>
      <w:bookmarkStart w:id="159" w:name="_Toc353998204"/>
      <w:bookmarkStart w:id="160" w:name="_Toc352840404"/>
      <w:bookmarkStart w:id="161" w:name="_Toc352841464"/>
      <w:bookmarkStart w:id="162" w:name="_Toc464637495"/>
      <w:bookmarkEnd w:id="158"/>
      <w:bookmarkEnd w:id="159"/>
      <w:r w:rsidRPr="0025129B">
        <w:t>CONCLUSIONES.</w:t>
      </w:r>
      <w:bookmarkEnd w:id="160"/>
      <w:bookmarkEnd w:id="161"/>
      <w:bookmarkEnd w:id="162"/>
    </w:p>
    <w:p w14:paraId="27DD4F5A" w14:textId="77777777" w:rsidR="00CE010E" w:rsidRPr="0025129B" w:rsidRDefault="00CE010E" w:rsidP="00893A4E">
      <w:pPr>
        <w:pStyle w:val="Prrafodelista"/>
        <w:ind w:left="0"/>
        <w:rPr>
          <w:rFonts w:cstheme="minorHAnsi"/>
          <w:b/>
          <w:sz w:val="14"/>
          <w:szCs w:val="24"/>
        </w:rPr>
      </w:pPr>
    </w:p>
    <w:p w14:paraId="7039FC0B" w14:textId="77777777"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punto 3, se puede indicar que </w:t>
      </w:r>
      <w:r w:rsidR="00A466A3">
        <w:rPr>
          <w:rFonts w:cstheme="minorHAnsi"/>
          <w:sz w:val="20"/>
          <w:szCs w:val="20"/>
        </w:rPr>
        <w:t>los hallazgos detectado</w:t>
      </w:r>
      <w:r w:rsidR="00DE7039">
        <w:rPr>
          <w:rFonts w:cstheme="minorHAnsi"/>
          <w:sz w:val="20"/>
          <w:szCs w:val="20"/>
        </w:rPr>
        <w:t>s</w:t>
      </w:r>
      <w:r>
        <w:rPr>
          <w:rFonts w:cstheme="minorHAnsi"/>
          <w:sz w:val="20"/>
          <w:szCs w:val="20"/>
        </w:rPr>
        <w:t xml:space="preserve"> se presentan a continuación. Al respecto de</w:t>
      </w:r>
      <w:r w:rsidR="00DE7039">
        <w:rPr>
          <w:rFonts w:cstheme="minorHAnsi"/>
          <w:sz w:val="20"/>
          <w:szCs w:val="20"/>
        </w:rPr>
        <w:t xml:space="preserve"> los hechos que </w:t>
      </w:r>
      <w:r w:rsidR="00295100">
        <w:rPr>
          <w:rFonts w:cstheme="minorHAnsi"/>
          <w:sz w:val="20"/>
          <w:szCs w:val="20"/>
        </w:rPr>
        <w:t xml:space="preserve">no </w:t>
      </w:r>
      <w:r w:rsidR="00DE7039">
        <w:rPr>
          <w:rFonts w:cstheme="minorHAnsi"/>
          <w:sz w:val="20"/>
          <w:szCs w:val="20"/>
        </w:rPr>
        <w:t>constituyen</w:t>
      </w:r>
      <w:r>
        <w:rPr>
          <w:rFonts w:cstheme="minorHAnsi"/>
          <w:sz w:val="20"/>
          <w:szCs w:val="20"/>
        </w:rPr>
        <w:t xml:space="preserve"> </w:t>
      </w:r>
      <w:r w:rsidR="00295100">
        <w:rPr>
          <w:rFonts w:cstheme="minorHAnsi"/>
          <w:sz w:val="20"/>
          <w:szCs w:val="20"/>
        </w:rPr>
        <w:t>hallazgos, esto</w:t>
      </w:r>
      <w:r>
        <w:rPr>
          <w:rFonts w:cstheme="minorHAnsi"/>
          <w:sz w:val="20"/>
          <w:szCs w:val="20"/>
        </w:rPr>
        <w:t xml:space="preserve">s se </w:t>
      </w:r>
      <w:r w:rsidR="00676FF6">
        <w:rPr>
          <w:rFonts w:cstheme="minorHAnsi"/>
          <w:sz w:val="20"/>
          <w:szCs w:val="20"/>
        </w:rPr>
        <w:t>encuentran</w:t>
      </w:r>
      <w:r w:rsidR="00295100">
        <w:rPr>
          <w:rFonts w:cstheme="minorHAnsi"/>
          <w:sz w:val="20"/>
          <w:szCs w:val="20"/>
        </w:rPr>
        <w:t xml:space="preserve"> descrito</w:t>
      </w:r>
      <w:r w:rsidR="00CB7E24">
        <w:rPr>
          <w:rFonts w:cstheme="minorHAnsi"/>
          <w:sz w:val="20"/>
          <w:szCs w:val="20"/>
        </w:rPr>
        <w:t xml:space="preserve">s en las </w:t>
      </w:r>
      <w:r>
        <w:rPr>
          <w:rFonts w:cstheme="minorHAnsi"/>
          <w:sz w:val="20"/>
          <w:szCs w:val="20"/>
        </w:rPr>
        <w:t>acta</w:t>
      </w:r>
      <w:r w:rsidR="00CB7E24">
        <w:rPr>
          <w:rFonts w:cstheme="minorHAnsi"/>
          <w:sz w:val="20"/>
          <w:szCs w:val="20"/>
        </w:rPr>
        <w:t>s</w:t>
      </w:r>
      <w:r>
        <w:rPr>
          <w:rFonts w:cstheme="minorHAnsi"/>
          <w:sz w:val="20"/>
          <w:szCs w:val="20"/>
        </w:rPr>
        <w:t xml:space="preserve"> de fiscalización ambiental</w:t>
      </w:r>
      <w:r w:rsidR="00F36F7C" w:rsidRPr="0025129B">
        <w:rPr>
          <w:rFonts w:cstheme="minorHAnsi"/>
          <w:sz w:val="20"/>
          <w:szCs w:val="20"/>
        </w:rPr>
        <w:t>:</w:t>
      </w:r>
    </w:p>
    <w:p w14:paraId="7B8735B7" w14:textId="77777777" w:rsidR="00F36F7C" w:rsidRPr="0025129B" w:rsidRDefault="00F36F7C" w:rsidP="00F36F7C">
      <w:pPr>
        <w:rPr>
          <w:rFonts w:cstheme="minorHAnsi"/>
        </w:rPr>
      </w:pPr>
    </w:p>
    <w:tbl>
      <w:tblPr>
        <w:tblStyle w:val="Tablaconcuadrcula"/>
        <w:tblW w:w="5000" w:type="pct"/>
        <w:jc w:val="center"/>
        <w:tblLayout w:type="fixed"/>
        <w:tblLook w:val="04A0" w:firstRow="1" w:lastRow="0" w:firstColumn="1" w:lastColumn="0" w:noHBand="0" w:noVBand="1"/>
      </w:tblPr>
      <w:tblGrid>
        <w:gridCol w:w="1148"/>
        <w:gridCol w:w="1215"/>
        <w:gridCol w:w="6138"/>
        <w:gridCol w:w="5061"/>
      </w:tblGrid>
      <w:tr w:rsidR="008D6661" w:rsidRPr="00ED42DF" w14:paraId="6F6129C3" w14:textId="77777777" w:rsidTr="0007722C">
        <w:trPr>
          <w:trHeight w:val="395"/>
          <w:tblHeader/>
          <w:jc w:val="center"/>
        </w:trPr>
        <w:tc>
          <w:tcPr>
            <w:tcW w:w="423" w:type="pct"/>
            <w:shd w:val="clear" w:color="auto" w:fill="D9D9D9" w:themeFill="background1" w:themeFillShade="D9"/>
            <w:vAlign w:val="center"/>
          </w:tcPr>
          <w:p w14:paraId="0D24BA46" w14:textId="77777777" w:rsidR="008D6661" w:rsidRPr="00ED42DF" w:rsidRDefault="00F64DF2" w:rsidP="008D6661">
            <w:pPr>
              <w:jc w:val="center"/>
              <w:rPr>
                <w:rFonts w:cstheme="minorHAnsi"/>
                <w:b/>
                <w:sz w:val="18"/>
                <w:szCs w:val="18"/>
              </w:rPr>
            </w:pPr>
            <w:r w:rsidRPr="00ED42DF">
              <w:rPr>
                <w:rFonts w:cstheme="minorHAnsi"/>
                <w:b/>
                <w:sz w:val="18"/>
                <w:szCs w:val="18"/>
              </w:rPr>
              <w:t>N° Hecho c</w:t>
            </w:r>
            <w:r w:rsidR="008D6661" w:rsidRPr="00ED42DF">
              <w:rPr>
                <w:rFonts w:cstheme="minorHAnsi"/>
                <w:b/>
                <w:sz w:val="18"/>
                <w:szCs w:val="18"/>
              </w:rPr>
              <w:t>onstatado</w:t>
            </w:r>
          </w:p>
        </w:tc>
        <w:tc>
          <w:tcPr>
            <w:tcW w:w="448" w:type="pct"/>
            <w:shd w:val="clear" w:color="auto" w:fill="D9D9D9" w:themeFill="background1" w:themeFillShade="D9"/>
            <w:vAlign w:val="center"/>
          </w:tcPr>
          <w:p w14:paraId="550ACE98" w14:textId="77777777" w:rsidR="008D6661" w:rsidRPr="00ED42DF" w:rsidRDefault="00F64DF2" w:rsidP="008D6661">
            <w:pPr>
              <w:jc w:val="center"/>
              <w:rPr>
                <w:rFonts w:cstheme="minorHAnsi"/>
                <w:b/>
                <w:color w:val="A6A6A6" w:themeColor="background1" w:themeShade="A6"/>
                <w:sz w:val="18"/>
                <w:szCs w:val="18"/>
              </w:rPr>
            </w:pPr>
            <w:r w:rsidRPr="00ED42DF">
              <w:rPr>
                <w:rFonts w:cstheme="minorHAnsi"/>
                <w:b/>
                <w:sz w:val="18"/>
                <w:szCs w:val="18"/>
              </w:rPr>
              <w:t>Materia específica objeto de la fiscalización a</w:t>
            </w:r>
            <w:r w:rsidR="008D6661" w:rsidRPr="00ED42DF">
              <w:rPr>
                <w:rFonts w:cstheme="minorHAnsi"/>
                <w:b/>
                <w:sz w:val="18"/>
                <w:szCs w:val="18"/>
              </w:rPr>
              <w:t>mbiental.</w:t>
            </w:r>
          </w:p>
        </w:tc>
        <w:tc>
          <w:tcPr>
            <w:tcW w:w="2263" w:type="pct"/>
            <w:shd w:val="clear" w:color="auto" w:fill="D9D9D9" w:themeFill="background1" w:themeFillShade="D9"/>
            <w:vAlign w:val="center"/>
          </w:tcPr>
          <w:p w14:paraId="1AA47BC8" w14:textId="77777777" w:rsidR="008D6661" w:rsidRPr="00ED42DF" w:rsidRDefault="00F64DF2" w:rsidP="008D6661">
            <w:pPr>
              <w:jc w:val="center"/>
              <w:rPr>
                <w:rFonts w:cstheme="minorHAnsi"/>
                <w:b/>
                <w:sz w:val="18"/>
                <w:szCs w:val="18"/>
              </w:rPr>
            </w:pPr>
            <w:r w:rsidRPr="00ED42DF">
              <w:rPr>
                <w:rFonts w:cstheme="minorHAnsi"/>
                <w:b/>
                <w:sz w:val="18"/>
                <w:szCs w:val="18"/>
              </w:rPr>
              <w:t>Exigencia a</w:t>
            </w:r>
            <w:r w:rsidR="008D6661" w:rsidRPr="00ED42DF">
              <w:rPr>
                <w:rFonts w:cstheme="minorHAnsi"/>
                <w:b/>
                <w:sz w:val="18"/>
                <w:szCs w:val="18"/>
              </w:rPr>
              <w:t>sociada</w:t>
            </w:r>
          </w:p>
        </w:tc>
        <w:tc>
          <w:tcPr>
            <w:tcW w:w="1866" w:type="pct"/>
            <w:shd w:val="clear" w:color="auto" w:fill="D9D9D9" w:themeFill="background1" w:themeFillShade="D9"/>
            <w:vAlign w:val="center"/>
          </w:tcPr>
          <w:p w14:paraId="332D63FA" w14:textId="77777777" w:rsidR="008D6661" w:rsidRPr="00ED42DF" w:rsidRDefault="00A466A3" w:rsidP="008D6661">
            <w:pPr>
              <w:jc w:val="center"/>
              <w:rPr>
                <w:rFonts w:cstheme="minorHAnsi"/>
                <w:b/>
                <w:sz w:val="18"/>
                <w:szCs w:val="18"/>
              </w:rPr>
            </w:pPr>
            <w:r>
              <w:rPr>
                <w:rFonts w:cstheme="minorHAnsi"/>
                <w:b/>
                <w:sz w:val="18"/>
                <w:szCs w:val="18"/>
              </w:rPr>
              <w:t>Hallazgos</w:t>
            </w:r>
          </w:p>
        </w:tc>
      </w:tr>
      <w:tr w:rsidR="008D6661" w:rsidRPr="00ED42DF" w14:paraId="28E5976F" w14:textId="77777777" w:rsidTr="0007722C">
        <w:trPr>
          <w:jc w:val="center"/>
        </w:trPr>
        <w:tc>
          <w:tcPr>
            <w:tcW w:w="423" w:type="pct"/>
            <w:vAlign w:val="center"/>
          </w:tcPr>
          <w:p w14:paraId="7D8C03AA" w14:textId="77777777" w:rsidR="008D6661" w:rsidRPr="00ED42DF" w:rsidRDefault="00CB7E24" w:rsidP="009F2BD4">
            <w:pPr>
              <w:widowControl w:val="0"/>
              <w:overflowPunct w:val="0"/>
              <w:autoSpaceDE w:val="0"/>
              <w:autoSpaceDN w:val="0"/>
              <w:adjustRightInd w:val="0"/>
              <w:spacing w:after="120" w:line="285" w:lineRule="auto"/>
              <w:jc w:val="center"/>
              <w:rPr>
                <w:rFonts w:cstheme="minorHAnsi"/>
                <w:iCs/>
                <w:sz w:val="18"/>
                <w:szCs w:val="18"/>
              </w:rPr>
            </w:pPr>
            <w:r w:rsidRPr="00ED42DF">
              <w:rPr>
                <w:rFonts w:cstheme="minorHAnsi"/>
                <w:iCs/>
                <w:sz w:val="18"/>
                <w:szCs w:val="18"/>
              </w:rPr>
              <w:t>1</w:t>
            </w:r>
          </w:p>
        </w:tc>
        <w:tc>
          <w:tcPr>
            <w:tcW w:w="448" w:type="pct"/>
            <w:vAlign w:val="center"/>
          </w:tcPr>
          <w:p w14:paraId="7F758B43" w14:textId="77777777" w:rsidR="008D6661" w:rsidRPr="00ED42DF" w:rsidRDefault="009F4E5B" w:rsidP="009F2BD4">
            <w:pPr>
              <w:widowControl w:val="0"/>
              <w:overflowPunct w:val="0"/>
              <w:autoSpaceDE w:val="0"/>
              <w:autoSpaceDN w:val="0"/>
              <w:adjustRightInd w:val="0"/>
              <w:spacing w:after="120" w:line="285" w:lineRule="auto"/>
              <w:jc w:val="center"/>
              <w:rPr>
                <w:rFonts w:cstheme="minorHAnsi"/>
                <w:iCs/>
                <w:sz w:val="18"/>
                <w:szCs w:val="18"/>
              </w:rPr>
            </w:pPr>
            <w:r w:rsidRPr="00ED42DF">
              <w:rPr>
                <w:rFonts w:cstheme="minorHAnsi"/>
                <w:iCs/>
                <w:sz w:val="18"/>
                <w:szCs w:val="18"/>
              </w:rPr>
              <w:t>Descripción de proyecto</w:t>
            </w:r>
          </w:p>
        </w:tc>
        <w:tc>
          <w:tcPr>
            <w:tcW w:w="2263" w:type="pct"/>
            <w:vAlign w:val="center"/>
          </w:tcPr>
          <w:p w14:paraId="5B6C88F1" w14:textId="77777777" w:rsidR="009F4E5B" w:rsidRPr="00ED42DF" w:rsidRDefault="009F4E5B" w:rsidP="009F4E5B">
            <w:pPr>
              <w:rPr>
                <w:b/>
                <w:sz w:val="18"/>
                <w:szCs w:val="18"/>
              </w:rPr>
            </w:pPr>
            <w:r w:rsidRPr="00ED42DF">
              <w:rPr>
                <w:b/>
                <w:sz w:val="18"/>
                <w:szCs w:val="18"/>
              </w:rPr>
              <w:t>RCA N° 176/2007 extracto considerando 3.4</w:t>
            </w:r>
          </w:p>
          <w:p w14:paraId="6DCE6C46" w14:textId="77777777" w:rsidR="009F4E5B" w:rsidRPr="00ED42DF" w:rsidRDefault="009F4E5B" w:rsidP="009F4E5B">
            <w:pPr>
              <w:rPr>
                <w:i/>
                <w:sz w:val="18"/>
                <w:szCs w:val="18"/>
              </w:rPr>
            </w:pPr>
          </w:p>
          <w:p w14:paraId="231CBAC2" w14:textId="77777777" w:rsidR="009F4E5B" w:rsidRPr="00ED42DF" w:rsidRDefault="009F4E5B" w:rsidP="009F4E5B">
            <w:pPr>
              <w:rPr>
                <w:b/>
                <w:i/>
                <w:sz w:val="18"/>
                <w:szCs w:val="18"/>
              </w:rPr>
            </w:pPr>
            <w:r w:rsidRPr="00ED42DF">
              <w:rPr>
                <w:b/>
                <w:i/>
                <w:sz w:val="18"/>
                <w:szCs w:val="18"/>
              </w:rPr>
              <w:t>3.4 Descripción del proyecto</w:t>
            </w:r>
          </w:p>
          <w:p w14:paraId="20356BBC" w14:textId="77777777" w:rsidR="009F4E5B" w:rsidRPr="00ED42DF" w:rsidRDefault="009F4E5B" w:rsidP="009F4E5B">
            <w:pPr>
              <w:rPr>
                <w:i/>
                <w:sz w:val="18"/>
                <w:szCs w:val="18"/>
              </w:rPr>
            </w:pPr>
            <w:r w:rsidRPr="00ED42DF">
              <w:rPr>
                <w:i/>
                <w:sz w:val="18"/>
                <w:szCs w:val="18"/>
              </w:rPr>
              <w:t xml:space="preserve">El proyecto consiste en la instalación y operación de un complejo de generación térmica con una potencia de 700 MW, equipado con dos turbinas a vapor de 350 MW. </w:t>
            </w:r>
            <w:r w:rsidR="00993990">
              <w:rPr>
                <w:i/>
                <w:sz w:val="18"/>
                <w:szCs w:val="18"/>
              </w:rPr>
              <w:t>(…)</w:t>
            </w:r>
          </w:p>
          <w:p w14:paraId="3C72DB2C" w14:textId="77777777" w:rsidR="009F4E5B" w:rsidRPr="00ED42DF" w:rsidRDefault="009F4E5B" w:rsidP="009F4E5B">
            <w:pPr>
              <w:rPr>
                <w:i/>
                <w:sz w:val="18"/>
                <w:szCs w:val="18"/>
              </w:rPr>
            </w:pPr>
          </w:p>
          <w:p w14:paraId="1D4EF297" w14:textId="77777777" w:rsidR="009F4E5B" w:rsidRPr="00ED42DF" w:rsidRDefault="009F4E5B" w:rsidP="009F4E5B">
            <w:pPr>
              <w:rPr>
                <w:b/>
                <w:i/>
                <w:sz w:val="18"/>
                <w:szCs w:val="18"/>
              </w:rPr>
            </w:pPr>
            <w:r w:rsidRPr="00ED42DF">
              <w:rPr>
                <w:b/>
                <w:i/>
                <w:sz w:val="18"/>
                <w:szCs w:val="18"/>
              </w:rPr>
              <w:t>3.4.1 Unidades Generadoras</w:t>
            </w:r>
          </w:p>
          <w:p w14:paraId="78BD48E5" w14:textId="77777777" w:rsidR="009F4E5B" w:rsidRPr="00ED42DF" w:rsidRDefault="009F4E5B" w:rsidP="009F4E5B">
            <w:pPr>
              <w:rPr>
                <w:i/>
                <w:sz w:val="18"/>
                <w:szCs w:val="18"/>
              </w:rPr>
            </w:pPr>
            <w:r w:rsidRPr="00ED42DF">
              <w:rPr>
                <w:i/>
                <w:sz w:val="18"/>
                <w:szCs w:val="18"/>
              </w:rPr>
              <w:t>Las unidades generadoras del complejo estarán diseñadas para utilizar carbón en una caldera de vapor con sistema de recalentamiento, basada en tecnología de carbón pulverizado.</w:t>
            </w:r>
          </w:p>
          <w:p w14:paraId="10A26252" w14:textId="77777777" w:rsidR="009F4E5B" w:rsidRPr="00ED42DF" w:rsidRDefault="009F4E5B" w:rsidP="009F4E5B">
            <w:pPr>
              <w:rPr>
                <w:i/>
                <w:sz w:val="18"/>
                <w:szCs w:val="18"/>
              </w:rPr>
            </w:pPr>
            <w:r w:rsidRPr="00ED42DF">
              <w:rPr>
                <w:i/>
                <w:sz w:val="18"/>
                <w:szCs w:val="18"/>
              </w:rPr>
              <w:t>En cada unidad, el vapor generado tendrá una temperatura estimada de 540 ºC, una presión de 160 bar y un flujo de 1.260 m</w:t>
            </w:r>
            <w:r w:rsidRPr="00ED42DF">
              <w:rPr>
                <w:i/>
                <w:sz w:val="18"/>
                <w:szCs w:val="18"/>
                <w:vertAlign w:val="superscript"/>
              </w:rPr>
              <w:t>3</w:t>
            </w:r>
            <w:r w:rsidRPr="00ED42DF">
              <w:rPr>
                <w:i/>
                <w:sz w:val="18"/>
                <w:szCs w:val="18"/>
              </w:rPr>
              <w:t>/h. Éste será expandido en una turbina de vapor del tipo condensación, trasformando la energía térmica en rotación y, posteriormente, mediante un generador, en energía eléctrica.</w:t>
            </w:r>
          </w:p>
          <w:p w14:paraId="40A29145" w14:textId="77777777" w:rsidR="009F4E5B" w:rsidRPr="00ED42DF" w:rsidRDefault="009F4E5B" w:rsidP="009F4E5B">
            <w:pPr>
              <w:rPr>
                <w:i/>
                <w:sz w:val="18"/>
                <w:szCs w:val="18"/>
              </w:rPr>
            </w:pPr>
            <w:r w:rsidRPr="00ED42DF">
              <w:rPr>
                <w:i/>
                <w:sz w:val="18"/>
                <w:szCs w:val="18"/>
              </w:rPr>
              <w:t>En estas condiciones la potencia que alcanzará cada Unidad será de 350 MW con una eficiencia térmica aproximada del 41%. En la Figura Nº2 del ICE, se presenta una figura simplificada de los componentes del Proyecto con las dos Unidades de Generación</w:t>
            </w:r>
          </w:p>
          <w:p w14:paraId="37ABE7B9" w14:textId="77777777" w:rsidR="006B2D70" w:rsidRDefault="006B2D70" w:rsidP="00ED42DF">
            <w:pPr>
              <w:jc w:val="center"/>
              <w:rPr>
                <w:i/>
                <w:sz w:val="18"/>
                <w:szCs w:val="18"/>
              </w:rPr>
            </w:pPr>
          </w:p>
          <w:p w14:paraId="58E56E03" w14:textId="77777777" w:rsidR="009F4E5B" w:rsidRPr="006B2D70" w:rsidRDefault="00ED42DF" w:rsidP="00ED42DF">
            <w:pPr>
              <w:jc w:val="center"/>
              <w:rPr>
                <w:i/>
                <w:sz w:val="18"/>
                <w:szCs w:val="18"/>
              </w:rPr>
            </w:pPr>
            <w:r w:rsidRPr="006B2D70">
              <w:rPr>
                <w:i/>
                <w:sz w:val="18"/>
                <w:szCs w:val="18"/>
              </w:rPr>
              <w:t>Tabla N° 1</w:t>
            </w:r>
          </w:p>
          <w:p w14:paraId="74BA3FB4" w14:textId="77777777" w:rsidR="009F4E5B" w:rsidRPr="00ED42DF" w:rsidRDefault="009F4E5B" w:rsidP="009F4E5B">
            <w:pPr>
              <w:jc w:val="center"/>
              <w:rPr>
                <w:b/>
                <w:i/>
                <w:sz w:val="18"/>
                <w:szCs w:val="18"/>
              </w:rPr>
            </w:pPr>
            <w:r w:rsidRPr="00ED42DF">
              <w:rPr>
                <w:rFonts w:eastAsia="Arial" w:cs="Arial"/>
                <w:i/>
                <w:sz w:val="18"/>
                <w:szCs w:val="18"/>
              </w:rPr>
              <w:t>Com</w:t>
            </w:r>
            <w:r w:rsidRPr="00ED42DF">
              <w:rPr>
                <w:rFonts w:eastAsia="Arial" w:cs="Arial"/>
                <w:i/>
                <w:spacing w:val="-1"/>
                <w:sz w:val="18"/>
                <w:szCs w:val="18"/>
              </w:rPr>
              <w:t>p</w:t>
            </w:r>
            <w:r w:rsidRPr="00ED42DF">
              <w:rPr>
                <w:rFonts w:eastAsia="Arial" w:cs="Arial"/>
                <w:i/>
                <w:sz w:val="18"/>
                <w:szCs w:val="18"/>
              </w:rPr>
              <w:t>on</w:t>
            </w:r>
            <w:r w:rsidRPr="00ED42DF">
              <w:rPr>
                <w:rFonts w:eastAsia="Arial" w:cs="Arial"/>
                <w:i/>
                <w:spacing w:val="-1"/>
                <w:sz w:val="18"/>
                <w:szCs w:val="18"/>
              </w:rPr>
              <w:t>e</w:t>
            </w:r>
            <w:r w:rsidRPr="00ED42DF">
              <w:rPr>
                <w:rFonts w:eastAsia="Arial" w:cs="Arial"/>
                <w:i/>
                <w:sz w:val="18"/>
                <w:szCs w:val="18"/>
              </w:rPr>
              <w:t>nt</w:t>
            </w:r>
            <w:r w:rsidRPr="00ED42DF">
              <w:rPr>
                <w:rFonts w:eastAsia="Arial" w:cs="Arial"/>
                <w:i/>
                <w:spacing w:val="-1"/>
                <w:sz w:val="18"/>
                <w:szCs w:val="18"/>
              </w:rPr>
              <w:t>e</w:t>
            </w:r>
            <w:r w:rsidRPr="00ED42DF">
              <w:rPr>
                <w:rFonts w:eastAsia="Arial" w:cs="Arial"/>
                <w:i/>
                <w:sz w:val="18"/>
                <w:szCs w:val="18"/>
              </w:rPr>
              <w:t>s del Comple</w:t>
            </w:r>
            <w:r w:rsidRPr="00ED42DF">
              <w:rPr>
                <w:rFonts w:eastAsia="Arial" w:cs="Arial"/>
                <w:i/>
                <w:spacing w:val="-2"/>
                <w:sz w:val="18"/>
                <w:szCs w:val="18"/>
              </w:rPr>
              <w:t>j</w:t>
            </w:r>
            <w:r w:rsidRPr="00ED42DF">
              <w:rPr>
                <w:rFonts w:eastAsia="Arial" w:cs="Arial"/>
                <w:i/>
                <w:sz w:val="18"/>
                <w:szCs w:val="18"/>
              </w:rPr>
              <w:t>o Ter</w:t>
            </w:r>
            <w:r w:rsidRPr="00ED42DF">
              <w:rPr>
                <w:rFonts w:eastAsia="Arial" w:cs="Arial"/>
                <w:i/>
                <w:spacing w:val="-1"/>
                <w:sz w:val="18"/>
                <w:szCs w:val="18"/>
              </w:rPr>
              <w:t>m</w:t>
            </w:r>
            <w:r w:rsidRPr="00ED42DF">
              <w:rPr>
                <w:rFonts w:eastAsia="Arial" w:cs="Arial"/>
                <w:i/>
                <w:sz w:val="18"/>
                <w:szCs w:val="18"/>
              </w:rPr>
              <w:t>oel</w:t>
            </w:r>
            <w:r w:rsidRPr="00ED42DF">
              <w:rPr>
                <w:rFonts w:eastAsia="Arial" w:cs="Arial"/>
                <w:i/>
                <w:spacing w:val="-1"/>
                <w:sz w:val="18"/>
                <w:szCs w:val="18"/>
              </w:rPr>
              <w:t>é</w:t>
            </w:r>
            <w:r w:rsidRPr="00ED42DF">
              <w:rPr>
                <w:rFonts w:eastAsia="Arial" w:cs="Arial"/>
                <w:i/>
                <w:spacing w:val="1"/>
                <w:sz w:val="18"/>
                <w:szCs w:val="18"/>
              </w:rPr>
              <w:t>c</w:t>
            </w:r>
            <w:r w:rsidRPr="00ED42DF">
              <w:rPr>
                <w:rFonts w:eastAsia="Arial" w:cs="Arial"/>
                <w:i/>
                <w:sz w:val="18"/>
                <w:szCs w:val="18"/>
              </w:rPr>
              <w:t>trico</w:t>
            </w:r>
            <w:r w:rsidRPr="00ED42DF">
              <w:rPr>
                <w:rFonts w:eastAsia="Arial" w:cs="Arial"/>
                <w:i/>
                <w:spacing w:val="-2"/>
                <w:sz w:val="18"/>
                <w:szCs w:val="18"/>
              </w:rPr>
              <w:t xml:space="preserve"> </w:t>
            </w:r>
            <w:r w:rsidRPr="00ED42DF">
              <w:rPr>
                <w:rFonts w:eastAsia="Arial" w:cs="Arial"/>
                <w:i/>
                <w:sz w:val="18"/>
                <w:szCs w:val="18"/>
              </w:rPr>
              <w:t>C</w:t>
            </w:r>
            <w:r w:rsidRPr="00ED42DF">
              <w:rPr>
                <w:rFonts w:eastAsia="Arial" w:cs="Arial"/>
                <w:i/>
                <w:spacing w:val="-1"/>
                <w:sz w:val="18"/>
                <w:szCs w:val="18"/>
              </w:rPr>
              <w:t>o</w:t>
            </w:r>
            <w:r w:rsidRPr="00ED42DF">
              <w:rPr>
                <w:rFonts w:eastAsia="Arial" w:cs="Arial"/>
                <w:i/>
                <w:sz w:val="18"/>
                <w:szCs w:val="18"/>
              </w:rPr>
              <w:t>ro</w:t>
            </w:r>
            <w:r w:rsidRPr="00ED42DF">
              <w:rPr>
                <w:rFonts w:eastAsia="Arial" w:cs="Arial"/>
                <w:i/>
                <w:spacing w:val="-1"/>
                <w:sz w:val="18"/>
                <w:szCs w:val="18"/>
              </w:rPr>
              <w:t>n</w:t>
            </w:r>
            <w:r w:rsidRPr="00ED42DF">
              <w:rPr>
                <w:rFonts w:eastAsia="Arial" w:cs="Arial"/>
                <w:i/>
                <w:sz w:val="18"/>
                <w:szCs w:val="18"/>
              </w:rPr>
              <w:t>el</w:t>
            </w:r>
          </w:p>
          <w:p w14:paraId="282ADBB2" w14:textId="77777777" w:rsidR="009F4E5B" w:rsidRPr="00ED42DF" w:rsidRDefault="009F4E5B" w:rsidP="009F4E5B">
            <w:pPr>
              <w:rPr>
                <w:b/>
                <w:sz w:val="18"/>
                <w:szCs w:val="18"/>
              </w:rPr>
            </w:pPr>
          </w:p>
          <w:tbl>
            <w:tblPr>
              <w:tblStyle w:val="Tablaconcuadrcula"/>
              <w:tblW w:w="4820" w:type="dxa"/>
              <w:jc w:val="center"/>
              <w:tblLayout w:type="fixed"/>
              <w:tblLook w:val="04A0" w:firstRow="1" w:lastRow="0" w:firstColumn="1" w:lastColumn="0" w:noHBand="0" w:noVBand="1"/>
            </w:tblPr>
            <w:tblGrid>
              <w:gridCol w:w="2169"/>
              <w:gridCol w:w="2651"/>
            </w:tblGrid>
            <w:tr w:rsidR="00ED42DF" w:rsidRPr="00ED42DF" w14:paraId="5354F207" w14:textId="77777777" w:rsidTr="0007722C">
              <w:trPr>
                <w:jc w:val="center"/>
              </w:trPr>
              <w:tc>
                <w:tcPr>
                  <w:tcW w:w="2169" w:type="dxa"/>
                </w:tcPr>
                <w:p w14:paraId="0F3B0685" w14:textId="77777777" w:rsidR="009F4E5B" w:rsidRPr="00ED42DF" w:rsidRDefault="009F4E5B" w:rsidP="009F4E5B">
                  <w:pPr>
                    <w:rPr>
                      <w:i/>
                      <w:sz w:val="18"/>
                      <w:szCs w:val="18"/>
                    </w:rPr>
                  </w:pPr>
                  <w:r w:rsidRPr="00ED42DF">
                    <w:rPr>
                      <w:i/>
                      <w:sz w:val="18"/>
                      <w:szCs w:val="18"/>
                    </w:rPr>
                    <w:t>Potencia del Complejo</w:t>
                  </w:r>
                </w:p>
              </w:tc>
              <w:tc>
                <w:tcPr>
                  <w:tcW w:w="2651" w:type="dxa"/>
                </w:tcPr>
                <w:p w14:paraId="6675E166" w14:textId="77777777" w:rsidR="009F4E5B" w:rsidRPr="00ED42DF" w:rsidRDefault="009F4E5B" w:rsidP="009F4E5B">
                  <w:pPr>
                    <w:rPr>
                      <w:i/>
                      <w:sz w:val="18"/>
                      <w:szCs w:val="18"/>
                    </w:rPr>
                  </w:pPr>
                  <w:r w:rsidRPr="00ED42DF">
                    <w:rPr>
                      <w:i/>
                      <w:sz w:val="18"/>
                      <w:szCs w:val="18"/>
                    </w:rPr>
                    <w:t>700 MW</w:t>
                  </w:r>
                </w:p>
              </w:tc>
            </w:tr>
            <w:tr w:rsidR="00ED42DF" w:rsidRPr="00ED42DF" w14:paraId="29A35438" w14:textId="77777777" w:rsidTr="0007722C">
              <w:trPr>
                <w:jc w:val="center"/>
              </w:trPr>
              <w:tc>
                <w:tcPr>
                  <w:tcW w:w="2169" w:type="dxa"/>
                </w:tcPr>
                <w:p w14:paraId="7CD5C690" w14:textId="77777777" w:rsidR="009F4E5B" w:rsidRPr="00ED42DF" w:rsidRDefault="009F4E5B" w:rsidP="009F4E5B">
                  <w:pPr>
                    <w:rPr>
                      <w:i/>
                      <w:sz w:val="18"/>
                      <w:szCs w:val="18"/>
                    </w:rPr>
                  </w:pPr>
                  <w:r w:rsidRPr="00ED42DF">
                    <w:rPr>
                      <w:i/>
                      <w:sz w:val="18"/>
                      <w:szCs w:val="18"/>
                    </w:rPr>
                    <w:t>Unidades de Generación</w:t>
                  </w:r>
                </w:p>
              </w:tc>
              <w:tc>
                <w:tcPr>
                  <w:tcW w:w="2651" w:type="dxa"/>
                </w:tcPr>
                <w:p w14:paraId="302F8237" w14:textId="77777777" w:rsidR="009F4E5B" w:rsidRPr="00ED42DF" w:rsidRDefault="009F4E5B" w:rsidP="009F4E5B">
                  <w:pPr>
                    <w:rPr>
                      <w:i/>
                      <w:sz w:val="18"/>
                      <w:szCs w:val="18"/>
                    </w:rPr>
                  </w:pPr>
                  <w:r w:rsidRPr="00ED42DF">
                    <w:rPr>
                      <w:i/>
                      <w:sz w:val="18"/>
                      <w:szCs w:val="18"/>
                    </w:rPr>
                    <w:t>2</w:t>
                  </w:r>
                </w:p>
              </w:tc>
            </w:tr>
            <w:tr w:rsidR="00ED42DF" w:rsidRPr="00ED42DF" w14:paraId="6FE9EB43" w14:textId="77777777" w:rsidTr="0007722C">
              <w:trPr>
                <w:jc w:val="center"/>
              </w:trPr>
              <w:tc>
                <w:tcPr>
                  <w:tcW w:w="2169" w:type="dxa"/>
                </w:tcPr>
                <w:p w14:paraId="79E2B2D2" w14:textId="77777777" w:rsidR="009F4E5B" w:rsidRPr="00ED42DF" w:rsidRDefault="009F4E5B" w:rsidP="009F4E5B">
                  <w:pPr>
                    <w:rPr>
                      <w:i/>
                      <w:sz w:val="18"/>
                      <w:szCs w:val="18"/>
                    </w:rPr>
                  </w:pPr>
                  <w:r w:rsidRPr="00ED42DF">
                    <w:rPr>
                      <w:i/>
                      <w:sz w:val="18"/>
                      <w:szCs w:val="18"/>
                    </w:rPr>
                    <w:t>Potencia por Unidad</w:t>
                  </w:r>
                </w:p>
              </w:tc>
              <w:tc>
                <w:tcPr>
                  <w:tcW w:w="2651" w:type="dxa"/>
                </w:tcPr>
                <w:p w14:paraId="08F31143" w14:textId="77777777" w:rsidR="009F4E5B" w:rsidRPr="00ED42DF" w:rsidRDefault="009F4E5B" w:rsidP="009F4E5B">
                  <w:pPr>
                    <w:rPr>
                      <w:i/>
                      <w:sz w:val="18"/>
                      <w:szCs w:val="18"/>
                    </w:rPr>
                  </w:pPr>
                  <w:r w:rsidRPr="00ED42DF">
                    <w:rPr>
                      <w:i/>
                      <w:sz w:val="18"/>
                      <w:szCs w:val="18"/>
                    </w:rPr>
                    <w:t>350 MW</w:t>
                  </w:r>
                </w:p>
              </w:tc>
            </w:tr>
            <w:tr w:rsidR="00ED42DF" w:rsidRPr="00ED42DF" w14:paraId="7A846F8E" w14:textId="77777777" w:rsidTr="0007722C">
              <w:trPr>
                <w:trHeight w:val="523"/>
                <w:jc w:val="center"/>
              </w:trPr>
              <w:tc>
                <w:tcPr>
                  <w:tcW w:w="2169" w:type="dxa"/>
                </w:tcPr>
                <w:p w14:paraId="7BF364D1" w14:textId="77777777" w:rsidR="009F4E5B" w:rsidRPr="00ED42DF" w:rsidRDefault="009F4E5B" w:rsidP="009F4E5B">
                  <w:pPr>
                    <w:rPr>
                      <w:i/>
                      <w:sz w:val="18"/>
                      <w:szCs w:val="18"/>
                    </w:rPr>
                  </w:pPr>
                  <w:r w:rsidRPr="00ED42DF">
                    <w:rPr>
                      <w:i/>
                      <w:sz w:val="18"/>
                      <w:szCs w:val="18"/>
                    </w:rPr>
                    <w:t>Componentes para cada unidad</w:t>
                  </w:r>
                </w:p>
              </w:tc>
              <w:tc>
                <w:tcPr>
                  <w:tcW w:w="2651" w:type="dxa"/>
                </w:tcPr>
                <w:p w14:paraId="436FB351" w14:textId="77777777" w:rsidR="009F4E5B" w:rsidRPr="00ED42DF" w:rsidRDefault="009F4E5B" w:rsidP="009F4E5B">
                  <w:pPr>
                    <w:rPr>
                      <w:i/>
                      <w:sz w:val="18"/>
                      <w:szCs w:val="18"/>
                    </w:rPr>
                  </w:pPr>
                  <w:r w:rsidRPr="00ED42DF">
                    <w:rPr>
                      <w:i/>
                      <w:sz w:val="18"/>
                      <w:szCs w:val="18"/>
                    </w:rPr>
                    <w:t>1 Turbina a vapor de 350 MW, con etapas de alta, media y baja presión.</w:t>
                  </w:r>
                </w:p>
                <w:p w14:paraId="2F3EFAFA" w14:textId="77777777" w:rsidR="009F4E5B" w:rsidRPr="00ED42DF" w:rsidRDefault="009F4E5B" w:rsidP="009F4E5B">
                  <w:pPr>
                    <w:spacing w:line="230" w:lineRule="exact"/>
                    <w:ind w:left="102" w:right="47"/>
                    <w:rPr>
                      <w:rFonts w:eastAsia="Arial" w:cs="Arial"/>
                      <w:i/>
                      <w:sz w:val="18"/>
                      <w:szCs w:val="18"/>
                    </w:rPr>
                  </w:pPr>
                  <w:r w:rsidRPr="00ED42DF">
                    <w:rPr>
                      <w:rFonts w:eastAsia="Arial" w:cs="Arial"/>
                      <w:i/>
                      <w:sz w:val="18"/>
                      <w:szCs w:val="18"/>
                    </w:rPr>
                    <w:lastRenderedPageBreak/>
                    <w:t>1 Gen</w:t>
                  </w:r>
                  <w:r w:rsidRPr="00ED42DF">
                    <w:rPr>
                      <w:rFonts w:eastAsia="Arial" w:cs="Arial"/>
                      <w:i/>
                      <w:spacing w:val="-1"/>
                      <w:sz w:val="18"/>
                      <w:szCs w:val="18"/>
                    </w:rPr>
                    <w:t>e</w:t>
                  </w:r>
                  <w:r w:rsidRPr="00ED42DF">
                    <w:rPr>
                      <w:rFonts w:eastAsia="Arial" w:cs="Arial"/>
                      <w:i/>
                      <w:sz w:val="18"/>
                      <w:szCs w:val="18"/>
                    </w:rPr>
                    <w:t>ra</w:t>
                  </w:r>
                  <w:r w:rsidRPr="00ED42DF">
                    <w:rPr>
                      <w:rFonts w:eastAsia="Arial" w:cs="Arial"/>
                      <w:i/>
                      <w:spacing w:val="-1"/>
                      <w:sz w:val="18"/>
                      <w:szCs w:val="18"/>
                    </w:rPr>
                    <w:t>do</w:t>
                  </w:r>
                  <w:r w:rsidRPr="00ED42DF">
                    <w:rPr>
                      <w:rFonts w:eastAsia="Arial" w:cs="Arial"/>
                      <w:i/>
                      <w:sz w:val="18"/>
                      <w:szCs w:val="18"/>
                    </w:rPr>
                    <w:t>r</w:t>
                  </w:r>
                  <w:r w:rsidRPr="00ED42DF">
                    <w:rPr>
                      <w:rFonts w:eastAsia="Arial" w:cs="Arial"/>
                      <w:i/>
                      <w:spacing w:val="21"/>
                      <w:sz w:val="18"/>
                      <w:szCs w:val="18"/>
                    </w:rPr>
                    <w:t xml:space="preserve"> </w:t>
                  </w:r>
                  <w:r w:rsidRPr="00ED42DF">
                    <w:rPr>
                      <w:rFonts w:eastAsia="Arial" w:cs="Arial"/>
                      <w:i/>
                      <w:sz w:val="18"/>
                      <w:szCs w:val="18"/>
                    </w:rPr>
                    <w:t>el</w:t>
                  </w:r>
                  <w:r w:rsidRPr="00ED42DF">
                    <w:rPr>
                      <w:rFonts w:eastAsia="Arial" w:cs="Arial"/>
                      <w:i/>
                      <w:spacing w:val="-1"/>
                      <w:sz w:val="18"/>
                      <w:szCs w:val="18"/>
                    </w:rPr>
                    <w:t>é</w:t>
                  </w:r>
                  <w:r w:rsidRPr="00ED42DF">
                    <w:rPr>
                      <w:rFonts w:eastAsia="Arial" w:cs="Arial"/>
                      <w:i/>
                      <w:spacing w:val="1"/>
                      <w:sz w:val="18"/>
                      <w:szCs w:val="18"/>
                    </w:rPr>
                    <w:t>c</w:t>
                  </w:r>
                  <w:r w:rsidRPr="00ED42DF">
                    <w:rPr>
                      <w:rFonts w:eastAsia="Arial" w:cs="Arial"/>
                      <w:i/>
                      <w:sz w:val="18"/>
                      <w:szCs w:val="18"/>
                    </w:rPr>
                    <w:t xml:space="preserve">trico de 415 </w:t>
                  </w:r>
                  <w:r w:rsidRPr="00ED42DF">
                    <w:rPr>
                      <w:rFonts w:eastAsia="Arial" w:cs="Arial"/>
                      <w:i/>
                      <w:spacing w:val="-1"/>
                      <w:sz w:val="18"/>
                      <w:szCs w:val="18"/>
                    </w:rPr>
                    <w:t>M</w:t>
                  </w:r>
                  <w:r w:rsidRPr="00ED42DF">
                    <w:rPr>
                      <w:rFonts w:eastAsia="Arial" w:cs="Arial"/>
                      <w:i/>
                      <w:sz w:val="18"/>
                      <w:szCs w:val="18"/>
                    </w:rPr>
                    <w:t>VA a 3.000 RPM, c</w:t>
                  </w:r>
                  <w:r w:rsidRPr="00ED42DF">
                    <w:rPr>
                      <w:rFonts w:eastAsia="Arial" w:cs="Arial"/>
                      <w:i/>
                      <w:spacing w:val="-1"/>
                      <w:sz w:val="18"/>
                      <w:szCs w:val="18"/>
                    </w:rPr>
                    <w:t>o</w:t>
                  </w:r>
                  <w:r w:rsidRPr="00ED42DF">
                    <w:rPr>
                      <w:rFonts w:eastAsia="Arial" w:cs="Arial"/>
                      <w:i/>
                      <w:sz w:val="18"/>
                      <w:szCs w:val="18"/>
                    </w:rPr>
                    <w:t>n su corr</w:t>
                  </w:r>
                  <w:r w:rsidRPr="00ED42DF">
                    <w:rPr>
                      <w:rFonts w:eastAsia="Arial" w:cs="Arial"/>
                      <w:i/>
                      <w:spacing w:val="-1"/>
                      <w:sz w:val="18"/>
                      <w:szCs w:val="18"/>
                    </w:rPr>
                    <w:t>e</w:t>
                  </w:r>
                  <w:r w:rsidRPr="00ED42DF">
                    <w:rPr>
                      <w:rFonts w:eastAsia="Arial" w:cs="Arial"/>
                      <w:i/>
                      <w:spacing w:val="1"/>
                      <w:sz w:val="18"/>
                      <w:szCs w:val="18"/>
                    </w:rPr>
                    <w:t>s</w:t>
                  </w:r>
                  <w:r w:rsidRPr="00ED42DF">
                    <w:rPr>
                      <w:rFonts w:eastAsia="Arial" w:cs="Arial"/>
                      <w:i/>
                      <w:spacing w:val="-1"/>
                      <w:sz w:val="18"/>
                      <w:szCs w:val="18"/>
                    </w:rPr>
                    <w:t>p</w:t>
                  </w:r>
                  <w:r w:rsidRPr="00ED42DF">
                    <w:rPr>
                      <w:rFonts w:eastAsia="Arial" w:cs="Arial"/>
                      <w:i/>
                      <w:sz w:val="18"/>
                      <w:szCs w:val="18"/>
                    </w:rPr>
                    <w:t>ondi</w:t>
                  </w:r>
                  <w:r w:rsidRPr="00ED42DF">
                    <w:rPr>
                      <w:rFonts w:eastAsia="Arial" w:cs="Arial"/>
                      <w:i/>
                      <w:spacing w:val="-1"/>
                      <w:sz w:val="18"/>
                      <w:szCs w:val="18"/>
                    </w:rPr>
                    <w:t>e</w:t>
                  </w:r>
                  <w:r w:rsidRPr="00ED42DF">
                    <w:rPr>
                      <w:rFonts w:eastAsia="Arial" w:cs="Arial"/>
                      <w:i/>
                      <w:sz w:val="18"/>
                      <w:szCs w:val="18"/>
                    </w:rPr>
                    <w:t>nte sist</w:t>
                  </w:r>
                  <w:r w:rsidRPr="00ED42DF">
                    <w:rPr>
                      <w:rFonts w:eastAsia="Arial" w:cs="Arial"/>
                      <w:i/>
                      <w:spacing w:val="-1"/>
                      <w:sz w:val="18"/>
                      <w:szCs w:val="18"/>
                    </w:rPr>
                    <w:t>e</w:t>
                  </w:r>
                  <w:r w:rsidRPr="00ED42DF">
                    <w:rPr>
                      <w:rFonts w:eastAsia="Arial" w:cs="Arial"/>
                      <w:i/>
                      <w:sz w:val="18"/>
                      <w:szCs w:val="18"/>
                    </w:rPr>
                    <w:t xml:space="preserve">ma </w:t>
                  </w:r>
                  <w:r w:rsidRPr="00ED42DF">
                    <w:rPr>
                      <w:rFonts w:eastAsia="Arial" w:cs="Arial"/>
                      <w:i/>
                      <w:spacing w:val="-1"/>
                      <w:sz w:val="18"/>
                      <w:szCs w:val="18"/>
                    </w:rPr>
                    <w:t>d</w:t>
                  </w:r>
                  <w:r w:rsidRPr="00ED42DF">
                    <w:rPr>
                      <w:rFonts w:eastAsia="Arial" w:cs="Arial"/>
                      <w:i/>
                      <w:sz w:val="18"/>
                      <w:szCs w:val="18"/>
                    </w:rPr>
                    <w:t>e excitac</w:t>
                  </w:r>
                  <w:r w:rsidRPr="00ED42DF">
                    <w:rPr>
                      <w:rFonts w:eastAsia="Arial" w:cs="Arial"/>
                      <w:i/>
                      <w:spacing w:val="-1"/>
                      <w:sz w:val="18"/>
                      <w:szCs w:val="18"/>
                    </w:rPr>
                    <w:t>i</w:t>
                  </w:r>
                  <w:r w:rsidRPr="00ED42DF">
                    <w:rPr>
                      <w:rFonts w:eastAsia="Arial" w:cs="Arial"/>
                      <w:i/>
                      <w:sz w:val="18"/>
                      <w:szCs w:val="18"/>
                    </w:rPr>
                    <w:t>ón y regul</w:t>
                  </w:r>
                  <w:r w:rsidRPr="00ED42DF">
                    <w:rPr>
                      <w:rFonts w:eastAsia="Arial" w:cs="Arial"/>
                      <w:i/>
                      <w:spacing w:val="-1"/>
                      <w:sz w:val="18"/>
                      <w:szCs w:val="18"/>
                    </w:rPr>
                    <w:t>a</w:t>
                  </w:r>
                  <w:r w:rsidRPr="00ED42DF">
                    <w:rPr>
                      <w:rFonts w:eastAsia="Arial" w:cs="Arial"/>
                      <w:i/>
                      <w:spacing w:val="1"/>
                      <w:sz w:val="18"/>
                      <w:szCs w:val="18"/>
                    </w:rPr>
                    <w:t>c</w:t>
                  </w:r>
                  <w:r w:rsidRPr="00ED42DF">
                    <w:rPr>
                      <w:rFonts w:eastAsia="Arial" w:cs="Arial"/>
                      <w:i/>
                      <w:sz w:val="18"/>
                      <w:szCs w:val="18"/>
                    </w:rPr>
                    <w:t>i</w:t>
                  </w:r>
                  <w:r w:rsidRPr="00ED42DF">
                    <w:rPr>
                      <w:rFonts w:eastAsia="Arial" w:cs="Arial"/>
                      <w:i/>
                      <w:spacing w:val="-1"/>
                      <w:sz w:val="18"/>
                      <w:szCs w:val="18"/>
                    </w:rPr>
                    <w:t>ó</w:t>
                  </w:r>
                  <w:r w:rsidRPr="00ED42DF">
                    <w:rPr>
                      <w:rFonts w:eastAsia="Arial" w:cs="Arial"/>
                      <w:i/>
                      <w:sz w:val="18"/>
                      <w:szCs w:val="18"/>
                    </w:rPr>
                    <w:t xml:space="preserve">n </w:t>
                  </w:r>
                  <w:r w:rsidRPr="00ED42DF">
                    <w:rPr>
                      <w:rFonts w:eastAsia="Arial" w:cs="Arial"/>
                      <w:i/>
                      <w:spacing w:val="-1"/>
                      <w:sz w:val="18"/>
                      <w:szCs w:val="18"/>
                    </w:rPr>
                    <w:t>d</w:t>
                  </w:r>
                  <w:r w:rsidRPr="00ED42DF">
                    <w:rPr>
                      <w:rFonts w:eastAsia="Arial" w:cs="Arial"/>
                      <w:i/>
                      <w:sz w:val="18"/>
                      <w:szCs w:val="18"/>
                    </w:rPr>
                    <w:t>e voltaje.</w:t>
                  </w:r>
                </w:p>
                <w:p w14:paraId="1E2F066A" w14:textId="77777777" w:rsidR="009F4E5B" w:rsidRPr="00ED42DF" w:rsidRDefault="009F4E5B" w:rsidP="009F4E5B">
                  <w:pPr>
                    <w:spacing w:line="226" w:lineRule="exact"/>
                    <w:ind w:left="102" w:right="-20"/>
                    <w:rPr>
                      <w:rFonts w:eastAsia="Arial" w:cs="Arial"/>
                      <w:i/>
                      <w:sz w:val="18"/>
                      <w:szCs w:val="18"/>
                    </w:rPr>
                  </w:pPr>
                  <w:r w:rsidRPr="00ED42DF">
                    <w:rPr>
                      <w:rFonts w:eastAsia="Arial" w:cs="Arial"/>
                      <w:i/>
                      <w:sz w:val="18"/>
                      <w:szCs w:val="18"/>
                    </w:rPr>
                    <w:t>1 Tra</w:t>
                  </w:r>
                  <w:r w:rsidRPr="00ED42DF">
                    <w:rPr>
                      <w:rFonts w:eastAsia="Arial" w:cs="Arial"/>
                      <w:i/>
                      <w:spacing w:val="-1"/>
                      <w:sz w:val="18"/>
                      <w:szCs w:val="18"/>
                    </w:rPr>
                    <w:t>n</w:t>
                  </w:r>
                  <w:r w:rsidRPr="00ED42DF">
                    <w:rPr>
                      <w:rFonts w:eastAsia="Arial" w:cs="Arial"/>
                      <w:i/>
                      <w:sz w:val="18"/>
                      <w:szCs w:val="18"/>
                    </w:rPr>
                    <w:t>sf</w:t>
                  </w:r>
                  <w:r w:rsidRPr="00ED42DF">
                    <w:rPr>
                      <w:rFonts w:eastAsia="Arial" w:cs="Arial"/>
                      <w:i/>
                      <w:spacing w:val="-1"/>
                      <w:sz w:val="18"/>
                      <w:szCs w:val="18"/>
                    </w:rPr>
                    <w:t>o</w:t>
                  </w:r>
                  <w:r w:rsidRPr="00ED42DF">
                    <w:rPr>
                      <w:rFonts w:eastAsia="Arial" w:cs="Arial"/>
                      <w:i/>
                      <w:sz w:val="18"/>
                      <w:szCs w:val="18"/>
                    </w:rPr>
                    <w:t>rm</w:t>
                  </w:r>
                  <w:r w:rsidRPr="00ED42DF">
                    <w:rPr>
                      <w:rFonts w:eastAsia="Arial" w:cs="Arial"/>
                      <w:i/>
                      <w:spacing w:val="-1"/>
                      <w:sz w:val="18"/>
                      <w:szCs w:val="18"/>
                    </w:rPr>
                    <w:t>a</w:t>
                  </w:r>
                  <w:r w:rsidRPr="00ED42DF">
                    <w:rPr>
                      <w:rFonts w:eastAsia="Arial" w:cs="Arial"/>
                      <w:i/>
                      <w:sz w:val="18"/>
                      <w:szCs w:val="18"/>
                    </w:rPr>
                    <w:t>do de p</w:t>
                  </w:r>
                  <w:r w:rsidRPr="00ED42DF">
                    <w:rPr>
                      <w:rFonts w:eastAsia="Arial" w:cs="Arial"/>
                      <w:i/>
                      <w:spacing w:val="-1"/>
                      <w:sz w:val="18"/>
                      <w:szCs w:val="18"/>
                    </w:rPr>
                    <w:t>o</w:t>
                  </w:r>
                  <w:r w:rsidRPr="00ED42DF">
                    <w:rPr>
                      <w:rFonts w:eastAsia="Arial" w:cs="Arial"/>
                      <w:i/>
                      <w:sz w:val="18"/>
                      <w:szCs w:val="18"/>
                    </w:rPr>
                    <w:t>der</w:t>
                  </w:r>
                  <w:r w:rsidRPr="00ED42DF">
                    <w:rPr>
                      <w:rFonts w:eastAsia="Arial" w:cs="Arial"/>
                      <w:i/>
                      <w:spacing w:val="-2"/>
                      <w:sz w:val="18"/>
                      <w:szCs w:val="18"/>
                    </w:rPr>
                    <w:t xml:space="preserve"> </w:t>
                  </w:r>
                  <w:r w:rsidRPr="00ED42DF">
                    <w:rPr>
                      <w:rFonts w:eastAsia="Arial" w:cs="Arial"/>
                      <w:i/>
                      <w:sz w:val="18"/>
                      <w:szCs w:val="18"/>
                    </w:rPr>
                    <w:t>de 415 MVA.</w:t>
                  </w:r>
                </w:p>
                <w:p w14:paraId="0D15CFD3" w14:textId="77777777" w:rsidR="009F4E5B" w:rsidRPr="00ED42DF" w:rsidRDefault="009F4E5B" w:rsidP="009F4E5B">
                  <w:pPr>
                    <w:ind w:left="102" w:right="-20"/>
                    <w:rPr>
                      <w:rFonts w:eastAsia="Arial" w:cs="Arial"/>
                      <w:i/>
                      <w:sz w:val="18"/>
                      <w:szCs w:val="18"/>
                    </w:rPr>
                  </w:pPr>
                  <w:r w:rsidRPr="00ED42DF">
                    <w:rPr>
                      <w:rFonts w:eastAsia="Arial" w:cs="Arial"/>
                      <w:i/>
                      <w:sz w:val="18"/>
                      <w:szCs w:val="18"/>
                    </w:rPr>
                    <w:t>1 Transformador</w:t>
                  </w:r>
                  <w:r w:rsidRPr="00ED42DF">
                    <w:rPr>
                      <w:rFonts w:eastAsia="Arial" w:cs="Arial"/>
                      <w:i/>
                      <w:spacing w:val="-1"/>
                      <w:sz w:val="18"/>
                      <w:szCs w:val="18"/>
                    </w:rPr>
                    <w:t xml:space="preserve"> </w:t>
                  </w:r>
                  <w:r w:rsidRPr="00ED42DF">
                    <w:rPr>
                      <w:rFonts w:eastAsia="Arial" w:cs="Arial"/>
                      <w:i/>
                      <w:sz w:val="18"/>
                      <w:szCs w:val="18"/>
                    </w:rPr>
                    <w:t>de</w:t>
                  </w:r>
                  <w:r w:rsidRPr="00ED42DF">
                    <w:rPr>
                      <w:rFonts w:eastAsia="Arial" w:cs="Arial"/>
                      <w:i/>
                      <w:spacing w:val="-2"/>
                      <w:sz w:val="18"/>
                      <w:szCs w:val="18"/>
                    </w:rPr>
                    <w:t xml:space="preserve"> </w:t>
                  </w:r>
                  <w:r w:rsidRPr="00ED42DF">
                    <w:rPr>
                      <w:rFonts w:eastAsia="Arial" w:cs="Arial"/>
                      <w:i/>
                      <w:sz w:val="18"/>
                      <w:szCs w:val="18"/>
                    </w:rPr>
                    <w:t>servi</w:t>
                  </w:r>
                  <w:r w:rsidRPr="00ED42DF">
                    <w:rPr>
                      <w:rFonts w:eastAsia="Arial" w:cs="Arial"/>
                      <w:i/>
                      <w:spacing w:val="1"/>
                      <w:sz w:val="18"/>
                      <w:szCs w:val="18"/>
                    </w:rPr>
                    <w:t>c</w:t>
                  </w:r>
                  <w:r w:rsidRPr="00ED42DF">
                    <w:rPr>
                      <w:rFonts w:eastAsia="Arial" w:cs="Arial"/>
                      <w:i/>
                      <w:spacing w:val="-1"/>
                      <w:sz w:val="18"/>
                      <w:szCs w:val="18"/>
                    </w:rPr>
                    <w:t>i</w:t>
                  </w:r>
                  <w:r w:rsidRPr="00ED42DF">
                    <w:rPr>
                      <w:rFonts w:eastAsia="Arial" w:cs="Arial"/>
                      <w:i/>
                      <w:sz w:val="18"/>
                      <w:szCs w:val="18"/>
                    </w:rPr>
                    <w:t>os auxiliares</w:t>
                  </w:r>
                  <w:r w:rsidRPr="00ED42DF">
                    <w:rPr>
                      <w:rFonts w:eastAsia="Arial" w:cs="Arial"/>
                      <w:i/>
                      <w:spacing w:val="-1"/>
                      <w:sz w:val="18"/>
                      <w:szCs w:val="18"/>
                    </w:rPr>
                    <w:t xml:space="preserve"> </w:t>
                  </w:r>
                  <w:r w:rsidRPr="00ED42DF">
                    <w:rPr>
                      <w:rFonts w:eastAsia="Arial" w:cs="Arial"/>
                      <w:i/>
                      <w:sz w:val="18"/>
                      <w:szCs w:val="18"/>
                    </w:rPr>
                    <w:t>de 30 MVA.</w:t>
                  </w:r>
                </w:p>
                <w:p w14:paraId="18D297CA" w14:textId="77777777" w:rsidR="009F4E5B" w:rsidRPr="00ED42DF" w:rsidRDefault="009F4E5B" w:rsidP="009F4E5B">
                  <w:pPr>
                    <w:ind w:left="102" w:right="-20"/>
                    <w:rPr>
                      <w:rFonts w:eastAsia="Arial" w:cs="Arial"/>
                      <w:i/>
                      <w:sz w:val="18"/>
                      <w:szCs w:val="18"/>
                    </w:rPr>
                  </w:pPr>
                  <w:r w:rsidRPr="00ED42DF">
                    <w:rPr>
                      <w:rFonts w:eastAsia="Arial" w:cs="Arial"/>
                      <w:i/>
                      <w:sz w:val="18"/>
                      <w:szCs w:val="18"/>
                    </w:rPr>
                    <w:t>(…)</w:t>
                  </w:r>
                </w:p>
                <w:p w14:paraId="6215D475" w14:textId="77777777" w:rsidR="009F4E5B" w:rsidRPr="00ED42DF" w:rsidRDefault="009F4E5B" w:rsidP="009F4E5B">
                  <w:pPr>
                    <w:spacing w:before="4" w:line="230" w:lineRule="exact"/>
                    <w:ind w:left="102" w:right="48"/>
                    <w:rPr>
                      <w:i/>
                      <w:sz w:val="18"/>
                      <w:szCs w:val="18"/>
                    </w:rPr>
                  </w:pPr>
                </w:p>
              </w:tc>
            </w:tr>
            <w:tr w:rsidR="00ED42DF" w:rsidRPr="00ED42DF" w14:paraId="2B39B135" w14:textId="77777777" w:rsidTr="0007722C">
              <w:trPr>
                <w:trHeight w:val="840"/>
                <w:jc w:val="center"/>
              </w:trPr>
              <w:tc>
                <w:tcPr>
                  <w:tcW w:w="2169" w:type="dxa"/>
                </w:tcPr>
                <w:p w14:paraId="45B89FBC" w14:textId="77777777" w:rsidR="009F4E5B" w:rsidRPr="00ED42DF" w:rsidRDefault="009F4E5B" w:rsidP="009F4E5B">
                  <w:pPr>
                    <w:rPr>
                      <w:i/>
                      <w:sz w:val="18"/>
                      <w:szCs w:val="18"/>
                    </w:rPr>
                  </w:pPr>
                  <w:r w:rsidRPr="00ED42DF">
                    <w:rPr>
                      <w:i/>
                      <w:sz w:val="18"/>
                      <w:szCs w:val="18"/>
                    </w:rPr>
                    <w:lastRenderedPageBreak/>
                    <w:t xml:space="preserve">Componentes comunes para </w:t>
                  </w:r>
                  <w:r w:rsidRPr="00ED42DF">
                    <w:rPr>
                      <w:rFonts w:eastAsia="Arial" w:cs="Arial"/>
                      <w:i/>
                      <w:sz w:val="18"/>
                      <w:szCs w:val="18"/>
                    </w:rPr>
                    <w:t>c</w:t>
                  </w:r>
                  <w:r w:rsidRPr="00ED42DF">
                    <w:rPr>
                      <w:rFonts w:eastAsia="Arial" w:cs="Arial"/>
                      <w:i/>
                      <w:spacing w:val="-1"/>
                      <w:sz w:val="18"/>
                      <w:szCs w:val="18"/>
                    </w:rPr>
                    <w:t>a</w:t>
                  </w:r>
                  <w:r w:rsidRPr="00ED42DF">
                    <w:rPr>
                      <w:rFonts w:eastAsia="Arial" w:cs="Arial"/>
                      <w:i/>
                      <w:sz w:val="18"/>
                      <w:szCs w:val="18"/>
                    </w:rPr>
                    <w:t>da unid</w:t>
                  </w:r>
                  <w:r w:rsidRPr="00ED42DF">
                    <w:rPr>
                      <w:rFonts w:eastAsia="Arial" w:cs="Arial"/>
                      <w:i/>
                      <w:spacing w:val="-1"/>
                      <w:sz w:val="18"/>
                      <w:szCs w:val="18"/>
                    </w:rPr>
                    <w:t>a</w:t>
                  </w:r>
                  <w:r w:rsidRPr="00ED42DF">
                    <w:rPr>
                      <w:rFonts w:eastAsia="Arial" w:cs="Arial"/>
                      <w:i/>
                      <w:sz w:val="18"/>
                      <w:szCs w:val="18"/>
                    </w:rPr>
                    <w:t>d</w:t>
                  </w:r>
                </w:p>
              </w:tc>
              <w:tc>
                <w:tcPr>
                  <w:tcW w:w="2651" w:type="dxa"/>
                </w:tcPr>
                <w:p w14:paraId="56D4C098" w14:textId="77777777" w:rsidR="009F4E5B" w:rsidRPr="00ED42DF" w:rsidRDefault="009F4E5B" w:rsidP="009F4E5B">
                  <w:pPr>
                    <w:ind w:left="102" w:right="-20"/>
                    <w:rPr>
                      <w:rFonts w:eastAsia="Arial" w:cs="Arial"/>
                      <w:i/>
                      <w:sz w:val="18"/>
                      <w:szCs w:val="18"/>
                    </w:rPr>
                  </w:pPr>
                  <w:r w:rsidRPr="00ED42DF">
                    <w:rPr>
                      <w:rFonts w:eastAsia="Arial" w:cs="Arial"/>
                      <w:i/>
                      <w:sz w:val="18"/>
                      <w:szCs w:val="18"/>
                    </w:rPr>
                    <w:t>(…)</w:t>
                  </w:r>
                </w:p>
                <w:p w14:paraId="3AED6421" w14:textId="77777777" w:rsidR="009F4E5B" w:rsidRPr="00ED42DF" w:rsidRDefault="009F4E5B" w:rsidP="009F4E5B">
                  <w:pPr>
                    <w:ind w:left="102" w:right="-20"/>
                    <w:rPr>
                      <w:rFonts w:eastAsia="Arial" w:cs="Arial"/>
                      <w:i/>
                      <w:sz w:val="18"/>
                      <w:szCs w:val="18"/>
                    </w:rPr>
                  </w:pPr>
                  <w:r w:rsidRPr="00ED42DF">
                    <w:rPr>
                      <w:rFonts w:eastAsia="Arial" w:cs="Arial"/>
                      <w:i/>
                      <w:sz w:val="18"/>
                      <w:szCs w:val="18"/>
                    </w:rPr>
                    <w:t>1 Subestación eléctrica de salida, tipo GIS, con tres paños en 220 kV y configuración de doble barra.</w:t>
                  </w:r>
                </w:p>
                <w:p w14:paraId="402728D2" w14:textId="77777777" w:rsidR="009F4E5B" w:rsidRPr="00ED42DF" w:rsidRDefault="009F4E5B" w:rsidP="009F4E5B">
                  <w:pPr>
                    <w:ind w:left="102" w:right="-20"/>
                    <w:rPr>
                      <w:rFonts w:eastAsia="Arial" w:cs="Arial"/>
                      <w:i/>
                      <w:sz w:val="18"/>
                      <w:szCs w:val="18"/>
                    </w:rPr>
                  </w:pPr>
                  <w:r w:rsidRPr="00ED42DF">
                    <w:rPr>
                      <w:rFonts w:eastAsia="Arial" w:cs="Arial"/>
                      <w:i/>
                      <w:sz w:val="18"/>
                      <w:szCs w:val="18"/>
                    </w:rPr>
                    <w:t xml:space="preserve"> (…)</w:t>
                  </w:r>
                </w:p>
                <w:p w14:paraId="3955CA2B" w14:textId="77777777" w:rsidR="009F4E5B" w:rsidRPr="00ED42DF" w:rsidRDefault="009F4E5B" w:rsidP="009F4E5B">
                  <w:pPr>
                    <w:spacing w:before="4" w:line="230" w:lineRule="exact"/>
                    <w:ind w:left="102" w:right="48"/>
                    <w:rPr>
                      <w:i/>
                      <w:sz w:val="18"/>
                      <w:szCs w:val="18"/>
                    </w:rPr>
                  </w:pPr>
                </w:p>
              </w:tc>
            </w:tr>
          </w:tbl>
          <w:p w14:paraId="5F501312" w14:textId="77777777" w:rsidR="009F4E5B" w:rsidRPr="00ED42DF" w:rsidRDefault="009F4E5B" w:rsidP="009F4E5B">
            <w:pPr>
              <w:rPr>
                <w:b/>
                <w:i/>
                <w:sz w:val="18"/>
                <w:szCs w:val="18"/>
              </w:rPr>
            </w:pPr>
          </w:p>
          <w:p w14:paraId="1DF88B0F" w14:textId="77777777" w:rsidR="009F4E5B" w:rsidRPr="00ED42DF" w:rsidRDefault="009F4E5B" w:rsidP="009F4E5B">
            <w:pPr>
              <w:rPr>
                <w:b/>
                <w:i/>
                <w:sz w:val="18"/>
                <w:szCs w:val="18"/>
              </w:rPr>
            </w:pPr>
            <w:r w:rsidRPr="00ED42DF">
              <w:rPr>
                <w:b/>
                <w:i/>
                <w:sz w:val="18"/>
                <w:szCs w:val="18"/>
              </w:rPr>
              <w:t>3.4.2 Línea eléctrica de Alta tensión</w:t>
            </w:r>
          </w:p>
          <w:p w14:paraId="62FB790B" w14:textId="639E54CA" w:rsidR="009F4E5B" w:rsidRPr="00ED42DF" w:rsidRDefault="009F4E5B" w:rsidP="009F4E5B">
            <w:pPr>
              <w:rPr>
                <w:i/>
                <w:sz w:val="18"/>
                <w:szCs w:val="18"/>
              </w:rPr>
            </w:pPr>
            <w:r w:rsidRPr="00ED42DF">
              <w:rPr>
                <w:i/>
                <w:sz w:val="18"/>
                <w:szCs w:val="18"/>
              </w:rPr>
              <w:t>El Complejo incluirá un patio de transformación en alta tensión, constituido por cuatro transformadores: dos principales, correspondiente a transformadores de poder de 415 MVA, y dos secundarios de 30 MVA para servicios auxiliares. Los principales elevan el voltaje de energía generada por el turbogenerador a la tensión de 220 kV, los transformadores de servicios auxiliares llevan el valor de la tensión de generación a la tensión de distribución interna del Complejo</w:t>
            </w:r>
            <w:r w:rsidR="003D504E" w:rsidRPr="00ED42DF">
              <w:rPr>
                <w:i/>
                <w:sz w:val="18"/>
                <w:szCs w:val="18"/>
              </w:rPr>
              <w:t>. (</w:t>
            </w:r>
            <w:r w:rsidRPr="00ED42DF">
              <w:rPr>
                <w:i/>
                <w:sz w:val="18"/>
                <w:szCs w:val="18"/>
              </w:rPr>
              <w:t>…)</w:t>
            </w:r>
          </w:p>
          <w:p w14:paraId="645F767B" w14:textId="77777777" w:rsidR="009F4E5B" w:rsidRPr="00ED42DF" w:rsidRDefault="009F4E5B" w:rsidP="009F4E5B">
            <w:pPr>
              <w:rPr>
                <w:sz w:val="18"/>
                <w:szCs w:val="18"/>
              </w:rPr>
            </w:pPr>
          </w:p>
          <w:p w14:paraId="3D514492" w14:textId="77777777" w:rsidR="009F4E5B" w:rsidRPr="00ED42DF" w:rsidRDefault="009F4E5B" w:rsidP="009F4E5B">
            <w:pPr>
              <w:rPr>
                <w:b/>
                <w:sz w:val="18"/>
                <w:szCs w:val="18"/>
              </w:rPr>
            </w:pPr>
            <w:r w:rsidRPr="00ED42DF">
              <w:rPr>
                <w:b/>
                <w:sz w:val="18"/>
                <w:szCs w:val="18"/>
              </w:rPr>
              <w:t>RCA N° 176/2007 extracto considerando 3.6.3</w:t>
            </w:r>
          </w:p>
          <w:p w14:paraId="71C0607D" w14:textId="77777777" w:rsidR="009F4E5B" w:rsidRPr="00ED42DF" w:rsidRDefault="009F4E5B" w:rsidP="009F4E5B">
            <w:pPr>
              <w:rPr>
                <w:b/>
                <w:i/>
                <w:sz w:val="18"/>
                <w:szCs w:val="18"/>
              </w:rPr>
            </w:pPr>
          </w:p>
          <w:p w14:paraId="7C42983D" w14:textId="77777777" w:rsidR="009F4E5B" w:rsidRPr="00ED42DF" w:rsidRDefault="009F4E5B" w:rsidP="009F4E5B">
            <w:pPr>
              <w:rPr>
                <w:b/>
                <w:i/>
                <w:sz w:val="18"/>
                <w:szCs w:val="18"/>
              </w:rPr>
            </w:pPr>
            <w:r w:rsidRPr="00ED42DF">
              <w:rPr>
                <w:b/>
                <w:i/>
                <w:sz w:val="18"/>
                <w:szCs w:val="18"/>
              </w:rPr>
              <w:t>3.6.3 Turbogenerador de vapor</w:t>
            </w:r>
          </w:p>
          <w:p w14:paraId="21D74DAE" w14:textId="77777777" w:rsidR="009F4E5B" w:rsidRPr="00ED42DF" w:rsidRDefault="009F4E5B" w:rsidP="009F4E5B">
            <w:pPr>
              <w:rPr>
                <w:i/>
                <w:sz w:val="18"/>
                <w:szCs w:val="18"/>
              </w:rPr>
            </w:pPr>
            <w:r w:rsidRPr="00ED42DF">
              <w:rPr>
                <w:i/>
                <w:sz w:val="18"/>
                <w:szCs w:val="18"/>
              </w:rPr>
              <w:t>El turbogenerador de vapor corresponde a la turbina de vapor con su correspondiente generador, cuya función es transformar la energía que lleva el vapor en energía mecánica.</w:t>
            </w:r>
          </w:p>
          <w:p w14:paraId="5BCBC6E1" w14:textId="77777777" w:rsidR="009F4E5B" w:rsidRPr="00ED42DF" w:rsidRDefault="009F4E5B" w:rsidP="009F4E5B">
            <w:pPr>
              <w:rPr>
                <w:i/>
                <w:sz w:val="18"/>
                <w:szCs w:val="18"/>
              </w:rPr>
            </w:pPr>
            <w:r w:rsidRPr="00ED42DF">
              <w:rPr>
                <w:i/>
                <w:sz w:val="18"/>
                <w:szCs w:val="18"/>
              </w:rPr>
              <w:t>(…)</w:t>
            </w:r>
          </w:p>
          <w:p w14:paraId="33998832" w14:textId="77777777" w:rsidR="009F4E5B" w:rsidRPr="00ED42DF" w:rsidRDefault="009F4E5B" w:rsidP="009F4E5B">
            <w:pPr>
              <w:rPr>
                <w:i/>
                <w:sz w:val="18"/>
                <w:szCs w:val="18"/>
              </w:rPr>
            </w:pPr>
          </w:p>
          <w:p w14:paraId="240AB391" w14:textId="77777777" w:rsidR="009F4E5B" w:rsidRPr="00ED42DF" w:rsidRDefault="009F4E5B" w:rsidP="009F4E5B">
            <w:pPr>
              <w:rPr>
                <w:b/>
                <w:sz w:val="18"/>
                <w:szCs w:val="18"/>
              </w:rPr>
            </w:pPr>
            <w:r w:rsidRPr="00ED42DF">
              <w:rPr>
                <w:b/>
                <w:sz w:val="18"/>
                <w:szCs w:val="18"/>
              </w:rPr>
              <w:t>RCA N° 176/2007 extracto considerando 3.6.14</w:t>
            </w:r>
          </w:p>
          <w:p w14:paraId="49978D81" w14:textId="77777777" w:rsidR="009F4E5B" w:rsidRPr="00ED42DF" w:rsidRDefault="009F4E5B" w:rsidP="009F4E5B">
            <w:pPr>
              <w:rPr>
                <w:b/>
                <w:i/>
                <w:sz w:val="18"/>
                <w:szCs w:val="18"/>
              </w:rPr>
            </w:pPr>
            <w:r w:rsidRPr="00ED42DF">
              <w:rPr>
                <w:b/>
                <w:i/>
                <w:sz w:val="18"/>
                <w:szCs w:val="18"/>
              </w:rPr>
              <w:t>3.6.14 Transformadores Eléctricos</w:t>
            </w:r>
          </w:p>
          <w:p w14:paraId="561C60CF" w14:textId="77777777" w:rsidR="009F4E5B" w:rsidRPr="00ED42DF" w:rsidRDefault="009F4E5B" w:rsidP="009F4E5B">
            <w:pPr>
              <w:rPr>
                <w:i/>
                <w:sz w:val="18"/>
                <w:szCs w:val="18"/>
              </w:rPr>
            </w:pPr>
            <w:r w:rsidRPr="00ED42DF">
              <w:rPr>
                <w:i/>
                <w:sz w:val="18"/>
                <w:szCs w:val="18"/>
              </w:rPr>
              <w:lastRenderedPageBreak/>
              <w:t>Cada unidad generadora cuenta con dos transformadores, el primero es del tipo intemperie, sumergido en aceite y enfriado por ventilación natural, eleva la tensión de 15,75 kV, que entrega el generador eléctrico, a 220 kV; incluye todos los accesorios necesarios para su operación. El segundo lleva la tensión de generación a la tensión de distribución con que alimentan los consumos propios del Complejo, es decir de 15,75 kV a 6,6 kV.</w:t>
            </w:r>
            <w:r w:rsidR="00993990">
              <w:rPr>
                <w:i/>
                <w:sz w:val="18"/>
                <w:szCs w:val="18"/>
              </w:rPr>
              <w:t xml:space="preserve"> (…)</w:t>
            </w:r>
          </w:p>
          <w:p w14:paraId="19BAC1F7" w14:textId="77777777" w:rsidR="008D6661" w:rsidRPr="00ED42DF" w:rsidRDefault="008D6661" w:rsidP="00993990">
            <w:pPr>
              <w:rPr>
                <w:rFonts w:cstheme="minorHAnsi"/>
                <w:sz w:val="18"/>
                <w:szCs w:val="18"/>
              </w:rPr>
            </w:pPr>
          </w:p>
        </w:tc>
        <w:tc>
          <w:tcPr>
            <w:tcW w:w="1866" w:type="pct"/>
            <w:vAlign w:val="center"/>
          </w:tcPr>
          <w:p w14:paraId="2CAFCF43" w14:textId="77777777" w:rsidR="00ED42DF" w:rsidRPr="00ED42DF" w:rsidRDefault="00ED42DF" w:rsidP="00ED42DF">
            <w:pPr>
              <w:widowControl w:val="0"/>
              <w:overflowPunct w:val="0"/>
              <w:autoSpaceDE w:val="0"/>
              <w:autoSpaceDN w:val="0"/>
              <w:adjustRightInd w:val="0"/>
              <w:spacing w:after="120"/>
              <w:rPr>
                <w:rFonts w:cstheme="minorHAnsi"/>
                <w:sz w:val="18"/>
                <w:szCs w:val="18"/>
              </w:rPr>
            </w:pPr>
            <w:r w:rsidRPr="00ED42DF">
              <w:rPr>
                <w:rFonts w:cstheme="minorHAnsi"/>
                <w:sz w:val="18"/>
                <w:szCs w:val="18"/>
              </w:rPr>
              <w:lastRenderedPageBreak/>
              <w:t xml:space="preserve">En relación a la descripción de </w:t>
            </w:r>
            <w:r w:rsidR="00993990">
              <w:rPr>
                <w:rFonts w:cstheme="minorHAnsi"/>
                <w:sz w:val="18"/>
                <w:szCs w:val="18"/>
              </w:rPr>
              <w:t xml:space="preserve">proyecto para la Unidad I </w:t>
            </w:r>
            <w:r w:rsidR="001C4C30">
              <w:rPr>
                <w:rFonts w:cstheme="minorHAnsi"/>
                <w:sz w:val="18"/>
                <w:szCs w:val="18"/>
              </w:rPr>
              <w:t xml:space="preserve">de generación de potencia </w:t>
            </w:r>
            <w:r w:rsidR="00993990">
              <w:rPr>
                <w:rFonts w:cstheme="minorHAnsi"/>
                <w:sz w:val="18"/>
                <w:szCs w:val="18"/>
              </w:rPr>
              <w:t>de la CT Santa María, se detectaron</w:t>
            </w:r>
            <w:r w:rsidR="00295100">
              <w:rPr>
                <w:rFonts w:cstheme="minorHAnsi"/>
                <w:sz w:val="18"/>
                <w:szCs w:val="18"/>
              </w:rPr>
              <w:t xml:space="preserve"> los siguientes hechos</w:t>
            </w:r>
            <w:r w:rsidRPr="00ED42DF">
              <w:rPr>
                <w:rFonts w:cstheme="minorHAnsi"/>
                <w:sz w:val="18"/>
                <w:szCs w:val="18"/>
              </w:rPr>
              <w:t>:</w:t>
            </w:r>
          </w:p>
          <w:p w14:paraId="6FAF0F75" w14:textId="77777777" w:rsidR="00ED42DF" w:rsidRPr="00ED42DF" w:rsidRDefault="00ED42DF" w:rsidP="00ED42DF">
            <w:pPr>
              <w:widowControl w:val="0"/>
              <w:overflowPunct w:val="0"/>
              <w:autoSpaceDE w:val="0"/>
              <w:autoSpaceDN w:val="0"/>
              <w:adjustRightInd w:val="0"/>
              <w:spacing w:after="120"/>
              <w:rPr>
                <w:rFonts w:cstheme="minorHAnsi"/>
                <w:sz w:val="18"/>
                <w:szCs w:val="18"/>
              </w:rPr>
            </w:pPr>
            <w:r w:rsidRPr="00ED42DF">
              <w:rPr>
                <w:rFonts w:cstheme="minorHAnsi"/>
                <w:sz w:val="18"/>
                <w:szCs w:val="18"/>
              </w:rPr>
              <w:t>•</w:t>
            </w:r>
            <w:r w:rsidRPr="00ED42DF">
              <w:rPr>
                <w:rFonts w:cstheme="minorHAnsi"/>
                <w:sz w:val="18"/>
                <w:szCs w:val="18"/>
              </w:rPr>
              <w:tab/>
              <w:t>La turbina eléctrica General Electric Número de Serie 270T771, posee una  potencia de 369,989 KW y una presión de ingreso de166,7 bar</w:t>
            </w:r>
            <w:r w:rsidR="006F4185">
              <w:rPr>
                <w:rFonts w:cstheme="minorHAnsi"/>
                <w:sz w:val="18"/>
                <w:szCs w:val="18"/>
              </w:rPr>
              <w:t>.</w:t>
            </w:r>
            <w:r w:rsidRPr="00ED42DF">
              <w:rPr>
                <w:rFonts w:cstheme="minorHAnsi"/>
                <w:sz w:val="18"/>
                <w:szCs w:val="18"/>
              </w:rPr>
              <w:t xml:space="preserve"> De lo anterior se observa una diferencia de los parámetros de potencia y presión de ingreso a los estipulados en la RCA N° 176/2007.</w:t>
            </w:r>
          </w:p>
          <w:p w14:paraId="29F0FEB4" w14:textId="77777777" w:rsidR="00ED42DF" w:rsidRPr="00ED42DF" w:rsidRDefault="00ED42DF" w:rsidP="00ED42DF">
            <w:pPr>
              <w:widowControl w:val="0"/>
              <w:overflowPunct w:val="0"/>
              <w:autoSpaceDE w:val="0"/>
              <w:autoSpaceDN w:val="0"/>
              <w:adjustRightInd w:val="0"/>
              <w:spacing w:after="120"/>
              <w:rPr>
                <w:rFonts w:cstheme="minorHAnsi"/>
                <w:sz w:val="18"/>
                <w:szCs w:val="18"/>
              </w:rPr>
            </w:pPr>
            <w:r w:rsidRPr="00ED42DF">
              <w:rPr>
                <w:rFonts w:cstheme="minorHAnsi"/>
                <w:sz w:val="18"/>
                <w:szCs w:val="18"/>
              </w:rPr>
              <w:t>•</w:t>
            </w:r>
            <w:r w:rsidRPr="00ED42DF">
              <w:rPr>
                <w:rFonts w:cstheme="minorHAnsi"/>
                <w:sz w:val="18"/>
                <w:szCs w:val="18"/>
              </w:rPr>
              <w:tab/>
              <w:t>El Generador sincrónico posee una potencia mayor que la evaluada con una superación de 53 MVA.</w:t>
            </w:r>
          </w:p>
          <w:p w14:paraId="1D681B54" w14:textId="77777777" w:rsidR="00ED42DF" w:rsidRPr="00ED42DF" w:rsidRDefault="00ED42DF" w:rsidP="00ED42DF">
            <w:pPr>
              <w:widowControl w:val="0"/>
              <w:overflowPunct w:val="0"/>
              <w:autoSpaceDE w:val="0"/>
              <w:autoSpaceDN w:val="0"/>
              <w:adjustRightInd w:val="0"/>
              <w:spacing w:after="120"/>
              <w:rPr>
                <w:rFonts w:cstheme="minorHAnsi"/>
                <w:sz w:val="18"/>
                <w:szCs w:val="18"/>
              </w:rPr>
            </w:pPr>
            <w:r w:rsidRPr="00ED42DF">
              <w:rPr>
                <w:rFonts w:cstheme="minorHAnsi"/>
                <w:sz w:val="18"/>
                <w:szCs w:val="18"/>
              </w:rPr>
              <w:t>•</w:t>
            </w:r>
            <w:r w:rsidRPr="00ED42DF">
              <w:rPr>
                <w:rFonts w:cstheme="minorHAnsi"/>
                <w:sz w:val="18"/>
                <w:szCs w:val="18"/>
              </w:rPr>
              <w:tab/>
            </w:r>
            <w:r w:rsidRPr="00697656">
              <w:rPr>
                <w:rFonts w:cstheme="minorHAnsi"/>
                <w:sz w:val="18"/>
                <w:szCs w:val="18"/>
              </w:rPr>
              <w:t xml:space="preserve">El transformador principal de la CT Santa María, tiene mayor potencia que la evaluada, con una superación </w:t>
            </w:r>
            <w:r w:rsidR="007D5638" w:rsidRPr="00697656">
              <w:rPr>
                <w:rFonts w:cstheme="minorHAnsi"/>
                <w:sz w:val="18"/>
                <w:szCs w:val="18"/>
              </w:rPr>
              <w:t xml:space="preserve">que varía </w:t>
            </w:r>
            <w:r w:rsidR="00697656" w:rsidRPr="00697656">
              <w:rPr>
                <w:rFonts w:cstheme="minorHAnsi"/>
                <w:sz w:val="18"/>
                <w:szCs w:val="18"/>
              </w:rPr>
              <w:t xml:space="preserve">en un rango </w:t>
            </w:r>
            <w:r w:rsidRPr="00697656">
              <w:rPr>
                <w:rFonts w:cstheme="minorHAnsi"/>
                <w:sz w:val="18"/>
                <w:szCs w:val="18"/>
              </w:rPr>
              <w:t>de 45 a 75 MVA</w:t>
            </w:r>
            <w:r w:rsidR="00697656" w:rsidRPr="00697656">
              <w:rPr>
                <w:rFonts w:cstheme="minorHAnsi"/>
                <w:sz w:val="18"/>
                <w:szCs w:val="18"/>
              </w:rPr>
              <w:t xml:space="preserve">. Lo anterior debido a que la potencia proyectada corresponde a 415 MV y el actual transformador </w:t>
            </w:r>
            <w:r w:rsidR="00697656">
              <w:rPr>
                <w:rFonts w:cstheme="minorHAnsi"/>
                <w:sz w:val="18"/>
                <w:szCs w:val="18"/>
              </w:rPr>
              <w:t xml:space="preserve">posee una potencia </w:t>
            </w:r>
            <w:r w:rsidR="00697656" w:rsidRPr="00697656">
              <w:rPr>
                <w:rFonts w:cstheme="minorHAnsi"/>
                <w:sz w:val="18"/>
                <w:szCs w:val="18"/>
              </w:rPr>
              <w:t>de 460/490 MVA.</w:t>
            </w:r>
          </w:p>
          <w:p w14:paraId="3DED3A7C" w14:textId="77777777" w:rsidR="008D6661" w:rsidRDefault="00ED42DF" w:rsidP="00ED42DF">
            <w:pPr>
              <w:widowControl w:val="0"/>
              <w:overflowPunct w:val="0"/>
              <w:autoSpaceDE w:val="0"/>
              <w:autoSpaceDN w:val="0"/>
              <w:adjustRightInd w:val="0"/>
              <w:spacing w:after="120"/>
              <w:rPr>
                <w:rFonts w:cstheme="minorHAnsi"/>
                <w:sz w:val="18"/>
                <w:szCs w:val="18"/>
              </w:rPr>
            </w:pPr>
            <w:r w:rsidRPr="00ED42DF">
              <w:rPr>
                <w:rFonts w:cstheme="minorHAnsi"/>
                <w:sz w:val="18"/>
                <w:szCs w:val="18"/>
              </w:rPr>
              <w:t>•</w:t>
            </w:r>
            <w:r w:rsidRPr="00ED42DF">
              <w:rPr>
                <w:rFonts w:cstheme="minorHAnsi"/>
                <w:sz w:val="18"/>
                <w:szCs w:val="18"/>
              </w:rPr>
              <w:tab/>
            </w:r>
            <w:r w:rsidRPr="00697656">
              <w:rPr>
                <w:rFonts w:cstheme="minorHAnsi"/>
                <w:sz w:val="18"/>
                <w:szCs w:val="18"/>
              </w:rPr>
              <w:t>El transformador de la unidad que alimenta al CT Santa María para su consumo interno, tiene una potencia superior a la evaluada, con una superación de 30 a 42 MVA.</w:t>
            </w:r>
            <w:r w:rsidR="00697656" w:rsidRPr="00697656">
              <w:rPr>
                <w:rFonts w:cstheme="minorHAnsi"/>
                <w:sz w:val="18"/>
                <w:szCs w:val="18"/>
              </w:rPr>
              <w:t xml:space="preserve"> Lo anterior debido a que la potencia proyectada de esta unidad  corresponde a 30 MV y el actual transformador posee una potencia de 60/72 MVA.</w:t>
            </w:r>
          </w:p>
          <w:p w14:paraId="50E98023" w14:textId="77777777" w:rsidR="00993990" w:rsidRPr="00ED42DF" w:rsidRDefault="00993990" w:rsidP="0007722C">
            <w:pPr>
              <w:widowControl w:val="0"/>
              <w:overflowPunct w:val="0"/>
              <w:autoSpaceDE w:val="0"/>
              <w:autoSpaceDN w:val="0"/>
              <w:adjustRightInd w:val="0"/>
              <w:spacing w:after="120"/>
              <w:rPr>
                <w:rFonts w:cstheme="minorHAnsi"/>
                <w:sz w:val="18"/>
                <w:szCs w:val="18"/>
              </w:rPr>
            </w:pPr>
            <w:r>
              <w:rPr>
                <w:rFonts w:cstheme="minorHAnsi"/>
                <w:sz w:val="18"/>
                <w:szCs w:val="18"/>
              </w:rPr>
              <w:t>Estas unidades de</w:t>
            </w:r>
            <w:r w:rsidR="00697656">
              <w:rPr>
                <w:rFonts w:cstheme="minorHAnsi"/>
                <w:sz w:val="18"/>
                <w:szCs w:val="18"/>
              </w:rPr>
              <w:t>l área de</w:t>
            </w:r>
            <w:r>
              <w:rPr>
                <w:rFonts w:cstheme="minorHAnsi"/>
                <w:sz w:val="18"/>
                <w:szCs w:val="18"/>
              </w:rPr>
              <w:t xml:space="preserve"> generación, al operar</w:t>
            </w:r>
            <w:r w:rsidR="00697656">
              <w:rPr>
                <w:rFonts w:cstheme="minorHAnsi"/>
                <w:sz w:val="18"/>
                <w:szCs w:val="18"/>
              </w:rPr>
              <w:t xml:space="preserve"> en su mayor capacidad</w:t>
            </w:r>
            <w:r>
              <w:rPr>
                <w:rFonts w:cstheme="minorHAnsi"/>
                <w:sz w:val="18"/>
                <w:szCs w:val="18"/>
              </w:rPr>
              <w:t xml:space="preserve"> pueden superar los 350 MW de potencia total del Complejo CT Santa María</w:t>
            </w:r>
            <w:r w:rsidR="00697656">
              <w:rPr>
                <w:rFonts w:cstheme="minorHAnsi"/>
                <w:sz w:val="18"/>
                <w:szCs w:val="18"/>
              </w:rPr>
              <w:t>.</w:t>
            </w:r>
            <w:r w:rsidR="0007722C">
              <w:rPr>
                <w:rFonts w:cstheme="minorHAnsi"/>
                <w:sz w:val="18"/>
                <w:szCs w:val="18"/>
              </w:rPr>
              <w:t xml:space="preserve"> Cabe señalar que la potencia producida por estos equipos, no tiene efectos de aumento o superación de emisiones atmosféricas, tal como se verificó en el Informe</w:t>
            </w:r>
            <w:r w:rsidR="000842E0">
              <w:rPr>
                <w:rFonts w:cstheme="minorHAnsi"/>
                <w:sz w:val="18"/>
                <w:szCs w:val="18"/>
              </w:rPr>
              <w:t>s</w:t>
            </w:r>
            <w:r w:rsidR="0007722C">
              <w:rPr>
                <w:rFonts w:cstheme="minorHAnsi"/>
                <w:sz w:val="18"/>
                <w:szCs w:val="18"/>
              </w:rPr>
              <w:t xml:space="preserve"> de Fiscalización del Expediente </w:t>
            </w:r>
            <w:r w:rsidR="0007722C" w:rsidRPr="0007722C">
              <w:rPr>
                <w:rFonts w:cstheme="minorHAnsi"/>
                <w:sz w:val="18"/>
                <w:szCs w:val="18"/>
              </w:rPr>
              <w:t>DFZ-2015-193-VIII-RCA-IA</w:t>
            </w:r>
            <w:r w:rsidR="000842E0">
              <w:rPr>
                <w:rFonts w:cstheme="minorHAnsi"/>
                <w:sz w:val="18"/>
                <w:szCs w:val="18"/>
              </w:rPr>
              <w:t xml:space="preserve">  y de manera preliminar en el </w:t>
            </w:r>
            <w:r w:rsidR="000842E0" w:rsidRPr="000842E0">
              <w:rPr>
                <w:rFonts w:cstheme="minorHAnsi"/>
                <w:sz w:val="18"/>
                <w:szCs w:val="18"/>
              </w:rPr>
              <w:t>expediente DFZ-2016-2725-VIII-NE-EI</w:t>
            </w:r>
            <w:r w:rsidR="0007722C">
              <w:rPr>
                <w:rFonts w:cstheme="minorHAnsi"/>
                <w:sz w:val="18"/>
                <w:szCs w:val="18"/>
              </w:rPr>
              <w:t>.</w:t>
            </w:r>
          </w:p>
        </w:tc>
      </w:tr>
      <w:tr w:rsidR="009F4E5B" w:rsidRPr="00ED42DF" w14:paraId="7AD7CA80" w14:textId="77777777" w:rsidTr="0007722C">
        <w:trPr>
          <w:jc w:val="center"/>
        </w:trPr>
        <w:tc>
          <w:tcPr>
            <w:tcW w:w="423" w:type="pct"/>
            <w:vAlign w:val="center"/>
          </w:tcPr>
          <w:p w14:paraId="0AEF3334" w14:textId="77777777" w:rsidR="009F4E5B" w:rsidRPr="00ED42DF" w:rsidRDefault="00ED42DF" w:rsidP="009F2BD4">
            <w:pPr>
              <w:widowControl w:val="0"/>
              <w:overflowPunct w:val="0"/>
              <w:autoSpaceDE w:val="0"/>
              <w:autoSpaceDN w:val="0"/>
              <w:adjustRightInd w:val="0"/>
              <w:spacing w:after="120" w:line="285" w:lineRule="auto"/>
              <w:jc w:val="center"/>
              <w:rPr>
                <w:rFonts w:cstheme="minorHAnsi"/>
                <w:iCs/>
                <w:sz w:val="18"/>
                <w:szCs w:val="18"/>
              </w:rPr>
            </w:pPr>
            <w:r w:rsidRPr="00ED42DF">
              <w:rPr>
                <w:rFonts w:cstheme="minorHAnsi"/>
                <w:iCs/>
                <w:sz w:val="18"/>
                <w:szCs w:val="18"/>
              </w:rPr>
              <w:lastRenderedPageBreak/>
              <w:t>2</w:t>
            </w:r>
          </w:p>
        </w:tc>
        <w:tc>
          <w:tcPr>
            <w:tcW w:w="448" w:type="pct"/>
            <w:vAlign w:val="center"/>
          </w:tcPr>
          <w:p w14:paraId="158BF602" w14:textId="77777777" w:rsidR="009F4E5B" w:rsidRPr="00ED42DF" w:rsidRDefault="00ED42DF" w:rsidP="009F2BD4">
            <w:pPr>
              <w:widowControl w:val="0"/>
              <w:overflowPunct w:val="0"/>
              <w:autoSpaceDE w:val="0"/>
              <w:autoSpaceDN w:val="0"/>
              <w:adjustRightInd w:val="0"/>
              <w:spacing w:after="120" w:line="285" w:lineRule="auto"/>
              <w:jc w:val="center"/>
              <w:rPr>
                <w:rFonts w:cstheme="minorHAnsi"/>
                <w:iCs/>
                <w:sz w:val="18"/>
                <w:szCs w:val="18"/>
              </w:rPr>
            </w:pPr>
            <w:r w:rsidRPr="00ED42DF">
              <w:rPr>
                <w:rFonts w:cstheme="minorHAnsi"/>
                <w:iCs/>
                <w:sz w:val="18"/>
                <w:szCs w:val="18"/>
              </w:rPr>
              <w:t>Manejo de Emisiones Acústicas</w:t>
            </w:r>
          </w:p>
        </w:tc>
        <w:tc>
          <w:tcPr>
            <w:tcW w:w="2263" w:type="pct"/>
            <w:vAlign w:val="center"/>
          </w:tcPr>
          <w:p w14:paraId="35697355" w14:textId="77777777" w:rsidR="00ED42DF" w:rsidRPr="00ED42DF" w:rsidRDefault="00ED42DF" w:rsidP="00ED42DF">
            <w:pPr>
              <w:widowControl w:val="0"/>
              <w:overflowPunct w:val="0"/>
              <w:autoSpaceDE w:val="0"/>
              <w:autoSpaceDN w:val="0"/>
              <w:adjustRightInd w:val="0"/>
              <w:spacing w:after="120"/>
              <w:rPr>
                <w:rFonts w:cstheme="minorHAnsi"/>
                <w:sz w:val="18"/>
                <w:szCs w:val="18"/>
              </w:rPr>
            </w:pPr>
            <w:r w:rsidRPr="00ED42DF">
              <w:rPr>
                <w:rFonts w:cstheme="minorHAnsi"/>
                <w:sz w:val="18"/>
                <w:szCs w:val="18"/>
              </w:rPr>
              <w:t>RCA N° 176/2007 Extracto considerando 4.2.2 página 49</w:t>
            </w:r>
          </w:p>
          <w:p w14:paraId="297A5E18" w14:textId="77777777" w:rsidR="00ED42DF" w:rsidRPr="00ED42DF" w:rsidRDefault="00ED42DF" w:rsidP="00ED42DF">
            <w:pPr>
              <w:widowControl w:val="0"/>
              <w:overflowPunct w:val="0"/>
              <w:autoSpaceDE w:val="0"/>
              <w:autoSpaceDN w:val="0"/>
              <w:adjustRightInd w:val="0"/>
              <w:spacing w:after="120"/>
              <w:rPr>
                <w:rFonts w:cstheme="minorHAnsi"/>
                <w:sz w:val="18"/>
                <w:szCs w:val="18"/>
              </w:rPr>
            </w:pPr>
            <w:r w:rsidRPr="00ED42DF">
              <w:rPr>
                <w:rFonts w:cstheme="minorHAnsi"/>
                <w:sz w:val="18"/>
                <w:szCs w:val="18"/>
              </w:rPr>
              <w:t>1.2.2</w:t>
            </w:r>
            <w:r w:rsidRPr="00ED42DF">
              <w:rPr>
                <w:rFonts w:cstheme="minorHAnsi"/>
                <w:sz w:val="18"/>
                <w:szCs w:val="18"/>
              </w:rPr>
              <w:tab/>
              <w:t>Aumento en los niveles de Ruido – Etapa de Operación</w:t>
            </w:r>
          </w:p>
          <w:p w14:paraId="56788CDE" w14:textId="77777777" w:rsidR="00ED42DF" w:rsidRPr="00ED42DF" w:rsidRDefault="00ED42DF" w:rsidP="00ED42DF">
            <w:pPr>
              <w:widowControl w:val="0"/>
              <w:overflowPunct w:val="0"/>
              <w:autoSpaceDE w:val="0"/>
              <w:autoSpaceDN w:val="0"/>
              <w:adjustRightInd w:val="0"/>
              <w:spacing w:after="120"/>
              <w:rPr>
                <w:rFonts w:cstheme="minorHAnsi"/>
                <w:sz w:val="18"/>
                <w:szCs w:val="18"/>
              </w:rPr>
            </w:pPr>
            <w:r w:rsidRPr="00ED42DF">
              <w:rPr>
                <w:rFonts w:cstheme="minorHAnsi"/>
                <w:sz w:val="18"/>
                <w:szCs w:val="18"/>
              </w:rPr>
              <w:t>El proyecto se emplaza en un sector vecino a un área que presenta actividad residencial, comercial e industrial, al norponiente del predio. El estudio de impacto acústico presentado por el titular se basó en nueve puntos de control. Se identificaron los sectores sensibles al ruido en las inmediaciones del proyecto que requieren de un determinado estándar acústico, se establecieron los niveles de ruido pre operacionales (línea base de ruido) en el entorno del proyecto y se modelaron los niveles de ruido generados en la etapa de construcción y operación.</w:t>
            </w:r>
          </w:p>
          <w:p w14:paraId="69C10BCB" w14:textId="77777777" w:rsidR="00ED42DF" w:rsidRPr="00ED42DF" w:rsidRDefault="00ED42DF" w:rsidP="00ED42DF">
            <w:pPr>
              <w:widowControl w:val="0"/>
              <w:overflowPunct w:val="0"/>
              <w:autoSpaceDE w:val="0"/>
              <w:autoSpaceDN w:val="0"/>
              <w:adjustRightInd w:val="0"/>
              <w:spacing w:after="120"/>
              <w:rPr>
                <w:rFonts w:cstheme="minorHAnsi"/>
                <w:sz w:val="18"/>
                <w:szCs w:val="18"/>
              </w:rPr>
            </w:pPr>
            <w:r w:rsidRPr="00ED42DF">
              <w:rPr>
                <w:rFonts w:cstheme="minorHAnsi"/>
                <w:sz w:val="18"/>
                <w:szCs w:val="18"/>
              </w:rPr>
              <w:t>Los resultados de las modelaciones indicaron que los niveles de ruido proyectados para la operación del complejo termoeléctrico oscilaran entre 30 y 47 dB(A) sobre los puntos sensibles al ruido, lo que cumpliría con el límite máximo de ruido establecido en el D.S.146/97 “Norma de Emisión de Ruidos Molestos Generados por Fuentes Fijas”, del MINSEGPRES, tanto en período diurno como nocturno.</w:t>
            </w:r>
          </w:p>
          <w:p w14:paraId="2DEE6136" w14:textId="77777777" w:rsidR="00ED42DF" w:rsidRPr="00ED42DF" w:rsidRDefault="00ED42DF" w:rsidP="00ED42DF">
            <w:pPr>
              <w:widowControl w:val="0"/>
              <w:overflowPunct w:val="0"/>
              <w:autoSpaceDE w:val="0"/>
              <w:autoSpaceDN w:val="0"/>
              <w:adjustRightInd w:val="0"/>
              <w:spacing w:after="120"/>
              <w:rPr>
                <w:rFonts w:cstheme="minorHAnsi"/>
                <w:sz w:val="18"/>
                <w:szCs w:val="18"/>
              </w:rPr>
            </w:pPr>
            <w:r w:rsidRPr="00ED42DF">
              <w:rPr>
                <w:rFonts w:cstheme="minorHAnsi"/>
                <w:sz w:val="18"/>
                <w:szCs w:val="18"/>
              </w:rPr>
              <w:t>Se realizará una campaña de seguimiento, en el marco del programa de vigilancia, que contempla mediciones semestrales durante el primer año y anuales a partir del segundo año de operación de la primera unidad, en los mismos puntos descritos en el plan de vigilancia de la etapa de construcción y bajo la misma metodología.</w:t>
            </w:r>
          </w:p>
          <w:p w14:paraId="2D140EC3" w14:textId="77777777" w:rsidR="00ED42DF" w:rsidRPr="00ED42DF" w:rsidRDefault="00ED42DF" w:rsidP="00ED42DF">
            <w:pPr>
              <w:widowControl w:val="0"/>
              <w:overflowPunct w:val="0"/>
              <w:autoSpaceDE w:val="0"/>
              <w:autoSpaceDN w:val="0"/>
              <w:adjustRightInd w:val="0"/>
              <w:spacing w:after="120"/>
              <w:rPr>
                <w:rFonts w:cstheme="minorHAnsi"/>
                <w:sz w:val="18"/>
                <w:szCs w:val="18"/>
              </w:rPr>
            </w:pPr>
            <w:r w:rsidRPr="00ED42DF">
              <w:rPr>
                <w:rFonts w:cstheme="minorHAnsi"/>
                <w:sz w:val="18"/>
                <w:szCs w:val="18"/>
              </w:rPr>
              <w:t>(…)</w:t>
            </w:r>
          </w:p>
          <w:p w14:paraId="758726E1" w14:textId="77777777" w:rsidR="00ED42DF" w:rsidRPr="00ED42DF" w:rsidRDefault="00ED42DF" w:rsidP="00ED42DF">
            <w:pPr>
              <w:widowControl w:val="0"/>
              <w:overflowPunct w:val="0"/>
              <w:autoSpaceDE w:val="0"/>
              <w:autoSpaceDN w:val="0"/>
              <w:adjustRightInd w:val="0"/>
              <w:spacing w:after="120"/>
              <w:rPr>
                <w:rFonts w:cstheme="minorHAnsi"/>
                <w:sz w:val="18"/>
                <w:szCs w:val="18"/>
              </w:rPr>
            </w:pPr>
            <w:r w:rsidRPr="00ED42DF">
              <w:rPr>
                <w:rFonts w:cstheme="minorHAnsi"/>
                <w:sz w:val="18"/>
                <w:szCs w:val="18"/>
              </w:rPr>
              <w:t>RCA N° 176/2007 Extracto considerando 7.1.1 página 87</w:t>
            </w:r>
          </w:p>
          <w:p w14:paraId="5CEB6FFC" w14:textId="77777777" w:rsidR="00ED42DF" w:rsidRPr="00ED42DF" w:rsidRDefault="00ED42DF" w:rsidP="00ED42DF">
            <w:pPr>
              <w:widowControl w:val="0"/>
              <w:overflowPunct w:val="0"/>
              <w:autoSpaceDE w:val="0"/>
              <w:autoSpaceDN w:val="0"/>
              <w:adjustRightInd w:val="0"/>
              <w:spacing w:after="120"/>
              <w:rPr>
                <w:rFonts w:cstheme="minorHAnsi"/>
                <w:sz w:val="18"/>
                <w:szCs w:val="18"/>
              </w:rPr>
            </w:pPr>
            <w:r w:rsidRPr="00ED42DF">
              <w:rPr>
                <w:rFonts w:cstheme="minorHAnsi"/>
                <w:sz w:val="18"/>
                <w:szCs w:val="18"/>
              </w:rPr>
              <w:t>6.1.1</w:t>
            </w:r>
            <w:r w:rsidRPr="00ED42DF">
              <w:rPr>
                <w:rFonts w:cstheme="minorHAnsi"/>
                <w:sz w:val="18"/>
                <w:szCs w:val="18"/>
              </w:rPr>
              <w:tab/>
              <w:t>Plan de seguimiento ambiental y capacitaciones</w:t>
            </w:r>
          </w:p>
          <w:p w14:paraId="4F340644" w14:textId="77777777" w:rsidR="00ED42DF" w:rsidRPr="00ED42DF" w:rsidRDefault="00ED42DF" w:rsidP="00ED42DF">
            <w:pPr>
              <w:widowControl w:val="0"/>
              <w:overflowPunct w:val="0"/>
              <w:autoSpaceDE w:val="0"/>
              <w:autoSpaceDN w:val="0"/>
              <w:adjustRightInd w:val="0"/>
              <w:spacing w:after="120"/>
              <w:rPr>
                <w:rFonts w:cstheme="minorHAnsi"/>
                <w:sz w:val="18"/>
                <w:szCs w:val="18"/>
              </w:rPr>
            </w:pPr>
            <w:r w:rsidRPr="00ED42DF">
              <w:rPr>
                <w:rFonts w:cstheme="minorHAnsi"/>
                <w:sz w:val="18"/>
                <w:szCs w:val="18"/>
              </w:rPr>
              <w:t>c) Monitoreo de Ruido en la etapa de Operación</w:t>
            </w:r>
          </w:p>
          <w:p w14:paraId="19E131E0" w14:textId="77777777" w:rsidR="00ED42DF" w:rsidRPr="00ED42DF" w:rsidRDefault="00ED42DF" w:rsidP="00ED42DF">
            <w:pPr>
              <w:widowControl w:val="0"/>
              <w:overflowPunct w:val="0"/>
              <w:autoSpaceDE w:val="0"/>
              <w:autoSpaceDN w:val="0"/>
              <w:adjustRightInd w:val="0"/>
              <w:spacing w:after="120"/>
              <w:rPr>
                <w:rFonts w:cstheme="minorHAnsi"/>
                <w:sz w:val="18"/>
                <w:szCs w:val="18"/>
              </w:rPr>
            </w:pPr>
            <w:r w:rsidRPr="00ED42DF">
              <w:rPr>
                <w:rFonts w:cstheme="minorHAnsi"/>
                <w:sz w:val="18"/>
                <w:szCs w:val="18"/>
              </w:rPr>
              <w:t xml:space="preserve">Se realizará una campaña de seguimiento, en el marco del programa de vigilancia, </w:t>
            </w:r>
            <w:r w:rsidRPr="00ED42DF">
              <w:rPr>
                <w:rFonts w:cstheme="minorHAnsi"/>
                <w:sz w:val="18"/>
                <w:szCs w:val="18"/>
              </w:rPr>
              <w:lastRenderedPageBreak/>
              <w:t>que contempla mediciones semestrales durante el primer año y anuales a partir del segundo año de operación de la primera unidad, en los mismos puntos descritos en el plan de vigilancia de la etapa de construcción y bajo la misma metodología. Ver letra a) sección 7.1.1 de esta resolución</w:t>
            </w:r>
          </w:p>
          <w:p w14:paraId="6F4329AD" w14:textId="77777777" w:rsidR="00ED42DF" w:rsidRPr="00ED42DF" w:rsidRDefault="00ED42DF" w:rsidP="00ED42DF">
            <w:pPr>
              <w:widowControl w:val="0"/>
              <w:overflowPunct w:val="0"/>
              <w:autoSpaceDE w:val="0"/>
              <w:autoSpaceDN w:val="0"/>
              <w:adjustRightInd w:val="0"/>
              <w:spacing w:after="120"/>
              <w:rPr>
                <w:rFonts w:cstheme="minorHAnsi"/>
                <w:sz w:val="18"/>
                <w:szCs w:val="18"/>
              </w:rPr>
            </w:pPr>
            <w:r w:rsidRPr="00ED42DF">
              <w:rPr>
                <w:rFonts w:cstheme="minorHAnsi"/>
                <w:sz w:val="18"/>
                <w:szCs w:val="18"/>
              </w:rPr>
              <w:t>Los informes deberán ser remitidos a la Autoridad Sanitaria Regional dentro de los 15 días siguientes a la evaluación correspondiente. Con relación a su realización, el titular deberá informar un calendario de mediciones de vigilancia en la etapa de operación, para coordinar acciones conjuntas durante cada campaña de monitoreo. La frecuencia de campañas anuales deberá ser acordada y visada por la Autoridad Sanitaria Regional en caso de solicitar disminuir de dos a una las campañas anuales.</w:t>
            </w:r>
          </w:p>
          <w:p w14:paraId="7EA2C0BD" w14:textId="77777777" w:rsidR="005025DA" w:rsidRPr="005025DA" w:rsidRDefault="005025DA" w:rsidP="005025DA">
            <w:pPr>
              <w:rPr>
                <w:b/>
                <w:sz w:val="18"/>
              </w:rPr>
            </w:pPr>
            <w:r w:rsidRPr="005025DA">
              <w:rPr>
                <w:b/>
                <w:sz w:val="18"/>
              </w:rPr>
              <w:t>Decreto Supremo N° 28/ 2011 (MMA).</w:t>
            </w:r>
            <w:r w:rsidRPr="005025DA">
              <w:rPr>
                <w:sz w:val="18"/>
              </w:rPr>
              <w:t xml:space="preserve"> </w:t>
            </w:r>
            <w:r w:rsidRPr="005025DA">
              <w:rPr>
                <w:b/>
                <w:sz w:val="18"/>
              </w:rPr>
              <w:t>ESTABLECE NORMA DE EMISIÓN DE RUIDOS GENERADOS POR FUENTES QUE INDICA, ELABORADA A PARTIR DE LA REVISIÓN DEL DECRETO Nº 146, DE 1997, DEL MINISTERIO SECRETARÍA GENERAL DE LA PRESIDENCIA.</w:t>
            </w:r>
          </w:p>
          <w:p w14:paraId="44C90C45" w14:textId="77777777" w:rsidR="005025DA" w:rsidRPr="005025DA" w:rsidRDefault="005025DA" w:rsidP="005025DA">
            <w:pPr>
              <w:rPr>
                <w:b/>
                <w:sz w:val="18"/>
              </w:rPr>
            </w:pPr>
            <w:r w:rsidRPr="005025DA">
              <w:rPr>
                <w:b/>
                <w:sz w:val="18"/>
              </w:rPr>
              <w:t>Título IV extracto Artículo 7.</w:t>
            </w:r>
          </w:p>
          <w:p w14:paraId="6FE88569" w14:textId="77777777" w:rsidR="005025DA" w:rsidRPr="005025DA" w:rsidRDefault="005025DA" w:rsidP="005025DA">
            <w:pPr>
              <w:rPr>
                <w:i/>
                <w:sz w:val="18"/>
              </w:rPr>
            </w:pPr>
            <w:r w:rsidRPr="005025DA">
              <w:rPr>
                <w:i/>
                <w:sz w:val="18"/>
              </w:rPr>
              <w:t>IV Niveles máximos permisibles de presión sonora corregidos</w:t>
            </w:r>
          </w:p>
          <w:p w14:paraId="4652FEE3" w14:textId="77777777" w:rsidR="005025DA" w:rsidRPr="005025DA" w:rsidRDefault="005025DA" w:rsidP="005025DA">
            <w:pPr>
              <w:rPr>
                <w:i/>
                <w:sz w:val="18"/>
              </w:rPr>
            </w:pPr>
          </w:p>
          <w:p w14:paraId="79091A1C" w14:textId="77777777" w:rsidR="005025DA" w:rsidRPr="005025DA" w:rsidRDefault="005025DA" w:rsidP="005025DA">
            <w:pPr>
              <w:rPr>
                <w:i/>
                <w:sz w:val="18"/>
              </w:rPr>
            </w:pPr>
            <w:r w:rsidRPr="005025DA">
              <w:rPr>
                <w:i/>
                <w:sz w:val="18"/>
              </w:rPr>
              <w:t>Artículo 7º.- Los niveles de presión sonora corregidos que se obtengan de la emisión de una fuente emisora de ruido, medidos en el lugar donde se encuentre el receptor, no podrán exceder los valores de la Tabla Nº 1:</w:t>
            </w:r>
          </w:p>
          <w:p w14:paraId="6D3BA798" w14:textId="77777777" w:rsidR="009F4E5B" w:rsidRDefault="009F4E5B" w:rsidP="00301598">
            <w:pPr>
              <w:widowControl w:val="0"/>
              <w:overflowPunct w:val="0"/>
              <w:autoSpaceDE w:val="0"/>
              <w:autoSpaceDN w:val="0"/>
              <w:adjustRightInd w:val="0"/>
              <w:spacing w:after="120"/>
              <w:rPr>
                <w:rFonts w:cstheme="minorHAnsi"/>
                <w:sz w:val="18"/>
                <w:szCs w:val="18"/>
              </w:rPr>
            </w:pPr>
          </w:p>
          <w:tbl>
            <w:tblPr>
              <w:tblStyle w:val="Tablaconcuadrcula"/>
              <w:tblW w:w="0" w:type="auto"/>
              <w:jc w:val="center"/>
              <w:tblLayout w:type="fixed"/>
              <w:tblLook w:val="04A0" w:firstRow="1" w:lastRow="0" w:firstColumn="1" w:lastColumn="0" w:noHBand="0" w:noVBand="1"/>
            </w:tblPr>
            <w:tblGrid>
              <w:gridCol w:w="997"/>
              <w:gridCol w:w="1408"/>
              <w:gridCol w:w="1276"/>
            </w:tblGrid>
            <w:tr w:rsidR="005025DA" w:rsidRPr="00052274" w14:paraId="2B7D055D" w14:textId="77777777" w:rsidTr="000D1EC7">
              <w:trPr>
                <w:jc w:val="center"/>
              </w:trPr>
              <w:tc>
                <w:tcPr>
                  <w:tcW w:w="3681" w:type="dxa"/>
                  <w:gridSpan w:val="3"/>
                </w:tcPr>
                <w:p w14:paraId="24996323" w14:textId="039FEBA5" w:rsidR="005025DA" w:rsidRPr="005025DA" w:rsidRDefault="005025DA" w:rsidP="005025DA">
                  <w:pPr>
                    <w:jc w:val="center"/>
                    <w:rPr>
                      <w:i/>
                      <w:sz w:val="18"/>
                    </w:rPr>
                  </w:pPr>
                  <w:r w:rsidRPr="005025DA">
                    <w:rPr>
                      <w:i/>
                      <w:sz w:val="18"/>
                    </w:rPr>
                    <w:t>Tabla N° 1 Niveles Máximos Permisibles d</w:t>
                  </w:r>
                  <w:r w:rsidR="003D504E">
                    <w:rPr>
                      <w:i/>
                      <w:sz w:val="18"/>
                    </w:rPr>
                    <w:t>e Presión Sonora Corregidos (NPC) en dB</w:t>
                  </w:r>
                  <w:r w:rsidRPr="005025DA">
                    <w:rPr>
                      <w:i/>
                      <w:sz w:val="18"/>
                    </w:rPr>
                    <w:t xml:space="preserve"> (A)</w:t>
                  </w:r>
                </w:p>
              </w:tc>
            </w:tr>
            <w:tr w:rsidR="005025DA" w:rsidRPr="00052274" w14:paraId="76009950" w14:textId="77777777" w:rsidTr="000D1EC7">
              <w:trPr>
                <w:jc w:val="center"/>
              </w:trPr>
              <w:tc>
                <w:tcPr>
                  <w:tcW w:w="997" w:type="dxa"/>
                </w:tcPr>
                <w:p w14:paraId="76439DD8" w14:textId="77777777" w:rsidR="005025DA" w:rsidRPr="005025DA" w:rsidRDefault="005025DA" w:rsidP="005025DA">
                  <w:pPr>
                    <w:rPr>
                      <w:i/>
                      <w:sz w:val="18"/>
                    </w:rPr>
                  </w:pPr>
                </w:p>
              </w:tc>
              <w:tc>
                <w:tcPr>
                  <w:tcW w:w="1408" w:type="dxa"/>
                </w:tcPr>
                <w:p w14:paraId="1B0B583D" w14:textId="77777777" w:rsidR="005025DA" w:rsidRPr="005025DA" w:rsidRDefault="005025DA" w:rsidP="005025DA">
                  <w:pPr>
                    <w:rPr>
                      <w:i/>
                      <w:sz w:val="18"/>
                    </w:rPr>
                  </w:pPr>
                  <w:r w:rsidRPr="005025DA">
                    <w:rPr>
                      <w:i/>
                      <w:sz w:val="18"/>
                    </w:rPr>
                    <w:t>De 7 a 21 horas</w:t>
                  </w:r>
                </w:p>
              </w:tc>
              <w:tc>
                <w:tcPr>
                  <w:tcW w:w="1276" w:type="dxa"/>
                </w:tcPr>
                <w:p w14:paraId="1D44DDE0" w14:textId="77777777" w:rsidR="005025DA" w:rsidRPr="005025DA" w:rsidRDefault="005025DA" w:rsidP="005025DA">
                  <w:pPr>
                    <w:rPr>
                      <w:i/>
                      <w:sz w:val="18"/>
                    </w:rPr>
                  </w:pPr>
                  <w:r w:rsidRPr="005025DA">
                    <w:rPr>
                      <w:i/>
                      <w:sz w:val="18"/>
                    </w:rPr>
                    <w:t>De 21 a 7 horas</w:t>
                  </w:r>
                </w:p>
              </w:tc>
            </w:tr>
            <w:tr w:rsidR="005025DA" w:rsidRPr="00052274" w14:paraId="2C81F506" w14:textId="77777777" w:rsidTr="000D1EC7">
              <w:trPr>
                <w:jc w:val="center"/>
              </w:trPr>
              <w:tc>
                <w:tcPr>
                  <w:tcW w:w="997" w:type="dxa"/>
                </w:tcPr>
                <w:p w14:paraId="10068215" w14:textId="77777777" w:rsidR="005025DA" w:rsidRPr="005025DA" w:rsidRDefault="005025DA" w:rsidP="005025DA">
                  <w:pPr>
                    <w:rPr>
                      <w:i/>
                      <w:sz w:val="18"/>
                    </w:rPr>
                  </w:pPr>
                  <w:r w:rsidRPr="005025DA">
                    <w:rPr>
                      <w:i/>
                      <w:sz w:val="18"/>
                    </w:rPr>
                    <w:t>Zona I</w:t>
                  </w:r>
                </w:p>
              </w:tc>
              <w:tc>
                <w:tcPr>
                  <w:tcW w:w="1408" w:type="dxa"/>
                </w:tcPr>
                <w:p w14:paraId="64B92862" w14:textId="77777777" w:rsidR="005025DA" w:rsidRPr="005025DA" w:rsidRDefault="005025DA" w:rsidP="005025DA">
                  <w:pPr>
                    <w:rPr>
                      <w:i/>
                      <w:sz w:val="18"/>
                    </w:rPr>
                  </w:pPr>
                  <w:r w:rsidRPr="005025DA">
                    <w:rPr>
                      <w:i/>
                      <w:sz w:val="18"/>
                    </w:rPr>
                    <w:t>55</w:t>
                  </w:r>
                </w:p>
              </w:tc>
              <w:tc>
                <w:tcPr>
                  <w:tcW w:w="1276" w:type="dxa"/>
                </w:tcPr>
                <w:p w14:paraId="2E4F1FC1" w14:textId="77777777" w:rsidR="005025DA" w:rsidRPr="005025DA" w:rsidRDefault="005025DA" w:rsidP="005025DA">
                  <w:pPr>
                    <w:rPr>
                      <w:i/>
                      <w:sz w:val="18"/>
                    </w:rPr>
                  </w:pPr>
                  <w:r w:rsidRPr="005025DA">
                    <w:rPr>
                      <w:i/>
                      <w:sz w:val="18"/>
                    </w:rPr>
                    <w:t>45</w:t>
                  </w:r>
                </w:p>
              </w:tc>
            </w:tr>
            <w:tr w:rsidR="005025DA" w:rsidRPr="00052274" w14:paraId="5D7801BF" w14:textId="77777777" w:rsidTr="000D1EC7">
              <w:trPr>
                <w:jc w:val="center"/>
              </w:trPr>
              <w:tc>
                <w:tcPr>
                  <w:tcW w:w="997" w:type="dxa"/>
                </w:tcPr>
                <w:p w14:paraId="10A1ACB7" w14:textId="77777777" w:rsidR="005025DA" w:rsidRPr="005025DA" w:rsidRDefault="005025DA" w:rsidP="005025DA">
                  <w:pPr>
                    <w:rPr>
                      <w:i/>
                      <w:sz w:val="18"/>
                    </w:rPr>
                  </w:pPr>
                  <w:r w:rsidRPr="005025DA">
                    <w:rPr>
                      <w:i/>
                      <w:sz w:val="18"/>
                    </w:rPr>
                    <w:t>Zona II</w:t>
                  </w:r>
                </w:p>
              </w:tc>
              <w:tc>
                <w:tcPr>
                  <w:tcW w:w="1408" w:type="dxa"/>
                </w:tcPr>
                <w:p w14:paraId="256BB18A" w14:textId="77777777" w:rsidR="005025DA" w:rsidRPr="005025DA" w:rsidRDefault="005025DA" w:rsidP="005025DA">
                  <w:pPr>
                    <w:rPr>
                      <w:i/>
                      <w:sz w:val="18"/>
                    </w:rPr>
                  </w:pPr>
                  <w:r w:rsidRPr="005025DA">
                    <w:rPr>
                      <w:i/>
                      <w:sz w:val="18"/>
                    </w:rPr>
                    <w:t>60</w:t>
                  </w:r>
                </w:p>
              </w:tc>
              <w:tc>
                <w:tcPr>
                  <w:tcW w:w="1276" w:type="dxa"/>
                </w:tcPr>
                <w:p w14:paraId="2F86B26E" w14:textId="77777777" w:rsidR="005025DA" w:rsidRPr="005025DA" w:rsidRDefault="005025DA" w:rsidP="005025DA">
                  <w:pPr>
                    <w:rPr>
                      <w:i/>
                      <w:sz w:val="18"/>
                    </w:rPr>
                  </w:pPr>
                  <w:r w:rsidRPr="005025DA">
                    <w:rPr>
                      <w:i/>
                      <w:sz w:val="18"/>
                    </w:rPr>
                    <w:t>45</w:t>
                  </w:r>
                </w:p>
              </w:tc>
            </w:tr>
            <w:tr w:rsidR="005025DA" w:rsidRPr="00052274" w14:paraId="7BAD7FA7" w14:textId="77777777" w:rsidTr="000D1EC7">
              <w:trPr>
                <w:jc w:val="center"/>
              </w:trPr>
              <w:tc>
                <w:tcPr>
                  <w:tcW w:w="997" w:type="dxa"/>
                </w:tcPr>
                <w:p w14:paraId="5FE7E9C8" w14:textId="77777777" w:rsidR="005025DA" w:rsidRPr="005025DA" w:rsidRDefault="005025DA" w:rsidP="005025DA">
                  <w:pPr>
                    <w:rPr>
                      <w:i/>
                      <w:sz w:val="18"/>
                    </w:rPr>
                  </w:pPr>
                  <w:r w:rsidRPr="005025DA">
                    <w:rPr>
                      <w:i/>
                      <w:sz w:val="18"/>
                    </w:rPr>
                    <w:t>Zona III</w:t>
                  </w:r>
                </w:p>
              </w:tc>
              <w:tc>
                <w:tcPr>
                  <w:tcW w:w="1408" w:type="dxa"/>
                </w:tcPr>
                <w:p w14:paraId="5F007EFD" w14:textId="77777777" w:rsidR="005025DA" w:rsidRPr="005025DA" w:rsidRDefault="005025DA" w:rsidP="005025DA">
                  <w:pPr>
                    <w:rPr>
                      <w:i/>
                      <w:sz w:val="18"/>
                    </w:rPr>
                  </w:pPr>
                  <w:r w:rsidRPr="005025DA">
                    <w:rPr>
                      <w:i/>
                      <w:sz w:val="18"/>
                    </w:rPr>
                    <w:t>65</w:t>
                  </w:r>
                </w:p>
              </w:tc>
              <w:tc>
                <w:tcPr>
                  <w:tcW w:w="1276" w:type="dxa"/>
                </w:tcPr>
                <w:p w14:paraId="311487E1" w14:textId="77777777" w:rsidR="005025DA" w:rsidRPr="005025DA" w:rsidRDefault="005025DA" w:rsidP="005025DA">
                  <w:pPr>
                    <w:rPr>
                      <w:i/>
                      <w:sz w:val="18"/>
                    </w:rPr>
                  </w:pPr>
                  <w:r w:rsidRPr="005025DA">
                    <w:rPr>
                      <w:i/>
                      <w:sz w:val="18"/>
                    </w:rPr>
                    <w:t>50</w:t>
                  </w:r>
                </w:p>
              </w:tc>
            </w:tr>
            <w:tr w:rsidR="005025DA" w:rsidRPr="00052274" w14:paraId="310BF318" w14:textId="77777777" w:rsidTr="000D1EC7">
              <w:trPr>
                <w:jc w:val="center"/>
              </w:trPr>
              <w:tc>
                <w:tcPr>
                  <w:tcW w:w="997" w:type="dxa"/>
                </w:tcPr>
                <w:p w14:paraId="4A071D5B" w14:textId="77777777" w:rsidR="005025DA" w:rsidRPr="005025DA" w:rsidRDefault="005025DA" w:rsidP="005025DA">
                  <w:pPr>
                    <w:rPr>
                      <w:i/>
                      <w:sz w:val="18"/>
                    </w:rPr>
                  </w:pPr>
                  <w:r w:rsidRPr="005025DA">
                    <w:rPr>
                      <w:i/>
                      <w:sz w:val="18"/>
                    </w:rPr>
                    <w:t>Zona IV</w:t>
                  </w:r>
                </w:p>
              </w:tc>
              <w:tc>
                <w:tcPr>
                  <w:tcW w:w="1408" w:type="dxa"/>
                </w:tcPr>
                <w:p w14:paraId="0DFE1749" w14:textId="77777777" w:rsidR="005025DA" w:rsidRPr="005025DA" w:rsidRDefault="005025DA" w:rsidP="005025DA">
                  <w:pPr>
                    <w:rPr>
                      <w:i/>
                      <w:sz w:val="18"/>
                    </w:rPr>
                  </w:pPr>
                  <w:r w:rsidRPr="005025DA">
                    <w:rPr>
                      <w:i/>
                      <w:sz w:val="18"/>
                    </w:rPr>
                    <w:t>70</w:t>
                  </w:r>
                </w:p>
              </w:tc>
              <w:tc>
                <w:tcPr>
                  <w:tcW w:w="1276" w:type="dxa"/>
                </w:tcPr>
                <w:p w14:paraId="67CFFC39" w14:textId="77777777" w:rsidR="005025DA" w:rsidRPr="005025DA" w:rsidRDefault="005025DA" w:rsidP="005025DA">
                  <w:pPr>
                    <w:rPr>
                      <w:i/>
                      <w:sz w:val="18"/>
                    </w:rPr>
                  </w:pPr>
                  <w:r w:rsidRPr="005025DA">
                    <w:rPr>
                      <w:i/>
                      <w:sz w:val="18"/>
                    </w:rPr>
                    <w:t>70</w:t>
                  </w:r>
                </w:p>
              </w:tc>
            </w:tr>
          </w:tbl>
          <w:p w14:paraId="3279B823" w14:textId="77777777" w:rsidR="005025DA" w:rsidRDefault="005025DA" w:rsidP="00301598">
            <w:pPr>
              <w:widowControl w:val="0"/>
              <w:overflowPunct w:val="0"/>
              <w:autoSpaceDE w:val="0"/>
              <w:autoSpaceDN w:val="0"/>
              <w:adjustRightInd w:val="0"/>
              <w:spacing w:after="120"/>
              <w:rPr>
                <w:rFonts w:cstheme="minorHAnsi"/>
                <w:sz w:val="18"/>
                <w:szCs w:val="18"/>
              </w:rPr>
            </w:pPr>
          </w:p>
          <w:p w14:paraId="0299D715" w14:textId="77777777" w:rsidR="0007722C" w:rsidRDefault="0007722C" w:rsidP="00301598">
            <w:pPr>
              <w:widowControl w:val="0"/>
              <w:overflowPunct w:val="0"/>
              <w:autoSpaceDE w:val="0"/>
              <w:autoSpaceDN w:val="0"/>
              <w:adjustRightInd w:val="0"/>
              <w:spacing w:after="120"/>
              <w:rPr>
                <w:rFonts w:cstheme="minorHAnsi"/>
                <w:sz w:val="18"/>
                <w:szCs w:val="18"/>
              </w:rPr>
            </w:pPr>
          </w:p>
          <w:p w14:paraId="62DCF53A" w14:textId="77777777" w:rsidR="005025DA" w:rsidRPr="00ED42DF" w:rsidRDefault="005025DA" w:rsidP="00301598">
            <w:pPr>
              <w:widowControl w:val="0"/>
              <w:overflowPunct w:val="0"/>
              <w:autoSpaceDE w:val="0"/>
              <w:autoSpaceDN w:val="0"/>
              <w:adjustRightInd w:val="0"/>
              <w:spacing w:after="120"/>
              <w:rPr>
                <w:rFonts w:cstheme="minorHAnsi"/>
                <w:sz w:val="18"/>
                <w:szCs w:val="18"/>
              </w:rPr>
            </w:pPr>
          </w:p>
        </w:tc>
        <w:tc>
          <w:tcPr>
            <w:tcW w:w="1866" w:type="pct"/>
            <w:vAlign w:val="center"/>
          </w:tcPr>
          <w:p w14:paraId="51B89F8B" w14:textId="77777777" w:rsidR="00D643C7" w:rsidRDefault="008F1E4A" w:rsidP="008F1E4A">
            <w:pPr>
              <w:widowControl w:val="0"/>
              <w:overflowPunct w:val="0"/>
              <w:autoSpaceDE w:val="0"/>
              <w:autoSpaceDN w:val="0"/>
              <w:adjustRightInd w:val="0"/>
              <w:spacing w:after="120"/>
              <w:rPr>
                <w:rFonts w:cstheme="minorHAnsi"/>
                <w:sz w:val="18"/>
                <w:szCs w:val="18"/>
              </w:rPr>
            </w:pPr>
            <w:r w:rsidRPr="008F1E4A">
              <w:rPr>
                <w:rFonts w:cstheme="minorHAnsi"/>
                <w:sz w:val="18"/>
                <w:szCs w:val="18"/>
              </w:rPr>
              <w:lastRenderedPageBreak/>
              <w:t xml:space="preserve">De las mediciones realizadas en </w:t>
            </w:r>
            <w:r w:rsidR="005025DA">
              <w:rPr>
                <w:rFonts w:cstheme="minorHAnsi"/>
                <w:sz w:val="18"/>
                <w:szCs w:val="18"/>
              </w:rPr>
              <w:t xml:space="preserve">dos </w:t>
            </w:r>
            <w:r w:rsidRPr="008F1E4A">
              <w:rPr>
                <w:rFonts w:cstheme="minorHAnsi"/>
                <w:sz w:val="18"/>
                <w:szCs w:val="18"/>
              </w:rPr>
              <w:t>rec</w:t>
            </w:r>
            <w:r>
              <w:rPr>
                <w:rFonts w:cstheme="minorHAnsi"/>
                <w:sz w:val="18"/>
                <w:szCs w:val="18"/>
              </w:rPr>
              <w:t>eptores cercanos</w:t>
            </w:r>
            <w:r w:rsidR="00D643C7">
              <w:rPr>
                <w:rFonts w:cstheme="minorHAnsi"/>
                <w:sz w:val="18"/>
                <w:szCs w:val="18"/>
              </w:rPr>
              <w:t xml:space="preserve"> </w:t>
            </w:r>
            <w:r>
              <w:rPr>
                <w:rFonts w:cstheme="minorHAnsi"/>
                <w:sz w:val="18"/>
                <w:szCs w:val="18"/>
              </w:rPr>
              <w:t>(420 a 550 m) del área de la</w:t>
            </w:r>
            <w:r w:rsidRPr="008F1E4A">
              <w:rPr>
                <w:rFonts w:cstheme="minorHAnsi"/>
                <w:sz w:val="18"/>
                <w:szCs w:val="18"/>
              </w:rPr>
              <w:t xml:space="preserve"> </w:t>
            </w:r>
            <w:r>
              <w:rPr>
                <w:rFonts w:cstheme="minorHAnsi"/>
                <w:sz w:val="18"/>
                <w:szCs w:val="18"/>
              </w:rPr>
              <w:t xml:space="preserve">operación </w:t>
            </w:r>
            <w:r w:rsidRPr="008F1E4A">
              <w:rPr>
                <w:rFonts w:cstheme="minorHAnsi"/>
                <w:sz w:val="18"/>
                <w:szCs w:val="18"/>
              </w:rPr>
              <w:t>CT Santa María</w:t>
            </w:r>
            <w:r w:rsidR="005025DA">
              <w:rPr>
                <w:rFonts w:cstheme="minorHAnsi"/>
                <w:sz w:val="18"/>
                <w:szCs w:val="18"/>
              </w:rPr>
              <w:t>,</w:t>
            </w:r>
            <w:r w:rsidRPr="008F1E4A">
              <w:rPr>
                <w:rFonts w:cstheme="minorHAnsi"/>
                <w:sz w:val="18"/>
                <w:szCs w:val="18"/>
              </w:rPr>
              <w:t xml:space="preserve"> se concluye que existe una superación del N</w:t>
            </w:r>
            <w:r>
              <w:rPr>
                <w:rFonts w:cstheme="minorHAnsi"/>
                <w:sz w:val="18"/>
                <w:szCs w:val="18"/>
              </w:rPr>
              <w:t xml:space="preserve">ivel de </w:t>
            </w:r>
            <w:r w:rsidRPr="008F1E4A">
              <w:rPr>
                <w:rFonts w:cstheme="minorHAnsi"/>
                <w:sz w:val="18"/>
                <w:szCs w:val="18"/>
              </w:rPr>
              <w:t>P</w:t>
            </w:r>
            <w:r>
              <w:rPr>
                <w:rFonts w:cstheme="minorHAnsi"/>
                <w:sz w:val="18"/>
                <w:szCs w:val="18"/>
              </w:rPr>
              <w:t xml:space="preserve">resión </w:t>
            </w:r>
            <w:r w:rsidRPr="008F1E4A">
              <w:rPr>
                <w:rFonts w:cstheme="minorHAnsi"/>
                <w:sz w:val="18"/>
                <w:szCs w:val="18"/>
              </w:rPr>
              <w:t>C</w:t>
            </w:r>
            <w:r>
              <w:rPr>
                <w:rFonts w:cstheme="minorHAnsi"/>
                <w:sz w:val="18"/>
                <w:szCs w:val="18"/>
              </w:rPr>
              <w:t>orregida (NPC)</w:t>
            </w:r>
            <w:r w:rsidRPr="008F1E4A">
              <w:rPr>
                <w:rFonts w:cstheme="minorHAnsi"/>
                <w:sz w:val="18"/>
                <w:szCs w:val="18"/>
              </w:rPr>
              <w:t xml:space="preserve"> para la Zona II del D.S. MMA N° 38/2011 en periodo nocturno</w:t>
            </w:r>
            <w:r w:rsidR="005025DA">
              <w:rPr>
                <w:rFonts w:cstheme="minorHAnsi"/>
                <w:sz w:val="18"/>
                <w:szCs w:val="18"/>
              </w:rPr>
              <w:t xml:space="preserve"> (&gt; 45 dBA)</w:t>
            </w:r>
            <w:r w:rsidRPr="008F1E4A">
              <w:rPr>
                <w:rFonts w:cstheme="minorHAnsi"/>
                <w:sz w:val="18"/>
                <w:szCs w:val="18"/>
              </w:rPr>
              <w:t>.</w:t>
            </w:r>
          </w:p>
          <w:p w14:paraId="32CD7070" w14:textId="77777777" w:rsidR="005025DA" w:rsidRDefault="005025DA" w:rsidP="008F1E4A">
            <w:pPr>
              <w:widowControl w:val="0"/>
              <w:overflowPunct w:val="0"/>
              <w:autoSpaceDE w:val="0"/>
              <w:autoSpaceDN w:val="0"/>
              <w:adjustRightInd w:val="0"/>
              <w:spacing w:after="120"/>
              <w:rPr>
                <w:rFonts w:cstheme="minorHAnsi"/>
                <w:sz w:val="18"/>
                <w:szCs w:val="18"/>
              </w:rPr>
            </w:pPr>
            <w:r>
              <w:rPr>
                <w:rFonts w:cstheme="minorHAnsi"/>
                <w:sz w:val="18"/>
                <w:szCs w:val="18"/>
              </w:rPr>
              <w:t>A continuación se presentan los resultados de las mediciones de ruido.</w:t>
            </w:r>
          </w:p>
          <w:tbl>
            <w:tblPr>
              <w:tblStyle w:val="Tablaconcuadrcula"/>
              <w:tblW w:w="0" w:type="auto"/>
              <w:jc w:val="center"/>
              <w:tblLayout w:type="fixed"/>
              <w:tblLook w:val="04A0" w:firstRow="1" w:lastRow="0" w:firstColumn="1" w:lastColumn="0" w:noHBand="0" w:noVBand="1"/>
            </w:tblPr>
            <w:tblGrid>
              <w:gridCol w:w="1419"/>
              <w:gridCol w:w="1481"/>
              <w:gridCol w:w="1122"/>
            </w:tblGrid>
            <w:tr w:rsidR="005025DA" w:rsidRPr="00BD2731" w14:paraId="58DD577B" w14:textId="77777777" w:rsidTr="000D1EC7">
              <w:trPr>
                <w:jc w:val="center"/>
              </w:trPr>
              <w:tc>
                <w:tcPr>
                  <w:tcW w:w="1419" w:type="dxa"/>
                </w:tcPr>
                <w:p w14:paraId="0E5F4378" w14:textId="77777777" w:rsidR="005025DA" w:rsidRPr="00311AB8" w:rsidRDefault="005025DA" w:rsidP="005025DA">
                  <w:pPr>
                    <w:jc w:val="center"/>
                    <w:rPr>
                      <w:b/>
                      <w:sz w:val="18"/>
                      <w:szCs w:val="18"/>
                    </w:rPr>
                  </w:pPr>
                  <w:r w:rsidRPr="00311AB8">
                    <w:rPr>
                      <w:b/>
                      <w:sz w:val="18"/>
                      <w:szCs w:val="18"/>
                    </w:rPr>
                    <w:t>Receptor</w:t>
                  </w:r>
                </w:p>
              </w:tc>
              <w:tc>
                <w:tcPr>
                  <w:tcW w:w="1481" w:type="dxa"/>
                </w:tcPr>
                <w:p w14:paraId="77AC10B5" w14:textId="77777777" w:rsidR="005025DA" w:rsidRPr="00311AB8" w:rsidRDefault="005025DA" w:rsidP="005025DA">
                  <w:pPr>
                    <w:jc w:val="center"/>
                    <w:rPr>
                      <w:b/>
                      <w:sz w:val="18"/>
                      <w:szCs w:val="18"/>
                    </w:rPr>
                  </w:pPr>
                  <w:r w:rsidRPr="00311AB8">
                    <w:rPr>
                      <w:b/>
                      <w:sz w:val="18"/>
                      <w:szCs w:val="18"/>
                    </w:rPr>
                    <w:t>Ubicación DATUM WGS 84. Huso 18 S</w:t>
                  </w:r>
                </w:p>
              </w:tc>
              <w:tc>
                <w:tcPr>
                  <w:tcW w:w="1122" w:type="dxa"/>
                </w:tcPr>
                <w:p w14:paraId="1F09DFD9" w14:textId="77777777" w:rsidR="005025DA" w:rsidRPr="00311AB8" w:rsidRDefault="005025DA" w:rsidP="005025DA">
                  <w:pPr>
                    <w:jc w:val="center"/>
                    <w:rPr>
                      <w:b/>
                      <w:sz w:val="18"/>
                      <w:szCs w:val="18"/>
                    </w:rPr>
                  </w:pPr>
                  <w:r w:rsidRPr="00311AB8">
                    <w:rPr>
                      <w:b/>
                      <w:sz w:val="18"/>
                      <w:szCs w:val="18"/>
                    </w:rPr>
                    <w:t>Nivel Presión Corregido (dBA)</w:t>
                  </w:r>
                </w:p>
              </w:tc>
            </w:tr>
            <w:tr w:rsidR="005025DA" w:rsidRPr="00BD2731" w14:paraId="656AD5EF" w14:textId="77777777" w:rsidTr="000D1EC7">
              <w:trPr>
                <w:jc w:val="center"/>
              </w:trPr>
              <w:tc>
                <w:tcPr>
                  <w:tcW w:w="1419" w:type="dxa"/>
                </w:tcPr>
                <w:p w14:paraId="3E71E6BF" w14:textId="77777777" w:rsidR="005025DA" w:rsidRPr="00C3472B" w:rsidRDefault="005025DA" w:rsidP="005025DA">
                  <w:pPr>
                    <w:jc w:val="center"/>
                    <w:rPr>
                      <w:b/>
                      <w:sz w:val="18"/>
                      <w:szCs w:val="18"/>
                    </w:rPr>
                  </w:pPr>
                  <w:r w:rsidRPr="00C3472B">
                    <w:rPr>
                      <w:b/>
                      <w:sz w:val="18"/>
                      <w:szCs w:val="18"/>
                    </w:rPr>
                    <w:t>E1</w:t>
                  </w:r>
                </w:p>
              </w:tc>
              <w:tc>
                <w:tcPr>
                  <w:tcW w:w="1481" w:type="dxa"/>
                </w:tcPr>
                <w:p w14:paraId="32ADF7CB" w14:textId="77777777" w:rsidR="005025DA" w:rsidRPr="00BD2731" w:rsidRDefault="005025DA" w:rsidP="005025DA">
                  <w:pPr>
                    <w:jc w:val="left"/>
                    <w:rPr>
                      <w:sz w:val="18"/>
                      <w:szCs w:val="18"/>
                    </w:rPr>
                  </w:pPr>
                  <w:r w:rsidRPr="00BD2731">
                    <w:rPr>
                      <w:sz w:val="18"/>
                      <w:szCs w:val="18"/>
                    </w:rPr>
                    <w:t xml:space="preserve">N: </w:t>
                  </w:r>
                  <w:r w:rsidRPr="006D4D32">
                    <w:rPr>
                      <w:rFonts w:ascii="Calibri" w:eastAsia="Times New Roman" w:hAnsi="Calibri"/>
                      <w:color w:val="000000"/>
                      <w:sz w:val="18"/>
                      <w:szCs w:val="18"/>
                      <w:lang w:eastAsia="es-CL"/>
                    </w:rPr>
                    <w:t>5</w:t>
                  </w:r>
                  <w:r>
                    <w:rPr>
                      <w:rFonts w:ascii="Calibri" w:eastAsia="Times New Roman" w:hAnsi="Calibri"/>
                      <w:color w:val="000000"/>
                      <w:sz w:val="18"/>
                      <w:szCs w:val="18"/>
                      <w:lang w:eastAsia="es-CL"/>
                    </w:rPr>
                    <w:t>.</w:t>
                  </w:r>
                  <w:r w:rsidRPr="006D4D32">
                    <w:rPr>
                      <w:rFonts w:ascii="Calibri" w:eastAsia="Times New Roman" w:hAnsi="Calibri"/>
                      <w:color w:val="000000"/>
                      <w:sz w:val="18"/>
                      <w:szCs w:val="18"/>
                      <w:lang w:eastAsia="es-CL"/>
                    </w:rPr>
                    <w:t>899</w:t>
                  </w:r>
                  <w:r>
                    <w:rPr>
                      <w:rFonts w:ascii="Calibri" w:eastAsia="Times New Roman" w:hAnsi="Calibri"/>
                      <w:color w:val="000000"/>
                      <w:sz w:val="18"/>
                      <w:szCs w:val="18"/>
                      <w:lang w:eastAsia="es-CL"/>
                    </w:rPr>
                    <w:t>.</w:t>
                  </w:r>
                  <w:r w:rsidRPr="006D4D32">
                    <w:rPr>
                      <w:rFonts w:ascii="Calibri" w:eastAsia="Times New Roman" w:hAnsi="Calibri"/>
                      <w:color w:val="000000"/>
                      <w:sz w:val="18"/>
                      <w:szCs w:val="18"/>
                      <w:lang w:eastAsia="es-CL"/>
                    </w:rPr>
                    <w:t>109</w:t>
                  </w:r>
                  <w:r>
                    <w:rPr>
                      <w:rFonts w:ascii="Calibri" w:eastAsia="Times New Roman" w:hAnsi="Calibri"/>
                      <w:color w:val="000000"/>
                      <w:sz w:val="18"/>
                      <w:szCs w:val="18"/>
                      <w:lang w:eastAsia="es-CL"/>
                    </w:rPr>
                    <w:t>;</w:t>
                  </w:r>
                  <w:r w:rsidRPr="00BD2731">
                    <w:rPr>
                      <w:rFonts w:ascii="Calibri" w:eastAsia="Times New Roman" w:hAnsi="Calibri"/>
                      <w:color w:val="000000"/>
                      <w:sz w:val="18"/>
                      <w:szCs w:val="18"/>
                      <w:lang w:eastAsia="es-CL"/>
                    </w:rPr>
                    <w:t xml:space="preserve"> S: </w:t>
                  </w:r>
                  <w:r w:rsidRPr="006D4D32">
                    <w:rPr>
                      <w:rFonts w:ascii="Calibri" w:eastAsia="Times New Roman" w:hAnsi="Calibri"/>
                      <w:color w:val="000000"/>
                      <w:sz w:val="18"/>
                      <w:szCs w:val="18"/>
                      <w:lang w:eastAsia="es-CL"/>
                    </w:rPr>
                    <w:t>665</w:t>
                  </w:r>
                  <w:r>
                    <w:rPr>
                      <w:rFonts w:ascii="Calibri" w:eastAsia="Times New Roman" w:hAnsi="Calibri"/>
                      <w:color w:val="000000"/>
                      <w:sz w:val="18"/>
                      <w:szCs w:val="18"/>
                      <w:lang w:eastAsia="es-CL"/>
                    </w:rPr>
                    <w:t>.</w:t>
                  </w:r>
                  <w:r w:rsidRPr="006D4D32">
                    <w:rPr>
                      <w:rFonts w:ascii="Calibri" w:eastAsia="Times New Roman" w:hAnsi="Calibri"/>
                      <w:color w:val="000000"/>
                      <w:sz w:val="18"/>
                      <w:szCs w:val="18"/>
                      <w:lang w:eastAsia="es-CL"/>
                    </w:rPr>
                    <w:t>801.</w:t>
                  </w:r>
                </w:p>
              </w:tc>
              <w:tc>
                <w:tcPr>
                  <w:tcW w:w="1122" w:type="dxa"/>
                  <w:vAlign w:val="center"/>
                </w:tcPr>
                <w:p w14:paraId="5707E862" w14:textId="77777777" w:rsidR="005025DA" w:rsidRPr="00BD2731" w:rsidRDefault="005025DA" w:rsidP="005025DA">
                  <w:pPr>
                    <w:jc w:val="center"/>
                    <w:rPr>
                      <w:b/>
                      <w:color w:val="FF0000"/>
                      <w:sz w:val="18"/>
                      <w:szCs w:val="18"/>
                    </w:rPr>
                  </w:pPr>
                  <w:r w:rsidRPr="00BD2731">
                    <w:rPr>
                      <w:b/>
                      <w:color w:val="FF0000"/>
                      <w:sz w:val="18"/>
                      <w:szCs w:val="18"/>
                    </w:rPr>
                    <w:t>55</w:t>
                  </w:r>
                </w:p>
              </w:tc>
            </w:tr>
            <w:tr w:rsidR="005025DA" w:rsidRPr="00BD2731" w14:paraId="73203D17" w14:textId="77777777" w:rsidTr="000D1EC7">
              <w:trPr>
                <w:jc w:val="center"/>
              </w:trPr>
              <w:tc>
                <w:tcPr>
                  <w:tcW w:w="1419" w:type="dxa"/>
                </w:tcPr>
                <w:p w14:paraId="4E9E25F6" w14:textId="77777777" w:rsidR="005025DA" w:rsidRPr="00C3472B" w:rsidRDefault="005025DA" w:rsidP="005025DA">
                  <w:pPr>
                    <w:jc w:val="center"/>
                    <w:rPr>
                      <w:b/>
                      <w:sz w:val="18"/>
                      <w:szCs w:val="18"/>
                    </w:rPr>
                  </w:pPr>
                  <w:r w:rsidRPr="00C3472B">
                    <w:rPr>
                      <w:b/>
                      <w:sz w:val="18"/>
                      <w:szCs w:val="18"/>
                    </w:rPr>
                    <w:t>E2</w:t>
                  </w:r>
                </w:p>
              </w:tc>
              <w:tc>
                <w:tcPr>
                  <w:tcW w:w="1481" w:type="dxa"/>
                </w:tcPr>
                <w:p w14:paraId="24233D0A" w14:textId="77777777" w:rsidR="005025DA" w:rsidRPr="00BD2731" w:rsidRDefault="005025DA" w:rsidP="005025DA">
                  <w:pPr>
                    <w:jc w:val="left"/>
                    <w:rPr>
                      <w:sz w:val="18"/>
                      <w:szCs w:val="18"/>
                    </w:rPr>
                  </w:pPr>
                  <w:r>
                    <w:rPr>
                      <w:sz w:val="18"/>
                      <w:szCs w:val="18"/>
                    </w:rPr>
                    <w:t xml:space="preserve">N: </w:t>
                  </w:r>
                  <w:r w:rsidRPr="00BD2731">
                    <w:rPr>
                      <w:sz w:val="18"/>
                      <w:szCs w:val="18"/>
                    </w:rPr>
                    <w:t>5</w:t>
                  </w:r>
                  <w:r>
                    <w:rPr>
                      <w:sz w:val="18"/>
                      <w:szCs w:val="18"/>
                    </w:rPr>
                    <w:t>.</w:t>
                  </w:r>
                  <w:r w:rsidRPr="00BD2731">
                    <w:rPr>
                      <w:sz w:val="18"/>
                      <w:szCs w:val="18"/>
                    </w:rPr>
                    <w:t>899</w:t>
                  </w:r>
                  <w:r>
                    <w:rPr>
                      <w:sz w:val="18"/>
                      <w:szCs w:val="18"/>
                    </w:rPr>
                    <w:t>.</w:t>
                  </w:r>
                  <w:r w:rsidRPr="00BD2731">
                    <w:rPr>
                      <w:sz w:val="18"/>
                      <w:szCs w:val="18"/>
                    </w:rPr>
                    <w:t>064</w:t>
                  </w:r>
                  <w:r>
                    <w:rPr>
                      <w:sz w:val="18"/>
                      <w:szCs w:val="18"/>
                    </w:rPr>
                    <w:t xml:space="preserve">; S: </w:t>
                  </w:r>
                  <w:r w:rsidRPr="00BD2731">
                    <w:rPr>
                      <w:sz w:val="18"/>
                      <w:szCs w:val="18"/>
                    </w:rPr>
                    <w:t>665</w:t>
                  </w:r>
                  <w:r>
                    <w:rPr>
                      <w:sz w:val="18"/>
                      <w:szCs w:val="18"/>
                    </w:rPr>
                    <w:t>.</w:t>
                  </w:r>
                  <w:r w:rsidRPr="00BD2731">
                    <w:rPr>
                      <w:sz w:val="18"/>
                      <w:szCs w:val="18"/>
                    </w:rPr>
                    <w:t>729</w:t>
                  </w:r>
                </w:p>
              </w:tc>
              <w:tc>
                <w:tcPr>
                  <w:tcW w:w="1122" w:type="dxa"/>
                  <w:vAlign w:val="center"/>
                </w:tcPr>
                <w:p w14:paraId="76E966F8" w14:textId="77777777" w:rsidR="005025DA" w:rsidRPr="00BD2731" w:rsidRDefault="005025DA" w:rsidP="005025DA">
                  <w:pPr>
                    <w:jc w:val="center"/>
                    <w:rPr>
                      <w:b/>
                      <w:color w:val="FF0000"/>
                      <w:sz w:val="18"/>
                      <w:szCs w:val="18"/>
                    </w:rPr>
                  </w:pPr>
                  <w:r w:rsidRPr="00BD2731">
                    <w:rPr>
                      <w:b/>
                      <w:color w:val="FF0000"/>
                      <w:sz w:val="18"/>
                      <w:szCs w:val="18"/>
                    </w:rPr>
                    <w:t>51</w:t>
                  </w:r>
                </w:p>
              </w:tc>
            </w:tr>
            <w:tr w:rsidR="005025DA" w:rsidRPr="00BD2731" w14:paraId="7D916A73" w14:textId="77777777" w:rsidTr="000D1EC7">
              <w:trPr>
                <w:jc w:val="center"/>
              </w:trPr>
              <w:tc>
                <w:tcPr>
                  <w:tcW w:w="1419" w:type="dxa"/>
                </w:tcPr>
                <w:p w14:paraId="36D48515" w14:textId="77777777" w:rsidR="005025DA" w:rsidRPr="00C3472B" w:rsidRDefault="005025DA" w:rsidP="005025DA">
                  <w:pPr>
                    <w:jc w:val="center"/>
                    <w:rPr>
                      <w:b/>
                      <w:sz w:val="18"/>
                      <w:szCs w:val="18"/>
                    </w:rPr>
                  </w:pPr>
                  <w:r w:rsidRPr="00C3472B">
                    <w:rPr>
                      <w:b/>
                      <w:sz w:val="18"/>
                      <w:szCs w:val="18"/>
                    </w:rPr>
                    <w:t>E3</w:t>
                  </w:r>
                </w:p>
              </w:tc>
              <w:tc>
                <w:tcPr>
                  <w:tcW w:w="1481" w:type="dxa"/>
                </w:tcPr>
                <w:p w14:paraId="1202357F" w14:textId="77777777" w:rsidR="005025DA" w:rsidRPr="00BD2731" w:rsidRDefault="005025DA" w:rsidP="005025DA">
                  <w:pPr>
                    <w:jc w:val="left"/>
                    <w:rPr>
                      <w:sz w:val="18"/>
                      <w:szCs w:val="18"/>
                    </w:rPr>
                  </w:pPr>
                  <w:r>
                    <w:rPr>
                      <w:sz w:val="18"/>
                      <w:szCs w:val="18"/>
                    </w:rPr>
                    <w:t xml:space="preserve">N: </w:t>
                  </w:r>
                  <w:r w:rsidRPr="000A0DFD">
                    <w:rPr>
                      <w:sz w:val="18"/>
                      <w:szCs w:val="18"/>
                    </w:rPr>
                    <w:t>5</w:t>
                  </w:r>
                  <w:r>
                    <w:rPr>
                      <w:sz w:val="18"/>
                      <w:szCs w:val="18"/>
                    </w:rPr>
                    <w:t>.</w:t>
                  </w:r>
                  <w:r w:rsidRPr="000A0DFD">
                    <w:rPr>
                      <w:sz w:val="18"/>
                      <w:szCs w:val="18"/>
                    </w:rPr>
                    <w:t>898</w:t>
                  </w:r>
                  <w:r>
                    <w:rPr>
                      <w:sz w:val="18"/>
                      <w:szCs w:val="18"/>
                    </w:rPr>
                    <w:t>.</w:t>
                  </w:r>
                  <w:r w:rsidRPr="000A0DFD">
                    <w:rPr>
                      <w:sz w:val="18"/>
                      <w:szCs w:val="18"/>
                    </w:rPr>
                    <w:t>688</w:t>
                  </w:r>
                  <w:r>
                    <w:rPr>
                      <w:sz w:val="18"/>
                      <w:szCs w:val="18"/>
                    </w:rPr>
                    <w:t xml:space="preserve">; S: </w:t>
                  </w:r>
                  <w:r w:rsidRPr="000A0DFD">
                    <w:rPr>
                      <w:sz w:val="18"/>
                      <w:szCs w:val="18"/>
                    </w:rPr>
                    <w:t>665</w:t>
                  </w:r>
                  <w:r>
                    <w:rPr>
                      <w:sz w:val="18"/>
                      <w:szCs w:val="18"/>
                    </w:rPr>
                    <w:t>.</w:t>
                  </w:r>
                  <w:r w:rsidRPr="000A0DFD">
                    <w:rPr>
                      <w:sz w:val="18"/>
                      <w:szCs w:val="18"/>
                    </w:rPr>
                    <w:t>642</w:t>
                  </w:r>
                </w:p>
              </w:tc>
              <w:tc>
                <w:tcPr>
                  <w:tcW w:w="1122" w:type="dxa"/>
                  <w:vAlign w:val="center"/>
                </w:tcPr>
                <w:p w14:paraId="79CB0BD2" w14:textId="77777777" w:rsidR="005025DA" w:rsidRPr="00BD2731" w:rsidRDefault="005025DA" w:rsidP="005025DA">
                  <w:pPr>
                    <w:jc w:val="center"/>
                    <w:rPr>
                      <w:sz w:val="18"/>
                      <w:szCs w:val="18"/>
                    </w:rPr>
                  </w:pPr>
                  <w:r w:rsidRPr="000A0DFD">
                    <w:rPr>
                      <w:b/>
                      <w:color w:val="FF0000"/>
                      <w:sz w:val="18"/>
                      <w:szCs w:val="18"/>
                    </w:rPr>
                    <w:t>54</w:t>
                  </w:r>
                </w:p>
              </w:tc>
            </w:tr>
          </w:tbl>
          <w:p w14:paraId="4EADC506" w14:textId="77777777" w:rsidR="005025DA" w:rsidRDefault="005025DA" w:rsidP="008F1E4A">
            <w:pPr>
              <w:widowControl w:val="0"/>
              <w:overflowPunct w:val="0"/>
              <w:autoSpaceDE w:val="0"/>
              <w:autoSpaceDN w:val="0"/>
              <w:adjustRightInd w:val="0"/>
              <w:spacing w:after="120"/>
              <w:rPr>
                <w:rFonts w:cstheme="minorHAnsi"/>
                <w:sz w:val="18"/>
                <w:szCs w:val="18"/>
              </w:rPr>
            </w:pPr>
          </w:p>
          <w:p w14:paraId="7B6C4BC5" w14:textId="77777777" w:rsidR="005025DA" w:rsidRDefault="005025DA" w:rsidP="008F1E4A">
            <w:pPr>
              <w:widowControl w:val="0"/>
              <w:overflowPunct w:val="0"/>
              <w:autoSpaceDE w:val="0"/>
              <w:autoSpaceDN w:val="0"/>
              <w:adjustRightInd w:val="0"/>
              <w:spacing w:after="120"/>
              <w:rPr>
                <w:rFonts w:cstheme="minorHAnsi"/>
                <w:sz w:val="18"/>
                <w:szCs w:val="18"/>
              </w:rPr>
            </w:pPr>
            <w:r>
              <w:rPr>
                <w:rFonts w:cstheme="minorHAnsi"/>
                <w:sz w:val="18"/>
                <w:szCs w:val="18"/>
              </w:rPr>
              <w:t>Cabe señalar que el punto de medición (receptor) E3, corresponde a un punto de tipo control, sin viviendas, ni actividad urbana presente.</w:t>
            </w:r>
          </w:p>
          <w:p w14:paraId="04A3C78C" w14:textId="77777777" w:rsidR="009F4E5B" w:rsidRDefault="008F1E4A" w:rsidP="00A13C48">
            <w:pPr>
              <w:widowControl w:val="0"/>
              <w:overflowPunct w:val="0"/>
              <w:autoSpaceDE w:val="0"/>
              <w:autoSpaceDN w:val="0"/>
              <w:adjustRightInd w:val="0"/>
              <w:spacing w:after="120"/>
              <w:rPr>
                <w:rFonts w:cstheme="minorHAnsi"/>
                <w:sz w:val="18"/>
                <w:szCs w:val="18"/>
              </w:rPr>
            </w:pPr>
            <w:r w:rsidRPr="008F1E4A">
              <w:rPr>
                <w:rFonts w:cstheme="minorHAnsi"/>
                <w:sz w:val="18"/>
                <w:szCs w:val="18"/>
              </w:rPr>
              <w:t>Por otra parte</w:t>
            </w:r>
            <w:r>
              <w:rPr>
                <w:rFonts w:cstheme="minorHAnsi"/>
                <w:sz w:val="18"/>
                <w:szCs w:val="18"/>
              </w:rPr>
              <w:t>,</w:t>
            </w:r>
            <w:r w:rsidRPr="008F1E4A">
              <w:rPr>
                <w:rFonts w:cstheme="minorHAnsi"/>
                <w:sz w:val="18"/>
                <w:szCs w:val="18"/>
              </w:rPr>
              <w:t xml:space="preserve"> del examen de información de los informes de seguimiento entregados por pa</w:t>
            </w:r>
            <w:r w:rsidR="00A13C48">
              <w:rPr>
                <w:rFonts w:cstheme="minorHAnsi"/>
                <w:sz w:val="18"/>
                <w:szCs w:val="18"/>
              </w:rPr>
              <w:t>rte del Titular, se constata la</w:t>
            </w:r>
            <w:r w:rsidRPr="008F1E4A">
              <w:rPr>
                <w:rFonts w:cstheme="minorHAnsi"/>
                <w:sz w:val="18"/>
                <w:szCs w:val="18"/>
              </w:rPr>
              <w:t xml:space="preserve"> superación de la norma en </w:t>
            </w:r>
            <w:r w:rsidR="00661339">
              <w:rPr>
                <w:rFonts w:cstheme="minorHAnsi"/>
                <w:sz w:val="18"/>
                <w:szCs w:val="18"/>
              </w:rPr>
              <w:t>receptor</w:t>
            </w:r>
            <w:r w:rsidR="00A13C48">
              <w:rPr>
                <w:rFonts w:cstheme="minorHAnsi"/>
                <w:sz w:val="18"/>
                <w:szCs w:val="18"/>
              </w:rPr>
              <w:t xml:space="preserve"> denominado</w:t>
            </w:r>
            <w:r w:rsidR="00661339">
              <w:rPr>
                <w:rFonts w:cstheme="minorHAnsi"/>
                <w:sz w:val="18"/>
                <w:szCs w:val="18"/>
              </w:rPr>
              <w:t xml:space="preserve"> </w:t>
            </w:r>
            <w:r w:rsidR="00A13C48">
              <w:rPr>
                <w:rFonts w:cstheme="minorHAnsi"/>
                <w:sz w:val="18"/>
                <w:szCs w:val="18"/>
              </w:rPr>
              <w:t>“</w:t>
            </w:r>
            <w:r w:rsidR="00661339">
              <w:rPr>
                <w:rFonts w:cstheme="minorHAnsi"/>
                <w:sz w:val="18"/>
                <w:szCs w:val="18"/>
              </w:rPr>
              <w:t>A</w:t>
            </w:r>
            <w:r w:rsidR="00A13C48">
              <w:rPr>
                <w:rFonts w:cstheme="minorHAnsi"/>
                <w:sz w:val="18"/>
                <w:szCs w:val="18"/>
              </w:rPr>
              <w:t>”</w:t>
            </w:r>
            <w:r w:rsidR="00661339">
              <w:rPr>
                <w:rFonts w:cstheme="minorHAnsi"/>
                <w:sz w:val="18"/>
                <w:szCs w:val="18"/>
              </w:rPr>
              <w:t xml:space="preserve"> ubicado en ZONA URBANA MIXTA ZU-1 (homologable a Zona II D.S N° 38/2011)</w:t>
            </w:r>
            <w:r w:rsidR="00A13C48">
              <w:rPr>
                <w:rFonts w:cstheme="minorHAnsi"/>
                <w:sz w:val="18"/>
                <w:szCs w:val="18"/>
              </w:rPr>
              <w:t xml:space="preserve">. El </w:t>
            </w:r>
            <w:r w:rsidR="00A13C48" w:rsidRPr="00A13C48">
              <w:rPr>
                <w:rFonts w:cstheme="minorHAnsi"/>
                <w:sz w:val="18"/>
                <w:szCs w:val="18"/>
              </w:rPr>
              <w:t xml:space="preserve">sector </w:t>
            </w:r>
            <w:r w:rsidR="00A13C48">
              <w:rPr>
                <w:rFonts w:cstheme="minorHAnsi"/>
                <w:sz w:val="18"/>
                <w:szCs w:val="18"/>
              </w:rPr>
              <w:t xml:space="preserve">es </w:t>
            </w:r>
            <w:r w:rsidR="00A13C48" w:rsidRPr="00A13C48">
              <w:rPr>
                <w:rFonts w:cstheme="minorHAnsi"/>
                <w:sz w:val="18"/>
                <w:szCs w:val="18"/>
              </w:rPr>
              <w:t>concordante con la ubicación de</w:t>
            </w:r>
            <w:r w:rsidR="00A13C48">
              <w:rPr>
                <w:rFonts w:cstheme="minorHAnsi"/>
                <w:sz w:val="18"/>
                <w:szCs w:val="18"/>
              </w:rPr>
              <w:t xml:space="preserve">l punto </w:t>
            </w:r>
            <w:r w:rsidR="00A13C48" w:rsidRPr="00A13C48">
              <w:rPr>
                <w:rFonts w:cstheme="minorHAnsi"/>
                <w:sz w:val="18"/>
                <w:szCs w:val="18"/>
              </w:rPr>
              <w:t xml:space="preserve">E1 </w:t>
            </w:r>
            <w:r w:rsidR="00A13C48">
              <w:rPr>
                <w:rFonts w:cstheme="minorHAnsi"/>
                <w:sz w:val="18"/>
                <w:szCs w:val="18"/>
              </w:rPr>
              <w:t>(</w:t>
            </w:r>
            <w:r w:rsidR="00A13C48" w:rsidRPr="00A13C48">
              <w:rPr>
                <w:rFonts w:cstheme="minorHAnsi"/>
                <w:sz w:val="18"/>
                <w:szCs w:val="18"/>
              </w:rPr>
              <w:t>Punto de medición en Inspecció</w:t>
            </w:r>
            <w:r w:rsidR="00A13C48">
              <w:rPr>
                <w:rFonts w:cstheme="minorHAnsi"/>
                <w:sz w:val="18"/>
                <w:szCs w:val="18"/>
              </w:rPr>
              <w:t>n de fecha 14 de junio de 2016).</w:t>
            </w:r>
            <w:r w:rsidR="00A13C48" w:rsidRPr="00A13C48">
              <w:rPr>
                <w:rFonts w:cstheme="minorHAnsi"/>
                <w:sz w:val="18"/>
                <w:szCs w:val="18"/>
              </w:rPr>
              <w:t xml:space="preserve"> </w:t>
            </w:r>
            <w:r w:rsidR="00A13C48">
              <w:rPr>
                <w:rFonts w:cstheme="minorHAnsi"/>
                <w:sz w:val="18"/>
                <w:szCs w:val="18"/>
              </w:rPr>
              <w:t xml:space="preserve">En este punto </w:t>
            </w:r>
            <w:r w:rsidR="00A13C48" w:rsidRPr="00A13C48">
              <w:rPr>
                <w:rFonts w:cstheme="minorHAnsi"/>
                <w:sz w:val="18"/>
                <w:szCs w:val="18"/>
              </w:rPr>
              <w:t>se ha verificado un Nivel de presión sonora por sobre el límit</w:t>
            </w:r>
            <w:r w:rsidR="00F576DE">
              <w:rPr>
                <w:rFonts w:cstheme="minorHAnsi"/>
                <w:sz w:val="18"/>
                <w:szCs w:val="18"/>
              </w:rPr>
              <w:t xml:space="preserve">e nocturno de una Zona tipo II, </w:t>
            </w:r>
            <w:r w:rsidR="00A13C48" w:rsidRPr="00A13C48">
              <w:rPr>
                <w:rFonts w:cstheme="minorHAnsi"/>
                <w:sz w:val="18"/>
                <w:szCs w:val="18"/>
              </w:rPr>
              <w:t xml:space="preserve">llegando a un máximo de 48 </w:t>
            </w:r>
            <w:r w:rsidR="00A13C48" w:rsidRPr="00A13C48">
              <w:rPr>
                <w:rFonts w:cstheme="minorHAnsi"/>
                <w:sz w:val="18"/>
                <w:szCs w:val="18"/>
              </w:rPr>
              <w:lastRenderedPageBreak/>
              <w:t>dBA (Febrero 2016) y un mínimo de 45 dBA (Abril 2016).</w:t>
            </w:r>
          </w:p>
          <w:p w14:paraId="1A2AE675" w14:textId="77777777" w:rsidR="00A13C48" w:rsidRPr="00ED42DF" w:rsidRDefault="00A13C48" w:rsidP="00A13C48">
            <w:pPr>
              <w:widowControl w:val="0"/>
              <w:overflowPunct w:val="0"/>
              <w:autoSpaceDE w:val="0"/>
              <w:autoSpaceDN w:val="0"/>
              <w:adjustRightInd w:val="0"/>
              <w:spacing w:after="120"/>
              <w:rPr>
                <w:rFonts w:cstheme="minorHAnsi"/>
                <w:sz w:val="18"/>
                <w:szCs w:val="18"/>
              </w:rPr>
            </w:pPr>
          </w:p>
        </w:tc>
      </w:tr>
      <w:tr w:rsidR="00121D25" w:rsidRPr="00ED42DF" w14:paraId="35C46D71" w14:textId="77777777" w:rsidTr="0007722C">
        <w:trPr>
          <w:jc w:val="center"/>
        </w:trPr>
        <w:tc>
          <w:tcPr>
            <w:tcW w:w="423" w:type="pct"/>
            <w:vAlign w:val="center"/>
          </w:tcPr>
          <w:p w14:paraId="438092F3" w14:textId="77777777" w:rsidR="00121D25" w:rsidRPr="00ED42DF" w:rsidRDefault="00121D25" w:rsidP="009F2BD4">
            <w:pPr>
              <w:widowControl w:val="0"/>
              <w:overflowPunct w:val="0"/>
              <w:autoSpaceDE w:val="0"/>
              <w:autoSpaceDN w:val="0"/>
              <w:adjustRightInd w:val="0"/>
              <w:spacing w:after="120" w:line="285" w:lineRule="auto"/>
              <w:jc w:val="center"/>
              <w:rPr>
                <w:rFonts w:cstheme="minorHAnsi"/>
                <w:iCs/>
                <w:sz w:val="18"/>
                <w:szCs w:val="18"/>
              </w:rPr>
            </w:pPr>
            <w:r>
              <w:rPr>
                <w:rFonts w:cstheme="minorHAnsi"/>
                <w:iCs/>
                <w:sz w:val="18"/>
                <w:szCs w:val="18"/>
              </w:rPr>
              <w:lastRenderedPageBreak/>
              <w:t>3</w:t>
            </w:r>
          </w:p>
        </w:tc>
        <w:tc>
          <w:tcPr>
            <w:tcW w:w="448" w:type="pct"/>
            <w:vAlign w:val="center"/>
          </w:tcPr>
          <w:p w14:paraId="36925742" w14:textId="77777777" w:rsidR="00121D25" w:rsidRPr="00ED42DF" w:rsidRDefault="00121D25" w:rsidP="009F2BD4">
            <w:pPr>
              <w:widowControl w:val="0"/>
              <w:overflowPunct w:val="0"/>
              <w:autoSpaceDE w:val="0"/>
              <w:autoSpaceDN w:val="0"/>
              <w:adjustRightInd w:val="0"/>
              <w:spacing w:after="120" w:line="285" w:lineRule="auto"/>
              <w:jc w:val="center"/>
              <w:rPr>
                <w:rFonts w:cstheme="minorHAnsi"/>
                <w:iCs/>
                <w:sz w:val="18"/>
                <w:szCs w:val="18"/>
              </w:rPr>
            </w:pPr>
            <w:r>
              <w:rPr>
                <w:rFonts w:cstheme="minorHAnsi"/>
                <w:iCs/>
                <w:sz w:val="18"/>
                <w:szCs w:val="18"/>
              </w:rPr>
              <w:t>Manejo de emisiones atmosféricas</w:t>
            </w:r>
          </w:p>
        </w:tc>
        <w:tc>
          <w:tcPr>
            <w:tcW w:w="2263" w:type="pct"/>
            <w:vAlign w:val="center"/>
          </w:tcPr>
          <w:p w14:paraId="272A56CB" w14:textId="77777777" w:rsidR="00121D25" w:rsidRPr="00121D25" w:rsidRDefault="00121D25" w:rsidP="00121D25">
            <w:pPr>
              <w:rPr>
                <w:i/>
                <w:sz w:val="18"/>
                <w:szCs w:val="18"/>
              </w:rPr>
            </w:pPr>
          </w:p>
          <w:p w14:paraId="1E507F18" w14:textId="77777777" w:rsidR="00121D25" w:rsidRPr="00121D25" w:rsidRDefault="00121D25" w:rsidP="00121D25">
            <w:pPr>
              <w:rPr>
                <w:b/>
                <w:sz w:val="18"/>
                <w:szCs w:val="18"/>
              </w:rPr>
            </w:pPr>
            <w:r w:rsidRPr="00121D25">
              <w:rPr>
                <w:b/>
                <w:sz w:val="18"/>
                <w:szCs w:val="18"/>
              </w:rPr>
              <w:t>RCA N° 176/2007  extracto considerando 3.1 Página 4.</w:t>
            </w:r>
          </w:p>
          <w:p w14:paraId="11286AED" w14:textId="77777777" w:rsidR="00121D25" w:rsidRPr="00121D25" w:rsidRDefault="00121D25" w:rsidP="00121D25">
            <w:pPr>
              <w:rPr>
                <w:i/>
                <w:sz w:val="18"/>
                <w:szCs w:val="18"/>
              </w:rPr>
            </w:pPr>
            <w:r>
              <w:rPr>
                <w:i/>
                <w:sz w:val="18"/>
                <w:szCs w:val="18"/>
              </w:rPr>
              <w:t xml:space="preserve">(…) </w:t>
            </w:r>
            <w:r w:rsidRPr="00121D25">
              <w:rPr>
                <w:i/>
                <w:sz w:val="18"/>
                <w:szCs w:val="18"/>
              </w:rPr>
              <w:t>El Complejo se instalará en una superficie de 30 há conformada por: 11 há que serán ocupadas para las instalaciones principales de las dos unidades, es decir 5.5 hectáreas cada una; por 8 há que serán utilizadas para la cancha de acopio de los combustibles para ambas unidades y 11 há para la instalación de faenas y disposición temporal de equipos y materiales.</w:t>
            </w:r>
          </w:p>
          <w:p w14:paraId="569ACA35" w14:textId="77777777" w:rsidR="00121D25" w:rsidRPr="00121D25" w:rsidRDefault="00121D25" w:rsidP="00121D25">
            <w:pPr>
              <w:rPr>
                <w:i/>
                <w:sz w:val="18"/>
                <w:szCs w:val="18"/>
              </w:rPr>
            </w:pPr>
          </w:p>
          <w:p w14:paraId="0B4C315E" w14:textId="77777777" w:rsidR="00121D25" w:rsidRPr="00121D25" w:rsidRDefault="00121D25" w:rsidP="00121D25">
            <w:pPr>
              <w:rPr>
                <w:i/>
                <w:sz w:val="18"/>
                <w:szCs w:val="18"/>
              </w:rPr>
            </w:pPr>
            <w:r w:rsidRPr="00121D25">
              <w:rPr>
                <w:b/>
                <w:sz w:val="18"/>
                <w:szCs w:val="18"/>
              </w:rPr>
              <w:t>RCA N° 176/2007 extracto considerando 3.4.3 Página 8</w:t>
            </w:r>
          </w:p>
          <w:p w14:paraId="050E9C06" w14:textId="77777777" w:rsidR="00121D25" w:rsidRPr="00121D25" w:rsidRDefault="00121D25" w:rsidP="00121D25">
            <w:pPr>
              <w:rPr>
                <w:i/>
                <w:sz w:val="18"/>
                <w:szCs w:val="18"/>
              </w:rPr>
            </w:pPr>
            <w:r w:rsidRPr="00121D25">
              <w:rPr>
                <w:i/>
                <w:sz w:val="18"/>
                <w:szCs w:val="18"/>
              </w:rPr>
              <w:t>La capacidad de almacenamiento de las canchas de acopio de combustible será de 200.000 toneladas cada una. En la Figura Nº8 del EIA se presenta la disposición general del sistema de descarga, acopio y transporte interno de combustibles (más antecedentes en plano presentado en el Anexo 3 del EIA). A continuación se describen las características de funcionamiento de este sistema.</w:t>
            </w:r>
          </w:p>
          <w:p w14:paraId="1C84407D" w14:textId="77777777" w:rsidR="00121D25" w:rsidRPr="00121D25" w:rsidRDefault="00121D25" w:rsidP="00121D25">
            <w:pPr>
              <w:rPr>
                <w:i/>
                <w:sz w:val="18"/>
                <w:szCs w:val="18"/>
              </w:rPr>
            </w:pPr>
            <w:r>
              <w:rPr>
                <w:i/>
                <w:sz w:val="18"/>
                <w:szCs w:val="18"/>
              </w:rPr>
              <w:t xml:space="preserve">(…) </w:t>
            </w:r>
            <w:r w:rsidRPr="00121D25">
              <w:rPr>
                <w:i/>
                <w:sz w:val="18"/>
                <w:szCs w:val="18"/>
              </w:rPr>
              <w:t>La cancha de acopio de carbón tendrá un carro distribuidor que distribuye el carbón en forma longitudinal en la cancha. Una vez descargado el carbón en la cancha, éste es reordenado por cargadores frontales que además realizan el sellado de las pilas, disminuyendo con esto la emisión de polvo de ellas. En el caso de haber más de un tipo de carbón, se evitará su mezcla ordenando las pilas en sectores distintos de la cancha según su naturaleza.</w:t>
            </w:r>
          </w:p>
          <w:p w14:paraId="18AAB8A1" w14:textId="77777777" w:rsidR="00121D25" w:rsidRPr="00121D25" w:rsidRDefault="00121D25" w:rsidP="00121D25">
            <w:pPr>
              <w:rPr>
                <w:i/>
                <w:sz w:val="18"/>
                <w:szCs w:val="18"/>
              </w:rPr>
            </w:pPr>
            <w:r w:rsidRPr="00121D25">
              <w:rPr>
                <w:i/>
                <w:sz w:val="18"/>
                <w:szCs w:val="18"/>
              </w:rPr>
              <w:t>Desde la pilas de acopio en la cancha de carbón se abastecerá a las unidades mediante una cinta transportadora hasta los silos de cada caldera.</w:t>
            </w:r>
          </w:p>
          <w:p w14:paraId="6879BB52" w14:textId="77777777" w:rsidR="00121D25" w:rsidRPr="00121D25" w:rsidRDefault="00121D25" w:rsidP="00121D25">
            <w:pPr>
              <w:rPr>
                <w:i/>
                <w:sz w:val="18"/>
                <w:szCs w:val="18"/>
              </w:rPr>
            </w:pPr>
            <w:r w:rsidRPr="00121D25">
              <w:rPr>
                <w:i/>
                <w:sz w:val="18"/>
                <w:szCs w:val="18"/>
              </w:rPr>
              <w:t>Sólo existirán pilas de almacenamiento de carbón en el área de emplazamiento del Proyecto. No se consideran pilas de almacenamiento en canchas del Puerto de</w:t>
            </w:r>
          </w:p>
          <w:p w14:paraId="211439E5" w14:textId="77777777" w:rsidR="00121D25" w:rsidRPr="00121D25" w:rsidRDefault="00121D25" w:rsidP="00121D25">
            <w:pPr>
              <w:rPr>
                <w:i/>
                <w:sz w:val="18"/>
                <w:szCs w:val="18"/>
              </w:rPr>
            </w:pPr>
            <w:r w:rsidRPr="00121D25">
              <w:rPr>
                <w:i/>
                <w:sz w:val="18"/>
                <w:szCs w:val="18"/>
              </w:rPr>
              <w:t>Coronel u otros lugares. El método preventivo básico que se utilizará para evitar la auto combustión del carbón, es la compactación de la pila de carbón. En cada turno de trabajo, se utilizará maquinaria pesada que se dispondrá para apilar el carbón, por ejemplo, un cargador frontal o un apilador sobre orugas, para recorrer la superficie de la pila compactando el carbón en cada pasada. Esta maniobra se realizará de manera continua y permitirá vigilar y controlar el estado de las pilas en todo instante.</w:t>
            </w:r>
          </w:p>
          <w:p w14:paraId="1FFDB865" w14:textId="77777777" w:rsidR="00121D25" w:rsidRPr="00121D25" w:rsidRDefault="00121D25" w:rsidP="00121D25">
            <w:pPr>
              <w:rPr>
                <w:i/>
                <w:sz w:val="18"/>
                <w:szCs w:val="18"/>
              </w:rPr>
            </w:pPr>
            <w:r w:rsidRPr="00121D25">
              <w:rPr>
                <w:i/>
                <w:sz w:val="18"/>
                <w:szCs w:val="18"/>
              </w:rPr>
              <w:t xml:space="preserve">En la eventualidad de presentarse riesgo de auto combustión en el área de almacenamiento de carbón, se pondrán en ejecución las medidas preventivas y de contingencia correspondientes de acuerdo al Plan de Contingencias del Complejo, entre las cuales se contempla el aislamiento mediante zanjas y la remoción puntual de la zona afectada. Ante la contingencia de la presencia de un foco de </w:t>
            </w:r>
            <w:r w:rsidRPr="00121D25">
              <w:rPr>
                <w:i/>
                <w:sz w:val="18"/>
                <w:szCs w:val="18"/>
              </w:rPr>
              <w:lastRenderedPageBreak/>
              <w:t>combustión con llamas, el personal operativo debidamente calificado procederá sofocarlo mediante aplicación de agua.</w:t>
            </w:r>
          </w:p>
          <w:p w14:paraId="6397C8FD" w14:textId="77777777" w:rsidR="00121D25" w:rsidRPr="00121D25" w:rsidRDefault="00121D25" w:rsidP="00121D25">
            <w:pPr>
              <w:rPr>
                <w:sz w:val="18"/>
                <w:szCs w:val="18"/>
              </w:rPr>
            </w:pPr>
          </w:p>
          <w:p w14:paraId="51068AFE" w14:textId="77777777" w:rsidR="00121D25" w:rsidRPr="00121D25" w:rsidRDefault="00121D25" w:rsidP="00121D25">
            <w:pPr>
              <w:rPr>
                <w:sz w:val="18"/>
                <w:szCs w:val="18"/>
              </w:rPr>
            </w:pPr>
            <w:r w:rsidRPr="00121D25">
              <w:rPr>
                <w:b/>
                <w:sz w:val="18"/>
                <w:szCs w:val="18"/>
              </w:rPr>
              <w:t>RCA N° 176/2007 extracto considerando 3.4.4 Páginas 9 a 10</w:t>
            </w:r>
          </w:p>
          <w:p w14:paraId="030F207F" w14:textId="77777777" w:rsidR="00121D25" w:rsidRPr="00121D25" w:rsidRDefault="00121D25" w:rsidP="00121D25">
            <w:pPr>
              <w:rPr>
                <w:i/>
                <w:sz w:val="18"/>
                <w:szCs w:val="18"/>
              </w:rPr>
            </w:pPr>
            <w:r w:rsidRPr="00121D25">
              <w:rPr>
                <w:i/>
                <w:sz w:val="18"/>
                <w:szCs w:val="18"/>
              </w:rPr>
              <w:t>3.4.4 Caracterización y cuantificación de los Insumos</w:t>
            </w:r>
          </w:p>
          <w:p w14:paraId="765E6307" w14:textId="77777777" w:rsidR="00121D25" w:rsidRPr="00121D25" w:rsidRDefault="00121D25" w:rsidP="00121D25">
            <w:pPr>
              <w:rPr>
                <w:i/>
                <w:sz w:val="18"/>
                <w:szCs w:val="18"/>
              </w:rPr>
            </w:pPr>
            <w:r w:rsidRPr="00121D25">
              <w:rPr>
                <w:i/>
                <w:sz w:val="18"/>
                <w:szCs w:val="18"/>
              </w:rPr>
              <w:t xml:space="preserve">(…) </w:t>
            </w:r>
          </w:p>
          <w:p w14:paraId="1E09FAE9" w14:textId="77777777" w:rsidR="00121D25" w:rsidRPr="00121D25" w:rsidRDefault="00121D25" w:rsidP="00121D25">
            <w:pPr>
              <w:rPr>
                <w:i/>
                <w:sz w:val="18"/>
                <w:szCs w:val="18"/>
              </w:rPr>
            </w:pPr>
            <w:r w:rsidRPr="00121D25">
              <w:rPr>
                <w:i/>
                <w:sz w:val="18"/>
                <w:szCs w:val="18"/>
              </w:rPr>
              <w:t>Combustibles</w:t>
            </w:r>
          </w:p>
          <w:p w14:paraId="7FEB6E52" w14:textId="72AD00F6" w:rsidR="00121D25" w:rsidRPr="00121D25" w:rsidRDefault="00121D25" w:rsidP="00121D25">
            <w:pPr>
              <w:rPr>
                <w:i/>
                <w:sz w:val="18"/>
                <w:szCs w:val="18"/>
              </w:rPr>
            </w:pPr>
            <w:r w:rsidRPr="00121D25">
              <w:rPr>
                <w:i/>
                <w:sz w:val="18"/>
                <w:szCs w:val="18"/>
              </w:rPr>
              <w:t xml:space="preserve">El combustible en consideración para el proyecto es carbón bituminoso. Se utilizará, además, petróleo </w:t>
            </w:r>
            <w:r w:rsidR="00BB0750" w:rsidRPr="00121D25">
              <w:rPr>
                <w:i/>
                <w:sz w:val="18"/>
                <w:szCs w:val="18"/>
              </w:rPr>
              <w:t>diésel</w:t>
            </w:r>
            <w:r w:rsidRPr="00121D25">
              <w:rPr>
                <w:i/>
                <w:sz w:val="18"/>
                <w:szCs w:val="18"/>
              </w:rPr>
              <w:t xml:space="preserve"> para las partidas del complejo.</w:t>
            </w:r>
          </w:p>
          <w:p w14:paraId="05F42A0B" w14:textId="77777777" w:rsidR="00121D25" w:rsidRPr="00121D25" w:rsidRDefault="00121D25" w:rsidP="00121D25">
            <w:pPr>
              <w:rPr>
                <w:i/>
                <w:sz w:val="18"/>
                <w:szCs w:val="18"/>
              </w:rPr>
            </w:pPr>
            <w:r w:rsidRPr="00121D25">
              <w:rPr>
                <w:i/>
                <w:sz w:val="18"/>
                <w:szCs w:val="18"/>
              </w:rPr>
              <w:t>El consumo de combustible de cada caldera se estima alcanzará los 140.000 kg/h de carbón bituminoso. A continuación se presentan las características fisicoquímicas del insumo energético utilizado.</w:t>
            </w:r>
          </w:p>
          <w:p w14:paraId="02FD8AFE" w14:textId="77777777" w:rsidR="00121D25" w:rsidRPr="00121D25" w:rsidRDefault="00121D25" w:rsidP="00121D25">
            <w:pPr>
              <w:rPr>
                <w:i/>
                <w:sz w:val="18"/>
                <w:szCs w:val="18"/>
              </w:rPr>
            </w:pPr>
            <w:r w:rsidRPr="00121D25">
              <w:rPr>
                <w:i/>
                <w:sz w:val="18"/>
                <w:szCs w:val="18"/>
              </w:rPr>
              <w:t>El proyecto usará carbón del tipo bituminoso, para el cual existe una amplia gama de proveedores a nivel mundial. El poder calorífico del carbón de referencia será de 5.920 kcal/kg y su densidad es de 850 kg/m</w:t>
            </w:r>
            <w:r w:rsidRPr="00121D25">
              <w:rPr>
                <w:i/>
                <w:sz w:val="18"/>
                <w:szCs w:val="18"/>
                <w:vertAlign w:val="superscript"/>
              </w:rPr>
              <w:t>3</w:t>
            </w:r>
            <w:r w:rsidRPr="00121D25">
              <w:rPr>
                <w:i/>
                <w:sz w:val="18"/>
                <w:szCs w:val="18"/>
              </w:rPr>
              <w:t>. El carbón será transportado en barcos hasta muelle granelero perteneciente a la Empresa Portuaria Puerto de Coronel, y desde allí será enviado hasta la cancha de acopio mediante el sistema de descarga, a través de correas transportadoras. La capacidad promedio almacenada en cancha de carbón será de 200.000 toneladas, equivalente a 45 días de operación.</w:t>
            </w:r>
          </w:p>
          <w:p w14:paraId="53C9DF14" w14:textId="77777777" w:rsidR="00121D25" w:rsidRPr="00121D25" w:rsidRDefault="00121D25" w:rsidP="00121D25">
            <w:pPr>
              <w:rPr>
                <w:i/>
                <w:sz w:val="18"/>
                <w:szCs w:val="18"/>
              </w:rPr>
            </w:pPr>
            <w:r w:rsidRPr="00121D25">
              <w:rPr>
                <w:i/>
                <w:sz w:val="18"/>
                <w:szCs w:val="18"/>
              </w:rPr>
              <w:t xml:space="preserve"> (…)</w:t>
            </w:r>
          </w:p>
          <w:p w14:paraId="027FF3F0" w14:textId="77777777" w:rsidR="00121D25" w:rsidRPr="00121D25" w:rsidRDefault="00121D25" w:rsidP="00121D25">
            <w:pPr>
              <w:rPr>
                <w:i/>
                <w:sz w:val="18"/>
                <w:szCs w:val="18"/>
              </w:rPr>
            </w:pPr>
            <w:r w:rsidRPr="00121D25">
              <w:rPr>
                <w:i/>
                <w:sz w:val="18"/>
                <w:szCs w:val="18"/>
              </w:rPr>
              <w:t>Los consumos de carbón serán del orden de 3000 ton /día por unidad, por lo tanto el complejo consumirá 6000 ton/día</w:t>
            </w:r>
          </w:p>
          <w:p w14:paraId="01BDF75D" w14:textId="77777777" w:rsidR="00121D25" w:rsidRPr="00121D25" w:rsidRDefault="00121D25" w:rsidP="00121D25">
            <w:pPr>
              <w:rPr>
                <w:i/>
                <w:sz w:val="18"/>
                <w:szCs w:val="18"/>
              </w:rPr>
            </w:pPr>
            <w:r w:rsidRPr="00121D25">
              <w:rPr>
                <w:i/>
                <w:sz w:val="18"/>
                <w:szCs w:val="18"/>
              </w:rPr>
              <w:t>(…)</w:t>
            </w:r>
          </w:p>
          <w:p w14:paraId="6FC74E9A" w14:textId="77777777" w:rsidR="00121D25" w:rsidRPr="00ED42DF" w:rsidRDefault="00121D25" w:rsidP="00121D25">
            <w:pPr>
              <w:rPr>
                <w:rFonts w:cstheme="minorHAnsi"/>
                <w:sz w:val="18"/>
                <w:szCs w:val="18"/>
              </w:rPr>
            </w:pPr>
          </w:p>
        </w:tc>
        <w:tc>
          <w:tcPr>
            <w:tcW w:w="1866" w:type="pct"/>
            <w:vAlign w:val="center"/>
          </w:tcPr>
          <w:p w14:paraId="4C1F540A" w14:textId="77777777" w:rsidR="009873EA" w:rsidRDefault="009873EA" w:rsidP="009873EA">
            <w:pPr>
              <w:widowControl w:val="0"/>
              <w:overflowPunct w:val="0"/>
              <w:autoSpaceDE w:val="0"/>
              <w:autoSpaceDN w:val="0"/>
              <w:adjustRightInd w:val="0"/>
              <w:spacing w:after="120"/>
              <w:rPr>
                <w:rFonts w:cstheme="minorHAnsi"/>
                <w:sz w:val="18"/>
                <w:szCs w:val="18"/>
              </w:rPr>
            </w:pPr>
            <w:r>
              <w:rPr>
                <w:rFonts w:cstheme="minorHAnsi"/>
                <w:sz w:val="18"/>
                <w:szCs w:val="18"/>
              </w:rPr>
              <w:lastRenderedPageBreak/>
              <w:t>Del examen de información</w:t>
            </w:r>
            <w:r w:rsidR="0007722C">
              <w:rPr>
                <w:rFonts w:cstheme="minorHAnsi"/>
                <w:sz w:val="18"/>
                <w:szCs w:val="18"/>
              </w:rPr>
              <w:t xml:space="preserve"> y análisis numérico realizado</w:t>
            </w:r>
            <w:r>
              <w:rPr>
                <w:rFonts w:cstheme="minorHAnsi"/>
                <w:sz w:val="18"/>
                <w:szCs w:val="18"/>
              </w:rPr>
              <w:t xml:space="preserve"> es posible constatar que se verifica</w:t>
            </w:r>
            <w:r w:rsidRPr="009873EA">
              <w:rPr>
                <w:rFonts w:cstheme="minorHAnsi"/>
                <w:sz w:val="18"/>
                <w:szCs w:val="18"/>
              </w:rPr>
              <w:t xml:space="preserve"> una superación del consumo de carbón de manera diaria (en toneladas) para cuatro (4) meses del año 2015. Específicamente para los meses de enero, febrero, marzo y mayo de 2016 (Consumo mayor a 3.000 ton/día</w:t>
            </w:r>
            <w:r w:rsidR="00211913">
              <w:rPr>
                <w:rFonts w:cstheme="minorHAnsi"/>
                <w:sz w:val="18"/>
                <w:szCs w:val="18"/>
              </w:rPr>
              <w:t xml:space="preserve">, máximo </w:t>
            </w:r>
            <w:r w:rsidR="00C77844">
              <w:rPr>
                <w:rFonts w:cstheme="minorHAnsi"/>
                <w:sz w:val="18"/>
                <w:szCs w:val="18"/>
              </w:rPr>
              <w:t>3.141,57 ton/día</w:t>
            </w:r>
            <w:r w:rsidRPr="009873EA">
              <w:rPr>
                <w:rFonts w:cstheme="minorHAnsi"/>
                <w:sz w:val="18"/>
                <w:szCs w:val="18"/>
              </w:rPr>
              <w:t xml:space="preserve">). </w:t>
            </w:r>
            <w:r w:rsidR="0007722C">
              <w:rPr>
                <w:rFonts w:cstheme="minorHAnsi"/>
                <w:sz w:val="18"/>
                <w:szCs w:val="18"/>
              </w:rPr>
              <w:t xml:space="preserve">Lo anterior constituye un hallazgo </w:t>
            </w:r>
            <w:r w:rsidR="00536E4B">
              <w:rPr>
                <w:rFonts w:cstheme="minorHAnsi"/>
                <w:sz w:val="18"/>
                <w:szCs w:val="18"/>
              </w:rPr>
              <w:t xml:space="preserve">que coincide con el aumento de producción de generación verificado de manera más detallada en el Informe de Fiscalización del Expediente </w:t>
            </w:r>
            <w:r w:rsidR="00536E4B" w:rsidRPr="00536E4B">
              <w:rPr>
                <w:rFonts w:cstheme="minorHAnsi"/>
                <w:sz w:val="18"/>
                <w:szCs w:val="18"/>
              </w:rPr>
              <w:t>DFZ-2015-193-VIII-RCA-IA</w:t>
            </w:r>
            <w:r w:rsidR="00536E4B">
              <w:rPr>
                <w:rFonts w:cstheme="minorHAnsi"/>
                <w:sz w:val="18"/>
                <w:szCs w:val="18"/>
              </w:rPr>
              <w:t>, específicamente para el periodo comprendido entre los meses de marzo a mayo de 2015.</w:t>
            </w:r>
          </w:p>
          <w:p w14:paraId="68E7DDC5" w14:textId="23B110A7" w:rsidR="00121D25" w:rsidRDefault="000842E0" w:rsidP="000842E0">
            <w:pPr>
              <w:widowControl w:val="0"/>
              <w:overflowPunct w:val="0"/>
              <w:autoSpaceDE w:val="0"/>
              <w:autoSpaceDN w:val="0"/>
              <w:adjustRightInd w:val="0"/>
              <w:spacing w:after="120"/>
              <w:rPr>
                <w:rFonts w:cstheme="minorHAnsi"/>
                <w:sz w:val="18"/>
                <w:szCs w:val="18"/>
              </w:rPr>
            </w:pPr>
            <w:r>
              <w:rPr>
                <w:rFonts w:cstheme="minorHAnsi"/>
                <w:sz w:val="18"/>
                <w:szCs w:val="18"/>
              </w:rPr>
              <w:t>Po otra parte</w:t>
            </w:r>
            <w:r w:rsidR="00A06D33">
              <w:rPr>
                <w:rFonts w:cstheme="minorHAnsi"/>
                <w:sz w:val="18"/>
                <w:szCs w:val="18"/>
              </w:rPr>
              <w:t>,</w:t>
            </w:r>
            <w:r w:rsidR="009873EA" w:rsidRPr="009873EA">
              <w:rPr>
                <w:rFonts w:cstheme="minorHAnsi"/>
                <w:sz w:val="18"/>
                <w:szCs w:val="18"/>
              </w:rPr>
              <w:t xml:space="preserve"> al analizar este consumo </w:t>
            </w:r>
            <w:r>
              <w:rPr>
                <w:rFonts w:cstheme="minorHAnsi"/>
                <w:sz w:val="18"/>
                <w:szCs w:val="18"/>
              </w:rPr>
              <w:t xml:space="preserve">de carbón </w:t>
            </w:r>
            <w:r w:rsidR="009873EA" w:rsidRPr="009873EA">
              <w:rPr>
                <w:rFonts w:cstheme="minorHAnsi"/>
                <w:sz w:val="18"/>
                <w:szCs w:val="18"/>
              </w:rPr>
              <w:t>de manera horaria</w:t>
            </w:r>
            <w:r>
              <w:rPr>
                <w:rFonts w:cstheme="minorHAnsi"/>
                <w:sz w:val="18"/>
                <w:szCs w:val="18"/>
              </w:rPr>
              <w:t>,</w:t>
            </w:r>
            <w:r w:rsidR="009873EA" w:rsidRPr="009873EA">
              <w:rPr>
                <w:rFonts w:cstheme="minorHAnsi"/>
                <w:sz w:val="18"/>
                <w:szCs w:val="18"/>
              </w:rPr>
              <w:t xml:space="preserve"> no se </w:t>
            </w:r>
            <w:r w:rsidR="00536E4B">
              <w:rPr>
                <w:rFonts w:cstheme="minorHAnsi"/>
                <w:sz w:val="18"/>
                <w:szCs w:val="18"/>
              </w:rPr>
              <w:t>observa</w:t>
            </w:r>
            <w:r w:rsidR="009873EA" w:rsidRPr="009873EA">
              <w:rPr>
                <w:rFonts w:cstheme="minorHAnsi"/>
                <w:sz w:val="18"/>
                <w:szCs w:val="18"/>
              </w:rPr>
              <w:t xml:space="preserve"> superación sobre los 140 ton/hora</w:t>
            </w:r>
            <w:r w:rsidR="00C77844">
              <w:rPr>
                <w:rFonts w:cstheme="minorHAnsi"/>
                <w:sz w:val="18"/>
                <w:szCs w:val="18"/>
              </w:rPr>
              <w:t xml:space="preserve"> (máximo 139,1 ton/hora)</w:t>
            </w:r>
            <w:r w:rsidR="009873EA" w:rsidRPr="009873EA">
              <w:rPr>
                <w:rFonts w:cstheme="minorHAnsi"/>
                <w:sz w:val="18"/>
                <w:szCs w:val="18"/>
              </w:rPr>
              <w:t>.</w:t>
            </w:r>
          </w:p>
          <w:p w14:paraId="2233BC1D" w14:textId="77777777" w:rsidR="000842E0" w:rsidRPr="008F1E4A" w:rsidRDefault="000842E0" w:rsidP="000842E0">
            <w:pPr>
              <w:widowControl w:val="0"/>
              <w:overflowPunct w:val="0"/>
              <w:autoSpaceDE w:val="0"/>
              <w:autoSpaceDN w:val="0"/>
              <w:adjustRightInd w:val="0"/>
              <w:spacing w:after="120"/>
              <w:rPr>
                <w:rFonts w:cstheme="minorHAnsi"/>
                <w:sz w:val="18"/>
                <w:szCs w:val="18"/>
              </w:rPr>
            </w:pPr>
          </w:p>
        </w:tc>
      </w:tr>
    </w:tbl>
    <w:p w14:paraId="4BA757C6" w14:textId="77777777" w:rsidR="00F36F7C" w:rsidRPr="0025129B" w:rsidRDefault="00F36F7C" w:rsidP="00893A4E">
      <w:pPr>
        <w:pStyle w:val="Prrafodelista"/>
        <w:ind w:left="0"/>
        <w:rPr>
          <w:rFonts w:cstheme="minorHAnsi"/>
          <w:b/>
          <w:sz w:val="14"/>
          <w:szCs w:val="24"/>
        </w:rPr>
      </w:pPr>
    </w:p>
    <w:p w14:paraId="6DDF2AF5" w14:textId="77777777" w:rsidR="00F36F7C" w:rsidRPr="0025129B" w:rsidRDefault="00F36F7C" w:rsidP="00893A4E">
      <w:pPr>
        <w:pStyle w:val="Prrafodelista"/>
        <w:ind w:left="0"/>
        <w:rPr>
          <w:rFonts w:cstheme="minorHAnsi"/>
          <w:b/>
          <w:sz w:val="14"/>
          <w:szCs w:val="24"/>
        </w:rPr>
      </w:pPr>
    </w:p>
    <w:p w14:paraId="257FE5A7"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3699F9D5" w14:textId="77777777" w:rsidR="003C0E2F" w:rsidRPr="007E37F2" w:rsidRDefault="007E37F2" w:rsidP="007E37F2">
      <w:pPr>
        <w:pStyle w:val="Ttulo1"/>
        <w:ind w:left="567" w:hanging="567"/>
      </w:pPr>
      <w:bookmarkStart w:id="163" w:name="_Toc352840407"/>
      <w:bookmarkStart w:id="164" w:name="_Toc352841467"/>
      <w:bookmarkStart w:id="165" w:name="_Toc353998137"/>
      <w:bookmarkStart w:id="166" w:name="_Toc353998211"/>
      <w:bookmarkStart w:id="167" w:name="_Toc382383563"/>
      <w:bookmarkStart w:id="168" w:name="_Toc382472384"/>
      <w:bookmarkStart w:id="169" w:name="_Toc390184291"/>
      <w:bookmarkStart w:id="170" w:name="_Toc464637496"/>
      <w:r w:rsidRPr="007E37F2">
        <w:lastRenderedPageBreak/>
        <w:t>DOCUMENTACIÓN SOLICITADA Y ENTREGADA.</w:t>
      </w:r>
      <w:bookmarkEnd w:id="163"/>
      <w:bookmarkEnd w:id="164"/>
      <w:bookmarkEnd w:id="165"/>
      <w:bookmarkEnd w:id="166"/>
      <w:bookmarkEnd w:id="167"/>
      <w:bookmarkEnd w:id="168"/>
      <w:bookmarkEnd w:id="169"/>
      <w:bookmarkEnd w:id="170"/>
    </w:p>
    <w:p w14:paraId="4C1222C4" w14:textId="77777777" w:rsidR="003C0E2F" w:rsidRPr="0025129B" w:rsidRDefault="003C0E2F" w:rsidP="00CE505A"/>
    <w:tbl>
      <w:tblPr>
        <w:tblStyle w:val="Tablaconcuadrcula"/>
        <w:tblW w:w="5000" w:type="pct"/>
        <w:tblLook w:val="04A0" w:firstRow="1" w:lastRow="0" w:firstColumn="1" w:lastColumn="0" w:noHBand="0" w:noVBand="1"/>
      </w:tblPr>
      <w:tblGrid>
        <w:gridCol w:w="418"/>
        <w:gridCol w:w="1217"/>
        <w:gridCol w:w="3997"/>
        <w:gridCol w:w="1301"/>
        <w:gridCol w:w="1134"/>
        <w:gridCol w:w="1895"/>
      </w:tblGrid>
      <w:tr w:rsidR="004622AA" w:rsidRPr="00037510" w14:paraId="053BCF12" w14:textId="77777777" w:rsidTr="00A4642A">
        <w:trPr>
          <w:trHeight w:val="395"/>
        </w:trPr>
        <w:tc>
          <w:tcPr>
            <w:tcW w:w="210" w:type="pct"/>
            <w:shd w:val="clear" w:color="auto" w:fill="D9D9D9" w:themeFill="background1" w:themeFillShade="D9"/>
            <w:vAlign w:val="center"/>
          </w:tcPr>
          <w:p w14:paraId="6ECC907E" w14:textId="77777777" w:rsidR="00483FB9" w:rsidRPr="00037510" w:rsidRDefault="00483FB9" w:rsidP="00D2315A">
            <w:pPr>
              <w:jc w:val="center"/>
              <w:rPr>
                <w:rFonts w:cstheme="minorHAnsi"/>
                <w:b/>
                <w:color w:val="000000" w:themeColor="text1"/>
              </w:rPr>
            </w:pPr>
            <w:r w:rsidRPr="00037510">
              <w:rPr>
                <w:rFonts w:cstheme="minorHAnsi"/>
                <w:b/>
                <w:color w:val="000000" w:themeColor="text1"/>
              </w:rPr>
              <w:t>N°</w:t>
            </w:r>
          </w:p>
        </w:tc>
        <w:tc>
          <w:tcPr>
            <w:tcW w:w="611" w:type="pct"/>
            <w:shd w:val="clear" w:color="auto" w:fill="D9D9D9" w:themeFill="background1" w:themeFillShade="D9"/>
          </w:tcPr>
          <w:p w14:paraId="38D02311" w14:textId="77777777" w:rsidR="00483FB9" w:rsidRPr="00037510" w:rsidRDefault="00483FB9" w:rsidP="00D2315A">
            <w:pPr>
              <w:jc w:val="center"/>
              <w:rPr>
                <w:rFonts w:cstheme="minorHAnsi"/>
                <w:b/>
                <w:color w:val="000000" w:themeColor="text1"/>
              </w:rPr>
            </w:pPr>
            <w:r w:rsidRPr="00037510">
              <w:rPr>
                <w:rFonts w:cstheme="minorHAnsi"/>
                <w:b/>
                <w:color w:val="000000" w:themeColor="text1"/>
              </w:rPr>
              <w:t>N° de hecho asociado</w:t>
            </w:r>
          </w:p>
        </w:tc>
        <w:tc>
          <w:tcPr>
            <w:tcW w:w="2006" w:type="pct"/>
            <w:shd w:val="clear" w:color="auto" w:fill="D9D9D9" w:themeFill="background1" w:themeFillShade="D9"/>
            <w:vAlign w:val="center"/>
          </w:tcPr>
          <w:p w14:paraId="23DE0F3B" w14:textId="77777777" w:rsidR="00483FB9" w:rsidRPr="00037510" w:rsidRDefault="00240057" w:rsidP="00240057">
            <w:pPr>
              <w:jc w:val="center"/>
              <w:rPr>
                <w:rFonts w:cstheme="minorHAnsi"/>
                <w:b/>
                <w:color w:val="000000" w:themeColor="text1"/>
              </w:rPr>
            </w:pPr>
            <w:r w:rsidRPr="00037510">
              <w:rPr>
                <w:rFonts w:cstheme="minorHAnsi"/>
                <w:b/>
                <w:color w:val="000000" w:themeColor="text1"/>
              </w:rPr>
              <w:t>Documento</w:t>
            </w:r>
            <w:r w:rsidR="004622AA" w:rsidRPr="00037510">
              <w:rPr>
                <w:rFonts w:cstheme="minorHAnsi"/>
                <w:b/>
                <w:color w:val="000000" w:themeColor="text1"/>
              </w:rPr>
              <w:t>s</w:t>
            </w:r>
          </w:p>
        </w:tc>
        <w:tc>
          <w:tcPr>
            <w:tcW w:w="653" w:type="pct"/>
            <w:shd w:val="clear" w:color="auto" w:fill="D9D9D9" w:themeFill="background1" w:themeFillShade="D9"/>
            <w:vAlign w:val="center"/>
          </w:tcPr>
          <w:p w14:paraId="18FB0BEC" w14:textId="77777777" w:rsidR="00483FB9" w:rsidRPr="00037510" w:rsidRDefault="00483FB9" w:rsidP="00D2315A">
            <w:pPr>
              <w:jc w:val="center"/>
              <w:rPr>
                <w:rFonts w:cstheme="minorHAnsi"/>
                <w:b/>
                <w:color w:val="000000" w:themeColor="text1"/>
              </w:rPr>
            </w:pPr>
            <w:r w:rsidRPr="00037510">
              <w:rPr>
                <w:rFonts w:cstheme="minorHAnsi"/>
                <w:b/>
                <w:color w:val="000000" w:themeColor="text1"/>
              </w:rPr>
              <w:t>Plazo de entrega</w:t>
            </w:r>
          </w:p>
        </w:tc>
        <w:tc>
          <w:tcPr>
            <w:tcW w:w="569" w:type="pct"/>
            <w:shd w:val="clear" w:color="auto" w:fill="D9D9D9" w:themeFill="background1" w:themeFillShade="D9"/>
            <w:vAlign w:val="center"/>
          </w:tcPr>
          <w:p w14:paraId="72052D21" w14:textId="77777777" w:rsidR="00483FB9" w:rsidRPr="00037510" w:rsidRDefault="00483FB9" w:rsidP="00D2315A">
            <w:pPr>
              <w:jc w:val="center"/>
              <w:rPr>
                <w:rFonts w:cstheme="minorHAnsi"/>
                <w:b/>
                <w:color w:val="000000" w:themeColor="text1"/>
              </w:rPr>
            </w:pPr>
            <w:r w:rsidRPr="00037510">
              <w:rPr>
                <w:rFonts w:cstheme="minorHAnsi"/>
                <w:b/>
                <w:color w:val="000000" w:themeColor="text1"/>
              </w:rPr>
              <w:t>Fecha entrega</w:t>
            </w:r>
          </w:p>
        </w:tc>
        <w:tc>
          <w:tcPr>
            <w:tcW w:w="951" w:type="pct"/>
            <w:shd w:val="clear" w:color="auto" w:fill="D9D9D9" w:themeFill="background1" w:themeFillShade="D9"/>
            <w:vAlign w:val="center"/>
          </w:tcPr>
          <w:p w14:paraId="4BA1475E" w14:textId="77777777" w:rsidR="00483FB9" w:rsidRPr="00037510" w:rsidRDefault="00483FB9" w:rsidP="00D2315A">
            <w:pPr>
              <w:jc w:val="center"/>
              <w:rPr>
                <w:rFonts w:cstheme="minorHAnsi"/>
                <w:b/>
                <w:color w:val="000000" w:themeColor="text1"/>
              </w:rPr>
            </w:pPr>
            <w:r w:rsidRPr="00037510">
              <w:rPr>
                <w:rFonts w:cstheme="minorHAnsi"/>
                <w:b/>
                <w:color w:val="000000" w:themeColor="text1"/>
              </w:rPr>
              <w:t>Observaciones</w:t>
            </w:r>
          </w:p>
        </w:tc>
      </w:tr>
      <w:tr w:rsidR="00240057" w:rsidRPr="00037510" w14:paraId="2CDBFFFE" w14:textId="77777777" w:rsidTr="00A4642A">
        <w:tc>
          <w:tcPr>
            <w:tcW w:w="210" w:type="pct"/>
            <w:vAlign w:val="center"/>
          </w:tcPr>
          <w:p w14:paraId="6283AAEC" w14:textId="77777777" w:rsidR="00483FB9" w:rsidRPr="00037510" w:rsidRDefault="00301598" w:rsidP="004622AA">
            <w:pPr>
              <w:widowControl w:val="0"/>
              <w:overflowPunct w:val="0"/>
              <w:autoSpaceDE w:val="0"/>
              <w:autoSpaceDN w:val="0"/>
              <w:adjustRightInd w:val="0"/>
              <w:spacing w:after="120" w:line="285" w:lineRule="auto"/>
              <w:jc w:val="center"/>
              <w:rPr>
                <w:rFonts w:cstheme="minorHAnsi"/>
                <w:iCs/>
                <w:color w:val="000000" w:themeColor="text1"/>
              </w:rPr>
            </w:pPr>
            <w:r w:rsidRPr="00037510">
              <w:rPr>
                <w:rFonts w:cstheme="minorHAnsi"/>
                <w:iCs/>
                <w:color w:val="000000" w:themeColor="text1"/>
              </w:rPr>
              <w:t>1</w:t>
            </w:r>
          </w:p>
        </w:tc>
        <w:tc>
          <w:tcPr>
            <w:tcW w:w="611" w:type="pct"/>
            <w:vAlign w:val="center"/>
          </w:tcPr>
          <w:p w14:paraId="70410137" w14:textId="77777777" w:rsidR="00483FB9" w:rsidRPr="00037510" w:rsidRDefault="004622AA" w:rsidP="004622AA">
            <w:pPr>
              <w:widowControl w:val="0"/>
              <w:overflowPunct w:val="0"/>
              <w:autoSpaceDE w:val="0"/>
              <w:autoSpaceDN w:val="0"/>
              <w:adjustRightInd w:val="0"/>
              <w:jc w:val="center"/>
              <w:rPr>
                <w:rFonts w:eastAsia="Times New Roman" w:cs="Century Gothic"/>
                <w:iCs/>
                <w:color w:val="000000" w:themeColor="text1"/>
                <w:kern w:val="28"/>
                <w:lang w:eastAsia="es-CL"/>
              </w:rPr>
            </w:pPr>
            <w:r w:rsidRPr="00037510">
              <w:rPr>
                <w:rFonts w:eastAsia="Times New Roman"/>
                <w:color w:val="000000"/>
                <w:lang w:eastAsia="es-CL"/>
              </w:rPr>
              <w:t>1</w:t>
            </w:r>
          </w:p>
        </w:tc>
        <w:tc>
          <w:tcPr>
            <w:tcW w:w="2006" w:type="pct"/>
            <w:vAlign w:val="center"/>
          </w:tcPr>
          <w:p w14:paraId="08D880E3" w14:textId="77777777" w:rsidR="004622AA" w:rsidRPr="00037510" w:rsidRDefault="004622AA" w:rsidP="004622AA">
            <w:pPr>
              <w:widowControl w:val="0"/>
              <w:overflowPunct w:val="0"/>
              <w:autoSpaceDE w:val="0"/>
              <w:autoSpaceDN w:val="0"/>
              <w:adjustRightInd w:val="0"/>
              <w:rPr>
                <w:rFonts w:eastAsia="Times New Roman" w:cs="Century Gothic"/>
                <w:iCs/>
                <w:color w:val="000000" w:themeColor="text1"/>
                <w:kern w:val="28"/>
                <w:lang w:eastAsia="es-CL"/>
              </w:rPr>
            </w:pPr>
            <w:r w:rsidRPr="00037510">
              <w:rPr>
                <w:rFonts w:eastAsia="Times New Roman" w:cs="Century Gothic"/>
                <w:iCs/>
                <w:color w:val="000000" w:themeColor="text1"/>
                <w:kern w:val="28"/>
                <w:lang w:eastAsia="es-CL"/>
              </w:rPr>
              <w:t>•</w:t>
            </w:r>
            <w:r w:rsidRPr="00037510">
              <w:rPr>
                <w:rFonts w:eastAsia="Times New Roman" w:cs="Century Gothic"/>
                <w:iCs/>
                <w:color w:val="000000" w:themeColor="text1"/>
                <w:kern w:val="28"/>
                <w:lang w:eastAsia="es-CL"/>
              </w:rPr>
              <w:tab/>
              <w:t>INGENIERÍA DE DETALLES “SUBESTACIÓN GIS CORONEL 220 kV”. CONTRATO Nº: CTCB-019 MANUAL DE OPERACIÓN DE S/E GIS CORONEL Nº: 7101-C-PRY-MOP-01.</w:t>
            </w:r>
          </w:p>
          <w:p w14:paraId="74D53923" w14:textId="77777777" w:rsidR="004622AA" w:rsidRPr="00037510" w:rsidRDefault="004622AA" w:rsidP="004622AA">
            <w:pPr>
              <w:widowControl w:val="0"/>
              <w:overflowPunct w:val="0"/>
              <w:autoSpaceDE w:val="0"/>
              <w:autoSpaceDN w:val="0"/>
              <w:adjustRightInd w:val="0"/>
              <w:rPr>
                <w:rFonts w:eastAsia="Times New Roman" w:cs="Century Gothic"/>
                <w:iCs/>
                <w:color w:val="000000" w:themeColor="text1"/>
                <w:kern w:val="28"/>
                <w:lang w:eastAsia="es-CL"/>
              </w:rPr>
            </w:pPr>
            <w:r w:rsidRPr="00037510">
              <w:rPr>
                <w:rFonts w:eastAsia="Times New Roman" w:cs="Century Gothic"/>
                <w:iCs/>
                <w:color w:val="000000" w:themeColor="text1"/>
                <w:kern w:val="28"/>
                <w:lang w:eastAsia="es-CL"/>
              </w:rPr>
              <w:t>•</w:t>
            </w:r>
            <w:r w:rsidRPr="00037510">
              <w:rPr>
                <w:rFonts w:eastAsia="Times New Roman" w:cs="Century Gothic"/>
                <w:iCs/>
                <w:color w:val="000000" w:themeColor="text1"/>
                <w:kern w:val="28"/>
                <w:lang w:eastAsia="es-CL"/>
              </w:rPr>
              <w:tab/>
              <w:t>Extracto reporte emisiones cuarto trimestre 2015, entregada a la SMA con fecha 26 de enero de 2016 en el marco del cumplimiento del D.S. N° 13/2011.</w:t>
            </w:r>
          </w:p>
          <w:p w14:paraId="32FDE828" w14:textId="77777777" w:rsidR="004622AA" w:rsidRPr="00037510" w:rsidRDefault="004622AA" w:rsidP="004622AA">
            <w:pPr>
              <w:widowControl w:val="0"/>
              <w:overflowPunct w:val="0"/>
              <w:autoSpaceDE w:val="0"/>
              <w:autoSpaceDN w:val="0"/>
              <w:adjustRightInd w:val="0"/>
              <w:rPr>
                <w:rFonts w:eastAsia="Times New Roman" w:cs="Century Gothic"/>
                <w:iCs/>
                <w:color w:val="000000" w:themeColor="text1"/>
                <w:kern w:val="28"/>
                <w:lang w:eastAsia="es-CL"/>
              </w:rPr>
            </w:pPr>
            <w:r w:rsidRPr="00037510">
              <w:rPr>
                <w:rFonts w:eastAsia="Times New Roman" w:cs="Century Gothic"/>
                <w:iCs/>
                <w:color w:val="000000" w:themeColor="text1"/>
                <w:kern w:val="28"/>
                <w:lang w:eastAsia="es-CL"/>
              </w:rPr>
              <w:t>•</w:t>
            </w:r>
            <w:r w:rsidRPr="00037510">
              <w:rPr>
                <w:rFonts w:eastAsia="Times New Roman" w:cs="Century Gothic"/>
                <w:iCs/>
                <w:color w:val="000000" w:themeColor="text1"/>
                <w:kern w:val="28"/>
                <w:lang w:eastAsia="es-CL"/>
              </w:rPr>
              <w:tab/>
              <w:t>Extracto reporte emisiones primer trimestre 2016, entregada a la SMA con fecha 30 de abril de 2016 en el marco del cumplimiento del D.S. N° 13/2011.</w:t>
            </w:r>
          </w:p>
          <w:p w14:paraId="51C0047F" w14:textId="77777777" w:rsidR="00483FB9" w:rsidRPr="00037510" w:rsidRDefault="004622AA" w:rsidP="004622AA">
            <w:pPr>
              <w:widowControl w:val="0"/>
              <w:overflowPunct w:val="0"/>
              <w:autoSpaceDE w:val="0"/>
              <w:autoSpaceDN w:val="0"/>
              <w:adjustRightInd w:val="0"/>
              <w:rPr>
                <w:rFonts w:eastAsia="Times New Roman" w:cs="Century Gothic"/>
                <w:iCs/>
                <w:color w:val="000000" w:themeColor="text1"/>
                <w:kern w:val="28"/>
                <w:lang w:eastAsia="es-CL"/>
              </w:rPr>
            </w:pPr>
            <w:r w:rsidRPr="00037510">
              <w:rPr>
                <w:rFonts w:eastAsia="Times New Roman" w:cs="Century Gothic"/>
                <w:iCs/>
                <w:color w:val="000000" w:themeColor="text1"/>
                <w:kern w:val="28"/>
                <w:lang w:eastAsia="es-CL"/>
              </w:rPr>
              <w:t>•</w:t>
            </w:r>
            <w:r w:rsidRPr="00037510">
              <w:rPr>
                <w:rFonts w:eastAsia="Times New Roman" w:cs="Century Gothic"/>
                <w:iCs/>
                <w:color w:val="000000" w:themeColor="text1"/>
                <w:kern w:val="28"/>
                <w:lang w:eastAsia="es-CL"/>
              </w:rPr>
              <w:tab/>
              <w:t>Extracto reporte emisiones segundo trimestre 2016 (hasta 31 de mayo de 2016) por entregar a la SMA en el marco del cumplimiento del D.S. N° 13/2011.</w:t>
            </w:r>
          </w:p>
        </w:tc>
        <w:tc>
          <w:tcPr>
            <w:tcW w:w="653" w:type="pct"/>
            <w:vAlign w:val="center"/>
          </w:tcPr>
          <w:p w14:paraId="4E795E4B" w14:textId="77777777" w:rsidR="00483FB9" w:rsidRPr="00037510" w:rsidRDefault="004622AA" w:rsidP="00240057">
            <w:pPr>
              <w:jc w:val="center"/>
              <w:rPr>
                <w:rFonts w:cstheme="minorHAnsi"/>
                <w:color w:val="000000" w:themeColor="text1"/>
              </w:rPr>
            </w:pPr>
            <w:r w:rsidRPr="00037510">
              <w:rPr>
                <w:rFonts w:cstheme="minorHAnsi"/>
                <w:color w:val="000000" w:themeColor="text1"/>
              </w:rPr>
              <w:t>23-06-2016</w:t>
            </w:r>
          </w:p>
        </w:tc>
        <w:tc>
          <w:tcPr>
            <w:tcW w:w="569" w:type="pct"/>
            <w:vAlign w:val="center"/>
          </w:tcPr>
          <w:p w14:paraId="21233B24" w14:textId="77777777" w:rsidR="00483FB9" w:rsidRPr="00037510" w:rsidRDefault="004622AA" w:rsidP="00240057">
            <w:pPr>
              <w:widowControl w:val="0"/>
              <w:overflowPunct w:val="0"/>
              <w:autoSpaceDE w:val="0"/>
              <w:autoSpaceDN w:val="0"/>
              <w:adjustRightInd w:val="0"/>
              <w:spacing w:after="120"/>
              <w:jc w:val="center"/>
              <w:rPr>
                <w:rFonts w:cstheme="minorHAnsi"/>
                <w:color w:val="000000" w:themeColor="text1"/>
              </w:rPr>
            </w:pPr>
            <w:r w:rsidRPr="00037510">
              <w:rPr>
                <w:rFonts w:cstheme="minorHAnsi"/>
                <w:color w:val="000000" w:themeColor="text1"/>
              </w:rPr>
              <w:t>En plazo</w:t>
            </w:r>
          </w:p>
        </w:tc>
        <w:tc>
          <w:tcPr>
            <w:tcW w:w="951" w:type="pct"/>
            <w:vAlign w:val="center"/>
          </w:tcPr>
          <w:p w14:paraId="5FA08A06" w14:textId="77777777" w:rsidR="00483FB9" w:rsidRPr="00037510" w:rsidRDefault="00240057" w:rsidP="00240057">
            <w:pPr>
              <w:widowControl w:val="0"/>
              <w:overflowPunct w:val="0"/>
              <w:autoSpaceDE w:val="0"/>
              <w:autoSpaceDN w:val="0"/>
              <w:adjustRightInd w:val="0"/>
              <w:spacing w:after="120"/>
              <w:jc w:val="center"/>
              <w:rPr>
                <w:rFonts w:cstheme="minorHAnsi"/>
                <w:color w:val="000000" w:themeColor="text1"/>
              </w:rPr>
            </w:pPr>
            <w:r w:rsidRPr="00037510">
              <w:rPr>
                <w:rFonts w:cstheme="minorHAnsi"/>
                <w:color w:val="000000" w:themeColor="text1"/>
              </w:rPr>
              <w:t>Sin Observaciones</w:t>
            </w:r>
          </w:p>
        </w:tc>
      </w:tr>
      <w:tr w:rsidR="00240057" w:rsidRPr="00037510" w14:paraId="3CDEE5BF" w14:textId="77777777" w:rsidTr="00A4642A">
        <w:tc>
          <w:tcPr>
            <w:tcW w:w="210" w:type="pct"/>
            <w:vAlign w:val="center"/>
          </w:tcPr>
          <w:p w14:paraId="0EF877C3" w14:textId="77777777" w:rsidR="00483FB9" w:rsidRPr="00037510" w:rsidRDefault="00301598" w:rsidP="004622AA">
            <w:pPr>
              <w:widowControl w:val="0"/>
              <w:overflowPunct w:val="0"/>
              <w:autoSpaceDE w:val="0"/>
              <w:autoSpaceDN w:val="0"/>
              <w:adjustRightInd w:val="0"/>
              <w:spacing w:after="120" w:line="285" w:lineRule="auto"/>
              <w:jc w:val="center"/>
              <w:rPr>
                <w:rFonts w:cstheme="minorHAnsi"/>
                <w:iCs/>
                <w:color w:val="000000" w:themeColor="text1"/>
              </w:rPr>
            </w:pPr>
            <w:r w:rsidRPr="00037510">
              <w:rPr>
                <w:rFonts w:cstheme="minorHAnsi"/>
                <w:iCs/>
                <w:color w:val="000000" w:themeColor="text1"/>
              </w:rPr>
              <w:t>2</w:t>
            </w:r>
          </w:p>
        </w:tc>
        <w:tc>
          <w:tcPr>
            <w:tcW w:w="611" w:type="pct"/>
            <w:vAlign w:val="center"/>
          </w:tcPr>
          <w:p w14:paraId="6D172810" w14:textId="77777777" w:rsidR="00483FB9" w:rsidRPr="00037510" w:rsidRDefault="004622AA" w:rsidP="004622AA">
            <w:pPr>
              <w:widowControl w:val="0"/>
              <w:overflowPunct w:val="0"/>
              <w:autoSpaceDE w:val="0"/>
              <w:autoSpaceDN w:val="0"/>
              <w:adjustRightInd w:val="0"/>
              <w:jc w:val="center"/>
              <w:rPr>
                <w:rFonts w:eastAsia="Times New Roman" w:cs="Century Gothic"/>
                <w:iCs/>
                <w:color w:val="000000" w:themeColor="text1"/>
                <w:kern w:val="28"/>
                <w:lang w:eastAsia="es-CL"/>
              </w:rPr>
            </w:pPr>
            <w:r w:rsidRPr="00037510">
              <w:rPr>
                <w:rFonts w:eastAsia="Times New Roman" w:cs="Century Gothic"/>
                <w:iCs/>
                <w:color w:val="000000" w:themeColor="text1"/>
                <w:kern w:val="28"/>
                <w:lang w:eastAsia="es-CL"/>
              </w:rPr>
              <w:t>2</w:t>
            </w:r>
          </w:p>
        </w:tc>
        <w:tc>
          <w:tcPr>
            <w:tcW w:w="2006" w:type="pct"/>
            <w:vAlign w:val="center"/>
          </w:tcPr>
          <w:p w14:paraId="2C68DECE" w14:textId="77777777" w:rsidR="004622AA" w:rsidRPr="00037510" w:rsidRDefault="004622AA" w:rsidP="004622AA">
            <w:pPr>
              <w:widowControl w:val="0"/>
              <w:overflowPunct w:val="0"/>
              <w:autoSpaceDE w:val="0"/>
              <w:autoSpaceDN w:val="0"/>
              <w:adjustRightInd w:val="0"/>
              <w:rPr>
                <w:rFonts w:eastAsia="Times New Roman" w:cs="Century Gothic"/>
                <w:iCs/>
                <w:color w:val="000000" w:themeColor="text1"/>
                <w:kern w:val="28"/>
                <w:lang w:eastAsia="es-CL"/>
              </w:rPr>
            </w:pPr>
            <w:r w:rsidRPr="00037510">
              <w:rPr>
                <w:rFonts w:eastAsia="Times New Roman" w:cs="Century Gothic"/>
                <w:iCs/>
                <w:color w:val="000000" w:themeColor="text1"/>
                <w:kern w:val="28"/>
                <w:lang w:eastAsia="es-CL"/>
              </w:rPr>
              <w:t>•</w:t>
            </w:r>
            <w:r w:rsidRPr="00037510">
              <w:rPr>
                <w:rFonts w:eastAsia="Times New Roman" w:cs="Century Gothic"/>
                <w:iCs/>
                <w:color w:val="000000" w:themeColor="text1"/>
                <w:kern w:val="28"/>
                <w:lang w:eastAsia="es-CL"/>
              </w:rPr>
              <w:tab/>
              <w:t>Informe monitoreo de ruido, Central Termoeléctrica Santa María. INF2484-ENERO_01-16,  Enero 2016</w:t>
            </w:r>
          </w:p>
          <w:p w14:paraId="4E385B61" w14:textId="77777777" w:rsidR="004622AA" w:rsidRPr="00037510" w:rsidRDefault="004622AA" w:rsidP="004622AA">
            <w:pPr>
              <w:widowControl w:val="0"/>
              <w:overflowPunct w:val="0"/>
              <w:autoSpaceDE w:val="0"/>
              <w:autoSpaceDN w:val="0"/>
              <w:adjustRightInd w:val="0"/>
              <w:rPr>
                <w:rFonts w:eastAsia="Times New Roman" w:cs="Century Gothic"/>
                <w:iCs/>
                <w:color w:val="000000" w:themeColor="text1"/>
                <w:kern w:val="28"/>
                <w:lang w:eastAsia="es-CL"/>
              </w:rPr>
            </w:pPr>
            <w:r w:rsidRPr="00037510">
              <w:rPr>
                <w:rFonts w:eastAsia="Times New Roman" w:cs="Century Gothic"/>
                <w:iCs/>
                <w:color w:val="000000" w:themeColor="text1"/>
                <w:kern w:val="28"/>
                <w:lang w:eastAsia="es-CL"/>
              </w:rPr>
              <w:t>•</w:t>
            </w:r>
            <w:r w:rsidRPr="00037510">
              <w:rPr>
                <w:rFonts w:eastAsia="Times New Roman" w:cs="Century Gothic"/>
                <w:iCs/>
                <w:color w:val="000000" w:themeColor="text1"/>
                <w:kern w:val="28"/>
                <w:lang w:eastAsia="es-CL"/>
              </w:rPr>
              <w:tab/>
              <w:t>Informe monitoreo de ruido, Central Termoeléctrica Santa María. INF2484-FEBRERO_01-16, Febrero 2016</w:t>
            </w:r>
          </w:p>
          <w:p w14:paraId="63166A35" w14:textId="77777777" w:rsidR="004622AA" w:rsidRPr="00037510" w:rsidRDefault="004622AA" w:rsidP="004622AA">
            <w:pPr>
              <w:widowControl w:val="0"/>
              <w:overflowPunct w:val="0"/>
              <w:autoSpaceDE w:val="0"/>
              <w:autoSpaceDN w:val="0"/>
              <w:adjustRightInd w:val="0"/>
              <w:rPr>
                <w:rFonts w:eastAsia="Times New Roman" w:cs="Century Gothic"/>
                <w:iCs/>
                <w:color w:val="000000" w:themeColor="text1"/>
                <w:kern w:val="28"/>
                <w:lang w:eastAsia="es-CL"/>
              </w:rPr>
            </w:pPr>
            <w:r w:rsidRPr="00037510">
              <w:rPr>
                <w:rFonts w:eastAsia="Times New Roman" w:cs="Century Gothic"/>
                <w:iCs/>
                <w:color w:val="000000" w:themeColor="text1"/>
                <w:kern w:val="28"/>
                <w:lang w:eastAsia="es-CL"/>
              </w:rPr>
              <w:t>•</w:t>
            </w:r>
            <w:r w:rsidRPr="00037510">
              <w:rPr>
                <w:rFonts w:eastAsia="Times New Roman" w:cs="Century Gothic"/>
                <w:iCs/>
                <w:color w:val="000000" w:themeColor="text1"/>
                <w:kern w:val="28"/>
                <w:lang w:eastAsia="es-CL"/>
              </w:rPr>
              <w:tab/>
              <w:t>Informe monitoreo de ruido, Central Termoeléctrica Santa María. INF2484-MARZO_01-16, Marzo 2016</w:t>
            </w:r>
          </w:p>
          <w:p w14:paraId="6DF56884" w14:textId="77777777" w:rsidR="004622AA" w:rsidRPr="00037510" w:rsidRDefault="004622AA" w:rsidP="004622AA">
            <w:pPr>
              <w:widowControl w:val="0"/>
              <w:overflowPunct w:val="0"/>
              <w:autoSpaceDE w:val="0"/>
              <w:autoSpaceDN w:val="0"/>
              <w:adjustRightInd w:val="0"/>
              <w:rPr>
                <w:rFonts w:eastAsia="Times New Roman" w:cs="Century Gothic"/>
                <w:iCs/>
                <w:color w:val="000000" w:themeColor="text1"/>
                <w:kern w:val="28"/>
                <w:lang w:eastAsia="es-CL"/>
              </w:rPr>
            </w:pPr>
            <w:r w:rsidRPr="00037510">
              <w:rPr>
                <w:rFonts w:eastAsia="Times New Roman" w:cs="Century Gothic"/>
                <w:iCs/>
                <w:color w:val="000000" w:themeColor="text1"/>
                <w:kern w:val="28"/>
                <w:lang w:eastAsia="es-CL"/>
              </w:rPr>
              <w:t>•</w:t>
            </w:r>
            <w:r w:rsidRPr="00037510">
              <w:rPr>
                <w:rFonts w:eastAsia="Times New Roman" w:cs="Century Gothic"/>
                <w:iCs/>
                <w:color w:val="000000" w:themeColor="text1"/>
                <w:kern w:val="28"/>
                <w:lang w:eastAsia="es-CL"/>
              </w:rPr>
              <w:tab/>
              <w:t>Informe monitoreo de ruido, Central Termoeléctrica Santa María. INF2484-ABRIL_01-16, Abril 2016</w:t>
            </w:r>
          </w:p>
          <w:p w14:paraId="7AB7740E" w14:textId="77777777" w:rsidR="00483FB9" w:rsidRPr="00037510" w:rsidRDefault="004622AA" w:rsidP="004622AA">
            <w:pPr>
              <w:widowControl w:val="0"/>
              <w:overflowPunct w:val="0"/>
              <w:autoSpaceDE w:val="0"/>
              <w:autoSpaceDN w:val="0"/>
              <w:adjustRightInd w:val="0"/>
              <w:rPr>
                <w:rFonts w:eastAsia="Times New Roman" w:cs="Century Gothic"/>
                <w:iCs/>
                <w:color w:val="000000" w:themeColor="text1"/>
                <w:kern w:val="28"/>
                <w:lang w:eastAsia="es-CL"/>
              </w:rPr>
            </w:pPr>
            <w:r w:rsidRPr="00037510">
              <w:rPr>
                <w:rFonts w:eastAsia="Times New Roman" w:cs="Century Gothic"/>
                <w:iCs/>
                <w:color w:val="000000" w:themeColor="text1"/>
                <w:kern w:val="28"/>
                <w:lang w:eastAsia="es-CL"/>
              </w:rPr>
              <w:t>•</w:t>
            </w:r>
            <w:r w:rsidRPr="00037510">
              <w:rPr>
                <w:rFonts w:eastAsia="Times New Roman" w:cs="Century Gothic"/>
                <w:iCs/>
                <w:color w:val="000000" w:themeColor="text1"/>
                <w:kern w:val="28"/>
                <w:lang w:eastAsia="es-CL"/>
              </w:rPr>
              <w:tab/>
              <w:t>Informe monitoreo de ruido, Central Termoeléctrica Santa María. INF2484-MAYO_01-16, Mayo 2016.</w:t>
            </w:r>
          </w:p>
        </w:tc>
        <w:tc>
          <w:tcPr>
            <w:tcW w:w="653" w:type="pct"/>
            <w:vAlign w:val="center"/>
          </w:tcPr>
          <w:p w14:paraId="6AEC30B3" w14:textId="77777777" w:rsidR="00483FB9" w:rsidRPr="00037510" w:rsidRDefault="004622AA" w:rsidP="00240057">
            <w:pPr>
              <w:jc w:val="center"/>
              <w:rPr>
                <w:rFonts w:cstheme="minorHAnsi"/>
                <w:color w:val="000000" w:themeColor="text1"/>
              </w:rPr>
            </w:pPr>
            <w:r w:rsidRPr="00037510">
              <w:rPr>
                <w:rFonts w:cstheme="minorHAnsi"/>
                <w:color w:val="000000" w:themeColor="text1"/>
              </w:rPr>
              <w:t>23-06-2016</w:t>
            </w:r>
          </w:p>
        </w:tc>
        <w:tc>
          <w:tcPr>
            <w:tcW w:w="569" w:type="pct"/>
            <w:vAlign w:val="center"/>
          </w:tcPr>
          <w:p w14:paraId="0215275C" w14:textId="77777777" w:rsidR="00483FB9" w:rsidRPr="00037510" w:rsidRDefault="004622AA" w:rsidP="00240057">
            <w:pPr>
              <w:widowControl w:val="0"/>
              <w:overflowPunct w:val="0"/>
              <w:autoSpaceDE w:val="0"/>
              <w:autoSpaceDN w:val="0"/>
              <w:adjustRightInd w:val="0"/>
              <w:spacing w:after="120"/>
              <w:jc w:val="center"/>
              <w:rPr>
                <w:rFonts w:cstheme="minorHAnsi"/>
                <w:color w:val="000000" w:themeColor="text1"/>
              </w:rPr>
            </w:pPr>
            <w:r w:rsidRPr="00037510">
              <w:rPr>
                <w:rFonts w:cstheme="minorHAnsi"/>
                <w:color w:val="000000" w:themeColor="text1"/>
              </w:rPr>
              <w:t>En plazo</w:t>
            </w:r>
          </w:p>
        </w:tc>
        <w:tc>
          <w:tcPr>
            <w:tcW w:w="951" w:type="pct"/>
            <w:vAlign w:val="center"/>
          </w:tcPr>
          <w:p w14:paraId="0093B04B" w14:textId="77777777" w:rsidR="00483FB9" w:rsidRPr="00037510" w:rsidRDefault="00301598" w:rsidP="00240057">
            <w:pPr>
              <w:widowControl w:val="0"/>
              <w:overflowPunct w:val="0"/>
              <w:autoSpaceDE w:val="0"/>
              <w:autoSpaceDN w:val="0"/>
              <w:adjustRightInd w:val="0"/>
              <w:spacing w:after="120"/>
              <w:jc w:val="center"/>
              <w:rPr>
                <w:rFonts w:cstheme="minorHAnsi"/>
                <w:color w:val="000000" w:themeColor="text1"/>
              </w:rPr>
            </w:pPr>
            <w:r w:rsidRPr="00037510">
              <w:rPr>
                <w:rFonts w:cstheme="minorHAnsi"/>
                <w:color w:val="000000" w:themeColor="text1"/>
              </w:rPr>
              <w:t>Sin Observaciones</w:t>
            </w:r>
          </w:p>
        </w:tc>
      </w:tr>
      <w:tr w:rsidR="00240057" w:rsidRPr="00037510" w14:paraId="5609E6EC" w14:textId="77777777" w:rsidTr="00A4642A">
        <w:tc>
          <w:tcPr>
            <w:tcW w:w="210" w:type="pct"/>
            <w:vAlign w:val="center"/>
          </w:tcPr>
          <w:p w14:paraId="4E209936" w14:textId="77777777" w:rsidR="00483FB9" w:rsidRPr="00037510" w:rsidRDefault="00A4642A" w:rsidP="004622AA">
            <w:pPr>
              <w:widowControl w:val="0"/>
              <w:overflowPunct w:val="0"/>
              <w:autoSpaceDE w:val="0"/>
              <w:autoSpaceDN w:val="0"/>
              <w:adjustRightInd w:val="0"/>
              <w:spacing w:after="120" w:line="285" w:lineRule="auto"/>
              <w:jc w:val="center"/>
              <w:rPr>
                <w:rFonts w:cstheme="minorHAnsi"/>
                <w:iCs/>
                <w:color w:val="000000" w:themeColor="text1"/>
              </w:rPr>
            </w:pPr>
            <w:r w:rsidRPr="00037510">
              <w:rPr>
                <w:rFonts w:cstheme="minorHAnsi"/>
                <w:iCs/>
                <w:color w:val="000000" w:themeColor="text1"/>
              </w:rPr>
              <w:t>3</w:t>
            </w:r>
          </w:p>
        </w:tc>
        <w:tc>
          <w:tcPr>
            <w:tcW w:w="611" w:type="pct"/>
            <w:vAlign w:val="center"/>
          </w:tcPr>
          <w:p w14:paraId="53A288A1" w14:textId="77777777" w:rsidR="00483FB9" w:rsidRPr="00037510" w:rsidRDefault="004622AA" w:rsidP="004622AA">
            <w:pPr>
              <w:widowControl w:val="0"/>
              <w:overflowPunct w:val="0"/>
              <w:autoSpaceDE w:val="0"/>
              <w:autoSpaceDN w:val="0"/>
              <w:adjustRightInd w:val="0"/>
              <w:jc w:val="center"/>
              <w:rPr>
                <w:rFonts w:eastAsia="Times New Roman" w:cs="Century Gothic"/>
                <w:iCs/>
                <w:color w:val="000000" w:themeColor="text1"/>
                <w:kern w:val="28"/>
                <w:lang w:eastAsia="es-CL"/>
              </w:rPr>
            </w:pPr>
            <w:r w:rsidRPr="00037510">
              <w:rPr>
                <w:rFonts w:eastAsia="Times New Roman" w:cs="Century Gothic"/>
                <w:iCs/>
                <w:color w:val="000000" w:themeColor="text1"/>
                <w:kern w:val="28"/>
                <w:lang w:eastAsia="es-CL"/>
              </w:rPr>
              <w:t>4</w:t>
            </w:r>
          </w:p>
        </w:tc>
        <w:tc>
          <w:tcPr>
            <w:tcW w:w="2006" w:type="pct"/>
            <w:vAlign w:val="center"/>
          </w:tcPr>
          <w:p w14:paraId="1D60646D" w14:textId="77777777" w:rsidR="004622AA" w:rsidRPr="00037510" w:rsidRDefault="004622AA" w:rsidP="004622AA">
            <w:pPr>
              <w:widowControl w:val="0"/>
              <w:overflowPunct w:val="0"/>
              <w:autoSpaceDE w:val="0"/>
              <w:autoSpaceDN w:val="0"/>
              <w:adjustRightInd w:val="0"/>
              <w:rPr>
                <w:rFonts w:eastAsia="Times New Roman" w:cs="Century Gothic"/>
                <w:iCs/>
                <w:color w:val="000000" w:themeColor="text1"/>
                <w:kern w:val="28"/>
                <w:lang w:eastAsia="es-CL"/>
              </w:rPr>
            </w:pPr>
            <w:r w:rsidRPr="00037510">
              <w:rPr>
                <w:rFonts w:eastAsia="Times New Roman" w:cs="Century Gothic"/>
                <w:iCs/>
                <w:color w:val="000000" w:themeColor="text1"/>
                <w:kern w:val="28"/>
                <w:lang w:eastAsia="es-CL"/>
              </w:rPr>
              <w:t>•</w:t>
            </w:r>
            <w:r w:rsidRPr="00037510">
              <w:rPr>
                <w:rFonts w:eastAsia="Times New Roman" w:cs="Century Gothic"/>
                <w:iCs/>
                <w:color w:val="000000" w:themeColor="text1"/>
                <w:kern w:val="28"/>
                <w:lang w:eastAsia="es-CL"/>
              </w:rPr>
              <w:tab/>
              <w:t xml:space="preserve">Carta GDG 013/2010 de fecha 25-01-2010 dónde se realiza presentación de pertinencia de ingreso a la COREMA Biobío. </w:t>
            </w:r>
          </w:p>
          <w:p w14:paraId="15F97E92" w14:textId="77777777" w:rsidR="004622AA" w:rsidRPr="00037510" w:rsidRDefault="004622AA" w:rsidP="004622AA">
            <w:pPr>
              <w:widowControl w:val="0"/>
              <w:overflowPunct w:val="0"/>
              <w:autoSpaceDE w:val="0"/>
              <w:autoSpaceDN w:val="0"/>
              <w:adjustRightInd w:val="0"/>
              <w:rPr>
                <w:rFonts w:eastAsia="Times New Roman" w:cs="Century Gothic"/>
                <w:iCs/>
                <w:color w:val="000000" w:themeColor="text1"/>
                <w:kern w:val="28"/>
                <w:lang w:eastAsia="es-CL"/>
              </w:rPr>
            </w:pPr>
            <w:r w:rsidRPr="00037510">
              <w:rPr>
                <w:rFonts w:eastAsia="Times New Roman" w:cs="Century Gothic"/>
                <w:iCs/>
                <w:color w:val="000000" w:themeColor="text1"/>
                <w:kern w:val="28"/>
                <w:lang w:eastAsia="es-CL"/>
              </w:rPr>
              <w:t>•</w:t>
            </w:r>
            <w:r w:rsidRPr="00037510">
              <w:rPr>
                <w:rFonts w:eastAsia="Times New Roman" w:cs="Century Gothic"/>
                <w:iCs/>
                <w:color w:val="000000" w:themeColor="text1"/>
                <w:kern w:val="28"/>
                <w:lang w:eastAsia="es-CL"/>
              </w:rPr>
              <w:tab/>
              <w:t>Reporte Técnico ATM 65A/09 “Modelación de la Dispersión de las Emisiones Atmosféricas Provenientes del Complejo Termoeléctrico Santa María de Coronel” de Algoritmos para Colbún S.A. Enero 2010.</w:t>
            </w:r>
          </w:p>
          <w:p w14:paraId="1F7959C5" w14:textId="77777777" w:rsidR="00483FB9" w:rsidRPr="00037510" w:rsidRDefault="004622AA" w:rsidP="004622AA">
            <w:pPr>
              <w:widowControl w:val="0"/>
              <w:overflowPunct w:val="0"/>
              <w:autoSpaceDE w:val="0"/>
              <w:autoSpaceDN w:val="0"/>
              <w:adjustRightInd w:val="0"/>
              <w:rPr>
                <w:rFonts w:eastAsia="Times New Roman" w:cs="Century Gothic"/>
                <w:iCs/>
                <w:color w:val="000000" w:themeColor="text1"/>
                <w:kern w:val="28"/>
                <w:lang w:eastAsia="es-CL"/>
              </w:rPr>
            </w:pPr>
            <w:r w:rsidRPr="00037510">
              <w:rPr>
                <w:rFonts w:eastAsia="Times New Roman" w:cs="Century Gothic"/>
                <w:iCs/>
                <w:color w:val="000000" w:themeColor="text1"/>
                <w:kern w:val="28"/>
                <w:lang w:eastAsia="es-CL"/>
              </w:rPr>
              <w:t>•</w:t>
            </w:r>
            <w:r w:rsidRPr="00037510">
              <w:rPr>
                <w:rFonts w:eastAsia="Times New Roman" w:cs="Century Gothic"/>
                <w:iCs/>
                <w:color w:val="000000" w:themeColor="text1"/>
                <w:kern w:val="28"/>
                <w:lang w:eastAsia="es-CL"/>
              </w:rPr>
              <w:tab/>
              <w:t>Resolución Exenta N° 094 de 19-05-2010, Se pronuncia sobre las modificaciones propuestas al proyectos “Complejo Termoeléctrico Santa María de Coronel”, de la empresa COLBUN S.A.</w:t>
            </w:r>
          </w:p>
        </w:tc>
        <w:tc>
          <w:tcPr>
            <w:tcW w:w="653" w:type="pct"/>
            <w:vAlign w:val="center"/>
          </w:tcPr>
          <w:p w14:paraId="0D758CEC" w14:textId="77777777" w:rsidR="00483FB9" w:rsidRPr="00037510" w:rsidRDefault="004622AA" w:rsidP="00240057">
            <w:pPr>
              <w:jc w:val="center"/>
              <w:rPr>
                <w:rFonts w:cstheme="minorHAnsi"/>
                <w:color w:val="000000" w:themeColor="text1"/>
              </w:rPr>
            </w:pPr>
            <w:r w:rsidRPr="00037510">
              <w:rPr>
                <w:rFonts w:cstheme="minorHAnsi"/>
                <w:color w:val="000000" w:themeColor="text1"/>
              </w:rPr>
              <w:t>23-06-2016</w:t>
            </w:r>
          </w:p>
        </w:tc>
        <w:tc>
          <w:tcPr>
            <w:tcW w:w="569" w:type="pct"/>
            <w:vAlign w:val="center"/>
          </w:tcPr>
          <w:p w14:paraId="71ABEF9B" w14:textId="77777777" w:rsidR="00483FB9" w:rsidRPr="00037510" w:rsidRDefault="004622AA" w:rsidP="00240057">
            <w:pPr>
              <w:widowControl w:val="0"/>
              <w:overflowPunct w:val="0"/>
              <w:autoSpaceDE w:val="0"/>
              <w:autoSpaceDN w:val="0"/>
              <w:adjustRightInd w:val="0"/>
              <w:spacing w:after="120"/>
              <w:jc w:val="center"/>
              <w:rPr>
                <w:rFonts w:cstheme="minorHAnsi"/>
                <w:color w:val="000000" w:themeColor="text1"/>
              </w:rPr>
            </w:pPr>
            <w:r w:rsidRPr="00037510">
              <w:rPr>
                <w:rFonts w:cstheme="minorHAnsi"/>
                <w:color w:val="000000" w:themeColor="text1"/>
              </w:rPr>
              <w:t>En plazo</w:t>
            </w:r>
          </w:p>
        </w:tc>
        <w:tc>
          <w:tcPr>
            <w:tcW w:w="951" w:type="pct"/>
            <w:vAlign w:val="center"/>
          </w:tcPr>
          <w:p w14:paraId="6C13FE26" w14:textId="77777777" w:rsidR="00483FB9" w:rsidRPr="00037510" w:rsidRDefault="00301598" w:rsidP="00240057">
            <w:pPr>
              <w:widowControl w:val="0"/>
              <w:overflowPunct w:val="0"/>
              <w:autoSpaceDE w:val="0"/>
              <w:autoSpaceDN w:val="0"/>
              <w:adjustRightInd w:val="0"/>
              <w:spacing w:after="120"/>
              <w:jc w:val="center"/>
              <w:rPr>
                <w:rFonts w:cstheme="minorHAnsi"/>
                <w:color w:val="000000" w:themeColor="text1"/>
              </w:rPr>
            </w:pPr>
            <w:r w:rsidRPr="00037510">
              <w:rPr>
                <w:rFonts w:cstheme="minorHAnsi"/>
                <w:color w:val="000000" w:themeColor="text1"/>
              </w:rPr>
              <w:t>Sin Observaciones</w:t>
            </w:r>
          </w:p>
        </w:tc>
      </w:tr>
      <w:tr w:rsidR="00240057" w:rsidRPr="00037510" w14:paraId="0D12D0E2" w14:textId="77777777" w:rsidTr="00A4642A">
        <w:tc>
          <w:tcPr>
            <w:tcW w:w="210" w:type="pct"/>
            <w:vAlign w:val="center"/>
          </w:tcPr>
          <w:p w14:paraId="54ECD3F5" w14:textId="77777777" w:rsidR="00483FB9" w:rsidRPr="00037510" w:rsidRDefault="00A4642A" w:rsidP="004622AA">
            <w:pPr>
              <w:widowControl w:val="0"/>
              <w:overflowPunct w:val="0"/>
              <w:autoSpaceDE w:val="0"/>
              <w:autoSpaceDN w:val="0"/>
              <w:adjustRightInd w:val="0"/>
              <w:spacing w:after="120" w:line="285" w:lineRule="auto"/>
              <w:jc w:val="center"/>
              <w:rPr>
                <w:rFonts w:cstheme="minorHAnsi"/>
                <w:iCs/>
                <w:color w:val="000000" w:themeColor="text1"/>
              </w:rPr>
            </w:pPr>
            <w:r w:rsidRPr="00037510">
              <w:rPr>
                <w:rFonts w:cstheme="minorHAnsi"/>
                <w:iCs/>
                <w:color w:val="000000" w:themeColor="text1"/>
              </w:rPr>
              <w:t>4</w:t>
            </w:r>
          </w:p>
        </w:tc>
        <w:tc>
          <w:tcPr>
            <w:tcW w:w="611" w:type="pct"/>
            <w:vAlign w:val="center"/>
          </w:tcPr>
          <w:p w14:paraId="1C8C513F" w14:textId="77777777" w:rsidR="00483FB9" w:rsidRPr="00037510" w:rsidRDefault="004622AA" w:rsidP="004622AA">
            <w:pPr>
              <w:widowControl w:val="0"/>
              <w:overflowPunct w:val="0"/>
              <w:autoSpaceDE w:val="0"/>
              <w:autoSpaceDN w:val="0"/>
              <w:adjustRightInd w:val="0"/>
              <w:jc w:val="center"/>
              <w:rPr>
                <w:rFonts w:eastAsia="Times New Roman" w:cs="Century Gothic"/>
                <w:iCs/>
                <w:color w:val="000000" w:themeColor="text1"/>
                <w:kern w:val="28"/>
                <w:lang w:eastAsia="es-CL"/>
              </w:rPr>
            </w:pPr>
            <w:r w:rsidRPr="00037510">
              <w:rPr>
                <w:rFonts w:eastAsia="Times New Roman" w:cs="Century Gothic"/>
                <w:iCs/>
                <w:color w:val="000000" w:themeColor="text1"/>
                <w:kern w:val="28"/>
                <w:lang w:eastAsia="es-CL"/>
              </w:rPr>
              <w:t>5</w:t>
            </w:r>
          </w:p>
        </w:tc>
        <w:tc>
          <w:tcPr>
            <w:tcW w:w="2006" w:type="pct"/>
            <w:vAlign w:val="center"/>
          </w:tcPr>
          <w:p w14:paraId="4E159F4C" w14:textId="77777777" w:rsidR="004622AA" w:rsidRPr="00037510" w:rsidRDefault="004622AA" w:rsidP="004622AA">
            <w:pPr>
              <w:rPr>
                <w:rFonts w:eastAsia="Times New Roman" w:cs="Century Gothic"/>
                <w:iCs/>
                <w:color w:val="000000" w:themeColor="text1"/>
                <w:kern w:val="28"/>
                <w:lang w:eastAsia="es-CL"/>
              </w:rPr>
            </w:pPr>
            <w:r w:rsidRPr="00037510">
              <w:rPr>
                <w:rFonts w:eastAsia="Times New Roman" w:cs="Century Gothic"/>
                <w:iCs/>
                <w:color w:val="000000" w:themeColor="text1"/>
                <w:kern w:val="28"/>
                <w:lang w:eastAsia="es-CL"/>
              </w:rPr>
              <w:t>•</w:t>
            </w:r>
            <w:r w:rsidRPr="00037510">
              <w:rPr>
                <w:rFonts w:eastAsia="Times New Roman" w:cs="Century Gothic"/>
                <w:iCs/>
                <w:color w:val="000000" w:themeColor="text1"/>
                <w:kern w:val="28"/>
                <w:lang w:eastAsia="es-CL"/>
              </w:rPr>
              <w:tab/>
              <w:t>Descripción uso combustible diésel Complejo Santa María Unidad 1</w:t>
            </w:r>
          </w:p>
          <w:p w14:paraId="2E8D1667" w14:textId="77777777" w:rsidR="004622AA" w:rsidRPr="00037510" w:rsidRDefault="004622AA" w:rsidP="004622AA">
            <w:pPr>
              <w:rPr>
                <w:rFonts w:eastAsia="Times New Roman" w:cs="Century Gothic"/>
                <w:iCs/>
                <w:color w:val="000000" w:themeColor="text1"/>
                <w:kern w:val="28"/>
                <w:lang w:eastAsia="es-CL"/>
              </w:rPr>
            </w:pPr>
            <w:r w:rsidRPr="00037510">
              <w:rPr>
                <w:rFonts w:eastAsia="Times New Roman" w:cs="Century Gothic"/>
                <w:iCs/>
                <w:color w:val="000000" w:themeColor="text1"/>
                <w:kern w:val="28"/>
                <w:lang w:eastAsia="es-CL"/>
              </w:rPr>
              <w:lastRenderedPageBreak/>
              <w:t>•</w:t>
            </w:r>
            <w:r w:rsidRPr="00037510">
              <w:rPr>
                <w:rFonts w:eastAsia="Times New Roman" w:cs="Century Gothic"/>
                <w:iCs/>
                <w:color w:val="000000" w:themeColor="text1"/>
                <w:kern w:val="28"/>
                <w:lang w:eastAsia="es-CL"/>
              </w:rPr>
              <w:tab/>
              <w:t>Extracto reporte emisiones cuarto trimestre 2015, entregada a la SMA con fecha 26 de enero de 2016 en el marco del cumplimiento del D.S. N° 13/2011</w:t>
            </w:r>
          </w:p>
          <w:p w14:paraId="75A1478E" w14:textId="77777777" w:rsidR="004622AA" w:rsidRPr="00037510" w:rsidRDefault="004622AA" w:rsidP="004622AA">
            <w:pPr>
              <w:rPr>
                <w:rFonts w:eastAsia="Times New Roman" w:cs="Century Gothic"/>
                <w:iCs/>
                <w:color w:val="000000" w:themeColor="text1"/>
                <w:kern w:val="28"/>
                <w:lang w:eastAsia="es-CL"/>
              </w:rPr>
            </w:pPr>
            <w:r w:rsidRPr="00037510">
              <w:rPr>
                <w:rFonts w:eastAsia="Times New Roman" w:cs="Century Gothic"/>
                <w:iCs/>
                <w:color w:val="000000" w:themeColor="text1"/>
                <w:kern w:val="28"/>
                <w:lang w:eastAsia="es-CL"/>
              </w:rPr>
              <w:t>•</w:t>
            </w:r>
            <w:r w:rsidRPr="00037510">
              <w:rPr>
                <w:rFonts w:eastAsia="Times New Roman" w:cs="Century Gothic"/>
                <w:iCs/>
                <w:color w:val="000000" w:themeColor="text1"/>
                <w:kern w:val="28"/>
                <w:lang w:eastAsia="es-CL"/>
              </w:rPr>
              <w:tab/>
              <w:t>Extracto reporte emisiones primer trimestre 2016, entregada a la SMA con fecha 30 de abril de 2016 en el marco del cumplimiento del D.S. N° 13/2011</w:t>
            </w:r>
          </w:p>
          <w:p w14:paraId="47430022" w14:textId="77777777" w:rsidR="00483FB9" w:rsidRPr="00037510" w:rsidRDefault="004622AA" w:rsidP="004622AA">
            <w:pPr>
              <w:rPr>
                <w:rFonts w:eastAsia="Times New Roman" w:cs="Century Gothic"/>
                <w:iCs/>
                <w:color w:val="000000" w:themeColor="text1"/>
                <w:kern w:val="28"/>
                <w:lang w:eastAsia="es-CL"/>
              </w:rPr>
            </w:pPr>
            <w:r w:rsidRPr="00037510">
              <w:rPr>
                <w:rFonts w:eastAsia="Times New Roman" w:cs="Century Gothic"/>
                <w:iCs/>
                <w:color w:val="000000" w:themeColor="text1"/>
                <w:kern w:val="28"/>
                <w:lang w:eastAsia="es-CL"/>
              </w:rPr>
              <w:t>•</w:t>
            </w:r>
            <w:r w:rsidRPr="00037510">
              <w:rPr>
                <w:rFonts w:eastAsia="Times New Roman" w:cs="Century Gothic"/>
                <w:iCs/>
                <w:color w:val="000000" w:themeColor="text1"/>
                <w:kern w:val="28"/>
                <w:lang w:eastAsia="es-CL"/>
              </w:rPr>
              <w:tab/>
              <w:t>Extracto reporte emisiones segundo trimestre 2016 (hasta 31 de mayo de 2016) por entregar a la SMA en el marco del cumplimiento del D.S. N° 13/2011</w:t>
            </w:r>
          </w:p>
        </w:tc>
        <w:tc>
          <w:tcPr>
            <w:tcW w:w="653" w:type="pct"/>
            <w:vAlign w:val="center"/>
          </w:tcPr>
          <w:p w14:paraId="7068E167" w14:textId="77777777" w:rsidR="00483FB9" w:rsidRPr="00037510" w:rsidRDefault="004622AA" w:rsidP="00240057">
            <w:pPr>
              <w:jc w:val="center"/>
              <w:rPr>
                <w:rFonts w:cstheme="minorHAnsi"/>
                <w:color w:val="000000" w:themeColor="text1"/>
              </w:rPr>
            </w:pPr>
            <w:r w:rsidRPr="00037510">
              <w:rPr>
                <w:rFonts w:cstheme="minorHAnsi"/>
                <w:color w:val="000000" w:themeColor="text1"/>
              </w:rPr>
              <w:lastRenderedPageBreak/>
              <w:t>23-06-2016</w:t>
            </w:r>
          </w:p>
        </w:tc>
        <w:tc>
          <w:tcPr>
            <w:tcW w:w="569" w:type="pct"/>
            <w:vAlign w:val="center"/>
          </w:tcPr>
          <w:p w14:paraId="029C3072" w14:textId="77777777" w:rsidR="00483FB9" w:rsidRPr="00037510" w:rsidRDefault="004622AA" w:rsidP="00240057">
            <w:pPr>
              <w:widowControl w:val="0"/>
              <w:overflowPunct w:val="0"/>
              <w:autoSpaceDE w:val="0"/>
              <w:autoSpaceDN w:val="0"/>
              <w:adjustRightInd w:val="0"/>
              <w:spacing w:after="120"/>
              <w:jc w:val="center"/>
              <w:rPr>
                <w:rFonts w:cstheme="minorHAnsi"/>
                <w:color w:val="000000" w:themeColor="text1"/>
              </w:rPr>
            </w:pPr>
            <w:r w:rsidRPr="00037510">
              <w:rPr>
                <w:rFonts w:cstheme="minorHAnsi"/>
                <w:color w:val="000000" w:themeColor="text1"/>
              </w:rPr>
              <w:t>En plazo</w:t>
            </w:r>
          </w:p>
        </w:tc>
        <w:tc>
          <w:tcPr>
            <w:tcW w:w="951" w:type="pct"/>
            <w:vAlign w:val="center"/>
          </w:tcPr>
          <w:p w14:paraId="3CFB3AFD" w14:textId="77777777" w:rsidR="00483FB9" w:rsidRPr="00037510" w:rsidRDefault="00301598" w:rsidP="00240057">
            <w:pPr>
              <w:widowControl w:val="0"/>
              <w:overflowPunct w:val="0"/>
              <w:autoSpaceDE w:val="0"/>
              <w:autoSpaceDN w:val="0"/>
              <w:adjustRightInd w:val="0"/>
              <w:spacing w:after="120"/>
              <w:jc w:val="center"/>
              <w:rPr>
                <w:rFonts w:cstheme="minorHAnsi"/>
                <w:color w:val="000000" w:themeColor="text1"/>
              </w:rPr>
            </w:pPr>
            <w:r w:rsidRPr="00037510">
              <w:rPr>
                <w:rFonts w:cstheme="minorHAnsi"/>
                <w:color w:val="000000" w:themeColor="text1"/>
              </w:rPr>
              <w:t>Sin Observaciones</w:t>
            </w:r>
          </w:p>
        </w:tc>
      </w:tr>
      <w:tr w:rsidR="00240057" w:rsidRPr="00037510" w14:paraId="1B135C76" w14:textId="77777777" w:rsidTr="00A4642A">
        <w:tc>
          <w:tcPr>
            <w:tcW w:w="210" w:type="pct"/>
            <w:vAlign w:val="center"/>
          </w:tcPr>
          <w:p w14:paraId="25E437D5" w14:textId="77777777" w:rsidR="00483FB9" w:rsidRPr="00037510" w:rsidRDefault="00A4642A" w:rsidP="004622AA">
            <w:pPr>
              <w:widowControl w:val="0"/>
              <w:overflowPunct w:val="0"/>
              <w:autoSpaceDE w:val="0"/>
              <w:autoSpaceDN w:val="0"/>
              <w:adjustRightInd w:val="0"/>
              <w:spacing w:after="120" w:line="285" w:lineRule="auto"/>
              <w:jc w:val="center"/>
              <w:rPr>
                <w:rFonts w:cstheme="minorHAnsi"/>
                <w:iCs/>
                <w:color w:val="000000" w:themeColor="text1"/>
              </w:rPr>
            </w:pPr>
            <w:r w:rsidRPr="00037510">
              <w:rPr>
                <w:rFonts w:cstheme="minorHAnsi"/>
                <w:iCs/>
                <w:color w:val="000000" w:themeColor="text1"/>
              </w:rPr>
              <w:lastRenderedPageBreak/>
              <w:t>5</w:t>
            </w:r>
          </w:p>
        </w:tc>
        <w:tc>
          <w:tcPr>
            <w:tcW w:w="611" w:type="pct"/>
            <w:vAlign w:val="center"/>
          </w:tcPr>
          <w:p w14:paraId="3F3EB607" w14:textId="77777777" w:rsidR="00483FB9" w:rsidRPr="00037510" w:rsidRDefault="004622AA" w:rsidP="004622AA">
            <w:pPr>
              <w:widowControl w:val="0"/>
              <w:overflowPunct w:val="0"/>
              <w:autoSpaceDE w:val="0"/>
              <w:autoSpaceDN w:val="0"/>
              <w:adjustRightInd w:val="0"/>
              <w:jc w:val="center"/>
              <w:rPr>
                <w:rFonts w:eastAsia="Times New Roman" w:cstheme="minorHAnsi"/>
                <w:iCs/>
                <w:color w:val="000000" w:themeColor="text1"/>
                <w:kern w:val="28"/>
                <w:lang w:eastAsia="es-CL"/>
              </w:rPr>
            </w:pPr>
            <w:r w:rsidRPr="00037510">
              <w:rPr>
                <w:rFonts w:eastAsia="Times New Roman" w:cstheme="minorHAnsi"/>
                <w:iCs/>
                <w:color w:val="000000" w:themeColor="text1"/>
                <w:kern w:val="28"/>
                <w:lang w:eastAsia="es-CL"/>
              </w:rPr>
              <w:t>6</w:t>
            </w:r>
          </w:p>
        </w:tc>
        <w:tc>
          <w:tcPr>
            <w:tcW w:w="2006" w:type="pct"/>
            <w:vAlign w:val="center"/>
          </w:tcPr>
          <w:p w14:paraId="63DA079A" w14:textId="77777777" w:rsidR="004622AA" w:rsidRPr="00037510" w:rsidRDefault="004622AA" w:rsidP="004622AA">
            <w:pPr>
              <w:widowControl w:val="0"/>
              <w:overflowPunct w:val="0"/>
              <w:autoSpaceDE w:val="0"/>
              <w:autoSpaceDN w:val="0"/>
              <w:adjustRightInd w:val="0"/>
              <w:rPr>
                <w:rFonts w:eastAsia="Times New Roman" w:cstheme="minorHAnsi"/>
                <w:iCs/>
                <w:color w:val="000000" w:themeColor="text1"/>
                <w:kern w:val="28"/>
                <w:lang w:eastAsia="es-CL"/>
              </w:rPr>
            </w:pPr>
            <w:r w:rsidRPr="00037510">
              <w:rPr>
                <w:rFonts w:eastAsia="Times New Roman" w:cstheme="minorHAnsi"/>
                <w:iCs/>
                <w:color w:val="000000" w:themeColor="text1"/>
                <w:kern w:val="28"/>
                <w:lang w:eastAsia="es-CL"/>
              </w:rPr>
              <w:t>•</w:t>
            </w:r>
            <w:r w:rsidRPr="00037510">
              <w:rPr>
                <w:rFonts w:eastAsia="Times New Roman" w:cstheme="minorHAnsi"/>
                <w:iCs/>
                <w:color w:val="000000" w:themeColor="text1"/>
                <w:kern w:val="28"/>
                <w:lang w:eastAsia="es-CL"/>
              </w:rPr>
              <w:tab/>
              <w:t>Ordinario DGTM y MM N° 12/600/1349/VRS. Otorga Permiso Ambiental Sectorial al que se Refiere el Artículo 73 del D.S. N° 95(MINSEGPRES) del 21 de Agosto de 2001, a la Empresa Colbún S.A., para su Proyecto “Complejo Termoeléctrico Coronel”.</w:t>
            </w:r>
          </w:p>
          <w:p w14:paraId="3E628FB6" w14:textId="77777777" w:rsidR="004622AA" w:rsidRPr="00037510" w:rsidRDefault="004622AA" w:rsidP="004622AA">
            <w:pPr>
              <w:widowControl w:val="0"/>
              <w:overflowPunct w:val="0"/>
              <w:autoSpaceDE w:val="0"/>
              <w:autoSpaceDN w:val="0"/>
              <w:adjustRightInd w:val="0"/>
              <w:rPr>
                <w:rFonts w:eastAsia="Times New Roman" w:cstheme="minorHAnsi"/>
                <w:iCs/>
                <w:color w:val="000000" w:themeColor="text1"/>
                <w:kern w:val="28"/>
                <w:lang w:eastAsia="es-CL"/>
              </w:rPr>
            </w:pPr>
            <w:r w:rsidRPr="00037510">
              <w:rPr>
                <w:rFonts w:eastAsia="Times New Roman" w:cstheme="minorHAnsi"/>
                <w:iCs/>
                <w:color w:val="000000" w:themeColor="text1"/>
                <w:kern w:val="28"/>
                <w:lang w:eastAsia="es-CL"/>
              </w:rPr>
              <w:t>•</w:t>
            </w:r>
            <w:r w:rsidRPr="00037510">
              <w:rPr>
                <w:rFonts w:eastAsia="Times New Roman" w:cstheme="minorHAnsi"/>
                <w:iCs/>
                <w:color w:val="000000" w:themeColor="text1"/>
                <w:kern w:val="28"/>
                <w:lang w:eastAsia="es-CL"/>
              </w:rPr>
              <w:tab/>
              <w:t>Decreto N°190 de la SUBSECMAR del MINDEF de fecha 08-05-2008, Otorga Concesión Marítima Mayor sobre un sector de Fondo de Mar, En Coronel, A Colbún S.A.</w:t>
            </w:r>
          </w:p>
          <w:p w14:paraId="6630211E" w14:textId="77777777" w:rsidR="00483FB9" w:rsidRPr="00037510" w:rsidRDefault="004622AA" w:rsidP="004622AA">
            <w:pPr>
              <w:widowControl w:val="0"/>
              <w:overflowPunct w:val="0"/>
              <w:autoSpaceDE w:val="0"/>
              <w:autoSpaceDN w:val="0"/>
              <w:adjustRightInd w:val="0"/>
              <w:rPr>
                <w:rFonts w:eastAsia="Times New Roman" w:cstheme="minorHAnsi"/>
                <w:iCs/>
                <w:color w:val="000000" w:themeColor="text1"/>
                <w:kern w:val="28"/>
                <w:lang w:eastAsia="es-CL"/>
              </w:rPr>
            </w:pPr>
            <w:r w:rsidRPr="00037510">
              <w:rPr>
                <w:rFonts w:eastAsia="Times New Roman" w:cstheme="minorHAnsi"/>
                <w:iCs/>
                <w:color w:val="000000" w:themeColor="text1"/>
                <w:kern w:val="28"/>
                <w:lang w:eastAsia="es-CL"/>
              </w:rPr>
              <w:t>•</w:t>
            </w:r>
            <w:r w:rsidRPr="00037510">
              <w:rPr>
                <w:rFonts w:eastAsia="Times New Roman" w:cstheme="minorHAnsi"/>
                <w:iCs/>
                <w:color w:val="000000" w:themeColor="text1"/>
                <w:kern w:val="28"/>
                <w:lang w:eastAsia="es-CL"/>
              </w:rPr>
              <w:tab/>
              <w:t>Decreto N°218 de la SUBSECMAR del MINDEF de fecha 02-06-2008, Otorga Concesión Marítima Mayor sobre un sector de Fondo de Mar y Porción de Agua, En Coronel, A la Compañía Puerto Coronel S.A.</w:t>
            </w:r>
          </w:p>
        </w:tc>
        <w:tc>
          <w:tcPr>
            <w:tcW w:w="653" w:type="pct"/>
            <w:vAlign w:val="center"/>
          </w:tcPr>
          <w:p w14:paraId="5F735A3B" w14:textId="77777777" w:rsidR="00483FB9" w:rsidRPr="00037510" w:rsidRDefault="004622AA" w:rsidP="00240057">
            <w:pPr>
              <w:jc w:val="center"/>
              <w:rPr>
                <w:rFonts w:cstheme="minorHAnsi"/>
                <w:i/>
                <w:color w:val="000000" w:themeColor="text1"/>
              </w:rPr>
            </w:pPr>
            <w:r w:rsidRPr="00037510">
              <w:rPr>
                <w:rFonts w:cstheme="minorHAnsi"/>
                <w:color w:val="000000" w:themeColor="text1"/>
              </w:rPr>
              <w:t>23-06-2016</w:t>
            </w:r>
          </w:p>
        </w:tc>
        <w:tc>
          <w:tcPr>
            <w:tcW w:w="569" w:type="pct"/>
            <w:vAlign w:val="center"/>
          </w:tcPr>
          <w:p w14:paraId="67597D92" w14:textId="77777777" w:rsidR="00483FB9" w:rsidRPr="00037510" w:rsidRDefault="004622AA" w:rsidP="00240057">
            <w:pPr>
              <w:widowControl w:val="0"/>
              <w:overflowPunct w:val="0"/>
              <w:autoSpaceDE w:val="0"/>
              <w:autoSpaceDN w:val="0"/>
              <w:adjustRightInd w:val="0"/>
              <w:spacing w:after="120"/>
              <w:jc w:val="center"/>
              <w:rPr>
                <w:rFonts w:cstheme="minorHAnsi"/>
                <w:color w:val="000000" w:themeColor="text1"/>
              </w:rPr>
            </w:pPr>
            <w:r w:rsidRPr="00037510">
              <w:rPr>
                <w:rFonts w:cstheme="minorHAnsi"/>
                <w:color w:val="000000" w:themeColor="text1"/>
              </w:rPr>
              <w:t>En plazo</w:t>
            </w:r>
          </w:p>
        </w:tc>
        <w:tc>
          <w:tcPr>
            <w:tcW w:w="951" w:type="pct"/>
            <w:vAlign w:val="center"/>
          </w:tcPr>
          <w:p w14:paraId="6F3338B5" w14:textId="77777777" w:rsidR="00483FB9" w:rsidRPr="00037510" w:rsidRDefault="00301598" w:rsidP="00240057">
            <w:pPr>
              <w:widowControl w:val="0"/>
              <w:overflowPunct w:val="0"/>
              <w:autoSpaceDE w:val="0"/>
              <w:autoSpaceDN w:val="0"/>
              <w:adjustRightInd w:val="0"/>
              <w:spacing w:after="120"/>
              <w:jc w:val="center"/>
              <w:rPr>
                <w:rFonts w:cstheme="minorHAnsi"/>
                <w:color w:val="000000" w:themeColor="text1"/>
              </w:rPr>
            </w:pPr>
            <w:r w:rsidRPr="00037510">
              <w:rPr>
                <w:rFonts w:cstheme="minorHAnsi"/>
                <w:color w:val="000000" w:themeColor="text1"/>
              </w:rPr>
              <w:t>Sin Observaciones</w:t>
            </w:r>
          </w:p>
        </w:tc>
      </w:tr>
      <w:tr w:rsidR="00240057" w:rsidRPr="00037510" w14:paraId="59402AFB" w14:textId="77777777" w:rsidTr="00A4642A">
        <w:tc>
          <w:tcPr>
            <w:tcW w:w="210" w:type="pct"/>
            <w:vAlign w:val="center"/>
          </w:tcPr>
          <w:p w14:paraId="50CED323" w14:textId="77777777" w:rsidR="00483FB9" w:rsidRPr="00037510" w:rsidRDefault="00A4642A" w:rsidP="004622AA">
            <w:pPr>
              <w:widowControl w:val="0"/>
              <w:overflowPunct w:val="0"/>
              <w:autoSpaceDE w:val="0"/>
              <w:autoSpaceDN w:val="0"/>
              <w:adjustRightInd w:val="0"/>
              <w:spacing w:after="120" w:line="285" w:lineRule="auto"/>
              <w:jc w:val="center"/>
              <w:rPr>
                <w:rFonts w:cstheme="minorHAnsi"/>
                <w:iCs/>
                <w:color w:val="000000" w:themeColor="text1"/>
              </w:rPr>
            </w:pPr>
            <w:r w:rsidRPr="00037510">
              <w:rPr>
                <w:rFonts w:cstheme="minorHAnsi"/>
                <w:iCs/>
                <w:color w:val="000000" w:themeColor="text1"/>
              </w:rPr>
              <w:t>6</w:t>
            </w:r>
          </w:p>
        </w:tc>
        <w:tc>
          <w:tcPr>
            <w:tcW w:w="611" w:type="pct"/>
            <w:vAlign w:val="center"/>
          </w:tcPr>
          <w:p w14:paraId="2986CF5E" w14:textId="77777777" w:rsidR="00483FB9" w:rsidRPr="00037510" w:rsidRDefault="004622AA" w:rsidP="004622AA">
            <w:pPr>
              <w:widowControl w:val="0"/>
              <w:overflowPunct w:val="0"/>
              <w:autoSpaceDE w:val="0"/>
              <w:autoSpaceDN w:val="0"/>
              <w:adjustRightInd w:val="0"/>
              <w:jc w:val="center"/>
              <w:rPr>
                <w:rFonts w:eastAsia="Times New Roman" w:cs="Century Gothic"/>
                <w:iCs/>
                <w:color w:val="000000" w:themeColor="text1"/>
                <w:kern w:val="28"/>
                <w:lang w:eastAsia="es-CL"/>
              </w:rPr>
            </w:pPr>
            <w:r w:rsidRPr="00037510">
              <w:rPr>
                <w:rFonts w:eastAsia="Times New Roman" w:cs="Century Gothic"/>
                <w:iCs/>
                <w:color w:val="000000" w:themeColor="text1"/>
                <w:kern w:val="28"/>
                <w:lang w:eastAsia="es-CL"/>
              </w:rPr>
              <w:t>7</w:t>
            </w:r>
          </w:p>
        </w:tc>
        <w:tc>
          <w:tcPr>
            <w:tcW w:w="2006" w:type="pct"/>
            <w:vAlign w:val="center"/>
          </w:tcPr>
          <w:p w14:paraId="33CE00F9" w14:textId="77777777" w:rsidR="004622AA" w:rsidRPr="00037510" w:rsidRDefault="004622AA" w:rsidP="004622AA">
            <w:pPr>
              <w:widowControl w:val="0"/>
              <w:overflowPunct w:val="0"/>
              <w:autoSpaceDE w:val="0"/>
              <w:autoSpaceDN w:val="0"/>
              <w:adjustRightInd w:val="0"/>
              <w:rPr>
                <w:rFonts w:eastAsia="Times New Roman" w:cs="Century Gothic"/>
                <w:iCs/>
                <w:color w:val="000000" w:themeColor="text1"/>
                <w:kern w:val="28"/>
                <w:lang w:eastAsia="es-CL"/>
              </w:rPr>
            </w:pPr>
            <w:r w:rsidRPr="00037510">
              <w:rPr>
                <w:rFonts w:eastAsia="Times New Roman" w:cs="Century Gothic"/>
                <w:iCs/>
                <w:color w:val="000000" w:themeColor="text1"/>
                <w:kern w:val="28"/>
                <w:lang w:eastAsia="es-CL"/>
              </w:rPr>
              <w:t>•</w:t>
            </w:r>
            <w:r w:rsidRPr="00037510">
              <w:rPr>
                <w:rFonts w:eastAsia="Times New Roman" w:cs="Century Gothic"/>
                <w:iCs/>
                <w:color w:val="000000" w:themeColor="text1"/>
                <w:kern w:val="28"/>
                <w:lang w:eastAsia="es-CL"/>
              </w:rPr>
              <w:tab/>
              <w:t>INGENIERÍA DE DETALLES “SUBESTACIÓN GIS CORONEL 220 kV”. CONTRATO Nº: CTCB-019 MANUAL DE OPERACIÓN DE S/E GIS CORONEL Nº: 7101-C-PRY-MOP-01.</w:t>
            </w:r>
          </w:p>
          <w:p w14:paraId="0108104D" w14:textId="77777777" w:rsidR="004622AA" w:rsidRPr="00037510" w:rsidRDefault="004622AA" w:rsidP="004622AA">
            <w:pPr>
              <w:widowControl w:val="0"/>
              <w:overflowPunct w:val="0"/>
              <w:autoSpaceDE w:val="0"/>
              <w:autoSpaceDN w:val="0"/>
              <w:adjustRightInd w:val="0"/>
              <w:rPr>
                <w:rFonts w:eastAsia="Times New Roman" w:cs="Century Gothic"/>
                <w:iCs/>
                <w:color w:val="000000" w:themeColor="text1"/>
                <w:kern w:val="28"/>
                <w:lang w:eastAsia="es-CL"/>
              </w:rPr>
            </w:pPr>
            <w:r w:rsidRPr="00037510">
              <w:rPr>
                <w:rFonts w:eastAsia="Times New Roman" w:cs="Century Gothic"/>
                <w:iCs/>
                <w:color w:val="000000" w:themeColor="text1"/>
                <w:kern w:val="28"/>
                <w:lang w:eastAsia="es-CL"/>
              </w:rPr>
              <w:t>•</w:t>
            </w:r>
            <w:r w:rsidRPr="00037510">
              <w:rPr>
                <w:rFonts w:eastAsia="Times New Roman" w:cs="Century Gothic"/>
                <w:iCs/>
                <w:color w:val="000000" w:themeColor="text1"/>
                <w:kern w:val="28"/>
                <w:lang w:eastAsia="es-CL"/>
              </w:rPr>
              <w:tab/>
            </w:r>
            <w:r w:rsidRPr="00037510">
              <w:rPr>
                <w:rFonts w:eastAsia="Times New Roman" w:cs="Century Gothic"/>
                <w:i/>
                <w:iCs/>
                <w:color w:val="000000" w:themeColor="text1"/>
                <w:kern w:val="28"/>
                <w:lang w:eastAsia="es-CL"/>
              </w:rPr>
              <w:t>Layout</w:t>
            </w:r>
            <w:r w:rsidRPr="00037510">
              <w:rPr>
                <w:rFonts w:eastAsia="Times New Roman" w:cs="Century Gothic"/>
                <w:iCs/>
                <w:color w:val="000000" w:themeColor="text1"/>
                <w:kern w:val="28"/>
                <w:lang w:eastAsia="es-CL"/>
              </w:rPr>
              <w:t xml:space="preserve"> del proyecto construido de generación en formato PDF y DWG.</w:t>
            </w:r>
          </w:p>
          <w:p w14:paraId="2D660429" w14:textId="77777777" w:rsidR="00483FB9" w:rsidRPr="00037510" w:rsidRDefault="004622AA" w:rsidP="004622AA">
            <w:pPr>
              <w:widowControl w:val="0"/>
              <w:overflowPunct w:val="0"/>
              <w:autoSpaceDE w:val="0"/>
              <w:autoSpaceDN w:val="0"/>
              <w:adjustRightInd w:val="0"/>
              <w:rPr>
                <w:rFonts w:eastAsia="Times New Roman" w:cs="Century Gothic"/>
                <w:iCs/>
                <w:color w:val="000000" w:themeColor="text1"/>
                <w:kern w:val="28"/>
                <w:lang w:eastAsia="es-CL"/>
              </w:rPr>
            </w:pPr>
            <w:r w:rsidRPr="00037510">
              <w:rPr>
                <w:rFonts w:eastAsia="Times New Roman" w:cs="Century Gothic"/>
                <w:iCs/>
                <w:color w:val="000000" w:themeColor="text1"/>
                <w:kern w:val="28"/>
                <w:lang w:eastAsia="es-CL"/>
              </w:rPr>
              <w:t>•</w:t>
            </w:r>
            <w:r w:rsidRPr="00037510">
              <w:rPr>
                <w:rFonts w:eastAsia="Times New Roman" w:cs="Century Gothic"/>
                <w:iCs/>
                <w:color w:val="000000" w:themeColor="text1"/>
                <w:kern w:val="28"/>
                <w:lang w:eastAsia="es-CL"/>
              </w:rPr>
              <w:tab/>
            </w:r>
            <w:r w:rsidRPr="00037510">
              <w:rPr>
                <w:rFonts w:eastAsia="Times New Roman" w:cs="Century Gothic"/>
                <w:i/>
                <w:iCs/>
                <w:color w:val="000000" w:themeColor="text1"/>
                <w:kern w:val="28"/>
                <w:lang w:eastAsia="es-CL"/>
              </w:rPr>
              <w:t>Layout</w:t>
            </w:r>
            <w:r w:rsidRPr="00037510">
              <w:rPr>
                <w:rFonts w:eastAsia="Times New Roman" w:cs="Century Gothic"/>
                <w:iCs/>
                <w:color w:val="000000" w:themeColor="text1"/>
                <w:kern w:val="28"/>
                <w:lang w:eastAsia="es-CL"/>
              </w:rPr>
              <w:t xml:space="preserve"> del proyecto construido de transmisión en formato PDF y DWG.</w:t>
            </w:r>
          </w:p>
        </w:tc>
        <w:tc>
          <w:tcPr>
            <w:tcW w:w="653" w:type="pct"/>
            <w:vAlign w:val="center"/>
          </w:tcPr>
          <w:p w14:paraId="3DBA567D" w14:textId="77777777" w:rsidR="00483FB9" w:rsidRPr="00037510" w:rsidRDefault="004622AA" w:rsidP="00240057">
            <w:pPr>
              <w:jc w:val="center"/>
              <w:rPr>
                <w:rFonts w:cstheme="minorHAnsi"/>
                <w:color w:val="000000" w:themeColor="text1"/>
              </w:rPr>
            </w:pPr>
            <w:r w:rsidRPr="00037510">
              <w:rPr>
                <w:rFonts w:cstheme="minorHAnsi"/>
                <w:color w:val="000000" w:themeColor="text1"/>
              </w:rPr>
              <w:t>23-06-2016</w:t>
            </w:r>
          </w:p>
        </w:tc>
        <w:tc>
          <w:tcPr>
            <w:tcW w:w="569" w:type="pct"/>
            <w:vAlign w:val="center"/>
          </w:tcPr>
          <w:p w14:paraId="3094C43A" w14:textId="77777777" w:rsidR="00483FB9" w:rsidRPr="00037510" w:rsidRDefault="004622AA" w:rsidP="00240057">
            <w:pPr>
              <w:widowControl w:val="0"/>
              <w:overflowPunct w:val="0"/>
              <w:autoSpaceDE w:val="0"/>
              <w:autoSpaceDN w:val="0"/>
              <w:adjustRightInd w:val="0"/>
              <w:spacing w:after="120"/>
              <w:jc w:val="center"/>
              <w:rPr>
                <w:rFonts w:cstheme="minorHAnsi"/>
                <w:color w:val="000000" w:themeColor="text1"/>
              </w:rPr>
            </w:pPr>
            <w:r w:rsidRPr="00037510">
              <w:rPr>
                <w:rFonts w:cstheme="minorHAnsi"/>
                <w:color w:val="000000" w:themeColor="text1"/>
              </w:rPr>
              <w:t>En plazo</w:t>
            </w:r>
          </w:p>
        </w:tc>
        <w:tc>
          <w:tcPr>
            <w:tcW w:w="951" w:type="pct"/>
            <w:vAlign w:val="center"/>
          </w:tcPr>
          <w:p w14:paraId="5638B9E3" w14:textId="77777777" w:rsidR="00483FB9" w:rsidRPr="00037510" w:rsidRDefault="00301598" w:rsidP="00240057">
            <w:pPr>
              <w:widowControl w:val="0"/>
              <w:overflowPunct w:val="0"/>
              <w:autoSpaceDE w:val="0"/>
              <w:autoSpaceDN w:val="0"/>
              <w:adjustRightInd w:val="0"/>
              <w:spacing w:after="120"/>
              <w:jc w:val="center"/>
              <w:rPr>
                <w:rFonts w:cstheme="minorHAnsi"/>
                <w:color w:val="000000" w:themeColor="text1"/>
              </w:rPr>
            </w:pPr>
            <w:r w:rsidRPr="00037510">
              <w:rPr>
                <w:rFonts w:cstheme="minorHAnsi"/>
                <w:color w:val="000000" w:themeColor="text1"/>
              </w:rPr>
              <w:t>Sin Observaciones</w:t>
            </w:r>
          </w:p>
        </w:tc>
      </w:tr>
    </w:tbl>
    <w:p w14:paraId="0DBDC025" w14:textId="77777777" w:rsidR="005B38F1" w:rsidRDefault="005B38F1" w:rsidP="005B38F1">
      <w:pPr>
        <w:rPr>
          <w:sz w:val="20"/>
          <w:szCs w:val="20"/>
        </w:rPr>
      </w:pPr>
    </w:p>
    <w:p w14:paraId="43810091" w14:textId="77777777" w:rsidR="005B38F1" w:rsidRDefault="005B38F1">
      <w:pPr>
        <w:jc w:val="left"/>
        <w:rPr>
          <w:sz w:val="20"/>
          <w:szCs w:val="20"/>
        </w:rPr>
      </w:pPr>
      <w:r>
        <w:rPr>
          <w:sz w:val="20"/>
          <w:szCs w:val="20"/>
        </w:rPr>
        <w:br w:type="page"/>
      </w:r>
    </w:p>
    <w:p w14:paraId="46FF8C33" w14:textId="77777777" w:rsidR="005B38F1" w:rsidRPr="0025129B" w:rsidRDefault="005B38F1" w:rsidP="005B38F1">
      <w:pPr>
        <w:pStyle w:val="Ttulo1"/>
      </w:pPr>
      <w:bookmarkStart w:id="171" w:name="_Toc352840405"/>
      <w:bookmarkStart w:id="172" w:name="_Toc352841465"/>
      <w:bookmarkStart w:id="173" w:name="_Toc464637497"/>
      <w:r w:rsidRPr="0025129B">
        <w:lastRenderedPageBreak/>
        <w:t>ANEXOS.</w:t>
      </w:r>
      <w:bookmarkEnd w:id="171"/>
      <w:bookmarkEnd w:id="172"/>
      <w:bookmarkEnd w:id="173"/>
    </w:p>
    <w:p w14:paraId="54B24BFB"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3E804881" w14:textId="77777777" w:rsidTr="00995411">
        <w:trPr>
          <w:trHeight w:val="286"/>
          <w:jc w:val="center"/>
        </w:trPr>
        <w:tc>
          <w:tcPr>
            <w:tcW w:w="1038" w:type="pct"/>
            <w:shd w:val="clear" w:color="auto" w:fill="D9D9D9" w:themeFill="background1" w:themeFillShade="D9"/>
          </w:tcPr>
          <w:p w14:paraId="5719B2A6"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0FE77BAD"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65F01DC4" w14:textId="77777777" w:rsidTr="00995411">
        <w:trPr>
          <w:trHeight w:val="286"/>
          <w:jc w:val="center"/>
        </w:trPr>
        <w:tc>
          <w:tcPr>
            <w:tcW w:w="1038" w:type="pct"/>
            <w:vAlign w:val="center"/>
          </w:tcPr>
          <w:p w14:paraId="5A6A6097"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3E0877FE" w14:textId="77777777" w:rsidR="005B38F1" w:rsidRPr="0025129B" w:rsidRDefault="00AF3CB6" w:rsidP="002D208C">
            <w:pPr>
              <w:rPr>
                <w:rFonts w:cstheme="minorHAnsi"/>
              </w:rPr>
            </w:pPr>
            <w:r>
              <w:rPr>
                <w:rFonts w:cstheme="minorHAnsi"/>
              </w:rPr>
              <w:t xml:space="preserve">Acta de Inspección Ambiental de Fecha </w:t>
            </w:r>
            <w:r w:rsidR="004622AA">
              <w:rPr>
                <w:rFonts w:cstheme="minorHAnsi"/>
              </w:rPr>
              <w:t>25-05-2015</w:t>
            </w:r>
          </w:p>
        </w:tc>
      </w:tr>
      <w:tr w:rsidR="005B38F1" w:rsidRPr="0025129B" w14:paraId="208CE94C" w14:textId="77777777" w:rsidTr="00995411">
        <w:trPr>
          <w:trHeight w:val="264"/>
          <w:jc w:val="center"/>
        </w:trPr>
        <w:tc>
          <w:tcPr>
            <w:tcW w:w="1038" w:type="pct"/>
            <w:vAlign w:val="center"/>
          </w:tcPr>
          <w:p w14:paraId="47B2E7E1" w14:textId="77777777" w:rsidR="005B38F1" w:rsidRPr="0025129B" w:rsidRDefault="00AF3CB6" w:rsidP="00995411">
            <w:pPr>
              <w:jc w:val="center"/>
              <w:rPr>
                <w:rFonts w:cstheme="minorHAnsi"/>
              </w:rPr>
            </w:pPr>
            <w:r>
              <w:rPr>
                <w:rFonts w:cstheme="minorHAnsi"/>
              </w:rPr>
              <w:t>2</w:t>
            </w:r>
          </w:p>
        </w:tc>
        <w:tc>
          <w:tcPr>
            <w:tcW w:w="3962" w:type="pct"/>
            <w:vAlign w:val="center"/>
          </w:tcPr>
          <w:p w14:paraId="3576905C" w14:textId="77777777" w:rsidR="005B38F1" w:rsidRPr="0025129B" w:rsidRDefault="00AF3CB6" w:rsidP="002D208C">
            <w:pPr>
              <w:rPr>
                <w:rFonts w:cstheme="minorHAnsi"/>
              </w:rPr>
            </w:pPr>
            <w:r>
              <w:rPr>
                <w:rFonts w:cstheme="minorHAnsi"/>
              </w:rPr>
              <w:t xml:space="preserve">Acta de Inspección Ambiental de Fecha </w:t>
            </w:r>
            <w:r w:rsidR="004622AA">
              <w:rPr>
                <w:rFonts w:cstheme="minorHAnsi"/>
              </w:rPr>
              <w:t>29-09-2015</w:t>
            </w:r>
          </w:p>
        </w:tc>
      </w:tr>
      <w:tr w:rsidR="00AF3CB6" w:rsidRPr="0025129B" w14:paraId="048DA8F2" w14:textId="77777777" w:rsidTr="00995411">
        <w:trPr>
          <w:trHeight w:val="264"/>
          <w:jc w:val="center"/>
        </w:trPr>
        <w:tc>
          <w:tcPr>
            <w:tcW w:w="1038" w:type="pct"/>
            <w:vAlign w:val="center"/>
          </w:tcPr>
          <w:p w14:paraId="58DED436" w14:textId="77777777" w:rsidR="00AF3CB6" w:rsidRPr="0025129B" w:rsidRDefault="00AF3CB6" w:rsidP="00995411">
            <w:pPr>
              <w:jc w:val="center"/>
              <w:rPr>
                <w:rFonts w:cstheme="minorHAnsi"/>
              </w:rPr>
            </w:pPr>
            <w:r>
              <w:rPr>
                <w:rFonts w:cstheme="minorHAnsi"/>
              </w:rPr>
              <w:t>3</w:t>
            </w:r>
          </w:p>
        </w:tc>
        <w:tc>
          <w:tcPr>
            <w:tcW w:w="3962" w:type="pct"/>
            <w:vAlign w:val="center"/>
          </w:tcPr>
          <w:p w14:paraId="77800005" w14:textId="77777777" w:rsidR="00AF3CB6" w:rsidRPr="0025129B" w:rsidRDefault="004622AA" w:rsidP="002D208C">
            <w:pPr>
              <w:rPr>
                <w:rFonts w:cstheme="minorHAnsi"/>
              </w:rPr>
            </w:pPr>
            <w:r>
              <w:rPr>
                <w:rFonts w:cstheme="minorHAnsi"/>
              </w:rPr>
              <w:t>Acta de Inspección Ambiental de Fecha 09-06-2016</w:t>
            </w:r>
          </w:p>
        </w:tc>
      </w:tr>
      <w:tr w:rsidR="00AF3CB6" w:rsidRPr="0025129B" w14:paraId="218ACF23" w14:textId="77777777" w:rsidTr="00995411">
        <w:trPr>
          <w:trHeight w:val="264"/>
          <w:jc w:val="center"/>
        </w:trPr>
        <w:tc>
          <w:tcPr>
            <w:tcW w:w="1038" w:type="pct"/>
            <w:vAlign w:val="center"/>
          </w:tcPr>
          <w:p w14:paraId="4996F965" w14:textId="77777777" w:rsidR="00AF3CB6" w:rsidRPr="0025129B" w:rsidRDefault="00AF3CB6" w:rsidP="00995411">
            <w:pPr>
              <w:jc w:val="center"/>
              <w:rPr>
                <w:rFonts w:cstheme="minorHAnsi"/>
              </w:rPr>
            </w:pPr>
            <w:r>
              <w:rPr>
                <w:rFonts w:cstheme="minorHAnsi"/>
              </w:rPr>
              <w:t>4</w:t>
            </w:r>
          </w:p>
        </w:tc>
        <w:tc>
          <w:tcPr>
            <w:tcW w:w="3962" w:type="pct"/>
            <w:vAlign w:val="center"/>
          </w:tcPr>
          <w:p w14:paraId="3FEA7B59" w14:textId="77777777" w:rsidR="00AF3CB6" w:rsidRPr="0025129B" w:rsidRDefault="004622AA" w:rsidP="002D208C">
            <w:pPr>
              <w:rPr>
                <w:rFonts w:cstheme="minorHAnsi"/>
              </w:rPr>
            </w:pPr>
            <w:r w:rsidRPr="004622AA">
              <w:rPr>
                <w:rFonts w:cstheme="minorHAnsi"/>
              </w:rPr>
              <w:t>Carta de Colbún GMA N° 054/2015 de fecha 21 de junio de 2016.</w:t>
            </w:r>
          </w:p>
        </w:tc>
      </w:tr>
      <w:tr w:rsidR="00AF3CB6" w:rsidRPr="0025129B" w14:paraId="3BB6EC11" w14:textId="77777777" w:rsidTr="00995411">
        <w:trPr>
          <w:trHeight w:val="264"/>
          <w:jc w:val="center"/>
        </w:trPr>
        <w:tc>
          <w:tcPr>
            <w:tcW w:w="1038" w:type="pct"/>
            <w:vAlign w:val="center"/>
          </w:tcPr>
          <w:p w14:paraId="65394854" w14:textId="77777777" w:rsidR="00AF3CB6" w:rsidRPr="0025129B" w:rsidRDefault="00AF3CB6" w:rsidP="00995411">
            <w:pPr>
              <w:jc w:val="center"/>
              <w:rPr>
                <w:rFonts w:cstheme="minorHAnsi"/>
              </w:rPr>
            </w:pPr>
            <w:r>
              <w:rPr>
                <w:rFonts w:cstheme="minorHAnsi"/>
              </w:rPr>
              <w:t>5</w:t>
            </w:r>
          </w:p>
        </w:tc>
        <w:tc>
          <w:tcPr>
            <w:tcW w:w="3962" w:type="pct"/>
            <w:vAlign w:val="center"/>
          </w:tcPr>
          <w:p w14:paraId="6198BDD1" w14:textId="77777777" w:rsidR="00AF3CB6" w:rsidRPr="0025129B" w:rsidRDefault="00B01016" w:rsidP="00995411">
            <w:pPr>
              <w:rPr>
                <w:rFonts w:cstheme="minorHAnsi"/>
              </w:rPr>
            </w:pPr>
            <w:r>
              <w:rPr>
                <w:rFonts w:cstheme="minorHAnsi"/>
              </w:rPr>
              <w:t>Acta de Inspección Ambiental de Fecha 14-06-2016</w:t>
            </w:r>
          </w:p>
        </w:tc>
      </w:tr>
      <w:tr w:rsidR="00AF3CB6" w:rsidRPr="0025129B" w14:paraId="6639F27D" w14:textId="77777777" w:rsidTr="00995411">
        <w:trPr>
          <w:trHeight w:val="264"/>
          <w:jc w:val="center"/>
        </w:trPr>
        <w:tc>
          <w:tcPr>
            <w:tcW w:w="1038" w:type="pct"/>
            <w:vAlign w:val="center"/>
          </w:tcPr>
          <w:p w14:paraId="738B2CA7" w14:textId="77777777" w:rsidR="00AF3CB6" w:rsidRPr="0025129B" w:rsidRDefault="00AF3CB6" w:rsidP="00995411">
            <w:pPr>
              <w:jc w:val="center"/>
              <w:rPr>
                <w:rFonts w:cstheme="minorHAnsi"/>
              </w:rPr>
            </w:pPr>
            <w:r>
              <w:rPr>
                <w:rFonts w:cstheme="minorHAnsi"/>
              </w:rPr>
              <w:t>6</w:t>
            </w:r>
          </w:p>
        </w:tc>
        <w:tc>
          <w:tcPr>
            <w:tcW w:w="3962" w:type="pct"/>
            <w:vAlign w:val="center"/>
          </w:tcPr>
          <w:p w14:paraId="3D3CF2C3" w14:textId="77777777" w:rsidR="00AF3CB6" w:rsidRPr="0025129B" w:rsidRDefault="00993990" w:rsidP="00995411">
            <w:pPr>
              <w:rPr>
                <w:rFonts w:cstheme="minorHAnsi"/>
              </w:rPr>
            </w:pPr>
            <w:r w:rsidRPr="00993990">
              <w:rPr>
                <w:rFonts w:cstheme="minorHAnsi"/>
              </w:rPr>
              <w:t>Características de turbina Generadora. Operation and Maintenance Manual 2005. GE Energy.</w:t>
            </w:r>
          </w:p>
        </w:tc>
      </w:tr>
      <w:tr w:rsidR="00AF3CB6" w:rsidRPr="0025129B" w14:paraId="4D967F6C" w14:textId="77777777" w:rsidTr="00995411">
        <w:trPr>
          <w:trHeight w:val="264"/>
          <w:jc w:val="center"/>
        </w:trPr>
        <w:tc>
          <w:tcPr>
            <w:tcW w:w="1038" w:type="pct"/>
            <w:vAlign w:val="center"/>
          </w:tcPr>
          <w:p w14:paraId="58188278" w14:textId="77777777" w:rsidR="00AF3CB6" w:rsidRPr="0025129B" w:rsidRDefault="00AF3CB6" w:rsidP="00995411">
            <w:pPr>
              <w:jc w:val="center"/>
              <w:rPr>
                <w:rFonts w:cstheme="minorHAnsi"/>
              </w:rPr>
            </w:pPr>
            <w:r>
              <w:rPr>
                <w:rFonts w:cstheme="minorHAnsi"/>
              </w:rPr>
              <w:t>7</w:t>
            </w:r>
          </w:p>
        </w:tc>
        <w:tc>
          <w:tcPr>
            <w:tcW w:w="3962" w:type="pct"/>
            <w:vAlign w:val="center"/>
          </w:tcPr>
          <w:p w14:paraId="3F52265C" w14:textId="77777777" w:rsidR="00AF3CB6" w:rsidRPr="0025129B" w:rsidRDefault="00B01016" w:rsidP="00995411">
            <w:pPr>
              <w:rPr>
                <w:rFonts w:cstheme="minorHAnsi"/>
              </w:rPr>
            </w:pPr>
            <w:r>
              <w:t>INGENIERÍA DE DETALLES “SUBESTACIÓN GIS CORONEL 220 kV”. CONTRATO Nº: CTCB-019 MANUAL DE OPERACIÓN DE S/E GIS CORONEL Nº: 7101-C-PRY-MOP-01. Agosto 2010</w:t>
            </w:r>
          </w:p>
        </w:tc>
      </w:tr>
      <w:tr w:rsidR="00AF3CB6" w:rsidRPr="0025129B" w14:paraId="1ED9695A" w14:textId="77777777" w:rsidTr="00995411">
        <w:trPr>
          <w:trHeight w:val="264"/>
          <w:jc w:val="center"/>
        </w:trPr>
        <w:tc>
          <w:tcPr>
            <w:tcW w:w="1038" w:type="pct"/>
            <w:vAlign w:val="center"/>
          </w:tcPr>
          <w:p w14:paraId="21A33092" w14:textId="77777777" w:rsidR="00AF3CB6" w:rsidRPr="0025129B" w:rsidRDefault="00AF3CB6" w:rsidP="00995411">
            <w:pPr>
              <w:jc w:val="center"/>
              <w:rPr>
                <w:rFonts w:cstheme="minorHAnsi"/>
              </w:rPr>
            </w:pPr>
            <w:r>
              <w:rPr>
                <w:rFonts w:cstheme="minorHAnsi"/>
              </w:rPr>
              <w:t>8</w:t>
            </w:r>
          </w:p>
        </w:tc>
        <w:tc>
          <w:tcPr>
            <w:tcW w:w="3962" w:type="pct"/>
            <w:vAlign w:val="center"/>
          </w:tcPr>
          <w:p w14:paraId="0C8B1ED1" w14:textId="77777777" w:rsidR="00B01016" w:rsidRPr="00B01016" w:rsidRDefault="00B01016" w:rsidP="00B01016">
            <w:pPr>
              <w:rPr>
                <w:rFonts w:cstheme="minorHAnsi"/>
              </w:rPr>
            </w:pPr>
            <w:r w:rsidRPr="00B01016">
              <w:rPr>
                <w:rFonts w:cstheme="minorHAnsi"/>
              </w:rPr>
              <w:t>Extracto reporte emisiones cuarto trimestre 2015, entregada a la SMA con fecha 26 de enero de 2016 en el marco del cumplimiento del D.S. N° 13/2011</w:t>
            </w:r>
          </w:p>
          <w:p w14:paraId="502A003B" w14:textId="77777777" w:rsidR="00B01016" w:rsidRPr="00B01016" w:rsidRDefault="00B01016" w:rsidP="00B01016">
            <w:pPr>
              <w:rPr>
                <w:rFonts w:cstheme="minorHAnsi"/>
              </w:rPr>
            </w:pPr>
            <w:r w:rsidRPr="00B01016">
              <w:rPr>
                <w:rFonts w:cstheme="minorHAnsi"/>
              </w:rPr>
              <w:t>Extracto reporte emisiones primer trimestre 2016, entregada a la SMA con fecha 30 de abril de 2016 en el marco del cumplimiento del D.S. N° 13/2011</w:t>
            </w:r>
          </w:p>
          <w:p w14:paraId="7657BC22" w14:textId="77777777" w:rsidR="00AF3CB6" w:rsidRPr="0025129B" w:rsidRDefault="00B01016" w:rsidP="00B01016">
            <w:pPr>
              <w:rPr>
                <w:rFonts w:cstheme="minorHAnsi"/>
              </w:rPr>
            </w:pPr>
            <w:r w:rsidRPr="00B01016">
              <w:rPr>
                <w:rFonts w:cstheme="minorHAnsi"/>
              </w:rPr>
              <w:t>Extracto reporte emisiones segundo trimestre 2016 (hasta 31 de mayo de 2016) por entregar a la SMA en el marco del cumplimiento del D.S. N° 13/2011</w:t>
            </w:r>
          </w:p>
        </w:tc>
      </w:tr>
      <w:tr w:rsidR="005B38F1" w:rsidRPr="0025129B" w14:paraId="115F993F" w14:textId="77777777" w:rsidTr="00995411">
        <w:trPr>
          <w:trHeight w:val="286"/>
          <w:jc w:val="center"/>
        </w:trPr>
        <w:tc>
          <w:tcPr>
            <w:tcW w:w="1038" w:type="pct"/>
            <w:vAlign w:val="center"/>
          </w:tcPr>
          <w:p w14:paraId="15AB650F" w14:textId="77777777" w:rsidR="005B38F1" w:rsidRPr="0025129B" w:rsidRDefault="00AF3CB6" w:rsidP="00995411">
            <w:pPr>
              <w:jc w:val="center"/>
              <w:rPr>
                <w:rFonts w:cstheme="minorHAnsi"/>
              </w:rPr>
            </w:pPr>
            <w:r>
              <w:rPr>
                <w:rFonts w:cstheme="minorHAnsi"/>
              </w:rPr>
              <w:t>9</w:t>
            </w:r>
          </w:p>
        </w:tc>
        <w:tc>
          <w:tcPr>
            <w:tcW w:w="3962" w:type="pct"/>
            <w:vAlign w:val="center"/>
          </w:tcPr>
          <w:p w14:paraId="6B50AF3D" w14:textId="77777777" w:rsidR="005B38F1" w:rsidRPr="0025129B" w:rsidRDefault="00B01016" w:rsidP="00995411">
            <w:pPr>
              <w:rPr>
                <w:rFonts w:cstheme="minorHAnsi"/>
              </w:rPr>
            </w:pPr>
            <w:r w:rsidRPr="00B01016">
              <w:rPr>
                <w:rFonts w:cstheme="minorHAnsi"/>
              </w:rPr>
              <w:t>Planillas de reporte técnico (Fichas de Información de Medición de Ruido</w:t>
            </w:r>
            <w:r>
              <w:rPr>
                <w:rFonts w:cstheme="minorHAnsi"/>
              </w:rPr>
              <w:t>)</w:t>
            </w:r>
            <w:r w:rsidR="00CC6F3E">
              <w:rPr>
                <w:rFonts w:cstheme="minorHAnsi"/>
              </w:rPr>
              <w:t>.</w:t>
            </w:r>
          </w:p>
        </w:tc>
      </w:tr>
      <w:tr w:rsidR="00AF7327" w:rsidRPr="0025129B" w14:paraId="3263F0CC" w14:textId="77777777" w:rsidTr="00995411">
        <w:trPr>
          <w:trHeight w:val="286"/>
          <w:jc w:val="center"/>
        </w:trPr>
        <w:tc>
          <w:tcPr>
            <w:tcW w:w="1038" w:type="pct"/>
            <w:vAlign w:val="center"/>
          </w:tcPr>
          <w:p w14:paraId="1B86B086" w14:textId="77777777" w:rsidR="00AF7327" w:rsidRDefault="00AF7327" w:rsidP="00995411">
            <w:pPr>
              <w:jc w:val="center"/>
              <w:rPr>
                <w:rFonts w:cstheme="minorHAnsi"/>
              </w:rPr>
            </w:pPr>
            <w:r>
              <w:rPr>
                <w:rFonts w:cstheme="minorHAnsi"/>
              </w:rPr>
              <w:t>10</w:t>
            </w:r>
          </w:p>
        </w:tc>
        <w:tc>
          <w:tcPr>
            <w:tcW w:w="3962" w:type="pct"/>
            <w:vAlign w:val="center"/>
          </w:tcPr>
          <w:p w14:paraId="192EC5B8" w14:textId="77777777" w:rsidR="00AF7327" w:rsidRPr="00B01016" w:rsidRDefault="00AF7327" w:rsidP="00AF7327">
            <w:pPr>
              <w:rPr>
                <w:rFonts w:cstheme="minorHAnsi"/>
              </w:rPr>
            </w:pPr>
            <w:r w:rsidRPr="00AF7327">
              <w:rPr>
                <w:rFonts w:cstheme="minorHAnsi"/>
              </w:rPr>
              <w:t>Instrumentos de Planificación Territorial que rigen en la comuna de Coronel</w:t>
            </w:r>
          </w:p>
        </w:tc>
      </w:tr>
      <w:tr w:rsidR="00AF3CB6" w:rsidRPr="0025129B" w14:paraId="04490525" w14:textId="77777777" w:rsidTr="00995411">
        <w:trPr>
          <w:trHeight w:val="286"/>
          <w:jc w:val="center"/>
        </w:trPr>
        <w:tc>
          <w:tcPr>
            <w:tcW w:w="1038" w:type="pct"/>
            <w:vAlign w:val="center"/>
          </w:tcPr>
          <w:p w14:paraId="3F198A7E" w14:textId="77777777" w:rsidR="00AF3CB6" w:rsidRPr="0025129B" w:rsidRDefault="00AF7327" w:rsidP="00995411">
            <w:pPr>
              <w:jc w:val="center"/>
              <w:rPr>
                <w:rFonts w:cstheme="minorHAnsi"/>
              </w:rPr>
            </w:pPr>
            <w:r w:rsidRPr="00AF7327">
              <w:rPr>
                <w:rFonts w:cstheme="minorHAnsi"/>
              </w:rPr>
              <w:t>11</w:t>
            </w:r>
          </w:p>
        </w:tc>
        <w:tc>
          <w:tcPr>
            <w:tcW w:w="3962" w:type="pct"/>
            <w:vAlign w:val="center"/>
          </w:tcPr>
          <w:p w14:paraId="51E2C915" w14:textId="77777777" w:rsidR="00AF3CB6" w:rsidRPr="0025129B" w:rsidRDefault="00B01016" w:rsidP="00995411">
            <w:pPr>
              <w:rPr>
                <w:rFonts w:cstheme="minorHAnsi"/>
              </w:rPr>
            </w:pPr>
            <w:r>
              <w:rPr>
                <w:rFonts w:cstheme="minorHAnsi"/>
              </w:rPr>
              <w:t xml:space="preserve">Informes de Seguimiento de Ruido y </w:t>
            </w:r>
            <w:r w:rsidRPr="00B01016">
              <w:rPr>
                <w:rFonts w:cstheme="minorHAnsi"/>
              </w:rPr>
              <w:t>Tabla de información extraída del Anexo 4 de la Carta de Colbún GMA N° 054/2015 de fecha 21-06-2016</w:t>
            </w:r>
            <w:r w:rsidR="00CC6F3E">
              <w:rPr>
                <w:rFonts w:cstheme="minorHAnsi"/>
              </w:rPr>
              <w:t>.</w:t>
            </w:r>
          </w:p>
        </w:tc>
      </w:tr>
      <w:tr w:rsidR="00AF7327" w:rsidRPr="0025129B" w14:paraId="63AEE3C5" w14:textId="77777777" w:rsidTr="00995411">
        <w:trPr>
          <w:trHeight w:val="286"/>
          <w:jc w:val="center"/>
        </w:trPr>
        <w:tc>
          <w:tcPr>
            <w:tcW w:w="1038" w:type="pct"/>
            <w:vAlign w:val="center"/>
          </w:tcPr>
          <w:p w14:paraId="0057201B" w14:textId="77777777" w:rsidR="00AF7327" w:rsidRPr="00AF7327" w:rsidRDefault="00AF7327" w:rsidP="00995411">
            <w:pPr>
              <w:jc w:val="center"/>
              <w:rPr>
                <w:rFonts w:cstheme="minorHAnsi"/>
              </w:rPr>
            </w:pPr>
            <w:r>
              <w:rPr>
                <w:rFonts w:cstheme="minorHAnsi"/>
              </w:rPr>
              <w:t>12</w:t>
            </w:r>
          </w:p>
        </w:tc>
        <w:tc>
          <w:tcPr>
            <w:tcW w:w="3962" w:type="pct"/>
            <w:vAlign w:val="center"/>
          </w:tcPr>
          <w:p w14:paraId="2977601C" w14:textId="77777777" w:rsidR="00AF7327" w:rsidRDefault="00AF7327" w:rsidP="00995411">
            <w:pPr>
              <w:rPr>
                <w:rFonts w:cstheme="minorHAnsi"/>
              </w:rPr>
            </w:pPr>
            <w:r w:rsidRPr="00AF7327">
              <w:rPr>
                <w:rFonts w:cstheme="minorHAnsi"/>
              </w:rPr>
              <w:t>Carta GDDS N° 12/2016 de Colbún S.A., la cual adjunta “Información complementaria de Fiscalización de 14 de junio de 2016”</w:t>
            </w:r>
            <w:r w:rsidR="003F4292">
              <w:rPr>
                <w:rFonts w:cstheme="minorHAnsi"/>
              </w:rPr>
              <w:t>.</w:t>
            </w:r>
          </w:p>
        </w:tc>
      </w:tr>
      <w:tr w:rsidR="00AF3CB6" w:rsidRPr="0025129B" w14:paraId="6578245C" w14:textId="77777777" w:rsidTr="00995411">
        <w:trPr>
          <w:trHeight w:val="286"/>
          <w:jc w:val="center"/>
        </w:trPr>
        <w:tc>
          <w:tcPr>
            <w:tcW w:w="1038" w:type="pct"/>
            <w:vAlign w:val="center"/>
          </w:tcPr>
          <w:p w14:paraId="4764DD60" w14:textId="77777777" w:rsidR="00AF3CB6" w:rsidRPr="0025129B" w:rsidRDefault="003A752F" w:rsidP="00995411">
            <w:pPr>
              <w:jc w:val="center"/>
              <w:rPr>
                <w:rFonts w:cstheme="minorHAnsi"/>
              </w:rPr>
            </w:pPr>
            <w:r w:rsidRPr="003F4292">
              <w:rPr>
                <w:rFonts w:cstheme="minorHAnsi"/>
              </w:rPr>
              <w:t>13</w:t>
            </w:r>
          </w:p>
        </w:tc>
        <w:tc>
          <w:tcPr>
            <w:tcW w:w="3962" w:type="pct"/>
            <w:vAlign w:val="center"/>
          </w:tcPr>
          <w:p w14:paraId="038D796E" w14:textId="77777777" w:rsidR="00AF3CB6" w:rsidRPr="0025129B" w:rsidRDefault="006F4185" w:rsidP="006F4185">
            <w:pPr>
              <w:rPr>
                <w:rFonts w:cstheme="minorHAnsi"/>
              </w:rPr>
            </w:pPr>
            <w:r w:rsidRPr="006F4185">
              <w:rPr>
                <w:rFonts w:cstheme="minorHAnsi"/>
              </w:rPr>
              <w:t>Carta de Colbún S.A. GMA N° 054/2015 de fecha 21-06-2016 en su Anexo 2. Registro de consumo horario de combustible de la central térmica para el periodo de los meses de octubre de 2015 a mayo de 2016</w:t>
            </w:r>
            <w:r w:rsidR="00CC6F3E">
              <w:rPr>
                <w:rFonts w:cstheme="minorHAnsi"/>
              </w:rPr>
              <w:t>.</w:t>
            </w:r>
          </w:p>
        </w:tc>
      </w:tr>
      <w:tr w:rsidR="00B8406F" w:rsidRPr="0025129B" w14:paraId="73012195" w14:textId="77777777" w:rsidTr="00995411">
        <w:trPr>
          <w:trHeight w:val="286"/>
          <w:jc w:val="center"/>
        </w:trPr>
        <w:tc>
          <w:tcPr>
            <w:tcW w:w="1038" w:type="pct"/>
            <w:vAlign w:val="center"/>
          </w:tcPr>
          <w:p w14:paraId="4D17CE7D" w14:textId="77777777" w:rsidR="00B8406F" w:rsidRPr="003F4292" w:rsidRDefault="00C63E4C" w:rsidP="00995411">
            <w:pPr>
              <w:jc w:val="center"/>
              <w:rPr>
                <w:rFonts w:cstheme="minorHAnsi"/>
              </w:rPr>
            </w:pPr>
            <w:r>
              <w:rPr>
                <w:rFonts w:cstheme="minorHAnsi"/>
              </w:rPr>
              <w:t>14</w:t>
            </w:r>
          </w:p>
        </w:tc>
        <w:tc>
          <w:tcPr>
            <w:tcW w:w="3962" w:type="pct"/>
            <w:vAlign w:val="center"/>
          </w:tcPr>
          <w:p w14:paraId="25596EEC" w14:textId="77777777" w:rsidR="00B8406F" w:rsidRPr="006F4185" w:rsidRDefault="007816C7" w:rsidP="007816C7">
            <w:pPr>
              <w:rPr>
                <w:rFonts w:cstheme="minorHAnsi"/>
              </w:rPr>
            </w:pPr>
            <w:r w:rsidRPr="007816C7">
              <w:rPr>
                <w:rFonts w:cstheme="minorHAnsi"/>
              </w:rPr>
              <w:t>Carta de Colbún S.A</w:t>
            </w:r>
            <w:r>
              <w:rPr>
                <w:rFonts w:cstheme="minorHAnsi"/>
              </w:rPr>
              <w:t>.</w:t>
            </w:r>
            <w:r w:rsidRPr="007816C7">
              <w:rPr>
                <w:rFonts w:cstheme="minorHAnsi"/>
              </w:rPr>
              <w:t xml:space="preserve"> N° GMA 054/2015 de fecha 21-06-2016</w:t>
            </w:r>
            <w:r>
              <w:rPr>
                <w:rFonts w:cstheme="minorHAnsi"/>
              </w:rPr>
              <w:t xml:space="preserve"> en su Anexo 1. Consulta de pertinencia y Resolución Exenta SEA por cambio de las dimensiones de chimenea principal de CT Santa María.</w:t>
            </w:r>
          </w:p>
        </w:tc>
      </w:tr>
      <w:tr w:rsidR="005B38F1" w:rsidRPr="0025129B" w14:paraId="654A96C5" w14:textId="77777777" w:rsidTr="00995411">
        <w:trPr>
          <w:trHeight w:val="286"/>
          <w:jc w:val="center"/>
        </w:trPr>
        <w:tc>
          <w:tcPr>
            <w:tcW w:w="1038" w:type="pct"/>
            <w:vAlign w:val="center"/>
          </w:tcPr>
          <w:p w14:paraId="0D7246C5" w14:textId="77777777" w:rsidR="005B38F1" w:rsidRPr="0025129B" w:rsidRDefault="00C63E4C" w:rsidP="003F4292">
            <w:pPr>
              <w:jc w:val="center"/>
              <w:rPr>
                <w:rFonts w:cstheme="minorHAnsi"/>
              </w:rPr>
            </w:pPr>
            <w:r>
              <w:rPr>
                <w:rFonts w:cstheme="minorHAnsi"/>
              </w:rPr>
              <w:t>15</w:t>
            </w:r>
          </w:p>
        </w:tc>
        <w:tc>
          <w:tcPr>
            <w:tcW w:w="3962" w:type="pct"/>
            <w:vAlign w:val="center"/>
          </w:tcPr>
          <w:p w14:paraId="7411ADEF" w14:textId="77777777" w:rsidR="005B38F1" w:rsidRPr="0025129B" w:rsidRDefault="007816C7" w:rsidP="007816C7">
            <w:pPr>
              <w:rPr>
                <w:rFonts w:cstheme="minorHAnsi"/>
              </w:rPr>
            </w:pPr>
            <w:r>
              <w:rPr>
                <w:rFonts w:cstheme="minorHAnsi"/>
              </w:rPr>
              <w:t>C</w:t>
            </w:r>
            <w:r w:rsidRPr="006F4185">
              <w:rPr>
                <w:rFonts w:cstheme="minorHAnsi"/>
              </w:rPr>
              <w:t>arta de Colbún GMA N° 054/2015 de</w:t>
            </w:r>
            <w:r>
              <w:rPr>
                <w:rFonts w:cstheme="minorHAnsi"/>
              </w:rPr>
              <w:t xml:space="preserve"> fecha 21-06-2016 en su Anexo 3. A</w:t>
            </w:r>
            <w:r w:rsidRPr="006F4185">
              <w:rPr>
                <w:rFonts w:cstheme="minorHAnsi"/>
              </w:rPr>
              <w:t xml:space="preserve">ntecedentes de </w:t>
            </w:r>
            <w:r>
              <w:rPr>
                <w:rFonts w:cstheme="minorHAnsi"/>
              </w:rPr>
              <w:t xml:space="preserve">relativos a </w:t>
            </w:r>
            <w:r w:rsidRPr="006F4185">
              <w:rPr>
                <w:rFonts w:cstheme="minorHAnsi"/>
              </w:rPr>
              <w:t>permisos ambientales sectoriales y concesiones marítimas asociados a las obras de succión y descarga de agua de mar</w:t>
            </w:r>
            <w:r>
              <w:rPr>
                <w:rFonts w:cstheme="minorHAnsi"/>
              </w:rPr>
              <w:t>.</w:t>
            </w:r>
          </w:p>
        </w:tc>
      </w:tr>
      <w:tr w:rsidR="007816C7" w:rsidRPr="0025129B" w14:paraId="2A2D558F" w14:textId="77777777" w:rsidTr="00995411">
        <w:trPr>
          <w:trHeight w:val="286"/>
          <w:jc w:val="center"/>
        </w:trPr>
        <w:tc>
          <w:tcPr>
            <w:tcW w:w="1038" w:type="pct"/>
            <w:vAlign w:val="center"/>
          </w:tcPr>
          <w:p w14:paraId="7986E199" w14:textId="77777777" w:rsidR="007816C7" w:rsidRDefault="007816C7" w:rsidP="007816C7">
            <w:pPr>
              <w:jc w:val="center"/>
              <w:rPr>
                <w:rFonts w:cstheme="minorHAnsi"/>
              </w:rPr>
            </w:pPr>
            <w:r>
              <w:rPr>
                <w:rFonts w:cstheme="minorHAnsi"/>
              </w:rPr>
              <w:t>16</w:t>
            </w:r>
          </w:p>
        </w:tc>
        <w:tc>
          <w:tcPr>
            <w:tcW w:w="3962" w:type="pct"/>
            <w:vAlign w:val="center"/>
          </w:tcPr>
          <w:p w14:paraId="4689A936" w14:textId="77777777" w:rsidR="007816C7" w:rsidRPr="0025129B" w:rsidRDefault="007816C7" w:rsidP="007816C7">
            <w:pPr>
              <w:rPr>
                <w:rFonts w:cstheme="minorHAnsi"/>
              </w:rPr>
            </w:pPr>
            <w:r>
              <w:rPr>
                <w:rFonts w:eastAsia="Times New Roman"/>
                <w:bCs/>
                <w:color w:val="000000"/>
                <w:lang w:eastAsia="es-CL"/>
              </w:rPr>
              <w:t>Oficio de la Gobernación Marítima de Talcahuano Ord. GM (T) N° 12.600/166 de fecha 14-06-2016.</w:t>
            </w:r>
          </w:p>
        </w:tc>
      </w:tr>
      <w:tr w:rsidR="007816C7" w:rsidRPr="0025129B" w14:paraId="2B769174" w14:textId="77777777" w:rsidTr="00995411">
        <w:trPr>
          <w:trHeight w:val="286"/>
          <w:jc w:val="center"/>
        </w:trPr>
        <w:tc>
          <w:tcPr>
            <w:tcW w:w="1038" w:type="pct"/>
            <w:vAlign w:val="center"/>
          </w:tcPr>
          <w:p w14:paraId="283819BB" w14:textId="77777777" w:rsidR="007816C7" w:rsidRDefault="007816C7" w:rsidP="007816C7">
            <w:pPr>
              <w:jc w:val="center"/>
              <w:rPr>
                <w:rFonts w:cstheme="minorHAnsi"/>
              </w:rPr>
            </w:pPr>
            <w:r>
              <w:rPr>
                <w:rFonts w:cstheme="minorHAnsi"/>
              </w:rPr>
              <w:t>17</w:t>
            </w:r>
          </w:p>
        </w:tc>
        <w:tc>
          <w:tcPr>
            <w:tcW w:w="3962" w:type="pct"/>
            <w:vAlign w:val="center"/>
          </w:tcPr>
          <w:p w14:paraId="0B3FD90D" w14:textId="77777777" w:rsidR="007816C7" w:rsidRPr="006F4185" w:rsidRDefault="007816C7" w:rsidP="007816C7">
            <w:pPr>
              <w:rPr>
                <w:rFonts w:cstheme="minorHAnsi"/>
              </w:rPr>
            </w:pPr>
            <w:r w:rsidRPr="00724223">
              <w:rPr>
                <w:rFonts w:cstheme="minorHAnsi"/>
              </w:rPr>
              <w:t>Carta de Colbún GMA N° 054/2015 de fecha 21-06-2016, Anexo 5 y 6</w:t>
            </w:r>
            <w:r>
              <w:rPr>
                <w:rFonts w:cstheme="minorHAnsi"/>
              </w:rPr>
              <w:t xml:space="preserve">. </w:t>
            </w:r>
            <w:r w:rsidR="009B1D38">
              <w:rPr>
                <w:rFonts w:cstheme="minorHAnsi"/>
              </w:rPr>
              <w:t>Características técnicas de Subestación GIS y números de serie de esa unidad, proyecto de ingeniería de conexiones de esa unidad con la línea de alta tensión (LAT) Santa María – Charrúa. Layout de proyecto construido de generación y distribución entre CT Santa María y LAT Charrúa.</w:t>
            </w:r>
          </w:p>
        </w:tc>
      </w:tr>
      <w:tr w:rsidR="007816C7" w:rsidRPr="0025129B" w14:paraId="024F87F9" w14:textId="77777777" w:rsidTr="00995411">
        <w:trPr>
          <w:trHeight w:val="286"/>
          <w:jc w:val="center"/>
        </w:trPr>
        <w:tc>
          <w:tcPr>
            <w:tcW w:w="1038" w:type="pct"/>
            <w:vAlign w:val="center"/>
          </w:tcPr>
          <w:p w14:paraId="7EB6DEC9" w14:textId="77777777" w:rsidR="007816C7" w:rsidRDefault="007816C7" w:rsidP="007816C7">
            <w:pPr>
              <w:jc w:val="center"/>
              <w:rPr>
                <w:rFonts w:cstheme="minorHAnsi"/>
              </w:rPr>
            </w:pPr>
            <w:r>
              <w:rPr>
                <w:rFonts w:cstheme="minorHAnsi"/>
              </w:rPr>
              <w:t>18</w:t>
            </w:r>
          </w:p>
        </w:tc>
        <w:tc>
          <w:tcPr>
            <w:tcW w:w="3962" w:type="pct"/>
            <w:vAlign w:val="center"/>
          </w:tcPr>
          <w:p w14:paraId="488DC872" w14:textId="77777777" w:rsidR="007816C7" w:rsidRPr="00724223" w:rsidRDefault="007816C7" w:rsidP="007816C7">
            <w:pPr>
              <w:rPr>
                <w:rFonts w:cstheme="minorHAnsi"/>
              </w:rPr>
            </w:pPr>
            <w:r w:rsidRPr="00E55356">
              <w:rPr>
                <w:rFonts w:cstheme="minorHAnsi"/>
              </w:rPr>
              <w:t>Resolución Exenta COREMA Biobío N° 173/2009 de fecha 03 de julio de 2009</w:t>
            </w:r>
            <w:r w:rsidR="009B1D38">
              <w:rPr>
                <w:rFonts w:cstheme="minorHAnsi"/>
              </w:rPr>
              <w:t>.</w:t>
            </w:r>
          </w:p>
        </w:tc>
      </w:tr>
    </w:tbl>
    <w:p w14:paraId="402004AB"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841E63" w14:textId="77777777" w:rsidR="00960C36" w:rsidRDefault="00960C36" w:rsidP="00870FF2">
      <w:r>
        <w:separator/>
      </w:r>
    </w:p>
    <w:p w14:paraId="508EB247" w14:textId="77777777" w:rsidR="00960C36" w:rsidRDefault="00960C36" w:rsidP="00870FF2"/>
    <w:p w14:paraId="0D5A2BFB" w14:textId="77777777" w:rsidR="00960C36" w:rsidRDefault="00960C36"/>
  </w:endnote>
  <w:endnote w:type="continuationSeparator" w:id="0">
    <w:p w14:paraId="18B242BB" w14:textId="77777777" w:rsidR="00960C36" w:rsidRDefault="00960C36" w:rsidP="00870FF2">
      <w:r>
        <w:continuationSeparator/>
      </w:r>
    </w:p>
    <w:p w14:paraId="09B6BD87" w14:textId="77777777" w:rsidR="00960C36" w:rsidRDefault="00960C36" w:rsidP="00870FF2"/>
    <w:p w14:paraId="4291A35C" w14:textId="77777777" w:rsidR="00960C36" w:rsidRDefault="00960C36"/>
  </w:endnote>
  <w:endnote w:type="continuationNotice" w:id="1">
    <w:p w14:paraId="4BB21006" w14:textId="77777777" w:rsidR="00960C36" w:rsidRDefault="00960C36"/>
    <w:p w14:paraId="091D993D" w14:textId="77777777" w:rsidR="00960C36" w:rsidRDefault="00960C3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 w:name="ArialNarrow,Bold">
    <w:panose1 w:val="00000000000000000000"/>
    <w:charset w:val="00"/>
    <w:family w:val="auto"/>
    <w:notTrueType/>
    <w:pitch w:val="default"/>
    <w:sig w:usb0="00000003" w:usb1="00000000" w:usb2="00000000" w:usb3="00000000" w:csb0="00000001" w:csb1="00000000"/>
  </w:font>
  <w:font w:name="ArialNarrow">
    <w:panose1 w:val="00000000000000000000"/>
    <w:charset w:val="00"/>
    <w:family w:val="auto"/>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Content>
      <w:p w14:paraId="55297120" w14:textId="77777777" w:rsidR="00AF699C" w:rsidRDefault="00AF699C">
        <w:pPr>
          <w:pStyle w:val="Piedepgina"/>
          <w:jc w:val="right"/>
        </w:pPr>
        <w:r w:rsidRPr="004E5529">
          <w:fldChar w:fldCharType="begin"/>
        </w:r>
        <w:r w:rsidRPr="004E5529">
          <w:instrText>PAGE   \* MERGEFORMAT</w:instrText>
        </w:r>
        <w:r w:rsidRPr="004E5529">
          <w:fldChar w:fldCharType="separate"/>
        </w:r>
        <w:r w:rsidR="00F93B23" w:rsidRPr="00F93B23">
          <w:rPr>
            <w:noProof/>
            <w:lang w:val="es-ES"/>
          </w:rPr>
          <w:t>30</w:t>
        </w:r>
        <w:r w:rsidRPr="004E5529">
          <w:fldChar w:fldCharType="end"/>
        </w:r>
      </w:p>
    </w:sdtContent>
  </w:sdt>
  <w:p w14:paraId="31E5C1AD" w14:textId="77777777" w:rsidR="00AF699C" w:rsidRPr="00411E4F" w:rsidRDefault="00AF699C"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643D6A6" w14:textId="77777777" w:rsidR="00AF699C" w:rsidRPr="00411E4F" w:rsidRDefault="00AF699C"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w:t>
    </w:r>
    <w:r w:rsidRPr="00411E4F">
      <w:rPr>
        <w:color w:val="000000" w:themeColor="text1"/>
        <w:sz w:val="16"/>
        <w:szCs w:val="16"/>
      </w:rPr>
      <w:t>8</w:t>
    </w:r>
    <w:r>
      <w:rPr>
        <w:color w:val="000000" w:themeColor="text1"/>
        <w:sz w:val="16"/>
        <w:szCs w:val="16"/>
      </w:rPr>
      <w:t>0, piso 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038E7F1E" w14:textId="77777777" w:rsidR="00AF699C" w:rsidRDefault="00AF699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898538" w14:textId="77777777" w:rsidR="00AF699C" w:rsidRDefault="00AF699C" w:rsidP="00870FF2">
    <w:pPr>
      <w:pStyle w:val="Piedepgina"/>
    </w:pPr>
  </w:p>
  <w:p w14:paraId="23C8A98F" w14:textId="77777777" w:rsidR="00AF699C" w:rsidRDefault="00AF699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75D403" w14:textId="77777777" w:rsidR="00960C36" w:rsidRDefault="00960C36" w:rsidP="00870FF2">
      <w:r>
        <w:separator/>
      </w:r>
    </w:p>
    <w:p w14:paraId="6F532B89" w14:textId="77777777" w:rsidR="00960C36" w:rsidRDefault="00960C36" w:rsidP="00870FF2"/>
    <w:p w14:paraId="64BA2CAA" w14:textId="77777777" w:rsidR="00960C36" w:rsidRDefault="00960C36"/>
  </w:footnote>
  <w:footnote w:type="continuationSeparator" w:id="0">
    <w:p w14:paraId="08744AF1" w14:textId="77777777" w:rsidR="00960C36" w:rsidRDefault="00960C36" w:rsidP="00870FF2">
      <w:r>
        <w:continuationSeparator/>
      </w:r>
    </w:p>
    <w:p w14:paraId="706BBFC3" w14:textId="77777777" w:rsidR="00960C36" w:rsidRDefault="00960C36" w:rsidP="00870FF2"/>
    <w:p w14:paraId="70A88F3A" w14:textId="77777777" w:rsidR="00960C36" w:rsidRDefault="00960C36"/>
  </w:footnote>
  <w:footnote w:type="continuationNotice" w:id="1">
    <w:p w14:paraId="3F977548" w14:textId="77777777" w:rsidR="00960C36" w:rsidRDefault="00960C36"/>
    <w:p w14:paraId="307B2D04" w14:textId="77777777" w:rsidR="00960C36" w:rsidRDefault="00960C36"/>
  </w:footnote>
  <w:footnote w:id="2">
    <w:p w14:paraId="14BD06A9" w14:textId="7BB820B7" w:rsidR="00AF699C" w:rsidRPr="005A4DCB" w:rsidRDefault="00AF699C" w:rsidP="001F421F">
      <w:pPr>
        <w:rPr>
          <w:b/>
          <w:sz w:val="18"/>
          <w:szCs w:val="18"/>
        </w:rPr>
      </w:pPr>
      <w:r w:rsidRPr="005A4DCB">
        <w:rPr>
          <w:rStyle w:val="Refdenotaalpie"/>
          <w:sz w:val="18"/>
          <w:szCs w:val="18"/>
        </w:rPr>
        <w:footnoteRef/>
      </w:r>
      <w:r w:rsidRPr="005A4DCB">
        <w:rPr>
          <w:sz w:val="18"/>
          <w:szCs w:val="18"/>
        </w:rPr>
        <w:t xml:space="preserve"> </w:t>
      </w:r>
      <w:r w:rsidRPr="005A4DCB">
        <w:rPr>
          <w:b/>
          <w:sz w:val="18"/>
          <w:szCs w:val="18"/>
        </w:rPr>
        <w:t>ORDENANZA PLAN REGULADOR COMUNAL DE CORONEL</w:t>
      </w:r>
    </w:p>
    <w:p w14:paraId="32B54A13" w14:textId="77777777" w:rsidR="00AF699C" w:rsidRPr="005A4DCB" w:rsidRDefault="00AF699C" w:rsidP="001F421F">
      <w:pPr>
        <w:rPr>
          <w:sz w:val="18"/>
          <w:szCs w:val="18"/>
        </w:rPr>
      </w:pPr>
      <w:r w:rsidRPr="005A4DCB">
        <w:rPr>
          <w:sz w:val="18"/>
          <w:szCs w:val="18"/>
        </w:rPr>
        <w:t>1. Aprobado por D. S. Nº 96 del 14 de Junio de 1983 del Ministerio de Vivienda y Urbanismo. Publicado en el Diario Oficial el 18 de Agosto de 1983. Modificado por Resolución (MINVU) N° 10 de fecha 22 de abril de 1993 y Resolución (Intendencia Biobío) N° 4 de 20 de febrero de 1996.</w:t>
      </w:r>
    </w:p>
    <w:p w14:paraId="6FE79C15" w14:textId="77777777" w:rsidR="00AF699C" w:rsidRPr="005A4DCB" w:rsidRDefault="00AF699C" w:rsidP="001F421F">
      <w:pPr>
        <w:autoSpaceDE w:val="0"/>
        <w:autoSpaceDN w:val="0"/>
        <w:adjustRightInd w:val="0"/>
        <w:rPr>
          <w:rFonts w:cs="Arial"/>
          <w:i/>
          <w:sz w:val="18"/>
          <w:szCs w:val="18"/>
        </w:rPr>
      </w:pPr>
      <w:r w:rsidRPr="005A4DCB">
        <w:rPr>
          <w:rFonts w:cs="Arial"/>
          <w:i/>
          <w:sz w:val="18"/>
          <w:szCs w:val="18"/>
        </w:rPr>
        <w:t>(…)</w:t>
      </w:r>
    </w:p>
    <w:p w14:paraId="235BC206" w14:textId="77777777" w:rsidR="00AF699C" w:rsidRPr="005A4DCB" w:rsidRDefault="00AF699C" w:rsidP="001F421F">
      <w:pPr>
        <w:autoSpaceDE w:val="0"/>
        <w:autoSpaceDN w:val="0"/>
        <w:adjustRightInd w:val="0"/>
        <w:rPr>
          <w:rFonts w:cs="Arial"/>
          <w:i/>
          <w:sz w:val="18"/>
          <w:szCs w:val="18"/>
        </w:rPr>
      </w:pPr>
      <w:r w:rsidRPr="005A4DCB">
        <w:rPr>
          <w:rFonts w:cs="Arial"/>
          <w:i/>
          <w:sz w:val="18"/>
          <w:szCs w:val="18"/>
        </w:rPr>
        <w:t>ARTÍCULO 11.- A los sectores señalados en los artículos 8°,9° y 10°, precedentes, se les asigna los usos de suelo que a continuación se indican:</w:t>
      </w:r>
    </w:p>
    <w:p w14:paraId="122F2557" w14:textId="77777777" w:rsidR="00AF699C" w:rsidRPr="005A4DCB" w:rsidRDefault="00AF699C" w:rsidP="001F421F">
      <w:pPr>
        <w:autoSpaceDE w:val="0"/>
        <w:autoSpaceDN w:val="0"/>
        <w:adjustRightInd w:val="0"/>
        <w:rPr>
          <w:rFonts w:cs="Arial"/>
          <w:i/>
          <w:sz w:val="18"/>
          <w:szCs w:val="18"/>
          <w:u w:val="single"/>
        </w:rPr>
      </w:pPr>
      <w:r w:rsidRPr="005A4DCB">
        <w:rPr>
          <w:rFonts w:cs="Arial"/>
          <w:i/>
          <w:sz w:val="18"/>
          <w:szCs w:val="18"/>
          <w:u w:val="single"/>
        </w:rPr>
        <w:t>Sectores S-1 y S-2.</w:t>
      </w:r>
    </w:p>
    <w:p w14:paraId="35B8472F" w14:textId="77777777" w:rsidR="00AF699C" w:rsidRPr="005A4DCB" w:rsidRDefault="00AF699C" w:rsidP="001F421F">
      <w:pPr>
        <w:autoSpaceDE w:val="0"/>
        <w:autoSpaceDN w:val="0"/>
        <w:adjustRightInd w:val="0"/>
        <w:rPr>
          <w:rFonts w:cs="Arial"/>
          <w:i/>
          <w:sz w:val="18"/>
          <w:szCs w:val="18"/>
        </w:rPr>
      </w:pPr>
      <w:r w:rsidRPr="005A4DCB">
        <w:rPr>
          <w:rFonts w:cs="Arial"/>
          <w:i/>
          <w:sz w:val="18"/>
          <w:szCs w:val="18"/>
        </w:rPr>
        <w:t>Usos Permitidos: Vivienda, comercio, oficina, equipamiento y área verde. Se permitirá además Industria y bodega inofensiva, calificada por el organismo competente.</w:t>
      </w:r>
    </w:p>
    <w:p w14:paraId="798FA1F9" w14:textId="77777777" w:rsidR="00AF699C" w:rsidRPr="005A4DCB" w:rsidRDefault="00AF699C" w:rsidP="001F421F">
      <w:pPr>
        <w:rPr>
          <w:rFonts w:cs="Arial"/>
          <w:i/>
          <w:sz w:val="18"/>
          <w:szCs w:val="18"/>
        </w:rPr>
      </w:pPr>
      <w:r w:rsidRPr="005A4DCB">
        <w:rPr>
          <w:rFonts w:cs="Arial"/>
          <w:i/>
          <w:sz w:val="18"/>
          <w:szCs w:val="18"/>
        </w:rPr>
        <w:t>Usos Prohibidos: Industria y bodega molesta y peligrosa.</w:t>
      </w:r>
    </w:p>
    <w:p w14:paraId="1645CDBD" w14:textId="77777777" w:rsidR="00AF699C" w:rsidRPr="005A4DCB" w:rsidRDefault="00AF699C" w:rsidP="001F421F">
      <w:pPr>
        <w:rPr>
          <w:i/>
          <w:sz w:val="18"/>
          <w:szCs w:val="18"/>
        </w:rPr>
      </w:pPr>
      <w:r w:rsidRPr="005A4DCB">
        <w:rPr>
          <w:i/>
          <w:sz w:val="18"/>
          <w:szCs w:val="18"/>
        </w:rPr>
        <w:t>(…)</w:t>
      </w:r>
    </w:p>
    <w:p w14:paraId="0EF27DF1" w14:textId="77777777" w:rsidR="00AF699C" w:rsidRPr="005A4DCB" w:rsidRDefault="00AF699C" w:rsidP="001F421F">
      <w:pPr>
        <w:rPr>
          <w:i/>
          <w:sz w:val="18"/>
          <w:szCs w:val="18"/>
          <w:u w:val="single"/>
        </w:rPr>
      </w:pPr>
      <w:r w:rsidRPr="005A4DCB">
        <w:rPr>
          <w:i/>
          <w:sz w:val="18"/>
          <w:szCs w:val="18"/>
          <w:u w:val="single"/>
        </w:rPr>
        <w:t>Sectores S-5.</w:t>
      </w:r>
    </w:p>
    <w:p w14:paraId="07D63576" w14:textId="77777777" w:rsidR="00AF699C" w:rsidRPr="005A4DCB" w:rsidRDefault="00AF699C" w:rsidP="001F421F">
      <w:pPr>
        <w:rPr>
          <w:i/>
          <w:sz w:val="18"/>
          <w:szCs w:val="18"/>
        </w:rPr>
      </w:pPr>
      <w:r w:rsidRPr="005A4DCB">
        <w:rPr>
          <w:i/>
          <w:sz w:val="18"/>
          <w:szCs w:val="18"/>
        </w:rPr>
        <w:t>Usos Permitidos: Vivienda, comercio y oficina, equipamiento, área verde e industria y bodega inofensiva y molesta, calificadas por el organismo competente.</w:t>
      </w:r>
    </w:p>
    <w:p w14:paraId="3FCD981B" w14:textId="77777777" w:rsidR="00AF699C" w:rsidRPr="005A4DCB" w:rsidRDefault="00AF699C" w:rsidP="001F421F">
      <w:pPr>
        <w:rPr>
          <w:i/>
          <w:sz w:val="18"/>
          <w:szCs w:val="18"/>
        </w:rPr>
      </w:pPr>
      <w:r w:rsidRPr="005A4DCB">
        <w:rPr>
          <w:i/>
          <w:sz w:val="18"/>
          <w:szCs w:val="18"/>
        </w:rPr>
        <w:t>Usos Prohibidos: Industria y bodega peligrosa.</w:t>
      </w:r>
    </w:p>
    <w:p w14:paraId="4D510C0A" w14:textId="77777777" w:rsidR="00AF699C" w:rsidRPr="005A4DCB" w:rsidRDefault="00AF699C" w:rsidP="001F421F">
      <w:pPr>
        <w:rPr>
          <w:i/>
          <w:sz w:val="18"/>
          <w:szCs w:val="18"/>
        </w:rPr>
      </w:pPr>
      <w:r w:rsidRPr="005A4DCB">
        <w:rPr>
          <w:i/>
          <w:sz w:val="18"/>
          <w:szCs w:val="18"/>
        </w:rPr>
        <w:t>(…)</w:t>
      </w:r>
    </w:p>
    <w:p w14:paraId="3947B95E" w14:textId="77777777" w:rsidR="00AF699C" w:rsidRPr="005A4DCB" w:rsidRDefault="00AF699C">
      <w:pPr>
        <w:pStyle w:val="Textonotapie"/>
        <w:rPr>
          <w:sz w:val="18"/>
          <w:szCs w:val="18"/>
        </w:rPr>
      </w:pPr>
    </w:p>
  </w:footnote>
  <w:footnote w:id="3">
    <w:p w14:paraId="0F9F2DE8" w14:textId="49CADC39" w:rsidR="00AF699C" w:rsidRPr="005A4DCB" w:rsidRDefault="00AF699C" w:rsidP="005A4DCB">
      <w:pPr>
        <w:rPr>
          <w:sz w:val="18"/>
          <w:szCs w:val="18"/>
        </w:rPr>
      </w:pPr>
      <w:r w:rsidRPr="005A4DCB">
        <w:rPr>
          <w:rStyle w:val="Refdenotaalpie"/>
          <w:sz w:val="18"/>
          <w:szCs w:val="18"/>
        </w:rPr>
        <w:footnoteRef/>
      </w:r>
      <w:r w:rsidRPr="005A4DCB">
        <w:rPr>
          <w:sz w:val="18"/>
          <w:szCs w:val="18"/>
        </w:rPr>
        <w:t xml:space="preserve"> </w:t>
      </w:r>
      <w:r w:rsidRPr="005A4DCB">
        <w:rPr>
          <w:b/>
          <w:sz w:val="18"/>
          <w:szCs w:val="18"/>
        </w:rPr>
        <w:t xml:space="preserve">PLAN REGULADOR COMUNAL DE CORONEL. </w:t>
      </w:r>
      <w:r w:rsidRPr="005A4DCB">
        <w:rPr>
          <w:sz w:val="18"/>
          <w:szCs w:val="18"/>
        </w:rPr>
        <w:t xml:space="preserve">Aprobado por Decreto Alcaldicio N° 2465/13. 27.03.13. Publicado en Diario Oficial. 22.04.13ZONA MIXTA 1, ZU-1 </w:t>
      </w:r>
      <w:r w:rsidRPr="005A4DCB">
        <w:rPr>
          <w:rFonts w:cs="ArialNarrow,Bold"/>
          <w:b/>
          <w:bCs/>
          <w:i/>
          <w:color w:val="262626"/>
          <w:sz w:val="18"/>
          <w:szCs w:val="18"/>
        </w:rPr>
        <w:t>NORMAS DE USOS DE SUELO</w:t>
      </w:r>
      <w:r>
        <w:rPr>
          <w:rFonts w:cs="ArialNarrow,Bold"/>
          <w:b/>
          <w:bCs/>
          <w:i/>
          <w:color w:val="262626"/>
          <w:sz w:val="18"/>
          <w:szCs w:val="18"/>
        </w:rPr>
        <w:t xml:space="preserve">. </w:t>
      </w:r>
      <w:r w:rsidRPr="005A4DCB">
        <w:rPr>
          <w:rFonts w:cs="ArialNarrow,Bold"/>
          <w:b/>
          <w:bCs/>
          <w:i/>
          <w:color w:val="262626"/>
          <w:sz w:val="18"/>
          <w:szCs w:val="18"/>
        </w:rPr>
        <w:t xml:space="preserve">TIPO DE USO HABITACIONAL </w:t>
      </w:r>
      <w:r w:rsidRPr="005A4DCB">
        <w:rPr>
          <w:rFonts w:cs="ArialNarrow"/>
          <w:i/>
          <w:color w:val="262626"/>
          <w:sz w:val="18"/>
          <w:szCs w:val="18"/>
        </w:rPr>
        <w:t>Permitidos</w:t>
      </w:r>
      <w:r>
        <w:rPr>
          <w:rFonts w:cs="ArialNarrow"/>
          <w:i/>
          <w:color w:val="262626"/>
          <w:sz w:val="18"/>
          <w:szCs w:val="18"/>
        </w:rPr>
        <w:t xml:space="preserve">. </w:t>
      </w:r>
      <w:r w:rsidRPr="005A4DCB">
        <w:rPr>
          <w:rFonts w:cs="ArialNarrow,Bold"/>
          <w:b/>
          <w:bCs/>
          <w:i/>
          <w:color w:val="262626"/>
          <w:sz w:val="18"/>
          <w:szCs w:val="18"/>
        </w:rPr>
        <w:t xml:space="preserve">ACTIVIDADES PRODUCTIVAS Industria, bodegaje y Talleres Peligrosa, Molesta: </w:t>
      </w:r>
      <w:r w:rsidRPr="005A4DCB">
        <w:rPr>
          <w:rFonts w:cs="ArialNarrow"/>
          <w:i/>
          <w:color w:val="262626"/>
          <w:sz w:val="18"/>
          <w:szCs w:val="18"/>
        </w:rPr>
        <w:t xml:space="preserve">Prohibidos </w:t>
      </w:r>
      <w:r w:rsidRPr="005A4DCB">
        <w:rPr>
          <w:rFonts w:cs="ArialNarrow,Bold"/>
          <w:b/>
          <w:bCs/>
          <w:i/>
          <w:color w:val="262626"/>
          <w:sz w:val="18"/>
          <w:szCs w:val="18"/>
        </w:rPr>
        <w:t xml:space="preserve">Inofensiva: </w:t>
      </w:r>
      <w:r w:rsidRPr="005A4DCB">
        <w:rPr>
          <w:rFonts w:cs="ArialNarrow"/>
          <w:i/>
          <w:color w:val="262626"/>
          <w:sz w:val="18"/>
          <w:szCs w:val="18"/>
        </w:rPr>
        <w:t>Prohibidos, excepto Talleres calificados como inofensivos</w:t>
      </w:r>
      <w:r>
        <w:rPr>
          <w:rFonts w:cs="ArialNarrow"/>
          <w:i/>
          <w:color w:val="262626"/>
          <w:sz w:val="18"/>
          <w:szCs w:val="18"/>
        </w:rPr>
        <w:t xml:space="preserve"> </w:t>
      </w:r>
      <w:r w:rsidRPr="005A4DCB">
        <w:rPr>
          <w:rFonts w:cs="ArialNarrow,Bold"/>
          <w:b/>
          <w:bCs/>
          <w:i/>
          <w:color w:val="262626"/>
          <w:sz w:val="18"/>
          <w:szCs w:val="18"/>
        </w:rPr>
        <w:t xml:space="preserve">INFRAESTRUCTURA DE TRANSPORTE </w:t>
      </w:r>
      <w:r w:rsidRPr="005A4DCB">
        <w:rPr>
          <w:rFonts w:cs="ArialNarrow"/>
          <w:i/>
          <w:color w:val="262626"/>
          <w:sz w:val="18"/>
          <w:szCs w:val="18"/>
        </w:rPr>
        <w:t>Prohibidos, excepto terminales de locomoción colectiva urbana</w:t>
      </w:r>
      <w:r>
        <w:rPr>
          <w:rFonts w:cs="ArialNarrow"/>
          <w:i/>
          <w:color w:val="262626"/>
          <w:sz w:val="18"/>
          <w:szCs w:val="18"/>
        </w:rPr>
        <w:t xml:space="preserve">. </w:t>
      </w:r>
      <w:r w:rsidRPr="005A4DCB">
        <w:rPr>
          <w:rFonts w:cs="ArialNarrow,Bold"/>
          <w:b/>
          <w:bCs/>
          <w:i/>
          <w:color w:val="262626"/>
          <w:sz w:val="18"/>
          <w:szCs w:val="18"/>
        </w:rPr>
        <w:t xml:space="preserve">SANITARIA </w:t>
      </w:r>
      <w:r w:rsidRPr="005A4DCB">
        <w:rPr>
          <w:rFonts w:cs="ArialNarrow"/>
          <w:i/>
          <w:color w:val="262626"/>
          <w:sz w:val="18"/>
          <w:szCs w:val="18"/>
        </w:rPr>
        <w:t xml:space="preserve">Prohibidos </w:t>
      </w:r>
      <w:r w:rsidRPr="005A4DCB">
        <w:rPr>
          <w:rFonts w:cs="ArialNarrow,Bold"/>
          <w:b/>
          <w:bCs/>
          <w:i/>
          <w:color w:val="262626"/>
          <w:sz w:val="18"/>
          <w:szCs w:val="18"/>
        </w:rPr>
        <w:t xml:space="preserve">ENERGÉTICA </w:t>
      </w:r>
      <w:r w:rsidRPr="005A4DCB">
        <w:rPr>
          <w:rFonts w:cs="ArialNarrow"/>
          <w:i/>
          <w:color w:val="262626"/>
          <w:sz w:val="18"/>
          <w:szCs w:val="18"/>
        </w:rPr>
        <w:t xml:space="preserve">Prohibidos </w:t>
      </w:r>
    </w:p>
  </w:footnote>
  <w:footnote w:id="4">
    <w:p w14:paraId="68B0E031" w14:textId="77777777" w:rsidR="00AF699C" w:rsidRPr="005A4DCB" w:rsidRDefault="00AF699C">
      <w:pPr>
        <w:pStyle w:val="Textonotapie"/>
        <w:rPr>
          <w:sz w:val="18"/>
          <w:szCs w:val="18"/>
        </w:rPr>
      </w:pPr>
      <w:r w:rsidRPr="005A4DCB">
        <w:rPr>
          <w:rStyle w:val="Refdenotaalpie"/>
          <w:sz w:val="18"/>
          <w:szCs w:val="18"/>
        </w:rPr>
        <w:footnoteRef/>
      </w:r>
      <w:r w:rsidRPr="005A4DCB">
        <w:rPr>
          <w:sz w:val="18"/>
          <w:szCs w:val="18"/>
        </w:rPr>
        <w:t xml:space="preserve"> </w:t>
      </w:r>
      <w:r w:rsidRPr="005A4DCB">
        <w:rPr>
          <w:b/>
          <w:sz w:val="18"/>
          <w:szCs w:val="18"/>
        </w:rPr>
        <w:t>Res.Ex. 491 de 31 de mayo de 2016</w:t>
      </w:r>
      <w:r w:rsidRPr="005A4DCB">
        <w:rPr>
          <w:sz w:val="18"/>
          <w:szCs w:val="18"/>
        </w:rPr>
        <w:t xml:space="preserve"> “Dicta instrucción de carácter general sobre criterios para homologación de zonas del Decreto Supremo N°38, de 2011, del Ministerio del Medio Ambiente”.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F9BBFC" w14:textId="77777777" w:rsidR="00AF699C" w:rsidRDefault="00AF699C">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93AAC2" w14:textId="0E996D9A" w:rsidR="00AF699C" w:rsidRDefault="00AF699C" w:rsidP="007728B1">
    <w:pPr>
      <w:pStyle w:val="Encabezado"/>
      <w:jc w:val="center"/>
    </w:pPr>
    <w:r>
      <w:rPr>
        <w:noProof/>
        <w:lang w:eastAsia="es-CL"/>
      </w:rPr>
      <w:drawing>
        <wp:inline distT="0" distB="0" distL="0" distR="0" wp14:anchorId="2F0E5CFA" wp14:editId="3453E8B6">
          <wp:extent cx="3897831" cy="2879005"/>
          <wp:effectExtent l="0" t="0" r="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logo centrado.png"/>
                  <pic:cNvPicPr/>
                </pic:nvPicPr>
                <pic:blipFill>
                  <a:blip r:embed="rId1">
                    <a:extLst>
                      <a:ext uri="{28A0092B-C50C-407E-A947-70E740481C1C}">
                        <a14:useLocalDpi xmlns:a14="http://schemas.microsoft.com/office/drawing/2010/main" val="0"/>
                      </a:ext>
                    </a:extLst>
                  </a:blip>
                  <a:stretch>
                    <a:fillRect/>
                  </a:stretch>
                </pic:blipFill>
                <pic:spPr>
                  <a:xfrm>
                    <a:off x="0" y="0"/>
                    <a:ext cx="3908878" cy="2887165"/>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A03FE"/>
    <w:multiLevelType w:val="multilevel"/>
    <w:tmpl w:val="73F2A08A"/>
    <w:lvl w:ilvl="0">
      <w:start w:val="1"/>
      <w:numFmt w:val="decimal"/>
      <w:lvlText w:val="%1."/>
      <w:lvlJc w:val="left"/>
      <w:pPr>
        <w:ind w:left="720" w:hanging="360"/>
      </w:pPr>
      <w:rPr>
        <w:b/>
      </w:rPr>
    </w:lvl>
    <w:lvl w:ilvl="1">
      <w:start w:val="2"/>
      <w:numFmt w:val="decimal"/>
      <w:isLgl/>
      <w:lvlText w:val="%1.%2"/>
      <w:lvlJc w:val="left"/>
      <w:pPr>
        <w:ind w:left="840" w:hanging="48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
    <w:nsid w:val="03E400A5"/>
    <w:multiLevelType w:val="hybridMultilevel"/>
    <w:tmpl w:val="CC88266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05A07D8D"/>
    <w:multiLevelType w:val="hybridMultilevel"/>
    <w:tmpl w:val="DC38EA58"/>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0DE662AB"/>
    <w:multiLevelType w:val="hybridMultilevel"/>
    <w:tmpl w:val="CC86CAAE"/>
    <w:lvl w:ilvl="0" w:tplc="340A0001">
      <w:start w:val="1"/>
      <w:numFmt w:val="bullet"/>
      <w:lvlText w:val=""/>
      <w:lvlJc w:val="left"/>
      <w:pPr>
        <w:ind w:left="1068" w:hanging="360"/>
      </w:pPr>
      <w:rPr>
        <w:rFonts w:ascii="Symbol" w:hAnsi="Symbol" w:hint="default"/>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4">
    <w:nsid w:val="15D70A6A"/>
    <w:multiLevelType w:val="hybridMultilevel"/>
    <w:tmpl w:val="585AD6D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nsid w:val="17752647"/>
    <w:multiLevelType w:val="hybridMultilevel"/>
    <w:tmpl w:val="59162ED8"/>
    <w:lvl w:ilvl="0" w:tplc="340A0013">
      <w:start w:val="1"/>
      <w:numFmt w:val="upperRoman"/>
      <w:lvlText w:val="%1."/>
      <w:lvlJc w:val="righ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7B41132"/>
    <w:multiLevelType w:val="hybridMultilevel"/>
    <w:tmpl w:val="CF28E510"/>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7F11D7C"/>
    <w:multiLevelType w:val="hybridMultilevel"/>
    <w:tmpl w:val="93F0CACC"/>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1C6C1E81"/>
    <w:multiLevelType w:val="hybridMultilevel"/>
    <w:tmpl w:val="C46C0FF4"/>
    <w:lvl w:ilvl="0" w:tplc="0AAA7E32">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1CED76A7"/>
    <w:multiLevelType w:val="multilevel"/>
    <w:tmpl w:val="787E1498"/>
    <w:lvl w:ilvl="0">
      <w:start w:val="1"/>
      <w:numFmt w:val="decimal"/>
      <w:lvlText w:val="%1."/>
      <w:lvlJc w:val="left"/>
      <w:pPr>
        <w:ind w:left="720" w:hanging="360"/>
      </w:p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1">
    <w:nsid w:val="1E8225CC"/>
    <w:multiLevelType w:val="hybridMultilevel"/>
    <w:tmpl w:val="969A1F3C"/>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53F1C5B"/>
    <w:multiLevelType w:val="hybridMultilevel"/>
    <w:tmpl w:val="22BA8F9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25DC2E58"/>
    <w:multiLevelType w:val="hybridMultilevel"/>
    <w:tmpl w:val="ED64BC3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25E56A3F"/>
    <w:multiLevelType w:val="hybridMultilevel"/>
    <w:tmpl w:val="2FEA6B0E"/>
    <w:lvl w:ilvl="0" w:tplc="95BE4804">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29D350A8"/>
    <w:multiLevelType w:val="hybridMultilevel"/>
    <w:tmpl w:val="0B7A9076"/>
    <w:lvl w:ilvl="0" w:tplc="337218F6">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2A583D38"/>
    <w:multiLevelType w:val="hybridMultilevel"/>
    <w:tmpl w:val="A0B4B01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2D553ECD"/>
    <w:multiLevelType w:val="hybridMultilevel"/>
    <w:tmpl w:val="C4BAC6F8"/>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2E5A5C64"/>
    <w:multiLevelType w:val="hybridMultilevel"/>
    <w:tmpl w:val="4190C04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2EB76924"/>
    <w:multiLevelType w:val="hybridMultilevel"/>
    <w:tmpl w:val="BB5A0D4E"/>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0">
    <w:nsid w:val="30C41677"/>
    <w:multiLevelType w:val="hybridMultilevel"/>
    <w:tmpl w:val="F8C6532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32716086"/>
    <w:multiLevelType w:val="hybridMultilevel"/>
    <w:tmpl w:val="7DE0715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374A57A3"/>
    <w:multiLevelType w:val="hybridMultilevel"/>
    <w:tmpl w:val="B6FEE12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3DB8045B"/>
    <w:multiLevelType w:val="hybridMultilevel"/>
    <w:tmpl w:val="AE3A5BA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3DF10151"/>
    <w:multiLevelType w:val="hybridMultilevel"/>
    <w:tmpl w:val="4AE8356C"/>
    <w:lvl w:ilvl="0" w:tplc="340A0013">
      <w:start w:val="1"/>
      <w:numFmt w:val="upperRoman"/>
      <w:lvlText w:val="%1."/>
      <w:lvlJc w:val="right"/>
      <w:pPr>
        <w:ind w:left="720" w:hanging="360"/>
      </w:pPr>
    </w:lvl>
    <w:lvl w:ilvl="1" w:tplc="340A0017">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3F611D3F"/>
    <w:multiLevelType w:val="hybridMultilevel"/>
    <w:tmpl w:val="59162ED8"/>
    <w:lvl w:ilvl="0" w:tplc="340A0013">
      <w:start w:val="1"/>
      <w:numFmt w:val="upperRoman"/>
      <w:lvlText w:val="%1."/>
      <w:lvlJc w:val="righ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41092C70"/>
    <w:multiLevelType w:val="hybridMultilevel"/>
    <w:tmpl w:val="44087A0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8">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5CBB3A0D"/>
    <w:multiLevelType w:val="hybridMultilevel"/>
    <w:tmpl w:val="6032FCB0"/>
    <w:lvl w:ilvl="0" w:tplc="DBAAB684">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5D596322"/>
    <w:multiLevelType w:val="hybridMultilevel"/>
    <w:tmpl w:val="47F886A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nsid w:val="606126BB"/>
    <w:multiLevelType w:val="hybridMultilevel"/>
    <w:tmpl w:val="CA88815E"/>
    <w:lvl w:ilvl="0" w:tplc="340A0013">
      <w:start w:val="1"/>
      <w:numFmt w:val="upperRoman"/>
      <w:lvlText w:val="%1."/>
      <w:lvlJc w:val="righ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68BD6AC0"/>
    <w:multiLevelType w:val="hybridMultilevel"/>
    <w:tmpl w:val="F440CC2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69CD38B0"/>
    <w:multiLevelType w:val="hybridMultilevel"/>
    <w:tmpl w:val="F7C875A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6B6726CD"/>
    <w:multiLevelType w:val="hybridMultilevel"/>
    <w:tmpl w:val="710C4724"/>
    <w:lvl w:ilvl="0" w:tplc="340A0013">
      <w:start w:val="1"/>
      <w:numFmt w:val="upperRoman"/>
      <w:lvlText w:val="%1."/>
      <w:lvlJc w:val="righ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6D871263"/>
    <w:multiLevelType w:val="hybridMultilevel"/>
    <w:tmpl w:val="59162ED8"/>
    <w:lvl w:ilvl="0" w:tplc="340A0013">
      <w:start w:val="1"/>
      <w:numFmt w:val="upperRoman"/>
      <w:lvlText w:val="%1."/>
      <w:lvlJc w:val="righ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6FDB7611"/>
    <w:multiLevelType w:val="hybridMultilevel"/>
    <w:tmpl w:val="B676519C"/>
    <w:lvl w:ilvl="0" w:tplc="A9247520">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74F4755B"/>
    <w:multiLevelType w:val="multilevel"/>
    <w:tmpl w:val="787E1498"/>
    <w:lvl w:ilvl="0">
      <w:start w:val="1"/>
      <w:numFmt w:val="decimal"/>
      <w:lvlText w:val="%1."/>
      <w:lvlJc w:val="left"/>
      <w:pPr>
        <w:ind w:left="720" w:hanging="360"/>
      </w:p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8">
    <w:nsid w:val="756C07FA"/>
    <w:multiLevelType w:val="hybridMultilevel"/>
    <w:tmpl w:val="82EC282E"/>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7B0120D9"/>
    <w:multiLevelType w:val="hybridMultilevel"/>
    <w:tmpl w:val="9FE485B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0">
    <w:nsid w:val="7BEE3806"/>
    <w:multiLevelType w:val="hybridMultilevel"/>
    <w:tmpl w:val="45A4389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7"/>
  </w:num>
  <w:num w:numId="2">
    <w:abstractNumId w:val="28"/>
  </w:num>
  <w:num w:numId="3">
    <w:abstractNumId w:val="10"/>
  </w:num>
  <w:num w:numId="4">
    <w:abstractNumId w:val="12"/>
  </w:num>
  <w:num w:numId="5">
    <w:abstractNumId w:val="35"/>
  </w:num>
  <w:num w:numId="6">
    <w:abstractNumId w:val="23"/>
  </w:num>
  <w:num w:numId="7">
    <w:abstractNumId w:val="31"/>
  </w:num>
  <w:num w:numId="8">
    <w:abstractNumId w:val="19"/>
  </w:num>
  <w:num w:numId="9">
    <w:abstractNumId w:val="34"/>
  </w:num>
  <w:num w:numId="10">
    <w:abstractNumId w:val="22"/>
  </w:num>
  <w:num w:numId="11">
    <w:abstractNumId w:val="30"/>
  </w:num>
  <w:num w:numId="12">
    <w:abstractNumId w:val="1"/>
  </w:num>
  <w:num w:numId="13">
    <w:abstractNumId w:val="0"/>
  </w:num>
  <w:num w:numId="14">
    <w:abstractNumId w:val="5"/>
  </w:num>
  <w:num w:numId="15">
    <w:abstractNumId w:val="37"/>
  </w:num>
  <w:num w:numId="16">
    <w:abstractNumId w:val="4"/>
  </w:num>
  <w:num w:numId="17">
    <w:abstractNumId w:val="6"/>
  </w:num>
  <w:num w:numId="18">
    <w:abstractNumId w:val="14"/>
  </w:num>
  <w:num w:numId="19">
    <w:abstractNumId w:val="40"/>
  </w:num>
  <w:num w:numId="20">
    <w:abstractNumId w:val="8"/>
  </w:num>
  <w:num w:numId="21">
    <w:abstractNumId w:val="7"/>
  </w:num>
  <w:num w:numId="22">
    <w:abstractNumId w:val="25"/>
  </w:num>
  <w:num w:numId="23">
    <w:abstractNumId w:val="33"/>
  </w:num>
  <w:num w:numId="24">
    <w:abstractNumId w:val="29"/>
  </w:num>
  <w:num w:numId="25">
    <w:abstractNumId w:val="21"/>
  </w:num>
  <w:num w:numId="26">
    <w:abstractNumId w:val="16"/>
  </w:num>
  <w:num w:numId="27">
    <w:abstractNumId w:val="24"/>
  </w:num>
  <w:num w:numId="28">
    <w:abstractNumId w:val="2"/>
  </w:num>
  <w:num w:numId="29">
    <w:abstractNumId w:val="39"/>
  </w:num>
  <w:num w:numId="30">
    <w:abstractNumId w:val="36"/>
  </w:num>
  <w:num w:numId="31">
    <w:abstractNumId w:val="11"/>
  </w:num>
  <w:num w:numId="32">
    <w:abstractNumId w:val="38"/>
  </w:num>
  <w:num w:numId="33">
    <w:abstractNumId w:val="17"/>
  </w:num>
  <w:num w:numId="34">
    <w:abstractNumId w:val="3"/>
  </w:num>
  <w:num w:numId="35">
    <w:abstractNumId w:val="32"/>
  </w:num>
  <w:num w:numId="36">
    <w:abstractNumId w:val="18"/>
  </w:num>
  <w:num w:numId="37">
    <w:abstractNumId w:val="13"/>
  </w:num>
  <w:num w:numId="38">
    <w:abstractNumId w:val="26"/>
  </w:num>
  <w:num w:numId="39">
    <w:abstractNumId w:val="20"/>
  </w:num>
  <w:num w:numId="40">
    <w:abstractNumId w:val="15"/>
  </w:num>
  <w:num w:numId="41">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4C8"/>
    <w:rsid w:val="00000CA5"/>
    <w:rsid w:val="000014DF"/>
    <w:rsid w:val="000014E8"/>
    <w:rsid w:val="00001889"/>
    <w:rsid w:val="00001B55"/>
    <w:rsid w:val="00001ED1"/>
    <w:rsid w:val="00002A64"/>
    <w:rsid w:val="000038EE"/>
    <w:rsid w:val="00004C82"/>
    <w:rsid w:val="00004D1D"/>
    <w:rsid w:val="00004DA9"/>
    <w:rsid w:val="0000504B"/>
    <w:rsid w:val="000050B6"/>
    <w:rsid w:val="000053FC"/>
    <w:rsid w:val="00005920"/>
    <w:rsid w:val="000063B5"/>
    <w:rsid w:val="0000671C"/>
    <w:rsid w:val="00006FE0"/>
    <w:rsid w:val="000070A0"/>
    <w:rsid w:val="00007F36"/>
    <w:rsid w:val="00010951"/>
    <w:rsid w:val="000111CD"/>
    <w:rsid w:val="00011B43"/>
    <w:rsid w:val="00012236"/>
    <w:rsid w:val="0001223F"/>
    <w:rsid w:val="00012AA2"/>
    <w:rsid w:val="00012EFD"/>
    <w:rsid w:val="000134F5"/>
    <w:rsid w:val="000143C8"/>
    <w:rsid w:val="00015199"/>
    <w:rsid w:val="000151C7"/>
    <w:rsid w:val="000165D1"/>
    <w:rsid w:val="00016950"/>
    <w:rsid w:val="00017147"/>
    <w:rsid w:val="0001781A"/>
    <w:rsid w:val="000179CE"/>
    <w:rsid w:val="0002008E"/>
    <w:rsid w:val="0002019C"/>
    <w:rsid w:val="000201D0"/>
    <w:rsid w:val="000201ED"/>
    <w:rsid w:val="00020603"/>
    <w:rsid w:val="000209B6"/>
    <w:rsid w:val="00021B10"/>
    <w:rsid w:val="00022D91"/>
    <w:rsid w:val="00024A72"/>
    <w:rsid w:val="00024ECF"/>
    <w:rsid w:val="000254B9"/>
    <w:rsid w:val="00025AE8"/>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4594"/>
    <w:rsid w:val="00034983"/>
    <w:rsid w:val="00035709"/>
    <w:rsid w:val="0003599B"/>
    <w:rsid w:val="00035E71"/>
    <w:rsid w:val="000361F7"/>
    <w:rsid w:val="00036314"/>
    <w:rsid w:val="00036D37"/>
    <w:rsid w:val="0003716D"/>
    <w:rsid w:val="00037510"/>
    <w:rsid w:val="000378D0"/>
    <w:rsid w:val="00037C10"/>
    <w:rsid w:val="00037D08"/>
    <w:rsid w:val="00037F70"/>
    <w:rsid w:val="00040F4E"/>
    <w:rsid w:val="00041C3F"/>
    <w:rsid w:val="00041FA4"/>
    <w:rsid w:val="00042CA6"/>
    <w:rsid w:val="00043318"/>
    <w:rsid w:val="0004340C"/>
    <w:rsid w:val="00043B71"/>
    <w:rsid w:val="00044B58"/>
    <w:rsid w:val="00044ED6"/>
    <w:rsid w:val="00045DA2"/>
    <w:rsid w:val="000463A5"/>
    <w:rsid w:val="0004676D"/>
    <w:rsid w:val="0004795B"/>
    <w:rsid w:val="00047D2A"/>
    <w:rsid w:val="00050D4E"/>
    <w:rsid w:val="00051C01"/>
    <w:rsid w:val="00052274"/>
    <w:rsid w:val="000532FE"/>
    <w:rsid w:val="000534A8"/>
    <w:rsid w:val="00053B98"/>
    <w:rsid w:val="00053FAE"/>
    <w:rsid w:val="0005403F"/>
    <w:rsid w:val="00054207"/>
    <w:rsid w:val="000542ED"/>
    <w:rsid w:val="00054F6E"/>
    <w:rsid w:val="00055CA3"/>
    <w:rsid w:val="00055E3E"/>
    <w:rsid w:val="00055E6D"/>
    <w:rsid w:val="000563EB"/>
    <w:rsid w:val="00056D41"/>
    <w:rsid w:val="00056D80"/>
    <w:rsid w:val="000570D6"/>
    <w:rsid w:val="000572EE"/>
    <w:rsid w:val="00057509"/>
    <w:rsid w:val="00057D01"/>
    <w:rsid w:val="00060454"/>
    <w:rsid w:val="00060CEE"/>
    <w:rsid w:val="000613BF"/>
    <w:rsid w:val="000624CE"/>
    <w:rsid w:val="0006259B"/>
    <w:rsid w:val="00062904"/>
    <w:rsid w:val="000643D4"/>
    <w:rsid w:val="000644EA"/>
    <w:rsid w:val="00064B76"/>
    <w:rsid w:val="00065374"/>
    <w:rsid w:val="0006599F"/>
    <w:rsid w:val="00065CBB"/>
    <w:rsid w:val="00066188"/>
    <w:rsid w:val="000667E1"/>
    <w:rsid w:val="00066E7A"/>
    <w:rsid w:val="00067155"/>
    <w:rsid w:val="00067715"/>
    <w:rsid w:val="00070AD6"/>
    <w:rsid w:val="00071004"/>
    <w:rsid w:val="0007139D"/>
    <w:rsid w:val="00071ABB"/>
    <w:rsid w:val="0007229B"/>
    <w:rsid w:val="000728A8"/>
    <w:rsid w:val="000730EC"/>
    <w:rsid w:val="00074428"/>
    <w:rsid w:val="000745F3"/>
    <w:rsid w:val="0007466F"/>
    <w:rsid w:val="000747F0"/>
    <w:rsid w:val="00075A70"/>
    <w:rsid w:val="000766E6"/>
    <w:rsid w:val="0007722C"/>
    <w:rsid w:val="000779E9"/>
    <w:rsid w:val="00080C58"/>
    <w:rsid w:val="00082230"/>
    <w:rsid w:val="0008249D"/>
    <w:rsid w:val="00082C6F"/>
    <w:rsid w:val="00083084"/>
    <w:rsid w:val="000830DD"/>
    <w:rsid w:val="00083A21"/>
    <w:rsid w:val="00083B96"/>
    <w:rsid w:val="000842E0"/>
    <w:rsid w:val="00084320"/>
    <w:rsid w:val="00085CB7"/>
    <w:rsid w:val="00087118"/>
    <w:rsid w:val="00087258"/>
    <w:rsid w:val="00090947"/>
    <w:rsid w:val="0009113B"/>
    <w:rsid w:val="00091159"/>
    <w:rsid w:val="000914A4"/>
    <w:rsid w:val="00091C81"/>
    <w:rsid w:val="00091D16"/>
    <w:rsid w:val="000927D0"/>
    <w:rsid w:val="00092FAB"/>
    <w:rsid w:val="0009302D"/>
    <w:rsid w:val="000932E2"/>
    <w:rsid w:val="00093700"/>
    <w:rsid w:val="0009453D"/>
    <w:rsid w:val="00094C44"/>
    <w:rsid w:val="00094E56"/>
    <w:rsid w:val="000959D8"/>
    <w:rsid w:val="00095A4A"/>
    <w:rsid w:val="00096213"/>
    <w:rsid w:val="00096366"/>
    <w:rsid w:val="00096587"/>
    <w:rsid w:val="00097610"/>
    <w:rsid w:val="00097CA3"/>
    <w:rsid w:val="000A004C"/>
    <w:rsid w:val="000A027D"/>
    <w:rsid w:val="000A0A40"/>
    <w:rsid w:val="000A0DFD"/>
    <w:rsid w:val="000A13C3"/>
    <w:rsid w:val="000A210D"/>
    <w:rsid w:val="000A216C"/>
    <w:rsid w:val="000A2D59"/>
    <w:rsid w:val="000A3133"/>
    <w:rsid w:val="000A321B"/>
    <w:rsid w:val="000A3227"/>
    <w:rsid w:val="000A38C4"/>
    <w:rsid w:val="000A3D67"/>
    <w:rsid w:val="000A46D4"/>
    <w:rsid w:val="000A48D7"/>
    <w:rsid w:val="000A4D15"/>
    <w:rsid w:val="000A6543"/>
    <w:rsid w:val="000A6BEE"/>
    <w:rsid w:val="000A7307"/>
    <w:rsid w:val="000A7831"/>
    <w:rsid w:val="000A7B10"/>
    <w:rsid w:val="000B1041"/>
    <w:rsid w:val="000B12C1"/>
    <w:rsid w:val="000B1447"/>
    <w:rsid w:val="000B32AE"/>
    <w:rsid w:val="000B34B2"/>
    <w:rsid w:val="000B41A3"/>
    <w:rsid w:val="000B4852"/>
    <w:rsid w:val="000B4F86"/>
    <w:rsid w:val="000B5555"/>
    <w:rsid w:val="000B5C2E"/>
    <w:rsid w:val="000B5FEC"/>
    <w:rsid w:val="000B6651"/>
    <w:rsid w:val="000B6CA6"/>
    <w:rsid w:val="000B7051"/>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1EC7"/>
    <w:rsid w:val="000D259C"/>
    <w:rsid w:val="000D331B"/>
    <w:rsid w:val="000D3A76"/>
    <w:rsid w:val="000D3D2A"/>
    <w:rsid w:val="000D4297"/>
    <w:rsid w:val="000D5DA4"/>
    <w:rsid w:val="000D607C"/>
    <w:rsid w:val="000D6468"/>
    <w:rsid w:val="000D6F8D"/>
    <w:rsid w:val="000D703E"/>
    <w:rsid w:val="000D7453"/>
    <w:rsid w:val="000E0232"/>
    <w:rsid w:val="000E03A2"/>
    <w:rsid w:val="000E0ADA"/>
    <w:rsid w:val="000E0AF3"/>
    <w:rsid w:val="000E0B34"/>
    <w:rsid w:val="000E257A"/>
    <w:rsid w:val="000E4500"/>
    <w:rsid w:val="000E5424"/>
    <w:rsid w:val="000E5869"/>
    <w:rsid w:val="000E6410"/>
    <w:rsid w:val="000E76C0"/>
    <w:rsid w:val="000E7F5E"/>
    <w:rsid w:val="000E7F69"/>
    <w:rsid w:val="000F0389"/>
    <w:rsid w:val="000F04B7"/>
    <w:rsid w:val="000F1A55"/>
    <w:rsid w:val="000F2852"/>
    <w:rsid w:val="000F319E"/>
    <w:rsid w:val="000F57A1"/>
    <w:rsid w:val="000F58D7"/>
    <w:rsid w:val="000F59DD"/>
    <w:rsid w:val="000F672C"/>
    <w:rsid w:val="000F6B45"/>
    <w:rsid w:val="000F75A2"/>
    <w:rsid w:val="000F7853"/>
    <w:rsid w:val="000F7BB4"/>
    <w:rsid w:val="000F7CAB"/>
    <w:rsid w:val="0010059B"/>
    <w:rsid w:val="001007CC"/>
    <w:rsid w:val="00100AA4"/>
    <w:rsid w:val="00101423"/>
    <w:rsid w:val="00101474"/>
    <w:rsid w:val="001017A6"/>
    <w:rsid w:val="00101E3C"/>
    <w:rsid w:val="0010359D"/>
    <w:rsid w:val="00103B5C"/>
    <w:rsid w:val="001046C2"/>
    <w:rsid w:val="001051A0"/>
    <w:rsid w:val="00105331"/>
    <w:rsid w:val="0010633A"/>
    <w:rsid w:val="0010657A"/>
    <w:rsid w:val="001066B9"/>
    <w:rsid w:val="00106E74"/>
    <w:rsid w:val="00106EC8"/>
    <w:rsid w:val="00106F43"/>
    <w:rsid w:val="0010707C"/>
    <w:rsid w:val="00107169"/>
    <w:rsid w:val="001078C3"/>
    <w:rsid w:val="00110723"/>
    <w:rsid w:val="0011126A"/>
    <w:rsid w:val="0011210B"/>
    <w:rsid w:val="00112F5A"/>
    <w:rsid w:val="00114819"/>
    <w:rsid w:val="00114CDD"/>
    <w:rsid w:val="00114F6F"/>
    <w:rsid w:val="001157D9"/>
    <w:rsid w:val="0011728C"/>
    <w:rsid w:val="001173C8"/>
    <w:rsid w:val="00117CCF"/>
    <w:rsid w:val="00121265"/>
    <w:rsid w:val="001213FE"/>
    <w:rsid w:val="00121D25"/>
    <w:rsid w:val="001227E8"/>
    <w:rsid w:val="00122ACB"/>
    <w:rsid w:val="00124B18"/>
    <w:rsid w:val="00124E81"/>
    <w:rsid w:val="001255E5"/>
    <w:rsid w:val="001258E8"/>
    <w:rsid w:val="00125EBB"/>
    <w:rsid w:val="001262E8"/>
    <w:rsid w:val="001271F2"/>
    <w:rsid w:val="00127654"/>
    <w:rsid w:val="00127992"/>
    <w:rsid w:val="00130566"/>
    <w:rsid w:val="001308C7"/>
    <w:rsid w:val="0013162C"/>
    <w:rsid w:val="00131BE3"/>
    <w:rsid w:val="0013223F"/>
    <w:rsid w:val="00133F13"/>
    <w:rsid w:val="0013411C"/>
    <w:rsid w:val="00134757"/>
    <w:rsid w:val="0013592F"/>
    <w:rsid w:val="001364B3"/>
    <w:rsid w:val="00136697"/>
    <w:rsid w:val="001367F2"/>
    <w:rsid w:val="001369AA"/>
    <w:rsid w:val="0013718E"/>
    <w:rsid w:val="00137CF1"/>
    <w:rsid w:val="00140182"/>
    <w:rsid w:val="00140395"/>
    <w:rsid w:val="001405F0"/>
    <w:rsid w:val="00140D14"/>
    <w:rsid w:val="00140E0D"/>
    <w:rsid w:val="00141029"/>
    <w:rsid w:val="00141036"/>
    <w:rsid w:val="00142515"/>
    <w:rsid w:val="001427F8"/>
    <w:rsid w:val="00143D2D"/>
    <w:rsid w:val="001450B6"/>
    <w:rsid w:val="0014513B"/>
    <w:rsid w:val="00145CEB"/>
    <w:rsid w:val="00145FF4"/>
    <w:rsid w:val="001462E0"/>
    <w:rsid w:val="0015012C"/>
    <w:rsid w:val="001502FD"/>
    <w:rsid w:val="00151328"/>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182"/>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262"/>
    <w:rsid w:val="00173317"/>
    <w:rsid w:val="001735AD"/>
    <w:rsid w:val="001738C0"/>
    <w:rsid w:val="00173AF2"/>
    <w:rsid w:val="001745DB"/>
    <w:rsid w:val="001749EF"/>
    <w:rsid w:val="00175895"/>
    <w:rsid w:val="001762A9"/>
    <w:rsid w:val="001779AA"/>
    <w:rsid w:val="00180229"/>
    <w:rsid w:val="0018023D"/>
    <w:rsid w:val="001806E7"/>
    <w:rsid w:val="0018161C"/>
    <w:rsid w:val="00181C4B"/>
    <w:rsid w:val="00184343"/>
    <w:rsid w:val="00184373"/>
    <w:rsid w:val="00184606"/>
    <w:rsid w:val="00184755"/>
    <w:rsid w:val="00186447"/>
    <w:rsid w:val="001879F6"/>
    <w:rsid w:val="0019037C"/>
    <w:rsid w:val="001905C5"/>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2FC"/>
    <w:rsid w:val="001A0A7C"/>
    <w:rsid w:val="001A13BC"/>
    <w:rsid w:val="001A145E"/>
    <w:rsid w:val="001A1CD5"/>
    <w:rsid w:val="001A1E8F"/>
    <w:rsid w:val="001A20BA"/>
    <w:rsid w:val="001A215E"/>
    <w:rsid w:val="001A2A49"/>
    <w:rsid w:val="001A30A8"/>
    <w:rsid w:val="001A3AA6"/>
    <w:rsid w:val="001A4615"/>
    <w:rsid w:val="001A47BC"/>
    <w:rsid w:val="001A58D0"/>
    <w:rsid w:val="001A68CB"/>
    <w:rsid w:val="001B168E"/>
    <w:rsid w:val="001B2A74"/>
    <w:rsid w:val="001B2AE1"/>
    <w:rsid w:val="001B2C5E"/>
    <w:rsid w:val="001B319C"/>
    <w:rsid w:val="001B35C5"/>
    <w:rsid w:val="001B3D23"/>
    <w:rsid w:val="001B3E84"/>
    <w:rsid w:val="001B40C7"/>
    <w:rsid w:val="001B4937"/>
    <w:rsid w:val="001B5335"/>
    <w:rsid w:val="001B559A"/>
    <w:rsid w:val="001B5E27"/>
    <w:rsid w:val="001B68F3"/>
    <w:rsid w:val="001B6AF6"/>
    <w:rsid w:val="001B6E60"/>
    <w:rsid w:val="001B6EFE"/>
    <w:rsid w:val="001B73DB"/>
    <w:rsid w:val="001C0020"/>
    <w:rsid w:val="001C0959"/>
    <w:rsid w:val="001C0C19"/>
    <w:rsid w:val="001C1977"/>
    <w:rsid w:val="001C21EB"/>
    <w:rsid w:val="001C249A"/>
    <w:rsid w:val="001C2699"/>
    <w:rsid w:val="001C3AF7"/>
    <w:rsid w:val="001C4159"/>
    <w:rsid w:val="001C43B5"/>
    <w:rsid w:val="001C450E"/>
    <w:rsid w:val="001C4C30"/>
    <w:rsid w:val="001C55A8"/>
    <w:rsid w:val="001C5600"/>
    <w:rsid w:val="001C589A"/>
    <w:rsid w:val="001C5BAD"/>
    <w:rsid w:val="001C73A6"/>
    <w:rsid w:val="001C7ADB"/>
    <w:rsid w:val="001D0E57"/>
    <w:rsid w:val="001D1C40"/>
    <w:rsid w:val="001D3055"/>
    <w:rsid w:val="001D4148"/>
    <w:rsid w:val="001D4382"/>
    <w:rsid w:val="001D4892"/>
    <w:rsid w:val="001D4E85"/>
    <w:rsid w:val="001D5ED2"/>
    <w:rsid w:val="001D628F"/>
    <w:rsid w:val="001D62BA"/>
    <w:rsid w:val="001D638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21F"/>
    <w:rsid w:val="001F4C59"/>
    <w:rsid w:val="001F4C6D"/>
    <w:rsid w:val="001F5098"/>
    <w:rsid w:val="001F510B"/>
    <w:rsid w:val="001F5C4D"/>
    <w:rsid w:val="001F61FF"/>
    <w:rsid w:val="001F693A"/>
    <w:rsid w:val="001F6F6B"/>
    <w:rsid w:val="0020034A"/>
    <w:rsid w:val="00201037"/>
    <w:rsid w:val="00201F5E"/>
    <w:rsid w:val="002023A9"/>
    <w:rsid w:val="00202A65"/>
    <w:rsid w:val="00202A97"/>
    <w:rsid w:val="00202C10"/>
    <w:rsid w:val="00203904"/>
    <w:rsid w:val="002041E0"/>
    <w:rsid w:val="00204499"/>
    <w:rsid w:val="0020475F"/>
    <w:rsid w:val="00204F4A"/>
    <w:rsid w:val="00205F3E"/>
    <w:rsid w:val="00206810"/>
    <w:rsid w:val="0020745E"/>
    <w:rsid w:val="002075BD"/>
    <w:rsid w:val="002101DD"/>
    <w:rsid w:val="00210DC6"/>
    <w:rsid w:val="00211110"/>
    <w:rsid w:val="00211207"/>
    <w:rsid w:val="00211913"/>
    <w:rsid w:val="00213626"/>
    <w:rsid w:val="00213FEE"/>
    <w:rsid w:val="002142CA"/>
    <w:rsid w:val="00215AFD"/>
    <w:rsid w:val="0021613A"/>
    <w:rsid w:val="00216F4B"/>
    <w:rsid w:val="00217D18"/>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6D0B"/>
    <w:rsid w:val="002273C4"/>
    <w:rsid w:val="00227623"/>
    <w:rsid w:val="00230321"/>
    <w:rsid w:val="00230483"/>
    <w:rsid w:val="00230753"/>
    <w:rsid w:val="00231280"/>
    <w:rsid w:val="00231629"/>
    <w:rsid w:val="00231679"/>
    <w:rsid w:val="00231EAB"/>
    <w:rsid w:val="00232492"/>
    <w:rsid w:val="00232607"/>
    <w:rsid w:val="0023288E"/>
    <w:rsid w:val="00232E90"/>
    <w:rsid w:val="002332DF"/>
    <w:rsid w:val="00233386"/>
    <w:rsid w:val="00233F14"/>
    <w:rsid w:val="00234A03"/>
    <w:rsid w:val="00234AA0"/>
    <w:rsid w:val="00234EFE"/>
    <w:rsid w:val="00235364"/>
    <w:rsid w:val="00235DC7"/>
    <w:rsid w:val="0023602F"/>
    <w:rsid w:val="00236583"/>
    <w:rsid w:val="002366E9"/>
    <w:rsid w:val="00236FBF"/>
    <w:rsid w:val="00240057"/>
    <w:rsid w:val="002403C0"/>
    <w:rsid w:val="0024106B"/>
    <w:rsid w:val="00241AF3"/>
    <w:rsid w:val="0024310D"/>
    <w:rsid w:val="002432B3"/>
    <w:rsid w:val="002437CC"/>
    <w:rsid w:val="00243EB3"/>
    <w:rsid w:val="002449F3"/>
    <w:rsid w:val="00244B8C"/>
    <w:rsid w:val="00244CC1"/>
    <w:rsid w:val="00245881"/>
    <w:rsid w:val="00245C77"/>
    <w:rsid w:val="0024620A"/>
    <w:rsid w:val="002469E2"/>
    <w:rsid w:val="00247085"/>
    <w:rsid w:val="0024720C"/>
    <w:rsid w:val="00247972"/>
    <w:rsid w:val="002508D1"/>
    <w:rsid w:val="00250E09"/>
    <w:rsid w:val="00250F03"/>
    <w:rsid w:val="002511A9"/>
    <w:rsid w:val="0025129B"/>
    <w:rsid w:val="002513B2"/>
    <w:rsid w:val="00251AD5"/>
    <w:rsid w:val="00252113"/>
    <w:rsid w:val="00252A13"/>
    <w:rsid w:val="002536D9"/>
    <w:rsid w:val="00255A74"/>
    <w:rsid w:val="00255BCB"/>
    <w:rsid w:val="00255D3F"/>
    <w:rsid w:val="0025629B"/>
    <w:rsid w:val="00256617"/>
    <w:rsid w:val="0025679A"/>
    <w:rsid w:val="00256CEC"/>
    <w:rsid w:val="00257735"/>
    <w:rsid w:val="00257CF5"/>
    <w:rsid w:val="00257FDA"/>
    <w:rsid w:val="00260F3B"/>
    <w:rsid w:val="002610B0"/>
    <w:rsid w:val="00261EC8"/>
    <w:rsid w:val="00262345"/>
    <w:rsid w:val="0026265A"/>
    <w:rsid w:val="00262705"/>
    <w:rsid w:val="002628E3"/>
    <w:rsid w:val="00263879"/>
    <w:rsid w:val="00264A26"/>
    <w:rsid w:val="00265340"/>
    <w:rsid w:val="002663EA"/>
    <w:rsid w:val="002667BF"/>
    <w:rsid w:val="00267770"/>
    <w:rsid w:val="002702E9"/>
    <w:rsid w:val="00270321"/>
    <w:rsid w:val="002706FF"/>
    <w:rsid w:val="002707C0"/>
    <w:rsid w:val="0027118B"/>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1D31"/>
    <w:rsid w:val="00281F1D"/>
    <w:rsid w:val="0028256B"/>
    <w:rsid w:val="00282614"/>
    <w:rsid w:val="00282C85"/>
    <w:rsid w:val="00282D18"/>
    <w:rsid w:val="00282E21"/>
    <w:rsid w:val="00282F9A"/>
    <w:rsid w:val="00283370"/>
    <w:rsid w:val="002840A6"/>
    <w:rsid w:val="00284B2B"/>
    <w:rsid w:val="00284C1A"/>
    <w:rsid w:val="00285DFE"/>
    <w:rsid w:val="00285EBE"/>
    <w:rsid w:val="00286E65"/>
    <w:rsid w:val="002878FF"/>
    <w:rsid w:val="00290008"/>
    <w:rsid w:val="002906BC"/>
    <w:rsid w:val="00290C4F"/>
    <w:rsid w:val="002911A5"/>
    <w:rsid w:val="00291893"/>
    <w:rsid w:val="00291C23"/>
    <w:rsid w:val="00293341"/>
    <w:rsid w:val="0029336A"/>
    <w:rsid w:val="002941AB"/>
    <w:rsid w:val="0029468E"/>
    <w:rsid w:val="00294A5D"/>
    <w:rsid w:val="00295100"/>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E05"/>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6F25"/>
    <w:rsid w:val="002B70DE"/>
    <w:rsid w:val="002B721F"/>
    <w:rsid w:val="002B745D"/>
    <w:rsid w:val="002B78CB"/>
    <w:rsid w:val="002C06A1"/>
    <w:rsid w:val="002C104B"/>
    <w:rsid w:val="002C12FB"/>
    <w:rsid w:val="002C149B"/>
    <w:rsid w:val="002C2080"/>
    <w:rsid w:val="002C26EF"/>
    <w:rsid w:val="002C2A84"/>
    <w:rsid w:val="002C3114"/>
    <w:rsid w:val="002C31C9"/>
    <w:rsid w:val="002C3879"/>
    <w:rsid w:val="002C3BA1"/>
    <w:rsid w:val="002C3E40"/>
    <w:rsid w:val="002C43DC"/>
    <w:rsid w:val="002C445A"/>
    <w:rsid w:val="002C4C54"/>
    <w:rsid w:val="002C4F99"/>
    <w:rsid w:val="002C5BB7"/>
    <w:rsid w:val="002C5C12"/>
    <w:rsid w:val="002C6FE7"/>
    <w:rsid w:val="002C7212"/>
    <w:rsid w:val="002D0947"/>
    <w:rsid w:val="002D0E74"/>
    <w:rsid w:val="002D0FB1"/>
    <w:rsid w:val="002D1A2C"/>
    <w:rsid w:val="002D1D1D"/>
    <w:rsid w:val="002D208C"/>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8F4"/>
    <w:rsid w:val="002E49EE"/>
    <w:rsid w:val="002E56AC"/>
    <w:rsid w:val="002E606C"/>
    <w:rsid w:val="002E6CF9"/>
    <w:rsid w:val="002E7609"/>
    <w:rsid w:val="002E7D02"/>
    <w:rsid w:val="002E7E85"/>
    <w:rsid w:val="002F10EE"/>
    <w:rsid w:val="002F275D"/>
    <w:rsid w:val="002F2819"/>
    <w:rsid w:val="002F2B91"/>
    <w:rsid w:val="002F3175"/>
    <w:rsid w:val="002F4582"/>
    <w:rsid w:val="002F4826"/>
    <w:rsid w:val="002F5007"/>
    <w:rsid w:val="002F53E8"/>
    <w:rsid w:val="002F5A3E"/>
    <w:rsid w:val="002F763A"/>
    <w:rsid w:val="002F7F5A"/>
    <w:rsid w:val="003001D8"/>
    <w:rsid w:val="003001F1"/>
    <w:rsid w:val="00300AF0"/>
    <w:rsid w:val="00300DE0"/>
    <w:rsid w:val="00301598"/>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1AB8"/>
    <w:rsid w:val="00311BFD"/>
    <w:rsid w:val="003126A6"/>
    <w:rsid w:val="00312859"/>
    <w:rsid w:val="0031288C"/>
    <w:rsid w:val="00313356"/>
    <w:rsid w:val="00313A76"/>
    <w:rsid w:val="00313C07"/>
    <w:rsid w:val="00313DCE"/>
    <w:rsid w:val="00313E65"/>
    <w:rsid w:val="0031423A"/>
    <w:rsid w:val="003145BB"/>
    <w:rsid w:val="0031484F"/>
    <w:rsid w:val="00314BD9"/>
    <w:rsid w:val="003151B8"/>
    <w:rsid w:val="003154A4"/>
    <w:rsid w:val="003161C4"/>
    <w:rsid w:val="00316D2F"/>
    <w:rsid w:val="00317531"/>
    <w:rsid w:val="0031764D"/>
    <w:rsid w:val="00317CDB"/>
    <w:rsid w:val="00320050"/>
    <w:rsid w:val="0032011E"/>
    <w:rsid w:val="00320209"/>
    <w:rsid w:val="00320535"/>
    <w:rsid w:val="00321539"/>
    <w:rsid w:val="003222D3"/>
    <w:rsid w:val="00322B23"/>
    <w:rsid w:val="00323004"/>
    <w:rsid w:val="003230C2"/>
    <w:rsid w:val="00326669"/>
    <w:rsid w:val="003272EE"/>
    <w:rsid w:val="003276C8"/>
    <w:rsid w:val="00327B7F"/>
    <w:rsid w:val="00327E47"/>
    <w:rsid w:val="00327E68"/>
    <w:rsid w:val="003301DC"/>
    <w:rsid w:val="003307F8"/>
    <w:rsid w:val="0033101C"/>
    <w:rsid w:val="00331741"/>
    <w:rsid w:val="003317EB"/>
    <w:rsid w:val="00331CB8"/>
    <w:rsid w:val="00332602"/>
    <w:rsid w:val="00332E3C"/>
    <w:rsid w:val="00333529"/>
    <w:rsid w:val="0033369B"/>
    <w:rsid w:val="00333FEB"/>
    <w:rsid w:val="0033416E"/>
    <w:rsid w:val="00334D6D"/>
    <w:rsid w:val="003354B6"/>
    <w:rsid w:val="0033586E"/>
    <w:rsid w:val="00335E8A"/>
    <w:rsid w:val="00337AC4"/>
    <w:rsid w:val="00337C34"/>
    <w:rsid w:val="003402EA"/>
    <w:rsid w:val="003410F3"/>
    <w:rsid w:val="0034110B"/>
    <w:rsid w:val="0034154F"/>
    <w:rsid w:val="00341A61"/>
    <w:rsid w:val="00341ACD"/>
    <w:rsid w:val="00341B09"/>
    <w:rsid w:val="00341B60"/>
    <w:rsid w:val="00341CF8"/>
    <w:rsid w:val="00341E30"/>
    <w:rsid w:val="00342F07"/>
    <w:rsid w:val="003440E5"/>
    <w:rsid w:val="00344651"/>
    <w:rsid w:val="0034592D"/>
    <w:rsid w:val="00345CB7"/>
    <w:rsid w:val="00345DA7"/>
    <w:rsid w:val="00345E14"/>
    <w:rsid w:val="003469F6"/>
    <w:rsid w:val="00347146"/>
    <w:rsid w:val="0035002F"/>
    <w:rsid w:val="003506F5"/>
    <w:rsid w:val="00350BA5"/>
    <w:rsid w:val="00351985"/>
    <w:rsid w:val="00351ECF"/>
    <w:rsid w:val="0035202D"/>
    <w:rsid w:val="003528FA"/>
    <w:rsid w:val="00352FA5"/>
    <w:rsid w:val="00353892"/>
    <w:rsid w:val="00353D48"/>
    <w:rsid w:val="0035428F"/>
    <w:rsid w:val="00355B73"/>
    <w:rsid w:val="003564D0"/>
    <w:rsid w:val="00356891"/>
    <w:rsid w:val="00356DB6"/>
    <w:rsid w:val="00356F1D"/>
    <w:rsid w:val="00357450"/>
    <w:rsid w:val="00357B3F"/>
    <w:rsid w:val="003608D4"/>
    <w:rsid w:val="00360A74"/>
    <w:rsid w:val="003618B3"/>
    <w:rsid w:val="0036257B"/>
    <w:rsid w:val="00362FE8"/>
    <w:rsid w:val="003639D0"/>
    <w:rsid w:val="003653BC"/>
    <w:rsid w:val="003653EF"/>
    <w:rsid w:val="00365780"/>
    <w:rsid w:val="00365929"/>
    <w:rsid w:val="003659C7"/>
    <w:rsid w:val="00365E48"/>
    <w:rsid w:val="00365F91"/>
    <w:rsid w:val="00365FAA"/>
    <w:rsid w:val="003661A8"/>
    <w:rsid w:val="003674B7"/>
    <w:rsid w:val="00367916"/>
    <w:rsid w:val="003714C8"/>
    <w:rsid w:val="003726DF"/>
    <w:rsid w:val="00372A6C"/>
    <w:rsid w:val="003730DF"/>
    <w:rsid w:val="00373547"/>
    <w:rsid w:val="00373BB4"/>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4CA"/>
    <w:rsid w:val="0038378C"/>
    <w:rsid w:val="003846D5"/>
    <w:rsid w:val="00384E8E"/>
    <w:rsid w:val="00385A04"/>
    <w:rsid w:val="00386140"/>
    <w:rsid w:val="00386180"/>
    <w:rsid w:val="0038636B"/>
    <w:rsid w:val="0038698F"/>
    <w:rsid w:val="00387ADB"/>
    <w:rsid w:val="003903DE"/>
    <w:rsid w:val="00390AC2"/>
    <w:rsid w:val="003911EC"/>
    <w:rsid w:val="00391226"/>
    <w:rsid w:val="003914B1"/>
    <w:rsid w:val="00392405"/>
    <w:rsid w:val="00393D6E"/>
    <w:rsid w:val="003945FE"/>
    <w:rsid w:val="00394BD6"/>
    <w:rsid w:val="00395021"/>
    <w:rsid w:val="003958B2"/>
    <w:rsid w:val="00396086"/>
    <w:rsid w:val="003960EE"/>
    <w:rsid w:val="003964D4"/>
    <w:rsid w:val="0039671E"/>
    <w:rsid w:val="003968F2"/>
    <w:rsid w:val="00396E5D"/>
    <w:rsid w:val="003A0DCD"/>
    <w:rsid w:val="003A141A"/>
    <w:rsid w:val="003A14ED"/>
    <w:rsid w:val="003A15A0"/>
    <w:rsid w:val="003A1E28"/>
    <w:rsid w:val="003A2071"/>
    <w:rsid w:val="003A231D"/>
    <w:rsid w:val="003A29C8"/>
    <w:rsid w:val="003A2A72"/>
    <w:rsid w:val="003A3080"/>
    <w:rsid w:val="003A3B4F"/>
    <w:rsid w:val="003A526C"/>
    <w:rsid w:val="003A54A2"/>
    <w:rsid w:val="003A617E"/>
    <w:rsid w:val="003A68E5"/>
    <w:rsid w:val="003A68F5"/>
    <w:rsid w:val="003A6D7E"/>
    <w:rsid w:val="003A7450"/>
    <w:rsid w:val="003A752F"/>
    <w:rsid w:val="003A7596"/>
    <w:rsid w:val="003A7CCC"/>
    <w:rsid w:val="003B0554"/>
    <w:rsid w:val="003B22E5"/>
    <w:rsid w:val="003B2F78"/>
    <w:rsid w:val="003B306C"/>
    <w:rsid w:val="003B3F80"/>
    <w:rsid w:val="003B4023"/>
    <w:rsid w:val="003B4468"/>
    <w:rsid w:val="003B471E"/>
    <w:rsid w:val="003B4803"/>
    <w:rsid w:val="003B5469"/>
    <w:rsid w:val="003B5DD0"/>
    <w:rsid w:val="003B616A"/>
    <w:rsid w:val="003B644E"/>
    <w:rsid w:val="003B7804"/>
    <w:rsid w:val="003B78F8"/>
    <w:rsid w:val="003B7B0B"/>
    <w:rsid w:val="003B7E73"/>
    <w:rsid w:val="003C07EE"/>
    <w:rsid w:val="003C09CC"/>
    <w:rsid w:val="003C0E2F"/>
    <w:rsid w:val="003C115D"/>
    <w:rsid w:val="003C11B6"/>
    <w:rsid w:val="003C1524"/>
    <w:rsid w:val="003C2165"/>
    <w:rsid w:val="003C2CAA"/>
    <w:rsid w:val="003C2EEE"/>
    <w:rsid w:val="003C3727"/>
    <w:rsid w:val="003C3955"/>
    <w:rsid w:val="003C3CE7"/>
    <w:rsid w:val="003C4280"/>
    <w:rsid w:val="003C434F"/>
    <w:rsid w:val="003C46B1"/>
    <w:rsid w:val="003C46E5"/>
    <w:rsid w:val="003C5651"/>
    <w:rsid w:val="003C5CBD"/>
    <w:rsid w:val="003C5E26"/>
    <w:rsid w:val="003C646C"/>
    <w:rsid w:val="003C67ED"/>
    <w:rsid w:val="003C72DE"/>
    <w:rsid w:val="003C73D6"/>
    <w:rsid w:val="003C7576"/>
    <w:rsid w:val="003C7CE4"/>
    <w:rsid w:val="003C7FBD"/>
    <w:rsid w:val="003D0187"/>
    <w:rsid w:val="003D08F7"/>
    <w:rsid w:val="003D1170"/>
    <w:rsid w:val="003D157A"/>
    <w:rsid w:val="003D16AF"/>
    <w:rsid w:val="003D24B7"/>
    <w:rsid w:val="003D28C1"/>
    <w:rsid w:val="003D310F"/>
    <w:rsid w:val="003D3E6E"/>
    <w:rsid w:val="003D448D"/>
    <w:rsid w:val="003D44DA"/>
    <w:rsid w:val="003D4D60"/>
    <w:rsid w:val="003D504E"/>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9A"/>
    <w:rsid w:val="003E52FB"/>
    <w:rsid w:val="003E5948"/>
    <w:rsid w:val="003E5B75"/>
    <w:rsid w:val="003E677C"/>
    <w:rsid w:val="003E7370"/>
    <w:rsid w:val="003E73E7"/>
    <w:rsid w:val="003E78E8"/>
    <w:rsid w:val="003E7DFA"/>
    <w:rsid w:val="003F0CD0"/>
    <w:rsid w:val="003F2503"/>
    <w:rsid w:val="003F29F5"/>
    <w:rsid w:val="003F2A1E"/>
    <w:rsid w:val="003F2DDE"/>
    <w:rsid w:val="003F2E83"/>
    <w:rsid w:val="003F348F"/>
    <w:rsid w:val="003F3E38"/>
    <w:rsid w:val="003F4292"/>
    <w:rsid w:val="003F42D1"/>
    <w:rsid w:val="003F445D"/>
    <w:rsid w:val="003F45CD"/>
    <w:rsid w:val="003F5557"/>
    <w:rsid w:val="003F6A79"/>
    <w:rsid w:val="004013DF"/>
    <w:rsid w:val="004013FD"/>
    <w:rsid w:val="00401521"/>
    <w:rsid w:val="0040162E"/>
    <w:rsid w:val="00401ED3"/>
    <w:rsid w:val="00401FDD"/>
    <w:rsid w:val="00402BA3"/>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2BE8"/>
    <w:rsid w:val="00413732"/>
    <w:rsid w:val="00413B60"/>
    <w:rsid w:val="00413EC4"/>
    <w:rsid w:val="004142EF"/>
    <w:rsid w:val="00414487"/>
    <w:rsid w:val="004144D0"/>
    <w:rsid w:val="0041529D"/>
    <w:rsid w:val="004155AC"/>
    <w:rsid w:val="004155C8"/>
    <w:rsid w:val="00417062"/>
    <w:rsid w:val="004173C9"/>
    <w:rsid w:val="00417889"/>
    <w:rsid w:val="004205AA"/>
    <w:rsid w:val="004210EA"/>
    <w:rsid w:val="00421B7F"/>
    <w:rsid w:val="00421FA9"/>
    <w:rsid w:val="004227AB"/>
    <w:rsid w:val="00423337"/>
    <w:rsid w:val="0042374D"/>
    <w:rsid w:val="00423A56"/>
    <w:rsid w:val="00423AEA"/>
    <w:rsid w:val="004246A5"/>
    <w:rsid w:val="00425361"/>
    <w:rsid w:val="004259AF"/>
    <w:rsid w:val="00426252"/>
    <w:rsid w:val="00426621"/>
    <w:rsid w:val="00426952"/>
    <w:rsid w:val="0042727C"/>
    <w:rsid w:val="00427CEF"/>
    <w:rsid w:val="00430040"/>
    <w:rsid w:val="00430271"/>
    <w:rsid w:val="00430772"/>
    <w:rsid w:val="00430B42"/>
    <w:rsid w:val="00430BF8"/>
    <w:rsid w:val="00430D01"/>
    <w:rsid w:val="0043181F"/>
    <w:rsid w:val="00431E10"/>
    <w:rsid w:val="004322D7"/>
    <w:rsid w:val="004343C5"/>
    <w:rsid w:val="00434781"/>
    <w:rsid w:val="00434883"/>
    <w:rsid w:val="004349E8"/>
    <w:rsid w:val="00435090"/>
    <w:rsid w:val="00435985"/>
    <w:rsid w:val="00435D7F"/>
    <w:rsid w:val="00435F87"/>
    <w:rsid w:val="00436B2C"/>
    <w:rsid w:val="00436E40"/>
    <w:rsid w:val="00436FC3"/>
    <w:rsid w:val="004379EE"/>
    <w:rsid w:val="00437A64"/>
    <w:rsid w:val="004400BB"/>
    <w:rsid w:val="004404C2"/>
    <w:rsid w:val="00440575"/>
    <w:rsid w:val="00440CF3"/>
    <w:rsid w:val="00442855"/>
    <w:rsid w:val="00442957"/>
    <w:rsid w:val="00442C02"/>
    <w:rsid w:val="00443E10"/>
    <w:rsid w:val="0044417B"/>
    <w:rsid w:val="00444804"/>
    <w:rsid w:val="00444840"/>
    <w:rsid w:val="004449C5"/>
    <w:rsid w:val="004451A0"/>
    <w:rsid w:val="00445553"/>
    <w:rsid w:val="00446035"/>
    <w:rsid w:val="00446AB4"/>
    <w:rsid w:val="00446BB4"/>
    <w:rsid w:val="00446FFE"/>
    <w:rsid w:val="0045092A"/>
    <w:rsid w:val="0045093A"/>
    <w:rsid w:val="00450B79"/>
    <w:rsid w:val="00451D48"/>
    <w:rsid w:val="00452486"/>
    <w:rsid w:val="00452731"/>
    <w:rsid w:val="0045292B"/>
    <w:rsid w:val="00452BD8"/>
    <w:rsid w:val="004531C5"/>
    <w:rsid w:val="00453471"/>
    <w:rsid w:val="00453DF7"/>
    <w:rsid w:val="00454521"/>
    <w:rsid w:val="00454853"/>
    <w:rsid w:val="00454BAD"/>
    <w:rsid w:val="0045519A"/>
    <w:rsid w:val="0045600B"/>
    <w:rsid w:val="0045696E"/>
    <w:rsid w:val="00456A13"/>
    <w:rsid w:val="00456EC8"/>
    <w:rsid w:val="00461B5E"/>
    <w:rsid w:val="004622AA"/>
    <w:rsid w:val="00462BB1"/>
    <w:rsid w:val="004634B7"/>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149D"/>
    <w:rsid w:val="00482C11"/>
    <w:rsid w:val="00483B2C"/>
    <w:rsid w:val="00483FB9"/>
    <w:rsid w:val="00485A37"/>
    <w:rsid w:val="00486F12"/>
    <w:rsid w:val="00486F67"/>
    <w:rsid w:val="0048757C"/>
    <w:rsid w:val="00487ACA"/>
    <w:rsid w:val="00490357"/>
    <w:rsid w:val="00492D68"/>
    <w:rsid w:val="004931A6"/>
    <w:rsid w:val="004931EB"/>
    <w:rsid w:val="0049410F"/>
    <w:rsid w:val="00494E75"/>
    <w:rsid w:val="0049548E"/>
    <w:rsid w:val="00495F0A"/>
    <w:rsid w:val="0049640A"/>
    <w:rsid w:val="004968C9"/>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54C"/>
    <w:rsid w:val="004B0636"/>
    <w:rsid w:val="004B1613"/>
    <w:rsid w:val="004B1647"/>
    <w:rsid w:val="004B19F7"/>
    <w:rsid w:val="004B1B78"/>
    <w:rsid w:val="004B1CAB"/>
    <w:rsid w:val="004B1F2E"/>
    <w:rsid w:val="004B2F8D"/>
    <w:rsid w:val="004B32BB"/>
    <w:rsid w:val="004B35AA"/>
    <w:rsid w:val="004B3828"/>
    <w:rsid w:val="004B3990"/>
    <w:rsid w:val="004B429B"/>
    <w:rsid w:val="004B4B9A"/>
    <w:rsid w:val="004B5875"/>
    <w:rsid w:val="004B5A8B"/>
    <w:rsid w:val="004B61BE"/>
    <w:rsid w:val="004B6F25"/>
    <w:rsid w:val="004B7E3A"/>
    <w:rsid w:val="004C0B67"/>
    <w:rsid w:val="004C0C1E"/>
    <w:rsid w:val="004C19B4"/>
    <w:rsid w:val="004C2673"/>
    <w:rsid w:val="004C2838"/>
    <w:rsid w:val="004C3272"/>
    <w:rsid w:val="004C3542"/>
    <w:rsid w:val="004C4105"/>
    <w:rsid w:val="004C437C"/>
    <w:rsid w:val="004C4432"/>
    <w:rsid w:val="004C45C2"/>
    <w:rsid w:val="004C4BFA"/>
    <w:rsid w:val="004C4C3D"/>
    <w:rsid w:val="004C4F88"/>
    <w:rsid w:val="004C5519"/>
    <w:rsid w:val="004C5630"/>
    <w:rsid w:val="004C643F"/>
    <w:rsid w:val="004C743C"/>
    <w:rsid w:val="004C7C79"/>
    <w:rsid w:val="004C7CCD"/>
    <w:rsid w:val="004C7FBD"/>
    <w:rsid w:val="004D0BF8"/>
    <w:rsid w:val="004D1812"/>
    <w:rsid w:val="004D1C20"/>
    <w:rsid w:val="004D2283"/>
    <w:rsid w:val="004D2832"/>
    <w:rsid w:val="004D3203"/>
    <w:rsid w:val="004D37E2"/>
    <w:rsid w:val="004D3E8B"/>
    <w:rsid w:val="004D4493"/>
    <w:rsid w:val="004D4CB9"/>
    <w:rsid w:val="004D51BF"/>
    <w:rsid w:val="004D5847"/>
    <w:rsid w:val="004D5960"/>
    <w:rsid w:val="004D5D71"/>
    <w:rsid w:val="004D68E9"/>
    <w:rsid w:val="004D7210"/>
    <w:rsid w:val="004D72C4"/>
    <w:rsid w:val="004D7305"/>
    <w:rsid w:val="004E0C67"/>
    <w:rsid w:val="004E10D5"/>
    <w:rsid w:val="004E10EA"/>
    <w:rsid w:val="004E13DB"/>
    <w:rsid w:val="004E19E0"/>
    <w:rsid w:val="004E20D3"/>
    <w:rsid w:val="004E2A8C"/>
    <w:rsid w:val="004E2E7C"/>
    <w:rsid w:val="004E3CD6"/>
    <w:rsid w:val="004E3F33"/>
    <w:rsid w:val="004E4317"/>
    <w:rsid w:val="004E436E"/>
    <w:rsid w:val="004E461D"/>
    <w:rsid w:val="004E4851"/>
    <w:rsid w:val="004E495F"/>
    <w:rsid w:val="004E4E18"/>
    <w:rsid w:val="004E5529"/>
    <w:rsid w:val="004E583C"/>
    <w:rsid w:val="004E59A5"/>
    <w:rsid w:val="004E6087"/>
    <w:rsid w:val="004E659A"/>
    <w:rsid w:val="004E74FC"/>
    <w:rsid w:val="004E7807"/>
    <w:rsid w:val="004F0276"/>
    <w:rsid w:val="004F074C"/>
    <w:rsid w:val="004F0FF5"/>
    <w:rsid w:val="004F1096"/>
    <w:rsid w:val="004F129C"/>
    <w:rsid w:val="004F1334"/>
    <w:rsid w:val="004F139E"/>
    <w:rsid w:val="004F1733"/>
    <w:rsid w:val="004F1B25"/>
    <w:rsid w:val="004F284D"/>
    <w:rsid w:val="004F33CA"/>
    <w:rsid w:val="004F3438"/>
    <w:rsid w:val="004F3484"/>
    <w:rsid w:val="004F3C95"/>
    <w:rsid w:val="004F3E7E"/>
    <w:rsid w:val="004F3F1D"/>
    <w:rsid w:val="004F4D5D"/>
    <w:rsid w:val="004F545B"/>
    <w:rsid w:val="004F68EA"/>
    <w:rsid w:val="004F75A5"/>
    <w:rsid w:val="004F789B"/>
    <w:rsid w:val="004F7F2A"/>
    <w:rsid w:val="00500090"/>
    <w:rsid w:val="00500749"/>
    <w:rsid w:val="005007A3"/>
    <w:rsid w:val="00501997"/>
    <w:rsid w:val="005025DA"/>
    <w:rsid w:val="00502B80"/>
    <w:rsid w:val="00503112"/>
    <w:rsid w:val="00505AE9"/>
    <w:rsid w:val="005065F1"/>
    <w:rsid w:val="00506F88"/>
    <w:rsid w:val="00507892"/>
    <w:rsid w:val="00510002"/>
    <w:rsid w:val="00511A96"/>
    <w:rsid w:val="00511AE3"/>
    <w:rsid w:val="00511B92"/>
    <w:rsid w:val="0051211C"/>
    <w:rsid w:val="00512A7D"/>
    <w:rsid w:val="00512B2D"/>
    <w:rsid w:val="00513796"/>
    <w:rsid w:val="00513B7E"/>
    <w:rsid w:val="005140CE"/>
    <w:rsid w:val="005143C1"/>
    <w:rsid w:val="00514C8B"/>
    <w:rsid w:val="00515A65"/>
    <w:rsid w:val="00516C25"/>
    <w:rsid w:val="00516E42"/>
    <w:rsid w:val="0052125D"/>
    <w:rsid w:val="005212B3"/>
    <w:rsid w:val="00522616"/>
    <w:rsid w:val="00522CBC"/>
    <w:rsid w:val="00522EB1"/>
    <w:rsid w:val="005236BD"/>
    <w:rsid w:val="00523A12"/>
    <w:rsid w:val="00523C18"/>
    <w:rsid w:val="00523DB2"/>
    <w:rsid w:val="00524A42"/>
    <w:rsid w:val="00525CD9"/>
    <w:rsid w:val="00525FA6"/>
    <w:rsid w:val="0052658E"/>
    <w:rsid w:val="00527851"/>
    <w:rsid w:val="005279FE"/>
    <w:rsid w:val="00530545"/>
    <w:rsid w:val="005307F6"/>
    <w:rsid w:val="00530BFB"/>
    <w:rsid w:val="00532107"/>
    <w:rsid w:val="00532381"/>
    <w:rsid w:val="005323AB"/>
    <w:rsid w:val="005324B5"/>
    <w:rsid w:val="005325B1"/>
    <w:rsid w:val="00532F06"/>
    <w:rsid w:val="00533637"/>
    <w:rsid w:val="00534223"/>
    <w:rsid w:val="00534745"/>
    <w:rsid w:val="00534C73"/>
    <w:rsid w:val="00535F46"/>
    <w:rsid w:val="005366A4"/>
    <w:rsid w:val="00536E4B"/>
    <w:rsid w:val="0053709D"/>
    <w:rsid w:val="00537821"/>
    <w:rsid w:val="00537885"/>
    <w:rsid w:val="00540978"/>
    <w:rsid w:val="00542757"/>
    <w:rsid w:val="005430E2"/>
    <w:rsid w:val="00544322"/>
    <w:rsid w:val="005449B5"/>
    <w:rsid w:val="00544A49"/>
    <w:rsid w:val="00545114"/>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BDD"/>
    <w:rsid w:val="00553D2C"/>
    <w:rsid w:val="00553E0A"/>
    <w:rsid w:val="00556C53"/>
    <w:rsid w:val="0055760F"/>
    <w:rsid w:val="00557733"/>
    <w:rsid w:val="00560B5C"/>
    <w:rsid w:val="00561FE6"/>
    <w:rsid w:val="0056230E"/>
    <w:rsid w:val="00562576"/>
    <w:rsid w:val="005626CB"/>
    <w:rsid w:val="00562E33"/>
    <w:rsid w:val="005634C0"/>
    <w:rsid w:val="0056524C"/>
    <w:rsid w:val="00566134"/>
    <w:rsid w:val="00566D7A"/>
    <w:rsid w:val="00566F55"/>
    <w:rsid w:val="0056791E"/>
    <w:rsid w:val="0056798F"/>
    <w:rsid w:val="00567BDF"/>
    <w:rsid w:val="005701E8"/>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6DA"/>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40EF"/>
    <w:rsid w:val="0058477C"/>
    <w:rsid w:val="0058506B"/>
    <w:rsid w:val="00585427"/>
    <w:rsid w:val="00585F85"/>
    <w:rsid w:val="00586943"/>
    <w:rsid w:val="00586F88"/>
    <w:rsid w:val="005902C5"/>
    <w:rsid w:val="00590501"/>
    <w:rsid w:val="0059081B"/>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3B59"/>
    <w:rsid w:val="005A4A73"/>
    <w:rsid w:val="005A4DCB"/>
    <w:rsid w:val="005A5169"/>
    <w:rsid w:val="005A5562"/>
    <w:rsid w:val="005A6BE1"/>
    <w:rsid w:val="005A707B"/>
    <w:rsid w:val="005A740C"/>
    <w:rsid w:val="005A7B47"/>
    <w:rsid w:val="005B070B"/>
    <w:rsid w:val="005B0A3E"/>
    <w:rsid w:val="005B1122"/>
    <w:rsid w:val="005B130A"/>
    <w:rsid w:val="005B309A"/>
    <w:rsid w:val="005B38F1"/>
    <w:rsid w:val="005B396A"/>
    <w:rsid w:val="005B39A7"/>
    <w:rsid w:val="005B3EBE"/>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811"/>
    <w:rsid w:val="005C5A92"/>
    <w:rsid w:val="005C71AA"/>
    <w:rsid w:val="005C7820"/>
    <w:rsid w:val="005C7B1F"/>
    <w:rsid w:val="005D0362"/>
    <w:rsid w:val="005D1342"/>
    <w:rsid w:val="005D13E6"/>
    <w:rsid w:val="005D20F1"/>
    <w:rsid w:val="005D2ED0"/>
    <w:rsid w:val="005D34ED"/>
    <w:rsid w:val="005D3716"/>
    <w:rsid w:val="005D4D9F"/>
    <w:rsid w:val="005D53B4"/>
    <w:rsid w:val="005D6925"/>
    <w:rsid w:val="005D6975"/>
    <w:rsid w:val="005D6F69"/>
    <w:rsid w:val="005D728A"/>
    <w:rsid w:val="005D73C3"/>
    <w:rsid w:val="005D74DB"/>
    <w:rsid w:val="005E1B47"/>
    <w:rsid w:val="005E255E"/>
    <w:rsid w:val="005E4562"/>
    <w:rsid w:val="005E49C4"/>
    <w:rsid w:val="005E4A84"/>
    <w:rsid w:val="005E5C17"/>
    <w:rsid w:val="005E652B"/>
    <w:rsid w:val="005E6B2C"/>
    <w:rsid w:val="005E795F"/>
    <w:rsid w:val="005F0594"/>
    <w:rsid w:val="005F165A"/>
    <w:rsid w:val="005F1C45"/>
    <w:rsid w:val="005F1D40"/>
    <w:rsid w:val="005F32AE"/>
    <w:rsid w:val="005F3632"/>
    <w:rsid w:val="005F401E"/>
    <w:rsid w:val="005F5BB2"/>
    <w:rsid w:val="005F5DE3"/>
    <w:rsid w:val="005F6443"/>
    <w:rsid w:val="005F67E9"/>
    <w:rsid w:val="005F722C"/>
    <w:rsid w:val="005F731A"/>
    <w:rsid w:val="005F7CE3"/>
    <w:rsid w:val="00600CF7"/>
    <w:rsid w:val="00601380"/>
    <w:rsid w:val="00602135"/>
    <w:rsid w:val="0060261D"/>
    <w:rsid w:val="00602DDC"/>
    <w:rsid w:val="00602F5E"/>
    <w:rsid w:val="006030EE"/>
    <w:rsid w:val="00603725"/>
    <w:rsid w:val="00603ED1"/>
    <w:rsid w:val="00604474"/>
    <w:rsid w:val="006044DA"/>
    <w:rsid w:val="0060607F"/>
    <w:rsid w:val="00606C35"/>
    <w:rsid w:val="00606FA5"/>
    <w:rsid w:val="00607071"/>
    <w:rsid w:val="0060748E"/>
    <w:rsid w:val="00607707"/>
    <w:rsid w:val="006100DA"/>
    <w:rsid w:val="00610124"/>
    <w:rsid w:val="00610374"/>
    <w:rsid w:val="006107B5"/>
    <w:rsid w:val="00610B07"/>
    <w:rsid w:val="00610CBB"/>
    <w:rsid w:val="00611093"/>
    <w:rsid w:val="00611125"/>
    <w:rsid w:val="006113AF"/>
    <w:rsid w:val="006115FA"/>
    <w:rsid w:val="00611C5F"/>
    <w:rsid w:val="00611E07"/>
    <w:rsid w:val="006127EB"/>
    <w:rsid w:val="00612E3B"/>
    <w:rsid w:val="00612EF2"/>
    <w:rsid w:val="006139D9"/>
    <w:rsid w:val="006145EF"/>
    <w:rsid w:val="006156B8"/>
    <w:rsid w:val="00615757"/>
    <w:rsid w:val="00616A6B"/>
    <w:rsid w:val="006173F1"/>
    <w:rsid w:val="00617ADE"/>
    <w:rsid w:val="0062003A"/>
    <w:rsid w:val="00620382"/>
    <w:rsid w:val="00620768"/>
    <w:rsid w:val="00620857"/>
    <w:rsid w:val="0062270E"/>
    <w:rsid w:val="00622A41"/>
    <w:rsid w:val="00622DC1"/>
    <w:rsid w:val="0062316E"/>
    <w:rsid w:val="006231A5"/>
    <w:rsid w:val="006232D7"/>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09EA"/>
    <w:rsid w:val="00630FA1"/>
    <w:rsid w:val="0063120E"/>
    <w:rsid w:val="00631F67"/>
    <w:rsid w:val="00632A84"/>
    <w:rsid w:val="00632DD4"/>
    <w:rsid w:val="00632EB8"/>
    <w:rsid w:val="00633274"/>
    <w:rsid w:val="006347A4"/>
    <w:rsid w:val="00634A6D"/>
    <w:rsid w:val="00634CAA"/>
    <w:rsid w:val="00635CB1"/>
    <w:rsid w:val="00635D23"/>
    <w:rsid w:val="0063654B"/>
    <w:rsid w:val="00636E65"/>
    <w:rsid w:val="0064007E"/>
    <w:rsid w:val="006401B3"/>
    <w:rsid w:val="00641843"/>
    <w:rsid w:val="00641B98"/>
    <w:rsid w:val="00641CF4"/>
    <w:rsid w:val="00641DA9"/>
    <w:rsid w:val="00641DE9"/>
    <w:rsid w:val="00641F01"/>
    <w:rsid w:val="00642529"/>
    <w:rsid w:val="00642600"/>
    <w:rsid w:val="0064325B"/>
    <w:rsid w:val="0064367E"/>
    <w:rsid w:val="006451DA"/>
    <w:rsid w:val="00645824"/>
    <w:rsid w:val="00646222"/>
    <w:rsid w:val="006519D3"/>
    <w:rsid w:val="0065224C"/>
    <w:rsid w:val="00653159"/>
    <w:rsid w:val="00653573"/>
    <w:rsid w:val="00653686"/>
    <w:rsid w:val="006537F5"/>
    <w:rsid w:val="00653DEA"/>
    <w:rsid w:val="00654FF3"/>
    <w:rsid w:val="006551B5"/>
    <w:rsid w:val="00655D0C"/>
    <w:rsid w:val="00656287"/>
    <w:rsid w:val="00656EB5"/>
    <w:rsid w:val="00657169"/>
    <w:rsid w:val="006577B8"/>
    <w:rsid w:val="006578B4"/>
    <w:rsid w:val="006579A5"/>
    <w:rsid w:val="00660089"/>
    <w:rsid w:val="00661200"/>
    <w:rsid w:val="00661339"/>
    <w:rsid w:val="0066138C"/>
    <w:rsid w:val="006613F3"/>
    <w:rsid w:val="0066142F"/>
    <w:rsid w:val="006614F6"/>
    <w:rsid w:val="00661669"/>
    <w:rsid w:val="00662453"/>
    <w:rsid w:val="0066261F"/>
    <w:rsid w:val="006629E9"/>
    <w:rsid w:val="006631B7"/>
    <w:rsid w:val="006632E4"/>
    <w:rsid w:val="006641C8"/>
    <w:rsid w:val="00664562"/>
    <w:rsid w:val="006651FD"/>
    <w:rsid w:val="0066529B"/>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6AB0"/>
    <w:rsid w:val="00676FF6"/>
    <w:rsid w:val="00677332"/>
    <w:rsid w:val="00677A75"/>
    <w:rsid w:val="00677E91"/>
    <w:rsid w:val="00677FFE"/>
    <w:rsid w:val="0068114C"/>
    <w:rsid w:val="00681B0B"/>
    <w:rsid w:val="00682516"/>
    <w:rsid w:val="0068279C"/>
    <w:rsid w:val="00683143"/>
    <w:rsid w:val="006831A1"/>
    <w:rsid w:val="006835B8"/>
    <w:rsid w:val="00683ECC"/>
    <w:rsid w:val="00684994"/>
    <w:rsid w:val="0068528C"/>
    <w:rsid w:val="0068563D"/>
    <w:rsid w:val="00685700"/>
    <w:rsid w:val="006868B8"/>
    <w:rsid w:val="006875CB"/>
    <w:rsid w:val="00687981"/>
    <w:rsid w:val="00690718"/>
    <w:rsid w:val="00690EE4"/>
    <w:rsid w:val="00691394"/>
    <w:rsid w:val="0069152D"/>
    <w:rsid w:val="00692519"/>
    <w:rsid w:val="006925CE"/>
    <w:rsid w:val="006931B2"/>
    <w:rsid w:val="006931D8"/>
    <w:rsid w:val="00693B57"/>
    <w:rsid w:val="00693DC6"/>
    <w:rsid w:val="00693DED"/>
    <w:rsid w:val="0069426F"/>
    <w:rsid w:val="006946B5"/>
    <w:rsid w:val="00694B31"/>
    <w:rsid w:val="00694F27"/>
    <w:rsid w:val="00695DCE"/>
    <w:rsid w:val="00696095"/>
    <w:rsid w:val="006966DF"/>
    <w:rsid w:val="00696921"/>
    <w:rsid w:val="00696EB7"/>
    <w:rsid w:val="00697171"/>
    <w:rsid w:val="00697654"/>
    <w:rsid w:val="00697656"/>
    <w:rsid w:val="00697B17"/>
    <w:rsid w:val="006A0C26"/>
    <w:rsid w:val="006A0D3B"/>
    <w:rsid w:val="006A16E3"/>
    <w:rsid w:val="006A2724"/>
    <w:rsid w:val="006A2C26"/>
    <w:rsid w:val="006A344E"/>
    <w:rsid w:val="006A3702"/>
    <w:rsid w:val="006A3D75"/>
    <w:rsid w:val="006A3DF9"/>
    <w:rsid w:val="006A53BB"/>
    <w:rsid w:val="006A569A"/>
    <w:rsid w:val="006A6500"/>
    <w:rsid w:val="006A6D9F"/>
    <w:rsid w:val="006A7B3F"/>
    <w:rsid w:val="006B0F73"/>
    <w:rsid w:val="006B1328"/>
    <w:rsid w:val="006B1B2C"/>
    <w:rsid w:val="006B1CFF"/>
    <w:rsid w:val="006B2783"/>
    <w:rsid w:val="006B27B8"/>
    <w:rsid w:val="006B2861"/>
    <w:rsid w:val="006B2A2F"/>
    <w:rsid w:val="006B2D70"/>
    <w:rsid w:val="006B32DE"/>
    <w:rsid w:val="006B35F4"/>
    <w:rsid w:val="006B367A"/>
    <w:rsid w:val="006B469E"/>
    <w:rsid w:val="006B4FA6"/>
    <w:rsid w:val="006B4FB2"/>
    <w:rsid w:val="006B56DA"/>
    <w:rsid w:val="006B6AB0"/>
    <w:rsid w:val="006B6C7E"/>
    <w:rsid w:val="006B6D00"/>
    <w:rsid w:val="006B79F9"/>
    <w:rsid w:val="006B7CF0"/>
    <w:rsid w:val="006C1478"/>
    <w:rsid w:val="006C1A14"/>
    <w:rsid w:val="006C2C03"/>
    <w:rsid w:val="006C300B"/>
    <w:rsid w:val="006C386E"/>
    <w:rsid w:val="006C3A04"/>
    <w:rsid w:val="006C48DD"/>
    <w:rsid w:val="006C4D3C"/>
    <w:rsid w:val="006C4F34"/>
    <w:rsid w:val="006C5B13"/>
    <w:rsid w:val="006C5FB6"/>
    <w:rsid w:val="006C6129"/>
    <w:rsid w:val="006C6316"/>
    <w:rsid w:val="006C63B8"/>
    <w:rsid w:val="006C6860"/>
    <w:rsid w:val="006C733E"/>
    <w:rsid w:val="006C7F52"/>
    <w:rsid w:val="006D07A6"/>
    <w:rsid w:val="006D08EF"/>
    <w:rsid w:val="006D0D49"/>
    <w:rsid w:val="006D0FDE"/>
    <w:rsid w:val="006D1EAA"/>
    <w:rsid w:val="006D224E"/>
    <w:rsid w:val="006D2E9C"/>
    <w:rsid w:val="006D3D70"/>
    <w:rsid w:val="006D4238"/>
    <w:rsid w:val="006D4D32"/>
    <w:rsid w:val="006D5B98"/>
    <w:rsid w:val="006D5CC9"/>
    <w:rsid w:val="006D673F"/>
    <w:rsid w:val="006D7104"/>
    <w:rsid w:val="006D7D6D"/>
    <w:rsid w:val="006E02D5"/>
    <w:rsid w:val="006E06A7"/>
    <w:rsid w:val="006E145A"/>
    <w:rsid w:val="006E1660"/>
    <w:rsid w:val="006E16B8"/>
    <w:rsid w:val="006E2AF7"/>
    <w:rsid w:val="006E3F42"/>
    <w:rsid w:val="006E5436"/>
    <w:rsid w:val="006E56E1"/>
    <w:rsid w:val="006E5D58"/>
    <w:rsid w:val="006E6CB2"/>
    <w:rsid w:val="006E7463"/>
    <w:rsid w:val="006E76D9"/>
    <w:rsid w:val="006E7A8D"/>
    <w:rsid w:val="006F19B0"/>
    <w:rsid w:val="006F2916"/>
    <w:rsid w:val="006F363F"/>
    <w:rsid w:val="006F4185"/>
    <w:rsid w:val="006F4936"/>
    <w:rsid w:val="006F4974"/>
    <w:rsid w:val="006F6B8E"/>
    <w:rsid w:val="006F6CAC"/>
    <w:rsid w:val="00700554"/>
    <w:rsid w:val="00700BEE"/>
    <w:rsid w:val="00700FFA"/>
    <w:rsid w:val="00701586"/>
    <w:rsid w:val="007015BE"/>
    <w:rsid w:val="00701801"/>
    <w:rsid w:val="00701906"/>
    <w:rsid w:val="00701A88"/>
    <w:rsid w:val="007027DC"/>
    <w:rsid w:val="00703ACB"/>
    <w:rsid w:val="0070405D"/>
    <w:rsid w:val="00705869"/>
    <w:rsid w:val="00705BBA"/>
    <w:rsid w:val="00706101"/>
    <w:rsid w:val="007064B8"/>
    <w:rsid w:val="0070692D"/>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3BA"/>
    <w:rsid w:val="00715D6A"/>
    <w:rsid w:val="007177D0"/>
    <w:rsid w:val="00720178"/>
    <w:rsid w:val="0072047F"/>
    <w:rsid w:val="00720D25"/>
    <w:rsid w:val="007217D2"/>
    <w:rsid w:val="007217F4"/>
    <w:rsid w:val="00721C96"/>
    <w:rsid w:val="00721FD5"/>
    <w:rsid w:val="007223A9"/>
    <w:rsid w:val="007224CC"/>
    <w:rsid w:val="007227B4"/>
    <w:rsid w:val="00724223"/>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2F44"/>
    <w:rsid w:val="007533F9"/>
    <w:rsid w:val="00754962"/>
    <w:rsid w:val="00754E46"/>
    <w:rsid w:val="0075527A"/>
    <w:rsid w:val="00755E8F"/>
    <w:rsid w:val="007570CB"/>
    <w:rsid w:val="0075729F"/>
    <w:rsid w:val="00760457"/>
    <w:rsid w:val="00760484"/>
    <w:rsid w:val="00760531"/>
    <w:rsid w:val="00761BE8"/>
    <w:rsid w:val="00761F0D"/>
    <w:rsid w:val="00761F40"/>
    <w:rsid w:val="00762039"/>
    <w:rsid w:val="0076498E"/>
    <w:rsid w:val="00764DF0"/>
    <w:rsid w:val="0076510F"/>
    <w:rsid w:val="00765FAC"/>
    <w:rsid w:val="00766258"/>
    <w:rsid w:val="007662C6"/>
    <w:rsid w:val="007667D3"/>
    <w:rsid w:val="007669D5"/>
    <w:rsid w:val="00766A85"/>
    <w:rsid w:val="0076727E"/>
    <w:rsid w:val="00767346"/>
    <w:rsid w:val="0076760B"/>
    <w:rsid w:val="00767EBC"/>
    <w:rsid w:val="00767F33"/>
    <w:rsid w:val="0077091A"/>
    <w:rsid w:val="00770F92"/>
    <w:rsid w:val="007718FE"/>
    <w:rsid w:val="0077192F"/>
    <w:rsid w:val="007719D4"/>
    <w:rsid w:val="007728B1"/>
    <w:rsid w:val="0077485B"/>
    <w:rsid w:val="00774918"/>
    <w:rsid w:val="00774CC5"/>
    <w:rsid w:val="00775147"/>
    <w:rsid w:val="0077529E"/>
    <w:rsid w:val="007765B6"/>
    <w:rsid w:val="007768B9"/>
    <w:rsid w:val="00776EE3"/>
    <w:rsid w:val="00777165"/>
    <w:rsid w:val="0077725A"/>
    <w:rsid w:val="007778B6"/>
    <w:rsid w:val="00777E94"/>
    <w:rsid w:val="00780B8F"/>
    <w:rsid w:val="00781488"/>
    <w:rsid w:val="00781587"/>
    <w:rsid w:val="007816C7"/>
    <w:rsid w:val="007827FB"/>
    <w:rsid w:val="00783AB2"/>
    <w:rsid w:val="00783B82"/>
    <w:rsid w:val="00783E7D"/>
    <w:rsid w:val="00784368"/>
    <w:rsid w:val="0078470F"/>
    <w:rsid w:val="00784C3B"/>
    <w:rsid w:val="007850B6"/>
    <w:rsid w:val="007853AF"/>
    <w:rsid w:val="00785F1A"/>
    <w:rsid w:val="00786A25"/>
    <w:rsid w:val="00790629"/>
    <w:rsid w:val="00791465"/>
    <w:rsid w:val="00792064"/>
    <w:rsid w:val="00792D32"/>
    <w:rsid w:val="007934D0"/>
    <w:rsid w:val="00793F34"/>
    <w:rsid w:val="007946A1"/>
    <w:rsid w:val="00794AB0"/>
    <w:rsid w:val="00794C5F"/>
    <w:rsid w:val="00794FE7"/>
    <w:rsid w:val="007951B4"/>
    <w:rsid w:val="007951D2"/>
    <w:rsid w:val="007966D5"/>
    <w:rsid w:val="007968A4"/>
    <w:rsid w:val="00796AD5"/>
    <w:rsid w:val="00797330"/>
    <w:rsid w:val="007977E1"/>
    <w:rsid w:val="00797832"/>
    <w:rsid w:val="007A0099"/>
    <w:rsid w:val="007A067A"/>
    <w:rsid w:val="007A0DF0"/>
    <w:rsid w:val="007A1DEE"/>
    <w:rsid w:val="007A1F83"/>
    <w:rsid w:val="007A399E"/>
    <w:rsid w:val="007A3A01"/>
    <w:rsid w:val="007A3B50"/>
    <w:rsid w:val="007A3C01"/>
    <w:rsid w:val="007A3C68"/>
    <w:rsid w:val="007A3DE8"/>
    <w:rsid w:val="007A4189"/>
    <w:rsid w:val="007A434E"/>
    <w:rsid w:val="007A43F4"/>
    <w:rsid w:val="007A552D"/>
    <w:rsid w:val="007A58F5"/>
    <w:rsid w:val="007A771C"/>
    <w:rsid w:val="007A7FAC"/>
    <w:rsid w:val="007B01D0"/>
    <w:rsid w:val="007B40B6"/>
    <w:rsid w:val="007B453F"/>
    <w:rsid w:val="007B4F9C"/>
    <w:rsid w:val="007B504E"/>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3E7C"/>
    <w:rsid w:val="007C4020"/>
    <w:rsid w:val="007C443C"/>
    <w:rsid w:val="007C48DF"/>
    <w:rsid w:val="007C4D33"/>
    <w:rsid w:val="007C4E43"/>
    <w:rsid w:val="007C546E"/>
    <w:rsid w:val="007C547B"/>
    <w:rsid w:val="007C54FE"/>
    <w:rsid w:val="007C55DF"/>
    <w:rsid w:val="007C60EE"/>
    <w:rsid w:val="007C6521"/>
    <w:rsid w:val="007C6900"/>
    <w:rsid w:val="007C6958"/>
    <w:rsid w:val="007C6C2B"/>
    <w:rsid w:val="007C6CB4"/>
    <w:rsid w:val="007C6D2C"/>
    <w:rsid w:val="007C7490"/>
    <w:rsid w:val="007C79D3"/>
    <w:rsid w:val="007D0E03"/>
    <w:rsid w:val="007D11D4"/>
    <w:rsid w:val="007D256A"/>
    <w:rsid w:val="007D2842"/>
    <w:rsid w:val="007D2D6A"/>
    <w:rsid w:val="007D2F2F"/>
    <w:rsid w:val="007D306F"/>
    <w:rsid w:val="007D3E26"/>
    <w:rsid w:val="007D4288"/>
    <w:rsid w:val="007D42BA"/>
    <w:rsid w:val="007D4A9B"/>
    <w:rsid w:val="007D5638"/>
    <w:rsid w:val="007D639C"/>
    <w:rsid w:val="007D6A09"/>
    <w:rsid w:val="007D6D8A"/>
    <w:rsid w:val="007D703D"/>
    <w:rsid w:val="007D77D5"/>
    <w:rsid w:val="007D7CB5"/>
    <w:rsid w:val="007E252B"/>
    <w:rsid w:val="007E2D5C"/>
    <w:rsid w:val="007E37BA"/>
    <w:rsid w:val="007E37F2"/>
    <w:rsid w:val="007E4EAB"/>
    <w:rsid w:val="007E6664"/>
    <w:rsid w:val="007E698F"/>
    <w:rsid w:val="007E6AA7"/>
    <w:rsid w:val="007E6EBD"/>
    <w:rsid w:val="007E7C90"/>
    <w:rsid w:val="007E7D76"/>
    <w:rsid w:val="007E7F84"/>
    <w:rsid w:val="007E7FA2"/>
    <w:rsid w:val="007F2A76"/>
    <w:rsid w:val="007F35DA"/>
    <w:rsid w:val="007F3D9D"/>
    <w:rsid w:val="007F49D1"/>
    <w:rsid w:val="007F4E95"/>
    <w:rsid w:val="007F58CB"/>
    <w:rsid w:val="007F59D0"/>
    <w:rsid w:val="007F5AA1"/>
    <w:rsid w:val="007F5AD0"/>
    <w:rsid w:val="007F5D9D"/>
    <w:rsid w:val="007F6210"/>
    <w:rsid w:val="007F623B"/>
    <w:rsid w:val="007F6685"/>
    <w:rsid w:val="007F69D8"/>
    <w:rsid w:val="007F766C"/>
    <w:rsid w:val="00800501"/>
    <w:rsid w:val="00801D5A"/>
    <w:rsid w:val="00801E75"/>
    <w:rsid w:val="00802154"/>
    <w:rsid w:val="008030B9"/>
    <w:rsid w:val="0080350B"/>
    <w:rsid w:val="00803E5C"/>
    <w:rsid w:val="008053A4"/>
    <w:rsid w:val="00805682"/>
    <w:rsid w:val="00805C4A"/>
    <w:rsid w:val="00805F3E"/>
    <w:rsid w:val="008064D5"/>
    <w:rsid w:val="0080660F"/>
    <w:rsid w:val="008069E9"/>
    <w:rsid w:val="00806BF5"/>
    <w:rsid w:val="008070DA"/>
    <w:rsid w:val="00807B31"/>
    <w:rsid w:val="008105FB"/>
    <w:rsid w:val="00810B33"/>
    <w:rsid w:val="00811341"/>
    <w:rsid w:val="008118D1"/>
    <w:rsid w:val="00813866"/>
    <w:rsid w:val="00813B13"/>
    <w:rsid w:val="00815765"/>
    <w:rsid w:val="0081689B"/>
    <w:rsid w:val="00816C77"/>
    <w:rsid w:val="0081722E"/>
    <w:rsid w:val="008202E6"/>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848"/>
    <w:rsid w:val="00837502"/>
    <w:rsid w:val="008375D5"/>
    <w:rsid w:val="00840BE6"/>
    <w:rsid w:val="0084123C"/>
    <w:rsid w:val="00841D7B"/>
    <w:rsid w:val="00842C4E"/>
    <w:rsid w:val="008439D8"/>
    <w:rsid w:val="00844132"/>
    <w:rsid w:val="00844837"/>
    <w:rsid w:val="00846F29"/>
    <w:rsid w:val="00847391"/>
    <w:rsid w:val="00847ABE"/>
    <w:rsid w:val="00851BC5"/>
    <w:rsid w:val="00851DFB"/>
    <w:rsid w:val="008530DC"/>
    <w:rsid w:val="00853370"/>
    <w:rsid w:val="0085374A"/>
    <w:rsid w:val="008539A8"/>
    <w:rsid w:val="008540D5"/>
    <w:rsid w:val="00854180"/>
    <w:rsid w:val="00854390"/>
    <w:rsid w:val="008549D3"/>
    <w:rsid w:val="00854AAB"/>
    <w:rsid w:val="00854BCF"/>
    <w:rsid w:val="00855A92"/>
    <w:rsid w:val="00855F2E"/>
    <w:rsid w:val="0085607C"/>
    <w:rsid w:val="00856AC4"/>
    <w:rsid w:val="00857743"/>
    <w:rsid w:val="00857784"/>
    <w:rsid w:val="008600F3"/>
    <w:rsid w:val="008604BE"/>
    <w:rsid w:val="00860731"/>
    <w:rsid w:val="00860FB3"/>
    <w:rsid w:val="008612EB"/>
    <w:rsid w:val="00862596"/>
    <w:rsid w:val="008630B7"/>
    <w:rsid w:val="0086377C"/>
    <w:rsid w:val="0086381C"/>
    <w:rsid w:val="008642C8"/>
    <w:rsid w:val="00865023"/>
    <w:rsid w:val="0086595E"/>
    <w:rsid w:val="00865CB8"/>
    <w:rsid w:val="0086631B"/>
    <w:rsid w:val="008668B9"/>
    <w:rsid w:val="00867C0F"/>
    <w:rsid w:val="008700A3"/>
    <w:rsid w:val="0087071B"/>
    <w:rsid w:val="00870FF2"/>
    <w:rsid w:val="00871E35"/>
    <w:rsid w:val="00871FEC"/>
    <w:rsid w:val="008723E2"/>
    <w:rsid w:val="00872CF9"/>
    <w:rsid w:val="00873408"/>
    <w:rsid w:val="00874115"/>
    <w:rsid w:val="008744BF"/>
    <w:rsid w:val="00874E6F"/>
    <w:rsid w:val="008759D0"/>
    <w:rsid w:val="00875FEB"/>
    <w:rsid w:val="00876696"/>
    <w:rsid w:val="008768B5"/>
    <w:rsid w:val="0087691F"/>
    <w:rsid w:val="00876A69"/>
    <w:rsid w:val="00880208"/>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291E"/>
    <w:rsid w:val="00893521"/>
    <w:rsid w:val="00893A4E"/>
    <w:rsid w:val="008945AC"/>
    <w:rsid w:val="00894C7E"/>
    <w:rsid w:val="00894CDD"/>
    <w:rsid w:val="00894DA5"/>
    <w:rsid w:val="008953F0"/>
    <w:rsid w:val="008959EC"/>
    <w:rsid w:val="0089618F"/>
    <w:rsid w:val="008962A0"/>
    <w:rsid w:val="00896B2E"/>
    <w:rsid w:val="00896E1E"/>
    <w:rsid w:val="00896E65"/>
    <w:rsid w:val="00897181"/>
    <w:rsid w:val="008A03C1"/>
    <w:rsid w:val="008A1729"/>
    <w:rsid w:val="008A175E"/>
    <w:rsid w:val="008A20FE"/>
    <w:rsid w:val="008A21BB"/>
    <w:rsid w:val="008A24C2"/>
    <w:rsid w:val="008A2A7E"/>
    <w:rsid w:val="008A2B32"/>
    <w:rsid w:val="008A37A7"/>
    <w:rsid w:val="008A4063"/>
    <w:rsid w:val="008A40C7"/>
    <w:rsid w:val="008A4793"/>
    <w:rsid w:val="008A56BD"/>
    <w:rsid w:val="008A65EF"/>
    <w:rsid w:val="008A6FA0"/>
    <w:rsid w:val="008A74EB"/>
    <w:rsid w:val="008A7EF8"/>
    <w:rsid w:val="008B0D81"/>
    <w:rsid w:val="008B1371"/>
    <w:rsid w:val="008B16FD"/>
    <w:rsid w:val="008B178D"/>
    <w:rsid w:val="008B25E5"/>
    <w:rsid w:val="008B2604"/>
    <w:rsid w:val="008B3811"/>
    <w:rsid w:val="008B3E1E"/>
    <w:rsid w:val="008B3ED9"/>
    <w:rsid w:val="008B3F5E"/>
    <w:rsid w:val="008B3FD4"/>
    <w:rsid w:val="008B49A0"/>
    <w:rsid w:val="008B4FF5"/>
    <w:rsid w:val="008B52CE"/>
    <w:rsid w:val="008B5498"/>
    <w:rsid w:val="008B6037"/>
    <w:rsid w:val="008B7200"/>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6AA9"/>
    <w:rsid w:val="008C7A84"/>
    <w:rsid w:val="008D004D"/>
    <w:rsid w:val="008D0465"/>
    <w:rsid w:val="008D12A1"/>
    <w:rsid w:val="008D14E8"/>
    <w:rsid w:val="008D188D"/>
    <w:rsid w:val="008D1CF9"/>
    <w:rsid w:val="008D289D"/>
    <w:rsid w:val="008D2C6A"/>
    <w:rsid w:val="008D5521"/>
    <w:rsid w:val="008D5A2A"/>
    <w:rsid w:val="008D6661"/>
    <w:rsid w:val="008D7DE9"/>
    <w:rsid w:val="008E05D7"/>
    <w:rsid w:val="008E0841"/>
    <w:rsid w:val="008E1670"/>
    <w:rsid w:val="008E1747"/>
    <w:rsid w:val="008E18A5"/>
    <w:rsid w:val="008E2AAC"/>
    <w:rsid w:val="008E34C9"/>
    <w:rsid w:val="008E389F"/>
    <w:rsid w:val="008E3CF7"/>
    <w:rsid w:val="008E4221"/>
    <w:rsid w:val="008E4AB3"/>
    <w:rsid w:val="008E5601"/>
    <w:rsid w:val="008E5DB7"/>
    <w:rsid w:val="008E5EDD"/>
    <w:rsid w:val="008E6560"/>
    <w:rsid w:val="008E6804"/>
    <w:rsid w:val="008F0091"/>
    <w:rsid w:val="008F0272"/>
    <w:rsid w:val="008F031D"/>
    <w:rsid w:val="008F04D6"/>
    <w:rsid w:val="008F0D85"/>
    <w:rsid w:val="008F0EA7"/>
    <w:rsid w:val="008F1858"/>
    <w:rsid w:val="008F1938"/>
    <w:rsid w:val="008F1A0A"/>
    <w:rsid w:val="008F1E4A"/>
    <w:rsid w:val="008F2135"/>
    <w:rsid w:val="008F3472"/>
    <w:rsid w:val="008F4BA2"/>
    <w:rsid w:val="008F4C80"/>
    <w:rsid w:val="008F55BE"/>
    <w:rsid w:val="008F5D99"/>
    <w:rsid w:val="008F5FCE"/>
    <w:rsid w:val="008F642B"/>
    <w:rsid w:val="008F6DA0"/>
    <w:rsid w:val="008F74FC"/>
    <w:rsid w:val="008F751D"/>
    <w:rsid w:val="008F7B95"/>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6FC1"/>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3F54"/>
    <w:rsid w:val="00934F54"/>
    <w:rsid w:val="00935865"/>
    <w:rsid w:val="00937C17"/>
    <w:rsid w:val="0094023B"/>
    <w:rsid w:val="009402F2"/>
    <w:rsid w:val="00940342"/>
    <w:rsid w:val="00940CEA"/>
    <w:rsid w:val="00941238"/>
    <w:rsid w:val="009415AA"/>
    <w:rsid w:val="009417A7"/>
    <w:rsid w:val="009423F8"/>
    <w:rsid w:val="00942AF8"/>
    <w:rsid w:val="00943525"/>
    <w:rsid w:val="00943DC2"/>
    <w:rsid w:val="009443AA"/>
    <w:rsid w:val="00944662"/>
    <w:rsid w:val="00944ACE"/>
    <w:rsid w:val="00945D84"/>
    <w:rsid w:val="00945E33"/>
    <w:rsid w:val="00945F0D"/>
    <w:rsid w:val="00946297"/>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281"/>
    <w:rsid w:val="009578F3"/>
    <w:rsid w:val="00960216"/>
    <w:rsid w:val="009604F6"/>
    <w:rsid w:val="0096071F"/>
    <w:rsid w:val="00960C36"/>
    <w:rsid w:val="00961031"/>
    <w:rsid w:val="009612C8"/>
    <w:rsid w:val="00962135"/>
    <w:rsid w:val="00963323"/>
    <w:rsid w:val="0096428C"/>
    <w:rsid w:val="00964842"/>
    <w:rsid w:val="00964F01"/>
    <w:rsid w:val="0096621D"/>
    <w:rsid w:val="00966317"/>
    <w:rsid w:val="00967134"/>
    <w:rsid w:val="00967169"/>
    <w:rsid w:val="009674D0"/>
    <w:rsid w:val="0097096B"/>
    <w:rsid w:val="00970D41"/>
    <w:rsid w:val="009717A5"/>
    <w:rsid w:val="00972374"/>
    <w:rsid w:val="00972887"/>
    <w:rsid w:val="00972E0C"/>
    <w:rsid w:val="0097351F"/>
    <w:rsid w:val="0097354C"/>
    <w:rsid w:val="00973B40"/>
    <w:rsid w:val="009742AE"/>
    <w:rsid w:val="00974953"/>
    <w:rsid w:val="00974C41"/>
    <w:rsid w:val="00974DC0"/>
    <w:rsid w:val="00975432"/>
    <w:rsid w:val="00975D30"/>
    <w:rsid w:val="009762AA"/>
    <w:rsid w:val="00976A5E"/>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3EA"/>
    <w:rsid w:val="00987CD6"/>
    <w:rsid w:val="00987FC9"/>
    <w:rsid w:val="009900D8"/>
    <w:rsid w:val="009902C4"/>
    <w:rsid w:val="0099058E"/>
    <w:rsid w:val="00990903"/>
    <w:rsid w:val="00991382"/>
    <w:rsid w:val="009914AB"/>
    <w:rsid w:val="0099175E"/>
    <w:rsid w:val="00991DA4"/>
    <w:rsid w:val="00992B09"/>
    <w:rsid w:val="00993073"/>
    <w:rsid w:val="0099308E"/>
    <w:rsid w:val="00993634"/>
    <w:rsid w:val="00993990"/>
    <w:rsid w:val="00995041"/>
    <w:rsid w:val="00995276"/>
    <w:rsid w:val="00995411"/>
    <w:rsid w:val="009954FB"/>
    <w:rsid w:val="009958EF"/>
    <w:rsid w:val="00996448"/>
    <w:rsid w:val="009968F0"/>
    <w:rsid w:val="00997B98"/>
    <w:rsid w:val="009A1344"/>
    <w:rsid w:val="009A1956"/>
    <w:rsid w:val="009A1BC1"/>
    <w:rsid w:val="009A1CAD"/>
    <w:rsid w:val="009A229D"/>
    <w:rsid w:val="009A2C3E"/>
    <w:rsid w:val="009A2CF1"/>
    <w:rsid w:val="009A361F"/>
    <w:rsid w:val="009A3B38"/>
    <w:rsid w:val="009A3D79"/>
    <w:rsid w:val="009A468A"/>
    <w:rsid w:val="009A5355"/>
    <w:rsid w:val="009A5C0A"/>
    <w:rsid w:val="009A5CBA"/>
    <w:rsid w:val="009A6259"/>
    <w:rsid w:val="009A6566"/>
    <w:rsid w:val="009A65D7"/>
    <w:rsid w:val="009A6BDA"/>
    <w:rsid w:val="009A6C5D"/>
    <w:rsid w:val="009A6DA0"/>
    <w:rsid w:val="009A7A51"/>
    <w:rsid w:val="009B0594"/>
    <w:rsid w:val="009B0824"/>
    <w:rsid w:val="009B0D07"/>
    <w:rsid w:val="009B0F6F"/>
    <w:rsid w:val="009B139A"/>
    <w:rsid w:val="009B18F5"/>
    <w:rsid w:val="009B1D38"/>
    <w:rsid w:val="009B2E8F"/>
    <w:rsid w:val="009B2FA6"/>
    <w:rsid w:val="009B327E"/>
    <w:rsid w:val="009B496D"/>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1922"/>
    <w:rsid w:val="009D2491"/>
    <w:rsid w:val="009D2610"/>
    <w:rsid w:val="009D2AE5"/>
    <w:rsid w:val="009D2C75"/>
    <w:rsid w:val="009D36A5"/>
    <w:rsid w:val="009D393C"/>
    <w:rsid w:val="009D4C53"/>
    <w:rsid w:val="009D4D3C"/>
    <w:rsid w:val="009D59F7"/>
    <w:rsid w:val="009D600F"/>
    <w:rsid w:val="009D622F"/>
    <w:rsid w:val="009D68DF"/>
    <w:rsid w:val="009D6EB5"/>
    <w:rsid w:val="009E0D6A"/>
    <w:rsid w:val="009E166B"/>
    <w:rsid w:val="009E2CA0"/>
    <w:rsid w:val="009E2D14"/>
    <w:rsid w:val="009E36FA"/>
    <w:rsid w:val="009E38BB"/>
    <w:rsid w:val="009E391B"/>
    <w:rsid w:val="009E436C"/>
    <w:rsid w:val="009E44A7"/>
    <w:rsid w:val="009E4F73"/>
    <w:rsid w:val="009E5166"/>
    <w:rsid w:val="009E5A55"/>
    <w:rsid w:val="009E6449"/>
    <w:rsid w:val="009E69C9"/>
    <w:rsid w:val="009E6A59"/>
    <w:rsid w:val="009E734E"/>
    <w:rsid w:val="009E775E"/>
    <w:rsid w:val="009F056B"/>
    <w:rsid w:val="009F0A83"/>
    <w:rsid w:val="009F0C43"/>
    <w:rsid w:val="009F0D3E"/>
    <w:rsid w:val="009F15D8"/>
    <w:rsid w:val="009F18DE"/>
    <w:rsid w:val="009F2BD4"/>
    <w:rsid w:val="009F3293"/>
    <w:rsid w:val="009F3CF6"/>
    <w:rsid w:val="009F4D09"/>
    <w:rsid w:val="009F4E5B"/>
    <w:rsid w:val="009F5946"/>
    <w:rsid w:val="009F5B94"/>
    <w:rsid w:val="009F5DB6"/>
    <w:rsid w:val="009F7A6E"/>
    <w:rsid w:val="009F7B8C"/>
    <w:rsid w:val="009F7E49"/>
    <w:rsid w:val="00A00D33"/>
    <w:rsid w:val="00A01808"/>
    <w:rsid w:val="00A01B7E"/>
    <w:rsid w:val="00A02130"/>
    <w:rsid w:val="00A021FF"/>
    <w:rsid w:val="00A0340E"/>
    <w:rsid w:val="00A03532"/>
    <w:rsid w:val="00A03AD6"/>
    <w:rsid w:val="00A03D28"/>
    <w:rsid w:val="00A03E27"/>
    <w:rsid w:val="00A04B1E"/>
    <w:rsid w:val="00A0533C"/>
    <w:rsid w:val="00A058BC"/>
    <w:rsid w:val="00A05A96"/>
    <w:rsid w:val="00A062E1"/>
    <w:rsid w:val="00A063F8"/>
    <w:rsid w:val="00A06D33"/>
    <w:rsid w:val="00A0789E"/>
    <w:rsid w:val="00A10812"/>
    <w:rsid w:val="00A11393"/>
    <w:rsid w:val="00A123AA"/>
    <w:rsid w:val="00A126FA"/>
    <w:rsid w:val="00A13746"/>
    <w:rsid w:val="00A137D3"/>
    <w:rsid w:val="00A13C48"/>
    <w:rsid w:val="00A1554F"/>
    <w:rsid w:val="00A15B20"/>
    <w:rsid w:val="00A16E8F"/>
    <w:rsid w:val="00A1701D"/>
    <w:rsid w:val="00A1728C"/>
    <w:rsid w:val="00A20507"/>
    <w:rsid w:val="00A20BD7"/>
    <w:rsid w:val="00A21157"/>
    <w:rsid w:val="00A217DE"/>
    <w:rsid w:val="00A22DDE"/>
    <w:rsid w:val="00A22E32"/>
    <w:rsid w:val="00A23366"/>
    <w:rsid w:val="00A23B5E"/>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774"/>
    <w:rsid w:val="00A43C65"/>
    <w:rsid w:val="00A443AE"/>
    <w:rsid w:val="00A44C91"/>
    <w:rsid w:val="00A45ECD"/>
    <w:rsid w:val="00A4642A"/>
    <w:rsid w:val="00A466A3"/>
    <w:rsid w:val="00A46A36"/>
    <w:rsid w:val="00A46C2F"/>
    <w:rsid w:val="00A4794E"/>
    <w:rsid w:val="00A47C34"/>
    <w:rsid w:val="00A47EF9"/>
    <w:rsid w:val="00A50454"/>
    <w:rsid w:val="00A511B5"/>
    <w:rsid w:val="00A51E07"/>
    <w:rsid w:val="00A52AAD"/>
    <w:rsid w:val="00A5317D"/>
    <w:rsid w:val="00A53238"/>
    <w:rsid w:val="00A532B1"/>
    <w:rsid w:val="00A53B3C"/>
    <w:rsid w:val="00A540DC"/>
    <w:rsid w:val="00A552BC"/>
    <w:rsid w:val="00A55CAD"/>
    <w:rsid w:val="00A56071"/>
    <w:rsid w:val="00A56141"/>
    <w:rsid w:val="00A569C4"/>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6F59"/>
    <w:rsid w:val="00A671BF"/>
    <w:rsid w:val="00A672B3"/>
    <w:rsid w:val="00A678C3"/>
    <w:rsid w:val="00A67F63"/>
    <w:rsid w:val="00A70F8F"/>
    <w:rsid w:val="00A7265C"/>
    <w:rsid w:val="00A735FA"/>
    <w:rsid w:val="00A736E5"/>
    <w:rsid w:val="00A738FC"/>
    <w:rsid w:val="00A73B05"/>
    <w:rsid w:val="00A74310"/>
    <w:rsid w:val="00A755F7"/>
    <w:rsid w:val="00A75789"/>
    <w:rsid w:val="00A764D6"/>
    <w:rsid w:val="00A7676D"/>
    <w:rsid w:val="00A767F5"/>
    <w:rsid w:val="00A768C0"/>
    <w:rsid w:val="00A8006F"/>
    <w:rsid w:val="00A8192B"/>
    <w:rsid w:val="00A823C2"/>
    <w:rsid w:val="00A830EB"/>
    <w:rsid w:val="00A8353A"/>
    <w:rsid w:val="00A83BB7"/>
    <w:rsid w:val="00A83D8B"/>
    <w:rsid w:val="00A84B82"/>
    <w:rsid w:val="00A864F7"/>
    <w:rsid w:val="00A86792"/>
    <w:rsid w:val="00A86A83"/>
    <w:rsid w:val="00A86DB4"/>
    <w:rsid w:val="00A8710E"/>
    <w:rsid w:val="00A87C51"/>
    <w:rsid w:val="00A90028"/>
    <w:rsid w:val="00A911D3"/>
    <w:rsid w:val="00A91326"/>
    <w:rsid w:val="00A920A2"/>
    <w:rsid w:val="00A92AA4"/>
    <w:rsid w:val="00A938C0"/>
    <w:rsid w:val="00A9424B"/>
    <w:rsid w:val="00A96712"/>
    <w:rsid w:val="00A96A22"/>
    <w:rsid w:val="00A96D7D"/>
    <w:rsid w:val="00A975E9"/>
    <w:rsid w:val="00A978A3"/>
    <w:rsid w:val="00AA0673"/>
    <w:rsid w:val="00AA0A35"/>
    <w:rsid w:val="00AA0D84"/>
    <w:rsid w:val="00AA11B0"/>
    <w:rsid w:val="00AA1C25"/>
    <w:rsid w:val="00AA31BD"/>
    <w:rsid w:val="00AA38DF"/>
    <w:rsid w:val="00AA3E7B"/>
    <w:rsid w:val="00AA554E"/>
    <w:rsid w:val="00AA57AB"/>
    <w:rsid w:val="00AA5D9D"/>
    <w:rsid w:val="00AA7464"/>
    <w:rsid w:val="00AA7528"/>
    <w:rsid w:val="00AA793F"/>
    <w:rsid w:val="00AA7E5C"/>
    <w:rsid w:val="00AB04F5"/>
    <w:rsid w:val="00AB0996"/>
    <w:rsid w:val="00AB0E28"/>
    <w:rsid w:val="00AB10E8"/>
    <w:rsid w:val="00AB212F"/>
    <w:rsid w:val="00AB23E0"/>
    <w:rsid w:val="00AB2FCC"/>
    <w:rsid w:val="00AB35C8"/>
    <w:rsid w:val="00AB3D28"/>
    <w:rsid w:val="00AB51EC"/>
    <w:rsid w:val="00AB57C1"/>
    <w:rsid w:val="00AB5E6C"/>
    <w:rsid w:val="00AB60F4"/>
    <w:rsid w:val="00AB6496"/>
    <w:rsid w:val="00AB711F"/>
    <w:rsid w:val="00AB77BD"/>
    <w:rsid w:val="00AB7AFF"/>
    <w:rsid w:val="00AB7C65"/>
    <w:rsid w:val="00AB7D21"/>
    <w:rsid w:val="00AC0243"/>
    <w:rsid w:val="00AC061F"/>
    <w:rsid w:val="00AC1CFA"/>
    <w:rsid w:val="00AC2103"/>
    <w:rsid w:val="00AC28DD"/>
    <w:rsid w:val="00AC3602"/>
    <w:rsid w:val="00AC3887"/>
    <w:rsid w:val="00AC48B5"/>
    <w:rsid w:val="00AC4B53"/>
    <w:rsid w:val="00AC5F18"/>
    <w:rsid w:val="00AC6190"/>
    <w:rsid w:val="00AC67FF"/>
    <w:rsid w:val="00AC7193"/>
    <w:rsid w:val="00AC74E8"/>
    <w:rsid w:val="00AD0173"/>
    <w:rsid w:val="00AD02E0"/>
    <w:rsid w:val="00AD0C36"/>
    <w:rsid w:val="00AD0DB6"/>
    <w:rsid w:val="00AD1552"/>
    <w:rsid w:val="00AD190F"/>
    <w:rsid w:val="00AD24A4"/>
    <w:rsid w:val="00AD2572"/>
    <w:rsid w:val="00AD2644"/>
    <w:rsid w:val="00AD27E5"/>
    <w:rsid w:val="00AD373A"/>
    <w:rsid w:val="00AD3AA8"/>
    <w:rsid w:val="00AD3B93"/>
    <w:rsid w:val="00AD4ECA"/>
    <w:rsid w:val="00AD5AC1"/>
    <w:rsid w:val="00AD624F"/>
    <w:rsid w:val="00AE1D04"/>
    <w:rsid w:val="00AE2439"/>
    <w:rsid w:val="00AE3F4C"/>
    <w:rsid w:val="00AE4069"/>
    <w:rsid w:val="00AE52B0"/>
    <w:rsid w:val="00AE549D"/>
    <w:rsid w:val="00AE5965"/>
    <w:rsid w:val="00AE6B78"/>
    <w:rsid w:val="00AE6F5B"/>
    <w:rsid w:val="00AE7942"/>
    <w:rsid w:val="00AF0A89"/>
    <w:rsid w:val="00AF158A"/>
    <w:rsid w:val="00AF1A13"/>
    <w:rsid w:val="00AF1E07"/>
    <w:rsid w:val="00AF2309"/>
    <w:rsid w:val="00AF28FD"/>
    <w:rsid w:val="00AF2AEC"/>
    <w:rsid w:val="00AF37A3"/>
    <w:rsid w:val="00AF392C"/>
    <w:rsid w:val="00AF3CB6"/>
    <w:rsid w:val="00AF3FDB"/>
    <w:rsid w:val="00AF4041"/>
    <w:rsid w:val="00AF537F"/>
    <w:rsid w:val="00AF5E61"/>
    <w:rsid w:val="00AF6071"/>
    <w:rsid w:val="00AF61A0"/>
    <w:rsid w:val="00AF68A8"/>
    <w:rsid w:val="00AF699C"/>
    <w:rsid w:val="00AF7327"/>
    <w:rsid w:val="00AF7431"/>
    <w:rsid w:val="00AF7B53"/>
    <w:rsid w:val="00AF7CB8"/>
    <w:rsid w:val="00AF7FC5"/>
    <w:rsid w:val="00B00085"/>
    <w:rsid w:val="00B0060D"/>
    <w:rsid w:val="00B00771"/>
    <w:rsid w:val="00B01016"/>
    <w:rsid w:val="00B01A1B"/>
    <w:rsid w:val="00B03680"/>
    <w:rsid w:val="00B0380E"/>
    <w:rsid w:val="00B0406A"/>
    <w:rsid w:val="00B05624"/>
    <w:rsid w:val="00B0594B"/>
    <w:rsid w:val="00B06300"/>
    <w:rsid w:val="00B063F2"/>
    <w:rsid w:val="00B06493"/>
    <w:rsid w:val="00B06670"/>
    <w:rsid w:val="00B07D60"/>
    <w:rsid w:val="00B10DE2"/>
    <w:rsid w:val="00B12680"/>
    <w:rsid w:val="00B133EA"/>
    <w:rsid w:val="00B136BF"/>
    <w:rsid w:val="00B13AC7"/>
    <w:rsid w:val="00B13BF4"/>
    <w:rsid w:val="00B15D50"/>
    <w:rsid w:val="00B1722C"/>
    <w:rsid w:val="00B172D9"/>
    <w:rsid w:val="00B173F7"/>
    <w:rsid w:val="00B175A0"/>
    <w:rsid w:val="00B17E3B"/>
    <w:rsid w:val="00B17E47"/>
    <w:rsid w:val="00B213A4"/>
    <w:rsid w:val="00B21618"/>
    <w:rsid w:val="00B21CD6"/>
    <w:rsid w:val="00B21D89"/>
    <w:rsid w:val="00B21DB3"/>
    <w:rsid w:val="00B239A7"/>
    <w:rsid w:val="00B23A82"/>
    <w:rsid w:val="00B23D61"/>
    <w:rsid w:val="00B23D9D"/>
    <w:rsid w:val="00B23F58"/>
    <w:rsid w:val="00B245DB"/>
    <w:rsid w:val="00B24B40"/>
    <w:rsid w:val="00B25211"/>
    <w:rsid w:val="00B25995"/>
    <w:rsid w:val="00B25ACB"/>
    <w:rsid w:val="00B261DA"/>
    <w:rsid w:val="00B27AD0"/>
    <w:rsid w:val="00B31532"/>
    <w:rsid w:val="00B318E7"/>
    <w:rsid w:val="00B31C3E"/>
    <w:rsid w:val="00B31CD2"/>
    <w:rsid w:val="00B32054"/>
    <w:rsid w:val="00B32288"/>
    <w:rsid w:val="00B32895"/>
    <w:rsid w:val="00B32D76"/>
    <w:rsid w:val="00B3354E"/>
    <w:rsid w:val="00B336E0"/>
    <w:rsid w:val="00B34588"/>
    <w:rsid w:val="00B34641"/>
    <w:rsid w:val="00B34A01"/>
    <w:rsid w:val="00B34B82"/>
    <w:rsid w:val="00B34D80"/>
    <w:rsid w:val="00B351D8"/>
    <w:rsid w:val="00B35541"/>
    <w:rsid w:val="00B35A06"/>
    <w:rsid w:val="00B360D2"/>
    <w:rsid w:val="00B364B3"/>
    <w:rsid w:val="00B36719"/>
    <w:rsid w:val="00B36A24"/>
    <w:rsid w:val="00B3758D"/>
    <w:rsid w:val="00B4051B"/>
    <w:rsid w:val="00B40A59"/>
    <w:rsid w:val="00B417C3"/>
    <w:rsid w:val="00B41C1F"/>
    <w:rsid w:val="00B42044"/>
    <w:rsid w:val="00B4206A"/>
    <w:rsid w:val="00B421C6"/>
    <w:rsid w:val="00B42446"/>
    <w:rsid w:val="00B4328A"/>
    <w:rsid w:val="00B45152"/>
    <w:rsid w:val="00B45B6F"/>
    <w:rsid w:val="00B45EC3"/>
    <w:rsid w:val="00B464A0"/>
    <w:rsid w:val="00B464BC"/>
    <w:rsid w:val="00B467E5"/>
    <w:rsid w:val="00B47A11"/>
    <w:rsid w:val="00B51274"/>
    <w:rsid w:val="00B513D3"/>
    <w:rsid w:val="00B51B11"/>
    <w:rsid w:val="00B530DD"/>
    <w:rsid w:val="00B53B0C"/>
    <w:rsid w:val="00B53B9B"/>
    <w:rsid w:val="00B53D6D"/>
    <w:rsid w:val="00B54365"/>
    <w:rsid w:val="00B5481C"/>
    <w:rsid w:val="00B54979"/>
    <w:rsid w:val="00B54C06"/>
    <w:rsid w:val="00B54C80"/>
    <w:rsid w:val="00B551FC"/>
    <w:rsid w:val="00B55C4E"/>
    <w:rsid w:val="00B55DD0"/>
    <w:rsid w:val="00B560F1"/>
    <w:rsid w:val="00B56F0A"/>
    <w:rsid w:val="00B5753B"/>
    <w:rsid w:val="00B57FEB"/>
    <w:rsid w:val="00B6020B"/>
    <w:rsid w:val="00B61F3C"/>
    <w:rsid w:val="00B61FA1"/>
    <w:rsid w:val="00B627F5"/>
    <w:rsid w:val="00B6360B"/>
    <w:rsid w:val="00B63D7B"/>
    <w:rsid w:val="00B63F3D"/>
    <w:rsid w:val="00B63FD3"/>
    <w:rsid w:val="00B64407"/>
    <w:rsid w:val="00B6463E"/>
    <w:rsid w:val="00B64910"/>
    <w:rsid w:val="00B6557E"/>
    <w:rsid w:val="00B65D57"/>
    <w:rsid w:val="00B668BA"/>
    <w:rsid w:val="00B67463"/>
    <w:rsid w:val="00B67C96"/>
    <w:rsid w:val="00B67D83"/>
    <w:rsid w:val="00B702B7"/>
    <w:rsid w:val="00B704CF"/>
    <w:rsid w:val="00B70AED"/>
    <w:rsid w:val="00B70B8C"/>
    <w:rsid w:val="00B70BC3"/>
    <w:rsid w:val="00B71A3A"/>
    <w:rsid w:val="00B734AF"/>
    <w:rsid w:val="00B734FD"/>
    <w:rsid w:val="00B73B23"/>
    <w:rsid w:val="00B75474"/>
    <w:rsid w:val="00B75F92"/>
    <w:rsid w:val="00B77677"/>
    <w:rsid w:val="00B80715"/>
    <w:rsid w:val="00B80CE3"/>
    <w:rsid w:val="00B81448"/>
    <w:rsid w:val="00B814BB"/>
    <w:rsid w:val="00B825D2"/>
    <w:rsid w:val="00B82962"/>
    <w:rsid w:val="00B82B89"/>
    <w:rsid w:val="00B8361B"/>
    <w:rsid w:val="00B83AA5"/>
    <w:rsid w:val="00B8406F"/>
    <w:rsid w:val="00B841FC"/>
    <w:rsid w:val="00B847EC"/>
    <w:rsid w:val="00B84DC4"/>
    <w:rsid w:val="00B85920"/>
    <w:rsid w:val="00B85DC1"/>
    <w:rsid w:val="00B865B5"/>
    <w:rsid w:val="00B86A0B"/>
    <w:rsid w:val="00B8713C"/>
    <w:rsid w:val="00B87A80"/>
    <w:rsid w:val="00B907C8"/>
    <w:rsid w:val="00B90EC4"/>
    <w:rsid w:val="00B91847"/>
    <w:rsid w:val="00B919EC"/>
    <w:rsid w:val="00B91C68"/>
    <w:rsid w:val="00B929EC"/>
    <w:rsid w:val="00B93CCC"/>
    <w:rsid w:val="00B94C7A"/>
    <w:rsid w:val="00B950E2"/>
    <w:rsid w:val="00B9732F"/>
    <w:rsid w:val="00BA0FDE"/>
    <w:rsid w:val="00BA1D2C"/>
    <w:rsid w:val="00BA2114"/>
    <w:rsid w:val="00BA292C"/>
    <w:rsid w:val="00BA2EA1"/>
    <w:rsid w:val="00BA3822"/>
    <w:rsid w:val="00BA3889"/>
    <w:rsid w:val="00BA4966"/>
    <w:rsid w:val="00BA4D1E"/>
    <w:rsid w:val="00BA5057"/>
    <w:rsid w:val="00BA58F6"/>
    <w:rsid w:val="00BA591E"/>
    <w:rsid w:val="00BA63D5"/>
    <w:rsid w:val="00BA6810"/>
    <w:rsid w:val="00BB0750"/>
    <w:rsid w:val="00BB0C89"/>
    <w:rsid w:val="00BB0D3D"/>
    <w:rsid w:val="00BB0F72"/>
    <w:rsid w:val="00BB11FC"/>
    <w:rsid w:val="00BB1285"/>
    <w:rsid w:val="00BB1DD4"/>
    <w:rsid w:val="00BB26CB"/>
    <w:rsid w:val="00BB27E5"/>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098"/>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731"/>
    <w:rsid w:val="00BD28FC"/>
    <w:rsid w:val="00BD3042"/>
    <w:rsid w:val="00BD3E3A"/>
    <w:rsid w:val="00BD3ED0"/>
    <w:rsid w:val="00BD3FD5"/>
    <w:rsid w:val="00BD4324"/>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98D"/>
    <w:rsid w:val="00BE5F83"/>
    <w:rsid w:val="00BE617A"/>
    <w:rsid w:val="00BE6698"/>
    <w:rsid w:val="00BE68C0"/>
    <w:rsid w:val="00BE7153"/>
    <w:rsid w:val="00BE7985"/>
    <w:rsid w:val="00BF0C97"/>
    <w:rsid w:val="00BF1AE9"/>
    <w:rsid w:val="00BF1CCA"/>
    <w:rsid w:val="00BF2245"/>
    <w:rsid w:val="00BF255F"/>
    <w:rsid w:val="00BF2CB3"/>
    <w:rsid w:val="00BF2E02"/>
    <w:rsid w:val="00BF33CB"/>
    <w:rsid w:val="00BF3956"/>
    <w:rsid w:val="00BF4957"/>
    <w:rsid w:val="00BF534D"/>
    <w:rsid w:val="00BF53BB"/>
    <w:rsid w:val="00BF5674"/>
    <w:rsid w:val="00BF5833"/>
    <w:rsid w:val="00BF6264"/>
    <w:rsid w:val="00BF6785"/>
    <w:rsid w:val="00BF6E07"/>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0B2"/>
    <w:rsid w:val="00C05167"/>
    <w:rsid w:val="00C0541B"/>
    <w:rsid w:val="00C0631E"/>
    <w:rsid w:val="00C06C92"/>
    <w:rsid w:val="00C06E17"/>
    <w:rsid w:val="00C07655"/>
    <w:rsid w:val="00C076D8"/>
    <w:rsid w:val="00C07EBA"/>
    <w:rsid w:val="00C10C54"/>
    <w:rsid w:val="00C11035"/>
    <w:rsid w:val="00C11198"/>
    <w:rsid w:val="00C11CA9"/>
    <w:rsid w:val="00C11E1E"/>
    <w:rsid w:val="00C12775"/>
    <w:rsid w:val="00C12ADF"/>
    <w:rsid w:val="00C12BA1"/>
    <w:rsid w:val="00C12E77"/>
    <w:rsid w:val="00C134DE"/>
    <w:rsid w:val="00C13AC2"/>
    <w:rsid w:val="00C148DE"/>
    <w:rsid w:val="00C151F6"/>
    <w:rsid w:val="00C1538E"/>
    <w:rsid w:val="00C1544B"/>
    <w:rsid w:val="00C15BCC"/>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6812"/>
    <w:rsid w:val="00C2799E"/>
    <w:rsid w:val="00C30833"/>
    <w:rsid w:val="00C30E86"/>
    <w:rsid w:val="00C30F00"/>
    <w:rsid w:val="00C31811"/>
    <w:rsid w:val="00C320CD"/>
    <w:rsid w:val="00C3257A"/>
    <w:rsid w:val="00C32C7E"/>
    <w:rsid w:val="00C33030"/>
    <w:rsid w:val="00C333F3"/>
    <w:rsid w:val="00C33ACA"/>
    <w:rsid w:val="00C344A1"/>
    <w:rsid w:val="00C34716"/>
    <w:rsid w:val="00C3472B"/>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6969"/>
    <w:rsid w:val="00C475B6"/>
    <w:rsid w:val="00C476C4"/>
    <w:rsid w:val="00C476F5"/>
    <w:rsid w:val="00C47A6B"/>
    <w:rsid w:val="00C47AD6"/>
    <w:rsid w:val="00C47D40"/>
    <w:rsid w:val="00C47D51"/>
    <w:rsid w:val="00C514DE"/>
    <w:rsid w:val="00C51BB5"/>
    <w:rsid w:val="00C51DE0"/>
    <w:rsid w:val="00C51EFB"/>
    <w:rsid w:val="00C52D2E"/>
    <w:rsid w:val="00C52E77"/>
    <w:rsid w:val="00C5323D"/>
    <w:rsid w:val="00C53723"/>
    <w:rsid w:val="00C53A1A"/>
    <w:rsid w:val="00C540BB"/>
    <w:rsid w:val="00C5422D"/>
    <w:rsid w:val="00C547D7"/>
    <w:rsid w:val="00C549BF"/>
    <w:rsid w:val="00C564C7"/>
    <w:rsid w:val="00C56952"/>
    <w:rsid w:val="00C56E7C"/>
    <w:rsid w:val="00C56F21"/>
    <w:rsid w:val="00C57E35"/>
    <w:rsid w:val="00C60057"/>
    <w:rsid w:val="00C6051F"/>
    <w:rsid w:val="00C609E7"/>
    <w:rsid w:val="00C61157"/>
    <w:rsid w:val="00C616AF"/>
    <w:rsid w:val="00C63CBA"/>
    <w:rsid w:val="00C63E4C"/>
    <w:rsid w:val="00C64025"/>
    <w:rsid w:val="00C6404C"/>
    <w:rsid w:val="00C649FD"/>
    <w:rsid w:val="00C65033"/>
    <w:rsid w:val="00C655FB"/>
    <w:rsid w:val="00C65C51"/>
    <w:rsid w:val="00C65CAD"/>
    <w:rsid w:val="00C67037"/>
    <w:rsid w:val="00C6720B"/>
    <w:rsid w:val="00C678F7"/>
    <w:rsid w:val="00C67BF7"/>
    <w:rsid w:val="00C67F64"/>
    <w:rsid w:val="00C71210"/>
    <w:rsid w:val="00C71838"/>
    <w:rsid w:val="00C71F0D"/>
    <w:rsid w:val="00C72709"/>
    <w:rsid w:val="00C728DE"/>
    <w:rsid w:val="00C75104"/>
    <w:rsid w:val="00C7537F"/>
    <w:rsid w:val="00C76105"/>
    <w:rsid w:val="00C76DBD"/>
    <w:rsid w:val="00C77247"/>
    <w:rsid w:val="00C773EA"/>
    <w:rsid w:val="00C77844"/>
    <w:rsid w:val="00C80F61"/>
    <w:rsid w:val="00C81090"/>
    <w:rsid w:val="00C81456"/>
    <w:rsid w:val="00C8180B"/>
    <w:rsid w:val="00C82327"/>
    <w:rsid w:val="00C847E7"/>
    <w:rsid w:val="00C84C69"/>
    <w:rsid w:val="00C854E4"/>
    <w:rsid w:val="00C85545"/>
    <w:rsid w:val="00C8580D"/>
    <w:rsid w:val="00C85B56"/>
    <w:rsid w:val="00C86752"/>
    <w:rsid w:val="00C86D0B"/>
    <w:rsid w:val="00C871C7"/>
    <w:rsid w:val="00C87E9C"/>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6AB"/>
    <w:rsid w:val="00C96A58"/>
    <w:rsid w:val="00C974A1"/>
    <w:rsid w:val="00C97715"/>
    <w:rsid w:val="00C9789C"/>
    <w:rsid w:val="00C97D79"/>
    <w:rsid w:val="00CA0510"/>
    <w:rsid w:val="00CA0FB0"/>
    <w:rsid w:val="00CA11D5"/>
    <w:rsid w:val="00CA279C"/>
    <w:rsid w:val="00CA3F78"/>
    <w:rsid w:val="00CA4269"/>
    <w:rsid w:val="00CA44D2"/>
    <w:rsid w:val="00CA4D6F"/>
    <w:rsid w:val="00CA525A"/>
    <w:rsid w:val="00CA53FD"/>
    <w:rsid w:val="00CA61DB"/>
    <w:rsid w:val="00CA6620"/>
    <w:rsid w:val="00CA76ED"/>
    <w:rsid w:val="00CB056C"/>
    <w:rsid w:val="00CB0AC4"/>
    <w:rsid w:val="00CB0CD5"/>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B7E24"/>
    <w:rsid w:val="00CC01CF"/>
    <w:rsid w:val="00CC076B"/>
    <w:rsid w:val="00CC07A3"/>
    <w:rsid w:val="00CC0F95"/>
    <w:rsid w:val="00CC1273"/>
    <w:rsid w:val="00CC2EF4"/>
    <w:rsid w:val="00CC30A3"/>
    <w:rsid w:val="00CC390A"/>
    <w:rsid w:val="00CC39FE"/>
    <w:rsid w:val="00CC3A4F"/>
    <w:rsid w:val="00CC4D97"/>
    <w:rsid w:val="00CC5E4B"/>
    <w:rsid w:val="00CC5E66"/>
    <w:rsid w:val="00CC5F87"/>
    <w:rsid w:val="00CC6F3E"/>
    <w:rsid w:val="00CC7C9D"/>
    <w:rsid w:val="00CD1295"/>
    <w:rsid w:val="00CD191B"/>
    <w:rsid w:val="00CD263C"/>
    <w:rsid w:val="00CD3244"/>
    <w:rsid w:val="00CD3643"/>
    <w:rsid w:val="00CD3E54"/>
    <w:rsid w:val="00CD4CBC"/>
    <w:rsid w:val="00CD511E"/>
    <w:rsid w:val="00CD5552"/>
    <w:rsid w:val="00CD558A"/>
    <w:rsid w:val="00CD6491"/>
    <w:rsid w:val="00CD66DE"/>
    <w:rsid w:val="00CD6E57"/>
    <w:rsid w:val="00CD74F1"/>
    <w:rsid w:val="00CD7867"/>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76A"/>
    <w:rsid w:val="00CF687F"/>
    <w:rsid w:val="00CF68E5"/>
    <w:rsid w:val="00CF6EE7"/>
    <w:rsid w:val="00CF7C2F"/>
    <w:rsid w:val="00D0095D"/>
    <w:rsid w:val="00D00F37"/>
    <w:rsid w:val="00D00F57"/>
    <w:rsid w:val="00D0121B"/>
    <w:rsid w:val="00D0182D"/>
    <w:rsid w:val="00D03836"/>
    <w:rsid w:val="00D03C64"/>
    <w:rsid w:val="00D03C93"/>
    <w:rsid w:val="00D03E8A"/>
    <w:rsid w:val="00D03F37"/>
    <w:rsid w:val="00D04A32"/>
    <w:rsid w:val="00D04DB5"/>
    <w:rsid w:val="00D05C25"/>
    <w:rsid w:val="00D064D5"/>
    <w:rsid w:val="00D0655F"/>
    <w:rsid w:val="00D11000"/>
    <w:rsid w:val="00D110D4"/>
    <w:rsid w:val="00D112A1"/>
    <w:rsid w:val="00D128CB"/>
    <w:rsid w:val="00D146B1"/>
    <w:rsid w:val="00D14EA8"/>
    <w:rsid w:val="00D14EB5"/>
    <w:rsid w:val="00D15D1C"/>
    <w:rsid w:val="00D1626B"/>
    <w:rsid w:val="00D16884"/>
    <w:rsid w:val="00D16926"/>
    <w:rsid w:val="00D16F25"/>
    <w:rsid w:val="00D170F1"/>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3D1"/>
    <w:rsid w:val="00D30623"/>
    <w:rsid w:val="00D31243"/>
    <w:rsid w:val="00D31B4E"/>
    <w:rsid w:val="00D330DA"/>
    <w:rsid w:val="00D33105"/>
    <w:rsid w:val="00D33859"/>
    <w:rsid w:val="00D34F14"/>
    <w:rsid w:val="00D35A1A"/>
    <w:rsid w:val="00D37352"/>
    <w:rsid w:val="00D377D7"/>
    <w:rsid w:val="00D379B2"/>
    <w:rsid w:val="00D40D34"/>
    <w:rsid w:val="00D41041"/>
    <w:rsid w:val="00D42111"/>
    <w:rsid w:val="00D426E7"/>
    <w:rsid w:val="00D43010"/>
    <w:rsid w:val="00D4329E"/>
    <w:rsid w:val="00D433DB"/>
    <w:rsid w:val="00D43979"/>
    <w:rsid w:val="00D43AE6"/>
    <w:rsid w:val="00D43C5B"/>
    <w:rsid w:val="00D4468B"/>
    <w:rsid w:val="00D448A4"/>
    <w:rsid w:val="00D45169"/>
    <w:rsid w:val="00D45335"/>
    <w:rsid w:val="00D456EC"/>
    <w:rsid w:val="00D457C3"/>
    <w:rsid w:val="00D4585C"/>
    <w:rsid w:val="00D45967"/>
    <w:rsid w:val="00D45E51"/>
    <w:rsid w:val="00D45E84"/>
    <w:rsid w:val="00D46ECD"/>
    <w:rsid w:val="00D47534"/>
    <w:rsid w:val="00D47B52"/>
    <w:rsid w:val="00D47C59"/>
    <w:rsid w:val="00D50732"/>
    <w:rsid w:val="00D520B3"/>
    <w:rsid w:val="00D526FD"/>
    <w:rsid w:val="00D52F07"/>
    <w:rsid w:val="00D55400"/>
    <w:rsid w:val="00D55861"/>
    <w:rsid w:val="00D55D5E"/>
    <w:rsid w:val="00D5620A"/>
    <w:rsid w:val="00D56ECD"/>
    <w:rsid w:val="00D56FC8"/>
    <w:rsid w:val="00D5776C"/>
    <w:rsid w:val="00D578E2"/>
    <w:rsid w:val="00D6150F"/>
    <w:rsid w:val="00D63CD6"/>
    <w:rsid w:val="00D63E36"/>
    <w:rsid w:val="00D64262"/>
    <w:rsid w:val="00D643C7"/>
    <w:rsid w:val="00D65EE0"/>
    <w:rsid w:val="00D65F23"/>
    <w:rsid w:val="00D67257"/>
    <w:rsid w:val="00D6772E"/>
    <w:rsid w:val="00D701C7"/>
    <w:rsid w:val="00D70312"/>
    <w:rsid w:val="00D70AB8"/>
    <w:rsid w:val="00D70CF5"/>
    <w:rsid w:val="00D719AD"/>
    <w:rsid w:val="00D71B77"/>
    <w:rsid w:val="00D72441"/>
    <w:rsid w:val="00D72663"/>
    <w:rsid w:val="00D72C06"/>
    <w:rsid w:val="00D73543"/>
    <w:rsid w:val="00D735AF"/>
    <w:rsid w:val="00D74B04"/>
    <w:rsid w:val="00D7511A"/>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550"/>
    <w:rsid w:val="00D866B2"/>
    <w:rsid w:val="00D869D7"/>
    <w:rsid w:val="00D86EC4"/>
    <w:rsid w:val="00D878CB"/>
    <w:rsid w:val="00D908BC"/>
    <w:rsid w:val="00D91C47"/>
    <w:rsid w:val="00D92513"/>
    <w:rsid w:val="00D9332F"/>
    <w:rsid w:val="00D93A60"/>
    <w:rsid w:val="00D948DC"/>
    <w:rsid w:val="00D94CA2"/>
    <w:rsid w:val="00D95974"/>
    <w:rsid w:val="00D95AB1"/>
    <w:rsid w:val="00D95B5D"/>
    <w:rsid w:val="00D95F91"/>
    <w:rsid w:val="00D961CF"/>
    <w:rsid w:val="00D96600"/>
    <w:rsid w:val="00D96D6A"/>
    <w:rsid w:val="00D96F4A"/>
    <w:rsid w:val="00D97992"/>
    <w:rsid w:val="00D97C63"/>
    <w:rsid w:val="00D97D57"/>
    <w:rsid w:val="00DA0110"/>
    <w:rsid w:val="00DA0371"/>
    <w:rsid w:val="00DA06FF"/>
    <w:rsid w:val="00DA0CF1"/>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1BFA"/>
    <w:rsid w:val="00DB2101"/>
    <w:rsid w:val="00DB25C3"/>
    <w:rsid w:val="00DB3CFF"/>
    <w:rsid w:val="00DB4ADF"/>
    <w:rsid w:val="00DB4B57"/>
    <w:rsid w:val="00DB526D"/>
    <w:rsid w:val="00DB52B0"/>
    <w:rsid w:val="00DB5884"/>
    <w:rsid w:val="00DB58D3"/>
    <w:rsid w:val="00DB59CA"/>
    <w:rsid w:val="00DB5CD8"/>
    <w:rsid w:val="00DB5FA8"/>
    <w:rsid w:val="00DB6E19"/>
    <w:rsid w:val="00DB74AF"/>
    <w:rsid w:val="00DB7C06"/>
    <w:rsid w:val="00DC05D1"/>
    <w:rsid w:val="00DC0C01"/>
    <w:rsid w:val="00DC10C2"/>
    <w:rsid w:val="00DC1491"/>
    <w:rsid w:val="00DC1DB4"/>
    <w:rsid w:val="00DC247C"/>
    <w:rsid w:val="00DC2890"/>
    <w:rsid w:val="00DC2E56"/>
    <w:rsid w:val="00DC2E5B"/>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2F5C"/>
    <w:rsid w:val="00DD3396"/>
    <w:rsid w:val="00DD34C0"/>
    <w:rsid w:val="00DD4762"/>
    <w:rsid w:val="00DD4B76"/>
    <w:rsid w:val="00DD508D"/>
    <w:rsid w:val="00DD5DA3"/>
    <w:rsid w:val="00DD7953"/>
    <w:rsid w:val="00DD79B6"/>
    <w:rsid w:val="00DD7A70"/>
    <w:rsid w:val="00DD7F9F"/>
    <w:rsid w:val="00DE0AF4"/>
    <w:rsid w:val="00DE1AC1"/>
    <w:rsid w:val="00DE2309"/>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267F"/>
    <w:rsid w:val="00DF4206"/>
    <w:rsid w:val="00DF4A4A"/>
    <w:rsid w:val="00DF4CE8"/>
    <w:rsid w:val="00DF4F80"/>
    <w:rsid w:val="00DF5091"/>
    <w:rsid w:val="00DF57A5"/>
    <w:rsid w:val="00DF5922"/>
    <w:rsid w:val="00DF6930"/>
    <w:rsid w:val="00DF7173"/>
    <w:rsid w:val="00DF7BD2"/>
    <w:rsid w:val="00DF7C4F"/>
    <w:rsid w:val="00E00AC5"/>
    <w:rsid w:val="00E0242B"/>
    <w:rsid w:val="00E0394F"/>
    <w:rsid w:val="00E03A75"/>
    <w:rsid w:val="00E044D8"/>
    <w:rsid w:val="00E047E4"/>
    <w:rsid w:val="00E05A5B"/>
    <w:rsid w:val="00E05F00"/>
    <w:rsid w:val="00E0684E"/>
    <w:rsid w:val="00E10D02"/>
    <w:rsid w:val="00E115C8"/>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0F46"/>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739"/>
    <w:rsid w:val="00E309B4"/>
    <w:rsid w:val="00E30C68"/>
    <w:rsid w:val="00E310FB"/>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68EC"/>
    <w:rsid w:val="00E37071"/>
    <w:rsid w:val="00E3738A"/>
    <w:rsid w:val="00E406CE"/>
    <w:rsid w:val="00E411A1"/>
    <w:rsid w:val="00E41326"/>
    <w:rsid w:val="00E414DA"/>
    <w:rsid w:val="00E41B8D"/>
    <w:rsid w:val="00E41DBA"/>
    <w:rsid w:val="00E426FF"/>
    <w:rsid w:val="00E435EB"/>
    <w:rsid w:val="00E438D7"/>
    <w:rsid w:val="00E43D02"/>
    <w:rsid w:val="00E43D53"/>
    <w:rsid w:val="00E44A04"/>
    <w:rsid w:val="00E45419"/>
    <w:rsid w:val="00E45B1F"/>
    <w:rsid w:val="00E46EF3"/>
    <w:rsid w:val="00E47677"/>
    <w:rsid w:val="00E50AC3"/>
    <w:rsid w:val="00E511DC"/>
    <w:rsid w:val="00E52480"/>
    <w:rsid w:val="00E52659"/>
    <w:rsid w:val="00E531A6"/>
    <w:rsid w:val="00E5331B"/>
    <w:rsid w:val="00E54BDD"/>
    <w:rsid w:val="00E54D0B"/>
    <w:rsid w:val="00E551AA"/>
    <w:rsid w:val="00E55356"/>
    <w:rsid w:val="00E55BD7"/>
    <w:rsid w:val="00E55D1E"/>
    <w:rsid w:val="00E55FD8"/>
    <w:rsid w:val="00E5656F"/>
    <w:rsid w:val="00E5682F"/>
    <w:rsid w:val="00E60D58"/>
    <w:rsid w:val="00E612E4"/>
    <w:rsid w:val="00E619FD"/>
    <w:rsid w:val="00E61EA5"/>
    <w:rsid w:val="00E61F33"/>
    <w:rsid w:val="00E62A08"/>
    <w:rsid w:val="00E6312C"/>
    <w:rsid w:val="00E6347B"/>
    <w:rsid w:val="00E63B50"/>
    <w:rsid w:val="00E645B3"/>
    <w:rsid w:val="00E648DA"/>
    <w:rsid w:val="00E64925"/>
    <w:rsid w:val="00E6492B"/>
    <w:rsid w:val="00E66902"/>
    <w:rsid w:val="00E67CBA"/>
    <w:rsid w:val="00E707A0"/>
    <w:rsid w:val="00E70BA9"/>
    <w:rsid w:val="00E70EB6"/>
    <w:rsid w:val="00E7144D"/>
    <w:rsid w:val="00E71C3A"/>
    <w:rsid w:val="00E71E17"/>
    <w:rsid w:val="00E7316F"/>
    <w:rsid w:val="00E73715"/>
    <w:rsid w:val="00E73C11"/>
    <w:rsid w:val="00E73ECE"/>
    <w:rsid w:val="00E7400F"/>
    <w:rsid w:val="00E7527E"/>
    <w:rsid w:val="00E75B86"/>
    <w:rsid w:val="00E75C49"/>
    <w:rsid w:val="00E76295"/>
    <w:rsid w:val="00E7691E"/>
    <w:rsid w:val="00E76CA8"/>
    <w:rsid w:val="00E80968"/>
    <w:rsid w:val="00E810B2"/>
    <w:rsid w:val="00E815E2"/>
    <w:rsid w:val="00E82562"/>
    <w:rsid w:val="00E82F5B"/>
    <w:rsid w:val="00E838DE"/>
    <w:rsid w:val="00E83EC8"/>
    <w:rsid w:val="00E840A1"/>
    <w:rsid w:val="00E841C7"/>
    <w:rsid w:val="00E8429B"/>
    <w:rsid w:val="00E8456E"/>
    <w:rsid w:val="00E84997"/>
    <w:rsid w:val="00E84C4D"/>
    <w:rsid w:val="00E856D1"/>
    <w:rsid w:val="00E8635E"/>
    <w:rsid w:val="00E864C6"/>
    <w:rsid w:val="00E86E8B"/>
    <w:rsid w:val="00E86E90"/>
    <w:rsid w:val="00E87033"/>
    <w:rsid w:val="00E872D6"/>
    <w:rsid w:val="00E87378"/>
    <w:rsid w:val="00E87C1E"/>
    <w:rsid w:val="00E90CA6"/>
    <w:rsid w:val="00E914C4"/>
    <w:rsid w:val="00E91FD3"/>
    <w:rsid w:val="00E92831"/>
    <w:rsid w:val="00E92DBB"/>
    <w:rsid w:val="00E936EE"/>
    <w:rsid w:val="00E951D5"/>
    <w:rsid w:val="00E95663"/>
    <w:rsid w:val="00E95B9D"/>
    <w:rsid w:val="00E95BBB"/>
    <w:rsid w:val="00E9627D"/>
    <w:rsid w:val="00E96B20"/>
    <w:rsid w:val="00E97B4B"/>
    <w:rsid w:val="00E97E51"/>
    <w:rsid w:val="00EA00C4"/>
    <w:rsid w:val="00EA0D97"/>
    <w:rsid w:val="00EA12E7"/>
    <w:rsid w:val="00EA1B50"/>
    <w:rsid w:val="00EA2992"/>
    <w:rsid w:val="00EA2DB9"/>
    <w:rsid w:val="00EA3754"/>
    <w:rsid w:val="00EA4024"/>
    <w:rsid w:val="00EA60F6"/>
    <w:rsid w:val="00EA61DD"/>
    <w:rsid w:val="00EA689E"/>
    <w:rsid w:val="00EA6DA3"/>
    <w:rsid w:val="00EA71FF"/>
    <w:rsid w:val="00EA736B"/>
    <w:rsid w:val="00EA7B6B"/>
    <w:rsid w:val="00EA7C53"/>
    <w:rsid w:val="00EB04AD"/>
    <w:rsid w:val="00EB08B2"/>
    <w:rsid w:val="00EB08E8"/>
    <w:rsid w:val="00EB159B"/>
    <w:rsid w:val="00EB1B1E"/>
    <w:rsid w:val="00EB2D75"/>
    <w:rsid w:val="00EB4622"/>
    <w:rsid w:val="00EB54D2"/>
    <w:rsid w:val="00EB5EC3"/>
    <w:rsid w:val="00EB6CCD"/>
    <w:rsid w:val="00EB6F44"/>
    <w:rsid w:val="00EC00F8"/>
    <w:rsid w:val="00EC088D"/>
    <w:rsid w:val="00EC1033"/>
    <w:rsid w:val="00EC1FC4"/>
    <w:rsid w:val="00EC348C"/>
    <w:rsid w:val="00EC4391"/>
    <w:rsid w:val="00EC4920"/>
    <w:rsid w:val="00EC4BE2"/>
    <w:rsid w:val="00EC4C47"/>
    <w:rsid w:val="00EC4F81"/>
    <w:rsid w:val="00EC500B"/>
    <w:rsid w:val="00EC5842"/>
    <w:rsid w:val="00EC588E"/>
    <w:rsid w:val="00EC5A18"/>
    <w:rsid w:val="00EC6790"/>
    <w:rsid w:val="00EC742A"/>
    <w:rsid w:val="00EC7450"/>
    <w:rsid w:val="00EC7E84"/>
    <w:rsid w:val="00EC7EAE"/>
    <w:rsid w:val="00ED0235"/>
    <w:rsid w:val="00ED0874"/>
    <w:rsid w:val="00ED0C41"/>
    <w:rsid w:val="00ED11A4"/>
    <w:rsid w:val="00ED2098"/>
    <w:rsid w:val="00ED274A"/>
    <w:rsid w:val="00ED2B1C"/>
    <w:rsid w:val="00ED2F45"/>
    <w:rsid w:val="00ED33D1"/>
    <w:rsid w:val="00ED4112"/>
    <w:rsid w:val="00ED42DF"/>
    <w:rsid w:val="00ED4317"/>
    <w:rsid w:val="00ED466D"/>
    <w:rsid w:val="00ED48A3"/>
    <w:rsid w:val="00ED48BC"/>
    <w:rsid w:val="00ED4D9C"/>
    <w:rsid w:val="00ED4FDF"/>
    <w:rsid w:val="00ED685E"/>
    <w:rsid w:val="00ED762E"/>
    <w:rsid w:val="00EE01F7"/>
    <w:rsid w:val="00EE07EA"/>
    <w:rsid w:val="00EE0912"/>
    <w:rsid w:val="00EE145C"/>
    <w:rsid w:val="00EE1635"/>
    <w:rsid w:val="00EE19D5"/>
    <w:rsid w:val="00EE26E7"/>
    <w:rsid w:val="00EE2957"/>
    <w:rsid w:val="00EE2E97"/>
    <w:rsid w:val="00EE308C"/>
    <w:rsid w:val="00EE30E9"/>
    <w:rsid w:val="00EE336B"/>
    <w:rsid w:val="00EE3915"/>
    <w:rsid w:val="00EE3CD8"/>
    <w:rsid w:val="00EE4598"/>
    <w:rsid w:val="00EE471C"/>
    <w:rsid w:val="00EE5105"/>
    <w:rsid w:val="00EE5FBE"/>
    <w:rsid w:val="00EE6149"/>
    <w:rsid w:val="00EE6820"/>
    <w:rsid w:val="00EE7977"/>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EF78EA"/>
    <w:rsid w:val="00F000B3"/>
    <w:rsid w:val="00F002F4"/>
    <w:rsid w:val="00F00CB6"/>
    <w:rsid w:val="00F00DDC"/>
    <w:rsid w:val="00F02841"/>
    <w:rsid w:val="00F029BF"/>
    <w:rsid w:val="00F033B4"/>
    <w:rsid w:val="00F04D47"/>
    <w:rsid w:val="00F05442"/>
    <w:rsid w:val="00F06712"/>
    <w:rsid w:val="00F074BA"/>
    <w:rsid w:val="00F07A93"/>
    <w:rsid w:val="00F07BDF"/>
    <w:rsid w:val="00F07DC9"/>
    <w:rsid w:val="00F1016F"/>
    <w:rsid w:val="00F106F8"/>
    <w:rsid w:val="00F10739"/>
    <w:rsid w:val="00F109E0"/>
    <w:rsid w:val="00F10A88"/>
    <w:rsid w:val="00F12041"/>
    <w:rsid w:val="00F12558"/>
    <w:rsid w:val="00F1257D"/>
    <w:rsid w:val="00F12971"/>
    <w:rsid w:val="00F1430E"/>
    <w:rsid w:val="00F1516D"/>
    <w:rsid w:val="00F15F8C"/>
    <w:rsid w:val="00F162A7"/>
    <w:rsid w:val="00F162F9"/>
    <w:rsid w:val="00F16F8F"/>
    <w:rsid w:val="00F17B46"/>
    <w:rsid w:val="00F21B35"/>
    <w:rsid w:val="00F21D37"/>
    <w:rsid w:val="00F21D38"/>
    <w:rsid w:val="00F232B7"/>
    <w:rsid w:val="00F2388E"/>
    <w:rsid w:val="00F23FC9"/>
    <w:rsid w:val="00F25389"/>
    <w:rsid w:val="00F25566"/>
    <w:rsid w:val="00F265C2"/>
    <w:rsid w:val="00F265EB"/>
    <w:rsid w:val="00F26991"/>
    <w:rsid w:val="00F26A9A"/>
    <w:rsid w:val="00F26DA3"/>
    <w:rsid w:val="00F26ECD"/>
    <w:rsid w:val="00F27596"/>
    <w:rsid w:val="00F27915"/>
    <w:rsid w:val="00F27BB3"/>
    <w:rsid w:val="00F30200"/>
    <w:rsid w:val="00F30209"/>
    <w:rsid w:val="00F325A5"/>
    <w:rsid w:val="00F32A20"/>
    <w:rsid w:val="00F345A3"/>
    <w:rsid w:val="00F34778"/>
    <w:rsid w:val="00F34FE9"/>
    <w:rsid w:val="00F36F7C"/>
    <w:rsid w:val="00F377C6"/>
    <w:rsid w:val="00F4078E"/>
    <w:rsid w:val="00F40832"/>
    <w:rsid w:val="00F40A57"/>
    <w:rsid w:val="00F40E5F"/>
    <w:rsid w:val="00F410E9"/>
    <w:rsid w:val="00F415B3"/>
    <w:rsid w:val="00F41D2C"/>
    <w:rsid w:val="00F42417"/>
    <w:rsid w:val="00F43294"/>
    <w:rsid w:val="00F439DD"/>
    <w:rsid w:val="00F44919"/>
    <w:rsid w:val="00F45118"/>
    <w:rsid w:val="00F45F02"/>
    <w:rsid w:val="00F478FD"/>
    <w:rsid w:val="00F505ED"/>
    <w:rsid w:val="00F5095D"/>
    <w:rsid w:val="00F52607"/>
    <w:rsid w:val="00F52A6E"/>
    <w:rsid w:val="00F5451D"/>
    <w:rsid w:val="00F54761"/>
    <w:rsid w:val="00F548E8"/>
    <w:rsid w:val="00F551C3"/>
    <w:rsid w:val="00F556DD"/>
    <w:rsid w:val="00F55C39"/>
    <w:rsid w:val="00F55D0C"/>
    <w:rsid w:val="00F55D44"/>
    <w:rsid w:val="00F56063"/>
    <w:rsid w:val="00F5688D"/>
    <w:rsid w:val="00F576DE"/>
    <w:rsid w:val="00F57A3A"/>
    <w:rsid w:val="00F600C1"/>
    <w:rsid w:val="00F618D5"/>
    <w:rsid w:val="00F6195C"/>
    <w:rsid w:val="00F61E71"/>
    <w:rsid w:val="00F62FA3"/>
    <w:rsid w:val="00F63D03"/>
    <w:rsid w:val="00F64DF2"/>
    <w:rsid w:val="00F659CA"/>
    <w:rsid w:val="00F65E51"/>
    <w:rsid w:val="00F672A0"/>
    <w:rsid w:val="00F67AA5"/>
    <w:rsid w:val="00F67BC0"/>
    <w:rsid w:val="00F70158"/>
    <w:rsid w:val="00F70321"/>
    <w:rsid w:val="00F71E3A"/>
    <w:rsid w:val="00F71F08"/>
    <w:rsid w:val="00F7216E"/>
    <w:rsid w:val="00F740FC"/>
    <w:rsid w:val="00F74319"/>
    <w:rsid w:val="00F747E9"/>
    <w:rsid w:val="00F74EBC"/>
    <w:rsid w:val="00F75490"/>
    <w:rsid w:val="00F7553B"/>
    <w:rsid w:val="00F75576"/>
    <w:rsid w:val="00F75E9E"/>
    <w:rsid w:val="00F75F10"/>
    <w:rsid w:val="00F8001F"/>
    <w:rsid w:val="00F80CA6"/>
    <w:rsid w:val="00F8104A"/>
    <w:rsid w:val="00F814D0"/>
    <w:rsid w:val="00F81E2F"/>
    <w:rsid w:val="00F8294E"/>
    <w:rsid w:val="00F8299A"/>
    <w:rsid w:val="00F82E8F"/>
    <w:rsid w:val="00F83F72"/>
    <w:rsid w:val="00F84078"/>
    <w:rsid w:val="00F84CF6"/>
    <w:rsid w:val="00F853E1"/>
    <w:rsid w:val="00F85F89"/>
    <w:rsid w:val="00F90275"/>
    <w:rsid w:val="00F90553"/>
    <w:rsid w:val="00F91989"/>
    <w:rsid w:val="00F91ED4"/>
    <w:rsid w:val="00F9235C"/>
    <w:rsid w:val="00F92CD9"/>
    <w:rsid w:val="00F92E1C"/>
    <w:rsid w:val="00F93893"/>
    <w:rsid w:val="00F93A91"/>
    <w:rsid w:val="00F93B23"/>
    <w:rsid w:val="00F93D4F"/>
    <w:rsid w:val="00F93DAF"/>
    <w:rsid w:val="00F93F3E"/>
    <w:rsid w:val="00F943DC"/>
    <w:rsid w:val="00F94CDE"/>
    <w:rsid w:val="00F95348"/>
    <w:rsid w:val="00F967E4"/>
    <w:rsid w:val="00F97A3A"/>
    <w:rsid w:val="00F97CD6"/>
    <w:rsid w:val="00F97E5F"/>
    <w:rsid w:val="00FA02DE"/>
    <w:rsid w:val="00FA05AA"/>
    <w:rsid w:val="00FA101E"/>
    <w:rsid w:val="00FA154F"/>
    <w:rsid w:val="00FA1D17"/>
    <w:rsid w:val="00FA2771"/>
    <w:rsid w:val="00FA2B85"/>
    <w:rsid w:val="00FA2BC4"/>
    <w:rsid w:val="00FA2F3D"/>
    <w:rsid w:val="00FA3577"/>
    <w:rsid w:val="00FA37A6"/>
    <w:rsid w:val="00FA3D06"/>
    <w:rsid w:val="00FA4FC4"/>
    <w:rsid w:val="00FA509D"/>
    <w:rsid w:val="00FA569C"/>
    <w:rsid w:val="00FA5F2C"/>
    <w:rsid w:val="00FA6586"/>
    <w:rsid w:val="00FA6607"/>
    <w:rsid w:val="00FA72A6"/>
    <w:rsid w:val="00FA76F0"/>
    <w:rsid w:val="00FA76FB"/>
    <w:rsid w:val="00FA7A17"/>
    <w:rsid w:val="00FA7D03"/>
    <w:rsid w:val="00FB03EE"/>
    <w:rsid w:val="00FB0F57"/>
    <w:rsid w:val="00FB0FED"/>
    <w:rsid w:val="00FB29E6"/>
    <w:rsid w:val="00FB3342"/>
    <w:rsid w:val="00FB3562"/>
    <w:rsid w:val="00FB36CA"/>
    <w:rsid w:val="00FB451B"/>
    <w:rsid w:val="00FB4539"/>
    <w:rsid w:val="00FB486D"/>
    <w:rsid w:val="00FB4AB1"/>
    <w:rsid w:val="00FB4BA9"/>
    <w:rsid w:val="00FB4C72"/>
    <w:rsid w:val="00FB4E1A"/>
    <w:rsid w:val="00FB54D8"/>
    <w:rsid w:val="00FB5A9A"/>
    <w:rsid w:val="00FB6A42"/>
    <w:rsid w:val="00FB7195"/>
    <w:rsid w:val="00FB7842"/>
    <w:rsid w:val="00FB7C56"/>
    <w:rsid w:val="00FB7F26"/>
    <w:rsid w:val="00FC0918"/>
    <w:rsid w:val="00FC27BF"/>
    <w:rsid w:val="00FC2953"/>
    <w:rsid w:val="00FC340D"/>
    <w:rsid w:val="00FC37F1"/>
    <w:rsid w:val="00FC3995"/>
    <w:rsid w:val="00FC3AA2"/>
    <w:rsid w:val="00FC405E"/>
    <w:rsid w:val="00FC423B"/>
    <w:rsid w:val="00FC4888"/>
    <w:rsid w:val="00FC4DAF"/>
    <w:rsid w:val="00FC5125"/>
    <w:rsid w:val="00FC5499"/>
    <w:rsid w:val="00FC69D0"/>
    <w:rsid w:val="00FC7262"/>
    <w:rsid w:val="00FC743A"/>
    <w:rsid w:val="00FC7832"/>
    <w:rsid w:val="00FD0F0E"/>
    <w:rsid w:val="00FD1B64"/>
    <w:rsid w:val="00FD1BF4"/>
    <w:rsid w:val="00FD1CAD"/>
    <w:rsid w:val="00FD2F8E"/>
    <w:rsid w:val="00FD2FB7"/>
    <w:rsid w:val="00FD3209"/>
    <w:rsid w:val="00FD49C2"/>
    <w:rsid w:val="00FD4D8C"/>
    <w:rsid w:val="00FD4E68"/>
    <w:rsid w:val="00FD5551"/>
    <w:rsid w:val="00FD6098"/>
    <w:rsid w:val="00FD6455"/>
    <w:rsid w:val="00FD6FC0"/>
    <w:rsid w:val="00FD7F19"/>
    <w:rsid w:val="00FE02DC"/>
    <w:rsid w:val="00FE05AE"/>
    <w:rsid w:val="00FE0A2E"/>
    <w:rsid w:val="00FE0CFC"/>
    <w:rsid w:val="00FE0F63"/>
    <w:rsid w:val="00FE113F"/>
    <w:rsid w:val="00FE363A"/>
    <w:rsid w:val="00FE473A"/>
    <w:rsid w:val="00FE4F03"/>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078"/>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D9AF3E5"/>
  <w15:docId w15:val="{D3E1CBEC-0F01-429E-A393-BA3086E4C5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3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295100"/>
    <w:pPr>
      <w:tabs>
        <w:tab w:val="left" w:pos="440"/>
        <w:tab w:val="right" w:leader="dot" w:pos="9639"/>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styleId="Tablanormal2">
    <w:name w:val="Plain Table 2"/>
    <w:basedOn w:val="Tablanormal"/>
    <w:uiPriority w:val="42"/>
    <w:rsid w:val="00600CF7"/>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Cuadrculadetablaclara">
    <w:name w:val="Grid Table Light"/>
    <w:basedOn w:val="Tablanormal"/>
    <w:uiPriority w:val="40"/>
    <w:rsid w:val="00610374"/>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27162570">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28404032">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48921036">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07645524">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0015259">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85179256">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yperlink" Target="mailto:dlaghezza@colbun.cl" TargetMode="External"/><Relationship Id="rId39" Type="http://schemas.openxmlformats.org/officeDocument/2006/relationships/image" Target="media/image16.jpeg"/><Relationship Id="rId21" Type="http://schemas.openxmlformats.org/officeDocument/2006/relationships/header" Target="header1.xml"/><Relationship Id="rId34" Type="http://schemas.openxmlformats.org/officeDocument/2006/relationships/image" Target="media/image11.jpeg"/><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image" Target="media/image26.emf"/><Relationship Id="rId55" Type="http://schemas.openxmlformats.org/officeDocument/2006/relationships/image" Target="media/image30.png"/><Relationship Id="rId63" Type="http://schemas.openxmlformats.org/officeDocument/2006/relationships/image" Target="media/image38.JPG"/><Relationship Id="rId68" Type="http://schemas.openxmlformats.org/officeDocument/2006/relationships/image" Target="media/image40.jpeg"/><Relationship Id="rId7" Type="http://schemas.openxmlformats.org/officeDocument/2006/relationships/customXml" Target="../customXml/item7.xml"/><Relationship Id="rId71" Type="http://schemas.openxmlformats.org/officeDocument/2006/relationships/image" Target="media/image43.jpg"/><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6.jpg"/><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9.jp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image" Target="media/image21.jpeg"/><Relationship Id="rId53" Type="http://schemas.openxmlformats.org/officeDocument/2006/relationships/image" Target="media/image28.png"/><Relationship Id="rId58" Type="http://schemas.openxmlformats.org/officeDocument/2006/relationships/image" Target="media/image33.png"/><Relationship Id="rId66" Type="http://schemas.openxmlformats.org/officeDocument/2006/relationships/chart" Target="charts/chart3.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2.xml"/><Relationship Id="rId28" Type="http://schemas.openxmlformats.org/officeDocument/2006/relationships/image" Target="media/image5.jpg"/><Relationship Id="rId36" Type="http://schemas.openxmlformats.org/officeDocument/2006/relationships/image" Target="media/image13.png"/><Relationship Id="rId49" Type="http://schemas.openxmlformats.org/officeDocument/2006/relationships/image" Target="media/image25.png"/><Relationship Id="rId57" Type="http://schemas.openxmlformats.org/officeDocument/2006/relationships/image" Target="media/image32.jpeg"/><Relationship Id="rId61" Type="http://schemas.openxmlformats.org/officeDocument/2006/relationships/image" Target="media/image36.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8.jpg"/><Relationship Id="rId44" Type="http://schemas.openxmlformats.org/officeDocument/2006/relationships/image" Target="media/image20.jpeg"/><Relationship Id="rId52" Type="http://schemas.openxmlformats.org/officeDocument/2006/relationships/image" Target="media/image27.jpeg"/><Relationship Id="rId60" Type="http://schemas.openxmlformats.org/officeDocument/2006/relationships/image" Target="media/image35.jpeg"/><Relationship Id="rId65" Type="http://schemas.openxmlformats.org/officeDocument/2006/relationships/chart" Target="charts/chart2.xml"/><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4.jpg"/><Relationship Id="rId30" Type="http://schemas.openxmlformats.org/officeDocument/2006/relationships/image" Target="media/image7.jpg"/><Relationship Id="rId35" Type="http://schemas.openxmlformats.org/officeDocument/2006/relationships/image" Target="media/image12.jpeg"/><Relationship Id="rId43" Type="http://schemas.openxmlformats.org/officeDocument/2006/relationships/image" Target="media/image19.emf"/><Relationship Id="rId48" Type="http://schemas.openxmlformats.org/officeDocument/2006/relationships/image" Target="media/image24.png"/><Relationship Id="rId56" Type="http://schemas.openxmlformats.org/officeDocument/2006/relationships/image" Target="media/image31.png"/><Relationship Id="rId64" Type="http://schemas.openxmlformats.org/officeDocument/2006/relationships/image" Target="media/image39.jpg"/><Relationship Id="rId69" Type="http://schemas.openxmlformats.org/officeDocument/2006/relationships/image" Target="media/image41.png"/><Relationship Id="rId8" Type="http://schemas.openxmlformats.org/officeDocument/2006/relationships/customXml" Target="../customXml/item8.xml"/><Relationship Id="rId51" Type="http://schemas.openxmlformats.org/officeDocument/2006/relationships/hyperlink" Target="http://seia.sea.gob.cl/expediente/expedientesEvaluacion.php?id_expediente=1707131&amp;idExpediente=1707131" TargetMode="External"/><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dgordon@colbun.cl" TargetMode="External"/><Relationship Id="rId33" Type="http://schemas.openxmlformats.org/officeDocument/2006/relationships/image" Target="media/image10.jpeg"/><Relationship Id="rId38" Type="http://schemas.openxmlformats.org/officeDocument/2006/relationships/image" Target="media/image15.jpeg"/><Relationship Id="rId46" Type="http://schemas.openxmlformats.org/officeDocument/2006/relationships/image" Target="media/image22.jpeg"/><Relationship Id="rId59" Type="http://schemas.openxmlformats.org/officeDocument/2006/relationships/image" Target="media/image34.png"/><Relationship Id="rId67" Type="http://schemas.openxmlformats.org/officeDocument/2006/relationships/hyperlink" Target="http://seia.sea.gob.cl/expediente/expedientesSyF.php?modo=ficha&amp;id_expediente=2922884" TargetMode="External"/><Relationship Id="rId20" Type="http://schemas.openxmlformats.org/officeDocument/2006/relationships/image" Target="media/image2.emf"/><Relationship Id="rId41" Type="http://schemas.openxmlformats.org/officeDocument/2006/relationships/chart" Target="charts/chart1.xml"/><Relationship Id="rId54" Type="http://schemas.openxmlformats.org/officeDocument/2006/relationships/image" Target="media/image29.jpeg"/><Relationship Id="rId62" Type="http://schemas.openxmlformats.org/officeDocument/2006/relationships/image" Target="media/image37.png"/><Relationship Id="rId70"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customXml" Target="../customXml/item6.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hugo.ramirez\Documents\1.FISCALIZACION\CT%20SANTA%20MARIA\2016\INFORME\Consumo%20Combsutible%20y%20Generacion.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hugo.ramirez\Documents\1.FISCALIZACION\CT%20SANTA%20MARIA\2016\INFORME\carbon\Consumo%20carbon%202015-2016.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hugo.ramirez\Documents\1.FISCALIZACION\CT%20SANTA%20MARIA\2016\INFORME\Consumo%20Combsutible%20y%20Generacion.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Potencia</a:t>
            </a:r>
            <a:r>
              <a:rPr lang="en-US" baseline="0"/>
              <a:t> Bruta Unidad I CT Santa María</a:t>
            </a:r>
          </a:p>
          <a:p>
            <a:pPr>
              <a:defRPr/>
            </a:pPr>
            <a:r>
              <a:rPr lang="en-US"/>
              <a:t>Septiembre 2015 a Mayo 2016</a:t>
            </a:r>
          </a:p>
        </c:rich>
      </c:tx>
      <c:layout>
        <c:manualLayout>
          <c:xMode val="edge"/>
          <c:yMode val="edge"/>
          <c:x val="0.33250409850112139"/>
          <c:y val="6.240249609984399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manualLayout>
          <c:layoutTarget val="inner"/>
          <c:xMode val="edge"/>
          <c:yMode val="edge"/>
          <c:x val="0.13342097527954347"/>
          <c:y val="0.1830473218928757"/>
          <c:w val="0.78361776878203704"/>
          <c:h val="0.65429377490060225"/>
        </c:manualLayout>
      </c:layout>
      <c:scatterChart>
        <c:scatterStyle val="smoothMarker"/>
        <c:varyColors val="0"/>
        <c:ser>
          <c:idx val="0"/>
          <c:order val="0"/>
          <c:tx>
            <c:strRef>
              <c:f>Hoja2!$B$1</c:f>
              <c:strCache>
                <c:ptCount val="1"/>
                <c:pt idx="0">
                  <c:v>POTENCIA BRUTA (MWH)</c:v>
                </c:pt>
              </c:strCache>
            </c:strRef>
          </c:tx>
          <c:spPr>
            <a:ln w="19050" cap="rnd">
              <a:solidFill>
                <a:schemeClr val="accent1"/>
              </a:solidFill>
              <a:round/>
            </a:ln>
            <a:effectLst/>
          </c:spPr>
          <c:marker>
            <c:symbol val="none"/>
          </c:marker>
          <c:xVal>
            <c:numRef>
              <c:f>Hoja2!$A$2:$A$6154</c:f>
              <c:numCache>
                <c:formatCode>dd\/mm\/yyyy\ hh\:mm</c:formatCode>
                <c:ptCount val="6153"/>
                <c:pt idx="0">
                  <c:v>42278</c:v>
                </c:pt>
                <c:pt idx="1">
                  <c:v>42278.041666666664</c:v>
                </c:pt>
                <c:pt idx="2">
                  <c:v>42278.083333333336</c:v>
                </c:pt>
                <c:pt idx="3">
                  <c:v>42278.125</c:v>
                </c:pt>
                <c:pt idx="4">
                  <c:v>42278.166666666664</c:v>
                </c:pt>
                <c:pt idx="5">
                  <c:v>42278.208333333336</c:v>
                </c:pt>
                <c:pt idx="6">
                  <c:v>42278.25</c:v>
                </c:pt>
                <c:pt idx="7">
                  <c:v>42278.291666666664</c:v>
                </c:pt>
                <c:pt idx="8">
                  <c:v>42278.333333333336</c:v>
                </c:pt>
                <c:pt idx="9">
                  <c:v>42278.375</c:v>
                </c:pt>
                <c:pt idx="10">
                  <c:v>42278.416666666664</c:v>
                </c:pt>
                <c:pt idx="11">
                  <c:v>42278.458333333336</c:v>
                </c:pt>
                <c:pt idx="12">
                  <c:v>42278.5</c:v>
                </c:pt>
                <c:pt idx="13">
                  <c:v>42278.541666666664</c:v>
                </c:pt>
                <c:pt idx="14">
                  <c:v>42278.583333333336</c:v>
                </c:pt>
                <c:pt idx="15">
                  <c:v>42278.625</c:v>
                </c:pt>
                <c:pt idx="16">
                  <c:v>42278.666666666664</c:v>
                </c:pt>
                <c:pt idx="17">
                  <c:v>42278.708333333336</c:v>
                </c:pt>
                <c:pt idx="18">
                  <c:v>42278.75</c:v>
                </c:pt>
                <c:pt idx="19">
                  <c:v>42278.791666666664</c:v>
                </c:pt>
                <c:pt idx="20">
                  <c:v>42278.833333333336</c:v>
                </c:pt>
                <c:pt idx="21">
                  <c:v>42278.875</c:v>
                </c:pt>
                <c:pt idx="22">
                  <c:v>42278.916666666664</c:v>
                </c:pt>
                <c:pt idx="23">
                  <c:v>42278.958333333336</c:v>
                </c:pt>
                <c:pt idx="24">
                  <c:v>42279</c:v>
                </c:pt>
                <c:pt idx="25">
                  <c:v>42279.041666666664</c:v>
                </c:pt>
                <c:pt idx="26">
                  <c:v>42279.083333333336</c:v>
                </c:pt>
                <c:pt idx="27">
                  <c:v>42279.125</c:v>
                </c:pt>
                <c:pt idx="28">
                  <c:v>42279.166666666664</c:v>
                </c:pt>
                <c:pt idx="29">
                  <c:v>42279.208333333336</c:v>
                </c:pt>
                <c:pt idx="30">
                  <c:v>42279.25</c:v>
                </c:pt>
                <c:pt idx="31">
                  <c:v>42279.291666666664</c:v>
                </c:pt>
                <c:pt idx="32">
                  <c:v>42279.333333333336</c:v>
                </c:pt>
                <c:pt idx="33">
                  <c:v>42279.375</c:v>
                </c:pt>
                <c:pt idx="34">
                  <c:v>42279.416666666664</c:v>
                </c:pt>
                <c:pt idx="35">
                  <c:v>42279.458333333336</c:v>
                </c:pt>
                <c:pt idx="36">
                  <c:v>42279.5</c:v>
                </c:pt>
                <c:pt idx="37">
                  <c:v>42279.541666666664</c:v>
                </c:pt>
                <c:pt idx="38">
                  <c:v>42279.583333333336</c:v>
                </c:pt>
                <c:pt idx="39">
                  <c:v>42279.625</c:v>
                </c:pt>
                <c:pt idx="40">
                  <c:v>42279.666666666664</c:v>
                </c:pt>
                <c:pt idx="41">
                  <c:v>42279.708333333336</c:v>
                </c:pt>
                <c:pt idx="42">
                  <c:v>42279.75</c:v>
                </c:pt>
                <c:pt idx="43">
                  <c:v>42279.791666666664</c:v>
                </c:pt>
                <c:pt idx="44">
                  <c:v>42279.833333333336</c:v>
                </c:pt>
                <c:pt idx="45">
                  <c:v>42279.875</c:v>
                </c:pt>
                <c:pt idx="46">
                  <c:v>42279.916666666664</c:v>
                </c:pt>
                <c:pt idx="47">
                  <c:v>42279.958333333336</c:v>
                </c:pt>
                <c:pt idx="48">
                  <c:v>42280</c:v>
                </c:pt>
                <c:pt idx="49">
                  <c:v>42280.041666666664</c:v>
                </c:pt>
                <c:pt idx="50">
                  <c:v>42280.083333333336</c:v>
                </c:pt>
                <c:pt idx="51">
                  <c:v>42280.125</c:v>
                </c:pt>
                <c:pt idx="52">
                  <c:v>42280.166666666664</c:v>
                </c:pt>
                <c:pt idx="53">
                  <c:v>42280.208333333336</c:v>
                </c:pt>
                <c:pt idx="54">
                  <c:v>42280.25</c:v>
                </c:pt>
                <c:pt idx="55">
                  <c:v>42280.291666666664</c:v>
                </c:pt>
                <c:pt idx="56">
                  <c:v>42280.333333333336</c:v>
                </c:pt>
                <c:pt idx="57">
                  <c:v>42280.375</c:v>
                </c:pt>
                <c:pt idx="58">
                  <c:v>42280.416666666664</c:v>
                </c:pt>
                <c:pt idx="59">
                  <c:v>42280.458333333336</c:v>
                </c:pt>
                <c:pt idx="60">
                  <c:v>42280.5</c:v>
                </c:pt>
                <c:pt idx="61">
                  <c:v>42280.541666666664</c:v>
                </c:pt>
                <c:pt idx="62">
                  <c:v>42280.583333333336</c:v>
                </c:pt>
                <c:pt idx="63">
                  <c:v>42280.625</c:v>
                </c:pt>
                <c:pt idx="64">
                  <c:v>42280.666666666664</c:v>
                </c:pt>
                <c:pt idx="65">
                  <c:v>42280.708333333336</c:v>
                </c:pt>
                <c:pt idx="66">
                  <c:v>42280.75</c:v>
                </c:pt>
                <c:pt idx="67">
                  <c:v>42280.791666666664</c:v>
                </c:pt>
                <c:pt idx="68">
                  <c:v>42280.833333333336</c:v>
                </c:pt>
                <c:pt idx="69">
                  <c:v>42280.875</c:v>
                </c:pt>
                <c:pt idx="70">
                  <c:v>42280.916666666664</c:v>
                </c:pt>
                <c:pt idx="71">
                  <c:v>42280.958333333336</c:v>
                </c:pt>
                <c:pt idx="72">
                  <c:v>42281</c:v>
                </c:pt>
                <c:pt idx="73">
                  <c:v>42281.041666666664</c:v>
                </c:pt>
                <c:pt idx="74">
                  <c:v>42281.083333333336</c:v>
                </c:pt>
                <c:pt idx="75">
                  <c:v>42281.125</c:v>
                </c:pt>
                <c:pt idx="76">
                  <c:v>42281.166666666664</c:v>
                </c:pt>
                <c:pt idx="77">
                  <c:v>42281.208333333336</c:v>
                </c:pt>
                <c:pt idx="78">
                  <c:v>42281.25</c:v>
                </c:pt>
                <c:pt idx="79">
                  <c:v>42281.291666666664</c:v>
                </c:pt>
                <c:pt idx="80">
                  <c:v>42281.333333333336</c:v>
                </c:pt>
                <c:pt idx="81">
                  <c:v>42281.375</c:v>
                </c:pt>
                <c:pt idx="82">
                  <c:v>42281.416666666664</c:v>
                </c:pt>
                <c:pt idx="83">
                  <c:v>42281.458333333336</c:v>
                </c:pt>
                <c:pt idx="84">
                  <c:v>42281.5</c:v>
                </c:pt>
                <c:pt idx="85">
                  <c:v>42281.541666666664</c:v>
                </c:pt>
                <c:pt idx="86">
                  <c:v>42281.583333333336</c:v>
                </c:pt>
                <c:pt idx="87">
                  <c:v>42281.625</c:v>
                </c:pt>
                <c:pt idx="88">
                  <c:v>42281.666666666664</c:v>
                </c:pt>
                <c:pt idx="89">
                  <c:v>42281.708333333336</c:v>
                </c:pt>
                <c:pt idx="90">
                  <c:v>42281.75</c:v>
                </c:pt>
                <c:pt idx="91">
                  <c:v>42281.791666666664</c:v>
                </c:pt>
                <c:pt idx="92">
                  <c:v>42281.833333333336</c:v>
                </c:pt>
                <c:pt idx="93">
                  <c:v>42281.875</c:v>
                </c:pt>
                <c:pt idx="94">
                  <c:v>42281.916666666664</c:v>
                </c:pt>
                <c:pt idx="95">
                  <c:v>42281.958333333336</c:v>
                </c:pt>
                <c:pt idx="96">
                  <c:v>42282</c:v>
                </c:pt>
                <c:pt idx="97">
                  <c:v>42282.041666666664</c:v>
                </c:pt>
                <c:pt idx="98">
                  <c:v>42282.083333333336</c:v>
                </c:pt>
                <c:pt idx="99">
                  <c:v>42282.125</c:v>
                </c:pt>
                <c:pt idx="100">
                  <c:v>42282.166666666664</c:v>
                </c:pt>
                <c:pt idx="101">
                  <c:v>42282.208333333336</c:v>
                </c:pt>
                <c:pt idx="102">
                  <c:v>42282.25</c:v>
                </c:pt>
                <c:pt idx="103">
                  <c:v>42282.291666666664</c:v>
                </c:pt>
                <c:pt idx="104">
                  <c:v>42282.333333333336</c:v>
                </c:pt>
                <c:pt idx="105">
                  <c:v>42282.375</c:v>
                </c:pt>
                <c:pt idx="106">
                  <c:v>42282.416666666664</c:v>
                </c:pt>
                <c:pt idx="107">
                  <c:v>42282.458333333336</c:v>
                </c:pt>
                <c:pt idx="108">
                  <c:v>42282.5</c:v>
                </c:pt>
                <c:pt idx="109">
                  <c:v>42282.541666666664</c:v>
                </c:pt>
                <c:pt idx="110">
                  <c:v>42282.583333333336</c:v>
                </c:pt>
                <c:pt idx="111">
                  <c:v>42282.625</c:v>
                </c:pt>
                <c:pt idx="112">
                  <c:v>42282.666666666664</c:v>
                </c:pt>
                <c:pt idx="113">
                  <c:v>42282.708333333336</c:v>
                </c:pt>
                <c:pt idx="114">
                  <c:v>42282.75</c:v>
                </c:pt>
                <c:pt idx="115">
                  <c:v>42282.791666666664</c:v>
                </c:pt>
                <c:pt idx="116">
                  <c:v>42282.833333333336</c:v>
                </c:pt>
                <c:pt idx="117">
                  <c:v>42282.875</c:v>
                </c:pt>
                <c:pt idx="118">
                  <c:v>42282.916666666664</c:v>
                </c:pt>
                <c:pt idx="119">
                  <c:v>42282.958333333336</c:v>
                </c:pt>
                <c:pt idx="120">
                  <c:v>42283</c:v>
                </c:pt>
                <c:pt idx="121">
                  <c:v>42283.041666666664</c:v>
                </c:pt>
                <c:pt idx="122">
                  <c:v>42283.083333333336</c:v>
                </c:pt>
                <c:pt idx="123">
                  <c:v>42283.125</c:v>
                </c:pt>
                <c:pt idx="124">
                  <c:v>42283.166666666664</c:v>
                </c:pt>
                <c:pt idx="125">
                  <c:v>42283.208333333336</c:v>
                </c:pt>
                <c:pt idx="126">
                  <c:v>42283.25</c:v>
                </c:pt>
                <c:pt idx="127">
                  <c:v>42283.291666666664</c:v>
                </c:pt>
                <c:pt idx="128">
                  <c:v>42283.333333333336</c:v>
                </c:pt>
                <c:pt idx="129">
                  <c:v>42283.375</c:v>
                </c:pt>
                <c:pt idx="130">
                  <c:v>42283.416666666664</c:v>
                </c:pt>
                <c:pt idx="131">
                  <c:v>42283.458333333336</c:v>
                </c:pt>
                <c:pt idx="132">
                  <c:v>42283.5</c:v>
                </c:pt>
                <c:pt idx="133">
                  <c:v>42283.541666666664</c:v>
                </c:pt>
                <c:pt idx="134">
                  <c:v>42283.583333333336</c:v>
                </c:pt>
                <c:pt idx="135">
                  <c:v>42283.625</c:v>
                </c:pt>
                <c:pt idx="136">
                  <c:v>42283.666666666664</c:v>
                </c:pt>
                <c:pt idx="137">
                  <c:v>42283.708333333336</c:v>
                </c:pt>
                <c:pt idx="138">
                  <c:v>42283.75</c:v>
                </c:pt>
                <c:pt idx="139">
                  <c:v>42283.791666666664</c:v>
                </c:pt>
                <c:pt idx="140">
                  <c:v>42283.833333333336</c:v>
                </c:pt>
                <c:pt idx="141">
                  <c:v>42283.875</c:v>
                </c:pt>
                <c:pt idx="142">
                  <c:v>42283.916666666664</c:v>
                </c:pt>
                <c:pt idx="143">
                  <c:v>42283.958333333336</c:v>
                </c:pt>
                <c:pt idx="144">
                  <c:v>42284</c:v>
                </c:pt>
                <c:pt idx="145">
                  <c:v>42284.041666666664</c:v>
                </c:pt>
                <c:pt idx="146">
                  <c:v>42284.083333333336</c:v>
                </c:pt>
                <c:pt idx="147">
                  <c:v>42284.125</c:v>
                </c:pt>
                <c:pt idx="148">
                  <c:v>42284.166666666664</c:v>
                </c:pt>
                <c:pt idx="149">
                  <c:v>42284.208333333336</c:v>
                </c:pt>
                <c:pt idx="150">
                  <c:v>42284.25</c:v>
                </c:pt>
                <c:pt idx="151">
                  <c:v>42284.291666666664</c:v>
                </c:pt>
                <c:pt idx="152">
                  <c:v>42284.333333333336</c:v>
                </c:pt>
                <c:pt idx="153">
                  <c:v>42284.375</c:v>
                </c:pt>
                <c:pt idx="154">
                  <c:v>42284.416666666664</c:v>
                </c:pt>
                <c:pt idx="155">
                  <c:v>42284.458333333336</c:v>
                </c:pt>
                <c:pt idx="156">
                  <c:v>42284.5</c:v>
                </c:pt>
                <c:pt idx="157">
                  <c:v>42284.541666666664</c:v>
                </c:pt>
                <c:pt idx="158">
                  <c:v>42284.583333333336</c:v>
                </c:pt>
                <c:pt idx="159">
                  <c:v>42284.625</c:v>
                </c:pt>
                <c:pt idx="160">
                  <c:v>42284.666666666664</c:v>
                </c:pt>
                <c:pt idx="161">
                  <c:v>42284.708333333336</c:v>
                </c:pt>
                <c:pt idx="162">
                  <c:v>42284.75</c:v>
                </c:pt>
                <c:pt idx="163">
                  <c:v>42284.791666666664</c:v>
                </c:pt>
                <c:pt idx="164">
                  <c:v>42284.833333333336</c:v>
                </c:pt>
                <c:pt idx="165">
                  <c:v>42284.875</c:v>
                </c:pt>
                <c:pt idx="166">
                  <c:v>42284.916666666664</c:v>
                </c:pt>
                <c:pt idx="167">
                  <c:v>42284.958333333336</c:v>
                </c:pt>
                <c:pt idx="168">
                  <c:v>42285</c:v>
                </c:pt>
                <c:pt idx="169">
                  <c:v>42285.041666666664</c:v>
                </c:pt>
                <c:pt idx="170">
                  <c:v>42285.083333333336</c:v>
                </c:pt>
                <c:pt idx="171">
                  <c:v>42285.125</c:v>
                </c:pt>
                <c:pt idx="172">
                  <c:v>42285.166666666664</c:v>
                </c:pt>
                <c:pt idx="173">
                  <c:v>42285.208333333336</c:v>
                </c:pt>
                <c:pt idx="174">
                  <c:v>42285.25</c:v>
                </c:pt>
                <c:pt idx="175">
                  <c:v>42285.291666666664</c:v>
                </c:pt>
                <c:pt idx="176">
                  <c:v>42285.333333333336</c:v>
                </c:pt>
                <c:pt idx="177">
                  <c:v>42285.375</c:v>
                </c:pt>
                <c:pt idx="178">
                  <c:v>42285.416666666664</c:v>
                </c:pt>
                <c:pt idx="179">
                  <c:v>42285.458333333336</c:v>
                </c:pt>
                <c:pt idx="180">
                  <c:v>42285.5</c:v>
                </c:pt>
                <c:pt idx="181">
                  <c:v>42285.541666666664</c:v>
                </c:pt>
                <c:pt idx="182">
                  <c:v>42285.583333333336</c:v>
                </c:pt>
                <c:pt idx="183">
                  <c:v>42285.625</c:v>
                </c:pt>
                <c:pt idx="184">
                  <c:v>42285.666666666664</c:v>
                </c:pt>
                <c:pt idx="185">
                  <c:v>42285.708333333336</c:v>
                </c:pt>
                <c:pt idx="186">
                  <c:v>42285.75</c:v>
                </c:pt>
                <c:pt idx="187">
                  <c:v>42285.791666666664</c:v>
                </c:pt>
                <c:pt idx="188">
                  <c:v>42285.833333333336</c:v>
                </c:pt>
                <c:pt idx="189">
                  <c:v>42285.875</c:v>
                </c:pt>
                <c:pt idx="190">
                  <c:v>42285.916666666664</c:v>
                </c:pt>
                <c:pt idx="191">
                  <c:v>42285.958333333336</c:v>
                </c:pt>
                <c:pt idx="192">
                  <c:v>42286</c:v>
                </c:pt>
                <c:pt idx="193">
                  <c:v>42286.041666666664</c:v>
                </c:pt>
                <c:pt idx="194">
                  <c:v>42286.083333333336</c:v>
                </c:pt>
                <c:pt idx="195">
                  <c:v>42286.125</c:v>
                </c:pt>
                <c:pt idx="196">
                  <c:v>42286.166666666664</c:v>
                </c:pt>
                <c:pt idx="197">
                  <c:v>42286.208333333336</c:v>
                </c:pt>
                <c:pt idx="198">
                  <c:v>42286.25</c:v>
                </c:pt>
                <c:pt idx="199">
                  <c:v>42286.291666666664</c:v>
                </c:pt>
                <c:pt idx="200">
                  <c:v>42286.333333333336</c:v>
                </c:pt>
                <c:pt idx="201">
                  <c:v>42286.375</c:v>
                </c:pt>
                <c:pt idx="202">
                  <c:v>42286.416666666664</c:v>
                </c:pt>
                <c:pt idx="203">
                  <c:v>42286.458333333336</c:v>
                </c:pt>
                <c:pt idx="204">
                  <c:v>42286.5</c:v>
                </c:pt>
                <c:pt idx="205">
                  <c:v>42286.541666666664</c:v>
                </c:pt>
                <c:pt idx="206">
                  <c:v>42286.583333333336</c:v>
                </c:pt>
                <c:pt idx="207">
                  <c:v>42286.625</c:v>
                </c:pt>
                <c:pt idx="208">
                  <c:v>42286.666666666664</c:v>
                </c:pt>
                <c:pt idx="209">
                  <c:v>42286.708333333336</c:v>
                </c:pt>
                <c:pt idx="210">
                  <c:v>42286.75</c:v>
                </c:pt>
                <c:pt idx="211">
                  <c:v>42286.791666666664</c:v>
                </c:pt>
                <c:pt idx="212">
                  <c:v>42286.833333333336</c:v>
                </c:pt>
                <c:pt idx="213">
                  <c:v>42286.875</c:v>
                </c:pt>
                <c:pt idx="214">
                  <c:v>42286.916666666664</c:v>
                </c:pt>
                <c:pt idx="215">
                  <c:v>42286.958333333336</c:v>
                </c:pt>
                <c:pt idx="216">
                  <c:v>42287</c:v>
                </c:pt>
                <c:pt idx="217">
                  <c:v>42287.041666666664</c:v>
                </c:pt>
                <c:pt idx="218">
                  <c:v>42287.083333333336</c:v>
                </c:pt>
                <c:pt idx="219">
                  <c:v>42287.125</c:v>
                </c:pt>
                <c:pt idx="220">
                  <c:v>42287.166666666664</c:v>
                </c:pt>
                <c:pt idx="221">
                  <c:v>42287.208333333336</c:v>
                </c:pt>
                <c:pt idx="222">
                  <c:v>42287.25</c:v>
                </c:pt>
                <c:pt idx="223">
                  <c:v>42287.291666666664</c:v>
                </c:pt>
                <c:pt idx="224">
                  <c:v>42287.333333333336</c:v>
                </c:pt>
                <c:pt idx="225">
                  <c:v>42287.375</c:v>
                </c:pt>
                <c:pt idx="226">
                  <c:v>42287.416666666664</c:v>
                </c:pt>
                <c:pt idx="227">
                  <c:v>42287.458333333336</c:v>
                </c:pt>
                <c:pt idx="228">
                  <c:v>42287.5</c:v>
                </c:pt>
                <c:pt idx="229">
                  <c:v>42287.541666666664</c:v>
                </c:pt>
                <c:pt idx="230">
                  <c:v>42287.583333333336</c:v>
                </c:pt>
                <c:pt idx="231">
                  <c:v>42287.625</c:v>
                </c:pt>
                <c:pt idx="232">
                  <c:v>42287.666666666664</c:v>
                </c:pt>
                <c:pt idx="233">
                  <c:v>42287.708333333336</c:v>
                </c:pt>
                <c:pt idx="234">
                  <c:v>42287.75</c:v>
                </c:pt>
                <c:pt idx="235">
                  <c:v>42287.791666666664</c:v>
                </c:pt>
                <c:pt idx="236">
                  <c:v>42287.833333333336</c:v>
                </c:pt>
                <c:pt idx="237">
                  <c:v>42287.875</c:v>
                </c:pt>
                <c:pt idx="238">
                  <c:v>42287.916666666664</c:v>
                </c:pt>
                <c:pt idx="239">
                  <c:v>42287.958333333336</c:v>
                </c:pt>
                <c:pt idx="240">
                  <c:v>42288</c:v>
                </c:pt>
                <c:pt idx="241">
                  <c:v>42288.041666666664</c:v>
                </c:pt>
                <c:pt idx="242">
                  <c:v>42288.083333333336</c:v>
                </c:pt>
                <c:pt idx="243">
                  <c:v>42288.125</c:v>
                </c:pt>
                <c:pt idx="244">
                  <c:v>42288.166666666664</c:v>
                </c:pt>
                <c:pt idx="245">
                  <c:v>42288.208333333336</c:v>
                </c:pt>
                <c:pt idx="246">
                  <c:v>42288.25</c:v>
                </c:pt>
                <c:pt idx="247">
                  <c:v>42288.291666666664</c:v>
                </c:pt>
                <c:pt idx="248">
                  <c:v>42288.333333333336</c:v>
                </c:pt>
                <c:pt idx="249">
                  <c:v>42288.375</c:v>
                </c:pt>
                <c:pt idx="250">
                  <c:v>42288.416666666664</c:v>
                </c:pt>
                <c:pt idx="251">
                  <c:v>42288.458333333336</c:v>
                </c:pt>
                <c:pt idx="252">
                  <c:v>42288.5</c:v>
                </c:pt>
                <c:pt idx="253">
                  <c:v>42288.541666666664</c:v>
                </c:pt>
                <c:pt idx="254">
                  <c:v>42288.583333333336</c:v>
                </c:pt>
                <c:pt idx="255">
                  <c:v>42288.625</c:v>
                </c:pt>
                <c:pt idx="256">
                  <c:v>42288.666666666664</c:v>
                </c:pt>
                <c:pt idx="257">
                  <c:v>42288.708333333336</c:v>
                </c:pt>
                <c:pt idx="258">
                  <c:v>42288.75</c:v>
                </c:pt>
                <c:pt idx="259">
                  <c:v>42288.791666666664</c:v>
                </c:pt>
                <c:pt idx="260">
                  <c:v>42288.833333333336</c:v>
                </c:pt>
                <c:pt idx="261">
                  <c:v>42288.875</c:v>
                </c:pt>
                <c:pt idx="262">
                  <c:v>42288.916666666664</c:v>
                </c:pt>
                <c:pt idx="263">
                  <c:v>42288.958333333336</c:v>
                </c:pt>
                <c:pt idx="264">
                  <c:v>42289</c:v>
                </c:pt>
                <c:pt idx="265">
                  <c:v>42289.041666666664</c:v>
                </c:pt>
                <c:pt idx="266">
                  <c:v>42289.083333333336</c:v>
                </c:pt>
                <c:pt idx="267">
                  <c:v>42289.125</c:v>
                </c:pt>
                <c:pt idx="268">
                  <c:v>42289.166666666664</c:v>
                </c:pt>
                <c:pt idx="269">
                  <c:v>42289.208333333336</c:v>
                </c:pt>
                <c:pt idx="270">
                  <c:v>42289.25</c:v>
                </c:pt>
                <c:pt idx="271">
                  <c:v>42289.291666666664</c:v>
                </c:pt>
                <c:pt idx="272">
                  <c:v>42289.333333333336</c:v>
                </c:pt>
                <c:pt idx="273">
                  <c:v>42289.375</c:v>
                </c:pt>
                <c:pt idx="274">
                  <c:v>42289.416666666664</c:v>
                </c:pt>
                <c:pt idx="275">
                  <c:v>42289.458333333336</c:v>
                </c:pt>
                <c:pt idx="276">
                  <c:v>42289.5</c:v>
                </c:pt>
                <c:pt idx="277">
                  <c:v>42289.541666666664</c:v>
                </c:pt>
                <c:pt idx="278">
                  <c:v>42289.583333333336</c:v>
                </c:pt>
                <c:pt idx="279">
                  <c:v>42289.625</c:v>
                </c:pt>
                <c:pt idx="280">
                  <c:v>42289.666666666664</c:v>
                </c:pt>
                <c:pt idx="281">
                  <c:v>42289.708333333336</c:v>
                </c:pt>
                <c:pt idx="282">
                  <c:v>42289.75</c:v>
                </c:pt>
                <c:pt idx="283">
                  <c:v>42289.791666666664</c:v>
                </c:pt>
                <c:pt idx="284">
                  <c:v>42289.833333333336</c:v>
                </c:pt>
                <c:pt idx="285">
                  <c:v>42289.875</c:v>
                </c:pt>
                <c:pt idx="286">
                  <c:v>42289.916666666664</c:v>
                </c:pt>
                <c:pt idx="287">
                  <c:v>42289.958333333336</c:v>
                </c:pt>
                <c:pt idx="288">
                  <c:v>42290</c:v>
                </c:pt>
                <c:pt idx="289">
                  <c:v>42290.041666666664</c:v>
                </c:pt>
                <c:pt idx="290">
                  <c:v>42290.083333333336</c:v>
                </c:pt>
                <c:pt idx="291">
                  <c:v>42290.125</c:v>
                </c:pt>
                <c:pt idx="292">
                  <c:v>42290.166666666664</c:v>
                </c:pt>
                <c:pt idx="293">
                  <c:v>42290.208333333336</c:v>
                </c:pt>
                <c:pt idx="294">
                  <c:v>42290.25</c:v>
                </c:pt>
                <c:pt idx="295">
                  <c:v>42290.291666666664</c:v>
                </c:pt>
                <c:pt idx="296">
                  <c:v>42290.333333333336</c:v>
                </c:pt>
                <c:pt idx="297">
                  <c:v>42290.375</c:v>
                </c:pt>
                <c:pt idx="298">
                  <c:v>42290.416666666664</c:v>
                </c:pt>
                <c:pt idx="299">
                  <c:v>42290.458333333336</c:v>
                </c:pt>
                <c:pt idx="300">
                  <c:v>42290.5</c:v>
                </c:pt>
                <c:pt idx="301">
                  <c:v>42290.541666666664</c:v>
                </c:pt>
                <c:pt idx="302">
                  <c:v>42290.583333333336</c:v>
                </c:pt>
                <c:pt idx="303">
                  <c:v>42290.625</c:v>
                </c:pt>
                <c:pt idx="304">
                  <c:v>42290.666666666664</c:v>
                </c:pt>
                <c:pt idx="305">
                  <c:v>42290.708333333336</c:v>
                </c:pt>
                <c:pt idx="306">
                  <c:v>42290.75</c:v>
                </c:pt>
                <c:pt idx="307">
                  <c:v>42290.791666666664</c:v>
                </c:pt>
                <c:pt idx="308">
                  <c:v>42290.833333333336</c:v>
                </c:pt>
                <c:pt idx="309">
                  <c:v>42290.875</c:v>
                </c:pt>
                <c:pt idx="310">
                  <c:v>42290.916666666664</c:v>
                </c:pt>
                <c:pt idx="311">
                  <c:v>42290.958333333336</c:v>
                </c:pt>
                <c:pt idx="312">
                  <c:v>42291</c:v>
                </c:pt>
                <c:pt idx="313">
                  <c:v>42291.041666666664</c:v>
                </c:pt>
                <c:pt idx="314">
                  <c:v>42291.083333333336</c:v>
                </c:pt>
                <c:pt idx="315">
                  <c:v>42291.125</c:v>
                </c:pt>
                <c:pt idx="316">
                  <c:v>42291.166666666664</c:v>
                </c:pt>
                <c:pt idx="317">
                  <c:v>42291.208333333336</c:v>
                </c:pt>
                <c:pt idx="318">
                  <c:v>42291.25</c:v>
                </c:pt>
                <c:pt idx="319">
                  <c:v>42291.291666666664</c:v>
                </c:pt>
                <c:pt idx="320">
                  <c:v>42291.333333333336</c:v>
                </c:pt>
                <c:pt idx="321">
                  <c:v>42291.375</c:v>
                </c:pt>
                <c:pt idx="322">
                  <c:v>42291.416666666664</c:v>
                </c:pt>
                <c:pt idx="323">
                  <c:v>42291.458333333336</c:v>
                </c:pt>
                <c:pt idx="324">
                  <c:v>42291.5</c:v>
                </c:pt>
                <c:pt idx="325">
                  <c:v>42291.541666666664</c:v>
                </c:pt>
                <c:pt idx="326">
                  <c:v>42291.583333333336</c:v>
                </c:pt>
                <c:pt idx="327">
                  <c:v>42291.625</c:v>
                </c:pt>
                <c:pt idx="328">
                  <c:v>42291.666666666664</c:v>
                </c:pt>
                <c:pt idx="329">
                  <c:v>42291.708333333336</c:v>
                </c:pt>
                <c:pt idx="330">
                  <c:v>42291.75</c:v>
                </c:pt>
                <c:pt idx="331">
                  <c:v>42291.791666666664</c:v>
                </c:pt>
                <c:pt idx="332">
                  <c:v>42291.833333333336</c:v>
                </c:pt>
                <c:pt idx="333">
                  <c:v>42291.875</c:v>
                </c:pt>
                <c:pt idx="334">
                  <c:v>42291.916666666664</c:v>
                </c:pt>
                <c:pt idx="335">
                  <c:v>42291.958333333336</c:v>
                </c:pt>
                <c:pt idx="336">
                  <c:v>42292</c:v>
                </c:pt>
                <c:pt idx="337">
                  <c:v>42292.041666666664</c:v>
                </c:pt>
                <c:pt idx="338">
                  <c:v>42292.083333333336</c:v>
                </c:pt>
                <c:pt idx="339">
                  <c:v>42292.125</c:v>
                </c:pt>
                <c:pt idx="340">
                  <c:v>42292.166666666664</c:v>
                </c:pt>
                <c:pt idx="341">
                  <c:v>42292.208333333336</c:v>
                </c:pt>
                <c:pt idx="342">
                  <c:v>42292.25</c:v>
                </c:pt>
                <c:pt idx="343">
                  <c:v>42292.291666666664</c:v>
                </c:pt>
                <c:pt idx="344">
                  <c:v>42292.333333333336</c:v>
                </c:pt>
                <c:pt idx="345">
                  <c:v>42292.375</c:v>
                </c:pt>
                <c:pt idx="346">
                  <c:v>42292.416666666664</c:v>
                </c:pt>
                <c:pt idx="347">
                  <c:v>42292.458333333336</c:v>
                </c:pt>
                <c:pt idx="348">
                  <c:v>42292.5</c:v>
                </c:pt>
                <c:pt idx="349">
                  <c:v>42292.541666666664</c:v>
                </c:pt>
                <c:pt idx="350">
                  <c:v>42292.583333333336</c:v>
                </c:pt>
                <c:pt idx="351">
                  <c:v>42292.625</c:v>
                </c:pt>
                <c:pt idx="352">
                  <c:v>42292.666666666664</c:v>
                </c:pt>
                <c:pt idx="353">
                  <c:v>42292.708333333336</c:v>
                </c:pt>
                <c:pt idx="354">
                  <c:v>42292.75</c:v>
                </c:pt>
                <c:pt idx="355">
                  <c:v>42292.791666666664</c:v>
                </c:pt>
                <c:pt idx="356">
                  <c:v>42292.833333333336</c:v>
                </c:pt>
                <c:pt idx="357">
                  <c:v>42292.875</c:v>
                </c:pt>
                <c:pt idx="358">
                  <c:v>42292.916666666664</c:v>
                </c:pt>
                <c:pt idx="359">
                  <c:v>42292.958333333336</c:v>
                </c:pt>
                <c:pt idx="360">
                  <c:v>42293</c:v>
                </c:pt>
                <c:pt idx="361">
                  <c:v>42293.041666666664</c:v>
                </c:pt>
                <c:pt idx="362">
                  <c:v>42293.083333333336</c:v>
                </c:pt>
                <c:pt idx="363">
                  <c:v>42293.125</c:v>
                </c:pt>
                <c:pt idx="364">
                  <c:v>42293.166666666664</c:v>
                </c:pt>
                <c:pt idx="365">
                  <c:v>42293.208333333336</c:v>
                </c:pt>
                <c:pt idx="366">
                  <c:v>42293.25</c:v>
                </c:pt>
                <c:pt idx="367">
                  <c:v>42293.291666666664</c:v>
                </c:pt>
                <c:pt idx="368">
                  <c:v>42293.333333333336</c:v>
                </c:pt>
                <c:pt idx="369">
                  <c:v>42293.375</c:v>
                </c:pt>
                <c:pt idx="370">
                  <c:v>42293.416666666664</c:v>
                </c:pt>
                <c:pt idx="371">
                  <c:v>42293.458333333336</c:v>
                </c:pt>
                <c:pt idx="372">
                  <c:v>42293.5</c:v>
                </c:pt>
                <c:pt idx="373">
                  <c:v>42293.541666666664</c:v>
                </c:pt>
                <c:pt idx="374">
                  <c:v>42293.583333333336</c:v>
                </c:pt>
                <c:pt idx="375">
                  <c:v>42293.625</c:v>
                </c:pt>
                <c:pt idx="376">
                  <c:v>42293.666666666664</c:v>
                </c:pt>
                <c:pt idx="377">
                  <c:v>42293.708333333336</c:v>
                </c:pt>
                <c:pt idx="378">
                  <c:v>42293.75</c:v>
                </c:pt>
                <c:pt idx="379">
                  <c:v>42293.791666666664</c:v>
                </c:pt>
                <c:pt idx="380">
                  <c:v>42293.833333333336</c:v>
                </c:pt>
                <c:pt idx="381">
                  <c:v>42293.875</c:v>
                </c:pt>
                <c:pt idx="382">
                  <c:v>42293.916666666664</c:v>
                </c:pt>
                <c:pt idx="383">
                  <c:v>42293.958333333336</c:v>
                </c:pt>
                <c:pt idx="384">
                  <c:v>42294</c:v>
                </c:pt>
                <c:pt idx="385">
                  <c:v>42294.041666666664</c:v>
                </c:pt>
                <c:pt idx="386">
                  <c:v>42294.083333333336</c:v>
                </c:pt>
                <c:pt idx="387">
                  <c:v>42294.125</c:v>
                </c:pt>
                <c:pt idx="388">
                  <c:v>42294.166666666664</c:v>
                </c:pt>
                <c:pt idx="389">
                  <c:v>42294.208333333336</c:v>
                </c:pt>
                <c:pt idx="390">
                  <c:v>42294.25</c:v>
                </c:pt>
                <c:pt idx="391">
                  <c:v>42294.291666666664</c:v>
                </c:pt>
                <c:pt idx="392">
                  <c:v>42294.333333333336</c:v>
                </c:pt>
                <c:pt idx="393">
                  <c:v>42294.375</c:v>
                </c:pt>
                <c:pt idx="394">
                  <c:v>42294.416666666664</c:v>
                </c:pt>
                <c:pt idx="395">
                  <c:v>42294.458333333336</c:v>
                </c:pt>
                <c:pt idx="396">
                  <c:v>42294.5</c:v>
                </c:pt>
                <c:pt idx="397">
                  <c:v>42294.541666666664</c:v>
                </c:pt>
                <c:pt idx="398">
                  <c:v>42294.583333333336</c:v>
                </c:pt>
                <c:pt idx="399">
                  <c:v>42294.625</c:v>
                </c:pt>
                <c:pt idx="400">
                  <c:v>42294.666666666664</c:v>
                </c:pt>
                <c:pt idx="401">
                  <c:v>42294.708333333336</c:v>
                </c:pt>
                <c:pt idx="402">
                  <c:v>42294.75</c:v>
                </c:pt>
                <c:pt idx="403">
                  <c:v>42294.791666666664</c:v>
                </c:pt>
                <c:pt idx="404">
                  <c:v>42294.833333333336</c:v>
                </c:pt>
                <c:pt idx="405">
                  <c:v>42294.875</c:v>
                </c:pt>
                <c:pt idx="406">
                  <c:v>42294.916666666664</c:v>
                </c:pt>
                <c:pt idx="407">
                  <c:v>42294.958333333336</c:v>
                </c:pt>
                <c:pt idx="408">
                  <c:v>42295</c:v>
                </c:pt>
                <c:pt idx="409">
                  <c:v>42295.041666666664</c:v>
                </c:pt>
                <c:pt idx="410">
                  <c:v>42295.083333333336</c:v>
                </c:pt>
                <c:pt idx="411">
                  <c:v>42295.125</c:v>
                </c:pt>
                <c:pt idx="412">
                  <c:v>42295.166666666664</c:v>
                </c:pt>
                <c:pt idx="413">
                  <c:v>42295.208333333336</c:v>
                </c:pt>
                <c:pt idx="414">
                  <c:v>42295.25</c:v>
                </c:pt>
                <c:pt idx="415">
                  <c:v>42295.291666666664</c:v>
                </c:pt>
                <c:pt idx="416">
                  <c:v>42295.333333333336</c:v>
                </c:pt>
                <c:pt idx="417">
                  <c:v>42295.375</c:v>
                </c:pt>
                <c:pt idx="418">
                  <c:v>42295.416666666664</c:v>
                </c:pt>
                <c:pt idx="419">
                  <c:v>42295.458333333336</c:v>
                </c:pt>
                <c:pt idx="420">
                  <c:v>42295.5</c:v>
                </c:pt>
                <c:pt idx="421">
                  <c:v>42295.541666666664</c:v>
                </c:pt>
                <c:pt idx="422">
                  <c:v>42295.583333333336</c:v>
                </c:pt>
                <c:pt idx="423">
                  <c:v>42295.625</c:v>
                </c:pt>
                <c:pt idx="424">
                  <c:v>42295.666666666664</c:v>
                </c:pt>
                <c:pt idx="425">
                  <c:v>42295.708333333336</c:v>
                </c:pt>
                <c:pt idx="426">
                  <c:v>42295.75</c:v>
                </c:pt>
                <c:pt idx="427">
                  <c:v>42295.791666666664</c:v>
                </c:pt>
                <c:pt idx="428">
                  <c:v>42295.833333333336</c:v>
                </c:pt>
                <c:pt idx="429">
                  <c:v>42295.875</c:v>
                </c:pt>
                <c:pt idx="430">
                  <c:v>42295.916666666664</c:v>
                </c:pt>
                <c:pt idx="431">
                  <c:v>42295.958333333336</c:v>
                </c:pt>
                <c:pt idx="432">
                  <c:v>42296</c:v>
                </c:pt>
                <c:pt idx="433">
                  <c:v>42296.041666666664</c:v>
                </c:pt>
                <c:pt idx="434">
                  <c:v>42296.083333333336</c:v>
                </c:pt>
                <c:pt idx="435">
                  <c:v>42296.125</c:v>
                </c:pt>
                <c:pt idx="436">
                  <c:v>42296.166666666664</c:v>
                </c:pt>
                <c:pt idx="437">
                  <c:v>42296.208333333336</c:v>
                </c:pt>
                <c:pt idx="438">
                  <c:v>42296.25</c:v>
                </c:pt>
                <c:pt idx="439">
                  <c:v>42296.291666666664</c:v>
                </c:pt>
                <c:pt idx="440">
                  <c:v>42296.333333333336</c:v>
                </c:pt>
                <c:pt idx="441">
                  <c:v>42296.375</c:v>
                </c:pt>
                <c:pt idx="442">
                  <c:v>42296.416666666664</c:v>
                </c:pt>
                <c:pt idx="443">
                  <c:v>42296.458333333336</c:v>
                </c:pt>
                <c:pt idx="444">
                  <c:v>42296.5</c:v>
                </c:pt>
                <c:pt idx="445">
                  <c:v>42296.541666666664</c:v>
                </c:pt>
                <c:pt idx="446">
                  <c:v>42296.583333333336</c:v>
                </c:pt>
                <c:pt idx="447">
                  <c:v>42296.625</c:v>
                </c:pt>
                <c:pt idx="448">
                  <c:v>42296.666666666664</c:v>
                </c:pt>
                <c:pt idx="449">
                  <c:v>42296.708333333336</c:v>
                </c:pt>
                <c:pt idx="450">
                  <c:v>42296.75</c:v>
                </c:pt>
                <c:pt idx="451">
                  <c:v>42296.791666666664</c:v>
                </c:pt>
                <c:pt idx="452">
                  <c:v>42296.833333333336</c:v>
                </c:pt>
                <c:pt idx="453">
                  <c:v>42296.875</c:v>
                </c:pt>
                <c:pt idx="454">
                  <c:v>42296.916666666664</c:v>
                </c:pt>
                <c:pt idx="455">
                  <c:v>42296.958333333336</c:v>
                </c:pt>
                <c:pt idx="456">
                  <c:v>42297</c:v>
                </c:pt>
                <c:pt idx="457">
                  <c:v>42297.041666666664</c:v>
                </c:pt>
                <c:pt idx="458">
                  <c:v>42297.083333333336</c:v>
                </c:pt>
                <c:pt idx="459">
                  <c:v>42297.125</c:v>
                </c:pt>
                <c:pt idx="460">
                  <c:v>42297.166666666664</c:v>
                </c:pt>
                <c:pt idx="461">
                  <c:v>42297.208333333336</c:v>
                </c:pt>
                <c:pt idx="462">
                  <c:v>42297.25</c:v>
                </c:pt>
                <c:pt idx="463">
                  <c:v>42297.291666666664</c:v>
                </c:pt>
                <c:pt idx="464">
                  <c:v>42297.333333333336</c:v>
                </c:pt>
                <c:pt idx="465">
                  <c:v>42297.375</c:v>
                </c:pt>
                <c:pt idx="466">
                  <c:v>42297.416666666664</c:v>
                </c:pt>
                <c:pt idx="467">
                  <c:v>42297.458333333336</c:v>
                </c:pt>
                <c:pt idx="468">
                  <c:v>42297.5</c:v>
                </c:pt>
                <c:pt idx="469">
                  <c:v>42297.541666666664</c:v>
                </c:pt>
                <c:pt idx="470">
                  <c:v>42297.583333333336</c:v>
                </c:pt>
                <c:pt idx="471">
                  <c:v>42297.625</c:v>
                </c:pt>
                <c:pt idx="472">
                  <c:v>42297.666666666664</c:v>
                </c:pt>
                <c:pt idx="473">
                  <c:v>42297.708333333336</c:v>
                </c:pt>
                <c:pt idx="474">
                  <c:v>42297.75</c:v>
                </c:pt>
                <c:pt idx="475">
                  <c:v>42297.791666666664</c:v>
                </c:pt>
                <c:pt idx="476">
                  <c:v>42297.833333333336</c:v>
                </c:pt>
                <c:pt idx="477">
                  <c:v>42297.875</c:v>
                </c:pt>
                <c:pt idx="478">
                  <c:v>42297.916666666664</c:v>
                </c:pt>
                <c:pt idx="479">
                  <c:v>42297.958333333336</c:v>
                </c:pt>
                <c:pt idx="480">
                  <c:v>42298</c:v>
                </c:pt>
                <c:pt idx="481">
                  <c:v>42298.041666666664</c:v>
                </c:pt>
                <c:pt idx="482">
                  <c:v>42298.083333333336</c:v>
                </c:pt>
                <c:pt idx="483">
                  <c:v>42298.125</c:v>
                </c:pt>
                <c:pt idx="484">
                  <c:v>42298.166666666664</c:v>
                </c:pt>
                <c:pt idx="485">
                  <c:v>42298.208333333336</c:v>
                </c:pt>
                <c:pt idx="486">
                  <c:v>42298.25</c:v>
                </c:pt>
                <c:pt idx="487">
                  <c:v>42298.291666666664</c:v>
                </c:pt>
                <c:pt idx="488">
                  <c:v>42298.333333333336</c:v>
                </c:pt>
                <c:pt idx="489">
                  <c:v>42298.375</c:v>
                </c:pt>
                <c:pt idx="490">
                  <c:v>42298.416666666664</c:v>
                </c:pt>
                <c:pt idx="491">
                  <c:v>42298.458333333336</c:v>
                </c:pt>
                <c:pt idx="492">
                  <c:v>42298.5</c:v>
                </c:pt>
                <c:pt idx="493">
                  <c:v>42298.541666666664</c:v>
                </c:pt>
                <c:pt idx="494">
                  <c:v>42298.583333333336</c:v>
                </c:pt>
                <c:pt idx="495">
                  <c:v>42298.625</c:v>
                </c:pt>
                <c:pt idx="496">
                  <c:v>42298.666666666664</c:v>
                </c:pt>
                <c:pt idx="497">
                  <c:v>42298.708333333336</c:v>
                </c:pt>
                <c:pt idx="498">
                  <c:v>42298.75</c:v>
                </c:pt>
                <c:pt idx="499">
                  <c:v>42298.791666666664</c:v>
                </c:pt>
                <c:pt idx="500">
                  <c:v>42298.833333333336</c:v>
                </c:pt>
                <c:pt idx="501">
                  <c:v>42298.875</c:v>
                </c:pt>
                <c:pt idx="502">
                  <c:v>42298.916666666664</c:v>
                </c:pt>
                <c:pt idx="503">
                  <c:v>42298.958333333336</c:v>
                </c:pt>
                <c:pt idx="504">
                  <c:v>42299</c:v>
                </c:pt>
                <c:pt idx="505">
                  <c:v>42299.041666666664</c:v>
                </c:pt>
                <c:pt idx="506">
                  <c:v>42299.083333333336</c:v>
                </c:pt>
                <c:pt idx="507">
                  <c:v>42299.125</c:v>
                </c:pt>
                <c:pt idx="508">
                  <c:v>42299.166666666664</c:v>
                </c:pt>
                <c:pt idx="509">
                  <c:v>42299.208333333336</c:v>
                </c:pt>
                <c:pt idx="510">
                  <c:v>42299.25</c:v>
                </c:pt>
                <c:pt idx="511">
                  <c:v>42299.291666666664</c:v>
                </c:pt>
                <c:pt idx="512">
                  <c:v>42299.333333333336</c:v>
                </c:pt>
                <c:pt idx="513">
                  <c:v>42299.375</c:v>
                </c:pt>
                <c:pt idx="514">
                  <c:v>42299.416666666664</c:v>
                </c:pt>
                <c:pt idx="515">
                  <c:v>42299.458333333336</c:v>
                </c:pt>
                <c:pt idx="516">
                  <c:v>42299.5</c:v>
                </c:pt>
                <c:pt idx="517">
                  <c:v>42299.541666666664</c:v>
                </c:pt>
                <c:pt idx="518">
                  <c:v>42299.583333333336</c:v>
                </c:pt>
                <c:pt idx="519">
                  <c:v>42299.625</c:v>
                </c:pt>
                <c:pt idx="520">
                  <c:v>42299.666666666664</c:v>
                </c:pt>
                <c:pt idx="521">
                  <c:v>42299.708333333336</c:v>
                </c:pt>
                <c:pt idx="522">
                  <c:v>42299.75</c:v>
                </c:pt>
                <c:pt idx="523">
                  <c:v>42299.791666666664</c:v>
                </c:pt>
                <c:pt idx="524">
                  <c:v>42299.833333333336</c:v>
                </c:pt>
                <c:pt idx="525">
                  <c:v>42299.875</c:v>
                </c:pt>
                <c:pt idx="526">
                  <c:v>42299.916666666664</c:v>
                </c:pt>
                <c:pt idx="527">
                  <c:v>42299.958333333336</c:v>
                </c:pt>
                <c:pt idx="528">
                  <c:v>42300</c:v>
                </c:pt>
                <c:pt idx="529">
                  <c:v>42300.041666666664</c:v>
                </c:pt>
                <c:pt idx="530">
                  <c:v>42300.083333333336</c:v>
                </c:pt>
                <c:pt idx="531">
                  <c:v>42300.125</c:v>
                </c:pt>
                <c:pt idx="532">
                  <c:v>42300.166666666664</c:v>
                </c:pt>
                <c:pt idx="533">
                  <c:v>42300.208333333336</c:v>
                </c:pt>
                <c:pt idx="534">
                  <c:v>42300.25</c:v>
                </c:pt>
                <c:pt idx="535">
                  <c:v>42300.291666666664</c:v>
                </c:pt>
                <c:pt idx="536">
                  <c:v>42300.333333333336</c:v>
                </c:pt>
                <c:pt idx="537">
                  <c:v>42300.375</c:v>
                </c:pt>
                <c:pt idx="538">
                  <c:v>42300.416666666664</c:v>
                </c:pt>
                <c:pt idx="539">
                  <c:v>42300.458333333336</c:v>
                </c:pt>
                <c:pt idx="540">
                  <c:v>42300.5</c:v>
                </c:pt>
                <c:pt idx="541">
                  <c:v>42300.541666666664</c:v>
                </c:pt>
                <c:pt idx="542">
                  <c:v>42300.583333333336</c:v>
                </c:pt>
                <c:pt idx="543">
                  <c:v>42300.625</c:v>
                </c:pt>
                <c:pt idx="544">
                  <c:v>42300.666666666664</c:v>
                </c:pt>
                <c:pt idx="545">
                  <c:v>42300.708333333336</c:v>
                </c:pt>
                <c:pt idx="546">
                  <c:v>42300.75</c:v>
                </c:pt>
                <c:pt idx="547">
                  <c:v>42300.791666666664</c:v>
                </c:pt>
                <c:pt idx="548">
                  <c:v>42300.833333333336</c:v>
                </c:pt>
                <c:pt idx="549">
                  <c:v>42300.875</c:v>
                </c:pt>
                <c:pt idx="550">
                  <c:v>42300.916666666664</c:v>
                </c:pt>
                <c:pt idx="551">
                  <c:v>42300.958333333336</c:v>
                </c:pt>
                <c:pt idx="552">
                  <c:v>42301</c:v>
                </c:pt>
                <c:pt idx="553">
                  <c:v>42301.041666666664</c:v>
                </c:pt>
                <c:pt idx="554">
                  <c:v>42301.083333333336</c:v>
                </c:pt>
                <c:pt idx="555">
                  <c:v>42301.125</c:v>
                </c:pt>
                <c:pt idx="556">
                  <c:v>42301.166666666664</c:v>
                </c:pt>
                <c:pt idx="557">
                  <c:v>42301.208333333336</c:v>
                </c:pt>
                <c:pt idx="558">
                  <c:v>42301.25</c:v>
                </c:pt>
                <c:pt idx="559">
                  <c:v>42301.291666666664</c:v>
                </c:pt>
                <c:pt idx="560">
                  <c:v>42301.333333333336</c:v>
                </c:pt>
                <c:pt idx="561">
                  <c:v>42301.375</c:v>
                </c:pt>
                <c:pt idx="562">
                  <c:v>42301.416666666664</c:v>
                </c:pt>
                <c:pt idx="563">
                  <c:v>42301.458333333336</c:v>
                </c:pt>
                <c:pt idx="564">
                  <c:v>42301.5</c:v>
                </c:pt>
                <c:pt idx="565">
                  <c:v>42301.541666666664</c:v>
                </c:pt>
                <c:pt idx="566">
                  <c:v>42301.583333333336</c:v>
                </c:pt>
                <c:pt idx="567">
                  <c:v>42301.625</c:v>
                </c:pt>
                <c:pt idx="568">
                  <c:v>42301.666666666664</c:v>
                </c:pt>
                <c:pt idx="569">
                  <c:v>42301.708333333336</c:v>
                </c:pt>
                <c:pt idx="570">
                  <c:v>42301.75</c:v>
                </c:pt>
                <c:pt idx="571">
                  <c:v>42301.791666666664</c:v>
                </c:pt>
                <c:pt idx="572">
                  <c:v>42301.833333333336</c:v>
                </c:pt>
                <c:pt idx="573">
                  <c:v>42301.875</c:v>
                </c:pt>
                <c:pt idx="574">
                  <c:v>42301.916666666664</c:v>
                </c:pt>
                <c:pt idx="575">
                  <c:v>42301.958333333336</c:v>
                </c:pt>
                <c:pt idx="576">
                  <c:v>42302</c:v>
                </c:pt>
                <c:pt idx="577">
                  <c:v>42302.041666666664</c:v>
                </c:pt>
                <c:pt idx="578">
                  <c:v>42302.083333333336</c:v>
                </c:pt>
                <c:pt idx="579">
                  <c:v>42302.125</c:v>
                </c:pt>
                <c:pt idx="580">
                  <c:v>42302.166666666664</c:v>
                </c:pt>
                <c:pt idx="581">
                  <c:v>42302.208333333336</c:v>
                </c:pt>
                <c:pt idx="582">
                  <c:v>42302.25</c:v>
                </c:pt>
                <c:pt idx="583">
                  <c:v>42302.291666666664</c:v>
                </c:pt>
                <c:pt idx="584">
                  <c:v>42302.333333333336</c:v>
                </c:pt>
                <c:pt idx="585">
                  <c:v>42302.375</c:v>
                </c:pt>
                <c:pt idx="586">
                  <c:v>42302.416666666664</c:v>
                </c:pt>
                <c:pt idx="587">
                  <c:v>42302.458333333336</c:v>
                </c:pt>
                <c:pt idx="588">
                  <c:v>42302.5</c:v>
                </c:pt>
                <c:pt idx="589">
                  <c:v>42302.541666666664</c:v>
                </c:pt>
                <c:pt idx="590">
                  <c:v>42302.583333333336</c:v>
                </c:pt>
                <c:pt idx="591">
                  <c:v>42302.625</c:v>
                </c:pt>
                <c:pt idx="592">
                  <c:v>42302.666666666664</c:v>
                </c:pt>
                <c:pt idx="593">
                  <c:v>42302.708333333336</c:v>
                </c:pt>
                <c:pt idx="594">
                  <c:v>42302.75</c:v>
                </c:pt>
                <c:pt idx="595">
                  <c:v>42302.791666666664</c:v>
                </c:pt>
                <c:pt idx="596">
                  <c:v>42302.833333333336</c:v>
                </c:pt>
                <c:pt idx="597">
                  <c:v>42302.875</c:v>
                </c:pt>
                <c:pt idx="598">
                  <c:v>42302.916666666664</c:v>
                </c:pt>
                <c:pt idx="599">
                  <c:v>42302.958333333336</c:v>
                </c:pt>
                <c:pt idx="600">
                  <c:v>42303</c:v>
                </c:pt>
                <c:pt idx="601">
                  <c:v>42303.041666666664</c:v>
                </c:pt>
                <c:pt idx="602">
                  <c:v>42303.083333333336</c:v>
                </c:pt>
                <c:pt idx="603">
                  <c:v>42303.125</c:v>
                </c:pt>
                <c:pt idx="604">
                  <c:v>42303.166666666664</c:v>
                </c:pt>
                <c:pt idx="605">
                  <c:v>42303.208333333336</c:v>
                </c:pt>
                <c:pt idx="606">
                  <c:v>42303.25</c:v>
                </c:pt>
                <c:pt idx="607">
                  <c:v>42303.291666666664</c:v>
                </c:pt>
                <c:pt idx="608">
                  <c:v>42303.333333333336</c:v>
                </c:pt>
                <c:pt idx="609">
                  <c:v>42303.375</c:v>
                </c:pt>
                <c:pt idx="610">
                  <c:v>42303.416666666664</c:v>
                </c:pt>
                <c:pt idx="611">
                  <c:v>42303.458333333336</c:v>
                </c:pt>
                <c:pt idx="612">
                  <c:v>42303.5</c:v>
                </c:pt>
                <c:pt idx="613">
                  <c:v>42303.541666666664</c:v>
                </c:pt>
                <c:pt idx="614">
                  <c:v>42303.583333333336</c:v>
                </c:pt>
                <c:pt idx="615">
                  <c:v>42303.625</c:v>
                </c:pt>
                <c:pt idx="616">
                  <c:v>42303.666666666664</c:v>
                </c:pt>
                <c:pt idx="617">
                  <c:v>42303.708333333336</c:v>
                </c:pt>
                <c:pt idx="618">
                  <c:v>42303.75</c:v>
                </c:pt>
                <c:pt idx="619">
                  <c:v>42303.791666666664</c:v>
                </c:pt>
                <c:pt idx="620">
                  <c:v>42303.833333333336</c:v>
                </c:pt>
                <c:pt idx="621">
                  <c:v>42303.875</c:v>
                </c:pt>
                <c:pt idx="622">
                  <c:v>42303.916666666664</c:v>
                </c:pt>
                <c:pt idx="623">
                  <c:v>42303.958333333336</c:v>
                </c:pt>
                <c:pt idx="624">
                  <c:v>42304</c:v>
                </c:pt>
                <c:pt idx="625">
                  <c:v>42304.041666666664</c:v>
                </c:pt>
                <c:pt idx="626">
                  <c:v>42304.083333333336</c:v>
                </c:pt>
                <c:pt idx="627">
                  <c:v>42304.125</c:v>
                </c:pt>
                <c:pt idx="628">
                  <c:v>42304.166666666664</c:v>
                </c:pt>
                <c:pt idx="629">
                  <c:v>42304.208333333336</c:v>
                </c:pt>
                <c:pt idx="630">
                  <c:v>42304.25</c:v>
                </c:pt>
                <c:pt idx="631">
                  <c:v>42304.291666666664</c:v>
                </c:pt>
                <c:pt idx="632">
                  <c:v>42304.333333333336</c:v>
                </c:pt>
                <c:pt idx="633">
                  <c:v>42304.375</c:v>
                </c:pt>
                <c:pt idx="634">
                  <c:v>42304.416666666664</c:v>
                </c:pt>
                <c:pt idx="635">
                  <c:v>42304.458333333336</c:v>
                </c:pt>
                <c:pt idx="636">
                  <c:v>42304.5</c:v>
                </c:pt>
                <c:pt idx="637">
                  <c:v>42304.541666666664</c:v>
                </c:pt>
                <c:pt idx="638">
                  <c:v>42304.583333333336</c:v>
                </c:pt>
                <c:pt idx="639">
                  <c:v>42304.625</c:v>
                </c:pt>
                <c:pt idx="640">
                  <c:v>42304.666666666664</c:v>
                </c:pt>
                <c:pt idx="641">
                  <c:v>42304.708333333336</c:v>
                </c:pt>
                <c:pt idx="642">
                  <c:v>42304.75</c:v>
                </c:pt>
                <c:pt idx="643">
                  <c:v>42304.791666666664</c:v>
                </c:pt>
                <c:pt idx="644">
                  <c:v>42304.833333333336</c:v>
                </c:pt>
                <c:pt idx="645">
                  <c:v>42304.875</c:v>
                </c:pt>
                <c:pt idx="646">
                  <c:v>42304.916666666664</c:v>
                </c:pt>
                <c:pt idx="647">
                  <c:v>42304.958333333336</c:v>
                </c:pt>
                <c:pt idx="648">
                  <c:v>42305</c:v>
                </c:pt>
                <c:pt idx="649">
                  <c:v>42305.041666666664</c:v>
                </c:pt>
                <c:pt idx="650">
                  <c:v>42305.083333333336</c:v>
                </c:pt>
                <c:pt idx="651">
                  <c:v>42305.125</c:v>
                </c:pt>
                <c:pt idx="652">
                  <c:v>42305.166666666664</c:v>
                </c:pt>
                <c:pt idx="653">
                  <c:v>42305.208333333336</c:v>
                </c:pt>
                <c:pt idx="654">
                  <c:v>42305.25</c:v>
                </c:pt>
                <c:pt idx="655">
                  <c:v>42305.291666666664</c:v>
                </c:pt>
                <c:pt idx="656">
                  <c:v>42305.333333333336</c:v>
                </c:pt>
                <c:pt idx="657">
                  <c:v>42305.375</c:v>
                </c:pt>
                <c:pt idx="658">
                  <c:v>42305.416666666664</c:v>
                </c:pt>
                <c:pt idx="659">
                  <c:v>42305.458333333336</c:v>
                </c:pt>
                <c:pt idx="660">
                  <c:v>42305.5</c:v>
                </c:pt>
                <c:pt idx="661">
                  <c:v>42305.541666666664</c:v>
                </c:pt>
                <c:pt idx="662">
                  <c:v>42305.583333333336</c:v>
                </c:pt>
                <c:pt idx="663">
                  <c:v>42305.625</c:v>
                </c:pt>
                <c:pt idx="664">
                  <c:v>42305.666666666664</c:v>
                </c:pt>
                <c:pt idx="665">
                  <c:v>42305.708333333336</c:v>
                </c:pt>
                <c:pt idx="666">
                  <c:v>42305.75</c:v>
                </c:pt>
                <c:pt idx="667">
                  <c:v>42305.791666666664</c:v>
                </c:pt>
                <c:pt idx="668">
                  <c:v>42305.833333333336</c:v>
                </c:pt>
                <c:pt idx="669">
                  <c:v>42305.875</c:v>
                </c:pt>
                <c:pt idx="670">
                  <c:v>42305.916666666664</c:v>
                </c:pt>
                <c:pt idx="671">
                  <c:v>42305.958333333336</c:v>
                </c:pt>
                <c:pt idx="672">
                  <c:v>42306</c:v>
                </c:pt>
                <c:pt idx="673">
                  <c:v>42306.041666666664</c:v>
                </c:pt>
                <c:pt idx="674">
                  <c:v>42306.083333333336</c:v>
                </c:pt>
                <c:pt idx="675">
                  <c:v>42306.125</c:v>
                </c:pt>
                <c:pt idx="676">
                  <c:v>42306.166666666664</c:v>
                </c:pt>
                <c:pt idx="677">
                  <c:v>42306.208333333336</c:v>
                </c:pt>
                <c:pt idx="678">
                  <c:v>42306.25</c:v>
                </c:pt>
                <c:pt idx="679">
                  <c:v>42306.291666666664</c:v>
                </c:pt>
                <c:pt idx="680">
                  <c:v>42306.333333333336</c:v>
                </c:pt>
                <c:pt idx="681">
                  <c:v>42306.375</c:v>
                </c:pt>
                <c:pt idx="682">
                  <c:v>42306.416666666664</c:v>
                </c:pt>
                <c:pt idx="683">
                  <c:v>42306.458333333336</c:v>
                </c:pt>
                <c:pt idx="684">
                  <c:v>42306.5</c:v>
                </c:pt>
                <c:pt idx="685">
                  <c:v>42306.541666666664</c:v>
                </c:pt>
                <c:pt idx="686">
                  <c:v>42306.583333333336</c:v>
                </c:pt>
                <c:pt idx="687">
                  <c:v>42306.625</c:v>
                </c:pt>
                <c:pt idx="688">
                  <c:v>42306.666666666664</c:v>
                </c:pt>
                <c:pt idx="689">
                  <c:v>42306.708333333336</c:v>
                </c:pt>
                <c:pt idx="690">
                  <c:v>42306.75</c:v>
                </c:pt>
                <c:pt idx="691">
                  <c:v>42306.791666666664</c:v>
                </c:pt>
                <c:pt idx="692">
                  <c:v>42306.833333333336</c:v>
                </c:pt>
                <c:pt idx="693">
                  <c:v>42306.875</c:v>
                </c:pt>
                <c:pt idx="694">
                  <c:v>42306.916666666664</c:v>
                </c:pt>
                <c:pt idx="695">
                  <c:v>42306.958333333336</c:v>
                </c:pt>
                <c:pt idx="696">
                  <c:v>42307</c:v>
                </c:pt>
                <c:pt idx="697">
                  <c:v>42307.041666666664</c:v>
                </c:pt>
                <c:pt idx="698">
                  <c:v>42307.083333333336</c:v>
                </c:pt>
                <c:pt idx="699">
                  <c:v>42307.125</c:v>
                </c:pt>
                <c:pt idx="700">
                  <c:v>42307.166666666664</c:v>
                </c:pt>
                <c:pt idx="701">
                  <c:v>42307.208333333336</c:v>
                </c:pt>
                <c:pt idx="702">
                  <c:v>42307.25</c:v>
                </c:pt>
                <c:pt idx="703">
                  <c:v>42307.291666666664</c:v>
                </c:pt>
                <c:pt idx="704">
                  <c:v>42307.333333333336</c:v>
                </c:pt>
                <c:pt idx="705">
                  <c:v>42307.375</c:v>
                </c:pt>
                <c:pt idx="706">
                  <c:v>42307.416666666664</c:v>
                </c:pt>
                <c:pt idx="707">
                  <c:v>42307.458333333336</c:v>
                </c:pt>
                <c:pt idx="708">
                  <c:v>42307.5</c:v>
                </c:pt>
                <c:pt idx="709">
                  <c:v>42307.541666666664</c:v>
                </c:pt>
                <c:pt idx="710">
                  <c:v>42307.583333333336</c:v>
                </c:pt>
                <c:pt idx="711">
                  <c:v>42307.625</c:v>
                </c:pt>
                <c:pt idx="712">
                  <c:v>42307.666666666664</c:v>
                </c:pt>
                <c:pt idx="713">
                  <c:v>42307.708333333336</c:v>
                </c:pt>
                <c:pt idx="714">
                  <c:v>42307.75</c:v>
                </c:pt>
                <c:pt idx="715">
                  <c:v>42307.791666666664</c:v>
                </c:pt>
                <c:pt idx="716">
                  <c:v>42307.833333333336</c:v>
                </c:pt>
                <c:pt idx="717">
                  <c:v>42307.875</c:v>
                </c:pt>
                <c:pt idx="718">
                  <c:v>42307.916666666664</c:v>
                </c:pt>
                <c:pt idx="719">
                  <c:v>42307.958333333336</c:v>
                </c:pt>
                <c:pt idx="720">
                  <c:v>42308</c:v>
                </c:pt>
                <c:pt idx="721">
                  <c:v>42308.041666666664</c:v>
                </c:pt>
                <c:pt idx="722">
                  <c:v>42308.083333333336</c:v>
                </c:pt>
                <c:pt idx="723">
                  <c:v>42308.125</c:v>
                </c:pt>
                <c:pt idx="724">
                  <c:v>42308.166666666664</c:v>
                </c:pt>
                <c:pt idx="725">
                  <c:v>42308.208333333336</c:v>
                </c:pt>
                <c:pt idx="726">
                  <c:v>42308.25</c:v>
                </c:pt>
                <c:pt idx="727">
                  <c:v>42308.291666666664</c:v>
                </c:pt>
                <c:pt idx="728">
                  <c:v>42308.333333333336</c:v>
                </c:pt>
                <c:pt idx="729">
                  <c:v>42308.375</c:v>
                </c:pt>
                <c:pt idx="730">
                  <c:v>42308.416666666664</c:v>
                </c:pt>
                <c:pt idx="731">
                  <c:v>42308.458333333336</c:v>
                </c:pt>
                <c:pt idx="732">
                  <c:v>42308.5</c:v>
                </c:pt>
                <c:pt idx="733">
                  <c:v>42308.541666666664</c:v>
                </c:pt>
                <c:pt idx="734">
                  <c:v>42308.583333333336</c:v>
                </c:pt>
                <c:pt idx="735">
                  <c:v>42308.625</c:v>
                </c:pt>
                <c:pt idx="736">
                  <c:v>42308.666666666664</c:v>
                </c:pt>
                <c:pt idx="737">
                  <c:v>42308.708333333336</c:v>
                </c:pt>
                <c:pt idx="738">
                  <c:v>42308.75</c:v>
                </c:pt>
                <c:pt idx="739">
                  <c:v>42308.791666666664</c:v>
                </c:pt>
                <c:pt idx="740">
                  <c:v>42308.833333333336</c:v>
                </c:pt>
                <c:pt idx="741">
                  <c:v>42308.875</c:v>
                </c:pt>
                <c:pt idx="742">
                  <c:v>42308.916666666664</c:v>
                </c:pt>
                <c:pt idx="743">
                  <c:v>42308.958333333336</c:v>
                </c:pt>
                <c:pt idx="744">
                  <c:v>42309</c:v>
                </c:pt>
                <c:pt idx="745">
                  <c:v>42309.041666666664</c:v>
                </c:pt>
                <c:pt idx="746">
                  <c:v>42309.083333333336</c:v>
                </c:pt>
                <c:pt idx="747">
                  <c:v>42309.125</c:v>
                </c:pt>
                <c:pt idx="748">
                  <c:v>42309.166666666664</c:v>
                </c:pt>
                <c:pt idx="749">
                  <c:v>42309.208333333336</c:v>
                </c:pt>
                <c:pt idx="750">
                  <c:v>42309.25</c:v>
                </c:pt>
                <c:pt idx="751">
                  <c:v>42309.291666666664</c:v>
                </c:pt>
                <c:pt idx="752">
                  <c:v>42309.333333333336</c:v>
                </c:pt>
                <c:pt idx="753">
                  <c:v>42309.375</c:v>
                </c:pt>
                <c:pt idx="754">
                  <c:v>42309.416666666664</c:v>
                </c:pt>
                <c:pt idx="755">
                  <c:v>42309.458333333336</c:v>
                </c:pt>
                <c:pt idx="756">
                  <c:v>42309.5</c:v>
                </c:pt>
                <c:pt idx="757">
                  <c:v>42309.541666666664</c:v>
                </c:pt>
                <c:pt idx="758">
                  <c:v>42309.583333333336</c:v>
                </c:pt>
                <c:pt idx="759">
                  <c:v>42309.625</c:v>
                </c:pt>
                <c:pt idx="760">
                  <c:v>42309.666666666664</c:v>
                </c:pt>
                <c:pt idx="761">
                  <c:v>42309.708333333336</c:v>
                </c:pt>
                <c:pt idx="762">
                  <c:v>42309.75</c:v>
                </c:pt>
                <c:pt idx="763">
                  <c:v>42309.791666666664</c:v>
                </c:pt>
                <c:pt idx="764">
                  <c:v>42309.833333333336</c:v>
                </c:pt>
                <c:pt idx="765">
                  <c:v>42309.875</c:v>
                </c:pt>
                <c:pt idx="766">
                  <c:v>42309.916666666664</c:v>
                </c:pt>
                <c:pt idx="767">
                  <c:v>42309.958333333336</c:v>
                </c:pt>
                <c:pt idx="768">
                  <c:v>42310</c:v>
                </c:pt>
                <c:pt idx="769">
                  <c:v>42310.041666666664</c:v>
                </c:pt>
                <c:pt idx="770">
                  <c:v>42310.083333333336</c:v>
                </c:pt>
                <c:pt idx="771">
                  <c:v>42310.125</c:v>
                </c:pt>
                <c:pt idx="772">
                  <c:v>42310.166666666664</c:v>
                </c:pt>
                <c:pt idx="773">
                  <c:v>42310.208333333336</c:v>
                </c:pt>
                <c:pt idx="774">
                  <c:v>42310.25</c:v>
                </c:pt>
                <c:pt idx="775">
                  <c:v>42310.291666666664</c:v>
                </c:pt>
                <c:pt idx="776">
                  <c:v>42310.333333333336</c:v>
                </c:pt>
                <c:pt idx="777">
                  <c:v>42310.375</c:v>
                </c:pt>
                <c:pt idx="778">
                  <c:v>42310.416666666664</c:v>
                </c:pt>
                <c:pt idx="779">
                  <c:v>42310.458333333336</c:v>
                </c:pt>
                <c:pt idx="780">
                  <c:v>42310.5</c:v>
                </c:pt>
                <c:pt idx="781">
                  <c:v>42310.541666666664</c:v>
                </c:pt>
                <c:pt idx="782">
                  <c:v>42310.583333333336</c:v>
                </c:pt>
                <c:pt idx="783">
                  <c:v>42310.625</c:v>
                </c:pt>
                <c:pt idx="784">
                  <c:v>42310.666666666664</c:v>
                </c:pt>
                <c:pt idx="785">
                  <c:v>42310.708333333336</c:v>
                </c:pt>
                <c:pt idx="786">
                  <c:v>42310.75</c:v>
                </c:pt>
                <c:pt idx="787">
                  <c:v>42310.791666666664</c:v>
                </c:pt>
                <c:pt idx="788">
                  <c:v>42310.833333333336</c:v>
                </c:pt>
                <c:pt idx="789">
                  <c:v>42310.875</c:v>
                </c:pt>
                <c:pt idx="790">
                  <c:v>42310.916666666664</c:v>
                </c:pt>
                <c:pt idx="791">
                  <c:v>42310.958333333336</c:v>
                </c:pt>
                <c:pt idx="792">
                  <c:v>42311</c:v>
                </c:pt>
                <c:pt idx="793">
                  <c:v>42311.041666666664</c:v>
                </c:pt>
                <c:pt idx="794">
                  <c:v>42311.083333333336</c:v>
                </c:pt>
                <c:pt idx="795">
                  <c:v>42311.125</c:v>
                </c:pt>
                <c:pt idx="796">
                  <c:v>42311.166666666664</c:v>
                </c:pt>
                <c:pt idx="797">
                  <c:v>42311.208333333336</c:v>
                </c:pt>
                <c:pt idx="798">
                  <c:v>42311.25</c:v>
                </c:pt>
                <c:pt idx="799">
                  <c:v>42311.291666666664</c:v>
                </c:pt>
                <c:pt idx="800">
                  <c:v>42311.333333333336</c:v>
                </c:pt>
                <c:pt idx="801">
                  <c:v>42311.375</c:v>
                </c:pt>
                <c:pt idx="802">
                  <c:v>42311.416666666664</c:v>
                </c:pt>
                <c:pt idx="803">
                  <c:v>42311.458333333336</c:v>
                </c:pt>
                <c:pt idx="804">
                  <c:v>42311.5</c:v>
                </c:pt>
                <c:pt idx="805">
                  <c:v>42311.541666666664</c:v>
                </c:pt>
                <c:pt idx="806">
                  <c:v>42311.583333333336</c:v>
                </c:pt>
                <c:pt idx="807">
                  <c:v>42311.625</c:v>
                </c:pt>
                <c:pt idx="808">
                  <c:v>42311.666666666664</c:v>
                </c:pt>
                <c:pt idx="809">
                  <c:v>42311.708333333336</c:v>
                </c:pt>
                <c:pt idx="810">
                  <c:v>42311.75</c:v>
                </c:pt>
                <c:pt idx="811">
                  <c:v>42311.791666666664</c:v>
                </c:pt>
                <c:pt idx="812">
                  <c:v>42311.833333333336</c:v>
                </c:pt>
                <c:pt idx="813">
                  <c:v>42311.875</c:v>
                </c:pt>
                <c:pt idx="814">
                  <c:v>42311.916666666664</c:v>
                </c:pt>
                <c:pt idx="815">
                  <c:v>42311.958333333336</c:v>
                </c:pt>
                <c:pt idx="816">
                  <c:v>42312</c:v>
                </c:pt>
                <c:pt idx="817">
                  <c:v>42312.041666666664</c:v>
                </c:pt>
                <c:pt idx="818">
                  <c:v>42312.083333333336</c:v>
                </c:pt>
                <c:pt idx="819">
                  <c:v>42312.125</c:v>
                </c:pt>
                <c:pt idx="820">
                  <c:v>42312.166666666664</c:v>
                </c:pt>
                <c:pt idx="821">
                  <c:v>42312.208333333336</c:v>
                </c:pt>
                <c:pt idx="822">
                  <c:v>42312.25</c:v>
                </c:pt>
                <c:pt idx="823">
                  <c:v>42312.291666666664</c:v>
                </c:pt>
                <c:pt idx="824">
                  <c:v>42312.333333333336</c:v>
                </c:pt>
                <c:pt idx="825">
                  <c:v>42312.375</c:v>
                </c:pt>
                <c:pt idx="826">
                  <c:v>42312.416666666664</c:v>
                </c:pt>
                <c:pt idx="827">
                  <c:v>42312.458333333336</c:v>
                </c:pt>
                <c:pt idx="828">
                  <c:v>42312.5</c:v>
                </c:pt>
                <c:pt idx="829">
                  <c:v>42312.541666666664</c:v>
                </c:pt>
                <c:pt idx="830">
                  <c:v>42312.583333333336</c:v>
                </c:pt>
                <c:pt idx="831">
                  <c:v>42312.625</c:v>
                </c:pt>
                <c:pt idx="832">
                  <c:v>42312.666666666664</c:v>
                </c:pt>
                <c:pt idx="833">
                  <c:v>42312.708333333336</c:v>
                </c:pt>
                <c:pt idx="834">
                  <c:v>42312.75</c:v>
                </c:pt>
                <c:pt idx="835">
                  <c:v>42312.791666666664</c:v>
                </c:pt>
                <c:pt idx="836">
                  <c:v>42312.833333333336</c:v>
                </c:pt>
                <c:pt idx="837">
                  <c:v>42312.875</c:v>
                </c:pt>
                <c:pt idx="838">
                  <c:v>42312.916666666664</c:v>
                </c:pt>
                <c:pt idx="839">
                  <c:v>42312.958333333336</c:v>
                </c:pt>
                <c:pt idx="840">
                  <c:v>42313</c:v>
                </c:pt>
                <c:pt idx="841">
                  <c:v>42313.041666666664</c:v>
                </c:pt>
                <c:pt idx="842">
                  <c:v>42313.083333333336</c:v>
                </c:pt>
                <c:pt idx="843">
                  <c:v>42313.125</c:v>
                </c:pt>
                <c:pt idx="844">
                  <c:v>42313.166666666664</c:v>
                </c:pt>
                <c:pt idx="845">
                  <c:v>42313.208333333336</c:v>
                </c:pt>
                <c:pt idx="846">
                  <c:v>42313.25</c:v>
                </c:pt>
                <c:pt idx="847">
                  <c:v>42313.291666666664</c:v>
                </c:pt>
                <c:pt idx="848">
                  <c:v>42313.333333333336</c:v>
                </c:pt>
                <c:pt idx="849">
                  <c:v>42313.375</c:v>
                </c:pt>
                <c:pt idx="850">
                  <c:v>42313.416666666664</c:v>
                </c:pt>
                <c:pt idx="851">
                  <c:v>42313.458333333336</c:v>
                </c:pt>
                <c:pt idx="852">
                  <c:v>42313.5</c:v>
                </c:pt>
                <c:pt idx="853">
                  <c:v>42313.541666666664</c:v>
                </c:pt>
                <c:pt idx="854">
                  <c:v>42313.583333333336</c:v>
                </c:pt>
                <c:pt idx="855">
                  <c:v>42313.625</c:v>
                </c:pt>
                <c:pt idx="856">
                  <c:v>42313.666666666664</c:v>
                </c:pt>
                <c:pt idx="857">
                  <c:v>42313.708333333336</c:v>
                </c:pt>
                <c:pt idx="858">
                  <c:v>42313.75</c:v>
                </c:pt>
                <c:pt idx="859">
                  <c:v>42313.791666666664</c:v>
                </c:pt>
                <c:pt idx="860">
                  <c:v>42313.833333333336</c:v>
                </c:pt>
                <c:pt idx="861">
                  <c:v>42313.875</c:v>
                </c:pt>
                <c:pt idx="862">
                  <c:v>42313.916666666664</c:v>
                </c:pt>
                <c:pt idx="863">
                  <c:v>42313.958333333336</c:v>
                </c:pt>
                <c:pt idx="864">
                  <c:v>42314</c:v>
                </c:pt>
                <c:pt idx="865">
                  <c:v>42314.041666666664</c:v>
                </c:pt>
                <c:pt idx="866">
                  <c:v>42314.083333333336</c:v>
                </c:pt>
                <c:pt idx="867">
                  <c:v>42314.125</c:v>
                </c:pt>
                <c:pt idx="868">
                  <c:v>42314.166666666664</c:v>
                </c:pt>
                <c:pt idx="869">
                  <c:v>42314.208333333336</c:v>
                </c:pt>
                <c:pt idx="870">
                  <c:v>42314.25</c:v>
                </c:pt>
                <c:pt idx="871">
                  <c:v>42314.291666666664</c:v>
                </c:pt>
                <c:pt idx="872">
                  <c:v>42314.333333333336</c:v>
                </c:pt>
                <c:pt idx="873">
                  <c:v>42314.375</c:v>
                </c:pt>
                <c:pt idx="874">
                  <c:v>42314.416666666664</c:v>
                </c:pt>
                <c:pt idx="875">
                  <c:v>42314.458333333336</c:v>
                </c:pt>
                <c:pt idx="876">
                  <c:v>42314.5</c:v>
                </c:pt>
                <c:pt idx="877">
                  <c:v>42314.541666666664</c:v>
                </c:pt>
                <c:pt idx="878">
                  <c:v>42314.583333333336</c:v>
                </c:pt>
                <c:pt idx="879">
                  <c:v>42314.625</c:v>
                </c:pt>
                <c:pt idx="880">
                  <c:v>42314.666666666664</c:v>
                </c:pt>
                <c:pt idx="881">
                  <c:v>42314.708333333336</c:v>
                </c:pt>
                <c:pt idx="882">
                  <c:v>42314.75</c:v>
                </c:pt>
                <c:pt idx="883">
                  <c:v>42314.791666666664</c:v>
                </c:pt>
                <c:pt idx="884">
                  <c:v>42314.833333333336</c:v>
                </c:pt>
                <c:pt idx="885">
                  <c:v>42314.875</c:v>
                </c:pt>
                <c:pt idx="886">
                  <c:v>42314.916666666664</c:v>
                </c:pt>
                <c:pt idx="887">
                  <c:v>42314.958333333336</c:v>
                </c:pt>
                <c:pt idx="888">
                  <c:v>42315</c:v>
                </c:pt>
                <c:pt idx="889">
                  <c:v>42315.041666666664</c:v>
                </c:pt>
                <c:pt idx="890">
                  <c:v>42315.083333333336</c:v>
                </c:pt>
                <c:pt idx="891">
                  <c:v>42315.125</c:v>
                </c:pt>
                <c:pt idx="892">
                  <c:v>42315.166666666664</c:v>
                </c:pt>
                <c:pt idx="893">
                  <c:v>42315.208333333336</c:v>
                </c:pt>
                <c:pt idx="894">
                  <c:v>42315.25</c:v>
                </c:pt>
                <c:pt idx="895">
                  <c:v>42315.291666666664</c:v>
                </c:pt>
                <c:pt idx="896">
                  <c:v>42315.333333333336</c:v>
                </c:pt>
                <c:pt idx="897">
                  <c:v>42315.375</c:v>
                </c:pt>
                <c:pt idx="898">
                  <c:v>42315.416666666664</c:v>
                </c:pt>
                <c:pt idx="899">
                  <c:v>42315.458333333336</c:v>
                </c:pt>
                <c:pt idx="900">
                  <c:v>42315.5</c:v>
                </c:pt>
                <c:pt idx="901">
                  <c:v>42315.541666666664</c:v>
                </c:pt>
                <c:pt idx="902">
                  <c:v>42315.583333333336</c:v>
                </c:pt>
                <c:pt idx="903">
                  <c:v>42315.625</c:v>
                </c:pt>
                <c:pt idx="904">
                  <c:v>42315.666666666664</c:v>
                </c:pt>
                <c:pt idx="905">
                  <c:v>42315.708333333336</c:v>
                </c:pt>
                <c:pt idx="906">
                  <c:v>42315.75</c:v>
                </c:pt>
                <c:pt idx="907">
                  <c:v>42315.791666666664</c:v>
                </c:pt>
                <c:pt idx="908">
                  <c:v>42315.833333333336</c:v>
                </c:pt>
                <c:pt idx="909">
                  <c:v>42315.875</c:v>
                </c:pt>
                <c:pt idx="910">
                  <c:v>42315.916666666664</c:v>
                </c:pt>
                <c:pt idx="911">
                  <c:v>42315.958333333336</c:v>
                </c:pt>
                <c:pt idx="912">
                  <c:v>42316</c:v>
                </c:pt>
                <c:pt idx="913">
                  <c:v>42316.041666666664</c:v>
                </c:pt>
                <c:pt idx="914">
                  <c:v>42316.083333333336</c:v>
                </c:pt>
                <c:pt idx="915">
                  <c:v>42316.125</c:v>
                </c:pt>
                <c:pt idx="916">
                  <c:v>42316.166666666664</c:v>
                </c:pt>
                <c:pt idx="917">
                  <c:v>42316.208333333336</c:v>
                </c:pt>
                <c:pt idx="918">
                  <c:v>42316.25</c:v>
                </c:pt>
                <c:pt idx="919">
                  <c:v>42316.291666666664</c:v>
                </c:pt>
                <c:pt idx="920">
                  <c:v>42316.333333333336</c:v>
                </c:pt>
                <c:pt idx="921">
                  <c:v>42316.375</c:v>
                </c:pt>
                <c:pt idx="922">
                  <c:v>42316.416666666664</c:v>
                </c:pt>
                <c:pt idx="923">
                  <c:v>42316.458333333336</c:v>
                </c:pt>
                <c:pt idx="924">
                  <c:v>42316.5</c:v>
                </c:pt>
                <c:pt idx="925">
                  <c:v>42316.541666666664</c:v>
                </c:pt>
                <c:pt idx="926">
                  <c:v>42316.583333333336</c:v>
                </c:pt>
                <c:pt idx="927">
                  <c:v>42316.625</c:v>
                </c:pt>
                <c:pt idx="928">
                  <c:v>42316.666666666664</c:v>
                </c:pt>
                <c:pt idx="929">
                  <c:v>42316.708333333336</c:v>
                </c:pt>
                <c:pt idx="930">
                  <c:v>42316.75</c:v>
                </c:pt>
                <c:pt idx="931">
                  <c:v>42316.791666666664</c:v>
                </c:pt>
                <c:pt idx="932">
                  <c:v>42316.833333333336</c:v>
                </c:pt>
                <c:pt idx="933">
                  <c:v>42316.875</c:v>
                </c:pt>
                <c:pt idx="934">
                  <c:v>42316.916666666664</c:v>
                </c:pt>
                <c:pt idx="935">
                  <c:v>42316.958333333336</c:v>
                </c:pt>
                <c:pt idx="936">
                  <c:v>42317</c:v>
                </c:pt>
                <c:pt idx="937">
                  <c:v>42317.041666666664</c:v>
                </c:pt>
                <c:pt idx="938">
                  <c:v>42317.083333333336</c:v>
                </c:pt>
                <c:pt idx="939">
                  <c:v>42317.125</c:v>
                </c:pt>
                <c:pt idx="940">
                  <c:v>42317.166666666664</c:v>
                </c:pt>
                <c:pt idx="941">
                  <c:v>42317.208333333336</c:v>
                </c:pt>
                <c:pt idx="942">
                  <c:v>42317.25</c:v>
                </c:pt>
                <c:pt idx="943">
                  <c:v>42317.291666666664</c:v>
                </c:pt>
                <c:pt idx="944">
                  <c:v>42317.333333333336</c:v>
                </c:pt>
                <c:pt idx="945">
                  <c:v>42317.375</c:v>
                </c:pt>
                <c:pt idx="946">
                  <c:v>42317.416666666664</c:v>
                </c:pt>
                <c:pt idx="947">
                  <c:v>42317.458333333336</c:v>
                </c:pt>
                <c:pt idx="948">
                  <c:v>42317.5</c:v>
                </c:pt>
                <c:pt idx="949">
                  <c:v>42317.541666666664</c:v>
                </c:pt>
                <c:pt idx="950">
                  <c:v>42317.583333333336</c:v>
                </c:pt>
                <c:pt idx="951">
                  <c:v>42317.625</c:v>
                </c:pt>
                <c:pt idx="952">
                  <c:v>42317.666666666664</c:v>
                </c:pt>
                <c:pt idx="953">
                  <c:v>42317.708333333336</c:v>
                </c:pt>
                <c:pt idx="954">
                  <c:v>42317.75</c:v>
                </c:pt>
                <c:pt idx="955">
                  <c:v>42317.791666666664</c:v>
                </c:pt>
                <c:pt idx="956">
                  <c:v>42317.833333333336</c:v>
                </c:pt>
                <c:pt idx="957">
                  <c:v>42317.875</c:v>
                </c:pt>
                <c:pt idx="958">
                  <c:v>42317.916666666664</c:v>
                </c:pt>
                <c:pt idx="959">
                  <c:v>42317.958333333336</c:v>
                </c:pt>
                <c:pt idx="960">
                  <c:v>42318</c:v>
                </c:pt>
                <c:pt idx="961">
                  <c:v>42318.041666666664</c:v>
                </c:pt>
                <c:pt idx="962">
                  <c:v>42318.083333333336</c:v>
                </c:pt>
                <c:pt idx="963">
                  <c:v>42318.125</c:v>
                </c:pt>
                <c:pt idx="964">
                  <c:v>42318.166666666664</c:v>
                </c:pt>
                <c:pt idx="965">
                  <c:v>42318.208333333336</c:v>
                </c:pt>
                <c:pt idx="966">
                  <c:v>42318.25</c:v>
                </c:pt>
                <c:pt idx="967">
                  <c:v>42318.291666666664</c:v>
                </c:pt>
                <c:pt idx="968">
                  <c:v>42318.333333333336</c:v>
                </c:pt>
                <c:pt idx="969">
                  <c:v>42318.375</c:v>
                </c:pt>
                <c:pt idx="970">
                  <c:v>42318.416666666664</c:v>
                </c:pt>
                <c:pt idx="971">
                  <c:v>42318.458333333336</c:v>
                </c:pt>
                <c:pt idx="972">
                  <c:v>42318.5</c:v>
                </c:pt>
                <c:pt idx="973">
                  <c:v>42318.541666666664</c:v>
                </c:pt>
                <c:pt idx="974">
                  <c:v>42318.583333333336</c:v>
                </c:pt>
                <c:pt idx="975">
                  <c:v>42318.625</c:v>
                </c:pt>
                <c:pt idx="976">
                  <c:v>42318.666666666664</c:v>
                </c:pt>
                <c:pt idx="977">
                  <c:v>42318.708333333336</c:v>
                </c:pt>
                <c:pt idx="978">
                  <c:v>42318.75</c:v>
                </c:pt>
                <c:pt idx="979">
                  <c:v>42318.791666666664</c:v>
                </c:pt>
                <c:pt idx="980">
                  <c:v>42318.833333333336</c:v>
                </c:pt>
                <c:pt idx="981">
                  <c:v>42318.875</c:v>
                </c:pt>
                <c:pt idx="982">
                  <c:v>42318.916666666664</c:v>
                </c:pt>
                <c:pt idx="983">
                  <c:v>42318.958333333336</c:v>
                </c:pt>
                <c:pt idx="984">
                  <c:v>42319</c:v>
                </c:pt>
                <c:pt idx="985">
                  <c:v>42319.041666666664</c:v>
                </c:pt>
                <c:pt idx="986">
                  <c:v>42319.083333333336</c:v>
                </c:pt>
                <c:pt idx="987">
                  <c:v>42319.125</c:v>
                </c:pt>
                <c:pt idx="988">
                  <c:v>42319.166666666664</c:v>
                </c:pt>
                <c:pt idx="989">
                  <c:v>42319.208333333336</c:v>
                </c:pt>
                <c:pt idx="990">
                  <c:v>42319.25</c:v>
                </c:pt>
                <c:pt idx="991">
                  <c:v>42319.291666666664</c:v>
                </c:pt>
                <c:pt idx="992">
                  <c:v>42319.333333333336</c:v>
                </c:pt>
                <c:pt idx="993">
                  <c:v>42319.375</c:v>
                </c:pt>
                <c:pt idx="994">
                  <c:v>42319.416666666664</c:v>
                </c:pt>
                <c:pt idx="995">
                  <c:v>42319.458333333336</c:v>
                </c:pt>
                <c:pt idx="996">
                  <c:v>42319.5</c:v>
                </c:pt>
                <c:pt idx="997">
                  <c:v>42319.541666666664</c:v>
                </c:pt>
                <c:pt idx="998">
                  <c:v>42319.583333333336</c:v>
                </c:pt>
                <c:pt idx="999">
                  <c:v>42319.625</c:v>
                </c:pt>
                <c:pt idx="1000">
                  <c:v>42319.666666666664</c:v>
                </c:pt>
                <c:pt idx="1001">
                  <c:v>42319.708333333336</c:v>
                </c:pt>
                <c:pt idx="1002">
                  <c:v>42319.75</c:v>
                </c:pt>
                <c:pt idx="1003">
                  <c:v>42319.791666666664</c:v>
                </c:pt>
                <c:pt idx="1004">
                  <c:v>42319.833333333336</c:v>
                </c:pt>
                <c:pt idx="1005">
                  <c:v>42319.875</c:v>
                </c:pt>
                <c:pt idx="1006">
                  <c:v>42319.916666666664</c:v>
                </c:pt>
                <c:pt idx="1007">
                  <c:v>42319.958333333336</c:v>
                </c:pt>
                <c:pt idx="1008">
                  <c:v>42320</c:v>
                </c:pt>
                <c:pt idx="1009">
                  <c:v>42320.041666666664</c:v>
                </c:pt>
                <c:pt idx="1010">
                  <c:v>42320.083333333336</c:v>
                </c:pt>
                <c:pt idx="1011">
                  <c:v>42320.125</c:v>
                </c:pt>
                <c:pt idx="1012">
                  <c:v>42320.166666666664</c:v>
                </c:pt>
                <c:pt idx="1013">
                  <c:v>42320.208333333336</c:v>
                </c:pt>
                <c:pt idx="1014">
                  <c:v>42320.25</c:v>
                </c:pt>
                <c:pt idx="1015">
                  <c:v>42320.291666666664</c:v>
                </c:pt>
                <c:pt idx="1016">
                  <c:v>42320.333333333336</c:v>
                </c:pt>
                <c:pt idx="1017">
                  <c:v>42320.375</c:v>
                </c:pt>
                <c:pt idx="1018">
                  <c:v>42320.416666666664</c:v>
                </c:pt>
                <c:pt idx="1019">
                  <c:v>42320.458333333336</c:v>
                </c:pt>
                <c:pt idx="1020">
                  <c:v>42320.5</c:v>
                </c:pt>
                <c:pt idx="1021">
                  <c:v>42320.541666666664</c:v>
                </c:pt>
                <c:pt idx="1022">
                  <c:v>42320.583333333336</c:v>
                </c:pt>
                <c:pt idx="1023">
                  <c:v>42320.625</c:v>
                </c:pt>
                <c:pt idx="1024">
                  <c:v>42320.666666666664</c:v>
                </c:pt>
                <c:pt idx="1025">
                  <c:v>42320.708333333336</c:v>
                </c:pt>
                <c:pt idx="1026">
                  <c:v>42320.75</c:v>
                </c:pt>
                <c:pt idx="1027">
                  <c:v>42320.791666666664</c:v>
                </c:pt>
                <c:pt idx="1028">
                  <c:v>42320.833333333336</c:v>
                </c:pt>
                <c:pt idx="1029">
                  <c:v>42320.875</c:v>
                </c:pt>
                <c:pt idx="1030">
                  <c:v>42320.916666666664</c:v>
                </c:pt>
                <c:pt idx="1031">
                  <c:v>42320.958333333336</c:v>
                </c:pt>
                <c:pt idx="1032">
                  <c:v>42321</c:v>
                </c:pt>
                <c:pt idx="1033">
                  <c:v>42321.041666666664</c:v>
                </c:pt>
                <c:pt idx="1034">
                  <c:v>42321.083333333336</c:v>
                </c:pt>
                <c:pt idx="1035">
                  <c:v>42321.125</c:v>
                </c:pt>
                <c:pt idx="1036">
                  <c:v>42321.166666666664</c:v>
                </c:pt>
                <c:pt idx="1037">
                  <c:v>42321.208333333336</c:v>
                </c:pt>
                <c:pt idx="1038">
                  <c:v>42321.25</c:v>
                </c:pt>
                <c:pt idx="1039">
                  <c:v>42321.291666666664</c:v>
                </c:pt>
                <c:pt idx="1040">
                  <c:v>42321.333333333336</c:v>
                </c:pt>
                <c:pt idx="1041">
                  <c:v>42321.375</c:v>
                </c:pt>
                <c:pt idx="1042">
                  <c:v>42321.416666666664</c:v>
                </c:pt>
                <c:pt idx="1043">
                  <c:v>42321.458333333336</c:v>
                </c:pt>
                <c:pt idx="1044">
                  <c:v>42321.5</c:v>
                </c:pt>
                <c:pt idx="1045">
                  <c:v>42321.541666666664</c:v>
                </c:pt>
                <c:pt idx="1046">
                  <c:v>42321.583333333336</c:v>
                </c:pt>
                <c:pt idx="1047">
                  <c:v>42321.625</c:v>
                </c:pt>
                <c:pt idx="1048">
                  <c:v>42321.666666666664</c:v>
                </c:pt>
                <c:pt idx="1049">
                  <c:v>42321.708333333336</c:v>
                </c:pt>
                <c:pt idx="1050">
                  <c:v>42321.75</c:v>
                </c:pt>
                <c:pt idx="1051">
                  <c:v>42321.791666666664</c:v>
                </c:pt>
                <c:pt idx="1052">
                  <c:v>42321.833333333336</c:v>
                </c:pt>
                <c:pt idx="1053">
                  <c:v>42321.875</c:v>
                </c:pt>
                <c:pt idx="1054">
                  <c:v>42321.916666666664</c:v>
                </c:pt>
                <c:pt idx="1055">
                  <c:v>42321.958333333336</c:v>
                </c:pt>
                <c:pt idx="1056">
                  <c:v>42322</c:v>
                </c:pt>
                <c:pt idx="1057">
                  <c:v>42322.041666666664</c:v>
                </c:pt>
                <c:pt idx="1058">
                  <c:v>42322.083333333336</c:v>
                </c:pt>
                <c:pt idx="1059">
                  <c:v>42322.125</c:v>
                </c:pt>
                <c:pt idx="1060">
                  <c:v>42322.166666666664</c:v>
                </c:pt>
                <c:pt idx="1061">
                  <c:v>42322.208333333336</c:v>
                </c:pt>
                <c:pt idx="1062">
                  <c:v>42322.25</c:v>
                </c:pt>
                <c:pt idx="1063">
                  <c:v>42322.291666666664</c:v>
                </c:pt>
                <c:pt idx="1064">
                  <c:v>42322.333333333336</c:v>
                </c:pt>
                <c:pt idx="1065">
                  <c:v>42322.375</c:v>
                </c:pt>
                <c:pt idx="1066">
                  <c:v>42322.416666666664</c:v>
                </c:pt>
                <c:pt idx="1067">
                  <c:v>42322.458333333336</c:v>
                </c:pt>
                <c:pt idx="1068">
                  <c:v>42322.5</c:v>
                </c:pt>
                <c:pt idx="1069">
                  <c:v>42322.541666666664</c:v>
                </c:pt>
                <c:pt idx="1070">
                  <c:v>42322.583333333336</c:v>
                </c:pt>
                <c:pt idx="1071">
                  <c:v>42322.625</c:v>
                </c:pt>
                <c:pt idx="1072">
                  <c:v>42322.666666666664</c:v>
                </c:pt>
                <c:pt idx="1073">
                  <c:v>42322.708333333336</c:v>
                </c:pt>
                <c:pt idx="1074">
                  <c:v>42322.75</c:v>
                </c:pt>
                <c:pt idx="1075">
                  <c:v>42322.791666666664</c:v>
                </c:pt>
                <c:pt idx="1076">
                  <c:v>42322.833333333336</c:v>
                </c:pt>
                <c:pt idx="1077">
                  <c:v>42322.875</c:v>
                </c:pt>
                <c:pt idx="1078">
                  <c:v>42322.916666666664</c:v>
                </c:pt>
                <c:pt idx="1079">
                  <c:v>42322.958333333336</c:v>
                </c:pt>
                <c:pt idx="1080">
                  <c:v>42323</c:v>
                </c:pt>
                <c:pt idx="1081">
                  <c:v>42323.041666666664</c:v>
                </c:pt>
                <c:pt idx="1082">
                  <c:v>42323.083333333336</c:v>
                </c:pt>
                <c:pt idx="1083">
                  <c:v>42323.125</c:v>
                </c:pt>
                <c:pt idx="1084">
                  <c:v>42323.166666666664</c:v>
                </c:pt>
                <c:pt idx="1085">
                  <c:v>42323.208333333336</c:v>
                </c:pt>
                <c:pt idx="1086">
                  <c:v>42323.25</c:v>
                </c:pt>
                <c:pt idx="1087">
                  <c:v>42323.291666666664</c:v>
                </c:pt>
                <c:pt idx="1088">
                  <c:v>42323.333333333336</c:v>
                </c:pt>
                <c:pt idx="1089">
                  <c:v>42323.375</c:v>
                </c:pt>
                <c:pt idx="1090">
                  <c:v>42323.416666666664</c:v>
                </c:pt>
                <c:pt idx="1091">
                  <c:v>42323.458333333336</c:v>
                </c:pt>
                <c:pt idx="1092">
                  <c:v>42323.5</c:v>
                </c:pt>
                <c:pt idx="1093">
                  <c:v>42323.541666666664</c:v>
                </c:pt>
                <c:pt idx="1094">
                  <c:v>42323.583333333336</c:v>
                </c:pt>
                <c:pt idx="1095">
                  <c:v>42323.625</c:v>
                </c:pt>
                <c:pt idx="1096">
                  <c:v>42323.666666666664</c:v>
                </c:pt>
                <c:pt idx="1097">
                  <c:v>42323.708333333336</c:v>
                </c:pt>
                <c:pt idx="1098">
                  <c:v>42323.75</c:v>
                </c:pt>
                <c:pt idx="1099">
                  <c:v>42323.791666666664</c:v>
                </c:pt>
                <c:pt idx="1100">
                  <c:v>42323.833333333336</c:v>
                </c:pt>
                <c:pt idx="1101">
                  <c:v>42323.875</c:v>
                </c:pt>
                <c:pt idx="1102">
                  <c:v>42323.916666666664</c:v>
                </c:pt>
                <c:pt idx="1103">
                  <c:v>42323.958333333336</c:v>
                </c:pt>
                <c:pt idx="1104">
                  <c:v>42324</c:v>
                </c:pt>
                <c:pt idx="1105">
                  <c:v>42324.041666666664</c:v>
                </c:pt>
                <c:pt idx="1106">
                  <c:v>42324.083333333336</c:v>
                </c:pt>
                <c:pt idx="1107">
                  <c:v>42324.125</c:v>
                </c:pt>
                <c:pt idx="1108">
                  <c:v>42324.166666666664</c:v>
                </c:pt>
                <c:pt idx="1109">
                  <c:v>42324.208333333336</c:v>
                </c:pt>
                <c:pt idx="1110">
                  <c:v>42324.25</c:v>
                </c:pt>
                <c:pt idx="1111">
                  <c:v>42324.291666666664</c:v>
                </c:pt>
                <c:pt idx="1112">
                  <c:v>42324.333333333336</c:v>
                </c:pt>
                <c:pt idx="1113">
                  <c:v>42324.375</c:v>
                </c:pt>
                <c:pt idx="1114">
                  <c:v>42324.416666666664</c:v>
                </c:pt>
                <c:pt idx="1115">
                  <c:v>42324.458333333336</c:v>
                </c:pt>
                <c:pt idx="1116">
                  <c:v>42324.5</c:v>
                </c:pt>
                <c:pt idx="1117">
                  <c:v>42324.541666666664</c:v>
                </c:pt>
                <c:pt idx="1118">
                  <c:v>42324.583333333336</c:v>
                </c:pt>
                <c:pt idx="1119">
                  <c:v>42324.625</c:v>
                </c:pt>
                <c:pt idx="1120">
                  <c:v>42324.666666666664</c:v>
                </c:pt>
                <c:pt idx="1121">
                  <c:v>42324.708333333336</c:v>
                </c:pt>
                <c:pt idx="1122">
                  <c:v>42324.75</c:v>
                </c:pt>
                <c:pt idx="1123">
                  <c:v>42324.791666666664</c:v>
                </c:pt>
                <c:pt idx="1124">
                  <c:v>42324.833333333336</c:v>
                </c:pt>
                <c:pt idx="1125">
                  <c:v>42324.875</c:v>
                </c:pt>
                <c:pt idx="1126">
                  <c:v>42324.916666666664</c:v>
                </c:pt>
                <c:pt idx="1127">
                  <c:v>42324.958333333336</c:v>
                </c:pt>
                <c:pt idx="1128">
                  <c:v>42325</c:v>
                </c:pt>
                <c:pt idx="1129">
                  <c:v>42325.041666666664</c:v>
                </c:pt>
                <c:pt idx="1130">
                  <c:v>42325.083333333336</c:v>
                </c:pt>
                <c:pt idx="1131">
                  <c:v>42325.125</c:v>
                </c:pt>
                <c:pt idx="1132">
                  <c:v>42325.166666666664</c:v>
                </c:pt>
                <c:pt idx="1133">
                  <c:v>42325.208333333336</c:v>
                </c:pt>
                <c:pt idx="1134">
                  <c:v>42325.25</c:v>
                </c:pt>
                <c:pt idx="1135">
                  <c:v>42325.291666666664</c:v>
                </c:pt>
                <c:pt idx="1136">
                  <c:v>42325.333333333336</c:v>
                </c:pt>
                <c:pt idx="1137">
                  <c:v>42325.375</c:v>
                </c:pt>
                <c:pt idx="1138">
                  <c:v>42325.416666666664</c:v>
                </c:pt>
                <c:pt idx="1139">
                  <c:v>42325.458333333336</c:v>
                </c:pt>
                <c:pt idx="1140">
                  <c:v>42325.5</c:v>
                </c:pt>
                <c:pt idx="1141">
                  <c:v>42325.541666666664</c:v>
                </c:pt>
                <c:pt idx="1142">
                  <c:v>42325.583333333336</c:v>
                </c:pt>
                <c:pt idx="1143">
                  <c:v>42325.625</c:v>
                </c:pt>
                <c:pt idx="1144">
                  <c:v>42325.666666666664</c:v>
                </c:pt>
                <c:pt idx="1145">
                  <c:v>42325.708333333336</c:v>
                </c:pt>
                <c:pt idx="1146">
                  <c:v>42325.75</c:v>
                </c:pt>
                <c:pt idx="1147">
                  <c:v>42325.791666666664</c:v>
                </c:pt>
                <c:pt idx="1148">
                  <c:v>42325.833333333336</c:v>
                </c:pt>
                <c:pt idx="1149">
                  <c:v>42325.875</c:v>
                </c:pt>
                <c:pt idx="1150">
                  <c:v>42325.916666666664</c:v>
                </c:pt>
                <c:pt idx="1151">
                  <c:v>42325.958333333336</c:v>
                </c:pt>
                <c:pt idx="1152">
                  <c:v>42326</c:v>
                </c:pt>
                <c:pt idx="1153">
                  <c:v>42326.041666666664</c:v>
                </c:pt>
                <c:pt idx="1154">
                  <c:v>42326.083333333336</c:v>
                </c:pt>
                <c:pt idx="1155">
                  <c:v>42326.125</c:v>
                </c:pt>
                <c:pt idx="1156">
                  <c:v>42326.166666666664</c:v>
                </c:pt>
                <c:pt idx="1157">
                  <c:v>42326.208333333336</c:v>
                </c:pt>
                <c:pt idx="1158">
                  <c:v>42326.25</c:v>
                </c:pt>
                <c:pt idx="1159">
                  <c:v>42326.291666666664</c:v>
                </c:pt>
                <c:pt idx="1160">
                  <c:v>42326.333333333336</c:v>
                </c:pt>
                <c:pt idx="1161">
                  <c:v>42326.375</c:v>
                </c:pt>
                <c:pt idx="1162">
                  <c:v>42326.416666666664</c:v>
                </c:pt>
                <c:pt idx="1163">
                  <c:v>42326.458333333336</c:v>
                </c:pt>
                <c:pt idx="1164">
                  <c:v>42326.5</c:v>
                </c:pt>
                <c:pt idx="1165">
                  <c:v>42326.541666666664</c:v>
                </c:pt>
                <c:pt idx="1166">
                  <c:v>42326.583333333336</c:v>
                </c:pt>
                <c:pt idx="1167">
                  <c:v>42326.625</c:v>
                </c:pt>
                <c:pt idx="1168">
                  <c:v>42326.666666666664</c:v>
                </c:pt>
                <c:pt idx="1169">
                  <c:v>42326.708333333336</c:v>
                </c:pt>
                <c:pt idx="1170">
                  <c:v>42326.75</c:v>
                </c:pt>
                <c:pt idx="1171">
                  <c:v>42326.791666666664</c:v>
                </c:pt>
                <c:pt idx="1172">
                  <c:v>42326.833333333336</c:v>
                </c:pt>
                <c:pt idx="1173">
                  <c:v>42326.875</c:v>
                </c:pt>
                <c:pt idx="1174">
                  <c:v>42326.916666666664</c:v>
                </c:pt>
                <c:pt idx="1175">
                  <c:v>42326.958333333336</c:v>
                </c:pt>
                <c:pt idx="1176">
                  <c:v>42327</c:v>
                </c:pt>
                <c:pt idx="1177">
                  <c:v>42327.041666666664</c:v>
                </c:pt>
                <c:pt idx="1178">
                  <c:v>42327.083333333336</c:v>
                </c:pt>
                <c:pt idx="1179">
                  <c:v>42327.125</c:v>
                </c:pt>
                <c:pt idx="1180">
                  <c:v>42327.166666666664</c:v>
                </c:pt>
                <c:pt idx="1181">
                  <c:v>42327.208333333336</c:v>
                </c:pt>
                <c:pt idx="1182">
                  <c:v>42327.25</c:v>
                </c:pt>
                <c:pt idx="1183">
                  <c:v>42327.291666666664</c:v>
                </c:pt>
                <c:pt idx="1184">
                  <c:v>42327.333333333336</c:v>
                </c:pt>
                <c:pt idx="1185">
                  <c:v>42327.375</c:v>
                </c:pt>
                <c:pt idx="1186">
                  <c:v>42327.416666666664</c:v>
                </c:pt>
                <c:pt idx="1187">
                  <c:v>42327.458333333336</c:v>
                </c:pt>
                <c:pt idx="1188">
                  <c:v>42327.5</c:v>
                </c:pt>
                <c:pt idx="1189">
                  <c:v>42327.541666666664</c:v>
                </c:pt>
                <c:pt idx="1190">
                  <c:v>42327.583333333336</c:v>
                </c:pt>
                <c:pt idx="1191">
                  <c:v>42327.625</c:v>
                </c:pt>
                <c:pt idx="1192">
                  <c:v>42327.666666666664</c:v>
                </c:pt>
                <c:pt idx="1193">
                  <c:v>42327.708333333336</c:v>
                </c:pt>
                <c:pt idx="1194">
                  <c:v>42327.75</c:v>
                </c:pt>
                <c:pt idx="1195">
                  <c:v>42327.791666666664</c:v>
                </c:pt>
                <c:pt idx="1196">
                  <c:v>42327.833333333336</c:v>
                </c:pt>
                <c:pt idx="1197">
                  <c:v>42327.875</c:v>
                </c:pt>
                <c:pt idx="1198">
                  <c:v>42327.916666666664</c:v>
                </c:pt>
                <c:pt idx="1199">
                  <c:v>42327.958333333336</c:v>
                </c:pt>
                <c:pt idx="1200">
                  <c:v>42328</c:v>
                </c:pt>
                <c:pt idx="1201">
                  <c:v>42328.041666666664</c:v>
                </c:pt>
                <c:pt idx="1202">
                  <c:v>42328.083333333336</c:v>
                </c:pt>
                <c:pt idx="1203">
                  <c:v>42328.125</c:v>
                </c:pt>
                <c:pt idx="1204">
                  <c:v>42328.166666666664</c:v>
                </c:pt>
                <c:pt idx="1205">
                  <c:v>42328.208333333336</c:v>
                </c:pt>
                <c:pt idx="1206">
                  <c:v>42328.25</c:v>
                </c:pt>
                <c:pt idx="1207">
                  <c:v>42328.291666666664</c:v>
                </c:pt>
                <c:pt idx="1208">
                  <c:v>42328.333333333336</c:v>
                </c:pt>
                <c:pt idx="1209">
                  <c:v>42328.375</c:v>
                </c:pt>
                <c:pt idx="1210">
                  <c:v>42328.416666666664</c:v>
                </c:pt>
                <c:pt idx="1211">
                  <c:v>42328.458333333336</c:v>
                </c:pt>
                <c:pt idx="1212">
                  <c:v>42328.5</c:v>
                </c:pt>
                <c:pt idx="1213">
                  <c:v>42328.541666666664</c:v>
                </c:pt>
                <c:pt idx="1214">
                  <c:v>42328.583333333336</c:v>
                </c:pt>
                <c:pt idx="1215">
                  <c:v>42328.625</c:v>
                </c:pt>
                <c:pt idx="1216">
                  <c:v>42328.666666666664</c:v>
                </c:pt>
                <c:pt idx="1217">
                  <c:v>42328.708333333336</c:v>
                </c:pt>
                <c:pt idx="1218">
                  <c:v>42328.75</c:v>
                </c:pt>
                <c:pt idx="1219">
                  <c:v>42328.791666666664</c:v>
                </c:pt>
                <c:pt idx="1220">
                  <c:v>42328.833333333336</c:v>
                </c:pt>
                <c:pt idx="1221">
                  <c:v>42328.875</c:v>
                </c:pt>
                <c:pt idx="1222">
                  <c:v>42328.916666666664</c:v>
                </c:pt>
                <c:pt idx="1223">
                  <c:v>42328.958333333336</c:v>
                </c:pt>
                <c:pt idx="1224">
                  <c:v>42329</c:v>
                </c:pt>
                <c:pt idx="1225">
                  <c:v>42329.041666666664</c:v>
                </c:pt>
                <c:pt idx="1226">
                  <c:v>42329.083333333336</c:v>
                </c:pt>
                <c:pt idx="1227">
                  <c:v>42329.125</c:v>
                </c:pt>
                <c:pt idx="1228">
                  <c:v>42329.166666666664</c:v>
                </c:pt>
                <c:pt idx="1229">
                  <c:v>42329.208333333336</c:v>
                </c:pt>
                <c:pt idx="1230">
                  <c:v>42329.25</c:v>
                </c:pt>
                <c:pt idx="1231">
                  <c:v>42329.291666666664</c:v>
                </c:pt>
                <c:pt idx="1232">
                  <c:v>42329.333333333336</c:v>
                </c:pt>
                <c:pt idx="1233">
                  <c:v>42329.375</c:v>
                </c:pt>
                <c:pt idx="1234">
                  <c:v>42329.416666666664</c:v>
                </c:pt>
                <c:pt idx="1235">
                  <c:v>42329.458333333336</c:v>
                </c:pt>
                <c:pt idx="1236">
                  <c:v>42329.5</c:v>
                </c:pt>
                <c:pt idx="1237">
                  <c:v>42329.541666666664</c:v>
                </c:pt>
                <c:pt idx="1238">
                  <c:v>42329.583333333336</c:v>
                </c:pt>
                <c:pt idx="1239">
                  <c:v>42329.625</c:v>
                </c:pt>
                <c:pt idx="1240">
                  <c:v>42329.666666666664</c:v>
                </c:pt>
                <c:pt idx="1241">
                  <c:v>42329.708333333336</c:v>
                </c:pt>
                <c:pt idx="1242">
                  <c:v>42329.75</c:v>
                </c:pt>
                <c:pt idx="1243">
                  <c:v>42329.791666666664</c:v>
                </c:pt>
                <c:pt idx="1244">
                  <c:v>42329.833333333336</c:v>
                </c:pt>
                <c:pt idx="1245">
                  <c:v>42329.875</c:v>
                </c:pt>
                <c:pt idx="1246">
                  <c:v>42329.916666666664</c:v>
                </c:pt>
                <c:pt idx="1247">
                  <c:v>42329.958333333336</c:v>
                </c:pt>
                <c:pt idx="1248">
                  <c:v>42330</c:v>
                </c:pt>
                <c:pt idx="1249">
                  <c:v>42330.041666666664</c:v>
                </c:pt>
                <c:pt idx="1250">
                  <c:v>42330.083333333336</c:v>
                </c:pt>
                <c:pt idx="1251">
                  <c:v>42330.125</c:v>
                </c:pt>
                <c:pt idx="1252">
                  <c:v>42330.166666666664</c:v>
                </c:pt>
                <c:pt idx="1253">
                  <c:v>42330.208333333336</c:v>
                </c:pt>
                <c:pt idx="1254">
                  <c:v>42330.25</c:v>
                </c:pt>
                <c:pt idx="1255">
                  <c:v>42330.291666666664</c:v>
                </c:pt>
                <c:pt idx="1256">
                  <c:v>42330.333333333336</c:v>
                </c:pt>
                <c:pt idx="1257">
                  <c:v>42330.375</c:v>
                </c:pt>
                <c:pt idx="1258">
                  <c:v>42330.416666666664</c:v>
                </c:pt>
                <c:pt idx="1259">
                  <c:v>42330.458333333336</c:v>
                </c:pt>
                <c:pt idx="1260">
                  <c:v>42330.5</c:v>
                </c:pt>
                <c:pt idx="1261">
                  <c:v>42330.541666666664</c:v>
                </c:pt>
                <c:pt idx="1262">
                  <c:v>42330.583333333336</c:v>
                </c:pt>
                <c:pt idx="1263">
                  <c:v>42330.625</c:v>
                </c:pt>
                <c:pt idx="1264">
                  <c:v>42330.666666666664</c:v>
                </c:pt>
                <c:pt idx="1265">
                  <c:v>42330.708333333336</c:v>
                </c:pt>
                <c:pt idx="1266">
                  <c:v>42330.75</c:v>
                </c:pt>
                <c:pt idx="1267">
                  <c:v>42330.791666666664</c:v>
                </c:pt>
                <c:pt idx="1268">
                  <c:v>42330.833333333336</c:v>
                </c:pt>
                <c:pt idx="1269">
                  <c:v>42330.875</c:v>
                </c:pt>
                <c:pt idx="1270">
                  <c:v>42330.916666666664</c:v>
                </c:pt>
                <c:pt idx="1271">
                  <c:v>42330.958333333336</c:v>
                </c:pt>
                <c:pt idx="1272">
                  <c:v>42331</c:v>
                </c:pt>
                <c:pt idx="1273">
                  <c:v>42331.041666666664</c:v>
                </c:pt>
                <c:pt idx="1274">
                  <c:v>42331.083333333336</c:v>
                </c:pt>
                <c:pt idx="1275">
                  <c:v>42331.125</c:v>
                </c:pt>
                <c:pt idx="1276">
                  <c:v>42331.166666666664</c:v>
                </c:pt>
                <c:pt idx="1277">
                  <c:v>42331.208333333336</c:v>
                </c:pt>
                <c:pt idx="1278">
                  <c:v>42331.25</c:v>
                </c:pt>
                <c:pt idx="1279">
                  <c:v>42331.291666666664</c:v>
                </c:pt>
                <c:pt idx="1280">
                  <c:v>42331.333333333336</c:v>
                </c:pt>
                <c:pt idx="1281">
                  <c:v>42331.375</c:v>
                </c:pt>
                <c:pt idx="1282">
                  <c:v>42331.416666666664</c:v>
                </c:pt>
                <c:pt idx="1283">
                  <c:v>42331.458333333336</c:v>
                </c:pt>
                <c:pt idx="1284">
                  <c:v>42331.5</c:v>
                </c:pt>
                <c:pt idx="1285">
                  <c:v>42331.541666666664</c:v>
                </c:pt>
                <c:pt idx="1286">
                  <c:v>42331.583333333336</c:v>
                </c:pt>
                <c:pt idx="1287">
                  <c:v>42331.625</c:v>
                </c:pt>
                <c:pt idx="1288">
                  <c:v>42331.666666666664</c:v>
                </c:pt>
                <c:pt idx="1289">
                  <c:v>42331.708333333336</c:v>
                </c:pt>
                <c:pt idx="1290">
                  <c:v>42331.75</c:v>
                </c:pt>
                <c:pt idx="1291">
                  <c:v>42331.791666666664</c:v>
                </c:pt>
                <c:pt idx="1292">
                  <c:v>42331.833333333336</c:v>
                </c:pt>
                <c:pt idx="1293">
                  <c:v>42331.875</c:v>
                </c:pt>
                <c:pt idx="1294">
                  <c:v>42331.916666666664</c:v>
                </c:pt>
                <c:pt idx="1295">
                  <c:v>42331.958333333336</c:v>
                </c:pt>
                <c:pt idx="1296">
                  <c:v>42332</c:v>
                </c:pt>
                <c:pt idx="1297">
                  <c:v>42332.041666666664</c:v>
                </c:pt>
                <c:pt idx="1298">
                  <c:v>42332.083333333336</c:v>
                </c:pt>
                <c:pt idx="1299">
                  <c:v>42332.125</c:v>
                </c:pt>
                <c:pt idx="1300">
                  <c:v>42332.166666666664</c:v>
                </c:pt>
                <c:pt idx="1301">
                  <c:v>42332.208333333336</c:v>
                </c:pt>
                <c:pt idx="1302">
                  <c:v>42332.25</c:v>
                </c:pt>
                <c:pt idx="1303">
                  <c:v>42332.291666666664</c:v>
                </c:pt>
                <c:pt idx="1304">
                  <c:v>42332.333333333336</c:v>
                </c:pt>
                <c:pt idx="1305">
                  <c:v>42332.375</c:v>
                </c:pt>
                <c:pt idx="1306">
                  <c:v>42332.416666666664</c:v>
                </c:pt>
                <c:pt idx="1307">
                  <c:v>42332.458333333336</c:v>
                </c:pt>
                <c:pt idx="1308">
                  <c:v>42332.5</c:v>
                </c:pt>
                <c:pt idx="1309">
                  <c:v>42332.541666666664</c:v>
                </c:pt>
                <c:pt idx="1310">
                  <c:v>42332.583333333336</c:v>
                </c:pt>
                <c:pt idx="1311">
                  <c:v>42332.625</c:v>
                </c:pt>
                <c:pt idx="1312">
                  <c:v>42332.666666666664</c:v>
                </c:pt>
                <c:pt idx="1313">
                  <c:v>42332.708333333336</c:v>
                </c:pt>
                <c:pt idx="1314">
                  <c:v>42332.75</c:v>
                </c:pt>
                <c:pt idx="1315">
                  <c:v>42332.791666666664</c:v>
                </c:pt>
                <c:pt idx="1316">
                  <c:v>42332.833333333336</c:v>
                </c:pt>
                <c:pt idx="1317">
                  <c:v>42332.875</c:v>
                </c:pt>
                <c:pt idx="1318">
                  <c:v>42332.916666666664</c:v>
                </c:pt>
                <c:pt idx="1319">
                  <c:v>42332.958333333336</c:v>
                </c:pt>
                <c:pt idx="1320">
                  <c:v>42333</c:v>
                </c:pt>
                <c:pt idx="1321">
                  <c:v>42333.041666666664</c:v>
                </c:pt>
                <c:pt idx="1322">
                  <c:v>42333.083333333336</c:v>
                </c:pt>
                <c:pt idx="1323">
                  <c:v>42333.125</c:v>
                </c:pt>
                <c:pt idx="1324">
                  <c:v>42333.166666666664</c:v>
                </c:pt>
                <c:pt idx="1325">
                  <c:v>42333.208333333336</c:v>
                </c:pt>
                <c:pt idx="1326">
                  <c:v>42333.25</c:v>
                </c:pt>
                <c:pt idx="1327">
                  <c:v>42333.291666666664</c:v>
                </c:pt>
                <c:pt idx="1328">
                  <c:v>42333.333333333336</c:v>
                </c:pt>
                <c:pt idx="1329">
                  <c:v>42333.375</c:v>
                </c:pt>
                <c:pt idx="1330">
                  <c:v>42333.416666666664</c:v>
                </c:pt>
                <c:pt idx="1331">
                  <c:v>42333.458333333336</c:v>
                </c:pt>
                <c:pt idx="1332">
                  <c:v>42333.5</c:v>
                </c:pt>
                <c:pt idx="1333">
                  <c:v>42333.541666666664</c:v>
                </c:pt>
                <c:pt idx="1334">
                  <c:v>42333.583333333336</c:v>
                </c:pt>
                <c:pt idx="1335">
                  <c:v>42333.625</c:v>
                </c:pt>
                <c:pt idx="1336">
                  <c:v>42333.666666666664</c:v>
                </c:pt>
                <c:pt idx="1337">
                  <c:v>42333.708333333336</c:v>
                </c:pt>
                <c:pt idx="1338">
                  <c:v>42333.75</c:v>
                </c:pt>
                <c:pt idx="1339">
                  <c:v>42333.791666666664</c:v>
                </c:pt>
                <c:pt idx="1340">
                  <c:v>42333.833333333336</c:v>
                </c:pt>
                <c:pt idx="1341">
                  <c:v>42333.875</c:v>
                </c:pt>
                <c:pt idx="1342">
                  <c:v>42333.916666666664</c:v>
                </c:pt>
                <c:pt idx="1343">
                  <c:v>42333.958333333336</c:v>
                </c:pt>
                <c:pt idx="1344">
                  <c:v>42334</c:v>
                </c:pt>
                <c:pt idx="1345">
                  <c:v>42334.041666666664</c:v>
                </c:pt>
                <c:pt idx="1346">
                  <c:v>42334.083333333336</c:v>
                </c:pt>
                <c:pt idx="1347">
                  <c:v>42334.125</c:v>
                </c:pt>
                <c:pt idx="1348">
                  <c:v>42334.166666666664</c:v>
                </c:pt>
                <c:pt idx="1349">
                  <c:v>42334.208333333336</c:v>
                </c:pt>
                <c:pt idx="1350">
                  <c:v>42334.25</c:v>
                </c:pt>
                <c:pt idx="1351">
                  <c:v>42334.291666666664</c:v>
                </c:pt>
                <c:pt idx="1352">
                  <c:v>42334.333333333336</c:v>
                </c:pt>
                <c:pt idx="1353">
                  <c:v>42334.375</c:v>
                </c:pt>
                <c:pt idx="1354">
                  <c:v>42334.416666666664</c:v>
                </c:pt>
                <c:pt idx="1355">
                  <c:v>42334.458333333336</c:v>
                </c:pt>
                <c:pt idx="1356">
                  <c:v>42334.5</c:v>
                </c:pt>
                <c:pt idx="1357">
                  <c:v>42334.541666666664</c:v>
                </c:pt>
                <c:pt idx="1358">
                  <c:v>42334.583333333336</c:v>
                </c:pt>
                <c:pt idx="1359">
                  <c:v>42334.625</c:v>
                </c:pt>
                <c:pt idx="1360">
                  <c:v>42334.666666666664</c:v>
                </c:pt>
                <c:pt idx="1361">
                  <c:v>42334.708333333336</c:v>
                </c:pt>
                <c:pt idx="1362">
                  <c:v>42334.75</c:v>
                </c:pt>
                <c:pt idx="1363">
                  <c:v>42334.791666666664</c:v>
                </c:pt>
                <c:pt idx="1364">
                  <c:v>42334.833333333336</c:v>
                </c:pt>
                <c:pt idx="1365">
                  <c:v>42334.875</c:v>
                </c:pt>
                <c:pt idx="1366">
                  <c:v>42334.916666666664</c:v>
                </c:pt>
                <c:pt idx="1367">
                  <c:v>42334.958333333336</c:v>
                </c:pt>
                <c:pt idx="1368">
                  <c:v>42335</c:v>
                </c:pt>
                <c:pt idx="1369">
                  <c:v>42335.041666666664</c:v>
                </c:pt>
                <c:pt idx="1370">
                  <c:v>42335.083333333336</c:v>
                </c:pt>
                <c:pt idx="1371">
                  <c:v>42335.125</c:v>
                </c:pt>
                <c:pt idx="1372">
                  <c:v>42335.166666666664</c:v>
                </c:pt>
                <c:pt idx="1373">
                  <c:v>42335.208333333336</c:v>
                </c:pt>
                <c:pt idx="1374">
                  <c:v>42335.25</c:v>
                </c:pt>
                <c:pt idx="1375">
                  <c:v>42335.291666666664</c:v>
                </c:pt>
                <c:pt idx="1376">
                  <c:v>42335.333333333336</c:v>
                </c:pt>
                <c:pt idx="1377">
                  <c:v>42335.375</c:v>
                </c:pt>
                <c:pt idx="1378">
                  <c:v>42335.416666666664</c:v>
                </c:pt>
                <c:pt idx="1379">
                  <c:v>42335.458333333336</c:v>
                </c:pt>
                <c:pt idx="1380">
                  <c:v>42335.5</c:v>
                </c:pt>
                <c:pt idx="1381">
                  <c:v>42335.541666666664</c:v>
                </c:pt>
                <c:pt idx="1382">
                  <c:v>42335.583333333336</c:v>
                </c:pt>
                <c:pt idx="1383">
                  <c:v>42335.625</c:v>
                </c:pt>
                <c:pt idx="1384">
                  <c:v>42335.666666666664</c:v>
                </c:pt>
                <c:pt idx="1385">
                  <c:v>42335.708333333336</c:v>
                </c:pt>
                <c:pt idx="1386">
                  <c:v>42335.75</c:v>
                </c:pt>
                <c:pt idx="1387">
                  <c:v>42335.791666666664</c:v>
                </c:pt>
                <c:pt idx="1388">
                  <c:v>42335.833333333336</c:v>
                </c:pt>
                <c:pt idx="1389">
                  <c:v>42335.875</c:v>
                </c:pt>
                <c:pt idx="1390">
                  <c:v>42335.916666666664</c:v>
                </c:pt>
                <c:pt idx="1391">
                  <c:v>42335.958333333336</c:v>
                </c:pt>
                <c:pt idx="1392">
                  <c:v>42336</c:v>
                </c:pt>
                <c:pt idx="1393">
                  <c:v>42336.041666666664</c:v>
                </c:pt>
                <c:pt idx="1394">
                  <c:v>42336.083333333336</c:v>
                </c:pt>
                <c:pt idx="1395">
                  <c:v>42336.125</c:v>
                </c:pt>
                <c:pt idx="1396">
                  <c:v>42336.166666666664</c:v>
                </c:pt>
                <c:pt idx="1397">
                  <c:v>42336.208333333336</c:v>
                </c:pt>
                <c:pt idx="1398">
                  <c:v>42336.25</c:v>
                </c:pt>
                <c:pt idx="1399">
                  <c:v>42336.291666666664</c:v>
                </c:pt>
                <c:pt idx="1400">
                  <c:v>42336.333333333336</c:v>
                </c:pt>
                <c:pt idx="1401">
                  <c:v>42336.375</c:v>
                </c:pt>
                <c:pt idx="1402">
                  <c:v>42336.416666666664</c:v>
                </c:pt>
                <c:pt idx="1403">
                  <c:v>42336.458333333336</c:v>
                </c:pt>
                <c:pt idx="1404">
                  <c:v>42336.5</c:v>
                </c:pt>
                <c:pt idx="1405">
                  <c:v>42336.541666666664</c:v>
                </c:pt>
                <c:pt idx="1406">
                  <c:v>42336.583333333336</c:v>
                </c:pt>
                <c:pt idx="1407">
                  <c:v>42336.625</c:v>
                </c:pt>
                <c:pt idx="1408">
                  <c:v>42336.666666666664</c:v>
                </c:pt>
                <c:pt idx="1409">
                  <c:v>42336.708333333336</c:v>
                </c:pt>
                <c:pt idx="1410">
                  <c:v>42336.75</c:v>
                </c:pt>
                <c:pt idx="1411">
                  <c:v>42336.791666666664</c:v>
                </c:pt>
                <c:pt idx="1412">
                  <c:v>42336.833333333336</c:v>
                </c:pt>
                <c:pt idx="1413">
                  <c:v>42336.875</c:v>
                </c:pt>
                <c:pt idx="1414">
                  <c:v>42336.916666666664</c:v>
                </c:pt>
                <c:pt idx="1415">
                  <c:v>42336.958333333336</c:v>
                </c:pt>
                <c:pt idx="1416">
                  <c:v>42337</c:v>
                </c:pt>
                <c:pt idx="1417">
                  <c:v>42337.041666666664</c:v>
                </c:pt>
                <c:pt idx="1418">
                  <c:v>42337.083333333336</c:v>
                </c:pt>
                <c:pt idx="1419">
                  <c:v>42337.125</c:v>
                </c:pt>
                <c:pt idx="1420">
                  <c:v>42337.166666666664</c:v>
                </c:pt>
                <c:pt idx="1421">
                  <c:v>42337.208333333336</c:v>
                </c:pt>
                <c:pt idx="1422">
                  <c:v>42337.25</c:v>
                </c:pt>
                <c:pt idx="1423">
                  <c:v>42337.291666666664</c:v>
                </c:pt>
                <c:pt idx="1424">
                  <c:v>42337.333333333336</c:v>
                </c:pt>
                <c:pt idx="1425">
                  <c:v>42337.375</c:v>
                </c:pt>
                <c:pt idx="1426">
                  <c:v>42337.416666666664</c:v>
                </c:pt>
                <c:pt idx="1427">
                  <c:v>42337.458333333336</c:v>
                </c:pt>
                <c:pt idx="1428">
                  <c:v>42337.5</c:v>
                </c:pt>
                <c:pt idx="1429">
                  <c:v>42337.541666666664</c:v>
                </c:pt>
                <c:pt idx="1430">
                  <c:v>42337.583333333336</c:v>
                </c:pt>
                <c:pt idx="1431">
                  <c:v>42337.625</c:v>
                </c:pt>
                <c:pt idx="1432">
                  <c:v>42337.666666666664</c:v>
                </c:pt>
                <c:pt idx="1433">
                  <c:v>42337.708333333336</c:v>
                </c:pt>
                <c:pt idx="1434">
                  <c:v>42337.75</c:v>
                </c:pt>
                <c:pt idx="1435">
                  <c:v>42337.791666666664</c:v>
                </c:pt>
                <c:pt idx="1436">
                  <c:v>42337.833333333336</c:v>
                </c:pt>
                <c:pt idx="1437">
                  <c:v>42337.875</c:v>
                </c:pt>
                <c:pt idx="1438">
                  <c:v>42337.916666666664</c:v>
                </c:pt>
                <c:pt idx="1439">
                  <c:v>42337.958333333336</c:v>
                </c:pt>
                <c:pt idx="1440">
                  <c:v>42338</c:v>
                </c:pt>
                <c:pt idx="1441">
                  <c:v>42338.041666666664</c:v>
                </c:pt>
                <c:pt idx="1442">
                  <c:v>42338.083333333336</c:v>
                </c:pt>
                <c:pt idx="1443">
                  <c:v>42338.125</c:v>
                </c:pt>
                <c:pt idx="1444">
                  <c:v>42338.166666666664</c:v>
                </c:pt>
                <c:pt idx="1445">
                  <c:v>42338.208333333336</c:v>
                </c:pt>
                <c:pt idx="1446">
                  <c:v>42338.25</c:v>
                </c:pt>
                <c:pt idx="1447">
                  <c:v>42338.291666666664</c:v>
                </c:pt>
                <c:pt idx="1448">
                  <c:v>42338.333333333336</c:v>
                </c:pt>
                <c:pt idx="1449">
                  <c:v>42338.375</c:v>
                </c:pt>
                <c:pt idx="1450">
                  <c:v>42338.416666666664</c:v>
                </c:pt>
                <c:pt idx="1451">
                  <c:v>42338.458333333336</c:v>
                </c:pt>
                <c:pt idx="1452">
                  <c:v>42338.5</c:v>
                </c:pt>
                <c:pt idx="1453">
                  <c:v>42338.541666666664</c:v>
                </c:pt>
                <c:pt idx="1454">
                  <c:v>42338.583333333336</c:v>
                </c:pt>
                <c:pt idx="1455">
                  <c:v>42338.625</c:v>
                </c:pt>
                <c:pt idx="1456">
                  <c:v>42338.666666666664</c:v>
                </c:pt>
                <c:pt idx="1457">
                  <c:v>42338.708333333336</c:v>
                </c:pt>
                <c:pt idx="1458">
                  <c:v>42338.75</c:v>
                </c:pt>
                <c:pt idx="1459">
                  <c:v>42338.791666666664</c:v>
                </c:pt>
                <c:pt idx="1460">
                  <c:v>42338.833333333336</c:v>
                </c:pt>
                <c:pt idx="1461">
                  <c:v>42338.875</c:v>
                </c:pt>
                <c:pt idx="1462">
                  <c:v>42338.916666666664</c:v>
                </c:pt>
                <c:pt idx="1463">
                  <c:v>42338.958333333336</c:v>
                </c:pt>
                <c:pt idx="1464">
                  <c:v>42339</c:v>
                </c:pt>
                <c:pt idx="1465">
                  <c:v>42339.041666666664</c:v>
                </c:pt>
                <c:pt idx="1466">
                  <c:v>42339.083333333336</c:v>
                </c:pt>
                <c:pt idx="1467">
                  <c:v>42339.125</c:v>
                </c:pt>
                <c:pt idx="1468">
                  <c:v>42339.166666666664</c:v>
                </c:pt>
                <c:pt idx="1469">
                  <c:v>42339.208333333336</c:v>
                </c:pt>
                <c:pt idx="1470">
                  <c:v>42339.25</c:v>
                </c:pt>
                <c:pt idx="1471">
                  <c:v>42339.291666666664</c:v>
                </c:pt>
                <c:pt idx="1472">
                  <c:v>42339.333333333336</c:v>
                </c:pt>
                <c:pt idx="1473">
                  <c:v>42339.375</c:v>
                </c:pt>
                <c:pt idx="1474">
                  <c:v>42339.416666666664</c:v>
                </c:pt>
                <c:pt idx="1475">
                  <c:v>42339.458333333336</c:v>
                </c:pt>
                <c:pt idx="1476">
                  <c:v>42339.5</c:v>
                </c:pt>
                <c:pt idx="1477">
                  <c:v>42339.541666666664</c:v>
                </c:pt>
                <c:pt idx="1478">
                  <c:v>42339.583333333336</c:v>
                </c:pt>
                <c:pt idx="1479">
                  <c:v>42339.625</c:v>
                </c:pt>
                <c:pt idx="1480">
                  <c:v>42339.666666666664</c:v>
                </c:pt>
                <c:pt idx="1481">
                  <c:v>42339.708333333336</c:v>
                </c:pt>
                <c:pt idx="1482">
                  <c:v>42339.75</c:v>
                </c:pt>
                <c:pt idx="1483">
                  <c:v>42339.791666666664</c:v>
                </c:pt>
                <c:pt idx="1484">
                  <c:v>42339.833333333336</c:v>
                </c:pt>
                <c:pt idx="1485">
                  <c:v>42339.875</c:v>
                </c:pt>
                <c:pt idx="1486">
                  <c:v>42339.916666666664</c:v>
                </c:pt>
                <c:pt idx="1487">
                  <c:v>42339.958333333336</c:v>
                </c:pt>
                <c:pt idx="1488">
                  <c:v>42340</c:v>
                </c:pt>
                <c:pt idx="1489">
                  <c:v>42340.041666666664</c:v>
                </c:pt>
                <c:pt idx="1490">
                  <c:v>42340.083333333336</c:v>
                </c:pt>
                <c:pt idx="1491">
                  <c:v>42340.125</c:v>
                </c:pt>
                <c:pt idx="1492">
                  <c:v>42340.166666666664</c:v>
                </c:pt>
                <c:pt idx="1493">
                  <c:v>42340.208333333336</c:v>
                </c:pt>
                <c:pt idx="1494">
                  <c:v>42340.25</c:v>
                </c:pt>
                <c:pt idx="1495">
                  <c:v>42340.291666666664</c:v>
                </c:pt>
                <c:pt idx="1496">
                  <c:v>42340.333333333336</c:v>
                </c:pt>
                <c:pt idx="1497">
                  <c:v>42340.375</c:v>
                </c:pt>
                <c:pt idx="1498">
                  <c:v>42340.416666666664</c:v>
                </c:pt>
                <c:pt idx="1499">
                  <c:v>42340.458333333336</c:v>
                </c:pt>
                <c:pt idx="1500">
                  <c:v>42340.5</c:v>
                </c:pt>
                <c:pt idx="1501">
                  <c:v>42340.541666666664</c:v>
                </c:pt>
                <c:pt idx="1502">
                  <c:v>42340.583333333336</c:v>
                </c:pt>
                <c:pt idx="1503">
                  <c:v>42340.625</c:v>
                </c:pt>
                <c:pt idx="1504">
                  <c:v>42340.666666666664</c:v>
                </c:pt>
                <c:pt idx="1505">
                  <c:v>42340.708333333336</c:v>
                </c:pt>
                <c:pt idx="1506">
                  <c:v>42340.75</c:v>
                </c:pt>
                <c:pt idx="1507">
                  <c:v>42340.791666666664</c:v>
                </c:pt>
                <c:pt idx="1508">
                  <c:v>42340.833333333336</c:v>
                </c:pt>
                <c:pt idx="1509">
                  <c:v>42340.875</c:v>
                </c:pt>
                <c:pt idx="1510">
                  <c:v>42340.916666666664</c:v>
                </c:pt>
                <c:pt idx="1511">
                  <c:v>42340.958333333336</c:v>
                </c:pt>
                <c:pt idx="1512">
                  <c:v>42341</c:v>
                </c:pt>
                <c:pt idx="1513">
                  <c:v>42341.041666666664</c:v>
                </c:pt>
                <c:pt idx="1514">
                  <c:v>42341.083333333336</c:v>
                </c:pt>
                <c:pt idx="1515">
                  <c:v>42341.125</c:v>
                </c:pt>
                <c:pt idx="1516">
                  <c:v>42341.166666666664</c:v>
                </c:pt>
                <c:pt idx="1517">
                  <c:v>42341.208333333336</c:v>
                </c:pt>
                <c:pt idx="1518">
                  <c:v>42341.25</c:v>
                </c:pt>
                <c:pt idx="1519">
                  <c:v>42341.291666666664</c:v>
                </c:pt>
                <c:pt idx="1520">
                  <c:v>42341.333333333336</c:v>
                </c:pt>
                <c:pt idx="1521">
                  <c:v>42341.375</c:v>
                </c:pt>
                <c:pt idx="1522">
                  <c:v>42341.416666666664</c:v>
                </c:pt>
                <c:pt idx="1523">
                  <c:v>42341.458333333336</c:v>
                </c:pt>
                <c:pt idx="1524">
                  <c:v>42341.5</c:v>
                </c:pt>
                <c:pt idx="1525">
                  <c:v>42341.541666666664</c:v>
                </c:pt>
                <c:pt idx="1526">
                  <c:v>42341.583333333336</c:v>
                </c:pt>
                <c:pt idx="1527">
                  <c:v>42341.625</c:v>
                </c:pt>
                <c:pt idx="1528">
                  <c:v>42341.666666666664</c:v>
                </c:pt>
                <c:pt idx="1529">
                  <c:v>42341.708333333336</c:v>
                </c:pt>
                <c:pt idx="1530">
                  <c:v>42341.75</c:v>
                </c:pt>
                <c:pt idx="1531">
                  <c:v>42341.791666666664</c:v>
                </c:pt>
                <c:pt idx="1532">
                  <c:v>42341.833333333336</c:v>
                </c:pt>
                <c:pt idx="1533">
                  <c:v>42341.875</c:v>
                </c:pt>
                <c:pt idx="1534">
                  <c:v>42341.916666666664</c:v>
                </c:pt>
                <c:pt idx="1535">
                  <c:v>42341.958333333336</c:v>
                </c:pt>
                <c:pt idx="1536">
                  <c:v>42342</c:v>
                </c:pt>
                <c:pt idx="1537">
                  <c:v>42342.041666666664</c:v>
                </c:pt>
                <c:pt idx="1538">
                  <c:v>42342.083333333336</c:v>
                </c:pt>
                <c:pt idx="1539">
                  <c:v>42342.125</c:v>
                </c:pt>
                <c:pt idx="1540">
                  <c:v>42342.166666666664</c:v>
                </c:pt>
                <c:pt idx="1541">
                  <c:v>42342.208333333336</c:v>
                </c:pt>
                <c:pt idx="1542">
                  <c:v>42342.25</c:v>
                </c:pt>
                <c:pt idx="1543">
                  <c:v>42342.291666666664</c:v>
                </c:pt>
                <c:pt idx="1544">
                  <c:v>42342.333333333336</c:v>
                </c:pt>
                <c:pt idx="1545">
                  <c:v>42342.375</c:v>
                </c:pt>
                <c:pt idx="1546">
                  <c:v>42342.416666666664</c:v>
                </c:pt>
                <c:pt idx="1547">
                  <c:v>42342.458333333336</c:v>
                </c:pt>
                <c:pt idx="1548">
                  <c:v>42342.5</c:v>
                </c:pt>
                <c:pt idx="1549">
                  <c:v>42342.541666666664</c:v>
                </c:pt>
                <c:pt idx="1550">
                  <c:v>42342.583333333336</c:v>
                </c:pt>
                <c:pt idx="1551">
                  <c:v>42342.625</c:v>
                </c:pt>
                <c:pt idx="1552">
                  <c:v>42342.666666666664</c:v>
                </c:pt>
                <c:pt idx="1553">
                  <c:v>42342.708333333336</c:v>
                </c:pt>
                <c:pt idx="1554">
                  <c:v>42342.75</c:v>
                </c:pt>
                <c:pt idx="1555">
                  <c:v>42342.791666666664</c:v>
                </c:pt>
                <c:pt idx="1556">
                  <c:v>42342.833333333336</c:v>
                </c:pt>
                <c:pt idx="1557">
                  <c:v>42342.875</c:v>
                </c:pt>
                <c:pt idx="1558">
                  <c:v>42342.916666666664</c:v>
                </c:pt>
                <c:pt idx="1559">
                  <c:v>42342.958333333336</c:v>
                </c:pt>
                <c:pt idx="1560">
                  <c:v>42343</c:v>
                </c:pt>
                <c:pt idx="1561">
                  <c:v>42343.041666666664</c:v>
                </c:pt>
                <c:pt idx="1562">
                  <c:v>42343.083333333336</c:v>
                </c:pt>
                <c:pt idx="1563">
                  <c:v>42343.125</c:v>
                </c:pt>
                <c:pt idx="1564">
                  <c:v>42343.166666666664</c:v>
                </c:pt>
                <c:pt idx="1565">
                  <c:v>42343.208333333336</c:v>
                </c:pt>
                <c:pt idx="1566">
                  <c:v>42343.25</c:v>
                </c:pt>
                <c:pt idx="1567">
                  <c:v>42343.291666666664</c:v>
                </c:pt>
                <c:pt idx="1568">
                  <c:v>42343.333333333336</c:v>
                </c:pt>
                <c:pt idx="1569">
                  <c:v>42343.375</c:v>
                </c:pt>
                <c:pt idx="1570">
                  <c:v>42343.416666666664</c:v>
                </c:pt>
                <c:pt idx="1571">
                  <c:v>42343.458333333336</c:v>
                </c:pt>
                <c:pt idx="1572">
                  <c:v>42343.5</c:v>
                </c:pt>
                <c:pt idx="1573">
                  <c:v>42343.541666666664</c:v>
                </c:pt>
                <c:pt idx="1574">
                  <c:v>42343.583333333336</c:v>
                </c:pt>
                <c:pt idx="1575">
                  <c:v>42343.625</c:v>
                </c:pt>
                <c:pt idx="1576">
                  <c:v>42343.666666666664</c:v>
                </c:pt>
                <c:pt idx="1577">
                  <c:v>42343.708333333336</c:v>
                </c:pt>
                <c:pt idx="1578">
                  <c:v>42343.75</c:v>
                </c:pt>
                <c:pt idx="1579">
                  <c:v>42343.791666666664</c:v>
                </c:pt>
                <c:pt idx="1580">
                  <c:v>42343.833333333336</c:v>
                </c:pt>
                <c:pt idx="1581">
                  <c:v>42343.875</c:v>
                </c:pt>
                <c:pt idx="1582">
                  <c:v>42343.916666666664</c:v>
                </c:pt>
                <c:pt idx="1583">
                  <c:v>42343.958333333336</c:v>
                </c:pt>
                <c:pt idx="1584">
                  <c:v>42344</c:v>
                </c:pt>
                <c:pt idx="1585">
                  <c:v>42344.041666666664</c:v>
                </c:pt>
                <c:pt idx="1586">
                  <c:v>42344.083333333336</c:v>
                </c:pt>
                <c:pt idx="1587">
                  <c:v>42344.125</c:v>
                </c:pt>
                <c:pt idx="1588">
                  <c:v>42344.166666666664</c:v>
                </c:pt>
                <c:pt idx="1589">
                  <c:v>42344.208333333336</c:v>
                </c:pt>
                <c:pt idx="1590">
                  <c:v>42344.25</c:v>
                </c:pt>
                <c:pt idx="1591">
                  <c:v>42344.291666666664</c:v>
                </c:pt>
                <c:pt idx="1592">
                  <c:v>42344.333333333336</c:v>
                </c:pt>
                <c:pt idx="1593">
                  <c:v>42344.375</c:v>
                </c:pt>
                <c:pt idx="1594">
                  <c:v>42344.416666666664</c:v>
                </c:pt>
                <c:pt idx="1595">
                  <c:v>42344.458333333336</c:v>
                </c:pt>
                <c:pt idx="1596">
                  <c:v>42344.5</c:v>
                </c:pt>
                <c:pt idx="1597">
                  <c:v>42344.541666666664</c:v>
                </c:pt>
                <c:pt idx="1598">
                  <c:v>42344.583333333336</c:v>
                </c:pt>
                <c:pt idx="1599">
                  <c:v>42344.625</c:v>
                </c:pt>
                <c:pt idx="1600">
                  <c:v>42344.666666666664</c:v>
                </c:pt>
                <c:pt idx="1601">
                  <c:v>42344.708333333336</c:v>
                </c:pt>
                <c:pt idx="1602">
                  <c:v>42344.75</c:v>
                </c:pt>
                <c:pt idx="1603">
                  <c:v>42344.791666666664</c:v>
                </c:pt>
                <c:pt idx="1604">
                  <c:v>42344.833333333336</c:v>
                </c:pt>
                <c:pt idx="1605">
                  <c:v>42344.875</c:v>
                </c:pt>
                <c:pt idx="1606">
                  <c:v>42344.916666666664</c:v>
                </c:pt>
                <c:pt idx="1607">
                  <c:v>42344.958333333336</c:v>
                </c:pt>
                <c:pt idx="1608">
                  <c:v>42345</c:v>
                </c:pt>
                <c:pt idx="1609">
                  <c:v>42345.041666666664</c:v>
                </c:pt>
                <c:pt idx="1610">
                  <c:v>42345.083333333336</c:v>
                </c:pt>
                <c:pt idx="1611">
                  <c:v>42345.125</c:v>
                </c:pt>
                <c:pt idx="1612">
                  <c:v>42345.166666666664</c:v>
                </c:pt>
                <c:pt idx="1613">
                  <c:v>42345.208333333336</c:v>
                </c:pt>
                <c:pt idx="1614">
                  <c:v>42345.25</c:v>
                </c:pt>
                <c:pt idx="1615">
                  <c:v>42345.291666666664</c:v>
                </c:pt>
                <c:pt idx="1616">
                  <c:v>42345.333333333336</c:v>
                </c:pt>
                <c:pt idx="1617">
                  <c:v>42345.375</c:v>
                </c:pt>
                <c:pt idx="1618">
                  <c:v>42345.416666666664</c:v>
                </c:pt>
                <c:pt idx="1619">
                  <c:v>42345.458333333336</c:v>
                </c:pt>
                <c:pt idx="1620">
                  <c:v>42345.5</c:v>
                </c:pt>
                <c:pt idx="1621">
                  <c:v>42345.541666666664</c:v>
                </c:pt>
                <c:pt idx="1622">
                  <c:v>42345.583333333336</c:v>
                </c:pt>
                <c:pt idx="1623">
                  <c:v>42345.625</c:v>
                </c:pt>
                <c:pt idx="1624">
                  <c:v>42345.666666666664</c:v>
                </c:pt>
                <c:pt idx="1625">
                  <c:v>42345.708333333336</c:v>
                </c:pt>
                <c:pt idx="1626">
                  <c:v>42345.75</c:v>
                </c:pt>
                <c:pt idx="1627">
                  <c:v>42345.791666666664</c:v>
                </c:pt>
                <c:pt idx="1628">
                  <c:v>42345.833333333336</c:v>
                </c:pt>
                <c:pt idx="1629">
                  <c:v>42345.875</c:v>
                </c:pt>
                <c:pt idx="1630">
                  <c:v>42345.916666666664</c:v>
                </c:pt>
                <c:pt idx="1631">
                  <c:v>42345.958333333336</c:v>
                </c:pt>
                <c:pt idx="1632">
                  <c:v>42346</c:v>
                </c:pt>
                <c:pt idx="1633">
                  <c:v>42346.041666666664</c:v>
                </c:pt>
                <c:pt idx="1634">
                  <c:v>42346.083333333336</c:v>
                </c:pt>
                <c:pt idx="1635">
                  <c:v>42346.125</c:v>
                </c:pt>
                <c:pt idx="1636">
                  <c:v>42346.166666666664</c:v>
                </c:pt>
                <c:pt idx="1637">
                  <c:v>42346.208333333336</c:v>
                </c:pt>
                <c:pt idx="1638">
                  <c:v>42346.25</c:v>
                </c:pt>
                <c:pt idx="1639">
                  <c:v>42346.291666666664</c:v>
                </c:pt>
                <c:pt idx="1640">
                  <c:v>42346.333333333336</c:v>
                </c:pt>
                <c:pt idx="1641">
                  <c:v>42346.375</c:v>
                </c:pt>
                <c:pt idx="1642">
                  <c:v>42346.416666666664</c:v>
                </c:pt>
                <c:pt idx="1643">
                  <c:v>42346.458333333336</c:v>
                </c:pt>
                <c:pt idx="1644">
                  <c:v>42346.5</c:v>
                </c:pt>
                <c:pt idx="1645">
                  <c:v>42346.541666666664</c:v>
                </c:pt>
                <c:pt idx="1646">
                  <c:v>42346.583333333336</c:v>
                </c:pt>
                <c:pt idx="1647">
                  <c:v>42346.625</c:v>
                </c:pt>
                <c:pt idx="1648">
                  <c:v>42346.666666666664</c:v>
                </c:pt>
                <c:pt idx="1649">
                  <c:v>42346.708333333336</c:v>
                </c:pt>
                <c:pt idx="1650">
                  <c:v>42346.75</c:v>
                </c:pt>
                <c:pt idx="1651">
                  <c:v>42346.791666666664</c:v>
                </c:pt>
                <c:pt idx="1652">
                  <c:v>42346.833333333336</c:v>
                </c:pt>
                <c:pt idx="1653">
                  <c:v>42346.875</c:v>
                </c:pt>
                <c:pt idx="1654">
                  <c:v>42346.916666666664</c:v>
                </c:pt>
                <c:pt idx="1655">
                  <c:v>42346.958333333336</c:v>
                </c:pt>
                <c:pt idx="1656">
                  <c:v>42347</c:v>
                </c:pt>
                <c:pt idx="1657">
                  <c:v>42347.041666666664</c:v>
                </c:pt>
                <c:pt idx="1658">
                  <c:v>42347.083333333336</c:v>
                </c:pt>
                <c:pt idx="1659">
                  <c:v>42347.125</c:v>
                </c:pt>
                <c:pt idx="1660">
                  <c:v>42347.166666666664</c:v>
                </c:pt>
                <c:pt idx="1661">
                  <c:v>42347.208333333336</c:v>
                </c:pt>
                <c:pt idx="1662">
                  <c:v>42347.25</c:v>
                </c:pt>
                <c:pt idx="1663">
                  <c:v>42347.291666666664</c:v>
                </c:pt>
                <c:pt idx="1664">
                  <c:v>42347.333333333336</c:v>
                </c:pt>
                <c:pt idx="1665">
                  <c:v>42347.375</c:v>
                </c:pt>
                <c:pt idx="1666">
                  <c:v>42347.416666666664</c:v>
                </c:pt>
                <c:pt idx="1667">
                  <c:v>42347.458333333336</c:v>
                </c:pt>
                <c:pt idx="1668">
                  <c:v>42347.5</c:v>
                </c:pt>
                <c:pt idx="1669">
                  <c:v>42347.541666666664</c:v>
                </c:pt>
                <c:pt idx="1670">
                  <c:v>42347.583333333336</c:v>
                </c:pt>
                <c:pt idx="1671">
                  <c:v>42347.625</c:v>
                </c:pt>
                <c:pt idx="1672">
                  <c:v>42347.666666666664</c:v>
                </c:pt>
                <c:pt idx="1673">
                  <c:v>42347.708333333336</c:v>
                </c:pt>
                <c:pt idx="1674">
                  <c:v>42347.75</c:v>
                </c:pt>
                <c:pt idx="1675">
                  <c:v>42347.791666666664</c:v>
                </c:pt>
                <c:pt idx="1676">
                  <c:v>42347.833333333336</c:v>
                </c:pt>
                <c:pt idx="1677">
                  <c:v>42347.875</c:v>
                </c:pt>
                <c:pt idx="1678">
                  <c:v>42347.916666666664</c:v>
                </c:pt>
                <c:pt idx="1679">
                  <c:v>42347.958333333336</c:v>
                </c:pt>
                <c:pt idx="1680">
                  <c:v>42348</c:v>
                </c:pt>
                <c:pt idx="1681">
                  <c:v>42348.041666666664</c:v>
                </c:pt>
                <c:pt idx="1682">
                  <c:v>42348.083333333336</c:v>
                </c:pt>
                <c:pt idx="1683">
                  <c:v>42348.125</c:v>
                </c:pt>
                <c:pt idx="1684">
                  <c:v>42348.166666666664</c:v>
                </c:pt>
                <c:pt idx="1685">
                  <c:v>42348.208333333336</c:v>
                </c:pt>
                <c:pt idx="1686">
                  <c:v>42348.25</c:v>
                </c:pt>
                <c:pt idx="1687">
                  <c:v>42348.291666666664</c:v>
                </c:pt>
                <c:pt idx="1688">
                  <c:v>42348.333333333336</c:v>
                </c:pt>
                <c:pt idx="1689">
                  <c:v>42348.375</c:v>
                </c:pt>
                <c:pt idx="1690">
                  <c:v>42348.416666666664</c:v>
                </c:pt>
                <c:pt idx="1691">
                  <c:v>42348.458333333336</c:v>
                </c:pt>
                <c:pt idx="1692">
                  <c:v>42348.5</c:v>
                </c:pt>
                <c:pt idx="1693">
                  <c:v>42348.541666666664</c:v>
                </c:pt>
                <c:pt idx="1694">
                  <c:v>42348.583333333336</c:v>
                </c:pt>
                <c:pt idx="1695">
                  <c:v>42348.625</c:v>
                </c:pt>
                <c:pt idx="1696">
                  <c:v>42348.666666666664</c:v>
                </c:pt>
                <c:pt idx="1697">
                  <c:v>42348.708333333336</c:v>
                </c:pt>
                <c:pt idx="1698">
                  <c:v>42348.75</c:v>
                </c:pt>
                <c:pt idx="1699">
                  <c:v>42348.791666666664</c:v>
                </c:pt>
                <c:pt idx="1700">
                  <c:v>42348.833333333336</c:v>
                </c:pt>
                <c:pt idx="1701">
                  <c:v>42348.875</c:v>
                </c:pt>
                <c:pt idx="1702">
                  <c:v>42348.916666666664</c:v>
                </c:pt>
                <c:pt idx="1703">
                  <c:v>42348.958333333336</c:v>
                </c:pt>
                <c:pt idx="1704">
                  <c:v>42349</c:v>
                </c:pt>
                <c:pt idx="1705">
                  <c:v>42349.041666666664</c:v>
                </c:pt>
                <c:pt idx="1706">
                  <c:v>42349.083333333336</c:v>
                </c:pt>
                <c:pt idx="1707">
                  <c:v>42349.125</c:v>
                </c:pt>
                <c:pt idx="1708">
                  <c:v>42349.166666666664</c:v>
                </c:pt>
                <c:pt idx="1709">
                  <c:v>42349.208333333336</c:v>
                </c:pt>
                <c:pt idx="1710">
                  <c:v>42349.25</c:v>
                </c:pt>
                <c:pt idx="1711">
                  <c:v>42349.291666666664</c:v>
                </c:pt>
                <c:pt idx="1712">
                  <c:v>42349.333333333336</c:v>
                </c:pt>
                <c:pt idx="1713">
                  <c:v>42349.375</c:v>
                </c:pt>
                <c:pt idx="1714">
                  <c:v>42349.416666666664</c:v>
                </c:pt>
                <c:pt idx="1715">
                  <c:v>42349.458333333336</c:v>
                </c:pt>
                <c:pt idx="1716">
                  <c:v>42349.5</c:v>
                </c:pt>
                <c:pt idx="1717">
                  <c:v>42349.541666666664</c:v>
                </c:pt>
                <c:pt idx="1718">
                  <c:v>42349.583333333336</c:v>
                </c:pt>
                <c:pt idx="1719">
                  <c:v>42349.625</c:v>
                </c:pt>
                <c:pt idx="1720">
                  <c:v>42349.666666666664</c:v>
                </c:pt>
                <c:pt idx="1721">
                  <c:v>42349.708333333336</c:v>
                </c:pt>
                <c:pt idx="1722">
                  <c:v>42349.75</c:v>
                </c:pt>
                <c:pt idx="1723">
                  <c:v>42349.791666666664</c:v>
                </c:pt>
                <c:pt idx="1724">
                  <c:v>42349.833333333336</c:v>
                </c:pt>
                <c:pt idx="1725">
                  <c:v>42349.875</c:v>
                </c:pt>
                <c:pt idx="1726">
                  <c:v>42349.916666666664</c:v>
                </c:pt>
                <c:pt idx="1727">
                  <c:v>42349.958333333336</c:v>
                </c:pt>
                <c:pt idx="1728">
                  <c:v>42350</c:v>
                </c:pt>
                <c:pt idx="1729">
                  <c:v>42350.041666666664</c:v>
                </c:pt>
                <c:pt idx="1730">
                  <c:v>42350.083333333336</c:v>
                </c:pt>
                <c:pt idx="1731">
                  <c:v>42350.125</c:v>
                </c:pt>
                <c:pt idx="1732">
                  <c:v>42350.166666666664</c:v>
                </c:pt>
                <c:pt idx="1733">
                  <c:v>42350.208333333336</c:v>
                </c:pt>
                <c:pt idx="1734">
                  <c:v>42350.25</c:v>
                </c:pt>
                <c:pt idx="1735">
                  <c:v>42350.291666666664</c:v>
                </c:pt>
                <c:pt idx="1736">
                  <c:v>42350.333333333336</c:v>
                </c:pt>
                <c:pt idx="1737">
                  <c:v>42350.375</c:v>
                </c:pt>
                <c:pt idx="1738">
                  <c:v>42350.416666666664</c:v>
                </c:pt>
                <c:pt idx="1739">
                  <c:v>42350.458333333336</c:v>
                </c:pt>
                <c:pt idx="1740">
                  <c:v>42350.5</c:v>
                </c:pt>
                <c:pt idx="1741">
                  <c:v>42350.541666666664</c:v>
                </c:pt>
                <c:pt idx="1742">
                  <c:v>42350.583333333336</c:v>
                </c:pt>
                <c:pt idx="1743">
                  <c:v>42350.625</c:v>
                </c:pt>
                <c:pt idx="1744">
                  <c:v>42350.666666666664</c:v>
                </c:pt>
                <c:pt idx="1745">
                  <c:v>42350.708333333336</c:v>
                </c:pt>
                <c:pt idx="1746">
                  <c:v>42350.75</c:v>
                </c:pt>
                <c:pt idx="1747">
                  <c:v>42350.791666666664</c:v>
                </c:pt>
                <c:pt idx="1748">
                  <c:v>42350.833333333336</c:v>
                </c:pt>
                <c:pt idx="1749">
                  <c:v>42350.875</c:v>
                </c:pt>
                <c:pt idx="1750">
                  <c:v>42350.916666666664</c:v>
                </c:pt>
                <c:pt idx="1751">
                  <c:v>42350.958333333336</c:v>
                </c:pt>
                <c:pt idx="1752">
                  <c:v>42351</c:v>
                </c:pt>
                <c:pt idx="1753">
                  <c:v>42351.041666666664</c:v>
                </c:pt>
                <c:pt idx="1754">
                  <c:v>42351.083333333336</c:v>
                </c:pt>
                <c:pt idx="1755">
                  <c:v>42351.125</c:v>
                </c:pt>
                <c:pt idx="1756">
                  <c:v>42351.166666666664</c:v>
                </c:pt>
                <c:pt idx="1757">
                  <c:v>42351.208333333336</c:v>
                </c:pt>
                <c:pt idx="1758">
                  <c:v>42351.25</c:v>
                </c:pt>
                <c:pt idx="1759">
                  <c:v>42351.291666666664</c:v>
                </c:pt>
                <c:pt idx="1760">
                  <c:v>42351.333333333336</c:v>
                </c:pt>
                <c:pt idx="1761">
                  <c:v>42351.375</c:v>
                </c:pt>
                <c:pt idx="1762">
                  <c:v>42351.416666666664</c:v>
                </c:pt>
                <c:pt idx="1763">
                  <c:v>42351.458333333336</c:v>
                </c:pt>
                <c:pt idx="1764">
                  <c:v>42351.5</c:v>
                </c:pt>
                <c:pt idx="1765">
                  <c:v>42351.541666666664</c:v>
                </c:pt>
                <c:pt idx="1766">
                  <c:v>42351.583333333336</c:v>
                </c:pt>
                <c:pt idx="1767">
                  <c:v>42351.625</c:v>
                </c:pt>
                <c:pt idx="1768">
                  <c:v>42351.666666666664</c:v>
                </c:pt>
                <c:pt idx="1769">
                  <c:v>42351.708333333336</c:v>
                </c:pt>
                <c:pt idx="1770">
                  <c:v>42351.75</c:v>
                </c:pt>
                <c:pt idx="1771">
                  <c:v>42351.791666666664</c:v>
                </c:pt>
                <c:pt idx="1772">
                  <c:v>42351.833333333336</c:v>
                </c:pt>
                <c:pt idx="1773">
                  <c:v>42351.875</c:v>
                </c:pt>
                <c:pt idx="1774">
                  <c:v>42351.916666666664</c:v>
                </c:pt>
                <c:pt idx="1775">
                  <c:v>42351.958333333336</c:v>
                </c:pt>
                <c:pt idx="1776">
                  <c:v>42352</c:v>
                </c:pt>
                <c:pt idx="1777">
                  <c:v>42352.041666666664</c:v>
                </c:pt>
                <c:pt idx="1778">
                  <c:v>42352.083333333336</c:v>
                </c:pt>
                <c:pt idx="1779">
                  <c:v>42352.125</c:v>
                </c:pt>
                <c:pt idx="1780">
                  <c:v>42352.166666666664</c:v>
                </c:pt>
                <c:pt idx="1781">
                  <c:v>42352.208333333336</c:v>
                </c:pt>
                <c:pt idx="1782">
                  <c:v>42352.25</c:v>
                </c:pt>
                <c:pt idx="1783">
                  <c:v>42352.291666666664</c:v>
                </c:pt>
                <c:pt idx="1784">
                  <c:v>42352.333333333336</c:v>
                </c:pt>
                <c:pt idx="1785">
                  <c:v>42352.375</c:v>
                </c:pt>
                <c:pt idx="1786">
                  <c:v>42352.416666666664</c:v>
                </c:pt>
                <c:pt idx="1787">
                  <c:v>42352.458333333336</c:v>
                </c:pt>
                <c:pt idx="1788">
                  <c:v>42352.5</c:v>
                </c:pt>
                <c:pt idx="1789">
                  <c:v>42352.541666666664</c:v>
                </c:pt>
                <c:pt idx="1790">
                  <c:v>42352.583333333336</c:v>
                </c:pt>
                <c:pt idx="1791">
                  <c:v>42352.625</c:v>
                </c:pt>
                <c:pt idx="1792">
                  <c:v>42352.666666666664</c:v>
                </c:pt>
                <c:pt idx="1793">
                  <c:v>42352.708333333336</c:v>
                </c:pt>
                <c:pt idx="1794">
                  <c:v>42352.75</c:v>
                </c:pt>
                <c:pt idx="1795">
                  <c:v>42352.791666666664</c:v>
                </c:pt>
                <c:pt idx="1796">
                  <c:v>42352.833333333336</c:v>
                </c:pt>
                <c:pt idx="1797">
                  <c:v>42352.875</c:v>
                </c:pt>
                <c:pt idx="1798">
                  <c:v>42352.916666666664</c:v>
                </c:pt>
                <c:pt idx="1799">
                  <c:v>42352.958333333336</c:v>
                </c:pt>
                <c:pt idx="1800">
                  <c:v>42353</c:v>
                </c:pt>
                <c:pt idx="1801">
                  <c:v>42353.041666666664</c:v>
                </c:pt>
                <c:pt idx="1802">
                  <c:v>42353.083333333336</c:v>
                </c:pt>
                <c:pt idx="1803">
                  <c:v>42353.125</c:v>
                </c:pt>
                <c:pt idx="1804">
                  <c:v>42353.166666666664</c:v>
                </c:pt>
                <c:pt idx="1805">
                  <c:v>42353.208333333336</c:v>
                </c:pt>
                <c:pt idx="1806">
                  <c:v>42353.25</c:v>
                </c:pt>
                <c:pt idx="1807">
                  <c:v>42353.291666666664</c:v>
                </c:pt>
                <c:pt idx="1808">
                  <c:v>42353.333333333336</c:v>
                </c:pt>
                <c:pt idx="1809">
                  <c:v>42353.375</c:v>
                </c:pt>
                <c:pt idx="1810">
                  <c:v>42353.416666666664</c:v>
                </c:pt>
                <c:pt idx="1811">
                  <c:v>42353.458333333336</c:v>
                </c:pt>
                <c:pt idx="1812">
                  <c:v>42353.5</c:v>
                </c:pt>
                <c:pt idx="1813">
                  <c:v>42353.541666666664</c:v>
                </c:pt>
                <c:pt idx="1814">
                  <c:v>42353.583333333336</c:v>
                </c:pt>
                <c:pt idx="1815">
                  <c:v>42353.625</c:v>
                </c:pt>
                <c:pt idx="1816">
                  <c:v>42353.666666666664</c:v>
                </c:pt>
                <c:pt idx="1817">
                  <c:v>42353.708333333336</c:v>
                </c:pt>
                <c:pt idx="1818">
                  <c:v>42353.75</c:v>
                </c:pt>
                <c:pt idx="1819">
                  <c:v>42353.791666666664</c:v>
                </c:pt>
                <c:pt idx="1820">
                  <c:v>42353.833333333336</c:v>
                </c:pt>
                <c:pt idx="1821">
                  <c:v>42353.875</c:v>
                </c:pt>
                <c:pt idx="1822">
                  <c:v>42353.916666666664</c:v>
                </c:pt>
                <c:pt idx="1823">
                  <c:v>42353.958333333336</c:v>
                </c:pt>
                <c:pt idx="1824">
                  <c:v>42354</c:v>
                </c:pt>
                <c:pt idx="1825">
                  <c:v>42354.041666666664</c:v>
                </c:pt>
                <c:pt idx="1826">
                  <c:v>42354.083333333336</c:v>
                </c:pt>
                <c:pt idx="1827">
                  <c:v>42354.125</c:v>
                </c:pt>
                <c:pt idx="1828">
                  <c:v>42354.166666666664</c:v>
                </c:pt>
                <c:pt idx="1829">
                  <c:v>42354.208333333336</c:v>
                </c:pt>
                <c:pt idx="1830">
                  <c:v>42354.25</c:v>
                </c:pt>
                <c:pt idx="1831">
                  <c:v>42354.291666666664</c:v>
                </c:pt>
                <c:pt idx="1832">
                  <c:v>42354.333333333336</c:v>
                </c:pt>
                <c:pt idx="1833">
                  <c:v>42354.375</c:v>
                </c:pt>
                <c:pt idx="1834">
                  <c:v>42354.416666666664</c:v>
                </c:pt>
                <c:pt idx="1835">
                  <c:v>42354.458333333336</c:v>
                </c:pt>
                <c:pt idx="1836">
                  <c:v>42354.5</c:v>
                </c:pt>
                <c:pt idx="1837">
                  <c:v>42354.541666666664</c:v>
                </c:pt>
                <c:pt idx="1838">
                  <c:v>42354.583333333336</c:v>
                </c:pt>
                <c:pt idx="1839">
                  <c:v>42354.625</c:v>
                </c:pt>
                <c:pt idx="1840">
                  <c:v>42354.666666666664</c:v>
                </c:pt>
                <c:pt idx="1841">
                  <c:v>42354.708333333336</c:v>
                </c:pt>
                <c:pt idx="1842">
                  <c:v>42354.75</c:v>
                </c:pt>
                <c:pt idx="1843">
                  <c:v>42354.791666666664</c:v>
                </c:pt>
                <c:pt idx="1844">
                  <c:v>42354.833333333336</c:v>
                </c:pt>
                <c:pt idx="1845">
                  <c:v>42354.875</c:v>
                </c:pt>
                <c:pt idx="1846">
                  <c:v>42354.916666666664</c:v>
                </c:pt>
                <c:pt idx="1847">
                  <c:v>42354.958333333336</c:v>
                </c:pt>
                <c:pt idx="1848">
                  <c:v>42355</c:v>
                </c:pt>
                <c:pt idx="1849">
                  <c:v>42355.041666666664</c:v>
                </c:pt>
                <c:pt idx="1850">
                  <c:v>42355.083333333336</c:v>
                </c:pt>
                <c:pt idx="1851">
                  <c:v>42355.125</c:v>
                </c:pt>
                <c:pt idx="1852">
                  <c:v>42355.166666666664</c:v>
                </c:pt>
                <c:pt idx="1853">
                  <c:v>42355.208333333336</c:v>
                </c:pt>
                <c:pt idx="1854">
                  <c:v>42355.25</c:v>
                </c:pt>
                <c:pt idx="1855">
                  <c:v>42355.291666666664</c:v>
                </c:pt>
                <c:pt idx="1856">
                  <c:v>42355.333333333336</c:v>
                </c:pt>
                <c:pt idx="1857">
                  <c:v>42355.375</c:v>
                </c:pt>
                <c:pt idx="1858">
                  <c:v>42355.416666666664</c:v>
                </c:pt>
                <c:pt idx="1859">
                  <c:v>42355.458333333336</c:v>
                </c:pt>
                <c:pt idx="1860">
                  <c:v>42355.5</c:v>
                </c:pt>
                <c:pt idx="1861">
                  <c:v>42355.541666666664</c:v>
                </c:pt>
                <c:pt idx="1862">
                  <c:v>42355.583333333336</c:v>
                </c:pt>
                <c:pt idx="1863">
                  <c:v>42355.625</c:v>
                </c:pt>
                <c:pt idx="1864">
                  <c:v>42355.666666666664</c:v>
                </c:pt>
                <c:pt idx="1865">
                  <c:v>42355.708333333336</c:v>
                </c:pt>
                <c:pt idx="1866">
                  <c:v>42355.75</c:v>
                </c:pt>
                <c:pt idx="1867">
                  <c:v>42355.791666666664</c:v>
                </c:pt>
                <c:pt idx="1868">
                  <c:v>42355.833333333336</c:v>
                </c:pt>
                <c:pt idx="1869">
                  <c:v>42355.875</c:v>
                </c:pt>
                <c:pt idx="1870">
                  <c:v>42355.916666666664</c:v>
                </c:pt>
                <c:pt idx="1871">
                  <c:v>42355.958333333336</c:v>
                </c:pt>
                <c:pt idx="1872">
                  <c:v>42356</c:v>
                </c:pt>
                <c:pt idx="1873">
                  <c:v>42356.041666666664</c:v>
                </c:pt>
                <c:pt idx="1874">
                  <c:v>42356.083333333336</c:v>
                </c:pt>
                <c:pt idx="1875">
                  <c:v>42356.125</c:v>
                </c:pt>
                <c:pt idx="1876">
                  <c:v>42356.166666666664</c:v>
                </c:pt>
                <c:pt idx="1877">
                  <c:v>42356.208333333336</c:v>
                </c:pt>
                <c:pt idx="1878">
                  <c:v>42356.25</c:v>
                </c:pt>
                <c:pt idx="1879">
                  <c:v>42356.291666666664</c:v>
                </c:pt>
                <c:pt idx="1880">
                  <c:v>42356.333333333336</c:v>
                </c:pt>
                <c:pt idx="1881">
                  <c:v>42356.375</c:v>
                </c:pt>
                <c:pt idx="1882">
                  <c:v>42356.416666666664</c:v>
                </c:pt>
                <c:pt idx="1883">
                  <c:v>42356.458333333336</c:v>
                </c:pt>
                <c:pt idx="1884">
                  <c:v>42356.5</c:v>
                </c:pt>
                <c:pt idx="1885">
                  <c:v>42356.541666666664</c:v>
                </c:pt>
                <c:pt idx="1886">
                  <c:v>42356.583333333336</c:v>
                </c:pt>
                <c:pt idx="1887">
                  <c:v>42356.625</c:v>
                </c:pt>
                <c:pt idx="1888">
                  <c:v>42356.666666666664</c:v>
                </c:pt>
                <c:pt idx="1889">
                  <c:v>42356.708333333336</c:v>
                </c:pt>
                <c:pt idx="1890">
                  <c:v>42356.75</c:v>
                </c:pt>
                <c:pt idx="1891">
                  <c:v>42356.791666666664</c:v>
                </c:pt>
                <c:pt idx="1892">
                  <c:v>42356.833333333336</c:v>
                </c:pt>
                <c:pt idx="1893">
                  <c:v>42356.875</c:v>
                </c:pt>
                <c:pt idx="1894">
                  <c:v>42356.916666666664</c:v>
                </c:pt>
                <c:pt idx="1895">
                  <c:v>42356.958333333336</c:v>
                </c:pt>
                <c:pt idx="1896">
                  <c:v>42357</c:v>
                </c:pt>
                <c:pt idx="1897">
                  <c:v>42357.041666666664</c:v>
                </c:pt>
                <c:pt idx="1898">
                  <c:v>42357.083333333336</c:v>
                </c:pt>
                <c:pt idx="1899">
                  <c:v>42357.125</c:v>
                </c:pt>
                <c:pt idx="1900">
                  <c:v>42357.166666666664</c:v>
                </c:pt>
                <c:pt idx="1901">
                  <c:v>42357.208333333336</c:v>
                </c:pt>
                <c:pt idx="1902">
                  <c:v>42357.25</c:v>
                </c:pt>
                <c:pt idx="1903">
                  <c:v>42357.291666666664</c:v>
                </c:pt>
                <c:pt idx="1904">
                  <c:v>42357.333333333336</c:v>
                </c:pt>
                <c:pt idx="1905">
                  <c:v>42357.375</c:v>
                </c:pt>
                <c:pt idx="1906">
                  <c:v>42357.416666666664</c:v>
                </c:pt>
                <c:pt idx="1907">
                  <c:v>42357.458333333336</c:v>
                </c:pt>
                <c:pt idx="1908">
                  <c:v>42357.5</c:v>
                </c:pt>
                <c:pt idx="1909">
                  <c:v>42357.541666666664</c:v>
                </c:pt>
                <c:pt idx="1910">
                  <c:v>42357.583333333336</c:v>
                </c:pt>
                <c:pt idx="1911">
                  <c:v>42357.625</c:v>
                </c:pt>
                <c:pt idx="1912">
                  <c:v>42357.666666666664</c:v>
                </c:pt>
                <c:pt idx="1913">
                  <c:v>42357.708333333336</c:v>
                </c:pt>
                <c:pt idx="1914">
                  <c:v>42357.75</c:v>
                </c:pt>
                <c:pt idx="1915">
                  <c:v>42357.791666666664</c:v>
                </c:pt>
                <c:pt idx="1916">
                  <c:v>42357.833333333336</c:v>
                </c:pt>
                <c:pt idx="1917">
                  <c:v>42357.875</c:v>
                </c:pt>
                <c:pt idx="1918">
                  <c:v>42357.916666666664</c:v>
                </c:pt>
                <c:pt idx="1919">
                  <c:v>42357.958333333336</c:v>
                </c:pt>
                <c:pt idx="1920">
                  <c:v>42358</c:v>
                </c:pt>
                <c:pt idx="1921">
                  <c:v>42358.041666666664</c:v>
                </c:pt>
                <c:pt idx="1922">
                  <c:v>42358.083333333336</c:v>
                </c:pt>
                <c:pt idx="1923">
                  <c:v>42358.125</c:v>
                </c:pt>
                <c:pt idx="1924">
                  <c:v>42358.166666666664</c:v>
                </c:pt>
                <c:pt idx="1925">
                  <c:v>42358.208333333336</c:v>
                </c:pt>
                <c:pt idx="1926">
                  <c:v>42358.25</c:v>
                </c:pt>
                <c:pt idx="1927">
                  <c:v>42358.291666666664</c:v>
                </c:pt>
                <c:pt idx="1928">
                  <c:v>42358.333333333336</c:v>
                </c:pt>
                <c:pt idx="1929">
                  <c:v>42358.375</c:v>
                </c:pt>
                <c:pt idx="1930">
                  <c:v>42358.416666666664</c:v>
                </c:pt>
                <c:pt idx="1931">
                  <c:v>42358.458333333336</c:v>
                </c:pt>
                <c:pt idx="1932">
                  <c:v>42358.5</c:v>
                </c:pt>
                <c:pt idx="1933">
                  <c:v>42358.541666666664</c:v>
                </c:pt>
                <c:pt idx="1934">
                  <c:v>42358.583333333336</c:v>
                </c:pt>
                <c:pt idx="1935">
                  <c:v>42358.625</c:v>
                </c:pt>
                <c:pt idx="1936">
                  <c:v>42358.666666666664</c:v>
                </c:pt>
                <c:pt idx="1937">
                  <c:v>42358.708333333336</c:v>
                </c:pt>
                <c:pt idx="1938">
                  <c:v>42358.75</c:v>
                </c:pt>
                <c:pt idx="1939">
                  <c:v>42358.791666666664</c:v>
                </c:pt>
                <c:pt idx="1940">
                  <c:v>42358.833333333336</c:v>
                </c:pt>
                <c:pt idx="1941">
                  <c:v>42358.875</c:v>
                </c:pt>
                <c:pt idx="1942">
                  <c:v>42358.916666666664</c:v>
                </c:pt>
                <c:pt idx="1943">
                  <c:v>42358.958333333336</c:v>
                </c:pt>
                <c:pt idx="1944">
                  <c:v>42359</c:v>
                </c:pt>
                <c:pt idx="1945">
                  <c:v>42359.041666666664</c:v>
                </c:pt>
                <c:pt idx="1946">
                  <c:v>42359.083333333336</c:v>
                </c:pt>
                <c:pt idx="1947">
                  <c:v>42359.125</c:v>
                </c:pt>
                <c:pt idx="1948">
                  <c:v>42359.166666666664</c:v>
                </c:pt>
                <c:pt idx="1949">
                  <c:v>42359.208333333336</c:v>
                </c:pt>
                <c:pt idx="1950">
                  <c:v>42359.25</c:v>
                </c:pt>
                <c:pt idx="1951">
                  <c:v>42359.291666666664</c:v>
                </c:pt>
                <c:pt idx="1952">
                  <c:v>42359.333333333336</c:v>
                </c:pt>
                <c:pt idx="1953">
                  <c:v>42359.375</c:v>
                </c:pt>
                <c:pt idx="1954">
                  <c:v>42359.416666666664</c:v>
                </c:pt>
                <c:pt idx="1955">
                  <c:v>42359.458333333336</c:v>
                </c:pt>
                <c:pt idx="1956">
                  <c:v>42359.5</c:v>
                </c:pt>
                <c:pt idx="1957">
                  <c:v>42359.541666666664</c:v>
                </c:pt>
                <c:pt idx="1958">
                  <c:v>42359.583333333336</c:v>
                </c:pt>
                <c:pt idx="1959">
                  <c:v>42359.625</c:v>
                </c:pt>
                <c:pt idx="1960">
                  <c:v>42359.666666666664</c:v>
                </c:pt>
                <c:pt idx="1961">
                  <c:v>42359.708333333336</c:v>
                </c:pt>
                <c:pt idx="1962">
                  <c:v>42359.75</c:v>
                </c:pt>
                <c:pt idx="1963">
                  <c:v>42359.791666666664</c:v>
                </c:pt>
                <c:pt idx="1964">
                  <c:v>42359.833333333336</c:v>
                </c:pt>
                <c:pt idx="1965">
                  <c:v>42359.875</c:v>
                </c:pt>
                <c:pt idx="1966">
                  <c:v>42359.916666666664</c:v>
                </c:pt>
                <c:pt idx="1967">
                  <c:v>42359.958333333336</c:v>
                </c:pt>
                <c:pt idx="1968">
                  <c:v>42360</c:v>
                </c:pt>
                <c:pt idx="1969">
                  <c:v>42360.041666666664</c:v>
                </c:pt>
                <c:pt idx="1970">
                  <c:v>42360.083333333336</c:v>
                </c:pt>
                <c:pt idx="1971">
                  <c:v>42360.125</c:v>
                </c:pt>
                <c:pt idx="1972">
                  <c:v>42360.166666666664</c:v>
                </c:pt>
                <c:pt idx="1973">
                  <c:v>42360.208333333336</c:v>
                </c:pt>
                <c:pt idx="1974">
                  <c:v>42360.25</c:v>
                </c:pt>
                <c:pt idx="1975">
                  <c:v>42360.291666666664</c:v>
                </c:pt>
                <c:pt idx="1976">
                  <c:v>42360.333333333336</c:v>
                </c:pt>
                <c:pt idx="1977">
                  <c:v>42360.375</c:v>
                </c:pt>
                <c:pt idx="1978">
                  <c:v>42360.416666666664</c:v>
                </c:pt>
                <c:pt idx="1979">
                  <c:v>42360.458333333336</c:v>
                </c:pt>
                <c:pt idx="1980">
                  <c:v>42360.5</c:v>
                </c:pt>
                <c:pt idx="1981">
                  <c:v>42360.541666666664</c:v>
                </c:pt>
                <c:pt idx="1982">
                  <c:v>42360.583333333336</c:v>
                </c:pt>
                <c:pt idx="1983">
                  <c:v>42360.625</c:v>
                </c:pt>
                <c:pt idx="1984">
                  <c:v>42360.666666666664</c:v>
                </c:pt>
                <c:pt idx="1985">
                  <c:v>42360.708333333336</c:v>
                </c:pt>
                <c:pt idx="1986">
                  <c:v>42360.75</c:v>
                </c:pt>
                <c:pt idx="1987">
                  <c:v>42360.791666666664</c:v>
                </c:pt>
                <c:pt idx="1988">
                  <c:v>42360.833333333336</c:v>
                </c:pt>
                <c:pt idx="1989">
                  <c:v>42360.875</c:v>
                </c:pt>
                <c:pt idx="1990">
                  <c:v>42360.916666666664</c:v>
                </c:pt>
                <c:pt idx="1991">
                  <c:v>42360.958333333336</c:v>
                </c:pt>
                <c:pt idx="1992">
                  <c:v>42361</c:v>
                </c:pt>
                <c:pt idx="1993">
                  <c:v>42361.041666666664</c:v>
                </c:pt>
                <c:pt idx="1994">
                  <c:v>42361.083333333336</c:v>
                </c:pt>
                <c:pt idx="1995">
                  <c:v>42361.125</c:v>
                </c:pt>
                <c:pt idx="1996">
                  <c:v>42361.166666666664</c:v>
                </c:pt>
                <c:pt idx="1997">
                  <c:v>42361.208333333336</c:v>
                </c:pt>
                <c:pt idx="1998">
                  <c:v>42361.25</c:v>
                </c:pt>
                <c:pt idx="1999">
                  <c:v>42361.291666666664</c:v>
                </c:pt>
                <c:pt idx="2000">
                  <c:v>42361.333333333336</c:v>
                </c:pt>
                <c:pt idx="2001">
                  <c:v>42361.375</c:v>
                </c:pt>
                <c:pt idx="2002">
                  <c:v>42361.416666666664</c:v>
                </c:pt>
                <c:pt idx="2003">
                  <c:v>42361.458333333336</c:v>
                </c:pt>
                <c:pt idx="2004">
                  <c:v>42361.5</c:v>
                </c:pt>
                <c:pt idx="2005">
                  <c:v>42361.541666666664</c:v>
                </c:pt>
                <c:pt idx="2006">
                  <c:v>42361.583333333336</c:v>
                </c:pt>
                <c:pt idx="2007">
                  <c:v>42361.625</c:v>
                </c:pt>
                <c:pt idx="2008">
                  <c:v>42361.666666666664</c:v>
                </c:pt>
                <c:pt idx="2009">
                  <c:v>42361.708333333336</c:v>
                </c:pt>
                <c:pt idx="2010">
                  <c:v>42361.75</c:v>
                </c:pt>
                <c:pt idx="2011">
                  <c:v>42361.791666666664</c:v>
                </c:pt>
                <c:pt idx="2012">
                  <c:v>42361.833333333336</c:v>
                </c:pt>
                <c:pt idx="2013">
                  <c:v>42361.875</c:v>
                </c:pt>
                <c:pt idx="2014">
                  <c:v>42361.916666666664</c:v>
                </c:pt>
                <c:pt idx="2015">
                  <c:v>42361.958333333336</c:v>
                </c:pt>
                <c:pt idx="2016">
                  <c:v>42362</c:v>
                </c:pt>
                <c:pt idx="2017">
                  <c:v>42362.041666666664</c:v>
                </c:pt>
                <c:pt idx="2018">
                  <c:v>42362.083333333336</c:v>
                </c:pt>
                <c:pt idx="2019">
                  <c:v>42362.125</c:v>
                </c:pt>
                <c:pt idx="2020">
                  <c:v>42362.166666666664</c:v>
                </c:pt>
                <c:pt idx="2021">
                  <c:v>42362.208333333336</c:v>
                </c:pt>
                <c:pt idx="2022">
                  <c:v>42362.25</c:v>
                </c:pt>
                <c:pt idx="2023">
                  <c:v>42362.291666666664</c:v>
                </c:pt>
                <c:pt idx="2024">
                  <c:v>42362.333333333336</c:v>
                </c:pt>
                <c:pt idx="2025">
                  <c:v>42362.375</c:v>
                </c:pt>
                <c:pt idx="2026">
                  <c:v>42362.416666666664</c:v>
                </c:pt>
                <c:pt idx="2027">
                  <c:v>42362.458333333336</c:v>
                </c:pt>
                <c:pt idx="2028">
                  <c:v>42362.5</c:v>
                </c:pt>
                <c:pt idx="2029">
                  <c:v>42362.541666666664</c:v>
                </c:pt>
                <c:pt idx="2030">
                  <c:v>42362.583333333336</c:v>
                </c:pt>
                <c:pt idx="2031">
                  <c:v>42362.625</c:v>
                </c:pt>
                <c:pt idx="2032">
                  <c:v>42362.666666666664</c:v>
                </c:pt>
                <c:pt idx="2033">
                  <c:v>42362.708333333336</c:v>
                </c:pt>
                <c:pt idx="2034">
                  <c:v>42362.75</c:v>
                </c:pt>
                <c:pt idx="2035">
                  <c:v>42362.791666666664</c:v>
                </c:pt>
                <c:pt idx="2036">
                  <c:v>42362.833333333336</c:v>
                </c:pt>
                <c:pt idx="2037">
                  <c:v>42362.875</c:v>
                </c:pt>
                <c:pt idx="2038">
                  <c:v>42362.916666666664</c:v>
                </c:pt>
                <c:pt idx="2039">
                  <c:v>42362.958333333336</c:v>
                </c:pt>
                <c:pt idx="2040">
                  <c:v>42363</c:v>
                </c:pt>
                <c:pt idx="2041">
                  <c:v>42363.041666666664</c:v>
                </c:pt>
                <c:pt idx="2042">
                  <c:v>42363.083333333336</c:v>
                </c:pt>
                <c:pt idx="2043">
                  <c:v>42363.125</c:v>
                </c:pt>
                <c:pt idx="2044">
                  <c:v>42363.166666666664</c:v>
                </c:pt>
                <c:pt idx="2045">
                  <c:v>42363.208333333336</c:v>
                </c:pt>
                <c:pt idx="2046">
                  <c:v>42363.25</c:v>
                </c:pt>
                <c:pt idx="2047">
                  <c:v>42363.291666666664</c:v>
                </c:pt>
                <c:pt idx="2048">
                  <c:v>42363.333333333336</c:v>
                </c:pt>
                <c:pt idx="2049">
                  <c:v>42363.375</c:v>
                </c:pt>
                <c:pt idx="2050">
                  <c:v>42363.416666666664</c:v>
                </c:pt>
                <c:pt idx="2051">
                  <c:v>42363.458333333336</c:v>
                </c:pt>
                <c:pt idx="2052">
                  <c:v>42363.5</c:v>
                </c:pt>
                <c:pt idx="2053">
                  <c:v>42363.541666666664</c:v>
                </c:pt>
                <c:pt idx="2054">
                  <c:v>42363.583333333336</c:v>
                </c:pt>
                <c:pt idx="2055">
                  <c:v>42363.625</c:v>
                </c:pt>
                <c:pt idx="2056">
                  <c:v>42363.666666666664</c:v>
                </c:pt>
                <c:pt idx="2057">
                  <c:v>42363.708333333336</c:v>
                </c:pt>
                <c:pt idx="2058">
                  <c:v>42363.75</c:v>
                </c:pt>
                <c:pt idx="2059">
                  <c:v>42363.791666666664</c:v>
                </c:pt>
                <c:pt idx="2060">
                  <c:v>42363.833333333336</c:v>
                </c:pt>
                <c:pt idx="2061">
                  <c:v>42363.875</c:v>
                </c:pt>
                <c:pt idx="2062">
                  <c:v>42363.916666666664</c:v>
                </c:pt>
                <c:pt idx="2063">
                  <c:v>42363.958333333336</c:v>
                </c:pt>
                <c:pt idx="2064">
                  <c:v>42364</c:v>
                </c:pt>
                <c:pt idx="2065">
                  <c:v>42364.041666666664</c:v>
                </c:pt>
                <c:pt idx="2066">
                  <c:v>42364.083333333336</c:v>
                </c:pt>
                <c:pt idx="2067">
                  <c:v>42364.125</c:v>
                </c:pt>
                <c:pt idx="2068">
                  <c:v>42364.166666666664</c:v>
                </c:pt>
                <c:pt idx="2069">
                  <c:v>42364.208333333336</c:v>
                </c:pt>
                <c:pt idx="2070">
                  <c:v>42364.25</c:v>
                </c:pt>
                <c:pt idx="2071">
                  <c:v>42364.291666666664</c:v>
                </c:pt>
                <c:pt idx="2072">
                  <c:v>42364.333333333336</c:v>
                </c:pt>
                <c:pt idx="2073">
                  <c:v>42364.375</c:v>
                </c:pt>
                <c:pt idx="2074">
                  <c:v>42364.416666666664</c:v>
                </c:pt>
                <c:pt idx="2075">
                  <c:v>42364.458333333336</c:v>
                </c:pt>
                <c:pt idx="2076">
                  <c:v>42364.5</c:v>
                </c:pt>
                <c:pt idx="2077">
                  <c:v>42364.541666666664</c:v>
                </c:pt>
                <c:pt idx="2078">
                  <c:v>42364.583333333336</c:v>
                </c:pt>
                <c:pt idx="2079">
                  <c:v>42364.625</c:v>
                </c:pt>
                <c:pt idx="2080">
                  <c:v>42364.666666666664</c:v>
                </c:pt>
                <c:pt idx="2081">
                  <c:v>42364.708333333336</c:v>
                </c:pt>
                <c:pt idx="2082">
                  <c:v>42364.75</c:v>
                </c:pt>
                <c:pt idx="2083">
                  <c:v>42364.791666666664</c:v>
                </c:pt>
                <c:pt idx="2084">
                  <c:v>42364.833333333336</c:v>
                </c:pt>
                <c:pt idx="2085">
                  <c:v>42364.875</c:v>
                </c:pt>
                <c:pt idx="2086">
                  <c:v>42364.916666666664</c:v>
                </c:pt>
                <c:pt idx="2087">
                  <c:v>42364.958333333336</c:v>
                </c:pt>
                <c:pt idx="2088">
                  <c:v>42365</c:v>
                </c:pt>
                <c:pt idx="2089">
                  <c:v>42365.041666666664</c:v>
                </c:pt>
                <c:pt idx="2090">
                  <c:v>42365.083333333336</c:v>
                </c:pt>
                <c:pt idx="2091">
                  <c:v>42365.125</c:v>
                </c:pt>
                <c:pt idx="2092">
                  <c:v>42365.166666666664</c:v>
                </c:pt>
                <c:pt idx="2093">
                  <c:v>42365.208333333336</c:v>
                </c:pt>
                <c:pt idx="2094">
                  <c:v>42365.25</c:v>
                </c:pt>
                <c:pt idx="2095">
                  <c:v>42365.291666666664</c:v>
                </c:pt>
                <c:pt idx="2096">
                  <c:v>42365.333333333336</c:v>
                </c:pt>
                <c:pt idx="2097">
                  <c:v>42365.375</c:v>
                </c:pt>
                <c:pt idx="2098">
                  <c:v>42365.416666666664</c:v>
                </c:pt>
                <c:pt idx="2099">
                  <c:v>42365.458333333336</c:v>
                </c:pt>
                <c:pt idx="2100">
                  <c:v>42365.5</c:v>
                </c:pt>
                <c:pt idx="2101">
                  <c:v>42365.541666666664</c:v>
                </c:pt>
                <c:pt idx="2102">
                  <c:v>42365.583333333336</c:v>
                </c:pt>
                <c:pt idx="2103">
                  <c:v>42365.625</c:v>
                </c:pt>
                <c:pt idx="2104">
                  <c:v>42365.666666666664</c:v>
                </c:pt>
                <c:pt idx="2105">
                  <c:v>42365.708333333336</c:v>
                </c:pt>
                <c:pt idx="2106">
                  <c:v>42365.75</c:v>
                </c:pt>
                <c:pt idx="2107">
                  <c:v>42365.791666666664</c:v>
                </c:pt>
                <c:pt idx="2108">
                  <c:v>42365.833333333336</c:v>
                </c:pt>
                <c:pt idx="2109">
                  <c:v>42365.875</c:v>
                </c:pt>
                <c:pt idx="2110">
                  <c:v>42365.916666666664</c:v>
                </c:pt>
                <c:pt idx="2111">
                  <c:v>42365.958333333336</c:v>
                </c:pt>
                <c:pt idx="2112">
                  <c:v>42366</c:v>
                </c:pt>
                <c:pt idx="2113">
                  <c:v>42366.041666666664</c:v>
                </c:pt>
                <c:pt idx="2114">
                  <c:v>42366.083333333336</c:v>
                </c:pt>
                <c:pt idx="2115">
                  <c:v>42366.125</c:v>
                </c:pt>
                <c:pt idx="2116">
                  <c:v>42366.166666666664</c:v>
                </c:pt>
                <c:pt idx="2117">
                  <c:v>42366.208333333336</c:v>
                </c:pt>
                <c:pt idx="2118">
                  <c:v>42366.25</c:v>
                </c:pt>
                <c:pt idx="2119">
                  <c:v>42366.291666666664</c:v>
                </c:pt>
                <c:pt idx="2120">
                  <c:v>42366.333333333336</c:v>
                </c:pt>
                <c:pt idx="2121">
                  <c:v>42366.375</c:v>
                </c:pt>
                <c:pt idx="2122">
                  <c:v>42366.416666666664</c:v>
                </c:pt>
                <c:pt idx="2123">
                  <c:v>42366.458333333336</c:v>
                </c:pt>
                <c:pt idx="2124">
                  <c:v>42366.5</c:v>
                </c:pt>
                <c:pt idx="2125">
                  <c:v>42366.541666666664</c:v>
                </c:pt>
                <c:pt idx="2126">
                  <c:v>42366.583333333336</c:v>
                </c:pt>
                <c:pt idx="2127">
                  <c:v>42366.625</c:v>
                </c:pt>
                <c:pt idx="2128">
                  <c:v>42366.666666666664</c:v>
                </c:pt>
                <c:pt idx="2129">
                  <c:v>42366.708333333336</c:v>
                </c:pt>
                <c:pt idx="2130">
                  <c:v>42366.75</c:v>
                </c:pt>
                <c:pt idx="2131">
                  <c:v>42366.791666666664</c:v>
                </c:pt>
                <c:pt idx="2132">
                  <c:v>42366.833333333336</c:v>
                </c:pt>
                <c:pt idx="2133">
                  <c:v>42366.875</c:v>
                </c:pt>
                <c:pt idx="2134">
                  <c:v>42366.916666666664</c:v>
                </c:pt>
                <c:pt idx="2135">
                  <c:v>42366.958333333336</c:v>
                </c:pt>
                <c:pt idx="2136">
                  <c:v>42367</c:v>
                </c:pt>
                <c:pt idx="2137">
                  <c:v>42367.041666666664</c:v>
                </c:pt>
                <c:pt idx="2138">
                  <c:v>42367.083333333336</c:v>
                </c:pt>
                <c:pt idx="2139">
                  <c:v>42367.125</c:v>
                </c:pt>
                <c:pt idx="2140">
                  <c:v>42367.166666666664</c:v>
                </c:pt>
                <c:pt idx="2141">
                  <c:v>42367.208333333336</c:v>
                </c:pt>
                <c:pt idx="2142">
                  <c:v>42367.25</c:v>
                </c:pt>
                <c:pt idx="2143">
                  <c:v>42367.291666666664</c:v>
                </c:pt>
                <c:pt idx="2144">
                  <c:v>42367.333333333336</c:v>
                </c:pt>
                <c:pt idx="2145">
                  <c:v>42367.375</c:v>
                </c:pt>
                <c:pt idx="2146">
                  <c:v>42367.416666666664</c:v>
                </c:pt>
                <c:pt idx="2147">
                  <c:v>42367.458333333336</c:v>
                </c:pt>
                <c:pt idx="2148">
                  <c:v>42367.5</c:v>
                </c:pt>
                <c:pt idx="2149">
                  <c:v>42367.541666666664</c:v>
                </c:pt>
                <c:pt idx="2150">
                  <c:v>42367.583333333336</c:v>
                </c:pt>
                <c:pt idx="2151">
                  <c:v>42367.625</c:v>
                </c:pt>
                <c:pt idx="2152">
                  <c:v>42367.666666666664</c:v>
                </c:pt>
                <c:pt idx="2153">
                  <c:v>42367.708333333336</c:v>
                </c:pt>
                <c:pt idx="2154">
                  <c:v>42367.75</c:v>
                </c:pt>
                <c:pt idx="2155">
                  <c:v>42367.791666666664</c:v>
                </c:pt>
                <c:pt idx="2156">
                  <c:v>42367.833333333336</c:v>
                </c:pt>
                <c:pt idx="2157">
                  <c:v>42367.875</c:v>
                </c:pt>
                <c:pt idx="2158">
                  <c:v>42367.916666666664</c:v>
                </c:pt>
                <c:pt idx="2159">
                  <c:v>42367.958333333336</c:v>
                </c:pt>
                <c:pt idx="2160">
                  <c:v>42368</c:v>
                </c:pt>
                <c:pt idx="2161">
                  <c:v>42368.041666666664</c:v>
                </c:pt>
                <c:pt idx="2162">
                  <c:v>42368.083333333336</c:v>
                </c:pt>
                <c:pt idx="2163">
                  <c:v>42368.125</c:v>
                </c:pt>
                <c:pt idx="2164">
                  <c:v>42368.166666666664</c:v>
                </c:pt>
                <c:pt idx="2165">
                  <c:v>42368.208333333336</c:v>
                </c:pt>
                <c:pt idx="2166">
                  <c:v>42368.25</c:v>
                </c:pt>
                <c:pt idx="2167">
                  <c:v>42368.291666666664</c:v>
                </c:pt>
                <c:pt idx="2168">
                  <c:v>42368.333333333336</c:v>
                </c:pt>
                <c:pt idx="2169">
                  <c:v>42368.375</c:v>
                </c:pt>
                <c:pt idx="2170">
                  <c:v>42368.416666666664</c:v>
                </c:pt>
                <c:pt idx="2171">
                  <c:v>42368.458333333336</c:v>
                </c:pt>
                <c:pt idx="2172">
                  <c:v>42368.5</c:v>
                </c:pt>
                <c:pt idx="2173">
                  <c:v>42368.541666666664</c:v>
                </c:pt>
                <c:pt idx="2174">
                  <c:v>42368.583333333336</c:v>
                </c:pt>
                <c:pt idx="2175">
                  <c:v>42368.625</c:v>
                </c:pt>
                <c:pt idx="2176">
                  <c:v>42368.666666666664</c:v>
                </c:pt>
                <c:pt idx="2177">
                  <c:v>42368.708333333336</c:v>
                </c:pt>
                <c:pt idx="2178">
                  <c:v>42368.75</c:v>
                </c:pt>
                <c:pt idx="2179">
                  <c:v>42368.791666666664</c:v>
                </c:pt>
                <c:pt idx="2180">
                  <c:v>42368.833333333336</c:v>
                </c:pt>
                <c:pt idx="2181">
                  <c:v>42368.875</c:v>
                </c:pt>
                <c:pt idx="2182">
                  <c:v>42368.916666666664</c:v>
                </c:pt>
                <c:pt idx="2183">
                  <c:v>42368.958333333336</c:v>
                </c:pt>
                <c:pt idx="2184">
                  <c:v>42369</c:v>
                </c:pt>
                <c:pt idx="2185">
                  <c:v>42369.041666666664</c:v>
                </c:pt>
                <c:pt idx="2186">
                  <c:v>42369.083333333336</c:v>
                </c:pt>
                <c:pt idx="2187">
                  <c:v>42369.125</c:v>
                </c:pt>
                <c:pt idx="2188">
                  <c:v>42369.166666666664</c:v>
                </c:pt>
                <c:pt idx="2189">
                  <c:v>42369.208333333336</c:v>
                </c:pt>
                <c:pt idx="2190">
                  <c:v>42369.25</c:v>
                </c:pt>
                <c:pt idx="2191">
                  <c:v>42369.291666666664</c:v>
                </c:pt>
                <c:pt idx="2192">
                  <c:v>42369.333333333336</c:v>
                </c:pt>
                <c:pt idx="2193">
                  <c:v>42369.375</c:v>
                </c:pt>
                <c:pt idx="2194">
                  <c:v>42369.416666666664</c:v>
                </c:pt>
                <c:pt idx="2195">
                  <c:v>42369.458333333336</c:v>
                </c:pt>
                <c:pt idx="2196">
                  <c:v>42369.5</c:v>
                </c:pt>
                <c:pt idx="2197">
                  <c:v>42369.541666666664</c:v>
                </c:pt>
                <c:pt idx="2198">
                  <c:v>42369.583333333336</c:v>
                </c:pt>
                <c:pt idx="2199">
                  <c:v>42369.625</c:v>
                </c:pt>
                <c:pt idx="2200">
                  <c:v>42369.666666666664</c:v>
                </c:pt>
                <c:pt idx="2201">
                  <c:v>42369.708333333336</c:v>
                </c:pt>
                <c:pt idx="2202">
                  <c:v>42369.75</c:v>
                </c:pt>
                <c:pt idx="2203">
                  <c:v>42369.791666666664</c:v>
                </c:pt>
                <c:pt idx="2204">
                  <c:v>42369.833333333336</c:v>
                </c:pt>
                <c:pt idx="2205">
                  <c:v>42369.875</c:v>
                </c:pt>
                <c:pt idx="2206">
                  <c:v>42369.916666666664</c:v>
                </c:pt>
                <c:pt idx="2207">
                  <c:v>42369.958333333336</c:v>
                </c:pt>
                <c:pt idx="2208">
                  <c:v>42370</c:v>
                </c:pt>
                <c:pt idx="2209">
                  <c:v>42370.041666666664</c:v>
                </c:pt>
                <c:pt idx="2210">
                  <c:v>42370.083333333336</c:v>
                </c:pt>
                <c:pt idx="2211">
                  <c:v>42370.125</c:v>
                </c:pt>
                <c:pt idx="2212">
                  <c:v>42370.166666666664</c:v>
                </c:pt>
                <c:pt idx="2213">
                  <c:v>42370.208333333336</c:v>
                </c:pt>
                <c:pt idx="2214">
                  <c:v>42370.25</c:v>
                </c:pt>
                <c:pt idx="2215">
                  <c:v>42370.291666666664</c:v>
                </c:pt>
                <c:pt idx="2216">
                  <c:v>42370.333333333336</c:v>
                </c:pt>
                <c:pt idx="2217">
                  <c:v>42370.375</c:v>
                </c:pt>
                <c:pt idx="2218">
                  <c:v>42370.416666666664</c:v>
                </c:pt>
                <c:pt idx="2219">
                  <c:v>42370.458333333336</c:v>
                </c:pt>
                <c:pt idx="2220">
                  <c:v>42370.5</c:v>
                </c:pt>
                <c:pt idx="2221">
                  <c:v>42370.541666666664</c:v>
                </c:pt>
                <c:pt idx="2222">
                  <c:v>42370.583333333336</c:v>
                </c:pt>
                <c:pt idx="2223">
                  <c:v>42370.625</c:v>
                </c:pt>
                <c:pt idx="2224">
                  <c:v>42370.666666666664</c:v>
                </c:pt>
                <c:pt idx="2225">
                  <c:v>42370.708333333336</c:v>
                </c:pt>
                <c:pt idx="2226">
                  <c:v>42370.75</c:v>
                </c:pt>
                <c:pt idx="2227">
                  <c:v>42370.791666666664</c:v>
                </c:pt>
                <c:pt idx="2228">
                  <c:v>42370.833333333336</c:v>
                </c:pt>
                <c:pt idx="2229">
                  <c:v>42370.875</c:v>
                </c:pt>
                <c:pt idx="2230">
                  <c:v>42370.916666666664</c:v>
                </c:pt>
                <c:pt idx="2231">
                  <c:v>42370.958333333336</c:v>
                </c:pt>
                <c:pt idx="2232">
                  <c:v>42371</c:v>
                </c:pt>
                <c:pt idx="2233">
                  <c:v>42371.041666666664</c:v>
                </c:pt>
                <c:pt idx="2234">
                  <c:v>42371.083333333336</c:v>
                </c:pt>
                <c:pt idx="2235">
                  <c:v>42371.125</c:v>
                </c:pt>
                <c:pt idx="2236">
                  <c:v>42371.166666666664</c:v>
                </c:pt>
                <c:pt idx="2237">
                  <c:v>42371.208333333336</c:v>
                </c:pt>
                <c:pt idx="2238">
                  <c:v>42371.25</c:v>
                </c:pt>
                <c:pt idx="2239">
                  <c:v>42371.291666666664</c:v>
                </c:pt>
                <c:pt idx="2240">
                  <c:v>42371.333333333336</c:v>
                </c:pt>
                <c:pt idx="2241">
                  <c:v>42371.375</c:v>
                </c:pt>
                <c:pt idx="2242">
                  <c:v>42371.416666666664</c:v>
                </c:pt>
                <c:pt idx="2243">
                  <c:v>42371.458333333336</c:v>
                </c:pt>
                <c:pt idx="2244">
                  <c:v>42371.5</c:v>
                </c:pt>
                <c:pt idx="2245">
                  <c:v>42371.541666666664</c:v>
                </c:pt>
                <c:pt idx="2246">
                  <c:v>42371.583333333336</c:v>
                </c:pt>
                <c:pt idx="2247">
                  <c:v>42371.625</c:v>
                </c:pt>
                <c:pt idx="2248">
                  <c:v>42371.666666666664</c:v>
                </c:pt>
                <c:pt idx="2249">
                  <c:v>42371.708333333336</c:v>
                </c:pt>
                <c:pt idx="2250">
                  <c:v>42371.75</c:v>
                </c:pt>
                <c:pt idx="2251">
                  <c:v>42371.791666666664</c:v>
                </c:pt>
                <c:pt idx="2252">
                  <c:v>42371.833333333336</c:v>
                </c:pt>
                <c:pt idx="2253">
                  <c:v>42371.875</c:v>
                </c:pt>
                <c:pt idx="2254">
                  <c:v>42371.916666666664</c:v>
                </c:pt>
                <c:pt idx="2255">
                  <c:v>42371.958333333336</c:v>
                </c:pt>
                <c:pt idx="2256">
                  <c:v>42372</c:v>
                </c:pt>
                <c:pt idx="2257">
                  <c:v>42372.041666666664</c:v>
                </c:pt>
                <c:pt idx="2258">
                  <c:v>42372.083333333336</c:v>
                </c:pt>
                <c:pt idx="2259">
                  <c:v>42372.125</c:v>
                </c:pt>
                <c:pt idx="2260">
                  <c:v>42372.166666666664</c:v>
                </c:pt>
                <c:pt idx="2261">
                  <c:v>42372.208333333336</c:v>
                </c:pt>
                <c:pt idx="2262">
                  <c:v>42372.25</c:v>
                </c:pt>
                <c:pt idx="2263">
                  <c:v>42372.291666666664</c:v>
                </c:pt>
                <c:pt idx="2264">
                  <c:v>42372.333333333336</c:v>
                </c:pt>
                <c:pt idx="2265">
                  <c:v>42372.375</c:v>
                </c:pt>
                <c:pt idx="2266">
                  <c:v>42372.416666666664</c:v>
                </c:pt>
                <c:pt idx="2267">
                  <c:v>42372.458333333336</c:v>
                </c:pt>
                <c:pt idx="2268">
                  <c:v>42372.5</c:v>
                </c:pt>
                <c:pt idx="2269">
                  <c:v>42372.541666666664</c:v>
                </c:pt>
                <c:pt idx="2270">
                  <c:v>42372.583333333336</c:v>
                </c:pt>
                <c:pt idx="2271">
                  <c:v>42372.625</c:v>
                </c:pt>
                <c:pt idx="2272">
                  <c:v>42372.666666666664</c:v>
                </c:pt>
                <c:pt idx="2273">
                  <c:v>42372.708333333336</c:v>
                </c:pt>
                <c:pt idx="2274">
                  <c:v>42372.75</c:v>
                </c:pt>
                <c:pt idx="2275">
                  <c:v>42372.791666666664</c:v>
                </c:pt>
                <c:pt idx="2276">
                  <c:v>42372.833333333336</c:v>
                </c:pt>
                <c:pt idx="2277">
                  <c:v>42372.875</c:v>
                </c:pt>
                <c:pt idx="2278">
                  <c:v>42372.916666666664</c:v>
                </c:pt>
                <c:pt idx="2279">
                  <c:v>42372.958333333336</c:v>
                </c:pt>
                <c:pt idx="2280">
                  <c:v>42373</c:v>
                </c:pt>
                <c:pt idx="2281">
                  <c:v>42373.041666666664</c:v>
                </c:pt>
                <c:pt idx="2282">
                  <c:v>42373.083333333336</c:v>
                </c:pt>
                <c:pt idx="2283">
                  <c:v>42373.125</c:v>
                </c:pt>
                <c:pt idx="2284">
                  <c:v>42373.166666666664</c:v>
                </c:pt>
                <c:pt idx="2285">
                  <c:v>42373.208333333336</c:v>
                </c:pt>
                <c:pt idx="2286">
                  <c:v>42373.25</c:v>
                </c:pt>
                <c:pt idx="2287">
                  <c:v>42373.291666666664</c:v>
                </c:pt>
                <c:pt idx="2288">
                  <c:v>42373.333333333336</c:v>
                </c:pt>
                <c:pt idx="2289">
                  <c:v>42373.375</c:v>
                </c:pt>
                <c:pt idx="2290">
                  <c:v>42373.416666666664</c:v>
                </c:pt>
                <c:pt idx="2291">
                  <c:v>42373.458333333336</c:v>
                </c:pt>
                <c:pt idx="2292">
                  <c:v>42373.5</c:v>
                </c:pt>
                <c:pt idx="2293">
                  <c:v>42373.541666666664</c:v>
                </c:pt>
                <c:pt idx="2294">
                  <c:v>42373.583333333336</c:v>
                </c:pt>
                <c:pt idx="2295">
                  <c:v>42373.625</c:v>
                </c:pt>
                <c:pt idx="2296">
                  <c:v>42373.666666666664</c:v>
                </c:pt>
                <c:pt idx="2297">
                  <c:v>42373.708333333336</c:v>
                </c:pt>
                <c:pt idx="2298">
                  <c:v>42373.75</c:v>
                </c:pt>
                <c:pt idx="2299">
                  <c:v>42373.791666666664</c:v>
                </c:pt>
                <c:pt idx="2300">
                  <c:v>42373.833333333336</c:v>
                </c:pt>
                <c:pt idx="2301">
                  <c:v>42373.875</c:v>
                </c:pt>
                <c:pt idx="2302">
                  <c:v>42373.916666666664</c:v>
                </c:pt>
                <c:pt idx="2303">
                  <c:v>42373.958333333336</c:v>
                </c:pt>
                <c:pt idx="2304">
                  <c:v>42374</c:v>
                </c:pt>
                <c:pt idx="2305">
                  <c:v>42374.041666666664</c:v>
                </c:pt>
                <c:pt idx="2306">
                  <c:v>42374.083333333336</c:v>
                </c:pt>
                <c:pt idx="2307">
                  <c:v>42374.125</c:v>
                </c:pt>
                <c:pt idx="2308">
                  <c:v>42374.166666666664</c:v>
                </c:pt>
                <c:pt idx="2309">
                  <c:v>42374.208333333336</c:v>
                </c:pt>
                <c:pt idx="2310">
                  <c:v>42374.25</c:v>
                </c:pt>
                <c:pt idx="2311">
                  <c:v>42374.291666666664</c:v>
                </c:pt>
                <c:pt idx="2312">
                  <c:v>42374.333333333336</c:v>
                </c:pt>
                <c:pt idx="2313">
                  <c:v>42374.375</c:v>
                </c:pt>
                <c:pt idx="2314">
                  <c:v>42374.416666666664</c:v>
                </c:pt>
                <c:pt idx="2315">
                  <c:v>42374.458333333336</c:v>
                </c:pt>
                <c:pt idx="2316">
                  <c:v>42374.5</c:v>
                </c:pt>
                <c:pt idx="2317">
                  <c:v>42374.541666666664</c:v>
                </c:pt>
                <c:pt idx="2318">
                  <c:v>42374.583333333336</c:v>
                </c:pt>
                <c:pt idx="2319">
                  <c:v>42374.625</c:v>
                </c:pt>
                <c:pt idx="2320">
                  <c:v>42374.666666666664</c:v>
                </c:pt>
                <c:pt idx="2321">
                  <c:v>42374.708333333336</c:v>
                </c:pt>
                <c:pt idx="2322">
                  <c:v>42374.75</c:v>
                </c:pt>
                <c:pt idx="2323">
                  <c:v>42374.791666666664</c:v>
                </c:pt>
                <c:pt idx="2324">
                  <c:v>42374.833333333336</c:v>
                </c:pt>
                <c:pt idx="2325">
                  <c:v>42374.875</c:v>
                </c:pt>
                <c:pt idx="2326">
                  <c:v>42374.916666666664</c:v>
                </c:pt>
                <c:pt idx="2327">
                  <c:v>42374.958333333336</c:v>
                </c:pt>
                <c:pt idx="2328">
                  <c:v>42375</c:v>
                </c:pt>
                <c:pt idx="2329">
                  <c:v>42375.041666666664</c:v>
                </c:pt>
                <c:pt idx="2330">
                  <c:v>42375.083333333336</c:v>
                </c:pt>
                <c:pt idx="2331">
                  <c:v>42375.125</c:v>
                </c:pt>
                <c:pt idx="2332">
                  <c:v>42375.166666666664</c:v>
                </c:pt>
                <c:pt idx="2333">
                  <c:v>42375.208333333336</c:v>
                </c:pt>
                <c:pt idx="2334">
                  <c:v>42375.25</c:v>
                </c:pt>
                <c:pt idx="2335">
                  <c:v>42375.291666666664</c:v>
                </c:pt>
                <c:pt idx="2336">
                  <c:v>42375.333333333336</c:v>
                </c:pt>
                <c:pt idx="2337">
                  <c:v>42375.375</c:v>
                </c:pt>
                <c:pt idx="2338">
                  <c:v>42375.416666666664</c:v>
                </c:pt>
                <c:pt idx="2339">
                  <c:v>42375.458333333336</c:v>
                </c:pt>
                <c:pt idx="2340">
                  <c:v>42375.5</c:v>
                </c:pt>
                <c:pt idx="2341">
                  <c:v>42375.541666666664</c:v>
                </c:pt>
                <c:pt idx="2342">
                  <c:v>42375.583333333336</c:v>
                </c:pt>
                <c:pt idx="2343">
                  <c:v>42375.625</c:v>
                </c:pt>
                <c:pt idx="2344">
                  <c:v>42375.666666666664</c:v>
                </c:pt>
                <c:pt idx="2345">
                  <c:v>42375.708333333336</c:v>
                </c:pt>
                <c:pt idx="2346">
                  <c:v>42375.75</c:v>
                </c:pt>
                <c:pt idx="2347">
                  <c:v>42375.791666666664</c:v>
                </c:pt>
                <c:pt idx="2348">
                  <c:v>42375.833333333336</c:v>
                </c:pt>
                <c:pt idx="2349">
                  <c:v>42375.875</c:v>
                </c:pt>
                <c:pt idx="2350">
                  <c:v>42375.916666666664</c:v>
                </c:pt>
                <c:pt idx="2351">
                  <c:v>42375.958333333336</c:v>
                </c:pt>
                <c:pt idx="2352">
                  <c:v>42376</c:v>
                </c:pt>
                <c:pt idx="2353">
                  <c:v>42376.041666666664</c:v>
                </c:pt>
                <c:pt idx="2354">
                  <c:v>42376.083333333336</c:v>
                </c:pt>
                <c:pt idx="2355">
                  <c:v>42376.125</c:v>
                </c:pt>
                <c:pt idx="2356">
                  <c:v>42376.166666666664</c:v>
                </c:pt>
                <c:pt idx="2357">
                  <c:v>42376.208333333336</c:v>
                </c:pt>
                <c:pt idx="2358">
                  <c:v>42376.25</c:v>
                </c:pt>
                <c:pt idx="2359">
                  <c:v>42376.291666666664</c:v>
                </c:pt>
                <c:pt idx="2360">
                  <c:v>42376.333333333336</c:v>
                </c:pt>
                <c:pt idx="2361">
                  <c:v>42376.375</c:v>
                </c:pt>
                <c:pt idx="2362">
                  <c:v>42376.416666666664</c:v>
                </c:pt>
                <c:pt idx="2363">
                  <c:v>42376.458333333336</c:v>
                </c:pt>
                <c:pt idx="2364">
                  <c:v>42376.5</c:v>
                </c:pt>
                <c:pt idx="2365">
                  <c:v>42376.541666666664</c:v>
                </c:pt>
                <c:pt idx="2366">
                  <c:v>42376.583333333336</c:v>
                </c:pt>
                <c:pt idx="2367">
                  <c:v>42376.625</c:v>
                </c:pt>
                <c:pt idx="2368">
                  <c:v>42376.666666666664</c:v>
                </c:pt>
                <c:pt idx="2369">
                  <c:v>42376.708333333336</c:v>
                </c:pt>
                <c:pt idx="2370">
                  <c:v>42376.75</c:v>
                </c:pt>
                <c:pt idx="2371">
                  <c:v>42376.791666666664</c:v>
                </c:pt>
                <c:pt idx="2372">
                  <c:v>42376.833333333336</c:v>
                </c:pt>
                <c:pt idx="2373">
                  <c:v>42376.875</c:v>
                </c:pt>
                <c:pt idx="2374">
                  <c:v>42376.916666666664</c:v>
                </c:pt>
                <c:pt idx="2375">
                  <c:v>42376.958333333336</c:v>
                </c:pt>
                <c:pt idx="2376">
                  <c:v>42377</c:v>
                </c:pt>
                <c:pt idx="2377">
                  <c:v>42377.041666666664</c:v>
                </c:pt>
                <c:pt idx="2378">
                  <c:v>42377.083333333336</c:v>
                </c:pt>
                <c:pt idx="2379">
                  <c:v>42377.125</c:v>
                </c:pt>
                <c:pt idx="2380">
                  <c:v>42377.166666666664</c:v>
                </c:pt>
                <c:pt idx="2381">
                  <c:v>42377.208333333336</c:v>
                </c:pt>
                <c:pt idx="2382">
                  <c:v>42377.25</c:v>
                </c:pt>
                <c:pt idx="2383">
                  <c:v>42377.291666666664</c:v>
                </c:pt>
                <c:pt idx="2384">
                  <c:v>42377.333333333336</c:v>
                </c:pt>
                <c:pt idx="2385">
                  <c:v>42377.375</c:v>
                </c:pt>
                <c:pt idx="2386">
                  <c:v>42377.416666666664</c:v>
                </c:pt>
                <c:pt idx="2387">
                  <c:v>42377.458333333336</c:v>
                </c:pt>
                <c:pt idx="2388">
                  <c:v>42377.5</c:v>
                </c:pt>
                <c:pt idx="2389">
                  <c:v>42377.541666666664</c:v>
                </c:pt>
                <c:pt idx="2390">
                  <c:v>42377.583333333336</c:v>
                </c:pt>
                <c:pt idx="2391">
                  <c:v>42377.625</c:v>
                </c:pt>
                <c:pt idx="2392">
                  <c:v>42377.666666666664</c:v>
                </c:pt>
                <c:pt idx="2393">
                  <c:v>42377.708333333336</c:v>
                </c:pt>
                <c:pt idx="2394">
                  <c:v>42377.75</c:v>
                </c:pt>
                <c:pt idx="2395">
                  <c:v>42377.791666666664</c:v>
                </c:pt>
                <c:pt idx="2396">
                  <c:v>42377.833333333336</c:v>
                </c:pt>
                <c:pt idx="2397">
                  <c:v>42377.875</c:v>
                </c:pt>
                <c:pt idx="2398">
                  <c:v>42377.916666666664</c:v>
                </c:pt>
                <c:pt idx="2399">
                  <c:v>42377.958333333336</c:v>
                </c:pt>
                <c:pt idx="2400">
                  <c:v>42378</c:v>
                </c:pt>
                <c:pt idx="2401">
                  <c:v>42378.041666666664</c:v>
                </c:pt>
                <c:pt idx="2402">
                  <c:v>42378.083333333336</c:v>
                </c:pt>
                <c:pt idx="2403">
                  <c:v>42378.125</c:v>
                </c:pt>
                <c:pt idx="2404">
                  <c:v>42378.166666666664</c:v>
                </c:pt>
                <c:pt idx="2405">
                  <c:v>42378.208333333336</c:v>
                </c:pt>
                <c:pt idx="2406">
                  <c:v>42378.25</c:v>
                </c:pt>
                <c:pt idx="2407">
                  <c:v>42378.291666666664</c:v>
                </c:pt>
                <c:pt idx="2408">
                  <c:v>42378.333333333336</c:v>
                </c:pt>
                <c:pt idx="2409">
                  <c:v>42378.375</c:v>
                </c:pt>
                <c:pt idx="2410">
                  <c:v>42378.416666666664</c:v>
                </c:pt>
                <c:pt idx="2411">
                  <c:v>42378.458333333336</c:v>
                </c:pt>
                <c:pt idx="2412">
                  <c:v>42378.5</c:v>
                </c:pt>
                <c:pt idx="2413">
                  <c:v>42378.541666666664</c:v>
                </c:pt>
                <c:pt idx="2414">
                  <c:v>42378.583333333336</c:v>
                </c:pt>
                <c:pt idx="2415">
                  <c:v>42378.625</c:v>
                </c:pt>
                <c:pt idx="2416">
                  <c:v>42378.666666666664</c:v>
                </c:pt>
                <c:pt idx="2417">
                  <c:v>42378.708333333336</c:v>
                </c:pt>
                <c:pt idx="2418">
                  <c:v>42378.75</c:v>
                </c:pt>
                <c:pt idx="2419">
                  <c:v>42378.791666666664</c:v>
                </c:pt>
                <c:pt idx="2420">
                  <c:v>42378.833333333336</c:v>
                </c:pt>
                <c:pt idx="2421">
                  <c:v>42378.875</c:v>
                </c:pt>
                <c:pt idx="2422">
                  <c:v>42378.916666666664</c:v>
                </c:pt>
                <c:pt idx="2423">
                  <c:v>42378.958333333336</c:v>
                </c:pt>
                <c:pt idx="2424">
                  <c:v>42379</c:v>
                </c:pt>
                <c:pt idx="2425">
                  <c:v>42379.041666666664</c:v>
                </c:pt>
                <c:pt idx="2426">
                  <c:v>42379.083333333336</c:v>
                </c:pt>
                <c:pt idx="2427">
                  <c:v>42379.125</c:v>
                </c:pt>
                <c:pt idx="2428">
                  <c:v>42379.166666666664</c:v>
                </c:pt>
                <c:pt idx="2429">
                  <c:v>42379.208333333336</c:v>
                </c:pt>
                <c:pt idx="2430">
                  <c:v>42379.25</c:v>
                </c:pt>
                <c:pt idx="2431">
                  <c:v>42379.291666666664</c:v>
                </c:pt>
                <c:pt idx="2432">
                  <c:v>42379.333333333336</c:v>
                </c:pt>
                <c:pt idx="2433">
                  <c:v>42379.375</c:v>
                </c:pt>
                <c:pt idx="2434">
                  <c:v>42379.416666666664</c:v>
                </c:pt>
                <c:pt idx="2435">
                  <c:v>42379.458333333336</c:v>
                </c:pt>
                <c:pt idx="2436">
                  <c:v>42379.5</c:v>
                </c:pt>
                <c:pt idx="2437">
                  <c:v>42379.541666666664</c:v>
                </c:pt>
                <c:pt idx="2438">
                  <c:v>42379.583333333336</c:v>
                </c:pt>
                <c:pt idx="2439">
                  <c:v>42379.625</c:v>
                </c:pt>
                <c:pt idx="2440">
                  <c:v>42379.666666666664</c:v>
                </c:pt>
                <c:pt idx="2441">
                  <c:v>42379.708333333336</c:v>
                </c:pt>
                <c:pt idx="2442">
                  <c:v>42379.75</c:v>
                </c:pt>
                <c:pt idx="2443">
                  <c:v>42379.791666666664</c:v>
                </c:pt>
                <c:pt idx="2444">
                  <c:v>42379.833333333336</c:v>
                </c:pt>
                <c:pt idx="2445">
                  <c:v>42379.875</c:v>
                </c:pt>
                <c:pt idx="2446">
                  <c:v>42379.916666666664</c:v>
                </c:pt>
                <c:pt idx="2447">
                  <c:v>42379.958333333336</c:v>
                </c:pt>
                <c:pt idx="2448">
                  <c:v>42380</c:v>
                </c:pt>
                <c:pt idx="2449">
                  <c:v>42380.041666666664</c:v>
                </c:pt>
                <c:pt idx="2450">
                  <c:v>42380.083333333336</c:v>
                </c:pt>
                <c:pt idx="2451">
                  <c:v>42380.125</c:v>
                </c:pt>
                <c:pt idx="2452">
                  <c:v>42380.166666666664</c:v>
                </c:pt>
                <c:pt idx="2453">
                  <c:v>42380.208333333336</c:v>
                </c:pt>
                <c:pt idx="2454">
                  <c:v>42380.25</c:v>
                </c:pt>
                <c:pt idx="2455">
                  <c:v>42380.291666666664</c:v>
                </c:pt>
                <c:pt idx="2456">
                  <c:v>42380.333333333336</c:v>
                </c:pt>
                <c:pt idx="2457">
                  <c:v>42380.375</c:v>
                </c:pt>
                <c:pt idx="2458">
                  <c:v>42380.416666666664</c:v>
                </c:pt>
                <c:pt idx="2459">
                  <c:v>42380.458333333336</c:v>
                </c:pt>
                <c:pt idx="2460">
                  <c:v>42380.5</c:v>
                </c:pt>
                <c:pt idx="2461">
                  <c:v>42380.541666666664</c:v>
                </c:pt>
                <c:pt idx="2462">
                  <c:v>42380.583333333336</c:v>
                </c:pt>
                <c:pt idx="2463">
                  <c:v>42380.625</c:v>
                </c:pt>
                <c:pt idx="2464">
                  <c:v>42380.666666666664</c:v>
                </c:pt>
                <c:pt idx="2465">
                  <c:v>42380.708333333336</c:v>
                </c:pt>
                <c:pt idx="2466">
                  <c:v>42380.75</c:v>
                </c:pt>
                <c:pt idx="2467">
                  <c:v>42380.791666666664</c:v>
                </c:pt>
                <c:pt idx="2468">
                  <c:v>42380.833333333336</c:v>
                </c:pt>
                <c:pt idx="2469">
                  <c:v>42380.875</c:v>
                </c:pt>
                <c:pt idx="2470">
                  <c:v>42380.916666666664</c:v>
                </c:pt>
                <c:pt idx="2471">
                  <c:v>42380.958333333336</c:v>
                </c:pt>
                <c:pt idx="2472">
                  <c:v>42381</c:v>
                </c:pt>
                <c:pt idx="2473">
                  <c:v>42381.041666666664</c:v>
                </c:pt>
                <c:pt idx="2474">
                  <c:v>42381.083333333336</c:v>
                </c:pt>
                <c:pt idx="2475">
                  <c:v>42381.125</c:v>
                </c:pt>
                <c:pt idx="2476">
                  <c:v>42381.166666666664</c:v>
                </c:pt>
                <c:pt idx="2477">
                  <c:v>42381.208333333336</c:v>
                </c:pt>
                <c:pt idx="2478">
                  <c:v>42381.25</c:v>
                </c:pt>
                <c:pt idx="2479">
                  <c:v>42381.291666666664</c:v>
                </c:pt>
                <c:pt idx="2480">
                  <c:v>42381.333333333336</c:v>
                </c:pt>
                <c:pt idx="2481">
                  <c:v>42381.375</c:v>
                </c:pt>
                <c:pt idx="2482">
                  <c:v>42381.416666666664</c:v>
                </c:pt>
                <c:pt idx="2483">
                  <c:v>42381.458333333336</c:v>
                </c:pt>
                <c:pt idx="2484">
                  <c:v>42381.5</c:v>
                </c:pt>
                <c:pt idx="2485">
                  <c:v>42381.541666666664</c:v>
                </c:pt>
                <c:pt idx="2486">
                  <c:v>42381.583333333336</c:v>
                </c:pt>
                <c:pt idx="2487">
                  <c:v>42381.625</c:v>
                </c:pt>
                <c:pt idx="2488">
                  <c:v>42381.666666666664</c:v>
                </c:pt>
                <c:pt idx="2489">
                  <c:v>42381.708333333336</c:v>
                </c:pt>
                <c:pt idx="2490">
                  <c:v>42381.75</c:v>
                </c:pt>
                <c:pt idx="2491">
                  <c:v>42381.791666666664</c:v>
                </c:pt>
                <c:pt idx="2492">
                  <c:v>42381.833333333336</c:v>
                </c:pt>
                <c:pt idx="2493">
                  <c:v>42381.875</c:v>
                </c:pt>
                <c:pt idx="2494">
                  <c:v>42381.916666666664</c:v>
                </c:pt>
                <c:pt idx="2495">
                  <c:v>42381.958333333336</c:v>
                </c:pt>
                <c:pt idx="2496">
                  <c:v>42382</c:v>
                </c:pt>
                <c:pt idx="2497">
                  <c:v>42382.041666666664</c:v>
                </c:pt>
                <c:pt idx="2498">
                  <c:v>42382.083333333336</c:v>
                </c:pt>
                <c:pt idx="2499">
                  <c:v>42382.125</c:v>
                </c:pt>
                <c:pt idx="2500">
                  <c:v>42382.166666666664</c:v>
                </c:pt>
                <c:pt idx="2501">
                  <c:v>42382.208333333336</c:v>
                </c:pt>
                <c:pt idx="2502">
                  <c:v>42382.25</c:v>
                </c:pt>
                <c:pt idx="2503">
                  <c:v>42382.291666666664</c:v>
                </c:pt>
                <c:pt idx="2504">
                  <c:v>42382.333333333336</c:v>
                </c:pt>
                <c:pt idx="2505">
                  <c:v>42382.375</c:v>
                </c:pt>
                <c:pt idx="2506">
                  <c:v>42382.416666666664</c:v>
                </c:pt>
                <c:pt idx="2507">
                  <c:v>42382.458333333336</c:v>
                </c:pt>
                <c:pt idx="2508">
                  <c:v>42382.5</c:v>
                </c:pt>
                <c:pt idx="2509">
                  <c:v>42382.541666666664</c:v>
                </c:pt>
                <c:pt idx="2510">
                  <c:v>42382.583333333336</c:v>
                </c:pt>
                <c:pt idx="2511">
                  <c:v>42382.625</c:v>
                </c:pt>
                <c:pt idx="2512">
                  <c:v>42382.666666666664</c:v>
                </c:pt>
                <c:pt idx="2513">
                  <c:v>42382.708333333336</c:v>
                </c:pt>
                <c:pt idx="2514">
                  <c:v>42382.75</c:v>
                </c:pt>
                <c:pt idx="2515">
                  <c:v>42382.791666666664</c:v>
                </c:pt>
                <c:pt idx="2516">
                  <c:v>42382.833333333336</c:v>
                </c:pt>
                <c:pt idx="2517">
                  <c:v>42382.875</c:v>
                </c:pt>
                <c:pt idx="2518">
                  <c:v>42382.916666666664</c:v>
                </c:pt>
                <c:pt idx="2519">
                  <c:v>42382.958333333336</c:v>
                </c:pt>
                <c:pt idx="2520">
                  <c:v>42383</c:v>
                </c:pt>
                <c:pt idx="2521">
                  <c:v>42383.041666666664</c:v>
                </c:pt>
                <c:pt idx="2522">
                  <c:v>42383.083333333336</c:v>
                </c:pt>
                <c:pt idx="2523">
                  <c:v>42383.125</c:v>
                </c:pt>
                <c:pt idx="2524">
                  <c:v>42383.166666666664</c:v>
                </c:pt>
                <c:pt idx="2525">
                  <c:v>42383.208333333336</c:v>
                </c:pt>
                <c:pt idx="2526">
                  <c:v>42383.25</c:v>
                </c:pt>
                <c:pt idx="2527">
                  <c:v>42383.291666666664</c:v>
                </c:pt>
                <c:pt idx="2528">
                  <c:v>42383.333333333336</c:v>
                </c:pt>
                <c:pt idx="2529">
                  <c:v>42383.375</c:v>
                </c:pt>
                <c:pt idx="2530">
                  <c:v>42383.416666666664</c:v>
                </c:pt>
                <c:pt idx="2531">
                  <c:v>42383.458333333336</c:v>
                </c:pt>
                <c:pt idx="2532">
                  <c:v>42383.5</c:v>
                </c:pt>
                <c:pt idx="2533">
                  <c:v>42383.541666666664</c:v>
                </c:pt>
                <c:pt idx="2534">
                  <c:v>42383.583333333336</c:v>
                </c:pt>
                <c:pt idx="2535">
                  <c:v>42383.625</c:v>
                </c:pt>
                <c:pt idx="2536">
                  <c:v>42383.666666666664</c:v>
                </c:pt>
                <c:pt idx="2537">
                  <c:v>42383.708333333336</c:v>
                </c:pt>
                <c:pt idx="2538">
                  <c:v>42383.75</c:v>
                </c:pt>
                <c:pt idx="2539">
                  <c:v>42383.791666666664</c:v>
                </c:pt>
                <c:pt idx="2540">
                  <c:v>42383.833333333336</c:v>
                </c:pt>
                <c:pt idx="2541">
                  <c:v>42383.875</c:v>
                </c:pt>
                <c:pt idx="2542">
                  <c:v>42383.916666666664</c:v>
                </c:pt>
                <c:pt idx="2543">
                  <c:v>42383.958333333336</c:v>
                </c:pt>
                <c:pt idx="2544">
                  <c:v>42384</c:v>
                </c:pt>
                <c:pt idx="2545">
                  <c:v>42384.041666666664</c:v>
                </c:pt>
                <c:pt idx="2546">
                  <c:v>42384.083333333336</c:v>
                </c:pt>
                <c:pt idx="2547">
                  <c:v>42384.125</c:v>
                </c:pt>
                <c:pt idx="2548">
                  <c:v>42384.166666666664</c:v>
                </c:pt>
                <c:pt idx="2549">
                  <c:v>42384.208333333336</c:v>
                </c:pt>
                <c:pt idx="2550">
                  <c:v>42384.25</c:v>
                </c:pt>
                <c:pt idx="2551">
                  <c:v>42384.291666666664</c:v>
                </c:pt>
                <c:pt idx="2552">
                  <c:v>42384.333333333336</c:v>
                </c:pt>
                <c:pt idx="2553">
                  <c:v>42384.375</c:v>
                </c:pt>
                <c:pt idx="2554">
                  <c:v>42384.416666666664</c:v>
                </c:pt>
                <c:pt idx="2555">
                  <c:v>42384.458333333336</c:v>
                </c:pt>
                <c:pt idx="2556">
                  <c:v>42384.5</c:v>
                </c:pt>
                <c:pt idx="2557">
                  <c:v>42384.541666666664</c:v>
                </c:pt>
                <c:pt idx="2558">
                  <c:v>42384.583333333336</c:v>
                </c:pt>
                <c:pt idx="2559">
                  <c:v>42384.625</c:v>
                </c:pt>
                <c:pt idx="2560">
                  <c:v>42384.666666666664</c:v>
                </c:pt>
                <c:pt idx="2561">
                  <c:v>42384.708333333336</c:v>
                </c:pt>
                <c:pt idx="2562">
                  <c:v>42384.75</c:v>
                </c:pt>
                <c:pt idx="2563">
                  <c:v>42384.791666666664</c:v>
                </c:pt>
                <c:pt idx="2564">
                  <c:v>42384.833333333336</c:v>
                </c:pt>
                <c:pt idx="2565">
                  <c:v>42384.875</c:v>
                </c:pt>
                <c:pt idx="2566">
                  <c:v>42384.916666666664</c:v>
                </c:pt>
                <c:pt idx="2567">
                  <c:v>42384.958333333336</c:v>
                </c:pt>
                <c:pt idx="2568">
                  <c:v>42385</c:v>
                </c:pt>
                <c:pt idx="2569">
                  <c:v>42385.041666666664</c:v>
                </c:pt>
                <c:pt idx="2570">
                  <c:v>42385.083333333336</c:v>
                </c:pt>
                <c:pt idx="2571">
                  <c:v>42385.125</c:v>
                </c:pt>
                <c:pt idx="2572">
                  <c:v>42385.166666666664</c:v>
                </c:pt>
                <c:pt idx="2573">
                  <c:v>42385.208333333336</c:v>
                </c:pt>
                <c:pt idx="2574">
                  <c:v>42385.25</c:v>
                </c:pt>
                <c:pt idx="2575">
                  <c:v>42385.291666666664</c:v>
                </c:pt>
                <c:pt idx="2576">
                  <c:v>42385.333333333336</c:v>
                </c:pt>
                <c:pt idx="2577">
                  <c:v>42385.375</c:v>
                </c:pt>
                <c:pt idx="2578">
                  <c:v>42385.416666666664</c:v>
                </c:pt>
                <c:pt idx="2579">
                  <c:v>42385.458333333336</c:v>
                </c:pt>
                <c:pt idx="2580">
                  <c:v>42385.5</c:v>
                </c:pt>
                <c:pt idx="2581">
                  <c:v>42385.541666666664</c:v>
                </c:pt>
                <c:pt idx="2582">
                  <c:v>42385.583333333336</c:v>
                </c:pt>
                <c:pt idx="2583">
                  <c:v>42385.625</c:v>
                </c:pt>
                <c:pt idx="2584">
                  <c:v>42385.666666666664</c:v>
                </c:pt>
                <c:pt idx="2585">
                  <c:v>42385.708333333336</c:v>
                </c:pt>
                <c:pt idx="2586">
                  <c:v>42385.75</c:v>
                </c:pt>
                <c:pt idx="2587">
                  <c:v>42385.791666666664</c:v>
                </c:pt>
                <c:pt idx="2588">
                  <c:v>42385.833333333336</c:v>
                </c:pt>
                <c:pt idx="2589">
                  <c:v>42385.875</c:v>
                </c:pt>
                <c:pt idx="2590">
                  <c:v>42385.916666666664</c:v>
                </c:pt>
                <c:pt idx="2591">
                  <c:v>42385.958333333336</c:v>
                </c:pt>
                <c:pt idx="2592">
                  <c:v>42386</c:v>
                </c:pt>
                <c:pt idx="2593">
                  <c:v>42386.041666666664</c:v>
                </c:pt>
                <c:pt idx="2594">
                  <c:v>42386.083333333336</c:v>
                </c:pt>
                <c:pt idx="2595">
                  <c:v>42386.125</c:v>
                </c:pt>
                <c:pt idx="2596">
                  <c:v>42386.166666666664</c:v>
                </c:pt>
                <c:pt idx="2597">
                  <c:v>42386.208333333336</c:v>
                </c:pt>
                <c:pt idx="2598">
                  <c:v>42386.25</c:v>
                </c:pt>
                <c:pt idx="2599">
                  <c:v>42386.291666666664</c:v>
                </c:pt>
                <c:pt idx="2600">
                  <c:v>42386.333333333336</c:v>
                </c:pt>
                <c:pt idx="2601">
                  <c:v>42386.375</c:v>
                </c:pt>
                <c:pt idx="2602">
                  <c:v>42386.416666666664</c:v>
                </c:pt>
                <c:pt idx="2603">
                  <c:v>42386.458333333336</c:v>
                </c:pt>
                <c:pt idx="2604">
                  <c:v>42386.5</c:v>
                </c:pt>
                <c:pt idx="2605">
                  <c:v>42386.541666666664</c:v>
                </c:pt>
                <c:pt idx="2606">
                  <c:v>42386.583333333336</c:v>
                </c:pt>
                <c:pt idx="2607">
                  <c:v>42386.625</c:v>
                </c:pt>
                <c:pt idx="2608">
                  <c:v>42386.666666666664</c:v>
                </c:pt>
                <c:pt idx="2609">
                  <c:v>42386.708333333336</c:v>
                </c:pt>
                <c:pt idx="2610">
                  <c:v>42386.75</c:v>
                </c:pt>
                <c:pt idx="2611">
                  <c:v>42386.791666666664</c:v>
                </c:pt>
                <c:pt idx="2612">
                  <c:v>42386.833333333336</c:v>
                </c:pt>
                <c:pt idx="2613">
                  <c:v>42386.875</c:v>
                </c:pt>
                <c:pt idx="2614">
                  <c:v>42386.916666666664</c:v>
                </c:pt>
                <c:pt idx="2615">
                  <c:v>42386.958333333336</c:v>
                </c:pt>
                <c:pt idx="2616">
                  <c:v>42387</c:v>
                </c:pt>
                <c:pt idx="2617">
                  <c:v>42387.041666666664</c:v>
                </c:pt>
                <c:pt idx="2618">
                  <c:v>42387.083333333336</c:v>
                </c:pt>
                <c:pt idx="2619">
                  <c:v>42387.125</c:v>
                </c:pt>
                <c:pt idx="2620">
                  <c:v>42387.166666666664</c:v>
                </c:pt>
                <c:pt idx="2621">
                  <c:v>42387.208333333336</c:v>
                </c:pt>
                <c:pt idx="2622">
                  <c:v>42387.25</c:v>
                </c:pt>
                <c:pt idx="2623">
                  <c:v>42387.291666666664</c:v>
                </c:pt>
                <c:pt idx="2624">
                  <c:v>42387.333333333336</c:v>
                </c:pt>
                <c:pt idx="2625">
                  <c:v>42387.375</c:v>
                </c:pt>
                <c:pt idx="2626">
                  <c:v>42387.416666666664</c:v>
                </c:pt>
                <c:pt idx="2627">
                  <c:v>42387.458333333336</c:v>
                </c:pt>
                <c:pt idx="2628">
                  <c:v>42387.5</c:v>
                </c:pt>
                <c:pt idx="2629">
                  <c:v>42387.541666666664</c:v>
                </c:pt>
                <c:pt idx="2630">
                  <c:v>42387.583333333336</c:v>
                </c:pt>
                <c:pt idx="2631">
                  <c:v>42387.625</c:v>
                </c:pt>
                <c:pt idx="2632">
                  <c:v>42387.666666666664</c:v>
                </c:pt>
                <c:pt idx="2633">
                  <c:v>42387.708333333336</c:v>
                </c:pt>
                <c:pt idx="2634">
                  <c:v>42387.75</c:v>
                </c:pt>
                <c:pt idx="2635">
                  <c:v>42387.791666666664</c:v>
                </c:pt>
                <c:pt idx="2636">
                  <c:v>42387.833333333336</c:v>
                </c:pt>
                <c:pt idx="2637">
                  <c:v>42387.875</c:v>
                </c:pt>
                <c:pt idx="2638">
                  <c:v>42387.916666666664</c:v>
                </c:pt>
                <c:pt idx="2639">
                  <c:v>42387.958333333336</c:v>
                </c:pt>
                <c:pt idx="2640">
                  <c:v>42388</c:v>
                </c:pt>
                <c:pt idx="2641">
                  <c:v>42388.041666666664</c:v>
                </c:pt>
                <c:pt idx="2642">
                  <c:v>42388.083333333336</c:v>
                </c:pt>
                <c:pt idx="2643">
                  <c:v>42388.125</c:v>
                </c:pt>
                <c:pt idx="2644">
                  <c:v>42388.166666666664</c:v>
                </c:pt>
                <c:pt idx="2645">
                  <c:v>42388.208333333336</c:v>
                </c:pt>
                <c:pt idx="2646">
                  <c:v>42388.25</c:v>
                </c:pt>
                <c:pt idx="2647">
                  <c:v>42388.291666666664</c:v>
                </c:pt>
                <c:pt idx="2648">
                  <c:v>42388.333333333336</c:v>
                </c:pt>
                <c:pt idx="2649">
                  <c:v>42388.375</c:v>
                </c:pt>
                <c:pt idx="2650">
                  <c:v>42388.416666666664</c:v>
                </c:pt>
                <c:pt idx="2651">
                  <c:v>42388.458333333336</c:v>
                </c:pt>
                <c:pt idx="2652">
                  <c:v>42388.5</c:v>
                </c:pt>
                <c:pt idx="2653">
                  <c:v>42388.541666666664</c:v>
                </c:pt>
                <c:pt idx="2654">
                  <c:v>42388.583333333336</c:v>
                </c:pt>
                <c:pt idx="2655">
                  <c:v>42388.625</c:v>
                </c:pt>
                <c:pt idx="2656">
                  <c:v>42388.666666666664</c:v>
                </c:pt>
                <c:pt idx="2657">
                  <c:v>42388.708333333336</c:v>
                </c:pt>
                <c:pt idx="2658">
                  <c:v>42388.75</c:v>
                </c:pt>
                <c:pt idx="2659">
                  <c:v>42388.791666666664</c:v>
                </c:pt>
                <c:pt idx="2660">
                  <c:v>42388.833333333336</c:v>
                </c:pt>
                <c:pt idx="2661">
                  <c:v>42388.875</c:v>
                </c:pt>
                <c:pt idx="2662">
                  <c:v>42388.916666666664</c:v>
                </c:pt>
                <c:pt idx="2663">
                  <c:v>42388.958333333336</c:v>
                </c:pt>
                <c:pt idx="2664">
                  <c:v>42389</c:v>
                </c:pt>
                <c:pt idx="2665">
                  <c:v>42389.041666666664</c:v>
                </c:pt>
                <c:pt idx="2666">
                  <c:v>42389.083333333336</c:v>
                </c:pt>
                <c:pt idx="2667">
                  <c:v>42389.125</c:v>
                </c:pt>
                <c:pt idx="2668">
                  <c:v>42389.166666666664</c:v>
                </c:pt>
                <c:pt idx="2669">
                  <c:v>42389.208333333336</c:v>
                </c:pt>
                <c:pt idx="2670">
                  <c:v>42389.25</c:v>
                </c:pt>
                <c:pt idx="2671">
                  <c:v>42389.291666666664</c:v>
                </c:pt>
                <c:pt idx="2672">
                  <c:v>42389.333333333336</c:v>
                </c:pt>
                <c:pt idx="2673">
                  <c:v>42389.375</c:v>
                </c:pt>
                <c:pt idx="2674">
                  <c:v>42389.416666666664</c:v>
                </c:pt>
                <c:pt idx="2675">
                  <c:v>42389.458333333336</c:v>
                </c:pt>
                <c:pt idx="2676">
                  <c:v>42389.5</c:v>
                </c:pt>
                <c:pt idx="2677">
                  <c:v>42389.541666666664</c:v>
                </c:pt>
                <c:pt idx="2678">
                  <c:v>42389.583333333336</c:v>
                </c:pt>
                <c:pt idx="2679">
                  <c:v>42389.625</c:v>
                </c:pt>
                <c:pt idx="2680">
                  <c:v>42389.666666666664</c:v>
                </c:pt>
                <c:pt idx="2681">
                  <c:v>42389.708333333336</c:v>
                </c:pt>
                <c:pt idx="2682">
                  <c:v>42389.75</c:v>
                </c:pt>
                <c:pt idx="2683">
                  <c:v>42389.791666666664</c:v>
                </c:pt>
                <c:pt idx="2684">
                  <c:v>42389.833333333336</c:v>
                </c:pt>
                <c:pt idx="2685">
                  <c:v>42389.875</c:v>
                </c:pt>
                <c:pt idx="2686">
                  <c:v>42389.916666666664</c:v>
                </c:pt>
                <c:pt idx="2687">
                  <c:v>42389.958333333336</c:v>
                </c:pt>
                <c:pt idx="2688">
                  <c:v>42390</c:v>
                </c:pt>
                <c:pt idx="2689">
                  <c:v>42390.041666666664</c:v>
                </c:pt>
                <c:pt idx="2690">
                  <c:v>42390.083333333336</c:v>
                </c:pt>
                <c:pt idx="2691">
                  <c:v>42390.125</c:v>
                </c:pt>
                <c:pt idx="2692">
                  <c:v>42390.166666666664</c:v>
                </c:pt>
                <c:pt idx="2693">
                  <c:v>42390.208333333336</c:v>
                </c:pt>
                <c:pt idx="2694">
                  <c:v>42390.25</c:v>
                </c:pt>
                <c:pt idx="2695">
                  <c:v>42390.291666666664</c:v>
                </c:pt>
                <c:pt idx="2696">
                  <c:v>42390.333333333336</c:v>
                </c:pt>
                <c:pt idx="2697">
                  <c:v>42390.375</c:v>
                </c:pt>
                <c:pt idx="2698">
                  <c:v>42390.416666666664</c:v>
                </c:pt>
                <c:pt idx="2699">
                  <c:v>42390.458333333336</c:v>
                </c:pt>
                <c:pt idx="2700">
                  <c:v>42390.5</c:v>
                </c:pt>
                <c:pt idx="2701">
                  <c:v>42390.541666666664</c:v>
                </c:pt>
                <c:pt idx="2702">
                  <c:v>42390.583333333336</c:v>
                </c:pt>
                <c:pt idx="2703">
                  <c:v>42390.625</c:v>
                </c:pt>
                <c:pt idx="2704">
                  <c:v>42390.666666666664</c:v>
                </c:pt>
                <c:pt idx="2705">
                  <c:v>42390.708333333336</c:v>
                </c:pt>
                <c:pt idx="2706">
                  <c:v>42390.75</c:v>
                </c:pt>
                <c:pt idx="2707">
                  <c:v>42390.791666666664</c:v>
                </c:pt>
                <c:pt idx="2708">
                  <c:v>42390.833333333336</c:v>
                </c:pt>
                <c:pt idx="2709">
                  <c:v>42390.875</c:v>
                </c:pt>
                <c:pt idx="2710">
                  <c:v>42390.916666666664</c:v>
                </c:pt>
                <c:pt idx="2711">
                  <c:v>42390.958333333336</c:v>
                </c:pt>
                <c:pt idx="2712">
                  <c:v>42391</c:v>
                </c:pt>
                <c:pt idx="2713">
                  <c:v>42391.041666666664</c:v>
                </c:pt>
                <c:pt idx="2714">
                  <c:v>42391.083333333336</c:v>
                </c:pt>
                <c:pt idx="2715">
                  <c:v>42391.125</c:v>
                </c:pt>
                <c:pt idx="2716">
                  <c:v>42391.166666666664</c:v>
                </c:pt>
                <c:pt idx="2717">
                  <c:v>42391.208333333336</c:v>
                </c:pt>
                <c:pt idx="2718">
                  <c:v>42391.25</c:v>
                </c:pt>
                <c:pt idx="2719">
                  <c:v>42391.291666666664</c:v>
                </c:pt>
                <c:pt idx="2720">
                  <c:v>42391.333333333336</c:v>
                </c:pt>
                <c:pt idx="2721">
                  <c:v>42391.375</c:v>
                </c:pt>
                <c:pt idx="2722">
                  <c:v>42391.416666666664</c:v>
                </c:pt>
                <c:pt idx="2723">
                  <c:v>42391.458333333336</c:v>
                </c:pt>
                <c:pt idx="2724">
                  <c:v>42391.5</c:v>
                </c:pt>
                <c:pt idx="2725">
                  <c:v>42391.541666666664</c:v>
                </c:pt>
                <c:pt idx="2726">
                  <c:v>42391.583333333336</c:v>
                </c:pt>
                <c:pt idx="2727">
                  <c:v>42391.625</c:v>
                </c:pt>
                <c:pt idx="2728">
                  <c:v>42391.666666666664</c:v>
                </c:pt>
                <c:pt idx="2729">
                  <c:v>42391.708333333336</c:v>
                </c:pt>
                <c:pt idx="2730">
                  <c:v>42391.75</c:v>
                </c:pt>
                <c:pt idx="2731">
                  <c:v>42391.791666666664</c:v>
                </c:pt>
                <c:pt idx="2732">
                  <c:v>42391.833333333336</c:v>
                </c:pt>
                <c:pt idx="2733">
                  <c:v>42391.875</c:v>
                </c:pt>
                <c:pt idx="2734">
                  <c:v>42391.916666666664</c:v>
                </c:pt>
                <c:pt idx="2735">
                  <c:v>42391.958333333336</c:v>
                </c:pt>
                <c:pt idx="2736">
                  <c:v>42392</c:v>
                </c:pt>
                <c:pt idx="2737">
                  <c:v>42392.041666666664</c:v>
                </c:pt>
                <c:pt idx="2738">
                  <c:v>42392.083333333336</c:v>
                </c:pt>
                <c:pt idx="2739">
                  <c:v>42392.125</c:v>
                </c:pt>
                <c:pt idx="2740">
                  <c:v>42392.166666666664</c:v>
                </c:pt>
                <c:pt idx="2741">
                  <c:v>42392.208333333336</c:v>
                </c:pt>
                <c:pt idx="2742">
                  <c:v>42392.25</c:v>
                </c:pt>
                <c:pt idx="2743">
                  <c:v>42392.291666666664</c:v>
                </c:pt>
                <c:pt idx="2744">
                  <c:v>42392.333333333336</c:v>
                </c:pt>
                <c:pt idx="2745">
                  <c:v>42392.375</c:v>
                </c:pt>
                <c:pt idx="2746">
                  <c:v>42392.416666666664</c:v>
                </c:pt>
                <c:pt idx="2747">
                  <c:v>42392.458333333336</c:v>
                </c:pt>
                <c:pt idx="2748">
                  <c:v>42392.5</c:v>
                </c:pt>
                <c:pt idx="2749">
                  <c:v>42392.541666666664</c:v>
                </c:pt>
                <c:pt idx="2750">
                  <c:v>42392.583333333336</c:v>
                </c:pt>
                <c:pt idx="2751">
                  <c:v>42392.625</c:v>
                </c:pt>
                <c:pt idx="2752">
                  <c:v>42392.666666666664</c:v>
                </c:pt>
                <c:pt idx="2753">
                  <c:v>42392.708333333336</c:v>
                </c:pt>
                <c:pt idx="2754">
                  <c:v>42392.75</c:v>
                </c:pt>
                <c:pt idx="2755">
                  <c:v>42392.791666666664</c:v>
                </c:pt>
                <c:pt idx="2756">
                  <c:v>42392.833333333336</c:v>
                </c:pt>
                <c:pt idx="2757">
                  <c:v>42392.875</c:v>
                </c:pt>
                <c:pt idx="2758">
                  <c:v>42392.916666666664</c:v>
                </c:pt>
                <c:pt idx="2759">
                  <c:v>42392.958333333336</c:v>
                </c:pt>
                <c:pt idx="2760">
                  <c:v>42393</c:v>
                </c:pt>
                <c:pt idx="2761">
                  <c:v>42393.041666666664</c:v>
                </c:pt>
                <c:pt idx="2762">
                  <c:v>42393.083333333336</c:v>
                </c:pt>
                <c:pt idx="2763">
                  <c:v>42393.125</c:v>
                </c:pt>
                <c:pt idx="2764">
                  <c:v>42393.166666666664</c:v>
                </c:pt>
                <c:pt idx="2765">
                  <c:v>42393.208333333336</c:v>
                </c:pt>
                <c:pt idx="2766">
                  <c:v>42393.25</c:v>
                </c:pt>
                <c:pt idx="2767">
                  <c:v>42393.291666666664</c:v>
                </c:pt>
                <c:pt idx="2768">
                  <c:v>42393.333333333336</c:v>
                </c:pt>
                <c:pt idx="2769">
                  <c:v>42393.375</c:v>
                </c:pt>
                <c:pt idx="2770">
                  <c:v>42393.416666666664</c:v>
                </c:pt>
                <c:pt idx="2771">
                  <c:v>42393.458333333336</c:v>
                </c:pt>
                <c:pt idx="2772">
                  <c:v>42393.5</c:v>
                </c:pt>
                <c:pt idx="2773">
                  <c:v>42393.541666666664</c:v>
                </c:pt>
                <c:pt idx="2774">
                  <c:v>42393.583333333336</c:v>
                </c:pt>
                <c:pt idx="2775">
                  <c:v>42393.625</c:v>
                </c:pt>
                <c:pt idx="2776">
                  <c:v>42393.666666666664</c:v>
                </c:pt>
                <c:pt idx="2777">
                  <c:v>42393.708333333336</c:v>
                </c:pt>
                <c:pt idx="2778">
                  <c:v>42393.75</c:v>
                </c:pt>
                <c:pt idx="2779">
                  <c:v>42393.791666666664</c:v>
                </c:pt>
                <c:pt idx="2780">
                  <c:v>42393.833333333336</c:v>
                </c:pt>
                <c:pt idx="2781">
                  <c:v>42393.875</c:v>
                </c:pt>
                <c:pt idx="2782">
                  <c:v>42393.916666666664</c:v>
                </c:pt>
                <c:pt idx="2783">
                  <c:v>42393.958333333336</c:v>
                </c:pt>
                <c:pt idx="2784">
                  <c:v>42394</c:v>
                </c:pt>
                <c:pt idx="2785">
                  <c:v>42394.041666666664</c:v>
                </c:pt>
                <c:pt idx="2786">
                  <c:v>42394.083333333336</c:v>
                </c:pt>
                <c:pt idx="2787">
                  <c:v>42394.125</c:v>
                </c:pt>
                <c:pt idx="2788">
                  <c:v>42394.166666666664</c:v>
                </c:pt>
                <c:pt idx="2789">
                  <c:v>42394.208333333336</c:v>
                </c:pt>
                <c:pt idx="2790">
                  <c:v>42394.25</c:v>
                </c:pt>
                <c:pt idx="2791">
                  <c:v>42394.291666666664</c:v>
                </c:pt>
                <c:pt idx="2792">
                  <c:v>42394.333333333336</c:v>
                </c:pt>
                <c:pt idx="2793">
                  <c:v>42394.375</c:v>
                </c:pt>
                <c:pt idx="2794">
                  <c:v>42394.416666666664</c:v>
                </c:pt>
                <c:pt idx="2795">
                  <c:v>42394.458333333336</c:v>
                </c:pt>
                <c:pt idx="2796">
                  <c:v>42394.5</c:v>
                </c:pt>
                <c:pt idx="2797">
                  <c:v>42394.541666666664</c:v>
                </c:pt>
                <c:pt idx="2798">
                  <c:v>42394.583333333336</c:v>
                </c:pt>
                <c:pt idx="2799">
                  <c:v>42394.625</c:v>
                </c:pt>
                <c:pt idx="2800">
                  <c:v>42394.666666666664</c:v>
                </c:pt>
                <c:pt idx="2801">
                  <c:v>42394.708333333336</c:v>
                </c:pt>
                <c:pt idx="2802">
                  <c:v>42394.75</c:v>
                </c:pt>
                <c:pt idx="2803">
                  <c:v>42394.791666666664</c:v>
                </c:pt>
                <c:pt idx="2804">
                  <c:v>42394.833333333336</c:v>
                </c:pt>
                <c:pt idx="2805">
                  <c:v>42394.875</c:v>
                </c:pt>
                <c:pt idx="2806">
                  <c:v>42394.916666666664</c:v>
                </c:pt>
                <c:pt idx="2807">
                  <c:v>42394.958333333336</c:v>
                </c:pt>
                <c:pt idx="2808">
                  <c:v>42395</c:v>
                </c:pt>
                <c:pt idx="2809">
                  <c:v>42395.041666666664</c:v>
                </c:pt>
                <c:pt idx="2810">
                  <c:v>42395.083333333336</c:v>
                </c:pt>
                <c:pt idx="2811">
                  <c:v>42395.125</c:v>
                </c:pt>
                <c:pt idx="2812">
                  <c:v>42395.166666666664</c:v>
                </c:pt>
                <c:pt idx="2813">
                  <c:v>42395.208333333336</c:v>
                </c:pt>
                <c:pt idx="2814">
                  <c:v>42395.25</c:v>
                </c:pt>
                <c:pt idx="2815">
                  <c:v>42395.291666666664</c:v>
                </c:pt>
                <c:pt idx="2816">
                  <c:v>42395.333333333336</c:v>
                </c:pt>
                <c:pt idx="2817">
                  <c:v>42395.375</c:v>
                </c:pt>
                <c:pt idx="2818">
                  <c:v>42395.416666666664</c:v>
                </c:pt>
                <c:pt idx="2819">
                  <c:v>42395.458333333336</c:v>
                </c:pt>
                <c:pt idx="2820">
                  <c:v>42395.5</c:v>
                </c:pt>
                <c:pt idx="2821">
                  <c:v>42395.541666666664</c:v>
                </c:pt>
                <c:pt idx="2822">
                  <c:v>42395.583333333336</c:v>
                </c:pt>
                <c:pt idx="2823">
                  <c:v>42395.625</c:v>
                </c:pt>
                <c:pt idx="2824">
                  <c:v>42395.666666666664</c:v>
                </c:pt>
                <c:pt idx="2825">
                  <c:v>42395.708333333336</c:v>
                </c:pt>
                <c:pt idx="2826">
                  <c:v>42395.75</c:v>
                </c:pt>
                <c:pt idx="2827">
                  <c:v>42395.791666666664</c:v>
                </c:pt>
                <c:pt idx="2828">
                  <c:v>42395.833333333336</c:v>
                </c:pt>
                <c:pt idx="2829">
                  <c:v>42395.875</c:v>
                </c:pt>
                <c:pt idx="2830">
                  <c:v>42395.916666666664</c:v>
                </c:pt>
                <c:pt idx="2831">
                  <c:v>42395.958333333336</c:v>
                </c:pt>
                <c:pt idx="2832">
                  <c:v>42396</c:v>
                </c:pt>
                <c:pt idx="2833">
                  <c:v>42396.041666666664</c:v>
                </c:pt>
                <c:pt idx="2834">
                  <c:v>42396.083333333336</c:v>
                </c:pt>
                <c:pt idx="2835">
                  <c:v>42396.125</c:v>
                </c:pt>
                <c:pt idx="2836">
                  <c:v>42396.166666666664</c:v>
                </c:pt>
                <c:pt idx="2837">
                  <c:v>42396.208333333336</c:v>
                </c:pt>
                <c:pt idx="2838">
                  <c:v>42396.25</c:v>
                </c:pt>
                <c:pt idx="2839">
                  <c:v>42396.291666666664</c:v>
                </c:pt>
                <c:pt idx="2840">
                  <c:v>42396.333333333336</c:v>
                </c:pt>
                <c:pt idx="2841">
                  <c:v>42396.375</c:v>
                </c:pt>
                <c:pt idx="2842">
                  <c:v>42396.416666666664</c:v>
                </c:pt>
                <c:pt idx="2843">
                  <c:v>42396.458333333336</c:v>
                </c:pt>
                <c:pt idx="2844">
                  <c:v>42396.5</c:v>
                </c:pt>
                <c:pt idx="2845">
                  <c:v>42396.541666666664</c:v>
                </c:pt>
                <c:pt idx="2846">
                  <c:v>42396.583333333336</c:v>
                </c:pt>
                <c:pt idx="2847">
                  <c:v>42396.625</c:v>
                </c:pt>
                <c:pt idx="2848">
                  <c:v>42396.666666666664</c:v>
                </c:pt>
                <c:pt idx="2849">
                  <c:v>42396.708333333336</c:v>
                </c:pt>
                <c:pt idx="2850">
                  <c:v>42396.75</c:v>
                </c:pt>
                <c:pt idx="2851">
                  <c:v>42396.791666666664</c:v>
                </c:pt>
                <c:pt idx="2852">
                  <c:v>42396.833333333336</c:v>
                </c:pt>
                <c:pt idx="2853">
                  <c:v>42396.875</c:v>
                </c:pt>
                <c:pt idx="2854">
                  <c:v>42396.916666666664</c:v>
                </c:pt>
                <c:pt idx="2855">
                  <c:v>42396.958333333336</c:v>
                </c:pt>
                <c:pt idx="2856">
                  <c:v>42397</c:v>
                </c:pt>
                <c:pt idx="2857">
                  <c:v>42397.041666666664</c:v>
                </c:pt>
                <c:pt idx="2858">
                  <c:v>42397.083333333336</c:v>
                </c:pt>
                <c:pt idx="2859">
                  <c:v>42397.125</c:v>
                </c:pt>
                <c:pt idx="2860">
                  <c:v>42397.166666666664</c:v>
                </c:pt>
                <c:pt idx="2861">
                  <c:v>42397.208333333336</c:v>
                </c:pt>
                <c:pt idx="2862">
                  <c:v>42397.25</c:v>
                </c:pt>
                <c:pt idx="2863">
                  <c:v>42397.291666666664</c:v>
                </c:pt>
                <c:pt idx="2864">
                  <c:v>42397.333333333336</c:v>
                </c:pt>
                <c:pt idx="2865">
                  <c:v>42397.375</c:v>
                </c:pt>
                <c:pt idx="2866">
                  <c:v>42397.416666666664</c:v>
                </c:pt>
                <c:pt idx="2867">
                  <c:v>42397.458333333336</c:v>
                </c:pt>
                <c:pt idx="2868">
                  <c:v>42397.5</c:v>
                </c:pt>
                <c:pt idx="2869">
                  <c:v>42397.541666666664</c:v>
                </c:pt>
                <c:pt idx="2870">
                  <c:v>42397.583333333336</c:v>
                </c:pt>
                <c:pt idx="2871">
                  <c:v>42397.625</c:v>
                </c:pt>
                <c:pt idx="2872">
                  <c:v>42397.666666666664</c:v>
                </c:pt>
                <c:pt idx="2873">
                  <c:v>42397.708333333336</c:v>
                </c:pt>
                <c:pt idx="2874">
                  <c:v>42397.75</c:v>
                </c:pt>
                <c:pt idx="2875">
                  <c:v>42397.791666666664</c:v>
                </c:pt>
                <c:pt idx="2876">
                  <c:v>42397.833333333336</c:v>
                </c:pt>
                <c:pt idx="2877">
                  <c:v>42397.875</c:v>
                </c:pt>
                <c:pt idx="2878">
                  <c:v>42397.916666666664</c:v>
                </c:pt>
                <c:pt idx="2879">
                  <c:v>42397.958333333336</c:v>
                </c:pt>
                <c:pt idx="2880">
                  <c:v>42398</c:v>
                </c:pt>
                <c:pt idx="2881">
                  <c:v>42398.041666666664</c:v>
                </c:pt>
                <c:pt idx="2882">
                  <c:v>42398.083333333336</c:v>
                </c:pt>
                <c:pt idx="2883">
                  <c:v>42398.125</c:v>
                </c:pt>
                <c:pt idx="2884">
                  <c:v>42398.166666666664</c:v>
                </c:pt>
                <c:pt idx="2885">
                  <c:v>42398.208333333336</c:v>
                </c:pt>
                <c:pt idx="2886">
                  <c:v>42398.25</c:v>
                </c:pt>
                <c:pt idx="2887">
                  <c:v>42398.291666666664</c:v>
                </c:pt>
                <c:pt idx="2888">
                  <c:v>42398.333333333336</c:v>
                </c:pt>
                <c:pt idx="2889">
                  <c:v>42398.375</c:v>
                </c:pt>
                <c:pt idx="2890">
                  <c:v>42398.416666666664</c:v>
                </c:pt>
                <c:pt idx="2891">
                  <c:v>42398.458333333336</c:v>
                </c:pt>
                <c:pt idx="2892">
                  <c:v>42398.5</c:v>
                </c:pt>
                <c:pt idx="2893">
                  <c:v>42398.541666666664</c:v>
                </c:pt>
                <c:pt idx="2894">
                  <c:v>42398.583333333336</c:v>
                </c:pt>
                <c:pt idx="2895">
                  <c:v>42398.625</c:v>
                </c:pt>
                <c:pt idx="2896">
                  <c:v>42398.666666666664</c:v>
                </c:pt>
                <c:pt idx="2897">
                  <c:v>42398.708333333336</c:v>
                </c:pt>
                <c:pt idx="2898">
                  <c:v>42398.75</c:v>
                </c:pt>
                <c:pt idx="2899">
                  <c:v>42398.791666666664</c:v>
                </c:pt>
                <c:pt idx="2900">
                  <c:v>42398.833333333336</c:v>
                </c:pt>
                <c:pt idx="2901">
                  <c:v>42398.875</c:v>
                </c:pt>
                <c:pt idx="2902">
                  <c:v>42398.916666666664</c:v>
                </c:pt>
                <c:pt idx="2903">
                  <c:v>42398.958333333336</c:v>
                </c:pt>
                <c:pt idx="2904">
                  <c:v>42399</c:v>
                </c:pt>
                <c:pt idx="2905">
                  <c:v>42399.041666666664</c:v>
                </c:pt>
                <c:pt idx="2906">
                  <c:v>42399.083333333336</c:v>
                </c:pt>
                <c:pt idx="2907">
                  <c:v>42399.125</c:v>
                </c:pt>
                <c:pt idx="2908">
                  <c:v>42399.166666666664</c:v>
                </c:pt>
                <c:pt idx="2909">
                  <c:v>42399.208333333336</c:v>
                </c:pt>
                <c:pt idx="2910">
                  <c:v>42399.25</c:v>
                </c:pt>
                <c:pt idx="2911">
                  <c:v>42399.291666666664</c:v>
                </c:pt>
                <c:pt idx="2912">
                  <c:v>42399.333333333336</c:v>
                </c:pt>
                <c:pt idx="2913">
                  <c:v>42399.375</c:v>
                </c:pt>
                <c:pt idx="2914">
                  <c:v>42399.416666666664</c:v>
                </c:pt>
                <c:pt idx="2915">
                  <c:v>42399.458333333336</c:v>
                </c:pt>
                <c:pt idx="2916">
                  <c:v>42399.5</c:v>
                </c:pt>
                <c:pt idx="2917">
                  <c:v>42399.541666666664</c:v>
                </c:pt>
                <c:pt idx="2918">
                  <c:v>42399.583333333336</c:v>
                </c:pt>
                <c:pt idx="2919">
                  <c:v>42399.625</c:v>
                </c:pt>
                <c:pt idx="2920">
                  <c:v>42399.666666666664</c:v>
                </c:pt>
                <c:pt idx="2921">
                  <c:v>42399.708333333336</c:v>
                </c:pt>
                <c:pt idx="2922">
                  <c:v>42399.75</c:v>
                </c:pt>
                <c:pt idx="2923">
                  <c:v>42399.791666666664</c:v>
                </c:pt>
                <c:pt idx="2924">
                  <c:v>42399.833333333336</c:v>
                </c:pt>
                <c:pt idx="2925">
                  <c:v>42399.875</c:v>
                </c:pt>
                <c:pt idx="2926">
                  <c:v>42399.916666666664</c:v>
                </c:pt>
                <c:pt idx="2927">
                  <c:v>42399.958333333336</c:v>
                </c:pt>
                <c:pt idx="2928">
                  <c:v>42400</c:v>
                </c:pt>
                <c:pt idx="2929">
                  <c:v>42400.041666666664</c:v>
                </c:pt>
                <c:pt idx="2930">
                  <c:v>42400.083333333336</c:v>
                </c:pt>
                <c:pt idx="2931">
                  <c:v>42400.125</c:v>
                </c:pt>
                <c:pt idx="2932">
                  <c:v>42400.166666666664</c:v>
                </c:pt>
                <c:pt idx="2933">
                  <c:v>42400.208333333336</c:v>
                </c:pt>
                <c:pt idx="2934">
                  <c:v>42400.25</c:v>
                </c:pt>
                <c:pt idx="2935">
                  <c:v>42400.291666666664</c:v>
                </c:pt>
                <c:pt idx="2936">
                  <c:v>42400.333333333336</c:v>
                </c:pt>
                <c:pt idx="2937">
                  <c:v>42400.375</c:v>
                </c:pt>
                <c:pt idx="2938">
                  <c:v>42400.416666666664</c:v>
                </c:pt>
                <c:pt idx="2939">
                  <c:v>42400.458333333336</c:v>
                </c:pt>
                <c:pt idx="2940">
                  <c:v>42400.5</c:v>
                </c:pt>
                <c:pt idx="2941">
                  <c:v>42400.541666666664</c:v>
                </c:pt>
                <c:pt idx="2942">
                  <c:v>42400.583333333336</c:v>
                </c:pt>
                <c:pt idx="2943">
                  <c:v>42400.625</c:v>
                </c:pt>
                <c:pt idx="2944">
                  <c:v>42400.666666666664</c:v>
                </c:pt>
                <c:pt idx="2945">
                  <c:v>42400.708333333336</c:v>
                </c:pt>
                <c:pt idx="2946">
                  <c:v>42400.75</c:v>
                </c:pt>
                <c:pt idx="2947">
                  <c:v>42400.791666666664</c:v>
                </c:pt>
                <c:pt idx="2948">
                  <c:v>42400.833333333336</c:v>
                </c:pt>
                <c:pt idx="2949">
                  <c:v>42400.875</c:v>
                </c:pt>
                <c:pt idx="2950">
                  <c:v>42400.916666666664</c:v>
                </c:pt>
                <c:pt idx="2951">
                  <c:v>42400.958333333336</c:v>
                </c:pt>
                <c:pt idx="2952">
                  <c:v>42401</c:v>
                </c:pt>
                <c:pt idx="2953">
                  <c:v>42401.041666666664</c:v>
                </c:pt>
                <c:pt idx="2954">
                  <c:v>42401.083333333336</c:v>
                </c:pt>
                <c:pt idx="2955">
                  <c:v>42401.125</c:v>
                </c:pt>
                <c:pt idx="2956">
                  <c:v>42401.166666666664</c:v>
                </c:pt>
                <c:pt idx="2957">
                  <c:v>42401.208333333336</c:v>
                </c:pt>
                <c:pt idx="2958">
                  <c:v>42401.25</c:v>
                </c:pt>
                <c:pt idx="2959">
                  <c:v>42401.291666666664</c:v>
                </c:pt>
                <c:pt idx="2960">
                  <c:v>42401.333333333336</c:v>
                </c:pt>
                <c:pt idx="2961">
                  <c:v>42401.375</c:v>
                </c:pt>
                <c:pt idx="2962">
                  <c:v>42401.416666666664</c:v>
                </c:pt>
                <c:pt idx="2963">
                  <c:v>42401.458333333336</c:v>
                </c:pt>
                <c:pt idx="2964">
                  <c:v>42401.5</c:v>
                </c:pt>
                <c:pt idx="2965">
                  <c:v>42401.541666666664</c:v>
                </c:pt>
                <c:pt idx="2966">
                  <c:v>42401.583333333336</c:v>
                </c:pt>
                <c:pt idx="2967">
                  <c:v>42401.625</c:v>
                </c:pt>
                <c:pt idx="2968">
                  <c:v>42401.666666666664</c:v>
                </c:pt>
                <c:pt idx="2969">
                  <c:v>42401.708333333336</c:v>
                </c:pt>
                <c:pt idx="2970">
                  <c:v>42401.75</c:v>
                </c:pt>
                <c:pt idx="2971">
                  <c:v>42401.791666666664</c:v>
                </c:pt>
                <c:pt idx="2972">
                  <c:v>42401.833333333336</c:v>
                </c:pt>
                <c:pt idx="2973">
                  <c:v>42401.875</c:v>
                </c:pt>
                <c:pt idx="2974">
                  <c:v>42401.916666666664</c:v>
                </c:pt>
                <c:pt idx="2975">
                  <c:v>42401.958333333336</c:v>
                </c:pt>
                <c:pt idx="2976">
                  <c:v>42402</c:v>
                </c:pt>
                <c:pt idx="2977">
                  <c:v>42402.041666666664</c:v>
                </c:pt>
                <c:pt idx="2978">
                  <c:v>42402.083333333336</c:v>
                </c:pt>
                <c:pt idx="2979">
                  <c:v>42402.125</c:v>
                </c:pt>
                <c:pt idx="2980">
                  <c:v>42402.166666666664</c:v>
                </c:pt>
                <c:pt idx="2981">
                  <c:v>42402.208333333336</c:v>
                </c:pt>
                <c:pt idx="2982">
                  <c:v>42402.25</c:v>
                </c:pt>
                <c:pt idx="2983">
                  <c:v>42402.291666666664</c:v>
                </c:pt>
                <c:pt idx="2984">
                  <c:v>42402.333333333336</c:v>
                </c:pt>
                <c:pt idx="2985">
                  <c:v>42402.375</c:v>
                </c:pt>
                <c:pt idx="2986">
                  <c:v>42402.416666666664</c:v>
                </c:pt>
                <c:pt idx="2987">
                  <c:v>42402.458333333336</c:v>
                </c:pt>
                <c:pt idx="2988">
                  <c:v>42402.5</c:v>
                </c:pt>
                <c:pt idx="2989">
                  <c:v>42402.541666666664</c:v>
                </c:pt>
                <c:pt idx="2990">
                  <c:v>42402.583333333336</c:v>
                </c:pt>
                <c:pt idx="2991">
                  <c:v>42402.625</c:v>
                </c:pt>
                <c:pt idx="2992">
                  <c:v>42402.666666666664</c:v>
                </c:pt>
                <c:pt idx="2993">
                  <c:v>42402.708333333336</c:v>
                </c:pt>
                <c:pt idx="2994">
                  <c:v>42402.75</c:v>
                </c:pt>
                <c:pt idx="2995">
                  <c:v>42402.791666666664</c:v>
                </c:pt>
                <c:pt idx="2996">
                  <c:v>42402.833333333336</c:v>
                </c:pt>
                <c:pt idx="2997">
                  <c:v>42402.875</c:v>
                </c:pt>
                <c:pt idx="2998">
                  <c:v>42402.916666666664</c:v>
                </c:pt>
                <c:pt idx="2999">
                  <c:v>42402.958333333336</c:v>
                </c:pt>
                <c:pt idx="3000">
                  <c:v>42403</c:v>
                </c:pt>
                <c:pt idx="3001">
                  <c:v>42403.041666666664</c:v>
                </c:pt>
                <c:pt idx="3002">
                  <c:v>42403.083333333336</c:v>
                </c:pt>
                <c:pt idx="3003">
                  <c:v>42403.125</c:v>
                </c:pt>
                <c:pt idx="3004">
                  <c:v>42403.166666666664</c:v>
                </c:pt>
                <c:pt idx="3005">
                  <c:v>42403.208333333336</c:v>
                </c:pt>
                <c:pt idx="3006">
                  <c:v>42403.25</c:v>
                </c:pt>
                <c:pt idx="3007">
                  <c:v>42403.291666666664</c:v>
                </c:pt>
                <c:pt idx="3008">
                  <c:v>42403.333333333336</c:v>
                </c:pt>
                <c:pt idx="3009">
                  <c:v>42403.375</c:v>
                </c:pt>
                <c:pt idx="3010">
                  <c:v>42403.416666666664</c:v>
                </c:pt>
                <c:pt idx="3011">
                  <c:v>42403.458333333336</c:v>
                </c:pt>
                <c:pt idx="3012">
                  <c:v>42403.5</c:v>
                </c:pt>
                <c:pt idx="3013">
                  <c:v>42403.541666666664</c:v>
                </c:pt>
                <c:pt idx="3014">
                  <c:v>42403.583333333336</c:v>
                </c:pt>
                <c:pt idx="3015">
                  <c:v>42403.625</c:v>
                </c:pt>
                <c:pt idx="3016">
                  <c:v>42403.666666666664</c:v>
                </c:pt>
                <c:pt idx="3017">
                  <c:v>42403.708333333336</c:v>
                </c:pt>
                <c:pt idx="3018">
                  <c:v>42403.75</c:v>
                </c:pt>
                <c:pt idx="3019">
                  <c:v>42403.791666666664</c:v>
                </c:pt>
                <c:pt idx="3020">
                  <c:v>42403.833333333336</c:v>
                </c:pt>
                <c:pt idx="3021">
                  <c:v>42403.875</c:v>
                </c:pt>
                <c:pt idx="3022">
                  <c:v>42403.916666666664</c:v>
                </c:pt>
                <c:pt idx="3023">
                  <c:v>42403.958333333336</c:v>
                </c:pt>
                <c:pt idx="3024">
                  <c:v>42404</c:v>
                </c:pt>
                <c:pt idx="3025">
                  <c:v>42404.041666666664</c:v>
                </c:pt>
                <c:pt idx="3026">
                  <c:v>42404.083333333336</c:v>
                </c:pt>
                <c:pt idx="3027">
                  <c:v>42404.125</c:v>
                </c:pt>
                <c:pt idx="3028">
                  <c:v>42404.166666666664</c:v>
                </c:pt>
                <c:pt idx="3029">
                  <c:v>42404.208333333336</c:v>
                </c:pt>
                <c:pt idx="3030">
                  <c:v>42404.25</c:v>
                </c:pt>
                <c:pt idx="3031">
                  <c:v>42404.291666666664</c:v>
                </c:pt>
                <c:pt idx="3032">
                  <c:v>42404.333333333336</c:v>
                </c:pt>
                <c:pt idx="3033">
                  <c:v>42404.375</c:v>
                </c:pt>
                <c:pt idx="3034">
                  <c:v>42404.416666666664</c:v>
                </c:pt>
                <c:pt idx="3035">
                  <c:v>42404.458333333336</c:v>
                </c:pt>
                <c:pt idx="3036">
                  <c:v>42404.5</c:v>
                </c:pt>
                <c:pt idx="3037">
                  <c:v>42404.541666666664</c:v>
                </c:pt>
                <c:pt idx="3038">
                  <c:v>42404.583333333336</c:v>
                </c:pt>
                <c:pt idx="3039">
                  <c:v>42404.625</c:v>
                </c:pt>
                <c:pt idx="3040">
                  <c:v>42404.666666666664</c:v>
                </c:pt>
                <c:pt idx="3041">
                  <c:v>42404.708333333336</c:v>
                </c:pt>
                <c:pt idx="3042">
                  <c:v>42404.75</c:v>
                </c:pt>
                <c:pt idx="3043">
                  <c:v>42404.791666666664</c:v>
                </c:pt>
                <c:pt idx="3044">
                  <c:v>42404.833333333336</c:v>
                </c:pt>
                <c:pt idx="3045">
                  <c:v>42404.875</c:v>
                </c:pt>
                <c:pt idx="3046">
                  <c:v>42404.916666666664</c:v>
                </c:pt>
                <c:pt idx="3047">
                  <c:v>42404.958333333336</c:v>
                </c:pt>
                <c:pt idx="3048">
                  <c:v>42405</c:v>
                </c:pt>
                <c:pt idx="3049">
                  <c:v>42405.041666666664</c:v>
                </c:pt>
                <c:pt idx="3050">
                  <c:v>42405.083333333336</c:v>
                </c:pt>
                <c:pt idx="3051">
                  <c:v>42405.125</c:v>
                </c:pt>
                <c:pt idx="3052">
                  <c:v>42405.166666666664</c:v>
                </c:pt>
                <c:pt idx="3053">
                  <c:v>42405.208333333336</c:v>
                </c:pt>
                <c:pt idx="3054">
                  <c:v>42405.25</c:v>
                </c:pt>
                <c:pt idx="3055">
                  <c:v>42405.291666666664</c:v>
                </c:pt>
                <c:pt idx="3056">
                  <c:v>42405.333333333336</c:v>
                </c:pt>
                <c:pt idx="3057">
                  <c:v>42405.375</c:v>
                </c:pt>
                <c:pt idx="3058">
                  <c:v>42405.416666666664</c:v>
                </c:pt>
                <c:pt idx="3059">
                  <c:v>42405.458333333336</c:v>
                </c:pt>
                <c:pt idx="3060">
                  <c:v>42405.5</c:v>
                </c:pt>
                <c:pt idx="3061">
                  <c:v>42405.541666666664</c:v>
                </c:pt>
                <c:pt idx="3062">
                  <c:v>42405.583333333336</c:v>
                </c:pt>
                <c:pt idx="3063">
                  <c:v>42405.625</c:v>
                </c:pt>
                <c:pt idx="3064">
                  <c:v>42405.666666666664</c:v>
                </c:pt>
                <c:pt idx="3065">
                  <c:v>42405.708333333336</c:v>
                </c:pt>
                <c:pt idx="3066">
                  <c:v>42405.75</c:v>
                </c:pt>
                <c:pt idx="3067">
                  <c:v>42405.791666666664</c:v>
                </c:pt>
                <c:pt idx="3068">
                  <c:v>42405.833333333336</c:v>
                </c:pt>
                <c:pt idx="3069">
                  <c:v>42405.875</c:v>
                </c:pt>
                <c:pt idx="3070">
                  <c:v>42405.916666666664</c:v>
                </c:pt>
                <c:pt idx="3071">
                  <c:v>42405.958333333336</c:v>
                </c:pt>
                <c:pt idx="3072">
                  <c:v>42406</c:v>
                </c:pt>
                <c:pt idx="3073">
                  <c:v>42406.041666666664</c:v>
                </c:pt>
                <c:pt idx="3074">
                  <c:v>42406.083333333336</c:v>
                </c:pt>
                <c:pt idx="3075">
                  <c:v>42406.125</c:v>
                </c:pt>
                <c:pt idx="3076">
                  <c:v>42406.166666666664</c:v>
                </c:pt>
                <c:pt idx="3077">
                  <c:v>42406.208333333336</c:v>
                </c:pt>
                <c:pt idx="3078">
                  <c:v>42406.25</c:v>
                </c:pt>
                <c:pt idx="3079">
                  <c:v>42406.291666666664</c:v>
                </c:pt>
                <c:pt idx="3080">
                  <c:v>42406.333333333336</c:v>
                </c:pt>
                <c:pt idx="3081">
                  <c:v>42406.375</c:v>
                </c:pt>
                <c:pt idx="3082">
                  <c:v>42406.416666666664</c:v>
                </c:pt>
                <c:pt idx="3083">
                  <c:v>42406.458333333336</c:v>
                </c:pt>
                <c:pt idx="3084">
                  <c:v>42406.5</c:v>
                </c:pt>
                <c:pt idx="3085">
                  <c:v>42406.541666666664</c:v>
                </c:pt>
                <c:pt idx="3086">
                  <c:v>42406.583333333336</c:v>
                </c:pt>
                <c:pt idx="3087">
                  <c:v>42406.625</c:v>
                </c:pt>
                <c:pt idx="3088">
                  <c:v>42406.666666666664</c:v>
                </c:pt>
                <c:pt idx="3089">
                  <c:v>42406.708333333336</c:v>
                </c:pt>
                <c:pt idx="3090">
                  <c:v>42406.75</c:v>
                </c:pt>
                <c:pt idx="3091">
                  <c:v>42406.791666666664</c:v>
                </c:pt>
                <c:pt idx="3092">
                  <c:v>42406.833333333336</c:v>
                </c:pt>
                <c:pt idx="3093">
                  <c:v>42406.875</c:v>
                </c:pt>
                <c:pt idx="3094">
                  <c:v>42406.916666666664</c:v>
                </c:pt>
                <c:pt idx="3095">
                  <c:v>42406.958333333336</c:v>
                </c:pt>
                <c:pt idx="3096">
                  <c:v>42407</c:v>
                </c:pt>
                <c:pt idx="3097">
                  <c:v>42407.041666666664</c:v>
                </c:pt>
                <c:pt idx="3098">
                  <c:v>42407.083333333336</c:v>
                </c:pt>
                <c:pt idx="3099">
                  <c:v>42407.125</c:v>
                </c:pt>
                <c:pt idx="3100">
                  <c:v>42407.166666666664</c:v>
                </c:pt>
                <c:pt idx="3101">
                  <c:v>42407.208333333336</c:v>
                </c:pt>
                <c:pt idx="3102">
                  <c:v>42407.25</c:v>
                </c:pt>
                <c:pt idx="3103">
                  <c:v>42407.291666666664</c:v>
                </c:pt>
                <c:pt idx="3104">
                  <c:v>42407.333333333336</c:v>
                </c:pt>
                <c:pt idx="3105">
                  <c:v>42407.375</c:v>
                </c:pt>
                <c:pt idx="3106">
                  <c:v>42407.416666666664</c:v>
                </c:pt>
                <c:pt idx="3107">
                  <c:v>42407.458333333336</c:v>
                </c:pt>
                <c:pt idx="3108">
                  <c:v>42407.5</c:v>
                </c:pt>
                <c:pt idx="3109">
                  <c:v>42407.541666666664</c:v>
                </c:pt>
                <c:pt idx="3110">
                  <c:v>42407.583333333336</c:v>
                </c:pt>
                <c:pt idx="3111">
                  <c:v>42407.625</c:v>
                </c:pt>
                <c:pt idx="3112">
                  <c:v>42407.666666666664</c:v>
                </c:pt>
                <c:pt idx="3113">
                  <c:v>42407.708333333336</c:v>
                </c:pt>
                <c:pt idx="3114">
                  <c:v>42407.75</c:v>
                </c:pt>
                <c:pt idx="3115">
                  <c:v>42407.791666666664</c:v>
                </c:pt>
                <c:pt idx="3116">
                  <c:v>42407.833333333336</c:v>
                </c:pt>
                <c:pt idx="3117">
                  <c:v>42407.875</c:v>
                </c:pt>
                <c:pt idx="3118">
                  <c:v>42407.916666666664</c:v>
                </c:pt>
                <c:pt idx="3119">
                  <c:v>42407.958333333336</c:v>
                </c:pt>
                <c:pt idx="3120">
                  <c:v>42408</c:v>
                </c:pt>
                <c:pt idx="3121">
                  <c:v>42408.041666666664</c:v>
                </c:pt>
                <c:pt idx="3122">
                  <c:v>42408.083333333336</c:v>
                </c:pt>
                <c:pt idx="3123">
                  <c:v>42408.125</c:v>
                </c:pt>
                <c:pt idx="3124">
                  <c:v>42408.166666666664</c:v>
                </c:pt>
                <c:pt idx="3125">
                  <c:v>42408.208333333336</c:v>
                </c:pt>
                <c:pt idx="3126">
                  <c:v>42408.25</c:v>
                </c:pt>
                <c:pt idx="3127">
                  <c:v>42408.291666666664</c:v>
                </c:pt>
                <c:pt idx="3128">
                  <c:v>42408.333333333336</c:v>
                </c:pt>
                <c:pt idx="3129">
                  <c:v>42408.375</c:v>
                </c:pt>
                <c:pt idx="3130">
                  <c:v>42408.416666666664</c:v>
                </c:pt>
                <c:pt idx="3131">
                  <c:v>42408.458333333336</c:v>
                </c:pt>
                <c:pt idx="3132">
                  <c:v>42408.5</c:v>
                </c:pt>
                <c:pt idx="3133">
                  <c:v>42408.541666666664</c:v>
                </c:pt>
                <c:pt idx="3134">
                  <c:v>42408.583333333336</c:v>
                </c:pt>
                <c:pt idx="3135">
                  <c:v>42408.625</c:v>
                </c:pt>
                <c:pt idx="3136">
                  <c:v>42408.666666666664</c:v>
                </c:pt>
                <c:pt idx="3137">
                  <c:v>42408.708333333336</c:v>
                </c:pt>
                <c:pt idx="3138">
                  <c:v>42408.75</c:v>
                </c:pt>
                <c:pt idx="3139">
                  <c:v>42408.791666666664</c:v>
                </c:pt>
                <c:pt idx="3140">
                  <c:v>42408.833333333336</c:v>
                </c:pt>
                <c:pt idx="3141">
                  <c:v>42408.875</c:v>
                </c:pt>
                <c:pt idx="3142">
                  <c:v>42408.916666666664</c:v>
                </c:pt>
                <c:pt idx="3143">
                  <c:v>42408.958333333336</c:v>
                </c:pt>
                <c:pt idx="3144">
                  <c:v>42409</c:v>
                </c:pt>
                <c:pt idx="3145">
                  <c:v>42409.041666666664</c:v>
                </c:pt>
                <c:pt idx="3146">
                  <c:v>42409.083333333336</c:v>
                </c:pt>
                <c:pt idx="3147">
                  <c:v>42409.125</c:v>
                </c:pt>
                <c:pt idx="3148">
                  <c:v>42409.166666666664</c:v>
                </c:pt>
                <c:pt idx="3149">
                  <c:v>42409.208333333336</c:v>
                </c:pt>
                <c:pt idx="3150">
                  <c:v>42409.25</c:v>
                </c:pt>
                <c:pt idx="3151">
                  <c:v>42409.291666666664</c:v>
                </c:pt>
                <c:pt idx="3152">
                  <c:v>42409.333333333336</c:v>
                </c:pt>
                <c:pt idx="3153">
                  <c:v>42409.375</c:v>
                </c:pt>
                <c:pt idx="3154">
                  <c:v>42409.416666666664</c:v>
                </c:pt>
                <c:pt idx="3155">
                  <c:v>42409.458333333336</c:v>
                </c:pt>
                <c:pt idx="3156">
                  <c:v>42409.5</c:v>
                </c:pt>
                <c:pt idx="3157">
                  <c:v>42409.541666666664</c:v>
                </c:pt>
                <c:pt idx="3158">
                  <c:v>42409.583333333336</c:v>
                </c:pt>
                <c:pt idx="3159">
                  <c:v>42409.625</c:v>
                </c:pt>
                <c:pt idx="3160">
                  <c:v>42409.666666666664</c:v>
                </c:pt>
                <c:pt idx="3161">
                  <c:v>42409.708333333336</c:v>
                </c:pt>
                <c:pt idx="3162">
                  <c:v>42409.75</c:v>
                </c:pt>
                <c:pt idx="3163">
                  <c:v>42409.791666666664</c:v>
                </c:pt>
                <c:pt idx="3164">
                  <c:v>42409.833333333336</c:v>
                </c:pt>
                <c:pt idx="3165">
                  <c:v>42409.875</c:v>
                </c:pt>
                <c:pt idx="3166">
                  <c:v>42409.916666666664</c:v>
                </c:pt>
                <c:pt idx="3167">
                  <c:v>42409.958333333336</c:v>
                </c:pt>
                <c:pt idx="3168">
                  <c:v>42410</c:v>
                </c:pt>
                <c:pt idx="3169">
                  <c:v>42410.041666666664</c:v>
                </c:pt>
                <c:pt idx="3170">
                  <c:v>42410.083333333336</c:v>
                </c:pt>
                <c:pt idx="3171">
                  <c:v>42410.125</c:v>
                </c:pt>
                <c:pt idx="3172">
                  <c:v>42410.166666666664</c:v>
                </c:pt>
                <c:pt idx="3173">
                  <c:v>42410.208333333336</c:v>
                </c:pt>
                <c:pt idx="3174">
                  <c:v>42410.25</c:v>
                </c:pt>
                <c:pt idx="3175">
                  <c:v>42410.291666666664</c:v>
                </c:pt>
                <c:pt idx="3176">
                  <c:v>42410.333333333336</c:v>
                </c:pt>
                <c:pt idx="3177">
                  <c:v>42410.375</c:v>
                </c:pt>
                <c:pt idx="3178">
                  <c:v>42410.416666666664</c:v>
                </c:pt>
                <c:pt idx="3179">
                  <c:v>42410.458333333336</c:v>
                </c:pt>
                <c:pt idx="3180">
                  <c:v>42410.5</c:v>
                </c:pt>
                <c:pt idx="3181">
                  <c:v>42410.541666666664</c:v>
                </c:pt>
                <c:pt idx="3182">
                  <c:v>42410.583333333336</c:v>
                </c:pt>
                <c:pt idx="3183">
                  <c:v>42410.625</c:v>
                </c:pt>
                <c:pt idx="3184">
                  <c:v>42410.666666666664</c:v>
                </c:pt>
                <c:pt idx="3185">
                  <c:v>42410.708333333336</c:v>
                </c:pt>
                <c:pt idx="3186">
                  <c:v>42410.75</c:v>
                </c:pt>
                <c:pt idx="3187">
                  <c:v>42410.791666666664</c:v>
                </c:pt>
                <c:pt idx="3188">
                  <c:v>42410.833333333336</c:v>
                </c:pt>
                <c:pt idx="3189">
                  <c:v>42410.875</c:v>
                </c:pt>
                <c:pt idx="3190">
                  <c:v>42410.916666666664</c:v>
                </c:pt>
                <c:pt idx="3191">
                  <c:v>42410.958333333336</c:v>
                </c:pt>
                <c:pt idx="3192">
                  <c:v>42411</c:v>
                </c:pt>
                <c:pt idx="3193">
                  <c:v>42411.041666666664</c:v>
                </c:pt>
                <c:pt idx="3194">
                  <c:v>42411.083333333336</c:v>
                </c:pt>
                <c:pt idx="3195">
                  <c:v>42411.125</c:v>
                </c:pt>
                <c:pt idx="3196">
                  <c:v>42411.166666666664</c:v>
                </c:pt>
                <c:pt idx="3197">
                  <c:v>42411.208333333336</c:v>
                </c:pt>
                <c:pt idx="3198">
                  <c:v>42411.25</c:v>
                </c:pt>
                <c:pt idx="3199">
                  <c:v>42411.291666666664</c:v>
                </c:pt>
                <c:pt idx="3200">
                  <c:v>42411.333333333336</c:v>
                </c:pt>
                <c:pt idx="3201">
                  <c:v>42411.375</c:v>
                </c:pt>
                <c:pt idx="3202">
                  <c:v>42411.416666666664</c:v>
                </c:pt>
                <c:pt idx="3203">
                  <c:v>42411.458333333336</c:v>
                </c:pt>
                <c:pt idx="3204">
                  <c:v>42411.5</c:v>
                </c:pt>
                <c:pt idx="3205">
                  <c:v>42411.541666666664</c:v>
                </c:pt>
                <c:pt idx="3206">
                  <c:v>42411.583333333336</c:v>
                </c:pt>
                <c:pt idx="3207">
                  <c:v>42411.625</c:v>
                </c:pt>
                <c:pt idx="3208">
                  <c:v>42411.666666666664</c:v>
                </c:pt>
                <c:pt idx="3209">
                  <c:v>42411.708333333336</c:v>
                </c:pt>
                <c:pt idx="3210">
                  <c:v>42411.75</c:v>
                </c:pt>
                <c:pt idx="3211">
                  <c:v>42411.791666666664</c:v>
                </c:pt>
                <c:pt idx="3212">
                  <c:v>42411.833333333336</c:v>
                </c:pt>
                <c:pt idx="3213">
                  <c:v>42411.875</c:v>
                </c:pt>
                <c:pt idx="3214">
                  <c:v>42411.916666666664</c:v>
                </c:pt>
                <c:pt idx="3215">
                  <c:v>42411.958333333336</c:v>
                </c:pt>
                <c:pt idx="3216">
                  <c:v>42412</c:v>
                </c:pt>
                <c:pt idx="3217">
                  <c:v>42412.041666666664</c:v>
                </c:pt>
                <c:pt idx="3218">
                  <c:v>42412.083333333336</c:v>
                </c:pt>
                <c:pt idx="3219">
                  <c:v>42412.125</c:v>
                </c:pt>
                <c:pt idx="3220">
                  <c:v>42412.166666666664</c:v>
                </c:pt>
                <c:pt idx="3221">
                  <c:v>42412.208333333336</c:v>
                </c:pt>
                <c:pt idx="3222">
                  <c:v>42412.25</c:v>
                </c:pt>
                <c:pt idx="3223">
                  <c:v>42412.291666666664</c:v>
                </c:pt>
                <c:pt idx="3224">
                  <c:v>42412.333333333336</c:v>
                </c:pt>
                <c:pt idx="3225">
                  <c:v>42412.375</c:v>
                </c:pt>
                <c:pt idx="3226">
                  <c:v>42412.416666666664</c:v>
                </c:pt>
                <c:pt idx="3227">
                  <c:v>42412.458333333336</c:v>
                </c:pt>
                <c:pt idx="3228">
                  <c:v>42412.5</c:v>
                </c:pt>
                <c:pt idx="3229">
                  <c:v>42412.541666666664</c:v>
                </c:pt>
                <c:pt idx="3230">
                  <c:v>42412.583333333336</c:v>
                </c:pt>
                <c:pt idx="3231">
                  <c:v>42412.625</c:v>
                </c:pt>
                <c:pt idx="3232">
                  <c:v>42412.666666666664</c:v>
                </c:pt>
                <c:pt idx="3233">
                  <c:v>42412.708333333336</c:v>
                </c:pt>
                <c:pt idx="3234">
                  <c:v>42412.75</c:v>
                </c:pt>
                <c:pt idx="3235">
                  <c:v>42412.791666666664</c:v>
                </c:pt>
                <c:pt idx="3236">
                  <c:v>42412.833333333336</c:v>
                </c:pt>
                <c:pt idx="3237">
                  <c:v>42412.875</c:v>
                </c:pt>
                <c:pt idx="3238">
                  <c:v>42412.916666666664</c:v>
                </c:pt>
                <c:pt idx="3239">
                  <c:v>42412.958333333336</c:v>
                </c:pt>
                <c:pt idx="3240">
                  <c:v>42413</c:v>
                </c:pt>
                <c:pt idx="3241">
                  <c:v>42413.041666666664</c:v>
                </c:pt>
                <c:pt idx="3242">
                  <c:v>42413.083333333336</c:v>
                </c:pt>
                <c:pt idx="3243">
                  <c:v>42413.125</c:v>
                </c:pt>
                <c:pt idx="3244">
                  <c:v>42413.166666666664</c:v>
                </c:pt>
                <c:pt idx="3245">
                  <c:v>42413.208333333336</c:v>
                </c:pt>
                <c:pt idx="3246">
                  <c:v>42413.25</c:v>
                </c:pt>
                <c:pt idx="3247">
                  <c:v>42413.291666666664</c:v>
                </c:pt>
                <c:pt idx="3248">
                  <c:v>42413.333333333336</c:v>
                </c:pt>
                <c:pt idx="3249">
                  <c:v>42413.375</c:v>
                </c:pt>
                <c:pt idx="3250">
                  <c:v>42413.416666666664</c:v>
                </c:pt>
                <c:pt idx="3251">
                  <c:v>42413.458333333336</c:v>
                </c:pt>
                <c:pt idx="3252">
                  <c:v>42413.5</c:v>
                </c:pt>
                <c:pt idx="3253">
                  <c:v>42413.541666666664</c:v>
                </c:pt>
                <c:pt idx="3254">
                  <c:v>42413.583333333336</c:v>
                </c:pt>
                <c:pt idx="3255">
                  <c:v>42413.625</c:v>
                </c:pt>
                <c:pt idx="3256">
                  <c:v>42413.666666666664</c:v>
                </c:pt>
                <c:pt idx="3257">
                  <c:v>42413.708333333336</c:v>
                </c:pt>
                <c:pt idx="3258">
                  <c:v>42413.75</c:v>
                </c:pt>
                <c:pt idx="3259">
                  <c:v>42413.791666666664</c:v>
                </c:pt>
                <c:pt idx="3260">
                  <c:v>42413.833333333336</c:v>
                </c:pt>
                <c:pt idx="3261">
                  <c:v>42413.875</c:v>
                </c:pt>
                <c:pt idx="3262">
                  <c:v>42413.916666666664</c:v>
                </c:pt>
                <c:pt idx="3263">
                  <c:v>42413.958333333336</c:v>
                </c:pt>
                <c:pt idx="3264">
                  <c:v>42414</c:v>
                </c:pt>
                <c:pt idx="3265">
                  <c:v>42414.041666666664</c:v>
                </c:pt>
                <c:pt idx="3266">
                  <c:v>42414.083333333336</c:v>
                </c:pt>
                <c:pt idx="3267">
                  <c:v>42414.125</c:v>
                </c:pt>
                <c:pt idx="3268">
                  <c:v>42414.166666666664</c:v>
                </c:pt>
                <c:pt idx="3269">
                  <c:v>42414.208333333336</c:v>
                </c:pt>
                <c:pt idx="3270">
                  <c:v>42414.25</c:v>
                </c:pt>
                <c:pt idx="3271">
                  <c:v>42414.291666666664</c:v>
                </c:pt>
                <c:pt idx="3272">
                  <c:v>42414.333333333336</c:v>
                </c:pt>
                <c:pt idx="3273">
                  <c:v>42414.375</c:v>
                </c:pt>
                <c:pt idx="3274">
                  <c:v>42414.416666666664</c:v>
                </c:pt>
                <c:pt idx="3275">
                  <c:v>42414.458333333336</c:v>
                </c:pt>
                <c:pt idx="3276">
                  <c:v>42414.5</c:v>
                </c:pt>
                <c:pt idx="3277">
                  <c:v>42414.541666666664</c:v>
                </c:pt>
                <c:pt idx="3278">
                  <c:v>42414.583333333336</c:v>
                </c:pt>
                <c:pt idx="3279">
                  <c:v>42414.625</c:v>
                </c:pt>
                <c:pt idx="3280">
                  <c:v>42414.666666666664</c:v>
                </c:pt>
                <c:pt idx="3281">
                  <c:v>42414.708333333336</c:v>
                </c:pt>
                <c:pt idx="3282">
                  <c:v>42414.75</c:v>
                </c:pt>
                <c:pt idx="3283">
                  <c:v>42414.791666666664</c:v>
                </c:pt>
                <c:pt idx="3284">
                  <c:v>42414.833333333336</c:v>
                </c:pt>
                <c:pt idx="3285">
                  <c:v>42414.875</c:v>
                </c:pt>
                <c:pt idx="3286">
                  <c:v>42414.916666666664</c:v>
                </c:pt>
                <c:pt idx="3287">
                  <c:v>42414.958333333336</c:v>
                </c:pt>
                <c:pt idx="3288">
                  <c:v>42415</c:v>
                </c:pt>
                <c:pt idx="3289">
                  <c:v>42415.041666666664</c:v>
                </c:pt>
                <c:pt idx="3290">
                  <c:v>42415.083333333336</c:v>
                </c:pt>
                <c:pt idx="3291">
                  <c:v>42415.125</c:v>
                </c:pt>
                <c:pt idx="3292">
                  <c:v>42415.166666666664</c:v>
                </c:pt>
                <c:pt idx="3293">
                  <c:v>42415.208333333336</c:v>
                </c:pt>
                <c:pt idx="3294">
                  <c:v>42415.25</c:v>
                </c:pt>
                <c:pt idx="3295">
                  <c:v>42415.291666666664</c:v>
                </c:pt>
                <c:pt idx="3296">
                  <c:v>42415.333333333336</c:v>
                </c:pt>
                <c:pt idx="3297">
                  <c:v>42415.375</c:v>
                </c:pt>
                <c:pt idx="3298">
                  <c:v>42415.416666666664</c:v>
                </c:pt>
                <c:pt idx="3299">
                  <c:v>42415.458333333336</c:v>
                </c:pt>
                <c:pt idx="3300">
                  <c:v>42415.5</c:v>
                </c:pt>
                <c:pt idx="3301">
                  <c:v>42415.541666666664</c:v>
                </c:pt>
                <c:pt idx="3302">
                  <c:v>42415.583333333336</c:v>
                </c:pt>
                <c:pt idx="3303">
                  <c:v>42415.625</c:v>
                </c:pt>
                <c:pt idx="3304">
                  <c:v>42415.666666666664</c:v>
                </c:pt>
                <c:pt idx="3305">
                  <c:v>42415.708333333336</c:v>
                </c:pt>
                <c:pt idx="3306">
                  <c:v>42415.75</c:v>
                </c:pt>
                <c:pt idx="3307">
                  <c:v>42415.791666666664</c:v>
                </c:pt>
                <c:pt idx="3308">
                  <c:v>42415.833333333336</c:v>
                </c:pt>
                <c:pt idx="3309">
                  <c:v>42415.875</c:v>
                </c:pt>
                <c:pt idx="3310">
                  <c:v>42415.916666666664</c:v>
                </c:pt>
                <c:pt idx="3311">
                  <c:v>42415.958333333336</c:v>
                </c:pt>
                <c:pt idx="3312">
                  <c:v>42416</c:v>
                </c:pt>
                <c:pt idx="3313">
                  <c:v>42416.041666666664</c:v>
                </c:pt>
                <c:pt idx="3314">
                  <c:v>42416.083333333336</c:v>
                </c:pt>
                <c:pt idx="3315">
                  <c:v>42416.125</c:v>
                </c:pt>
                <c:pt idx="3316">
                  <c:v>42416.166666666664</c:v>
                </c:pt>
                <c:pt idx="3317">
                  <c:v>42416.208333333336</c:v>
                </c:pt>
                <c:pt idx="3318">
                  <c:v>42416.25</c:v>
                </c:pt>
                <c:pt idx="3319">
                  <c:v>42416.291666666664</c:v>
                </c:pt>
                <c:pt idx="3320">
                  <c:v>42416.333333333336</c:v>
                </c:pt>
                <c:pt idx="3321">
                  <c:v>42416.375</c:v>
                </c:pt>
                <c:pt idx="3322">
                  <c:v>42416.416666666664</c:v>
                </c:pt>
                <c:pt idx="3323">
                  <c:v>42416.458333333336</c:v>
                </c:pt>
                <c:pt idx="3324">
                  <c:v>42416.5</c:v>
                </c:pt>
                <c:pt idx="3325">
                  <c:v>42416.541666666664</c:v>
                </c:pt>
                <c:pt idx="3326">
                  <c:v>42416.583333333336</c:v>
                </c:pt>
                <c:pt idx="3327">
                  <c:v>42416.625</c:v>
                </c:pt>
                <c:pt idx="3328">
                  <c:v>42416.666666666664</c:v>
                </c:pt>
                <c:pt idx="3329">
                  <c:v>42416.708333333336</c:v>
                </c:pt>
                <c:pt idx="3330">
                  <c:v>42416.75</c:v>
                </c:pt>
                <c:pt idx="3331">
                  <c:v>42416.791666666664</c:v>
                </c:pt>
                <c:pt idx="3332">
                  <c:v>42416.833333333336</c:v>
                </c:pt>
                <c:pt idx="3333">
                  <c:v>42416.875</c:v>
                </c:pt>
                <c:pt idx="3334">
                  <c:v>42416.916666666664</c:v>
                </c:pt>
                <c:pt idx="3335">
                  <c:v>42416.958333333336</c:v>
                </c:pt>
                <c:pt idx="3336">
                  <c:v>42417</c:v>
                </c:pt>
                <c:pt idx="3337">
                  <c:v>42417.041666666664</c:v>
                </c:pt>
                <c:pt idx="3338">
                  <c:v>42417.083333333336</c:v>
                </c:pt>
                <c:pt idx="3339">
                  <c:v>42417.125</c:v>
                </c:pt>
                <c:pt idx="3340">
                  <c:v>42417.166666666664</c:v>
                </c:pt>
                <c:pt idx="3341">
                  <c:v>42417.208333333336</c:v>
                </c:pt>
                <c:pt idx="3342">
                  <c:v>42417.25</c:v>
                </c:pt>
                <c:pt idx="3343">
                  <c:v>42417.291666666664</c:v>
                </c:pt>
                <c:pt idx="3344">
                  <c:v>42417.333333333336</c:v>
                </c:pt>
                <c:pt idx="3345">
                  <c:v>42417.375</c:v>
                </c:pt>
                <c:pt idx="3346">
                  <c:v>42417.416666666664</c:v>
                </c:pt>
                <c:pt idx="3347">
                  <c:v>42417.458333333336</c:v>
                </c:pt>
                <c:pt idx="3348">
                  <c:v>42417.5</c:v>
                </c:pt>
                <c:pt idx="3349">
                  <c:v>42417.541666666664</c:v>
                </c:pt>
                <c:pt idx="3350">
                  <c:v>42417.583333333336</c:v>
                </c:pt>
                <c:pt idx="3351">
                  <c:v>42417.625</c:v>
                </c:pt>
                <c:pt idx="3352">
                  <c:v>42417.666666666664</c:v>
                </c:pt>
                <c:pt idx="3353">
                  <c:v>42417.708333333336</c:v>
                </c:pt>
                <c:pt idx="3354">
                  <c:v>42417.75</c:v>
                </c:pt>
                <c:pt idx="3355">
                  <c:v>42417.791666666664</c:v>
                </c:pt>
                <c:pt idx="3356">
                  <c:v>42417.833333333336</c:v>
                </c:pt>
                <c:pt idx="3357">
                  <c:v>42417.875</c:v>
                </c:pt>
                <c:pt idx="3358">
                  <c:v>42417.916666666664</c:v>
                </c:pt>
                <c:pt idx="3359">
                  <c:v>42417.958333333336</c:v>
                </c:pt>
                <c:pt idx="3360">
                  <c:v>42418</c:v>
                </c:pt>
                <c:pt idx="3361">
                  <c:v>42418.041666666664</c:v>
                </c:pt>
                <c:pt idx="3362">
                  <c:v>42418.083333333336</c:v>
                </c:pt>
                <c:pt idx="3363">
                  <c:v>42418.125</c:v>
                </c:pt>
                <c:pt idx="3364">
                  <c:v>42418.166666666664</c:v>
                </c:pt>
                <c:pt idx="3365">
                  <c:v>42418.208333333336</c:v>
                </c:pt>
                <c:pt idx="3366">
                  <c:v>42418.25</c:v>
                </c:pt>
                <c:pt idx="3367">
                  <c:v>42418.291666666664</c:v>
                </c:pt>
                <c:pt idx="3368">
                  <c:v>42418.333333333336</c:v>
                </c:pt>
                <c:pt idx="3369">
                  <c:v>42418.375</c:v>
                </c:pt>
                <c:pt idx="3370">
                  <c:v>42418.416666666664</c:v>
                </c:pt>
                <c:pt idx="3371">
                  <c:v>42418.458333333336</c:v>
                </c:pt>
                <c:pt idx="3372">
                  <c:v>42418.5</c:v>
                </c:pt>
                <c:pt idx="3373">
                  <c:v>42418.541666666664</c:v>
                </c:pt>
                <c:pt idx="3374">
                  <c:v>42418.583333333336</c:v>
                </c:pt>
                <c:pt idx="3375">
                  <c:v>42418.625</c:v>
                </c:pt>
                <c:pt idx="3376">
                  <c:v>42418.666666666664</c:v>
                </c:pt>
                <c:pt idx="3377">
                  <c:v>42418.708333333336</c:v>
                </c:pt>
                <c:pt idx="3378">
                  <c:v>42418.75</c:v>
                </c:pt>
                <c:pt idx="3379">
                  <c:v>42418.791666666664</c:v>
                </c:pt>
                <c:pt idx="3380">
                  <c:v>42418.833333333336</c:v>
                </c:pt>
                <c:pt idx="3381">
                  <c:v>42418.875</c:v>
                </c:pt>
                <c:pt idx="3382">
                  <c:v>42418.916666666664</c:v>
                </c:pt>
                <c:pt idx="3383">
                  <c:v>42418.958333333336</c:v>
                </c:pt>
                <c:pt idx="3384">
                  <c:v>42419</c:v>
                </c:pt>
                <c:pt idx="3385">
                  <c:v>42419.041666666664</c:v>
                </c:pt>
                <c:pt idx="3386">
                  <c:v>42419.083333333336</c:v>
                </c:pt>
                <c:pt idx="3387">
                  <c:v>42419.125</c:v>
                </c:pt>
                <c:pt idx="3388">
                  <c:v>42419.166666666664</c:v>
                </c:pt>
                <c:pt idx="3389">
                  <c:v>42419.208333333336</c:v>
                </c:pt>
                <c:pt idx="3390">
                  <c:v>42419.25</c:v>
                </c:pt>
                <c:pt idx="3391">
                  <c:v>42419.291666666664</c:v>
                </c:pt>
                <c:pt idx="3392">
                  <c:v>42419.333333333336</c:v>
                </c:pt>
                <c:pt idx="3393">
                  <c:v>42419.375</c:v>
                </c:pt>
                <c:pt idx="3394">
                  <c:v>42419.416666666664</c:v>
                </c:pt>
                <c:pt idx="3395">
                  <c:v>42419.458333333336</c:v>
                </c:pt>
                <c:pt idx="3396">
                  <c:v>42419.5</c:v>
                </c:pt>
                <c:pt idx="3397">
                  <c:v>42419.541666666664</c:v>
                </c:pt>
                <c:pt idx="3398">
                  <c:v>42419.583333333336</c:v>
                </c:pt>
                <c:pt idx="3399">
                  <c:v>42419.625</c:v>
                </c:pt>
                <c:pt idx="3400">
                  <c:v>42419.666666666664</c:v>
                </c:pt>
                <c:pt idx="3401">
                  <c:v>42419.708333333336</c:v>
                </c:pt>
                <c:pt idx="3402">
                  <c:v>42419.75</c:v>
                </c:pt>
                <c:pt idx="3403">
                  <c:v>42419.791666666664</c:v>
                </c:pt>
                <c:pt idx="3404">
                  <c:v>42419.833333333336</c:v>
                </c:pt>
                <c:pt idx="3405">
                  <c:v>42419.875</c:v>
                </c:pt>
                <c:pt idx="3406">
                  <c:v>42419.916666666664</c:v>
                </c:pt>
                <c:pt idx="3407">
                  <c:v>42419.958333333336</c:v>
                </c:pt>
                <c:pt idx="3408">
                  <c:v>42420</c:v>
                </c:pt>
                <c:pt idx="3409">
                  <c:v>42420.041666666664</c:v>
                </c:pt>
                <c:pt idx="3410">
                  <c:v>42420.083333333336</c:v>
                </c:pt>
                <c:pt idx="3411">
                  <c:v>42420.125</c:v>
                </c:pt>
                <c:pt idx="3412">
                  <c:v>42420.166666666664</c:v>
                </c:pt>
                <c:pt idx="3413">
                  <c:v>42420.208333333336</c:v>
                </c:pt>
                <c:pt idx="3414">
                  <c:v>42420.25</c:v>
                </c:pt>
                <c:pt idx="3415">
                  <c:v>42420.291666666664</c:v>
                </c:pt>
                <c:pt idx="3416">
                  <c:v>42420.333333333336</c:v>
                </c:pt>
                <c:pt idx="3417">
                  <c:v>42420.375</c:v>
                </c:pt>
                <c:pt idx="3418">
                  <c:v>42420.416666666664</c:v>
                </c:pt>
                <c:pt idx="3419">
                  <c:v>42420.458333333336</c:v>
                </c:pt>
                <c:pt idx="3420">
                  <c:v>42420.5</c:v>
                </c:pt>
                <c:pt idx="3421">
                  <c:v>42420.541666666664</c:v>
                </c:pt>
                <c:pt idx="3422">
                  <c:v>42420.583333333336</c:v>
                </c:pt>
                <c:pt idx="3423">
                  <c:v>42420.625</c:v>
                </c:pt>
                <c:pt idx="3424">
                  <c:v>42420.666666666664</c:v>
                </c:pt>
                <c:pt idx="3425">
                  <c:v>42420.708333333336</c:v>
                </c:pt>
                <c:pt idx="3426">
                  <c:v>42420.75</c:v>
                </c:pt>
                <c:pt idx="3427">
                  <c:v>42420.791666666664</c:v>
                </c:pt>
                <c:pt idx="3428">
                  <c:v>42420.833333333336</c:v>
                </c:pt>
                <c:pt idx="3429">
                  <c:v>42420.875</c:v>
                </c:pt>
                <c:pt idx="3430">
                  <c:v>42420.916666666664</c:v>
                </c:pt>
                <c:pt idx="3431">
                  <c:v>42420.958333333336</c:v>
                </c:pt>
                <c:pt idx="3432">
                  <c:v>42421</c:v>
                </c:pt>
                <c:pt idx="3433">
                  <c:v>42421.041666666664</c:v>
                </c:pt>
                <c:pt idx="3434">
                  <c:v>42421.083333333336</c:v>
                </c:pt>
                <c:pt idx="3435">
                  <c:v>42421.125</c:v>
                </c:pt>
                <c:pt idx="3436">
                  <c:v>42421.166666666664</c:v>
                </c:pt>
                <c:pt idx="3437">
                  <c:v>42421.208333333336</c:v>
                </c:pt>
                <c:pt idx="3438">
                  <c:v>42421.25</c:v>
                </c:pt>
                <c:pt idx="3439">
                  <c:v>42421.291666666664</c:v>
                </c:pt>
                <c:pt idx="3440">
                  <c:v>42421.333333333336</c:v>
                </c:pt>
                <c:pt idx="3441">
                  <c:v>42421.375</c:v>
                </c:pt>
                <c:pt idx="3442">
                  <c:v>42421.416666666664</c:v>
                </c:pt>
                <c:pt idx="3443">
                  <c:v>42421.458333333336</c:v>
                </c:pt>
                <c:pt idx="3444">
                  <c:v>42421.5</c:v>
                </c:pt>
                <c:pt idx="3445">
                  <c:v>42421.541666666664</c:v>
                </c:pt>
                <c:pt idx="3446">
                  <c:v>42421.583333333336</c:v>
                </c:pt>
                <c:pt idx="3447">
                  <c:v>42421.625</c:v>
                </c:pt>
                <c:pt idx="3448">
                  <c:v>42421.666666666664</c:v>
                </c:pt>
                <c:pt idx="3449">
                  <c:v>42421.708333333336</c:v>
                </c:pt>
                <c:pt idx="3450">
                  <c:v>42421.75</c:v>
                </c:pt>
                <c:pt idx="3451">
                  <c:v>42421.791666666664</c:v>
                </c:pt>
                <c:pt idx="3452">
                  <c:v>42421.833333333336</c:v>
                </c:pt>
                <c:pt idx="3453">
                  <c:v>42421.875</c:v>
                </c:pt>
                <c:pt idx="3454">
                  <c:v>42421.916666666664</c:v>
                </c:pt>
                <c:pt idx="3455">
                  <c:v>42421.958333333336</c:v>
                </c:pt>
                <c:pt idx="3456">
                  <c:v>42422</c:v>
                </c:pt>
                <c:pt idx="3457">
                  <c:v>42422.041666666664</c:v>
                </c:pt>
                <c:pt idx="3458">
                  <c:v>42422.083333333336</c:v>
                </c:pt>
                <c:pt idx="3459">
                  <c:v>42422.125</c:v>
                </c:pt>
                <c:pt idx="3460">
                  <c:v>42422.166666666664</c:v>
                </c:pt>
                <c:pt idx="3461">
                  <c:v>42422.208333333336</c:v>
                </c:pt>
                <c:pt idx="3462">
                  <c:v>42422.25</c:v>
                </c:pt>
                <c:pt idx="3463">
                  <c:v>42422.291666666664</c:v>
                </c:pt>
                <c:pt idx="3464">
                  <c:v>42422.333333333336</c:v>
                </c:pt>
                <c:pt idx="3465">
                  <c:v>42422.375</c:v>
                </c:pt>
                <c:pt idx="3466">
                  <c:v>42422.416666666664</c:v>
                </c:pt>
                <c:pt idx="3467">
                  <c:v>42422.458333333336</c:v>
                </c:pt>
                <c:pt idx="3468">
                  <c:v>42422.5</c:v>
                </c:pt>
                <c:pt idx="3469">
                  <c:v>42422.541666666664</c:v>
                </c:pt>
                <c:pt idx="3470">
                  <c:v>42422.583333333336</c:v>
                </c:pt>
                <c:pt idx="3471">
                  <c:v>42422.625</c:v>
                </c:pt>
                <c:pt idx="3472">
                  <c:v>42422.666666666664</c:v>
                </c:pt>
                <c:pt idx="3473">
                  <c:v>42422.708333333336</c:v>
                </c:pt>
                <c:pt idx="3474">
                  <c:v>42422.75</c:v>
                </c:pt>
                <c:pt idx="3475">
                  <c:v>42422.791666666664</c:v>
                </c:pt>
                <c:pt idx="3476">
                  <c:v>42422.833333333336</c:v>
                </c:pt>
                <c:pt idx="3477">
                  <c:v>42422.875</c:v>
                </c:pt>
                <c:pt idx="3478">
                  <c:v>42422.916666666664</c:v>
                </c:pt>
                <c:pt idx="3479">
                  <c:v>42422.958333333336</c:v>
                </c:pt>
                <c:pt idx="3480">
                  <c:v>42423</c:v>
                </c:pt>
                <c:pt idx="3481">
                  <c:v>42423.041666666664</c:v>
                </c:pt>
                <c:pt idx="3482">
                  <c:v>42423.083333333336</c:v>
                </c:pt>
                <c:pt idx="3483">
                  <c:v>42423.125</c:v>
                </c:pt>
                <c:pt idx="3484">
                  <c:v>42423.166666666664</c:v>
                </c:pt>
                <c:pt idx="3485">
                  <c:v>42423.208333333336</c:v>
                </c:pt>
                <c:pt idx="3486">
                  <c:v>42423.25</c:v>
                </c:pt>
                <c:pt idx="3487">
                  <c:v>42423.291666666664</c:v>
                </c:pt>
                <c:pt idx="3488">
                  <c:v>42423.333333333336</c:v>
                </c:pt>
                <c:pt idx="3489">
                  <c:v>42423.375</c:v>
                </c:pt>
                <c:pt idx="3490">
                  <c:v>42423.416666666664</c:v>
                </c:pt>
                <c:pt idx="3491">
                  <c:v>42423.458333333336</c:v>
                </c:pt>
                <c:pt idx="3492">
                  <c:v>42423.5</c:v>
                </c:pt>
                <c:pt idx="3493">
                  <c:v>42423.541666666664</c:v>
                </c:pt>
                <c:pt idx="3494">
                  <c:v>42423.583333333336</c:v>
                </c:pt>
                <c:pt idx="3495">
                  <c:v>42423.625</c:v>
                </c:pt>
                <c:pt idx="3496">
                  <c:v>42423.666666666664</c:v>
                </c:pt>
                <c:pt idx="3497">
                  <c:v>42423.708333333336</c:v>
                </c:pt>
                <c:pt idx="3498">
                  <c:v>42423.75</c:v>
                </c:pt>
                <c:pt idx="3499">
                  <c:v>42423.791666666664</c:v>
                </c:pt>
                <c:pt idx="3500">
                  <c:v>42423.833333333336</c:v>
                </c:pt>
                <c:pt idx="3501">
                  <c:v>42423.875</c:v>
                </c:pt>
                <c:pt idx="3502">
                  <c:v>42423.916666666664</c:v>
                </c:pt>
                <c:pt idx="3503">
                  <c:v>42423.958333333336</c:v>
                </c:pt>
                <c:pt idx="3504">
                  <c:v>42424</c:v>
                </c:pt>
                <c:pt idx="3505">
                  <c:v>42424.041666666664</c:v>
                </c:pt>
                <c:pt idx="3506">
                  <c:v>42424.083333333336</c:v>
                </c:pt>
                <c:pt idx="3507">
                  <c:v>42424.125</c:v>
                </c:pt>
                <c:pt idx="3508">
                  <c:v>42424.166666666664</c:v>
                </c:pt>
                <c:pt idx="3509">
                  <c:v>42424.208333333336</c:v>
                </c:pt>
                <c:pt idx="3510">
                  <c:v>42424.25</c:v>
                </c:pt>
                <c:pt idx="3511">
                  <c:v>42424.291666666664</c:v>
                </c:pt>
                <c:pt idx="3512">
                  <c:v>42424.333333333336</c:v>
                </c:pt>
                <c:pt idx="3513">
                  <c:v>42424.375</c:v>
                </c:pt>
                <c:pt idx="3514">
                  <c:v>42424.416666666664</c:v>
                </c:pt>
                <c:pt idx="3515">
                  <c:v>42424.458333333336</c:v>
                </c:pt>
                <c:pt idx="3516">
                  <c:v>42424.5</c:v>
                </c:pt>
                <c:pt idx="3517">
                  <c:v>42424.541666666664</c:v>
                </c:pt>
                <c:pt idx="3518">
                  <c:v>42424.583333333336</c:v>
                </c:pt>
                <c:pt idx="3519">
                  <c:v>42424.625</c:v>
                </c:pt>
                <c:pt idx="3520">
                  <c:v>42424.666666666664</c:v>
                </c:pt>
                <c:pt idx="3521">
                  <c:v>42424.708333333336</c:v>
                </c:pt>
                <c:pt idx="3522">
                  <c:v>42424.75</c:v>
                </c:pt>
                <c:pt idx="3523">
                  <c:v>42424.791666666664</c:v>
                </c:pt>
                <c:pt idx="3524">
                  <c:v>42424.833333333336</c:v>
                </c:pt>
                <c:pt idx="3525">
                  <c:v>42424.875</c:v>
                </c:pt>
                <c:pt idx="3526">
                  <c:v>42424.916666666664</c:v>
                </c:pt>
                <c:pt idx="3527">
                  <c:v>42424.958333333336</c:v>
                </c:pt>
                <c:pt idx="3528">
                  <c:v>42425</c:v>
                </c:pt>
                <c:pt idx="3529">
                  <c:v>42425.041666666664</c:v>
                </c:pt>
                <c:pt idx="3530">
                  <c:v>42425.083333333336</c:v>
                </c:pt>
                <c:pt idx="3531">
                  <c:v>42425.125</c:v>
                </c:pt>
                <c:pt idx="3532">
                  <c:v>42425.166666666664</c:v>
                </c:pt>
                <c:pt idx="3533">
                  <c:v>42425.208333333336</c:v>
                </c:pt>
                <c:pt idx="3534">
                  <c:v>42425.25</c:v>
                </c:pt>
                <c:pt idx="3535">
                  <c:v>42425.291666666664</c:v>
                </c:pt>
                <c:pt idx="3536">
                  <c:v>42425.333333333336</c:v>
                </c:pt>
                <c:pt idx="3537">
                  <c:v>42425.375</c:v>
                </c:pt>
                <c:pt idx="3538">
                  <c:v>42425.416666666664</c:v>
                </c:pt>
                <c:pt idx="3539">
                  <c:v>42425.458333333336</c:v>
                </c:pt>
                <c:pt idx="3540">
                  <c:v>42425.5</c:v>
                </c:pt>
                <c:pt idx="3541">
                  <c:v>42425.541666666664</c:v>
                </c:pt>
                <c:pt idx="3542">
                  <c:v>42425.583333333336</c:v>
                </c:pt>
                <c:pt idx="3543">
                  <c:v>42425.625</c:v>
                </c:pt>
                <c:pt idx="3544">
                  <c:v>42425.666666666664</c:v>
                </c:pt>
                <c:pt idx="3545">
                  <c:v>42425.708333333336</c:v>
                </c:pt>
                <c:pt idx="3546">
                  <c:v>42425.75</c:v>
                </c:pt>
                <c:pt idx="3547">
                  <c:v>42425.791666666664</c:v>
                </c:pt>
                <c:pt idx="3548">
                  <c:v>42425.833333333336</c:v>
                </c:pt>
                <c:pt idx="3549">
                  <c:v>42425.875</c:v>
                </c:pt>
                <c:pt idx="3550">
                  <c:v>42425.916666666664</c:v>
                </c:pt>
                <c:pt idx="3551">
                  <c:v>42425.958333333336</c:v>
                </c:pt>
                <c:pt idx="3552">
                  <c:v>42426</c:v>
                </c:pt>
                <c:pt idx="3553">
                  <c:v>42426.041666666664</c:v>
                </c:pt>
                <c:pt idx="3554">
                  <c:v>42426.083333333336</c:v>
                </c:pt>
                <c:pt idx="3555">
                  <c:v>42426.125</c:v>
                </c:pt>
                <c:pt idx="3556">
                  <c:v>42426.166666666664</c:v>
                </c:pt>
                <c:pt idx="3557">
                  <c:v>42426.208333333336</c:v>
                </c:pt>
                <c:pt idx="3558">
                  <c:v>42426.25</c:v>
                </c:pt>
                <c:pt idx="3559">
                  <c:v>42426.291666666664</c:v>
                </c:pt>
                <c:pt idx="3560">
                  <c:v>42426.333333333336</c:v>
                </c:pt>
                <c:pt idx="3561">
                  <c:v>42426.375</c:v>
                </c:pt>
                <c:pt idx="3562">
                  <c:v>42426.416666666664</c:v>
                </c:pt>
                <c:pt idx="3563">
                  <c:v>42426.458333333336</c:v>
                </c:pt>
                <c:pt idx="3564">
                  <c:v>42426.5</c:v>
                </c:pt>
                <c:pt idx="3565">
                  <c:v>42426.541666666664</c:v>
                </c:pt>
                <c:pt idx="3566">
                  <c:v>42426.583333333336</c:v>
                </c:pt>
                <c:pt idx="3567">
                  <c:v>42426.625</c:v>
                </c:pt>
                <c:pt idx="3568">
                  <c:v>42426.666666666664</c:v>
                </c:pt>
                <c:pt idx="3569">
                  <c:v>42426.708333333336</c:v>
                </c:pt>
                <c:pt idx="3570">
                  <c:v>42426.75</c:v>
                </c:pt>
                <c:pt idx="3571">
                  <c:v>42426.791666666664</c:v>
                </c:pt>
                <c:pt idx="3572">
                  <c:v>42426.833333333336</c:v>
                </c:pt>
                <c:pt idx="3573">
                  <c:v>42426.875</c:v>
                </c:pt>
                <c:pt idx="3574">
                  <c:v>42426.916666666664</c:v>
                </c:pt>
                <c:pt idx="3575">
                  <c:v>42426.958333333336</c:v>
                </c:pt>
                <c:pt idx="3576">
                  <c:v>42427</c:v>
                </c:pt>
                <c:pt idx="3577">
                  <c:v>42427.041666666664</c:v>
                </c:pt>
                <c:pt idx="3578">
                  <c:v>42427.083333333336</c:v>
                </c:pt>
                <c:pt idx="3579">
                  <c:v>42427.125</c:v>
                </c:pt>
                <c:pt idx="3580">
                  <c:v>42427.166666666664</c:v>
                </c:pt>
                <c:pt idx="3581">
                  <c:v>42427.208333333336</c:v>
                </c:pt>
                <c:pt idx="3582">
                  <c:v>42427.25</c:v>
                </c:pt>
                <c:pt idx="3583">
                  <c:v>42427.291666666664</c:v>
                </c:pt>
                <c:pt idx="3584">
                  <c:v>42427.333333333336</c:v>
                </c:pt>
                <c:pt idx="3585">
                  <c:v>42427.375</c:v>
                </c:pt>
                <c:pt idx="3586">
                  <c:v>42427.416666666664</c:v>
                </c:pt>
                <c:pt idx="3587">
                  <c:v>42427.458333333336</c:v>
                </c:pt>
                <c:pt idx="3588">
                  <c:v>42427.5</c:v>
                </c:pt>
                <c:pt idx="3589">
                  <c:v>42427.541666666664</c:v>
                </c:pt>
                <c:pt idx="3590">
                  <c:v>42427.583333333336</c:v>
                </c:pt>
                <c:pt idx="3591">
                  <c:v>42427.625</c:v>
                </c:pt>
                <c:pt idx="3592">
                  <c:v>42427.666666666664</c:v>
                </c:pt>
                <c:pt idx="3593">
                  <c:v>42427.708333333336</c:v>
                </c:pt>
                <c:pt idx="3594">
                  <c:v>42427.75</c:v>
                </c:pt>
                <c:pt idx="3595">
                  <c:v>42427.791666666664</c:v>
                </c:pt>
                <c:pt idx="3596">
                  <c:v>42427.833333333336</c:v>
                </c:pt>
                <c:pt idx="3597">
                  <c:v>42427.875</c:v>
                </c:pt>
                <c:pt idx="3598">
                  <c:v>42427.916666666664</c:v>
                </c:pt>
                <c:pt idx="3599">
                  <c:v>42427.958333333336</c:v>
                </c:pt>
                <c:pt idx="3600">
                  <c:v>42428</c:v>
                </c:pt>
                <c:pt idx="3601">
                  <c:v>42428.041666666664</c:v>
                </c:pt>
                <c:pt idx="3602">
                  <c:v>42428.083333333336</c:v>
                </c:pt>
                <c:pt idx="3603">
                  <c:v>42428.125</c:v>
                </c:pt>
                <c:pt idx="3604">
                  <c:v>42428.166666666664</c:v>
                </c:pt>
                <c:pt idx="3605">
                  <c:v>42428.208333333336</c:v>
                </c:pt>
                <c:pt idx="3606">
                  <c:v>42428.25</c:v>
                </c:pt>
                <c:pt idx="3607">
                  <c:v>42428.291666666664</c:v>
                </c:pt>
                <c:pt idx="3608">
                  <c:v>42428.333333333336</c:v>
                </c:pt>
                <c:pt idx="3609">
                  <c:v>42428.375</c:v>
                </c:pt>
                <c:pt idx="3610">
                  <c:v>42428.416666666664</c:v>
                </c:pt>
                <c:pt idx="3611">
                  <c:v>42428.458333333336</c:v>
                </c:pt>
                <c:pt idx="3612">
                  <c:v>42428.5</c:v>
                </c:pt>
                <c:pt idx="3613">
                  <c:v>42428.541666666664</c:v>
                </c:pt>
                <c:pt idx="3614">
                  <c:v>42428.583333333336</c:v>
                </c:pt>
                <c:pt idx="3615">
                  <c:v>42428.625</c:v>
                </c:pt>
                <c:pt idx="3616">
                  <c:v>42428.666666666664</c:v>
                </c:pt>
                <c:pt idx="3617">
                  <c:v>42428.708333333336</c:v>
                </c:pt>
                <c:pt idx="3618">
                  <c:v>42428.75</c:v>
                </c:pt>
                <c:pt idx="3619">
                  <c:v>42428.791666666664</c:v>
                </c:pt>
                <c:pt idx="3620">
                  <c:v>42428.833333333336</c:v>
                </c:pt>
                <c:pt idx="3621">
                  <c:v>42428.875</c:v>
                </c:pt>
                <c:pt idx="3622">
                  <c:v>42428.916666666664</c:v>
                </c:pt>
                <c:pt idx="3623">
                  <c:v>42428.958333333336</c:v>
                </c:pt>
                <c:pt idx="3624">
                  <c:v>42429</c:v>
                </c:pt>
                <c:pt idx="3625">
                  <c:v>42429.041666666664</c:v>
                </c:pt>
                <c:pt idx="3626">
                  <c:v>42429.083333333336</c:v>
                </c:pt>
                <c:pt idx="3627">
                  <c:v>42429.125</c:v>
                </c:pt>
                <c:pt idx="3628">
                  <c:v>42429.166666666664</c:v>
                </c:pt>
                <c:pt idx="3629">
                  <c:v>42429.208333333336</c:v>
                </c:pt>
                <c:pt idx="3630">
                  <c:v>42429.25</c:v>
                </c:pt>
                <c:pt idx="3631">
                  <c:v>42429.291666666664</c:v>
                </c:pt>
                <c:pt idx="3632">
                  <c:v>42429.333333333336</c:v>
                </c:pt>
                <c:pt idx="3633">
                  <c:v>42429.375</c:v>
                </c:pt>
                <c:pt idx="3634">
                  <c:v>42429.416666666664</c:v>
                </c:pt>
                <c:pt idx="3635">
                  <c:v>42429.458333333336</c:v>
                </c:pt>
                <c:pt idx="3636">
                  <c:v>42429.5</c:v>
                </c:pt>
                <c:pt idx="3637">
                  <c:v>42429.541666666664</c:v>
                </c:pt>
                <c:pt idx="3638">
                  <c:v>42429.583333333336</c:v>
                </c:pt>
                <c:pt idx="3639">
                  <c:v>42429.625</c:v>
                </c:pt>
                <c:pt idx="3640">
                  <c:v>42429.666666666664</c:v>
                </c:pt>
                <c:pt idx="3641">
                  <c:v>42429.708333333336</c:v>
                </c:pt>
                <c:pt idx="3642">
                  <c:v>42429.75</c:v>
                </c:pt>
                <c:pt idx="3643">
                  <c:v>42429.791666666664</c:v>
                </c:pt>
                <c:pt idx="3644">
                  <c:v>42429.833333333336</c:v>
                </c:pt>
                <c:pt idx="3645">
                  <c:v>42429.875</c:v>
                </c:pt>
                <c:pt idx="3646">
                  <c:v>42429.916666666664</c:v>
                </c:pt>
                <c:pt idx="3647">
                  <c:v>42429.958333333336</c:v>
                </c:pt>
                <c:pt idx="3648">
                  <c:v>42430</c:v>
                </c:pt>
                <c:pt idx="3649">
                  <c:v>42430.041666666664</c:v>
                </c:pt>
                <c:pt idx="3650">
                  <c:v>42430.083333333336</c:v>
                </c:pt>
                <c:pt idx="3651">
                  <c:v>42430.125</c:v>
                </c:pt>
                <c:pt idx="3652">
                  <c:v>42430.166666666664</c:v>
                </c:pt>
                <c:pt idx="3653">
                  <c:v>42430.208333333336</c:v>
                </c:pt>
                <c:pt idx="3654">
                  <c:v>42430.25</c:v>
                </c:pt>
                <c:pt idx="3655">
                  <c:v>42430.291666666664</c:v>
                </c:pt>
                <c:pt idx="3656">
                  <c:v>42430.333333333336</c:v>
                </c:pt>
                <c:pt idx="3657">
                  <c:v>42430.375</c:v>
                </c:pt>
                <c:pt idx="3658">
                  <c:v>42430.416666666664</c:v>
                </c:pt>
                <c:pt idx="3659">
                  <c:v>42430.458333333336</c:v>
                </c:pt>
                <c:pt idx="3660">
                  <c:v>42430.5</c:v>
                </c:pt>
                <c:pt idx="3661">
                  <c:v>42430.541666666664</c:v>
                </c:pt>
                <c:pt idx="3662">
                  <c:v>42430.583333333336</c:v>
                </c:pt>
                <c:pt idx="3663">
                  <c:v>42430.625</c:v>
                </c:pt>
                <c:pt idx="3664">
                  <c:v>42430.666666666664</c:v>
                </c:pt>
                <c:pt idx="3665">
                  <c:v>42430.708333333336</c:v>
                </c:pt>
                <c:pt idx="3666">
                  <c:v>42430.75</c:v>
                </c:pt>
                <c:pt idx="3667">
                  <c:v>42430.791666666664</c:v>
                </c:pt>
                <c:pt idx="3668">
                  <c:v>42430.833333333336</c:v>
                </c:pt>
                <c:pt idx="3669">
                  <c:v>42430.875</c:v>
                </c:pt>
                <c:pt idx="3670">
                  <c:v>42430.916666666664</c:v>
                </c:pt>
                <c:pt idx="3671">
                  <c:v>42430.958333333336</c:v>
                </c:pt>
                <c:pt idx="3672">
                  <c:v>42431</c:v>
                </c:pt>
                <c:pt idx="3673">
                  <c:v>42431.041666666664</c:v>
                </c:pt>
                <c:pt idx="3674">
                  <c:v>42431.083333333336</c:v>
                </c:pt>
                <c:pt idx="3675">
                  <c:v>42431.125</c:v>
                </c:pt>
                <c:pt idx="3676">
                  <c:v>42431.166666666664</c:v>
                </c:pt>
                <c:pt idx="3677">
                  <c:v>42431.208333333336</c:v>
                </c:pt>
                <c:pt idx="3678">
                  <c:v>42431.25</c:v>
                </c:pt>
                <c:pt idx="3679">
                  <c:v>42431.291666666664</c:v>
                </c:pt>
                <c:pt idx="3680">
                  <c:v>42431.333333333336</c:v>
                </c:pt>
                <c:pt idx="3681">
                  <c:v>42431.375</c:v>
                </c:pt>
                <c:pt idx="3682">
                  <c:v>42431.416666666664</c:v>
                </c:pt>
                <c:pt idx="3683">
                  <c:v>42431.458333333336</c:v>
                </c:pt>
                <c:pt idx="3684">
                  <c:v>42431.5</c:v>
                </c:pt>
                <c:pt idx="3685">
                  <c:v>42431.541666666664</c:v>
                </c:pt>
                <c:pt idx="3686">
                  <c:v>42431.583333333336</c:v>
                </c:pt>
                <c:pt idx="3687">
                  <c:v>42431.625</c:v>
                </c:pt>
                <c:pt idx="3688">
                  <c:v>42431.666666666664</c:v>
                </c:pt>
                <c:pt idx="3689">
                  <c:v>42431.708333333336</c:v>
                </c:pt>
                <c:pt idx="3690">
                  <c:v>42431.75</c:v>
                </c:pt>
                <c:pt idx="3691">
                  <c:v>42431.791666666664</c:v>
                </c:pt>
                <c:pt idx="3692">
                  <c:v>42431.833333333336</c:v>
                </c:pt>
                <c:pt idx="3693">
                  <c:v>42431.875</c:v>
                </c:pt>
                <c:pt idx="3694">
                  <c:v>42431.916666666664</c:v>
                </c:pt>
                <c:pt idx="3695">
                  <c:v>42431.958333333336</c:v>
                </c:pt>
                <c:pt idx="3696">
                  <c:v>42432</c:v>
                </c:pt>
                <c:pt idx="3697">
                  <c:v>42432.041666666664</c:v>
                </c:pt>
                <c:pt idx="3698">
                  <c:v>42432.083333333336</c:v>
                </c:pt>
                <c:pt idx="3699">
                  <c:v>42432.125</c:v>
                </c:pt>
                <c:pt idx="3700">
                  <c:v>42432.166666666664</c:v>
                </c:pt>
                <c:pt idx="3701">
                  <c:v>42432.208333333336</c:v>
                </c:pt>
                <c:pt idx="3702">
                  <c:v>42432.25</c:v>
                </c:pt>
                <c:pt idx="3703">
                  <c:v>42432.291666666664</c:v>
                </c:pt>
                <c:pt idx="3704">
                  <c:v>42432.333333333336</c:v>
                </c:pt>
                <c:pt idx="3705">
                  <c:v>42432.375</c:v>
                </c:pt>
                <c:pt idx="3706">
                  <c:v>42432.416666666664</c:v>
                </c:pt>
                <c:pt idx="3707">
                  <c:v>42432.458333333336</c:v>
                </c:pt>
                <c:pt idx="3708">
                  <c:v>42432.5</c:v>
                </c:pt>
                <c:pt idx="3709">
                  <c:v>42432.541666666664</c:v>
                </c:pt>
                <c:pt idx="3710">
                  <c:v>42432.583333333336</c:v>
                </c:pt>
                <c:pt idx="3711">
                  <c:v>42432.625</c:v>
                </c:pt>
                <c:pt idx="3712">
                  <c:v>42432.666666666664</c:v>
                </c:pt>
                <c:pt idx="3713">
                  <c:v>42432.708333333336</c:v>
                </c:pt>
                <c:pt idx="3714">
                  <c:v>42432.75</c:v>
                </c:pt>
                <c:pt idx="3715">
                  <c:v>42432.791666666664</c:v>
                </c:pt>
                <c:pt idx="3716">
                  <c:v>42432.833333333336</c:v>
                </c:pt>
                <c:pt idx="3717">
                  <c:v>42432.875</c:v>
                </c:pt>
                <c:pt idx="3718">
                  <c:v>42432.916666666664</c:v>
                </c:pt>
                <c:pt idx="3719">
                  <c:v>42432.958333333336</c:v>
                </c:pt>
                <c:pt idx="3720">
                  <c:v>42433</c:v>
                </c:pt>
                <c:pt idx="3721">
                  <c:v>42433.041666666664</c:v>
                </c:pt>
                <c:pt idx="3722">
                  <c:v>42433.083333333336</c:v>
                </c:pt>
                <c:pt idx="3723">
                  <c:v>42433.125</c:v>
                </c:pt>
                <c:pt idx="3724">
                  <c:v>42433.166666666664</c:v>
                </c:pt>
                <c:pt idx="3725">
                  <c:v>42433.208333333336</c:v>
                </c:pt>
                <c:pt idx="3726">
                  <c:v>42433.25</c:v>
                </c:pt>
                <c:pt idx="3727">
                  <c:v>42433.291666666664</c:v>
                </c:pt>
                <c:pt idx="3728">
                  <c:v>42433.333333333336</c:v>
                </c:pt>
                <c:pt idx="3729">
                  <c:v>42433.375</c:v>
                </c:pt>
                <c:pt idx="3730">
                  <c:v>42433.416666666664</c:v>
                </c:pt>
                <c:pt idx="3731">
                  <c:v>42433.458333333336</c:v>
                </c:pt>
                <c:pt idx="3732">
                  <c:v>42433.5</c:v>
                </c:pt>
                <c:pt idx="3733">
                  <c:v>42433.541666666664</c:v>
                </c:pt>
                <c:pt idx="3734">
                  <c:v>42433.583333333336</c:v>
                </c:pt>
                <c:pt idx="3735">
                  <c:v>42433.625</c:v>
                </c:pt>
                <c:pt idx="3736">
                  <c:v>42433.666666666664</c:v>
                </c:pt>
                <c:pt idx="3737">
                  <c:v>42433.708333333336</c:v>
                </c:pt>
                <c:pt idx="3738">
                  <c:v>42433.75</c:v>
                </c:pt>
                <c:pt idx="3739">
                  <c:v>42433.791666666664</c:v>
                </c:pt>
                <c:pt idx="3740">
                  <c:v>42433.833333333336</c:v>
                </c:pt>
                <c:pt idx="3741">
                  <c:v>42433.875</c:v>
                </c:pt>
                <c:pt idx="3742">
                  <c:v>42433.916666666664</c:v>
                </c:pt>
                <c:pt idx="3743">
                  <c:v>42433.958333333336</c:v>
                </c:pt>
                <c:pt idx="3744">
                  <c:v>42434</c:v>
                </c:pt>
                <c:pt idx="3745">
                  <c:v>42434.041666666664</c:v>
                </c:pt>
                <c:pt idx="3746">
                  <c:v>42434.083333333336</c:v>
                </c:pt>
                <c:pt idx="3747">
                  <c:v>42434.125</c:v>
                </c:pt>
                <c:pt idx="3748">
                  <c:v>42434.166666666664</c:v>
                </c:pt>
                <c:pt idx="3749">
                  <c:v>42434.208333333336</c:v>
                </c:pt>
                <c:pt idx="3750">
                  <c:v>42434.25</c:v>
                </c:pt>
                <c:pt idx="3751">
                  <c:v>42434.291666666664</c:v>
                </c:pt>
                <c:pt idx="3752">
                  <c:v>42434.333333333336</c:v>
                </c:pt>
                <c:pt idx="3753">
                  <c:v>42434.375</c:v>
                </c:pt>
                <c:pt idx="3754">
                  <c:v>42434.416666666664</c:v>
                </c:pt>
                <c:pt idx="3755">
                  <c:v>42434.458333333336</c:v>
                </c:pt>
                <c:pt idx="3756">
                  <c:v>42434.5</c:v>
                </c:pt>
                <c:pt idx="3757">
                  <c:v>42434.541666666664</c:v>
                </c:pt>
                <c:pt idx="3758">
                  <c:v>42434.583333333336</c:v>
                </c:pt>
                <c:pt idx="3759">
                  <c:v>42434.625</c:v>
                </c:pt>
                <c:pt idx="3760">
                  <c:v>42434.666666666664</c:v>
                </c:pt>
                <c:pt idx="3761">
                  <c:v>42434.708333333336</c:v>
                </c:pt>
                <c:pt idx="3762">
                  <c:v>42434.75</c:v>
                </c:pt>
                <c:pt idx="3763">
                  <c:v>42434.791666666664</c:v>
                </c:pt>
                <c:pt idx="3764">
                  <c:v>42434.833333333336</c:v>
                </c:pt>
                <c:pt idx="3765">
                  <c:v>42434.875</c:v>
                </c:pt>
                <c:pt idx="3766">
                  <c:v>42434.916666666664</c:v>
                </c:pt>
                <c:pt idx="3767">
                  <c:v>42434.958333333336</c:v>
                </c:pt>
                <c:pt idx="3768">
                  <c:v>42435</c:v>
                </c:pt>
                <c:pt idx="3769">
                  <c:v>42435.041666666664</c:v>
                </c:pt>
                <c:pt idx="3770">
                  <c:v>42435.083333333336</c:v>
                </c:pt>
                <c:pt idx="3771">
                  <c:v>42435.125</c:v>
                </c:pt>
                <c:pt idx="3772">
                  <c:v>42435.166666666664</c:v>
                </c:pt>
                <c:pt idx="3773">
                  <c:v>42435.208333333336</c:v>
                </c:pt>
                <c:pt idx="3774">
                  <c:v>42435.25</c:v>
                </c:pt>
                <c:pt idx="3775">
                  <c:v>42435.291666666664</c:v>
                </c:pt>
                <c:pt idx="3776">
                  <c:v>42435.333333333336</c:v>
                </c:pt>
                <c:pt idx="3777">
                  <c:v>42435.375</c:v>
                </c:pt>
                <c:pt idx="3778">
                  <c:v>42435.416666666664</c:v>
                </c:pt>
                <c:pt idx="3779">
                  <c:v>42435.458333333336</c:v>
                </c:pt>
                <c:pt idx="3780">
                  <c:v>42435.5</c:v>
                </c:pt>
                <c:pt idx="3781">
                  <c:v>42435.541666666664</c:v>
                </c:pt>
                <c:pt idx="3782">
                  <c:v>42435.583333333336</c:v>
                </c:pt>
                <c:pt idx="3783">
                  <c:v>42435.625</c:v>
                </c:pt>
                <c:pt idx="3784">
                  <c:v>42435.666666666664</c:v>
                </c:pt>
                <c:pt idx="3785">
                  <c:v>42435.708333333336</c:v>
                </c:pt>
                <c:pt idx="3786">
                  <c:v>42435.75</c:v>
                </c:pt>
                <c:pt idx="3787">
                  <c:v>42435.791666666664</c:v>
                </c:pt>
                <c:pt idx="3788">
                  <c:v>42435.833333333336</c:v>
                </c:pt>
                <c:pt idx="3789">
                  <c:v>42435.875</c:v>
                </c:pt>
                <c:pt idx="3790">
                  <c:v>42435.916666666664</c:v>
                </c:pt>
                <c:pt idx="3791">
                  <c:v>42435.958333333336</c:v>
                </c:pt>
                <c:pt idx="3792">
                  <c:v>42436</c:v>
                </c:pt>
                <c:pt idx="3793">
                  <c:v>42436.041666666664</c:v>
                </c:pt>
                <c:pt idx="3794">
                  <c:v>42436.083333333336</c:v>
                </c:pt>
                <c:pt idx="3795">
                  <c:v>42436.125</c:v>
                </c:pt>
                <c:pt idx="3796">
                  <c:v>42436.166666666664</c:v>
                </c:pt>
                <c:pt idx="3797">
                  <c:v>42436.208333333336</c:v>
                </c:pt>
                <c:pt idx="3798">
                  <c:v>42436.25</c:v>
                </c:pt>
                <c:pt idx="3799">
                  <c:v>42436.291666666664</c:v>
                </c:pt>
                <c:pt idx="3800">
                  <c:v>42436.333333333336</c:v>
                </c:pt>
                <c:pt idx="3801">
                  <c:v>42436.375</c:v>
                </c:pt>
                <c:pt idx="3802">
                  <c:v>42436.416666666664</c:v>
                </c:pt>
                <c:pt idx="3803">
                  <c:v>42436.458333333336</c:v>
                </c:pt>
                <c:pt idx="3804">
                  <c:v>42436.5</c:v>
                </c:pt>
                <c:pt idx="3805">
                  <c:v>42436.541666666664</c:v>
                </c:pt>
                <c:pt idx="3806">
                  <c:v>42436.583333333336</c:v>
                </c:pt>
                <c:pt idx="3807">
                  <c:v>42436.625</c:v>
                </c:pt>
                <c:pt idx="3808">
                  <c:v>42436.666666666664</c:v>
                </c:pt>
                <c:pt idx="3809">
                  <c:v>42436.708333333336</c:v>
                </c:pt>
                <c:pt idx="3810">
                  <c:v>42436.75</c:v>
                </c:pt>
                <c:pt idx="3811">
                  <c:v>42436.791666666664</c:v>
                </c:pt>
                <c:pt idx="3812">
                  <c:v>42436.833333333336</c:v>
                </c:pt>
                <c:pt idx="3813">
                  <c:v>42436.875</c:v>
                </c:pt>
                <c:pt idx="3814">
                  <c:v>42436.916666666664</c:v>
                </c:pt>
                <c:pt idx="3815">
                  <c:v>42436.958333333336</c:v>
                </c:pt>
                <c:pt idx="3816">
                  <c:v>42437</c:v>
                </c:pt>
                <c:pt idx="3817">
                  <c:v>42437.041666666664</c:v>
                </c:pt>
                <c:pt idx="3818">
                  <c:v>42437.083333333336</c:v>
                </c:pt>
                <c:pt idx="3819">
                  <c:v>42437.125</c:v>
                </c:pt>
                <c:pt idx="3820">
                  <c:v>42437.166666666664</c:v>
                </c:pt>
                <c:pt idx="3821">
                  <c:v>42437.208333333336</c:v>
                </c:pt>
                <c:pt idx="3822">
                  <c:v>42437.25</c:v>
                </c:pt>
                <c:pt idx="3823">
                  <c:v>42437.291666666664</c:v>
                </c:pt>
                <c:pt idx="3824">
                  <c:v>42437.333333333336</c:v>
                </c:pt>
                <c:pt idx="3825">
                  <c:v>42437.375</c:v>
                </c:pt>
                <c:pt idx="3826">
                  <c:v>42437.416666666664</c:v>
                </c:pt>
                <c:pt idx="3827">
                  <c:v>42437.458333333336</c:v>
                </c:pt>
                <c:pt idx="3828">
                  <c:v>42437.5</c:v>
                </c:pt>
                <c:pt idx="3829">
                  <c:v>42437.541666666664</c:v>
                </c:pt>
                <c:pt idx="3830">
                  <c:v>42437.583333333336</c:v>
                </c:pt>
                <c:pt idx="3831">
                  <c:v>42437.625</c:v>
                </c:pt>
                <c:pt idx="3832">
                  <c:v>42437.666666666664</c:v>
                </c:pt>
                <c:pt idx="3833">
                  <c:v>42437.708333333336</c:v>
                </c:pt>
                <c:pt idx="3834">
                  <c:v>42437.75</c:v>
                </c:pt>
                <c:pt idx="3835">
                  <c:v>42437.791666666664</c:v>
                </c:pt>
                <c:pt idx="3836">
                  <c:v>42437.833333333336</c:v>
                </c:pt>
                <c:pt idx="3837">
                  <c:v>42437.875</c:v>
                </c:pt>
                <c:pt idx="3838">
                  <c:v>42437.916666666664</c:v>
                </c:pt>
                <c:pt idx="3839">
                  <c:v>42437.958333333336</c:v>
                </c:pt>
                <c:pt idx="3840">
                  <c:v>42438</c:v>
                </c:pt>
                <c:pt idx="3841">
                  <c:v>42438.041666666664</c:v>
                </c:pt>
                <c:pt idx="3842">
                  <c:v>42438.083333333336</c:v>
                </c:pt>
                <c:pt idx="3843">
                  <c:v>42438.125</c:v>
                </c:pt>
                <c:pt idx="3844">
                  <c:v>42438.166666666664</c:v>
                </c:pt>
                <c:pt idx="3845">
                  <c:v>42438.208333333336</c:v>
                </c:pt>
                <c:pt idx="3846">
                  <c:v>42438.25</c:v>
                </c:pt>
                <c:pt idx="3847">
                  <c:v>42438.291666666664</c:v>
                </c:pt>
                <c:pt idx="3848">
                  <c:v>42438.333333333336</c:v>
                </c:pt>
                <c:pt idx="3849">
                  <c:v>42438.375</c:v>
                </c:pt>
                <c:pt idx="3850">
                  <c:v>42438.416666666664</c:v>
                </c:pt>
                <c:pt idx="3851">
                  <c:v>42438.458333333336</c:v>
                </c:pt>
                <c:pt idx="3852">
                  <c:v>42438.5</c:v>
                </c:pt>
                <c:pt idx="3853">
                  <c:v>42438.541666666664</c:v>
                </c:pt>
                <c:pt idx="3854">
                  <c:v>42438.583333333336</c:v>
                </c:pt>
                <c:pt idx="3855">
                  <c:v>42438.625</c:v>
                </c:pt>
                <c:pt idx="3856">
                  <c:v>42438.666666666664</c:v>
                </c:pt>
                <c:pt idx="3857">
                  <c:v>42438.708333333336</c:v>
                </c:pt>
                <c:pt idx="3858">
                  <c:v>42438.75</c:v>
                </c:pt>
                <c:pt idx="3859">
                  <c:v>42438.791666666664</c:v>
                </c:pt>
                <c:pt idx="3860">
                  <c:v>42438.833333333336</c:v>
                </c:pt>
                <c:pt idx="3861">
                  <c:v>42438.875</c:v>
                </c:pt>
                <c:pt idx="3862">
                  <c:v>42438.916666666664</c:v>
                </c:pt>
                <c:pt idx="3863">
                  <c:v>42438.958333333336</c:v>
                </c:pt>
                <c:pt idx="3864">
                  <c:v>42439</c:v>
                </c:pt>
                <c:pt idx="3865">
                  <c:v>42439.041666666664</c:v>
                </c:pt>
                <c:pt idx="3866">
                  <c:v>42439.083333333336</c:v>
                </c:pt>
                <c:pt idx="3867">
                  <c:v>42439.125</c:v>
                </c:pt>
                <c:pt idx="3868">
                  <c:v>42439.166666666664</c:v>
                </c:pt>
                <c:pt idx="3869">
                  <c:v>42439.208333333336</c:v>
                </c:pt>
                <c:pt idx="3870">
                  <c:v>42439.25</c:v>
                </c:pt>
                <c:pt idx="3871">
                  <c:v>42439.291666666664</c:v>
                </c:pt>
                <c:pt idx="3872">
                  <c:v>42439.333333333336</c:v>
                </c:pt>
                <c:pt idx="3873">
                  <c:v>42439.375</c:v>
                </c:pt>
                <c:pt idx="3874">
                  <c:v>42439.416666666664</c:v>
                </c:pt>
                <c:pt idx="3875">
                  <c:v>42439.458333333336</c:v>
                </c:pt>
                <c:pt idx="3876">
                  <c:v>42439.5</c:v>
                </c:pt>
                <c:pt idx="3877">
                  <c:v>42439.541666666664</c:v>
                </c:pt>
                <c:pt idx="3878">
                  <c:v>42439.583333333336</c:v>
                </c:pt>
                <c:pt idx="3879">
                  <c:v>42439.625</c:v>
                </c:pt>
                <c:pt idx="3880">
                  <c:v>42439.666666666664</c:v>
                </c:pt>
                <c:pt idx="3881">
                  <c:v>42439.708333333336</c:v>
                </c:pt>
                <c:pt idx="3882">
                  <c:v>42439.75</c:v>
                </c:pt>
                <c:pt idx="3883">
                  <c:v>42439.791666666664</c:v>
                </c:pt>
                <c:pt idx="3884">
                  <c:v>42439.833333333336</c:v>
                </c:pt>
                <c:pt idx="3885">
                  <c:v>42439.875</c:v>
                </c:pt>
                <c:pt idx="3886">
                  <c:v>42439.916666666664</c:v>
                </c:pt>
                <c:pt idx="3887">
                  <c:v>42439.958333333336</c:v>
                </c:pt>
                <c:pt idx="3888">
                  <c:v>42440</c:v>
                </c:pt>
                <c:pt idx="3889">
                  <c:v>42440.041666666664</c:v>
                </c:pt>
                <c:pt idx="3890">
                  <c:v>42440.083333333336</c:v>
                </c:pt>
                <c:pt idx="3891">
                  <c:v>42440.125</c:v>
                </c:pt>
                <c:pt idx="3892">
                  <c:v>42440.166666666664</c:v>
                </c:pt>
                <c:pt idx="3893">
                  <c:v>42440.208333333336</c:v>
                </c:pt>
                <c:pt idx="3894">
                  <c:v>42440.25</c:v>
                </c:pt>
                <c:pt idx="3895">
                  <c:v>42440.291666666664</c:v>
                </c:pt>
                <c:pt idx="3896">
                  <c:v>42440.333333333336</c:v>
                </c:pt>
                <c:pt idx="3897">
                  <c:v>42440.375</c:v>
                </c:pt>
                <c:pt idx="3898">
                  <c:v>42440.416666666664</c:v>
                </c:pt>
                <c:pt idx="3899">
                  <c:v>42440.458333333336</c:v>
                </c:pt>
                <c:pt idx="3900">
                  <c:v>42440.5</c:v>
                </c:pt>
                <c:pt idx="3901">
                  <c:v>42440.541666666664</c:v>
                </c:pt>
                <c:pt idx="3902">
                  <c:v>42440.583333333336</c:v>
                </c:pt>
                <c:pt idx="3903">
                  <c:v>42440.625</c:v>
                </c:pt>
                <c:pt idx="3904">
                  <c:v>42440.666666666664</c:v>
                </c:pt>
                <c:pt idx="3905">
                  <c:v>42440.708333333336</c:v>
                </c:pt>
                <c:pt idx="3906">
                  <c:v>42440.75</c:v>
                </c:pt>
                <c:pt idx="3907">
                  <c:v>42440.791666666664</c:v>
                </c:pt>
                <c:pt idx="3908">
                  <c:v>42440.833333333336</c:v>
                </c:pt>
                <c:pt idx="3909">
                  <c:v>42440.875</c:v>
                </c:pt>
                <c:pt idx="3910">
                  <c:v>42440.916666666664</c:v>
                </c:pt>
                <c:pt idx="3911">
                  <c:v>42440.958333333336</c:v>
                </c:pt>
                <c:pt idx="3912">
                  <c:v>42441</c:v>
                </c:pt>
                <c:pt idx="3913">
                  <c:v>42441.041666666664</c:v>
                </c:pt>
                <c:pt idx="3914">
                  <c:v>42441.083333333336</c:v>
                </c:pt>
                <c:pt idx="3915">
                  <c:v>42441.125</c:v>
                </c:pt>
                <c:pt idx="3916">
                  <c:v>42441.166666666664</c:v>
                </c:pt>
                <c:pt idx="3917">
                  <c:v>42441.208333333336</c:v>
                </c:pt>
                <c:pt idx="3918">
                  <c:v>42441.25</c:v>
                </c:pt>
                <c:pt idx="3919">
                  <c:v>42441.291666666664</c:v>
                </c:pt>
                <c:pt idx="3920">
                  <c:v>42441.333333333336</c:v>
                </c:pt>
                <c:pt idx="3921">
                  <c:v>42441.375</c:v>
                </c:pt>
                <c:pt idx="3922">
                  <c:v>42441.416666666664</c:v>
                </c:pt>
                <c:pt idx="3923">
                  <c:v>42441.458333333336</c:v>
                </c:pt>
                <c:pt idx="3924">
                  <c:v>42441.5</c:v>
                </c:pt>
                <c:pt idx="3925">
                  <c:v>42441.541666666664</c:v>
                </c:pt>
                <c:pt idx="3926">
                  <c:v>42441.583333333336</c:v>
                </c:pt>
                <c:pt idx="3927">
                  <c:v>42441.625</c:v>
                </c:pt>
                <c:pt idx="3928">
                  <c:v>42441.666666666664</c:v>
                </c:pt>
                <c:pt idx="3929">
                  <c:v>42441.708333333336</c:v>
                </c:pt>
                <c:pt idx="3930">
                  <c:v>42441.75</c:v>
                </c:pt>
                <c:pt idx="3931">
                  <c:v>42441.791666666664</c:v>
                </c:pt>
                <c:pt idx="3932">
                  <c:v>42441.833333333336</c:v>
                </c:pt>
                <c:pt idx="3933">
                  <c:v>42441.875</c:v>
                </c:pt>
                <c:pt idx="3934">
                  <c:v>42441.916666666664</c:v>
                </c:pt>
                <c:pt idx="3935">
                  <c:v>42441.958333333336</c:v>
                </c:pt>
                <c:pt idx="3936">
                  <c:v>42442</c:v>
                </c:pt>
                <c:pt idx="3937">
                  <c:v>42442.041666666664</c:v>
                </c:pt>
                <c:pt idx="3938">
                  <c:v>42442.083333333336</c:v>
                </c:pt>
                <c:pt idx="3939">
                  <c:v>42442.125</c:v>
                </c:pt>
                <c:pt idx="3940">
                  <c:v>42442.166666666664</c:v>
                </c:pt>
                <c:pt idx="3941">
                  <c:v>42442.208333333336</c:v>
                </c:pt>
                <c:pt idx="3942">
                  <c:v>42442.25</c:v>
                </c:pt>
                <c:pt idx="3943">
                  <c:v>42442.291666666664</c:v>
                </c:pt>
                <c:pt idx="3944">
                  <c:v>42442.333333333336</c:v>
                </c:pt>
                <c:pt idx="3945">
                  <c:v>42442.375</c:v>
                </c:pt>
                <c:pt idx="3946">
                  <c:v>42442.416666666664</c:v>
                </c:pt>
                <c:pt idx="3947">
                  <c:v>42442.458333333336</c:v>
                </c:pt>
                <c:pt idx="3948">
                  <c:v>42442.5</c:v>
                </c:pt>
                <c:pt idx="3949">
                  <c:v>42442.541666666664</c:v>
                </c:pt>
                <c:pt idx="3950">
                  <c:v>42442.583333333336</c:v>
                </c:pt>
                <c:pt idx="3951">
                  <c:v>42442.625</c:v>
                </c:pt>
                <c:pt idx="3952">
                  <c:v>42442.666666666664</c:v>
                </c:pt>
                <c:pt idx="3953">
                  <c:v>42442.708333333336</c:v>
                </c:pt>
                <c:pt idx="3954">
                  <c:v>42442.75</c:v>
                </c:pt>
                <c:pt idx="3955">
                  <c:v>42442.791666666664</c:v>
                </c:pt>
                <c:pt idx="3956">
                  <c:v>42442.833333333336</c:v>
                </c:pt>
                <c:pt idx="3957">
                  <c:v>42442.875</c:v>
                </c:pt>
                <c:pt idx="3958">
                  <c:v>42442.916666666664</c:v>
                </c:pt>
                <c:pt idx="3959">
                  <c:v>42442.958333333336</c:v>
                </c:pt>
                <c:pt idx="3960">
                  <c:v>42443</c:v>
                </c:pt>
                <c:pt idx="3961">
                  <c:v>42443.041666666664</c:v>
                </c:pt>
                <c:pt idx="3962">
                  <c:v>42443.083333333336</c:v>
                </c:pt>
                <c:pt idx="3963">
                  <c:v>42443.125</c:v>
                </c:pt>
                <c:pt idx="3964">
                  <c:v>42443.166666666664</c:v>
                </c:pt>
                <c:pt idx="3965">
                  <c:v>42443.208333333336</c:v>
                </c:pt>
                <c:pt idx="3966">
                  <c:v>42443.25</c:v>
                </c:pt>
                <c:pt idx="3967">
                  <c:v>42443.291666666664</c:v>
                </c:pt>
                <c:pt idx="3968">
                  <c:v>42443.333333333336</c:v>
                </c:pt>
                <c:pt idx="3969">
                  <c:v>42443.375</c:v>
                </c:pt>
                <c:pt idx="3970">
                  <c:v>42443.416666666664</c:v>
                </c:pt>
                <c:pt idx="3971">
                  <c:v>42443.458333333336</c:v>
                </c:pt>
                <c:pt idx="3972">
                  <c:v>42443.5</c:v>
                </c:pt>
                <c:pt idx="3973">
                  <c:v>42443.541666666664</c:v>
                </c:pt>
                <c:pt idx="3974">
                  <c:v>42443.583333333336</c:v>
                </c:pt>
                <c:pt idx="3975">
                  <c:v>42443.625</c:v>
                </c:pt>
                <c:pt idx="3976">
                  <c:v>42443.666666666664</c:v>
                </c:pt>
                <c:pt idx="3977">
                  <c:v>42443.708333333336</c:v>
                </c:pt>
                <c:pt idx="3978">
                  <c:v>42443.75</c:v>
                </c:pt>
                <c:pt idx="3979">
                  <c:v>42443.791666666664</c:v>
                </c:pt>
                <c:pt idx="3980">
                  <c:v>42443.833333333336</c:v>
                </c:pt>
                <c:pt idx="3981">
                  <c:v>42443.875</c:v>
                </c:pt>
                <c:pt idx="3982">
                  <c:v>42443.916666666664</c:v>
                </c:pt>
                <c:pt idx="3983">
                  <c:v>42443.958333333336</c:v>
                </c:pt>
                <c:pt idx="3984">
                  <c:v>42444</c:v>
                </c:pt>
                <c:pt idx="3985">
                  <c:v>42444.041666666664</c:v>
                </c:pt>
                <c:pt idx="3986">
                  <c:v>42444.083333333336</c:v>
                </c:pt>
                <c:pt idx="3987">
                  <c:v>42444.125</c:v>
                </c:pt>
                <c:pt idx="3988">
                  <c:v>42444.166666666664</c:v>
                </c:pt>
                <c:pt idx="3989">
                  <c:v>42444.208333333336</c:v>
                </c:pt>
                <c:pt idx="3990">
                  <c:v>42444.25</c:v>
                </c:pt>
                <c:pt idx="3991">
                  <c:v>42444.291666666664</c:v>
                </c:pt>
                <c:pt idx="3992">
                  <c:v>42444.333333333336</c:v>
                </c:pt>
                <c:pt idx="3993">
                  <c:v>42444.375</c:v>
                </c:pt>
                <c:pt idx="3994">
                  <c:v>42444.416666666664</c:v>
                </c:pt>
                <c:pt idx="3995">
                  <c:v>42444.458333333336</c:v>
                </c:pt>
                <c:pt idx="3996">
                  <c:v>42444.5</c:v>
                </c:pt>
                <c:pt idx="3997">
                  <c:v>42444.541666666664</c:v>
                </c:pt>
                <c:pt idx="3998">
                  <c:v>42444.583333333336</c:v>
                </c:pt>
                <c:pt idx="3999">
                  <c:v>42444.625</c:v>
                </c:pt>
                <c:pt idx="4000">
                  <c:v>42444.666666666664</c:v>
                </c:pt>
                <c:pt idx="4001">
                  <c:v>42444.708333333336</c:v>
                </c:pt>
                <c:pt idx="4002">
                  <c:v>42444.75</c:v>
                </c:pt>
                <c:pt idx="4003">
                  <c:v>42444.791666666664</c:v>
                </c:pt>
                <c:pt idx="4004">
                  <c:v>42444.833333333336</c:v>
                </c:pt>
                <c:pt idx="4005">
                  <c:v>42444.875</c:v>
                </c:pt>
                <c:pt idx="4006">
                  <c:v>42444.916666666664</c:v>
                </c:pt>
                <c:pt idx="4007">
                  <c:v>42444.958333333336</c:v>
                </c:pt>
                <c:pt idx="4008">
                  <c:v>42445</c:v>
                </c:pt>
                <c:pt idx="4009">
                  <c:v>42445.041666666664</c:v>
                </c:pt>
                <c:pt idx="4010">
                  <c:v>42445.083333333336</c:v>
                </c:pt>
                <c:pt idx="4011">
                  <c:v>42445.125</c:v>
                </c:pt>
                <c:pt idx="4012">
                  <c:v>42445.166666666664</c:v>
                </c:pt>
                <c:pt idx="4013">
                  <c:v>42445.208333333336</c:v>
                </c:pt>
                <c:pt idx="4014">
                  <c:v>42445.25</c:v>
                </c:pt>
                <c:pt idx="4015">
                  <c:v>42445.291666666664</c:v>
                </c:pt>
                <c:pt idx="4016">
                  <c:v>42445.333333333336</c:v>
                </c:pt>
                <c:pt idx="4017">
                  <c:v>42445.375</c:v>
                </c:pt>
                <c:pt idx="4018">
                  <c:v>42445.416666666664</c:v>
                </c:pt>
                <c:pt idx="4019">
                  <c:v>42445.458333333336</c:v>
                </c:pt>
                <c:pt idx="4020">
                  <c:v>42445.5</c:v>
                </c:pt>
                <c:pt idx="4021">
                  <c:v>42445.541666666664</c:v>
                </c:pt>
                <c:pt idx="4022">
                  <c:v>42445.583333333336</c:v>
                </c:pt>
                <c:pt idx="4023">
                  <c:v>42445.625</c:v>
                </c:pt>
                <c:pt idx="4024">
                  <c:v>42445.666666666664</c:v>
                </c:pt>
                <c:pt idx="4025">
                  <c:v>42445.708333333336</c:v>
                </c:pt>
                <c:pt idx="4026">
                  <c:v>42445.75</c:v>
                </c:pt>
                <c:pt idx="4027">
                  <c:v>42445.791666666664</c:v>
                </c:pt>
                <c:pt idx="4028">
                  <c:v>42445.833333333336</c:v>
                </c:pt>
                <c:pt idx="4029">
                  <c:v>42445.875</c:v>
                </c:pt>
                <c:pt idx="4030">
                  <c:v>42445.916666666664</c:v>
                </c:pt>
                <c:pt idx="4031">
                  <c:v>42445.958333333336</c:v>
                </c:pt>
                <c:pt idx="4032">
                  <c:v>42446</c:v>
                </c:pt>
                <c:pt idx="4033">
                  <c:v>42446.041666666664</c:v>
                </c:pt>
                <c:pt idx="4034">
                  <c:v>42446.083333333336</c:v>
                </c:pt>
                <c:pt idx="4035">
                  <c:v>42446.125</c:v>
                </c:pt>
                <c:pt idx="4036">
                  <c:v>42446.166666666664</c:v>
                </c:pt>
                <c:pt idx="4037">
                  <c:v>42446.208333333336</c:v>
                </c:pt>
                <c:pt idx="4038">
                  <c:v>42446.25</c:v>
                </c:pt>
                <c:pt idx="4039">
                  <c:v>42446.291666666664</c:v>
                </c:pt>
                <c:pt idx="4040">
                  <c:v>42446.333333333336</c:v>
                </c:pt>
                <c:pt idx="4041">
                  <c:v>42446.375</c:v>
                </c:pt>
                <c:pt idx="4042">
                  <c:v>42446.416666666664</c:v>
                </c:pt>
                <c:pt idx="4043">
                  <c:v>42446.458333333336</c:v>
                </c:pt>
                <c:pt idx="4044">
                  <c:v>42446.5</c:v>
                </c:pt>
                <c:pt idx="4045">
                  <c:v>42446.541666666664</c:v>
                </c:pt>
                <c:pt idx="4046">
                  <c:v>42446.583333333336</c:v>
                </c:pt>
                <c:pt idx="4047">
                  <c:v>42446.625</c:v>
                </c:pt>
                <c:pt idx="4048">
                  <c:v>42446.666666666664</c:v>
                </c:pt>
                <c:pt idx="4049">
                  <c:v>42446.708333333336</c:v>
                </c:pt>
                <c:pt idx="4050">
                  <c:v>42446.75</c:v>
                </c:pt>
                <c:pt idx="4051">
                  <c:v>42446.791666666664</c:v>
                </c:pt>
                <c:pt idx="4052">
                  <c:v>42446.833333333336</c:v>
                </c:pt>
                <c:pt idx="4053">
                  <c:v>42446.875</c:v>
                </c:pt>
                <c:pt idx="4054">
                  <c:v>42446.916666666664</c:v>
                </c:pt>
                <c:pt idx="4055">
                  <c:v>42446.958333333336</c:v>
                </c:pt>
                <c:pt idx="4056">
                  <c:v>42447</c:v>
                </c:pt>
                <c:pt idx="4057">
                  <c:v>42447.041666666664</c:v>
                </c:pt>
                <c:pt idx="4058">
                  <c:v>42447.083333333336</c:v>
                </c:pt>
                <c:pt idx="4059">
                  <c:v>42447.125</c:v>
                </c:pt>
                <c:pt idx="4060">
                  <c:v>42447.166666666664</c:v>
                </c:pt>
                <c:pt idx="4061">
                  <c:v>42447.208333333336</c:v>
                </c:pt>
                <c:pt idx="4062">
                  <c:v>42447.25</c:v>
                </c:pt>
                <c:pt idx="4063">
                  <c:v>42447.291666666664</c:v>
                </c:pt>
                <c:pt idx="4064">
                  <c:v>42447.333333333336</c:v>
                </c:pt>
                <c:pt idx="4065">
                  <c:v>42447.375</c:v>
                </c:pt>
                <c:pt idx="4066">
                  <c:v>42447.416666666664</c:v>
                </c:pt>
                <c:pt idx="4067">
                  <c:v>42447.458333333336</c:v>
                </c:pt>
                <c:pt idx="4068">
                  <c:v>42447.5</c:v>
                </c:pt>
                <c:pt idx="4069">
                  <c:v>42447.541666666664</c:v>
                </c:pt>
                <c:pt idx="4070">
                  <c:v>42447.583333333336</c:v>
                </c:pt>
                <c:pt idx="4071">
                  <c:v>42447.625</c:v>
                </c:pt>
                <c:pt idx="4072">
                  <c:v>42447.666666666664</c:v>
                </c:pt>
                <c:pt idx="4073">
                  <c:v>42447.708333333336</c:v>
                </c:pt>
                <c:pt idx="4074">
                  <c:v>42447.75</c:v>
                </c:pt>
                <c:pt idx="4075">
                  <c:v>42447.791666666664</c:v>
                </c:pt>
                <c:pt idx="4076">
                  <c:v>42447.833333333336</c:v>
                </c:pt>
                <c:pt idx="4077">
                  <c:v>42447.875</c:v>
                </c:pt>
                <c:pt idx="4078">
                  <c:v>42447.916666666664</c:v>
                </c:pt>
                <c:pt idx="4079">
                  <c:v>42447.958333333336</c:v>
                </c:pt>
                <c:pt idx="4080">
                  <c:v>42448</c:v>
                </c:pt>
                <c:pt idx="4081">
                  <c:v>42448.041666666664</c:v>
                </c:pt>
                <c:pt idx="4082">
                  <c:v>42448.083333333336</c:v>
                </c:pt>
                <c:pt idx="4083">
                  <c:v>42448.125</c:v>
                </c:pt>
                <c:pt idx="4084">
                  <c:v>42448.166666666664</c:v>
                </c:pt>
                <c:pt idx="4085">
                  <c:v>42448.208333333336</c:v>
                </c:pt>
                <c:pt idx="4086">
                  <c:v>42448.25</c:v>
                </c:pt>
                <c:pt idx="4087">
                  <c:v>42448.291666666664</c:v>
                </c:pt>
                <c:pt idx="4088">
                  <c:v>42448.333333333336</c:v>
                </c:pt>
                <c:pt idx="4089">
                  <c:v>42448.375</c:v>
                </c:pt>
                <c:pt idx="4090">
                  <c:v>42448.416666666664</c:v>
                </c:pt>
                <c:pt idx="4091">
                  <c:v>42448.458333333336</c:v>
                </c:pt>
                <c:pt idx="4092">
                  <c:v>42448.5</c:v>
                </c:pt>
                <c:pt idx="4093">
                  <c:v>42448.541666666664</c:v>
                </c:pt>
                <c:pt idx="4094">
                  <c:v>42448.583333333336</c:v>
                </c:pt>
                <c:pt idx="4095">
                  <c:v>42448.625</c:v>
                </c:pt>
                <c:pt idx="4096">
                  <c:v>42448.666666666664</c:v>
                </c:pt>
                <c:pt idx="4097">
                  <c:v>42448.708333333336</c:v>
                </c:pt>
                <c:pt idx="4098">
                  <c:v>42448.75</c:v>
                </c:pt>
                <c:pt idx="4099">
                  <c:v>42448.791666666664</c:v>
                </c:pt>
                <c:pt idx="4100">
                  <c:v>42448.833333333336</c:v>
                </c:pt>
                <c:pt idx="4101">
                  <c:v>42448.875</c:v>
                </c:pt>
                <c:pt idx="4102">
                  <c:v>42448.916666666664</c:v>
                </c:pt>
                <c:pt idx="4103">
                  <c:v>42448.958333333336</c:v>
                </c:pt>
                <c:pt idx="4104">
                  <c:v>42449</c:v>
                </c:pt>
                <c:pt idx="4105">
                  <c:v>42449.041666666664</c:v>
                </c:pt>
                <c:pt idx="4106">
                  <c:v>42449.083333333336</c:v>
                </c:pt>
                <c:pt idx="4107">
                  <c:v>42449.125</c:v>
                </c:pt>
                <c:pt idx="4108">
                  <c:v>42449.166666666664</c:v>
                </c:pt>
                <c:pt idx="4109">
                  <c:v>42449.208333333336</c:v>
                </c:pt>
                <c:pt idx="4110">
                  <c:v>42449.25</c:v>
                </c:pt>
                <c:pt idx="4111">
                  <c:v>42449.291666666664</c:v>
                </c:pt>
                <c:pt idx="4112">
                  <c:v>42449.333333333336</c:v>
                </c:pt>
                <c:pt idx="4113">
                  <c:v>42449.375</c:v>
                </c:pt>
                <c:pt idx="4114">
                  <c:v>42449.416666666664</c:v>
                </c:pt>
                <c:pt idx="4115">
                  <c:v>42449.458333333336</c:v>
                </c:pt>
                <c:pt idx="4116">
                  <c:v>42449.5</c:v>
                </c:pt>
                <c:pt idx="4117">
                  <c:v>42449.541666666664</c:v>
                </c:pt>
                <c:pt idx="4118">
                  <c:v>42449.583333333336</c:v>
                </c:pt>
                <c:pt idx="4119">
                  <c:v>42449.625</c:v>
                </c:pt>
                <c:pt idx="4120">
                  <c:v>42449.666666666664</c:v>
                </c:pt>
                <c:pt idx="4121">
                  <c:v>42449.708333333336</c:v>
                </c:pt>
                <c:pt idx="4122">
                  <c:v>42449.75</c:v>
                </c:pt>
                <c:pt idx="4123">
                  <c:v>42449.791666666664</c:v>
                </c:pt>
                <c:pt idx="4124">
                  <c:v>42449.833333333336</c:v>
                </c:pt>
                <c:pt idx="4125">
                  <c:v>42449.875</c:v>
                </c:pt>
                <c:pt idx="4126">
                  <c:v>42449.916666666664</c:v>
                </c:pt>
                <c:pt idx="4127">
                  <c:v>42449.958333333336</c:v>
                </c:pt>
                <c:pt idx="4128">
                  <c:v>42450</c:v>
                </c:pt>
                <c:pt idx="4129">
                  <c:v>42450.041666666664</c:v>
                </c:pt>
                <c:pt idx="4130">
                  <c:v>42450.083333333336</c:v>
                </c:pt>
                <c:pt idx="4131">
                  <c:v>42450.125</c:v>
                </c:pt>
                <c:pt idx="4132">
                  <c:v>42450.166666666664</c:v>
                </c:pt>
                <c:pt idx="4133">
                  <c:v>42450.208333333336</c:v>
                </c:pt>
                <c:pt idx="4134">
                  <c:v>42450.25</c:v>
                </c:pt>
                <c:pt idx="4135">
                  <c:v>42450.291666666664</c:v>
                </c:pt>
                <c:pt idx="4136">
                  <c:v>42450.333333333336</c:v>
                </c:pt>
                <c:pt idx="4137">
                  <c:v>42450.375</c:v>
                </c:pt>
                <c:pt idx="4138">
                  <c:v>42450.416666666664</c:v>
                </c:pt>
                <c:pt idx="4139">
                  <c:v>42450.458333333336</c:v>
                </c:pt>
                <c:pt idx="4140">
                  <c:v>42450.5</c:v>
                </c:pt>
                <c:pt idx="4141">
                  <c:v>42450.541666666664</c:v>
                </c:pt>
                <c:pt idx="4142">
                  <c:v>42450.583333333336</c:v>
                </c:pt>
                <c:pt idx="4143">
                  <c:v>42450.625</c:v>
                </c:pt>
                <c:pt idx="4144">
                  <c:v>42450.666666666664</c:v>
                </c:pt>
                <c:pt idx="4145">
                  <c:v>42450.708333333336</c:v>
                </c:pt>
                <c:pt idx="4146">
                  <c:v>42450.75</c:v>
                </c:pt>
                <c:pt idx="4147">
                  <c:v>42450.791666666664</c:v>
                </c:pt>
                <c:pt idx="4148">
                  <c:v>42450.833333333336</c:v>
                </c:pt>
                <c:pt idx="4149">
                  <c:v>42450.875</c:v>
                </c:pt>
                <c:pt idx="4150">
                  <c:v>42450.916666666664</c:v>
                </c:pt>
                <c:pt idx="4151">
                  <c:v>42450.958333333336</c:v>
                </c:pt>
                <c:pt idx="4152">
                  <c:v>42451</c:v>
                </c:pt>
                <c:pt idx="4153">
                  <c:v>42451.041666666664</c:v>
                </c:pt>
                <c:pt idx="4154">
                  <c:v>42451.083333333336</c:v>
                </c:pt>
                <c:pt idx="4155">
                  <c:v>42451.125</c:v>
                </c:pt>
                <c:pt idx="4156">
                  <c:v>42451.166666666664</c:v>
                </c:pt>
                <c:pt idx="4157">
                  <c:v>42451.208333333336</c:v>
                </c:pt>
                <c:pt idx="4158">
                  <c:v>42451.25</c:v>
                </c:pt>
                <c:pt idx="4159">
                  <c:v>42451.291666666664</c:v>
                </c:pt>
                <c:pt idx="4160">
                  <c:v>42451.333333333336</c:v>
                </c:pt>
                <c:pt idx="4161">
                  <c:v>42451.375</c:v>
                </c:pt>
                <c:pt idx="4162">
                  <c:v>42451.416666666664</c:v>
                </c:pt>
                <c:pt idx="4163">
                  <c:v>42451.458333333336</c:v>
                </c:pt>
                <c:pt idx="4164">
                  <c:v>42451.5</c:v>
                </c:pt>
                <c:pt idx="4165">
                  <c:v>42451.541666666664</c:v>
                </c:pt>
                <c:pt idx="4166">
                  <c:v>42451.583333333336</c:v>
                </c:pt>
                <c:pt idx="4167">
                  <c:v>42451.625</c:v>
                </c:pt>
                <c:pt idx="4168">
                  <c:v>42451.666666666664</c:v>
                </c:pt>
                <c:pt idx="4169">
                  <c:v>42451.708333333336</c:v>
                </c:pt>
                <c:pt idx="4170">
                  <c:v>42451.75</c:v>
                </c:pt>
                <c:pt idx="4171">
                  <c:v>42451.791666666664</c:v>
                </c:pt>
                <c:pt idx="4172">
                  <c:v>42451.833333333336</c:v>
                </c:pt>
                <c:pt idx="4173">
                  <c:v>42451.875</c:v>
                </c:pt>
                <c:pt idx="4174">
                  <c:v>42451.916666666664</c:v>
                </c:pt>
                <c:pt idx="4175">
                  <c:v>42451.958333333336</c:v>
                </c:pt>
                <c:pt idx="4176">
                  <c:v>42452</c:v>
                </c:pt>
                <c:pt idx="4177">
                  <c:v>42452.041666666664</c:v>
                </c:pt>
                <c:pt idx="4178">
                  <c:v>42452.083333333336</c:v>
                </c:pt>
                <c:pt idx="4179">
                  <c:v>42452.125</c:v>
                </c:pt>
                <c:pt idx="4180">
                  <c:v>42452.166666666664</c:v>
                </c:pt>
                <c:pt idx="4181">
                  <c:v>42452.208333333336</c:v>
                </c:pt>
                <c:pt idx="4182">
                  <c:v>42452.25</c:v>
                </c:pt>
                <c:pt idx="4183">
                  <c:v>42452.291666666664</c:v>
                </c:pt>
                <c:pt idx="4184">
                  <c:v>42452.333333333336</c:v>
                </c:pt>
                <c:pt idx="4185">
                  <c:v>42452.375</c:v>
                </c:pt>
                <c:pt idx="4186">
                  <c:v>42452.416666666664</c:v>
                </c:pt>
                <c:pt idx="4187">
                  <c:v>42452.458333333336</c:v>
                </c:pt>
                <c:pt idx="4188">
                  <c:v>42452.5</c:v>
                </c:pt>
                <c:pt idx="4189">
                  <c:v>42452.541666666664</c:v>
                </c:pt>
                <c:pt idx="4190">
                  <c:v>42452.583333333336</c:v>
                </c:pt>
                <c:pt idx="4191">
                  <c:v>42452.625</c:v>
                </c:pt>
                <c:pt idx="4192">
                  <c:v>42452.666666666664</c:v>
                </c:pt>
                <c:pt idx="4193">
                  <c:v>42452.708333333336</c:v>
                </c:pt>
                <c:pt idx="4194">
                  <c:v>42452.75</c:v>
                </c:pt>
                <c:pt idx="4195">
                  <c:v>42452.791666666664</c:v>
                </c:pt>
                <c:pt idx="4196">
                  <c:v>42452.833333333336</c:v>
                </c:pt>
                <c:pt idx="4197">
                  <c:v>42452.875</c:v>
                </c:pt>
                <c:pt idx="4198">
                  <c:v>42452.916666666664</c:v>
                </c:pt>
                <c:pt idx="4199">
                  <c:v>42452.958333333336</c:v>
                </c:pt>
                <c:pt idx="4200">
                  <c:v>42453</c:v>
                </c:pt>
                <c:pt idx="4201">
                  <c:v>42453.041666666664</c:v>
                </c:pt>
                <c:pt idx="4202">
                  <c:v>42453.083333333336</c:v>
                </c:pt>
                <c:pt idx="4203">
                  <c:v>42453.125</c:v>
                </c:pt>
                <c:pt idx="4204">
                  <c:v>42453.166666666664</c:v>
                </c:pt>
                <c:pt idx="4205">
                  <c:v>42453.208333333336</c:v>
                </c:pt>
                <c:pt idx="4206">
                  <c:v>42453.25</c:v>
                </c:pt>
                <c:pt idx="4207">
                  <c:v>42453.291666666664</c:v>
                </c:pt>
                <c:pt idx="4208">
                  <c:v>42453.333333333336</c:v>
                </c:pt>
                <c:pt idx="4209">
                  <c:v>42453.375</c:v>
                </c:pt>
                <c:pt idx="4210">
                  <c:v>42453.416666666664</c:v>
                </c:pt>
                <c:pt idx="4211">
                  <c:v>42453.458333333336</c:v>
                </c:pt>
                <c:pt idx="4212">
                  <c:v>42453.5</c:v>
                </c:pt>
                <c:pt idx="4213">
                  <c:v>42453.541666666664</c:v>
                </c:pt>
                <c:pt idx="4214">
                  <c:v>42453.583333333336</c:v>
                </c:pt>
                <c:pt idx="4215">
                  <c:v>42453.625</c:v>
                </c:pt>
                <c:pt idx="4216">
                  <c:v>42453.666666666664</c:v>
                </c:pt>
                <c:pt idx="4217">
                  <c:v>42453.708333333336</c:v>
                </c:pt>
                <c:pt idx="4218">
                  <c:v>42453.75</c:v>
                </c:pt>
                <c:pt idx="4219">
                  <c:v>42453.791666666664</c:v>
                </c:pt>
                <c:pt idx="4220">
                  <c:v>42453.833333333336</c:v>
                </c:pt>
                <c:pt idx="4221">
                  <c:v>42453.875</c:v>
                </c:pt>
                <c:pt idx="4222">
                  <c:v>42453.916666666664</c:v>
                </c:pt>
                <c:pt idx="4223">
                  <c:v>42453.958333333336</c:v>
                </c:pt>
                <c:pt idx="4224">
                  <c:v>42454</c:v>
                </c:pt>
                <c:pt idx="4225">
                  <c:v>42454.041666666664</c:v>
                </c:pt>
                <c:pt idx="4226">
                  <c:v>42454.083333333336</c:v>
                </c:pt>
                <c:pt idx="4227">
                  <c:v>42454.125</c:v>
                </c:pt>
                <c:pt idx="4228">
                  <c:v>42454.166666666664</c:v>
                </c:pt>
                <c:pt idx="4229">
                  <c:v>42454.208333333336</c:v>
                </c:pt>
                <c:pt idx="4230">
                  <c:v>42454.25</c:v>
                </c:pt>
                <c:pt idx="4231">
                  <c:v>42454.291666666664</c:v>
                </c:pt>
                <c:pt idx="4232">
                  <c:v>42454.333333333336</c:v>
                </c:pt>
                <c:pt idx="4233">
                  <c:v>42454.375</c:v>
                </c:pt>
                <c:pt idx="4234">
                  <c:v>42454.416666666664</c:v>
                </c:pt>
                <c:pt idx="4235">
                  <c:v>42454.458333333336</c:v>
                </c:pt>
                <c:pt idx="4236">
                  <c:v>42454.5</c:v>
                </c:pt>
                <c:pt idx="4237">
                  <c:v>42454.541666666664</c:v>
                </c:pt>
                <c:pt idx="4238">
                  <c:v>42454.583333333336</c:v>
                </c:pt>
                <c:pt idx="4239">
                  <c:v>42454.625</c:v>
                </c:pt>
                <c:pt idx="4240">
                  <c:v>42454.666666666664</c:v>
                </c:pt>
                <c:pt idx="4241">
                  <c:v>42454.708333333336</c:v>
                </c:pt>
                <c:pt idx="4242">
                  <c:v>42454.75</c:v>
                </c:pt>
                <c:pt idx="4243">
                  <c:v>42454.791666666664</c:v>
                </c:pt>
                <c:pt idx="4244">
                  <c:v>42454.833333333336</c:v>
                </c:pt>
                <c:pt idx="4245">
                  <c:v>42454.875</c:v>
                </c:pt>
                <c:pt idx="4246">
                  <c:v>42454.916666666664</c:v>
                </c:pt>
                <c:pt idx="4247">
                  <c:v>42454.958333333336</c:v>
                </c:pt>
                <c:pt idx="4248">
                  <c:v>42455</c:v>
                </c:pt>
                <c:pt idx="4249">
                  <c:v>42455.041666666664</c:v>
                </c:pt>
                <c:pt idx="4250">
                  <c:v>42455.083333333336</c:v>
                </c:pt>
                <c:pt idx="4251">
                  <c:v>42455.125</c:v>
                </c:pt>
                <c:pt idx="4252">
                  <c:v>42455.166666666664</c:v>
                </c:pt>
                <c:pt idx="4253">
                  <c:v>42455.208333333336</c:v>
                </c:pt>
                <c:pt idx="4254">
                  <c:v>42455.25</c:v>
                </c:pt>
                <c:pt idx="4255">
                  <c:v>42455.291666666664</c:v>
                </c:pt>
                <c:pt idx="4256">
                  <c:v>42455.333333333336</c:v>
                </c:pt>
                <c:pt idx="4257">
                  <c:v>42455.375</c:v>
                </c:pt>
                <c:pt idx="4258">
                  <c:v>42455.416666666664</c:v>
                </c:pt>
                <c:pt idx="4259">
                  <c:v>42455.458333333336</c:v>
                </c:pt>
                <c:pt idx="4260">
                  <c:v>42455.5</c:v>
                </c:pt>
                <c:pt idx="4261">
                  <c:v>42455.541666666664</c:v>
                </c:pt>
                <c:pt idx="4262">
                  <c:v>42455.583333333336</c:v>
                </c:pt>
                <c:pt idx="4263">
                  <c:v>42455.625</c:v>
                </c:pt>
                <c:pt idx="4264">
                  <c:v>42455.666666666664</c:v>
                </c:pt>
                <c:pt idx="4265">
                  <c:v>42455.708333333336</c:v>
                </c:pt>
                <c:pt idx="4266">
                  <c:v>42455.75</c:v>
                </c:pt>
                <c:pt idx="4267">
                  <c:v>42455.791666666664</c:v>
                </c:pt>
                <c:pt idx="4268">
                  <c:v>42455.833333333336</c:v>
                </c:pt>
                <c:pt idx="4269">
                  <c:v>42455.875</c:v>
                </c:pt>
                <c:pt idx="4270">
                  <c:v>42455.916666666664</c:v>
                </c:pt>
                <c:pt idx="4271">
                  <c:v>42455.958333333336</c:v>
                </c:pt>
                <c:pt idx="4272">
                  <c:v>42456</c:v>
                </c:pt>
                <c:pt idx="4273">
                  <c:v>42456.041666666664</c:v>
                </c:pt>
                <c:pt idx="4274">
                  <c:v>42456.083333333336</c:v>
                </c:pt>
                <c:pt idx="4275">
                  <c:v>42456.125</c:v>
                </c:pt>
                <c:pt idx="4276">
                  <c:v>42456.166666666664</c:v>
                </c:pt>
                <c:pt idx="4277">
                  <c:v>42456.208333333336</c:v>
                </c:pt>
                <c:pt idx="4278">
                  <c:v>42456.25</c:v>
                </c:pt>
                <c:pt idx="4279">
                  <c:v>42456.291666666664</c:v>
                </c:pt>
                <c:pt idx="4280">
                  <c:v>42456.333333333336</c:v>
                </c:pt>
                <c:pt idx="4281">
                  <c:v>42456.375</c:v>
                </c:pt>
                <c:pt idx="4282">
                  <c:v>42456.416666666664</c:v>
                </c:pt>
                <c:pt idx="4283">
                  <c:v>42456.458333333336</c:v>
                </c:pt>
                <c:pt idx="4284">
                  <c:v>42456.5</c:v>
                </c:pt>
                <c:pt idx="4285">
                  <c:v>42456.541666666664</c:v>
                </c:pt>
                <c:pt idx="4286">
                  <c:v>42456.583333333336</c:v>
                </c:pt>
                <c:pt idx="4287">
                  <c:v>42456.625</c:v>
                </c:pt>
                <c:pt idx="4288">
                  <c:v>42456.666666666664</c:v>
                </c:pt>
                <c:pt idx="4289">
                  <c:v>42456.708333333336</c:v>
                </c:pt>
                <c:pt idx="4290">
                  <c:v>42456.75</c:v>
                </c:pt>
                <c:pt idx="4291">
                  <c:v>42456.791666666664</c:v>
                </c:pt>
                <c:pt idx="4292">
                  <c:v>42456.833333333336</c:v>
                </c:pt>
                <c:pt idx="4293">
                  <c:v>42456.875</c:v>
                </c:pt>
                <c:pt idx="4294">
                  <c:v>42456.916666666664</c:v>
                </c:pt>
                <c:pt idx="4295">
                  <c:v>42456.958333333336</c:v>
                </c:pt>
                <c:pt idx="4296">
                  <c:v>42457</c:v>
                </c:pt>
                <c:pt idx="4297">
                  <c:v>42457.041666666664</c:v>
                </c:pt>
                <c:pt idx="4298">
                  <c:v>42457.083333333336</c:v>
                </c:pt>
                <c:pt idx="4299">
                  <c:v>42457.125</c:v>
                </c:pt>
                <c:pt idx="4300">
                  <c:v>42457.166666666664</c:v>
                </c:pt>
                <c:pt idx="4301">
                  <c:v>42457.208333333336</c:v>
                </c:pt>
                <c:pt idx="4302">
                  <c:v>42457.25</c:v>
                </c:pt>
                <c:pt idx="4303">
                  <c:v>42457.291666666664</c:v>
                </c:pt>
                <c:pt idx="4304">
                  <c:v>42457.333333333336</c:v>
                </c:pt>
                <c:pt idx="4305">
                  <c:v>42457.375</c:v>
                </c:pt>
                <c:pt idx="4306">
                  <c:v>42457.416666666664</c:v>
                </c:pt>
                <c:pt idx="4307">
                  <c:v>42457.458333333336</c:v>
                </c:pt>
                <c:pt idx="4308">
                  <c:v>42457.5</c:v>
                </c:pt>
                <c:pt idx="4309">
                  <c:v>42457.541666666664</c:v>
                </c:pt>
                <c:pt idx="4310">
                  <c:v>42457.583333333336</c:v>
                </c:pt>
                <c:pt idx="4311">
                  <c:v>42457.625</c:v>
                </c:pt>
                <c:pt idx="4312">
                  <c:v>42457.666666666664</c:v>
                </c:pt>
                <c:pt idx="4313">
                  <c:v>42457.708333333336</c:v>
                </c:pt>
                <c:pt idx="4314">
                  <c:v>42457.75</c:v>
                </c:pt>
                <c:pt idx="4315">
                  <c:v>42457.791666666664</c:v>
                </c:pt>
                <c:pt idx="4316">
                  <c:v>42457.833333333336</c:v>
                </c:pt>
                <c:pt idx="4317">
                  <c:v>42457.875</c:v>
                </c:pt>
                <c:pt idx="4318">
                  <c:v>42457.916666666664</c:v>
                </c:pt>
                <c:pt idx="4319">
                  <c:v>42457.958333333336</c:v>
                </c:pt>
                <c:pt idx="4320">
                  <c:v>42458</c:v>
                </c:pt>
                <c:pt idx="4321">
                  <c:v>42458.041666666664</c:v>
                </c:pt>
                <c:pt idx="4322">
                  <c:v>42458.083333333336</c:v>
                </c:pt>
                <c:pt idx="4323">
                  <c:v>42458.125</c:v>
                </c:pt>
                <c:pt idx="4324">
                  <c:v>42458.166666666664</c:v>
                </c:pt>
                <c:pt idx="4325">
                  <c:v>42458.208333333336</c:v>
                </c:pt>
                <c:pt idx="4326">
                  <c:v>42458.25</c:v>
                </c:pt>
                <c:pt idx="4327">
                  <c:v>42458.291666666664</c:v>
                </c:pt>
                <c:pt idx="4328">
                  <c:v>42458.333333333336</c:v>
                </c:pt>
                <c:pt idx="4329">
                  <c:v>42458.375</c:v>
                </c:pt>
                <c:pt idx="4330">
                  <c:v>42458.416666666664</c:v>
                </c:pt>
                <c:pt idx="4331">
                  <c:v>42458.458333333336</c:v>
                </c:pt>
                <c:pt idx="4332">
                  <c:v>42458.5</c:v>
                </c:pt>
                <c:pt idx="4333">
                  <c:v>42458.541666666664</c:v>
                </c:pt>
                <c:pt idx="4334">
                  <c:v>42458.583333333336</c:v>
                </c:pt>
                <c:pt idx="4335">
                  <c:v>42458.625</c:v>
                </c:pt>
                <c:pt idx="4336">
                  <c:v>42458.666666666664</c:v>
                </c:pt>
                <c:pt idx="4337">
                  <c:v>42458.708333333336</c:v>
                </c:pt>
                <c:pt idx="4338">
                  <c:v>42458.75</c:v>
                </c:pt>
                <c:pt idx="4339">
                  <c:v>42458.791666666664</c:v>
                </c:pt>
                <c:pt idx="4340">
                  <c:v>42458.833333333336</c:v>
                </c:pt>
                <c:pt idx="4341">
                  <c:v>42458.875</c:v>
                </c:pt>
                <c:pt idx="4342">
                  <c:v>42458.916666666664</c:v>
                </c:pt>
                <c:pt idx="4343">
                  <c:v>42458.958333333336</c:v>
                </c:pt>
                <c:pt idx="4344">
                  <c:v>42459</c:v>
                </c:pt>
                <c:pt idx="4345">
                  <c:v>42459.041666666664</c:v>
                </c:pt>
                <c:pt idx="4346">
                  <c:v>42459.083333333336</c:v>
                </c:pt>
                <c:pt idx="4347">
                  <c:v>42459.125</c:v>
                </c:pt>
                <c:pt idx="4348">
                  <c:v>42459.166666666664</c:v>
                </c:pt>
                <c:pt idx="4349">
                  <c:v>42459.208333333336</c:v>
                </c:pt>
                <c:pt idx="4350">
                  <c:v>42459.25</c:v>
                </c:pt>
                <c:pt idx="4351">
                  <c:v>42459.291666666664</c:v>
                </c:pt>
                <c:pt idx="4352">
                  <c:v>42459.333333333336</c:v>
                </c:pt>
                <c:pt idx="4353">
                  <c:v>42459.375</c:v>
                </c:pt>
                <c:pt idx="4354">
                  <c:v>42459.416666666664</c:v>
                </c:pt>
                <c:pt idx="4355">
                  <c:v>42459.458333333336</c:v>
                </c:pt>
                <c:pt idx="4356">
                  <c:v>42459.5</c:v>
                </c:pt>
                <c:pt idx="4357">
                  <c:v>42459.541666666664</c:v>
                </c:pt>
                <c:pt idx="4358">
                  <c:v>42459.583333333336</c:v>
                </c:pt>
                <c:pt idx="4359">
                  <c:v>42459.625</c:v>
                </c:pt>
                <c:pt idx="4360">
                  <c:v>42459.666666666664</c:v>
                </c:pt>
                <c:pt idx="4361">
                  <c:v>42459.708333333336</c:v>
                </c:pt>
                <c:pt idx="4362">
                  <c:v>42459.75</c:v>
                </c:pt>
                <c:pt idx="4363">
                  <c:v>42459.791666666664</c:v>
                </c:pt>
                <c:pt idx="4364">
                  <c:v>42459.833333333336</c:v>
                </c:pt>
                <c:pt idx="4365">
                  <c:v>42459.875</c:v>
                </c:pt>
                <c:pt idx="4366">
                  <c:v>42459.916666666664</c:v>
                </c:pt>
                <c:pt idx="4367">
                  <c:v>42459.958333333336</c:v>
                </c:pt>
                <c:pt idx="4368">
                  <c:v>42460</c:v>
                </c:pt>
                <c:pt idx="4369">
                  <c:v>42460.041666666664</c:v>
                </c:pt>
                <c:pt idx="4370">
                  <c:v>42460.083333333336</c:v>
                </c:pt>
                <c:pt idx="4371">
                  <c:v>42460.125</c:v>
                </c:pt>
                <c:pt idx="4372">
                  <c:v>42460.166666666664</c:v>
                </c:pt>
                <c:pt idx="4373">
                  <c:v>42460.208333333336</c:v>
                </c:pt>
                <c:pt idx="4374">
                  <c:v>42460.25</c:v>
                </c:pt>
                <c:pt idx="4375">
                  <c:v>42460.291666666664</c:v>
                </c:pt>
                <c:pt idx="4376">
                  <c:v>42460.333333333336</c:v>
                </c:pt>
                <c:pt idx="4377">
                  <c:v>42460.375</c:v>
                </c:pt>
                <c:pt idx="4378">
                  <c:v>42460.416666666664</c:v>
                </c:pt>
                <c:pt idx="4379">
                  <c:v>42460.458333333336</c:v>
                </c:pt>
                <c:pt idx="4380">
                  <c:v>42460.5</c:v>
                </c:pt>
                <c:pt idx="4381">
                  <c:v>42460.541666666664</c:v>
                </c:pt>
                <c:pt idx="4382">
                  <c:v>42460.583333333336</c:v>
                </c:pt>
                <c:pt idx="4383">
                  <c:v>42460.625</c:v>
                </c:pt>
                <c:pt idx="4384">
                  <c:v>42460.666666666664</c:v>
                </c:pt>
                <c:pt idx="4385">
                  <c:v>42460.708333333336</c:v>
                </c:pt>
                <c:pt idx="4386">
                  <c:v>42460.75</c:v>
                </c:pt>
                <c:pt idx="4387">
                  <c:v>42460.791666666664</c:v>
                </c:pt>
                <c:pt idx="4388">
                  <c:v>42460.833333333336</c:v>
                </c:pt>
                <c:pt idx="4389">
                  <c:v>42460.875</c:v>
                </c:pt>
                <c:pt idx="4390">
                  <c:v>42460.916666666664</c:v>
                </c:pt>
                <c:pt idx="4391">
                  <c:v>42460.958333333336</c:v>
                </c:pt>
                <c:pt idx="4392">
                  <c:v>42461</c:v>
                </c:pt>
                <c:pt idx="4393">
                  <c:v>42461.041666666664</c:v>
                </c:pt>
                <c:pt idx="4394">
                  <c:v>42461.083333333336</c:v>
                </c:pt>
                <c:pt idx="4395">
                  <c:v>42461.125</c:v>
                </c:pt>
                <c:pt idx="4396">
                  <c:v>42461.166666666664</c:v>
                </c:pt>
                <c:pt idx="4397">
                  <c:v>42461.208333333336</c:v>
                </c:pt>
                <c:pt idx="4398">
                  <c:v>42461.25</c:v>
                </c:pt>
                <c:pt idx="4399">
                  <c:v>42461.291666666664</c:v>
                </c:pt>
                <c:pt idx="4400">
                  <c:v>42461.333333333336</c:v>
                </c:pt>
                <c:pt idx="4401">
                  <c:v>42461.375</c:v>
                </c:pt>
                <c:pt idx="4402">
                  <c:v>42461.416666666664</c:v>
                </c:pt>
                <c:pt idx="4403">
                  <c:v>42461.458333333336</c:v>
                </c:pt>
                <c:pt idx="4404">
                  <c:v>42461.5</c:v>
                </c:pt>
                <c:pt idx="4405">
                  <c:v>42461.541666666664</c:v>
                </c:pt>
                <c:pt idx="4406">
                  <c:v>42461.583333333336</c:v>
                </c:pt>
                <c:pt idx="4407">
                  <c:v>42461.625</c:v>
                </c:pt>
                <c:pt idx="4408">
                  <c:v>42461.666666666664</c:v>
                </c:pt>
                <c:pt idx="4409">
                  <c:v>42461.708333333336</c:v>
                </c:pt>
                <c:pt idx="4410">
                  <c:v>42461.75</c:v>
                </c:pt>
                <c:pt idx="4411">
                  <c:v>42461.791666666664</c:v>
                </c:pt>
                <c:pt idx="4412">
                  <c:v>42461.833333333336</c:v>
                </c:pt>
                <c:pt idx="4413">
                  <c:v>42461.875</c:v>
                </c:pt>
                <c:pt idx="4414">
                  <c:v>42461.916666666664</c:v>
                </c:pt>
                <c:pt idx="4415">
                  <c:v>42461.958333333336</c:v>
                </c:pt>
                <c:pt idx="4416">
                  <c:v>42462</c:v>
                </c:pt>
                <c:pt idx="4417">
                  <c:v>42462.041666666664</c:v>
                </c:pt>
                <c:pt idx="4418">
                  <c:v>42462.083333333336</c:v>
                </c:pt>
                <c:pt idx="4419">
                  <c:v>42462.125</c:v>
                </c:pt>
                <c:pt idx="4420">
                  <c:v>42462.166666666664</c:v>
                </c:pt>
                <c:pt idx="4421">
                  <c:v>42462.208333333336</c:v>
                </c:pt>
                <c:pt idx="4422">
                  <c:v>42462.25</c:v>
                </c:pt>
                <c:pt idx="4423">
                  <c:v>42462.291666666664</c:v>
                </c:pt>
                <c:pt idx="4424">
                  <c:v>42462.333333333336</c:v>
                </c:pt>
                <c:pt idx="4425">
                  <c:v>42462.375</c:v>
                </c:pt>
                <c:pt idx="4426">
                  <c:v>42462.416666666664</c:v>
                </c:pt>
                <c:pt idx="4427">
                  <c:v>42462.458333333336</c:v>
                </c:pt>
                <c:pt idx="4428">
                  <c:v>42462.5</c:v>
                </c:pt>
                <c:pt idx="4429">
                  <c:v>42462.541666666664</c:v>
                </c:pt>
                <c:pt idx="4430">
                  <c:v>42462.583333333336</c:v>
                </c:pt>
                <c:pt idx="4431">
                  <c:v>42462.625</c:v>
                </c:pt>
                <c:pt idx="4432">
                  <c:v>42462.666666666664</c:v>
                </c:pt>
                <c:pt idx="4433">
                  <c:v>42462.708333333336</c:v>
                </c:pt>
                <c:pt idx="4434">
                  <c:v>42462.75</c:v>
                </c:pt>
                <c:pt idx="4435">
                  <c:v>42462.791666666664</c:v>
                </c:pt>
                <c:pt idx="4436">
                  <c:v>42462.833333333336</c:v>
                </c:pt>
                <c:pt idx="4437">
                  <c:v>42462.875</c:v>
                </c:pt>
                <c:pt idx="4438">
                  <c:v>42462.916666666664</c:v>
                </c:pt>
                <c:pt idx="4439">
                  <c:v>42462.958333333336</c:v>
                </c:pt>
                <c:pt idx="4440">
                  <c:v>42463</c:v>
                </c:pt>
                <c:pt idx="4441">
                  <c:v>42463.041666666664</c:v>
                </c:pt>
                <c:pt idx="4442">
                  <c:v>42463.083333333336</c:v>
                </c:pt>
                <c:pt idx="4443">
                  <c:v>42463.125</c:v>
                </c:pt>
                <c:pt idx="4444">
                  <c:v>42463.166666666664</c:v>
                </c:pt>
                <c:pt idx="4445">
                  <c:v>42463.208333333336</c:v>
                </c:pt>
                <c:pt idx="4446">
                  <c:v>42463.25</c:v>
                </c:pt>
                <c:pt idx="4447">
                  <c:v>42463.291666666664</c:v>
                </c:pt>
                <c:pt idx="4448">
                  <c:v>42463.333333333336</c:v>
                </c:pt>
                <c:pt idx="4449">
                  <c:v>42463.375</c:v>
                </c:pt>
                <c:pt idx="4450">
                  <c:v>42463.416666666664</c:v>
                </c:pt>
                <c:pt idx="4451">
                  <c:v>42463.458333333336</c:v>
                </c:pt>
                <c:pt idx="4452">
                  <c:v>42463.5</c:v>
                </c:pt>
                <c:pt idx="4453">
                  <c:v>42463.541666666664</c:v>
                </c:pt>
                <c:pt idx="4454">
                  <c:v>42463.583333333336</c:v>
                </c:pt>
                <c:pt idx="4455">
                  <c:v>42463.625</c:v>
                </c:pt>
                <c:pt idx="4456">
                  <c:v>42463.666666666664</c:v>
                </c:pt>
                <c:pt idx="4457">
                  <c:v>42463.708333333336</c:v>
                </c:pt>
                <c:pt idx="4458">
                  <c:v>42463.75</c:v>
                </c:pt>
                <c:pt idx="4459">
                  <c:v>42463.791666666664</c:v>
                </c:pt>
                <c:pt idx="4460">
                  <c:v>42463.833333333336</c:v>
                </c:pt>
                <c:pt idx="4461">
                  <c:v>42463.875</c:v>
                </c:pt>
                <c:pt idx="4462">
                  <c:v>42463.916666666664</c:v>
                </c:pt>
                <c:pt idx="4463">
                  <c:v>42463.958333333336</c:v>
                </c:pt>
                <c:pt idx="4464">
                  <c:v>42464</c:v>
                </c:pt>
                <c:pt idx="4465">
                  <c:v>42464.041666666664</c:v>
                </c:pt>
                <c:pt idx="4466">
                  <c:v>42464.083333333336</c:v>
                </c:pt>
                <c:pt idx="4467">
                  <c:v>42464.125</c:v>
                </c:pt>
                <c:pt idx="4468">
                  <c:v>42464.166666666664</c:v>
                </c:pt>
                <c:pt idx="4469">
                  <c:v>42464.208333333336</c:v>
                </c:pt>
                <c:pt idx="4470">
                  <c:v>42464.25</c:v>
                </c:pt>
                <c:pt idx="4471">
                  <c:v>42464.291666666664</c:v>
                </c:pt>
                <c:pt idx="4472">
                  <c:v>42464.333333333336</c:v>
                </c:pt>
                <c:pt idx="4473">
                  <c:v>42464.375</c:v>
                </c:pt>
                <c:pt idx="4474">
                  <c:v>42464.416666666664</c:v>
                </c:pt>
                <c:pt idx="4475">
                  <c:v>42464.458333333336</c:v>
                </c:pt>
                <c:pt idx="4476">
                  <c:v>42464.5</c:v>
                </c:pt>
                <c:pt idx="4477">
                  <c:v>42464.541666666664</c:v>
                </c:pt>
                <c:pt idx="4478">
                  <c:v>42464.583333333336</c:v>
                </c:pt>
                <c:pt idx="4479">
                  <c:v>42464.625</c:v>
                </c:pt>
                <c:pt idx="4480">
                  <c:v>42464.666666666664</c:v>
                </c:pt>
                <c:pt idx="4481">
                  <c:v>42464.708333333336</c:v>
                </c:pt>
                <c:pt idx="4482">
                  <c:v>42464.75</c:v>
                </c:pt>
                <c:pt idx="4483">
                  <c:v>42464.791666666664</c:v>
                </c:pt>
                <c:pt idx="4484">
                  <c:v>42464.833333333336</c:v>
                </c:pt>
                <c:pt idx="4485">
                  <c:v>42464.875</c:v>
                </c:pt>
                <c:pt idx="4486">
                  <c:v>42464.916666666664</c:v>
                </c:pt>
                <c:pt idx="4487">
                  <c:v>42464.958333333336</c:v>
                </c:pt>
                <c:pt idx="4488">
                  <c:v>42465</c:v>
                </c:pt>
                <c:pt idx="4489">
                  <c:v>42465.041666666664</c:v>
                </c:pt>
                <c:pt idx="4490">
                  <c:v>42465.083333333336</c:v>
                </c:pt>
                <c:pt idx="4491">
                  <c:v>42465.125</c:v>
                </c:pt>
                <c:pt idx="4492">
                  <c:v>42465.166666666664</c:v>
                </c:pt>
                <c:pt idx="4493">
                  <c:v>42465.208333333336</c:v>
                </c:pt>
                <c:pt idx="4494">
                  <c:v>42465.25</c:v>
                </c:pt>
                <c:pt idx="4495">
                  <c:v>42465.291666666664</c:v>
                </c:pt>
                <c:pt idx="4496">
                  <c:v>42465.333333333336</c:v>
                </c:pt>
                <c:pt idx="4497">
                  <c:v>42465.375</c:v>
                </c:pt>
                <c:pt idx="4498">
                  <c:v>42465.416666666664</c:v>
                </c:pt>
                <c:pt idx="4499">
                  <c:v>42465.458333333336</c:v>
                </c:pt>
                <c:pt idx="4500">
                  <c:v>42465.5</c:v>
                </c:pt>
                <c:pt idx="4501">
                  <c:v>42465.541666666664</c:v>
                </c:pt>
                <c:pt idx="4502">
                  <c:v>42465.583333333336</c:v>
                </c:pt>
                <c:pt idx="4503">
                  <c:v>42465.625</c:v>
                </c:pt>
                <c:pt idx="4504">
                  <c:v>42465.666666666664</c:v>
                </c:pt>
                <c:pt idx="4505">
                  <c:v>42465.708333333336</c:v>
                </c:pt>
                <c:pt idx="4506">
                  <c:v>42465.75</c:v>
                </c:pt>
                <c:pt idx="4507">
                  <c:v>42465.791666666664</c:v>
                </c:pt>
                <c:pt idx="4508">
                  <c:v>42465.833333333336</c:v>
                </c:pt>
                <c:pt idx="4509">
                  <c:v>42465.875</c:v>
                </c:pt>
                <c:pt idx="4510">
                  <c:v>42465.916666666664</c:v>
                </c:pt>
                <c:pt idx="4511">
                  <c:v>42465.958333333336</c:v>
                </c:pt>
                <c:pt idx="4512">
                  <c:v>42466</c:v>
                </c:pt>
                <c:pt idx="4513">
                  <c:v>42466.041666666664</c:v>
                </c:pt>
                <c:pt idx="4514">
                  <c:v>42466.083333333336</c:v>
                </c:pt>
                <c:pt idx="4515">
                  <c:v>42466.125</c:v>
                </c:pt>
                <c:pt idx="4516">
                  <c:v>42466.166666666664</c:v>
                </c:pt>
                <c:pt idx="4517">
                  <c:v>42466.208333333336</c:v>
                </c:pt>
                <c:pt idx="4518">
                  <c:v>42466.25</c:v>
                </c:pt>
                <c:pt idx="4519">
                  <c:v>42466.291666666664</c:v>
                </c:pt>
                <c:pt idx="4520">
                  <c:v>42466.333333333336</c:v>
                </c:pt>
                <c:pt idx="4521">
                  <c:v>42466.375</c:v>
                </c:pt>
                <c:pt idx="4522">
                  <c:v>42466.416666666664</c:v>
                </c:pt>
                <c:pt idx="4523">
                  <c:v>42466.458333333336</c:v>
                </c:pt>
                <c:pt idx="4524">
                  <c:v>42466.5</c:v>
                </c:pt>
                <c:pt idx="4525">
                  <c:v>42466.541666666664</c:v>
                </c:pt>
                <c:pt idx="4526">
                  <c:v>42466.583333333336</c:v>
                </c:pt>
                <c:pt idx="4527">
                  <c:v>42466.625</c:v>
                </c:pt>
                <c:pt idx="4528">
                  <c:v>42466.666666666664</c:v>
                </c:pt>
                <c:pt idx="4529">
                  <c:v>42466.708333333336</c:v>
                </c:pt>
                <c:pt idx="4530">
                  <c:v>42466.75</c:v>
                </c:pt>
                <c:pt idx="4531">
                  <c:v>42466.791666666664</c:v>
                </c:pt>
                <c:pt idx="4532">
                  <c:v>42466.833333333336</c:v>
                </c:pt>
                <c:pt idx="4533">
                  <c:v>42466.875</c:v>
                </c:pt>
                <c:pt idx="4534">
                  <c:v>42466.916666666664</c:v>
                </c:pt>
                <c:pt idx="4535">
                  <c:v>42466.958333333336</c:v>
                </c:pt>
                <c:pt idx="4536">
                  <c:v>42467</c:v>
                </c:pt>
                <c:pt idx="4537">
                  <c:v>42467.041666666664</c:v>
                </c:pt>
                <c:pt idx="4538">
                  <c:v>42467.083333333336</c:v>
                </c:pt>
                <c:pt idx="4539">
                  <c:v>42467.125</c:v>
                </c:pt>
                <c:pt idx="4540">
                  <c:v>42467.166666666664</c:v>
                </c:pt>
                <c:pt idx="4541">
                  <c:v>42467.208333333336</c:v>
                </c:pt>
                <c:pt idx="4542">
                  <c:v>42467.25</c:v>
                </c:pt>
                <c:pt idx="4543">
                  <c:v>42467.291666666664</c:v>
                </c:pt>
                <c:pt idx="4544">
                  <c:v>42467.333333333336</c:v>
                </c:pt>
                <c:pt idx="4545">
                  <c:v>42467.375</c:v>
                </c:pt>
                <c:pt idx="4546">
                  <c:v>42467.416666666664</c:v>
                </c:pt>
                <c:pt idx="4547">
                  <c:v>42467.458333333336</c:v>
                </c:pt>
                <c:pt idx="4548">
                  <c:v>42467.5</c:v>
                </c:pt>
                <c:pt idx="4549">
                  <c:v>42467.541666666664</c:v>
                </c:pt>
                <c:pt idx="4550">
                  <c:v>42467.583333333336</c:v>
                </c:pt>
                <c:pt idx="4551">
                  <c:v>42467.625</c:v>
                </c:pt>
                <c:pt idx="4552">
                  <c:v>42467.666666666664</c:v>
                </c:pt>
                <c:pt idx="4553">
                  <c:v>42467.708333333336</c:v>
                </c:pt>
                <c:pt idx="4554">
                  <c:v>42467.75</c:v>
                </c:pt>
                <c:pt idx="4555">
                  <c:v>42467.791666666664</c:v>
                </c:pt>
                <c:pt idx="4556">
                  <c:v>42467.833333333336</c:v>
                </c:pt>
                <c:pt idx="4557">
                  <c:v>42467.875</c:v>
                </c:pt>
                <c:pt idx="4558">
                  <c:v>42467.916666666664</c:v>
                </c:pt>
                <c:pt idx="4559">
                  <c:v>42467.958333333336</c:v>
                </c:pt>
                <c:pt idx="4560">
                  <c:v>42468</c:v>
                </c:pt>
                <c:pt idx="4561">
                  <c:v>42468.041666666664</c:v>
                </c:pt>
                <c:pt idx="4562">
                  <c:v>42468.083333333336</c:v>
                </c:pt>
                <c:pt idx="4563">
                  <c:v>42468.125</c:v>
                </c:pt>
                <c:pt idx="4564">
                  <c:v>42468.166666666664</c:v>
                </c:pt>
                <c:pt idx="4565">
                  <c:v>42468.208333333336</c:v>
                </c:pt>
                <c:pt idx="4566">
                  <c:v>42468.25</c:v>
                </c:pt>
                <c:pt idx="4567">
                  <c:v>42468.291666666664</c:v>
                </c:pt>
                <c:pt idx="4568">
                  <c:v>42468.333333333336</c:v>
                </c:pt>
                <c:pt idx="4569">
                  <c:v>42468.375</c:v>
                </c:pt>
                <c:pt idx="4570">
                  <c:v>42468.416666666664</c:v>
                </c:pt>
                <c:pt idx="4571">
                  <c:v>42468.458333333336</c:v>
                </c:pt>
                <c:pt idx="4572">
                  <c:v>42468.5</c:v>
                </c:pt>
                <c:pt idx="4573">
                  <c:v>42468.541666666664</c:v>
                </c:pt>
                <c:pt idx="4574">
                  <c:v>42468.583333333336</c:v>
                </c:pt>
                <c:pt idx="4575">
                  <c:v>42468.625</c:v>
                </c:pt>
                <c:pt idx="4576">
                  <c:v>42468.666666666664</c:v>
                </c:pt>
                <c:pt idx="4577">
                  <c:v>42468.708333333336</c:v>
                </c:pt>
                <c:pt idx="4578">
                  <c:v>42468.75</c:v>
                </c:pt>
                <c:pt idx="4579">
                  <c:v>42468.791666666664</c:v>
                </c:pt>
                <c:pt idx="4580">
                  <c:v>42468.833333333336</c:v>
                </c:pt>
                <c:pt idx="4581">
                  <c:v>42468.875</c:v>
                </c:pt>
                <c:pt idx="4582">
                  <c:v>42468.916666666664</c:v>
                </c:pt>
                <c:pt idx="4583">
                  <c:v>42468.958333333336</c:v>
                </c:pt>
                <c:pt idx="4584">
                  <c:v>42469</c:v>
                </c:pt>
                <c:pt idx="4585">
                  <c:v>42469.041666666664</c:v>
                </c:pt>
                <c:pt idx="4586">
                  <c:v>42469.083333333336</c:v>
                </c:pt>
                <c:pt idx="4587">
                  <c:v>42469.125</c:v>
                </c:pt>
                <c:pt idx="4588">
                  <c:v>42469.166666666664</c:v>
                </c:pt>
                <c:pt idx="4589">
                  <c:v>42469.208333333336</c:v>
                </c:pt>
                <c:pt idx="4590">
                  <c:v>42469.25</c:v>
                </c:pt>
                <c:pt idx="4591">
                  <c:v>42469.291666666664</c:v>
                </c:pt>
                <c:pt idx="4592">
                  <c:v>42469.333333333336</c:v>
                </c:pt>
                <c:pt idx="4593">
                  <c:v>42469.375</c:v>
                </c:pt>
                <c:pt idx="4594">
                  <c:v>42469.416666666664</c:v>
                </c:pt>
                <c:pt idx="4595">
                  <c:v>42469.458333333336</c:v>
                </c:pt>
                <c:pt idx="4596">
                  <c:v>42469.5</c:v>
                </c:pt>
                <c:pt idx="4597">
                  <c:v>42469.541666666664</c:v>
                </c:pt>
                <c:pt idx="4598">
                  <c:v>42469.583333333336</c:v>
                </c:pt>
                <c:pt idx="4599">
                  <c:v>42469.625</c:v>
                </c:pt>
                <c:pt idx="4600">
                  <c:v>42469.666666666664</c:v>
                </c:pt>
                <c:pt idx="4601">
                  <c:v>42469.708333333336</c:v>
                </c:pt>
                <c:pt idx="4602">
                  <c:v>42469.75</c:v>
                </c:pt>
                <c:pt idx="4603">
                  <c:v>42469.791666666664</c:v>
                </c:pt>
                <c:pt idx="4604">
                  <c:v>42469.833333333336</c:v>
                </c:pt>
                <c:pt idx="4605">
                  <c:v>42469.875</c:v>
                </c:pt>
                <c:pt idx="4606">
                  <c:v>42469.916666666664</c:v>
                </c:pt>
                <c:pt idx="4607">
                  <c:v>42469.958333333336</c:v>
                </c:pt>
                <c:pt idx="4608">
                  <c:v>42470</c:v>
                </c:pt>
                <c:pt idx="4609">
                  <c:v>42470.041666666664</c:v>
                </c:pt>
                <c:pt idx="4610">
                  <c:v>42470.083333333336</c:v>
                </c:pt>
                <c:pt idx="4611">
                  <c:v>42470.125</c:v>
                </c:pt>
                <c:pt idx="4612">
                  <c:v>42470.166666666664</c:v>
                </c:pt>
                <c:pt idx="4613">
                  <c:v>42470.208333333336</c:v>
                </c:pt>
                <c:pt idx="4614">
                  <c:v>42470.25</c:v>
                </c:pt>
                <c:pt idx="4615">
                  <c:v>42470.291666666664</c:v>
                </c:pt>
                <c:pt idx="4616">
                  <c:v>42470.333333333336</c:v>
                </c:pt>
                <c:pt idx="4617">
                  <c:v>42470.375</c:v>
                </c:pt>
                <c:pt idx="4618">
                  <c:v>42470.416666666664</c:v>
                </c:pt>
                <c:pt idx="4619">
                  <c:v>42470.458333333336</c:v>
                </c:pt>
                <c:pt idx="4620">
                  <c:v>42470.5</c:v>
                </c:pt>
                <c:pt idx="4621">
                  <c:v>42470.541666666664</c:v>
                </c:pt>
                <c:pt idx="4622">
                  <c:v>42470.583333333336</c:v>
                </c:pt>
                <c:pt idx="4623">
                  <c:v>42470.625</c:v>
                </c:pt>
                <c:pt idx="4624">
                  <c:v>42470.666666666664</c:v>
                </c:pt>
                <c:pt idx="4625">
                  <c:v>42470.708333333336</c:v>
                </c:pt>
                <c:pt idx="4626">
                  <c:v>42470.75</c:v>
                </c:pt>
                <c:pt idx="4627">
                  <c:v>42470.791666666664</c:v>
                </c:pt>
                <c:pt idx="4628">
                  <c:v>42470.833333333336</c:v>
                </c:pt>
                <c:pt idx="4629">
                  <c:v>42470.875</c:v>
                </c:pt>
                <c:pt idx="4630">
                  <c:v>42470.916666666664</c:v>
                </c:pt>
                <c:pt idx="4631">
                  <c:v>42470.958333333336</c:v>
                </c:pt>
                <c:pt idx="4632">
                  <c:v>42471</c:v>
                </c:pt>
                <c:pt idx="4633">
                  <c:v>42471.041666666664</c:v>
                </c:pt>
                <c:pt idx="4634">
                  <c:v>42471.083333333336</c:v>
                </c:pt>
                <c:pt idx="4635">
                  <c:v>42471.125</c:v>
                </c:pt>
                <c:pt idx="4636">
                  <c:v>42471.166666666664</c:v>
                </c:pt>
                <c:pt idx="4637">
                  <c:v>42471.208333333336</c:v>
                </c:pt>
                <c:pt idx="4638">
                  <c:v>42471.25</c:v>
                </c:pt>
                <c:pt idx="4639">
                  <c:v>42471.291666666664</c:v>
                </c:pt>
                <c:pt idx="4640">
                  <c:v>42471.333333333336</c:v>
                </c:pt>
                <c:pt idx="4641">
                  <c:v>42471.375</c:v>
                </c:pt>
                <c:pt idx="4642">
                  <c:v>42471.416666666664</c:v>
                </c:pt>
                <c:pt idx="4643">
                  <c:v>42471.458333333336</c:v>
                </c:pt>
                <c:pt idx="4644">
                  <c:v>42471.5</c:v>
                </c:pt>
                <c:pt idx="4645">
                  <c:v>42471.541666666664</c:v>
                </c:pt>
                <c:pt idx="4646">
                  <c:v>42471.583333333336</c:v>
                </c:pt>
                <c:pt idx="4647">
                  <c:v>42471.625</c:v>
                </c:pt>
                <c:pt idx="4648">
                  <c:v>42471.666666666664</c:v>
                </c:pt>
                <c:pt idx="4649">
                  <c:v>42471.708333333336</c:v>
                </c:pt>
                <c:pt idx="4650">
                  <c:v>42471.75</c:v>
                </c:pt>
                <c:pt idx="4651">
                  <c:v>42471.791666666664</c:v>
                </c:pt>
                <c:pt idx="4652">
                  <c:v>42471.833333333336</c:v>
                </c:pt>
                <c:pt idx="4653">
                  <c:v>42471.875</c:v>
                </c:pt>
                <c:pt idx="4654">
                  <c:v>42471.916666666664</c:v>
                </c:pt>
                <c:pt idx="4655">
                  <c:v>42471.958333333336</c:v>
                </c:pt>
                <c:pt idx="4656">
                  <c:v>42472</c:v>
                </c:pt>
                <c:pt idx="4657">
                  <c:v>42472.041666666664</c:v>
                </c:pt>
                <c:pt idx="4658">
                  <c:v>42472.083333333336</c:v>
                </c:pt>
                <c:pt idx="4659">
                  <c:v>42472.125</c:v>
                </c:pt>
                <c:pt idx="4660">
                  <c:v>42472.166666666664</c:v>
                </c:pt>
                <c:pt idx="4661">
                  <c:v>42472.208333333336</c:v>
                </c:pt>
                <c:pt idx="4662">
                  <c:v>42472.25</c:v>
                </c:pt>
                <c:pt idx="4663">
                  <c:v>42472.291666666664</c:v>
                </c:pt>
                <c:pt idx="4664">
                  <c:v>42472.333333333336</c:v>
                </c:pt>
                <c:pt idx="4665">
                  <c:v>42472.375</c:v>
                </c:pt>
                <c:pt idx="4666">
                  <c:v>42472.416666666664</c:v>
                </c:pt>
                <c:pt idx="4667">
                  <c:v>42472.458333333336</c:v>
                </c:pt>
                <c:pt idx="4668">
                  <c:v>42472.5</c:v>
                </c:pt>
                <c:pt idx="4669">
                  <c:v>42472.541666666664</c:v>
                </c:pt>
                <c:pt idx="4670">
                  <c:v>42472.583333333336</c:v>
                </c:pt>
                <c:pt idx="4671">
                  <c:v>42472.625</c:v>
                </c:pt>
                <c:pt idx="4672">
                  <c:v>42472.666666666664</c:v>
                </c:pt>
                <c:pt idx="4673">
                  <c:v>42472.708333333336</c:v>
                </c:pt>
                <c:pt idx="4674">
                  <c:v>42472.75</c:v>
                </c:pt>
                <c:pt idx="4675">
                  <c:v>42472.791666666664</c:v>
                </c:pt>
                <c:pt idx="4676">
                  <c:v>42472.833333333336</c:v>
                </c:pt>
                <c:pt idx="4677">
                  <c:v>42472.875</c:v>
                </c:pt>
                <c:pt idx="4678">
                  <c:v>42472.916666666664</c:v>
                </c:pt>
                <c:pt idx="4679">
                  <c:v>42472.958333333336</c:v>
                </c:pt>
                <c:pt idx="4680">
                  <c:v>42473</c:v>
                </c:pt>
                <c:pt idx="4681">
                  <c:v>42473.041666666664</c:v>
                </c:pt>
                <c:pt idx="4682">
                  <c:v>42473.083333333336</c:v>
                </c:pt>
                <c:pt idx="4683">
                  <c:v>42473.125</c:v>
                </c:pt>
                <c:pt idx="4684">
                  <c:v>42473.166666666664</c:v>
                </c:pt>
                <c:pt idx="4685">
                  <c:v>42473.208333333336</c:v>
                </c:pt>
                <c:pt idx="4686">
                  <c:v>42473.25</c:v>
                </c:pt>
                <c:pt idx="4687">
                  <c:v>42473.291666666664</c:v>
                </c:pt>
                <c:pt idx="4688">
                  <c:v>42473.333333333336</c:v>
                </c:pt>
                <c:pt idx="4689">
                  <c:v>42473.375</c:v>
                </c:pt>
                <c:pt idx="4690">
                  <c:v>42473.416666666664</c:v>
                </c:pt>
                <c:pt idx="4691">
                  <c:v>42473.458333333336</c:v>
                </c:pt>
                <c:pt idx="4692">
                  <c:v>42473.5</c:v>
                </c:pt>
                <c:pt idx="4693">
                  <c:v>42473.541666666664</c:v>
                </c:pt>
                <c:pt idx="4694">
                  <c:v>42473.583333333336</c:v>
                </c:pt>
                <c:pt idx="4695">
                  <c:v>42473.625</c:v>
                </c:pt>
                <c:pt idx="4696">
                  <c:v>42473.666666666664</c:v>
                </c:pt>
                <c:pt idx="4697">
                  <c:v>42473.708333333336</c:v>
                </c:pt>
                <c:pt idx="4698">
                  <c:v>42473.75</c:v>
                </c:pt>
                <c:pt idx="4699">
                  <c:v>42473.791666666664</c:v>
                </c:pt>
                <c:pt idx="4700">
                  <c:v>42473.833333333336</c:v>
                </c:pt>
                <c:pt idx="4701">
                  <c:v>42473.875</c:v>
                </c:pt>
                <c:pt idx="4702">
                  <c:v>42473.916666666664</c:v>
                </c:pt>
                <c:pt idx="4703">
                  <c:v>42473.958333333336</c:v>
                </c:pt>
                <c:pt idx="4704">
                  <c:v>42474</c:v>
                </c:pt>
                <c:pt idx="4705">
                  <c:v>42474.041666666664</c:v>
                </c:pt>
                <c:pt idx="4706">
                  <c:v>42474.083333333336</c:v>
                </c:pt>
                <c:pt idx="4707">
                  <c:v>42474.125</c:v>
                </c:pt>
                <c:pt idx="4708">
                  <c:v>42474.166666666664</c:v>
                </c:pt>
                <c:pt idx="4709">
                  <c:v>42474.208333333336</c:v>
                </c:pt>
                <c:pt idx="4710">
                  <c:v>42474.25</c:v>
                </c:pt>
                <c:pt idx="4711">
                  <c:v>42474.291666666664</c:v>
                </c:pt>
                <c:pt idx="4712">
                  <c:v>42474.333333333336</c:v>
                </c:pt>
                <c:pt idx="4713">
                  <c:v>42474.375</c:v>
                </c:pt>
                <c:pt idx="4714">
                  <c:v>42474.416666666664</c:v>
                </c:pt>
                <c:pt idx="4715">
                  <c:v>42474.458333333336</c:v>
                </c:pt>
                <c:pt idx="4716">
                  <c:v>42474.5</c:v>
                </c:pt>
                <c:pt idx="4717">
                  <c:v>42474.541666666664</c:v>
                </c:pt>
                <c:pt idx="4718">
                  <c:v>42474.583333333336</c:v>
                </c:pt>
                <c:pt idx="4719">
                  <c:v>42474.625</c:v>
                </c:pt>
                <c:pt idx="4720">
                  <c:v>42474.666666666664</c:v>
                </c:pt>
                <c:pt idx="4721">
                  <c:v>42474.708333333336</c:v>
                </c:pt>
                <c:pt idx="4722">
                  <c:v>42474.75</c:v>
                </c:pt>
                <c:pt idx="4723">
                  <c:v>42474.791666666664</c:v>
                </c:pt>
                <c:pt idx="4724">
                  <c:v>42474.833333333336</c:v>
                </c:pt>
                <c:pt idx="4725">
                  <c:v>42474.875</c:v>
                </c:pt>
                <c:pt idx="4726">
                  <c:v>42474.916666666664</c:v>
                </c:pt>
                <c:pt idx="4727">
                  <c:v>42474.958333333336</c:v>
                </c:pt>
                <c:pt idx="4728">
                  <c:v>42475</c:v>
                </c:pt>
                <c:pt idx="4729">
                  <c:v>42475.041666666664</c:v>
                </c:pt>
                <c:pt idx="4730">
                  <c:v>42475.083333333336</c:v>
                </c:pt>
                <c:pt idx="4731">
                  <c:v>42475.125</c:v>
                </c:pt>
                <c:pt idx="4732">
                  <c:v>42475.166666666664</c:v>
                </c:pt>
                <c:pt idx="4733">
                  <c:v>42475.208333333336</c:v>
                </c:pt>
                <c:pt idx="4734">
                  <c:v>42475.25</c:v>
                </c:pt>
                <c:pt idx="4735">
                  <c:v>42475.291666666664</c:v>
                </c:pt>
                <c:pt idx="4736">
                  <c:v>42475.333333333336</c:v>
                </c:pt>
                <c:pt idx="4737">
                  <c:v>42475.375</c:v>
                </c:pt>
                <c:pt idx="4738">
                  <c:v>42475.416666666664</c:v>
                </c:pt>
                <c:pt idx="4739">
                  <c:v>42475.458333333336</c:v>
                </c:pt>
                <c:pt idx="4740">
                  <c:v>42475.5</c:v>
                </c:pt>
                <c:pt idx="4741">
                  <c:v>42475.541666666664</c:v>
                </c:pt>
                <c:pt idx="4742">
                  <c:v>42475.583333333336</c:v>
                </c:pt>
                <c:pt idx="4743">
                  <c:v>42475.625</c:v>
                </c:pt>
                <c:pt idx="4744">
                  <c:v>42475.666666666664</c:v>
                </c:pt>
                <c:pt idx="4745">
                  <c:v>42475.708333333336</c:v>
                </c:pt>
                <c:pt idx="4746">
                  <c:v>42475.75</c:v>
                </c:pt>
                <c:pt idx="4747">
                  <c:v>42475.791666666664</c:v>
                </c:pt>
                <c:pt idx="4748">
                  <c:v>42475.833333333336</c:v>
                </c:pt>
                <c:pt idx="4749">
                  <c:v>42475.875</c:v>
                </c:pt>
                <c:pt idx="4750">
                  <c:v>42475.916666666664</c:v>
                </c:pt>
                <c:pt idx="4751">
                  <c:v>42475.958333333336</c:v>
                </c:pt>
                <c:pt idx="4752">
                  <c:v>42476</c:v>
                </c:pt>
                <c:pt idx="4753">
                  <c:v>42476.041666666664</c:v>
                </c:pt>
                <c:pt idx="4754">
                  <c:v>42476.083333333336</c:v>
                </c:pt>
                <c:pt idx="4755">
                  <c:v>42476.125</c:v>
                </c:pt>
                <c:pt idx="4756">
                  <c:v>42476.166666666664</c:v>
                </c:pt>
                <c:pt idx="4757">
                  <c:v>42476.208333333336</c:v>
                </c:pt>
                <c:pt idx="4758">
                  <c:v>42476.25</c:v>
                </c:pt>
                <c:pt idx="4759">
                  <c:v>42476.291666666664</c:v>
                </c:pt>
                <c:pt idx="4760">
                  <c:v>42476.333333333336</c:v>
                </c:pt>
                <c:pt idx="4761">
                  <c:v>42476.375</c:v>
                </c:pt>
                <c:pt idx="4762">
                  <c:v>42476.416666666664</c:v>
                </c:pt>
                <c:pt idx="4763">
                  <c:v>42476.458333333336</c:v>
                </c:pt>
                <c:pt idx="4764">
                  <c:v>42476.5</c:v>
                </c:pt>
                <c:pt idx="4765">
                  <c:v>42476.541666666664</c:v>
                </c:pt>
                <c:pt idx="4766">
                  <c:v>42476.583333333336</c:v>
                </c:pt>
                <c:pt idx="4767">
                  <c:v>42476.625</c:v>
                </c:pt>
                <c:pt idx="4768">
                  <c:v>42476.666666666664</c:v>
                </c:pt>
                <c:pt idx="4769">
                  <c:v>42476.708333333336</c:v>
                </c:pt>
                <c:pt idx="4770">
                  <c:v>42476.75</c:v>
                </c:pt>
                <c:pt idx="4771">
                  <c:v>42476.791666666664</c:v>
                </c:pt>
                <c:pt idx="4772">
                  <c:v>42476.833333333336</c:v>
                </c:pt>
                <c:pt idx="4773">
                  <c:v>42476.875</c:v>
                </c:pt>
                <c:pt idx="4774">
                  <c:v>42476.916666666664</c:v>
                </c:pt>
                <c:pt idx="4775">
                  <c:v>42476.958333333336</c:v>
                </c:pt>
                <c:pt idx="4776">
                  <c:v>42477</c:v>
                </c:pt>
                <c:pt idx="4777">
                  <c:v>42477.041666666664</c:v>
                </c:pt>
                <c:pt idx="4778">
                  <c:v>42477.083333333336</c:v>
                </c:pt>
                <c:pt idx="4779">
                  <c:v>42477.125</c:v>
                </c:pt>
                <c:pt idx="4780">
                  <c:v>42477.166666666664</c:v>
                </c:pt>
                <c:pt idx="4781">
                  <c:v>42477.208333333336</c:v>
                </c:pt>
                <c:pt idx="4782">
                  <c:v>42477.25</c:v>
                </c:pt>
                <c:pt idx="4783">
                  <c:v>42477.291666666664</c:v>
                </c:pt>
                <c:pt idx="4784">
                  <c:v>42477.333333333336</c:v>
                </c:pt>
                <c:pt idx="4785">
                  <c:v>42477.375</c:v>
                </c:pt>
                <c:pt idx="4786">
                  <c:v>42477.416666666664</c:v>
                </c:pt>
                <c:pt idx="4787">
                  <c:v>42477.458333333336</c:v>
                </c:pt>
                <c:pt idx="4788">
                  <c:v>42477.5</c:v>
                </c:pt>
                <c:pt idx="4789">
                  <c:v>42477.541666666664</c:v>
                </c:pt>
                <c:pt idx="4790">
                  <c:v>42477.583333333336</c:v>
                </c:pt>
                <c:pt idx="4791">
                  <c:v>42477.625</c:v>
                </c:pt>
                <c:pt idx="4792">
                  <c:v>42477.666666666664</c:v>
                </c:pt>
                <c:pt idx="4793">
                  <c:v>42477.708333333336</c:v>
                </c:pt>
                <c:pt idx="4794">
                  <c:v>42477.75</c:v>
                </c:pt>
                <c:pt idx="4795">
                  <c:v>42477.791666666664</c:v>
                </c:pt>
                <c:pt idx="4796">
                  <c:v>42477.833333333336</c:v>
                </c:pt>
                <c:pt idx="4797">
                  <c:v>42477.875</c:v>
                </c:pt>
                <c:pt idx="4798">
                  <c:v>42477.916666666664</c:v>
                </c:pt>
                <c:pt idx="4799">
                  <c:v>42477.958333333336</c:v>
                </c:pt>
                <c:pt idx="4800">
                  <c:v>42478</c:v>
                </c:pt>
                <c:pt idx="4801">
                  <c:v>42478.041666666664</c:v>
                </c:pt>
                <c:pt idx="4802">
                  <c:v>42478.083333333336</c:v>
                </c:pt>
                <c:pt idx="4803">
                  <c:v>42478.125</c:v>
                </c:pt>
                <c:pt idx="4804">
                  <c:v>42478.166666666664</c:v>
                </c:pt>
                <c:pt idx="4805">
                  <c:v>42478.208333333336</c:v>
                </c:pt>
                <c:pt idx="4806">
                  <c:v>42478.25</c:v>
                </c:pt>
                <c:pt idx="4807">
                  <c:v>42478.291666666664</c:v>
                </c:pt>
                <c:pt idx="4808">
                  <c:v>42478.333333333336</c:v>
                </c:pt>
                <c:pt idx="4809">
                  <c:v>42478.375</c:v>
                </c:pt>
                <c:pt idx="4810">
                  <c:v>42478.416666666664</c:v>
                </c:pt>
                <c:pt idx="4811">
                  <c:v>42478.458333333336</c:v>
                </c:pt>
                <c:pt idx="4812">
                  <c:v>42478.5</c:v>
                </c:pt>
                <c:pt idx="4813">
                  <c:v>42478.541666666664</c:v>
                </c:pt>
                <c:pt idx="4814">
                  <c:v>42478.583333333336</c:v>
                </c:pt>
                <c:pt idx="4815">
                  <c:v>42478.625</c:v>
                </c:pt>
                <c:pt idx="4816">
                  <c:v>42478.666666666664</c:v>
                </c:pt>
                <c:pt idx="4817">
                  <c:v>42478.708333333336</c:v>
                </c:pt>
                <c:pt idx="4818">
                  <c:v>42478.75</c:v>
                </c:pt>
                <c:pt idx="4819">
                  <c:v>42478.791666666664</c:v>
                </c:pt>
                <c:pt idx="4820">
                  <c:v>42478.833333333336</c:v>
                </c:pt>
                <c:pt idx="4821">
                  <c:v>42478.875</c:v>
                </c:pt>
                <c:pt idx="4822">
                  <c:v>42478.916666666664</c:v>
                </c:pt>
                <c:pt idx="4823">
                  <c:v>42478.958333333336</c:v>
                </c:pt>
                <c:pt idx="4824">
                  <c:v>42479</c:v>
                </c:pt>
                <c:pt idx="4825">
                  <c:v>42479.041666666664</c:v>
                </c:pt>
                <c:pt idx="4826">
                  <c:v>42479.083333333336</c:v>
                </c:pt>
                <c:pt idx="4827">
                  <c:v>42479.125</c:v>
                </c:pt>
                <c:pt idx="4828">
                  <c:v>42479.166666666664</c:v>
                </c:pt>
                <c:pt idx="4829">
                  <c:v>42479.208333333336</c:v>
                </c:pt>
                <c:pt idx="4830">
                  <c:v>42479.25</c:v>
                </c:pt>
                <c:pt idx="4831">
                  <c:v>42479.291666666664</c:v>
                </c:pt>
                <c:pt idx="4832">
                  <c:v>42479.333333333336</c:v>
                </c:pt>
                <c:pt idx="4833">
                  <c:v>42479.375</c:v>
                </c:pt>
                <c:pt idx="4834">
                  <c:v>42479.416666666664</c:v>
                </c:pt>
                <c:pt idx="4835">
                  <c:v>42479.458333333336</c:v>
                </c:pt>
                <c:pt idx="4836">
                  <c:v>42479.5</c:v>
                </c:pt>
                <c:pt idx="4837">
                  <c:v>42479.541666666664</c:v>
                </c:pt>
                <c:pt idx="4838">
                  <c:v>42479.583333333336</c:v>
                </c:pt>
                <c:pt idx="4839">
                  <c:v>42479.625</c:v>
                </c:pt>
                <c:pt idx="4840">
                  <c:v>42479.666666666664</c:v>
                </c:pt>
                <c:pt idx="4841">
                  <c:v>42479.708333333336</c:v>
                </c:pt>
                <c:pt idx="4842">
                  <c:v>42479.75</c:v>
                </c:pt>
                <c:pt idx="4843">
                  <c:v>42479.791666666664</c:v>
                </c:pt>
                <c:pt idx="4844">
                  <c:v>42479.833333333336</c:v>
                </c:pt>
                <c:pt idx="4845">
                  <c:v>42479.875</c:v>
                </c:pt>
                <c:pt idx="4846">
                  <c:v>42479.916666666664</c:v>
                </c:pt>
                <c:pt idx="4847">
                  <c:v>42479.958333333336</c:v>
                </c:pt>
                <c:pt idx="4848">
                  <c:v>42480</c:v>
                </c:pt>
                <c:pt idx="4849">
                  <c:v>42480.041666666664</c:v>
                </c:pt>
                <c:pt idx="4850">
                  <c:v>42480.083333333336</c:v>
                </c:pt>
                <c:pt idx="4851">
                  <c:v>42480.125</c:v>
                </c:pt>
                <c:pt idx="4852">
                  <c:v>42480.166666666664</c:v>
                </c:pt>
                <c:pt idx="4853">
                  <c:v>42480.208333333336</c:v>
                </c:pt>
                <c:pt idx="4854">
                  <c:v>42480.25</c:v>
                </c:pt>
                <c:pt idx="4855">
                  <c:v>42480.291666666664</c:v>
                </c:pt>
                <c:pt idx="4856">
                  <c:v>42480.333333333336</c:v>
                </c:pt>
                <c:pt idx="4857">
                  <c:v>42480.375</c:v>
                </c:pt>
                <c:pt idx="4858">
                  <c:v>42480.416666666664</c:v>
                </c:pt>
                <c:pt idx="4859">
                  <c:v>42480.458333333336</c:v>
                </c:pt>
                <c:pt idx="4860">
                  <c:v>42480.5</c:v>
                </c:pt>
                <c:pt idx="4861">
                  <c:v>42480.541666666664</c:v>
                </c:pt>
                <c:pt idx="4862">
                  <c:v>42480.583333333336</c:v>
                </c:pt>
                <c:pt idx="4863">
                  <c:v>42480.625</c:v>
                </c:pt>
                <c:pt idx="4864">
                  <c:v>42480.666666666664</c:v>
                </c:pt>
                <c:pt idx="4865">
                  <c:v>42480.708333333336</c:v>
                </c:pt>
                <c:pt idx="4866">
                  <c:v>42480.75</c:v>
                </c:pt>
                <c:pt idx="4867">
                  <c:v>42480.791666666664</c:v>
                </c:pt>
                <c:pt idx="4868">
                  <c:v>42480.833333333336</c:v>
                </c:pt>
                <c:pt idx="4869">
                  <c:v>42480.875</c:v>
                </c:pt>
                <c:pt idx="4870">
                  <c:v>42480.916666666664</c:v>
                </c:pt>
                <c:pt idx="4871">
                  <c:v>42480.958333333336</c:v>
                </c:pt>
                <c:pt idx="4872">
                  <c:v>42481</c:v>
                </c:pt>
                <c:pt idx="4873">
                  <c:v>42481.041666666664</c:v>
                </c:pt>
                <c:pt idx="4874">
                  <c:v>42481.083333333336</c:v>
                </c:pt>
                <c:pt idx="4875">
                  <c:v>42481.125</c:v>
                </c:pt>
                <c:pt idx="4876">
                  <c:v>42481.166666666664</c:v>
                </c:pt>
                <c:pt idx="4877">
                  <c:v>42481.208333333336</c:v>
                </c:pt>
                <c:pt idx="4878">
                  <c:v>42481.25</c:v>
                </c:pt>
                <c:pt idx="4879">
                  <c:v>42481.291666666664</c:v>
                </c:pt>
                <c:pt idx="4880">
                  <c:v>42481.333333333336</c:v>
                </c:pt>
                <c:pt idx="4881">
                  <c:v>42481.375</c:v>
                </c:pt>
                <c:pt idx="4882">
                  <c:v>42481.416666666664</c:v>
                </c:pt>
                <c:pt idx="4883">
                  <c:v>42481.458333333336</c:v>
                </c:pt>
                <c:pt idx="4884">
                  <c:v>42481.5</c:v>
                </c:pt>
                <c:pt idx="4885">
                  <c:v>42481.541666666664</c:v>
                </c:pt>
                <c:pt idx="4886">
                  <c:v>42481.583333333336</c:v>
                </c:pt>
                <c:pt idx="4887">
                  <c:v>42481.625</c:v>
                </c:pt>
                <c:pt idx="4888">
                  <c:v>42481.666666666664</c:v>
                </c:pt>
                <c:pt idx="4889">
                  <c:v>42481.708333333336</c:v>
                </c:pt>
                <c:pt idx="4890">
                  <c:v>42481.75</c:v>
                </c:pt>
                <c:pt idx="4891">
                  <c:v>42481.791666666664</c:v>
                </c:pt>
                <c:pt idx="4892">
                  <c:v>42481.833333333336</c:v>
                </c:pt>
                <c:pt idx="4893">
                  <c:v>42481.875</c:v>
                </c:pt>
                <c:pt idx="4894">
                  <c:v>42481.916666666664</c:v>
                </c:pt>
                <c:pt idx="4895">
                  <c:v>42481.958333333336</c:v>
                </c:pt>
                <c:pt idx="4896">
                  <c:v>42482</c:v>
                </c:pt>
                <c:pt idx="4897">
                  <c:v>42482.041666666664</c:v>
                </c:pt>
                <c:pt idx="4898">
                  <c:v>42482.083333333336</c:v>
                </c:pt>
                <c:pt idx="4899">
                  <c:v>42482.125</c:v>
                </c:pt>
                <c:pt idx="4900">
                  <c:v>42482.166666666664</c:v>
                </c:pt>
                <c:pt idx="4901">
                  <c:v>42482.208333333336</c:v>
                </c:pt>
                <c:pt idx="4902">
                  <c:v>42482.25</c:v>
                </c:pt>
                <c:pt idx="4903">
                  <c:v>42482.291666666664</c:v>
                </c:pt>
                <c:pt idx="4904">
                  <c:v>42482.333333333336</c:v>
                </c:pt>
                <c:pt idx="4905">
                  <c:v>42482.375</c:v>
                </c:pt>
                <c:pt idx="4906">
                  <c:v>42482.416666666664</c:v>
                </c:pt>
                <c:pt idx="4907">
                  <c:v>42482.458333333336</c:v>
                </c:pt>
                <c:pt idx="4908">
                  <c:v>42482.5</c:v>
                </c:pt>
                <c:pt idx="4909">
                  <c:v>42482.541666666664</c:v>
                </c:pt>
                <c:pt idx="4910">
                  <c:v>42482.583333333336</c:v>
                </c:pt>
                <c:pt idx="4911">
                  <c:v>42482.625</c:v>
                </c:pt>
                <c:pt idx="4912">
                  <c:v>42482.666666666664</c:v>
                </c:pt>
                <c:pt idx="4913">
                  <c:v>42482.708333333336</c:v>
                </c:pt>
                <c:pt idx="4914">
                  <c:v>42482.75</c:v>
                </c:pt>
                <c:pt idx="4915">
                  <c:v>42482.791666666664</c:v>
                </c:pt>
                <c:pt idx="4916">
                  <c:v>42482.833333333336</c:v>
                </c:pt>
                <c:pt idx="4917">
                  <c:v>42482.875</c:v>
                </c:pt>
                <c:pt idx="4918">
                  <c:v>42482.916666666664</c:v>
                </c:pt>
                <c:pt idx="4919">
                  <c:v>42482.958333333336</c:v>
                </c:pt>
                <c:pt idx="4920">
                  <c:v>42483</c:v>
                </c:pt>
                <c:pt idx="4921">
                  <c:v>42483.041666666664</c:v>
                </c:pt>
                <c:pt idx="4922">
                  <c:v>42483.083333333336</c:v>
                </c:pt>
                <c:pt idx="4923">
                  <c:v>42483.125</c:v>
                </c:pt>
                <c:pt idx="4924">
                  <c:v>42483.166666666664</c:v>
                </c:pt>
                <c:pt idx="4925">
                  <c:v>42483.208333333336</c:v>
                </c:pt>
                <c:pt idx="4926">
                  <c:v>42483.25</c:v>
                </c:pt>
                <c:pt idx="4927">
                  <c:v>42483.291666666664</c:v>
                </c:pt>
                <c:pt idx="4928">
                  <c:v>42483.333333333336</c:v>
                </c:pt>
                <c:pt idx="4929">
                  <c:v>42483.375</c:v>
                </c:pt>
                <c:pt idx="4930">
                  <c:v>42483.416666666664</c:v>
                </c:pt>
                <c:pt idx="4931">
                  <c:v>42483.458333333336</c:v>
                </c:pt>
                <c:pt idx="4932">
                  <c:v>42483.5</c:v>
                </c:pt>
                <c:pt idx="4933">
                  <c:v>42483.541666666664</c:v>
                </c:pt>
                <c:pt idx="4934">
                  <c:v>42483.583333333336</c:v>
                </c:pt>
                <c:pt idx="4935">
                  <c:v>42483.625</c:v>
                </c:pt>
                <c:pt idx="4936">
                  <c:v>42483.666666666664</c:v>
                </c:pt>
                <c:pt idx="4937">
                  <c:v>42483.708333333336</c:v>
                </c:pt>
                <c:pt idx="4938">
                  <c:v>42483.75</c:v>
                </c:pt>
                <c:pt idx="4939">
                  <c:v>42483.791666666664</c:v>
                </c:pt>
                <c:pt idx="4940">
                  <c:v>42483.833333333336</c:v>
                </c:pt>
                <c:pt idx="4941">
                  <c:v>42483.875</c:v>
                </c:pt>
                <c:pt idx="4942">
                  <c:v>42483.916666666664</c:v>
                </c:pt>
                <c:pt idx="4943">
                  <c:v>42483.958333333336</c:v>
                </c:pt>
                <c:pt idx="4944">
                  <c:v>42484</c:v>
                </c:pt>
                <c:pt idx="4945">
                  <c:v>42484.041666666664</c:v>
                </c:pt>
                <c:pt idx="4946">
                  <c:v>42484.083333333336</c:v>
                </c:pt>
                <c:pt idx="4947">
                  <c:v>42484.125</c:v>
                </c:pt>
                <c:pt idx="4948">
                  <c:v>42484.166666666664</c:v>
                </c:pt>
                <c:pt idx="4949">
                  <c:v>42484.208333333336</c:v>
                </c:pt>
                <c:pt idx="4950">
                  <c:v>42484.25</c:v>
                </c:pt>
                <c:pt idx="4951">
                  <c:v>42484.291666666664</c:v>
                </c:pt>
                <c:pt idx="4952">
                  <c:v>42484.333333333336</c:v>
                </c:pt>
                <c:pt idx="4953">
                  <c:v>42484.375</c:v>
                </c:pt>
                <c:pt idx="4954">
                  <c:v>42484.416666666664</c:v>
                </c:pt>
                <c:pt idx="4955">
                  <c:v>42484.458333333336</c:v>
                </c:pt>
                <c:pt idx="4956">
                  <c:v>42484.5</c:v>
                </c:pt>
                <c:pt idx="4957">
                  <c:v>42484.541666666664</c:v>
                </c:pt>
                <c:pt idx="4958">
                  <c:v>42484.583333333336</c:v>
                </c:pt>
                <c:pt idx="4959">
                  <c:v>42484.625</c:v>
                </c:pt>
                <c:pt idx="4960">
                  <c:v>42484.666666666664</c:v>
                </c:pt>
                <c:pt idx="4961">
                  <c:v>42484.708333333336</c:v>
                </c:pt>
                <c:pt idx="4962">
                  <c:v>42484.75</c:v>
                </c:pt>
                <c:pt idx="4963">
                  <c:v>42484.791666666664</c:v>
                </c:pt>
                <c:pt idx="4964">
                  <c:v>42484.833333333336</c:v>
                </c:pt>
                <c:pt idx="4965">
                  <c:v>42484.875</c:v>
                </c:pt>
                <c:pt idx="4966">
                  <c:v>42484.916666666664</c:v>
                </c:pt>
                <c:pt idx="4967">
                  <c:v>42484.958333333336</c:v>
                </c:pt>
                <c:pt idx="4968">
                  <c:v>42485</c:v>
                </c:pt>
                <c:pt idx="4969">
                  <c:v>42485.041666666664</c:v>
                </c:pt>
                <c:pt idx="4970">
                  <c:v>42485.083333333336</c:v>
                </c:pt>
                <c:pt idx="4971">
                  <c:v>42485.125</c:v>
                </c:pt>
                <c:pt idx="4972">
                  <c:v>42485.166666666664</c:v>
                </c:pt>
                <c:pt idx="4973">
                  <c:v>42485.208333333336</c:v>
                </c:pt>
                <c:pt idx="4974">
                  <c:v>42485.25</c:v>
                </c:pt>
                <c:pt idx="4975">
                  <c:v>42485.291666666664</c:v>
                </c:pt>
                <c:pt idx="4976">
                  <c:v>42485.333333333336</c:v>
                </c:pt>
                <c:pt idx="4977">
                  <c:v>42485.375</c:v>
                </c:pt>
                <c:pt idx="4978">
                  <c:v>42485.416666666664</c:v>
                </c:pt>
                <c:pt idx="4979">
                  <c:v>42485.458333333336</c:v>
                </c:pt>
                <c:pt idx="4980">
                  <c:v>42485.5</c:v>
                </c:pt>
                <c:pt idx="4981">
                  <c:v>42485.541666666664</c:v>
                </c:pt>
                <c:pt idx="4982">
                  <c:v>42485.583333333336</c:v>
                </c:pt>
                <c:pt idx="4983">
                  <c:v>42485.625</c:v>
                </c:pt>
                <c:pt idx="4984">
                  <c:v>42485.666666666664</c:v>
                </c:pt>
                <c:pt idx="4985">
                  <c:v>42485.708333333336</c:v>
                </c:pt>
                <c:pt idx="4986">
                  <c:v>42485.75</c:v>
                </c:pt>
                <c:pt idx="4987">
                  <c:v>42485.791666666664</c:v>
                </c:pt>
                <c:pt idx="4988">
                  <c:v>42485.833333333336</c:v>
                </c:pt>
                <c:pt idx="4989">
                  <c:v>42485.875</c:v>
                </c:pt>
                <c:pt idx="4990">
                  <c:v>42485.916666666664</c:v>
                </c:pt>
                <c:pt idx="4991">
                  <c:v>42485.958333333336</c:v>
                </c:pt>
                <c:pt idx="4992">
                  <c:v>42486</c:v>
                </c:pt>
                <c:pt idx="4993">
                  <c:v>42486.041666666664</c:v>
                </c:pt>
                <c:pt idx="4994">
                  <c:v>42486.083333333336</c:v>
                </c:pt>
                <c:pt idx="4995">
                  <c:v>42486.125</c:v>
                </c:pt>
                <c:pt idx="4996">
                  <c:v>42486.166666666664</c:v>
                </c:pt>
                <c:pt idx="4997">
                  <c:v>42486.208333333336</c:v>
                </c:pt>
                <c:pt idx="4998">
                  <c:v>42486.25</c:v>
                </c:pt>
                <c:pt idx="4999">
                  <c:v>42486.291666666664</c:v>
                </c:pt>
                <c:pt idx="5000">
                  <c:v>42486.333333333336</c:v>
                </c:pt>
                <c:pt idx="5001">
                  <c:v>42486.375</c:v>
                </c:pt>
                <c:pt idx="5002">
                  <c:v>42486.416666666664</c:v>
                </c:pt>
                <c:pt idx="5003">
                  <c:v>42486.458333333336</c:v>
                </c:pt>
                <c:pt idx="5004">
                  <c:v>42486.5</c:v>
                </c:pt>
                <c:pt idx="5005">
                  <c:v>42486.541666666664</c:v>
                </c:pt>
                <c:pt idx="5006">
                  <c:v>42486.583333333336</c:v>
                </c:pt>
                <c:pt idx="5007">
                  <c:v>42486.625</c:v>
                </c:pt>
                <c:pt idx="5008">
                  <c:v>42486.666666666664</c:v>
                </c:pt>
                <c:pt idx="5009">
                  <c:v>42486.708333333336</c:v>
                </c:pt>
                <c:pt idx="5010">
                  <c:v>42486.75</c:v>
                </c:pt>
                <c:pt idx="5011">
                  <c:v>42486.791666666664</c:v>
                </c:pt>
                <c:pt idx="5012">
                  <c:v>42486.833333333336</c:v>
                </c:pt>
                <c:pt idx="5013">
                  <c:v>42486.875</c:v>
                </c:pt>
                <c:pt idx="5014">
                  <c:v>42486.916666666664</c:v>
                </c:pt>
                <c:pt idx="5015">
                  <c:v>42486.958333333336</c:v>
                </c:pt>
                <c:pt idx="5016">
                  <c:v>42487</c:v>
                </c:pt>
                <c:pt idx="5017">
                  <c:v>42487.041666666664</c:v>
                </c:pt>
                <c:pt idx="5018">
                  <c:v>42487.083333333336</c:v>
                </c:pt>
                <c:pt idx="5019">
                  <c:v>42487.125</c:v>
                </c:pt>
                <c:pt idx="5020">
                  <c:v>42487.166666666664</c:v>
                </c:pt>
                <c:pt idx="5021">
                  <c:v>42487.208333333336</c:v>
                </c:pt>
                <c:pt idx="5022">
                  <c:v>42487.25</c:v>
                </c:pt>
                <c:pt idx="5023">
                  <c:v>42487.291666666664</c:v>
                </c:pt>
                <c:pt idx="5024">
                  <c:v>42487.333333333336</c:v>
                </c:pt>
                <c:pt idx="5025">
                  <c:v>42487.375</c:v>
                </c:pt>
                <c:pt idx="5026">
                  <c:v>42487.416666666664</c:v>
                </c:pt>
                <c:pt idx="5027">
                  <c:v>42487.458333333336</c:v>
                </c:pt>
                <c:pt idx="5028">
                  <c:v>42487.5</c:v>
                </c:pt>
                <c:pt idx="5029">
                  <c:v>42487.541666666664</c:v>
                </c:pt>
                <c:pt idx="5030">
                  <c:v>42487.583333333336</c:v>
                </c:pt>
                <c:pt idx="5031">
                  <c:v>42487.625</c:v>
                </c:pt>
                <c:pt idx="5032">
                  <c:v>42487.666666666664</c:v>
                </c:pt>
                <c:pt idx="5033">
                  <c:v>42487.708333333336</c:v>
                </c:pt>
                <c:pt idx="5034">
                  <c:v>42487.75</c:v>
                </c:pt>
                <c:pt idx="5035">
                  <c:v>42487.791666666664</c:v>
                </c:pt>
                <c:pt idx="5036">
                  <c:v>42487.833333333336</c:v>
                </c:pt>
                <c:pt idx="5037">
                  <c:v>42487.875</c:v>
                </c:pt>
                <c:pt idx="5038">
                  <c:v>42487.916666666664</c:v>
                </c:pt>
                <c:pt idx="5039">
                  <c:v>42487.958333333336</c:v>
                </c:pt>
                <c:pt idx="5040">
                  <c:v>42488</c:v>
                </c:pt>
                <c:pt idx="5041">
                  <c:v>42488.041666666664</c:v>
                </c:pt>
                <c:pt idx="5042">
                  <c:v>42488.083333333336</c:v>
                </c:pt>
                <c:pt idx="5043">
                  <c:v>42488.125</c:v>
                </c:pt>
                <c:pt idx="5044">
                  <c:v>42488.166666666664</c:v>
                </c:pt>
                <c:pt idx="5045">
                  <c:v>42488.208333333336</c:v>
                </c:pt>
                <c:pt idx="5046">
                  <c:v>42488.25</c:v>
                </c:pt>
                <c:pt idx="5047">
                  <c:v>42488.291666666664</c:v>
                </c:pt>
                <c:pt idx="5048">
                  <c:v>42488.333333333336</c:v>
                </c:pt>
                <c:pt idx="5049">
                  <c:v>42488.375</c:v>
                </c:pt>
                <c:pt idx="5050">
                  <c:v>42488.416666666664</c:v>
                </c:pt>
                <c:pt idx="5051">
                  <c:v>42488.458333333336</c:v>
                </c:pt>
                <c:pt idx="5052">
                  <c:v>42488.5</c:v>
                </c:pt>
                <c:pt idx="5053">
                  <c:v>42488.541666666664</c:v>
                </c:pt>
                <c:pt idx="5054">
                  <c:v>42488.583333333336</c:v>
                </c:pt>
                <c:pt idx="5055">
                  <c:v>42488.625</c:v>
                </c:pt>
                <c:pt idx="5056">
                  <c:v>42488.666666666664</c:v>
                </c:pt>
                <c:pt idx="5057">
                  <c:v>42488.708333333336</c:v>
                </c:pt>
                <c:pt idx="5058">
                  <c:v>42488.75</c:v>
                </c:pt>
                <c:pt idx="5059">
                  <c:v>42488.791666666664</c:v>
                </c:pt>
                <c:pt idx="5060">
                  <c:v>42488.833333333336</c:v>
                </c:pt>
                <c:pt idx="5061">
                  <c:v>42488.875</c:v>
                </c:pt>
                <c:pt idx="5062">
                  <c:v>42488.916666666664</c:v>
                </c:pt>
                <c:pt idx="5063">
                  <c:v>42488.958333333336</c:v>
                </c:pt>
                <c:pt idx="5064">
                  <c:v>42489</c:v>
                </c:pt>
                <c:pt idx="5065">
                  <c:v>42489.041666666664</c:v>
                </c:pt>
                <c:pt idx="5066">
                  <c:v>42489.083333333336</c:v>
                </c:pt>
                <c:pt idx="5067">
                  <c:v>42489.125</c:v>
                </c:pt>
                <c:pt idx="5068">
                  <c:v>42489.166666666664</c:v>
                </c:pt>
                <c:pt idx="5069">
                  <c:v>42489.208333333336</c:v>
                </c:pt>
                <c:pt idx="5070">
                  <c:v>42489.25</c:v>
                </c:pt>
                <c:pt idx="5071">
                  <c:v>42489.291666666664</c:v>
                </c:pt>
                <c:pt idx="5072">
                  <c:v>42489.333333333336</c:v>
                </c:pt>
                <c:pt idx="5073">
                  <c:v>42489.375</c:v>
                </c:pt>
                <c:pt idx="5074">
                  <c:v>42489.416666666664</c:v>
                </c:pt>
                <c:pt idx="5075">
                  <c:v>42489.458333333336</c:v>
                </c:pt>
                <c:pt idx="5076">
                  <c:v>42489.5</c:v>
                </c:pt>
                <c:pt idx="5077">
                  <c:v>42489.541666666664</c:v>
                </c:pt>
                <c:pt idx="5078">
                  <c:v>42489.583333333336</c:v>
                </c:pt>
                <c:pt idx="5079">
                  <c:v>42489.625</c:v>
                </c:pt>
                <c:pt idx="5080">
                  <c:v>42489.666666666664</c:v>
                </c:pt>
                <c:pt idx="5081">
                  <c:v>42489.708333333336</c:v>
                </c:pt>
                <c:pt idx="5082">
                  <c:v>42489.75</c:v>
                </c:pt>
                <c:pt idx="5083">
                  <c:v>42489.791666666664</c:v>
                </c:pt>
                <c:pt idx="5084">
                  <c:v>42489.833333333336</c:v>
                </c:pt>
                <c:pt idx="5085">
                  <c:v>42489.875</c:v>
                </c:pt>
                <c:pt idx="5086">
                  <c:v>42489.916666666664</c:v>
                </c:pt>
                <c:pt idx="5087">
                  <c:v>42489.958333333336</c:v>
                </c:pt>
                <c:pt idx="5088">
                  <c:v>42490</c:v>
                </c:pt>
                <c:pt idx="5089">
                  <c:v>42490.041666666664</c:v>
                </c:pt>
                <c:pt idx="5090">
                  <c:v>42490.083333333336</c:v>
                </c:pt>
                <c:pt idx="5091">
                  <c:v>42490.125</c:v>
                </c:pt>
                <c:pt idx="5092">
                  <c:v>42490.166666666664</c:v>
                </c:pt>
                <c:pt idx="5093">
                  <c:v>42490.208333333336</c:v>
                </c:pt>
                <c:pt idx="5094">
                  <c:v>42490.25</c:v>
                </c:pt>
                <c:pt idx="5095">
                  <c:v>42490.291666666664</c:v>
                </c:pt>
                <c:pt idx="5096">
                  <c:v>42490.333333333336</c:v>
                </c:pt>
                <c:pt idx="5097">
                  <c:v>42490.375</c:v>
                </c:pt>
                <c:pt idx="5098">
                  <c:v>42490.416666666664</c:v>
                </c:pt>
                <c:pt idx="5099">
                  <c:v>42490.458333333336</c:v>
                </c:pt>
                <c:pt idx="5100">
                  <c:v>42490.5</c:v>
                </c:pt>
                <c:pt idx="5101">
                  <c:v>42490.541666666664</c:v>
                </c:pt>
                <c:pt idx="5102">
                  <c:v>42490.583333333336</c:v>
                </c:pt>
                <c:pt idx="5103">
                  <c:v>42490.625</c:v>
                </c:pt>
                <c:pt idx="5104">
                  <c:v>42490.666666666664</c:v>
                </c:pt>
                <c:pt idx="5105">
                  <c:v>42490.708333333336</c:v>
                </c:pt>
                <c:pt idx="5106">
                  <c:v>42490.75</c:v>
                </c:pt>
                <c:pt idx="5107">
                  <c:v>42490.791666666664</c:v>
                </c:pt>
                <c:pt idx="5108">
                  <c:v>42490.833333333336</c:v>
                </c:pt>
                <c:pt idx="5109">
                  <c:v>42490.875</c:v>
                </c:pt>
                <c:pt idx="5110">
                  <c:v>42490.916666666664</c:v>
                </c:pt>
                <c:pt idx="5111">
                  <c:v>42490.958333333336</c:v>
                </c:pt>
                <c:pt idx="5112">
                  <c:v>42491</c:v>
                </c:pt>
                <c:pt idx="5113">
                  <c:v>42491.041666666664</c:v>
                </c:pt>
                <c:pt idx="5114">
                  <c:v>42491.083333333336</c:v>
                </c:pt>
                <c:pt idx="5115">
                  <c:v>42491.125</c:v>
                </c:pt>
                <c:pt idx="5116">
                  <c:v>42491.166666666664</c:v>
                </c:pt>
                <c:pt idx="5117">
                  <c:v>42491.208333333336</c:v>
                </c:pt>
                <c:pt idx="5118">
                  <c:v>42491.25</c:v>
                </c:pt>
                <c:pt idx="5119">
                  <c:v>42491.291666666664</c:v>
                </c:pt>
                <c:pt idx="5120">
                  <c:v>42491.333333333336</c:v>
                </c:pt>
                <c:pt idx="5121">
                  <c:v>42491.375</c:v>
                </c:pt>
                <c:pt idx="5122">
                  <c:v>42491.416666666664</c:v>
                </c:pt>
                <c:pt idx="5123">
                  <c:v>42491.458333333336</c:v>
                </c:pt>
                <c:pt idx="5124">
                  <c:v>42491.5</c:v>
                </c:pt>
                <c:pt idx="5125">
                  <c:v>42491.541666666664</c:v>
                </c:pt>
                <c:pt idx="5126">
                  <c:v>42491.583333333336</c:v>
                </c:pt>
                <c:pt idx="5127">
                  <c:v>42491.625</c:v>
                </c:pt>
                <c:pt idx="5128">
                  <c:v>42491.666666666664</c:v>
                </c:pt>
                <c:pt idx="5129">
                  <c:v>42491.708333333336</c:v>
                </c:pt>
                <c:pt idx="5130">
                  <c:v>42491.75</c:v>
                </c:pt>
                <c:pt idx="5131">
                  <c:v>42491.791666666664</c:v>
                </c:pt>
                <c:pt idx="5132">
                  <c:v>42491.833333333336</c:v>
                </c:pt>
                <c:pt idx="5133">
                  <c:v>42491.875</c:v>
                </c:pt>
                <c:pt idx="5134">
                  <c:v>42491.916666666664</c:v>
                </c:pt>
                <c:pt idx="5135">
                  <c:v>42491.958333333336</c:v>
                </c:pt>
                <c:pt idx="5136">
                  <c:v>42492</c:v>
                </c:pt>
                <c:pt idx="5137">
                  <c:v>42492.041666666664</c:v>
                </c:pt>
                <c:pt idx="5138">
                  <c:v>42492.083333333336</c:v>
                </c:pt>
                <c:pt idx="5139">
                  <c:v>42492.125</c:v>
                </c:pt>
                <c:pt idx="5140">
                  <c:v>42492.166666666664</c:v>
                </c:pt>
                <c:pt idx="5141">
                  <c:v>42492.208333333336</c:v>
                </c:pt>
                <c:pt idx="5142">
                  <c:v>42492.25</c:v>
                </c:pt>
                <c:pt idx="5143">
                  <c:v>42492.291666666664</c:v>
                </c:pt>
                <c:pt idx="5144">
                  <c:v>42492.333333333336</c:v>
                </c:pt>
                <c:pt idx="5145">
                  <c:v>42492.375</c:v>
                </c:pt>
                <c:pt idx="5146">
                  <c:v>42492.416666666664</c:v>
                </c:pt>
                <c:pt idx="5147">
                  <c:v>42492.458333333336</c:v>
                </c:pt>
                <c:pt idx="5148">
                  <c:v>42492.5</c:v>
                </c:pt>
                <c:pt idx="5149">
                  <c:v>42492.541666666664</c:v>
                </c:pt>
                <c:pt idx="5150">
                  <c:v>42492.583333333336</c:v>
                </c:pt>
                <c:pt idx="5151">
                  <c:v>42492.625</c:v>
                </c:pt>
                <c:pt idx="5152">
                  <c:v>42492.666666666664</c:v>
                </c:pt>
                <c:pt idx="5153">
                  <c:v>42492.708333333336</c:v>
                </c:pt>
                <c:pt idx="5154">
                  <c:v>42492.75</c:v>
                </c:pt>
                <c:pt idx="5155">
                  <c:v>42492.791666666664</c:v>
                </c:pt>
                <c:pt idx="5156">
                  <c:v>42492.833333333336</c:v>
                </c:pt>
                <c:pt idx="5157">
                  <c:v>42492.875</c:v>
                </c:pt>
                <c:pt idx="5158">
                  <c:v>42492.916666666664</c:v>
                </c:pt>
                <c:pt idx="5159">
                  <c:v>42492.958333333336</c:v>
                </c:pt>
                <c:pt idx="5160">
                  <c:v>42493</c:v>
                </c:pt>
                <c:pt idx="5161">
                  <c:v>42493.041666666664</c:v>
                </c:pt>
                <c:pt idx="5162">
                  <c:v>42493.083333333336</c:v>
                </c:pt>
                <c:pt idx="5163">
                  <c:v>42493.125</c:v>
                </c:pt>
                <c:pt idx="5164">
                  <c:v>42493.166666666664</c:v>
                </c:pt>
                <c:pt idx="5165">
                  <c:v>42493.208333333336</c:v>
                </c:pt>
                <c:pt idx="5166">
                  <c:v>42493.25</c:v>
                </c:pt>
                <c:pt idx="5167">
                  <c:v>42493.291666666664</c:v>
                </c:pt>
                <c:pt idx="5168">
                  <c:v>42493.333333333336</c:v>
                </c:pt>
                <c:pt idx="5169">
                  <c:v>42493.375</c:v>
                </c:pt>
                <c:pt idx="5170">
                  <c:v>42493.416666666664</c:v>
                </c:pt>
                <c:pt idx="5171">
                  <c:v>42493.458333333336</c:v>
                </c:pt>
                <c:pt idx="5172">
                  <c:v>42493.5</c:v>
                </c:pt>
                <c:pt idx="5173">
                  <c:v>42493.541666666664</c:v>
                </c:pt>
                <c:pt idx="5174">
                  <c:v>42493.583333333336</c:v>
                </c:pt>
                <c:pt idx="5175">
                  <c:v>42493.625</c:v>
                </c:pt>
                <c:pt idx="5176">
                  <c:v>42493.666666666664</c:v>
                </c:pt>
                <c:pt idx="5177">
                  <c:v>42493.708333333336</c:v>
                </c:pt>
                <c:pt idx="5178">
                  <c:v>42493.75</c:v>
                </c:pt>
                <c:pt idx="5179">
                  <c:v>42493.791666666664</c:v>
                </c:pt>
                <c:pt idx="5180">
                  <c:v>42493.833333333336</c:v>
                </c:pt>
                <c:pt idx="5181">
                  <c:v>42493.875</c:v>
                </c:pt>
                <c:pt idx="5182">
                  <c:v>42493.916666666664</c:v>
                </c:pt>
                <c:pt idx="5183">
                  <c:v>42493.958333333336</c:v>
                </c:pt>
                <c:pt idx="5184">
                  <c:v>42494</c:v>
                </c:pt>
                <c:pt idx="5185">
                  <c:v>42494.041666666664</c:v>
                </c:pt>
                <c:pt idx="5186">
                  <c:v>42494.083333333336</c:v>
                </c:pt>
                <c:pt idx="5187">
                  <c:v>42494.125</c:v>
                </c:pt>
                <c:pt idx="5188">
                  <c:v>42494.166666666664</c:v>
                </c:pt>
                <c:pt idx="5189">
                  <c:v>42494.208333333336</c:v>
                </c:pt>
                <c:pt idx="5190">
                  <c:v>42494.25</c:v>
                </c:pt>
                <c:pt idx="5191">
                  <c:v>42494.291666666664</c:v>
                </c:pt>
                <c:pt idx="5192">
                  <c:v>42494.333333333336</c:v>
                </c:pt>
                <c:pt idx="5193">
                  <c:v>42494.375</c:v>
                </c:pt>
                <c:pt idx="5194">
                  <c:v>42494.416666666664</c:v>
                </c:pt>
                <c:pt idx="5195">
                  <c:v>42494.458333333336</c:v>
                </c:pt>
                <c:pt idx="5196">
                  <c:v>42494.5</c:v>
                </c:pt>
                <c:pt idx="5197">
                  <c:v>42494.541666666664</c:v>
                </c:pt>
                <c:pt idx="5198">
                  <c:v>42494.583333333336</c:v>
                </c:pt>
                <c:pt idx="5199">
                  <c:v>42494.625</c:v>
                </c:pt>
                <c:pt idx="5200">
                  <c:v>42494.666666666664</c:v>
                </c:pt>
                <c:pt idx="5201">
                  <c:v>42494.708333333336</c:v>
                </c:pt>
                <c:pt idx="5202">
                  <c:v>42494.75</c:v>
                </c:pt>
                <c:pt idx="5203">
                  <c:v>42494.791666666664</c:v>
                </c:pt>
                <c:pt idx="5204">
                  <c:v>42494.833333333336</c:v>
                </c:pt>
                <c:pt idx="5205">
                  <c:v>42494.875</c:v>
                </c:pt>
                <c:pt idx="5206">
                  <c:v>42494.916666666664</c:v>
                </c:pt>
                <c:pt idx="5207">
                  <c:v>42494.958333333336</c:v>
                </c:pt>
                <c:pt idx="5208">
                  <c:v>42495</c:v>
                </c:pt>
                <c:pt idx="5209">
                  <c:v>42495.041666666664</c:v>
                </c:pt>
                <c:pt idx="5210">
                  <c:v>42495.083333333336</c:v>
                </c:pt>
                <c:pt idx="5211">
                  <c:v>42495.125</c:v>
                </c:pt>
                <c:pt idx="5212">
                  <c:v>42495.166666666664</c:v>
                </c:pt>
                <c:pt idx="5213">
                  <c:v>42495.208333333336</c:v>
                </c:pt>
                <c:pt idx="5214">
                  <c:v>42495.25</c:v>
                </c:pt>
                <c:pt idx="5215">
                  <c:v>42495.291666666664</c:v>
                </c:pt>
                <c:pt idx="5216">
                  <c:v>42495.333333333336</c:v>
                </c:pt>
                <c:pt idx="5217">
                  <c:v>42495.375</c:v>
                </c:pt>
                <c:pt idx="5218">
                  <c:v>42495.416666666664</c:v>
                </c:pt>
                <c:pt idx="5219">
                  <c:v>42495.458333333336</c:v>
                </c:pt>
                <c:pt idx="5220">
                  <c:v>42495.5</c:v>
                </c:pt>
                <c:pt idx="5221">
                  <c:v>42495.541666666664</c:v>
                </c:pt>
                <c:pt idx="5222">
                  <c:v>42495.583333333336</c:v>
                </c:pt>
                <c:pt idx="5223">
                  <c:v>42495.625</c:v>
                </c:pt>
                <c:pt idx="5224">
                  <c:v>42495.666666666664</c:v>
                </c:pt>
                <c:pt idx="5225">
                  <c:v>42495.708333333336</c:v>
                </c:pt>
                <c:pt idx="5226">
                  <c:v>42495.75</c:v>
                </c:pt>
                <c:pt idx="5227">
                  <c:v>42495.791666666664</c:v>
                </c:pt>
                <c:pt idx="5228">
                  <c:v>42495.833333333336</c:v>
                </c:pt>
                <c:pt idx="5229">
                  <c:v>42495.875</c:v>
                </c:pt>
                <c:pt idx="5230">
                  <c:v>42495.916666666664</c:v>
                </c:pt>
                <c:pt idx="5231">
                  <c:v>42495.958333333336</c:v>
                </c:pt>
                <c:pt idx="5232">
                  <c:v>42496</c:v>
                </c:pt>
                <c:pt idx="5233">
                  <c:v>42496.041666666664</c:v>
                </c:pt>
                <c:pt idx="5234">
                  <c:v>42496.083333333336</c:v>
                </c:pt>
                <c:pt idx="5235">
                  <c:v>42496.125</c:v>
                </c:pt>
                <c:pt idx="5236">
                  <c:v>42496.166666666664</c:v>
                </c:pt>
                <c:pt idx="5237">
                  <c:v>42496.208333333336</c:v>
                </c:pt>
                <c:pt idx="5238">
                  <c:v>42496.25</c:v>
                </c:pt>
                <c:pt idx="5239">
                  <c:v>42496.291666666664</c:v>
                </c:pt>
                <c:pt idx="5240">
                  <c:v>42496.333333333336</c:v>
                </c:pt>
                <c:pt idx="5241">
                  <c:v>42496.375</c:v>
                </c:pt>
                <c:pt idx="5242">
                  <c:v>42496.416666666664</c:v>
                </c:pt>
                <c:pt idx="5243">
                  <c:v>42496.458333333336</c:v>
                </c:pt>
                <c:pt idx="5244">
                  <c:v>42496.5</c:v>
                </c:pt>
                <c:pt idx="5245">
                  <c:v>42496.541666666664</c:v>
                </c:pt>
                <c:pt idx="5246">
                  <c:v>42496.583333333336</c:v>
                </c:pt>
                <c:pt idx="5247">
                  <c:v>42496.625</c:v>
                </c:pt>
                <c:pt idx="5248">
                  <c:v>42496.666666666664</c:v>
                </c:pt>
                <c:pt idx="5249">
                  <c:v>42496.708333333336</c:v>
                </c:pt>
                <c:pt idx="5250">
                  <c:v>42496.75</c:v>
                </c:pt>
                <c:pt idx="5251">
                  <c:v>42496.791666666664</c:v>
                </c:pt>
                <c:pt idx="5252">
                  <c:v>42496.833333333336</c:v>
                </c:pt>
                <c:pt idx="5253">
                  <c:v>42496.875</c:v>
                </c:pt>
                <c:pt idx="5254">
                  <c:v>42496.916666666664</c:v>
                </c:pt>
                <c:pt idx="5255">
                  <c:v>42496.958333333336</c:v>
                </c:pt>
                <c:pt idx="5256">
                  <c:v>42497</c:v>
                </c:pt>
                <c:pt idx="5257">
                  <c:v>42497.041666666664</c:v>
                </c:pt>
                <c:pt idx="5258">
                  <c:v>42497.083333333336</c:v>
                </c:pt>
                <c:pt idx="5259">
                  <c:v>42497.125</c:v>
                </c:pt>
                <c:pt idx="5260">
                  <c:v>42497.166666666664</c:v>
                </c:pt>
                <c:pt idx="5261">
                  <c:v>42497.208333333336</c:v>
                </c:pt>
                <c:pt idx="5262">
                  <c:v>42497.25</c:v>
                </c:pt>
                <c:pt idx="5263">
                  <c:v>42497.291666666664</c:v>
                </c:pt>
                <c:pt idx="5264">
                  <c:v>42497.333333333336</c:v>
                </c:pt>
                <c:pt idx="5265">
                  <c:v>42497.375</c:v>
                </c:pt>
                <c:pt idx="5266">
                  <c:v>42497.416666666664</c:v>
                </c:pt>
                <c:pt idx="5267">
                  <c:v>42497.458333333336</c:v>
                </c:pt>
                <c:pt idx="5268">
                  <c:v>42497.5</c:v>
                </c:pt>
                <c:pt idx="5269">
                  <c:v>42497.541666666664</c:v>
                </c:pt>
                <c:pt idx="5270">
                  <c:v>42497.583333333336</c:v>
                </c:pt>
                <c:pt idx="5271">
                  <c:v>42497.625</c:v>
                </c:pt>
                <c:pt idx="5272">
                  <c:v>42497.666666666664</c:v>
                </c:pt>
                <c:pt idx="5273">
                  <c:v>42497.708333333336</c:v>
                </c:pt>
                <c:pt idx="5274">
                  <c:v>42497.75</c:v>
                </c:pt>
                <c:pt idx="5275">
                  <c:v>42497.791666666664</c:v>
                </c:pt>
                <c:pt idx="5276">
                  <c:v>42497.833333333336</c:v>
                </c:pt>
                <c:pt idx="5277">
                  <c:v>42497.875</c:v>
                </c:pt>
                <c:pt idx="5278">
                  <c:v>42497.916666666664</c:v>
                </c:pt>
                <c:pt idx="5279">
                  <c:v>42497.958333333336</c:v>
                </c:pt>
                <c:pt idx="5280">
                  <c:v>42498</c:v>
                </c:pt>
                <c:pt idx="5281">
                  <c:v>42498.041666666664</c:v>
                </c:pt>
                <c:pt idx="5282">
                  <c:v>42498.083333333336</c:v>
                </c:pt>
                <c:pt idx="5283">
                  <c:v>42498.125</c:v>
                </c:pt>
                <c:pt idx="5284">
                  <c:v>42498.166666666664</c:v>
                </c:pt>
                <c:pt idx="5285">
                  <c:v>42498.208333333336</c:v>
                </c:pt>
                <c:pt idx="5286">
                  <c:v>42498.25</c:v>
                </c:pt>
                <c:pt idx="5287">
                  <c:v>42498.291666666664</c:v>
                </c:pt>
                <c:pt idx="5288">
                  <c:v>42498.333333333336</c:v>
                </c:pt>
                <c:pt idx="5289">
                  <c:v>42498.375</c:v>
                </c:pt>
                <c:pt idx="5290">
                  <c:v>42498.416666666664</c:v>
                </c:pt>
                <c:pt idx="5291">
                  <c:v>42498.458333333336</c:v>
                </c:pt>
                <c:pt idx="5292">
                  <c:v>42498.5</c:v>
                </c:pt>
                <c:pt idx="5293">
                  <c:v>42498.541666666664</c:v>
                </c:pt>
                <c:pt idx="5294">
                  <c:v>42498.583333333336</c:v>
                </c:pt>
                <c:pt idx="5295">
                  <c:v>42498.625</c:v>
                </c:pt>
                <c:pt idx="5296">
                  <c:v>42498.666666666664</c:v>
                </c:pt>
                <c:pt idx="5297">
                  <c:v>42498.708333333336</c:v>
                </c:pt>
                <c:pt idx="5298">
                  <c:v>42498.75</c:v>
                </c:pt>
                <c:pt idx="5299">
                  <c:v>42498.791666666664</c:v>
                </c:pt>
                <c:pt idx="5300">
                  <c:v>42498.833333333336</c:v>
                </c:pt>
                <c:pt idx="5301">
                  <c:v>42498.875</c:v>
                </c:pt>
                <c:pt idx="5302">
                  <c:v>42498.916666666664</c:v>
                </c:pt>
                <c:pt idx="5303">
                  <c:v>42498.958333333336</c:v>
                </c:pt>
                <c:pt idx="5304">
                  <c:v>42499</c:v>
                </c:pt>
                <c:pt idx="5305">
                  <c:v>42499.041666666664</c:v>
                </c:pt>
                <c:pt idx="5306">
                  <c:v>42499.083333333336</c:v>
                </c:pt>
                <c:pt idx="5307">
                  <c:v>42499.125</c:v>
                </c:pt>
                <c:pt idx="5308">
                  <c:v>42499.166666666664</c:v>
                </c:pt>
                <c:pt idx="5309">
                  <c:v>42499.208333333336</c:v>
                </c:pt>
                <c:pt idx="5310">
                  <c:v>42499.25</c:v>
                </c:pt>
                <c:pt idx="5311">
                  <c:v>42499.291666666664</c:v>
                </c:pt>
                <c:pt idx="5312">
                  <c:v>42499.333333333336</c:v>
                </c:pt>
                <c:pt idx="5313">
                  <c:v>42499.375</c:v>
                </c:pt>
                <c:pt idx="5314">
                  <c:v>42499.416666666664</c:v>
                </c:pt>
                <c:pt idx="5315">
                  <c:v>42499.458333333336</c:v>
                </c:pt>
                <c:pt idx="5316">
                  <c:v>42499.5</c:v>
                </c:pt>
                <c:pt idx="5317">
                  <c:v>42499.541666666664</c:v>
                </c:pt>
                <c:pt idx="5318">
                  <c:v>42499.583333333336</c:v>
                </c:pt>
                <c:pt idx="5319">
                  <c:v>42499.625</c:v>
                </c:pt>
                <c:pt idx="5320">
                  <c:v>42499.666666666664</c:v>
                </c:pt>
                <c:pt idx="5321">
                  <c:v>42499.708333333336</c:v>
                </c:pt>
                <c:pt idx="5322">
                  <c:v>42499.75</c:v>
                </c:pt>
                <c:pt idx="5323">
                  <c:v>42499.791666666664</c:v>
                </c:pt>
                <c:pt idx="5324">
                  <c:v>42499.833333333336</c:v>
                </c:pt>
                <c:pt idx="5325">
                  <c:v>42499.875</c:v>
                </c:pt>
                <c:pt idx="5326">
                  <c:v>42499.916666666664</c:v>
                </c:pt>
                <c:pt idx="5327">
                  <c:v>42499.958333333336</c:v>
                </c:pt>
                <c:pt idx="5328">
                  <c:v>42500</c:v>
                </c:pt>
                <c:pt idx="5329">
                  <c:v>42500.041666666664</c:v>
                </c:pt>
                <c:pt idx="5330">
                  <c:v>42500.083333333336</c:v>
                </c:pt>
                <c:pt idx="5331">
                  <c:v>42500.125</c:v>
                </c:pt>
                <c:pt idx="5332">
                  <c:v>42500.166666666664</c:v>
                </c:pt>
                <c:pt idx="5333">
                  <c:v>42500.208333333336</c:v>
                </c:pt>
                <c:pt idx="5334">
                  <c:v>42500.25</c:v>
                </c:pt>
                <c:pt idx="5335">
                  <c:v>42500.291666666664</c:v>
                </c:pt>
                <c:pt idx="5336">
                  <c:v>42500.333333333336</c:v>
                </c:pt>
                <c:pt idx="5337">
                  <c:v>42500.375</c:v>
                </c:pt>
                <c:pt idx="5338">
                  <c:v>42500.416666666664</c:v>
                </c:pt>
                <c:pt idx="5339">
                  <c:v>42500.458333333336</c:v>
                </c:pt>
                <c:pt idx="5340">
                  <c:v>42500.5</c:v>
                </c:pt>
                <c:pt idx="5341">
                  <c:v>42500.541666666664</c:v>
                </c:pt>
                <c:pt idx="5342">
                  <c:v>42500.583333333336</c:v>
                </c:pt>
                <c:pt idx="5343">
                  <c:v>42500.625</c:v>
                </c:pt>
                <c:pt idx="5344">
                  <c:v>42500.666666666664</c:v>
                </c:pt>
                <c:pt idx="5345">
                  <c:v>42500.708333333336</c:v>
                </c:pt>
                <c:pt idx="5346">
                  <c:v>42500.75</c:v>
                </c:pt>
                <c:pt idx="5347">
                  <c:v>42500.791666666664</c:v>
                </c:pt>
                <c:pt idx="5348">
                  <c:v>42500.833333333336</c:v>
                </c:pt>
                <c:pt idx="5349">
                  <c:v>42500.875</c:v>
                </c:pt>
                <c:pt idx="5350">
                  <c:v>42500.916666666664</c:v>
                </c:pt>
                <c:pt idx="5351">
                  <c:v>42500.958333333336</c:v>
                </c:pt>
                <c:pt idx="5352">
                  <c:v>42501</c:v>
                </c:pt>
                <c:pt idx="5353">
                  <c:v>42501.041666666664</c:v>
                </c:pt>
                <c:pt idx="5354">
                  <c:v>42501.083333333336</c:v>
                </c:pt>
                <c:pt idx="5355">
                  <c:v>42501.125</c:v>
                </c:pt>
                <c:pt idx="5356">
                  <c:v>42501.166666666664</c:v>
                </c:pt>
                <c:pt idx="5357">
                  <c:v>42501.208333333336</c:v>
                </c:pt>
                <c:pt idx="5358">
                  <c:v>42501.25</c:v>
                </c:pt>
                <c:pt idx="5359">
                  <c:v>42501.291666666664</c:v>
                </c:pt>
                <c:pt idx="5360">
                  <c:v>42501.333333333336</c:v>
                </c:pt>
                <c:pt idx="5361">
                  <c:v>42501.375</c:v>
                </c:pt>
                <c:pt idx="5362">
                  <c:v>42501.416666666664</c:v>
                </c:pt>
                <c:pt idx="5363">
                  <c:v>42501.458333333336</c:v>
                </c:pt>
                <c:pt idx="5364">
                  <c:v>42501.5</c:v>
                </c:pt>
                <c:pt idx="5365">
                  <c:v>42501.541666666664</c:v>
                </c:pt>
                <c:pt idx="5366">
                  <c:v>42501.583333333336</c:v>
                </c:pt>
                <c:pt idx="5367">
                  <c:v>42501.625</c:v>
                </c:pt>
                <c:pt idx="5368">
                  <c:v>42501.666666666664</c:v>
                </c:pt>
                <c:pt idx="5369">
                  <c:v>42501.708333333336</c:v>
                </c:pt>
                <c:pt idx="5370">
                  <c:v>42501.75</c:v>
                </c:pt>
                <c:pt idx="5371">
                  <c:v>42501.791666666664</c:v>
                </c:pt>
                <c:pt idx="5372">
                  <c:v>42501.833333333336</c:v>
                </c:pt>
                <c:pt idx="5373">
                  <c:v>42501.875</c:v>
                </c:pt>
                <c:pt idx="5374">
                  <c:v>42501.916666666664</c:v>
                </c:pt>
                <c:pt idx="5375">
                  <c:v>42501.958333333336</c:v>
                </c:pt>
                <c:pt idx="5376">
                  <c:v>42502</c:v>
                </c:pt>
                <c:pt idx="5377">
                  <c:v>42502.041666666664</c:v>
                </c:pt>
                <c:pt idx="5378">
                  <c:v>42502.083333333336</c:v>
                </c:pt>
                <c:pt idx="5379">
                  <c:v>42502.125</c:v>
                </c:pt>
                <c:pt idx="5380">
                  <c:v>42502.166666666664</c:v>
                </c:pt>
                <c:pt idx="5381">
                  <c:v>42502.208333333336</c:v>
                </c:pt>
                <c:pt idx="5382">
                  <c:v>42502.25</c:v>
                </c:pt>
                <c:pt idx="5383">
                  <c:v>42502.291666666664</c:v>
                </c:pt>
                <c:pt idx="5384">
                  <c:v>42502.333333333336</c:v>
                </c:pt>
                <c:pt idx="5385">
                  <c:v>42502.375</c:v>
                </c:pt>
                <c:pt idx="5386">
                  <c:v>42502.416666666664</c:v>
                </c:pt>
                <c:pt idx="5387">
                  <c:v>42502.458333333336</c:v>
                </c:pt>
                <c:pt idx="5388">
                  <c:v>42502.5</c:v>
                </c:pt>
                <c:pt idx="5389">
                  <c:v>42502.541666666664</c:v>
                </c:pt>
                <c:pt idx="5390">
                  <c:v>42502.583333333336</c:v>
                </c:pt>
                <c:pt idx="5391">
                  <c:v>42502.625</c:v>
                </c:pt>
                <c:pt idx="5392">
                  <c:v>42502.666666666664</c:v>
                </c:pt>
                <c:pt idx="5393">
                  <c:v>42502.708333333336</c:v>
                </c:pt>
                <c:pt idx="5394">
                  <c:v>42502.75</c:v>
                </c:pt>
                <c:pt idx="5395">
                  <c:v>42502.791666666664</c:v>
                </c:pt>
                <c:pt idx="5396">
                  <c:v>42502.833333333336</c:v>
                </c:pt>
                <c:pt idx="5397">
                  <c:v>42502.875</c:v>
                </c:pt>
                <c:pt idx="5398">
                  <c:v>42502.916666666664</c:v>
                </c:pt>
                <c:pt idx="5399">
                  <c:v>42502.958333333336</c:v>
                </c:pt>
                <c:pt idx="5400">
                  <c:v>42503</c:v>
                </c:pt>
                <c:pt idx="5401">
                  <c:v>42503.041666666664</c:v>
                </c:pt>
                <c:pt idx="5402">
                  <c:v>42503.083333333336</c:v>
                </c:pt>
                <c:pt idx="5403">
                  <c:v>42503.125</c:v>
                </c:pt>
                <c:pt idx="5404">
                  <c:v>42503.166666666664</c:v>
                </c:pt>
                <c:pt idx="5405">
                  <c:v>42503.208333333336</c:v>
                </c:pt>
                <c:pt idx="5406">
                  <c:v>42503.25</c:v>
                </c:pt>
                <c:pt idx="5407">
                  <c:v>42503.291666666664</c:v>
                </c:pt>
                <c:pt idx="5408">
                  <c:v>42503.333333333336</c:v>
                </c:pt>
                <c:pt idx="5409">
                  <c:v>42503.375</c:v>
                </c:pt>
                <c:pt idx="5410">
                  <c:v>42503.416666666664</c:v>
                </c:pt>
                <c:pt idx="5411">
                  <c:v>42503.458333333336</c:v>
                </c:pt>
                <c:pt idx="5412">
                  <c:v>42503.5</c:v>
                </c:pt>
                <c:pt idx="5413">
                  <c:v>42503.541666666664</c:v>
                </c:pt>
                <c:pt idx="5414">
                  <c:v>42503.583333333336</c:v>
                </c:pt>
                <c:pt idx="5415">
                  <c:v>42503.625</c:v>
                </c:pt>
                <c:pt idx="5416">
                  <c:v>42503.666666666664</c:v>
                </c:pt>
                <c:pt idx="5417">
                  <c:v>42503.708333333336</c:v>
                </c:pt>
                <c:pt idx="5418">
                  <c:v>42503.75</c:v>
                </c:pt>
                <c:pt idx="5419">
                  <c:v>42503.791666666664</c:v>
                </c:pt>
                <c:pt idx="5420">
                  <c:v>42503.833333333336</c:v>
                </c:pt>
                <c:pt idx="5421">
                  <c:v>42503.875</c:v>
                </c:pt>
                <c:pt idx="5422">
                  <c:v>42503.916666666664</c:v>
                </c:pt>
                <c:pt idx="5423">
                  <c:v>42503.958333333336</c:v>
                </c:pt>
                <c:pt idx="5424">
                  <c:v>42504</c:v>
                </c:pt>
                <c:pt idx="5425">
                  <c:v>42504.041666666664</c:v>
                </c:pt>
                <c:pt idx="5426">
                  <c:v>42504.083333333336</c:v>
                </c:pt>
                <c:pt idx="5427">
                  <c:v>42504.125</c:v>
                </c:pt>
                <c:pt idx="5428">
                  <c:v>42504.166666666664</c:v>
                </c:pt>
                <c:pt idx="5429">
                  <c:v>42504.208333333336</c:v>
                </c:pt>
                <c:pt idx="5430">
                  <c:v>42504.25</c:v>
                </c:pt>
                <c:pt idx="5431">
                  <c:v>42504.291666666664</c:v>
                </c:pt>
                <c:pt idx="5432">
                  <c:v>42504.333333333336</c:v>
                </c:pt>
                <c:pt idx="5433">
                  <c:v>42504.375</c:v>
                </c:pt>
                <c:pt idx="5434">
                  <c:v>42504.416666666664</c:v>
                </c:pt>
                <c:pt idx="5435">
                  <c:v>42504.458333333336</c:v>
                </c:pt>
                <c:pt idx="5436">
                  <c:v>42504.5</c:v>
                </c:pt>
                <c:pt idx="5437">
                  <c:v>42504.541666666664</c:v>
                </c:pt>
                <c:pt idx="5438">
                  <c:v>42504.583333333336</c:v>
                </c:pt>
                <c:pt idx="5439">
                  <c:v>42504.625</c:v>
                </c:pt>
                <c:pt idx="5440">
                  <c:v>42504.666666666664</c:v>
                </c:pt>
                <c:pt idx="5441">
                  <c:v>42504.708333333336</c:v>
                </c:pt>
                <c:pt idx="5442">
                  <c:v>42504.75</c:v>
                </c:pt>
                <c:pt idx="5443">
                  <c:v>42504.791666666664</c:v>
                </c:pt>
                <c:pt idx="5444">
                  <c:v>42504.833333333336</c:v>
                </c:pt>
                <c:pt idx="5445">
                  <c:v>42504.875</c:v>
                </c:pt>
                <c:pt idx="5446">
                  <c:v>42504.916666666664</c:v>
                </c:pt>
                <c:pt idx="5447">
                  <c:v>42504.958333333336</c:v>
                </c:pt>
                <c:pt idx="5448">
                  <c:v>42505</c:v>
                </c:pt>
                <c:pt idx="5449">
                  <c:v>42505.041666666664</c:v>
                </c:pt>
                <c:pt idx="5450">
                  <c:v>42505.083333333336</c:v>
                </c:pt>
                <c:pt idx="5451">
                  <c:v>42505.125</c:v>
                </c:pt>
                <c:pt idx="5452">
                  <c:v>42505.166666666664</c:v>
                </c:pt>
                <c:pt idx="5453">
                  <c:v>42505.208333333336</c:v>
                </c:pt>
                <c:pt idx="5454">
                  <c:v>42505.25</c:v>
                </c:pt>
                <c:pt idx="5455">
                  <c:v>42505.291666666664</c:v>
                </c:pt>
                <c:pt idx="5456">
                  <c:v>42505.333333333336</c:v>
                </c:pt>
                <c:pt idx="5457">
                  <c:v>42505.375</c:v>
                </c:pt>
                <c:pt idx="5458">
                  <c:v>42505.416666666664</c:v>
                </c:pt>
                <c:pt idx="5459">
                  <c:v>42505.458333333336</c:v>
                </c:pt>
                <c:pt idx="5460">
                  <c:v>42505.5</c:v>
                </c:pt>
                <c:pt idx="5461">
                  <c:v>42505.541666666664</c:v>
                </c:pt>
                <c:pt idx="5462">
                  <c:v>42505.583333333336</c:v>
                </c:pt>
                <c:pt idx="5463">
                  <c:v>42505.625</c:v>
                </c:pt>
                <c:pt idx="5464">
                  <c:v>42505.666666666664</c:v>
                </c:pt>
                <c:pt idx="5465">
                  <c:v>42505.708333333336</c:v>
                </c:pt>
                <c:pt idx="5466">
                  <c:v>42505.75</c:v>
                </c:pt>
                <c:pt idx="5467">
                  <c:v>42505.791666666664</c:v>
                </c:pt>
                <c:pt idx="5468">
                  <c:v>42505.833333333336</c:v>
                </c:pt>
                <c:pt idx="5469">
                  <c:v>42505.875</c:v>
                </c:pt>
                <c:pt idx="5470">
                  <c:v>42505.916666666664</c:v>
                </c:pt>
                <c:pt idx="5471">
                  <c:v>42505.958333333336</c:v>
                </c:pt>
                <c:pt idx="5472">
                  <c:v>42506</c:v>
                </c:pt>
                <c:pt idx="5473">
                  <c:v>42506.041666666664</c:v>
                </c:pt>
                <c:pt idx="5474">
                  <c:v>42506.083333333336</c:v>
                </c:pt>
                <c:pt idx="5475">
                  <c:v>42506.125</c:v>
                </c:pt>
                <c:pt idx="5476">
                  <c:v>42506.166666666664</c:v>
                </c:pt>
                <c:pt idx="5477">
                  <c:v>42506.208333333336</c:v>
                </c:pt>
                <c:pt idx="5478">
                  <c:v>42506.25</c:v>
                </c:pt>
                <c:pt idx="5479">
                  <c:v>42506.291666666664</c:v>
                </c:pt>
                <c:pt idx="5480">
                  <c:v>42506.333333333336</c:v>
                </c:pt>
                <c:pt idx="5481">
                  <c:v>42506.375</c:v>
                </c:pt>
                <c:pt idx="5482">
                  <c:v>42506.416666666664</c:v>
                </c:pt>
                <c:pt idx="5483">
                  <c:v>42506.458333333336</c:v>
                </c:pt>
                <c:pt idx="5484">
                  <c:v>42506.5</c:v>
                </c:pt>
                <c:pt idx="5485">
                  <c:v>42506.541666666664</c:v>
                </c:pt>
                <c:pt idx="5486">
                  <c:v>42506.583333333336</c:v>
                </c:pt>
                <c:pt idx="5487">
                  <c:v>42506.625</c:v>
                </c:pt>
                <c:pt idx="5488">
                  <c:v>42506.666666666664</c:v>
                </c:pt>
                <c:pt idx="5489">
                  <c:v>42506.708333333336</c:v>
                </c:pt>
                <c:pt idx="5490">
                  <c:v>42506.75</c:v>
                </c:pt>
                <c:pt idx="5491">
                  <c:v>42506.791666666664</c:v>
                </c:pt>
                <c:pt idx="5492">
                  <c:v>42506.833333333336</c:v>
                </c:pt>
                <c:pt idx="5493">
                  <c:v>42506.875</c:v>
                </c:pt>
                <c:pt idx="5494">
                  <c:v>42506.916666666664</c:v>
                </c:pt>
                <c:pt idx="5495">
                  <c:v>42506.958333333336</c:v>
                </c:pt>
                <c:pt idx="5496">
                  <c:v>42507</c:v>
                </c:pt>
                <c:pt idx="5497">
                  <c:v>42507.041666666664</c:v>
                </c:pt>
                <c:pt idx="5498">
                  <c:v>42507.083333333336</c:v>
                </c:pt>
                <c:pt idx="5499">
                  <c:v>42507.125</c:v>
                </c:pt>
                <c:pt idx="5500">
                  <c:v>42507.166666666664</c:v>
                </c:pt>
                <c:pt idx="5501">
                  <c:v>42507.208333333336</c:v>
                </c:pt>
                <c:pt idx="5502">
                  <c:v>42507.25</c:v>
                </c:pt>
                <c:pt idx="5503">
                  <c:v>42507.291666666664</c:v>
                </c:pt>
                <c:pt idx="5504">
                  <c:v>42507.333333333336</c:v>
                </c:pt>
                <c:pt idx="5505">
                  <c:v>42507.375</c:v>
                </c:pt>
                <c:pt idx="5506">
                  <c:v>42507.416666666664</c:v>
                </c:pt>
                <c:pt idx="5507">
                  <c:v>42507.458333333336</c:v>
                </c:pt>
                <c:pt idx="5508">
                  <c:v>42507.5</c:v>
                </c:pt>
                <c:pt idx="5509">
                  <c:v>42507.541666666664</c:v>
                </c:pt>
                <c:pt idx="5510">
                  <c:v>42507.583333333336</c:v>
                </c:pt>
                <c:pt idx="5511">
                  <c:v>42507.625</c:v>
                </c:pt>
                <c:pt idx="5512">
                  <c:v>42507.666666666664</c:v>
                </c:pt>
                <c:pt idx="5513">
                  <c:v>42507.708333333336</c:v>
                </c:pt>
                <c:pt idx="5514">
                  <c:v>42507.75</c:v>
                </c:pt>
                <c:pt idx="5515">
                  <c:v>42507.791666666664</c:v>
                </c:pt>
                <c:pt idx="5516">
                  <c:v>42507.833333333336</c:v>
                </c:pt>
                <c:pt idx="5517">
                  <c:v>42507.875</c:v>
                </c:pt>
                <c:pt idx="5518">
                  <c:v>42507.916666666664</c:v>
                </c:pt>
                <c:pt idx="5519">
                  <c:v>42507.958333333336</c:v>
                </c:pt>
                <c:pt idx="5520">
                  <c:v>42508</c:v>
                </c:pt>
                <c:pt idx="5521">
                  <c:v>42508.041666666664</c:v>
                </c:pt>
                <c:pt idx="5522">
                  <c:v>42508.083333333336</c:v>
                </c:pt>
                <c:pt idx="5523">
                  <c:v>42508.125</c:v>
                </c:pt>
                <c:pt idx="5524">
                  <c:v>42508.166666666664</c:v>
                </c:pt>
                <c:pt idx="5525">
                  <c:v>42508.208333333336</c:v>
                </c:pt>
                <c:pt idx="5526">
                  <c:v>42508.25</c:v>
                </c:pt>
                <c:pt idx="5527">
                  <c:v>42508.291666666664</c:v>
                </c:pt>
                <c:pt idx="5528">
                  <c:v>42508.333333333336</c:v>
                </c:pt>
                <c:pt idx="5529">
                  <c:v>42508.375</c:v>
                </c:pt>
                <c:pt idx="5530">
                  <c:v>42508.416666666664</c:v>
                </c:pt>
                <c:pt idx="5531">
                  <c:v>42508.458333333336</c:v>
                </c:pt>
                <c:pt idx="5532">
                  <c:v>42508.5</c:v>
                </c:pt>
                <c:pt idx="5533">
                  <c:v>42508.541666666664</c:v>
                </c:pt>
                <c:pt idx="5534">
                  <c:v>42508.583333333336</c:v>
                </c:pt>
                <c:pt idx="5535">
                  <c:v>42508.625</c:v>
                </c:pt>
                <c:pt idx="5536">
                  <c:v>42508.666666666664</c:v>
                </c:pt>
                <c:pt idx="5537">
                  <c:v>42508.708333333336</c:v>
                </c:pt>
                <c:pt idx="5538">
                  <c:v>42508.75</c:v>
                </c:pt>
                <c:pt idx="5539">
                  <c:v>42508.791666666664</c:v>
                </c:pt>
                <c:pt idx="5540">
                  <c:v>42508.833333333336</c:v>
                </c:pt>
                <c:pt idx="5541">
                  <c:v>42508.875</c:v>
                </c:pt>
                <c:pt idx="5542">
                  <c:v>42508.916666666664</c:v>
                </c:pt>
                <c:pt idx="5543">
                  <c:v>42508.958333333336</c:v>
                </c:pt>
                <c:pt idx="5544">
                  <c:v>42509</c:v>
                </c:pt>
                <c:pt idx="5545">
                  <c:v>42509.041666666664</c:v>
                </c:pt>
                <c:pt idx="5546">
                  <c:v>42509.083333333336</c:v>
                </c:pt>
                <c:pt idx="5547">
                  <c:v>42509.125</c:v>
                </c:pt>
                <c:pt idx="5548">
                  <c:v>42509.166666666664</c:v>
                </c:pt>
                <c:pt idx="5549">
                  <c:v>42509.208333333336</c:v>
                </c:pt>
                <c:pt idx="5550">
                  <c:v>42509.25</c:v>
                </c:pt>
                <c:pt idx="5551">
                  <c:v>42509.291666666664</c:v>
                </c:pt>
                <c:pt idx="5552">
                  <c:v>42509.333333333336</c:v>
                </c:pt>
                <c:pt idx="5553">
                  <c:v>42509.375</c:v>
                </c:pt>
                <c:pt idx="5554">
                  <c:v>42509.416666666664</c:v>
                </c:pt>
                <c:pt idx="5555">
                  <c:v>42509.458333333336</c:v>
                </c:pt>
                <c:pt idx="5556">
                  <c:v>42509.5</c:v>
                </c:pt>
                <c:pt idx="5557">
                  <c:v>42509.541666666664</c:v>
                </c:pt>
                <c:pt idx="5558">
                  <c:v>42509.583333333336</c:v>
                </c:pt>
                <c:pt idx="5559">
                  <c:v>42509.625</c:v>
                </c:pt>
                <c:pt idx="5560">
                  <c:v>42509.666666666664</c:v>
                </c:pt>
                <c:pt idx="5561">
                  <c:v>42509.708333333336</c:v>
                </c:pt>
                <c:pt idx="5562">
                  <c:v>42509.75</c:v>
                </c:pt>
                <c:pt idx="5563">
                  <c:v>42509.791666666664</c:v>
                </c:pt>
                <c:pt idx="5564">
                  <c:v>42509.833333333336</c:v>
                </c:pt>
                <c:pt idx="5565">
                  <c:v>42509.875</c:v>
                </c:pt>
                <c:pt idx="5566">
                  <c:v>42509.916666666664</c:v>
                </c:pt>
                <c:pt idx="5567">
                  <c:v>42509.958333333336</c:v>
                </c:pt>
                <c:pt idx="5568">
                  <c:v>42510</c:v>
                </c:pt>
                <c:pt idx="5569">
                  <c:v>42510.041666666664</c:v>
                </c:pt>
                <c:pt idx="5570">
                  <c:v>42510.083333333336</c:v>
                </c:pt>
                <c:pt idx="5571">
                  <c:v>42510.125</c:v>
                </c:pt>
                <c:pt idx="5572">
                  <c:v>42510.166666666664</c:v>
                </c:pt>
                <c:pt idx="5573">
                  <c:v>42510.208333333336</c:v>
                </c:pt>
                <c:pt idx="5574">
                  <c:v>42510.25</c:v>
                </c:pt>
                <c:pt idx="5575">
                  <c:v>42510.291666666664</c:v>
                </c:pt>
                <c:pt idx="5576">
                  <c:v>42510.333333333336</c:v>
                </c:pt>
                <c:pt idx="5577">
                  <c:v>42510.375</c:v>
                </c:pt>
                <c:pt idx="5578">
                  <c:v>42510.416666666664</c:v>
                </c:pt>
                <c:pt idx="5579">
                  <c:v>42510.458333333336</c:v>
                </c:pt>
                <c:pt idx="5580">
                  <c:v>42510.5</c:v>
                </c:pt>
                <c:pt idx="5581">
                  <c:v>42510.541666666664</c:v>
                </c:pt>
                <c:pt idx="5582">
                  <c:v>42510.583333333336</c:v>
                </c:pt>
                <c:pt idx="5583">
                  <c:v>42510.625</c:v>
                </c:pt>
                <c:pt idx="5584">
                  <c:v>42510.666666666664</c:v>
                </c:pt>
                <c:pt idx="5585">
                  <c:v>42510.708333333336</c:v>
                </c:pt>
                <c:pt idx="5586">
                  <c:v>42510.75</c:v>
                </c:pt>
                <c:pt idx="5587">
                  <c:v>42510.791666666664</c:v>
                </c:pt>
                <c:pt idx="5588">
                  <c:v>42510.833333333336</c:v>
                </c:pt>
                <c:pt idx="5589">
                  <c:v>42510.875</c:v>
                </c:pt>
                <c:pt idx="5590">
                  <c:v>42510.916666666664</c:v>
                </c:pt>
                <c:pt idx="5591">
                  <c:v>42510.958333333336</c:v>
                </c:pt>
                <c:pt idx="5592">
                  <c:v>42511</c:v>
                </c:pt>
                <c:pt idx="5593">
                  <c:v>42511.041666666664</c:v>
                </c:pt>
                <c:pt idx="5594">
                  <c:v>42511.083333333336</c:v>
                </c:pt>
                <c:pt idx="5595">
                  <c:v>42511.125</c:v>
                </c:pt>
                <c:pt idx="5596">
                  <c:v>42511.166666666664</c:v>
                </c:pt>
                <c:pt idx="5597">
                  <c:v>42511.208333333336</c:v>
                </c:pt>
                <c:pt idx="5598">
                  <c:v>42511.25</c:v>
                </c:pt>
                <c:pt idx="5599">
                  <c:v>42511.291666666664</c:v>
                </c:pt>
                <c:pt idx="5600">
                  <c:v>42511.333333333336</c:v>
                </c:pt>
                <c:pt idx="5601">
                  <c:v>42511.375</c:v>
                </c:pt>
                <c:pt idx="5602">
                  <c:v>42511.416666666664</c:v>
                </c:pt>
                <c:pt idx="5603">
                  <c:v>42511.458333333336</c:v>
                </c:pt>
                <c:pt idx="5604">
                  <c:v>42511.5</c:v>
                </c:pt>
                <c:pt idx="5605">
                  <c:v>42511.541666666664</c:v>
                </c:pt>
                <c:pt idx="5606">
                  <c:v>42511.583333333336</c:v>
                </c:pt>
                <c:pt idx="5607">
                  <c:v>42511.625</c:v>
                </c:pt>
                <c:pt idx="5608">
                  <c:v>42511.666666666664</c:v>
                </c:pt>
                <c:pt idx="5609">
                  <c:v>42511.708333333336</c:v>
                </c:pt>
                <c:pt idx="5610">
                  <c:v>42511.75</c:v>
                </c:pt>
                <c:pt idx="5611">
                  <c:v>42511.791666666664</c:v>
                </c:pt>
                <c:pt idx="5612">
                  <c:v>42511.833333333336</c:v>
                </c:pt>
                <c:pt idx="5613">
                  <c:v>42511.875</c:v>
                </c:pt>
                <c:pt idx="5614">
                  <c:v>42511.916666666664</c:v>
                </c:pt>
                <c:pt idx="5615">
                  <c:v>42511.958333333336</c:v>
                </c:pt>
                <c:pt idx="5616">
                  <c:v>42512</c:v>
                </c:pt>
                <c:pt idx="5617">
                  <c:v>42512.041666666664</c:v>
                </c:pt>
                <c:pt idx="5618">
                  <c:v>42512.083333333336</c:v>
                </c:pt>
                <c:pt idx="5619">
                  <c:v>42512.125</c:v>
                </c:pt>
                <c:pt idx="5620">
                  <c:v>42512.166666666664</c:v>
                </c:pt>
                <c:pt idx="5621">
                  <c:v>42512.208333333336</c:v>
                </c:pt>
                <c:pt idx="5622">
                  <c:v>42512.25</c:v>
                </c:pt>
                <c:pt idx="5623">
                  <c:v>42512.291666666664</c:v>
                </c:pt>
                <c:pt idx="5624">
                  <c:v>42512.333333333336</c:v>
                </c:pt>
                <c:pt idx="5625">
                  <c:v>42512.375</c:v>
                </c:pt>
                <c:pt idx="5626">
                  <c:v>42512.416666666664</c:v>
                </c:pt>
                <c:pt idx="5627">
                  <c:v>42512.458333333336</c:v>
                </c:pt>
                <c:pt idx="5628">
                  <c:v>42512.5</c:v>
                </c:pt>
                <c:pt idx="5629">
                  <c:v>42512.541666666664</c:v>
                </c:pt>
                <c:pt idx="5630">
                  <c:v>42512.583333333336</c:v>
                </c:pt>
                <c:pt idx="5631">
                  <c:v>42512.625</c:v>
                </c:pt>
                <c:pt idx="5632">
                  <c:v>42512.666666666664</c:v>
                </c:pt>
                <c:pt idx="5633">
                  <c:v>42512.708333333336</c:v>
                </c:pt>
                <c:pt idx="5634">
                  <c:v>42512.75</c:v>
                </c:pt>
                <c:pt idx="5635">
                  <c:v>42512.791666666664</c:v>
                </c:pt>
                <c:pt idx="5636">
                  <c:v>42512.833333333336</c:v>
                </c:pt>
                <c:pt idx="5637">
                  <c:v>42512.875</c:v>
                </c:pt>
                <c:pt idx="5638">
                  <c:v>42512.916666666664</c:v>
                </c:pt>
                <c:pt idx="5639">
                  <c:v>42512.958333333336</c:v>
                </c:pt>
                <c:pt idx="5640">
                  <c:v>42513</c:v>
                </c:pt>
                <c:pt idx="5641">
                  <c:v>42513.041666666664</c:v>
                </c:pt>
                <c:pt idx="5642">
                  <c:v>42513.083333333336</c:v>
                </c:pt>
                <c:pt idx="5643">
                  <c:v>42513.125</c:v>
                </c:pt>
                <c:pt idx="5644">
                  <c:v>42513.166666666664</c:v>
                </c:pt>
                <c:pt idx="5645">
                  <c:v>42513.208333333336</c:v>
                </c:pt>
                <c:pt idx="5646">
                  <c:v>42513.25</c:v>
                </c:pt>
                <c:pt idx="5647">
                  <c:v>42513.291666666664</c:v>
                </c:pt>
                <c:pt idx="5648">
                  <c:v>42513.333333333336</c:v>
                </c:pt>
                <c:pt idx="5649">
                  <c:v>42513.375</c:v>
                </c:pt>
                <c:pt idx="5650">
                  <c:v>42513.416666666664</c:v>
                </c:pt>
                <c:pt idx="5651">
                  <c:v>42513.458333333336</c:v>
                </c:pt>
                <c:pt idx="5652">
                  <c:v>42513.5</c:v>
                </c:pt>
                <c:pt idx="5653">
                  <c:v>42513.541666666664</c:v>
                </c:pt>
                <c:pt idx="5654">
                  <c:v>42513.583333333336</c:v>
                </c:pt>
                <c:pt idx="5655">
                  <c:v>42513.625</c:v>
                </c:pt>
                <c:pt idx="5656">
                  <c:v>42513.666666666664</c:v>
                </c:pt>
                <c:pt idx="5657">
                  <c:v>42513.708333333336</c:v>
                </c:pt>
                <c:pt idx="5658">
                  <c:v>42513.75</c:v>
                </c:pt>
                <c:pt idx="5659">
                  <c:v>42513.791666666664</c:v>
                </c:pt>
                <c:pt idx="5660">
                  <c:v>42513.833333333336</c:v>
                </c:pt>
                <c:pt idx="5661">
                  <c:v>42513.875</c:v>
                </c:pt>
                <c:pt idx="5662">
                  <c:v>42513.916666666664</c:v>
                </c:pt>
                <c:pt idx="5663">
                  <c:v>42513.958333333336</c:v>
                </c:pt>
                <c:pt idx="5664">
                  <c:v>42514</c:v>
                </c:pt>
                <c:pt idx="5665">
                  <c:v>42514.041666666664</c:v>
                </c:pt>
                <c:pt idx="5666">
                  <c:v>42514.083333333336</c:v>
                </c:pt>
                <c:pt idx="5667">
                  <c:v>42514.125</c:v>
                </c:pt>
                <c:pt idx="5668">
                  <c:v>42514.166666666664</c:v>
                </c:pt>
                <c:pt idx="5669">
                  <c:v>42514.208333333336</c:v>
                </c:pt>
                <c:pt idx="5670">
                  <c:v>42514.25</c:v>
                </c:pt>
                <c:pt idx="5671">
                  <c:v>42514.291666666664</c:v>
                </c:pt>
                <c:pt idx="5672">
                  <c:v>42514.333333333336</c:v>
                </c:pt>
                <c:pt idx="5673">
                  <c:v>42514.375</c:v>
                </c:pt>
                <c:pt idx="5674">
                  <c:v>42514.416666666664</c:v>
                </c:pt>
                <c:pt idx="5675">
                  <c:v>42514.458333333336</c:v>
                </c:pt>
                <c:pt idx="5676">
                  <c:v>42514.5</c:v>
                </c:pt>
                <c:pt idx="5677">
                  <c:v>42514.541666666664</c:v>
                </c:pt>
                <c:pt idx="5678">
                  <c:v>42514.583333333336</c:v>
                </c:pt>
                <c:pt idx="5679">
                  <c:v>42514.625</c:v>
                </c:pt>
                <c:pt idx="5680">
                  <c:v>42514.666666666664</c:v>
                </c:pt>
                <c:pt idx="5681">
                  <c:v>42514.708333333336</c:v>
                </c:pt>
                <c:pt idx="5682">
                  <c:v>42514.75</c:v>
                </c:pt>
                <c:pt idx="5683">
                  <c:v>42514.791666666664</c:v>
                </c:pt>
                <c:pt idx="5684">
                  <c:v>42514.833333333336</c:v>
                </c:pt>
                <c:pt idx="5685">
                  <c:v>42514.875</c:v>
                </c:pt>
                <c:pt idx="5686">
                  <c:v>42514.916666666664</c:v>
                </c:pt>
                <c:pt idx="5687">
                  <c:v>42514.958333333336</c:v>
                </c:pt>
                <c:pt idx="5688">
                  <c:v>42515</c:v>
                </c:pt>
                <c:pt idx="5689">
                  <c:v>42515.041666666664</c:v>
                </c:pt>
                <c:pt idx="5690">
                  <c:v>42515.083333333336</c:v>
                </c:pt>
                <c:pt idx="5691">
                  <c:v>42515.125</c:v>
                </c:pt>
                <c:pt idx="5692">
                  <c:v>42515.166666666664</c:v>
                </c:pt>
                <c:pt idx="5693">
                  <c:v>42515.208333333336</c:v>
                </c:pt>
                <c:pt idx="5694">
                  <c:v>42515.25</c:v>
                </c:pt>
                <c:pt idx="5695">
                  <c:v>42515.291666666664</c:v>
                </c:pt>
                <c:pt idx="5696">
                  <c:v>42515.333333333336</c:v>
                </c:pt>
                <c:pt idx="5697">
                  <c:v>42515.375</c:v>
                </c:pt>
                <c:pt idx="5698">
                  <c:v>42515.416666666664</c:v>
                </c:pt>
                <c:pt idx="5699">
                  <c:v>42515.458333333336</c:v>
                </c:pt>
                <c:pt idx="5700">
                  <c:v>42515.5</c:v>
                </c:pt>
                <c:pt idx="5701">
                  <c:v>42515.541666666664</c:v>
                </c:pt>
                <c:pt idx="5702">
                  <c:v>42515.583333333336</c:v>
                </c:pt>
                <c:pt idx="5703">
                  <c:v>42515.625</c:v>
                </c:pt>
                <c:pt idx="5704">
                  <c:v>42515.666666666664</c:v>
                </c:pt>
                <c:pt idx="5705">
                  <c:v>42515.708333333336</c:v>
                </c:pt>
                <c:pt idx="5706">
                  <c:v>42515.75</c:v>
                </c:pt>
                <c:pt idx="5707">
                  <c:v>42515.791666666664</c:v>
                </c:pt>
                <c:pt idx="5708">
                  <c:v>42515.833333333336</c:v>
                </c:pt>
                <c:pt idx="5709">
                  <c:v>42515.875</c:v>
                </c:pt>
                <c:pt idx="5710">
                  <c:v>42515.916666666664</c:v>
                </c:pt>
                <c:pt idx="5711">
                  <c:v>42515.958333333336</c:v>
                </c:pt>
                <c:pt idx="5712">
                  <c:v>42516</c:v>
                </c:pt>
                <c:pt idx="5713">
                  <c:v>42516.041666666664</c:v>
                </c:pt>
                <c:pt idx="5714">
                  <c:v>42516.083333333336</c:v>
                </c:pt>
                <c:pt idx="5715">
                  <c:v>42516.125</c:v>
                </c:pt>
                <c:pt idx="5716">
                  <c:v>42516.166666666664</c:v>
                </c:pt>
                <c:pt idx="5717">
                  <c:v>42516.208333333336</c:v>
                </c:pt>
                <c:pt idx="5718">
                  <c:v>42516.25</c:v>
                </c:pt>
                <c:pt idx="5719">
                  <c:v>42516.291666666664</c:v>
                </c:pt>
                <c:pt idx="5720">
                  <c:v>42516.333333333336</c:v>
                </c:pt>
                <c:pt idx="5721">
                  <c:v>42516.375</c:v>
                </c:pt>
                <c:pt idx="5722">
                  <c:v>42516.416666666664</c:v>
                </c:pt>
                <c:pt idx="5723">
                  <c:v>42516.458333333336</c:v>
                </c:pt>
                <c:pt idx="5724">
                  <c:v>42516.5</c:v>
                </c:pt>
                <c:pt idx="5725">
                  <c:v>42516.541666666664</c:v>
                </c:pt>
                <c:pt idx="5726">
                  <c:v>42516.583333333336</c:v>
                </c:pt>
                <c:pt idx="5727">
                  <c:v>42516.625</c:v>
                </c:pt>
                <c:pt idx="5728">
                  <c:v>42516.666666666664</c:v>
                </c:pt>
                <c:pt idx="5729">
                  <c:v>42516.708333333336</c:v>
                </c:pt>
                <c:pt idx="5730">
                  <c:v>42516.75</c:v>
                </c:pt>
                <c:pt idx="5731">
                  <c:v>42516.791666666664</c:v>
                </c:pt>
                <c:pt idx="5732">
                  <c:v>42516.833333333336</c:v>
                </c:pt>
                <c:pt idx="5733">
                  <c:v>42516.875</c:v>
                </c:pt>
                <c:pt idx="5734">
                  <c:v>42516.916666666664</c:v>
                </c:pt>
                <c:pt idx="5735">
                  <c:v>42516.958333333336</c:v>
                </c:pt>
                <c:pt idx="5736">
                  <c:v>42517</c:v>
                </c:pt>
                <c:pt idx="5737">
                  <c:v>42517.041666666664</c:v>
                </c:pt>
                <c:pt idx="5738">
                  <c:v>42517.083333333336</c:v>
                </c:pt>
                <c:pt idx="5739">
                  <c:v>42517.125</c:v>
                </c:pt>
                <c:pt idx="5740">
                  <c:v>42517.166666666664</c:v>
                </c:pt>
                <c:pt idx="5741">
                  <c:v>42517.208333333336</c:v>
                </c:pt>
                <c:pt idx="5742">
                  <c:v>42517.25</c:v>
                </c:pt>
                <c:pt idx="5743">
                  <c:v>42517.291666666664</c:v>
                </c:pt>
                <c:pt idx="5744">
                  <c:v>42517.333333333336</c:v>
                </c:pt>
                <c:pt idx="5745">
                  <c:v>42517.375</c:v>
                </c:pt>
                <c:pt idx="5746">
                  <c:v>42517.416666666664</c:v>
                </c:pt>
                <c:pt idx="5747">
                  <c:v>42517.458333333336</c:v>
                </c:pt>
                <c:pt idx="5748">
                  <c:v>42517.5</c:v>
                </c:pt>
                <c:pt idx="5749">
                  <c:v>42517.541666666664</c:v>
                </c:pt>
                <c:pt idx="5750">
                  <c:v>42517.583333333336</c:v>
                </c:pt>
                <c:pt idx="5751">
                  <c:v>42517.625</c:v>
                </c:pt>
                <c:pt idx="5752">
                  <c:v>42517.666666666664</c:v>
                </c:pt>
                <c:pt idx="5753">
                  <c:v>42517.708333333336</c:v>
                </c:pt>
                <c:pt idx="5754">
                  <c:v>42517.75</c:v>
                </c:pt>
                <c:pt idx="5755">
                  <c:v>42517.791666666664</c:v>
                </c:pt>
                <c:pt idx="5756">
                  <c:v>42517.833333333336</c:v>
                </c:pt>
                <c:pt idx="5757">
                  <c:v>42517.875</c:v>
                </c:pt>
                <c:pt idx="5758">
                  <c:v>42517.916666666664</c:v>
                </c:pt>
                <c:pt idx="5759">
                  <c:v>42517.958333333336</c:v>
                </c:pt>
                <c:pt idx="5760">
                  <c:v>42518</c:v>
                </c:pt>
                <c:pt idx="5761">
                  <c:v>42518.041666666664</c:v>
                </c:pt>
                <c:pt idx="5762">
                  <c:v>42518.083333333336</c:v>
                </c:pt>
                <c:pt idx="5763">
                  <c:v>42518.125</c:v>
                </c:pt>
                <c:pt idx="5764">
                  <c:v>42518.166666666664</c:v>
                </c:pt>
                <c:pt idx="5765">
                  <c:v>42518.208333333336</c:v>
                </c:pt>
                <c:pt idx="5766">
                  <c:v>42518.25</c:v>
                </c:pt>
                <c:pt idx="5767">
                  <c:v>42518.291666666664</c:v>
                </c:pt>
                <c:pt idx="5768">
                  <c:v>42518.333333333336</c:v>
                </c:pt>
                <c:pt idx="5769">
                  <c:v>42518.375</c:v>
                </c:pt>
                <c:pt idx="5770">
                  <c:v>42518.416666666664</c:v>
                </c:pt>
                <c:pt idx="5771">
                  <c:v>42518.458333333336</c:v>
                </c:pt>
                <c:pt idx="5772">
                  <c:v>42518.5</c:v>
                </c:pt>
                <c:pt idx="5773">
                  <c:v>42518.541666666664</c:v>
                </c:pt>
                <c:pt idx="5774">
                  <c:v>42518.583333333336</c:v>
                </c:pt>
                <c:pt idx="5775">
                  <c:v>42518.625</c:v>
                </c:pt>
                <c:pt idx="5776">
                  <c:v>42518.666666666664</c:v>
                </c:pt>
                <c:pt idx="5777">
                  <c:v>42518.708333333336</c:v>
                </c:pt>
                <c:pt idx="5778">
                  <c:v>42518.75</c:v>
                </c:pt>
                <c:pt idx="5779">
                  <c:v>42518.791666666664</c:v>
                </c:pt>
                <c:pt idx="5780">
                  <c:v>42518.833333333336</c:v>
                </c:pt>
                <c:pt idx="5781">
                  <c:v>42518.875</c:v>
                </c:pt>
                <c:pt idx="5782">
                  <c:v>42518.916666666664</c:v>
                </c:pt>
                <c:pt idx="5783">
                  <c:v>42518.958333333336</c:v>
                </c:pt>
                <c:pt idx="5784">
                  <c:v>42519</c:v>
                </c:pt>
                <c:pt idx="5785">
                  <c:v>42519.041666666664</c:v>
                </c:pt>
                <c:pt idx="5786">
                  <c:v>42519.083333333336</c:v>
                </c:pt>
                <c:pt idx="5787">
                  <c:v>42519.125</c:v>
                </c:pt>
                <c:pt idx="5788">
                  <c:v>42519.166666666664</c:v>
                </c:pt>
                <c:pt idx="5789">
                  <c:v>42519.208333333336</c:v>
                </c:pt>
                <c:pt idx="5790">
                  <c:v>42519.25</c:v>
                </c:pt>
                <c:pt idx="5791">
                  <c:v>42519.291666666664</c:v>
                </c:pt>
                <c:pt idx="5792">
                  <c:v>42519.333333333336</c:v>
                </c:pt>
                <c:pt idx="5793">
                  <c:v>42519.375</c:v>
                </c:pt>
                <c:pt idx="5794">
                  <c:v>42519.416666666664</c:v>
                </c:pt>
                <c:pt idx="5795">
                  <c:v>42519.458333333336</c:v>
                </c:pt>
                <c:pt idx="5796">
                  <c:v>42519.5</c:v>
                </c:pt>
                <c:pt idx="5797">
                  <c:v>42519.541666666664</c:v>
                </c:pt>
                <c:pt idx="5798">
                  <c:v>42519.583333333336</c:v>
                </c:pt>
                <c:pt idx="5799">
                  <c:v>42519.625</c:v>
                </c:pt>
                <c:pt idx="5800">
                  <c:v>42519.666666666664</c:v>
                </c:pt>
                <c:pt idx="5801">
                  <c:v>42519.708333333336</c:v>
                </c:pt>
                <c:pt idx="5802">
                  <c:v>42519.75</c:v>
                </c:pt>
                <c:pt idx="5803">
                  <c:v>42519.791666666664</c:v>
                </c:pt>
                <c:pt idx="5804">
                  <c:v>42519.833333333336</c:v>
                </c:pt>
                <c:pt idx="5805">
                  <c:v>42519.875</c:v>
                </c:pt>
                <c:pt idx="5806">
                  <c:v>42519.916666666664</c:v>
                </c:pt>
                <c:pt idx="5807">
                  <c:v>42519.958333333336</c:v>
                </c:pt>
                <c:pt idx="5808">
                  <c:v>42520</c:v>
                </c:pt>
                <c:pt idx="5809">
                  <c:v>42520.041666666664</c:v>
                </c:pt>
                <c:pt idx="5810">
                  <c:v>42520.083333333336</c:v>
                </c:pt>
                <c:pt idx="5811">
                  <c:v>42520.125</c:v>
                </c:pt>
                <c:pt idx="5812">
                  <c:v>42520.166666666664</c:v>
                </c:pt>
                <c:pt idx="5813">
                  <c:v>42520.208333333336</c:v>
                </c:pt>
                <c:pt idx="5814">
                  <c:v>42520.25</c:v>
                </c:pt>
                <c:pt idx="5815">
                  <c:v>42520.291666666664</c:v>
                </c:pt>
                <c:pt idx="5816">
                  <c:v>42520.333333333336</c:v>
                </c:pt>
                <c:pt idx="5817">
                  <c:v>42520.375</c:v>
                </c:pt>
                <c:pt idx="5818">
                  <c:v>42520.416666666664</c:v>
                </c:pt>
                <c:pt idx="5819">
                  <c:v>42520.458333333336</c:v>
                </c:pt>
                <c:pt idx="5820">
                  <c:v>42520.5</c:v>
                </c:pt>
                <c:pt idx="5821">
                  <c:v>42520.541666666664</c:v>
                </c:pt>
                <c:pt idx="5822">
                  <c:v>42520.583333333336</c:v>
                </c:pt>
                <c:pt idx="5823">
                  <c:v>42520.625</c:v>
                </c:pt>
                <c:pt idx="5824">
                  <c:v>42520.666666666664</c:v>
                </c:pt>
                <c:pt idx="5825">
                  <c:v>42520.708333333336</c:v>
                </c:pt>
                <c:pt idx="5826">
                  <c:v>42520.75</c:v>
                </c:pt>
                <c:pt idx="5827">
                  <c:v>42520.791666666664</c:v>
                </c:pt>
                <c:pt idx="5828">
                  <c:v>42520.833333333336</c:v>
                </c:pt>
                <c:pt idx="5829">
                  <c:v>42520.875</c:v>
                </c:pt>
                <c:pt idx="5830">
                  <c:v>42520.916666666664</c:v>
                </c:pt>
                <c:pt idx="5831">
                  <c:v>42520.958333333336</c:v>
                </c:pt>
                <c:pt idx="5832">
                  <c:v>42521</c:v>
                </c:pt>
                <c:pt idx="5833">
                  <c:v>42521.041666666664</c:v>
                </c:pt>
                <c:pt idx="5834">
                  <c:v>42521.083333333336</c:v>
                </c:pt>
                <c:pt idx="5835">
                  <c:v>42521.125</c:v>
                </c:pt>
                <c:pt idx="5836">
                  <c:v>42521.166666666664</c:v>
                </c:pt>
                <c:pt idx="5837">
                  <c:v>42521.208333333336</c:v>
                </c:pt>
                <c:pt idx="5838">
                  <c:v>42521.25</c:v>
                </c:pt>
                <c:pt idx="5839">
                  <c:v>42521.291666666664</c:v>
                </c:pt>
                <c:pt idx="5840">
                  <c:v>42521.333333333336</c:v>
                </c:pt>
                <c:pt idx="5841">
                  <c:v>42521.375</c:v>
                </c:pt>
                <c:pt idx="5842">
                  <c:v>42521.416666666664</c:v>
                </c:pt>
                <c:pt idx="5843">
                  <c:v>42521.458333333336</c:v>
                </c:pt>
                <c:pt idx="5844">
                  <c:v>42521.5</c:v>
                </c:pt>
                <c:pt idx="5845">
                  <c:v>42521.541666666664</c:v>
                </c:pt>
                <c:pt idx="5846">
                  <c:v>42521.583333333336</c:v>
                </c:pt>
                <c:pt idx="5847">
                  <c:v>42521.625</c:v>
                </c:pt>
                <c:pt idx="5848">
                  <c:v>42521.666666666664</c:v>
                </c:pt>
                <c:pt idx="5849">
                  <c:v>42521.708333333336</c:v>
                </c:pt>
                <c:pt idx="5850">
                  <c:v>42521.75</c:v>
                </c:pt>
                <c:pt idx="5851">
                  <c:v>42521.791666666664</c:v>
                </c:pt>
                <c:pt idx="5852">
                  <c:v>42521.833333333336</c:v>
                </c:pt>
                <c:pt idx="5853">
                  <c:v>42521.875</c:v>
                </c:pt>
                <c:pt idx="5854">
                  <c:v>42521.916666666664</c:v>
                </c:pt>
                <c:pt idx="5855">
                  <c:v>42521.958333333336</c:v>
                </c:pt>
                <c:pt idx="5856">
                  <c:v>42522</c:v>
                </c:pt>
                <c:pt idx="5857">
                  <c:v>42522.041666666664</c:v>
                </c:pt>
                <c:pt idx="5858">
                  <c:v>42522.083333333336</c:v>
                </c:pt>
                <c:pt idx="5859">
                  <c:v>42522.125</c:v>
                </c:pt>
                <c:pt idx="5860">
                  <c:v>42522.166666666664</c:v>
                </c:pt>
                <c:pt idx="5861">
                  <c:v>42522.208333333336</c:v>
                </c:pt>
                <c:pt idx="5862">
                  <c:v>42522.25</c:v>
                </c:pt>
                <c:pt idx="5863">
                  <c:v>42522.291666666664</c:v>
                </c:pt>
                <c:pt idx="5864">
                  <c:v>42522.333333333336</c:v>
                </c:pt>
                <c:pt idx="5865">
                  <c:v>42522.375</c:v>
                </c:pt>
                <c:pt idx="5866">
                  <c:v>42522.416666666664</c:v>
                </c:pt>
                <c:pt idx="5867">
                  <c:v>42522.458333333336</c:v>
                </c:pt>
                <c:pt idx="5868">
                  <c:v>42522.5</c:v>
                </c:pt>
                <c:pt idx="5869">
                  <c:v>42522.541666666664</c:v>
                </c:pt>
                <c:pt idx="5870">
                  <c:v>42522.583333333336</c:v>
                </c:pt>
                <c:pt idx="5871">
                  <c:v>42522.625</c:v>
                </c:pt>
                <c:pt idx="5872">
                  <c:v>42522.666666666664</c:v>
                </c:pt>
                <c:pt idx="5873">
                  <c:v>42522.708333333336</c:v>
                </c:pt>
                <c:pt idx="5874">
                  <c:v>42522.75</c:v>
                </c:pt>
                <c:pt idx="5875">
                  <c:v>42522.791666666664</c:v>
                </c:pt>
                <c:pt idx="5876">
                  <c:v>42522.833333333336</c:v>
                </c:pt>
                <c:pt idx="5877">
                  <c:v>42522.875</c:v>
                </c:pt>
                <c:pt idx="5878">
                  <c:v>42522.916666666664</c:v>
                </c:pt>
                <c:pt idx="5879">
                  <c:v>42522.958333333336</c:v>
                </c:pt>
                <c:pt idx="5880">
                  <c:v>42523</c:v>
                </c:pt>
                <c:pt idx="5881">
                  <c:v>42523.041666666664</c:v>
                </c:pt>
                <c:pt idx="5882">
                  <c:v>42523.083333333336</c:v>
                </c:pt>
                <c:pt idx="5883">
                  <c:v>42523.125</c:v>
                </c:pt>
                <c:pt idx="5884">
                  <c:v>42523.166666666664</c:v>
                </c:pt>
                <c:pt idx="5885">
                  <c:v>42523.208333333336</c:v>
                </c:pt>
                <c:pt idx="5886">
                  <c:v>42523.25</c:v>
                </c:pt>
                <c:pt idx="5887">
                  <c:v>42523.291666666664</c:v>
                </c:pt>
                <c:pt idx="5888">
                  <c:v>42523.333333333336</c:v>
                </c:pt>
                <c:pt idx="5889">
                  <c:v>42523.375</c:v>
                </c:pt>
                <c:pt idx="5890">
                  <c:v>42523.416666666664</c:v>
                </c:pt>
                <c:pt idx="5891">
                  <c:v>42523.458333333336</c:v>
                </c:pt>
                <c:pt idx="5892">
                  <c:v>42523.5</c:v>
                </c:pt>
                <c:pt idx="5893">
                  <c:v>42523.541666666664</c:v>
                </c:pt>
                <c:pt idx="5894">
                  <c:v>42523.583333333336</c:v>
                </c:pt>
                <c:pt idx="5895">
                  <c:v>42523.625</c:v>
                </c:pt>
                <c:pt idx="5896">
                  <c:v>42523.666666666664</c:v>
                </c:pt>
                <c:pt idx="5897">
                  <c:v>42523.708333333336</c:v>
                </c:pt>
                <c:pt idx="5898">
                  <c:v>42523.75</c:v>
                </c:pt>
                <c:pt idx="5899">
                  <c:v>42523.791666666664</c:v>
                </c:pt>
                <c:pt idx="5900">
                  <c:v>42523.833333333336</c:v>
                </c:pt>
                <c:pt idx="5901">
                  <c:v>42523.875</c:v>
                </c:pt>
                <c:pt idx="5902">
                  <c:v>42523.916666666664</c:v>
                </c:pt>
                <c:pt idx="5903">
                  <c:v>42523.958333333336</c:v>
                </c:pt>
                <c:pt idx="5904">
                  <c:v>42524</c:v>
                </c:pt>
                <c:pt idx="5905">
                  <c:v>42524.041666666664</c:v>
                </c:pt>
                <c:pt idx="5906">
                  <c:v>42524.083333333336</c:v>
                </c:pt>
                <c:pt idx="5907">
                  <c:v>42524.125</c:v>
                </c:pt>
                <c:pt idx="5908">
                  <c:v>42524.166666666664</c:v>
                </c:pt>
                <c:pt idx="5909">
                  <c:v>42524.208333333336</c:v>
                </c:pt>
                <c:pt idx="5910">
                  <c:v>42524.25</c:v>
                </c:pt>
                <c:pt idx="5911">
                  <c:v>42524.291666666664</c:v>
                </c:pt>
                <c:pt idx="5912">
                  <c:v>42524.333333333336</c:v>
                </c:pt>
                <c:pt idx="5913">
                  <c:v>42524.375</c:v>
                </c:pt>
                <c:pt idx="5914">
                  <c:v>42524.416666666664</c:v>
                </c:pt>
                <c:pt idx="5915">
                  <c:v>42524.458333333336</c:v>
                </c:pt>
                <c:pt idx="5916">
                  <c:v>42524.5</c:v>
                </c:pt>
                <c:pt idx="5917">
                  <c:v>42524.541666666664</c:v>
                </c:pt>
                <c:pt idx="5918">
                  <c:v>42524.583333333336</c:v>
                </c:pt>
                <c:pt idx="5919">
                  <c:v>42524.625</c:v>
                </c:pt>
                <c:pt idx="5920">
                  <c:v>42524.666666666664</c:v>
                </c:pt>
                <c:pt idx="5921">
                  <c:v>42524.708333333336</c:v>
                </c:pt>
                <c:pt idx="5922">
                  <c:v>42524.75</c:v>
                </c:pt>
                <c:pt idx="5923">
                  <c:v>42524.791666666664</c:v>
                </c:pt>
                <c:pt idx="5924">
                  <c:v>42524.833333333336</c:v>
                </c:pt>
                <c:pt idx="5925">
                  <c:v>42524.875</c:v>
                </c:pt>
                <c:pt idx="5926">
                  <c:v>42524.916666666664</c:v>
                </c:pt>
                <c:pt idx="5927">
                  <c:v>42524.958333333336</c:v>
                </c:pt>
                <c:pt idx="5928">
                  <c:v>42525</c:v>
                </c:pt>
                <c:pt idx="5929">
                  <c:v>42525.041666666664</c:v>
                </c:pt>
                <c:pt idx="5930">
                  <c:v>42525.083333333336</c:v>
                </c:pt>
                <c:pt idx="5931">
                  <c:v>42525.125</c:v>
                </c:pt>
                <c:pt idx="5932">
                  <c:v>42525.166666666664</c:v>
                </c:pt>
                <c:pt idx="5933">
                  <c:v>42525.208333333336</c:v>
                </c:pt>
                <c:pt idx="5934">
                  <c:v>42525.25</c:v>
                </c:pt>
                <c:pt idx="5935">
                  <c:v>42525.291666666664</c:v>
                </c:pt>
                <c:pt idx="5936">
                  <c:v>42525.333333333336</c:v>
                </c:pt>
                <c:pt idx="5937">
                  <c:v>42525.375</c:v>
                </c:pt>
                <c:pt idx="5938">
                  <c:v>42525.416666666664</c:v>
                </c:pt>
                <c:pt idx="5939">
                  <c:v>42525.458333333336</c:v>
                </c:pt>
                <c:pt idx="5940">
                  <c:v>42525.5</c:v>
                </c:pt>
                <c:pt idx="5941">
                  <c:v>42525.541666666664</c:v>
                </c:pt>
                <c:pt idx="5942">
                  <c:v>42525.583333333336</c:v>
                </c:pt>
                <c:pt idx="5943">
                  <c:v>42525.625</c:v>
                </c:pt>
                <c:pt idx="5944">
                  <c:v>42525.666666666664</c:v>
                </c:pt>
                <c:pt idx="5945">
                  <c:v>42525.708333333336</c:v>
                </c:pt>
                <c:pt idx="5946">
                  <c:v>42525.75</c:v>
                </c:pt>
                <c:pt idx="5947">
                  <c:v>42525.791666666664</c:v>
                </c:pt>
                <c:pt idx="5948">
                  <c:v>42525.833333333336</c:v>
                </c:pt>
                <c:pt idx="5949">
                  <c:v>42525.875</c:v>
                </c:pt>
                <c:pt idx="5950">
                  <c:v>42525.916666666664</c:v>
                </c:pt>
                <c:pt idx="5951">
                  <c:v>42525.958333333336</c:v>
                </c:pt>
                <c:pt idx="5952">
                  <c:v>42526</c:v>
                </c:pt>
                <c:pt idx="5953">
                  <c:v>42526.041666666664</c:v>
                </c:pt>
                <c:pt idx="5954">
                  <c:v>42526.083333333336</c:v>
                </c:pt>
                <c:pt idx="5955">
                  <c:v>42526.125</c:v>
                </c:pt>
                <c:pt idx="5956">
                  <c:v>42526.166666666664</c:v>
                </c:pt>
                <c:pt idx="5957">
                  <c:v>42526.208333333336</c:v>
                </c:pt>
                <c:pt idx="5958">
                  <c:v>42526.25</c:v>
                </c:pt>
                <c:pt idx="5959">
                  <c:v>42526.291666666664</c:v>
                </c:pt>
                <c:pt idx="5960">
                  <c:v>42526.333333333336</c:v>
                </c:pt>
                <c:pt idx="5961">
                  <c:v>42526.375</c:v>
                </c:pt>
                <c:pt idx="5962">
                  <c:v>42526.416666666664</c:v>
                </c:pt>
                <c:pt idx="5963">
                  <c:v>42526.458333333336</c:v>
                </c:pt>
                <c:pt idx="5964">
                  <c:v>42526.5</c:v>
                </c:pt>
                <c:pt idx="5965">
                  <c:v>42526.541666666664</c:v>
                </c:pt>
                <c:pt idx="5966">
                  <c:v>42526.583333333336</c:v>
                </c:pt>
                <c:pt idx="5967">
                  <c:v>42526.625</c:v>
                </c:pt>
                <c:pt idx="5968">
                  <c:v>42526.666666666664</c:v>
                </c:pt>
                <c:pt idx="5969">
                  <c:v>42526.708333333336</c:v>
                </c:pt>
                <c:pt idx="5970">
                  <c:v>42526.75</c:v>
                </c:pt>
                <c:pt idx="5971">
                  <c:v>42526.791666666664</c:v>
                </c:pt>
                <c:pt idx="5972">
                  <c:v>42526.833333333336</c:v>
                </c:pt>
                <c:pt idx="5973">
                  <c:v>42526.875</c:v>
                </c:pt>
                <c:pt idx="5974">
                  <c:v>42526.916666666664</c:v>
                </c:pt>
                <c:pt idx="5975">
                  <c:v>42526.958333333336</c:v>
                </c:pt>
                <c:pt idx="5976">
                  <c:v>42527</c:v>
                </c:pt>
                <c:pt idx="5977">
                  <c:v>42527.041666666664</c:v>
                </c:pt>
                <c:pt idx="5978">
                  <c:v>42527.083333333336</c:v>
                </c:pt>
                <c:pt idx="5979">
                  <c:v>42527.125</c:v>
                </c:pt>
                <c:pt idx="5980">
                  <c:v>42527.166666666664</c:v>
                </c:pt>
                <c:pt idx="5981">
                  <c:v>42527.208333333336</c:v>
                </c:pt>
                <c:pt idx="5982">
                  <c:v>42527.25</c:v>
                </c:pt>
                <c:pt idx="5983">
                  <c:v>42527.291666666664</c:v>
                </c:pt>
                <c:pt idx="5984">
                  <c:v>42527.333333333336</c:v>
                </c:pt>
                <c:pt idx="5985">
                  <c:v>42527.375</c:v>
                </c:pt>
                <c:pt idx="5986">
                  <c:v>42527.416666666664</c:v>
                </c:pt>
                <c:pt idx="5987">
                  <c:v>42527.458333333336</c:v>
                </c:pt>
                <c:pt idx="5988">
                  <c:v>42527.5</c:v>
                </c:pt>
                <c:pt idx="5989">
                  <c:v>42527.541666666664</c:v>
                </c:pt>
                <c:pt idx="5990">
                  <c:v>42527.583333333336</c:v>
                </c:pt>
                <c:pt idx="5991">
                  <c:v>42527.625</c:v>
                </c:pt>
                <c:pt idx="5992">
                  <c:v>42527.666666666664</c:v>
                </c:pt>
                <c:pt idx="5993">
                  <c:v>42527.708333333336</c:v>
                </c:pt>
                <c:pt idx="5994">
                  <c:v>42527.75</c:v>
                </c:pt>
                <c:pt idx="5995">
                  <c:v>42527.791666666664</c:v>
                </c:pt>
                <c:pt idx="5996">
                  <c:v>42527.833333333336</c:v>
                </c:pt>
                <c:pt idx="5997">
                  <c:v>42527.875</c:v>
                </c:pt>
                <c:pt idx="5998">
                  <c:v>42527.916666666664</c:v>
                </c:pt>
                <c:pt idx="5999">
                  <c:v>42527.958333333336</c:v>
                </c:pt>
                <c:pt idx="6000">
                  <c:v>42528</c:v>
                </c:pt>
                <c:pt idx="6001">
                  <c:v>42528.041666666664</c:v>
                </c:pt>
                <c:pt idx="6002">
                  <c:v>42528.083333333336</c:v>
                </c:pt>
                <c:pt idx="6003">
                  <c:v>42528.125</c:v>
                </c:pt>
                <c:pt idx="6004">
                  <c:v>42528.166666666664</c:v>
                </c:pt>
                <c:pt idx="6005">
                  <c:v>42528.208333333336</c:v>
                </c:pt>
                <c:pt idx="6006">
                  <c:v>42528.25</c:v>
                </c:pt>
                <c:pt idx="6007">
                  <c:v>42528.291666666664</c:v>
                </c:pt>
                <c:pt idx="6008">
                  <c:v>42528.333333333336</c:v>
                </c:pt>
                <c:pt idx="6009">
                  <c:v>42528.375</c:v>
                </c:pt>
                <c:pt idx="6010">
                  <c:v>42528.416666666664</c:v>
                </c:pt>
                <c:pt idx="6011">
                  <c:v>42528.458333333336</c:v>
                </c:pt>
                <c:pt idx="6012">
                  <c:v>42528.5</c:v>
                </c:pt>
                <c:pt idx="6013">
                  <c:v>42528.541666666664</c:v>
                </c:pt>
                <c:pt idx="6014">
                  <c:v>42528.583333333336</c:v>
                </c:pt>
                <c:pt idx="6015">
                  <c:v>42528.625</c:v>
                </c:pt>
                <c:pt idx="6016">
                  <c:v>42528.666666666664</c:v>
                </c:pt>
                <c:pt idx="6017">
                  <c:v>42528.708333333336</c:v>
                </c:pt>
                <c:pt idx="6018">
                  <c:v>42528.75</c:v>
                </c:pt>
                <c:pt idx="6019">
                  <c:v>42528.791666666664</c:v>
                </c:pt>
                <c:pt idx="6020">
                  <c:v>42528.833333333336</c:v>
                </c:pt>
                <c:pt idx="6021">
                  <c:v>42528.875</c:v>
                </c:pt>
                <c:pt idx="6022">
                  <c:v>42528.916666666664</c:v>
                </c:pt>
                <c:pt idx="6023">
                  <c:v>42528.958333333336</c:v>
                </c:pt>
                <c:pt idx="6024">
                  <c:v>42529</c:v>
                </c:pt>
                <c:pt idx="6025">
                  <c:v>42529.041666666664</c:v>
                </c:pt>
                <c:pt idx="6026">
                  <c:v>42529.083333333336</c:v>
                </c:pt>
                <c:pt idx="6027">
                  <c:v>42529.125</c:v>
                </c:pt>
                <c:pt idx="6028">
                  <c:v>42529.166666666664</c:v>
                </c:pt>
                <c:pt idx="6029">
                  <c:v>42529.208333333336</c:v>
                </c:pt>
                <c:pt idx="6030">
                  <c:v>42529.25</c:v>
                </c:pt>
                <c:pt idx="6031">
                  <c:v>42529.291666666664</c:v>
                </c:pt>
                <c:pt idx="6032">
                  <c:v>42529.333333333336</c:v>
                </c:pt>
                <c:pt idx="6033">
                  <c:v>42529.375</c:v>
                </c:pt>
                <c:pt idx="6034">
                  <c:v>42529.416666666664</c:v>
                </c:pt>
                <c:pt idx="6035">
                  <c:v>42529.458333333336</c:v>
                </c:pt>
                <c:pt idx="6036">
                  <c:v>42529.5</c:v>
                </c:pt>
                <c:pt idx="6037">
                  <c:v>42529.541666666664</c:v>
                </c:pt>
                <c:pt idx="6038">
                  <c:v>42529.583333333336</c:v>
                </c:pt>
                <c:pt idx="6039">
                  <c:v>42529.625</c:v>
                </c:pt>
                <c:pt idx="6040">
                  <c:v>42529.666666666664</c:v>
                </c:pt>
                <c:pt idx="6041">
                  <c:v>42529.708333333336</c:v>
                </c:pt>
                <c:pt idx="6042">
                  <c:v>42529.75</c:v>
                </c:pt>
                <c:pt idx="6043">
                  <c:v>42529.791666666664</c:v>
                </c:pt>
                <c:pt idx="6044">
                  <c:v>42529.833333333336</c:v>
                </c:pt>
                <c:pt idx="6045">
                  <c:v>42529.875</c:v>
                </c:pt>
                <c:pt idx="6046">
                  <c:v>42529.916666666664</c:v>
                </c:pt>
                <c:pt idx="6047">
                  <c:v>42529.958333333336</c:v>
                </c:pt>
                <c:pt idx="6048">
                  <c:v>42530</c:v>
                </c:pt>
                <c:pt idx="6049">
                  <c:v>42530.041666666664</c:v>
                </c:pt>
                <c:pt idx="6050">
                  <c:v>42530.083333333336</c:v>
                </c:pt>
                <c:pt idx="6051">
                  <c:v>42530.125</c:v>
                </c:pt>
                <c:pt idx="6052">
                  <c:v>42530.166666666664</c:v>
                </c:pt>
                <c:pt idx="6053">
                  <c:v>42530.208333333336</c:v>
                </c:pt>
                <c:pt idx="6054">
                  <c:v>42530.25</c:v>
                </c:pt>
                <c:pt idx="6055">
                  <c:v>42530.291666666664</c:v>
                </c:pt>
                <c:pt idx="6056">
                  <c:v>42530.333333333336</c:v>
                </c:pt>
                <c:pt idx="6057">
                  <c:v>42530.375</c:v>
                </c:pt>
                <c:pt idx="6058">
                  <c:v>42530.416666666664</c:v>
                </c:pt>
                <c:pt idx="6059">
                  <c:v>42530.458333333336</c:v>
                </c:pt>
                <c:pt idx="6060">
                  <c:v>42530.5</c:v>
                </c:pt>
                <c:pt idx="6061">
                  <c:v>42530.541666666664</c:v>
                </c:pt>
                <c:pt idx="6062">
                  <c:v>42530.583333333336</c:v>
                </c:pt>
                <c:pt idx="6063">
                  <c:v>42530.625</c:v>
                </c:pt>
                <c:pt idx="6064">
                  <c:v>42530.666666666664</c:v>
                </c:pt>
                <c:pt idx="6065">
                  <c:v>42530.708333333336</c:v>
                </c:pt>
                <c:pt idx="6066">
                  <c:v>42530.75</c:v>
                </c:pt>
                <c:pt idx="6067">
                  <c:v>42530.791666666664</c:v>
                </c:pt>
                <c:pt idx="6068">
                  <c:v>42530.833333333336</c:v>
                </c:pt>
                <c:pt idx="6069">
                  <c:v>42530.875</c:v>
                </c:pt>
                <c:pt idx="6070">
                  <c:v>42530.916666666664</c:v>
                </c:pt>
                <c:pt idx="6071">
                  <c:v>42530.958333333336</c:v>
                </c:pt>
                <c:pt idx="6072">
                  <c:v>42531</c:v>
                </c:pt>
                <c:pt idx="6073">
                  <c:v>42531.041666666664</c:v>
                </c:pt>
                <c:pt idx="6074">
                  <c:v>42531.083333333336</c:v>
                </c:pt>
                <c:pt idx="6075">
                  <c:v>42531.125</c:v>
                </c:pt>
                <c:pt idx="6076">
                  <c:v>42531.166666666664</c:v>
                </c:pt>
                <c:pt idx="6077">
                  <c:v>42531.208333333336</c:v>
                </c:pt>
                <c:pt idx="6078">
                  <c:v>42531.25</c:v>
                </c:pt>
                <c:pt idx="6079">
                  <c:v>42531.291666666664</c:v>
                </c:pt>
                <c:pt idx="6080">
                  <c:v>42531.333333333336</c:v>
                </c:pt>
                <c:pt idx="6081">
                  <c:v>42531.375</c:v>
                </c:pt>
                <c:pt idx="6082">
                  <c:v>42531.416666666664</c:v>
                </c:pt>
                <c:pt idx="6083">
                  <c:v>42531.458333333336</c:v>
                </c:pt>
                <c:pt idx="6084">
                  <c:v>42531.5</c:v>
                </c:pt>
                <c:pt idx="6085">
                  <c:v>42531.541666666664</c:v>
                </c:pt>
                <c:pt idx="6086">
                  <c:v>42531.583333333336</c:v>
                </c:pt>
                <c:pt idx="6087">
                  <c:v>42531.625</c:v>
                </c:pt>
                <c:pt idx="6088">
                  <c:v>42531.666666666664</c:v>
                </c:pt>
                <c:pt idx="6089">
                  <c:v>42531.708333333336</c:v>
                </c:pt>
                <c:pt idx="6090">
                  <c:v>42531.75</c:v>
                </c:pt>
                <c:pt idx="6091">
                  <c:v>42531.791666666664</c:v>
                </c:pt>
                <c:pt idx="6092">
                  <c:v>42531.833333333336</c:v>
                </c:pt>
                <c:pt idx="6093">
                  <c:v>42531.875</c:v>
                </c:pt>
                <c:pt idx="6094">
                  <c:v>42531.916666666664</c:v>
                </c:pt>
                <c:pt idx="6095">
                  <c:v>42531.958333333336</c:v>
                </c:pt>
                <c:pt idx="6096">
                  <c:v>42532</c:v>
                </c:pt>
                <c:pt idx="6097">
                  <c:v>42532.041666666664</c:v>
                </c:pt>
                <c:pt idx="6098">
                  <c:v>42532.083333333336</c:v>
                </c:pt>
                <c:pt idx="6099">
                  <c:v>42532.125</c:v>
                </c:pt>
                <c:pt idx="6100">
                  <c:v>42532.166666666664</c:v>
                </c:pt>
                <c:pt idx="6101">
                  <c:v>42532.208333333336</c:v>
                </c:pt>
                <c:pt idx="6102">
                  <c:v>42532.25</c:v>
                </c:pt>
                <c:pt idx="6103">
                  <c:v>42532.291666666664</c:v>
                </c:pt>
                <c:pt idx="6104">
                  <c:v>42532.333333333336</c:v>
                </c:pt>
                <c:pt idx="6105">
                  <c:v>42532.375</c:v>
                </c:pt>
                <c:pt idx="6106">
                  <c:v>42532.416666666664</c:v>
                </c:pt>
                <c:pt idx="6107">
                  <c:v>42532.458333333336</c:v>
                </c:pt>
                <c:pt idx="6108">
                  <c:v>42532.5</c:v>
                </c:pt>
                <c:pt idx="6109">
                  <c:v>42532.541666666664</c:v>
                </c:pt>
                <c:pt idx="6110">
                  <c:v>42532.583333333336</c:v>
                </c:pt>
                <c:pt idx="6111">
                  <c:v>42532.625</c:v>
                </c:pt>
                <c:pt idx="6112">
                  <c:v>42532.666666666664</c:v>
                </c:pt>
                <c:pt idx="6113">
                  <c:v>42532.708333333336</c:v>
                </c:pt>
                <c:pt idx="6114">
                  <c:v>42532.75</c:v>
                </c:pt>
                <c:pt idx="6115">
                  <c:v>42532.791666666664</c:v>
                </c:pt>
                <c:pt idx="6116">
                  <c:v>42532.833333333336</c:v>
                </c:pt>
                <c:pt idx="6117">
                  <c:v>42532.875</c:v>
                </c:pt>
                <c:pt idx="6118">
                  <c:v>42532.916666666664</c:v>
                </c:pt>
                <c:pt idx="6119">
                  <c:v>42532.958333333336</c:v>
                </c:pt>
                <c:pt idx="6120">
                  <c:v>42533</c:v>
                </c:pt>
                <c:pt idx="6121">
                  <c:v>42533.041666666664</c:v>
                </c:pt>
                <c:pt idx="6122">
                  <c:v>42533.083333333336</c:v>
                </c:pt>
                <c:pt idx="6123">
                  <c:v>42533.125</c:v>
                </c:pt>
                <c:pt idx="6124">
                  <c:v>42533.166666666664</c:v>
                </c:pt>
                <c:pt idx="6125">
                  <c:v>42533.208333333336</c:v>
                </c:pt>
                <c:pt idx="6126">
                  <c:v>42533.25</c:v>
                </c:pt>
                <c:pt idx="6127">
                  <c:v>42533.291666666664</c:v>
                </c:pt>
                <c:pt idx="6128">
                  <c:v>42533.333333333336</c:v>
                </c:pt>
                <c:pt idx="6129">
                  <c:v>42533.375</c:v>
                </c:pt>
                <c:pt idx="6130">
                  <c:v>42533.416666666664</c:v>
                </c:pt>
                <c:pt idx="6131">
                  <c:v>42533.458333333336</c:v>
                </c:pt>
                <c:pt idx="6132">
                  <c:v>42533.5</c:v>
                </c:pt>
                <c:pt idx="6133">
                  <c:v>42533.541666666664</c:v>
                </c:pt>
                <c:pt idx="6134">
                  <c:v>42533.583333333336</c:v>
                </c:pt>
                <c:pt idx="6135">
                  <c:v>42533.625</c:v>
                </c:pt>
                <c:pt idx="6136">
                  <c:v>42533.666666666664</c:v>
                </c:pt>
                <c:pt idx="6137">
                  <c:v>42533.708333333336</c:v>
                </c:pt>
                <c:pt idx="6138">
                  <c:v>42533.75</c:v>
                </c:pt>
                <c:pt idx="6139">
                  <c:v>42533.791666666664</c:v>
                </c:pt>
                <c:pt idx="6140">
                  <c:v>42533.833333333336</c:v>
                </c:pt>
                <c:pt idx="6141">
                  <c:v>42533.875</c:v>
                </c:pt>
                <c:pt idx="6142">
                  <c:v>42533.916666666664</c:v>
                </c:pt>
                <c:pt idx="6143">
                  <c:v>42533.958333333336</c:v>
                </c:pt>
                <c:pt idx="6144">
                  <c:v>42534</c:v>
                </c:pt>
                <c:pt idx="6145">
                  <c:v>42534.041666666664</c:v>
                </c:pt>
                <c:pt idx="6146">
                  <c:v>42534.083333333336</c:v>
                </c:pt>
                <c:pt idx="6147">
                  <c:v>42534.125</c:v>
                </c:pt>
                <c:pt idx="6148">
                  <c:v>42534.166666666664</c:v>
                </c:pt>
                <c:pt idx="6149">
                  <c:v>42534.208333333336</c:v>
                </c:pt>
                <c:pt idx="6150">
                  <c:v>42534.25</c:v>
                </c:pt>
                <c:pt idx="6151">
                  <c:v>42534.291666666664</c:v>
                </c:pt>
                <c:pt idx="6152">
                  <c:v>42534.333333333336</c:v>
                </c:pt>
              </c:numCache>
            </c:numRef>
          </c:xVal>
          <c:yVal>
            <c:numRef>
              <c:f>Hoja2!$B$2:$B$6154</c:f>
              <c:numCache>
                <c:formatCode>#0.000</c:formatCode>
                <c:ptCount val="6153"/>
                <c:pt idx="0">
                  <c:v>349.06173333333339</c:v>
                </c:pt>
                <c:pt idx="1">
                  <c:v>295.26593333333335</c:v>
                </c:pt>
                <c:pt idx="2">
                  <c:v>239.65648333333334</c:v>
                </c:pt>
                <c:pt idx="3">
                  <c:v>245.58044999999998</c:v>
                </c:pt>
                <c:pt idx="4">
                  <c:v>269.81485000000009</c:v>
                </c:pt>
                <c:pt idx="5">
                  <c:v>329.58773333333335</c:v>
                </c:pt>
                <c:pt idx="6">
                  <c:v>342.19706666666673</c:v>
                </c:pt>
                <c:pt idx="7">
                  <c:v>336.30751666666674</c:v>
                </c:pt>
                <c:pt idx="8">
                  <c:v>331.03361666666672</c:v>
                </c:pt>
                <c:pt idx="9">
                  <c:v>327.31055000000003</c:v>
                </c:pt>
                <c:pt idx="10">
                  <c:v>334.39193333333333</c:v>
                </c:pt>
                <c:pt idx="11">
                  <c:v>368.16903333333335</c:v>
                </c:pt>
                <c:pt idx="12">
                  <c:v>372.78460000000007</c:v>
                </c:pt>
                <c:pt idx="13">
                  <c:v>372.3169666666667</c:v>
                </c:pt>
                <c:pt idx="14">
                  <c:v>372.54611666666671</c:v>
                </c:pt>
                <c:pt idx="15">
                  <c:v>372.28145000000006</c:v>
                </c:pt>
                <c:pt idx="16">
                  <c:v>356.96798333333339</c:v>
                </c:pt>
                <c:pt idx="17">
                  <c:v>332.62940000000003</c:v>
                </c:pt>
                <c:pt idx="18">
                  <c:v>328.77949999999998</c:v>
                </c:pt>
                <c:pt idx="19">
                  <c:v>326.78563333333341</c:v>
                </c:pt>
                <c:pt idx="20">
                  <c:v>329.5951</c:v>
                </c:pt>
                <c:pt idx="21">
                  <c:v>334.50441666666671</c:v>
                </c:pt>
                <c:pt idx="22">
                  <c:v>333.41276666666676</c:v>
                </c:pt>
                <c:pt idx="23">
                  <c:v>312.59083333333342</c:v>
                </c:pt>
                <c:pt idx="24">
                  <c:v>277.51480000000004</c:v>
                </c:pt>
                <c:pt idx="25">
                  <c:v>242.5503166666667</c:v>
                </c:pt>
                <c:pt idx="26">
                  <c:v>231.88146666666668</c:v>
                </c:pt>
                <c:pt idx="27">
                  <c:v>235.50968333333336</c:v>
                </c:pt>
                <c:pt idx="28">
                  <c:v>249.42103333333336</c:v>
                </c:pt>
                <c:pt idx="29">
                  <c:v>285.38456666666673</c:v>
                </c:pt>
                <c:pt idx="30">
                  <c:v>320.48258333333342</c:v>
                </c:pt>
                <c:pt idx="31">
                  <c:v>348.3451</c:v>
                </c:pt>
                <c:pt idx="32">
                  <c:v>350.92526666666669</c:v>
                </c:pt>
                <c:pt idx="33">
                  <c:v>347.87835000000007</c:v>
                </c:pt>
                <c:pt idx="34">
                  <c:v>346.8991666666667</c:v>
                </c:pt>
                <c:pt idx="35">
                  <c:v>346.34296666666671</c:v>
                </c:pt>
                <c:pt idx="36">
                  <c:v>346.77316666666673</c:v>
                </c:pt>
                <c:pt idx="37">
                  <c:v>348.04506666666674</c:v>
                </c:pt>
                <c:pt idx="38">
                  <c:v>348.16276666666676</c:v>
                </c:pt>
                <c:pt idx="39">
                  <c:v>350.02421666666669</c:v>
                </c:pt>
                <c:pt idx="40">
                  <c:v>352.95128333333338</c:v>
                </c:pt>
                <c:pt idx="41">
                  <c:v>354.61793333333338</c:v>
                </c:pt>
                <c:pt idx="42">
                  <c:v>354.80860000000001</c:v>
                </c:pt>
                <c:pt idx="43">
                  <c:v>354.18050000000005</c:v>
                </c:pt>
                <c:pt idx="44">
                  <c:v>353.99506666666673</c:v>
                </c:pt>
                <c:pt idx="45">
                  <c:v>349.49713333333335</c:v>
                </c:pt>
                <c:pt idx="46">
                  <c:v>351.16691666666668</c:v>
                </c:pt>
                <c:pt idx="47">
                  <c:v>351.12418333333335</c:v>
                </c:pt>
                <c:pt idx="48">
                  <c:v>352.28046666666671</c:v>
                </c:pt>
                <c:pt idx="49">
                  <c:v>353.11273333333338</c:v>
                </c:pt>
                <c:pt idx="50">
                  <c:v>353.77943333333337</c:v>
                </c:pt>
                <c:pt idx="51">
                  <c:v>353.51898333333338</c:v>
                </c:pt>
                <c:pt idx="52">
                  <c:v>356.49193333333335</c:v>
                </c:pt>
                <c:pt idx="53">
                  <c:v>355.73465000000004</c:v>
                </c:pt>
                <c:pt idx="54">
                  <c:v>355.25128333333339</c:v>
                </c:pt>
                <c:pt idx="55">
                  <c:v>354.27415000000002</c:v>
                </c:pt>
                <c:pt idx="56">
                  <c:v>353.40128333333337</c:v>
                </c:pt>
                <c:pt idx="57">
                  <c:v>354.10861666666665</c:v>
                </c:pt>
                <c:pt idx="58">
                  <c:v>354.47315000000003</c:v>
                </c:pt>
                <c:pt idx="59">
                  <c:v>354.14713333333339</c:v>
                </c:pt>
                <c:pt idx="60">
                  <c:v>352.23981666666668</c:v>
                </c:pt>
                <c:pt idx="61">
                  <c:v>354.71688333333333</c:v>
                </c:pt>
                <c:pt idx="62">
                  <c:v>355.37213333333341</c:v>
                </c:pt>
                <c:pt idx="63">
                  <c:v>354.89398333333338</c:v>
                </c:pt>
                <c:pt idx="64">
                  <c:v>355.55646666666672</c:v>
                </c:pt>
                <c:pt idx="65">
                  <c:v>354.39401666666669</c:v>
                </c:pt>
                <c:pt idx="66">
                  <c:v>354.02006666666671</c:v>
                </c:pt>
                <c:pt idx="67">
                  <c:v>354.43365000000006</c:v>
                </c:pt>
                <c:pt idx="68">
                  <c:v>353.86998333333338</c:v>
                </c:pt>
                <c:pt idx="69">
                  <c:v>352.31066666666675</c:v>
                </c:pt>
                <c:pt idx="70">
                  <c:v>353.90129999999999</c:v>
                </c:pt>
                <c:pt idx="71">
                  <c:v>353.02733333333333</c:v>
                </c:pt>
                <c:pt idx="72">
                  <c:v>352.47833333333335</c:v>
                </c:pt>
                <c:pt idx="73">
                  <c:v>350.89396666666664</c:v>
                </c:pt>
                <c:pt idx="74">
                  <c:v>351.67213333333331</c:v>
                </c:pt>
                <c:pt idx="75">
                  <c:v>351.15443333333337</c:v>
                </c:pt>
                <c:pt idx="76">
                  <c:v>353.51588333333336</c:v>
                </c:pt>
                <c:pt idx="77">
                  <c:v>353.80960000000005</c:v>
                </c:pt>
                <c:pt idx="78">
                  <c:v>355.22416666666669</c:v>
                </c:pt>
                <c:pt idx="79">
                  <c:v>356.17416666666668</c:v>
                </c:pt>
                <c:pt idx="80">
                  <c:v>357.0137666666667</c:v>
                </c:pt>
                <c:pt idx="81">
                  <c:v>355.62940000000003</c:v>
                </c:pt>
                <c:pt idx="82">
                  <c:v>354.4554</c:v>
                </c:pt>
                <c:pt idx="83">
                  <c:v>352.28673333333336</c:v>
                </c:pt>
                <c:pt idx="84">
                  <c:v>351.38776666666672</c:v>
                </c:pt>
                <c:pt idx="85">
                  <c:v>350.13661666666667</c:v>
                </c:pt>
                <c:pt idx="86">
                  <c:v>351.86065000000002</c:v>
                </c:pt>
                <c:pt idx="87">
                  <c:v>351.05653333333339</c:v>
                </c:pt>
                <c:pt idx="88">
                  <c:v>349.39088333333336</c:v>
                </c:pt>
                <c:pt idx="89">
                  <c:v>350.29603333333336</c:v>
                </c:pt>
                <c:pt idx="90">
                  <c:v>353.56270000000001</c:v>
                </c:pt>
                <c:pt idx="91">
                  <c:v>355.21693333333337</c:v>
                </c:pt>
                <c:pt idx="92">
                  <c:v>353.82420000000002</c:v>
                </c:pt>
                <c:pt idx="93">
                  <c:v>353.2273166666667</c:v>
                </c:pt>
                <c:pt idx="94">
                  <c:v>354.56893333333335</c:v>
                </c:pt>
                <c:pt idx="95">
                  <c:v>353.87831666666665</c:v>
                </c:pt>
                <c:pt idx="96">
                  <c:v>347.57523333333341</c:v>
                </c:pt>
                <c:pt idx="97">
                  <c:v>319.38670000000002</c:v>
                </c:pt>
                <c:pt idx="98">
                  <c:v>270.85551666666669</c:v>
                </c:pt>
                <c:pt idx="99">
                  <c:v>230.6867666666667</c:v>
                </c:pt>
                <c:pt idx="100">
                  <c:v>231.18046666666669</c:v>
                </c:pt>
                <c:pt idx="101">
                  <c:v>231.12941666666669</c:v>
                </c:pt>
                <c:pt idx="102">
                  <c:v>247.04813333333337</c:v>
                </c:pt>
                <c:pt idx="103">
                  <c:v>293.92730000000006</c:v>
                </c:pt>
                <c:pt idx="104">
                  <c:v>347.62210000000005</c:v>
                </c:pt>
                <c:pt idx="105">
                  <c:v>351.69396666666671</c:v>
                </c:pt>
                <c:pt idx="106">
                  <c:v>341.92008333333342</c:v>
                </c:pt>
                <c:pt idx="107">
                  <c:v>290.84818333333334</c:v>
                </c:pt>
                <c:pt idx="108">
                  <c:v>249.94298333333336</c:v>
                </c:pt>
                <c:pt idx="109">
                  <c:v>222.80443333333335</c:v>
                </c:pt>
                <c:pt idx="110">
                  <c:v>225.41275000000002</c:v>
                </c:pt>
                <c:pt idx="111">
                  <c:v>224.77213333333336</c:v>
                </c:pt>
                <c:pt idx="112">
                  <c:v>225.11176666666671</c:v>
                </c:pt>
                <c:pt idx="113">
                  <c:v>223.66165000000001</c:v>
                </c:pt>
                <c:pt idx="114">
                  <c:v>224.02835000000002</c:v>
                </c:pt>
                <c:pt idx="115">
                  <c:v>223.75655000000003</c:v>
                </c:pt>
                <c:pt idx="116">
                  <c:v>224.51793333333336</c:v>
                </c:pt>
                <c:pt idx="117">
                  <c:v>223.11281666666673</c:v>
                </c:pt>
                <c:pt idx="118">
                  <c:v>224.53253333333336</c:v>
                </c:pt>
                <c:pt idx="119">
                  <c:v>225.68460000000002</c:v>
                </c:pt>
                <c:pt idx="120">
                  <c:v>224.91066666666669</c:v>
                </c:pt>
                <c:pt idx="121">
                  <c:v>225.6106666666667</c:v>
                </c:pt>
                <c:pt idx="122">
                  <c:v>226.03458333333333</c:v>
                </c:pt>
                <c:pt idx="123">
                  <c:v>226.92005</c:v>
                </c:pt>
                <c:pt idx="124">
                  <c:v>224.78880000000004</c:v>
                </c:pt>
                <c:pt idx="125">
                  <c:v>225.41166666666669</c:v>
                </c:pt>
                <c:pt idx="126">
                  <c:v>236.68565000000001</c:v>
                </c:pt>
                <c:pt idx="127">
                  <c:v>281.62733333333335</c:v>
                </c:pt>
                <c:pt idx="128">
                  <c:v>293.96585000000005</c:v>
                </c:pt>
                <c:pt idx="129">
                  <c:v>293.49715000000003</c:v>
                </c:pt>
                <c:pt idx="130">
                  <c:v>304.95336666666674</c:v>
                </c:pt>
                <c:pt idx="131">
                  <c:v>328.87321666666668</c:v>
                </c:pt>
                <c:pt idx="132">
                  <c:v>344.53980000000001</c:v>
                </c:pt>
                <c:pt idx="133">
                  <c:v>348.51271666666668</c:v>
                </c:pt>
                <c:pt idx="134">
                  <c:v>352.10963333333336</c:v>
                </c:pt>
                <c:pt idx="135">
                  <c:v>353.17311666666671</c:v>
                </c:pt>
                <c:pt idx="136">
                  <c:v>353.0918666666667</c:v>
                </c:pt>
                <c:pt idx="137">
                  <c:v>353.49400000000003</c:v>
                </c:pt>
                <c:pt idx="138">
                  <c:v>353.4075666666667</c:v>
                </c:pt>
                <c:pt idx="139">
                  <c:v>353.22005000000001</c:v>
                </c:pt>
                <c:pt idx="140">
                  <c:v>356.58046666666667</c:v>
                </c:pt>
                <c:pt idx="141">
                  <c:v>355.94506666666672</c:v>
                </c:pt>
                <c:pt idx="142">
                  <c:v>356.50541666666669</c:v>
                </c:pt>
                <c:pt idx="143">
                  <c:v>355.25755000000004</c:v>
                </c:pt>
                <c:pt idx="144">
                  <c:v>302.76693333333338</c:v>
                </c:pt>
                <c:pt idx="145">
                  <c:v>235.39398333333335</c:v>
                </c:pt>
                <c:pt idx="146">
                  <c:v>227.62530000000004</c:v>
                </c:pt>
                <c:pt idx="147">
                  <c:v>224.69710000000001</c:v>
                </c:pt>
                <c:pt idx="148">
                  <c:v>226.18258333333338</c:v>
                </c:pt>
                <c:pt idx="149">
                  <c:v>227.40646666666669</c:v>
                </c:pt>
                <c:pt idx="150">
                  <c:v>251.64715000000001</c:v>
                </c:pt>
                <c:pt idx="151">
                  <c:v>313.06903333333338</c:v>
                </c:pt>
                <c:pt idx="152">
                  <c:v>348.40336666666667</c:v>
                </c:pt>
                <c:pt idx="153">
                  <c:v>351.34083333333336</c:v>
                </c:pt>
                <c:pt idx="154">
                  <c:v>354.12006666666673</c:v>
                </c:pt>
                <c:pt idx="155">
                  <c:v>352.7721166666667</c:v>
                </c:pt>
                <c:pt idx="156">
                  <c:v>351.53145000000001</c:v>
                </c:pt>
                <c:pt idx="157">
                  <c:v>352.4273500000001</c:v>
                </c:pt>
                <c:pt idx="158">
                  <c:v>352.67940000000004</c:v>
                </c:pt>
                <c:pt idx="159">
                  <c:v>349.25441666666671</c:v>
                </c:pt>
                <c:pt idx="160">
                  <c:v>352.01370000000003</c:v>
                </c:pt>
                <c:pt idx="161">
                  <c:v>352.43568333333337</c:v>
                </c:pt>
                <c:pt idx="162">
                  <c:v>353.25021666666669</c:v>
                </c:pt>
                <c:pt idx="163">
                  <c:v>352.73051666666674</c:v>
                </c:pt>
                <c:pt idx="164">
                  <c:v>354.28773333333334</c:v>
                </c:pt>
                <c:pt idx="165">
                  <c:v>354.70230000000004</c:v>
                </c:pt>
                <c:pt idx="166">
                  <c:v>355.69496666666669</c:v>
                </c:pt>
                <c:pt idx="167">
                  <c:v>347.99825000000004</c:v>
                </c:pt>
                <c:pt idx="168">
                  <c:v>285.48666666666668</c:v>
                </c:pt>
                <c:pt idx="169">
                  <c:v>228.4346166666667</c:v>
                </c:pt>
                <c:pt idx="170">
                  <c:v>226.99503333333337</c:v>
                </c:pt>
                <c:pt idx="171">
                  <c:v>227.9534166666667</c:v>
                </c:pt>
                <c:pt idx="172">
                  <c:v>227.83148333333335</c:v>
                </c:pt>
                <c:pt idx="173">
                  <c:v>229.04401666666669</c:v>
                </c:pt>
                <c:pt idx="174">
                  <c:v>238.78358333333335</c:v>
                </c:pt>
                <c:pt idx="175">
                  <c:v>301.92735000000005</c:v>
                </c:pt>
                <c:pt idx="176">
                  <c:v>350.07836666666674</c:v>
                </c:pt>
                <c:pt idx="177">
                  <c:v>349.91380000000004</c:v>
                </c:pt>
                <c:pt idx="178">
                  <c:v>349.48876666666672</c:v>
                </c:pt>
                <c:pt idx="179">
                  <c:v>346.40448333333336</c:v>
                </c:pt>
                <c:pt idx="180">
                  <c:v>349.98463333333336</c:v>
                </c:pt>
                <c:pt idx="181">
                  <c:v>351.58045000000004</c:v>
                </c:pt>
                <c:pt idx="182">
                  <c:v>353.07218333333338</c:v>
                </c:pt>
                <c:pt idx="183">
                  <c:v>352.04506666666663</c:v>
                </c:pt>
                <c:pt idx="184">
                  <c:v>351.29405000000003</c:v>
                </c:pt>
                <c:pt idx="185">
                  <c:v>351.52736666666664</c:v>
                </c:pt>
                <c:pt idx="186">
                  <c:v>352.51689999999996</c:v>
                </c:pt>
                <c:pt idx="187">
                  <c:v>352.84191666666669</c:v>
                </c:pt>
                <c:pt idx="188">
                  <c:v>351.57208333333335</c:v>
                </c:pt>
                <c:pt idx="189">
                  <c:v>347.92420000000004</c:v>
                </c:pt>
                <c:pt idx="190">
                  <c:v>346.75128333333339</c:v>
                </c:pt>
                <c:pt idx="191">
                  <c:v>340.46068333333341</c:v>
                </c:pt>
                <c:pt idx="192">
                  <c:v>271.9460666666667</c:v>
                </c:pt>
                <c:pt idx="193">
                  <c:v>224.19811666666669</c:v>
                </c:pt>
                <c:pt idx="194">
                  <c:v>227.79086666666672</c:v>
                </c:pt>
                <c:pt idx="195">
                  <c:v>226.55960000000005</c:v>
                </c:pt>
                <c:pt idx="196">
                  <c:v>228.1325166666667</c:v>
                </c:pt>
                <c:pt idx="197">
                  <c:v>226.3190166666667</c:v>
                </c:pt>
                <c:pt idx="198">
                  <c:v>229.63460000000003</c:v>
                </c:pt>
                <c:pt idx="199">
                  <c:v>278.80133333333333</c:v>
                </c:pt>
                <c:pt idx="200">
                  <c:v>323.37423333333334</c:v>
                </c:pt>
                <c:pt idx="201">
                  <c:v>351.87310000000002</c:v>
                </c:pt>
                <c:pt idx="202">
                  <c:v>353.51168333333334</c:v>
                </c:pt>
                <c:pt idx="203">
                  <c:v>350.89506666666665</c:v>
                </c:pt>
                <c:pt idx="204">
                  <c:v>351.20231666666672</c:v>
                </c:pt>
                <c:pt idx="205">
                  <c:v>325.13880000000006</c:v>
                </c:pt>
                <c:pt idx="206">
                  <c:v>253.18876666666671</c:v>
                </c:pt>
                <c:pt idx="207">
                  <c:v>224.45336666666668</c:v>
                </c:pt>
                <c:pt idx="208">
                  <c:v>225.22631666666672</c:v>
                </c:pt>
                <c:pt idx="209">
                  <c:v>224.74193333333338</c:v>
                </c:pt>
                <c:pt idx="210">
                  <c:v>223.41376666666667</c:v>
                </c:pt>
                <c:pt idx="211">
                  <c:v>226.97831666666667</c:v>
                </c:pt>
                <c:pt idx="212">
                  <c:v>280.02733333333333</c:v>
                </c:pt>
                <c:pt idx="213">
                  <c:v>334.97210000000001</c:v>
                </c:pt>
                <c:pt idx="214">
                  <c:v>352.46896666666674</c:v>
                </c:pt>
                <c:pt idx="215">
                  <c:v>352.81691666666666</c:v>
                </c:pt>
                <c:pt idx="216">
                  <c:v>316.71168333333338</c:v>
                </c:pt>
                <c:pt idx="217">
                  <c:v>251.74195000000006</c:v>
                </c:pt>
                <c:pt idx="218">
                  <c:v>222.99821666666668</c:v>
                </c:pt>
                <c:pt idx="219">
                  <c:v>227.11066666666667</c:v>
                </c:pt>
                <c:pt idx="220">
                  <c:v>229.64193333333338</c:v>
                </c:pt>
                <c:pt idx="221">
                  <c:v>229.64090000000004</c:v>
                </c:pt>
                <c:pt idx="222">
                  <c:v>228.9512666666667</c:v>
                </c:pt>
                <c:pt idx="223">
                  <c:v>229.01586666666668</c:v>
                </c:pt>
                <c:pt idx="224">
                  <c:v>229.13250000000002</c:v>
                </c:pt>
                <c:pt idx="225">
                  <c:v>240.59508333333338</c:v>
                </c:pt>
                <c:pt idx="226">
                  <c:v>286.93983333333335</c:v>
                </c:pt>
                <c:pt idx="227">
                  <c:v>326.96796666666671</c:v>
                </c:pt>
                <c:pt idx="228">
                  <c:v>347.0357166666667</c:v>
                </c:pt>
                <c:pt idx="229">
                  <c:v>349.54716666666673</c:v>
                </c:pt>
                <c:pt idx="230">
                  <c:v>336.24400000000003</c:v>
                </c:pt>
                <c:pt idx="231">
                  <c:v>295.85758333333337</c:v>
                </c:pt>
                <c:pt idx="232">
                  <c:v>254.96371666666667</c:v>
                </c:pt>
                <c:pt idx="233">
                  <c:v>233.13363333333336</c:v>
                </c:pt>
                <c:pt idx="234">
                  <c:v>228.51581666666669</c:v>
                </c:pt>
                <c:pt idx="235">
                  <c:v>227.48051666666672</c:v>
                </c:pt>
                <c:pt idx="236">
                  <c:v>225.70236666666671</c:v>
                </c:pt>
                <c:pt idx="237">
                  <c:v>223.43570000000005</c:v>
                </c:pt>
                <c:pt idx="238">
                  <c:v>224.85963333333336</c:v>
                </c:pt>
                <c:pt idx="239">
                  <c:v>225.47733333333338</c:v>
                </c:pt>
                <c:pt idx="240">
                  <c:v>223.85131666666669</c:v>
                </c:pt>
                <c:pt idx="241">
                  <c:v>224.81901666666667</c:v>
                </c:pt>
                <c:pt idx="242">
                  <c:v>225.41070000000005</c:v>
                </c:pt>
                <c:pt idx="243">
                  <c:v>226.41560714285717</c:v>
                </c:pt>
                <c:pt idx="244">
                  <c:v>226.61588333333339</c:v>
                </c:pt>
                <c:pt idx="245">
                  <c:v>229.45131666666668</c:v>
                </c:pt>
                <c:pt idx="246">
                  <c:v>229.79498333333339</c:v>
                </c:pt>
                <c:pt idx="247">
                  <c:v>230.57523333333336</c:v>
                </c:pt>
                <c:pt idx="248">
                  <c:v>229.97423333333336</c:v>
                </c:pt>
                <c:pt idx="249">
                  <c:v>229.27415000000002</c:v>
                </c:pt>
                <c:pt idx="250">
                  <c:v>228.81690000000003</c:v>
                </c:pt>
                <c:pt idx="251">
                  <c:v>228.49510000000004</c:v>
                </c:pt>
                <c:pt idx="252">
                  <c:v>226.85648333333336</c:v>
                </c:pt>
                <c:pt idx="253">
                  <c:v>225.55440000000002</c:v>
                </c:pt>
                <c:pt idx="254">
                  <c:v>227.56271666666669</c:v>
                </c:pt>
                <c:pt idx="255">
                  <c:v>226.87005000000005</c:v>
                </c:pt>
                <c:pt idx="256">
                  <c:v>226.93673333333336</c:v>
                </c:pt>
                <c:pt idx="257">
                  <c:v>227.26794999999998</c:v>
                </c:pt>
                <c:pt idx="258">
                  <c:v>226.49301666666668</c:v>
                </c:pt>
                <c:pt idx="259">
                  <c:v>226.46793333333338</c:v>
                </c:pt>
                <c:pt idx="260">
                  <c:v>226.16691666666671</c:v>
                </c:pt>
                <c:pt idx="261">
                  <c:v>225.84295000000003</c:v>
                </c:pt>
                <c:pt idx="262">
                  <c:v>224.2669166666667</c:v>
                </c:pt>
                <c:pt idx="263">
                  <c:v>222.34816666666669</c:v>
                </c:pt>
                <c:pt idx="264">
                  <c:v>224.04396666666671</c:v>
                </c:pt>
                <c:pt idx="265">
                  <c:v>222.57418333333334</c:v>
                </c:pt>
                <c:pt idx="266">
                  <c:v>222.84091666666669</c:v>
                </c:pt>
                <c:pt idx="267">
                  <c:v>223.89923333333337</c:v>
                </c:pt>
                <c:pt idx="268">
                  <c:v>224.51688333333334</c:v>
                </c:pt>
                <c:pt idx="269">
                  <c:v>225.43665000000001</c:v>
                </c:pt>
                <c:pt idx="270">
                  <c:v>227.85858333333334</c:v>
                </c:pt>
                <c:pt idx="271">
                  <c:v>229.53360000000004</c:v>
                </c:pt>
                <c:pt idx="272">
                  <c:v>231.44926666666669</c:v>
                </c:pt>
                <c:pt idx="273">
                  <c:v>232.21588333333338</c:v>
                </c:pt>
                <c:pt idx="274">
                  <c:v>232.49188333333336</c:v>
                </c:pt>
                <c:pt idx="275">
                  <c:v>231.46171666666669</c:v>
                </c:pt>
                <c:pt idx="276">
                  <c:v>230.98363333333336</c:v>
                </c:pt>
                <c:pt idx="277">
                  <c:v>232.6179166666667</c:v>
                </c:pt>
                <c:pt idx="278">
                  <c:v>232.62311666666668</c:v>
                </c:pt>
                <c:pt idx="279">
                  <c:v>232.76593333333338</c:v>
                </c:pt>
                <c:pt idx="280">
                  <c:v>232.30235000000005</c:v>
                </c:pt>
                <c:pt idx="281">
                  <c:v>232.54400000000001</c:v>
                </c:pt>
                <c:pt idx="282">
                  <c:v>232.49296666666669</c:v>
                </c:pt>
                <c:pt idx="283">
                  <c:v>245.12216666666669</c:v>
                </c:pt>
                <c:pt idx="284">
                  <c:v>231.43565000000004</c:v>
                </c:pt>
                <c:pt idx="285">
                  <c:v>235.23883333333336</c:v>
                </c:pt>
                <c:pt idx="286">
                  <c:v>135.54183333333336</c:v>
                </c:pt>
                <c:pt idx="287">
                  <c:v>0</c:v>
                </c:pt>
                <c:pt idx="288">
                  <c:v>0</c:v>
                </c:pt>
                <c:pt idx="289">
                  <c:v>0</c:v>
                </c:pt>
                <c:pt idx="290">
                  <c:v>0.25</c:v>
                </c:pt>
                <c:pt idx="291">
                  <c:v>0.25</c:v>
                </c:pt>
                <c:pt idx="292">
                  <c:v>0.25</c:v>
                </c:pt>
                <c:pt idx="293">
                  <c:v>0.25</c:v>
                </c:pt>
                <c:pt idx="294">
                  <c:v>0.25</c:v>
                </c:pt>
                <c:pt idx="295">
                  <c:v>0.68126666666666669</c:v>
                </c:pt>
                <c:pt idx="296">
                  <c:v>37.927349999999997</c:v>
                </c:pt>
                <c:pt idx="297">
                  <c:v>139.25858333333335</c:v>
                </c:pt>
                <c:pt idx="298">
                  <c:v>205.8647666666667</c:v>
                </c:pt>
                <c:pt idx="299">
                  <c:v>254.30235000000005</c:v>
                </c:pt>
                <c:pt idx="300">
                  <c:v>325.1731333333334</c:v>
                </c:pt>
                <c:pt idx="301">
                  <c:v>345.98983333333337</c:v>
                </c:pt>
                <c:pt idx="302">
                  <c:v>349.88981666666672</c:v>
                </c:pt>
                <c:pt idx="303">
                  <c:v>350.9939833333334</c:v>
                </c:pt>
                <c:pt idx="304">
                  <c:v>349.11580000000004</c:v>
                </c:pt>
                <c:pt idx="305">
                  <c:v>351.53876666666673</c:v>
                </c:pt>
                <c:pt idx="306">
                  <c:v>351.05546666666669</c:v>
                </c:pt>
                <c:pt idx="307">
                  <c:v>351.16273333333339</c:v>
                </c:pt>
                <c:pt idx="308">
                  <c:v>350.88666666666666</c:v>
                </c:pt>
                <c:pt idx="309">
                  <c:v>351.99603333333334</c:v>
                </c:pt>
                <c:pt idx="310">
                  <c:v>352.23150000000004</c:v>
                </c:pt>
                <c:pt idx="311">
                  <c:v>352.54611666666676</c:v>
                </c:pt>
                <c:pt idx="312">
                  <c:v>351.8971166666667</c:v>
                </c:pt>
                <c:pt idx="313">
                  <c:v>352.38043333333337</c:v>
                </c:pt>
                <c:pt idx="314">
                  <c:v>343.27425000000005</c:v>
                </c:pt>
                <c:pt idx="315">
                  <c:v>324.03255000000001</c:v>
                </c:pt>
                <c:pt idx="316">
                  <c:v>326.19406666666669</c:v>
                </c:pt>
                <c:pt idx="317">
                  <c:v>340.53458333333339</c:v>
                </c:pt>
                <c:pt idx="318">
                  <c:v>354.13873333333339</c:v>
                </c:pt>
                <c:pt idx="319">
                  <c:v>351.37941666666671</c:v>
                </c:pt>
                <c:pt idx="320">
                  <c:v>351.90231666666665</c:v>
                </c:pt>
                <c:pt idx="321">
                  <c:v>351.53360000000009</c:v>
                </c:pt>
                <c:pt idx="322">
                  <c:v>351.00340000000006</c:v>
                </c:pt>
                <c:pt idx="323">
                  <c:v>352.2992333333334</c:v>
                </c:pt>
                <c:pt idx="324">
                  <c:v>351.16070000000008</c:v>
                </c:pt>
                <c:pt idx="325">
                  <c:v>355.53458333333339</c:v>
                </c:pt>
                <c:pt idx="326">
                  <c:v>352.6648166666667</c:v>
                </c:pt>
                <c:pt idx="327">
                  <c:v>351.96581666666668</c:v>
                </c:pt>
                <c:pt idx="328">
                  <c:v>352.14085000000006</c:v>
                </c:pt>
                <c:pt idx="329">
                  <c:v>353.59503333333339</c:v>
                </c:pt>
                <c:pt idx="330">
                  <c:v>353.2002333333333</c:v>
                </c:pt>
                <c:pt idx="331">
                  <c:v>352.62428333333332</c:v>
                </c:pt>
                <c:pt idx="332">
                  <c:v>349.89088333333336</c:v>
                </c:pt>
                <c:pt idx="333">
                  <c:v>350.09083333333336</c:v>
                </c:pt>
                <c:pt idx="334">
                  <c:v>351.12835000000007</c:v>
                </c:pt>
                <c:pt idx="335">
                  <c:v>346.81591666666674</c:v>
                </c:pt>
                <c:pt idx="336">
                  <c:v>352.16270000000003</c:v>
                </c:pt>
                <c:pt idx="337">
                  <c:v>353.33771666666667</c:v>
                </c:pt>
                <c:pt idx="338">
                  <c:v>353.6658833333334</c:v>
                </c:pt>
                <c:pt idx="339">
                  <c:v>352.45226666666667</c:v>
                </c:pt>
                <c:pt idx="340">
                  <c:v>351.15858333333341</c:v>
                </c:pt>
                <c:pt idx="341">
                  <c:v>349.9325</c:v>
                </c:pt>
                <c:pt idx="342">
                  <c:v>352.26066666666668</c:v>
                </c:pt>
                <c:pt idx="343">
                  <c:v>352.46588333333341</c:v>
                </c:pt>
                <c:pt idx="344">
                  <c:v>351.78468333333342</c:v>
                </c:pt>
                <c:pt idx="345">
                  <c:v>353.88665000000003</c:v>
                </c:pt>
                <c:pt idx="346">
                  <c:v>352.30235000000005</c:v>
                </c:pt>
                <c:pt idx="347">
                  <c:v>354.45131666666668</c:v>
                </c:pt>
                <c:pt idx="348">
                  <c:v>351.99505000000005</c:v>
                </c:pt>
                <c:pt idx="349">
                  <c:v>353.23983333333331</c:v>
                </c:pt>
                <c:pt idx="350">
                  <c:v>354.07318333333342</c:v>
                </c:pt>
                <c:pt idx="351">
                  <c:v>351.61481666666668</c:v>
                </c:pt>
                <c:pt idx="352">
                  <c:v>351.1617500000001</c:v>
                </c:pt>
                <c:pt idx="353">
                  <c:v>352.91686666666675</c:v>
                </c:pt>
                <c:pt idx="354">
                  <c:v>352.60855000000004</c:v>
                </c:pt>
                <c:pt idx="355">
                  <c:v>351.40965000000006</c:v>
                </c:pt>
                <c:pt idx="356">
                  <c:v>350.71585000000005</c:v>
                </c:pt>
                <c:pt idx="357">
                  <c:v>348.89085</c:v>
                </c:pt>
                <c:pt idx="358">
                  <c:v>352.0825000000001</c:v>
                </c:pt>
                <c:pt idx="359">
                  <c:v>352.76686666666671</c:v>
                </c:pt>
                <c:pt idx="360">
                  <c:v>351.64400000000006</c:v>
                </c:pt>
                <c:pt idx="361">
                  <c:v>351.62630000000001</c:v>
                </c:pt>
                <c:pt idx="362">
                  <c:v>352.09506666666675</c:v>
                </c:pt>
                <c:pt idx="363">
                  <c:v>351.43251666666674</c:v>
                </c:pt>
                <c:pt idx="364">
                  <c:v>351.28666666666669</c:v>
                </c:pt>
                <c:pt idx="365">
                  <c:v>353.73878333333334</c:v>
                </c:pt>
                <c:pt idx="366">
                  <c:v>352.99083333333334</c:v>
                </c:pt>
                <c:pt idx="367">
                  <c:v>351.25235000000004</c:v>
                </c:pt>
                <c:pt idx="368">
                  <c:v>350.64300000000009</c:v>
                </c:pt>
                <c:pt idx="369">
                  <c:v>352.12316666666675</c:v>
                </c:pt>
                <c:pt idx="370">
                  <c:v>352.02941666666669</c:v>
                </c:pt>
                <c:pt idx="371">
                  <c:v>353.02626666666669</c:v>
                </c:pt>
                <c:pt idx="372">
                  <c:v>353.40028333333333</c:v>
                </c:pt>
                <c:pt idx="373">
                  <c:v>353.77213333333333</c:v>
                </c:pt>
                <c:pt idx="374">
                  <c:v>352.05751666666669</c:v>
                </c:pt>
                <c:pt idx="375">
                  <c:v>355.10965000000004</c:v>
                </c:pt>
                <c:pt idx="376">
                  <c:v>352.49093333333337</c:v>
                </c:pt>
                <c:pt idx="377">
                  <c:v>353.63666666666666</c:v>
                </c:pt>
                <c:pt idx="378">
                  <c:v>354.00028333333336</c:v>
                </c:pt>
                <c:pt idx="379">
                  <c:v>350.22840000000008</c:v>
                </c:pt>
                <c:pt idx="380">
                  <c:v>349.16063333333335</c:v>
                </c:pt>
                <c:pt idx="381">
                  <c:v>351.7648333333334</c:v>
                </c:pt>
                <c:pt idx="382">
                  <c:v>351.25861666666674</c:v>
                </c:pt>
                <c:pt idx="383">
                  <c:v>353.07523333333336</c:v>
                </c:pt>
                <c:pt idx="384">
                  <c:v>351.07843333333341</c:v>
                </c:pt>
                <c:pt idx="385">
                  <c:v>350.88051666666672</c:v>
                </c:pt>
                <c:pt idx="386">
                  <c:v>350.26590000000004</c:v>
                </c:pt>
                <c:pt idx="387">
                  <c:v>350.88048333333336</c:v>
                </c:pt>
                <c:pt idx="388">
                  <c:v>352.46278333333339</c:v>
                </c:pt>
                <c:pt idx="389">
                  <c:v>352.16898333333336</c:v>
                </c:pt>
                <c:pt idx="390">
                  <c:v>352.17318333333333</c:v>
                </c:pt>
                <c:pt idx="391">
                  <c:v>352.92633333333339</c:v>
                </c:pt>
                <c:pt idx="392">
                  <c:v>352.98461666666674</c:v>
                </c:pt>
                <c:pt idx="393">
                  <c:v>353.97941666666674</c:v>
                </c:pt>
                <c:pt idx="394">
                  <c:v>354.59296666666665</c:v>
                </c:pt>
                <c:pt idx="395">
                  <c:v>353.96901666666668</c:v>
                </c:pt>
                <c:pt idx="396">
                  <c:v>354.28041666666672</c:v>
                </c:pt>
                <c:pt idx="397">
                  <c:v>354.77316666666673</c:v>
                </c:pt>
                <c:pt idx="398">
                  <c:v>353.57415000000003</c:v>
                </c:pt>
                <c:pt idx="399">
                  <c:v>353.90545000000009</c:v>
                </c:pt>
                <c:pt idx="400">
                  <c:v>273.68875000000003</c:v>
                </c:pt>
                <c:pt idx="401">
                  <c:v>352.38045000000005</c:v>
                </c:pt>
                <c:pt idx="402">
                  <c:v>353.35230000000001</c:v>
                </c:pt>
                <c:pt idx="403">
                  <c:v>354.41480000000007</c:v>
                </c:pt>
                <c:pt idx="404">
                  <c:v>352.55646666666672</c:v>
                </c:pt>
                <c:pt idx="405">
                  <c:v>352.9076</c:v>
                </c:pt>
                <c:pt idx="406">
                  <c:v>352.73355000000004</c:v>
                </c:pt>
                <c:pt idx="407">
                  <c:v>353.19396666666665</c:v>
                </c:pt>
                <c:pt idx="408">
                  <c:v>352.93043333333333</c:v>
                </c:pt>
                <c:pt idx="409">
                  <c:v>353.56903333333338</c:v>
                </c:pt>
                <c:pt idx="410">
                  <c:v>353.24710000000005</c:v>
                </c:pt>
                <c:pt idx="411">
                  <c:v>354.83668333333344</c:v>
                </c:pt>
                <c:pt idx="412">
                  <c:v>355.06170000000003</c:v>
                </c:pt>
                <c:pt idx="413">
                  <c:v>355.29920000000004</c:v>
                </c:pt>
                <c:pt idx="414">
                  <c:v>354.51900000000001</c:v>
                </c:pt>
                <c:pt idx="415">
                  <c:v>354.6627666666667</c:v>
                </c:pt>
                <c:pt idx="416">
                  <c:v>354.42313333333334</c:v>
                </c:pt>
                <c:pt idx="417">
                  <c:v>354.63776666666672</c:v>
                </c:pt>
                <c:pt idx="418">
                  <c:v>354.80855000000003</c:v>
                </c:pt>
                <c:pt idx="419">
                  <c:v>356.14186666666671</c:v>
                </c:pt>
                <c:pt idx="420">
                  <c:v>355.41485</c:v>
                </c:pt>
                <c:pt idx="421">
                  <c:v>353.85443333333342</c:v>
                </c:pt>
                <c:pt idx="422">
                  <c:v>356.24086666666676</c:v>
                </c:pt>
                <c:pt idx="423">
                  <c:v>355.98668333333342</c:v>
                </c:pt>
                <c:pt idx="424">
                  <c:v>356.25545000000005</c:v>
                </c:pt>
                <c:pt idx="425">
                  <c:v>356.28050000000002</c:v>
                </c:pt>
                <c:pt idx="426">
                  <c:v>355.88248333333343</c:v>
                </c:pt>
                <c:pt idx="427">
                  <c:v>355.15861666666666</c:v>
                </c:pt>
                <c:pt idx="428">
                  <c:v>353.12006666666662</c:v>
                </c:pt>
                <c:pt idx="429">
                  <c:v>353.06171666666665</c:v>
                </c:pt>
                <c:pt idx="430">
                  <c:v>354.06171666666665</c:v>
                </c:pt>
                <c:pt idx="431">
                  <c:v>352.16684999999995</c:v>
                </c:pt>
                <c:pt idx="432">
                  <c:v>351.33876666666674</c:v>
                </c:pt>
                <c:pt idx="433">
                  <c:v>350.68351666666672</c:v>
                </c:pt>
                <c:pt idx="434">
                  <c:v>350.29400000000004</c:v>
                </c:pt>
                <c:pt idx="435">
                  <c:v>351.21903333333341</c:v>
                </c:pt>
                <c:pt idx="436">
                  <c:v>353.43878333333333</c:v>
                </c:pt>
                <c:pt idx="437">
                  <c:v>352.7908833333334</c:v>
                </c:pt>
                <c:pt idx="438">
                  <c:v>353.83878333333337</c:v>
                </c:pt>
                <c:pt idx="439">
                  <c:v>354.37215000000003</c:v>
                </c:pt>
                <c:pt idx="440">
                  <c:v>353.93666666666667</c:v>
                </c:pt>
                <c:pt idx="441">
                  <c:v>354.08151666666669</c:v>
                </c:pt>
                <c:pt idx="442">
                  <c:v>353.19295000000005</c:v>
                </c:pt>
                <c:pt idx="443">
                  <c:v>352.03255000000001</c:v>
                </c:pt>
                <c:pt idx="444">
                  <c:v>352.68151666666671</c:v>
                </c:pt>
                <c:pt idx="445">
                  <c:v>356.05131666666665</c:v>
                </c:pt>
                <c:pt idx="446">
                  <c:v>355.05026666666674</c:v>
                </c:pt>
                <c:pt idx="447">
                  <c:v>354.24711666666667</c:v>
                </c:pt>
                <c:pt idx="448">
                  <c:v>353.79920000000004</c:v>
                </c:pt>
                <c:pt idx="449">
                  <c:v>354.90965000000006</c:v>
                </c:pt>
                <c:pt idx="450">
                  <c:v>353.98151666666672</c:v>
                </c:pt>
                <c:pt idx="451">
                  <c:v>353.36585000000002</c:v>
                </c:pt>
                <c:pt idx="452">
                  <c:v>349.18043333333333</c:v>
                </c:pt>
                <c:pt idx="453">
                  <c:v>350.85755000000006</c:v>
                </c:pt>
                <c:pt idx="454">
                  <c:v>351.99608333333333</c:v>
                </c:pt>
                <c:pt idx="455">
                  <c:v>350.96175000000005</c:v>
                </c:pt>
                <c:pt idx="456">
                  <c:v>351.27525000000009</c:v>
                </c:pt>
                <c:pt idx="457">
                  <c:v>353.90233333333339</c:v>
                </c:pt>
                <c:pt idx="458">
                  <c:v>353.73570000000007</c:v>
                </c:pt>
                <c:pt idx="459">
                  <c:v>356.20858333333342</c:v>
                </c:pt>
                <c:pt idx="460">
                  <c:v>358.23463333333336</c:v>
                </c:pt>
                <c:pt idx="461">
                  <c:v>355.43565000000007</c:v>
                </c:pt>
                <c:pt idx="462">
                  <c:v>354.3054166666667</c:v>
                </c:pt>
                <c:pt idx="463">
                  <c:v>354.65856666666673</c:v>
                </c:pt>
                <c:pt idx="464">
                  <c:v>357.07841666666667</c:v>
                </c:pt>
                <c:pt idx="465">
                  <c:v>357.5794166666667</c:v>
                </c:pt>
                <c:pt idx="466">
                  <c:v>356.46273333333335</c:v>
                </c:pt>
                <c:pt idx="467">
                  <c:v>356.69608333333338</c:v>
                </c:pt>
                <c:pt idx="468">
                  <c:v>356.37938333333341</c:v>
                </c:pt>
                <c:pt idx="469">
                  <c:v>355.84816666666666</c:v>
                </c:pt>
                <c:pt idx="470">
                  <c:v>356.79195000000004</c:v>
                </c:pt>
                <c:pt idx="471">
                  <c:v>356.59403333333336</c:v>
                </c:pt>
                <c:pt idx="472">
                  <c:v>356.10648333333336</c:v>
                </c:pt>
                <c:pt idx="473">
                  <c:v>355.99606666666671</c:v>
                </c:pt>
                <c:pt idx="474">
                  <c:v>356.30130000000003</c:v>
                </c:pt>
                <c:pt idx="475">
                  <c:v>355.94616666666673</c:v>
                </c:pt>
                <c:pt idx="476">
                  <c:v>355.77631666666673</c:v>
                </c:pt>
                <c:pt idx="477">
                  <c:v>355.91793333333339</c:v>
                </c:pt>
                <c:pt idx="478">
                  <c:v>355.62523333333337</c:v>
                </c:pt>
                <c:pt idx="479">
                  <c:v>354.87941666666671</c:v>
                </c:pt>
                <c:pt idx="480">
                  <c:v>355.34090000000003</c:v>
                </c:pt>
                <c:pt idx="481">
                  <c:v>356.28146666666669</c:v>
                </c:pt>
                <c:pt idx="482">
                  <c:v>356.15446666666674</c:v>
                </c:pt>
                <c:pt idx="483">
                  <c:v>356.9523333333334</c:v>
                </c:pt>
                <c:pt idx="484">
                  <c:v>356.42423333333335</c:v>
                </c:pt>
                <c:pt idx="485">
                  <c:v>355.91371666666669</c:v>
                </c:pt>
                <c:pt idx="486">
                  <c:v>356.22001666666665</c:v>
                </c:pt>
                <c:pt idx="487">
                  <c:v>356.47001666666665</c:v>
                </c:pt>
                <c:pt idx="488">
                  <c:v>356.55753333333337</c:v>
                </c:pt>
                <c:pt idx="489">
                  <c:v>356.76585000000006</c:v>
                </c:pt>
                <c:pt idx="490">
                  <c:v>356.70336666666674</c:v>
                </c:pt>
                <c:pt idx="491">
                  <c:v>356.61066666666665</c:v>
                </c:pt>
                <c:pt idx="492">
                  <c:v>356.43046666666669</c:v>
                </c:pt>
                <c:pt idx="493">
                  <c:v>356.20650000000001</c:v>
                </c:pt>
                <c:pt idx="494">
                  <c:v>356.33771666666667</c:v>
                </c:pt>
                <c:pt idx="495">
                  <c:v>355.70230000000004</c:v>
                </c:pt>
                <c:pt idx="496">
                  <c:v>355.98670000000004</c:v>
                </c:pt>
                <c:pt idx="497">
                  <c:v>355.48045000000002</c:v>
                </c:pt>
                <c:pt idx="498">
                  <c:v>355.73461666666674</c:v>
                </c:pt>
                <c:pt idx="499">
                  <c:v>355.54396666666673</c:v>
                </c:pt>
                <c:pt idx="500">
                  <c:v>355.63046666666668</c:v>
                </c:pt>
                <c:pt idx="501">
                  <c:v>355.36066666666676</c:v>
                </c:pt>
                <c:pt idx="502">
                  <c:v>356.30546666666669</c:v>
                </c:pt>
                <c:pt idx="503">
                  <c:v>354.57936666666671</c:v>
                </c:pt>
                <c:pt idx="504">
                  <c:v>353.4231666666667</c:v>
                </c:pt>
                <c:pt idx="505">
                  <c:v>355.59191666666669</c:v>
                </c:pt>
                <c:pt idx="506">
                  <c:v>356.36798333333343</c:v>
                </c:pt>
                <c:pt idx="507">
                  <c:v>356.25375833333339</c:v>
                </c:pt>
                <c:pt idx="508">
                  <c:v>356.79822261904769</c:v>
                </c:pt>
                <c:pt idx="509">
                  <c:v>357.04090000000002</c:v>
                </c:pt>
                <c:pt idx="510">
                  <c:v>357.04400000000004</c:v>
                </c:pt>
                <c:pt idx="511">
                  <c:v>356.83246666666673</c:v>
                </c:pt>
                <c:pt idx="512">
                  <c:v>357.13043333333337</c:v>
                </c:pt>
                <c:pt idx="513">
                  <c:v>357.92939999999999</c:v>
                </c:pt>
                <c:pt idx="514">
                  <c:v>361.16688333333332</c:v>
                </c:pt>
                <c:pt idx="515">
                  <c:v>361.39503333333334</c:v>
                </c:pt>
                <c:pt idx="516">
                  <c:v>361.04508333333337</c:v>
                </c:pt>
                <c:pt idx="517">
                  <c:v>361.33455000000004</c:v>
                </c:pt>
                <c:pt idx="518">
                  <c:v>361.37116666666668</c:v>
                </c:pt>
                <c:pt idx="519">
                  <c:v>360.75438333333335</c:v>
                </c:pt>
                <c:pt idx="520">
                  <c:v>361.47426666666672</c:v>
                </c:pt>
                <c:pt idx="521">
                  <c:v>361.25648333333339</c:v>
                </c:pt>
                <c:pt idx="522">
                  <c:v>361.29191666666668</c:v>
                </c:pt>
                <c:pt idx="523">
                  <c:v>361.00445000000008</c:v>
                </c:pt>
                <c:pt idx="524">
                  <c:v>360.90546666666665</c:v>
                </c:pt>
                <c:pt idx="525">
                  <c:v>358.96895000000006</c:v>
                </c:pt>
                <c:pt idx="526">
                  <c:v>359.9939833333334</c:v>
                </c:pt>
                <c:pt idx="527">
                  <c:v>359.85853333333336</c:v>
                </c:pt>
                <c:pt idx="528">
                  <c:v>359.16378333333341</c:v>
                </c:pt>
                <c:pt idx="529">
                  <c:v>358.77213333333344</c:v>
                </c:pt>
                <c:pt idx="530">
                  <c:v>358.50446666666664</c:v>
                </c:pt>
                <c:pt idx="531">
                  <c:v>358.04821666666675</c:v>
                </c:pt>
                <c:pt idx="532">
                  <c:v>357.8658666666667</c:v>
                </c:pt>
                <c:pt idx="533">
                  <c:v>357.0814666666667</c:v>
                </c:pt>
                <c:pt idx="534">
                  <c:v>356.89603333333338</c:v>
                </c:pt>
                <c:pt idx="535">
                  <c:v>356.52633333333335</c:v>
                </c:pt>
                <c:pt idx="536">
                  <c:v>356.42315000000008</c:v>
                </c:pt>
                <c:pt idx="537">
                  <c:v>356.35236666666674</c:v>
                </c:pt>
                <c:pt idx="538">
                  <c:v>357.39921666666669</c:v>
                </c:pt>
                <c:pt idx="539">
                  <c:v>357.66585000000003</c:v>
                </c:pt>
                <c:pt idx="540">
                  <c:v>357.56483333333335</c:v>
                </c:pt>
                <c:pt idx="541">
                  <c:v>356.80651666666665</c:v>
                </c:pt>
                <c:pt idx="542">
                  <c:v>357.15443333333337</c:v>
                </c:pt>
                <c:pt idx="543">
                  <c:v>356.78148333333337</c:v>
                </c:pt>
                <c:pt idx="544">
                  <c:v>356.65748333333335</c:v>
                </c:pt>
                <c:pt idx="545">
                  <c:v>356.2200666666667</c:v>
                </c:pt>
                <c:pt idx="546">
                  <c:v>356.18250000000006</c:v>
                </c:pt>
                <c:pt idx="547">
                  <c:v>356.43465000000003</c:v>
                </c:pt>
                <c:pt idx="548">
                  <c:v>356.94813333333332</c:v>
                </c:pt>
                <c:pt idx="549">
                  <c:v>356.09190000000007</c:v>
                </c:pt>
                <c:pt idx="550">
                  <c:v>356.64498333333341</c:v>
                </c:pt>
                <c:pt idx="551">
                  <c:v>356.48671666666672</c:v>
                </c:pt>
                <c:pt idx="552">
                  <c:v>354.8356500000001</c:v>
                </c:pt>
                <c:pt idx="553">
                  <c:v>354.95235000000002</c:v>
                </c:pt>
                <c:pt idx="554">
                  <c:v>355.66378333333336</c:v>
                </c:pt>
                <c:pt idx="555">
                  <c:v>355.01478333333336</c:v>
                </c:pt>
                <c:pt idx="556">
                  <c:v>355.62843333333336</c:v>
                </c:pt>
                <c:pt idx="557">
                  <c:v>354.55758333333335</c:v>
                </c:pt>
                <c:pt idx="558">
                  <c:v>355.0804833333334</c:v>
                </c:pt>
                <c:pt idx="559">
                  <c:v>354.09398333333337</c:v>
                </c:pt>
                <c:pt idx="560">
                  <c:v>353.57005000000004</c:v>
                </c:pt>
                <c:pt idx="561">
                  <c:v>354.28148333333343</c:v>
                </c:pt>
                <c:pt idx="562">
                  <c:v>353.78360000000009</c:v>
                </c:pt>
                <c:pt idx="563">
                  <c:v>353.44605000000001</c:v>
                </c:pt>
                <c:pt idx="564">
                  <c:v>354.15553333333338</c:v>
                </c:pt>
                <c:pt idx="565">
                  <c:v>354.18670000000009</c:v>
                </c:pt>
                <c:pt idx="566">
                  <c:v>353.88773333333336</c:v>
                </c:pt>
                <c:pt idx="567">
                  <c:v>353.50965000000008</c:v>
                </c:pt>
                <c:pt idx="568">
                  <c:v>353.59398333333331</c:v>
                </c:pt>
                <c:pt idx="569">
                  <c:v>353.28878333333341</c:v>
                </c:pt>
                <c:pt idx="570">
                  <c:v>353.68668333333335</c:v>
                </c:pt>
                <c:pt idx="571">
                  <c:v>353.76898333333344</c:v>
                </c:pt>
                <c:pt idx="572">
                  <c:v>353.75020000000006</c:v>
                </c:pt>
                <c:pt idx="573">
                  <c:v>353.47728333333333</c:v>
                </c:pt>
                <c:pt idx="574">
                  <c:v>354.13985000000002</c:v>
                </c:pt>
                <c:pt idx="575">
                  <c:v>354.08148333333338</c:v>
                </c:pt>
                <c:pt idx="576">
                  <c:v>353.50755000000009</c:v>
                </c:pt>
                <c:pt idx="577">
                  <c:v>352.75333333333333</c:v>
                </c:pt>
                <c:pt idx="578">
                  <c:v>353.34400000000005</c:v>
                </c:pt>
                <c:pt idx="579">
                  <c:v>353.69818333333336</c:v>
                </c:pt>
                <c:pt idx="580">
                  <c:v>354.42003333333332</c:v>
                </c:pt>
                <c:pt idx="581">
                  <c:v>354.25746666666669</c:v>
                </c:pt>
                <c:pt idx="582">
                  <c:v>353.91590000000008</c:v>
                </c:pt>
                <c:pt idx="583">
                  <c:v>353.5814666666667</c:v>
                </c:pt>
                <c:pt idx="584">
                  <c:v>353.48463333333336</c:v>
                </c:pt>
                <c:pt idx="585">
                  <c:v>353.70133333333342</c:v>
                </c:pt>
                <c:pt idx="586">
                  <c:v>353.81066666666675</c:v>
                </c:pt>
                <c:pt idx="587">
                  <c:v>353.75965000000002</c:v>
                </c:pt>
                <c:pt idx="588">
                  <c:v>353.88358333333338</c:v>
                </c:pt>
                <c:pt idx="589">
                  <c:v>353.07313333333337</c:v>
                </c:pt>
                <c:pt idx="590">
                  <c:v>354.85651666666672</c:v>
                </c:pt>
                <c:pt idx="591">
                  <c:v>354.08465000000007</c:v>
                </c:pt>
                <c:pt idx="592">
                  <c:v>354.94391666666667</c:v>
                </c:pt>
                <c:pt idx="593">
                  <c:v>355.13778333333335</c:v>
                </c:pt>
                <c:pt idx="594">
                  <c:v>353.17113333333333</c:v>
                </c:pt>
                <c:pt idx="595">
                  <c:v>352.10550000000001</c:v>
                </c:pt>
                <c:pt idx="596">
                  <c:v>353.1429833333334</c:v>
                </c:pt>
                <c:pt idx="597">
                  <c:v>352.70131666666668</c:v>
                </c:pt>
                <c:pt idx="598">
                  <c:v>354.86273333333344</c:v>
                </c:pt>
                <c:pt idx="599">
                  <c:v>354.99503333333337</c:v>
                </c:pt>
                <c:pt idx="600">
                  <c:v>354.05330000000004</c:v>
                </c:pt>
                <c:pt idx="601">
                  <c:v>354.19195000000002</c:v>
                </c:pt>
                <c:pt idx="602">
                  <c:v>353.4034333333334</c:v>
                </c:pt>
                <c:pt idx="603">
                  <c:v>353.98255000000006</c:v>
                </c:pt>
                <c:pt idx="604">
                  <c:v>354.47211666666669</c:v>
                </c:pt>
                <c:pt idx="605">
                  <c:v>354.41280000000006</c:v>
                </c:pt>
                <c:pt idx="606">
                  <c:v>354.6429833333334</c:v>
                </c:pt>
                <c:pt idx="607">
                  <c:v>354.64090000000004</c:v>
                </c:pt>
                <c:pt idx="608">
                  <c:v>354.94296666666668</c:v>
                </c:pt>
                <c:pt idx="609">
                  <c:v>356.35441666666668</c:v>
                </c:pt>
                <c:pt idx="610">
                  <c:v>356.80853333333334</c:v>
                </c:pt>
                <c:pt idx="611">
                  <c:v>356.41793333333339</c:v>
                </c:pt>
                <c:pt idx="612">
                  <c:v>356.7793666666667</c:v>
                </c:pt>
                <c:pt idx="613">
                  <c:v>356.29711666666674</c:v>
                </c:pt>
                <c:pt idx="614">
                  <c:v>356.43773333333343</c:v>
                </c:pt>
                <c:pt idx="615">
                  <c:v>357.32108333333332</c:v>
                </c:pt>
                <c:pt idx="616">
                  <c:v>357.9887833333334</c:v>
                </c:pt>
                <c:pt idx="617">
                  <c:v>358.30646666666667</c:v>
                </c:pt>
                <c:pt idx="618">
                  <c:v>356.74711666666673</c:v>
                </c:pt>
                <c:pt idx="619">
                  <c:v>356.61376666666672</c:v>
                </c:pt>
                <c:pt idx="620">
                  <c:v>356.77943333333337</c:v>
                </c:pt>
                <c:pt idx="621">
                  <c:v>356.71691666666669</c:v>
                </c:pt>
                <c:pt idx="622">
                  <c:v>356.22001666666671</c:v>
                </c:pt>
                <c:pt idx="623">
                  <c:v>356.98671666666672</c:v>
                </c:pt>
                <c:pt idx="624">
                  <c:v>357.26693333333338</c:v>
                </c:pt>
                <c:pt idx="625">
                  <c:v>356.15753333333339</c:v>
                </c:pt>
                <c:pt idx="626">
                  <c:v>356.54086666666672</c:v>
                </c:pt>
                <c:pt idx="627">
                  <c:v>356.23773333333338</c:v>
                </c:pt>
                <c:pt idx="628">
                  <c:v>356.60758333333342</c:v>
                </c:pt>
                <c:pt idx="629">
                  <c:v>356.23360000000002</c:v>
                </c:pt>
                <c:pt idx="630">
                  <c:v>355.83566666666673</c:v>
                </c:pt>
                <c:pt idx="631">
                  <c:v>356.30863333333332</c:v>
                </c:pt>
                <c:pt idx="632">
                  <c:v>357.29083333333335</c:v>
                </c:pt>
                <c:pt idx="633">
                  <c:v>358.04813333333334</c:v>
                </c:pt>
                <c:pt idx="634">
                  <c:v>358.83358333333337</c:v>
                </c:pt>
                <c:pt idx="635">
                  <c:v>358.91065000000003</c:v>
                </c:pt>
                <c:pt idx="636">
                  <c:v>359.36486666666667</c:v>
                </c:pt>
                <c:pt idx="637">
                  <c:v>359.05235000000005</c:v>
                </c:pt>
                <c:pt idx="638">
                  <c:v>359.09506666666675</c:v>
                </c:pt>
                <c:pt idx="639">
                  <c:v>359.30238333333341</c:v>
                </c:pt>
                <c:pt idx="640">
                  <c:v>358.90648333333337</c:v>
                </c:pt>
                <c:pt idx="641">
                  <c:v>358.77629999999999</c:v>
                </c:pt>
                <c:pt idx="642">
                  <c:v>357.18353333333334</c:v>
                </c:pt>
                <c:pt idx="643">
                  <c:v>355.18360000000001</c:v>
                </c:pt>
                <c:pt idx="644">
                  <c:v>355.11175000000003</c:v>
                </c:pt>
                <c:pt idx="645">
                  <c:v>354.59395000000006</c:v>
                </c:pt>
                <c:pt idx="646">
                  <c:v>354.76693333333338</c:v>
                </c:pt>
                <c:pt idx="647">
                  <c:v>355.03983333333338</c:v>
                </c:pt>
                <c:pt idx="648">
                  <c:v>354.81275000000005</c:v>
                </c:pt>
                <c:pt idx="649">
                  <c:v>355.01586666666674</c:v>
                </c:pt>
                <c:pt idx="650">
                  <c:v>355.26683333333335</c:v>
                </c:pt>
                <c:pt idx="651">
                  <c:v>354.80130000000008</c:v>
                </c:pt>
                <c:pt idx="652">
                  <c:v>355.55439999999999</c:v>
                </c:pt>
                <c:pt idx="653">
                  <c:v>355.12936666666673</c:v>
                </c:pt>
                <c:pt idx="654">
                  <c:v>355.13146666666671</c:v>
                </c:pt>
                <c:pt idx="655">
                  <c:v>354.97623333333331</c:v>
                </c:pt>
                <c:pt idx="656">
                  <c:v>355.9326333333334</c:v>
                </c:pt>
                <c:pt idx="657">
                  <c:v>357.90430000000003</c:v>
                </c:pt>
                <c:pt idx="658">
                  <c:v>358.73981666666674</c:v>
                </c:pt>
                <c:pt idx="659">
                  <c:v>358.75648333333334</c:v>
                </c:pt>
                <c:pt idx="660">
                  <c:v>358.92831666666666</c:v>
                </c:pt>
                <c:pt idx="661">
                  <c:v>359.28878333333336</c:v>
                </c:pt>
                <c:pt idx="662">
                  <c:v>359.24610000000007</c:v>
                </c:pt>
                <c:pt idx="663">
                  <c:v>358.77315000000004</c:v>
                </c:pt>
                <c:pt idx="664">
                  <c:v>358.50861666666674</c:v>
                </c:pt>
                <c:pt idx="665">
                  <c:v>357.82731666666672</c:v>
                </c:pt>
                <c:pt idx="666">
                  <c:v>355.32530000000003</c:v>
                </c:pt>
                <c:pt idx="667">
                  <c:v>356.12628333333333</c:v>
                </c:pt>
                <c:pt idx="668">
                  <c:v>355.70758333333333</c:v>
                </c:pt>
                <c:pt idx="669">
                  <c:v>356.28461666666669</c:v>
                </c:pt>
                <c:pt idx="670">
                  <c:v>356.56898333333339</c:v>
                </c:pt>
                <c:pt idx="671">
                  <c:v>357.23463333333336</c:v>
                </c:pt>
                <c:pt idx="672">
                  <c:v>357.3647666666667</c:v>
                </c:pt>
                <c:pt idx="673">
                  <c:v>357.03251666666671</c:v>
                </c:pt>
                <c:pt idx="674">
                  <c:v>357.07108333333338</c:v>
                </c:pt>
                <c:pt idx="675">
                  <c:v>357.79400000000004</c:v>
                </c:pt>
                <c:pt idx="676">
                  <c:v>357.15860000000004</c:v>
                </c:pt>
                <c:pt idx="677">
                  <c:v>356.52424999999999</c:v>
                </c:pt>
                <c:pt idx="678">
                  <c:v>357.18043333333344</c:v>
                </c:pt>
                <c:pt idx="679">
                  <c:v>356.9680166666667</c:v>
                </c:pt>
                <c:pt idx="680">
                  <c:v>358.30231666666668</c:v>
                </c:pt>
                <c:pt idx="681">
                  <c:v>359.23779999999999</c:v>
                </c:pt>
                <c:pt idx="682">
                  <c:v>359.33251666666672</c:v>
                </c:pt>
                <c:pt idx="683">
                  <c:v>359.47626666666667</c:v>
                </c:pt>
                <c:pt idx="684">
                  <c:v>360.06793333333337</c:v>
                </c:pt>
                <c:pt idx="685">
                  <c:v>359.79810000000003</c:v>
                </c:pt>
                <c:pt idx="686">
                  <c:v>359.95338333333336</c:v>
                </c:pt>
                <c:pt idx="687">
                  <c:v>359.29923333333335</c:v>
                </c:pt>
                <c:pt idx="688">
                  <c:v>358.75968333333338</c:v>
                </c:pt>
                <c:pt idx="689">
                  <c:v>358.42111666666671</c:v>
                </c:pt>
                <c:pt idx="690">
                  <c:v>357.15653333333336</c:v>
                </c:pt>
                <c:pt idx="691">
                  <c:v>356.88566666666668</c:v>
                </c:pt>
                <c:pt idx="692">
                  <c:v>356.26488333333339</c:v>
                </c:pt>
                <c:pt idx="693">
                  <c:v>354.71068333333341</c:v>
                </c:pt>
                <c:pt idx="694">
                  <c:v>354.69190000000003</c:v>
                </c:pt>
                <c:pt idx="695">
                  <c:v>354.31170000000003</c:v>
                </c:pt>
                <c:pt idx="696">
                  <c:v>354.46061666666668</c:v>
                </c:pt>
                <c:pt idx="697">
                  <c:v>355.19921666666676</c:v>
                </c:pt>
                <c:pt idx="698">
                  <c:v>355.18251666666674</c:v>
                </c:pt>
                <c:pt idx="699">
                  <c:v>354.85963333333336</c:v>
                </c:pt>
                <c:pt idx="700">
                  <c:v>355.81068333333337</c:v>
                </c:pt>
                <c:pt idx="701">
                  <c:v>355.81378333333339</c:v>
                </c:pt>
                <c:pt idx="702">
                  <c:v>354.77000000000004</c:v>
                </c:pt>
                <c:pt idx="703">
                  <c:v>318.42005</c:v>
                </c:pt>
                <c:pt idx="704">
                  <c:v>201.67420000000004</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0.25</c:v>
                </c:pt>
                <c:pt idx="796">
                  <c:v>0.25</c:v>
                </c:pt>
                <c:pt idx="797">
                  <c:v>0.25</c:v>
                </c:pt>
                <c:pt idx="798">
                  <c:v>0.25</c:v>
                </c:pt>
                <c:pt idx="799">
                  <c:v>0.25</c:v>
                </c:pt>
                <c:pt idx="800">
                  <c:v>0.25</c:v>
                </c:pt>
                <c:pt idx="801">
                  <c:v>0.25</c:v>
                </c:pt>
                <c:pt idx="802">
                  <c:v>0.25</c:v>
                </c:pt>
                <c:pt idx="803">
                  <c:v>0.25</c:v>
                </c:pt>
                <c:pt idx="804">
                  <c:v>0.25</c:v>
                </c:pt>
                <c:pt idx="805">
                  <c:v>0.25</c:v>
                </c:pt>
                <c:pt idx="806">
                  <c:v>0.25</c:v>
                </c:pt>
                <c:pt idx="807">
                  <c:v>7.5344833333333323</c:v>
                </c:pt>
                <c:pt idx="808">
                  <c:v>50.047133333333335</c:v>
                </c:pt>
                <c:pt idx="809">
                  <c:v>141.60443333333336</c:v>
                </c:pt>
                <c:pt idx="810">
                  <c:v>225.88048333333336</c:v>
                </c:pt>
                <c:pt idx="811">
                  <c:v>247.47005000000001</c:v>
                </c:pt>
                <c:pt idx="812">
                  <c:v>305.14403333333331</c:v>
                </c:pt>
                <c:pt idx="813">
                  <c:v>345.18983333333341</c:v>
                </c:pt>
                <c:pt idx="814">
                  <c:v>350.51690000000002</c:v>
                </c:pt>
                <c:pt idx="815">
                  <c:v>352.83878333333337</c:v>
                </c:pt>
                <c:pt idx="816">
                  <c:v>352.98465000000004</c:v>
                </c:pt>
                <c:pt idx="817">
                  <c:v>352.86691666666673</c:v>
                </c:pt>
                <c:pt idx="818">
                  <c:v>352.8450666666667</c:v>
                </c:pt>
                <c:pt idx="819">
                  <c:v>353.45541666666668</c:v>
                </c:pt>
                <c:pt idx="820">
                  <c:v>353.89193333333333</c:v>
                </c:pt>
                <c:pt idx="821">
                  <c:v>353.48363333333339</c:v>
                </c:pt>
                <c:pt idx="822">
                  <c:v>353.82940000000002</c:v>
                </c:pt>
                <c:pt idx="823">
                  <c:v>354.3544</c:v>
                </c:pt>
                <c:pt idx="824">
                  <c:v>354.18565000000001</c:v>
                </c:pt>
                <c:pt idx="825">
                  <c:v>354.31591666666674</c:v>
                </c:pt>
                <c:pt idx="826">
                  <c:v>354.63778333333335</c:v>
                </c:pt>
                <c:pt idx="827">
                  <c:v>354.33775000000003</c:v>
                </c:pt>
                <c:pt idx="828">
                  <c:v>354.2231833333334</c:v>
                </c:pt>
                <c:pt idx="829">
                  <c:v>354.15130000000005</c:v>
                </c:pt>
                <c:pt idx="830">
                  <c:v>354.09505000000001</c:v>
                </c:pt>
                <c:pt idx="831">
                  <c:v>354.5169166666667</c:v>
                </c:pt>
                <c:pt idx="832">
                  <c:v>354.43775000000005</c:v>
                </c:pt>
                <c:pt idx="833">
                  <c:v>354.83151666666674</c:v>
                </c:pt>
                <c:pt idx="834">
                  <c:v>355.02320000000003</c:v>
                </c:pt>
                <c:pt idx="835">
                  <c:v>355.26893333333334</c:v>
                </c:pt>
                <c:pt idx="836">
                  <c:v>355.47106666666673</c:v>
                </c:pt>
                <c:pt idx="837">
                  <c:v>355.38985000000002</c:v>
                </c:pt>
                <c:pt idx="838">
                  <c:v>356.32935000000003</c:v>
                </c:pt>
                <c:pt idx="839">
                  <c:v>356.07003333333341</c:v>
                </c:pt>
                <c:pt idx="840">
                  <c:v>356.26904999999999</c:v>
                </c:pt>
                <c:pt idx="841">
                  <c:v>356.87628333333333</c:v>
                </c:pt>
                <c:pt idx="842">
                  <c:v>356.43355000000008</c:v>
                </c:pt>
                <c:pt idx="843">
                  <c:v>357.34403333333341</c:v>
                </c:pt>
                <c:pt idx="844">
                  <c:v>356.88356666666675</c:v>
                </c:pt>
                <c:pt idx="845">
                  <c:v>357.34396666666669</c:v>
                </c:pt>
                <c:pt idx="846">
                  <c:v>357.14503333333334</c:v>
                </c:pt>
                <c:pt idx="847">
                  <c:v>357.24406666666664</c:v>
                </c:pt>
                <c:pt idx="848">
                  <c:v>357.11273333333338</c:v>
                </c:pt>
                <c:pt idx="849">
                  <c:v>357.23463333333336</c:v>
                </c:pt>
                <c:pt idx="850">
                  <c:v>357.01588333333336</c:v>
                </c:pt>
                <c:pt idx="851">
                  <c:v>357.10443333333342</c:v>
                </c:pt>
                <c:pt idx="852">
                  <c:v>356.83151666666669</c:v>
                </c:pt>
                <c:pt idx="853">
                  <c:v>356.69188333333335</c:v>
                </c:pt>
                <c:pt idx="854">
                  <c:v>356.38771666666673</c:v>
                </c:pt>
                <c:pt idx="855">
                  <c:v>350.90441666666675</c:v>
                </c:pt>
                <c:pt idx="856">
                  <c:v>355.63353333333339</c:v>
                </c:pt>
                <c:pt idx="857">
                  <c:v>356.27731666666671</c:v>
                </c:pt>
                <c:pt idx="858">
                  <c:v>356.47840000000008</c:v>
                </c:pt>
                <c:pt idx="859">
                  <c:v>356.35650000000004</c:v>
                </c:pt>
                <c:pt idx="860">
                  <c:v>355.58775000000009</c:v>
                </c:pt>
                <c:pt idx="861">
                  <c:v>355.31170000000003</c:v>
                </c:pt>
                <c:pt idx="862">
                  <c:v>355.73981666666668</c:v>
                </c:pt>
                <c:pt idx="863">
                  <c:v>355.53255000000001</c:v>
                </c:pt>
                <c:pt idx="864">
                  <c:v>355.90021666666672</c:v>
                </c:pt>
                <c:pt idx="865">
                  <c:v>356.89505000000008</c:v>
                </c:pt>
                <c:pt idx="866">
                  <c:v>354.02000000000004</c:v>
                </c:pt>
                <c:pt idx="867">
                  <c:v>312.35856666666672</c:v>
                </c:pt>
                <c:pt idx="868">
                  <c:v>291.4148166666667</c:v>
                </c:pt>
                <c:pt idx="869">
                  <c:v>293.31791666666675</c:v>
                </c:pt>
                <c:pt idx="870">
                  <c:v>338.49503333333337</c:v>
                </c:pt>
                <c:pt idx="871">
                  <c:v>354.98773333333338</c:v>
                </c:pt>
                <c:pt idx="872">
                  <c:v>357.2981333333334</c:v>
                </c:pt>
                <c:pt idx="873">
                  <c:v>356.94503333333341</c:v>
                </c:pt>
                <c:pt idx="874">
                  <c:v>357.30543333333333</c:v>
                </c:pt>
                <c:pt idx="875">
                  <c:v>357.35235000000006</c:v>
                </c:pt>
                <c:pt idx="876">
                  <c:v>357.50340000000006</c:v>
                </c:pt>
                <c:pt idx="877">
                  <c:v>356.80436666666668</c:v>
                </c:pt>
                <c:pt idx="878">
                  <c:v>356.88771666666668</c:v>
                </c:pt>
                <c:pt idx="879">
                  <c:v>287.18045000000001</c:v>
                </c:pt>
                <c:pt idx="880">
                  <c:v>356.17421666666672</c:v>
                </c:pt>
                <c:pt idx="881">
                  <c:v>356.14920000000006</c:v>
                </c:pt>
                <c:pt idx="882">
                  <c:v>356.2721166666667</c:v>
                </c:pt>
                <c:pt idx="883">
                  <c:v>356.46073333333334</c:v>
                </c:pt>
                <c:pt idx="884">
                  <c:v>355.28775000000007</c:v>
                </c:pt>
                <c:pt idx="885">
                  <c:v>355.64091666666673</c:v>
                </c:pt>
                <c:pt idx="886">
                  <c:v>352.14291666666668</c:v>
                </c:pt>
                <c:pt idx="887">
                  <c:v>269.32633333333342</c:v>
                </c:pt>
                <c:pt idx="888">
                  <c:v>157.20860000000002</c:v>
                </c:pt>
                <c:pt idx="889">
                  <c:v>18.814616666666666</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0</c:v>
                </c:pt>
                <c:pt idx="972">
                  <c:v>0</c:v>
                </c:pt>
                <c:pt idx="973">
                  <c:v>0</c:v>
                </c:pt>
                <c:pt idx="974">
                  <c:v>0</c:v>
                </c:pt>
                <c:pt idx="975">
                  <c:v>0</c:v>
                </c:pt>
                <c:pt idx="976">
                  <c:v>0</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0</c:v>
                </c:pt>
                <c:pt idx="992">
                  <c:v>0</c:v>
                </c:pt>
                <c:pt idx="993">
                  <c:v>0</c:v>
                </c:pt>
                <c:pt idx="994">
                  <c:v>0</c:v>
                </c:pt>
                <c:pt idx="995">
                  <c:v>0</c:v>
                </c:pt>
                <c:pt idx="996">
                  <c:v>0</c:v>
                </c:pt>
                <c:pt idx="997">
                  <c:v>0</c:v>
                </c:pt>
                <c:pt idx="998">
                  <c:v>0</c:v>
                </c:pt>
                <c:pt idx="999">
                  <c:v>0</c:v>
                </c:pt>
                <c:pt idx="1000">
                  <c:v>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c:v>
                </c:pt>
                <c:pt idx="1015">
                  <c:v>0</c:v>
                </c:pt>
                <c:pt idx="1016">
                  <c:v>0</c:v>
                </c:pt>
                <c:pt idx="1017">
                  <c:v>0</c:v>
                </c:pt>
                <c:pt idx="1018">
                  <c:v>0</c:v>
                </c:pt>
                <c:pt idx="1019">
                  <c:v>0</c:v>
                </c:pt>
                <c:pt idx="1020">
                  <c:v>0</c:v>
                </c:pt>
                <c:pt idx="1021">
                  <c:v>0</c:v>
                </c:pt>
                <c:pt idx="1022">
                  <c:v>0</c:v>
                </c:pt>
                <c:pt idx="1023">
                  <c:v>0</c:v>
                </c:pt>
                <c:pt idx="1024">
                  <c:v>0</c:v>
                </c:pt>
                <c:pt idx="1025">
                  <c:v>0</c:v>
                </c:pt>
                <c:pt idx="1026">
                  <c:v>0</c:v>
                </c:pt>
                <c:pt idx="1027">
                  <c:v>0</c:v>
                </c:pt>
                <c:pt idx="1028">
                  <c:v>0</c:v>
                </c:pt>
                <c:pt idx="1029">
                  <c:v>0</c:v>
                </c:pt>
                <c:pt idx="1030">
                  <c:v>0</c:v>
                </c:pt>
                <c:pt idx="1031">
                  <c:v>0</c:v>
                </c:pt>
                <c:pt idx="1032">
                  <c:v>0</c:v>
                </c:pt>
                <c:pt idx="1033">
                  <c:v>0</c:v>
                </c:pt>
                <c:pt idx="1034">
                  <c:v>0</c:v>
                </c:pt>
                <c:pt idx="1035">
                  <c:v>0</c:v>
                </c:pt>
                <c:pt idx="1036">
                  <c:v>0</c:v>
                </c:pt>
                <c:pt idx="1037">
                  <c:v>0</c:v>
                </c:pt>
                <c:pt idx="1038">
                  <c:v>0</c:v>
                </c:pt>
                <c:pt idx="1039">
                  <c:v>0</c:v>
                </c:pt>
                <c:pt idx="1040">
                  <c:v>0</c:v>
                </c:pt>
                <c:pt idx="1041">
                  <c:v>0</c:v>
                </c:pt>
                <c:pt idx="1042">
                  <c:v>0</c:v>
                </c:pt>
                <c:pt idx="1043">
                  <c:v>0</c:v>
                </c:pt>
                <c:pt idx="1044">
                  <c:v>0</c:v>
                </c:pt>
                <c:pt idx="1045">
                  <c:v>0</c:v>
                </c:pt>
                <c:pt idx="1046">
                  <c:v>0</c:v>
                </c:pt>
                <c:pt idx="1047">
                  <c:v>0</c:v>
                </c:pt>
                <c:pt idx="1048">
                  <c:v>0</c:v>
                </c:pt>
                <c:pt idx="1049">
                  <c:v>0</c:v>
                </c:pt>
                <c:pt idx="1050">
                  <c:v>0</c:v>
                </c:pt>
                <c:pt idx="1051">
                  <c:v>0</c:v>
                </c:pt>
                <c:pt idx="1052">
                  <c:v>0</c:v>
                </c:pt>
                <c:pt idx="1053">
                  <c:v>0</c:v>
                </c:pt>
                <c:pt idx="1054">
                  <c:v>0</c:v>
                </c:pt>
                <c:pt idx="1055">
                  <c:v>0</c:v>
                </c:pt>
                <c:pt idx="1056">
                  <c:v>0</c:v>
                </c:pt>
                <c:pt idx="1057">
                  <c:v>0</c:v>
                </c:pt>
                <c:pt idx="1058">
                  <c:v>0</c:v>
                </c:pt>
                <c:pt idx="1059">
                  <c:v>0</c:v>
                </c:pt>
                <c:pt idx="1060">
                  <c:v>0</c:v>
                </c:pt>
                <c:pt idx="1061">
                  <c:v>0</c:v>
                </c:pt>
                <c:pt idx="1062">
                  <c:v>0</c:v>
                </c:pt>
                <c:pt idx="1063">
                  <c:v>0</c:v>
                </c:pt>
                <c:pt idx="1064">
                  <c:v>0</c:v>
                </c:pt>
                <c:pt idx="1065">
                  <c:v>0</c:v>
                </c:pt>
                <c:pt idx="1066">
                  <c:v>0</c:v>
                </c:pt>
                <c:pt idx="1067">
                  <c:v>0</c:v>
                </c:pt>
                <c:pt idx="1068">
                  <c:v>0</c:v>
                </c:pt>
                <c:pt idx="1069">
                  <c:v>0</c:v>
                </c:pt>
                <c:pt idx="1070">
                  <c:v>0</c:v>
                </c:pt>
                <c:pt idx="1071">
                  <c:v>0</c:v>
                </c:pt>
                <c:pt idx="1072">
                  <c:v>0</c:v>
                </c:pt>
                <c:pt idx="1073">
                  <c:v>0</c:v>
                </c:pt>
                <c:pt idx="1074">
                  <c:v>0</c:v>
                </c:pt>
                <c:pt idx="1075">
                  <c:v>0</c:v>
                </c:pt>
                <c:pt idx="1076">
                  <c:v>0</c:v>
                </c:pt>
                <c:pt idx="1077">
                  <c:v>0</c:v>
                </c:pt>
                <c:pt idx="1078">
                  <c:v>0</c:v>
                </c:pt>
                <c:pt idx="1079">
                  <c:v>0</c:v>
                </c:pt>
                <c:pt idx="1080">
                  <c:v>0</c:v>
                </c:pt>
                <c:pt idx="1081">
                  <c:v>0</c:v>
                </c:pt>
                <c:pt idx="1082">
                  <c:v>0</c:v>
                </c:pt>
                <c:pt idx="1083">
                  <c:v>0</c:v>
                </c:pt>
                <c:pt idx="1084">
                  <c:v>0</c:v>
                </c:pt>
                <c:pt idx="1085">
                  <c:v>0</c:v>
                </c:pt>
                <c:pt idx="1086">
                  <c:v>0</c:v>
                </c:pt>
                <c:pt idx="1087">
                  <c:v>0</c:v>
                </c:pt>
                <c:pt idx="1088">
                  <c:v>0</c:v>
                </c:pt>
                <c:pt idx="1089">
                  <c:v>0</c:v>
                </c:pt>
                <c:pt idx="1090">
                  <c:v>0</c:v>
                </c:pt>
                <c:pt idx="1091">
                  <c:v>0</c:v>
                </c:pt>
                <c:pt idx="1092">
                  <c:v>0</c:v>
                </c:pt>
                <c:pt idx="1093">
                  <c:v>0</c:v>
                </c:pt>
                <c:pt idx="1094">
                  <c:v>0</c:v>
                </c:pt>
                <c:pt idx="1095">
                  <c:v>0</c:v>
                </c:pt>
                <c:pt idx="1096">
                  <c:v>0</c:v>
                </c:pt>
                <c:pt idx="1097">
                  <c:v>0</c:v>
                </c:pt>
                <c:pt idx="1098">
                  <c:v>0</c:v>
                </c:pt>
                <c:pt idx="1099">
                  <c:v>0</c:v>
                </c:pt>
                <c:pt idx="1100">
                  <c:v>0</c:v>
                </c:pt>
                <c:pt idx="1101">
                  <c:v>0</c:v>
                </c:pt>
                <c:pt idx="1102">
                  <c:v>0</c:v>
                </c:pt>
                <c:pt idx="1103">
                  <c:v>0</c:v>
                </c:pt>
                <c:pt idx="1104">
                  <c:v>0</c:v>
                </c:pt>
                <c:pt idx="1105">
                  <c:v>0</c:v>
                </c:pt>
                <c:pt idx="1106">
                  <c:v>0</c:v>
                </c:pt>
                <c:pt idx="1107">
                  <c:v>0</c:v>
                </c:pt>
                <c:pt idx="1108">
                  <c:v>0</c:v>
                </c:pt>
                <c:pt idx="1109">
                  <c:v>0</c:v>
                </c:pt>
                <c:pt idx="1110">
                  <c:v>0</c:v>
                </c:pt>
                <c:pt idx="1111">
                  <c:v>0</c:v>
                </c:pt>
                <c:pt idx="1112">
                  <c:v>0</c:v>
                </c:pt>
                <c:pt idx="1113">
                  <c:v>0</c:v>
                </c:pt>
                <c:pt idx="1114">
                  <c:v>0</c:v>
                </c:pt>
                <c:pt idx="1115">
                  <c:v>0</c:v>
                </c:pt>
                <c:pt idx="1116">
                  <c:v>0</c:v>
                </c:pt>
                <c:pt idx="1117">
                  <c:v>0</c:v>
                </c:pt>
                <c:pt idx="1118">
                  <c:v>0</c:v>
                </c:pt>
                <c:pt idx="1119">
                  <c:v>0</c:v>
                </c:pt>
                <c:pt idx="1120">
                  <c:v>0</c:v>
                </c:pt>
                <c:pt idx="1121">
                  <c:v>0</c:v>
                </c:pt>
                <c:pt idx="1122">
                  <c:v>0</c:v>
                </c:pt>
                <c:pt idx="1123">
                  <c:v>0</c:v>
                </c:pt>
                <c:pt idx="1124">
                  <c:v>0</c:v>
                </c:pt>
                <c:pt idx="1125">
                  <c:v>0</c:v>
                </c:pt>
                <c:pt idx="1126">
                  <c:v>0</c:v>
                </c:pt>
                <c:pt idx="1127">
                  <c:v>0</c:v>
                </c:pt>
                <c:pt idx="1128">
                  <c:v>0</c:v>
                </c:pt>
                <c:pt idx="1129">
                  <c:v>0</c:v>
                </c:pt>
                <c:pt idx="1130">
                  <c:v>0</c:v>
                </c:pt>
                <c:pt idx="1131">
                  <c:v>0</c:v>
                </c:pt>
                <c:pt idx="1132">
                  <c:v>0</c:v>
                </c:pt>
                <c:pt idx="1133">
                  <c:v>0</c:v>
                </c:pt>
                <c:pt idx="1134">
                  <c:v>0</c:v>
                </c:pt>
                <c:pt idx="1135">
                  <c:v>0</c:v>
                </c:pt>
                <c:pt idx="1136">
                  <c:v>0</c:v>
                </c:pt>
                <c:pt idx="1137">
                  <c:v>0</c:v>
                </c:pt>
                <c:pt idx="1138">
                  <c:v>0</c:v>
                </c:pt>
                <c:pt idx="1139">
                  <c:v>0</c:v>
                </c:pt>
                <c:pt idx="1140">
                  <c:v>0</c:v>
                </c:pt>
                <c:pt idx="1141">
                  <c:v>0</c:v>
                </c:pt>
                <c:pt idx="1142">
                  <c:v>0</c:v>
                </c:pt>
                <c:pt idx="1143">
                  <c:v>0</c:v>
                </c:pt>
                <c:pt idx="1144">
                  <c:v>0</c:v>
                </c:pt>
                <c:pt idx="1145">
                  <c:v>0</c:v>
                </c:pt>
                <c:pt idx="1146">
                  <c:v>0</c:v>
                </c:pt>
                <c:pt idx="1147">
                  <c:v>0</c:v>
                </c:pt>
                <c:pt idx="1148">
                  <c:v>0</c:v>
                </c:pt>
                <c:pt idx="1149">
                  <c:v>0</c:v>
                </c:pt>
                <c:pt idx="1150">
                  <c:v>0</c:v>
                </c:pt>
                <c:pt idx="1151">
                  <c:v>0</c:v>
                </c:pt>
                <c:pt idx="1152">
                  <c:v>0</c:v>
                </c:pt>
                <c:pt idx="1153">
                  <c:v>0</c:v>
                </c:pt>
                <c:pt idx="1154">
                  <c:v>0</c:v>
                </c:pt>
                <c:pt idx="1155">
                  <c:v>0</c:v>
                </c:pt>
                <c:pt idx="1156">
                  <c:v>0</c:v>
                </c:pt>
                <c:pt idx="1157">
                  <c:v>0</c:v>
                </c:pt>
                <c:pt idx="1158">
                  <c:v>0</c:v>
                </c:pt>
                <c:pt idx="1159">
                  <c:v>0</c:v>
                </c:pt>
                <c:pt idx="1160">
                  <c:v>0</c:v>
                </c:pt>
                <c:pt idx="1161">
                  <c:v>0</c:v>
                </c:pt>
                <c:pt idx="1162">
                  <c:v>0</c:v>
                </c:pt>
                <c:pt idx="1163">
                  <c:v>0</c:v>
                </c:pt>
                <c:pt idx="1164">
                  <c:v>0</c:v>
                </c:pt>
                <c:pt idx="1165">
                  <c:v>0</c:v>
                </c:pt>
                <c:pt idx="1166">
                  <c:v>0</c:v>
                </c:pt>
                <c:pt idx="1167">
                  <c:v>0</c:v>
                </c:pt>
                <c:pt idx="1168">
                  <c:v>0</c:v>
                </c:pt>
                <c:pt idx="1169">
                  <c:v>0</c:v>
                </c:pt>
                <c:pt idx="1170">
                  <c:v>0</c:v>
                </c:pt>
                <c:pt idx="1171">
                  <c:v>0</c:v>
                </c:pt>
                <c:pt idx="1172">
                  <c:v>0</c:v>
                </c:pt>
                <c:pt idx="1173">
                  <c:v>0</c:v>
                </c:pt>
                <c:pt idx="1174">
                  <c:v>0</c:v>
                </c:pt>
                <c:pt idx="1175">
                  <c:v>0</c:v>
                </c:pt>
                <c:pt idx="1176">
                  <c:v>0</c:v>
                </c:pt>
                <c:pt idx="1177">
                  <c:v>0</c:v>
                </c:pt>
                <c:pt idx="1178">
                  <c:v>0</c:v>
                </c:pt>
                <c:pt idx="1179">
                  <c:v>0</c:v>
                </c:pt>
                <c:pt idx="1180">
                  <c:v>0</c:v>
                </c:pt>
                <c:pt idx="1181">
                  <c:v>0</c:v>
                </c:pt>
                <c:pt idx="1182">
                  <c:v>0</c:v>
                </c:pt>
                <c:pt idx="1183">
                  <c:v>0</c:v>
                </c:pt>
                <c:pt idx="1184">
                  <c:v>0</c:v>
                </c:pt>
                <c:pt idx="1185">
                  <c:v>0</c:v>
                </c:pt>
                <c:pt idx="1186">
                  <c:v>0</c:v>
                </c:pt>
                <c:pt idx="1187">
                  <c:v>0</c:v>
                </c:pt>
                <c:pt idx="1188">
                  <c:v>0</c:v>
                </c:pt>
                <c:pt idx="1189">
                  <c:v>0</c:v>
                </c:pt>
                <c:pt idx="1190">
                  <c:v>0</c:v>
                </c:pt>
                <c:pt idx="1191">
                  <c:v>0</c:v>
                </c:pt>
                <c:pt idx="1192">
                  <c:v>0</c:v>
                </c:pt>
                <c:pt idx="1193">
                  <c:v>0</c:v>
                </c:pt>
                <c:pt idx="1194">
                  <c:v>0</c:v>
                </c:pt>
                <c:pt idx="1195">
                  <c:v>0</c:v>
                </c:pt>
                <c:pt idx="1196">
                  <c:v>0</c:v>
                </c:pt>
                <c:pt idx="1197">
                  <c:v>0</c:v>
                </c:pt>
                <c:pt idx="1198">
                  <c:v>0</c:v>
                </c:pt>
                <c:pt idx="1199">
                  <c:v>0</c:v>
                </c:pt>
                <c:pt idx="1200">
                  <c:v>0</c:v>
                </c:pt>
                <c:pt idx="1201">
                  <c:v>0</c:v>
                </c:pt>
                <c:pt idx="1202">
                  <c:v>0</c:v>
                </c:pt>
                <c:pt idx="1203">
                  <c:v>0</c:v>
                </c:pt>
                <c:pt idx="1204">
                  <c:v>0</c:v>
                </c:pt>
                <c:pt idx="1205">
                  <c:v>0</c:v>
                </c:pt>
                <c:pt idx="1206">
                  <c:v>0</c:v>
                </c:pt>
                <c:pt idx="1207">
                  <c:v>0</c:v>
                </c:pt>
                <c:pt idx="1208">
                  <c:v>0</c:v>
                </c:pt>
                <c:pt idx="1209">
                  <c:v>0</c:v>
                </c:pt>
                <c:pt idx="1210">
                  <c:v>0</c:v>
                </c:pt>
                <c:pt idx="1211">
                  <c:v>0</c:v>
                </c:pt>
                <c:pt idx="1212">
                  <c:v>0</c:v>
                </c:pt>
                <c:pt idx="1213">
                  <c:v>0</c:v>
                </c:pt>
                <c:pt idx="1214">
                  <c:v>0</c:v>
                </c:pt>
                <c:pt idx="1215">
                  <c:v>0</c:v>
                </c:pt>
                <c:pt idx="1216">
                  <c:v>0</c:v>
                </c:pt>
                <c:pt idx="1217">
                  <c:v>0</c:v>
                </c:pt>
                <c:pt idx="1218">
                  <c:v>0</c:v>
                </c:pt>
                <c:pt idx="1219">
                  <c:v>0</c:v>
                </c:pt>
                <c:pt idx="1220">
                  <c:v>0</c:v>
                </c:pt>
                <c:pt idx="1221">
                  <c:v>0</c:v>
                </c:pt>
                <c:pt idx="1222">
                  <c:v>0</c:v>
                </c:pt>
                <c:pt idx="1223">
                  <c:v>0</c:v>
                </c:pt>
                <c:pt idx="1224">
                  <c:v>0</c:v>
                </c:pt>
                <c:pt idx="1225">
                  <c:v>0</c:v>
                </c:pt>
                <c:pt idx="1226">
                  <c:v>0</c:v>
                </c:pt>
                <c:pt idx="1227">
                  <c:v>0</c:v>
                </c:pt>
                <c:pt idx="1228">
                  <c:v>0</c:v>
                </c:pt>
                <c:pt idx="1229">
                  <c:v>0</c:v>
                </c:pt>
                <c:pt idx="1230">
                  <c:v>0</c:v>
                </c:pt>
                <c:pt idx="1231">
                  <c:v>0</c:v>
                </c:pt>
                <c:pt idx="1232">
                  <c:v>0</c:v>
                </c:pt>
                <c:pt idx="1233">
                  <c:v>0</c:v>
                </c:pt>
                <c:pt idx="1234">
                  <c:v>0</c:v>
                </c:pt>
                <c:pt idx="1235">
                  <c:v>0</c:v>
                </c:pt>
                <c:pt idx="1236">
                  <c:v>0</c:v>
                </c:pt>
                <c:pt idx="1237">
                  <c:v>0</c:v>
                </c:pt>
                <c:pt idx="1238">
                  <c:v>0</c:v>
                </c:pt>
                <c:pt idx="1239">
                  <c:v>0</c:v>
                </c:pt>
                <c:pt idx="1240">
                  <c:v>0</c:v>
                </c:pt>
                <c:pt idx="1241">
                  <c:v>0</c:v>
                </c:pt>
                <c:pt idx="1242">
                  <c:v>0</c:v>
                </c:pt>
                <c:pt idx="1243">
                  <c:v>0</c:v>
                </c:pt>
                <c:pt idx="1244">
                  <c:v>0</c:v>
                </c:pt>
                <c:pt idx="1245">
                  <c:v>0</c:v>
                </c:pt>
                <c:pt idx="1246">
                  <c:v>0</c:v>
                </c:pt>
                <c:pt idx="1247">
                  <c:v>0</c:v>
                </c:pt>
                <c:pt idx="1248">
                  <c:v>0</c:v>
                </c:pt>
                <c:pt idx="1249">
                  <c:v>0</c:v>
                </c:pt>
                <c:pt idx="1250">
                  <c:v>0</c:v>
                </c:pt>
                <c:pt idx="1251">
                  <c:v>0</c:v>
                </c:pt>
                <c:pt idx="1252">
                  <c:v>0</c:v>
                </c:pt>
                <c:pt idx="1253">
                  <c:v>0</c:v>
                </c:pt>
                <c:pt idx="1254">
                  <c:v>0</c:v>
                </c:pt>
                <c:pt idx="1255">
                  <c:v>0</c:v>
                </c:pt>
                <c:pt idx="1256">
                  <c:v>0</c:v>
                </c:pt>
                <c:pt idx="1257">
                  <c:v>0</c:v>
                </c:pt>
                <c:pt idx="1258">
                  <c:v>0</c:v>
                </c:pt>
                <c:pt idx="1259">
                  <c:v>0</c:v>
                </c:pt>
                <c:pt idx="1260">
                  <c:v>0</c:v>
                </c:pt>
                <c:pt idx="1261">
                  <c:v>0</c:v>
                </c:pt>
                <c:pt idx="1262">
                  <c:v>0</c:v>
                </c:pt>
                <c:pt idx="1263">
                  <c:v>0</c:v>
                </c:pt>
                <c:pt idx="1264">
                  <c:v>0</c:v>
                </c:pt>
                <c:pt idx="1265">
                  <c:v>0</c:v>
                </c:pt>
                <c:pt idx="1266">
                  <c:v>0</c:v>
                </c:pt>
                <c:pt idx="1267">
                  <c:v>0</c:v>
                </c:pt>
                <c:pt idx="1268">
                  <c:v>0</c:v>
                </c:pt>
                <c:pt idx="1269">
                  <c:v>0</c:v>
                </c:pt>
                <c:pt idx="1270">
                  <c:v>0</c:v>
                </c:pt>
                <c:pt idx="1271">
                  <c:v>0</c:v>
                </c:pt>
                <c:pt idx="1272">
                  <c:v>0</c:v>
                </c:pt>
                <c:pt idx="1273">
                  <c:v>0</c:v>
                </c:pt>
                <c:pt idx="1274">
                  <c:v>0</c:v>
                </c:pt>
                <c:pt idx="1275">
                  <c:v>0</c:v>
                </c:pt>
                <c:pt idx="1276">
                  <c:v>0</c:v>
                </c:pt>
                <c:pt idx="1277">
                  <c:v>0</c:v>
                </c:pt>
                <c:pt idx="1278">
                  <c:v>0</c:v>
                </c:pt>
                <c:pt idx="1279">
                  <c:v>0</c:v>
                </c:pt>
                <c:pt idx="1280">
                  <c:v>0</c:v>
                </c:pt>
                <c:pt idx="1281">
                  <c:v>0</c:v>
                </c:pt>
                <c:pt idx="1282">
                  <c:v>0</c:v>
                </c:pt>
                <c:pt idx="1283">
                  <c:v>0</c:v>
                </c:pt>
                <c:pt idx="1284">
                  <c:v>0</c:v>
                </c:pt>
                <c:pt idx="1285">
                  <c:v>0</c:v>
                </c:pt>
                <c:pt idx="1286">
                  <c:v>0</c:v>
                </c:pt>
                <c:pt idx="1287">
                  <c:v>0</c:v>
                </c:pt>
                <c:pt idx="1288">
                  <c:v>0</c:v>
                </c:pt>
                <c:pt idx="1289">
                  <c:v>0</c:v>
                </c:pt>
                <c:pt idx="1290">
                  <c:v>0</c:v>
                </c:pt>
                <c:pt idx="1291">
                  <c:v>0</c:v>
                </c:pt>
                <c:pt idx="1292">
                  <c:v>0</c:v>
                </c:pt>
                <c:pt idx="1293">
                  <c:v>0</c:v>
                </c:pt>
                <c:pt idx="1294">
                  <c:v>0</c:v>
                </c:pt>
                <c:pt idx="1295">
                  <c:v>0</c:v>
                </c:pt>
                <c:pt idx="1296">
                  <c:v>0</c:v>
                </c:pt>
                <c:pt idx="1297">
                  <c:v>0</c:v>
                </c:pt>
                <c:pt idx="1298">
                  <c:v>0</c:v>
                </c:pt>
                <c:pt idx="1299">
                  <c:v>0</c:v>
                </c:pt>
                <c:pt idx="1300">
                  <c:v>0</c:v>
                </c:pt>
                <c:pt idx="1301">
                  <c:v>0</c:v>
                </c:pt>
                <c:pt idx="1302">
                  <c:v>0</c:v>
                </c:pt>
                <c:pt idx="1303">
                  <c:v>0</c:v>
                </c:pt>
                <c:pt idx="1304">
                  <c:v>0</c:v>
                </c:pt>
                <c:pt idx="1305">
                  <c:v>0</c:v>
                </c:pt>
                <c:pt idx="1306">
                  <c:v>0</c:v>
                </c:pt>
                <c:pt idx="1307">
                  <c:v>0</c:v>
                </c:pt>
                <c:pt idx="1308">
                  <c:v>0</c:v>
                </c:pt>
                <c:pt idx="1309">
                  <c:v>0</c:v>
                </c:pt>
                <c:pt idx="1310">
                  <c:v>0</c:v>
                </c:pt>
                <c:pt idx="1311">
                  <c:v>0</c:v>
                </c:pt>
                <c:pt idx="1312">
                  <c:v>0</c:v>
                </c:pt>
                <c:pt idx="1313">
                  <c:v>0</c:v>
                </c:pt>
                <c:pt idx="1314">
                  <c:v>0</c:v>
                </c:pt>
                <c:pt idx="1315">
                  <c:v>0</c:v>
                </c:pt>
                <c:pt idx="1316">
                  <c:v>0</c:v>
                </c:pt>
                <c:pt idx="1317">
                  <c:v>0</c:v>
                </c:pt>
                <c:pt idx="1318">
                  <c:v>0</c:v>
                </c:pt>
                <c:pt idx="1319">
                  <c:v>0</c:v>
                </c:pt>
                <c:pt idx="1320">
                  <c:v>0</c:v>
                </c:pt>
                <c:pt idx="1321">
                  <c:v>0</c:v>
                </c:pt>
                <c:pt idx="1322">
                  <c:v>0</c:v>
                </c:pt>
                <c:pt idx="1323">
                  <c:v>0</c:v>
                </c:pt>
                <c:pt idx="1324">
                  <c:v>0</c:v>
                </c:pt>
                <c:pt idx="1325">
                  <c:v>0</c:v>
                </c:pt>
                <c:pt idx="1326">
                  <c:v>0</c:v>
                </c:pt>
                <c:pt idx="1327">
                  <c:v>0</c:v>
                </c:pt>
                <c:pt idx="1328">
                  <c:v>0</c:v>
                </c:pt>
                <c:pt idx="1329">
                  <c:v>0</c:v>
                </c:pt>
                <c:pt idx="1330">
                  <c:v>0</c:v>
                </c:pt>
                <c:pt idx="1331">
                  <c:v>0</c:v>
                </c:pt>
                <c:pt idx="1332">
                  <c:v>0</c:v>
                </c:pt>
                <c:pt idx="1333">
                  <c:v>0</c:v>
                </c:pt>
                <c:pt idx="1334">
                  <c:v>0</c:v>
                </c:pt>
                <c:pt idx="1335">
                  <c:v>0</c:v>
                </c:pt>
                <c:pt idx="1336">
                  <c:v>0</c:v>
                </c:pt>
                <c:pt idx="1337">
                  <c:v>0</c:v>
                </c:pt>
                <c:pt idx="1338">
                  <c:v>0</c:v>
                </c:pt>
                <c:pt idx="1339">
                  <c:v>0</c:v>
                </c:pt>
                <c:pt idx="1340">
                  <c:v>0</c:v>
                </c:pt>
                <c:pt idx="1341">
                  <c:v>0</c:v>
                </c:pt>
                <c:pt idx="1342">
                  <c:v>0</c:v>
                </c:pt>
                <c:pt idx="1343">
                  <c:v>0</c:v>
                </c:pt>
                <c:pt idx="1344">
                  <c:v>0</c:v>
                </c:pt>
                <c:pt idx="1345">
                  <c:v>0</c:v>
                </c:pt>
                <c:pt idx="1346">
                  <c:v>0</c:v>
                </c:pt>
                <c:pt idx="1347">
                  <c:v>0</c:v>
                </c:pt>
                <c:pt idx="1348">
                  <c:v>0</c:v>
                </c:pt>
                <c:pt idx="1349">
                  <c:v>0</c:v>
                </c:pt>
                <c:pt idx="1350">
                  <c:v>0</c:v>
                </c:pt>
                <c:pt idx="1351">
                  <c:v>0</c:v>
                </c:pt>
                <c:pt idx="1352">
                  <c:v>0</c:v>
                </c:pt>
                <c:pt idx="1353">
                  <c:v>0</c:v>
                </c:pt>
                <c:pt idx="1354">
                  <c:v>0</c:v>
                </c:pt>
                <c:pt idx="1355">
                  <c:v>0</c:v>
                </c:pt>
                <c:pt idx="1356">
                  <c:v>0</c:v>
                </c:pt>
                <c:pt idx="1357">
                  <c:v>0</c:v>
                </c:pt>
                <c:pt idx="1358">
                  <c:v>0</c:v>
                </c:pt>
                <c:pt idx="1359">
                  <c:v>0</c:v>
                </c:pt>
                <c:pt idx="1360">
                  <c:v>0</c:v>
                </c:pt>
                <c:pt idx="1361">
                  <c:v>0</c:v>
                </c:pt>
                <c:pt idx="1362">
                  <c:v>0</c:v>
                </c:pt>
                <c:pt idx="1363">
                  <c:v>0</c:v>
                </c:pt>
                <c:pt idx="1364">
                  <c:v>0</c:v>
                </c:pt>
                <c:pt idx="1365">
                  <c:v>0</c:v>
                </c:pt>
                <c:pt idx="1366">
                  <c:v>0</c:v>
                </c:pt>
                <c:pt idx="1367">
                  <c:v>0</c:v>
                </c:pt>
                <c:pt idx="1368">
                  <c:v>0</c:v>
                </c:pt>
                <c:pt idx="1369">
                  <c:v>0</c:v>
                </c:pt>
                <c:pt idx="1370">
                  <c:v>0</c:v>
                </c:pt>
                <c:pt idx="1371">
                  <c:v>0</c:v>
                </c:pt>
                <c:pt idx="1372">
                  <c:v>0</c:v>
                </c:pt>
                <c:pt idx="1373">
                  <c:v>0</c:v>
                </c:pt>
                <c:pt idx="1374">
                  <c:v>0</c:v>
                </c:pt>
                <c:pt idx="1375">
                  <c:v>0</c:v>
                </c:pt>
                <c:pt idx="1376">
                  <c:v>0</c:v>
                </c:pt>
                <c:pt idx="1377">
                  <c:v>0</c:v>
                </c:pt>
                <c:pt idx="1378">
                  <c:v>0</c:v>
                </c:pt>
                <c:pt idx="1379">
                  <c:v>0</c:v>
                </c:pt>
                <c:pt idx="1380">
                  <c:v>0</c:v>
                </c:pt>
                <c:pt idx="1381">
                  <c:v>0</c:v>
                </c:pt>
                <c:pt idx="1382">
                  <c:v>0</c:v>
                </c:pt>
                <c:pt idx="1383">
                  <c:v>0</c:v>
                </c:pt>
                <c:pt idx="1384">
                  <c:v>0</c:v>
                </c:pt>
                <c:pt idx="1385">
                  <c:v>0</c:v>
                </c:pt>
                <c:pt idx="1386">
                  <c:v>0</c:v>
                </c:pt>
                <c:pt idx="1387">
                  <c:v>0</c:v>
                </c:pt>
                <c:pt idx="1388">
                  <c:v>0</c:v>
                </c:pt>
                <c:pt idx="1389">
                  <c:v>0</c:v>
                </c:pt>
                <c:pt idx="1390">
                  <c:v>0</c:v>
                </c:pt>
                <c:pt idx="1391">
                  <c:v>0</c:v>
                </c:pt>
                <c:pt idx="1392">
                  <c:v>0</c:v>
                </c:pt>
                <c:pt idx="1393">
                  <c:v>0</c:v>
                </c:pt>
                <c:pt idx="1394">
                  <c:v>0</c:v>
                </c:pt>
                <c:pt idx="1395">
                  <c:v>0</c:v>
                </c:pt>
                <c:pt idx="1396">
                  <c:v>0</c:v>
                </c:pt>
                <c:pt idx="1397">
                  <c:v>0</c:v>
                </c:pt>
                <c:pt idx="1398">
                  <c:v>0</c:v>
                </c:pt>
                <c:pt idx="1399">
                  <c:v>0</c:v>
                </c:pt>
                <c:pt idx="1400">
                  <c:v>0</c:v>
                </c:pt>
                <c:pt idx="1401">
                  <c:v>0</c:v>
                </c:pt>
                <c:pt idx="1402">
                  <c:v>0</c:v>
                </c:pt>
                <c:pt idx="1403">
                  <c:v>0</c:v>
                </c:pt>
                <c:pt idx="1404">
                  <c:v>0</c:v>
                </c:pt>
                <c:pt idx="1405">
                  <c:v>0</c:v>
                </c:pt>
                <c:pt idx="1406">
                  <c:v>0</c:v>
                </c:pt>
                <c:pt idx="1407">
                  <c:v>0</c:v>
                </c:pt>
                <c:pt idx="1408">
                  <c:v>0</c:v>
                </c:pt>
                <c:pt idx="1409">
                  <c:v>0</c:v>
                </c:pt>
                <c:pt idx="1410">
                  <c:v>0</c:v>
                </c:pt>
                <c:pt idx="1411">
                  <c:v>0</c:v>
                </c:pt>
                <c:pt idx="1412">
                  <c:v>0</c:v>
                </c:pt>
                <c:pt idx="1413">
                  <c:v>0</c:v>
                </c:pt>
                <c:pt idx="1414">
                  <c:v>0</c:v>
                </c:pt>
                <c:pt idx="1415">
                  <c:v>0</c:v>
                </c:pt>
                <c:pt idx="1416">
                  <c:v>0</c:v>
                </c:pt>
                <c:pt idx="1417">
                  <c:v>0</c:v>
                </c:pt>
                <c:pt idx="1418">
                  <c:v>0</c:v>
                </c:pt>
                <c:pt idx="1419">
                  <c:v>0</c:v>
                </c:pt>
                <c:pt idx="1420">
                  <c:v>0</c:v>
                </c:pt>
                <c:pt idx="1421">
                  <c:v>0</c:v>
                </c:pt>
                <c:pt idx="1422">
                  <c:v>0</c:v>
                </c:pt>
                <c:pt idx="1423">
                  <c:v>0</c:v>
                </c:pt>
                <c:pt idx="1424">
                  <c:v>0</c:v>
                </c:pt>
                <c:pt idx="1425">
                  <c:v>0</c:v>
                </c:pt>
                <c:pt idx="1426">
                  <c:v>0</c:v>
                </c:pt>
                <c:pt idx="1427">
                  <c:v>0</c:v>
                </c:pt>
                <c:pt idx="1428">
                  <c:v>0</c:v>
                </c:pt>
                <c:pt idx="1429">
                  <c:v>0</c:v>
                </c:pt>
                <c:pt idx="1430">
                  <c:v>0</c:v>
                </c:pt>
                <c:pt idx="1431">
                  <c:v>0</c:v>
                </c:pt>
                <c:pt idx="1432">
                  <c:v>0</c:v>
                </c:pt>
                <c:pt idx="1433">
                  <c:v>0</c:v>
                </c:pt>
                <c:pt idx="1434">
                  <c:v>0</c:v>
                </c:pt>
                <c:pt idx="1435">
                  <c:v>0</c:v>
                </c:pt>
                <c:pt idx="1436">
                  <c:v>0</c:v>
                </c:pt>
                <c:pt idx="1437">
                  <c:v>0</c:v>
                </c:pt>
                <c:pt idx="1438">
                  <c:v>0</c:v>
                </c:pt>
                <c:pt idx="1439">
                  <c:v>0</c:v>
                </c:pt>
                <c:pt idx="1440">
                  <c:v>0</c:v>
                </c:pt>
                <c:pt idx="1441">
                  <c:v>0</c:v>
                </c:pt>
                <c:pt idx="1442">
                  <c:v>0</c:v>
                </c:pt>
                <c:pt idx="1443">
                  <c:v>0</c:v>
                </c:pt>
                <c:pt idx="1444">
                  <c:v>0</c:v>
                </c:pt>
                <c:pt idx="1445">
                  <c:v>0</c:v>
                </c:pt>
                <c:pt idx="1446">
                  <c:v>0</c:v>
                </c:pt>
                <c:pt idx="1447">
                  <c:v>0</c:v>
                </c:pt>
                <c:pt idx="1448">
                  <c:v>0</c:v>
                </c:pt>
                <c:pt idx="1449">
                  <c:v>0</c:v>
                </c:pt>
                <c:pt idx="1450">
                  <c:v>0</c:v>
                </c:pt>
                <c:pt idx="1451">
                  <c:v>0</c:v>
                </c:pt>
                <c:pt idx="1452">
                  <c:v>0</c:v>
                </c:pt>
                <c:pt idx="1453">
                  <c:v>0</c:v>
                </c:pt>
                <c:pt idx="1454">
                  <c:v>0</c:v>
                </c:pt>
                <c:pt idx="1455">
                  <c:v>0</c:v>
                </c:pt>
                <c:pt idx="1456">
                  <c:v>0</c:v>
                </c:pt>
                <c:pt idx="1457">
                  <c:v>0</c:v>
                </c:pt>
                <c:pt idx="1458">
                  <c:v>0</c:v>
                </c:pt>
                <c:pt idx="1459">
                  <c:v>0</c:v>
                </c:pt>
                <c:pt idx="1460">
                  <c:v>0</c:v>
                </c:pt>
                <c:pt idx="1461">
                  <c:v>0</c:v>
                </c:pt>
                <c:pt idx="1462">
                  <c:v>0</c:v>
                </c:pt>
                <c:pt idx="1463">
                  <c:v>0</c:v>
                </c:pt>
                <c:pt idx="1464">
                  <c:v>0</c:v>
                </c:pt>
                <c:pt idx="1465">
                  <c:v>0</c:v>
                </c:pt>
                <c:pt idx="1466">
                  <c:v>0</c:v>
                </c:pt>
                <c:pt idx="1467">
                  <c:v>0</c:v>
                </c:pt>
                <c:pt idx="1468">
                  <c:v>0</c:v>
                </c:pt>
                <c:pt idx="1469">
                  <c:v>0</c:v>
                </c:pt>
                <c:pt idx="1470">
                  <c:v>0</c:v>
                </c:pt>
                <c:pt idx="1471">
                  <c:v>0</c:v>
                </c:pt>
                <c:pt idx="1472">
                  <c:v>0</c:v>
                </c:pt>
                <c:pt idx="1473">
                  <c:v>0</c:v>
                </c:pt>
                <c:pt idx="1474">
                  <c:v>0</c:v>
                </c:pt>
                <c:pt idx="1475">
                  <c:v>0</c:v>
                </c:pt>
                <c:pt idx="1476">
                  <c:v>0</c:v>
                </c:pt>
                <c:pt idx="1477">
                  <c:v>0</c:v>
                </c:pt>
                <c:pt idx="1478">
                  <c:v>0</c:v>
                </c:pt>
                <c:pt idx="1479">
                  <c:v>0</c:v>
                </c:pt>
                <c:pt idx="1480">
                  <c:v>0</c:v>
                </c:pt>
                <c:pt idx="1481">
                  <c:v>0</c:v>
                </c:pt>
                <c:pt idx="1482">
                  <c:v>0</c:v>
                </c:pt>
                <c:pt idx="1483">
                  <c:v>0</c:v>
                </c:pt>
                <c:pt idx="1484">
                  <c:v>0</c:v>
                </c:pt>
                <c:pt idx="1485">
                  <c:v>0</c:v>
                </c:pt>
                <c:pt idx="1486">
                  <c:v>0</c:v>
                </c:pt>
                <c:pt idx="1487">
                  <c:v>0</c:v>
                </c:pt>
                <c:pt idx="1488">
                  <c:v>0</c:v>
                </c:pt>
                <c:pt idx="1489">
                  <c:v>0</c:v>
                </c:pt>
                <c:pt idx="1490">
                  <c:v>0</c:v>
                </c:pt>
                <c:pt idx="1491">
                  <c:v>0</c:v>
                </c:pt>
                <c:pt idx="1492">
                  <c:v>0</c:v>
                </c:pt>
                <c:pt idx="1493">
                  <c:v>0</c:v>
                </c:pt>
                <c:pt idx="1494">
                  <c:v>0</c:v>
                </c:pt>
                <c:pt idx="1495">
                  <c:v>0</c:v>
                </c:pt>
                <c:pt idx="1496">
                  <c:v>0</c:v>
                </c:pt>
                <c:pt idx="1497">
                  <c:v>0</c:v>
                </c:pt>
                <c:pt idx="1498">
                  <c:v>0</c:v>
                </c:pt>
                <c:pt idx="1499">
                  <c:v>0</c:v>
                </c:pt>
                <c:pt idx="1500">
                  <c:v>0</c:v>
                </c:pt>
                <c:pt idx="1501">
                  <c:v>0</c:v>
                </c:pt>
                <c:pt idx="1502">
                  <c:v>0</c:v>
                </c:pt>
                <c:pt idx="1503">
                  <c:v>0</c:v>
                </c:pt>
                <c:pt idx="1504">
                  <c:v>0</c:v>
                </c:pt>
                <c:pt idx="1505">
                  <c:v>0</c:v>
                </c:pt>
                <c:pt idx="1506">
                  <c:v>0</c:v>
                </c:pt>
                <c:pt idx="1507">
                  <c:v>0</c:v>
                </c:pt>
                <c:pt idx="1508">
                  <c:v>0</c:v>
                </c:pt>
                <c:pt idx="1509">
                  <c:v>0</c:v>
                </c:pt>
                <c:pt idx="1510">
                  <c:v>0</c:v>
                </c:pt>
                <c:pt idx="1511">
                  <c:v>0</c:v>
                </c:pt>
                <c:pt idx="1512">
                  <c:v>0</c:v>
                </c:pt>
                <c:pt idx="1513">
                  <c:v>0</c:v>
                </c:pt>
                <c:pt idx="1514">
                  <c:v>0</c:v>
                </c:pt>
                <c:pt idx="1515">
                  <c:v>0</c:v>
                </c:pt>
                <c:pt idx="1516">
                  <c:v>0</c:v>
                </c:pt>
                <c:pt idx="1517">
                  <c:v>0</c:v>
                </c:pt>
                <c:pt idx="1518">
                  <c:v>0</c:v>
                </c:pt>
                <c:pt idx="1519">
                  <c:v>0</c:v>
                </c:pt>
                <c:pt idx="1520">
                  <c:v>0</c:v>
                </c:pt>
                <c:pt idx="1521">
                  <c:v>0</c:v>
                </c:pt>
                <c:pt idx="1522">
                  <c:v>0</c:v>
                </c:pt>
                <c:pt idx="1523">
                  <c:v>0</c:v>
                </c:pt>
                <c:pt idx="1524">
                  <c:v>0.25</c:v>
                </c:pt>
                <c:pt idx="1525">
                  <c:v>0.25</c:v>
                </c:pt>
                <c:pt idx="1526">
                  <c:v>0.25</c:v>
                </c:pt>
                <c:pt idx="1527">
                  <c:v>0.25</c:v>
                </c:pt>
                <c:pt idx="1528">
                  <c:v>0.25</c:v>
                </c:pt>
                <c:pt idx="1529">
                  <c:v>0.25</c:v>
                </c:pt>
                <c:pt idx="1530">
                  <c:v>0.25</c:v>
                </c:pt>
                <c:pt idx="1531">
                  <c:v>0.25</c:v>
                </c:pt>
                <c:pt idx="1532">
                  <c:v>0.25</c:v>
                </c:pt>
                <c:pt idx="1533">
                  <c:v>0.25</c:v>
                </c:pt>
                <c:pt idx="1534">
                  <c:v>0.25</c:v>
                </c:pt>
                <c:pt idx="1535">
                  <c:v>0.25</c:v>
                </c:pt>
                <c:pt idx="1536">
                  <c:v>0.25</c:v>
                </c:pt>
                <c:pt idx="1537">
                  <c:v>0.25</c:v>
                </c:pt>
                <c:pt idx="1538">
                  <c:v>0.25</c:v>
                </c:pt>
                <c:pt idx="1539">
                  <c:v>0.25</c:v>
                </c:pt>
                <c:pt idx="1540">
                  <c:v>0.25</c:v>
                </c:pt>
                <c:pt idx="1541">
                  <c:v>0.25</c:v>
                </c:pt>
                <c:pt idx="1542">
                  <c:v>0.25</c:v>
                </c:pt>
                <c:pt idx="1543">
                  <c:v>0.25</c:v>
                </c:pt>
                <c:pt idx="1544">
                  <c:v>0.25</c:v>
                </c:pt>
                <c:pt idx="1545">
                  <c:v>0.25</c:v>
                </c:pt>
                <c:pt idx="1546">
                  <c:v>0.25</c:v>
                </c:pt>
                <c:pt idx="1547">
                  <c:v>0.25</c:v>
                </c:pt>
                <c:pt idx="1548">
                  <c:v>0.25</c:v>
                </c:pt>
                <c:pt idx="1549">
                  <c:v>0.25</c:v>
                </c:pt>
                <c:pt idx="1550">
                  <c:v>0.25</c:v>
                </c:pt>
                <c:pt idx="1551">
                  <c:v>0.25</c:v>
                </c:pt>
                <c:pt idx="1552">
                  <c:v>15.195033333333329</c:v>
                </c:pt>
                <c:pt idx="1553">
                  <c:v>29.199199999999994</c:v>
                </c:pt>
                <c:pt idx="1554">
                  <c:v>28.925166666666666</c:v>
                </c:pt>
                <c:pt idx="1555">
                  <c:v>3.6854500000000003</c:v>
                </c:pt>
                <c:pt idx="1556">
                  <c:v>41.285616666666662</c:v>
                </c:pt>
                <c:pt idx="1557">
                  <c:v>66.010633333333331</c:v>
                </c:pt>
                <c:pt idx="1558">
                  <c:v>116.5023666666667</c:v>
                </c:pt>
                <c:pt idx="1559">
                  <c:v>121.00235000000001</c:v>
                </c:pt>
                <c:pt idx="1560">
                  <c:v>121.56590000000003</c:v>
                </c:pt>
                <c:pt idx="1561">
                  <c:v>105.61478333333334</c:v>
                </c:pt>
                <c:pt idx="1562">
                  <c:v>0</c:v>
                </c:pt>
                <c:pt idx="1563">
                  <c:v>0</c:v>
                </c:pt>
                <c:pt idx="1564">
                  <c:v>0</c:v>
                </c:pt>
                <c:pt idx="1565">
                  <c:v>0</c:v>
                </c:pt>
                <c:pt idx="1566">
                  <c:v>0</c:v>
                </c:pt>
                <c:pt idx="1567">
                  <c:v>0</c:v>
                </c:pt>
                <c:pt idx="1568">
                  <c:v>0</c:v>
                </c:pt>
                <c:pt idx="1569">
                  <c:v>0</c:v>
                </c:pt>
                <c:pt idx="1570">
                  <c:v>0</c:v>
                </c:pt>
                <c:pt idx="1571">
                  <c:v>0</c:v>
                </c:pt>
                <c:pt idx="1572">
                  <c:v>0</c:v>
                </c:pt>
                <c:pt idx="1573">
                  <c:v>0</c:v>
                </c:pt>
                <c:pt idx="1574">
                  <c:v>0</c:v>
                </c:pt>
                <c:pt idx="1575">
                  <c:v>0</c:v>
                </c:pt>
                <c:pt idx="1576">
                  <c:v>0</c:v>
                </c:pt>
                <c:pt idx="1577">
                  <c:v>0</c:v>
                </c:pt>
                <c:pt idx="1578">
                  <c:v>0</c:v>
                </c:pt>
                <c:pt idx="1579">
                  <c:v>0</c:v>
                </c:pt>
                <c:pt idx="1580">
                  <c:v>0</c:v>
                </c:pt>
                <c:pt idx="1581">
                  <c:v>0</c:v>
                </c:pt>
                <c:pt idx="1582">
                  <c:v>0</c:v>
                </c:pt>
                <c:pt idx="1583">
                  <c:v>0</c:v>
                </c:pt>
                <c:pt idx="1584">
                  <c:v>0</c:v>
                </c:pt>
                <c:pt idx="1585">
                  <c:v>0</c:v>
                </c:pt>
                <c:pt idx="1586">
                  <c:v>0</c:v>
                </c:pt>
                <c:pt idx="1587">
                  <c:v>0</c:v>
                </c:pt>
                <c:pt idx="1588">
                  <c:v>0</c:v>
                </c:pt>
                <c:pt idx="1589">
                  <c:v>0</c:v>
                </c:pt>
                <c:pt idx="1590">
                  <c:v>0</c:v>
                </c:pt>
                <c:pt idx="1591">
                  <c:v>0</c:v>
                </c:pt>
                <c:pt idx="1592">
                  <c:v>0</c:v>
                </c:pt>
                <c:pt idx="1593">
                  <c:v>0</c:v>
                </c:pt>
                <c:pt idx="1594">
                  <c:v>0</c:v>
                </c:pt>
                <c:pt idx="1595">
                  <c:v>0</c:v>
                </c:pt>
                <c:pt idx="1596">
                  <c:v>0</c:v>
                </c:pt>
                <c:pt idx="1597">
                  <c:v>0</c:v>
                </c:pt>
                <c:pt idx="1598">
                  <c:v>0</c:v>
                </c:pt>
                <c:pt idx="1599">
                  <c:v>0</c:v>
                </c:pt>
                <c:pt idx="1600">
                  <c:v>0</c:v>
                </c:pt>
                <c:pt idx="1601">
                  <c:v>0</c:v>
                </c:pt>
                <c:pt idx="1602">
                  <c:v>0</c:v>
                </c:pt>
                <c:pt idx="1603">
                  <c:v>0</c:v>
                </c:pt>
                <c:pt idx="1604">
                  <c:v>0</c:v>
                </c:pt>
                <c:pt idx="1605">
                  <c:v>0</c:v>
                </c:pt>
                <c:pt idx="1606">
                  <c:v>0</c:v>
                </c:pt>
                <c:pt idx="1607">
                  <c:v>0</c:v>
                </c:pt>
                <c:pt idx="1608">
                  <c:v>0</c:v>
                </c:pt>
                <c:pt idx="1609">
                  <c:v>0</c:v>
                </c:pt>
                <c:pt idx="1610">
                  <c:v>0</c:v>
                </c:pt>
                <c:pt idx="1611">
                  <c:v>0</c:v>
                </c:pt>
                <c:pt idx="1612">
                  <c:v>0</c:v>
                </c:pt>
                <c:pt idx="1613">
                  <c:v>0</c:v>
                </c:pt>
                <c:pt idx="1614">
                  <c:v>0</c:v>
                </c:pt>
                <c:pt idx="1615">
                  <c:v>0</c:v>
                </c:pt>
                <c:pt idx="1616">
                  <c:v>0</c:v>
                </c:pt>
                <c:pt idx="1617">
                  <c:v>0</c:v>
                </c:pt>
                <c:pt idx="1618">
                  <c:v>0</c:v>
                </c:pt>
                <c:pt idx="1619">
                  <c:v>0</c:v>
                </c:pt>
                <c:pt idx="1620">
                  <c:v>0</c:v>
                </c:pt>
                <c:pt idx="1621">
                  <c:v>0</c:v>
                </c:pt>
                <c:pt idx="1622">
                  <c:v>0</c:v>
                </c:pt>
                <c:pt idx="1623">
                  <c:v>0</c:v>
                </c:pt>
                <c:pt idx="1624">
                  <c:v>0</c:v>
                </c:pt>
                <c:pt idx="1625">
                  <c:v>0</c:v>
                </c:pt>
                <c:pt idx="1626">
                  <c:v>0</c:v>
                </c:pt>
                <c:pt idx="1627">
                  <c:v>0</c:v>
                </c:pt>
                <c:pt idx="1628">
                  <c:v>0</c:v>
                </c:pt>
                <c:pt idx="1629">
                  <c:v>0</c:v>
                </c:pt>
                <c:pt idx="1630">
                  <c:v>0</c:v>
                </c:pt>
                <c:pt idx="1631">
                  <c:v>0</c:v>
                </c:pt>
                <c:pt idx="1632">
                  <c:v>0</c:v>
                </c:pt>
                <c:pt idx="1633">
                  <c:v>0</c:v>
                </c:pt>
                <c:pt idx="1634">
                  <c:v>0</c:v>
                </c:pt>
                <c:pt idx="1635">
                  <c:v>0</c:v>
                </c:pt>
                <c:pt idx="1636">
                  <c:v>0</c:v>
                </c:pt>
                <c:pt idx="1637">
                  <c:v>0</c:v>
                </c:pt>
                <c:pt idx="1638">
                  <c:v>0</c:v>
                </c:pt>
                <c:pt idx="1639">
                  <c:v>0</c:v>
                </c:pt>
                <c:pt idx="1640">
                  <c:v>0</c:v>
                </c:pt>
                <c:pt idx="1641">
                  <c:v>0</c:v>
                </c:pt>
                <c:pt idx="1642">
                  <c:v>0</c:v>
                </c:pt>
                <c:pt idx="1643">
                  <c:v>0</c:v>
                </c:pt>
                <c:pt idx="1644">
                  <c:v>0</c:v>
                </c:pt>
                <c:pt idx="1645">
                  <c:v>0</c:v>
                </c:pt>
                <c:pt idx="1646">
                  <c:v>0</c:v>
                </c:pt>
                <c:pt idx="1647">
                  <c:v>0</c:v>
                </c:pt>
                <c:pt idx="1648">
                  <c:v>0</c:v>
                </c:pt>
                <c:pt idx="1649">
                  <c:v>0</c:v>
                </c:pt>
                <c:pt idx="1650">
                  <c:v>0</c:v>
                </c:pt>
                <c:pt idx="1651">
                  <c:v>0</c:v>
                </c:pt>
                <c:pt idx="1652">
                  <c:v>0</c:v>
                </c:pt>
                <c:pt idx="1653">
                  <c:v>0</c:v>
                </c:pt>
                <c:pt idx="1654">
                  <c:v>0</c:v>
                </c:pt>
                <c:pt idx="1655">
                  <c:v>0</c:v>
                </c:pt>
                <c:pt idx="1656">
                  <c:v>0</c:v>
                </c:pt>
                <c:pt idx="1657">
                  <c:v>0</c:v>
                </c:pt>
                <c:pt idx="1658">
                  <c:v>0</c:v>
                </c:pt>
                <c:pt idx="1659">
                  <c:v>0</c:v>
                </c:pt>
                <c:pt idx="1660">
                  <c:v>0</c:v>
                </c:pt>
                <c:pt idx="1661">
                  <c:v>0</c:v>
                </c:pt>
                <c:pt idx="1662">
                  <c:v>0</c:v>
                </c:pt>
                <c:pt idx="1663">
                  <c:v>0</c:v>
                </c:pt>
                <c:pt idx="1664">
                  <c:v>0</c:v>
                </c:pt>
                <c:pt idx="1665">
                  <c:v>0</c:v>
                </c:pt>
                <c:pt idx="1666">
                  <c:v>0</c:v>
                </c:pt>
                <c:pt idx="1667">
                  <c:v>0</c:v>
                </c:pt>
                <c:pt idx="1668">
                  <c:v>0</c:v>
                </c:pt>
                <c:pt idx="1669">
                  <c:v>0</c:v>
                </c:pt>
                <c:pt idx="1670">
                  <c:v>0</c:v>
                </c:pt>
                <c:pt idx="1671">
                  <c:v>0</c:v>
                </c:pt>
                <c:pt idx="1672">
                  <c:v>0</c:v>
                </c:pt>
                <c:pt idx="1673">
                  <c:v>0</c:v>
                </c:pt>
                <c:pt idx="1674">
                  <c:v>0</c:v>
                </c:pt>
                <c:pt idx="1675">
                  <c:v>0</c:v>
                </c:pt>
                <c:pt idx="1676">
                  <c:v>0</c:v>
                </c:pt>
                <c:pt idx="1677">
                  <c:v>0</c:v>
                </c:pt>
                <c:pt idx="1678">
                  <c:v>0</c:v>
                </c:pt>
                <c:pt idx="1679">
                  <c:v>0</c:v>
                </c:pt>
                <c:pt idx="1680">
                  <c:v>0</c:v>
                </c:pt>
                <c:pt idx="1681">
                  <c:v>0</c:v>
                </c:pt>
                <c:pt idx="1682">
                  <c:v>0</c:v>
                </c:pt>
                <c:pt idx="1683">
                  <c:v>0</c:v>
                </c:pt>
                <c:pt idx="1684">
                  <c:v>0</c:v>
                </c:pt>
                <c:pt idx="1685">
                  <c:v>0</c:v>
                </c:pt>
                <c:pt idx="1686">
                  <c:v>0</c:v>
                </c:pt>
                <c:pt idx="1687">
                  <c:v>0</c:v>
                </c:pt>
                <c:pt idx="1688">
                  <c:v>0</c:v>
                </c:pt>
                <c:pt idx="1689">
                  <c:v>0</c:v>
                </c:pt>
                <c:pt idx="1690">
                  <c:v>0</c:v>
                </c:pt>
                <c:pt idx="1691">
                  <c:v>0</c:v>
                </c:pt>
                <c:pt idx="1692">
                  <c:v>0</c:v>
                </c:pt>
                <c:pt idx="1693">
                  <c:v>0</c:v>
                </c:pt>
                <c:pt idx="1694">
                  <c:v>0</c:v>
                </c:pt>
                <c:pt idx="1695">
                  <c:v>0</c:v>
                </c:pt>
                <c:pt idx="1696">
                  <c:v>0</c:v>
                </c:pt>
                <c:pt idx="1697">
                  <c:v>0</c:v>
                </c:pt>
                <c:pt idx="1698">
                  <c:v>0</c:v>
                </c:pt>
                <c:pt idx="1699">
                  <c:v>0</c:v>
                </c:pt>
                <c:pt idx="1700">
                  <c:v>0</c:v>
                </c:pt>
                <c:pt idx="1701">
                  <c:v>0</c:v>
                </c:pt>
                <c:pt idx="1702">
                  <c:v>0</c:v>
                </c:pt>
                <c:pt idx="1703">
                  <c:v>0</c:v>
                </c:pt>
                <c:pt idx="1704">
                  <c:v>0</c:v>
                </c:pt>
                <c:pt idx="1705">
                  <c:v>0</c:v>
                </c:pt>
                <c:pt idx="1706">
                  <c:v>0</c:v>
                </c:pt>
                <c:pt idx="1707">
                  <c:v>0</c:v>
                </c:pt>
                <c:pt idx="1708">
                  <c:v>0</c:v>
                </c:pt>
                <c:pt idx="1709">
                  <c:v>0</c:v>
                </c:pt>
                <c:pt idx="1710">
                  <c:v>0</c:v>
                </c:pt>
                <c:pt idx="1711">
                  <c:v>0</c:v>
                </c:pt>
                <c:pt idx="1712">
                  <c:v>0</c:v>
                </c:pt>
                <c:pt idx="1713">
                  <c:v>0</c:v>
                </c:pt>
                <c:pt idx="1714">
                  <c:v>0</c:v>
                </c:pt>
                <c:pt idx="1715">
                  <c:v>0</c:v>
                </c:pt>
                <c:pt idx="1716">
                  <c:v>0</c:v>
                </c:pt>
                <c:pt idx="1717">
                  <c:v>0</c:v>
                </c:pt>
                <c:pt idx="1718">
                  <c:v>0</c:v>
                </c:pt>
                <c:pt idx="1719">
                  <c:v>0</c:v>
                </c:pt>
                <c:pt idx="1720">
                  <c:v>0</c:v>
                </c:pt>
                <c:pt idx="1721">
                  <c:v>0</c:v>
                </c:pt>
                <c:pt idx="1722">
                  <c:v>0</c:v>
                </c:pt>
                <c:pt idx="1723">
                  <c:v>0</c:v>
                </c:pt>
                <c:pt idx="1724">
                  <c:v>0</c:v>
                </c:pt>
                <c:pt idx="1725">
                  <c:v>0</c:v>
                </c:pt>
                <c:pt idx="1726">
                  <c:v>0</c:v>
                </c:pt>
                <c:pt idx="1727">
                  <c:v>0</c:v>
                </c:pt>
                <c:pt idx="1728">
                  <c:v>0</c:v>
                </c:pt>
                <c:pt idx="1729">
                  <c:v>0</c:v>
                </c:pt>
                <c:pt idx="1730">
                  <c:v>0</c:v>
                </c:pt>
                <c:pt idx="1731">
                  <c:v>0</c:v>
                </c:pt>
                <c:pt idx="1732">
                  <c:v>0</c:v>
                </c:pt>
                <c:pt idx="1733">
                  <c:v>0</c:v>
                </c:pt>
                <c:pt idx="1734">
                  <c:v>0</c:v>
                </c:pt>
                <c:pt idx="1735">
                  <c:v>0</c:v>
                </c:pt>
                <c:pt idx="1736">
                  <c:v>0</c:v>
                </c:pt>
                <c:pt idx="1737">
                  <c:v>0</c:v>
                </c:pt>
                <c:pt idx="1738">
                  <c:v>0</c:v>
                </c:pt>
                <c:pt idx="1739">
                  <c:v>0</c:v>
                </c:pt>
                <c:pt idx="1740">
                  <c:v>0</c:v>
                </c:pt>
                <c:pt idx="1741">
                  <c:v>0</c:v>
                </c:pt>
                <c:pt idx="1742">
                  <c:v>0</c:v>
                </c:pt>
                <c:pt idx="1743">
                  <c:v>0</c:v>
                </c:pt>
                <c:pt idx="1744">
                  <c:v>0</c:v>
                </c:pt>
                <c:pt idx="1745">
                  <c:v>0</c:v>
                </c:pt>
                <c:pt idx="1746">
                  <c:v>0</c:v>
                </c:pt>
                <c:pt idx="1747">
                  <c:v>0</c:v>
                </c:pt>
                <c:pt idx="1748">
                  <c:v>0</c:v>
                </c:pt>
                <c:pt idx="1749">
                  <c:v>0</c:v>
                </c:pt>
                <c:pt idx="1750">
                  <c:v>0</c:v>
                </c:pt>
                <c:pt idx="1751">
                  <c:v>0</c:v>
                </c:pt>
                <c:pt idx="1752">
                  <c:v>0</c:v>
                </c:pt>
                <c:pt idx="1753">
                  <c:v>0</c:v>
                </c:pt>
                <c:pt idx="1754">
                  <c:v>0</c:v>
                </c:pt>
                <c:pt idx="1755">
                  <c:v>0</c:v>
                </c:pt>
                <c:pt idx="1756">
                  <c:v>0</c:v>
                </c:pt>
                <c:pt idx="1757">
                  <c:v>0</c:v>
                </c:pt>
                <c:pt idx="1758">
                  <c:v>0</c:v>
                </c:pt>
                <c:pt idx="1759">
                  <c:v>0</c:v>
                </c:pt>
                <c:pt idx="1760">
                  <c:v>0</c:v>
                </c:pt>
                <c:pt idx="1761">
                  <c:v>0</c:v>
                </c:pt>
                <c:pt idx="1762">
                  <c:v>0</c:v>
                </c:pt>
                <c:pt idx="1763">
                  <c:v>0</c:v>
                </c:pt>
                <c:pt idx="1764">
                  <c:v>0</c:v>
                </c:pt>
                <c:pt idx="1765">
                  <c:v>0</c:v>
                </c:pt>
                <c:pt idx="1766">
                  <c:v>0</c:v>
                </c:pt>
                <c:pt idx="1767">
                  <c:v>0</c:v>
                </c:pt>
                <c:pt idx="1768">
                  <c:v>0</c:v>
                </c:pt>
                <c:pt idx="1769">
                  <c:v>0</c:v>
                </c:pt>
                <c:pt idx="1770">
                  <c:v>0</c:v>
                </c:pt>
                <c:pt idx="1771">
                  <c:v>0</c:v>
                </c:pt>
                <c:pt idx="1772">
                  <c:v>0</c:v>
                </c:pt>
                <c:pt idx="1773">
                  <c:v>0</c:v>
                </c:pt>
                <c:pt idx="1774">
                  <c:v>0</c:v>
                </c:pt>
                <c:pt idx="1775">
                  <c:v>0</c:v>
                </c:pt>
                <c:pt idx="1776">
                  <c:v>0</c:v>
                </c:pt>
                <c:pt idx="1777">
                  <c:v>0</c:v>
                </c:pt>
                <c:pt idx="1778">
                  <c:v>0</c:v>
                </c:pt>
                <c:pt idx="1779">
                  <c:v>0</c:v>
                </c:pt>
                <c:pt idx="1780">
                  <c:v>0</c:v>
                </c:pt>
                <c:pt idx="1781">
                  <c:v>0</c:v>
                </c:pt>
                <c:pt idx="1782">
                  <c:v>0</c:v>
                </c:pt>
                <c:pt idx="1783">
                  <c:v>0</c:v>
                </c:pt>
                <c:pt idx="1784">
                  <c:v>0</c:v>
                </c:pt>
                <c:pt idx="1785">
                  <c:v>0</c:v>
                </c:pt>
                <c:pt idx="1786">
                  <c:v>0</c:v>
                </c:pt>
                <c:pt idx="1787">
                  <c:v>0</c:v>
                </c:pt>
                <c:pt idx="1788">
                  <c:v>0</c:v>
                </c:pt>
                <c:pt idx="1789">
                  <c:v>0</c:v>
                </c:pt>
                <c:pt idx="1790">
                  <c:v>0</c:v>
                </c:pt>
                <c:pt idx="1791">
                  <c:v>0</c:v>
                </c:pt>
                <c:pt idx="1792">
                  <c:v>0</c:v>
                </c:pt>
                <c:pt idx="1793">
                  <c:v>0</c:v>
                </c:pt>
                <c:pt idx="1794">
                  <c:v>0</c:v>
                </c:pt>
                <c:pt idx="1795">
                  <c:v>0</c:v>
                </c:pt>
                <c:pt idx="1796">
                  <c:v>0</c:v>
                </c:pt>
                <c:pt idx="1797">
                  <c:v>0</c:v>
                </c:pt>
                <c:pt idx="1798">
                  <c:v>0</c:v>
                </c:pt>
                <c:pt idx="1799">
                  <c:v>0</c:v>
                </c:pt>
                <c:pt idx="1800">
                  <c:v>0</c:v>
                </c:pt>
                <c:pt idx="1801">
                  <c:v>0</c:v>
                </c:pt>
                <c:pt idx="1802">
                  <c:v>0</c:v>
                </c:pt>
                <c:pt idx="1803">
                  <c:v>0</c:v>
                </c:pt>
                <c:pt idx="1804">
                  <c:v>0</c:v>
                </c:pt>
                <c:pt idx="1805">
                  <c:v>0</c:v>
                </c:pt>
                <c:pt idx="1806">
                  <c:v>0</c:v>
                </c:pt>
                <c:pt idx="1807">
                  <c:v>0</c:v>
                </c:pt>
                <c:pt idx="1808">
                  <c:v>0</c:v>
                </c:pt>
                <c:pt idx="1809">
                  <c:v>0</c:v>
                </c:pt>
                <c:pt idx="1810">
                  <c:v>0</c:v>
                </c:pt>
                <c:pt idx="1811">
                  <c:v>0</c:v>
                </c:pt>
                <c:pt idx="1812">
                  <c:v>0</c:v>
                </c:pt>
                <c:pt idx="1813">
                  <c:v>0</c:v>
                </c:pt>
                <c:pt idx="1814">
                  <c:v>0</c:v>
                </c:pt>
                <c:pt idx="1815">
                  <c:v>0</c:v>
                </c:pt>
                <c:pt idx="1816">
                  <c:v>0</c:v>
                </c:pt>
                <c:pt idx="1817">
                  <c:v>0</c:v>
                </c:pt>
                <c:pt idx="1818">
                  <c:v>0</c:v>
                </c:pt>
                <c:pt idx="1819">
                  <c:v>0</c:v>
                </c:pt>
                <c:pt idx="1820">
                  <c:v>0</c:v>
                </c:pt>
                <c:pt idx="1821">
                  <c:v>0</c:v>
                </c:pt>
                <c:pt idx="1822">
                  <c:v>0</c:v>
                </c:pt>
                <c:pt idx="1823">
                  <c:v>0</c:v>
                </c:pt>
                <c:pt idx="1824">
                  <c:v>0</c:v>
                </c:pt>
                <c:pt idx="1825">
                  <c:v>0</c:v>
                </c:pt>
                <c:pt idx="1826">
                  <c:v>0</c:v>
                </c:pt>
                <c:pt idx="1827">
                  <c:v>0</c:v>
                </c:pt>
                <c:pt idx="1828">
                  <c:v>0</c:v>
                </c:pt>
                <c:pt idx="1829">
                  <c:v>0</c:v>
                </c:pt>
                <c:pt idx="1830">
                  <c:v>0</c:v>
                </c:pt>
                <c:pt idx="1831">
                  <c:v>0</c:v>
                </c:pt>
                <c:pt idx="1832">
                  <c:v>0</c:v>
                </c:pt>
                <c:pt idx="1833">
                  <c:v>0</c:v>
                </c:pt>
                <c:pt idx="1834">
                  <c:v>0</c:v>
                </c:pt>
                <c:pt idx="1835">
                  <c:v>0</c:v>
                </c:pt>
                <c:pt idx="1836">
                  <c:v>0</c:v>
                </c:pt>
                <c:pt idx="1837">
                  <c:v>0</c:v>
                </c:pt>
                <c:pt idx="1838">
                  <c:v>0</c:v>
                </c:pt>
                <c:pt idx="1839">
                  <c:v>0</c:v>
                </c:pt>
                <c:pt idx="1840">
                  <c:v>0</c:v>
                </c:pt>
                <c:pt idx="1841">
                  <c:v>0</c:v>
                </c:pt>
                <c:pt idx="1842">
                  <c:v>0</c:v>
                </c:pt>
                <c:pt idx="1843">
                  <c:v>0</c:v>
                </c:pt>
                <c:pt idx="1844">
                  <c:v>0</c:v>
                </c:pt>
                <c:pt idx="1845">
                  <c:v>0</c:v>
                </c:pt>
                <c:pt idx="1846">
                  <c:v>0</c:v>
                </c:pt>
                <c:pt idx="1847">
                  <c:v>0</c:v>
                </c:pt>
                <c:pt idx="1848">
                  <c:v>0</c:v>
                </c:pt>
                <c:pt idx="1849">
                  <c:v>0</c:v>
                </c:pt>
                <c:pt idx="1850">
                  <c:v>0</c:v>
                </c:pt>
                <c:pt idx="1851">
                  <c:v>0</c:v>
                </c:pt>
                <c:pt idx="1852">
                  <c:v>0</c:v>
                </c:pt>
                <c:pt idx="1853">
                  <c:v>0</c:v>
                </c:pt>
                <c:pt idx="1854">
                  <c:v>0</c:v>
                </c:pt>
                <c:pt idx="1855">
                  <c:v>0</c:v>
                </c:pt>
                <c:pt idx="1856">
                  <c:v>0</c:v>
                </c:pt>
                <c:pt idx="1857">
                  <c:v>0</c:v>
                </c:pt>
                <c:pt idx="1858">
                  <c:v>0</c:v>
                </c:pt>
                <c:pt idx="1859">
                  <c:v>0</c:v>
                </c:pt>
                <c:pt idx="1860">
                  <c:v>0</c:v>
                </c:pt>
                <c:pt idx="1861">
                  <c:v>0</c:v>
                </c:pt>
                <c:pt idx="1862">
                  <c:v>0</c:v>
                </c:pt>
                <c:pt idx="1863">
                  <c:v>0</c:v>
                </c:pt>
                <c:pt idx="1864">
                  <c:v>0</c:v>
                </c:pt>
                <c:pt idx="1865">
                  <c:v>0</c:v>
                </c:pt>
                <c:pt idx="1866">
                  <c:v>0</c:v>
                </c:pt>
                <c:pt idx="1867">
                  <c:v>0</c:v>
                </c:pt>
                <c:pt idx="1868">
                  <c:v>0</c:v>
                </c:pt>
                <c:pt idx="1869">
                  <c:v>0</c:v>
                </c:pt>
                <c:pt idx="1870">
                  <c:v>0</c:v>
                </c:pt>
                <c:pt idx="1871">
                  <c:v>0</c:v>
                </c:pt>
                <c:pt idx="1872">
                  <c:v>0</c:v>
                </c:pt>
                <c:pt idx="1873">
                  <c:v>0</c:v>
                </c:pt>
                <c:pt idx="1874">
                  <c:v>0</c:v>
                </c:pt>
                <c:pt idx="1875">
                  <c:v>0</c:v>
                </c:pt>
                <c:pt idx="1876">
                  <c:v>0</c:v>
                </c:pt>
                <c:pt idx="1877">
                  <c:v>0</c:v>
                </c:pt>
                <c:pt idx="1878">
                  <c:v>0</c:v>
                </c:pt>
                <c:pt idx="1879">
                  <c:v>0</c:v>
                </c:pt>
                <c:pt idx="1880">
                  <c:v>0</c:v>
                </c:pt>
                <c:pt idx="1881">
                  <c:v>0</c:v>
                </c:pt>
                <c:pt idx="1882">
                  <c:v>0</c:v>
                </c:pt>
                <c:pt idx="1883">
                  <c:v>0</c:v>
                </c:pt>
                <c:pt idx="1884">
                  <c:v>0</c:v>
                </c:pt>
                <c:pt idx="1885">
                  <c:v>0</c:v>
                </c:pt>
                <c:pt idx="1886">
                  <c:v>0</c:v>
                </c:pt>
                <c:pt idx="1887">
                  <c:v>0</c:v>
                </c:pt>
                <c:pt idx="1888">
                  <c:v>0</c:v>
                </c:pt>
                <c:pt idx="1889">
                  <c:v>0</c:v>
                </c:pt>
                <c:pt idx="1890">
                  <c:v>0</c:v>
                </c:pt>
                <c:pt idx="1891">
                  <c:v>0</c:v>
                </c:pt>
                <c:pt idx="1892">
                  <c:v>0</c:v>
                </c:pt>
                <c:pt idx="1893">
                  <c:v>0</c:v>
                </c:pt>
                <c:pt idx="1894">
                  <c:v>0</c:v>
                </c:pt>
                <c:pt idx="1895">
                  <c:v>0</c:v>
                </c:pt>
                <c:pt idx="1896">
                  <c:v>0</c:v>
                </c:pt>
                <c:pt idx="1897">
                  <c:v>0</c:v>
                </c:pt>
                <c:pt idx="1898">
                  <c:v>0</c:v>
                </c:pt>
                <c:pt idx="1899">
                  <c:v>0</c:v>
                </c:pt>
                <c:pt idx="1900">
                  <c:v>0</c:v>
                </c:pt>
                <c:pt idx="1901">
                  <c:v>0</c:v>
                </c:pt>
                <c:pt idx="1902">
                  <c:v>0</c:v>
                </c:pt>
                <c:pt idx="1903">
                  <c:v>0</c:v>
                </c:pt>
                <c:pt idx="1904">
                  <c:v>0</c:v>
                </c:pt>
                <c:pt idx="1905">
                  <c:v>0</c:v>
                </c:pt>
                <c:pt idx="1906">
                  <c:v>0</c:v>
                </c:pt>
                <c:pt idx="1907">
                  <c:v>0</c:v>
                </c:pt>
                <c:pt idx="1908">
                  <c:v>0</c:v>
                </c:pt>
                <c:pt idx="1909">
                  <c:v>0</c:v>
                </c:pt>
                <c:pt idx="1910">
                  <c:v>0</c:v>
                </c:pt>
                <c:pt idx="1911">
                  <c:v>0</c:v>
                </c:pt>
                <c:pt idx="1912">
                  <c:v>0</c:v>
                </c:pt>
                <c:pt idx="1913">
                  <c:v>0</c:v>
                </c:pt>
                <c:pt idx="1914">
                  <c:v>0</c:v>
                </c:pt>
                <c:pt idx="1915">
                  <c:v>0</c:v>
                </c:pt>
                <c:pt idx="1916">
                  <c:v>0</c:v>
                </c:pt>
                <c:pt idx="1917">
                  <c:v>0</c:v>
                </c:pt>
                <c:pt idx="1918">
                  <c:v>0</c:v>
                </c:pt>
                <c:pt idx="1919">
                  <c:v>0</c:v>
                </c:pt>
                <c:pt idx="1920">
                  <c:v>0</c:v>
                </c:pt>
                <c:pt idx="1921">
                  <c:v>0</c:v>
                </c:pt>
                <c:pt idx="1922">
                  <c:v>0</c:v>
                </c:pt>
                <c:pt idx="1923">
                  <c:v>0</c:v>
                </c:pt>
                <c:pt idx="1924">
                  <c:v>0</c:v>
                </c:pt>
                <c:pt idx="1925">
                  <c:v>0</c:v>
                </c:pt>
                <c:pt idx="1926">
                  <c:v>0</c:v>
                </c:pt>
                <c:pt idx="1927">
                  <c:v>0</c:v>
                </c:pt>
                <c:pt idx="1928">
                  <c:v>0</c:v>
                </c:pt>
                <c:pt idx="1929">
                  <c:v>0</c:v>
                </c:pt>
                <c:pt idx="1930">
                  <c:v>0</c:v>
                </c:pt>
                <c:pt idx="1931">
                  <c:v>0</c:v>
                </c:pt>
                <c:pt idx="1932">
                  <c:v>0</c:v>
                </c:pt>
                <c:pt idx="1933">
                  <c:v>0</c:v>
                </c:pt>
                <c:pt idx="1934">
                  <c:v>0</c:v>
                </c:pt>
                <c:pt idx="1935">
                  <c:v>0</c:v>
                </c:pt>
                <c:pt idx="1936">
                  <c:v>0</c:v>
                </c:pt>
                <c:pt idx="1937">
                  <c:v>0</c:v>
                </c:pt>
                <c:pt idx="1938">
                  <c:v>0</c:v>
                </c:pt>
                <c:pt idx="1939">
                  <c:v>0</c:v>
                </c:pt>
                <c:pt idx="1940">
                  <c:v>0</c:v>
                </c:pt>
                <c:pt idx="1941">
                  <c:v>0</c:v>
                </c:pt>
                <c:pt idx="1942">
                  <c:v>0</c:v>
                </c:pt>
                <c:pt idx="1943">
                  <c:v>0</c:v>
                </c:pt>
                <c:pt idx="1944">
                  <c:v>0</c:v>
                </c:pt>
                <c:pt idx="1945">
                  <c:v>0</c:v>
                </c:pt>
                <c:pt idx="1946">
                  <c:v>0</c:v>
                </c:pt>
                <c:pt idx="1947">
                  <c:v>0</c:v>
                </c:pt>
                <c:pt idx="1948">
                  <c:v>0</c:v>
                </c:pt>
                <c:pt idx="1949">
                  <c:v>0</c:v>
                </c:pt>
                <c:pt idx="1950">
                  <c:v>0</c:v>
                </c:pt>
                <c:pt idx="1951">
                  <c:v>0</c:v>
                </c:pt>
                <c:pt idx="1952">
                  <c:v>0</c:v>
                </c:pt>
                <c:pt idx="1953">
                  <c:v>0</c:v>
                </c:pt>
                <c:pt idx="1954">
                  <c:v>0</c:v>
                </c:pt>
                <c:pt idx="1955">
                  <c:v>0</c:v>
                </c:pt>
                <c:pt idx="1956">
                  <c:v>0</c:v>
                </c:pt>
                <c:pt idx="1957">
                  <c:v>0</c:v>
                </c:pt>
                <c:pt idx="1958">
                  <c:v>0</c:v>
                </c:pt>
                <c:pt idx="1959">
                  <c:v>0</c:v>
                </c:pt>
                <c:pt idx="1960">
                  <c:v>0</c:v>
                </c:pt>
                <c:pt idx="1961">
                  <c:v>0</c:v>
                </c:pt>
                <c:pt idx="1962">
                  <c:v>0</c:v>
                </c:pt>
                <c:pt idx="1963">
                  <c:v>0</c:v>
                </c:pt>
                <c:pt idx="1964">
                  <c:v>0</c:v>
                </c:pt>
                <c:pt idx="1965">
                  <c:v>0</c:v>
                </c:pt>
                <c:pt idx="1966">
                  <c:v>0</c:v>
                </c:pt>
                <c:pt idx="1967">
                  <c:v>0</c:v>
                </c:pt>
                <c:pt idx="1968">
                  <c:v>0</c:v>
                </c:pt>
                <c:pt idx="1969">
                  <c:v>0</c:v>
                </c:pt>
                <c:pt idx="1970">
                  <c:v>0</c:v>
                </c:pt>
                <c:pt idx="1971">
                  <c:v>0</c:v>
                </c:pt>
                <c:pt idx="1972">
                  <c:v>0</c:v>
                </c:pt>
                <c:pt idx="1973">
                  <c:v>0</c:v>
                </c:pt>
                <c:pt idx="1974">
                  <c:v>0</c:v>
                </c:pt>
                <c:pt idx="1975">
                  <c:v>0</c:v>
                </c:pt>
                <c:pt idx="1976">
                  <c:v>0</c:v>
                </c:pt>
                <c:pt idx="1977">
                  <c:v>0</c:v>
                </c:pt>
                <c:pt idx="1978">
                  <c:v>0</c:v>
                </c:pt>
                <c:pt idx="1979">
                  <c:v>0</c:v>
                </c:pt>
                <c:pt idx="1980">
                  <c:v>0</c:v>
                </c:pt>
                <c:pt idx="1981">
                  <c:v>0</c:v>
                </c:pt>
                <c:pt idx="1982">
                  <c:v>0</c:v>
                </c:pt>
                <c:pt idx="1983">
                  <c:v>0</c:v>
                </c:pt>
                <c:pt idx="1984">
                  <c:v>0</c:v>
                </c:pt>
                <c:pt idx="1985">
                  <c:v>0</c:v>
                </c:pt>
                <c:pt idx="1986">
                  <c:v>0</c:v>
                </c:pt>
                <c:pt idx="1987">
                  <c:v>0</c:v>
                </c:pt>
                <c:pt idx="1988">
                  <c:v>0</c:v>
                </c:pt>
                <c:pt idx="1989">
                  <c:v>0</c:v>
                </c:pt>
                <c:pt idx="1990">
                  <c:v>0</c:v>
                </c:pt>
                <c:pt idx="1991">
                  <c:v>0</c:v>
                </c:pt>
                <c:pt idx="1992">
                  <c:v>0</c:v>
                </c:pt>
                <c:pt idx="1993">
                  <c:v>0</c:v>
                </c:pt>
                <c:pt idx="1994">
                  <c:v>0</c:v>
                </c:pt>
                <c:pt idx="1995">
                  <c:v>0</c:v>
                </c:pt>
                <c:pt idx="1996">
                  <c:v>0</c:v>
                </c:pt>
                <c:pt idx="1997">
                  <c:v>0</c:v>
                </c:pt>
                <c:pt idx="1998">
                  <c:v>0</c:v>
                </c:pt>
                <c:pt idx="1999">
                  <c:v>0</c:v>
                </c:pt>
                <c:pt idx="2000">
                  <c:v>0</c:v>
                </c:pt>
                <c:pt idx="2001">
                  <c:v>0</c:v>
                </c:pt>
                <c:pt idx="2002">
                  <c:v>0</c:v>
                </c:pt>
                <c:pt idx="2003">
                  <c:v>0</c:v>
                </c:pt>
                <c:pt idx="2004">
                  <c:v>0</c:v>
                </c:pt>
                <c:pt idx="2005">
                  <c:v>0</c:v>
                </c:pt>
                <c:pt idx="2006">
                  <c:v>0</c:v>
                </c:pt>
                <c:pt idx="2007">
                  <c:v>0</c:v>
                </c:pt>
                <c:pt idx="2008">
                  <c:v>0</c:v>
                </c:pt>
                <c:pt idx="2009">
                  <c:v>0</c:v>
                </c:pt>
                <c:pt idx="2010">
                  <c:v>0</c:v>
                </c:pt>
                <c:pt idx="2011">
                  <c:v>0</c:v>
                </c:pt>
                <c:pt idx="2012">
                  <c:v>0</c:v>
                </c:pt>
                <c:pt idx="2013">
                  <c:v>0</c:v>
                </c:pt>
                <c:pt idx="2014">
                  <c:v>0</c:v>
                </c:pt>
                <c:pt idx="2015">
                  <c:v>0</c:v>
                </c:pt>
                <c:pt idx="2016">
                  <c:v>0</c:v>
                </c:pt>
                <c:pt idx="2017">
                  <c:v>0</c:v>
                </c:pt>
                <c:pt idx="2018">
                  <c:v>0</c:v>
                </c:pt>
                <c:pt idx="2019">
                  <c:v>0</c:v>
                </c:pt>
                <c:pt idx="2020">
                  <c:v>0</c:v>
                </c:pt>
                <c:pt idx="2021">
                  <c:v>0</c:v>
                </c:pt>
                <c:pt idx="2022">
                  <c:v>0</c:v>
                </c:pt>
                <c:pt idx="2023">
                  <c:v>0</c:v>
                </c:pt>
                <c:pt idx="2024">
                  <c:v>0</c:v>
                </c:pt>
                <c:pt idx="2025">
                  <c:v>0</c:v>
                </c:pt>
                <c:pt idx="2026">
                  <c:v>0</c:v>
                </c:pt>
                <c:pt idx="2027">
                  <c:v>0</c:v>
                </c:pt>
                <c:pt idx="2028">
                  <c:v>0</c:v>
                </c:pt>
                <c:pt idx="2029">
                  <c:v>0</c:v>
                </c:pt>
                <c:pt idx="2030">
                  <c:v>0</c:v>
                </c:pt>
                <c:pt idx="2031">
                  <c:v>0</c:v>
                </c:pt>
                <c:pt idx="2032">
                  <c:v>0</c:v>
                </c:pt>
                <c:pt idx="2033">
                  <c:v>0</c:v>
                </c:pt>
                <c:pt idx="2034">
                  <c:v>0</c:v>
                </c:pt>
                <c:pt idx="2035">
                  <c:v>0</c:v>
                </c:pt>
                <c:pt idx="2036">
                  <c:v>0</c:v>
                </c:pt>
                <c:pt idx="2037">
                  <c:v>0</c:v>
                </c:pt>
                <c:pt idx="2038">
                  <c:v>0</c:v>
                </c:pt>
                <c:pt idx="2039">
                  <c:v>0</c:v>
                </c:pt>
                <c:pt idx="2040">
                  <c:v>0</c:v>
                </c:pt>
                <c:pt idx="2041">
                  <c:v>0</c:v>
                </c:pt>
                <c:pt idx="2042">
                  <c:v>0</c:v>
                </c:pt>
                <c:pt idx="2043">
                  <c:v>0</c:v>
                </c:pt>
                <c:pt idx="2044">
                  <c:v>0</c:v>
                </c:pt>
                <c:pt idx="2045">
                  <c:v>0</c:v>
                </c:pt>
                <c:pt idx="2046">
                  <c:v>0</c:v>
                </c:pt>
                <c:pt idx="2047">
                  <c:v>0</c:v>
                </c:pt>
                <c:pt idx="2048">
                  <c:v>0</c:v>
                </c:pt>
                <c:pt idx="2049">
                  <c:v>0</c:v>
                </c:pt>
                <c:pt idx="2050">
                  <c:v>0</c:v>
                </c:pt>
                <c:pt idx="2051">
                  <c:v>0</c:v>
                </c:pt>
                <c:pt idx="2052">
                  <c:v>0</c:v>
                </c:pt>
                <c:pt idx="2053">
                  <c:v>0</c:v>
                </c:pt>
                <c:pt idx="2054">
                  <c:v>0</c:v>
                </c:pt>
                <c:pt idx="2055">
                  <c:v>0</c:v>
                </c:pt>
                <c:pt idx="2056">
                  <c:v>0</c:v>
                </c:pt>
                <c:pt idx="2057">
                  <c:v>0</c:v>
                </c:pt>
                <c:pt idx="2058">
                  <c:v>0</c:v>
                </c:pt>
                <c:pt idx="2059">
                  <c:v>0</c:v>
                </c:pt>
                <c:pt idx="2060">
                  <c:v>0</c:v>
                </c:pt>
                <c:pt idx="2061">
                  <c:v>0</c:v>
                </c:pt>
                <c:pt idx="2062">
                  <c:v>0</c:v>
                </c:pt>
                <c:pt idx="2063">
                  <c:v>0</c:v>
                </c:pt>
                <c:pt idx="2064">
                  <c:v>0</c:v>
                </c:pt>
                <c:pt idx="2065">
                  <c:v>0</c:v>
                </c:pt>
                <c:pt idx="2066">
                  <c:v>0</c:v>
                </c:pt>
                <c:pt idx="2067">
                  <c:v>0</c:v>
                </c:pt>
                <c:pt idx="2068">
                  <c:v>0</c:v>
                </c:pt>
                <c:pt idx="2069">
                  <c:v>0</c:v>
                </c:pt>
                <c:pt idx="2070">
                  <c:v>0</c:v>
                </c:pt>
                <c:pt idx="2071">
                  <c:v>0</c:v>
                </c:pt>
                <c:pt idx="2072">
                  <c:v>0</c:v>
                </c:pt>
                <c:pt idx="2073">
                  <c:v>0</c:v>
                </c:pt>
                <c:pt idx="2074">
                  <c:v>0</c:v>
                </c:pt>
                <c:pt idx="2075">
                  <c:v>0</c:v>
                </c:pt>
                <c:pt idx="2076">
                  <c:v>0</c:v>
                </c:pt>
                <c:pt idx="2077">
                  <c:v>0</c:v>
                </c:pt>
                <c:pt idx="2078">
                  <c:v>0</c:v>
                </c:pt>
                <c:pt idx="2079">
                  <c:v>0</c:v>
                </c:pt>
                <c:pt idx="2080">
                  <c:v>0</c:v>
                </c:pt>
                <c:pt idx="2081">
                  <c:v>0</c:v>
                </c:pt>
                <c:pt idx="2082">
                  <c:v>0</c:v>
                </c:pt>
                <c:pt idx="2083">
                  <c:v>0</c:v>
                </c:pt>
                <c:pt idx="2084">
                  <c:v>0</c:v>
                </c:pt>
                <c:pt idx="2085">
                  <c:v>0</c:v>
                </c:pt>
                <c:pt idx="2086">
                  <c:v>0</c:v>
                </c:pt>
                <c:pt idx="2087">
                  <c:v>0</c:v>
                </c:pt>
                <c:pt idx="2088">
                  <c:v>0</c:v>
                </c:pt>
                <c:pt idx="2089">
                  <c:v>0</c:v>
                </c:pt>
                <c:pt idx="2090">
                  <c:v>0</c:v>
                </c:pt>
                <c:pt idx="2091">
                  <c:v>0</c:v>
                </c:pt>
                <c:pt idx="2092">
                  <c:v>0</c:v>
                </c:pt>
                <c:pt idx="2093">
                  <c:v>0</c:v>
                </c:pt>
                <c:pt idx="2094">
                  <c:v>0</c:v>
                </c:pt>
                <c:pt idx="2095">
                  <c:v>0</c:v>
                </c:pt>
                <c:pt idx="2096">
                  <c:v>0</c:v>
                </c:pt>
                <c:pt idx="2097">
                  <c:v>0</c:v>
                </c:pt>
                <c:pt idx="2098">
                  <c:v>0</c:v>
                </c:pt>
                <c:pt idx="2099">
                  <c:v>0</c:v>
                </c:pt>
                <c:pt idx="2100">
                  <c:v>0</c:v>
                </c:pt>
                <c:pt idx="2101">
                  <c:v>0</c:v>
                </c:pt>
                <c:pt idx="2102">
                  <c:v>0</c:v>
                </c:pt>
                <c:pt idx="2103">
                  <c:v>0</c:v>
                </c:pt>
                <c:pt idx="2104">
                  <c:v>0</c:v>
                </c:pt>
                <c:pt idx="2105">
                  <c:v>0</c:v>
                </c:pt>
                <c:pt idx="2106">
                  <c:v>0</c:v>
                </c:pt>
                <c:pt idx="2107">
                  <c:v>0</c:v>
                </c:pt>
                <c:pt idx="2108">
                  <c:v>0</c:v>
                </c:pt>
                <c:pt idx="2109">
                  <c:v>0</c:v>
                </c:pt>
                <c:pt idx="2110">
                  <c:v>0</c:v>
                </c:pt>
                <c:pt idx="2111">
                  <c:v>0</c:v>
                </c:pt>
                <c:pt idx="2112">
                  <c:v>0</c:v>
                </c:pt>
                <c:pt idx="2113">
                  <c:v>0</c:v>
                </c:pt>
                <c:pt idx="2114">
                  <c:v>0</c:v>
                </c:pt>
                <c:pt idx="2115">
                  <c:v>0</c:v>
                </c:pt>
                <c:pt idx="2116">
                  <c:v>0</c:v>
                </c:pt>
                <c:pt idx="2117">
                  <c:v>0</c:v>
                </c:pt>
                <c:pt idx="2118">
                  <c:v>0</c:v>
                </c:pt>
                <c:pt idx="2119">
                  <c:v>0</c:v>
                </c:pt>
                <c:pt idx="2120">
                  <c:v>0</c:v>
                </c:pt>
                <c:pt idx="2121">
                  <c:v>0</c:v>
                </c:pt>
                <c:pt idx="2122">
                  <c:v>0</c:v>
                </c:pt>
                <c:pt idx="2123">
                  <c:v>0</c:v>
                </c:pt>
                <c:pt idx="2124">
                  <c:v>0</c:v>
                </c:pt>
                <c:pt idx="2125">
                  <c:v>0</c:v>
                </c:pt>
                <c:pt idx="2126">
                  <c:v>0</c:v>
                </c:pt>
                <c:pt idx="2127">
                  <c:v>0</c:v>
                </c:pt>
                <c:pt idx="2128">
                  <c:v>0</c:v>
                </c:pt>
                <c:pt idx="2129">
                  <c:v>0</c:v>
                </c:pt>
                <c:pt idx="2130">
                  <c:v>0</c:v>
                </c:pt>
                <c:pt idx="2131">
                  <c:v>0</c:v>
                </c:pt>
                <c:pt idx="2132">
                  <c:v>0</c:v>
                </c:pt>
                <c:pt idx="2133">
                  <c:v>0</c:v>
                </c:pt>
                <c:pt idx="2134">
                  <c:v>0</c:v>
                </c:pt>
                <c:pt idx="2135">
                  <c:v>0</c:v>
                </c:pt>
                <c:pt idx="2136">
                  <c:v>0</c:v>
                </c:pt>
                <c:pt idx="2137">
                  <c:v>0</c:v>
                </c:pt>
                <c:pt idx="2138">
                  <c:v>0</c:v>
                </c:pt>
                <c:pt idx="2139">
                  <c:v>0</c:v>
                </c:pt>
                <c:pt idx="2140">
                  <c:v>0</c:v>
                </c:pt>
                <c:pt idx="2141">
                  <c:v>0</c:v>
                </c:pt>
                <c:pt idx="2142">
                  <c:v>0</c:v>
                </c:pt>
                <c:pt idx="2143">
                  <c:v>0</c:v>
                </c:pt>
                <c:pt idx="2144">
                  <c:v>0</c:v>
                </c:pt>
                <c:pt idx="2145">
                  <c:v>0</c:v>
                </c:pt>
                <c:pt idx="2146">
                  <c:v>0</c:v>
                </c:pt>
                <c:pt idx="2147">
                  <c:v>0</c:v>
                </c:pt>
                <c:pt idx="2148">
                  <c:v>0</c:v>
                </c:pt>
                <c:pt idx="2149">
                  <c:v>0</c:v>
                </c:pt>
                <c:pt idx="2150">
                  <c:v>0</c:v>
                </c:pt>
                <c:pt idx="2151">
                  <c:v>0</c:v>
                </c:pt>
                <c:pt idx="2152">
                  <c:v>0.25</c:v>
                </c:pt>
                <c:pt idx="2153">
                  <c:v>0.25</c:v>
                </c:pt>
                <c:pt idx="2154">
                  <c:v>0.25</c:v>
                </c:pt>
                <c:pt idx="2155">
                  <c:v>0.25</c:v>
                </c:pt>
                <c:pt idx="2156">
                  <c:v>0.25</c:v>
                </c:pt>
                <c:pt idx="2157">
                  <c:v>0.25</c:v>
                </c:pt>
                <c:pt idx="2158">
                  <c:v>0.25</c:v>
                </c:pt>
                <c:pt idx="2159">
                  <c:v>0.25</c:v>
                </c:pt>
                <c:pt idx="2160">
                  <c:v>0.25</c:v>
                </c:pt>
                <c:pt idx="2161">
                  <c:v>0.25</c:v>
                </c:pt>
                <c:pt idx="2162">
                  <c:v>0.25</c:v>
                </c:pt>
                <c:pt idx="2163">
                  <c:v>0.25</c:v>
                </c:pt>
                <c:pt idx="2164">
                  <c:v>0.25</c:v>
                </c:pt>
                <c:pt idx="2165">
                  <c:v>0.25</c:v>
                </c:pt>
                <c:pt idx="2166">
                  <c:v>0.25</c:v>
                </c:pt>
                <c:pt idx="2167">
                  <c:v>0.25</c:v>
                </c:pt>
                <c:pt idx="2168">
                  <c:v>0.25</c:v>
                </c:pt>
                <c:pt idx="2169">
                  <c:v>0.25</c:v>
                </c:pt>
                <c:pt idx="2170">
                  <c:v>0.25</c:v>
                </c:pt>
                <c:pt idx="2171">
                  <c:v>0.25</c:v>
                </c:pt>
                <c:pt idx="2172">
                  <c:v>0.25</c:v>
                </c:pt>
                <c:pt idx="2173">
                  <c:v>0.25</c:v>
                </c:pt>
                <c:pt idx="2174">
                  <c:v>0.25</c:v>
                </c:pt>
                <c:pt idx="2175">
                  <c:v>0.25</c:v>
                </c:pt>
                <c:pt idx="2176">
                  <c:v>0.25</c:v>
                </c:pt>
                <c:pt idx="2177">
                  <c:v>0.25</c:v>
                </c:pt>
                <c:pt idx="2178">
                  <c:v>0.57499999999999996</c:v>
                </c:pt>
                <c:pt idx="2179">
                  <c:v>33.975316666666657</c:v>
                </c:pt>
                <c:pt idx="2180">
                  <c:v>38.727333333333327</c:v>
                </c:pt>
                <c:pt idx="2181">
                  <c:v>48.091916666666663</c:v>
                </c:pt>
                <c:pt idx="2182">
                  <c:v>47.617966666666661</c:v>
                </c:pt>
                <c:pt idx="2183">
                  <c:v>74.292900000000003</c:v>
                </c:pt>
                <c:pt idx="2184">
                  <c:v>121.03675000000001</c:v>
                </c:pt>
                <c:pt idx="2185">
                  <c:v>144.90755000000001</c:v>
                </c:pt>
                <c:pt idx="2186">
                  <c:v>179.00125000000003</c:v>
                </c:pt>
                <c:pt idx="2187">
                  <c:v>192.49611666666669</c:v>
                </c:pt>
                <c:pt idx="2188">
                  <c:v>205.11380000000003</c:v>
                </c:pt>
                <c:pt idx="2189">
                  <c:v>237.22838333333334</c:v>
                </c:pt>
                <c:pt idx="2190">
                  <c:v>244.67631666666671</c:v>
                </c:pt>
                <c:pt idx="2191">
                  <c:v>262.33353333333332</c:v>
                </c:pt>
                <c:pt idx="2192">
                  <c:v>266.23983333333331</c:v>
                </c:pt>
                <c:pt idx="2193">
                  <c:v>281.70341666666673</c:v>
                </c:pt>
                <c:pt idx="2194">
                  <c:v>283.13884999999999</c:v>
                </c:pt>
                <c:pt idx="2195">
                  <c:v>285.33363333333335</c:v>
                </c:pt>
                <c:pt idx="2196">
                  <c:v>283.79400000000004</c:v>
                </c:pt>
                <c:pt idx="2197">
                  <c:v>279.0377666666667</c:v>
                </c:pt>
                <c:pt idx="2198">
                  <c:v>239.53046666666671</c:v>
                </c:pt>
                <c:pt idx="2199">
                  <c:v>240.00858333333338</c:v>
                </c:pt>
                <c:pt idx="2200">
                  <c:v>243.68255000000005</c:v>
                </c:pt>
                <c:pt idx="2201">
                  <c:v>249.41385000000002</c:v>
                </c:pt>
                <c:pt idx="2202">
                  <c:v>249.21066666666667</c:v>
                </c:pt>
                <c:pt idx="2203">
                  <c:v>264.49401666666671</c:v>
                </c:pt>
                <c:pt idx="2204">
                  <c:v>243.92526666666669</c:v>
                </c:pt>
                <c:pt idx="2205">
                  <c:v>249.8658666666667</c:v>
                </c:pt>
                <c:pt idx="2206">
                  <c:v>293.39296666666672</c:v>
                </c:pt>
                <c:pt idx="2207">
                  <c:v>340.09508333333338</c:v>
                </c:pt>
                <c:pt idx="2208">
                  <c:v>350.94923333333338</c:v>
                </c:pt>
                <c:pt idx="2209">
                  <c:v>351.03455000000002</c:v>
                </c:pt>
                <c:pt idx="2210">
                  <c:v>346.85336666666666</c:v>
                </c:pt>
                <c:pt idx="2211">
                  <c:v>342.77833333333342</c:v>
                </c:pt>
                <c:pt idx="2212">
                  <c:v>285.49709999999999</c:v>
                </c:pt>
                <c:pt idx="2213">
                  <c:v>231.67938333333336</c:v>
                </c:pt>
                <c:pt idx="2214">
                  <c:v>229.42111666666671</c:v>
                </c:pt>
                <c:pt idx="2215">
                  <c:v>229.11905000000004</c:v>
                </c:pt>
                <c:pt idx="2216">
                  <c:v>228.88983333333337</c:v>
                </c:pt>
                <c:pt idx="2217">
                  <c:v>230.10750000000002</c:v>
                </c:pt>
                <c:pt idx="2218">
                  <c:v>229.91378333333336</c:v>
                </c:pt>
                <c:pt idx="2219">
                  <c:v>262.21275000000003</c:v>
                </c:pt>
                <c:pt idx="2220">
                  <c:v>317.47740000000005</c:v>
                </c:pt>
                <c:pt idx="2221">
                  <c:v>344.50861666666668</c:v>
                </c:pt>
                <c:pt idx="2222">
                  <c:v>350.46588333333341</c:v>
                </c:pt>
                <c:pt idx="2223">
                  <c:v>351.28991666666673</c:v>
                </c:pt>
                <c:pt idx="2224">
                  <c:v>351.2242</c:v>
                </c:pt>
                <c:pt idx="2225">
                  <c:v>351.54079999999999</c:v>
                </c:pt>
                <c:pt idx="2226">
                  <c:v>351.75133333333338</c:v>
                </c:pt>
                <c:pt idx="2227">
                  <c:v>351.75543333333337</c:v>
                </c:pt>
                <c:pt idx="2228">
                  <c:v>351.6752166666667</c:v>
                </c:pt>
                <c:pt idx="2229">
                  <c:v>351.39195000000007</c:v>
                </c:pt>
                <c:pt idx="2230">
                  <c:v>350.98151666666672</c:v>
                </c:pt>
                <c:pt idx="2231">
                  <c:v>349.82416666666666</c:v>
                </c:pt>
                <c:pt idx="2232">
                  <c:v>351.11901666666671</c:v>
                </c:pt>
                <c:pt idx="2233">
                  <c:v>351.23563333333334</c:v>
                </c:pt>
                <c:pt idx="2234">
                  <c:v>351.72938333333337</c:v>
                </c:pt>
                <c:pt idx="2235">
                  <c:v>351.84603333333342</c:v>
                </c:pt>
                <c:pt idx="2236">
                  <c:v>337.46066666666673</c:v>
                </c:pt>
                <c:pt idx="2237">
                  <c:v>297.27000000000004</c:v>
                </c:pt>
                <c:pt idx="2238">
                  <c:v>249.8991666666667</c:v>
                </c:pt>
                <c:pt idx="2239">
                  <c:v>232.2356666666667</c:v>
                </c:pt>
                <c:pt idx="2240">
                  <c:v>233.20438333333337</c:v>
                </c:pt>
                <c:pt idx="2241">
                  <c:v>273.94920000000002</c:v>
                </c:pt>
                <c:pt idx="2242">
                  <c:v>330.07835</c:v>
                </c:pt>
                <c:pt idx="2243">
                  <c:v>347.87216666666677</c:v>
                </c:pt>
                <c:pt idx="2244">
                  <c:v>351.96176666666673</c:v>
                </c:pt>
                <c:pt idx="2245">
                  <c:v>352.68360000000007</c:v>
                </c:pt>
                <c:pt idx="2246">
                  <c:v>352.77838333333335</c:v>
                </c:pt>
                <c:pt idx="2247">
                  <c:v>352.69501666666673</c:v>
                </c:pt>
                <c:pt idx="2248">
                  <c:v>352.7398</c:v>
                </c:pt>
                <c:pt idx="2249">
                  <c:v>352.61901666666671</c:v>
                </c:pt>
                <c:pt idx="2250">
                  <c:v>352.68983333333335</c:v>
                </c:pt>
                <c:pt idx="2251">
                  <c:v>352.67105000000004</c:v>
                </c:pt>
                <c:pt idx="2252">
                  <c:v>351.97006666666675</c:v>
                </c:pt>
                <c:pt idx="2253">
                  <c:v>351.27623333333338</c:v>
                </c:pt>
                <c:pt idx="2254">
                  <c:v>350.87738333333334</c:v>
                </c:pt>
                <c:pt idx="2255">
                  <c:v>352.62943333333334</c:v>
                </c:pt>
                <c:pt idx="2256">
                  <c:v>352.90859999999998</c:v>
                </c:pt>
                <c:pt idx="2257">
                  <c:v>353.26898333333338</c:v>
                </c:pt>
                <c:pt idx="2258">
                  <c:v>353.50646666666671</c:v>
                </c:pt>
                <c:pt idx="2259">
                  <c:v>353.57210000000003</c:v>
                </c:pt>
                <c:pt idx="2260">
                  <c:v>353.80758333333335</c:v>
                </c:pt>
                <c:pt idx="2261">
                  <c:v>353.83463333333339</c:v>
                </c:pt>
                <c:pt idx="2262">
                  <c:v>354.15445000000011</c:v>
                </c:pt>
                <c:pt idx="2263">
                  <c:v>354.80340000000007</c:v>
                </c:pt>
                <c:pt idx="2264">
                  <c:v>354.60331666666667</c:v>
                </c:pt>
                <c:pt idx="2265">
                  <c:v>353.85550000000001</c:v>
                </c:pt>
                <c:pt idx="2266">
                  <c:v>353.96270000000004</c:v>
                </c:pt>
                <c:pt idx="2267">
                  <c:v>353.86591666666664</c:v>
                </c:pt>
                <c:pt idx="2268">
                  <c:v>353.12003333333337</c:v>
                </c:pt>
                <c:pt idx="2269">
                  <c:v>353.5794166666667</c:v>
                </c:pt>
                <c:pt idx="2270">
                  <c:v>353.65129999999999</c:v>
                </c:pt>
                <c:pt idx="2271">
                  <c:v>353.5794166666667</c:v>
                </c:pt>
                <c:pt idx="2272">
                  <c:v>353.56270000000001</c:v>
                </c:pt>
                <c:pt idx="2273">
                  <c:v>353.48978333333338</c:v>
                </c:pt>
                <c:pt idx="2274">
                  <c:v>353.83460000000002</c:v>
                </c:pt>
                <c:pt idx="2275">
                  <c:v>354.1263166666667</c:v>
                </c:pt>
                <c:pt idx="2276">
                  <c:v>352.78251666666671</c:v>
                </c:pt>
                <c:pt idx="2277">
                  <c:v>352.71895000000006</c:v>
                </c:pt>
                <c:pt idx="2278">
                  <c:v>352.65861666666672</c:v>
                </c:pt>
                <c:pt idx="2279">
                  <c:v>352.80755000000005</c:v>
                </c:pt>
                <c:pt idx="2280">
                  <c:v>353.25970000000001</c:v>
                </c:pt>
                <c:pt idx="2281">
                  <c:v>352.54500000000002</c:v>
                </c:pt>
                <c:pt idx="2282">
                  <c:v>352.9179666666667</c:v>
                </c:pt>
                <c:pt idx="2283">
                  <c:v>353.5169166666667</c:v>
                </c:pt>
                <c:pt idx="2284">
                  <c:v>353.85233333333338</c:v>
                </c:pt>
                <c:pt idx="2285">
                  <c:v>353.54086666666672</c:v>
                </c:pt>
                <c:pt idx="2286">
                  <c:v>353.90443333333343</c:v>
                </c:pt>
                <c:pt idx="2287">
                  <c:v>353.16793333333339</c:v>
                </c:pt>
                <c:pt idx="2288">
                  <c:v>353.32531666666671</c:v>
                </c:pt>
                <c:pt idx="2289">
                  <c:v>353.75855000000007</c:v>
                </c:pt>
                <c:pt idx="2290">
                  <c:v>353.99191666666667</c:v>
                </c:pt>
                <c:pt idx="2291">
                  <c:v>353.80333333333328</c:v>
                </c:pt>
                <c:pt idx="2292">
                  <c:v>353.18459999999999</c:v>
                </c:pt>
                <c:pt idx="2293">
                  <c:v>353.09090000000003</c:v>
                </c:pt>
                <c:pt idx="2294">
                  <c:v>353.22420000000005</c:v>
                </c:pt>
                <c:pt idx="2295">
                  <c:v>353.03151666666668</c:v>
                </c:pt>
                <c:pt idx="2296">
                  <c:v>353.11585000000002</c:v>
                </c:pt>
                <c:pt idx="2297">
                  <c:v>354.25435000000004</c:v>
                </c:pt>
                <c:pt idx="2298">
                  <c:v>352.57938333333345</c:v>
                </c:pt>
                <c:pt idx="2299">
                  <c:v>353.60653333333335</c:v>
                </c:pt>
                <c:pt idx="2300">
                  <c:v>353.82215000000008</c:v>
                </c:pt>
                <c:pt idx="2301">
                  <c:v>352.86376666666672</c:v>
                </c:pt>
                <c:pt idx="2302">
                  <c:v>353.43051666666668</c:v>
                </c:pt>
                <c:pt idx="2303">
                  <c:v>353.66901666666666</c:v>
                </c:pt>
                <c:pt idx="2304">
                  <c:v>354.01685000000003</c:v>
                </c:pt>
                <c:pt idx="2305">
                  <c:v>354.82425000000001</c:v>
                </c:pt>
                <c:pt idx="2306">
                  <c:v>354.35853333333341</c:v>
                </c:pt>
                <c:pt idx="2307">
                  <c:v>353.33146666666664</c:v>
                </c:pt>
                <c:pt idx="2308">
                  <c:v>351.86691666666673</c:v>
                </c:pt>
                <c:pt idx="2309">
                  <c:v>353.93776666666673</c:v>
                </c:pt>
                <c:pt idx="2310">
                  <c:v>354.59191666666669</c:v>
                </c:pt>
                <c:pt idx="2311">
                  <c:v>355.14295000000004</c:v>
                </c:pt>
                <c:pt idx="2312">
                  <c:v>355.41796666666676</c:v>
                </c:pt>
                <c:pt idx="2313">
                  <c:v>353.64611666666667</c:v>
                </c:pt>
                <c:pt idx="2314">
                  <c:v>353.74606666666665</c:v>
                </c:pt>
                <c:pt idx="2315">
                  <c:v>354.9033</c:v>
                </c:pt>
                <c:pt idx="2316">
                  <c:v>355.70749999999998</c:v>
                </c:pt>
                <c:pt idx="2317">
                  <c:v>354.70241666666675</c:v>
                </c:pt>
                <c:pt idx="2318">
                  <c:v>354.09606666666667</c:v>
                </c:pt>
                <c:pt idx="2319">
                  <c:v>355.75135</c:v>
                </c:pt>
                <c:pt idx="2320">
                  <c:v>356.00445000000002</c:v>
                </c:pt>
                <c:pt idx="2321">
                  <c:v>355.87315000000001</c:v>
                </c:pt>
                <c:pt idx="2322">
                  <c:v>356.03150000000005</c:v>
                </c:pt>
                <c:pt idx="2323">
                  <c:v>355.90026666666671</c:v>
                </c:pt>
                <c:pt idx="2324">
                  <c:v>355.85231666666675</c:v>
                </c:pt>
                <c:pt idx="2325">
                  <c:v>355.77626666666669</c:v>
                </c:pt>
                <c:pt idx="2326">
                  <c:v>354.93778333333336</c:v>
                </c:pt>
                <c:pt idx="2327">
                  <c:v>354.7325166666667</c:v>
                </c:pt>
                <c:pt idx="2328">
                  <c:v>353.91588333333334</c:v>
                </c:pt>
                <c:pt idx="2329">
                  <c:v>354.66071666666664</c:v>
                </c:pt>
                <c:pt idx="2330">
                  <c:v>354.07413333333341</c:v>
                </c:pt>
                <c:pt idx="2331">
                  <c:v>355.0241666666667</c:v>
                </c:pt>
                <c:pt idx="2332">
                  <c:v>354.60338333333334</c:v>
                </c:pt>
                <c:pt idx="2333">
                  <c:v>355.42213333333336</c:v>
                </c:pt>
                <c:pt idx="2334">
                  <c:v>355.1127166666667</c:v>
                </c:pt>
                <c:pt idx="2335">
                  <c:v>354.11696666666671</c:v>
                </c:pt>
                <c:pt idx="2336">
                  <c:v>354.10753333333332</c:v>
                </c:pt>
                <c:pt idx="2337">
                  <c:v>353.74613333333338</c:v>
                </c:pt>
                <c:pt idx="2338">
                  <c:v>353.48148333333336</c:v>
                </c:pt>
                <c:pt idx="2339">
                  <c:v>352.75338333333337</c:v>
                </c:pt>
                <c:pt idx="2340">
                  <c:v>353.36168333333342</c:v>
                </c:pt>
                <c:pt idx="2341">
                  <c:v>352.67418333333342</c:v>
                </c:pt>
                <c:pt idx="2342">
                  <c:v>353.23878333333334</c:v>
                </c:pt>
                <c:pt idx="2343">
                  <c:v>353.45336666666674</c:v>
                </c:pt>
                <c:pt idx="2344">
                  <c:v>336.65338333333341</c:v>
                </c:pt>
                <c:pt idx="2345">
                  <c:v>314.59083333333336</c:v>
                </c:pt>
                <c:pt idx="2346">
                  <c:v>319.25343333333342</c:v>
                </c:pt>
                <c:pt idx="2347">
                  <c:v>349.27418333333338</c:v>
                </c:pt>
                <c:pt idx="2348">
                  <c:v>353.15858333333341</c:v>
                </c:pt>
                <c:pt idx="2349">
                  <c:v>353.89923333333337</c:v>
                </c:pt>
                <c:pt idx="2350">
                  <c:v>354.92626666666666</c:v>
                </c:pt>
                <c:pt idx="2351">
                  <c:v>355.2043833333334</c:v>
                </c:pt>
                <c:pt idx="2352">
                  <c:v>355.41063333333341</c:v>
                </c:pt>
                <c:pt idx="2353">
                  <c:v>355.46175000000005</c:v>
                </c:pt>
                <c:pt idx="2354">
                  <c:v>355.47104999999999</c:v>
                </c:pt>
                <c:pt idx="2355">
                  <c:v>355.5512833333334</c:v>
                </c:pt>
                <c:pt idx="2356">
                  <c:v>354.76271666666673</c:v>
                </c:pt>
                <c:pt idx="2357">
                  <c:v>354.89086666666674</c:v>
                </c:pt>
                <c:pt idx="2358">
                  <c:v>354.59090000000003</c:v>
                </c:pt>
                <c:pt idx="2359">
                  <c:v>354.56900000000007</c:v>
                </c:pt>
                <c:pt idx="2360">
                  <c:v>353.83778333333339</c:v>
                </c:pt>
                <c:pt idx="2361">
                  <c:v>353.82731666666672</c:v>
                </c:pt>
                <c:pt idx="2362">
                  <c:v>353.30026666666669</c:v>
                </c:pt>
                <c:pt idx="2363">
                  <c:v>353.08253333333334</c:v>
                </c:pt>
                <c:pt idx="2364">
                  <c:v>353.37836666666669</c:v>
                </c:pt>
                <c:pt idx="2365">
                  <c:v>354.02210000000008</c:v>
                </c:pt>
                <c:pt idx="2366">
                  <c:v>353.76583333333338</c:v>
                </c:pt>
                <c:pt idx="2367">
                  <c:v>353.23985000000005</c:v>
                </c:pt>
                <c:pt idx="2368">
                  <c:v>352.99925000000007</c:v>
                </c:pt>
                <c:pt idx="2369">
                  <c:v>353.0096666666667</c:v>
                </c:pt>
                <c:pt idx="2370">
                  <c:v>353.6659166666667</c:v>
                </c:pt>
                <c:pt idx="2371">
                  <c:v>353.72833333333341</c:v>
                </c:pt>
                <c:pt idx="2372">
                  <c:v>353.7836333333334</c:v>
                </c:pt>
                <c:pt idx="2373">
                  <c:v>354.67206666666669</c:v>
                </c:pt>
                <c:pt idx="2374">
                  <c:v>354.60645000000005</c:v>
                </c:pt>
                <c:pt idx="2375">
                  <c:v>354.02528333333339</c:v>
                </c:pt>
                <c:pt idx="2376">
                  <c:v>353.70748333333336</c:v>
                </c:pt>
                <c:pt idx="2377">
                  <c:v>353.91691666666674</c:v>
                </c:pt>
                <c:pt idx="2378">
                  <c:v>355.2877666666667</c:v>
                </c:pt>
                <c:pt idx="2379">
                  <c:v>355.35648333333336</c:v>
                </c:pt>
                <c:pt idx="2380">
                  <c:v>353.43776666666668</c:v>
                </c:pt>
                <c:pt idx="2381">
                  <c:v>354.5398166666667</c:v>
                </c:pt>
                <c:pt idx="2382">
                  <c:v>353.13150000000002</c:v>
                </c:pt>
                <c:pt idx="2383">
                  <c:v>351.10860000000002</c:v>
                </c:pt>
                <c:pt idx="2384">
                  <c:v>350.89920000000006</c:v>
                </c:pt>
                <c:pt idx="2385">
                  <c:v>349.82934999999998</c:v>
                </c:pt>
                <c:pt idx="2386">
                  <c:v>348.93358333333339</c:v>
                </c:pt>
                <c:pt idx="2387">
                  <c:v>350.65543333333335</c:v>
                </c:pt>
                <c:pt idx="2388">
                  <c:v>352.2648333333334</c:v>
                </c:pt>
                <c:pt idx="2389">
                  <c:v>353.01280000000003</c:v>
                </c:pt>
                <c:pt idx="2390">
                  <c:v>353.79711666666668</c:v>
                </c:pt>
                <c:pt idx="2391">
                  <c:v>353.39400000000006</c:v>
                </c:pt>
                <c:pt idx="2392">
                  <c:v>354.0034</c:v>
                </c:pt>
                <c:pt idx="2393">
                  <c:v>353.65440000000001</c:v>
                </c:pt>
                <c:pt idx="2394">
                  <c:v>353.72215000000006</c:v>
                </c:pt>
                <c:pt idx="2395">
                  <c:v>353.35648333333336</c:v>
                </c:pt>
                <c:pt idx="2396">
                  <c:v>352.95860000000005</c:v>
                </c:pt>
                <c:pt idx="2397">
                  <c:v>353.03880000000004</c:v>
                </c:pt>
                <c:pt idx="2398">
                  <c:v>353.39090000000004</c:v>
                </c:pt>
                <c:pt idx="2399">
                  <c:v>351.73673333333335</c:v>
                </c:pt>
                <c:pt idx="2400">
                  <c:v>351.4960333333334</c:v>
                </c:pt>
                <c:pt idx="2401">
                  <c:v>352.02736666666669</c:v>
                </c:pt>
                <c:pt idx="2402">
                  <c:v>352.27740000000006</c:v>
                </c:pt>
                <c:pt idx="2403">
                  <c:v>352.07946666666669</c:v>
                </c:pt>
                <c:pt idx="2404">
                  <c:v>353.12415000000004</c:v>
                </c:pt>
                <c:pt idx="2405">
                  <c:v>354.19506666666666</c:v>
                </c:pt>
                <c:pt idx="2406">
                  <c:v>354.28463333333332</c:v>
                </c:pt>
                <c:pt idx="2407">
                  <c:v>352.7356666666667</c:v>
                </c:pt>
                <c:pt idx="2408">
                  <c:v>353.74091666666675</c:v>
                </c:pt>
                <c:pt idx="2409">
                  <c:v>353.48258333333337</c:v>
                </c:pt>
                <c:pt idx="2410">
                  <c:v>353.41065000000003</c:v>
                </c:pt>
                <c:pt idx="2411">
                  <c:v>353.18456666666674</c:v>
                </c:pt>
                <c:pt idx="2412">
                  <c:v>353.3033666666667</c:v>
                </c:pt>
                <c:pt idx="2413">
                  <c:v>352.89401666666669</c:v>
                </c:pt>
                <c:pt idx="2414">
                  <c:v>352.25234999999998</c:v>
                </c:pt>
                <c:pt idx="2415">
                  <c:v>352.30650000000003</c:v>
                </c:pt>
                <c:pt idx="2416">
                  <c:v>352.68155000000007</c:v>
                </c:pt>
                <c:pt idx="2417">
                  <c:v>352.47210000000001</c:v>
                </c:pt>
                <c:pt idx="2418">
                  <c:v>352.76175000000006</c:v>
                </c:pt>
                <c:pt idx="2419">
                  <c:v>352.83985000000007</c:v>
                </c:pt>
                <c:pt idx="2420">
                  <c:v>352.8252833333334</c:v>
                </c:pt>
                <c:pt idx="2421">
                  <c:v>352.78980000000001</c:v>
                </c:pt>
                <c:pt idx="2422">
                  <c:v>352.75236666666666</c:v>
                </c:pt>
                <c:pt idx="2423">
                  <c:v>350.75233333333335</c:v>
                </c:pt>
                <c:pt idx="2424">
                  <c:v>351.38356666666675</c:v>
                </c:pt>
                <c:pt idx="2425">
                  <c:v>351.01693333333338</c:v>
                </c:pt>
                <c:pt idx="2426">
                  <c:v>351.60966666666673</c:v>
                </c:pt>
                <c:pt idx="2427">
                  <c:v>352.47311666666667</c:v>
                </c:pt>
                <c:pt idx="2428">
                  <c:v>328.64710000000002</c:v>
                </c:pt>
                <c:pt idx="2429">
                  <c:v>243.76793333333336</c:v>
                </c:pt>
                <c:pt idx="2430">
                  <c:v>225.08356666666668</c:v>
                </c:pt>
                <c:pt idx="2431">
                  <c:v>225.31173333333336</c:v>
                </c:pt>
                <c:pt idx="2432">
                  <c:v>225.38778333333335</c:v>
                </c:pt>
                <c:pt idx="2433">
                  <c:v>226.99510000000001</c:v>
                </c:pt>
                <c:pt idx="2434">
                  <c:v>267.83878333333337</c:v>
                </c:pt>
                <c:pt idx="2435">
                  <c:v>320.13460000000003</c:v>
                </c:pt>
                <c:pt idx="2436">
                  <c:v>351.03566666666666</c:v>
                </c:pt>
                <c:pt idx="2437">
                  <c:v>353.01280000000008</c:v>
                </c:pt>
                <c:pt idx="2438">
                  <c:v>353.85543333333334</c:v>
                </c:pt>
                <c:pt idx="2439">
                  <c:v>355.5648833333334</c:v>
                </c:pt>
                <c:pt idx="2440">
                  <c:v>354.73991666666672</c:v>
                </c:pt>
                <c:pt idx="2441">
                  <c:v>354.07733333333334</c:v>
                </c:pt>
                <c:pt idx="2442">
                  <c:v>354.40963333333343</c:v>
                </c:pt>
                <c:pt idx="2443">
                  <c:v>353.70956666666672</c:v>
                </c:pt>
                <c:pt idx="2444">
                  <c:v>353.12001666666674</c:v>
                </c:pt>
                <c:pt idx="2445">
                  <c:v>353.0148333333334</c:v>
                </c:pt>
                <c:pt idx="2446">
                  <c:v>353.2919500000001</c:v>
                </c:pt>
                <c:pt idx="2447">
                  <c:v>353.99815000000001</c:v>
                </c:pt>
                <c:pt idx="2448">
                  <c:v>353.81166666666672</c:v>
                </c:pt>
                <c:pt idx="2449">
                  <c:v>353.08678333333336</c:v>
                </c:pt>
                <c:pt idx="2450">
                  <c:v>354.50753333333341</c:v>
                </c:pt>
                <c:pt idx="2451">
                  <c:v>354.55343333333337</c:v>
                </c:pt>
                <c:pt idx="2452">
                  <c:v>354.78460000000007</c:v>
                </c:pt>
                <c:pt idx="2453">
                  <c:v>354.36065000000008</c:v>
                </c:pt>
                <c:pt idx="2454">
                  <c:v>355.21483333333339</c:v>
                </c:pt>
                <c:pt idx="2455">
                  <c:v>354.65963333333337</c:v>
                </c:pt>
                <c:pt idx="2456">
                  <c:v>354.65128333333337</c:v>
                </c:pt>
                <c:pt idx="2457">
                  <c:v>354.27523333333335</c:v>
                </c:pt>
                <c:pt idx="2458">
                  <c:v>354.27216666666664</c:v>
                </c:pt>
                <c:pt idx="2459">
                  <c:v>354.49293333333338</c:v>
                </c:pt>
                <c:pt idx="2460">
                  <c:v>355.05235000000005</c:v>
                </c:pt>
                <c:pt idx="2461">
                  <c:v>354.34604999999999</c:v>
                </c:pt>
                <c:pt idx="2462">
                  <c:v>353.99401666666671</c:v>
                </c:pt>
                <c:pt idx="2463">
                  <c:v>354.67211666666668</c:v>
                </c:pt>
                <c:pt idx="2464">
                  <c:v>352.36691666666667</c:v>
                </c:pt>
                <c:pt idx="2465">
                  <c:v>353.09191666666669</c:v>
                </c:pt>
                <c:pt idx="2466">
                  <c:v>353.00965000000002</c:v>
                </c:pt>
                <c:pt idx="2467">
                  <c:v>353.06481666666673</c:v>
                </c:pt>
                <c:pt idx="2468">
                  <c:v>352.60019999999997</c:v>
                </c:pt>
                <c:pt idx="2469">
                  <c:v>351.96483333333339</c:v>
                </c:pt>
                <c:pt idx="2470">
                  <c:v>351.58736666666675</c:v>
                </c:pt>
                <c:pt idx="2471">
                  <c:v>351.10540000000003</c:v>
                </c:pt>
                <c:pt idx="2472">
                  <c:v>351.49815000000001</c:v>
                </c:pt>
                <c:pt idx="2473">
                  <c:v>351.72001666666665</c:v>
                </c:pt>
                <c:pt idx="2474">
                  <c:v>351.65128333333337</c:v>
                </c:pt>
                <c:pt idx="2475">
                  <c:v>351.53148333333331</c:v>
                </c:pt>
                <c:pt idx="2476">
                  <c:v>352.57948333333337</c:v>
                </c:pt>
                <c:pt idx="2477">
                  <c:v>352.79916666666668</c:v>
                </c:pt>
                <c:pt idx="2478">
                  <c:v>352.50756666666672</c:v>
                </c:pt>
                <c:pt idx="2479">
                  <c:v>352.77106666666668</c:v>
                </c:pt>
                <c:pt idx="2480">
                  <c:v>353.03358333333341</c:v>
                </c:pt>
                <c:pt idx="2481">
                  <c:v>352.84921666666673</c:v>
                </c:pt>
                <c:pt idx="2482">
                  <c:v>352.94708333333335</c:v>
                </c:pt>
                <c:pt idx="2483">
                  <c:v>353.75231666666667</c:v>
                </c:pt>
                <c:pt idx="2484">
                  <c:v>353.51170000000002</c:v>
                </c:pt>
                <c:pt idx="2485">
                  <c:v>353.40860000000009</c:v>
                </c:pt>
                <c:pt idx="2486">
                  <c:v>353.11901666666671</c:v>
                </c:pt>
                <c:pt idx="2487">
                  <c:v>353.38570000000004</c:v>
                </c:pt>
                <c:pt idx="2488">
                  <c:v>352.78046666666671</c:v>
                </c:pt>
                <c:pt idx="2489">
                  <c:v>352.48043333333339</c:v>
                </c:pt>
                <c:pt idx="2490">
                  <c:v>352.5388333333334</c:v>
                </c:pt>
                <c:pt idx="2491">
                  <c:v>353.67423333333335</c:v>
                </c:pt>
                <c:pt idx="2492">
                  <c:v>352.73356666666666</c:v>
                </c:pt>
                <c:pt idx="2493">
                  <c:v>352.7856833333334</c:v>
                </c:pt>
                <c:pt idx="2494">
                  <c:v>352.73041666666671</c:v>
                </c:pt>
                <c:pt idx="2495">
                  <c:v>352.78568333333334</c:v>
                </c:pt>
                <c:pt idx="2496">
                  <c:v>352.47006666666664</c:v>
                </c:pt>
                <c:pt idx="2497">
                  <c:v>352.8867166666667</c:v>
                </c:pt>
                <c:pt idx="2498">
                  <c:v>352.75336666666669</c:v>
                </c:pt>
                <c:pt idx="2499">
                  <c:v>353.2899000000001</c:v>
                </c:pt>
                <c:pt idx="2500">
                  <c:v>352.61695000000003</c:v>
                </c:pt>
                <c:pt idx="2501">
                  <c:v>353.35653333333335</c:v>
                </c:pt>
                <c:pt idx="2502">
                  <c:v>353.28250000000003</c:v>
                </c:pt>
                <c:pt idx="2503">
                  <c:v>353.54198333333335</c:v>
                </c:pt>
                <c:pt idx="2504">
                  <c:v>353.60750000000002</c:v>
                </c:pt>
                <c:pt idx="2505">
                  <c:v>353.39190000000002</c:v>
                </c:pt>
                <c:pt idx="2506">
                  <c:v>353.69605000000007</c:v>
                </c:pt>
                <c:pt idx="2507">
                  <c:v>352.58361666666667</c:v>
                </c:pt>
                <c:pt idx="2508">
                  <c:v>353.15130000000011</c:v>
                </c:pt>
                <c:pt idx="2509">
                  <c:v>354.59710000000001</c:v>
                </c:pt>
                <c:pt idx="2510">
                  <c:v>354.09085000000005</c:v>
                </c:pt>
                <c:pt idx="2511">
                  <c:v>353.3346166666667</c:v>
                </c:pt>
                <c:pt idx="2512">
                  <c:v>352.55238333333335</c:v>
                </c:pt>
                <c:pt idx="2513">
                  <c:v>353.99815000000007</c:v>
                </c:pt>
                <c:pt idx="2514">
                  <c:v>353.76276666666672</c:v>
                </c:pt>
                <c:pt idx="2515">
                  <c:v>353.41170000000005</c:v>
                </c:pt>
                <c:pt idx="2516">
                  <c:v>353.65336666666673</c:v>
                </c:pt>
                <c:pt idx="2517">
                  <c:v>353.25445000000002</c:v>
                </c:pt>
                <c:pt idx="2518">
                  <c:v>353.36795000000001</c:v>
                </c:pt>
                <c:pt idx="2519">
                  <c:v>340.46588333333341</c:v>
                </c:pt>
                <c:pt idx="2520">
                  <c:v>326.32108333333338</c:v>
                </c:pt>
                <c:pt idx="2521">
                  <c:v>326.90751666666671</c:v>
                </c:pt>
                <c:pt idx="2522">
                  <c:v>330.73876666666672</c:v>
                </c:pt>
                <c:pt idx="2523">
                  <c:v>284.67731666666668</c:v>
                </c:pt>
                <c:pt idx="2524">
                  <c:v>310.66896666666673</c:v>
                </c:pt>
                <c:pt idx="2525">
                  <c:v>325.47008333333338</c:v>
                </c:pt>
                <c:pt idx="2526">
                  <c:v>331.64501666666672</c:v>
                </c:pt>
                <c:pt idx="2527">
                  <c:v>334.12946666666664</c:v>
                </c:pt>
                <c:pt idx="2528">
                  <c:v>334.61278333333337</c:v>
                </c:pt>
                <c:pt idx="2529">
                  <c:v>342.29085000000003</c:v>
                </c:pt>
                <c:pt idx="2530">
                  <c:v>347.01586666666674</c:v>
                </c:pt>
                <c:pt idx="2531">
                  <c:v>350.02213333333344</c:v>
                </c:pt>
                <c:pt idx="2532">
                  <c:v>351.11896666666667</c:v>
                </c:pt>
                <c:pt idx="2533">
                  <c:v>351.66278333333338</c:v>
                </c:pt>
                <c:pt idx="2534">
                  <c:v>352.13461666666672</c:v>
                </c:pt>
                <c:pt idx="2535">
                  <c:v>352.5241666666667</c:v>
                </c:pt>
                <c:pt idx="2536">
                  <c:v>352.41383333333346</c:v>
                </c:pt>
                <c:pt idx="2537">
                  <c:v>351.83670000000006</c:v>
                </c:pt>
                <c:pt idx="2538">
                  <c:v>335.96488333333338</c:v>
                </c:pt>
                <c:pt idx="2539">
                  <c:v>336.05233333333342</c:v>
                </c:pt>
                <c:pt idx="2540">
                  <c:v>349.73463333333336</c:v>
                </c:pt>
                <c:pt idx="2541">
                  <c:v>351.01696666666669</c:v>
                </c:pt>
                <c:pt idx="2542">
                  <c:v>351.57526666666672</c:v>
                </c:pt>
                <c:pt idx="2543">
                  <c:v>352.42321666666669</c:v>
                </c:pt>
                <c:pt idx="2544">
                  <c:v>351.93145000000004</c:v>
                </c:pt>
                <c:pt idx="2545">
                  <c:v>350.26796666666667</c:v>
                </c:pt>
                <c:pt idx="2546">
                  <c:v>291.15026666666665</c:v>
                </c:pt>
                <c:pt idx="2547">
                  <c:v>249.66691666666671</c:v>
                </c:pt>
                <c:pt idx="2548">
                  <c:v>250.84503333333336</c:v>
                </c:pt>
                <c:pt idx="2549">
                  <c:v>295.41478333333339</c:v>
                </c:pt>
                <c:pt idx="2550">
                  <c:v>347.73043333333339</c:v>
                </c:pt>
                <c:pt idx="2551">
                  <c:v>353.06895000000009</c:v>
                </c:pt>
                <c:pt idx="2552">
                  <c:v>353.22108333333335</c:v>
                </c:pt>
                <c:pt idx="2553">
                  <c:v>353.44501666666673</c:v>
                </c:pt>
                <c:pt idx="2554">
                  <c:v>353.06068333333337</c:v>
                </c:pt>
                <c:pt idx="2555">
                  <c:v>352.65965</c:v>
                </c:pt>
                <c:pt idx="2556">
                  <c:v>352.94821666666667</c:v>
                </c:pt>
                <c:pt idx="2557">
                  <c:v>352.52731666666671</c:v>
                </c:pt>
                <c:pt idx="2558">
                  <c:v>352.76173333333332</c:v>
                </c:pt>
                <c:pt idx="2559">
                  <c:v>352.85548333333338</c:v>
                </c:pt>
                <c:pt idx="2560">
                  <c:v>352.95965000000007</c:v>
                </c:pt>
                <c:pt idx="2561">
                  <c:v>352.89500000000004</c:v>
                </c:pt>
                <c:pt idx="2562">
                  <c:v>353.3481833333334</c:v>
                </c:pt>
                <c:pt idx="2563">
                  <c:v>353.2147833333334</c:v>
                </c:pt>
                <c:pt idx="2564">
                  <c:v>353.25024999999999</c:v>
                </c:pt>
                <c:pt idx="2565">
                  <c:v>353.69085000000001</c:v>
                </c:pt>
                <c:pt idx="2566">
                  <c:v>353.14605</c:v>
                </c:pt>
                <c:pt idx="2567">
                  <c:v>352.16271666666671</c:v>
                </c:pt>
                <c:pt idx="2568">
                  <c:v>351.86690000000004</c:v>
                </c:pt>
                <c:pt idx="2569">
                  <c:v>352.27006666666671</c:v>
                </c:pt>
                <c:pt idx="2570">
                  <c:v>341.99295000000006</c:v>
                </c:pt>
                <c:pt idx="2571">
                  <c:v>270.68251666666674</c:v>
                </c:pt>
                <c:pt idx="2572">
                  <c:v>224.4564666666667</c:v>
                </c:pt>
                <c:pt idx="2573">
                  <c:v>225.27003333333334</c:v>
                </c:pt>
                <c:pt idx="2574">
                  <c:v>223.69191666666666</c:v>
                </c:pt>
                <c:pt idx="2575">
                  <c:v>224.17625000000004</c:v>
                </c:pt>
                <c:pt idx="2576">
                  <c:v>224.2044166666667</c:v>
                </c:pt>
                <c:pt idx="2577">
                  <c:v>226.12208333333334</c:v>
                </c:pt>
                <c:pt idx="2578">
                  <c:v>263.67105000000004</c:v>
                </c:pt>
                <c:pt idx="2579">
                  <c:v>314.08046666666667</c:v>
                </c:pt>
                <c:pt idx="2580">
                  <c:v>349.39400000000001</c:v>
                </c:pt>
                <c:pt idx="2581">
                  <c:v>352.48250000000007</c:v>
                </c:pt>
                <c:pt idx="2582">
                  <c:v>353.22421666666673</c:v>
                </c:pt>
                <c:pt idx="2583">
                  <c:v>353.95755000000003</c:v>
                </c:pt>
                <c:pt idx="2584">
                  <c:v>354.19916666666671</c:v>
                </c:pt>
                <c:pt idx="2585">
                  <c:v>353.87318333333337</c:v>
                </c:pt>
                <c:pt idx="2586">
                  <c:v>353.07003333333336</c:v>
                </c:pt>
                <c:pt idx="2587">
                  <c:v>352.68983333333335</c:v>
                </c:pt>
                <c:pt idx="2588">
                  <c:v>351.48355000000004</c:v>
                </c:pt>
                <c:pt idx="2589">
                  <c:v>351.58358333333337</c:v>
                </c:pt>
                <c:pt idx="2590">
                  <c:v>351.80756666666673</c:v>
                </c:pt>
                <c:pt idx="2591">
                  <c:v>352.54084999999998</c:v>
                </c:pt>
                <c:pt idx="2592">
                  <c:v>352.33675000000005</c:v>
                </c:pt>
                <c:pt idx="2593">
                  <c:v>347.66483333333338</c:v>
                </c:pt>
                <c:pt idx="2594">
                  <c:v>289.88985000000008</c:v>
                </c:pt>
                <c:pt idx="2595">
                  <c:v>231.75858333333338</c:v>
                </c:pt>
                <c:pt idx="2596">
                  <c:v>226.54811666666666</c:v>
                </c:pt>
                <c:pt idx="2597">
                  <c:v>225.09403333333336</c:v>
                </c:pt>
                <c:pt idx="2598">
                  <c:v>224.69186666666667</c:v>
                </c:pt>
                <c:pt idx="2599">
                  <c:v>224.40338333333335</c:v>
                </c:pt>
                <c:pt idx="2600">
                  <c:v>224.74505000000005</c:v>
                </c:pt>
                <c:pt idx="2601">
                  <c:v>252.78983333333335</c:v>
                </c:pt>
                <c:pt idx="2602">
                  <c:v>319.57623333333339</c:v>
                </c:pt>
                <c:pt idx="2603">
                  <c:v>354.0909666666667</c:v>
                </c:pt>
                <c:pt idx="2604">
                  <c:v>351.1919333333334</c:v>
                </c:pt>
                <c:pt idx="2605">
                  <c:v>352.67521666666664</c:v>
                </c:pt>
                <c:pt idx="2606">
                  <c:v>351.29083333333335</c:v>
                </c:pt>
                <c:pt idx="2607">
                  <c:v>312.69818333333336</c:v>
                </c:pt>
                <c:pt idx="2608">
                  <c:v>265.43983333333335</c:v>
                </c:pt>
                <c:pt idx="2609">
                  <c:v>258.3919166666667</c:v>
                </c:pt>
                <c:pt idx="2610">
                  <c:v>268.60540000000003</c:v>
                </c:pt>
                <c:pt idx="2611">
                  <c:v>312.67321666666669</c:v>
                </c:pt>
                <c:pt idx="2612">
                  <c:v>339.0763</c:v>
                </c:pt>
                <c:pt idx="2613">
                  <c:v>351.5075833333334</c:v>
                </c:pt>
                <c:pt idx="2614">
                  <c:v>352.0127833333334</c:v>
                </c:pt>
                <c:pt idx="2615">
                  <c:v>352.11270000000002</c:v>
                </c:pt>
                <c:pt idx="2616">
                  <c:v>351.91273333333339</c:v>
                </c:pt>
                <c:pt idx="2617">
                  <c:v>353.25860000000006</c:v>
                </c:pt>
                <c:pt idx="2618">
                  <c:v>353.88146666666671</c:v>
                </c:pt>
                <c:pt idx="2619">
                  <c:v>354.14391666666666</c:v>
                </c:pt>
                <c:pt idx="2620">
                  <c:v>354.88671666666664</c:v>
                </c:pt>
                <c:pt idx="2621">
                  <c:v>354.8617333333334</c:v>
                </c:pt>
                <c:pt idx="2622">
                  <c:v>354.76485000000002</c:v>
                </c:pt>
                <c:pt idx="2623">
                  <c:v>354.92218333333335</c:v>
                </c:pt>
                <c:pt idx="2624">
                  <c:v>354.51476666666673</c:v>
                </c:pt>
                <c:pt idx="2625">
                  <c:v>354.58255000000003</c:v>
                </c:pt>
                <c:pt idx="2626">
                  <c:v>354.36693333333335</c:v>
                </c:pt>
                <c:pt idx="2627">
                  <c:v>354.14081666666669</c:v>
                </c:pt>
                <c:pt idx="2628">
                  <c:v>354.05550000000005</c:v>
                </c:pt>
                <c:pt idx="2629">
                  <c:v>354.25861666666674</c:v>
                </c:pt>
                <c:pt idx="2630">
                  <c:v>353.93988333333334</c:v>
                </c:pt>
                <c:pt idx="2631">
                  <c:v>354.13048333333336</c:v>
                </c:pt>
                <c:pt idx="2632">
                  <c:v>354.11471666666671</c:v>
                </c:pt>
                <c:pt idx="2633">
                  <c:v>354.4076</c:v>
                </c:pt>
                <c:pt idx="2634">
                  <c:v>353.58153333333337</c:v>
                </c:pt>
                <c:pt idx="2635">
                  <c:v>354.49401666666671</c:v>
                </c:pt>
                <c:pt idx="2636">
                  <c:v>353.84193333333337</c:v>
                </c:pt>
                <c:pt idx="2637">
                  <c:v>353.94601666666671</c:v>
                </c:pt>
                <c:pt idx="2638">
                  <c:v>353.65649999999999</c:v>
                </c:pt>
                <c:pt idx="2639">
                  <c:v>352.30238333333335</c:v>
                </c:pt>
                <c:pt idx="2640">
                  <c:v>351.69926666666674</c:v>
                </c:pt>
                <c:pt idx="2641">
                  <c:v>352.36276666666674</c:v>
                </c:pt>
                <c:pt idx="2642">
                  <c:v>352.62528333333341</c:v>
                </c:pt>
                <c:pt idx="2643">
                  <c:v>352.58351666666664</c:v>
                </c:pt>
                <c:pt idx="2644">
                  <c:v>353.08041666666668</c:v>
                </c:pt>
                <c:pt idx="2645">
                  <c:v>353.88364999999999</c:v>
                </c:pt>
                <c:pt idx="2646">
                  <c:v>354.28985000000006</c:v>
                </c:pt>
                <c:pt idx="2647">
                  <c:v>354.36273333333338</c:v>
                </c:pt>
                <c:pt idx="2648">
                  <c:v>353.80338333333339</c:v>
                </c:pt>
                <c:pt idx="2649">
                  <c:v>353.15126666666674</c:v>
                </c:pt>
                <c:pt idx="2650">
                  <c:v>352.42731666666668</c:v>
                </c:pt>
                <c:pt idx="2651">
                  <c:v>352.50649999999996</c:v>
                </c:pt>
                <c:pt idx="2652">
                  <c:v>352.99610000000001</c:v>
                </c:pt>
                <c:pt idx="2653">
                  <c:v>353.4856666666667</c:v>
                </c:pt>
                <c:pt idx="2654">
                  <c:v>353.5305166666667</c:v>
                </c:pt>
                <c:pt idx="2655">
                  <c:v>352.86583333333334</c:v>
                </c:pt>
                <c:pt idx="2656">
                  <c:v>352.54195000000004</c:v>
                </c:pt>
                <c:pt idx="2657">
                  <c:v>352.16066666666666</c:v>
                </c:pt>
                <c:pt idx="2658">
                  <c:v>351.93773333333343</c:v>
                </c:pt>
                <c:pt idx="2659">
                  <c:v>351.83676666666679</c:v>
                </c:pt>
                <c:pt idx="2660">
                  <c:v>351.64715000000007</c:v>
                </c:pt>
                <c:pt idx="2661">
                  <c:v>351.63778333333335</c:v>
                </c:pt>
                <c:pt idx="2662">
                  <c:v>351.36376666666672</c:v>
                </c:pt>
                <c:pt idx="2663">
                  <c:v>350.52003333333334</c:v>
                </c:pt>
                <c:pt idx="2664">
                  <c:v>350.81798333333336</c:v>
                </c:pt>
                <c:pt idx="2665">
                  <c:v>350.67206666666669</c:v>
                </c:pt>
                <c:pt idx="2666">
                  <c:v>351.55131666666671</c:v>
                </c:pt>
                <c:pt idx="2667">
                  <c:v>351.81798333333336</c:v>
                </c:pt>
                <c:pt idx="2668">
                  <c:v>353.11688333333336</c:v>
                </c:pt>
                <c:pt idx="2669">
                  <c:v>353.12005000000005</c:v>
                </c:pt>
                <c:pt idx="2670">
                  <c:v>354.10025000000002</c:v>
                </c:pt>
                <c:pt idx="2671">
                  <c:v>353.99921666666671</c:v>
                </c:pt>
                <c:pt idx="2672">
                  <c:v>354.41383333333334</c:v>
                </c:pt>
                <c:pt idx="2673">
                  <c:v>354.47941666666668</c:v>
                </c:pt>
                <c:pt idx="2674">
                  <c:v>354.60135000000002</c:v>
                </c:pt>
                <c:pt idx="2675">
                  <c:v>350.92735000000005</c:v>
                </c:pt>
                <c:pt idx="2676">
                  <c:v>353.00231666666673</c:v>
                </c:pt>
                <c:pt idx="2677">
                  <c:v>353.02211666666665</c:v>
                </c:pt>
                <c:pt idx="2678">
                  <c:v>354.41590000000002</c:v>
                </c:pt>
                <c:pt idx="2679">
                  <c:v>352.51898333333344</c:v>
                </c:pt>
                <c:pt idx="2680">
                  <c:v>350.31903333333344</c:v>
                </c:pt>
                <c:pt idx="2681">
                  <c:v>350.74608333333339</c:v>
                </c:pt>
                <c:pt idx="2682">
                  <c:v>350.70436666666666</c:v>
                </c:pt>
                <c:pt idx="2683">
                  <c:v>351.71070000000009</c:v>
                </c:pt>
                <c:pt idx="2684">
                  <c:v>351.93461666666667</c:v>
                </c:pt>
                <c:pt idx="2685">
                  <c:v>352.46900000000005</c:v>
                </c:pt>
                <c:pt idx="2686">
                  <c:v>351.72836666666666</c:v>
                </c:pt>
                <c:pt idx="2687">
                  <c:v>350.98881666666671</c:v>
                </c:pt>
                <c:pt idx="2688">
                  <c:v>337.31383333333332</c:v>
                </c:pt>
                <c:pt idx="2689">
                  <c:v>286.28775000000002</c:v>
                </c:pt>
                <c:pt idx="2690">
                  <c:v>242.07111666666668</c:v>
                </c:pt>
                <c:pt idx="2691">
                  <c:v>233.27946666666671</c:v>
                </c:pt>
                <c:pt idx="2692">
                  <c:v>231.5137666666667</c:v>
                </c:pt>
                <c:pt idx="2693">
                  <c:v>264.59820000000002</c:v>
                </c:pt>
                <c:pt idx="2694">
                  <c:v>315.02938333333339</c:v>
                </c:pt>
                <c:pt idx="2695">
                  <c:v>345.3679166666667</c:v>
                </c:pt>
                <c:pt idx="2696">
                  <c:v>353.84505000000007</c:v>
                </c:pt>
                <c:pt idx="2697">
                  <c:v>353.71474999999998</c:v>
                </c:pt>
                <c:pt idx="2698">
                  <c:v>352.41795000000002</c:v>
                </c:pt>
                <c:pt idx="2699">
                  <c:v>352.28466666666674</c:v>
                </c:pt>
                <c:pt idx="2700">
                  <c:v>351.55655000000002</c:v>
                </c:pt>
                <c:pt idx="2701">
                  <c:v>351.83673333333337</c:v>
                </c:pt>
                <c:pt idx="2702">
                  <c:v>351.95440000000002</c:v>
                </c:pt>
                <c:pt idx="2703">
                  <c:v>351.9523333333334</c:v>
                </c:pt>
                <c:pt idx="2704">
                  <c:v>352.53351666666674</c:v>
                </c:pt>
                <c:pt idx="2705">
                  <c:v>352.54406666666677</c:v>
                </c:pt>
                <c:pt idx="2706">
                  <c:v>352.73775000000001</c:v>
                </c:pt>
                <c:pt idx="2707">
                  <c:v>353.97313333333341</c:v>
                </c:pt>
                <c:pt idx="2708">
                  <c:v>353.45651666666674</c:v>
                </c:pt>
                <c:pt idx="2709">
                  <c:v>353.38568333333336</c:v>
                </c:pt>
                <c:pt idx="2710">
                  <c:v>353.38775000000004</c:v>
                </c:pt>
                <c:pt idx="2711">
                  <c:v>353.49301666666668</c:v>
                </c:pt>
                <c:pt idx="2712">
                  <c:v>352.42733333333337</c:v>
                </c:pt>
                <c:pt idx="2713">
                  <c:v>324.01378333333338</c:v>
                </c:pt>
                <c:pt idx="2714">
                  <c:v>275.57520000000005</c:v>
                </c:pt>
                <c:pt idx="2715">
                  <c:v>226.37840000000003</c:v>
                </c:pt>
                <c:pt idx="2716">
                  <c:v>225.4055166666667</c:v>
                </c:pt>
                <c:pt idx="2717">
                  <c:v>250.9471333333334</c:v>
                </c:pt>
                <c:pt idx="2718">
                  <c:v>308.5117166666667</c:v>
                </c:pt>
                <c:pt idx="2719">
                  <c:v>336.36380000000008</c:v>
                </c:pt>
                <c:pt idx="2720">
                  <c:v>349.17836666666676</c:v>
                </c:pt>
                <c:pt idx="2721">
                  <c:v>350.5909333333334</c:v>
                </c:pt>
                <c:pt idx="2722">
                  <c:v>350.30025000000006</c:v>
                </c:pt>
                <c:pt idx="2723">
                  <c:v>350.55961666666673</c:v>
                </c:pt>
                <c:pt idx="2724">
                  <c:v>350.91481666666675</c:v>
                </c:pt>
                <c:pt idx="2725">
                  <c:v>350.47005000000001</c:v>
                </c:pt>
                <c:pt idx="2726">
                  <c:v>351.70125000000002</c:v>
                </c:pt>
                <c:pt idx="2727">
                  <c:v>351.55956666666674</c:v>
                </c:pt>
                <c:pt idx="2728">
                  <c:v>351.70856666666668</c:v>
                </c:pt>
                <c:pt idx="2729">
                  <c:v>352.70861666666667</c:v>
                </c:pt>
                <c:pt idx="2730">
                  <c:v>352.51798333333335</c:v>
                </c:pt>
                <c:pt idx="2731">
                  <c:v>351.35440000000006</c:v>
                </c:pt>
                <c:pt idx="2732">
                  <c:v>351.66230238095238</c:v>
                </c:pt>
                <c:pt idx="2733">
                  <c:v>352.49606666666671</c:v>
                </c:pt>
                <c:pt idx="2734">
                  <c:v>352.11483333333337</c:v>
                </c:pt>
                <c:pt idx="2735">
                  <c:v>352.44921666666676</c:v>
                </c:pt>
                <c:pt idx="2736">
                  <c:v>352.41793333333334</c:v>
                </c:pt>
                <c:pt idx="2737">
                  <c:v>352.10861666666671</c:v>
                </c:pt>
                <c:pt idx="2738">
                  <c:v>352.68256666666673</c:v>
                </c:pt>
                <c:pt idx="2739">
                  <c:v>353.4210833333334</c:v>
                </c:pt>
                <c:pt idx="2740">
                  <c:v>353.18256666666673</c:v>
                </c:pt>
                <c:pt idx="2741">
                  <c:v>353.32003333333336</c:v>
                </c:pt>
                <c:pt idx="2742">
                  <c:v>353.32316666666674</c:v>
                </c:pt>
                <c:pt idx="2743">
                  <c:v>353.18985000000004</c:v>
                </c:pt>
                <c:pt idx="2744">
                  <c:v>352.78465000000006</c:v>
                </c:pt>
                <c:pt idx="2745">
                  <c:v>352.8169333333334</c:v>
                </c:pt>
                <c:pt idx="2746">
                  <c:v>353.30443333333341</c:v>
                </c:pt>
                <c:pt idx="2747">
                  <c:v>353.45238333333333</c:v>
                </c:pt>
                <c:pt idx="2748">
                  <c:v>353.12318333333337</c:v>
                </c:pt>
                <c:pt idx="2749">
                  <c:v>352.8064833333334</c:v>
                </c:pt>
                <c:pt idx="2750">
                  <c:v>352.46900000000005</c:v>
                </c:pt>
                <c:pt idx="2751">
                  <c:v>351.70026666666672</c:v>
                </c:pt>
                <c:pt idx="2752">
                  <c:v>352.28468333333331</c:v>
                </c:pt>
                <c:pt idx="2753">
                  <c:v>351.87416666666672</c:v>
                </c:pt>
                <c:pt idx="2754">
                  <c:v>351.18466666666671</c:v>
                </c:pt>
                <c:pt idx="2755">
                  <c:v>351.31998333333331</c:v>
                </c:pt>
                <c:pt idx="2756">
                  <c:v>351.46065000000004</c:v>
                </c:pt>
                <c:pt idx="2757">
                  <c:v>351.3919166666667</c:v>
                </c:pt>
                <c:pt idx="2758">
                  <c:v>351.93255000000005</c:v>
                </c:pt>
                <c:pt idx="2759">
                  <c:v>352.03356666666673</c:v>
                </c:pt>
                <c:pt idx="2760">
                  <c:v>352.3523166666667</c:v>
                </c:pt>
                <c:pt idx="2761">
                  <c:v>351.78769999999997</c:v>
                </c:pt>
                <c:pt idx="2762">
                  <c:v>352.25755000000004</c:v>
                </c:pt>
                <c:pt idx="2763">
                  <c:v>352.10445000000004</c:v>
                </c:pt>
                <c:pt idx="2764">
                  <c:v>351.57415000000009</c:v>
                </c:pt>
                <c:pt idx="2765">
                  <c:v>316.81478333333337</c:v>
                </c:pt>
                <c:pt idx="2766">
                  <c:v>256.24923333333339</c:v>
                </c:pt>
                <c:pt idx="2767">
                  <c:v>223.64400000000001</c:v>
                </c:pt>
                <c:pt idx="2768">
                  <c:v>224.88353333333336</c:v>
                </c:pt>
                <c:pt idx="2769">
                  <c:v>259.55963333333335</c:v>
                </c:pt>
                <c:pt idx="2770">
                  <c:v>318.17526666666669</c:v>
                </c:pt>
                <c:pt idx="2771">
                  <c:v>348.14505000000003</c:v>
                </c:pt>
                <c:pt idx="2772">
                  <c:v>352.51071666666672</c:v>
                </c:pt>
                <c:pt idx="2773">
                  <c:v>352.8658666666667</c:v>
                </c:pt>
                <c:pt idx="2774">
                  <c:v>352.83673333333337</c:v>
                </c:pt>
                <c:pt idx="2775">
                  <c:v>352.64190000000002</c:v>
                </c:pt>
                <c:pt idx="2776">
                  <c:v>352.25126666666665</c:v>
                </c:pt>
                <c:pt idx="2777">
                  <c:v>351.70858333333342</c:v>
                </c:pt>
                <c:pt idx="2778">
                  <c:v>351.4700666666667</c:v>
                </c:pt>
                <c:pt idx="2779">
                  <c:v>351.60651666666672</c:v>
                </c:pt>
                <c:pt idx="2780">
                  <c:v>352.59718333333336</c:v>
                </c:pt>
                <c:pt idx="2781">
                  <c:v>352.47005000000001</c:v>
                </c:pt>
                <c:pt idx="2782">
                  <c:v>351.75233333333335</c:v>
                </c:pt>
                <c:pt idx="2783">
                  <c:v>351.46898333333337</c:v>
                </c:pt>
                <c:pt idx="2784">
                  <c:v>351.92318333333338</c:v>
                </c:pt>
                <c:pt idx="2785">
                  <c:v>352.10441666666674</c:v>
                </c:pt>
                <c:pt idx="2786">
                  <c:v>351.77216666666669</c:v>
                </c:pt>
                <c:pt idx="2787">
                  <c:v>352.7700333333334</c:v>
                </c:pt>
                <c:pt idx="2788">
                  <c:v>351.5982166666667</c:v>
                </c:pt>
                <c:pt idx="2789">
                  <c:v>351.41898333333336</c:v>
                </c:pt>
                <c:pt idx="2790">
                  <c:v>351.8919166666667</c:v>
                </c:pt>
                <c:pt idx="2791">
                  <c:v>352.45960000000002</c:v>
                </c:pt>
                <c:pt idx="2792">
                  <c:v>351.59811666666667</c:v>
                </c:pt>
                <c:pt idx="2793">
                  <c:v>351.72728333333339</c:v>
                </c:pt>
                <c:pt idx="2794">
                  <c:v>351.61168333333336</c:v>
                </c:pt>
                <c:pt idx="2795">
                  <c:v>350.7428833333334</c:v>
                </c:pt>
                <c:pt idx="2796">
                  <c:v>351.15548333333334</c:v>
                </c:pt>
                <c:pt idx="2797">
                  <c:v>351.33258333333339</c:v>
                </c:pt>
                <c:pt idx="2798">
                  <c:v>351.23776666666674</c:v>
                </c:pt>
                <c:pt idx="2799">
                  <c:v>350.79921666666672</c:v>
                </c:pt>
                <c:pt idx="2800">
                  <c:v>351.03466666666668</c:v>
                </c:pt>
                <c:pt idx="2801">
                  <c:v>350.90960000000007</c:v>
                </c:pt>
                <c:pt idx="2802">
                  <c:v>350.61798333333337</c:v>
                </c:pt>
                <c:pt idx="2803">
                  <c:v>349.54710000000006</c:v>
                </c:pt>
                <c:pt idx="2804">
                  <c:v>347.91066666666671</c:v>
                </c:pt>
                <c:pt idx="2805">
                  <c:v>348.21903333333336</c:v>
                </c:pt>
                <c:pt idx="2806">
                  <c:v>349.2669166666667</c:v>
                </c:pt>
                <c:pt idx="2807">
                  <c:v>349.22005000000001</c:v>
                </c:pt>
                <c:pt idx="2808">
                  <c:v>349.48981666666674</c:v>
                </c:pt>
                <c:pt idx="2809">
                  <c:v>349.93775000000005</c:v>
                </c:pt>
                <c:pt idx="2810">
                  <c:v>350.16378333333336</c:v>
                </c:pt>
                <c:pt idx="2811">
                  <c:v>350.92943333333335</c:v>
                </c:pt>
                <c:pt idx="2812">
                  <c:v>350.35650000000004</c:v>
                </c:pt>
                <c:pt idx="2813">
                  <c:v>351.09286666666674</c:v>
                </c:pt>
                <c:pt idx="2814">
                  <c:v>350.59918333333337</c:v>
                </c:pt>
                <c:pt idx="2815">
                  <c:v>351.07008333333334</c:v>
                </c:pt>
                <c:pt idx="2816">
                  <c:v>351.47945000000004</c:v>
                </c:pt>
                <c:pt idx="2817">
                  <c:v>350.91695000000004</c:v>
                </c:pt>
                <c:pt idx="2818">
                  <c:v>352.81690000000003</c:v>
                </c:pt>
                <c:pt idx="2819">
                  <c:v>353.73041666666666</c:v>
                </c:pt>
                <c:pt idx="2820">
                  <c:v>352.88458333333335</c:v>
                </c:pt>
                <c:pt idx="2821">
                  <c:v>352.73360000000002</c:v>
                </c:pt>
                <c:pt idx="2822">
                  <c:v>353.51170000000002</c:v>
                </c:pt>
                <c:pt idx="2823">
                  <c:v>353.05440000000004</c:v>
                </c:pt>
                <c:pt idx="2824">
                  <c:v>350.84716666666668</c:v>
                </c:pt>
                <c:pt idx="2825">
                  <c:v>351.14501666666672</c:v>
                </c:pt>
                <c:pt idx="2826">
                  <c:v>351.48771666666676</c:v>
                </c:pt>
                <c:pt idx="2827">
                  <c:v>351.51273333333336</c:v>
                </c:pt>
                <c:pt idx="2828">
                  <c:v>351.62726666666669</c:v>
                </c:pt>
                <c:pt idx="2829">
                  <c:v>352.37631666666664</c:v>
                </c:pt>
                <c:pt idx="2830">
                  <c:v>352.11693333333335</c:v>
                </c:pt>
                <c:pt idx="2831">
                  <c:v>352.40028333333339</c:v>
                </c:pt>
                <c:pt idx="2832">
                  <c:v>352.35755</c:v>
                </c:pt>
                <c:pt idx="2833">
                  <c:v>352.80960000000005</c:v>
                </c:pt>
                <c:pt idx="2834">
                  <c:v>352.26166666666671</c:v>
                </c:pt>
                <c:pt idx="2835">
                  <c:v>321.30023333333338</c:v>
                </c:pt>
                <c:pt idx="2836">
                  <c:v>311.67420000000004</c:v>
                </c:pt>
                <c:pt idx="2837">
                  <c:v>320.10856666666672</c:v>
                </c:pt>
                <c:pt idx="2838">
                  <c:v>353.26170000000008</c:v>
                </c:pt>
                <c:pt idx="2839">
                  <c:v>351.93565000000001</c:v>
                </c:pt>
                <c:pt idx="2840">
                  <c:v>351.98148333333336</c:v>
                </c:pt>
                <c:pt idx="2841">
                  <c:v>349.82000000000005</c:v>
                </c:pt>
                <c:pt idx="2842">
                  <c:v>351.22008333333332</c:v>
                </c:pt>
                <c:pt idx="2843">
                  <c:v>352.9262500000001</c:v>
                </c:pt>
                <c:pt idx="2844">
                  <c:v>352.33881666666667</c:v>
                </c:pt>
                <c:pt idx="2845">
                  <c:v>351.59605000000005</c:v>
                </c:pt>
                <c:pt idx="2846">
                  <c:v>351.21586666666673</c:v>
                </c:pt>
                <c:pt idx="2847">
                  <c:v>351.06483333333335</c:v>
                </c:pt>
                <c:pt idx="2848">
                  <c:v>350.98050000000001</c:v>
                </c:pt>
                <c:pt idx="2849">
                  <c:v>351.2898166666667</c:v>
                </c:pt>
                <c:pt idx="2850">
                  <c:v>351.77621666666664</c:v>
                </c:pt>
                <c:pt idx="2851">
                  <c:v>351.64086666666668</c:v>
                </c:pt>
                <c:pt idx="2852">
                  <c:v>351.52838333333335</c:v>
                </c:pt>
                <c:pt idx="2853">
                  <c:v>351.92213333333336</c:v>
                </c:pt>
                <c:pt idx="2854">
                  <c:v>350.86278333333337</c:v>
                </c:pt>
                <c:pt idx="2855">
                  <c:v>351.37938333333341</c:v>
                </c:pt>
                <c:pt idx="2856">
                  <c:v>350.92003333333344</c:v>
                </c:pt>
                <c:pt idx="2857">
                  <c:v>352.39081666666669</c:v>
                </c:pt>
                <c:pt idx="2858">
                  <c:v>352.17211666666674</c:v>
                </c:pt>
                <c:pt idx="2859">
                  <c:v>353.1054666666667</c:v>
                </c:pt>
                <c:pt idx="2860">
                  <c:v>352.71273333333335</c:v>
                </c:pt>
                <c:pt idx="2861">
                  <c:v>352.12526666666668</c:v>
                </c:pt>
                <c:pt idx="2862">
                  <c:v>352.90235000000007</c:v>
                </c:pt>
                <c:pt idx="2863">
                  <c:v>351.99916666666672</c:v>
                </c:pt>
                <c:pt idx="2864">
                  <c:v>352.46695</c:v>
                </c:pt>
                <c:pt idx="2865">
                  <c:v>352.27626666666669</c:v>
                </c:pt>
                <c:pt idx="2866">
                  <c:v>351.84300000000007</c:v>
                </c:pt>
                <c:pt idx="2867">
                  <c:v>351.63675000000001</c:v>
                </c:pt>
                <c:pt idx="2868">
                  <c:v>352.27418333333333</c:v>
                </c:pt>
                <c:pt idx="2869">
                  <c:v>351.80236666666667</c:v>
                </c:pt>
                <c:pt idx="2870">
                  <c:v>352.09086666666667</c:v>
                </c:pt>
                <c:pt idx="2871">
                  <c:v>348.81385000000012</c:v>
                </c:pt>
                <c:pt idx="2872">
                  <c:v>346.3126666666667</c:v>
                </c:pt>
                <c:pt idx="2873">
                  <c:v>350.06898333333339</c:v>
                </c:pt>
                <c:pt idx="2874">
                  <c:v>352.85028333333344</c:v>
                </c:pt>
                <c:pt idx="2875">
                  <c:v>352.06063333333339</c:v>
                </c:pt>
                <c:pt idx="2876">
                  <c:v>351.61480000000006</c:v>
                </c:pt>
                <c:pt idx="2877">
                  <c:v>351.58148333333338</c:v>
                </c:pt>
                <c:pt idx="2878">
                  <c:v>351.23775000000001</c:v>
                </c:pt>
                <c:pt idx="2879">
                  <c:v>351.50133333333338</c:v>
                </c:pt>
                <c:pt idx="2880">
                  <c:v>351.03563333333335</c:v>
                </c:pt>
                <c:pt idx="2881">
                  <c:v>352.01998333333336</c:v>
                </c:pt>
                <c:pt idx="2882">
                  <c:v>351.73675000000003</c:v>
                </c:pt>
                <c:pt idx="2883">
                  <c:v>310.50333333333339</c:v>
                </c:pt>
                <c:pt idx="2884">
                  <c:v>257.04503333333338</c:v>
                </c:pt>
                <c:pt idx="2885">
                  <c:v>256.55436666666674</c:v>
                </c:pt>
                <c:pt idx="2886">
                  <c:v>267.45653333333337</c:v>
                </c:pt>
                <c:pt idx="2887">
                  <c:v>327.4825166666667</c:v>
                </c:pt>
                <c:pt idx="2888">
                  <c:v>350.22213333333337</c:v>
                </c:pt>
                <c:pt idx="2889">
                  <c:v>351.72838333333334</c:v>
                </c:pt>
                <c:pt idx="2890">
                  <c:v>351.20025000000004</c:v>
                </c:pt>
                <c:pt idx="2891">
                  <c:v>352.42111666666671</c:v>
                </c:pt>
                <c:pt idx="2892">
                  <c:v>351.4908666666667</c:v>
                </c:pt>
                <c:pt idx="2893">
                  <c:v>352.35751666666675</c:v>
                </c:pt>
                <c:pt idx="2894">
                  <c:v>352.75543333333337</c:v>
                </c:pt>
                <c:pt idx="2895">
                  <c:v>352.86381666666671</c:v>
                </c:pt>
                <c:pt idx="2896">
                  <c:v>352.57531666666671</c:v>
                </c:pt>
                <c:pt idx="2897">
                  <c:v>351.51585000000006</c:v>
                </c:pt>
                <c:pt idx="2898">
                  <c:v>352.3449833333334</c:v>
                </c:pt>
                <c:pt idx="2899">
                  <c:v>352.28251666666665</c:v>
                </c:pt>
                <c:pt idx="2900">
                  <c:v>350.55226666666675</c:v>
                </c:pt>
                <c:pt idx="2901">
                  <c:v>349.74396666666672</c:v>
                </c:pt>
                <c:pt idx="2902">
                  <c:v>349.71581666666668</c:v>
                </c:pt>
                <c:pt idx="2903">
                  <c:v>349.59398333333337</c:v>
                </c:pt>
                <c:pt idx="2904">
                  <c:v>350.42320000000001</c:v>
                </c:pt>
                <c:pt idx="2905">
                  <c:v>350.97005000000007</c:v>
                </c:pt>
                <c:pt idx="2906">
                  <c:v>351.8689833333334</c:v>
                </c:pt>
                <c:pt idx="2907">
                  <c:v>352.39505000000003</c:v>
                </c:pt>
                <c:pt idx="2908">
                  <c:v>352.46068333333335</c:v>
                </c:pt>
                <c:pt idx="2909">
                  <c:v>352.46798333333334</c:v>
                </c:pt>
                <c:pt idx="2910">
                  <c:v>352.57003333333341</c:v>
                </c:pt>
                <c:pt idx="2911">
                  <c:v>352.90855000000005</c:v>
                </c:pt>
                <c:pt idx="2912">
                  <c:v>352.73878333333334</c:v>
                </c:pt>
                <c:pt idx="2913">
                  <c:v>352.77111666666673</c:v>
                </c:pt>
                <c:pt idx="2914">
                  <c:v>352.33148333333338</c:v>
                </c:pt>
                <c:pt idx="2915">
                  <c:v>352.58255000000003</c:v>
                </c:pt>
                <c:pt idx="2916">
                  <c:v>351.53570000000002</c:v>
                </c:pt>
                <c:pt idx="2917">
                  <c:v>351.99505000000005</c:v>
                </c:pt>
                <c:pt idx="2918">
                  <c:v>351.8440500000001</c:v>
                </c:pt>
                <c:pt idx="2919">
                  <c:v>352.2294</c:v>
                </c:pt>
                <c:pt idx="2920">
                  <c:v>352.60956666666669</c:v>
                </c:pt>
                <c:pt idx="2921">
                  <c:v>352.82946666666669</c:v>
                </c:pt>
                <c:pt idx="2922">
                  <c:v>352.98045000000002</c:v>
                </c:pt>
                <c:pt idx="2923">
                  <c:v>352.24815000000007</c:v>
                </c:pt>
                <c:pt idx="2924">
                  <c:v>352.20648333333338</c:v>
                </c:pt>
                <c:pt idx="2925">
                  <c:v>351.26698333333337</c:v>
                </c:pt>
                <c:pt idx="2926">
                  <c:v>350.79920000000004</c:v>
                </c:pt>
                <c:pt idx="2927">
                  <c:v>350.58050000000009</c:v>
                </c:pt>
                <c:pt idx="2928">
                  <c:v>350.13253333333336</c:v>
                </c:pt>
                <c:pt idx="2929">
                  <c:v>350.69816666666668</c:v>
                </c:pt>
                <c:pt idx="2930">
                  <c:v>351.46066666666673</c:v>
                </c:pt>
                <c:pt idx="2931">
                  <c:v>352.34193333333337</c:v>
                </c:pt>
                <c:pt idx="2932">
                  <c:v>352.60751666666664</c:v>
                </c:pt>
                <c:pt idx="2933">
                  <c:v>349.41171666666673</c:v>
                </c:pt>
                <c:pt idx="2934">
                  <c:v>298.41688333333337</c:v>
                </c:pt>
                <c:pt idx="2935">
                  <c:v>239.53045000000003</c:v>
                </c:pt>
                <c:pt idx="2936">
                  <c:v>224.75755000000001</c:v>
                </c:pt>
                <c:pt idx="2937">
                  <c:v>227.96898333333337</c:v>
                </c:pt>
                <c:pt idx="2938">
                  <c:v>277.12835000000007</c:v>
                </c:pt>
                <c:pt idx="2939">
                  <c:v>314.6003</c:v>
                </c:pt>
                <c:pt idx="2940">
                  <c:v>345.05445000000003</c:v>
                </c:pt>
                <c:pt idx="2941">
                  <c:v>352.76171666666676</c:v>
                </c:pt>
                <c:pt idx="2942">
                  <c:v>353.29191666666674</c:v>
                </c:pt>
                <c:pt idx="2943">
                  <c:v>352.74706666666663</c:v>
                </c:pt>
                <c:pt idx="2944">
                  <c:v>352.08985000000007</c:v>
                </c:pt>
                <c:pt idx="2945">
                  <c:v>353.35131666666666</c:v>
                </c:pt>
                <c:pt idx="2946">
                  <c:v>352.98461666666674</c:v>
                </c:pt>
                <c:pt idx="2947">
                  <c:v>352.83355000000006</c:v>
                </c:pt>
                <c:pt idx="2948">
                  <c:v>352.10128333333336</c:v>
                </c:pt>
                <c:pt idx="2949">
                  <c:v>351.85958333333338</c:v>
                </c:pt>
                <c:pt idx="2950">
                  <c:v>351.09505000000001</c:v>
                </c:pt>
                <c:pt idx="2951">
                  <c:v>350.75026666666673</c:v>
                </c:pt>
                <c:pt idx="2952">
                  <c:v>349.70448333333337</c:v>
                </c:pt>
                <c:pt idx="2953">
                  <c:v>350.27725000000004</c:v>
                </c:pt>
                <c:pt idx="2954">
                  <c:v>350.34918333333337</c:v>
                </c:pt>
                <c:pt idx="2955">
                  <c:v>350.32425000000001</c:v>
                </c:pt>
                <c:pt idx="2956">
                  <c:v>351.15336666666667</c:v>
                </c:pt>
                <c:pt idx="2957">
                  <c:v>350.91381666666666</c:v>
                </c:pt>
                <c:pt idx="2958">
                  <c:v>351.18776666666668</c:v>
                </c:pt>
                <c:pt idx="2959">
                  <c:v>351.4314833333334</c:v>
                </c:pt>
                <c:pt idx="2960">
                  <c:v>351.30750000000006</c:v>
                </c:pt>
                <c:pt idx="2961">
                  <c:v>352.06795000000005</c:v>
                </c:pt>
                <c:pt idx="2962">
                  <c:v>352.4627333333334</c:v>
                </c:pt>
                <c:pt idx="2963">
                  <c:v>352.21481666666671</c:v>
                </c:pt>
                <c:pt idx="2964">
                  <c:v>351.63981666666666</c:v>
                </c:pt>
                <c:pt idx="2965">
                  <c:v>351.54713333333336</c:v>
                </c:pt>
                <c:pt idx="2966">
                  <c:v>353.12631666666675</c:v>
                </c:pt>
                <c:pt idx="2967">
                  <c:v>352.11379999999997</c:v>
                </c:pt>
                <c:pt idx="2968">
                  <c:v>352.83248333333336</c:v>
                </c:pt>
                <c:pt idx="2969">
                  <c:v>352.88565000000006</c:v>
                </c:pt>
                <c:pt idx="2970">
                  <c:v>351.28461666666669</c:v>
                </c:pt>
                <c:pt idx="2971">
                  <c:v>351.59821666666664</c:v>
                </c:pt>
                <c:pt idx="2972">
                  <c:v>351.15233333333339</c:v>
                </c:pt>
                <c:pt idx="2973">
                  <c:v>351.39401666666674</c:v>
                </c:pt>
                <c:pt idx="2974">
                  <c:v>351.46275000000009</c:v>
                </c:pt>
                <c:pt idx="2975">
                  <c:v>351.22628333333336</c:v>
                </c:pt>
                <c:pt idx="2976">
                  <c:v>350.87626666666665</c:v>
                </c:pt>
                <c:pt idx="2977">
                  <c:v>351.47836666666666</c:v>
                </c:pt>
                <c:pt idx="2978">
                  <c:v>351.40963333333337</c:v>
                </c:pt>
                <c:pt idx="2979">
                  <c:v>350.72934999999995</c:v>
                </c:pt>
                <c:pt idx="2980">
                  <c:v>351.38043333333337</c:v>
                </c:pt>
                <c:pt idx="2981">
                  <c:v>351.24091666666675</c:v>
                </c:pt>
                <c:pt idx="2982">
                  <c:v>354.75656666666669</c:v>
                </c:pt>
                <c:pt idx="2983">
                  <c:v>351.35651666666672</c:v>
                </c:pt>
                <c:pt idx="2984">
                  <c:v>350.94920000000002</c:v>
                </c:pt>
                <c:pt idx="2985">
                  <c:v>350.68981666666673</c:v>
                </c:pt>
                <c:pt idx="2986">
                  <c:v>352.65126666666669</c:v>
                </c:pt>
                <c:pt idx="2987">
                  <c:v>352.65228333333334</c:v>
                </c:pt>
                <c:pt idx="2988">
                  <c:v>353.24193333333341</c:v>
                </c:pt>
                <c:pt idx="2989">
                  <c:v>352.3918833333334</c:v>
                </c:pt>
                <c:pt idx="2990">
                  <c:v>354.01380000000006</c:v>
                </c:pt>
                <c:pt idx="2991">
                  <c:v>351.74396666666667</c:v>
                </c:pt>
                <c:pt idx="2992">
                  <c:v>351.4815333333334</c:v>
                </c:pt>
                <c:pt idx="2993">
                  <c:v>352.49603333333334</c:v>
                </c:pt>
                <c:pt idx="2994">
                  <c:v>353.17502142857143</c:v>
                </c:pt>
                <c:pt idx="2995">
                  <c:v>352.18330714285713</c:v>
                </c:pt>
                <c:pt idx="2996">
                  <c:v>353.26481666666672</c:v>
                </c:pt>
                <c:pt idx="2997">
                  <c:v>349.41380000000004</c:v>
                </c:pt>
                <c:pt idx="2998">
                  <c:v>347.2356666666667</c:v>
                </c:pt>
                <c:pt idx="2999">
                  <c:v>346.61691666666667</c:v>
                </c:pt>
                <c:pt idx="3000">
                  <c:v>346.66476666666671</c:v>
                </c:pt>
                <c:pt idx="3001">
                  <c:v>349.73259999999999</c:v>
                </c:pt>
                <c:pt idx="3002">
                  <c:v>348.23675000000009</c:v>
                </c:pt>
                <c:pt idx="3003">
                  <c:v>350.29195000000004</c:v>
                </c:pt>
                <c:pt idx="3004">
                  <c:v>351.53045000000009</c:v>
                </c:pt>
                <c:pt idx="3005">
                  <c:v>352.0814666666667</c:v>
                </c:pt>
                <c:pt idx="3006">
                  <c:v>348.53466666666674</c:v>
                </c:pt>
                <c:pt idx="3007">
                  <c:v>346.90649999999999</c:v>
                </c:pt>
                <c:pt idx="3008">
                  <c:v>351.43878333333339</c:v>
                </c:pt>
                <c:pt idx="3009">
                  <c:v>353.11273333333332</c:v>
                </c:pt>
                <c:pt idx="3010">
                  <c:v>353.64508333333339</c:v>
                </c:pt>
                <c:pt idx="3011">
                  <c:v>354.28153333333341</c:v>
                </c:pt>
                <c:pt idx="3012">
                  <c:v>349.95338333333336</c:v>
                </c:pt>
                <c:pt idx="3013">
                  <c:v>353.35128333333336</c:v>
                </c:pt>
                <c:pt idx="3014">
                  <c:v>354.55861666666669</c:v>
                </c:pt>
                <c:pt idx="3015">
                  <c:v>353.83876666666669</c:v>
                </c:pt>
                <c:pt idx="3016">
                  <c:v>353.88571666666672</c:v>
                </c:pt>
                <c:pt idx="3017">
                  <c:v>352.85441666666668</c:v>
                </c:pt>
                <c:pt idx="3018">
                  <c:v>352.33981666666671</c:v>
                </c:pt>
                <c:pt idx="3019">
                  <c:v>352.79818333333338</c:v>
                </c:pt>
                <c:pt idx="3020">
                  <c:v>351.79916666666674</c:v>
                </c:pt>
                <c:pt idx="3021">
                  <c:v>352.29301666666669</c:v>
                </c:pt>
                <c:pt idx="3022">
                  <c:v>353.4700666666667</c:v>
                </c:pt>
                <c:pt idx="3023">
                  <c:v>353.91383333333334</c:v>
                </c:pt>
                <c:pt idx="3024">
                  <c:v>352.92938333333336</c:v>
                </c:pt>
                <c:pt idx="3025">
                  <c:v>351.55861666666675</c:v>
                </c:pt>
                <c:pt idx="3026">
                  <c:v>353.14710000000002</c:v>
                </c:pt>
                <c:pt idx="3027">
                  <c:v>352.77005000000003</c:v>
                </c:pt>
                <c:pt idx="3028">
                  <c:v>353.42633333333333</c:v>
                </c:pt>
                <c:pt idx="3029">
                  <c:v>354.68050000000005</c:v>
                </c:pt>
                <c:pt idx="3030">
                  <c:v>355.24610000000007</c:v>
                </c:pt>
                <c:pt idx="3031">
                  <c:v>355.30961666666673</c:v>
                </c:pt>
                <c:pt idx="3032">
                  <c:v>354.45128333333338</c:v>
                </c:pt>
                <c:pt idx="3033">
                  <c:v>355.05228333333332</c:v>
                </c:pt>
                <c:pt idx="3034">
                  <c:v>352.73353333333336</c:v>
                </c:pt>
                <c:pt idx="3035">
                  <c:v>304.69085000000001</c:v>
                </c:pt>
                <c:pt idx="3036">
                  <c:v>247.2159</c:v>
                </c:pt>
                <c:pt idx="3037">
                  <c:v>204.18880000000001</c:v>
                </c:pt>
                <c:pt idx="3038">
                  <c:v>78.571016666666679</c:v>
                </c:pt>
                <c:pt idx="3039">
                  <c:v>0</c:v>
                </c:pt>
                <c:pt idx="3040">
                  <c:v>0.25</c:v>
                </c:pt>
                <c:pt idx="3041">
                  <c:v>0.25</c:v>
                </c:pt>
                <c:pt idx="3042">
                  <c:v>0.25</c:v>
                </c:pt>
                <c:pt idx="3043">
                  <c:v>0.25</c:v>
                </c:pt>
                <c:pt idx="3044">
                  <c:v>12.216766666666665</c:v>
                </c:pt>
                <c:pt idx="3045">
                  <c:v>39.396050000000002</c:v>
                </c:pt>
                <c:pt idx="3046">
                  <c:v>86.573116666666678</c:v>
                </c:pt>
                <c:pt idx="3047">
                  <c:v>133.01893333333334</c:v>
                </c:pt>
                <c:pt idx="3048">
                  <c:v>144.26788333333334</c:v>
                </c:pt>
                <c:pt idx="3049">
                  <c:v>147.57110000000003</c:v>
                </c:pt>
                <c:pt idx="3050">
                  <c:v>193.34603333333337</c:v>
                </c:pt>
                <c:pt idx="3051">
                  <c:v>221.28673333333299</c:v>
                </c:pt>
                <c:pt idx="3052">
                  <c:v>213.21690000000001</c:v>
                </c:pt>
                <c:pt idx="3053">
                  <c:v>225.21171666666669</c:v>
                </c:pt>
                <c:pt idx="3054">
                  <c:v>277.13361666666668</c:v>
                </c:pt>
                <c:pt idx="3055">
                  <c:v>332.13155000000006</c:v>
                </c:pt>
                <c:pt idx="3056">
                  <c:v>351.49711666666673</c:v>
                </c:pt>
                <c:pt idx="3057">
                  <c:v>352.4929166666667</c:v>
                </c:pt>
                <c:pt idx="3058">
                  <c:v>351.62313333333339</c:v>
                </c:pt>
                <c:pt idx="3059">
                  <c:v>352.37836666666669</c:v>
                </c:pt>
                <c:pt idx="3060">
                  <c:v>352.13463333333334</c:v>
                </c:pt>
                <c:pt idx="3061">
                  <c:v>354.34818333333328</c:v>
                </c:pt>
                <c:pt idx="3062">
                  <c:v>355.31691666666671</c:v>
                </c:pt>
                <c:pt idx="3063">
                  <c:v>351.51381666666674</c:v>
                </c:pt>
                <c:pt idx="3064">
                  <c:v>351.65758333333338</c:v>
                </c:pt>
                <c:pt idx="3065">
                  <c:v>352.07425000000012</c:v>
                </c:pt>
                <c:pt idx="3066">
                  <c:v>353.13150000000002</c:v>
                </c:pt>
                <c:pt idx="3067">
                  <c:v>341.76383333333331</c:v>
                </c:pt>
                <c:pt idx="3068">
                  <c:v>347.14713333333339</c:v>
                </c:pt>
                <c:pt idx="3069">
                  <c:v>349.36271666666664</c:v>
                </c:pt>
                <c:pt idx="3070">
                  <c:v>349.44501666666667</c:v>
                </c:pt>
                <c:pt idx="3071">
                  <c:v>347.65235000000001</c:v>
                </c:pt>
                <c:pt idx="3072">
                  <c:v>351.00756666666672</c:v>
                </c:pt>
                <c:pt idx="3073">
                  <c:v>352.60133333333334</c:v>
                </c:pt>
                <c:pt idx="3074">
                  <c:v>353.24715000000003</c:v>
                </c:pt>
                <c:pt idx="3075">
                  <c:v>351.4106833333334</c:v>
                </c:pt>
                <c:pt idx="3076">
                  <c:v>351.31481666666667</c:v>
                </c:pt>
                <c:pt idx="3077">
                  <c:v>352.36385000000001</c:v>
                </c:pt>
                <c:pt idx="3078">
                  <c:v>352.89918333333338</c:v>
                </c:pt>
                <c:pt idx="3079">
                  <c:v>352.77420000000006</c:v>
                </c:pt>
                <c:pt idx="3080">
                  <c:v>353.0846166666667</c:v>
                </c:pt>
                <c:pt idx="3081">
                  <c:v>352.92321666666675</c:v>
                </c:pt>
                <c:pt idx="3082">
                  <c:v>353.19506666666672</c:v>
                </c:pt>
                <c:pt idx="3083">
                  <c:v>353.2669166666667</c:v>
                </c:pt>
                <c:pt idx="3084">
                  <c:v>353.50655</c:v>
                </c:pt>
                <c:pt idx="3085">
                  <c:v>353.41171666666668</c:v>
                </c:pt>
                <c:pt idx="3086">
                  <c:v>353.68775000000005</c:v>
                </c:pt>
                <c:pt idx="3087">
                  <c:v>353.14811666666668</c:v>
                </c:pt>
                <c:pt idx="3088">
                  <c:v>353.48881666666671</c:v>
                </c:pt>
                <c:pt idx="3089">
                  <c:v>353.05445000000003</c:v>
                </c:pt>
                <c:pt idx="3090">
                  <c:v>352.93670000000009</c:v>
                </c:pt>
                <c:pt idx="3091">
                  <c:v>351.47208333333339</c:v>
                </c:pt>
                <c:pt idx="3092">
                  <c:v>350.81686666666667</c:v>
                </c:pt>
                <c:pt idx="3093">
                  <c:v>350.37003333333337</c:v>
                </c:pt>
                <c:pt idx="3094">
                  <c:v>350.82526666666666</c:v>
                </c:pt>
                <c:pt idx="3095">
                  <c:v>350.97833333333335</c:v>
                </c:pt>
                <c:pt idx="3096">
                  <c:v>351.04090000000008</c:v>
                </c:pt>
                <c:pt idx="3097">
                  <c:v>351.92318333333338</c:v>
                </c:pt>
                <c:pt idx="3098">
                  <c:v>352.02941666666669</c:v>
                </c:pt>
                <c:pt idx="3099">
                  <c:v>328.38458333333335</c:v>
                </c:pt>
                <c:pt idx="3100">
                  <c:v>274.27315000000004</c:v>
                </c:pt>
                <c:pt idx="3101">
                  <c:v>228.53050000000002</c:v>
                </c:pt>
                <c:pt idx="3102">
                  <c:v>225.38668333333334</c:v>
                </c:pt>
                <c:pt idx="3103">
                  <c:v>225.8055166666667</c:v>
                </c:pt>
                <c:pt idx="3104">
                  <c:v>229.95748333333336</c:v>
                </c:pt>
                <c:pt idx="3105">
                  <c:v>294.58466666666669</c:v>
                </c:pt>
                <c:pt idx="3106">
                  <c:v>334.08045000000004</c:v>
                </c:pt>
                <c:pt idx="3107">
                  <c:v>347.86171666666667</c:v>
                </c:pt>
                <c:pt idx="3108">
                  <c:v>346.87316666666675</c:v>
                </c:pt>
                <c:pt idx="3109">
                  <c:v>348.71488333333332</c:v>
                </c:pt>
                <c:pt idx="3110">
                  <c:v>351.94298333333336</c:v>
                </c:pt>
                <c:pt idx="3111">
                  <c:v>350.68151666666671</c:v>
                </c:pt>
                <c:pt idx="3112">
                  <c:v>349.55548333333331</c:v>
                </c:pt>
                <c:pt idx="3113">
                  <c:v>351.39296666666672</c:v>
                </c:pt>
                <c:pt idx="3114">
                  <c:v>350.52943333333337</c:v>
                </c:pt>
                <c:pt idx="3115">
                  <c:v>351.8304333333333</c:v>
                </c:pt>
                <c:pt idx="3116">
                  <c:v>351.87210000000005</c:v>
                </c:pt>
                <c:pt idx="3117">
                  <c:v>351.12213333333341</c:v>
                </c:pt>
                <c:pt idx="3118">
                  <c:v>352.42105000000004</c:v>
                </c:pt>
                <c:pt idx="3119">
                  <c:v>351.34503333333339</c:v>
                </c:pt>
                <c:pt idx="3120">
                  <c:v>350.64816666666667</c:v>
                </c:pt>
                <c:pt idx="3121">
                  <c:v>350.86273333333338</c:v>
                </c:pt>
                <c:pt idx="3122">
                  <c:v>334.90230000000008</c:v>
                </c:pt>
                <c:pt idx="3123">
                  <c:v>281.46064999999999</c:v>
                </c:pt>
                <c:pt idx="3124">
                  <c:v>230.6721666666667</c:v>
                </c:pt>
                <c:pt idx="3125">
                  <c:v>223.91693333333336</c:v>
                </c:pt>
                <c:pt idx="3126">
                  <c:v>230.91895</c:v>
                </c:pt>
                <c:pt idx="3127">
                  <c:v>270.7096166666667</c:v>
                </c:pt>
                <c:pt idx="3128">
                  <c:v>336.47108333333341</c:v>
                </c:pt>
                <c:pt idx="3129">
                  <c:v>351.6377500000001</c:v>
                </c:pt>
                <c:pt idx="3130">
                  <c:v>351.68669999999997</c:v>
                </c:pt>
                <c:pt idx="3131">
                  <c:v>352.17835000000002</c:v>
                </c:pt>
                <c:pt idx="3132">
                  <c:v>350.67633333333333</c:v>
                </c:pt>
                <c:pt idx="3133">
                  <c:v>350.54188333333332</c:v>
                </c:pt>
                <c:pt idx="3134">
                  <c:v>351.4314833333334</c:v>
                </c:pt>
                <c:pt idx="3135">
                  <c:v>352.76586666666674</c:v>
                </c:pt>
                <c:pt idx="3136">
                  <c:v>351.0897833333334</c:v>
                </c:pt>
                <c:pt idx="3137">
                  <c:v>350.86173333333335</c:v>
                </c:pt>
                <c:pt idx="3138">
                  <c:v>350.67418333333342</c:v>
                </c:pt>
                <c:pt idx="3139">
                  <c:v>350.69499999999994</c:v>
                </c:pt>
                <c:pt idx="3140">
                  <c:v>350.96481666666671</c:v>
                </c:pt>
                <c:pt idx="3141">
                  <c:v>352.58255000000008</c:v>
                </c:pt>
                <c:pt idx="3142">
                  <c:v>352.18250000000006</c:v>
                </c:pt>
                <c:pt idx="3143">
                  <c:v>352.36896666666672</c:v>
                </c:pt>
                <c:pt idx="3144">
                  <c:v>352.28775000000007</c:v>
                </c:pt>
                <c:pt idx="3145">
                  <c:v>352.28566666666666</c:v>
                </c:pt>
                <c:pt idx="3146">
                  <c:v>352.71271666666672</c:v>
                </c:pt>
                <c:pt idx="3147">
                  <c:v>353.31383333333338</c:v>
                </c:pt>
                <c:pt idx="3148">
                  <c:v>353.10335000000009</c:v>
                </c:pt>
                <c:pt idx="3149">
                  <c:v>353.02734999999996</c:v>
                </c:pt>
                <c:pt idx="3150">
                  <c:v>352.98565000000008</c:v>
                </c:pt>
                <c:pt idx="3151">
                  <c:v>353.10956666666669</c:v>
                </c:pt>
                <c:pt idx="3152">
                  <c:v>352.37525000000005</c:v>
                </c:pt>
                <c:pt idx="3153">
                  <c:v>351.89816666666673</c:v>
                </c:pt>
                <c:pt idx="3154">
                  <c:v>351.8606333333334</c:v>
                </c:pt>
                <c:pt idx="3155">
                  <c:v>351.85650000000004</c:v>
                </c:pt>
                <c:pt idx="3156">
                  <c:v>352.44818333333342</c:v>
                </c:pt>
                <c:pt idx="3157">
                  <c:v>352.28983333333332</c:v>
                </c:pt>
                <c:pt idx="3158">
                  <c:v>352.17313333333334</c:v>
                </c:pt>
                <c:pt idx="3159">
                  <c:v>351.97215000000006</c:v>
                </c:pt>
                <c:pt idx="3160">
                  <c:v>351.57623333333333</c:v>
                </c:pt>
                <c:pt idx="3161">
                  <c:v>351.82315000000006</c:v>
                </c:pt>
                <c:pt idx="3162">
                  <c:v>352.28671666666668</c:v>
                </c:pt>
                <c:pt idx="3163">
                  <c:v>352.16066666666671</c:v>
                </c:pt>
                <c:pt idx="3164">
                  <c:v>351.71695000000005</c:v>
                </c:pt>
                <c:pt idx="3165">
                  <c:v>351.5471500000001</c:v>
                </c:pt>
                <c:pt idx="3166">
                  <c:v>351.81375000000008</c:v>
                </c:pt>
                <c:pt idx="3167">
                  <c:v>351.44813333333337</c:v>
                </c:pt>
                <c:pt idx="3168">
                  <c:v>352.04400000000004</c:v>
                </c:pt>
                <c:pt idx="3169">
                  <c:v>352.98981666666668</c:v>
                </c:pt>
                <c:pt idx="3170">
                  <c:v>354.31898333333334</c:v>
                </c:pt>
                <c:pt idx="3171">
                  <c:v>354.39815000000004</c:v>
                </c:pt>
                <c:pt idx="3172">
                  <c:v>354.13570000000004</c:v>
                </c:pt>
                <c:pt idx="3173">
                  <c:v>355.12633333333332</c:v>
                </c:pt>
                <c:pt idx="3174">
                  <c:v>354.73050000000006</c:v>
                </c:pt>
                <c:pt idx="3175">
                  <c:v>354.67739999999998</c:v>
                </c:pt>
                <c:pt idx="3176">
                  <c:v>354.66590000000002</c:v>
                </c:pt>
                <c:pt idx="3177">
                  <c:v>354.79921666666672</c:v>
                </c:pt>
                <c:pt idx="3178">
                  <c:v>354.67838333333339</c:v>
                </c:pt>
                <c:pt idx="3179">
                  <c:v>354.02526666666671</c:v>
                </c:pt>
                <c:pt idx="3180">
                  <c:v>353.98880000000003</c:v>
                </c:pt>
                <c:pt idx="3181">
                  <c:v>353.83468333333337</c:v>
                </c:pt>
                <c:pt idx="3182">
                  <c:v>353.31481666666673</c:v>
                </c:pt>
                <c:pt idx="3183">
                  <c:v>353.1387666666667</c:v>
                </c:pt>
                <c:pt idx="3184">
                  <c:v>352.6367166666667</c:v>
                </c:pt>
                <c:pt idx="3185">
                  <c:v>348.71800000000002</c:v>
                </c:pt>
                <c:pt idx="3186">
                  <c:v>350.2586</c:v>
                </c:pt>
                <c:pt idx="3187">
                  <c:v>351.04611666666676</c:v>
                </c:pt>
                <c:pt idx="3188">
                  <c:v>350.65965000000006</c:v>
                </c:pt>
                <c:pt idx="3189">
                  <c:v>351.37313333333339</c:v>
                </c:pt>
                <c:pt idx="3190">
                  <c:v>352.03978333333333</c:v>
                </c:pt>
                <c:pt idx="3191">
                  <c:v>352.13878333333338</c:v>
                </c:pt>
                <c:pt idx="3192">
                  <c:v>352.41378333333336</c:v>
                </c:pt>
                <c:pt idx="3193">
                  <c:v>352.79601666666667</c:v>
                </c:pt>
                <c:pt idx="3194">
                  <c:v>352.43458333333336</c:v>
                </c:pt>
                <c:pt idx="3195">
                  <c:v>352.55651666666665</c:v>
                </c:pt>
                <c:pt idx="3196">
                  <c:v>351.90965000000006</c:v>
                </c:pt>
                <c:pt idx="3197">
                  <c:v>352.73355000000009</c:v>
                </c:pt>
                <c:pt idx="3198">
                  <c:v>352.39816666666673</c:v>
                </c:pt>
                <c:pt idx="3199">
                  <c:v>352.39398333333338</c:v>
                </c:pt>
                <c:pt idx="3200">
                  <c:v>352.10340000000008</c:v>
                </c:pt>
                <c:pt idx="3201">
                  <c:v>352.9252166666667</c:v>
                </c:pt>
                <c:pt idx="3202">
                  <c:v>352.45021666666673</c:v>
                </c:pt>
                <c:pt idx="3203">
                  <c:v>352.81900000000002</c:v>
                </c:pt>
                <c:pt idx="3204">
                  <c:v>352.94190000000003</c:v>
                </c:pt>
                <c:pt idx="3205">
                  <c:v>353.30548333333343</c:v>
                </c:pt>
                <c:pt idx="3206">
                  <c:v>353.83565000000004</c:v>
                </c:pt>
                <c:pt idx="3207">
                  <c:v>353.35855000000004</c:v>
                </c:pt>
                <c:pt idx="3208">
                  <c:v>353.3273333333334</c:v>
                </c:pt>
                <c:pt idx="3209">
                  <c:v>352.4148166666667</c:v>
                </c:pt>
                <c:pt idx="3210">
                  <c:v>352.74608333333333</c:v>
                </c:pt>
                <c:pt idx="3211">
                  <c:v>352.76593333333335</c:v>
                </c:pt>
                <c:pt idx="3212">
                  <c:v>352.52000000000004</c:v>
                </c:pt>
                <c:pt idx="3213">
                  <c:v>352.60650000000004</c:v>
                </c:pt>
                <c:pt idx="3214">
                  <c:v>352.85236666666674</c:v>
                </c:pt>
                <c:pt idx="3215">
                  <c:v>352.03668333333337</c:v>
                </c:pt>
                <c:pt idx="3216">
                  <c:v>292.69398333333334</c:v>
                </c:pt>
                <c:pt idx="3217">
                  <c:v>285.83566666666673</c:v>
                </c:pt>
                <c:pt idx="3218">
                  <c:v>298.7950166666667</c:v>
                </c:pt>
                <c:pt idx="3219">
                  <c:v>315.29714999999999</c:v>
                </c:pt>
                <c:pt idx="3220">
                  <c:v>326.04298333333338</c:v>
                </c:pt>
                <c:pt idx="3221">
                  <c:v>329.23466666666673</c:v>
                </c:pt>
                <c:pt idx="3222">
                  <c:v>332.29090000000008</c:v>
                </c:pt>
                <c:pt idx="3223">
                  <c:v>332.6971666666667</c:v>
                </c:pt>
                <c:pt idx="3224">
                  <c:v>319.40331666666668</c:v>
                </c:pt>
                <c:pt idx="3225">
                  <c:v>343.56378333333333</c:v>
                </c:pt>
                <c:pt idx="3226">
                  <c:v>347.58358333333337</c:v>
                </c:pt>
                <c:pt idx="3227">
                  <c:v>347.64095000000003</c:v>
                </c:pt>
                <c:pt idx="3228">
                  <c:v>348.21166666666664</c:v>
                </c:pt>
                <c:pt idx="3229">
                  <c:v>348.36483333333337</c:v>
                </c:pt>
                <c:pt idx="3230">
                  <c:v>352.71690000000007</c:v>
                </c:pt>
                <c:pt idx="3231">
                  <c:v>352.80651666666671</c:v>
                </c:pt>
                <c:pt idx="3232">
                  <c:v>353.18043333333338</c:v>
                </c:pt>
                <c:pt idx="3233">
                  <c:v>352.93043333333338</c:v>
                </c:pt>
                <c:pt idx="3234">
                  <c:v>352.39295000000004</c:v>
                </c:pt>
                <c:pt idx="3235">
                  <c:v>351.64611666666667</c:v>
                </c:pt>
                <c:pt idx="3236">
                  <c:v>351.26796666666667</c:v>
                </c:pt>
                <c:pt idx="3237">
                  <c:v>351.10958333333332</c:v>
                </c:pt>
                <c:pt idx="3238">
                  <c:v>351.9867333333334</c:v>
                </c:pt>
                <c:pt idx="3239">
                  <c:v>351.54193333333342</c:v>
                </c:pt>
                <c:pt idx="3240">
                  <c:v>352.46171666666675</c:v>
                </c:pt>
                <c:pt idx="3241">
                  <c:v>353.41585000000009</c:v>
                </c:pt>
                <c:pt idx="3242">
                  <c:v>354.00126666666671</c:v>
                </c:pt>
                <c:pt idx="3243">
                  <c:v>353.31689999999998</c:v>
                </c:pt>
                <c:pt idx="3244">
                  <c:v>353.75756666666678</c:v>
                </c:pt>
                <c:pt idx="3245">
                  <c:v>353.83983333333333</c:v>
                </c:pt>
                <c:pt idx="3246">
                  <c:v>353.49085000000002</c:v>
                </c:pt>
                <c:pt idx="3247">
                  <c:v>353.70130000000006</c:v>
                </c:pt>
                <c:pt idx="3248">
                  <c:v>352.95455000000004</c:v>
                </c:pt>
                <c:pt idx="3249">
                  <c:v>353.28878333333341</c:v>
                </c:pt>
                <c:pt idx="3250">
                  <c:v>351.94196666666664</c:v>
                </c:pt>
                <c:pt idx="3251">
                  <c:v>352.56271666666674</c:v>
                </c:pt>
                <c:pt idx="3252">
                  <c:v>352.27115000000003</c:v>
                </c:pt>
                <c:pt idx="3253">
                  <c:v>351.82416666666671</c:v>
                </c:pt>
                <c:pt idx="3254">
                  <c:v>352.1085833333334</c:v>
                </c:pt>
                <c:pt idx="3255">
                  <c:v>352.29186666666669</c:v>
                </c:pt>
                <c:pt idx="3256">
                  <c:v>352.27386666666672</c:v>
                </c:pt>
                <c:pt idx="3257">
                  <c:v>350.47215000000006</c:v>
                </c:pt>
                <c:pt idx="3258">
                  <c:v>350.51168333333339</c:v>
                </c:pt>
                <c:pt idx="3259">
                  <c:v>351.08361666666667</c:v>
                </c:pt>
                <c:pt idx="3260">
                  <c:v>350.90131666666673</c:v>
                </c:pt>
                <c:pt idx="3261">
                  <c:v>351.36483333333342</c:v>
                </c:pt>
                <c:pt idx="3262">
                  <c:v>351.69513333333339</c:v>
                </c:pt>
                <c:pt idx="3263">
                  <c:v>352.34813333333329</c:v>
                </c:pt>
                <c:pt idx="3264">
                  <c:v>352.05961666666673</c:v>
                </c:pt>
                <c:pt idx="3265">
                  <c:v>353.29398333333336</c:v>
                </c:pt>
                <c:pt idx="3266">
                  <c:v>353.76380000000006</c:v>
                </c:pt>
                <c:pt idx="3267">
                  <c:v>352.27731666666671</c:v>
                </c:pt>
                <c:pt idx="3268">
                  <c:v>303.7929666666667</c:v>
                </c:pt>
                <c:pt idx="3269">
                  <c:v>240.48463333333336</c:v>
                </c:pt>
                <c:pt idx="3270">
                  <c:v>223.54611666666671</c:v>
                </c:pt>
                <c:pt idx="3271">
                  <c:v>225.53045000000003</c:v>
                </c:pt>
                <c:pt idx="3272">
                  <c:v>225.42741666666669</c:v>
                </c:pt>
                <c:pt idx="3273">
                  <c:v>243.12945000000002</c:v>
                </c:pt>
                <c:pt idx="3274">
                  <c:v>285.07833333333338</c:v>
                </c:pt>
                <c:pt idx="3275">
                  <c:v>328.83041666666668</c:v>
                </c:pt>
                <c:pt idx="3276">
                  <c:v>349.77631666666673</c:v>
                </c:pt>
                <c:pt idx="3277">
                  <c:v>351.85236666666674</c:v>
                </c:pt>
                <c:pt idx="3278">
                  <c:v>352.55128333333334</c:v>
                </c:pt>
                <c:pt idx="3279">
                  <c:v>352.69925000000006</c:v>
                </c:pt>
                <c:pt idx="3280">
                  <c:v>352.97631666666672</c:v>
                </c:pt>
                <c:pt idx="3281">
                  <c:v>353.50445000000002</c:v>
                </c:pt>
                <c:pt idx="3282">
                  <c:v>352.77311666666674</c:v>
                </c:pt>
                <c:pt idx="3283">
                  <c:v>352.05021666666664</c:v>
                </c:pt>
                <c:pt idx="3284">
                  <c:v>351.78365000000008</c:v>
                </c:pt>
                <c:pt idx="3285">
                  <c:v>350.91381666666666</c:v>
                </c:pt>
                <c:pt idx="3286">
                  <c:v>351.52110000000005</c:v>
                </c:pt>
                <c:pt idx="3287">
                  <c:v>351.66690000000006</c:v>
                </c:pt>
                <c:pt idx="3288">
                  <c:v>351.65441666666669</c:v>
                </c:pt>
                <c:pt idx="3289">
                  <c:v>352.0836000000001</c:v>
                </c:pt>
                <c:pt idx="3290">
                  <c:v>353.0044666666667</c:v>
                </c:pt>
                <c:pt idx="3291">
                  <c:v>352.74303333333336</c:v>
                </c:pt>
                <c:pt idx="3292">
                  <c:v>352.6470833333334</c:v>
                </c:pt>
                <c:pt idx="3293">
                  <c:v>352.18978333333337</c:v>
                </c:pt>
                <c:pt idx="3294">
                  <c:v>353.09918333333337</c:v>
                </c:pt>
                <c:pt idx="3295">
                  <c:v>352.98050000000001</c:v>
                </c:pt>
                <c:pt idx="3296">
                  <c:v>352.36795000000006</c:v>
                </c:pt>
                <c:pt idx="3297">
                  <c:v>353.09706666666671</c:v>
                </c:pt>
                <c:pt idx="3298">
                  <c:v>353.7085166666667</c:v>
                </c:pt>
                <c:pt idx="3299">
                  <c:v>353.38250000000005</c:v>
                </c:pt>
                <c:pt idx="3300">
                  <c:v>353.52941666666675</c:v>
                </c:pt>
                <c:pt idx="3301">
                  <c:v>353.35335000000003</c:v>
                </c:pt>
                <c:pt idx="3302">
                  <c:v>352.91271666666671</c:v>
                </c:pt>
                <c:pt idx="3303">
                  <c:v>352.7950166666667</c:v>
                </c:pt>
                <c:pt idx="3304">
                  <c:v>352.61898333333335</c:v>
                </c:pt>
                <c:pt idx="3305">
                  <c:v>349.20755000000003</c:v>
                </c:pt>
                <c:pt idx="3306">
                  <c:v>349.77318333333335</c:v>
                </c:pt>
                <c:pt idx="3307">
                  <c:v>350.49921666666671</c:v>
                </c:pt>
                <c:pt idx="3308">
                  <c:v>350.42421666666672</c:v>
                </c:pt>
                <c:pt idx="3309">
                  <c:v>350.25021666666669</c:v>
                </c:pt>
                <c:pt idx="3310">
                  <c:v>350.25753333333336</c:v>
                </c:pt>
                <c:pt idx="3311">
                  <c:v>351.56796666666673</c:v>
                </c:pt>
                <c:pt idx="3312">
                  <c:v>351.2971</c:v>
                </c:pt>
                <c:pt idx="3313">
                  <c:v>352.53571666666664</c:v>
                </c:pt>
                <c:pt idx="3314">
                  <c:v>352.92106666666672</c:v>
                </c:pt>
                <c:pt idx="3315">
                  <c:v>353.15445000000005</c:v>
                </c:pt>
                <c:pt idx="3316">
                  <c:v>354.45021666666673</c:v>
                </c:pt>
                <c:pt idx="3317">
                  <c:v>354.77210000000002</c:v>
                </c:pt>
                <c:pt idx="3318">
                  <c:v>354.92420000000004</c:v>
                </c:pt>
                <c:pt idx="3319">
                  <c:v>354.87108333333339</c:v>
                </c:pt>
                <c:pt idx="3320">
                  <c:v>354.7159333333334</c:v>
                </c:pt>
                <c:pt idx="3321">
                  <c:v>354.14920000000006</c:v>
                </c:pt>
                <c:pt idx="3322">
                  <c:v>354.60548333333338</c:v>
                </c:pt>
                <c:pt idx="3323">
                  <c:v>354.15236666666664</c:v>
                </c:pt>
                <c:pt idx="3324">
                  <c:v>353.68253333333337</c:v>
                </c:pt>
                <c:pt idx="3325">
                  <c:v>353.82106666666675</c:v>
                </c:pt>
                <c:pt idx="3326">
                  <c:v>353.97210000000007</c:v>
                </c:pt>
                <c:pt idx="3327">
                  <c:v>353.86484999999999</c:v>
                </c:pt>
                <c:pt idx="3328">
                  <c:v>354.01279999999997</c:v>
                </c:pt>
                <c:pt idx="3329">
                  <c:v>353.81065000000001</c:v>
                </c:pt>
                <c:pt idx="3330">
                  <c:v>353.21483333333333</c:v>
                </c:pt>
                <c:pt idx="3331">
                  <c:v>353.20128333333332</c:v>
                </c:pt>
                <c:pt idx="3332">
                  <c:v>352.98876666666672</c:v>
                </c:pt>
                <c:pt idx="3333">
                  <c:v>351.96066666666673</c:v>
                </c:pt>
                <c:pt idx="3334">
                  <c:v>352.18463333333341</c:v>
                </c:pt>
                <c:pt idx="3335">
                  <c:v>352.98671666666672</c:v>
                </c:pt>
                <c:pt idx="3336">
                  <c:v>352.9825166666667</c:v>
                </c:pt>
                <c:pt idx="3337">
                  <c:v>353.08256666666671</c:v>
                </c:pt>
                <c:pt idx="3338">
                  <c:v>353.46274999999997</c:v>
                </c:pt>
                <c:pt idx="3339">
                  <c:v>353.70543333333336</c:v>
                </c:pt>
                <c:pt idx="3340">
                  <c:v>353.56690000000003</c:v>
                </c:pt>
                <c:pt idx="3341">
                  <c:v>353.70330000000007</c:v>
                </c:pt>
                <c:pt idx="3342">
                  <c:v>353.80340000000001</c:v>
                </c:pt>
                <c:pt idx="3343">
                  <c:v>354.23460000000006</c:v>
                </c:pt>
                <c:pt idx="3344">
                  <c:v>354.30439999999999</c:v>
                </c:pt>
                <c:pt idx="3345">
                  <c:v>354.43360000000001</c:v>
                </c:pt>
                <c:pt idx="3346">
                  <c:v>354.44195000000002</c:v>
                </c:pt>
                <c:pt idx="3347">
                  <c:v>354.20341666666673</c:v>
                </c:pt>
                <c:pt idx="3348">
                  <c:v>354.25345000000004</c:v>
                </c:pt>
                <c:pt idx="3349">
                  <c:v>353.71696666666674</c:v>
                </c:pt>
                <c:pt idx="3350">
                  <c:v>353.86895000000004</c:v>
                </c:pt>
                <c:pt idx="3351">
                  <c:v>353.42214999999999</c:v>
                </c:pt>
                <c:pt idx="3352">
                  <c:v>348.59821666666664</c:v>
                </c:pt>
                <c:pt idx="3353">
                  <c:v>351.37524999999999</c:v>
                </c:pt>
                <c:pt idx="3354">
                  <c:v>352.30440000000004</c:v>
                </c:pt>
                <c:pt idx="3355">
                  <c:v>352.03356666666667</c:v>
                </c:pt>
                <c:pt idx="3356">
                  <c:v>351.46061666666674</c:v>
                </c:pt>
                <c:pt idx="3357">
                  <c:v>352.11690000000004</c:v>
                </c:pt>
                <c:pt idx="3358">
                  <c:v>352.1950833333334</c:v>
                </c:pt>
                <c:pt idx="3359">
                  <c:v>351.87838333333343</c:v>
                </c:pt>
                <c:pt idx="3360">
                  <c:v>351.8314666666667</c:v>
                </c:pt>
                <c:pt idx="3361">
                  <c:v>352.3366666666667</c:v>
                </c:pt>
                <c:pt idx="3362">
                  <c:v>352.48881666666671</c:v>
                </c:pt>
                <c:pt idx="3363">
                  <c:v>352.7627</c:v>
                </c:pt>
                <c:pt idx="3364">
                  <c:v>352.3606333333334</c:v>
                </c:pt>
                <c:pt idx="3365">
                  <c:v>352.34610000000004</c:v>
                </c:pt>
                <c:pt idx="3366">
                  <c:v>352.47521666666671</c:v>
                </c:pt>
                <c:pt idx="3367">
                  <c:v>352.27731666666676</c:v>
                </c:pt>
                <c:pt idx="3368">
                  <c:v>352.20235000000002</c:v>
                </c:pt>
                <c:pt idx="3369">
                  <c:v>352.31590000000006</c:v>
                </c:pt>
                <c:pt idx="3370">
                  <c:v>352.36063333333334</c:v>
                </c:pt>
                <c:pt idx="3371">
                  <c:v>352.01585</c:v>
                </c:pt>
                <c:pt idx="3372">
                  <c:v>352.66486666666668</c:v>
                </c:pt>
                <c:pt idx="3373">
                  <c:v>352.35230000000001</c:v>
                </c:pt>
                <c:pt idx="3374">
                  <c:v>352.77418333333338</c:v>
                </c:pt>
                <c:pt idx="3375">
                  <c:v>352.53460000000007</c:v>
                </c:pt>
                <c:pt idx="3376">
                  <c:v>352.70861666666667</c:v>
                </c:pt>
                <c:pt idx="3377">
                  <c:v>352.34293333333341</c:v>
                </c:pt>
                <c:pt idx="3378">
                  <c:v>351.8346166666667</c:v>
                </c:pt>
                <c:pt idx="3379">
                  <c:v>351.89506666666671</c:v>
                </c:pt>
                <c:pt idx="3380">
                  <c:v>352.80028333333337</c:v>
                </c:pt>
                <c:pt idx="3381">
                  <c:v>352.24503333333337</c:v>
                </c:pt>
                <c:pt idx="3382">
                  <c:v>352.02313333333336</c:v>
                </c:pt>
                <c:pt idx="3383">
                  <c:v>352.8523166666667</c:v>
                </c:pt>
                <c:pt idx="3384">
                  <c:v>352.19091666666674</c:v>
                </c:pt>
                <c:pt idx="3385">
                  <c:v>352.84290000000004</c:v>
                </c:pt>
                <c:pt idx="3386">
                  <c:v>353.22735000000006</c:v>
                </c:pt>
                <c:pt idx="3387">
                  <c:v>353.32000000000005</c:v>
                </c:pt>
                <c:pt idx="3388">
                  <c:v>352.90230000000008</c:v>
                </c:pt>
                <c:pt idx="3389">
                  <c:v>353.36378333333334</c:v>
                </c:pt>
                <c:pt idx="3390">
                  <c:v>353.13673333333338</c:v>
                </c:pt>
                <c:pt idx="3391">
                  <c:v>353.50650000000007</c:v>
                </c:pt>
                <c:pt idx="3392">
                  <c:v>353.33150000000001</c:v>
                </c:pt>
                <c:pt idx="3393">
                  <c:v>353.43675000000007</c:v>
                </c:pt>
                <c:pt idx="3394">
                  <c:v>353.41168333333337</c:v>
                </c:pt>
                <c:pt idx="3395">
                  <c:v>353.17948333333334</c:v>
                </c:pt>
                <c:pt idx="3396">
                  <c:v>353.04193333333336</c:v>
                </c:pt>
                <c:pt idx="3397">
                  <c:v>352.94605000000001</c:v>
                </c:pt>
                <c:pt idx="3398">
                  <c:v>352.49193333333335</c:v>
                </c:pt>
                <c:pt idx="3399">
                  <c:v>352.61590000000007</c:v>
                </c:pt>
                <c:pt idx="3400">
                  <c:v>352.34188333333333</c:v>
                </c:pt>
                <c:pt idx="3401">
                  <c:v>352.45545000000004</c:v>
                </c:pt>
                <c:pt idx="3402">
                  <c:v>352.12628333333333</c:v>
                </c:pt>
                <c:pt idx="3403">
                  <c:v>352.10235</c:v>
                </c:pt>
                <c:pt idx="3404">
                  <c:v>351.41899999999998</c:v>
                </c:pt>
                <c:pt idx="3405">
                  <c:v>351.51381666666668</c:v>
                </c:pt>
                <c:pt idx="3406">
                  <c:v>351.56273333333343</c:v>
                </c:pt>
                <c:pt idx="3407">
                  <c:v>351.75025000000005</c:v>
                </c:pt>
                <c:pt idx="3408">
                  <c:v>351.92626666666672</c:v>
                </c:pt>
                <c:pt idx="3409">
                  <c:v>351.98256666666668</c:v>
                </c:pt>
                <c:pt idx="3410">
                  <c:v>351.25645000000003</c:v>
                </c:pt>
                <c:pt idx="3411">
                  <c:v>351.67</c:v>
                </c:pt>
                <c:pt idx="3412">
                  <c:v>351.97625000000005</c:v>
                </c:pt>
                <c:pt idx="3413">
                  <c:v>352.5481666666667</c:v>
                </c:pt>
                <c:pt idx="3414">
                  <c:v>352.85651666666672</c:v>
                </c:pt>
                <c:pt idx="3415">
                  <c:v>353.21280000000002</c:v>
                </c:pt>
                <c:pt idx="3416">
                  <c:v>352.9742</c:v>
                </c:pt>
                <c:pt idx="3417">
                  <c:v>353.01170000000002</c:v>
                </c:pt>
                <c:pt idx="3418">
                  <c:v>353.26381666666668</c:v>
                </c:pt>
                <c:pt idx="3419">
                  <c:v>353.40026666666665</c:v>
                </c:pt>
                <c:pt idx="3420">
                  <c:v>353.10130000000004</c:v>
                </c:pt>
                <c:pt idx="3421">
                  <c:v>353.2096166666667</c:v>
                </c:pt>
                <c:pt idx="3422">
                  <c:v>353.52420000000006</c:v>
                </c:pt>
                <c:pt idx="3423">
                  <c:v>353.02838333333341</c:v>
                </c:pt>
                <c:pt idx="3424">
                  <c:v>353.10230000000001</c:v>
                </c:pt>
                <c:pt idx="3425">
                  <c:v>352.68046666666669</c:v>
                </c:pt>
                <c:pt idx="3426">
                  <c:v>352.7981333333334</c:v>
                </c:pt>
                <c:pt idx="3427">
                  <c:v>352.71588333333341</c:v>
                </c:pt>
                <c:pt idx="3428">
                  <c:v>352.57731666666666</c:v>
                </c:pt>
                <c:pt idx="3429">
                  <c:v>352.77313333333336</c:v>
                </c:pt>
                <c:pt idx="3430">
                  <c:v>352.40338333333341</c:v>
                </c:pt>
                <c:pt idx="3431">
                  <c:v>352.40548333333334</c:v>
                </c:pt>
                <c:pt idx="3432">
                  <c:v>352.66063333333341</c:v>
                </c:pt>
                <c:pt idx="3433">
                  <c:v>352.79828333333342</c:v>
                </c:pt>
                <c:pt idx="3434">
                  <c:v>352.91068333333334</c:v>
                </c:pt>
                <c:pt idx="3435">
                  <c:v>353.81590000000006</c:v>
                </c:pt>
                <c:pt idx="3436">
                  <c:v>353.58876666666669</c:v>
                </c:pt>
                <c:pt idx="3437">
                  <c:v>353.83360000000005</c:v>
                </c:pt>
                <c:pt idx="3438">
                  <c:v>353.61895000000004</c:v>
                </c:pt>
                <c:pt idx="3439">
                  <c:v>353.91795000000002</c:v>
                </c:pt>
                <c:pt idx="3440">
                  <c:v>354.29086666666672</c:v>
                </c:pt>
                <c:pt idx="3441">
                  <c:v>353.74195000000003</c:v>
                </c:pt>
                <c:pt idx="3442">
                  <c:v>353.80021666666664</c:v>
                </c:pt>
                <c:pt idx="3443">
                  <c:v>353.65443333333337</c:v>
                </c:pt>
                <c:pt idx="3444">
                  <c:v>353.73045000000008</c:v>
                </c:pt>
                <c:pt idx="3445">
                  <c:v>354.05235000000005</c:v>
                </c:pt>
                <c:pt idx="3446">
                  <c:v>353.93046666666669</c:v>
                </c:pt>
                <c:pt idx="3447">
                  <c:v>353.49918333333341</c:v>
                </c:pt>
                <c:pt idx="3448">
                  <c:v>353.61896666666667</c:v>
                </c:pt>
                <c:pt idx="3449">
                  <c:v>354.31168333333335</c:v>
                </c:pt>
                <c:pt idx="3450">
                  <c:v>352.53886666666671</c:v>
                </c:pt>
                <c:pt idx="3451">
                  <c:v>353.84501666666677</c:v>
                </c:pt>
                <c:pt idx="3452">
                  <c:v>354.25438333333335</c:v>
                </c:pt>
                <c:pt idx="3453">
                  <c:v>352.38150000000007</c:v>
                </c:pt>
                <c:pt idx="3454">
                  <c:v>352.47421666666673</c:v>
                </c:pt>
                <c:pt idx="3455">
                  <c:v>351.35753333333338</c:v>
                </c:pt>
                <c:pt idx="3456">
                  <c:v>352.49080000000004</c:v>
                </c:pt>
                <c:pt idx="3457">
                  <c:v>353.85646666666673</c:v>
                </c:pt>
                <c:pt idx="3458">
                  <c:v>353.02835000000005</c:v>
                </c:pt>
                <c:pt idx="3459">
                  <c:v>353.68463333333341</c:v>
                </c:pt>
                <c:pt idx="3460">
                  <c:v>354.4825166666667</c:v>
                </c:pt>
                <c:pt idx="3461">
                  <c:v>354.18883333333343</c:v>
                </c:pt>
                <c:pt idx="3462">
                  <c:v>354.26063333333343</c:v>
                </c:pt>
                <c:pt idx="3463">
                  <c:v>353.64506666666671</c:v>
                </c:pt>
                <c:pt idx="3464">
                  <c:v>354.31700000000006</c:v>
                </c:pt>
                <c:pt idx="3465">
                  <c:v>354.00646666666665</c:v>
                </c:pt>
                <c:pt idx="3466">
                  <c:v>353.47111666666672</c:v>
                </c:pt>
                <c:pt idx="3467">
                  <c:v>353.88465000000008</c:v>
                </c:pt>
                <c:pt idx="3468">
                  <c:v>354.55650000000003</c:v>
                </c:pt>
                <c:pt idx="3469">
                  <c:v>353.99511666666672</c:v>
                </c:pt>
                <c:pt idx="3470">
                  <c:v>353.93778333333336</c:v>
                </c:pt>
                <c:pt idx="3471">
                  <c:v>353.11900000000003</c:v>
                </c:pt>
                <c:pt idx="3472">
                  <c:v>353.27940000000001</c:v>
                </c:pt>
                <c:pt idx="3473">
                  <c:v>353.18046666666669</c:v>
                </c:pt>
                <c:pt idx="3474">
                  <c:v>348.44086666666669</c:v>
                </c:pt>
                <c:pt idx="3475">
                  <c:v>347.22105000000005</c:v>
                </c:pt>
                <c:pt idx="3476">
                  <c:v>346.70755000000008</c:v>
                </c:pt>
                <c:pt idx="3477">
                  <c:v>325.50546666666668</c:v>
                </c:pt>
                <c:pt idx="3478">
                  <c:v>251.20338333333336</c:v>
                </c:pt>
                <c:pt idx="3479">
                  <c:v>245.83570000000003</c:v>
                </c:pt>
                <c:pt idx="3480">
                  <c:v>246.36173333333335</c:v>
                </c:pt>
                <c:pt idx="3481">
                  <c:v>265.29503333333338</c:v>
                </c:pt>
                <c:pt idx="3482">
                  <c:v>319.49605000000008</c:v>
                </c:pt>
                <c:pt idx="3483">
                  <c:v>342.7565166666667</c:v>
                </c:pt>
                <c:pt idx="3484">
                  <c:v>344.09608333333335</c:v>
                </c:pt>
                <c:pt idx="3485">
                  <c:v>345.67841666666669</c:v>
                </c:pt>
                <c:pt idx="3486">
                  <c:v>345.73151666666672</c:v>
                </c:pt>
                <c:pt idx="3487">
                  <c:v>345.15855000000005</c:v>
                </c:pt>
                <c:pt idx="3488">
                  <c:v>344.44190000000003</c:v>
                </c:pt>
                <c:pt idx="3489">
                  <c:v>345.65860000000009</c:v>
                </c:pt>
                <c:pt idx="3490">
                  <c:v>346.44295</c:v>
                </c:pt>
                <c:pt idx="3491">
                  <c:v>346.40956666666671</c:v>
                </c:pt>
                <c:pt idx="3492">
                  <c:v>350.24188333333336</c:v>
                </c:pt>
                <c:pt idx="3493">
                  <c:v>352.64816666666673</c:v>
                </c:pt>
                <c:pt idx="3494">
                  <c:v>352.32940000000008</c:v>
                </c:pt>
                <c:pt idx="3495">
                  <c:v>352.43985000000009</c:v>
                </c:pt>
                <c:pt idx="3496">
                  <c:v>351.80030000000005</c:v>
                </c:pt>
                <c:pt idx="3497">
                  <c:v>351.67941666666673</c:v>
                </c:pt>
                <c:pt idx="3498">
                  <c:v>351.50546666666673</c:v>
                </c:pt>
                <c:pt idx="3499">
                  <c:v>350.93148333333335</c:v>
                </c:pt>
                <c:pt idx="3500">
                  <c:v>350.78251666666671</c:v>
                </c:pt>
                <c:pt idx="3501">
                  <c:v>351.27008333333339</c:v>
                </c:pt>
                <c:pt idx="3502">
                  <c:v>351.4784166666667</c:v>
                </c:pt>
                <c:pt idx="3503">
                  <c:v>351.40758333333338</c:v>
                </c:pt>
                <c:pt idx="3504">
                  <c:v>351.98460000000006</c:v>
                </c:pt>
                <c:pt idx="3505">
                  <c:v>352.37831666666671</c:v>
                </c:pt>
                <c:pt idx="3506">
                  <c:v>353.13985000000008</c:v>
                </c:pt>
                <c:pt idx="3507">
                  <c:v>353.19710000000009</c:v>
                </c:pt>
                <c:pt idx="3508">
                  <c:v>353.51170000000002</c:v>
                </c:pt>
                <c:pt idx="3509">
                  <c:v>353.6034166666667</c:v>
                </c:pt>
                <c:pt idx="3510">
                  <c:v>354.14193333333333</c:v>
                </c:pt>
                <c:pt idx="3511">
                  <c:v>353.82001666666673</c:v>
                </c:pt>
                <c:pt idx="3512">
                  <c:v>353.76486666666671</c:v>
                </c:pt>
                <c:pt idx="3513">
                  <c:v>354.08879999999999</c:v>
                </c:pt>
                <c:pt idx="3514">
                  <c:v>354.42105000000004</c:v>
                </c:pt>
                <c:pt idx="3515">
                  <c:v>354.06693333333334</c:v>
                </c:pt>
                <c:pt idx="3516">
                  <c:v>352.13570000000004</c:v>
                </c:pt>
                <c:pt idx="3517">
                  <c:v>347.16480000000001</c:v>
                </c:pt>
                <c:pt idx="3518">
                  <c:v>352.8867166666667</c:v>
                </c:pt>
                <c:pt idx="3519">
                  <c:v>353.19805595238097</c:v>
                </c:pt>
                <c:pt idx="3520">
                  <c:v>353.47833333333341</c:v>
                </c:pt>
                <c:pt idx="3521">
                  <c:v>353.84505000000007</c:v>
                </c:pt>
                <c:pt idx="3522">
                  <c:v>353.88668333333328</c:v>
                </c:pt>
                <c:pt idx="3523">
                  <c:v>353.26268333333337</c:v>
                </c:pt>
                <c:pt idx="3524">
                  <c:v>352.55961666666673</c:v>
                </c:pt>
                <c:pt idx="3525">
                  <c:v>352.8898333333334</c:v>
                </c:pt>
                <c:pt idx="3526">
                  <c:v>353.57526666666672</c:v>
                </c:pt>
                <c:pt idx="3527">
                  <c:v>352.79293333333339</c:v>
                </c:pt>
                <c:pt idx="3528">
                  <c:v>353.18251666666669</c:v>
                </c:pt>
                <c:pt idx="3529">
                  <c:v>353.50128333333333</c:v>
                </c:pt>
                <c:pt idx="3530">
                  <c:v>353.39811666666674</c:v>
                </c:pt>
                <c:pt idx="3531">
                  <c:v>353.28565000000003</c:v>
                </c:pt>
                <c:pt idx="3532">
                  <c:v>353.74196666666671</c:v>
                </c:pt>
                <c:pt idx="3533">
                  <c:v>353.42008333333337</c:v>
                </c:pt>
                <c:pt idx="3534">
                  <c:v>353.69505000000004</c:v>
                </c:pt>
                <c:pt idx="3535">
                  <c:v>353.54088333333334</c:v>
                </c:pt>
                <c:pt idx="3536">
                  <c:v>353.40649999999999</c:v>
                </c:pt>
                <c:pt idx="3537">
                  <c:v>353.64816666666673</c:v>
                </c:pt>
                <c:pt idx="3538">
                  <c:v>353.69085000000001</c:v>
                </c:pt>
                <c:pt idx="3539">
                  <c:v>353.27105000000006</c:v>
                </c:pt>
                <c:pt idx="3540">
                  <c:v>353.61805000000004</c:v>
                </c:pt>
                <c:pt idx="3541">
                  <c:v>353.65961666666669</c:v>
                </c:pt>
                <c:pt idx="3542">
                  <c:v>351.0481666666667</c:v>
                </c:pt>
                <c:pt idx="3543">
                  <c:v>352.6689833333333</c:v>
                </c:pt>
                <c:pt idx="3544">
                  <c:v>352.8679166666667</c:v>
                </c:pt>
                <c:pt idx="3545">
                  <c:v>352.55753333333337</c:v>
                </c:pt>
                <c:pt idx="3546">
                  <c:v>352.4314833333334</c:v>
                </c:pt>
                <c:pt idx="3547">
                  <c:v>351.87320000000005</c:v>
                </c:pt>
                <c:pt idx="3548">
                  <c:v>351.57523333333336</c:v>
                </c:pt>
                <c:pt idx="3549">
                  <c:v>351.24811666666676</c:v>
                </c:pt>
                <c:pt idx="3550">
                  <c:v>351.84923333333336</c:v>
                </c:pt>
                <c:pt idx="3551">
                  <c:v>352.29921666666672</c:v>
                </c:pt>
                <c:pt idx="3552">
                  <c:v>352.00440000000009</c:v>
                </c:pt>
                <c:pt idx="3553">
                  <c:v>352.93668333333335</c:v>
                </c:pt>
                <c:pt idx="3554">
                  <c:v>352.98043333333334</c:v>
                </c:pt>
                <c:pt idx="3555">
                  <c:v>354.40230000000003</c:v>
                </c:pt>
                <c:pt idx="3556">
                  <c:v>355.61796666666675</c:v>
                </c:pt>
                <c:pt idx="3557">
                  <c:v>353.42420000000004</c:v>
                </c:pt>
                <c:pt idx="3558">
                  <c:v>353.65445000000005</c:v>
                </c:pt>
                <c:pt idx="3559">
                  <c:v>354.06688333333341</c:v>
                </c:pt>
                <c:pt idx="3560">
                  <c:v>354.0179</c:v>
                </c:pt>
                <c:pt idx="3561">
                  <c:v>354.25333333333333</c:v>
                </c:pt>
                <c:pt idx="3562">
                  <c:v>354.49815000000001</c:v>
                </c:pt>
                <c:pt idx="3563">
                  <c:v>354.38261666666671</c:v>
                </c:pt>
                <c:pt idx="3564">
                  <c:v>354.43045000000006</c:v>
                </c:pt>
                <c:pt idx="3565">
                  <c:v>354.23875000000004</c:v>
                </c:pt>
                <c:pt idx="3566">
                  <c:v>353.94086666666669</c:v>
                </c:pt>
                <c:pt idx="3567">
                  <c:v>353.86593333333337</c:v>
                </c:pt>
                <c:pt idx="3568">
                  <c:v>354.09813333333335</c:v>
                </c:pt>
                <c:pt idx="3569">
                  <c:v>353.52831666666668</c:v>
                </c:pt>
                <c:pt idx="3570">
                  <c:v>353.45130000000006</c:v>
                </c:pt>
                <c:pt idx="3571">
                  <c:v>353.72208333333339</c:v>
                </c:pt>
                <c:pt idx="3572">
                  <c:v>353.78045000000009</c:v>
                </c:pt>
                <c:pt idx="3573">
                  <c:v>353.05540000000008</c:v>
                </c:pt>
                <c:pt idx="3574">
                  <c:v>353.43043333333338</c:v>
                </c:pt>
                <c:pt idx="3575">
                  <c:v>353.52008333333339</c:v>
                </c:pt>
                <c:pt idx="3576">
                  <c:v>354.25540000000001</c:v>
                </c:pt>
                <c:pt idx="3577">
                  <c:v>353.5159000000001</c:v>
                </c:pt>
                <c:pt idx="3578">
                  <c:v>353.77316666666667</c:v>
                </c:pt>
                <c:pt idx="3579">
                  <c:v>354.35233333333338</c:v>
                </c:pt>
                <c:pt idx="3580">
                  <c:v>354.29083333333335</c:v>
                </c:pt>
                <c:pt idx="3581">
                  <c:v>354.18461666666667</c:v>
                </c:pt>
                <c:pt idx="3582">
                  <c:v>354.08468333333337</c:v>
                </c:pt>
                <c:pt idx="3583">
                  <c:v>354.06695000000002</c:v>
                </c:pt>
                <c:pt idx="3584">
                  <c:v>353.90136666666672</c:v>
                </c:pt>
                <c:pt idx="3585">
                  <c:v>353.96793333333335</c:v>
                </c:pt>
                <c:pt idx="3586">
                  <c:v>354.30443333333335</c:v>
                </c:pt>
                <c:pt idx="3587">
                  <c:v>354.15966666666668</c:v>
                </c:pt>
                <c:pt idx="3588">
                  <c:v>353.73148333333341</c:v>
                </c:pt>
                <c:pt idx="3589">
                  <c:v>353.65129999999999</c:v>
                </c:pt>
                <c:pt idx="3590">
                  <c:v>353.71176666666668</c:v>
                </c:pt>
                <c:pt idx="3591">
                  <c:v>353.74290000000008</c:v>
                </c:pt>
                <c:pt idx="3592">
                  <c:v>354.15443333333337</c:v>
                </c:pt>
                <c:pt idx="3593">
                  <c:v>353.78356666666673</c:v>
                </c:pt>
                <c:pt idx="3594">
                  <c:v>353.81590000000006</c:v>
                </c:pt>
                <c:pt idx="3595">
                  <c:v>354.00858333333343</c:v>
                </c:pt>
                <c:pt idx="3596">
                  <c:v>354.05438333333336</c:v>
                </c:pt>
                <c:pt idx="3597">
                  <c:v>353.45961666666676</c:v>
                </c:pt>
                <c:pt idx="3598">
                  <c:v>352.90648333333337</c:v>
                </c:pt>
                <c:pt idx="3599">
                  <c:v>353.39500000000004</c:v>
                </c:pt>
                <c:pt idx="3600">
                  <c:v>353.14190000000008</c:v>
                </c:pt>
                <c:pt idx="3601">
                  <c:v>353.80855000000003</c:v>
                </c:pt>
                <c:pt idx="3602">
                  <c:v>353.77836666666673</c:v>
                </c:pt>
                <c:pt idx="3603">
                  <c:v>353.70130000000006</c:v>
                </c:pt>
                <c:pt idx="3604">
                  <c:v>353.70651666666669</c:v>
                </c:pt>
                <c:pt idx="3605">
                  <c:v>354.02421666666669</c:v>
                </c:pt>
                <c:pt idx="3606">
                  <c:v>354.17948333333334</c:v>
                </c:pt>
                <c:pt idx="3607">
                  <c:v>354.52000000000004</c:v>
                </c:pt>
                <c:pt idx="3608">
                  <c:v>346.33041666666668</c:v>
                </c:pt>
                <c:pt idx="3609">
                  <c:v>338.73880000000003</c:v>
                </c:pt>
                <c:pt idx="3610">
                  <c:v>340.09924999999998</c:v>
                </c:pt>
                <c:pt idx="3611">
                  <c:v>350.3169333333334</c:v>
                </c:pt>
                <c:pt idx="3612">
                  <c:v>106.20320000000001</c:v>
                </c:pt>
                <c:pt idx="3613">
                  <c:v>0</c:v>
                </c:pt>
                <c:pt idx="3614">
                  <c:v>0</c:v>
                </c:pt>
                <c:pt idx="3615">
                  <c:v>0.25</c:v>
                </c:pt>
                <c:pt idx="3616">
                  <c:v>0.25</c:v>
                </c:pt>
                <c:pt idx="3617">
                  <c:v>0.25</c:v>
                </c:pt>
                <c:pt idx="3618">
                  <c:v>0.25</c:v>
                </c:pt>
                <c:pt idx="3619">
                  <c:v>0.25</c:v>
                </c:pt>
                <c:pt idx="3620">
                  <c:v>0.25</c:v>
                </c:pt>
                <c:pt idx="3621">
                  <c:v>0.25</c:v>
                </c:pt>
                <c:pt idx="3622">
                  <c:v>0.25</c:v>
                </c:pt>
                <c:pt idx="3623">
                  <c:v>0.25</c:v>
                </c:pt>
                <c:pt idx="3624">
                  <c:v>7.5283166666666652</c:v>
                </c:pt>
                <c:pt idx="3625">
                  <c:v>48.952316666666661</c:v>
                </c:pt>
                <c:pt idx="3626">
                  <c:v>150.45853333333338</c:v>
                </c:pt>
                <c:pt idx="3627">
                  <c:v>207.65440000000001</c:v>
                </c:pt>
                <c:pt idx="3628">
                  <c:v>239.7491666666667</c:v>
                </c:pt>
                <c:pt idx="3629">
                  <c:v>279.95861666666667</c:v>
                </c:pt>
                <c:pt idx="3630">
                  <c:v>248.3731166666667</c:v>
                </c:pt>
                <c:pt idx="3631">
                  <c:v>222.93673333333336</c:v>
                </c:pt>
                <c:pt idx="3632">
                  <c:v>219.2179166666667</c:v>
                </c:pt>
                <c:pt idx="3633">
                  <c:v>169.28253333333336</c:v>
                </c:pt>
                <c:pt idx="3634">
                  <c:v>219.7617166666667</c:v>
                </c:pt>
                <c:pt idx="3635">
                  <c:v>270.97111666666672</c:v>
                </c:pt>
                <c:pt idx="3636">
                  <c:v>313.02633333333335</c:v>
                </c:pt>
                <c:pt idx="3637">
                  <c:v>335.66595000000001</c:v>
                </c:pt>
                <c:pt idx="3638">
                  <c:v>350.39818333333335</c:v>
                </c:pt>
                <c:pt idx="3639">
                  <c:v>351.40963333333332</c:v>
                </c:pt>
                <c:pt idx="3640">
                  <c:v>350.62315000000007</c:v>
                </c:pt>
                <c:pt idx="3641">
                  <c:v>253.87213333333341</c:v>
                </c:pt>
                <c:pt idx="3642">
                  <c:v>103.25958333333335</c:v>
                </c:pt>
                <c:pt idx="3643">
                  <c:v>0.25</c:v>
                </c:pt>
                <c:pt idx="3644">
                  <c:v>0.25</c:v>
                </c:pt>
                <c:pt idx="3645">
                  <c:v>0.25</c:v>
                </c:pt>
                <c:pt idx="3646">
                  <c:v>0.25</c:v>
                </c:pt>
                <c:pt idx="3647">
                  <c:v>0.25</c:v>
                </c:pt>
                <c:pt idx="3648">
                  <c:v>0.25</c:v>
                </c:pt>
                <c:pt idx="3649">
                  <c:v>0.25</c:v>
                </c:pt>
                <c:pt idx="3650">
                  <c:v>1.0198166666666668</c:v>
                </c:pt>
                <c:pt idx="3651">
                  <c:v>53.322150000000008</c:v>
                </c:pt>
                <c:pt idx="3652">
                  <c:v>168.18351666666666</c:v>
                </c:pt>
                <c:pt idx="3653">
                  <c:v>222.268</c:v>
                </c:pt>
                <c:pt idx="3654">
                  <c:v>305.58885000000004</c:v>
                </c:pt>
                <c:pt idx="3655">
                  <c:v>167.10740000000001</c:v>
                </c:pt>
                <c:pt idx="3656">
                  <c:v>0</c:v>
                </c:pt>
                <c:pt idx="3657">
                  <c:v>0</c:v>
                </c:pt>
                <c:pt idx="3658">
                  <c:v>0.25</c:v>
                </c:pt>
                <c:pt idx="3659">
                  <c:v>0.25</c:v>
                </c:pt>
                <c:pt idx="3660">
                  <c:v>0.25</c:v>
                </c:pt>
                <c:pt idx="3661">
                  <c:v>0.25</c:v>
                </c:pt>
                <c:pt idx="3662">
                  <c:v>0.25</c:v>
                </c:pt>
                <c:pt idx="3663">
                  <c:v>0.25</c:v>
                </c:pt>
                <c:pt idx="3664">
                  <c:v>0.25</c:v>
                </c:pt>
                <c:pt idx="3665">
                  <c:v>0.25</c:v>
                </c:pt>
                <c:pt idx="3666">
                  <c:v>0.25</c:v>
                </c:pt>
                <c:pt idx="3667">
                  <c:v>0.25</c:v>
                </c:pt>
                <c:pt idx="3668">
                  <c:v>0.25</c:v>
                </c:pt>
                <c:pt idx="3669">
                  <c:v>0.33124999999999999</c:v>
                </c:pt>
                <c:pt idx="3670">
                  <c:v>78.50233333333334</c:v>
                </c:pt>
                <c:pt idx="3671">
                  <c:v>169.5784166666667</c:v>
                </c:pt>
                <c:pt idx="3672">
                  <c:v>91.293883333333341</c:v>
                </c:pt>
                <c:pt idx="3673">
                  <c:v>0</c:v>
                </c:pt>
                <c:pt idx="3674">
                  <c:v>0.25</c:v>
                </c:pt>
                <c:pt idx="3675">
                  <c:v>0.25</c:v>
                </c:pt>
                <c:pt idx="3676">
                  <c:v>8.9583666666666666</c:v>
                </c:pt>
                <c:pt idx="3677">
                  <c:v>108.23878333333333</c:v>
                </c:pt>
                <c:pt idx="3678">
                  <c:v>187.74198333333337</c:v>
                </c:pt>
                <c:pt idx="3679">
                  <c:v>195.13046666666668</c:v>
                </c:pt>
                <c:pt idx="3680">
                  <c:v>188.65543333333335</c:v>
                </c:pt>
                <c:pt idx="3681">
                  <c:v>189.85245000000003</c:v>
                </c:pt>
                <c:pt idx="3682">
                  <c:v>190.36275000000003</c:v>
                </c:pt>
                <c:pt idx="3683">
                  <c:v>190.58675000000002</c:v>
                </c:pt>
                <c:pt idx="3684">
                  <c:v>190.73463333333336</c:v>
                </c:pt>
                <c:pt idx="3685">
                  <c:v>191.36068333333336</c:v>
                </c:pt>
                <c:pt idx="3686">
                  <c:v>190.36063333333337</c:v>
                </c:pt>
                <c:pt idx="3687">
                  <c:v>187.36686666666668</c:v>
                </c:pt>
                <c:pt idx="3688">
                  <c:v>188.13256666666669</c:v>
                </c:pt>
                <c:pt idx="3689">
                  <c:v>184.91900000000004</c:v>
                </c:pt>
                <c:pt idx="3690">
                  <c:v>184.96275000000003</c:v>
                </c:pt>
                <c:pt idx="3691">
                  <c:v>185.57943333333336</c:v>
                </c:pt>
                <c:pt idx="3692">
                  <c:v>184.58150000000001</c:v>
                </c:pt>
                <c:pt idx="3693">
                  <c:v>184.80751666666666</c:v>
                </c:pt>
                <c:pt idx="3694">
                  <c:v>185.87838333333337</c:v>
                </c:pt>
                <c:pt idx="3695">
                  <c:v>187.46271666666669</c:v>
                </c:pt>
                <c:pt idx="3696">
                  <c:v>188.14821666666668</c:v>
                </c:pt>
                <c:pt idx="3697">
                  <c:v>186.39095000000003</c:v>
                </c:pt>
                <c:pt idx="3698">
                  <c:v>185.72521666666668</c:v>
                </c:pt>
                <c:pt idx="3699">
                  <c:v>186.41801666666672</c:v>
                </c:pt>
                <c:pt idx="3700">
                  <c:v>188.75858333333335</c:v>
                </c:pt>
                <c:pt idx="3701">
                  <c:v>186.30860000000001</c:v>
                </c:pt>
                <c:pt idx="3702">
                  <c:v>187.72735000000003</c:v>
                </c:pt>
                <c:pt idx="3703">
                  <c:v>188.10756666666671</c:v>
                </c:pt>
                <c:pt idx="3704">
                  <c:v>188.00965000000002</c:v>
                </c:pt>
                <c:pt idx="3705">
                  <c:v>186.81383333333338</c:v>
                </c:pt>
                <c:pt idx="3706">
                  <c:v>211.37633333333335</c:v>
                </c:pt>
                <c:pt idx="3707">
                  <c:v>289.28148333333337</c:v>
                </c:pt>
                <c:pt idx="3708">
                  <c:v>312.48250000000007</c:v>
                </c:pt>
                <c:pt idx="3709">
                  <c:v>331.12525000000005</c:v>
                </c:pt>
                <c:pt idx="3710">
                  <c:v>342.67528333333337</c:v>
                </c:pt>
                <c:pt idx="3711">
                  <c:v>350.96588333333341</c:v>
                </c:pt>
                <c:pt idx="3712">
                  <c:v>352.08150000000006</c:v>
                </c:pt>
                <c:pt idx="3713">
                  <c:v>351.77006666666676</c:v>
                </c:pt>
                <c:pt idx="3714">
                  <c:v>353.7565166666667</c:v>
                </c:pt>
                <c:pt idx="3715">
                  <c:v>349.97521666666665</c:v>
                </c:pt>
                <c:pt idx="3716">
                  <c:v>352.14403333333337</c:v>
                </c:pt>
                <c:pt idx="3717">
                  <c:v>353.71903333333336</c:v>
                </c:pt>
                <c:pt idx="3718">
                  <c:v>352.94918333333339</c:v>
                </c:pt>
                <c:pt idx="3719">
                  <c:v>352.80751666666669</c:v>
                </c:pt>
                <c:pt idx="3720">
                  <c:v>352.45440000000008</c:v>
                </c:pt>
                <c:pt idx="3721">
                  <c:v>352.32001666666673</c:v>
                </c:pt>
                <c:pt idx="3722">
                  <c:v>352.36275000000001</c:v>
                </c:pt>
                <c:pt idx="3723">
                  <c:v>352.80863333333338</c:v>
                </c:pt>
                <c:pt idx="3724">
                  <c:v>353.11689999999999</c:v>
                </c:pt>
                <c:pt idx="3725">
                  <c:v>353.00128333333339</c:v>
                </c:pt>
                <c:pt idx="3726">
                  <c:v>353.21278333333339</c:v>
                </c:pt>
                <c:pt idx="3727">
                  <c:v>353.63461666666672</c:v>
                </c:pt>
                <c:pt idx="3728">
                  <c:v>353.40435000000008</c:v>
                </c:pt>
                <c:pt idx="3729">
                  <c:v>353.61273333333338</c:v>
                </c:pt>
                <c:pt idx="3730">
                  <c:v>354.00648333333339</c:v>
                </c:pt>
                <c:pt idx="3731">
                  <c:v>353.99298333333337</c:v>
                </c:pt>
                <c:pt idx="3732">
                  <c:v>354.77321666666671</c:v>
                </c:pt>
                <c:pt idx="3733">
                  <c:v>355.03673333333336</c:v>
                </c:pt>
                <c:pt idx="3734">
                  <c:v>354.93678333333338</c:v>
                </c:pt>
                <c:pt idx="3735">
                  <c:v>355.09920000000005</c:v>
                </c:pt>
                <c:pt idx="3736">
                  <c:v>354.85343333333338</c:v>
                </c:pt>
                <c:pt idx="3737">
                  <c:v>354.42213333333336</c:v>
                </c:pt>
                <c:pt idx="3738">
                  <c:v>354.78251666666671</c:v>
                </c:pt>
                <c:pt idx="3739">
                  <c:v>355.76276666666672</c:v>
                </c:pt>
                <c:pt idx="3740">
                  <c:v>355.45340000000004</c:v>
                </c:pt>
                <c:pt idx="3741">
                  <c:v>355.42525000000006</c:v>
                </c:pt>
                <c:pt idx="3742">
                  <c:v>354.64923333333331</c:v>
                </c:pt>
                <c:pt idx="3743">
                  <c:v>355.46691666666669</c:v>
                </c:pt>
                <c:pt idx="3744">
                  <c:v>355.03360000000004</c:v>
                </c:pt>
                <c:pt idx="3745">
                  <c:v>355.22003333333333</c:v>
                </c:pt>
                <c:pt idx="3746">
                  <c:v>354.82733333333334</c:v>
                </c:pt>
                <c:pt idx="3747">
                  <c:v>356.90965000000006</c:v>
                </c:pt>
                <c:pt idx="3748">
                  <c:v>360.25968333333338</c:v>
                </c:pt>
                <c:pt idx="3749">
                  <c:v>360.56068333333337</c:v>
                </c:pt>
                <c:pt idx="3750">
                  <c:v>360.21896666666669</c:v>
                </c:pt>
                <c:pt idx="3751">
                  <c:v>359.01381666666668</c:v>
                </c:pt>
                <c:pt idx="3752">
                  <c:v>356.53359999999998</c:v>
                </c:pt>
                <c:pt idx="3753">
                  <c:v>356.56381666666675</c:v>
                </c:pt>
                <c:pt idx="3754">
                  <c:v>356.44923333333338</c:v>
                </c:pt>
                <c:pt idx="3755">
                  <c:v>356.41168333333337</c:v>
                </c:pt>
                <c:pt idx="3756">
                  <c:v>355.96380000000005</c:v>
                </c:pt>
                <c:pt idx="3757">
                  <c:v>355.75646666666671</c:v>
                </c:pt>
                <c:pt idx="3758">
                  <c:v>355.79710000000006</c:v>
                </c:pt>
                <c:pt idx="3759">
                  <c:v>355.56173333333334</c:v>
                </c:pt>
                <c:pt idx="3760">
                  <c:v>355.72108333333341</c:v>
                </c:pt>
                <c:pt idx="3761">
                  <c:v>355.99293333333333</c:v>
                </c:pt>
                <c:pt idx="3762">
                  <c:v>356.12945000000008</c:v>
                </c:pt>
                <c:pt idx="3763">
                  <c:v>356.09300000000007</c:v>
                </c:pt>
                <c:pt idx="3764">
                  <c:v>355.10135000000002</c:v>
                </c:pt>
                <c:pt idx="3765">
                  <c:v>355.95023333333336</c:v>
                </c:pt>
                <c:pt idx="3766">
                  <c:v>355.09715000000006</c:v>
                </c:pt>
                <c:pt idx="3767">
                  <c:v>355.13036666666665</c:v>
                </c:pt>
                <c:pt idx="3768">
                  <c:v>355.1960666666667</c:v>
                </c:pt>
                <c:pt idx="3769">
                  <c:v>355.84396666666669</c:v>
                </c:pt>
                <c:pt idx="3770">
                  <c:v>355.1106333333334</c:v>
                </c:pt>
                <c:pt idx="3771">
                  <c:v>355.81690000000003</c:v>
                </c:pt>
                <c:pt idx="3772">
                  <c:v>355.62840000000006</c:v>
                </c:pt>
                <c:pt idx="3773">
                  <c:v>355.77418333333338</c:v>
                </c:pt>
                <c:pt idx="3774">
                  <c:v>356.08046666666667</c:v>
                </c:pt>
                <c:pt idx="3775">
                  <c:v>356.0086</c:v>
                </c:pt>
                <c:pt idx="3776">
                  <c:v>356.38253333333341</c:v>
                </c:pt>
                <c:pt idx="3777">
                  <c:v>355.72104999999999</c:v>
                </c:pt>
                <c:pt idx="3778">
                  <c:v>356.26580000000001</c:v>
                </c:pt>
                <c:pt idx="3779">
                  <c:v>356.1013333333334</c:v>
                </c:pt>
                <c:pt idx="3780">
                  <c:v>356.59711666666669</c:v>
                </c:pt>
                <c:pt idx="3781">
                  <c:v>356.67740476190477</c:v>
                </c:pt>
                <c:pt idx="3782">
                  <c:v>356.6762500000001</c:v>
                </c:pt>
                <c:pt idx="3783">
                  <c:v>356.50963333333334</c:v>
                </c:pt>
                <c:pt idx="3784">
                  <c:v>356.92840000000007</c:v>
                </c:pt>
                <c:pt idx="3785">
                  <c:v>356.92211666666668</c:v>
                </c:pt>
                <c:pt idx="3786">
                  <c:v>357.00229999999999</c:v>
                </c:pt>
                <c:pt idx="3787">
                  <c:v>356.80336666666665</c:v>
                </c:pt>
                <c:pt idx="3788">
                  <c:v>356.49505000000005</c:v>
                </c:pt>
                <c:pt idx="3789">
                  <c:v>356.55856666666671</c:v>
                </c:pt>
                <c:pt idx="3790">
                  <c:v>356.0377666666667</c:v>
                </c:pt>
                <c:pt idx="3791">
                  <c:v>355.06066666666669</c:v>
                </c:pt>
                <c:pt idx="3792">
                  <c:v>355.85550000000006</c:v>
                </c:pt>
                <c:pt idx="3793">
                  <c:v>355.81279999999998</c:v>
                </c:pt>
                <c:pt idx="3794">
                  <c:v>355.31791666666675</c:v>
                </c:pt>
                <c:pt idx="3795">
                  <c:v>356.00130000000007</c:v>
                </c:pt>
                <c:pt idx="3796">
                  <c:v>356.43358333333339</c:v>
                </c:pt>
                <c:pt idx="3797">
                  <c:v>356.53980000000001</c:v>
                </c:pt>
                <c:pt idx="3798">
                  <c:v>356.61588333333339</c:v>
                </c:pt>
                <c:pt idx="3799">
                  <c:v>357.12315000000007</c:v>
                </c:pt>
                <c:pt idx="3800">
                  <c:v>356.77840000000003</c:v>
                </c:pt>
                <c:pt idx="3801">
                  <c:v>357.26480000000009</c:v>
                </c:pt>
                <c:pt idx="3802">
                  <c:v>355.87103333333334</c:v>
                </c:pt>
                <c:pt idx="3803">
                  <c:v>356.0992</c:v>
                </c:pt>
                <c:pt idx="3804">
                  <c:v>356.0825333333334</c:v>
                </c:pt>
                <c:pt idx="3805">
                  <c:v>355.77836666666673</c:v>
                </c:pt>
                <c:pt idx="3806">
                  <c:v>355.65238333333332</c:v>
                </c:pt>
                <c:pt idx="3807">
                  <c:v>355.59718333333336</c:v>
                </c:pt>
                <c:pt idx="3808">
                  <c:v>355.09085000000005</c:v>
                </c:pt>
                <c:pt idx="3809">
                  <c:v>355.17211666666674</c:v>
                </c:pt>
                <c:pt idx="3810">
                  <c:v>355.37735000000009</c:v>
                </c:pt>
                <c:pt idx="3811">
                  <c:v>355.50546666666668</c:v>
                </c:pt>
                <c:pt idx="3812">
                  <c:v>354.58356666666668</c:v>
                </c:pt>
                <c:pt idx="3813">
                  <c:v>355.19921666666676</c:v>
                </c:pt>
                <c:pt idx="3814">
                  <c:v>356.13465000000002</c:v>
                </c:pt>
                <c:pt idx="3815">
                  <c:v>355.25648333333334</c:v>
                </c:pt>
                <c:pt idx="3816">
                  <c:v>355.12106666666671</c:v>
                </c:pt>
                <c:pt idx="3817">
                  <c:v>355.52730000000003</c:v>
                </c:pt>
                <c:pt idx="3818">
                  <c:v>355.18671666666671</c:v>
                </c:pt>
                <c:pt idx="3819">
                  <c:v>355.28983333333338</c:v>
                </c:pt>
                <c:pt idx="3820">
                  <c:v>355.80755000000005</c:v>
                </c:pt>
                <c:pt idx="3821">
                  <c:v>355.73150000000004</c:v>
                </c:pt>
                <c:pt idx="3822">
                  <c:v>355.96168333333333</c:v>
                </c:pt>
                <c:pt idx="3823">
                  <c:v>356.39825000000002</c:v>
                </c:pt>
                <c:pt idx="3824">
                  <c:v>356.40338333333341</c:v>
                </c:pt>
                <c:pt idx="3825">
                  <c:v>356.27428333333341</c:v>
                </c:pt>
                <c:pt idx="3826">
                  <c:v>356.79708333333338</c:v>
                </c:pt>
                <c:pt idx="3827">
                  <c:v>356.98463333333336</c:v>
                </c:pt>
                <c:pt idx="3828">
                  <c:v>356.2585666666667</c:v>
                </c:pt>
                <c:pt idx="3829">
                  <c:v>356.48983333333342</c:v>
                </c:pt>
                <c:pt idx="3830">
                  <c:v>357.02631666666667</c:v>
                </c:pt>
                <c:pt idx="3831">
                  <c:v>356.90443333333337</c:v>
                </c:pt>
                <c:pt idx="3832">
                  <c:v>355.22840000000002</c:v>
                </c:pt>
                <c:pt idx="3833">
                  <c:v>355.16693333333336</c:v>
                </c:pt>
                <c:pt idx="3834">
                  <c:v>355.39085</c:v>
                </c:pt>
                <c:pt idx="3835">
                  <c:v>354.68778333333336</c:v>
                </c:pt>
                <c:pt idx="3836">
                  <c:v>354.17946666666671</c:v>
                </c:pt>
                <c:pt idx="3837">
                  <c:v>353.70756666666665</c:v>
                </c:pt>
                <c:pt idx="3838">
                  <c:v>354.21480000000008</c:v>
                </c:pt>
                <c:pt idx="3839">
                  <c:v>353.78148333333343</c:v>
                </c:pt>
                <c:pt idx="3840">
                  <c:v>354.37626666666677</c:v>
                </c:pt>
                <c:pt idx="3841">
                  <c:v>354.30341666666664</c:v>
                </c:pt>
                <c:pt idx="3842">
                  <c:v>354.61068333333333</c:v>
                </c:pt>
                <c:pt idx="3843">
                  <c:v>354.16905000000003</c:v>
                </c:pt>
                <c:pt idx="3844">
                  <c:v>354.0127833333334</c:v>
                </c:pt>
                <c:pt idx="3845">
                  <c:v>354.41175000000004</c:v>
                </c:pt>
                <c:pt idx="3846">
                  <c:v>354.53985</c:v>
                </c:pt>
                <c:pt idx="3847">
                  <c:v>354.51071666666672</c:v>
                </c:pt>
                <c:pt idx="3848">
                  <c:v>354.00650000000002</c:v>
                </c:pt>
                <c:pt idx="3849">
                  <c:v>353.56581666666671</c:v>
                </c:pt>
                <c:pt idx="3850">
                  <c:v>353.71073333333334</c:v>
                </c:pt>
                <c:pt idx="3851">
                  <c:v>353.71481666666671</c:v>
                </c:pt>
                <c:pt idx="3852">
                  <c:v>353.60130000000009</c:v>
                </c:pt>
                <c:pt idx="3853">
                  <c:v>353.49610000000007</c:v>
                </c:pt>
                <c:pt idx="3854">
                  <c:v>353.23256666666668</c:v>
                </c:pt>
                <c:pt idx="3855">
                  <c:v>353.18046666666669</c:v>
                </c:pt>
                <c:pt idx="3856">
                  <c:v>353.38981666666672</c:v>
                </c:pt>
                <c:pt idx="3857">
                  <c:v>353.12108333333339</c:v>
                </c:pt>
                <c:pt idx="3858">
                  <c:v>353.00751666666673</c:v>
                </c:pt>
                <c:pt idx="3859">
                  <c:v>353.05236666666673</c:v>
                </c:pt>
                <c:pt idx="3860">
                  <c:v>353.13045000000011</c:v>
                </c:pt>
                <c:pt idx="3861">
                  <c:v>352.82525000000004</c:v>
                </c:pt>
                <c:pt idx="3862">
                  <c:v>352.46693333333337</c:v>
                </c:pt>
                <c:pt idx="3863">
                  <c:v>352.63775000000004</c:v>
                </c:pt>
                <c:pt idx="3864">
                  <c:v>353.22630000000004</c:v>
                </c:pt>
                <c:pt idx="3865">
                  <c:v>353.2429166666667</c:v>
                </c:pt>
                <c:pt idx="3866">
                  <c:v>353.26166666666666</c:v>
                </c:pt>
                <c:pt idx="3867">
                  <c:v>353.31478333333337</c:v>
                </c:pt>
                <c:pt idx="3868">
                  <c:v>353.2752333333334</c:v>
                </c:pt>
                <c:pt idx="3869">
                  <c:v>353.35748333333333</c:v>
                </c:pt>
                <c:pt idx="3870">
                  <c:v>354.18461666666673</c:v>
                </c:pt>
                <c:pt idx="3871">
                  <c:v>354.4210833333334</c:v>
                </c:pt>
                <c:pt idx="3872">
                  <c:v>353.4596166666667</c:v>
                </c:pt>
                <c:pt idx="3873">
                  <c:v>353.0086</c:v>
                </c:pt>
                <c:pt idx="3874">
                  <c:v>352.55026666666674</c:v>
                </c:pt>
                <c:pt idx="3875">
                  <c:v>352.45130000000006</c:v>
                </c:pt>
                <c:pt idx="3876">
                  <c:v>352.92423333333335</c:v>
                </c:pt>
                <c:pt idx="3877">
                  <c:v>352.72840000000008</c:v>
                </c:pt>
                <c:pt idx="3878">
                  <c:v>352.66688333333337</c:v>
                </c:pt>
                <c:pt idx="3879">
                  <c:v>353.26273333333336</c:v>
                </c:pt>
                <c:pt idx="3880">
                  <c:v>353.00023333333331</c:v>
                </c:pt>
                <c:pt idx="3881">
                  <c:v>352.64716666666675</c:v>
                </c:pt>
                <c:pt idx="3882">
                  <c:v>352.48461666666674</c:v>
                </c:pt>
                <c:pt idx="3883">
                  <c:v>353.10958333333338</c:v>
                </c:pt>
                <c:pt idx="3884">
                  <c:v>352.59291666666667</c:v>
                </c:pt>
                <c:pt idx="3885">
                  <c:v>330.07216666666665</c:v>
                </c:pt>
                <c:pt idx="3886">
                  <c:v>240.77943333333337</c:v>
                </c:pt>
                <c:pt idx="3887">
                  <c:v>160.17838333333336</c:v>
                </c:pt>
                <c:pt idx="3888">
                  <c:v>115.72836666666669</c:v>
                </c:pt>
                <c:pt idx="3889">
                  <c:v>115.20130000000003</c:v>
                </c:pt>
                <c:pt idx="3890">
                  <c:v>115.97215000000003</c:v>
                </c:pt>
                <c:pt idx="3891">
                  <c:v>61.003266666666676</c:v>
                </c:pt>
                <c:pt idx="3892">
                  <c:v>0.25</c:v>
                </c:pt>
                <c:pt idx="3893">
                  <c:v>0.25</c:v>
                </c:pt>
                <c:pt idx="3894">
                  <c:v>0.25</c:v>
                </c:pt>
                <c:pt idx="3895">
                  <c:v>25.026216666666667</c:v>
                </c:pt>
                <c:pt idx="3896">
                  <c:v>93.263800000000018</c:v>
                </c:pt>
                <c:pt idx="3897">
                  <c:v>166.77626666666669</c:v>
                </c:pt>
                <c:pt idx="3898">
                  <c:v>167.72626666666667</c:v>
                </c:pt>
                <c:pt idx="3899">
                  <c:v>193.29088333333334</c:v>
                </c:pt>
                <c:pt idx="3900">
                  <c:v>255.65958333333339</c:v>
                </c:pt>
                <c:pt idx="3901">
                  <c:v>308.53255000000007</c:v>
                </c:pt>
                <c:pt idx="3902">
                  <c:v>346.74189999999999</c:v>
                </c:pt>
                <c:pt idx="3903">
                  <c:v>351.79820000000001</c:v>
                </c:pt>
                <c:pt idx="3904">
                  <c:v>352.47421666666668</c:v>
                </c:pt>
                <c:pt idx="3905">
                  <c:v>353.16376666666667</c:v>
                </c:pt>
                <c:pt idx="3906">
                  <c:v>351.8033666666667</c:v>
                </c:pt>
                <c:pt idx="3907">
                  <c:v>351.65340000000003</c:v>
                </c:pt>
                <c:pt idx="3908">
                  <c:v>351.50650000000007</c:v>
                </c:pt>
                <c:pt idx="3909">
                  <c:v>352.02315000000004</c:v>
                </c:pt>
                <c:pt idx="3910">
                  <c:v>352.95646666666676</c:v>
                </c:pt>
                <c:pt idx="3911">
                  <c:v>353.68466666666677</c:v>
                </c:pt>
                <c:pt idx="3912">
                  <c:v>353.18983333333341</c:v>
                </c:pt>
                <c:pt idx="3913">
                  <c:v>353.31588333333337</c:v>
                </c:pt>
                <c:pt idx="3914">
                  <c:v>353.60856666666672</c:v>
                </c:pt>
                <c:pt idx="3915">
                  <c:v>354.31476666666669</c:v>
                </c:pt>
                <c:pt idx="3916">
                  <c:v>353.70758333333339</c:v>
                </c:pt>
                <c:pt idx="3917">
                  <c:v>354.13676666666669</c:v>
                </c:pt>
                <c:pt idx="3918">
                  <c:v>353.78045000000003</c:v>
                </c:pt>
                <c:pt idx="3919">
                  <c:v>353.44915000000003</c:v>
                </c:pt>
                <c:pt idx="3920">
                  <c:v>353.82943333333333</c:v>
                </c:pt>
                <c:pt idx="3921">
                  <c:v>353.91490000000005</c:v>
                </c:pt>
                <c:pt idx="3922">
                  <c:v>353.87005000000011</c:v>
                </c:pt>
                <c:pt idx="3923">
                  <c:v>353.66585000000009</c:v>
                </c:pt>
                <c:pt idx="3924">
                  <c:v>353.91790000000009</c:v>
                </c:pt>
                <c:pt idx="3925">
                  <c:v>352.46685000000002</c:v>
                </c:pt>
                <c:pt idx="3926">
                  <c:v>352.33045000000004</c:v>
                </c:pt>
                <c:pt idx="3927">
                  <c:v>352.64508333333333</c:v>
                </c:pt>
                <c:pt idx="3928">
                  <c:v>352.78466666666668</c:v>
                </c:pt>
                <c:pt idx="3929">
                  <c:v>352.80336666666665</c:v>
                </c:pt>
                <c:pt idx="3930">
                  <c:v>353.28778333333332</c:v>
                </c:pt>
                <c:pt idx="3931">
                  <c:v>352.81486666666672</c:v>
                </c:pt>
                <c:pt idx="3932">
                  <c:v>352.49920000000003</c:v>
                </c:pt>
                <c:pt idx="3933">
                  <c:v>352.52414999999996</c:v>
                </c:pt>
                <c:pt idx="3934">
                  <c:v>352.70956666666672</c:v>
                </c:pt>
                <c:pt idx="3935">
                  <c:v>353.27318333333341</c:v>
                </c:pt>
                <c:pt idx="3936">
                  <c:v>353.07630000000006</c:v>
                </c:pt>
                <c:pt idx="3937">
                  <c:v>354.27425000000005</c:v>
                </c:pt>
                <c:pt idx="3938">
                  <c:v>353.30026666666669</c:v>
                </c:pt>
                <c:pt idx="3939">
                  <c:v>353.98780000000005</c:v>
                </c:pt>
                <c:pt idx="3940">
                  <c:v>353.6502333333334</c:v>
                </c:pt>
                <c:pt idx="3941">
                  <c:v>351.7335833333334</c:v>
                </c:pt>
                <c:pt idx="3942">
                  <c:v>303.87215000000003</c:v>
                </c:pt>
                <c:pt idx="3943">
                  <c:v>244.92318333333338</c:v>
                </c:pt>
                <c:pt idx="3944">
                  <c:v>223.91695000000004</c:v>
                </c:pt>
                <c:pt idx="3945">
                  <c:v>224.63043333333337</c:v>
                </c:pt>
                <c:pt idx="3946">
                  <c:v>242.55755000000005</c:v>
                </c:pt>
                <c:pt idx="3947">
                  <c:v>297.69396666666665</c:v>
                </c:pt>
                <c:pt idx="3948">
                  <c:v>343.44296666666668</c:v>
                </c:pt>
                <c:pt idx="3949">
                  <c:v>352.9564666666667</c:v>
                </c:pt>
                <c:pt idx="3950">
                  <c:v>353.69713333333334</c:v>
                </c:pt>
                <c:pt idx="3951">
                  <c:v>353.65655000000004</c:v>
                </c:pt>
                <c:pt idx="3952">
                  <c:v>354.13143333333335</c:v>
                </c:pt>
                <c:pt idx="3953">
                  <c:v>354.93568333333337</c:v>
                </c:pt>
                <c:pt idx="3954">
                  <c:v>354.35550000000006</c:v>
                </c:pt>
                <c:pt idx="3955">
                  <c:v>354.25753333333341</c:v>
                </c:pt>
                <c:pt idx="3956">
                  <c:v>354.78258333333338</c:v>
                </c:pt>
                <c:pt idx="3957">
                  <c:v>352.80445000000003</c:v>
                </c:pt>
                <c:pt idx="3958">
                  <c:v>353.07425000000001</c:v>
                </c:pt>
                <c:pt idx="3959">
                  <c:v>353.58041666666674</c:v>
                </c:pt>
                <c:pt idx="3960">
                  <c:v>354.03046666666671</c:v>
                </c:pt>
                <c:pt idx="3961">
                  <c:v>353.59921666666673</c:v>
                </c:pt>
                <c:pt idx="3962">
                  <c:v>354.21071666666671</c:v>
                </c:pt>
                <c:pt idx="3963">
                  <c:v>354.37736666666672</c:v>
                </c:pt>
                <c:pt idx="3964">
                  <c:v>353.8794333333334</c:v>
                </c:pt>
                <c:pt idx="3965">
                  <c:v>353.65441666666669</c:v>
                </c:pt>
                <c:pt idx="3966">
                  <c:v>354.04610000000008</c:v>
                </c:pt>
                <c:pt idx="3967">
                  <c:v>354.06273333333337</c:v>
                </c:pt>
                <c:pt idx="3968">
                  <c:v>354.18776666666668</c:v>
                </c:pt>
                <c:pt idx="3969">
                  <c:v>352.34921666666668</c:v>
                </c:pt>
                <c:pt idx="3970">
                  <c:v>354.26483333333334</c:v>
                </c:pt>
                <c:pt idx="3971">
                  <c:v>353.95546666666672</c:v>
                </c:pt>
                <c:pt idx="3972">
                  <c:v>353.71070000000003</c:v>
                </c:pt>
                <c:pt idx="3973">
                  <c:v>353.4190333333334</c:v>
                </c:pt>
                <c:pt idx="3974">
                  <c:v>353.14608333333337</c:v>
                </c:pt>
                <c:pt idx="3975">
                  <c:v>353.28251666666677</c:v>
                </c:pt>
                <c:pt idx="3976">
                  <c:v>353.46900000000005</c:v>
                </c:pt>
                <c:pt idx="3977">
                  <c:v>353.17213333333336</c:v>
                </c:pt>
                <c:pt idx="3978">
                  <c:v>353.46478333333334</c:v>
                </c:pt>
                <c:pt idx="3979">
                  <c:v>353.4221</c:v>
                </c:pt>
                <c:pt idx="3980">
                  <c:v>352.99921666666671</c:v>
                </c:pt>
                <c:pt idx="3981">
                  <c:v>353.26378333333338</c:v>
                </c:pt>
                <c:pt idx="3982">
                  <c:v>352.47733333333332</c:v>
                </c:pt>
                <c:pt idx="3983">
                  <c:v>352.5982166666667</c:v>
                </c:pt>
                <c:pt idx="3984">
                  <c:v>352.6804166666667</c:v>
                </c:pt>
                <c:pt idx="3985">
                  <c:v>352.91061666666667</c:v>
                </c:pt>
                <c:pt idx="3986">
                  <c:v>352.83355000000006</c:v>
                </c:pt>
                <c:pt idx="3987">
                  <c:v>352.78041666666672</c:v>
                </c:pt>
                <c:pt idx="3988">
                  <c:v>352.86901666666665</c:v>
                </c:pt>
                <c:pt idx="3989">
                  <c:v>353.04293333333339</c:v>
                </c:pt>
                <c:pt idx="3990">
                  <c:v>353.12414999999999</c:v>
                </c:pt>
                <c:pt idx="3991">
                  <c:v>353.09820000000002</c:v>
                </c:pt>
                <c:pt idx="3992">
                  <c:v>352.56586666666669</c:v>
                </c:pt>
                <c:pt idx="3993">
                  <c:v>352.68045000000006</c:v>
                </c:pt>
                <c:pt idx="3994">
                  <c:v>351.83460000000002</c:v>
                </c:pt>
                <c:pt idx="3995">
                  <c:v>351.26903333333337</c:v>
                </c:pt>
                <c:pt idx="3996">
                  <c:v>352.19083333333333</c:v>
                </c:pt>
                <c:pt idx="3997">
                  <c:v>352.31171666666671</c:v>
                </c:pt>
                <c:pt idx="3998">
                  <c:v>352.34921666666673</c:v>
                </c:pt>
                <c:pt idx="3999">
                  <c:v>352.84821666666664</c:v>
                </c:pt>
                <c:pt idx="4000">
                  <c:v>353.54295000000002</c:v>
                </c:pt>
                <c:pt idx="4001">
                  <c:v>354.13145000000009</c:v>
                </c:pt>
                <c:pt idx="4002">
                  <c:v>354.57736666666671</c:v>
                </c:pt>
                <c:pt idx="4003">
                  <c:v>354.01176666666674</c:v>
                </c:pt>
                <c:pt idx="4004">
                  <c:v>353.97940000000006</c:v>
                </c:pt>
                <c:pt idx="4005">
                  <c:v>353.56486666666672</c:v>
                </c:pt>
                <c:pt idx="4006">
                  <c:v>352.90020000000004</c:v>
                </c:pt>
                <c:pt idx="4007">
                  <c:v>353.20235000000002</c:v>
                </c:pt>
                <c:pt idx="4008">
                  <c:v>352.60860000000002</c:v>
                </c:pt>
                <c:pt idx="4009">
                  <c:v>353.2398833333333</c:v>
                </c:pt>
                <c:pt idx="4010">
                  <c:v>352.77838333333341</c:v>
                </c:pt>
                <c:pt idx="4011">
                  <c:v>352.44815000000006</c:v>
                </c:pt>
                <c:pt idx="4012">
                  <c:v>353.08045000000004</c:v>
                </c:pt>
                <c:pt idx="4013">
                  <c:v>352.93470000000002</c:v>
                </c:pt>
                <c:pt idx="4014">
                  <c:v>353.02733333333339</c:v>
                </c:pt>
                <c:pt idx="4015">
                  <c:v>353.44501666666667</c:v>
                </c:pt>
                <c:pt idx="4016">
                  <c:v>353.1085833333334</c:v>
                </c:pt>
                <c:pt idx="4017">
                  <c:v>354.08148333333338</c:v>
                </c:pt>
                <c:pt idx="4018">
                  <c:v>353.96798333333339</c:v>
                </c:pt>
                <c:pt idx="4019">
                  <c:v>353.08565000000004</c:v>
                </c:pt>
                <c:pt idx="4020">
                  <c:v>353.83671666666675</c:v>
                </c:pt>
                <c:pt idx="4021">
                  <c:v>353.64296666666672</c:v>
                </c:pt>
                <c:pt idx="4022">
                  <c:v>353.75230000000005</c:v>
                </c:pt>
                <c:pt idx="4023">
                  <c:v>353.30438333333336</c:v>
                </c:pt>
                <c:pt idx="4024">
                  <c:v>352.84090000000003</c:v>
                </c:pt>
                <c:pt idx="4025">
                  <c:v>353.80755000000005</c:v>
                </c:pt>
                <c:pt idx="4026">
                  <c:v>354.05761666666672</c:v>
                </c:pt>
                <c:pt idx="4027">
                  <c:v>355.03155000000004</c:v>
                </c:pt>
                <c:pt idx="4028">
                  <c:v>354.97206666666676</c:v>
                </c:pt>
                <c:pt idx="4029">
                  <c:v>353.91381666666666</c:v>
                </c:pt>
                <c:pt idx="4030">
                  <c:v>353.29810000000009</c:v>
                </c:pt>
                <c:pt idx="4031">
                  <c:v>354.06900000000002</c:v>
                </c:pt>
                <c:pt idx="4032">
                  <c:v>352.57943333333333</c:v>
                </c:pt>
                <c:pt idx="4033">
                  <c:v>352.94085000000007</c:v>
                </c:pt>
                <c:pt idx="4034">
                  <c:v>353.9981166666667</c:v>
                </c:pt>
                <c:pt idx="4035">
                  <c:v>353.2544333333334</c:v>
                </c:pt>
                <c:pt idx="4036">
                  <c:v>352.87428333333338</c:v>
                </c:pt>
                <c:pt idx="4037">
                  <c:v>353.81580000000002</c:v>
                </c:pt>
                <c:pt idx="4038">
                  <c:v>353.44295</c:v>
                </c:pt>
                <c:pt idx="4039">
                  <c:v>353.76690000000008</c:v>
                </c:pt>
                <c:pt idx="4040">
                  <c:v>353.25855000000001</c:v>
                </c:pt>
                <c:pt idx="4041">
                  <c:v>352.84095000000002</c:v>
                </c:pt>
                <c:pt idx="4042">
                  <c:v>352.66488333333336</c:v>
                </c:pt>
                <c:pt idx="4043">
                  <c:v>353.05446071428577</c:v>
                </c:pt>
                <c:pt idx="4044">
                  <c:v>352.59036428571432</c:v>
                </c:pt>
                <c:pt idx="4045">
                  <c:v>353.06893333333335</c:v>
                </c:pt>
                <c:pt idx="4046">
                  <c:v>352.88461666666672</c:v>
                </c:pt>
                <c:pt idx="4047">
                  <c:v>352.98981666666668</c:v>
                </c:pt>
                <c:pt idx="4048">
                  <c:v>353.20231666666672</c:v>
                </c:pt>
                <c:pt idx="4049">
                  <c:v>352.70858333333342</c:v>
                </c:pt>
                <c:pt idx="4050">
                  <c:v>352.6690333333334</c:v>
                </c:pt>
                <c:pt idx="4051">
                  <c:v>351.84715000000006</c:v>
                </c:pt>
                <c:pt idx="4052">
                  <c:v>352.02215000000001</c:v>
                </c:pt>
                <c:pt idx="4053">
                  <c:v>352.00231666666673</c:v>
                </c:pt>
                <c:pt idx="4054">
                  <c:v>352.03570000000008</c:v>
                </c:pt>
                <c:pt idx="4055">
                  <c:v>352.13043333333337</c:v>
                </c:pt>
                <c:pt idx="4056">
                  <c:v>352.43673333333339</c:v>
                </c:pt>
                <c:pt idx="4057">
                  <c:v>352.11381666666671</c:v>
                </c:pt>
                <c:pt idx="4058">
                  <c:v>353.13565</c:v>
                </c:pt>
                <c:pt idx="4059">
                  <c:v>352.85645000000005</c:v>
                </c:pt>
                <c:pt idx="4060">
                  <c:v>352.23360000000002</c:v>
                </c:pt>
                <c:pt idx="4061">
                  <c:v>352.53566666666671</c:v>
                </c:pt>
                <c:pt idx="4062">
                  <c:v>352.88983333333334</c:v>
                </c:pt>
                <c:pt idx="4063">
                  <c:v>352.35340000000002</c:v>
                </c:pt>
                <c:pt idx="4064">
                  <c:v>352.87728333333337</c:v>
                </c:pt>
                <c:pt idx="4065">
                  <c:v>353.22523333333334</c:v>
                </c:pt>
                <c:pt idx="4066">
                  <c:v>352.78985000000006</c:v>
                </c:pt>
                <c:pt idx="4067">
                  <c:v>352.43666666666672</c:v>
                </c:pt>
                <c:pt idx="4068">
                  <c:v>352.80548333333331</c:v>
                </c:pt>
                <c:pt idx="4069">
                  <c:v>352.47211666666675</c:v>
                </c:pt>
                <c:pt idx="4070">
                  <c:v>352.54085000000009</c:v>
                </c:pt>
                <c:pt idx="4071">
                  <c:v>352.0481666666667</c:v>
                </c:pt>
                <c:pt idx="4072">
                  <c:v>352.30546666666669</c:v>
                </c:pt>
                <c:pt idx="4073">
                  <c:v>352.71898333333337</c:v>
                </c:pt>
                <c:pt idx="4074">
                  <c:v>352.84820000000002</c:v>
                </c:pt>
                <c:pt idx="4075">
                  <c:v>353.12423333333339</c:v>
                </c:pt>
                <c:pt idx="4076">
                  <c:v>353.05341666666664</c:v>
                </c:pt>
                <c:pt idx="4077">
                  <c:v>352.76378333333338</c:v>
                </c:pt>
                <c:pt idx="4078">
                  <c:v>352.99293333333338</c:v>
                </c:pt>
                <c:pt idx="4079">
                  <c:v>352.82213333333334</c:v>
                </c:pt>
                <c:pt idx="4080">
                  <c:v>353.00755000000004</c:v>
                </c:pt>
                <c:pt idx="4081">
                  <c:v>353.66381666666666</c:v>
                </c:pt>
                <c:pt idx="4082">
                  <c:v>352.81585000000007</c:v>
                </c:pt>
                <c:pt idx="4083">
                  <c:v>352.90443333333332</c:v>
                </c:pt>
                <c:pt idx="4084">
                  <c:v>353.40653333333341</c:v>
                </c:pt>
                <c:pt idx="4085">
                  <c:v>353.04511666666667</c:v>
                </c:pt>
                <c:pt idx="4086">
                  <c:v>353.64508333333339</c:v>
                </c:pt>
                <c:pt idx="4087">
                  <c:v>353.9513</c:v>
                </c:pt>
                <c:pt idx="4088">
                  <c:v>353.49403333333339</c:v>
                </c:pt>
                <c:pt idx="4089">
                  <c:v>353.61485000000005</c:v>
                </c:pt>
                <c:pt idx="4090">
                  <c:v>352.72833333333341</c:v>
                </c:pt>
                <c:pt idx="4091">
                  <c:v>353.3054166666667</c:v>
                </c:pt>
                <c:pt idx="4092">
                  <c:v>353.1522833333334</c:v>
                </c:pt>
                <c:pt idx="4093">
                  <c:v>352.70128333333338</c:v>
                </c:pt>
                <c:pt idx="4094">
                  <c:v>352.83458333333334</c:v>
                </c:pt>
                <c:pt idx="4095">
                  <c:v>352.28566666666666</c:v>
                </c:pt>
                <c:pt idx="4096">
                  <c:v>352.57105000000013</c:v>
                </c:pt>
                <c:pt idx="4097">
                  <c:v>352.79503333333338</c:v>
                </c:pt>
                <c:pt idx="4098">
                  <c:v>352.7044166666667</c:v>
                </c:pt>
                <c:pt idx="4099">
                  <c:v>351.84921666666668</c:v>
                </c:pt>
                <c:pt idx="4100">
                  <c:v>352.05960000000005</c:v>
                </c:pt>
                <c:pt idx="4101">
                  <c:v>352.08151666666674</c:v>
                </c:pt>
                <c:pt idx="4102">
                  <c:v>352.13565</c:v>
                </c:pt>
                <c:pt idx="4103">
                  <c:v>352.2648333333334</c:v>
                </c:pt>
                <c:pt idx="4104">
                  <c:v>352.60445000000004</c:v>
                </c:pt>
                <c:pt idx="4105">
                  <c:v>352.8939666666667</c:v>
                </c:pt>
                <c:pt idx="4106">
                  <c:v>352.58150000000006</c:v>
                </c:pt>
                <c:pt idx="4107">
                  <c:v>352.54918333333336</c:v>
                </c:pt>
                <c:pt idx="4108">
                  <c:v>353.16896666666673</c:v>
                </c:pt>
                <c:pt idx="4109">
                  <c:v>353.47631666666666</c:v>
                </c:pt>
                <c:pt idx="4110">
                  <c:v>352.64501666666672</c:v>
                </c:pt>
                <c:pt idx="4111">
                  <c:v>353.59918333333337</c:v>
                </c:pt>
                <c:pt idx="4112">
                  <c:v>353.46696666666674</c:v>
                </c:pt>
                <c:pt idx="4113">
                  <c:v>353.02</c:v>
                </c:pt>
                <c:pt idx="4114">
                  <c:v>353.23461666666674</c:v>
                </c:pt>
                <c:pt idx="4115">
                  <c:v>353.55861666666675</c:v>
                </c:pt>
                <c:pt idx="4116">
                  <c:v>353.53668333333337</c:v>
                </c:pt>
                <c:pt idx="4117">
                  <c:v>352.82731666666666</c:v>
                </c:pt>
                <c:pt idx="4118">
                  <c:v>352.96901666666668</c:v>
                </c:pt>
                <c:pt idx="4119">
                  <c:v>353.62211666666667</c:v>
                </c:pt>
                <c:pt idx="4120">
                  <c:v>353.12101666666672</c:v>
                </c:pt>
                <c:pt idx="4121">
                  <c:v>352.44195000000002</c:v>
                </c:pt>
                <c:pt idx="4122">
                  <c:v>353.26585000000006</c:v>
                </c:pt>
                <c:pt idx="4123">
                  <c:v>352.92626666666672</c:v>
                </c:pt>
                <c:pt idx="4124">
                  <c:v>353.03258333333338</c:v>
                </c:pt>
                <c:pt idx="4125">
                  <c:v>352.99190000000004</c:v>
                </c:pt>
                <c:pt idx="4126">
                  <c:v>353.08148333333338</c:v>
                </c:pt>
                <c:pt idx="4127">
                  <c:v>352.97316666666671</c:v>
                </c:pt>
                <c:pt idx="4128">
                  <c:v>353.17316666666676</c:v>
                </c:pt>
                <c:pt idx="4129">
                  <c:v>353.07630000000006</c:v>
                </c:pt>
                <c:pt idx="4130">
                  <c:v>352.94405</c:v>
                </c:pt>
                <c:pt idx="4131">
                  <c:v>352.70336666666674</c:v>
                </c:pt>
                <c:pt idx="4132">
                  <c:v>352.44095000000004</c:v>
                </c:pt>
                <c:pt idx="4133">
                  <c:v>352.31066666666669</c:v>
                </c:pt>
                <c:pt idx="4134">
                  <c:v>352.05963333333341</c:v>
                </c:pt>
                <c:pt idx="4135">
                  <c:v>352.74403333333339</c:v>
                </c:pt>
                <c:pt idx="4136">
                  <c:v>352.21383333333335</c:v>
                </c:pt>
                <c:pt idx="4137">
                  <c:v>352.62843333333336</c:v>
                </c:pt>
                <c:pt idx="4138">
                  <c:v>352.43773333333331</c:v>
                </c:pt>
                <c:pt idx="4139">
                  <c:v>351.97421666666668</c:v>
                </c:pt>
                <c:pt idx="4140">
                  <c:v>351.80441666666667</c:v>
                </c:pt>
                <c:pt idx="4141">
                  <c:v>351.68358333333333</c:v>
                </c:pt>
                <c:pt idx="4142">
                  <c:v>350.79918333333342</c:v>
                </c:pt>
                <c:pt idx="4143">
                  <c:v>350.6002666666667</c:v>
                </c:pt>
                <c:pt idx="4144">
                  <c:v>350.42214999999999</c:v>
                </c:pt>
                <c:pt idx="4145">
                  <c:v>350.97833333333335</c:v>
                </c:pt>
                <c:pt idx="4146">
                  <c:v>351.50963333333334</c:v>
                </c:pt>
                <c:pt idx="4147">
                  <c:v>351.13045</c:v>
                </c:pt>
                <c:pt idx="4148">
                  <c:v>351.08258333333345</c:v>
                </c:pt>
                <c:pt idx="4149">
                  <c:v>351.13253333333336</c:v>
                </c:pt>
                <c:pt idx="4150">
                  <c:v>341.49923333333339</c:v>
                </c:pt>
                <c:pt idx="4151">
                  <c:v>237.58566666666673</c:v>
                </c:pt>
                <c:pt idx="4152">
                  <c:v>49.588666666666683</c:v>
                </c:pt>
                <c:pt idx="4153">
                  <c:v>0</c:v>
                </c:pt>
                <c:pt idx="4154">
                  <c:v>0</c:v>
                </c:pt>
                <c:pt idx="4155">
                  <c:v>0</c:v>
                </c:pt>
                <c:pt idx="4156">
                  <c:v>0</c:v>
                </c:pt>
                <c:pt idx="4157">
                  <c:v>0</c:v>
                </c:pt>
                <c:pt idx="4158">
                  <c:v>0</c:v>
                </c:pt>
                <c:pt idx="4159">
                  <c:v>0</c:v>
                </c:pt>
                <c:pt idx="4160">
                  <c:v>0</c:v>
                </c:pt>
                <c:pt idx="4161">
                  <c:v>0</c:v>
                </c:pt>
                <c:pt idx="4162">
                  <c:v>0</c:v>
                </c:pt>
                <c:pt idx="4163">
                  <c:v>0</c:v>
                </c:pt>
                <c:pt idx="4164">
                  <c:v>0</c:v>
                </c:pt>
                <c:pt idx="4165">
                  <c:v>0</c:v>
                </c:pt>
                <c:pt idx="4166">
                  <c:v>0</c:v>
                </c:pt>
                <c:pt idx="4167">
                  <c:v>0</c:v>
                </c:pt>
                <c:pt idx="4168">
                  <c:v>0</c:v>
                </c:pt>
                <c:pt idx="4169">
                  <c:v>0</c:v>
                </c:pt>
                <c:pt idx="4170">
                  <c:v>0</c:v>
                </c:pt>
                <c:pt idx="4171">
                  <c:v>0</c:v>
                </c:pt>
                <c:pt idx="4172">
                  <c:v>0</c:v>
                </c:pt>
                <c:pt idx="4173">
                  <c:v>0</c:v>
                </c:pt>
                <c:pt idx="4174">
                  <c:v>0</c:v>
                </c:pt>
                <c:pt idx="4175">
                  <c:v>0</c:v>
                </c:pt>
                <c:pt idx="4176">
                  <c:v>0</c:v>
                </c:pt>
                <c:pt idx="4177">
                  <c:v>0</c:v>
                </c:pt>
                <c:pt idx="4178">
                  <c:v>0</c:v>
                </c:pt>
                <c:pt idx="4179">
                  <c:v>0</c:v>
                </c:pt>
                <c:pt idx="4180">
                  <c:v>0</c:v>
                </c:pt>
                <c:pt idx="4181">
                  <c:v>0</c:v>
                </c:pt>
                <c:pt idx="4182">
                  <c:v>0</c:v>
                </c:pt>
                <c:pt idx="4183">
                  <c:v>0</c:v>
                </c:pt>
                <c:pt idx="4184">
                  <c:v>0</c:v>
                </c:pt>
                <c:pt idx="4185">
                  <c:v>0</c:v>
                </c:pt>
                <c:pt idx="4186">
                  <c:v>0</c:v>
                </c:pt>
                <c:pt idx="4187">
                  <c:v>0</c:v>
                </c:pt>
                <c:pt idx="4188">
                  <c:v>0</c:v>
                </c:pt>
                <c:pt idx="4189">
                  <c:v>0</c:v>
                </c:pt>
                <c:pt idx="4190">
                  <c:v>0</c:v>
                </c:pt>
                <c:pt idx="4191">
                  <c:v>0</c:v>
                </c:pt>
                <c:pt idx="4192">
                  <c:v>0</c:v>
                </c:pt>
                <c:pt idx="4193">
                  <c:v>0</c:v>
                </c:pt>
                <c:pt idx="4194">
                  <c:v>0</c:v>
                </c:pt>
                <c:pt idx="4195">
                  <c:v>0</c:v>
                </c:pt>
                <c:pt idx="4196">
                  <c:v>0</c:v>
                </c:pt>
                <c:pt idx="4197">
                  <c:v>0</c:v>
                </c:pt>
                <c:pt idx="4198">
                  <c:v>0</c:v>
                </c:pt>
                <c:pt idx="4199">
                  <c:v>0</c:v>
                </c:pt>
                <c:pt idx="4200">
                  <c:v>0</c:v>
                </c:pt>
                <c:pt idx="4201">
                  <c:v>0</c:v>
                </c:pt>
                <c:pt idx="4202">
                  <c:v>0</c:v>
                </c:pt>
                <c:pt idx="4203">
                  <c:v>0</c:v>
                </c:pt>
                <c:pt idx="4204">
                  <c:v>0</c:v>
                </c:pt>
                <c:pt idx="4205">
                  <c:v>0</c:v>
                </c:pt>
                <c:pt idx="4206">
                  <c:v>0</c:v>
                </c:pt>
                <c:pt idx="4207">
                  <c:v>0</c:v>
                </c:pt>
                <c:pt idx="4208">
                  <c:v>0</c:v>
                </c:pt>
                <c:pt idx="4209">
                  <c:v>0</c:v>
                </c:pt>
                <c:pt idx="4210">
                  <c:v>0</c:v>
                </c:pt>
                <c:pt idx="4211">
                  <c:v>0</c:v>
                </c:pt>
                <c:pt idx="4212">
                  <c:v>0</c:v>
                </c:pt>
                <c:pt idx="4213">
                  <c:v>0</c:v>
                </c:pt>
                <c:pt idx="4214">
                  <c:v>0</c:v>
                </c:pt>
                <c:pt idx="4215">
                  <c:v>0</c:v>
                </c:pt>
                <c:pt idx="4216">
                  <c:v>0</c:v>
                </c:pt>
                <c:pt idx="4217">
                  <c:v>0.25</c:v>
                </c:pt>
                <c:pt idx="4218">
                  <c:v>0.25</c:v>
                </c:pt>
                <c:pt idx="4219">
                  <c:v>0.25</c:v>
                </c:pt>
                <c:pt idx="4220">
                  <c:v>0.25</c:v>
                </c:pt>
                <c:pt idx="4221">
                  <c:v>0.25</c:v>
                </c:pt>
                <c:pt idx="4222">
                  <c:v>0.25</c:v>
                </c:pt>
                <c:pt idx="4223">
                  <c:v>0.25</c:v>
                </c:pt>
                <c:pt idx="4224">
                  <c:v>0.25</c:v>
                </c:pt>
                <c:pt idx="4225">
                  <c:v>0.25</c:v>
                </c:pt>
                <c:pt idx="4226">
                  <c:v>0.25</c:v>
                </c:pt>
                <c:pt idx="4227">
                  <c:v>0.25</c:v>
                </c:pt>
                <c:pt idx="4228">
                  <c:v>0.25105</c:v>
                </c:pt>
                <c:pt idx="4229">
                  <c:v>18.856400000000001</c:v>
                </c:pt>
                <c:pt idx="4230">
                  <c:v>100.29501666666667</c:v>
                </c:pt>
                <c:pt idx="4231">
                  <c:v>184.89818333333335</c:v>
                </c:pt>
                <c:pt idx="4232">
                  <c:v>198.45336666666671</c:v>
                </c:pt>
                <c:pt idx="4233">
                  <c:v>210.54191666666699</c:v>
                </c:pt>
                <c:pt idx="4234">
                  <c:v>221.21791666666701</c:v>
                </c:pt>
                <c:pt idx="4235">
                  <c:v>349.51901666666674</c:v>
                </c:pt>
                <c:pt idx="4236">
                  <c:v>349.92736666666667</c:v>
                </c:pt>
                <c:pt idx="4237">
                  <c:v>350.04918333333336</c:v>
                </c:pt>
                <c:pt idx="4238">
                  <c:v>349.89506666666676</c:v>
                </c:pt>
                <c:pt idx="4239">
                  <c:v>350.75861666666674</c:v>
                </c:pt>
                <c:pt idx="4240">
                  <c:v>350.69298333333336</c:v>
                </c:pt>
                <c:pt idx="4241">
                  <c:v>350.45753333333334</c:v>
                </c:pt>
                <c:pt idx="4242">
                  <c:v>351.99813333333339</c:v>
                </c:pt>
                <c:pt idx="4243">
                  <c:v>352.46585000000005</c:v>
                </c:pt>
                <c:pt idx="4244">
                  <c:v>352.34093333333328</c:v>
                </c:pt>
                <c:pt idx="4245">
                  <c:v>352.18150000000003</c:v>
                </c:pt>
                <c:pt idx="4246">
                  <c:v>352.39814999999999</c:v>
                </c:pt>
                <c:pt idx="4247">
                  <c:v>352.58461666666665</c:v>
                </c:pt>
                <c:pt idx="4248">
                  <c:v>352.90648333333337</c:v>
                </c:pt>
                <c:pt idx="4249">
                  <c:v>352.95021666666673</c:v>
                </c:pt>
                <c:pt idx="4250">
                  <c:v>353.02106666666668</c:v>
                </c:pt>
                <c:pt idx="4251">
                  <c:v>352.30756666666667</c:v>
                </c:pt>
                <c:pt idx="4252">
                  <c:v>353.24505000000005</c:v>
                </c:pt>
                <c:pt idx="4253">
                  <c:v>353.32631666666674</c:v>
                </c:pt>
                <c:pt idx="4254">
                  <c:v>353.72001666666665</c:v>
                </c:pt>
                <c:pt idx="4255">
                  <c:v>353.42523333333338</c:v>
                </c:pt>
                <c:pt idx="4256">
                  <c:v>354.01488333333339</c:v>
                </c:pt>
                <c:pt idx="4257">
                  <c:v>353.89923333333337</c:v>
                </c:pt>
                <c:pt idx="4258">
                  <c:v>353.57325000000003</c:v>
                </c:pt>
                <c:pt idx="4259">
                  <c:v>353.61690000000004</c:v>
                </c:pt>
                <c:pt idx="4260">
                  <c:v>353.53568333333334</c:v>
                </c:pt>
                <c:pt idx="4261">
                  <c:v>354.10545000000008</c:v>
                </c:pt>
                <c:pt idx="4262">
                  <c:v>353.60028333333332</c:v>
                </c:pt>
                <c:pt idx="4263">
                  <c:v>353.79916666666668</c:v>
                </c:pt>
                <c:pt idx="4264">
                  <c:v>353.3200833333334</c:v>
                </c:pt>
                <c:pt idx="4265">
                  <c:v>353.24295000000006</c:v>
                </c:pt>
                <c:pt idx="4266">
                  <c:v>353.47733333333338</c:v>
                </c:pt>
                <c:pt idx="4267">
                  <c:v>353.32521666666673</c:v>
                </c:pt>
                <c:pt idx="4268">
                  <c:v>354.04401666666666</c:v>
                </c:pt>
                <c:pt idx="4269">
                  <c:v>355.69818333333342</c:v>
                </c:pt>
                <c:pt idx="4270">
                  <c:v>355.62421666666671</c:v>
                </c:pt>
                <c:pt idx="4271">
                  <c:v>355.54818333333338</c:v>
                </c:pt>
                <c:pt idx="4272">
                  <c:v>355.65128333333342</c:v>
                </c:pt>
                <c:pt idx="4273">
                  <c:v>355.67210000000006</c:v>
                </c:pt>
                <c:pt idx="4274">
                  <c:v>355.50018333333344</c:v>
                </c:pt>
                <c:pt idx="4275">
                  <c:v>355.75440000000003</c:v>
                </c:pt>
                <c:pt idx="4276">
                  <c:v>355.19495000000001</c:v>
                </c:pt>
                <c:pt idx="4277">
                  <c:v>355.23456666666675</c:v>
                </c:pt>
                <c:pt idx="4278">
                  <c:v>356.07628333333344</c:v>
                </c:pt>
                <c:pt idx="4279">
                  <c:v>355.23668333333342</c:v>
                </c:pt>
                <c:pt idx="4280">
                  <c:v>355.23565000000008</c:v>
                </c:pt>
                <c:pt idx="4281">
                  <c:v>354.78251666666665</c:v>
                </c:pt>
                <c:pt idx="4282">
                  <c:v>354.93566666666675</c:v>
                </c:pt>
                <c:pt idx="4283">
                  <c:v>354.42416666666674</c:v>
                </c:pt>
                <c:pt idx="4284">
                  <c:v>354.37213333333335</c:v>
                </c:pt>
                <c:pt idx="4285">
                  <c:v>354.68876666666665</c:v>
                </c:pt>
                <c:pt idx="4286">
                  <c:v>354.36695000000003</c:v>
                </c:pt>
                <c:pt idx="4287">
                  <c:v>353.90963333333332</c:v>
                </c:pt>
                <c:pt idx="4288">
                  <c:v>353.5982166666667</c:v>
                </c:pt>
                <c:pt idx="4289">
                  <c:v>354.07526666666672</c:v>
                </c:pt>
                <c:pt idx="4290">
                  <c:v>353.7679833333334</c:v>
                </c:pt>
                <c:pt idx="4291">
                  <c:v>353.80230000000006</c:v>
                </c:pt>
                <c:pt idx="4292">
                  <c:v>353.5065166666667</c:v>
                </c:pt>
                <c:pt idx="4293">
                  <c:v>353.20858333333337</c:v>
                </c:pt>
                <c:pt idx="4294">
                  <c:v>353.29300000000006</c:v>
                </c:pt>
                <c:pt idx="4295">
                  <c:v>353.39710000000002</c:v>
                </c:pt>
                <c:pt idx="4296">
                  <c:v>354.28361666666672</c:v>
                </c:pt>
                <c:pt idx="4297">
                  <c:v>354.64711666666676</c:v>
                </c:pt>
                <c:pt idx="4298">
                  <c:v>354.23046666666664</c:v>
                </c:pt>
                <c:pt idx="4299">
                  <c:v>354.00965000000002</c:v>
                </c:pt>
                <c:pt idx="4300">
                  <c:v>354.58043333333342</c:v>
                </c:pt>
                <c:pt idx="4301">
                  <c:v>354.04083333333341</c:v>
                </c:pt>
                <c:pt idx="4302">
                  <c:v>354.99400000000009</c:v>
                </c:pt>
                <c:pt idx="4303">
                  <c:v>354.65233333333333</c:v>
                </c:pt>
                <c:pt idx="4304">
                  <c:v>354.40336666666673</c:v>
                </c:pt>
                <c:pt idx="4305">
                  <c:v>355.55034523809525</c:v>
                </c:pt>
                <c:pt idx="4306">
                  <c:v>355.04187142857154</c:v>
                </c:pt>
                <c:pt idx="4307">
                  <c:v>354.09706666666671</c:v>
                </c:pt>
                <c:pt idx="4308">
                  <c:v>354.5440000000001</c:v>
                </c:pt>
                <c:pt idx="4309">
                  <c:v>353.91170000000005</c:v>
                </c:pt>
                <c:pt idx="4310">
                  <c:v>354.28046666666671</c:v>
                </c:pt>
                <c:pt idx="4311">
                  <c:v>354.0492333333334</c:v>
                </c:pt>
                <c:pt idx="4312">
                  <c:v>353.46796666666671</c:v>
                </c:pt>
                <c:pt idx="4313">
                  <c:v>353.28471666666667</c:v>
                </c:pt>
                <c:pt idx="4314">
                  <c:v>353.07001666666673</c:v>
                </c:pt>
                <c:pt idx="4315">
                  <c:v>353.24923333333339</c:v>
                </c:pt>
                <c:pt idx="4316">
                  <c:v>353.12941666666671</c:v>
                </c:pt>
                <c:pt idx="4317">
                  <c:v>353.44088333333343</c:v>
                </c:pt>
                <c:pt idx="4318">
                  <c:v>352.77003333333334</c:v>
                </c:pt>
                <c:pt idx="4319">
                  <c:v>353.61901666666677</c:v>
                </c:pt>
                <c:pt idx="4320">
                  <c:v>352.59095000000008</c:v>
                </c:pt>
                <c:pt idx="4321">
                  <c:v>353.8190166666667</c:v>
                </c:pt>
                <c:pt idx="4322">
                  <c:v>354.11583333333334</c:v>
                </c:pt>
                <c:pt idx="4323">
                  <c:v>354.62003333333337</c:v>
                </c:pt>
                <c:pt idx="4324">
                  <c:v>353.08668333333338</c:v>
                </c:pt>
                <c:pt idx="4325">
                  <c:v>354.04511666666673</c:v>
                </c:pt>
                <c:pt idx="4326">
                  <c:v>353.86271666666664</c:v>
                </c:pt>
                <c:pt idx="4327">
                  <c:v>353.2534</c:v>
                </c:pt>
                <c:pt idx="4328">
                  <c:v>353.58461666666665</c:v>
                </c:pt>
                <c:pt idx="4329">
                  <c:v>353.93253333333337</c:v>
                </c:pt>
                <c:pt idx="4330">
                  <c:v>353.59606666666673</c:v>
                </c:pt>
                <c:pt idx="4331">
                  <c:v>354.03673333333336</c:v>
                </c:pt>
                <c:pt idx="4332">
                  <c:v>353.78873333333337</c:v>
                </c:pt>
                <c:pt idx="4333">
                  <c:v>354.68983333333335</c:v>
                </c:pt>
                <c:pt idx="4334">
                  <c:v>354.56066666666675</c:v>
                </c:pt>
                <c:pt idx="4335">
                  <c:v>354.28356666666667</c:v>
                </c:pt>
                <c:pt idx="4336">
                  <c:v>354.79711666666668</c:v>
                </c:pt>
                <c:pt idx="4337">
                  <c:v>354.5877333333334</c:v>
                </c:pt>
                <c:pt idx="4338">
                  <c:v>354.15233333333339</c:v>
                </c:pt>
                <c:pt idx="4339">
                  <c:v>354.51068333333336</c:v>
                </c:pt>
                <c:pt idx="4340">
                  <c:v>354.17108333333334</c:v>
                </c:pt>
                <c:pt idx="4341">
                  <c:v>353.50961666666672</c:v>
                </c:pt>
                <c:pt idx="4342">
                  <c:v>353.56795</c:v>
                </c:pt>
                <c:pt idx="4343">
                  <c:v>353.27940000000007</c:v>
                </c:pt>
                <c:pt idx="4344">
                  <c:v>352.97310000000004</c:v>
                </c:pt>
                <c:pt idx="4345">
                  <c:v>354.17736666666667</c:v>
                </c:pt>
                <c:pt idx="4346">
                  <c:v>353.21903333333341</c:v>
                </c:pt>
                <c:pt idx="4347">
                  <c:v>353.32423333333338</c:v>
                </c:pt>
                <c:pt idx="4348">
                  <c:v>353.32731666666666</c:v>
                </c:pt>
                <c:pt idx="4349">
                  <c:v>354.25126666666665</c:v>
                </c:pt>
                <c:pt idx="4350">
                  <c:v>354.14083333333332</c:v>
                </c:pt>
                <c:pt idx="4351">
                  <c:v>354.34398333333337</c:v>
                </c:pt>
                <c:pt idx="4352">
                  <c:v>354.01480000000004</c:v>
                </c:pt>
                <c:pt idx="4353">
                  <c:v>353.62630000000001</c:v>
                </c:pt>
                <c:pt idx="4354">
                  <c:v>353.5794166666667</c:v>
                </c:pt>
                <c:pt idx="4355">
                  <c:v>353.42105000000004</c:v>
                </c:pt>
                <c:pt idx="4356">
                  <c:v>353.89505000000003</c:v>
                </c:pt>
                <c:pt idx="4357">
                  <c:v>353.90336666666667</c:v>
                </c:pt>
                <c:pt idx="4358">
                  <c:v>353.58776666666671</c:v>
                </c:pt>
                <c:pt idx="4359">
                  <c:v>353.70856666666668</c:v>
                </c:pt>
                <c:pt idx="4360">
                  <c:v>353.55755000000005</c:v>
                </c:pt>
                <c:pt idx="4361">
                  <c:v>352.90645000000001</c:v>
                </c:pt>
                <c:pt idx="4362">
                  <c:v>352.89816666666673</c:v>
                </c:pt>
                <c:pt idx="4363">
                  <c:v>353.01481666666672</c:v>
                </c:pt>
                <c:pt idx="4364">
                  <c:v>353.81271666666669</c:v>
                </c:pt>
                <c:pt idx="4365">
                  <c:v>353.90645000000006</c:v>
                </c:pt>
                <c:pt idx="4366">
                  <c:v>353.79815000000008</c:v>
                </c:pt>
                <c:pt idx="4367">
                  <c:v>354.11063333333334</c:v>
                </c:pt>
                <c:pt idx="4368">
                  <c:v>354.51791666666674</c:v>
                </c:pt>
                <c:pt idx="4369">
                  <c:v>354.28981666666675</c:v>
                </c:pt>
                <c:pt idx="4370">
                  <c:v>354.98046666666676</c:v>
                </c:pt>
                <c:pt idx="4371">
                  <c:v>354.34815000000003</c:v>
                </c:pt>
                <c:pt idx="4372">
                  <c:v>354.14400000000001</c:v>
                </c:pt>
                <c:pt idx="4373">
                  <c:v>354.81903333333338</c:v>
                </c:pt>
                <c:pt idx="4374">
                  <c:v>354.72109999999998</c:v>
                </c:pt>
                <c:pt idx="4375">
                  <c:v>352.94923333333338</c:v>
                </c:pt>
                <c:pt idx="4376">
                  <c:v>355.42418333333342</c:v>
                </c:pt>
                <c:pt idx="4377">
                  <c:v>355.0200333333334</c:v>
                </c:pt>
                <c:pt idx="4378">
                  <c:v>355.02316666666673</c:v>
                </c:pt>
                <c:pt idx="4379">
                  <c:v>355.31796666666673</c:v>
                </c:pt>
                <c:pt idx="4380">
                  <c:v>355.02831666666668</c:v>
                </c:pt>
                <c:pt idx="4381">
                  <c:v>355.40750000000003</c:v>
                </c:pt>
                <c:pt idx="4382">
                  <c:v>354.21591666666671</c:v>
                </c:pt>
                <c:pt idx="4383">
                  <c:v>354.78775000000002</c:v>
                </c:pt>
                <c:pt idx="4384">
                  <c:v>354.39196666666669</c:v>
                </c:pt>
                <c:pt idx="4385">
                  <c:v>354.66690000000006</c:v>
                </c:pt>
                <c:pt idx="4386">
                  <c:v>354.24816666666669</c:v>
                </c:pt>
                <c:pt idx="4387">
                  <c:v>354.84820000000002</c:v>
                </c:pt>
                <c:pt idx="4388">
                  <c:v>354.10648333333336</c:v>
                </c:pt>
                <c:pt idx="4389">
                  <c:v>353.94191666666671</c:v>
                </c:pt>
                <c:pt idx="4390">
                  <c:v>353.99606666666671</c:v>
                </c:pt>
                <c:pt idx="4391">
                  <c:v>353.77316666666673</c:v>
                </c:pt>
                <c:pt idx="4392">
                  <c:v>353.49398333333335</c:v>
                </c:pt>
                <c:pt idx="4393">
                  <c:v>353.66898333333336</c:v>
                </c:pt>
                <c:pt idx="4394">
                  <c:v>353.69501666666673</c:v>
                </c:pt>
                <c:pt idx="4395">
                  <c:v>352.82108333333338</c:v>
                </c:pt>
                <c:pt idx="4396">
                  <c:v>353.24921666666671</c:v>
                </c:pt>
                <c:pt idx="4397">
                  <c:v>353.88146666666671</c:v>
                </c:pt>
                <c:pt idx="4398">
                  <c:v>353.20338333333336</c:v>
                </c:pt>
                <c:pt idx="4399">
                  <c:v>353.54816666666676</c:v>
                </c:pt>
                <c:pt idx="4400">
                  <c:v>353.21383333333335</c:v>
                </c:pt>
                <c:pt idx="4401">
                  <c:v>353.53671666666668</c:v>
                </c:pt>
                <c:pt idx="4402">
                  <c:v>353.6575666666667</c:v>
                </c:pt>
                <c:pt idx="4403">
                  <c:v>353.45960000000002</c:v>
                </c:pt>
                <c:pt idx="4404">
                  <c:v>354.70858333333331</c:v>
                </c:pt>
                <c:pt idx="4405">
                  <c:v>354.02936666666665</c:v>
                </c:pt>
                <c:pt idx="4406">
                  <c:v>354.36381666666665</c:v>
                </c:pt>
                <c:pt idx="4407">
                  <c:v>353.54086666666672</c:v>
                </c:pt>
                <c:pt idx="4408">
                  <c:v>353.62630000000001</c:v>
                </c:pt>
                <c:pt idx="4409">
                  <c:v>354.31073333333336</c:v>
                </c:pt>
                <c:pt idx="4410">
                  <c:v>354.50131666666664</c:v>
                </c:pt>
                <c:pt idx="4411">
                  <c:v>354.42523333333338</c:v>
                </c:pt>
                <c:pt idx="4412">
                  <c:v>354.36800000000005</c:v>
                </c:pt>
                <c:pt idx="4413">
                  <c:v>354.96278333333333</c:v>
                </c:pt>
                <c:pt idx="4414">
                  <c:v>354.76170000000002</c:v>
                </c:pt>
                <c:pt idx="4415">
                  <c:v>354.7753166666667</c:v>
                </c:pt>
                <c:pt idx="4416">
                  <c:v>354.17733333333342</c:v>
                </c:pt>
                <c:pt idx="4417">
                  <c:v>353.98253333333332</c:v>
                </c:pt>
                <c:pt idx="4418">
                  <c:v>354.55443333333335</c:v>
                </c:pt>
                <c:pt idx="4419">
                  <c:v>354.01693333333344</c:v>
                </c:pt>
                <c:pt idx="4420">
                  <c:v>352.63565000000006</c:v>
                </c:pt>
                <c:pt idx="4421">
                  <c:v>353.53876666666667</c:v>
                </c:pt>
                <c:pt idx="4422">
                  <c:v>353.47323333333338</c:v>
                </c:pt>
                <c:pt idx="4423">
                  <c:v>353.65758333333338</c:v>
                </c:pt>
                <c:pt idx="4424">
                  <c:v>353.03676666666672</c:v>
                </c:pt>
                <c:pt idx="4425">
                  <c:v>352.78876666666667</c:v>
                </c:pt>
                <c:pt idx="4426">
                  <c:v>353.48361666666676</c:v>
                </c:pt>
                <c:pt idx="4427">
                  <c:v>353.75956666666673</c:v>
                </c:pt>
                <c:pt idx="4428">
                  <c:v>352.8971166666667</c:v>
                </c:pt>
                <c:pt idx="4429">
                  <c:v>351.88675000000001</c:v>
                </c:pt>
                <c:pt idx="4430">
                  <c:v>353.68046666666669</c:v>
                </c:pt>
                <c:pt idx="4431">
                  <c:v>352.57420000000002</c:v>
                </c:pt>
                <c:pt idx="4432">
                  <c:v>353.72111666666672</c:v>
                </c:pt>
                <c:pt idx="4433">
                  <c:v>353.31586666666669</c:v>
                </c:pt>
                <c:pt idx="4434">
                  <c:v>353.44923333333338</c:v>
                </c:pt>
                <c:pt idx="4435">
                  <c:v>353.10023333333339</c:v>
                </c:pt>
                <c:pt idx="4436">
                  <c:v>353.37633333333338</c:v>
                </c:pt>
                <c:pt idx="4437">
                  <c:v>352.82425000000001</c:v>
                </c:pt>
                <c:pt idx="4438">
                  <c:v>353.64296666666667</c:v>
                </c:pt>
                <c:pt idx="4439">
                  <c:v>353.34293333333335</c:v>
                </c:pt>
                <c:pt idx="4440">
                  <c:v>353.66798333333338</c:v>
                </c:pt>
                <c:pt idx="4441">
                  <c:v>353.69920000000008</c:v>
                </c:pt>
                <c:pt idx="4442">
                  <c:v>352.90340000000003</c:v>
                </c:pt>
                <c:pt idx="4443">
                  <c:v>350.81901666666676</c:v>
                </c:pt>
                <c:pt idx="4444">
                  <c:v>352.2741666666667</c:v>
                </c:pt>
                <c:pt idx="4445">
                  <c:v>352.14920000000006</c:v>
                </c:pt>
                <c:pt idx="4446">
                  <c:v>351.61795000000001</c:v>
                </c:pt>
                <c:pt idx="4447">
                  <c:v>350.60550000000001</c:v>
                </c:pt>
                <c:pt idx="4448">
                  <c:v>336.28251666666677</c:v>
                </c:pt>
                <c:pt idx="4449">
                  <c:v>288.9492166666667</c:v>
                </c:pt>
                <c:pt idx="4450">
                  <c:v>285.91376666666673</c:v>
                </c:pt>
                <c:pt idx="4451">
                  <c:v>285.73150000000004</c:v>
                </c:pt>
                <c:pt idx="4452">
                  <c:v>312.14193333333338</c:v>
                </c:pt>
                <c:pt idx="4453">
                  <c:v>349.73043333333334</c:v>
                </c:pt>
                <c:pt idx="4454">
                  <c:v>352.31690000000003</c:v>
                </c:pt>
                <c:pt idx="4455">
                  <c:v>352.38565000000006</c:v>
                </c:pt>
                <c:pt idx="4456">
                  <c:v>352.12521666666669</c:v>
                </c:pt>
                <c:pt idx="4457">
                  <c:v>352.27940000000001</c:v>
                </c:pt>
                <c:pt idx="4458">
                  <c:v>352.72005000000007</c:v>
                </c:pt>
                <c:pt idx="4459">
                  <c:v>352.24923333333339</c:v>
                </c:pt>
                <c:pt idx="4460">
                  <c:v>352.03356666666673</c:v>
                </c:pt>
                <c:pt idx="4461">
                  <c:v>351.46895000000006</c:v>
                </c:pt>
                <c:pt idx="4462">
                  <c:v>351.03668333333337</c:v>
                </c:pt>
                <c:pt idx="4463">
                  <c:v>351.3805000000001</c:v>
                </c:pt>
                <c:pt idx="4464">
                  <c:v>351.70650000000006</c:v>
                </c:pt>
                <c:pt idx="4465">
                  <c:v>352.6377</c:v>
                </c:pt>
                <c:pt idx="4466">
                  <c:v>352.96276666666665</c:v>
                </c:pt>
                <c:pt idx="4467">
                  <c:v>352.8033666666667</c:v>
                </c:pt>
                <c:pt idx="4468">
                  <c:v>352.19086666666669</c:v>
                </c:pt>
                <c:pt idx="4469">
                  <c:v>352.74503333333337</c:v>
                </c:pt>
                <c:pt idx="4470">
                  <c:v>353.12731666666673</c:v>
                </c:pt>
                <c:pt idx="4471">
                  <c:v>352.74505000000005</c:v>
                </c:pt>
                <c:pt idx="4472">
                  <c:v>351.70031666666671</c:v>
                </c:pt>
                <c:pt idx="4473">
                  <c:v>352.6325833333334</c:v>
                </c:pt>
                <c:pt idx="4474">
                  <c:v>353.21379999999999</c:v>
                </c:pt>
                <c:pt idx="4475">
                  <c:v>353.29818333333333</c:v>
                </c:pt>
                <c:pt idx="4476">
                  <c:v>352.97315000000003</c:v>
                </c:pt>
                <c:pt idx="4477">
                  <c:v>353.22313333333341</c:v>
                </c:pt>
                <c:pt idx="4478">
                  <c:v>352.74396666666672</c:v>
                </c:pt>
                <c:pt idx="4479">
                  <c:v>352.82835</c:v>
                </c:pt>
                <c:pt idx="4480">
                  <c:v>352.65545000000009</c:v>
                </c:pt>
                <c:pt idx="4481">
                  <c:v>352.48458333333338</c:v>
                </c:pt>
                <c:pt idx="4482">
                  <c:v>352.69083333333339</c:v>
                </c:pt>
                <c:pt idx="4483">
                  <c:v>353.12006666666673</c:v>
                </c:pt>
                <c:pt idx="4484">
                  <c:v>352.36488333333335</c:v>
                </c:pt>
                <c:pt idx="4485">
                  <c:v>353.12108333333333</c:v>
                </c:pt>
                <c:pt idx="4486">
                  <c:v>353.40856666666667</c:v>
                </c:pt>
                <c:pt idx="4487">
                  <c:v>353.8617000000001</c:v>
                </c:pt>
                <c:pt idx="4488">
                  <c:v>352.5949833333334</c:v>
                </c:pt>
                <c:pt idx="4489">
                  <c:v>353.12316666666675</c:v>
                </c:pt>
                <c:pt idx="4490">
                  <c:v>353.40235000000007</c:v>
                </c:pt>
                <c:pt idx="4491">
                  <c:v>353.11273333333338</c:v>
                </c:pt>
                <c:pt idx="4492">
                  <c:v>353.23149999999998</c:v>
                </c:pt>
                <c:pt idx="4493">
                  <c:v>353.25849999999997</c:v>
                </c:pt>
                <c:pt idx="4494">
                  <c:v>352.60340000000002</c:v>
                </c:pt>
                <c:pt idx="4495">
                  <c:v>352.69091666666668</c:v>
                </c:pt>
                <c:pt idx="4496">
                  <c:v>353.0137666666667</c:v>
                </c:pt>
                <c:pt idx="4497">
                  <c:v>352.25436666666673</c:v>
                </c:pt>
                <c:pt idx="4498">
                  <c:v>352.50551666666672</c:v>
                </c:pt>
                <c:pt idx="4499">
                  <c:v>352.90545000000003</c:v>
                </c:pt>
                <c:pt idx="4500">
                  <c:v>352.69920000000008</c:v>
                </c:pt>
                <c:pt idx="4501">
                  <c:v>352.77313333333336</c:v>
                </c:pt>
                <c:pt idx="4502">
                  <c:v>353.02001666666672</c:v>
                </c:pt>
                <c:pt idx="4503">
                  <c:v>352.54193333333336</c:v>
                </c:pt>
                <c:pt idx="4504">
                  <c:v>352.77526666666665</c:v>
                </c:pt>
                <c:pt idx="4505">
                  <c:v>353.1814833333334</c:v>
                </c:pt>
                <c:pt idx="4506">
                  <c:v>352.5845833333334</c:v>
                </c:pt>
                <c:pt idx="4507">
                  <c:v>351.71893333333333</c:v>
                </c:pt>
                <c:pt idx="4508">
                  <c:v>352.32105000000001</c:v>
                </c:pt>
                <c:pt idx="4509">
                  <c:v>352.08775000000003</c:v>
                </c:pt>
                <c:pt idx="4510">
                  <c:v>352.17838333333333</c:v>
                </c:pt>
                <c:pt idx="4511">
                  <c:v>352.29291666666666</c:v>
                </c:pt>
                <c:pt idx="4512">
                  <c:v>352.42428333333334</c:v>
                </c:pt>
                <c:pt idx="4513">
                  <c:v>351.94501666666667</c:v>
                </c:pt>
                <c:pt idx="4514">
                  <c:v>352.02940000000001</c:v>
                </c:pt>
                <c:pt idx="4515">
                  <c:v>351.74818333333343</c:v>
                </c:pt>
                <c:pt idx="4516">
                  <c:v>352.19816666666668</c:v>
                </c:pt>
                <c:pt idx="4517">
                  <c:v>352.62215000000003</c:v>
                </c:pt>
                <c:pt idx="4518">
                  <c:v>352.31271666666674</c:v>
                </c:pt>
                <c:pt idx="4519">
                  <c:v>352.74086666666676</c:v>
                </c:pt>
                <c:pt idx="4520">
                  <c:v>353.60856666666672</c:v>
                </c:pt>
                <c:pt idx="4521">
                  <c:v>352.86061666666671</c:v>
                </c:pt>
                <c:pt idx="4522">
                  <c:v>353.20440000000002</c:v>
                </c:pt>
                <c:pt idx="4523">
                  <c:v>352.81378333333339</c:v>
                </c:pt>
                <c:pt idx="4524">
                  <c:v>352.91486666666674</c:v>
                </c:pt>
                <c:pt idx="4525">
                  <c:v>352.63771666666668</c:v>
                </c:pt>
                <c:pt idx="4526">
                  <c:v>352.06481666666667</c:v>
                </c:pt>
                <c:pt idx="4527">
                  <c:v>353.14296666666672</c:v>
                </c:pt>
                <c:pt idx="4528">
                  <c:v>352.19395000000003</c:v>
                </c:pt>
                <c:pt idx="4529">
                  <c:v>351.7606833333333</c:v>
                </c:pt>
                <c:pt idx="4530">
                  <c:v>352.83568333333335</c:v>
                </c:pt>
                <c:pt idx="4531">
                  <c:v>352.40648333333337</c:v>
                </c:pt>
                <c:pt idx="4532">
                  <c:v>352.46905000000004</c:v>
                </c:pt>
                <c:pt idx="4533">
                  <c:v>352.99711666666667</c:v>
                </c:pt>
                <c:pt idx="4534">
                  <c:v>352.8397833333334</c:v>
                </c:pt>
                <c:pt idx="4535">
                  <c:v>352.06380000000001</c:v>
                </c:pt>
                <c:pt idx="4536">
                  <c:v>352.91273333333334</c:v>
                </c:pt>
                <c:pt idx="4537">
                  <c:v>353.48778333333343</c:v>
                </c:pt>
                <c:pt idx="4538">
                  <c:v>352.9825166666667</c:v>
                </c:pt>
                <c:pt idx="4539">
                  <c:v>353.50025000000005</c:v>
                </c:pt>
                <c:pt idx="4540">
                  <c:v>353.25441666666666</c:v>
                </c:pt>
                <c:pt idx="4541">
                  <c:v>353.18878333333339</c:v>
                </c:pt>
                <c:pt idx="4542">
                  <c:v>352.87835000000001</c:v>
                </c:pt>
                <c:pt idx="4543">
                  <c:v>352.93254999999999</c:v>
                </c:pt>
                <c:pt idx="4544">
                  <c:v>352.82423333333332</c:v>
                </c:pt>
                <c:pt idx="4545">
                  <c:v>352.4325</c:v>
                </c:pt>
                <c:pt idx="4546">
                  <c:v>353.20028333333335</c:v>
                </c:pt>
                <c:pt idx="4547">
                  <c:v>353.56588333333337</c:v>
                </c:pt>
                <c:pt idx="4548">
                  <c:v>353.47210000000007</c:v>
                </c:pt>
                <c:pt idx="4549">
                  <c:v>353.71066666666673</c:v>
                </c:pt>
                <c:pt idx="4550">
                  <c:v>352.80651666666671</c:v>
                </c:pt>
                <c:pt idx="4551">
                  <c:v>352.08570000000003</c:v>
                </c:pt>
                <c:pt idx="4552">
                  <c:v>352.7586</c:v>
                </c:pt>
                <c:pt idx="4553">
                  <c:v>352.64195000000001</c:v>
                </c:pt>
                <c:pt idx="4554">
                  <c:v>352.51790000000005</c:v>
                </c:pt>
                <c:pt idx="4555">
                  <c:v>351.8846333333334</c:v>
                </c:pt>
                <c:pt idx="4556">
                  <c:v>352.76905000000005</c:v>
                </c:pt>
                <c:pt idx="4557">
                  <c:v>352.18255000000005</c:v>
                </c:pt>
                <c:pt idx="4558">
                  <c:v>352.45026666666672</c:v>
                </c:pt>
                <c:pt idx="4559">
                  <c:v>342.53671666666668</c:v>
                </c:pt>
                <c:pt idx="4560">
                  <c:v>281.89711666666665</c:v>
                </c:pt>
                <c:pt idx="4561">
                  <c:v>202.70130000000003</c:v>
                </c:pt>
                <c:pt idx="4562">
                  <c:v>31.206300000000002</c:v>
                </c:pt>
                <c:pt idx="4563">
                  <c:v>0.25</c:v>
                </c:pt>
                <c:pt idx="4564">
                  <c:v>0.25</c:v>
                </c:pt>
                <c:pt idx="4565">
                  <c:v>0.25</c:v>
                </c:pt>
                <c:pt idx="4566">
                  <c:v>0.25</c:v>
                </c:pt>
                <c:pt idx="4567">
                  <c:v>0.25</c:v>
                </c:pt>
                <c:pt idx="4568">
                  <c:v>0.25</c:v>
                </c:pt>
                <c:pt idx="4569">
                  <c:v>0.25</c:v>
                </c:pt>
                <c:pt idx="4570">
                  <c:v>0.25</c:v>
                </c:pt>
                <c:pt idx="4571" formatCode="General">
                  <c:v>0</c:v>
                </c:pt>
                <c:pt idx="4572" formatCode="General">
                  <c:v>0</c:v>
                </c:pt>
                <c:pt idx="4573" formatCode="General">
                  <c:v>0</c:v>
                </c:pt>
                <c:pt idx="4574" formatCode="General">
                  <c:v>0</c:v>
                </c:pt>
                <c:pt idx="4575" formatCode="General">
                  <c:v>0</c:v>
                </c:pt>
                <c:pt idx="4576" formatCode="General">
                  <c:v>0</c:v>
                </c:pt>
                <c:pt idx="4577" formatCode="General">
                  <c:v>0</c:v>
                </c:pt>
                <c:pt idx="4578" formatCode="General">
                  <c:v>0</c:v>
                </c:pt>
                <c:pt idx="4579" formatCode="General">
                  <c:v>0</c:v>
                </c:pt>
                <c:pt idx="4580" formatCode="General">
                  <c:v>0</c:v>
                </c:pt>
                <c:pt idx="4581" formatCode="General">
                  <c:v>0</c:v>
                </c:pt>
                <c:pt idx="4582" formatCode="General">
                  <c:v>0</c:v>
                </c:pt>
                <c:pt idx="4583" formatCode="General">
                  <c:v>0</c:v>
                </c:pt>
                <c:pt idx="4584" formatCode="General">
                  <c:v>0</c:v>
                </c:pt>
                <c:pt idx="4585" formatCode="General">
                  <c:v>0</c:v>
                </c:pt>
                <c:pt idx="4586" formatCode="General">
                  <c:v>0</c:v>
                </c:pt>
                <c:pt idx="4587" formatCode="General">
                  <c:v>0</c:v>
                </c:pt>
                <c:pt idx="4588" formatCode="General">
                  <c:v>0</c:v>
                </c:pt>
                <c:pt idx="4589" formatCode="General">
                  <c:v>0</c:v>
                </c:pt>
                <c:pt idx="4590" formatCode="General">
                  <c:v>0</c:v>
                </c:pt>
                <c:pt idx="4591" formatCode="General">
                  <c:v>0</c:v>
                </c:pt>
                <c:pt idx="4592" formatCode="General">
                  <c:v>0</c:v>
                </c:pt>
                <c:pt idx="4593" formatCode="General">
                  <c:v>0</c:v>
                </c:pt>
                <c:pt idx="4594" formatCode="General">
                  <c:v>0</c:v>
                </c:pt>
                <c:pt idx="4595" formatCode="General">
                  <c:v>0</c:v>
                </c:pt>
                <c:pt idx="4596" formatCode="General">
                  <c:v>0</c:v>
                </c:pt>
                <c:pt idx="4597" formatCode="General">
                  <c:v>0</c:v>
                </c:pt>
                <c:pt idx="4598" formatCode="General">
                  <c:v>0</c:v>
                </c:pt>
                <c:pt idx="4599" formatCode="General">
                  <c:v>0</c:v>
                </c:pt>
                <c:pt idx="4600" formatCode="General">
                  <c:v>0</c:v>
                </c:pt>
                <c:pt idx="4601" formatCode="General">
                  <c:v>0</c:v>
                </c:pt>
                <c:pt idx="4602">
                  <c:v>0.25</c:v>
                </c:pt>
                <c:pt idx="4603">
                  <c:v>0.25</c:v>
                </c:pt>
                <c:pt idx="4604">
                  <c:v>0.25</c:v>
                </c:pt>
                <c:pt idx="4605">
                  <c:v>0.25</c:v>
                </c:pt>
                <c:pt idx="4606">
                  <c:v>0.25</c:v>
                </c:pt>
                <c:pt idx="4607">
                  <c:v>0.25</c:v>
                </c:pt>
                <c:pt idx="4608">
                  <c:v>0.25</c:v>
                </c:pt>
                <c:pt idx="4609">
                  <c:v>0.25</c:v>
                </c:pt>
                <c:pt idx="4610">
                  <c:v>0.25</c:v>
                </c:pt>
                <c:pt idx="4611">
                  <c:v>0.25</c:v>
                </c:pt>
                <c:pt idx="4612">
                  <c:v>0.25</c:v>
                </c:pt>
                <c:pt idx="4613">
                  <c:v>0.25</c:v>
                </c:pt>
                <c:pt idx="4614">
                  <c:v>0.25</c:v>
                </c:pt>
                <c:pt idx="4615">
                  <c:v>0.25</c:v>
                </c:pt>
                <c:pt idx="4616">
                  <c:v>0.25</c:v>
                </c:pt>
                <c:pt idx="4617">
                  <c:v>0.25</c:v>
                </c:pt>
                <c:pt idx="4618">
                  <c:v>0.25</c:v>
                </c:pt>
                <c:pt idx="4619">
                  <c:v>0.25</c:v>
                </c:pt>
                <c:pt idx="4620">
                  <c:v>0.25</c:v>
                </c:pt>
                <c:pt idx="4621">
                  <c:v>0.25</c:v>
                </c:pt>
                <c:pt idx="4622">
                  <c:v>0.25</c:v>
                </c:pt>
                <c:pt idx="4623">
                  <c:v>0.25</c:v>
                </c:pt>
                <c:pt idx="4624">
                  <c:v>0.23863333333333336</c:v>
                </c:pt>
                <c:pt idx="4625">
                  <c:v>0.23346666666666668</c:v>
                </c:pt>
                <c:pt idx="4626">
                  <c:v>0.25</c:v>
                </c:pt>
                <c:pt idx="4627">
                  <c:v>0.25</c:v>
                </c:pt>
                <c:pt idx="4628">
                  <c:v>0.25</c:v>
                </c:pt>
                <c:pt idx="4629">
                  <c:v>0.25</c:v>
                </c:pt>
                <c:pt idx="4630">
                  <c:v>0.25</c:v>
                </c:pt>
                <c:pt idx="4631">
                  <c:v>8.0855166666666651</c:v>
                </c:pt>
                <c:pt idx="4632">
                  <c:v>35.551299999999998</c:v>
                </c:pt>
                <c:pt idx="4633">
                  <c:v>103.16896666666668</c:v>
                </c:pt>
                <c:pt idx="4634">
                  <c:v>188.84920000000002</c:v>
                </c:pt>
                <c:pt idx="4635">
                  <c:v>206.68251666666669</c:v>
                </c:pt>
                <c:pt idx="4636">
                  <c:v>196.33356666666668</c:v>
                </c:pt>
                <c:pt idx="4637">
                  <c:v>207.18570000000003</c:v>
                </c:pt>
                <c:pt idx="4638">
                  <c:v>241.7898166666667</c:v>
                </c:pt>
                <c:pt idx="4639">
                  <c:v>294.84716666666668</c:v>
                </c:pt>
                <c:pt idx="4640">
                  <c:v>330.75023333333337</c:v>
                </c:pt>
                <c:pt idx="4641">
                  <c:v>349.2669166666667</c:v>
                </c:pt>
                <c:pt idx="4642">
                  <c:v>349.35856666666672</c:v>
                </c:pt>
                <c:pt idx="4643">
                  <c:v>350.41063333333335</c:v>
                </c:pt>
                <c:pt idx="4644">
                  <c:v>350.81381666666675</c:v>
                </c:pt>
                <c:pt idx="4645">
                  <c:v>352.50336666666669</c:v>
                </c:pt>
                <c:pt idx="4646">
                  <c:v>352.79913333333332</c:v>
                </c:pt>
                <c:pt idx="4647">
                  <c:v>352.8033333333334</c:v>
                </c:pt>
                <c:pt idx="4648">
                  <c:v>352.73775000000006</c:v>
                </c:pt>
                <c:pt idx="4649">
                  <c:v>352.96998333333335</c:v>
                </c:pt>
                <c:pt idx="4650">
                  <c:v>352.22730000000001</c:v>
                </c:pt>
                <c:pt idx="4651">
                  <c:v>352.82110000000006</c:v>
                </c:pt>
                <c:pt idx="4652">
                  <c:v>352.02211666666665</c:v>
                </c:pt>
                <c:pt idx="4653">
                  <c:v>351.88980000000004</c:v>
                </c:pt>
                <c:pt idx="4654">
                  <c:v>352.3096833333334</c:v>
                </c:pt>
                <c:pt idx="4655">
                  <c:v>352.52518333333342</c:v>
                </c:pt>
                <c:pt idx="4656">
                  <c:v>353.28673333333336</c:v>
                </c:pt>
                <c:pt idx="4657">
                  <c:v>353.53051666666664</c:v>
                </c:pt>
                <c:pt idx="4658">
                  <c:v>353.81905000000006</c:v>
                </c:pt>
                <c:pt idx="4659">
                  <c:v>353.77319999999997</c:v>
                </c:pt>
                <c:pt idx="4660">
                  <c:v>354.17320000000007</c:v>
                </c:pt>
                <c:pt idx="4661">
                  <c:v>354.50223333333332</c:v>
                </c:pt>
                <c:pt idx="4662">
                  <c:v>356.15960000000001</c:v>
                </c:pt>
                <c:pt idx="4663">
                  <c:v>355.21481666666671</c:v>
                </c:pt>
                <c:pt idx="4664">
                  <c:v>354.27731666666671</c:v>
                </c:pt>
                <c:pt idx="4665">
                  <c:v>354.53565000000003</c:v>
                </c:pt>
                <c:pt idx="4666">
                  <c:v>353.4440166666667</c:v>
                </c:pt>
                <c:pt idx="4667">
                  <c:v>353.37111666666669</c:v>
                </c:pt>
                <c:pt idx="4668">
                  <c:v>354.44923333333338</c:v>
                </c:pt>
                <c:pt idx="4669">
                  <c:v>354.87110000000007</c:v>
                </c:pt>
                <c:pt idx="4670">
                  <c:v>354.90441666666669</c:v>
                </c:pt>
                <c:pt idx="4671">
                  <c:v>355.1617</c:v>
                </c:pt>
                <c:pt idx="4672">
                  <c:v>355.1721</c:v>
                </c:pt>
                <c:pt idx="4673">
                  <c:v>354.55546666666669</c:v>
                </c:pt>
                <c:pt idx="4674">
                  <c:v>354.73461666666674</c:v>
                </c:pt>
                <c:pt idx="4675">
                  <c:v>354.41898333333336</c:v>
                </c:pt>
                <c:pt idx="4676">
                  <c:v>354.94080000000008</c:v>
                </c:pt>
                <c:pt idx="4677">
                  <c:v>353.96373333333332</c:v>
                </c:pt>
                <c:pt idx="4678">
                  <c:v>353.54818333333333</c:v>
                </c:pt>
                <c:pt idx="4679">
                  <c:v>354.71070000000009</c:v>
                </c:pt>
                <c:pt idx="4680">
                  <c:v>354.69186666666673</c:v>
                </c:pt>
                <c:pt idx="4681">
                  <c:v>355.27108333333342</c:v>
                </c:pt>
                <c:pt idx="4682">
                  <c:v>353.87425000000002</c:v>
                </c:pt>
                <c:pt idx="4683">
                  <c:v>354.50960000000009</c:v>
                </c:pt>
                <c:pt idx="4684">
                  <c:v>353.70123333333333</c:v>
                </c:pt>
                <c:pt idx="4685">
                  <c:v>354.62838333333337</c:v>
                </c:pt>
                <c:pt idx="4686">
                  <c:v>354.52003333333334</c:v>
                </c:pt>
                <c:pt idx="4687">
                  <c:v>353.94398333333339</c:v>
                </c:pt>
                <c:pt idx="4688">
                  <c:v>353.88881666666674</c:v>
                </c:pt>
                <c:pt idx="4689">
                  <c:v>353.22628333333336</c:v>
                </c:pt>
                <c:pt idx="4690">
                  <c:v>193.92826666666667</c:v>
                </c:pt>
                <c:pt idx="4691">
                  <c:v>0.25</c:v>
                </c:pt>
                <c:pt idx="4692">
                  <c:v>0.25</c:v>
                </c:pt>
                <c:pt idx="4693">
                  <c:v>0.25</c:v>
                </c:pt>
                <c:pt idx="4694">
                  <c:v>0.25</c:v>
                </c:pt>
                <c:pt idx="4695">
                  <c:v>18.131383333333332</c:v>
                </c:pt>
                <c:pt idx="4696">
                  <c:v>94.323183333333333</c:v>
                </c:pt>
                <c:pt idx="4697">
                  <c:v>196.28356666666667</c:v>
                </c:pt>
                <c:pt idx="4698">
                  <c:v>184.70651666666669</c:v>
                </c:pt>
                <c:pt idx="4699">
                  <c:v>194.75650000000002</c:v>
                </c:pt>
                <c:pt idx="4700">
                  <c:v>219.19295</c:v>
                </c:pt>
                <c:pt idx="4701">
                  <c:v>282.02003333333334</c:v>
                </c:pt>
                <c:pt idx="4702">
                  <c:v>339.14605000000006</c:v>
                </c:pt>
                <c:pt idx="4703">
                  <c:v>351.48676666666671</c:v>
                </c:pt>
                <c:pt idx="4704">
                  <c:v>352.34921666666673</c:v>
                </c:pt>
                <c:pt idx="4705">
                  <c:v>352.74296666666669</c:v>
                </c:pt>
                <c:pt idx="4706">
                  <c:v>352.78773333333334</c:v>
                </c:pt>
                <c:pt idx="4707">
                  <c:v>353.41378333333341</c:v>
                </c:pt>
                <c:pt idx="4708">
                  <c:v>353.67630000000003</c:v>
                </c:pt>
                <c:pt idx="4709">
                  <c:v>353.91273333333334</c:v>
                </c:pt>
                <c:pt idx="4710">
                  <c:v>353.59086666666673</c:v>
                </c:pt>
                <c:pt idx="4711">
                  <c:v>353.79610000000002</c:v>
                </c:pt>
                <c:pt idx="4712">
                  <c:v>353.44295</c:v>
                </c:pt>
                <c:pt idx="4713">
                  <c:v>352.66271666666671</c:v>
                </c:pt>
                <c:pt idx="4714">
                  <c:v>353.19406666666669</c:v>
                </c:pt>
                <c:pt idx="4715">
                  <c:v>353.78468333333331</c:v>
                </c:pt>
                <c:pt idx="4716">
                  <c:v>354.39713333333339</c:v>
                </c:pt>
                <c:pt idx="4717">
                  <c:v>353.87836666666669</c:v>
                </c:pt>
                <c:pt idx="4718">
                  <c:v>353.63353333333333</c:v>
                </c:pt>
                <c:pt idx="4719">
                  <c:v>354.23991666666672</c:v>
                </c:pt>
                <c:pt idx="4720">
                  <c:v>354.5617666666667</c:v>
                </c:pt>
                <c:pt idx="4721">
                  <c:v>353.50961666666672</c:v>
                </c:pt>
                <c:pt idx="4722">
                  <c:v>353.76588333333336</c:v>
                </c:pt>
                <c:pt idx="4723">
                  <c:v>353.90650000000005</c:v>
                </c:pt>
                <c:pt idx="4724">
                  <c:v>353.67106666666672</c:v>
                </c:pt>
                <c:pt idx="4725">
                  <c:v>353.66478333333333</c:v>
                </c:pt>
                <c:pt idx="4726">
                  <c:v>353.55856666666665</c:v>
                </c:pt>
                <c:pt idx="4727">
                  <c:v>353.92945000000003</c:v>
                </c:pt>
                <c:pt idx="4728">
                  <c:v>354.13776666666672</c:v>
                </c:pt>
                <c:pt idx="4729">
                  <c:v>354.68776666666668</c:v>
                </c:pt>
                <c:pt idx="4730">
                  <c:v>354.31378333333339</c:v>
                </c:pt>
                <c:pt idx="4731">
                  <c:v>353.34303333333338</c:v>
                </c:pt>
                <c:pt idx="4732">
                  <c:v>353.53780000000006</c:v>
                </c:pt>
                <c:pt idx="4733">
                  <c:v>353.45128333333338</c:v>
                </c:pt>
                <c:pt idx="4734">
                  <c:v>353.73570000000001</c:v>
                </c:pt>
                <c:pt idx="4735">
                  <c:v>354.37110000000001</c:v>
                </c:pt>
                <c:pt idx="4736">
                  <c:v>354.43260000000009</c:v>
                </c:pt>
                <c:pt idx="4737">
                  <c:v>354.60760000000005</c:v>
                </c:pt>
                <c:pt idx="4738">
                  <c:v>354.90133333333335</c:v>
                </c:pt>
                <c:pt idx="4739">
                  <c:v>354.81793333333331</c:v>
                </c:pt>
                <c:pt idx="4740">
                  <c:v>354.58050000000003</c:v>
                </c:pt>
                <c:pt idx="4741">
                  <c:v>354.83985000000001</c:v>
                </c:pt>
                <c:pt idx="4742">
                  <c:v>355.2992333333334</c:v>
                </c:pt>
                <c:pt idx="4743">
                  <c:v>354.55755000000005</c:v>
                </c:pt>
                <c:pt idx="4744">
                  <c:v>354.82206666666673</c:v>
                </c:pt>
                <c:pt idx="4745">
                  <c:v>355.4940666666667</c:v>
                </c:pt>
                <c:pt idx="4746">
                  <c:v>354.7951333333333</c:v>
                </c:pt>
                <c:pt idx="4747">
                  <c:v>355.26585</c:v>
                </c:pt>
                <c:pt idx="4748">
                  <c:v>354.26901666666674</c:v>
                </c:pt>
                <c:pt idx="4749">
                  <c:v>355.07833333333332</c:v>
                </c:pt>
                <c:pt idx="4750">
                  <c:v>355.53983333333338</c:v>
                </c:pt>
                <c:pt idx="4751">
                  <c:v>355.25650000000007</c:v>
                </c:pt>
                <c:pt idx="4752">
                  <c:v>354.64610000000005</c:v>
                </c:pt>
                <c:pt idx="4753">
                  <c:v>354.78566666666671</c:v>
                </c:pt>
                <c:pt idx="4754">
                  <c:v>354.81796666666668</c:v>
                </c:pt>
                <c:pt idx="4755">
                  <c:v>354.7471333333333</c:v>
                </c:pt>
                <c:pt idx="4756">
                  <c:v>355.02108333333337</c:v>
                </c:pt>
                <c:pt idx="4757">
                  <c:v>354.78986666666668</c:v>
                </c:pt>
                <c:pt idx="4758">
                  <c:v>354.49193333333335</c:v>
                </c:pt>
                <c:pt idx="4759">
                  <c:v>354.78356666666673</c:v>
                </c:pt>
                <c:pt idx="4760">
                  <c:v>355.72730000000007</c:v>
                </c:pt>
                <c:pt idx="4761">
                  <c:v>355.31900000000007</c:v>
                </c:pt>
                <c:pt idx="4762">
                  <c:v>355.75343333333336</c:v>
                </c:pt>
                <c:pt idx="4763">
                  <c:v>355.34816666666666</c:v>
                </c:pt>
                <c:pt idx="4764">
                  <c:v>353.52213333333339</c:v>
                </c:pt>
                <c:pt idx="4765">
                  <c:v>354.02111666666673</c:v>
                </c:pt>
                <c:pt idx="4766">
                  <c:v>353.33460000000008</c:v>
                </c:pt>
                <c:pt idx="4767">
                  <c:v>354.90548333333334</c:v>
                </c:pt>
                <c:pt idx="4768">
                  <c:v>355.19398333333334</c:v>
                </c:pt>
                <c:pt idx="4769">
                  <c:v>354.84186666666676</c:v>
                </c:pt>
                <c:pt idx="4770">
                  <c:v>354.98875000000004</c:v>
                </c:pt>
                <c:pt idx="4771">
                  <c:v>355.12418333333335</c:v>
                </c:pt>
                <c:pt idx="4772">
                  <c:v>354.45336666666674</c:v>
                </c:pt>
                <c:pt idx="4773">
                  <c:v>354.45035000000001</c:v>
                </c:pt>
                <c:pt idx="4774">
                  <c:v>355.64505000000003</c:v>
                </c:pt>
                <c:pt idx="4775">
                  <c:v>354.68771666666669</c:v>
                </c:pt>
                <c:pt idx="4776">
                  <c:v>354.26686666666671</c:v>
                </c:pt>
                <c:pt idx="4777">
                  <c:v>355.11583333333334</c:v>
                </c:pt>
                <c:pt idx="4778">
                  <c:v>355.4523333333334</c:v>
                </c:pt>
                <c:pt idx="4779">
                  <c:v>355.49509999999998</c:v>
                </c:pt>
                <c:pt idx="4780">
                  <c:v>354.7960833333334</c:v>
                </c:pt>
                <c:pt idx="4781">
                  <c:v>355.15435000000002</c:v>
                </c:pt>
                <c:pt idx="4782">
                  <c:v>354.86695000000003</c:v>
                </c:pt>
                <c:pt idx="4783">
                  <c:v>334.12111666666669</c:v>
                </c:pt>
                <c:pt idx="4784">
                  <c:v>268.60651666666672</c:v>
                </c:pt>
                <c:pt idx="4785">
                  <c:v>224.31581666666671</c:v>
                </c:pt>
                <c:pt idx="4786">
                  <c:v>223.80025000000003</c:v>
                </c:pt>
                <c:pt idx="4787">
                  <c:v>239.80025000000006</c:v>
                </c:pt>
                <c:pt idx="4788">
                  <c:v>296.86375000000004</c:v>
                </c:pt>
                <c:pt idx="4789">
                  <c:v>346.47633333333334</c:v>
                </c:pt>
                <c:pt idx="4790">
                  <c:v>353.45853333333338</c:v>
                </c:pt>
                <c:pt idx="4791">
                  <c:v>353.94816666666668</c:v>
                </c:pt>
                <c:pt idx="4792">
                  <c:v>354.09815000000003</c:v>
                </c:pt>
                <c:pt idx="4793">
                  <c:v>353.7878</c:v>
                </c:pt>
                <c:pt idx="4794">
                  <c:v>355.64816666666673</c:v>
                </c:pt>
                <c:pt idx="4795">
                  <c:v>355.17416666666668</c:v>
                </c:pt>
                <c:pt idx="4796">
                  <c:v>354.46586666666667</c:v>
                </c:pt>
                <c:pt idx="4797">
                  <c:v>354.54296666666676</c:v>
                </c:pt>
                <c:pt idx="4798">
                  <c:v>354.66900000000004</c:v>
                </c:pt>
                <c:pt idx="4799">
                  <c:v>354.46280000000002</c:v>
                </c:pt>
                <c:pt idx="4800">
                  <c:v>353.97840000000002</c:v>
                </c:pt>
                <c:pt idx="4801">
                  <c:v>354.25651666666676</c:v>
                </c:pt>
                <c:pt idx="4802">
                  <c:v>353.75758333333334</c:v>
                </c:pt>
                <c:pt idx="4803">
                  <c:v>354.39088333333336</c:v>
                </c:pt>
                <c:pt idx="4804">
                  <c:v>355.2648333333334</c:v>
                </c:pt>
                <c:pt idx="4805">
                  <c:v>354.43151666666665</c:v>
                </c:pt>
                <c:pt idx="4806">
                  <c:v>354.63570000000004</c:v>
                </c:pt>
                <c:pt idx="4807">
                  <c:v>355.32116666666673</c:v>
                </c:pt>
                <c:pt idx="4808">
                  <c:v>355.3033666666667</c:v>
                </c:pt>
                <c:pt idx="4809">
                  <c:v>355.95231666666677</c:v>
                </c:pt>
                <c:pt idx="4810">
                  <c:v>357.59091666666671</c:v>
                </c:pt>
                <c:pt idx="4811">
                  <c:v>356.70026666666672</c:v>
                </c:pt>
                <c:pt idx="4812">
                  <c:v>356.3846666666667</c:v>
                </c:pt>
                <c:pt idx="4813">
                  <c:v>356.08156666666667</c:v>
                </c:pt>
                <c:pt idx="4814">
                  <c:v>355.51175000000006</c:v>
                </c:pt>
                <c:pt idx="4815">
                  <c:v>355.75230000000005</c:v>
                </c:pt>
                <c:pt idx="4816">
                  <c:v>355.75855000000007</c:v>
                </c:pt>
                <c:pt idx="4817">
                  <c:v>355.39296666666667</c:v>
                </c:pt>
                <c:pt idx="4818">
                  <c:v>356.58666666666664</c:v>
                </c:pt>
                <c:pt idx="4819">
                  <c:v>352.52005000000003</c:v>
                </c:pt>
                <c:pt idx="4820">
                  <c:v>355.20750000000004</c:v>
                </c:pt>
                <c:pt idx="4821">
                  <c:v>356.85963333333336</c:v>
                </c:pt>
                <c:pt idx="4822">
                  <c:v>356.52945000000005</c:v>
                </c:pt>
                <c:pt idx="4823">
                  <c:v>356.71066666666667</c:v>
                </c:pt>
                <c:pt idx="4824">
                  <c:v>356.50653333333338</c:v>
                </c:pt>
                <c:pt idx="4825">
                  <c:v>355.99398333333335</c:v>
                </c:pt>
                <c:pt idx="4826">
                  <c:v>355.39918333333338</c:v>
                </c:pt>
                <c:pt idx="4827">
                  <c:v>356.15756666666675</c:v>
                </c:pt>
                <c:pt idx="4828">
                  <c:v>355.58671666666675</c:v>
                </c:pt>
                <c:pt idx="4829">
                  <c:v>354.55443333333335</c:v>
                </c:pt>
                <c:pt idx="4830">
                  <c:v>355.32319642857146</c:v>
                </c:pt>
                <c:pt idx="4831">
                  <c:v>355.14091666666673</c:v>
                </c:pt>
                <c:pt idx="4832">
                  <c:v>355.08568333333335</c:v>
                </c:pt>
                <c:pt idx="4833">
                  <c:v>355.30026666666669</c:v>
                </c:pt>
                <c:pt idx="4834">
                  <c:v>355.55650000000003</c:v>
                </c:pt>
                <c:pt idx="4835">
                  <c:v>355.71380000000005</c:v>
                </c:pt>
                <c:pt idx="4836">
                  <c:v>355.47836666666672</c:v>
                </c:pt>
                <c:pt idx="4837">
                  <c:v>355.12728333333337</c:v>
                </c:pt>
                <c:pt idx="4838">
                  <c:v>355.64505000000003</c:v>
                </c:pt>
                <c:pt idx="4839">
                  <c:v>355.72105000000005</c:v>
                </c:pt>
                <c:pt idx="4840">
                  <c:v>355.64818333333341</c:v>
                </c:pt>
                <c:pt idx="4841">
                  <c:v>355.27735000000001</c:v>
                </c:pt>
                <c:pt idx="4842">
                  <c:v>354.75753333333341</c:v>
                </c:pt>
                <c:pt idx="4843">
                  <c:v>355.53466666666668</c:v>
                </c:pt>
                <c:pt idx="4844">
                  <c:v>356.11485000000005</c:v>
                </c:pt>
                <c:pt idx="4845">
                  <c:v>354.79190000000006</c:v>
                </c:pt>
                <c:pt idx="4846">
                  <c:v>355.3950333333334</c:v>
                </c:pt>
                <c:pt idx="4847">
                  <c:v>354.26585</c:v>
                </c:pt>
                <c:pt idx="4848">
                  <c:v>354.78050000000002</c:v>
                </c:pt>
                <c:pt idx="4849">
                  <c:v>355.27838333333335</c:v>
                </c:pt>
                <c:pt idx="4850">
                  <c:v>355.38253333333336</c:v>
                </c:pt>
                <c:pt idx="4851">
                  <c:v>354.86068333333344</c:v>
                </c:pt>
                <c:pt idx="4852">
                  <c:v>355.20125000000007</c:v>
                </c:pt>
                <c:pt idx="4853">
                  <c:v>355.23460000000006</c:v>
                </c:pt>
                <c:pt idx="4854">
                  <c:v>354.9543833333334</c:v>
                </c:pt>
                <c:pt idx="4855">
                  <c:v>354.97110000000004</c:v>
                </c:pt>
                <c:pt idx="4856">
                  <c:v>355.0075833333334</c:v>
                </c:pt>
                <c:pt idx="4857">
                  <c:v>354.74916666666672</c:v>
                </c:pt>
                <c:pt idx="4858">
                  <c:v>354.98670000000004</c:v>
                </c:pt>
                <c:pt idx="4859">
                  <c:v>355.05233333333342</c:v>
                </c:pt>
                <c:pt idx="4860">
                  <c:v>355.06998333333331</c:v>
                </c:pt>
                <c:pt idx="4861">
                  <c:v>355.18256666666673</c:v>
                </c:pt>
                <c:pt idx="4862">
                  <c:v>354.99196666666666</c:v>
                </c:pt>
                <c:pt idx="4863">
                  <c:v>354.4616666666667</c:v>
                </c:pt>
                <c:pt idx="4864">
                  <c:v>354.1284</c:v>
                </c:pt>
                <c:pt idx="4865">
                  <c:v>354.65128333333337</c:v>
                </c:pt>
                <c:pt idx="4866">
                  <c:v>355.05755000000005</c:v>
                </c:pt>
                <c:pt idx="4867">
                  <c:v>353.97216666666668</c:v>
                </c:pt>
                <c:pt idx="4868">
                  <c:v>354.02421666666663</c:v>
                </c:pt>
                <c:pt idx="4869">
                  <c:v>354.35230000000001</c:v>
                </c:pt>
                <c:pt idx="4870">
                  <c:v>354.1783333333334</c:v>
                </c:pt>
                <c:pt idx="4871">
                  <c:v>355.13883333333342</c:v>
                </c:pt>
                <c:pt idx="4872">
                  <c:v>354.90761666666674</c:v>
                </c:pt>
                <c:pt idx="4873">
                  <c:v>353.71378333333337</c:v>
                </c:pt>
                <c:pt idx="4874">
                  <c:v>354.01383333333337</c:v>
                </c:pt>
                <c:pt idx="4875">
                  <c:v>354.33670000000006</c:v>
                </c:pt>
                <c:pt idx="4876">
                  <c:v>354.66166666666675</c:v>
                </c:pt>
                <c:pt idx="4877">
                  <c:v>355.10025000000002</c:v>
                </c:pt>
                <c:pt idx="4878">
                  <c:v>355.5690166666667</c:v>
                </c:pt>
                <c:pt idx="4879">
                  <c:v>354.73985000000005</c:v>
                </c:pt>
                <c:pt idx="4880">
                  <c:v>354.0429666666667</c:v>
                </c:pt>
                <c:pt idx="4881">
                  <c:v>353.66588333333334</c:v>
                </c:pt>
                <c:pt idx="4882">
                  <c:v>354.06171666666671</c:v>
                </c:pt>
                <c:pt idx="4883">
                  <c:v>354.04713333333336</c:v>
                </c:pt>
                <c:pt idx="4884">
                  <c:v>354.35235</c:v>
                </c:pt>
                <c:pt idx="4885">
                  <c:v>354.03565000000003</c:v>
                </c:pt>
                <c:pt idx="4886">
                  <c:v>354.77106666666668</c:v>
                </c:pt>
                <c:pt idx="4887">
                  <c:v>354.0044333333334</c:v>
                </c:pt>
                <c:pt idx="4888">
                  <c:v>354.25440000000003</c:v>
                </c:pt>
                <c:pt idx="4889">
                  <c:v>354.47623333333337</c:v>
                </c:pt>
                <c:pt idx="4890">
                  <c:v>354.42421666666672</c:v>
                </c:pt>
                <c:pt idx="4891">
                  <c:v>354.26273333333336</c:v>
                </c:pt>
                <c:pt idx="4892">
                  <c:v>354.58355000000006</c:v>
                </c:pt>
                <c:pt idx="4893">
                  <c:v>354.32631666666668</c:v>
                </c:pt>
                <c:pt idx="4894">
                  <c:v>355.58148333333338</c:v>
                </c:pt>
                <c:pt idx="4895">
                  <c:v>354.76063333333337</c:v>
                </c:pt>
                <c:pt idx="4896">
                  <c:v>354.18253333333337</c:v>
                </c:pt>
                <c:pt idx="4897">
                  <c:v>354.88778333333346</c:v>
                </c:pt>
                <c:pt idx="4898">
                  <c:v>354.03256666666675</c:v>
                </c:pt>
                <c:pt idx="4899">
                  <c:v>354.55131666666671</c:v>
                </c:pt>
                <c:pt idx="4900">
                  <c:v>354.79611666666671</c:v>
                </c:pt>
                <c:pt idx="4901">
                  <c:v>354.61378333333334</c:v>
                </c:pt>
                <c:pt idx="4902">
                  <c:v>355.20650000000001</c:v>
                </c:pt>
                <c:pt idx="4903">
                  <c:v>355.13875000000002</c:v>
                </c:pt>
                <c:pt idx="4904">
                  <c:v>354.88460000000009</c:v>
                </c:pt>
                <c:pt idx="4905">
                  <c:v>354.44818333333336</c:v>
                </c:pt>
                <c:pt idx="4906">
                  <c:v>354.10958333333338</c:v>
                </c:pt>
                <c:pt idx="4907">
                  <c:v>354.09290000000004</c:v>
                </c:pt>
                <c:pt idx="4908">
                  <c:v>354.52943333333337</c:v>
                </c:pt>
                <c:pt idx="4909">
                  <c:v>354.88250000000005</c:v>
                </c:pt>
                <c:pt idx="4910">
                  <c:v>354.74400000000003</c:v>
                </c:pt>
                <c:pt idx="4911">
                  <c:v>354.42418333333336</c:v>
                </c:pt>
                <c:pt idx="4912">
                  <c:v>353.69606666666664</c:v>
                </c:pt>
                <c:pt idx="4913">
                  <c:v>354.33676666666679</c:v>
                </c:pt>
                <c:pt idx="4914">
                  <c:v>354.95236666666665</c:v>
                </c:pt>
                <c:pt idx="4915">
                  <c:v>354.73153333333335</c:v>
                </c:pt>
                <c:pt idx="4916">
                  <c:v>355.31900000000007</c:v>
                </c:pt>
                <c:pt idx="4917">
                  <c:v>353.91589999999997</c:v>
                </c:pt>
                <c:pt idx="4918">
                  <c:v>354.91900000000004</c:v>
                </c:pt>
                <c:pt idx="4919">
                  <c:v>353.78878333333341</c:v>
                </c:pt>
                <c:pt idx="4920">
                  <c:v>355.07110000000006</c:v>
                </c:pt>
                <c:pt idx="4921">
                  <c:v>355.47946666666667</c:v>
                </c:pt>
                <c:pt idx="4922">
                  <c:v>355.57318333333342</c:v>
                </c:pt>
                <c:pt idx="4923">
                  <c:v>354.29301666666663</c:v>
                </c:pt>
                <c:pt idx="4924">
                  <c:v>354.59085000000005</c:v>
                </c:pt>
                <c:pt idx="4925">
                  <c:v>355.37316666666669</c:v>
                </c:pt>
                <c:pt idx="4926">
                  <c:v>355.33778333333339</c:v>
                </c:pt>
                <c:pt idx="4927">
                  <c:v>354.44191666666671</c:v>
                </c:pt>
                <c:pt idx="4928">
                  <c:v>354.27103333333338</c:v>
                </c:pt>
                <c:pt idx="4929">
                  <c:v>354.03986666666674</c:v>
                </c:pt>
                <c:pt idx="4930">
                  <c:v>354.93573333333336</c:v>
                </c:pt>
                <c:pt idx="4931">
                  <c:v>354.59918333333337</c:v>
                </c:pt>
                <c:pt idx="4932">
                  <c:v>354.55440000000004</c:v>
                </c:pt>
                <c:pt idx="4933">
                  <c:v>354.74810000000008</c:v>
                </c:pt>
                <c:pt idx="4934">
                  <c:v>353.77838333333341</c:v>
                </c:pt>
                <c:pt idx="4935">
                  <c:v>354.01271666666673</c:v>
                </c:pt>
                <c:pt idx="4936">
                  <c:v>353.62000000000006</c:v>
                </c:pt>
                <c:pt idx="4937">
                  <c:v>354.09296666666671</c:v>
                </c:pt>
                <c:pt idx="4938">
                  <c:v>353.95963333333339</c:v>
                </c:pt>
                <c:pt idx="4939">
                  <c:v>353.63776666666672</c:v>
                </c:pt>
                <c:pt idx="4940">
                  <c:v>353.8678833333334</c:v>
                </c:pt>
                <c:pt idx="4941">
                  <c:v>353.86580000000004</c:v>
                </c:pt>
                <c:pt idx="4942">
                  <c:v>354.30545000000001</c:v>
                </c:pt>
                <c:pt idx="4943">
                  <c:v>354.0429666666667</c:v>
                </c:pt>
                <c:pt idx="4944">
                  <c:v>353.69608333333338</c:v>
                </c:pt>
                <c:pt idx="4945">
                  <c:v>354.4200166666667</c:v>
                </c:pt>
                <c:pt idx="4946">
                  <c:v>354.74610000000007</c:v>
                </c:pt>
                <c:pt idx="4947">
                  <c:v>354.89918333333333</c:v>
                </c:pt>
                <c:pt idx="4948">
                  <c:v>355.55761666666672</c:v>
                </c:pt>
                <c:pt idx="4949">
                  <c:v>355.11693333333341</c:v>
                </c:pt>
                <c:pt idx="4950">
                  <c:v>355.07735000000002</c:v>
                </c:pt>
                <c:pt idx="4951">
                  <c:v>355.11485000000005</c:v>
                </c:pt>
                <c:pt idx="4952">
                  <c:v>355.03770000000009</c:v>
                </c:pt>
                <c:pt idx="4953">
                  <c:v>355.02736666666675</c:v>
                </c:pt>
                <c:pt idx="4954">
                  <c:v>355.10655000000008</c:v>
                </c:pt>
                <c:pt idx="4955">
                  <c:v>354.76898333333338</c:v>
                </c:pt>
                <c:pt idx="4956">
                  <c:v>355.25233333333335</c:v>
                </c:pt>
                <c:pt idx="4957">
                  <c:v>355.46275000000003</c:v>
                </c:pt>
                <c:pt idx="4958">
                  <c:v>355.69501666666673</c:v>
                </c:pt>
                <c:pt idx="4959">
                  <c:v>355.41376666666667</c:v>
                </c:pt>
                <c:pt idx="4960">
                  <c:v>354.38251666666667</c:v>
                </c:pt>
                <c:pt idx="4961">
                  <c:v>354.26066666666674</c:v>
                </c:pt>
                <c:pt idx="4962">
                  <c:v>354.78558333333336</c:v>
                </c:pt>
                <c:pt idx="4963">
                  <c:v>354.97943333333342</c:v>
                </c:pt>
                <c:pt idx="4964">
                  <c:v>355.23256666666668</c:v>
                </c:pt>
                <c:pt idx="4965">
                  <c:v>354.94510000000002</c:v>
                </c:pt>
                <c:pt idx="4966">
                  <c:v>354.80233333333342</c:v>
                </c:pt>
                <c:pt idx="4967">
                  <c:v>354.99403333333339</c:v>
                </c:pt>
                <c:pt idx="4968">
                  <c:v>356.11591666666669</c:v>
                </c:pt>
                <c:pt idx="4969">
                  <c:v>355.13148333333334</c:v>
                </c:pt>
                <c:pt idx="4970">
                  <c:v>355.41905000000003</c:v>
                </c:pt>
                <c:pt idx="4971">
                  <c:v>355.16691666666668</c:v>
                </c:pt>
                <c:pt idx="4972">
                  <c:v>355.57213333333334</c:v>
                </c:pt>
                <c:pt idx="4973">
                  <c:v>355.73565000000002</c:v>
                </c:pt>
                <c:pt idx="4974">
                  <c:v>355.90026666666665</c:v>
                </c:pt>
                <c:pt idx="4975">
                  <c:v>355.29920000000004</c:v>
                </c:pt>
                <c:pt idx="4976">
                  <c:v>354.97216666666668</c:v>
                </c:pt>
                <c:pt idx="4977">
                  <c:v>354.4419333333334</c:v>
                </c:pt>
                <c:pt idx="4978">
                  <c:v>354.53573333333338</c:v>
                </c:pt>
                <c:pt idx="4979">
                  <c:v>354.76696666666675</c:v>
                </c:pt>
                <c:pt idx="4980">
                  <c:v>354.68151666666671</c:v>
                </c:pt>
                <c:pt idx="4981">
                  <c:v>354.51583333333338</c:v>
                </c:pt>
                <c:pt idx="4982">
                  <c:v>355.58565000000004</c:v>
                </c:pt>
                <c:pt idx="4983">
                  <c:v>355.47316666666666</c:v>
                </c:pt>
                <c:pt idx="4984">
                  <c:v>355.13465000000008</c:v>
                </c:pt>
                <c:pt idx="4985">
                  <c:v>355.14918333333333</c:v>
                </c:pt>
                <c:pt idx="4986">
                  <c:v>355.63048333333342</c:v>
                </c:pt>
                <c:pt idx="4987">
                  <c:v>354.50340000000006</c:v>
                </c:pt>
                <c:pt idx="4988">
                  <c:v>355.87003333333331</c:v>
                </c:pt>
                <c:pt idx="4989">
                  <c:v>354.28663333333333</c:v>
                </c:pt>
                <c:pt idx="4990">
                  <c:v>355.76793333333336</c:v>
                </c:pt>
                <c:pt idx="4991">
                  <c:v>354.95446666666675</c:v>
                </c:pt>
                <c:pt idx="4992">
                  <c:v>354.61060000000003</c:v>
                </c:pt>
                <c:pt idx="4993">
                  <c:v>354.94086666666669</c:v>
                </c:pt>
                <c:pt idx="4994">
                  <c:v>353.91066666666677</c:v>
                </c:pt>
                <c:pt idx="4995">
                  <c:v>354.0564833333334</c:v>
                </c:pt>
                <c:pt idx="4996">
                  <c:v>354.23873333333341</c:v>
                </c:pt>
                <c:pt idx="4997">
                  <c:v>354.86380000000008</c:v>
                </c:pt>
                <c:pt idx="4998">
                  <c:v>355.12208333333336</c:v>
                </c:pt>
                <c:pt idx="4999">
                  <c:v>355.16059999999999</c:v>
                </c:pt>
                <c:pt idx="5000">
                  <c:v>354.85130000000004</c:v>
                </c:pt>
                <c:pt idx="5001">
                  <c:v>355.04921666666667</c:v>
                </c:pt>
                <c:pt idx="5002">
                  <c:v>355.3835666666667</c:v>
                </c:pt>
                <c:pt idx="5003">
                  <c:v>354.82731666666672</c:v>
                </c:pt>
                <c:pt idx="5004">
                  <c:v>354.67633333333333</c:v>
                </c:pt>
                <c:pt idx="5005">
                  <c:v>355.00961666666672</c:v>
                </c:pt>
                <c:pt idx="5006">
                  <c:v>354.8805333333334</c:v>
                </c:pt>
                <c:pt idx="5007">
                  <c:v>354.59918333333343</c:v>
                </c:pt>
                <c:pt idx="5008">
                  <c:v>354.10438333333343</c:v>
                </c:pt>
                <c:pt idx="5009">
                  <c:v>338.94080000000008</c:v>
                </c:pt>
                <c:pt idx="5010">
                  <c:v>268.87110000000001</c:v>
                </c:pt>
                <c:pt idx="5011">
                  <c:v>222.5522666666667</c:v>
                </c:pt>
                <c:pt idx="5012">
                  <c:v>198.35230000000001</c:v>
                </c:pt>
                <c:pt idx="5013">
                  <c:v>177.52211666666668</c:v>
                </c:pt>
                <c:pt idx="5014">
                  <c:v>182.17526666666669</c:v>
                </c:pt>
                <c:pt idx="5015">
                  <c:v>180.76480000000001</c:v>
                </c:pt>
                <c:pt idx="5016">
                  <c:v>178.4179666666667</c:v>
                </c:pt>
                <c:pt idx="5017">
                  <c:v>179.57528333333335</c:v>
                </c:pt>
                <c:pt idx="5018">
                  <c:v>179.44713333333334</c:v>
                </c:pt>
                <c:pt idx="5019">
                  <c:v>179.98775000000003</c:v>
                </c:pt>
                <c:pt idx="5020">
                  <c:v>181.17841666666669</c:v>
                </c:pt>
                <c:pt idx="5021">
                  <c:v>180.85646666666668</c:v>
                </c:pt>
                <c:pt idx="5022">
                  <c:v>181.2419166666667</c:v>
                </c:pt>
                <c:pt idx="5023">
                  <c:v>181.51271666666668</c:v>
                </c:pt>
                <c:pt idx="5024">
                  <c:v>181.28775000000002</c:v>
                </c:pt>
                <c:pt idx="5025">
                  <c:v>181.84398333333337</c:v>
                </c:pt>
                <c:pt idx="5026">
                  <c:v>181.62106666666668</c:v>
                </c:pt>
                <c:pt idx="5027">
                  <c:v>182.23146666666668</c:v>
                </c:pt>
                <c:pt idx="5028">
                  <c:v>182.00546666666668</c:v>
                </c:pt>
                <c:pt idx="5029">
                  <c:v>182.36375000000004</c:v>
                </c:pt>
                <c:pt idx="5030">
                  <c:v>184.19720000000007</c:v>
                </c:pt>
                <c:pt idx="5031">
                  <c:v>183.72628333333336</c:v>
                </c:pt>
                <c:pt idx="5032">
                  <c:v>183.35545000000002</c:v>
                </c:pt>
                <c:pt idx="5033">
                  <c:v>182.63673333333335</c:v>
                </c:pt>
                <c:pt idx="5034">
                  <c:v>182.10028333333338</c:v>
                </c:pt>
                <c:pt idx="5035">
                  <c:v>181.2898166666667</c:v>
                </c:pt>
                <c:pt idx="5036">
                  <c:v>180.93256666666673</c:v>
                </c:pt>
                <c:pt idx="5037">
                  <c:v>183.80128333333334</c:v>
                </c:pt>
                <c:pt idx="5038">
                  <c:v>184.55338333333339</c:v>
                </c:pt>
                <c:pt idx="5039">
                  <c:v>195.77835000000005</c:v>
                </c:pt>
                <c:pt idx="5040">
                  <c:v>200.29813333333337</c:v>
                </c:pt>
                <c:pt idx="5041">
                  <c:v>203.00023333333334</c:v>
                </c:pt>
                <c:pt idx="5042">
                  <c:v>201.21588333333338</c:v>
                </c:pt>
                <c:pt idx="5043">
                  <c:v>202.30754999999999</c:v>
                </c:pt>
                <c:pt idx="5044">
                  <c:v>202.71165000000002</c:v>
                </c:pt>
                <c:pt idx="5045">
                  <c:v>202.81273333333337</c:v>
                </c:pt>
                <c:pt idx="5046">
                  <c:v>203.21900000000002</c:v>
                </c:pt>
                <c:pt idx="5047">
                  <c:v>199.37003333333337</c:v>
                </c:pt>
                <c:pt idx="5048">
                  <c:v>187.10338333333334</c:v>
                </c:pt>
                <c:pt idx="5049">
                  <c:v>187.96275</c:v>
                </c:pt>
                <c:pt idx="5050">
                  <c:v>187.73148333333336</c:v>
                </c:pt>
                <c:pt idx="5051">
                  <c:v>188.12005000000002</c:v>
                </c:pt>
                <c:pt idx="5052">
                  <c:v>188.34091666666671</c:v>
                </c:pt>
                <c:pt idx="5053">
                  <c:v>188.6794166666667</c:v>
                </c:pt>
                <c:pt idx="5054">
                  <c:v>191.21584999999999</c:v>
                </c:pt>
                <c:pt idx="5055">
                  <c:v>191.93248333333335</c:v>
                </c:pt>
                <c:pt idx="5056">
                  <c:v>192.7669166666667</c:v>
                </c:pt>
                <c:pt idx="5057">
                  <c:v>192.00331666666668</c:v>
                </c:pt>
                <c:pt idx="5058">
                  <c:v>192.13768333333334</c:v>
                </c:pt>
                <c:pt idx="5059">
                  <c:v>191.95025000000001</c:v>
                </c:pt>
                <c:pt idx="5060">
                  <c:v>191.57730000000004</c:v>
                </c:pt>
                <c:pt idx="5061">
                  <c:v>190.40231666666671</c:v>
                </c:pt>
                <c:pt idx="5062">
                  <c:v>191.32633333333337</c:v>
                </c:pt>
                <c:pt idx="5063">
                  <c:v>193.77733333333336</c:v>
                </c:pt>
                <c:pt idx="5064">
                  <c:v>202.67420000000001</c:v>
                </c:pt>
                <c:pt idx="5065">
                  <c:v>203.42308333333332</c:v>
                </c:pt>
                <c:pt idx="5066">
                  <c:v>203.12523333333337</c:v>
                </c:pt>
                <c:pt idx="5067">
                  <c:v>204.43565000000001</c:v>
                </c:pt>
                <c:pt idx="5068">
                  <c:v>204.95755000000003</c:v>
                </c:pt>
                <c:pt idx="5069">
                  <c:v>203.49818333333337</c:v>
                </c:pt>
                <c:pt idx="5070">
                  <c:v>191.15233333333336</c:v>
                </c:pt>
                <c:pt idx="5071">
                  <c:v>191.21696666666671</c:v>
                </c:pt>
                <c:pt idx="5072">
                  <c:v>190.82730000000004</c:v>
                </c:pt>
                <c:pt idx="5073">
                  <c:v>191.7981666666667</c:v>
                </c:pt>
                <c:pt idx="5074">
                  <c:v>187.8262666666667</c:v>
                </c:pt>
                <c:pt idx="5075">
                  <c:v>190.52108333333339</c:v>
                </c:pt>
                <c:pt idx="5076">
                  <c:v>191.85233333333335</c:v>
                </c:pt>
                <c:pt idx="5077">
                  <c:v>192.75031666666669</c:v>
                </c:pt>
                <c:pt idx="5078">
                  <c:v>193.27315000000002</c:v>
                </c:pt>
                <c:pt idx="5079">
                  <c:v>194.12003333333337</c:v>
                </c:pt>
                <c:pt idx="5080">
                  <c:v>194.53771666666668</c:v>
                </c:pt>
                <c:pt idx="5081">
                  <c:v>193.66791666666671</c:v>
                </c:pt>
                <c:pt idx="5082">
                  <c:v>195.57213333333337</c:v>
                </c:pt>
                <c:pt idx="5083">
                  <c:v>196.13773333333336</c:v>
                </c:pt>
                <c:pt idx="5084">
                  <c:v>202.9825166666667</c:v>
                </c:pt>
                <c:pt idx="5085">
                  <c:v>230.22840000000002</c:v>
                </c:pt>
                <c:pt idx="5086">
                  <c:v>296.42845000000005</c:v>
                </c:pt>
                <c:pt idx="5087">
                  <c:v>347.23668333333336</c:v>
                </c:pt>
                <c:pt idx="5088">
                  <c:v>352.2252666666667</c:v>
                </c:pt>
                <c:pt idx="5089">
                  <c:v>352.88880000000006</c:v>
                </c:pt>
                <c:pt idx="5090">
                  <c:v>352.7950166666667</c:v>
                </c:pt>
                <c:pt idx="5091">
                  <c:v>354.64193333333338</c:v>
                </c:pt>
                <c:pt idx="5092">
                  <c:v>355.89679761904762</c:v>
                </c:pt>
                <c:pt idx="5093">
                  <c:v>355.28787738095241</c:v>
                </c:pt>
                <c:pt idx="5094">
                  <c:v>356.84503333333339</c:v>
                </c:pt>
                <c:pt idx="5095">
                  <c:v>356.21585000000005</c:v>
                </c:pt>
                <c:pt idx="5096">
                  <c:v>355.91378333333336</c:v>
                </c:pt>
                <c:pt idx="5097">
                  <c:v>355.12106666666671</c:v>
                </c:pt>
                <c:pt idx="5098">
                  <c:v>355.17936666666668</c:v>
                </c:pt>
                <c:pt idx="5099">
                  <c:v>356.86280000000005</c:v>
                </c:pt>
                <c:pt idx="5100">
                  <c:v>351.68565000000012</c:v>
                </c:pt>
                <c:pt idx="5101">
                  <c:v>350.65546666666671</c:v>
                </c:pt>
                <c:pt idx="5102">
                  <c:v>354.80760000000004</c:v>
                </c:pt>
                <c:pt idx="5103">
                  <c:v>353.48463333333336</c:v>
                </c:pt>
                <c:pt idx="5104">
                  <c:v>353.56486666666672</c:v>
                </c:pt>
                <c:pt idx="5105">
                  <c:v>353.07835</c:v>
                </c:pt>
                <c:pt idx="5106">
                  <c:v>349.9440166666667</c:v>
                </c:pt>
                <c:pt idx="5107">
                  <c:v>352.98041666666666</c:v>
                </c:pt>
                <c:pt idx="5108">
                  <c:v>353.46171666666675</c:v>
                </c:pt>
                <c:pt idx="5109">
                  <c:v>355.3867166666667</c:v>
                </c:pt>
                <c:pt idx="5110">
                  <c:v>353.48775000000001</c:v>
                </c:pt>
                <c:pt idx="5111">
                  <c:v>354.16066666666671</c:v>
                </c:pt>
                <c:pt idx="5112">
                  <c:v>355.0669333333334</c:v>
                </c:pt>
                <c:pt idx="5113">
                  <c:v>355.49505000000005</c:v>
                </c:pt>
                <c:pt idx="5114">
                  <c:v>357.2335833333334</c:v>
                </c:pt>
                <c:pt idx="5115">
                  <c:v>355.42315000000008</c:v>
                </c:pt>
                <c:pt idx="5116">
                  <c:v>356.56278333333341</c:v>
                </c:pt>
                <c:pt idx="5117">
                  <c:v>353.83775000000003</c:v>
                </c:pt>
                <c:pt idx="5118">
                  <c:v>354.81898333333334</c:v>
                </c:pt>
                <c:pt idx="5119">
                  <c:v>352.85860000000002</c:v>
                </c:pt>
                <c:pt idx="5120">
                  <c:v>354.61168333333336</c:v>
                </c:pt>
                <c:pt idx="5121">
                  <c:v>355.46590000000003</c:v>
                </c:pt>
                <c:pt idx="5122">
                  <c:v>354.9158833333334</c:v>
                </c:pt>
                <c:pt idx="5123">
                  <c:v>356.49296666666669</c:v>
                </c:pt>
                <c:pt idx="5124">
                  <c:v>356.80860000000007</c:v>
                </c:pt>
                <c:pt idx="5125">
                  <c:v>355.84708333333333</c:v>
                </c:pt>
                <c:pt idx="5126">
                  <c:v>356.03155000000004</c:v>
                </c:pt>
                <c:pt idx="5127">
                  <c:v>354.7335833333334</c:v>
                </c:pt>
                <c:pt idx="5128">
                  <c:v>354.58256666666676</c:v>
                </c:pt>
                <c:pt idx="5129">
                  <c:v>354.96591666666666</c:v>
                </c:pt>
                <c:pt idx="5130">
                  <c:v>355.42008333333331</c:v>
                </c:pt>
                <c:pt idx="5131">
                  <c:v>354.30025000000001</c:v>
                </c:pt>
                <c:pt idx="5132">
                  <c:v>354.76071666666667</c:v>
                </c:pt>
                <c:pt idx="5133">
                  <c:v>353.72005000000001</c:v>
                </c:pt>
                <c:pt idx="5134">
                  <c:v>356.02106666666674</c:v>
                </c:pt>
                <c:pt idx="5135">
                  <c:v>355.62630000000007</c:v>
                </c:pt>
                <c:pt idx="5136">
                  <c:v>354.90646666666669</c:v>
                </c:pt>
                <c:pt idx="5137">
                  <c:v>338.65338333333335</c:v>
                </c:pt>
                <c:pt idx="5138">
                  <c:v>318.48981666666668</c:v>
                </c:pt>
                <c:pt idx="5139">
                  <c:v>318.41800000000001</c:v>
                </c:pt>
                <c:pt idx="5140">
                  <c:v>320.21168333333333</c:v>
                </c:pt>
                <c:pt idx="5141">
                  <c:v>347.47938333333332</c:v>
                </c:pt>
                <c:pt idx="5142">
                  <c:v>357.65755000000001</c:v>
                </c:pt>
                <c:pt idx="5143">
                  <c:v>355.82111666666663</c:v>
                </c:pt>
                <c:pt idx="5144">
                  <c:v>356.1023166666667</c:v>
                </c:pt>
                <c:pt idx="5145">
                  <c:v>356.14300000000003</c:v>
                </c:pt>
                <c:pt idx="5146">
                  <c:v>355.97218333333336</c:v>
                </c:pt>
                <c:pt idx="5147">
                  <c:v>354.17626666666666</c:v>
                </c:pt>
                <c:pt idx="5148">
                  <c:v>353.97836666666672</c:v>
                </c:pt>
                <c:pt idx="5149">
                  <c:v>354.65033333333338</c:v>
                </c:pt>
                <c:pt idx="5150">
                  <c:v>354.35025000000007</c:v>
                </c:pt>
                <c:pt idx="5151">
                  <c:v>353.13456666666673</c:v>
                </c:pt>
                <c:pt idx="5152">
                  <c:v>355.01585</c:v>
                </c:pt>
                <c:pt idx="5153">
                  <c:v>354.30025000000006</c:v>
                </c:pt>
                <c:pt idx="5154">
                  <c:v>353.98878333333334</c:v>
                </c:pt>
                <c:pt idx="5155">
                  <c:v>355.1950833333334</c:v>
                </c:pt>
                <c:pt idx="5156">
                  <c:v>355.23255</c:v>
                </c:pt>
                <c:pt idx="5157">
                  <c:v>354.96271666666667</c:v>
                </c:pt>
                <c:pt idx="5158">
                  <c:v>356.58256666666671</c:v>
                </c:pt>
                <c:pt idx="5159">
                  <c:v>357.25243333333333</c:v>
                </c:pt>
                <c:pt idx="5160">
                  <c:v>358.93770000000006</c:v>
                </c:pt>
                <c:pt idx="5161">
                  <c:v>356.13878333333332</c:v>
                </c:pt>
                <c:pt idx="5162">
                  <c:v>353.41691666666668</c:v>
                </c:pt>
                <c:pt idx="5163">
                  <c:v>353.71591666666671</c:v>
                </c:pt>
                <c:pt idx="5164">
                  <c:v>353.6471166666667</c:v>
                </c:pt>
                <c:pt idx="5165">
                  <c:v>354.41586666666672</c:v>
                </c:pt>
                <c:pt idx="5166">
                  <c:v>355.71485000000007</c:v>
                </c:pt>
                <c:pt idx="5167">
                  <c:v>356.37321666666674</c:v>
                </c:pt>
                <c:pt idx="5168">
                  <c:v>357.56478333333337</c:v>
                </c:pt>
                <c:pt idx="5169">
                  <c:v>355.40755000000007</c:v>
                </c:pt>
                <c:pt idx="5170">
                  <c:v>355.9179666666667</c:v>
                </c:pt>
                <c:pt idx="5171">
                  <c:v>354.72111666666672</c:v>
                </c:pt>
                <c:pt idx="5172">
                  <c:v>355.45648333333338</c:v>
                </c:pt>
                <c:pt idx="5173">
                  <c:v>356.70231666666672</c:v>
                </c:pt>
                <c:pt idx="5174">
                  <c:v>356.00333333333333</c:v>
                </c:pt>
                <c:pt idx="5175">
                  <c:v>354.79605000000004</c:v>
                </c:pt>
                <c:pt idx="5176">
                  <c:v>353.88986666666671</c:v>
                </c:pt>
                <c:pt idx="5177">
                  <c:v>354.0961333333334</c:v>
                </c:pt>
                <c:pt idx="5178">
                  <c:v>355.93566666666663</c:v>
                </c:pt>
                <c:pt idx="5179">
                  <c:v>355.18878333333339</c:v>
                </c:pt>
                <c:pt idx="5180">
                  <c:v>354.57945000000007</c:v>
                </c:pt>
                <c:pt idx="5181">
                  <c:v>355.07208333333335</c:v>
                </c:pt>
                <c:pt idx="5182">
                  <c:v>352.6534666666667</c:v>
                </c:pt>
                <c:pt idx="5183">
                  <c:v>353.27728333333334</c:v>
                </c:pt>
                <c:pt idx="5184">
                  <c:v>354.46904999999998</c:v>
                </c:pt>
                <c:pt idx="5185">
                  <c:v>353.73253333333338</c:v>
                </c:pt>
                <c:pt idx="5186">
                  <c:v>353.25655</c:v>
                </c:pt>
                <c:pt idx="5187">
                  <c:v>353.94300000000004</c:v>
                </c:pt>
                <c:pt idx="5188">
                  <c:v>353.79810000000009</c:v>
                </c:pt>
                <c:pt idx="5189">
                  <c:v>357.18360000000001</c:v>
                </c:pt>
                <c:pt idx="5190">
                  <c:v>356.96581666666674</c:v>
                </c:pt>
                <c:pt idx="5191">
                  <c:v>355.92421666666672</c:v>
                </c:pt>
                <c:pt idx="5192">
                  <c:v>355.24503333333337</c:v>
                </c:pt>
                <c:pt idx="5193">
                  <c:v>355.21066666666673</c:v>
                </c:pt>
                <c:pt idx="5194">
                  <c:v>354.65648333333337</c:v>
                </c:pt>
                <c:pt idx="5195">
                  <c:v>354.57630000000006</c:v>
                </c:pt>
                <c:pt idx="5196">
                  <c:v>354.85021666666671</c:v>
                </c:pt>
                <c:pt idx="5197">
                  <c:v>355.62630000000007</c:v>
                </c:pt>
                <c:pt idx="5198">
                  <c:v>353.30230000000006</c:v>
                </c:pt>
                <c:pt idx="5199">
                  <c:v>354.32623333333339</c:v>
                </c:pt>
                <c:pt idx="5200">
                  <c:v>355.22316666666671</c:v>
                </c:pt>
                <c:pt idx="5201">
                  <c:v>353.40856666666673</c:v>
                </c:pt>
                <c:pt idx="5202">
                  <c:v>353.91593333333338</c:v>
                </c:pt>
                <c:pt idx="5203">
                  <c:v>354.24713333333341</c:v>
                </c:pt>
                <c:pt idx="5204">
                  <c:v>353.99913333333342</c:v>
                </c:pt>
                <c:pt idx="5205">
                  <c:v>354.12001666666674</c:v>
                </c:pt>
                <c:pt idx="5206">
                  <c:v>354.70440000000002</c:v>
                </c:pt>
                <c:pt idx="5207">
                  <c:v>353.73250000000007</c:v>
                </c:pt>
                <c:pt idx="5208">
                  <c:v>354.40438333333339</c:v>
                </c:pt>
                <c:pt idx="5209">
                  <c:v>353.2805166666667</c:v>
                </c:pt>
                <c:pt idx="5210">
                  <c:v>354.71069999999997</c:v>
                </c:pt>
                <c:pt idx="5211">
                  <c:v>353.58563333333336</c:v>
                </c:pt>
                <c:pt idx="5212">
                  <c:v>354.01163333333335</c:v>
                </c:pt>
                <c:pt idx="5213">
                  <c:v>354.82211666666672</c:v>
                </c:pt>
                <c:pt idx="5214">
                  <c:v>352.53978333333333</c:v>
                </c:pt>
                <c:pt idx="5215">
                  <c:v>353.45026666666672</c:v>
                </c:pt>
                <c:pt idx="5216">
                  <c:v>353.22423333333336</c:v>
                </c:pt>
                <c:pt idx="5217">
                  <c:v>353.77735000000007</c:v>
                </c:pt>
                <c:pt idx="5218">
                  <c:v>352.99400000000003</c:v>
                </c:pt>
                <c:pt idx="5219">
                  <c:v>353.31588333333337</c:v>
                </c:pt>
                <c:pt idx="5220">
                  <c:v>353.27525000000003</c:v>
                </c:pt>
                <c:pt idx="5221">
                  <c:v>353.46899999999999</c:v>
                </c:pt>
                <c:pt idx="5222">
                  <c:v>353.33673333333337</c:v>
                </c:pt>
                <c:pt idx="5223">
                  <c:v>352.89711666666676</c:v>
                </c:pt>
                <c:pt idx="5224">
                  <c:v>352.65543333333335</c:v>
                </c:pt>
                <c:pt idx="5225">
                  <c:v>352.89716666666675</c:v>
                </c:pt>
                <c:pt idx="5226">
                  <c:v>352.67731666666668</c:v>
                </c:pt>
                <c:pt idx="5227">
                  <c:v>352.86381666666671</c:v>
                </c:pt>
                <c:pt idx="5228">
                  <c:v>352.38878333333344</c:v>
                </c:pt>
                <c:pt idx="5229">
                  <c:v>352.24295000000001</c:v>
                </c:pt>
                <c:pt idx="5230">
                  <c:v>352.72628333333341</c:v>
                </c:pt>
                <c:pt idx="5231">
                  <c:v>351.49918333333335</c:v>
                </c:pt>
                <c:pt idx="5232">
                  <c:v>351.94090000000006</c:v>
                </c:pt>
                <c:pt idx="5233">
                  <c:v>353.03566666666677</c:v>
                </c:pt>
                <c:pt idx="5234">
                  <c:v>352.84715</c:v>
                </c:pt>
                <c:pt idx="5235">
                  <c:v>353.07005000000009</c:v>
                </c:pt>
                <c:pt idx="5236">
                  <c:v>353.96171666666669</c:v>
                </c:pt>
                <c:pt idx="5237">
                  <c:v>353.96586666666667</c:v>
                </c:pt>
                <c:pt idx="5238">
                  <c:v>353.12525000000005</c:v>
                </c:pt>
                <c:pt idx="5239">
                  <c:v>353.19296666666673</c:v>
                </c:pt>
                <c:pt idx="5240">
                  <c:v>353.06588333333337</c:v>
                </c:pt>
                <c:pt idx="5241">
                  <c:v>353.20751666666672</c:v>
                </c:pt>
                <c:pt idx="5242">
                  <c:v>354.0137666666667</c:v>
                </c:pt>
                <c:pt idx="5243">
                  <c:v>354.41691666666674</c:v>
                </c:pt>
                <c:pt idx="5244">
                  <c:v>354.43145000000004</c:v>
                </c:pt>
                <c:pt idx="5245">
                  <c:v>354.01170000000002</c:v>
                </c:pt>
                <c:pt idx="5246">
                  <c:v>354.38148333333339</c:v>
                </c:pt>
                <c:pt idx="5247">
                  <c:v>354.58775000000003</c:v>
                </c:pt>
                <c:pt idx="5248">
                  <c:v>353.96278333333339</c:v>
                </c:pt>
                <c:pt idx="5249">
                  <c:v>354.33256666666665</c:v>
                </c:pt>
                <c:pt idx="5250">
                  <c:v>353.69398333333339</c:v>
                </c:pt>
                <c:pt idx="5251">
                  <c:v>353.45543333333342</c:v>
                </c:pt>
                <c:pt idx="5252">
                  <c:v>353.6742333333334</c:v>
                </c:pt>
                <c:pt idx="5253">
                  <c:v>353.48979999999995</c:v>
                </c:pt>
                <c:pt idx="5254">
                  <c:v>352.65025000000003</c:v>
                </c:pt>
                <c:pt idx="5255">
                  <c:v>353.07631666666668</c:v>
                </c:pt>
                <c:pt idx="5256">
                  <c:v>352.63980000000004</c:v>
                </c:pt>
                <c:pt idx="5257">
                  <c:v>352.17631666666676</c:v>
                </c:pt>
                <c:pt idx="5258">
                  <c:v>353.00340000000006</c:v>
                </c:pt>
                <c:pt idx="5259">
                  <c:v>352.79500000000007</c:v>
                </c:pt>
                <c:pt idx="5260">
                  <c:v>353.27415000000008</c:v>
                </c:pt>
                <c:pt idx="5261">
                  <c:v>352.79916666666674</c:v>
                </c:pt>
                <c:pt idx="5262">
                  <c:v>353.45131666666668</c:v>
                </c:pt>
                <c:pt idx="5263">
                  <c:v>353.35648333333336</c:v>
                </c:pt>
                <c:pt idx="5264">
                  <c:v>352.8534166666667</c:v>
                </c:pt>
                <c:pt idx="5265">
                  <c:v>352.90445</c:v>
                </c:pt>
                <c:pt idx="5266">
                  <c:v>353.18361666666669</c:v>
                </c:pt>
                <c:pt idx="5267">
                  <c:v>352.98670000000004</c:v>
                </c:pt>
                <c:pt idx="5268">
                  <c:v>354.34298333333339</c:v>
                </c:pt>
                <c:pt idx="5269">
                  <c:v>354.87108333333339</c:v>
                </c:pt>
                <c:pt idx="5270">
                  <c:v>354.87008333333335</c:v>
                </c:pt>
                <c:pt idx="5271">
                  <c:v>354.1450333333334</c:v>
                </c:pt>
                <c:pt idx="5272">
                  <c:v>353.35543333333339</c:v>
                </c:pt>
                <c:pt idx="5273">
                  <c:v>352.68360000000001</c:v>
                </c:pt>
                <c:pt idx="5274">
                  <c:v>352.9502833333334</c:v>
                </c:pt>
                <c:pt idx="5275">
                  <c:v>353.16376666666667</c:v>
                </c:pt>
                <c:pt idx="5276">
                  <c:v>352.64925000000005</c:v>
                </c:pt>
                <c:pt idx="5277">
                  <c:v>352.76690000000002</c:v>
                </c:pt>
                <c:pt idx="5278">
                  <c:v>352.89086666666668</c:v>
                </c:pt>
                <c:pt idx="5279">
                  <c:v>332.90753333333339</c:v>
                </c:pt>
                <c:pt idx="5280">
                  <c:v>292.78878333333336</c:v>
                </c:pt>
                <c:pt idx="5281">
                  <c:v>290.75125000000003</c:v>
                </c:pt>
                <c:pt idx="5282">
                  <c:v>300.71688333333339</c:v>
                </c:pt>
                <c:pt idx="5283">
                  <c:v>337.01275000000004</c:v>
                </c:pt>
                <c:pt idx="5284">
                  <c:v>350.94811666666669</c:v>
                </c:pt>
                <c:pt idx="5285">
                  <c:v>352.25341666666668</c:v>
                </c:pt>
                <c:pt idx="5286">
                  <c:v>352.4357</c:v>
                </c:pt>
                <c:pt idx="5287">
                  <c:v>353.06383333333338</c:v>
                </c:pt>
                <c:pt idx="5288">
                  <c:v>353.35126666666667</c:v>
                </c:pt>
                <c:pt idx="5289">
                  <c:v>353.10448333333341</c:v>
                </c:pt>
                <c:pt idx="5290">
                  <c:v>352.61691666666673</c:v>
                </c:pt>
                <c:pt idx="5291">
                  <c:v>353.65651666666668</c:v>
                </c:pt>
                <c:pt idx="5292">
                  <c:v>352.99293333333333</c:v>
                </c:pt>
                <c:pt idx="5293">
                  <c:v>353.02938333333339</c:v>
                </c:pt>
                <c:pt idx="5294">
                  <c:v>344.24300000000005</c:v>
                </c:pt>
                <c:pt idx="5295">
                  <c:v>302.45856666666668</c:v>
                </c:pt>
                <c:pt idx="5296">
                  <c:v>304.03778333333332</c:v>
                </c:pt>
                <c:pt idx="5297">
                  <c:v>313.21375</c:v>
                </c:pt>
                <c:pt idx="5298">
                  <c:v>350.17206666666675</c:v>
                </c:pt>
                <c:pt idx="5299">
                  <c:v>352.47736666666668</c:v>
                </c:pt>
                <c:pt idx="5300">
                  <c:v>352.77216666666669</c:v>
                </c:pt>
                <c:pt idx="5301">
                  <c:v>353.98045000000002</c:v>
                </c:pt>
                <c:pt idx="5302">
                  <c:v>353.97318333333334</c:v>
                </c:pt>
                <c:pt idx="5303">
                  <c:v>353.42941666666667</c:v>
                </c:pt>
                <c:pt idx="5304">
                  <c:v>352.71381666666673</c:v>
                </c:pt>
                <c:pt idx="5305">
                  <c:v>352.9190333333334</c:v>
                </c:pt>
                <c:pt idx="5306">
                  <c:v>351.21898333333343</c:v>
                </c:pt>
                <c:pt idx="5307">
                  <c:v>352.58468333333337</c:v>
                </c:pt>
                <c:pt idx="5308">
                  <c:v>353.04396666666673</c:v>
                </c:pt>
                <c:pt idx="5309">
                  <c:v>353.08260000000007</c:v>
                </c:pt>
                <c:pt idx="5310">
                  <c:v>352.97836666666672</c:v>
                </c:pt>
                <c:pt idx="5311">
                  <c:v>353.90331666666668</c:v>
                </c:pt>
                <c:pt idx="5312">
                  <c:v>352.83670000000001</c:v>
                </c:pt>
                <c:pt idx="5313">
                  <c:v>352.9158833333334</c:v>
                </c:pt>
                <c:pt idx="5314">
                  <c:v>352.9731833333334</c:v>
                </c:pt>
                <c:pt idx="5315">
                  <c:v>352.82006666666672</c:v>
                </c:pt>
                <c:pt idx="5316">
                  <c:v>351.34291666666667</c:v>
                </c:pt>
                <c:pt idx="5317">
                  <c:v>351.28153333333336</c:v>
                </c:pt>
                <c:pt idx="5318">
                  <c:v>352.8044000000001</c:v>
                </c:pt>
                <c:pt idx="5319">
                  <c:v>352.85648333333336</c:v>
                </c:pt>
                <c:pt idx="5320">
                  <c:v>352.61695000000003</c:v>
                </c:pt>
                <c:pt idx="5321">
                  <c:v>353.3815166666667</c:v>
                </c:pt>
                <c:pt idx="5322">
                  <c:v>352.30851666666672</c:v>
                </c:pt>
                <c:pt idx="5323">
                  <c:v>352.36383333333333</c:v>
                </c:pt>
                <c:pt idx="5324">
                  <c:v>352.12626666666665</c:v>
                </c:pt>
                <c:pt idx="5325">
                  <c:v>351.90128333333337</c:v>
                </c:pt>
                <c:pt idx="5326">
                  <c:v>348.5793833333334</c:v>
                </c:pt>
                <c:pt idx="5327">
                  <c:v>310.06376666666665</c:v>
                </c:pt>
                <c:pt idx="5328">
                  <c:v>302.9357</c:v>
                </c:pt>
                <c:pt idx="5329">
                  <c:v>301.38565000000006</c:v>
                </c:pt>
                <c:pt idx="5330">
                  <c:v>260.35236666666668</c:v>
                </c:pt>
                <c:pt idx="5331">
                  <c:v>223.20130000000003</c:v>
                </c:pt>
                <c:pt idx="5332">
                  <c:v>223.31796666666668</c:v>
                </c:pt>
                <c:pt idx="5333">
                  <c:v>227.10853333333336</c:v>
                </c:pt>
                <c:pt idx="5334">
                  <c:v>262.7044166666667</c:v>
                </c:pt>
                <c:pt idx="5335">
                  <c:v>327.60123333333337</c:v>
                </c:pt>
                <c:pt idx="5336">
                  <c:v>351.98985000000005</c:v>
                </c:pt>
                <c:pt idx="5337">
                  <c:v>352.38465000000002</c:v>
                </c:pt>
                <c:pt idx="5338">
                  <c:v>352.26170000000008</c:v>
                </c:pt>
                <c:pt idx="5339">
                  <c:v>352.53670000000005</c:v>
                </c:pt>
                <c:pt idx="5340">
                  <c:v>352.32315000000006</c:v>
                </c:pt>
                <c:pt idx="5341">
                  <c:v>353.0825000000001</c:v>
                </c:pt>
                <c:pt idx="5342">
                  <c:v>352.48461666666674</c:v>
                </c:pt>
                <c:pt idx="5343">
                  <c:v>352.47836666666672</c:v>
                </c:pt>
                <c:pt idx="5344">
                  <c:v>352.48146666666673</c:v>
                </c:pt>
                <c:pt idx="5345">
                  <c:v>352.33876666666674</c:v>
                </c:pt>
                <c:pt idx="5346">
                  <c:v>352.48151666666672</c:v>
                </c:pt>
                <c:pt idx="5347">
                  <c:v>352.56898333333339</c:v>
                </c:pt>
                <c:pt idx="5348">
                  <c:v>352.53039999999999</c:v>
                </c:pt>
                <c:pt idx="5349">
                  <c:v>352.23360000000002</c:v>
                </c:pt>
                <c:pt idx="5350">
                  <c:v>352.29921666666667</c:v>
                </c:pt>
                <c:pt idx="5351">
                  <c:v>351.78980000000001</c:v>
                </c:pt>
                <c:pt idx="5352">
                  <c:v>352.68251666666674</c:v>
                </c:pt>
                <c:pt idx="5353">
                  <c:v>352.37218452380955</c:v>
                </c:pt>
                <c:pt idx="5354">
                  <c:v>353.04971666666665</c:v>
                </c:pt>
                <c:pt idx="5355">
                  <c:v>352.39295000000004</c:v>
                </c:pt>
                <c:pt idx="5356">
                  <c:v>353.05443333333335</c:v>
                </c:pt>
                <c:pt idx="5357">
                  <c:v>352.60128333333336</c:v>
                </c:pt>
                <c:pt idx="5358">
                  <c:v>352.78145000000006</c:v>
                </c:pt>
                <c:pt idx="5359">
                  <c:v>352.22624999999999</c:v>
                </c:pt>
                <c:pt idx="5360">
                  <c:v>352.71171666666669</c:v>
                </c:pt>
                <c:pt idx="5361">
                  <c:v>351.56898333333334</c:v>
                </c:pt>
                <c:pt idx="5362">
                  <c:v>352.19915000000003</c:v>
                </c:pt>
                <c:pt idx="5363">
                  <c:v>352.29920000000004</c:v>
                </c:pt>
                <c:pt idx="5364">
                  <c:v>352.63986666666671</c:v>
                </c:pt>
                <c:pt idx="5365">
                  <c:v>352.33251666666672</c:v>
                </c:pt>
                <c:pt idx="5366">
                  <c:v>352.03985000000006</c:v>
                </c:pt>
                <c:pt idx="5367">
                  <c:v>352.08981666666671</c:v>
                </c:pt>
                <c:pt idx="5368">
                  <c:v>352.54191666666668</c:v>
                </c:pt>
                <c:pt idx="5369">
                  <c:v>352.08773333333335</c:v>
                </c:pt>
                <c:pt idx="5370">
                  <c:v>352.72834999999998</c:v>
                </c:pt>
                <c:pt idx="5371">
                  <c:v>352.68671666666671</c:v>
                </c:pt>
                <c:pt idx="5372">
                  <c:v>352.87106666666671</c:v>
                </c:pt>
                <c:pt idx="5373">
                  <c:v>352.49715000000003</c:v>
                </c:pt>
                <c:pt idx="5374">
                  <c:v>351.60226666666676</c:v>
                </c:pt>
                <c:pt idx="5375">
                  <c:v>353.12626666666665</c:v>
                </c:pt>
                <c:pt idx="5376">
                  <c:v>351.83251666666672</c:v>
                </c:pt>
                <c:pt idx="5377">
                  <c:v>352.2720833333334</c:v>
                </c:pt>
                <c:pt idx="5378">
                  <c:v>352.25336666666669</c:v>
                </c:pt>
                <c:pt idx="5379">
                  <c:v>351.77213333333339</c:v>
                </c:pt>
                <c:pt idx="5380">
                  <c:v>352.33466666666669</c:v>
                </c:pt>
                <c:pt idx="5381">
                  <c:v>352.42523333333332</c:v>
                </c:pt>
                <c:pt idx="5382">
                  <c:v>352.63358333333338</c:v>
                </c:pt>
                <c:pt idx="5383">
                  <c:v>352.35129999999998</c:v>
                </c:pt>
                <c:pt idx="5384">
                  <c:v>352.23146666666668</c:v>
                </c:pt>
                <c:pt idx="5385">
                  <c:v>351.89608333333337</c:v>
                </c:pt>
                <c:pt idx="5386">
                  <c:v>351.85963333333336</c:v>
                </c:pt>
                <c:pt idx="5387">
                  <c:v>352.09296666666665</c:v>
                </c:pt>
                <c:pt idx="5388">
                  <c:v>351.93986666666672</c:v>
                </c:pt>
                <c:pt idx="5389">
                  <c:v>352.79291666666671</c:v>
                </c:pt>
                <c:pt idx="5390">
                  <c:v>351.71280000000007</c:v>
                </c:pt>
                <c:pt idx="5391">
                  <c:v>352.06800000000004</c:v>
                </c:pt>
                <c:pt idx="5392">
                  <c:v>352.03150000000005</c:v>
                </c:pt>
                <c:pt idx="5393">
                  <c:v>351.91798333333338</c:v>
                </c:pt>
                <c:pt idx="5394">
                  <c:v>352.6023166666667</c:v>
                </c:pt>
                <c:pt idx="5395">
                  <c:v>352.38878333333344</c:v>
                </c:pt>
                <c:pt idx="5396">
                  <c:v>352.14716666666675</c:v>
                </c:pt>
                <c:pt idx="5397">
                  <c:v>352.01273333333336</c:v>
                </c:pt>
                <c:pt idx="5398">
                  <c:v>352.40751666666665</c:v>
                </c:pt>
                <c:pt idx="5399">
                  <c:v>352.08153333333337</c:v>
                </c:pt>
                <c:pt idx="5400">
                  <c:v>352.28773333333334</c:v>
                </c:pt>
                <c:pt idx="5401">
                  <c:v>351.15758333333338</c:v>
                </c:pt>
                <c:pt idx="5402">
                  <c:v>353.48565000000008</c:v>
                </c:pt>
                <c:pt idx="5403">
                  <c:v>351.82316666666668</c:v>
                </c:pt>
                <c:pt idx="5404">
                  <c:v>351.48881666666671</c:v>
                </c:pt>
                <c:pt idx="5405">
                  <c:v>352.59193333333337</c:v>
                </c:pt>
                <c:pt idx="5406">
                  <c:v>352.19291666666663</c:v>
                </c:pt>
                <c:pt idx="5407">
                  <c:v>352.37626666666671</c:v>
                </c:pt>
                <c:pt idx="5408">
                  <c:v>352.71793333333335</c:v>
                </c:pt>
                <c:pt idx="5409">
                  <c:v>353.31998333333337</c:v>
                </c:pt>
                <c:pt idx="5410">
                  <c:v>351.42103333333336</c:v>
                </c:pt>
                <c:pt idx="5411">
                  <c:v>351.75441666666671</c:v>
                </c:pt>
                <c:pt idx="5412">
                  <c:v>351.88148333333334</c:v>
                </c:pt>
                <c:pt idx="5413">
                  <c:v>352.18875000000003</c:v>
                </c:pt>
                <c:pt idx="5414">
                  <c:v>352.37315000000001</c:v>
                </c:pt>
                <c:pt idx="5415">
                  <c:v>351.6034166666667</c:v>
                </c:pt>
                <c:pt idx="5416">
                  <c:v>351.46275000000003</c:v>
                </c:pt>
                <c:pt idx="5417">
                  <c:v>351.94816666666668</c:v>
                </c:pt>
                <c:pt idx="5418">
                  <c:v>352.09608333333341</c:v>
                </c:pt>
                <c:pt idx="5419">
                  <c:v>351.43460000000005</c:v>
                </c:pt>
                <c:pt idx="5420">
                  <c:v>351.74290000000002</c:v>
                </c:pt>
                <c:pt idx="5421">
                  <c:v>351.1065000000001</c:v>
                </c:pt>
                <c:pt idx="5422">
                  <c:v>351.85333333333335</c:v>
                </c:pt>
                <c:pt idx="5423">
                  <c:v>351.31996666666669</c:v>
                </c:pt>
                <c:pt idx="5424">
                  <c:v>351.34610000000004</c:v>
                </c:pt>
                <c:pt idx="5425">
                  <c:v>351.69086666666669</c:v>
                </c:pt>
                <c:pt idx="5426">
                  <c:v>351.24398333333329</c:v>
                </c:pt>
                <c:pt idx="5427">
                  <c:v>351.71896666666663</c:v>
                </c:pt>
                <c:pt idx="5428">
                  <c:v>351.42311666666671</c:v>
                </c:pt>
                <c:pt idx="5429">
                  <c:v>351.26793333333336</c:v>
                </c:pt>
                <c:pt idx="5430">
                  <c:v>351.16581666666673</c:v>
                </c:pt>
                <c:pt idx="5431">
                  <c:v>351.34816666666671</c:v>
                </c:pt>
                <c:pt idx="5432">
                  <c:v>351.40963333333337</c:v>
                </c:pt>
                <c:pt idx="5433">
                  <c:v>351.82001666666667</c:v>
                </c:pt>
                <c:pt idx="5434">
                  <c:v>351.84190000000007</c:v>
                </c:pt>
                <c:pt idx="5435">
                  <c:v>351.25023333333343</c:v>
                </c:pt>
                <c:pt idx="5436">
                  <c:v>351.54915000000005</c:v>
                </c:pt>
                <c:pt idx="5437">
                  <c:v>351.03565000000003</c:v>
                </c:pt>
                <c:pt idx="5438">
                  <c:v>351.32420000000002</c:v>
                </c:pt>
                <c:pt idx="5439">
                  <c:v>351.02526666666665</c:v>
                </c:pt>
                <c:pt idx="5440">
                  <c:v>351.56480000000005</c:v>
                </c:pt>
                <c:pt idx="5441">
                  <c:v>352.08254999999997</c:v>
                </c:pt>
                <c:pt idx="5442">
                  <c:v>351.92108333333334</c:v>
                </c:pt>
                <c:pt idx="5443">
                  <c:v>351.31380000000001</c:v>
                </c:pt>
                <c:pt idx="5444">
                  <c:v>351.42416666666668</c:v>
                </c:pt>
                <c:pt idx="5445">
                  <c:v>351.61585000000008</c:v>
                </c:pt>
                <c:pt idx="5446">
                  <c:v>351.32420000000002</c:v>
                </c:pt>
                <c:pt idx="5447">
                  <c:v>351.74920000000003</c:v>
                </c:pt>
                <c:pt idx="5448">
                  <c:v>351.31165000000004</c:v>
                </c:pt>
                <c:pt idx="5449">
                  <c:v>351.69406666666669</c:v>
                </c:pt>
                <c:pt idx="5450">
                  <c:v>351.63150000000007</c:v>
                </c:pt>
                <c:pt idx="5451">
                  <c:v>351.18773333333337</c:v>
                </c:pt>
                <c:pt idx="5452">
                  <c:v>351.31273333333337</c:v>
                </c:pt>
                <c:pt idx="5453">
                  <c:v>351.79296666666664</c:v>
                </c:pt>
                <c:pt idx="5454">
                  <c:v>350.83360000000005</c:v>
                </c:pt>
                <c:pt idx="5455">
                  <c:v>351.43983333333335</c:v>
                </c:pt>
                <c:pt idx="5456">
                  <c:v>351.37213333333341</c:v>
                </c:pt>
                <c:pt idx="5457">
                  <c:v>350.8888</c:v>
                </c:pt>
                <c:pt idx="5458">
                  <c:v>352.0846166666667</c:v>
                </c:pt>
                <c:pt idx="5459">
                  <c:v>351.30235000000005</c:v>
                </c:pt>
                <c:pt idx="5460">
                  <c:v>351.66376666666667</c:v>
                </c:pt>
                <c:pt idx="5461">
                  <c:v>351.40443333333337</c:v>
                </c:pt>
                <c:pt idx="5462">
                  <c:v>351.07938333333334</c:v>
                </c:pt>
                <c:pt idx="5463">
                  <c:v>351.43670000000003</c:v>
                </c:pt>
                <c:pt idx="5464">
                  <c:v>350.40345000000002</c:v>
                </c:pt>
                <c:pt idx="5465">
                  <c:v>350.5356833333334</c:v>
                </c:pt>
                <c:pt idx="5466">
                  <c:v>351.10854999999998</c:v>
                </c:pt>
                <c:pt idx="5467">
                  <c:v>351.01693333333338</c:v>
                </c:pt>
                <c:pt idx="5468">
                  <c:v>350.38880000000006</c:v>
                </c:pt>
                <c:pt idx="5469">
                  <c:v>350.71906666666672</c:v>
                </c:pt>
                <c:pt idx="5470">
                  <c:v>350.83981666666671</c:v>
                </c:pt>
                <c:pt idx="5471">
                  <c:v>350.65233333333339</c:v>
                </c:pt>
                <c:pt idx="5472">
                  <c:v>350.32945000000007</c:v>
                </c:pt>
                <c:pt idx="5473">
                  <c:v>350.32836666666674</c:v>
                </c:pt>
                <c:pt idx="5474">
                  <c:v>350.36585000000002</c:v>
                </c:pt>
                <c:pt idx="5475">
                  <c:v>350.81376666666677</c:v>
                </c:pt>
                <c:pt idx="5476">
                  <c:v>351.32003333333336</c:v>
                </c:pt>
                <c:pt idx="5477">
                  <c:v>350.1940166666667</c:v>
                </c:pt>
                <c:pt idx="5478">
                  <c:v>350.3012833333334</c:v>
                </c:pt>
                <c:pt idx="5479">
                  <c:v>350.62630000000001</c:v>
                </c:pt>
                <c:pt idx="5480">
                  <c:v>350.80340000000001</c:v>
                </c:pt>
                <c:pt idx="5481">
                  <c:v>350.97845000000007</c:v>
                </c:pt>
                <c:pt idx="5482">
                  <c:v>350.42936666666668</c:v>
                </c:pt>
                <c:pt idx="5483">
                  <c:v>350.30341666666669</c:v>
                </c:pt>
                <c:pt idx="5484">
                  <c:v>350.39715000000001</c:v>
                </c:pt>
                <c:pt idx="5485">
                  <c:v>350.84088333333335</c:v>
                </c:pt>
                <c:pt idx="5486">
                  <c:v>350.06790000000007</c:v>
                </c:pt>
                <c:pt idx="5487">
                  <c:v>351.73778333333337</c:v>
                </c:pt>
                <c:pt idx="5488">
                  <c:v>351.3481833333334</c:v>
                </c:pt>
                <c:pt idx="5489">
                  <c:v>351.22528333333338</c:v>
                </c:pt>
                <c:pt idx="5490">
                  <c:v>352.01795000000004</c:v>
                </c:pt>
                <c:pt idx="5491">
                  <c:v>352.02108333333342</c:v>
                </c:pt>
                <c:pt idx="5492">
                  <c:v>351.35238333333336</c:v>
                </c:pt>
                <c:pt idx="5493">
                  <c:v>351.47313333333335</c:v>
                </c:pt>
                <c:pt idx="5494">
                  <c:v>351.4908666666667</c:v>
                </c:pt>
                <c:pt idx="5495">
                  <c:v>351.71895000000006</c:v>
                </c:pt>
                <c:pt idx="5496">
                  <c:v>351.04088333333334</c:v>
                </c:pt>
                <c:pt idx="5497">
                  <c:v>351.43568333333337</c:v>
                </c:pt>
                <c:pt idx="5498">
                  <c:v>351.6659166666667</c:v>
                </c:pt>
                <c:pt idx="5499">
                  <c:v>351.49921666666671</c:v>
                </c:pt>
                <c:pt idx="5500">
                  <c:v>352.41906666666671</c:v>
                </c:pt>
                <c:pt idx="5501">
                  <c:v>351.43571666666674</c:v>
                </c:pt>
                <c:pt idx="5502">
                  <c:v>352.16690000000006</c:v>
                </c:pt>
                <c:pt idx="5503">
                  <c:v>351.27525000000003</c:v>
                </c:pt>
                <c:pt idx="5504">
                  <c:v>351.0460833333334</c:v>
                </c:pt>
                <c:pt idx="5505">
                  <c:v>351.08771666666672</c:v>
                </c:pt>
                <c:pt idx="5506">
                  <c:v>351.11903333333339</c:v>
                </c:pt>
                <c:pt idx="5507">
                  <c:v>351.18251666666669</c:v>
                </c:pt>
                <c:pt idx="5508">
                  <c:v>351.05023333333338</c:v>
                </c:pt>
                <c:pt idx="5509">
                  <c:v>351.37211666666667</c:v>
                </c:pt>
                <c:pt idx="5510">
                  <c:v>350.96061666666668</c:v>
                </c:pt>
                <c:pt idx="5511">
                  <c:v>351.06068333333337</c:v>
                </c:pt>
                <c:pt idx="5512">
                  <c:v>350.93253333333337</c:v>
                </c:pt>
                <c:pt idx="5513">
                  <c:v>351.25851666666671</c:v>
                </c:pt>
                <c:pt idx="5514">
                  <c:v>351.13878333333338</c:v>
                </c:pt>
                <c:pt idx="5515">
                  <c:v>351.50753333333336</c:v>
                </c:pt>
                <c:pt idx="5516">
                  <c:v>351.9314833333334</c:v>
                </c:pt>
                <c:pt idx="5517">
                  <c:v>351.80751666666669</c:v>
                </c:pt>
                <c:pt idx="5518">
                  <c:v>352.27321666666671</c:v>
                </c:pt>
                <c:pt idx="5519">
                  <c:v>352.42528333333337</c:v>
                </c:pt>
                <c:pt idx="5520">
                  <c:v>351.62420000000009</c:v>
                </c:pt>
                <c:pt idx="5521">
                  <c:v>351.84813333333335</c:v>
                </c:pt>
                <c:pt idx="5522">
                  <c:v>352.38253333333336</c:v>
                </c:pt>
                <c:pt idx="5523">
                  <c:v>352.15126666666669</c:v>
                </c:pt>
                <c:pt idx="5524">
                  <c:v>352.62835000000007</c:v>
                </c:pt>
                <c:pt idx="5525">
                  <c:v>352.23146666666668</c:v>
                </c:pt>
                <c:pt idx="5526">
                  <c:v>352.77415000000008</c:v>
                </c:pt>
                <c:pt idx="5527">
                  <c:v>352.45445000000001</c:v>
                </c:pt>
                <c:pt idx="5528">
                  <c:v>352.47008333333338</c:v>
                </c:pt>
                <c:pt idx="5529">
                  <c:v>352.19501666666667</c:v>
                </c:pt>
                <c:pt idx="5530">
                  <c:v>352.37005000000005</c:v>
                </c:pt>
                <c:pt idx="5531">
                  <c:v>352.40963333333337</c:v>
                </c:pt>
                <c:pt idx="5532">
                  <c:v>351.31588333333337</c:v>
                </c:pt>
                <c:pt idx="5533">
                  <c:v>351.57420000000002</c:v>
                </c:pt>
                <c:pt idx="5534">
                  <c:v>351.73148333333341</c:v>
                </c:pt>
                <c:pt idx="5535">
                  <c:v>351.01585000000006</c:v>
                </c:pt>
                <c:pt idx="5536">
                  <c:v>351.08670000000006</c:v>
                </c:pt>
                <c:pt idx="5537">
                  <c:v>351.40965000000006</c:v>
                </c:pt>
                <c:pt idx="5538">
                  <c:v>350.99605000000008</c:v>
                </c:pt>
                <c:pt idx="5539">
                  <c:v>350.99510000000004</c:v>
                </c:pt>
                <c:pt idx="5540">
                  <c:v>350.76895000000002</c:v>
                </c:pt>
                <c:pt idx="5541">
                  <c:v>350.77425000000005</c:v>
                </c:pt>
                <c:pt idx="5542">
                  <c:v>351.16175000000004</c:v>
                </c:pt>
                <c:pt idx="5543">
                  <c:v>351.89501666666672</c:v>
                </c:pt>
                <c:pt idx="5544">
                  <c:v>352.49716666666666</c:v>
                </c:pt>
                <c:pt idx="5545">
                  <c:v>350.78888333333339</c:v>
                </c:pt>
                <c:pt idx="5546">
                  <c:v>350.74504999999999</c:v>
                </c:pt>
                <c:pt idx="5547">
                  <c:v>350.80340000000007</c:v>
                </c:pt>
                <c:pt idx="5548">
                  <c:v>350.86275000000001</c:v>
                </c:pt>
                <c:pt idx="5549">
                  <c:v>351.22108333333335</c:v>
                </c:pt>
                <c:pt idx="5550">
                  <c:v>351.48773333333338</c:v>
                </c:pt>
                <c:pt idx="5551">
                  <c:v>352.39815000000004</c:v>
                </c:pt>
                <c:pt idx="5552">
                  <c:v>351.88571666666667</c:v>
                </c:pt>
                <c:pt idx="5553">
                  <c:v>351.41798333333338</c:v>
                </c:pt>
                <c:pt idx="5554">
                  <c:v>351.55546666666669</c:v>
                </c:pt>
                <c:pt idx="5555">
                  <c:v>351.3262666666667</c:v>
                </c:pt>
                <c:pt idx="5556">
                  <c:v>351.76589999999999</c:v>
                </c:pt>
                <c:pt idx="5557">
                  <c:v>351.97736666666668</c:v>
                </c:pt>
                <c:pt idx="5558">
                  <c:v>350.78255000000001</c:v>
                </c:pt>
                <c:pt idx="5559">
                  <c:v>350.78988333333336</c:v>
                </c:pt>
                <c:pt idx="5560">
                  <c:v>350.59815000000003</c:v>
                </c:pt>
                <c:pt idx="5561">
                  <c:v>350.81695000000008</c:v>
                </c:pt>
                <c:pt idx="5562">
                  <c:v>350.61378333333334</c:v>
                </c:pt>
                <c:pt idx="5563">
                  <c:v>350.90033333333338</c:v>
                </c:pt>
                <c:pt idx="5564">
                  <c:v>350.9127666666667</c:v>
                </c:pt>
                <c:pt idx="5565">
                  <c:v>351.16173333333342</c:v>
                </c:pt>
                <c:pt idx="5566">
                  <c:v>351.46590000000003</c:v>
                </c:pt>
                <c:pt idx="5567">
                  <c:v>351.71481666666676</c:v>
                </c:pt>
                <c:pt idx="5568">
                  <c:v>351.60649999999998</c:v>
                </c:pt>
                <c:pt idx="5569">
                  <c:v>351.73978333333338</c:v>
                </c:pt>
                <c:pt idx="5570">
                  <c:v>352.26485000000002</c:v>
                </c:pt>
                <c:pt idx="5571">
                  <c:v>351.29500000000007</c:v>
                </c:pt>
                <c:pt idx="5572">
                  <c:v>352.04818333333338</c:v>
                </c:pt>
                <c:pt idx="5573">
                  <c:v>351.89300000000003</c:v>
                </c:pt>
                <c:pt idx="5574">
                  <c:v>351.25130000000001</c:v>
                </c:pt>
                <c:pt idx="5575">
                  <c:v>351.63565000000006</c:v>
                </c:pt>
                <c:pt idx="5576">
                  <c:v>351.20653333333343</c:v>
                </c:pt>
                <c:pt idx="5577">
                  <c:v>351.50960000000003</c:v>
                </c:pt>
                <c:pt idx="5578">
                  <c:v>351.96896666666669</c:v>
                </c:pt>
                <c:pt idx="5579">
                  <c:v>352.31900000000007</c:v>
                </c:pt>
                <c:pt idx="5580">
                  <c:v>351.60228333333333</c:v>
                </c:pt>
                <c:pt idx="5581">
                  <c:v>352.32206666666673</c:v>
                </c:pt>
                <c:pt idx="5582">
                  <c:v>351.20331666666669</c:v>
                </c:pt>
                <c:pt idx="5583">
                  <c:v>351.95546666666678</c:v>
                </c:pt>
                <c:pt idx="5584">
                  <c:v>351.90541666666672</c:v>
                </c:pt>
                <c:pt idx="5585">
                  <c:v>351.55545000000006</c:v>
                </c:pt>
                <c:pt idx="5586">
                  <c:v>352.06270000000001</c:v>
                </c:pt>
                <c:pt idx="5587">
                  <c:v>350.91901666666678</c:v>
                </c:pt>
                <c:pt idx="5588">
                  <c:v>351.21898333333331</c:v>
                </c:pt>
                <c:pt idx="5589">
                  <c:v>351.17731666666668</c:v>
                </c:pt>
                <c:pt idx="5590">
                  <c:v>351.64401666666669</c:v>
                </c:pt>
                <c:pt idx="5591">
                  <c:v>351.24610000000007</c:v>
                </c:pt>
                <c:pt idx="5592">
                  <c:v>350.1971666666667</c:v>
                </c:pt>
                <c:pt idx="5593">
                  <c:v>350.65023333333335</c:v>
                </c:pt>
                <c:pt idx="5594">
                  <c:v>350.90960000000001</c:v>
                </c:pt>
                <c:pt idx="5595">
                  <c:v>351.27525000000003</c:v>
                </c:pt>
                <c:pt idx="5596">
                  <c:v>350.37940000000003</c:v>
                </c:pt>
                <c:pt idx="5597">
                  <c:v>350.32625000000007</c:v>
                </c:pt>
                <c:pt idx="5598">
                  <c:v>351.37216666666666</c:v>
                </c:pt>
                <c:pt idx="5599">
                  <c:v>351.68986666666672</c:v>
                </c:pt>
                <c:pt idx="5600">
                  <c:v>351.24088333333339</c:v>
                </c:pt>
                <c:pt idx="5601">
                  <c:v>351.79713333333342</c:v>
                </c:pt>
                <c:pt idx="5602">
                  <c:v>351.64816666666673</c:v>
                </c:pt>
                <c:pt idx="5603">
                  <c:v>352.03680000000008</c:v>
                </c:pt>
                <c:pt idx="5604">
                  <c:v>351.69190000000003</c:v>
                </c:pt>
                <c:pt idx="5605">
                  <c:v>351.54398333333341</c:v>
                </c:pt>
                <c:pt idx="5606">
                  <c:v>351.07523333333336</c:v>
                </c:pt>
                <c:pt idx="5607">
                  <c:v>351.1231166666667</c:v>
                </c:pt>
                <c:pt idx="5608">
                  <c:v>351.37209999999999</c:v>
                </c:pt>
                <c:pt idx="5609">
                  <c:v>351.46696666666668</c:v>
                </c:pt>
                <c:pt idx="5610">
                  <c:v>350.92416666666668</c:v>
                </c:pt>
                <c:pt idx="5611">
                  <c:v>351.60646666666668</c:v>
                </c:pt>
                <c:pt idx="5612">
                  <c:v>351.30438333333336</c:v>
                </c:pt>
                <c:pt idx="5613">
                  <c:v>351.72521666666671</c:v>
                </c:pt>
                <c:pt idx="5614">
                  <c:v>350.58670000000006</c:v>
                </c:pt>
                <c:pt idx="5615">
                  <c:v>350.52320000000003</c:v>
                </c:pt>
                <c:pt idx="5616">
                  <c:v>350.85236666666674</c:v>
                </c:pt>
                <c:pt idx="5617">
                  <c:v>350.84296666666671</c:v>
                </c:pt>
                <c:pt idx="5618">
                  <c:v>351.30965000000003</c:v>
                </c:pt>
                <c:pt idx="5619">
                  <c:v>351.04401666666672</c:v>
                </c:pt>
                <c:pt idx="5620">
                  <c:v>351.39088333333336</c:v>
                </c:pt>
                <c:pt idx="5621">
                  <c:v>351.7054</c:v>
                </c:pt>
                <c:pt idx="5622">
                  <c:v>351.40025000000003</c:v>
                </c:pt>
                <c:pt idx="5623">
                  <c:v>351.61175000000003</c:v>
                </c:pt>
                <c:pt idx="5624">
                  <c:v>351.39605000000006</c:v>
                </c:pt>
                <c:pt idx="5625">
                  <c:v>352.2304666666667</c:v>
                </c:pt>
                <c:pt idx="5626">
                  <c:v>353.47943333333342</c:v>
                </c:pt>
                <c:pt idx="5627">
                  <c:v>352.52943333333332</c:v>
                </c:pt>
                <c:pt idx="5628">
                  <c:v>352.13570000000004</c:v>
                </c:pt>
                <c:pt idx="5629">
                  <c:v>352.54610000000002</c:v>
                </c:pt>
                <c:pt idx="5630">
                  <c:v>352.43150000000003</c:v>
                </c:pt>
                <c:pt idx="5631">
                  <c:v>352.03976666666671</c:v>
                </c:pt>
                <c:pt idx="5632">
                  <c:v>351.43565000000001</c:v>
                </c:pt>
                <c:pt idx="5633">
                  <c:v>350.7867</c:v>
                </c:pt>
                <c:pt idx="5634">
                  <c:v>350.55023333333338</c:v>
                </c:pt>
                <c:pt idx="5635">
                  <c:v>351.00855000000001</c:v>
                </c:pt>
                <c:pt idx="5636">
                  <c:v>350.60441666666674</c:v>
                </c:pt>
                <c:pt idx="5637">
                  <c:v>350.26695000000007</c:v>
                </c:pt>
                <c:pt idx="5638">
                  <c:v>351.10338333333334</c:v>
                </c:pt>
                <c:pt idx="5639">
                  <c:v>351.05126666666672</c:v>
                </c:pt>
                <c:pt idx="5640">
                  <c:v>350.80233333333337</c:v>
                </c:pt>
                <c:pt idx="5641">
                  <c:v>350.60653333333335</c:v>
                </c:pt>
                <c:pt idx="5642">
                  <c:v>350.59918333333337</c:v>
                </c:pt>
                <c:pt idx="5643">
                  <c:v>350.67633333333333</c:v>
                </c:pt>
                <c:pt idx="5644">
                  <c:v>351.26061666666669</c:v>
                </c:pt>
                <c:pt idx="5645">
                  <c:v>350.8721833333334</c:v>
                </c:pt>
                <c:pt idx="5646">
                  <c:v>351.69611666666674</c:v>
                </c:pt>
                <c:pt idx="5647">
                  <c:v>352.1419166666667</c:v>
                </c:pt>
                <c:pt idx="5648">
                  <c:v>351.2242</c:v>
                </c:pt>
                <c:pt idx="5649">
                  <c:v>352.0408833333334</c:v>
                </c:pt>
                <c:pt idx="5650">
                  <c:v>351.60856666666666</c:v>
                </c:pt>
                <c:pt idx="5651">
                  <c:v>351.26378333333338</c:v>
                </c:pt>
                <c:pt idx="5652">
                  <c:v>351.23775000000006</c:v>
                </c:pt>
                <c:pt idx="5653">
                  <c:v>351.78983333333338</c:v>
                </c:pt>
                <c:pt idx="5654">
                  <c:v>351.96896666666669</c:v>
                </c:pt>
                <c:pt idx="5655">
                  <c:v>352.06695000000008</c:v>
                </c:pt>
                <c:pt idx="5656">
                  <c:v>352.56796666666668</c:v>
                </c:pt>
                <c:pt idx="5657">
                  <c:v>353.06169999999997</c:v>
                </c:pt>
                <c:pt idx="5658">
                  <c:v>353.08356666666668</c:v>
                </c:pt>
                <c:pt idx="5659">
                  <c:v>352.8262666666667</c:v>
                </c:pt>
                <c:pt idx="5660">
                  <c:v>352.17210000000006</c:v>
                </c:pt>
                <c:pt idx="5661">
                  <c:v>352.3502666666667</c:v>
                </c:pt>
                <c:pt idx="5662">
                  <c:v>353.11275000000001</c:v>
                </c:pt>
                <c:pt idx="5663">
                  <c:v>352.71170000000006</c:v>
                </c:pt>
                <c:pt idx="5664">
                  <c:v>352.41793333333339</c:v>
                </c:pt>
                <c:pt idx="5665">
                  <c:v>352.58770000000004</c:v>
                </c:pt>
                <c:pt idx="5666">
                  <c:v>352.07528333333335</c:v>
                </c:pt>
                <c:pt idx="5667">
                  <c:v>351.54293333333339</c:v>
                </c:pt>
                <c:pt idx="5668">
                  <c:v>352.29925000000003</c:v>
                </c:pt>
                <c:pt idx="5669">
                  <c:v>351.78461666666669</c:v>
                </c:pt>
                <c:pt idx="5670">
                  <c:v>352.47735000000006</c:v>
                </c:pt>
                <c:pt idx="5671">
                  <c:v>352.44711666666672</c:v>
                </c:pt>
                <c:pt idx="5672">
                  <c:v>352.3794333333334</c:v>
                </c:pt>
                <c:pt idx="5673">
                  <c:v>352.58978333333334</c:v>
                </c:pt>
                <c:pt idx="5674">
                  <c:v>353.28771666666671</c:v>
                </c:pt>
                <c:pt idx="5675">
                  <c:v>353.13463333333334</c:v>
                </c:pt>
                <c:pt idx="5676">
                  <c:v>352.8418666666667</c:v>
                </c:pt>
                <c:pt idx="5677">
                  <c:v>352.56168333333341</c:v>
                </c:pt>
                <c:pt idx="5678">
                  <c:v>353.01686666666666</c:v>
                </c:pt>
                <c:pt idx="5679">
                  <c:v>353.21695000000011</c:v>
                </c:pt>
                <c:pt idx="5680">
                  <c:v>352.80856666666671</c:v>
                </c:pt>
                <c:pt idx="5681">
                  <c:v>352.6606833333334</c:v>
                </c:pt>
                <c:pt idx="5682">
                  <c:v>352.07530000000003</c:v>
                </c:pt>
                <c:pt idx="5683">
                  <c:v>352.13253333333336</c:v>
                </c:pt>
                <c:pt idx="5684">
                  <c:v>351.7044166666667</c:v>
                </c:pt>
                <c:pt idx="5685">
                  <c:v>351.59711666666669</c:v>
                </c:pt>
                <c:pt idx="5686">
                  <c:v>352.12525000000005</c:v>
                </c:pt>
                <c:pt idx="5687">
                  <c:v>352.4877166666667</c:v>
                </c:pt>
                <c:pt idx="5688">
                  <c:v>352.9492166666667</c:v>
                </c:pt>
                <c:pt idx="5689">
                  <c:v>352.18978333333337</c:v>
                </c:pt>
                <c:pt idx="5690">
                  <c:v>351.52835000000005</c:v>
                </c:pt>
                <c:pt idx="5691">
                  <c:v>352.93876666666677</c:v>
                </c:pt>
                <c:pt idx="5692">
                  <c:v>352.59716666666668</c:v>
                </c:pt>
                <c:pt idx="5693">
                  <c:v>353.17214999999999</c:v>
                </c:pt>
                <c:pt idx="5694">
                  <c:v>353.03671666666673</c:v>
                </c:pt>
                <c:pt idx="5695">
                  <c:v>352.60750000000007</c:v>
                </c:pt>
                <c:pt idx="5696">
                  <c:v>352.56068333333332</c:v>
                </c:pt>
                <c:pt idx="5697">
                  <c:v>352.97626666666667</c:v>
                </c:pt>
                <c:pt idx="5698">
                  <c:v>352.82005000000004</c:v>
                </c:pt>
                <c:pt idx="5699">
                  <c:v>352.51375000000002</c:v>
                </c:pt>
                <c:pt idx="5700">
                  <c:v>350.21381666666667</c:v>
                </c:pt>
                <c:pt idx="5701">
                  <c:v>348.31485000000004</c:v>
                </c:pt>
                <c:pt idx="5702">
                  <c:v>351.44083333333333</c:v>
                </c:pt>
                <c:pt idx="5703">
                  <c:v>344.05345</c:v>
                </c:pt>
                <c:pt idx="5704">
                  <c:v>346.8778845238096</c:v>
                </c:pt>
                <c:pt idx="5705">
                  <c:v>347.87072380952384</c:v>
                </c:pt>
                <c:pt idx="5706">
                  <c:v>348.65335000000005</c:v>
                </c:pt>
                <c:pt idx="5707">
                  <c:v>349.4127666666667</c:v>
                </c:pt>
                <c:pt idx="5708">
                  <c:v>350.11171666666678</c:v>
                </c:pt>
                <c:pt idx="5709">
                  <c:v>349.60340000000008</c:v>
                </c:pt>
                <c:pt idx="5710">
                  <c:v>350.45125000000007</c:v>
                </c:pt>
                <c:pt idx="5711">
                  <c:v>351.41800000000012</c:v>
                </c:pt>
                <c:pt idx="5712">
                  <c:v>351.28151666666668</c:v>
                </c:pt>
                <c:pt idx="5713">
                  <c:v>351.35236666666674</c:v>
                </c:pt>
                <c:pt idx="5714">
                  <c:v>351.62630000000007</c:v>
                </c:pt>
                <c:pt idx="5715">
                  <c:v>351.60648333333336</c:v>
                </c:pt>
                <c:pt idx="5716">
                  <c:v>351.8033666666667</c:v>
                </c:pt>
                <c:pt idx="5717">
                  <c:v>350.93463333333335</c:v>
                </c:pt>
                <c:pt idx="5718">
                  <c:v>351.25756666666666</c:v>
                </c:pt>
                <c:pt idx="5719">
                  <c:v>351.73878333333334</c:v>
                </c:pt>
                <c:pt idx="5720">
                  <c:v>351.76800000000003</c:v>
                </c:pt>
                <c:pt idx="5721">
                  <c:v>351.4471333333334</c:v>
                </c:pt>
                <c:pt idx="5722">
                  <c:v>352.06068333333337</c:v>
                </c:pt>
                <c:pt idx="5723">
                  <c:v>351.20029999999997</c:v>
                </c:pt>
                <c:pt idx="5724">
                  <c:v>351.66800000000001</c:v>
                </c:pt>
                <c:pt idx="5725">
                  <c:v>351.47635000000002</c:v>
                </c:pt>
                <c:pt idx="5726">
                  <c:v>351.77523333333335</c:v>
                </c:pt>
                <c:pt idx="5727">
                  <c:v>351.87738333333334</c:v>
                </c:pt>
                <c:pt idx="5728">
                  <c:v>351.99925000000002</c:v>
                </c:pt>
                <c:pt idx="5729">
                  <c:v>351.87211666666667</c:v>
                </c:pt>
                <c:pt idx="5730">
                  <c:v>351.5409166666667</c:v>
                </c:pt>
                <c:pt idx="5731">
                  <c:v>352.56483333333335</c:v>
                </c:pt>
                <c:pt idx="5732">
                  <c:v>351.82003333333341</c:v>
                </c:pt>
                <c:pt idx="5733">
                  <c:v>352.36901666666671</c:v>
                </c:pt>
                <c:pt idx="5734">
                  <c:v>352.15970000000004</c:v>
                </c:pt>
                <c:pt idx="5735">
                  <c:v>351.93565000000001</c:v>
                </c:pt>
                <c:pt idx="5736">
                  <c:v>352.56485000000004</c:v>
                </c:pt>
                <c:pt idx="5737">
                  <c:v>351.1346333333334</c:v>
                </c:pt>
                <c:pt idx="5738">
                  <c:v>352.25861666666668</c:v>
                </c:pt>
                <c:pt idx="5739">
                  <c:v>351.97420000000005</c:v>
                </c:pt>
                <c:pt idx="5740">
                  <c:v>352.10340000000002</c:v>
                </c:pt>
                <c:pt idx="5741">
                  <c:v>352.39506666666671</c:v>
                </c:pt>
                <c:pt idx="5742">
                  <c:v>352.98253333333332</c:v>
                </c:pt>
                <c:pt idx="5743">
                  <c:v>352.49196666666671</c:v>
                </c:pt>
                <c:pt idx="5744">
                  <c:v>351.95650000000001</c:v>
                </c:pt>
                <c:pt idx="5745">
                  <c:v>351.94921666666664</c:v>
                </c:pt>
                <c:pt idx="5746">
                  <c:v>351.24505000000005</c:v>
                </c:pt>
                <c:pt idx="5747">
                  <c:v>350.89811666666668</c:v>
                </c:pt>
                <c:pt idx="5748">
                  <c:v>350.82215000000008</c:v>
                </c:pt>
                <c:pt idx="5749">
                  <c:v>352.05130000000003</c:v>
                </c:pt>
                <c:pt idx="5750">
                  <c:v>351.86065000000008</c:v>
                </c:pt>
                <c:pt idx="5751">
                  <c:v>351.57000000000005</c:v>
                </c:pt>
                <c:pt idx="5752">
                  <c:v>352.16793333333339</c:v>
                </c:pt>
                <c:pt idx="5753">
                  <c:v>350.98360000000002</c:v>
                </c:pt>
                <c:pt idx="5754">
                  <c:v>351.37840000000006</c:v>
                </c:pt>
                <c:pt idx="5755">
                  <c:v>351.49086666666665</c:v>
                </c:pt>
                <c:pt idx="5756">
                  <c:v>351.26898333333338</c:v>
                </c:pt>
                <c:pt idx="5757">
                  <c:v>351.55861666666664</c:v>
                </c:pt>
                <c:pt idx="5758">
                  <c:v>351.3825833333334</c:v>
                </c:pt>
                <c:pt idx="5759">
                  <c:v>351.98051666666674</c:v>
                </c:pt>
                <c:pt idx="5760">
                  <c:v>350.64811666666674</c:v>
                </c:pt>
                <c:pt idx="5761">
                  <c:v>347.61796666666669</c:v>
                </c:pt>
                <c:pt idx="5762">
                  <c:v>351.04818333333333</c:v>
                </c:pt>
                <c:pt idx="5763">
                  <c:v>350.82426666666674</c:v>
                </c:pt>
                <c:pt idx="5764">
                  <c:v>351.44711666666672</c:v>
                </c:pt>
                <c:pt idx="5765">
                  <c:v>351.02833333333336</c:v>
                </c:pt>
                <c:pt idx="5766">
                  <c:v>350.01696666666675</c:v>
                </c:pt>
                <c:pt idx="5767">
                  <c:v>350.54605000000004</c:v>
                </c:pt>
                <c:pt idx="5768">
                  <c:v>350.32946666666675</c:v>
                </c:pt>
                <c:pt idx="5769">
                  <c:v>351.0324833333334</c:v>
                </c:pt>
                <c:pt idx="5770">
                  <c:v>343.73460000000006</c:v>
                </c:pt>
                <c:pt idx="5771">
                  <c:v>324.89296666666667</c:v>
                </c:pt>
                <c:pt idx="5772">
                  <c:v>330.85653333333335</c:v>
                </c:pt>
                <c:pt idx="5773">
                  <c:v>350.7951000000001</c:v>
                </c:pt>
                <c:pt idx="5774">
                  <c:v>352.34193333333337</c:v>
                </c:pt>
                <c:pt idx="5775">
                  <c:v>347.37941666666666</c:v>
                </c:pt>
                <c:pt idx="5776">
                  <c:v>335.79916666666668</c:v>
                </c:pt>
                <c:pt idx="5777">
                  <c:v>352.46795000000009</c:v>
                </c:pt>
                <c:pt idx="5778">
                  <c:v>351.42110000000002</c:v>
                </c:pt>
                <c:pt idx="5779">
                  <c:v>352.12110000000007</c:v>
                </c:pt>
                <c:pt idx="5780">
                  <c:v>352.18465000000003</c:v>
                </c:pt>
                <c:pt idx="5781">
                  <c:v>351.13773333333341</c:v>
                </c:pt>
                <c:pt idx="5782">
                  <c:v>351.75648333333334</c:v>
                </c:pt>
                <c:pt idx="5783">
                  <c:v>351.86485000000005</c:v>
                </c:pt>
                <c:pt idx="5784">
                  <c:v>352.05445000000003</c:v>
                </c:pt>
                <c:pt idx="5785">
                  <c:v>351.87526666666668</c:v>
                </c:pt>
                <c:pt idx="5786">
                  <c:v>352.12111666666669</c:v>
                </c:pt>
                <c:pt idx="5787">
                  <c:v>352.10335000000003</c:v>
                </c:pt>
                <c:pt idx="5788">
                  <c:v>351.59296666666671</c:v>
                </c:pt>
                <c:pt idx="5789">
                  <c:v>351.59398333333343</c:v>
                </c:pt>
                <c:pt idx="5790">
                  <c:v>351.98881666666671</c:v>
                </c:pt>
                <c:pt idx="5791">
                  <c:v>352.0877333333334</c:v>
                </c:pt>
                <c:pt idx="5792">
                  <c:v>350.88043333333337</c:v>
                </c:pt>
                <c:pt idx="5793">
                  <c:v>351.29918333333336</c:v>
                </c:pt>
                <c:pt idx="5794">
                  <c:v>350.9887500000001</c:v>
                </c:pt>
                <c:pt idx="5795">
                  <c:v>352.4128</c:v>
                </c:pt>
                <c:pt idx="5796">
                  <c:v>351.61276666666674</c:v>
                </c:pt>
                <c:pt idx="5797">
                  <c:v>351.45131666666668</c:v>
                </c:pt>
                <c:pt idx="5798">
                  <c:v>350.68985000000004</c:v>
                </c:pt>
                <c:pt idx="5799">
                  <c:v>351.17940000000004</c:v>
                </c:pt>
                <c:pt idx="5800">
                  <c:v>351.24191666666673</c:v>
                </c:pt>
                <c:pt idx="5801">
                  <c:v>352.21798333333339</c:v>
                </c:pt>
                <c:pt idx="5802">
                  <c:v>351.70551666666665</c:v>
                </c:pt>
                <c:pt idx="5803">
                  <c:v>351.96900000000005</c:v>
                </c:pt>
                <c:pt idx="5804">
                  <c:v>352.49925000000002</c:v>
                </c:pt>
                <c:pt idx="5805">
                  <c:v>352.72215000000006</c:v>
                </c:pt>
                <c:pt idx="5806">
                  <c:v>354.21905000000004</c:v>
                </c:pt>
                <c:pt idx="5807">
                  <c:v>352.14610000000005</c:v>
                </c:pt>
                <c:pt idx="5808">
                  <c:v>351.7992333333334</c:v>
                </c:pt>
                <c:pt idx="5809">
                  <c:v>351.17005000000006</c:v>
                </c:pt>
                <c:pt idx="5810">
                  <c:v>351.66586666666666</c:v>
                </c:pt>
                <c:pt idx="5811">
                  <c:v>351.05338333333339</c:v>
                </c:pt>
                <c:pt idx="5812">
                  <c:v>351.0148333333334</c:v>
                </c:pt>
                <c:pt idx="5813">
                  <c:v>351.10438333333343</c:v>
                </c:pt>
                <c:pt idx="5814">
                  <c:v>351.63461666666672</c:v>
                </c:pt>
                <c:pt idx="5815">
                  <c:v>350.50861666666668</c:v>
                </c:pt>
                <c:pt idx="5816">
                  <c:v>352.38358333333338</c:v>
                </c:pt>
                <c:pt idx="5817">
                  <c:v>352.85963333333336</c:v>
                </c:pt>
                <c:pt idx="5818">
                  <c:v>352.63358333333338</c:v>
                </c:pt>
                <c:pt idx="5819">
                  <c:v>352.18048333333337</c:v>
                </c:pt>
                <c:pt idx="5820">
                  <c:v>352.12103333333334</c:v>
                </c:pt>
                <c:pt idx="5821">
                  <c:v>352.09290000000004</c:v>
                </c:pt>
                <c:pt idx="5822">
                  <c:v>352.18145000000004</c:v>
                </c:pt>
                <c:pt idx="5823">
                  <c:v>352.43146666666672</c:v>
                </c:pt>
                <c:pt idx="5824">
                  <c:v>351.5793833333334</c:v>
                </c:pt>
                <c:pt idx="5825">
                  <c:v>351.90963333333343</c:v>
                </c:pt>
                <c:pt idx="5826">
                  <c:v>351.90338333333335</c:v>
                </c:pt>
                <c:pt idx="5827">
                  <c:v>351.86898333333335</c:v>
                </c:pt>
                <c:pt idx="5828">
                  <c:v>351.57841666666667</c:v>
                </c:pt>
                <c:pt idx="5829">
                  <c:v>351.30233333333342</c:v>
                </c:pt>
                <c:pt idx="5830">
                  <c:v>352.64395000000002</c:v>
                </c:pt>
                <c:pt idx="5831">
                  <c:v>352.10033333333342</c:v>
                </c:pt>
                <c:pt idx="5832">
                  <c:v>351.94713333333334</c:v>
                </c:pt>
                <c:pt idx="5833">
                  <c:v>352.83460000000002</c:v>
                </c:pt>
                <c:pt idx="5834">
                  <c:v>351.77418333333333</c:v>
                </c:pt>
                <c:pt idx="5835">
                  <c:v>351.19708333333335</c:v>
                </c:pt>
                <c:pt idx="5836">
                  <c:v>351.86689999999999</c:v>
                </c:pt>
                <c:pt idx="5837">
                  <c:v>353.61801666666668</c:v>
                </c:pt>
                <c:pt idx="5838">
                  <c:v>352.85231666666675</c:v>
                </c:pt>
                <c:pt idx="5839">
                  <c:v>350.98148333333341</c:v>
                </c:pt>
                <c:pt idx="5840">
                  <c:v>351.99505000000005</c:v>
                </c:pt>
                <c:pt idx="5841">
                  <c:v>351.43151666666665</c:v>
                </c:pt>
                <c:pt idx="5842">
                  <c:v>351.24083333333334</c:v>
                </c:pt>
                <c:pt idx="5843">
                  <c:v>351.28981666666675</c:v>
                </c:pt>
                <c:pt idx="5844">
                  <c:v>351.43248333333338</c:v>
                </c:pt>
                <c:pt idx="5845">
                  <c:v>351.37105000000008</c:v>
                </c:pt>
                <c:pt idx="5846">
                  <c:v>351.91586666666672</c:v>
                </c:pt>
                <c:pt idx="5847">
                  <c:v>350.72626666666667</c:v>
                </c:pt>
                <c:pt idx="5848">
                  <c:v>350.87838333333337</c:v>
                </c:pt>
                <c:pt idx="5849">
                  <c:v>350.64195000000007</c:v>
                </c:pt>
                <c:pt idx="5850">
                  <c:v>351.06996666666669</c:v>
                </c:pt>
                <c:pt idx="5851">
                  <c:v>351.16583333333335</c:v>
                </c:pt>
                <c:pt idx="5852">
                  <c:v>350.67010000000005</c:v>
                </c:pt>
                <c:pt idx="5853">
                  <c:v>351.2273166666667</c:v>
                </c:pt>
                <c:pt idx="5854">
                  <c:v>350.9794333333333</c:v>
                </c:pt>
                <c:pt idx="5855">
                  <c:v>351.53151666666673</c:v>
                </c:pt>
                <c:pt idx="5856">
                  <c:v>349.95236666666671</c:v>
                </c:pt>
                <c:pt idx="5857">
                  <c:v>351.23883333333339</c:v>
                </c:pt>
                <c:pt idx="5858">
                  <c:v>350.38670000000002</c:v>
                </c:pt>
                <c:pt idx="5859">
                  <c:v>350.18043333333338</c:v>
                </c:pt>
                <c:pt idx="5860">
                  <c:v>350.10651666666666</c:v>
                </c:pt>
                <c:pt idx="5861">
                  <c:v>350.55020000000002</c:v>
                </c:pt>
                <c:pt idx="5862">
                  <c:v>350.6315166666667</c:v>
                </c:pt>
                <c:pt idx="5863">
                  <c:v>351.80863333333343</c:v>
                </c:pt>
                <c:pt idx="5864">
                  <c:v>350.80753333333342</c:v>
                </c:pt>
                <c:pt idx="5865">
                  <c:v>350.72940000000006</c:v>
                </c:pt>
                <c:pt idx="5866">
                  <c:v>351.74916666666672</c:v>
                </c:pt>
                <c:pt idx="5867">
                  <c:v>351.56896666666671</c:v>
                </c:pt>
                <c:pt idx="5868">
                  <c:v>351.80235000000005</c:v>
                </c:pt>
                <c:pt idx="5869">
                  <c:v>351.77420000000006</c:v>
                </c:pt>
                <c:pt idx="5870">
                  <c:v>351.77006666666671</c:v>
                </c:pt>
                <c:pt idx="5871">
                  <c:v>351.68771666666669</c:v>
                </c:pt>
                <c:pt idx="5872">
                  <c:v>352.23978333333338</c:v>
                </c:pt>
                <c:pt idx="5873">
                  <c:v>351.61478333333332</c:v>
                </c:pt>
                <c:pt idx="5874">
                  <c:v>352.30650000000003</c:v>
                </c:pt>
                <c:pt idx="5875">
                  <c:v>351.26481666666666</c:v>
                </c:pt>
                <c:pt idx="5876">
                  <c:v>351.57320000000004</c:v>
                </c:pt>
                <c:pt idx="5877">
                  <c:v>352.4075666666667</c:v>
                </c:pt>
                <c:pt idx="5878">
                  <c:v>352.30023333333338</c:v>
                </c:pt>
                <c:pt idx="5879">
                  <c:v>351.77215000000007</c:v>
                </c:pt>
                <c:pt idx="5880">
                  <c:v>351.87220000000002</c:v>
                </c:pt>
                <c:pt idx="5881">
                  <c:v>351.81380000000001</c:v>
                </c:pt>
                <c:pt idx="5882">
                  <c:v>351.33570000000009</c:v>
                </c:pt>
                <c:pt idx="5883">
                  <c:v>352.02213333333339</c:v>
                </c:pt>
                <c:pt idx="5884">
                  <c:v>351.2283833333334</c:v>
                </c:pt>
                <c:pt idx="5885">
                  <c:v>351.90233333333339</c:v>
                </c:pt>
                <c:pt idx="5886">
                  <c:v>351.93145000000004</c:v>
                </c:pt>
                <c:pt idx="5887">
                  <c:v>352.52831666666668</c:v>
                </c:pt>
                <c:pt idx="5888">
                  <c:v>351.87628333333339</c:v>
                </c:pt>
                <c:pt idx="5889">
                  <c:v>351.35963333333336</c:v>
                </c:pt>
                <c:pt idx="5890">
                  <c:v>352.43253333333337</c:v>
                </c:pt>
                <c:pt idx="5891">
                  <c:v>351.7002833333334</c:v>
                </c:pt>
                <c:pt idx="5892">
                  <c:v>352.07845000000003</c:v>
                </c:pt>
                <c:pt idx="5893">
                  <c:v>351.04505000000006</c:v>
                </c:pt>
                <c:pt idx="5894">
                  <c:v>351.9116166666667</c:v>
                </c:pt>
                <c:pt idx="5895">
                  <c:v>351.36480000000006</c:v>
                </c:pt>
                <c:pt idx="5896">
                  <c:v>350.76791666666668</c:v>
                </c:pt>
                <c:pt idx="5897">
                  <c:v>351.18979999999999</c:v>
                </c:pt>
                <c:pt idx="5898">
                  <c:v>351.66268333333335</c:v>
                </c:pt>
                <c:pt idx="5899">
                  <c:v>352.33563333333336</c:v>
                </c:pt>
                <c:pt idx="5900">
                  <c:v>351.46688333333339</c:v>
                </c:pt>
                <c:pt idx="5901">
                  <c:v>351.63459999999998</c:v>
                </c:pt>
                <c:pt idx="5902">
                  <c:v>351.92525000000001</c:v>
                </c:pt>
                <c:pt idx="5903">
                  <c:v>350.62215000000003</c:v>
                </c:pt>
                <c:pt idx="5904">
                  <c:v>350.55965000000003</c:v>
                </c:pt>
                <c:pt idx="5905">
                  <c:v>350.86279999999999</c:v>
                </c:pt>
                <c:pt idx="5906">
                  <c:v>350.32105000000007</c:v>
                </c:pt>
                <c:pt idx="5907">
                  <c:v>350.94608333333338</c:v>
                </c:pt>
                <c:pt idx="5908">
                  <c:v>350.26063333333337</c:v>
                </c:pt>
                <c:pt idx="5909">
                  <c:v>350.23568333333338</c:v>
                </c:pt>
                <c:pt idx="5910">
                  <c:v>350.42943333333335</c:v>
                </c:pt>
                <c:pt idx="5911">
                  <c:v>350.47423333333336</c:v>
                </c:pt>
                <c:pt idx="5912">
                  <c:v>350.32326666666665</c:v>
                </c:pt>
                <c:pt idx="5913">
                  <c:v>349.82321666666672</c:v>
                </c:pt>
                <c:pt idx="5914">
                  <c:v>350.52630000000005</c:v>
                </c:pt>
                <c:pt idx="5915">
                  <c:v>350.64806666666664</c:v>
                </c:pt>
                <c:pt idx="5916">
                  <c:v>350.55644999999998</c:v>
                </c:pt>
                <c:pt idx="5917">
                  <c:v>350.23255000000006</c:v>
                </c:pt>
                <c:pt idx="5918">
                  <c:v>350.54086666666672</c:v>
                </c:pt>
                <c:pt idx="5919">
                  <c:v>350.56793333333337</c:v>
                </c:pt>
                <c:pt idx="5920">
                  <c:v>350.4461</c:v>
                </c:pt>
                <c:pt idx="5921">
                  <c:v>350.0804500000001</c:v>
                </c:pt>
                <c:pt idx="5922">
                  <c:v>350.32001666666673</c:v>
                </c:pt>
                <c:pt idx="5923">
                  <c:v>351.04293333333334</c:v>
                </c:pt>
                <c:pt idx="5924">
                  <c:v>350.56380000000001</c:v>
                </c:pt>
                <c:pt idx="5925">
                  <c:v>350.74295000000001</c:v>
                </c:pt>
                <c:pt idx="5926">
                  <c:v>350.77733333333333</c:v>
                </c:pt>
                <c:pt idx="5927">
                  <c:v>350.15956666666671</c:v>
                </c:pt>
                <c:pt idx="5928">
                  <c:v>350.2721166666667</c:v>
                </c:pt>
                <c:pt idx="5929">
                  <c:v>350.4231666666667</c:v>
                </c:pt>
                <c:pt idx="5930">
                  <c:v>350.58671666666669</c:v>
                </c:pt>
                <c:pt idx="5931">
                  <c:v>350.13360000000006</c:v>
                </c:pt>
                <c:pt idx="5932">
                  <c:v>350.62113333333343</c:v>
                </c:pt>
                <c:pt idx="5933">
                  <c:v>350.14291666666674</c:v>
                </c:pt>
                <c:pt idx="5934">
                  <c:v>350.29918333333336</c:v>
                </c:pt>
                <c:pt idx="5935">
                  <c:v>350.9106833333334</c:v>
                </c:pt>
                <c:pt idx="5936">
                  <c:v>349.86481666666668</c:v>
                </c:pt>
                <c:pt idx="5937">
                  <c:v>351.24923333333334</c:v>
                </c:pt>
                <c:pt idx="5938">
                  <c:v>350.40228333333334</c:v>
                </c:pt>
                <c:pt idx="5939">
                  <c:v>351.37530000000004</c:v>
                </c:pt>
                <c:pt idx="5940">
                  <c:v>351.37731666666673</c:v>
                </c:pt>
                <c:pt idx="5941">
                  <c:v>350.04505000000006</c:v>
                </c:pt>
                <c:pt idx="5942">
                  <c:v>350.62003333333337</c:v>
                </c:pt>
                <c:pt idx="5943">
                  <c:v>349.85025000000007</c:v>
                </c:pt>
                <c:pt idx="5944">
                  <c:v>350.23561666666666</c:v>
                </c:pt>
                <c:pt idx="5945">
                  <c:v>350.6002666666667</c:v>
                </c:pt>
                <c:pt idx="5946">
                  <c:v>350.34605000000005</c:v>
                </c:pt>
                <c:pt idx="5947">
                  <c:v>350.45755000000003</c:v>
                </c:pt>
                <c:pt idx="5948">
                  <c:v>350.4471333333334</c:v>
                </c:pt>
                <c:pt idx="5949">
                  <c:v>351.15650000000005</c:v>
                </c:pt>
                <c:pt idx="5950">
                  <c:v>350.01896666666664</c:v>
                </c:pt>
                <c:pt idx="5951">
                  <c:v>350.16590000000008</c:v>
                </c:pt>
                <c:pt idx="5952">
                  <c:v>350.66578333333337</c:v>
                </c:pt>
                <c:pt idx="5953">
                  <c:v>350.11688333333336</c:v>
                </c:pt>
                <c:pt idx="5954">
                  <c:v>350.18566666666669</c:v>
                </c:pt>
                <c:pt idx="5955">
                  <c:v>350.64400000000006</c:v>
                </c:pt>
                <c:pt idx="5956">
                  <c:v>350.8492</c:v>
                </c:pt>
                <c:pt idx="5957">
                  <c:v>350.86071666666675</c:v>
                </c:pt>
                <c:pt idx="5958">
                  <c:v>350.21063333333336</c:v>
                </c:pt>
                <c:pt idx="5959">
                  <c:v>349.73151666666672</c:v>
                </c:pt>
                <c:pt idx="5960">
                  <c:v>350.13774999999998</c:v>
                </c:pt>
                <c:pt idx="5961">
                  <c:v>350.41585000000003</c:v>
                </c:pt>
                <c:pt idx="5962">
                  <c:v>351.13881666666668</c:v>
                </c:pt>
                <c:pt idx="5963">
                  <c:v>350.97208333333333</c:v>
                </c:pt>
                <c:pt idx="5964">
                  <c:v>350.58256666666665</c:v>
                </c:pt>
                <c:pt idx="5965">
                  <c:v>350.17418333333336</c:v>
                </c:pt>
                <c:pt idx="5966">
                  <c:v>350.92315595238097</c:v>
                </c:pt>
                <c:pt idx="5967">
                  <c:v>350.31295238095242</c:v>
                </c:pt>
                <c:pt idx="5968">
                  <c:v>350.27421666666669</c:v>
                </c:pt>
                <c:pt idx="5969">
                  <c:v>350.29815000000002</c:v>
                </c:pt>
                <c:pt idx="5970">
                  <c:v>350.42624999999998</c:v>
                </c:pt>
                <c:pt idx="5971">
                  <c:v>350.4752666666667</c:v>
                </c:pt>
                <c:pt idx="5972">
                  <c:v>350.40443333333337</c:v>
                </c:pt>
                <c:pt idx="5973">
                  <c:v>350.23663333333337</c:v>
                </c:pt>
                <c:pt idx="5974">
                  <c:v>350.32730000000004</c:v>
                </c:pt>
                <c:pt idx="5975">
                  <c:v>349.74190000000004</c:v>
                </c:pt>
                <c:pt idx="5976">
                  <c:v>349.5398166666667</c:v>
                </c:pt>
                <c:pt idx="5977">
                  <c:v>350.64606666666674</c:v>
                </c:pt>
                <c:pt idx="5978">
                  <c:v>350.34505000000007</c:v>
                </c:pt>
                <c:pt idx="5979">
                  <c:v>350.50028333333336</c:v>
                </c:pt>
                <c:pt idx="5980">
                  <c:v>350.16273333333334</c:v>
                </c:pt>
                <c:pt idx="5981">
                  <c:v>350.62630000000001</c:v>
                </c:pt>
                <c:pt idx="5982">
                  <c:v>349.83879999999999</c:v>
                </c:pt>
                <c:pt idx="5983">
                  <c:v>350.89710000000002</c:v>
                </c:pt>
                <c:pt idx="5984">
                  <c:v>350.70229999999998</c:v>
                </c:pt>
                <c:pt idx="5985">
                  <c:v>350.8314666666667</c:v>
                </c:pt>
                <c:pt idx="5986">
                  <c:v>350.59399999999999</c:v>
                </c:pt>
                <c:pt idx="5987">
                  <c:v>350.68876666666665</c:v>
                </c:pt>
                <c:pt idx="5988">
                  <c:v>350.65231666666671</c:v>
                </c:pt>
                <c:pt idx="5989">
                  <c:v>350.60023333333339</c:v>
                </c:pt>
                <c:pt idx="5990">
                  <c:v>350.3346166666667</c:v>
                </c:pt>
                <c:pt idx="5991">
                  <c:v>350.03251666666671</c:v>
                </c:pt>
                <c:pt idx="5992">
                  <c:v>350.64816666666673</c:v>
                </c:pt>
                <c:pt idx="5993">
                  <c:v>350.05025000000001</c:v>
                </c:pt>
                <c:pt idx="5994">
                  <c:v>350.60756666666668</c:v>
                </c:pt>
                <c:pt idx="5995">
                  <c:v>350.56481666666673</c:v>
                </c:pt>
                <c:pt idx="5996">
                  <c:v>350.17523333333338</c:v>
                </c:pt>
                <c:pt idx="5997">
                  <c:v>349.59293333333335</c:v>
                </c:pt>
                <c:pt idx="5998">
                  <c:v>350.59613333333334</c:v>
                </c:pt>
                <c:pt idx="5999">
                  <c:v>350.05235000000005</c:v>
                </c:pt>
                <c:pt idx="6000">
                  <c:v>349.89193333333333</c:v>
                </c:pt>
                <c:pt idx="6001">
                  <c:v>350.33463333333339</c:v>
                </c:pt>
                <c:pt idx="6002">
                  <c:v>349.62318333333337</c:v>
                </c:pt>
                <c:pt idx="6003">
                  <c:v>350.39816666666673</c:v>
                </c:pt>
                <c:pt idx="6004">
                  <c:v>350.04818333333338</c:v>
                </c:pt>
                <c:pt idx="6005">
                  <c:v>350.08673333333337</c:v>
                </c:pt>
                <c:pt idx="6006">
                  <c:v>350.15131666666667</c:v>
                </c:pt>
                <c:pt idx="6007">
                  <c:v>349.3950000000001</c:v>
                </c:pt>
                <c:pt idx="6008">
                  <c:v>348.95966666666669</c:v>
                </c:pt>
                <c:pt idx="6009">
                  <c:v>349.22108333333335</c:v>
                </c:pt>
                <c:pt idx="6010">
                  <c:v>349.61278333333337</c:v>
                </c:pt>
                <c:pt idx="6011">
                  <c:v>349.30646666666667</c:v>
                </c:pt>
                <c:pt idx="6012">
                  <c:v>349.60543333333334</c:v>
                </c:pt>
                <c:pt idx="6013">
                  <c:v>349.43776666666673</c:v>
                </c:pt>
                <c:pt idx="6014">
                  <c:v>349.7043833333334</c:v>
                </c:pt>
                <c:pt idx="6015">
                  <c:v>350.06588333333337</c:v>
                </c:pt>
                <c:pt idx="6016">
                  <c:v>350.01170000000008</c:v>
                </c:pt>
                <c:pt idx="6017">
                  <c:v>350.56166666666672</c:v>
                </c:pt>
                <c:pt idx="6018">
                  <c:v>350.3575166666667</c:v>
                </c:pt>
                <c:pt idx="6019">
                  <c:v>350.09191666666675</c:v>
                </c:pt>
                <c:pt idx="6020">
                  <c:v>350.18673333333334</c:v>
                </c:pt>
                <c:pt idx="6021">
                  <c:v>350.61490000000003</c:v>
                </c:pt>
                <c:pt idx="6022">
                  <c:v>350.09291666666672</c:v>
                </c:pt>
                <c:pt idx="6023">
                  <c:v>349.38145000000009</c:v>
                </c:pt>
                <c:pt idx="6024">
                  <c:v>350.00133333333338</c:v>
                </c:pt>
                <c:pt idx="6025">
                  <c:v>349.6106666666667</c:v>
                </c:pt>
                <c:pt idx="6026">
                  <c:v>349.87008333333335</c:v>
                </c:pt>
                <c:pt idx="6027">
                  <c:v>349.81383333333338</c:v>
                </c:pt>
                <c:pt idx="6028">
                  <c:v>349.68880000000001</c:v>
                </c:pt>
                <c:pt idx="6029">
                  <c:v>349.34918333333331</c:v>
                </c:pt>
                <c:pt idx="6030">
                  <c:v>349.54290000000003</c:v>
                </c:pt>
                <c:pt idx="6031">
                  <c:v>349.8492</c:v>
                </c:pt>
                <c:pt idx="6032">
                  <c:v>349.56588333333337</c:v>
                </c:pt>
                <c:pt idx="6033">
                  <c:v>349.59083333333336</c:v>
                </c:pt>
                <c:pt idx="6034">
                  <c:v>349.41380000000004</c:v>
                </c:pt>
                <c:pt idx="6035">
                  <c:v>349.5794166666667</c:v>
                </c:pt>
                <c:pt idx="6036">
                  <c:v>349.54820000000007</c:v>
                </c:pt>
                <c:pt idx="6037">
                  <c:v>349.54296666666676</c:v>
                </c:pt>
                <c:pt idx="6038">
                  <c:v>349.73041666666666</c:v>
                </c:pt>
                <c:pt idx="6039">
                  <c:v>350.39296666666667</c:v>
                </c:pt>
                <c:pt idx="6040">
                  <c:v>349.44085000000007</c:v>
                </c:pt>
                <c:pt idx="6041">
                  <c:v>349.87831666666671</c:v>
                </c:pt>
                <c:pt idx="6042">
                  <c:v>349.53358333333335</c:v>
                </c:pt>
                <c:pt idx="6043">
                  <c:v>349.34818333333345</c:v>
                </c:pt>
                <c:pt idx="6044">
                  <c:v>349.28145000000001</c:v>
                </c:pt>
                <c:pt idx="6045">
                  <c:v>349.69720000000007</c:v>
                </c:pt>
                <c:pt idx="6046">
                  <c:v>349.01998333333336</c:v>
                </c:pt>
                <c:pt idx="6047">
                  <c:v>348.87316666666675</c:v>
                </c:pt>
                <c:pt idx="6048">
                  <c:v>349.33780000000002</c:v>
                </c:pt>
                <c:pt idx="6049">
                  <c:v>349.85023333333339</c:v>
                </c:pt>
                <c:pt idx="6050">
                  <c:v>349.39295000000004</c:v>
                </c:pt>
                <c:pt idx="6051">
                  <c:v>349.3200833333334</c:v>
                </c:pt>
                <c:pt idx="6052">
                  <c:v>349.50755000000004</c:v>
                </c:pt>
                <c:pt idx="6053">
                  <c:v>349.5357166666667</c:v>
                </c:pt>
                <c:pt idx="6054">
                  <c:v>349.33568333333341</c:v>
                </c:pt>
                <c:pt idx="6055">
                  <c:v>349.66275000000007</c:v>
                </c:pt>
                <c:pt idx="6056">
                  <c:v>349.35646666666673</c:v>
                </c:pt>
                <c:pt idx="6057">
                  <c:v>349.57103333333339</c:v>
                </c:pt>
                <c:pt idx="6058">
                  <c:v>348.49188333333342</c:v>
                </c:pt>
                <c:pt idx="6059">
                  <c:v>348.79820000000001</c:v>
                </c:pt>
                <c:pt idx="6060">
                  <c:v>349.18566666666663</c:v>
                </c:pt>
                <c:pt idx="6061">
                  <c:v>349.09401666666668</c:v>
                </c:pt>
                <c:pt idx="6062">
                  <c:v>349.10856666666666</c:v>
                </c:pt>
                <c:pt idx="6063">
                  <c:v>348.90758333333338</c:v>
                </c:pt>
                <c:pt idx="6064">
                  <c:v>349.33561666666668</c:v>
                </c:pt>
                <c:pt idx="6065">
                  <c:v>349.24500000000006</c:v>
                </c:pt>
                <c:pt idx="6066">
                  <c:v>349.29811666666666</c:v>
                </c:pt>
                <c:pt idx="6067">
                  <c:v>349.18251666666674</c:v>
                </c:pt>
                <c:pt idx="6068">
                  <c:v>348.93048333333337</c:v>
                </c:pt>
                <c:pt idx="6069">
                  <c:v>349.09915000000001</c:v>
                </c:pt>
                <c:pt idx="6070">
                  <c:v>349.03880000000004</c:v>
                </c:pt>
                <c:pt idx="6071">
                  <c:v>348.72840000000002</c:v>
                </c:pt>
                <c:pt idx="6072">
                  <c:v>348.63985000000008</c:v>
                </c:pt>
                <c:pt idx="6073">
                  <c:v>348.94293333333337</c:v>
                </c:pt>
                <c:pt idx="6074">
                  <c:v>349.06065000000001</c:v>
                </c:pt>
                <c:pt idx="6075">
                  <c:v>349.09818333333334</c:v>
                </c:pt>
                <c:pt idx="6076">
                  <c:v>349.27006666666671</c:v>
                </c:pt>
                <c:pt idx="6077">
                  <c:v>349.3919166666667</c:v>
                </c:pt>
                <c:pt idx="6078">
                  <c:v>349.01693333333344</c:v>
                </c:pt>
                <c:pt idx="6079">
                  <c:v>349.63670000000008</c:v>
                </c:pt>
                <c:pt idx="6080">
                  <c:v>349.42316666666665</c:v>
                </c:pt>
                <c:pt idx="6081">
                  <c:v>349.77316666666673</c:v>
                </c:pt>
                <c:pt idx="6082">
                  <c:v>349.38671666666676</c:v>
                </c:pt>
                <c:pt idx="6083">
                  <c:v>349.58360000000005</c:v>
                </c:pt>
                <c:pt idx="6084">
                  <c:v>350.02008333333345</c:v>
                </c:pt>
                <c:pt idx="6085">
                  <c:v>350.28155000000004</c:v>
                </c:pt>
                <c:pt idx="6086">
                  <c:v>349.91696666666672</c:v>
                </c:pt>
                <c:pt idx="6087">
                  <c:v>350.58356666666668</c:v>
                </c:pt>
                <c:pt idx="6088">
                  <c:v>349.74610000000007</c:v>
                </c:pt>
                <c:pt idx="6089">
                  <c:v>349.89819999999997</c:v>
                </c:pt>
                <c:pt idx="6090">
                  <c:v>349.04188333333332</c:v>
                </c:pt>
                <c:pt idx="6091">
                  <c:v>349.38978333333336</c:v>
                </c:pt>
                <c:pt idx="6092">
                  <c:v>349.6388</c:v>
                </c:pt>
                <c:pt idx="6093">
                  <c:v>349.29921666666667</c:v>
                </c:pt>
                <c:pt idx="6094">
                  <c:v>348.75855000000007</c:v>
                </c:pt>
                <c:pt idx="6095">
                  <c:v>349.52528333333339</c:v>
                </c:pt>
                <c:pt idx="6096">
                  <c:v>348.84081666666668</c:v>
                </c:pt>
                <c:pt idx="6097">
                  <c:v>348.40131666666667</c:v>
                </c:pt>
                <c:pt idx="6098">
                  <c:v>348.76586666666674</c:v>
                </c:pt>
                <c:pt idx="6099">
                  <c:v>349.38046666666668</c:v>
                </c:pt>
                <c:pt idx="6100">
                  <c:v>349.16171666666668</c:v>
                </c:pt>
                <c:pt idx="6101">
                  <c:v>349.8210666666667</c:v>
                </c:pt>
                <c:pt idx="6102">
                  <c:v>349.4773166666667</c:v>
                </c:pt>
                <c:pt idx="6103">
                  <c:v>349.53353333333337</c:v>
                </c:pt>
                <c:pt idx="6104">
                  <c:v>349.78566666666671</c:v>
                </c:pt>
                <c:pt idx="6105">
                  <c:v>349.69610000000006</c:v>
                </c:pt>
                <c:pt idx="6106">
                  <c:v>349.45755000000008</c:v>
                </c:pt>
                <c:pt idx="6107">
                  <c:v>349.15960000000001</c:v>
                </c:pt>
                <c:pt idx="6108">
                  <c:v>349.20336666666668</c:v>
                </c:pt>
                <c:pt idx="6109">
                  <c:v>349.55856666666671</c:v>
                </c:pt>
                <c:pt idx="6110">
                  <c:v>349.63043333333337</c:v>
                </c:pt>
                <c:pt idx="6111">
                  <c:v>349.08256666666671</c:v>
                </c:pt>
                <c:pt idx="6112">
                  <c:v>349.31796666666673</c:v>
                </c:pt>
                <c:pt idx="6113">
                  <c:v>349.50858333333338</c:v>
                </c:pt>
                <c:pt idx="6114">
                  <c:v>348.88985000000008</c:v>
                </c:pt>
                <c:pt idx="6115">
                  <c:v>349.62213333333341</c:v>
                </c:pt>
                <c:pt idx="6116">
                  <c:v>348.86385000000007</c:v>
                </c:pt>
                <c:pt idx="6117">
                  <c:v>349.39086666666668</c:v>
                </c:pt>
                <c:pt idx="6118">
                  <c:v>349.11481666666674</c:v>
                </c:pt>
                <c:pt idx="6119">
                  <c:v>349.09086666666667</c:v>
                </c:pt>
                <c:pt idx="6120">
                  <c:v>348.21176666666668</c:v>
                </c:pt>
                <c:pt idx="6121">
                  <c:v>348.03986666666668</c:v>
                </c:pt>
                <c:pt idx="6122">
                  <c:v>347.39083333333338</c:v>
                </c:pt>
                <c:pt idx="6123">
                  <c:v>347.91488333333342</c:v>
                </c:pt>
                <c:pt idx="6124">
                  <c:v>348.33251666666678</c:v>
                </c:pt>
                <c:pt idx="6125">
                  <c:v>348.13251666666667</c:v>
                </c:pt>
                <c:pt idx="6126">
                  <c:v>347.77106666666668</c:v>
                </c:pt>
                <c:pt idx="6127">
                  <c:v>347.99290000000008</c:v>
                </c:pt>
                <c:pt idx="6128">
                  <c:v>348.41895</c:v>
                </c:pt>
                <c:pt idx="6129">
                  <c:v>348.03046666666671</c:v>
                </c:pt>
                <c:pt idx="6130">
                  <c:v>348.34715000000006</c:v>
                </c:pt>
                <c:pt idx="6131">
                  <c:v>348.76066666666668</c:v>
                </c:pt>
                <c:pt idx="6132">
                  <c:v>348.51065000000006</c:v>
                </c:pt>
                <c:pt idx="6133">
                  <c:v>347.81385000000012</c:v>
                </c:pt>
                <c:pt idx="6134">
                  <c:v>348.36273333333338</c:v>
                </c:pt>
                <c:pt idx="6135">
                  <c:v>348.73256666666668</c:v>
                </c:pt>
                <c:pt idx="6136">
                  <c:v>349.03878333333341</c:v>
                </c:pt>
                <c:pt idx="6137">
                  <c:v>348.27523333333335</c:v>
                </c:pt>
                <c:pt idx="6138">
                  <c:v>348.37315000000007</c:v>
                </c:pt>
                <c:pt idx="6139">
                  <c:v>349.01378333333338</c:v>
                </c:pt>
                <c:pt idx="6140">
                  <c:v>348.8210666666667</c:v>
                </c:pt>
                <c:pt idx="6141">
                  <c:v>349.30023333333338</c:v>
                </c:pt>
                <c:pt idx="6142">
                  <c:v>347.96491666666668</c:v>
                </c:pt>
                <c:pt idx="6143">
                  <c:v>348.38048333333342</c:v>
                </c:pt>
                <c:pt idx="6144">
                  <c:v>347.55023333333338</c:v>
                </c:pt>
                <c:pt idx="6145">
                  <c:v>348.10238333333336</c:v>
                </c:pt>
                <c:pt idx="6146">
                  <c:v>348.25441666666666</c:v>
                </c:pt>
                <c:pt idx="6147">
                  <c:v>347.8481833333334</c:v>
                </c:pt>
                <c:pt idx="6148">
                  <c:v>348.83460000000008</c:v>
                </c:pt>
                <c:pt idx="6149">
                  <c:v>348.30961666666667</c:v>
                </c:pt>
                <c:pt idx="6150">
                  <c:v>348.02738333333338</c:v>
                </c:pt>
                <c:pt idx="6151">
                  <c:v>349.17630000000003</c:v>
                </c:pt>
                <c:pt idx="6152">
                  <c:v>349.8033333333334</c:v>
                </c:pt>
              </c:numCache>
            </c:numRef>
          </c:yVal>
          <c:smooth val="1"/>
        </c:ser>
        <c:ser>
          <c:idx val="1"/>
          <c:order val="1"/>
          <c:tx>
            <c:strRef>
              <c:f>Hoja2!$H$1</c:f>
              <c:strCache>
                <c:ptCount val="1"/>
                <c:pt idx="0">
                  <c:v>LÍMITE GENERACIÓN RCA N° 176/2007</c:v>
                </c:pt>
              </c:strCache>
            </c:strRef>
          </c:tx>
          <c:spPr>
            <a:ln w="28575" cap="rnd">
              <a:solidFill>
                <a:schemeClr val="accent2"/>
              </a:solidFill>
              <a:prstDash val="sysDash"/>
              <a:round/>
            </a:ln>
            <a:effectLst/>
          </c:spPr>
          <c:marker>
            <c:symbol val="none"/>
          </c:marker>
          <c:xVal>
            <c:numRef>
              <c:f>Hoja2!$A$2:$A$6154</c:f>
              <c:numCache>
                <c:formatCode>dd\/mm\/yyyy\ hh\:mm</c:formatCode>
                <c:ptCount val="6153"/>
                <c:pt idx="0">
                  <c:v>42278</c:v>
                </c:pt>
                <c:pt idx="1">
                  <c:v>42278.041666666664</c:v>
                </c:pt>
                <c:pt idx="2">
                  <c:v>42278.083333333336</c:v>
                </c:pt>
                <c:pt idx="3">
                  <c:v>42278.125</c:v>
                </c:pt>
                <c:pt idx="4">
                  <c:v>42278.166666666664</c:v>
                </c:pt>
                <c:pt idx="5">
                  <c:v>42278.208333333336</c:v>
                </c:pt>
                <c:pt idx="6">
                  <c:v>42278.25</c:v>
                </c:pt>
                <c:pt idx="7">
                  <c:v>42278.291666666664</c:v>
                </c:pt>
                <c:pt idx="8">
                  <c:v>42278.333333333336</c:v>
                </c:pt>
                <c:pt idx="9">
                  <c:v>42278.375</c:v>
                </c:pt>
                <c:pt idx="10">
                  <c:v>42278.416666666664</c:v>
                </c:pt>
                <c:pt idx="11">
                  <c:v>42278.458333333336</c:v>
                </c:pt>
                <c:pt idx="12">
                  <c:v>42278.5</c:v>
                </c:pt>
                <c:pt idx="13">
                  <c:v>42278.541666666664</c:v>
                </c:pt>
                <c:pt idx="14">
                  <c:v>42278.583333333336</c:v>
                </c:pt>
                <c:pt idx="15">
                  <c:v>42278.625</c:v>
                </c:pt>
                <c:pt idx="16">
                  <c:v>42278.666666666664</c:v>
                </c:pt>
                <c:pt idx="17">
                  <c:v>42278.708333333336</c:v>
                </c:pt>
                <c:pt idx="18">
                  <c:v>42278.75</c:v>
                </c:pt>
                <c:pt idx="19">
                  <c:v>42278.791666666664</c:v>
                </c:pt>
                <c:pt idx="20">
                  <c:v>42278.833333333336</c:v>
                </c:pt>
                <c:pt idx="21">
                  <c:v>42278.875</c:v>
                </c:pt>
                <c:pt idx="22">
                  <c:v>42278.916666666664</c:v>
                </c:pt>
                <c:pt idx="23">
                  <c:v>42278.958333333336</c:v>
                </c:pt>
                <c:pt idx="24">
                  <c:v>42279</c:v>
                </c:pt>
                <c:pt idx="25">
                  <c:v>42279.041666666664</c:v>
                </c:pt>
                <c:pt idx="26">
                  <c:v>42279.083333333336</c:v>
                </c:pt>
                <c:pt idx="27">
                  <c:v>42279.125</c:v>
                </c:pt>
                <c:pt idx="28">
                  <c:v>42279.166666666664</c:v>
                </c:pt>
                <c:pt idx="29">
                  <c:v>42279.208333333336</c:v>
                </c:pt>
                <c:pt idx="30">
                  <c:v>42279.25</c:v>
                </c:pt>
                <c:pt idx="31">
                  <c:v>42279.291666666664</c:v>
                </c:pt>
                <c:pt idx="32">
                  <c:v>42279.333333333336</c:v>
                </c:pt>
                <c:pt idx="33">
                  <c:v>42279.375</c:v>
                </c:pt>
                <c:pt idx="34">
                  <c:v>42279.416666666664</c:v>
                </c:pt>
                <c:pt idx="35">
                  <c:v>42279.458333333336</c:v>
                </c:pt>
                <c:pt idx="36">
                  <c:v>42279.5</c:v>
                </c:pt>
                <c:pt idx="37">
                  <c:v>42279.541666666664</c:v>
                </c:pt>
                <c:pt idx="38">
                  <c:v>42279.583333333336</c:v>
                </c:pt>
                <c:pt idx="39">
                  <c:v>42279.625</c:v>
                </c:pt>
                <c:pt idx="40">
                  <c:v>42279.666666666664</c:v>
                </c:pt>
                <c:pt idx="41">
                  <c:v>42279.708333333336</c:v>
                </c:pt>
                <c:pt idx="42">
                  <c:v>42279.75</c:v>
                </c:pt>
                <c:pt idx="43">
                  <c:v>42279.791666666664</c:v>
                </c:pt>
                <c:pt idx="44">
                  <c:v>42279.833333333336</c:v>
                </c:pt>
                <c:pt idx="45">
                  <c:v>42279.875</c:v>
                </c:pt>
                <c:pt idx="46">
                  <c:v>42279.916666666664</c:v>
                </c:pt>
                <c:pt idx="47">
                  <c:v>42279.958333333336</c:v>
                </c:pt>
                <c:pt idx="48">
                  <c:v>42280</c:v>
                </c:pt>
                <c:pt idx="49">
                  <c:v>42280.041666666664</c:v>
                </c:pt>
                <c:pt idx="50">
                  <c:v>42280.083333333336</c:v>
                </c:pt>
                <c:pt idx="51">
                  <c:v>42280.125</c:v>
                </c:pt>
                <c:pt idx="52">
                  <c:v>42280.166666666664</c:v>
                </c:pt>
                <c:pt idx="53">
                  <c:v>42280.208333333336</c:v>
                </c:pt>
                <c:pt idx="54">
                  <c:v>42280.25</c:v>
                </c:pt>
                <c:pt idx="55">
                  <c:v>42280.291666666664</c:v>
                </c:pt>
                <c:pt idx="56">
                  <c:v>42280.333333333336</c:v>
                </c:pt>
                <c:pt idx="57">
                  <c:v>42280.375</c:v>
                </c:pt>
                <c:pt idx="58">
                  <c:v>42280.416666666664</c:v>
                </c:pt>
                <c:pt idx="59">
                  <c:v>42280.458333333336</c:v>
                </c:pt>
                <c:pt idx="60">
                  <c:v>42280.5</c:v>
                </c:pt>
                <c:pt idx="61">
                  <c:v>42280.541666666664</c:v>
                </c:pt>
                <c:pt idx="62">
                  <c:v>42280.583333333336</c:v>
                </c:pt>
                <c:pt idx="63">
                  <c:v>42280.625</c:v>
                </c:pt>
                <c:pt idx="64">
                  <c:v>42280.666666666664</c:v>
                </c:pt>
                <c:pt idx="65">
                  <c:v>42280.708333333336</c:v>
                </c:pt>
                <c:pt idx="66">
                  <c:v>42280.75</c:v>
                </c:pt>
                <c:pt idx="67">
                  <c:v>42280.791666666664</c:v>
                </c:pt>
                <c:pt idx="68">
                  <c:v>42280.833333333336</c:v>
                </c:pt>
                <c:pt idx="69">
                  <c:v>42280.875</c:v>
                </c:pt>
                <c:pt idx="70">
                  <c:v>42280.916666666664</c:v>
                </c:pt>
                <c:pt idx="71">
                  <c:v>42280.958333333336</c:v>
                </c:pt>
                <c:pt idx="72">
                  <c:v>42281</c:v>
                </c:pt>
                <c:pt idx="73">
                  <c:v>42281.041666666664</c:v>
                </c:pt>
                <c:pt idx="74">
                  <c:v>42281.083333333336</c:v>
                </c:pt>
                <c:pt idx="75">
                  <c:v>42281.125</c:v>
                </c:pt>
                <c:pt idx="76">
                  <c:v>42281.166666666664</c:v>
                </c:pt>
                <c:pt idx="77">
                  <c:v>42281.208333333336</c:v>
                </c:pt>
                <c:pt idx="78">
                  <c:v>42281.25</c:v>
                </c:pt>
                <c:pt idx="79">
                  <c:v>42281.291666666664</c:v>
                </c:pt>
                <c:pt idx="80">
                  <c:v>42281.333333333336</c:v>
                </c:pt>
                <c:pt idx="81">
                  <c:v>42281.375</c:v>
                </c:pt>
                <c:pt idx="82">
                  <c:v>42281.416666666664</c:v>
                </c:pt>
                <c:pt idx="83">
                  <c:v>42281.458333333336</c:v>
                </c:pt>
                <c:pt idx="84">
                  <c:v>42281.5</c:v>
                </c:pt>
                <c:pt idx="85">
                  <c:v>42281.541666666664</c:v>
                </c:pt>
                <c:pt idx="86">
                  <c:v>42281.583333333336</c:v>
                </c:pt>
                <c:pt idx="87">
                  <c:v>42281.625</c:v>
                </c:pt>
                <c:pt idx="88">
                  <c:v>42281.666666666664</c:v>
                </c:pt>
                <c:pt idx="89">
                  <c:v>42281.708333333336</c:v>
                </c:pt>
                <c:pt idx="90">
                  <c:v>42281.75</c:v>
                </c:pt>
                <c:pt idx="91">
                  <c:v>42281.791666666664</c:v>
                </c:pt>
                <c:pt idx="92">
                  <c:v>42281.833333333336</c:v>
                </c:pt>
                <c:pt idx="93">
                  <c:v>42281.875</c:v>
                </c:pt>
                <c:pt idx="94">
                  <c:v>42281.916666666664</c:v>
                </c:pt>
                <c:pt idx="95">
                  <c:v>42281.958333333336</c:v>
                </c:pt>
                <c:pt idx="96">
                  <c:v>42282</c:v>
                </c:pt>
                <c:pt idx="97">
                  <c:v>42282.041666666664</c:v>
                </c:pt>
                <c:pt idx="98">
                  <c:v>42282.083333333336</c:v>
                </c:pt>
                <c:pt idx="99">
                  <c:v>42282.125</c:v>
                </c:pt>
                <c:pt idx="100">
                  <c:v>42282.166666666664</c:v>
                </c:pt>
                <c:pt idx="101">
                  <c:v>42282.208333333336</c:v>
                </c:pt>
                <c:pt idx="102">
                  <c:v>42282.25</c:v>
                </c:pt>
                <c:pt idx="103">
                  <c:v>42282.291666666664</c:v>
                </c:pt>
                <c:pt idx="104">
                  <c:v>42282.333333333336</c:v>
                </c:pt>
                <c:pt idx="105">
                  <c:v>42282.375</c:v>
                </c:pt>
                <c:pt idx="106">
                  <c:v>42282.416666666664</c:v>
                </c:pt>
                <c:pt idx="107">
                  <c:v>42282.458333333336</c:v>
                </c:pt>
                <c:pt idx="108">
                  <c:v>42282.5</c:v>
                </c:pt>
                <c:pt idx="109">
                  <c:v>42282.541666666664</c:v>
                </c:pt>
                <c:pt idx="110">
                  <c:v>42282.583333333336</c:v>
                </c:pt>
                <c:pt idx="111">
                  <c:v>42282.625</c:v>
                </c:pt>
                <c:pt idx="112">
                  <c:v>42282.666666666664</c:v>
                </c:pt>
                <c:pt idx="113">
                  <c:v>42282.708333333336</c:v>
                </c:pt>
                <c:pt idx="114">
                  <c:v>42282.75</c:v>
                </c:pt>
                <c:pt idx="115">
                  <c:v>42282.791666666664</c:v>
                </c:pt>
                <c:pt idx="116">
                  <c:v>42282.833333333336</c:v>
                </c:pt>
                <c:pt idx="117">
                  <c:v>42282.875</c:v>
                </c:pt>
                <c:pt idx="118">
                  <c:v>42282.916666666664</c:v>
                </c:pt>
                <c:pt idx="119">
                  <c:v>42282.958333333336</c:v>
                </c:pt>
                <c:pt idx="120">
                  <c:v>42283</c:v>
                </c:pt>
                <c:pt idx="121">
                  <c:v>42283.041666666664</c:v>
                </c:pt>
                <c:pt idx="122">
                  <c:v>42283.083333333336</c:v>
                </c:pt>
                <c:pt idx="123">
                  <c:v>42283.125</c:v>
                </c:pt>
                <c:pt idx="124">
                  <c:v>42283.166666666664</c:v>
                </c:pt>
                <c:pt idx="125">
                  <c:v>42283.208333333336</c:v>
                </c:pt>
                <c:pt idx="126">
                  <c:v>42283.25</c:v>
                </c:pt>
                <c:pt idx="127">
                  <c:v>42283.291666666664</c:v>
                </c:pt>
                <c:pt idx="128">
                  <c:v>42283.333333333336</c:v>
                </c:pt>
                <c:pt idx="129">
                  <c:v>42283.375</c:v>
                </c:pt>
                <c:pt idx="130">
                  <c:v>42283.416666666664</c:v>
                </c:pt>
                <c:pt idx="131">
                  <c:v>42283.458333333336</c:v>
                </c:pt>
                <c:pt idx="132">
                  <c:v>42283.5</c:v>
                </c:pt>
                <c:pt idx="133">
                  <c:v>42283.541666666664</c:v>
                </c:pt>
                <c:pt idx="134">
                  <c:v>42283.583333333336</c:v>
                </c:pt>
                <c:pt idx="135">
                  <c:v>42283.625</c:v>
                </c:pt>
                <c:pt idx="136">
                  <c:v>42283.666666666664</c:v>
                </c:pt>
                <c:pt idx="137">
                  <c:v>42283.708333333336</c:v>
                </c:pt>
                <c:pt idx="138">
                  <c:v>42283.75</c:v>
                </c:pt>
                <c:pt idx="139">
                  <c:v>42283.791666666664</c:v>
                </c:pt>
                <c:pt idx="140">
                  <c:v>42283.833333333336</c:v>
                </c:pt>
                <c:pt idx="141">
                  <c:v>42283.875</c:v>
                </c:pt>
                <c:pt idx="142">
                  <c:v>42283.916666666664</c:v>
                </c:pt>
                <c:pt idx="143">
                  <c:v>42283.958333333336</c:v>
                </c:pt>
                <c:pt idx="144">
                  <c:v>42284</c:v>
                </c:pt>
                <c:pt idx="145">
                  <c:v>42284.041666666664</c:v>
                </c:pt>
                <c:pt idx="146">
                  <c:v>42284.083333333336</c:v>
                </c:pt>
                <c:pt idx="147">
                  <c:v>42284.125</c:v>
                </c:pt>
                <c:pt idx="148">
                  <c:v>42284.166666666664</c:v>
                </c:pt>
                <c:pt idx="149">
                  <c:v>42284.208333333336</c:v>
                </c:pt>
                <c:pt idx="150">
                  <c:v>42284.25</c:v>
                </c:pt>
                <c:pt idx="151">
                  <c:v>42284.291666666664</c:v>
                </c:pt>
                <c:pt idx="152">
                  <c:v>42284.333333333336</c:v>
                </c:pt>
                <c:pt idx="153">
                  <c:v>42284.375</c:v>
                </c:pt>
                <c:pt idx="154">
                  <c:v>42284.416666666664</c:v>
                </c:pt>
                <c:pt idx="155">
                  <c:v>42284.458333333336</c:v>
                </c:pt>
                <c:pt idx="156">
                  <c:v>42284.5</c:v>
                </c:pt>
                <c:pt idx="157">
                  <c:v>42284.541666666664</c:v>
                </c:pt>
                <c:pt idx="158">
                  <c:v>42284.583333333336</c:v>
                </c:pt>
                <c:pt idx="159">
                  <c:v>42284.625</c:v>
                </c:pt>
                <c:pt idx="160">
                  <c:v>42284.666666666664</c:v>
                </c:pt>
                <c:pt idx="161">
                  <c:v>42284.708333333336</c:v>
                </c:pt>
                <c:pt idx="162">
                  <c:v>42284.75</c:v>
                </c:pt>
                <c:pt idx="163">
                  <c:v>42284.791666666664</c:v>
                </c:pt>
                <c:pt idx="164">
                  <c:v>42284.833333333336</c:v>
                </c:pt>
                <c:pt idx="165">
                  <c:v>42284.875</c:v>
                </c:pt>
                <c:pt idx="166">
                  <c:v>42284.916666666664</c:v>
                </c:pt>
                <c:pt idx="167">
                  <c:v>42284.958333333336</c:v>
                </c:pt>
                <c:pt idx="168">
                  <c:v>42285</c:v>
                </c:pt>
                <c:pt idx="169">
                  <c:v>42285.041666666664</c:v>
                </c:pt>
                <c:pt idx="170">
                  <c:v>42285.083333333336</c:v>
                </c:pt>
                <c:pt idx="171">
                  <c:v>42285.125</c:v>
                </c:pt>
                <c:pt idx="172">
                  <c:v>42285.166666666664</c:v>
                </c:pt>
                <c:pt idx="173">
                  <c:v>42285.208333333336</c:v>
                </c:pt>
                <c:pt idx="174">
                  <c:v>42285.25</c:v>
                </c:pt>
                <c:pt idx="175">
                  <c:v>42285.291666666664</c:v>
                </c:pt>
                <c:pt idx="176">
                  <c:v>42285.333333333336</c:v>
                </c:pt>
                <c:pt idx="177">
                  <c:v>42285.375</c:v>
                </c:pt>
                <c:pt idx="178">
                  <c:v>42285.416666666664</c:v>
                </c:pt>
                <c:pt idx="179">
                  <c:v>42285.458333333336</c:v>
                </c:pt>
                <c:pt idx="180">
                  <c:v>42285.5</c:v>
                </c:pt>
                <c:pt idx="181">
                  <c:v>42285.541666666664</c:v>
                </c:pt>
                <c:pt idx="182">
                  <c:v>42285.583333333336</c:v>
                </c:pt>
                <c:pt idx="183">
                  <c:v>42285.625</c:v>
                </c:pt>
                <c:pt idx="184">
                  <c:v>42285.666666666664</c:v>
                </c:pt>
                <c:pt idx="185">
                  <c:v>42285.708333333336</c:v>
                </c:pt>
                <c:pt idx="186">
                  <c:v>42285.75</c:v>
                </c:pt>
                <c:pt idx="187">
                  <c:v>42285.791666666664</c:v>
                </c:pt>
                <c:pt idx="188">
                  <c:v>42285.833333333336</c:v>
                </c:pt>
                <c:pt idx="189">
                  <c:v>42285.875</c:v>
                </c:pt>
                <c:pt idx="190">
                  <c:v>42285.916666666664</c:v>
                </c:pt>
                <c:pt idx="191">
                  <c:v>42285.958333333336</c:v>
                </c:pt>
                <c:pt idx="192">
                  <c:v>42286</c:v>
                </c:pt>
                <c:pt idx="193">
                  <c:v>42286.041666666664</c:v>
                </c:pt>
                <c:pt idx="194">
                  <c:v>42286.083333333336</c:v>
                </c:pt>
                <c:pt idx="195">
                  <c:v>42286.125</c:v>
                </c:pt>
                <c:pt idx="196">
                  <c:v>42286.166666666664</c:v>
                </c:pt>
                <c:pt idx="197">
                  <c:v>42286.208333333336</c:v>
                </c:pt>
                <c:pt idx="198">
                  <c:v>42286.25</c:v>
                </c:pt>
                <c:pt idx="199">
                  <c:v>42286.291666666664</c:v>
                </c:pt>
                <c:pt idx="200">
                  <c:v>42286.333333333336</c:v>
                </c:pt>
                <c:pt idx="201">
                  <c:v>42286.375</c:v>
                </c:pt>
                <c:pt idx="202">
                  <c:v>42286.416666666664</c:v>
                </c:pt>
                <c:pt idx="203">
                  <c:v>42286.458333333336</c:v>
                </c:pt>
                <c:pt idx="204">
                  <c:v>42286.5</c:v>
                </c:pt>
                <c:pt idx="205">
                  <c:v>42286.541666666664</c:v>
                </c:pt>
                <c:pt idx="206">
                  <c:v>42286.583333333336</c:v>
                </c:pt>
                <c:pt idx="207">
                  <c:v>42286.625</c:v>
                </c:pt>
                <c:pt idx="208">
                  <c:v>42286.666666666664</c:v>
                </c:pt>
                <c:pt idx="209">
                  <c:v>42286.708333333336</c:v>
                </c:pt>
                <c:pt idx="210">
                  <c:v>42286.75</c:v>
                </c:pt>
                <c:pt idx="211">
                  <c:v>42286.791666666664</c:v>
                </c:pt>
                <c:pt idx="212">
                  <c:v>42286.833333333336</c:v>
                </c:pt>
                <c:pt idx="213">
                  <c:v>42286.875</c:v>
                </c:pt>
                <c:pt idx="214">
                  <c:v>42286.916666666664</c:v>
                </c:pt>
                <c:pt idx="215">
                  <c:v>42286.958333333336</c:v>
                </c:pt>
                <c:pt idx="216">
                  <c:v>42287</c:v>
                </c:pt>
                <c:pt idx="217">
                  <c:v>42287.041666666664</c:v>
                </c:pt>
                <c:pt idx="218">
                  <c:v>42287.083333333336</c:v>
                </c:pt>
                <c:pt idx="219">
                  <c:v>42287.125</c:v>
                </c:pt>
                <c:pt idx="220">
                  <c:v>42287.166666666664</c:v>
                </c:pt>
                <c:pt idx="221">
                  <c:v>42287.208333333336</c:v>
                </c:pt>
                <c:pt idx="222">
                  <c:v>42287.25</c:v>
                </c:pt>
                <c:pt idx="223">
                  <c:v>42287.291666666664</c:v>
                </c:pt>
                <c:pt idx="224">
                  <c:v>42287.333333333336</c:v>
                </c:pt>
                <c:pt idx="225">
                  <c:v>42287.375</c:v>
                </c:pt>
                <c:pt idx="226">
                  <c:v>42287.416666666664</c:v>
                </c:pt>
                <c:pt idx="227">
                  <c:v>42287.458333333336</c:v>
                </c:pt>
                <c:pt idx="228">
                  <c:v>42287.5</c:v>
                </c:pt>
                <c:pt idx="229">
                  <c:v>42287.541666666664</c:v>
                </c:pt>
                <c:pt idx="230">
                  <c:v>42287.583333333336</c:v>
                </c:pt>
                <c:pt idx="231">
                  <c:v>42287.625</c:v>
                </c:pt>
                <c:pt idx="232">
                  <c:v>42287.666666666664</c:v>
                </c:pt>
                <c:pt idx="233">
                  <c:v>42287.708333333336</c:v>
                </c:pt>
                <c:pt idx="234">
                  <c:v>42287.75</c:v>
                </c:pt>
                <c:pt idx="235">
                  <c:v>42287.791666666664</c:v>
                </c:pt>
                <c:pt idx="236">
                  <c:v>42287.833333333336</c:v>
                </c:pt>
                <c:pt idx="237">
                  <c:v>42287.875</c:v>
                </c:pt>
                <c:pt idx="238">
                  <c:v>42287.916666666664</c:v>
                </c:pt>
                <c:pt idx="239">
                  <c:v>42287.958333333336</c:v>
                </c:pt>
                <c:pt idx="240">
                  <c:v>42288</c:v>
                </c:pt>
                <c:pt idx="241">
                  <c:v>42288.041666666664</c:v>
                </c:pt>
                <c:pt idx="242">
                  <c:v>42288.083333333336</c:v>
                </c:pt>
                <c:pt idx="243">
                  <c:v>42288.125</c:v>
                </c:pt>
                <c:pt idx="244">
                  <c:v>42288.166666666664</c:v>
                </c:pt>
                <c:pt idx="245">
                  <c:v>42288.208333333336</c:v>
                </c:pt>
                <c:pt idx="246">
                  <c:v>42288.25</c:v>
                </c:pt>
                <c:pt idx="247">
                  <c:v>42288.291666666664</c:v>
                </c:pt>
                <c:pt idx="248">
                  <c:v>42288.333333333336</c:v>
                </c:pt>
                <c:pt idx="249">
                  <c:v>42288.375</c:v>
                </c:pt>
                <c:pt idx="250">
                  <c:v>42288.416666666664</c:v>
                </c:pt>
                <c:pt idx="251">
                  <c:v>42288.458333333336</c:v>
                </c:pt>
                <c:pt idx="252">
                  <c:v>42288.5</c:v>
                </c:pt>
                <c:pt idx="253">
                  <c:v>42288.541666666664</c:v>
                </c:pt>
                <c:pt idx="254">
                  <c:v>42288.583333333336</c:v>
                </c:pt>
                <c:pt idx="255">
                  <c:v>42288.625</c:v>
                </c:pt>
                <c:pt idx="256">
                  <c:v>42288.666666666664</c:v>
                </c:pt>
                <c:pt idx="257">
                  <c:v>42288.708333333336</c:v>
                </c:pt>
                <c:pt idx="258">
                  <c:v>42288.75</c:v>
                </c:pt>
                <c:pt idx="259">
                  <c:v>42288.791666666664</c:v>
                </c:pt>
                <c:pt idx="260">
                  <c:v>42288.833333333336</c:v>
                </c:pt>
                <c:pt idx="261">
                  <c:v>42288.875</c:v>
                </c:pt>
                <c:pt idx="262">
                  <c:v>42288.916666666664</c:v>
                </c:pt>
                <c:pt idx="263">
                  <c:v>42288.958333333336</c:v>
                </c:pt>
                <c:pt idx="264">
                  <c:v>42289</c:v>
                </c:pt>
                <c:pt idx="265">
                  <c:v>42289.041666666664</c:v>
                </c:pt>
                <c:pt idx="266">
                  <c:v>42289.083333333336</c:v>
                </c:pt>
                <c:pt idx="267">
                  <c:v>42289.125</c:v>
                </c:pt>
                <c:pt idx="268">
                  <c:v>42289.166666666664</c:v>
                </c:pt>
                <c:pt idx="269">
                  <c:v>42289.208333333336</c:v>
                </c:pt>
                <c:pt idx="270">
                  <c:v>42289.25</c:v>
                </c:pt>
                <c:pt idx="271">
                  <c:v>42289.291666666664</c:v>
                </c:pt>
                <c:pt idx="272">
                  <c:v>42289.333333333336</c:v>
                </c:pt>
                <c:pt idx="273">
                  <c:v>42289.375</c:v>
                </c:pt>
                <c:pt idx="274">
                  <c:v>42289.416666666664</c:v>
                </c:pt>
                <c:pt idx="275">
                  <c:v>42289.458333333336</c:v>
                </c:pt>
                <c:pt idx="276">
                  <c:v>42289.5</c:v>
                </c:pt>
                <c:pt idx="277">
                  <c:v>42289.541666666664</c:v>
                </c:pt>
                <c:pt idx="278">
                  <c:v>42289.583333333336</c:v>
                </c:pt>
                <c:pt idx="279">
                  <c:v>42289.625</c:v>
                </c:pt>
                <c:pt idx="280">
                  <c:v>42289.666666666664</c:v>
                </c:pt>
                <c:pt idx="281">
                  <c:v>42289.708333333336</c:v>
                </c:pt>
                <c:pt idx="282">
                  <c:v>42289.75</c:v>
                </c:pt>
                <c:pt idx="283">
                  <c:v>42289.791666666664</c:v>
                </c:pt>
                <c:pt idx="284">
                  <c:v>42289.833333333336</c:v>
                </c:pt>
                <c:pt idx="285">
                  <c:v>42289.875</c:v>
                </c:pt>
                <c:pt idx="286">
                  <c:v>42289.916666666664</c:v>
                </c:pt>
                <c:pt idx="287">
                  <c:v>42289.958333333336</c:v>
                </c:pt>
                <c:pt idx="288">
                  <c:v>42290</c:v>
                </c:pt>
                <c:pt idx="289">
                  <c:v>42290.041666666664</c:v>
                </c:pt>
                <c:pt idx="290">
                  <c:v>42290.083333333336</c:v>
                </c:pt>
                <c:pt idx="291">
                  <c:v>42290.125</c:v>
                </c:pt>
                <c:pt idx="292">
                  <c:v>42290.166666666664</c:v>
                </c:pt>
                <c:pt idx="293">
                  <c:v>42290.208333333336</c:v>
                </c:pt>
                <c:pt idx="294">
                  <c:v>42290.25</c:v>
                </c:pt>
                <c:pt idx="295">
                  <c:v>42290.291666666664</c:v>
                </c:pt>
                <c:pt idx="296">
                  <c:v>42290.333333333336</c:v>
                </c:pt>
                <c:pt idx="297">
                  <c:v>42290.375</c:v>
                </c:pt>
                <c:pt idx="298">
                  <c:v>42290.416666666664</c:v>
                </c:pt>
                <c:pt idx="299">
                  <c:v>42290.458333333336</c:v>
                </c:pt>
                <c:pt idx="300">
                  <c:v>42290.5</c:v>
                </c:pt>
                <c:pt idx="301">
                  <c:v>42290.541666666664</c:v>
                </c:pt>
                <c:pt idx="302">
                  <c:v>42290.583333333336</c:v>
                </c:pt>
                <c:pt idx="303">
                  <c:v>42290.625</c:v>
                </c:pt>
                <c:pt idx="304">
                  <c:v>42290.666666666664</c:v>
                </c:pt>
                <c:pt idx="305">
                  <c:v>42290.708333333336</c:v>
                </c:pt>
                <c:pt idx="306">
                  <c:v>42290.75</c:v>
                </c:pt>
                <c:pt idx="307">
                  <c:v>42290.791666666664</c:v>
                </c:pt>
                <c:pt idx="308">
                  <c:v>42290.833333333336</c:v>
                </c:pt>
                <c:pt idx="309">
                  <c:v>42290.875</c:v>
                </c:pt>
                <c:pt idx="310">
                  <c:v>42290.916666666664</c:v>
                </c:pt>
                <c:pt idx="311">
                  <c:v>42290.958333333336</c:v>
                </c:pt>
                <c:pt idx="312">
                  <c:v>42291</c:v>
                </c:pt>
                <c:pt idx="313">
                  <c:v>42291.041666666664</c:v>
                </c:pt>
                <c:pt idx="314">
                  <c:v>42291.083333333336</c:v>
                </c:pt>
                <c:pt idx="315">
                  <c:v>42291.125</c:v>
                </c:pt>
                <c:pt idx="316">
                  <c:v>42291.166666666664</c:v>
                </c:pt>
                <c:pt idx="317">
                  <c:v>42291.208333333336</c:v>
                </c:pt>
                <c:pt idx="318">
                  <c:v>42291.25</c:v>
                </c:pt>
                <c:pt idx="319">
                  <c:v>42291.291666666664</c:v>
                </c:pt>
                <c:pt idx="320">
                  <c:v>42291.333333333336</c:v>
                </c:pt>
                <c:pt idx="321">
                  <c:v>42291.375</c:v>
                </c:pt>
                <c:pt idx="322">
                  <c:v>42291.416666666664</c:v>
                </c:pt>
                <c:pt idx="323">
                  <c:v>42291.458333333336</c:v>
                </c:pt>
                <c:pt idx="324">
                  <c:v>42291.5</c:v>
                </c:pt>
                <c:pt idx="325">
                  <c:v>42291.541666666664</c:v>
                </c:pt>
                <c:pt idx="326">
                  <c:v>42291.583333333336</c:v>
                </c:pt>
                <c:pt idx="327">
                  <c:v>42291.625</c:v>
                </c:pt>
                <c:pt idx="328">
                  <c:v>42291.666666666664</c:v>
                </c:pt>
                <c:pt idx="329">
                  <c:v>42291.708333333336</c:v>
                </c:pt>
                <c:pt idx="330">
                  <c:v>42291.75</c:v>
                </c:pt>
                <c:pt idx="331">
                  <c:v>42291.791666666664</c:v>
                </c:pt>
                <c:pt idx="332">
                  <c:v>42291.833333333336</c:v>
                </c:pt>
                <c:pt idx="333">
                  <c:v>42291.875</c:v>
                </c:pt>
                <c:pt idx="334">
                  <c:v>42291.916666666664</c:v>
                </c:pt>
                <c:pt idx="335">
                  <c:v>42291.958333333336</c:v>
                </c:pt>
                <c:pt idx="336">
                  <c:v>42292</c:v>
                </c:pt>
                <c:pt idx="337">
                  <c:v>42292.041666666664</c:v>
                </c:pt>
                <c:pt idx="338">
                  <c:v>42292.083333333336</c:v>
                </c:pt>
                <c:pt idx="339">
                  <c:v>42292.125</c:v>
                </c:pt>
                <c:pt idx="340">
                  <c:v>42292.166666666664</c:v>
                </c:pt>
                <c:pt idx="341">
                  <c:v>42292.208333333336</c:v>
                </c:pt>
                <c:pt idx="342">
                  <c:v>42292.25</c:v>
                </c:pt>
                <c:pt idx="343">
                  <c:v>42292.291666666664</c:v>
                </c:pt>
                <c:pt idx="344">
                  <c:v>42292.333333333336</c:v>
                </c:pt>
                <c:pt idx="345">
                  <c:v>42292.375</c:v>
                </c:pt>
                <c:pt idx="346">
                  <c:v>42292.416666666664</c:v>
                </c:pt>
                <c:pt idx="347">
                  <c:v>42292.458333333336</c:v>
                </c:pt>
                <c:pt idx="348">
                  <c:v>42292.5</c:v>
                </c:pt>
                <c:pt idx="349">
                  <c:v>42292.541666666664</c:v>
                </c:pt>
                <c:pt idx="350">
                  <c:v>42292.583333333336</c:v>
                </c:pt>
                <c:pt idx="351">
                  <c:v>42292.625</c:v>
                </c:pt>
                <c:pt idx="352">
                  <c:v>42292.666666666664</c:v>
                </c:pt>
                <c:pt idx="353">
                  <c:v>42292.708333333336</c:v>
                </c:pt>
                <c:pt idx="354">
                  <c:v>42292.75</c:v>
                </c:pt>
                <c:pt idx="355">
                  <c:v>42292.791666666664</c:v>
                </c:pt>
                <c:pt idx="356">
                  <c:v>42292.833333333336</c:v>
                </c:pt>
                <c:pt idx="357">
                  <c:v>42292.875</c:v>
                </c:pt>
                <c:pt idx="358">
                  <c:v>42292.916666666664</c:v>
                </c:pt>
                <c:pt idx="359">
                  <c:v>42292.958333333336</c:v>
                </c:pt>
                <c:pt idx="360">
                  <c:v>42293</c:v>
                </c:pt>
                <c:pt idx="361">
                  <c:v>42293.041666666664</c:v>
                </c:pt>
                <c:pt idx="362">
                  <c:v>42293.083333333336</c:v>
                </c:pt>
                <c:pt idx="363">
                  <c:v>42293.125</c:v>
                </c:pt>
                <c:pt idx="364">
                  <c:v>42293.166666666664</c:v>
                </c:pt>
                <c:pt idx="365">
                  <c:v>42293.208333333336</c:v>
                </c:pt>
                <c:pt idx="366">
                  <c:v>42293.25</c:v>
                </c:pt>
                <c:pt idx="367">
                  <c:v>42293.291666666664</c:v>
                </c:pt>
                <c:pt idx="368">
                  <c:v>42293.333333333336</c:v>
                </c:pt>
                <c:pt idx="369">
                  <c:v>42293.375</c:v>
                </c:pt>
                <c:pt idx="370">
                  <c:v>42293.416666666664</c:v>
                </c:pt>
                <c:pt idx="371">
                  <c:v>42293.458333333336</c:v>
                </c:pt>
                <c:pt idx="372">
                  <c:v>42293.5</c:v>
                </c:pt>
                <c:pt idx="373">
                  <c:v>42293.541666666664</c:v>
                </c:pt>
                <c:pt idx="374">
                  <c:v>42293.583333333336</c:v>
                </c:pt>
                <c:pt idx="375">
                  <c:v>42293.625</c:v>
                </c:pt>
                <c:pt idx="376">
                  <c:v>42293.666666666664</c:v>
                </c:pt>
                <c:pt idx="377">
                  <c:v>42293.708333333336</c:v>
                </c:pt>
                <c:pt idx="378">
                  <c:v>42293.75</c:v>
                </c:pt>
                <c:pt idx="379">
                  <c:v>42293.791666666664</c:v>
                </c:pt>
                <c:pt idx="380">
                  <c:v>42293.833333333336</c:v>
                </c:pt>
                <c:pt idx="381">
                  <c:v>42293.875</c:v>
                </c:pt>
                <c:pt idx="382">
                  <c:v>42293.916666666664</c:v>
                </c:pt>
                <c:pt idx="383">
                  <c:v>42293.958333333336</c:v>
                </c:pt>
                <c:pt idx="384">
                  <c:v>42294</c:v>
                </c:pt>
                <c:pt idx="385">
                  <c:v>42294.041666666664</c:v>
                </c:pt>
                <c:pt idx="386">
                  <c:v>42294.083333333336</c:v>
                </c:pt>
                <c:pt idx="387">
                  <c:v>42294.125</c:v>
                </c:pt>
                <c:pt idx="388">
                  <c:v>42294.166666666664</c:v>
                </c:pt>
                <c:pt idx="389">
                  <c:v>42294.208333333336</c:v>
                </c:pt>
                <c:pt idx="390">
                  <c:v>42294.25</c:v>
                </c:pt>
                <c:pt idx="391">
                  <c:v>42294.291666666664</c:v>
                </c:pt>
                <c:pt idx="392">
                  <c:v>42294.333333333336</c:v>
                </c:pt>
                <c:pt idx="393">
                  <c:v>42294.375</c:v>
                </c:pt>
                <c:pt idx="394">
                  <c:v>42294.416666666664</c:v>
                </c:pt>
                <c:pt idx="395">
                  <c:v>42294.458333333336</c:v>
                </c:pt>
                <c:pt idx="396">
                  <c:v>42294.5</c:v>
                </c:pt>
                <c:pt idx="397">
                  <c:v>42294.541666666664</c:v>
                </c:pt>
                <c:pt idx="398">
                  <c:v>42294.583333333336</c:v>
                </c:pt>
                <c:pt idx="399">
                  <c:v>42294.625</c:v>
                </c:pt>
                <c:pt idx="400">
                  <c:v>42294.666666666664</c:v>
                </c:pt>
                <c:pt idx="401">
                  <c:v>42294.708333333336</c:v>
                </c:pt>
                <c:pt idx="402">
                  <c:v>42294.75</c:v>
                </c:pt>
                <c:pt idx="403">
                  <c:v>42294.791666666664</c:v>
                </c:pt>
                <c:pt idx="404">
                  <c:v>42294.833333333336</c:v>
                </c:pt>
                <c:pt idx="405">
                  <c:v>42294.875</c:v>
                </c:pt>
                <c:pt idx="406">
                  <c:v>42294.916666666664</c:v>
                </c:pt>
                <c:pt idx="407">
                  <c:v>42294.958333333336</c:v>
                </c:pt>
                <c:pt idx="408">
                  <c:v>42295</c:v>
                </c:pt>
                <c:pt idx="409">
                  <c:v>42295.041666666664</c:v>
                </c:pt>
                <c:pt idx="410">
                  <c:v>42295.083333333336</c:v>
                </c:pt>
                <c:pt idx="411">
                  <c:v>42295.125</c:v>
                </c:pt>
                <c:pt idx="412">
                  <c:v>42295.166666666664</c:v>
                </c:pt>
                <c:pt idx="413">
                  <c:v>42295.208333333336</c:v>
                </c:pt>
                <c:pt idx="414">
                  <c:v>42295.25</c:v>
                </c:pt>
                <c:pt idx="415">
                  <c:v>42295.291666666664</c:v>
                </c:pt>
                <c:pt idx="416">
                  <c:v>42295.333333333336</c:v>
                </c:pt>
                <c:pt idx="417">
                  <c:v>42295.375</c:v>
                </c:pt>
                <c:pt idx="418">
                  <c:v>42295.416666666664</c:v>
                </c:pt>
                <c:pt idx="419">
                  <c:v>42295.458333333336</c:v>
                </c:pt>
                <c:pt idx="420">
                  <c:v>42295.5</c:v>
                </c:pt>
                <c:pt idx="421">
                  <c:v>42295.541666666664</c:v>
                </c:pt>
                <c:pt idx="422">
                  <c:v>42295.583333333336</c:v>
                </c:pt>
                <c:pt idx="423">
                  <c:v>42295.625</c:v>
                </c:pt>
                <c:pt idx="424">
                  <c:v>42295.666666666664</c:v>
                </c:pt>
                <c:pt idx="425">
                  <c:v>42295.708333333336</c:v>
                </c:pt>
                <c:pt idx="426">
                  <c:v>42295.75</c:v>
                </c:pt>
                <c:pt idx="427">
                  <c:v>42295.791666666664</c:v>
                </c:pt>
                <c:pt idx="428">
                  <c:v>42295.833333333336</c:v>
                </c:pt>
                <c:pt idx="429">
                  <c:v>42295.875</c:v>
                </c:pt>
                <c:pt idx="430">
                  <c:v>42295.916666666664</c:v>
                </c:pt>
                <c:pt idx="431">
                  <c:v>42295.958333333336</c:v>
                </c:pt>
                <c:pt idx="432">
                  <c:v>42296</c:v>
                </c:pt>
                <c:pt idx="433">
                  <c:v>42296.041666666664</c:v>
                </c:pt>
                <c:pt idx="434">
                  <c:v>42296.083333333336</c:v>
                </c:pt>
                <c:pt idx="435">
                  <c:v>42296.125</c:v>
                </c:pt>
                <c:pt idx="436">
                  <c:v>42296.166666666664</c:v>
                </c:pt>
                <c:pt idx="437">
                  <c:v>42296.208333333336</c:v>
                </c:pt>
                <c:pt idx="438">
                  <c:v>42296.25</c:v>
                </c:pt>
                <c:pt idx="439">
                  <c:v>42296.291666666664</c:v>
                </c:pt>
                <c:pt idx="440">
                  <c:v>42296.333333333336</c:v>
                </c:pt>
                <c:pt idx="441">
                  <c:v>42296.375</c:v>
                </c:pt>
                <c:pt idx="442">
                  <c:v>42296.416666666664</c:v>
                </c:pt>
                <c:pt idx="443">
                  <c:v>42296.458333333336</c:v>
                </c:pt>
                <c:pt idx="444">
                  <c:v>42296.5</c:v>
                </c:pt>
                <c:pt idx="445">
                  <c:v>42296.541666666664</c:v>
                </c:pt>
                <c:pt idx="446">
                  <c:v>42296.583333333336</c:v>
                </c:pt>
                <c:pt idx="447">
                  <c:v>42296.625</c:v>
                </c:pt>
                <c:pt idx="448">
                  <c:v>42296.666666666664</c:v>
                </c:pt>
                <c:pt idx="449">
                  <c:v>42296.708333333336</c:v>
                </c:pt>
                <c:pt idx="450">
                  <c:v>42296.75</c:v>
                </c:pt>
                <c:pt idx="451">
                  <c:v>42296.791666666664</c:v>
                </c:pt>
                <c:pt idx="452">
                  <c:v>42296.833333333336</c:v>
                </c:pt>
                <c:pt idx="453">
                  <c:v>42296.875</c:v>
                </c:pt>
                <c:pt idx="454">
                  <c:v>42296.916666666664</c:v>
                </c:pt>
                <c:pt idx="455">
                  <c:v>42296.958333333336</c:v>
                </c:pt>
                <c:pt idx="456">
                  <c:v>42297</c:v>
                </c:pt>
                <c:pt idx="457">
                  <c:v>42297.041666666664</c:v>
                </c:pt>
                <c:pt idx="458">
                  <c:v>42297.083333333336</c:v>
                </c:pt>
                <c:pt idx="459">
                  <c:v>42297.125</c:v>
                </c:pt>
                <c:pt idx="460">
                  <c:v>42297.166666666664</c:v>
                </c:pt>
                <c:pt idx="461">
                  <c:v>42297.208333333336</c:v>
                </c:pt>
                <c:pt idx="462">
                  <c:v>42297.25</c:v>
                </c:pt>
                <c:pt idx="463">
                  <c:v>42297.291666666664</c:v>
                </c:pt>
                <c:pt idx="464">
                  <c:v>42297.333333333336</c:v>
                </c:pt>
                <c:pt idx="465">
                  <c:v>42297.375</c:v>
                </c:pt>
                <c:pt idx="466">
                  <c:v>42297.416666666664</c:v>
                </c:pt>
                <c:pt idx="467">
                  <c:v>42297.458333333336</c:v>
                </c:pt>
                <c:pt idx="468">
                  <c:v>42297.5</c:v>
                </c:pt>
                <c:pt idx="469">
                  <c:v>42297.541666666664</c:v>
                </c:pt>
                <c:pt idx="470">
                  <c:v>42297.583333333336</c:v>
                </c:pt>
                <c:pt idx="471">
                  <c:v>42297.625</c:v>
                </c:pt>
                <c:pt idx="472">
                  <c:v>42297.666666666664</c:v>
                </c:pt>
                <c:pt idx="473">
                  <c:v>42297.708333333336</c:v>
                </c:pt>
                <c:pt idx="474">
                  <c:v>42297.75</c:v>
                </c:pt>
                <c:pt idx="475">
                  <c:v>42297.791666666664</c:v>
                </c:pt>
                <c:pt idx="476">
                  <c:v>42297.833333333336</c:v>
                </c:pt>
                <c:pt idx="477">
                  <c:v>42297.875</c:v>
                </c:pt>
                <c:pt idx="478">
                  <c:v>42297.916666666664</c:v>
                </c:pt>
                <c:pt idx="479">
                  <c:v>42297.958333333336</c:v>
                </c:pt>
                <c:pt idx="480">
                  <c:v>42298</c:v>
                </c:pt>
                <c:pt idx="481">
                  <c:v>42298.041666666664</c:v>
                </c:pt>
                <c:pt idx="482">
                  <c:v>42298.083333333336</c:v>
                </c:pt>
                <c:pt idx="483">
                  <c:v>42298.125</c:v>
                </c:pt>
                <c:pt idx="484">
                  <c:v>42298.166666666664</c:v>
                </c:pt>
                <c:pt idx="485">
                  <c:v>42298.208333333336</c:v>
                </c:pt>
                <c:pt idx="486">
                  <c:v>42298.25</c:v>
                </c:pt>
                <c:pt idx="487">
                  <c:v>42298.291666666664</c:v>
                </c:pt>
                <c:pt idx="488">
                  <c:v>42298.333333333336</c:v>
                </c:pt>
                <c:pt idx="489">
                  <c:v>42298.375</c:v>
                </c:pt>
                <c:pt idx="490">
                  <c:v>42298.416666666664</c:v>
                </c:pt>
                <c:pt idx="491">
                  <c:v>42298.458333333336</c:v>
                </c:pt>
                <c:pt idx="492">
                  <c:v>42298.5</c:v>
                </c:pt>
                <c:pt idx="493">
                  <c:v>42298.541666666664</c:v>
                </c:pt>
                <c:pt idx="494">
                  <c:v>42298.583333333336</c:v>
                </c:pt>
                <c:pt idx="495">
                  <c:v>42298.625</c:v>
                </c:pt>
                <c:pt idx="496">
                  <c:v>42298.666666666664</c:v>
                </c:pt>
                <c:pt idx="497">
                  <c:v>42298.708333333336</c:v>
                </c:pt>
                <c:pt idx="498">
                  <c:v>42298.75</c:v>
                </c:pt>
                <c:pt idx="499">
                  <c:v>42298.791666666664</c:v>
                </c:pt>
                <c:pt idx="500">
                  <c:v>42298.833333333336</c:v>
                </c:pt>
                <c:pt idx="501">
                  <c:v>42298.875</c:v>
                </c:pt>
                <c:pt idx="502">
                  <c:v>42298.916666666664</c:v>
                </c:pt>
                <c:pt idx="503">
                  <c:v>42298.958333333336</c:v>
                </c:pt>
                <c:pt idx="504">
                  <c:v>42299</c:v>
                </c:pt>
                <c:pt idx="505">
                  <c:v>42299.041666666664</c:v>
                </c:pt>
                <c:pt idx="506">
                  <c:v>42299.083333333336</c:v>
                </c:pt>
                <c:pt idx="507">
                  <c:v>42299.125</c:v>
                </c:pt>
                <c:pt idx="508">
                  <c:v>42299.166666666664</c:v>
                </c:pt>
                <c:pt idx="509">
                  <c:v>42299.208333333336</c:v>
                </c:pt>
                <c:pt idx="510">
                  <c:v>42299.25</c:v>
                </c:pt>
                <c:pt idx="511">
                  <c:v>42299.291666666664</c:v>
                </c:pt>
                <c:pt idx="512">
                  <c:v>42299.333333333336</c:v>
                </c:pt>
                <c:pt idx="513">
                  <c:v>42299.375</c:v>
                </c:pt>
                <c:pt idx="514">
                  <c:v>42299.416666666664</c:v>
                </c:pt>
                <c:pt idx="515">
                  <c:v>42299.458333333336</c:v>
                </c:pt>
                <c:pt idx="516">
                  <c:v>42299.5</c:v>
                </c:pt>
                <c:pt idx="517">
                  <c:v>42299.541666666664</c:v>
                </c:pt>
                <c:pt idx="518">
                  <c:v>42299.583333333336</c:v>
                </c:pt>
                <c:pt idx="519">
                  <c:v>42299.625</c:v>
                </c:pt>
                <c:pt idx="520">
                  <c:v>42299.666666666664</c:v>
                </c:pt>
                <c:pt idx="521">
                  <c:v>42299.708333333336</c:v>
                </c:pt>
                <c:pt idx="522">
                  <c:v>42299.75</c:v>
                </c:pt>
                <c:pt idx="523">
                  <c:v>42299.791666666664</c:v>
                </c:pt>
                <c:pt idx="524">
                  <c:v>42299.833333333336</c:v>
                </c:pt>
                <c:pt idx="525">
                  <c:v>42299.875</c:v>
                </c:pt>
                <c:pt idx="526">
                  <c:v>42299.916666666664</c:v>
                </c:pt>
                <c:pt idx="527">
                  <c:v>42299.958333333336</c:v>
                </c:pt>
                <c:pt idx="528">
                  <c:v>42300</c:v>
                </c:pt>
                <c:pt idx="529">
                  <c:v>42300.041666666664</c:v>
                </c:pt>
                <c:pt idx="530">
                  <c:v>42300.083333333336</c:v>
                </c:pt>
                <c:pt idx="531">
                  <c:v>42300.125</c:v>
                </c:pt>
                <c:pt idx="532">
                  <c:v>42300.166666666664</c:v>
                </c:pt>
                <c:pt idx="533">
                  <c:v>42300.208333333336</c:v>
                </c:pt>
                <c:pt idx="534">
                  <c:v>42300.25</c:v>
                </c:pt>
                <c:pt idx="535">
                  <c:v>42300.291666666664</c:v>
                </c:pt>
                <c:pt idx="536">
                  <c:v>42300.333333333336</c:v>
                </c:pt>
                <c:pt idx="537">
                  <c:v>42300.375</c:v>
                </c:pt>
                <c:pt idx="538">
                  <c:v>42300.416666666664</c:v>
                </c:pt>
                <c:pt idx="539">
                  <c:v>42300.458333333336</c:v>
                </c:pt>
                <c:pt idx="540">
                  <c:v>42300.5</c:v>
                </c:pt>
                <c:pt idx="541">
                  <c:v>42300.541666666664</c:v>
                </c:pt>
                <c:pt idx="542">
                  <c:v>42300.583333333336</c:v>
                </c:pt>
                <c:pt idx="543">
                  <c:v>42300.625</c:v>
                </c:pt>
                <c:pt idx="544">
                  <c:v>42300.666666666664</c:v>
                </c:pt>
                <c:pt idx="545">
                  <c:v>42300.708333333336</c:v>
                </c:pt>
                <c:pt idx="546">
                  <c:v>42300.75</c:v>
                </c:pt>
                <c:pt idx="547">
                  <c:v>42300.791666666664</c:v>
                </c:pt>
                <c:pt idx="548">
                  <c:v>42300.833333333336</c:v>
                </c:pt>
                <c:pt idx="549">
                  <c:v>42300.875</c:v>
                </c:pt>
                <c:pt idx="550">
                  <c:v>42300.916666666664</c:v>
                </c:pt>
                <c:pt idx="551">
                  <c:v>42300.958333333336</c:v>
                </c:pt>
                <c:pt idx="552">
                  <c:v>42301</c:v>
                </c:pt>
                <c:pt idx="553">
                  <c:v>42301.041666666664</c:v>
                </c:pt>
                <c:pt idx="554">
                  <c:v>42301.083333333336</c:v>
                </c:pt>
                <c:pt idx="555">
                  <c:v>42301.125</c:v>
                </c:pt>
                <c:pt idx="556">
                  <c:v>42301.166666666664</c:v>
                </c:pt>
                <c:pt idx="557">
                  <c:v>42301.208333333336</c:v>
                </c:pt>
                <c:pt idx="558">
                  <c:v>42301.25</c:v>
                </c:pt>
                <c:pt idx="559">
                  <c:v>42301.291666666664</c:v>
                </c:pt>
                <c:pt idx="560">
                  <c:v>42301.333333333336</c:v>
                </c:pt>
                <c:pt idx="561">
                  <c:v>42301.375</c:v>
                </c:pt>
                <c:pt idx="562">
                  <c:v>42301.416666666664</c:v>
                </c:pt>
                <c:pt idx="563">
                  <c:v>42301.458333333336</c:v>
                </c:pt>
                <c:pt idx="564">
                  <c:v>42301.5</c:v>
                </c:pt>
                <c:pt idx="565">
                  <c:v>42301.541666666664</c:v>
                </c:pt>
                <c:pt idx="566">
                  <c:v>42301.583333333336</c:v>
                </c:pt>
                <c:pt idx="567">
                  <c:v>42301.625</c:v>
                </c:pt>
                <c:pt idx="568">
                  <c:v>42301.666666666664</c:v>
                </c:pt>
                <c:pt idx="569">
                  <c:v>42301.708333333336</c:v>
                </c:pt>
                <c:pt idx="570">
                  <c:v>42301.75</c:v>
                </c:pt>
                <c:pt idx="571">
                  <c:v>42301.791666666664</c:v>
                </c:pt>
                <c:pt idx="572">
                  <c:v>42301.833333333336</c:v>
                </c:pt>
                <c:pt idx="573">
                  <c:v>42301.875</c:v>
                </c:pt>
                <c:pt idx="574">
                  <c:v>42301.916666666664</c:v>
                </c:pt>
                <c:pt idx="575">
                  <c:v>42301.958333333336</c:v>
                </c:pt>
                <c:pt idx="576">
                  <c:v>42302</c:v>
                </c:pt>
                <c:pt idx="577">
                  <c:v>42302.041666666664</c:v>
                </c:pt>
                <c:pt idx="578">
                  <c:v>42302.083333333336</c:v>
                </c:pt>
                <c:pt idx="579">
                  <c:v>42302.125</c:v>
                </c:pt>
                <c:pt idx="580">
                  <c:v>42302.166666666664</c:v>
                </c:pt>
                <c:pt idx="581">
                  <c:v>42302.208333333336</c:v>
                </c:pt>
                <c:pt idx="582">
                  <c:v>42302.25</c:v>
                </c:pt>
                <c:pt idx="583">
                  <c:v>42302.291666666664</c:v>
                </c:pt>
                <c:pt idx="584">
                  <c:v>42302.333333333336</c:v>
                </c:pt>
                <c:pt idx="585">
                  <c:v>42302.375</c:v>
                </c:pt>
                <c:pt idx="586">
                  <c:v>42302.416666666664</c:v>
                </c:pt>
                <c:pt idx="587">
                  <c:v>42302.458333333336</c:v>
                </c:pt>
                <c:pt idx="588">
                  <c:v>42302.5</c:v>
                </c:pt>
                <c:pt idx="589">
                  <c:v>42302.541666666664</c:v>
                </c:pt>
                <c:pt idx="590">
                  <c:v>42302.583333333336</c:v>
                </c:pt>
                <c:pt idx="591">
                  <c:v>42302.625</c:v>
                </c:pt>
                <c:pt idx="592">
                  <c:v>42302.666666666664</c:v>
                </c:pt>
                <c:pt idx="593">
                  <c:v>42302.708333333336</c:v>
                </c:pt>
                <c:pt idx="594">
                  <c:v>42302.75</c:v>
                </c:pt>
                <c:pt idx="595">
                  <c:v>42302.791666666664</c:v>
                </c:pt>
                <c:pt idx="596">
                  <c:v>42302.833333333336</c:v>
                </c:pt>
                <c:pt idx="597">
                  <c:v>42302.875</c:v>
                </c:pt>
                <c:pt idx="598">
                  <c:v>42302.916666666664</c:v>
                </c:pt>
                <c:pt idx="599">
                  <c:v>42302.958333333336</c:v>
                </c:pt>
                <c:pt idx="600">
                  <c:v>42303</c:v>
                </c:pt>
                <c:pt idx="601">
                  <c:v>42303.041666666664</c:v>
                </c:pt>
                <c:pt idx="602">
                  <c:v>42303.083333333336</c:v>
                </c:pt>
                <c:pt idx="603">
                  <c:v>42303.125</c:v>
                </c:pt>
                <c:pt idx="604">
                  <c:v>42303.166666666664</c:v>
                </c:pt>
                <c:pt idx="605">
                  <c:v>42303.208333333336</c:v>
                </c:pt>
                <c:pt idx="606">
                  <c:v>42303.25</c:v>
                </c:pt>
                <c:pt idx="607">
                  <c:v>42303.291666666664</c:v>
                </c:pt>
                <c:pt idx="608">
                  <c:v>42303.333333333336</c:v>
                </c:pt>
                <c:pt idx="609">
                  <c:v>42303.375</c:v>
                </c:pt>
                <c:pt idx="610">
                  <c:v>42303.416666666664</c:v>
                </c:pt>
                <c:pt idx="611">
                  <c:v>42303.458333333336</c:v>
                </c:pt>
                <c:pt idx="612">
                  <c:v>42303.5</c:v>
                </c:pt>
                <c:pt idx="613">
                  <c:v>42303.541666666664</c:v>
                </c:pt>
                <c:pt idx="614">
                  <c:v>42303.583333333336</c:v>
                </c:pt>
                <c:pt idx="615">
                  <c:v>42303.625</c:v>
                </c:pt>
                <c:pt idx="616">
                  <c:v>42303.666666666664</c:v>
                </c:pt>
                <c:pt idx="617">
                  <c:v>42303.708333333336</c:v>
                </c:pt>
                <c:pt idx="618">
                  <c:v>42303.75</c:v>
                </c:pt>
                <c:pt idx="619">
                  <c:v>42303.791666666664</c:v>
                </c:pt>
                <c:pt idx="620">
                  <c:v>42303.833333333336</c:v>
                </c:pt>
                <c:pt idx="621">
                  <c:v>42303.875</c:v>
                </c:pt>
                <c:pt idx="622">
                  <c:v>42303.916666666664</c:v>
                </c:pt>
                <c:pt idx="623">
                  <c:v>42303.958333333336</c:v>
                </c:pt>
                <c:pt idx="624">
                  <c:v>42304</c:v>
                </c:pt>
                <c:pt idx="625">
                  <c:v>42304.041666666664</c:v>
                </c:pt>
                <c:pt idx="626">
                  <c:v>42304.083333333336</c:v>
                </c:pt>
                <c:pt idx="627">
                  <c:v>42304.125</c:v>
                </c:pt>
                <c:pt idx="628">
                  <c:v>42304.166666666664</c:v>
                </c:pt>
                <c:pt idx="629">
                  <c:v>42304.208333333336</c:v>
                </c:pt>
                <c:pt idx="630">
                  <c:v>42304.25</c:v>
                </c:pt>
                <c:pt idx="631">
                  <c:v>42304.291666666664</c:v>
                </c:pt>
                <c:pt idx="632">
                  <c:v>42304.333333333336</c:v>
                </c:pt>
                <c:pt idx="633">
                  <c:v>42304.375</c:v>
                </c:pt>
                <c:pt idx="634">
                  <c:v>42304.416666666664</c:v>
                </c:pt>
                <c:pt idx="635">
                  <c:v>42304.458333333336</c:v>
                </c:pt>
                <c:pt idx="636">
                  <c:v>42304.5</c:v>
                </c:pt>
                <c:pt idx="637">
                  <c:v>42304.541666666664</c:v>
                </c:pt>
                <c:pt idx="638">
                  <c:v>42304.583333333336</c:v>
                </c:pt>
                <c:pt idx="639">
                  <c:v>42304.625</c:v>
                </c:pt>
                <c:pt idx="640">
                  <c:v>42304.666666666664</c:v>
                </c:pt>
                <c:pt idx="641">
                  <c:v>42304.708333333336</c:v>
                </c:pt>
                <c:pt idx="642">
                  <c:v>42304.75</c:v>
                </c:pt>
                <c:pt idx="643">
                  <c:v>42304.791666666664</c:v>
                </c:pt>
                <c:pt idx="644">
                  <c:v>42304.833333333336</c:v>
                </c:pt>
                <c:pt idx="645">
                  <c:v>42304.875</c:v>
                </c:pt>
                <c:pt idx="646">
                  <c:v>42304.916666666664</c:v>
                </c:pt>
                <c:pt idx="647">
                  <c:v>42304.958333333336</c:v>
                </c:pt>
                <c:pt idx="648">
                  <c:v>42305</c:v>
                </c:pt>
                <c:pt idx="649">
                  <c:v>42305.041666666664</c:v>
                </c:pt>
                <c:pt idx="650">
                  <c:v>42305.083333333336</c:v>
                </c:pt>
                <c:pt idx="651">
                  <c:v>42305.125</c:v>
                </c:pt>
                <c:pt idx="652">
                  <c:v>42305.166666666664</c:v>
                </c:pt>
                <c:pt idx="653">
                  <c:v>42305.208333333336</c:v>
                </c:pt>
                <c:pt idx="654">
                  <c:v>42305.25</c:v>
                </c:pt>
                <c:pt idx="655">
                  <c:v>42305.291666666664</c:v>
                </c:pt>
                <c:pt idx="656">
                  <c:v>42305.333333333336</c:v>
                </c:pt>
                <c:pt idx="657">
                  <c:v>42305.375</c:v>
                </c:pt>
                <c:pt idx="658">
                  <c:v>42305.416666666664</c:v>
                </c:pt>
                <c:pt idx="659">
                  <c:v>42305.458333333336</c:v>
                </c:pt>
                <c:pt idx="660">
                  <c:v>42305.5</c:v>
                </c:pt>
                <c:pt idx="661">
                  <c:v>42305.541666666664</c:v>
                </c:pt>
                <c:pt idx="662">
                  <c:v>42305.583333333336</c:v>
                </c:pt>
                <c:pt idx="663">
                  <c:v>42305.625</c:v>
                </c:pt>
                <c:pt idx="664">
                  <c:v>42305.666666666664</c:v>
                </c:pt>
                <c:pt idx="665">
                  <c:v>42305.708333333336</c:v>
                </c:pt>
                <c:pt idx="666">
                  <c:v>42305.75</c:v>
                </c:pt>
                <c:pt idx="667">
                  <c:v>42305.791666666664</c:v>
                </c:pt>
                <c:pt idx="668">
                  <c:v>42305.833333333336</c:v>
                </c:pt>
                <c:pt idx="669">
                  <c:v>42305.875</c:v>
                </c:pt>
                <c:pt idx="670">
                  <c:v>42305.916666666664</c:v>
                </c:pt>
                <c:pt idx="671">
                  <c:v>42305.958333333336</c:v>
                </c:pt>
                <c:pt idx="672">
                  <c:v>42306</c:v>
                </c:pt>
                <c:pt idx="673">
                  <c:v>42306.041666666664</c:v>
                </c:pt>
                <c:pt idx="674">
                  <c:v>42306.083333333336</c:v>
                </c:pt>
                <c:pt idx="675">
                  <c:v>42306.125</c:v>
                </c:pt>
                <c:pt idx="676">
                  <c:v>42306.166666666664</c:v>
                </c:pt>
                <c:pt idx="677">
                  <c:v>42306.208333333336</c:v>
                </c:pt>
                <c:pt idx="678">
                  <c:v>42306.25</c:v>
                </c:pt>
                <c:pt idx="679">
                  <c:v>42306.291666666664</c:v>
                </c:pt>
                <c:pt idx="680">
                  <c:v>42306.333333333336</c:v>
                </c:pt>
                <c:pt idx="681">
                  <c:v>42306.375</c:v>
                </c:pt>
                <c:pt idx="682">
                  <c:v>42306.416666666664</c:v>
                </c:pt>
                <c:pt idx="683">
                  <c:v>42306.458333333336</c:v>
                </c:pt>
                <c:pt idx="684">
                  <c:v>42306.5</c:v>
                </c:pt>
                <c:pt idx="685">
                  <c:v>42306.541666666664</c:v>
                </c:pt>
                <c:pt idx="686">
                  <c:v>42306.583333333336</c:v>
                </c:pt>
                <c:pt idx="687">
                  <c:v>42306.625</c:v>
                </c:pt>
                <c:pt idx="688">
                  <c:v>42306.666666666664</c:v>
                </c:pt>
                <c:pt idx="689">
                  <c:v>42306.708333333336</c:v>
                </c:pt>
                <c:pt idx="690">
                  <c:v>42306.75</c:v>
                </c:pt>
                <c:pt idx="691">
                  <c:v>42306.791666666664</c:v>
                </c:pt>
                <c:pt idx="692">
                  <c:v>42306.833333333336</c:v>
                </c:pt>
                <c:pt idx="693">
                  <c:v>42306.875</c:v>
                </c:pt>
                <c:pt idx="694">
                  <c:v>42306.916666666664</c:v>
                </c:pt>
                <c:pt idx="695">
                  <c:v>42306.958333333336</c:v>
                </c:pt>
                <c:pt idx="696">
                  <c:v>42307</c:v>
                </c:pt>
                <c:pt idx="697">
                  <c:v>42307.041666666664</c:v>
                </c:pt>
                <c:pt idx="698">
                  <c:v>42307.083333333336</c:v>
                </c:pt>
                <c:pt idx="699">
                  <c:v>42307.125</c:v>
                </c:pt>
                <c:pt idx="700">
                  <c:v>42307.166666666664</c:v>
                </c:pt>
                <c:pt idx="701">
                  <c:v>42307.208333333336</c:v>
                </c:pt>
                <c:pt idx="702">
                  <c:v>42307.25</c:v>
                </c:pt>
                <c:pt idx="703">
                  <c:v>42307.291666666664</c:v>
                </c:pt>
                <c:pt idx="704">
                  <c:v>42307.333333333336</c:v>
                </c:pt>
                <c:pt idx="705">
                  <c:v>42307.375</c:v>
                </c:pt>
                <c:pt idx="706">
                  <c:v>42307.416666666664</c:v>
                </c:pt>
                <c:pt idx="707">
                  <c:v>42307.458333333336</c:v>
                </c:pt>
                <c:pt idx="708">
                  <c:v>42307.5</c:v>
                </c:pt>
                <c:pt idx="709">
                  <c:v>42307.541666666664</c:v>
                </c:pt>
                <c:pt idx="710">
                  <c:v>42307.583333333336</c:v>
                </c:pt>
                <c:pt idx="711">
                  <c:v>42307.625</c:v>
                </c:pt>
                <c:pt idx="712">
                  <c:v>42307.666666666664</c:v>
                </c:pt>
                <c:pt idx="713">
                  <c:v>42307.708333333336</c:v>
                </c:pt>
                <c:pt idx="714">
                  <c:v>42307.75</c:v>
                </c:pt>
                <c:pt idx="715">
                  <c:v>42307.791666666664</c:v>
                </c:pt>
                <c:pt idx="716">
                  <c:v>42307.833333333336</c:v>
                </c:pt>
                <c:pt idx="717">
                  <c:v>42307.875</c:v>
                </c:pt>
                <c:pt idx="718">
                  <c:v>42307.916666666664</c:v>
                </c:pt>
                <c:pt idx="719">
                  <c:v>42307.958333333336</c:v>
                </c:pt>
                <c:pt idx="720">
                  <c:v>42308</c:v>
                </c:pt>
                <c:pt idx="721">
                  <c:v>42308.041666666664</c:v>
                </c:pt>
                <c:pt idx="722">
                  <c:v>42308.083333333336</c:v>
                </c:pt>
                <c:pt idx="723">
                  <c:v>42308.125</c:v>
                </c:pt>
                <c:pt idx="724">
                  <c:v>42308.166666666664</c:v>
                </c:pt>
                <c:pt idx="725">
                  <c:v>42308.208333333336</c:v>
                </c:pt>
                <c:pt idx="726">
                  <c:v>42308.25</c:v>
                </c:pt>
                <c:pt idx="727">
                  <c:v>42308.291666666664</c:v>
                </c:pt>
                <c:pt idx="728">
                  <c:v>42308.333333333336</c:v>
                </c:pt>
                <c:pt idx="729">
                  <c:v>42308.375</c:v>
                </c:pt>
                <c:pt idx="730">
                  <c:v>42308.416666666664</c:v>
                </c:pt>
                <c:pt idx="731">
                  <c:v>42308.458333333336</c:v>
                </c:pt>
                <c:pt idx="732">
                  <c:v>42308.5</c:v>
                </c:pt>
                <c:pt idx="733">
                  <c:v>42308.541666666664</c:v>
                </c:pt>
                <c:pt idx="734">
                  <c:v>42308.583333333336</c:v>
                </c:pt>
                <c:pt idx="735">
                  <c:v>42308.625</c:v>
                </c:pt>
                <c:pt idx="736">
                  <c:v>42308.666666666664</c:v>
                </c:pt>
                <c:pt idx="737">
                  <c:v>42308.708333333336</c:v>
                </c:pt>
                <c:pt idx="738">
                  <c:v>42308.75</c:v>
                </c:pt>
                <c:pt idx="739">
                  <c:v>42308.791666666664</c:v>
                </c:pt>
                <c:pt idx="740">
                  <c:v>42308.833333333336</c:v>
                </c:pt>
                <c:pt idx="741">
                  <c:v>42308.875</c:v>
                </c:pt>
                <c:pt idx="742">
                  <c:v>42308.916666666664</c:v>
                </c:pt>
                <c:pt idx="743">
                  <c:v>42308.958333333336</c:v>
                </c:pt>
                <c:pt idx="744">
                  <c:v>42309</c:v>
                </c:pt>
                <c:pt idx="745">
                  <c:v>42309.041666666664</c:v>
                </c:pt>
                <c:pt idx="746">
                  <c:v>42309.083333333336</c:v>
                </c:pt>
                <c:pt idx="747">
                  <c:v>42309.125</c:v>
                </c:pt>
                <c:pt idx="748">
                  <c:v>42309.166666666664</c:v>
                </c:pt>
                <c:pt idx="749">
                  <c:v>42309.208333333336</c:v>
                </c:pt>
                <c:pt idx="750">
                  <c:v>42309.25</c:v>
                </c:pt>
                <c:pt idx="751">
                  <c:v>42309.291666666664</c:v>
                </c:pt>
                <c:pt idx="752">
                  <c:v>42309.333333333336</c:v>
                </c:pt>
                <c:pt idx="753">
                  <c:v>42309.375</c:v>
                </c:pt>
                <c:pt idx="754">
                  <c:v>42309.416666666664</c:v>
                </c:pt>
                <c:pt idx="755">
                  <c:v>42309.458333333336</c:v>
                </c:pt>
                <c:pt idx="756">
                  <c:v>42309.5</c:v>
                </c:pt>
                <c:pt idx="757">
                  <c:v>42309.541666666664</c:v>
                </c:pt>
                <c:pt idx="758">
                  <c:v>42309.583333333336</c:v>
                </c:pt>
                <c:pt idx="759">
                  <c:v>42309.625</c:v>
                </c:pt>
                <c:pt idx="760">
                  <c:v>42309.666666666664</c:v>
                </c:pt>
                <c:pt idx="761">
                  <c:v>42309.708333333336</c:v>
                </c:pt>
                <c:pt idx="762">
                  <c:v>42309.75</c:v>
                </c:pt>
                <c:pt idx="763">
                  <c:v>42309.791666666664</c:v>
                </c:pt>
                <c:pt idx="764">
                  <c:v>42309.833333333336</c:v>
                </c:pt>
                <c:pt idx="765">
                  <c:v>42309.875</c:v>
                </c:pt>
                <c:pt idx="766">
                  <c:v>42309.916666666664</c:v>
                </c:pt>
                <c:pt idx="767">
                  <c:v>42309.958333333336</c:v>
                </c:pt>
                <c:pt idx="768">
                  <c:v>42310</c:v>
                </c:pt>
                <c:pt idx="769">
                  <c:v>42310.041666666664</c:v>
                </c:pt>
                <c:pt idx="770">
                  <c:v>42310.083333333336</c:v>
                </c:pt>
                <c:pt idx="771">
                  <c:v>42310.125</c:v>
                </c:pt>
                <c:pt idx="772">
                  <c:v>42310.166666666664</c:v>
                </c:pt>
                <c:pt idx="773">
                  <c:v>42310.208333333336</c:v>
                </c:pt>
                <c:pt idx="774">
                  <c:v>42310.25</c:v>
                </c:pt>
                <c:pt idx="775">
                  <c:v>42310.291666666664</c:v>
                </c:pt>
                <c:pt idx="776">
                  <c:v>42310.333333333336</c:v>
                </c:pt>
                <c:pt idx="777">
                  <c:v>42310.375</c:v>
                </c:pt>
                <c:pt idx="778">
                  <c:v>42310.416666666664</c:v>
                </c:pt>
                <c:pt idx="779">
                  <c:v>42310.458333333336</c:v>
                </c:pt>
                <c:pt idx="780">
                  <c:v>42310.5</c:v>
                </c:pt>
                <c:pt idx="781">
                  <c:v>42310.541666666664</c:v>
                </c:pt>
                <c:pt idx="782">
                  <c:v>42310.583333333336</c:v>
                </c:pt>
                <c:pt idx="783">
                  <c:v>42310.625</c:v>
                </c:pt>
                <c:pt idx="784">
                  <c:v>42310.666666666664</c:v>
                </c:pt>
                <c:pt idx="785">
                  <c:v>42310.708333333336</c:v>
                </c:pt>
                <c:pt idx="786">
                  <c:v>42310.75</c:v>
                </c:pt>
                <c:pt idx="787">
                  <c:v>42310.791666666664</c:v>
                </c:pt>
                <c:pt idx="788">
                  <c:v>42310.833333333336</c:v>
                </c:pt>
                <c:pt idx="789">
                  <c:v>42310.875</c:v>
                </c:pt>
                <c:pt idx="790">
                  <c:v>42310.916666666664</c:v>
                </c:pt>
                <c:pt idx="791">
                  <c:v>42310.958333333336</c:v>
                </c:pt>
                <c:pt idx="792">
                  <c:v>42311</c:v>
                </c:pt>
                <c:pt idx="793">
                  <c:v>42311.041666666664</c:v>
                </c:pt>
                <c:pt idx="794">
                  <c:v>42311.083333333336</c:v>
                </c:pt>
                <c:pt idx="795">
                  <c:v>42311.125</c:v>
                </c:pt>
                <c:pt idx="796">
                  <c:v>42311.166666666664</c:v>
                </c:pt>
                <c:pt idx="797">
                  <c:v>42311.208333333336</c:v>
                </c:pt>
                <c:pt idx="798">
                  <c:v>42311.25</c:v>
                </c:pt>
                <c:pt idx="799">
                  <c:v>42311.291666666664</c:v>
                </c:pt>
                <c:pt idx="800">
                  <c:v>42311.333333333336</c:v>
                </c:pt>
                <c:pt idx="801">
                  <c:v>42311.375</c:v>
                </c:pt>
                <c:pt idx="802">
                  <c:v>42311.416666666664</c:v>
                </c:pt>
                <c:pt idx="803">
                  <c:v>42311.458333333336</c:v>
                </c:pt>
                <c:pt idx="804">
                  <c:v>42311.5</c:v>
                </c:pt>
                <c:pt idx="805">
                  <c:v>42311.541666666664</c:v>
                </c:pt>
                <c:pt idx="806">
                  <c:v>42311.583333333336</c:v>
                </c:pt>
                <c:pt idx="807">
                  <c:v>42311.625</c:v>
                </c:pt>
                <c:pt idx="808">
                  <c:v>42311.666666666664</c:v>
                </c:pt>
                <c:pt idx="809">
                  <c:v>42311.708333333336</c:v>
                </c:pt>
                <c:pt idx="810">
                  <c:v>42311.75</c:v>
                </c:pt>
                <c:pt idx="811">
                  <c:v>42311.791666666664</c:v>
                </c:pt>
                <c:pt idx="812">
                  <c:v>42311.833333333336</c:v>
                </c:pt>
                <c:pt idx="813">
                  <c:v>42311.875</c:v>
                </c:pt>
                <c:pt idx="814">
                  <c:v>42311.916666666664</c:v>
                </c:pt>
                <c:pt idx="815">
                  <c:v>42311.958333333336</c:v>
                </c:pt>
                <c:pt idx="816">
                  <c:v>42312</c:v>
                </c:pt>
                <c:pt idx="817">
                  <c:v>42312.041666666664</c:v>
                </c:pt>
                <c:pt idx="818">
                  <c:v>42312.083333333336</c:v>
                </c:pt>
                <c:pt idx="819">
                  <c:v>42312.125</c:v>
                </c:pt>
                <c:pt idx="820">
                  <c:v>42312.166666666664</c:v>
                </c:pt>
                <c:pt idx="821">
                  <c:v>42312.208333333336</c:v>
                </c:pt>
                <c:pt idx="822">
                  <c:v>42312.25</c:v>
                </c:pt>
                <c:pt idx="823">
                  <c:v>42312.291666666664</c:v>
                </c:pt>
                <c:pt idx="824">
                  <c:v>42312.333333333336</c:v>
                </c:pt>
                <c:pt idx="825">
                  <c:v>42312.375</c:v>
                </c:pt>
                <c:pt idx="826">
                  <c:v>42312.416666666664</c:v>
                </c:pt>
                <c:pt idx="827">
                  <c:v>42312.458333333336</c:v>
                </c:pt>
                <c:pt idx="828">
                  <c:v>42312.5</c:v>
                </c:pt>
                <c:pt idx="829">
                  <c:v>42312.541666666664</c:v>
                </c:pt>
                <c:pt idx="830">
                  <c:v>42312.583333333336</c:v>
                </c:pt>
                <c:pt idx="831">
                  <c:v>42312.625</c:v>
                </c:pt>
                <c:pt idx="832">
                  <c:v>42312.666666666664</c:v>
                </c:pt>
                <c:pt idx="833">
                  <c:v>42312.708333333336</c:v>
                </c:pt>
                <c:pt idx="834">
                  <c:v>42312.75</c:v>
                </c:pt>
                <c:pt idx="835">
                  <c:v>42312.791666666664</c:v>
                </c:pt>
                <c:pt idx="836">
                  <c:v>42312.833333333336</c:v>
                </c:pt>
                <c:pt idx="837">
                  <c:v>42312.875</c:v>
                </c:pt>
                <c:pt idx="838">
                  <c:v>42312.916666666664</c:v>
                </c:pt>
                <c:pt idx="839">
                  <c:v>42312.958333333336</c:v>
                </c:pt>
                <c:pt idx="840">
                  <c:v>42313</c:v>
                </c:pt>
                <c:pt idx="841">
                  <c:v>42313.041666666664</c:v>
                </c:pt>
                <c:pt idx="842">
                  <c:v>42313.083333333336</c:v>
                </c:pt>
                <c:pt idx="843">
                  <c:v>42313.125</c:v>
                </c:pt>
                <c:pt idx="844">
                  <c:v>42313.166666666664</c:v>
                </c:pt>
                <c:pt idx="845">
                  <c:v>42313.208333333336</c:v>
                </c:pt>
                <c:pt idx="846">
                  <c:v>42313.25</c:v>
                </c:pt>
                <c:pt idx="847">
                  <c:v>42313.291666666664</c:v>
                </c:pt>
                <c:pt idx="848">
                  <c:v>42313.333333333336</c:v>
                </c:pt>
                <c:pt idx="849">
                  <c:v>42313.375</c:v>
                </c:pt>
                <c:pt idx="850">
                  <c:v>42313.416666666664</c:v>
                </c:pt>
                <c:pt idx="851">
                  <c:v>42313.458333333336</c:v>
                </c:pt>
                <c:pt idx="852">
                  <c:v>42313.5</c:v>
                </c:pt>
                <c:pt idx="853">
                  <c:v>42313.541666666664</c:v>
                </c:pt>
                <c:pt idx="854">
                  <c:v>42313.583333333336</c:v>
                </c:pt>
                <c:pt idx="855">
                  <c:v>42313.625</c:v>
                </c:pt>
                <c:pt idx="856">
                  <c:v>42313.666666666664</c:v>
                </c:pt>
                <c:pt idx="857">
                  <c:v>42313.708333333336</c:v>
                </c:pt>
                <c:pt idx="858">
                  <c:v>42313.75</c:v>
                </c:pt>
                <c:pt idx="859">
                  <c:v>42313.791666666664</c:v>
                </c:pt>
                <c:pt idx="860">
                  <c:v>42313.833333333336</c:v>
                </c:pt>
                <c:pt idx="861">
                  <c:v>42313.875</c:v>
                </c:pt>
                <c:pt idx="862">
                  <c:v>42313.916666666664</c:v>
                </c:pt>
                <c:pt idx="863">
                  <c:v>42313.958333333336</c:v>
                </c:pt>
                <c:pt idx="864">
                  <c:v>42314</c:v>
                </c:pt>
                <c:pt idx="865">
                  <c:v>42314.041666666664</c:v>
                </c:pt>
                <c:pt idx="866">
                  <c:v>42314.083333333336</c:v>
                </c:pt>
                <c:pt idx="867">
                  <c:v>42314.125</c:v>
                </c:pt>
                <c:pt idx="868">
                  <c:v>42314.166666666664</c:v>
                </c:pt>
                <c:pt idx="869">
                  <c:v>42314.208333333336</c:v>
                </c:pt>
                <c:pt idx="870">
                  <c:v>42314.25</c:v>
                </c:pt>
                <c:pt idx="871">
                  <c:v>42314.291666666664</c:v>
                </c:pt>
                <c:pt idx="872">
                  <c:v>42314.333333333336</c:v>
                </c:pt>
                <c:pt idx="873">
                  <c:v>42314.375</c:v>
                </c:pt>
                <c:pt idx="874">
                  <c:v>42314.416666666664</c:v>
                </c:pt>
                <c:pt idx="875">
                  <c:v>42314.458333333336</c:v>
                </c:pt>
                <c:pt idx="876">
                  <c:v>42314.5</c:v>
                </c:pt>
                <c:pt idx="877">
                  <c:v>42314.541666666664</c:v>
                </c:pt>
                <c:pt idx="878">
                  <c:v>42314.583333333336</c:v>
                </c:pt>
                <c:pt idx="879">
                  <c:v>42314.625</c:v>
                </c:pt>
                <c:pt idx="880">
                  <c:v>42314.666666666664</c:v>
                </c:pt>
                <c:pt idx="881">
                  <c:v>42314.708333333336</c:v>
                </c:pt>
                <c:pt idx="882">
                  <c:v>42314.75</c:v>
                </c:pt>
                <c:pt idx="883">
                  <c:v>42314.791666666664</c:v>
                </c:pt>
                <c:pt idx="884">
                  <c:v>42314.833333333336</c:v>
                </c:pt>
                <c:pt idx="885">
                  <c:v>42314.875</c:v>
                </c:pt>
                <c:pt idx="886">
                  <c:v>42314.916666666664</c:v>
                </c:pt>
                <c:pt idx="887">
                  <c:v>42314.958333333336</c:v>
                </c:pt>
                <c:pt idx="888">
                  <c:v>42315</c:v>
                </c:pt>
                <c:pt idx="889">
                  <c:v>42315.041666666664</c:v>
                </c:pt>
                <c:pt idx="890">
                  <c:v>42315.083333333336</c:v>
                </c:pt>
                <c:pt idx="891">
                  <c:v>42315.125</c:v>
                </c:pt>
                <c:pt idx="892">
                  <c:v>42315.166666666664</c:v>
                </c:pt>
                <c:pt idx="893">
                  <c:v>42315.208333333336</c:v>
                </c:pt>
                <c:pt idx="894">
                  <c:v>42315.25</c:v>
                </c:pt>
                <c:pt idx="895">
                  <c:v>42315.291666666664</c:v>
                </c:pt>
                <c:pt idx="896">
                  <c:v>42315.333333333336</c:v>
                </c:pt>
                <c:pt idx="897">
                  <c:v>42315.375</c:v>
                </c:pt>
                <c:pt idx="898">
                  <c:v>42315.416666666664</c:v>
                </c:pt>
                <c:pt idx="899">
                  <c:v>42315.458333333336</c:v>
                </c:pt>
                <c:pt idx="900">
                  <c:v>42315.5</c:v>
                </c:pt>
                <c:pt idx="901">
                  <c:v>42315.541666666664</c:v>
                </c:pt>
                <c:pt idx="902">
                  <c:v>42315.583333333336</c:v>
                </c:pt>
                <c:pt idx="903">
                  <c:v>42315.625</c:v>
                </c:pt>
                <c:pt idx="904">
                  <c:v>42315.666666666664</c:v>
                </c:pt>
                <c:pt idx="905">
                  <c:v>42315.708333333336</c:v>
                </c:pt>
                <c:pt idx="906">
                  <c:v>42315.75</c:v>
                </c:pt>
                <c:pt idx="907">
                  <c:v>42315.791666666664</c:v>
                </c:pt>
                <c:pt idx="908">
                  <c:v>42315.833333333336</c:v>
                </c:pt>
                <c:pt idx="909">
                  <c:v>42315.875</c:v>
                </c:pt>
                <c:pt idx="910">
                  <c:v>42315.916666666664</c:v>
                </c:pt>
                <c:pt idx="911">
                  <c:v>42315.958333333336</c:v>
                </c:pt>
                <c:pt idx="912">
                  <c:v>42316</c:v>
                </c:pt>
                <c:pt idx="913">
                  <c:v>42316.041666666664</c:v>
                </c:pt>
                <c:pt idx="914">
                  <c:v>42316.083333333336</c:v>
                </c:pt>
                <c:pt idx="915">
                  <c:v>42316.125</c:v>
                </c:pt>
                <c:pt idx="916">
                  <c:v>42316.166666666664</c:v>
                </c:pt>
                <c:pt idx="917">
                  <c:v>42316.208333333336</c:v>
                </c:pt>
                <c:pt idx="918">
                  <c:v>42316.25</c:v>
                </c:pt>
                <c:pt idx="919">
                  <c:v>42316.291666666664</c:v>
                </c:pt>
                <c:pt idx="920">
                  <c:v>42316.333333333336</c:v>
                </c:pt>
                <c:pt idx="921">
                  <c:v>42316.375</c:v>
                </c:pt>
                <c:pt idx="922">
                  <c:v>42316.416666666664</c:v>
                </c:pt>
                <c:pt idx="923">
                  <c:v>42316.458333333336</c:v>
                </c:pt>
                <c:pt idx="924">
                  <c:v>42316.5</c:v>
                </c:pt>
                <c:pt idx="925">
                  <c:v>42316.541666666664</c:v>
                </c:pt>
                <c:pt idx="926">
                  <c:v>42316.583333333336</c:v>
                </c:pt>
                <c:pt idx="927">
                  <c:v>42316.625</c:v>
                </c:pt>
                <c:pt idx="928">
                  <c:v>42316.666666666664</c:v>
                </c:pt>
                <c:pt idx="929">
                  <c:v>42316.708333333336</c:v>
                </c:pt>
                <c:pt idx="930">
                  <c:v>42316.75</c:v>
                </c:pt>
                <c:pt idx="931">
                  <c:v>42316.791666666664</c:v>
                </c:pt>
                <c:pt idx="932">
                  <c:v>42316.833333333336</c:v>
                </c:pt>
                <c:pt idx="933">
                  <c:v>42316.875</c:v>
                </c:pt>
                <c:pt idx="934">
                  <c:v>42316.916666666664</c:v>
                </c:pt>
                <c:pt idx="935">
                  <c:v>42316.958333333336</c:v>
                </c:pt>
                <c:pt idx="936">
                  <c:v>42317</c:v>
                </c:pt>
                <c:pt idx="937">
                  <c:v>42317.041666666664</c:v>
                </c:pt>
                <c:pt idx="938">
                  <c:v>42317.083333333336</c:v>
                </c:pt>
                <c:pt idx="939">
                  <c:v>42317.125</c:v>
                </c:pt>
                <c:pt idx="940">
                  <c:v>42317.166666666664</c:v>
                </c:pt>
                <c:pt idx="941">
                  <c:v>42317.208333333336</c:v>
                </c:pt>
                <c:pt idx="942">
                  <c:v>42317.25</c:v>
                </c:pt>
                <c:pt idx="943">
                  <c:v>42317.291666666664</c:v>
                </c:pt>
                <c:pt idx="944">
                  <c:v>42317.333333333336</c:v>
                </c:pt>
                <c:pt idx="945">
                  <c:v>42317.375</c:v>
                </c:pt>
                <c:pt idx="946">
                  <c:v>42317.416666666664</c:v>
                </c:pt>
                <c:pt idx="947">
                  <c:v>42317.458333333336</c:v>
                </c:pt>
                <c:pt idx="948">
                  <c:v>42317.5</c:v>
                </c:pt>
                <c:pt idx="949">
                  <c:v>42317.541666666664</c:v>
                </c:pt>
                <c:pt idx="950">
                  <c:v>42317.583333333336</c:v>
                </c:pt>
                <c:pt idx="951">
                  <c:v>42317.625</c:v>
                </c:pt>
                <c:pt idx="952">
                  <c:v>42317.666666666664</c:v>
                </c:pt>
                <c:pt idx="953">
                  <c:v>42317.708333333336</c:v>
                </c:pt>
                <c:pt idx="954">
                  <c:v>42317.75</c:v>
                </c:pt>
                <c:pt idx="955">
                  <c:v>42317.791666666664</c:v>
                </c:pt>
                <c:pt idx="956">
                  <c:v>42317.833333333336</c:v>
                </c:pt>
                <c:pt idx="957">
                  <c:v>42317.875</c:v>
                </c:pt>
                <c:pt idx="958">
                  <c:v>42317.916666666664</c:v>
                </c:pt>
                <c:pt idx="959">
                  <c:v>42317.958333333336</c:v>
                </c:pt>
                <c:pt idx="960">
                  <c:v>42318</c:v>
                </c:pt>
                <c:pt idx="961">
                  <c:v>42318.041666666664</c:v>
                </c:pt>
                <c:pt idx="962">
                  <c:v>42318.083333333336</c:v>
                </c:pt>
                <c:pt idx="963">
                  <c:v>42318.125</c:v>
                </c:pt>
                <c:pt idx="964">
                  <c:v>42318.166666666664</c:v>
                </c:pt>
                <c:pt idx="965">
                  <c:v>42318.208333333336</c:v>
                </c:pt>
                <c:pt idx="966">
                  <c:v>42318.25</c:v>
                </c:pt>
                <c:pt idx="967">
                  <c:v>42318.291666666664</c:v>
                </c:pt>
                <c:pt idx="968">
                  <c:v>42318.333333333336</c:v>
                </c:pt>
                <c:pt idx="969">
                  <c:v>42318.375</c:v>
                </c:pt>
                <c:pt idx="970">
                  <c:v>42318.416666666664</c:v>
                </c:pt>
                <c:pt idx="971">
                  <c:v>42318.458333333336</c:v>
                </c:pt>
                <c:pt idx="972">
                  <c:v>42318.5</c:v>
                </c:pt>
                <c:pt idx="973">
                  <c:v>42318.541666666664</c:v>
                </c:pt>
                <c:pt idx="974">
                  <c:v>42318.583333333336</c:v>
                </c:pt>
                <c:pt idx="975">
                  <c:v>42318.625</c:v>
                </c:pt>
                <c:pt idx="976">
                  <c:v>42318.666666666664</c:v>
                </c:pt>
                <c:pt idx="977">
                  <c:v>42318.708333333336</c:v>
                </c:pt>
                <c:pt idx="978">
                  <c:v>42318.75</c:v>
                </c:pt>
                <c:pt idx="979">
                  <c:v>42318.791666666664</c:v>
                </c:pt>
                <c:pt idx="980">
                  <c:v>42318.833333333336</c:v>
                </c:pt>
                <c:pt idx="981">
                  <c:v>42318.875</c:v>
                </c:pt>
                <c:pt idx="982">
                  <c:v>42318.916666666664</c:v>
                </c:pt>
                <c:pt idx="983">
                  <c:v>42318.958333333336</c:v>
                </c:pt>
                <c:pt idx="984">
                  <c:v>42319</c:v>
                </c:pt>
                <c:pt idx="985">
                  <c:v>42319.041666666664</c:v>
                </c:pt>
                <c:pt idx="986">
                  <c:v>42319.083333333336</c:v>
                </c:pt>
                <c:pt idx="987">
                  <c:v>42319.125</c:v>
                </c:pt>
                <c:pt idx="988">
                  <c:v>42319.166666666664</c:v>
                </c:pt>
                <c:pt idx="989">
                  <c:v>42319.208333333336</c:v>
                </c:pt>
                <c:pt idx="990">
                  <c:v>42319.25</c:v>
                </c:pt>
                <c:pt idx="991">
                  <c:v>42319.291666666664</c:v>
                </c:pt>
                <c:pt idx="992">
                  <c:v>42319.333333333336</c:v>
                </c:pt>
                <c:pt idx="993">
                  <c:v>42319.375</c:v>
                </c:pt>
                <c:pt idx="994">
                  <c:v>42319.416666666664</c:v>
                </c:pt>
                <c:pt idx="995">
                  <c:v>42319.458333333336</c:v>
                </c:pt>
                <c:pt idx="996">
                  <c:v>42319.5</c:v>
                </c:pt>
                <c:pt idx="997">
                  <c:v>42319.541666666664</c:v>
                </c:pt>
                <c:pt idx="998">
                  <c:v>42319.583333333336</c:v>
                </c:pt>
                <c:pt idx="999">
                  <c:v>42319.625</c:v>
                </c:pt>
                <c:pt idx="1000">
                  <c:v>42319.666666666664</c:v>
                </c:pt>
                <c:pt idx="1001">
                  <c:v>42319.708333333336</c:v>
                </c:pt>
                <c:pt idx="1002">
                  <c:v>42319.75</c:v>
                </c:pt>
                <c:pt idx="1003">
                  <c:v>42319.791666666664</c:v>
                </c:pt>
                <c:pt idx="1004">
                  <c:v>42319.833333333336</c:v>
                </c:pt>
                <c:pt idx="1005">
                  <c:v>42319.875</c:v>
                </c:pt>
                <c:pt idx="1006">
                  <c:v>42319.916666666664</c:v>
                </c:pt>
                <c:pt idx="1007">
                  <c:v>42319.958333333336</c:v>
                </c:pt>
                <c:pt idx="1008">
                  <c:v>42320</c:v>
                </c:pt>
                <c:pt idx="1009">
                  <c:v>42320.041666666664</c:v>
                </c:pt>
                <c:pt idx="1010">
                  <c:v>42320.083333333336</c:v>
                </c:pt>
                <c:pt idx="1011">
                  <c:v>42320.125</c:v>
                </c:pt>
                <c:pt idx="1012">
                  <c:v>42320.166666666664</c:v>
                </c:pt>
                <c:pt idx="1013">
                  <c:v>42320.208333333336</c:v>
                </c:pt>
                <c:pt idx="1014">
                  <c:v>42320.25</c:v>
                </c:pt>
                <c:pt idx="1015">
                  <c:v>42320.291666666664</c:v>
                </c:pt>
                <c:pt idx="1016">
                  <c:v>42320.333333333336</c:v>
                </c:pt>
                <c:pt idx="1017">
                  <c:v>42320.375</c:v>
                </c:pt>
                <c:pt idx="1018">
                  <c:v>42320.416666666664</c:v>
                </c:pt>
                <c:pt idx="1019">
                  <c:v>42320.458333333336</c:v>
                </c:pt>
                <c:pt idx="1020">
                  <c:v>42320.5</c:v>
                </c:pt>
                <c:pt idx="1021">
                  <c:v>42320.541666666664</c:v>
                </c:pt>
                <c:pt idx="1022">
                  <c:v>42320.583333333336</c:v>
                </c:pt>
                <c:pt idx="1023">
                  <c:v>42320.625</c:v>
                </c:pt>
                <c:pt idx="1024">
                  <c:v>42320.666666666664</c:v>
                </c:pt>
                <c:pt idx="1025">
                  <c:v>42320.708333333336</c:v>
                </c:pt>
                <c:pt idx="1026">
                  <c:v>42320.75</c:v>
                </c:pt>
                <c:pt idx="1027">
                  <c:v>42320.791666666664</c:v>
                </c:pt>
                <c:pt idx="1028">
                  <c:v>42320.833333333336</c:v>
                </c:pt>
                <c:pt idx="1029">
                  <c:v>42320.875</c:v>
                </c:pt>
                <c:pt idx="1030">
                  <c:v>42320.916666666664</c:v>
                </c:pt>
                <c:pt idx="1031">
                  <c:v>42320.958333333336</c:v>
                </c:pt>
                <c:pt idx="1032">
                  <c:v>42321</c:v>
                </c:pt>
                <c:pt idx="1033">
                  <c:v>42321.041666666664</c:v>
                </c:pt>
                <c:pt idx="1034">
                  <c:v>42321.083333333336</c:v>
                </c:pt>
                <c:pt idx="1035">
                  <c:v>42321.125</c:v>
                </c:pt>
                <c:pt idx="1036">
                  <c:v>42321.166666666664</c:v>
                </c:pt>
                <c:pt idx="1037">
                  <c:v>42321.208333333336</c:v>
                </c:pt>
                <c:pt idx="1038">
                  <c:v>42321.25</c:v>
                </c:pt>
                <c:pt idx="1039">
                  <c:v>42321.291666666664</c:v>
                </c:pt>
                <c:pt idx="1040">
                  <c:v>42321.333333333336</c:v>
                </c:pt>
                <c:pt idx="1041">
                  <c:v>42321.375</c:v>
                </c:pt>
                <c:pt idx="1042">
                  <c:v>42321.416666666664</c:v>
                </c:pt>
                <c:pt idx="1043">
                  <c:v>42321.458333333336</c:v>
                </c:pt>
                <c:pt idx="1044">
                  <c:v>42321.5</c:v>
                </c:pt>
                <c:pt idx="1045">
                  <c:v>42321.541666666664</c:v>
                </c:pt>
                <c:pt idx="1046">
                  <c:v>42321.583333333336</c:v>
                </c:pt>
                <c:pt idx="1047">
                  <c:v>42321.625</c:v>
                </c:pt>
                <c:pt idx="1048">
                  <c:v>42321.666666666664</c:v>
                </c:pt>
                <c:pt idx="1049">
                  <c:v>42321.708333333336</c:v>
                </c:pt>
                <c:pt idx="1050">
                  <c:v>42321.75</c:v>
                </c:pt>
                <c:pt idx="1051">
                  <c:v>42321.791666666664</c:v>
                </c:pt>
                <c:pt idx="1052">
                  <c:v>42321.833333333336</c:v>
                </c:pt>
                <c:pt idx="1053">
                  <c:v>42321.875</c:v>
                </c:pt>
                <c:pt idx="1054">
                  <c:v>42321.916666666664</c:v>
                </c:pt>
                <c:pt idx="1055">
                  <c:v>42321.958333333336</c:v>
                </c:pt>
                <c:pt idx="1056">
                  <c:v>42322</c:v>
                </c:pt>
                <c:pt idx="1057">
                  <c:v>42322.041666666664</c:v>
                </c:pt>
                <c:pt idx="1058">
                  <c:v>42322.083333333336</c:v>
                </c:pt>
                <c:pt idx="1059">
                  <c:v>42322.125</c:v>
                </c:pt>
                <c:pt idx="1060">
                  <c:v>42322.166666666664</c:v>
                </c:pt>
                <c:pt idx="1061">
                  <c:v>42322.208333333336</c:v>
                </c:pt>
                <c:pt idx="1062">
                  <c:v>42322.25</c:v>
                </c:pt>
                <c:pt idx="1063">
                  <c:v>42322.291666666664</c:v>
                </c:pt>
                <c:pt idx="1064">
                  <c:v>42322.333333333336</c:v>
                </c:pt>
                <c:pt idx="1065">
                  <c:v>42322.375</c:v>
                </c:pt>
                <c:pt idx="1066">
                  <c:v>42322.416666666664</c:v>
                </c:pt>
                <c:pt idx="1067">
                  <c:v>42322.458333333336</c:v>
                </c:pt>
                <c:pt idx="1068">
                  <c:v>42322.5</c:v>
                </c:pt>
                <c:pt idx="1069">
                  <c:v>42322.541666666664</c:v>
                </c:pt>
                <c:pt idx="1070">
                  <c:v>42322.583333333336</c:v>
                </c:pt>
                <c:pt idx="1071">
                  <c:v>42322.625</c:v>
                </c:pt>
                <c:pt idx="1072">
                  <c:v>42322.666666666664</c:v>
                </c:pt>
                <c:pt idx="1073">
                  <c:v>42322.708333333336</c:v>
                </c:pt>
                <c:pt idx="1074">
                  <c:v>42322.75</c:v>
                </c:pt>
                <c:pt idx="1075">
                  <c:v>42322.791666666664</c:v>
                </c:pt>
                <c:pt idx="1076">
                  <c:v>42322.833333333336</c:v>
                </c:pt>
                <c:pt idx="1077">
                  <c:v>42322.875</c:v>
                </c:pt>
                <c:pt idx="1078">
                  <c:v>42322.916666666664</c:v>
                </c:pt>
                <c:pt idx="1079">
                  <c:v>42322.958333333336</c:v>
                </c:pt>
                <c:pt idx="1080">
                  <c:v>42323</c:v>
                </c:pt>
                <c:pt idx="1081">
                  <c:v>42323.041666666664</c:v>
                </c:pt>
                <c:pt idx="1082">
                  <c:v>42323.083333333336</c:v>
                </c:pt>
                <c:pt idx="1083">
                  <c:v>42323.125</c:v>
                </c:pt>
                <c:pt idx="1084">
                  <c:v>42323.166666666664</c:v>
                </c:pt>
                <c:pt idx="1085">
                  <c:v>42323.208333333336</c:v>
                </c:pt>
                <c:pt idx="1086">
                  <c:v>42323.25</c:v>
                </c:pt>
                <c:pt idx="1087">
                  <c:v>42323.291666666664</c:v>
                </c:pt>
                <c:pt idx="1088">
                  <c:v>42323.333333333336</c:v>
                </c:pt>
                <c:pt idx="1089">
                  <c:v>42323.375</c:v>
                </c:pt>
                <c:pt idx="1090">
                  <c:v>42323.416666666664</c:v>
                </c:pt>
                <c:pt idx="1091">
                  <c:v>42323.458333333336</c:v>
                </c:pt>
                <c:pt idx="1092">
                  <c:v>42323.5</c:v>
                </c:pt>
                <c:pt idx="1093">
                  <c:v>42323.541666666664</c:v>
                </c:pt>
                <c:pt idx="1094">
                  <c:v>42323.583333333336</c:v>
                </c:pt>
                <c:pt idx="1095">
                  <c:v>42323.625</c:v>
                </c:pt>
                <c:pt idx="1096">
                  <c:v>42323.666666666664</c:v>
                </c:pt>
                <c:pt idx="1097">
                  <c:v>42323.708333333336</c:v>
                </c:pt>
                <c:pt idx="1098">
                  <c:v>42323.75</c:v>
                </c:pt>
                <c:pt idx="1099">
                  <c:v>42323.791666666664</c:v>
                </c:pt>
                <c:pt idx="1100">
                  <c:v>42323.833333333336</c:v>
                </c:pt>
                <c:pt idx="1101">
                  <c:v>42323.875</c:v>
                </c:pt>
                <c:pt idx="1102">
                  <c:v>42323.916666666664</c:v>
                </c:pt>
                <c:pt idx="1103">
                  <c:v>42323.958333333336</c:v>
                </c:pt>
                <c:pt idx="1104">
                  <c:v>42324</c:v>
                </c:pt>
                <c:pt idx="1105">
                  <c:v>42324.041666666664</c:v>
                </c:pt>
                <c:pt idx="1106">
                  <c:v>42324.083333333336</c:v>
                </c:pt>
                <c:pt idx="1107">
                  <c:v>42324.125</c:v>
                </c:pt>
                <c:pt idx="1108">
                  <c:v>42324.166666666664</c:v>
                </c:pt>
                <c:pt idx="1109">
                  <c:v>42324.208333333336</c:v>
                </c:pt>
                <c:pt idx="1110">
                  <c:v>42324.25</c:v>
                </c:pt>
                <c:pt idx="1111">
                  <c:v>42324.291666666664</c:v>
                </c:pt>
                <c:pt idx="1112">
                  <c:v>42324.333333333336</c:v>
                </c:pt>
                <c:pt idx="1113">
                  <c:v>42324.375</c:v>
                </c:pt>
                <c:pt idx="1114">
                  <c:v>42324.416666666664</c:v>
                </c:pt>
                <c:pt idx="1115">
                  <c:v>42324.458333333336</c:v>
                </c:pt>
                <c:pt idx="1116">
                  <c:v>42324.5</c:v>
                </c:pt>
                <c:pt idx="1117">
                  <c:v>42324.541666666664</c:v>
                </c:pt>
                <c:pt idx="1118">
                  <c:v>42324.583333333336</c:v>
                </c:pt>
                <c:pt idx="1119">
                  <c:v>42324.625</c:v>
                </c:pt>
                <c:pt idx="1120">
                  <c:v>42324.666666666664</c:v>
                </c:pt>
                <c:pt idx="1121">
                  <c:v>42324.708333333336</c:v>
                </c:pt>
                <c:pt idx="1122">
                  <c:v>42324.75</c:v>
                </c:pt>
                <c:pt idx="1123">
                  <c:v>42324.791666666664</c:v>
                </c:pt>
                <c:pt idx="1124">
                  <c:v>42324.833333333336</c:v>
                </c:pt>
                <c:pt idx="1125">
                  <c:v>42324.875</c:v>
                </c:pt>
                <c:pt idx="1126">
                  <c:v>42324.916666666664</c:v>
                </c:pt>
                <c:pt idx="1127">
                  <c:v>42324.958333333336</c:v>
                </c:pt>
                <c:pt idx="1128">
                  <c:v>42325</c:v>
                </c:pt>
                <c:pt idx="1129">
                  <c:v>42325.041666666664</c:v>
                </c:pt>
                <c:pt idx="1130">
                  <c:v>42325.083333333336</c:v>
                </c:pt>
                <c:pt idx="1131">
                  <c:v>42325.125</c:v>
                </c:pt>
                <c:pt idx="1132">
                  <c:v>42325.166666666664</c:v>
                </c:pt>
                <c:pt idx="1133">
                  <c:v>42325.208333333336</c:v>
                </c:pt>
                <c:pt idx="1134">
                  <c:v>42325.25</c:v>
                </c:pt>
                <c:pt idx="1135">
                  <c:v>42325.291666666664</c:v>
                </c:pt>
                <c:pt idx="1136">
                  <c:v>42325.333333333336</c:v>
                </c:pt>
                <c:pt idx="1137">
                  <c:v>42325.375</c:v>
                </c:pt>
                <c:pt idx="1138">
                  <c:v>42325.416666666664</c:v>
                </c:pt>
                <c:pt idx="1139">
                  <c:v>42325.458333333336</c:v>
                </c:pt>
                <c:pt idx="1140">
                  <c:v>42325.5</c:v>
                </c:pt>
                <c:pt idx="1141">
                  <c:v>42325.541666666664</c:v>
                </c:pt>
                <c:pt idx="1142">
                  <c:v>42325.583333333336</c:v>
                </c:pt>
                <c:pt idx="1143">
                  <c:v>42325.625</c:v>
                </c:pt>
                <c:pt idx="1144">
                  <c:v>42325.666666666664</c:v>
                </c:pt>
                <c:pt idx="1145">
                  <c:v>42325.708333333336</c:v>
                </c:pt>
                <c:pt idx="1146">
                  <c:v>42325.75</c:v>
                </c:pt>
                <c:pt idx="1147">
                  <c:v>42325.791666666664</c:v>
                </c:pt>
                <c:pt idx="1148">
                  <c:v>42325.833333333336</c:v>
                </c:pt>
                <c:pt idx="1149">
                  <c:v>42325.875</c:v>
                </c:pt>
                <c:pt idx="1150">
                  <c:v>42325.916666666664</c:v>
                </c:pt>
                <c:pt idx="1151">
                  <c:v>42325.958333333336</c:v>
                </c:pt>
                <c:pt idx="1152">
                  <c:v>42326</c:v>
                </c:pt>
                <c:pt idx="1153">
                  <c:v>42326.041666666664</c:v>
                </c:pt>
                <c:pt idx="1154">
                  <c:v>42326.083333333336</c:v>
                </c:pt>
                <c:pt idx="1155">
                  <c:v>42326.125</c:v>
                </c:pt>
                <c:pt idx="1156">
                  <c:v>42326.166666666664</c:v>
                </c:pt>
                <c:pt idx="1157">
                  <c:v>42326.208333333336</c:v>
                </c:pt>
                <c:pt idx="1158">
                  <c:v>42326.25</c:v>
                </c:pt>
                <c:pt idx="1159">
                  <c:v>42326.291666666664</c:v>
                </c:pt>
                <c:pt idx="1160">
                  <c:v>42326.333333333336</c:v>
                </c:pt>
                <c:pt idx="1161">
                  <c:v>42326.375</c:v>
                </c:pt>
                <c:pt idx="1162">
                  <c:v>42326.416666666664</c:v>
                </c:pt>
                <c:pt idx="1163">
                  <c:v>42326.458333333336</c:v>
                </c:pt>
                <c:pt idx="1164">
                  <c:v>42326.5</c:v>
                </c:pt>
                <c:pt idx="1165">
                  <c:v>42326.541666666664</c:v>
                </c:pt>
                <c:pt idx="1166">
                  <c:v>42326.583333333336</c:v>
                </c:pt>
                <c:pt idx="1167">
                  <c:v>42326.625</c:v>
                </c:pt>
                <c:pt idx="1168">
                  <c:v>42326.666666666664</c:v>
                </c:pt>
                <c:pt idx="1169">
                  <c:v>42326.708333333336</c:v>
                </c:pt>
                <c:pt idx="1170">
                  <c:v>42326.75</c:v>
                </c:pt>
                <c:pt idx="1171">
                  <c:v>42326.791666666664</c:v>
                </c:pt>
                <c:pt idx="1172">
                  <c:v>42326.833333333336</c:v>
                </c:pt>
                <c:pt idx="1173">
                  <c:v>42326.875</c:v>
                </c:pt>
                <c:pt idx="1174">
                  <c:v>42326.916666666664</c:v>
                </c:pt>
                <c:pt idx="1175">
                  <c:v>42326.958333333336</c:v>
                </c:pt>
                <c:pt idx="1176">
                  <c:v>42327</c:v>
                </c:pt>
                <c:pt idx="1177">
                  <c:v>42327.041666666664</c:v>
                </c:pt>
                <c:pt idx="1178">
                  <c:v>42327.083333333336</c:v>
                </c:pt>
                <c:pt idx="1179">
                  <c:v>42327.125</c:v>
                </c:pt>
                <c:pt idx="1180">
                  <c:v>42327.166666666664</c:v>
                </c:pt>
                <c:pt idx="1181">
                  <c:v>42327.208333333336</c:v>
                </c:pt>
                <c:pt idx="1182">
                  <c:v>42327.25</c:v>
                </c:pt>
                <c:pt idx="1183">
                  <c:v>42327.291666666664</c:v>
                </c:pt>
                <c:pt idx="1184">
                  <c:v>42327.333333333336</c:v>
                </c:pt>
                <c:pt idx="1185">
                  <c:v>42327.375</c:v>
                </c:pt>
                <c:pt idx="1186">
                  <c:v>42327.416666666664</c:v>
                </c:pt>
                <c:pt idx="1187">
                  <c:v>42327.458333333336</c:v>
                </c:pt>
                <c:pt idx="1188">
                  <c:v>42327.5</c:v>
                </c:pt>
                <c:pt idx="1189">
                  <c:v>42327.541666666664</c:v>
                </c:pt>
                <c:pt idx="1190">
                  <c:v>42327.583333333336</c:v>
                </c:pt>
                <c:pt idx="1191">
                  <c:v>42327.625</c:v>
                </c:pt>
                <c:pt idx="1192">
                  <c:v>42327.666666666664</c:v>
                </c:pt>
                <c:pt idx="1193">
                  <c:v>42327.708333333336</c:v>
                </c:pt>
                <c:pt idx="1194">
                  <c:v>42327.75</c:v>
                </c:pt>
                <c:pt idx="1195">
                  <c:v>42327.791666666664</c:v>
                </c:pt>
                <c:pt idx="1196">
                  <c:v>42327.833333333336</c:v>
                </c:pt>
                <c:pt idx="1197">
                  <c:v>42327.875</c:v>
                </c:pt>
                <c:pt idx="1198">
                  <c:v>42327.916666666664</c:v>
                </c:pt>
                <c:pt idx="1199">
                  <c:v>42327.958333333336</c:v>
                </c:pt>
                <c:pt idx="1200">
                  <c:v>42328</c:v>
                </c:pt>
                <c:pt idx="1201">
                  <c:v>42328.041666666664</c:v>
                </c:pt>
                <c:pt idx="1202">
                  <c:v>42328.083333333336</c:v>
                </c:pt>
                <c:pt idx="1203">
                  <c:v>42328.125</c:v>
                </c:pt>
                <c:pt idx="1204">
                  <c:v>42328.166666666664</c:v>
                </c:pt>
                <c:pt idx="1205">
                  <c:v>42328.208333333336</c:v>
                </c:pt>
                <c:pt idx="1206">
                  <c:v>42328.25</c:v>
                </c:pt>
                <c:pt idx="1207">
                  <c:v>42328.291666666664</c:v>
                </c:pt>
                <c:pt idx="1208">
                  <c:v>42328.333333333336</c:v>
                </c:pt>
                <c:pt idx="1209">
                  <c:v>42328.375</c:v>
                </c:pt>
                <c:pt idx="1210">
                  <c:v>42328.416666666664</c:v>
                </c:pt>
                <c:pt idx="1211">
                  <c:v>42328.458333333336</c:v>
                </c:pt>
                <c:pt idx="1212">
                  <c:v>42328.5</c:v>
                </c:pt>
                <c:pt idx="1213">
                  <c:v>42328.541666666664</c:v>
                </c:pt>
                <c:pt idx="1214">
                  <c:v>42328.583333333336</c:v>
                </c:pt>
                <c:pt idx="1215">
                  <c:v>42328.625</c:v>
                </c:pt>
                <c:pt idx="1216">
                  <c:v>42328.666666666664</c:v>
                </c:pt>
                <c:pt idx="1217">
                  <c:v>42328.708333333336</c:v>
                </c:pt>
                <c:pt idx="1218">
                  <c:v>42328.75</c:v>
                </c:pt>
                <c:pt idx="1219">
                  <c:v>42328.791666666664</c:v>
                </c:pt>
                <c:pt idx="1220">
                  <c:v>42328.833333333336</c:v>
                </c:pt>
                <c:pt idx="1221">
                  <c:v>42328.875</c:v>
                </c:pt>
                <c:pt idx="1222">
                  <c:v>42328.916666666664</c:v>
                </c:pt>
                <c:pt idx="1223">
                  <c:v>42328.958333333336</c:v>
                </c:pt>
                <c:pt idx="1224">
                  <c:v>42329</c:v>
                </c:pt>
                <c:pt idx="1225">
                  <c:v>42329.041666666664</c:v>
                </c:pt>
                <c:pt idx="1226">
                  <c:v>42329.083333333336</c:v>
                </c:pt>
                <c:pt idx="1227">
                  <c:v>42329.125</c:v>
                </c:pt>
                <c:pt idx="1228">
                  <c:v>42329.166666666664</c:v>
                </c:pt>
                <c:pt idx="1229">
                  <c:v>42329.208333333336</c:v>
                </c:pt>
                <c:pt idx="1230">
                  <c:v>42329.25</c:v>
                </c:pt>
                <c:pt idx="1231">
                  <c:v>42329.291666666664</c:v>
                </c:pt>
                <c:pt idx="1232">
                  <c:v>42329.333333333336</c:v>
                </c:pt>
                <c:pt idx="1233">
                  <c:v>42329.375</c:v>
                </c:pt>
                <c:pt idx="1234">
                  <c:v>42329.416666666664</c:v>
                </c:pt>
                <c:pt idx="1235">
                  <c:v>42329.458333333336</c:v>
                </c:pt>
                <c:pt idx="1236">
                  <c:v>42329.5</c:v>
                </c:pt>
                <c:pt idx="1237">
                  <c:v>42329.541666666664</c:v>
                </c:pt>
                <c:pt idx="1238">
                  <c:v>42329.583333333336</c:v>
                </c:pt>
                <c:pt idx="1239">
                  <c:v>42329.625</c:v>
                </c:pt>
                <c:pt idx="1240">
                  <c:v>42329.666666666664</c:v>
                </c:pt>
                <c:pt idx="1241">
                  <c:v>42329.708333333336</c:v>
                </c:pt>
                <c:pt idx="1242">
                  <c:v>42329.75</c:v>
                </c:pt>
                <c:pt idx="1243">
                  <c:v>42329.791666666664</c:v>
                </c:pt>
                <c:pt idx="1244">
                  <c:v>42329.833333333336</c:v>
                </c:pt>
                <c:pt idx="1245">
                  <c:v>42329.875</c:v>
                </c:pt>
                <c:pt idx="1246">
                  <c:v>42329.916666666664</c:v>
                </c:pt>
                <c:pt idx="1247">
                  <c:v>42329.958333333336</c:v>
                </c:pt>
                <c:pt idx="1248">
                  <c:v>42330</c:v>
                </c:pt>
                <c:pt idx="1249">
                  <c:v>42330.041666666664</c:v>
                </c:pt>
                <c:pt idx="1250">
                  <c:v>42330.083333333336</c:v>
                </c:pt>
                <c:pt idx="1251">
                  <c:v>42330.125</c:v>
                </c:pt>
                <c:pt idx="1252">
                  <c:v>42330.166666666664</c:v>
                </c:pt>
                <c:pt idx="1253">
                  <c:v>42330.208333333336</c:v>
                </c:pt>
                <c:pt idx="1254">
                  <c:v>42330.25</c:v>
                </c:pt>
                <c:pt idx="1255">
                  <c:v>42330.291666666664</c:v>
                </c:pt>
                <c:pt idx="1256">
                  <c:v>42330.333333333336</c:v>
                </c:pt>
                <c:pt idx="1257">
                  <c:v>42330.375</c:v>
                </c:pt>
                <c:pt idx="1258">
                  <c:v>42330.416666666664</c:v>
                </c:pt>
                <c:pt idx="1259">
                  <c:v>42330.458333333336</c:v>
                </c:pt>
                <c:pt idx="1260">
                  <c:v>42330.5</c:v>
                </c:pt>
                <c:pt idx="1261">
                  <c:v>42330.541666666664</c:v>
                </c:pt>
                <c:pt idx="1262">
                  <c:v>42330.583333333336</c:v>
                </c:pt>
                <c:pt idx="1263">
                  <c:v>42330.625</c:v>
                </c:pt>
                <c:pt idx="1264">
                  <c:v>42330.666666666664</c:v>
                </c:pt>
                <c:pt idx="1265">
                  <c:v>42330.708333333336</c:v>
                </c:pt>
                <c:pt idx="1266">
                  <c:v>42330.75</c:v>
                </c:pt>
                <c:pt idx="1267">
                  <c:v>42330.791666666664</c:v>
                </c:pt>
                <c:pt idx="1268">
                  <c:v>42330.833333333336</c:v>
                </c:pt>
                <c:pt idx="1269">
                  <c:v>42330.875</c:v>
                </c:pt>
                <c:pt idx="1270">
                  <c:v>42330.916666666664</c:v>
                </c:pt>
                <c:pt idx="1271">
                  <c:v>42330.958333333336</c:v>
                </c:pt>
                <c:pt idx="1272">
                  <c:v>42331</c:v>
                </c:pt>
                <c:pt idx="1273">
                  <c:v>42331.041666666664</c:v>
                </c:pt>
                <c:pt idx="1274">
                  <c:v>42331.083333333336</c:v>
                </c:pt>
                <c:pt idx="1275">
                  <c:v>42331.125</c:v>
                </c:pt>
                <c:pt idx="1276">
                  <c:v>42331.166666666664</c:v>
                </c:pt>
                <c:pt idx="1277">
                  <c:v>42331.208333333336</c:v>
                </c:pt>
                <c:pt idx="1278">
                  <c:v>42331.25</c:v>
                </c:pt>
                <c:pt idx="1279">
                  <c:v>42331.291666666664</c:v>
                </c:pt>
                <c:pt idx="1280">
                  <c:v>42331.333333333336</c:v>
                </c:pt>
                <c:pt idx="1281">
                  <c:v>42331.375</c:v>
                </c:pt>
                <c:pt idx="1282">
                  <c:v>42331.416666666664</c:v>
                </c:pt>
                <c:pt idx="1283">
                  <c:v>42331.458333333336</c:v>
                </c:pt>
                <c:pt idx="1284">
                  <c:v>42331.5</c:v>
                </c:pt>
                <c:pt idx="1285">
                  <c:v>42331.541666666664</c:v>
                </c:pt>
                <c:pt idx="1286">
                  <c:v>42331.583333333336</c:v>
                </c:pt>
                <c:pt idx="1287">
                  <c:v>42331.625</c:v>
                </c:pt>
                <c:pt idx="1288">
                  <c:v>42331.666666666664</c:v>
                </c:pt>
                <c:pt idx="1289">
                  <c:v>42331.708333333336</c:v>
                </c:pt>
                <c:pt idx="1290">
                  <c:v>42331.75</c:v>
                </c:pt>
                <c:pt idx="1291">
                  <c:v>42331.791666666664</c:v>
                </c:pt>
                <c:pt idx="1292">
                  <c:v>42331.833333333336</c:v>
                </c:pt>
                <c:pt idx="1293">
                  <c:v>42331.875</c:v>
                </c:pt>
                <c:pt idx="1294">
                  <c:v>42331.916666666664</c:v>
                </c:pt>
                <c:pt idx="1295">
                  <c:v>42331.958333333336</c:v>
                </c:pt>
                <c:pt idx="1296">
                  <c:v>42332</c:v>
                </c:pt>
                <c:pt idx="1297">
                  <c:v>42332.041666666664</c:v>
                </c:pt>
                <c:pt idx="1298">
                  <c:v>42332.083333333336</c:v>
                </c:pt>
                <c:pt idx="1299">
                  <c:v>42332.125</c:v>
                </c:pt>
                <c:pt idx="1300">
                  <c:v>42332.166666666664</c:v>
                </c:pt>
                <c:pt idx="1301">
                  <c:v>42332.208333333336</c:v>
                </c:pt>
                <c:pt idx="1302">
                  <c:v>42332.25</c:v>
                </c:pt>
                <c:pt idx="1303">
                  <c:v>42332.291666666664</c:v>
                </c:pt>
                <c:pt idx="1304">
                  <c:v>42332.333333333336</c:v>
                </c:pt>
                <c:pt idx="1305">
                  <c:v>42332.375</c:v>
                </c:pt>
                <c:pt idx="1306">
                  <c:v>42332.416666666664</c:v>
                </c:pt>
                <c:pt idx="1307">
                  <c:v>42332.458333333336</c:v>
                </c:pt>
                <c:pt idx="1308">
                  <c:v>42332.5</c:v>
                </c:pt>
                <c:pt idx="1309">
                  <c:v>42332.541666666664</c:v>
                </c:pt>
                <c:pt idx="1310">
                  <c:v>42332.583333333336</c:v>
                </c:pt>
                <c:pt idx="1311">
                  <c:v>42332.625</c:v>
                </c:pt>
                <c:pt idx="1312">
                  <c:v>42332.666666666664</c:v>
                </c:pt>
                <c:pt idx="1313">
                  <c:v>42332.708333333336</c:v>
                </c:pt>
                <c:pt idx="1314">
                  <c:v>42332.75</c:v>
                </c:pt>
                <c:pt idx="1315">
                  <c:v>42332.791666666664</c:v>
                </c:pt>
                <c:pt idx="1316">
                  <c:v>42332.833333333336</c:v>
                </c:pt>
                <c:pt idx="1317">
                  <c:v>42332.875</c:v>
                </c:pt>
                <c:pt idx="1318">
                  <c:v>42332.916666666664</c:v>
                </c:pt>
                <c:pt idx="1319">
                  <c:v>42332.958333333336</c:v>
                </c:pt>
                <c:pt idx="1320">
                  <c:v>42333</c:v>
                </c:pt>
                <c:pt idx="1321">
                  <c:v>42333.041666666664</c:v>
                </c:pt>
                <c:pt idx="1322">
                  <c:v>42333.083333333336</c:v>
                </c:pt>
                <c:pt idx="1323">
                  <c:v>42333.125</c:v>
                </c:pt>
                <c:pt idx="1324">
                  <c:v>42333.166666666664</c:v>
                </c:pt>
                <c:pt idx="1325">
                  <c:v>42333.208333333336</c:v>
                </c:pt>
                <c:pt idx="1326">
                  <c:v>42333.25</c:v>
                </c:pt>
                <c:pt idx="1327">
                  <c:v>42333.291666666664</c:v>
                </c:pt>
                <c:pt idx="1328">
                  <c:v>42333.333333333336</c:v>
                </c:pt>
                <c:pt idx="1329">
                  <c:v>42333.375</c:v>
                </c:pt>
                <c:pt idx="1330">
                  <c:v>42333.416666666664</c:v>
                </c:pt>
                <c:pt idx="1331">
                  <c:v>42333.458333333336</c:v>
                </c:pt>
                <c:pt idx="1332">
                  <c:v>42333.5</c:v>
                </c:pt>
                <c:pt idx="1333">
                  <c:v>42333.541666666664</c:v>
                </c:pt>
                <c:pt idx="1334">
                  <c:v>42333.583333333336</c:v>
                </c:pt>
                <c:pt idx="1335">
                  <c:v>42333.625</c:v>
                </c:pt>
                <c:pt idx="1336">
                  <c:v>42333.666666666664</c:v>
                </c:pt>
                <c:pt idx="1337">
                  <c:v>42333.708333333336</c:v>
                </c:pt>
                <c:pt idx="1338">
                  <c:v>42333.75</c:v>
                </c:pt>
                <c:pt idx="1339">
                  <c:v>42333.791666666664</c:v>
                </c:pt>
                <c:pt idx="1340">
                  <c:v>42333.833333333336</c:v>
                </c:pt>
                <c:pt idx="1341">
                  <c:v>42333.875</c:v>
                </c:pt>
                <c:pt idx="1342">
                  <c:v>42333.916666666664</c:v>
                </c:pt>
                <c:pt idx="1343">
                  <c:v>42333.958333333336</c:v>
                </c:pt>
                <c:pt idx="1344">
                  <c:v>42334</c:v>
                </c:pt>
                <c:pt idx="1345">
                  <c:v>42334.041666666664</c:v>
                </c:pt>
                <c:pt idx="1346">
                  <c:v>42334.083333333336</c:v>
                </c:pt>
                <c:pt idx="1347">
                  <c:v>42334.125</c:v>
                </c:pt>
                <c:pt idx="1348">
                  <c:v>42334.166666666664</c:v>
                </c:pt>
                <c:pt idx="1349">
                  <c:v>42334.208333333336</c:v>
                </c:pt>
                <c:pt idx="1350">
                  <c:v>42334.25</c:v>
                </c:pt>
                <c:pt idx="1351">
                  <c:v>42334.291666666664</c:v>
                </c:pt>
                <c:pt idx="1352">
                  <c:v>42334.333333333336</c:v>
                </c:pt>
                <c:pt idx="1353">
                  <c:v>42334.375</c:v>
                </c:pt>
                <c:pt idx="1354">
                  <c:v>42334.416666666664</c:v>
                </c:pt>
                <c:pt idx="1355">
                  <c:v>42334.458333333336</c:v>
                </c:pt>
                <c:pt idx="1356">
                  <c:v>42334.5</c:v>
                </c:pt>
                <c:pt idx="1357">
                  <c:v>42334.541666666664</c:v>
                </c:pt>
                <c:pt idx="1358">
                  <c:v>42334.583333333336</c:v>
                </c:pt>
                <c:pt idx="1359">
                  <c:v>42334.625</c:v>
                </c:pt>
                <c:pt idx="1360">
                  <c:v>42334.666666666664</c:v>
                </c:pt>
                <c:pt idx="1361">
                  <c:v>42334.708333333336</c:v>
                </c:pt>
                <c:pt idx="1362">
                  <c:v>42334.75</c:v>
                </c:pt>
                <c:pt idx="1363">
                  <c:v>42334.791666666664</c:v>
                </c:pt>
                <c:pt idx="1364">
                  <c:v>42334.833333333336</c:v>
                </c:pt>
                <c:pt idx="1365">
                  <c:v>42334.875</c:v>
                </c:pt>
                <c:pt idx="1366">
                  <c:v>42334.916666666664</c:v>
                </c:pt>
                <c:pt idx="1367">
                  <c:v>42334.958333333336</c:v>
                </c:pt>
                <c:pt idx="1368">
                  <c:v>42335</c:v>
                </c:pt>
                <c:pt idx="1369">
                  <c:v>42335.041666666664</c:v>
                </c:pt>
                <c:pt idx="1370">
                  <c:v>42335.083333333336</c:v>
                </c:pt>
                <c:pt idx="1371">
                  <c:v>42335.125</c:v>
                </c:pt>
                <c:pt idx="1372">
                  <c:v>42335.166666666664</c:v>
                </c:pt>
                <c:pt idx="1373">
                  <c:v>42335.208333333336</c:v>
                </c:pt>
                <c:pt idx="1374">
                  <c:v>42335.25</c:v>
                </c:pt>
                <c:pt idx="1375">
                  <c:v>42335.291666666664</c:v>
                </c:pt>
                <c:pt idx="1376">
                  <c:v>42335.333333333336</c:v>
                </c:pt>
                <c:pt idx="1377">
                  <c:v>42335.375</c:v>
                </c:pt>
                <c:pt idx="1378">
                  <c:v>42335.416666666664</c:v>
                </c:pt>
                <c:pt idx="1379">
                  <c:v>42335.458333333336</c:v>
                </c:pt>
                <c:pt idx="1380">
                  <c:v>42335.5</c:v>
                </c:pt>
                <c:pt idx="1381">
                  <c:v>42335.541666666664</c:v>
                </c:pt>
                <c:pt idx="1382">
                  <c:v>42335.583333333336</c:v>
                </c:pt>
                <c:pt idx="1383">
                  <c:v>42335.625</c:v>
                </c:pt>
                <c:pt idx="1384">
                  <c:v>42335.666666666664</c:v>
                </c:pt>
                <c:pt idx="1385">
                  <c:v>42335.708333333336</c:v>
                </c:pt>
                <c:pt idx="1386">
                  <c:v>42335.75</c:v>
                </c:pt>
                <c:pt idx="1387">
                  <c:v>42335.791666666664</c:v>
                </c:pt>
                <c:pt idx="1388">
                  <c:v>42335.833333333336</c:v>
                </c:pt>
                <c:pt idx="1389">
                  <c:v>42335.875</c:v>
                </c:pt>
                <c:pt idx="1390">
                  <c:v>42335.916666666664</c:v>
                </c:pt>
                <c:pt idx="1391">
                  <c:v>42335.958333333336</c:v>
                </c:pt>
                <c:pt idx="1392">
                  <c:v>42336</c:v>
                </c:pt>
                <c:pt idx="1393">
                  <c:v>42336.041666666664</c:v>
                </c:pt>
                <c:pt idx="1394">
                  <c:v>42336.083333333336</c:v>
                </c:pt>
                <c:pt idx="1395">
                  <c:v>42336.125</c:v>
                </c:pt>
                <c:pt idx="1396">
                  <c:v>42336.166666666664</c:v>
                </c:pt>
                <c:pt idx="1397">
                  <c:v>42336.208333333336</c:v>
                </c:pt>
                <c:pt idx="1398">
                  <c:v>42336.25</c:v>
                </c:pt>
                <c:pt idx="1399">
                  <c:v>42336.291666666664</c:v>
                </c:pt>
                <c:pt idx="1400">
                  <c:v>42336.333333333336</c:v>
                </c:pt>
                <c:pt idx="1401">
                  <c:v>42336.375</c:v>
                </c:pt>
                <c:pt idx="1402">
                  <c:v>42336.416666666664</c:v>
                </c:pt>
                <c:pt idx="1403">
                  <c:v>42336.458333333336</c:v>
                </c:pt>
                <c:pt idx="1404">
                  <c:v>42336.5</c:v>
                </c:pt>
                <c:pt idx="1405">
                  <c:v>42336.541666666664</c:v>
                </c:pt>
                <c:pt idx="1406">
                  <c:v>42336.583333333336</c:v>
                </c:pt>
                <c:pt idx="1407">
                  <c:v>42336.625</c:v>
                </c:pt>
                <c:pt idx="1408">
                  <c:v>42336.666666666664</c:v>
                </c:pt>
                <c:pt idx="1409">
                  <c:v>42336.708333333336</c:v>
                </c:pt>
                <c:pt idx="1410">
                  <c:v>42336.75</c:v>
                </c:pt>
                <c:pt idx="1411">
                  <c:v>42336.791666666664</c:v>
                </c:pt>
                <c:pt idx="1412">
                  <c:v>42336.833333333336</c:v>
                </c:pt>
                <c:pt idx="1413">
                  <c:v>42336.875</c:v>
                </c:pt>
                <c:pt idx="1414">
                  <c:v>42336.916666666664</c:v>
                </c:pt>
                <c:pt idx="1415">
                  <c:v>42336.958333333336</c:v>
                </c:pt>
                <c:pt idx="1416">
                  <c:v>42337</c:v>
                </c:pt>
                <c:pt idx="1417">
                  <c:v>42337.041666666664</c:v>
                </c:pt>
                <c:pt idx="1418">
                  <c:v>42337.083333333336</c:v>
                </c:pt>
                <c:pt idx="1419">
                  <c:v>42337.125</c:v>
                </c:pt>
                <c:pt idx="1420">
                  <c:v>42337.166666666664</c:v>
                </c:pt>
                <c:pt idx="1421">
                  <c:v>42337.208333333336</c:v>
                </c:pt>
                <c:pt idx="1422">
                  <c:v>42337.25</c:v>
                </c:pt>
                <c:pt idx="1423">
                  <c:v>42337.291666666664</c:v>
                </c:pt>
                <c:pt idx="1424">
                  <c:v>42337.333333333336</c:v>
                </c:pt>
                <c:pt idx="1425">
                  <c:v>42337.375</c:v>
                </c:pt>
                <c:pt idx="1426">
                  <c:v>42337.416666666664</c:v>
                </c:pt>
                <c:pt idx="1427">
                  <c:v>42337.458333333336</c:v>
                </c:pt>
                <c:pt idx="1428">
                  <c:v>42337.5</c:v>
                </c:pt>
                <c:pt idx="1429">
                  <c:v>42337.541666666664</c:v>
                </c:pt>
                <c:pt idx="1430">
                  <c:v>42337.583333333336</c:v>
                </c:pt>
                <c:pt idx="1431">
                  <c:v>42337.625</c:v>
                </c:pt>
                <c:pt idx="1432">
                  <c:v>42337.666666666664</c:v>
                </c:pt>
                <c:pt idx="1433">
                  <c:v>42337.708333333336</c:v>
                </c:pt>
                <c:pt idx="1434">
                  <c:v>42337.75</c:v>
                </c:pt>
                <c:pt idx="1435">
                  <c:v>42337.791666666664</c:v>
                </c:pt>
                <c:pt idx="1436">
                  <c:v>42337.833333333336</c:v>
                </c:pt>
                <c:pt idx="1437">
                  <c:v>42337.875</c:v>
                </c:pt>
                <c:pt idx="1438">
                  <c:v>42337.916666666664</c:v>
                </c:pt>
                <c:pt idx="1439">
                  <c:v>42337.958333333336</c:v>
                </c:pt>
                <c:pt idx="1440">
                  <c:v>42338</c:v>
                </c:pt>
                <c:pt idx="1441">
                  <c:v>42338.041666666664</c:v>
                </c:pt>
                <c:pt idx="1442">
                  <c:v>42338.083333333336</c:v>
                </c:pt>
                <c:pt idx="1443">
                  <c:v>42338.125</c:v>
                </c:pt>
                <c:pt idx="1444">
                  <c:v>42338.166666666664</c:v>
                </c:pt>
                <c:pt idx="1445">
                  <c:v>42338.208333333336</c:v>
                </c:pt>
                <c:pt idx="1446">
                  <c:v>42338.25</c:v>
                </c:pt>
                <c:pt idx="1447">
                  <c:v>42338.291666666664</c:v>
                </c:pt>
                <c:pt idx="1448">
                  <c:v>42338.333333333336</c:v>
                </c:pt>
                <c:pt idx="1449">
                  <c:v>42338.375</c:v>
                </c:pt>
                <c:pt idx="1450">
                  <c:v>42338.416666666664</c:v>
                </c:pt>
                <c:pt idx="1451">
                  <c:v>42338.458333333336</c:v>
                </c:pt>
                <c:pt idx="1452">
                  <c:v>42338.5</c:v>
                </c:pt>
                <c:pt idx="1453">
                  <c:v>42338.541666666664</c:v>
                </c:pt>
                <c:pt idx="1454">
                  <c:v>42338.583333333336</c:v>
                </c:pt>
                <c:pt idx="1455">
                  <c:v>42338.625</c:v>
                </c:pt>
                <c:pt idx="1456">
                  <c:v>42338.666666666664</c:v>
                </c:pt>
                <c:pt idx="1457">
                  <c:v>42338.708333333336</c:v>
                </c:pt>
                <c:pt idx="1458">
                  <c:v>42338.75</c:v>
                </c:pt>
                <c:pt idx="1459">
                  <c:v>42338.791666666664</c:v>
                </c:pt>
                <c:pt idx="1460">
                  <c:v>42338.833333333336</c:v>
                </c:pt>
                <c:pt idx="1461">
                  <c:v>42338.875</c:v>
                </c:pt>
                <c:pt idx="1462">
                  <c:v>42338.916666666664</c:v>
                </c:pt>
                <c:pt idx="1463">
                  <c:v>42338.958333333336</c:v>
                </c:pt>
                <c:pt idx="1464">
                  <c:v>42339</c:v>
                </c:pt>
                <c:pt idx="1465">
                  <c:v>42339.041666666664</c:v>
                </c:pt>
                <c:pt idx="1466">
                  <c:v>42339.083333333336</c:v>
                </c:pt>
                <c:pt idx="1467">
                  <c:v>42339.125</c:v>
                </c:pt>
                <c:pt idx="1468">
                  <c:v>42339.166666666664</c:v>
                </c:pt>
                <c:pt idx="1469">
                  <c:v>42339.208333333336</c:v>
                </c:pt>
                <c:pt idx="1470">
                  <c:v>42339.25</c:v>
                </c:pt>
                <c:pt idx="1471">
                  <c:v>42339.291666666664</c:v>
                </c:pt>
                <c:pt idx="1472">
                  <c:v>42339.333333333336</c:v>
                </c:pt>
                <c:pt idx="1473">
                  <c:v>42339.375</c:v>
                </c:pt>
                <c:pt idx="1474">
                  <c:v>42339.416666666664</c:v>
                </c:pt>
                <c:pt idx="1475">
                  <c:v>42339.458333333336</c:v>
                </c:pt>
                <c:pt idx="1476">
                  <c:v>42339.5</c:v>
                </c:pt>
                <c:pt idx="1477">
                  <c:v>42339.541666666664</c:v>
                </c:pt>
                <c:pt idx="1478">
                  <c:v>42339.583333333336</c:v>
                </c:pt>
                <c:pt idx="1479">
                  <c:v>42339.625</c:v>
                </c:pt>
                <c:pt idx="1480">
                  <c:v>42339.666666666664</c:v>
                </c:pt>
                <c:pt idx="1481">
                  <c:v>42339.708333333336</c:v>
                </c:pt>
                <c:pt idx="1482">
                  <c:v>42339.75</c:v>
                </c:pt>
                <c:pt idx="1483">
                  <c:v>42339.791666666664</c:v>
                </c:pt>
                <c:pt idx="1484">
                  <c:v>42339.833333333336</c:v>
                </c:pt>
                <c:pt idx="1485">
                  <c:v>42339.875</c:v>
                </c:pt>
                <c:pt idx="1486">
                  <c:v>42339.916666666664</c:v>
                </c:pt>
                <c:pt idx="1487">
                  <c:v>42339.958333333336</c:v>
                </c:pt>
                <c:pt idx="1488">
                  <c:v>42340</c:v>
                </c:pt>
                <c:pt idx="1489">
                  <c:v>42340.041666666664</c:v>
                </c:pt>
                <c:pt idx="1490">
                  <c:v>42340.083333333336</c:v>
                </c:pt>
                <c:pt idx="1491">
                  <c:v>42340.125</c:v>
                </c:pt>
                <c:pt idx="1492">
                  <c:v>42340.166666666664</c:v>
                </c:pt>
                <c:pt idx="1493">
                  <c:v>42340.208333333336</c:v>
                </c:pt>
                <c:pt idx="1494">
                  <c:v>42340.25</c:v>
                </c:pt>
                <c:pt idx="1495">
                  <c:v>42340.291666666664</c:v>
                </c:pt>
                <c:pt idx="1496">
                  <c:v>42340.333333333336</c:v>
                </c:pt>
                <c:pt idx="1497">
                  <c:v>42340.375</c:v>
                </c:pt>
                <c:pt idx="1498">
                  <c:v>42340.416666666664</c:v>
                </c:pt>
                <c:pt idx="1499">
                  <c:v>42340.458333333336</c:v>
                </c:pt>
                <c:pt idx="1500">
                  <c:v>42340.5</c:v>
                </c:pt>
                <c:pt idx="1501">
                  <c:v>42340.541666666664</c:v>
                </c:pt>
                <c:pt idx="1502">
                  <c:v>42340.583333333336</c:v>
                </c:pt>
                <c:pt idx="1503">
                  <c:v>42340.625</c:v>
                </c:pt>
                <c:pt idx="1504">
                  <c:v>42340.666666666664</c:v>
                </c:pt>
                <c:pt idx="1505">
                  <c:v>42340.708333333336</c:v>
                </c:pt>
                <c:pt idx="1506">
                  <c:v>42340.75</c:v>
                </c:pt>
                <c:pt idx="1507">
                  <c:v>42340.791666666664</c:v>
                </c:pt>
                <c:pt idx="1508">
                  <c:v>42340.833333333336</c:v>
                </c:pt>
                <c:pt idx="1509">
                  <c:v>42340.875</c:v>
                </c:pt>
                <c:pt idx="1510">
                  <c:v>42340.916666666664</c:v>
                </c:pt>
                <c:pt idx="1511">
                  <c:v>42340.958333333336</c:v>
                </c:pt>
                <c:pt idx="1512">
                  <c:v>42341</c:v>
                </c:pt>
                <c:pt idx="1513">
                  <c:v>42341.041666666664</c:v>
                </c:pt>
                <c:pt idx="1514">
                  <c:v>42341.083333333336</c:v>
                </c:pt>
                <c:pt idx="1515">
                  <c:v>42341.125</c:v>
                </c:pt>
                <c:pt idx="1516">
                  <c:v>42341.166666666664</c:v>
                </c:pt>
                <c:pt idx="1517">
                  <c:v>42341.208333333336</c:v>
                </c:pt>
                <c:pt idx="1518">
                  <c:v>42341.25</c:v>
                </c:pt>
                <c:pt idx="1519">
                  <c:v>42341.291666666664</c:v>
                </c:pt>
                <c:pt idx="1520">
                  <c:v>42341.333333333336</c:v>
                </c:pt>
                <c:pt idx="1521">
                  <c:v>42341.375</c:v>
                </c:pt>
                <c:pt idx="1522">
                  <c:v>42341.416666666664</c:v>
                </c:pt>
                <c:pt idx="1523">
                  <c:v>42341.458333333336</c:v>
                </c:pt>
                <c:pt idx="1524">
                  <c:v>42341.5</c:v>
                </c:pt>
                <c:pt idx="1525">
                  <c:v>42341.541666666664</c:v>
                </c:pt>
                <c:pt idx="1526">
                  <c:v>42341.583333333336</c:v>
                </c:pt>
                <c:pt idx="1527">
                  <c:v>42341.625</c:v>
                </c:pt>
                <c:pt idx="1528">
                  <c:v>42341.666666666664</c:v>
                </c:pt>
                <c:pt idx="1529">
                  <c:v>42341.708333333336</c:v>
                </c:pt>
                <c:pt idx="1530">
                  <c:v>42341.75</c:v>
                </c:pt>
                <c:pt idx="1531">
                  <c:v>42341.791666666664</c:v>
                </c:pt>
                <c:pt idx="1532">
                  <c:v>42341.833333333336</c:v>
                </c:pt>
                <c:pt idx="1533">
                  <c:v>42341.875</c:v>
                </c:pt>
                <c:pt idx="1534">
                  <c:v>42341.916666666664</c:v>
                </c:pt>
                <c:pt idx="1535">
                  <c:v>42341.958333333336</c:v>
                </c:pt>
                <c:pt idx="1536">
                  <c:v>42342</c:v>
                </c:pt>
                <c:pt idx="1537">
                  <c:v>42342.041666666664</c:v>
                </c:pt>
                <c:pt idx="1538">
                  <c:v>42342.083333333336</c:v>
                </c:pt>
                <c:pt idx="1539">
                  <c:v>42342.125</c:v>
                </c:pt>
                <c:pt idx="1540">
                  <c:v>42342.166666666664</c:v>
                </c:pt>
                <c:pt idx="1541">
                  <c:v>42342.208333333336</c:v>
                </c:pt>
                <c:pt idx="1542">
                  <c:v>42342.25</c:v>
                </c:pt>
                <c:pt idx="1543">
                  <c:v>42342.291666666664</c:v>
                </c:pt>
                <c:pt idx="1544">
                  <c:v>42342.333333333336</c:v>
                </c:pt>
                <c:pt idx="1545">
                  <c:v>42342.375</c:v>
                </c:pt>
                <c:pt idx="1546">
                  <c:v>42342.416666666664</c:v>
                </c:pt>
                <c:pt idx="1547">
                  <c:v>42342.458333333336</c:v>
                </c:pt>
                <c:pt idx="1548">
                  <c:v>42342.5</c:v>
                </c:pt>
                <c:pt idx="1549">
                  <c:v>42342.541666666664</c:v>
                </c:pt>
                <c:pt idx="1550">
                  <c:v>42342.583333333336</c:v>
                </c:pt>
                <c:pt idx="1551">
                  <c:v>42342.625</c:v>
                </c:pt>
                <c:pt idx="1552">
                  <c:v>42342.666666666664</c:v>
                </c:pt>
                <c:pt idx="1553">
                  <c:v>42342.708333333336</c:v>
                </c:pt>
                <c:pt idx="1554">
                  <c:v>42342.75</c:v>
                </c:pt>
                <c:pt idx="1555">
                  <c:v>42342.791666666664</c:v>
                </c:pt>
                <c:pt idx="1556">
                  <c:v>42342.833333333336</c:v>
                </c:pt>
                <c:pt idx="1557">
                  <c:v>42342.875</c:v>
                </c:pt>
                <c:pt idx="1558">
                  <c:v>42342.916666666664</c:v>
                </c:pt>
                <c:pt idx="1559">
                  <c:v>42342.958333333336</c:v>
                </c:pt>
                <c:pt idx="1560">
                  <c:v>42343</c:v>
                </c:pt>
                <c:pt idx="1561">
                  <c:v>42343.041666666664</c:v>
                </c:pt>
                <c:pt idx="1562">
                  <c:v>42343.083333333336</c:v>
                </c:pt>
                <c:pt idx="1563">
                  <c:v>42343.125</c:v>
                </c:pt>
                <c:pt idx="1564">
                  <c:v>42343.166666666664</c:v>
                </c:pt>
                <c:pt idx="1565">
                  <c:v>42343.208333333336</c:v>
                </c:pt>
                <c:pt idx="1566">
                  <c:v>42343.25</c:v>
                </c:pt>
                <c:pt idx="1567">
                  <c:v>42343.291666666664</c:v>
                </c:pt>
                <c:pt idx="1568">
                  <c:v>42343.333333333336</c:v>
                </c:pt>
                <c:pt idx="1569">
                  <c:v>42343.375</c:v>
                </c:pt>
                <c:pt idx="1570">
                  <c:v>42343.416666666664</c:v>
                </c:pt>
                <c:pt idx="1571">
                  <c:v>42343.458333333336</c:v>
                </c:pt>
                <c:pt idx="1572">
                  <c:v>42343.5</c:v>
                </c:pt>
                <c:pt idx="1573">
                  <c:v>42343.541666666664</c:v>
                </c:pt>
                <c:pt idx="1574">
                  <c:v>42343.583333333336</c:v>
                </c:pt>
                <c:pt idx="1575">
                  <c:v>42343.625</c:v>
                </c:pt>
                <c:pt idx="1576">
                  <c:v>42343.666666666664</c:v>
                </c:pt>
                <c:pt idx="1577">
                  <c:v>42343.708333333336</c:v>
                </c:pt>
                <c:pt idx="1578">
                  <c:v>42343.75</c:v>
                </c:pt>
                <c:pt idx="1579">
                  <c:v>42343.791666666664</c:v>
                </c:pt>
                <c:pt idx="1580">
                  <c:v>42343.833333333336</c:v>
                </c:pt>
                <c:pt idx="1581">
                  <c:v>42343.875</c:v>
                </c:pt>
                <c:pt idx="1582">
                  <c:v>42343.916666666664</c:v>
                </c:pt>
                <c:pt idx="1583">
                  <c:v>42343.958333333336</c:v>
                </c:pt>
                <c:pt idx="1584">
                  <c:v>42344</c:v>
                </c:pt>
                <c:pt idx="1585">
                  <c:v>42344.041666666664</c:v>
                </c:pt>
                <c:pt idx="1586">
                  <c:v>42344.083333333336</c:v>
                </c:pt>
                <c:pt idx="1587">
                  <c:v>42344.125</c:v>
                </c:pt>
                <c:pt idx="1588">
                  <c:v>42344.166666666664</c:v>
                </c:pt>
                <c:pt idx="1589">
                  <c:v>42344.208333333336</c:v>
                </c:pt>
                <c:pt idx="1590">
                  <c:v>42344.25</c:v>
                </c:pt>
                <c:pt idx="1591">
                  <c:v>42344.291666666664</c:v>
                </c:pt>
                <c:pt idx="1592">
                  <c:v>42344.333333333336</c:v>
                </c:pt>
                <c:pt idx="1593">
                  <c:v>42344.375</c:v>
                </c:pt>
                <c:pt idx="1594">
                  <c:v>42344.416666666664</c:v>
                </c:pt>
                <c:pt idx="1595">
                  <c:v>42344.458333333336</c:v>
                </c:pt>
                <c:pt idx="1596">
                  <c:v>42344.5</c:v>
                </c:pt>
                <c:pt idx="1597">
                  <c:v>42344.541666666664</c:v>
                </c:pt>
                <c:pt idx="1598">
                  <c:v>42344.583333333336</c:v>
                </c:pt>
                <c:pt idx="1599">
                  <c:v>42344.625</c:v>
                </c:pt>
                <c:pt idx="1600">
                  <c:v>42344.666666666664</c:v>
                </c:pt>
                <c:pt idx="1601">
                  <c:v>42344.708333333336</c:v>
                </c:pt>
                <c:pt idx="1602">
                  <c:v>42344.75</c:v>
                </c:pt>
                <c:pt idx="1603">
                  <c:v>42344.791666666664</c:v>
                </c:pt>
                <c:pt idx="1604">
                  <c:v>42344.833333333336</c:v>
                </c:pt>
                <c:pt idx="1605">
                  <c:v>42344.875</c:v>
                </c:pt>
                <c:pt idx="1606">
                  <c:v>42344.916666666664</c:v>
                </c:pt>
                <c:pt idx="1607">
                  <c:v>42344.958333333336</c:v>
                </c:pt>
                <c:pt idx="1608">
                  <c:v>42345</c:v>
                </c:pt>
                <c:pt idx="1609">
                  <c:v>42345.041666666664</c:v>
                </c:pt>
                <c:pt idx="1610">
                  <c:v>42345.083333333336</c:v>
                </c:pt>
                <c:pt idx="1611">
                  <c:v>42345.125</c:v>
                </c:pt>
                <c:pt idx="1612">
                  <c:v>42345.166666666664</c:v>
                </c:pt>
                <c:pt idx="1613">
                  <c:v>42345.208333333336</c:v>
                </c:pt>
                <c:pt idx="1614">
                  <c:v>42345.25</c:v>
                </c:pt>
                <c:pt idx="1615">
                  <c:v>42345.291666666664</c:v>
                </c:pt>
                <c:pt idx="1616">
                  <c:v>42345.333333333336</c:v>
                </c:pt>
                <c:pt idx="1617">
                  <c:v>42345.375</c:v>
                </c:pt>
                <c:pt idx="1618">
                  <c:v>42345.416666666664</c:v>
                </c:pt>
                <c:pt idx="1619">
                  <c:v>42345.458333333336</c:v>
                </c:pt>
                <c:pt idx="1620">
                  <c:v>42345.5</c:v>
                </c:pt>
                <c:pt idx="1621">
                  <c:v>42345.541666666664</c:v>
                </c:pt>
                <c:pt idx="1622">
                  <c:v>42345.583333333336</c:v>
                </c:pt>
                <c:pt idx="1623">
                  <c:v>42345.625</c:v>
                </c:pt>
                <c:pt idx="1624">
                  <c:v>42345.666666666664</c:v>
                </c:pt>
                <c:pt idx="1625">
                  <c:v>42345.708333333336</c:v>
                </c:pt>
                <c:pt idx="1626">
                  <c:v>42345.75</c:v>
                </c:pt>
                <c:pt idx="1627">
                  <c:v>42345.791666666664</c:v>
                </c:pt>
                <c:pt idx="1628">
                  <c:v>42345.833333333336</c:v>
                </c:pt>
                <c:pt idx="1629">
                  <c:v>42345.875</c:v>
                </c:pt>
                <c:pt idx="1630">
                  <c:v>42345.916666666664</c:v>
                </c:pt>
                <c:pt idx="1631">
                  <c:v>42345.958333333336</c:v>
                </c:pt>
                <c:pt idx="1632">
                  <c:v>42346</c:v>
                </c:pt>
                <c:pt idx="1633">
                  <c:v>42346.041666666664</c:v>
                </c:pt>
                <c:pt idx="1634">
                  <c:v>42346.083333333336</c:v>
                </c:pt>
                <c:pt idx="1635">
                  <c:v>42346.125</c:v>
                </c:pt>
                <c:pt idx="1636">
                  <c:v>42346.166666666664</c:v>
                </c:pt>
                <c:pt idx="1637">
                  <c:v>42346.208333333336</c:v>
                </c:pt>
                <c:pt idx="1638">
                  <c:v>42346.25</c:v>
                </c:pt>
                <c:pt idx="1639">
                  <c:v>42346.291666666664</c:v>
                </c:pt>
                <c:pt idx="1640">
                  <c:v>42346.333333333336</c:v>
                </c:pt>
                <c:pt idx="1641">
                  <c:v>42346.375</c:v>
                </c:pt>
                <c:pt idx="1642">
                  <c:v>42346.416666666664</c:v>
                </c:pt>
                <c:pt idx="1643">
                  <c:v>42346.458333333336</c:v>
                </c:pt>
                <c:pt idx="1644">
                  <c:v>42346.5</c:v>
                </c:pt>
                <c:pt idx="1645">
                  <c:v>42346.541666666664</c:v>
                </c:pt>
                <c:pt idx="1646">
                  <c:v>42346.583333333336</c:v>
                </c:pt>
                <c:pt idx="1647">
                  <c:v>42346.625</c:v>
                </c:pt>
                <c:pt idx="1648">
                  <c:v>42346.666666666664</c:v>
                </c:pt>
                <c:pt idx="1649">
                  <c:v>42346.708333333336</c:v>
                </c:pt>
                <c:pt idx="1650">
                  <c:v>42346.75</c:v>
                </c:pt>
                <c:pt idx="1651">
                  <c:v>42346.791666666664</c:v>
                </c:pt>
                <c:pt idx="1652">
                  <c:v>42346.833333333336</c:v>
                </c:pt>
                <c:pt idx="1653">
                  <c:v>42346.875</c:v>
                </c:pt>
                <c:pt idx="1654">
                  <c:v>42346.916666666664</c:v>
                </c:pt>
                <c:pt idx="1655">
                  <c:v>42346.958333333336</c:v>
                </c:pt>
                <c:pt idx="1656">
                  <c:v>42347</c:v>
                </c:pt>
                <c:pt idx="1657">
                  <c:v>42347.041666666664</c:v>
                </c:pt>
                <c:pt idx="1658">
                  <c:v>42347.083333333336</c:v>
                </c:pt>
                <c:pt idx="1659">
                  <c:v>42347.125</c:v>
                </c:pt>
                <c:pt idx="1660">
                  <c:v>42347.166666666664</c:v>
                </c:pt>
                <c:pt idx="1661">
                  <c:v>42347.208333333336</c:v>
                </c:pt>
                <c:pt idx="1662">
                  <c:v>42347.25</c:v>
                </c:pt>
                <c:pt idx="1663">
                  <c:v>42347.291666666664</c:v>
                </c:pt>
                <c:pt idx="1664">
                  <c:v>42347.333333333336</c:v>
                </c:pt>
                <c:pt idx="1665">
                  <c:v>42347.375</c:v>
                </c:pt>
                <c:pt idx="1666">
                  <c:v>42347.416666666664</c:v>
                </c:pt>
                <c:pt idx="1667">
                  <c:v>42347.458333333336</c:v>
                </c:pt>
                <c:pt idx="1668">
                  <c:v>42347.5</c:v>
                </c:pt>
                <c:pt idx="1669">
                  <c:v>42347.541666666664</c:v>
                </c:pt>
                <c:pt idx="1670">
                  <c:v>42347.583333333336</c:v>
                </c:pt>
                <c:pt idx="1671">
                  <c:v>42347.625</c:v>
                </c:pt>
                <c:pt idx="1672">
                  <c:v>42347.666666666664</c:v>
                </c:pt>
                <c:pt idx="1673">
                  <c:v>42347.708333333336</c:v>
                </c:pt>
                <c:pt idx="1674">
                  <c:v>42347.75</c:v>
                </c:pt>
                <c:pt idx="1675">
                  <c:v>42347.791666666664</c:v>
                </c:pt>
                <c:pt idx="1676">
                  <c:v>42347.833333333336</c:v>
                </c:pt>
                <c:pt idx="1677">
                  <c:v>42347.875</c:v>
                </c:pt>
                <c:pt idx="1678">
                  <c:v>42347.916666666664</c:v>
                </c:pt>
                <c:pt idx="1679">
                  <c:v>42347.958333333336</c:v>
                </c:pt>
                <c:pt idx="1680">
                  <c:v>42348</c:v>
                </c:pt>
                <c:pt idx="1681">
                  <c:v>42348.041666666664</c:v>
                </c:pt>
                <c:pt idx="1682">
                  <c:v>42348.083333333336</c:v>
                </c:pt>
                <c:pt idx="1683">
                  <c:v>42348.125</c:v>
                </c:pt>
                <c:pt idx="1684">
                  <c:v>42348.166666666664</c:v>
                </c:pt>
                <c:pt idx="1685">
                  <c:v>42348.208333333336</c:v>
                </c:pt>
                <c:pt idx="1686">
                  <c:v>42348.25</c:v>
                </c:pt>
                <c:pt idx="1687">
                  <c:v>42348.291666666664</c:v>
                </c:pt>
                <c:pt idx="1688">
                  <c:v>42348.333333333336</c:v>
                </c:pt>
                <c:pt idx="1689">
                  <c:v>42348.375</c:v>
                </c:pt>
                <c:pt idx="1690">
                  <c:v>42348.416666666664</c:v>
                </c:pt>
                <c:pt idx="1691">
                  <c:v>42348.458333333336</c:v>
                </c:pt>
                <c:pt idx="1692">
                  <c:v>42348.5</c:v>
                </c:pt>
                <c:pt idx="1693">
                  <c:v>42348.541666666664</c:v>
                </c:pt>
                <c:pt idx="1694">
                  <c:v>42348.583333333336</c:v>
                </c:pt>
                <c:pt idx="1695">
                  <c:v>42348.625</c:v>
                </c:pt>
                <c:pt idx="1696">
                  <c:v>42348.666666666664</c:v>
                </c:pt>
                <c:pt idx="1697">
                  <c:v>42348.708333333336</c:v>
                </c:pt>
                <c:pt idx="1698">
                  <c:v>42348.75</c:v>
                </c:pt>
                <c:pt idx="1699">
                  <c:v>42348.791666666664</c:v>
                </c:pt>
                <c:pt idx="1700">
                  <c:v>42348.833333333336</c:v>
                </c:pt>
                <c:pt idx="1701">
                  <c:v>42348.875</c:v>
                </c:pt>
                <c:pt idx="1702">
                  <c:v>42348.916666666664</c:v>
                </c:pt>
                <c:pt idx="1703">
                  <c:v>42348.958333333336</c:v>
                </c:pt>
                <c:pt idx="1704">
                  <c:v>42349</c:v>
                </c:pt>
                <c:pt idx="1705">
                  <c:v>42349.041666666664</c:v>
                </c:pt>
                <c:pt idx="1706">
                  <c:v>42349.083333333336</c:v>
                </c:pt>
                <c:pt idx="1707">
                  <c:v>42349.125</c:v>
                </c:pt>
                <c:pt idx="1708">
                  <c:v>42349.166666666664</c:v>
                </c:pt>
                <c:pt idx="1709">
                  <c:v>42349.208333333336</c:v>
                </c:pt>
                <c:pt idx="1710">
                  <c:v>42349.25</c:v>
                </c:pt>
                <c:pt idx="1711">
                  <c:v>42349.291666666664</c:v>
                </c:pt>
                <c:pt idx="1712">
                  <c:v>42349.333333333336</c:v>
                </c:pt>
                <c:pt idx="1713">
                  <c:v>42349.375</c:v>
                </c:pt>
                <c:pt idx="1714">
                  <c:v>42349.416666666664</c:v>
                </c:pt>
                <c:pt idx="1715">
                  <c:v>42349.458333333336</c:v>
                </c:pt>
                <c:pt idx="1716">
                  <c:v>42349.5</c:v>
                </c:pt>
                <c:pt idx="1717">
                  <c:v>42349.541666666664</c:v>
                </c:pt>
                <c:pt idx="1718">
                  <c:v>42349.583333333336</c:v>
                </c:pt>
                <c:pt idx="1719">
                  <c:v>42349.625</c:v>
                </c:pt>
                <c:pt idx="1720">
                  <c:v>42349.666666666664</c:v>
                </c:pt>
                <c:pt idx="1721">
                  <c:v>42349.708333333336</c:v>
                </c:pt>
                <c:pt idx="1722">
                  <c:v>42349.75</c:v>
                </c:pt>
                <c:pt idx="1723">
                  <c:v>42349.791666666664</c:v>
                </c:pt>
                <c:pt idx="1724">
                  <c:v>42349.833333333336</c:v>
                </c:pt>
                <c:pt idx="1725">
                  <c:v>42349.875</c:v>
                </c:pt>
                <c:pt idx="1726">
                  <c:v>42349.916666666664</c:v>
                </c:pt>
                <c:pt idx="1727">
                  <c:v>42349.958333333336</c:v>
                </c:pt>
                <c:pt idx="1728">
                  <c:v>42350</c:v>
                </c:pt>
                <c:pt idx="1729">
                  <c:v>42350.041666666664</c:v>
                </c:pt>
                <c:pt idx="1730">
                  <c:v>42350.083333333336</c:v>
                </c:pt>
                <c:pt idx="1731">
                  <c:v>42350.125</c:v>
                </c:pt>
                <c:pt idx="1732">
                  <c:v>42350.166666666664</c:v>
                </c:pt>
                <c:pt idx="1733">
                  <c:v>42350.208333333336</c:v>
                </c:pt>
                <c:pt idx="1734">
                  <c:v>42350.25</c:v>
                </c:pt>
                <c:pt idx="1735">
                  <c:v>42350.291666666664</c:v>
                </c:pt>
                <c:pt idx="1736">
                  <c:v>42350.333333333336</c:v>
                </c:pt>
                <c:pt idx="1737">
                  <c:v>42350.375</c:v>
                </c:pt>
                <c:pt idx="1738">
                  <c:v>42350.416666666664</c:v>
                </c:pt>
                <c:pt idx="1739">
                  <c:v>42350.458333333336</c:v>
                </c:pt>
                <c:pt idx="1740">
                  <c:v>42350.5</c:v>
                </c:pt>
                <c:pt idx="1741">
                  <c:v>42350.541666666664</c:v>
                </c:pt>
                <c:pt idx="1742">
                  <c:v>42350.583333333336</c:v>
                </c:pt>
                <c:pt idx="1743">
                  <c:v>42350.625</c:v>
                </c:pt>
                <c:pt idx="1744">
                  <c:v>42350.666666666664</c:v>
                </c:pt>
                <c:pt idx="1745">
                  <c:v>42350.708333333336</c:v>
                </c:pt>
                <c:pt idx="1746">
                  <c:v>42350.75</c:v>
                </c:pt>
                <c:pt idx="1747">
                  <c:v>42350.791666666664</c:v>
                </c:pt>
                <c:pt idx="1748">
                  <c:v>42350.833333333336</c:v>
                </c:pt>
                <c:pt idx="1749">
                  <c:v>42350.875</c:v>
                </c:pt>
                <c:pt idx="1750">
                  <c:v>42350.916666666664</c:v>
                </c:pt>
                <c:pt idx="1751">
                  <c:v>42350.958333333336</c:v>
                </c:pt>
                <c:pt idx="1752">
                  <c:v>42351</c:v>
                </c:pt>
                <c:pt idx="1753">
                  <c:v>42351.041666666664</c:v>
                </c:pt>
                <c:pt idx="1754">
                  <c:v>42351.083333333336</c:v>
                </c:pt>
                <c:pt idx="1755">
                  <c:v>42351.125</c:v>
                </c:pt>
                <c:pt idx="1756">
                  <c:v>42351.166666666664</c:v>
                </c:pt>
                <c:pt idx="1757">
                  <c:v>42351.208333333336</c:v>
                </c:pt>
                <c:pt idx="1758">
                  <c:v>42351.25</c:v>
                </c:pt>
                <c:pt idx="1759">
                  <c:v>42351.291666666664</c:v>
                </c:pt>
                <c:pt idx="1760">
                  <c:v>42351.333333333336</c:v>
                </c:pt>
                <c:pt idx="1761">
                  <c:v>42351.375</c:v>
                </c:pt>
                <c:pt idx="1762">
                  <c:v>42351.416666666664</c:v>
                </c:pt>
                <c:pt idx="1763">
                  <c:v>42351.458333333336</c:v>
                </c:pt>
                <c:pt idx="1764">
                  <c:v>42351.5</c:v>
                </c:pt>
                <c:pt idx="1765">
                  <c:v>42351.541666666664</c:v>
                </c:pt>
                <c:pt idx="1766">
                  <c:v>42351.583333333336</c:v>
                </c:pt>
                <c:pt idx="1767">
                  <c:v>42351.625</c:v>
                </c:pt>
                <c:pt idx="1768">
                  <c:v>42351.666666666664</c:v>
                </c:pt>
                <c:pt idx="1769">
                  <c:v>42351.708333333336</c:v>
                </c:pt>
                <c:pt idx="1770">
                  <c:v>42351.75</c:v>
                </c:pt>
                <c:pt idx="1771">
                  <c:v>42351.791666666664</c:v>
                </c:pt>
                <c:pt idx="1772">
                  <c:v>42351.833333333336</c:v>
                </c:pt>
                <c:pt idx="1773">
                  <c:v>42351.875</c:v>
                </c:pt>
                <c:pt idx="1774">
                  <c:v>42351.916666666664</c:v>
                </c:pt>
                <c:pt idx="1775">
                  <c:v>42351.958333333336</c:v>
                </c:pt>
                <c:pt idx="1776">
                  <c:v>42352</c:v>
                </c:pt>
                <c:pt idx="1777">
                  <c:v>42352.041666666664</c:v>
                </c:pt>
                <c:pt idx="1778">
                  <c:v>42352.083333333336</c:v>
                </c:pt>
                <c:pt idx="1779">
                  <c:v>42352.125</c:v>
                </c:pt>
                <c:pt idx="1780">
                  <c:v>42352.166666666664</c:v>
                </c:pt>
                <c:pt idx="1781">
                  <c:v>42352.208333333336</c:v>
                </c:pt>
                <c:pt idx="1782">
                  <c:v>42352.25</c:v>
                </c:pt>
                <c:pt idx="1783">
                  <c:v>42352.291666666664</c:v>
                </c:pt>
                <c:pt idx="1784">
                  <c:v>42352.333333333336</c:v>
                </c:pt>
                <c:pt idx="1785">
                  <c:v>42352.375</c:v>
                </c:pt>
                <c:pt idx="1786">
                  <c:v>42352.416666666664</c:v>
                </c:pt>
                <c:pt idx="1787">
                  <c:v>42352.458333333336</c:v>
                </c:pt>
                <c:pt idx="1788">
                  <c:v>42352.5</c:v>
                </c:pt>
                <c:pt idx="1789">
                  <c:v>42352.541666666664</c:v>
                </c:pt>
                <c:pt idx="1790">
                  <c:v>42352.583333333336</c:v>
                </c:pt>
                <c:pt idx="1791">
                  <c:v>42352.625</c:v>
                </c:pt>
                <c:pt idx="1792">
                  <c:v>42352.666666666664</c:v>
                </c:pt>
                <c:pt idx="1793">
                  <c:v>42352.708333333336</c:v>
                </c:pt>
                <c:pt idx="1794">
                  <c:v>42352.75</c:v>
                </c:pt>
                <c:pt idx="1795">
                  <c:v>42352.791666666664</c:v>
                </c:pt>
                <c:pt idx="1796">
                  <c:v>42352.833333333336</c:v>
                </c:pt>
                <c:pt idx="1797">
                  <c:v>42352.875</c:v>
                </c:pt>
                <c:pt idx="1798">
                  <c:v>42352.916666666664</c:v>
                </c:pt>
                <c:pt idx="1799">
                  <c:v>42352.958333333336</c:v>
                </c:pt>
                <c:pt idx="1800">
                  <c:v>42353</c:v>
                </c:pt>
                <c:pt idx="1801">
                  <c:v>42353.041666666664</c:v>
                </c:pt>
                <c:pt idx="1802">
                  <c:v>42353.083333333336</c:v>
                </c:pt>
                <c:pt idx="1803">
                  <c:v>42353.125</c:v>
                </c:pt>
                <c:pt idx="1804">
                  <c:v>42353.166666666664</c:v>
                </c:pt>
                <c:pt idx="1805">
                  <c:v>42353.208333333336</c:v>
                </c:pt>
                <c:pt idx="1806">
                  <c:v>42353.25</c:v>
                </c:pt>
                <c:pt idx="1807">
                  <c:v>42353.291666666664</c:v>
                </c:pt>
                <c:pt idx="1808">
                  <c:v>42353.333333333336</c:v>
                </c:pt>
                <c:pt idx="1809">
                  <c:v>42353.375</c:v>
                </c:pt>
                <c:pt idx="1810">
                  <c:v>42353.416666666664</c:v>
                </c:pt>
                <c:pt idx="1811">
                  <c:v>42353.458333333336</c:v>
                </c:pt>
                <c:pt idx="1812">
                  <c:v>42353.5</c:v>
                </c:pt>
                <c:pt idx="1813">
                  <c:v>42353.541666666664</c:v>
                </c:pt>
                <c:pt idx="1814">
                  <c:v>42353.583333333336</c:v>
                </c:pt>
                <c:pt idx="1815">
                  <c:v>42353.625</c:v>
                </c:pt>
                <c:pt idx="1816">
                  <c:v>42353.666666666664</c:v>
                </c:pt>
                <c:pt idx="1817">
                  <c:v>42353.708333333336</c:v>
                </c:pt>
                <c:pt idx="1818">
                  <c:v>42353.75</c:v>
                </c:pt>
                <c:pt idx="1819">
                  <c:v>42353.791666666664</c:v>
                </c:pt>
                <c:pt idx="1820">
                  <c:v>42353.833333333336</c:v>
                </c:pt>
                <c:pt idx="1821">
                  <c:v>42353.875</c:v>
                </c:pt>
                <c:pt idx="1822">
                  <c:v>42353.916666666664</c:v>
                </c:pt>
                <c:pt idx="1823">
                  <c:v>42353.958333333336</c:v>
                </c:pt>
                <c:pt idx="1824">
                  <c:v>42354</c:v>
                </c:pt>
                <c:pt idx="1825">
                  <c:v>42354.041666666664</c:v>
                </c:pt>
                <c:pt idx="1826">
                  <c:v>42354.083333333336</c:v>
                </c:pt>
                <c:pt idx="1827">
                  <c:v>42354.125</c:v>
                </c:pt>
                <c:pt idx="1828">
                  <c:v>42354.166666666664</c:v>
                </c:pt>
                <c:pt idx="1829">
                  <c:v>42354.208333333336</c:v>
                </c:pt>
                <c:pt idx="1830">
                  <c:v>42354.25</c:v>
                </c:pt>
                <c:pt idx="1831">
                  <c:v>42354.291666666664</c:v>
                </c:pt>
                <c:pt idx="1832">
                  <c:v>42354.333333333336</c:v>
                </c:pt>
                <c:pt idx="1833">
                  <c:v>42354.375</c:v>
                </c:pt>
                <c:pt idx="1834">
                  <c:v>42354.416666666664</c:v>
                </c:pt>
                <c:pt idx="1835">
                  <c:v>42354.458333333336</c:v>
                </c:pt>
                <c:pt idx="1836">
                  <c:v>42354.5</c:v>
                </c:pt>
                <c:pt idx="1837">
                  <c:v>42354.541666666664</c:v>
                </c:pt>
                <c:pt idx="1838">
                  <c:v>42354.583333333336</c:v>
                </c:pt>
                <c:pt idx="1839">
                  <c:v>42354.625</c:v>
                </c:pt>
                <c:pt idx="1840">
                  <c:v>42354.666666666664</c:v>
                </c:pt>
                <c:pt idx="1841">
                  <c:v>42354.708333333336</c:v>
                </c:pt>
                <c:pt idx="1842">
                  <c:v>42354.75</c:v>
                </c:pt>
                <c:pt idx="1843">
                  <c:v>42354.791666666664</c:v>
                </c:pt>
                <c:pt idx="1844">
                  <c:v>42354.833333333336</c:v>
                </c:pt>
                <c:pt idx="1845">
                  <c:v>42354.875</c:v>
                </c:pt>
                <c:pt idx="1846">
                  <c:v>42354.916666666664</c:v>
                </c:pt>
                <c:pt idx="1847">
                  <c:v>42354.958333333336</c:v>
                </c:pt>
                <c:pt idx="1848">
                  <c:v>42355</c:v>
                </c:pt>
                <c:pt idx="1849">
                  <c:v>42355.041666666664</c:v>
                </c:pt>
                <c:pt idx="1850">
                  <c:v>42355.083333333336</c:v>
                </c:pt>
                <c:pt idx="1851">
                  <c:v>42355.125</c:v>
                </c:pt>
                <c:pt idx="1852">
                  <c:v>42355.166666666664</c:v>
                </c:pt>
                <c:pt idx="1853">
                  <c:v>42355.208333333336</c:v>
                </c:pt>
                <c:pt idx="1854">
                  <c:v>42355.25</c:v>
                </c:pt>
                <c:pt idx="1855">
                  <c:v>42355.291666666664</c:v>
                </c:pt>
                <c:pt idx="1856">
                  <c:v>42355.333333333336</c:v>
                </c:pt>
                <c:pt idx="1857">
                  <c:v>42355.375</c:v>
                </c:pt>
                <c:pt idx="1858">
                  <c:v>42355.416666666664</c:v>
                </c:pt>
                <c:pt idx="1859">
                  <c:v>42355.458333333336</c:v>
                </c:pt>
                <c:pt idx="1860">
                  <c:v>42355.5</c:v>
                </c:pt>
                <c:pt idx="1861">
                  <c:v>42355.541666666664</c:v>
                </c:pt>
                <c:pt idx="1862">
                  <c:v>42355.583333333336</c:v>
                </c:pt>
                <c:pt idx="1863">
                  <c:v>42355.625</c:v>
                </c:pt>
                <c:pt idx="1864">
                  <c:v>42355.666666666664</c:v>
                </c:pt>
                <c:pt idx="1865">
                  <c:v>42355.708333333336</c:v>
                </c:pt>
                <c:pt idx="1866">
                  <c:v>42355.75</c:v>
                </c:pt>
                <c:pt idx="1867">
                  <c:v>42355.791666666664</c:v>
                </c:pt>
                <c:pt idx="1868">
                  <c:v>42355.833333333336</c:v>
                </c:pt>
                <c:pt idx="1869">
                  <c:v>42355.875</c:v>
                </c:pt>
                <c:pt idx="1870">
                  <c:v>42355.916666666664</c:v>
                </c:pt>
                <c:pt idx="1871">
                  <c:v>42355.958333333336</c:v>
                </c:pt>
                <c:pt idx="1872">
                  <c:v>42356</c:v>
                </c:pt>
                <c:pt idx="1873">
                  <c:v>42356.041666666664</c:v>
                </c:pt>
                <c:pt idx="1874">
                  <c:v>42356.083333333336</c:v>
                </c:pt>
                <c:pt idx="1875">
                  <c:v>42356.125</c:v>
                </c:pt>
                <c:pt idx="1876">
                  <c:v>42356.166666666664</c:v>
                </c:pt>
                <c:pt idx="1877">
                  <c:v>42356.208333333336</c:v>
                </c:pt>
                <c:pt idx="1878">
                  <c:v>42356.25</c:v>
                </c:pt>
                <c:pt idx="1879">
                  <c:v>42356.291666666664</c:v>
                </c:pt>
                <c:pt idx="1880">
                  <c:v>42356.333333333336</c:v>
                </c:pt>
                <c:pt idx="1881">
                  <c:v>42356.375</c:v>
                </c:pt>
                <c:pt idx="1882">
                  <c:v>42356.416666666664</c:v>
                </c:pt>
                <c:pt idx="1883">
                  <c:v>42356.458333333336</c:v>
                </c:pt>
                <c:pt idx="1884">
                  <c:v>42356.5</c:v>
                </c:pt>
                <c:pt idx="1885">
                  <c:v>42356.541666666664</c:v>
                </c:pt>
                <c:pt idx="1886">
                  <c:v>42356.583333333336</c:v>
                </c:pt>
                <c:pt idx="1887">
                  <c:v>42356.625</c:v>
                </c:pt>
                <c:pt idx="1888">
                  <c:v>42356.666666666664</c:v>
                </c:pt>
                <c:pt idx="1889">
                  <c:v>42356.708333333336</c:v>
                </c:pt>
                <c:pt idx="1890">
                  <c:v>42356.75</c:v>
                </c:pt>
                <c:pt idx="1891">
                  <c:v>42356.791666666664</c:v>
                </c:pt>
                <c:pt idx="1892">
                  <c:v>42356.833333333336</c:v>
                </c:pt>
                <c:pt idx="1893">
                  <c:v>42356.875</c:v>
                </c:pt>
                <c:pt idx="1894">
                  <c:v>42356.916666666664</c:v>
                </c:pt>
                <c:pt idx="1895">
                  <c:v>42356.958333333336</c:v>
                </c:pt>
                <c:pt idx="1896">
                  <c:v>42357</c:v>
                </c:pt>
                <c:pt idx="1897">
                  <c:v>42357.041666666664</c:v>
                </c:pt>
                <c:pt idx="1898">
                  <c:v>42357.083333333336</c:v>
                </c:pt>
                <c:pt idx="1899">
                  <c:v>42357.125</c:v>
                </c:pt>
                <c:pt idx="1900">
                  <c:v>42357.166666666664</c:v>
                </c:pt>
                <c:pt idx="1901">
                  <c:v>42357.208333333336</c:v>
                </c:pt>
                <c:pt idx="1902">
                  <c:v>42357.25</c:v>
                </c:pt>
                <c:pt idx="1903">
                  <c:v>42357.291666666664</c:v>
                </c:pt>
                <c:pt idx="1904">
                  <c:v>42357.333333333336</c:v>
                </c:pt>
                <c:pt idx="1905">
                  <c:v>42357.375</c:v>
                </c:pt>
                <c:pt idx="1906">
                  <c:v>42357.416666666664</c:v>
                </c:pt>
                <c:pt idx="1907">
                  <c:v>42357.458333333336</c:v>
                </c:pt>
                <c:pt idx="1908">
                  <c:v>42357.5</c:v>
                </c:pt>
                <c:pt idx="1909">
                  <c:v>42357.541666666664</c:v>
                </c:pt>
                <c:pt idx="1910">
                  <c:v>42357.583333333336</c:v>
                </c:pt>
                <c:pt idx="1911">
                  <c:v>42357.625</c:v>
                </c:pt>
                <c:pt idx="1912">
                  <c:v>42357.666666666664</c:v>
                </c:pt>
                <c:pt idx="1913">
                  <c:v>42357.708333333336</c:v>
                </c:pt>
                <c:pt idx="1914">
                  <c:v>42357.75</c:v>
                </c:pt>
                <c:pt idx="1915">
                  <c:v>42357.791666666664</c:v>
                </c:pt>
                <c:pt idx="1916">
                  <c:v>42357.833333333336</c:v>
                </c:pt>
                <c:pt idx="1917">
                  <c:v>42357.875</c:v>
                </c:pt>
                <c:pt idx="1918">
                  <c:v>42357.916666666664</c:v>
                </c:pt>
                <c:pt idx="1919">
                  <c:v>42357.958333333336</c:v>
                </c:pt>
                <c:pt idx="1920">
                  <c:v>42358</c:v>
                </c:pt>
                <c:pt idx="1921">
                  <c:v>42358.041666666664</c:v>
                </c:pt>
                <c:pt idx="1922">
                  <c:v>42358.083333333336</c:v>
                </c:pt>
                <c:pt idx="1923">
                  <c:v>42358.125</c:v>
                </c:pt>
                <c:pt idx="1924">
                  <c:v>42358.166666666664</c:v>
                </c:pt>
                <c:pt idx="1925">
                  <c:v>42358.208333333336</c:v>
                </c:pt>
                <c:pt idx="1926">
                  <c:v>42358.25</c:v>
                </c:pt>
                <c:pt idx="1927">
                  <c:v>42358.291666666664</c:v>
                </c:pt>
                <c:pt idx="1928">
                  <c:v>42358.333333333336</c:v>
                </c:pt>
                <c:pt idx="1929">
                  <c:v>42358.375</c:v>
                </c:pt>
                <c:pt idx="1930">
                  <c:v>42358.416666666664</c:v>
                </c:pt>
                <c:pt idx="1931">
                  <c:v>42358.458333333336</c:v>
                </c:pt>
                <c:pt idx="1932">
                  <c:v>42358.5</c:v>
                </c:pt>
                <c:pt idx="1933">
                  <c:v>42358.541666666664</c:v>
                </c:pt>
                <c:pt idx="1934">
                  <c:v>42358.583333333336</c:v>
                </c:pt>
                <c:pt idx="1935">
                  <c:v>42358.625</c:v>
                </c:pt>
                <c:pt idx="1936">
                  <c:v>42358.666666666664</c:v>
                </c:pt>
                <c:pt idx="1937">
                  <c:v>42358.708333333336</c:v>
                </c:pt>
                <c:pt idx="1938">
                  <c:v>42358.75</c:v>
                </c:pt>
                <c:pt idx="1939">
                  <c:v>42358.791666666664</c:v>
                </c:pt>
                <c:pt idx="1940">
                  <c:v>42358.833333333336</c:v>
                </c:pt>
                <c:pt idx="1941">
                  <c:v>42358.875</c:v>
                </c:pt>
                <c:pt idx="1942">
                  <c:v>42358.916666666664</c:v>
                </c:pt>
                <c:pt idx="1943">
                  <c:v>42358.958333333336</c:v>
                </c:pt>
                <c:pt idx="1944">
                  <c:v>42359</c:v>
                </c:pt>
                <c:pt idx="1945">
                  <c:v>42359.041666666664</c:v>
                </c:pt>
                <c:pt idx="1946">
                  <c:v>42359.083333333336</c:v>
                </c:pt>
                <c:pt idx="1947">
                  <c:v>42359.125</c:v>
                </c:pt>
                <c:pt idx="1948">
                  <c:v>42359.166666666664</c:v>
                </c:pt>
                <c:pt idx="1949">
                  <c:v>42359.208333333336</c:v>
                </c:pt>
                <c:pt idx="1950">
                  <c:v>42359.25</c:v>
                </c:pt>
                <c:pt idx="1951">
                  <c:v>42359.291666666664</c:v>
                </c:pt>
                <c:pt idx="1952">
                  <c:v>42359.333333333336</c:v>
                </c:pt>
                <c:pt idx="1953">
                  <c:v>42359.375</c:v>
                </c:pt>
                <c:pt idx="1954">
                  <c:v>42359.416666666664</c:v>
                </c:pt>
                <c:pt idx="1955">
                  <c:v>42359.458333333336</c:v>
                </c:pt>
                <c:pt idx="1956">
                  <c:v>42359.5</c:v>
                </c:pt>
                <c:pt idx="1957">
                  <c:v>42359.541666666664</c:v>
                </c:pt>
                <c:pt idx="1958">
                  <c:v>42359.583333333336</c:v>
                </c:pt>
                <c:pt idx="1959">
                  <c:v>42359.625</c:v>
                </c:pt>
                <c:pt idx="1960">
                  <c:v>42359.666666666664</c:v>
                </c:pt>
                <c:pt idx="1961">
                  <c:v>42359.708333333336</c:v>
                </c:pt>
                <c:pt idx="1962">
                  <c:v>42359.75</c:v>
                </c:pt>
                <c:pt idx="1963">
                  <c:v>42359.791666666664</c:v>
                </c:pt>
                <c:pt idx="1964">
                  <c:v>42359.833333333336</c:v>
                </c:pt>
                <c:pt idx="1965">
                  <c:v>42359.875</c:v>
                </c:pt>
                <c:pt idx="1966">
                  <c:v>42359.916666666664</c:v>
                </c:pt>
                <c:pt idx="1967">
                  <c:v>42359.958333333336</c:v>
                </c:pt>
                <c:pt idx="1968">
                  <c:v>42360</c:v>
                </c:pt>
                <c:pt idx="1969">
                  <c:v>42360.041666666664</c:v>
                </c:pt>
                <c:pt idx="1970">
                  <c:v>42360.083333333336</c:v>
                </c:pt>
                <c:pt idx="1971">
                  <c:v>42360.125</c:v>
                </c:pt>
                <c:pt idx="1972">
                  <c:v>42360.166666666664</c:v>
                </c:pt>
                <c:pt idx="1973">
                  <c:v>42360.208333333336</c:v>
                </c:pt>
                <c:pt idx="1974">
                  <c:v>42360.25</c:v>
                </c:pt>
                <c:pt idx="1975">
                  <c:v>42360.291666666664</c:v>
                </c:pt>
                <c:pt idx="1976">
                  <c:v>42360.333333333336</c:v>
                </c:pt>
                <c:pt idx="1977">
                  <c:v>42360.375</c:v>
                </c:pt>
                <c:pt idx="1978">
                  <c:v>42360.416666666664</c:v>
                </c:pt>
                <c:pt idx="1979">
                  <c:v>42360.458333333336</c:v>
                </c:pt>
                <c:pt idx="1980">
                  <c:v>42360.5</c:v>
                </c:pt>
                <c:pt idx="1981">
                  <c:v>42360.541666666664</c:v>
                </c:pt>
                <c:pt idx="1982">
                  <c:v>42360.583333333336</c:v>
                </c:pt>
                <c:pt idx="1983">
                  <c:v>42360.625</c:v>
                </c:pt>
                <c:pt idx="1984">
                  <c:v>42360.666666666664</c:v>
                </c:pt>
                <c:pt idx="1985">
                  <c:v>42360.708333333336</c:v>
                </c:pt>
                <c:pt idx="1986">
                  <c:v>42360.75</c:v>
                </c:pt>
                <c:pt idx="1987">
                  <c:v>42360.791666666664</c:v>
                </c:pt>
                <c:pt idx="1988">
                  <c:v>42360.833333333336</c:v>
                </c:pt>
                <c:pt idx="1989">
                  <c:v>42360.875</c:v>
                </c:pt>
                <c:pt idx="1990">
                  <c:v>42360.916666666664</c:v>
                </c:pt>
                <c:pt idx="1991">
                  <c:v>42360.958333333336</c:v>
                </c:pt>
                <c:pt idx="1992">
                  <c:v>42361</c:v>
                </c:pt>
                <c:pt idx="1993">
                  <c:v>42361.041666666664</c:v>
                </c:pt>
                <c:pt idx="1994">
                  <c:v>42361.083333333336</c:v>
                </c:pt>
                <c:pt idx="1995">
                  <c:v>42361.125</c:v>
                </c:pt>
                <c:pt idx="1996">
                  <c:v>42361.166666666664</c:v>
                </c:pt>
                <c:pt idx="1997">
                  <c:v>42361.208333333336</c:v>
                </c:pt>
                <c:pt idx="1998">
                  <c:v>42361.25</c:v>
                </c:pt>
                <c:pt idx="1999">
                  <c:v>42361.291666666664</c:v>
                </c:pt>
                <c:pt idx="2000">
                  <c:v>42361.333333333336</c:v>
                </c:pt>
                <c:pt idx="2001">
                  <c:v>42361.375</c:v>
                </c:pt>
                <c:pt idx="2002">
                  <c:v>42361.416666666664</c:v>
                </c:pt>
                <c:pt idx="2003">
                  <c:v>42361.458333333336</c:v>
                </c:pt>
                <c:pt idx="2004">
                  <c:v>42361.5</c:v>
                </c:pt>
                <c:pt idx="2005">
                  <c:v>42361.541666666664</c:v>
                </c:pt>
                <c:pt idx="2006">
                  <c:v>42361.583333333336</c:v>
                </c:pt>
                <c:pt idx="2007">
                  <c:v>42361.625</c:v>
                </c:pt>
                <c:pt idx="2008">
                  <c:v>42361.666666666664</c:v>
                </c:pt>
                <c:pt idx="2009">
                  <c:v>42361.708333333336</c:v>
                </c:pt>
                <c:pt idx="2010">
                  <c:v>42361.75</c:v>
                </c:pt>
                <c:pt idx="2011">
                  <c:v>42361.791666666664</c:v>
                </c:pt>
                <c:pt idx="2012">
                  <c:v>42361.833333333336</c:v>
                </c:pt>
                <c:pt idx="2013">
                  <c:v>42361.875</c:v>
                </c:pt>
                <c:pt idx="2014">
                  <c:v>42361.916666666664</c:v>
                </c:pt>
                <c:pt idx="2015">
                  <c:v>42361.958333333336</c:v>
                </c:pt>
                <c:pt idx="2016">
                  <c:v>42362</c:v>
                </c:pt>
                <c:pt idx="2017">
                  <c:v>42362.041666666664</c:v>
                </c:pt>
                <c:pt idx="2018">
                  <c:v>42362.083333333336</c:v>
                </c:pt>
                <c:pt idx="2019">
                  <c:v>42362.125</c:v>
                </c:pt>
                <c:pt idx="2020">
                  <c:v>42362.166666666664</c:v>
                </c:pt>
                <c:pt idx="2021">
                  <c:v>42362.208333333336</c:v>
                </c:pt>
                <c:pt idx="2022">
                  <c:v>42362.25</c:v>
                </c:pt>
                <c:pt idx="2023">
                  <c:v>42362.291666666664</c:v>
                </c:pt>
                <c:pt idx="2024">
                  <c:v>42362.333333333336</c:v>
                </c:pt>
                <c:pt idx="2025">
                  <c:v>42362.375</c:v>
                </c:pt>
                <c:pt idx="2026">
                  <c:v>42362.416666666664</c:v>
                </c:pt>
                <c:pt idx="2027">
                  <c:v>42362.458333333336</c:v>
                </c:pt>
                <c:pt idx="2028">
                  <c:v>42362.5</c:v>
                </c:pt>
                <c:pt idx="2029">
                  <c:v>42362.541666666664</c:v>
                </c:pt>
                <c:pt idx="2030">
                  <c:v>42362.583333333336</c:v>
                </c:pt>
                <c:pt idx="2031">
                  <c:v>42362.625</c:v>
                </c:pt>
                <c:pt idx="2032">
                  <c:v>42362.666666666664</c:v>
                </c:pt>
                <c:pt idx="2033">
                  <c:v>42362.708333333336</c:v>
                </c:pt>
                <c:pt idx="2034">
                  <c:v>42362.75</c:v>
                </c:pt>
                <c:pt idx="2035">
                  <c:v>42362.791666666664</c:v>
                </c:pt>
                <c:pt idx="2036">
                  <c:v>42362.833333333336</c:v>
                </c:pt>
                <c:pt idx="2037">
                  <c:v>42362.875</c:v>
                </c:pt>
                <c:pt idx="2038">
                  <c:v>42362.916666666664</c:v>
                </c:pt>
                <c:pt idx="2039">
                  <c:v>42362.958333333336</c:v>
                </c:pt>
                <c:pt idx="2040">
                  <c:v>42363</c:v>
                </c:pt>
                <c:pt idx="2041">
                  <c:v>42363.041666666664</c:v>
                </c:pt>
                <c:pt idx="2042">
                  <c:v>42363.083333333336</c:v>
                </c:pt>
                <c:pt idx="2043">
                  <c:v>42363.125</c:v>
                </c:pt>
                <c:pt idx="2044">
                  <c:v>42363.166666666664</c:v>
                </c:pt>
                <c:pt idx="2045">
                  <c:v>42363.208333333336</c:v>
                </c:pt>
                <c:pt idx="2046">
                  <c:v>42363.25</c:v>
                </c:pt>
                <c:pt idx="2047">
                  <c:v>42363.291666666664</c:v>
                </c:pt>
                <c:pt idx="2048">
                  <c:v>42363.333333333336</c:v>
                </c:pt>
                <c:pt idx="2049">
                  <c:v>42363.375</c:v>
                </c:pt>
                <c:pt idx="2050">
                  <c:v>42363.416666666664</c:v>
                </c:pt>
                <c:pt idx="2051">
                  <c:v>42363.458333333336</c:v>
                </c:pt>
                <c:pt idx="2052">
                  <c:v>42363.5</c:v>
                </c:pt>
                <c:pt idx="2053">
                  <c:v>42363.541666666664</c:v>
                </c:pt>
                <c:pt idx="2054">
                  <c:v>42363.583333333336</c:v>
                </c:pt>
                <c:pt idx="2055">
                  <c:v>42363.625</c:v>
                </c:pt>
                <c:pt idx="2056">
                  <c:v>42363.666666666664</c:v>
                </c:pt>
                <c:pt idx="2057">
                  <c:v>42363.708333333336</c:v>
                </c:pt>
                <c:pt idx="2058">
                  <c:v>42363.75</c:v>
                </c:pt>
                <c:pt idx="2059">
                  <c:v>42363.791666666664</c:v>
                </c:pt>
                <c:pt idx="2060">
                  <c:v>42363.833333333336</c:v>
                </c:pt>
                <c:pt idx="2061">
                  <c:v>42363.875</c:v>
                </c:pt>
                <c:pt idx="2062">
                  <c:v>42363.916666666664</c:v>
                </c:pt>
                <c:pt idx="2063">
                  <c:v>42363.958333333336</c:v>
                </c:pt>
                <c:pt idx="2064">
                  <c:v>42364</c:v>
                </c:pt>
                <c:pt idx="2065">
                  <c:v>42364.041666666664</c:v>
                </c:pt>
                <c:pt idx="2066">
                  <c:v>42364.083333333336</c:v>
                </c:pt>
                <c:pt idx="2067">
                  <c:v>42364.125</c:v>
                </c:pt>
                <c:pt idx="2068">
                  <c:v>42364.166666666664</c:v>
                </c:pt>
                <c:pt idx="2069">
                  <c:v>42364.208333333336</c:v>
                </c:pt>
                <c:pt idx="2070">
                  <c:v>42364.25</c:v>
                </c:pt>
                <c:pt idx="2071">
                  <c:v>42364.291666666664</c:v>
                </c:pt>
                <c:pt idx="2072">
                  <c:v>42364.333333333336</c:v>
                </c:pt>
                <c:pt idx="2073">
                  <c:v>42364.375</c:v>
                </c:pt>
                <c:pt idx="2074">
                  <c:v>42364.416666666664</c:v>
                </c:pt>
                <c:pt idx="2075">
                  <c:v>42364.458333333336</c:v>
                </c:pt>
                <c:pt idx="2076">
                  <c:v>42364.5</c:v>
                </c:pt>
                <c:pt idx="2077">
                  <c:v>42364.541666666664</c:v>
                </c:pt>
                <c:pt idx="2078">
                  <c:v>42364.583333333336</c:v>
                </c:pt>
                <c:pt idx="2079">
                  <c:v>42364.625</c:v>
                </c:pt>
                <c:pt idx="2080">
                  <c:v>42364.666666666664</c:v>
                </c:pt>
                <c:pt idx="2081">
                  <c:v>42364.708333333336</c:v>
                </c:pt>
                <c:pt idx="2082">
                  <c:v>42364.75</c:v>
                </c:pt>
                <c:pt idx="2083">
                  <c:v>42364.791666666664</c:v>
                </c:pt>
                <c:pt idx="2084">
                  <c:v>42364.833333333336</c:v>
                </c:pt>
                <c:pt idx="2085">
                  <c:v>42364.875</c:v>
                </c:pt>
                <c:pt idx="2086">
                  <c:v>42364.916666666664</c:v>
                </c:pt>
                <c:pt idx="2087">
                  <c:v>42364.958333333336</c:v>
                </c:pt>
                <c:pt idx="2088">
                  <c:v>42365</c:v>
                </c:pt>
                <c:pt idx="2089">
                  <c:v>42365.041666666664</c:v>
                </c:pt>
                <c:pt idx="2090">
                  <c:v>42365.083333333336</c:v>
                </c:pt>
                <c:pt idx="2091">
                  <c:v>42365.125</c:v>
                </c:pt>
                <c:pt idx="2092">
                  <c:v>42365.166666666664</c:v>
                </c:pt>
                <c:pt idx="2093">
                  <c:v>42365.208333333336</c:v>
                </c:pt>
                <c:pt idx="2094">
                  <c:v>42365.25</c:v>
                </c:pt>
                <c:pt idx="2095">
                  <c:v>42365.291666666664</c:v>
                </c:pt>
                <c:pt idx="2096">
                  <c:v>42365.333333333336</c:v>
                </c:pt>
                <c:pt idx="2097">
                  <c:v>42365.375</c:v>
                </c:pt>
                <c:pt idx="2098">
                  <c:v>42365.416666666664</c:v>
                </c:pt>
                <c:pt idx="2099">
                  <c:v>42365.458333333336</c:v>
                </c:pt>
                <c:pt idx="2100">
                  <c:v>42365.5</c:v>
                </c:pt>
                <c:pt idx="2101">
                  <c:v>42365.541666666664</c:v>
                </c:pt>
                <c:pt idx="2102">
                  <c:v>42365.583333333336</c:v>
                </c:pt>
                <c:pt idx="2103">
                  <c:v>42365.625</c:v>
                </c:pt>
                <c:pt idx="2104">
                  <c:v>42365.666666666664</c:v>
                </c:pt>
                <c:pt idx="2105">
                  <c:v>42365.708333333336</c:v>
                </c:pt>
                <c:pt idx="2106">
                  <c:v>42365.75</c:v>
                </c:pt>
                <c:pt idx="2107">
                  <c:v>42365.791666666664</c:v>
                </c:pt>
                <c:pt idx="2108">
                  <c:v>42365.833333333336</c:v>
                </c:pt>
                <c:pt idx="2109">
                  <c:v>42365.875</c:v>
                </c:pt>
                <c:pt idx="2110">
                  <c:v>42365.916666666664</c:v>
                </c:pt>
                <c:pt idx="2111">
                  <c:v>42365.958333333336</c:v>
                </c:pt>
                <c:pt idx="2112">
                  <c:v>42366</c:v>
                </c:pt>
                <c:pt idx="2113">
                  <c:v>42366.041666666664</c:v>
                </c:pt>
                <c:pt idx="2114">
                  <c:v>42366.083333333336</c:v>
                </c:pt>
                <c:pt idx="2115">
                  <c:v>42366.125</c:v>
                </c:pt>
                <c:pt idx="2116">
                  <c:v>42366.166666666664</c:v>
                </c:pt>
                <c:pt idx="2117">
                  <c:v>42366.208333333336</c:v>
                </c:pt>
                <c:pt idx="2118">
                  <c:v>42366.25</c:v>
                </c:pt>
                <c:pt idx="2119">
                  <c:v>42366.291666666664</c:v>
                </c:pt>
                <c:pt idx="2120">
                  <c:v>42366.333333333336</c:v>
                </c:pt>
                <c:pt idx="2121">
                  <c:v>42366.375</c:v>
                </c:pt>
                <c:pt idx="2122">
                  <c:v>42366.416666666664</c:v>
                </c:pt>
                <c:pt idx="2123">
                  <c:v>42366.458333333336</c:v>
                </c:pt>
                <c:pt idx="2124">
                  <c:v>42366.5</c:v>
                </c:pt>
                <c:pt idx="2125">
                  <c:v>42366.541666666664</c:v>
                </c:pt>
                <c:pt idx="2126">
                  <c:v>42366.583333333336</c:v>
                </c:pt>
                <c:pt idx="2127">
                  <c:v>42366.625</c:v>
                </c:pt>
                <c:pt idx="2128">
                  <c:v>42366.666666666664</c:v>
                </c:pt>
                <c:pt idx="2129">
                  <c:v>42366.708333333336</c:v>
                </c:pt>
                <c:pt idx="2130">
                  <c:v>42366.75</c:v>
                </c:pt>
                <c:pt idx="2131">
                  <c:v>42366.791666666664</c:v>
                </c:pt>
                <c:pt idx="2132">
                  <c:v>42366.833333333336</c:v>
                </c:pt>
                <c:pt idx="2133">
                  <c:v>42366.875</c:v>
                </c:pt>
                <c:pt idx="2134">
                  <c:v>42366.916666666664</c:v>
                </c:pt>
                <c:pt idx="2135">
                  <c:v>42366.958333333336</c:v>
                </c:pt>
                <c:pt idx="2136">
                  <c:v>42367</c:v>
                </c:pt>
                <c:pt idx="2137">
                  <c:v>42367.041666666664</c:v>
                </c:pt>
                <c:pt idx="2138">
                  <c:v>42367.083333333336</c:v>
                </c:pt>
                <c:pt idx="2139">
                  <c:v>42367.125</c:v>
                </c:pt>
                <c:pt idx="2140">
                  <c:v>42367.166666666664</c:v>
                </c:pt>
                <c:pt idx="2141">
                  <c:v>42367.208333333336</c:v>
                </c:pt>
                <c:pt idx="2142">
                  <c:v>42367.25</c:v>
                </c:pt>
                <c:pt idx="2143">
                  <c:v>42367.291666666664</c:v>
                </c:pt>
                <c:pt idx="2144">
                  <c:v>42367.333333333336</c:v>
                </c:pt>
                <c:pt idx="2145">
                  <c:v>42367.375</c:v>
                </c:pt>
                <c:pt idx="2146">
                  <c:v>42367.416666666664</c:v>
                </c:pt>
                <c:pt idx="2147">
                  <c:v>42367.458333333336</c:v>
                </c:pt>
                <c:pt idx="2148">
                  <c:v>42367.5</c:v>
                </c:pt>
                <c:pt idx="2149">
                  <c:v>42367.541666666664</c:v>
                </c:pt>
                <c:pt idx="2150">
                  <c:v>42367.583333333336</c:v>
                </c:pt>
                <c:pt idx="2151">
                  <c:v>42367.625</c:v>
                </c:pt>
                <c:pt idx="2152">
                  <c:v>42367.666666666664</c:v>
                </c:pt>
                <c:pt idx="2153">
                  <c:v>42367.708333333336</c:v>
                </c:pt>
                <c:pt idx="2154">
                  <c:v>42367.75</c:v>
                </c:pt>
                <c:pt idx="2155">
                  <c:v>42367.791666666664</c:v>
                </c:pt>
                <c:pt idx="2156">
                  <c:v>42367.833333333336</c:v>
                </c:pt>
                <c:pt idx="2157">
                  <c:v>42367.875</c:v>
                </c:pt>
                <c:pt idx="2158">
                  <c:v>42367.916666666664</c:v>
                </c:pt>
                <c:pt idx="2159">
                  <c:v>42367.958333333336</c:v>
                </c:pt>
                <c:pt idx="2160">
                  <c:v>42368</c:v>
                </c:pt>
                <c:pt idx="2161">
                  <c:v>42368.041666666664</c:v>
                </c:pt>
                <c:pt idx="2162">
                  <c:v>42368.083333333336</c:v>
                </c:pt>
                <c:pt idx="2163">
                  <c:v>42368.125</c:v>
                </c:pt>
                <c:pt idx="2164">
                  <c:v>42368.166666666664</c:v>
                </c:pt>
                <c:pt idx="2165">
                  <c:v>42368.208333333336</c:v>
                </c:pt>
                <c:pt idx="2166">
                  <c:v>42368.25</c:v>
                </c:pt>
                <c:pt idx="2167">
                  <c:v>42368.291666666664</c:v>
                </c:pt>
                <c:pt idx="2168">
                  <c:v>42368.333333333336</c:v>
                </c:pt>
                <c:pt idx="2169">
                  <c:v>42368.375</c:v>
                </c:pt>
                <c:pt idx="2170">
                  <c:v>42368.416666666664</c:v>
                </c:pt>
                <c:pt idx="2171">
                  <c:v>42368.458333333336</c:v>
                </c:pt>
                <c:pt idx="2172">
                  <c:v>42368.5</c:v>
                </c:pt>
                <c:pt idx="2173">
                  <c:v>42368.541666666664</c:v>
                </c:pt>
                <c:pt idx="2174">
                  <c:v>42368.583333333336</c:v>
                </c:pt>
                <c:pt idx="2175">
                  <c:v>42368.625</c:v>
                </c:pt>
                <c:pt idx="2176">
                  <c:v>42368.666666666664</c:v>
                </c:pt>
                <c:pt idx="2177">
                  <c:v>42368.708333333336</c:v>
                </c:pt>
                <c:pt idx="2178">
                  <c:v>42368.75</c:v>
                </c:pt>
                <c:pt idx="2179">
                  <c:v>42368.791666666664</c:v>
                </c:pt>
                <c:pt idx="2180">
                  <c:v>42368.833333333336</c:v>
                </c:pt>
                <c:pt idx="2181">
                  <c:v>42368.875</c:v>
                </c:pt>
                <c:pt idx="2182">
                  <c:v>42368.916666666664</c:v>
                </c:pt>
                <c:pt idx="2183">
                  <c:v>42368.958333333336</c:v>
                </c:pt>
                <c:pt idx="2184">
                  <c:v>42369</c:v>
                </c:pt>
                <c:pt idx="2185">
                  <c:v>42369.041666666664</c:v>
                </c:pt>
                <c:pt idx="2186">
                  <c:v>42369.083333333336</c:v>
                </c:pt>
                <c:pt idx="2187">
                  <c:v>42369.125</c:v>
                </c:pt>
                <c:pt idx="2188">
                  <c:v>42369.166666666664</c:v>
                </c:pt>
                <c:pt idx="2189">
                  <c:v>42369.208333333336</c:v>
                </c:pt>
                <c:pt idx="2190">
                  <c:v>42369.25</c:v>
                </c:pt>
                <c:pt idx="2191">
                  <c:v>42369.291666666664</c:v>
                </c:pt>
                <c:pt idx="2192">
                  <c:v>42369.333333333336</c:v>
                </c:pt>
                <c:pt idx="2193">
                  <c:v>42369.375</c:v>
                </c:pt>
                <c:pt idx="2194">
                  <c:v>42369.416666666664</c:v>
                </c:pt>
                <c:pt idx="2195">
                  <c:v>42369.458333333336</c:v>
                </c:pt>
                <c:pt idx="2196">
                  <c:v>42369.5</c:v>
                </c:pt>
                <c:pt idx="2197">
                  <c:v>42369.541666666664</c:v>
                </c:pt>
                <c:pt idx="2198">
                  <c:v>42369.583333333336</c:v>
                </c:pt>
                <c:pt idx="2199">
                  <c:v>42369.625</c:v>
                </c:pt>
                <c:pt idx="2200">
                  <c:v>42369.666666666664</c:v>
                </c:pt>
                <c:pt idx="2201">
                  <c:v>42369.708333333336</c:v>
                </c:pt>
                <c:pt idx="2202">
                  <c:v>42369.75</c:v>
                </c:pt>
                <c:pt idx="2203">
                  <c:v>42369.791666666664</c:v>
                </c:pt>
                <c:pt idx="2204">
                  <c:v>42369.833333333336</c:v>
                </c:pt>
                <c:pt idx="2205">
                  <c:v>42369.875</c:v>
                </c:pt>
                <c:pt idx="2206">
                  <c:v>42369.916666666664</c:v>
                </c:pt>
                <c:pt idx="2207">
                  <c:v>42369.958333333336</c:v>
                </c:pt>
                <c:pt idx="2208">
                  <c:v>42370</c:v>
                </c:pt>
                <c:pt idx="2209">
                  <c:v>42370.041666666664</c:v>
                </c:pt>
                <c:pt idx="2210">
                  <c:v>42370.083333333336</c:v>
                </c:pt>
                <c:pt idx="2211">
                  <c:v>42370.125</c:v>
                </c:pt>
                <c:pt idx="2212">
                  <c:v>42370.166666666664</c:v>
                </c:pt>
                <c:pt idx="2213">
                  <c:v>42370.208333333336</c:v>
                </c:pt>
                <c:pt idx="2214">
                  <c:v>42370.25</c:v>
                </c:pt>
                <c:pt idx="2215">
                  <c:v>42370.291666666664</c:v>
                </c:pt>
                <c:pt idx="2216">
                  <c:v>42370.333333333336</c:v>
                </c:pt>
                <c:pt idx="2217">
                  <c:v>42370.375</c:v>
                </c:pt>
                <c:pt idx="2218">
                  <c:v>42370.416666666664</c:v>
                </c:pt>
                <c:pt idx="2219">
                  <c:v>42370.458333333336</c:v>
                </c:pt>
                <c:pt idx="2220">
                  <c:v>42370.5</c:v>
                </c:pt>
                <c:pt idx="2221">
                  <c:v>42370.541666666664</c:v>
                </c:pt>
                <c:pt idx="2222">
                  <c:v>42370.583333333336</c:v>
                </c:pt>
                <c:pt idx="2223">
                  <c:v>42370.625</c:v>
                </c:pt>
                <c:pt idx="2224">
                  <c:v>42370.666666666664</c:v>
                </c:pt>
                <c:pt idx="2225">
                  <c:v>42370.708333333336</c:v>
                </c:pt>
                <c:pt idx="2226">
                  <c:v>42370.75</c:v>
                </c:pt>
                <c:pt idx="2227">
                  <c:v>42370.791666666664</c:v>
                </c:pt>
                <c:pt idx="2228">
                  <c:v>42370.833333333336</c:v>
                </c:pt>
                <c:pt idx="2229">
                  <c:v>42370.875</c:v>
                </c:pt>
                <c:pt idx="2230">
                  <c:v>42370.916666666664</c:v>
                </c:pt>
                <c:pt idx="2231">
                  <c:v>42370.958333333336</c:v>
                </c:pt>
                <c:pt idx="2232">
                  <c:v>42371</c:v>
                </c:pt>
                <c:pt idx="2233">
                  <c:v>42371.041666666664</c:v>
                </c:pt>
                <c:pt idx="2234">
                  <c:v>42371.083333333336</c:v>
                </c:pt>
                <c:pt idx="2235">
                  <c:v>42371.125</c:v>
                </c:pt>
                <c:pt idx="2236">
                  <c:v>42371.166666666664</c:v>
                </c:pt>
                <c:pt idx="2237">
                  <c:v>42371.208333333336</c:v>
                </c:pt>
                <c:pt idx="2238">
                  <c:v>42371.25</c:v>
                </c:pt>
                <c:pt idx="2239">
                  <c:v>42371.291666666664</c:v>
                </c:pt>
                <c:pt idx="2240">
                  <c:v>42371.333333333336</c:v>
                </c:pt>
                <c:pt idx="2241">
                  <c:v>42371.375</c:v>
                </c:pt>
                <c:pt idx="2242">
                  <c:v>42371.416666666664</c:v>
                </c:pt>
                <c:pt idx="2243">
                  <c:v>42371.458333333336</c:v>
                </c:pt>
                <c:pt idx="2244">
                  <c:v>42371.5</c:v>
                </c:pt>
                <c:pt idx="2245">
                  <c:v>42371.541666666664</c:v>
                </c:pt>
                <c:pt idx="2246">
                  <c:v>42371.583333333336</c:v>
                </c:pt>
                <c:pt idx="2247">
                  <c:v>42371.625</c:v>
                </c:pt>
                <c:pt idx="2248">
                  <c:v>42371.666666666664</c:v>
                </c:pt>
                <c:pt idx="2249">
                  <c:v>42371.708333333336</c:v>
                </c:pt>
                <c:pt idx="2250">
                  <c:v>42371.75</c:v>
                </c:pt>
                <c:pt idx="2251">
                  <c:v>42371.791666666664</c:v>
                </c:pt>
                <c:pt idx="2252">
                  <c:v>42371.833333333336</c:v>
                </c:pt>
                <c:pt idx="2253">
                  <c:v>42371.875</c:v>
                </c:pt>
                <c:pt idx="2254">
                  <c:v>42371.916666666664</c:v>
                </c:pt>
                <c:pt idx="2255">
                  <c:v>42371.958333333336</c:v>
                </c:pt>
                <c:pt idx="2256">
                  <c:v>42372</c:v>
                </c:pt>
                <c:pt idx="2257">
                  <c:v>42372.041666666664</c:v>
                </c:pt>
                <c:pt idx="2258">
                  <c:v>42372.083333333336</c:v>
                </c:pt>
                <c:pt idx="2259">
                  <c:v>42372.125</c:v>
                </c:pt>
                <c:pt idx="2260">
                  <c:v>42372.166666666664</c:v>
                </c:pt>
                <c:pt idx="2261">
                  <c:v>42372.208333333336</c:v>
                </c:pt>
                <c:pt idx="2262">
                  <c:v>42372.25</c:v>
                </c:pt>
                <c:pt idx="2263">
                  <c:v>42372.291666666664</c:v>
                </c:pt>
                <c:pt idx="2264">
                  <c:v>42372.333333333336</c:v>
                </c:pt>
                <c:pt idx="2265">
                  <c:v>42372.375</c:v>
                </c:pt>
                <c:pt idx="2266">
                  <c:v>42372.416666666664</c:v>
                </c:pt>
                <c:pt idx="2267">
                  <c:v>42372.458333333336</c:v>
                </c:pt>
                <c:pt idx="2268">
                  <c:v>42372.5</c:v>
                </c:pt>
                <c:pt idx="2269">
                  <c:v>42372.541666666664</c:v>
                </c:pt>
                <c:pt idx="2270">
                  <c:v>42372.583333333336</c:v>
                </c:pt>
                <c:pt idx="2271">
                  <c:v>42372.625</c:v>
                </c:pt>
                <c:pt idx="2272">
                  <c:v>42372.666666666664</c:v>
                </c:pt>
                <c:pt idx="2273">
                  <c:v>42372.708333333336</c:v>
                </c:pt>
                <c:pt idx="2274">
                  <c:v>42372.75</c:v>
                </c:pt>
                <c:pt idx="2275">
                  <c:v>42372.791666666664</c:v>
                </c:pt>
                <c:pt idx="2276">
                  <c:v>42372.833333333336</c:v>
                </c:pt>
                <c:pt idx="2277">
                  <c:v>42372.875</c:v>
                </c:pt>
                <c:pt idx="2278">
                  <c:v>42372.916666666664</c:v>
                </c:pt>
                <c:pt idx="2279">
                  <c:v>42372.958333333336</c:v>
                </c:pt>
                <c:pt idx="2280">
                  <c:v>42373</c:v>
                </c:pt>
                <c:pt idx="2281">
                  <c:v>42373.041666666664</c:v>
                </c:pt>
                <c:pt idx="2282">
                  <c:v>42373.083333333336</c:v>
                </c:pt>
                <c:pt idx="2283">
                  <c:v>42373.125</c:v>
                </c:pt>
                <c:pt idx="2284">
                  <c:v>42373.166666666664</c:v>
                </c:pt>
                <c:pt idx="2285">
                  <c:v>42373.208333333336</c:v>
                </c:pt>
                <c:pt idx="2286">
                  <c:v>42373.25</c:v>
                </c:pt>
                <c:pt idx="2287">
                  <c:v>42373.291666666664</c:v>
                </c:pt>
                <c:pt idx="2288">
                  <c:v>42373.333333333336</c:v>
                </c:pt>
                <c:pt idx="2289">
                  <c:v>42373.375</c:v>
                </c:pt>
                <c:pt idx="2290">
                  <c:v>42373.416666666664</c:v>
                </c:pt>
                <c:pt idx="2291">
                  <c:v>42373.458333333336</c:v>
                </c:pt>
                <c:pt idx="2292">
                  <c:v>42373.5</c:v>
                </c:pt>
                <c:pt idx="2293">
                  <c:v>42373.541666666664</c:v>
                </c:pt>
                <c:pt idx="2294">
                  <c:v>42373.583333333336</c:v>
                </c:pt>
                <c:pt idx="2295">
                  <c:v>42373.625</c:v>
                </c:pt>
                <c:pt idx="2296">
                  <c:v>42373.666666666664</c:v>
                </c:pt>
                <c:pt idx="2297">
                  <c:v>42373.708333333336</c:v>
                </c:pt>
                <c:pt idx="2298">
                  <c:v>42373.75</c:v>
                </c:pt>
                <c:pt idx="2299">
                  <c:v>42373.791666666664</c:v>
                </c:pt>
                <c:pt idx="2300">
                  <c:v>42373.833333333336</c:v>
                </c:pt>
                <c:pt idx="2301">
                  <c:v>42373.875</c:v>
                </c:pt>
                <c:pt idx="2302">
                  <c:v>42373.916666666664</c:v>
                </c:pt>
                <c:pt idx="2303">
                  <c:v>42373.958333333336</c:v>
                </c:pt>
                <c:pt idx="2304">
                  <c:v>42374</c:v>
                </c:pt>
                <c:pt idx="2305">
                  <c:v>42374.041666666664</c:v>
                </c:pt>
                <c:pt idx="2306">
                  <c:v>42374.083333333336</c:v>
                </c:pt>
                <c:pt idx="2307">
                  <c:v>42374.125</c:v>
                </c:pt>
                <c:pt idx="2308">
                  <c:v>42374.166666666664</c:v>
                </c:pt>
                <c:pt idx="2309">
                  <c:v>42374.208333333336</c:v>
                </c:pt>
                <c:pt idx="2310">
                  <c:v>42374.25</c:v>
                </c:pt>
                <c:pt idx="2311">
                  <c:v>42374.291666666664</c:v>
                </c:pt>
                <c:pt idx="2312">
                  <c:v>42374.333333333336</c:v>
                </c:pt>
                <c:pt idx="2313">
                  <c:v>42374.375</c:v>
                </c:pt>
                <c:pt idx="2314">
                  <c:v>42374.416666666664</c:v>
                </c:pt>
                <c:pt idx="2315">
                  <c:v>42374.458333333336</c:v>
                </c:pt>
                <c:pt idx="2316">
                  <c:v>42374.5</c:v>
                </c:pt>
                <c:pt idx="2317">
                  <c:v>42374.541666666664</c:v>
                </c:pt>
                <c:pt idx="2318">
                  <c:v>42374.583333333336</c:v>
                </c:pt>
                <c:pt idx="2319">
                  <c:v>42374.625</c:v>
                </c:pt>
                <c:pt idx="2320">
                  <c:v>42374.666666666664</c:v>
                </c:pt>
                <c:pt idx="2321">
                  <c:v>42374.708333333336</c:v>
                </c:pt>
                <c:pt idx="2322">
                  <c:v>42374.75</c:v>
                </c:pt>
                <c:pt idx="2323">
                  <c:v>42374.791666666664</c:v>
                </c:pt>
                <c:pt idx="2324">
                  <c:v>42374.833333333336</c:v>
                </c:pt>
                <c:pt idx="2325">
                  <c:v>42374.875</c:v>
                </c:pt>
                <c:pt idx="2326">
                  <c:v>42374.916666666664</c:v>
                </c:pt>
                <c:pt idx="2327">
                  <c:v>42374.958333333336</c:v>
                </c:pt>
                <c:pt idx="2328">
                  <c:v>42375</c:v>
                </c:pt>
                <c:pt idx="2329">
                  <c:v>42375.041666666664</c:v>
                </c:pt>
                <c:pt idx="2330">
                  <c:v>42375.083333333336</c:v>
                </c:pt>
                <c:pt idx="2331">
                  <c:v>42375.125</c:v>
                </c:pt>
                <c:pt idx="2332">
                  <c:v>42375.166666666664</c:v>
                </c:pt>
                <c:pt idx="2333">
                  <c:v>42375.208333333336</c:v>
                </c:pt>
                <c:pt idx="2334">
                  <c:v>42375.25</c:v>
                </c:pt>
                <c:pt idx="2335">
                  <c:v>42375.291666666664</c:v>
                </c:pt>
                <c:pt idx="2336">
                  <c:v>42375.333333333336</c:v>
                </c:pt>
                <c:pt idx="2337">
                  <c:v>42375.375</c:v>
                </c:pt>
                <c:pt idx="2338">
                  <c:v>42375.416666666664</c:v>
                </c:pt>
                <c:pt idx="2339">
                  <c:v>42375.458333333336</c:v>
                </c:pt>
                <c:pt idx="2340">
                  <c:v>42375.5</c:v>
                </c:pt>
                <c:pt idx="2341">
                  <c:v>42375.541666666664</c:v>
                </c:pt>
                <c:pt idx="2342">
                  <c:v>42375.583333333336</c:v>
                </c:pt>
                <c:pt idx="2343">
                  <c:v>42375.625</c:v>
                </c:pt>
                <c:pt idx="2344">
                  <c:v>42375.666666666664</c:v>
                </c:pt>
                <c:pt idx="2345">
                  <c:v>42375.708333333336</c:v>
                </c:pt>
                <c:pt idx="2346">
                  <c:v>42375.75</c:v>
                </c:pt>
                <c:pt idx="2347">
                  <c:v>42375.791666666664</c:v>
                </c:pt>
                <c:pt idx="2348">
                  <c:v>42375.833333333336</c:v>
                </c:pt>
                <c:pt idx="2349">
                  <c:v>42375.875</c:v>
                </c:pt>
                <c:pt idx="2350">
                  <c:v>42375.916666666664</c:v>
                </c:pt>
                <c:pt idx="2351">
                  <c:v>42375.958333333336</c:v>
                </c:pt>
                <c:pt idx="2352">
                  <c:v>42376</c:v>
                </c:pt>
                <c:pt idx="2353">
                  <c:v>42376.041666666664</c:v>
                </c:pt>
                <c:pt idx="2354">
                  <c:v>42376.083333333336</c:v>
                </c:pt>
                <c:pt idx="2355">
                  <c:v>42376.125</c:v>
                </c:pt>
                <c:pt idx="2356">
                  <c:v>42376.166666666664</c:v>
                </c:pt>
                <c:pt idx="2357">
                  <c:v>42376.208333333336</c:v>
                </c:pt>
                <c:pt idx="2358">
                  <c:v>42376.25</c:v>
                </c:pt>
                <c:pt idx="2359">
                  <c:v>42376.291666666664</c:v>
                </c:pt>
                <c:pt idx="2360">
                  <c:v>42376.333333333336</c:v>
                </c:pt>
                <c:pt idx="2361">
                  <c:v>42376.375</c:v>
                </c:pt>
                <c:pt idx="2362">
                  <c:v>42376.416666666664</c:v>
                </c:pt>
                <c:pt idx="2363">
                  <c:v>42376.458333333336</c:v>
                </c:pt>
                <c:pt idx="2364">
                  <c:v>42376.5</c:v>
                </c:pt>
                <c:pt idx="2365">
                  <c:v>42376.541666666664</c:v>
                </c:pt>
                <c:pt idx="2366">
                  <c:v>42376.583333333336</c:v>
                </c:pt>
                <c:pt idx="2367">
                  <c:v>42376.625</c:v>
                </c:pt>
                <c:pt idx="2368">
                  <c:v>42376.666666666664</c:v>
                </c:pt>
                <c:pt idx="2369">
                  <c:v>42376.708333333336</c:v>
                </c:pt>
                <c:pt idx="2370">
                  <c:v>42376.75</c:v>
                </c:pt>
                <c:pt idx="2371">
                  <c:v>42376.791666666664</c:v>
                </c:pt>
                <c:pt idx="2372">
                  <c:v>42376.833333333336</c:v>
                </c:pt>
                <c:pt idx="2373">
                  <c:v>42376.875</c:v>
                </c:pt>
                <c:pt idx="2374">
                  <c:v>42376.916666666664</c:v>
                </c:pt>
                <c:pt idx="2375">
                  <c:v>42376.958333333336</c:v>
                </c:pt>
                <c:pt idx="2376">
                  <c:v>42377</c:v>
                </c:pt>
                <c:pt idx="2377">
                  <c:v>42377.041666666664</c:v>
                </c:pt>
                <c:pt idx="2378">
                  <c:v>42377.083333333336</c:v>
                </c:pt>
                <c:pt idx="2379">
                  <c:v>42377.125</c:v>
                </c:pt>
                <c:pt idx="2380">
                  <c:v>42377.166666666664</c:v>
                </c:pt>
                <c:pt idx="2381">
                  <c:v>42377.208333333336</c:v>
                </c:pt>
                <c:pt idx="2382">
                  <c:v>42377.25</c:v>
                </c:pt>
                <c:pt idx="2383">
                  <c:v>42377.291666666664</c:v>
                </c:pt>
                <c:pt idx="2384">
                  <c:v>42377.333333333336</c:v>
                </c:pt>
                <c:pt idx="2385">
                  <c:v>42377.375</c:v>
                </c:pt>
                <c:pt idx="2386">
                  <c:v>42377.416666666664</c:v>
                </c:pt>
                <c:pt idx="2387">
                  <c:v>42377.458333333336</c:v>
                </c:pt>
                <c:pt idx="2388">
                  <c:v>42377.5</c:v>
                </c:pt>
                <c:pt idx="2389">
                  <c:v>42377.541666666664</c:v>
                </c:pt>
                <c:pt idx="2390">
                  <c:v>42377.583333333336</c:v>
                </c:pt>
                <c:pt idx="2391">
                  <c:v>42377.625</c:v>
                </c:pt>
                <c:pt idx="2392">
                  <c:v>42377.666666666664</c:v>
                </c:pt>
                <c:pt idx="2393">
                  <c:v>42377.708333333336</c:v>
                </c:pt>
                <c:pt idx="2394">
                  <c:v>42377.75</c:v>
                </c:pt>
                <c:pt idx="2395">
                  <c:v>42377.791666666664</c:v>
                </c:pt>
                <c:pt idx="2396">
                  <c:v>42377.833333333336</c:v>
                </c:pt>
                <c:pt idx="2397">
                  <c:v>42377.875</c:v>
                </c:pt>
                <c:pt idx="2398">
                  <c:v>42377.916666666664</c:v>
                </c:pt>
                <c:pt idx="2399">
                  <c:v>42377.958333333336</c:v>
                </c:pt>
                <c:pt idx="2400">
                  <c:v>42378</c:v>
                </c:pt>
                <c:pt idx="2401">
                  <c:v>42378.041666666664</c:v>
                </c:pt>
                <c:pt idx="2402">
                  <c:v>42378.083333333336</c:v>
                </c:pt>
                <c:pt idx="2403">
                  <c:v>42378.125</c:v>
                </c:pt>
                <c:pt idx="2404">
                  <c:v>42378.166666666664</c:v>
                </c:pt>
                <c:pt idx="2405">
                  <c:v>42378.208333333336</c:v>
                </c:pt>
                <c:pt idx="2406">
                  <c:v>42378.25</c:v>
                </c:pt>
                <c:pt idx="2407">
                  <c:v>42378.291666666664</c:v>
                </c:pt>
                <c:pt idx="2408">
                  <c:v>42378.333333333336</c:v>
                </c:pt>
                <c:pt idx="2409">
                  <c:v>42378.375</c:v>
                </c:pt>
                <c:pt idx="2410">
                  <c:v>42378.416666666664</c:v>
                </c:pt>
                <c:pt idx="2411">
                  <c:v>42378.458333333336</c:v>
                </c:pt>
                <c:pt idx="2412">
                  <c:v>42378.5</c:v>
                </c:pt>
                <c:pt idx="2413">
                  <c:v>42378.541666666664</c:v>
                </c:pt>
                <c:pt idx="2414">
                  <c:v>42378.583333333336</c:v>
                </c:pt>
                <c:pt idx="2415">
                  <c:v>42378.625</c:v>
                </c:pt>
                <c:pt idx="2416">
                  <c:v>42378.666666666664</c:v>
                </c:pt>
                <c:pt idx="2417">
                  <c:v>42378.708333333336</c:v>
                </c:pt>
                <c:pt idx="2418">
                  <c:v>42378.75</c:v>
                </c:pt>
                <c:pt idx="2419">
                  <c:v>42378.791666666664</c:v>
                </c:pt>
                <c:pt idx="2420">
                  <c:v>42378.833333333336</c:v>
                </c:pt>
                <c:pt idx="2421">
                  <c:v>42378.875</c:v>
                </c:pt>
                <c:pt idx="2422">
                  <c:v>42378.916666666664</c:v>
                </c:pt>
                <c:pt idx="2423">
                  <c:v>42378.958333333336</c:v>
                </c:pt>
                <c:pt idx="2424">
                  <c:v>42379</c:v>
                </c:pt>
                <c:pt idx="2425">
                  <c:v>42379.041666666664</c:v>
                </c:pt>
                <c:pt idx="2426">
                  <c:v>42379.083333333336</c:v>
                </c:pt>
                <c:pt idx="2427">
                  <c:v>42379.125</c:v>
                </c:pt>
                <c:pt idx="2428">
                  <c:v>42379.166666666664</c:v>
                </c:pt>
                <c:pt idx="2429">
                  <c:v>42379.208333333336</c:v>
                </c:pt>
                <c:pt idx="2430">
                  <c:v>42379.25</c:v>
                </c:pt>
                <c:pt idx="2431">
                  <c:v>42379.291666666664</c:v>
                </c:pt>
                <c:pt idx="2432">
                  <c:v>42379.333333333336</c:v>
                </c:pt>
                <c:pt idx="2433">
                  <c:v>42379.375</c:v>
                </c:pt>
                <c:pt idx="2434">
                  <c:v>42379.416666666664</c:v>
                </c:pt>
                <c:pt idx="2435">
                  <c:v>42379.458333333336</c:v>
                </c:pt>
                <c:pt idx="2436">
                  <c:v>42379.5</c:v>
                </c:pt>
                <c:pt idx="2437">
                  <c:v>42379.541666666664</c:v>
                </c:pt>
                <c:pt idx="2438">
                  <c:v>42379.583333333336</c:v>
                </c:pt>
                <c:pt idx="2439">
                  <c:v>42379.625</c:v>
                </c:pt>
                <c:pt idx="2440">
                  <c:v>42379.666666666664</c:v>
                </c:pt>
                <c:pt idx="2441">
                  <c:v>42379.708333333336</c:v>
                </c:pt>
                <c:pt idx="2442">
                  <c:v>42379.75</c:v>
                </c:pt>
                <c:pt idx="2443">
                  <c:v>42379.791666666664</c:v>
                </c:pt>
                <c:pt idx="2444">
                  <c:v>42379.833333333336</c:v>
                </c:pt>
                <c:pt idx="2445">
                  <c:v>42379.875</c:v>
                </c:pt>
                <c:pt idx="2446">
                  <c:v>42379.916666666664</c:v>
                </c:pt>
                <c:pt idx="2447">
                  <c:v>42379.958333333336</c:v>
                </c:pt>
                <c:pt idx="2448">
                  <c:v>42380</c:v>
                </c:pt>
                <c:pt idx="2449">
                  <c:v>42380.041666666664</c:v>
                </c:pt>
                <c:pt idx="2450">
                  <c:v>42380.083333333336</c:v>
                </c:pt>
                <c:pt idx="2451">
                  <c:v>42380.125</c:v>
                </c:pt>
                <c:pt idx="2452">
                  <c:v>42380.166666666664</c:v>
                </c:pt>
                <c:pt idx="2453">
                  <c:v>42380.208333333336</c:v>
                </c:pt>
                <c:pt idx="2454">
                  <c:v>42380.25</c:v>
                </c:pt>
                <c:pt idx="2455">
                  <c:v>42380.291666666664</c:v>
                </c:pt>
                <c:pt idx="2456">
                  <c:v>42380.333333333336</c:v>
                </c:pt>
                <c:pt idx="2457">
                  <c:v>42380.375</c:v>
                </c:pt>
                <c:pt idx="2458">
                  <c:v>42380.416666666664</c:v>
                </c:pt>
                <c:pt idx="2459">
                  <c:v>42380.458333333336</c:v>
                </c:pt>
                <c:pt idx="2460">
                  <c:v>42380.5</c:v>
                </c:pt>
                <c:pt idx="2461">
                  <c:v>42380.541666666664</c:v>
                </c:pt>
                <c:pt idx="2462">
                  <c:v>42380.583333333336</c:v>
                </c:pt>
                <c:pt idx="2463">
                  <c:v>42380.625</c:v>
                </c:pt>
                <c:pt idx="2464">
                  <c:v>42380.666666666664</c:v>
                </c:pt>
                <c:pt idx="2465">
                  <c:v>42380.708333333336</c:v>
                </c:pt>
                <c:pt idx="2466">
                  <c:v>42380.75</c:v>
                </c:pt>
                <c:pt idx="2467">
                  <c:v>42380.791666666664</c:v>
                </c:pt>
                <c:pt idx="2468">
                  <c:v>42380.833333333336</c:v>
                </c:pt>
                <c:pt idx="2469">
                  <c:v>42380.875</c:v>
                </c:pt>
                <c:pt idx="2470">
                  <c:v>42380.916666666664</c:v>
                </c:pt>
                <c:pt idx="2471">
                  <c:v>42380.958333333336</c:v>
                </c:pt>
                <c:pt idx="2472">
                  <c:v>42381</c:v>
                </c:pt>
                <c:pt idx="2473">
                  <c:v>42381.041666666664</c:v>
                </c:pt>
                <c:pt idx="2474">
                  <c:v>42381.083333333336</c:v>
                </c:pt>
                <c:pt idx="2475">
                  <c:v>42381.125</c:v>
                </c:pt>
                <c:pt idx="2476">
                  <c:v>42381.166666666664</c:v>
                </c:pt>
                <c:pt idx="2477">
                  <c:v>42381.208333333336</c:v>
                </c:pt>
                <c:pt idx="2478">
                  <c:v>42381.25</c:v>
                </c:pt>
                <c:pt idx="2479">
                  <c:v>42381.291666666664</c:v>
                </c:pt>
                <c:pt idx="2480">
                  <c:v>42381.333333333336</c:v>
                </c:pt>
                <c:pt idx="2481">
                  <c:v>42381.375</c:v>
                </c:pt>
                <c:pt idx="2482">
                  <c:v>42381.416666666664</c:v>
                </c:pt>
                <c:pt idx="2483">
                  <c:v>42381.458333333336</c:v>
                </c:pt>
                <c:pt idx="2484">
                  <c:v>42381.5</c:v>
                </c:pt>
                <c:pt idx="2485">
                  <c:v>42381.541666666664</c:v>
                </c:pt>
                <c:pt idx="2486">
                  <c:v>42381.583333333336</c:v>
                </c:pt>
                <c:pt idx="2487">
                  <c:v>42381.625</c:v>
                </c:pt>
                <c:pt idx="2488">
                  <c:v>42381.666666666664</c:v>
                </c:pt>
                <c:pt idx="2489">
                  <c:v>42381.708333333336</c:v>
                </c:pt>
                <c:pt idx="2490">
                  <c:v>42381.75</c:v>
                </c:pt>
                <c:pt idx="2491">
                  <c:v>42381.791666666664</c:v>
                </c:pt>
                <c:pt idx="2492">
                  <c:v>42381.833333333336</c:v>
                </c:pt>
                <c:pt idx="2493">
                  <c:v>42381.875</c:v>
                </c:pt>
                <c:pt idx="2494">
                  <c:v>42381.916666666664</c:v>
                </c:pt>
                <c:pt idx="2495">
                  <c:v>42381.958333333336</c:v>
                </c:pt>
                <c:pt idx="2496">
                  <c:v>42382</c:v>
                </c:pt>
                <c:pt idx="2497">
                  <c:v>42382.041666666664</c:v>
                </c:pt>
                <c:pt idx="2498">
                  <c:v>42382.083333333336</c:v>
                </c:pt>
                <c:pt idx="2499">
                  <c:v>42382.125</c:v>
                </c:pt>
                <c:pt idx="2500">
                  <c:v>42382.166666666664</c:v>
                </c:pt>
                <c:pt idx="2501">
                  <c:v>42382.208333333336</c:v>
                </c:pt>
                <c:pt idx="2502">
                  <c:v>42382.25</c:v>
                </c:pt>
                <c:pt idx="2503">
                  <c:v>42382.291666666664</c:v>
                </c:pt>
                <c:pt idx="2504">
                  <c:v>42382.333333333336</c:v>
                </c:pt>
                <c:pt idx="2505">
                  <c:v>42382.375</c:v>
                </c:pt>
                <c:pt idx="2506">
                  <c:v>42382.416666666664</c:v>
                </c:pt>
                <c:pt idx="2507">
                  <c:v>42382.458333333336</c:v>
                </c:pt>
                <c:pt idx="2508">
                  <c:v>42382.5</c:v>
                </c:pt>
                <c:pt idx="2509">
                  <c:v>42382.541666666664</c:v>
                </c:pt>
                <c:pt idx="2510">
                  <c:v>42382.583333333336</c:v>
                </c:pt>
                <c:pt idx="2511">
                  <c:v>42382.625</c:v>
                </c:pt>
                <c:pt idx="2512">
                  <c:v>42382.666666666664</c:v>
                </c:pt>
                <c:pt idx="2513">
                  <c:v>42382.708333333336</c:v>
                </c:pt>
                <c:pt idx="2514">
                  <c:v>42382.75</c:v>
                </c:pt>
                <c:pt idx="2515">
                  <c:v>42382.791666666664</c:v>
                </c:pt>
                <c:pt idx="2516">
                  <c:v>42382.833333333336</c:v>
                </c:pt>
                <c:pt idx="2517">
                  <c:v>42382.875</c:v>
                </c:pt>
                <c:pt idx="2518">
                  <c:v>42382.916666666664</c:v>
                </c:pt>
                <c:pt idx="2519">
                  <c:v>42382.958333333336</c:v>
                </c:pt>
                <c:pt idx="2520">
                  <c:v>42383</c:v>
                </c:pt>
                <c:pt idx="2521">
                  <c:v>42383.041666666664</c:v>
                </c:pt>
                <c:pt idx="2522">
                  <c:v>42383.083333333336</c:v>
                </c:pt>
                <c:pt idx="2523">
                  <c:v>42383.125</c:v>
                </c:pt>
                <c:pt idx="2524">
                  <c:v>42383.166666666664</c:v>
                </c:pt>
                <c:pt idx="2525">
                  <c:v>42383.208333333336</c:v>
                </c:pt>
                <c:pt idx="2526">
                  <c:v>42383.25</c:v>
                </c:pt>
                <c:pt idx="2527">
                  <c:v>42383.291666666664</c:v>
                </c:pt>
                <c:pt idx="2528">
                  <c:v>42383.333333333336</c:v>
                </c:pt>
                <c:pt idx="2529">
                  <c:v>42383.375</c:v>
                </c:pt>
                <c:pt idx="2530">
                  <c:v>42383.416666666664</c:v>
                </c:pt>
                <c:pt idx="2531">
                  <c:v>42383.458333333336</c:v>
                </c:pt>
                <c:pt idx="2532">
                  <c:v>42383.5</c:v>
                </c:pt>
                <c:pt idx="2533">
                  <c:v>42383.541666666664</c:v>
                </c:pt>
                <c:pt idx="2534">
                  <c:v>42383.583333333336</c:v>
                </c:pt>
                <c:pt idx="2535">
                  <c:v>42383.625</c:v>
                </c:pt>
                <c:pt idx="2536">
                  <c:v>42383.666666666664</c:v>
                </c:pt>
                <c:pt idx="2537">
                  <c:v>42383.708333333336</c:v>
                </c:pt>
                <c:pt idx="2538">
                  <c:v>42383.75</c:v>
                </c:pt>
                <c:pt idx="2539">
                  <c:v>42383.791666666664</c:v>
                </c:pt>
                <c:pt idx="2540">
                  <c:v>42383.833333333336</c:v>
                </c:pt>
                <c:pt idx="2541">
                  <c:v>42383.875</c:v>
                </c:pt>
                <c:pt idx="2542">
                  <c:v>42383.916666666664</c:v>
                </c:pt>
                <c:pt idx="2543">
                  <c:v>42383.958333333336</c:v>
                </c:pt>
                <c:pt idx="2544">
                  <c:v>42384</c:v>
                </c:pt>
                <c:pt idx="2545">
                  <c:v>42384.041666666664</c:v>
                </c:pt>
                <c:pt idx="2546">
                  <c:v>42384.083333333336</c:v>
                </c:pt>
                <c:pt idx="2547">
                  <c:v>42384.125</c:v>
                </c:pt>
                <c:pt idx="2548">
                  <c:v>42384.166666666664</c:v>
                </c:pt>
                <c:pt idx="2549">
                  <c:v>42384.208333333336</c:v>
                </c:pt>
                <c:pt idx="2550">
                  <c:v>42384.25</c:v>
                </c:pt>
                <c:pt idx="2551">
                  <c:v>42384.291666666664</c:v>
                </c:pt>
                <c:pt idx="2552">
                  <c:v>42384.333333333336</c:v>
                </c:pt>
                <c:pt idx="2553">
                  <c:v>42384.375</c:v>
                </c:pt>
                <c:pt idx="2554">
                  <c:v>42384.416666666664</c:v>
                </c:pt>
                <c:pt idx="2555">
                  <c:v>42384.458333333336</c:v>
                </c:pt>
                <c:pt idx="2556">
                  <c:v>42384.5</c:v>
                </c:pt>
                <c:pt idx="2557">
                  <c:v>42384.541666666664</c:v>
                </c:pt>
                <c:pt idx="2558">
                  <c:v>42384.583333333336</c:v>
                </c:pt>
                <c:pt idx="2559">
                  <c:v>42384.625</c:v>
                </c:pt>
                <c:pt idx="2560">
                  <c:v>42384.666666666664</c:v>
                </c:pt>
                <c:pt idx="2561">
                  <c:v>42384.708333333336</c:v>
                </c:pt>
                <c:pt idx="2562">
                  <c:v>42384.75</c:v>
                </c:pt>
                <c:pt idx="2563">
                  <c:v>42384.791666666664</c:v>
                </c:pt>
                <c:pt idx="2564">
                  <c:v>42384.833333333336</c:v>
                </c:pt>
                <c:pt idx="2565">
                  <c:v>42384.875</c:v>
                </c:pt>
                <c:pt idx="2566">
                  <c:v>42384.916666666664</c:v>
                </c:pt>
                <c:pt idx="2567">
                  <c:v>42384.958333333336</c:v>
                </c:pt>
                <c:pt idx="2568">
                  <c:v>42385</c:v>
                </c:pt>
                <c:pt idx="2569">
                  <c:v>42385.041666666664</c:v>
                </c:pt>
                <c:pt idx="2570">
                  <c:v>42385.083333333336</c:v>
                </c:pt>
                <c:pt idx="2571">
                  <c:v>42385.125</c:v>
                </c:pt>
                <c:pt idx="2572">
                  <c:v>42385.166666666664</c:v>
                </c:pt>
                <c:pt idx="2573">
                  <c:v>42385.208333333336</c:v>
                </c:pt>
                <c:pt idx="2574">
                  <c:v>42385.25</c:v>
                </c:pt>
                <c:pt idx="2575">
                  <c:v>42385.291666666664</c:v>
                </c:pt>
                <c:pt idx="2576">
                  <c:v>42385.333333333336</c:v>
                </c:pt>
                <c:pt idx="2577">
                  <c:v>42385.375</c:v>
                </c:pt>
                <c:pt idx="2578">
                  <c:v>42385.416666666664</c:v>
                </c:pt>
                <c:pt idx="2579">
                  <c:v>42385.458333333336</c:v>
                </c:pt>
                <c:pt idx="2580">
                  <c:v>42385.5</c:v>
                </c:pt>
                <c:pt idx="2581">
                  <c:v>42385.541666666664</c:v>
                </c:pt>
                <c:pt idx="2582">
                  <c:v>42385.583333333336</c:v>
                </c:pt>
                <c:pt idx="2583">
                  <c:v>42385.625</c:v>
                </c:pt>
                <c:pt idx="2584">
                  <c:v>42385.666666666664</c:v>
                </c:pt>
                <c:pt idx="2585">
                  <c:v>42385.708333333336</c:v>
                </c:pt>
                <c:pt idx="2586">
                  <c:v>42385.75</c:v>
                </c:pt>
                <c:pt idx="2587">
                  <c:v>42385.791666666664</c:v>
                </c:pt>
                <c:pt idx="2588">
                  <c:v>42385.833333333336</c:v>
                </c:pt>
                <c:pt idx="2589">
                  <c:v>42385.875</c:v>
                </c:pt>
                <c:pt idx="2590">
                  <c:v>42385.916666666664</c:v>
                </c:pt>
                <c:pt idx="2591">
                  <c:v>42385.958333333336</c:v>
                </c:pt>
                <c:pt idx="2592">
                  <c:v>42386</c:v>
                </c:pt>
                <c:pt idx="2593">
                  <c:v>42386.041666666664</c:v>
                </c:pt>
                <c:pt idx="2594">
                  <c:v>42386.083333333336</c:v>
                </c:pt>
                <c:pt idx="2595">
                  <c:v>42386.125</c:v>
                </c:pt>
                <c:pt idx="2596">
                  <c:v>42386.166666666664</c:v>
                </c:pt>
                <c:pt idx="2597">
                  <c:v>42386.208333333336</c:v>
                </c:pt>
                <c:pt idx="2598">
                  <c:v>42386.25</c:v>
                </c:pt>
                <c:pt idx="2599">
                  <c:v>42386.291666666664</c:v>
                </c:pt>
                <c:pt idx="2600">
                  <c:v>42386.333333333336</c:v>
                </c:pt>
                <c:pt idx="2601">
                  <c:v>42386.375</c:v>
                </c:pt>
                <c:pt idx="2602">
                  <c:v>42386.416666666664</c:v>
                </c:pt>
                <c:pt idx="2603">
                  <c:v>42386.458333333336</c:v>
                </c:pt>
                <c:pt idx="2604">
                  <c:v>42386.5</c:v>
                </c:pt>
                <c:pt idx="2605">
                  <c:v>42386.541666666664</c:v>
                </c:pt>
                <c:pt idx="2606">
                  <c:v>42386.583333333336</c:v>
                </c:pt>
                <c:pt idx="2607">
                  <c:v>42386.625</c:v>
                </c:pt>
                <c:pt idx="2608">
                  <c:v>42386.666666666664</c:v>
                </c:pt>
                <c:pt idx="2609">
                  <c:v>42386.708333333336</c:v>
                </c:pt>
                <c:pt idx="2610">
                  <c:v>42386.75</c:v>
                </c:pt>
                <c:pt idx="2611">
                  <c:v>42386.791666666664</c:v>
                </c:pt>
                <c:pt idx="2612">
                  <c:v>42386.833333333336</c:v>
                </c:pt>
                <c:pt idx="2613">
                  <c:v>42386.875</c:v>
                </c:pt>
                <c:pt idx="2614">
                  <c:v>42386.916666666664</c:v>
                </c:pt>
                <c:pt idx="2615">
                  <c:v>42386.958333333336</c:v>
                </c:pt>
                <c:pt idx="2616">
                  <c:v>42387</c:v>
                </c:pt>
                <c:pt idx="2617">
                  <c:v>42387.041666666664</c:v>
                </c:pt>
                <c:pt idx="2618">
                  <c:v>42387.083333333336</c:v>
                </c:pt>
                <c:pt idx="2619">
                  <c:v>42387.125</c:v>
                </c:pt>
                <c:pt idx="2620">
                  <c:v>42387.166666666664</c:v>
                </c:pt>
                <c:pt idx="2621">
                  <c:v>42387.208333333336</c:v>
                </c:pt>
                <c:pt idx="2622">
                  <c:v>42387.25</c:v>
                </c:pt>
                <c:pt idx="2623">
                  <c:v>42387.291666666664</c:v>
                </c:pt>
                <c:pt idx="2624">
                  <c:v>42387.333333333336</c:v>
                </c:pt>
                <c:pt idx="2625">
                  <c:v>42387.375</c:v>
                </c:pt>
                <c:pt idx="2626">
                  <c:v>42387.416666666664</c:v>
                </c:pt>
                <c:pt idx="2627">
                  <c:v>42387.458333333336</c:v>
                </c:pt>
                <c:pt idx="2628">
                  <c:v>42387.5</c:v>
                </c:pt>
                <c:pt idx="2629">
                  <c:v>42387.541666666664</c:v>
                </c:pt>
                <c:pt idx="2630">
                  <c:v>42387.583333333336</c:v>
                </c:pt>
                <c:pt idx="2631">
                  <c:v>42387.625</c:v>
                </c:pt>
                <c:pt idx="2632">
                  <c:v>42387.666666666664</c:v>
                </c:pt>
                <c:pt idx="2633">
                  <c:v>42387.708333333336</c:v>
                </c:pt>
                <c:pt idx="2634">
                  <c:v>42387.75</c:v>
                </c:pt>
                <c:pt idx="2635">
                  <c:v>42387.791666666664</c:v>
                </c:pt>
                <c:pt idx="2636">
                  <c:v>42387.833333333336</c:v>
                </c:pt>
                <c:pt idx="2637">
                  <c:v>42387.875</c:v>
                </c:pt>
                <c:pt idx="2638">
                  <c:v>42387.916666666664</c:v>
                </c:pt>
                <c:pt idx="2639">
                  <c:v>42387.958333333336</c:v>
                </c:pt>
                <c:pt idx="2640">
                  <c:v>42388</c:v>
                </c:pt>
                <c:pt idx="2641">
                  <c:v>42388.041666666664</c:v>
                </c:pt>
                <c:pt idx="2642">
                  <c:v>42388.083333333336</c:v>
                </c:pt>
                <c:pt idx="2643">
                  <c:v>42388.125</c:v>
                </c:pt>
                <c:pt idx="2644">
                  <c:v>42388.166666666664</c:v>
                </c:pt>
                <c:pt idx="2645">
                  <c:v>42388.208333333336</c:v>
                </c:pt>
                <c:pt idx="2646">
                  <c:v>42388.25</c:v>
                </c:pt>
                <c:pt idx="2647">
                  <c:v>42388.291666666664</c:v>
                </c:pt>
                <c:pt idx="2648">
                  <c:v>42388.333333333336</c:v>
                </c:pt>
                <c:pt idx="2649">
                  <c:v>42388.375</c:v>
                </c:pt>
                <c:pt idx="2650">
                  <c:v>42388.416666666664</c:v>
                </c:pt>
                <c:pt idx="2651">
                  <c:v>42388.458333333336</c:v>
                </c:pt>
                <c:pt idx="2652">
                  <c:v>42388.5</c:v>
                </c:pt>
                <c:pt idx="2653">
                  <c:v>42388.541666666664</c:v>
                </c:pt>
                <c:pt idx="2654">
                  <c:v>42388.583333333336</c:v>
                </c:pt>
                <c:pt idx="2655">
                  <c:v>42388.625</c:v>
                </c:pt>
                <c:pt idx="2656">
                  <c:v>42388.666666666664</c:v>
                </c:pt>
                <c:pt idx="2657">
                  <c:v>42388.708333333336</c:v>
                </c:pt>
                <c:pt idx="2658">
                  <c:v>42388.75</c:v>
                </c:pt>
                <c:pt idx="2659">
                  <c:v>42388.791666666664</c:v>
                </c:pt>
                <c:pt idx="2660">
                  <c:v>42388.833333333336</c:v>
                </c:pt>
                <c:pt idx="2661">
                  <c:v>42388.875</c:v>
                </c:pt>
                <c:pt idx="2662">
                  <c:v>42388.916666666664</c:v>
                </c:pt>
                <c:pt idx="2663">
                  <c:v>42388.958333333336</c:v>
                </c:pt>
                <c:pt idx="2664">
                  <c:v>42389</c:v>
                </c:pt>
                <c:pt idx="2665">
                  <c:v>42389.041666666664</c:v>
                </c:pt>
                <c:pt idx="2666">
                  <c:v>42389.083333333336</c:v>
                </c:pt>
                <c:pt idx="2667">
                  <c:v>42389.125</c:v>
                </c:pt>
                <c:pt idx="2668">
                  <c:v>42389.166666666664</c:v>
                </c:pt>
                <c:pt idx="2669">
                  <c:v>42389.208333333336</c:v>
                </c:pt>
                <c:pt idx="2670">
                  <c:v>42389.25</c:v>
                </c:pt>
                <c:pt idx="2671">
                  <c:v>42389.291666666664</c:v>
                </c:pt>
                <c:pt idx="2672">
                  <c:v>42389.333333333336</c:v>
                </c:pt>
                <c:pt idx="2673">
                  <c:v>42389.375</c:v>
                </c:pt>
                <c:pt idx="2674">
                  <c:v>42389.416666666664</c:v>
                </c:pt>
                <c:pt idx="2675">
                  <c:v>42389.458333333336</c:v>
                </c:pt>
                <c:pt idx="2676">
                  <c:v>42389.5</c:v>
                </c:pt>
                <c:pt idx="2677">
                  <c:v>42389.541666666664</c:v>
                </c:pt>
                <c:pt idx="2678">
                  <c:v>42389.583333333336</c:v>
                </c:pt>
                <c:pt idx="2679">
                  <c:v>42389.625</c:v>
                </c:pt>
                <c:pt idx="2680">
                  <c:v>42389.666666666664</c:v>
                </c:pt>
                <c:pt idx="2681">
                  <c:v>42389.708333333336</c:v>
                </c:pt>
                <c:pt idx="2682">
                  <c:v>42389.75</c:v>
                </c:pt>
                <c:pt idx="2683">
                  <c:v>42389.791666666664</c:v>
                </c:pt>
                <c:pt idx="2684">
                  <c:v>42389.833333333336</c:v>
                </c:pt>
                <c:pt idx="2685">
                  <c:v>42389.875</c:v>
                </c:pt>
                <c:pt idx="2686">
                  <c:v>42389.916666666664</c:v>
                </c:pt>
                <c:pt idx="2687">
                  <c:v>42389.958333333336</c:v>
                </c:pt>
                <c:pt idx="2688">
                  <c:v>42390</c:v>
                </c:pt>
                <c:pt idx="2689">
                  <c:v>42390.041666666664</c:v>
                </c:pt>
                <c:pt idx="2690">
                  <c:v>42390.083333333336</c:v>
                </c:pt>
                <c:pt idx="2691">
                  <c:v>42390.125</c:v>
                </c:pt>
                <c:pt idx="2692">
                  <c:v>42390.166666666664</c:v>
                </c:pt>
                <c:pt idx="2693">
                  <c:v>42390.208333333336</c:v>
                </c:pt>
                <c:pt idx="2694">
                  <c:v>42390.25</c:v>
                </c:pt>
                <c:pt idx="2695">
                  <c:v>42390.291666666664</c:v>
                </c:pt>
                <c:pt idx="2696">
                  <c:v>42390.333333333336</c:v>
                </c:pt>
                <c:pt idx="2697">
                  <c:v>42390.375</c:v>
                </c:pt>
                <c:pt idx="2698">
                  <c:v>42390.416666666664</c:v>
                </c:pt>
                <c:pt idx="2699">
                  <c:v>42390.458333333336</c:v>
                </c:pt>
                <c:pt idx="2700">
                  <c:v>42390.5</c:v>
                </c:pt>
                <c:pt idx="2701">
                  <c:v>42390.541666666664</c:v>
                </c:pt>
                <c:pt idx="2702">
                  <c:v>42390.583333333336</c:v>
                </c:pt>
                <c:pt idx="2703">
                  <c:v>42390.625</c:v>
                </c:pt>
                <c:pt idx="2704">
                  <c:v>42390.666666666664</c:v>
                </c:pt>
                <c:pt idx="2705">
                  <c:v>42390.708333333336</c:v>
                </c:pt>
                <c:pt idx="2706">
                  <c:v>42390.75</c:v>
                </c:pt>
                <c:pt idx="2707">
                  <c:v>42390.791666666664</c:v>
                </c:pt>
                <c:pt idx="2708">
                  <c:v>42390.833333333336</c:v>
                </c:pt>
                <c:pt idx="2709">
                  <c:v>42390.875</c:v>
                </c:pt>
                <c:pt idx="2710">
                  <c:v>42390.916666666664</c:v>
                </c:pt>
                <c:pt idx="2711">
                  <c:v>42390.958333333336</c:v>
                </c:pt>
                <c:pt idx="2712">
                  <c:v>42391</c:v>
                </c:pt>
                <c:pt idx="2713">
                  <c:v>42391.041666666664</c:v>
                </c:pt>
                <c:pt idx="2714">
                  <c:v>42391.083333333336</c:v>
                </c:pt>
                <c:pt idx="2715">
                  <c:v>42391.125</c:v>
                </c:pt>
                <c:pt idx="2716">
                  <c:v>42391.166666666664</c:v>
                </c:pt>
                <c:pt idx="2717">
                  <c:v>42391.208333333336</c:v>
                </c:pt>
                <c:pt idx="2718">
                  <c:v>42391.25</c:v>
                </c:pt>
                <c:pt idx="2719">
                  <c:v>42391.291666666664</c:v>
                </c:pt>
                <c:pt idx="2720">
                  <c:v>42391.333333333336</c:v>
                </c:pt>
                <c:pt idx="2721">
                  <c:v>42391.375</c:v>
                </c:pt>
                <c:pt idx="2722">
                  <c:v>42391.416666666664</c:v>
                </c:pt>
                <c:pt idx="2723">
                  <c:v>42391.458333333336</c:v>
                </c:pt>
                <c:pt idx="2724">
                  <c:v>42391.5</c:v>
                </c:pt>
                <c:pt idx="2725">
                  <c:v>42391.541666666664</c:v>
                </c:pt>
                <c:pt idx="2726">
                  <c:v>42391.583333333336</c:v>
                </c:pt>
                <c:pt idx="2727">
                  <c:v>42391.625</c:v>
                </c:pt>
                <c:pt idx="2728">
                  <c:v>42391.666666666664</c:v>
                </c:pt>
                <c:pt idx="2729">
                  <c:v>42391.708333333336</c:v>
                </c:pt>
                <c:pt idx="2730">
                  <c:v>42391.75</c:v>
                </c:pt>
                <c:pt idx="2731">
                  <c:v>42391.791666666664</c:v>
                </c:pt>
                <c:pt idx="2732">
                  <c:v>42391.833333333336</c:v>
                </c:pt>
                <c:pt idx="2733">
                  <c:v>42391.875</c:v>
                </c:pt>
                <c:pt idx="2734">
                  <c:v>42391.916666666664</c:v>
                </c:pt>
                <c:pt idx="2735">
                  <c:v>42391.958333333336</c:v>
                </c:pt>
                <c:pt idx="2736">
                  <c:v>42392</c:v>
                </c:pt>
                <c:pt idx="2737">
                  <c:v>42392.041666666664</c:v>
                </c:pt>
                <c:pt idx="2738">
                  <c:v>42392.083333333336</c:v>
                </c:pt>
                <c:pt idx="2739">
                  <c:v>42392.125</c:v>
                </c:pt>
                <c:pt idx="2740">
                  <c:v>42392.166666666664</c:v>
                </c:pt>
                <c:pt idx="2741">
                  <c:v>42392.208333333336</c:v>
                </c:pt>
                <c:pt idx="2742">
                  <c:v>42392.25</c:v>
                </c:pt>
                <c:pt idx="2743">
                  <c:v>42392.291666666664</c:v>
                </c:pt>
                <c:pt idx="2744">
                  <c:v>42392.333333333336</c:v>
                </c:pt>
                <c:pt idx="2745">
                  <c:v>42392.375</c:v>
                </c:pt>
                <c:pt idx="2746">
                  <c:v>42392.416666666664</c:v>
                </c:pt>
                <c:pt idx="2747">
                  <c:v>42392.458333333336</c:v>
                </c:pt>
                <c:pt idx="2748">
                  <c:v>42392.5</c:v>
                </c:pt>
                <c:pt idx="2749">
                  <c:v>42392.541666666664</c:v>
                </c:pt>
                <c:pt idx="2750">
                  <c:v>42392.583333333336</c:v>
                </c:pt>
                <c:pt idx="2751">
                  <c:v>42392.625</c:v>
                </c:pt>
                <c:pt idx="2752">
                  <c:v>42392.666666666664</c:v>
                </c:pt>
                <c:pt idx="2753">
                  <c:v>42392.708333333336</c:v>
                </c:pt>
                <c:pt idx="2754">
                  <c:v>42392.75</c:v>
                </c:pt>
                <c:pt idx="2755">
                  <c:v>42392.791666666664</c:v>
                </c:pt>
                <c:pt idx="2756">
                  <c:v>42392.833333333336</c:v>
                </c:pt>
                <c:pt idx="2757">
                  <c:v>42392.875</c:v>
                </c:pt>
                <c:pt idx="2758">
                  <c:v>42392.916666666664</c:v>
                </c:pt>
                <c:pt idx="2759">
                  <c:v>42392.958333333336</c:v>
                </c:pt>
                <c:pt idx="2760">
                  <c:v>42393</c:v>
                </c:pt>
                <c:pt idx="2761">
                  <c:v>42393.041666666664</c:v>
                </c:pt>
                <c:pt idx="2762">
                  <c:v>42393.083333333336</c:v>
                </c:pt>
                <c:pt idx="2763">
                  <c:v>42393.125</c:v>
                </c:pt>
                <c:pt idx="2764">
                  <c:v>42393.166666666664</c:v>
                </c:pt>
                <c:pt idx="2765">
                  <c:v>42393.208333333336</c:v>
                </c:pt>
                <c:pt idx="2766">
                  <c:v>42393.25</c:v>
                </c:pt>
                <c:pt idx="2767">
                  <c:v>42393.291666666664</c:v>
                </c:pt>
                <c:pt idx="2768">
                  <c:v>42393.333333333336</c:v>
                </c:pt>
                <c:pt idx="2769">
                  <c:v>42393.375</c:v>
                </c:pt>
                <c:pt idx="2770">
                  <c:v>42393.416666666664</c:v>
                </c:pt>
                <c:pt idx="2771">
                  <c:v>42393.458333333336</c:v>
                </c:pt>
                <c:pt idx="2772">
                  <c:v>42393.5</c:v>
                </c:pt>
                <c:pt idx="2773">
                  <c:v>42393.541666666664</c:v>
                </c:pt>
                <c:pt idx="2774">
                  <c:v>42393.583333333336</c:v>
                </c:pt>
                <c:pt idx="2775">
                  <c:v>42393.625</c:v>
                </c:pt>
                <c:pt idx="2776">
                  <c:v>42393.666666666664</c:v>
                </c:pt>
                <c:pt idx="2777">
                  <c:v>42393.708333333336</c:v>
                </c:pt>
                <c:pt idx="2778">
                  <c:v>42393.75</c:v>
                </c:pt>
                <c:pt idx="2779">
                  <c:v>42393.791666666664</c:v>
                </c:pt>
                <c:pt idx="2780">
                  <c:v>42393.833333333336</c:v>
                </c:pt>
                <c:pt idx="2781">
                  <c:v>42393.875</c:v>
                </c:pt>
                <c:pt idx="2782">
                  <c:v>42393.916666666664</c:v>
                </c:pt>
                <c:pt idx="2783">
                  <c:v>42393.958333333336</c:v>
                </c:pt>
                <c:pt idx="2784">
                  <c:v>42394</c:v>
                </c:pt>
                <c:pt idx="2785">
                  <c:v>42394.041666666664</c:v>
                </c:pt>
                <c:pt idx="2786">
                  <c:v>42394.083333333336</c:v>
                </c:pt>
                <c:pt idx="2787">
                  <c:v>42394.125</c:v>
                </c:pt>
                <c:pt idx="2788">
                  <c:v>42394.166666666664</c:v>
                </c:pt>
                <c:pt idx="2789">
                  <c:v>42394.208333333336</c:v>
                </c:pt>
                <c:pt idx="2790">
                  <c:v>42394.25</c:v>
                </c:pt>
                <c:pt idx="2791">
                  <c:v>42394.291666666664</c:v>
                </c:pt>
                <c:pt idx="2792">
                  <c:v>42394.333333333336</c:v>
                </c:pt>
                <c:pt idx="2793">
                  <c:v>42394.375</c:v>
                </c:pt>
                <c:pt idx="2794">
                  <c:v>42394.416666666664</c:v>
                </c:pt>
                <c:pt idx="2795">
                  <c:v>42394.458333333336</c:v>
                </c:pt>
                <c:pt idx="2796">
                  <c:v>42394.5</c:v>
                </c:pt>
                <c:pt idx="2797">
                  <c:v>42394.541666666664</c:v>
                </c:pt>
                <c:pt idx="2798">
                  <c:v>42394.583333333336</c:v>
                </c:pt>
                <c:pt idx="2799">
                  <c:v>42394.625</c:v>
                </c:pt>
                <c:pt idx="2800">
                  <c:v>42394.666666666664</c:v>
                </c:pt>
                <c:pt idx="2801">
                  <c:v>42394.708333333336</c:v>
                </c:pt>
                <c:pt idx="2802">
                  <c:v>42394.75</c:v>
                </c:pt>
                <c:pt idx="2803">
                  <c:v>42394.791666666664</c:v>
                </c:pt>
                <c:pt idx="2804">
                  <c:v>42394.833333333336</c:v>
                </c:pt>
                <c:pt idx="2805">
                  <c:v>42394.875</c:v>
                </c:pt>
                <c:pt idx="2806">
                  <c:v>42394.916666666664</c:v>
                </c:pt>
                <c:pt idx="2807">
                  <c:v>42394.958333333336</c:v>
                </c:pt>
                <c:pt idx="2808">
                  <c:v>42395</c:v>
                </c:pt>
                <c:pt idx="2809">
                  <c:v>42395.041666666664</c:v>
                </c:pt>
                <c:pt idx="2810">
                  <c:v>42395.083333333336</c:v>
                </c:pt>
                <c:pt idx="2811">
                  <c:v>42395.125</c:v>
                </c:pt>
                <c:pt idx="2812">
                  <c:v>42395.166666666664</c:v>
                </c:pt>
                <c:pt idx="2813">
                  <c:v>42395.208333333336</c:v>
                </c:pt>
                <c:pt idx="2814">
                  <c:v>42395.25</c:v>
                </c:pt>
                <c:pt idx="2815">
                  <c:v>42395.291666666664</c:v>
                </c:pt>
                <c:pt idx="2816">
                  <c:v>42395.333333333336</c:v>
                </c:pt>
                <c:pt idx="2817">
                  <c:v>42395.375</c:v>
                </c:pt>
                <c:pt idx="2818">
                  <c:v>42395.416666666664</c:v>
                </c:pt>
                <c:pt idx="2819">
                  <c:v>42395.458333333336</c:v>
                </c:pt>
                <c:pt idx="2820">
                  <c:v>42395.5</c:v>
                </c:pt>
                <c:pt idx="2821">
                  <c:v>42395.541666666664</c:v>
                </c:pt>
                <c:pt idx="2822">
                  <c:v>42395.583333333336</c:v>
                </c:pt>
                <c:pt idx="2823">
                  <c:v>42395.625</c:v>
                </c:pt>
                <c:pt idx="2824">
                  <c:v>42395.666666666664</c:v>
                </c:pt>
                <c:pt idx="2825">
                  <c:v>42395.708333333336</c:v>
                </c:pt>
                <c:pt idx="2826">
                  <c:v>42395.75</c:v>
                </c:pt>
                <c:pt idx="2827">
                  <c:v>42395.791666666664</c:v>
                </c:pt>
                <c:pt idx="2828">
                  <c:v>42395.833333333336</c:v>
                </c:pt>
                <c:pt idx="2829">
                  <c:v>42395.875</c:v>
                </c:pt>
                <c:pt idx="2830">
                  <c:v>42395.916666666664</c:v>
                </c:pt>
                <c:pt idx="2831">
                  <c:v>42395.958333333336</c:v>
                </c:pt>
                <c:pt idx="2832">
                  <c:v>42396</c:v>
                </c:pt>
                <c:pt idx="2833">
                  <c:v>42396.041666666664</c:v>
                </c:pt>
                <c:pt idx="2834">
                  <c:v>42396.083333333336</c:v>
                </c:pt>
                <c:pt idx="2835">
                  <c:v>42396.125</c:v>
                </c:pt>
                <c:pt idx="2836">
                  <c:v>42396.166666666664</c:v>
                </c:pt>
                <c:pt idx="2837">
                  <c:v>42396.208333333336</c:v>
                </c:pt>
                <c:pt idx="2838">
                  <c:v>42396.25</c:v>
                </c:pt>
                <c:pt idx="2839">
                  <c:v>42396.291666666664</c:v>
                </c:pt>
                <c:pt idx="2840">
                  <c:v>42396.333333333336</c:v>
                </c:pt>
                <c:pt idx="2841">
                  <c:v>42396.375</c:v>
                </c:pt>
                <c:pt idx="2842">
                  <c:v>42396.416666666664</c:v>
                </c:pt>
                <c:pt idx="2843">
                  <c:v>42396.458333333336</c:v>
                </c:pt>
                <c:pt idx="2844">
                  <c:v>42396.5</c:v>
                </c:pt>
                <c:pt idx="2845">
                  <c:v>42396.541666666664</c:v>
                </c:pt>
                <c:pt idx="2846">
                  <c:v>42396.583333333336</c:v>
                </c:pt>
                <c:pt idx="2847">
                  <c:v>42396.625</c:v>
                </c:pt>
                <c:pt idx="2848">
                  <c:v>42396.666666666664</c:v>
                </c:pt>
                <c:pt idx="2849">
                  <c:v>42396.708333333336</c:v>
                </c:pt>
                <c:pt idx="2850">
                  <c:v>42396.75</c:v>
                </c:pt>
                <c:pt idx="2851">
                  <c:v>42396.791666666664</c:v>
                </c:pt>
                <c:pt idx="2852">
                  <c:v>42396.833333333336</c:v>
                </c:pt>
                <c:pt idx="2853">
                  <c:v>42396.875</c:v>
                </c:pt>
                <c:pt idx="2854">
                  <c:v>42396.916666666664</c:v>
                </c:pt>
                <c:pt idx="2855">
                  <c:v>42396.958333333336</c:v>
                </c:pt>
                <c:pt idx="2856">
                  <c:v>42397</c:v>
                </c:pt>
                <c:pt idx="2857">
                  <c:v>42397.041666666664</c:v>
                </c:pt>
                <c:pt idx="2858">
                  <c:v>42397.083333333336</c:v>
                </c:pt>
                <c:pt idx="2859">
                  <c:v>42397.125</c:v>
                </c:pt>
                <c:pt idx="2860">
                  <c:v>42397.166666666664</c:v>
                </c:pt>
                <c:pt idx="2861">
                  <c:v>42397.208333333336</c:v>
                </c:pt>
                <c:pt idx="2862">
                  <c:v>42397.25</c:v>
                </c:pt>
                <c:pt idx="2863">
                  <c:v>42397.291666666664</c:v>
                </c:pt>
                <c:pt idx="2864">
                  <c:v>42397.333333333336</c:v>
                </c:pt>
                <c:pt idx="2865">
                  <c:v>42397.375</c:v>
                </c:pt>
                <c:pt idx="2866">
                  <c:v>42397.416666666664</c:v>
                </c:pt>
                <c:pt idx="2867">
                  <c:v>42397.458333333336</c:v>
                </c:pt>
                <c:pt idx="2868">
                  <c:v>42397.5</c:v>
                </c:pt>
                <c:pt idx="2869">
                  <c:v>42397.541666666664</c:v>
                </c:pt>
                <c:pt idx="2870">
                  <c:v>42397.583333333336</c:v>
                </c:pt>
                <c:pt idx="2871">
                  <c:v>42397.625</c:v>
                </c:pt>
                <c:pt idx="2872">
                  <c:v>42397.666666666664</c:v>
                </c:pt>
                <c:pt idx="2873">
                  <c:v>42397.708333333336</c:v>
                </c:pt>
                <c:pt idx="2874">
                  <c:v>42397.75</c:v>
                </c:pt>
                <c:pt idx="2875">
                  <c:v>42397.791666666664</c:v>
                </c:pt>
                <c:pt idx="2876">
                  <c:v>42397.833333333336</c:v>
                </c:pt>
                <c:pt idx="2877">
                  <c:v>42397.875</c:v>
                </c:pt>
                <c:pt idx="2878">
                  <c:v>42397.916666666664</c:v>
                </c:pt>
                <c:pt idx="2879">
                  <c:v>42397.958333333336</c:v>
                </c:pt>
                <c:pt idx="2880">
                  <c:v>42398</c:v>
                </c:pt>
                <c:pt idx="2881">
                  <c:v>42398.041666666664</c:v>
                </c:pt>
                <c:pt idx="2882">
                  <c:v>42398.083333333336</c:v>
                </c:pt>
                <c:pt idx="2883">
                  <c:v>42398.125</c:v>
                </c:pt>
                <c:pt idx="2884">
                  <c:v>42398.166666666664</c:v>
                </c:pt>
                <c:pt idx="2885">
                  <c:v>42398.208333333336</c:v>
                </c:pt>
                <c:pt idx="2886">
                  <c:v>42398.25</c:v>
                </c:pt>
                <c:pt idx="2887">
                  <c:v>42398.291666666664</c:v>
                </c:pt>
                <c:pt idx="2888">
                  <c:v>42398.333333333336</c:v>
                </c:pt>
                <c:pt idx="2889">
                  <c:v>42398.375</c:v>
                </c:pt>
                <c:pt idx="2890">
                  <c:v>42398.416666666664</c:v>
                </c:pt>
                <c:pt idx="2891">
                  <c:v>42398.458333333336</c:v>
                </c:pt>
                <c:pt idx="2892">
                  <c:v>42398.5</c:v>
                </c:pt>
                <c:pt idx="2893">
                  <c:v>42398.541666666664</c:v>
                </c:pt>
                <c:pt idx="2894">
                  <c:v>42398.583333333336</c:v>
                </c:pt>
                <c:pt idx="2895">
                  <c:v>42398.625</c:v>
                </c:pt>
                <c:pt idx="2896">
                  <c:v>42398.666666666664</c:v>
                </c:pt>
                <c:pt idx="2897">
                  <c:v>42398.708333333336</c:v>
                </c:pt>
                <c:pt idx="2898">
                  <c:v>42398.75</c:v>
                </c:pt>
                <c:pt idx="2899">
                  <c:v>42398.791666666664</c:v>
                </c:pt>
                <c:pt idx="2900">
                  <c:v>42398.833333333336</c:v>
                </c:pt>
                <c:pt idx="2901">
                  <c:v>42398.875</c:v>
                </c:pt>
                <c:pt idx="2902">
                  <c:v>42398.916666666664</c:v>
                </c:pt>
                <c:pt idx="2903">
                  <c:v>42398.958333333336</c:v>
                </c:pt>
                <c:pt idx="2904">
                  <c:v>42399</c:v>
                </c:pt>
                <c:pt idx="2905">
                  <c:v>42399.041666666664</c:v>
                </c:pt>
                <c:pt idx="2906">
                  <c:v>42399.083333333336</c:v>
                </c:pt>
                <c:pt idx="2907">
                  <c:v>42399.125</c:v>
                </c:pt>
                <c:pt idx="2908">
                  <c:v>42399.166666666664</c:v>
                </c:pt>
                <c:pt idx="2909">
                  <c:v>42399.208333333336</c:v>
                </c:pt>
                <c:pt idx="2910">
                  <c:v>42399.25</c:v>
                </c:pt>
                <c:pt idx="2911">
                  <c:v>42399.291666666664</c:v>
                </c:pt>
                <c:pt idx="2912">
                  <c:v>42399.333333333336</c:v>
                </c:pt>
                <c:pt idx="2913">
                  <c:v>42399.375</c:v>
                </c:pt>
                <c:pt idx="2914">
                  <c:v>42399.416666666664</c:v>
                </c:pt>
                <c:pt idx="2915">
                  <c:v>42399.458333333336</c:v>
                </c:pt>
                <c:pt idx="2916">
                  <c:v>42399.5</c:v>
                </c:pt>
                <c:pt idx="2917">
                  <c:v>42399.541666666664</c:v>
                </c:pt>
                <c:pt idx="2918">
                  <c:v>42399.583333333336</c:v>
                </c:pt>
                <c:pt idx="2919">
                  <c:v>42399.625</c:v>
                </c:pt>
                <c:pt idx="2920">
                  <c:v>42399.666666666664</c:v>
                </c:pt>
                <c:pt idx="2921">
                  <c:v>42399.708333333336</c:v>
                </c:pt>
                <c:pt idx="2922">
                  <c:v>42399.75</c:v>
                </c:pt>
                <c:pt idx="2923">
                  <c:v>42399.791666666664</c:v>
                </c:pt>
                <c:pt idx="2924">
                  <c:v>42399.833333333336</c:v>
                </c:pt>
                <c:pt idx="2925">
                  <c:v>42399.875</c:v>
                </c:pt>
                <c:pt idx="2926">
                  <c:v>42399.916666666664</c:v>
                </c:pt>
                <c:pt idx="2927">
                  <c:v>42399.958333333336</c:v>
                </c:pt>
                <c:pt idx="2928">
                  <c:v>42400</c:v>
                </c:pt>
                <c:pt idx="2929">
                  <c:v>42400.041666666664</c:v>
                </c:pt>
                <c:pt idx="2930">
                  <c:v>42400.083333333336</c:v>
                </c:pt>
                <c:pt idx="2931">
                  <c:v>42400.125</c:v>
                </c:pt>
                <c:pt idx="2932">
                  <c:v>42400.166666666664</c:v>
                </c:pt>
                <c:pt idx="2933">
                  <c:v>42400.208333333336</c:v>
                </c:pt>
                <c:pt idx="2934">
                  <c:v>42400.25</c:v>
                </c:pt>
                <c:pt idx="2935">
                  <c:v>42400.291666666664</c:v>
                </c:pt>
                <c:pt idx="2936">
                  <c:v>42400.333333333336</c:v>
                </c:pt>
                <c:pt idx="2937">
                  <c:v>42400.375</c:v>
                </c:pt>
                <c:pt idx="2938">
                  <c:v>42400.416666666664</c:v>
                </c:pt>
                <c:pt idx="2939">
                  <c:v>42400.458333333336</c:v>
                </c:pt>
                <c:pt idx="2940">
                  <c:v>42400.5</c:v>
                </c:pt>
                <c:pt idx="2941">
                  <c:v>42400.541666666664</c:v>
                </c:pt>
                <c:pt idx="2942">
                  <c:v>42400.583333333336</c:v>
                </c:pt>
                <c:pt idx="2943">
                  <c:v>42400.625</c:v>
                </c:pt>
                <c:pt idx="2944">
                  <c:v>42400.666666666664</c:v>
                </c:pt>
                <c:pt idx="2945">
                  <c:v>42400.708333333336</c:v>
                </c:pt>
                <c:pt idx="2946">
                  <c:v>42400.75</c:v>
                </c:pt>
                <c:pt idx="2947">
                  <c:v>42400.791666666664</c:v>
                </c:pt>
                <c:pt idx="2948">
                  <c:v>42400.833333333336</c:v>
                </c:pt>
                <c:pt idx="2949">
                  <c:v>42400.875</c:v>
                </c:pt>
                <c:pt idx="2950">
                  <c:v>42400.916666666664</c:v>
                </c:pt>
                <c:pt idx="2951">
                  <c:v>42400.958333333336</c:v>
                </c:pt>
                <c:pt idx="2952">
                  <c:v>42401</c:v>
                </c:pt>
                <c:pt idx="2953">
                  <c:v>42401.041666666664</c:v>
                </c:pt>
                <c:pt idx="2954">
                  <c:v>42401.083333333336</c:v>
                </c:pt>
                <c:pt idx="2955">
                  <c:v>42401.125</c:v>
                </c:pt>
                <c:pt idx="2956">
                  <c:v>42401.166666666664</c:v>
                </c:pt>
                <c:pt idx="2957">
                  <c:v>42401.208333333336</c:v>
                </c:pt>
                <c:pt idx="2958">
                  <c:v>42401.25</c:v>
                </c:pt>
                <c:pt idx="2959">
                  <c:v>42401.291666666664</c:v>
                </c:pt>
                <c:pt idx="2960">
                  <c:v>42401.333333333336</c:v>
                </c:pt>
                <c:pt idx="2961">
                  <c:v>42401.375</c:v>
                </c:pt>
                <c:pt idx="2962">
                  <c:v>42401.416666666664</c:v>
                </c:pt>
                <c:pt idx="2963">
                  <c:v>42401.458333333336</c:v>
                </c:pt>
                <c:pt idx="2964">
                  <c:v>42401.5</c:v>
                </c:pt>
                <c:pt idx="2965">
                  <c:v>42401.541666666664</c:v>
                </c:pt>
                <c:pt idx="2966">
                  <c:v>42401.583333333336</c:v>
                </c:pt>
                <c:pt idx="2967">
                  <c:v>42401.625</c:v>
                </c:pt>
                <c:pt idx="2968">
                  <c:v>42401.666666666664</c:v>
                </c:pt>
                <c:pt idx="2969">
                  <c:v>42401.708333333336</c:v>
                </c:pt>
                <c:pt idx="2970">
                  <c:v>42401.75</c:v>
                </c:pt>
                <c:pt idx="2971">
                  <c:v>42401.791666666664</c:v>
                </c:pt>
                <c:pt idx="2972">
                  <c:v>42401.833333333336</c:v>
                </c:pt>
                <c:pt idx="2973">
                  <c:v>42401.875</c:v>
                </c:pt>
                <c:pt idx="2974">
                  <c:v>42401.916666666664</c:v>
                </c:pt>
                <c:pt idx="2975">
                  <c:v>42401.958333333336</c:v>
                </c:pt>
                <c:pt idx="2976">
                  <c:v>42402</c:v>
                </c:pt>
                <c:pt idx="2977">
                  <c:v>42402.041666666664</c:v>
                </c:pt>
                <c:pt idx="2978">
                  <c:v>42402.083333333336</c:v>
                </c:pt>
                <c:pt idx="2979">
                  <c:v>42402.125</c:v>
                </c:pt>
                <c:pt idx="2980">
                  <c:v>42402.166666666664</c:v>
                </c:pt>
                <c:pt idx="2981">
                  <c:v>42402.208333333336</c:v>
                </c:pt>
                <c:pt idx="2982">
                  <c:v>42402.25</c:v>
                </c:pt>
                <c:pt idx="2983">
                  <c:v>42402.291666666664</c:v>
                </c:pt>
                <c:pt idx="2984">
                  <c:v>42402.333333333336</c:v>
                </c:pt>
                <c:pt idx="2985">
                  <c:v>42402.375</c:v>
                </c:pt>
                <c:pt idx="2986">
                  <c:v>42402.416666666664</c:v>
                </c:pt>
                <c:pt idx="2987">
                  <c:v>42402.458333333336</c:v>
                </c:pt>
                <c:pt idx="2988">
                  <c:v>42402.5</c:v>
                </c:pt>
                <c:pt idx="2989">
                  <c:v>42402.541666666664</c:v>
                </c:pt>
                <c:pt idx="2990">
                  <c:v>42402.583333333336</c:v>
                </c:pt>
                <c:pt idx="2991">
                  <c:v>42402.625</c:v>
                </c:pt>
                <c:pt idx="2992">
                  <c:v>42402.666666666664</c:v>
                </c:pt>
                <c:pt idx="2993">
                  <c:v>42402.708333333336</c:v>
                </c:pt>
                <c:pt idx="2994">
                  <c:v>42402.75</c:v>
                </c:pt>
                <c:pt idx="2995">
                  <c:v>42402.791666666664</c:v>
                </c:pt>
                <c:pt idx="2996">
                  <c:v>42402.833333333336</c:v>
                </c:pt>
                <c:pt idx="2997">
                  <c:v>42402.875</c:v>
                </c:pt>
                <c:pt idx="2998">
                  <c:v>42402.916666666664</c:v>
                </c:pt>
                <c:pt idx="2999">
                  <c:v>42402.958333333336</c:v>
                </c:pt>
                <c:pt idx="3000">
                  <c:v>42403</c:v>
                </c:pt>
                <c:pt idx="3001">
                  <c:v>42403.041666666664</c:v>
                </c:pt>
                <c:pt idx="3002">
                  <c:v>42403.083333333336</c:v>
                </c:pt>
                <c:pt idx="3003">
                  <c:v>42403.125</c:v>
                </c:pt>
                <c:pt idx="3004">
                  <c:v>42403.166666666664</c:v>
                </c:pt>
                <c:pt idx="3005">
                  <c:v>42403.208333333336</c:v>
                </c:pt>
                <c:pt idx="3006">
                  <c:v>42403.25</c:v>
                </c:pt>
                <c:pt idx="3007">
                  <c:v>42403.291666666664</c:v>
                </c:pt>
                <c:pt idx="3008">
                  <c:v>42403.333333333336</c:v>
                </c:pt>
                <c:pt idx="3009">
                  <c:v>42403.375</c:v>
                </c:pt>
                <c:pt idx="3010">
                  <c:v>42403.416666666664</c:v>
                </c:pt>
                <c:pt idx="3011">
                  <c:v>42403.458333333336</c:v>
                </c:pt>
                <c:pt idx="3012">
                  <c:v>42403.5</c:v>
                </c:pt>
                <c:pt idx="3013">
                  <c:v>42403.541666666664</c:v>
                </c:pt>
                <c:pt idx="3014">
                  <c:v>42403.583333333336</c:v>
                </c:pt>
                <c:pt idx="3015">
                  <c:v>42403.625</c:v>
                </c:pt>
                <c:pt idx="3016">
                  <c:v>42403.666666666664</c:v>
                </c:pt>
                <c:pt idx="3017">
                  <c:v>42403.708333333336</c:v>
                </c:pt>
                <c:pt idx="3018">
                  <c:v>42403.75</c:v>
                </c:pt>
                <c:pt idx="3019">
                  <c:v>42403.791666666664</c:v>
                </c:pt>
                <c:pt idx="3020">
                  <c:v>42403.833333333336</c:v>
                </c:pt>
                <c:pt idx="3021">
                  <c:v>42403.875</c:v>
                </c:pt>
                <c:pt idx="3022">
                  <c:v>42403.916666666664</c:v>
                </c:pt>
                <c:pt idx="3023">
                  <c:v>42403.958333333336</c:v>
                </c:pt>
                <c:pt idx="3024">
                  <c:v>42404</c:v>
                </c:pt>
                <c:pt idx="3025">
                  <c:v>42404.041666666664</c:v>
                </c:pt>
                <c:pt idx="3026">
                  <c:v>42404.083333333336</c:v>
                </c:pt>
                <c:pt idx="3027">
                  <c:v>42404.125</c:v>
                </c:pt>
                <c:pt idx="3028">
                  <c:v>42404.166666666664</c:v>
                </c:pt>
                <c:pt idx="3029">
                  <c:v>42404.208333333336</c:v>
                </c:pt>
                <c:pt idx="3030">
                  <c:v>42404.25</c:v>
                </c:pt>
                <c:pt idx="3031">
                  <c:v>42404.291666666664</c:v>
                </c:pt>
                <c:pt idx="3032">
                  <c:v>42404.333333333336</c:v>
                </c:pt>
                <c:pt idx="3033">
                  <c:v>42404.375</c:v>
                </c:pt>
                <c:pt idx="3034">
                  <c:v>42404.416666666664</c:v>
                </c:pt>
                <c:pt idx="3035">
                  <c:v>42404.458333333336</c:v>
                </c:pt>
                <c:pt idx="3036">
                  <c:v>42404.5</c:v>
                </c:pt>
                <c:pt idx="3037">
                  <c:v>42404.541666666664</c:v>
                </c:pt>
                <c:pt idx="3038">
                  <c:v>42404.583333333336</c:v>
                </c:pt>
                <c:pt idx="3039">
                  <c:v>42404.625</c:v>
                </c:pt>
                <c:pt idx="3040">
                  <c:v>42404.666666666664</c:v>
                </c:pt>
                <c:pt idx="3041">
                  <c:v>42404.708333333336</c:v>
                </c:pt>
                <c:pt idx="3042">
                  <c:v>42404.75</c:v>
                </c:pt>
                <c:pt idx="3043">
                  <c:v>42404.791666666664</c:v>
                </c:pt>
                <c:pt idx="3044">
                  <c:v>42404.833333333336</c:v>
                </c:pt>
                <c:pt idx="3045">
                  <c:v>42404.875</c:v>
                </c:pt>
                <c:pt idx="3046">
                  <c:v>42404.916666666664</c:v>
                </c:pt>
                <c:pt idx="3047">
                  <c:v>42404.958333333336</c:v>
                </c:pt>
                <c:pt idx="3048">
                  <c:v>42405</c:v>
                </c:pt>
                <c:pt idx="3049">
                  <c:v>42405.041666666664</c:v>
                </c:pt>
                <c:pt idx="3050">
                  <c:v>42405.083333333336</c:v>
                </c:pt>
                <c:pt idx="3051">
                  <c:v>42405.125</c:v>
                </c:pt>
                <c:pt idx="3052">
                  <c:v>42405.166666666664</c:v>
                </c:pt>
                <c:pt idx="3053">
                  <c:v>42405.208333333336</c:v>
                </c:pt>
                <c:pt idx="3054">
                  <c:v>42405.25</c:v>
                </c:pt>
                <c:pt idx="3055">
                  <c:v>42405.291666666664</c:v>
                </c:pt>
                <c:pt idx="3056">
                  <c:v>42405.333333333336</c:v>
                </c:pt>
                <c:pt idx="3057">
                  <c:v>42405.375</c:v>
                </c:pt>
                <c:pt idx="3058">
                  <c:v>42405.416666666664</c:v>
                </c:pt>
                <c:pt idx="3059">
                  <c:v>42405.458333333336</c:v>
                </c:pt>
                <c:pt idx="3060">
                  <c:v>42405.5</c:v>
                </c:pt>
                <c:pt idx="3061">
                  <c:v>42405.541666666664</c:v>
                </c:pt>
                <c:pt idx="3062">
                  <c:v>42405.583333333336</c:v>
                </c:pt>
                <c:pt idx="3063">
                  <c:v>42405.625</c:v>
                </c:pt>
                <c:pt idx="3064">
                  <c:v>42405.666666666664</c:v>
                </c:pt>
                <c:pt idx="3065">
                  <c:v>42405.708333333336</c:v>
                </c:pt>
                <c:pt idx="3066">
                  <c:v>42405.75</c:v>
                </c:pt>
                <c:pt idx="3067">
                  <c:v>42405.791666666664</c:v>
                </c:pt>
                <c:pt idx="3068">
                  <c:v>42405.833333333336</c:v>
                </c:pt>
                <c:pt idx="3069">
                  <c:v>42405.875</c:v>
                </c:pt>
                <c:pt idx="3070">
                  <c:v>42405.916666666664</c:v>
                </c:pt>
                <c:pt idx="3071">
                  <c:v>42405.958333333336</c:v>
                </c:pt>
                <c:pt idx="3072">
                  <c:v>42406</c:v>
                </c:pt>
                <c:pt idx="3073">
                  <c:v>42406.041666666664</c:v>
                </c:pt>
                <c:pt idx="3074">
                  <c:v>42406.083333333336</c:v>
                </c:pt>
                <c:pt idx="3075">
                  <c:v>42406.125</c:v>
                </c:pt>
                <c:pt idx="3076">
                  <c:v>42406.166666666664</c:v>
                </c:pt>
                <c:pt idx="3077">
                  <c:v>42406.208333333336</c:v>
                </c:pt>
                <c:pt idx="3078">
                  <c:v>42406.25</c:v>
                </c:pt>
                <c:pt idx="3079">
                  <c:v>42406.291666666664</c:v>
                </c:pt>
                <c:pt idx="3080">
                  <c:v>42406.333333333336</c:v>
                </c:pt>
                <c:pt idx="3081">
                  <c:v>42406.375</c:v>
                </c:pt>
                <c:pt idx="3082">
                  <c:v>42406.416666666664</c:v>
                </c:pt>
                <c:pt idx="3083">
                  <c:v>42406.458333333336</c:v>
                </c:pt>
                <c:pt idx="3084">
                  <c:v>42406.5</c:v>
                </c:pt>
                <c:pt idx="3085">
                  <c:v>42406.541666666664</c:v>
                </c:pt>
                <c:pt idx="3086">
                  <c:v>42406.583333333336</c:v>
                </c:pt>
                <c:pt idx="3087">
                  <c:v>42406.625</c:v>
                </c:pt>
                <c:pt idx="3088">
                  <c:v>42406.666666666664</c:v>
                </c:pt>
                <c:pt idx="3089">
                  <c:v>42406.708333333336</c:v>
                </c:pt>
                <c:pt idx="3090">
                  <c:v>42406.75</c:v>
                </c:pt>
                <c:pt idx="3091">
                  <c:v>42406.791666666664</c:v>
                </c:pt>
                <c:pt idx="3092">
                  <c:v>42406.833333333336</c:v>
                </c:pt>
                <c:pt idx="3093">
                  <c:v>42406.875</c:v>
                </c:pt>
                <c:pt idx="3094">
                  <c:v>42406.916666666664</c:v>
                </c:pt>
                <c:pt idx="3095">
                  <c:v>42406.958333333336</c:v>
                </c:pt>
                <c:pt idx="3096">
                  <c:v>42407</c:v>
                </c:pt>
                <c:pt idx="3097">
                  <c:v>42407.041666666664</c:v>
                </c:pt>
                <c:pt idx="3098">
                  <c:v>42407.083333333336</c:v>
                </c:pt>
                <c:pt idx="3099">
                  <c:v>42407.125</c:v>
                </c:pt>
                <c:pt idx="3100">
                  <c:v>42407.166666666664</c:v>
                </c:pt>
                <c:pt idx="3101">
                  <c:v>42407.208333333336</c:v>
                </c:pt>
                <c:pt idx="3102">
                  <c:v>42407.25</c:v>
                </c:pt>
                <c:pt idx="3103">
                  <c:v>42407.291666666664</c:v>
                </c:pt>
                <c:pt idx="3104">
                  <c:v>42407.333333333336</c:v>
                </c:pt>
                <c:pt idx="3105">
                  <c:v>42407.375</c:v>
                </c:pt>
                <c:pt idx="3106">
                  <c:v>42407.416666666664</c:v>
                </c:pt>
                <c:pt idx="3107">
                  <c:v>42407.458333333336</c:v>
                </c:pt>
                <c:pt idx="3108">
                  <c:v>42407.5</c:v>
                </c:pt>
                <c:pt idx="3109">
                  <c:v>42407.541666666664</c:v>
                </c:pt>
                <c:pt idx="3110">
                  <c:v>42407.583333333336</c:v>
                </c:pt>
                <c:pt idx="3111">
                  <c:v>42407.625</c:v>
                </c:pt>
                <c:pt idx="3112">
                  <c:v>42407.666666666664</c:v>
                </c:pt>
                <c:pt idx="3113">
                  <c:v>42407.708333333336</c:v>
                </c:pt>
                <c:pt idx="3114">
                  <c:v>42407.75</c:v>
                </c:pt>
                <c:pt idx="3115">
                  <c:v>42407.791666666664</c:v>
                </c:pt>
                <c:pt idx="3116">
                  <c:v>42407.833333333336</c:v>
                </c:pt>
                <c:pt idx="3117">
                  <c:v>42407.875</c:v>
                </c:pt>
                <c:pt idx="3118">
                  <c:v>42407.916666666664</c:v>
                </c:pt>
                <c:pt idx="3119">
                  <c:v>42407.958333333336</c:v>
                </c:pt>
                <c:pt idx="3120">
                  <c:v>42408</c:v>
                </c:pt>
                <c:pt idx="3121">
                  <c:v>42408.041666666664</c:v>
                </c:pt>
                <c:pt idx="3122">
                  <c:v>42408.083333333336</c:v>
                </c:pt>
                <c:pt idx="3123">
                  <c:v>42408.125</c:v>
                </c:pt>
                <c:pt idx="3124">
                  <c:v>42408.166666666664</c:v>
                </c:pt>
                <c:pt idx="3125">
                  <c:v>42408.208333333336</c:v>
                </c:pt>
                <c:pt idx="3126">
                  <c:v>42408.25</c:v>
                </c:pt>
                <c:pt idx="3127">
                  <c:v>42408.291666666664</c:v>
                </c:pt>
                <c:pt idx="3128">
                  <c:v>42408.333333333336</c:v>
                </c:pt>
                <c:pt idx="3129">
                  <c:v>42408.375</c:v>
                </c:pt>
                <c:pt idx="3130">
                  <c:v>42408.416666666664</c:v>
                </c:pt>
                <c:pt idx="3131">
                  <c:v>42408.458333333336</c:v>
                </c:pt>
                <c:pt idx="3132">
                  <c:v>42408.5</c:v>
                </c:pt>
                <c:pt idx="3133">
                  <c:v>42408.541666666664</c:v>
                </c:pt>
                <c:pt idx="3134">
                  <c:v>42408.583333333336</c:v>
                </c:pt>
                <c:pt idx="3135">
                  <c:v>42408.625</c:v>
                </c:pt>
                <c:pt idx="3136">
                  <c:v>42408.666666666664</c:v>
                </c:pt>
                <c:pt idx="3137">
                  <c:v>42408.708333333336</c:v>
                </c:pt>
                <c:pt idx="3138">
                  <c:v>42408.75</c:v>
                </c:pt>
                <c:pt idx="3139">
                  <c:v>42408.791666666664</c:v>
                </c:pt>
                <c:pt idx="3140">
                  <c:v>42408.833333333336</c:v>
                </c:pt>
                <c:pt idx="3141">
                  <c:v>42408.875</c:v>
                </c:pt>
                <c:pt idx="3142">
                  <c:v>42408.916666666664</c:v>
                </c:pt>
                <c:pt idx="3143">
                  <c:v>42408.958333333336</c:v>
                </c:pt>
                <c:pt idx="3144">
                  <c:v>42409</c:v>
                </c:pt>
                <c:pt idx="3145">
                  <c:v>42409.041666666664</c:v>
                </c:pt>
                <c:pt idx="3146">
                  <c:v>42409.083333333336</c:v>
                </c:pt>
                <c:pt idx="3147">
                  <c:v>42409.125</c:v>
                </c:pt>
                <c:pt idx="3148">
                  <c:v>42409.166666666664</c:v>
                </c:pt>
                <c:pt idx="3149">
                  <c:v>42409.208333333336</c:v>
                </c:pt>
                <c:pt idx="3150">
                  <c:v>42409.25</c:v>
                </c:pt>
                <c:pt idx="3151">
                  <c:v>42409.291666666664</c:v>
                </c:pt>
                <c:pt idx="3152">
                  <c:v>42409.333333333336</c:v>
                </c:pt>
                <c:pt idx="3153">
                  <c:v>42409.375</c:v>
                </c:pt>
                <c:pt idx="3154">
                  <c:v>42409.416666666664</c:v>
                </c:pt>
                <c:pt idx="3155">
                  <c:v>42409.458333333336</c:v>
                </c:pt>
                <c:pt idx="3156">
                  <c:v>42409.5</c:v>
                </c:pt>
                <c:pt idx="3157">
                  <c:v>42409.541666666664</c:v>
                </c:pt>
                <c:pt idx="3158">
                  <c:v>42409.583333333336</c:v>
                </c:pt>
                <c:pt idx="3159">
                  <c:v>42409.625</c:v>
                </c:pt>
                <c:pt idx="3160">
                  <c:v>42409.666666666664</c:v>
                </c:pt>
                <c:pt idx="3161">
                  <c:v>42409.708333333336</c:v>
                </c:pt>
                <c:pt idx="3162">
                  <c:v>42409.75</c:v>
                </c:pt>
                <c:pt idx="3163">
                  <c:v>42409.791666666664</c:v>
                </c:pt>
                <c:pt idx="3164">
                  <c:v>42409.833333333336</c:v>
                </c:pt>
                <c:pt idx="3165">
                  <c:v>42409.875</c:v>
                </c:pt>
                <c:pt idx="3166">
                  <c:v>42409.916666666664</c:v>
                </c:pt>
                <c:pt idx="3167">
                  <c:v>42409.958333333336</c:v>
                </c:pt>
                <c:pt idx="3168">
                  <c:v>42410</c:v>
                </c:pt>
                <c:pt idx="3169">
                  <c:v>42410.041666666664</c:v>
                </c:pt>
                <c:pt idx="3170">
                  <c:v>42410.083333333336</c:v>
                </c:pt>
                <c:pt idx="3171">
                  <c:v>42410.125</c:v>
                </c:pt>
                <c:pt idx="3172">
                  <c:v>42410.166666666664</c:v>
                </c:pt>
                <c:pt idx="3173">
                  <c:v>42410.208333333336</c:v>
                </c:pt>
                <c:pt idx="3174">
                  <c:v>42410.25</c:v>
                </c:pt>
                <c:pt idx="3175">
                  <c:v>42410.291666666664</c:v>
                </c:pt>
                <c:pt idx="3176">
                  <c:v>42410.333333333336</c:v>
                </c:pt>
                <c:pt idx="3177">
                  <c:v>42410.375</c:v>
                </c:pt>
                <c:pt idx="3178">
                  <c:v>42410.416666666664</c:v>
                </c:pt>
                <c:pt idx="3179">
                  <c:v>42410.458333333336</c:v>
                </c:pt>
                <c:pt idx="3180">
                  <c:v>42410.5</c:v>
                </c:pt>
                <c:pt idx="3181">
                  <c:v>42410.541666666664</c:v>
                </c:pt>
                <c:pt idx="3182">
                  <c:v>42410.583333333336</c:v>
                </c:pt>
                <c:pt idx="3183">
                  <c:v>42410.625</c:v>
                </c:pt>
                <c:pt idx="3184">
                  <c:v>42410.666666666664</c:v>
                </c:pt>
                <c:pt idx="3185">
                  <c:v>42410.708333333336</c:v>
                </c:pt>
                <c:pt idx="3186">
                  <c:v>42410.75</c:v>
                </c:pt>
                <c:pt idx="3187">
                  <c:v>42410.791666666664</c:v>
                </c:pt>
                <c:pt idx="3188">
                  <c:v>42410.833333333336</c:v>
                </c:pt>
                <c:pt idx="3189">
                  <c:v>42410.875</c:v>
                </c:pt>
                <c:pt idx="3190">
                  <c:v>42410.916666666664</c:v>
                </c:pt>
                <c:pt idx="3191">
                  <c:v>42410.958333333336</c:v>
                </c:pt>
                <c:pt idx="3192">
                  <c:v>42411</c:v>
                </c:pt>
                <c:pt idx="3193">
                  <c:v>42411.041666666664</c:v>
                </c:pt>
                <c:pt idx="3194">
                  <c:v>42411.083333333336</c:v>
                </c:pt>
                <c:pt idx="3195">
                  <c:v>42411.125</c:v>
                </c:pt>
                <c:pt idx="3196">
                  <c:v>42411.166666666664</c:v>
                </c:pt>
                <c:pt idx="3197">
                  <c:v>42411.208333333336</c:v>
                </c:pt>
                <c:pt idx="3198">
                  <c:v>42411.25</c:v>
                </c:pt>
                <c:pt idx="3199">
                  <c:v>42411.291666666664</c:v>
                </c:pt>
                <c:pt idx="3200">
                  <c:v>42411.333333333336</c:v>
                </c:pt>
                <c:pt idx="3201">
                  <c:v>42411.375</c:v>
                </c:pt>
                <c:pt idx="3202">
                  <c:v>42411.416666666664</c:v>
                </c:pt>
                <c:pt idx="3203">
                  <c:v>42411.458333333336</c:v>
                </c:pt>
                <c:pt idx="3204">
                  <c:v>42411.5</c:v>
                </c:pt>
                <c:pt idx="3205">
                  <c:v>42411.541666666664</c:v>
                </c:pt>
                <c:pt idx="3206">
                  <c:v>42411.583333333336</c:v>
                </c:pt>
                <c:pt idx="3207">
                  <c:v>42411.625</c:v>
                </c:pt>
                <c:pt idx="3208">
                  <c:v>42411.666666666664</c:v>
                </c:pt>
                <c:pt idx="3209">
                  <c:v>42411.708333333336</c:v>
                </c:pt>
                <c:pt idx="3210">
                  <c:v>42411.75</c:v>
                </c:pt>
                <c:pt idx="3211">
                  <c:v>42411.791666666664</c:v>
                </c:pt>
                <c:pt idx="3212">
                  <c:v>42411.833333333336</c:v>
                </c:pt>
                <c:pt idx="3213">
                  <c:v>42411.875</c:v>
                </c:pt>
                <c:pt idx="3214">
                  <c:v>42411.916666666664</c:v>
                </c:pt>
                <c:pt idx="3215">
                  <c:v>42411.958333333336</c:v>
                </c:pt>
                <c:pt idx="3216">
                  <c:v>42412</c:v>
                </c:pt>
                <c:pt idx="3217">
                  <c:v>42412.041666666664</c:v>
                </c:pt>
                <c:pt idx="3218">
                  <c:v>42412.083333333336</c:v>
                </c:pt>
                <c:pt idx="3219">
                  <c:v>42412.125</c:v>
                </c:pt>
                <c:pt idx="3220">
                  <c:v>42412.166666666664</c:v>
                </c:pt>
                <c:pt idx="3221">
                  <c:v>42412.208333333336</c:v>
                </c:pt>
                <c:pt idx="3222">
                  <c:v>42412.25</c:v>
                </c:pt>
                <c:pt idx="3223">
                  <c:v>42412.291666666664</c:v>
                </c:pt>
                <c:pt idx="3224">
                  <c:v>42412.333333333336</c:v>
                </c:pt>
                <c:pt idx="3225">
                  <c:v>42412.375</c:v>
                </c:pt>
                <c:pt idx="3226">
                  <c:v>42412.416666666664</c:v>
                </c:pt>
                <c:pt idx="3227">
                  <c:v>42412.458333333336</c:v>
                </c:pt>
                <c:pt idx="3228">
                  <c:v>42412.5</c:v>
                </c:pt>
                <c:pt idx="3229">
                  <c:v>42412.541666666664</c:v>
                </c:pt>
                <c:pt idx="3230">
                  <c:v>42412.583333333336</c:v>
                </c:pt>
                <c:pt idx="3231">
                  <c:v>42412.625</c:v>
                </c:pt>
                <c:pt idx="3232">
                  <c:v>42412.666666666664</c:v>
                </c:pt>
                <c:pt idx="3233">
                  <c:v>42412.708333333336</c:v>
                </c:pt>
                <c:pt idx="3234">
                  <c:v>42412.75</c:v>
                </c:pt>
                <c:pt idx="3235">
                  <c:v>42412.791666666664</c:v>
                </c:pt>
                <c:pt idx="3236">
                  <c:v>42412.833333333336</c:v>
                </c:pt>
                <c:pt idx="3237">
                  <c:v>42412.875</c:v>
                </c:pt>
                <c:pt idx="3238">
                  <c:v>42412.916666666664</c:v>
                </c:pt>
                <c:pt idx="3239">
                  <c:v>42412.958333333336</c:v>
                </c:pt>
                <c:pt idx="3240">
                  <c:v>42413</c:v>
                </c:pt>
                <c:pt idx="3241">
                  <c:v>42413.041666666664</c:v>
                </c:pt>
                <c:pt idx="3242">
                  <c:v>42413.083333333336</c:v>
                </c:pt>
                <c:pt idx="3243">
                  <c:v>42413.125</c:v>
                </c:pt>
                <c:pt idx="3244">
                  <c:v>42413.166666666664</c:v>
                </c:pt>
                <c:pt idx="3245">
                  <c:v>42413.208333333336</c:v>
                </c:pt>
                <c:pt idx="3246">
                  <c:v>42413.25</c:v>
                </c:pt>
                <c:pt idx="3247">
                  <c:v>42413.291666666664</c:v>
                </c:pt>
                <c:pt idx="3248">
                  <c:v>42413.333333333336</c:v>
                </c:pt>
                <c:pt idx="3249">
                  <c:v>42413.375</c:v>
                </c:pt>
                <c:pt idx="3250">
                  <c:v>42413.416666666664</c:v>
                </c:pt>
                <c:pt idx="3251">
                  <c:v>42413.458333333336</c:v>
                </c:pt>
                <c:pt idx="3252">
                  <c:v>42413.5</c:v>
                </c:pt>
                <c:pt idx="3253">
                  <c:v>42413.541666666664</c:v>
                </c:pt>
                <c:pt idx="3254">
                  <c:v>42413.583333333336</c:v>
                </c:pt>
                <c:pt idx="3255">
                  <c:v>42413.625</c:v>
                </c:pt>
                <c:pt idx="3256">
                  <c:v>42413.666666666664</c:v>
                </c:pt>
                <c:pt idx="3257">
                  <c:v>42413.708333333336</c:v>
                </c:pt>
                <c:pt idx="3258">
                  <c:v>42413.75</c:v>
                </c:pt>
                <c:pt idx="3259">
                  <c:v>42413.791666666664</c:v>
                </c:pt>
                <c:pt idx="3260">
                  <c:v>42413.833333333336</c:v>
                </c:pt>
                <c:pt idx="3261">
                  <c:v>42413.875</c:v>
                </c:pt>
                <c:pt idx="3262">
                  <c:v>42413.916666666664</c:v>
                </c:pt>
                <c:pt idx="3263">
                  <c:v>42413.958333333336</c:v>
                </c:pt>
                <c:pt idx="3264">
                  <c:v>42414</c:v>
                </c:pt>
                <c:pt idx="3265">
                  <c:v>42414.041666666664</c:v>
                </c:pt>
                <c:pt idx="3266">
                  <c:v>42414.083333333336</c:v>
                </c:pt>
                <c:pt idx="3267">
                  <c:v>42414.125</c:v>
                </c:pt>
                <c:pt idx="3268">
                  <c:v>42414.166666666664</c:v>
                </c:pt>
                <c:pt idx="3269">
                  <c:v>42414.208333333336</c:v>
                </c:pt>
                <c:pt idx="3270">
                  <c:v>42414.25</c:v>
                </c:pt>
                <c:pt idx="3271">
                  <c:v>42414.291666666664</c:v>
                </c:pt>
                <c:pt idx="3272">
                  <c:v>42414.333333333336</c:v>
                </c:pt>
                <c:pt idx="3273">
                  <c:v>42414.375</c:v>
                </c:pt>
                <c:pt idx="3274">
                  <c:v>42414.416666666664</c:v>
                </c:pt>
                <c:pt idx="3275">
                  <c:v>42414.458333333336</c:v>
                </c:pt>
                <c:pt idx="3276">
                  <c:v>42414.5</c:v>
                </c:pt>
                <c:pt idx="3277">
                  <c:v>42414.541666666664</c:v>
                </c:pt>
                <c:pt idx="3278">
                  <c:v>42414.583333333336</c:v>
                </c:pt>
                <c:pt idx="3279">
                  <c:v>42414.625</c:v>
                </c:pt>
                <c:pt idx="3280">
                  <c:v>42414.666666666664</c:v>
                </c:pt>
                <c:pt idx="3281">
                  <c:v>42414.708333333336</c:v>
                </c:pt>
                <c:pt idx="3282">
                  <c:v>42414.75</c:v>
                </c:pt>
                <c:pt idx="3283">
                  <c:v>42414.791666666664</c:v>
                </c:pt>
                <c:pt idx="3284">
                  <c:v>42414.833333333336</c:v>
                </c:pt>
                <c:pt idx="3285">
                  <c:v>42414.875</c:v>
                </c:pt>
                <c:pt idx="3286">
                  <c:v>42414.916666666664</c:v>
                </c:pt>
                <c:pt idx="3287">
                  <c:v>42414.958333333336</c:v>
                </c:pt>
                <c:pt idx="3288">
                  <c:v>42415</c:v>
                </c:pt>
                <c:pt idx="3289">
                  <c:v>42415.041666666664</c:v>
                </c:pt>
                <c:pt idx="3290">
                  <c:v>42415.083333333336</c:v>
                </c:pt>
                <c:pt idx="3291">
                  <c:v>42415.125</c:v>
                </c:pt>
                <c:pt idx="3292">
                  <c:v>42415.166666666664</c:v>
                </c:pt>
                <c:pt idx="3293">
                  <c:v>42415.208333333336</c:v>
                </c:pt>
                <c:pt idx="3294">
                  <c:v>42415.25</c:v>
                </c:pt>
                <c:pt idx="3295">
                  <c:v>42415.291666666664</c:v>
                </c:pt>
                <c:pt idx="3296">
                  <c:v>42415.333333333336</c:v>
                </c:pt>
                <c:pt idx="3297">
                  <c:v>42415.375</c:v>
                </c:pt>
                <c:pt idx="3298">
                  <c:v>42415.416666666664</c:v>
                </c:pt>
                <c:pt idx="3299">
                  <c:v>42415.458333333336</c:v>
                </c:pt>
                <c:pt idx="3300">
                  <c:v>42415.5</c:v>
                </c:pt>
                <c:pt idx="3301">
                  <c:v>42415.541666666664</c:v>
                </c:pt>
                <c:pt idx="3302">
                  <c:v>42415.583333333336</c:v>
                </c:pt>
                <c:pt idx="3303">
                  <c:v>42415.625</c:v>
                </c:pt>
                <c:pt idx="3304">
                  <c:v>42415.666666666664</c:v>
                </c:pt>
                <c:pt idx="3305">
                  <c:v>42415.708333333336</c:v>
                </c:pt>
                <c:pt idx="3306">
                  <c:v>42415.75</c:v>
                </c:pt>
                <c:pt idx="3307">
                  <c:v>42415.791666666664</c:v>
                </c:pt>
                <c:pt idx="3308">
                  <c:v>42415.833333333336</c:v>
                </c:pt>
                <c:pt idx="3309">
                  <c:v>42415.875</c:v>
                </c:pt>
                <c:pt idx="3310">
                  <c:v>42415.916666666664</c:v>
                </c:pt>
                <c:pt idx="3311">
                  <c:v>42415.958333333336</c:v>
                </c:pt>
                <c:pt idx="3312">
                  <c:v>42416</c:v>
                </c:pt>
                <c:pt idx="3313">
                  <c:v>42416.041666666664</c:v>
                </c:pt>
                <c:pt idx="3314">
                  <c:v>42416.083333333336</c:v>
                </c:pt>
                <c:pt idx="3315">
                  <c:v>42416.125</c:v>
                </c:pt>
                <c:pt idx="3316">
                  <c:v>42416.166666666664</c:v>
                </c:pt>
                <c:pt idx="3317">
                  <c:v>42416.208333333336</c:v>
                </c:pt>
                <c:pt idx="3318">
                  <c:v>42416.25</c:v>
                </c:pt>
                <c:pt idx="3319">
                  <c:v>42416.291666666664</c:v>
                </c:pt>
                <c:pt idx="3320">
                  <c:v>42416.333333333336</c:v>
                </c:pt>
                <c:pt idx="3321">
                  <c:v>42416.375</c:v>
                </c:pt>
                <c:pt idx="3322">
                  <c:v>42416.416666666664</c:v>
                </c:pt>
                <c:pt idx="3323">
                  <c:v>42416.458333333336</c:v>
                </c:pt>
                <c:pt idx="3324">
                  <c:v>42416.5</c:v>
                </c:pt>
                <c:pt idx="3325">
                  <c:v>42416.541666666664</c:v>
                </c:pt>
                <c:pt idx="3326">
                  <c:v>42416.583333333336</c:v>
                </c:pt>
                <c:pt idx="3327">
                  <c:v>42416.625</c:v>
                </c:pt>
                <c:pt idx="3328">
                  <c:v>42416.666666666664</c:v>
                </c:pt>
                <c:pt idx="3329">
                  <c:v>42416.708333333336</c:v>
                </c:pt>
                <c:pt idx="3330">
                  <c:v>42416.75</c:v>
                </c:pt>
                <c:pt idx="3331">
                  <c:v>42416.791666666664</c:v>
                </c:pt>
                <c:pt idx="3332">
                  <c:v>42416.833333333336</c:v>
                </c:pt>
                <c:pt idx="3333">
                  <c:v>42416.875</c:v>
                </c:pt>
                <c:pt idx="3334">
                  <c:v>42416.916666666664</c:v>
                </c:pt>
                <c:pt idx="3335">
                  <c:v>42416.958333333336</c:v>
                </c:pt>
                <c:pt idx="3336">
                  <c:v>42417</c:v>
                </c:pt>
                <c:pt idx="3337">
                  <c:v>42417.041666666664</c:v>
                </c:pt>
                <c:pt idx="3338">
                  <c:v>42417.083333333336</c:v>
                </c:pt>
                <c:pt idx="3339">
                  <c:v>42417.125</c:v>
                </c:pt>
                <c:pt idx="3340">
                  <c:v>42417.166666666664</c:v>
                </c:pt>
                <c:pt idx="3341">
                  <c:v>42417.208333333336</c:v>
                </c:pt>
                <c:pt idx="3342">
                  <c:v>42417.25</c:v>
                </c:pt>
                <c:pt idx="3343">
                  <c:v>42417.291666666664</c:v>
                </c:pt>
                <c:pt idx="3344">
                  <c:v>42417.333333333336</c:v>
                </c:pt>
                <c:pt idx="3345">
                  <c:v>42417.375</c:v>
                </c:pt>
                <c:pt idx="3346">
                  <c:v>42417.416666666664</c:v>
                </c:pt>
                <c:pt idx="3347">
                  <c:v>42417.458333333336</c:v>
                </c:pt>
                <c:pt idx="3348">
                  <c:v>42417.5</c:v>
                </c:pt>
                <c:pt idx="3349">
                  <c:v>42417.541666666664</c:v>
                </c:pt>
                <c:pt idx="3350">
                  <c:v>42417.583333333336</c:v>
                </c:pt>
                <c:pt idx="3351">
                  <c:v>42417.625</c:v>
                </c:pt>
                <c:pt idx="3352">
                  <c:v>42417.666666666664</c:v>
                </c:pt>
                <c:pt idx="3353">
                  <c:v>42417.708333333336</c:v>
                </c:pt>
                <c:pt idx="3354">
                  <c:v>42417.75</c:v>
                </c:pt>
                <c:pt idx="3355">
                  <c:v>42417.791666666664</c:v>
                </c:pt>
                <c:pt idx="3356">
                  <c:v>42417.833333333336</c:v>
                </c:pt>
                <c:pt idx="3357">
                  <c:v>42417.875</c:v>
                </c:pt>
                <c:pt idx="3358">
                  <c:v>42417.916666666664</c:v>
                </c:pt>
                <c:pt idx="3359">
                  <c:v>42417.958333333336</c:v>
                </c:pt>
                <c:pt idx="3360">
                  <c:v>42418</c:v>
                </c:pt>
                <c:pt idx="3361">
                  <c:v>42418.041666666664</c:v>
                </c:pt>
                <c:pt idx="3362">
                  <c:v>42418.083333333336</c:v>
                </c:pt>
                <c:pt idx="3363">
                  <c:v>42418.125</c:v>
                </c:pt>
                <c:pt idx="3364">
                  <c:v>42418.166666666664</c:v>
                </c:pt>
                <c:pt idx="3365">
                  <c:v>42418.208333333336</c:v>
                </c:pt>
                <c:pt idx="3366">
                  <c:v>42418.25</c:v>
                </c:pt>
                <c:pt idx="3367">
                  <c:v>42418.291666666664</c:v>
                </c:pt>
                <c:pt idx="3368">
                  <c:v>42418.333333333336</c:v>
                </c:pt>
                <c:pt idx="3369">
                  <c:v>42418.375</c:v>
                </c:pt>
                <c:pt idx="3370">
                  <c:v>42418.416666666664</c:v>
                </c:pt>
                <c:pt idx="3371">
                  <c:v>42418.458333333336</c:v>
                </c:pt>
                <c:pt idx="3372">
                  <c:v>42418.5</c:v>
                </c:pt>
                <c:pt idx="3373">
                  <c:v>42418.541666666664</c:v>
                </c:pt>
                <c:pt idx="3374">
                  <c:v>42418.583333333336</c:v>
                </c:pt>
                <c:pt idx="3375">
                  <c:v>42418.625</c:v>
                </c:pt>
                <c:pt idx="3376">
                  <c:v>42418.666666666664</c:v>
                </c:pt>
                <c:pt idx="3377">
                  <c:v>42418.708333333336</c:v>
                </c:pt>
                <c:pt idx="3378">
                  <c:v>42418.75</c:v>
                </c:pt>
                <c:pt idx="3379">
                  <c:v>42418.791666666664</c:v>
                </c:pt>
                <c:pt idx="3380">
                  <c:v>42418.833333333336</c:v>
                </c:pt>
                <c:pt idx="3381">
                  <c:v>42418.875</c:v>
                </c:pt>
                <c:pt idx="3382">
                  <c:v>42418.916666666664</c:v>
                </c:pt>
                <c:pt idx="3383">
                  <c:v>42418.958333333336</c:v>
                </c:pt>
                <c:pt idx="3384">
                  <c:v>42419</c:v>
                </c:pt>
                <c:pt idx="3385">
                  <c:v>42419.041666666664</c:v>
                </c:pt>
                <c:pt idx="3386">
                  <c:v>42419.083333333336</c:v>
                </c:pt>
                <c:pt idx="3387">
                  <c:v>42419.125</c:v>
                </c:pt>
                <c:pt idx="3388">
                  <c:v>42419.166666666664</c:v>
                </c:pt>
                <c:pt idx="3389">
                  <c:v>42419.208333333336</c:v>
                </c:pt>
                <c:pt idx="3390">
                  <c:v>42419.25</c:v>
                </c:pt>
                <c:pt idx="3391">
                  <c:v>42419.291666666664</c:v>
                </c:pt>
                <c:pt idx="3392">
                  <c:v>42419.333333333336</c:v>
                </c:pt>
                <c:pt idx="3393">
                  <c:v>42419.375</c:v>
                </c:pt>
                <c:pt idx="3394">
                  <c:v>42419.416666666664</c:v>
                </c:pt>
                <c:pt idx="3395">
                  <c:v>42419.458333333336</c:v>
                </c:pt>
                <c:pt idx="3396">
                  <c:v>42419.5</c:v>
                </c:pt>
                <c:pt idx="3397">
                  <c:v>42419.541666666664</c:v>
                </c:pt>
                <c:pt idx="3398">
                  <c:v>42419.583333333336</c:v>
                </c:pt>
                <c:pt idx="3399">
                  <c:v>42419.625</c:v>
                </c:pt>
                <c:pt idx="3400">
                  <c:v>42419.666666666664</c:v>
                </c:pt>
                <c:pt idx="3401">
                  <c:v>42419.708333333336</c:v>
                </c:pt>
                <c:pt idx="3402">
                  <c:v>42419.75</c:v>
                </c:pt>
                <c:pt idx="3403">
                  <c:v>42419.791666666664</c:v>
                </c:pt>
                <c:pt idx="3404">
                  <c:v>42419.833333333336</c:v>
                </c:pt>
                <c:pt idx="3405">
                  <c:v>42419.875</c:v>
                </c:pt>
                <c:pt idx="3406">
                  <c:v>42419.916666666664</c:v>
                </c:pt>
                <c:pt idx="3407">
                  <c:v>42419.958333333336</c:v>
                </c:pt>
                <c:pt idx="3408">
                  <c:v>42420</c:v>
                </c:pt>
                <c:pt idx="3409">
                  <c:v>42420.041666666664</c:v>
                </c:pt>
                <c:pt idx="3410">
                  <c:v>42420.083333333336</c:v>
                </c:pt>
                <c:pt idx="3411">
                  <c:v>42420.125</c:v>
                </c:pt>
                <c:pt idx="3412">
                  <c:v>42420.166666666664</c:v>
                </c:pt>
                <c:pt idx="3413">
                  <c:v>42420.208333333336</c:v>
                </c:pt>
                <c:pt idx="3414">
                  <c:v>42420.25</c:v>
                </c:pt>
                <c:pt idx="3415">
                  <c:v>42420.291666666664</c:v>
                </c:pt>
                <c:pt idx="3416">
                  <c:v>42420.333333333336</c:v>
                </c:pt>
                <c:pt idx="3417">
                  <c:v>42420.375</c:v>
                </c:pt>
                <c:pt idx="3418">
                  <c:v>42420.416666666664</c:v>
                </c:pt>
                <c:pt idx="3419">
                  <c:v>42420.458333333336</c:v>
                </c:pt>
                <c:pt idx="3420">
                  <c:v>42420.5</c:v>
                </c:pt>
                <c:pt idx="3421">
                  <c:v>42420.541666666664</c:v>
                </c:pt>
                <c:pt idx="3422">
                  <c:v>42420.583333333336</c:v>
                </c:pt>
                <c:pt idx="3423">
                  <c:v>42420.625</c:v>
                </c:pt>
                <c:pt idx="3424">
                  <c:v>42420.666666666664</c:v>
                </c:pt>
                <c:pt idx="3425">
                  <c:v>42420.708333333336</c:v>
                </c:pt>
                <c:pt idx="3426">
                  <c:v>42420.75</c:v>
                </c:pt>
                <c:pt idx="3427">
                  <c:v>42420.791666666664</c:v>
                </c:pt>
                <c:pt idx="3428">
                  <c:v>42420.833333333336</c:v>
                </c:pt>
                <c:pt idx="3429">
                  <c:v>42420.875</c:v>
                </c:pt>
                <c:pt idx="3430">
                  <c:v>42420.916666666664</c:v>
                </c:pt>
                <c:pt idx="3431">
                  <c:v>42420.958333333336</c:v>
                </c:pt>
                <c:pt idx="3432">
                  <c:v>42421</c:v>
                </c:pt>
                <c:pt idx="3433">
                  <c:v>42421.041666666664</c:v>
                </c:pt>
                <c:pt idx="3434">
                  <c:v>42421.083333333336</c:v>
                </c:pt>
                <c:pt idx="3435">
                  <c:v>42421.125</c:v>
                </c:pt>
                <c:pt idx="3436">
                  <c:v>42421.166666666664</c:v>
                </c:pt>
                <c:pt idx="3437">
                  <c:v>42421.208333333336</c:v>
                </c:pt>
                <c:pt idx="3438">
                  <c:v>42421.25</c:v>
                </c:pt>
                <c:pt idx="3439">
                  <c:v>42421.291666666664</c:v>
                </c:pt>
                <c:pt idx="3440">
                  <c:v>42421.333333333336</c:v>
                </c:pt>
                <c:pt idx="3441">
                  <c:v>42421.375</c:v>
                </c:pt>
                <c:pt idx="3442">
                  <c:v>42421.416666666664</c:v>
                </c:pt>
                <c:pt idx="3443">
                  <c:v>42421.458333333336</c:v>
                </c:pt>
                <c:pt idx="3444">
                  <c:v>42421.5</c:v>
                </c:pt>
                <c:pt idx="3445">
                  <c:v>42421.541666666664</c:v>
                </c:pt>
                <c:pt idx="3446">
                  <c:v>42421.583333333336</c:v>
                </c:pt>
                <c:pt idx="3447">
                  <c:v>42421.625</c:v>
                </c:pt>
                <c:pt idx="3448">
                  <c:v>42421.666666666664</c:v>
                </c:pt>
                <c:pt idx="3449">
                  <c:v>42421.708333333336</c:v>
                </c:pt>
                <c:pt idx="3450">
                  <c:v>42421.75</c:v>
                </c:pt>
                <c:pt idx="3451">
                  <c:v>42421.791666666664</c:v>
                </c:pt>
                <c:pt idx="3452">
                  <c:v>42421.833333333336</c:v>
                </c:pt>
                <c:pt idx="3453">
                  <c:v>42421.875</c:v>
                </c:pt>
                <c:pt idx="3454">
                  <c:v>42421.916666666664</c:v>
                </c:pt>
                <c:pt idx="3455">
                  <c:v>42421.958333333336</c:v>
                </c:pt>
                <c:pt idx="3456">
                  <c:v>42422</c:v>
                </c:pt>
                <c:pt idx="3457">
                  <c:v>42422.041666666664</c:v>
                </c:pt>
                <c:pt idx="3458">
                  <c:v>42422.083333333336</c:v>
                </c:pt>
                <c:pt idx="3459">
                  <c:v>42422.125</c:v>
                </c:pt>
                <c:pt idx="3460">
                  <c:v>42422.166666666664</c:v>
                </c:pt>
                <c:pt idx="3461">
                  <c:v>42422.208333333336</c:v>
                </c:pt>
                <c:pt idx="3462">
                  <c:v>42422.25</c:v>
                </c:pt>
                <c:pt idx="3463">
                  <c:v>42422.291666666664</c:v>
                </c:pt>
                <c:pt idx="3464">
                  <c:v>42422.333333333336</c:v>
                </c:pt>
                <c:pt idx="3465">
                  <c:v>42422.375</c:v>
                </c:pt>
                <c:pt idx="3466">
                  <c:v>42422.416666666664</c:v>
                </c:pt>
                <c:pt idx="3467">
                  <c:v>42422.458333333336</c:v>
                </c:pt>
                <c:pt idx="3468">
                  <c:v>42422.5</c:v>
                </c:pt>
                <c:pt idx="3469">
                  <c:v>42422.541666666664</c:v>
                </c:pt>
                <c:pt idx="3470">
                  <c:v>42422.583333333336</c:v>
                </c:pt>
                <c:pt idx="3471">
                  <c:v>42422.625</c:v>
                </c:pt>
                <c:pt idx="3472">
                  <c:v>42422.666666666664</c:v>
                </c:pt>
                <c:pt idx="3473">
                  <c:v>42422.708333333336</c:v>
                </c:pt>
                <c:pt idx="3474">
                  <c:v>42422.75</c:v>
                </c:pt>
                <c:pt idx="3475">
                  <c:v>42422.791666666664</c:v>
                </c:pt>
                <c:pt idx="3476">
                  <c:v>42422.833333333336</c:v>
                </c:pt>
                <c:pt idx="3477">
                  <c:v>42422.875</c:v>
                </c:pt>
                <c:pt idx="3478">
                  <c:v>42422.916666666664</c:v>
                </c:pt>
                <c:pt idx="3479">
                  <c:v>42422.958333333336</c:v>
                </c:pt>
                <c:pt idx="3480">
                  <c:v>42423</c:v>
                </c:pt>
                <c:pt idx="3481">
                  <c:v>42423.041666666664</c:v>
                </c:pt>
                <c:pt idx="3482">
                  <c:v>42423.083333333336</c:v>
                </c:pt>
                <c:pt idx="3483">
                  <c:v>42423.125</c:v>
                </c:pt>
                <c:pt idx="3484">
                  <c:v>42423.166666666664</c:v>
                </c:pt>
                <c:pt idx="3485">
                  <c:v>42423.208333333336</c:v>
                </c:pt>
                <c:pt idx="3486">
                  <c:v>42423.25</c:v>
                </c:pt>
                <c:pt idx="3487">
                  <c:v>42423.291666666664</c:v>
                </c:pt>
                <c:pt idx="3488">
                  <c:v>42423.333333333336</c:v>
                </c:pt>
                <c:pt idx="3489">
                  <c:v>42423.375</c:v>
                </c:pt>
                <c:pt idx="3490">
                  <c:v>42423.416666666664</c:v>
                </c:pt>
                <c:pt idx="3491">
                  <c:v>42423.458333333336</c:v>
                </c:pt>
                <c:pt idx="3492">
                  <c:v>42423.5</c:v>
                </c:pt>
                <c:pt idx="3493">
                  <c:v>42423.541666666664</c:v>
                </c:pt>
                <c:pt idx="3494">
                  <c:v>42423.583333333336</c:v>
                </c:pt>
                <c:pt idx="3495">
                  <c:v>42423.625</c:v>
                </c:pt>
                <c:pt idx="3496">
                  <c:v>42423.666666666664</c:v>
                </c:pt>
                <c:pt idx="3497">
                  <c:v>42423.708333333336</c:v>
                </c:pt>
                <c:pt idx="3498">
                  <c:v>42423.75</c:v>
                </c:pt>
                <c:pt idx="3499">
                  <c:v>42423.791666666664</c:v>
                </c:pt>
                <c:pt idx="3500">
                  <c:v>42423.833333333336</c:v>
                </c:pt>
                <c:pt idx="3501">
                  <c:v>42423.875</c:v>
                </c:pt>
                <c:pt idx="3502">
                  <c:v>42423.916666666664</c:v>
                </c:pt>
                <c:pt idx="3503">
                  <c:v>42423.958333333336</c:v>
                </c:pt>
                <c:pt idx="3504">
                  <c:v>42424</c:v>
                </c:pt>
                <c:pt idx="3505">
                  <c:v>42424.041666666664</c:v>
                </c:pt>
                <c:pt idx="3506">
                  <c:v>42424.083333333336</c:v>
                </c:pt>
                <c:pt idx="3507">
                  <c:v>42424.125</c:v>
                </c:pt>
                <c:pt idx="3508">
                  <c:v>42424.166666666664</c:v>
                </c:pt>
                <c:pt idx="3509">
                  <c:v>42424.208333333336</c:v>
                </c:pt>
                <c:pt idx="3510">
                  <c:v>42424.25</c:v>
                </c:pt>
                <c:pt idx="3511">
                  <c:v>42424.291666666664</c:v>
                </c:pt>
                <c:pt idx="3512">
                  <c:v>42424.333333333336</c:v>
                </c:pt>
                <c:pt idx="3513">
                  <c:v>42424.375</c:v>
                </c:pt>
                <c:pt idx="3514">
                  <c:v>42424.416666666664</c:v>
                </c:pt>
                <c:pt idx="3515">
                  <c:v>42424.458333333336</c:v>
                </c:pt>
                <c:pt idx="3516">
                  <c:v>42424.5</c:v>
                </c:pt>
                <c:pt idx="3517">
                  <c:v>42424.541666666664</c:v>
                </c:pt>
                <c:pt idx="3518">
                  <c:v>42424.583333333336</c:v>
                </c:pt>
                <c:pt idx="3519">
                  <c:v>42424.625</c:v>
                </c:pt>
                <c:pt idx="3520">
                  <c:v>42424.666666666664</c:v>
                </c:pt>
                <c:pt idx="3521">
                  <c:v>42424.708333333336</c:v>
                </c:pt>
                <c:pt idx="3522">
                  <c:v>42424.75</c:v>
                </c:pt>
                <c:pt idx="3523">
                  <c:v>42424.791666666664</c:v>
                </c:pt>
                <c:pt idx="3524">
                  <c:v>42424.833333333336</c:v>
                </c:pt>
                <c:pt idx="3525">
                  <c:v>42424.875</c:v>
                </c:pt>
                <c:pt idx="3526">
                  <c:v>42424.916666666664</c:v>
                </c:pt>
                <c:pt idx="3527">
                  <c:v>42424.958333333336</c:v>
                </c:pt>
                <c:pt idx="3528">
                  <c:v>42425</c:v>
                </c:pt>
                <c:pt idx="3529">
                  <c:v>42425.041666666664</c:v>
                </c:pt>
                <c:pt idx="3530">
                  <c:v>42425.083333333336</c:v>
                </c:pt>
                <c:pt idx="3531">
                  <c:v>42425.125</c:v>
                </c:pt>
                <c:pt idx="3532">
                  <c:v>42425.166666666664</c:v>
                </c:pt>
                <c:pt idx="3533">
                  <c:v>42425.208333333336</c:v>
                </c:pt>
                <c:pt idx="3534">
                  <c:v>42425.25</c:v>
                </c:pt>
                <c:pt idx="3535">
                  <c:v>42425.291666666664</c:v>
                </c:pt>
                <c:pt idx="3536">
                  <c:v>42425.333333333336</c:v>
                </c:pt>
                <c:pt idx="3537">
                  <c:v>42425.375</c:v>
                </c:pt>
                <c:pt idx="3538">
                  <c:v>42425.416666666664</c:v>
                </c:pt>
                <c:pt idx="3539">
                  <c:v>42425.458333333336</c:v>
                </c:pt>
                <c:pt idx="3540">
                  <c:v>42425.5</c:v>
                </c:pt>
                <c:pt idx="3541">
                  <c:v>42425.541666666664</c:v>
                </c:pt>
                <c:pt idx="3542">
                  <c:v>42425.583333333336</c:v>
                </c:pt>
                <c:pt idx="3543">
                  <c:v>42425.625</c:v>
                </c:pt>
                <c:pt idx="3544">
                  <c:v>42425.666666666664</c:v>
                </c:pt>
                <c:pt idx="3545">
                  <c:v>42425.708333333336</c:v>
                </c:pt>
                <c:pt idx="3546">
                  <c:v>42425.75</c:v>
                </c:pt>
                <c:pt idx="3547">
                  <c:v>42425.791666666664</c:v>
                </c:pt>
                <c:pt idx="3548">
                  <c:v>42425.833333333336</c:v>
                </c:pt>
                <c:pt idx="3549">
                  <c:v>42425.875</c:v>
                </c:pt>
                <c:pt idx="3550">
                  <c:v>42425.916666666664</c:v>
                </c:pt>
                <c:pt idx="3551">
                  <c:v>42425.958333333336</c:v>
                </c:pt>
                <c:pt idx="3552">
                  <c:v>42426</c:v>
                </c:pt>
                <c:pt idx="3553">
                  <c:v>42426.041666666664</c:v>
                </c:pt>
                <c:pt idx="3554">
                  <c:v>42426.083333333336</c:v>
                </c:pt>
                <c:pt idx="3555">
                  <c:v>42426.125</c:v>
                </c:pt>
                <c:pt idx="3556">
                  <c:v>42426.166666666664</c:v>
                </c:pt>
                <c:pt idx="3557">
                  <c:v>42426.208333333336</c:v>
                </c:pt>
                <c:pt idx="3558">
                  <c:v>42426.25</c:v>
                </c:pt>
                <c:pt idx="3559">
                  <c:v>42426.291666666664</c:v>
                </c:pt>
                <c:pt idx="3560">
                  <c:v>42426.333333333336</c:v>
                </c:pt>
                <c:pt idx="3561">
                  <c:v>42426.375</c:v>
                </c:pt>
                <c:pt idx="3562">
                  <c:v>42426.416666666664</c:v>
                </c:pt>
                <c:pt idx="3563">
                  <c:v>42426.458333333336</c:v>
                </c:pt>
                <c:pt idx="3564">
                  <c:v>42426.5</c:v>
                </c:pt>
                <c:pt idx="3565">
                  <c:v>42426.541666666664</c:v>
                </c:pt>
                <c:pt idx="3566">
                  <c:v>42426.583333333336</c:v>
                </c:pt>
                <c:pt idx="3567">
                  <c:v>42426.625</c:v>
                </c:pt>
                <c:pt idx="3568">
                  <c:v>42426.666666666664</c:v>
                </c:pt>
                <c:pt idx="3569">
                  <c:v>42426.708333333336</c:v>
                </c:pt>
                <c:pt idx="3570">
                  <c:v>42426.75</c:v>
                </c:pt>
                <c:pt idx="3571">
                  <c:v>42426.791666666664</c:v>
                </c:pt>
                <c:pt idx="3572">
                  <c:v>42426.833333333336</c:v>
                </c:pt>
                <c:pt idx="3573">
                  <c:v>42426.875</c:v>
                </c:pt>
                <c:pt idx="3574">
                  <c:v>42426.916666666664</c:v>
                </c:pt>
                <c:pt idx="3575">
                  <c:v>42426.958333333336</c:v>
                </c:pt>
                <c:pt idx="3576">
                  <c:v>42427</c:v>
                </c:pt>
                <c:pt idx="3577">
                  <c:v>42427.041666666664</c:v>
                </c:pt>
                <c:pt idx="3578">
                  <c:v>42427.083333333336</c:v>
                </c:pt>
                <c:pt idx="3579">
                  <c:v>42427.125</c:v>
                </c:pt>
                <c:pt idx="3580">
                  <c:v>42427.166666666664</c:v>
                </c:pt>
                <c:pt idx="3581">
                  <c:v>42427.208333333336</c:v>
                </c:pt>
                <c:pt idx="3582">
                  <c:v>42427.25</c:v>
                </c:pt>
                <c:pt idx="3583">
                  <c:v>42427.291666666664</c:v>
                </c:pt>
                <c:pt idx="3584">
                  <c:v>42427.333333333336</c:v>
                </c:pt>
                <c:pt idx="3585">
                  <c:v>42427.375</c:v>
                </c:pt>
                <c:pt idx="3586">
                  <c:v>42427.416666666664</c:v>
                </c:pt>
                <c:pt idx="3587">
                  <c:v>42427.458333333336</c:v>
                </c:pt>
                <c:pt idx="3588">
                  <c:v>42427.5</c:v>
                </c:pt>
                <c:pt idx="3589">
                  <c:v>42427.541666666664</c:v>
                </c:pt>
                <c:pt idx="3590">
                  <c:v>42427.583333333336</c:v>
                </c:pt>
                <c:pt idx="3591">
                  <c:v>42427.625</c:v>
                </c:pt>
                <c:pt idx="3592">
                  <c:v>42427.666666666664</c:v>
                </c:pt>
                <c:pt idx="3593">
                  <c:v>42427.708333333336</c:v>
                </c:pt>
                <c:pt idx="3594">
                  <c:v>42427.75</c:v>
                </c:pt>
                <c:pt idx="3595">
                  <c:v>42427.791666666664</c:v>
                </c:pt>
                <c:pt idx="3596">
                  <c:v>42427.833333333336</c:v>
                </c:pt>
                <c:pt idx="3597">
                  <c:v>42427.875</c:v>
                </c:pt>
                <c:pt idx="3598">
                  <c:v>42427.916666666664</c:v>
                </c:pt>
                <c:pt idx="3599">
                  <c:v>42427.958333333336</c:v>
                </c:pt>
                <c:pt idx="3600">
                  <c:v>42428</c:v>
                </c:pt>
                <c:pt idx="3601">
                  <c:v>42428.041666666664</c:v>
                </c:pt>
                <c:pt idx="3602">
                  <c:v>42428.083333333336</c:v>
                </c:pt>
                <c:pt idx="3603">
                  <c:v>42428.125</c:v>
                </c:pt>
                <c:pt idx="3604">
                  <c:v>42428.166666666664</c:v>
                </c:pt>
                <c:pt idx="3605">
                  <c:v>42428.208333333336</c:v>
                </c:pt>
                <c:pt idx="3606">
                  <c:v>42428.25</c:v>
                </c:pt>
                <c:pt idx="3607">
                  <c:v>42428.291666666664</c:v>
                </c:pt>
                <c:pt idx="3608">
                  <c:v>42428.333333333336</c:v>
                </c:pt>
                <c:pt idx="3609">
                  <c:v>42428.375</c:v>
                </c:pt>
                <c:pt idx="3610">
                  <c:v>42428.416666666664</c:v>
                </c:pt>
                <c:pt idx="3611">
                  <c:v>42428.458333333336</c:v>
                </c:pt>
                <c:pt idx="3612">
                  <c:v>42428.5</c:v>
                </c:pt>
                <c:pt idx="3613">
                  <c:v>42428.541666666664</c:v>
                </c:pt>
                <c:pt idx="3614">
                  <c:v>42428.583333333336</c:v>
                </c:pt>
                <c:pt idx="3615">
                  <c:v>42428.625</c:v>
                </c:pt>
                <c:pt idx="3616">
                  <c:v>42428.666666666664</c:v>
                </c:pt>
                <c:pt idx="3617">
                  <c:v>42428.708333333336</c:v>
                </c:pt>
                <c:pt idx="3618">
                  <c:v>42428.75</c:v>
                </c:pt>
                <c:pt idx="3619">
                  <c:v>42428.791666666664</c:v>
                </c:pt>
                <c:pt idx="3620">
                  <c:v>42428.833333333336</c:v>
                </c:pt>
                <c:pt idx="3621">
                  <c:v>42428.875</c:v>
                </c:pt>
                <c:pt idx="3622">
                  <c:v>42428.916666666664</c:v>
                </c:pt>
                <c:pt idx="3623">
                  <c:v>42428.958333333336</c:v>
                </c:pt>
                <c:pt idx="3624">
                  <c:v>42429</c:v>
                </c:pt>
                <c:pt idx="3625">
                  <c:v>42429.041666666664</c:v>
                </c:pt>
                <c:pt idx="3626">
                  <c:v>42429.083333333336</c:v>
                </c:pt>
                <c:pt idx="3627">
                  <c:v>42429.125</c:v>
                </c:pt>
                <c:pt idx="3628">
                  <c:v>42429.166666666664</c:v>
                </c:pt>
                <c:pt idx="3629">
                  <c:v>42429.208333333336</c:v>
                </c:pt>
                <c:pt idx="3630">
                  <c:v>42429.25</c:v>
                </c:pt>
                <c:pt idx="3631">
                  <c:v>42429.291666666664</c:v>
                </c:pt>
                <c:pt idx="3632">
                  <c:v>42429.333333333336</c:v>
                </c:pt>
                <c:pt idx="3633">
                  <c:v>42429.375</c:v>
                </c:pt>
                <c:pt idx="3634">
                  <c:v>42429.416666666664</c:v>
                </c:pt>
                <c:pt idx="3635">
                  <c:v>42429.458333333336</c:v>
                </c:pt>
                <c:pt idx="3636">
                  <c:v>42429.5</c:v>
                </c:pt>
                <c:pt idx="3637">
                  <c:v>42429.541666666664</c:v>
                </c:pt>
                <c:pt idx="3638">
                  <c:v>42429.583333333336</c:v>
                </c:pt>
                <c:pt idx="3639">
                  <c:v>42429.625</c:v>
                </c:pt>
                <c:pt idx="3640">
                  <c:v>42429.666666666664</c:v>
                </c:pt>
                <c:pt idx="3641">
                  <c:v>42429.708333333336</c:v>
                </c:pt>
                <c:pt idx="3642">
                  <c:v>42429.75</c:v>
                </c:pt>
                <c:pt idx="3643">
                  <c:v>42429.791666666664</c:v>
                </c:pt>
                <c:pt idx="3644">
                  <c:v>42429.833333333336</c:v>
                </c:pt>
                <c:pt idx="3645">
                  <c:v>42429.875</c:v>
                </c:pt>
                <c:pt idx="3646">
                  <c:v>42429.916666666664</c:v>
                </c:pt>
                <c:pt idx="3647">
                  <c:v>42429.958333333336</c:v>
                </c:pt>
                <c:pt idx="3648">
                  <c:v>42430</c:v>
                </c:pt>
                <c:pt idx="3649">
                  <c:v>42430.041666666664</c:v>
                </c:pt>
                <c:pt idx="3650">
                  <c:v>42430.083333333336</c:v>
                </c:pt>
                <c:pt idx="3651">
                  <c:v>42430.125</c:v>
                </c:pt>
                <c:pt idx="3652">
                  <c:v>42430.166666666664</c:v>
                </c:pt>
                <c:pt idx="3653">
                  <c:v>42430.208333333336</c:v>
                </c:pt>
                <c:pt idx="3654">
                  <c:v>42430.25</c:v>
                </c:pt>
                <c:pt idx="3655">
                  <c:v>42430.291666666664</c:v>
                </c:pt>
                <c:pt idx="3656">
                  <c:v>42430.333333333336</c:v>
                </c:pt>
                <c:pt idx="3657">
                  <c:v>42430.375</c:v>
                </c:pt>
                <c:pt idx="3658">
                  <c:v>42430.416666666664</c:v>
                </c:pt>
                <c:pt idx="3659">
                  <c:v>42430.458333333336</c:v>
                </c:pt>
                <c:pt idx="3660">
                  <c:v>42430.5</c:v>
                </c:pt>
                <c:pt idx="3661">
                  <c:v>42430.541666666664</c:v>
                </c:pt>
                <c:pt idx="3662">
                  <c:v>42430.583333333336</c:v>
                </c:pt>
                <c:pt idx="3663">
                  <c:v>42430.625</c:v>
                </c:pt>
                <c:pt idx="3664">
                  <c:v>42430.666666666664</c:v>
                </c:pt>
                <c:pt idx="3665">
                  <c:v>42430.708333333336</c:v>
                </c:pt>
                <c:pt idx="3666">
                  <c:v>42430.75</c:v>
                </c:pt>
                <c:pt idx="3667">
                  <c:v>42430.791666666664</c:v>
                </c:pt>
                <c:pt idx="3668">
                  <c:v>42430.833333333336</c:v>
                </c:pt>
                <c:pt idx="3669">
                  <c:v>42430.875</c:v>
                </c:pt>
                <c:pt idx="3670">
                  <c:v>42430.916666666664</c:v>
                </c:pt>
                <c:pt idx="3671">
                  <c:v>42430.958333333336</c:v>
                </c:pt>
                <c:pt idx="3672">
                  <c:v>42431</c:v>
                </c:pt>
                <c:pt idx="3673">
                  <c:v>42431.041666666664</c:v>
                </c:pt>
                <c:pt idx="3674">
                  <c:v>42431.083333333336</c:v>
                </c:pt>
                <c:pt idx="3675">
                  <c:v>42431.125</c:v>
                </c:pt>
                <c:pt idx="3676">
                  <c:v>42431.166666666664</c:v>
                </c:pt>
                <c:pt idx="3677">
                  <c:v>42431.208333333336</c:v>
                </c:pt>
                <c:pt idx="3678">
                  <c:v>42431.25</c:v>
                </c:pt>
                <c:pt idx="3679">
                  <c:v>42431.291666666664</c:v>
                </c:pt>
                <c:pt idx="3680">
                  <c:v>42431.333333333336</c:v>
                </c:pt>
                <c:pt idx="3681">
                  <c:v>42431.375</c:v>
                </c:pt>
                <c:pt idx="3682">
                  <c:v>42431.416666666664</c:v>
                </c:pt>
                <c:pt idx="3683">
                  <c:v>42431.458333333336</c:v>
                </c:pt>
                <c:pt idx="3684">
                  <c:v>42431.5</c:v>
                </c:pt>
                <c:pt idx="3685">
                  <c:v>42431.541666666664</c:v>
                </c:pt>
                <c:pt idx="3686">
                  <c:v>42431.583333333336</c:v>
                </c:pt>
                <c:pt idx="3687">
                  <c:v>42431.625</c:v>
                </c:pt>
                <c:pt idx="3688">
                  <c:v>42431.666666666664</c:v>
                </c:pt>
                <c:pt idx="3689">
                  <c:v>42431.708333333336</c:v>
                </c:pt>
                <c:pt idx="3690">
                  <c:v>42431.75</c:v>
                </c:pt>
                <c:pt idx="3691">
                  <c:v>42431.791666666664</c:v>
                </c:pt>
                <c:pt idx="3692">
                  <c:v>42431.833333333336</c:v>
                </c:pt>
                <c:pt idx="3693">
                  <c:v>42431.875</c:v>
                </c:pt>
                <c:pt idx="3694">
                  <c:v>42431.916666666664</c:v>
                </c:pt>
                <c:pt idx="3695">
                  <c:v>42431.958333333336</c:v>
                </c:pt>
                <c:pt idx="3696">
                  <c:v>42432</c:v>
                </c:pt>
                <c:pt idx="3697">
                  <c:v>42432.041666666664</c:v>
                </c:pt>
                <c:pt idx="3698">
                  <c:v>42432.083333333336</c:v>
                </c:pt>
                <c:pt idx="3699">
                  <c:v>42432.125</c:v>
                </c:pt>
                <c:pt idx="3700">
                  <c:v>42432.166666666664</c:v>
                </c:pt>
                <c:pt idx="3701">
                  <c:v>42432.208333333336</c:v>
                </c:pt>
                <c:pt idx="3702">
                  <c:v>42432.25</c:v>
                </c:pt>
                <c:pt idx="3703">
                  <c:v>42432.291666666664</c:v>
                </c:pt>
                <c:pt idx="3704">
                  <c:v>42432.333333333336</c:v>
                </c:pt>
                <c:pt idx="3705">
                  <c:v>42432.375</c:v>
                </c:pt>
                <c:pt idx="3706">
                  <c:v>42432.416666666664</c:v>
                </c:pt>
                <c:pt idx="3707">
                  <c:v>42432.458333333336</c:v>
                </c:pt>
                <c:pt idx="3708">
                  <c:v>42432.5</c:v>
                </c:pt>
                <c:pt idx="3709">
                  <c:v>42432.541666666664</c:v>
                </c:pt>
                <c:pt idx="3710">
                  <c:v>42432.583333333336</c:v>
                </c:pt>
                <c:pt idx="3711">
                  <c:v>42432.625</c:v>
                </c:pt>
                <c:pt idx="3712">
                  <c:v>42432.666666666664</c:v>
                </c:pt>
                <c:pt idx="3713">
                  <c:v>42432.708333333336</c:v>
                </c:pt>
                <c:pt idx="3714">
                  <c:v>42432.75</c:v>
                </c:pt>
                <c:pt idx="3715">
                  <c:v>42432.791666666664</c:v>
                </c:pt>
                <c:pt idx="3716">
                  <c:v>42432.833333333336</c:v>
                </c:pt>
                <c:pt idx="3717">
                  <c:v>42432.875</c:v>
                </c:pt>
                <c:pt idx="3718">
                  <c:v>42432.916666666664</c:v>
                </c:pt>
                <c:pt idx="3719">
                  <c:v>42432.958333333336</c:v>
                </c:pt>
                <c:pt idx="3720">
                  <c:v>42433</c:v>
                </c:pt>
                <c:pt idx="3721">
                  <c:v>42433.041666666664</c:v>
                </c:pt>
                <c:pt idx="3722">
                  <c:v>42433.083333333336</c:v>
                </c:pt>
                <c:pt idx="3723">
                  <c:v>42433.125</c:v>
                </c:pt>
                <c:pt idx="3724">
                  <c:v>42433.166666666664</c:v>
                </c:pt>
                <c:pt idx="3725">
                  <c:v>42433.208333333336</c:v>
                </c:pt>
                <c:pt idx="3726">
                  <c:v>42433.25</c:v>
                </c:pt>
                <c:pt idx="3727">
                  <c:v>42433.291666666664</c:v>
                </c:pt>
                <c:pt idx="3728">
                  <c:v>42433.333333333336</c:v>
                </c:pt>
                <c:pt idx="3729">
                  <c:v>42433.375</c:v>
                </c:pt>
                <c:pt idx="3730">
                  <c:v>42433.416666666664</c:v>
                </c:pt>
                <c:pt idx="3731">
                  <c:v>42433.458333333336</c:v>
                </c:pt>
                <c:pt idx="3732">
                  <c:v>42433.5</c:v>
                </c:pt>
                <c:pt idx="3733">
                  <c:v>42433.541666666664</c:v>
                </c:pt>
                <c:pt idx="3734">
                  <c:v>42433.583333333336</c:v>
                </c:pt>
                <c:pt idx="3735">
                  <c:v>42433.625</c:v>
                </c:pt>
                <c:pt idx="3736">
                  <c:v>42433.666666666664</c:v>
                </c:pt>
                <c:pt idx="3737">
                  <c:v>42433.708333333336</c:v>
                </c:pt>
                <c:pt idx="3738">
                  <c:v>42433.75</c:v>
                </c:pt>
                <c:pt idx="3739">
                  <c:v>42433.791666666664</c:v>
                </c:pt>
                <c:pt idx="3740">
                  <c:v>42433.833333333336</c:v>
                </c:pt>
                <c:pt idx="3741">
                  <c:v>42433.875</c:v>
                </c:pt>
                <c:pt idx="3742">
                  <c:v>42433.916666666664</c:v>
                </c:pt>
                <c:pt idx="3743">
                  <c:v>42433.958333333336</c:v>
                </c:pt>
                <c:pt idx="3744">
                  <c:v>42434</c:v>
                </c:pt>
                <c:pt idx="3745">
                  <c:v>42434.041666666664</c:v>
                </c:pt>
                <c:pt idx="3746">
                  <c:v>42434.083333333336</c:v>
                </c:pt>
                <c:pt idx="3747">
                  <c:v>42434.125</c:v>
                </c:pt>
                <c:pt idx="3748">
                  <c:v>42434.166666666664</c:v>
                </c:pt>
                <c:pt idx="3749">
                  <c:v>42434.208333333336</c:v>
                </c:pt>
                <c:pt idx="3750">
                  <c:v>42434.25</c:v>
                </c:pt>
                <c:pt idx="3751">
                  <c:v>42434.291666666664</c:v>
                </c:pt>
                <c:pt idx="3752">
                  <c:v>42434.333333333336</c:v>
                </c:pt>
                <c:pt idx="3753">
                  <c:v>42434.375</c:v>
                </c:pt>
                <c:pt idx="3754">
                  <c:v>42434.416666666664</c:v>
                </c:pt>
                <c:pt idx="3755">
                  <c:v>42434.458333333336</c:v>
                </c:pt>
                <c:pt idx="3756">
                  <c:v>42434.5</c:v>
                </c:pt>
                <c:pt idx="3757">
                  <c:v>42434.541666666664</c:v>
                </c:pt>
                <c:pt idx="3758">
                  <c:v>42434.583333333336</c:v>
                </c:pt>
                <c:pt idx="3759">
                  <c:v>42434.625</c:v>
                </c:pt>
                <c:pt idx="3760">
                  <c:v>42434.666666666664</c:v>
                </c:pt>
                <c:pt idx="3761">
                  <c:v>42434.708333333336</c:v>
                </c:pt>
                <c:pt idx="3762">
                  <c:v>42434.75</c:v>
                </c:pt>
                <c:pt idx="3763">
                  <c:v>42434.791666666664</c:v>
                </c:pt>
                <c:pt idx="3764">
                  <c:v>42434.833333333336</c:v>
                </c:pt>
                <c:pt idx="3765">
                  <c:v>42434.875</c:v>
                </c:pt>
                <c:pt idx="3766">
                  <c:v>42434.916666666664</c:v>
                </c:pt>
                <c:pt idx="3767">
                  <c:v>42434.958333333336</c:v>
                </c:pt>
                <c:pt idx="3768">
                  <c:v>42435</c:v>
                </c:pt>
                <c:pt idx="3769">
                  <c:v>42435.041666666664</c:v>
                </c:pt>
                <c:pt idx="3770">
                  <c:v>42435.083333333336</c:v>
                </c:pt>
                <c:pt idx="3771">
                  <c:v>42435.125</c:v>
                </c:pt>
                <c:pt idx="3772">
                  <c:v>42435.166666666664</c:v>
                </c:pt>
                <c:pt idx="3773">
                  <c:v>42435.208333333336</c:v>
                </c:pt>
                <c:pt idx="3774">
                  <c:v>42435.25</c:v>
                </c:pt>
                <c:pt idx="3775">
                  <c:v>42435.291666666664</c:v>
                </c:pt>
                <c:pt idx="3776">
                  <c:v>42435.333333333336</c:v>
                </c:pt>
                <c:pt idx="3777">
                  <c:v>42435.375</c:v>
                </c:pt>
                <c:pt idx="3778">
                  <c:v>42435.416666666664</c:v>
                </c:pt>
                <c:pt idx="3779">
                  <c:v>42435.458333333336</c:v>
                </c:pt>
                <c:pt idx="3780">
                  <c:v>42435.5</c:v>
                </c:pt>
                <c:pt idx="3781">
                  <c:v>42435.541666666664</c:v>
                </c:pt>
                <c:pt idx="3782">
                  <c:v>42435.583333333336</c:v>
                </c:pt>
                <c:pt idx="3783">
                  <c:v>42435.625</c:v>
                </c:pt>
                <c:pt idx="3784">
                  <c:v>42435.666666666664</c:v>
                </c:pt>
                <c:pt idx="3785">
                  <c:v>42435.708333333336</c:v>
                </c:pt>
                <c:pt idx="3786">
                  <c:v>42435.75</c:v>
                </c:pt>
                <c:pt idx="3787">
                  <c:v>42435.791666666664</c:v>
                </c:pt>
                <c:pt idx="3788">
                  <c:v>42435.833333333336</c:v>
                </c:pt>
                <c:pt idx="3789">
                  <c:v>42435.875</c:v>
                </c:pt>
                <c:pt idx="3790">
                  <c:v>42435.916666666664</c:v>
                </c:pt>
                <c:pt idx="3791">
                  <c:v>42435.958333333336</c:v>
                </c:pt>
                <c:pt idx="3792">
                  <c:v>42436</c:v>
                </c:pt>
                <c:pt idx="3793">
                  <c:v>42436.041666666664</c:v>
                </c:pt>
                <c:pt idx="3794">
                  <c:v>42436.083333333336</c:v>
                </c:pt>
                <c:pt idx="3795">
                  <c:v>42436.125</c:v>
                </c:pt>
                <c:pt idx="3796">
                  <c:v>42436.166666666664</c:v>
                </c:pt>
                <c:pt idx="3797">
                  <c:v>42436.208333333336</c:v>
                </c:pt>
                <c:pt idx="3798">
                  <c:v>42436.25</c:v>
                </c:pt>
                <c:pt idx="3799">
                  <c:v>42436.291666666664</c:v>
                </c:pt>
                <c:pt idx="3800">
                  <c:v>42436.333333333336</c:v>
                </c:pt>
                <c:pt idx="3801">
                  <c:v>42436.375</c:v>
                </c:pt>
                <c:pt idx="3802">
                  <c:v>42436.416666666664</c:v>
                </c:pt>
                <c:pt idx="3803">
                  <c:v>42436.458333333336</c:v>
                </c:pt>
                <c:pt idx="3804">
                  <c:v>42436.5</c:v>
                </c:pt>
                <c:pt idx="3805">
                  <c:v>42436.541666666664</c:v>
                </c:pt>
                <c:pt idx="3806">
                  <c:v>42436.583333333336</c:v>
                </c:pt>
                <c:pt idx="3807">
                  <c:v>42436.625</c:v>
                </c:pt>
                <c:pt idx="3808">
                  <c:v>42436.666666666664</c:v>
                </c:pt>
                <c:pt idx="3809">
                  <c:v>42436.708333333336</c:v>
                </c:pt>
                <c:pt idx="3810">
                  <c:v>42436.75</c:v>
                </c:pt>
                <c:pt idx="3811">
                  <c:v>42436.791666666664</c:v>
                </c:pt>
                <c:pt idx="3812">
                  <c:v>42436.833333333336</c:v>
                </c:pt>
                <c:pt idx="3813">
                  <c:v>42436.875</c:v>
                </c:pt>
                <c:pt idx="3814">
                  <c:v>42436.916666666664</c:v>
                </c:pt>
                <c:pt idx="3815">
                  <c:v>42436.958333333336</c:v>
                </c:pt>
                <c:pt idx="3816">
                  <c:v>42437</c:v>
                </c:pt>
                <c:pt idx="3817">
                  <c:v>42437.041666666664</c:v>
                </c:pt>
                <c:pt idx="3818">
                  <c:v>42437.083333333336</c:v>
                </c:pt>
                <c:pt idx="3819">
                  <c:v>42437.125</c:v>
                </c:pt>
                <c:pt idx="3820">
                  <c:v>42437.166666666664</c:v>
                </c:pt>
                <c:pt idx="3821">
                  <c:v>42437.208333333336</c:v>
                </c:pt>
                <c:pt idx="3822">
                  <c:v>42437.25</c:v>
                </c:pt>
                <c:pt idx="3823">
                  <c:v>42437.291666666664</c:v>
                </c:pt>
                <c:pt idx="3824">
                  <c:v>42437.333333333336</c:v>
                </c:pt>
                <c:pt idx="3825">
                  <c:v>42437.375</c:v>
                </c:pt>
                <c:pt idx="3826">
                  <c:v>42437.416666666664</c:v>
                </c:pt>
                <c:pt idx="3827">
                  <c:v>42437.458333333336</c:v>
                </c:pt>
                <c:pt idx="3828">
                  <c:v>42437.5</c:v>
                </c:pt>
                <c:pt idx="3829">
                  <c:v>42437.541666666664</c:v>
                </c:pt>
                <c:pt idx="3830">
                  <c:v>42437.583333333336</c:v>
                </c:pt>
                <c:pt idx="3831">
                  <c:v>42437.625</c:v>
                </c:pt>
                <c:pt idx="3832">
                  <c:v>42437.666666666664</c:v>
                </c:pt>
                <c:pt idx="3833">
                  <c:v>42437.708333333336</c:v>
                </c:pt>
                <c:pt idx="3834">
                  <c:v>42437.75</c:v>
                </c:pt>
                <c:pt idx="3835">
                  <c:v>42437.791666666664</c:v>
                </c:pt>
                <c:pt idx="3836">
                  <c:v>42437.833333333336</c:v>
                </c:pt>
                <c:pt idx="3837">
                  <c:v>42437.875</c:v>
                </c:pt>
                <c:pt idx="3838">
                  <c:v>42437.916666666664</c:v>
                </c:pt>
                <c:pt idx="3839">
                  <c:v>42437.958333333336</c:v>
                </c:pt>
                <c:pt idx="3840">
                  <c:v>42438</c:v>
                </c:pt>
                <c:pt idx="3841">
                  <c:v>42438.041666666664</c:v>
                </c:pt>
                <c:pt idx="3842">
                  <c:v>42438.083333333336</c:v>
                </c:pt>
                <c:pt idx="3843">
                  <c:v>42438.125</c:v>
                </c:pt>
                <c:pt idx="3844">
                  <c:v>42438.166666666664</c:v>
                </c:pt>
                <c:pt idx="3845">
                  <c:v>42438.208333333336</c:v>
                </c:pt>
                <c:pt idx="3846">
                  <c:v>42438.25</c:v>
                </c:pt>
                <c:pt idx="3847">
                  <c:v>42438.291666666664</c:v>
                </c:pt>
                <c:pt idx="3848">
                  <c:v>42438.333333333336</c:v>
                </c:pt>
                <c:pt idx="3849">
                  <c:v>42438.375</c:v>
                </c:pt>
                <c:pt idx="3850">
                  <c:v>42438.416666666664</c:v>
                </c:pt>
                <c:pt idx="3851">
                  <c:v>42438.458333333336</c:v>
                </c:pt>
                <c:pt idx="3852">
                  <c:v>42438.5</c:v>
                </c:pt>
                <c:pt idx="3853">
                  <c:v>42438.541666666664</c:v>
                </c:pt>
                <c:pt idx="3854">
                  <c:v>42438.583333333336</c:v>
                </c:pt>
                <c:pt idx="3855">
                  <c:v>42438.625</c:v>
                </c:pt>
                <c:pt idx="3856">
                  <c:v>42438.666666666664</c:v>
                </c:pt>
                <c:pt idx="3857">
                  <c:v>42438.708333333336</c:v>
                </c:pt>
                <c:pt idx="3858">
                  <c:v>42438.75</c:v>
                </c:pt>
                <c:pt idx="3859">
                  <c:v>42438.791666666664</c:v>
                </c:pt>
                <c:pt idx="3860">
                  <c:v>42438.833333333336</c:v>
                </c:pt>
                <c:pt idx="3861">
                  <c:v>42438.875</c:v>
                </c:pt>
                <c:pt idx="3862">
                  <c:v>42438.916666666664</c:v>
                </c:pt>
                <c:pt idx="3863">
                  <c:v>42438.958333333336</c:v>
                </c:pt>
                <c:pt idx="3864">
                  <c:v>42439</c:v>
                </c:pt>
                <c:pt idx="3865">
                  <c:v>42439.041666666664</c:v>
                </c:pt>
                <c:pt idx="3866">
                  <c:v>42439.083333333336</c:v>
                </c:pt>
                <c:pt idx="3867">
                  <c:v>42439.125</c:v>
                </c:pt>
                <c:pt idx="3868">
                  <c:v>42439.166666666664</c:v>
                </c:pt>
                <c:pt idx="3869">
                  <c:v>42439.208333333336</c:v>
                </c:pt>
                <c:pt idx="3870">
                  <c:v>42439.25</c:v>
                </c:pt>
                <c:pt idx="3871">
                  <c:v>42439.291666666664</c:v>
                </c:pt>
                <c:pt idx="3872">
                  <c:v>42439.333333333336</c:v>
                </c:pt>
                <c:pt idx="3873">
                  <c:v>42439.375</c:v>
                </c:pt>
                <c:pt idx="3874">
                  <c:v>42439.416666666664</c:v>
                </c:pt>
                <c:pt idx="3875">
                  <c:v>42439.458333333336</c:v>
                </c:pt>
                <c:pt idx="3876">
                  <c:v>42439.5</c:v>
                </c:pt>
                <c:pt idx="3877">
                  <c:v>42439.541666666664</c:v>
                </c:pt>
                <c:pt idx="3878">
                  <c:v>42439.583333333336</c:v>
                </c:pt>
                <c:pt idx="3879">
                  <c:v>42439.625</c:v>
                </c:pt>
                <c:pt idx="3880">
                  <c:v>42439.666666666664</c:v>
                </c:pt>
                <c:pt idx="3881">
                  <c:v>42439.708333333336</c:v>
                </c:pt>
                <c:pt idx="3882">
                  <c:v>42439.75</c:v>
                </c:pt>
                <c:pt idx="3883">
                  <c:v>42439.791666666664</c:v>
                </c:pt>
                <c:pt idx="3884">
                  <c:v>42439.833333333336</c:v>
                </c:pt>
                <c:pt idx="3885">
                  <c:v>42439.875</c:v>
                </c:pt>
                <c:pt idx="3886">
                  <c:v>42439.916666666664</c:v>
                </c:pt>
                <c:pt idx="3887">
                  <c:v>42439.958333333336</c:v>
                </c:pt>
                <c:pt idx="3888">
                  <c:v>42440</c:v>
                </c:pt>
                <c:pt idx="3889">
                  <c:v>42440.041666666664</c:v>
                </c:pt>
                <c:pt idx="3890">
                  <c:v>42440.083333333336</c:v>
                </c:pt>
                <c:pt idx="3891">
                  <c:v>42440.125</c:v>
                </c:pt>
                <c:pt idx="3892">
                  <c:v>42440.166666666664</c:v>
                </c:pt>
                <c:pt idx="3893">
                  <c:v>42440.208333333336</c:v>
                </c:pt>
                <c:pt idx="3894">
                  <c:v>42440.25</c:v>
                </c:pt>
                <c:pt idx="3895">
                  <c:v>42440.291666666664</c:v>
                </c:pt>
                <c:pt idx="3896">
                  <c:v>42440.333333333336</c:v>
                </c:pt>
                <c:pt idx="3897">
                  <c:v>42440.375</c:v>
                </c:pt>
                <c:pt idx="3898">
                  <c:v>42440.416666666664</c:v>
                </c:pt>
                <c:pt idx="3899">
                  <c:v>42440.458333333336</c:v>
                </c:pt>
                <c:pt idx="3900">
                  <c:v>42440.5</c:v>
                </c:pt>
                <c:pt idx="3901">
                  <c:v>42440.541666666664</c:v>
                </c:pt>
                <c:pt idx="3902">
                  <c:v>42440.583333333336</c:v>
                </c:pt>
                <c:pt idx="3903">
                  <c:v>42440.625</c:v>
                </c:pt>
                <c:pt idx="3904">
                  <c:v>42440.666666666664</c:v>
                </c:pt>
                <c:pt idx="3905">
                  <c:v>42440.708333333336</c:v>
                </c:pt>
                <c:pt idx="3906">
                  <c:v>42440.75</c:v>
                </c:pt>
                <c:pt idx="3907">
                  <c:v>42440.791666666664</c:v>
                </c:pt>
                <c:pt idx="3908">
                  <c:v>42440.833333333336</c:v>
                </c:pt>
                <c:pt idx="3909">
                  <c:v>42440.875</c:v>
                </c:pt>
                <c:pt idx="3910">
                  <c:v>42440.916666666664</c:v>
                </c:pt>
                <c:pt idx="3911">
                  <c:v>42440.958333333336</c:v>
                </c:pt>
                <c:pt idx="3912">
                  <c:v>42441</c:v>
                </c:pt>
                <c:pt idx="3913">
                  <c:v>42441.041666666664</c:v>
                </c:pt>
                <c:pt idx="3914">
                  <c:v>42441.083333333336</c:v>
                </c:pt>
                <c:pt idx="3915">
                  <c:v>42441.125</c:v>
                </c:pt>
                <c:pt idx="3916">
                  <c:v>42441.166666666664</c:v>
                </c:pt>
                <c:pt idx="3917">
                  <c:v>42441.208333333336</c:v>
                </c:pt>
                <c:pt idx="3918">
                  <c:v>42441.25</c:v>
                </c:pt>
                <c:pt idx="3919">
                  <c:v>42441.291666666664</c:v>
                </c:pt>
                <c:pt idx="3920">
                  <c:v>42441.333333333336</c:v>
                </c:pt>
                <c:pt idx="3921">
                  <c:v>42441.375</c:v>
                </c:pt>
                <c:pt idx="3922">
                  <c:v>42441.416666666664</c:v>
                </c:pt>
                <c:pt idx="3923">
                  <c:v>42441.458333333336</c:v>
                </c:pt>
                <c:pt idx="3924">
                  <c:v>42441.5</c:v>
                </c:pt>
                <c:pt idx="3925">
                  <c:v>42441.541666666664</c:v>
                </c:pt>
                <c:pt idx="3926">
                  <c:v>42441.583333333336</c:v>
                </c:pt>
                <c:pt idx="3927">
                  <c:v>42441.625</c:v>
                </c:pt>
                <c:pt idx="3928">
                  <c:v>42441.666666666664</c:v>
                </c:pt>
                <c:pt idx="3929">
                  <c:v>42441.708333333336</c:v>
                </c:pt>
                <c:pt idx="3930">
                  <c:v>42441.75</c:v>
                </c:pt>
                <c:pt idx="3931">
                  <c:v>42441.791666666664</c:v>
                </c:pt>
                <c:pt idx="3932">
                  <c:v>42441.833333333336</c:v>
                </c:pt>
                <c:pt idx="3933">
                  <c:v>42441.875</c:v>
                </c:pt>
                <c:pt idx="3934">
                  <c:v>42441.916666666664</c:v>
                </c:pt>
                <c:pt idx="3935">
                  <c:v>42441.958333333336</c:v>
                </c:pt>
                <c:pt idx="3936">
                  <c:v>42442</c:v>
                </c:pt>
                <c:pt idx="3937">
                  <c:v>42442.041666666664</c:v>
                </c:pt>
                <c:pt idx="3938">
                  <c:v>42442.083333333336</c:v>
                </c:pt>
                <c:pt idx="3939">
                  <c:v>42442.125</c:v>
                </c:pt>
                <c:pt idx="3940">
                  <c:v>42442.166666666664</c:v>
                </c:pt>
                <c:pt idx="3941">
                  <c:v>42442.208333333336</c:v>
                </c:pt>
                <c:pt idx="3942">
                  <c:v>42442.25</c:v>
                </c:pt>
                <c:pt idx="3943">
                  <c:v>42442.291666666664</c:v>
                </c:pt>
                <c:pt idx="3944">
                  <c:v>42442.333333333336</c:v>
                </c:pt>
                <c:pt idx="3945">
                  <c:v>42442.375</c:v>
                </c:pt>
                <c:pt idx="3946">
                  <c:v>42442.416666666664</c:v>
                </c:pt>
                <c:pt idx="3947">
                  <c:v>42442.458333333336</c:v>
                </c:pt>
                <c:pt idx="3948">
                  <c:v>42442.5</c:v>
                </c:pt>
                <c:pt idx="3949">
                  <c:v>42442.541666666664</c:v>
                </c:pt>
                <c:pt idx="3950">
                  <c:v>42442.583333333336</c:v>
                </c:pt>
                <c:pt idx="3951">
                  <c:v>42442.625</c:v>
                </c:pt>
                <c:pt idx="3952">
                  <c:v>42442.666666666664</c:v>
                </c:pt>
                <c:pt idx="3953">
                  <c:v>42442.708333333336</c:v>
                </c:pt>
                <c:pt idx="3954">
                  <c:v>42442.75</c:v>
                </c:pt>
                <c:pt idx="3955">
                  <c:v>42442.791666666664</c:v>
                </c:pt>
                <c:pt idx="3956">
                  <c:v>42442.833333333336</c:v>
                </c:pt>
                <c:pt idx="3957">
                  <c:v>42442.875</c:v>
                </c:pt>
                <c:pt idx="3958">
                  <c:v>42442.916666666664</c:v>
                </c:pt>
                <c:pt idx="3959">
                  <c:v>42442.958333333336</c:v>
                </c:pt>
                <c:pt idx="3960">
                  <c:v>42443</c:v>
                </c:pt>
                <c:pt idx="3961">
                  <c:v>42443.041666666664</c:v>
                </c:pt>
                <c:pt idx="3962">
                  <c:v>42443.083333333336</c:v>
                </c:pt>
                <c:pt idx="3963">
                  <c:v>42443.125</c:v>
                </c:pt>
                <c:pt idx="3964">
                  <c:v>42443.166666666664</c:v>
                </c:pt>
                <c:pt idx="3965">
                  <c:v>42443.208333333336</c:v>
                </c:pt>
                <c:pt idx="3966">
                  <c:v>42443.25</c:v>
                </c:pt>
                <c:pt idx="3967">
                  <c:v>42443.291666666664</c:v>
                </c:pt>
                <c:pt idx="3968">
                  <c:v>42443.333333333336</c:v>
                </c:pt>
                <c:pt idx="3969">
                  <c:v>42443.375</c:v>
                </c:pt>
                <c:pt idx="3970">
                  <c:v>42443.416666666664</c:v>
                </c:pt>
                <c:pt idx="3971">
                  <c:v>42443.458333333336</c:v>
                </c:pt>
                <c:pt idx="3972">
                  <c:v>42443.5</c:v>
                </c:pt>
                <c:pt idx="3973">
                  <c:v>42443.541666666664</c:v>
                </c:pt>
                <c:pt idx="3974">
                  <c:v>42443.583333333336</c:v>
                </c:pt>
                <c:pt idx="3975">
                  <c:v>42443.625</c:v>
                </c:pt>
                <c:pt idx="3976">
                  <c:v>42443.666666666664</c:v>
                </c:pt>
                <c:pt idx="3977">
                  <c:v>42443.708333333336</c:v>
                </c:pt>
                <c:pt idx="3978">
                  <c:v>42443.75</c:v>
                </c:pt>
                <c:pt idx="3979">
                  <c:v>42443.791666666664</c:v>
                </c:pt>
                <c:pt idx="3980">
                  <c:v>42443.833333333336</c:v>
                </c:pt>
                <c:pt idx="3981">
                  <c:v>42443.875</c:v>
                </c:pt>
                <c:pt idx="3982">
                  <c:v>42443.916666666664</c:v>
                </c:pt>
                <c:pt idx="3983">
                  <c:v>42443.958333333336</c:v>
                </c:pt>
                <c:pt idx="3984">
                  <c:v>42444</c:v>
                </c:pt>
                <c:pt idx="3985">
                  <c:v>42444.041666666664</c:v>
                </c:pt>
                <c:pt idx="3986">
                  <c:v>42444.083333333336</c:v>
                </c:pt>
                <c:pt idx="3987">
                  <c:v>42444.125</c:v>
                </c:pt>
                <c:pt idx="3988">
                  <c:v>42444.166666666664</c:v>
                </c:pt>
                <c:pt idx="3989">
                  <c:v>42444.208333333336</c:v>
                </c:pt>
                <c:pt idx="3990">
                  <c:v>42444.25</c:v>
                </c:pt>
                <c:pt idx="3991">
                  <c:v>42444.291666666664</c:v>
                </c:pt>
                <c:pt idx="3992">
                  <c:v>42444.333333333336</c:v>
                </c:pt>
                <c:pt idx="3993">
                  <c:v>42444.375</c:v>
                </c:pt>
                <c:pt idx="3994">
                  <c:v>42444.416666666664</c:v>
                </c:pt>
                <c:pt idx="3995">
                  <c:v>42444.458333333336</c:v>
                </c:pt>
                <c:pt idx="3996">
                  <c:v>42444.5</c:v>
                </c:pt>
                <c:pt idx="3997">
                  <c:v>42444.541666666664</c:v>
                </c:pt>
                <c:pt idx="3998">
                  <c:v>42444.583333333336</c:v>
                </c:pt>
                <c:pt idx="3999">
                  <c:v>42444.625</c:v>
                </c:pt>
                <c:pt idx="4000">
                  <c:v>42444.666666666664</c:v>
                </c:pt>
                <c:pt idx="4001">
                  <c:v>42444.708333333336</c:v>
                </c:pt>
                <c:pt idx="4002">
                  <c:v>42444.75</c:v>
                </c:pt>
                <c:pt idx="4003">
                  <c:v>42444.791666666664</c:v>
                </c:pt>
                <c:pt idx="4004">
                  <c:v>42444.833333333336</c:v>
                </c:pt>
                <c:pt idx="4005">
                  <c:v>42444.875</c:v>
                </c:pt>
                <c:pt idx="4006">
                  <c:v>42444.916666666664</c:v>
                </c:pt>
                <c:pt idx="4007">
                  <c:v>42444.958333333336</c:v>
                </c:pt>
                <c:pt idx="4008">
                  <c:v>42445</c:v>
                </c:pt>
                <c:pt idx="4009">
                  <c:v>42445.041666666664</c:v>
                </c:pt>
                <c:pt idx="4010">
                  <c:v>42445.083333333336</c:v>
                </c:pt>
                <c:pt idx="4011">
                  <c:v>42445.125</c:v>
                </c:pt>
                <c:pt idx="4012">
                  <c:v>42445.166666666664</c:v>
                </c:pt>
                <c:pt idx="4013">
                  <c:v>42445.208333333336</c:v>
                </c:pt>
                <c:pt idx="4014">
                  <c:v>42445.25</c:v>
                </c:pt>
                <c:pt idx="4015">
                  <c:v>42445.291666666664</c:v>
                </c:pt>
                <c:pt idx="4016">
                  <c:v>42445.333333333336</c:v>
                </c:pt>
                <c:pt idx="4017">
                  <c:v>42445.375</c:v>
                </c:pt>
                <c:pt idx="4018">
                  <c:v>42445.416666666664</c:v>
                </c:pt>
                <c:pt idx="4019">
                  <c:v>42445.458333333336</c:v>
                </c:pt>
                <c:pt idx="4020">
                  <c:v>42445.5</c:v>
                </c:pt>
                <c:pt idx="4021">
                  <c:v>42445.541666666664</c:v>
                </c:pt>
                <c:pt idx="4022">
                  <c:v>42445.583333333336</c:v>
                </c:pt>
                <c:pt idx="4023">
                  <c:v>42445.625</c:v>
                </c:pt>
                <c:pt idx="4024">
                  <c:v>42445.666666666664</c:v>
                </c:pt>
                <c:pt idx="4025">
                  <c:v>42445.708333333336</c:v>
                </c:pt>
                <c:pt idx="4026">
                  <c:v>42445.75</c:v>
                </c:pt>
                <c:pt idx="4027">
                  <c:v>42445.791666666664</c:v>
                </c:pt>
                <c:pt idx="4028">
                  <c:v>42445.833333333336</c:v>
                </c:pt>
                <c:pt idx="4029">
                  <c:v>42445.875</c:v>
                </c:pt>
                <c:pt idx="4030">
                  <c:v>42445.916666666664</c:v>
                </c:pt>
                <c:pt idx="4031">
                  <c:v>42445.958333333336</c:v>
                </c:pt>
                <c:pt idx="4032">
                  <c:v>42446</c:v>
                </c:pt>
                <c:pt idx="4033">
                  <c:v>42446.041666666664</c:v>
                </c:pt>
                <c:pt idx="4034">
                  <c:v>42446.083333333336</c:v>
                </c:pt>
                <c:pt idx="4035">
                  <c:v>42446.125</c:v>
                </c:pt>
                <c:pt idx="4036">
                  <c:v>42446.166666666664</c:v>
                </c:pt>
                <c:pt idx="4037">
                  <c:v>42446.208333333336</c:v>
                </c:pt>
                <c:pt idx="4038">
                  <c:v>42446.25</c:v>
                </c:pt>
                <c:pt idx="4039">
                  <c:v>42446.291666666664</c:v>
                </c:pt>
                <c:pt idx="4040">
                  <c:v>42446.333333333336</c:v>
                </c:pt>
                <c:pt idx="4041">
                  <c:v>42446.375</c:v>
                </c:pt>
                <c:pt idx="4042">
                  <c:v>42446.416666666664</c:v>
                </c:pt>
                <c:pt idx="4043">
                  <c:v>42446.458333333336</c:v>
                </c:pt>
                <c:pt idx="4044">
                  <c:v>42446.5</c:v>
                </c:pt>
                <c:pt idx="4045">
                  <c:v>42446.541666666664</c:v>
                </c:pt>
                <c:pt idx="4046">
                  <c:v>42446.583333333336</c:v>
                </c:pt>
                <c:pt idx="4047">
                  <c:v>42446.625</c:v>
                </c:pt>
                <c:pt idx="4048">
                  <c:v>42446.666666666664</c:v>
                </c:pt>
                <c:pt idx="4049">
                  <c:v>42446.708333333336</c:v>
                </c:pt>
                <c:pt idx="4050">
                  <c:v>42446.75</c:v>
                </c:pt>
                <c:pt idx="4051">
                  <c:v>42446.791666666664</c:v>
                </c:pt>
                <c:pt idx="4052">
                  <c:v>42446.833333333336</c:v>
                </c:pt>
                <c:pt idx="4053">
                  <c:v>42446.875</c:v>
                </c:pt>
                <c:pt idx="4054">
                  <c:v>42446.916666666664</c:v>
                </c:pt>
                <c:pt idx="4055">
                  <c:v>42446.958333333336</c:v>
                </c:pt>
                <c:pt idx="4056">
                  <c:v>42447</c:v>
                </c:pt>
                <c:pt idx="4057">
                  <c:v>42447.041666666664</c:v>
                </c:pt>
                <c:pt idx="4058">
                  <c:v>42447.083333333336</c:v>
                </c:pt>
                <c:pt idx="4059">
                  <c:v>42447.125</c:v>
                </c:pt>
                <c:pt idx="4060">
                  <c:v>42447.166666666664</c:v>
                </c:pt>
                <c:pt idx="4061">
                  <c:v>42447.208333333336</c:v>
                </c:pt>
                <c:pt idx="4062">
                  <c:v>42447.25</c:v>
                </c:pt>
                <c:pt idx="4063">
                  <c:v>42447.291666666664</c:v>
                </c:pt>
                <c:pt idx="4064">
                  <c:v>42447.333333333336</c:v>
                </c:pt>
                <c:pt idx="4065">
                  <c:v>42447.375</c:v>
                </c:pt>
                <c:pt idx="4066">
                  <c:v>42447.416666666664</c:v>
                </c:pt>
                <c:pt idx="4067">
                  <c:v>42447.458333333336</c:v>
                </c:pt>
                <c:pt idx="4068">
                  <c:v>42447.5</c:v>
                </c:pt>
                <c:pt idx="4069">
                  <c:v>42447.541666666664</c:v>
                </c:pt>
                <c:pt idx="4070">
                  <c:v>42447.583333333336</c:v>
                </c:pt>
                <c:pt idx="4071">
                  <c:v>42447.625</c:v>
                </c:pt>
                <c:pt idx="4072">
                  <c:v>42447.666666666664</c:v>
                </c:pt>
                <c:pt idx="4073">
                  <c:v>42447.708333333336</c:v>
                </c:pt>
                <c:pt idx="4074">
                  <c:v>42447.75</c:v>
                </c:pt>
                <c:pt idx="4075">
                  <c:v>42447.791666666664</c:v>
                </c:pt>
                <c:pt idx="4076">
                  <c:v>42447.833333333336</c:v>
                </c:pt>
                <c:pt idx="4077">
                  <c:v>42447.875</c:v>
                </c:pt>
                <c:pt idx="4078">
                  <c:v>42447.916666666664</c:v>
                </c:pt>
                <c:pt idx="4079">
                  <c:v>42447.958333333336</c:v>
                </c:pt>
                <c:pt idx="4080">
                  <c:v>42448</c:v>
                </c:pt>
                <c:pt idx="4081">
                  <c:v>42448.041666666664</c:v>
                </c:pt>
                <c:pt idx="4082">
                  <c:v>42448.083333333336</c:v>
                </c:pt>
                <c:pt idx="4083">
                  <c:v>42448.125</c:v>
                </c:pt>
                <c:pt idx="4084">
                  <c:v>42448.166666666664</c:v>
                </c:pt>
                <c:pt idx="4085">
                  <c:v>42448.208333333336</c:v>
                </c:pt>
                <c:pt idx="4086">
                  <c:v>42448.25</c:v>
                </c:pt>
                <c:pt idx="4087">
                  <c:v>42448.291666666664</c:v>
                </c:pt>
                <c:pt idx="4088">
                  <c:v>42448.333333333336</c:v>
                </c:pt>
                <c:pt idx="4089">
                  <c:v>42448.375</c:v>
                </c:pt>
                <c:pt idx="4090">
                  <c:v>42448.416666666664</c:v>
                </c:pt>
                <c:pt idx="4091">
                  <c:v>42448.458333333336</c:v>
                </c:pt>
                <c:pt idx="4092">
                  <c:v>42448.5</c:v>
                </c:pt>
                <c:pt idx="4093">
                  <c:v>42448.541666666664</c:v>
                </c:pt>
                <c:pt idx="4094">
                  <c:v>42448.583333333336</c:v>
                </c:pt>
                <c:pt idx="4095">
                  <c:v>42448.625</c:v>
                </c:pt>
                <c:pt idx="4096">
                  <c:v>42448.666666666664</c:v>
                </c:pt>
                <c:pt idx="4097">
                  <c:v>42448.708333333336</c:v>
                </c:pt>
                <c:pt idx="4098">
                  <c:v>42448.75</c:v>
                </c:pt>
                <c:pt idx="4099">
                  <c:v>42448.791666666664</c:v>
                </c:pt>
                <c:pt idx="4100">
                  <c:v>42448.833333333336</c:v>
                </c:pt>
                <c:pt idx="4101">
                  <c:v>42448.875</c:v>
                </c:pt>
                <c:pt idx="4102">
                  <c:v>42448.916666666664</c:v>
                </c:pt>
                <c:pt idx="4103">
                  <c:v>42448.958333333336</c:v>
                </c:pt>
                <c:pt idx="4104">
                  <c:v>42449</c:v>
                </c:pt>
                <c:pt idx="4105">
                  <c:v>42449.041666666664</c:v>
                </c:pt>
                <c:pt idx="4106">
                  <c:v>42449.083333333336</c:v>
                </c:pt>
                <c:pt idx="4107">
                  <c:v>42449.125</c:v>
                </c:pt>
                <c:pt idx="4108">
                  <c:v>42449.166666666664</c:v>
                </c:pt>
                <c:pt idx="4109">
                  <c:v>42449.208333333336</c:v>
                </c:pt>
                <c:pt idx="4110">
                  <c:v>42449.25</c:v>
                </c:pt>
                <c:pt idx="4111">
                  <c:v>42449.291666666664</c:v>
                </c:pt>
                <c:pt idx="4112">
                  <c:v>42449.333333333336</c:v>
                </c:pt>
                <c:pt idx="4113">
                  <c:v>42449.375</c:v>
                </c:pt>
                <c:pt idx="4114">
                  <c:v>42449.416666666664</c:v>
                </c:pt>
                <c:pt idx="4115">
                  <c:v>42449.458333333336</c:v>
                </c:pt>
                <c:pt idx="4116">
                  <c:v>42449.5</c:v>
                </c:pt>
                <c:pt idx="4117">
                  <c:v>42449.541666666664</c:v>
                </c:pt>
                <c:pt idx="4118">
                  <c:v>42449.583333333336</c:v>
                </c:pt>
                <c:pt idx="4119">
                  <c:v>42449.625</c:v>
                </c:pt>
                <c:pt idx="4120">
                  <c:v>42449.666666666664</c:v>
                </c:pt>
                <c:pt idx="4121">
                  <c:v>42449.708333333336</c:v>
                </c:pt>
                <c:pt idx="4122">
                  <c:v>42449.75</c:v>
                </c:pt>
                <c:pt idx="4123">
                  <c:v>42449.791666666664</c:v>
                </c:pt>
                <c:pt idx="4124">
                  <c:v>42449.833333333336</c:v>
                </c:pt>
                <c:pt idx="4125">
                  <c:v>42449.875</c:v>
                </c:pt>
                <c:pt idx="4126">
                  <c:v>42449.916666666664</c:v>
                </c:pt>
                <c:pt idx="4127">
                  <c:v>42449.958333333336</c:v>
                </c:pt>
                <c:pt idx="4128">
                  <c:v>42450</c:v>
                </c:pt>
                <c:pt idx="4129">
                  <c:v>42450.041666666664</c:v>
                </c:pt>
                <c:pt idx="4130">
                  <c:v>42450.083333333336</c:v>
                </c:pt>
                <c:pt idx="4131">
                  <c:v>42450.125</c:v>
                </c:pt>
                <c:pt idx="4132">
                  <c:v>42450.166666666664</c:v>
                </c:pt>
                <c:pt idx="4133">
                  <c:v>42450.208333333336</c:v>
                </c:pt>
                <c:pt idx="4134">
                  <c:v>42450.25</c:v>
                </c:pt>
                <c:pt idx="4135">
                  <c:v>42450.291666666664</c:v>
                </c:pt>
                <c:pt idx="4136">
                  <c:v>42450.333333333336</c:v>
                </c:pt>
                <c:pt idx="4137">
                  <c:v>42450.375</c:v>
                </c:pt>
                <c:pt idx="4138">
                  <c:v>42450.416666666664</c:v>
                </c:pt>
                <c:pt idx="4139">
                  <c:v>42450.458333333336</c:v>
                </c:pt>
                <c:pt idx="4140">
                  <c:v>42450.5</c:v>
                </c:pt>
                <c:pt idx="4141">
                  <c:v>42450.541666666664</c:v>
                </c:pt>
                <c:pt idx="4142">
                  <c:v>42450.583333333336</c:v>
                </c:pt>
                <c:pt idx="4143">
                  <c:v>42450.625</c:v>
                </c:pt>
                <c:pt idx="4144">
                  <c:v>42450.666666666664</c:v>
                </c:pt>
                <c:pt idx="4145">
                  <c:v>42450.708333333336</c:v>
                </c:pt>
                <c:pt idx="4146">
                  <c:v>42450.75</c:v>
                </c:pt>
                <c:pt idx="4147">
                  <c:v>42450.791666666664</c:v>
                </c:pt>
                <c:pt idx="4148">
                  <c:v>42450.833333333336</c:v>
                </c:pt>
                <c:pt idx="4149">
                  <c:v>42450.875</c:v>
                </c:pt>
                <c:pt idx="4150">
                  <c:v>42450.916666666664</c:v>
                </c:pt>
                <c:pt idx="4151">
                  <c:v>42450.958333333336</c:v>
                </c:pt>
                <c:pt idx="4152">
                  <c:v>42451</c:v>
                </c:pt>
                <c:pt idx="4153">
                  <c:v>42451.041666666664</c:v>
                </c:pt>
                <c:pt idx="4154">
                  <c:v>42451.083333333336</c:v>
                </c:pt>
                <c:pt idx="4155">
                  <c:v>42451.125</c:v>
                </c:pt>
                <c:pt idx="4156">
                  <c:v>42451.166666666664</c:v>
                </c:pt>
                <c:pt idx="4157">
                  <c:v>42451.208333333336</c:v>
                </c:pt>
                <c:pt idx="4158">
                  <c:v>42451.25</c:v>
                </c:pt>
                <c:pt idx="4159">
                  <c:v>42451.291666666664</c:v>
                </c:pt>
                <c:pt idx="4160">
                  <c:v>42451.333333333336</c:v>
                </c:pt>
                <c:pt idx="4161">
                  <c:v>42451.375</c:v>
                </c:pt>
                <c:pt idx="4162">
                  <c:v>42451.416666666664</c:v>
                </c:pt>
                <c:pt idx="4163">
                  <c:v>42451.458333333336</c:v>
                </c:pt>
                <c:pt idx="4164">
                  <c:v>42451.5</c:v>
                </c:pt>
                <c:pt idx="4165">
                  <c:v>42451.541666666664</c:v>
                </c:pt>
                <c:pt idx="4166">
                  <c:v>42451.583333333336</c:v>
                </c:pt>
                <c:pt idx="4167">
                  <c:v>42451.625</c:v>
                </c:pt>
                <c:pt idx="4168">
                  <c:v>42451.666666666664</c:v>
                </c:pt>
                <c:pt idx="4169">
                  <c:v>42451.708333333336</c:v>
                </c:pt>
                <c:pt idx="4170">
                  <c:v>42451.75</c:v>
                </c:pt>
                <c:pt idx="4171">
                  <c:v>42451.791666666664</c:v>
                </c:pt>
                <c:pt idx="4172">
                  <c:v>42451.833333333336</c:v>
                </c:pt>
                <c:pt idx="4173">
                  <c:v>42451.875</c:v>
                </c:pt>
                <c:pt idx="4174">
                  <c:v>42451.916666666664</c:v>
                </c:pt>
                <c:pt idx="4175">
                  <c:v>42451.958333333336</c:v>
                </c:pt>
                <c:pt idx="4176">
                  <c:v>42452</c:v>
                </c:pt>
                <c:pt idx="4177">
                  <c:v>42452.041666666664</c:v>
                </c:pt>
                <c:pt idx="4178">
                  <c:v>42452.083333333336</c:v>
                </c:pt>
                <c:pt idx="4179">
                  <c:v>42452.125</c:v>
                </c:pt>
                <c:pt idx="4180">
                  <c:v>42452.166666666664</c:v>
                </c:pt>
                <c:pt idx="4181">
                  <c:v>42452.208333333336</c:v>
                </c:pt>
                <c:pt idx="4182">
                  <c:v>42452.25</c:v>
                </c:pt>
                <c:pt idx="4183">
                  <c:v>42452.291666666664</c:v>
                </c:pt>
                <c:pt idx="4184">
                  <c:v>42452.333333333336</c:v>
                </c:pt>
                <c:pt idx="4185">
                  <c:v>42452.375</c:v>
                </c:pt>
                <c:pt idx="4186">
                  <c:v>42452.416666666664</c:v>
                </c:pt>
                <c:pt idx="4187">
                  <c:v>42452.458333333336</c:v>
                </c:pt>
                <c:pt idx="4188">
                  <c:v>42452.5</c:v>
                </c:pt>
                <c:pt idx="4189">
                  <c:v>42452.541666666664</c:v>
                </c:pt>
                <c:pt idx="4190">
                  <c:v>42452.583333333336</c:v>
                </c:pt>
                <c:pt idx="4191">
                  <c:v>42452.625</c:v>
                </c:pt>
                <c:pt idx="4192">
                  <c:v>42452.666666666664</c:v>
                </c:pt>
                <c:pt idx="4193">
                  <c:v>42452.708333333336</c:v>
                </c:pt>
                <c:pt idx="4194">
                  <c:v>42452.75</c:v>
                </c:pt>
                <c:pt idx="4195">
                  <c:v>42452.791666666664</c:v>
                </c:pt>
                <c:pt idx="4196">
                  <c:v>42452.833333333336</c:v>
                </c:pt>
                <c:pt idx="4197">
                  <c:v>42452.875</c:v>
                </c:pt>
                <c:pt idx="4198">
                  <c:v>42452.916666666664</c:v>
                </c:pt>
                <c:pt idx="4199">
                  <c:v>42452.958333333336</c:v>
                </c:pt>
                <c:pt idx="4200">
                  <c:v>42453</c:v>
                </c:pt>
                <c:pt idx="4201">
                  <c:v>42453.041666666664</c:v>
                </c:pt>
                <c:pt idx="4202">
                  <c:v>42453.083333333336</c:v>
                </c:pt>
                <c:pt idx="4203">
                  <c:v>42453.125</c:v>
                </c:pt>
                <c:pt idx="4204">
                  <c:v>42453.166666666664</c:v>
                </c:pt>
                <c:pt idx="4205">
                  <c:v>42453.208333333336</c:v>
                </c:pt>
                <c:pt idx="4206">
                  <c:v>42453.25</c:v>
                </c:pt>
                <c:pt idx="4207">
                  <c:v>42453.291666666664</c:v>
                </c:pt>
                <c:pt idx="4208">
                  <c:v>42453.333333333336</c:v>
                </c:pt>
                <c:pt idx="4209">
                  <c:v>42453.375</c:v>
                </c:pt>
                <c:pt idx="4210">
                  <c:v>42453.416666666664</c:v>
                </c:pt>
                <c:pt idx="4211">
                  <c:v>42453.458333333336</c:v>
                </c:pt>
                <c:pt idx="4212">
                  <c:v>42453.5</c:v>
                </c:pt>
                <c:pt idx="4213">
                  <c:v>42453.541666666664</c:v>
                </c:pt>
                <c:pt idx="4214">
                  <c:v>42453.583333333336</c:v>
                </c:pt>
                <c:pt idx="4215">
                  <c:v>42453.625</c:v>
                </c:pt>
                <c:pt idx="4216">
                  <c:v>42453.666666666664</c:v>
                </c:pt>
                <c:pt idx="4217">
                  <c:v>42453.708333333336</c:v>
                </c:pt>
                <c:pt idx="4218">
                  <c:v>42453.75</c:v>
                </c:pt>
                <c:pt idx="4219">
                  <c:v>42453.791666666664</c:v>
                </c:pt>
                <c:pt idx="4220">
                  <c:v>42453.833333333336</c:v>
                </c:pt>
                <c:pt idx="4221">
                  <c:v>42453.875</c:v>
                </c:pt>
                <c:pt idx="4222">
                  <c:v>42453.916666666664</c:v>
                </c:pt>
                <c:pt idx="4223">
                  <c:v>42453.958333333336</c:v>
                </c:pt>
                <c:pt idx="4224">
                  <c:v>42454</c:v>
                </c:pt>
                <c:pt idx="4225">
                  <c:v>42454.041666666664</c:v>
                </c:pt>
                <c:pt idx="4226">
                  <c:v>42454.083333333336</c:v>
                </c:pt>
                <c:pt idx="4227">
                  <c:v>42454.125</c:v>
                </c:pt>
                <c:pt idx="4228">
                  <c:v>42454.166666666664</c:v>
                </c:pt>
                <c:pt idx="4229">
                  <c:v>42454.208333333336</c:v>
                </c:pt>
                <c:pt idx="4230">
                  <c:v>42454.25</c:v>
                </c:pt>
                <c:pt idx="4231">
                  <c:v>42454.291666666664</c:v>
                </c:pt>
                <c:pt idx="4232">
                  <c:v>42454.333333333336</c:v>
                </c:pt>
                <c:pt idx="4233">
                  <c:v>42454.375</c:v>
                </c:pt>
                <c:pt idx="4234">
                  <c:v>42454.416666666664</c:v>
                </c:pt>
                <c:pt idx="4235">
                  <c:v>42454.458333333336</c:v>
                </c:pt>
                <c:pt idx="4236">
                  <c:v>42454.5</c:v>
                </c:pt>
                <c:pt idx="4237">
                  <c:v>42454.541666666664</c:v>
                </c:pt>
                <c:pt idx="4238">
                  <c:v>42454.583333333336</c:v>
                </c:pt>
                <c:pt idx="4239">
                  <c:v>42454.625</c:v>
                </c:pt>
                <c:pt idx="4240">
                  <c:v>42454.666666666664</c:v>
                </c:pt>
                <c:pt idx="4241">
                  <c:v>42454.708333333336</c:v>
                </c:pt>
                <c:pt idx="4242">
                  <c:v>42454.75</c:v>
                </c:pt>
                <c:pt idx="4243">
                  <c:v>42454.791666666664</c:v>
                </c:pt>
                <c:pt idx="4244">
                  <c:v>42454.833333333336</c:v>
                </c:pt>
                <c:pt idx="4245">
                  <c:v>42454.875</c:v>
                </c:pt>
                <c:pt idx="4246">
                  <c:v>42454.916666666664</c:v>
                </c:pt>
                <c:pt idx="4247">
                  <c:v>42454.958333333336</c:v>
                </c:pt>
                <c:pt idx="4248">
                  <c:v>42455</c:v>
                </c:pt>
                <c:pt idx="4249">
                  <c:v>42455.041666666664</c:v>
                </c:pt>
                <c:pt idx="4250">
                  <c:v>42455.083333333336</c:v>
                </c:pt>
                <c:pt idx="4251">
                  <c:v>42455.125</c:v>
                </c:pt>
                <c:pt idx="4252">
                  <c:v>42455.166666666664</c:v>
                </c:pt>
                <c:pt idx="4253">
                  <c:v>42455.208333333336</c:v>
                </c:pt>
                <c:pt idx="4254">
                  <c:v>42455.25</c:v>
                </c:pt>
                <c:pt idx="4255">
                  <c:v>42455.291666666664</c:v>
                </c:pt>
                <c:pt idx="4256">
                  <c:v>42455.333333333336</c:v>
                </c:pt>
                <c:pt idx="4257">
                  <c:v>42455.375</c:v>
                </c:pt>
                <c:pt idx="4258">
                  <c:v>42455.416666666664</c:v>
                </c:pt>
                <c:pt idx="4259">
                  <c:v>42455.458333333336</c:v>
                </c:pt>
                <c:pt idx="4260">
                  <c:v>42455.5</c:v>
                </c:pt>
                <c:pt idx="4261">
                  <c:v>42455.541666666664</c:v>
                </c:pt>
                <c:pt idx="4262">
                  <c:v>42455.583333333336</c:v>
                </c:pt>
                <c:pt idx="4263">
                  <c:v>42455.625</c:v>
                </c:pt>
                <c:pt idx="4264">
                  <c:v>42455.666666666664</c:v>
                </c:pt>
                <c:pt idx="4265">
                  <c:v>42455.708333333336</c:v>
                </c:pt>
                <c:pt idx="4266">
                  <c:v>42455.75</c:v>
                </c:pt>
                <c:pt idx="4267">
                  <c:v>42455.791666666664</c:v>
                </c:pt>
                <c:pt idx="4268">
                  <c:v>42455.833333333336</c:v>
                </c:pt>
                <c:pt idx="4269">
                  <c:v>42455.875</c:v>
                </c:pt>
                <c:pt idx="4270">
                  <c:v>42455.916666666664</c:v>
                </c:pt>
                <c:pt idx="4271">
                  <c:v>42455.958333333336</c:v>
                </c:pt>
                <c:pt idx="4272">
                  <c:v>42456</c:v>
                </c:pt>
                <c:pt idx="4273">
                  <c:v>42456.041666666664</c:v>
                </c:pt>
                <c:pt idx="4274">
                  <c:v>42456.083333333336</c:v>
                </c:pt>
                <c:pt idx="4275">
                  <c:v>42456.125</c:v>
                </c:pt>
                <c:pt idx="4276">
                  <c:v>42456.166666666664</c:v>
                </c:pt>
                <c:pt idx="4277">
                  <c:v>42456.208333333336</c:v>
                </c:pt>
                <c:pt idx="4278">
                  <c:v>42456.25</c:v>
                </c:pt>
                <c:pt idx="4279">
                  <c:v>42456.291666666664</c:v>
                </c:pt>
                <c:pt idx="4280">
                  <c:v>42456.333333333336</c:v>
                </c:pt>
                <c:pt idx="4281">
                  <c:v>42456.375</c:v>
                </c:pt>
                <c:pt idx="4282">
                  <c:v>42456.416666666664</c:v>
                </c:pt>
                <c:pt idx="4283">
                  <c:v>42456.458333333336</c:v>
                </c:pt>
                <c:pt idx="4284">
                  <c:v>42456.5</c:v>
                </c:pt>
                <c:pt idx="4285">
                  <c:v>42456.541666666664</c:v>
                </c:pt>
                <c:pt idx="4286">
                  <c:v>42456.583333333336</c:v>
                </c:pt>
                <c:pt idx="4287">
                  <c:v>42456.625</c:v>
                </c:pt>
                <c:pt idx="4288">
                  <c:v>42456.666666666664</c:v>
                </c:pt>
                <c:pt idx="4289">
                  <c:v>42456.708333333336</c:v>
                </c:pt>
                <c:pt idx="4290">
                  <c:v>42456.75</c:v>
                </c:pt>
                <c:pt idx="4291">
                  <c:v>42456.791666666664</c:v>
                </c:pt>
                <c:pt idx="4292">
                  <c:v>42456.833333333336</c:v>
                </c:pt>
                <c:pt idx="4293">
                  <c:v>42456.875</c:v>
                </c:pt>
                <c:pt idx="4294">
                  <c:v>42456.916666666664</c:v>
                </c:pt>
                <c:pt idx="4295">
                  <c:v>42456.958333333336</c:v>
                </c:pt>
                <c:pt idx="4296">
                  <c:v>42457</c:v>
                </c:pt>
                <c:pt idx="4297">
                  <c:v>42457.041666666664</c:v>
                </c:pt>
                <c:pt idx="4298">
                  <c:v>42457.083333333336</c:v>
                </c:pt>
                <c:pt idx="4299">
                  <c:v>42457.125</c:v>
                </c:pt>
                <c:pt idx="4300">
                  <c:v>42457.166666666664</c:v>
                </c:pt>
                <c:pt idx="4301">
                  <c:v>42457.208333333336</c:v>
                </c:pt>
                <c:pt idx="4302">
                  <c:v>42457.25</c:v>
                </c:pt>
                <c:pt idx="4303">
                  <c:v>42457.291666666664</c:v>
                </c:pt>
                <c:pt idx="4304">
                  <c:v>42457.333333333336</c:v>
                </c:pt>
                <c:pt idx="4305">
                  <c:v>42457.375</c:v>
                </c:pt>
                <c:pt idx="4306">
                  <c:v>42457.416666666664</c:v>
                </c:pt>
                <c:pt idx="4307">
                  <c:v>42457.458333333336</c:v>
                </c:pt>
                <c:pt idx="4308">
                  <c:v>42457.5</c:v>
                </c:pt>
                <c:pt idx="4309">
                  <c:v>42457.541666666664</c:v>
                </c:pt>
                <c:pt idx="4310">
                  <c:v>42457.583333333336</c:v>
                </c:pt>
                <c:pt idx="4311">
                  <c:v>42457.625</c:v>
                </c:pt>
                <c:pt idx="4312">
                  <c:v>42457.666666666664</c:v>
                </c:pt>
                <c:pt idx="4313">
                  <c:v>42457.708333333336</c:v>
                </c:pt>
                <c:pt idx="4314">
                  <c:v>42457.75</c:v>
                </c:pt>
                <c:pt idx="4315">
                  <c:v>42457.791666666664</c:v>
                </c:pt>
                <c:pt idx="4316">
                  <c:v>42457.833333333336</c:v>
                </c:pt>
                <c:pt idx="4317">
                  <c:v>42457.875</c:v>
                </c:pt>
                <c:pt idx="4318">
                  <c:v>42457.916666666664</c:v>
                </c:pt>
                <c:pt idx="4319">
                  <c:v>42457.958333333336</c:v>
                </c:pt>
                <c:pt idx="4320">
                  <c:v>42458</c:v>
                </c:pt>
                <c:pt idx="4321">
                  <c:v>42458.041666666664</c:v>
                </c:pt>
                <c:pt idx="4322">
                  <c:v>42458.083333333336</c:v>
                </c:pt>
                <c:pt idx="4323">
                  <c:v>42458.125</c:v>
                </c:pt>
                <c:pt idx="4324">
                  <c:v>42458.166666666664</c:v>
                </c:pt>
                <c:pt idx="4325">
                  <c:v>42458.208333333336</c:v>
                </c:pt>
                <c:pt idx="4326">
                  <c:v>42458.25</c:v>
                </c:pt>
                <c:pt idx="4327">
                  <c:v>42458.291666666664</c:v>
                </c:pt>
                <c:pt idx="4328">
                  <c:v>42458.333333333336</c:v>
                </c:pt>
                <c:pt idx="4329">
                  <c:v>42458.375</c:v>
                </c:pt>
                <c:pt idx="4330">
                  <c:v>42458.416666666664</c:v>
                </c:pt>
                <c:pt idx="4331">
                  <c:v>42458.458333333336</c:v>
                </c:pt>
                <c:pt idx="4332">
                  <c:v>42458.5</c:v>
                </c:pt>
                <c:pt idx="4333">
                  <c:v>42458.541666666664</c:v>
                </c:pt>
                <c:pt idx="4334">
                  <c:v>42458.583333333336</c:v>
                </c:pt>
                <c:pt idx="4335">
                  <c:v>42458.625</c:v>
                </c:pt>
                <c:pt idx="4336">
                  <c:v>42458.666666666664</c:v>
                </c:pt>
                <c:pt idx="4337">
                  <c:v>42458.708333333336</c:v>
                </c:pt>
                <c:pt idx="4338">
                  <c:v>42458.75</c:v>
                </c:pt>
                <c:pt idx="4339">
                  <c:v>42458.791666666664</c:v>
                </c:pt>
                <c:pt idx="4340">
                  <c:v>42458.833333333336</c:v>
                </c:pt>
                <c:pt idx="4341">
                  <c:v>42458.875</c:v>
                </c:pt>
                <c:pt idx="4342">
                  <c:v>42458.916666666664</c:v>
                </c:pt>
                <c:pt idx="4343">
                  <c:v>42458.958333333336</c:v>
                </c:pt>
                <c:pt idx="4344">
                  <c:v>42459</c:v>
                </c:pt>
                <c:pt idx="4345">
                  <c:v>42459.041666666664</c:v>
                </c:pt>
                <c:pt idx="4346">
                  <c:v>42459.083333333336</c:v>
                </c:pt>
                <c:pt idx="4347">
                  <c:v>42459.125</c:v>
                </c:pt>
                <c:pt idx="4348">
                  <c:v>42459.166666666664</c:v>
                </c:pt>
                <c:pt idx="4349">
                  <c:v>42459.208333333336</c:v>
                </c:pt>
                <c:pt idx="4350">
                  <c:v>42459.25</c:v>
                </c:pt>
                <c:pt idx="4351">
                  <c:v>42459.291666666664</c:v>
                </c:pt>
                <c:pt idx="4352">
                  <c:v>42459.333333333336</c:v>
                </c:pt>
                <c:pt idx="4353">
                  <c:v>42459.375</c:v>
                </c:pt>
                <c:pt idx="4354">
                  <c:v>42459.416666666664</c:v>
                </c:pt>
                <c:pt idx="4355">
                  <c:v>42459.458333333336</c:v>
                </c:pt>
                <c:pt idx="4356">
                  <c:v>42459.5</c:v>
                </c:pt>
                <c:pt idx="4357">
                  <c:v>42459.541666666664</c:v>
                </c:pt>
                <c:pt idx="4358">
                  <c:v>42459.583333333336</c:v>
                </c:pt>
                <c:pt idx="4359">
                  <c:v>42459.625</c:v>
                </c:pt>
                <c:pt idx="4360">
                  <c:v>42459.666666666664</c:v>
                </c:pt>
                <c:pt idx="4361">
                  <c:v>42459.708333333336</c:v>
                </c:pt>
                <c:pt idx="4362">
                  <c:v>42459.75</c:v>
                </c:pt>
                <c:pt idx="4363">
                  <c:v>42459.791666666664</c:v>
                </c:pt>
                <c:pt idx="4364">
                  <c:v>42459.833333333336</c:v>
                </c:pt>
                <c:pt idx="4365">
                  <c:v>42459.875</c:v>
                </c:pt>
                <c:pt idx="4366">
                  <c:v>42459.916666666664</c:v>
                </c:pt>
                <c:pt idx="4367">
                  <c:v>42459.958333333336</c:v>
                </c:pt>
                <c:pt idx="4368">
                  <c:v>42460</c:v>
                </c:pt>
                <c:pt idx="4369">
                  <c:v>42460.041666666664</c:v>
                </c:pt>
                <c:pt idx="4370">
                  <c:v>42460.083333333336</c:v>
                </c:pt>
                <c:pt idx="4371">
                  <c:v>42460.125</c:v>
                </c:pt>
                <c:pt idx="4372">
                  <c:v>42460.166666666664</c:v>
                </c:pt>
                <c:pt idx="4373">
                  <c:v>42460.208333333336</c:v>
                </c:pt>
                <c:pt idx="4374">
                  <c:v>42460.25</c:v>
                </c:pt>
                <c:pt idx="4375">
                  <c:v>42460.291666666664</c:v>
                </c:pt>
                <c:pt idx="4376">
                  <c:v>42460.333333333336</c:v>
                </c:pt>
                <c:pt idx="4377">
                  <c:v>42460.375</c:v>
                </c:pt>
                <c:pt idx="4378">
                  <c:v>42460.416666666664</c:v>
                </c:pt>
                <c:pt idx="4379">
                  <c:v>42460.458333333336</c:v>
                </c:pt>
                <c:pt idx="4380">
                  <c:v>42460.5</c:v>
                </c:pt>
                <c:pt idx="4381">
                  <c:v>42460.541666666664</c:v>
                </c:pt>
                <c:pt idx="4382">
                  <c:v>42460.583333333336</c:v>
                </c:pt>
                <c:pt idx="4383">
                  <c:v>42460.625</c:v>
                </c:pt>
                <c:pt idx="4384">
                  <c:v>42460.666666666664</c:v>
                </c:pt>
                <c:pt idx="4385">
                  <c:v>42460.708333333336</c:v>
                </c:pt>
                <c:pt idx="4386">
                  <c:v>42460.75</c:v>
                </c:pt>
                <c:pt idx="4387">
                  <c:v>42460.791666666664</c:v>
                </c:pt>
                <c:pt idx="4388">
                  <c:v>42460.833333333336</c:v>
                </c:pt>
                <c:pt idx="4389">
                  <c:v>42460.875</c:v>
                </c:pt>
                <c:pt idx="4390">
                  <c:v>42460.916666666664</c:v>
                </c:pt>
                <c:pt idx="4391">
                  <c:v>42460.958333333336</c:v>
                </c:pt>
                <c:pt idx="4392">
                  <c:v>42461</c:v>
                </c:pt>
                <c:pt idx="4393">
                  <c:v>42461.041666666664</c:v>
                </c:pt>
                <c:pt idx="4394">
                  <c:v>42461.083333333336</c:v>
                </c:pt>
                <c:pt idx="4395">
                  <c:v>42461.125</c:v>
                </c:pt>
                <c:pt idx="4396">
                  <c:v>42461.166666666664</c:v>
                </c:pt>
                <c:pt idx="4397">
                  <c:v>42461.208333333336</c:v>
                </c:pt>
                <c:pt idx="4398">
                  <c:v>42461.25</c:v>
                </c:pt>
                <c:pt idx="4399">
                  <c:v>42461.291666666664</c:v>
                </c:pt>
                <c:pt idx="4400">
                  <c:v>42461.333333333336</c:v>
                </c:pt>
                <c:pt idx="4401">
                  <c:v>42461.375</c:v>
                </c:pt>
                <c:pt idx="4402">
                  <c:v>42461.416666666664</c:v>
                </c:pt>
                <c:pt idx="4403">
                  <c:v>42461.458333333336</c:v>
                </c:pt>
                <c:pt idx="4404">
                  <c:v>42461.5</c:v>
                </c:pt>
                <c:pt idx="4405">
                  <c:v>42461.541666666664</c:v>
                </c:pt>
                <c:pt idx="4406">
                  <c:v>42461.583333333336</c:v>
                </c:pt>
                <c:pt idx="4407">
                  <c:v>42461.625</c:v>
                </c:pt>
                <c:pt idx="4408">
                  <c:v>42461.666666666664</c:v>
                </c:pt>
                <c:pt idx="4409">
                  <c:v>42461.708333333336</c:v>
                </c:pt>
                <c:pt idx="4410">
                  <c:v>42461.75</c:v>
                </c:pt>
                <c:pt idx="4411">
                  <c:v>42461.791666666664</c:v>
                </c:pt>
                <c:pt idx="4412">
                  <c:v>42461.833333333336</c:v>
                </c:pt>
                <c:pt idx="4413">
                  <c:v>42461.875</c:v>
                </c:pt>
                <c:pt idx="4414">
                  <c:v>42461.916666666664</c:v>
                </c:pt>
                <c:pt idx="4415">
                  <c:v>42461.958333333336</c:v>
                </c:pt>
                <c:pt idx="4416">
                  <c:v>42462</c:v>
                </c:pt>
                <c:pt idx="4417">
                  <c:v>42462.041666666664</c:v>
                </c:pt>
                <c:pt idx="4418">
                  <c:v>42462.083333333336</c:v>
                </c:pt>
                <c:pt idx="4419">
                  <c:v>42462.125</c:v>
                </c:pt>
                <c:pt idx="4420">
                  <c:v>42462.166666666664</c:v>
                </c:pt>
                <c:pt idx="4421">
                  <c:v>42462.208333333336</c:v>
                </c:pt>
                <c:pt idx="4422">
                  <c:v>42462.25</c:v>
                </c:pt>
                <c:pt idx="4423">
                  <c:v>42462.291666666664</c:v>
                </c:pt>
                <c:pt idx="4424">
                  <c:v>42462.333333333336</c:v>
                </c:pt>
                <c:pt idx="4425">
                  <c:v>42462.375</c:v>
                </c:pt>
                <c:pt idx="4426">
                  <c:v>42462.416666666664</c:v>
                </c:pt>
                <c:pt idx="4427">
                  <c:v>42462.458333333336</c:v>
                </c:pt>
                <c:pt idx="4428">
                  <c:v>42462.5</c:v>
                </c:pt>
                <c:pt idx="4429">
                  <c:v>42462.541666666664</c:v>
                </c:pt>
                <c:pt idx="4430">
                  <c:v>42462.583333333336</c:v>
                </c:pt>
                <c:pt idx="4431">
                  <c:v>42462.625</c:v>
                </c:pt>
                <c:pt idx="4432">
                  <c:v>42462.666666666664</c:v>
                </c:pt>
                <c:pt idx="4433">
                  <c:v>42462.708333333336</c:v>
                </c:pt>
                <c:pt idx="4434">
                  <c:v>42462.75</c:v>
                </c:pt>
                <c:pt idx="4435">
                  <c:v>42462.791666666664</c:v>
                </c:pt>
                <c:pt idx="4436">
                  <c:v>42462.833333333336</c:v>
                </c:pt>
                <c:pt idx="4437">
                  <c:v>42462.875</c:v>
                </c:pt>
                <c:pt idx="4438">
                  <c:v>42462.916666666664</c:v>
                </c:pt>
                <c:pt idx="4439">
                  <c:v>42462.958333333336</c:v>
                </c:pt>
                <c:pt idx="4440">
                  <c:v>42463</c:v>
                </c:pt>
                <c:pt idx="4441">
                  <c:v>42463.041666666664</c:v>
                </c:pt>
                <c:pt idx="4442">
                  <c:v>42463.083333333336</c:v>
                </c:pt>
                <c:pt idx="4443">
                  <c:v>42463.125</c:v>
                </c:pt>
                <c:pt idx="4444">
                  <c:v>42463.166666666664</c:v>
                </c:pt>
                <c:pt idx="4445">
                  <c:v>42463.208333333336</c:v>
                </c:pt>
                <c:pt idx="4446">
                  <c:v>42463.25</c:v>
                </c:pt>
                <c:pt idx="4447">
                  <c:v>42463.291666666664</c:v>
                </c:pt>
                <c:pt idx="4448">
                  <c:v>42463.333333333336</c:v>
                </c:pt>
                <c:pt idx="4449">
                  <c:v>42463.375</c:v>
                </c:pt>
                <c:pt idx="4450">
                  <c:v>42463.416666666664</c:v>
                </c:pt>
                <c:pt idx="4451">
                  <c:v>42463.458333333336</c:v>
                </c:pt>
                <c:pt idx="4452">
                  <c:v>42463.5</c:v>
                </c:pt>
                <c:pt idx="4453">
                  <c:v>42463.541666666664</c:v>
                </c:pt>
                <c:pt idx="4454">
                  <c:v>42463.583333333336</c:v>
                </c:pt>
                <c:pt idx="4455">
                  <c:v>42463.625</c:v>
                </c:pt>
                <c:pt idx="4456">
                  <c:v>42463.666666666664</c:v>
                </c:pt>
                <c:pt idx="4457">
                  <c:v>42463.708333333336</c:v>
                </c:pt>
                <c:pt idx="4458">
                  <c:v>42463.75</c:v>
                </c:pt>
                <c:pt idx="4459">
                  <c:v>42463.791666666664</c:v>
                </c:pt>
                <c:pt idx="4460">
                  <c:v>42463.833333333336</c:v>
                </c:pt>
                <c:pt idx="4461">
                  <c:v>42463.875</c:v>
                </c:pt>
                <c:pt idx="4462">
                  <c:v>42463.916666666664</c:v>
                </c:pt>
                <c:pt idx="4463">
                  <c:v>42463.958333333336</c:v>
                </c:pt>
                <c:pt idx="4464">
                  <c:v>42464</c:v>
                </c:pt>
                <c:pt idx="4465">
                  <c:v>42464.041666666664</c:v>
                </c:pt>
                <c:pt idx="4466">
                  <c:v>42464.083333333336</c:v>
                </c:pt>
                <c:pt idx="4467">
                  <c:v>42464.125</c:v>
                </c:pt>
                <c:pt idx="4468">
                  <c:v>42464.166666666664</c:v>
                </c:pt>
                <c:pt idx="4469">
                  <c:v>42464.208333333336</c:v>
                </c:pt>
                <c:pt idx="4470">
                  <c:v>42464.25</c:v>
                </c:pt>
                <c:pt idx="4471">
                  <c:v>42464.291666666664</c:v>
                </c:pt>
                <c:pt idx="4472">
                  <c:v>42464.333333333336</c:v>
                </c:pt>
                <c:pt idx="4473">
                  <c:v>42464.375</c:v>
                </c:pt>
                <c:pt idx="4474">
                  <c:v>42464.416666666664</c:v>
                </c:pt>
                <c:pt idx="4475">
                  <c:v>42464.458333333336</c:v>
                </c:pt>
                <c:pt idx="4476">
                  <c:v>42464.5</c:v>
                </c:pt>
                <c:pt idx="4477">
                  <c:v>42464.541666666664</c:v>
                </c:pt>
                <c:pt idx="4478">
                  <c:v>42464.583333333336</c:v>
                </c:pt>
                <c:pt idx="4479">
                  <c:v>42464.625</c:v>
                </c:pt>
                <c:pt idx="4480">
                  <c:v>42464.666666666664</c:v>
                </c:pt>
                <c:pt idx="4481">
                  <c:v>42464.708333333336</c:v>
                </c:pt>
                <c:pt idx="4482">
                  <c:v>42464.75</c:v>
                </c:pt>
                <c:pt idx="4483">
                  <c:v>42464.791666666664</c:v>
                </c:pt>
                <c:pt idx="4484">
                  <c:v>42464.833333333336</c:v>
                </c:pt>
                <c:pt idx="4485">
                  <c:v>42464.875</c:v>
                </c:pt>
                <c:pt idx="4486">
                  <c:v>42464.916666666664</c:v>
                </c:pt>
                <c:pt idx="4487">
                  <c:v>42464.958333333336</c:v>
                </c:pt>
                <c:pt idx="4488">
                  <c:v>42465</c:v>
                </c:pt>
                <c:pt idx="4489">
                  <c:v>42465.041666666664</c:v>
                </c:pt>
                <c:pt idx="4490">
                  <c:v>42465.083333333336</c:v>
                </c:pt>
                <c:pt idx="4491">
                  <c:v>42465.125</c:v>
                </c:pt>
                <c:pt idx="4492">
                  <c:v>42465.166666666664</c:v>
                </c:pt>
                <c:pt idx="4493">
                  <c:v>42465.208333333336</c:v>
                </c:pt>
                <c:pt idx="4494">
                  <c:v>42465.25</c:v>
                </c:pt>
                <c:pt idx="4495">
                  <c:v>42465.291666666664</c:v>
                </c:pt>
                <c:pt idx="4496">
                  <c:v>42465.333333333336</c:v>
                </c:pt>
                <c:pt idx="4497">
                  <c:v>42465.375</c:v>
                </c:pt>
                <c:pt idx="4498">
                  <c:v>42465.416666666664</c:v>
                </c:pt>
                <c:pt idx="4499">
                  <c:v>42465.458333333336</c:v>
                </c:pt>
                <c:pt idx="4500">
                  <c:v>42465.5</c:v>
                </c:pt>
                <c:pt idx="4501">
                  <c:v>42465.541666666664</c:v>
                </c:pt>
                <c:pt idx="4502">
                  <c:v>42465.583333333336</c:v>
                </c:pt>
                <c:pt idx="4503">
                  <c:v>42465.625</c:v>
                </c:pt>
                <c:pt idx="4504">
                  <c:v>42465.666666666664</c:v>
                </c:pt>
                <c:pt idx="4505">
                  <c:v>42465.708333333336</c:v>
                </c:pt>
                <c:pt idx="4506">
                  <c:v>42465.75</c:v>
                </c:pt>
                <c:pt idx="4507">
                  <c:v>42465.791666666664</c:v>
                </c:pt>
                <c:pt idx="4508">
                  <c:v>42465.833333333336</c:v>
                </c:pt>
                <c:pt idx="4509">
                  <c:v>42465.875</c:v>
                </c:pt>
                <c:pt idx="4510">
                  <c:v>42465.916666666664</c:v>
                </c:pt>
                <c:pt idx="4511">
                  <c:v>42465.958333333336</c:v>
                </c:pt>
                <c:pt idx="4512">
                  <c:v>42466</c:v>
                </c:pt>
                <c:pt idx="4513">
                  <c:v>42466.041666666664</c:v>
                </c:pt>
                <c:pt idx="4514">
                  <c:v>42466.083333333336</c:v>
                </c:pt>
                <c:pt idx="4515">
                  <c:v>42466.125</c:v>
                </c:pt>
                <c:pt idx="4516">
                  <c:v>42466.166666666664</c:v>
                </c:pt>
                <c:pt idx="4517">
                  <c:v>42466.208333333336</c:v>
                </c:pt>
                <c:pt idx="4518">
                  <c:v>42466.25</c:v>
                </c:pt>
                <c:pt idx="4519">
                  <c:v>42466.291666666664</c:v>
                </c:pt>
                <c:pt idx="4520">
                  <c:v>42466.333333333336</c:v>
                </c:pt>
                <c:pt idx="4521">
                  <c:v>42466.375</c:v>
                </c:pt>
                <c:pt idx="4522">
                  <c:v>42466.416666666664</c:v>
                </c:pt>
                <c:pt idx="4523">
                  <c:v>42466.458333333336</c:v>
                </c:pt>
                <c:pt idx="4524">
                  <c:v>42466.5</c:v>
                </c:pt>
                <c:pt idx="4525">
                  <c:v>42466.541666666664</c:v>
                </c:pt>
                <c:pt idx="4526">
                  <c:v>42466.583333333336</c:v>
                </c:pt>
                <c:pt idx="4527">
                  <c:v>42466.625</c:v>
                </c:pt>
                <c:pt idx="4528">
                  <c:v>42466.666666666664</c:v>
                </c:pt>
                <c:pt idx="4529">
                  <c:v>42466.708333333336</c:v>
                </c:pt>
                <c:pt idx="4530">
                  <c:v>42466.75</c:v>
                </c:pt>
                <c:pt idx="4531">
                  <c:v>42466.791666666664</c:v>
                </c:pt>
                <c:pt idx="4532">
                  <c:v>42466.833333333336</c:v>
                </c:pt>
                <c:pt idx="4533">
                  <c:v>42466.875</c:v>
                </c:pt>
                <c:pt idx="4534">
                  <c:v>42466.916666666664</c:v>
                </c:pt>
                <c:pt idx="4535">
                  <c:v>42466.958333333336</c:v>
                </c:pt>
                <c:pt idx="4536">
                  <c:v>42467</c:v>
                </c:pt>
                <c:pt idx="4537">
                  <c:v>42467.041666666664</c:v>
                </c:pt>
                <c:pt idx="4538">
                  <c:v>42467.083333333336</c:v>
                </c:pt>
                <c:pt idx="4539">
                  <c:v>42467.125</c:v>
                </c:pt>
                <c:pt idx="4540">
                  <c:v>42467.166666666664</c:v>
                </c:pt>
                <c:pt idx="4541">
                  <c:v>42467.208333333336</c:v>
                </c:pt>
                <c:pt idx="4542">
                  <c:v>42467.25</c:v>
                </c:pt>
                <c:pt idx="4543">
                  <c:v>42467.291666666664</c:v>
                </c:pt>
                <c:pt idx="4544">
                  <c:v>42467.333333333336</c:v>
                </c:pt>
                <c:pt idx="4545">
                  <c:v>42467.375</c:v>
                </c:pt>
                <c:pt idx="4546">
                  <c:v>42467.416666666664</c:v>
                </c:pt>
                <c:pt idx="4547">
                  <c:v>42467.458333333336</c:v>
                </c:pt>
                <c:pt idx="4548">
                  <c:v>42467.5</c:v>
                </c:pt>
                <c:pt idx="4549">
                  <c:v>42467.541666666664</c:v>
                </c:pt>
                <c:pt idx="4550">
                  <c:v>42467.583333333336</c:v>
                </c:pt>
                <c:pt idx="4551">
                  <c:v>42467.625</c:v>
                </c:pt>
                <c:pt idx="4552">
                  <c:v>42467.666666666664</c:v>
                </c:pt>
                <c:pt idx="4553">
                  <c:v>42467.708333333336</c:v>
                </c:pt>
                <c:pt idx="4554">
                  <c:v>42467.75</c:v>
                </c:pt>
                <c:pt idx="4555">
                  <c:v>42467.791666666664</c:v>
                </c:pt>
                <c:pt idx="4556">
                  <c:v>42467.833333333336</c:v>
                </c:pt>
                <c:pt idx="4557">
                  <c:v>42467.875</c:v>
                </c:pt>
                <c:pt idx="4558">
                  <c:v>42467.916666666664</c:v>
                </c:pt>
                <c:pt idx="4559">
                  <c:v>42467.958333333336</c:v>
                </c:pt>
                <c:pt idx="4560">
                  <c:v>42468</c:v>
                </c:pt>
                <c:pt idx="4561">
                  <c:v>42468.041666666664</c:v>
                </c:pt>
                <c:pt idx="4562">
                  <c:v>42468.083333333336</c:v>
                </c:pt>
                <c:pt idx="4563">
                  <c:v>42468.125</c:v>
                </c:pt>
                <c:pt idx="4564">
                  <c:v>42468.166666666664</c:v>
                </c:pt>
                <c:pt idx="4565">
                  <c:v>42468.208333333336</c:v>
                </c:pt>
                <c:pt idx="4566">
                  <c:v>42468.25</c:v>
                </c:pt>
                <c:pt idx="4567">
                  <c:v>42468.291666666664</c:v>
                </c:pt>
                <c:pt idx="4568">
                  <c:v>42468.333333333336</c:v>
                </c:pt>
                <c:pt idx="4569">
                  <c:v>42468.375</c:v>
                </c:pt>
                <c:pt idx="4570">
                  <c:v>42468.416666666664</c:v>
                </c:pt>
                <c:pt idx="4571">
                  <c:v>42468.458333333336</c:v>
                </c:pt>
                <c:pt idx="4572">
                  <c:v>42468.5</c:v>
                </c:pt>
                <c:pt idx="4573">
                  <c:v>42468.541666666664</c:v>
                </c:pt>
                <c:pt idx="4574">
                  <c:v>42468.583333333336</c:v>
                </c:pt>
                <c:pt idx="4575">
                  <c:v>42468.625</c:v>
                </c:pt>
                <c:pt idx="4576">
                  <c:v>42468.666666666664</c:v>
                </c:pt>
                <c:pt idx="4577">
                  <c:v>42468.708333333336</c:v>
                </c:pt>
                <c:pt idx="4578">
                  <c:v>42468.75</c:v>
                </c:pt>
                <c:pt idx="4579">
                  <c:v>42468.791666666664</c:v>
                </c:pt>
                <c:pt idx="4580">
                  <c:v>42468.833333333336</c:v>
                </c:pt>
                <c:pt idx="4581">
                  <c:v>42468.875</c:v>
                </c:pt>
                <c:pt idx="4582">
                  <c:v>42468.916666666664</c:v>
                </c:pt>
                <c:pt idx="4583">
                  <c:v>42468.958333333336</c:v>
                </c:pt>
                <c:pt idx="4584">
                  <c:v>42469</c:v>
                </c:pt>
                <c:pt idx="4585">
                  <c:v>42469.041666666664</c:v>
                </c:pt>
                <c:pt idx="4586">
                  <c:v>42469.083333333336</c:v>
                </c:pt>
                <c:pt idx="4587">
                  <c:v>42469.125</c:v>
                </c:pt>
                <c:pt idx="4588">
                  <c:v>42469.166666666664</c:v>
                </c:pt>
                <c:pt idx="4589">
                  <c:v>42469.208333333336</c:v>
                </c:pt>
                <c:pt idx="4590">
                  <c:v>42469.25</c:v>
                </c:pt>
                <c:pt idx="4591">
                  <c:v>42469.291666666664</c:v>
                </c:pt>
                <c:pt idx="4592">
                  <c:v>42469.333333333336</c:v>
                </c:pt>
                <c:pt idx="4593">
                  <c:v>42469.375</c:v>
                </c:pt>
                <c:pt idx="4594">
                  <c:v>42469.416666666664</c:v>
                </c:pt>
                <c:pt idx="4595">
                  <c:v>42469.458333333336</c:v>
                </c:pt>
                <c:pt idx="4596">
                  <c:v>42469.5</c:v>
                </c:pt>
                <c:pt idx="4597">
                  <c:v>42469.541666666664</c:v>
                </c:pt>
                <c:pt idx="4598">
                  <c:v>42469.583333333336</c:v>
                </c:pt>
                <c:pt idx="4599">
                  <c:v>42469.625</c:v>
                </c:pt>
                <c:pt idx="4600">
                  <c:v>42469.666666666664</c:v>
                </c:pt>
                <c:pt idx="4601">
                  <c:v>42469.708333333336</c:v>
                </c:pt>
                <c:pt idx="4602">
                  <c:v>42469.75</c:v>
                </c:pt>
                <c:pt idx="4603">
                  <c:v>42469.791666666664</c:v>
                </c:pt>
                <c:pt idx="4604">
                  <c:v>42469.833333333336</c:v>
                </c:pt>
                <c:pt idx="4605">
                  <c:v>42469.875</c:v>
                </c:pt>
                <c:pt idx="4606">
                  <c:v>42469.916666666664</c:v>
                </c:pt>
                <c:pt idx="4607">
                  <c:v>42469.958333333336</c:v>
                </c:pt>
                <c:pt idx="4608">
                  <c:v>42470</c:v>
                </c:pt>
                <c:pt idx="4609">
                  <c:v>42470.041666666664</c:v>
                </c:pt>
                <c:pt idx="4610">
                  <c:v>42470.083333333336</c:v>
                </c:pt>
                <c:pt idx="4611">
                  <c:v>42470.125</c:v>
                </c:pt>
                <c:pt idx="4612">
                  <c:v>42470.166666666664</c:v>
                </c:pt>
                <c:pt idx="4613">
                  <c:v>42470.208333333336</c:v>
                </c:pt>
                <c:pt idx="4614">
                  <c:v>42470.25</c:v>
                </c:pt>
                <c:pt idx="4615">
                  <c:v>42470.291666666664</c:v>
                </c:pt>
                <c:pt idx="4616">
                  <c:v>42470.333333333336</c:v>
                </c:pt>
                <c:pt idx="4617">
                  <c:v>42470.375</c:v>
                </c:pt>
                <c:pt idx="4618">
                  <c:v>42470.416666666664</c:v>
                </c:pt>
                <c:pt idx="4619">
                  <c:v>42470.458333333336</c:v>
                </c:pt>
                <c:pt idx="4620">
                  <c:v>42470.5</c:v>
                </c:pt>
                <c:pt idx="4621">
                  <c:v>42470.541666666664</c:v>
                </c:pt>
                <c:pt idx="4622">
                  <c:v>42470.583333333336</c:v>
                </c:pt>
                <c:pt idx="4623">
                  <c:v>42470.625</c:v>
                </c:pt>
                <c:pt idx="4624">
                  <c:v>42470.666666666664</c:v>
                </c:pt>
                <c:pt idx="4625">
                  <c:v>42470.708333333336</c:v>
                </c:pt>
                <c:pt idx="4626">
                  <c:v>42470.75</c:v>
                </c:pt>
                <c:pt idx="4627">
                  <c:v>42470.791666666664</c:v>
                </c:pt>
                <c:pt idx="4628">
                  <c:v>42470.833333333336</c:v>
                </c:pt>
                <c:pt idx="4629">
                  <c:v>42470.875</c:v>
                </c:pt>
                <c:pt idx="4630">
                  <c:v>42470.916666666664</c:v>
                </c:pt>
                <c:pt idx="4631">
                  <c:v>42470.958333333336</c:v>
                </c:pt>
                <c:pt idx="4632">
                  <c:v>42471</c:v>
                </c:pt>
                <c:pt idx="4633">
                  <c:v>42471.041666666664</c:v>
                </c:pt>
                <c:pt idx="4634">
                  <c:v>42471.083333333336</c:v>
                </c:pt>
                <c:pt idx="4635">
                  <c:v>42471.125</c:v>
                </c:pt>
                <c:pt idx="4636">
                  <c:v>42471.166666666664</c:v>
                </c:pt>
                <c:pt idx="4637">
                  <c:v>42471.208333333336</c:v>
                </c:pt>
                <c:pt idx="4638">
                  <c:v>42471.25</c:v>
                </c:pt>
                <c:pt idx="4639">
                  <c:v>42471.291666666664</c:v>
                </c:pt>
                <c:pt idx="4640">
                  <c:v>42471.333333333336</c:v>
                </c:pt>
                <c:pt idx="4641">
                  <c:v>42471.375</c:v>
                </c:pt>
                <c:pt idx="4642">
                  <c:v>42471.416666666664</c:v>
                </c:pt>
                <c:pt idx="4643">
                  <c:v>42471.458333333336</c:v>
                </c:pt>
                <c:pt idx="4644">
                  <c:v>42471.5</c:v>
                </c:pt>
                <c:pt idx="4645">
                  <c:v>42471.541666666664</c:v>
                </c:pt>
                <c:pt idx="4646">
                  <c:v>42471.583333333336</c:v>
                </c:pt>
                <c:pt idx="4647">
                  <c:v>42471.625</c:v>
                </c:pt>
                <c:pt idx="4648">
                  <c:v>42471.666666666664</c:v>
                </c:pt>
                <c:pt idx="4649">
                  <c:v>42471.708333333336</c:v>
                </c:pt>
                <c:pt idx="4650">
                  <c:v>42471.75</c:v>
                </c:pt>
                <c:pt idx="4651">
                  <c:v>42471.791666666664</c:v>
                </c:pt>
                <c:pt idx="4652">
                  <c:v>42471.833333333336</c:v>
                </c:pt>
                <c:pt idx="4653">
                  <c:v>42471.875</c:v>
                </c:pt>
                <c:pt idx="4654">
                  <c:v>42471.916666666664</c:v>
                </c:pt>
                <c:pt idx="4655">
                  <c:v>42471.958333333336</c:v>
                </c:pt>
                <c:pt idx="4656">
                  <c:v>42472</c:v>
                </c:pt>
                <c:pt idx="4657">
                  <c:v>42472.041666666664</c:v>
                </c:pt>
                <c:pt idx="4658">
                  <c:v>42472.083333333336</c:v>
                </c:pt>
                <c:pt idx="4659">
                  <c:v>42472.125</c:v>
                </c:pt>
                <c:pt idx="4660">
                  <c:v>42472.166666666664</c:v>
                </c:pt>
                <c:pt idx="4661">
                  <c:v>42472.208333333336</c:v>
                </c:pt>
                <c:pt idx="4662">
                  <c:v>42472.25</c:v>
                </c:pt>
                <c:pt idx="4663">
                  <c:v>42472.291666666664</c:v>
                </c:pt>
                <c:pt idx="4664">
                  <c:v>42472.333333333336</c:v>
                </c:pt>
                <c:pt idx="4665">
                  <c:v>42472.375</c:v>
                </c:pt>
                <c:pt idx="4666">
                  <c:v>42472.416666666664</c:v>
                </c:pt>
                <c:pt idx="4667">
                  <c:v>42472.458333333336</c:v>
                </c:pt>
                <c:pt idx="4668">
                  <c:v>42472.5</c:v>
                </c:pt>
                <c:pt idx="4669">
                  <c:v>42472.541666666664</c:v>
                </c:pt>
                <c:pt idx="4670">
                  <c:v>42472.583333333336</c:v>
                </c:pt>
                <c:pt idx="4671">
                  <c:v>42472.625</c:v>
                </c:pt>
                <c:pt idx="4672">
                  <c:v>42472.666666666664</c:v>
                </c:pt>
                <c:pt idx="4673">
                  <c:v>42472.708333333336</c:v>
                </c:pt>
                <c:pt idx="4674">
                  <c:v>42472.75</c:v>
                </c:pt>
                <c:pt idx="4675">
                  <c:v>42472.791666666664</c:v>
                </c:pt>
                <c:pt idx="4676">
                  <c:v>42472.833333333336</c:v>
                </c:pt>
                <c:pt idx="4677">
                  <c:v>42472.875</c:v>
                </c:pt>
                <c:pt idx="4678">
                  <c:v>42472.916666666664</c:v>
                </c:pt>
                <c:pt idx="4679">
                  <c:v>42472.958333333336</c:v>
                </c:pt>
                <c:pt idx="4680">
                  <c:v>42473</c:v>
                </c:pt>
                <c:pt idx="4681">
                  <c:v>42473.041666666664</c:v>
                </c:pt>
                <c:pt idx="4682">
                  <c:v>42473.083333333336</c:v>
                </c:pt>
                <c:pt idx="4683">
                  <c:v>42473.125</c:v>
                </c:pt>
                <c:pt idx="4684">
                  <c:v>42473.166666666664</c:v>
                </c:pt>
                <c:pt idx="4685">
                  <c:v>42473.208333333336</c:v>
                </c:pt>
                <c:pt idx="4686">
                  <c:v>42473.25</c:v>
                </c:pt>
                <c:pt idx="4687">
                  <c:v>42473.291666666664</c:v>
                </c:pt>
                <c:pt idx="4688">
                  <c:v>42473.333333333336</c:v>
                </c:pt>
                <c:pt idx="4689">
                  <c:v>42473.375</c:v>
                </c:pt>
                <c:pt idx="4690">
                  <c:v>42473.416666666664</c:v>
                </c:pt>
                <c:pt idx="4691">
                  <c:v>42473.458333333336</c:v>
                </c:pt>
                <c:pt idx="4692">
                  <c:v>42473.5</c:v>
                </c:pt>
                <c:pt idx="4693">
                  <c:v>42473.541666666664</c:v>
                </c:pt>
                <c:pt idx="4694">
                  <c:v>42473.583333333336</c:v>
                </c:pt>
                <c:pt idx="4695">
                  <c:v>42473.625</c:v>
                </c:pt>
                <c:pt idx="4696">
                  <c:v>42473.666666666664</c:v>
                </c:pt>
                <c:pt idx="4697">
                  <c:v>42473.708333333336</c:v>
                </c:pt>
                <c:pt idx="4698">
                  <c:v>42473.75</c:v>
                </c:pt>
                <c:pt idx="4699">
                  <c:v>42473.791666666664</c:v>
                </c:pt>
                <c:pt idx="4700">
                  <c:v>42473.833333333336</c:v>
                </c:pt>
                <c:pt idx="4701">
                  <c:v>42473.875</c:v>
                </c:pt>
                <c:pt idx="4702">
                  <c:v>42473.916666666664</c:v>
                </c:pt>
                <c:pt idx="4703">
                  <c:v>42473.958333333336</c:v>
                </c:pt>
                <c:pt idx="4704">
                  <c:v>42474</c:v>
                </c:pt>
                <c:pt idx="4705">
                  <c:v>42474.041666666664</c:v>
                </c:pt>
                <c:pt idx="4706">
                  <c:v>42474.083333333336</c:v>
                </c:pt>
                <c:pt idx="4707">
                  <c:v>42474.125</c:v>
                </c:pt>
                <c:pt idx="4708">
                  <c:v>42474.166666666664</c:v>
                </c:pt>
                <c:pt idx="4709">
                  <c:v>42474.208333333336</c:v>
                </c:pt>
                <c:pt idx="4710">
                  <c:v>42474.25</c:v>
                </c:pt>
                <c:pt idx="4711">
                  <c:v>42474.291666666664</c:v>
                </c:pt>
                <c:pt idx="4712">
                  <c:v>42474.333333333336</c:v>
                </c:pt>
                <c:pt idx="4713">
                  <c:v>42474.375</c:v>
                </c:pt>
                <c:pt idx="4714">
                  <c:v>42474.416666666664</c:v>
                </c:pt>
                <c:pt idx="4715">
                  <c:v>42474.458333333336</c:v>
                </c:pt>
                <c:pt idx="4716">
                  <c:v>42474.5</c:v>
                </c:pt>
                <c:pt idx="4717">
                  <c:v>42474.541666666664</c:v>
                </c:pt>
                <c:pt idx="4718">
                  <c:v>42474.583333333336</c:v>
                </c:pt>
                <c:pt idx="4719">
                  <c:v>42474.625</c:v>
                </c:pt>
                <c:pt idx="4720">
                  <c:v>42474.666666666664</c:v>
                </c:pt>
                <c:pt idx="4721">
                  <c:v>42474.708333333336</c:v>
                </c:pt>
                <c:pt idx="4722">
                  <c:v>42474.75</c:v>
                </c:pt>
                <c:pt idx="4723">
                  <c:v>42474.791666666664</c:v>
                </c:pt>
                <c:pt idx="4724">
                  <c:v>42474.833333333336</c:v>
                </c:pt>
                <c:pt idx="4725">
                  <c:v>42474.875</c:v>
                </c:pt>
                <c:pt idx="4726">
                  <c:v>42474.916666666664</c:v>
                </c:pt>
                <c:pt idx="4727">
                  <c:v>42474.958333333336</c:v>
                </c:pt>
                <c:pt idx="4728">
                  <c:v>42475</c:v>
                </c:pt>
                <c:pt idx="4729">
                  <c:v>42475.041666666664</c:v>
                </c:pt>
                <c:pt idx="4730">
                  <c:v>42475.083333333336</c:v>
                </c:pt>
                <c:pt idx="4731">
                  <c:v>42475.125</c:v>
                </c:pt>
                <c:pt idx="4732">
                  <c:v>42475.166666666664</c:v>
                </c:pt>
                <c:pt idx="4733">
                  <c:v>42475.208333333336</c:v>
                </c:pt>
                <c:pt idx="4734">
                  <c:v>42475.25</c:v>
                </c:pt>
                <c:pt idx="4735">
                  <c:v>42475.291666666664</c:v>
                </c:pt>
                <c:pt idx="4736">
                  <c:v>42475.333333333336</c:v>
                </c:pt>
                <c:pt idx="4737">
                  <c:v>42475.375</c:v>
                </c:pt>
                <c:pt idx="4738">
                  <c:v>42475.416666666664</c:v>
                </c:pt>
                <c:pt idx="4739">
                  <c:v>42475.458333333336</c:v>
                </c:pt>
                <c:pt idx="4740">
                  <c:v>42475.5</c:v>
                </c:pt>
                <c:pt idx="4741">
                  <c:v>42475.541666666664</c:v>
                </c:pt>
                <c:pt idx="4742">
                  <c:v>42475.583333333336</c:v>
                </c:pt>
                <c:pt idx="4743">
                  <c:v>42475.625</c:v>
                </c:pt>
                <c:pt idx="4744">
                  <c:v>42475.666666666664</c:v>
                </c:pt>
                <c:pt idx="4745">
                  <c:v>42475.708333333336</c:v>
                </c:pt>
                <c:pt idx="4746">
                  <c:v>42475.75</c:v>
                </c:pt>
                <c:pt idx="4747">
                  <c:v>42475.791666666664</c:v>
                </c:pt>
                <c:pt idx="4748">
                  <c:v>42475.833333333336</c:v>
                </c:pt>
                <c:pt idx="4749">
                  <c:v>42475.875</c:v>
                </c:pt>
                <c:pt idx="4750">
                  <c:v>42475.916666666664</c:v>
                </c:pt>
                <c:pt idx="4751">
                  <c:v>42475.958333333336</c:v>
                </c:pt>
                <c:pt idx="4752">
                  <c:v>42476</c:v>
                </c:pt>
                <c:pt idx="4753">
                  <c:v>42476.041666666664</c:v>
                </c:pt>
                <c:pt idx="4754">
                  <c:v>42476.083333333336</c:v>
                </c:pt>
                <c:pt idx="4755">
                  <c:v>42476.125</c:v>
                </c:pt>
                <c:pt idx="4756">
                  <c:v>42476.166666666664</c:v>
                </c:pt>
                <c:pt idx="4757">
                  <c:v>42476.208333333336</c:v>
                </c:pt>
                <c:pt idx="4758">
                  <c:v>42476.25</c:v>
                </c:pt>
                <c:pt idx="4759">
                  <c:v>42476.291666666664</c:v>
                </c:pt>
                <c:pt idx="4760">
                  <c:v>42476.333333333336</c:v>
                </c:pt>
                <c:pt idx="4761">
                  <c:v>42476.375</c:v>
                </c:pt>
                <c:pt idx="4762">
                  <c:v>42476.416666666664</c:v>
                </c:pt>
                <c:pt idx="4763">
                  <c:v>42476.458333333336</c:v>
                </c:pt>
                <c:pt idx="4764">
                  <c:v>42476.5</c:v>
                </c:pt>
                <c:pt idx="4765">
                  <c:v>42476.541666666664</c:v>
                </c:pt>
                <c:pt idx="4766">
                  <c:v>42476.583333333336</c:v>
                </c:pt>
                <c:pt idx="4767">
                  <c:v>42476.625</c:v>
                </c:pt>
                <c:pt idx="4768">
                  <c:v>42476.666666666664</c:v>
                </c:pt>
                <c:pt idx="4769">
                  <c:v>42476.708333333336</c:v>
                </c:pt>
                <c:pt idx="4770">
                  <c:v>42476.75</c:v>
                </c:pt>
                <c:pt idx="4771">
                  <c:v>42476.791666666664</c:v>
                </c:pt>
                <c:pt idx="4772">
                  <c:v>42476.833333333336</c:v>
                </c:pt>
                <c:pt idx="4773">
                  <c:v>42476.875</c:v>
                </c:pt>
                <c:pt idx="4774">
                  <c:v>42476.916666666664</c:v>
                </c:pt>
                <c:pt idx="4775">
                  <c:v>42476.958333333336</c:v>
                </c:pt>
                <c:pt idx="4776">
                  <c:v>42477</c:v>
                </c:pt>
                <c:pt idx="4777">
                  <c:v>42477.041666666664</c:v>
                </c:pt>
                <c:pt idx="4778">
                  <c:v>42477.083333333336</c:v>
                </c:pt>
                <c:pt idx="4779">
                  <c:v>42477.125</c:v>
                </c:pt>
                <c:pt idx="4780">
                  <c:v>42477.166666666664</c:v>
                </c:pt>
                <c:pt idx="4781">
                  <c:v>42477.208333333336</c:v>
                </c:pt>
                <c:pt idx="4782">
                  <c:v>42477.25</c:v>
                </c:pt>
                <c:pt idx="4783">
                  <c:v>42477.291666666664</c:v>
                </c:pt>
                <c:pt idx="4784">
                  <c:v>42477.333333333336</c:v>
                </c:pt>
                <c:pt idx="4785">
                  <c:v>42477.375</c:v>
                </c:pt>
                <c:pt idx="4786">
                  <c:v>42477.416666666664</c:v>
                </c:pt>
                <c:pt idx="4787">
                  <c:v>42477.458333333336</c:v>
                </c:pt>
                <c:pt idx="4788">
                  <c:v>42477.5</c:v>
                </c:pt>
                <c:pt idx="4789">
                  <c:v>42477.541666666664</c:v>
                </c:pt>
                <c:pt idx="4790">
                  <c:v>42477.583333333336</c:v>
                </c:pt>
                <c:pt idx="4791">
                  <c:v>42477.625</c:v>
                </c:pt>
                <c:pt idx="4792">
                  <c:v>42477.666666666664</c:v>
                </c:pt>
                <c:pt idx="4793">
                  <c:v>42477.708333333336</c:v>
                </c:pt>
                <c:pt idx="4794">
                  <c:v>42477.75</c:v>
                </c:pt>
                <c:pt idx="4795">
                  <c:v>42477.791666666664</c:v>
                </c:pt>
                <c:pt idx="4796">
                  <c:v>42477.833333333336</c:v>
                </c:pt>
                <c:pt idx="4797">
                  <c:v>42477.875</c:v>
                </c:pt>
                <c:pt idx="4798">
                  <c:v>42477.916666666664</c:v>
                </c:pt>
                <c:pt idx="4799">
                  <c:v>42477.958333333336</c:v>
                </c:pt>
                <c:pt idx="4800">
                  <c:v>42478</c:v>
                </c:pt>
                <c:pt idx="4801">
                  <c:v>42478.041666666664</c:v>
                </c:pt>
                <c:pt idx="4802">
                  <c:v>42478.083333333336</c:v>
                </c:pt>
                <c:pt idx="4803">
                  <c:v>42478.125</c:v>
                </c:pt>
                <c:pt idx="4804">
                  <c:v>42478.166666666664</c:v>
                </c:pt>
                <c:pt idx="4805">
                  <c:v>42478.208333333336</c:v>
                </c:pt>
                <c:pt idx="4806">
                  <c:v>42478.25</c:v>
                </c:pt>
                <c:pt idx="4807">
                  <c:v>42478.291666666664</c:v>
                </c:pt>
                <c:pt idx="4808">
                  <c:v>42478.333333333336</c:v>
                </c:pt>
                <c:pt idx="4809">
                  <c:v>42478.375</c:v>
                </c:pt>
                <c:pt idx="4810">
                  <c:v>42478.416666666664</c:v>
                </c:pt>
                <c:pt idx="4811">
                  <c:v>42478.458333333336</c:v>
                </c:pt>
                <c:pt idx="4812">
                  <c:v>42478.5</c:v>
                </c:pt>
                <c:pt idx="4813">
                  <c:v>42478.541666666664</c:v>
                </c:pt>
                <c:pt idx="4814">
                  <c:v>42478.583333333336</c:v>
                </c:pt>
                <c:pt idx="4815">
                  <c:v>42478.625</c:v>
                </c:pt>
                <c:pt idx="4816">
                  <c:v>42478.666666666664</c:v>
                </c:pt>
                <c:pt idx="4817">
                  <c:v>42478.708333333336</c:v>
                </c:pt>
                <c:pt idx="4818">
                  <c:v>42478.75</c:v>
                </c:pt>
                <c:pt idx="4819">
                  <c:v>42478.791666666664</c:v>
                </c:pt>
                <c:pt idx="4820">
                  <c:v>42478.833333333336</c:v>
                </c:pt>
                <c:pt idx="4821">
                  <c:v>42478.875</c:v>
                </c:pt>
                <c:pt idx="4822">
                  <c:v>42478.916666666664</c:v>
                </c:pt>
                <c:pt idx="4823">
                  <c:v>42478.958333333336</c:v>
                </c:pt>
                <c:pt idx="4824">
                  <c:v>42479</c:v>
                </c:pt>
                <c:pt idx="4825">
                  <c:v>42479.041666666664</c:v>
                </c:pt>
                <c:pt idx="4826">
                  <c:v>42479.083333333336</c:v>
                </c:pt>
                <c:pt idx="4827">
                  <c:v>42479.125</c:v>
                </c:pt>
                <c:pt idx="4828">
                  <c:v>42479.166666666664</c:v>
                </c:pt>
                <c:pt idx="4829">
                  <c:v>42479.208333333336</c:v>
                </c:pt>
                <c:pt idx="4830">
                  <c:v>42479.25</c:v>
                </c:pt>
                <c:pt idx="4831">
                  <c:v>42479.291666666664</c:v>
                </c:pt>
                <c:pt idx="4832">
                  <c:v>42479.333333333336</c:v>
                </c:pt>
                <c:pt idx="4833">
                  <c:v>42479.375</c:v>
                </c:pt>
                <c:pt idx="4834">
                  <c:v>42479.416666666664</c:v>
                </c:pt>
                <c:pt idx="4835">
                  <c:v>42479.458333333336</c:v>
                </c:pt>
                <c:pt idx="4836">
                  <c:v>42479.5</c:v>
                </c:pt>
                <c:pt idx="4837">
                  <c:v>42479.541666666664</c:v>
                </c:pt>
                <c:pt idx="4838">
                  <c:v>42479.583333333336</c:v>
                </c:pt>
                <c:pt idx="4839">
                  <c:v>42479.625</c:v>
                </c:pt>
                <c:pt idx="4840">
                  <c:v>42479.666666666664</c:v>
                </c:pt>
                <c:pt idx="4841">
                  <c:v>42479.708333333336</c:v>
                </c:pt>
                <c:pt idx="4842">
                  <c:v>42479.75</c:v>
                </c:pt>
                <c:pt idx="4843">
                  <c:v>42479.791666666664</c:v>
                </c:pt>
                <c:pt idx="4844">
                  <c:v>42479.833333333336</c:v>
                </c:pt>
                <c:pt idx="4845">
                  <c:v>42479.875</c:v>
                </c:pt>
                <c:pt idx="4846">
                  <c:v>42479.916666666664</c:v>
                </c:pt>
                <c:pt idx="4847">
                  <c:v>42479.958333333336</c:v>
                </c:pt>
                <c:pt idx="4848">
                  <c:v>42480</c:v>
                </c:pt>
                <c:pt idx="4849">
                  <c:v>42480.041666666664</c:v>
                </c:pt>
                <c:pt idx="4850">
                  <c:v>42480.083333333336</c:v>
                </c:pt>
                <c:pt idx="4851">
                  <c:v>42480.125</c:v>
                </c:pt>
                <c:pt idx="4852">
                  <c:v>42480.166666666664</c:v>
                </c:pt>
                <c:pt idx="4853">
                  <c:v>42480.208333333336</c:v>
                </c:pt>
                <c:pt idx="4854">
                  <c:v>42480.25</c:v>
                </c:pt>
                <c:pt idx="4855">
                  <c:v>42480.291666666664</c:v>
                </c:pt>
                <c:pt idx="4856">
                  <c:v>42480.333333333336</c:v>
                </c:pt>
                <c:pt idx="4857">
                  <c:v>42480.375</c:v>
                </c:pt>
                <c:pt idx="4858">
                  <c:v>42480.416666666664</c:v>
                </c:pt>
                <c:pt idx="4859">
                  <c:v>42480.458333333336</c:v>
                </c:pt>
                <c:pt idx="4860">
                  <c:v>42480.5</c:v>
                </c:pt>
                <c:pt idx="4861">
                  <c:v>42480.541666666664</c:v>
                </c:pt>
                <c:pt idx="4862">
                  <c:v>42480.583333333336</c:v>
                </c:pt>
                <c:pt idx="4863">
                  <c:v>42480.625</c:v>
                </c:pt>
                <c:pt idx="4864">
                  <c:v>42480.666666666664</c:v>
                </c:pt>
                <c:pt idx="4865">
                  <c:v>42480.708333333336</c:v>
                </c:pt>
                <c:pt idx="4866">
                  <c:v>42480.75</c:v>
                </c:pt>
                <c:pt idx="4867">
                  <c:v>42480.791666666664</c:v>
                </c:pt>
                <c:pt idx="4868">
                  <c:v>42480.833333333336</c:v>
                </c:pt>
                <c:pt idx="4869">
                  <c:v>42480.875</c:v>
                </c:pt>
                <c:pt idx="4870">
                  <c:v>42480.916666666664</c:v>
                </c:pt>
                <c:pt idx="4871">
                  <c:v>42480.958333333336</c:v>
                </c:pt>
                <c:pt idx="4872">
                  <c:v>42481</c:v>
                </c:pt>
                <c:pt idx="4873">
                  <c:v>42481.041666666664</c:v>
                </c:pt>
                <c:pt idx="4874">
                  <c:v>42481.083333333336</c:v>
                </c:pt>
                <c:pt idx="4875">
                  <c:v>42481.125</c:v>
                </c:pt>
                <c:pt idx="4876">
                  <c:v>42481.166666666664</c:v>
                </c:pt>
                <c:pt idx="4877">
                  <c:v>42481.208333333336</c:v>
                </c:pt>
                <c:pt idx="4878">
                  <c:v>42481.25</c:v>
                </c:pt>
                <c:pt idx="4879">
                  <c:v>42481.291666666664</c:v>
                </c:pt>
                <c:pt idx="4880">
                  <c:v>42481.333333333336</c:v>
                </c:pt>
                <c:pt idx="4881">
                  <c:v>42481.375</c:v>
                </c:pt>
                <c:pt idx="4882">
                  <c:v>42481.416666666664</c:v>
                </c:pt>
                <c:pt idx="4883">
                  <c:v>42481.458333333336</c:v>
                </c:pt>
                <c:pt idx="4884">
                  <c:v>42481.5</c:v>
                </c:pt>
                <c:pt idx="4885">
                  <c:v>42481.541666666664</c:v>
                </c:pt>
                <c:pt idx="4886">
                  <c:v>42481.583333333336</c:v>
                </c:pt>
                <c:pt idx="4887">
                  <c:v>42481.625</c:v>
                </c:pt>
                <c:pt idx="4888">
                  <c:v>42481.666666666664</c:v>
                </c:pt>
                <c:pt idx="4889">
                  <c:v>42481.708333333336</c:v>
                </c:pt>
                <c:pt idx="4890">
                  <c:v>42481.75</c:v>
                </c:pt>
                <c:pt idx="4891">
                  <c:v>42481.791666666664</c:v>
                </c:pt>
                <c:pt idx="4892">
                  <c:v>42481.833333333336</c:v>
                </c:pt>
                <c:pt idx="4893">
                  <c:v>42481.875</c:v>
                </c:pt>
                <c:pt idx="4894">
                  <c:v>42481.916666666664</c:v>
                </c:pt>
                <c:pt idx="4895">
                  <c:v>42481.958333333336</c:v>
                </c:pt>
                <c:pt idx="4896">
                  <c:v>42482</c:v>
                </c:pt>
                <c:pt idx="4897">
                  <c:v>42482.041666666664</c:v>
                </c:pt>
                <c:pt idx="4898">
                  <c:v>42482.083333333336</c:v>
                </c:pt>
                <c:pt idx="4899">
                  <c:v>42482.125</c:v>
                </c:pt>
                <c:pt idx="4900">
                  <c:v>42482.166666666664</c:v>
                </c:pt>
                <c:pt idx="4901">
                  <c:v>42482.208333333336</c:v>
                </c:pt>
                <c:pt idx="4902">
                  <c:v>42482.25</c:v>
                </c:pt>
                <c:pt idx="4903">
                  <c:v>42482.291666666664</c:v>
                </c:pt>
                <c:pt idx="4904">
                  <c:v>42482.333333333336</c:v>
                </c:pt>
                <c:pt idx="4905">
                  <c:v>42482.375</c:v>
                </c:pt>
                <c:pt idx="4906">
                  <c:v>42482.416666666664</c:v>
                </c:pt>
                <c:pt idx="4907">
                  <c:v>42482.458333333336</c:v>
                </c:pt>
                <c:pt idx="4908">
                  <c:v>42482.5</c:v>
                </c:pt>
                <c:pt idx="4909">
                  <c:v>42482.541666666664</c:v>
                </c:pt>
                <c:pt idx="4910">
                  <c:v>42482.583333333336</c:v>
                </c:pt>
                <c:pt idx="4911">
                  <c:v>42482.625</c:v>
                </c:pt>
                <c:pt idx="4912">
                  <c:v>42482.666666666664</c:v>
                </c:pt>
                <c:pt idx="4913">
                  <c:v>42482.708333333336</c:v>
                </c:pt>
                <c:pt idx="4914">
                  <c:v>42482.75</c:v>
                </c:pt>
                <c:pt idx="4915">
                  <c:v>42482.791666666664</c:v>
                </c:pt>
                <c:pt idx="4916">
                  <c:v>42482.833333333336</c:v>
                </c:pt>
                <c:pt idx="4917">
                  <c:v>42482.875</c:v>
                </c:pt>
                <c:pt idx="4918">
                  <c:v>42482.916666666664</c:v>
                </c:pt>
                <c:pt idx="4919">
                  <c:v>42482.958333333336</c:v>
                </c:pt>
                <c:pt idx="4920">
                  <c:v>42483</c:v>
                </c:pt>
                <c:pt idx="4921">
                  <c:v>42483.041666666664</c:v>
                </c:pt>
                <c:pt idx="4922">
                  <c:v>42483.083333333336</c:v>
                </c:pt>
                <c:pt idx="4923">
                  <c:v>42483.125</c:v>
                </c:pt>
                <c:pt idx="4924">
                  <c:v>42483.166666666664</c:v>
                </c:pt>
                <c:pt idx="4925">
                  <c:v>42483.208333333336</c:v>
                </c:pt>
                <c:pt idx="4926">
                  <c:v>42483.25</c:v>
                </c:pt>
                <c:pt idx="4927">
                  <c:v>42483.291666666664</c:v>
                </c:pt>
                <c:pt idx="4928">
                  <c:v>42483.333333333336</c:v>
                </c:pt>
                <c:pt idx="4929">
                  <c:v>42483.375</c:v>
                </c:pt>
                <c:pt idx="4930">
                  <c:v>42483.416666666664</c:v>
                </c:pt>
                <c:pt idx="4931">
                  <c:v>42483.458333333336</c:v>
                </c:pt>
                <c:pt idx="4932">
                  <c:v>42483.5</c:v>
                </c:pt>
                <c:pt idx="4933">
                  <c:v>42483.541666666664</c:v>
                </c:pt>
                <c:pt idx="4934">
                  <c:v>42483.583333333336</c:v>
                </c:pt>
                <c:pt idx="4935">
                  <c:v>42483.625</c:v>
                </c:pt>
                <c:pt idx="4936">
                  <c:v>42483.666666666664</c:v>
                </c:pt>
                <c:pt idx="4937">
                  <c:v>42483.708333333336</c:v>
                </c:pt>
                <c:pt idx="4938">
                  <c:v>42483.75</c:v>
                </c:pt>
                <c:pt idx="4939">
                  <c:v>42483.791666666664</c:v>
                </c:pt>
                <c:pt idx="4940">
                  <c:v>42483.833333333336</c:v>
                </c:pt>
                <c:pt idx="4941">
                  <c:v>42483.875</c:v>
                </c:pt>
                <c:pt idx="4942">
                  <c:v>42483.916666666664</c:v>
                </c:pt>
                <c:pt idx="4943">
                  <c:v>42483.958333333336</c:v>
                </c:pt>
                <c:pt idx="4944">
                  <c:v>42484</c:v>
                </c:pt>
                <c:pt idx="4945">
                  <c:v>42484.041666666664</c:v>
                </c:pt>
                <c:pt idx="4946">
                  <c:v>42484.083333333336</c:v>
                </c:pt>
                <c:pt idx="4947">
                  <c:v>42484.125</c:v>
                </c:pt>
                <c:pt idx="4948">
                  <c:v>42484.166666666664</c:v>
                </c:pt>
                <c:pt idx="4949">
                  <c:v>42484.208333333336</c:v>
                </c:pt>
                <c:pt idx="4950">
                  <c:v>42484.25</c:v>
                </c:pt>
                <c:pt idx="4951">
                  <c:v>42484.291666666664</c:v>
                </c:pt>
                <c:pt idx="4952">
                  <c:v>42484.333333333336</c:v>
                </c:pt>
                <c:pt idx="4953">
                  <c:v>42484.375</c:v>
                </c:pt>
                <c:pt idx="4954">
                  <c:v>42484.416666666664</c:v>
                </c:pt>
                <c:pt idx="4955">
                  <c:v>42484.458333333336</c:v>
                </c:pt>
                <c:pt idx="4956">
                  <c:v>42484.5</c:v>
                </c:pt>
                <c:pt idx="4957">
                  <c:v>42484.541666666664</c:v>
                </c:pt>
                <c:pt idx="4958">
                  <c:v>42484.583333333336</c:v>
                </c:pt>
                <c:pt idx="4959">
                  <c:v>42484.625</c:v>
                </c:pt>
                <c:pt idx="4960">
                  <c:v>42484.666666666664</c:v>
                </c:pt>
                <c:pt idx="4961">
                  <c:v>42484.708333333336</c:v>
                </c:pt>
                <c:pt idx="4962">
                  <c:v>42484.75</c:v>
                </c:pt>
                <c:pt idx="4963">
                  <c:v>42484.791666666664</c:v>
                </c:pt>
                <c:pt idx="4964">
                  <c:v>42484.833333333336</c:v>
                </c:pt>
                <c:pt idx="4965">
                  <c:v>42484.875</c:v>
                </c:pt>
                <c:pt idx="4966">
                  <c:v>42484.916666666664</c:v>
                </c:pt>
                <c:pt idx="4967">
                  <c:v>42484.958333333336</c:v>
                </c:pt>
                <c:pt idx="4968">
                  <c:v>42485</c:v>
                </c:pt>
                <c:pt idx="4969">
                  <c:v>42485.041666666664</c:v>
                </c:pt>
                <c:pt idx="4970">
                  <c:v>42485.083333333336</c:v>
                </c:pt>
                <c:pt idx="4971">
                  <c:v>42485.125</c:v>
                </c:pt>
                <c:pt idx="4972">
                  <c:v>42485.166666666664</c:v>
                </c:pt>
                <c:pt idx="4973">
                  <c:v>42485.208333333336</c:v>
                </c:pt>
                <c:pt idx="4974">
                  <c:v>42485.25</c:v>
                </c:pt>
                <c:pt idx="4975">
                  <c:v>42485.291666666664</c:v>
                </c:pt>
                <c:pt idx="4976">
                  <c:v>42485.333333333336</c:v>
                </c:pt>
                <c:pt idx="4977">
                  <c:v>42485.375</c:v>
                </c:pt>
                <c:pt idx="4978">
                  <c:v>42485.416666666664</c:v>
                </c:pt>
                <c:pt idx="4979">
                  <c:v>42485.458333333336</c:v>
                </c:pt>
                <c:pt idx="4980">
                  <c:v>42485.5</c:v>
                </c:pt>
                <c:pt idx="4981">
                  <c:v>42485.541666666664</c:v>
                </c:pt>
                <c:pt idx="4982">
                  <c:v>42485.583333333336</c:v>
                </c:pt>
                <c:pt idx="4983">
                  <c:v>42485.625</c:v>
                </c:pt>
                <c:pt idx="4984">
                  <c:v>42485.666666666664</c:v>
                </c:pt>
                <c:pt idx="4985">
                  <c:v>42485.708333333336</c:v>
                </c:pt>
                <c:pt idx="4986">
                  <c:v>42485.75</c:v>
                </c:pt>
                <c:pt idx="4987">
                  <c:v>42485.791666666664</c:v>
                </c:pt>
                <c:pt idx="4988">
                  <c:v>42485.833333333336</c:v>
                </c:pt>
                <c:pt idx="4989">
                  <c:v>42485.875</c:v>
                </c:pt>
                <c:pt idx="4990">
                  <c:v>42485.916666666664</c:v>
                </c:pt>
                <c:pt idx="4991">
                  <c:v>42485.958333333336</c:v>
                </c:pt>
                <c:pt idx="4992">
                  <c:v>42486</c:v>
                </c:pt>
                <c:pt idx="4993">
                  <c:v>42486.041666666664</c:v>
                </c:pt>
                <c:pt idx="4994">
                  <c:v>42486.083333333336</c:v>
                </c:pt>
                <c:pt idx="4995">
                  <c:v>42486.125</c:v>
                </c:pt>
                <c:pt idx="4996">
                  <c:v>42486.166666666664</c:v>
                </c:pt>
                <c:pt idx="4997">
                  <c:v>42486.208333333336</c:v>
                </c:pt>
                <c:pt idx="4998">
                  <c:v>42486.25</c:v>
                </c:pt>
                <c:pt idx="4999">
                  <c:v>42486.291666666664</c:v>
                </c:pt>
                <c:pt idx="5000">
                  <c:v>42486.333333333336</c:v>
                </c:pt>
                <c:pt idx="5001">
                  <c:v>42486.375</c:v>
                </c:pt>
                <c:pt idx="5002">
                  <c:v>42486.416666666664</c:v>
                </c:pt>
                <c:pt idx="5003">
                  <c:v>42486.458333333336</c:v>
                </c:pt>
                <c:pt idx="5004">
                  <c:v>42486.5</c:v>
                </c:pt>
                <c:pt idx="5005">
                  <c:v>42486.541666666664</c:v>
                </c:pt>
                <c:pt idx="5006">
                  <c:v>42486.583333333336</c:v>
                </c:pt>
                <c:pt idx="5007">
                  <c:v>42486.625</c:v>
                </c:pt>
                <c:pt idx="5008">
                  <c:v>42486.666666666664</c:v>
                </c:pt>
                <c:pt idx="5009">
                  <c:v>42486.708333333336</c:v>
                </c:pt>
                <c:pt idx="5010">
                  <c:v>42486.75</c:v>
                </c:pt>
                <c:pt idx="5011">
                  <c:v>42486.791666666664</c:v>
                </c:pt>
                <c:pt idx="5012">
                  <c:v>42486.833333333336</c:v>
                </c:pt>
                <c:pt idx="5013">
                  <c:v>42486.875</c:v>
                </c:pt>
                <c:pt idx="5014">
                  <c:v>42486.916666666664</c:v>
                </c:pt>
                <c:pt idx="5015">
                  <c:v>42486.958333333336</c:v>
                </c:pt>
                <c:pt idx="5016">
                  <c:v>42487</c:v>
                </c:pt>
                <c:pt idx="5017">
                  <c:v>42487.041666666664</c:v>
                </c:pt>
                <c:pt idx="5018">
                  <c:v>42487.083333333336</c:v>
                </c:pt>
                <c:pt idx="5019">
                  <c:v>42487.125</c:v>
                </c:pt>
                <c:pt idx="5020">
                  <c:v>42487.166666666664</c:v>
                </c:pt>
                <c:pt idx="5021">
                  <c:v>42487.208333333336</c:v>
                </c:pt>
                <c:pt idx="5022">
                  <c:v>42487.25</c:v>
                </c:pt>
                <c:pt idx="5023">
                  <c:v>42487.291666666664</c:v>
                </c:pt>
                <c:pt idx="5024">
                  <c:v>42487.333333333336</c:v>
                </c:pt>
                <c:pt idx="5025">
                  <c:v>42487.375</c:v>
                </c:pt>
                <c:pt idx="5026">
                  <c:v>42487.416666666664</c:v>
                </c:pt>
                <c:pt idx="5027">
                  <c:v>42487.458333333336</c:v>
                </c:pt>
                <c:pt idx="5028">
                  <c:v>42487.5</c:v>
                </c:pt>
                <c:pt idx="5029">
                  <c:v>42487.541666666664</c:v>
                </c:pt>
                <c:pt idx="5030">
                  <c:v>42487.583333333336</c:v>
                </c:pt>
                <c:pt idx="5031">
                  <c:v>42487.625</c:v>
                </c:pt>
                <c:pt idx="5032">
                  <c:v>42487.666666666664</c:v>
                </c:pt>
                <c:pt idx="5033">
                  <c:v>42487.708333333336</c:v>
                </c:pt>
                <c:pt idx="5034">
                  <c:v>42487.75</c:v>
                </c:pt>
                <c:pt idx="5035">
                  <c:v>42487.791666666664</c:v>
                </c:pt>
                <c:pt idx="5036">
                  <c:v>42487.833333333336</c:v>
                </c:pt>
                <c:pt idx="5037">
                  <c:v>42487.875</c:v>
                </c:pt>
                <c:pt idx="5038">
                  <c:v>42487.916666666664</c:v>
                </c:pt>
                <c:pt idx="5039">
                  <c:v>42487.958333333336</c:v>
                </c:pt>
                <c:pt idx="5040">
                  <c:v>42488</c:v>
                </c:pt>
                <c:pt idx="5041">
                  <c:v>42488.041666666664</c:v>
                </c:pt>
                <c:pt idx="5042">
                  <c:v>42488.083333333336</c:v>
                </c:pt>
                <c:pt idx="5043">
                  <c:v>42488.125</c:v>
                </c:pt>
                <c:pt idx="5044">
                  <c:v>42488.166666666664</c:v>
                </c:pt>
                <c:pt idx="5045">
                  <c:v>42488.208333333336</c:v>
                </c:pt>
                <c:pt idx="5046">
                  <c:v>42488.25</c:v>
                </c:pt>
                <c:pt idx="5047">
                  <c:v>42488.291666666664</c:v>
                </c:pt>
                <c:pt idx="5048">
                  <c:v>42488.333333333336</c:v>
                </c:pt>
                <c:pt idx="5049">
                  <c:v>42488.375</c:v>
                </c:pt>
                <c:pt idx="5050">
                  <c:v>42488.416666666664</c:v>
                </c:pt>
                <c:pt idx="5051">
                  <c:v>42488.458333333336</c:v>
                </c:pt>
                <c:pt idx="5052">
                  <c:v>42488.5</c:v>
                </c:pt>
                <c:pt idx="5053">
                  <c:v>42488.541666666664</c:v>
                </c:pt>
                <c:pt idx="5054">
                  <c:v>42488.583333333336</c:v>
                </c:pt>
                <c:pt idx="5055">
                  <c:v>42488.625</c:v>
                </c:pt>
                <c:pt idx="5056">
                  <c:v>42488.666666666664</c:v>
                </c:pt>
                <c:pt idx="5057">
                  <c:v>42488.708333333336</c:v>
                </c:pt>
                <c:pt idx="5058">
                  <c:v>42488.75</c:v>
                </c:pt>
                <c:pt idx="5059">
                  <c:v>42488.791666666664</c:v>
                </c:pt>
                <c:pt idx="5060">
                  <c:v>42488.833333333336</c:v>
                </c:pt>
                <c:pt idx="5061">
                  <c:v>42488.875</c:v>
                </c:pt>
                <c:pt idx="5062">
                  <c:v>42488.916666666664</c:v>
                </c:pt>
                <c:pt idx="5063">
                  <c:v>42488.958333333336</c:v>
                </c:pt>
                <c:pt idx="5064">
                  <c:v>42489</c:v>
                </c:pt>
                <c:pt idx="5065">
                  <c:v>42489.041666666664</c:v>
                </c:pt>
                <c:pt idx="5066">
                  <c:v>42489.083333333336</c:v>
                </c:pt>
                <c:pt idx="5067">
                  <c:v>42489.125</c:v>
                </c:pt>
                <c:pt idx="5068">
                  <c:v>42489.166666666664</c:v>
                </c:pt>
                <c:pt idx="5069">
                  <c:v>42489.208333333336</c:v>
                </c:pt>
                <c:pt idx="5070">
                  <c:v>42489.25</c:v>
                </c:pt>
                <c:pt idx="5071">
                  <c:v>42489.291666666664</c:v>
                </c:pt>
                <c:pt idx="5072">
                  <c:v>42489.333333333336</c:v>
                </c:pt>
                <c:pt idx="5073">
                  <c:v>42489.375</c:v>
                </c:pt>
                <c:pt idx="5074">
                  <c:v>42489.416666666664</c:v>
                </c:pt>
                <c:pt idx="5075">
                  <c:v>42489.458333333336</c:v>
                </c:pt>
                <c:pt idx="5076">
                  <c:v>42489.5</c:v>
                </c:pt>
                <c:pt idx="5077">
                  <c:v>42489.541666666664</c:v>
                </c:pt>
                <c:pt idx="5078">
                  <c:v>42489.583333333336</c:v>
                </c:pt>
                <c:pt idx="5079">
                  <c:v>42489.625</c:v>
                </c:pt>
                <c:pt idx="5080">
                  <c:v>42489.666666666664</c:v>
                </c:pt>
                <c:pt idx="5081">
                  <c:v>42489.708333333336</c:v>
                </c:pt>
                <c:pt idx="5082">
                  <c:v>42489.75</c:v>
                </c:pt>
                <c:pt idx="5083">
                  <c:v>42489.791666666664</c:v>
                </c:pt>
                <c:pt idx="5084">
                  <c:v>42489.833333333336</c:v>
                </c:pt>
                <c:pt idx="5085">
                  <c:v>42489.875</c:v>
                </c:pt>
                <c:pt idx="5086">
                  <c:v>42489.916666666664</c:v>
                </c:pt>
                <c:pt idx="5087">
                  <c:v>42489.958333333336</c:v>
                </c:pt>
                <c:pt idx="5088">
                  <c:v>42490</c:v>
                </c:pt>
                <c:pt idx="5089">
                  <c:v>42490.041666666664</c:v>
                </c:pt>
                <c:pt idx="5090">
                  <c:v>42490.083333333336</c:v>
                </c:pt>
                <c:pt idx="5091">
                  <c:v>42490.125</c:v>
                </c:pt>
                <c:pt idx="5092">
                  <c:v>42490.166666666664</c:v>
                </c:pt>
                <c:pt idx="5093">
                  <c:v>42490.208333333336</c:v>
                </c:pt>
                <c:pt idx="5094">
                  <c:v>42490.25</c:v>
                </c:pt>
                <c:pt idx="5095">
                  <c:v>42490.291666666664</c:v>
                </c:pt>
                <c:pt idx="5096">
                  <c:v>42490.333333333336</c:v>
                </c:pt>
                <c:pt idx="5097">
                  <c:v>42490.375</c:v>
                </c:pt>
                <c:pt idx="5098">
                  <c:v>42490.416666666664</c:v>
                </c:pt>
                <c:pt idx="5099">
                  <c:v>42490.458333333336</c:v>
                </c:pt>
                <c:pt idx="5100">
                  <c:v>42490.5</c:v>
                </c:pt>
                <c:pt idx="5101">
                  <c:v>42490.541666666664</c:v>
                </c:pt>
                <c:pt idx="5102">
                  <c:v>42490.583333333336</c:v>
                </c:pt>
                <c:pt idx="5103">
                  <c:v>42490.625</c:v>
                </c:pt>
                <c:pt idx="5104">
                  <c:v>42490.666666666664</c:v>
                </c:pt>
                <c:pt idx="5105">
                  <c:v>42490.708333333336</c:v>
                </c:pt>
                <c:pt idx="5106">
                  <c:v>42490.75</c:v>
                </c:pt>
                <c:pt idx="5107">
                  <c:v>42490.791666666664</c:v>
                </c:pt>
                <c:pt idx="5108">
                  <c:v>42490.833333333336</c:v>
                </c:pt>
                <c:pt idx="5109">
                  <c:v>42490.875</c:v>
                </c:pt>
                <c:pt idx="5110">
                  <c:v>42490.916666666664</c:v>
                </c:pt>
                <c:pt idx="5111">
                  <c:v>42490.958333333336</c:v>
                </c:pt>
                <c:pt idx="5112">
                  <c:v>42491</c:v>
                </c:pt>
                <c:pt idx="5113">
                  <c:v>42491.041666666664</c:v>
                </c:pt>
                <c:pt idx="5114">
                  <c:v>42491.083333333336</c:v>
                </c:pt>
                <c:pt idx="5115">
                  <c:v>42491.125</c:v>
                </c:pt>
                <c:pt idx="5116">
                  <c:v>42491.166666666664</c:v>
                </c:pt>
                <c:pt idx="5117">
                  <c:v>42491.208333333336</c:v>
                </c:pt>
                <c:pt idx="5118">
                  <c:v>42491.25</c:v>
                </c:pt>
                <c:pt idx="5119">
                  <c:v>42491.291666666664</c:v>
                </c:pt>
                <c:pt idx="5120">
                  <c:v>42491.333333333336</c:v>
                </c:pt>
                <c:pt idx="5121">
                  <c:v>42491.375</c:v>
                </c:pt>
                <c:pt idx="5122">
                  <c:v>42491.416666666664</c:v>
                </c:pt>
                <c:pt idx="5123">
                  <c:v>42491.458333333336</c:v>
                </c:pt>
                <c:pt idx="5124">
                  <c:v>42491.5</c:v>
                </c:pt>
                <c:pt idx="5125">
                  <c:v>42491.541666666664</c:v>
                </c:pt>
                <c:pt idx="5126">
                  <c:v>42491.583333333336</c:v>
                </c:pt>
                <c:pt idx="5127">
                  <c:v>42491.625</c:v>
                </c:pt>
                <c:pt idx="5128">
                  <c:v>42491.666666666664</c:v>
                </c:pt>
                <c:pt idx="5129">
                  <c:v>42491.708333333336</c:v>
                </c:pt>
                <c:pt idx="5130">
                  <c:v>42491.75</c:v>
                </c:pt>
                <c:pt idx="5131">
                  <c:v>42491.791666666664</c:v>
                </c:pt>
                <c:pt idx="5132">
                  <c:v>42491.833333333336</c:v>
                </c:pt>
                <c:pt idx="5133">
                  <c:v>42491.875</c:v>
                </c:pt>
                <c:pt idx="5134">
                  <c:v>42491.916666666664</c:v>
                </c:pt>
                <c:pt idx="5135">
                  <c:v>42491.958333333336</c:v>
                </c:pt>
                <c:pt idx="5136">
                  <c:v>42492</c:v>
                </c:pt>
                <c:pt idx="5137">
                  <c:v>42492.041666666664</c:v>
                </c:pt>
                <c:pt idx="5138">
                  <c:v>42492.083333333336</c:v>
                </c:pt>
                <c:pt idx="5139">
                  <c:v>42492.125</c:v>
                </c:pt>
                <c:pt idx="5140">
                  <c:v>42492.166666666664</c:v>
                </c:pt>
                <c:pt idx="5141">
                  <c:v>42492.208333333336</c:v>
                </c:pt>
                <c:pt idx="5142">
                  <c:v>42492.25</c:v>
                </c:pt>
                <c:pt idx="5143">
                  <c:v>42492.291666666664</c:v>
                </c:pt>
                <c:pt idx="5144">
                  <c:v>42492.333333333336</c:v>
                </c:pt>
                <c:pt idx="5145">
                  <c:v>42492.375</c:v>
                </c:pt>
                <c:pt idx="5146">
                  <c:v>42492.416666666664</c:v>
                </c:pt>
                <c:pt idx="5147">
                  <c:v>42492.458333333336</c:v>
                </c:pt>
                <c:pt idx="5148">
                  <c:v>42492.5</c:v>
                </c:pt>
                <c:pt idx="5149">
                  <c:v>42492.541666666664</c:v>
                </c:pt>
                <c:pt idx="5150">
                  <c:v>42492.583333333336</c:v>
                </c:pt>
                <c:pt idx="5151">
                  <c:v>42492.625</c:v>
                </c:pt>
                <c:pt idx="5152">
                  <c:v>42492.666666666664</c:v>
                </c:pt>
                <c:pt idx="5153">
                  <c:v>42492.708333333336</c:v>
                </c:pt>
                <c:pt idx="5154">
                  <c:v>42492.75</c:v>
                </c:pt>
                <c:pt idx="5155">
                  <c:v>42492.791666666664</c:v>
                </c:pt>
                <c:pt idx="5156">
                  <c:v>42492.833333333336</c:v>
                </c:pt>
                <c:pt idx="5157">
                  <c:v>42492.875</c:v>
                </c:pt>
                <c:pt idx="5158">
                  <c:v>42492.916666666664</c:v>
                </c:pt>
                <c:pt idx="5159">
                  <c:v>42492.958333333336</c:v>
                </c:pt>
                <c:pt idx="5160">
                  <c:v>42493</c:v>
                </c:pt>
                <c:pt idx="5161">
                  <c:v>42493.041666666664</c:v>
                </c:pt>
                <c:pt idx="5162">
                  <c:v>42493.083333333336</c:v>
                </c:pt>
                <c:pt idx="5163">
                  <c:v>42493.125</c:v>
                </c:pt>
                <c:pt idx="5164">
                  <c:v>42493.166666666664</c:v>
                </c:pt>
                <c:pt idx="5165">
                  <c:v>42493.208333333336</c:v>
                </c:pt>
                <c:pt idx="5166">
                  <c:v>42493.25</c:v>
                </c:pt>
                <c:pt idx="5167">
                  <c:v>42493.291666666664</c:v>
                </c:pt>
                <c:pt idx="5168">
                  <c:v>42493.333333333336</c:v>
                </c:pt>
                <c:pt idx="5169">
                  <c:v>42493.375</c:v>
                </c:pt>
                <c:pt idx="5170">
                  <c:v>42493.416666666664</c:v>
                </c:pt>
                <c:pt idx="5171">
                  <c:v>42493.458333333336</c:v>
                </c:pt>
                <c:pt idx="5172">
                  <c:v>42493.5</c:v>
                </c:pt>
                <c:pt idx="5173">
                  <c:v>42493.541666666664</c:v>
                </c:pt>
                <c:pt idx="5174">
                  <c:v>42493.583333333336</c:v>
                </c:pt>
                <c:pt idx="5175">
                  <c:v>42493.625</c:v>
                </c:pt>
                <c:pt idx="5176">
                  <c:v>42493.666666666664</c:v>
                </c:pt>
                <c:pt idx="5177">
                  <c:v>42493.708333333336</c:v>
                </c:pt>
                <c:pt idx="5178">
                  <c:v>42493.75</c:v>
                </c:pt>
                <c:pt idx="5179">
                  <c:v>42493.791666666664</c:v>
                </c:pt>
                <c:pt idx="5180">
                  <c:v>42493.833333333336</c:v>
                </c:pt>
                <c:pt idx="5181">
                  <c:v>42493.875</c:v>
                </c:pt>
                <c:pt idx="5182">
                  <c:v>42493.916666666664</c:v>
                </c:pt>
                <c:pt idx="5183">
                  <c:v>42493.958333333336</c:v>
                </c:pt>
                <c:pt idx="5184">
                  <c:v>42494</c:v>
                </c:pt>
                <c:pt idx="5185">
                  <c:v>42494.041666666664</c:v>
                </c:pt>
                <c:pt idx="5186">
                  <c:v>42494.083333333336</c:v>
                </c:pt>
                <c:pt idx="5187">
                  <c:v>42494.125</c:v>
                </c:pt>
                <c:pt idx="5188">
                  <c:v>42494.166666666664</c:v>
                </c:pt>
                <c:pt idx="5189">
                  <c:v>42494.208333333336</c:v>
                </c:pt>
                <c:pt idx="5190">
                  <c:v>42494.25</c:v>
                </c:pt>
                <c:pt idx="5191">
                  <c:v>42494.291666666664</c:v>
                </c:pt>
                <c:pt idx="5192">
                  <c:v>42494.333333333336</c:v>
                </c:pt>
                <c:pt idx="5193">
                  <c:v>42494.375</c:v>
                </c:pt>
                <c:pt idx="5194">
                  <c:v>42494.416666666664</c:v>
                </c:pt>
                <c:pt idx="5195">
                  <c:v>42494.458333333336</c:v>
                </c:pt>
                <c:pt idx="5196">
                  <c:v>42494.5</c:v>
                </c:pt>
                <c:pt idx="5197">
                  <c:v>42494.541666666664</c:v>
                </c:pt>
                <c:pt idx="5198">
                  <c:v>42494.583333333336</c:v>
                </c:pt>
                <c:pt idx="5199">
                  <c:v>42494.625</c:v>
                </c:pt>
                <c:pt idx="5200">
                  <c:v>42494.666666666664</c:v>
                </c:pt>
                <c:pt idx="5201">
                  <c:v>42494.708333333336</c:v>
                </c:pt>
                <c:pt idx="5202">
                  <c:v>42494.75</c:v>
                </c:pt>
                <c:pt idx="5203">
                  <c:v>42494.791666666664</c:v>
                </c:pt>
                <c:pt idx="5204">
                  <c:v>42494.833333333336</c:v>
                </c:pt>
                <c:pt idx="5205">
                  <c:v>42494.875</c:v>
                </c:pt>
                <c:pt idx="5206">
                  <c:v>42494.916666666664</c:v>
                </c:pt>
                <c:pt idx="5207">
                  <c:v>42494.958333333336</c:v>
                </c:pt>
                <c:pt idx="5208">
                  <c:v>42495</c:v>
                </c:pt>
                <c:pt idx="5209">
                  <c:v>42495.041666666664</c:v>
                </c:pt>
                <c:pt idx="5210">
                  <c:v>42495.083333333336</c:v>
                </c:pt>
                <c:pt idx="5211">
                  <c:v>42495.125</c:v>
                </c:pt>
                <c:pt idx="5212">
                  <c:v>42495.166666666664</c:v>
                </c:pt>
                <c:pt idx="5213">
                  <c:v>42495.208333333336</c:v>
                </c:pt>
                <c:pt idx="5214">
                  <c:v>42495.25</c:v>
                </c:pt>
                <c:pt idx="5215">
                  <c:v>42495.291666666664</c:v>
                </c:pt>
                <c:pt idx="5216">
                  <c:v>42495.333333333336</c:v>
                </c:pt>
                <c:pt idx="5217">
                  <c:v>42495.375</c:v>
                </c:pt>
                <c:pt idx="5218">
                  <c:v>42495.416666666664</c:v>
                </c:pt>
                <c:pt idx="5219">
                  <c:v>42495.458333333336</c:v>
                </c:pt>
                <c:pt idx="5220">
                  <c:v>42495.5</c:v>
                </c:pt>
                <c:pt idx="5221">
                  <c:v>42495.541666666664</c:v>
                </c:pt>
                <c:pt idx="5222">
                  <c:v>42495.583333333336</c:v>
                </c:pt>
                <c:pt idx="5223">
                  <c:v>42495.625</c:v>
                </c:pt>
                <c:pt idx="5224">
                  <c:v>42495.666666666664</c:v>
                </c:pt>
                <c:pt idx="5225">
                  <c:v>42495.708333333336</c:v>
                </c:pt>
                <c:pt idx="5226">
                  <c:v>42495.75</c:v>
                </c:pt>
                <c:pt idx="5227">
                  <c:v>42495.791666666664</c:v>
                </c:pt>
                <c:pt idx="5228">
                  <c:v>42495.833333333336</c:v>
                </c:pt>
                <c:pt idx="5229">
                  <c:v>42495.875</c:v>
                </c:pt>
                <c:pt idx="5230">
                  <c:v>42495.916666666664</c:v>
                </c:pt>
                <c:pt idx="5231">
                  <c:v>42495.958333333336</c:v>
                </c:pt>
                <c:pt idx="5232">
                  <c:v>42496</c:v>
                </c:pt>
                <c:pt idx="5233">
                  <c:v>42496.041666666664</c:v>
                </c:pt>
                <c:pt idx="5234">
                  <c:v>42496.083333333336</c:v>
                </c:pt>
                <c:pt idx="5235">
                  <c:v>42496.125</c:v>
                </c:pt>
                <c:pt idx="5236">
                  <c:v>42496.166666666664</c:v>
                </c:pt>
                <c:pt idx="5237">
                  <c:v>42496.208333333336</c:v>
                </c:pt>
                <c:pt idx="5238">
                  <c:v>42496.25</c:v>
                </c:pt>
                <c:pt idx="5239">
                  <c:v>42496.291666666664</c:v>
                </c:pt>
                <c:pt idx="5240">
                  <c:v>42496.333333333336</c:v>
                </c:pt>
                <c:pt idx="5241">
                  <c:v>42496.375</c:v>
                </c:pt>
                <c:pt idx="5242">
                  <c:v>42496.416666666664</c:v>
                </c:pt>
                <c:pt idx="5243">
                  <c:v>42496.458333333336</c:v>
                </c:pt>
                <c:pt idx="5244">
                  <c:v>42496.5</c:v>
                </c:pt>
                <c:pt idx="5245">
                  <c:v>42496.541666666664</c:v>
                </c:pt>
                <c:pt idx="5246">
                  <c:v>42496.583333333336</c:v>
                </c:pt>
                <c:pt idx="5247">
                  <c:v>42496.625</c:v>
                </c:pt>
                <c:pt idx="5248">
                  <c:v>42496.666666666664</c:v>
                </c:pt>
                <c:pt idx="5249">
                  <c:v>42496.708333333336</c:v>
                </c:pt>
                <c:pt idx="5250">
                  <c:v>42496.75</c:v>
                </c:pt>
                <c:pt idx="5251">
                  <c:v>42496.791666666664</c:v>
                </c:pt>
                <c:pt idx="5252">
                  <c:v>42496.833333333336</c:v>
                </c:pt>
                <c:pt idx="5253">
                  <c:v>42496.875</c:v>
                </c:pt>
                <c:pt idx="5254">
                  <c:v>42496.916666666664</c:v>
                </c:pt>
                <c:pt idx="5255">
                  <c:v>42496.958333333336</c:v>
                </c:pt>
                <c:pt idx="5256">
                  <c:v>42497</c:v>
                </c:pt>
                <c:pt idx="5257">
                  <c:v>42497.041666666664</c:v>
                </c:pt>
                <c:pt idx="5258">
                  <c:v>42497.083333333336</c:v>
                </c:pt>
                <c:pt idx="5259">
                  <c:v>42497.125</c:v>
                </c:pt>
                <c:pt idx="5260">
                  <c:v>42497.166666666664</c:v>
                </c:pt>
                <c:pt idx="5261">
                  <c:v>42497.208333333336</c:v>
                </c:pt>
                <c:pt idx="5262">
                  <c:v>42497.25</c:v>
                </c:pt>
                <c:pt idx="5263">
                  <c:v>42497.291666666664</c:v>
                </c:pt>
                <c:pt idx="5264">
                  <c:v>42497.333333333336</c:v>
                </c:pt>
                <c:pt idx="5265">
                  <c:v>42497.375</c:v>
                </c:pt>
                <c:pt idx="5266">
                  <c:v>42497.416666666664</c:v>
                </c:pt>
                <c:pt idx="5267">
                  <c:v>42497.458333333336</c:v>
                </c:pt>
                <c:pt idx="5268">
                  <c:v>42497.5</c:v>
                </c:pt>
                <c:pt idx="5269">
                  <c:v>42497.541666666664</c:v>
                </c:pt>
                <c:pt idx="5270">
                  <c:v>42497.583333333336</c:v>
                </c:pt>
                <c:pt idx="5271">
                  <c:v>42497.625</c:v>
                </c:pt>
                <c:pt idx="5272">
                  <c:v>42497.666666666664</c:v>
                </c:pt>
                <c:pt idx="5273">
                  <c:v>42497.708333333336</c:v>
                </c:pt>
                <c:pt idx="5274">
                  <c:v>42497.75</c:v>
                </c:pt>
                <c:pt idx="5275">
                  <c:v>42497.791666666664</c:v>
                </c:pt>
                <c:pt idx="5276">
                  <c:v>42497.833333333336</c:v>
                </c:pt>
                <c:pt idx="5277">
                  <c:v>42497.875</c:v>
                </c:pt>
                <c:pt idx="5278">
                  <c:v>42497.916666666664</c:v>
                </c:pt>
                <c:pt idx="5279">
                  <c:v>42497.958333333336</c:v>
                </c:pt>
                <c:pt idx="5280">
                  <c:v>42498</c:v>
                </c:pt>
                <c:pt idx="5281">
                  <c:v>42498.041666666664</c:v>
                </c:pt>
                <c:pt idx="5282">
                  <c:v>42498.083333333336</c:v>
                </c:pt>
                <c:pt idx="5283">
                  <c:v>42498.125</c:v>
                </c:pt>
                <c:pt idx="5284">
                  <c:v>42498.166666666664</c:v>
                </c:pt>
                <c:pt idx="5285">
                  <c:v>42498.208333333336</c:v>
                </c:pt>
                <c:pt idx="5286">
                  <c:v>42498.25</c:v>
                </c:pt>
                <c:pt idx="5287">
                  <c:v>42498.291666666664</c:v>
                </c:pt>
                <c:pt idx="5288">
                  <c:v>42498.333333333336</c:v>
                </c:pt>
                <c:pt idx="5289">
                  <c:v>42498.375</c:v>
                </c:pt>
                <c:pt idx="5290">
                  <c:v>42498.416666666664</c:v>
                </c:pt>
                <c:pt idx="5291">
                  <c:v>42498.458333333336</c:v>
                </c:pt>
                <c:pt idx="5292">
                  <c:v>42498.5</c:v>
                </c:pt>
                <c:pt idx="5293">
                  <c:v>42498.541666666664</c:v>
                </c:pt>
                <c:pt idx="5294">
                  <c:v>42498.583333333336</c:v>
                </c:pt>
                <c:pt idx="5295">
                  <c:v>42498.625</c:v>
                </c:pt>
                <c:pt idx="5296">
                  <c:v>42498.666666666664</c:v>
                </c:pt>
                <c:pt idx="5297">
                  <c:v>42498.708333333336</c:v>
                </c:pt>
                <c:pt idx="5298">
                  <c:v>42498.75</c:v>
                </c:pt>
                <c:pt idx="5299">
                  <c:v>42498.791666666664</c:v>
                </c:pt>
                <c:pt idx="5300">
                  <c:v>42498.833333333336</c:v>
                </c:pt>
                <c:pt idx="5301">
                  <c:v>42498.875</c:v>
                </c:pt>
                <c:pt idx="5302">
                  <c:v>42498.916666666664</c:v>
                </c:pt>
                <c:pt idx="5303">
                  <c:v>42498.958333333336</c:v>
                </c:pt>
                <c:pt idx="5304">
                  <c:v>42499</c:v>
                </c:pt>
                <c:pt idx="5305">
                  <c:v>42499.041666666664</c:v>
                </c:pt>
                <c:pt idx="5306">
                  <c:v>42499.083333333336</c:v>
                </c:pt>
                <c:pt idx="5307">
                  <c:v>42499.125</c:v>
                </c:pt>
                <c:pt idx="5308">
                  <c:v>42499.166666666664</c:v>
                </c:pt>
                <c:pt idx="5309">
                  <c:v>42499.208333333336</c:v>
                </c:pt>
                <c:pt idx="5310">
                  <c:v>42499.25</c:v>
                </c:pt>
                <c:pt idx="5311">
                  <c:v>42499.291666666664</c:v>
                </c:pt>
                <c:pt idx="5312">
                  <c:v>42499.333333333336</c:v>
                </c:pt>
                <c:pt idx="5313">
                  <c:v>42499.375</c:v>
                </c:pt>
                <c:pt idx="5314">
                  <c:v>42499.416666666664</c:v>
                </c:pt>
                <c:pt idx="5315">
                  <c:v>42499.458333333336</c:v>
                </c:pt>
                <c:pt idx="5316">
                  <c:v>42499.5</c:v>
                </c:pt>
                <c:pt idx="5317">
                  <c:v>42499.541666666664</c:v>
                </c:pt>
                <c:pt idx="5318">
                  <c:v>42499.583333333336</c:v>
                </c:pt>
                <c:pt idx="5319">
                  <c:v>42499.625</c:v>
                </c:pt>
                <c:pt idx="5320">
                  <c:v>42499.666666666664</c:v>
                </c:pt>
                <c:pt idx="5321">
                  <c:v>42499.708333333336</c:v>
                </c:pt>
                <c:pt idx="5322">
                  <c:v>42499.75</c:v>
                </c:pt>
                <c:pt idx="5323">
                  <c:v>42499.791666666664</c:v>
                </c:pt>
                <c:pt idx="5324">
                  <c:v>42499.833333333336</c:v>
                </c:pt>
                <c:pt idx="5325">
                  <c:v>42499.875</c:v>
                </c:pt>
                <c:pt idx="5326">
                  <c:v>42499.916666666664</c:v>
                </c:pt>
                <c:pt idx="5327">
                  <c:v>42499.958333333336</c:v>
                </c:pt>
                <c:pt idx="5328">
                  <c:v>42500</c:v>
                </c:pt>
                <c:pt idx="5329">
                  <c:v>42500.041666666664</c:v>
                </c:pt>
                <c:pt idx="5330">
                  <c:v>42500.083333333336</c:v>
                </c:pt>
                <c:pt idx="5331">
                  <c:v>42500.125</c:v>
                </c:pt>
                <c:pt idx="5332">
                  <c:v>42500.166666666664</c:v>
                </c:pt>
                <c:pt idx="5333">
                  <c:v>42500.208333333336</c:v>
                </c:pt>
                <c:pt idx="5334">
                  <c:v>42500.25</c:v>
                </c:pt>
                <c:pt idx="5335">
                  <c:v>42500.291666666664</c:v>
                </c:pt>
                <c:pt idx="5336">
                  <c:v>42500.333333333336</c:v>
                </c:pt>
                <c:pt idx="5337">
                  <c:v>42500.375</c:v>
                </c:pt>
                <c:pt idx="5338">
                  <c:v>42500.416666666664</c:v>
                </c:pt>
                <c:pt idx="5339">
                  <c:v>42500.458333333336</c:v>
                </c:pt>
                <c:pt idx="5340">
                  <c:v>42500.5</c:v>
                </c:pt>
                <c:pt idx="5341">
                  <c:v>42500.541666666664</c:v>
                </c:pt>
                <c:pt idx="5342">
                  <c:v>42500.583333333336</c:v>
                </c:pt>
                <c:pt idx="5343">
                  <c:v>42500.625</c:v>
                </c:pt>
                <c:pt idx="5344">
                  <c:v>42500.666666666664</c:v>
                </c:pt>
                <c:pt idx="5345">
                  <c:v>42500.708333333336</c:v>
                </c:pt>
                <c:pt idx="5346">
                  <c:v>42500.75</c:v>
                </c:pt>
                <c:pt idx="5347">
                  <c:v>42500.791666666664</c:v>
                </c:pt>
                <c:pt idx="5348">
                  <c:v>42500.833333333336</c:v>
                </c:pt>
                <c:pt idx="5349">
                  <c:v>42500.875</c:v>
                </c:pt>
                <c:pt idx="5350">
                  <c:v>42500.916666666664</c:v>
                </c:pt>
                <c:pt idx="5351">
                  <c:v>42500.958333333336</c:v>
                </c:pt>
                <c:pt idx="5352">
                  <c:v>42501</c:v>
                </c:pt>
                <c:pt idx="5353">
                  <c:v>42501.041666666664</c:v>
                </c:pt>
                <c:pt idx="5354">
                  <c:v>42501.083333333336</c:v>
                </c:pt>
                <c:pt idx="5355">
                  <c:v>42501.125</c:v>
                </c:pt>
                <c:pt idx="5356">
                  <c:v>42501.166666666664</c:v>
                </c:pt>
                <c:pt idx="5357">
                  <c:v>42501.208333333336</c:v>
                </c:pt>
                <c:pt idx="5358">
                  <c:v>42501.25</c:v>
                </c:pt>
                <c:pt idx="5359">
                  <c:v>42501.291666666664</c:v>
                </c:pt>
                <c:pt idx="5360">
                  <c:v>42501.333333333336</c:v>
                </c:pt>
                <c:pt idx="5361">
                  <c:v>42501.375</c:v>
                </c:pt>
                <c:pt idx="5362">
                  <c:v>42501.416666666664</c:v>
                </c:pt>
                <c:pt idx="5363">
                  <c:v>42501.458333333336</c:v>
                </c:pt>
                <c:pt idx="5364">
                  <c:v>42501.5</c:v>
                </c:pt>
                <c:pt idx="5365">
                  <c:v>42501.541666666664</c:v>
                </c:pt>
                <c:pt idx="5366">
                  <c:v>42501.583333333336</c:v>
                </c:pt>
                <c:pt idx="5367">
                  <c:v>42501.625</c:v>
                </c:pt>
                <c:pt idx="5368">
                  <c:v>42501.666666666664</c:v>
                </c:pt>
                <c:pt idx="5369">
                  <c:v>42501.708333333336</c:v>
                </c:pt>
                <c:pt idx="5370">
                  <c:v>42501.75</c:v>
                </c:pt>
                <c:pt idx="5371">
                  <c:v>42501.791666666664</c:v>
                </c:pt>
                <c:pt idx="5372">
                  <c:v>42501.833333333336</c:v>
                </c:pt>
                <c:pt idx="5373">
                  <c:v>42501.875</c:v>
                </c:pt>
                <c:pt idx="5374">
                  <c:v>42501.916666666664</c:v>
                </c:pt>
                <c:pt idx="5375">
                  <c:v>42501.958333333336</c:v>
                </c:pt>
                <c:pt idx="5376">
                  <c:v>42502</c:v>
                </c:pt>
                <c:pt idx="5377">
                  <c:v>42502.041666666664</c:v>
                </c:pt>
                <c:pt idx="5378">
                  <c:v>42502.083333333336</c:v>
                </c:pt>
                <c:pt idx="5379">
                  <c:v>42502.125</c:v>
                </c:pt>
                <c:pt idx="5380">
                  <c:v>42502.166666666664</c:v>
                </c:pt>
                <c:pt idx="5381">
                  <c:v>42502.208333333336</c:v>
                </c:pt>
                <c:pt idx="5382">
                  <c:v>42502.25</c:v>
                </c:pt>
                <c:pt idx="5383">
                  <c:v>42502.291666666664</c:v>
                </c:pt>
                <c:pt idx="5384">
                  <c:v>42502.333333333336</c:v>
                </c:pt>
                <c:pt idx="5385">
                  <c:v>42502.375</c:v>
                </c:pt>
                <c:pt idx="5386">
                  <c:v>42502.416666666664</c:v>
                </c:pt>
                <c:pt idx="5387">
                  <c:v>42502.458333333336</c:v>
                </c:pt>
                <c:pt idx="5388">
                  <c:v>42502.5</c:v>
                </c:pt>
                <c:pt idx="5389">
                  <c:v>42502.541666666664</c:v>
                </c:pt>
                <c:pt idx="5390">
                  <c:v>42502.583333333336</c:v>
                </c:pt>
                <c:pt idx="5391">
                  <c:v>42502.625</c:v>
                </c:pt>
                <c:pt idx="5392">
                  <c:v>42502.666666666664</c:v>
                </c:pt>
                <c:pt idx="5393">
                  <c:v>42502.708333333336</c:v>
                </c:pt>
                <c:pt idx="5394">
                  <c:v>42502.75</c:v>
                </c:pt>
                <c:pt idx="5395">
                  <c:v>42502.791666666664</c:v>
                </c:pt>
                <c:pt idx="5396">
                  <c:v>42502.833333333336</c:v>
                </c:pt>
                <c:pt idx="5397">
                  <c:v>42502.875</c:v>
                </c:pt>
                <c:pt idx="5398">
                  <c:v>42502.916666666664</c:v>
                </c:pt>
                <c:pt idx="5399">
                  <c:v>42502.958333333336</c:v>
                </c:pt>
                <c:pt idx="5400">
                  <c:v>42503</c:v>
                </c:pt>
                <c:pt idx="5401">
                  <c:v>42503.041666666664</c:v>
                </c:pt>
                <c:pt idx="5402">
                  <c:v>42503.083333333336</c:v>
                </c:pt>
                <c:pt idx="5403">
                  <c:v>42503.125</c:v>
                </c:pt>
                <c:pt idx="5404">
                  <c:v>42503.166666666664</c:v>
                </c:pt>
                <c:pt idx="5405">
                  <c:v>42503.208333333336</c:v>
                </c:pt>
                <c:pt idx="5406">
                  <c:v>42503.25</c:v>
                </c:pt>
                <c:pt idx="5407">
                  <c:v>42503.291666666664</c:v>
                </c:pt>
                <c:pt idx="5408">
                  <c:v>42503.333333333336</c:v>
                </c:pt>
                <c:pt idx="5409">
                  <c:v>42503.375</c:v>
                </c:pt>
                <c:pt idx="5410">
                  <c:v>42503.416666666664</c:v>
                </c:pt>
                <c:pt idx="5411">
                  <c:v>42503.458333333336</c:v>
                </c:pt>
                <c:pt idx="5412">
                  <c:v>42503.5</c:v>
                </c:pt>
                <c:pt idx="5413">
                  <c:v>42503.541666666664</c:v>
                </c:pt>
                <c:pt idx="5414">
                  <c:v>42503.583333333336</c:v>
                </c:pt>
                <c:pt idx="5415">
                  <c:v>42503.625</c:v>
                </c:pt>
                <c:pt idx="5416">
                  <c:v>42503.666666666664</c:v>
                </c:pt>
                <c:pt idx="5417">
                  <c:v>42503.708333333336</c:v>
                </c:pt>
                <c:pt idx="5418">
                  <c:v>42503.75</c:v>
                </c:pt>
                <c:pt idx="5419">
                  <c:v>42503.791666666664</c:v>
                </c:pt>
                <c:pt idx="5420">
                  <c:v>42503.833333333336</c:v>
                </c:pt>
                <c:pt idx="5421">
                  <c:v>42503.875</c:v>
                </c:pt>
                <c:pt idx="5422">
                  <c:v>42503.916666666664</c:v>
                </c:pt>
                <c:pt idx="5423">
                  <c:v>42503.958333333336</c:v>
                </c:pt>
                <c:pt idx="5424">
                  <c:v>42504</c:v>
                </c:pt>
                <c:pt idx="5425">
                  <c:v>42504.041666666664</c:v>
                </c:pt>
                <c:pt idx="5426">
                  <c:v>42504.083333333336</c:v>
                </c:pt>
                <c:pt idx="5427">
                  <c:v>42504.125</c:v>
                </c:pt>
                <c:pt idx="5428">
                  <c:v>42504.166666666664</c:v>
                </c:pt>
                <c:pt idx="5429">
                  <c:v>42504.208333333336</c:v>
                </c:pt>
                <c:pt idx="5430">
                  <c:v>42504.25</c:v>
                </c:pt>
                <c:pt idx="5431">
                  <c:v>42504.291666666664</c:v>
                </c:pt>
                <c:pt idx="5432">
                  <c:v>42504.333333333336</c:v>
                </c:pt>
                <c:pt idx="5433">
                  <c:v>42504.375</c:v>
                </c:pt>
                <c:pt idx="5434">
                  <c:v>42504.416666666664</c:v>
                </c:pt>
                <c:pt idx="5435">
                  <c:v>42504.458333333336</c:v>
                </c:pt>
                <c:pt idx="5436">
                  <c:v>42504.5</c:v>
                </c:pt>
                <c:pt idx="5437">
                  <c:v>42504.541666666664</c:v>
                </c:pt>
                <c:pt idx="5438">
                  <c:v>42504.583333333336</c:v>
                </c:pt>
                <c:pt idx="5439">
                  <c:v>42504.625</c:v>
                </c:pt>
                <c:pt idx="5440">
                  <c:v>42504.666666666664</c:v>
                </c:pt>
                <c:pt idx="5441">
                  <c:v>42504.708333333336</c:v>
                </c:pt>
                <c:pt idx="5442">
                  <c:v>42504.75</c:v>
                </c:pt>
                <c:pt idx="5443">
                  <c:v>42504.791666666664</c:v>
                </c:pt>
                <c:pt idx="5444">
                  <c:v>42504.833333333336</c:v>
                </c:pt>
                <c:pt idx="5445">
                  <c:v>42504.875</c:v>
                </c:pt>
                <c:pt idx="5446">
                  <c:v>42504.916666666664</c:v>
                </c:pt>
                <c:pt idx="5447">
                  <c:v>42504.958333333336</c:v>
                </c:pt>
                <c:pt idx="5448">
                  <c:v>42505</c:v>
                </c:pt>
                <c:pt idx="5449">
                  <c:v>42505.041666666664</c:v>
                </c:pt>
                <c:pt idx="5450">
                  <c:v>42505.083333333336</c:v>
                </c:pt>
                <c:pt idx="5451">
                  <c:v>42505.125</c:v>
                </c:pt>
                <c:pt idx="5452">
                  <c:v>42505.166666666664</c:v>
                </c:pt>
                <c:pt idx="5453">
                  <c:v>42505.208333333336</c:v>
                </c:pt>
                <c:pt idx="5454">
                  <c:v>42505.25</c:v>
                </c:pt>
                <c:pt idx="5455">
                  <c:v>42505.291666666664</c:v>
                </c:pt>
                <c:pt idx="5456">
                  <c:v>42505.333333333336</c:v>
                </c:pt>
                <c:pt idx="5457">
                  <c:v>42505.375</c:v>
                </c:pt>
                <c:pt idx="5458">
                  <c:v>42505.416666666664</c:v>
                </c:pt>
                <c:pt idx="5459">
                  <c:v>42505.458333333336</c:v>
                </c:pt>
                <c:pt idx="5460">
                  <c:v>42505.5</c:v>
                </c:pt>
                <c:pt idx="5461">
                  <c:v>42505.541666666664</c:v>
                </c:pt>
                <c:pt idx="5462">
                  <c:v>42505.583333333336</c:v>
                </c:pt>
                <c:pt idx="5463">
                  <c:v>42505.625</c:v>
                </c:pt>
                <c:pt idx="5464">
                  <c:v>42505.666666666664</c:v>
                </c:pt>
                <c:pt idx="5465">
                  <c:v>42505.708333333336</c:v>
                </c:pt>
                <c:pt idx="5466">
                  <c:v>42505.75</c:v>
                </c:pt>
                <c:pt idx="5467">
                  <c:v>42505.791666666664</c:v>
                </c:pt>
                <c:pt idx="5468">
                  <c:v>42505.833333333336</c:v>
                </c:pt>
                <c:pt idx="5469">
                  <c:v>42505.875</c:v>
                </c:pt>
                <c:pt idx="5470">
                  <c:v>42505.916666666664</c:v>
                </c:pt>
                <c:pt idx="5471">
                  <c:v>42505.958333333336</c:v>
                </c:pt>
                <c:pt idx="5472">
                  <c:v>42506</c:v>
                </c:pt>
                <c:pt idx="5473">
                  <c:v>42506.041666666664</c:v>
                </c:pt>
                <c:pt idx="5474">
                  <c:v>42506.083333333336</c:v>
                </c:pt>
                <c:pt idx="5475">
                  <c:v>42506.125</c:v>
                </c:pt>
                <c:pt idx="5476">
                  <c:v>42506.166666666664</c:v>
                </c:pt>
                <c:pt idx="5477">
                  <c:v>42506.208333333336</c:v>
                </c:pt>
                <c:pt idx="5478">
                  <c:v>42506.25</c:v>
                </c:pt>
                <c:pt idx="5479">
                  <c:v>42506.291666666664</c:v>
                </c:pt>
                <c:pt idx="5480">
                  <c:v>42506.333333333336</c:v>
                </c:pt>
                <c:pt idx="5481">
                  <c:v>42506.375</c:v>
                </c:pt>
                <c:pt idx="5482">
                  <c:v>42506.416666666664</c:v>
                </c:pt>
                <c:pt idx="5483">
                  <c:v>42506.458333333336</c:v>
                </c:pt>
                <c:pt idx="5484">
                  <c:v>42506.5</c:v>
                </c:pt>
                <c:pt idx="5485">
                  <c:v>42506.541666666664</c:v>
                </c:pt>
                <c:pt idx="5486">
                  <c:v>42506.583333333336</c:v>
                </c:pt>
                <c:pt idx="5487">
                  <c:v>42506.625</c:v>
                </c:pt>
                <c:pt idx="5488">
                  <c:v>42506.666666666664</c:v>
                </c:pt>
                <c:pt idx="5489">
                  <c:v>42506.708333333336</c:v>
                </c:pt>
                <c:pt idx="5490">
                  <c:v>42506.75</c:v>
                </c:pt>
                <c:pt idx="5491">
                  <c:v>42506.791666666664</c:v>
                </c:pt>
                <c:pt idx="5492">
                  <c:v>42506.833333333336</c:v>
                </c:pt>
                <c:pt idx="5493">
                  <c:v>42506.875</c:v>
                </c:pt>
                <c:pt idx="5494">
                  <c:v>42506.916666666664</c:v>
                </c:pt>
                <c:pt idx="5495">
                  <c:v>42506.958333333336</c:v>
                </c:pt>
                <c:pt idx="5496">
                  <c:v>42507</c:v>
                </c:pt>
                <c:pt idx="5497">
                  <c:v>42507.041666666664</c:v>
                </c:pt>
                <c:pt idx="5498">
                  <c:v>42507.083333333336</c:v>
                </c:pt>
                <c:pt idx="5499">
                  <c:v>42507.125</c:v>
                </c:pt>
                <c:pt idx="5500">
                  <c:v>42507.166666666664</c:v>
                </c:pt>
                <c:pt idx="5501">
                  <c:v>42507.208333333336</c:v>
                </c:pt>
                <c:pt idx="5502">
                  <c:v>42507.25</c:v>
                </c:pt>
                <c:pt idx="5503">
                  <c:v>42507.291666666664</c:v>
                </c:pt>
                <c:pt idx="5504">
                  <c:v>42507.333333333336</c:v>
                </c:pt>
                <c:pt idx="5505">
                  <c:v>42507.375</c:v>
                </c:pt>
                <c:pt idx="5506">
                  <c:v>42507.416666666664</c:v>
                </c:pt>
                <c:pt idx="5507">
                  <c:v>42507.458333333336</c:v>
                </c:pt>
                <c:pt idx="5508">
                  <c:v>42507.5</c:v>
                </c:pt>
                <c:pt idx="5509">
                  <c:v>42507.541666666664</c:v>
                </c:pt>
                <c:pt idx="5510">
                  <c:v>42507.583333333336</c:v>
                </c:pt>
                <c:pt idx="5511">
                  <c:v>42507.625</c:v>
                </c:pt>
                <c:pt idx="5512">
                  <c:v>42507.666666666664</c:v>
                </c:pt>
                <c:pt idx="5513">
                  <c:v>42507.708333333336</c:v>
                </c:pt>
                <c:pt idx="5514">
                  <c:v>42507.75</c:v>
                </c:pt>
                <c:pt idx="5515">
                  <c:v>42507.791666666664</c:v>
                </c:pt>
                <c:pt idx="5516">
                  <c:v>42507.833333333336</c:v>
                </c:pt>
                <c:pt idx="5517">
                  <c:v>42507.875</c:v>
                </c:pt>
                <c:pt idx="5518">
                  <c:v>42507.916666666664</c:v>
                </c:pt>
                <c:pt idx="5519">
                  <c:v>42507.958333333336</c:v>
                </c:pt>
                <c:pt idx="5520">
                  <c:v>42508</c:v>
                </c:pt>
                <c:pt idx="5521">
                  <c:v>42508.041666666664</c:v>
                </c:pt>
                <c:pt idx="5522">
                  <c:v>42508.083333333336</c:v>
                </c:pt>
                <c:pt idx="5523">
                  <c:v>42508.125</c:v>
                </c:pt>
                <c:pt idx="5524">
                  <c:v>42508.166666666664</c:v>
                </c:pt>
                <c:pt idx="5525">
                  <c:v>42508.208333333336</c:v>
                </c:pt>
                <c:pt idx="5526">
                  <c:v>42508.25</c:v>
                </c:pt>
                <c:pt idx="5527">
                  <c:v>42508.291666666664</c:v>
                </c:pt>
                <c:pt idx="5528">
                  <c:v>42508.333333333336</c:v>
                </c:pt>
                <c:pt idx="5529">
                  <c:v>42508.375</c:v>
                </c:pt>
                <c:pt idx="5530">
                  <c:v>42508.416666666664</c:v>
                </c:pt>
                <c:pt idx="5531">
                  <c:v>42508.458333333336</c:v>
                </c:pt>
                <c:pt idx="5532">
                  <c:v>42508.5</c:v>
                </c:pt>
                <c:pt idx="5533">
                  <c:v>42508.541666666664</c:v>
                </c:pt>
                <c:pt idx="5534">
                  <c:v>42508.583333333336</c:v>
                </c:pt>
                <c:pt idx="5535">
                  <c:v>42508.625</c:v>
                </c:pt>
                <c:pt idx="5536">
                  <c:v>42508.666666666664</c:v>
                </c:pt>
                <c:pt idx="5537">
                  <c:v>42508.708333333336</c:v>
                </c:pt>
                <c:pt idx="5538">
                  <c:v>42508.75</c:v>
                </c:pt>
                <c:pt idx="5539">
                  <c:v>42508.791666666664</c:v>
                </c:pt>
                <c:pt idx="5540">
                  <c:v>42508.833333333336</c:v>
                </c:pt>
                <c:pt idx="5541">
                  <c:v>42508.875</c:v>
                </c:pt>
                <c:pt idx="5542">
                  <c:v>42508.916666666664</c:v>
                </c:pt>
                <c:pt idx="5543">
                  <c:v>42508.958333333336</c:v>
                </c:pt>
                <c:pt idx="5544">
                  <c:v>42509</c:v>
                </c:pt>
                <c:pt idx="5545">
                  <c:v>42509.041666666664</c:v>
                </c:pt>
                <c:pt idx="5546">
                  <c:v>42509.083333333336</c:v>
                </c:pt>
                <c:pt idx="5547">
                  <c:v>42509.125</c:v>
                </c:pt>
                <c:pt idx="5548">
                  <c:v>42509.166666666664</c:v>
                </c:pt>
                <c:pt idx="5549">
                  <c:v>42509.208333333336</c:v>
                </c:pt>
                <c:pt idx="5550">
                  <c:v>42509.25</c:v>
                </c:pt>
                <c:pt idx="5551">
                  <c:v>42509.291666666664</c:v>
                </c:pt>
                <c:pt idx="5552">
                  <c:v>42509.333333333336</c:v>
                </c:pt>
                <c:pt idx="5553">
                  <c:v>42509.375</c:v>
                </c:pt>
                <c:pt idx="5554">
                  <c:v>42509.416666666664</c:v>
                </c:pt>
                <c:pt idx="5555">
                  <c:v>42509.458333333336</c:v>
                </c:pt>
                <c:pt idx="5556">
                  <c:v>42509.5</c:v>
                </c:pt>
                <c:pt idx="5557">
                  <c:v>42509.541666666664</c:v>
                </c:pt>
                <c:pt idx="5558">
                  <c:v>42509.583333333336</c:v>
                </c:pt>
                <c:pt idx="5559">
                  <c:v>42509.625</c:v>
                </c:pt>
                <c:pt idx="5560">
                  <c:v>42509.666666666664</c:v>
                </c:pt>
                <c:pt idx="5561">
                  <c:v>42509.708333333336</c:v>
                </c:pt>
                <c:pt idx="5562">
                  <c:v>42509.75</c:v>
                </c:pt>
                <c:pt idx="5563">
                  <c:v>42509.791666666664</c:v>
                </c:pt>
                <c:pt idx="5564">
                  <c:v>42509.833333333336</c:v>
                </c:pt>
                <c:pt idx="5565">
                  <c:v>42509.875</c:v>
                </c:pt>
                <c:pt idx="5566">
                  <c:v>42509.916666666664</c:v>
                </c:pt>
                <c:pt idx="5567">
                  <c:v>42509.958333333336</c:v>
                </c:pt>
                <c:pt idx="5568">
                  <c:v>42510</c:v>
                </c:pt>
                <c:pt idx="5569">
                  <c:v>42510.041666666664</c:v>
                </c:pt>
                <c:pt idx="5570">
                  <c:v>42510.083333333336</c:v>
                </c:pt>
                <c:pt idx="5571">
                  <c:v>42510.125</c:v>
                </c:pt>
                <c:pt idx="5572">
                  <c:v>42510.166666666664</c:v>
                </c:pt>
                <c:pt idx="5573">
                  <c:v>42510.208333333336</c:v>
                </c:pt>
                <c:pt idx="5574">
                  <c:v>42510.25</c:v>
                </c:pt>
                <c:pt idx="5575">
                  <c:v>42510.291666666664</c:v>
                </c:pt>
                <c:pt idx="5576">
                  <c:v>42510.333333333336</c:v>
                </c:pt>
                <c:pt idx="5577">
                  <c:v>42510.375</c:v>
                </c:pt>
                <c:pt idx="5578">
                  <c:v>42510.416666666664</c:v>
                </c:pt>
                <c:pt idx="5579">
                  <c:v>42510.458333333336</c:v>
                </c:pt>
                <c:pt idx="5580">
                  <c:v>42510.5</c:v>
                </c:pt>
                <c:pt idx="5581">
                  <c:v>42510.541666666664</c:v>
                </c:pt>
                <c:pt idx="5582">
                  <c:v>42510.583333333336</c:v>
                </c:pt>
                <c:pt idx="5583">
                  <c:v>42510.625</c:v>
                </c:pt>
                <c:pt idx="5584">
                  <c:v>42510.666666666664</c:v>
                </c:pt>
                <c:pt idx="5585">
                  <c:v>42510.708333333336</c:v>
                </c:pt>
                <c:pt idx="5586">
                  <c:v>42510.75</c:v>
                </c:pt>
                <c:pt idx="5587">
                  <c:v>42510.791666666664</c:v>
                </c:pt>
                <c:pt idx="5588">
                  <c:v>42510.833333333336</c:v>
                </c:pt>
                <c:pt idx="5589">
                  <c:v>42510.875</c:v>
                </c:pt>
                <c:pt idx="5590">
                  <c:v>42510.916666666664</c:v>
                </c:pt>
                <c:pt idx="5591">
                  <c:v>42510.958333333336</c:v>
                </c:pt>
                <c:pt idx="5592">
                  <c:v>42511</c:v>
                </c:pt>
                <c:pt idx="5593">
                  <c:v>42511.041666666664</c:v>
                </c:pt>
                <c:pt idx="5594">
                  <c:v>42511.083333333336</c:v>
                </c:pt>
                <c:pt idx="5595">
                  <c:v>42511.125</c:v>
                </c:pt>
                <c:pt idx="5596">
                  <c:v>42511.166666666664</c:v>
                </c:pt>
                <c:pt idx="5597">
                  <c:v>42511.208333333336</c:v>
                </c:pt>
                <c:pt idx="5598">
                  <c:v>42511.25</c:v>
                </c:pt>
                <c:pt idx="5599">
                  <c:v>42511.291666666664</c:v>
                </c:pt>
                <c:pt idx="5600">
                  <c:v>42511.333333333336</c:v>
                </c:pt>
                <c:pt idx="5601">
                  <c:v>42511.375</c:v>
                </c:pt>
                <c:pt idx="5602">
                  <c:v>42511.416666666664</c:v>
                </c:pt>
                <c:pt idx="5603">
                  <c:v>42511.458333333336</c:v>
                </c:pt>
                <c:pt idx="5604">
                  <c:v>42511.5</c:v>
                </c:pt>
                <c:pt idx="5605">
                  <c:v>42511.541666666664</c:v>
                </c:pt>
                <c:pt idx="5606">
                  <c:v>42511.583333333336</c:v>
                </c:pt>
                <c:pt idx="5607">
                  <c:v>42511.625</c:v>
                </c:pt>
                <c:pt idx="5608">
                  <c:v>42511.666666666664</c:v>
                </c:pt>
                <c:pt idx="5609">
                  <c:v>42511.708333333336</c:v>
                </c:pt>
                <c:pt idx="5610">
                  <c:v>42511.75</c:v>
                </c:pt>
                <c:pt idx="5611">
                  <c:v>42511.791666666664</c:v>
                </c:pt>
                <c:pt idx="5612">
                  <c:v>42511.833333333336</c:v>
                </c:pt>
                <c:pt idx="5613">
                  <c:v>42511.875</c:v>
                </c:pt>
                <c:pt idx="5614">
                  <c:v>42511.916666666664</c:v>
                </c:pt>
                <c:pt idx="5615">
                  <c:v>42511.958333333336</c:v>
                </c:pt>
                <c:pt idx="5616">
                  <c:v>42512</c:v>
                </c:pt>
                <c:pt idx="5617">
                  <c:v>42512.041666666664</c:v>
                </c:pt>
                <c:pt idx="5618">
                  <c:v>42512.083333333336</c:v>
                </c:pt>
                <c:pt idx="5619">
                  <c:v>42512.125</c:v>
                </c:pt>
                <c:pt idx="5620">
                  <c:v>42512.166666666664</c:v>
                </c:pt>
                <c:pt idx="5621">
                  <c:v>42512.208333333336</c:v>
                </c:pt>
                <c:pt idx="5622">
                  <c:v>42512.25</c:v>
                </c:pt>
                <c:pt idx="5623">
                  <c:v>42512.291666666664</c:v>
                </c:pt>
                <c:pt idx="5624">
                  <c:v>42512.333333333336</c:v>
                </c:pt>
                <c:pt idx="5625">
                  <c:v>42512.375</c:v>
                </c:pt>
                <c:pt idx="5626">
                  <c:v>42512.416666666664</c:v>
                </c:pt>
                <c:pt idx="5627">
                  <c:v>42512.458333333336</c:v>
                </c:pt>
                <c:pt idx="5628">
                  <c:v>42512.5</c:v>
                </c:pt>
                <c:pt idx="5629">
                  <c:v>42512.541666666664</c:v>
                </c:pt>
                <c:pt idx="5630">
                  <c:v>42512.583333333336</c:v>
                </c:pt>
                <c:pt idx="5631">
                  <c:v>42512.625</c:v>
                </c:pt>
                <c:pt idx="5632">
                  <c:v>42512.666666666664</c:v>
                </c:pt>
                <c:pt idx="5633">
                  <c:v>42512.708333333336</c:v>
                </c:pt>
                <c:pt idx="5634">
                  <c:v>42512.75</c:v>
                </c:pt>
                <c:pt idx="5635">
                  <c:v>42512.791666666664</c:v>
                </c:pt>
                <c:pt idx="5636">
                  <c:v>42512.833333333336</c:v>
                </c:pt>
                <c:pt idx="5637">
                  <c:v>42512.875</c:v>
                </c:pt>
                <c:pt idx="5638">
                  <c:v>42512.916666666664</c:v>
                </c:pt>
                <c:pt idx="5639">
                  <c:v>42512.958333333336</c:v>
                </c:pt>
                <c:pt idx="5640">
                  <c:v>42513</c:v>
                </c:pt>
                <c:pt idx="5641">
                  <c:v>42513.041666666664</c:v>
                </c:pt>
                <c:pt idx="5642">
                  <c:v>42513.083333333336</c:v>
                </c:pt>
                <c:pt idx="5643">
                  <c:v>42513.125</c:v>
                </c:pt>
                <c:pt idx="5644">
                  <c:v>42513.166666666664</c:v>
                </c:pt>
                <c:pt idx="5645">
                  <c:v>42513.208333333336</c:v>
                </c:pt>
                <c:pt idx="5646">
                  <c:v>42513.25</c:v>
                </c:pt>
                <c:pt idx="5647">
                  <c:v>42513.291666666664</c:v>
                </c:pt>
                <c:pt idx="5648">
                  <c:v>42513.333333333336</c:v>
                </c:pt>
                <c:pt idx="5649">
                  <c:v>42513.375</c:v>
                </c:pt>
                <c:pt idx="5650">
                  <c:v>42513.416666666664</c:v>
                </c:pt>
                <c:pt idx="5651">
                  <c:v>42513.458333333336</c:v>
                </c:pt>
                <c:pt idx="5652">
                  <c:v>42513.5</c:v>
                </c:pt>
                <c:pt idx="5653">
                  <c:v>42513.541666666664</c:v>
                </c:pt>
                <c:pt idx="5654">
                  <c:v>42513.583333333336</c:v>
                </c:pt>
                <c:pt idx="5655">
                  <c:v>42513.625</c:v>
                </c:pt>
                <c:pt idx="5656">
                  <c:v>42513.666666666664</c:v>
                </c:pt>
                <c:pt idx="5657">
                  <c:v>42513.708333333336</c:v>
                </c:pt>
                <c:pt idx="5658">
                  <c:v>42513.75</c:v>
                </c:pt>
                <c:pt idx="5659">
                  <c:v>42513.791666666664</c:v>
                </c:pt>
                <c:pt idx="5660">
                  <c:v>42513.833333333336</c:v>
                </c:pt>
                <c:pt idx="5661">
                  <c:v>42513.875</c:v>
                </c:pt>
                <c:pt idx="5662">
                  <c:v>42513.916666666664</c:v>
                </c:pt>
                <c:pt idx="5663">
                  <c:v>42513.958333333336</c:v>
                </c:pt>
                <c:pt idx="5664">
                  <c:v>42514</c:v>
                </c:pt>
                <c:pt idx="5665">
                  <c:v>42514.041666666664</c:v>
                </c:pt>
                <c:pt idx="5666">
                  <c:v>42514.083333333336</c:v>
                </c:pt>
                <c:pt idx="5667">
                  <c:v>42514.125</c:v>
                </c:pt>
                <c:pt idx="5668">
                  <c:v>42514.166666666664</c:v>
                </c:pt>
                <c:pt idx="5669">
                  <c:v>42514.208333333336</c:v>
                </c:pt>
                <c:pt idx="5670">
                  <c:v>42514.25</c:v>
                </c:pt>
                <c:pt idx="5671">
                  <c:v>42514.291666666664</c:v>
                </c:pt>
                <c:pt idx="5672">
                  <c:v>42514.333333333336</c:v>
                </c:pt>
                <c:pt idx="5673">
                  <c:v>42514.375</c:v>
                </c:pt>
                <c:pt idx="5674">
                  <c:v>42514.416666666664</c:v>
                </c:pt>
                <c:pt idx="5675">
                  <c:v>42514.458333333336</c:v>
                </c:pt>
                <c:pt idx="5676">
                  <c:v>42514.5</c:v>
                </c:pt>
                <c:pt idx="5677">
                  <c:v>42514.541666666664</c:v>
                </c:pt>
                <c:pt idx="5678">
                  <c:v>42514.583333333336</c:v>
                </c:pt>
                <c:pt idx="5679">
                  <c:v>42514.625</c:v>
                </c:pt>
                <c:pt idx="5680">
                  <c:v>42514.666666666664</c:v>
                </c:pt>
                <c:pt idx="5681">
                  <c:v>42514.708333333336</c:v>
                </c:pt>
                <c:pt idx="5682">
                  <c:v>42514.75</c:v>
                </c:pt>
                <c:pt idx="5683">
                  <c:v>42514.791666666664</c:v>
                </c:pt>
                <c:pt idx="5684">
                  <c:v>42514.833333333336</c:v>
                </c:pt>
                <c:pt idx="5685">
                  <c:v>42514.875</c:v>
                </c:pt>
                <c:pt idx="5686">
                  <c:v>42514.916666666664</c:v>
                </c:pt>
                <c:pt idx="5687">
                  <c:v>42514.958333333336</c:v>
                </c:pt>
                <c:pt idx="5688">
                  <c:v>42515</c:v>
                </c:pt>
                <c:pt idx="5689">
                  <c:v>42515.041666666664</c:v>
                </c:pt>
                <c:pt idx="5690">
                  <c:v>42515.083333333336</c:v>
                </c:pt>
                <c:pt idx="5691">
                  <c:v>42515.125</c:v>
                </c:pt>
                <c:pt idx="5692">
                  <c:v>42515.166666666664</c:v>
                </c:pt>
                <c:pt idx="5693">
                  <c:v>42515.208333333336</c:v>
                </c:pt>
                <c:pt idx="5694">
                  <c:v>42515.25</c:v>
                </c:pt>
                <c:pt idx="5695">
                  <c:v>42515.291666666664</c:v>
                </c:pt>
                <c:pt idx="5696">
                  <c:v>42515.333333333336</c:v>
                </c:pt>
                <c:pt idx="5697">
                  <c:v>42515.375</c:v>
                </c:pt>
                <c:pt idx="5698">
                  <c:v>42515.416666666664</c:v>
                </c:pt>
                <c:pt idx="5699">
                  <c:v>42515.458333333336</c:v>
                </c:pt>
                <c:pt idx="5700">
                  <c:v>42515.5</c:v>
                </c:pt>
                <c:pt idx="5701">
                  <c:v>42515.541666666664</c:v>
                </c:pt>
                <c:pt idx="5702">
                  <c:v>42515.583333333336</c:v>
                </c:pt>
                <c:pt idx="5703">
                  <c:v>42515.625</c:v>
                </c:pt>
                <c:pt idx="5704">
                  <c:v>42515.666666666664</c:v>
                </c:pt>
                <c:pt idx="5705">
                  <c:v>42515.708333333336</c:v>
                </c:pt>
                <c:pt idx="5706">
                  <c:v>42515.75</c:v>
                </c:pt>
                <c:pt idx="5707">
                  <c:v>42515.791666666664</c:v>
                </c:pt>
                <c:pt idx="5708">
                  <c:v>42515.833333333336</c:v>
                </c:pt>
                <c:pt idx="5709">
                  <c:v>42515.875</c:v>
                </c:pt>
                <c:pt idx="5710">
                  <c:v>42515.916666666664</c:v>
                </c:pt>
                <c:pt idx="5711">
                  <c:v>42515.958333333336</c:v>
                </c:pt>
                <c:pt idx="5712">
                  <c:v>42516</c:v>
                </c:pt>
                <c:pt idx="5713">
                  <c:v>42516.041666666664</c:v>
                </c:pt>
                <c:pt idx="5714">
                  <c:v>42516.083333333336</c:v>
                </c:pt>
                <c:pt idx="5715">
                  <c:v>42516.125</c:v>
                </c:pt>
                <c:pt idx="5716">
                  <c:v>42516.166666666664</c:v>
                </c:pt>
                <c:pt idx="5717">
                  <c:v>42516.208333333336</c:v>
                </c:pt>
                <c:pt idx="5718">
                  <c:v>42516.25</c:v>
                </c:pt>
                <c:pt idx="5719">
                  <c:v>42516.291666666664</c:v>
                </c:pt>
                <c:pt idx="5720">
                  <c:v>42516.333333333336</c:v>
                </c:pt>
                <c:pt idx="5721">
                  <c:v>42516.375</c:v>
                </c:pt>
                <c:pt idx="5722">
                  <c:v>42516.416666666664</c:v>
                </c:pt>
                <c:pt idx="5723">
                  <c:v>42516.458333333336</c:v>
                </c:pt>
                <c:pt idx="5724">
                  <c:v>42516.5</c:v>
                </c:pt>
                <c:pt idx="5725">
                  <c:v>42516.541666666664</c:v>
                </c:pt>
                <c:pt idx="5726">
                  <c:v>42516.583333333336</c:v>
                </c:pt>
                <c:pt idx="5727">
                  <c:v>42516.625</c:v>
                </c:pt>
                <c:pt idx="5728">
                  <c:v>42516.666666666664</c:v>
                </c:pt>
                <c:pt idx="5729">
                  <c:v>42516.708333333336</c:v>
                </c:pt>
                <c:pt idx="5730">
                  <c:v>42516.75</c:v>
                </c:pt>
                <c:pt idx="5731">
                  <c:v>42516.791666666664</c:v>
                </c:pt>
                <c:pt idx="5732">
                  <c:v>42516.833333333336</c:v>
                </c:pt>
                <c:pt idx="5733">
                  <c:v>42516.875</c:v>
                </c:pt>
                <c:pt idx="5734">
                  <c:v>42516.916666666664</c:v>
                </c:pt>
                <c:pt idx="5735">
                  <c:v>42516.958333333336</c:v>
                </c:pt>
                <c:pt idx="5736">
                  <c:v>42517</c:v>
                </c:pt>
                <c:pt idx="5737">
                  <c:v>42517.041666666664</c:v>
                </c:pt>
                <c:pt idx="5738">
                  <c:v>42517.083333333336</c:v>
                </c:pt>
                <c:pt idx="5739">
                  <c:v>42517.125</c:v>
                </c:pt>
                <c:pt idx="5740">
                  <c:v>42517.166666666664</c:v>
                </c:pt>
                <c:pt idx="5741">
                  <c:v>42517.208333333336</c:v>
                </c:pt>
                <c:pt idx="5742">
                  <c:v>42517.25</c:v>
                </c:pt>
                <c:pt idx="5743">
                  <c:v>42517.291666666664</c:v>
                </c:pt>
                <c:pt idx="5744">
                  <c:v>42517.333333333336</c:v>
                </c:pt>
                <c:pt idx="5745">
                  <c:v>42517.375</c:v>
                </c:pt>
                <c:pt idx="5746">
                  <c:v>42517.416666666664</c:v>
                </c:pt>
                <c:pt idx="5747">
                  <c:v>42517.458333333336</c:v>
                </c:pt>
                <c:pt idx="5748">
                  <c:v>42517.5</c:v>
                </c:pt>
                <c:pt idx="5749">
                  <c:v>42517.541666666664</c:v>
                </c:pt>
                <c:pt idx="5750">
                  <c:v>42517.583333333336</c:v>
                </c:pt>
                <c:pt idx="5751">
                  <c:v>42517.625</c:v>
                </c:pt>
                <c:pt idx="5752">
                  <c:v>42517.666666666664</c:v>
                </c:pt>
                <c:pt idx="5753">
                  <c:v>42517.708333333336</c:v>
                </c:pt>
                <c:pt idx="5754">
                  <c:v>42517.75</c:v>
                </c:pt>
                <c:pt idx="5755">
                  <c:v>42517.791666666664</c:v>
                </c:pt>
                <c:pt idx="5756">
                  <c:v>42517.833333333336</c:v>
                </c:pt>
                <c:pt idx="5757">
                  <c:v>42517.875</c:v>
                </c:pt>
                <c:pt idx="5758">
                  <c:v>42517.916666666664</c:v>
                </c:pt>
                <c:pt idx="5759">
                  <c:v>42517.958333333336</c:v>
                </c:pt>
                <c:pt idx="5760">
                  <c:v>42518</c:v>
                </c:pt>
                <c:pt idx="5761">
                  <c:v>42518.041666666664</c:v>
                </c:pt>
                <c:pt idx="5762">
                  <c:v>42518.083333333336</c:v>
                </c:pt>
                <c:pt idx="5763">
                  <c:v>42518.125</c:v>
                </c:pt>
                <c:pt idx="5764">
                  <c:v>42518.166666666664</c:v>
                </c:pt>
                <c:pt idx="5765">
                  <c:v>42518.208333333336</c:v>
                </c:pt>
                <c:pt idx="5766">
                  <c:v>42518.25</c:v>
                </c:pt>
                <c:pt idx="5767">
                  <c:v>42518.291666666664</c:v>
                </c:pt>
                <c:pt idx="5768">
                  <c:v>42518.333333333336</c:v>
                </c:pt>
                <c:pt idx="5769">
                  <c:v>42518.375</c:v>
                </c:pt>
                <c:pt idx="5770">
                  <c:v>42518.416666666664</c:v>
                </c:pt>
                <c:pt idx="5771">
                  <c:v>42518.458333333336</c:v>
                </c:pt>
                <c:pt idx="5772">
                  <c:v>42518.5</c:v>
                </c:pt>
                <c:pt idx="5773">
                  <c:v>42518.541666666664</c:v>
                </c:pt>
                <c:pt idx="5774">
                  <c:v>42518.583333333336</c:v>
                </c:pt>
                <c:pt idx="5775">
                  <c:v>42518.625</c:v>
                </c:pt>
                <c:pt idx="5776">
                  <c:v>42518.666666666664</c:v>
                </c:pt>
                <c:pt idx="5777">
                  <c:v>42518.708333333336</c:v>
                </c:pt>
                <c:pt idx="5778">
                  <c:v>42518.75</c:v>
                </c:pt>
                <c:pt idx="5779">
                  <c:v>42518.791666666664</c:v>
                </c:pt>
                <c:pt idx="5780">
                  <c:v>42518.833333333336</c:v>
                </c:pt>
                <c:pt idx="5781">
                  <c:v>42518.875</c:v>
                </c:pt>
                <c:pt idx="5782">
                  <c:v>42518.916666666664</c:v>
                </c:pt>
                <c:pt idx="5783">
                  <c:v>42518.958333333336</c:v>
                </c:pt>
                <c:pt idx="5784">
                  <c:v>42519</c:v>
                </c:pt>
                <c:pt idx="5785">
                  <c:v>42519.041666666664</c:v>
                </c:pt>
                <c:pt idx="5786">
                  <c:v>42519.083333333336</c:v>
                </c:pt>
                <c:pt idx="5787">
                  <c:v>42519.125</c:v>
                </c:pt>
                <c:pt idx="5788">
                  <c:v>42519.166666666664</c:v>
                </c:pt>
                <c:pt idx="5789">
                  <c:v>42519.208333333336</c:v>
                </c:pt>
                <c:pt idx="5790">
                  <c:v>42519.25</c:v>
                </c:pt>
                <c:pt idx="5791">
                  <c:v>42519.291666666664</c:v>
                </c:pt>
                <c:pt idx="5792">
                  <c:v>42519.333333333336</c:v>
                </c:pt>
                <c:pt idx="5793">
                  <c:v>42519.375</c:v>
                </c:pt>
                <c:pt idx="5794">
                  <c:v>42519.416666666664</c:v>
                </c:pt>
                <c:pt idx="5795">
                  <c:v>42519.458333333336</c:v>
                </c:pt>
                <c:pt idx="5796">
                  <c:v>42519.5</c:v>
                </c:pt>
                <c:pt idx="5797">
                  <c:v>42519.541666666664</c:v>
                </c:pt>
                <c:pt idx="5798">
                  <c:v>42519.583333333336</c:v>
                </c:pt>
                <c:pt idx="5799">
                  <c:v>42519.625</c:v>
                </c:pt>
                <c:pt idx="5800">
                  <c:v>42519.666666666664</c:v>
                </c:pt>
                <c:pt idx="5801">
                  <c:v>42519.708333333336</c:v>
                </c:pt>
                <c:pt idx="5802">
                  <c:v>42519.75</c:v>
                </c:pt>
                <c:pt idx="5803">
                  <c:v>42519.791666666664</c:v>
                </c:pt>
                <c:pt idx="5804">
                  <c:v>42519.833333333336</c:v>
                </c:pt>
                <c:pt idx="5805">
                  <c:v>42519.875</c:v>
                </c:pt>
                <c:pt idx="5806">
                  <c:v>42519.916666666664</c:v>
                </c:pt>
                <c:pt idx="5807">
                  <c:v>42519.958333333336</c:v>
                </c:pt>
                <c:pt idx="5808">
                  <c:v>42520</c:v>
                </c:pt>
                <c:pt idx="5809">
                  <c:v>42520.041666666664</c:v>
                </c:pt>
                <c:pt idx="5810">
                  <c:v>42520.083333333336</c:v>
                </c:pt>
                <c:pt idx="5811">
                  <c:v>42520.125</c:v>
                </c:pt>
                <c:pt idx="5812">
                  <c:v>42520.166666666664</c:v>
                </c:pt>
                <c:pt idx="5813">
                  <c:v>42520.208333333336</c:v>
                </c:pt>
                <c:pt idx="5814">
                  <c:v>42520.25</c:v>
                </c:pt>
                <c:pt idx="5815">
                  <c:v>42520.291666666664</c:v>
                </c:pt>
                <c:pt idx="5816">
                  <c:v>42520.333333333336</c:v>
                </c:pt>
                <c:pt idx="5817">
                  <c:v>42520.375</c:v>
                </c:pt>
                <c:pt idx="5818">
                  <c:v>42520.416666666664</c:v>
                </c:pt>
                <c:pt idx="5819">
                  <c:v>42520.458333333336</c:v>
                </c:pt>
                <c:pt idx="5820">
                  <c:v>42520.5</c:v>
                </c:pt>
                <c:pt idx="5821">
                  <c:v>42520.541666666664</c:v>
                </c:pt>
                <c:pt idx="5822">
                  <c:v>42520.583333333336</c:v>
                </c:pt>
                <c:pt idx="5823">
                  <c:v>42520.625</c:v>
                </c:pt>
                <c:pt idx="5824">
                  <c:v>42520.666666666664</c:v>
                </c:pt>
                <c:pt idx="5825">
                  <c:v>42520.708333333336</c:v>
                </c:pt>
                <c:pt idx="5826">
                  <c:v>42520.75</c:v>
                </c:pt>
                <c:pt idx="5827">
                  <c:v>42520.791666666664</c:v>
                </c:pt>
                <c:pt idx="5828">
                  <c:v>42520.833333333336</c:v>
                </c:pt>
                <c:pt idx="5829">
                  <c:v>42520.875</c:v>
                </c:pt>
                <c:pt idx="5830">
                  <c:v>42520.916666666664</c:v>
                </c:pt>
                <c:pt idx="5831">
                  <c:v>42520.958333333336</c:v>
                </c:pt>
                <c:pt idx="5832">
                  <c:v>42521</c:v>
                </c:pt>
                <c:pt idx="5833">
                  <c:v>42521.041666666664</c:v>
                </c:pt>
                <c:pt idx="5834">
                  <c:v>42521.083333333336</c:v>
                </c:pt>
                <c:pt idx="5835">
                  <c:v>42521.125</c:v>
                </c:pt>
                <c:pt idx="5836">
                  <c:v>42521.166666666664</c:v>
                </c:pt>
                <c:pt idx="5837">
                  <c:v>42521.208333333336</c:v>
                </c:pt>
                <c:pt idx="5838">
                  <c:v>42521.25</c:v>
                </c:pt>
                <c:pt idx="5839">
                  <c:v>42521.291666666664</c:v>
                </c:pt>
                <c:pt idx="5840">
                  <c:v>42521.333333333336</c:v>
                </c:pt>
                <c:pt idx="5841">
                  <c:v>42521.375</c:v>
                </c:pt>
                <c:pt idx="5842">
                  <c:v>42521.416666666664</c:v>
                </c:pt>
                <c:pt idx="5843">
                  <c:v>42521.458333333336</c:v>
                </c:pt>
                <c:pt idx="5844">
                  <c:v>42521.5</c:v>
                </c:pt>
                <c:pt idx="5845">
                  <c:v>42521.541666666664</c:v>
                </c:pt>
                <c:pt idx="5846">
                  <c:v>42521.583333333336</c:v>
                </c:pt>
                <c:pt idx="5847">
                  <c:v>42521.625</c:v>
                </c:pt>
                <c:pt idx="5848">
                  <c:v>42521.666666666664</c:v>
                </c:pt>
                <c:pt idx="5849">
                  <c:v>42521.708333333336</c:v>
                </c:pt>
                <c:pt idx="5850">
                  <c:v>42521.75</c:v>
                </c:pt>
                <c:pt idx="5851">
                  <c:v>42521.791666666664</c:v>
                </c:pt>
                <c:pt idx="5852">
                  <c:v>42521.833333333336</c:v>
                </c:pt>
                <c:pt idx="5853">
                  <c:v>42521.875</c:v>
                </c:pt>
                <c:pt idx="5854">
                  <c:v>42521.916666666664</c:v>
                </c:pt>
                <c:pt idx="5855">
                  <c:v>42521.958333333336</c:v>
                </c:pt>
                <c:pt idx="5856">
                  <c:v>42522</c:v>
                </c:pt>
                <c:pt idx="5857">
                  <c:v>42522.041666666664</c:v>
                </c:pt>
                <c:pt idx="5858">
                  <c:v>42522.083333333336</c:v>
                </c:pt>
                <c:pt idx="5859">
                  <c:v>42522.125</c:v>
                </c:pt>
                <c:pt idx="5860">
                  <c:v>42522.166666666664</c:v>
                </c:pt>
                <c:pt idx="5861">
                  <c:v>42522.208333333336</c:v>
                </c:pt>
                <c:pt idx="5862">
                  <c:v>42522.25</c:v>
                </c:pt>
                <c:pt idx="5863">
                  <c:v>42522.291666666664</c:v>
                </c:pt>
                <c:pt idx="5864">
                  <c:v>42522.333333333336</c:v>
                </c:pt>
                <c:pt idx="5865">
                  <c:v>42522.375</c:v>
                </c:pt>
                <c:pt idx="5866">
                  <c:v>42522.416666666664</c:v>
                </c:pt>
                <c:pt idx="5867">
                  <c:v>42522.458333333336</c:v>
                </c:pt>
                <c:pt idx="5868">
                  <c:v>42522.5</c:v>
                </c:pt>
                <c:pt idx="5869">
                  <c:v>42522.541666666664</c:v>
                </c:pt>
                <c:pt idx="5870">
                  <c:v>42522.583333333336</c:v>
                </c:pt>
                <c:pt idx="5871">
                  <c:v>42522.625</c:v>
                </c:pt>
                <c:pt idx="5872">
                  <c:v>42522.666666666664</c:v>
                </c:pt>
                <c:pt idx="5873">
                  <c:v>42522.708333333336</c:v>
                </c:pt>
                <c:pt idx="5874">
                  <c:v>42522.75</c:v>
                </c:pt>
                <c:pt idx="5875">
                  <c:v>42522.791666666664</c:v>
                </c:pt>
                <c:pt idx="5876">
                  <c:v>42522.833333333336</c:v>
                </c:pt>
                <c:pt idx="5877">
                  <c:v>42522.875</c:v>
                </c:pt>
                <c:pt idx="5878">
                  <c:v>42522.916666666664</c:v>
                </c:pt>
                <c:pt idx="5879">
                  <c:v>42522.958333333336</c:v>
                </c:pt>
                <c:pt idx="5880">
                  <c:v>42523</c:v>
                </c:pt>
                <c:pt idx="5881">
                  <c:v>42523.041666666664</c:v>
                </c:pt>
                <c:pt idx="5882">
                  <c:v>42523.083333333336</c:v>
                </c:pt>
                <c:pt idx="5883">
                  <c:v>42523.125</c:v>
                </c:pt>
                <c:pt idx="5884">
                  <c:v>42523.166666666664</c:v>
                </c:pt>
                <c:pt idx="5885">
                  <c:v>42523.208333333336</c:v>
                </c:pt>
                <c:pt idx="5886">
                  <c:v>42523.25</c:v>
                </c:pt>
                <c:pt idx="5887">
                  <c:v>42523.291666666664</c:v>
                </c:pt>
                <c:pt idx="5888">
                  <c:v>42523.333333333336</c:v>
                </c:pt>
                <c:pt idx="5889">
                  <c:v>42523.375</c:v>
                </c:pt>
                <c:pt idx="5890">
                  <c:v>42523.416666666664</c:v>
                </c:pt>
                <c:pt idx="5891">
                  <c:v>42523.458333333336</c:v>
                </c:pt>
                <c:pt idx="5892">
                  <c:v>42523.5</c:v>
                </c:pt>
                <c:pt idx="5893">
                  <c:v>42523.541666666664</c:v>
                </c:pt>
                <c:pt idx="5894">
                  <c:v>42523.583333333336</c:v>
                </c:pt>
                <c:pt idx="5895">
                  <c:v>42523.625</c:v>
                </c:pt>
                <c:pt idx="5896">
                  <c:v>42523.666666666664</c:v>
                </c:pt>
                <c:pt idx="5897">
                  <c:v>42523.708333333336</c:v>
                </c:pt>
                <c:pt idx="5898">
                  <c:v>42523.75</c:v>
                </c:pt>
                <c:pt idx="5899">
                  <c:v>42523.791666666664</c:v>
                </c:pt>
                <c:pt idx="5900">
                  <c:v>42523.833333333336</c:v>
                </c:pt>
                <c:pt idx="5901">
                  <c:v>42523.875</c:v>
                </c:pt>
                <c:pt idx="5902">
                  <c:v>42523.916666666664</c:v>
                </c:pt>
                <c:pt idx="5903">
                  <c:v>42523.958333333336</c:v>
                </c:pt>
                <c:pt idx="5904">
                  <c:v>42524</c:v>
                </c:pt>
                <c:pt idx="5905">
                  <c:v>42524.041666666664</c:v>
                </c:pt>
                <c:pt idx="5906">
                  <c:v>42524.083333333336</c:v>
                </c:pt>
                <c:pt idx="5907">
                  <c:v>42524.125</c:v>
                </c:pt>
                <c:pt idx="5908">
                  <c:v>42524.166666666664</c:v>
                </c:pt>
                <c:pt idx="5909">
                  <c:v>42524.208333333336</c:v>
                </c:pt>
                <c:pt idx="5910">
                  <c:v>42524.25</c:v>
                </c:pt>
                <c:pt idx="5911">
                  <c:v>42524.291666666664</c:v>
                </c:pt>
                <c:pt idx="5912">
                  <c:v>42524.333333333336</c:v>
                </c:pt>
                <c:pt idx="5913">
                  <c:v>42524.375</c:v>
                </c:pt>
                <c:pt idx="5914">
                  <c:v>42524.416666666664</c:v>
                </c:pt>
                <c:pt idx="5915">
                  <c:v>42524.458333333336</c:v>
                </c:pt>
                <c:pt idx="5916">
                  <c:v>42524.5</c:v>
                </c:pt>
                <c:pt idx="5917">
                  <c:v>42524.541666666664</c:v>
                </c:pt>
                <c:pt idx="5918">
                  <c:v>42524.583333333336</c:v>
                </c:pt>
                <c:pt idx="5919">
                  <c:v>42524.625</c:v>
                </c:pt>
                <c:pt idx="5920">
                  <c:v>42524.666666666664</c:v>
                </c:pt>
                <c:pt idx="5921">
                  <c:v>42524.708333333336</c:v>
                </c:pt>
                <c:pt idx="5922">
                  <c:v>42524.75</c:v>
                </c:pt>
                <c:pt idx="5923">
                  <c:v>42524.791666666664</c:v>
                </c:pt>
                <c:pt idx="5924">
                  <c:v>42524.833333333336</c:v>
                </c:pt>
                <c:pt idx="5925">
                  <c:v>42524.875</c:v>
                </c:pt>
                <c:pt idx="5926">
                  <c:v>42524.916666666664</c:v>
                </c:pt>
                <c:pt idx="5927">
                  <c:v>42524.958333333336</c:v>
                </c:pt>
                <c:pt idx="5928">
                  <c:v>42525</c:v>
                </c:pt>
                <c:pt idx="5929">
                  <c:v>42525.041666666664</c:v>
                </c:pt>
                <c:pt idx="5930">
                  <c:v>42525.083333333336</c:v>
                </c:pt>
                <c:pt idx="5931">
                  <c:v>42525.125</c:v>
                </c:pt>
                <c:pt idx="5932">
                  <c:v>42525.166666666664</c:v>
                </c:pt>
                <c:pt idx="5933">
                  <c:v>42525.208333333336</c:v>
                </c:pt>
                <c:pt idx="5934">
                  <c:v>42525.25</c:v>
                </c:pt>
                <c:pt idx="5935">
                  <c:v>42525.291666666664</c:v>
                </c:pt>
                <c:pt idx="5936">
                  <c:v>42525.333333333336</c:v>
                </c:pt>
                <c:pt idx="5937">
                  <c:v>42525.375</c:v>
                </c:pt>
                <c:pt idx="5938">
                  <c:v>42525.416666666664</c:v>
                </c:pt>
                <c:pt idx="5939">
                  <c:v>42525.458333333336</c:v>
                </c:pt>
                <c:pt idx="5940">
                  <c:v>42525.5</c:v>
                </c:pt>
                <c:pt idx="5941">
                  <c:v>42525.541666666664</c:v>
                </c:pt>
                <c:pt idx="5942">
                  <c:v>42525.583333333336</c:v>
                </c:pt>
                <c:pt idx="5943">
                  <c:v>42525.625</c:v>
                </c:pt>
                <c:pt idx="5944">
                  <c:v>42525.666666666664</c:v>
                </c:pt>
                <c:pt idx="5945">
                  <c:v>42525.708333333336</c:v>
                </c:pt>
                <c:pt idx="5946">
                  <c:v>42525.75</c:v>
                </c:pt>
                <c:pt idx="5947">
                  <c:v>42525.791666666664</c:v>
                </c:pt>
                <c:pt idx="5948">
                  <c:v>42525.833333333336</c:v>
                </c:pt>
                <c:pt idx="5949">
                  <c:v>42525.875</c:v>
                </c:pt>
                <c:pt idx="5950">
                  <c:v>42525.916666666664</c:v>
                </c:pt>
                <c:pt idx="5951">
                  <c:v>42525.958333333336</c:v>
                </c:pt>
                <c:pt idx="5952">
                  <c:v>42526</c:v>
                </c:pt>
                <c:pt idx="5953">
                  <c:v>42526.041666666664</c:v>
                </c:pt>
                <c:pt idx="5954">
                  <c:v>42526.083333333336</c:v>
                </c:pt>
                <c:pt idx="5955">
                  <c:v>42526.125</c:v>
                </c:pt>
                <c:pt idx="5956">
                  <c:v>42526.166666666664</c:v>
                </c:pt>
                <c:pt idx="5957">
                  <c:v>42526.208333333336</c:v>
                </c:pt>
                <c:pt idx="5958">
                  <c:v>42526.25</c:v>
                </c:pt>
                <c:pt idx="5959">
                  <c:v>42526.291666666664</c:v>
                </c:pt>
                <c:pt idx="5960">
                  <c:v>42526.333333333336</c:v>
                </c:pt>
                <c:pt idx="5961">
                  <c:v>42526.375</c:v>
                </c:pt>
                <c:pt idx="5962">
                  <c:v>42526.416666666664</c:v>
                </c:pt>
                <c:pt idx="5963">
                  <c:v>42526.458333333336</c:v>
                </c:pt>
                <c:pt idx="5964">
                  <c:v>42526.5</c:v>
                </c:pt>
                <c:pt idx="5965">
                  <c:v>42526.541666666664</c:v>
                </c:pt>
                <c:pt idx="5966">
                  <c:v>42526.583333333336</c:v>
                </c:pt>
                <c:pt idx="5967">
                  <c:v>42526.625</c:v>
                </c:pt>
                <c:pt idx="5968">
                  <c:v>42526.666666666664</c:v>
                </c:pt>
                <c:pt idx="5969">
                  <c:v>42526.708333333336</c:v>
                </c:pt>
                <c:pt idx="5970">
                  <c:v>42526.75</c:v>
                </c:pt>
                <c:pt idx="5971">
                  <c:v>42526.791666666664</c:v>
                </c:pt>
                <c:pt idx="5972">
                  <c:v>42526.833333333336</c:v>
                </c:pt>
                <c:pt idx="5973">
                  <c:v>42526.875</c:v>
                </c:pt>
                <c:pt idx="5974">
                  <c:v>42526.916666666664</c:v>
                </c:pt>
                <c:pt idx="5975">
                  <c:v>42526.958333333336</c:v>
                </c:pt>
                <c:pt idx="5976">
                  <c:v>42527</c:v>
                </c:pt>
                <c:pt idx="5977">
                  <c:v>42527.041666666664</c:v>
                </c:pt>
                <c:pt idx="5978">
                  <c:v>42527.083333333336</c:v>
                </c:pt>
                <c:pt idx="5979">
                  <c:v>42527.125</c:v>
                </c:pt>
                <c:pt idx="5980">
                  <c:v>42527.166666666664</c:v>
                </c:pt>
                <c:pt idx="5981">
                  <c:v>42527.208333333336</c:v>
                </c:pt>
                <c:pt idx="5982">
                  <c:v>42527.25</c:v>
                </c:pt>
                <c:pt idx="5983">
                  <c:v>42527.291666666664</c:v>
                </c:pt>
                <c:pt idx="5984">
                  <c:v>42527.333333333336</c:v>
                </c:pt>
                <c:pt idx="5985">
                  <c:v>42527.375</c:v>
                </c:pt>
                <c:pt idx="5986">
                  <c:v>42527.416666666664</c:v>
                </c:pt>
                <c:pt idx="5987">
                  <c:v>42527.458333333336</c:v>
                </c:pt>
                <c:pt idx="5988">
                  <c:v>42527.5</c:v>
                </c:pt>
                <c:pt idx="5989">
                  <c:v>42527.541666666664</c:v>
                </c:pt>
                <c:pt idx="5990">
                  <c:v>42527.583333333336</c:v>
                </c:pt>
                <c:pt idx="5991">
                  <c:v>42527.625</c:v>
                </c:pt>
                <c:pt idx="5992">
                  <c:v>42527.666666666664</c:v>
                </c:pt>
                <c:pt idx="5993">
                  <c:v>42527.708333333336</c:v>
                </c:pt>
                <c:pt idx="5994">
                  <c:v>42527.75</c:v>
                </c:pt>
                <c:pt idx="5995">
                  <c:v>42527.791666666664</c:v>
                </c:pt>
                <c:pt idx="5996">
                  <c:v>42527.833333333336</c:v>
                </c:pt>
                <c:pt idx="5997">
                  <c:v>42527.875</c:v>
                </c:pt>
                <c:pt idx="5998">
                  <c:v>42527.916666666664</c:v>
                </c:pt>
                <c:pt idx="5999">
                  <c:v>42527.958333333336</c:v>
                </c:pt>
                <c:pt idx="6000">
                  <c:v>42528</c:v>
                </c:pt>
                <c:pt idx="6001">
                  <c:v>42528.041666666664</c:v>
                </c:pt>
                <c:pt idx="6002">
                  <c:v>42528.083333333336</c:v>
                </c:pt>
                <c:pt idx="6003">
                  <c:v>42528.125</c:v>
                </c:pt>
                <c:pt idx="6004">
                  <c:v>42528.166666666664</c:v>
                </c:pt>
                <c:pt idx="6005">
                  <c:v>42528.208333333336</c:v>
                </c:pt>
                <c:pt idx="6006">
                  <c:v>42528.25</c:v>
                </c:pt>
                <c:pt idx="6007">
                  <c:v>42528.291666666664</c:v>
                </c:pt>
                <c:pt idx="6008">
                  <c:v>42528.333333333336</c:v>
                </c:pt>
                <c:pt idx="6009">
                  <c:v>42528.375</c:v>
                </c:pt>
                <c:pt idx="6010">
                  <c:v>42528.416666666664</c:v>
                </c:pt>
                <c:pt idx="6011">
                  <c:v>42528.458333333336</c:v>
                </c:pt>
                <c:pt idx="6012">
                  <c:v>42528.5</c:v>
                </c:pt>
                <c:pt idx="6013">
                  <c:v>42528.541666666664</c:v>
                </c:pt>
                <c:pt idx="6014">
                  <c:v>42528.583333333336</c:v>
                </c:pt>
                <c:pt idx="6015">
                  <c:v>42528.625</c:v>
                </c:pt>
                <c:pt idx="6016">
                  <c:v>42528.666666666664</c:v>
                </c:pt>
                <c:pt idx="6017">
                  <c:v>42528.708333333336</c:v>
                </c:pt>
                <c:pt idx="6018">
                  <c:v>42528.75</c:v>
                </c:pt>
                <c:pt idx="6019">
                  <c:v>42528.791666666664</c:v>
                </c:pt>
                <c:pt idx="6020">
                  <c:v>42528.833333333336</c:v>
                </c:pt>
                <c:pt idx="6021">
                  <c:v>42528.875</c:v>
                </c:pt>
                <c:pt idx="6022">
                  <c:v>42528.916666666664</c:v>
                </c:pt>
                <c:pt idx="6023">
                  <c:v>42528.958333333336</c:v>
                </c:pt>
                <c:pt idx="6024">
                  <c:v>42529</c:v>
                </c:pt>
                <c:pt idx="6025">
                  <c:v>42529.041666666664</c:v>
                </c:pt>
                <c:pt idx="6026">
                  <c:v>42529.083333333336</c:v>
                </c:pt>
                <c:pt idx="6027">
                  <c:v>42529.125</c:v>
                </c:pt>
                <c:pt idx="6028">
                  <c:v>42529.166666666664</c:v>
                </c:pt>
                <c:pt idx="6029">
                  <c:v>42529.208333333336</c:v>
                </c:pt>
                <c:pt idx="6030">
                  <c:v>42529.25</c:v>
                </c:pt>
                <c:pt idx="6031">
                  <c:v>42529.291666666664</c:v>
                </c:pt>
                <c:pt idx="6032">
                  <c:v>42529.333333333336</c:v>
                </c:pt>
                <c:pt idx="6033">
                  <c:v>42529.375</c:v>
                </c:pt>
                <c:pt idx="6034">
                  <c:v>42529.416666666664</c:v>
                </c:pt>
                <c:pt idx="6035">
                  <c:v>42529.458333333336</c:v>
                </c:pt>
                <c:pt idx="6036">
                  <c:v>42529.5</c:v>
                </c:pt>
                <c:pt idx="6037">
                  <c:v>42529.541666666664</c:v>
                </c:pt>
                <c:pt idx="6038">
                  <c:v>42529.583333333336</c:v>
                </c:pt>
                <c:pt idx="6039">
                  <c:v>42529.625</c:v>
                </c:pt>
                <c:pt idx="6040">
                  <c:v>42529.666666666664</c:v>
                </c:pt>
                <c:pt idx="6041">
                  <c:v>42529.708333333336</c:v>
                </c:pt>
                <c:pt idx="6042">
                  <c:v>42529.75</c:v>
                </c:pt>
                <c:pt idx="6043">
                  <c:v>42529.791666666664</c:v>
                </c:pt>
                <c:pt idx="6044">
                  <c:v>42529.833333333336</c:v>
                </c:pt>
                <c:pt idx="6045">
                  <c:v>42529.875</c:v>
                </c:pt>
                <c:pt idx="6046">
                  <c:v>42529.916666666664</c:v>
                </c:pt>
                <c:pt idx="6047">
                  <c:v>42529.958333333336</c:v>
                </c:pt>
                <c:pt idx="6048">
                  <c:v>42530</c:v>
                </c:pt>
                <c:pt idx="6049">
                  <c:v>42530.041666666664</c:v>
                </c:pt>
                <c:pt idx="6050">
                  <c:v>42530.083333333336</c:v>
                </c:pt>
                <c:pt idx="6051">
                  <c:v>42530.125</c:v>
                </c:pt>
                <c:pt idx="6052">
                  <c:v>42530.166666666664</c:v>
                </c:pt>
                <c:pt idx="6053">
                  <c:v>42530.208333333336</c:v>
                </c:pt>
                <c:pt idx="6054">
                  <c:v>42530.25</c:v>
                </c:pt>
                <c:pt idx="6055">
                  <c:v>42530.291666666664</c:v>
                </c:pt>
                <c:pt idx="6056">
                  <c:v>42530.333333333336</c:v>
                </c:pt>
                <c:pt idx="6057">
                  <c:v>42530.375</c:v>
                </c:pt>
                <c:pt idx="6058">
                  <c:v>42530.416666666664</c:v>
                </c:pt>
                <c:pt idx="6059">
                  <c:v>42530.458333333336</c:v>
                </c:pt>
                <c:pt idx="6060">
                  <c:v>42530.5</c:v>
                </c:pt>
                <c:pt idx="6061">
                  <c:v>42530.541666666664</c:v>
                </c:pt>
                <c:pt idx="6062">
                  <c:v>42530.583333333336</c:v>
                </c:pt>
                <c:pt idx="6063">
                  <c:v>42530.625</c:v>
                </c:pt>
                <c:pt idx="6064">
                  <c:v>42530.666666666664</c:v>
                </c:pt>
                <c:pt idx="6065">
                  <c:v>42530.708333333336</c:v>
                </c:pt>
                <c:pt idx="6066">
                  <c:v>42530.75</c:v>
                </c:pt>
                <c:pt idx="6067">
                  <c:v>42530.791666666664</c:v>
                </c:pt>
                <c:pt idx="6068">
                  <c:v>42530.833333333336</c:v>
                </c:pt>
                <c:pt idx="6069">
                  <c:v>42530.875</c:v>
                </c:pt>
                <c:pt idx="6070">
                  <c:v>42530.916666666664</c:v>
                </c:pt>
                <c:pt idx="6071">
                  <c:v>42530.958333333336</c:v>
                </c:pt>
                <c:pt idx="6072">
                  <c:v>42531</c:v>
                </c:pt>
                <c:pt idx="6073">
                  <c:v>42531.041666666664</c:v>
                </c:pt>
                <c:pt idx="6074">
                  <c:v>42531.083333333336</c:v>
                </c:pt>
                <c:pt idx="6075">
                  <c:v>42531.125</c:v>
                </c:pt>
                <c:pt idx="6076">
                  <c:v>42531.166666666664</c:v>
                </c:pt>
                <c:pt idx="6077">
                  <c:v>42531.208333333336</c:v>
                </c:pt>
                <c:pt idx="6078">
                  <c:v>42531.25</c:v>
                </c:pt>
                <c:pt idx="6079">
                  <c:v>42531.291666666664</c:v>
                </c:pt>
                <c:pt idx="6080">
                  <c:v>42531.333333333336</c:v>
                </c:pt>
                <c:pt idx="6081">
                  <c:v>42531.375</c:v>
                </c:pt>
                <c:pt idx="6082">
                  <c:v>42531.416666666664</c:v>
                </c:pt>
                <c:pt idx="6083">
                  <c:v>42531.458333333336</c:v>
                </c:pt>
                <c:pt idx="6084">
                  <c:v>42531.5</c:v>
                </c:pt>
                <c:pt idx="6085">
                  <c:v>42531.541666666664</c:v>
                </c:pt>
                <c:pt idx="6086">
                  <c:v>42531.583333333336</c:v>
                </c:pt>
                <c:pt idx="6087">
                  <c:v>42531.625</c:v>
                </c:pt>
                <c:pt idx="6088">
                  <c:v>42531.666666666664</c:v>
                </c:pt>
                <c:pt idx="6089">
                  <c:v>42531.708333333336</c:v>
                </c:pt>
                <c:pt idx="6090">
                  <c:v>42531.75</c:v>
                </c:pt>
                <c:pt idx="6091">
                  <c:v>42531.791666666664</c:v>
                </c:pt>
                <c:pt idx="6092">
                  <c:v>42531.833333333336</c:v>
                </c:pt>
                <c:pt idx="6093">
                  <c:v>42531.875</c:v>
                </c:pt>
                <c:pt idx="6094">
                  <c:v>42531.916666666664</c:v>
                </c:pt>
                <c:pt idx="6095">
                  <c:v>42531.958333333336</c:v>
                </c:pt>
                <c:pt idx="6096">
                  <c:v>42532</c:v>
                </c:pt>
                <c:pt idx="6097">
                  <c:v>42532.041666666664</c:v>
                </c:pt>
                <c:pt idx="6098">
                  <c:v>42532.083333333336</c:v>
                </c:pt>
                <c:pt idx="6099">
                  <c:v>42532.125</c:v>
                </c:pt>
                <c:pt idx="6100">
                  <c:v>42532.166666666664</c:v>
                </c:pt>
                <c:pt idx="6101">
                  <c:v>42532.208333333336</c:v>
                </c:pt>
                <c:pt idx="6102">
                  <c:v>42532.25</c:v>
                </c:pt>
                <c:pt idx="6103">
                  <c:v>42532.291666666664</c:v>
                </c:pt>
                <c:pt idx="6104">
                  <c:v>42532.333333333336</c:v>
                </c:pt>
                <c:pt idx="6105">
                  <c:v>42532.375</c:v>
                </c:pt>
                <c:pt idx="6106">
                  <c:v>42532.416666666664</c:v>
                </c:pt>
                <c:pt idx="6107">
                  <c:v>42532.458333333336</c:v>
                </c:pt>
                <c:pt idx="6108">
                  <c:v>42532.5</c:v>
                </c:pt>
                <c:pt idx="6109">
                  <c:v>42532.541666666664</c:v>
                </c:pt>
                <c:pt idx="6110">
                  <c:v>42532.583333333336</c:v>
                </c:pt>
                <c:pt idx="6111">
                  <c:v>42532.625</c:v>
                </c:pt>
                <c:pt idx="6112">
                  <c:v>42532.666666666664</c:v>
                </c:pt>
                <c:pt idx="6113">
                  <c:v>42532.708333333336</c:v>
                </c:pt>
                <c:pt idx="6114">
                  <c:v>42532.75</c:v>
                </c:pt>
                <c:pt idx="6115">
                  <c:v>42532.791666666664</c:v>
                </c:pt>
                <c:pt idx="6116">
                  <c:v>42532.833333333336</c:v>
                </c:pt>
                <c:pt idx="6117">
                  <c:v>42532.875</c:v>
                </c:pt>
                <c:pt idx="6118">
                  <c:v>42532.916666666664</c:v>
                </c:pt>
                <c:pt idx="6119">
                  <c:v>42532.958333333336</c:v>
                </c:pt>
                <c:pt idx="6120">
                  <c:v>42533</c:v>
                </c:pt>
                <c:pt idx="6121">
                  <c:v>42533.041666666664</c:v>
                </c:pt>
                <c:pt idx="6122">
                  <c:v>42533.083333333336</c:v>
                </c:pt>
                <c:pt idx="6123">
                  <c:v>42533.125</c:v>
                </c:pt>
                <c:pt idx="6124">
                  <c:v>42533.166666666664</c:v>
                </c:pt>
                <c:pt idx="6125">
                  <c:v>42533.208333333336</c:v>
                </c:pt>
                <c:pt idx="6126">
                  <c:v>42533.25</c:v>
                </c:pt>
                <c:pt idx="6127">
                  <c:v>42533.291666666664</c:v>
                </c:pt>
                <c:pt idx="6128">
                  <c:v>42533.333333333336</c:v>
                </c:pt>
                <c:pt idx="6129">
                  <c:v>42533.375</c:v>
                </c:pt>
                <c:pt idx="6130">
                  <c:v>42533.416666666664</c:v>
                </c:pt>
                <c:pt idx="6131">
                  <c:v>42533.458333333336</c:v>
                </c:pt>
                <c:pt idx="6132">
                  <c:v>42533.5</c:v>
                </c:pt>
                <c:pt idx="6133">
                  <c:v>42533.541666666664</c:v>
                </c:pt>
                <c:pt idx="6134">
                  <c:v>42533.583333333336</c:v>
                </c:pt>
                <c:pt idx="6135">
                  <c:v>42533.625</c:v>
                </c:pt>
                <c:pt idx="6136">
                  <c:v>42533.666666666664</c:v>
                </c:pt>
                <c:pt idx="6137">
                  <c:v>42533.708333333336</c:v>
                </c:pt>
                <c:pt idx="6138">
                  <c:v>42533.75</c:v>
                </c:pt>
                <c:pt idx="6139">
                  <c:v>42533.791666666664</c:v>
                </c:pt>
                <c:pt idx="6140">
                  <c:v>42533.833333333336</c:v>
                </c:pt>
                <c:pt idx="6141">
                  <c:v>42533.875</c:v>
                </c:pt>
                <c:pt idx="6142">
                  <c:v>42533.916666666664</c:v>
                </c:pt>
                <c:pt idx="6143">
                  <c:v>42533.958333333336</c:v>
                </c:pt>
                <c:pt idx="6144">
                  <c:v>42534</c:v>
                </c:pt>
                <c:pt idx="6145">
                  <c:v>42534.041666666664</c:v>
                </c:pt>
                <c:pt idx="6146">
                  <c:v>42534.083333333336</c:v>
                </c:pt>
                <c:pt idx="6147">
                  <c:v>42534.125</c:v>
                </c:pt>
                <c:pt idx="6148">
                  <c:v>42534.166666666664</c:v>
                </c:pt>
                <c:pt idx="6149">
                  <c:v>42534.208333333336</c:v>
                </c:pt>
                <c:pt idx="6150">
                  <c:v>42534.25</c:v>
                </c:pt>
                <c:pt idx="6151">
                  <c:v>42534.291666666664</c:v>
                </c:pt>
                <c:pt idx="6152">
                  <c:v>42534.333333333336</c:v>
                </c:pt>
              </c:numCache>
            </c:numRef>
          </c:xVal>
          <c:yVal>
            <c:numRef>
              <c:f>Hoja2!$H$2:$H$6154</c:f>
              <c:numCache>
                <c:formatCode>General</c:formatCode>
                <c:ptCount val="6153"/>
                <c:pt idx="0">
                  <c:v>350</c:v>
                </c:pt>
                <c:pt idx="1">
                  <c:v>350</c:v>
                </c:pt>
                <c:pt idx="2">
                  <c:v>350</c:v>
                </c:pt>
                <c:pt idx="3">
                  <c:v>350</c:v>
                </c:pt>
                <c:pt idx="4">
                  <c:v>350</c:v>
                </c:pt>
                <c:pt idx="5">
                  <c:v>350</c:v>
                </c:pt>
                <c:pt idx="6">
                  <c:v>350</c:v>
                </c:pt>
                <c:pt idx="7">
                  <c:v>350</c:v>
                </c:pt>
                <c:pt idx="8">
                  <c:v>350</c:v>
                </c:pt>
                <c:pt idx="9">
                  <c:v>350</c:v>
                </c:pt>
                <c:pt idx="10">
                  <c:v>350</c:v>
                </c:pt>
                <c:pt idx="11">
                  <c:v>350</c:v>
                </c:pt>
                <c:pt idx="12">
                  <c:v>350</c:v>
                </c:pt>
                <c:pt idx="13">
                  <c:v>350</c:v>
                </c:pt>
                <c:pt idx="14">
                  <c:v>350</c:v>
                </c:pt>
                <c:pt idx="15">
                  <c:v>350</c:v>
                </c:pt>
                <c:pt idx="16">
                  <c:v>350</c:v>
                </c:pt>
                <c:pt idx="17">
                  <c:v>350</c:v>
                </c:pt>
                <c:pt idx="18">
                  <c:v>350</c:v>
                </c:pt>
                <c:pt idx="19">
                  <c:v>350</c:v>
                </c:pt>
                <c:pt idx="20">
                  <c:v>350</c:v>
                </c:pt>
                <c:pt idx="21">
                  <c:v>350</c:v>
                </c:pt>
                <c:pt idx="22">
                  <c:v>350</c:v>
                </c:pt>
                <c:pt idx="23">
                  <c:v>350</c:v>
                </c:pt>
                <c:pt idx="24">
                  <c:v>350</c:v>
                </c:pt>
                <c:pt idx="25">
                  <c:v>350</c:v>
                </c:pt>
                <c:pt idx="26">
                  <c:v>350</c:v>
                </c:pt>
                <c:pt idx="27">
                  <c:v>350</c:v>
                </c:pt>
                <c:pt idx="28">
                  <c:v>350</c:v>
                </c:pt>
                <c:pt idx="29">
                  <c:v>350</c:v>
                </c:pt>
                <c:pt idx="30">
                  <c:v>350</c:v>
                </c:pt>
                <c:pt idx="31">
                  <c:v>350</c:v>
                </c:pt>
                <c:pt idx="32">
                  <c:v>350</c:v>
                </c:pt>
                <c:pt idx="33">
                  <c:v>350</c:v>
                </c:pt>
                <c:pt idx="34">
                  <c:v>350</c:v>
                </c:pt>
                <c:pt idx="35">
                  <c:v>350</c:v>
                </c:pt>
                <c:pt idx="36">
                  <c:v>350</c:v>
                </c:pt>
                <c:pt idx="37">
                  <c:v>350</c:v>
                </c:pt>
                <c:pt idx="38">
                  <c:v>350</c:v>
                </c:pt>
                <c:pt idx="39">
                  <c:v>350</c:v>
                </c:pt>
                <c:pt idx="40">
                  <c:v>350</c:v>
                </c:pt>
                <c:pt idx="41">
                  <c:v>350</c:v>
                </c:pt>
                <c:pt idx="42">
                  <c:v>350</c:v>
                </c:pt>
                <c:pt idx="43">
                  <c:v>350</c:v>
                </c:pt>
                <c:pt idx="44">
                  <c:v>350</c:v>
                </c:pt>
                <c:pt idx="45">
                  <c:v>350</c:v>
                </c:pt>
                <c:pt idx="46">
                  <c:v>350</c:v>
                </c:pt>
                <c:pt idx="47">
                  <c:v>350</c:v>
                </c:pt>
                <c:pt idx="48">
                  <c:v>350</c:v>
                </c:pt>
                <c:pt idx="49">
                  <c:v>350</c:v>
                </c:pt>
                <c:pt idx="50">
                  <c:v>350</c:v>
                </c:pt>
                <c:pt idx="51">
                  <c:v>350</c:v>
                </c:pt>
                <c:pt idx="52">
                  <c:v>350</c:v>
                </c:pt>
                <c:pt idx="53">
                  <c:v>350</c:v>
                </c:pt>
                <c:pt idx="54">
                  <c:v>350</c:v>
                </c:pt>
                <c:pt idx="55">
                  <c:v>350</c:v>
                </c:pt>
                <c:pt idx="56">
                  <c:v>350</c:v>
                </c:pt>
                <c:pt idx="57">
                  <c:v>350</c:v>
                </c:pt>
                <c:pt idx="58">
                  <c:v>350</c:v>
                </c:pt>
                <c:pt idx="59">
                  <c:v>350</c:v>
                </c:pt>
                <c:pt idx="60">
                  <c:v>350</c:v>
                </c:pt>
                <c:pt idx="61">
                  <c:v>350</c:v>
                </c:pt>
                <c:pt idx="62">
                  <c:v>350</c:v>
                </c:pt>
                <c:pt idx="63">
                  <c:v>350</c:v>
                </c:pt>
                <c:pt idx="64">
                  <c:v>350</c:v>
                </c:pt>
                <c:pt idx="65">
                  <c:v>350</c:v>
                </c:pt>
                <c:pt idx="66">
                  <c:v>350</c:v>
                </c:pt>
                <c:pt idx="67">
                  <c:v>350</c:v>
                </c:pt>
                <c:pt idx="68">
                  <c:v>350</c:v>
                </c:pt>
                <c:pt idx="69">
                  <c:v>350</c:v>
                </c:pt>
                <c:pt idx="70">
                  <c:v>350</c:v>
                </c:pt>
                <c:pt idx="71">
                  <c:v>350</c:v>
                </c:pt>
                <c:pt idx="72">
                  <c:v>350</c:v>
                </c:pt>
                <c:pt idx="73">
                  <c:v>350</c:v>
                </c:pt>
                <c:pt idx="74">
                  <c:v>350</c:v>
                </c:pt>
                <c:pt idx="75">
                  <c:v>350</c:v>
                </c:pt>
                <c:pt idx="76">
                  <c:v>350</c:v>
                </c:pt>
                <c:pt idx="77">
                  <c:v>350</c:v>
                </c:pt>
                <c:pt idx="78">
                  <c:v>350</c:v>
                </c:pt>
                <c:pt idx="79">
                  <c:v>350</c:v>
                </c:pt>
                <c:pt idx="80">
                  <c:v>350</c:v>
                </c:pt>
                <c:pt idx="81">
                  <c:v>350</c:v>
                </c:pt>
                <c:pt idx="82">
                  <c:v>350</c:v>
                </c:pt>
                <c:pt idx="83">
                  <c:v>350</c:v>
                </c:pt>
                <c:pt idx="84">
                  <c:v>350</c:v>
                </c:pt>
                <c:pt idx="85">
                  <c:v>350</c:v>
                </c:pt>
                <c:pt idx="86">
                  <c:v>350</c:v>
                </c:pt>
                <c:pt idx="87">
                  <c:v>350</c:v>
                </c:pt>
                <c:pt idx="88">
                  <c:v>350</c:v>
                </c:pt>
                <c:pt idx="89">
                  <c:v>350</c:v>
                </c:pt>
                <c:pt idx="90">
                  <c:v>350</c:v>
                </c:pt>
                <c:pt idx="91">
                  <c:v>350</c:v>
                </c:pt>
                <c:pt idx="92">
                  <c:v>350</c:v>
                </c:pt>
                <c:pt idx="93">
                  <c:v>350</c:v>
                </c:pt>
                <c:pt idx="94">
                  <c:v>350</c:v>
                </c:pt>
                <c:pt idx="95">
                  <c:v>350</c:v>
                </c:pt>
                <c:pt idx="96">
                  <c:v>350</c:v>
                </c:pt>
                <c:pt idx="97">
                  <c:v>350</c:v>
                </c:pt>
                <c:pt idx="98">
                  <c:v>350</c:v>
                </c:pt>
                <c:pt idx="99">
                  <c:v>350</c:v>
                </c:pt>
                <c:pt idx="100">
                  <c:v>350</c:v>
                </c:pt>
                <c:pt idx="101">
                  <c:v>350</c:v>
                </c:pt>
                <c:pt idx="102">
                  <c:v>350</c:v>
                </c:pt>
                <c:pt idx="103">
                  <c:v>350</c:v>
                </c:pt>
                <c:pt idx="104">
                  <c:v>350</c:v>
                </c:pt>
                <c:pt idx="105">
                  <c:v>350</c:v>
                </c:pt>
                <c:pt idx="106">
                  <c:v>350</c:v>
                </c:pt>
                <c:pt idx="107">
                  <c:v>350</c:v>
                </c:pt>
                <c:pt idx="108">
                  <c:v>350</c:v>
                </c:pt>
                <c:pt idx="109">
                  <c:v>350</c:v>
                </c:pt>
                <c:pt idx="110">
                  <c:v>350</c:v>
                </c:pt>
                <c:pt idx="111">
                  <c:v>350</c:v>
                </c:pt>
                <c:pt idx="112">
                  <c:v>350</c:v>
                </c:pt>
                <c:pt idx="113">
                  <c:v>350</c:v>
                </c:pt>
                <c:pt idx="114">
                  <c:v>350</c:v>
                </c:pt>
                <c:pt idx="115">
                  <c:v>350</c:v>
                </c:pt>
                <c:pt idx="116">
                  <c:v>350</c:v>
                </c:pt>
                <c:pt idx="117">
                  <c:v>350</c:v>
                </c:pt>
                <c:pt idx="118">
                  <c:v>350</c:v>
                </c:pt>
                <c:pt idx="119">
                  <c:v>350</c:v>
                </c:pt>
                <c:pt idx="120">
                  <c:v>350</c:v>
                </c:pt>
                <c:pt idx="121">
                  <c:v>350</c:v>
                </c:pt>
                <c:pt idx="122">
                  <c:v>350</c:v>
                </c:pt>
                <c:pt idx="123">
                  <c:v>350</c:v>
                </c:pt>
                <c:pt idx="124">
                  <c:v>350</c:v>
                </c:pt>
                <c:pt idx="125">
                  <c:v>350</c:v>
                </c:pt>
                <c:pt idx="126">
                  <c:v>350</c:v>
                </c:pt>
                <c:pt idx="127">
                  <c:v>350</c:v>
                </c:pt>
                <c:pt idx="128">
                  <c:v>350</c:v>
                </c:pt>
                <c:pt idx="129">
                  <c:v>350</c:v>
                </c:pt>
                <c:pt idx="130">
                  <c:v>350</c:v>
                </c:pt>
                <c:pt idx="131">
                  <c:v>350</c:v>
                </c:pt>
                <c:pt idx="132">
                  <c:v>350</c:v>
                </c:pt>
                <c:pt idx="133">
                  <c:v>350</c:v>
                </c:pt>
                <c:pt idx="134">
                  <c:v>350</c:v>
                </c:pt>
                <c:pt idx="135">
                  <c:v>350</c:v>
                </c:pt>
                <c:pt idx="136">
                  <c:v>350</c:v>
                </c:pt>
                <c:pt idx="137">
                  <c:v>350</c:v>
                </c:pt>
                <c:pt idx="138">
                  <c:v>350</c:v>
                </c:pt>
                <c:pt idx="139">
                  <c:v>350</c:v>
                </c:pt>
                <c:pt idx="140">
                  <c:v>350</c:v>
                </c:pt>
                <c:pt idx="141">
                  <c:v>350</c:v>
                </c:pt>
                <c:pt idx="142">
                  <c:v>350</c:v>
                </c:pt>
                <c:pt idx="143">
                  <c:v>350</c:v>
                </c:pt>
                <c:pt idx="144">
                  <c:v>350</c:v>
                </c:pt>
                <c:pt idx="145">
                  <c:v>350</c:v>
                </c:pt>
                <c:pt idx="146">
                  <c:v>350</c:v>
                </c:pt>
                <c:pt idx="147">
                  <c:v>350</c:v>
                </c:pt>
                <c:pt idx="148">
                  <c:v>350</c:v>
                </c:pt>
                <c:pt idx="149">
                  <c:v>350</c:v>
                </c:pt>
                <c:pt idx="150">
                  <c:v>350</c:v>
                </c:pt>
                <c:pt idx="151">
                  <c:v>350</c:v>
                </c:pt>
                <c:pt idx="152">
                  <c:v>350</c:v>
                </c:pt>
                <c:pt idx="153">
                  <c:v>350</c:v>
                </c:pt>
                <c:pt idx="154">
                  <c:v>350</c:v>
                </c:pt>
                <c:pt idx="155">
                  <c:v>350</c:v>
                </c:pt>
                <c:pt idx="156">
                  <c:v>350</c:v>
                </c:pt>
                <c:pt idx="157">
                  <c:v>350</c:v>
                </c:pt>
                <c:pt idx="158">
                  <c:v>350</c:v>
                </c:pt>
                <c:pt idx="159">
                  <c:v>350</c:v>
                </c:pt>
                <c:pt idx="160">
                  <c:v>350</c:v>
                </c:pt>
                <c:pt idx="161">
                  <c:v>350</c:v>
                </c:pt>
                <c:pt idx="162">
                  <c:v>350</c:v>
                </c:pt>
                <c:pt idx="163">
                  <c:v>350</c:v>
                </c:pt>
                <c:pt idx="164">
                  <c:v>350</c:v>
                </c:pt>
                <c:pt idx="165">
                  <c:v>350</c:v>
                </c:pt>
                <c:pt idx="166">
                  <c:v>350</c:v>
                </c:pt>
                <c:pt idx="167">
                  <c:v>350</c:v>
                </c:pt>
                <c:pt idx="168">
                  <c:v>350</c:v>
                </c:pt>
                <c:pt idx="169">
                  <c:v>350</c:v>
                </c:pt>
                <c:pt idx="170">
                  <c:v>350</c:v>
                </c:pt>
                <c:pt idx="171">
                  <c:v>350</c:v>
                </c:pt>
                <c:pt idx="172">
                  <c:v>350</c:v>
                </c:pt>
                <c:pt idx="173">
                  <c:v>350</c:v>
                </c:pt>
                <c:pt idx="174">
                  <c:v>350</c:v>
                </c:pt>
                <c:pt idx="175">
                  <c:v>350</c:v>
                </c:pt>
                <c:pt idx="176">
                  <c:v>350</c:v>
                </c:pt>
                <c:pt idx="177">
                  <c:v>350</c:v>
                </c:pt>
                <c:pt idx="178">
                  <c:v>350</c:v>
                </c:pt>
                <c:pt idx="179">
                  <c:v>350</c:v>
                </c:pt>
                <c:pt idx="180">
                  <c:v>350</c:v>
                </c:pt>
                <c:pt idx="181">
                  <c:v>350</c:v>
                </c:pt>
                <c:pt idx="182">
                  <c:v>350</c:v>
                </c:pt>
                <c:pt idx="183">
                  <c:v>350</c:v>
                </c:pt>
                <c:pt idx="184">
                  <c:v>350</c:v>
                </c:pt>
                <c:pt idx="185">
                  <c:v>350</c:v>
                </c:pt>
                <c:pt idx="186">
                  <c:v>350</c:v>
                </c:pt>
                <c:pt idx="187">
                  <c:v>350</c:v>
                </c:pt>
                <c:pt idx="188">
                  <c:v>350</c:v>
                </c:pt>
                <c:pt idx="189">
                  <c:v>350</c:v>
                </c:pt>
                <c:pt idx="190">
                  <c:v>350</c:v>
                </c:pt>
                <c:pt idx="191">
                  <c:v>350</c:v>
                </c:pt>
                <c:pt idx="192">
                  <c:v>350</c:v>
                </c:pt>
                <c:pt idx="193">
                  <c:v>350</c:v>
                </c:pt>
                <c:pt idx="194">
                  <c:v>350</c:v>
                </c:pt>
                <c:pt idx="195">
                  <c:v>350</c:v>
                </c:pt>
                <c:pt idx="196">
                  <c:v>350</c:v>
                </c:pt>
                <c:pt idx="197">
                  <c:v>350</c:v>
                </c:pt>
                <c:pt idx="198">
                  <c:v>350</c:v>
                </c:pt>
                <c:pt idx="199">
                  <c:v>350</c:v>
                </c:pt>
                <c:pt idx="200">
                  <c:v>350</c:v>
                </c:pt>
                <c:pt idx="201">
                  <c:v>350</c:v>
                </c:pt>
                <c:pt idx="202">
                  <c:v>350</c:v>
                </c:pt>
                <c:pt idx="203">
                  <c:v>350</c:v>
                </c:pt>
                <c:pt idx="204">
                  <c:v>350</c:v>
                </c:pt>
                <c:pt idx="205">
                  <c:v>350</c:v>
                </c:pt>
                <c:pt idx="206">
                  <c:v>350</c:v>
                </c:pt>
                <c:pt idx="207">
                  <c:v>350</c:v>
                </c:pt>
                <c:pt idx="208">
                  <c:v>350</c:v>
                </c:pt>
                <c:pt idx="209">
                  <c:v>350</c:v>
                </c:pt>
                <c:pt idx="210">
                  <c:v>350</c:v>
                </c:pt>
                <c:pt idx="211">
                  <c:v>350</c:v>
                </c:pt>
                <c:pt idx="212">
                  <c:v>350</c:v>
                </c:pt>
                <c:pt idx="213">
                  <c:v>350</c:v>
                </c:pt>
                <c:pt idx="214">
                  <c:v>350</c:v>
                </c:pt>
                <c:pt idx="215">
                  <c:v>350</c:v>
                </c:pt>
                <c:pt idx="216">
                  <c:v>350</c:v>
                </c:pt>
                <c:pt idx="217">
                  <c:v>350</c:v>
                </c:pt>
                <c:pt idx="218">
                  <c:v>350</c:v>
                </c:pt>
                <c:pt idx="219">
                  <c:v>350</c:v>
                </c:pt>
                <c:pt idx="220">
                  <c:v>350</c:v>
                </c:pt>
                <c:pt idx="221">
                  <c:v>350</c:v>
                </c:pt>
                <c:pt idx="222">
                  <c:v>350</c:v>
                </c:pt>
                <c:pt idx="223">
                  <c:v>350</c:v>
                </c:pt>
                <c:pt idx="224">
                  <c:v>350</c:v>
                </c:pt>
                <c:pt idx="225">
                  <c:v>350</c:v>
                </c:pt>
                <c:pt idx="226">
                  <c:v>350</c:v>
                </c:pt>
                <c:pt idx="227">
                  <c:v>350</c:v>
                </c:pt>
                <c:pt idx="228">
                  <c:v>350</c:v>
                </c:pt>
                <c:pt idx="229">
                  <c:v>350</c:v>
                </c:pt>
                <c:pt idx="230">
                  <c:v>350</c:v>
                </c:pt>
                <c:pt idx="231">
                  <c:v>350</c:v>
                </c:pt>
                <c:pt idx="232">
                  <c:v>350</c:v>
                </c:pt>
                <c:pt idx="233">
                  <c:v>350</c:v>
                </c:pt>
                <c:pt idx="234">
                  <c:v>350</c:v>
                </c:pt>
                <c:pt idx="235">
                  <c:v>350</c:v>
                </c:pt>
                <c:pt idx="236">
                  <c:v>350</c:v>
                </c:pt>
                <c:pt idx="237">
                  <c:v>350</c:v>
                </c:pt>
                <c:pt idx="238">
                  <c:v>350</c:v>
                </c:pt>
                <c:pt idx="239">
                  <c:v>350</c:v>
                </c:pt>
                <c:pt idx="240">
                  <c:v>350</c:v>
                </c:pt>
                <c:pt idx="241">
                  <c:v>350</c:v>
                </c:pt>
                <c:pt idx="242">
                  <c:v>350</c:v>
                </c:pt>
                <c:pt idx="243">
                  <c:v>350</c:v>
                </c:pt>
                <c:pt idx="244">
                  <c:v>350</c:v>
                </c:pt>
                <c:pt idx="245">
                  <c:v>350</c:v>
                </c:pt>
                <c:pt idx="246">
                  <c:v>350</c:v>
                </c:pt>
                <c:pt idx="247">
                  <c:v>350</c:v>
                </c:pt>
                <c:pt idx="248">
                  <c:v>350</c:v>
                </c:pt>
                <c:pt idx="249">
                  <c:v>350</c:v>
                </c:pt>
                <c:pt idx="250">
                  <c:v>350</c:v>
                </c:pt>
                <c:pt idx="251">
                  <c:v>350</c:v>
                </c:pt>
                <c:pt idx="252">
                  <c:v>350</c:v>
                </c:pt>
                <c:pt idx="253">
                  <c:v>350</c:v>
                </c:pt>
                <c:pt idx="254">
                  <c:v>350</c:v>
                </c:pt>
                <c:pt idx="255">
                  <c:v>350</c:v>
                </c:pt>
                <c:pt idx="256">
                  <c:v>350</c:v>
                </c:pt>
                <c:pt idx="257">
                  <c:v>350</c:v>
                </c:pt>
                <c:pt idx="258">
                  <c:v>350</c:v>
                </c:pt>
                <c:pt idx="259">
                  <c:v>350</c:v>
                </c:pt>
                <c:pt idx="260">
                  <c:v>350</c:v>
                </c:pt>
                <c:pt idx="261">
                  <c:v>350</c:v>
                </c:pt>
                <c:pt idx="262">
                  <c:v>350</c:v>
                </c:pt>
                <c:pt idx="263">
                  <c:v>350</c:v>
                </c:pt>
                <c:pt idx="264">
                  <c:v>350</c:v>
                </c:pt>
                <c:pt idx="265">
                  <c:v>350</c:v>
                </c:pt>
                <c:pt idx="266">
                  <c:v>350</c:v>
                </c:pt>
                <c:pt idx="267">
                  <c:v>350</c:v>
                </c:pt>
                <c:pt idx="268">
                  <c:v>350</c:v>
                </c:pt>
                <c:pt idx="269">
                  <c:v>350</c:v>
                </c:pt>
                <c:pt idx="270">
                  <c:v>350</c:v>
                </c:pt>
                <c:pt idx="271">
                  <c:v>350</c:v>
                </c:pt>
                <c:pt idx="272">
                  <c:v>350</c:v>
                </c:pt>
                <c:pt idx="273">
                  <c:v>350</c:v>
                </c:pt>
                <c:pt idx="274">
                  <c:v>350</c:v>
                </c:pt>
                <c:pt idx="275">
                  <c:v>350</c:v>
                </c:pt>
                <c:pt idx="276">
                  <c:v>350</c:v>
                </c:pt>
                <c:pt idx="277">
                  <c:v>350</c:v>
                </c:pt>
                <c:pt idx="278">
                  <c:v>350</c:v>
                </c:pt>
                <c:pt idx="279">
                  <c:v>350</c:v>
                </c:pt>
                <c:pt idx="280">
                  <c:v>350</c:v>
                </c:pt>
                <c:pt idx="281">
                  <c:v>350</c:v>
                </c:pt>
                <c:pt idx="282">
                  <c:v>350</c:v>
                </c:pt>
                <c:pt idx="283">
                  <c:v>350</c:v>
                </c:pt>
                <c:pt idx="284">
                  <c:v>350</c:v>
                </c:pt>
                <c:pt idx="285">
                  <c:v>350</c:v>
                </c:pt>
                <c:pt idx="286">
                  <c:v>350</c:v>
                </c:pt>
                <c:pt idx="287">
                  <c:v>350</c:v>
                </c:pt>
                <c:pt idx="288">
                  <c:v>350</c:v>
                </c:pt>
                <c:pt idx="289">
                  <c:v>350</c:v>
                </c:pt>
                <c:pt idx="290">
                  <c:v>350</c:v>
                </c:pt>
                <c:pt idx="291">
                  <c:v>350</c:v>
                </c:pt>
                <c:pt idx="292">
                  <c:v>350</c:v>
                </c:pt>
                <c:pt idx="293">
                  <c:v>350</c:v>
                </c:pt>
                <c:pt idx="294">
                  <c:v>350</c:v>
                </c:pt>
                <c:pt idx="295">
                  <c:v>350</c:v>
                </c:pt>
                <c:pt idx="296">
                  <c:v>350</c:v>
                </c:pt>
                <c:pt idx="297">
                  <c:v>350</c:v>
                </c:pt>
                <c:pt idx="298">
                  <c:v>350</c:v>
                </c:pt>
                <c:pt idx="299">
                  <c:v>350</c:v>
                </c:pt>
                <c:pt idx="300">
                  <c:v>350</c:v>
                </c:pt>
                <c:pt idx="301">
                  <c:v>350</c:v>
                </c:pt>
                <c:pt idx="302">
                  <c:v>350</c:v>
                </c:pt>
                <c:pt idx="303">
                  <c:v>350</c:v>
                </c:pt>
                <c:pt idx="304">
                  <c:v>350</c:v>
                </c:pt>
                <c:pt idx="305">
                  <c:v>350</c:v>
                </c:pt>
                <c:pt idx="306">
                  <c:v>350</c:v>
                </c:pt>
                <c:pt idx="307">
                  <c:v>350</c:v>
                </c:pt>
                <c:pt idx="308">
                  <c:v>350</c:v>
                </c:pt>
                <c:pt idx="309">
                  <c:v>350</c:v>
                </c:pt>
                <c:pt idx="310">
                  <c:v>350</c:v>
                </c:pt>
                <c:pt idx="311">
                  <c:v>350</c:v>
                </c:pt>
                <c:pt idx="312">
                  <c:v>350</c:v>
                </c:pt>
                <c:pt idx="313">
                  <c:v>350</c:v>
                </c:pt>
                <c:pt idx="314">
                  <c:v>350</c:v>
                </c:pt>
                <c:pt idx="315">
                  <c:v>350</c:v>
                </c:pt>
                <c:pt idx="316">
                  <c:v>350</c:v>
                </c:pt>
                <c:pt idx="317">
                  <c:v>350</c:v>
                </c:pt>
                <c:pt idx="318">
                  <c:v>350</c:v>
                </c:pt>
                <c:pt idx="319">
                  <c:v>350</c:v>
                </c:pt>
                <c:pt idx="320">
                  <c:v>350</c:v>
                </c:pt>
                <c:pt idx="321">
                  <c:v>350</c:v>
                </c:pt>
                <c:pt idx="322">
                  <c:v>350</c:v>
                </c:pt>
                <c:pt idx="323">
                  <c:v>350</c:v>
                </c:pt>
                <c:pt idx="324">
                  <c:v>350</c:v>
                </c:pt>
                <c:pt idx="325">
                  <c:v>350</c:v>
                </c:pt>
                <c:pt idx="326">
                  <c:v>350</c:v>
                </c:pt>
                <c:pt idx="327">
                  <c:v>350</c:v>
                </c:pt>
                <c:pt idx="328">
                  <c:v>350</c:v>
                </c:pt>
                <c:pt idx="329">
                  <c:v>350</c:v>
                </c:pt>
                <c:pt idx="330">
                  <c:v>350</c:v>
                </c:pt>
                <c:pt idx="331">
                  <c:v>350</c:v>
                </c:pt>
                <c:pt idx="332">
                  <c:v>350</c:v>
                </c:pt>
                <c:pt idx="333">
                  <c:v>350</c:v>
                </c:pt>
                <c:pt idx="334">
                  <c:v>350</c:v>
                </c:pt>
                <c:pt idx="335">
                  <c:v>350</c:v>
                </c:pt>
                <c:pt idx="336">
                  <c:v>350</c:v>
                </c:pt>
                <c:pt idx="337">
                  <c:v>350</c:v>
                </c:pt>
                <c:pt idx="338">
                  <c:v>350</c:v>
                </c:pt>
                <c:pt idx="339">
                  <c:v>350</c:v>
                </c:pt>
                <c:pt idx="340">
                  <c:v>350</c:v>
                </c:pt>
                <c:pt idx="341">
                  <c:v>350</c:v>
                </c:pt>
                <c:pt idx="342">
                  <c:v>350</c:v>
                </c:pt>
                <c:pt idx="343">
                  <c:v>350</c:v>
                </c:pt>
                <c:pt idx="344">
                  <c:v>350</c:v>
                </c:pt>
                <c:pt idx="345">
                  <c:v>350</c:v>
                </c:pt>
                <c:pt idx="346">
                  <c:v>350</c:v>
                </c:pt>
                <c:pt idx="347">
                  <c:v>350</c:v>
                </c:pt>
                <c:pt idx="348">
                  <c:v>350</c:v>
                </c:pt>
                <c:pt idx="349">
                  <c:v>350</c:v>
                </c:pt>
                <c:pt idx="350">
                  <c:v>350</c:v>
                </c:pt>
                <c:pt idx="351">
                  <c:v>350</c:v>
                </c:pt>
                <c:pt idx="352">
                  <c:v>350</c:v>
                </c:pt>
                <c:pt idx="353">
                  <c:v>350</c:v>
                </c:pt>
                <c:pt idx="354">
                  <c:v>350</c:v>
                </c:pt>
                <c:pt idx="355">
                  <c:v>350</c:v>
                </c:pt>
                <c:pt idx="356">
                  <c:v>350</c:v>
                </c:pt>
                <c:pt idx="357">
                  <c:v>350</c:v>
                </c:pt>
                <c:pt idx="358">
                  <c:v>350</c:v>
                </c:pt>
                <c:pt idx="359">
                  <c:v>350</c:v>
                </c:pt>
                <c:pt idx="360">
                  <c:v>350</c:v>
                </c:pt>
                <c:pt idx="361">
                  <c:v>350</c:v>
                </c:pt>
                <c:pt idx="362">
                  <c:v>350</c:v>
                </c:pt>
                <c:pt idx="363">
                  <c:v>350</c:v>
                </c:pt>
                <c:pt idx="364">
                  <c:v>350</c:v>
                </c:pt>
                <c:pt idx="365">
                  <c:v>350</c:v>
                </c:pt>
                <c:pt idx="366">
                  <c:v>350</c:v>
                </c:pt>
                <c:pt idx="367">
                  <c:v>350</c:v>
                </c:pt>
                <c:pt idx="368">
                  <c:v>350</c:v>
                </c:pt>
                <c:pt idx="369">
                  <c:v>350</c:v>
                </c:pt>
                <c:pt idx="370">
                  <c:v>350</c:v>
                </c:pt>
                <c:pt idx="371">
                  <c:v>350</c:v>
                </c:pt>
                <c:pt idx="372">
                  <c:v>350</c:v>
                </c:pt>
                <c:pt idx="373">
                  <c:v>350</c:v>
                </c:pt>
                <c:pt idx="374">
                  <c:v>350</c:v>
                </c:pt>
                <c:pt idx="375">
                  <c:v>350</c:v>
                </c:pt>
                <c:pt idx="376">
                  <c:v>350</c:v>
                </c:pt>
                <c:pt idx="377">
                  <c:v>350</c:v>
                </c:pt>
                <c:pt idx="378">
                  <c:v>350</c:v>
                </c:pt>
                <c:pt idx="379">
                  <c:v>350</c:v>
                </c:pt>
                <c:pt idx="380">
                  <c:v>350</c:v>
                </c:pt>
                <c:pt idx="381">
                  <c:v>350</c:v>
                </c:pt>
                <c:pt idx="382">
                  <c:v>350</c:v>
                </c:pt>
                <c:pt idx="383">
                  <c:v>350</c:v>
                </c:pt>
                <c:pt idx="384">
                  <c:v>350</c:v>
                </c:pt>
                <c:pt idx="385">
                  <c:v>350</c:v>
                </c:pt>
                <c:pt idx="386">
                  <c:v>350</c:v>
                </c:pt>
                <c:pt idx="387">
                  <c:v>350</c:v>
                </c:pt>
                <c:pt idx="388">
                  <c:v>350</c:v>
                </c:pt>
                <c:pt idx="389">
                  <c:v>350</c:v>
                </c:pt>
                <c:pt idx="390">
                  <c:v>350</c:v>
                </c:pt>
                <c:pt idx="391">
                  <c:v>350</c:v>
                </c:pt>
                <c:pt idx="392">
                  <c:v>350</c:v>
                </c:pt>
                <c:pt idx="393">
                  <c:v>350</c:v>
                </c:pt>
                <c:pt idx="394">
                  <c:v>350</c:v>
                </c:pt>
                <c:pt idx="395">
                  <c:v>350</c:v>
                </c:pt>
                <c:pt idx="396">
                  <c:v>350</c:v>
                </c:pt>
                <c:pt idx="397">
                  <c:v>350</c:v>
                </c:pt>
                <c:pt idx="398">
                  <c:v>350</c:v>
                </c:pt>
                <c:pt idx="399">
                  <c:v>350</c:v>
                </c:pt>
                <c:pt idx="400">
                  <c:v>350</c:v>
                </c:pt>
                <c:pt idx="401">
                  <c:v>350</c:v>
                </c:pt>
                <c:pt idx="402">
                  <c:v>350</c:v>
                </c:pt>
                <c:pt idx="403">
                  <c:v>350</c:v>
                </c:pt>
                <c:pt idx="404">
                  <c:v>350</c:v>
                </c:pt>
                <c:pt idx="405">
                  <c:v>350</c:v>
                </c:pt>
                <c:pt idx="406">
                  <c:v>350</c:v>
                </c:pt>
                <c:pt idx="407">
                  <c:v>350</c:v>
                </c:pt>
                <c:pt idx="408">
                  <c:v>350</c:v>
                </c:pt>
                <c:pt idx="409">
                  <c:v>350</c:v>
                </c:pt>
                <c:pt idx="410">
                  <c:v>350</c:v>
                </c:pt>
                <c:pt idx="411">
                  <c:v>350</c:v>
                </c:pt>
                <c:pt idx="412">
                  <c:v>350</c:v>
                </c:pt>
                <c:pt idx="413">
                  <c:v>350</c:v>
                </c:pt>
                <c:pt idx="414">
                  <c:v>350</c:v>
                </c:pt>
                <c:pt idx="415">
                  <c:v>350</c:v>
                </c:pt>
                <c:pt idx="416">
                  <c:v>350</c:v>
                </c:pt>
                <c:pt idx="417">
                  <c:v>350</c:v>
                </c:pt>
                <c:pt idx="418">
                  <c:v>350</c:v>
                </c:pt>
                <c:pt idx="419">
                  <c:v>350</c:v>
                </c:pt>
                <c:pt idx="420">
                  <c:v>350</c:v>
                </c:pt>
                <c:pt idx="421">
                  <c:v>350</c:v>
                </c:pt>
                <c:pt idx="422">
                  <c:v>350</c:v>
                </c:pt>
                <c:pt idx="423">
                  <c:v>350</c:v>
                </c:pt>
                <c:pt idx="424">
                  <c:v>350</c:v>
                </c:pt>
                <c:pt idx="425">
                  <c:v>350</c:v>
                </c:pt>
                <c:pt idx="426">
                  <c:v>350</c:v>
                </c:pt>
                <c:pt idx="427">
                  <c:v>350</c:v>
                </c:pt>
                <c:pt idx="428">
                  <c:v>350</c:v>
                </c:pt>
                <c:pt idx="429">
                  <c:v>350</c:v>
                </c:pt>
                <c:pt idx="430">
                  <c:v>350</c:v>
                </c:pt>
                <c:pt idx="431">
                  <c:v>350</c:v>
                </c:pt>
                <c:pt idx="432">
                  <c:v>350</c:v>
                </c:pt>
                <c:pt idx="433">
                  <c:v>350</c:v>
                </c:pt>
                <c:pt idx="434">
                  <c:v>350</c:v>
                </c:pt>
                <c:pt idx="435">
                  <c:v>350</c:v>
                </c:pt>
                <c:pt idx="436">
                  <c:v>350</c:v>
                </c:pt>
                <c:pt idx="437">
                  <c:v>350</c:v>
                </c:pt>
                <c:pt idx="438">
                  <c:v>350</c:v>
                </c:pt>
                <c:pt idx="439">
                  <c:v>350</c:v>
                </c:pt>
                <c:pt idx="440">
                  <c:v>350</c:v>
                </c:pt>
                <c:pt idx="441">
                  <c:v>350</c:v>
                </c:pt>
                <c:pt idx="442">
                  <c:v>350</c:v>
                </c:pt>
                <c:pt idx="443">
                  <c:v>350</c:v>
                </c:pt>
                <c:pt idx="444">
                  <c:v>350</c:v>
                </c:pt>
                <c:pt idx="445">
                  <c:v>350</c:v>
                </c:pt>
                <c:pt idx="446">
                  <c:v>350</c:v>
                </c:pt>
                <c:pt idx="447">
                  <c:v>350</c:v>
                </c:pt>
                <c:pt idx="448">
                  <c:v>350</c:v>
                </c:pt>
                <c:pt idx="449">
                  <c:v>350</c:v>
                </c:pt>
                <c:pt idx="450">
                  <c:v>350</c:v>
                </c:pt>
                <c:pt idx="451">
                  <c:v>350</c:v>
                </c:pt>
                <c:pt idx="452">
                  <c:v>350</c:v>
                </c:pt>
                <c:pt idx="453">
                  <c:v>350</c:v>
                </c:pt>
                <c:pt idx="454">
                  <c:v>350</c:v>
                </c:pt>
                <c:pt idx="455">
                  <c:v>350</c:v>
                </c:pt>
                <c:pt idx="456">
                  <c:v>350</c:v>
                </c:pt>
                <c:pt idx="457">
                  <c:v>350</c:v>
                </c:pt>
                <c:pt idx="458">
                  <c:v>350</c:v>
                </c:pt>
                <c:pt idx="459">
                  <c:v>350</c:v>
                </c:pt>
                <c:pt idx="460">
                  <c:v>350</c:v>
                </c:pt>
                <c:pt idx="461">
                  <c:v>350</c:v>
                </c:pt>
                <c:pt idx="462">
                  <c:v>350</c:v>
                </c:pt>
                <c:pt idx="463">
                  <c:v>350</c:v>
                </c:pt>
                <c:pt idx="464">
                  <c:v>350</c:v>
                </c:pt>
                <c:pt idx="465">
                  <c:v>350</c:v>
                </c:pt>
                <c:pt idx="466">
                  <c:v>350</c:v>
                </c:pt>
                <c:pt idx="467">
                  <c:v>350</c:v>
                </c:pt>
                <c:pt idx="468">
                  <c:v>350</c:v>
                </c:pt>
                <c:pt idx="469">
                  <c:v>350</c:v>
                </c:pt>
                <c:pt idx="470">
                  <c:v>350</c:v>
                </c:pt>
                <c:pt idx="471">
                  <c:v>350</c:v>
                </c:pt>
                <c:pt idx="472">
                  <c:v>350</c:v>
                </c:pt>
                <c:pt idx="473">
                  <c:v>350</c:v>
                </c:pt>
                <c:pt idx="474">
                  <c:v>350</c:v>
                </c:pt>
                <c:pt idx="475">
                  <c:v>350</c:v>
                </c:pt>
                <c:pt idx="476">
                  <c:v>350</c:v>
                </c:pt>
                <c:pt idx="477">
                  <c:v>350</c:v>
                </c:pt>
                <c:pt idx="478">
                  <c:v>350</c:v>
                </c:pt>
                <c:pt idx="479">
                  <c:v>350</c:v>
                </c:pt>
                <c:pt idx="480">
                  <c:v>350</c:v>
                </c:pt>
                <c:pt idx="481">
                  <c:v>350</c:v>
                </c:pt>
                <c:pt idx="482">
                  <c:v>350</c:v>
                </c:pt>
                <c:pt idx="483">
                  <c:v>350</c:v>
                </c:pt>
                <c:pt idx="484">
                  <c:v>350</c:v>
                </c:pt>
                <c:pt idx="485">
                  <c:v>350</c:v>
                </c:pt>
                <c:pt idx="486">
                  <c:v>350</c:v>
                </c:pt>
                <c:pt idx="487">
                  <c:v>350</c:v>
                </c:pt>
                <c:pt idx="488">
                  <c:v>350</c:v>
                </c:pt>
                <c:pt idx="489">
                  <c:v>350</c:v>
                </c:pt>
                <c:pt idx="490">
                  <c:v>350</c:v>
                </c:pt>
                <c:pt idx="491">
                  <c:v>350</c:v>
                </c:pt>
                <c:pt idx="492">
                  <c:v>350</c:v>
                </c:pt>
                <c:pt idx="493">
                  <c:v>350</c:v>
                </c:pt>
                <c:pt idx="494">
                  <c:v>350</c:v>
                </c:pt>
                <c:pt idx="495">
                  <c:v>350</c:v>
                </c:pt>
                <c:pt idx="496">
                  <c:v>350</c:v>
                </c:pt>
                <c:pt idx="497">
                  <c:v>350</c:v>
                </c:pt>
                <c:pt idx="498">
                  <c:v>350</c:v>
                </c:pt>
                <c:pt idx="499">
                  <c:v>350</c:v>
                </c:pt>
                <c:pt idx="500">
                  <c:v>350</c:v>
                </c:pt>
                <c:pt idx="501">
                  <c:v>350</c:v>
                </c:pt>
                <c:pt idx="502">
                  <c:v>350</c:v>
                </c:pt>
                <c:pt idx="503">
                  <c:v>350</c:v>
                </c:pt>
                <c:pt idx="504">
                  <c:v>350</c:v>
                </c:pt>
                <c:pt idx="505">
                  <c:v>350</c:v>
                </c:pt>
                <c:pt idx="506">
                  <c:v>350</c:v>
                </c:pt>
                <c:pt idx="507">
                  <c:v>350</c:v>
                </c:pt>
                <c:pt idx="508">
                  <c:v>350</c:v>
                </c:pt>
                <c:pt idx="509">
                  <c:v>350</c:v>
                </c:pt>
                <c:pt idx="510">
                  <c:v>350</c:v>
                </c:pt>
                <c:pt idx="511">
                  <c:v>350</c:v>
                </c:pt>
                <c:pt idx="512">
                  <c:v>350</c:v>
                </c:pt>
                <c:pt idx="513">
                  <c:v>350</c:v>
                </c:pt>
                <c:pt idx="514">
                  <c:v>350</c:v>
                </c:pt>
                <c:pt idx="515">
                  <c:v>350</c:v>
                </c:pt>
                <c:pt idx="516">
                  <c:v>350</c:v>
                </c:pt>
                <c:pt idx="517">
                  <c:v>350</c:v>
                </c:pt>
                <c:pt idx="518">
                  <c:v>350</c:v>
                </c:pt>
                <c:pt idx="519">
                  <c:v>350</c:v>
                </c:pt>
                <c:pt idx="520">
                  <c:v>350</c:v>
                </c:pt>
                <c:pt idx="521">
                  <c:v>350</c:v>
                </c:pt>
                <c:pt idx="522">
                  <c:v>350</c:v>
                </c:pt>
                <c:pt idx="523">
                  <c:v>350</c:v>
                </c:pt>
                <c:pt idx="524">
                  <c:v>350</c:v>
                </c:pt>
                <c:pt idx="525">
                  <c:v>350</c:v>
                </c:pt>
                <c:pt idx="526">
                  <c:v>350</c:v>
                </c:pt>
                <c:pt idx="527">
                  <c:v>350</c:v>
                </c:pt>
                <c:pt idx="528">
                  <c:v>350</c:v>
                </c:pt>
                <c:pt idx="529">
                  <c:v>350</c:v>
                </c:pt>
                <c:pt idx="530">
                  <c:v>350</c:v>
                </c:pt>
                <c:pt idx="531">
                  <c:v>350</c:v>
                </c:pt>
                <c:pt idx="532">
                  <c:v>350</c:v>
                </c:pt>
                <c:pt idx="533">
                  <c:v>350</c:v>
                </c:pt>
                <c:pt idx="534">
                  <c:v>350</c:v>
                </c:pt>
                <c:pt idx="535">
                  <c:v>350</c:v>
                </c:pt>
                <c:pt idx="536">
                  <c:v>350</c:v>
                </c:pt>
                <c:pt idx="537">
                  <c:v>350</c:v>
                </c:pt>
                <c:pt idx="538">
                  <c:v>350</c:v>
                </c:pt>
                <c:pt idx="539">
                  <c:v>350</c:v>
                </c:pt>
                <c:pt idx="540">
                  <c:v>350</c:v>
                </c:pt>
                <c:pt idx="541">
                  <c:v>350</c:v>
                </c:pt>
                <c:pt idx="542">
                  <c:v>350</c:v>
                </c:pt>
                <c:pt idx="543">
                  <c:v>350</c:v>
                </c:pt>
                <c:pt idx="544">
                  <c:v>350</c:v>
                </c:pt>
                <c:pt idx="545">
                  <c:v>350</c:v>
                </c:pt>
                <c:pt idx="546">
                  <c:v>350</c:v>
                </c:pt>
                <c:pt idx="547">
                  <c:v>350</c:v>
                </c:pt>
                <c:pt idx="548">
                  <c:v>350</c:v>
                </c:pt>
                <c:pt idx="549">
                  <c:v>350</c:v>
                </c:pt>
                <c:pt idx="550">
                  <c:v>350</c:v>
                </c:pt>
                <c:pt idx="551">
                  <c:v>350</c:v>
                </c:pt>
                <c:pt idx="552">
                  <c:v>350</c:v>
                </c:pt>
                <c:pt idx="553">
                  <c:v>350</c:v>
                </c:pt>
                <c:pt idx="554">
                  <c:v>350</c:v>
                </c:pt>
                <c:pt idx="555">
                  <c:v>350</c:v>
                </c:pt>
                <c:pt idx="556">
                  <c:v>350</c:v>
                </c:pt>
                <c:pt idx="557">
                  <c:v>350</c:v>
                </c:pt>
                <c:pt idx="558">
                  <c:v>350</c:v>
                </c:pt>
                <c:pt idx="559">
                  <c:v>350</c:v>
                </c:pt>
                <c:pt idx="560">
                  <c:v>350</c:v>
                </c:pt>
                <c:pt idx="561">
                  <c:v>350</c:v>
                </c:pt>
                <c:pt idx="562">
                  <c:v>350</c:v>
                </c:pt>
                <c:pt idx="563">
                  <c:v>350</c:v>
                </c:pt>
                <c:pt idx="564">
                  <c:v>350</c:v>
                </c:pt>
                <c:pt idx="565">
                  <c:v>350</c:v>
                </c:pt>
                <c:pt idx="566">
                  <c:v>350</c:v>
                </c:pt>
                <c:pt idx="567">
                  <c:v>350</c:v>
                </c:pt>
                <c:pt idx="568">
                  <c:v>350</c:v>
                </c:pt>
                <c:pt idx="569">
                  <c:v>350</c:v>
                </c:pt>
                <c:pt idx="570">
                  <c:v>350</c:v>
                </c:pt>
                <c:pt idx="571">
                  <c:v>350</c:v>
                </c:pt>
                <c:pt idx="572">
                  <c:v>350</c:v>
                </c:pt>
                <c:pt idx="573">
                  <c:v>350</c:v>
                </c:pt>
                <c:pt idx="574">
                  <c:v>350</c:v>
                </c:pt>
                <c:pt idx="575">
                  <c:v>350</c:v>
                </c:pt>
                <c:pt idx="576">
                  <c:v>350</c:v>
                </c:pt>
                <c:pt idx="577">
                  <c:v>350</c:v>
                </c:pt>
                <c:pt idx="578">
                  <c:v>350</c:v>
                </c:pt>
                <c:pt idx="579">
                  <c:v>350</c:v>
                </c:pt>
                <c:pt idx="580">
                  <c:v>350</c:v>
                </c:pt>
                <c:pt idx="581">
                  <c:v>350</c:v>
                </c:pt>
                <c:pt idx="582">
                  <c:v>350</c:v>
                </c:pt>
                <c:pt idx="583">
                  <c:v>350</c:v>
                </c:pt>
                <c:pt idx="584">
                  <c:v>350</c:v>
                </c:pt>
                <c:pt idx="585">
                  <c:v>350</c:v>
                </c:pt>
                <c:pt idx="586">
                  <c:v>350</c:v>
                </c:pt>
                <c:pt idx="587">
                  <c:v>350</c:v>
                </c:pt>
                <c:pt idx="588">
                  <c:v>350</c:v>
                </c:pt>
                <c:pt idx="589">
                  <c:v>350</c:v>
                </c:pt>
                <c:pt idx="590">
                  <c:v>350</c:v>
                </c:pt>
                <c:pt idx="591">
                  <c:v>350</c:v>
                </c:pt>
                <c:pt idx="592">
                  <c:v>350</c:v>
                </c:pt>
                <c:pt idx="593">
                  <c:v>350</c:v>
                </c:pt>
                <c:pt idx="594">
                  <c:v>350</c:v>
                </c:pt>
                <c:pt idx="595">
                  <c:v>350</c:v>
                </c:pt>
                <c:pt idx="596">
                  <c:v>350</c:v>
                </c:pt>
                <c:pt idx="597">
                  <c:v>350</c:v>
                </c:pt>
                <c:pt idx="598">
                  <c:v>350</c:v>
                </c:pt>
                <c:pt idx="599">
                  <c:v>350</c:v>
                </c:pt>
                <c:pt idx="600">
                  <c:v>350</c:v>
                </c:pt>
                <c:pt idx="601">
                  <c:v>350</c:v>
                </c:pt>
                <c:pt idx="602">
                  <c:v>350</c:v>
                </c:pt>
                <c:pt idx="603">
                  <c:v>350</c:v>
                </c:pt>
                <c:pt idx="604">
                  <c:v>350</c:v>
                </c:pt>
                <c:pt idx="605">
                  <c:v>350</c:v>
                </c:pt>
                <c:pt idx="606">
                  <c:v>350</c:v>
                </c:pt>
                <c:pt idx="607">
                  <c:v>350</c:v>
                </c:pt>
                <c:pt idx="608">
                  <c:v>350</c:v>
                </c:pt>
                <c:pt idx="609">
                  <c:v>350</c:v>
                </c:pt>
                <c:pt idx="610">
                  <c:v>350</c:v>
                </c:pt>
                <c:pt idx="611">
                  <c:v>350</c:v>
                </c:pt>
                <c:pt idx="612">
                  <c:v>350</c:v>
                </c:pt>
                <c:pt idx="613">
                  <c:v>350</c:v>
                </c:pt>
                <c:pt idx="614">
                  <c:v>350</c:v>
                </c:pt>
                <c:pt idx="615">
                  <c:v>350</c:v>
                </c:pt>
                <c:pt idx="616">
                  <c:v>350</c:v>
                </c:pt>
                <c:pt idx="617">
                  <c:v>350</c:v>
                </c:pt>
                <c:pt idx="618">
                  <c:v>350</c:v>
                </c:pt>
                <c:pt idx="619">
                  <c:v>350</c:v>
                </c:pt>
                <c:pt idx="620">
                  <c:v>350</c:v>
                </c:pt>
                <c:pt idx="621">
                  <c:v>350</c:v>
                </c:pt>
                <c:pt idx="622">
                  <c:v>350</c:v>
                </c:pt>
                <c:pt idx="623">
                  <c:v>350</c:v>
                </c:pt>
                <c:pt idx="624">
                  <c:v>350</c:v>
                </c:pt>
                <c:pt idx="625">
                  <c:v>350</c:v>
                </c:pt>
                <c:pt idx="626">
                  <c:v>350</c:v>
                </c:pt>
                <c:pt idx="627">
                  <c:v>350</c:v>
                </c:pt>
                <c:pt idx="628">
                  <c:v>350</c:v>
                </c:pt>
                <c:pt idx="629">
                  <c:v>350</c:v>
                </c:pt>
                <c:pt idx="630">
                  <c:v>350</c:v>
                </c:pt>
                <c:pt idx="631">
                  <c:v>350</c:v>
                </c:pt>
                <c:pt idx="632">
                  <c:v>350</c:v>
                </c:pt>
                <c:pt idx="633">
                  <c:v>350</c:v>
                </c:pt>
                <c:pt idx="634">
                  <c:v>350</c:v>
                </c:pt>
                <c:pt idx="635">
                  <c:v>350</c:v>
                </c:pt>
                <c:pt idx="636">
                  <c:v>350</c:v>
                </c:pt>
                <c:pt idx="637">
                  <c:v>350</c:v>
                </c:pt>
                <c:pt idx="638">
                  <c:v>350</c:v>
                </c:pt>
                <c:pt idx="639">
                  <c:v>350</c:v>
                </c:pt>
                <c:pt idx="640">
                  <c:v>350</c:v>
                </c:pt>
                <c:pt idx="641">
                  <c:v>350</c:v>
                </c:pt>
                <c:pt idx="642">
                  <c:v>350</c:v>
                </c:pt>
                <c:pt idx="643">
                  <c:v>350</c:v>
                </c:pt>
                <c:pt idx="644">
                  <c:v>350</c:v>
                </c:pt>
                <c:pt idx="645">
                  <c:v>350</c:v>
                </c:pt>
                <c:pt idx="646">
                  <c:v>350</c:v>
                </c:pt>
                <c:pt idx="647">
                  <c:v>350</c:v>
                </c:pt>
                <c:pt idx="648">
                  <c:v>350</c:v>
                </c:pt>
                <c:pt idx="649">
                  <c:v>350</c:v>
                </c:pt>
                <c:pt idx="650">
                  <c:v>350</c:v>
                </c:pt>
                <c:pt idx="651">
                  <c:v>350</c:v>
                </c:pt>
                <c:pt idx="652">
                  <c:v>350</c:v>
                </c:pt>
                <c:pt idx="653">
                  <c:v>350</c:v>
                </c:pt>
                <c:pt idx="654">
                  <c:v>350</c:v>
                </c:pt>
                <c:pt idx="655">
                  <c:v>350</c:v>
                </c:pt>
                <c:pt idx="656">
                  <c:v>350</c:v>
                </c:pt>
                <c:pt idx="657">
                  <c:v>350</c:v>
                </c:pt>
                <c:pt idx="658">
                  <c:v>350</c:v>
                </c:pt>
                <c:pt idx="659">
                  <c:v>350</c:v>
                </c:pt>
                <c:pt idx="660">
                  <c:v>350</c:v>
                </c:pt>
                <c:pt idx="661">
                  <c:v>350</c:v>
                </c:pt>
                <c:pt idx="662">
                  <c:v>350</c:v>
                </c:pt>
                <c:pt idx="663">
                  <c:v>350</c:v>
                </c:pt>
                <c:pt idx="664">
                  <c:v>350</c:v>
                </c:pt>
                <c:pt idx="665">
                  <c:v>350</c:v>
                </c:pt>
                <c:pt idx="666">
                  <c:v>350</c:v>
                </c:pt>
                <c:pt idx="667">
                  <c:v>350</c:v>
                </c:pt>
                <c:pt idx="668">
                  <c:v>350</c:v>
                </c:pt>
                <c:pt idx="669">
                  <c:v>350</c:v>
                </c:pt>
                <c:pt idx="670">
                  <c:v>350</c:v>
                </c:pt>
                <c:pt idx="671">
                  <c:v>350</c:v>
                </c:pt>
                <c:pt idx="672">
                  <c:v>350</c:v>
                </c:pt>
                <c:pt idx="673">
                  <c:v>350</c:v>
                </c:pt>
                <c:pt idx="674">
                  <c:v>350</c:v>
                </c:pt>
                <c:pt idx="675">
                  <c:v>350</c:v>
                </c:pt>
                <c:pt idx="676">
                  <c:v>350</c:v>
                </c:pt>
                <c:pt idx="677">
                  <c:v>350</c:v>
                </c:pt>
                <c:pt idx="678">
                  <c:v>350</c:v>
                </c:pt>
                <c:pt idx="679">
                  <c:v>350</c:v>
                </c:pt>
                <c:pt idx="680">
                  <c:v>350</c:v>
                </c:pt>
                <c:pt idx="681">
                  <c:v>350</c:v>
                </c:pt>
                <c:pt idx="682">
                  <c:v>350</c:v>
                </c:pt>
                <c:pt idx="683">
                  <c:v>350</c:v>
                </c:pt>
                <c:pt idx="684">
                  <c:v>350</c:v>
                </c:pt>
                <c:pt idx="685">
                  <c:v>350</c:v>
                </c:pt>
                <c:pt idx="686">
                  <c:v>350</c:v>
                </c:pt>
                <c:pt idx="687">
                  <c:v>350</c:v>
                </c:pt>
                <c:pt idx="688">
                  <c:v>350</c:v>
                </c:pt>
                <c:pt idx="689">
                  <c:v>350</c:v>
                </c:pt>
                <c:pt idx="690">
                  <c:v>350</c:v>
                </c:pt>
                <c:pt idx="691">
                  <c:v>350</c:v>
                </c:pt>
                <c:pt idx="692">
                  <c:v>350</c:v>
                </c:pt>
                <c:pt idx="693">
                  <c:v>350</c:v>
                </c:pt>
                <c:pt idx="694">
                  <c:v>350</c:v>
                </c:pt>
                <c:pt idx="695">
                  <c:v>350</c:v>
                </c:pt>
                <c:pt idx="696">
                  <c:v>350</c:v>
                </c:pt>
                <c:pt idx="697">
                  <c:v>350</c:v>
                </c:pt>
                <c:pt idx="698">
                  <c:v>350</c:v>
                </c:pt>
                <c:pt idx="699">
                  <c:v>350</c:v>
                </c:pt>
                <c:pt idx="700">
                  <c:v>350</c:v>
                </c:pt>
                <c:pt idx="701">
                  <c:v>350</c:v>
                </c:pt>
                <c:pt idx="702">
                  <c:v>350</c:v>
                </c:pt>
                <c:pt idx="703">
                  <c:v>350</c:v>
                </c:pt>
                <c:pt idx="704">
                  <c:v>350</c:v>
                </c:pt>
                <c:pt idx="705">
                  <c:v>350</c:v>
                </c:pt>
                <c:pt idx="706">
                  <c:v>350</c:v>
                </c:pt>
                <c:pt idx="707">
                  <c:v>350</c:v>
                </c:pt>
                <c:pt idx="708">
                  <c:v>350</c:v>
                </c:pt>
                <c:pt idx="709">
                  <c:v>350</c:v>
                </c:pt>
                <c:pt idx="710">
                  <c:v>350</c:v>
                </c:pt>
                <c:pt idx="711">
                  <c:v>350</c:v>
                </c:pt>
                <c:pt idx="712">
                  <c:v>350</c:v>
                </c:pt>
                <c:pt idx="713">
                  <c:v>350</c:v>
                </c:pt>
                <c:pt idx="714">
                  <c:v>350</c:v>
                </c:pt>
                <c:pt idx="715">
                  <c:v>350</c:v>
                </c:pt>
                <c:pt idx="716">
                  <c:v>350</c:v>
                </c:pt>
                <c:pt idx="717">
                  <c:v>350</c:v>
                </c:pt>
                <c:pt idx="718">
                  <c:v>350</c:v>
                </c:pt>
                <c:pt idx="719">
                  <c:v>350</c:v>
                </c:pt>
                <c:pt idx="720">
                  <c:v>350</c:v>
                </c:pt>
                <c:pt idx="721">
                  <c:v>350</c:v>
                </c:pt>
                <c:pt idx="722">
                  <c:v>350</c:v>
                </c:pt>
                <c:pt idx="723">
                  <c:v>350</c:v>
                </c:pt>
                <c:pt idx="724">
                  <c:v>350</c:v>
                </c:pt>
                <c:pt idx="725">
                  <c:v>350</c:v>
                </c:pt>
                <c:pt idx="726">
                  <c:v>350</c:v>
                </c:pt>
                <c:pt idx="727">
                  <c:v>350</c:v>
                </c:pt>
                <c:pt idx="728">
                  <c:v>350</c:v>
                </c:pt>
                <c:pt idx="729">
                  <c:v>350</c:v>
                </c:pt>
                <c:pt idx="730">
                  <c:v>350</c:v>
                </c:pt>
                <c:pt idx="731">
                  <c:v>350</c:v>
                </c:pt>
                <c:pt idx="732">
                  <c:v>350</c:v>
                </c:pt>
                <c:pt idx="733">
                  <c:v>350</c:v>
                </c:pt>
                <c:pt idx="734">
                  <c:v>350</c:v>
                </c:pt>
                <c:pt idx="735">
                  <c:v>350</c:v>
                </c:pt>
                <c:pt idx="736">
                  <c:v>350</c:v>
                </c:pt>
                <c:pt idx="737">
                  <c:v>350</c:v>
                </c:pt>
                <c:pt idx="738">
                  <c:v>350</c:v>
                </c:pt>
                <c:pt idx="739">
                  <c:v>350</c:v>
                </c:pt>
                <c:pt idx="740">
                  <c:v>350</c:v>
                </c:pt>
                <c:pt idx="741">
                  <c:v>350</c:v>
                </c:pt>
                <c:pt idx="742">
                  <c:v>350</c:v>
                </c:pt>
                <c:pt idx="743">
                  <c:v>350</c:v>
                </c:pt>
                <c:pt idx="744">
                  <c:v>350</c:v>
                </c:pt>
                <c:pt idx="745">
                  <c:v>350</c:v>
                </c:pt>
                <c:pt idx="746">
                  <c:v>350</c:v>
                </c:pt>
                <c:pt idx="747">
                  <c:v>350</c:v>
                </c:pt>
                <c:pt idx="748">
                  <c:v>350</c:v>
                </c:pt>
                <c:pt idx="749">
                  <c:v>350</c:v>
                </c:pt>
                <c:pt idx="750">
                  <c:v>350</c:v>
                </c:pt>
                <c:pt idx="751">
                  <c:v>350</c:v>
                </c:pt>
                <c:pt idx="752">
                  <c:v>350</c:v>
                </c:pt>
                <c:pt idx="753">
                  <c:v>350</c:v>
                </c:pt>
                <c:pt idx="754">
                  <c:v>350</c:v>
                </c:pt>
                <c:pt idx="755">
                  <c:v>350</c:v>
                </c:pt>
                <c:pt idx="756">
                  <c:v>350</c:v>
                </c:pt>
                <c:pt idx="757">
                  <c:v>350</c:v>
                </c:pt>
                <c:pt idx="758">
                  <c:v>350</c:v>
                </c:pt>
                <c:pt idx="759">
                  <c:v>350</c:v>
                </c:pt>
                <c:pt idx="760">
                  <c:v>350</c:v>
                </c:pt>
                <c:pt idx="761">
                  <c:v>350</c:v>
                </c:pt>
                <c:pt idx="762">
                  <c:v>350</c:v>
                </c:pt>
                <c:pt idx="763">
                  <c:v>350</c:v>
                </c:pt>
                <c:pt idx="764">
                  <c:v>350</c:v>
                </c:pt>
                <c:pt idx="765">
                  <c:v>350</c:v>
                </c:pt>
                <c:pt idx="766">
                  <c:v>350</c:v>
                </c:pt>
                <c:pt idx="767">
                  <c:v>350</c:v>
                </c:pt>
                <c:pt idx="768">
                  <c:v>350</c:v>
                </c:pt>
                <c:pt idx="769">
                  <c:v>350</c:v>
                </c:pt>
                <c:pt idx="770">
                  <c:v>350</c:v>
                </c:pt>
                <c:pt idx="771">
                  <c:v>350</c:v>
                </c:pt>
                <c:pt idx="772">
                  <c:v>350</c:v>
                </c:pt>
                <c:pt idx="773">
                  <c:v>350</c:v>
                </c:pt>
                <c:pt idx="774">
                  <c:v>350</c:v>
                </c:pt>
                <c:pt idx="775">
                  <c:v>350</c:v>
                </c:pt>
                <c:pt idx="776">
                  <c:v>350</c:v>
                </c:pt>
                <c:pt idx="777">
                  <c:v>350</c:v>
                </c:pt>
                <c:pt idx="778">
                  <c:v>350</c:v>
                </c:pt>
                <c:pt idx="779">
                  <c:v>350</c:v>
                </c:pt>
                <c:pt idx="780">
                  <c:v>350</c:v>
                </c:pt>
                <c:pt idx="781">
                  <c:v>350</c:v>
                </c:pt>
                <c:pt idx="782">
                  <c:v>350</c:v>
                </c:pt>
                <c:pt idx="783">
                  <c:v>350</c:v>
                </c:pt>
                <c:pt idx="784">
                  <c:v>350</c:v>
                </c:pt>
                <c:pt idx="785">
                  <c:v>350</c:v>
                </c:pt>
                <c:pt idx="786">
                  <c:v>350</c:v>
                </c:pt>
                <c:pt idx="787">
                  <c:v>350</c:v>
                </c:pt>
                <c:pt idx="788">
                  <c:v>350</c:v>
                </c:pt>
                <c:pt idx="789">
                  <c:v>350</c:v>
                </c:pt>
                <c:pt idx="790">
                  <c:v>350</c:v>
                </c:pt>
                <c:pt idx="791">
                  <c:v>350</c:v>
                </c:pt>
                <c:pt idx="792">
                  <c:v>350</c:v>
                </c:pt>
                <c:pt idx="793">
                  <c:v>350</c:v>
                </c:pt>
                <c:pt idx="794">
                  <c:v>350</c:v>
                </c:pt>
                <c:pt idx="795">
                  <c:v>350</c:v>
                </c:pt>
                <c:pt idx="796">
                  <c:v>350</c:v>
                </c:pt>
                <c:pt idx="797">
                  <c:v>350</c:v>
                </c:pt>
                <c:pt idx="798">
                  <c:v>350</c:v>
                </c:pt>
                <c:pt idx="799">
                  <c:v>350</c:v>
                </c:pt>
                <c:pt idx="800">
                  <c:v>350</c:v>
                </c:pt>
                <c:pt idx="801">
                  <c:v>350</c:v>
                </c:pt>
                <c:pt idx="802">
                  <c:v>350</c:v>
                </c:pt>
                <c:pt idx="803">
                  <c:v>350</c:v>
                </c:pt>
                <c:pt idx="804">
                  <c:v>350</c:v>
                </c:pt>
                <c:pt idx="805">
                  <c:v>350</c:v>
                </c:pt>
                <c:pt idx="806">
                  <c:v>350</c:v>
                </c:pt>
                <c:pt idx="807">
                  <c:v>350</c:v>
                </c:pt>
                <c:pt idx="808">
                  <c:v>350</c:v>
                </c:pt>
                <c:pt idx="809">
                  <c:v>350</c:v>
                </c:pt>
                <c:pt idx="810">
                  <c:v>350</c:v>
                </c:pt>
                <c:pt idx="811">
                  <c:v>350</c:v>
                </c:pt>
                <c:pt idx="812">
                  <c:v>350</c:v>
                </c:pt>
                <c:pt idx="813">
                  <c:v>350</c:v>
                </c:pt>
                <c:pt idx="814">
                  <c:v>350</c:v>
                </c:pt>
                <c:pt idx="815">
                  <c:v>350</c:v>
                </c:pt>
                <c:pt idx="816">
                  <c:v>350</c:v>
                </c:pt>
                <c:pt idx="817">
                  <c:v>350</c:v>
                </c:pt>
                <c:pt idx="818">
                  <c:v>350</c:v>
                </c:pt>
                <c:pt idx="819">
                  <c:v>350</c:v>
                </c:pt>
                <c:pt idx="820">
                  <c:v>350</c:v>
                </c:pt>
                <c:pt idx="821">
                  <c:v>350</c:v>
                </c:pt>
                <c:pt idx="822">
                  <c:v>350</c:v>
                </c:pt>
                <c:pt idx="823">
                  <c:v>350</c:v>
                </c:pt>
                <c:pt idx="824">
                  <c:v>350</c:v>
                </c:pt>
                <c:pt idx="825">
                  <c:v>350</c:v>
                </c:pt>
                <c:pt idx="826">
                  <c:v>350</c:v>
                </c:pt>
                <c:pt idx="827">
                  <c:v>350</c:v>
                </c:pt>
                <c:pt idx="828">
                  <c:v>350</c:v>
                </c:pt>
                <c:pt idx="829">
                  <c:v>350</c:v>
                </c:pt>
                <c:pt idx="830">
                  <c:v>350</c:v>
                </c:pt>
                <c:pt idx="831">
                  <c:v>350</c:v>
                </c:pt>
                <c:pt idx="832">
                  <c:v>350</c:v>
                </c:pt>
                <c:pt idx="833">
                  <c:v>350</c:v>
                </c:pt>
                <c:pt idx="834">
                  <c:v>350</c:v>
                </c:pt>
                <c:pt idx="835">
                  <c:v>350</c:v>
                </c:pt>
                <c:pt idx="836">
                  <c:v>350</c:v>
                </c:pt>
                <c:pt idx="837">
                  <c:v>350</c:v>
                </c:pt>
                <c:pt idx="838">
                  <c:v>350</c:v>
                </c:pt>
                <c:pt idx="839">
                  <c:v>350</c:v>
                </c:pt>
                <c:pt idx="840">
                  <c:v>350</c:v>
                </c:pt>
                <c:pt idx="841">
                  <c:v>350</c:v>
                </c:pt>
                <c:pt idx="842">
                  <c:v>350</c:v>
                </c:pt>
                <c:pt idx="843">
                  <c:v>350</c:v>
                </c:pt>
                <c:pt idx="844">
                  <c:v>350</c:v>
                </c:pt>
                <c:pt idx="845">
                  <c:v>350</c:v>
                </c:pt>
                <c:pt idx="846">
                  <c:v>350</c:v>
                </c:pt>
                <c:pt idx="847">
                  <c:v>350</c:v>
                </c:pt>
                <c:pt idx="848">
                  <c:v>350</c:v>
                </c:pt>
                <c:pt idx="849">
                  <c:v>350</c:v>
                </c:pt>
                <c:pt idx="850">
                  <c:v>350</c:v>
                </c:pt>
                <c:pt idx="851">
                  <c:v>350</c:v>
                </c:pt>
                <c:pt idx="852">
                  <c:v>350</c:v>
                </c:pt>
                <c:pt idx="853">
                  <c:v>350</c:v>
                </c:pt>
                <c:pt idx="854">
                  <c:v>350</c:v>
                </c:pt>
                <c:pt idx="855">
                  <c:v>350</c:v>
                </c:pt>
                <c:pt idx="856">
                  <c:v>350</c:v>
                </c:pt>
                <c:pt idx="857">
                  <c:v>350</c:v>
                </c:pt>
                <c:pt idx="858">
                  <c:v>350</c:v>
                </c:pt>
                <c:pt idx="859">
                  <c:v>350</c:v>
                </c:pt>
                <c:pt idx="860">
                  <c:v>350</c:v>
                </c:pt>
                <c:pt idx="861">
                  <c:v>350</c:v>
                </c:pt>
                <c:pt idx="862">
                  <c:v>350</c:v>
                </c:pt>
                <c:pt idx="863">
                  <c:v>350</c:v>
                </c:pt>
                <c:pt idx="864">
                  <c:v>350</c:v>
                </c:pt>
                <c:pt idx="865">
                  <c:v>350</c:v>
                </c:pt>
                <c:pt idx="866">
                  <c:v>350</c:v>
                </c:pt>
                <c:pt idx="867">
                  <c:v>350</c:v>
                </c:pt>
                <c:pt idx="868">
                  <c:v>350</c:v>
                </c:pt>
                <c:pt idx="869">
                  <c:v>350</c:v>
                </c:pt>
                <c:pt idx="870">
                  <c:v>350</c:v>
                </c:pt>
                <c:pt idx="871">
                  <c:v>350</c:v>
                </c:pt>
                <c:pt idx="872">
                  <c:v>350</c:v>
                </c:pt>
                <c:pt idx="873">
                  <c:v>350</c:v>
                </c:pt>
                <c:pt idx="874">
                  <c:v>350</c:v>
                </c:pt>
                <c:pt idx="875">
                  <c:v>350</c:v>
                </c:pt>
                <c:pt idx="876">
                  <c:v>350</c:v>
                </c:pt>
                <c:pt idx="877">
                  <c:v>350</c:v>
                </c:pt>
                <c:pt idx="878">
                  <c:v>350</c:v>
                </c:pt>
                <c:pt idx="879">
                  <c:v>350</c:v>
                </c:pt>
                <c:pt idx="880">
                  <c:v>350</c:v>
                </c:pt>
                <c:pt idx="881">
                  <c:v>350</c:v>
                </c:pt>
                <c:pt idx="882">
                  <c:v>350</c:v>
                </c:pt>
                <c:pt idx="883">
                  <c:v>350</c:v>
                </c:pt>
                <c:pt idx="884">
                  <c:v>350</c:v>
                </c:pt>
                <c:pt idx="885">
                  <c:v>350</c:v>
                </c:pt>
                <c:pt idx="886">
                  <c:v>350</c:v>
                </c:pt>
                <c:pt idx="887">
                  <c:v>350</c:v>
                </c:pt>
                <c:pt idx="888">
                  <c:v>350</c:v>
                </c:pt>
                <c:pt idx="889">
                  <c:v>350</c:v>
                </c:pt>
                <c:pt idx="890">
                  <c:v>350</c:v>
                </c:pt>
                <c:pt idx="891">
                  <c:v>350</c:v>
                </c:pt>
                <c:pt idx="892">
                  <c:v>350</c:v>
                </c:pt>
                <c:pt idx="893">
                  <c:v>350</c:v>
                </c:pt>
                <c:pt idx="894">
                  <c:v>350</c:v>
                </c:pt>
                <c:pt idx="895">
                  <c:v>350</c:v>
                </c:pt>
                <c:pt idx="896">
                  <c:v>350</c:v>
                </c:pt>
                <c:pt idx="897">
                  <c:v>350</c:v>
                </c:pt>
                <c:pt idx="898">
                  <c:v>350</c:v>
                </c:pt>
                <c:pt idx="899">
                  <c:v>350</c:v>
                </c:pt>
                <c:pt idx="900">
                  <c:v>350</c:v>
                </c:pt>
                <c:pt idx="901">
                  <c:v>350</c:v>
                </c:pt>
                <c:pt idx="902">
                  <c:v>350</c:v>
                </c:pt>
                <c:pt idx="903">
                  <c:v>350</c:v>
                </c:pt>
                <c:pt idx="904">
                  <c:v>350</c:v>
                </c:pt>
                <c:pt idx="905">
                  <c:v>350</c:v>
                </c:pt>
                <c:pt idx="906">
                  <c:v>350</c:v>
                </c:pt>
                <c:pt idx="907">
                  <c:v>350</c:v>
                </c:pt>
                <c:pt idx="908">
                  <c:v>350</c:v>
                </c:pt>
                <c:pt idx="909">
                  <c:v>350</c:v>
                </c:pt>
                <c:pt idx="910">
                  <c:v>350</c:v>
                </c:pt>
                <c:pt idx="911">
                  <c:v>350</c:v>
                </c:pt>
                <c:pt idx="912">
                  <c:v>350</c:v>
                </c:pt>
                <c:pt idx="913">
                  <c:v>350</c:v>
                </c:pt>
                <c:pt idx="914">
                  <c:v>350</c:v>
                </c:pt>
                <c:pt idx="915">
                  <c:v>350</c:v>
                </c:pt>
                <c:pt idx="916">
                  <c:v>350</c:v>
                </c:pt>
                <c:pt idx="917">
                  <c:v>350</c:v>
                </c:pt>
                <c:pt idx="918">
                  <c:v>350</c:v>
                </c:pt>
                <c:pt idx="919">
                  <c:v>350</c:v>
                </c:pt>
                <c:pt idx="920">
                  <c:v>350</c:v>
                </c:pt>
                <c:pt idx="921">
                  <c:v>350</c:v>
                </c:pt>
                <c:pt idx="922">
                  <c:v>350</c:v>
                </c:pt>
                <c:pt idx="923">
                  <c:v>350</c:v>
                </c:pt>
                <c:pt idx="924">
                  <c:v>350</c:v>
                </c:pt>
                <c:pt idx="925">
                  <c:v>350</c:v>
                </c:pt>
                <c:pt idx="926">
                  <c:v>350</c:v>
                </c:pt>
                <c:pt idx="927">
                  <c:v>350</c:v>
                </c:pt>
                <c:pt idx="928">
                  <c:v>350</c:v>
                </c:pt>
                <c:pt idx="929">
                  <c:v>350</c:v>
                </c:pt>
                <c:pt idx="930">
                  <c:v>350</c:v>
                </c:pt>
                <c:pt idx="931">
                  <c:v>350</c:v>
                </c:pt>
                <c:pt idx="932">
                  <c:v>350</c:v>
                </c:pt>
                <c:pt idx="933">
                  <c:v>350</c:v>
                </c:pt>
                <c:pt idx="934">
                  <c:v>350</c:v>
                </c:pt>
                <c:pt idx="935">
                  <c:v>350</c:v>
                </c:pt>
                <c:pt idx="936">
                  <c:v>350</c:v>
                </c:pt>
                <c:pt idx="937">
                  <c:v>350</c:v>
                </c:pt>
                <c:pt idx="938">
                  <c:v>350</c:v>
                </c:pt>
                <c:pt idx="939">
                  <c:v>350</c:v>
                </c:pt>
                <c:pt idx="940">
                  <c:v>350</c:v>
                </c:pt>
                <c:pt idx="941">
                  <c:v>350</c:v>
                </c:pt>
                <c:pt idx="942">
                  <c:v>350</c:v>
                </c:pt>
                <c:pt idx="943">
                  <c:v>350</c:v>
                </c:pt>
                <c:pt idx="944">
                  <c:v>350</c:v>
                </c:pt>
                <c:pt idx="945">
                  <c:v>350</c:v>
                </c:pt>
                <c:pt idx="946">
                  <c:v>350</c:v>
                </c:pt>
                <c:pt idx="947">
                  <c:v>350</c:v>
                </c:pt>
                <c:pt idx="948">
                  <c:v>350</c:v>
                </c:pt>
                <c:pt idx="949">
                  <c:v>350</c:v>
                </c:pt>
                <c:pt idx="950">
                  <c:v>350</c:v>
                </c:pt>
                <c:pt idx="951">
                  <c:v>350</c:v>
                </c:pt>
                <c:pt idx="952">
                  <c:v>350</c:v>
                </c:pt>
                <c:pt idx="953">
                  <c:v>350</c:v>
                </c:pt>
                <c:pt idx="954">
                  <c:v>350</c:v>
                </c:pt>
                <c:pt idx="955">
                  <c:v>350</c:v>
                </c:pt>
                <c:pt idx="956">
                  <c:v>350</c:v>
                </c:pt>
                <c:pt idx="957">
                  <c:v>350</c:v>
                </c:pt>
                <c:pt idx="958">
                  <c:v>350</c:v>
                </c:pt>
                <c:pt idx="959">
                  <c:v>350</c:v>
                </c:pt>
                <c:pt idx="960">
                  <c:v>350</c:v>
                </c:pt>
                <c:pt idx="961">
                  <c:v>350</c:v>
                </c:pt>
                <c:pt idx="962">
                  <c:v>350</c:v>
                </c:pt>
                <c:pt idx="963">
                  <c:v>350</c:v>
                </c:pt>
                <c:pt idx="964">
                  <c:v>350</c:v>
                </c:pt>
                <c:pt idx="965">
                  <c:v>350</c:v>
                </c:pt>
                <c:pt idx="966">
                  <c:v>350</c:v>
                </c:pt>
                <c:pt idx="967">
                  <c:v>350</c:v>
                </c:pt>
                <c:pt idx="968">
                  <c:v>350</c:v>
                </c:pt>
                <c:pt idx="969">
                  <c:v>350</c:v>
                </c:pt>
                <c:pt idx="970">
                  <c:v>350</c:v>
                </c:pt>
                <c:pt idx="971">
                  <c:v>350</c:v>
                </c:pt>
                <c:pt idx="972">
                  <c:v>350</c:v>
                </c:pt>
                <c:pt idx="973">
                  <c:v>350</c:v>
                </c:pt>
                <c:pt idx="974">
                  <c:v>350</c:v>
                </c:pt>
                <c:pt idx="975">
                  <c:v>350</c:v>
                </c:pt>
                <c:pt idx="976">
                  <c:v>350</c:v>
                </c:pt>
                <c:pt idx="977">
                  <c:v>350</c:v>
                </c:pt>
                <c:pt idx="978">
                  <c:v>350</c:v>
                </c:pt>
                <c:pt idx="979">
                  <c:v>350</c:v>
                </c:pt>
                <c:pt idx="980">
                  <c:v>350</c:v>
                </c:pt>
                <c:pt idx="981">
                  <c:v>350</c:v>
                </c:pt>
                <c:pt idx="982">
                  <c:v>350</c:v>
                </c:pt>
                <c:pt idx="983">
                  <c:v>350</c:v>
                </c:pt>
                <c:pt idx="984">
                  <c:v>350</c:v>
                </c:pt>
                <c:pt idx="985">
                  <c:v>350</c:v>
                </c:pt>
                <c:pt idx="986">
                  <c:v>350</c:v>
                </c:pt>
                <c:pt idx="987">
                  <c:v>350</c:v>
                </c:pt>
                <c:pt idx="988">
                  <c:v>350</c:v>
                </c:pt>
                <c:pt idx="989">
                  <c:v>350</c:v>
                </c:pt>
                <c:pt idx="990">
                  <c:v>350</c:v>
                </c:pt>
                <c:pt idx="991">
                  <c:v>350</c:v>
                </c:pt>
                <c:pt idx="992">
                  <c:v>350</c:v>
                </c:pt>
                <c:pt idx="993">
                  <c:v>350</c:v>
                </c:pt>
                <c:pt idx="994">
                  <c:v>350</c:v>
                </c:pt>
                <c:pt idx="995">
                  <c:v>350</c:v>
                </c:pt>
                <c:pt idx="996">
                  <c:v>350</c:v>
                </c:pt>
                <c:pt idx="997">
                  <c:v>350</c:v>
                </c:pt>
                <c:pt idx="998">
                  <c:v>350</c:v>
                </c:pt>
                <c:pt idx="999">
                  <c:v>350</c:v>
                </c:pt>
                <c:pt idx="1000">
                  <c:v>350</c:v>
                </c:pt>
                <c:pt idx="1001">
                  <c:v>350</c:v>
                </c:pt>
                <c:pt idx="1002">
                  <c:v>350</c:v>
                </c:pt>
                <c:pt idx="1003">
                  <c:v>350</c:v>
                </c:pt>
                <c:pt idx="1004">
                  <c:v>350</c:v>
                </c:pt>
                <c:pt idx="1005">
                  <c:v>350</c:v>
                </c:pt>
                <c:pt idx="1006">
                  <c:v>350</c:v>
                </c:pt>
                <c:pt idx="1007">
                  <c:v>350</c:v>
                </c:pt>
                <c:pt idx="1008">
                  <c:v>350</c:v>
                </c:pt>
                <c:pt idx="1009">
                  <c:v>350</c:v>
                </c:pt>
                <c:pt idx="1010">
                  <c:v>350</c:v>
                </c:pt>
                <c:pt idx="1011">
                  <c:v>350</c:v>
                </c:pt>
                <c:pt idx="1012">
                  <c:v>350</c:v>
                </c:pt>
                <c:pt idx="1013">
                  <c:v>350</c:v>
                </c:pt>
                <c:pt idx="1014">
                  <c:v>350</c:v>
                </c:pt>
                <c:pt idx="1015">
                  <c:v>350</c:v>
                </c:pt>
                <c:pt idx="1016">
                  <c:v>350</c:v>
                </c:pt>
                <c:pt idx="1017">
                  <c:v>350</c:v>
                </c:pt>
                <c:pt idx="1018">
                  <c:v>350</c:v>
                </c:pt>
                <c:pt idx="1019">
                  <c:v>350</c:v>
                </c:pt>
                <c:pt idx="1020">
                  <c:v>350</c:v>
                </c:pt>
                <c:pt idx="1021">
                  <c:v>350</c:v>
                </c:pt>
                <c:pt idx="1022">
                  <c:v>350</c:v>
                </c:pt>
                <c:pt idx="1023">
                  <c:v>350</c:v>
                </c:pt>
                <c:pt idx="1024">
                  <c:v>350</c:v>
                </c:pt>
                <c:pt idx="1025">
                  <c:v>350</c:v>
                </c:pt>
                <c:pt idx="1026">
                  <c:v>350</c:v>
                </c:pt>
                <c:pt idx="1027">
                  <c:v>350</c:v>
                </c:pt>
                <c:pt idx="1028">
                  <c:v>350</c:v>
                </c:pt>
                <c:pt idx="1029">
                  <c:v>350</c:v>
                </c:pt>
                <c:pt idx="1030">
                  <c:v>350</c:v>
                </c:pt>
                <c:pt idx="1031">
                  <c:v>350</c:v>
                </c:pt>
                <c:pt idx="1032">
                  <c:v>350</c:v>
                </c:pt>
                <c:pt idx="1033">
                  <c:v>350</c:v>
                </c:pt>
                <c:pt idx="1034">
                  <c:v>350</c:v>
                </c:pt>
                <c:pt idx="1035">
                  <c:v>350</c:v>
                </c:pt>
                <c:pt idx="1036">
                  <c:v>350</c:v>
                </c:pt>
                <c:pt idx="1037">
                  <c:v>350</c:v>
                </c:pt>
                <c:pt idx="1038">
                  <c:v>350</c:v>
                </c:pt>
                <c:pt idx="1039">
                  <c:v>350</c:v>
                </c:pt>
                <c:pt idx="1040">
                  <c:v>350</c:v>
                </c:pt>
                <c:pt idx="1041">
                  <c:v>350</c:v>
                </c:pt>
                <c:pt idx="1042">
                  <c:v>350</c:v>
                </c:pt>
                <c:pt idx="1043">
                  <c:v>350</c:v>
                </c:pt>
                <c:pt idx="1044">
                  <c:v>350</c:v>
                </c:pt>
                <c:pt idx="1045">
                  <c:v>350</c:v>
                </c:pt>
                <c:pt idx="1046">
                  <c:v>350</c:v>
                </c:pt>
                <c:pt idx="1047">
                  <c:v>350</c:v>
                </c:pt>
                <c:pt idx="1048">
                  <c:v>350</c:v>
                </c:pt>
                <c:pt idx="1049">
                  <c:v>350</c:v>
                </c:pt>
                <c:pt idx="1050">
                  <c:v>350</c:v>
                </c:pt>
                <c:pt idx="1051">
                  <c:v>350</c:v>
                </c:pt>
                <c:pt idx="1052">
                  <c:v>350</c:v>
                </c:pt>
                <c:pt idx="1053">
                  <c:v>350</c:v>
                </c:pt>
                <c:pt idx="1054">
                  <c:v>350</c:v>
                </c:pt>
                <c:pt idx="1055">
                  <c:v>350</c:v>
                </c:pt>
                <c:pt idx="1056">
                  <c:v>350</c:v>
                </c:pt>
                <c:pt idx="1057">
                  <c:v>350</c:v>
                </c:pt>
                <c:pt idx="1058">
                  <c:v>350</c:v>
                </c:pt>
                <c:pt idx="1059">
                  <c:v>350</c:v>
                </c:pt>
                <c:pt idx="1060">
                  <c:v>350</c:v>
                </c:pt>
                <c:pt idx="1061">
                  <c:v>350</c:v>
                </c:pt>
                <c:pt idx="1062">
                  <c:v>350</c:v>
                </c:pt>
                <c:pt idx="1063">
                  <c:v>350</c:v>
                </c:pt>
                <c:pt idx="1064">
                  <c:v>350</c:v>
                </c:pt>
                <c:pt idx="1065">
                  <c:v>350</c:v>
                </c:pt>
                <c:pt idx="1066">
                  <c:v>350</c:v>
                </c:pt>
                <c:pt idx="1067">
                  <c:v>350</c:v>
                </c:pt>
                <c:pt idx="1068">
                  <c:v>350</c:v>
                </c:pt>
                <c:pt idx="1069">
                  <c:v>350</c:v>
                </c:pt>
                <c:pt idx="1070">
                  <c:v>350</c:v>
                </c:pt>
                <c:pt idx="1071">
                  <c:v>350</c:v>
                </c:pt>
                <c:pt idx="1072">
                  <c:v>350</c:v>
                </c:pt>
                <c:pt idx="1073">
                  <c:v>350</c:v>
                </c:pt>
                <c:pt idx="1074">
                  <c:v>350</c:v>
                </c:pt>
                <c:pt idx="1075">
                  <c:v>350</c:v>
                </c:pt>
                <c:pt idx="1076">
                  <c:v>350</c:v>
                </c:pt>
                <c:pt idx="1077">
                  <c:v>350</c:v>
                </c:pt>
                <c:pt idx="1078">
                  <c:v>350</c:v>
                </c:pt>
                <c:pt idx="1079">
                  <c:v>350</c:v>
                </c:pt>
                <c:pt idx="1080">
                  <c:v>350</c:v>
                </c:pt>
                <c:pt idx="1081">
                  <c:v>350</c:v>
                </c:pt>
                <c:pt idx="1082">
                  <c:v>350</c:v>
                </c:pt>
                <c:pt idx="1083">
                  <c:v>350</c:v>
                </c:pt>
                <c:pt idx="1084">
                  <c:v>350</c:v>
                </c:pt>
                <c:pt idx="1085">
                  <c:v>350</c:v>
                </c:pt>
                <c:pt idx="1086">
                  <c:v>350</c:v>
                </c:pt>
                <c:pt idx="1087">
                  <c:v>350</c:v>
                </c:pt>
                <c:pt idx="1088">
                  <c:v>350</c:v>
                </c:pt>
                <c:pt idx="1089">
                  <c:v>350</c:v>
                </c:pt>
                <c:pt idx="1090">
                  <c:v>350</c:v>
                </c:pt>
                <c:pt idx="1091">
                  <c:v>350</c:v>
                </c:pt>
                <c:pt idx="1092">
                  <c:v>350</c:v>
                </c:pt>
                <c:pt idx="1093">
                  <c:v>350</c:v>
                </c:pt>
                <c:pt idx="1094">
                  <c:v>350</c:v>
                </c:pt>
                <c:pt idx="1095">
                  <c:v>350</c:v>
                </c:pt>
                <c:pt idx="1096">
                  <c:v>350</c:v>
                </c:pt>
                <c:pt idx="1097">
                  <c:v>350</c:v>
                </c:pt>
                <c:pt idx="1098">
                  <c:v>350</c:v>
                </c:pt>
                <c:pt idx="1099">
                  <c:v>350</c:v>
                </c:pt>
                <c:pt idx="1100">
                  <c:v>350</c:v>
                </c:pt>
                <c:pt idx="1101">
                  <c:v>350</c:v>
                </c:pt>
                <c:pt idx="1102">
                  <c:v>350</c:v>
                </c:pt>
                <c:pt idx="1103">
                  <c:v>350</c:v>
                </c:pt>
                <c:pt idx="1104">
                  <c:v>350</c:v>
                </c:pt>
                <c:pt idx="1105">
                  <c:v>350</c:v>
                </c:pt>
                <c:pt idx="1106">
                  <c:v>350</c:v>
                </c:pt>
                <c:pt idx="1107">
                  <c:v>350</c:v>
                </c:pt>
                <c:pt idx="1108">
                  <c:v>350</c:v>
                </c:pt>
                <c:pt idx="1109">
                  <c:v>350</c:v>
                </c:pt>
                <c:pt idx="1110">
                  <c:v>350</c:v>
                </c:pt>
                <c:pt idx="1111">
                  <c:v>350</c:v>
                </c:pt>
                <c:pt idx="1112">
                  <c:v>350</c:v>
                </c:pt>
                <c:pt idx="1113">
                  <c:v>350</c:v>
                </c:pt>
                <c:pt idx="1114">
                  <c:v>350</c:v>
                </c:pt>
                <c:pt idx="1115">
                  <c:v>350</c:v>
                </c:pt>
                <c:pt idx="1116">
                  <c:v>350</c:v>
                </c:pt>
                <c:pt idx="1117">
                  <c:v>350</c:v>
                </c:pt>
                <c:pt idx="1118">
                  <c:v>350</c:v>
                </c:pt>
                <c:pt idx="1119">
                  <c:v>350</c:v>
                </c:pt>
                <c:pt idx="1120">
                  <c:v>350</c:v>
                </c:pt>
                <c:pt idx="1121">
                  <c:v>350</c:v>
                </c:pt>
                <c:pt idx="1122">
                  <c:v>350</c:v>
                </c:pt>
                <c:pt idx="1123">
                  <c:v>350</c:v>
                </c:pt>
                <c:pt idx="1124">
                  <c:v>350</c:v>
                </c:pt>
                <c:pt idx="1125">
                  <c:v>350</c:v>
                </c:pt>
                <c:pt idx="1126">
                  <c:v>350</c:v>
                </c:pt>
                <c:pt idx="1127">
                  <c:v>350</c:v>
                </c:pt>
                <c:pt idx="1128">
                  <c:v>350</c:v>
                </c:pt>
                <c:pt idx="1129">
                  <c:v>350</c:v>
                </c:pt>
                <c:pt idx="1130">
                  <c:v>350</c:v>
                </c:pt>
                <c:pt idx="1131">
                  <c:v>350</c:v>
                </c:pt>
                <c:pt idx="1132">
                  <c:v>350</c:v>
                </c:pt>
                <c:pt idx="1133">
                  <c:v>350</c:v>
                </c:pt>
                <c:pt idx="1134">
                  <c:v>350</c:v>
                </c:pt>
                <c:pt idx="1135">
                  <c:v>350</c:v>
                </c:pt>
                <c:pt idx="1136">
                  <c:v>350</c:v>
                </c:pt>
                <c:pt idx="1137">
                  <c:v>350</c:v>
                </c:pt>
                <c:pt idx="1138">
                  <c:v>350</c:v>
                </c:pt>
                <c:pt idx="1139">
                  <c:v>350</c:v>
                </c:pt>
                <c:pt idx="1140">
                  <c:v>350</c:v>
                </c:pt>
                <c:pt idx="1141">
                  <c:v>350</c:v>
                </c:pt>
                <c:pt idx="1142">
                  <c:v>350</c:v>
                </c:pt>
                <c:pt idx="1143">
                  <c:v>350</c:v>
                </c:pt>
                <c:pt idx="1144">
                  <c:v>350</c:v>
                </c:pt>
                <c:pt idx="1145">
                  <c:v>350</c:v>
                </c:pt>
                <c:pt idx="1146">
                  <c:v>350</c:v>
                </c:pt>
                <c:pt idx="1147">
                  <c:v>350</c:v>
                </c:pt>
                <c:pt idx="1148">
                  <c:v>350</c:v>
                </c:pt>
                <c:pt idx="1149">
                  <c:v>350</c:v>
                </c:pt>
                <c:pt idx="1150">
                  <c:v>350</c:v>
                </c:pt>
                <c:pt idx="1151">
                  <c:v>350</c:v>
                </c:pt>
                <c:pt idx="1152">
                  <c:v>350</c:v>
                </c:pt>
                <c:pt idx="1153">
                  <c:v>350</c:v>
                </c:pt>
                <c:pt idx="1154">
                  <c:v>350</c:v>
                </c:pt>
                <c:pt idx="1155">
                  <c:v>350</c:v>
                </c:pt>
                <c:pt idx="1156">
                  <c:v>350</c:v>
                </c:pt>
                <c:pt idx="1157">
                  <c:v>350</c:v>
                </c:pt>
                <c:pt idx="1158">
                  <c:v>350</c:v>
                </c:pt>
                <c:pt idx="1159">
                  <c:v>350</c:v>
                </c:pt>
                <c:pt idx="1160">
                  <c:v>350</c:v>
                </c:pt>
                <c:pt idx="1161">
                  <c:v>350</c:v>
                </c:pt>
                <c:pt idx="1162">
                  <c:v>350</c:v>
                </c:pt>
                <c:pt idx="1163">
                  <c:v>350</c:v>
                </c:pt>
                <c:pt idx="1164">
                  <c:v>350</c:v>
                </c:pt>
                <c:pt idx="1165">
                  <c:v>350</c:v>
                </c:pt>
                <c:pt idx="1166">
                  <c:v>350</c:v>
                </c:pt>
                <c:pt idx="1167">
                  <c:v>350</c:v>
                </c:pt>
                <c:pt idx="1168">
                  <c:v>350</c:v>
                </c:pt>
                <c:pt idx="1169">
                  <c:v>350</c:v>
                </c:pt>
                <c:pt idx="1170">
                  <c:v>350</c:v>
                </c:pt>
                <c:pt idx="1171">
                  <c:v>350</c:v>
                </c:pt>
                <c:pt idx="1172">
                  <c:v>350</c:v>
                </c:pt>
                <c:pt idx="1173">
                  <c:v>350</c:v>
                </c:pt>
                <c:pt idx="1174">
                  <c:v>350</c:v>
                </c:pt>
                <c:pt idx="1175">
                  <c:v>350</c:v>
                </c:pt>
                <c:pt idx="1176">
                  <c:v>350</c:v>
                </c:pt>
                <c:pt idx="1177">
                  <c:v>350</c:v>
                </c:pt>
                <c:pt idx="1178">
                  <c:v>350</c:v>
                </c:pt>
                <c:pt idx="1179">
                  <c:v>350</c:v>
                </c:pt>
                <c:pt idx="1180">
                  <c:v>350</c:v>
                </c:pt>
                <c:pt idx="1181">
                  <c:v>350</c:v>
                </c:pt>
                <c:pt idx="1182">
                  <c:v>350</c:v>
                </c:pt>
                <c:pt idx="1183">
                  <c:v>350</c:v>
                </c:pt>
                <c:pt idx="1184">
                  <c:v>350</c:v>
                </c:pt>
                <c:pt idx="1185">
                  <c:v>350</c:v>
                </c:pt>
                <c:pt idx="1186">
                  <c:v>350</c:v>
                </c:pt>
                <c:pt idx="1187">
                  <c:v>350</c:v>
                </c:pt>
                <c:pt idx="1188">
                  <c:v>350</c:v>
                </c:pt>
                <c:pt idx="1189">
                  <c:v>350</c:v>
                </c:pt>
                <c:pt idx="1190">
                  <c:v>350</c:v>
                </c:pt>
                <c:pt idx="1191">
                  <c:v>350</c:v>
                </c:pt>
                <c:pt idx="1192">
                  <c:v>350</c:v>
                </c:pt>
                <c:pt idx="1193">
                  <c:v>350</c:v>
                </c:pt>
                <c:pt idx="1194">
                  <c:v>350</c:v>
                </c:pt>
                <c:pt idx="1195">
                  <c:v>350</c:v>
                </c:pt>
                <c:pt idx="1196">
                  <c:v>350</c:v>
                </c:pt>
                <c:pt idx="1197">
                  <c:v>350</c:v>
                </c:pt>
                <c:pt idx="1198">
                  <c:v>350</c:v>
                </c:pt>
                <c:pt idx="1199">
                  <c:v>350</c:v>
                </c:pt>
                <c:pt idx="1200">
                  <c:v>350</c:v>
                </c:pt>
                <c:pt idx="1201">
                  <c:v>350</c:v>
                </c:pt>
                <c:pt idx="1202">
                  <c:v>350</c:v>
                </c:pt>
                <c:pt idx="1203">
                  <c:v>350</c:v>
                </c:pt>
                <c:pt idx="1204">
                  <c:v>350</c:v>
                </c:pt>
                <c:pt idx="1205">
                  <c:v>350</c:v>
                </c:pt>
                <c:pt idx="1206">
                  <c:v>350</c:v>
                </c:pt>
                <c:pt idx="1207">
                  <c:v>350</c:v>
                </c:pt>
                <c:pt idx="1208">
                  <c:v>350</c:v>
                </c:pt>
                <c:pt idx="1209">
                  <c:v>350</c:v>
                </c:pt>
                <c:pt idx="1210">
                  <c:v>350</c:v>
                </c:pt>
                <c:pt idx="1211">
                  <c:v>350</c:v>
                </c:pt>
                <c:pt idx="1212">
                  <c:v>350</c:v>
                </c:pt>
                <c:pt idx="1213">
                  <c:v>350</c:v>
                </c:pt>
                <c:pt idx="1214">
                  <c:v>350</c:v>
                </c:pt>
                <c:pt idx="1215">
                  <c:v>350</c:v>
                </c:pt>
                <c:pt idx="1216">
                  <c:v>350</c:v>
                </c:pt>
                <c:pt idx="1217">
                  <c:v>350</c:v>
                </c:pt>
                <c:pt idx="1218">
                  <c:v>350</c:v>
                </c:pt>
                <c:pt idx="1219">
                  <c:v>350</c:v>
                </c:pt>
                <c:pt idx="1220">
                  <c:v>350</c:v>
                </c:pt>
                <c:pt idx="1221">
                  <c:v>350</c:v>
                </c:pt>
                <c:pt idx="1222">
                  <c:v>350</c:v>
                </c:pt>
                <c:pt idx="1223">
                  <c:v>350</c:v>
                </c:pt>
                <c:pt idx="1224">
                  <c:v>350</c:v>
                </c:pt>
                <c:pt idx="1225">
                  <c:v>350</c:v>
                </c:pt>
                <c:pt idx="1226">
                  <c:v>350</c:v>
                </c:pt>
                <c:pt idx="1227">
                  <c:v>350</c:v>
                </c:pt>
                <c:pt idx="1228">
                  <c:v>350</c:v>
                </c:pt>
                <c:pt idx="1229">
                  <c:v>350</c:v>
                </c:pt>
                <c:pt idx="1230">
                  <c:v>350</c:v>
                </c:pt>
                <c:pt idx="1231">
                  <c:v>350</c:v>
                </c:pt>
                <c:pt idx="1232">
                  <c:v>350</c:v>
                </c:pt>
                <c:pt idx="1233">
                  <c:v>350</c:v>
                </c:pt>
                <c:pt idx="1234">
                  <c:v>350</c:v>
                </c:pt>
                <c:pt idx="1235">
                  <c:v>350</c:v>
                </c:pt>
                <c:pt idx="1236">
                  <c:v>350</c:v>
                </c:pt>
                <c:pt idx="1237">
                  <c:v>350</c:v>
                </c:pt>
                <c:pt idx="1238">
                  <c:v>350</c:v>
                </c:pt>
                <c:pt idx="1239">
                  <c:v>350</c:v>
                </c:pt>
                <c:pt idx="1240">
                  <c:v>350</c:v>
                </c:pt>
                <c:pt idx="1241">
                  <c:v>350</c:v>
                </c:pt>
                <c:pt idx="1242">
                  <c:v>350</c:v>
                </c:pt>
                <c:pt idx="1243">
                  <c:v>350</c:v>
                </c:pt>
                <c:pt idx="1244">
                  <c:v>350</c:v>
                </c:pt>
                <c:pt idx="1245">
                  <c:v>350</c:v>
                </c:pt>
                <c:pt idx="1246">
                  <c:v>350</c:v>
                </c:pt>
                <c:pt idx="1247">
                  <c:v>350</c:v>
                </c:pt>
                <c:pt idx="1248">
                  <c:v>350</c:v>
                </c:pt>
                <c:pt idx="1249">
                  <c:v>350</c:v>
                </c:pt>
                <c:pt idx="1250">
                  <c:v>350</c:v>
                </c:pt>
                <c:pt idx="1251">
                  <c:v>350</c:v>
                </c:pt>
                <c:pt idx="1252">
                  <c:v>350</c:v>
                </c:pt>
                <c:pt idx="1253">
                  <c:v>350</c:v>
                </c:pt>
                <c:pt idx="1254">
                  <c:v>350</c:v>
                </c:pt>
                <c:pt idx="1255">
                  <c:v>350</c:v>
                </c:pt>
                <c:pt idx="1256">
                  <c:v>350</c:v>
                </c:pt>
                <c:pt idx="1257">
                  <c:v>350</c:v>
                </c:pt>
                <c:pt idx="1258">
                  <c:v>350</c:v>
                </c:pt>
                <c:pt idx="1259">
                  <c:v>350</c:v>
                </c:pt>
                <c:pt idx="1260">
                  <c:v>350</c:v>
                </c:pt>
                <c:pt idx="1261">
                  <c:v>350</c:v>
                </c:pt>
                <c:pt idx="1262">
                  <c:v>350</c:v>
                </c:pt>
                <c:pt idx="1263">
                  <c:v>350</c:v>
                </c:pt>
                <c:pt idx="1264">
                  <c:v>350</c:v>
                </c:pt>
                <c:pt idx="1265">
                  <c:v>350</c:v>
                </c:pt>
                <c:pt idx="1266">
                  <c:v>350</c:v>
                </c:pt>
                <c:pt idx="1267">
                  <c:v>350</c:v>
                </c:pt>
                <c:pt idx="1268">
                  <c:v>350</c:v>
                </c:pt>
                <c:pt idx="1269">
                  <c:v>350</c:v>
                </c:pt>
                <c:pt idx="1270">
                  <c:v>350</c:v>
                </c:pt>
                <c:pt idx="1271">
                  <c:v>350</c:v>
                </c:pt>
                <c:pt idx="1272">
                  <c:v>350</c:v>
                </c:pt>
                <c:pt idx="1273">
                  <c:v>350</c:v>
                </c:pt>
                <c:pt idx="1274">
                  <c:v>350</c:v>
                </c:pt>
                <c:pt idx="1275">
                  <c:v>350</c:v>
                </c:pt>
                <c:pt idx="1276">
                  <c:v>350</c:v>
                </c:pt>
                <c:pt idx="1277">
                  <c:v>350</c:v>
                </c:pt>
                <c:pt idx="1278">
                  <c:v>350</c:v>
                </c:pt>
                <c:pt idx="1279">
                  <c:v>350</c:v>
                </c:pt>
                <c:pt idx="1280">
                  <c:v>350</c:v>
                </c:pt>
                <c:pt idx="1281">
                  <c:v>350</c:v>
                </c:pt>
                <c:pt idx="1282">
                  <c:v>350</c:v>
                </c:pt>
                <c:pt idx="1283">
                  <c:v>350</c:v>
                </c:pt>
                <c:pt idx="1284">
                  <c:v>350</c:v>
                </c:pt>
                <c:pt idx="1285">
                  <c:v>350</c:v>
                </c:pt>
                <c:pt idx="1286">
                  <c:v>350</c:v>
                </c:pt>
                <c:pt idx="1287">
                  <c:v>350</c:v>
                </c:pt>
                <c:pt idx="1288">
                  <c:v>350</c:v>
                </c:pt>
                <c:pt idx="1289">
                  <c:v>350</c:v>
                </c:pt>
                <c:pt idx="1290">
                  <c:v>350</c:v>
                </c:pt>
                <c:pt idx="1291">
                  <c:v>350</c:v>
                </c:pt>
                <c:pt idx="1292">
                  <c:v>350</c:v>
                </c:pt>
                <c:pt idx="1293">
                  <c:v>350</c:v>
                </c:pt>
                <c:pt idx="1294">
                  <c:v>350</c:v>
                </c:pt>
                <c:pt idx="1295">
                  <c:v>350</c:v>
                </c:pt>
                <c:pt idx="1296">
                  <c:v>350</c:v>
                </c:pt>
                <c:pt idx="1297">
                  <c:v>350</c:v>
                </c:pt>
                <c:pt idx="1298">
                  <c:v>350</c:v>
                </c:pt>
                <c:pt idx="1299">
                  <c:v>350</c:v>
                </c:pt>
                <c:pt idx="1300">
                  <c:v>350</c:v>
                </c:pt>
                <c:pt idx="1301">
                  <c:v>350</c:v>
                </c:pt>
                <c:pt idx="1302">
                  <c:v>350</c:v>
                </c:pt>
                <c:pt idx="1303">
                  <c:v>350</c:v>
                </c:pt>
                <c:pt idx="1304">
                  <c:v>350</c:v>
                </c:pt>
                <c:pt idx="1305">
                  <c:v>350</c:v>
                </c:pt>
                <c:pt idx="1306">
                  <c:v>350</c:v>
                </c:pt>
                <c:pt idx="1307">
                  <c:v>350</c:v>
                </c:pt>
                <c:pt idx="1308">
                  <c:v>350</c:v>
                </c:pt>
                <c:pt idx="1309">
                  <c:v>350</c:v>
                </c:pt>
                <c:pt idx="1310">
                  <c:v>350</c:v>
                </c:pt>
                <c:pt idx="1311">
                  <c:v>350</c:v>
                </c:pt>
                <c:pt idx="1312">
                  <c:v>350</c:v>
                </c:pt>
                <c:pt idx="1313">
                  <c:v>350</c:v>
                </c:pt>
                <c:pt idx="1314">
                  <c:v>350</c:v>
                </c:pt>
                <c:pt idx="1315">
                  <c:v>350</c:v>
                </c:pt>
                <c:pt idx="1316">
                  <c:v>350</c:v>
                </c:pt>
                <c:pt idx="1317">
                  <c:v>350</c:v>
                </c:pt>
                <c:pt idx="1318">
                  <c:v>350</c:v>
                </c:pt>
                <c:pt idx="1319">
                  <c:v>350</c:v>
                </c:pt>
                <c:pt idx="1320">
                  <c:v>350</c:v>
                </c:pt>
                <c:pt idx="1321">
                  <c:v>350</c:v>
                </c:pt>
                <c:pt idx="1322">
                  <c:v>350</c:v>
                </c:pt>
                <c:pt idx="1323">
                  <c:v>350</c:v>
                </c:pt>
                <c:pt idx="1324">
                  <c:v>350</c:v>
                </c:pt>
                <c:pt idx="1325">
                  <c:v>350</c:v>
                </c:pt>
                <c:pt idx="1326">
                  <c:v>350</c:v>
                </c:pt>
                <c:pt idx="1327">
                  <c:v>350</c:v>
                </c:pt>
                <c:pt idx="1328">
                  <c:v>350</c:v>
                </c:pt>
                <c:pt idx="1329">
                  <c:v>350</c:v>
                </c:pt>
                <c:pt idx="1330">
                  <c:v>350</c:v>
                </c:pt>
                <c:pt idx="1331">
                  <c:v>350</c:v>
                </c:pt>
                <c:pt idx="1332">
                  <c:v>350</c:v>
                </c:pt>
                <c:pt idx="1333">
                  <c:v>350</c:v>
                </c:pt>
                <c:pt idx="1334">
                  <c:v>350</c:v>
                </c:pt>
                <c:pt idx="1335">
                  <c:v>350</c:v>
                </c:pt>
                <c:pt idx="1336">
                  <c:v>350</c:v>
                </c:pt>
                <c:pt idx="1337">
                  <c:v>350</c:v>
                </c:pt>
                <c:pt idx="1338">
                  <c:v>350</c:v>
                </c:pt>
                <c:pt idx="1339">
                  <c:v>350</c:v>
                </c:pt>
                <c:pt idx="1340">
                  <c:v>350</c:v>
                </c:pt>
                <c:pt idx="1341">
                  <c:v>350</c:v>
                </c:pt>
                <c:pt idx="1342">
                  <c:v>350</c:v>
                </c:pt>
                <c:pt idx="1343">
                  <c:v>350</c:v>
                </c:pt>
                <c:pt idx="1344">
                  <c:v>350</c:v>
                </c:pt>
                <c:pt idx="1345">
                  <c:v>350</c:v>
                </c:pt>
                <c:pt idx="1346">
                  <c:v>350</c:v>
                </c:pt>
                <c:pt idx="1347">
                  <c:v>350</c:v>
                </c:pt>
                <c:pt idx="1348">
                  <c:v>350</c:v>
                </c:pt>
                <c:pt idx="1349">
                  <c:v>350</c:v>
                </c:pt>
                <c:pt idx="1350">
                  <c:v>350</c:v>
                </c:pt>
                <c:pt idx="1351">
                  <c:v>350</c:v>
                </c:pt>
                <c:pt idx="1352">
                  <c:v>350</c:v>
                </c:pt>
                <c:pt idx="1353">
                  <c:v>350</c:v>
                </c:pt>
                <c:pt idx="1354">
                  <c:v>350</c:v>
                </c:pt>
                <c:pt idx="1355">
                  <c:v>350</c:v>
                </c:pt>
                <c:pt idx="1356">
                  <c:v>350</c:v>
                </c:pt>
                <c:pt idx="1357">
                  <c:v>350</c:v>
                </c:pt>
                <c:pt idx="1358">
                  <c:v>350</c:v>
                </c:pt>
                <c:pt idx="1359">
                  <c:v>350</c:v>
                </c:pt>
                <c:pt idx="1360">
                  <c:v>350</c:v>
                </c:pt>
                <c:pt idx="1361">
                  <c:v>350</c:v>
                </c:pt>
                <c:pt idx="1362">
                  <c:v>350</c:v>
                </c:pt>
                <c:pt idx="1363">
                  <c:v>350</c:v>
                </c:pt>
                <c:pt idx="1364">
                  <c:v>350</c:v>
                </c:pt>
                <c:pt idx="1365">
                  <c:v>350</c:v>
                </c:pt>
                <c:pt idx="1366">
                  <c:v>350</c:v>
                </c:pt>
                <c:pt idx="1367">
                  <c:v>350</c:v>
                </c:pt>
                <c:pt idx="1368">
                  <c:v>350</c:v>
                </c:pt>
                <c:pt idx="1369">
                  <c:v>350</c:v>
                </c:pt>
                <c:pt idx="1370">
                  <c:v>350</c:v>
                </c:pt>
                <c:pt idx="1371">
                  <c:v>350</c:v>
                </c:pt>
                <c:pt idx="1372">
                  <c:v>350</c:v>
                </c:pt>
                <c:pt idx="1373">
                  <c:v>350</c:v>
                </c:pt>
                <c:pt idx="1374">
                  <c:v>350</c:v>
                </c:pt>
                <c:pt idx="1375">
                  <c:v>350</c:v>
                </c:pt>
                <c:pt idx="1376">
                  <c:v>350</c:v>
                </c:pt>
                <c:pt idx="1377">
                  <c:v>350</c:v>
                </c:pt>
                <c:pt idx="1378">
                  <c:v>350</c:v>
                </c:pt>
                <c:pt idx="1379">
                  <c:v>350</c:v>
                </c:pt>
                <c:pt idx="1380">
                  <c:v>350</c:v>
                </c:pt>
                <c:pt idx="1381">
                  <c:v>350</c:v>
                </c:pt>
                <c:pt idx="1382">
                  <c:v>350</c:v>
                </c:pt>
                <c:pt idx="1383">
                  <c:v>350</c:v>
                </c:pt>
                <c:pt idx="1384">
                  <c:v>350</c:v>
                </c:pt>
                <c:pt idx="1385">
                  <c:v>350</c:v>
                </c:pt>
                <c:pt idx="1386">
                  <c:v>350</c:v>
                </c:pt>
                <c:pt idx="1387">
                  <c:v>350</c:v>
                </c:pt>
                <c:pt idx="1388">
                  <c:v>350</c:v>
                </c:pt>
                <c:pt idx="1389">
                  <c:v>350</c:v>
                </c:pt>
                <c:pt idx="1390">
                  <c:v>350</c:v>
                </c:pt>
                <c:pt idx="1391">
                  <c:v>350</c:v>
                </c:pt>
                <c:pt idx="1392">
                  <c:v>350</c:v>
                </c:pt>
                <c:pt idx="1393">
                  <c:v>350</c:v>
                </c:pt>
                <c:pt idx="1394">
                  <c:v>350</c:v>
                </c:pt>
                <c:pt idx="1395">
                  <c:v>350</c:v>
                </c:pt>
                <c:pt idx="1396">
                  <c:v>350</c:v>
                </c:pt>
                <c:pt idx="1397">
                  <c:v>350</c:v>
                </c:pt>
                <c:pt idx="1398">
                  <c:v>350</c:v>
                </c:pt>
                <c:pt idx="1399">
                  <c:v>350</c:v>
                </c:pt>
                <c:pt idx="1400">
                  <c:v>350</c:v>
                </c:pt>
                <c:pt idx="1401">
                  <c:v>350</c:v>
                </c:pt>
                <c:pt idx="1402">
                  <c:v>350</c:v>
                </c:pt>
                <c:pt idx="1403">
                  <c:v>350</c:v>
                </c:pt>
                <c:pt idx="1404">
                  <c:v>350</c:v>
                </c:pt>
                <c:pt idx="1405">
                  <c:v>350</c:v>
                </c:pt>
                <c:pt idx="1406">
                  <c:v>350</c:v>
                </c:pt>
                <c:pt idx="1407">
                  <c:v>350</c:v>
                </c:pt>
                <c:pt idx="1408">
                  <c:v>350</c:v>
                </c:pt>
                <c:pt idx="1409">
                  <c:v>350</c:v>
                </c:pt>
                <c:pt idx="1410">
                  <c:v>350</c:v>
                </c:pt>
                <c:pt idx="1411">
                  <c:v>350</c:v>
                </c:pt>
                <c:pt idx="1412">
                  <c:v>350</c:v>
                </c:pt>
                <c:pt idx="1413">
                  <c:v>350</c:v>
                </c:pt>
                <c:pt idx="1414">
                  <c:v>350</c:v>
                </c:pt>
                <c:pt idx="1415">
                  <c:v>350</c:v>
                </c:pt>
                <c:pt idx="1416">
                  <c:v>350</c:v>
                </c:pt>
                <c:pt idx="1417">
                  <c:v>350</c:v>
                </c:pt>
                <c:pt idx="1418">
                  <c:v>350</c:v>
                </c:pt>
                <c:pt idx="1419">
                  <c:v>350</c:v>
                </c:pt>
                <c:pt idx="1420">
                  <c:v>350</c:v>
                </c:pt>
                <c:pt idx="1421">
                  <c:v>350</c:v>
                </c:pt>
                <c:pt idx="1422">
                  <c:v>350</c:v>
                </c:pt>
                <c:pt idx="1423">
                  <c:v>350</c:v>
                </c:pt>
                <c:pt idx="1424">
                  <c:v>350</c:v>
                </c:pt>
                <c:pt idx="1425">
                  <c:v>350</c:v>
                </c:pt>
                <c:pt idx="1426">
                  <c:v>350</c:v>
                </c:pt>
                <c:pt idx="1427">
                  <c:v>350</c:v>
                </c:pt>
                <c:pt idx="1428">
                  <c:v>350</c:v>
                </c:pt>
                <c:pt idx="1429">
                  <c:v>350</c:v>
                </c:pt>
                <c:pt idx="1430">
                  <c:v>350</c:v>
                </c:pt>
                <c:pt idx="1431">
                  <c:v>350</c:v>
                </c:pt>
                <c:pt idx="1432">
                  <c:v>350</c:v>
                </c:pt>
                <c:pt idx="1433">
                  <c:v>350</c:v>
                </c:pt>
                <c:pt idx="1434">
                  <c:v>350</c:v>
                </c:pt>
                <c:pt idx="1435">
                  <c:v>350</c:v>
                </c:pt>
                <c:pt idx="1436">
                  <c:v>350</c:v>
                </c:pt>
                <c:pt idx="1437">
                  <c:v>350</c:v>
                </c:pt>
                <c:pt idx="1438">
                  <c:v>350</c:v>
                </c:pt>
                <c:pt idx="1439">
                  <c:v>350</c:v>
                </c:pt>
                <c:pt idx="1440">
                  <c:v>350</c:v>
                </c:pt>
                <c:pt idx="1441">
                  <c:v>350</c:v>
                </c:pt>
                <c:pt idx="1442">
                  <c:v>350</c:v>
                </c:pt>
                <c:pt idx="1443">
                  <c:v>350</c:v>
                </c:pt>
                <c:pt idx="1444">
                  <c:v>350</c:v>
                </c:pt>
                <c:pt idx="1445">
                  <c:v>350</c:v>
                </c:pt>
                <c:pt idx="1446">
                  <c:v>350</c:v>
                </c:pt>
                <c:pt idx="1447">
                  <c:v>350</c:v>
                </c:pt>
                <c:pt idx="1448">
                  <c:v>350</c:v>
                </c:pt>
                <c:pt idx="1449">
                  <c:v>350</c:v>
                </c:pt>
                <c:pt idx="1450">
                  <c:v>350</c:v>
                </c:pt>
                <c:pt idx="1451">
                  <c:v>350</c:v>
                </c:pt>
                <c:pt idx="1452">
                  <c:v>350</c:v>
                </c:pt>
                <c:pt idx="1453">
                  <c:v>350</c:v>
                </c:pt>
                <c:pt idx="1454">
                  <c:v>350</c:v>
                </c:pt>
                <c:pt idx="1455">
                  <c:v>350</c:v>
                </c:pt>
                <c:pt idx="1456">
                  <c:v>350</c:v>
                </c:pt>
                <c:pt idx="1457">
                  <c:v>350</c:v>
                </c:pt>
                <c:pt idx="1458">
                  <c:v>350</c:v>
                </c:pt>
                <c:pt idx="1459">
                  <c:v>350</c:v>
                </c:pt>
                <c:pt idx="1460">
                  <c:v>350</c:v>
                </c:pt>
                <c:pt idx="1461">
                  <c:v>350</c:v>
                </c:pt>
                <c:pt idx="1462">
                  <c:v>350</c:v>
                </c:pt>
                <c:pt idx="1463">
                  <c:v>350</c:v>
                </c:pt>
                <c:pt idx="1464">
                  <c:v>350</c:v>
                </c:pt>
                <c:pt idx="1465">
                  <c:v>350</c:v>
                </c:pt>
                <c:pt idx="1466">
                  <c:v>350</c:v>
                </c:pt>
                <c:pt idx="1467">
                  <c:v>350</c:v>
                </c:pt>
                <c:pt idx="1468">
                  <c:v>350</c:v>
                </c:pt>
                <c:pt idx="1469">
                  <c:v>350</c:v>
                </c:pt>
                <c:pt idx="1470">
                  <c:v>350</c:v>
                </c:pt>
                <c:pt idx="1471">
                  <c:v>350</c:v>
                </c:pt>
                <c:pt idx="1472">
                  <c:v>350</c:v>
                </c:pt>
                <c:pt idx="1473">
                  <c:v>350</c:v>
                </c:pt>
                <c:pt idx="1474">
                  <c:v>350</c:v>
                </c:pt>
                <c:pt idx="1475">
                  <c:v>350</c:v>
                </c:pt>
                <c:pt idx="1476">
                  <c:v>350</c:v>
                </c:pt>
                <c:pt idx="1477">
                  <c:v>350</c:v>
                </c:pt>
                <c:pt idx="1478">
                  <c:v>350</c:v>
                </c:pt>
                <c:pt idx="1479">
                  <c:v>350</c:v>
                </c:pt>
                <c:pt idx="1480">
                  <c:v>350</c:v>
                </c:pt>
                <c:pt idx="1481">
                  <c:v>350</c:v>
                </c:pt>
                <c:pt idx="1482">
                  <c:v>350</c:v>
                </c:pt>
                <c:pt idx="1483">
                  <c:v>350</c:v>
                </c:pt>
                <c:pt idx="1484">
                  <c:v>350</c:v>
                </c:pt>
                <c:pt idx="1485">
                  <c:v>350</c:v>
                </c:pt>
                <c:pt idx="1486">
                  <c:v>350</c:v>
                </c:pt>
                <c:pt idx="1487">
                  <c:v>350</c:v>
                </c:pt>
                <c:pt idx="1488">
                  <c:v>350</c:v>
                </c:pt>
                <c:pt idx="1489">
                  <c:v>350</c:v>
                </c:pt>
                <c:pt idx="1490">
                  <c:v>350</c:v>
                </c:pt>
                <c:pt idx="1491">
                  <c:v>350</c:v>
                </c:pt>
                <c:pt idx="1492">
                  <c:v>350</c:v>
                </c:pt>
                <c:pt idx="1493">
                  <c:v>350</c:v>
                </c:pt>
                <c:pt idx="1494">
                  <c:v>350</c:v>
                </c:pt>
                <c:pt idx="1495">
                  <c:v>350</c:v>
                </c:pt>
                <c:pt idx="1496">
                  <c:v>350</c:v>
                </c:pt>
                <c:pt idx="1497">
                  <c:v>350</c:v>
                </c:pt>
                <c:pt idx="1498">
                  <c:v>350</c:v>
                </c:pt>
                <c:pt idx="1499">
                  <c:v>350</c:v>
                </c:pt>
                <c:pt idx="1500">
                  <c:v>350</c:v>
                </c:pt>
                <c:pt idx="1501">
                  <c:v>350</c:v>
                </c:pt>
                <c:pt idx="1502">
                  <c:v>350</c:v>
                </c:pt>
                <c:pt idx="1503">
                  <c:v>350</c:v>
                </c:pt>
                <c:pt idx="1504">
                  <c:v>350</c:v>
                </c:pt>
                <c:pt idx="1505">
                  <c:v>350</c:v>
                </c:pt>
                <c:pt idx="1506">
                  <c:v>350</c:v>
                </c:pt>
                <c:pt idx="1507">
                  <c:v>350</c:v>
                </c:pt>
                <c:pt idx="1508">
                  <c:v>350</c:v>
                </c:pt>
                <c:pt idx="1509">
                  <c:v>350</c:v>
                </c:pt>
                <c:pt idx="1510">
                  <c:v>350</c:v>
                </c:pt>
                <c:pt idx="1511">
                  <c:v>350</c:v>
                </c:pt>
                <c:pt idx="1512">
                  <c:v>350</c:v>
                </c:pt>
                <c:pt idx="1513">
                  <c:v>350</c:v>
                </c:pt>
                <c:pt idx="1514">
                  <c:v>350</c:v>
                </c:pt>
                <c:pt idx="1515">
                  <c:v>350</c:v>
                </c:pt>
                <c:pt idx="1516">
                  <c:v>350</c:v>
                </c:pt>
                <c:pt idx="1517">
                  <c:v>350</c:v>
                </c:pt>
                <c:pt idx="1518">
                  <c:v>350</c:v>
                </c:pt>
                <c:pt idx="1519">
                  <c:v>350</c:v>
                </c:pt>
                <c:pt idx="1520">
                  <c:v>350</c:v>
                </c:pt>
                <c:pt idx="1521">
                  <c:v>350</c:v>
                </c:pt>
                <c:pt idx="1522">
                  <c:v>350</c:v>
                </c:pt>
                <c:pt idx="1523">
                  <c:v>350</c:v>
                </c:pt>
                <c:pt idx="1524">
                  <c:v>350</c:v>
                </c:pt>
                <c:pt idx="1525">
                  <c:v>350</c:v>
                </c:pt>
                <c:pt idx="1526">
                  <c:v>350</c:v>
                </c:pt>
                <c:pt idx="1527">
                  <c:v>350</c:v>
                </c:pt>
                <c:pt idx="1528">
                  <c:v>350</c:v>
                </c:pt>
                <c:pt idx="1529">
                  <c:v>350</c:v>
                </c:pt>
                <c:pt idx="1530">
                  <c:v>350</c:v>
                </c:pt>
                <c:pt idx="1531">
                  <c:v>350</c:v>
                </c:pt>
                <c:pt idx="1532">
                  <c:v>350</c:v>
                </c:pt>
                <c:pt idx="1533">
                  <c:v>350</c:v>
                </c:pt>
                <c:pt idx="1534">
                  <c:v>350</c:v>
                </c:pt>
                <c:pt idx="1535">
                  <c:v>350</c:v>
                </c:pt>
                <c:pt idx="1536">
                  <c:v>350</c:v>
                </c:pt>
                <c:pt idx="1537">
                  <c:v>350</c:v>
                </c:pt>
                <c:pt idx="1538">
                  <c:v>350</c:v>
                </c:pt>
                <c:pt idx="1539">
                  <c:v>350</c:v>
                </c:pt>
                <c:pt idx="1540">
                  <c:v>350</c:v>
                </c:pt>
                <c:pt idx="1541">
                  <c:v>350</c:v>
                </c:pt>
                <c:pt idx="1542">
                  <c:v>350</c:v>
                </c:pt>
                <c:pt idx="1543">
                  <c:v>350</c:v>
                </c:pt>
                <c:pt idx="1544">
                  <c:v>350</c:v>
                </c:pt>
                <c:pt idx="1545">
                  <c:v>350</c:v>
                </c:pt>
                <c:pt idx="1546">
                  <c:v>350</c:v>
                </c:pt>
                <c:pt idx="1547">
                  <c:v>350</c:v>
                </c:pt>
                <c:pt idx="1548">
                  <c:v>350</c:v>
                </c:pt>
                <c:pt idx="1549">
                  <c:v>350</c:v>
                </c:pt>
                <c:pt idx="1550">
                  <c:v>350</c:v>
                </c:pt>
                <c:pt idx="1551">
                  <c:v>350</c:v>
                </c:pt>
                <c:pt idx="1552">
                  <c:v>350</c:v>
                </c:pt>
                <c:pt idx="1553">
                  <c:v>350</c:v>
                </c:pt>
                <c:pt idx="1554">
                  <c:v>350</c:v>
                </c:pt>
                <c:pt idx="1555">
                  <c:v>350</c:v>
                </c:pt>
                <c:pt idx="1556">
                  <c:v>350</c:v>
                </c:pt>
                <c:pt idx="1557">
                  <c:v>350</c:v>
                </c:pt>
                <c:pt idx="1558">
                  <c:v>350</c:v>
                </c:pt>
                <c:pt idx="1559">
                  <c:v>350</c:v>
                </c:pt>
                <c:pt idx="1560">
                  <c:v>350</c:v>
                </c:pt>
                <c:pt idx="1561">
                  <c:v>350</c:v>
                </c:pt>
                <c:pt idx="1562">
                  <c:v>350</c:v>
                </c:pt>
                <c:pt idx="1563">
                  <c:v>350</c:v>
                </c:pt>
                <c:pt idx="1564">
                  <c:v>350</c:v>
                </c:pt>
                <c:pt idx="1565">
                  <c:v>350</c:v>
                </c:pt>
                <c:pt idx="1566">
                  <c:v>350</c:v>
                </c:pt>
                <c:pt idx="1567">
                  <c:v>350</c:v>
                </c:pt>
                <c:pt idx="1568">
                  <c:v>350</c:v>
                </c:pt>
                <c:pt idx="1569">
                  <c:v>350</c:v>
                </c:pt>
                <c:pt idx="1570">
                  <c:v>350</c:v>
                </c:pt>
                <c:pt idx="1571">
                  <c:v>350</c:v>
                </c:pt>
                <c:pt idx="1572">
                  <c:v>350</c:v>
                </c:pt>
                <c:pt idx="1573">
                  <c:v>350</c:v>
                </c:pt>
                <c:pt idx="1574">
                  <c:v>350</c:v>
                </c:pt>
                <c:pt idx="1575">
                  <c:v>350</c:v>
                </c:pt>
                <c:pt idx="1576">
                  <c:v>350</c:v>
                </c:pt>
                <c:pt idx="1577">
                  <c:v>350</c:v>
                </c:pt>
                <c:pt idx="1578">
                  <c:v>350</c:v>
                </c:pt>
                <c:pt idx="1579">
                  <c:v>350</c:v>
                </c:pt>
                <c:pt idx="1580">
                  <c:v>350</c:v>
                </c:pt>
                <c:pt idx="1581">
                  <c:v>350</c:v>
                </c:pt>
                <c:pt idx="1582">
                  <c:v>350</c:v>
                </c:pt>
                <c:pt idx="1583">
                  <c:v>350</c:v>
                </c:pt>
                <c:pt idx="1584">
                  <c:v>350</c:v>
                </c:pt>
                <c:pt idx="1585">
                  <c:v>350</c:v>
                </c:pt>
                <c:pt idx="1586">
                  <c:v>350</c:v>
                </c:pt>
                <c:pt idx="1587">
                  <c:v>350</c:v>
                </c:pt>
                <c:pt idx="1588">
                  <c:v>350</c:v>
                </c:pt>
                <c:pt idx="1589">
                  <c:v>350</c:v>
                </c:pt>
                <c:pt idx="1590">
                  <c:v>350</c:v>
                </c:pt>
                <c:pt idx="1591">
                  <c:v>350</c:v>
                </c:pt>
                <c:pt idx="1592">
                  <c:v>350</c:v>
                </c:pt>
                <c:pt idx="1593">
                  <c:v>350</c:v>
                </c:pt>
                <c:pt idx="1594">
                  <c:v>350</c:v>
                </c:pt>
                <c:pt idx="1595">
                  <c:v>350</c:v>
                </c:pt>
                <c:pt idx="1596">
                  <c:v>350</c:v>
                </c:pt>
                <c:pt idx="1597">
                  <c:v>350</c:v>
                </c:pt>
                <c:pt idx="1598">
                  <c:v>350</c:v>
                </c:pt>
                <c:pt idx="1599">
                  <c:v>350</c:v>
                </c:pt>
                <c:pt idx="1600">
                  <c:v>350</c:v>
                </c:pt>
                <c:pt idx="1601">
                  <c:v>350</c:v>
                </c:pt>
                <c:pt idx="1602">
                  <c:v>350</c:v>
                </c:pt>
                <c:pt idx="1603">
                  <c:v>350</c:v>
                </c:pt>
                <c:pt idx="1604">
                  <c:v>350</c:v>
                </c:pt>
                <c:pt idx="1605">
                  <c:v>350</c:v>
                </c:pt>
                <c:pt idx="1606">
                  <c:v>350</c:v>
                </c:pt>
                <c:pt idx="1607">
                  <c:v>350</c:v>
                </c:pt>
                <c:pt idx="1608">
                  <c:v>350</c:v>
                </c:pt>
                <c:pt idx="1609">
                  <c:v>350</c:v>
                </c:pt>
                <c:pt idx="1610">
                  <c:v>350</c:v>
                </c:pt>
                <c:pt idx="1611">
                  <c:v>350</c:v>
                </c:pt>
                <c:pt idx="1612">
                  <c:v>350</c:v>
                </c:pt>
                <c:pt idx="1613">
                  <c:v>350</c:v>
                </c:pt>
                <c:pt idx="1614">
                  <c:v>350</c:v>
                </c:pt>
                <c:pt idx="1615">
                  <c:v>350</c:v>
                </c:pt>
                <c:pt idx="1616">
                  <c:v>350</c:v>
                </c:pt>
                <c:pt idx="1617">
                  <c:v>350</c:v>
                </c:pt>
                <c:pt idx="1618">
                  <c:v>350</c:v>
                </c:pt>
                <c:pt idx="1619">
                  <c:v>350</c:v>
                </c:pt>
                <c:pt idx="1620">
                  <c:v>350</c:v>
                </c:pt>
                <c:pt idx="1621">
                  <c:v>350</c:v>
                </c:pt>
                <c:pt idx="1622">
                  <c:v>350</c:v>
                </c:pt>
                <c:pt idx="1623">
                  <c:v>350</c:v>
                </c:pt>
                <c:pt idx="1624">
                  <c:v>350</c:v>
                </c:pt>
                <c:pt idx="1625">
                  <c:v>350</c:v>
                </c:pt>
                <c:pt idx="1626">
                  <c:v>350</c:v>
                </c:pt>
                <c:pt idx="1627">
                  <c:v>350</c:v>
                </c:pt>
                <c:pt idx="1628">
                  <c:v>350</c:v>
                </c:pt>
                <c:pt idx="1629">
                  <c:v>350</c:v>
                </c:pt>
                <c:pt idx="1630">
                  <c:v>350</c:v>
                </c:pt>
                <c:pt idx="1631">
                  <c:v>350</c:v>
                </c:pt>
                <c:pt idx="1632">
                  <c:v>350</c:v>
                </c:pt>
                <c:pt idx="1633">
                  <c:v>350</c:v>
                </c:pt>
                <c:pt idx="1634">
                  <c:v>350</c:v>
                </c:pt>
                <c:pt idx="1635">
                  <c:v>350</c:v>
                </c:pt>
                <c:pt idx="1636">
                  <c:v>350</c:v>
                </c:pt>
                <c:pt idx="1637">
                  <c:v>350</c:v>
                </c:pt>
                <c:pt idx="1638">
                  <c:v>350</c:v>
                </c:pt>
                <c:pt idx="1639">
                  <c:v>350</c:v>
                </c:pt>
                <c:pt idx="1640">
                  <c:v>350</c:v>
                </c:pt>
                <c:pt idx="1641">
                  <c:v>350</c:v>
                </c:pt>
                <c:pt idx="1642">
                  <c:v>350</c:v>
                </c:pt>
                <c:pt idx="1643">
                  <c:v>350</c:v>
                </c:pt>
                <c:pt idx="1644">
                  <c:v>350</c:v>
                </c:pt>
                <c:pt idx="1645">
                  <c:v>350</c:v>
                </c:pt>
                <c:pt idx="1646">
                  <c:v>350</c:v>
                </c:pt>
                <c:pt idx="1647">
                  <c:v>350</c:v>
                </c:pt>
                <c:pt idx="1648">
                  <c:v>350</c:v>
                </c:pt>
                <c:pt idx="1649">
                  <c:v>350</c:v>
                </c:pt>
                <c:pt idx="1650">
                  <c:v>350</c:v>
                </c:pt>
                <c:pt idx="1651">
                  <c:v>350</c:v>
                </c:pt>
                <c:pt idx="1652">
                  <c:v>350</c:v>
                </c:pt>
                <c:pt idx="1653">
                  <c:v>350</c:v>
                </c:pt>
                <c:pt idx="1654">
                  <c:v>350</c:v>
                </c:pt>
                <c:pt idx="1655">
                  <c:v>350</c:v>
                </c:pt>
                <c:pt idx="1656">
                  <c:v>350</c:v>
                </c:pt>
                <c:pt idx="1657">
                  <c:v>350</c:v>
                </c:pt>
                <c:pt idx="1658">
                  <c:v>350</c:v>
                </c:pt>
                <c:pt idx="1659">
                  <c:v>350</c:v>
                </c:pt>
                <c:pt idx="1660">
                  <c:v>350</c:v>
                </c:pt>
                <c:pt idx="1661">
                  <c:v>350</c:v>
                </c:pt>
                <c:pt idx="1662">
                  <c:v>350</c:v>
                </c:pt>
                <c:pt idx="1663">
                  <c:v>350</c:v>
                </c:pt>
                <c:pt idx="1664">
                  <c:v>350</c:v>
                </c:pt>
                <c:pt idx="1665">
                  <c:v>350</c:v>
                </c:pt>
                <c:pt idx="1666">
                  <c:v>350</c:v>
                </c:pt>
                <c:pt idx="1667">
                  <c:v>350</c:v>
                </c:pt>
                <c:pt idx="1668">
                  <c:v>350</c:v>
                </c:pt>
                <c:pt idx="1669">
                  <c:v>350</c:v>
                </c:pt>
                <c:pt idx="1670">
                  <c:v>350</c:v>
                </c:pt>
                <c:pt idx="1671">
                  <c:v>350</c:v>
                </c:pt>
                <c:pt idx="1672">
                  <c:v>350</c:v>
                </c:pt>
                <c:pt idx="1673">
                  <c:v>350</c:v>
                </c:pt>
                <c:pt idx="1674">
                  <c:v>350</c:v>
                </c:pt>
                <c:pt idx="1675">
                  <c:v>350</c:v>
                </c:pt>
                <c:pt idx="1676">
                  <c:v>350</c:v>
                </c:pt>
                <c:pt idx="1677">
                  <c:v>350</c:v>
                </c:pt>
                <c:pt idx="1678">
                  <c:v>350</c:v>
                </c:pt>
                <c:pt idx="1679">
                  <c:v>350</c:v>
                </c:pt>
                <c:pt idx="1680">
                  <c:v>350</c:v>
                </c:pt>
                <c:pt idx="1681">
                  <c:v>350</c:v>
                </c:pt>
                <c:pt idx="1682">
                  <c:v>350</c:v>
                </c:pt>
                <c:pt idx="1683">
                  <c:v>350</c:v>
                </c:pt>
                <c:pt idx="1684">
                  <c:v>350</c:v>
                </c:pt>
                <c:pt idx="1685">
                  <c:v>350</c:v>
                </c:pt>
                <c:pt idx="1686">
                  <c:v>350</c:v>
                </c:pt>
                <c:pt idx="1687">
                  <c:v>350</c:v>
                </c:pt>
                <c:pt idx="1688">
                  <c:v>350</c:v>
                </c:pt>
                <c:pt idx="1689">
                  <c:v>350</c:v>
                </c:pt>
                <c:pt idx="1690">
                  <c:v>350</c:v>
                </c:pt>
                <c:pt idx="1691">
                  <c:v>350</c:v>
                </c:pt>
                <c:pt idx="1692">
                  <c:v>350</c:v>
                </c:pt>
                <c:pt idx="1693">
                  <c:v>350</c:v>
                </c:pt>
                <c:pt idx="1694">
                  <c:v>350</c:v>
                </c:pt>
                <c:pt idx="1695">
                  <c:v>350</c:v>
                </c:pt>
                <c:pt idx="1696">
                  <c:v>350</c:v>
                </c:pt>
                <c:pt idx="1697">
                  <c:v>350</c:v>
                </c:pt>
                <c:pt idx="1698">
                  <c:v>350</c:v>
                </c:pt>
                <c:pt idx="1699">
                  <c:v>350</c:v>
                </c:pt>
                <c:pt idx="1700">
                  <c:v>350</c:v>
                </c:pt>
                <c:pt idx="1701">
                  <c:v>350</c:v>
                </c:pt>
                <c:pt idx="1702">
                  <c:v>350</c:v>
                </c:pt>
                <c:pt idx="1703">
                  <c:v>350</c:v>
                </c:pt>
                <c:pt idx="1704">
                  <c:v>350</c:v>
                </c:pt>
                <c:pt idx="1705">
                  <c:v>350</c:v>
                </c:pt>
                <c:pt idx="1706">
                  <c:v>350</c:v>
                </c:pt>
                <c:pt idx="1707">
                  <c:v>350</c:v>
                </c:pt>
                <c:pt idx="1708">
                  <c:v>350</c:v>
                </c:pt>
                <c:pt idx="1709">
                  <c:v>350</c:v>
                </c:pt>
                <c:pt idx="1710">
                  <c:v>350</c:v>
                </c:pt>
                <c:pt idx="1711">
                  <c:v>350</c:v>
                </c:pt>
                <c:pt idx="1712">
                  <c:v>350</c:v>
                </c:pt>
                <c:pt idx="1713">
                  <c:v>350</c:v>
                </c:pt>
                <c:pt idx="1714">
                  <c:v>350</c:v>
                </c:pt>
                <c:pt idx="1715">
                  <c:v>350</c:v>
                </c:pt>
                <c:pt idx="1716">
                  <c:v>350</c:v>
                </c:pt>
                <c:pt idx="1717">
                  <c:v>350</c:v>
                </c:pt>
                <c:pt idx="1718">
                  <c:v>350</c:v>
                </c:pt>
                <c:pt idx="1719">
                  <c:v>350</c:v>
                </c:pt>
                <c:pt idx="1720">
                  <c:v>350</c:v>
                </c:pt>
                <c:pt idx="1721">
                  <c:v>350</c:v>
                </c:pt>
                <c:pt idx="1722">
                  <c:v>350</c:v>
                </c:pt>
                <c:pt idx="1723">
                  <c:v>350</c:v>
                </c:pt>
                <c:pt idx="1724">
                  <c:v>350</c:v>
                </c:pt>
                <c:pt idx="1725">
                  <c:v>350</c:v>
                </c:pt>
                <c:pt idx="1726">
                  <c:v>350</c:v>
                </c:pt>
                <c:pt idx="1727">
                  <c:v>350</c:v>
                </c:pt>
                <c:pt idx="1728">
                  <c:v>350</c:v>
                </c:pt>
                <c:pt idx="1729">
                  <c:v>350</c:v>
                </c:pt>
                <c:pt idx="1730">
                  <c:v>350</c:v>
                </c:pt>
                <c:pt idx="1731">
                  <c:v>350</c:v>
                </c:pt>
                <c:pt idx="1732">
                  <c:v>350</c:v>
                </c:pt>
                <c:pt idx="1733">
                  <c:v>350</c:v>
                </c:pt>
                <c:pt idx="1734">
                  <c:v>350</c:v>
                </c:pt>
                <c:pt idx="1735">
                  <c:v>350</c:v>
                </c:pt>
                <c:pt idx="1736">
                  <c:v>350</c:v>
                </c:pt>
                <c:pt idx="1737">
                  <c:v>350</c:v>
                </c:pt>
                <c:pt idx="1738">
                  <c:v>350</c:v>
                </c:pt>
                <c:pt idx="1739">
                  <c:v>350</c:v>
                </c:pt>
                <c:pt idx="1740">
                  <c:v>350</c:v>
                </c:pt>
                <c:pt idx="1741">
                  <c:v>350</c:v>
                </c:pt>
                <c:pt idx="1742">
                  <c:v>350</c:v>
                </c:pt>
                <c:pt idx="1743">
                  <c:v>350</c:v>
                </c:pt>
                <c:pt idx="1744">
                  <c:v>350</c:v>
                </c:pt>
                <c:pt idx="1745">
                  <c:v>350</c:v>
                </c:pt>
                <c:pt idx="1746">
                  <c:v>350</c:v>
                </c:pt>
                <c:pt idx="1747">
                  <c:v>350</c:v>
                </c:pt>
                <c:pt idx="1748">
                  <c:v>350</c:v>
                </c:pt>
                <c:pt idx="1749">
                  <c:v>350</c:v>
                </c:pt>
                <c:pt idx="1750">
                  <c:v>350</c:v>
                </c:pt>
                <c:pt idx="1751">
                  <c:v>350</c:v>
                </c:pt>
                <c:pt idx="1752">
                  <c:v>350</c:v>
                </c:pt>
                <c:pt idx="1753">
                  <c:v>350</c:v>
                </c:pt>
                <c:pt idx="1754">
                  <c:v>350</c:v>
                </c:pt>
                <c:pt idx="1755">
                  <c:v>350</c:v>
                </c:pt>
                <c:pt idx="1756">
                  <c:v>350</c:v>
                </c:pt>
                <c:pt idx="1757">
                  <c:v>350</c:v>
                </c:pt>
                <c:pt idx="1758">
                  <c:v>350</c:v>
                </c:pt>
                <c:pt idx="1759">
                  <c:v>350</c:v>
                </c:pt>
                <c:pt idx="1760">
                  <c:v>350</c:v>
                </c:pt>
                <c:pt idx="1761">
                  <c:v>350</c:v>
                </c:pt>
                <c:pt idx="1762">
                  <c:v>350</c:v>
                </c:pt>
                <c:pt idx="1763">
                  <c:v>350</c:v>
                </c:pt>
                <c:pt idx="1764">
                  <c:v>350</c:v>
                </c:pt>
                <c:pt idx="1765">
                  <c:v>350</c:v>
                </c:pt>
                <c:pt idx="1766">
                  <c:v>350</c:v>
                </c:pt>
                <c:pt idx="1767">
                  <c:v>350</c:v>
                </c:pt>
                <c:pt idx="1768">
                  <c:v>350</c:v>
                </c:pt>
                <c:pt idx="1769">
                  <c:v>350</c:v>
                </c:pt>
                <c:pt idx="1770">
                  <c:v>350</c:v>
                </c:pt>
                <c:pt idx="1771">
                  <c:v>350</c:v>
                </c:pt>
                <c:pt idx="1772">
                  <c:v>350</c:v>
                </c:pt>
                <c:pt idx="1773">
                  <c:v>350</c:v>
                </c:pt>
                <c:pt idx="1774">
                  <c:v>350</c:v>
                </c:pt>
                <c:pt idx="1775">
                  <c:v>350</c:v>
                </c:pt>
                <c:pt idx="1776">
                  <c:v>350</c:v>
                </c:pt>
                <c:pt idx="1777">
                  <c:v>350</c:v>
                </c:pt>
                <c:pt idx="1778">
                  <c:v>350</c:v>
                </c:pt>
                <c:pt idx="1779">
                  <c:v>350</c:v>
                </c:pt>
                <c:pt idx="1780">
                  <c:v>350</c:v>
                </c:pt>
                <c:pt idx="1781">
                  <c:v>350</c:v>
                </c:pt>
                <c:pt idx="1782">
                  <c:v>350</c:v>
                </c:pt>
                <c:pt idx="1783">
                  <c:v>350</c:v>
                </c:pt>
                <c:pt idx="1784">
                  <c:v>350</c:v>
                </c:pt>
                <c:pt idx="1785">
                  <c:v>350</c:v>
                </c:pt>
                <c:pt idx="1786">
                  <c:v>350</c:v>
                </c:pt>
                <c:pt idx="1787">
                  <c:v>350</c:v>
                </c:pt>
                <c:pt idx="1788">
                  <c:v>350</c:v>
                </c:pt>
                <c:pt idx="1789">
                  <c:v>350</c:v>
                </c:pt>
                <c:pt idx="1790">
                  <c:v>350</c:v>
                </c:pt>
                <c:pt idx="1791">
                  <c:v>350</c:v>
                </c:pt>
                <c:pt idx="1792">
                  <c:v>350</c:v>
                </c:pt>
                <c:pt idx="1793">
                  <c:v>350</c:v>
                </c:pt>
                <c:pt idx="1794">
                  <c:v>350</c:v>
                </c:pt>
                <c:pt idx="1795">
                  <c:v>350</c:v>
                </c:pt>
                <c:pt idx="1796">
                  <c:v>350</c:v>
                </c:pt>
                <c:pt idx="1797">
                  <c:v>350</c:v>
                </c:pt>
                <c:pt idx="1798">
                  <c:v>350</c:v>
                </c:pt>
                <c:pt idx="1799">
                  <c:v>350</c:v>
                </c:pt>
                <c:pt idx="1800">
                  <c:v>350</c:v>
                </c:pt>
                <c:pt idx="1801">
                  <c:v>350</c:v>
                </c:pt>
                <c:pt idx="1802">
                  <c:v>350</c:v>
                </c:pt>
                <c:pt idx="1803">
                  <c:v>350</c:v>
                </c:pt>
                <c:pt idx="1804">
                  <c:v>350</c:v>
                </c:pt>
                <c:pt idx="1805">
                  <c:v>350</c:v>
                </c:pt>
                <c:pt idx="1806">
                  <c:v>350</c:v>
                </c:pt>
                <c:pt idx="1807">
                  <c:v>350</c:v>
                </c:pt>
                <c:pt idx="1808">
                  <c:v>350</c:v>
                </c:pt>
                <c:pt idx="1809">
                  <c:v>350</c:v>
                </c:pt>
                <c:pt idx="1810">
                  <c:v>350</c:v>
                </c:pt>
                <c:pt idx="1811">
                  <c:v>350</c:v>
                </c:pt>
                <c:pt idx="1812">
                  <c:v>350</c:v>
                </c:pt>
                <c:pt idx="1813">
                  <c:v>350</c:v>
                </c:pt>
                <c:pt idx="1814">
                  <c:v>350</c:v>
                </c:pt>
                <c:pt idx="1815">
                  <c:v>350</c:v>
                </c:pt>
                <c:pt idx="1816">
                  <c:v>350</c:v>
                </c:pt>
                <c:pt idx="1817">
                  <c:v>350</c:v>
                </c:pt>
                <c:pt idx="1818">
                  <c:v>350</c:v>
                </c:pt>
                <c:pt idx="1819">
                  <c:v>350</c:v>
                </c:pt>
                <c:pt idx="1820">
                  <c:v>350</c:v>
                </c:pt>
                <c:pt idx="1821">
                  <c:v>350</c:v>
                </c:pt>
                <c:pt idx="1822">
                  <c:v>350</c:v>
                </c:pt>
                <c:pt idx="1823">
                  <c:v>350</c:v>
                </c:pt>
                <c:pt idx="1824">
                  <c:v>350</c:v>
                </c:pt>
                <c:pt idx="1825">
                  <c:v>350</c:v>
                </c:pt>
                <c:pt idx="1826">
                  <c:v>350</c:v>
                </c:pt>
                <c:pt idx="1827">
                  <c:v>350</c:v>
                </c:pt>
                <c:pt idx="1828">
                  <c:v>350</c:v>
                </c:pt>
                <c:pt idx="1829">
                  <c:v>350</c:v>
                </c:pt>
                <c:pt idx="1830">
                  <c:v>350</c:v>
                </c:pt>
                <c:pt idx="1831">
                  <c:v>350</c:v>
                </c:pt>
                <c:pt idx="1832">
                  <c:v>350</c:v>
                </c:pt>
                <c:pt idx="1833">
                  <c:v>350</c:v>
                </c:pt>
                <c:pt idx="1834">
                  <c:v>350</c:v>
                </c:pt>
                <c:pt idx="1835">
                  <c:v>350</c:v>
                </c:pt>
                <c:pt idx="1836">
                  <c:v>350</c:v>
                </c:pt>
                <c:pt idx="1837">
                  <c:v>350</c:v>
                </c:pt>
                <c:pt idx="1838">
                  <c:v>350</c:v>
                </c:pt>
                <c:pt idx="1839">
                  <c:v>350</c:v>
                </c:pt>
                <c:pt idx="1840">
                  <c:v>350</c:v>
                </c:pt>
                <c:pt idx="1841">
                  <c:v>350</c:v>
                </c:pt>
                <c:pt idx="1842">
                  <c:v>350</c:v>
                </c:pt>
                <c:pt idx="1843">
                  <c:v>350</c:v>
                </c:pt>
                <c:pt idx="1844">
                  <c:v>350</c:v>
                </c:pt>
                <c:pt idx="1845">
                  <c:v>350</c:v>
                </c:pt>
                <c:pt idx="1846">
                  <c:v>350</c:v>
                </c:pt>
                <c:pt idx="1847">
                  <c:v>350</c:v>
                </c:pt>
                <c:pt idx="1848">
                  <c:v>350</c:v>
                </c:pt>
                <c:pt idx="1849">
                  <c:v>350</c:v>
                </c:pt>
                <c:pt idx="1850">
                  <c:v>350</c:v>
                </c:pt>
                <c:pt idx="1851">
                  <c:v>350</c:v>
                </c:pt>
                <c:pt idx="1852">
                  <c:v>350</c:v>
                </c:pt>
                <c:pt idx="1853">
                  <c:v>350</c:v>
                </c:pt>
                <c:pt idx="1854">
                  <c:v>350</c:v>
                </c:pt>
                <c:pt idx="1855">
                  <c:v>350</c:v>
                </c:pt>
                <c:pt idx="1856">
                  <c:v>350</c:v>
                </c:pt>
                <c:pt idx="1857">
                  <c:v>350</c:v>
                </c:pt>
                <c:pt idx="1858">
                  <c:v>350</c:v>
                </c:pt>
                <c:pt idx="1859">
                  <c:v>350</c:v>
                </c:pt>
                <c:pt idx="1860">
                  <c:v>350</c:v>
                </c:pt>
                <c:pt idx="1861">
                  <c:v>350</c:v>
                </c:pt>
                <c:pt idx="1862">
                  <c:v>350</c:v>
                </c:pt>
                <c:pt idx="1863">
                  <c:v>350</c:v>
                </c:pt>
                <c:pt idx="1864">
                  <c:v>350</c:v>
                </c:pt>
                <c:pt idx="1865">
                  <c:v>350</c:v>
                </c:pt>
                <c:pt idx="1866">
                  <c:v>350</c:v>
                </c:pt>
                <c:pt idx="1867">
                  <c:v>350</c:v>
                </c:pt>
                <c:pt idx="1868">
                  <c:v>350</c:v>
                </c:pt>
                <c:pt idx="1869">
                  <c:v>350</c:v>
                </c:pt>
                <c:pt idx="1870">
                  <c:v>350</c:v>
                </c:pt>
                <c:pt idx="1871">
                  <c:v>350</c:v>
                </c:pt>
                <c:pt idx="1872">
                  <c:v>350</c:v>
                </c:pt>
                <c:pt idx="1873">
                  <c:v>350</c:v>
                </c:pt>
                <c:pt idx="1874">
                  <c:v>350</c:v>
                </c:pt>
                <c:pt idx="1875">
                  <c:v>350</c:v>
                </c:pt>
                <c:pt idx="1876">
                  <c:v>350</c:v>
                </c:pt>
                <c:pt idx="1877">
                  <c:v>350</c:v>
                </c:pt>
                <c:pt idx="1878">
                  <c:v>350</c:v>
                </c:pt>
                <c:pt idx="1879">
                  <c:v>350</c:v>
                </c:pt>
                <c:pt idx="1880">
                  <c:v>350</c:v>
                </c:pt>
                <c:pt idx="1881">
                  <c:v>350</c:v>
                </c:pt>
                <c:pt idx="1882">
                  <c:v>350</c:v>
                </c:pt>
                <c:pt idx="1883">
                  <c:v>350</c:v>
                </c:pt>
                <c:pt idx="1884">
                  <c:v>350</c:v>
                </c:pt>
                <c:pt idx="1885">
                  <c:v>350</c:v>
                </c:pt>
                <c:pt idx="1886">
                  <c:v>350</c:v>
                </c:pt>
                <c:pt idx="1887">
                  <c:v>350</c:v>
                </c:pt>
                <c:pt idx="1888">
                  <c:v>350</c:v>
                </c:pt>
                <c:pt idx="1889">
                  <c:v>350</c:v>
                </c:pt>
                <c:pt idx="1890">
                  <c:v>350</c:v>
                </c:pt>
                <c:pt idx="1891">
                  <c:v>350</c:v>
                </c:pt>
                <c:pt idx="1892">
                  <c:v>350</c:v>
                </c:pt>
                <c:pt idx="1893">
                  <c:v>350</c:v>
                </c:pt>
                <c:pt idx="1894">
                  <c:v>350</c:v>
                </c:pt>
                <c:pt idx="1895">
                  <c:v>350</c:v>
                </c:pt>
                <c:pt idx="1896">
                  <c:v>350</c:v>
                </c:pt>
                <c:pt idx="1897">
                  <c:v>350</c:v>
                </c:pt>
                <c:pt idx="1898">
                  <c:v>350</c:v>
                </c:pt>
                <c:pt idx="1899">
                  <c:v>350</c:v>
                </c:pt>
                <c:pt idx="1900">
                  <c:v>350</c:v>
                </c:pt>
                <c:pt idx="1901">
                  <c:v>350</c:v>
                </c:pt>
                <c:pt idx="1902">
                  <c:v>350</c:v>
                </c:pt>
                <c:pt idx="1903">
                  <c:v>350</c:v>
                </c:pt>
                <c:pt idx="1904">
                  <c:v>350</c:v>
                </c:pt>
                <c:pt idx="1905">
                  <c:v>350</c:v>
                </c:pt>
                <c:pt idx="1906">
                  <c:v>350</c:v>
                </c:pt>
                <c:pt idx="1907">
                  <c:v>350</c:v>
                </c:pt>
                <c:pt idx="1908">
                  <c:v>350</c:v>
                </c:pt>
                <c:pt idx="1909">
                  <c:v>350</c:v>
                </c:pt>
                <c:pt idx="1910">
                  <c:v>350</c:v>
                </c:pt>
                <c:pt idx="1911">
                  <c:v>350</c:v>
                </c:pt>
                <c:pt idx="1912">
                  <c:v>350</c:v>
                </c:pt>
                <c:pt idx="1913">
                  <c:v>350</c:v>
                </c:pt>
                <c:pt idx="1914">
                  <c:v>350</c:v>
                </c:pt>
                <c:pt idx="1915">
                  <c:v>350</c:v>
                </c:pt>
                <c:pt idx="1916">
                  <c:v>350</c:v>
                </c:pt>
                <c:pt idx="1917">
                  <c:v>350</c:v>
                </c:pt>
                <c:pt idx="1918">
                  <c:v>350</c:v>
                </c:pt>
                <c:pt idx="1919">
                  <c:v>350</c:v>
                </c:pt>
                <c:pt idx="1920">
                  <c:v>350</c:v>
                </c:pt>
                <c:pt idx="1921">
                  <c:v>350</c:v>
                </c:pt>
                <c:pt idx="1922">
                  <c:v>350</c:v>
                </c:pt>
                <c:pt idx="1923">
                  <c:v>350</c:v>
                </c:pt>
                <c:pt idx="1924">
                  <c:v>350</c:v>
                </c:pt>
                <c:pt idx="1925">
                  <c:v>350</c:v>
                </c:pt>
                <c:pt idx="1926">
                  <c:v>350</c:v>
                </c:pt>
                <c:pt idx="1927">
                  <c:v>350</c:v>
                </c:pt>
                <c:pt idx="1928">
                  <c:v>350</c:v>
                </c:pt>
                <c:pt idx="1929">
                  <c:v>350</c:v>
                </c:pt>
                <c:pt idx="1930">
                  <c:v>350</c:v>
                </c:pt>
                <c:pt idx="1931">
                  <c:v>350</c:v>
                </c:pt>
                <c:pt idx="1932">
                  <c:v>350</c:v>
                </c:pt>
                <c:pt idx="1933">
                  <c:v>350</c:v>
                </c:pt>
                <c:pt idx="1934">
                  <c:v>350</c:v>
                </c:pt>
                <c:pt idx="1935">
                  <c:v>350</c:v>
                </c:pt>
                <c:pt idx="1936">
                  <c:v>350</c:v>
                </c:pt>
                <c:pt idx="1937">
                  <c:v>350</c:v>
                </c:pt>
                <c:pt idx="1938">
                  <c:v>350</c:v>
                </c:pt>
                <c:pt idx="1939">
                  <c:v>350</c:v>
                </c:pt>
                <c:pt idx="1940">
                  <c:v>350</c:v>
                </c:pt>
                <c:pt idx="1941">
                  <c:v>350</c:v>
                </c:pt>
                <c:pt idx="1942">
                  <c:v>350</c:v>
                </c:pt>
                <c:pt idx="1943">
                  <c:v>350</c:v>
                </c:pt>
                <c:pt idx="1944">
                  <c:v>350</c:v>
                </c:pt>
                <c:pt idx="1945">
                  <c:v>350</c:v>
                </c:pt>
                <c:pt idx="1946">
                  <c:v>350</c:v>
                </c:pt>
                <c:pt idx="1947">
                  <c:v>350</c:v>
                </c:pt>
                <c:pt idx="1948">
                  <c:v>350</c:v>
                </c:pt>
                <c:pt idx="1949">
                  <c:v>350</c:v>
                </c:pt>
                <c:pt idx="1950">
                  <c:v>350</c:v>
                </c:pt>
                <c:pt idx="1951">
                  <c:v>350</c:v>
                </c:pt>
                <c:pt idx="1952">
                  <c:v>350</c:v>
                </c:pt>
                <c:pt idx="1953">
                  <c:v>350</c:v>
                </c:pt>
                <c:pt idx="1954">
                  <c:v>350</c:v>
                </c:pt>
                <c:pt idx="1955">
                  <c:v>350</c:v>
                </c:pt>
                <c:pt idx="1956">
                  <c:v>350</c:v>
                </c:pt>
                <c:pt idx="1957">
                  <c:v>350</c:v>
                </c:pt>
                <c:pt idx="1958">
                  <c:v>350</c:v>
                </c:pt>
                <c:pt idx="1959">
                  <c:v>350</c:v>
                </c:pt>
                <c:pt idx="1960">
                  <c:v>350</c:v>
                </c:pt>
                <c:pt idx="1961">
                  <c:v>350</c:v>
                </c:pt>
                <c:pt idx="1962">
                  <c:v>350</c:v>
                </c:pt>
                <c:pt idx="1963">
                  <c:v>350</c:v>
                </c:pt>
                <c:pt idx="1964">
                  <c:v>350</c:v>
                </c:pt>
                <c:pt idx="1965">
                  <c:v>350</c:v>
                </c:pt>
                <c:pt idx="1966">
                  <c:v>350</c:v>
                </c:pt>
                <c:pt idx="1967">
                  <c:v>350</c:v>
                </c:pt>
                <c:pt idx="1968">
                  <c:v>350</c:v>
                </c:pt>
                <c:pt idx="1969">
                  <c:v>350</c:v>
                </c:pt>
                <c:pt idx="1970">
                  <c:v>350</c:v>
                </c:pt>
                <c:pt idx="1971">
                  <c:v>350</c:v>
                </c:pt>
                <c:pt idx="1972">
                  <c:v>350</c:v>
                </c:pt>
                <c:pt idx="1973">
                  <c:v>350</c:v>
                </c:pt>
                <c:pt idx="1974">
                  <c:v>350</c:v>
                </c:pt>
                <c:pt idx="1975">
                  <c:v>350</c:v>
                </c:pt>
                <c:pt idx="1976">
                  <c:v>350</c:v>
                </c:pt>
                <c:pt idx="1977">
                  <c:v>350</c:v>
                </c:pt>
                <c:pt idx="1978">
                  <c:v>350</c:v>
                </c:pt>
                <c:pt idx="1979">
                  <c:v>350</c:v>
                </c:pt>
                <c:pt idx="1980">
                  <c:v>350</c:v>
                </c:pt>
                <c:pt idx="1981">
                  <c:v>350</c:v>
                </c:pt>
                <c:pt idx="1982">
                  <c:v>350</c:v>
                </c:pt>
                <c:pt idx="1983">
                  <c:v>350</c:v>
                </c:pt>
                <c:pt idx="1984">
                  <c:v>350</c:v>
                </c:pt>
                <c:pt idx="1985">
                  <c:v>350</c:v>
                </c:pt>
                <c:pt idx="1986">
                  <c:v>350</c:v>
                </c:pt>
                <c:pt idx="1987">
                  <c:v>350</c:v>
                </c:pt>
                <c:pt idx="1988">
                  <c:v>350</c:v>
                </c:pt>
                <c:pt idx="1989">
                  <c:v>350</c:v>
                </c:pt>
                <c:pt idx="1990">
                  <c:v>350</c:v>
                </c:pt>
                <c:pt idx="1991">
                  <c:v>350</c:v>
                </c:pt>
                <c:pt idx="1992">
                  <c:v>350</c:v>
                </c:pt>
                <c:pt idx="1993">
                  <c:v>350</c:v>
                </c:pt>
                <c:pt idx="1994">
                  <c:v>350</c:v>
                </c:pt>
                <c:pt idx="1995">
                  <c:v>350</c:v>
                </c:pt>
                <c:pt idx="1996">
                  <c:v>350</c:v>
                </c:pt>
                <c:pt idx="1997">
                  <c:v>350</c:v>
                </c:pt>
                <c:pt idx="1998">
                  <c:v>350</c:v>
                </c:pt>
                <c:pt idx="1999">
                  <c:v>350</c:v>
                </c:pt>
                <c:pt idx="2000">
                  <c:v>350</c:v>
                </c:pt>
                <c:pt idx="2001">
                  <c:v>350</c:v>
                </c:pt>
                <c:pt idx="2002">
                  <c:v>350</c:v>
                </c:pt>
                <c:pt idx="2003">
                  <c:v>350</c:v>
                </c:pt>
                <c:pt idx="2004">
                  <c:v>350</c:v>
                </c:pt>
                <c:pt idx="2005">
                  <c:v>350</c:v>
                </c:pt>
                <c:pt idx="2006">
                  <c:v>350</c:v>
                </c:pt>
                <c:pt idx="2007">
                  <c:v>350</c:v>
                </c:pt>
                <c:pt idx="2008">
                  <c:v>350</c:v>
                </c:pt>
                <c:pt idx="2009">
                  <c:v>350</c:v>
                </c:pt>
                <c:pt idx="2010">
                  <c:v>350</c:v>
                </c:pt>
                <c:pt idx="2011">
                  <c:v>350</c:v>
                </c:pt>
                <c:pt idx="2012">
                  <c:v>350</c:v>
                </c:pt>
                <c:pt idx="2013">
                  <c:v>350</c:v>
                </c:pt>
                <c:pt idx="2014">
                  <c:v>350</c:v>
                </c:pt>
                <c:pt idx="2015">
                  <c:v>350</c:v>
                </c:pt>
                <c:pt idx="2016">
                  <c:v>350</c:v>
                </c:pt>
                <c:pt idx="2017">
                  <c:v>350</c:v>
                </c:pt>
                <c:pt idx="2018">
                  <c:v>350</c:v>
                </c:pt>
                <c:pt idx="2019">
                  <c:v>350</c:v>
                </c:pt>
                <c:pt idx="2020">
                  <c:v>350</c:v>
                </c:pt>
                <c:pt idx="2021">
                  <c:v>350</c:v>
                </c:pt>
                <c:pt idx="2022">
                  <c:v>350</c:v>
                </c:pt>
                <c:pt idx="2023">
                  <c:v>350</c:v>
                </c:pt>
                <c:pt idx="2024">
                  <c:v>350</c:v>
                </c:pt>
                <c:pt idx="2025">
                  <c:v>350</c:v>
                </c:pt>
                <c:pt idx="2026">
                  <c:v>350</c:v>
                </c:pt>
                <c:pt idx="2027">
                  <c:v>350</c:v>
                </c:pt>
                <c:pt idx="2028">
                  <c:v>350</c:v>
                </c:pt>
                <c:pt idx="2029">
                  <c:v>350</c:v>
                </c:pt>
                <c:pt idx="2030">
                  <c:v>350</c:v>
                </c:pt>
                <c:pt idx="2031">
                  <c:v>350</c:v>
                </c:pt>
                <c:pt idx="2032">
                  <c:v>350</c:v>
                </c:pt>
                <c:pt idx="2033">
                  <c:v>350</c:v>
                </c:pt>
                <c:pt idx="2034">
                  <c:v>350</c:v>
                </c:pt>
                <c:pt idx="2035">
                  <c:v>350</c:v>
                </c:pt>
                <c:pt idx="2036">
                  <c:v>350</c:v>
                </c:pt>
                <c:pt idx="2037">
                  <c:v>350</c:v>
                </c:pt>
                <c:pt idx="2038">
                  <c:v>350</c:v>
                </c:pt>
                <c:pt idx="2039">
                  <c:v>350</c:v>
                </c:pt>
                <c:pt idx="2040">
                  <c:v>350</c:v>
                </c:pt>
                <c:pt idx="2041">
                  <c:v>350</c:v>
                </c:pt>
                <c:pt idx="2042">
                  <c:v>350</c:v>
                </c:pt>
                <c:pt idx="2043">
                  <c:v>350</c:v>
                </c:pt>
                <c:pt idx="2044">
                  <c:v>350</c:v>
                </c:pt>
                <c:pt idx="2045">
                  <c:v>350</c:v>
                </c:pt>
                <c:pt idx="2046">
                  <c:v>350</c:v>
                </c:pt>
                <c:pt idx="2047">
                  <c:v>350</c:v>
                </c:pt>
                <c:pt idx="2048">
                  <c:v>350</c:v>
                </c:pt>
                <c:pt idx="2049">
                  <c:v>350</c:v>
                </c:pt>
                <c:pt idx="2050">
                  <c:v>350</c:v>
                </c:pt>
                <c:pt idx="2051">
                  <c:v>350</c:v>
                </c:pt>
                <c:pt idx="2052">
                  <c:v>350</c:v>
                </c:pt>
                <c:pt idx="2053">
                  <c:v>350</c:v>
                </c:pt>
                <c:pt idx="2054">
                  <c:v>350</c:v>
                </c:pt>
                <c:pt idx="2055">
                  <c:v>350</c:v>
                </c:pt>
                <c:pt idx="2056">
                  <c:v>350</c:v>
                </c:pt>
                <c:pt idx="2057">
                  <c:v>350</c:v>
                </c:pt>
                <c:pt idx="2058">
                  <c:v>350</c:v>
                </c:pt>
                <c:pt idx="2059">
                  <c:v>350</c:v>
                </c:pt>
                <c:pt idx="2060">
                  <c:v>350</c:v>
                </c:pt>
                <c:pt idx="2061">
                  <c:v>350</c:v>
                </c:pt>
                <c:pt idx="2062">
                  <c:v>350</c:v>
                </c:pt>
                <c:pt idx="2063">
                  <c:v>350</c:v>
                </c:pt>
                <c:pt idx="2064">
                  <c:v>350</c:v>
                </c:pt>
                <c:pt idx="2065">
                  <c:v>350</c:v>
                </c:pt>
                <c:pt idx="2066">
                  <c:v>350</c:v>
                </c:pt>
                <c:pt idx="2067">
                  <c:v>350</c:v>
                </c:pt>
                <c:pt idx="2068">
                  <c:v>350</c:v>
                </c:pt>
                <c:pt idx="2069">
                  <c:v>350</c:v>
                </c:pt>
                <c:pt idx="2070">
                  <c:v>350</c:v>
                </c:pt>
                <c:pt idx="2071">
                  <c:v>350</c:v>
                </c:pt>
                <c:pt idx="2072">
                  <c:v>350</c:v>
                </c:pt>
                <c:pt idx="2073">
                  <c:v>350</c:v>
                </c:pt>
                <c:pt idx="2074">
                  <c:v>350</c:v>
                </c:pt>
                <c:pt idx="2075">
                  <c:v>350</c:v>
                </c:pt>
                <c:pt idx="2076">
                  <c:v>350</c:v>
                </c:pt>
                <c:pt idx="2077">
                  <c:v>350</c:v>
                </c:pt>
                <c:pt idx="2078">
                  <c:v>350</c:v>
                </c:pt>
                <c:pt idx="2079">
                  <c:v>350</c:v>
                </c:pt>
                <c:pt idx="2080">
                  <c:v>350</c:v>
                </c:pt>
                <c:pt idx="2081">
                  <c:v>350</c:v>
                </c:pt>
                <c:pt idx="2082">
                  <c:v>350</c:v>
                </c:pt>
                <c:pt idx="2083">
                  <c:v>350</c:v>
                </c:pt>
                <c:pt idx="2084">
                  <c:v>350</c:v>
                </c:pt>
                <c:pt idx="2085">
                  <c:v>350</c:v>
                </c:pt>
                <c:pt idx="2086">
                  <c:v>350</c:v>
                </c:pt>
                <c:pt idx="2087">
                  <c:v>350</c:v>
                </c:pt>
                <c:pt idx="2088">
                  <c:v>350</c:v>
                </c:pt>
                <c:pt idx="2089">
                  <c:v>350</c:v>
                </c:pt>
                <c:pt idx="2090">
                  <c:v>350</c:v>
                </c:pt>
                <c:pt idx="2091">
                  <c:v>350</c:v>
                </c:pt>
                <c:pt idx="2092">
                  <c:v>350</c:v>
                </c:pt>
                <c:pt idx="2093">
                  <c:v>350</c:v>
                </c:pt>
                <c:pt idx="2094">
                  <c:v>350</c:v>
                </c:pt>
                <c:pt idx="2095">
                  <c:v>350</c:v>
                </c:pt>
                <c:pt idx="2096">
                  <c:v>350</c:v>
                </c:pt>
                <c:pt idx="2097">
                  <c:v>350</c:v>
                </c:pt>
                <c:pt idx="2098">
                  <c:v>350</c:v>
                </c:pt>
                <c:pt idx="2099">
                  <c:v>350</c:v>
                </c:pt>
                <c:pt idx="2100">
                  <c:v>350</c:v>
                </c:pt>
                <c:pt idx="2101">
                  <c:v>350</c:v>
                </c:pt>
                <c:pt idx="2102">
                  <c:v>350</c:v>
                </c:pt>
                <c:pt idx="2103">
                  <c:v>350</c:v>
                </c:pt>
                <c:pt idx="2104">
                  <c:v>350</c:v>
                </c:pt>
                <c:pt idx="2105">
                  <c:v>350</c:v>
                </c:pt>
                <c:pt idx="2106">
                  <c:v>350</c:v>
                </c:pt>
                <c:pt idx="2107">
                  <c:v>350</c:v>
                </c:pt>
                <c:pt idx="2108">
                  <c:v>350</c:v>
                </c:pt>
                <c:pt idx="2109">
                  <c:v>350</c:v>
                </c:pt>
                <c:pt idx="2110">
                  <c:v>350</c:v>
                </c:pt>
                <c:pt idx="2111">
                  <c:v>350</c:v>
                </c:pt>
                <c:pt idx="2112">
                  <c:v>350</c:v>
                </c:pt>
                <c:pt idx="2113">
                  <c:v>350</c:v>
                </c:pt>
                <c:pt idx="2114">
                  <c:v>350</c:v>
                </c:pt>
                <c:pt idx="2115">
                  <c:v>350</c:v>
                </c:pt>
                <c:pt idx="2116">
                  <c:v>350</c:v>
                </c:pt>
                <c:pt idx="2117">
                  <c:v>350</c:v>
                </c:pt>
                <c:pt idx="2118">
                  <c:v>350</c:v>
                </c:pt>
                <c:pt idx="2119">
                  <c:v>350</c:v>
                </c:pt>
                <c:pt idx="2120">
                  <c:v>350</c:v>
                </c:pt>
                <c:pt idx="2121">
                  <c:v>350</c:v>
                </c:pt>
                <c:pt idx="2122">
                  <c:v>350</c:v>
                </c:pt>
                <c:pt idx="2123">
                  <c:v>350</c:v>
                </c:pt>
                <c:pt idx="2124">
                  <c:v>350</c:v>
                </c:pt>
                <c:pt idx="2125">
                  <c:v>350</c:v>
                </c:pt>
                <c:pt idx="2126">
                  <c:v>350</c:v>
                </c:pt>
                <c:pt idx="2127">
                  <c:v>350</c:v>
                </c:pt>
                <c:pt idx="2128">
                  <c:v>350</c:v>
                </c:pt>
                <c:pt idx="2129">
                  <c:v>350</c:v>
                </c:pt>
                <c:pt idx="2130">
                  <c:v>350</c:v>
                </c:pt>
                <c:pt idx="2131">
                  <c:v>350</c:v>
                </c:pt>
                <c:pt idx="2132">
                  <c:v>350</c:v>
                </c:pt>
                <c:pt idx="2133">
                  <c:v>350</c:v>
                </c:pt>
                <c:pt idx="2134">
                  <c:v>350</c:v>
                </c:pt>
                <c:pt idx="2135">
                  <c:v>350</c:v>
                </c:pt>
                <c:pt idx="2136">
                  <c:v>350</c:v>
                </c:pt>
                <c:pt idx="2137">
                  <c:v>350</c:v>
                </c:pt>
                <c:pt idx="2138">
                  <c:v>350</c:v>
                </c:pt>
                <c:pt idx="2139">
                  <c:v>350</c:v>
                </c:pt>
                <c:pt idx="2140">
                  <c:v>350</c:v>
                </c:pt>
                <c:pt idx="2141">
                  <c:v>350</c:v>
                </c:pt>
                <c:pt idx="2142">
                  <c:v>350</c:v>
                </c:pt>
                <c:pt idx="2143">
                  <c:v>350</c:v>
                </c:pt>
                <c:pt idx="2144">
                  <c:v>350</c:v>
                </c:pt>
                <c:pt idx="2145">
                  <c:v>350</c:v>
                </c:pt>
                <c:pt idx="2146">
                  <c:v>350</c:v>
                </c:pt>
                <c:pt idx="2147">
                  <c:v>350</c:v>
                </c:pt>
                <c:pt idx="2148">
                  <c:v>350</c:v>
                </c:pt>
                <c:pt idx="2149">
                  <c:v>350</c:v>
                </c:pt>
                <c:pt idx="2150">
                  <c:v>350</c:v>
                </c:pt>
                <c:pt idx="2151">
                  <c:v>350</c:v>
                </c:pt>
                <c:pt idx="2152">
                  <c:v>350</c:v>
                </c:pt>
                <c:pt idx="2153">
                  <c:v>350</c:v>
                </c:pt>
                <c:pt idx="2154">
                  <c:v>350</c:v>
                </c:pt>
                <c:pt idx="2155">
                  <c:v>350</c:v>
                </c:pt>
                <c:pt idx="2156">
                  <c:v>350</c:v>
                </c:pt>
                <c:pt idx="2157">
                  <c:v>350</c:v>
                </c:pt>
                <c:pt idx="2158">
                  <c:v>350</c:v>
                </c:pt>
                <c:pt idx="2159">
                  <c:v>350</c:v>
                </c:pt>
                <c:pt idx="2160">
                  <c:v>350</c:v>
                </c:pt>
                <c:pt idx="2161">
                  <c:v>350</c:v>
                </c:pt>
                <c:pt idx="2162">
                  <c:v>350</c:v>
                </c:pt>
                <c:pt idx="2163">
                  <c:v>350</c:v>
                </c:pt>
                <c:pt idx="2164">
                  <c:v>350</c:v>
                </c:pt>
                <c:pt idx="2165">
                  <c:v>350</c:v>
                </c:pt>
                <c:pt idx="2166">
                  <c:v>350</c:v>
                </c:pt>
                <c:pt idx="2167">
                  <c:v>350</c:v>
                </c:pt>
                <c:pt idx="2168">
                  <c:v>350</c:v>
                </c:pt>
                <c:pt idx="2169">
                  <c:v>350</c:v>
                </c:pt>
                <c:pt idx="2170">
                  <c:v>350</c:v>
                </c:pt>
                <c:pt idx="2171">
                  <c:v>350</c:v>
                </c:pt>
                <c:pt idx="2172">
                  <c:v>350</c:v>
                </c:pt>
                <c:pt idx="2173">
                  <c:v>350</c:v>
                </c:pt>
                <c:pt idx="2174">
                  <c:v>350</c:v>
                </c:pt>
                <c:pt idx="2175">
                  <c:v>350</c:v>
                </c:pt>
                <c:pt idx="2176">
                  <c:v>350</c:v>
                </c:pt>
                <c:pt idx="2177">
                  <c:v>350</c:v>
                </c:pt>
                <c:pt idx="2178">
                  <c:v>350</c:v>
                </c:pt>
                <c:pt idx="2179">
                  <c:v>350</c:v>
                </c:pt>
                <c:pt idx="2180">
                  <c:v>350</c:v>
                </c:pt>
                <c:pt idx="2181">
                  <c:v>350</c:v>
                </c:pt>
                <c:pt idx="2182">
                  <c:v>350</c:v>
                </c:pt>
                <c:pt idx="2183">
                  <c:v>350</c:v>
                </c:pt>
                <c:pt idx="2184">
                  <c:v>350</c:v>
                </c:pt>
                <c:pt idx="2185">
                  <c:v>350</c:v>
                </c:pt>
                <c:pt idx="2186">
                  <c:v>350</c:v>
                </c:pt>
                <c:pt idx="2187">
                  <c:v>350</c:v>
                </c:pt>
                <c:pt idx="2188">
                  <c:v>350</c:v>
                </c:pt>
                <c:pt idx="2189">
                  <c:v>350</c:v>
                </c:pt>
                <c:pt idx="2190">
                  <c:v>350</c:v>
                </c:pt>
                <c:pt idx="2191">
                  <c:v>350</c:v>
                </c:pt>
                <c:pt idx="2192">
                  <c:v>350</c:v>
                </c:pt>
                <c:pt idx="2193">
                  <c:v>350</c:v>
                </c:pt>
                <c:pt idx="2194">
                  <c:v>350</c:v>
                </c:pt>
                <c:pt idx="2195">
                  <c:v>350</c:v>
                </c:pt>
                <c:pt idx="2196">
                  <c:v>350</c:v>
                </c:pt>
                <c:pt idx="2197">
                  <c:v>350</c:v>
                </c:pt>
                <c:pt idx="2198">
                  <c:v>350</c:v>
                </c:pt>
                <c:pt idx="2199">
                  <c:v>350</c:v>
                </c:pt>
                <c:pt idx="2200">
                  <c:v>350</c:v>
                </c:pt>
                <c:pt idx="2201">
                  <c:v>350</c:v>
                </c:pt>
                <c:pt idx="2202">
                  <c:v>350</c:v>
                </c:pt>
                <c:pt idx="2203">
                  <c:v>350</c:v>
                </c:pt>
                <c:pt idx="2204">
                  <c:v>350</c:v>
                </c:pt>
                <c:pt idx="2205">
                  <c:v>350</c:v>
                </c:pt>
                <c:pt idx="2206">
                  <c:v>350</c:v>
                </c:pt>
                <c:pt idx="2207">
                  <c:v>350</c:v>
                </c:pt>
                <c:pt idx="2208">
                  <c:v>350</c:v>
                </c:pt>
                <c:pt idx="2209">
                  <c:v>350</c:v>
                </c:pt>
                <c:pt idx="2210">
                  <c:v>350</c:v>
                </c:pt>
                <c:pt idx="2211">
                  <c:v>350</c:v>
                </c:pt>
                <c:pt idx="2212">
                  <c:v>350</c:v>
                </c:pt>
                <c:pt idx="2213">
                  <c:v>350</c:v>
                </c:pt>
                <c:pt idx="2214">
                  <c:v>350</c:v>
                </c:pt>
                <c:pt idx="2215">
                  <c:v>350</c:v>
                </c:pt>
                <c:pt idx="2216">
                  <c:v>350</c:v>
                </c:pt>
                <c:pt idx="2217">
                  <c:v>350</c:v>
                </c:pt>
                <c:pt idx="2218">
                  <c:v>350</c:v>
                </c:pt>
                <c:pt idx="2219">
                  <c:v>350</c:v>
                </c:pt>
                <c:pt idx="2220">
                  <c:v>350</c:v>
                </c:pt>
                <c:pt idx="2221">
                  <c:v>350</c:v>
                </c:pt>
                <c:pt idx="2222">
                  <c:v>350</c:v>
                </c:pt>
                <c:pt idx="2223">
                  <c:v>350</c:v>
                </c:pt>
                <c:pt idx="2224">
                  <c:v>350</c:v>
                </c:pt>
                <c:pt idx="2225">
                  <c:v>350</c:v>
                </c:pt>
                <c:pt idx="2226">
                  <c:v>350</c:v>
                </c:pt>
                <c:pt idx="2227">
                  <c:v>350</c:v>
                </c:pt>
                <c:pt idx="2228">
                  <c:v>350</c:v>
                </c:pt>
                <c:pt idx="2229">
                  <c:v>350</c:v>
                </c:pt>
                <c:pt idx="2230">
                  <c:v>350</c:v>
                </c:pt>
                <c:pt idx="2231">
                  <c:v>350</c:v>
                </c:pt>
                <c:pt idx="2232">
                  <c:v>350</c:v>
                </c:pt>
                <c:pt idx="2233">
                  <c:v>350</c:v>
                </c:pt>
                <c:pt idx="2234">
                  <c:v>350</c:v>
                </c:pt>
                <c:pt idx="2235">
                  <c:v>350</c:v>
                </c:pt>
                <c:pt idx="2236">
                  <c:v>350</c:v>
                </c:pt>
                <c:pt idx="2237">
                  <c:v>350</c:v>
                </c:pt>
                <c:pt idx="2238">
                  <c:v>350</c:v>
                </c:pt>
                <c:pt idx="2239">
                  <c:v>350</c:v>
                </c:pt>
                <c:pt idx="2240">
                  <c:v>350</c:v>
                </c:pt>
                <c:pt idx="2241">
                  <c:v>350</c:v>
                </c:pt>
                <c:pt idx="2242">
                  <c:v>350</c:v>
                </c:pt>
                <c:pt idx="2243">
                  <c:v>350</c:v>
                </c:pt>
                <c:pt idx="2244">
                  <c:v>350</c:v>
                </c:pt>
                <c:pt idx="2245">
                  <c:v>350</c:v>
                </c:pt>
                <c:pt idx="2246">
                  <c:v>350</c:v>
                </c:pt>
                <c:pt idx="2247">
                  <c:v>350</c:v>
                </c:pt>
                <c:pt idx="2248">
                  <c:v>350</c:v>
                </c:pt>
                <c:pt idx="2249">
                  <c:v>350</c:v>
                </c:pt>
                <c:pt idx="2250">
                  <c:v>350</c:v>
                </c:pt>
                <c:pt idx="2251">
                  <c:v>350</c:v>
                </c:pt>
                <c:pt idx="2252">
                  <c:v>350</c:v>
                </c:pt>
                <c:pt idx="2253">
                  <c:v>350</c:v>
                </c:pt>
                <c:pt idx="2254">
                  <c:v>350</c:v>
                </c:pt>
                <c:pt idx="2255">
                  <c:v>350</c:v>
                </c:pt>
                <c:pt idx="2256">
                  <c:v>350</c:v>
                </c:pt>
                <c:pt idx="2257">
                  <c:v>350</c:v>
                </c:pt>
                <c:pt idx="2258">
                  <c:v>350</c:v>
                </c:pt>
                <c:pt idx="2259">
                  <c:v>350</c:v>
                </c:pt>
                <c:pt idx="2260">
                  <c:v>350</c:v>
                </c:pt>
                <c:pt idx="2261">
                  <c:v>350</c:v>
                </c:pt>
                <c:pt idx="2262">
                  <c:v>350</c:v>
                </c:pt>
                <c:pt idx="2263">
                  <c:v>350</c:v>
                </c:pt>
                <c:pt idx="2264">
                  <c:v>350</c:v>
                </c:pt>
                <c:pt idx="2265">
                  <c:v>350</c:v>
                </c:pt>
                <c:pt idx="2266">
                  <c:v>350</c:v>
                </c:pt>
                <c:pt idx="2267">
                  <c:v>350</c:v>
                </c:pt>
                <c:pt idx="2268">
                  <c:v>350</c:v>
                </c:pt>
                <c:pt idx="2269">
                  <c:v>350</c:v>
                </c:pt>
                <c:pt idx="2270">
                  <c:v>350</c:v>
                </c:pt>
                <c:pt idx="2271">
                  <c:v>350</c:v>
                </c:pt>
                <c:pt idx="2272">
                  <c:v>350</c:v>
                </c:pt>
                <c:pt idx="2273">
                  <c:v>350</c:v>
                </c:pt>
                <c:pt idx="2274">
                  <c:v>350</c:v>
                </c:pt>
                <c:pt idx="2275">
                  <c:v>350</c:v>
                </c:pt>
                <c:pt idx="2276">
                  <c:v>350</c:v>
                </c:pt>
                <c:pt idx="2277">
                  <c:v>350</c:v>
                </c:pt>
                <c:pt idx="2278">
                  <c:v>350</c:v>
                </c:pt>
                <c:pt idx="2279">
                  <c:v>350</c:v>
                </c:pt>
                <c:pt idx="2280">
                  <c:v>350</c:v>
                </c:pt>
                <c:pt idx="2281">
                  <c:v>350</c:v>
                </c:pt>
                <c:pt idx="2282">
                  <c:v>350</c:v>
                </c:pt>
                <c:pt idx="2283">
                  <c:v>350</c:v>
                </c:pt>
                <c:pt idx="2284">
                  <c:v>350</c:v>
                </c:pt>
                <c:pt idx="2285">
                  <c:v>350</c:v>
                </c:pt>
                <c:pt idx="2286">
                  <c:v>350</c:v>
                </c:pt>
                <c:pt idx="2287">
                  <c:v>350</c:v>
                </c:pt>
                <c:pt idx="2288">
                  <c:v>350</c:v>
                </c:pt>
                <c:pt idx="2289">
                  <c:v>350</c:v>
                </c:pt>
                <c:pt idx="2290">
                  <c:v>350</c:v>
                </c:pt>
                <c:pt idx="2291">
                  <c:v>350</c:v>
                </c:pt>
                <c:pt idx="2292">
                  <c:v>350</c:v>
                </c:pt>
                <c:pt idx="2293">
                  <c:v>350</c:v>
                </c:pt>
                <c:pt idx="2294">
                  <c:v>350</c:v>
                </c:pt>
                <c:pt idx="2295">
                  <c:v>350</c:v>
                </c:pt>
                <c:pt idx="2296">
                  <c:v>350</c:v>
                </c:pt>
                <c:pt idx="2297">
                  <c:v>350</c:v>
                </c:pt>
                <c:pt idx="2298">
                  <c:v>350</c:v>
                </c:pt>
                <c:pt idx="2299">
                  <c:v>350</c:v>
                </c:pt>
                <c:pt idx="2300">
                  <c:v>350</c:v>
                </c:pt>
                <c:pt idx="2301">
                  <c:v>350</c:v>
                </c:pt>
                <c:pt idx="2302">
                  <c:v>350</c:v>
                </c:pt>
                <c:pt idx="2303">
                  <c:v>350</c:v>
                </c:pt>
                <c:pt idx="2304">
                  <c:v>350</c:v>
                </c:pt>
                <c:pt idx="2305">
                  <c:v>350</c:v>
                </c:pt>
                <c:pt idx="2306">
                  <c:v>350</c:v>
                </c:pt>
                <c:pt idx="2307">
                  <c:v>350</c:v>
                </c:pt>
                <c:pt idx="2308">
                  <c:v>350</c:v>
                </c:pt>
                <c:pt idx="2309">
                  <c:v>350</c:v>
                </c:pt>
                <c:pt idx="2310">
                  <c:v>350</c:v>
                </c:pt>
                <c:pt idx="2311">
                  <c:v>350</c:v>
                </c:pt>
                <c:pt idx="2312">
                  <c:v>350</c:v>
                </c:pt>
                <c:pt idx="2313">
                  <c:v>350</c:v>
                </c:pt>
                <c:pt idx="2314">
                  <c:v>350</c:v>
                </c:pt>
                <c:pt idx="2315">
                  <c:v>350</c:v>
                </c:pt>
                <c:pt idx="2316">
                  <c:v>350</c:v>
                </c:pt>
                <c:pt idx="2317">
                  <c:v>350</c:v>
                </c:pt>
                <c:pt idx="2318">
                  <c:v>350</c:v>
                </c:pt>
                <c:pt idx="2319">
                  <c:v>350</c:v>
                </c:pt>
                <c:pt idx="2320">
                  <c:v>350</c:v>
                </c:pt>
                <c:pt idx="2321">
                  <c:v>350</c:v>
                </c:pt>
                <c:pt idx="2322">
                  <c:v>350</c:v>
                </c:pt>
                <c:pt idx="2323">
                  <c:v>350</c:v>
                </c:pt>
                <c:pt idx="2324">
                  <c:v>350</c:v>
                </c:pt>
                <c:pt idx="2325">
                  <c:v>350</c:v>
                </c:pt>
                <c:pt idx="2326">
                  <c:v>350</c:v>
                </c:pt>
                <c:pt idx="2327">
                  <c:v>350</c:v>
                </c:pt>
                <c:pt idx="2328">
                  <c:v>350</c:v>
                </c:pt>
                <c:pt idx="2329">
                  <c:v>350</c:v>
                </c:pt>
                <c:pt idx="2330">
                  <c:v>350</c:v>
                </c:pt>
                <c:pt idx="2331">
                  <c:v>350</c:v>
                </c:pt>
                <c:pt idx="2332">
                  <c:v>350</c:v>
                </c:pt>
                <c:pt idx="2333">
                  <c:v>350</c:v>
                </c:pt>
                <c:pt idx="2334">
                  <c:v>350</c:v>
                </c:pt>
                <c:pt idx="2335">
                  <c:v>350</c:v>
                </c:pt>
                <c:pt idx="2336">
                  <c:v>350</c:v>
                </c:pt>
                <c:pt idx="2337">
                  <c:v>350</c:v>
                </c:pt>
                <c:pt idx="2338">
                  <c:v>350</c:v>
                </c:pt>
                <c:pt idx="2339">
                  <c:v>350</c:v>
                </c:pt>
                <c:pt idx="2340">
                  <c:v>350</c:v>
                </c:pt>
                <c:pt idx="2341">
                  <c:v>350</c:v>
                </c:pt>
                <c:pt idx="2342">
                  <c:v>350</c:v>
                </c:pt>
                <c:pt idx="2343">
                  <c:v>350</c:v>
                </c:pt>
                <c:pt idx="2344">
                  <c:v>350</c:v>
                </c:pt>
                <c:pt idx="2345">
                  <c:v>350</c:v>
                </c:pt>
                <c:pt idx="2346">
                  <c:v>350</c:v>
                </c:pt>
                <c:pt idx="2347">
                  <c:v>350</c:v>
                </c:pt>
                <c:pt idx="2348">
                  <c:v>350</c:v>
                </c:pt>
                <c:pt idx="2349">
                  <c:v>350</c:v>
                </c:pt>
                <c:pt idx="2350">
                  <c:v>350</c:v>
                </c:pt>
                <c:pt idx="2351">
                  <c:v>350</c:v>
                </c:pt>
                <c:pt idx="2352">
                  <c:v>350</c:v>
                </c:pt>
                <c:pt idx="2353">
                  <c:v>350</c:v>
                </c:pt>
                <c:pt idx="2354">
                  <c:v>350</c:v>
                </c:pt>
                <c:pt idx="2355">
                  <c:v>350</c:v>
                </c:pt>
                <c:pt idx="2356">
                  <c:v>350</c:v>
                </c:pt>
                <c:pt idx="2357">
                  <c:v>350</c:v>
                </c:pt>
                <c:pt idx="2358">
                  <c:v>350</c:v>
                </c:pt>
                <c:pt idx="2359">
                  <c:v>350</c:v>
                </c:pt>
                <c:pt idx="2360">
                  <c:v>350</c:v>
                </c:pt>
                <c:pt idx="2361">
                  <c:v>350</c:v>
                </c:pt>
                <c:pt idx="2362">
                  <c:v>350</c:v>
                </c:pt>
                <c:pt idx="2363">
                  <c:v>350</c:v>
                </c:pt>
                <c:pt idx="2364">
                  <c:v>350</c:v>
                </c:pt>
                <c:pt idx="2365">
                  <c:v>350</c:v>
                </c:pt>
                <c:pt idx="2366">
                  <c:v>350</c:v>
                </c:pt>
                <c:pt idx="2367">
                  <c:v>350</c:v>
                </c:pt>
                <c:pt idx="2368">
                  <c:v>350</c:v>
                </c:pt>
                <c:pt idx="2369">
                  <c:v>350</c:v>
                </c:pt>
                <c:pt idx="2370">
                  <c:v>350</c:v>
                </c:pt>
                <c:pt idx="2371">
                  <c:v>350</c:v>
                </c:pt>
                <c:pt idx="2372">
                  <c:v>350</c:v>
                </c:pt>
                <c:pt idx="2373">
                  <c:v>350</c:v>
                </c:pt>
                <c:pt idx="2374">
                  <c:v>350</c:v>
                </c:pt>
                <c:pt idx="2375">
                  <c:v>350</c:v>
                </c:pt>
                <c:pt idx="2376">
                  <c:v>350</c:v>
                </c:pt>
                <c:pt idx="2377">
                  <c:v>350</c:v>
                </c:pt>
                <c:pt idx="2378">
                  <c:v>350</c:v>
                </c:pt>
                <c:pt idx="2379">
                  <c:v>350</c:v>
                </c:pt>
                <c:pt idx="2380">
                  <c:v>350</c:v>
                </c:pt>
                <c:pt idx="2381">
                  <c:v>350</c:v>
                </c:pt>
                <c:pt idx="2382">
                  <c:v>350</c:v>
                </c:pt>
                <c:pt idx="2383">
                  <c:v>350</c:v>
                </c:pt>
                <c:pt idx="2384">
                  <c:v>350</c:v>
                </c:pt>
                <c:pt idx="2385">
                  <c:v>350</c:v>
                </c:pt>
                <c:pt idx="2386">
                  <c:v>350</c:v>
                </c:pt>
                <c:pt idx="2387">
                  <c:v>350</c:v>
                </c:pt>
                <c:pt idx="2388">
                  <c:v>350</c:v>
                </c:pt>
                <c:pt idx="2389">
                  <c:v>350</c:v>
                </c:pt>
                <c:pt idx="2390">
                  <c:v>350</c:v>
                </c:pt>
                <c:pt idx="2391">
                  <c:v>350</c:v>
                </c:pt>
                <c:pt idx="2392">
                  <c:v>350</c:v>
                </c:pt>
                <c:pt idx="2393">
                  <c:v>350</c:v>
                </c:pt>
                <c:pt idx="2394">
                  <c:v>350</c:v>
                </c:pt>
                <c:pt idx="2395">
                  <c:v>350</c:v>
                </c:pt>
                <c:pt idx="2396">
                  <c:v>350</c:v>
                </c:pt>
                <c:pt idx="2397">
                  <c:v>350</c:v>
                </c:pt>
                <c:pt idx="2398">
                  <c:v>350</c:v>
                </c:pt>
                <c:pt idx="2399">
                  <c:v>350</c:v>
                </c:pt>
                <c:pt idx="2400">
                  <c:v>350</c:v>
                </c:pt>
                <c:pt idx="2401">
                  <c:v>350</c:v>
                </c:pt>
                <c:pt idx="2402">
                  <c:v>350</c:v>
                </c:pt>
                <c:pt idx="2403">
                  <c:v>350</c:v>
                </c:pt>
                <c:pt idx="2404">
                  <c:v>350</c:v>
                </c:pt>
                <c:pt idx="2405">
                  <c:v>350</c:v>
                </c:pt>
                <c:pt idx="2406">
                  <c:v>350</c:v>
                </c:pt>
                <c:pt idx="2407">
                  <c:v>350</c:v>
                </c:pt>
                <c:pt idx="2408">
                  <c:v>350</c:v>
                </c:pt>
                <c:pt idx="2409">
                  <c:v>350</c:v>
                </c:pt>
                <c:pt idx="2410">
                  <c:v>350</c:v>
                </c:pt>
                <c:pt idx="2411">
                  <c:v>350</c:v>
                </c:pt>
                <c:pt idx="2412">
                  <c:v>350</c:v>
                </c:pt>
                <c:pt idx="2413">
                  <c:v>350</c:v>
                </c:pt>
                <c:pt idx="2414">
                  <c:v>350</c:v>
                </c:pt>
                <c:pt idx="2415">
                  <c:v>350</c:v>
                </c:pt>
                <c:pt idx="2416">
                  <c:v>350</c:v>
                </c:pt>
                <c:pt idx="2417">
                  <c:v>350</c:v>
                </c:pt>
                <c:pt idx="2418">
                  <c:v>350</c:v>
                </c:pt>
                <c:pt idx="2419">
                  <c:v>350</c:v>
                </c:pt>
                <c:pt idx="2420">
                  <c:v>350</c:v>
                </c:pt>
                <c:pt idx="2421">
                  <c:v>350</c:v>
                </c:pt>
                <c:pt idx="2422">
                  <c:v>350</c:v>
                </c:pt>
                <c:pt idx="2423">
                  <c:v>350</c:v>
                </c:pt>
                <c:pt idx="2424">
                  <c:v>350</c:v>
                </c:pt>
                <c:pt idx="2425">
                  <c:v>350</c:v>
                </c:pt>
                <c:pt idx="2426">
                  <c:v>350</c:v>
                </c:pt>
                <c:pt idx="2427">
                  <c:v>350</c:v>
                </c:pt>
                <c:pt idx="2428">
                  <c:v>350</c:v>
                </c:pt>
                <c:pt idx="2429">
                  <c:v>350</c:v>
                </c:pt>
                <c:pt idx="2430">
                  <c:v>350</c:v>
                </c:pt>
                <c:pt idx="2431">
                  <c:v>350</c:v>
                </c:pt>
                <c:pt idx="2432">
                  <c:v>350</c:v>
                </c:pt>
                <c:pt idx="2433">
                  <c:v>350</c:v>
                </c:pt>
                <c:pt idx="2434">
                  <c:v>350</c:v>
                </c:pt>
                <c:pt idx="2435">
                  <c:v>350</c:v>
                </c:pt>
                <c:pt idx="2436">
                  <c:v>350</c:v>
                </c:pt>
                <c:pt idx="2437">
                  <c:v>350</c:v>
                </c:pt>
                <c:pt idx="2438">
                  <c:v>350</c:v>
                </c:pt>
                <c:pt idx="2439">
                  <c:v>350</c:v>
                </c:pt>
                <c:pt idx="2440">
                  <c:v>350</c:v>
                </c:pt>
                <c:pt idx="2441">
                  <c:v>350</c:v>
                </c:pt>
                <c:pt idx="2442">
                  <c:v>350</c:v>
                </c:pt>
                <c:pt idx="2443">
                  <c:v>350</c:v>
                </c:pt>
                <c:pt idx="2444">
                  <c:v>350</c:v>
                </c:pt>
                <c:pt idx="2445">
                  <c:v>350</c:v>
                </c:pt>
                <c:pt idx="2446">
                  <c:v>350</c:v>
                </c:pt>
                <c:pt idx="2447">
                  <c:v>350</c:v>
                </c:pt>
                <c:pt idx="2448">
                  <c:v>350</c:v>
                </c:pt>
                <c:pt idx="2449">
                  <c:v>350</c:v>
                </c:pt>
                <c:pt idx="2450">
                  <c:v>350</c:v>
                </c:pt>
                <c:pt idx="2451">
                  <c:v>350</c:v>
                </c:pt>
                <c:pt idx="2452">
                  <c:v>350</c:v>
                </c:pt>
                <c:pt idx="2453">
                  <c:v>350</c:v>
                </c:pt>
                <c:pt idx="2454">
                  <c:v>350</c:v>
                </c:pt>
                <c:pt idx="2455">
                  <c:v>350</c:v>
                </c:pt>
                <c:pt idx="2456">
                  <c:v>350</c:v>
                </c:pt>
                <c:pt idx="2457">
                  <c:v>350</c:v>
                </c:pt>
                <c:pt idx="2458">
                  <c:v>350</c:v>
                </c:pt>
                <c:pt idx="2459">
                  <c:v>350</c:v>
                </c:pt>
                <c:pt idx="2460">
                  <c:v>350</c:v>
                </c:pt>
                <c:pt idx="2461">
                  <c:v>350</c:v>
                </c:pt>
                <c:pt idx="2462">
                  <c:v>350</c:v>
                </c:pt>
                <c:pt idx="2463">
                  <c:v>350</c:v>
                </c:pt>
                <c:pt idx="2464">
                  <c:v>350</c:v>
                </c:pt>
                <c:pt idx="2465">
                  <c:v>350</c:v>
                </c:pt>
                <c:pt idx="2466">
                  <c:v>350</c:v>
                </c:pt>
                <c:pt idx="2467">
                  <c:v>350</c:v>
                </c:pt>
                <c:pt idx="2468">
                  <c:v>350</c:v>
                </c:pt>
                <c:pt idx="2469">
                  <c:v>350</c:v>
                </c:pt>
                <c:pt idx="2470">
                  <c:v>350</c:v>
                </c:pt>
                <c:pt idx="2471">
                  <c:v>350</c:v>
                </c:pt>
                <c:pt idx="2472">
                  <c:v>350</c:v>
                </c:pt>
                <c:pt idx="2473">
                  <c:v>350</c:v>
                </c:pt>
                <c:pt idx="2474">
                  <c:v>350</c:v>
                </c:pt>
                <c:pt idx="2475">
                  <c:v>350</c:v>
                </c:pt>
                <c:pt idx="2476">
                  <c:v>350</c:v>
                </c:pt>
                <c:pt idx="2477">
                  <c:v>350</c:v>
                </c:pt>
                <c:pt idx="2478">
                  <c:v>350</c:v>
                </c:pt>
                <c:pt idx="2479">
                  <c:v>350</c:v>
                </c:pt>
                <c:pt idx="2480">
                  <c:v>350</c:v>
                </c:pt>
                <c:pt idx="2481">
                  <c:v>350</c:v>
                </c:pt>
                <c:pt idx="2482">
                  <c:v>350</c:v>
                </c:pt>
                <c:pt idx="2483">
                  <c:v>350</c:v>
                </c:pt>
                <c:pt idx="2484">
                  <c:v>350</c:v>
                </c:pt>
                <c:pt idx="2485">
                  <c:v>350</c:v>
                </c:pt>
                <c:pt idx="2486">
                  <c:v>350</c:v>
                </c:pt>
                <c:pt idx="2487">
                  <c:v>350</c:v>
                </c:pt>
                <c:pt idx="2488">
                  <c:v>350</c:v>
                </c:pt>
                <c:pt idx="2489">
                  <c:v>350</c:v>
                </c:pt>
                <c:pt idx="2490">
                  <c:v>350</c:v>
                </c:pt>
                <c:pt idx="2491">
                  <c:v>350</c:v>
                </c:pt>
                <c:pt idx="2492">
                  <c:v>350</c:v>
                </c:pt>
                <c:pt idx="2493">
                  <c:v>350</c:v>
                </c:pt>
                <c:pt idx="2494">
                  <c:v>350</c:v>
                </c:pt>
                <c:pt idx="2495">
                  <c:v>350</c:v>
                </c:pt>
                <c:pt idx="2496">
                  <c:v>350</c:v>
                </c:pt>
                <c:pt idx="2497">
                  <c:v>350</c:v>
                </c:pt>
                <c:pt idx="2498">
                  <c:v>350</c:v>
                </c:pt>
                <c:pt idx="2499">
                  <c:v>350</c:v>
                </c:pt>
                <c:pt idx="2500">
                  <c:v>350</c:v>
                </c:pt>
                <c:pt idx="2501">
                  <c:v>350</c:v>
                </c:pt>
                <c:pt idx="2502">
                  <c:v>350</c:v>
                </c:pt>
                <c:pt idx="2503">
                  <c:v>350</c:v>
                </c:pt>
                <c:pt idx="2504">
                  <c:v>350</c:v>
                </c:pt>
                <c:pt idx="2505">
                  <c:v>350</c:v>
                </c:pt>
                <c:pt idx="2506">
                  <c:v>350</c:v>
                </c:pt>
                <c:pt idx="2507">
                  <c:v>350</c:v>
                </c:pt>
                <c:pt idx="2508">
                  <c:v>350</c:v>
                </c:pt>
                <c:pt idx="2509">
                  <c:v>350</c:v>
                </c:pt>
                <c:pt idx="2510">
                  <c:v>350</c:v>
                </c:pt>
                <c:pt idx="2511">
                  <c:v>350</c:v>
                </c:pt>
                <c:pt idx="2512">
                  <c:v>350</c:v>
                </c:pt>
                <c:pt idx="2513">
                  <c:v>350</c:v>
                </c:pt>
                <c:pt idx="2514">
                  <c:v>350</c:v>
                </c:pt>
                <c:pt idx="2515">
                  <c:v>350</c:v>
                </c:pt>
                <c:pt idx="2516">
                  <c:v>350</c:v>
                </c:pt>
                <c:pt idx="2517">
                  <c:v>350</c:v>
                </c:pt>
                <c:pt idx="2518">
                  <c:v>350</c:v>
                </c:pt>
                <c:pt idx="2519">
                  <c:v>350</c:v>
                </c:pt>
                <c:pt idx="2520">
                  <c:v>350</c:v>
                </c:pt>
                <c:pt idx="2521">
                  <c:v>350</c:v>
                </c:pt>
                <c:pt idx="2522">
                  <c:v>350</c:v>
                </c:pt>
                <c:pt idx="2523">
                  <c:v>350</c:v>
                </c:pt>
                <c:pt idx="2524">
                  <c:v>350</c:v>
                </c:pt>
                <c:pt idx="2525">
                  <c:v>350</c:v>
                </c:pt>
                <c:pt idx="2526">
                  <c:v>350</c:v>
                </c:pt>
                <c:pt idx="2527">
                  <c:v>350</c:v>
                </c:pt>
                <c:pt idx="2528">
                  <c:v>350</c:v>
                </c:pt>
                <c:pt idx="2529">
                  <c:v>350</c:v>
                </c:pt>
                <c:pt idx="2530">
                  <c:v>350</c:v>
                </c:pt>
                <c:pt idx="2531">
                  <c:v>350</c:v>
                </c:pt>
                <c:pt idx="2532">
                  <c:v>350</c:v>
                </c:pt>
                <c:pt idx="2533">
                  <c:v>350</c:v>
                </c:pt>
                <c:pt idx="2534">
                  <c:v>350</c:v>
                </c:pt>
                <c:pt idx="2535">
                  <c:v>350</c:v>
                </c:pt>
                <c:pt idx="2536">
                  <c:v>350</c:v>
                </c:pt>
                <c:pt idx="2537">
                  <c:v>350</c:v>
                </c:pt>
                <c:pt idx="2538">
                  <c:v>350</c:v>
                </c:pt>
                <c:pt idx="2539">
                  <c:v>350</c:v>
                </c:pt>
                <c:pt idx="2540">
                  <c:v>350</c:v>
                </c:pt>
                <c:pt idx="2541">
                  <c:v>350</c:v>
                </c:pt>
                <c:pt idx="2542">
                  <c:v>350</c:v>
                </c:pt>
                <c:pt idx="2543">
                  <c:v>350</c:v>
                </c:pt>
                <c:pt idx="2544">
                  <c:v>350</c:v>
                </c:pt>
                <c:pt idx="2545">
                  <c:v>350</c:v>
                </c:pt>
                <c:pt idx="2546">
                  <c:v>350</c:v>
                </c:pt>
                <c:pt idx="2547">
                  <c:v>350</c:v>
                </c:pt>
                <c:pt idx="2548">
                  <c:v>350</c:v>
                </c:pt>
                <c:pt idx="2549">
                  <c:v>350</c:v>
                </c:pt>
                <c:pt idx="2550">
                  <c:v>350</c:v>
                </c:pt>
                <c:pt idx="2551">
                  <c:v>350</c:v>
                </c:pt>
                <c:pt idx="2552">
                  <c:v>350</c:v>
                </c:pt>
                <c:pt idx="2553">
                  <c:v>350</c:v>
                </c:pt>
                <c:pt idx="2554">
                  <c:v>350</c:v>
                </c:pt>
                <c:pt idx="2555">
                  <c:v>350</c:v>
                </c:pt>
                <c:pt idx="2556">
                  <c:v>350</c:v>
                </c:pt>
                <c:pt idx="2557">
                  <c:v>350</c:v>
                </c:pt>
                <c:pt idx="2558">
                  <c:v>350</c:v>
                </c:pt>
                <c:pt idx="2559">
                  <c:v>350</c:v>
                </c:pt>
                <c:pt idx="2560">
                  <c:v>350</c:v>
                </c:pt>
                <c:pt idx="2561">
                  <c:v>350</c:v>
                </c:pt>
                <c:pt idx="2562">
                  <c:v>350</c:v>
                </c:pt>
                <c:pt idx="2563">
                  <c:v>350</c:v>
                </c:pt>
                <c:pt idx="2564">
                  <c:v>350</c:v>
                </c:pt>
                <c:pt idx="2565">
                  <c:v>350</c:v>
                </c:pt>
                <c:pt idx="2566">
                  <c:v>350</c:v>
                </c:pt>
                <c:pt idx="2567">
                  <c:v>350</c:v>
                </c:pt>
                <c:pt idx="2568">
                  <c:v>350</c:v>
                </c:pt>
                <c:pt idx="2569">
                  <c:v>350</c:v>
                </c:pt>
                <c:pt idx="2570">
                  <c:v>350</c:v>
                </c:pt>
                <c:pt idx="2571">
                  <c:v>350</c:v>
                </c:pt>
                <c:pt idx="2572">
                  <c:v>350</c:v>
                </c:pt>
                <c:pt idx="2573">
                  <c:v>350</c:v>
                </c:pt>
                <c:pt idx="2574">
                  <c:v>350</c:v>
                </c:pt>
                <c:pt idx="2575">
                  <c:v>350</c:v>
                </c:pt>
                <c:pt idx="2576">
                  <c:v>350</c:v>
                </c:pt>
                <c:pt idx="2577">
                  <c:v>350</c:v>
                </c:pt>
                <c:pt idx="2578">
                  <c:v>350</c:v>
                </c:pt>
                <c:pt idx="2579">
                  <c:v>350</c:v>
                </c:pt>
                <c:pt idx="2580">
                  <c:v>350</c:v>
                </c:pt>
                <c:pt idx="2581">
                  <c:v>350</c:v>
                </c:pt>
                <c:pt idx="2582">
                  <c:v>350</c:v>
                </c:pt>
                <c:pt idx="2583">
                  <c:v>350</c:v>
                </c:pt>
                <c:pt idx="2584">
                  <c:v>350</c:v>
                </c:pt>
                <c:pt idx="2585">
                  <c:v>350</c:v>
                </c:pt>
                <c:pt idx="2586">
                  <c:v>350</c:v>
                </c:pt>
                <c:pt idx="2587">
                  <c:v>350</c:v>
                </c:pt>
                <c:pt idx="2588">
                  <c:v>350</c:v>
                </c:pt>
                <c:pt idx="2589">
                  <c:v>350</c:v>
                </c:pt>
                <c:pt idx="2590">
                  <c:v>350</c:v>
                </c:pt>
                <c:pt idx="2591">
                  <c:v>350</c:v>
                </c:pt>
                <c:pt idx="2592">
                  <c:v>350</c:v>
                </c:pt>
                <c:pt idx="2593">
                  <c:v>350</c:v>
                </c:pt>
                <c:pt idx="2594">
                  <c:v>350</c:v>
                </c:pt>
                <c:pt idx="2595">
                  <c:v>350</c:v>
                </c:pt>
                <c:pt idx="2596">
                  <c:v>350</c:v>
                </c:pt>
                <c:pt idx="2597">
                  <c:v>350</c:v>
                </c:pt>
                <c:pt idx="2598">
                  <c:v>350</c:v>
                </c:pt>
                <c:pt idx="2599">
                  <c:v>350</c:v>
                </c:pt>
                <c:pt idx="2600">
                  <c:v>350</c:v>
                </c:pt>
                <c:pt idx="2601">
                  <c:v>350</c:v>
                </c:pt>
                <c:pt idx="2602">
                  <c:v>350</c:v>
                </c:pt>
                <c:pt idx="2603">
                  <c:v>350</c:v>
                </c:pt>
                <c:pt idx="2604">
                  <c:v>350</c:v>
                </c:pt>
                <c:pt idx="2605">
                  <c:v>350</c:v>
                </c:pt>
                <c:pt idx="2606">
                  <c:v>350</c:v>
                </c:pt>
                <c:pt idx="2607">
                  <c:v>350</c:v>
                </c:pt>
                <c:pt idx="2608">
                  <c:v>350</c:v>
                </c:pt>
                <c:pt idx="2609">
                  <c:v>350</c:v>
                </c:pt>
                <c:pt idx="2610">
                  <c:v>350</c:v>
                </c:pt>
                <c:pt idx="2611">
                  <c:v>350</c:v>
                </c:pt>
                <c:pt idx="2612">
                  <c:v>350</c:v>
                </c:pt>
                <c:pt idx="2613">
                  <c:v>350</c:v>
                </c:pt>
                <c:pt idx="2614">
                  <c:v>350</c:v>
                </c:pt>
                <c:pt idx="2615">
                  <c:v>350</c:v>
                </c:pt>
                <c:pt idx="2616">
                  <c:v>350</c:v>
                </c:pt>
                <c:pt idx="2617">
                  <c:v>350</c:v>
                </c:pt>
                <c:pt idx="2618">
                  <c:v>350</c:v>
                </c:pt>
                <c:pt idx="2619">
                  <c:v>350</c:v>
                </c:pt>
                <c:pt idx="2620">
                  <c:v>350</c:v>
                </c:pt>
                <c:pt idx="2621">
                  <c:v>350</c:v>
                </c:pt>
                <c:pt idx="2622">
                  <c:v>350</c:v>
                </c:pt>
                <c:pt idx="2623">
                  <c:v>350</c:v>
                </c:pt>
                <c:pt idx="2624">
                  <c:v>350</c:v>
                </c:pt>
                <c:pt idx="2625">
                  <c:v>350</c:v>
                </c:pt>
                <c:pt idx="2626">
                  <c:v>350</c:v>
                </c:pt>
                <c:pt idx="2627">
                  <c:v>350</c:v>
                </c:pt>
                <c:pt idx="2628">
                  <c:v>350</c:v>
                </c:pt>
                <c:pt idx="2629">
                  <c:v>350</c:v>
                </c:pt>
                <c:pt idx="2630">
                  <c:v>350</c:v>
                </c:pt>
                <c:pt idx="2631">
                  <c:v>350</c:v>
                </c:pt>
                <c:pt idx="2632">
                  <c:v>350</c:v>
                </c:pt>
                <c:pt idx="2633">
                  <c:v>350</c:v>
                </c:pt>
                <c:pt idx="2634">
                  <c:v>350</c:v>
                </c:pt>
                <c:pt idx="2635">
                  <c:v>350</c:v>
                </c:pt>
                <c:pt idx="2636">
                  <c:v>350</c:v>
                </c:pt>
                <c:pt idx="2637">
                  <c:v>350</c:v>
                </c:pt>
                <c:pt idx="2638">
                  <c:v>350</c:v>
                </c:pt>
                <c:pt idx="2639">
                  <c:v>350</c:v>
                </c:pt>
                <c:pt idx="2640">
                  <c:v>350</c:v>
                </c:pt>
                <c:pt idx="2641">
                  <c:v>350</c:v>
                </c:pt>
                <c:pt idx="2642">
                  <c:v>350</c:v>
                </c:pt>
                <c:pt idx="2643">
                  <c:v>350</c:v>
                </c:pt>
                <c:pt idx="2644">
                  <c:v>350</c:v>
                </c:pt>
                <c:pt idx="2645">
                  <c:v>350</c:v>
                </c:pt>
                <c:pt idx="2646">
                  <c:v>350</c:v>
                </c:pt>
                <c:pt idx="2647">
                  <c:v>350</c:v>
                </c:pt>
                <c:pt idx="2648">
                  <c:v>350</c:v>
                </c:pt>
                <c:pt idx="2649">
                  <c:v>350</c:v>
                </c:pt>
                <c:pt idx="2650">
                  <c:v>350</c:v>
                </c:pt>
                <c:pt idx="2651">
                  <c:v>350</c:v>
                </c:pt>
                <c:pt idx="2652">
                  <c:v>350</c:v>
                </c:pt>
                <c:pt idx="2653">
                  <c:v>350</c:v>
                </c:pt>
                <c:pt idx="2654">
                  <c:v>350</c:v>
                </c:pt>
                <c:pt idx="2655">
                  <c:v>350</c:v>
                </c:pt>
                <c:pt idx="2656">
                  <c:v>350</c:v>
                </c:pt>
                <c:pt idx="2657">
                  <c:v>350</c:v>
                </c:pt>
                <c:pt idx="2658">
                  <c:v>350</c:v>
                </c:pt>
                <c:pt idx="2659">
                  <c:v>350</c:v>
                </c:pt>
                <c:pt idx="2660">
                  <c:v>350</c:v>
                </c:pt>
                <c:pt idx="2661">
                  <c:v>350</c:v>
                </c:pt>
                <c:pt idx="2662">
                  <c:v>350</c:v>
                </c:pt>
                <c:pt idx="2663">
                  <c:v>350</c:v>
                </c:pt>
                <c:pt idx="2664">
                  <c:v>350</c:v>
                </c:pt>
                <c:pt idx="2665">
                  <c:v>350</c:v>
                </c:pt>
                <c:pt idx="2666">
                  <c:v>350</c:v>
                </c:pt>
                <c:pt idx="2667">
                  <c:v>350</c:v>
                </c:pt>
                <c:pt idx="2668">
                  <c:v>350</c:v>
                </c:pt>
                <c:pt idx="2669">
                  <c:v>350</c:v>
                </c:pt>
                <c:pt idx="2670">
                  <c:v>350</c:v>
                </c:pt>
                <c:pt idx="2671">
                  <c:v>350</c:v>
                </c:pt>
                <c:pt idx="2672">
                  <c:v>350</c:v>
                </c:pt>
                <c:pt idx="2673">
                  <c:v>350</c:v>
                </c:pt>
                <c:pt idx="2674">
                  <c:v>350</c:v>
                </c:pt>
                <c:pt idx="2675">
                  <c:v>350</c:v>
                </c:pt>
                <c:pt idx="2676">
                  <c:v>350</c:v>
                </c:pt>
                <c:pt idx="2677">
                  <c:v>350</c:v>
                </c:pt>
                <c:pt idx="2678">
                  <c:v>350</c:v>
                </c:pt>
                <c:pt idx="2679">
                  <c:v>350</c:v>
                </c:pt>
                <c:pt idx="2680">
                  <c:v>350</c:v>
                </c:pt>
                <c:pt idx="2681">
                  <c:v>350</c:v>
                </c:pt>
                <c:pt idx="2682">
                  <c:v>350</c:v>
                </c:pt>
                <c:pt idx="2683">
                  <c:v>350</c:v>
                </c:pt>
                <c:pt idx="2684">
                  <c:v>350</c:v>
                </c:pt>
                <c:pt idx="2685">
                  <c:v>350</c:v>
                </c:pt>
                <c:pt idx="2686">
                  <c:v>350</c:v>
                </c:pt>
                <c:pt idx="2687">
                  <c:v>350</c:v>
                </c:pt>
                <c:pt idx="2688">
                  <c:v>350</c:v>
                </c:pt>
                <c:pt idx="2689">
                  <c:v>350</c:v>
                </c:pt>
                <c:pt idx="2690">
                  <c:v>350</c:v>
                </c:pt>
                <c:pt idx="2691">
                  <c:v>350</c:v>
                </c:pt>
                <c:pt idx="2692">
                  <c:v>350</c:v>
                </c:pt>
                <c:pt idx="2693">
                  <c:v>350</c:v>
                </c:pt>
                <c:pt idx="2694">
                  <c:v>350</c:v>
                </c:pt>
                <c:pt idx="2695">
                  <c:v>350</c:v>
                </c:pt>
                <c:pt idx="2696">
                  <c:v>350</c:v>
                </c:pt>
                <c:pt idx="2697">
                  <c:v>350</c:v>
                </c:pt>
                <c:pt idx="2698">
                  <c:v>350</c:v>
                </c:pt>
                <c:pt idx="2699">
                  <c:v>350</c:v>
                </c:pt>
                <c:pt idx="2700">
                  <c:v>350</c:v>
                </c:pt>
                <c:pt idx="2701">
                  <c:v>350</c:v>
                </c:pt>
                <c:pt idx="2702">
                  <c:v>350</c:v>
                </c:pt>
                <c:pt idx="2703">
                  <c:v>350</c:v>
                </c:pt>
                <c:pt idx="2704">
                  <c:v>350</c:v>
                </c:pt>
                <c:pt idx="2705">
                  <c:v>350</c:v>
                </c:pt>
                <c:pt idx="2706">
                  <c:v>350</c:v>
                </c:pt>
                <c:pt idx="2707">
                  <c:v>350</c:v>
                </c:pt>
                <c:pt idx="2708">
                  <c:v>350</c:v>
                </c:pt>
                <c:pt idx="2709">
                  <c:v>350</c:v>
                </c:pt>
                <c:pt idx="2710">
                  <c:v>350</c:v>
                </c:pt>
                <c:pt idx="2711">
                  <c:v>350</c:v>
                </c:pt>
                <c:pt idx="2712">
                  <c:v>350</c:v>
                </c:pt>
                <c:pt idx="2713">
                  <c:v>350</c:v>
                </c:pt>
                <c:pt idx="2714">
                  <c:v>350</c:v>
                </c:pt>
                <c:pt idx="2715">
                  <c:v>350</c:v>
                </c:pt>
                <c:pt idx="2716">
                  <c:v>350</c:v>
                </c:pt>
                <c:pt idx="2717">
                  <c:v>350</c:v>
                </c:pt>
                <c:pt idx="2718">
                  <c:v>350</c:v>
                </c:pt>
                <c:pt idx="2719">
                  <c:v>350</c:v>
                </c:pt>
                <c:pt idx="2720">
                  <c:v>350</c:v>
                </c:pt>
                <c:pt idx="2721">
                  <c:v>350</c:v>
                </c:pt>
                <c:pt idx="2722">
                  <c:v>350</c:v>
                </c:pt>
                <c:pt idx="2723">
                  <c:v>350</c:v>
                </c:pt>
                <c:pt idx="2724">
                  <c:v>350</c:v>
                </c:pt>
                <c:pt idx="2725">
                  <c:v>350</c:v>
                </c:pt>
                <c:pt idx="2726">
                  <c:v>350</c:v>
                </c:pt>
                <c:pt idx="2727">
                  <c:v>350</c:v>
                </c:pt>
                <c:pt idx="2728">
                  <c:v>350</c:v>
                </c:pt>
                <c:pt idx="2729">
                  <c:v>350</c:v>
                </c:pt>
                <c:pt idx="2730">
                  <c:v>350</c:v>
                </c:pt>
                <c:pt idx="2731">
                  <c:v>350</c:v>
                </c:pt>
                <c:pt idx="2732">
                  <c:v>350</c:v>
                </c:pt>
                <c:pt idx="2733">
                  <c:v>350</c:v>
                </c:pt>
                <c:pt idx="2734">
                  <c:v>350</c:v>
                </c:pt>
                <c:pt idx="2735">
                  <c:v>350</c:v>
                </c:pt>
                <c:pt idx="2736">
                  <c:v>350</c:v>
                </c:pt>
                <c:pt idx="2737">
                  <c:v>350</c:v>
                </c:pt>
                <c:pt idx="2738">
                  <c:v>350</c:v>
                </c:pt>
                <c:pt idx="2739">
                  <c:v>350</c:v>
                </c:pt>
                <c:pt idx="2740">
                  <c:v>350</c:v>
                </c:pt>
                <c:pt idx="2741">
                  <c:v>350</c:v>
                </c:pt>
                <c:pt idx="2742">
                  <c:v>350</c:v>
                </c:pt>
                <c:pt idx="2743">
                  <c:v>350</c:v>
                </c:pt>
                <c:pt idx="2744">
                  <c:v>350</c:v>
                </c:pt>
                <c:pt idx="2745">
                  <c:v>350</c:v>
                </c:pt>
                <c:pt idx="2746">
                  <c:v>350</c:v>
                </c:pt>
                <c:pt idx="2747">
                  <c:v>350</c:v>
                </c:pt>
                <c:pt idx="2748">
                  <c:v>350</c:v>
                </c:pt>
                <c:pt idx="2749">
                  <c:v>350</c:v>
                </c:pt>
                <c:pt idx="2750">
                  <c:v>350</c:v>
                </c:pt>
                <c:pt idx="2751">
                  <c:v>350</c:v>
                </c:pt>
                <c:pt idx="2752">
                  <c:v>350</c:v>
                </c:pt>
                <c:pt idx="2753">
                  <c:v>350</c:v>
                </c:pt>
                <c:pt idx="2754">
                  <c:v>350</c:v>
                </c:pt>
                <c:pt idx="2755">
                  <c:v>350</c:v>
                </c:pt>
                <c:pt idx="2756">
                  <c:v>350</c:v>
                </c:pt>
                <c:pt idx="2757">
                  <c:v>350</c:v>
                </c:pt>
                <c:pt idx="2758">
                  <c:v>350</c:v>
                </c:pt>
                <c:pt idx="2759">
                  <c:v>350</c:v>
                </c:pt>
                <c:pt idx="2760">
                  <c:v>350</c:v>
                </c:pt>
                <c:pt idx="2761">
                  <c:v>350</c:v>
                </c:pt>
                <c:pt idx="2762">
                  <c:v>350</c:v>
                </c:pt>
                <c:pt idx="2763">
                  <c:v>350</c:v>
                </c:pt>
                <c:pt idx="2764">
                  <c:v>350</c:v>
                </c:pt>
                <c:pt idx="2765">
                  <c:v>350</c:v>
                </c:pt>
                <c:pt idx="2766">
                  <c:v>350</c:v>
                </c:pt>
                <c:pt idx="2767">
                  <c:v>350</c:v>
                </c:pt>
                <c:pt idx="2768">
                  <c:v>350</c:v>
                </c:pt>
                <c:pt idx="2769">
                  <c:v>350</c:v>
                </c:pt>
                <c:pt idx="2770">
                  <c:v>350</c:v>
                </c:pt>
                <c:pt idx="2771">
                  <c:v>350</c:v>
                </c:pt>
                <c:pt idx="2772">
                  <c:v>350</c:v>
                </c:pt>
                <c:pt idx="2773">
                  <c:v>350</c:v>
                </c:pt>
                <c:pt idx="2774">
                  <c:v>350</c:v>
                </c:pt>
                <c:pt idx="2775">
                  <c:v>350</c:v>
                </c:pt>
                <c:pt idx="2776">
                  <c:v>350</c:v>
                </c:pt>
                <c:pt idx="2777">
                  <c:v>350</c:v>
                </c:pt>
                <c:pt idx="2778">
                  <c:v>350</c:v>
                </c:pt>
                <c:pt idx="2779">
                  <c:v>350</c:v>
                </c:pt>
                <c:pt idx="2780">
                  <c:v>350</c:v>
                </c:pt>
                <c:pt idx="2781">
                  <c:v>350</c:v>
                </c:pt>
                <c:pt idx="2782">
                  <c:v>350</c:v>
                </c:pt>
                <c:pt idx="2783">
                  <c:v>350</c:v>
                </c:pt>
                <c:pt idx="2784">
                  <c:v>350</c:v>
                </c:pt>
                <c:pt idx="2785">
                  <c:v>350</c:v>
                </c:pt>
                <c:pt idx="2786">
                  <c:v>350</c:v>
                </c:pt>
                <c:pt idx="2787">
                  <c:v>350</c:v>
                </c:pt>
                <c:pt idx="2788">
                  <c:v>350</c:v>
                </c:pt>
                <c:pt idx="2789">
                  <c:v>350</c:v>
                </c:pt>
                <c:pt idx="2790">
                  <c:v>350</c:v>
                </c:pt>
                <c:pt idx="2791">
                  <c:v>350</c:v>
                </c:pt>
                <c:pt idx="2792">
                  <c:v>350</c:v>
                </c:pt>
                <c:pt idx="2793">
                  <c:v>350</c:v>
                </c:pt>
                <c:pt idx="2794">
                  <c:v>350</c:v>
                </c:pt>
                <c:pt idx="2795">
                  <c:v>350</c:v>
                </c:pt>
                <c:pt idx="2796">
                  <c:v>350</c:v>
                </c:pt>
                <c:pt idx="2797">
                  <c:v>350</c:v>
                </c:pt>
                <c:pt idx="2798">
                  <c:v>350</c:v>
                </c:pt>
                <c:pt idx="2799">
                  <c:v>350</c:v>
                </c:pt>
                <c:pt idx="2800">
                  <c:v>350</c:v>
                </c:pt>
                <c:pt idx="2801">
                  <c:v>350</c:v>
                </c:pt>
                <c:pt idx="2802">
                  <c:v>350</c:v>
                </c:pt>
                <c:pt idx="2803">
                  <c:v>350</c:v>
                </c:pt>
                <c:pt idx="2804">
                  <c:v>350</c:v>
                </c:pt>
                <c:pt idx="2805">
                  <c:v>350</c:v>
                </c:pt>
                <c:pt idx="2806">
                  <c:v>350</c:v>
                </c:pt>
                <c:pt idx="2807">
                  <c:v>350</c:v>
                </c:pt>
                <c:pt idx="2808">
                  <c:v>350</c:v>
                </c:pt>
                <c:pt idx="2809">
                  <c:v>350</c:v>
                </c:pt>
                <c:pt idx="2810">
                  <c:v>350</c:v>
                </c:pt>
                <c:pt idx="2811">
                  <c:v>350</c:v>
                </c:pt>
                <c:pt idx="2812">
                  <c:v>350</c:v>
                </c:pt>
                <c:pt idx="2813">
                  <c:v>350</c:v>
                </c:pt>
                <c:pt idx="2814">
                  <c:v>350</c:v>
                </c:pt>
                <c:pt idx="2815">
                  <c:v>350</c:v>
                </c:pt>
                <c:pt idx="2816">
                  <c:v>350</c:v>
                </c:pt>
                <c:pt idx="2817">
                  <c:v>350</c:v>
                </c:pt>
                <c:pt idx="2818">
                  <c:v>350</c:v>
                </c:pt>
                <c:pt idx="2819">
                  <c:v>350</c:v>
                </c:pt>
                <c:pt idx="2820">
                  <c:v>350</c:v>
                </c:pt>
                <c:pt idx="2821">
                  <c:v>350</c:v>
                </c:pt>
                <c:pt idx="2822">
                  <c:v>350</c:v>
                </c:pt>
                <c:pt idx="2823">
                  <c:v>350</c:v>
                </c:pt>
                <c:pt idx="2824">
                  <c:v>350</c:v>
                </c:pt>
                <c:pt idx="2825">
                  <c:v>350</c:v>
                </c:pt>
                <c:pt idx="2826">
                  <c:v>350</c:v>
                </c:pt>
                <c:pt idx="2827">
                  <c:v>350</c:v>
                </c:pt>
                <c:pt idx="2828">
                  <c:v>350</c:v>
                </c:pt>
                <c:pt idx="2829">
                  <c:v>350</c:v>
                </c:pt>
                <c:pt idx="2830">
                  <c:v>350</c:v>
                </c:pt>
                <c:pt idx="2831">
                  <c:v>350</c:v>
                </c:pt>
                <c:pt idx="2832">
                  <c:v>350</c:v>
                </c:pt>
                <c:pt idx="2833">
                  <c:v>350</c:v>
                </c:pt>
                <c:pt idx="2834">
                  <c:v>350</c:v>
                </c:pt>
                <c:pt idx="2835">
                  <c:v>350</c:v>
                </c:pt>
                <c:pt idx="2836">
                  <c:v>350</c:v>
                </c:pt>
                <c:pt idx="2837">
                  <c:v>350</c:v>
                </c:pt>
                <c:pt idx="2838">
                  <c:v>350</c:v>
                </c:pt>
                <c:pt idx="2839">
                  <c:v>350</c:v>
                </c:pt>
                <c:pt idx="2840">
                  <c:v>350</c:v>
                </c:pt>
                <c:pt idx="2841">
                  <c:v>350</c:v>
                </c:pt>
                <c:pt idx="2842">
                  <c:v>350</c:v>
                </c:pt>
                <c:pt idx="2843">
                  <c:v>350</c:v>
                </c:pt>
                <c:pt idx="2844">
                  <c:v>350</c:v>
                </c:pt>
                <c:pt idx="2845">
                  <c:v>350</c:v>
                </c:pt>
                <c:pt idx="2846">
                  <c:v>350</c:v>
                </c:pt>
                <c:pt idx="2847">
                  <c:v>350</c:v>
                </c:pt>
                <c:pt idx="2848">
                  <c:v>350</c:v>
                </c:pt>
                <c:pt idx="2849">
                  <c:v>350</c:v>
                </c:pt>
                <c:pt idx="2850">
                  <c:v>350</c:v>
                </c:pt>
                <c:pt idx="2851">
                  <c:v>350</c:v>
                </c:pt>
                <c:pt idx="2852">
                  <c:v>350</c:v>
                </c:pt>
                <c:pt idx="2853">
                  <c:v>350</c:v>
                </c:pt>
                <c:pt idx="2854">
                  <c:v>350</c:v>
                </c:pt>
                <c:pt idx="2855">
                  <c:v>350</c:v>
                </c:pt>
                <c:pt idx="2856">
                  <c:v>350</c:v>
                </c:pt>
                <c:pt idx="2857">
                  <c:v>350</c:v>
                </c:pt>
                <c:pt idx="2858">
                  <c:v>350</c:v>
                </c:pt>
                <c:pt idx="2859">
                  <c:v>350</c:v>
                </c:pt>
                <c:pt idx="2860">
                  <c:v>350</c:v>
                </c:pt>
                <c:pt idx="2861">
                  <c:v>350</c:v>
                </c:pt>
                <c:pt idx="2862">
                  <c:v>350</c:v>
                </c:pt>
                <c:pt idx="2863">
                  <c:v>350</c:v>
                </c:pt>
                <c:pt idx="2864">
                  <c:v>350</c:v>
                </c:pt>
                <c:pt idx="2865">
                  <c:v>350</c:v>
                </c:pt>
                <c:pt idx="2866">
                  <c:v>350</c:v>
                </c:pt>
                <c:pt idx="2867">
                  <c:v>350</c:v>
                </c:pt>
                <c:pt idx="2868">
                  <c:v>350</c:v>
                </c:pt>
                <c:pt idx="2869">
                  <c:v>350</c:v>
                </c:pt>
                <c:pt idx="2870">
                  <c:v>350</c:v>
                </c:pt>
                <c:pt idx="2871">
                  <c:v>350</c:v>
                </c:pt>
                <c:pt idx="2872">
                  <c:v>350</c:v>
                </c:pt>
                <c:pt idx="2873">
                  <c:v>350</c:v>
                </c:pt>
                <c:pt idx="2874">
                  <c:v>350</c:v>
                </c:pt>
                <c:pt idx="2875">
                  <c:v>350</c:v>
                </c:pt>
                <c:pt idx="2876">
                  <c:v>350</c:v>
                </c:pt>
                <c:pt idx="2877">
                  <c:v>350</c:v>
                </c:pt>
                <c:pt idx="2878">
                  <c:v>350</c:v>
                </c:pt>
                <c:pt idx="2879">
                  <c:v>350</c:v>
                </c:pt>
                <c:pt idx="2880">
                  <c:v>350</c:v>
                </c:pt>
                <c:pt idx="2881">
                  <c:v>350</c:v>
                </c:pt>
                <c:pt idx="2882">
                  <c:v>350</c:v>
                </c:pt>
                <c:pt idx="2883">
                  <c:v>350</c:v>
                </c:pt>
                <c:pt idx="2884">
                  <c:v>350</c:v>
                </c:pt>
                <c:pt idx="2885">
                  <c:v>350</c:v>
                </c:pt>
                <c:pt idx="2886">
                  <c:v>350</c:v>
                </c:pt>
                <c:pt idx="2887">
                  <c:v>350</c:v>
                </c:pt>
                <c:pt idx="2888">
                  <c:v>350</c:v>
                </c:pt>
                <c:pt idx="2889">
                  <c:v>350</c:v>
                </c:pt>
                <c:pt idx="2890">
                  <c:v>350</c:v>
                </c:pt>
                <c:pt idx="2891">
                  <c:v>350</c:v>
                </c:pt>
                <c:pt idx="2892">
                  <c:v>350</c:v>
                </c:pt>
                <c:pt idx="2893">
                  <c:v>350</c:v>
                </c:pt>
                <c:pt idx="2894">
                  <c:v>350</c:v>
                </c:pt>
                <c:pt idx="2895">
                  <c:v>350</c:v>
                </c:pt>
                <c:pt idx="2896">
                  <c:v>350</c:v>
                </c:pt>
                <c:pt idx="2897">
                  <c:v>350</c:v>
                </c:pt>
                <c:pt idx="2898">
                  <c:v>350</c:v>
                </c:pt>
                <c:pt idx="2899">
                  <c:v>350</c:v>
                </c:pt>
                <c:pt idx="2900">
                  <c:v>350</c:v>
                </c:pt>
                <c:pt idx="2901">
                  <c:v>350</c:v>
                </c:pt>
                <c:pt idx="2902">
                  <c:v>350</c:v>
                </c:pt>
                <c:pt idx="2903">
                  <c:v>350</c:v>
                </c:pt>
                <c:pt idx="2904">
                  <c:v>350</c:v>
                </c:pt>
                <c:pt idx="2905">
                  <c:v>350</c:v>
                </c:pt>
                <c:pt idx="2906">
                  <c:v>350</c:v>
                </c:pt>
                <c:pt idx="2907">
                  <c:v>350</c:v>
                </c:pt>
                <c:pt idx="2908">
                  <c:v>350</c:v>
                </c:pt>
                <c:pt idx="2909">
                  <c:v>350</c:v>
                </c:pt>
                <c:pt idx="2910">
                  <c:v>350</c:v>
                </c:pt>
                <c:pt idx="2911">
                  <c:v>350</c:v>
                </c:pt>
                <c:pt idx="2912">
                  <c:v>350</c:v>
                </c:pt>
                <c:pt idx="2913">
                  <c:v>350</c:v>
                </c:pt>
                <c:pt idx="2914">
                  <c:v>350</c:v>
                </c:pt>
                <c:pt idx="2915">
                  <c:v>350</c:v>
                </c:pt>
                <c:pt idx="2916">
                  <c:v>350</c:v>
                </c:pt>
                <c:pt idx="2917">
                  <c:v>350</c:v>
                </c:pt>
                <c:pt idx="2918">
                  <c:v>350</c:v>
                </c:pt>
                <c:pt idx="2919">
                  <c:v>350</c:v>
                </c:pt>
                <c:pt idx="2920">
                  <c:v>350</c:v>
                </c:pt>
                <c:pt idx="2921">
                  <c:v>350</c:v>
                </c:pt>
                <c:pt idx="2922">
                  <c:v>350</c:v>
                </c:pt>
                <c:pt idx="2923">
                  <c:v>350</c:v>
                </c:pt>
                <c:pt idx="2924">
                  <c:v>350</c:v>
                </c:pt>
                <c:pt idx="2925">
                  <c:v>350</c:v>
                </c:pt>
                <c:pt idx="2926">
                  <c:v>350</c:v>
                </c:pt>
                <c:pt idx="2927">
                  <c:v>350</c:v>
                </c:pt>
                <c:pt idx="2928">
                  <c:v>350</c:v>
                </c:pt>
                <c:pt idx="2929">
                  <c:v>350</c:v>
                </c:pt>
                <c:pt idx="2930">
                  <c:v>350</c:v>
                </c:pt>
                <c:pt idx="2931">
                  <c:v>350</c:v>
                </c:pt>
                <c:pt idx="2932">
                  <c:v>350</c:v>
                </c:pt>
                <c:pt idx="2933">
                  <c:v>350</c:v>
                </c:pt>
                <c:pt idx="2934">
                  <c:v>350</c:v>
                </c:pt>
                <c:pt idx="2935">
                  <c:v>350</c:v>
                </c:pt>
                <c:pt idx="2936">
                  <c:v>350</c:v>
                </c:pt>
                <c:pt idx="2937">
                  <c:v>350</c:v>
                </c:pt>
                <c:pt idx="2938">
                  <c:v>350</c:v>
                </c:pt>
                <c:pt idx="2939">
                  <c:v>350</c:v>
                </c:pt>
                <c:pt idx="2940">
                  <c:v>350</c:v>
                </c:pt>
                <c:pt idx="2941">
                  <c:v>350</c:v>
                </c:pt>
                <c:pt idx="2942">
                  <c:v>350</c:v>
                </c:pt>
                <c:pt idx="2943">
                  <c:v>350</c:v>
                </c:pt>
                <c:pt idx="2944">
                  <c:v>350</c:v>
                </c:pt>
                <c:pt idx="2945">
                  <c:v>350</c:v>
                </c:pt>
                <c:pt idx="2946">
                  <c:v>350</c:v>
                </c:pt>
                <c:pt idx="2947">
                  <c:v>350</c:v>
                </c:pt>
                <c:pt idx="2948">
                  <c:v>350</c:v>
                </c:pt>
                <c:pt idx="2949">
                  <c:v>350</c:v>
                </c:pt>
                <c:pt idx="2950">
                  <c:v>350</c:v>
                </c:pt>
                <c:pt idx="2951">
                  <c:v>350</c:v>
                </c:pt>
                <c:pt idx="2952">
                  <c:v>350</c:v>
                </c:pt>
                <c:pt idx="2953">
                  <c:v>350</c:v>
                </c:pt>
                <c:pt idx="2954">
                  <c:v>350</c:v>
                </c:pt>
                <c:pt idx="2955">
                  <c:v>350</c:v>
                </c:pt>
                <c:pt idx="2956">
                  <c:v>350</c:v>
                </c:pt>
                <c:pt idx="2957">
                  <c:v>350</c:v>
                </c:pt>
                <c:pt idx="2958">
                  <c:v>350</c:v>
                </c:pt>
                <c:pt idx="2959">
                  <c:v>350</c:v>
                </c:pt>
                <c:pt idx="2960">
                  <c:v>350</c:v>
                </c:pt>
                <c:pt idx="2961">
                  <c:v>350</c:v>
                </c:pt>
                <c:pt idx="2962">
                  <c:v>350</c:v>
                </c:pt>
                <c:pt idx="2963">
                  <c:v>350</c:v>
                </c:pt>
                <c:pt idx="2964">
                  <c:v>350</c:v>
                </c:pt>
                <c:pt idx="2965">
                  <c:v>350</c:v>
                </c:pt>
                <c:pt idx="2966">
                  <c:v>350</c:v>
                </c:pt>
                <c:pt idx="2967">
                  <c:v>350</c:v>
                </c:pt>
                <c:pt idx="2968">
                  <c:v>350</c:v>
                </c:pt>
                <c:pt idx="2969">
                  <c:v>350</c:v>
                </c:pt>
                <c:pt idx="2970">
                  <c:v>350</c:v>
                </c:pt>
                <c:pt idx="2971">
                  <c:v>350</c:v>
                </c:pt>
                <c:pt idx="2972">
                  <c:v>350</c:v>
                </c:pt>
                <c:pt idx="2973">
                  <c:v>350</c:v>
                </c:pt>
                <c:pt idx="2974">
                  <c:v>350</c:v>
                </c:pt>
                <c:pt idx="2975">
                  <c:v>350</c:v>
                </c:pt>
                <c:pt idx="2976">
                  <c:v>350</c:v>
                </c:pt>
                <c:pt idx="2977">
                  <c:v>350</c:v>
                </c:pt>
                <c:pt idx="2978">
                  <c:v>350</c:v>
                </c:pt>
                <c:pt idx="2979">
                  <c:v>350</c:v>
                </c:pt>
                <c:pt idx="2980">
                  <c:v>350</c:v>
                </c:pt>
                <c:pt idx="2981">
                  <c:v>350</c:v>
                </c:pt>
                <c:pt idx="2982">
                  <c:v>350</c:v>
                </c:pt>
                <c:pt idx="2983">
                  <c:v>350</c:v>
                </c:pt>
                <c:pt idx="2984">
                  <c:v>350</c:v>
                </c:pt>
                <c:pt idx="2985">
                  <c:v>350</c:v>
                </c:pt>
                <c:pt idx="2986">
                  <c:v>350</c:v>
                </c:pt>
                <c:pt idx="2987">
                  <c:v>350</c:v>
                </c:pt>
                <c:pt idx="2988">
                  <c:v>350</c:v>
                </c:pt>
                <c:pt idx="2989">
                  <c:v>350</c:v>
                </c:pt>
                <c:pt idx="2990">
                  <c:v>350</c:v>
                </c:pt>
                <c:pt idx="2991">
                  <c:v>350</c:v>
                </c:pt>
                <c:pt idx="2992">
                  <c:v>350</c:v>
                </c:pt>
                <c:pt idx="2993">
                  <c:v>350</c:v>
                </c:pt>
                <c:pt idx="2994">
                  <c:v>350</c:v>
                </c:pt>
                <c:pt idx="2995">
                  <c:v>350</c:v>
                </c:pt>
                <c:pt idx="2996">
                  <c:v>350</c:v>
                </c:pt>
                <c:pt idx="2997">
                  <c:v>350</c:v>
                </c:pt>
                <c:pt idx="2998">
                  <c:v>350</c:v>
                </c:pt>
                <c:pt idx="2999">
                  <c:v>350</c:v>
                </c:pt>
                <c:pt idx="3000">
                  <c:v>350</c:v>
                </c:pt>
                <c:pt idx="3001">
                  <c:v>350</c:v>
                </c:pt>
                <c:pt idx="3002">
                  <c:v>350</c:v>
                </c:pt>
                <c:pt idx="3003">
                  <c:v>350</c:v>
                </c:pt>
                <c:pt idx="3004">
                  <c:v>350</c:v>
                </c:pt>
                <c:pt idx="3005">
                  <c:v>350</c:v>
                </c:pt>
                <c:pt idx="3006">
                  <c:v>350</c:v>
                </c:pt>
                <c:pt idx="3007">
                  <c:v>350</c:v>
                </c:pt>
                <c:pt idx="3008">
                  <c:v>350</c:v>
                </c:pt>
                <c:pt idx="3009">
                  <c:v>350</c:v>
                </c:pt>
                <c:pt idx="3010">
                  <c:v>350</c:v>
                </c:pt>
                <c:pt idx="3011">
                  <c:v>350</c:v>
                </c:pt>
                <c:pt idx="3012">
                  <c:v>350</c:v>
                </c:pt>
                <c:pt idx="3013">
                  <c:v>350</c:v>
                </c:pt>
                <c:pt idx="3014">
                  <c:v>350</c:v>
                </c:pt>
                <c:pt idx="3015">
                  <c:v>350</c:v>
                </c:pt>
                <c:pt idx="3016">
                  <c:v>350</c:v>
                </c:pt>
                <c:pt idx="3017">
                  <c:v>350</c:v>
                </c:pt>
                <c:pt idx="3018">
                  <c:v>350</c:v>
                </c:pt>
                <c:pt idx="3019">
                  <c:v>350</c:v>
                </c:pt>
                <c:pt idx="3020">
                  <c:v>350</c:v>
                </c:pt>
                <c:pt idx="3021">
                  <c:v>350</c:v>
                </c:pt>
                <c:pt idx="3022">
                  <c:v>350</c:v>
                </c:pt>
                <c:pt idx="3023">
                  <c:v>350</c:v>
                </c:pt>
                <c:pt idx="3024">
                  <c:v>350</c:v>
                </c:pt>
                <c:pt idx="3025">
                  <c:v>350</c:v>
                </c:pt>
                <c:pt idx="3026">
                  <c:v>350</c:v>
                </c:pt>
                <c:pt idx="3027">
                  <c:v>350</c:v>
                </c:pt>
                <c:pt idx="3028">
                  <c:v>350</c:v>
                </c:pt>
                <c:pt idx="3029">
                  <c:v>350</c:v>
                </c:pt>
                <c:pt idx="3030">
                  <c:v>350</c:v>
                </c:pt>
                <c:pt idx="3031">
                  <c:v>350</c:v>
                </c:pt>
                <c:pt idx="3032">
                  <c:v>350</c:v>
                </c:pt>
                <c:pt idx="3033">
                  <c:v>350</c:v>
                </c:pt>
                <c:pt idx="3034">
                  <c:v>350</c:v>
                </c:pt>
                <c:pt idx="3035">
                  <c:v>350</c:v>
                </c:pt>
                <c:pt idx="3036">
                  <c:v>350</c:v>
                </c:pt>
                <c:pt idx="3037">
                  <c:v>350</c:v>
                </c:pt>
                <c:pt idx="3038">
                  <c:v>350</c:v>
                </c:pt>
                <c:pt idx="3039">
                  <c:v>350</c:v>
                </c:pt>
                <c:pt idx="3040">
                  <c:v>350</c:v>
                </c:pt>
                <c:pt idx="3041">
                  <c:v>350</c:v>
                </c:pt>
                <c:pt idx="3042">
                  <c:v>350</c:v>
                </c:pt>
                <c:pt idx="3043">
                  <c:v>350</c:v>
                </c:pt>
                <c:pt idx="3044">
                  <c:v>350</c:v>
                </c:pt>
                <c:pt idx="3045">
                  <c:v>350</c:v>
                </c:pt>
                <c:pt idx="3046">
                  <c:v>350</c:v>
                </c:pt>
                <c:pt idx="3047">
                  <c:v>350</c:v>
                </c:pt>
                <c:pt idx="3048">
                  <c:v>350</c:v>
                </c:pt>
                <c:pt idx="3049">
                  <c:v>350</c:v>
                </c:pt>
                <c:pt idx="3050">
                  <c:v>350</c:v>
                </c:pt>
                <c:pt idx="3051">
                  <c:v>350</c:v>
                </c:pt>
                <c:pt idx="3052">
                  <c:v>350</c:v>
                </c:pt>
                <c:pt idx="3053">
                  <c:v>350</c:v>
                </c:pt>
                <c:pt idx="3054">
                  <c:v>350</c:v>
                </c:pt>
                <c:pt idx="3055">
                  <c:v>350</c:v>
                </c:pt>
                <c:pt idx="3056">
                  <c:v>350</c:v>
                </c:pt>
                <c:pt idx="3057">
                  <c:v>350</c:v>
                </c:pt>
                <c:pt idx="3058">
                  <c:v>350</c:v>
                </c:pt>
                <c:pt idx="3059">
                  <c:v>350</c:v>
                </c:pt>
                <c:pt idx="3060">
                  <c:v>350</c:v>
                </c:pt>
                <c:pt idx="3061">
                  <c:v>350</c:v>
                </c:pt>
                <c:pt idx="3062">
                  <c:v>350</c:v>
                </c:pt>
                <c:pt idx="3063">
                  <c:v>350</c:v>
                </c:pt>
                <c:pt idx="3064">
                  <c:v>350</c:v>
                </c:pt>
                <c:pt idx="3065">
                  <c:v>350</c:v>
                </c:pt>
                <c:pt idx="3066">
                  <c:v>350</c:v>
                </c:pt>
                <c:pt idx="3067">
                  <c:v>350</c:v>
                </c:pt>
                <c:pt idx="3068">
                  <c:v>350</c:v>
                </c:pt>
                <c:pt idx="3069">
                  <c:v>350</c:v>
                </c:pt>
                <c:pt idx="3070">
                  <c:v>350</c:v>
                </c:pt>
                <c:pt idx="3071">
                  <c:v>350</c:v>
                </c:pt>
                <c:pt idx="3072">
                  <c:v>350</c:v>
                </c:pt>
                <c:pt idx="3073">
                  <c:v>350</c:v>
                </c:pt>
                <c:pt idx="3074">
                  <c:v>350</c:v>
                </c:pt>
                <c:pt idx="3075">
                  <c:v>350</c:v>
                </c:pt>
                <c:pt idx="3076">
                  <c:v>350</c:v>
                </c:pt>
                <c:pt idx="3077">
                  <c:v>350</c:v>
                </c:pt>
                <c:pt idx="3078">
                  <c:v>350</c:v>
                </c:pt>
                <c:pt idx="3079">
                  <c:v>350</c:v>
                </c:pt>
                <c:pt idx="3080">
                  <c:v>350</c:v>
                </c:pt>
                <c:pt idx="3081">
                  <c:v>350</c:v>
                </c:pt>
                <c:pt idx="3082">
                  <c:v>350</c:v>
                </c:pt>
                <c:pt idx="3083">
                  <c:v>350</c:v>
                </c:pt>
                <c:pt idx="3084">
                  <c:v>350</c:v>
                </c:pt>
                <c:pt idx="3085">
                  <c:v>350</c:v>
                </c:pt>
                <c:pt idx="3086">
                  <c:v>350</c:v>
                </c:pt>
                <c:pt idx="3087">
                  <c:v>350</c:v>
                </c:pt>
                <c:pt idx="3088">
                  <c:v>350</c:v>
                </c:pt>
                <c:pt idx="3089">
                  <c:v>350</c:v>
                </c:pt>
                <c:pt idx="3090">
                  <c:v>350</c:v>
                </c:pt>
                <c:pt idx="3091">
                  <c:v>350</c:v>
                </c:pt>
                <c:pt idx="3092">
                  <c:v>350</c:v>
                </c:pt>
                <c:pt idx="3093">
                  <c:v>350</c:v>
                </c:pt>
                <c:pt idx="3094">
                  <c:v>350</c:v>
                </c:pt>
                <c:pt idx="3095">
                  <c:v>350</c:v>
                </c:pt>
                <c:pt idx="3096">
                  <c:v>350</c:v>
                </c:pt>
                <c:pt idx="3097">
                  <c:v>350</c:v>
                </c:pt>
                <c:pt idx="3098">
                  <c:v>350</c:v>
                </c:pt>
                <c:pt idx="3099">
                  <c:v>350</c:v>
                </c:pt>
                <c:pt idx="3100">
                  <c:v>350</c:v>
                </c:pt>
                <c:pt idx="3101">
                  <c:v>350</c:v>
                </c:pt>
                <c:pt idx="3102">
                  <c:v>350</c:v>
                </c:pt>
                <c:pt idx="3103">
                  <c:v>350</c:v>
                </c:pt>
                <c:pt idx="3104">
                  <c:v>350</c:v>
                </c:pt>
                <c:pt idx="3105">
                  <c:v>350</c:v>
                </c:pt>
                <c:pt idx="3106">
                  <c:v>350</c:v>
                </c:pt>
                <c:pt idx="3107">
                  <c:v>350</c:v>
                </c:pt>
                <c:pt idx="3108">
                  <c:v>350</c:v>
                </c:pt>
                <c:pt idx="3109">
                  <c:v>350</c:v>
                </c:pt>
                <c:pt idx="3110">
                  <c:v>350</c:v>
                </c:pt>
                <c:pt idx="3111">
                  <c:v>350</c:v>
                </c:pt>
                <c:pt idx="3112">
                  <c:v>350</c:v>
                </c:pt>
                <c:pt idx="3113">
                  <c:v>350</c:v>
                </c:pt>
                <c:pt idx="3114">
                  <c:v>350</c:v>
                </c:pt>
                <c:pt idx="3115">
                  <c:v>350</c:v>
                </c:pt>
                <c:pt idx="3116">
                  <c:v>350</c:v>
                </c:pt>
                <c:pt idx="3117">
                  <c:v>350</c:v>
                </c:pt>
                <c:pt idx="3118">
                  <c:v>350</c:v>
                </c:pt>
                <c:pt idx="3119">
                  <c:v>350</c:v>
                </c:pt>
                <c:pt idx="3120">
                  <c:v>350</c:v>
                </c:pt>
                <c:pt idx="3121">
                  <c:v>350</c:v>
                </c:pt>
                <c:pt idx="3122">
                  <c:v>350</c:v>
                </c:pt>
                <c:pt idx="3123">
                  <c:v>350</c:v>
                </c:pt>
                <c:pt idx="3124">
                  <c:v>350</c:v>
                </c:pt>
                <c:pt idx="3125">
                  <c:v>350</c:v>
                </c:pt>
                <c:pt idx="3126">
                  <c:v>350</c:v>
                </c:pt>
                <c:pt idx="3127">
                  <c:v>350</c:v>
                </c:pt>
                <c:pt idx="3128">
                  <c:v>350</c:v>
                </c:pt>
                <c:pt idx="3129">
                  <c:v>350</c:v>
                </c:pt>
                <c:pt idx="3130">
                  <c:v>350</c:v>
                </c:pt>
                <c:pt idx="3131">
                  <c:v>350</c:v>
                </c:pt>
                <c:pt idx="3132">
                  <c:v>350</c:v>
                </c:pt>
                <c:pt idx="3133">
                  <c:v>350</c:v>
                </c:pt>
                <c:pt idx="3134">
                  <c:v>350</c:v>
                </c:pt>
                <c:pt idx="3135">
                  <c:v>350</c:v>
                </c:pt>
                <c:pt idx="3136">
                  <c:v>350</c:v>
                </c:pt>
                <c:pt idx="3137">
                  <c:v>350</c:v>
                </c:pt>
                <c:pt idx="3138">
                  <c:v>350</c:v>
                </c:pt>
                <c:pt idx="3139">
                  <c:v>350</c:v>
                </c:pt>
                <c:pt idx="3140">
                  <c:v>350</c:v>
                </c:pt>
                <c:pt idx="3141">
                  <c:v>350</c:v>
                </c:pt>
                <c:pt idx="3142">
                  <c:v>350</c:v>
                </c:pt>
                <c:pt idx="3143">
                  <c:v>350</c:v>
                </c:pt>
                <c:pt idx="3144">
                  <c:v>350</c:v>
                </c:pt>
                <c:pt idx="3145">
                  <c:v>350</c:v>
                </c:pt>
                <c:pt idx="3146">
                  <c:v>350</c:v>
                </c:pt>
                <c:pt idx="3147">
                  <c:v>350</c:v>
                </c:pt>
                <c:pt idx="3148">
                  <c:v>350</c:v>
                </c:pt>
                <c:pt idx="3149">
                  <c:v>350</c:v>
                </c:pt>
                <c:pt idx="3150">
                  <c:v>350</c:v>
                </c:pt>
                <c:pt idx="3151">
                  <c:v>350</c:v>
                </c:pt>
                <c:pt idx="3152">
                  <c:v>350</c:v>
                </c:pt>
                <c:pt idx="3153">
                  <c:v>350</c:v>
                </c:pt>
                <c:pt idx="3154">
                  <c:v>350</c:v>
                </c:pt>
                <c:pt idx="3155">
                  <c:v>350</c:v>
                </c:pt>
                <c:pt idx="3156">
                  <c:v>350</c:v>
                </c:pt>
                <c:pt idx="3157">
                  <c:v>350</c:v>
                </c:pt>
                <c:pt idx="3158">
                  <c:v>350</c:v>
                </c:pt>
                <c:pt idx="3159">
                  <c:v>350</c:v>
                </c:pt>
                <c:pt idx="3160">
                  <c:v>350</c:v>
                </c:pt>
                <c:pt idx="3161">
                  <c:v>350</c:v>
                </c:pt>
                <c:pt idx="3162">
                  <c:v>350</c:v>
                </c:pt>
                <c:pt idx="3163">
                  <c:v>350</c:v>
                </c:pt>
                <c:pt idx="3164">
                  <c:v>350</c:v>
                </c:pt>
                <c:pt idx="3165">
                  <c:v>350</c:v>
                </c:pt>
                <c:pt idx="3166">
                  <c:v>350</c:v>
                </c:pt>
                <c:pt idx="3167">
                  <c:v>350</c:v>
                </c:pt>
                <c:pt idx="3168">
                  <c:v>350</c:v>
                </c:pt>
                <c:pt idx="3169">
                  <c:v>350</c:v>
                </c:pt>
                <c:pt idx="3170">
                  <c:v>350</c:v>
                </c:pt>
                <c:pt idx="3171">
                  <c:v>350</c:v>
                </c:pt>
                <c:pt idx="3172">
                  <c:v>350</c:v>
                </c:pt>
                <c:pt idx="3173">
                  <c:v>350</c:v>
                </c:pt>
                <c:pt idx="3174">
                  <c:v>350</c:v>
                </c:pt>
                <c:pt idx="3175">
                  <c:v>350</c:v>
                </c:pt>
                <c:pt idx="3176">
                  <c:v>350</c:v>
                </c:pt>
                <c:pt idx="3177">
                  <c:v>350</c:v>
                </c:pt>
                <c:pt idx="3178">
                  <c:v>350</c:v>
                </c:pt>
                <c:pt idx="3179">
                  <c:v>350</c:v>
                </c:pt>
                <c:pt idx="3180">
                  <c:v>350</c:v>
                </c:pt>
                <c:pt idx="3181">
                  <c:v>350</c:v>
                </c:pt>
                <c:pt idx="3182">
                  <c:v>350</c:v>
                </c:pt>
                <c:pt idx="3183">
                  <c:v>350</c:v>
                </c:pt>
                <c:pt idx="3184">
                  <c:v>350</c:v>
                </c:pt>
                <c:pt idx="3185">
                  <c:v>350</c:v>
                </c:pt>
                <c:pt idx="3186">
                  <c:v>350</c:v>
                </c:pt>
                <c:pt idx="3187">
                  <c:v>350</c:v>
                </c:pt>
                <c:pt idx="3188">
                  <c:v>350</c:v>
                </c:pt>
                <c:pt idx="3189">
                  <c:v>350</c:v>
                </c:pt>
                <c:pt idx="3190">
                  <c:v>350</c:v>
                </c:pt>
                <c:pt idx="3191">
                  <c:v>350</c:v>
                </c:pt>
                <c:pt idx="3192">
                  <c:v>350</c:v>
                </c:pt>
                <c:pt idx="3193">
                  <c:v>350</c:v>
                </c:pt>
                <c:pt idx="3194">
                  <c:v>350</c:v>
                </c:pt>
                <c:pt idx="3195">
                  <c:v>350</c:v>
                </c:pt>
                <c:pt idx="3196">
                  <c:v>350</c:v>
                </c:pt>
                <c:pt idx="3197">
                  <c:v>350</c:v>
                </c:pt>
                <c:pt idx="3198">
                  <c:v>350</c:v>
                </c:pt>
                <c:pt idx="3199">
                  <c:v>350</c:v>
                </c:pt>
                <c:pt idx="3200">
                  <c:v>350</c:v>
                </c:pt>
                <c:pt idx="3201">
                  <c:v>350</c:v>
                </c:pt>
                <c:pt idx="3202">
                  <c:v>350</c:v>
                </c:pt>
                <c:pt idx="3203">
                  <c:v>350</c:v>
                </c:pt>
                <c:pt idx="3204">
                  <c:v>350</c:v>
                </c:pt>
                <c:pt idx="3205">
                  <c:v>350</c:v>
                </c:pt>
                <c:pt idx="3206">
                  <c:v>350</c:v>
                </c:pt>
                <c:pt idx="3207">
                  <c:v>350</c:v>
                </c:pt>
                <c:pt idx="3208">
                  <c:v>350</c:v>
                </c:pt>
                <c:pt idx="3209">
                  <c:v>350</c:v>
                </c:pt>
                <c:pt idx="3210">
                  <c:v>350</c:v>
                </c:pt>
                <c:pt idx="3211">
                  <c:v>350</c:v>
                </c:pt>
                <c:pt idx="3212">
                  <c:v>350</c:v>
                </c:pt>
                <c:pt idx="3213">
                  <c:v>350</c:v>
                </c:pt>
                <c:pt idx="3214">
                  <c:v>350</c:v>
                </c:pt>
                <c:pt idx="3215">
                  <c:v>350</c:v>
                </c:pt>
                <c:pt idx="3216">
                  <c:v>350</c:v>
                </c:pt>
                <c:pt idx="3217">
                  <c:v>350</c:v>
                </c:pt>
                <c:pt idx="3218">
                  <c:v>350</c:v>
                </c:pt>
                <c:pt idx="3219">
                  <c:v>350</c:v>
                </c:pt>
                <c:pt idx="3220">
                  <c:v>350</c:v>
                </c:pt>
                <c:pt idx="3221">
                  <c:v>350</c:v>
                </c:pt>
                <c:pt idx="3222">
                  <c:v>350</c:v>
                </c:pt>
                <c:pt idx="3223">
                  <c:v>350</c:v>
                </c:pt>
                <c:pt idx="3224">
                  <c:v>350</c:v>
                </c:pt>
                <c:pt idx="3225">
                  <c:v>350</c:v>
                </c:pt>
                <c:pt idx="3226">
                  <c:v>350</c:v>
                </c:pt>
                <c:pt idx="3227">
                  <c:v>350</c:v>
                </c:pt>
                <c:pt idx="3228">
                  <c:v>350</c:v>
                </c:pt>
                <c:pt idx="3229">
                  <c:v>350</c:v>
                </c:pt>
                <c:pt idx="3230">
                  <c:v>350</c:v>
                </c:pt>
                <c:pt idx="3231">
                  <c:v>350</c:v>
                </c:pt>
                <c:pt idx="3232">
                  <c:v>350</c:v>
                </c:pt>
                <c:pt idx="3233">
                  <c:v>350</c:v>
                </c:pt>
                <c:pt idx="3234">
                  <c:v>350</c:v>
                </c:pt>
                <c:pt idx="3235">
                  <c:v>350</c:v>
                </c:pt>
                <c:pt idx="3236">
                  <c:v>350</c:v>
                </c:pt>
                <c:pt idx="3237">
                  <c:v>350</c:v>
                </c:pt>
                <c:pt idx="3238">
                  <c:v>350</c:v>
                </c:pt>
                <c:pt idx="3239">
                  <c:v>350</c:v>
                </c:pt>
                <c:pt idx="3240">
                  <c:v>350</c:v>
                </c:pt>
                <c:pt idx="3241">
                  <c:v>350</c:v>
                </c:pt>
                <c:pt idx="3242">
                  <c:v>350</c:v>
                </c:pt>
                <c:pt idx="3243">
                  <c:v>350</c:v>
                </c:pt>
                <c:pt idx="3244">
                  <c:v>350</c:v>
                </c:pt>
                <c:pt idx="3245">
                  <c:v>350</c:v>
                </c:pt>
                <c:pt idx="3246">
                  <c:v>350</c:v>
                </c:pt>
                <c:pt idx="3247">
                  <c:v>350</c:v>
                </c:pt>
                <c:pt idx="3248">
                  <c:v>350</c:v>
                </c:pt>
                <c:pt idx="3249">
                  <c:v>350</c:v>
                </c:pt>
                <c:pt idx="3250">
                  <c:v>350</c:v>
                </c:pt>
                <c:pt idx="3251">
                  <c:v>350</c:v>
                </c:pt>
                <c:pt idx="3252">
                  <c:v>350</c:v>
                </c:pt>
                <c:pt idx="3253">
                  <c:v>350</c:v>
                </c:pt>
                <c:pt idx="3254">
                  <c:v>350</c:v>
                </c:pt>
                <c:pt idx="3255">
                  <c:v>350</c:v>
                </c:pt>
                <c:pt idx="3256">
                  <c:v>350</c:v>
                </c:pt>
                <c:pt idx="3257">
                  <c:v>350</c:v>
                </c:pt>
                <c:pt idx="3258">
                  <c:v>350</c:v>
                </c:pt>
                <c:pt idx="3259">
                  <c:v>350</c:v>
                </c:pt>
                <c:pt idx="3260">
                  <c:v>350</c:v>
                </c:pt>
                <c:pt idx="3261">
                  <c:v>350</c:v>
                </c:pt>
                <c:pt idx="3262">
                  <c:v>350</c:v>
                </c:pt>
                <c:pt idx="3263">
                  <c:v>350</c:v>
                </c:pt>
                <c:pt idx="3264">
                  <c:v>350</c:v>
                </c:pt>
                <c:pt idx="3265">
                  <c:v>350</c:v>
                </c:pt>
                <c:pt idx="3266">
                  <c:v>350</c:v>
                </c:pt>
                <c:pt idx="3267">
                  <c:v>350</c:v>
                </c:pt>
                <c:pt idx="3268">
                  <c:v>350</c:v>
                </c:pt>
                <c:pt idx="3269">
                  <c:v>350</c:v>
                </c:pt>
                <c:pt idx="3270">
                  <c:v>350</c:v>
                </c:pt>
                <c:pt idx="3271">
                  <c:v>350</c:v>
                </c:pt>
                <c:pt idx="3272">
                  <c:v>350</c:v>
                </c:pt>
                <c:pt idx="3273">
                  <c:v>350</c:v>
                </c:pt>
                <c:pt idx="3274">
                  <c:v>350</c:v>
                </c:pt>
                <c:pt idx="3275">
                  <c:v>350</c:v>
                </c:pt>
                <c:pt idx="3276">
                  <c:v>350</c:v>
                </c:pt>
                <c:pt idx="3277">
                  <c:v>350</c:v>
                </c:pt>
                <c:pt idx="3278">
                  <c:v>350</c:v>
                </c:pt>
                <c:pt idx="3279">
                  <c:v>350</c:v>
                </c:pt>
                <c:pt idx="3280">
                  <c:v>350</c:v>
                </c:pt>
                <c:pt idx="3281">
                  <c:v>350</c:v>
                </c:pt>
                <c:pt idx="3282">
                  <c:v>350</c:v>
                </c:pt>
                <c:pt idx="3283">
                  <c:v>350</c:v>
                </c:pt>
                <c:pt idx="3284">
                  <c:v>350</c:v>
                </c:pt>
                <c:pt idx="3285">
                  <c:v>350</c:v>
                </c:pt>
                <c:pt idx="3286">
                  <c:v>350</c:v>
                </c:pt>
                <c:pt idx="3287">
                  <c:v>350</c:v>
                </c:pt>
                <c:pt idx="3288">
                  <c:v>350</c:v>
                </c:pt>
                <c:pt idx="3289">
                  <c:v>350</c:v>
                </c:pt>
                <c:pt idx="3290">
                  <c:v>350</c:v>
                </c:pt>
                <c:pt idx="3291">
                  <c:v>350</c:v>
                </c:pt>
                <c:pt idx="3292">
                  <c:v>350</c:v>
                </c:pt>
                <c:pt idx="3293">
                  <c:v>350</c:v>
                </c:pt>
                <c:pt idx="3294">
                  <c:v>350</c:v>
                </c:pt>
                <c:pt idx="3295">
                  <c:v>350</c:v>
                </c:pt>
                <c:pt idx="3296">
                  <c:v>350</c:v>
                </c:pt>
                <c:pt idx="3297">
                  <c:v>350</c:v>
                </c:pt>
                <c:pt idx="3298">
                  <c:v>350</c:v>
                </c:pt>
                <c:pt idx="3299">
                  <c:v>350</c:v>
                </c:pt>
                <c:pt idx="3300">
                  <c:v>350</c:v>
                </c:pt>
                <c:pt idx="3301">
                  <c:v>350</c:v>
                </c:pt>
                <c:pt idx="3302">
                  <c:v>350</c:v>
                </c:pt>
                <c:pt idx="3303">
                  <c:v>350</c:v>
                </c:pt>
                <c:pt idx="3304">
                  <c:v>350</c:v>
                </c:pt>
                <c:pt idx="3305">
                  <c:v>350</c:v>
                </c:pt>
                <c:pt idx="3306">
                  <c:v>350</c:v>
                </c:pt>
                <c:pt idx="3307">
                  <c:v>350</c:v>
                </c:pt>
                <c:pt idx="3308">
                  <c:v>350</c:v>
                </c:pt>
                <c:pt idx="3309">
                  <c:v>350</c:v>
                </c:pt>
                <c:pt idx="3310">
                  <c:v>350</c:v>
                </c:pt>
                <c:pt idx="3311">
                  <c:v>350</c:v>
                </c:pt>
                <c:pt idx="3312">
                  <c:v>350</c:v>
                </c:pt>
                <c:pt idx="3313">
                  <c:v>350</c:v>
                </c:pt>
                <c:pt idx="3314">
                  <c:v>350</c:v>
                </c:pt>
                <c:pt idx="3315">
                  <c:v>350</c:v>
                </c:pt>
                <c:pt idx="3316">
                  <c:v>350</c:v>
                </c:pt>
                <c:pt idx="3317">
                  <c:v>350</c:v>
                </c:pt>
                <c:pt idx="3318">
                  <c:v>350</c:v>
                </c:pt>
                <c:pt idx="3319">
                  <c:v>350</c:v>
                </c:pt>
                <c:pt idx="3320">
                  <c:v>350</c:v>
                </c:pt>
                <c:pt idx="3321">
                  <c:v>350</c:v>
                </c:pt>
                <c:pt idx="3322">
                  <c:v>350</c:v>
                </c:pt>
                <c:pt idx="3323">
                  <c:v>350</c:v>
                </c:pt>
                <c:pt idx="3324">
                  <c:v>350</c:v>
                </c:pt>
                <c:pt idx="3325">
                  <c:v>350</c:v>
                </c:pt>
                <c:pt idx="3326">
                  <c:v>350</c:v>
                </c:pt>
                <c:pt idx="3327">
                  <c:v>350</c:v>
                </c:pt>
                <c:pt idx="3328">
                  <c:v>350</c:v>
                </c:pt>
                <c:pt idx="3329">
                  <c:v>350</c:v>
                </c:pt>
                <c:pt idx="3330">
                  <c:v>350</c:v>
                </c:pt>
                <c:pt idx="3331">
                  <c:v>350</c:v>
                </c:pt>
                <c:pt idx="3332">
                  <c:v>350</c:v>
                </c:pt>
                <c:pt idx="3333">
                  <c:v>350</c:v>
                </c:pt>
                <c:pt idx="3334">
                  <c:v>350</c:v>
                </c:pt>
                <c:pt idx="3335">
                  <c:v>350</c:v>
                </c:pt>
                <c:pt idx="3336">
                  <c:v>350</c:v>
                </c:pt>
                <c:pt idx="3337">
                  <c:v>350</c:v>
                </c:pt>
                <c:pt idx="3338">
                  <c:v>350</c:v>
                </c:pt>
                <c:pt idx="3339">
                  <c:v>350</c:v>
                </c:pt>
                <c:pt idx="3340">
                  <c:v>350</c:v>
                </c:pt>
                <c:pt idx="3341">
                  <c:v>350</c:v>
                </c:pt>
                <c:pt idx="3342">
                  <c:v>350</c:v>
                </c:pt>
                <c:pt idx="3343">
                  <c:v>350</c:v>
                </c:pt>
                <c:pt idx="3344">
                  <c:v>350</c:v>
                </c:pt>
                <c:pt idx="3345">
                  <c:v>350</c:v>
                </c:pt>
                <c:pt idx="3346">
                  <c:v>350</c:v>
                </c:pt>
                <c:pt idx="3347">
                  <c:v>350</c:v>
                </c:pt>
                <c:pt idx="3348">
                  <c:v>350</c:v>
                </c:pt>
                <c:pt idx="3349">
                  <c:v>350</c:v>
                </c:pt>
                <c:pt idx="3350">
                  <c:v>350</c:v>
                </c:pt>
                <c:pt idx="3351">
                  <c:v>350</c:v>
                </c:pt>
                <c:pt idx="3352">
                  <c:v>350</c:v>
                </c:pt>
                <c:pt idx="3353">
                  <c:v>350</c:v>
                </c:pt>
                <c:pt idx="3354">
                  <c:v>350</c:v>
                </c:pt>
                <c:pt idx="3355">
                  <c:v>350</c:v>
                </c:pt>
                <c:pt idx="3356">
                  <c:v>350</c:v>
                </c:pt>
                <c:pt idx="3357">
                  <c:v>350</c:v>
                </c:pt>
                <c:pt idx="3358">
                  <c:v>350</c:v>
                </c:pt>
                <c:pt idx="3359">
                  <c:v>350</c:v>
                </c:pt>
                <c:pt idx="3360">
                  <c:v>350</c:v>
                </c:pt>
                <c:pt idx="3361">
                  <c:v>350</c:v>
                </c:pt>
                <c:pt idx="3362">
                  <c:v>350</c:v>
                </c:pt>
                <c:pt idx="3363">
                  <c:v>350</c:v>
                </c:pt>
                <c:pt idx="3364">
                  <c:v>350</c:v>
                </c:pt>
                <c:pt idx="3365">
                  <c:v>350</c:v>
                </c:pt>
                <c:pt idx="3366">
                  <c:v>350</c:v>
                </c:pt>
                <c:pt idx="3367">
                  <c:v>350</c:v>
                </c:pt>
                <c:pt idx="3368">
                  <c:v>350</c:v>
                </c:pt>
                <c:pt idx="3369">
                  <c:v>350</c:v>
                </c:pt>
                <c:pt idx="3370">
                  <c:v>350</c:v>
                </c:pt>
                <c:pt idx="3371">
                  <c:v>350</c:v>
                </c:pt>
                <c:pt idx="3372">
                  <c:v>350</c:v>
                </c:pt>
                <c:pt idx="3373">
                  <c:v>350</c:v>
                </c:pt>
                <c:pt idx="3374">
                  <c:v>350</c:v>
                </c:pt>
                <c:pt idx="3375">
                  <c:v>350</c:v>
                </c:pt>
                <c:pt idx="3376">
                  <c:v>350</c:v>
                </c:pt>
                <c:pt idx="3377">
                  <c:v>350</c:v>
                </c:pt>
                <c:pt idx="3378">
                  <c:v>350</c:v>
                </c:pt>
                <c:pt idx="3379">
                  <c:v>350</c:v>
                </c:pt>
                <c:pt idx="3380">
                  <c:v>350</c:v>
                </c:pt>
                <c:pt idx="3381">
                  <c:v>350</c:v>
                </c:pt>
                <c:pt idx="3382">
                  <c:v>350</c:v>
                </c:pt>
                <c:pt idx="3383">
                  <c:v>350</c:v>
                </c:pt>
                <c:pt idx="3384">
                  <c:v>350</c:v>
                </c:pt>
                <c:pt idx="3385">
                  <c:v>350</c:v>
                </c:pt>
                <c:pt idx="3386">
                  <c:v>350</c:v>
                </c:pt>
                <c:pt idx="3387">
                  <c:v>350</c:v>
                </c:pt>
                <c:pt idx="3388">
                  <c:v>350</c:v>
                </c:pt>
                <c:pt idx="3389">
                  <c:v>350</c:v>
                </c:pt>
                <c:pt idx="3390">
                  <c:v>350</c:v>
                </c:pt>
                <c:pt idx="3391">
                  <c:v>350</c:v>
                </c:pt>
                <c:pt idx="3392">
                  <c:v>350</c:v>
                </c:pt>
                <c:pt idx="3393">
                  <c:v>350</c:v>
                </c:pt>
                <c:pt idx="3394">
                  <c:v>350</c:v>
                </c:pt>
                <c:pt idx="3395">
                  <c:v>350</c:v>
                </c:pt>
                <c:pt idx="3396">
                  <c:v>350</c:v>
                </c:pt>
                <c:pt idx="3397">
                  <c:v>350</c:v>
                </c:pt>
                <c:pt idx="3398">
                  <c:v>350</c:v>
                </c:pt>
                <c:pt idx="3399">
                  <c:v>350</c:v>
                </c:pt>
                <c:pt idx="3400">
                  <c:v>350</c:v>
                </c:pt>
                <c:pt idx="3401">
                  <c:v>350</c:v>
                </c:pt>
                <c:pt idx="3402">
                  <c:v>350</c:v>
                </c:pt>
                <c:pt idx="3403">
                  <c:v>350</c:v>
                </c:pt>
                <c:pt idx="3404">
                  <c:v>350</c:v>
                </c:pt>
                <c:pt idx="3405">
                  <c:v>350</c:v>
                </c:pt>
                <c:pt idx="3406">
                  <c:v>350</c:v>
                </c:pt>
                <c:pt idx="3407">
                  <c:v>350</c:v>
                </c:pt>
                <c:pt idx="3408">
                  <c:v>350</c:v>
                </c:pt>
                <c:pt idx="3409">
                  <c:v>350</c:v>
                </c:pt>
                <c:pt idx="3410">
                  <c:v>350</c:v>
                </c:pt>
                <c:pt idx="3411">
                  <c:v>350</c:v>
                </c:pt>
                <c:pt idx="3412">
                  <c:v>350</c:v>
                </c:pt>
                <c:pt idx="3413">
                  <c:v>350</c:v>
                </c:pt>
                <c:pt idx="3414">
                  <c:v>350</c:v>
                </c:pt>
                <c:pt idx="3415">
                  <c:v>350</c:v>
                </c:pt>
                <c:pt idx="3416">
                  <c:v>350</c:v>
                </c:pt>
                <c:pt idx="3417">
                  <c:v>350</c:v>
                </c:pt>
                <c:pt idx="3418">
                  <c:v>350</c:v>
                </c:pt>
                <c:pt idx="3419">
                  <c:v>350</c:v>
                </c:pt>
                <c:pt idx="3420">
                  <c:v>350</c:v>
                </c:pt>
                <c:pt idx="3421">
                  <c:v>350</c:v>
                </c:pt>
                <c:pt idx="3422">
                  <c:v>350</c:v>
                </c:pt>
                <c:pt idx="3423">
                  <c:v>350</c:v>
                </c:pt>
                <c:pt idx="3424">
                  <c:v>350</c:v>
                </c:pt>
                <c:pt idx="3425">
                  <c:v>350</c:v>
                </c:pt>
                <c:pt idx="3426">
                  <c:v>350</c:v>
                </c:pt>
                <c:pt idx="3427">
                  <c:v>350</c:v>
                </c:pt>
                <c:pt idx="3428">
                  <c:v>350</c:v>
                </c:pt>
                <c:pt idx="3429">
                  <c:v>350</c:v>
                </c:pt>
                <c:pt idx="3430">
                  <c:v>350</c:v>
                </c:pt>
                <c:pt idx="3431">
                  <c:v>350</c:v>
                </c:pt>
                <c:pt idx="3432">
                  <c:v>350</c:v>
                </c:pt>
                <c:pt idx="3433">
                  <c:v>350</c:v>
                </c:pt>
                <c:pt idx="3434">
                  <c:v>350</c:v>
                </c:pt>
                <c:pt idx="3435">
                  <c:v>350</c:v>
                </c:pt>
                <c:pt idx="3436">
                  <c:v>350</c:v>
                </c:pt>
                <c:pt idx="3437">
                  <c:v>350</c:v>
                </c:pt>
                <c:pt idx="3438">
                  <c:v>350</c:v>
                </c:pt>
                <c:pt idx="3439">
                  <c:v>350</c:v>
                </c:pt>
                <c:pt idx="3440">
                  <c:v>350</c:v>
                </c:pt>
                <c:pt idx="3441">
                  <c:v>350</c:v>
                </c:pt>
                <c:pt idx="3442">
                  <c:v>350</c:v>
                </c:pt>
                <c:pt idx="3443">
                  <c:v>350</c:v>
                </c:pt>
                <c:pt idx="3444">
                  <c:v>350</c:v>
                </c:pt>
                <c:pt idx="3445">
                  <c:v>350</c:v>
                </c:pt>
                <c:pt idx="3446">
                  <c:v>350</c:v>
                </c:pt>
                <c:pt idx="3447">
                  <c:v>350</c:v>
                </c:pt>
                <c:pt idx="3448">
                  <c:v>350</c:v>
                </c:pt>
                <c:pt idx="3449">
                  <c:v>350</c:v>
                </c:pt>
                <c:pt idx="3450">
                  <c:v>350</c:v>
                </c:pt>
                <c:pt idx="3451">
                  <c:v>350</c:v>
                </c:pt>
                <c:pt idx="3452">
                  <c:v>350</c:v>
                </c:pt>
                <c:pt idx="3453">
                  <c:v>350</c:v>
                </c:pt>
                <c:pt idx="3454">
                  <c:v>350</c:v>
                </c:pt>
                <c:pt idx="3455">
                  <c:v>350</c:v>
                </c:pt>
                <c:pt idx="3456">
                  <c:v>350</c:v>
                </c:pt>
                <c:pt idx="3457">
                  <c:v>350</c:v>
                </c:pt>
                <c:pt idx="3458">
                  <c:v>350</c:v>
                </c:pt>
                <c:pt idx="3459">
                  <c:v>350</c:v>
                </c:pt>
                <c:pt idx="3460">
                  <c:v>350</c:v>
                </c:pt>
                <c:pt idx="3461">
                  <c:v>350</c:v>
                </c:pt>
                <c:pt idx="3462">
                  <c:v>350</c:v>
                </c:pt>
                <c:pt idx="3463">
                  <c:v>350</c:v>
                </c:pt>
                <c:pt idx="3464">
                  <c:v>350</c:v>
                </c:pt>
                <c:pt idx="3465">
                  <c:v>350</c:v>
                </c:pt>
                <c:pt idx="3466">
                  <c:v>350</c:v>
                </c:pt>
                <c:pt idx="3467">
                  <c:v>350</c:v>
                </c:pt>
                <c:pt idx="3468">
                  <c:v>350</c:v>
                </c:pt>
                <c:pt idx="3469">
                  <c:v>350</c:v>
                </c:pt>
                <c:pt idx="3470">
                  <c:v>350</c:v>
                </c:pt>
                <c:pt idx="3471">
                  <c:v>350</c:v>
                </c:pt>
                <c:pt idx="3472">
                  <c:v>350</c:v>
                </c:pt>
                <c:pt idx="3473">
                  <c:v>350</c:v>
                </c:pt>
                <c:pt idx="3474">
                  <c:v>350</c:v>
                </c:pt>
                <c:pt idx="3475">
                  <c:v>350</c:v>
                </c:pt>
                <c:pt idx="3476">
                  <c:v>350</c:v>
                </c:pt>
                <c:pt idx="3477">
                  <c:v>350</c:v>
                </c:pt>
                <c:pt idx="3478">
                  <c:v>350</c:v>
                </c:pt>
                <c:pt idx="3479">
                  <c:v>350</c:v>
                </c:pt>
                <c:pt idx="3480">
                  <c:v>350</c:v>
                </c:pt>
                <c:pt idx="3481">
                  <c:v>350</c:v>
                </c:pt>
                <c:pt idx="3482">
                  <c:v>350</c:v>
                </c:pt>
                <c:pt idx="3483">
                  <c:v>350</c:v>
                </c:pt>
                <c:pt idx="3484">
                  <c:v>350</c:v>
                </c:pt>
                <c:pt idx="3485">
                  <c:v>350</c:v>
                </c:pt>
                <c:pt idx="3486">
                  <c:v>350</c:v>
                </c:pt>
                <c:pt idx="3487">
                  <c:v>350</c:v>
                </c:pt>
                <c:pt idx="3488">
                  <c:v>350</c:v>
                </c:pt>
                <c:pt idx="3489">
                  <c:v>350</c:v>
                </c:pt>
                <c:pt idx="3490">
                  <c:v>350</c:v>
                </c:pt>
                <c:pt idx="3491">
                  <c:v>350</c:v>
                </c:pt>
                <c:pt idx="3492">
                  <c:v>350</c:v>
                </c:pt>
                <c:pt idx="3493">
                  <c:v>350</c:v>
                </c:pt>
                <c:pt idx="3494">
                  <c:v>350</c:v>
                </c:pt>
                <c:pt idx="3495">
                  <c:v>350</c:v>
                </c:pt>
                <c:pt idx="3496">
                  <c:v>350</c:v>
                </c:pt>
                <c:pt idx="3497">
                  <c:v>350</c:v>
                </c:pt>
                <c:pt idx="3498">
                  <c:v>350</c:v>
                </c:pt>
                <c:pt idx="3499">
                  <c:v>350</c:v>
                </c:pt>
                <c:pt idx="3500">
                  <c:v>350</c:v>
                </c:pt>
                <c:pt idx="3501">
                  <c:v>350</c:v>
                </c:pt>
                <c:pt idx="3502">
                  <c:v>350</c:v>
                </c:pt>
                <c:pt idx="3503">
                  <c:v>350</c:v>
                </c:pt>
                <c:pt idx="3504">
                  <c:v>350</c:v>
                </c:pt>
                <c:pt idx="3505">
                  <c:v>350</c:v>
                </c:pt>
                <c:pt idx="3506">
                  <c:v>350</c:v>
                </c:pt>
                <c:pt idx="3507">
                  <c:v>350</c:v>
                </c:pt>
                <c:pt idx="3508">
                  <c:v>350</c:v>
                </c:pt>
                <c:pt idx="3509">
                  <c:v>350</c:v>
                </c:pt>
                <c:pt idx="3510">
                  <c:v>350</c:v>
                </c:pt>
                <c:pt idx="3511">
                  <c:v>350</c:v>
                </c:pt>
                <c:pt idx="3512">
                  <c:v>350</c:v>
                </c:pt>
                <c:pt idx="3513">
                  <c:v>350</c:v>
                </c:pt>
                <c:pt idx="3514">
                  <c:v>350</c:v>
                </c:pt>
                <c:pt idx="3515">
                  <c:v>350</c:v>
                </c:pt>
                <c:pt idx="3516">
                  <c:v>350</c:v>
                </c:pt>
                <c:pt idx="3517">
                  <c:v>350</c:v>
                </c:pt>
                <c:pt idx="3518">
                  <c:v>350</c:v>
                </c:pt>
                <c:pt idx="3519">
                  <c:v>350</c:v>
                </c:pt>
                <c:pt idx="3520">
                  <c:v>350</c:v>
                </c:pt>
                <c:pt idx="3521">
                  <c:v>350</c:v>
                </c:pt>
                <c:pt idx="3522">
                  <c:v>350</c:v>
                </c:pt>
                <c:pt idx="3523">
                  <c:v>350</c:v>
                </c:pt>
                <c:pt idx="3524">
                  <c:v>350</c:v>
                </c:pt>
                <c:pt idx="3525">
                  <c:v>350</c:v>
                </c:pt>
                <c:pt idx="3526">
                  <c:v>350</c:v>
                </c:pt>
                <c:pt idx="3527">
                  <c:v>350</c:v>
                </c:pt>
                <c:pt idx="3528">
                  <c:v>350</c:v>
                </c:pt>
                <c:pt idx="3529">
                  <c:v>350</c:v>
                </c:pt>
                <c:pt idx="3530">
                  <c:v>350</c:v>
                </c:pt>
                <c:pt idx="3531">
                  <c:v>350</c:v>
                </c:pt>
                <c:pt idx="3532">
                  <c:v>350</c:v>
                </c:pt>
                <c:pt idx="3533">
                  <c:v>350</c:v>
                </c:pt>
                <c:pt idx="3534">
                  <c:v>350</c:v>
                </c:pt>
                <c:pt idx="3535">
                  <c:v>350</c:v>
                </c:pt>
                <c:pt idx="3536">
                  <c:v>350</c:v>
                </c:pt>
                <c:pt idx="3537">
                  <c:v>350</c:v>
                </c:pt>
                <c:pt idx="3538">
                  <c:v>350</c:v>
                </c:pt>
                <c:pt idx="3539">
                  <c:v>350</c:v>
                </c:pt>
                <c:pt idx="3540">
                  <c:v>350</c:v>
                </c:pt>
                <c:pt idx="3541">
                  <c:v>350</c:v>
                </c:pt>
                <c:pt idx="3542">
                  <c:v>350</c:v>
                </c:pt>
                <c:pt idx="3543">
                  <c:v>350</c:v>
                </c:pt>
                <c:pt idx="3544">
                  <c:v>350</c:v>
                </c:pt>
                <c:pt idx="3545">
                  <c:v>350</c:v>
                </c:pt>
                <c:pt idx="3546">
                  <c:v>350</c:v>
                </c:pt>
                <c:pt idx="3547">
                  <c:v>350</c:v>
                </c:pt>
                <c:pt idx="3548">
                  <c:v>350</c:v>
                </c:pt>
                <c:pt idx="3549">
                  <c:v>350</c:v>
                </c:pt>
                <c:pt idx="3550">
                  <c:v>350</c:v>
                </c:pt>
                <c:pt idx="3551">
                  <c:v>350</c:v>
                </c:pt>
                <c:pt idx="3552">
                  <c:v>350</c:v>
                </c:pt>
                <c:pt idx="3553">
                  <c:v>350</c:v>
                </c:pt>
                <c:pt idx="3554">
                  <c:v>350</c:v>
                </c:pt>
                <c:pt idx="3555">
                  <c:v>350</c:v>
                </c:pt>
                <c:pt idx="3556">
                  <c:v>350</c:v>
                </c:pt>
                <c:pt idx="3557">
                  <c:v>350</c:v>
                </c:pt>
                <c:pt idx="3558">
                  <c:v>350</c:v>
                </c:pt>
                <c:pt idx="3559">
                  <c:v>350</c:v>
                </c:pt>
                <c:pt idx="3560">
                  <c:v>350</c:v>
                </c:pt>
                <c:pt idx="3561">
                  <c:v>350</c:v>
                </c:pt>
                <c:pt idx="3562">
                  <c:v>350</c:v>
                </c:pt>
                <c:pt idx="3563">
                  <c:v>350</c:v>
                </c:pt>
                <c:pt idx="3564">
                  <c:v>350</c:v>
                </c:pt>
                <c:pt idx="3565">
                  <c:v>350</c:v>
                </c:pt>
                <c:pt idx="3566">
                  <c:v>350</c:v>
                </c:pt>
                <c:pt idx="3567">
                  <c:v>350</c:v>
                </c:pt>
                <c:pt idx="3568">
                  <c:v>350</c:v>
                </c:pt>
                <c:pt idx="3569">
                  <c:v>350</c:v>
                </c:pt>
                <c:pt idx="3570">
                  <c:v>350</c:v>
                </c:pt>
                <c:pt idx="3571">
                  <c:v>350</c:v>
                </c:pt>
                <c:pt idx="3572">
                  <c:v>350</c:v>
                </c:pt>
                <c:pt idx="3573">
                  <c:v>350</c:v>
                </c:pt>
                <c:pt idx="3574">
                  <c:v>350</c:v>
                </c:pt>
                <c:pt idx="3575">
                  <c:v>350</c:v>
                </c:pt>
                <c:pt idx="3576">
                  <c:v>350</c:v>
                </c:pt>
                <c:pt idx="3577">
                  <c:v>350</c:v>
                </c:pt>
                <c:pt idx="3578">
                  <c:v>350</c:v>
                </c:pt>
                <c:pt idx="3579">
                  <c:v>350</c:v>
                </c:pt>
                <c:pt idx="3580">
                  <c:v>350</c:v>
                </c:pt>
                <c:pt idx="3581">
                  <c:v>350</c:v>
                </c:pt>
                <c:pt idx="3582">
                  <c:v>350</c:v>
                </c:pt>
                <c:pt idx="3583">
                  <c:v>350</c:v>
                </c:pt>
                <c:pt idx="3584">
                  <c:v>350</c:v>
                </c:pt>
                <c:pt idx="3585">
                  <c:v>350</c:v>
                </c:pt>
                <c:pt idx="3586">
                  <c:v>350</c:v>
                </c:pt>
                <c:pt idx="3587">
                  <c:v>350</c:v>
                </c:pt>
                <c:pt idx="3588">
                  <c:v>350</c:v>
                </c:pt>
                <c:pt idx="3589">
                  <c:v>350</c:v>
                </c:pt>
                <c:pt idx="3590">
                  <c:v>350</c:v>
                </c:pt>
                <c:pt idx="3591">
                  <c:v>350</c:v>
                </c:pt>
                <c:pt idx="3592">
                  <c:v>350</c:v>
                </c:pt>
                <c:pt idx="3593">
                  <c:v>350</c:v>
                </c:pt>
                <c:pt idx="3594">
                  <c:v>350</c:v>
                </c:pt>
                <c:pt idx="3595">
                  <c:v>350</c:v>
                </c:pt>
                <c:pt idx="3596">
                  <c:v>350</c:v>
                </c:pt>
                <c:pt idx="3597">
                  <c:v>350</c:v>
                </c:pt>
                <c:pt idx="3598">
                  <c:v>350</c:v>
                </c:pt>
                <c:pt idx="3599">
                  <c:v>350</c:v>
                </c:pt>
                <c:pt idx="3600">
                  <c:v>350</c:v>
                </c:pt>
                <c:pt idx="3601">
                  <c:v>350</c:v>
                </c:pt>
                <c:pt idx="3602">
                  <c:v>350</c:v>
                </c:pt>
                <c:pt idx="3603">
                  <c:v>350</c:v>
                </c:pt>
                <c:pt idx="3604">
                  <c:v>350</c:v>
                </c:pt>
                <c:pt idx="3605">
                  <c:v>350</c:v>
                </c:pt>
                <c:pt idx="3606">
                  <c:v>350</c:v>
                </c:pt>
                <c:pt idx="3607">
                  <c:v>350</c:v>
                </c:pt>
                <c:pt idx="3608">
                  <c:v>350</c:v>
                </c:pt>
                <c:pt idx="3609">
                  <c:v>350</c:v>
                </c:pt>
                <c:pt idx="3610">
                  <c:v>350</c:v>
                </c:pt>
                <c:pt idx="3611">
                  <c:v>350</c:v>
                </c:pt>
                <c:pt idx="3612">
                  <c:v>350</c:v>
                </c:pt>
                <c:pt idx="3613">
                  <c:v>350</c:v>
                </c:pt>
                <c:pt idx="3614">
                  <c:v>350</c:v>
                </c:pt>
                <c:pt idx="3615">
                  <c:v>350</c:v>
                </c:pt>
                <c:pt idx="3616">
                  <c:v>350</c:v>
                </c:pt>
                <c:pt idx="3617">
                  <c:v>350</c:v>
                </c:pt>
                <c:pt idx="3618">
                  <c:v>350</c:v>
                </c:pt>
                <c:pt idx="3619">
                  <c:v>350</c:v>
                </c:pt>
                <c:pt idx="3620">
                  <c:v>350</c:v>
                </c:pt>
                <c:pt idx="3621">
                  <c:v>350</c:v>
                </c:pt>
                <c:pt idx="3622">
                  <c:v>350</c:v>
                </c:pt>
                <c:pt idx="3623">
                  <c:v>350</c:v>
                </c:pt>
                <c:pt idx="3624">
                  <c:v>350</c:v>
                </c:pt>
                <c:pt idx="3625">
                  <c:v>350</c:v>
                </c:pt>
                <c:pt idx="3626">
                  <c:v>350</c:v>
                </c:pt>
                <c:pt idx="3627">
                  <c:v>350</c:v>
                </c:pt>
                <c:pt idx="3628">
                  <c:v>350</c:v>
                </c:pt>
                <c:pt idx="3629">
                  <c:v>350</c:v>
                </c:pt>
                <c:pt idx="3630">
                  <c:v>350</c:v>
                </c:pt>
                <c:pt idx="3631">
                  <c:v>350</c:v>
                </c:pt>
                <c:pt idx="3632">
                  <c:v>350</c:v>
                </c:pt>
                <c:pt idx="3633">
                  <c:v>350</c:v>
                </c:pt>
                <c:pt idx="3634">
                  <c:v>350</c:v>
                </c:pt>
                <c:pt idx="3635">
                  <c:v>350</c:v>
                </c:pt>
                <c:pt idx="3636">
                  <c:v>350</c:v>
                </c:pt>
                <c:pt idx="3637">
                  <c:v>350</c:v>
                </c:pt>
                <c:pt idx="3638">
                  <c:v>350</c:v>
                </c:pt>
                <c:pt idx="3639">
                  <c:v>350</c:v>
                </c:pt>
                <c:pt idx="3640">
                  <c:v>350</c:v>
                </c:pt>
                <c:pt idx="3641">
                  <c:v>350</c:v>
                </c:pt>
                <c:pt idx="3642">
                  <c:v>350</c:v>
                </c:pt>
                <c:pt idx="3643">
                  <c:v>350</c:v>
                </c:pt>
                <c:pt idx="3644">
                  <c:v>350</c:v>
                </c:pt>
                <c:pt idx="3645">
                  <c:v>350</c:v>
                </c:pt>
                <c:pt idx="3646">
                  <c:v>350</c:v>
                </c:pt>
                <c:pt idx="3647">
                  <c:v>350</c:v>
                </c:pt>
                <c:pt idx="3648">
                  <c:v>350</c:v>
                </c:pt>
                <c:pt idx="3649">
                  <c:v>350</c:v>
                </c:pt>
                <c:pt idx="3650">
                  <c:v>350</c:v>
                </c:pt>
                <c:pt idx="3651">
                  <c:v>350</c:v>
                </c:pt>
                <c:pt idx="3652">
                  <c:v>350</c:v>
                </c:pt>
                <c:pt idx="3653">
                  <c:v>350</c:v>
                </c:pt>
                <c:pt idx="3654">
                  <c:v>350</c:v>
                </c:pt>
                <c:pt idx="3655">
                  <c:v>350</c:v>
                </c:pt>
                <c:pt idx="3656">
                  <c:v>350</c:v>
                </c:pt>
                <c:pt idx="3657">
                  <c:v>350</c:v>
                </c:pt>
                <c:pt idx="3658">
                  <c:v>350</c:v>
                </c:pt>
                <c:pt idx="3659">
                  <c:v>350</c:v>
                </c:pt>
                <c:pt idx="3660">
                  <c:v>350</c:v>
                </c:pt>
                <c:pt idx="3661">
                  <c:v>350</c:v>
                </c:pt>
                <c:pt idx="3662">
                  <c:v>350</c:v>
                </c:pt>
                <c:pt idx="3663">
                  <c:v>350</c:v>
                </c:pt>
                <c:pt idx="3664">
                  <c:v>350</c:v>
                </c:pt>
                <c:pt idx="3665">
                  <c:v>350</c:v>
                </c:pt>
                <c:pt idx="3666">
                  <c:v>350</c:v>
                </c:pt>
                <c:pt idx="3667">
                  <c:v>350</c:v>
                </c:pt>
                <c:pt idx="3668">
                  <c:v>350</c:v>
                </c:pt>
                <c:pt idx="3669">
                  <c:v>350</c:v>
                </c:pt>
                <c:pt idx="3670">
                  <c:v>350</c:v>
                </c:pt>
                <c:pt idx="3671">
                  <c:v>350</c:v>
                </c:pt>
                <c:pt idx="3672">
                  <c:v>350</c:v>
                </c:pt>
                <c:pt idx="3673">
                  <c:v>350</c:v>
                </c:pt>
                <c:pt idx="3674">
                  <c:v>350</c:v>
                </c:pt>
                <c:pt idx="3675">
                  <c:v>350</c:v>
                </c:pt>
                <c:pt idx="3676">
                  <c:v>350</c:v>
                </c:pt>
                <c:pt idx="3677">
                  <c:v>350</c:v>
                </c:pt>
                <c:pt idx="3678">
                  <c:v>350</c:v>
                </c:pt>
                <c:pt idx="3679">
                  <c:v>350</c:v>
                </c:pt>
                <c:pt idx="3680">
                  <c:v>350</c:v>
                </c:pt>
                <c:pt idx="3681">
                  <c:v>350</c:v>
                </c:pt>
                <c:pt idx="3682">
                  <c:v>350</c:v>
                </c:pt>
                <c:pt idx="3683">
                  <c:v>350</c:v>
                </c:pt>
                <c:pt idx="3684">
                  <c:v>350</c:v>
                </c:pt>
                <c:pt idx="3685">
                  <c:v>350</c:v>
                </c:pt>
                <c:pt idx="3686">
                  <c:v>350</c:v>
                </c:pt>
                <c:pt idx="3687">
                  <c:v>350</c:v>
                </c:pt>
                <c:pt idx="3688">
                  <c:v>350</c:v>
                </c:pt>
                <c:pt idx="3689">
                  <c:v>350</c:v>
                </c:pt>
                <c:pt idx="3690">
                  <c:v>350</c:v>
                </c:pt>
                <c:pt idx="3691">
                  <c:v>350</c:v>
                </c:pt>
                <c:pt idx="3692">
                  <c:v>350</c:v>
                </c:pt>
                <c:pt idx="3693">
                  <c:v>350</c:v>
                </c:pt>
                <c:pt idx="3694">
                  <c:v>350</c:v>
                </c:pt>
                <c:pt idx="3695">
                  <c:v>350</c:v>
                </c:pt>
                <c:pt idx="3696">
                  <c:v>350</c:v>
                </c:pt>
                <c:pt idx="3697">
                  <c:v>350</c:v>
                </c:pt>
                <c:pt idx="3698">
                  <c:v>350</c:v>
                </c:pt>
                <c:pt idx="3699">
                  <c:v>350</c:v>
                </c:pt>
                <c:pt idx="3700">
                  <c:v>350</c:v>
                </c:pt>
                <c:pt idx="3701">
                  <c:v>350</c:v>
                </c:pt>
                <c:pt idx="3702">
                  <c:v>350</c:v>
                </c:pt>
                <c:pt idx="3703">
                  <c:v>350</c:v>
                </c:pt>
                <c:pt idx="3704">
                  <c:v>350</c:v>
                </c:pt>
                <c:pt idx="3705">
                  <c:v>350</c:v>
                </c:pt>
                <c:pt idx="3706">
                  <c:v>350</c:v>
                </c:pt>
                <c:pt idx="3707">
                  <c:v>350</c:v>
                </c:pt>
                <c:pt idx="3708">
                  <c:v>350</c:v>
                </c:pt>
                <c:pt idx="3709">
                  <c:v>350</c:v>
                </c:pt>
                <c:pt idx="3710">
                  <c:v>350</c:v>
                </c:pt>
                <c:pt idx="3711">
                  <c:v>350</c:v>
                </c:pt>
                <c:pt idx="3712">
                  <c:v>350</c:v>
                </c:pt>
                <c:pt idx="3713">
                  <c:v>350</c:v>
                </c:pt>
                <c:pt idx="3714">
                  <c:v>350</c:v>
                </c:pt>
                <c:pt idx="3715">
                  <c:v>350</c:v>
                </c:pt>
                <c:pt idx="3716">
                  <c:v>350</c:v>
                </c:pt>
                <c:pt idx="3717">
                  <c:v>350</c:v>
                </c:pt>
                <c:pt idx="3718">
                  <c:v>350</c:v>
                </c:pt>
                <c:pt idx="3719">
                  <c:v>350</c:v>
                </c:pt>
                <c:pt idx="3720">
                  <c:v>350</c:v>
                </c:pt>
                <c:pt idx="3721">
                  <c:v>350</c:v>
                </c:pt>
                <c:pt idx="3722">
                  <c:v>350</c:v>
                </c:pt>
                <c:pt idx="3723">
                  <c:v>350</c:v>
                </c:pt>
                <c:pt idx="3724">
                  <c:v>350</c:v>
                </c:pt>
                <c:pt idx="3725">
                  <c:v>350</c:v>
                </c:pt>
                <c:pt idx="3726">
                  <c:v>350</c:v>
                </c:pt>
                <c:pt idx="3727">
                  <c:v>350</c:v>
                </c:pt>
                <c:pt idx="3728">
                  <c:v>350</c:v>
                </c:pt>
                <c:pt idx="3729">
                  <c:v>350</c:v>
                </c:pt>
                <c:pt idx="3730">
                  <c:v>350</c:v>
                </c:pt>
                <c:pt idx="3731">
                  <c:v>350</c:v>
                </c:pt>
                <c:pt idx="3732">
                  <c:v>350</c:v>
                </c:pt>
                <c:pt idx="3733">
                  <c:v>350</c:v>
                </c:pt>
                <c:pt idx="3734">
                  <c:v>350</c:v>
                </c:pt>
                <c:pt idx="3735">
                  <c:v>350</c:v>
                </c:pt>
                <c:pt idx="3736">
                  <c:v>350</c:v>
                </c:pt>
                <c:pt idx="3737">
                  <c:v>350</c:v>
                </c:pt>
                <c:pt idx="3738">
                  <c:v>350</c:v>
                </c:pt>
                <c:pt idx="3739">
                  <c:v>350</c:v>
                </c:pt>
                <c:pt idx="3740">
                  <c:v>350</c:v>
                </c:pt>
                <c:pt idx="3741">
                  <c:v>350</c:v>
                </c:pt>
                <c:pt idx="3742">
                  <c:v>350</c:v>
                </c:pt>
                <c:pt idx="3743">
                  <c:v>350</c:v>
                </c:pt>
                <c:pt idx="3744">
                  <c:v>350</c:v>
                </c:pt>
                <c:pt idx="3745">
                  <c:v>350</c:v>
                </c:pt>
                <c:pt idx="3746">
                  <c:v>350</c:v>
                </c:pt>
                <c:pt idx="3747">
                  <c:v>350</c:v>
                </c:pt>
                <c:pt idx="3748">
                  <c:v>350</c:v>
                </c:pt>
                <c:pt idx="3749">
                  <c:v>350</c:v>
                </c:pt>
                <c:pt idx="3750">
                  <c:v>350</c:v>
                </c:pt>
                <c:pt idx="3751">
                  <c:v>350</c:v>
                </c:pt>
                <c:pt idx="3752">
                  <c:v>350</c:v>
                </c:pt>
                <c:pt idx="3753">
                  <c:v>350</c:v>
                </c:pt>
                <c:pt idx="3754">
                  <c:v>350</c:v>
                </c:pt>
                <c:pt idx="3755">
                  <c:v>350</c:v>
                </c:pt>
                <c:pt idx="3756">
                  <c:v>350</c:v>
                </c:pt>
                <c:pt idx="3757">
                  <c:v>350</c:v>
                </c:pt>
                <c:pt idx="3758">
                  <c:v>350</c:v>
                </c:pt>
                <c:pt idx="3759">
                  <c:v>350</c:v>
                </c:pt>
                <c:pt idx="3760">
                  <c:v>350</c:v>
                </c:pt>
                <c:pt idx="3761">
                  <c:v>350</c:v>
                </c:pt>
                <c:pt idx="3762">
                  <c:v>350</c:v>
                </c:pt>
                <c:pt idx="3763">
                  <c:v>350</c:v>
                </c:pt>
                <c:pt idx="3764">
                  <c:v>350</c:v>
                </c:pt>
                <c:pt idx="3765">
                  <c:v>350</c:v>
                </c:pt>
                <c:pt idx="3766">
                  <c:v>350</c:v>
                </c:pt>
                <c:pt idx="3767">
                  <c:v>350</c:v>
                </c:pt>
                <c:pt idx="3768">
                  <c:v>350</c:v>
                </c:pt>
                <c:pt idx="3769">
                  <c:v>350</c:v>
                </c:pt>
                <c:pt idx="3770">
                  <c:v>350</c:v>
                </c:pt>
                <c:pt idx="3771">
                  <c:v>350</c:v>
                </c:pt>
                <c:pt idx="3772">
                  <c:v>350</c:v>
                </c:pt>
                <c:pt idx="3773">
                  <c:v>350</c:v>
                </c:pt>
                <c:pt idx="3774">
                  <c:v>350</c:v>
                </c:pt>
                <c:pt idx="3775">
                  <c:v>350</c:v>
                </c:pt>
                <c:pt idx="3776">
                  <c:v>350</c:v>
                </c:pt>
                <c:pt idx="3777">
                  <c:v>350</c:v>
                </c:pt>
                <c:pt idx="3778">
                  <c:v>350</c:v>
                </c:pt>
                <c:pt idx="3779">
                  <c:v>350</c:v>
                </c:pt>
                <c:pt idx="3780">
                  <c:v>350</c:v>
                </c:pt>
                <c:pt idx="3781">
                  <c:v>350</c:v>
                </c:pt>
                <c:pt idx="3782">
                  <c:v>350</c:v>
                </c:pt>
                <c:pt idx="3783">
                  <c:v>350</c:v>
                </c:pt>
                <c:pt idx="3784">
                  <c:v>350</c:v>
                </c:pt>
                <c:pt idx="3785">
                  <c:v>350</c:v>
                </c:pt>
                <c:pt idx="3786">
                  <c:v>350</c:v>
                </c:pt>
                <c:pt idx="3787">
                  <c:v>350</c:v>
                </c:pt>
                <c:pt idx="3788">
                  <c:v>350</c:v>
                </c:pt>
                <c:pt idx="3789">
                  <c:v>350</c:v>
                </c:pt>
                <c:pt idx="3790">
                  <c:v>350</c:v>
                </c:pt>
                <c:pt idx="3791">
                  <c:v>350</c:v>
                </c:pt>
                <c:pt idx="3792">
                  <c:v>350</c:v>
                </c:pt>
                <c:pt idx="3793">
                  <c:v>350</c:v>
                </c:pt>
                <c:pt idx="3794">
                  <c:v>350</c:v>
                </c:pt>
                <c:pt idx="3795">
                  <c:v>350</c:v>
                </c:pt>
                <c:pt idx="3796">
                  <c:v>350</c:v>
                </c:pt>
                <c:pt idx="3797">
                  <c:v>350</c:v>
                </c:pt>
                <c:pt idx="3798">
                  <c:v>350</c:v>
                </c:pt>
                <c:pt idx="3799">
                  <c:v>350</c:v>
                </c:pt>
                <c:pt idx="3800">
                  <c:v>350</c:v>
                </c:pt>
                <c:pt idx="3801">
                  <c:v>350</c:v>
                </c:pt>
                <c:pt idx="3802">
                  <c:v>350</c:v>
                </c:pt>
                <c:pt idx="3803">
                  <c:v>350</c:v>
                </c:pt>
                <c:pt idx="3804">
                  <c:v>350</c:v>
                </c:pt>
                <c:pt idx="3805">
                  <c:v>350</c:v>
                </c:pt>
                <c:pt idx="3806">
                  <c:v>350</c:v>
                </c:pt>
                <c:pt idx="3807">
                  <c:v>350</c:v>
                </c:pt>
                <c:pt idx="3808">
                  <c:v>350</c:v>
                </c:pt>
                <c:pt idx="3809">
                  <c:v>350</c:v>
                </c:pt>
                <c:pt idx="3810">
                  <c:v>350</c:v>
                </c:pt>
                <c:pt idx="3811">
                  <c:v>350</c:v>
                </c:pt>
                <c:pt idx="3812">
                  <c:v>350</c:v>
                </c:pt>
                <c:pt idx="3813">
                  <c:v>350</c:v>
                </c:pt>
                <c:pt idx="3814">
                  <c:v>350</c:v>
                </c:pt>
                <c:pt idx="3815">
                  <c:v>350</c:v>
                </c:pt>
                <c:pt idx="3816">
                  <c:v>350</c:v>
                </c:pt>
                <c:pt idx="3817">
                  <c:v>350</c:v>
                </c:pt>
                <c:pt idx="3818">
                  <c:v>350</c:v>
                </c:pt>
                <c:pt idx="3819">
                  <c:v>350</c:v>
                </c:pt>
                <c:pt idx="3820">
                  <c:v>350</c:v>
                </c:pt>
                <c:pt idx="3821">
                  <c:v>350</c:v>
                </c:pt>
                <c:pt idx="3822">
                  <c:v>350</c:v>
                </c:pt>
                <c:pt idx="3823">
                  <c:v>350</c:v>
                </c:pt>
                <c:pt idx="3824">
                  <c:v>350</c:v>
                </c:pt>
                <c:pt idx="3825">
                  <c:v>350</c:v>
                </c:pt>
                <c:pt idx="3826">
                  <c:v>350</c:v>
                </c:pt>
                <c:pt idx="3827">
                  <c:v>350</c:v>
                </c:pt>
                <c:pt idx="3828">
                  <c:v>350</c:v>
                </c:pt>
                <c:pt idx="3829">
                  <c:v>350</c:v>
                </c:pt>
                <c:pt idx="3830">
                  <c:v>350</c:v>
                </c:pt>
                <c:pt idx="3831">
                  <c:v>350</c:v>
                </c:pt>
                <c:pt idx="3832">
                  <c:v>350</c:v>
                </c:pt>
                <c:pt idx="3833">
                  <c:v>350</c:v>
                </c:pt>
                <c:pt idx="3834">
                  <c:v>350</c:v>
                </c:pt>
                <c:pt idx="3835">
                  <c:v>350</c:v>
                </c:pt>
                <c:pt idx="3836">
                  <c:v>350</c:v>
                </c:pt>
                <c:pt idx="3837">
                  <c:v>350</c:v>
                </c:pt>
                <c:pt idx="3838">
                  <c:v>350</c:v>
                </c:pt>
                <c:pt idx="3839">
                  <c:v>350</c:v>
                </c:pt>
                <c:pt idx="3840">
                  <c:v>350</c:v>
                </c:pt>
                <c:pt idx="3841">
                  <c:v>350</c:v>
                </c:pt>
                <c:pt idx="3842">
                  <c:v>350</c:v>
                </c:pt>
                <c:pt idx="3843">
                  <c:v>350</c:v>
                </c:pt>
                <c:pt idx="3844">
                  <c:v>350</c:v>
                </c:pt>
                <c:pt idx="3845">
                  <c:v>350</c:v>
                </c:pt>
                <c:pt idx="3846">
                  <c:v>350</c:v>
                </c:pt>
                <c:pt idx="3847">
                  <c:v>350</c:v>
                </c:pt>
                <c:pt idx="3848">
                  <c:v>350</c:v>
                </c:pt>
                <c:pt idx="3849">
                  <c:v>350</c:v>
                </c:pt>
                <c:pt idx="3850">
                  <c:v>350</c:v>
                </c:pt>
                <c:pt idx="3851">
                  <c:v>350</c:v>
                </c:pt>
                <c:pt idx="3852">
                  <c:v>350</c:v>
                </c:pt>
                <c:pt idx="3853">
                  <c:v>350</c:v>
                </c:pt>
                <c:pt idx="3854">
                  <c:v>350</c:v>
                </c:pt>
                <c:pt idx="3855">
                  <c:v>350</c:v>
                </c:pt>
                <c:pt idx="3856">
                  <c:v>350</c:v>
                </c:pt>
                <c:pt idx="3857">
                  <c:v>350</c:v>
                </c:pt>
                <c:pt idx="3858">
                  <c:v>350</c:v>
                </c:pt>
                <c:pt idx="3859">
                  <c:v>350</c:v>
                </c:pt>
                <c:pt idx="3860">
                  <c:v>350</c:v>
                </c:pt>
                <c:pt idx="3861">
                  <c:v>350</c:v>
                </c:pt>
                <c:pt idx="3862">
                  <c:v>350</c:v>
                </c:pt>
                <c:pt idx="3863">
                  <c:v>350</c:v>
                </c:pt>
                <c:pt idx="3864">
                  <c:v>350</c:v>
                </c:pt>
                <c:pt idx="3865">
                  <c:v>350</c:v>
                </c:pt>
                <c:pt idx="3866">
                  <c:v>350</c:v>
                </c:pt>
                <c:pt idx="3867">
                  <c:v>350</c:v>
                </c:pt>
                <c:pt idx="3868">
                  <c:v>350</c:v>
                </c:pt>
                <c:pt idx="3869">
                  <c:v>350</c:v>
                </c:pt>
                <c:pt idx="3870">
                  <c:v>350</c:v>
                </c:pt>
                <c:pt idx="3871">
                  <c:v>350</c:v>
                </c:pt>
                <c:pt idx="3872">
                  <c:v>350</c:v>
                </c:pt>
                <c:pt idx="3873">
                  <c:v>350</c:v>
                </c:pt>
                <c:pt idx="3874">
                  <c:v>350</c:v>
                </c:pt>
                <c:pt idx="3875">
                  <c:v>350</c:v>
                </c:pt>
                <c:pt idx="3876">
                  <c:v>350</c:v>
                </c:pt>
                <c:pt idx="3877">
                  <c:v>350</c:v>
                </c:pt>
                <c:pt idx="3878">
                  <c:v>350</c:v>
                </c:pt>
                <c:pt idx="3879">
                  <c:v>350</c:v>
                </c:pt>
                <c:pt idx="3880">
                  <c:v>350</c:v>
                </c:pt>
                <c:pt idx="3881">
                  <c:v>350</c:v>
                </c:pt>
                <c:pt idx="3882">
                  <c:v>350</c:v>
                </c:pt>
                <c:pt idx="3883">
                  <c:v>350</c:v>
                </c:pt>
                <c:pt idx="3884">
                  <c:v>350</c:v>
                </c:pt>
                <c:pt idx="3885">
                  <c:v>350</c:v>
                </c:pt>
                <c:pt idx="3886">
                  <c:v>350</c:v>
                </c:pt>
                <c:pt idx="3887">
                  <c:v>350</c:v>
                </c:pt>
                <c:pt idx="3888">
                  <c:v>350</c:v>
                </c:pt>
                <c:pt idx="3889">
                  <c:v>350</c:v>
                </c:pt>
                <c:pt idx="3890">
                  <c:v>350</c:v>
                </c:pt>
                <c:pt idx="3891">
                  <c:v>350</c:v>
                </c:pt>
                <c:pt idx="3892">
                  <c:v>350</c:v>
                </c:pt>
                <c:pt idx="3893">
                  <c:v>350</c:v>
                </c:pt>
                <c:pt idx="3894">
                  <c:v>350</c:v>
                </c:pt>
                <c:pt idx="3895">
                  <c:v>350</c:v>
                </c:pt>
                <c:pt idx="3896">
                  <c:v>350</c:v>
                </c:pt>
                <c:pt idx="3897">
                  <c:v>350</c:v>
                </c:pt>
                <c:pt idx="3898">
                  <c:v>350</c:v>
                </c:pt>
                <c:pt idx="3899">
                  <c:v>350</c:v>
                </c:pt>
                <c:pt idx="3900">
                  <c:v>350</c:v>
                </c:pt>
                <c:pt idx="3901">
                  <c:v>350</c:v>
                </c:pt>
                <c:pt idx="3902">
                  <c:v>350</c:v>
                </c:pt>
                <c:pt idx="3903">
                  <c:v>350</c:v>
                </c:pt>
                <c:pt idx="3904">
                  <c:v>350</c:v>
                </c:pt>
                <c:pt idx="3905">
                  <c:v>350</c:v>
                </c:pt>
                <c:pt idx="3906">
                  <c:v>350</c:v>
                </c:pt>
                <c:pt idx="3907">
                  <c:v>350</c:v>
                </c:pt>
                <c:pt idx="3908">
                  <c:v>350</c:v>
                </c:pt>
                <c:pt idx="3909">
                  <c:v>350</c:v>
                </c:pt>
                <c:pt idx="3910">
                  <c:v>350</c:v>
                </c:pt>
                <c:pt idx="3911">
                  <c:v>350</c:v>
                </c:pt>
                <c:pt idx="3912">
                  <c:v>350</c:v>
                </c:pt>
                <c:pt idx="3913">
                  <c:v>350</c:v>
                </c:pt>
                <c:pt idx="3914">
                  <c:v>350</c:v>
                </c:pt>
                <c:pt idx="3915">
                  <c:v>350</c:v>
                </c:pt>
                <c:pt idx="3916">
                  <c:v>350</c:v>
                </c:pt>
                <c:pt idx="3917">
                  <c:v>350</c:v>
                </c:pt>
                <c:pt idx="3918">
                  <c:v>350</c:v>
                </c:pt>
                <c:pt idx="3919">
                  <c:v>350</c:v>
                </c:pt>
                <c:pt idx="3920">
                  <c:v>350</c:v>
                </c:pt>
                <c:pt idx="3921">
                  <c:v>350</c:v>
                </c:pt>
                <c:pt idx="3922">
                  <c:v>350</c:v>
                </c:pt>
                <c:pt idx="3923">
                  <c:v>350</c:v>
                </c:pt>
                <c:pt idx="3924">
                  <c:v>350</c:v>
                </c:pt>
                <c:pt idx="3925">
                  <c:v>350</c:v>
                </c:pt>
                <c:pt idx="3926">
                  <c:v>350</c:v>
                </c:pt>
                <c:pt idx="3927">
                  <c:v>350</c:v>
                </c:pt>
                <c:pt idx="3928">
                  <c:v>350</c:v>
                </c:pt>
                <c:pt idx="3929">
                  <c:v>350</c:v>
                </c:pt>
                <c:pt idx="3930">
                  <c:v>350</c:v>
                </c:pt>
                <c:pt idx="3931">
                  <c:v>350</c:v>
                </c:pt>
                <c:pt idx="3932">
                  <c:v>350</c:v>
                </c:pt>
                <c:pt idx="3933">
                  <c:v>350</c:v>
                </c:pt>
                <c:pt idx="3934">
                  <c:v>350</c:v>
                </c:pt>
                <c:pt idx="3935">
                  <c:v>350</c:v>
                </c:pt>
                <c:pt idx="3936">
                  <c:v>350</c:v>
                </c:pt>
                <c:pt idx="3937">
                  <c:v>350</c:v>
                </c:pt>
                <c:pt idx="3938">
                  <c:v>350</c:v>
                </c:pt>
                <c:pt idx="3939">
                  <c:v>350</c:v>
                </c:pt>
                <c:pt idx="3940">
                  <c:v>350</c:v>
                </c:pt>
                <c:pt idx="3941">
                  <c:v>350</c:v>
                </c:pt>
                <c:pt idx="3942">
                  <c:v>350</c:v>
                </c:pt>
                <c:pt idx="3943">
                  <c:v>350</c:v>
                </c:pt>
                <c:pt idx="3944">
                  <c:v>350</c:v>
                </c:pt>
                <c:pt idx="3945">
                  <c:v>350</c:v>
                </c:pt>
                <c:pt idx="3946">
                  <c:v>350</c:v>
                </c:pt>
                <c:pt idx="3947">
                  <c:v>350</c:v>
                </c:pt>
                <c:pt idx="3948">
                  <c:v>350</c:v>
                </c:pt>
                <c:pt idx="3949">
                  <c:v>350</c:v>
                </c:pt>
                <c:pt idx="3950">
                  <c:v>350</c:v>
                </c:pt>
                <c:pt idx="3951">
                  <c:v>350</c:v>
                </c:pt>
                <c:pt idx="3952">
                  <c:v>350</c:v>
                </c:pt>
                <c:pt idx="3953">
                  <c:v>350</c:v>
                </c:pt>
                <c:pt idx="3954">
                  <c:v>350</c:v>
                </c:pt>
                <c:pt idx="3955">
                  <c:v>350</c:v>
                </c:pt>
                <c:pt idx="3956">
                  <c:v>350</c:v>
                </c:pt>
                <c:pt idx="3957">
                  <c:v>350</c:v>
                </c:pt>
                <c:pt idx="3958">
                  <c:v>350</c:v>
                </c:pt>
                <c:pt idx="3959">
                  <c:v>350</c:v>
                </c:pt>
                <c:pt idx="3960">
                  <c:v>350</c:v>
                </c:pt>
                <c:pt idx="3961">
                  <c:v>350</c:v>
                </c:pt>
                <c:pt idx="3962">
                  <c:v>350</c:v>
                </c:pt>
                <c:pt idx="3963">
                  <c:v>350</c:v>
                </c:pt>
                <c:pt idx="3964">
                  <c:v>350</c:v>
                </c:pt>
                <c:pt idx="3965">
                  <c:v>350</c:v>
                </c:pt>
                <c:pt idx="3966">
                  <c:v>350</c:v>
                </c:pt>
                <c:pt idx="3967">
                  <c:v>350</c:v>
                </c:pt>
                <c:pt idx="3968">
                  <c:v>350</c:v>
                </c:pt>
                <c:pt idx="3969">
                  <c:v>350</c:v>
                </c:pt>
                <c:pt idx="3970">
                  <c:v>350</c:v>
                </c:pt>
                <c:pt idx="3971">
                  <c:v>350</c:v>
                </c:pt>
                <c:pt idx="3972">
                  <c:v>350</c:v>
                </c:pt>
                <c:pt idx="3973">
                  <c:v>350</c:v>
                </c:pt>
                <c:pt idx="3974">
                  <c:v>350</c:v>
                </c:pt>
                <c:pt idx="3975">
                  <c:v>350</c:v>
                </c:pt>
                <c:pt idx="3976">
                  <c:v>350</c:v>
                </c:pt>
                <c:pt idx="3977">
                  <c:v>350</c:v>
                </c:pt>
                <c:pt idx="3978">
                  <c:v>350</c:v>
                </c:pt>
                <c:pt idx="3979">
                  <c:v>350</c:v>
                </c:pt>
                <c:pt idx="3980">
                  <c:v>350</c:v>
                </c:pt>
                <c:pt idx="3981">
                  <c:v>350</c:v>
                </c:pt>
                <c:pt idx="3982">
                  <c:v>350</c:v>
                </c:pt>
                <c:pt idx="3983">
                  <c:v>350</c:v>
                </c:pt>
                <c:pt idx="3984">
                  <c:v>350</c:v>
                </c:pt>
                <c:pt idx="3985">
                  <c:v>350</c:v>
                </c:pt>
                <c:pt idx="3986">
                  <c:v>350</c:v>
                </c:pt>
                <c:pt idx="3987">
                  <c:v>350</c:v>
                </c:pt>
                <c:pt idx="3988">
                  <c:v>350</c:v>
                </c:pt>
                <c:pt idx="3989">
                  <c:v>350</c:v>
                </c:pt>
                <c:pt idx="3990">
                  <c:v>350</c:v>
                </c:pt>
                <c:pt idx="3991">
                  <c:v>350</c:v>
                </c:pt>
                <c:pt idx="3992">
                  <c:v>350</c:v>
                </c:pt>
                <c:pt idx="3993">
                  <c:v>350</c:v>
                </c:pt>
                <c:pt idx="3994">
                  <c:v>350</c:v>
                </c:pt>
                <c:pt idx="3995">
                  <c:v>350</c:v>
                </c:pt>
                <c:pt idx="3996">
                  <c:v>350</c:v>
                </c:pt>
                <c:pt idx="3997">
                  <c:v>350</c:v>
                </c:pt>
                <c:pt idx="3998">
                  <c:v>350</c:v>
                </c:pt>
                <c:pt idx="3999">
                  <c:v>350</c:v>
                </c:pt>
                <c:pt idx="4000">
                  <c:v>350</c:v>
                </c:pt>
                <c:pt idx="4001">
                  <c:v>350</c:v>
                </c:pt>
                <c:pt idx="4002">
                  <c:v>350</c:v>
                </c:pt>
                <c:pt idx="4003">
                  <c:v>350</c:v>
                </c:pt>
                <c:pt idx="4004">
                  <c:v>350</c:v>
                </c:pt>
                <c:pt idx="4005">
                  <c:v>350</c:v>
                </c:pt>
                <c:pt idx="4006">
                  <c:v>350</c:v>
                </c:pt>
                <c:pt idx="4007">
                  <c:v>350</c:v>
                </c:pt>
                <c:pt idx="4008">
                  <c:v>350</c:v>
                </c:pt>
                <c:pt idx="4009">
                  <c:v>350</c:v>
                </c:pt>
                <c:pt idx="4010">
                  <c:v>350</c:v>
                </c:pt>
                <c:pt idx="4011">
                  <c:v>350</c:v>
                </c:pt>
                <c:pt idx="4012">
                  <c:v>350</c:v>
                </c:pt>
                <c:pt idx="4013">
                  <c:v>350</c:v>
                </c:pt>
                <c:pt idx="4014">
                  <c:v>350</c:v>
                </c:pt>
                <c:pt idx="4015">
                  <c:v>350</c:v>
                </c:pt>
                <c:pt idx="4016">
                  <c:v>350</c:v>
                </c:pt>
                <c:pt idx="4017">
                  <c:v>350</c:v>
                </c:pt>
                <c:pt idx="4018">
                  <c:v>350</c:v>
                </c:pt>
                <c:pt idx="4019">
                  <c:v>350</c:v>
                </c:pt>
                <c:pt idx="4020">
                  <c:v>350</c:v>
                </c:pt>
                <c:pt idx="4021">
                  <c:v>350</c:v>
                </c:pt>
                <c:pt idx="4022">
                  <c:v>350</c:v>
                </c:pt>
                <c:pt idx="4023">
                  <c:v>350</c:v>
                </c:pt>
                <c:pt idx="4024">
                  <c:v>350</c:v>
                </c:pt>
                <c:pt idx="4025">
                  <c:v>350</c:v>
                </c:pt>
                <c:pt idx="4026">
                  <c:v>350</c:v>
                </c:pt>
                <c:pt idx="4027">
                  <c:v>350</c:v>
                </c:pt>
                <c:pt idx="4028">
                  <c:v>350</c:v>
                </c:pt>
                <c:pt idx="4029">
                  <c:v>350</c:v>
                </c:pt>
                <c:pt idx="4030">
                  <c:v>350</c:v>
                </c:pt>
                <c:pt idx="4031">
                  <c:v>350</c:v>
                </c:pt>
                <c:pt idx="4032">
                  <c:v>350</c:v>
                </c:pt>
                <c:pt idx="4033">
                  <c:v>350</c:v>
                </c:pt>
                <c:pt idx="4034">
                  <c:v>350</c:v>
                </c:pt>
                <c:pt idx="4035">
                  <c:v>350</c:v>
                </c:pt>
                <c:pt idx="4036">
                  <c:v>350</c:v>
                </c:pt>
                <c:pt idx="4037">
                  <c:v>350</c:v>
                </c:pt>
                <c:pt idx="4038">
                  <c:v>350</c:v>
                </c:pt>
                <c:pt idx="4039">
                  <c:v>350</c:v>
                </c:pt>
                <c:pt idx="4040">
                  <c:v>350</c:v>
                </c:pt>
                <c:pt idx="4041">
                  <c:v>350</c:v>
                </c:pt>
                <c:pt idx="4042">
                  <c:v>350</c:v>
                </c:pt>
                <c:pt idx="4043">
                  <c:v>350</c:v>
                </c:pt>
                <c:pt idx="4044">
                  <c:v>350</c:v>
                </c:pt>
                <c:pt idx="4045">
                  <c:v>350</c:v>
                </c:pt>
                <c:pt idx="4046">
                  <c:v>350</c:v>
                </c:pt>
                <c:pt idx="4047">
                  <c:v>350</c:v>
                </c:pt>
                <c:pt idx="4048">
                  <c:v>350</c:v>
                </c:pt>
                <c:pt idx="4049">
                  <c:v>350</c:v>
                </c:pt>
                <c:pt idx="4050">
                  <c:v>350</c:v>
                </c:pt>
                <c:pt idx="4051">
                  <c:v>350</c:v>
                </c:pt>
                <c:pt idx="4052">
                  <c:v>350</c:v>
                </c:pt>
                <c:pt idx="4053">
                  <c:v>350</c:v>
                </c:pt>
                <c:pt idx="4054">
                  <c:v>350</c:v>
                </c:pt>
                <c:pt idx="4055">
                  <c:v>350</c:v>
                </c:pt>
                <c:pt idx="4056">
                  <c:v>350</c:v>
                </c:pt>
                <c:pt idx="4057">
                  <c:v>350</c:v>
                </c:pt>
                <c:pt idx="4058">
                  <c:v>350</c:v>
                </c:pt>
                <c:pt idx="4059">
                  <c:v>350</c:v>
                </c:pt>
                <c:pt idx="4060">
                  <c:v>350</c:v>
                </c:pt>
                <c:pt idx="4061">
                  <c:v>350</c:v>
                </c:pt>
                <c:pt idx="4062">
                  <c:v>350</c:v>
                </c:pt>
                <c:pt idx="4063">
                  <c:v>350</c:v>
                </c:pt>
                <c:pt idx="4064">
                  <c:v>350</c:v>
                </c:pt>
                <c:pt idx="4065">
                  <c:v>350</c:v>
                </c:pt>
                <c:pt idx="4066">
                  <c:v>350</c:v>
                </c:pt>
                <c:pt idx="4067">
                  <c:v>350</c:v>
                </c:pt>
                <c:pt idx="4068">
                  <c:v>350</c:v>
                </c:pt>
                <c:pt idx="4069">
                  <c:v>350</c:v>
                </c:pt>
                <c:pt idx="4070">
                  <c:v>350</c:v>
                </c:pt>
                <c:pt idx="4071">
                  <c:v>350</c:v>
                </c:pt>
                <c:pt idx="4072">
                  <c:v>350</c:v>
                </c:pt>
                <c:pt idx="4073">
                  <c:v>350</c:v>
                </c:pt>
                <c:pt idx="4074">
                  <c:v>350</c:v>
                </c:pt>
                <c:pt idx="4075">
                  <c:v>350</c:v>
                </c:pt>
                <c:pt idx="4076">
                  <c:v>350</c:v>
                </c:pt>
                <c:pt idx="4077">
                  <c:v>350</c:v>
                </c:pt>
                <c:pt idx="4078">
                  <c:v>350</c:v>
                </c:pt>
                <c:pt idx="4079">
                  <c:v>350</c:v>
                </c:pt>
                <c:pt idx="4080">
                  <c:v>350</c:v>
                </c:pt>
                <c:pt idx="4081">
                  <c:v>350</c:v>
                </c:pt>
                <c:pt idx="4082">
                  <c:v>350</c:v>
                </c:pt>
                <c:pt idx="4083">
                  <c:v>350</c:v>
                </c:pt>
                <c:pt idx="4084">
                  <c:v>350</c:v>
                </c:pt>
                <c:pt idx="4085">
                  <c:v>350</c:v>
                </c:pt>
                <c:pt idx="4086">
                  <c:v>350</c:v>
                </c:pt>
                <c:pt idx="4087">
                  <c:v>350</c:v>
                </c:pt>
                <c:pt idx="4088">
                  <c:v>350</c:v>
                </c:pt>
                <c:pt idx="4089">
                  <c:v>350</c:v>
                </c:pt>
                <c:pt idx="4090">
                  <c:v>350</c:v>
                </c:pt>
                <c:pt idx="4091">
                  <c:v>350</c:v>
                </c:pt>
                <c:pt idx="4092">
                  <c:v>350</c:v>
                </c:pt>
                <c:pt idx="4093">
                  <c:v>350</c:v>
                </c:pt>
                <c:pt idx="4094">
                  <c:v>350</c:v>
                </c:pt>
                <c:pt idx="4095">
                  <c:v>350</c:v>
                </c:pt>
                <c:pt idx="4096">
                  <c:v>350</c:v>
                </c:pt>
                <c:pt idx="4097">
                  <c:v>350</c:v>
                </c:pt>
                <c:pt idx="4098">
                  <c:v>350</c:v>
                </c:pt>
                <c:pt idx="4099">
                  <c:v>350</c:v>
                </c:pt>
                <c:pt idx="4100">
                  <c:v>350</c:v>
                </c:pt>
                <c:pt idx="4101">
                  <c:v>350</c:v>
                </c:pt>
                <c:pt idx="4102">
                  <c:v>350</c:v>
                </c:pt>
                <c:pt idx="4103">
                  <c:v>350</c:v>
                </c:pt>
                <c:pt idx="4104">
                  <c:v>350</c:v>
                </c:pt>
                <c:pt idx="4105">
                  <c:v>350</c:v>
                </c:pt>
                <c:pt idx="4106">
                  <c:v>350</c:v>
                </c:pt>
                <c:pt idx="4107">
                  <c:v>350</c:v>
                </c:pt>
                <c:pt idx="4108">
                  <c:v>350</c:v>
                </c:pt>
                <c:pt idx="4109">
                  <c:v>350</c:v>
                </c:pt>
                <c:pt idx="4110">
                  <c:v>350</c:v>
                </c:pt>
                <c:pt idx="4111">
                  <c:v>350</c:v>
                </c:pt>
                <c:pt idx="4112">
                  <c:v>350</c:v>
                </c:pt>
                <c:pt idx="4113">
                  <c:v>350</c:v>
                </c:pt>
                <c:pt idx="4114">
                  <c:v>350</c:v>
                </c:pt>
                <c:pt idx="4115">
                  <c:v>350</c:v>
                </c:pt>
                <c:pt idx="4116">
                  <c:v>350</c:v>
                </c:pt>
                <c:pt idx="4117">
                  <c:v>350</c:v>
                </c:pt>
                <c:pt idx="4118">
                  <c:v>350</c:v>
                </c:pt>
                <c:pt idx="4119">
                  <c:v>350</c:v>
                </c:pt>
                <c:pt idx="4120">
                  <c:v>350</c:v>
                </c:pt>
                <c:pt idx="4121">
                  <c:v>350</c:v>
                </c:pt>
                <c:pt idx="4122">
                  <c:v>350</c:v>
                </c:pt>
                <c:pt idx="4123">
                  <c:v>350</c:v>
                </c:pt>
                <c:pt idx="4124">
                  <c:v>350</c:v>
                </c:pt>
                <c:pt idx="4125">
                  <c:v>350</c:v>
                </c:pt>
                <c:pt idx="4126">
                  <c:v>350</c:v>
                </c:pt>
                <c:pt idx="4127">
                  <c:v>350</c:v>
                </c:pt>
                <c:pt idx="4128">
                  <c:v>350</c:v>
                </c:pt>
                <c:pt idx="4129">
                  <c:v>350</c:v>
                </c:pt>
                <c:pt idx="4130">
                  <c:v>350</c:v>
                </c:pt>
                <c:pt idx="4131">
                  <c:v>350</c:v>
                </c:pt>
                <c:pt idx="4132">
                  <c:v>350</c:v>
                </c:pt>
                <c:pt idx="4133">
                  <c:v>350</c:v>
                </c:pt>
                <c:pt idx="4134">
                  <c:v>350</c:v>
                </c:pt>
                <c:pt idx="4135">
                  <c:v>350</c:v>
                </c:pt>
                <c:pt idx="4136">
                  <c:v>350</c:v>
                </c:pt>
                <c:pt idx="4137">
                  <c:v>350</c:v>
                </c:pt>
                <c:pt idx="4138">
                  <c:v>350</c:v>
                </c:pt>
                <c:pt idx="4139">
                  <c:v>350</c:v>
                </c:pt>
                <c:pt idx="4140">
                  <c:v>350</c:v>
                </c:pt>
                <c:pt idx="4141">
                  <c:v>350</c:v>
                </c:pt>
                <c:pt idx="4142">
                  <c:v>350</c:v>
                </c:pt>
                <c:pt idx="4143">
                  <c:v>350</c:v>
                </c:pt>
                <c:pt idx="4144">
                  <c:v>350</c:v>
                </c:pt>
                <c:pt idx="4145">
                  <c:v>350</c:v>
                </c:pt>
                <c:pt idx="4146">
                  <c:v>350</c:v>
                </c:pt>
                <c:pt idx="4147">
                  <c:v>350</c:v>
                </c:pt>
                <c:pt idx="4148">
                  <c:v>350</c:v>
                </c:pt>
                <c:pt idx="4149">
                  <c:v>350</c:v>
                </c:pt>
                <c:pt idx="4150">
                  <c:v>350</c:v>
                </c:pt>
                <c:pt idx="4151">
                  <c:v>350</c:v>
                </c:pt>
                <c:pt idx="4152">
                  <c:v>350</c:v>
                </c:pt>
                <c:pt idx="4153">
                  <c:v>350</c:v>
                </c:pt>
                <c:pt idx="4154">
                  <c:v>350</c:v>
                </c:pt>
                <c:pt idx="4155">
                  <c:v>350</c:v>
                </c:pt>
                <c:pt idx="4156">
                  <c:v>350</c:v>
                </c:pt>
                <c:pt idx="4157">
                  <c:v>350</c:v>
                </c:pt>
                <c:pt idx="4158">
                  <c:v>350</c:v>
                </c:pt>
                <c:pt idx="4159">
                  <c:v>350</c:v>
                </c:pt>
                <c:pt idx="4160">
                  <c:v>350</c:v>
                </c:pt>
                <c:pt idx="4161">
                  <c:v>350</c:v>
                </c:pt>
                <c:pt idx="4162">
                  <c:v>350</c:v>
                </c:pt>
                <c:pt idx="4163">
                  <c:v>350</c:v>
                </c:pt>
                <c:pt idx="4164">
                  <c:v>350</c:v>
                </c:pt>
                <c:pt idx="4165">
                  <c:v>350</c:v>
                </c:pt>
                <c:pt idx="4166">
                  <c:v>350</c:v>
                </c:pt>
                <c:pt idx="4167">
                  <c:v>350</c:v>
                </c:pt>
                <c:pt idx="4168">
                  <c:v>350</c:v>
                </c:pt>
                <c:pt idx="4169">
                  <c:v>350</c:v>
                </c:pt>
                <c:pt idx="4170">
                  <c:v>350</c:v>
                </c:pt>
                <c:pt idx="4171">
                  <c:v>350</c:v>
                </c:pt>
                <c:pt idx="4172">
                  <c:v>350</c:v>
                </c:pt>
                <c:pt idx="4173">
                  <c:v>350</c:v>
                </c:pt>
                <c:pt idx="4174">
                  <c:v>350</c:v>
                </c:pt>
                <c:pt idx="4175">
                  <c:v>350</c:v>
                </c:pt>
                <c:pt idx="4176">
                  <c:v>350</c:v>
                </c:pt>
                <c:pt idx="4177">
                  <c:v>350</c:v>
                </c:pt>
                <c:pt idx="4178">
                  <c:v>350</c:v>
                </c:pt>
                <c:pt idx="4179">
                  <c:v>350</c:v>
                </c:pt>
                <c:pt idx="4180">
                  <c:v>350</c:v>
                </c:pt>
                <c:pt idx="4181">
                  <c:v>350</c:v>
                </c:pt>
                <c:pt idx="4182">
                  <c:v>350</c:v>
                </c:pt>
                <c:pt idx="4183">
                  <c:v>350</c:v>
                </c:pt>
                <c:pt idx="4184">
                  <c:v>350</c:v>
                </c:pt>
                <c:pt idx="4185">
                  <c:v>350</c:v>
                </c:pt>
                <c:pt idx="4186">
                  <c:v>350</c:v>
                </c:pt>
                <c:pt idx="4187">
                  <c:v>350</c:v>
                </c:pt>
                <c:pt idx="4188">
                  <c:v>350</c:v>
                </c:pt>
                <c:pt idx="4189">
                  <c:v>350</c:v>
                </c:pt>
                <c:pt idx="4190">
                  <c:v>350</c:v>
                </c:pt>
                <c:pt idx="4191">
                  <c:v>350</c:v>
                </c:pt>
                <c:pt idx="4192">
                  <c:v>350</c:v>
                </c:pt>
                <c:pt idx="4193">
                  <c:v>350</c:v>
                </c:pt>
                <c:pt idx="4194">
                  <c:v>350</c:v>
                </c:pt>
                <c:pt idx="4195">
                  <c:v>350</c:v>
                </c:pt>
                <c:pt idx="4196">
                  <c:v>350</c:v>
                </c:pt>
                <c:pt idx="4197">
                  <c:v>350</c:v>
                </c:pt>
                <c:pt idx="4198">
                  <c:v>350</c:v>
                </c:pt>
                <c:pt idx="4199">
                  <c:v>350</c:v>
                </c:pt>
                <c:pt idx="4200">
                  <c:v>350</c:v>
                </c:pt>
                <c:pt idx="4201">
                  <c:v>350</c:v>
                </c:pt>
                <c:pt idx="4202">
                  <c:v>350</c:v>
                </c:pt>
                <c:pt idx="4203">
                  <c:v>350</c:v>
                </c:pt>
                <c:pt idx="4204">
                  <c:v>350</c:v>
                </c:pt>
                <c:pt idx="4205">
                  <c:v>350</c:v>
                </c:pt>
                <c:pt idx="4206">
                  <c:v>350</c:v>
                </c:pt>
                <c:pt idx="4207">
                  <c:v>350</c:v>
                </c:pt>
                <c:pt idx="4208">
                  <c:v>350</c:v>
                </c:pt>
                <c:pt idx="4209">
                  <c:v>350</c:v>
                </c:pt>
                <c:pt idx="4210">
                  <c:v>350</c:v>
                </c:pt>
                <c:pt idx="4211">
                  <c:v>350</c:v>
                </c:pt>
                <c:pt idx="4212">
                  <c:v>350</c:v>
                </c:pt>
                <c:pt idx="4213">
                  <c:v>350</c:v>
                </c:pt>
                <c:pt idx="4214">
                  <c:v>350</c:v>
                </c:pt>
                <c:pt idx="4215">
                  <c:v>350</c:v>
                </c:pt>
                <c:pt idx="4216">
                  <c:v>350</c:v>
                </c:pt>
                <c:pt idx="4217">
                  <c:v>350</c:v>
                </c:pt>
                <c:pt idx="4218">
                  <c:v>350</c:v>
                </c:pt>
                <c:pt idx="4219">
                  <c:v>350</c:v>
                </c:pt>
                <c:pt idx="4220">
                  <c:v>350</c:v>
                </c:pt>
                <c:pt idx="4221">
                  <c:v>350</c:v>
                </c:pt>
                <c:pt idx="4222">
                  <c:v>350</c:v>
                </c:pt>
                <c:pt idx="4223">
                  <c:v>350</c:v>
                </c:pt>
                <c:pt idx="4224">
                  <c:v>350</c:v>
                </c:pt>
                <c:pt idx="4225">
                  <c:v>350</c:v>
                </c:pt>
                <c:pt idx="4226">
                  <c:v>350</c:v>
                </c:pt>
                <c:pt idx="4227">
                  <c:v>350</c:v>
                </c:pt>
                <c:pt idx="4228">
                  <c:v>350</c:v>
                </c:pt>
                <c:pt idx="4229">
                  <c:v>350</c:v>
                </c:pt>
                <c:pt idx="4230">
                  <c:v>350</c:v>
                </c:pt>
                <c:pt idx="4231">
                  <c:v>350</c:v>
                </c:pt>
                <c:pt idx="4232">
                  <c:v>350</c:v>
                </c:pt>
                <c:pt idx="4233">
                  <c:v>350</c:v>
                </c:pt>
                <c:pt idx="4234">
                  <c:v>350</c:v>
                </c:pt>
                <c:pt idx="4235">
                  <c:v>350</c:v>
                </c:pt>
                <c:pt idx="4236">
                  <c:v>350</c:v>
                </c:pt>
                <c:pt idx="4237">
                  <c:v>350</c:v>
                </c:pt>
                <c:pt idx="4238">
                  <c:v>350</c:v>
                </c:pt>
                <c:pt idx="4239">
                  <c:v>350</c:v>
                </c:pt>
                <c:pt idx="4240">
                  <c:v>350</c:v>
                </c:pt>
                <c:pt idx="4241">
                  <c:v>350</c:v>
                </c:pt>
                <c:pt idx="4242">
                  <c:v>350</c:v>
                </c:pt>
                <c:pt idx="4243">
                  <c:v>350</c:v>
                </c:pt>
                <c:pt idx="4244">
                  <c:v>350</c:v>
                </c:pt>
                <c:pt idx="4245">
                  <c:v>350</c:v>
                </c:pt>
                <c:pt idx="4246">
                  <c:v>350</c:v>
                </c:pt>
                <c:pt idx="4247">
                  <c:v>350</c:v>
                </c:pt>
                <c:pt idx="4248">
                  <c:v>350</c:v>
                </c:pt>
                <c:pt idx="4249">
                  <c:v>350</c:v>
                </c:pt>
                <c:pt idx="4250">
                  <c:v>350</c:v>
                </c:pt>
                <c:pt idx="4251">
                  <c:v>350</c:v>
                </c:pt>
                <c:pt idx="4252">
                  <c:v>350</c:v>
                </c:pt>
                <c:pt idx="4253">
                  <c:v>350</c:v>
                </c:pt>
                <c:pt idx="4254">
                  <c:v>350</c:v>
                </c:pt>
                <c:pt idx="4255">
                  <c:v>350</c:v>
                </c:pt>
                <c:pt idx="4256">
                  <c:v>350</c:v>
                </c:pt>
                <c:pt idx="4257">
                  <c:v>350</c:v>
                </c:pt>
                <c:pt idx="4258">
                  <c:v>350</c:v>
                </c:pt>
                <c:pt idx="4259">
                  <c:v>350</c:v>
                </c:pt>
                <c:pt idx="4260">
                  <c:v>350</c:v>
                </c:pt>
                <c:pt idx="4261">
                  <c:v>350</c:v>
                </c:pt>
                <c:pt idx="4262">
                  <c:v>350</c:v>
                </c:pt>
                <c:pt idx="4263">
                  <c:v>350</c:v>
                </c:pt>
                <c:pt idx="4264">
                  <c:v>350</c:v>
                </c:pt>
                <c:pt idx="4265">
                  <c:v>350</c:v>
                </c:pt>
                <c:pt idx="4266">
                  <c:v>350</c:v>
                </c:pt>
                <c:pt idx="4267">
                  <c:v>350</c:v>
                </c:pt>
                <c:pt idx="4268">
                  <c:v>350</c:v>
                </c:pt>
                <c:pt idx="4269">
                  <c:v>350</c:v>
                </c:pt>
                <c:pt idx="4270">
                  <c:v>350</c:v>
                </c:pt>
                <c:pt idx="4271">
                  <c:v>350</c:v>
                </c:pt>
                <c:pt idx="4272">
                  <c:v>350</c:v>
                </c:pt>
                <c:pt idx="4273">
                  <c:v>350</c:v>
                </c:pt>
                <c:pt idx="4274">
                  <c:v>350</c:v>
                </c:pt>
                <c:pt idx="4275">
                  <c:v>350</c:v>
                </c:pt>
                <c:pt idx="4276">
                  <c:v>350</c:v>
                </c:pt>
                <c:pt idx="4277">
                  <c:v>350</c:v>
                </c:pt>
                <c:pt idx="4278">
                  <c:v>350</c:v>
                </c:pt>
                <c:pt idx="4279">
                  <c:v>350</c:v>
                </c:pt>
                <c:pt idx="4280">
                  <c:v>350</c:v>
                </c:pt>
                <c:pt idx="4281">
                  <c:v>350</c:v>
                </c:pt>
                <c:pt idx="4282">
                  <c:v>350</c:v>
                </c:pt>
                <c:pt idx="4283">
                  <c:v>350</c:v>
                </c:pt>
                <c:pt idx="4284">
                  <c:v>350</c:v>
                </c:pt>
                <c:pt idx="4285">
                  <c:v>350</c:v>
                </c:pt>
                <c:pt idx="4286">
                  <c:v>350</c:v>
                </c:pt>
                <c:pt idx="4287">
                  <c:v>350</c:v>
                </c:pt>
                <c:pt idx="4288">
                  <c:v>350</c:v>
                </c:pt>
                <c:pt idx="4289">
                  <c:v>350</c:v>
                </c:pt>
                <c:pt idx="4290">
                  <c:v>350</c:v>
                </c:pt>
                <c:pt idx="4291">
                  <c:v>350</c:v>
                </c:pt>
                <c:pt idx="4292">
                  <c:v>350</c:v>
                </c:pt>
                <c:pt idx="4293">
                  <c:v>350</c:v>
                </c:pt>
                <c:pt idx="4294">
                  <c:v>350</c:v>
                </c:pt>
                <c:pt idx="4295">
                  <c:v>350</c:v>
                </c:pt>
                <c:pt idx="4296">
                  <c:v>350</c:v>
                </c:pt>
                <c:pt idx="4297">
                  <c:v>350</c:v>
                </c:pt>
                <c:pt idx="4298">
                  <c:v>350</c:v>
                </c:pt>
                <c:pt idx="4299">
                  <c:v>350</c:v>
                </c:pt>
                <c:pt idx="4300">
                  <c:v>350</c:v>
                </c:pt>
                <c:pt idx="4301">
                  <c:v>350</c:v>
                </c:pt>
                <c:pt idx="4302">
                  <c:v>350</c:v>
                </c:pt>
                <c:pt idx="4303">
                  <c:v>350</c:v>
                </c:pt>
                <c:pt idx="4304">
                  <c:v>350</c:v>
                </c:pt>
                <c:pt idx="4305">
                  <c:v>350</c:v>
                </c:pt>
                <c:pt idx="4306">
                  <c:v>350</c:v>
                </c:pt>
                <c:pt idx="4307">
                  <c:v>350</c:v>
                </c:pt>
                <c:pt idx="4308">
                  <c:v>350</c:v>
                </c:pt>
                <c:pt idx="4309">
                  <c:v>350</c:v>
                </c:pt>
                <c:pt idx="4310">
                  <c:v>350</c:v>
                </c:pt>
                <c:pt idx="4311">
                  <c:v>350</c:v>
                </c:pt>
                <c:pt idx="4312">
                  <c:v>350</c:v>
                </c:pt>
                <c:pt idx="4313">
                  <c:v>350</c:v>
                </c:pt>
                <c:pt idx="4314">
                  <c:v>350</c:v>
                </c:pt>
                <c:pt idx="4315">
                  <c:v>350</c:v>
                </c:pt>
                <c:pt idx="4316">
                  <c:v>350</c:v>
                </c:pt>
                <c:pt idx="4317">
                  <c:v>350</c:v>
                </c:pt>
                <c:pt idx="4318">
                  <c:v>350</c:v>
                </c:pt>
                <c:pt idx="4319">
                  <c:v>350</c:v>
                </c:pt>
                <c:pt idx="4320">
                  <c:v>350</c:v>
                </c:pt>
                <c:pt idx="4321">
                  <c:v>350</c:v>
                </c:pt>
                <c:pt idx="4322">
                  <c:v>350</c:v>
                </c:pt>
                <c:pt idx="4323">
                  <c:v>350</c:v>
                </c:pt>
                <c:pt idx="4324">
                  <c:v>350</c:v>
                </c:pt>
                <c:pt idx="4325">
                  <c:v>350</c:v>
                </c:pt>
                <c:pt idx="4326">
                  <c:v>350</c:v>
                </c:pt>
                <c:pt idx="4327">
                  <c:v>350</c:v>
                </c:pt>
                <c:pt idx="4328">
                  <c:v>350</c:v>
                </c:pt>
                <c:pt idx="4329">
                  <c:v>350</c:v>
                </c:pt>
                <c:pt idx="4330">
                  <c:v>350</c:v>
                </c:pt>
                <c:pt idx="4331">
                  <c:v>350</c:v>
                </c:pt>
                <c:pt idx="4332">
                  <c:v>350</c:v>
                </c:pt>
                <c:pt idx="4333">
                  <c:v>350</c:v>
                </c:pt>
                <c:pt idx="4334">
                  <c:v>350</c:v>
                </c:pt>
                <c:pt idx="4335">
                  <c:v>350</c:v>
                </c:pt>
                <c:pt idx="4336">
                  <c:v>350</c:v>
                </c:pt>
                <c:pt idx="4337">
                  <c:v>350</c:v>
                </c:pt>
                <c:pt idx="4338">
                  <c:v>350</c:v>
                </c:pt>
                <c:pt idx="4339">
                  <c:v>350</c:v>
                </c:pt>
                <c:pt idx="4340">
                  <c:v>350</c:v>
                </c:pt>
                <c:pt idx="4341">
                  <c:v>350</c:v>
                </c:pt>
                <c:pt idx="4342">
                  <c:v>350</c:v>
                </c:pt>
                <c:pt idx="4343">
                  <c:v>350</c:v>
                </c:pt>
                <c:pt idx="4344">
                  <c:v>350</c:v>
                </c:pt>
                <c:pt idx="4345">
                  <c:v>350</c:v>
                </c:pt>
                <c:pt idx="4346">
                  <c:v>350</c:v>
                </c:pt>
                <c:pt idx="4347">
                  <c:v>350</c:v>
                </c:pt>
                <c:pt idx="4348">
                  <c:v>350</c:v>
                </c:pt>
                <c:pt idx="4349">
                  <c:v>350</c:v>
                </c:pt>
                <c:pt idx="4350">
                  <c:v>350</c:v>
                </c:pt>
                <c:pt idx="4351">
                  <c:v>350</c:v>
                </c:pt>
                <c:pt idx="4352">
                  <c:v>350</c:v>
                </c:pt>
                <c:pt idx="4353">
                  <c:v>350</c:v>
                </c:pt>
                <c:pt idx="4354">
                  <c:v>350</c:v>
                </c:pt>
                <c:pt idx="4355">
                  <c:v>350</c:v>
                </c:pt>
                <c:pt idx="4356">
                  <c:v>350</c:v>
                </c:pt>
                <c:pt idx="4357">
                  <c:v>350</c:v>
                </c:pt>
                <c:pt idx="4358">
                  <c:v>350</c:v>
                </c:pt>
                <c:pt idx="4359">
                  <c:v>350</c:v>
                </c:pt>
                <c:pt idx="4360">
                  <c:v>350</c:v>
                </c:pt>
                <c:pt idx="4361">
                  <c:v>350</c:v>
                </c:pt>
                <c:pt idx="4362">
                  <c:v>350</c:v>
                </c:pt>
                <c:pt idx="4363">
                  <c:v>350</c:v>
                </c:pt>
                <c:pt idx="4364">
                  <c:v>350</c:v>
                </c:pt>
                <c:pt idx="4365">
                  <c:v>350</c:v>
                </c:pt>
                <c:pt idx="4366">
                  <c:v>350</c:v>
                </c:pt>
                <c:pt idx="4367">
                  <c:v>350</c:v>
                </c:pt>
                <c:pt idx="4368">
                  <c:v>350</c:v>
                </c:pt>
                <c:pt idx="4369">
                  <c:v>350</c:v>
                </c:pt>
                <c:pt idx="4370">
                  <c:v>350</c:v>
                </c:pt>
                <c:pt idx="4371">
                  <c:v>350</c:v>
                </c:pt>
                <c:pt idx="4372">
                  <c:v>350</c:v>
                </c:pt>
                <c:pt idx="4373">
                  <c:v>350</c:v>
                </c:pt>
                <c:pt idx="4374">
                  <c:v>350</c:v>
                </c:pt>
                <c:pt idx="4375">
                  <c:v>350</c:v>
                </c:pt>
                <c:pt idx="4376">
                  <c:v>350</c:v>
                </c:pt>
                <c:pt idx="4377">
                  <c:v>350</c:v>
                </c:pt>
                <c:pt idx="4378">
                  <c:v>350</c:v>
                </c:pt>
                <c:pt idx="4379">
                  <c:v>350</c:v>
                </c:pt>
                <c:pt idx="4380">
                  <c:v>350</c:v>
                </c:pt>
                <c:pt idx="4381">
                  <c:v>350</c:v>
                </c:pt>
                <c:pt idx="4382">
                  <c:v>350</c:v>
                </c:pt>
                <c:pt idx="4383">
                  <c:v>350</c:v>
                </c:pt>
                <c:pt idx="4384">
                  <c:v>350</c:v>
                </c:pt>
                <c:pt idx="4385">
                  <c:v>350</c:v>
                </c:pt>
                <c:pt idx="4386">
                  <c:v>350</c:v>
                </c:pt>
                <c:pt idx="4387">
                  <c:v>350</c:v>
                </c:pt>
                <c:pt idx="4388">
                  <c:v>350</c:v>
                </c:pt>
                <c:pt idx="4389">
                  <c:v>350</c:v>
                </c:pt>
                <c:pt idx="4390">
                  <c:v>350</c:v>
                </c:pt>
                <c:pt idx="4391">
                  <c:v>350</c:v>
                </c:pt>
                <c:pt idx="4392">
                  <c:v>350</c:v>
                </c:pt>
                <c:pt idx="4393">
                  <c:v>350</c:v>
                </c:pt>
                <c:pt idx="4394">
                  <c:v>350</c:v>
                </c:pt>
                <c:pt idx="4395">
                  <c:v>350</c:v>
                </c:pt>
                <c:pt idx="4396">
                  <c:v>350</c:v>
                </c:pt>
                <c:pt idx="4397">
                  <c:v>350</c:v>
                </c:pt>
                <c:pt idx="4398">
                  <c:v>350</c:v>
                </c:pt>
                <c:pt idx="4399">
                  <c:v>350</c:v>
                </c:pt>
                <c:pt idx="4400">
                  <c:v>350</c:v>
                </c:pt>
                <c:pt idx="4401">
                  <c:v>350</c:v>
                </c:pt>
                <c:pt idx="4402">
                  <c:v>350</c:v>
                </c:pt>
                <c:pt idx="4403">
                  <c:v>350</c:v>
                </c:pt>
                <c:pt idx="4404">
                  <c:v>350</c:v>
                </c:pt>
                <c:pt idx="4405">
                  <c:v>350</c:v>
                </c:pt>
                <c:pt idx="4406">
                  <c:v>350</c:v>
                </c:pt>
                <c:pt idx="4407">
                  <c:v>350</c:v>
                </c:pt>
                <c:pt idx="4408">
                  <c:v>350</c:v>
                </c:pt>
                <c:pt idx="4409">
                  <c:v>350</c:v>
                </c:pt>
                <c:pt idx="4410">
                  <c:v>350</c:v>
                </c:pt>
                <c:pt idx="4411">
                  <c:v>350</c:v>
                </c:pt>
                <c:pt idx="4412">
                  <c:v>350</c:v>
                </c:pt>
                <c:pt idx="4413">
                  <c:v>350</c:v>
                </c:pt>
                <c:pt idx="4414">
                  <c:v>350</c:v>
                </c:pt>
                <c:pt idx="4415">
                  <c:v>350</c:v>
                </c:pt>
                <c:pt idx="4416">
                  <c:v>350</c:v>
                </c:pt>
                <c:pt idx="4417">
                  <c:v>350</c:v>
                </c:pt>
                <c:pt idx="4418">
                  <c:v>350</c:v>
                </c:pt>
                <c:pt idx="4419">
                  <c:v>350</c:v>
                </c:pt>
                <c:pt idx="4420">
                  <c:v>350</c:v>
                </c:pt>
                <c:pt idx="4421">
                  <c:v>350</c:v>
                </c:pt>
                <c:pt idx="4422">
                  <c:v>350</c:v>
                </c:pt>
                <c:pt idx="4423">
                  <c:v>350</c:v>
                </c:pt>
                <c:pt idx="4424">
                  <c:v>350</c:v>
                </c:pt>
                <c:pt idx="4425">
                  <c:v>350</c:v>
                </c:pt>
                <c:pt idx="4426">
                  <c:v>350</c:v>
                </c:pt>
                <c:pt idx="4427">
                  <c:v>350</c:v>
                </c:pt>
                <c:pt idx="4428">
                  <c:v>350</c:v>
                </c:pt>
                <c:pt idx="4429">
                  <c:v>350</c:v>
                </c:pt>
                <c:pt idx="4430">
                  <c:v>350</c:v>
                </c:pt>
                <c:pt idx="4431">
                  <c:v>350</c:v>
                </c:pt>
                <c:pt idx="4432">
                  <c:v>350</c:v>
                </c:pt>
                <c:pt idx="4433">
                  <c:v>350</c:v>
                </c:pt>
                <c:pt idx="4434">
                  <c:v>350</c:v>
                </c:pt>
                <c:pt idx="4435">
                  <c:v>350</c:v>
                </c:pt>
                <c:pt idx="4436">
                  <c:v>350</c:v>
                </c:pt>
                <c:pt idx="4437">
                  <c:v>350</c:v>
                </c:pt>
                <c:pt idx="4438">
                  <c:v>350</c:v>
                </c:pt>
                <c:pt idx="4439">
                  <c:v>350</c:v>
                </c:pt>
                <c:pt idx="4440">
                  <c:v>350</c:v>
                </c:pt>
                <c:pt idx="4441">
                  <c:v>350</c:v>
                </c:pt>
                <c:pt idx="4442">
                  <c:v>350</c:v>
                </c:pt>
                <c:pt idx="4443">
                  <c:v>350</c:v>
                </c:pt>
                <c:pt idx="4444">
                  <c:v>350</c:v>
                </c:pt>
                <c:pt idx="4445">
                  <c:v>350</c:v>
                </c:pt>
                <c:pt idx="4446">
                  <c:v>350</c:v>
                </c:pt>
                <c:pt idx="4447">
                  <c:v>350</c:v>
                </c:pt>
                <c:pt idx="4448">
                  <c:v>350</c:v>
                </c:pt>
                <c:pt idx="4449">
                  <c:v>350</c:v>
                </c:pt>
                <c:pt idx="4450">
                  <c:v>350</c:v>
                </c:pt>
                <c:pt idx="4451">
                  <c:v>350</c:v>
                </c:pt>
                <c:pt idx="4452">
                  <c:v>350</c:v>
                </c:pt>
                <c:pt idx="4453">
                  <c:v>350</c:v>
                </c:pt>
                <c:pt idx="4454">
                  <c:v>350</c:v>
                </c:pt>
                <c:pt idx="4455">
                  <c:v>350</c:v>
                </c:pt>
                <c:pt idx="4456">
                  <c:v>350</c:v>
                </c:pt>
                <c:pt idx="4457">
                  <c:v>350</c:v>
                </c:pt>
                <c:pt idx="4458">
                  <c:v>350</c:v>
                </c:pt>
                <c:pt idx="4459">
                  <c:v>350</c:v>
                </c:pt>
                <c:pt idx="4460">
                  <c:v>350</c:v>
                </c:pt>
                <c:pt idx="4461">
                  <c:v>350</c:v>
                </c:pt>
                <c:pt idx="4462">
                  <c:v>350</c:v>
                </c:pt>
                <c:pt idx="4463">
                  <c:v>350</c:v>
                </c:pt>
                <c:pt idx="4464">
                  <c:v>350</c:v>
                </c:pt>
                <c:pt idx="4465">
                  <c:v>350</c:v>
                </c:pt>
                <c:pt idx="4466">
                  <c:v>350</c:v>
                </c:pt>
                <c:pt idx="4467">
                  <c:v>350</c:v>
                </c:pt>
                <c:pt idx="4468">
                  <c:v>350</c:v>
                </c:pt>
                <c:pt idx="4469">
                  <c:v>350</c:v>
                </c:pt>
                <c:pt idx="4470">
                  <c:v>350</c:v>
                </c:pt>
                <c:pt idx="4471">
                  <c:v>350</c:v>
                </c:pt>
                <c:pt idx="4472">
                  <c:v>350</c:v>
                </c:pt>
                <c:pt idx="4473">
                  <c:v>350</c:v>
                </c:pt>
                <c:pt idx="4474">
                  <c:v>350</c:v>
                </c:pt>
                <c:pt idx="4475">
                  <c:v>350</c:v>
                </c:pt>
                <c:pt idx="4476">
                  <c:v>350</c:v>
                </c:pt>
                <c:pt idx="4477">
                  <c:v>350</c:v>
                </c:pt>
                <c:pt idx="4478">
                  <c:v>350</c:v>
                </c:pt>
                <c:pt idx="4479">
                  <c:v>350</c:v>
                </c:pt>
                <c:pt idx="4480">
                  <c:v>350</c:v>
                </c:pt>
                <c:pt idx="4481">
                  <c:v>350</c:v>
                </c:pt>
                <c:pt idx="4482">
                  <c:v>350</c:v>
                </c:pt>
                <c:pt idx="4483">
                  <c:v>350</c:v>
                </c:pt>
                <c:pt idx="4484">
                  <c:v>350</c:v>
                </c:pt>
                <c:pt idx="4485">
                  <c:v>350</c:v>
                </c:pt>
                <c:pt idx="4486">
                  <c:v>350</c:v>
                </c:pt>
                <c:pt idx="4487">
                  <c:v>350</c:v>
                </c:pt>
                <c:pt idx="4488">
                  <c:v>350</c:v>
                </c:pt>
                <c:pt idx="4489">
                  <c:v>350</c:v>
                </c:pt>
                <c:pt idx="4490">
                  <c:v>350</c:v>
                </c:pt>
                <c:pt idx="4491">
                  <c:v>350</c:v>
                </c:pt>
                <c:pt idx="4492">
                  <c:v>350</c:v>
                </c:pt>
                <c:pt idx="4493">
                  <c:v>350</c:v>
                </c:pt>
                <c:pt idx="4494">
                  <c:v>350</c:v>
                </c:pt>
                <c:pt idx="4495">
                  <c:v>350</c:v>
                </c:pt>
                <c:pt idx="4496">
                  <c:v>350</c:v>
                </c:pt>
                <c:pt idx="4497">
                  <c:v>350</c:v>
                </c:pt>
                <c:pt idx="4498">
                  <c:v>350</c:v>
                </c:pt>
                <c:pt idx="4499">
                  <c:v>350</c:v>
                </c:pt>
                <c:pt idx="4500">
                  <c:v>350</c:v>
                </c:pt>
                <c:pt idx="4501">
                  <c:v>350</c:v>
                </c:pt>
                <c:pt idx="4502">
                  <c:v>350</c:v>
                </c:pt>
                <c:pt idx="4503">
                  <c:v>350</c:v>
                </c:pt>
                <c:pt idx="4504">
                  <c:v>350</c:v>
                </c:pt>
                <c:pt idx="4505">
                  <c:v>350</c:v>
                </c:pt>
                <c:pt idx="4506">
                  <c:v>350</c:v>
                </c:pt>
                <c:pt idx="4507">
                  <c:v>350</c:v>
                </c:pt>
                <c:pt idx="4508">
                  <c:v>350</c:v>
                </c:pt>
                <c:pt idx="4509">
                  <c:v>350</c:v>
                </c:pt>
                <c:pt idx="4510">
                  <c:v>350</c:v>
                </c:pt>
                <c:pt idx="4511">
                  <c:v>350</c:v>
                </c:pt>
                <c:pt idx="4512">
                  <c:v>350</c:v>
                </c:pt>
                <c:pt idx="4513">
                  <c:v>350</c:v>
                </c:pt>
                <c:pt idx="4514">
                  <c:v>350</c:v>
                </c:pt>
                <c:pt idx="4515">
                  <c:v>350</c:v>
                </c:pt>
                <c:pt idx="4516">
                  <c:v>350</c:v>
                </c:pt>
                <c:pt idx="4517">
                  <c:v>350</c:v>
                </c:pt>
                <c:pt idx="4518">
                  <c:v>350</c:v>
                </c:pt>
                <c:pt idx="4519">
                  <c:v>350</c:v>
                </c:pt>
                <c:pt idx="4520">
                  <c:v>350</c:v>
                </c:pt>
                <c:pt idx="4521">
                  <c:v>350</c:v>
                </c:pt>
                <c:pt idx="4522">
                  <c:v>350</c:v>
                </c:pt>
                <c:pt idx="4523">
                  <c:v>350</c:v>
                </c:pt>
                <c:pt idx="4524">
                  <c:v>350</c:v>
                </c:pt>
                <c:pt idx="4525">
                  <c:v>350</c:v>
                </c:pt>
                <c:pt idx="4526">
                  <c:v>350</c:v>
                </c:pt>
                <c:pt idx="4527">
                  <c:v>350</c:v>
                </c:pt>
                <c:pt idx="4528">
                  <c:v>350</c:v>
                </c:pt>
                <c:pt idx="4529">
                  <c:v>350</c:v>
                </c:pt>
                <c:pt idx="4530">
                  <c:v>350</c:v>
                </c:pt>
                <c:pt idx="4531">
                  <c:v>350</c:v>
                </c:pt>
                <c:pt idx="4532">
                  <c:v>350</c:v>
                </c:pt>
                <c:pt idx="4533">
                  <c:v>350</c:v>
                </c:pt>
                <c:pt idx="4534">
                  <c:v>350</c:v>
                </c:pt>
                <c:pt idx="4535">
                  <c:v>350</c:v>
                </c:pt>
                <c:pt idx="4536">
                  <c:v>350</c:v>
                </c:pt>
                <c:pt idx="4537">
                  <c:v>350</c:v>
                </c:pt>
                <c:pt idx="4538">
                  <c:v>350</c:v>
                </c:pt>
                <c:pt idx="4539">
                  <c:v>350</c:v>
                </c:pt>
                <c:pt idx="4540">
                  <c:v>350</c:v>
                </c:pt>
                <c:pt idx="4541">
                  <c:v>350</c:v>
                </c:pt>
                <c:pt idx="4542">
                  <c:v>350</c:v>
                </c:pt>
                <c:pt idx="4543">
                  <c:v>350</c:v>
                </c:pt>
                <c:pt idx="4544">
                  <c:v>350</c:v>
                </c:pt>
                <c:pt idx="4545">
                  <c:v>350</c:v>
                </c:pt>
                <c:pt idx="4546">
                  <c:v>350</c:v>
                </c:pt>
                <c:pt idx="4547">
                  <c:v>350</c:v>
                </c:pt>
                <c:pt idx="4548">
                  <c:v>350</c:v>
                </c:pt>
                <c:pt idx="4549">
                  <c:v>350</c:v>
                </c:pt>
                <c:pt idx="4550">
                  <c:v>350</c:v>
                </c:pt>
                <c:pt idx="4551">
                  <c:v>350</c:v>
                </c:pt>
                <c:pt idx="4552">
                  <c:v>350</c:v>
                </c:pt>
                <c:pt idx="4553">
                  <c:v>350</c:v>
                </c:pt>
                <c:pt idx="4554">
                  <c:v>350</c:v>
                </c:pt>
                <c:pt idx="4555">
                  <c:v>350</c:v>
                </c:pt>
                <c:pt idx="4556">
                  <c:v>350</c:v>
                </c:pt>
                <c:pt idx="4557">
                  <c:v>350</c:v>
                </c:pt>
                <c:pt idx="4558">
                  <c:v>350</c:v>
                </c:pt>
                <c:pt idx="4559">
                  <c:v>350</c:v>
                </c:pt>
                <c:pt idx="4560">
                  <c:v>350</c:v>
                </c:pt>
                <c:pt idx="4561">
                  <c:v>350</c:v>
                </c:pt>
                <c:pt idx="4562">
                  <c:v>350</c:v>
                </c:pt>
                <c:pt idx="4563">
                  <c:v>350</c:v>
                </c:pt>
                <c:pt idx="4564">
                  <c:v>350</c:v>
                </c:pt>
                <c:pt idx="4565">
                  <c:v>350</c:v>
                </c:pt>
                <c:pt idx="4566">
                  <c:v>350</c:v>
                </c:pt>
                <c:pt idx="4567">
                  <c:v>350</c:v>
                </c:pt>
                <c:pt idx="4568">
                  <c:v>350</c:v>
                </c:pt>
                <c:pt idx="4569">
                  <c:v>350</c:v>
                </c:pt>
                <c:pt idx="4570">
                  <c:v>350</c:v>
                </c:pt>
                <c:pt idx="4571">
                  <c:v>350</c:v>
                </c:pt>
                <c:pt idx="4572">
                  <c:v>350</c:v>
                </c:pt>
                <c:pt idx="4573">
                  <c:v>350</c:v>
                </c:pt>
                <c:pt idx="4574">
                  <c:v>350</c:v>
                </c:pt>
                <c:pt idx="4575">
                  <c:v>350</c:v>
                </c:pt>
                <c:pt idx="4576">
                  <c:v>350</c:v>
                </c:pt>
                <c:pt idx="4577">
                  <c:v>350</c:v>
                </c:pt>
                <c:pt idx="4578">
                  <c:v>350</c:v>
                </c:pt>
                <c:pt idx="4579">
                  <c:v>350</c:v>
                </c:pt>
                <c:pt idx="4580">
                  <c:v>350</c:v>
                </c:pt>
                <c:pt idx="4581">
                  <c:v>350</c:v>
                </c:pt>
                <c:pt idx="4582">
                  <c:v>350</c:v>
                </c:pt>
                <c:pt idx="4583">
                  <c:v>350</c:v>
                </c:pt>
                <c:pt idx="4584">
                  <c:v>350</c:v>
                </c:pt>
                <c:pt idx="4585">
                  <c:v>350</c:v>
                </c:pt>
                <c:pt idx="4586">
                  <c:v>350</c:v>
                </c:pt>
                <c:pt idx="4587">
                  <c:v>350</c:v>
                </c:pt>
                <c:pt idx="4588">
                  <c:v>350</c:v>
                </c:pt>
                <c:pt idx="4589">
                  <c:v>350</c:v>
                </c:pt>
                <c:pt idx="4590">
                  <c:v>350</c:v>
                </c:pt>
                <c:pt idx="4591">
                  <c:v>350</c:v>
                </c:pt>
                <c:pt idx="4592">
                  <c:v>350</c:v>
                </c:pt>
                <c:pt idx="4593">
                  <c:v>350</c:v>
                </c:pt>
                <c:pt idx="4594">
                  <c:v>350</c:v>
                </c:pt>
                <c:pt idx="4595">
                  <c:v>350</c:v>
                </c:pt>
                <c:pt idx="4596">
                  <c:v>350</c:v>
                </c:pt>
                <c:pt idx="4597">
                  <c:v>350</c:v>
                </c:pt>
                <c:pt idx="4598">
                  <c:v>350</c:v>
                </c:pt>
                <c:pt idx="4599">
                  <c:v>350</c:v>
                </c:pt>
                <c:pt idx="4600">
                  <c:v>350</c:v>
                </c:pt>
                <c:pt idx="4601">
                  <c:v>350</c:v>
                </c:pt>
                <c:pt idx="4602">
                  <c:v>350</c:v>
                </c:pt>
                <c:pt idx="4603">
                  <c:v>350</c:v>
                </c:pt>
                <c:pt idx="4604">
                  <c:v>350</c:v>
                </c:pt>
                <c:pt idx="4605">
                  <c:v>350</c:v>
                </c:pt>
                <c:pt idx="4606">
                  <c:v>350</c:v>
                </c:pt>
                <c:pt idx="4607">
                  <c:v>350</c:v>
                </c:pt>
                <c:pt idx="4608">
                  <c:v>350</c:v>
                </c:pt>
                <c:pt idx="4609">
                  <c:v>350</c:v>
                </c:pt>
                <c:pt idx="4610">
                  <c:v>350</c:v>
                </c:pt>
                <c:pt idx="4611">
                  <c:v>350</c:v>
                </c:pt>
                <c:pt idx="4612">
                  <c:v>350</c:v>
                </c:pt>
                <c:pt idx="4613">
                  <c:v>350</c:v>
                </c:pt>
                <c:pt idx="4614">
                  <c:v>350</c:v>
                </c:pt>
                <c:pt idx="4615">
                  <c:v>350</c:v>
                </c:pt>
                <c:pt idx="4616">
                  <c:v>350</c:v>
                </c:pt>
                <c:pt idx="4617">
                  <c:v>350</c:v>
                </c:pt>
                <c:pt idx="4618">
                  <c:v>350</c:v>
                </c:pt>
                <c:pt idx="4619">
                  <c:v>350</c:v>
                </c:pt>
                <c:pt idx="4620">
                  <c:v>350</c:v>
                </c:pt>
                <c:pt idx="4621">
                  <c:v>350</c:v>
                </c:pt>
                <c:pt idx="4622">
                  <c:v>350</c:v>
                </c:pt>
                <c:pt idx="4623">
                  <c:v>350</c:v>
                </c:pt>
                <c:pt idx="4624">
                  <c:v>350</c:v>
                </c:pt>
                <c:pt idx="4625">
                  <c:v>350</c:v>
                </c:pt>
                <c:pt idx="4626">
                  <c:v>350</c:v>
                </c:pt>
                <c:pt idx="4627">
                  <c:v>350</c:v>
                </c:pt>
                <c:pt idx="4628">
                  <c:v>350</c:v>
                </c:pt>
                <c:pt idx="4629">
                  <c:v>350</c:v>
                </c:pt>
                <c:pt idx="4630">
                  <c:v>350</c:v>
                </c:pt>
                <c:pt idx="4631">
                  <c:v>350</c:v>
                </c:pt>
                <c:pt idx="4632">
                  <c:v>350</c:v>
                </c:pt>
                <c:pt idx="4633">
                  <c:v>350</c:v>
                </c:pt>
                <c:pt idx="4634">
                  <c:v>350</c:v>
                </c:pt>
                <c:pt idx="4635">
                  <c:v>350</c:v>
                </c:pt>
                <c:pt idx="4636">
                  <c:v>350</c:v>
                </c:pt>
                <c:pt idx="4637">
                  <c:v>350</c:v>
                </c:pt>
                <c:pt idx="4638">
                  <c:v>350</c:v>
                </c:pt>
                <c:pt idx="4639">
                  <c:v>350</c:v>
                </c:pt>
                <c:pt idx="4640">
                  <c:v>350</c:v>
                </c:pt>
                <c:pt idx="4641">
                  <c:v>350</c:v>
                </c:pt>
                <c:pt idx="4642">
                  <c:v>350</c:v>
                </c:pt>
                <c:pt idx="4643">
                  <c:v>350</c:v>
                </c:pt>
                <c:pt idx="4644">
                  <c:v>350</c:v>
                </c:pt>
                <c:pt idx="4645">
                  <c:v>350</c:v>
                </c:pt>
                <c:pt idx="4646">
                  <c:v>350</c:v>
                </c:pt>
                <c:pt idx="4647">
                  <c:v>350</c:v>
                </c:pt>
                <c:pt idx="4648">
                  <c:v>350</c:v>
                </c:pt>
                <c:pt idx="4649">
                  <c:v>350</c:v>
                </c:pt>
                <c:pt idx="4650">
                  <c:v>350</c:v>
                </c:pt>
                <c:pt idx="4651">
                  <c:v>350</c:v>
                </c:pt>
                <c:pt idx="4652">
                  <c:v>350</c:v>
                </c:pt>
                <c:pt idx="4653">
                  <c:v>350</c:v>
                </c:pt>
                <c:pt idx="4654">
                  <c:v>350</c:v>
                </c:pt>
                <c:pt idx="4655">
                  <c:v>350</c:v>
                </c:pt>
                <c:pt idx="4656">
                  <c:v>350</c:v>
                </c:pt>
                <c:pt idx="4657">
                  <c:v>350</c:v>
                </c:pt>
                <c:pt idx="4658">
                  <c:v>350</c:v>
                </c:pt>
                <c:pt idx="4659">
                  <c:v>350</c:v>
                </c:pt>
                <c:pt idx="4660">
                  <c:v>350</c:v>
                </c:pt>
                <c:pt idx="4661">
                  <c:v>350</c:v>
                </c:pt>
                <c:pt idx="4662">
                  <c:v>350</c:v>
                </c:pt>
                <c:pt idx="4663">
                  <c:v>350</c:v>
                </c:pt>
                <c:pt idx="4664">
                  <c:v>350</c:v>
                </c:pt>
                <c:pt idx="4665">
                  <c:v>350</c:v>
                </c:pt>
                <c:pt idx="4666">
                  <c:v>350</c:v>
                </c:pt>
                <c:pt idx="4667">
                  <c:v>350</c:v>
                </c:pt>
                <c:pt idx="4668">
                  <c:v>350</c:v>
                </c:pt>
                <c:pt idx="4669">
                  <c:v>350</c:v>
                </c:pt>
                <c:pt idx="4670">
                  <c:v>350</c:v>
                </c:pt>
                <c:pt idx="4671">
                  <c:v>350</c:v>
                </c:pt>
                <c:pt idx="4672">
                  <c:v>350</c:v>
                </c:pt>
                <c:pt idx="4673">
                  <c:v>350</c:v>
                </c:pt>
                <c:pt idx="4674">
                  <c:v>350</c:v>
                </c:pt>
                <c:pt idx="4675">
                  <c:v>350</c:v>
                </c:pt>
                <c:pt idx="4676">
                  <c:v>350</c:v>
                </c:pt>
                <c:pt idx="4677">
                  <c:v>350</c:v>
                </c:pt>
                <c:pt idx="4678">
                  <c:v>350</c:v>
                </c:pt>
                <c:pt idx="4679">
                  <c:v>350</c:v>
                </c:pt>
                <c:pt idx="4680">
                  <c:v>350</c:v>
                </c:pt>
                <c:pt idx="4681">
                  <c:v>350</c:v>
                </c:pt>
                <c:pt idx="4682">
                  <c:v>350</c:v>
                </c:pt>
                <c:pt idx="4683">
                  <c:v>350</c:v>
                </c:pt>
                <c:pt idx="4684">
                  <c:v>350</c:v>
                </c:pt>
                <c:pt idx="4685">
                  <c:v>350</c:v>
                </c:pt>
                <c:pt idx="4686">
                  <c:v>350</c:v>
                </c:pt>
                <c:pt idx="4687">
                  <c:v>350</c:v>
                </c:pt>
                <c:pt idx="4688">
                  <c:v>350</c:v>
                </c:pt>
                <c:pt idx="4689">
                  <c:v>350</c:v>
                </c:pt>
                <c:pt idx="4690">
                  <c:v>350</c:v>
                </c:pt>
                <c:pt idx="4691">
                  <c:v>350</c:v>
                </c:pt>
                <c:pt idx="4692">
                  <c:v>350</c:v>
                </c:pt>
                <c:pt idx="4693">
                  <c:v>350</c:v>
                </c:pt>
                <c:pt idx="4694">
                  <c:v>350</c:v>
                </c:pt>
                <c:pt idx="4695">
                  <c:v>350</c:v>
                </c:pt>
                <c:pt idx="4696">
                  <c:v>350</c:v>
                </c:pt>
                <c:pt idx="4697">
                  <c:v>350</c:v>
                </c:pt>
                <c:pt idx="4698">
                  <c:v>350</c:v>
                </c:pt>
                <c:pt idx="4699">
                  <c:v>350</c:v>
                </c:pt>
                <c:pt idx="4700">
                  <c:v>350</c:v>
                </c:pt>
                <c:pt idx="4701">
                  <c:v>350</c:v>
                </c:pt>
                <c:pt idx="4702">
                  <c:v>350</c:v>
                </c:pt>
                <c:pt idx="4703">
                  <c:v>350</c:v>
                </c:pt>
                <c:pt idx="4704">
                  <c:v>350</c:v>
                </c:pt>
                <c:pt idx="4705">
                  <c:v>350</c:v>
                </c:pt>
                <c:pt idx="4706">
                  <c:v>350</c:v>
                </c:pt>
                <c:pt idx="4707">
                  <c:v>350</c:v>
                </c:pt>
                <c:pt idx="4708">
                  <c:v>350</c:v>
                </c:pt>
                <c:pt idx="4709">
                  <c:v>350</c:v>
                </c:pt>
                <c:pt idx="4710">
                  <c:v>350</c:v>
                </c:pt>
                <c:pt idx="4711">
                  <c:v>350</c:v>
                </c:pt>
                <c:pt idx="4712">
                  <c:v>350</c:v>
                </c:pt>
                <c:pt idx="4713">
                  <c:v>350</c:v>
                </c:pt>
                <c:pt idx="4714">
                  <c:v>350</c:v>
                </c:pt>
                <c:pt idx="4715">
                  <c:v>350</c:v>
                </c:pt>
                <c:pt idx="4716">
                  <c:v>350</c:v>
                </c:pt>
                <c:pt idx="4717">
                  <c:v>350</c:v>
                </c:pt>
                <c:pt idx="4718">
                  <c:v>350</c:v>
                </c:pt>
                <c:pt idx="4719">
                  <c:v>350</c:v>
                </c:pt>
                <c:pt idx="4720">
                  <c:v>350</c:v>
                </c:pt>
                <c:pt idx="4721">
                  <c:v>350</c:v>
                </c:pt>
                <c:pt idx="4722">
                  <c:v>350</c:v>
                </c:pt>
                <c:pt idx="4723">
                  <c:v>350</c:v>
                </c:pt>
                <c:pt idx="4724">
                  <c:v>350</c:v>
                </c:pt>
                <c:pt idx="4725">
                  <c:v>350</c:v>
                </c:pt>
                <c:pt idx="4726">
                  <c:v>350</c:v>
                </c:pt>
                <c:pt idx="4727">
                  <c:v>350</c:v>
                </c:pt>
                <c:pt idx="4728">
                  <c:v>350</c:v>
                </c:pt>
                <c:pt idx="4729">
                  <c:v>350</c:v>
                </c:pt>
                <c:pt idx="4730">
                  <c:v>350</c:v>
                </c:pt>
                <c:pt idx="4731">
                  <c:v>350</c:v>
                </c:pt>
                <c:pt idx="4732">
                  <c:v>350</c:v>
                </c:pt>
                <c:pt idx="4733">
                  <c:v>350</c:v>
                </c:pt>
                <c:pt idx="4734">
                  <c:v>350</c:v>
                </c:pt>
                <c:pt idx="4735">
                  <c:v>350</c:v>
                </c:pt>
                <c:pt idx="4736">
                  <c:v>350</c:v>
                </c:pt>
                <c:pt idx="4737">
                  <c:v>350</c:v>
                </c:pt>
                <c:pt idx="4738">
                  <c:v>350</c:v>
                </c:pt>
                <c:pt idx="4739">
                  <c:v>350</c:v>
                </c:pt>
                <c:pt idx="4740">
                  <c:v>350</c:v>
                </c:pt>
                <c:pt idx="4741">
                  <c:v>350</c:v>
                </c:pt>
                <c:pt idx="4742">
                  <c:v>350</c:v>
                </c:pt>
                <c:pt idx="4743">
                  <c:v>350</c:v>
                </c:pt>
                <c:pt idx="4744">
                  <c:v>350</c:v>
                </c:pt>
                <c:pt idx="4745">
                  <c:v>350</c:v>
                </c:pt>
                <c:pt idx="4746">
                  <c:v>350</c:v>
                </c:pt>
                <c:pt idx="4747">
                  <c:v>350</c:v>
                </c:pt>
                <c:pt idx="4748">
                  <c:v>350</c:v>
                </c:pt>
                <c:pt idx="4749">
                  <c:v>350</c:v>
                </c:pt>
                <c:pt idx="4750">
                  <c:v>350</c:v>
                </c:pt>
                <c:pt idx="4751">
                  <c:v>350</c:v>
                </c:pt>
                <c:pt idx="4752">
                  <c:v>350</c:v>
                </c:pt>
                <c:pt idx="4753">
                  <c:v>350</c:v>
                </c:pt>
                <c:pt idx="4754">
                  <c:v>350</c:v>
                </c:pt>
                <c:pt idx="4755">
                  <c:v>350</c:v>
                </c:pt>
                <c:pt idx="4756">
                  <c:v>350</c:v>
                </c:pt>
                <c:pt idx="4757">
                  <c:v>350</c:v>
                </c:pt>
                <c:pt idx="4758">
                  <c:v>350</c:v>
                </c:pt>
                <c:pt idx="4759">
                  <c:v>350</c:v>
                </c:pt>
                <c:pt idx="4760">
                  <c:v>350</c:v>
                </c:pt>
                <c:pt idx="4761">
                  <c:v>350</c:v>
                </c:pt>
                <c:pt idx="4762">
                  <c:v>350</c:v>
                </c:pt>
                <c:pt idx="4763">
                  <c:v>350</c:v>
                </c:pt>
                <c:pt idx="4764">
                  <c:v>350</c:v>
                </c:pt>
                <c:pt idx="4765">
                  <c:v>350</c:v>
                </c:pt>
                <c:pt idx="4766">
                  <c:v>350</c:v>
                </c:pt>
                <c:pt idx="4767">
                  <c:v>350</c:v>
                </c:pt>
                <c:pt idx="4768">
                  <c:v>350</c:v>
                </c:pt>
                <c:pt idx="4769">
                  <c:v>350</c:v>
                </c:pt>
                <c:pt idx="4770">
                  <c:v>350</c:v>
                </c:pt>
                <c:pt idx="4771">
                  <c:v>350</c:v>
                </c:pt>
                <c:pt idx="4772">
                  <c:v>350</c:v>
                </c:pt>
                <c:pt idx="4773">
                  <c:v>350</c:v>
                </c:pt>
                <c:pt idx="4774">
                  <c:v>350</c:v>
                </c:pt>
                <c:pt idx="4775">
                  <c:v>350</c:v>
                </c:pt>
                <c:pt idx="4776">
                  <c:v>350</c:v>
                </c:pt>
                <c:pt idx="4777">
                  <c:v>350</c:v>
                </c:pt>
                <c:pt idx="4778">
                  <c:v>350</c:v>
                </c:pt>
                <c:pt idx="4779">
                  <c:v>350</c:v>
                </c:pt>
                <c:pt idx="4780">
                  <c:v>350</c:v>
                </c:pt>
                <c:pt idx="4781">
                  <c:v>350</c:v>
                </c:pt>
                <c:pt idx="4782">
                  <c:v>350</c:v>
                </c:pt>
                <c:pt idx="4783">
                  <c:v>350</c:v>
                </c:pt>
                <c:pt idx="4784">
                  <c:v>350</c:v>
                </c:pt>
                <c:pt idx="4785">
                  <c:v>350</c:v>
                </c:pt>
                <c:pt idx="4786">
                  <c:v>350</c:v>
                </c:pt>
                <c:pt idx="4787">
                  <c:v>350</c:v>
                </c:pt>
                <c:pt idx="4788">
                  <c:v>350</c:v>
                </c:pt>
                <c:pt idx="4789">
                  <c:v>350</c:v>
                </c:pt>
                <c:pt idx="4790">
                  <c:v>350</c:v>
                </c:pt>
                <c:pt idx="4791">
                  <c:v>350</c:v>
                </c:pt>
                <c:pt idx="4792">
                  <c:v>350</c:v>
                </c:pt>
                <c:pt idx="4793">
                  <c:v>350</c:v>
                </c:pt>
                <c:pt idx="4794">
                  <c:v>350</c:v>
                </c:pt>
                <c:pt idx="4795">
                  <c:v>350</c:v>
                </c:pt>
                <c:pt idx="4796">
                  <c:v>350</c:v>
                </c:pt>
                <c:pt idx="4797">
                  <c:v>350</c:v>
                </c:pt>
                <c:pt idx="4798">
                  <c:v>350</c:v>
                </c:pt>
                <c:pt idx="4799">
                  <c:v>350</c:v>
                </c:pt>
                <c:pt idx="4800">
                  <c:v>350</c:v>
                </c:pt>
                <c:pt idx="4801">
                  <c:v>350</c:v>
                </c:pt>
                <c:pt idx="4802">
                  <c:v>350</c:v>
                </c:pt>
                <c:pt idx="4803">
                  <c:v>350</c:v>
                </c:pt>
                <c:pt idx="4804">
                  <c:v>350</c:v>
                </c:pt>
                <c:pt idx="4805">
                  <c:v>350</c:v>
                </c:pt>
                <c:pt idx="4806">
                  <c:v>350</c:v>
                </c:pt>
                <c:pt idx="4807">
                  <c:v>350</c:v>
                </c:pt>
                <c:pt idx="4808">
                  <c:v>350</c:v>
                </c:pt>
                <c:pt idx="4809">
                  <c:v>350</c:v>
                </c:pt>
                <c:pt idx="4810">
                  <c:v>350</c:v>
                </c:pt>
                <c:pt idx="4811">
                  <c:v>350</c:v>
                </c:pt>
                <c:pt idx="4812">
                  <c:v>350</c:v>
                </c:pt>
                <c:pt idx="4813">
                  <c:v>350</c:v>
                </c:pt>
                <c:pt idx="4814">
                  <c:v>350</c:v>
                </c:pt>
                <c:pt idx="4815">
                  <c:v>350</c:v>
                </c:pt>
                <c:pt idx="4816">
                  <c:v>350</c:v>
                </c:pt>
                <c:pt idx="4817">
                  <c:v>350</c:v>
                </c:pt>
                <c:pt idx="4818">
                  <c:v>350</c:v>
                </c:pt>
                <c:pt idx="4819">
                  <c:v>350</c:v>
                </c:pt>
                <c:pt idx="4820">
                  <c:v>350</c:v>
                </c:pt>
                <c:pt idx="4821">
                  <c:v>350</c:v>
                </c:pt>
                <c:pt idx="4822">
                  <c:v>350</c:v>
                </c:pt>
                <c:pt idx="4823">
                  <c:v>350</c:v>
                </c:pt>
                <c:pt idx="4824">
                  <c:v>350</c:v>
                </c:pt>
                <c:pt idx="4825">
                  <c:v>350</c:v>
                </c:pt>
                <c:pt idx="4826">
                  <c:v>350</c:v>
                </c:pt>
                <c:pt idx="4827">
                  <c:v>350</c:v>
                </c:pt>
                <c:pt idx="4828">
                  <c:v>350</c:v>
                </c:pt>
                <c:pt idx="4829">
                  <c:v>350</c:v>
                </c:pt>
                <c:pt idx="4830">
                  <c:v>350</c:v>
                </c:pt>
                <c:pt idx="4831">
                  <c:v>350</c:v>
                </c:pt>
                <c:pt idx="4832">
                  <c:v>350</c:v>
                </c:pt>
                <c:pt idx="4833">
                  <c:v>350</c:v>
                </c:pt>
                <c:pt idx="4834">
                  <c:v>350</c:v>
                </c:pt>
                <c:pt idx="4835">
                  <c:v>350</c:v>
                </c:pt>
                <c:pt idx="4836">
                  <c:v>350</c:v>
                </c:pt>
                <c:pt idx="4837">
                  <c:v>350</c:v>
                </c:pt>
                <c:pt idx="4838">
                  <c:v>350</c:v>
                </c:pt>
                <c:pt idx="4839">
                  <c:v>350</c:v>
                </c:pt>
                <c:pt idx="4840">
                  <c:v>350</c:v>
                </c:pt>
                <c:pt idx="4841">
                  <c:v>350</c:v>
                </c:pt>
                <c:pt idx="4842">
                  <c:v>350</c:v>
                </c:pt>
                <c:pt idx="4843">
                  <c:v>350</c:v>
                </c:pt>
                <c:pt idx="4844">
                  <c:v>350</c:v>
                </c:pt>
                <c:pt idx="4845">
                  <c:v>350</c:v>
                </c:pt>
                <c:pt idx="4846">
                  <c:v>350</c:v>
                </c:pt>
                <c:pt idx="4847">
                  <c:v>350</c:v>
                </c:pt>
                <c:pt idx="4848">
                  <c:v>350</c:v>
                </c:pt>
                <c:pt idx="4849">
                  <c:v>350</c:v>
                </c:pt>
                <c:pt idx="4850">
                  <c:v>350</c:v>
                </c:pt>
                <c:pt idx="4851">
                  <c:v>350</c:v>
                </c:pt>
                <c:pt idx="4852">
                  <c:v>350</c:v>
                </c:pt>
                <c:pt idx="4853">
                  <c:v>350</c:v>
                </c:pt>
                <c:pt idx="4854">
                  <c:v>350</c:v>
                </c:pt>
                <c:pt idx="4855">
                  <c:v>350</c:v>
                </c:pt>
                <c:pt idx="4856">
                  <c:v>350</c:v>
                </c:pt>
                <c:pt idx="4857">
                  <c:v>350</c:v>
                </c:pt>
                <c:pt idx="4858">
                  <c:v>350</c:v>
                </c:pt>
                <c:pt idx="4859">
                  <c:v>350</c:v>
                </c:pt>
                <c:pt idx="4860">
                  <c:v>350</c:v>
                </c:pt>
                <c:pt idx="4861">
                  <c:v>350</c:v>
                </c:pt>
                <c:pt idx="4862">
                  <c:v>350</c:v>
                </c:pt>
                <c:pt idx="4863">
                  <c:v>350</c:v>
                </c:pt>
                <c:pt idx="4864">
                  <c:v>350</c:v>
                </c:pt>
                <c:pt idx="4865">
                  <c:v>350</c:v>
                </c:pt>
                <c:pt idx="4866">
                  <c:v>350</c:v>
                </c:pt>
                <c:pt idx="4867">
                  <c:v>350</c:v>
                </c:pt>
                <c:pt idx="4868">
                  <c:v>350</c:v>
                </c:pt>
                <c:pt idx="4869">
                  <c:v>350</c:v>
                </c:pt>
                <c:pt idx="4870">
                  <c:v>350</c:v>
                </c:pt>
                <c:pt idx="4871">
                  <c:v>350</c:v>
                </c:pt>
                <c:pt idx="4872">
                  <c:v>350</c:v>
                </c:pt>
                <c:pt idx="4873">
                  <c:v>350</c:v>
                </c:pt>
                <c:pt idx="4874">
                  <c:v>350</c:v>
                </c:pt>
                <c:pt idx="4875">
                  <c:v>350</c:v>
                </c:pt>
                <c:pt idx="4876">
                  <c:v>350</c:v>
                </c:pt>
                <c:pt idx="4877">
                  <c:v>350</c:v>
                </c:pt>
                <c:pt idx="4878">
                  <c:v>350</c:v>
                </c:pt>
                <c:pt idx="4879">
                  <c:v>350</c:v>
                </c:pt>
                <c:pt idx="4880">
                  <c:v>350</c:v>
                </c:pt>
                <c:pt idx="4881">
                  <c:v>350</c:v>
                </c:pt>
                <c:pt idx="4882">
                  <c:v>350</c:v>
                </c:pt>
                <c:pt idx="4883">
                  <c:v>350</c:v>
                </c:pt>
                <c:pt idx="4884">
                  <c:v>350</c:v>
                </c:pt>
                <c:pt idx="4885">
                  <c:v>350</c:v>
                </c:pt>
                <c:pt idx="4886">
                  <c:v>350</c:v>
                </c:pt>
                <c:pt idx="4887">
                  <c:v>350</c:v>
                </c:pt>
                <c:pt idx="4888">
                  <c:v>350</c:v>
                </c:pt>
                <c:pt idx="4889">
                  <c:v>350</c:v>
                </c:pt>
                <c:pt idx="4890">
                  <c:v>350</c:v>
                </c:pt>
                <c:pt idx="4891">
                  <c:v>350</c:v>
                </c:pt>
                <c:pt idx="4892">
                  <c:v>350</c:v>
                </c:pt>
                <c:pt idx="4893">
                  <c:v>350</c:v>
                </c:pt>
                <c:pt idx="4894">
                  <c:v>350</c:v>
                </c:pt>
                <c:pt idx="4895">
                  <c:v>350</c:v>
                </c:pt>
                <c:pt idx="4896">
                  <c:v>350</c:v>
                </c:pt>
                <c:pt idx="4897">
                  <c:v>350</c:v>
                </c:pt>
                <c:pt idx="4898">
                  <c:v>350</c:v>
                </c:pt>
                <c:pt idx="4899">
                  <c:v>350</c:v>
                </c:pt>
                <c:pt idx="4900">
                  <c:v>350</c:v>
                </c:pt>
                <c:pt idx="4901">
                  <c:v>350</c:v>
                </c:pt>
                <c:pt idx="4902">
                  <c:v>350</c:v>
                </c:pt>
                <c:pt idx="4903">
                  <c:v>350</c:v>
                </c:pt>
                <c:pt idx="4904">
                  <c:v>350</c:v>
                </c:pt>
                <c:pt idx="4905">
                  <c:v>350</c:v>
                </c:pt>
                <c:pt idx="4906">
                  <c:v>350</c:v>
                </c:pt>
                <c:pt idx="4907">
                  <c:v>350</c:v>
                </c:pt>
                <c:pt idx="4908">
                  <c:v>350</c:v>
                </c:pt>
                <c:pt idx="4909">
                  <c:v>350</c:v>
                </c:pt>
                <c:pt idx="4910">
                  <c:v>350</c:v>
                </c:pt>
                <c:pt idx="4911">
                  <c:v>350</c:v>
                </c:pt>
                <c:pt idx="4912">
                  <c:v>350</c:v>
                </c:pt>
                <c:pt idx="4913">
                  <c:v>350</c:v>
                </c:pt>
                <c:pt idx="4914">
                  <c:v>350</c:v>
                </c:pt>
                <c:pt idx="4915">
                  <c:v>350</c:v>
                </c:pt>
                <c:pt idx="4916">
                  <c:v>350</c:v>
                </c:pt>
                <c:pt idx="4917">
                  <c:v>350</c:v>
                </c:pt>
                <c:pt idx="4918">
                  <c:v>350</c:v>
                </c:pt>
                <c:pt idx="4919">
                  <c:v>350</c:v>
                </c:pt>
                <c:pt idx="4920">
                  <c:v>350</c:v>
                </c:pt>
                <c:pt idx="4921">
                  <c:v>350</c:v>
                </c:pt>
                <c:pt idx="4922">
                  <c:v>350</c:v>
                </c:pt>
                <c:pt idx="4923">
                  <c:v>350</c:v>
                </c:pt>
                <c:pt idx="4924">
                  <c:v>350</c:v>
                </c:pt>
                <c:pt idx="4925">
                  <c:v>350</c:v>
                </c:pt>
                <c:pt idx="4926">
                  <c:v>350</c:v>
                </c:pt>
                <c:pt idx="4927">
                  <c:v>350</c:v>
                </c:pt>
                <c:pt idx="4928">
                  <c:v>350</c:v>
                </c:pt>
                <c:pt idx="4929">
                  <c:v>350</c:v>
                </c:pt>
                <c:pt idx="4930">
                  <c:v>350</c:v>
                </c:pt>
                <c:pt idx="4931">
                  <c:v>350</c:v>
                </c:pt>
                <c:pt idx="4932">
                  <c:v>350</c:v>
                </c:pt>
                <c:pt idx="4933">
                  <c:v>350</c:v>
                </c:pt>
                <c:pt idx="4934">
                  <c:v>350</c:v>
                </c:pt>
                <c:pt idx="4935">
                  <c:v>350</c:v>
                </c:pt>
                <c:pt idx="4936">
                  <c:v>350</c:v>
                </c:pt>
                <c:pt idx="4937">
                  <c:v>350</c:v>
                </c:pt>
                <c:pt idx="4938">
                  <c:v>350</c:v>
                </c:pt>
                <c:pt idx="4939">
                  <c:v>350</c:v>
                </c:pt>
                <c:pt idx="4940">
                  <c:v>350</c:v>
                </c:pt>
                <c:pt idx="4941">
                  <c:v>350</c:v>
                </c:pt>
                <c:pt idx="4942">
                  <c:v>350</c:v>
                </c:pt>
                <c:pt idx="4943">
                  <c:v>350</c:v>
                </c:pt>
                <c:pt idx="4944">
                  <c:v>350</c:v>
                </c:pt>
                <c:pt idx="4945">
                  <c:v>350</c:v>
                </c:pt>
                <c:pt idx="4946">
                  <c:v>350</c:v>
                </c:pt>
                <c:pt idx="4947">
                  <c:v>350</c:v>
                </c:pt>
                <c:pt idx="4948">
                  <c:v>350</c:v>
                </c:pt>
                <c:pt idx="4949">
                  <c:v>350</c:v>
                </c:pt>
                <c:pt idx="4950">
                  <c:v>350</c:v>
                </c:pt>
                <c:pt idx="4951">
                  <c:v>350</c:v>
                </c:pt>
                <c:pt idx="4952">
                  <c:v>350</c:v>
                </c:pt>
                <c:pt idx="4953">
                  <c:v>350</c:v>
                </c:pt>
                <c:pt idx="4954">
                  <c:v>350</c:v>
                </c:pt>
                <c:pt idx="4955">
                  <c:v>350</c:v>
                </c:pt>
                <c:pt idx="4956">
                  <c:v>350</c:v>
                </c:pt>
                <c:pt idx="4957">
                  <c:v>350</c:v>
                </c:pt>
                <c:pt idx="4958">
                  <c:v>350</c:v>
                </c:pt>
                <c:pt idx="4959">
                  <c:v>350</c:v>
                </c:pt>
                <c:pt idx="4960">
                  <c:v>350</c:v>
                </c:pt>
                <c:pt idx="4961">
                  <c:v>350</c:v>
                </c:pt>
                <c:pt idx="4962">
                  <c:v>350</c:v>
                </c:pt>
                <c:pt idx="4963">
                  <c:v>350</c:v>
                </c:pt>
                <c:pt idx="4964">
                  <c:v>350</c:v>
                </c:pt>
                <c:pt idx="4965">
                  <c:v>350</c:v>
                </c:pt>
                <c:pt idx="4966">
                  <c:v>350</c:v>
                </c:pt>
                <c:pt idx="4967">
                  <c:v>350</c:v>
                </c:pt>
                <c:pt idx="4968">
                  <c:v>350</c:v>
                </c:pt>
                <c:pt idx="4969">
                  <c:v>350</c:v>
                </c:pt>
                <c:pt idx="4970">
                  <c:v>350</c:v>
                </c:pt>
                <c:pt idx="4971">
                  <c:v>350</c:v>
                </c:pt>
                <c:pt idx="4972">
                  <c:v>350</c:v>
                </c:pt>
                <c:pt idx="4973">
                  <c:v>350</c:v>
                </c:pt>
                <c:pt idx="4974">
                  <c:v>350</c:v>
                </c:pt>
                <c:pt idx="4975">
                  <c:v>350</c:v>
                </c:pt>
                <c:pt idx="4976">
                  <c:v>350</c:v>
                </c:pt>
                <c:pt idx="4977">
                  <c:v>350</c:v>
                </c:pt>
                <c:pt idx="4978">
                  <c:v>350</c:v>
                </c:pt>
                <c:pt idx="4979">
                  <c:v>350</c:v>
                </c:pt>
                <c:pt idx="4980">
                  <c:v>350</c:v>
                </c:pt>
                <c:pt idx="4981">
                  <c:v>350</c:v>
                </c:pt>
                <c:pt idx="4982">
                  <c:v>350</c:v>
                </c:pt>
                <c:pt idx="4983">
                  <c:v>350</c:v>
                </c:pt>
                <c:pt idx="4984">
                  <c:v>350</c:v>
                </c:pt>
                <c:pt idx="4985">
                  <c:v>350</c:v>
                </c:pt>
                <c:pt idx="4986">
                  <c:v>350</c:v>
                </c:pt>
                <c:pt idx="4987">
                  <c:v>350</c:v>
                </c:pt>
                <c:pt idx="4988">
                  <c:v>350</c:v>
                </c:pt>
                <c:pt idx="4989">
                  <c:v>350</c:v>
                </c:pt>
                <c:pt idx="4990">
                  <c:v>350</c:v>
                </c:pt>
                <c:pt idx="4991">
                  <c:v>350</c:v>
                </c:pt>
                <c:pt idx="4992">
                  <c:v>350</c:v>
                </c:pt>
                <c:pt idx="4993">
                  <c:v>350</c:v>
                </c:pt>
                <c:pt idx="4994">
                  <c:v>350</c:v>
                </c:pt>
                <c:pt idx="4995">
                  <c:v>350</c:v>
                </c:pt>
                <c:pt idx="4996">
                  <c:v>350</c:v>
                </c:pt>
                <c:pt idx="4997">
                  <c:v>350</c:v>
                </c:pt>
                <c:pt idx="4998">
                  <c:v>350</c:v>
                </c:pt>
                <c:pt idx="4999">
                  <c:v>350</c:v>
                </c:pt>
                <c:pt idx="5000">
                  <c:v>350</c:v>
                </c:pt>
                <c:pt idx="5001">
                  <c:v>350</c:v>
                </c:pt>
                <c:pt idx="5002">
                  <c:v>350</c:v>
                </c:pt>
                <c:pt idx="5003">
                  <c:v>350</c:v>
                </c:pt>
                <c:pt idx="5004">
                  <c:v>350</c:v>
                </c:pt>
                <c:pt idx="5005">
                  <c:v>350</c:v>
                </c:pt>
                <c:pt idx="5006">
                  <c:v>350</c:v>
                </c:pt>
                <c:pt idx="5007">
                  <c:v>350</c:v>
                </c:pt>
                <c:pt idx="5008">
                  <c:v>350</c:v>
                </c:pt>
                <c:pt idx="5009">
                  <c:v>350</c:v>
                </c:pt>
                <c:pt idx="5010">
                  <c:v>350</c:v>
                </c:pt>
                <c:pt idx="5011">
                  <c:v>350</c:v>
                </c:pt>
                <c:pt idx="5012">
                  <c:v>350</c:v>
                </c:pt>
                <c:pt idx="5013">
                  <c:v>350</c:v>
                </c:pt>
                <c:pt idx="5014">
                  <c:v>350</c:v>
                </c:pt>
                <c:pt idx="5015">
                  <c:v>350</c:v>
                </c:pt>
                <c:pt idx="5016">
                  <c:v>350</c:v>
                </c:pt>
                <c:pt idx="5017">
                  <c:v>350</c:v>
                </c:pt>
                <c:pt idx="5018">
                  <c:v>350</c:v>
                </c:pt>
                <c:pt idx="5019">
                  <c:v>350</c:v>
                </c:pt>
                <c:pt idx="5020">
                  <c:v>350</c:v>
                </c:pt>
                <c:pt idx="5021">
                  <c:v>350</c:v>
                </c:pt>
                <c:pt idx="5022">
                  <c:v>350</c:v>
                </c:pt>
                <c:pt idx="5023">
                  <c:v>350</c:v>
                </c:pt>
                <c:pt idx="5024">
                  <c:v>350</c:v>
                </c:pt>
                <c:pt idx="5025">
                  <c:v>350</c:v>
                </c:pt>
                <c:pt idx="5026">
                  <c:v>350</c:v>
                </c:pt>
                <c:pt idx="5027">
                  <c:v>350</c:v>
                </c:pt>
                <c:pt idx="5028">
                  <c:v>350</c:v>
                </c:pt>
                <c:pt idx="5029">
                  <c:v>350</c:v>
                </c:pt>
                <c:pt idx="5030">
                  <c:v>350</c:v>
                </c:pt>
                <c:pt idx="5031">
                  <c:v>350</c:v>
                </c:pt>
                <c:pt idx="5032">
                  <c:v>350</c:v>
                </c:pt>
                <c:pt idx="5033">
                  <c:v>350</c:v>
                </c:pt>
                <c:pt idx="5034">
                  <c:v>350</c:v>
                </c:pt>
                <c:pt idx="5035">
                  <c:v>350</c:v>
                </c:pt>
                <c:pt idx="5036">
                  <c:v>350</c:v>
                </c:pt>
                <c:pt idx="5037">
                  <c:v>350</c:v>
                </c:pt>
                <c:pt idx="5038">
                  <c:v>350</c:v>
                </c:pt>
                <c:pt idx="5039">
                  <c:v>350</c:v>
                </c:pt>
                <c:pt idx="5040">
                  <c:v>350</c:v>
                </c:pt>
                <c:pt idx="5041">
                  <c:v>350</c:v>
                </c:pt>
                <c:pt idx="5042">
                  <c:v>350</c:v>
                </c:pt>
                <c:pt idx="5043">
                  <c:v>350</c:v>
                </c:pt>
                <c:pt idx="5044">
                  <c:v>350</c:v>
                </c:pt>
                <c:pt idx="5045">
                  <c:v>350</c:v>
                </c:pt>
                <c:pt idx="5046">
                  <c:v>350</c:v>
                </c:pt>
                <c:pt idx="5047">
                  <c:v>350</c:v>
                </c:pt>
                <c:pt idx="5048">
                  <c:v>350</c:v>
                </c:pt>
                <c:pt idx="5049">
                  <c:v>350</c:v>
                </c:pt>
                <c:pt idx="5050">
                  <c:v>350</c:v>
                </c:pt>
                <c:pt idx="5051">
                  <c:v>350</c:v>
                </c:pt>
                <c:pt idx="5052">
                  <c:v>350</c:v>
                </c:pt>
                <c:pt idx="5053">
                  <c:v>350</c:v>
                </c:pt>
                <c:pt idx="5054">
                  <c:v>350</c:v>
                </c:pt>
                <c:pt idx="5055">
                  <c:v>350</c:v>
                </c:pt>
                <c:pt idx="5056">
                  <c:v>350</c:v>
                </c:pt>
                <c:pt idx="5057">
                  <c:v>350</c:v>
                </c:pt>
                <c:pt idx="5058">
                  <c:v>350</c:v>
                </c:pt>
                <c:pt idx="5059">
                  <c:v>350</c:v>
                </c:pt>
                <c:pt idx="5060">
                  <c:v>350</c:v>
                </c:pt>
                <c:pt idx="5061">
                  <c:v>350</c:v>
                </c:pt>
                <c:pt idx="5062">
                  <c:v>350</c:v>
                </c:pt>
                <c:pt idx="5063">
                  <c:v>350</c:v>
                </c:pt>
                <c:pt idx="5064">
                  <c:v>350</c:v>
                </c:pt>
                <c:pt idx="5065">
                  <c:v>350</c:v>
                </c:pt>
                <c:pt idx="5066">
                  <c:v>350</c:v>
                </c:pt>
                <c:pt idx="5067">
                  <c:v>350</c:v>
                </c:pt>
                <c:pt idx="5068">
                  <c:v>350</c:v>
                </c:pt>
                <c:pt idx="5069">
                  <c:v>350</c:v>
                </c:pt>
                <c:pt idx="5070">
                  <c:v>350</c:v>
                </c:pt>
                <c:pt idx="5071">
                  <c:v>350</c:v>
                </c:pt>
                <c:pt idx="5072">
                  <c:v>350</c:v>
                </c:pt>
                <c:pt idx="5073">
                  <c:v>350</c:v>
                </c:pt>
                <c:pt idx="5074">
                  <c:v>350</c:v>
                </c:pt>
                <c:pt idx="5075">
                  <c:v>350</c:v>
                </c:pt>
                <c:pt idx="5076">
                  <c:v>350</c:v>
                </c:pt>
                <c:pt idx="5077">
                  <c:v>350</c:v>
                </c:pt>
                <c:pt idx="5078">
                  <c:v>350</c:v>
                </c:pt>
                <c:pt idx="5079">
                  <c:v>350</c:v>
                </c:pt>
                <c:pt idx="5080">
                  <c:v>350</c:v>
                </c:pt>
                <c:pt idx="5081">
                  <c:v>350</c:v>
                </c:pt>
                <c:pt idx="5082">
                  <c:v>350</c:v>
                </c:pt>
                <c:pt idx="5083">
                  <c:v>350</c:v>
                </c:pt>
                <c:pt idx="5084">
                  <c:v>350</c:v>
                </c:pt>
                <c:pt idx="5085">
                  <c:v>350</c:v>
                </c:pt>
                <c:pt idx="5086">
                  <c:v>350</c:v>
                </c:pt>
                <c:pt idx="5087">
                  <c:v>350</c:v>
                </c:pt>
                <c:pt idx="5088">
                  <c:v>350</c:v>
                </c:pt>
                <c:pt idx="5089">
                  <c:v>350</c:v>
                </c:pt>
                <c:pt idx="5090">
                  <c:v>350</c:v>
                </c:pt>
                <c:pt idx="5091">
                  <c:v>350</c:v>
                </c:pt>
                <c:pt idx="5092">
                  <c:v>350</c:v>
                </c:pt>
                <c:pt idx="5093">
                  <c:v>350</c:v>
                </c:pt>
                <c:pt idx="5094">
                  <c:v>350</c:v>
                </c:pt>
                <c:pt idx="5095">
                  <c:v>350</c:v>
                </c:pt>
                <c:pt idx="5096">
                  <c:v>350</c:v>
                </c:pt>
                <c:pt idx="5097">
                  <c:v>350</c:v>
                </c:pt>
                <c:pt idx="5098">
                  <c:v>350</c:v>
                </c:pt>
                <c:pt idx="5099">
                  <c:v>350</c:v>
                </c:pt>
                <c:pt idx="5100">
                  <c:v>350</c:v>
                </c:pt>
                <c:pt idx="5101">
                  <c:v>350</c:v>
                </c:pt>
                <c:pt idx="5102">
                  <c:v>350</c:v>
                </c:pt>
                <c:pt idx="5103">
                  <c:v>350</c:v>
                </c:pt>
                <c:pt idx="5104">
                  <c:v>350</c:v>
                </c:pt>
                <c:pt idx="5105">
                  <c:v>350</c:v>
                </c:pt>
                <c:pt idx="5106">
                  <c:v>350</c:v>
                </c:pt>
                <c:pt idx="5107">
                  <c:v>350</c:v>
                </c:pt>
                <c:pt idx="5108">
                  <c:v>350</c:v>
                </c:pt>
                <c:pt idx="5109">
                  <c:v>350</c:v>
                </c:pt>
                <c:pt idx="5110">
                  <c:v>350</c:v>
                </c:pt>
                <c:pt idx="5111">
                  <c:v>350</c:v>
                </c:pt>
                <c:pt idx="5112">
                  <c:v>350</c:v>
                </c:pt>
                <c:pt idx="5113">
                  <c:v>350</c:v>
                </c:pt>
                <c:pt idx="5114">
                  <c:v>350</c:v>
                </c:pt>
                <c:pt idx="5115">
                  <c:v>350</c:v>
                </c:pt>
                <c:pt idx="5116">
                  <c:v>350</c:v>
                </c:pt>
                <c:pt idx="5117">
                  <c:v>350</c:v>
                </c:pt>
                <c:pt idx="5118">
                  <c:v>350</c:v>
                </c:pt>
                <c:pt idx="5119">
                  <c:v>350</c:v>
                </c:pt>
                <c:pt idx="5120">
                  <c:v>350</c:v>
                </c:pt>
                <c:pt idx="5121">
                  <c:v>350</c:v>
                </c:pt>
                <c:pt idx="5122">
                  <c:v>350</c:v>
                </c:pt>
                <c:pt idx="5123">
                  <c:v>350</c:v>
                </c:pt>
                <c:pt idx="5124">
                  <c:v>350</c:v>
                </c:pt>
                <c:pt idx="5125">
                  <c:v>350</c:v>
                </c:pt>
                <c:pt idx="5126">
                  <c:v>350</c:v>
                </c:pt>
                <c:pt idx="5127">
                  <c:v>350</c:v>
                </c:pt>
                <c:pt idx="5128">
                  <c:v>350</c:v>
                </c:pt>
                <c:pt idx="5129">
                  <c:v>350</c:v>
                </c:pt>
                <c:pt idx="5130">
                  <c:v>350</c:v>
                </c:pt>
                <c:pt idx="5131">
                  <c:v>350</c:v>
                </c:pt>
                <c:pt idx="5132">
                  <c:v>350</c:v>
                </c:pt>
                <c:pt idx="5133">
                  <c:v>350</c:v>
                </c:pt>
                <c:pt idx="5134">
                  <c:v>350</c:v>
                </c:pt>
                <c:pt idx="5135">
                  <c:v>350</c:v>
                </c:pt>
                <c:pt idx="5136">
                  <c:v>350</c:v>
                </c:pt>
                <c:pt idx="5137">
                  <c:v>350</c:v>
                </c:pt>
                <c:pt idx="5138">
                  <c:v>350</c:v>
                </c:pt>
                <c:pt idx="5139">
                  <c:v>350</c:v>
                </c:pt>
                <c:pt idx="5140">
                  <c:v>350</c:v>
                </c:pt>
                <c:pt idx="5141">
                  <c:v>350</c:v>
                </c:pt>
                <c:pt idx="5142">
                  <c:v>350</c:v>
                </c:pt>
                <c:pt idx="5143">
                  <c:v>350</c:v>
                </c:pt>
                <c:pt idx="5144">
                  <c:v>350</c:v>
                </c:pt>
                <c:pt idx="5145">
                  <c:v>350</c:v>
                </c:pt>
                <c:pt idx="5146">
                  <c:v>350</c:v>
                </c:pt>
                <c:pt idx="5147">
                  <c:v>350</c:v>
                </c:pt>
                <c:pt idx="5148">
                  <c:v>350</c:v>
                </c:pt>
                <c:pt idx="5149">
                  <c:v>350</c:v>
                </c:pt>
                <c:pt idx="5150">
                  <c:v>350</c:v>
                </c:pt>
                <c:pt idx="5151">
                  <c:v>350</c:v>
                </c:pt>
                <c:pt idx="5152">
                  <c:v>350</c:v>
                </c:pt>
                <c:pt idx="5153">
                  <c:v>350</c:v>
                </c:pt>
                <c:pt idx="5154">
                  <c:v>350</c:v>
                </c:pt>
                <c:pt idx="5155">
                  <c:v>350</c:v>
                </c:pt>
                <c:pt idx="5156">
                  <c:v>350</c:v>
                </c:pt>
                <c:pt idx="5157">
                  <c:v>350</c:v>
                </c:pt>
                <c:pt idx="5158">
                  <c:v>350</c:v>
                </c:pt>
                <c:pt idx="5159">
                  <c:v>350</c:v>
                </c:pt>
                <c:pt idx="5160">
                  <c:v>350</c:v>
                </c:pt>
                <c:pt idx="5161">
                  <c:v>350</c:v>
                </c:pt>
                <c:pt idx="5162">
                  <c:v>350</c:v>
                </c:pt>
                <c:pt idx="5163">
                  <c:v>350</c:v>
                </c:pt>
                <c:pt idx="5164">
                  <c:v>350</c:v>
                </c:pt>
                <c:pt idx="5165">
                  <c:v>350</c:v>
                </c:pt>
                <c:pt idx="5166">
                  <c:v>350</c:v>
                </c:pt>
                <c:pt idx="5167">
                  <c:v>350</c:v>
                </c:pt>
                <c:pt idx="5168">
                  <c:v>350</c:v>
                </c:pt>
                <c:pt idx="5169">
                  <c:v>350</c:v>
                </c:pt>
                <c:pt idx="5170">
                  <c:v>350</c:v>
                </c:pt>
                <c:pt idx="5171">
                  <c:v>350</c:v>
                </c:pt>
                <c:pt idx="5172">
                  <c:v>350</c:v>
                </c:pt>
                <c:pt idx="5173">
                  <c:v>350</c:v>
                </c:pt>
                <c:pt idx="5174">
                  <c:v>350</c:v>
                </c:pt>
                <c:pt idx="5175">
                  <c:v>350</c:v>
                </c:pt>
                <c:pt idx="5176">
                  <c:v>350</c:v>
                </c:pt>
                <c:pt idx="5177">
                  <c:v>350</c:v>
                </c:pt>
                <c:pt idx="5178">
                  <c:v>350</c:v>
                </c:pt>
                <c:pt idx="5179">
                  <c:v>350</c:v>
                </c:pt>
                <c:pt idx="5180">
                  <c:v>350</c:v>
                </c:pt>
                <c:pt idx="5181">
                  <c:v>350</c:v>
                </c:pt>
                <c:pt idx="5182">
                  <c:v>350</c:v>
                </c:pt>
                <c:pt idx="5183">
                  <c:v>350</c:v>
                </c:pt>
                <c:pt idx="5184">
                  <c:v>350</c:v>
                </c:pt>
                <c:pt idx="5185">
                  <c:v>350</c:v>
                </c:pt>
                <c:pt idx="5186">
                  <c:v>350</c:v>
                </c:pt>
                <c:pt idx="5187">
                  <c:v>350</c:v>
                </c:pt>
                <c:pt idx="5188">
                  <c:v>350</c:v>
                </c:pt>
                <c:pt idx="5189">
                  <c:v>350</c:v>
                </c:pt>
                <c:pt idx="5190">
                  <c:v>350</c:v>
                </c:pt>
                <c:pt idx="5191">
                  <c:v>350</c:v>
                </c:pt>
                <c:pt idx="5192">
                  <c:v>350</c:v>
                </c:pt>
                <c:pt idx="5193">
                  <c:v>350</c:v>
                </c:pt>
                <c:pt idx="5194">
                  <c:v>350</c:v>
                </c:pt>
                <c:pt idx="5195">
                  <c:v>350</c:v>
                </c:pt>
                <c:pt idx="5196">
                  <c:v>350</c:v>
                </c:pt>
                <c:pt idx="5197">
                  <c:v>350</c:v>
                </c:pt>
                <c:pt idx="5198">
                  <c:v>350</c:v>
                </c:pt>
                <c:pt idx="5199">
                  <c:v>350</c:v>
                </c:pt>
                <c:pt idx="5200">
                  <c:v>350</c:v>
                </c:pt>
                <c:pt idx="5201">
                  <c:v>350</c:v>
                </c:pt>
                <c:pt idx="5202">
                  <c:v>350</c:v>
                </c:pt>
                <c:pt idx="5203">
                  <c:v>350</c:v>
                </c:pt>
                <c:pt idx="5204">
                  <c:v>350</c:v>
                </c:pt>
                <c:pt idx="5205">
                  <c:v>350</c:v>
                </c:pt>
                <c:pt idx="5206">
                  <c:v>350</c:v>
                </c:pt>
                <c:pt idx="5207">
                  <c:v>350</c:v>
                </c:pt>
                <c:pt idx="5208">
                  <c:v>350</c:v>
                </c:pt>
                <c:pt idx="5209">
                  <c:v>350</c:v>
                </c:pt>
                <c:pt idx="5210">
                  <c:v>350</c:v>
                </c:pt>
                <c:pt idx="5211">
                  <c:v>350</c:v>
                </c:pt>
                <c:pt idx="5212">
                  <c:v>350</c:v>
                </c:pt>
                <c:pt idx="5213">
                  <c:v>350</c:v>
                </c:pt>
                <c:pt idx="5214">
                  <c:v>350</c:v>
                </c:pt>
                <c:pt idx="5215">
                  <c:v>350</c:v>
                </c:pt>
                <c:pt idx="5216">
                  <c:v>350</c:v>
                </c:pt>
                <c:pt idx="5217">
                  <c:v>350</c:v>
                </c:pt>
                <c:pt idx="5218">
                  <c:v>350</c:v>
                </c:pt>
                <c:pt idx="5219">
                  <c:v>350</c:v>
                </c:pt>
                <c:pt idx="5220">
                  <c:v>350</c:v>
                </c:pt>
                <c:pt idx="5221">
                  <c:v>350</c:v>
                </c:pt>
                <c:pt idx="5222">
                  <c:v>350</c:v>
                </c:pt>
                <c:pt idx="5223">
                  <c:v>350</c:v>
                </c:pt>
                <c:pt idx="5224">
                  <c:v>350</c:v>
                </c:pt>
                <c:pt idx="5225">
                  <c:v>350</c:v>
                </c:pt>
                <c:pt idx="5226">
                  <c:v>350</c:v>
                </c:pt>
                <c:pt idx="5227">
                  <c:v>350</c:v>
                </c:pt>
                <c:pt idx="5228">
                  <c:v>350</c:v>
                </c:pt>
                <c:pt idx="5229">
                  <c:v>350</c:v>
                </c:pt>
                <c:pt idx="5230">
                  <c:v>350</c:v>
                </c:pt>
                <c:pt idx="5231">
                  <c:v>350</c:v>
                </c:pt>
                <c:pt idx="5232">
                  <c:v>350</c:v>
                </c:pt>
                <c:pt idx="5233">
                  <c:v>350</c:v>
                </c:pt>
                <c:pt idx="5234">
                  <c:v>350</c:v>
                </c:pt>
                <c:pt idx="5235">
                  <c:v>350</c:v>
                </c:pt>
                <c:pt idx="5236">
                  <c:v>350</c:v>
                </c:pt>
                <c:pt idx="5237">
                  <c:v>350</c:v>
                </c:pt>
                <c:pt idx="5238">
                  <c:v>350</c:v>
                </c:pt>
                <c:pt idx="5239">
                  <c:v>350</c:v>
                </c:pt>
                <c:pt idx="5240">
                  <c:v>350</c:v>
                </c:pt>
                <c:pt idx="5241">
                  <c:v>350</c:v>
                </c:pt>
                <c:pt idx="5242">
                  <c:v>350</c:v>
                </c:pt>
                <c:pt idx="5243">
                  <c:v>350</c:v>
                </c:pt>
                <c:pt idx="5244">
                  <c:v>350</c:v>
                </c:pt>
                <c:pt idx="5245">
                  <c:v>350</c:v>
                </c:pt>
                <c:pt idx="5246">
                  <c:v>350</c:v>
                </c:pt>
                <c:pt idx="5247">
                  <c:v>350</c:v>
                </c:pt>
                <c:pt idx="5248">
                  <c:v>350</c:v>
                </c:pt>
                <c:pt idx="5249">
                  <c:v>350</c:v>
                </c:pt>
                <c:pt idx="5250">
                  <c:v>350</c:v>
                </c:pt>
                <c:pt idx="5251">
                  <c:v>350</c:v>
                </c:pt>
                <c:pt idx="5252">
                  <c:v>350</c:v>
                </c:pt>
                <c:pt idx="5253">
                  <c:v>350</c:v>
                </c:pt>
                <c:pt idx="5254">
                  <c:v>350</c:v>
                </c:pt>
                <c:pt idx="5255">
                  <c:v>350</c:v>
                </c:pt>
                <c:pt idx="5256">
                  <c:v>350</c:v>
                </c:pt>
                <c:pt idx="5257">
                  <c:v>350</c:v>
                </c:pt>
                <c:pt idx="5258">
                  <c:v>350</c:v>
                </c:pt>
                <c:pt idx="5259">
                  <c:v>350</c:v>
                </c:pt>
                <c:pt idx="5260">
                  <c:v>350</c:v>
                </c:pt>
                <c:pt idx="5261">
                  <c:v>350</c:v>
                </c:pt>
                <c:pt idx="5262">
                  <c:v>350</c:v>
                </c:pt>
                <c:pt idx="5263">
                  <c:v>350</c:v>
                </c:pt>
                <c:pt idx="5264">
                  <c:v>350</c:v>
                </c:pt>
                <c:pt idx="5265">
                  <c:v>350</c:v>
                </c:pt>
                <c:pt idx="5266">
                  <c:v>350</c:v>
                </c:pt>
                <c:pt idx="5267">
                  <c:v>350</c:v>
                </c:pt>
                <c:pt idx="5268">
                  <c:v>350</c:v>
                </c:pt>
                <c:pt idx="5269">
                  <c:v>350</c:v>
                </c:pt>
                <c:pt idx="5270">
                  <c:v>350</c:v>
                </c:pt>
                <c:pt idx="5271">
                  <c:v>350</c:v>
                </c:pt>
                <c:pt idx="5272">
                  <c:v>350</c:v>
                </c:pt>
                <c:pt idx="5273">
                  <c:v>350</c:v>
                </c:pt>
                <c:pt idx="5274">
                  <c:v>350</c:v>
                </c:pt>
                <c:pt idx="5275">
                  <c:v>350</c:v>
                </c:pt>
                <c:pt idx="5276">
                  <c:v>350</c:v>
                </c:pt>
                <c:pt idx="5277">
                  <c:v>350</c:v>
                </c:pt>
                <c:pt idx="5278">
                  <c:v>350</c:v>
                </c:pt>
                <c:pt idx="5279">
                  <c:v>350</c:v>
                </c:pt>
                <c:pt idx="5280">
                  <c:v>350</c:v>
                </c:pt>
                <c:pt idx="5281">
                  <c:v>350</c:v>
                </c:pt>
                <c:pt idx="5282">
                  <c:v>350</c:v>
                </c:pt>
                <c:pt idx="5283">
                  <c:v>350</c:v>
                </c:pt>
                <c:pt idx="5284">
                  <c:v>350</c:v>
                </c:pt>
                <c:pt idx="5285">
                  <c:v>350</c:v>
                </c:pt>
                <c:pt idx="5286">
                  <c:v>350</c:v>
                </c:pt>
                <c:pt idx="5287">
                  <c:v>350</c:v>
                </c:pt>
                <c:pt idx="5288">
                  <c:v>350</c:v>
                </c:pt>
                <c:pt idx="5289">
                  <c:v>350</c:v>
                </c:pt>
                <c:pt idx="5290">
                  <c:v>350</c:v>
                </c:pt>
                <c:pt idx="5291">
                  <c:v>350</c:v>
                </c:pt>
                <c:pt idx="5292">
                  <c:v>350</c:v>
                </c:pt>
                <c:pt idx="5293">
                  <c:v>350</c:v>
                </c:pt>
                <c:pt idx="5294">
                  <c:v>350</c:v>
                </c:pt>
                <c:pt idx="5295">
                  <c:v>350</c:v>
                </c:pt>
                <c:pt idx="5296">
                  <c:v>350</c:v>
                </c:pt>
                <c:pt idx="5297">
                  <c:v>350</c:v>
                </c:pt>
                <c:pt idx="5298">
                  <c:v>350</c:v>
                </c:pt>
                <c:pt idx="5299">
                  <c:v>350</c:v>
                </c:pt>
                <c:pt idx="5300">
                  <c:v>350</c:v>
                </c:pt>
                <c:pt idx="5301">
                  <c:v>350</c:v>
                </c:pt>
                <c:pt idx="5302">
                  <c:v>350</c:v>
                </c:pt>
                <c:pt idx="5303">
                  <c:v>350</c:v>
                </c:pt>
                <c:pt idx="5304">
                  <c:v>350</c:v>
                </c:pt>
                <c:pt idx="5305">
                  <c:v>350</c:v>
                </c:pt>
                <c:pt idx="5306">
                  <c:v>350</c:v>
                </c:pt>
                <c:pt idx="5307">
                  <c:v>350</c:v>
                </c:pt>
                <c:pt idx="5308">
                  <c:v>350</c:v>
                </c:pt>
                <c:pt idx="5309">
                  <c:v>350</c:v>
                </c:pt>
                <c:pt idx="5310">
                  <c:v>350</c:v>
                </c:pt>
                <c:pt idx="5311">
                  <c:v>350</c:v>
                </c:pt>
                <c:pt idx="5312">
                  <c:v>350</c:v>
                </c:pt>
                <c:pt idx="5313">
                  <c:v>350</c:v>
                </c:pt>
                <c:pt idx="5314">
                  <c:v>350</c:v>
                </c:pt>
                <c:pt idx="5315">
                  <c:v>350</c:v>
                </c:pt>
                <c:pt idx="5316">
                  <c:v>350</c:v>
                </c:pt>
                <c:pt idx="5317">
                  <c:v>350</c:v>
                </c:pt>
                <c:pt idx="5318">
                  <c:v>350</c:v>
                </c:pt>
                <c:pt idx="5319">
                  <c:v>350</c:v>
                </c:pt>
                <c:pt idx="5320">
                  <c:v>350</c:v>
                </c:pt>
                <c:pt idx="5321">
                  <c:v>350</c:v>
                </c:pt>
                <c:pt idx="5322">
                  <c:v>350</c:v>
                </c:pt>
                <c:pt idx="5323">
                  <c:v>350</c:v>
                </c:pt>
                <c:pt idx="5324">
                  <c:v>350</c:v>
                </c:pt>
                <c:pt idx="5325">
                  <c:v>350</c:v>
                </c:pt>
                <c:pt idx="5326">
                  <c:v>350</c:v>
                </c:pt>
                <c:pt idx="5327">
                  <c:v>350</c:v>
                </c:pt>
                <c:pt idx="5328">
                  <c:v>350</c:v>
                </c:pt>
                <c:pt idx="5329">
                  <c:v>350</c:v>
                </c:pt>
                <c:pt idx="5330">
                  <c:v>350</c:v>
                </c:pt>
                <c:pt idx="5331">
                  <c:v>350</c:v>
                </c:pt>
                <c:pt idx="5332">
                  <c:v>350</c:v>
                </c:pt>
                <c:pt idx="5333">
                  <c:v>350</c:v>
                </c:pt>
                <c:pt idx="5334">
                  <c:v>350</c:v>
                </c:pt>
                <c:pt idx="5335">
                  <c:v>350</c:v>
                </c:pt>
                <c:pt idx="5336">
                  <c:v>350</c:v>
                </c:pt>
                <c:pt idx="5337">
                  <c:v>350</c:v>
                </c:pt>
                <c:pt idx="5338">
                  <c:v>350</c:v>
                </c:pt>
                <c:pt idx="5339">
                  <c:v>350</c:v>
                </c:pt>
                <c:pt idx="5340">
                  <c:v>350</c:v>
                </c:pt>
                <c:pt idx="5341">
                  <c:v>350</c:v>
                </c:pt>
                <c:pt idx="5342">
                  <c:v>350</c:v>
                </c:pt>
                <c:pt idx="5343">
                  <c:v>350</c:v>
                </c:pt>
                <c:pt idx="5344">
                  <c:v>350</c:v>
                </c:pt>
                <c:pt idx="5345">
                  <c:v>350</c:v>
                </c:pt>
                <c:pt idx="5346">
                  <c:v>350</c:v>
                </c:pt>
                <c:pt idx="5347">
                  <c:v>350</c:v>
                </c:pt>
                <c:pt idx="5348">
                  <c:v>350</c:v>
                </c:pt>
                <c:pt idx="5349">
                  <c:v>350</c:v>
                </c:pt>
                <c:pt idx="5350">
                  <c:v>350</c:v>
                </c:pt>
                <c:pt idx="5351">
                  <c:v>350</c:v>
                </c:pt>
                <c:pt idx="5352">
                  <c:v>350</c:v>
                </c:pt>
                <c:pt idx="5353">
                  <c:v>350</c:v>
                </c:pt>
                <c:pt idx="5354">
                  <c:v>350</c:v>
                </c:pt>
                <c:pt idx="5355">
                  <c:v>350</c:v>
                </c:pt>
                <c:pt idx="5356">
                  <c:v>350</c:v>
                </c:pt>
                <c:pt idx="5357">
                  <c:v>350</c:v>
                </c:pt>
                <c:pt idx="5358">
                  <c:v>350</c:v>
                </c:pt>
                <c:pt idx="5359">
                  <c:v>350</c:v>
                </c:pt>
                <c:pt idx="5360">
                  <c:v>350</c:v>
                </c:pt>
                <c:pt idx="5361">
                  <c:v>350</c:v>
                </c:pt>
                <c:pt idx="5362">
                  <c:v>350</c:v>
                </c:pt>
                <c:pt idx="5363">
                  <c:v>350</c:v>
                </c:pt>
                <c:pt idx="5364">
                  <c:v>350</c:v>
                </c:pt>
                <c:pt idx="5365">
                  <c:v>350</c:v>
                </c:pt>
                <c:pt idx="5366">
                  <c:v>350</c:v>
                </c:pt>
                <c:pt idx="5367">
                  <c:v>350</c:v>
                </c:pt>
                <c:pt idx="5368">
                  <c:v>350</c:v>
                </c:pt>
                <c:pt idx="5369">
                  <c:v>350</c:v>
                </c:pt>
                <c:pt idx="5370">
                  <c:v>350</c:v>
                </c:pt>
                <c:pt idx="5371">
                  <c:v>350</c:v>
                </c:pt>
                <c:pt idx="5372">
                  <c:v>350</c:v>
                </c:pt>
                <c:pt idx="5373">
                  <c:v>350</c:v>
                </c:pt>
                <c:pt idx="5374">
                  <c:v>350</c:v>
                </c:pt>
                <c:pt idx="5375">
                  <c:v>350</c:v>
                </c:pt>
                <c:pt idx="5376">
                  <c:v>350</c:v>
                </c:pt>
                <c:pt idx="5377">
                  <c:v>350</c:v>
                </c:pt>
                <c:pt idx="5378">
                  <c:v>350</c:v>
                </c:pt>
                <c:pt idx="5379">
                  <c:v>350</c:v>
                </c:pt>
                <c:pt idx="5380">
                  <c:v>350</c:v>
                </c:pt>
                <c:pt idx="5381">
                  <c:v>350</c:v>
                </c:pt>
                <c:pt idx="5382">
                  <c:v>350</c:v>
                </c:pt>
                <c:pt idx="5383">
                  <c:v>350</c:v>
                </c:pt>
                <c:pt idx="5384">
                  <c:v>350</c:v>
                </c:pt>
                <c:pt idx="5385">
                  <c:v>350</c:v>
                </c:pt>
                <c:pt idx="5386">
                  <c:v>350</c:v>
                </c:pt>
                <c:pt idx="5387">
                  <c:v>350</c:v>
                </c:pt>
                <c:pt idx="5388">
                  <c:v>350</c:v>
                </c:pt>
                <c:pt idx="5389">
                  <c:v>350</c:v>
                </c:pt>
                <c:pt idx="5390">
                  <c:v>350</c:v>
                </c:pt>
                <c:pt idx="5391">
                  <c:v>350</c:v>
                </c:pt>
                <c:pt idx="5392">
                  <c:v>350</c:v>
                </c:pt>
                <c:pt idx="5393">
                  <c:v>350</c:v>
                </c:pt>
                <c:pt idx="5394">
                  <c:v>350</c:v>
                </c:pt>
                <c:pt idx="5395">
                  <c:v>350</c:v>
                </c:pt>
                <c:pt idx="5396">
                  <c:v>350</c:v>
                </c:pt>
                <c:pt idx="5397">
                  <c:v>350</c:v>
                </c:pt>
                <c:pt idx="5398">
                  <c:v>350</c:v>
                </c:pt>
                <c:pt idx="5399">
                  <c:v>350</c:v>
                </c:pt>
                <c:pt idx="5400">
                  <c:v>350</c:v>
                </c:pt>
                <c:pt idx="5401">
                  <c:v>350</c:v>
                </c:pt>
                <c:pt idx="5402">
                  <c:v>350</c:v>
                </c:pt>
                <c:pt idx="5403">
                  <c:v>350</c:v>
                </c:pt>
                <c:pt idx="5404">
                  <c:v>350</c:v>
                </c:pt>
                <c:pt idx="5405">
                  <c:v>350</c:v>
                </c:pt>
                <c:pt idx="5406">
                  <c:v>350</c:v>
                </c:pt>
                <c:pt idx="5407">
                  <c:v>350</c:v>
                </c:pt>
                <c:pt idx="5408">
                  <c:v>350</c:v>
                </c:pt>
                <c:pt idx="5409">
                  <c:v>350</c:v>
                </c:pt>
                <c:pt idx="5410">
                  <c:v>350</c:v>
                </c:pt>
                <c:pt idx="5411">
                  <c:v>350</c:v>
                </c:pt>
                <c:pt idx="5412">
                  <c:v>350</c:v>
                </c:pt>
                <c:pt idx="5413">
                  <c:v>350</c:v>
                </c:pt>
                <c:pt idx="5414">
                  <c:v>350</c:v>
                </c:pt>
                <c:pt idx="5415">
                  <c:v>350</c:v>
                </c:pt>
                <c:pt idx="5416">
                  <c:v>350</c:v>
                </c:pt>
                <c:pt idx="5417">
                  <c:v>350</c:v>
                </c:pt>
                <c:pt idx="5418">
                  <c:v>350</c:v>
                </c:pt>
                <c:pt idx="5419">
                  <c:v>350</c:v>
                </c:pt>
                <c:pt idx="5420">
                  <c:v>350</c:v>
                </c:pt>
                <c:pt idx="5421">
                  <c:v>350</c:v>
                </c:pt>
                <c:pt idx="5422">
                  <c:v>350</c:v>
                </c:pt>
                <c:pt idx="5423">
                  <c:v>350</c:v>
                </c:pt>
                <c:pt idx="5424">
                  <c:v>350</c:v>
                </c:pt>
                <c:pt idx="5425">
                  <c:v>350</c:v>
                </c:pt>
                <c:pt idx="5426">
                  <c:v>350</c:v>
                </c:pt>
                <c:pt idx="5427">
                  <c:v>350</c:v>
                </c:pt>
                <c:pt idx="5428">
                  <c:v>350</c:v>
                </c:pt>
                <c:pt idx="5429">
                  <c:v>350</c:v>
                </c:pt>
                <c:pt idx="5430">
                  <c:v>350</c:v>
                </c:pt>
                <c:pt idx="5431">
                  <c:v>350</c:v>
                </c:pt>
                <c:pt idx="5432">
                  <c:v>350</c:v>
                </c:pt>
                <c:pt idx="5433">
                  <c:v>350</c:v>
                </c:pt>
                <c:pt idx="5434">
                  <c:v>350</c:v>
                </c:pt>
                <c:pt idx="5435">
                  <c:v>350</c:v>
                </c:pt>
                <c:pt idx="5436">
                  <c:v>350</c:v>
                </c:pt>
                <c:pt idx="5437">
                  <c:v>350</c:v>
                </c:pt>
                <c:pt idx="5438">
                  <c:v>350</c:v>
                </c:pt>
                <c:pt idx="5439">
                  <c:v>350</c:v>
                </c:pt>
                <c:pt idx="5440">
                  <c:v>350</c:v>
                </c:pt>
                <c:pt idx="5441">
                  <c:v>350</c:v>
                </c:pt>
                <c:pt idx="5442">
                  <c:v>350</c:v>
                </c:pt>
                <c:pt idx="5443">
                  <c:v>350</c:v>
                </c:pt>
                <c:pt idx="5444">
                  <c:v>350</c:v>
                </c:pt>
                <c:pt idx="5445">
                  <c:v>350</c:v>
                </c:pt>
                <c:pt idx="5446">
                  <c:v>350</c:v>
                </c:pt>
                <c:pt idx="5447">
                  <c:v>350</c:v>
                </c:pt>
                <c:pt idx="5448">
                  <c:v>350</c:v>
                </c:pt>
                <c:pt idx="5449">
                  <c:v>350</c:v>
                </c:pt>
                <c:pt idx="5450">
                  <c:v>350</c:v>
                </c:pt>
                <c:pt idx="5451">
                  <c:v>350</c:v>
                </c:pt>
                <c:pt idx="5452">
                  <c:v>350</c:v>
                </c:pt>
                <c:pt idx="5453">
                  <c:v>350</c:v>
                </c:pt>
                <c:pt idx="5454">
                  <c:v>350</c:v>
                </c:pt>
                <c:pt idx="5455">
                  <c:v>350</c:v>
                </c:pt>
                <c:pt idx="5456">
                  <c:v>350</c:v>
                </c:pt>
                <c:pt idx="5457">
                  <c:v>350</c:v>
                </c:pt>
                <c:pt idx="5458">
                  <c:v>350</c:v>
                </c:pt>
                <c:pt idx="5459">
                  <c:v>350</c:v>
                </c:pt>
                <c:pt idx="5460">
                  <c:v>350</c:v>
                </c:pt>
                <c:pt idx="5461">
                  <c:v>350</c:v>
                </c:pt>
                <c:pt idx="5462">
                  <c:v>350</c:v>
                </c:pt>
                <c:pt idx="5463">
                  <c:v>350</c:v>
                </c:pt>
                <c:pt idx="5464">
                  <c:v>350</c:v>
                </c:pt>
                <c:pt idx="5465">
                  <c:v>350</c:v>
                </c:pt>
                <c:pt idx="5466">
                  <c:v>350</c:v>
                </c:pt>
                <c:pt idx="5467">
                  <c:v>350</c:v>
                </c:pt>
                <c:pt idx="5468">
                  <c:v>350</c:v>
                </c:pt>
                <c:pt idx="5469">
                  <c:v>350</c:v>
                </c:pt>
                <c:pt idx="5470">
                  <c:v>350</c:v>
                </c:pt>
                <c:pt idx="5471">
                  <c:v>350</c:v>
                </c:pt>
                <c:pt idx="5472">
                  <c:v>350</c:v>
                </c:pt>
                <c:pt idx="5473">
                  <c:v>350</c:v>
                </c:pt>
                <c:pt idx="5474">
                  <c:v>350</c:v>
                </c:pt>
                <c:pt idx="5475">
                  <c:v>350</c:v>
                </c:pt>
                <c:pt idx="5476">
                  <c:v>350</c:v>
                </c:pt>
                <c:pt idx="5477">
                  <c:v>350</c:v>
                </c:pt>
                <c:pt idx="5478">
                  <c:v>350</c:v>
                </c:pt>
                <c:pt idx="5479">
                  <c:v>350</c:v>
                </c:pt>
                <c:pt idx="5480">
                  <c:v>350</c:v>
                </c:pt>
                <c:pt idx="5481">
                  <c:v>350</c:v>
                </c:pt>
                <c:pt idx="5482">
                  <c:v>350</c:v>
                </c:pt>
                <c:pt idx="5483">
                  <c:v>350</c:v>
                </c:pt>
                <c:pt idx="5484">
                  <c:v>350</c:v>
                </c:pt>
                <c:pt idx="5485">
                  <c:v>350</c:v>
                </c:pt>
                <c:pt idx="5486">
                  <c:v>350</c:v>
                </c:pt>
                <c:pt idx="5487">
                  <c:v>350</c:v>
                </c:pt>
                <c:pt idx="5488">
                  <c:v>350</c:v>
                </c:pt>
                <c:pt idx="5489">
                  <c:v>350</c:v>
                </c:pt>
                <c:pt idx="5490">
                  <c:v>350</c:v>
                </c:pt>
                <c:pt idx="5491">
                  <c:v>350</c:v>
                </c:pt>
                <c:pt idx="5492">
                  <c:v>350</c:v>
                </c:pt>
                <c:pt idx="5493">
                  <c:v>350</c:v>
                </c:pt>
                <c:pt idx="5494">
                  <c:v>350</c:v>
                </c:pt>
                <c:pt idx="5495">
                  <c:v>350</c:v>
                </c:pt>
                <c:pt idx="5496">
                  <c:v>350</c:v>
                </c:pt>
                <c:pt idx="5497">
                  <c:v>350</c:v>
                </c:pt>
                <c:pt idx="5498">
                  <c:v>350</c:v>
                </c:pt>
                <c:pt idx="5499">
                  <c:v>350</c:v>
                </c:pt>
                <c:pt idx="5500">
                  <c:v>350</c:v>
                </c:pt>
                <c:pt idx="5501">
                  <c:v>350</c:v>
                </c:pt>
                <c:pt idx="5502">
                  <c:v>350</c:v>
                </c:pt>
                <c:pt idx="5503">
                  <c:v>350</c:v>
                </c:pt>
                <c:pt idx="5504">
                  <c:v>350</c:v>
                </c:pt>
                <c:pt idx="5505">
                  <c:v>350</c:v>
                </c:pt>
                <c:pt idx="5506">
                  <c:v>350</c:v>
                </c:pt>
                <c:pt idx="5507">
                  <c:v>350</c:v>
                </c:pt>
                <c:pt idx="5508">
                  <c:v>350</c:v>
                </c:pt>
                <c:pt idx="5509">
                  <c:v>350</c:v>
                </c:pt>
                <c:pt idx="5510">
                  <c:v>350</c:v>
                </c:pt>
                <c:pt idx="5511">
                  <c:v>350</c:v>
                </c:pt>
                <c:pt idx="5512">
                  <c:v>350</c:v>
                </c:pt>
                <c:pt idx="5513">
                  <c:v>350</c:v>
                </c:pt>
                <c:pt idx="5514">
                  <c:v>350</c:v>
                </c:pt>
                <c:pt idx="5515">
                  <c:v>350</c:v>
                </c:pt>
                <c:pt idx="5516">
                  <c:v>350</c:v>
                </c:pt>
                <c:pt idx="5517">
                  <c:v>350</c:v>
                </c:pt>
                <c:pt idx="5518">
                  <c:v>350</c:v>
                </c:pt>
                <c:pt idx="5519">
                  <c:v>350</c:v>
                </c:pt>
                <c:pt idx="5520">
                  <c:v>350</c:v>
                </c:pt>
                <c:pt idx="5521">
                  <c:v>350</c:v>
                </c:pt>
                <c:pt idx="5522">
                  <c:v>350</c:v>
                </c:pt>
                <c:pt idx="5523">
                  <c:v>350</c:v>
                </c:pt>
                <c:pt idx="5524">
                  <c:v>350</c:v>
                </c:pt>
                <c:pt idx="5525">
                  <c:v>350</c:v>
                </c:pt>
                <c:pt idx="5526">
                  <c:v>350</c:v>
                </c:pt>
                <c:pt idx="5527">
                  <c:v>350</c:v>
                </c:pt>
                <c:pt idx="5528">
                  <c:v>350</c:v>
                </c:pt>
                <c:pt idx="5529">
                  <c:v>350</c:v>
                </c:pt>
                <c:pt idx="5530">
                  <c:v>350</c:v>
                </c:pt>
                <c:pt idx="5531">
                  <c:v>350</c:v>
                </c:pt>
                <c:pt idx="5532">
                  <c:v>350</c:v>
                </c:pt>
                <c:pt idx="5533">
                  <c:v>350</c:v>
                </c:pt>
                <c:pt idx="5534">
                  <c:v>350</c:v>
                </c:pt>
                <c:pt idx="5535">
                  <c:v>350</c:v>
                </c:pt>
                <c:pt idx="5536">
                  <c:v>350</c:v>
                </c:pt>
                <c:pt idx="5537">
                  <c:v>350</c:v>
                </c:pt>
                <c:pt idx="5538">
                  <c:v>350</c:v>
                </c:pt>
                <c:pt idx="5539">
                  <c:v>350</c:v>
                </c:pt>
                <c:pt idx="5540">
                  <c:v>350</c:v>
                </c:pt>
                <c:pt idx="5541">
                  <c:v>350</c:v>
                </c:pt>
                <c:pt idx="5542">
                  <c:v>350</c:v>
                </c:pt>
                <c:pt idx="5543">
                  <c:v>350</c:v>
                </c:pt>
                <c:pt idx="5544">
                  <c:v>350</c:v>
                </c:pt>
                <c:pt idx="5545">
                  <c:v>350</c:v>
                </c:pt>
                <c:pt idx="5546">
                  <c:v>350</c:v>
                </c:pt>
                <c:pt idx="5547">
                  <c:v>350</c:v>
                </c:pt>
                <c:pt idx="5548">
                  <c:v>350</c:v>
                </c:pt>
                <c:pt idx="5549">
                  <c:v>350</c:v>
                </c:pt>
                <c:pt idx="5550">
                  <c:v>350</c:v>
                </c:pt>
                <c:pt idx="5551">
                  <c:v>350</c:v>
                </c:pt>
                <c:pt idx="5552">
                  <c:v>350</c:v>
                </c:pt>
                <c:pt idx="5553">
                  <c:v>350</c:v>
                </c:pt>
                <c:pt idx="5554">
                  <c:v>350</c:v>
                </c:pt>
                <c:pt idx="5555">
                  <c:v>350</c:v>
                </c:pt>
                <c:pt idx="5556">
                  <c:v>350</c:v>
                </c:pt>
                <c:pt idx="5557">
                  <c:v>350</c:v>
                </c:pt>
                <c:pt idx="5558">
                  <c:v>350</c:v>
                </c:pt>
                <c:pt idx="5559">
                  <c:v>350</c:v>
                </c:pt>
                <c:pt idx="5560">
                  <c:v>350</c:v>
                </c:pt>
                <c:pt idx="5561">
                  <c:v>350</c:v>
                </c:pt>
                <c:pt idx="5562">
                  <c:v>350</c:v>
                </c:pt>
                <c:pt idx="5563">
                  <c:v>350</c:v>
                </c:pt>
                <c:pt idx="5564">
                  <c:v>350</c:v>
                </c:pt>
                <c:pt idx="5565">
                  <c:v>350</c:v>
                </c:pt>
                <c:pt idx="5566">
                  <c:v>350</c:v>
                </c:pt>
                <c:pt idx="5567">
                  <c:v>350</c:v>
                </c:pt>
                <c:pt idx="5568">
                  <c:v>350</c:v>
                </c:pt>
                <c:pt idx="5569">
                  <c:v>350</c:v>
                </c:pt>
                <c:pt idx="5570">
                  <c:v>350</c:v>
                </c:pt>
                <c:pt idx="5571">
                  <c:v>350</c:v>
                </c:pt>
                <c:pt idx="5572">
                  <c:v>350</c:v>
                </c:pt>
                <c:pt idx="5573">
                  <c:v>350</c:v>
                </c:pt>
                <c:pt idx="5574">
                  <c:v>350</c:v>
                </c:pt>
                <c:pt idx="5575">
                  <c:v>350</c:v>
                </c:pt>
                <c:pt idx="5576">
                  <c:v>350</c:v>
                </c:pt>
                <c:pt idx="5577">
                  <c:v>350</c:v>
                </c:pt>
                <c:pt idx="5578">
                  <c:v>350</c:v>
                </c:pt>
                <c:pt idx="5579">
                  <c:v>350</c:v>
                </c:pt>
                <c:pt idx="5580">
                  <c:v>350</c:v>
                </c:pt>
                <c:pt idx="5581">
                  <c:v>350</c:v>
                </c:pt>
                <c:pt idx="5582">
                  <c:v>350</c:v>
                </c:pt>
                <c:pt idx="5583">
                  <c:v>350</c:v>
                </c:pt>
                <c:pt idx="5584">
                  <c:v>350</c:v>
                </c:pt>
                <c:pt idx="5585">
                  <c:v>350</c:v>
                </c:pt>
                <c:pt idx="5586">
                  <c:v>350</c:v>
                </c:pt>
                <c:pt idx="5587">
                  <c:v>350</c:v>
                </c:pt>
                <c:pt idx="5588">
                  <c:v>350</c:v>
                </c:pt>
                <c:pt idx="5589">
                  <c:v>350</c:v>
                </c:pt>
                <c:pt idx="5590">
                  <c:v>350</c:v>
                </c:pt>
                <c:pt idx="5591">
                  <c:v>350</c:v>
                </c:pt>
                <c:pt idx="5592">
                  <c:v>350</c:v>
                </c:pt>
                <c:pt idx="5593">
                  <c:v>350</c:v>
                </c:pt>
                <c:pt idx="5594">
                  <c:v>350</c:v>
                </c:pt>
                <c:pt idx="5595">
                  <c:v>350</c:v>
                </c:pt>
                <c:pt idx="5596">
                  <c:v>350</c:v>
                </c:pt>
                <c:pt idx="5597">
                  <c:v>350</c:v>
                </c:pt>
                <c:pt idx="5598">
                  <c:v>350</c:v>
                </c:pt>
                <c:pt idx="5599">
                  <c:v>350</c:v>
                </c:pt>
                <c:pt idx="5600">
                  <c:v>350</c:v>
                </c:pt>
                <c:pt idx="5601">
                  <c:v>350</c:v>
                </c:pt>
                <c:pt idx="5602">
                  <c:v>350</c:v>
                </c:pt>
                <c:pt idx="5603">
                  <c:v>350</c:v>
                </c:pt>
                <c:pt idx="5604">
                  <c:v>350</c:v>
                </c:pt>
                <c:pt idx="5605">
                  <c:v>350</c:v>
                </c:pt>
                <c:pt idx="5606">
                  <c:v>350</c:v>
                </c:pt>
                <c:pt idx="5607">
                  <c:v>350</c:v>
                </c:pt>
                <c:pt idx="5608">
                  <c:v>350</c:v>
                </c:pt>
                <c:pt idx="5609">
                  <c:v>350</c:v>
                </c:pt>
                <c:pt idx="5610">
                  <c:v>350</c:v>
                </c:pt>
                <c:pt idx="5611">
                  <c:v>350</c:v>
                </c:pt>
                <c:pt idx="5612">
                  <c:v>350</c:v>
                </c:pt>
                <c:pt idx="5613">
                  <c:v>350</c:v>
                </c:pt>
                <c:pt idx="5614">
                  <c:v>350</c:v>
                </c:pt>
                <c:pt idx="5615">
                  <c:v>350</c:v>
                </c:pt>
                <c:pt idx="5616">
                  <c:v>350</c:v>
                </c:pt>
                <c:pt idx="5617">
                  <c:v>350</c:v>
                </c:pt>
                <c:pt idx="5618">
                  <c:v>350</c:v>
                </c:pt>
                <c:pt idx="5619">
                  <c:v>350</c:v>
                </c:pt>
                <c:pt idx="5620">
                  <c:v>350</c:v>
                </c:pt>
                <c:pt idx="5621">
                  <c:v>350</c:v>
                </c:pt>
                <c:pt idx="5622">
                  <c:v>350</c:v>
                </c:pt>
                <c:pt idx="5623">
                  <c:v>350</c:v>
                </c:pt>
                <c:pt idx="5624">
                  <c:v>350</c:v>
                </c:pt>
                <c:pt idx="5625">
                  <c:v>350</c:v>
                </c:pt>
                <c:pt idx="5626">
                  <c:v>350</c:v>
                </c:pt>
                <c:pt idx="5627">
                  <c:v>350</c:v>
                </c:pt>
                <c:pt idx="5628">
                  <c:v>350</c:v>
                </c:pt>
                <c:pt idx="5629">
                  <c:v>350</c:v>
                </c:pt>
                <c:pt idx="5630">
                  <c:v>350</c:v>
                </c:pt>
                <c:pt idx="5631">
                  <c:v>350</c:v>
                </c:pt>
                <c:pt idx="5632">
                  <c:v>350</c:v>
                </c:pt>
                <c:pt idx="5633">
                  <c:v>350</c:v>
                </c:pt>
                <c:pt idx="5634">
                  <c:v>350</c:v>
                </c:pt>
                <c:pt idx="5635">
                  <c:v>350</c:v>
                </c:pt>
                <c:pt idx="5636">
                  <c:v>350</c:v>
                </c:pt>
                <c:pt idx="5637">
                  <c:v>350</c:v>
                </c:pt>
                <c:pt idx="5638">
                  <c:v>350</c:v>
                </c:pt>
                <c:pt idx="5639">
                  <c:v>350</c:v>
                </c:pt>
                <c:pt idx="5640">
                  <c:v>350</c:v>
                </c:pt>
                <c:pt idx="5641">
                  <c:v>350</c:v>
                </c:pt>
                <c:pt idx="5642">
                  <c:v>350</c:v>
                </c:pt>
                <c:pt idx="5643">
                  <c:v>350</c:v>
                </c:pt>
                <c:pt idx="5644">
                  <c:v>350</c:v>
                </c:pt>
                <c:pt idx="5645">
                  <c:v>350</c:v>
                </c:pt>
                <c:pt idx="5646">
                  <c:v>350</c:v>
                </c:pt>
                <c:pt idx="5647">
                  <c:v>350</c:v>
                </c:pt>
                <c:pt idx="5648">
                  <c:v>350</c:v>
                </c:pt>
                <c:pt idx="5649">
                  <c:v>350</c:v>
                </c:pt>
                <c:pt idx="5650">
                  <c:v>350</c:v>
                </c:pt>
                <c:pt idx="5651">
                  <c:v>350</c:v>
                </c:pt>
                <c:pt idx="5652">
                  <c:v>350</c:v>
                </c:pt>
                <c:pt idx="5653">
                  <c:v>350</c:v>
                </c:pt>
                <c:pt idx="5654">
                  <c:v>350</c:v>
                </c:pt>
                <c:pt idx="5655">
                  <c:v>350</c:v>
                </c:pt>
                <c:pt idx="5656">
                  <c:v>350</c:v>
                </c:pt>
                <c:pt idx="5657">
                  <c:v>350</c:v>
                </c:pt>
                <c:pt idx="5658">
                  <c:v>350</c:v>
                </c:pt>
                <c:pt idx="5659">
                  <c:v>350</c:v>
                </c:pt>
                <c:pt idx="5660">
                  <c:v>350</c:v>
                </c:pt>
                <c:pt idx="5661">
                  <c:v>350</c:v>
                </c:pt>
                <c:pt idx="5662">
                  <c:v>350</c:v>
                </c:pt>
                <c:pt idx="5663">
                  <c:v>350</c:v>
                </c:pt>
                <c:pt idx="5664">
                  <c:v>350</c:v>
                </c:pt>
                <c:pt idx="5665">
                  <c:v>350</c:v>
                </c:pt>
                <c:pt idx="5666">
                  <c:v>350</c:v>
                </c:pt>
                <c:pt idx="5667">
                  <c:v>350</c:v>
                </c:pt>
                <c:pt idx="5668">
                  <c:v>350</c:v>
                </c:pt>
                <c:pt idx="5669">
                  <c:v>350</c:v>
                </c:pt>
                <c:pt idx="5670">
                  <c:v>350</c:v>
                </c:pt>
                <c:pt idx="5671">
                  <c:v>350</c:v>
                </c:pt>
                <c:pt idx="5672">
                  <c:v>350</c:v>
                </c:pt>
                <c:pt idx="5673">
                  <c:v>350</c:v>
                </c:pt>
                <c:pt idx="5674">
                  <c:v>350</c:v>
                </c:pt>
                <c:pt idx="5675">
                  <c:v>350</c:v>
                </c:pt>
                <c:pt idx="5676">
                  <c:v>350</c:v>
                </c:pt>
                <c:pt idx="5677">
                  <c:v>350</c:v>
                </c:pt>
                <c:pt idx="5678">
                  <c:v>350</c:v>
                </c:pt>
                <c:pt idx="5679">
                  <c:v>350</c:v>
                </c:pt>
                <c:pt idx="5680">
                  <c:v>350</c:v>
                </c:pt>
                <c:pt idx="5681">
                  <c:v>350</c:v>
                </c:pt>
                <c:pt idx="5682">
                  <c:v>350</c:v>
                </c:pt>
                <c:pt idx="5683">
                  <c:v>350</c:v>
                </c:pt>
                <c:pt idx="5684">
                  <c:v>350</c:v>
                </c:pt>
                <c:pt idx="5685">
                  <c:v>350</c:v>
                </c:pt>
                <c:pt idx="5686">
                  <c:v>350</c:v>
                </c:pt>
                <c:pt idx="5687">
                  <c:v>350</c:v>
                </c:pt>
                <c:pt idx="5688">
                  <c:v>350</c:v>
                </c:pt>
                <c:pt idx="5689">
                  <c:v>350</c:v>
                </c:pt>
                <c:pt idx="5690">
                  <c:v>350</c:v>
                </c:pt>
                <c:pt idx="5691">
                  <c:v>350</c:v>
                </c:pt>
                <c:pt idx="5692">
                  <c:v>350</c:v>
                </c:pt>
                <c:pt idx="5693">
                  <c:v>350</c:v>
                </c:pt>
                <c:pt idx="5694">
                  <c:v>350</c:v>
                </c:pt>
                <c:pt idx="5695">
                  <c:v>350</c:v>
                </c:pt>
                <c:pt idx="5696">
                  <c:v>350</c:v>
                </c:pt>
                <c:pt idx="5697">
                  <c:v>350</c:v>
                </c:pt>
                <c:pt idx="5698">
                  <c:v>350</c:v>
                </c:pt>
                <c:pt idx="5699">
                  <c:v>350</c:v>
                </c:pt>
                <c:pt idx="5700">
                  <c:v>350</c:v>
                </c:pt>
                <c:pt idx="5701">
                  <c:v>350</c:v>
                </c:pt>
                <c:pt idx="5702">
                  <c:v>350</c:v>
                </c:pt>
                <c:pt idx="5703">
                  <c:v>350</c:v>
                </c:pt>
                <c:pt idx="5704">
                  <c:v>350</c:v>
                </c:pt>
                <c:pt idx="5705">
                  <c:v>350</c:v>
                </c:pt>
                <c:pt idx="5706">
                  <c:v>350</c:v>
                </c:pt>
                <c:pt idx="5707">
                  <c:v>350</c:v>
                </c:pt>
                <c:pt idx="5708">
                  <c:v>350</c:v>
                </c:pt>
                <c:pt idx="5709">
                  <c:v>350</c:v>
                </c:pt>
                <c:pt idx="5710">
                  <c:v>350</c:v>
                </c:pt>
                <c:pt idx="5711">
                  <c:v>350</c:v>
                </c:pt>
                <c:pt idx="5712">
                  <c:v>350</c:v>
                </c:pt>
                <c:pt idx="5713">
                  <c:v>350</c:v>
                </c:pt>
                <c:pt idx="5714">
                  <c:v>350</c:v>
                </c:pt>
                <c:pt idx="5715">
                  <c:v>350</c:v>
                </c:pt>
                <c:pt idx="5716">
                  <c:v>350</c:v>
                </c:pt>
                <c:pt idx="5717">
                  <c:v>350</c:v>
                </c:pt>
                <c:pt idx="5718">
                  <c:v>350</c:v>
                </c:pt>
                <c:pt idx="5719">
                  <c:v>350</c:v>
                </c:pt>
                <c:pt idx="5720">
                  <c:v>350</c:v>
                </c:pt>
                <c:pt idx="5721">
                  <c:v>350</c:v>
                </c:pt>
                <c:pt idx="5722">
                  <c:v>350</c:v>
                </c:pt>
                <c:pt idx="5723">
                  <c:v>350</c:v>
                </c:pt>
                <c:pt idx="5724">
                  <c:v>350</c:v>
                </c:pt>
                <c:pt idx="5725">
                  <c:v>350</c:v>
                </c:pt>
                <c:pt idx="5726">
                  <c:v>350</c:v>
                </c:pt>
                <c:pt idx="5727">
                  <c:v>350</c:v>
                </c:pt>
                <c:pt idx="5728">
                  <c:v>350</c:v>
                </c:pt>
                <c:pt idx="5729">
                  <c:v>350</c:v>
                </c:pt>
                <c:pt idx="5730">
                  <c:v>350</c:v>
                </c:pt>
                <c:pt idx="5731">
                  <c:v>350</c:v>
                </c:pt>
                <c:pt idx="5732">
                  <c:v>350</c:v>
                </c:pt>
                <c:pt idx="5733">
                  <c:v>350</c:v>
                </c:pt>
                <c:pt idx="5734">
                  <c:v>350</c:v>
                </c:pt>
                <c:pt idx="5735">
                  <c:v>350</c:v>
                </c:pt>
                <c:pt idx="5736">
                  <c:v>350</c:v>
                </c:pt>
                <c:pt idx="5737">
                  <c:v>350</c:v>
                </c:pt>
                <c:pt idx="5738">
                  <c:v>350</c:v>
                </c:pt>
                <c:pt idx="5739">
                  <c:v>350</c:v>
                </c:pt>
                <c:pt idx="5740">
                  <c:v>350</c:v>
                </c:pt>
                <c:pt idx="5741">
                  <c:v>350</c:v>
                </c:pt>
                <c:pt idx="5742">
                  <c:v>350</c:v>
                </c:pt>
                <c:pt idx="5743">
                  <c:v>350</c:v>
                </c:pt>
                <c:pt idx="5744">
                  <c:v>350</c:v>
                </c:pt>
                <c:pt idx="5745">
                  <c:v>350</c:v>
                </c:pt>
                <c:pt idx="5746">
                  <c:v>350</c:v>
                </c:pt>
                <c:pt idx="5747">
                  <c:v>350</c:v>
                </c:pt>
                <c:pt idx="5748">
                  <c:v>350</c:v>
                </c:pt>
                <c:pt idx="5749">
                  <c:v>350</c:v>
                </c:pt>
                <c:pt idx="5750">
                  <c:v>350</c:v>
                </c:pt>
                <c:pt idx="5751">
                  <c:v>350</c:v>
                </c:pt>
                <c:pt idx="5752">
                  <c:v>350</c:v>
                </c:pt>
                <c:pt idx="5753">
                  <c:v>350</c:v>
                </c:pt>
                <c:pt idx="5754">
                  <c:v>350</c:v>
                </c:pt>
                <c:pt idx="5755">
                  <c:v>350</c:v>
                </c:pt>
                <c:pt idx="5756">
                  <c:v>350</c:v>
                </c:pt>
                <c:pt idx="5757">
                  <c:v>350</c:v>
                </c:pt>
                <c:pt idx="5758">
                  <c:v>350</c:v>
                </c:pt>
                <c:pt idx="5759">
                  <c:v>350</c:v>
                </c:pt>
                <c:pt idx="5760">
                  <c:v>350</c:v>
                </c:pt>
                <c:pt idx="5761">
                  <c:v>350</c:v>
                </c:pt>
                <c:pt idx="5762">
                  <c:v>350</c:v>
                </c:pt>
                <c:pt idx="5763">
                  <c:v>350</c:v>
                </c:pt>
                <c:pt idx="5764">
                  <c:v>350</c:v>
                </c:pt>
                <c:pt idx="5765">
                  <c:v>350</c:v>
                </c:pt>
                <c:pt idx="5766">
                  <c:v>350</c:v>
                </c:pt>
                <c:pt idx="5767">
                  <c:v>350</c:v>
                </c:pt>
                <c:pt idx="5768">
                  <c:v>350</c:v>
                </c:pt>
                <c:pt idx="5769">
                  <c:v>350</c:v>
                </c:pt>
                <c:pt idx="5770">
                  <c:v>350</c:v>
                </c:pt>
                <c:pt idx="5771">
                  <c:v>350</c:v>
                </c:pt>
                <c:pt idx="5772">
                  <c:v>350</c:v>
                </c:pt>
                <c:pt idx="5773">
                  <c:v>350</c:v>
                </c:pt>
                <c:pt idx="5774">
                  <c:v>350</c:v>
                </c:pt>
                <c:pt idx="5775">
                  <c:v>350</c:v>
                </c:pt>
                <c:pt idx="5776">
                  <c:v>350</c:v>
                </c:pt>
                <c:pt idx="5777">
                  <c:v>350</c:v>
                </c:pt>
                <c:pt idx="5778">
                  <c:v>350</c:v>
                </c:pt>
                <c:pt idx="5779">
                  <c:v>350</c:v>
                </c:pt>
                <c:pt idx="5780">
                  <c:v>350</c:v>
                </c:pt>
                <c:pt idx="5781">
                  <c:v>350</c:v>
                </c:pt>
                <c:pt idx="5782">
                  <c:v>350</c:v>
                </c:pt>
                <c:pt idx="5783">
                  <c:v>350</c:v>
                </c:pt>
                <c:pt idx="5784">
                  <c:v>350</c:v>
                </c:pt>
                <c:pt idx="5785">
                  <c:v>350</c:v>
                </c:pt>
                <c:pt idx="5786">
                  <c:v>350</c:v>
                </c:pt>
                <c:pt idx="5787">
                  <c:v>350</c:v>
                </c:pt>
                <c:pt idx="5788">
                  <c:v>350</c:v>
                </c:pt>
                <c:pt idx="5789">
                  <c:v>350</c:v>
                </c:pt>
                <c:pt idx="5790">
                  <c:v>350</c:v>
                </c:pt>
                <c:pt idx="5791">
                  <c:v>350</c:v>
                </c:pt>
                <c:pt idx="5792">
                  <c:v>350</c:v>
                </c:pt>
                <c:pt idx="5793">
                  <c:v>350</c:v>
                </c:pt>
                <c:pt idx="5794">
                  <c:v>350</c:v>
                </c:pt>
                <c:pt idx="5795">
                  <c:v>350</c:v>
                </c:pt>
                <c:pt idx="5796">
                  <c:v>350</c:v>
                </c:pt>
                <c:pt idx="5797">
                  <c:v>350</c:v>
                </c:pt>
                <c:pt idx="5798">
                  <c:v>350</c:v>
                </c:pt>
                <c:pt idx="5799">
                  <c:v>350</c:v>
                </c:pt>
                <c:pt idx="5800">
                  <c:v>350</c:v>
                </c:pt>
                <c:pt idx="5801">
                  <c:v>350</c:v>
                </c:pt>
                <c:pt idx="5802">
                  <c:v>350</c:v>
                </c:pt>
                <c:pt idx="5803">
                  <c:v>350</c:v>
                </c:pt>
                <c:pt idx="5804">
                  <c:v>350</c:v>
                </c:pt>
                <c:pt idx="5805">
                  <c:v>350</c:v>
                </c:pt>
                <c:pt idx="5806">
                  <c:v>350</c:v>
                </c:pt>
                <c:pt idx="5807">
                  <c:v>350</c:v>
                </c:pt>
                <c:pt idx="5808">
                  <c:v>350</c:v>
                </c:pt>
                <c:pt idx="5809">
                  <c:v>350</c:v>
                </c:pt>
                <c:pt idx="5810">
                  <c:v>350</c:v>
                </c:pt>
                <c:pt idx="5811">
                  <c:v>350</c:v>
                </c:pt>
                <c:pt idx="5812">
                  <c:v>350</c:v>
                </c:pt>
                <c:pt idx="5813">
                  <c:v>350</c:v>
                </c:pt>
                <c:pt idx="5814">
                  <c:v>350</c:v>
                </c:pt>
                <c:pt idx="5815">
                  <c:v>350</c:v>
                </c:pt>
                <c:pt idx="5816">
                  <c:v>350</c:v>
                </c:pt>
                <c:pt idx="5817">
                  <c:v>350</c:v>
                </c:pt>
                <c:pt idx="5818">
                  <c:v>350</c:v>
                </c:pt>
                <c:pt idx="5819">
                  <c:v>350</c:v>
                </c:pt>
                <c:pt idx="5820">
                  <c:v>350</c:v>
                </c:pt>
                <c:pt idx="5821">
                  <c:v>350</c:v>
                </c:pt>
                <c:pt idx="5822">
                  <c:v>350</c:v>
                </c:pt>
                <c:pt idx="5823">
                  <c:v>350</c:v>
                </c:pt>
                <c:pt idx="5824">
                  <c:v>350</c:v>
                </c:pt>
                <c:pt idx="5825">
                  <c:v>350</c:v>
                </c:pt>
                <c:pt idx="5826">
                  <c:v>350</c:v>
                </c:pt>
                <c:pt idx="5827">
                  <c:v>350</c:v>
                </c:pt>
                <c:pt idx="5828">
                  <c:v>350</c:v>
                </c:pt>
                <c:pt idx="5829">
                  <c:v>350</c:v>
                </c:pt>
                <c:pt idx="5830">
                  <c:v>350</c:v>
                </c:pt>
                <c:pt idx="5831">
                  <c:v>350</c:v>
                </c:pt>
                <c:pt idx="5832">
                  <c:v>350</c:v>
                </c:pt>
                <c:pt idx="5833">
                  <c:v>350</c:v>
                </c:pt>
                <c:pt idx="5834">
                  <c:v>350</c:v>
                </c:pt>
                <c:pt idx="5835">
                  <c:v>350</c:v>
                </c:pt>
                <c:pt idx="5836">
                  <c:v>350</c:v>
                </c:pt>
                <c:pt idx="5837">
                  <c:v>350</c:v>
                </c:pt>
                <c:pt idx="5838">
                  <c:v>350</c:v>
                </c:pt>
                <c:pt idx="5839">
                  <c:v>350</c:v>
                </c:pt>
                <c:pt idx="5840">
                  <c:v>350</c:v>
                </c:pt>
                <c:pt idx="5841">
                  <c:v>350</c:v>
                </c:pt>
                <c:pt idx="5842">
                  <c:v>350</c:v>
                </c:pt>
                <c:pt idx="5843">
                  <c:v>350</c:v>
                </c:pt>
                <c:pt idx="5844">
                  <c:v>350</c:v>
                </c:pt>
                <c:pt idx="5845">
                  <c:v>350</c:v>
                </c:pt>
                <c:pt idx="5846">
                  <c:v>350</c:v>
                </c:pt>
                <c:pt idx="5847">
                  <c:v>350</c:v>
                </c:pt>
                <c:pt idx="5848">
                  <c:v>350</c:v>
                </c:pt>
                <c:pt idx="5849">
                  <c:v>350</c:v>
                </c:pt>
                <c:pt idx="5850">
                  <c:v>350</c:v>
                </c:pt>
                <c:pt idx="5851">
                  <c:v>350</c:v>
                </c:pt>
                <c:pt idx="5852">
                  <c:v>350</c:v>
                </c:pt>
                <c:pt idx="5853">
                  <c:v>350</c:v>
                </c:pt>
                <c:pt idx="5854">
                  <c:v>350</c:v>
                </c:pt>
                <c:pt idx="5855">
                  <c:v>350</c:v>
                </c:pt>
                <c:pt idx="5856">
                  <c:v>350</c:v>
                </c:pt>
                <c:pt idx="5857">
                  <c:v>350</c:v>
                </c:pt>
                <c:pt idx="5858">
                  <c:v>350</c:v>
                </c:pt>
                <c:pt idx="5859">
                  <c:v>350</c:v>
                </c:pt>
                <c:pt idx="5860">
                  <c:v>350</c:v>
                </c:pt>
                <c:pt idx="5861">
                  <c:v>350</c:v>
                </c:pt>
                <c:pt idx="5862">
                  <c:v>350</c:v>
                </c:pt>
                <c:pt idx="5863">
                  <c:v>350</c:v>
                </c:pt>
                <c:pt idx="5864">
                  <c:v>350</c:v>
                </c:pt>
                <c:pt idx="5865">
                  <c:v>350</c:v>
                </c:pt>
                <c:pt idx="5866">
                  <c:v>350</c:v>
                </c:pt>
                <c:pt idx="5867">
                  <c:v>350</c:v>
                </c:pt>
                <c:pt idx="5868">
                  <c:v>350</c:v>
                </c:pt>
                <c:pt idx="5869">
                  <c:v>350</c:v>
                </c:pt>
                <c:pt idx="5870">
                  <c:v>350</c:v>
                </c:pt>
                <c:pt idx="5871">
                  <c:v>350</c:v>
                </c:pt>
                <c:pt idx="5872">
                  <c:v>350</c:v>
                </c:pt>
                <c:pt idx="5873">
                  <c:v>350</c:v>
                </c:pt>
                <c:pt idx="5874">
                  <c:v>350</c:v>
                </c:pt>
                <c:pt idx="5875">
                  <c:v>350</c:v>
                </c:pt>
                <c:pt idx="5876">
                  <c:v>350</c:v>
                </c:pt>
                <c:pt idx="5877">
                  <c:v>350</c:v>
                </c:pt>
                <c:pt idx="5878">
                  <c:v>350</c:v>
                </c:pt>
                <c:pt idx="5879">
                  <c:v>350</c:v>
                </c:pt>
                <c:pt idx="5880">
                  <c:v>350</c:v>
                </c:pt>
                <c:pt idx="5881">
                  <c:v>350</c:v>
                </c:pt>
                <c:pt idx="5882">
                  <c:v>350</c:v>
                </c:pt>
                <c:pt idx="5883">
                  <c:v>350</c:v>
                </c:pt>
                <c:pt idx="5884">
                  <c:v>350</c:v>
                </c:pt>
                <c:pt idx="5885">
                  <c:v>350</c:v>
                </c:pt>
                <c:pt idx="5886">
                  <c:v>350</c:v>
                </c:pt>
                <c:pt idx="5887">
                  <c:v>350</c:v>
                </c:pt>
                <c:pt idx="5888">
                  <c:v>350</c:v>
                </c:pt>
                <c:pt idx="5889">
                  <c:v>350</c:v>
                </c:pt>
                <c:pt idx="5890">
                  <c:v>350</c:v>
                </c:pt>
                <c:pt idx="5891">
                  <c:v>350</c:v>
                </c:pt>
                <c:pt idx="5892">
                  <c:v>350</c:v>
                </c:pt>
                <c:pt idx="5893">
                  <c:v>350</c:v>
                </c:pt>
                <c:pt idx="5894">
                  <c:v>350</c:v>
                </c:pt>
                <c:pt idx="5895">
                  <c:v>350</c:v>
                </c:pt>
                <c:pt idx="5896">
                  <c:v>350</c:v>
                </c:pt>
                <c:pt idx="5897">
                  <c:v>350</c:v>
                </c:pt>
                <c:pt idx="5898">
                  <c:v>350</c:v>
                </c:pt>
                <c:pt idx="5899">
                  <c:v>350</c:v>
                </c:pt>
                <c:pt idx="5900">
                  <c:v>350</c:v>
                </c:pt>
                <c:pt idx="5901">
                  <c:v>350</c:v>
                </c:pt>
                <c:pt idx="5902">
                  <c:v>350</c:v>
                </c:pt>
                <c:pt idx="5903">
                  <c:v>350</c:v>
                </c:pt>
                <c:pt idx="5904">
                  <c:v>350</c:v>
                </c:pt>
                <c:pt idx="5905">
                  <c:v>350</c:v>
                </c:pt>
                <c:pt idx="5906">
                  <c:v>350</c:v>
                </c:pt>
                <c:pt idx="5907">
                  <c:v>350</c:v>
                </c:pt>
                <c:pt idx="5908">
                  <c:v>350</c:v>
                </c:pt>
                <c:pt idx="5909">
                  <c:v>350</c:v>
                </c:pt>
                <c:pt idx="5910">
                  <c:v>350</c:v>
                </c:pt>
                <c:pt idx="5911">
                  <c:v>350</c:v>
                </c:pt>
                <c:pt idx="5912">
                  <c:v>350</c:v>
                </c:pt>
                <c:pt idx="5913">
                  <c:v>350</c:v>
                </c:pt>
                <c:pt idx="5914">
                  <c:v>350</c:v>
                </c:pt>
                <c:pt idx="5915">
                  <c:v>350</c:v>
                </c:pt>
                <c:pt idx="5916">
                  <c:v>350</c:v>
                </c:pt>
                <c:pt idx="5917">
                  <c:v>350</c:v>
                </c:pt>
                <c:pt idx="5918">
                  <c:v>350</c:v>
                </c:pt>
                <c:pt idx="5919">
                  <c:v>350</c:v>
                </c:pt>
                <c:pt idx="5920">
                  <c:v>350</c:v>
                </c:pt>
                <c:pt idx="5921">
                  <c:v>350</c:v>
                </c:pt>
                <c:pt idx="5922">
                  <c:v>350</c:v>
                </c:pt>
                <c:pt idx="5923">
                  <c:v>350</c:v>
                </c:pt>
                <c:pt idx="5924">
                  <c:v>350</c:v>
                </c:pt>
                <c:pt idx="5925">
                  <c:v>350</c:v>
                </c:pt>
                <c:pt idx="5926">
                  <c:v>350</c:v>
                </c:pt>
                <c:pt idx="5927">
                  <c:v>350</c:v>
                </c:pt>
                <c:pt idx="5928">
                  <c:v>350</c:v>
                </c:pt>
                <c:pt idx="5929">
                  <c:v>350</c:v>
                </c:pt>
                <c:pt idx="5930">
                  <c:v>350</c:v>
                </c:pt>
                <c:pt idx="5931">
                  <c:v>350</c:v>
                </c:pt>
                <c:pt idx="5932">
                  <c:v>350</c:v>
                </c:pt>
                <c:pt idx="5933">
                  <c:v>350</c:v>
                </c:pt>
                <c:pt idx="5934">
                  <c:v>350</c:v>
                </c:pt>
                <c:pt idx="5935">
                  <c:v>350</c:v>
                </c:pt>
                <c:pt idx="5936">
                  <c:v>350</c:v>
                </c:pt>
                <c:pt idx="5937">
                  <c:v>350</c:v>
                </c:pt>
                <c:pt idx="5938">
                  <c:v>350</c:v>
                </c:pt>
                <c:pt idx="5939">
                  <c:v>350</c:v>
                </c:pt>
                <c:pt idx="5940">
                  <c:v>350</c:v>
                </c:pt>
                <c:pt idx="5941">
                  <c:v>350</c:v>
                </c:pt>
                <c:pt idx="5942">
                  <c:v>350</c:v>
                </c:pt>
                <c:pt idx="5943">
                  <c:v>350</c:v>
                </c:pt>
                <c:pt idx="5944">
                  <c:v>350</c:v>
                </c:pt>
                <c:pt idx="5945">
                  <c:v>350</c:v>
                </c:pt>
                <c:pt idx="5946">
                  <c:v>350</c:v>
                </c:pt>
                <c:pt idx="5947">
                  <c:v>350</c:v>
                </c:pt>
                <c:pt idx="5948">
                  <c:v>350</c:v>
                </c:pt>
                <c:pt idx="5949">
                  <c:v>350</c:v>
                </c:pt>
                <c:pt idx="5950">
                  <c:v>350</c:v>
                </c:pt>
                <c:pt idx="5951">
                  <c:v>350</c:v>
                </c:pt>
                <c:pt idx="5952">
                  <c:v>350</c:v>
                </c:pt>
                <c:pt idx="5953">
                  <c:v>350</c:v>
                </c:pt>
                <c:pt idx="5954">
                  <c:v>350</c:v>
                </c:pt>
                <c:pt idx="5955">
                  <c:v>350</c:v>
                </c:pt>
                <c:pt idx="5956">
                  <c:v>350</c:v>
                </c:pt>
                <c:pt idx="5957">
                  <c:v>350</c:v>
                </c:pt>
                <c:pt idx="5958">
                  <c:v>350</c:v>
                </c:pt>
                <c:pt idx="5959">
                  <c:v>350</c:v>
                </c:pt>
                <c:pt idx="5960">
                  <c:v>350</c:v>
                </c:pt>
                <c:pt idx="5961">
                  <c:v>350</c:v>
                </c:pt>
                <c:pt idx="5962">
                  <c:v>350</c:v>
                </c:pt>
                <c:pt idx="5963">
                  <c:v>350</c:v>
                </c:pt>
                <c:pt idx="5964">
                  <c:v>350</c:v>
                </c:pt>
                <c:pt idx="5965">
                  <c:v>350</c:v>
                </c:pt>
                <c:pt idx="5966">
                  <c:v>350</c:v>
                </c:pt>
                <c:pt idx="5967">
                  <c:v>350</c:v>
                </c:pt>
                <c:pt idx="5968">
                  <c:v>350</c:v>
                </c:pt>
                <c:pt idx="5969">
                  <c:v>350</c:v>
                </c:pt>
                <c:pt idx="5970">
                  <c:v>350</c:v>
                </c:pt>
                <c:pt idx="5971">
                  <c:v>350</c:v>
                </c:pt>
                <c:pt idx="5972">
                  <c:v>350</c:v>
                </c:pt>
                <c:pt idx="5973">
                  <c:v>350</c:v>
                </c:pt>
                <c:pt idx="5974">
                  <c:v>350</c:v>
                </c:pt>
                <c:pt idx="5975">
                  <c:v>350</c:v>
                </c:pt>
                <c:pt idx="5976">
                  <c:v>350</c:v>
                </c:pt>
                <c:pt idx="5977">
                  <c:v>350</c:v>
                </c:pt>
                <c:pt idx="5978">
                  <c:v>350</c:v>
                </c:pt>
                <c:pt idx="5979">
                  <c:v>350</c:v>
                </c:pt>
                <c:pt idx="5980">
                  <c:v>350</c:v>
                </c:pt>
                <c:pt idx="5981">
                  <c:v>350</c:v>
                </c:pt>
                <c:pt idx="5982">
                  <c:v>350</c:v>
                </c:pt>
                <c:pt idx="5983">
                  <c:v>350</c:v>
                </c:pt>
                <c:pt idx="5984">
                  <c:v>350</c:v>
                </c:pt>
                <c:pt idx="5985">
                  <c:v>350</c:v>
                </c:pt>
                <c:pt idx="5986">
                  <c:v>350</c:v>
                </c:pt>
                <c:pt idx="5987">
                  <c:v>350</c:v>
                </c:pt>
                <c:pt idx="5988">
                  <c:v>350</c:v>
                </c:pt>
                <c:pt idx="5989">
                  <c:v>350</c:v>
                </c:pt>
                <c:pt idx="5990">
                  <c:v>350</c:v>
                </c:pt>
                <c:pt idx="5991">
                  <c:v>350</c:v>
                </c:pt>
                <c:pt idx="5992">
                  <c:v>350</c:v>
                </c:pt>
                <c:pt idx="5993">
                  <c:v>350</c:v>
                </c:pt>
                <c:pt idx="5994">
                  <c:v>350</c:v>
                </c:pt>
                <c:pt idx="5995">
                  <c:v>350</c:v>
                </c:pt>
                <c:pt idx="5996">
                  <c:v>350</c:v>
                </c:pt>
                <c:pt idx="5997">
                  <c:v>350</c:v>
                </c:pt>
                <c:pt idx="5998">
                  <c:v>350</c:v>
                </c:pt>
                <c:pt idx="5999">
                  <c:v>350</c:v>
                </c:pt>
                <c:pt idx="6000">
                  <c:v>350</c:v>
                </c:pt>
                <c:pt idx="6001">
                  <c:v>350</c:v>
                </c:pt>
                <c:pt idx="6002">
                  <c:v>350</c:v>
                </c:pt>
                <c:pt idx="6003">
                  <c:v>350</c:v>
                </c:pt>
                <c:pt idx="6004">
                  <c:v>350</c:v>
                </c:pt>
                <c:pt idx="6005">
                  <c:v>350</c:v>
                </c:pt>
                <c:pt idx="6006">
                  <c:v>350</c:v>
                </c:pt>
                <c:pt idx="6007">
                  <c:v>350</c:v>
                </c:pt>
                <c:pt idx="6008">
                  <c:v>350</c:v>
                </c:pt>
                <c:pt idx="6009">
                  <c:v>350</c:v>
                </c:pt>
                <c:pt idx="6010">
                  <c:v>350</c:v>
                </c:pt>
                <c:pt idx="6011">
                  <c:v>350</c:v>
                </c:pt>
                <c:pt idx="6012">
                  <c:v>350</c:v>
                </c:pt>
                <c:pt idx="6013">
                  <c:v>350</c:v>
                </c:pt>
                <c:pt idx="6014">
                  <c:v>350</c:v>
                </c:pt>
                <c:pt idx="6015">
                  <c:v>350</c:v>
                </c:pt>
                <c:pt idx="6016">
                  <c:v>350</c:v>
                </c:pt>
                <c:pt idx="6017">
                  <c:v>350</c:v>
                </c:pt>
                <c:pt idx="6018">
                  <c:v>350</c:v>
                </c:pt>
                <c:pt idx="6019">
                  <c:v>350</c:v>
                </c:pt>
                <c:pt idx="6020">
                  <c:v>350</c:v>
                </c:pt>
                <c:pt idx="6021">
                  <c:v>350</c:v>
                </c:pt>
                <c:pt idx="6022">
                  <c:v>350</c:v>
                </c:pt>
                <c:pt idx="6023">
                  <c:v>350</c:v>
                </c:pt>
                <c:pt idx="6024">
                  <c:v>350</c:v>
                </c:pt>
                <c:pt idx="6025">
                  <c:v>350</c:v>
                </c:pt>
                <c:pt idx="6026">
                  <c:v>350</c:v>
                </c:pt>
                <c:pt idx="6027">
                  <c:v>350</c:v>
                </c:pt>
                <c:pt idx="6028">
                  <c:v>350</c:v>
                </c:pt>
                <c:pt idx="6029">
                  <c:v>350</c:v>
                </c:pt>
                <c:pt idx="6030">
                  <c:v>350</c:v>
                </c:pt>
                <c:pt idx="6031">
                  <c:v>350</c:v>
                </c:pt>
                <c:pt idx="6032">
                  <c:v>350</c:v>
                </c:pt>
                <c:pt idx="6033">
                  <c:v>350</c:v>
                </c:pt>
                <c:pt idx="6034">
                  <c:v>350</c:v>
                </c:pt>
                <c:pt idx="6035">
                  <c:v>350</c:v>
                </c:pt>
                <c:pt idx="6036">
                  <c:v>350</c:v>
                </c:pt>
                <c:pt idx="6037">
                  <c:v>350</c:v>
                </c:pt>
                <c:pt idx="6038">
                  <c:v>350</c:v>
                </c:pt>
                <c:pt idx="6039">
                  <c:v>350</c:v>
                </c:pt>
                <c:pt idx="6040">
                  <c:v>350</c:v>
                </c:pt>
                <c:pt idx="6041">
                  <c:v>350</c:v>
                </c:pt>
                <c:pt idx="6042">
                  <c:v>350</c:v>
                </c:pt>
                <c:pt idx="6043">
                  <c:v>350</c:v>
                </c:pt>
                <c:pt idx="6044">
                  <c:v>350</c:v>
                </c:pt>
                <c:pt idx="6045">
                  <c:v>350</c:v>
                </c:pt>
                <c:pt idx="6046">
                  <c:v>350</c:v>
                </c:pt>
                <c:pt idx="6047">
                  <c:v>350</c:v>
                </c:pt>
                <c:pt idx="6048">
                  <c:v>350</c:v>
                </c:pt>
                <c:pt idx="6049">
                  <c:v>350</c:v>
                </c:pt>
                <c:pt idx="6050">
                  <c:v>350</c:v>
                </c:pt>
                <c:pt idx="6051">
                  <c:v>350</c:v>
                </c:pt>
                <c:pt idx="6052">
                  <c:v>350</c:v>
                </c:pt>
                <c:pt idx="6053">
                  <c:v>350</c:v>
                </c:pt>
                <c:pt idx="6054">
                  <c:v>350</c:v>
                </c:pt>
                <c:pt idx="6055">
                  <c:v>350</c:v>
                </c:pt>
                <c:pt idx="6056">
                  <c:v>350</c:v>
                </c:pt>
                <c:pt idx="6057">
                  <c:v>350</c:v>
                </c:pt>
                <c:pt idx="6058">
                  <c:v>350</c:v>
                </c:pt>
                <c:pt idx="6059">
                  <c:v>350</c:v>
                </c:pt>
                <c:pt idx="6060">
                  <c:v>350</c:v>
                </c:pt>
                <c:pt idx="6061">
                  <c:v>350</c:v>
                </c:pt>
                <c:pt idx="6062">
                  <c:v>350</c:v>
                </c:pt>
                <c:pt idx="6063">
                  <c:v>350</c:v>
                </c:pt>
                <c:pt idx="6064">
                  <c:v>350</c:v>
                </c:pt>
                <c:pt idx="6065">
                  <c:v>350</c:v>
                </c:pt>
                <c:pt idx="6066">
                  <c:v>350</c:v>
                </c:pt>
                <c:pt idx="6067">
                  <c:v>350</c:v>
                </c:pt>
                <c:pt idx="6068">
                  <c:v>350</c:v>
                </c:pt>
                <c:pt idx="6069">
                  <c:v>350</c:v>
                </c:pt>
                <c:pt idx="6070">
                  <c:v>350</c:v>
                </c:pt>
                <c:pt idx="6071">
                  <c:v>350</c:v>
                </c:pt>
                <c:pt idx="6072">
                  <c:v>350</c:v>
                </c:pt>
                <c:pt idx="6073">
                  <c:v>350</c:v>
                </c:pt>
                <c:pt idx="6074">
                  <c:v>350</c:v>
                </c:pt>
                <c:pt idx="6075">
                  <c:v>350</c:v>
                </c:pt>
                <c:pt idx="6076">
                  <c:v>350</c:v>
                </c:pt>
                <c:pt idx="6077">
                  <c:v>350</c:v>
                </c:pt>
                <c:pt idx="6078">
                  <c:v>350</c:v>
                </c:pt>
                <c:pt idx="6079">
                  <c:v>350</c:v>
                </c:pt>
                <c:pt idx="6080">
                  <c:v>350</c:v>
                </c:pt>
                <c:pt idx="6081">
                  <c:v>350</c:v>
                </c:pt>
                <c:pt idx="6082">
                  <c:v>350</c:v>
                </c:pt>
                <c:pt idx="6083">
                  <c:v>350</c:v>
                </c:pt>
                <c:pt idx="6084">
                  <c:v>350</c:v>
                </c:pt>
                <c:pt idx="6085">
                  <c:v>350</c:v>
                </c:pt>
                <c:pt idx="6086">
                  <c:v>350</c:v>
                </c:pt>
                <c:pt idx="6087">
                  <c:v>350</c:v>
                </c:pt>
                <c:pt idx="6088">
                  <c:v>350</c:v>
                </c:pt>
                <c:pt idx="6089">
                  <c:v>350</c:v>
                </c:pt>
                <c:pt idx="6090">
                  <c:v>350</c:v>
                </c:pt>
                <c:pt idx="6091">
                  <c:v>350</c:v>
                </c:pt>
                <c:pt idx="6092">
                  <c:v>350</c:v>
                </c:pt>
                <c:pt idx="6093">
                  <c:v>350</c:v>
                </c:pt>
                <c:pt idx="6094">
                  <c:v>350</c:v>
                </c:pt>
                <c:pt idx="6095">
                  <c:v>350</c:v>
                </c:pt>
                <c:pt idx="6096">
                  <c:v>350</c:v>
                </c:pt>
                <c:pt idx="6097">
                  <c:v>350</c:v>
                </c:pt>
                <c:pt idx="6098">
                  <c:v>350</c:v>
                </c:pt>
                <c:pt idx="6099">
                  <c:v>350</c:v>
                </c:pt>
                <c:pt idx="6100">
                  <c:v>350</c:v>
                </c:pt>
                <c:pt idx="6101">
                  <c:v>350</c:v>
                </c:pt>
                <c:pt idx="6102">
                  <c:v>350</c:v>
                </c:pt>
                <c:pt idx="6103">
                  <c:v>350</c:v>
                </c:pt>
                <c:pt idx="6104">
                  <c:v>350</c:v>
                </c:pt>
                <c:pt idx="6105">
                  <c:v>350</c:v>
                </c:pt>
                <c:pt idx="6106">
                  <c:v>350</c:v>
                </c:pt>
                <c:pt idx="6107">
                  <c:v>350</c:v>
                </c:pt>
                <c:pt idx="6108">
                  <c:v>350</c:v>
                </c:pt>
                <c:pt idx="6109">
                  <c:v>350</c:v>
                </c:pt>
                <c:pt idx="6110">
                  <c:v>350</c:v>
                </c:pt>
                <c:pt idx="6111">
                  <c:v>350</c:v>
                </c:pt>
                <c:pt idx="6112">
                  <c:v>350</c:v>
                </c:pt>
                <c:pt idx="6113">
                  <c:v>350</c:v>
                </c:pt>
                <c:pt idx="6114">
                  <c:v>350</c:v>
                </c:pt>
                <c:pt idx="6115">
                  <c:v>350</c:v>
                </c:pt>
                <c:pt idx="6116">
                  <c:v>350</c:v>
                </c:pt>
                <c:pt idx="6117">
                  <c:v>350</c:v>
                </c:pt>
                <c:pt idx="6118">
                  <c:v>350</c:v>
                </c:pt>
                <c:pt idx="6119">
                  <c:v>350</c:v>
                </c:pt>
                <c:pt idx="6120">
                  <c:v>350</c:v>
                </c:pt>
                <c:pt idx="6121">
                  <c:v>350</c:v>
                </c:pt>
                <c:pt idx="6122">
                  <c:v>350</c:v>
                </c:pt>
                <c:pt idx="6123">
                  <c:v>350</c:v>
                </c:pt>
                <c:pt idx="6124">
                  <c:v>350</c:v>
                </c:pt>
                <c:pt idx="6125">
                  <c:v>350</c:v>
                </c:pt>
                <c:pt idx="6126">
                  <c:v>350</c:v>
                </c:pt>
                <c:pt idx="6127">
                  <c:v>350</c:v>
                </c:pt>
                <c:pt idx="6128">
                  <c:v>350</c:v>
                </c:pt>
                <c:pt idx="6129">
                  <c:v>350</c:v>
                </c:pt>
                <c:pt idx="6130">
                  <c:v>350</c:v>
                </c:pt>
                <c:pt idx="6131">
                  <c:v>350</c:v>
                </c:pt>
                <c:pt idx="6132">
                  <c:v>350</c:v>
                </c:pt>
                <c:pt idx="6133">
                  <c:v>350</c:v>
                </c:pt>
                <c:pt idx="6134">
                  <c:v>350</c:v>
                </c:pt>
                <c:pt idx="6135">
                  <c:v>350</c:v>
                </c:pt>
                <c:pt idx="6136">
                  <c:v>350</c:v>
                </c:pt>
                <c:pt idx="6137">
                  <c:v>350</c:v>
                </c:pt>
                <c:pt idx="6138">
                  <c:v>350</c:v>
                </c:pt>
                <c:pt idx="6139">
                  <c:v>350</c:v>
                </c:pt>
                <c:pt idx="6140">
                  <c:v>350</c:v>
                </c:pt>
                <c:pt idx="6141">
                  <c:v>350</c:v>
                </c:pt>
                <c:pt idx="6142">
                  <c:v>350</c:v>
                </c:pt>
                <c:pt idx="6143">
                  <c:v>350</c:v>
                </c:pt>
                <c:pt idx="6144">
                  <c:v>350</c:v>
                </c:pt>
                <c:pt idx="6145">
                  <c:v>350</c:v>
                </c:pt>
                <c:pt idx="6146">
                  <c:v>350</c:v>
                </c:pt>
                <c:pt idx="6147">
                  <c:v>350</c:v>
                </c:pt>
                <c:pt idx="6148">
                  <c:v>350</c:v>
                </c:pt>
                <c:pt idx="6149">
                  <c:v>350</c:v>
                </c:pt>
                <c:pt idx="6150">
                  <c:v>350</c:v>
                </c:pt>
                <c:pt idx="6151">
                  <c:v>350</c:v>
                </c:pt>
                <c:pt idx="6152">
                  <c:v>350</c:v>
                </c:pt>
              </c:numCache>
            </c:numRef>
          </c:yVal>
          <c:smooth val="1"/>
        </c:ser>
        <c:dLbls>
          <c:showLegendKey val="0"/>
          <c:showVal val="0"/>
          <c:showCatName val="0"/>
          <c:showSerName val="0"/>
          <c:showPercent val="0"/>
          <c:showBubbleSize val="0"/>
        </c:dLbls>
        <c:axId val="432008544"/>
        <c:axId val="432008936"/>
      </c:scatterChart>
      <c:valAx>
        <c:axId val="432008544"/>
        <c:scaling>
          <c:orientation val="minMax"/>
          <c:max val="42540"/>
          <c:min val="42270"/>
        </c:scaling>
        <c:delete val="0"/>
        <c:axPos val="b"/>
        <c:majorGridlines>
          <c:spPr>
            <a:ln w="9525" cap="flat" cmpd="sng" algn="ctr">
              <a:solidFill>
                <a:schemeClr val="tx1">
                  <a:lumMod val="15000"/>
                  <a:lumOff val="85000"/>
                </a:schemeClr>
              </a:solidFill>
              <a:round/>
            </a:ln>
            <a:effectLst/>
          </c:spPr>
        </c:majorGridlines>
        <c:numFmt formatCode="m/d/yyyy" sourceLinked="0"/>
        <c:majorTickMark val="none"/>
        <c:minorTickMark val="none"/>
        <c:tickLblPos val="nextTo"/>
        <c:spPr>
          <a:noFill/>
          <a:ln w="9525" cap="flat" cmpd="sng" algn="ctr">
            <a:solidFill>
              <a:schemeClr val="tx1">
                <a:lumMod val="25000"/>
                <a:lumOff val="75000"/>
              </a:schemeClr>
            </a:solidFill>
            <a:round/>
          </a:ln>
          <a:effectLst/>
        </c:spPr>
        <c:txPr>
          <a:bodyPr rot="-3300000" spcFirstLastPara="1" vertOverflow="ellipsis" wrap="square" anchor="ctr" anchorCtr="1"/>
          <a:lstStyle/>
          <a:p>
            <a:pPr>
              <a:defRPr sz="700" b="1" i="0" u="none" strike="noStrike" kern="1200" baseline="0">
                <a:solidFill>
                  <a:schemeClr val="tx1">
                    <a:lumMod val="65000"/>
                    <a:lumOff val="35000"/>
                  </a:schemeClr>
                </a:solidFill>
                <a:latin typeface="+mn-lt"/>
                <a:ea typeface="+mn-ea"/>
                <a:cs typeface="+mn-cs"/>
              </a:defRPr>
            </a:pPr>
            <a:endParaRPr lang="es-CL"/>
          </a:p>
        </c:txPr>
        <c:crossAx val="432008936"/>
        <c:crossesAt val="0"/>
        <c:crossBetween val="midCat"/>
        <c:majorUnit val="30"/>
      </c:valAx>
      <c:valAx>
        <c:axId val="43200893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s-CL" b="1"/>
                  <a:t>Potencia Bruta (MWH)</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L"/>
            </a:p>
          </c:txPr>
        </c:title>
        <c:numFmt formatCod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L"/>
          </a:p>
        </c:txPr>
        <c:crossAx val="432008544"/>
        <c:crosses val="autoZero"/>
        <c:crossBetween val="midCat"/>
      </c:valAx>
      <c:spPr>
        <a:noFill/>
        <a:ln>
          <a:noFill/>
        </a:ln>
        <a:effectLst/>
      </c:spPr>
    </c:plotArea>
    <c:legend>
      <c:legendPos val="r"/>
      <c:layout>
        <c:manualLayout>
          <c:xMode val="edge"/>
          <c:yMode val="edge"/>
          <c:x val="0.74413401729284712"/>
          <c:y val="0.66120910547271716"/>
          <c:w val="0.2363938117056513"/>
          <c:h val="0.11867752229837973"/>
        </c:manualLayout>
      </c:layout>
      <c:overlay val="0"/>
      <c:spPr>
        <a:solidFill>
          <a:schemeClr val="bg1"/>
        </a:solid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12700"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a:t>Consumo</a:t>
            </a:r>
            <a:r>
              <a:rPr lang="es-CL" baseline="0"/>
              <a:t> de Carbón (toneladas/día) de Unidad I </a:t>
            </a:r>
          </a:p>
          <a:p>
            <a:pPr>
              <a:defRPr/>
            </a:pPr>
            <a:r>
              <a:rPr lang="es-CL" baseline="0"/>
              <a:t>CT Santa María año 2015</a:t>
            </a:r>
            <a:endParaRPr lang="es-C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manualLayout>
          <c:layoutTarget val="inner"/>
          <c:xMode val="edge"/>
          <c:yMode val="edge"/>
          <c:x val="9.2664877962044437E-2"/>
          <c:y val="0.15144650754738825"/>
          <c:w val="0.83655570859507078"/>
          <c:h val="0.71544688963790759"/>
        </c:manualLayout>
      </c:layout>
      <c:scatterChart>
        <c:scatterStyle val="lineMarker"/>
        <c:varyColors val="0"/>
        <c:ser>
          <c:idx val="0"/>
          <c:order val="0"/>
          <c:tx>
            <c:strRef>
              <c:f>'Prom_Horario_CTSM_2015_Trim 1 v'!$B$1</c:f>
              <c:strCache>
                <c:ptCount val="1"/>
                <c:pt idx="0">
                  <c:v>Consumo Carbón CT Sta. María (Ton /h)</c:v>
                </c:pt>
              </c:strCache>
            </c:strRef>
          </c:tx>
          <c:spPr>
            <a:ln w="19050" cap="rnd">
              <a:solidFill>
                <a:schemeClr val="accent1"/>
              </a:solidFill>
              <a:round/>
            </a:ln>
            <a:effectLst/>
          </c:spPr>
          <c:marker>
            <c:symbol val="none"/>
          </c:marker>
          <c:xVal>
            <c:numRef>
              <c:f>'Prom_Horario_CTSM_2015_Trim 1 v'!$A$2:$A$12706</c:f>
              <c:numCache>
                <c:formatCode>m/d/yyyy\ h:mm</c:formatCode>
                <c:ptCount val="12705"/>
                <c:pt idx="0">
                  <c:v>42005</c:v>
                </c:pt>
                <c:pt idx="1">
                  <c:v>42005.041666666664</c:v>
                </c:pt>
                <c:pt idx="2">
                  <c:v>42005.083333333336</c:v>
                </c:pt>
                <c:pt idx="3">
                  <c:v>42005.125</c:v>
                </c:pt>
                <c:pt idx="4">
                  <c:v>42005.166666666664</c:v>
                </c:pt>
                <c:pt idx="5">
                  <c:v>42005.208333333336</c:v>
                </c:pt>
                <c:pt idx="6">
                  <c:v>42005.25</c:v>
                </c:pt>
                <c:pt idx="7">
                  <c:v>42005.291666666664</c:v>
                </c:pt>
                <c:pt idx="8">
                  <c:v>42005.333333333336</c:v>
                </c:pt>
                <c:pt idx="9">
                  <c:v>42005.375</c:v>
                </c:pt>
                <c:pt idx="10">
                  <c:v>42005.416666666664</c:v>
                </c:pt>
                <c:pt idx="11">
                  <c:v>42005.458333333336</c:v>
                </c:pt>
                <c:pt idx="12">
                  <c:v>42005.5</c:v>
                </c:pt>
                <c:pt idx="13">
                  <c:v>42005.541666666664</c:v>
                </c:pt>
                <c:pt idx="14">
                  <c:v>42005.583333333336</c:v>
                </c:pt>
                <c:pt idx="15">
                  <c:v>42005.625</c:v>
                </c:pt>
                <c:pt idx="16">
                  <c:v>42005.666666666664</c:v>
                </c:pt>
                <c:pt idx="17">
                  <c:v>42005.708333333336</c:v>
                </c:pt>
                <c:pt idx="18">
                  <c:v>42005.75</c:v>
                </c:pt>
                <c:pt idx="19">
                  <c:v>42005.791666666664</c:v>
                </c:pt>
                <c:pt idx="20">
                  <c:v>42005.833333333336</c:v>
                </c:pt>
                <c:pt idx="21">
                  <c:v>42005.875</c:v>
                </c:pt>
                <c:pt idx="22">
                  <c:v>42005.916666666664</c:v>
                </c:pt>
                <c:pt idx="23">
                  <c:v>42005.958333333336</c:v>
                </c:pt>
                <c:pt idx="24">
                  <c:v>42006</c:v>
                </c:pt>
                <c:pt idx="25">
                  <c:v>42006.041666666664</c:v>
                </c:pt>
                <c:pt idx="26">
                  <c:v>42006.083333333336</c:v>
                </c:pt>
                <c:pt idx="27">
                  <c:v>42006.125</c:v>
                </c:pt>
                <c:pt idx="28">
                  <c:v>42006.166666666664</c:v>
                </c:pt>
                <c:pt idx="29">
                  <c:v>42006.208333333336</c:v>
                </c:pt>
                <c:pt idx="30">
                  <c:v>42006.25</c:v>
                </c:pt>
                <c:pt idx="31">
                  <c:v>42006.291666666664</c:v>
                </c:pt>
                <c:pt idx="32">
                  <c:v>42006.333333333336</c:v>
                </c:pt>
                <c:pt idx="33">
                  <c:v>42006.375</c:v>
                </c:pt>
                <c:pt idx="34">
                  <c:v>42006.416666666664</c:v>
                </c:pt>
                <c:pt idx="35">
                  <c:v>42006.458333333336</c:v>
                </c:pt>
                <c:pt idx="36">
                  <c:v>42006.5</c:v>
                </c:pt>
                <c:pt idx="37">
                  <c:v>42006.541666666664</c:v>
                </c:pt>
                <c:pt idx="38">
                  <c:v>42006.583333333336</c:v>
                </c:pt>
                <c:pt idx="39">
                  <c:v>42006.625</c:v>
                </c:pt>
                <c:pt idx="40">
                  <c:v>42006.666666666664</c:v>
                </c:pt>
                <c:pt idx="41">
                  <c:v>42006.708333333336</c:v>
                </c:pt>
                <c:pt idx="42">
                  <c:v>42006.75</c:v>
                </c:pt>
                <c:pt idx="43">
                  <c:v>42006.791666666664</c:v>
                </c:pt>
                <c:pt idx="44">
                  <c:v>42006.833333333336</c:v>
                </c:pt>
                <c:pt idx="45">
                  <c:v>42006.875</c:v>
                </c:pt>
                <c:pt idx="46">
                  <c:v>42006.916666666664</c:v>
                </c:pt>
                <c:pt idx="47">
                  <c:v>42006.958333333336</c:v>
                </c:pt>
                <c:pt idx="48">
                  <c:v>42007</c:v>
                </c:pt>
                <c:pt idx="49">
                  <c:v>42007.041666666664</c:v>
                </c:pt>
                <c:pt idx="50">
                  <c:v>42007.083333333336</c:v>
                </c:pt>
                <c:pt idx="51">
                  <c:v>42007.125</c:v>
                </c:pt>
                <c:pt idx="52">
                  <c:v>42007.166666666664</c:v>
                </c:pt>
                <c:pt idx="53">
                  <c:v>42007.208333333336</c:v>
                </c:pt>
                <c:pt idx="54">
                  <c:v>42007.25</c:v>
                </c:pt>
                <c:pt idx="55">
                  <c:v>42007.291666666664</c:v>
                </c:pt>
                <c:pt idx="56">
                  <c:v>42007.333333333336</c:v>
                </c:pt>
                <c:pt idx="57">
                  <c:v>42007.375</c:v>
                </c:pt>
                <c:pt idx="58">
                  <c:v>42007.416666666664</c:v>
                </c:pt>
                <c:pt idx="59">
                  <c:v>42007.458333333336</c:v>
                </c:pt>
                <c:pt idx="60">
                  <c:v>42007.5</c:v>
                </c:pt>
                <c:pt idx="61">
                  <c:v>42007.541666666664</c:v>
                </c:pt>
                <c:pt idx="62">
                  <c:v>42007.583333333336</c:v>
                </c:pt>
                <c:pt idx="63">
                  <c:v>42007.625</c:v>
                </c:pt>
                <c:pt idx="64">
                  <c:v>42007.666666666664</c:v>
                </c:pt>
                <c:pt idx="65">
                  <c:v>42007.708333333336</c:v>
                </c:pt>
                <c:pt idx="66">
                  <c:v>42007.75</c:v>
                </c:pt>
                <c:pt idx="67">
                  <c:v>42007.791666666664</c:v>
                </c:pt>
                <c:pt idx="68">
                  <c:v>42007.833333333336</c:v>
                </c:pt>
                <c:pt idx="69">
                  <c:v>42007.875</c:v>
                </c:pt>
                <c:pt idx="70">
                  <c:v>42007.916666666664</c:v>
                </c:pt>
                <c:pt idx="71">
                  <c:v>42007.958333333336</c:v>
                </c:pt>
                <c:pt idx="72">
                  <c:v>42008</c:v>
                </c:pt>
                <c:pt idx="73">
                  <c:v>42008.041666666664</c:v>
                </c:pt>
                <c:pt idx="74">
                  <c:v>42008.083333333336</c:v>
                </c:pt>
                <c:pt idx="75">
                  <c:v>42008.125</c:v>
                </c:pt>
                <c:pt idx="76">
                  <c:v>42008.166666666664</c:v>
                </c:pt>
                <c:pt idx="77">
                  <c:v>42008.208333333336</c:v>
                </c:pt>
                <c:pt idx="78">
                  <c:v>42008.25</c:v>
                </c:pt>
                <c:pt idx="79">
                  <c:v>42008.291666666664</c:v>
                </c:pt>
                <c:pt idx="80">
                  <c:v>42008.333333333336</c:v>
                </c:pt>
                <c:pt idx="81">
                  <c:v>42008.375</c:v>
                </c:pt>
                <c:pt idx="82">
                  <c:v>42008.416666666664</c:v>
                </c:pt>
                <c:pt idx="83">
                  <c:v>42008.458333333336</c:v>
                </c:pt>
                <c:pt idx="84">
                  <c:v>42008.5</c:v>
                </c:pt>
                <c:pt idx="85">
                  <c:v>42008.541666666664</c:v>
                </c:pt>
                <c:pt idx="86">
                  <c:v>42008.583333333336</c:v>
                </c:pt>
                <c:pt idx="87">
                  <c:v>42008.625</c:v>
                </c:pt>
                <c:pt idx="88">
                  <c:v>42008.666666666664</c:v>
                </c:pt>
                <c:pt idx="89">
                  <c:v>42008.708333333336</c:v>
                </c:pt>
                <c:pt idx="90">
                  <c:v>42008.75</c:v>
                </c:pt>
                <c:pt idx="91">
                  <c:v>42008.791666666664</c:v>
                </c:pt>
                <c:pt idx="92">
                  <c:v>42008.833333333336</c:v>
                </c:pt>
                <c:pt idx="93">
                  <c:v>42008.875</c:v>
                </c:pt>
                <c:pt idx="94">
                  <c:v>42008.916666666664</c:v>
                </c:pt>
                <c:pt idx="95">
                  <c:v>42008.958333333336</c:v>
                </c:pt>
                <c:pt idx="96">
                  <c:v>42009</c:v>
                </c:pt>
                <c:pt idx="97">
                  <c:v>42009.041666666664</c:v>
                </c:pt>
                <c:pt idx="98">
                  <c:v>42009.083333333336</c:v>
                </c:pt>
                <c:pt idx="99">
                  <c:v>42009.125</c:v>
                </c:pt>
                <c:pt idx="100">
                  <c:v>42009.166666666664</c:v>
                </c:pt>
                <c:pt idx="101">
                  <c:v>42009.208333333336</c:v>
                </c:pt>
                <c:pt idx="102">
                  <c:v>42009.25</c:v>
                </c:pt>
                <c:pt idx="103">
                  <c:v>42009.291666666664</c:v>
                </c:pt>
                <c:pt idx="104">
                  <c:v>42009.333333333336</c:v>
                </c:pt>
                <c:pt idx="105">
                  <c:v>42009.375</c:v>
                </c:pt>
                <c:pt idx="106">
                  <c:v>42009.416666666664</c:v>
                </c:pt>
                <c:pt idx="107">
                  <c:v>42009.458333333336</c:v>
                </c:pt>
                <c:pt idx="108">
                  <c:v>42009.5</c:v>
                </c:pt>
                <c:pt idx="109">
                  <c:v>42009.541666666664</c:v>
                </c:pt>
                <c:pt idx="110">
                  <c:v>42009.583333333336</c:v>
                </c:pt>
                <c:pt idx="111">
                  <c:v>42009.625</c:v>
                </c:pt>
                <c:pt idx="112">
                  <c:v>42009.666666666664</c:v>
                </c:pt>
                <c:pt idx="113">
                  <c:v>42009.708333333336</c:v>
                </c:pt>
                <c:pt idx="114">
                  <c:v>42009.75</c:v>
                </c:pt>
                <c:pt idx="115">
                  <c:v>42009.791666666664</c:v>
                </c:pt>
                <c:pt idx="116">
                  <c:v>42009.833333333336</c:v>
                </c:pt>
                <c:pt idx="117">
                  <c:v>42009.875</c:v>
                </c:pt>
                <c:pt idx="118">
                  <c:v>42009.916666666664</c:v>
                </c:pt>
                <c:pt idx="119">
                  <c:v>42009.958333333336</c:v>
                </c:pt>
                <c:pt idx="120">
                  <c:v>42010</c:v>
                </c:pt>
                <c:pt idx="121">
                  <c:v>42010.041666666664</c:v>
                </c:pt>
                <c:pt idx="122">
                  <c:v>42010.083333333336</c:v>
                </c:pt>
                <c:pt idx="123">
                  <c:v>42010.125</c:v>
                </c:pt>
                <c:pt idx="124">
                  <c:v>42010.166666666664</c:v>
                </c:pt>
                <c:pt idx="125">
                  <c:v>42010.208333333336</c:v>
                </c:pt>
                <c:pt idx="126">
                  <c:v>42010.25</c:v>
                </c:pt>
                <c:pt idx="127">
                  <c:v>42010.291666666664</c:v>
                </c:pt>
                <c:pt idx="128">
                  <c:v>42010.333333333336</c:v>
                </c:pt>
                <c:pt idx="129">
                  <c:v>42010.375</c:v>
                </c:pt>
                <c:pt idx="130">
                  <c:v>42010.416666666664</c:v>
                </c:pt>
                <c:pt idx="131">
                  <c:v>42010.458333333336</c:v>
                </c:pt>
                <c:pt idx="132">
                  <c:v>42010.5</c:v>
                </c:pt>
                <c:pt idx="133">
                  <c:v>42010.541666666664</c:v>
                </c:pt>
                <c:pt idx="134">
                  <c:v>42010.583333333336</c:v>
                </c:pt>
                <c:pt idx="135">
                  <c:v>42010.625</c:v>
                </c:pt>
                <c:pt idx="136">
                  <c:v>42010.666666666664</c:v>
                </c:pt>
                <c:pt idx="137">
                  <c:v>42010.708333333336</c:v>
                </c:pt>
                <c:pt idx="138">
                  <c:v>42010.75</c:v>
                </c:pt>
                <c:pt idx="139">
                  <c:v>42010.791666666664</c:v>
                </c:pt>
                <c:pt idx="140">
                  <c:v>42010.833333333336</c:v>
                </c:pt>
                <c:pt idx="141">
                  <c:v>42010.875</c:v>
                </c:pt>
                <c:pt idx="142">
                  <c:v>42010.916666666664</c:v>
                </c:pt>
                <c:pt idx="143">
                  <c:v>42010.958333333336</c:v>
                </c:pt>
                <c:pt idx="144">
                  <c:v>42011</c:v>
                </c:pt>
                <c:pt idx="145">
                  <c:v>42011.041666666664</c:v>
                </c:pt>
                <c:pt idx="146">
                  <c:v>42011.083333333336</c:v>
                </c:pt>
                <c:pt idx="147">
                  <c:v>42011.125</c:v>
                </c:pt>
                <c:pt idx="148">
                  <c:v>42011.166666666664</c:v>
                </c:pt>
                <c:pt idx="149">
                  <c:v>42011.208333333336</c:v>
                </c:pt>
                <c:pt idx="150">
                  <c:v>42011.25</c:v>
                </c:pt>
                <c:pt idx="151">
                  <c:v>42011.291666666664</c:v>
                </c:pt>
                <c:pt idx="152">
                  <c:v>42011.333333333336</c:v>
                </c:pt>
                <c:pt idx="153">
                  <c:v>42011.375</c:v>
                </c:pt>
                <c:pt idx="154">
                  <c:v>42011.416666666664</c:v>
                </c:pt>
                <c:pt idx="155">
                  <c:v>42011.458333333336</c:v>
                </c:pt>
                <c:pt idx="156">
                  <c:v>42011.5</c:v>
                </c:pt>
                <c:pt idx="157">
                  <c:v>42011.541666666664</c:v>
                </c:pt>
                <c:pt idx="158">
                  <c:v>42011.583333333336</c:v>
                </c:pt>
                <c:pt idx="159">
                  <c:v>42011.625</c:v>
                </c:pt>
                <c:pt idx="160">
                  <c:v>42011.666666666664</c:v>
                </c:pt>
                <c:pt idx="161">
                  <c:v>42011.708333333336</c:v>
                </c:pt>
                <c:pt idx="162">
                  <c:v>42011.75</c:v>
                </c:pt>
                <c:pt idx="163">
                  <c:v>42011.791666666664</c:v>
                </c:pt>
                <c:pt idx="164">
                  <c:v>42011.833333333336</c:v>
                </c:pt>
                <c:pt idx="165">
                  <c:v>42011.875</c:v>
                </c:pt>
                <c:pt idx="166">
                  <c:v>42011.916666666664</c:v>
                </c:pt>
                <c:pt idx="167">
                  <c:v>42011.958333333336</c:v>
                </c:pt>
                <c:pt idx="168">
                  <c:v>42012</c:v>
                </c:pt>
                <c:pt idx="169">
                  <c:v>42012.041666666664</c:v>
                </c:pt>
                <c:pt idx="170">
                  <c:v>42012.083333333336</c:v>
                </c:pt>
                <c:pt idx="171">
                  <c:v>42012.125</c:v>
                </c:pt>
                <c:pt idx="172">
                  <c:v>42012.166666666664</c:v>
                </c:pt>
                <c:pt idx="173">
                  <c:v>42012.208333333336</c:v>
                </c:pt>
                <c:pt idx="174">
                  <c:v>42012.25</c:v>
                </c:pt>
                <c:pt idx="175">
                  <c:v>42012.291666666664</c:v>
                </c:pt>
                <c:pt idx="176">
                  <c:v>42012.333333333336</c:v>
                </c:pt>
                <c:pt idx="177">
                  <c:v>42012.375</c:v>
                </c:pt>
                <c:pt idx="178">
                  <c:v>42012.416666666664</c:v>
                </c:pt>
                <c:pt idx="179">
                  <c:v>42012.458333333336</c:v>
                </c:pt>
                <c:pt idx="180">
                  <c:v>42012.5</c:v>
                </c:pt>
                <c:pt idx="181">
                  <c:v>42012.541666666664</c:v>
                </c:pt>
                <c:pt idx="182">
                  <c:v>42012.583333333336</c:v>
                </c:pt>
                <c:pt idx="183">
                  <c:v>42012.625</c:v>
                </c:pt>
                <c:pt idx="184">
                  <c:v>42012.666666666664</c:v>
                </c:pt>
                <c:pt idx="185">
                  <c:v>42012.708333333336</c:v>
                </c:pt>
                <c:pt idx="186">
                  <c:v>42012.75</c:v>
                </c:pt>
                <c:pt idx="187">
                  <c:v>42012.791666666664</c:v>
                </c:pt>
                <c:pt idx="188">
                  <c:v>42012.833333333336</c:v>
                </c:pt>
                <c:pt idx="189">
                  <c:v>42012.875</c:v>
                </c:pt>
                <c:pt idx="190">
                  <c:v>42012.916666666664</c:v>
                </c:pt>
                <c:pt idx="191">
                  <c:v>42012.958333333336</c:v>
                </c:pt>
                <c:pt idx="192">
                  <c:v>42013</c:v>
                </c:pt>
                <c:pt idx="193">
                  <c:v>42013.041666666664</c:v>
                </c:pt>
                <c:pt idx="194">
                  <c:v>42013.083333333336</c:v>
                </c:pt>
                <c:pt idx="195">
                  <c:v>42013.125</c:v>
                </c:pt>
                <c:pt idx="196">
                  <c:v>42013.166666666664</c:v>
                </c:pt>
                <c:pt idx="197">
                  <c:v>42013.208333333336</c:v>
                </c:pt>
                <c:pt idx="198">
                  <c:v>42013.25</c:v>
                </c:pt>
                <c:pt idx="199">
                  <c:v>42013.291666666664</c:v>
                </c:pt>
                <c:pt idx="200">
                  <c:v>42013.333333333336</c:v>
                </c:pt>
                <c:pt idx="201">
                  <c:v>42013.375</c:v>
                </c:pt>
                <c:pt idx="202">
                  <c:v>42013.416666666664</c:v>
                </c:pt>
                <c:pt idx="203">
                  <c:v>42013.458333333336</c:v>
                </c:pt>
                <c:pt idx="204">
                  <c:v>42013.5</c:v>
                </c:pt>
                <c:pt idx="205">
                  <c:v>42013.541666666664</c:v>
                </c:pt>
                <c:pt idx="206">
                  <c:v>42013.583333333336</c:v>
                </c:pt>
                <c:pt idx="207">
                  <c:v>42013.625</c:v>
                </c:pt>
                <c:pt idx="208">
                  <c:v>42013.666666666664</c:v>
                </c:pt>
                <c:pt idx="209">
                  <c:v>42013.708333333336</c:v>
                </c:pt>
                <c:pt idx="210">
                  <c:v>42013.75</c:v>
                </c:pt>
                <c:pt idx="211">
                  <c:v>42013.791666666664</c:v>
                </c:pt>
                <c:pt idx="212">
                  <c:v>42013.833333333336</c:v>
                </c:pt>
                <c:pt idx="213">
                  <c:v>42013.875</c:v>
                </c:pt>
                <c:pt idx="214">
                  <c:v>42013.916666666664</c:v>
                </c:pt>
                <c:pt idx="215">
                  <c:v>42013.958333333336</c:v>
                </c:pt>
                <c:pt idx="216">
                  <c:v>42014</c:v>
                </c:pt>
                <c:pt idx="217">
                  <c:v>42014.041666666664</c:v>
                </c:pt>
                <c:pt idx="218">
                  <c:v>42014.083333333336</c:v>
                </c:pt>
                <c:pt idx="219">
                  <c:v>42014.125</c:v>
                </c:pt>
                <c:pt idx="220">
                  <c:v>42014.166666666664</c:v>
                </c:pt>
                <c:pt idx="221">
                  <c:v>42014.208333333336</c:v>
                </c:pt>
                <c:pt idx="222">
                  <c:v>42014.25</c:v>
                </c:pt>
                <c:pt idx="223">
                  <c:v>42014.291666666664</c:v>
                </c:pt>
                <c:pt idx="224">
                  <c:v>42014.333333333336</c:v>
                </c:pt>
                <c:pt idx="225">
                  <c:v>42014.375</c:v>
                </c:pt>
                <c:pt idx="226">
                  <c:v>42014.416666666664</c:v>
                </c:pt>
                <c:pt idx="227">
                  <c:v>42014.458333333336</c:v>
                </c:pt>
                <c:pt idx="228">
                  <c:v>42014.5</c:v>
                </c:pt>
                <c:pt idx="229">
                  <c:v>42014.541666666664</c:v>
                </c:pt>
                <c:pt idx="230">
                  <c:v>42014.583333333336</c:v>
                </c:pt>
                <c:pt idx="231">
                  <c:v>42014.625</c:v>
                </c:pt>
                <c:pt idx="232">
                  <c:v>42014.666666666664</c:v>
                </c:pt>
                <c:pt idx="233">
                  <c:v>42014.708333333336</c:v>
                </c:pt>
                <c:pt idx="234">
                  <c:v>42014.75</c:v>
                </c:pt>
                <c:pt idx="235">
                  <c:v>42014.791666666664</c:v>
                </c:pt>
                <c:pt idx="236">
                  <c:v>42014.833333333336</c:v>
                </c:pt>
                <c:pt idx="237">
                  <c:v>42014.875</c:v>
                </c:pt>
                <c:pt idx="238">
                  <c:v>42014.916666666664</c:v>
                </c:pt>
                <c:pt idx="239">
                  <c:v>42014.958333333336</c:v>
                </c:pt>
                <c:pt idx="240">
                  <c:v>42015</c:v>
                </c:pt>
                <c:pt idx="241">
                  <c:v>42015.041666666664</c:v>
                </c:pt>
                <c:pt idx="242">
                  <c:v>42015.083333333336</c:v>
                </c:pt>
                <c:pt idx="243">
                  <c:v>42015.125</c:v>
                </c:pt>
                <c:pt idx="244">
                  <c:v>42015.166666666664</c:v>
                </c:pt>
                <c:pt idx="245">
                  <c:v>42015.208333333336</c:v>
                </c:pt>
                <c:pt idx="246">
                  <c:v>42015.25</c:v>
                </c:pt>
                <c:pt idx="247">
                  <c:v>42015.291666666664</c:v>
                </c:pt>
                <c:pt idx="248">
                  <c:v>42015.333333333336</c:v>
                </c:pt>
                <c:pt idx="249">
                  <c:v>42015.375</c:v>
                </c:pt>
                <c:pt idx="250">
                  <c:v>42015.416666666664</c:v>
                </c:pt>
                <c:pt idx="251">
                  <c:v>42015.458333333336</c:v>
                </c:pt>
                <c:pt idx="252">
                  <c:v>42015.5</c:v>
                </c:pt>
                <c:pt idx="253">
                  <c:v>42015.541666666664</c:v>
                </c:pt>
                <c:pt idx="254">
                  <c:v>42015.583333333336</c:v>
                </c:pt>
                <c:pt idx="255">
                  <c:v>42015.625</c:v>
                </c:pt>
                <c:pt idx="256">
                  <c:v>42015.666666666664</c:v>
                </c:pt>
                <c:pt idx="257">
                  <c:v>42015.708333333336</c:v>
                </c:pt>
                <c:pt idx="258">
                  <c:v>42015.75</c:v>
                </c:pt>
                <c:pt idx="259">
                  <c:v>42015.791666666664</c:v>
                </c:pt>
                <c:pt idx="260">
                  <c:v>42015.833333333336</c:v>
                </c:pt>
                <c:pt idx="261">
                  <c:v>42015.875</c:v>
                </c:pt>
                <c:pt idx="262">
                  <c:v>42015.916666666664</c:v>
                </c:pt>
                <c:pt idx="263">
                  <c:v>42015.958333333336</c:v>
                </c:pt>
                <c:pt idx="264">
                  <c:v>42016</c:v>
                </c:pt>
                <c:pt idx="265">
                  <c:v>42016.041666666664</c:v>
                </c:pt>
                <c:pt idx="266">
                  <c:v>42016.083333333336</c:v>
                </c:pt>
                <c:pt idx="267">
                  <c:v>42016.125</c:v>
                </c:pt>
                <c:pt idx="268">
                  <c:v>42016.166666666664</c:v>
                </c:pt>
                <c:pt idx="269">
                  <c:v>42016.208333333336</c:v>
                </c:pt>
                <c:pt idx="270">
                  <c:v>42016.25</c:v>
                </c:pt>
                <c:pt idx="271">
                  <c:v>42016.291666666664</c:v>
                </c:pt>
                <c:pt idx="272">
                  <c:v>42016.333333333336</c:v>
                </c:pt>
                <c:pt idx="273">
                  <c:v>42016.375</c:v>
                </c:pt>
                <c:pt idx="274">
                  <c:v>42016.416666666664</c:v>
                </c:pt>
                <c:pt idx="275">
                  <c:v>42016.458333333336</c:v>
                </c:pt>
                <c:pt idx="276">
                  <c:v>42016.5</c:v>
                </c:pt>
                <c:pt idx="277">
                  <c:v>42016.541666666664</c:v>
                </c:pt>
                <c:pt idx="278">
                  <c:v>42016.583333333336</c:v>
                </c:pt>
                <c:pt idx="279">
                  <c:v>42016.625</c:v>
                </c:pt>
                <c:pt idx="280">
                  <c:v>42016.666666666664</c:v>
                </c:pt>
                <c:pt idx="281">
                  <c:v>42016.708333333336</c:v>
                </c:pt>
                <c:pt idx="282">
                  <c:v>42016.75</c:v>
                </c:pt>
                <c:pt idx="283">
                  <c:v>42016.791666666664</c:v>
                </c:pt>
                <c:pt idx="284">
                  <c:v>42016.833333333336</c:v>
                </c:pt>
                <c:pt idx="285">
                  <c:v>42016.875</c:v>
                </c:pt>
                <c:pt idx="286">
                  <c:v>42016.916666666664</c:v>
                </c:pt>
                <c:pt idx="287">
                  <c:v>42016.958333333336</c:v>
                </c:pt>
                <c:pt idx="288">
                  <c:v>42017</c:v>
                </c:pt>
                <c:pt idx="289">
                  <c:v>42017.041666666664</c:v>
                </c:pt>
                <c:pt idx="290">
                  <c:v>42017.083333333336</c:v>
                </c:pt>
                <c:pt idx="291">
                  <c:v>42017.125</c:v>
                </c:pt>
                <c:pt idx="292">
                  <c:v>42017.166666666664</c:v>
                </c:pt>
                <c:pt idx="293">
                  <c:v>42017.208333333336</c:v>
                </c:pt>
                <c:pt idx="294">
                  <c:v>42017.25</c:v>
                </c:pt>
                <c:pt idx="295">
                  <c:v>42017.291666666664</c:v>
                </c:pt>
                <c:pt idx="296">
                  <c:v>42017.333333333336</c:v>
                </c:pt>
                <c:pt idx="297">
                  <c:v>42017.375</c:v>
                </c:pt>
                <c:pt idx="298">
                  <c:v>42017.416666666664</c:v>
                </c:pt>
                <c:pt idx="299">
                  <c:v>42017.458333333336</c:v>
                </c:pt>
                <c:pt idx="300">
                  <c:v>42017.5</c:v>
                </c:pt>
                <c:pt idx="301">
                  <c:v>42017.541666666664</c:v>
                </c:pt>
                <c:pt idx="302">
                  <c:v>42017.583333333336</c:v>
                </c:pt>
                <c:pt idx="303">
                  <c:v>42017.625</c:v>
                </c:pt>
                <c:pt idx="304">
                  <c:v>42017.666666666664</c:v>
                </c:pt>
                <c:pt idx="305">
                  <c:v>42017.708333333336</c:v>
                </c:pt>
                <c:pt idx="306">
                  <c:v>42017.75</c:v>
                </c:pt>
                <c:pt idx="307">
                  <c:v>42017.791666666664</c:v>
                </c:pt>
                <c:pt idx="308">
                  <c:v>42017.833333333336</c:v>
                </c:pt>
                <c:pt idx="309">
                  <c:v>42017.875</c:v>
                </c:pt>
                <c:pt idx="310">
                  <c:v>42017.916666666664</c:v>
                </c:pt>
                <c:pt idx="311">
                  <c:v>42017.958333333336</c:v>
                </c:pt>
                <c:pt idx="312">
                  <c:v>42018</c:v>
                </c:pt>
                <c:pt idx="313">
                  <c:v>42018.041666666664</c:v>
                </c:pt>
                <c:pt idx="314">
                  <c:v>42018.083333333336</c:v>
                </c:pt>
                <c:pt idx="315">
                  <c:v>42018.125</c:v>
                </c:pt>
                <c:pt idx="316">
                  <c:v>42018.166666666664</c:v>
                </c:pt>
                <c:pt idx="317">
                  <c:v>42018.208333333336</c:v>
                </c:pt>
                <c:pt idx="318">
                  <c:v>42018.25</c:v>
                </c:pt>
                <c:pt idx="319">
                  <c:v>42018.291666666664</c:v>
                </c:pt>
                <c:pt idx="320">
                  <c:v>42018.333333333336</c:v>
                </c:pt>
                <c:pt idx="321">
                  <c:v>42018.375</c:v>
                </c:pt>
                <c:pt idx="322">
                  <c:v>42018.416666666664</c:v>
                </c:pt>
                <c:pt idx="323">
                  <c:v>42018.458333333336</c:v>
                </c:pt>
                <c:pt idx="324">
                  <c:v>42018.5</c:v>
                </c:pt>
                <c:pt idx="325">
                  <c:v>42018.541666666664</c:v>
                </c:pt>
                <c:pt idx="326">
                  <c:v>42018.583333333336</c:v>
                </c:pt>
                <c:pt idx="327">
                  <c:v>42018.625</c:v>
                </c:pt>
                <c:pt idx="328">
                  <c:v>42018.666666666664</c:v>
                </c:pt>
                <c:pt idx="329">
                  <c:v>42018.708333333336</c:v>
                </c:pt>
                <c:pt idx="330">
                  <c:v>42018.75</c:v>
                </c:pt>
                <c:pt idx="331">
                  <c:v>42018.791666666664</c:v>
                </c:pt>
                <c:pt idx="332">
                  <c:v>42018.833333333336</c:v>
                </c:pt>
                <c:pt idx="333">
                  <c:v>42018.875</c:v>
                </c:pt>
                <c:pt idx="334">
                  <c:v>42018.916666666664</c:v>
                </c:pt>
                <c:pt idx="335">
                  <c:v>42018.958333333336</c:v>
                </c:pt>
                <c:pt idx="336">
                  <c:v>42019</c:v>
                </c:pt>
                <c:pt idx="337">
                  <c:v>42019.041666666664</c:v>
                </c:pt>
                <c:pt idx="338">
                  <c:v>42019.083333333336</c:v>
                </c:pt>
                <c:pt idx="339">
                  <c:v>42019.125</c:v>
                </c:pt>
                <c:pt idx="340">
                  <c:v>42019.166666666664</c:v>
                </c:pt>
                <c:pt idx="341">
                  <c:v>42019.208333333336</c:v>
                </c:pt>
                <c:pt idx="342">
                  <c:v>42019.25</c:v>
                </c:pt>
                <c:pt idx="343">
                  <c:v>42019.291666666664</c:v>
                </c:pt>
                <c:pt idx="344">
                  <c:v>42019.333333333336</c:v>
                </c:pt>
                <c:pt idx="345">
                  <c:v>42019.375</c:v>
                </c:pt>
                <c:pt idx="346">
                  <c:v>42019.416666666664</c:v>
                </c:pt>
                <c:pt idx="347">
                  <c:v>42019.458333333336</c:v>
                </c:pt>
                <c:pt idx="348">
                  <c:v>42019.5</c:v>
                </c:pt>
                <c:pt idx="349">
                  <c:v>42019.541666666664</c:v>
                </c:pt>
                <c:pt idx="350">
                  <c:v>42019.583333333336</c:v>
                </c:pt>
                <c:pt idx="351">
                  <c:v>42019.625</c:v>
                </c:pt>
                <c:pt idx="352">
                  <c:v>42019.666666666664</c:v>
                </c:pt>
                <c:pt idx="353">
                  <c:v>42019.708333333336</c:v>
                </c:pt>
                <c:pt idx="354">
                  <c:v>42019.75</c:v>
                </c:pt>
                <c:pt idx="355">
                  <c:v>42019.791666666664</c:v>
                </c:pt>
                <c:pt idx="356">
                  <c:v>42019.833333333336</c:v>
                </c:pt>
                <c:pt idx="357">
                  <c:v>42019.875</c:v>
                </c:pt>
                <c:pt idx="358">
                  <c:v>42019.916666666664</c:v>
                </c:pt>
                <c:pt idx="359">
                  <c:v>42019.958333333336</c:v>
                </c:pt>
                <c:pt idx="360">
                  <c:v>42020</c:v>
                </c:pt>
                <c:pt idx="361">
                  <c:v>42020.041666666664</c:v>
                </c:pt>
                <c:pt idx="362">
                  <c:v>42020.083333333336</c:v>
                </c:pt>
                <c:pt idx="363">
                  <c:v>42020.125</c:v>
                </c:pt>
                <c:pt idx="364">
                  <c:v>42020.166666666664</c:v>
                </c:pt>
                <c:pt idx="365">
                  <c:v>42020.208333333336</c:v>
                </c:pt>
                <c:pt idx="366">
                  <c:v>42020.25</c:v>
                </c:pt>
                <c:pt idx="367">
                  <c:v>42020.291666666664</c:v>
                </c:pt>
                <c:pt idx="368">
                  <c:v>42020.333333333336</c:v>
                </c:pt>
                <c:pt idx="369">
                  <c:v>42020.375</c:v>
                </c:pt>
                <c:pt idx="370">
                  <c:v>42020.416666666664</c:v>
                </c:pt>
                <c:pt idx="371">
                  <c:v>42020.458333333336</c:v>
                </c:pt>
                <c:pt idx="372">
                  <c:v>42020.5</c:v>
                </c:pt>
                <c:pt idx="373">
                  <c:v>42020.541666666664</c:v>
                </c:pt>
                <c:pt idx="374">
                  <c:v>42020.583333333336</c:v>
                </c:pt>
                <c:pt idx="375">
                  <c:v>42020.625</c:v>
                </c:pt>
                <c:pt idx="376">
                  <c:v>42020.666666666664</c:v>
                </c:pt>
                <c:pt idx="377">
                  <c:v>42020.708333333336</c:v>
                </c:pt>
                <c:pt idx="378">
                  <c:v>42020.75</c:v>
                </c:pt>
                <c:pt idx="379">
                  <c:v>42020.791666666664</c:v>
                </c:pt>
                <c:pt idx="380">
                  <c:v>42020.833333333336</c:v>
                </c:pt>
                <c:pt idx="381">
                  <c:v>42020.875</c:v>
                </c:pt>
                <c:pt idx="382">
                  <c:v>42020.916666666664</c:v>
                </c:pt>
                <c:pt idx="383">
                  <c:v>42020.958333333336</c:v>
                </c:pt>
                <c:pt idx="384">
                  <c:v>42021</c:v>
                </c:pt>
                <c:pt idx="385">
                  <c:v>42021.041666666664</c:v>
                </c:pt>
                <c:pt idx="386">
                  <c:v>42021.083333333336</c:v>
                </c:pt>
                <c:pt idx="387">
                  <c:v>42021.125</c:v>
                </c:pt>
                <c:pt idx="388">
                  <c:v>42021.166666666664</c:v>
                </c:pt>
                <c:pt idx="389">
                  <c:v>42021.208333333336</c:v>
                </c:pt>
                <c:pt idx="390">
                  <c:v>42021.25</c:v>
                </c:pt>
                <c:pt idx="391">
                  <c:v>42021.291666666664</c:v>
                </c:pt>
                <c:pt idx="392">
                  <c:v>42021.333333333336</c:v>
                </c:pt>
                <c:pt idx="393">
                  <c:v>42021.375</c:v>
                </c:pt>
                <c:pt idx="394">
                  <c:v>42021.416666666664</c:v>
                </c:pt>
                <c:pt idx="395">
                  <c:v>42021.458333333336</c:v>
                </c:pt>
                <c:pt idx="396">
                  <c:v>42021.5</c:v>
                </c:pt>
                <c:pt idx="397">
                  <c:v>42021.541666666664</c:v>
                </c:pt>
                <c:pt idx="398">
                  <c:v>42021.583333333336</c:v>
                </c:pt>
                <c:pt idx="399">
                  <c:v>42021.625</c:v>
                </c:pt>
                <c:pt idx="400">
                  <c:v>42021.666666666664</c:v>
                </c:pt>
                <c:pt idx="401">
                  <c:v>42021.708333333336</c:v>
                </c:pt>
                <c:pt idx="402">
                  <c:v>42021.75</c:v>
                </c:pt>
                <c:pt idx="403">
                  <c:v>42021.791666666664</c:v>
                </c:pt>
                <c:pt idx="404">
                  <c:v>42021.833333333336</c:v>
                </c:pt>
                <c:pt idx="405">
                  <c:v>42021.875</c:v>
                </c:pt>
                <c:pt idx="406">
                  <c:v>42021.916666666664</c:v>
                </c:pt>
                <c:pt idx="407">
                  <c:v>42021.958333333336</c:v>
                </c:pt>
                <c:pt idx="408">
                  <c:v>42022</c:v>
                </c:pt>
                <c:pt idx="409">
                  <c:v>42022.041666666664</c:v>
                </c:pt>
                <c:pt idx="410">
                  <c:v>42022.083333333336</c:v>
                </c:pt>
                <c:pt idx="411">
                  <c:v>42022.125</c:v>
                </c:pt>
                <c:pt idx="412">
                  <c:v>42022.166666666664</c:v>
                </c:pt>
                <c:pt idx="413">
                  <c:v>42022.208333333336</c:v>
                </c:pt>
                <c:pt idx="414">
                  <c:v>42022.25</c:v>
                </c:pt>
                <c:pt idx="415">
                  <c:v>42022.291666666664</c:v>
                </c:pt>
                <c:pt idx="416">
                  <c:v>42022.333333333336</c:v>
                </c:pt>
                <c:pt idx="417">
                  <c:v>42022.375</c:v>
                </c:pt>
                <c:pt idx="418">
                  <c:v>42022.416666666664</c:v>
                </c:pt>
                <c:pt idx="419">
                  <c:v>42022.458333333336</c:v>
                </c:pt>
                <c:pt idx="420">
                  <c:v>42022.5</c:v>
                </c:pt>
                <c:pt idx="421">
                  <c:v>42022.541666666664</c:v>
                </c:pt>
                <c:pt idx="422">
                  <c:v>42022.583333333336</c:v>
                </c:pt>
                <c:pt idx="423">
                  <c:v>42022.625</c:v>
                </c:pt>
                <c:pt idx="424">
                  <c:v>42022.666666666664</c:v>
                </c:pt>
                <c:pt idx="425">
                  <c:v>42022.708333333336</c:v>
                </c:pt>
                <c:pt idx="426">
                  <c:v>42022.75</c:v>
                </c:pt>
                <c:pt idx="427">
                  <c:v>42022.791666666664</c:v>
                </c:pt>
                <c:pt idx="428">
                  <c:v>42022.833333333336</c:v>
                </c:pt>
                <c:pt idx="429">
                  <c:v>42022.875</c:v>
                </c:pt>
                <c:pt idx="430">
                  <c:v>42022.916666666664</c:v>
                </c:pt>
                <c:pt idx="431">
                  <c:v>42022.958333333336</c:v>
                </c:pt>
                <c:pt idx="432">
                  <c:v>42023</c:v>
                </c:pt>
                <c:pt idx="433">
                  <c:v>42023.041666666664</c:v>
                </c:pt>
                <c:pt idx="434">
                  <c:v>42023.083333333336</c:v>
                </c:pt>
                <c:pt idx="435">
                  <c:v>42023.125</c:v>
                </c:pt>
                <c:pt idx="436">
                  <c:v>42023.166666666664</c:v>
                </c:pt>
                <c:pt idx="437">
                  <c:v>42023.208333333336</c:v>
                </c:pt>
                <c:pt idx="438">
                  <c:v>42023.25</c:v>
                </c:pt>
                <c:pt idx="439">
                  <c:v>42023.291666666664</c:v>
                </c:pt>
                <c:pt idx="440">
                  <c:v>42023.333333333336</c:v>
                </c:pt>
                <c:pt idx="441">
                  <c:v>42023.375</c:v>
                </c:pt>
                <c:pt idx="442">
                  <c:v>42023.416666666664</c:v>
                </c:pt>
                <c:pt idx="443">
                  <c:v>42023.458333333336</c:v>
                </c:pt>
                <c:pt idx="444">
                  <c:v>42023.5</c:v>
                </c:pt>
                <c:pt idx="445">
                  <c:v>42023.541666666664</c:v>
                </c:pt>
                <c:pt idx="446">
                  <c:v>42023.583333333336</c:v>
                </c:pt>
                <c:pt idx="447">
                  <c:v>42023.625</c:v>
                </c:pt>
                <c:pt idx="448">
                  <c:v>42023.666666666664</c:v>
                </c:pt>
                <c:pt idx="449">
                  <c:v>42023.708333333336</c:v>
                </c:pt>
                <c:pt idx="450">
                  <c:v>42023.75</c:v>
                </c:pt>
                <c:pt idx="451">
                  <c:v>42023.791666666664</c:v>
                </c:pt>
                <c:pt idx="452">
                  <c:v>42023.833333333336</c:v>
                </c:pt>
                <c:pt idx="453">
                  <c:v>42023.875</c:v>
                </c:pt>
                <c:pt idx="454">
                  <c:v>42023.916666666664</c:v>
                </c:pt>
                <c:pt idx="455">
                  <c:v>42023.958333333336</c:v>
                </c:pt>
                <c:pt idx="456">
                  <c:v>42024</c:v>
                </c:pt>
                <c:pt idx="457">
                  <c:v>42024.041666666664</c:v>
                </c:pt>
                <c:pt idx="458">
                  <c:v>42024.083333333336</c:v>
                </c:pt>
                <c:pt idx="459">
                  <c:v>42024.125</c:v>
                </c:pt>
                <c:pt idx="460">
                  <c:v>42024.166666666664</c:v>
                </c:pt>
                <c:pt idx="461">
                  <c:v>42024.208333333336</c:v>
                </c:pt>
                <c:pt idx="462">
                  <c:v>42024.25</c:v>
                </c:pt>
                <c:pt idx="463">
                  <c:v>42024.291666666664</c:v>
                </c:pt>
                <c:pt idx="464">
                  <c:v>42024.333333333336</c:v>
                </c:pt>
                <c:pt idx="465">
                  <c:v>42024.375</c:v>
                </c:pt>
                <c:pt idx="466">
                  <c:v>42024.416666666664</c:v>
                </c:pt>
                <c:pt idx="467">
                  <c:v>42024.458333333336</c:v>
                </c:pt>
                <c:pt idx="468">
                  <c:v>42024.5</c:v>
                </c:pt>
                <c:pt idx="469">
                  <c:v>42024.541666666664</c:v>
                </c:pt>
                <c:pt idx="470">
                  <c:v>42024.583333333336</c:v>
                </c:pt>
                <c:pt idx="471">
                  <c:v>42024.625</c:v>
                </c:pt>
                <c:pt idx="472">
                  <c:v>42024.666666666664</c:v>
                </c:pt>
                <c:pt idx="473">
                  <c:v>42024.708333333336</c:v>
                </c:pt>
                <c:pt idx="474">
                  <c:v>42024.75</c:v>
                </c:pt>
                <c:pt idx="475">
                  <c:v>42024.791666666664</c:v>
                </c:pt>
                <c:pt idx="476">
                  <c:v>42024.833333333336</c:v>
                </c:pt>
                <c:pt idx="477">
                  <c:v>42024.875</c:v>
                </c:pt>
                <c:pt idx="478">
                  <c:v>42024.916666666664</c:v>
                </c:pt>
                <c:pt idx="479">
                  <c:v>42024.958333333336</c:v>
                </c:pt>
                <c:pt idx="480">
                  <c:v>42025</c:v>
                </c:pt>
                <c:pt idx="481">
                  <c:v>42025.041666666664</c:v>
                </c:pt>
                <c:pt idx="482">
                  <c:v>42025.083333333336</c:v>
                </c:pt>
                <c:pt idx="483">
                  <c:v>42025.125</c:v>
                </c:pt>
                <c:pt idx="484">
                  <c:v>42025.166666666664</c:v>
                </c:pt>
                <c:pt idx="485">
                  <c:v>42025.208333333336</c:v>
                </c:pt>
                <c:pt idx="486">
                  <c:v>42025.25</c:v>
                </c:pt>
                <c:pt idx="487">
                  <c:v>42025.291666666664</c:v>
                </c:pt>
                <c:pt idx="488">
                  <c:v>42025.333333333336</c:v>
                </c:pt>
                <c:pt idx="489">
                  <c:v>42025.375</c:v>
                </c:pt>
                <c:pt idx="490">
                  <c:v>42025.416666666664</c:v>
                </c:pt>
                <c:pt idx="491">
                  <c:v>42025.458333333336</c:v>
                </c:pt>
                <c:pt idx="492">
                  <c:v>42025.5</c:v>
                </c:pt>
                <c:pt idx="493">
                  <c:v>42025.541666666664</c:v>
                </c:pt>
                <c:pt idx="494">
                  <c:v>42025.583333333336</c:v>
                </c:pt>
                <c:pt idx="495">
                  <c:v>42025.625</c:v>
                </c:pt>
                <c:pt idx="496">
                  <c:v>42025.666666666664</c:v>
                </c:pt>
                <c:pt idx="497">
                  <c:v>42025.708333333336</c:v>
                </c:pt>
                <c:pt idx="498">
                  <c:v>42025.75</c:v>
                </c:pt>
                <c:pt idx="499">
                  <c:v>42025.791666666664</c:v>
                </c:pt>
                <c:pt idx="500">
                  <c:v>42025.833333333336</c:v>
                </c:pt>
                <c:pt idx="501">
                  <c:v>42025.875</c:v>
                </c:pt>
                <c:pt idx="502">
                  <c:v>42025.916666666664</c:v>
                </c:pt>
                <c:pt idx="503">
                  <c:v>42025.958333333336</c:v>
                </c:pt>
                <c:pt idx="504">
                  <c:v>42026</c:v>
                </c:pt>
                <c:pt idx="505">
                  <c:v>42026.041666666664</c:v>
                </c:pt>
                <c:pt idx="506">
                  <c:v>42026.083333333336</c:v>
                </c:pt>
                <c:pt idx="507">
                  <c:v>42026.125</c:v>
                </c:pt>
                <c:pt idx="508">
                  <c:v>42026.166666666664</c:v>
                </c:pt>
                <c:pt idx="509">
                  <c:v>42026.208333333336</c:v>
                </c:pt>
                <c:pt idx="510">
                  <c:v>42026.25</c:v>
                </c:pt>
                <c:pt idx="511">
                  <c:v>42026.291666666664</c:v>
                </c:pt>
                <c:pt idx="512">
                  <c:v>42026.333333333336</c:v>
                </c:pt>
                <c:pt idx="513">
                  <c:v>42026.375</c:v>
                </c:pt>
                <c:pt idx="514">
                  <c:v>42026.416666666664</c:v>
                </c:pt>
                <c:pt idx="515">
                  <c:v>42026.458333333336</c:v>
                </c:pt>
                <c:pt idx="516">
                  <c:v>42026.5</c:v>
                </c:pt>
                <c:pt idx="517">
                  <c:v>42026.541666666664</c:v>
                </c:pt>
                <c:pt idx="518">
                  <c:v>42026.583333333336</c:v>
                </c:pt>
                <c:pt idx="519">
                  <c:v>42026.625</c:v>
                </c:pt>
                <c:pt idx="520">
                  <c:v>42026.666666666664</c:v>
                </c:pt>
                <c:pt idx="521">
                  <c:v>42026.708333333336</c:v>
                </c:pt>
                <c:pt idx="522">
                  <c:v>42026.75</c:v>
                </c:pt>
                <c:pt idx="523">
                  <c:v>42026.791666666664</c:v>
                </c:pt>
                <c:pt idx="524">
                  <c:v>42026.833333333336</c:v>
                </c:pt>
                <c:pt idx="525">
                  <c:v>42026.875</c:v>
                </c:pt>
                <c:pt idx="526">
                  <c:v>42026.916666666664</c:v>
                </c:pt>
                <c:pt idx="527">
                  <c:v>42026.958333333336</c:v>
                </c:pt>
                <c:pt idx="528">
                  <c:v>42027</c:v>
                </c:pt>
                <c:pt idx="529">
                  <c:v>42027.041666666664</c:v>
                </c:pt>
                <c:pt idx="530">
                  <c:v>42027.083333333336</c:v>
                </c:pt>
                <c:pt idx="531">
                  <c:v>42027.125</c:v>
                </c:pt>
                <c:pt idx="532">
                  <c:v>42027.166666666664</c:v>
                </c:pt>
                <c:pt idx="533">
                  <c:v>42027.208333333336</c:v>
                </c:pt>
                <c:pt idx="534">
                  <c:v>42027.25</c:v>
                </c:pt>
                <c:pt idx="535">
                  <c:v>42027.291666666664</c:v>
                </c:pt>
                <c:pt idx="536">
                  <c:v>42027.333333333336</c:v>
                </c:pt>
                <c:pt idx="537">
                  <c:v>42027.375</c:v>
                </c:pt>
                <c:pt idx="538">
                  <c:v>42027.416666666664</c:v>
                </c:pt>
                <c:pt idx="539">
                  <c:v>42027.458333333336</c:v>
                </c:pt>
                <c:pt idx="540">
                  <c:v>42027.5</c:v>
                </c:pt>
                <c:pt idx="541">
                  <c:v>42027.541666666664</c:v>
                </c:pt>
                <c:pt idx="542">
                  <c:v>42027.583333333336</c:v>
                </c:pt>
                <c:pt idx="543">
                  <c:v>42027.625</c:v>
                </c:pt>
                <c:pt idx="544">
                  <c:v>42027.666666666664</c:v>
                </c:pt>
                <c:pt idx="545">
                  <c:v>42027.708333333336</c:v>
                </c:pt>
                <c:pt idx="546">
                  <c:v>42027.75</c:v>
                </c:pt>
                <c:pt idx="547">
                  <c:v>42027.791666666664</c:v>
                </c:pt>
                <c:pt idx="548">
                  <c:v>42027.833333333336</c:v>
                </c:pt>
                <c:pt idx="549">
                  <c:v>42027.875</c:v>
                </c:pt>
                <c:pt idx="550">
                  <c:v>42027.916666666664</c:v>
                </c:pt>
                <c:pt idx="551">
                  <c:v>42027.958333333336</c:v>
                </c:pt>
                <c:pt idx="552">
                  <c:v>42028</c:v>
                </c:pt>
                <c:pt idx="553">
                  <c:v>42028.041666666664</c:v>
                </c:pt>
                <c:pt idx="554">
                  <c:v>42028.083333333336</c:v>
                </c:pt>
                <c:pt idx="555">
                  <c:v>42028.125</c:v>
                </c:pt>
                <c:pt idx="556">
                  <c:v>42028.166666666664</c:v>
                </c:pt>
                <c:pt idx="557">
                  <c:v>42028.208333333336</c:v>
                </c:pt>
                <c:pt idx="558">
                  <c:v>42028.25</c:v>
                </c:pt>
                <c:pt idx="559">
                  <c:v>42028.291666666664</c:v>
                </c:pt>
                <c:pt idx="560">
                  <c:v>42028.333333333336</c:v>
                </c:pt>
                <c:pt idx="561">
                  <c:v>42028.375</c:v>
                </c:pt>
                <c:pt idx="562">
                  <c:v>42028.416666666664</c:v>
                </c:pt>
                <c:pt idx="563">
                  <c:v>42028.458333333336</c:v>
                </c:pt>
                <c:pt idx="564">
                  <c:v>42028.5</c:v>
                </c:pt>
                <c:pt idx="565">
                  <c:v>42028.541666666664</c:v>
                </c:pt>
                <c:pt idx="566">
                  <c:v>42028.583333333336</c:v>
                </c:pt>
                <c:pt idx="567">
                  <c:v>42028.625</c:v>
                </c:pt>
                <c:pt idx="568">
                  <c:v>42028.666666666664</c:v>
                </c:pt>
                <c:pt idx="569">
                  <c:v>42028.708333333336</c:v>
                </c:pt>
                <c:pt idx="570">
                  <c:v>42028.75</c:v>
                </c:pt>
                <c:pt idx="571">
                  <c:v>42028.791666666664</c:v>
                </c:pt>
                <c:pt idx="572">
                  <c:v>42028.833333333336</c:v>
                </c:pt>
                <c:pt idx="573">
                  <c:v>42028.875</c:v>
                </c:pt>
                <c:pt idx="574">
                  <c:v>42028.916666666664</c:v>
                </c:pt>
                <c:pt idx="575">
                  <c:v>42028.958333333336</c:v>
                </c:pt>
                <c:pt idx="576">
                  <c:v>42029</c:v>
                </c:pt>
                <c:pt idx="577">
                  <c:v>42029.041666666664</c:v>
                </c:pt>
                <c:pt idx="578">
                  <c:v>42029.083333333336</c:v>
                </c:pt>
                <c:pt idx="579">
                  <c:v>42029.125</c:v>
                </c:pt>
                <c:pt idx="580">
                  <c:v>42029.166666666664</c:v>
                </c:pt>
                <c:pt idx="581">
                  <c:v>42029.208333333336</c:v>
                </c:pt>
                <c:pt idx="582">
                  <c:v>42029.25</c:v>
                </c:pt>
                <c:pt idx="583">
                  <c:v>42029.291666666664</c:v>
                </c:pt>
                <c:pt idx="584">
                  <c:v>42029.333333333336</c:v>
                </c:pt>
                <c:pt idx="585">
                  <c:v>42029.375</c:v>
                </c:pt>
                <c:pt idx="586">
                  <c:v>42029.416666666664</c:v>
                </c:pt>
                <c:pt idx="587">
                  <c:v>42029.458333333336</c:v>
                </c:pt>
                <c:pt idx="588">
                  <c:v>42029.5</c:v>
                </c:pt>
                <c:pt idx="589">
                  <c:v>42029.541666666664</c:v>
                </c:pt>
                <c:pt idx="590">
                  <c:v>42029.583333333336</c:v>
                </c:pt>
                <c:pt idx="591">
                  <c:v>42029.625</c:v>
                </c:pt>
                <c:pt idx="592">
                  <c:v>42029.666666666664</c:v>
                </c:pt>
                <c:pt idx="593">
                  <c:v>42029.708333333336</c:v>
                </c:pt>
                <c:pt idx="594">
                  <c:v>42029.75</c:v>
                </c:pt>
                <c:pt idx="595">
                  <c:v>42029.791666666664</c:v>
                </c:pt>
                <c:pt idx="596">
                  <c:v>42029.833333333336</c:v>
                </c:pt>
                <c:pt idx="597">
                  <c:v>42029.875</c:v>
                </c:pt>
                <c:pt idx="598">
                  <c:v>42029.916666666664</c:v>
                </c:pt>
                <c:pt idx="599">
                  <c:v>42029.958333333336</c:v>
                </c:pt>
                <c:pt idx="600">
                  <c:v>42030</c:v>
                </c:pt>
                <c:pt idx="601">
                  <c:v>42030.041666666664</c:v>
                </c:pt>
                <c:pt idx="602">
                  <c:v>42030.083333333336</c:v>
                </c:pt>
                <c:pt idx="603">
                  <c:v>42030.125</c:v>
                </c:pt>
                <c:pt idx="604">
                  <c:v>42030.166666666664</c:v>
                </c:pt>
                <c:pt idx="605">
                  <c:v>42030.208333333336</c:v>
                </c:pt>
                <c:pt idx="606">
                  <c:v>42030.25</c:v>
                </c:pt>
                <c:pt idx="607">
                  <c:v>42030.291666666664</c:v>
                </c:pt>
                <c:pt idx="608">
                  <c:v>42030.333333333336</c:v>
                </c:pt>
                <c:pt idx="609">
                  <c:v>42030.375</c:v>
                </c:pt>
                <c:pt idx="610">
                  <c:v>42030.416666666664</c:v>
                </c:pt>
                <c:pt idx="611">
                  <c:v>42030.458333333336</c:v>
                </c:pt>
                <c:pt idx="612">
                  <c:v>42030.5</c:v>
                </c:pt>
                <c:pt idx="613">
                  <c:v>42030.541666666664</c:v>
                </c:pt>
                <c:pt idx="614">
                  <c:v>42030.583333333336</c:v>
                </c:pt>
                <c:pt idx="615">
                  <c:v>42030.625</c:v>
                </c:pt>
                <c:pt idx="616">
                  <c:v>42030.666666666664</c:v>
                </c:pt>
                <c:pt idx="617">
                  <c:v>42030.708333333336</c:v>
                </c:pt>
                <c:pt idx="618">
                  <c:v>42030.75</c:v>
                </c:pt>
                <c:pt idx="619">
                  <c:v>42030.791666666664</c:v>
                </c:pt>
                <c:pt idx="620">
                  <c:v>42030.833333333336</c:v>
                </c:pt>
                <c:pt idx="621">
                  <c:v>42030.875</c:v>
                </c:pt>
                <c:pt idx="622">
                  <c:v>42030.916666666664</c:v>
                </c:pt>
                <c:pt idx="623">
                  <c:v>42030.958333333336</c:v>
                </c:pt>
                <c:pt idx="624">
                  <c:v>42031</c:v>
                </c:pt>
                <c:pt idx="625">
                  <c:v>42031.041666666664</c:v>
                </c:pt>
                <c:pt idx="626">
                  <c:v>42031.083333333336</c:v>
                </c:pt>
                <c:pt idx="627">
                  <c:v>42031.125</c:v>
                </c:pt>
                <c:pt idx="628">
                  <c:v>42031.166666666664</c:v>
                </c:pt>
                <c:pt idx="629">
                  <c:v>42031.208333333336</c:v>
                </c:pt>
                <c:pt idx="630">
                  <c:v>42031.25</c:v>
                </c:pt>
                <c:pt idx="631">
                  <c:v>42031.291666666664</c:v>
                </c:pt>
                <c:pt idx="632">
                  <c:v>42031.333333333336</c:v>
                </c:pt>
                <c:pt idx="633">
                  <c:v>42031.375</c:v>
                </c:pt>
                <c:pt idx="634">
                  <c:v>42031.416666666664</c:v>
                </c:pt>
                <c:pt idx="635">
                  <c:v>42031.458333333336</c:v>
                </c:pt>
                <c:pt idx="636">
                  <c:v>42031.5</c:v>
                </c:pt>
                <c:pt idx="637">
                  <c:v>42031.541666666664</c:v>
                </c:pt>
                <c:pt idx="638">
                  <c:v>42031.583333333336</c:v>
                </c:pt>
                <c:pt idx="639">
                  <c:v>42031.625</c:v>
                </c:pt>
                <c:pt idx="640">
                  <c:v>42031.666666666664</c:v>
                </c:pt>
                <c:pt idx="641">
                  <c:v>42031.708333333336</c:v>
                </c:pt>
                <c:pt idx="642">
                  <c:v>42031.75</c:v>
                </c:pt>
                <c:pt idx="643">
                  <c:v>42031.791666666664</c:v>
                </c:pt>
                <c:pt idx="644">
                  <c:v>42031.833333333336</c:v>
                </c:pt>
                <c:pt idx="645">
                  <c:v>42031.875</c:v>
                </c:pt>
                <c:pt idx="646">
                  <c:v>42031.916666666664</c:v>
                </c:pt>
                <c:pt idx="647">
                  <c:v>42031.958333333336</c:v>
                </c:pt>
                <c:pt idx="648">
                  <c:v>42032</c:v>
                </c:pt>
                <c:pt idx="649">
                  <c:v>42032.041666666664</c:v>
                </c:pt>
                <c:pt idx="650">
                  <c:v>42032.083333333336</c:v>
                </c:pt>
                <c:pt idx="651">
                  <c:v>42032.125</c:v>
                </c:pt>
                <c:pt idx="652">
                  <c:v>42032.166666666664</c:v>
                </c:pt>
                <c:pt idx="653">
                  <c:v>42032.208333333336</c:v>
                </c:pt>
                <c:pt idx="654">
                  <c:v>42032.25</c:v>
                </c:pt>
                <c:pt idx="655">
                  <c:v>42032.291666666664</c:v>
                </c:pt>
                <c:pt idx="656">
                  <c:v>42032.333333333336</c:v>
                </c:pt>
                <c:pt idx="657">
                  <c:v>42032.375</c:v>
                </c:pt>
                <c:pt idx="658">
                  <c:v>42032.416666666664</c:v>
                </c:pt>
                <c:pt idx="659">
                  <c:v>42032.458333333336</c:v>
                </c:pt>
                <c:pt idx="660">
                  <c:v>42032.5</c:v>
                </c:pt>
                <c:pt idx="661">
                  <c:v>42032.541666666664</c:v>
                </c:pt>
                <c:pt idx="662">
                  <c:v>42032.583333333336</c:v>
                </c:pt>
                <c:pt idx="663">
                  <c:v>42032.625</c:v>
                </c:pt>
                <c:pt idx="664">
                  <c:v>42032.666666666664</c:v>
                </c:pt>
                <c:pt idx="665">
                  <c:v>42032.708333333336</c:v>
                </c:pt>
                <c:pt idx="666">
                  <c:v>42032.75</c:v>
                </c:pt>
                <c:pt idx="667">
                  <c:v>42032.791666666664</c:v>
                </c:pt>
                <c:pt idx="668">
                  <c:v>42032.833333333336</c:v>
                </c:pt>
                <c:pt idx="669">
                  <c:v>42032.875</c:v>
                </c:pt>
                <c:pt idx="670">
                  <c:v>42032.916666666664</c:v>
                </c:pt>
                <c:pt idx="671">
                  <c:v>42032.958333333336</c:v>
                </c:pt>
                <c:pt idx="672">
                  <c:v>42033</c:v>
                </c:pt>
                <c:pt idx="673">
                  <c:v>42033.041666666664</c:v>
                </c:pt>
                <c:pt idx="674">
                  <c:v>42033.083333333336</c:v>
                </c:pt>
                <c:pt idx="675">
                  <c:v>42033.125</c:v>
                </c:pt>
                <c:pt idx="676">
                  <c:v>42033.166666666664</c:v>
                </c:pt>
                <c:pt idx="677">
                  <c:v>42033.208333333336</c:v>
                </c:pt>
                <c:pt idx="678">
                  <c:v>42033.25</c:v>
                </c:pt>
                <c:pt idx="679">
                  <c:v>42033.291666666664</c:v>
                </c:pt>
                <c:pt idx="680">
                  <c:v>42033.333333333336</c:v>
                </c:pt>
                <c:pt idx="681">
                  <c:v>42033.375</c:v>
                </c:pt>
                <c:pt idx="682">
                  <c:v>42033.416666666664</c:v>
                </c:pt>
                <c:pt idx="683">
                  <c:v>42033.458333333336</c:v>
                </c:pt>
                <c:pt idx="684">
                  <c:v>42033.5</c:v>
                </c:pt>
                <c:pt idx="685">
                  <c:v>42033.541666666664</c:v>
                </c:pt>
                <c:pt idx="686">
                  <c:v>42033.583333333336</c:v>
                </c:pt>
                <c:pt idx="687">
                  <c:v>42033.625</c:v>
                </c:pt>
                <c:pt idx="688">
                  <c:v>42033.666666666664</c:v>
                </c:pt>
                <c:pt idx="689">
                  <c:v>42033.708333333336</c:v>
                </c:pt>
                <c:pt idx="690">
                  <c:v>42033.75</c:v>
                </c:pt>
                <c:pt idx="691">
                  <c:v>42033.791666666664</c:v>
                </c:pt>
                <c:pt idx="692">
                  <c:v>42033.833333333336</c:v>
                </c:pt>
                <c:pt idx="693">
                  <c:v>42033.875</c:v>
                </c:pt>
                <c:pt idx="694">
                  <c:v>42033.916666666664</c:v>
                </c:pt>
                <c:pt idx="695">
                  <c:v>42033.958333333336</c:v>
                </c:pt>
                <c:pt idx="696">
                  <c:v>42034</c:v>
                </c:pt>
                <c:pt idx="697">
                  <c:v>42034.041666666664</c:v>
                </c:pt>
                <c:pt idx="698">
                  <c:v>42034.083333333336</c:v>
                </c:pt>
                <c:pt idx="699">
                  <c:v>42034.125</c:v>
                </c:pt>
                <c:pt idx="700">
                  <c:v>42034.166666666664</c:v>
                </c:pt>
                <c:pt idx="701">
                  <c:v>42034.208333333336</c:v>
                </c:pt>
                <c:pt idx="702">
                  <c:v>42034.25</c:v>
                </c:pt>
                <c:pt idx="703">
                  <c:v>42034.291666666664</c:v>
                </c:pt>
                <c:pt idx="704">
                  <c:v>42034.333333333336</c:v>
                </c:pt>
                <c:pt idx="705">
                  <c:v>42034.375</c:v>
                </c:pt>
                <c:pt idx="706">
                  <c:v>42034.416666666664</c:v>
                </c:pt>
                <c:pt idx="707">
                  <c:v>42034.458333333336</c:v>
                </c:pt>
                <c:pt idx="708">
                  <c:v>42034.5</c:v>
                </c:pt>
                <c:pt idx="709">
                  <c:v>42034.541666666664</c:v>
                </c:pt>
                <c:pt idx="710">
                  <c:v>42034.583333333336</c:v>
                </c:pt>
                <c:pt idx="711">
                  <c:v>42034.625</c:v>
                </c:pt>
                <c:pt idx="712">
                  <c:v>42034.666666666664</c:v>
                </c:pt>
                <c:pt idx="713">
                  <c:v>42034.708333333336</c:v>
                </c:pt>
                <c:pt idx="714">
                  <c:v>42034.75</c:v>
                </c:pt>
                <c:pt idx="715">
                  <c:v>42034.791666666664</c:v>
                </c:pt>
                <c:pt idx="716">
                  <c:v>42034.833333333336</c:v>
                </c:pt>
                <c:pt idx="717">
                  <c:v>42034.875</c:v>
                </c:pt>
                <c:pt idx="718">
                  <c:v>42034.916666666664</c:v>
                </c:pt>
                <c:pt idx="719">
                  <c:v>42034.958333333336</c:v>
                </c:pt>
                <c:pt idx="720">
                  <c:v>42035</c:v>
                </c:pt>
                <c:pt idx="721">
                  <c:v>42035.041666666664</c:v>
                </c:pt>
                <c:pt idx="722">
                  <c:v>42035.083333333336</c:v>
                </c:pt>
                <c:pt idx="723">
                  <c:v>42035.125</c:v>
                </c:pt>
                <c:pt idx="724">
                  <c:v>42035.166666666664</c:v>
                </c:pt>
                <c:pt idx="725">
                  <c:v>42035.208333333336</c:v>
                </c:pt>
                <c:pt idx="726">
                  <c:v>42035.25</c:v>
                </c:pt>
                <c:pt idx="727">
                  <c:v>42035.291666666664</c:v>
                </c:pt>
                <c:pt idx="728">
                  <c:v>42035.333333333336</c:v>
                </c:pt>
                <c:pt idx="729">
                  <c:v>42035.375</c:v>
                </c:pt>
                <c:pt idx="730">
                  <c:v>42035.416666666664</c:v>
                </c:pt>
                <c:pt idx="731">
                  <c:v>42035.458333333336</c:v>
                </c:pt>
                <c:pt idx="732">
                  <c:v>42035.5</c:v>
                </c:pt>
                <c:pt idx="733">
                  <c:v>42035.541666666664</c:v>
                </c:pt>
                <c:pt idx="734">
                  <c:v>42035.583333333336</c:v>
                </c:pt>
                <c:pt idx="735">
                  <c:v>42035.625</c:v>
                </c:pt>
                <c:pt idx="736">
                  <c:v>42035.666666666664</c:v>
                </c:pt>
                <c:pt idx="737">
                  <c:v>42035.708333333336</c:v>
                </c:pt>
                <c:pt idx="738">
                  <c:v>42035.75</c:v>
                </c:pt>
                <c:pt idx="739">
                  <c:v>42035.791666666664</c:v>
                </c:pt>
                <c:pt idx="740">
                  <c:v>42035.833333333336</c:v>
                </c:pt>
                <c:pt idx="741">
                  <c:v>42035.875</c:v>
                </c:pt>
                <c:pt idx="742">
                  <c:v>42035.916666666664</c:v>
                </c:pt>
                <c:pt idx="743">
                  <c:v>42035.958333333336</c:v>
                </c:pt>
                <c:pt idx="744">
                  <c:v>42036</c:v>
                </c:pt>
                <c:pt idx="745">
                  <c:v>42036.041666666664</c:v>
                </c:pt>
                <c:pt idx="746">
                  <c:v>42036.083333333336</c:v>
                </c:pt>
                <c:pt idx="747">
                  <c:v>42036.125</c:v>
                </c:pt>
                <c:pt idx="748">
                  <c:v>42036.166666666664</c:v>
                </c:pt>
                <c:pt idx="749">
                  <c:v>42036.208333333336</c:v>
                </c:pt>
                <c:pt idx="750">
                  <c:v>42036.25</c:v>
                </c:pt>
                <c:pt idx="751">
                  <c:v>42036.291666666664</c:v>
                </c:pt>
                <c:pt idx="752">
                  <c:v>42036.333333333336</c:v>
                </c:pt>
                <c:pt idx="753">
                  <c:v>42036.375</c:v>
                </c:pt>
                <c:pt idx="754">
                  <c:v>42036.416666666664</c:v>
                </c:pt>
                <c:pt idx="755">
                  <c:v>42036.458333333336</c:v>
                </c:pt>
                <c:pt idx="756">
                  <c:v>42036.5</c:v>
                </c:pt>
                <c:pt idx="757">
                  <c:v>42036.541666666664</c:v>
                </c:pt>
                <c:pt idx="758">
                  <c:v>42036.583333333336</c:v>
                </c:pt>
                <c:pt idx="759">
                  <c:v>42036.625</c:v>
                </c:pt>
                <c:pt idx="760">
                  <c:v>42036.666666666664</c:v>
                </c:pt>
                <c:pt idx="761">
                  <c:v>42036.708333333336</c:v>
                </c:pt>
                <c:pt idx="762">
                  <c:v>42036.75</c:v>
                </c:pt>
                <c:pt idx="763">
                  <c:v>42036.791666666664</c:v>
                </c:pt>
                <c:pt idx="764">
                  <c:v>42036.833333333336</c:v>
                </c:pt>
                <c:pt idx="765">
                  <c:v>42036.875</c:v>
                </c:pt>
                <c:pt idx="766">
                  <c:v>42036.916666666664</c:v>
                </c:pt>
                <c:pt idx="767">
                  <c:v>42036.958333333336</c:v>
                </c:pt>
                <c:pt idx="768">
                  <c:v>42037</c:v>
                </c:pt>
                <c:pt idx="769">
                  <c:v>42037.041666666664</c:v>
                </c:pt>
                <c:pt idx="770">
                  <c:v>42037.083333333336</c:v>
                </c:pt>
                <c:pt idx="771">
                  <c:v>42037.125</c:v>
                </c:pt>
                <c:pt idx="772">
                  <c:v>42037.166666666664</c:v>
                </c:pt>
                <c:pt idx="773">
                  <c:v>42037.208333333336</c:v>
                </c:pt>
                <c:pt idx="774">
                  <c:v>42037.25</c:v>
                </c:pt>
                <c:pt idx="775">
                  <c:v>42037.291666666664</c:v>
                </c:pt>
                <c:pt idx="776">
                  <c:v>42037.333333333336</c:v>
                </c:pt>
                <c:pt idx="777">
                  <c:v>42037.375</c:v>
                </c:pt>
                <c:pt idx="778">
                  <c:v>42037.416666666664</c:v>
                </c:pt>
                <c:pt idx="779">
                  <c:v>42037.458333333336</c:v>
                </c:pt>
                <c:pt idx="780">
                  <c:v>42037.5</c:v>
                </c:pt>
                <c:pt idx="781">
                  <c:v>42037.541666666664</c:v>
                </c:pt>
                <c:pt idx="782">
                  <c:v>42037.583333333336</c:v>
                </c:pt>
                <c:pt idx="783">
                  <c:v>42037.625</c:v>
                </c:pt>
                <c:pt idx="784">
                  <c:v>42037.666666666664</c:v>
                </c:pt>
                <c:pt idx="785">
                  <c:v>42037.708333333336</c:v>
                </c:pt>
                <c:pt idx="786">
                  <c:v>42037.75</c:v>
                </c:pt>
                <c:pt idx="787">
                  <c:v>42037.791666666664</c:v>
                </c:pt>
                <c:pt idx="788">
                  <c:v>42037.833333333336</c:v>
                </c:pt>
                <c:pt idx="789">
                  <c:v>42037.875</c:v>
                </c:pt>
                <c:pt idx="790">
                  <c:v>42037.916666666664</c:v>
                </c:pt>
                <c:pt idx="791">
                  <c:v>42037.958333333336</c:v>
                </c:pt>
                <c:pt idx="792">
                  <c:v>42038</c:v>
                </c:pt>
                <c:pt idx="793">
                  <c:v>42038.041666666664</c:v>
                </c:pt>
                <c:pt idx="794">
                  <c:v>42038.083333333336</c:v>
                </c:pt>
                <c:pt idx="795">
                  <c:v>42038.125</c:v>
                </c:pt>
                <c:pt idx="796">
                  <c:v>42038.166666666664</c:v>
                </c:pt>
                <c:pt idx="797">
                  <c:v>42038.208333333336</c:v>
                </c:pt>
                <c:pt idx="798">
                  <c:v>42038.25</c:v>
                </c:pt>
                <c:pt idx="799">
                  <c:v>42038.291666666664</c:v>
                </c:pt>
                <c:pt idx="800">
                  <c:v>42038.333333333336</c:v>
                </c:pt>
                <c:pt idx="801">
                  <c:v>42038.375</c:v>
                </c:pt>
                <c:pt idx="802">
                  <c:v>42038.416666666664</c:v>
                </c:pt>
                <c:pt idx="803">
                  <c:v>42038.458333333336</c:v>
                </c:pt>
                <c:pt idx="804">
                  <c:v>42038.5</c:v>
                </c:pt>
                <c:pt idx="805">
                  <c:v>42038.541666666664</c:v>
                </c:pt>
                <c:pt idx="806">
                  <c:v>42038.583333333336</c:v>
                </c:pt>
                <c:pt idx="807">
                  <c:v>42038.625</c:v>
                </c:pt>
                <c:pt idx="808">
                  <c:v>42038.666666666664</c:v>
                </c:pt>
                <c:pt idx="809">
                  <c:v>42038.708333333336</c:v>
                </c:pt>
                <c:pt idx="810">
                  <c:v>42038.75</c:v>
                </c:pt>
                <c:pt idx="811">
                  <c:v>42038.791666666664</c:v>
                </c:pt>
                <c:pt idx="812">
                  <c:v>42038.833333333336</c:v>
                </c:pt>
                <c:pt idx="813">
                  <c:v>42038.875</c:v>
                </c:pt>
                <c:pt idx="814">
                  <c:v>42038.916666666664</c:v>
                </c:pt>
                <c:pt idx="815">
                  <c:v>42038.958333333336</c:v>
                </c:pt>
                <c:pt idx="816">
                  <c:v>42039</c:v>
                </c:pt>
                <c:pt idx="817">
                  <c:v>42039.041666666664</c:v>
                </c:pt>
                <c:pt idx="818">
                  <c:v>42039.083333333336</c:v>
                </c:pt>
                <c:pt idx="819">
                  <c:v>42039.125</c:v>
                </c:pt>
                <c:pt idx="820">
                  <c:v>42039.166666666664</c:v>
                </c:pt>
                <c:pt idx="821">
                  <c:v>42039.208333333336</c:v>
                </c:pt>
                <c:pt idx="822">
                  <c:v>42039.25</c:v>
                </c:pt>
                <c:pt idx="823">
                  <c:v>42039.291666666664</c:v>
                </c:pt>
                <c:pt idx="824">
                  <c:v>42039.333333333336</c:v>
                </c:pt>
                <c:pt idx="825">
                  <c:v>42039.375</c:v>
                </c:pt>
                <c:pt idx="826">
                  <c:v>42039.416666666664</c:v>
                </c:pt>
                <c:pt idx="827">
                  <c:v>42039.458333333336</c:v>
                </c:pt>
                <c:pt idx="828">
                  <c:v>42039.5</c:v>
                </c:pt>
                <c:pt idx="829">
                  <c:v>42039.541666666664</c:v>
                </c:pt>
                <c:pt idx="830">
                  <c:v>42039.583333333336</c:v>
                </c:pt>
                <c:pt idx="831">
                  <c:v>42039.625</c:v>
                </c:pt>
                <c:pt idx="832">
                  <c:v>42039.666666666664</c:v>
                </c:pt>
                <c:pt idx="833">
                  <c:v>42039.708333333336</c:v>
                </c:pt>
                <c:pt idx="834">
                  <c:v>42039.75</c:v>
                </c:pt>
                <c:pt idx="835">
                  <c:v>42039.791666666664</c:v>
                </c:pt>
                <c:pt idx="836">
                  <c:v>42039.833333333336</c:v>
                </c:pt>
                <c:pt idx="837">
                  <c:v>42039.875</c:v>
                </c:pt>
                <c:pt idx="838">
                  <c:v>42039.916666666664</c:v>
                </c:pt>
                <c:pt idx="839">
                  <c:v>42039.958333333336</c:v>
                </c:pt>
                <c:pt idx="840">
                  <c:v>42040</c:v>
                </c:pt>
                <c:pt idx="841">
                  <c:v>42040.041666666664</c:v>
                </c:pt>
                <c:pt idx="842">
                  <c:v>42040.083333333336</c:v>
                </c:pt>
                <c:pt idx="843">
                  <c:v>42040.125</c:v>
                </c:pt>
                <c:pt idx="844">
                  <c:v>42040.166666666664</c:v>
                </c:pt>
                <c:pt idx="845">
                  <c:v>42040.208333333336</c:v>
                </c:pt>
                <c:pt idx="846">
                  <c:v>42040.25</c:v>
                </c:pt>
                <c:pt idx="847">
                  <c:v>42040.291666666664</c:v>
                </c:pt>
                <c:pt idx="848">
                  <c:v>42040.333333333336</c:v>
                </c:pt>
                <c:pt idx="849">
                  <c:v>42040.375</c:v>
                </c:pt>
                <c:pt idx="850">
                  <c:v>42040.416666666664</c:v>
                </c:pt>
                <c:pt idx="851">
                  <c:v>42040.458333333336</c:v>
                </c:pt>
                <c:pt idx="852">
                  <c:v>42040.5</c:v>
                </c:pt>
                <c:pt idx="853">
                  <c:v>42040.541666666664</c:v>
                </c:pt>
                <c:pt idx="854">
                  <c:v>42040.583333333336</c:v>
                </c:pt>
                <c:pt idx="855">
                  <c:v>42040.625</c:v>
                </c:pt>
                <c:pt idx="856">
                  <c:v>42040.666666666664</c:v>
                </c:pt>
                <c:pt idx="857">
                  <c:v>42040.708333333336</c:v>
                </c:pt>
                <c:pt idx="858">
                  <c:v>42040.75</c:v>
                </c:pt>
                <c:pt idx="859">
                  <c:v>42040.791666666664</c:v>
                </c:pt>
                <c:pt idx="860">
                  <c:v>42040.833333333336</c:v>
                </c:pt>
                <c:pt idx="861">
                  <c:v>42040.875</c:v>
                </c:pt>
                <c:pt idx="862">
                  <c:v>42040.916666666664</c:v>
                </c:pt>
                <c:pt idx="863">
                  <c:v>42040.958333333336</c:v>
                </c:pt>
                <c:pt idx="864">
                  <c:v>42041</c:v>
                </c:pt>
                <c:pt idx="865">
                  <c:v>42041.041666666664</c:v>
                </c:pt>
                <c:pt idx="866">
                  <c:v>42041.083333333336</c:v>
                </c:pt>
                <c:pt idx="867">
                  <c:v>42041.125</c:v>
                </c:pt>
                <c:pt idx="868">
                  <c:v>42041.166666666664</c:v>
                </c:pt>
                <c:pt idx="869">
                  <c:v>42041.208333333336</c:v>
                </c:pt>
                <c:pt idx="870">
                  <c:v>42041.25</c:v>
                </c:pt>
                <c:pt idx="871">
                  <c:v>42041.291666666664</c:v>
                </c:pt>
                <c:pt idx="872">
                  <c:v>42041.333333333336</c:v>
                </c:pt>
                <c:pt idx="873">
                  <c:v>42041.375</c:v>
                </c:pt>
                <c:pt idx="874">
                  <c:v>42041.416666666664</c:v>
                </c:pt>
                <c:pt idx="875">
                  <c:v>42041.458333333336</c:v>
                </c:pt>
                <c:pt idx="876">
                  <c:v>42041.5</c:v>
                </c:pt>
                <c:pt idx="877">
                  <c:v>42041.541666666664</c:v>
                </c:pt>
                <c:pt idx="878">
                  <c:v>42041.583333333336</c:v>
                </c:pt>
                <c:pt idx="879">
                  <c:v>42041.625</c:v>
                </c:pt>
                <c:pt idx="880">
                  <c:v>42041.666666666664</c:v>
                </c:pt>
                <c:pt idx="881">
                  <c:v>42041.708333333336</c:v>
                </c:pt>
                <c:pt idx="882">
                  <c:v>42041.75</c:v>
                </c:pt>
                <c:pt idx="883">
                  <c:v>42041.791666666664</c:v>
                </c:pt>
                <c:pt idx="884">
                  <c:v>42041.833333333336</c:v>
                </c:pt>
                <c:pt idx="885">
                  <c:v>42041.875</c:v>
                </c:pt>
                <c:pt idx="886">
                  <c:v>42041.916666666664</c:v>
                </c:pt>
                <c:pt idx="887">
                  <c:v>42041.958333333336</c:v>
                </c:pt>
                <c:pt idx="888">
                  <c:v>42042</c:v>
                </c:pt>
                <c:pt idx="889">
                  <c:v>42042.041666666664</c:v>
                </c:pt>
                <c:pt idx="890">
                  <c:v>42042.083333333336</c:v>
                </c:pt>
                <c:pt idx="891">
                  <c:v>42042.125</c:v>
                </c:pt>
                <c:pt idx="892">
                  <c:v>42042.166666666664</c:v>
                </c:pt>
                <c:pt idx="893">
                  <c:v>42042.208333333336</c:v>
                </c:pt>
                <c:pt idx="894">
                  <c:v>42042.25</c:v>
                </c:pt>
                <c:pt idx="895">
                  <c:v>42042.291666666664</c:v>
                </c:pt>
                <c:pt idx="896">
                  <c:v>42042.333333333336</c:v>
                </c:pt>
                <c:pt idx="897">
                  <c:v>42042.375</c:v>
                </c:pt>
                <c:pt idx="898">
                  <c:v>42042.416666666664</c:v>
                </c:pt>
                <c:pt idx="899">
                  <c:v>42042.458333333336</c:v>
                </c:pt>
                <c:pt idx="900">
                  <c:v>42042.5</c:v>
                </c:pt>
                <c:pt idx="901">
                  <c:v>42042.541666666664</c:v>
                </c:pt>
                <c:pt idx="902">
                  <c:v>42042.583333333336</c:v>
                </c:pt>
                <c:pt idx="903">
                  <c:v>42042.625</c:v>
                </c:pt>
                <c:pt idx="904">
                  <c:v>42042.666666666664</c:v>
                </c:pt>
                <c:pt idx="905">
                  <c:v>42042.708333333336</c:v>
                </c:pt>
                <c:pt idx="906">
                  <c:v>42042.75</c:v>
                </c:pt>
                <c:pt idx="907">
                  <c:v>42042.791666666664</c:v>
                </c:pt>
                <c:pt idx="908">
                  <c:v>42042.833333333336</c:v>
                </c:pt>
                <c:pt idx="909">
                  <c:v>42042.875</c:v>
                </c:pt>
                <c:pt idx="910">
                  <c:v>42042.916666666664</c:v>
                </c:pt>
                <c:pt idx="911">
                  <c:v>42042.958333333336</c:v>
                </c:pt>
                <c:pt idx="912">
                  <c:v>42043</c:v>
                </c:pt>
                <c:pt idx="913">
                  <c:v>42043.041666666664</c:v>
                </c:pt>
                <c:pt idx="914">
                  <c:v>42043.083333333336</c:v>
                </c:pt>
                <c:pt idx="915">
                  <c:v>42043.125</c:v>
                </c:pt>
                <c:pt idx="916">
                  <c:v>42043.166666666664</c:v>
                </c:pt>
                <c:pt idx="917">
                  <c:v>42043.208333333336</c:v>
                </c:pt>
                <c:pt idx="918">
                  <c:v>42043.25</c:v>
                </c:pt>
                <c:pt idx="919">
                  <c:v>42043.291666666664</c:v>
                </c:pt>
                <c:pt idx="920">
                  <c:v>42043.333333333336</c:v>
                </c:pt>
                <c:pt idx="921">
                  <c:v>42043.375</c:v>
                </c:pt>
                <c:pt idx="922">
                  <c:v>42043.416666666664</c:v>
                </c:pt>
                <c:pt idx="923">
                  <c:v>42043.458333333336</c:v>
                </c:pt>
                <c:pt idx="924">
                  <c:v>42043.5</c:v>
                </c:pt>
                <c:pt idx="925">
                  <c:v>42043.541666666664</c:v>
                </c:pt>
                <c:pt idx="926">
                  <c:v>42043.583333333336</c:v>
                </c:pt>
                <c:pt idx="927">
                  <c:v>42043.625</c:v>
                </c:pt>
                <c:pt idx="928">
                  <c:v>42043.666666666664</c:v>
                </c:pt>
                <c:pt idx="929">
                  <c:v>42043.708333333336</c:v>
                </c:pt>
                <c:pt idx="930">
                  <c:v>42043.75</c:v>
                </c:pt>
                <c:pt idx="931">
                  <c:v>42043.791666666664</c:v>
                </c:pt>
                <c:pt idx="932">
                  <c:v>42043.833333333336</c:v>
                </c:pt>
                <c:pt idx="933">
                  <c:v>42043.875</c:v>
                </c:pt>
                <c:pt idx="934">
                  <c:v>42043.916666666664</c:v>
                </c:pt>
                <c:pt idx="935">
                  <c:v>42043.958333333336</c:v>
                </c:pt>
                <c:pt idx="936">
                  <c:v>42044</c:v>
                </c:pt>
                <c:pt idx="937">
                  <c:v>42044.041666666664</c:v>
                </c:pt>
                <c:pt idx="938">
                  <c:v>42044.083333333336</c:v>
                </c:pt>
                <c:pt idx="939">
                  <c:v>42044.125</c:v>
                </c:pt>
                <c:pt idx="940">
                  <c:v>42044.166666666664</c:v>
                </c:pt>
                <c:pt idx="941">
                  <c:v>42044.208333333336</c:v>
                </c:pt>
                <c:pt idx="942">
                  <c:v>42044.25</c:v>
                </c:pt>
                <c:pt idx="943">
                  <c:v>42044.291666666664</c:v>
                </c:pt>
                <c:pt idx="944">
                  <c:v>42044.333333333336</c:v>
                </c:pt>
                <c:pt idx="945">
                  <c:v>42044.375</c:v>
                </c:pt>
                <c:pt idx="946">
                  <c:v>42044.416666666664</c:v>
                </c:pt>
                <c:pt idx="947">
                  <c:v>42044.458333333336</c:v>
                </c:pt>
                <c:pt idx="948">
                  <c:v>42044.5</c:v>
                </c:pt>
                <c:pt idx="949">
                  <c:v>42044.541666666664</c:v>
                </c:pt>
                <c:pt idx="950">
                  <c:v>42044.583333333336</c:v>
                </c:pt>
                <c:pt idx="951">
                  <c:v>42044.625</c:v>
                </c:pt>
                <c:pt idx="952">
                  <c:v>42044.666666666664</c:v>
                </c:pt>
                <c:pt idx="953">
                  <c:v>42044.708333333336</c:v>
                </c:pt>
                <c:pt idx="954">
                  <c:v>42044.75</c:v>
                </c:pt>
                <c:pt idx="955">
                  <c:v>42044.791666666664</c:v>
                </c:pt>
                <c:pt idx="956">
                  <c:v>42044.833333333336</c:v>
                </c:pt>
                <c:pt idx="957">
                  <c:v>42044.875</c:v>
                </c:pt>
                <c:pt idx="958">
                  <c:v>42044.916666666664</c:v>
                </c:pt>
                <c:pt idx="959">
                  <c:v>42044.958333333336</c:v>
                </c:pt>
                <c:pt idx="960">
                  <c:v>42045</c:v>
                </c:pt>
                <c:pt idx="961">
                  <c:v>42045.041666666664</c:v>
                </c:pt>
                <c:pt idx="962">
                  <c:v>42045.083333333336</c:v>
                </c:pt>
                <c:pt idx="963">
                  <c:v>42045.125</c:v>
                </c:pt>
                <c:pt idx="964">
                  <c:v>42045.166666666664</c:v>
                </c:pt>
                <c:pt idx="965">
                  <c:v>42045.208333333336</c:v>
                </c:pt>
                <c:pt idx="966">
                  <c:v>42045.25</c:v>
                </c:pt>
                <c:pt idx="967">
                  <c:v>42045.291666666664</c:v>
                </c:pt>
                <c:pt idx="968">
                  <c:v>42045.333333333336</c:v>
                </c:pt>
                <c:pt idx="969">
                  <c:v>42045.375</c:v>
                </c:pt>
                <c:pt idx="970">
                  <c:v>42045.416666666664</c:v>
                </c:pt>
                <c:pt idx="971">
                  <c:v>42045.458333333336</c:v>
                </c:pt>
                <c:pt idx="972">
                  <c:v>42045.5</c:v>
                </c:pt>
                <c:pt idx="973">
                  <c:v>42045.541666666664</c:v>
                </c:pt>
                <c:pt idx="974">
                  <c:v>42045.583333333336</c:v>
                </c:pt>
                <c:pt idx="975">
                  <c:v>42045.625</c:v>
                </c:pt>
                <c:pt idx="976">
                  <c:v>42045.666666666664</c:v>
                </c:pt>
                <c:pt idx="977">
                  <c:v>42045.708333333336</c:v>
                </c:pt>
                <c:pt idx="978">
                  <c:v>42045.75</c:v>
                </c:pt>
                <c:pt idx="979">
                  <c:v>42045.791666666664</c:v>
                </c:pt>
                <c:pt idx="980">
                  <c:v>42045.833333333336</c:v>
                </c:pt>
                <c:pt idx="981">
                  <c:v>42045.875</c:v>
                </c:pt>
                <c:pt idx="982">
                  <c:v>42045.916666666664</c:v>
                </c:pt>
                <c:pt idx="983">
                  <c:v>42045.958333333336</c:v>
                </c:pt>
                <c:pt idx="984">
                  <c:v>42046</c:v>
                </c:pt>
                <c:pt idx="985">
                  <c:v>42046.041666666664</c:v>
                </c:pt>
                <c:pt idx="986">
                  <c:v>42046.083333333336</c:v>
                </c:pt>
                <c:pt idx="987">
                  <c:v>42046.125</c:v>
                </c:pt>
                <c:pt idx="988">
                  <c:v>42046.166666666664</c:v>
                </c:pt>
                <c:pt idx="989">
                  <c:v>42046.208333333336</c:v>
                </c:pt>
                <c:pt idx="990">
                  <c:v>42046.25</c:v>
                </c:pt>
                <c:pt idx="991">
                  <c:v>42046.291666666664</c:v>
                </c:pt>
                <c:pt idx="992">
                  <c:v>42046.333333333336</c:v>
                </c:pt>
                <c:pt idx="993">
                  <c:v>42046.375</c:v>
                </c:pt>
                <c:pt idx="994">
                  <c:v>42046.416666666664</c:v>
                </c:pt>
                <c:pt idx="995">
                  <c:v>42046.458333333336</c:v>
                </c:pt>
                <c:pt idx="996">
                  <c:v>42046.5</c:v>
                </c:pt>
                <c:pt idx="997">
                  <c:v>42046.541666666664</c:v>
                </c:pt>
                <c:pt idx="998">
                  <c:v>42046.583333333336</c:v>
                </c:pt>
                <c:pt idx="999">
                  <c:v>42046.625</c:v>
                </c:pt>
                <c:pt idx="1000">
                  <c:v>42046.666666666664</c:v>
                </c:pt>
                <c:pt idx="1001">
                  <c:v>42046.708333333336</c:v>
                </c:pt>
                <c:pt idx="1002">
                  <c:v>42046.75</c:v>
                </c:pt>
                <c:pt idx="1003">
                  <c:v>42046.791666666664</c:v>
                </c:pt>
                <c:pt idx="1004">
                  <c:v>42046.833333333336</c:v>
                </c:pt>
                <c:pt idx="1005">
                  <c:v>42046.875</c:v>
                </c:pt>
                <c:pt idx="1006">
                  <c:v>42046.916666666664</c:v>
                </c:pt>
                <c:pt idx="1007">
                  <c:v>42046.958333333336</c:v>
                </c:pt>
                <c:pt idx="1008">
                  <c:v>42047</c:v>
                </c:pt>
                <c:pt idx="1009">
                  <c:v>42047.041666666664</c:v>
                </c:pt>
                <c:pt idx="1010">
                  <c:v>42047.083333333336</c:v>
                </c:pt>
                <c:pt idx="1011">
                  <c:v>42047.125</c:v>
                </c:pt>
                <c:pt idx="1012">
                  <c:v>42047.166666666664</c:v>
                </c:pt>
                <c:pt idx="1013">
                  <c:v>42047.208333333336</c:v>
                </c:pt>
                <c:pt idx="1014">
                  <c:v>42047.25</c:v>
                </c:pt>
                <c:pt idx="1015">
                  <c:v>42047.291666666664</c:v>
                </c:pt>
                <c:pt idx="1016">
                  <c:v>42047.333333333336</c:v>
                </c:pt>
                <c:pt idx="1017">
                  <c:v>42047.375</c:v>
                </c:pt>
                <c:pt idx="1018">
                  <c:v>42047.416666666664</c:v>
                </c:pt>
                <c:pt idx="1019">
                  <c:v>42047.458333333336</c:v>
                </c:pt>
                <c:pt idx="1020">
                  <c:v>42047.5</c:v>
                </c:pt>
                <c:pt idx="1021">
                  <c:v>42047.541666666664</c:v>
                </c:pt>
                <c:pt idx="1022">
                  <c:v>42047.583333333336</c:v>
                </c:pt>
                <c:pt idx="1023">
                  <c:v>42047.625</c:v>
                </c:pt>
                <c:pt idx="1024">
                  <c:v>42047.666666666664</c:v>
                </c:pt>
                <c:pt idx="1025">
                  <c:v>42047.708333333336</c:v>
                </c:pt>
                <c:pt idx="1026">
                  <c:v>42047.75</c:v>
                </c:pt>
                <c:pt idx="1027">
                  <c:v>42047.791666666664</c:v>
                </c:pt>
                <c:pt idx="1028">
                  <c:v>42047.833333333336</c:v>
                </c:pt>
                <c:pt idx="1029">
                  <c:v>42047.875</c:v>
                </c:pt>
                <c:pt idx="1030">
                  <c:v>42047.916666666664</c:v>
                </c:pt>
                <c:pt idx="1031">
                  <c:v>42047.958333333336</c:v>
                </c:pt>
                <c:pt idx="1032">
                  <c:v>42048</c:v>
                </c:pt>
                <c:pt idx="1033">
                  <c:v>42048.041666666664</c:v>
                </c:pt>
                <c:pt idx="1034">
                  <c:v>42048.083333333336</c:v>
                </c:pt>
                <c:pt idx="1035">
                  <c:v>42048.125</c:v>
                </c:pt>
                <c:pt idx="1036">
                  <c:v>42048.166666666664</c:v>
                </c:pt>
                <c:pt idx="1037">
                  <c:v>42048.208333333336</c:v>
                </c:pt>
                <c:pt idx="1038">
                  <c:v>42048.25</c:v>
                </c:pt>
                <c:pt idx="1039">
                  <c:v>42048.291666666664</c:v>
                </c:pt>
                <c:pt idx="1040">
                  <c:v>42048.333333333336</c:v>
                </c:pt>
                <c:pt idx="1041">
                  <c:v>42048.375</c:v>
                </c:pt>
                <c:pt idx="1042">
                  <c:v>42048.416666666664</c:v>
                </c:pt>
                <c:pt idx="1043">
                  <c:v>42048.458333333336</c:v>
                </c:pt>
                <c:pt idx="1044">
                  <c:v>42048.5</c:v>
                </c:pt>
                <c:pt idx="1045">
                  <c:v>42048.541666666664</c:v>
                </c:pt>
                <c:pt idx="1046">
                  <c:v>42048.583333333336</c:v>
                </c:pt>
                <c:pt idx="1047">
                  <c:v>42048.625</c:v>
                </c:pt>
                <c:pt idx="1048">
                  <c:v>42048.666666666664</c:v>
                </c:pt>
                <c:pt idx="1049">
                  <c:v>42048.708333333336</c:v>
                </c:pt>
                <c:pt idx="1050">
                  <c:v>42048.75</c:v>
                </c:pt>
                <c:pt idx="1051">
                  <c:v>42048.791666666664</c:v>
                </c:pt>
                <c:pt idx="1052">
                  <c:v>42048.833333333336</c:v>
                </c:pt>
                <c:pt idx="1053">
                  <c:v>42048.875</c:v>
                </c:pt>
                <c:pt idx="1054">
                  <c:v>42048.916666666664</c:v>
                </c:pt>
                <c:pt idx="1055">
                  <c:v>42048.958333333336</c:v>
                </c:pt>
                <c:pt idx="1056">
                  <c:v>42049</c:v>
                </c:pt>
                <c:pt idx="1057">
                  <c:v>42049.041666666664</c:v>
                </c:pt>
                <c:pt idx="1058">
                  <c:v>42049.083333333336</c:v>
                </c:pt>
                <c:pt idx="1059">
                  <c:v>42049.125</c:v>
                </c:pt>
                <c:pt idx="1060">
                  <c:v>42049.166666666664</c:v>
                </c:pt>
                <c:pt idx="1061">
                  <c:v>42049.208333333336</c:v>
                </c:pt>
                <c:pt idx="1062">
                  <c:v>42049.25</c:v>
                </c:pt>
                <c:pt idx="1063">
                  <c:v>42049.291666666664</c:v>
                </c:pt>
                <c:pt idx="1064">
                  <c:v>42049.333333333336</c:v>
                </c:pt>
                <c:pt idx="1065">
                  <c:v>42049.375</c:v>
                </c:pt>
                <c:pt idx="1066">
                  <c:v>42049.416666666664</c:v>
                </c:pt>
                <c:pt idx="1067">
                  <c:v>42049.458333333336</c:v>
                </c:pt>
                <c:pt idx="1068">
                  <c:v>42049.5</c:v>
                </c:pt>
                <c:pt idx="1069">
                  <c:v>42049.541666666664</c:v>
                </c:pt>
                <c:pt idx="1070">
                  <c:v>42049.583333333336</c:v>
                </c:pt>
                <c:pt idx="1071">
                  <c:v>42049.625</c:v>
                </c:pt>
                <c:pt idx="1072">
                  <c:v>42049.666666666664</c:v>
                </c:pt>
                <c:pt idx="1073">
                  <c:v>42049.708333333336</c:v>
                </c:pt>
                <c:pt idx="1074">
                  <c:v>42049.75</c:v>
                </c:pt>
                <c:pt idx="1075">
                  <c:v>42049.791666666664</c:v>
                </c:pt>
                <c:pt idx="1076">
                  <c:v>42049.833333333336</c:v>
                </c:pt>
                <c:pt idx="1077">
                  <c:v>42049.875</c:v>
                </c:pt>
                <c:pt idx="1078">
                  <c:v>42049.916666666664</c:v>
                </c:pt>
                <c:pt idx="1079">
                  <c:v>42049.958333333336</c:v>
                </c:pt>
                <c:pt idx="1080">
                  <c:v>42050</c:v>
                </c:pt>
                <c:pt idx="1081">
                  <c:v>42050.041666666664</c:v>
                </c:pt>
                <c:pt idx="1082">
                  <c:v>42050.083333333336</c:v>
                </c:pt>
                <c:pt idx="1083">
                  <c:v>42050.125</c:v>
                </c:pt>
                <c:pt idx="1084">
                  <c:v>42050.166666666664</c:v>
                </c:pt>
                <c:pt idx="1085">
                  <c:v>42050.208333333336</c:v>
                </c:pt>
                <c:pt idx="1086">
                  <c:v>42050.25</c:v>
                </c:pt>
                <c:pt idx="1087">
                  <c:v>42050.291666666664</c:v>
                </c:pt>
                <c:pt idx="1088">
                  <c:v>42050.333333333336</c:v>
                </c:pt>
                <c:pt idx="1089">
                  <c:v>42050.375</c:v>
                </c:pt>
                <c:pt idx="1090">
                  <c:v>42050.416666666664</c:v>
                </c:pt>
                <c:pt idx="1091">
                  <c:v>42050.458333333336</c:v>
                </c:pt>
                <c:pt idx="1092">
                  <c:v>42050.5</c:v>
                </c:pt>
                <c:pt idx="1093">
                  <c:v>42050.541666666664</c:v>
                </c:pt>
                <c:pt idx="1094">
                  <c:v>42050.583333333336</c:v>
                </c:pt>
                <c:pt idx="1095">
                  <c:v>42050.625</c:v>
                </c:pt>
                <c:pt idx="1096">
                  <c:v>42050.666666666664</c:v>
                </c:pt>
                <c:pt idx="1097">
                  <c:v>42050.708333333336</c:v>
                </c:pt>
                <c:pt idx="1098">
                  <c:v>42050.75</c:v>
                </c:pt>
                <c:pt idx="1099">
                  <c:v>42050.791666666664</c:v>
                </c:pt>
                <c:pt idx="1100">
                  <c:v>42050.833333333336</c:v>
                </c:pt>
                <c:pt idx="1101">
                  <c:v>42050.875</c:v>
                </c:pt>
                <c:pt idx="1102">
                  <c:v>42050.916666666664</c:v>
                </c:pt>
                <c:pt idx="1103">
                  <c:v>42050.958333333336</c:v>
                </c:pt>
                <c:pt idx="1104">
                  <c:v>42051</c:v>
                </c:pt>
                <c:pt idx="1105">
                  <c:v>42051.041666666664</c:v>
                </c:pt>
                <c:pt idx="1106">
                  <c:v>42051.083333333336</c:v>
                </c:pt>
                <c:pt idx="1107">
                  <c:v>42051.125</c:v>
                </c:pt>
                <c:pt idx="1108">
                  <c:v>42051.166666666664</c:v>
                </c:pt>
                <c:pt idx="1109">
                  <c:v>42051.208333333336</c:v>
                </c:pt>
                <c:pt idx="1110">
                  <c:v>42051.25</c:v>
                </c:pt>
                <c:pt idx="1111">
                  <c:v>42051.291666666664</c:v>
                </c:pt>
                <c:pt idx="1112">
                  <c:v>42051.333333333336</c:v>
                </c:pt>
                <c:pt idx="1113">
                  <c:v>42051.375</c:v>
                </c:pt>
                <c:pt idx="1114">
                  <c:v>42051.416666666664</c:v>
                </c:pt>
                <c:pt idx="1115">
                  <c:v>42051.458333333336</c:v>
                </c:pt>
                <c:pt idx="1116">
                  <c:v>42051.5</c:v>
                </c:pt>
                <c:pt idx="1117">
                  <c:v>42051.541666666664</c:v>
                </c:pt>
                <c:pt idx="1118">
                  <c:v>42051.583333333336</c:v>
                </c:pt>
                <c:pt idx="1119">
                  <c:v>42051.625</c:v>
                </c:pt>
                <c:pt idx="1120">
                  <c:v>42051.666666666664</c:v>
                </c:pt>
                <c:pt idx="1121">
                  <c:v>42051.708333333336</c:v>
                </c:pt>
                <c:pt idx="1122">
                  <c:v>42051.75</c:v>
                </c:pt>
                <c:pt idx="1123">
                  <c:v>42051.791666666664</c:v>
                </c:pt>
                <c:pt idx="1124">
                  <c:v>42051.833333333336</c:v>
                </c:pt>
                <c:pt idx="1125">
                  <c:v>42051.875</c:v>
                </c:pt>
                <c:pt idx="1126">
                  <c:v>42051.916666666664</c:v>
                </c:pt>
                <c:pt idx="1127">
                  <c:v>42051.958333333336</c:v>
                </c:pt>
                <c:pt idx="1128">
                  <c:v>42052</c:v>
                </c:pt>
                <c:pt idx="1129">
                  <c:v>42052.041666666664</c:v>
                </c:pt>
                <c:pt idx="1130">
                  <c:v>42052.083333333336</c:v>
                </c:pt>
                <c:pt idx="1131">
                  <c:v>42052.125</c:v>
                </c:pt>
                <c:pt idx="1132">
                  <c:v>42052.166666666664</c:v>
                </c:pt>
                <c:pt idx="1133">
                  <c:v>42052.208333333336</c:v>
                </c:pt>
                <c:pt idx="1134">
                  <c:v>42052.25</c:v>
                </c:pt>
                <c:pt idx="1135">
                  <c:v>42052.291666666664</c:v>
                </c:pt>
                <c:pt idx="1136">
                  <c:v>42052.333333333336</c:v>
                </c:pt>
                <c:pt idx="1137">
                  <c:v>42052.375</c:v>
                </c:pt>
                <c:pt idx="1138">
                  <c:v>42052.416666666664</c:v>
                </c:pt>
                <c:pt idx="1139">
                  <c:v>42052.458333333336</c:v>
                </c:pt>
                <c:pt idx="1140">
                  <c:v>42052.5</c:v>
                </c:pt>
                <c:pt idx="1141">
                  <c:v>42052.541666666664</c:v>
                </c:pt>
                <c:pt idx="1142">
                  <c:v>42052.583333333336</c:v>
                </c:pt>
                <c:pt idx="1143">
                  <c:v>42052.625</c:v>
                </c:pt>
                <c:pt idx="1144">
                  <c:v>42052.666666666664</c:v>
                </c:pt>
                <c:pt idx="1145">
                  <c:v>42052.708333333336</c:v>
                </c:pt>
                <c:pt idx="1146">
                  <c:v>42052.75</c:v>
                </c:pt>
                <c:pt idx="1147">
                  <c:v>42052.791666666664</c:v>
                </c:pt>
                <c:pt idx="1148">
                  <c:v>42052.833333333336</c:v>
                </c:pt>
                <c:pt idx="1149">
                  <c:v>42052.875</c:v>
                </c:pt>
                <c:pt idx="1150">
                  <c:v>42052.916666666664</c:v>
                </c:pt>
                <c:pt idx="1151">
                  <c:v>42052.958333333336</c:v>
                </c:pt>
                <c:pt idx="1152">
                  <c:v>42053</c:v>
                </c:pt>
                <c:pt idx="1153">
                  <c:v>42053.041666666664</c:v>
                </c:pt>
                <c:pt idx="1154">
                  <c:v>42053.083333333336</c:v>
                </c:pt>
                <c:pt idx="1155">
                  <c:v>42053.125</c:v>
                </c:pt>
                <c:pt idx="1156">
                  <c:v>42053.166666666664</c:v>
                </c:pt>
                <c:pt idx="1157">
                  <c:v>42053.208333333336</c:v>
                </c:pt>
                <c:pt idx="1158">
                  <c:v>42053.25</c:v>
                </c:pt>
                <c:pt idx="1159">
                  <c:v>42053.291666666664</c:v>
                </c:pt>
                <c:pt idx="1160">
                  <c:v>42053.333333333336</c:v>
                </c:pt>
                <c:pt idx="1161">
                  <c:v>42053.375</c:v>
                </c:pt>
                <c:pt idx="1162">
                  <c:v>42053.416666666664</c:v>
                </c:pt>
                <c:pt idx="1163">
                  <c:v>42053.458333333336</c:v>
                </c:pt>
                <c:pt idx="1164">
                  <c:v>42053.5</c:v>
                </c:pt>
                <c:pt idx="1165">
                  <c:v>42053.541666666664</c:v>
                </c:pt>
                <c:pt idx="1166">
                  <c:v>42053.583333333336</c:v>
                </c:pt>
                <c:pt idx="1167">
                  <c:v>42053.625</c:v>
                </c:pt>
                <c:pt idx="1168">
                  <c:v>42053.666666666664</c:v>
                </c:pt>
                <c:pt idx="1169">
                  <c:v>42053.708333333336</c:v>
                </c:pt>
                <c:pt idx="1170">
                  <c:v>42053.75</c:v>
                </c:pt>
                <c:pt idx="1171">
                  <c:v>42053.791666666664</c:v>
                </c:pt>
                <c:pt idx="1172">
                  <c:v>42053.833333333336</c:v>
                </c:pt>
                <c:pt idx="1173">
                  <c:v>42053.875</c:v>
                </c:pt>
                <c:pt idx="1174">
                  <c:v>42053.916666666664</c:v>
                </c:pt>
                <c:pt idx="1175">
                  <c:v>42053.958333333336</c:v>
                </c:pt>
                <c:pt idx="1176">
                  <c:v>42054</c:v>
                </c:pt>
                <c:pt idx="1177">
                  <c:v>42054.041666666664</c:v>
                </c:pt>
                <c:pt idx="1178">
                  <c:v>42054.083333333336</c:v>
                </c:pt>
                <c:pt idx="1179">
                  <c:v>42054.125</c:v>
                </c:pt>
                <c:pt idx="1180">
                  <c:v>42054.166666666664</c:v>
                </c:pt>
                <c:pt idx="1181">
                  <c:v>42054.208333333336</c:v>
                </c:pt>
                <c:pt idx="1182">
                  <c:v>42054.25</c:v>
                </c:pt>
                <c:pt idx="1183">
                  <c:v>42054.291666666664</c:v>
                </c:pt>
                <c:pt idx="1184">
                  <c:v>42054.333333333336</c:v>
                </c:pt>
                <c:pt idx="1185">
                  <c:v>42054.375</c:v>
                </c:pt>
                <c:pt idx="1186">
                  <c:v>42054.416666666664</c:v>
                </c:pt>
                <c:pt idx="1187">
                  <c:v>42054.458333333336</c:v>
                </c:pt>
                <c:pt idx="1188">
                  <c:v>42054.5</c:v>
                </c:pt>
                <c:pt idx="1189">
                  <c:v>42054.541666666664</c:v>
                </c:pt>
                <c:pt idx="1190">
                  <c:v>42054.583333333336</c:v>
                </c:pt>
                <c:pt idx="1191">
                  <c:v>42054.625</c:v>
                </c:pt>
                <c:pt idx="1192">
                  <c:v>42054.666666666664</c:v>
                </c:pt>
                <c:pt idx="1193">
                  <c:v>42054.708333333336</c:v>
                </c:pt>
                <c:pt idx="1194">
                  <c:v>42054.75</c:v>
                </c:pt>
                <c:pt idx="1195">
                  <c:v>42054.791666666664</c:v>
                </c:pt>
                <c:pt idx="1196">
                  <c:v>42054.833333333336</c:v>
                </c:pt>
                <c:pt idx="1197">
                  <c:v>42054.875</c:v>
                </c:pt>
                <c:pt idx="1198">
                  <c:v>42054.916666666664</c:v>
                </c:pt>
                <c:pt idx="1199">
                  <c:v>42054.958333333336</c:v>
                </c:pt>
                <c:pt idx="1200">
                  <c:v>42055</c:v>
                </c:pt>
                <c:pt idx="1201">
                  <c:v>42055.041666666664</c:v>
                </c:pt>
                <c:pt idx="1202">
                  <c:v>42055.083333333336</c:v>
                </c:pt>
                <c:pt idx="1203">
                  <c:v>42055.125</c:v>
                </c:pt>
                <c:pt idx="1204">
                  <c:v>42055.166666666664</c:v>
                </c:pt>
                <c:pt idx="1205">
                  <c:v>42055.208333333336</c:v>
                </c:pt>
                <c:pt idx="1206">
                  <c:v>42055.25</c:v>
                </c:pt>
                <c:pt idx="1207">
                  <c:v>42055.291666666664</c:v>
                </c:pt>
                <c:pt idx="1208">
                  <c:v>42055.333333333336</c:v>
                </c:pt>
                <c:pt idx="1209">
                  <c:v>42055.375</c:v>
                </c:pt>
                <c:pt idx="1210">
                  <c:v>42055.416666666664</c:v>
                </c:pt>
                <c:pt idx="1211">
                  <c:v>42055.458333333336</c:v>
                </c:pt>
                <c:pt idx="1212">
                  <c:v>42055.5</c:v>
                </c:pt>
                <c:pt idx="1213">
                  <c:v>42055.541666666664</c:v>
                </c:pt>
                <c:pt idx="1214">
                  <c:v>42055.583333333336</c:v>
                </c:pt>
                <c:pt idx="1215">
                  <c:v>42055.625</c:v>
                </c:pt>
                <c:pt idx="1216">
                  <c:v>42055.666666666664</c:v>
                </c:pt>
                <c:pt idx="1217">
                  <c:v>42055.708333333336</c:v>
                </c:pt>
                <c:pt idx="1218">
                  <c:v>42055.75</c:v>
                </c:pt>
                <c:pt idx="1219">
                  <c:v>42055.791666666664</c:v>
                </c:pt>
                <c:pt idx="1220">
                  <c:v>42055.833333333336</c:v>
                </c:pt>
                <c:pt idx="1221">
                  <c:v>42055.875</c:v>
                </c:pt>
                <c:pt idx="1222">
                  <c:v>42055.916666666664</c:v>
                </c:pt>
                <c:pt idx="1223">
                  <c:v>42055.958333333336</c:v>
                </c:pt>
                <c:pt idx="1224">
                  <c:v>42056</c:v>
                </c:pt>
                <c:pt idx="1225">
                  <c:v>42056.041666666664</c:v>
                </c:pt>
                <c:pt idx="1226">
                  <c:v>42056.083333333336</c:v>
                </c:pt>
                <c:pt idx="1227">
                  <c:v>42056.125</c:v>
                </c:pt>
                <c:pt idx="1228">
                  <c:v>42056.166666666664</c:v>
                </c:pt>
                <c:pt idx="1229">
                  <c:v>42056.208333333336</c:v>
                </c:pt>
                <c:pt idx="1230">
                  <c:v>42056.25</c:v>
                </c:pt>
                <c:pt idx="1231">
                  <c:v>42056.291666666664</c:v>
                </c:pt>
                <c:pt idx="1232">
                  <c:v>42056.333333333336</c:v>
                </c:pt>
                <c:pt idx="1233">
                  <c:v>42056.375</c:v>
                </c:pt>
                <c:pt idx="1234">
                  <c:v>42056.416666666664</c:v>
                </c:pt>
                <c:pt idx="1235">
                  <c:v>42056.458333333336</c:v>
                </c:pt>
                <c:pt idx="1236">
                  <c:v>42056.5</c:v>
                </c:pt>
                <c:pt idx="1237">
                  <c:v>42056.541666666664</c:v>
                </c:pt>
                <c:pt idx="1238">
                  <c:v>42056.583333333336</c:v>
                </c:pt>
                <c:pt idx="1239">
                  <c:v>42056.625</c:v>
                </c:pt>
                <c:pt idx="1240">
                  <c:v>42056.666666666664</c:v>
                </c:pt>
                <c:pt idx="1241">
                  <c:v>42056.708333333336</c:v>
                </c:pt>
                <c:pt idx="1242">
                  <c:v>42056.75</c:v>
                </c:pt>
                <c:pt idx="1243">
                  <c:v>42056.791666666664</c:v>
                </c:pt>
                <c:pt idx="1244">
                  <c:v>42056.833333333336</c:v>
                </c:pt>
                <c:pt idx="1245">
                  <c:v>42056.875</c:v>
                </c:pt>
                <c:pt idx="1246">
                  <c:v>42056.916666666664</c:v>
                </c:pt>
                <c:pt idx="1247">
                  <c:v>42056.958333333336</c:v>
                </c:pt>
                <c:pt idx="1248">
                  <c:v>42057</c:v>
                </c:pt>
                <c:pt idx="1249">
                  <c:v>42057.041666666664</c:v>
                </c:pt>
                <c:pt idx="1250">
                  <c:v>42057.083333333336</c:v>
                </c:pt>
                <c:pt idx="1251">
                  <c:v>42057.125</c:v>
                </c:pt>
                <c:pt idx="1252">
                  <c:v>42057.166666666664</c:v>
                </c:pt>
                <c:pt idx="1253">
                  <c:v>42057.208333333336</c:v>
                </c:pt>
                <c:pt idx="1254">
                  <c:v>42057.25</c:v>
                </c:pt>
                <c:pt idx="1255">
                  <c:v>42057.291666666664</c:v>
                </c:pt>
                <c:pt idx="1256">
                  <c:v>42057.333333333336</c:v>
                </c:pt>
                <c:pt idx="1257">
                  <c:v>42057.375</c:v>
                </c:pt>
                <c:pt idx="1258">
                  <c:v>42057.416666666664</c:v>
                </c:pt>
                <c:pt idx="1259">
                  <c:v>42057.458333333336</c:v>
                </c:pt>
                <c:pt idx="1260">
                  <c:v>42057.5</c:v>
                </c:pt>
                <c:pt idx="1261">
                  <c:v>42057.541666666664</c:v>
                </c:pt>
                <c:pt idx="1262">
                  <c:v>42057.583333333336</c:v>
                </c:pt>
                <c:pt idx="1263">
                  <c:v>42057.625</c:v>
                </c:pt>
                <c:pt idx="1264">
                  <c:v>42057.666666666664</c:v>
                </c:pt>
                <c:pt idx="1265">
                  <c:v>42057.708333333336</c:v>
                </c:pt>
                <c:pt idx="1266">
                  <c:v>42057.75</c:v>
                </c:pt>
                <c:pt idx="1267">
                  <c:v>42057.791666666664</c:v>
                </c:pt>
                <c:pt idx="1268">
                  <c:v>42057.833333333336</c:v>
                </c:pt>
                <c:pt idx="1269">
                  <c:v>42057.875</c:v>
                </c:pt>
                <c:pt idx="1270">
                  <c:v>42057.916666666664</c:v>
                </c:pt>
                <c:pt idx="1271">
                  <c:v>42057.958333333336</c:v>
                </c:pt>
                <c:pt idx="1272">
                  <c:v>42058</c:v>
                </c:pt>
                <c:pt idx="1273">
                  <c:v>42058.041666666664</c:v>
                </c:pt>
                <c:pt idx="1274">
                  <c:v>42058.083333333336</c:v>
                </c:pt>
                <c:pt idx="1275">
                  <c:v>42058.125</c:v>
                </c:pt>
                <c:pt idx="1276">
                  <c:v>42058.166666666664</c:v>
                </c:pt>
                <c:pt idx="1277">
                  <c:v>42058.208333333336</c:v>
                </c:pt>
                <c:pt idx="1278">
                  <c:v>42058.25</c:v>
                </c:pt>
                <c:pt idx="1279">
                  <c:v>42058.291666666664</c:v>
                </c:pt>
                <c:pt idx="1280">
                  <c:v>42058.333333333336</c:v>
                </c:pt>
                <c:pt idx="1281">
                  <c:v>42058.375</c:v>
                </c:pt>
                <c:pt idx="1282">
                  <c:v>42058.416666666664</c:v>
                </c:pt>
                <c:pt idx="1283">
                  <c:v>42058.458333333336</c:v>
                </c:pt>
                <c:pt idx="1284">
                  <c:v>42058.5</c:v>
                </c:pt>
                <c:pt idx="1285">
                  <c:v>42058.541666666664</c:v>
                </c:pt>
                <c:pt idx="1286">
                  <c:v>42058.583333333336</c:v>
                </c:pt>
                <c:pt idx="1287">
                  <c:v>42058.625</c:v>
                </c:pt>
                <c:pt idx="1288">
                  <c:v>42058.666666666664</c:v>
                </c:pt>
                <c:pt idx="1289">
                  <c:v>42058.708333333336</c:v>
                </c:pt>
                <c:pt idx="1290">
                  <c:v>42058.75</c:v>
                </c:pt>
                <c:pt idx="1291">
                  <c:v>42058.791666666664</c:v>
                </c:pt>
                <c:pt idx="1292">
                  <c:v>42058.833333333336</c:v>
                </c:pt>
                <c:pt idx="1293">
                  <c:v>42058.875</c:v>
                </c:pt>
                <c:pt idx="1294">
                  <c:v>42058.916666666664</c:v>
                </c:pt>
                <c:pt idx="1295">
                  <c:v>42058.958333333336</c:v>
                </c:pt>
                <c:pt idx="1296">
                  <c:v>42059</c:v>
                </c:pt>
                <c:pt idx="1297">
                  <c:v>42059.041666666664</c:v>
                </c:pt>
                <c:pt idx="1298">
                  <c:v>42059.083333333336</c:v>
                </c:pt>
                <c:pt idx="1299">
                  <c:v>42059.125</c:v>
                </c:pt>
                <c:pt idx="1300">
                  <c:v>42059.166666666664</c:v>
                </c:pt>
                <c:pt idx="1301">
                  <c:v>42059.208333333336</c:v>
                </c:pt>
                <c:pt idx="1302">
                  <c:v>42059.25</c:v>
                </c:pt>
                <c:pt idx="1303">
                  <c:v>42059.291666666664</c:v>
                </c:pt>
                <c:pt idx="1304">
                  <c:v>42059.333333333336</c:v>
                </c:pt>
                <c:pt idx="1305">
                  <c:v>42059.375</c:v>
                </c:pt>
                <c:pt idx="1306">
                  <c:v>42059.416666666664</c:v>
                </c:pt>
                <c:pt idx="1307">
                  <c:v>42059.458333333336</c:v>
                </c:pt>
                <c:pt idx="1308">
                  <c:v>42059.5</c:v>
                </c:pt>
                <c:pt idx="1309">
                  <c:v>42059.541666666664</c:v>
                </c:pt>
                <c:pt idx="1310">
                  <c:v>42059.583333333336</c:v>
                </c:pt>
                <c:pt idx="1311">
                  <c:v>42059.625</c:v>
                </c:pt>
                <c:pt idx="1312">
                  <c:v>42059.666666666664</c:v>
                </c:pt>
                <c:pt idx="1313">
                  <c:v>42059.708333333336</c:v>
                </c:pt>
                <c:pt idx="1314">
                  <c:v>42059.75</c:v>
                </c:pt>
                <c:pt idx="1315">
                  <c:v>42059.791666666664</c:v>
                </c:pt>
                <c:pt idx="1316">
                  <c:v>42059.833333333336</c:v>
                </c:pt>
                <c:pt idx="1317">
                  <c:v>42059.875</c:v>
                </c:pt>
                <c:pt idx="1318">
                  <c:v>42059.916666666664</c:v>
                </c:pt>
                <c:pt idx="1319">
                  <c:v>42059.958333333336</c:v>
                </c:pt>
                <c:pt idx="1320">
                  <c:v>42060</c:v>
                </c:pt>
                <c:pt idx="1321">
                  <c:v>42060.041666666664</c:v>
                </c:pt>
                <c:pt idx="1322">
                  <c:v>42060.083333333336</c:v>
                </c:pt>
                <c:pt idx="1323">
                  <c:v>42060.125</c:v>
                </c:pt>
                <c:pt idx="1324">
                  <c:v>42060.166666666664</c:v>
                </c:pt>
                <c:pt idx="1325">
                  <c:v>42060.208333333336</c:v>
                </c:pt>
                <c:pt idx="1326">
                  <c:v>42060.25</c:v>
                </c:pt>
                <c:pt idx="1327">
                  <c:v>42060.291666666664</c:v>
                </c:pt>
                <c:pt idx="1328">
                  <c:v>42060.333333333336</c:v>
                </c:pt>
                <c:pt idx="1329">
                  <c:v>42060.375</c:v>
                </c:pt>
                <c:pt idx="1330">
                  <c:v>42060.416666666664</c:v>
                </c:pt>
                <c:pt idx="1331">
                  <c:v>42060.458333333336</c:v>
                </c:pt>
                <c:pt idx="1332">
                  <c:v>42060.5</c:v>
                </c:pt>
                <c:pt idx="1333">
                  <c:v>42060.541666666664</c:v>
                </c:pt>
                <c:pt idx="1334">
                  <c:v>42060.583333333336</c:v>
                </c:pt>
                <c:pt idx="1335">
                  <c:v>42060.625</c:v>
                </c:pt>
                <c:pt idx="1336">
                  <c:v>42060.666666666664</c:v>
                </c:pt>
                <c:pt idx="1337">
                  <c:v>42060.708333333336</c:v>
                </c:pt>
                <c:pt idx="1338">
                  <c:v>42060.75</c:v>
                </c:pt>
                <c:pt idx="1339">
                  <c:v>42060.791666666664</c:v>
                </c:pt>
                <c:pt idx="1340">
                  <c:v>42060.833333333336</c:v>
                </c:pt>
                <c:pt idx="1341">
                  <c:v>42060.875</c:v>
                </c:pt>
                <c:pt idx="1342">
                  <c:v>42060.916666666664</c:v>
                </c:pt>
                <c:pt idx="1343">
                  <c:v>42060.958333333336</c:v>
                </c:pt>
                <c:pt idx="1344">
                  <c:v>42061</c:v>
                </c:pt>
                <c:pt idx="1345">
                  <c:v>42061.041666666664</c:v>
                </c:pt>
                <c:pt idx="1346">
                  <c:v>42061.083333333336</c:v>
                </c:pt>
                <c:pt idx="1347">
                  <c:v>42061.125</c:v>
                </c:pt>
                <c:pt idx="1348">
                  <c:v>42061.166666666664</c:v>
                </c:pt>
                <c:pt idx="1349">
                  <c:v>42061.208333333336</c:v>
                </c:pt>
                <c:pt idx="1350">
                  <c:v>42061.25</c:v>
                </c:pt>
                <c:pt idx="1351">
                  <c:v>42061.291666666664</c:v>
                </c:pt>
                <c:pt idx="1352">
                  <c:v>42061.333333333336</c:v>
                </c:pt>
                <c:pt idx="1353">
                  <c:v>42061.375</c:v>
                </c:pt>
                <c:pt idx="1354">
                  <c:v>42061.416666666664</c:v>
                </c:pt>
                <c:pt idx="1355">
                  <c:v>42061.458333333336</c:v>
                </c:pt>
                <c:pt idx="1356">
                  <c:v>42061.5</c:v>
                </c:pt>
                <c:pt idx="1357">
                  <c:v>42061.541666666664</c:v>
                </c:pt>
                <c:pt idx="1358">
                  <c:v>42061.583333333336</c:v>
                </c:pt>
                <c:pt idx="1359">
                  <c:v>42061.625</c:v>
                </c:pt>
                <c:pt idx="1360">
                  <c:v>42061.666666666664</c:v>
                </c:pt>
                <c:pt idx="1361">
                  <c:v>42061.708333333336</c:v>
                </c:pt>
                <c:pt idx="1362">
                  <c:v>42061.75</c:v>
                </c:pt>
                <c:pt idx="1363">
                  <c:v>42061.791666666664</c:v>
                </c:pt>
                <c:pt idx="1364">
                  <c:v>42061.833333333336</c:v>
                </c:pt>
                <c:pt idx="1365">
                  <c:v>42061.875</c:v>
                </c:pt>
                <c:pt idx="1366">
                  <c:v>42061.916666666664</c:v>
                </c:pt>
                <c:pt idx="1367">
                  <c:v>42061.958333333336</c:v>
                </c:pt>
                <c:pt idx="1368">
                  <c:v>42062</c:v>
                </c:pt>
                <c:pt idx="1369">
                  <c:v>42062.041666666664</c:v>
                </c:pt>
                <c:pt idx="1370">
                  <c:v>42062.083333333336</c:v>
                </c:pt>
                <c:pt idx="1371">
                  <c:v>42062.125</c:v>
                </c:pt>
                <c:pt idx="1372">
                  <c:v>42062.166666666664</c:v>
                </c:pt>
                <c:pt idx="1373">
                  <c:v>42062.208333333336</c:v>
                </c:pt>
                <c:pt idx="1374">
                  <c:v>42062.25</c:v>
                </c:pt>
                <c:pt idx="1375">
                  <c:v>42062.291666666664</c:v>
                </c:pt>
                <c:pt idx="1376">
                  <c:v>42062.333333333336</c:v>
                </c:pt>
                <c:pt idx="1377">
                  <c:v>42062.375</c:v>
                </c:pt>
                <c:pt idx="1378">
                  <c:v>42062.416666666664</c:v>
                </c:pt>
                <c:pt idx="1379">
                  <c:v>42062.458333333336</c:v>
                </c:pt>
                <c:pt idx="1380">
                  <c:v>42062.5</c:v>
                </c:pt>
                <c:pt idx="1381">
                  <c:v>42062.541666666664</c:v>
                </c:pt>
                <c:pt idx="1382">
                  <c:v>42062.583333333336</c:v>
                </c:pt>
                <c:pt idx="1383">
                  <c:v>42062.625</c:v>
                </c:pt>
                <c:pt idx="1384">
                  <c:v>42062.666666666664</c:v>
                </c:pt>
                <c:pt idx="1385">
                  <c:v>42062.708333333336</c:v>
                </c:pt>
                <c:pt idx="1386">
                  <c:v>42062.75</c:v>
                </c:pt>
                <c:pt idx="1387">
                  <c:v>42062.791666666664</c:v>
                </c:pt>
                <c:pt idx="1388">
                  <c:v>42062.833333333336</c:v>
                </c:pt>
                <c:pt idx="1389">
                  <c:v>42062.875</c:v>
                </c:pt>
                <c:pt idx="1390">
                  <c:v>42062.916666666664</c:v>
                </c:pt>
                <c:pt idx="1391">
                  <c:v>42062.958333333336</c:v>
                </c:pt>
                <c:pt idx="1392">
                  <c:v>42063</c:v>
                </c:pt>
                <c:pt idx="1393">
                  <c:v>42063.041666666664</c:v>
                </c:pt>
                <c:pt idx="1394">
                  <c:v>42063.083333333336</c:v>
                </c:pt>
                <c:pt idx="1395">
                  <c:v>42063.125</c:v>
                </c:pt>
                <c:pt idx="1396">
                  <c:v>42063.166666666664</c:v>
                </c:pt>
                <c:pt idx="1397">
                  <c:v>42063.208333333336</c:v>
                </c:pt>
                <c:pt idx="1398">
                  <c:v>42063.25</c:v>
                </c:pt>
                <c:pt idx="1399">
                  <c:v>42063.291666666664</c:v>
                </c:pt>
                <c:pt idx="1400">
                  <c:v>42063.333333333336</c:v>
                </c:pt>
                <c:pt idx="1401">
                  <c:v>42063.375</c:v>
                </c:pt>
                <c:pt idx="1402">
                  <c:v>42063.416666666664</c:v>
                </c:pt>
                <c:pt idx="1403">
                  <c:v>42063.458333333336</c:v>
                </c:pt>
                <c:pt idx="1404">
                  <c:v>42063.5</c:v>
                </c:pt>
                <c:pt idx="1405">
                  <c:v>42063.541666666664</c:v>
                </c:pt>
                <c:pt idx="1406">
                  <c:v>42063.583333333336</c:v>
                </c:pt>
                <c:pt idx="1407">
                  <c:v>42063.625</c:v>
                </c:pt>
                <c:pt idx="1408">
                  <c:v>42063.666666666664</c:v>
                </c:pt>
                <c:pt idx="1409">
                  <c:v>42063.708333333336</c:v>
                </c:pt>
                <c:pt idx="1410">
                  <c:v>42063.75</c:v>
                </c:pt>
                <c:pt idx="1411">
                  <c:v>42063.791666666664</c:v>
                </c:pt>
                <c:pt idx="1412">
                  <c:v>42063.833333333336</c:v>
                </c:pt>
                <c:pt idx="1413">
                  <c:v>42063.875</c:v>
                </c:pt>
                <c:pt idx="1414">
                  <c:v>42063.916666666664</c:v>
                </c:pt>
                <c:pt idx="1415">
                  <c:v>42063.958333333336</c:v>
                </c:pt>
                <c:pt idx="1416">
                  <c:v>42064</c:v>
                </c:pt>
                <c:pt idx="1417">
                  <c:v>42064.041666666664</c:v>
                </c:pt>
                <c:pt idx="1418">
                  <c:v>42064.083333333336</c:v>
                </c:pt>
                <c:pt idx="1419">
                  <c:v>42064.125</c:v>
                </c:pt>
                <c:pt idx="1420">
                  <c:v>42064.166666666664</c:v>
                </c:pt>
                <c:pt idx="1421">
                  <c:v>42064.208333333336</c:v>
                </c:pt>
                <c:pt idx="1422">
                  <c:v>42064.25</c:v>
                </c:pt>
                <c:pt idx="1423">
                  <c:v>42064.291666666664</c:v>
                </c:pt>
                <c:pt idx="1424">
                  <c:v>42064.333333333336</c:v>
                </c:pt>
                <c:pt idx="1425">
                  <c:v>42064.375</c:v>
                </c:pt>
                <c:pt idx="1426">
                  <c:v>42064.416666666664</c:v>
                </c:pt>
                <c:pt idx="1427">
                  <c:v>42064.458333333336</c:v>
                </c:pt>
                <c:pt idx="1428">
                  <c:v>42064.5</c:v>
                </c:pt>
                <c:pt idx="1429">
                  <c:v>42064.541666666664</c:v>
                </c:pt>
                <c:pt idx="1430">
                  <c:v>42064.583333333336</c:v>
                </c:pt>
                <c:pt idx="1431">
                  <c:v>42064.625</c:v>
                </c:pt>
                <c:pt idx="1432">
                  <c:v>42064.666666666664</c:v>
                </c:pt>
                <c:pt idx="1433">
                  <c:v>42064.708333333336</c:v>
                </c:pt>
                <c:pt idx="1434">
                  <c:v>42064.75</c:v>
                </c:pt>
                <c:pt idx="1435">
                  <c:v>42064.791666666664</c:v>
                </c:pt>
                <c:pt idx="1436">
                  <c:v>42064.833333333336</c:v>
                </c:pt>
                <c:pt idx="1437">
                  <c:v>42064.875</c:v>
                </c:pt>
                <c:pt idx="1438">
                  <c:v>42064.916666666664</c:v>
                </c:pt>
                <c:pt idx="1439">
                  <c:v>42064.958333333336</c:v>
                </c:pt>
                <c:pt idx="1440">
                  <c:v>42065</c:v>
                </c:pt>
                <c:pt idx="1441">
                  <c:v>42065.041666666664</c:v>
                </c:pt>
                <c:pt idx="1442">
                  <c:v>42065.083333333336</c:v>
                </c:pt>
                <c:pt idx="1443">
                  <c:v>42065.125</c:v>
                </c:pt>
                <c:pt idx="1444">
                  <c:v>42065.166666666664</c:v>
                </c:pt>
                <c:pt idx="1445">
                  <c:v>42065.208333333336</c:v>
                </c:pt>
                <c:pt idx="1446">
                  <c:v>42065.25</c:v>
                </c:pt>
                <c:pt idx="1447">
                  <c:v>42065.291666666664</c:v>
                </c:pt>
                <c:pt idx="1448">
                  <c:v>42065.333333333336</c:v>
                </c:pt>
                <c:pt idx="1449">
                  <c:v>42065.375</c:v>
                </c:pt>
                <c:pt idx="1450">
                  <c:v>42065.416666666664</c:v>
                </c:pt>
                <c:pt idx="1451">
                  <c:v>42065.458333333336</c:v>
                </c:pt>
                <c:pt idx="1452">
                  <c:v>42065.5</c:v>
                </c:pt>
                <c:pt idx="1453">
                  <c:v>42065.541666666664</c:v>
                </c:pt>
                <c:pt idx="1454">
                  <c:v>42065.583333333336</c:v>
                </c:pt>
                <c:pt idx="1455">
                  <c:v>42065.625</c:v>
                </c:pt>
                <c:pt idx="1456">
                  <c:v>42065.666666666664</c:v>
                </c:pt>
                <c:pt idx="1457">
                  <c:v>42065.708333333336</c:v>
                </c:pt>
                <c:pt idx="1458">
                  <c:v>42065.75</c:v>
                </c:pt>
                <c:pt idx="1459">
                  <c:v>42065.791666666664</c:v>
                </c:pt>
                <c:pt idx="1460">
                  <c:v>42065.833333333336</c:v>
                </c:pt>
                <c:pt idx="1461">
                  <c:v>42065.875</c:v>
                </c:pt>
                <c:pt idx="1462">
                  <c:v>42065.916666666664</c:v>
                </c:pt>
                <c:pt idx="1463">
                  <c:v>42065.958333333336</c:v>
                </c:pt>
                <c:pt idx="1464">
                  <c:v>42066</c:v>
                </c:pt>
                <c:pt idx="1465">
                  <c:v>42066.041666666664</c:v>
                </c:pt>
                <c:pt idx="1466">
                  <c:v>42066.083333333336</c:v>
                </c:pt>
                <c:pt idx="1467">
                  <c:v>42066.125</c:v>
                </c:pt>
                <c:pt idx="1468">
                  <c:v>42066.166666666664</c:v>
                </c:pt>
                <c:pt idx="1469">
                  <c:v>42066.208333333336</c:v>
                </c:pt>
                <c:pt idx="1470">
                  <c:v>42066.25</c:v>
                </c:pt>
                <c:pt idx="1471">
                  <c:v>42066.291666666664</c:v>
                </c:pt>
                <c:pt idx="1472">
                  <c:v>42066.333333333336</c:v>
                </c:pt>
                <c:pt idx="1473">
                  <c:v>42066.375</c:v>
                </c:pt>
                <c:pt idx="1474">
                  <c:v>42066.416666666664</c:v>
                </c:pt>
                <c:pt idx="1475">
                  <c:v>42066.458333333336</c:v>
                </c:pt>
                <c:pt idx="1476">
                  <c:v>42066.5</c:v>
                </c:pt>
                <c:pt idx="1477">
                  <c:v>42066.541666666664</c:v>
                </c:pt>
                <c:pt idx="1478">
                  <c:v>42066.583333333336</c:v>
                </c:pt>
                <c:pt idx="1479">
                  <c:v>42066.625</c:v>
                </c:pt>
                <c:pt idx="1480">
                  <c:v>42066.666666666664</c:v>
                </c:pt>
                <c:pt idx="1481">
                  <c:v>42066.708333333336</c:v>
                </c:pt>
                <c:pt idx="1482">
                  <c:v>42066.75</c:v>
                </c:pt>
                <c:pt idx="1483">
                  <c:v>42066.791666666664</c:v>
                </c:pt>
                <c:pt idx="1484">
                  <c:v>42066.833333333336</c:v>
                </c:pt>
                <c:pt idx="1485">
                  <c:v>42066.875</c:v>
                </c:pt>
                <c:pt idx="1486">
                  <c:v>42066.916666666664</c:v>
                </c:pt>
                <c:pt idx="1487">
                  <c:v>42066.958333333336</c:v>
                </c:pt>
                <c:pt idx="1488">
                  <c:v>42067</c:v>
                </c:pt>
                <c:pt idx="1489">
                  <c:v>42067.041666666664</c:v>
                </c:pt>
                <c:pt idx="1490">
                  <c:v>42067.083333333336</c:v>
                </c:pt>
                <c:pt idx="1491">
                  <c:v>42067.125</c:v>
                </c:pt>
                <c:pt idx="1492">
                  <c:v>42067.166666666664</c:v>
                </c:pt>
                <c:pt idx="1493">
                  <c:v>42067.208333333336</c:v>
                </c:pt>
                <c:pt idx="1494">
                  <c:v>42067.25</c:v>
                </c:pt>
                <c:pt idx="1495">
                  <c:v>42067.291666666664</c:v>
                </c:pt>
                <c:pt idx="1496">
                  <c:v>42067.333333333336</c:v>
                </c:pt>
                <c:pt idx="1497">
                  <c:v>42067.375</c:v>
                </c:pt>
                <c:pt idx="1498">
                  <c:v>42067.416666666664</c:v>
                </c:pt>
                <c:pt idx="1499">
                  <c:v>42067.458333333336</c:v>
                </c:pt>
                <c:pt idx="1500">
                  <c:v>42067.5</c:v>
                </c:pt>
                <c:pt idx="1501">
                  <c:v>42067.541666666664</c:v>
                </c:pt>
                <c:pt idx="1502">
                  <c:v>42067.583333333336</c:v>
                </c:pt>
                <c:pt idx="1503">
                  <c:v>42067.625</c:v>
                </c:pt>
                <c:pt idx="1504">
                  <c:v>42067.666666666664</c:v>
                </c:pt>
                <c:pt idx="1505">
                  <c:v>42067.708333333336</c:v>
                </c:pt>
                <c:pt idx="1506">
                  <c:v>42067.75</c:v>
                </c:pt>
                <c:pt idx="1507">
                  <c:v>42067.791666666664</c:v>
                </c:pt>
                <c:pt idx="1508">
                  <c:v>42067.833333333336</c:v>
                </c:pt>
                <c:pt idx="1509">
                  <c:v>42067.875</c:v>
                </c:pt>
                <c:pt idx="1510">
                  <c:v>42067.916666666664</c:v>
                </c:pt>
                <c:pt idx="1511">
                  <c:v>42067.958333333336</c:v>
                </c:pt>
                <c:pt idx="1512">
                  <c:v>42068</c:v>
                </c:pt>
                <c:pt idx="1513">
                  <c:v>42068.041666666664</c:v>
                </c:pt>
                <c:pt idx="1514">
                  <c:v>42068.083333333336</c:v>
                </c:pt>
                <c:pt idx="1515">
                  <c:v>42068.125</c:v>
                </c:pt>
                <c:pt idx="1516">
                  <c:v>42068.166666666664</c:v>
                </c:pt>
                <c:pt idx="1517">
                  <c:v>42068.208333333336</c:v>
                </c:pt>
                <c:pt idx="1518">
                  <c:v>42068.25</c:v>
                </c:pt>
                <c:pt idx="1519">
                  <c:v>42068.291666666664</c:v>
                </c:pt>
                <c:pt idx="1520">
                  <c:v>42068.333333333336</c:v>
                </c:pt>
                <c:pt idx="1521">
                  <c:v>42068.375</c:v>
                </c:pt>
                <c:pt idx="1522">
                  <c:v>42068.416666666664</c:v>
                </c:pt>
                <c:pt idx="1523">
                  <c:v>42068.458333333336</c:v>
                </c:pt>
                <c:pt idx="1524">
                  <c:v>42068.5</c:v>
                </c:pt>
                <c:pt idx="1525">
                  <c:v>42068.541666666664</c:v>
                </c:pt>
                <c:pt idx="1526">
                  <c:v>42068.583333333336</c:v>
                </c:pt>
                <c:pt idx="1527">
                  <c:v>42068.625</c:v>
                </c:pt>
                <c:pt idx="1528">
                  <c:v>42068.666666666664</c:v>
                </c:pt>
                <c:pt idx="1529">
                  <c:v>42068.708333333336</c:v>
                </c:pt>
                <c:pt idx="1530">
                  <c:v>42068.75</c:v>
                </c:pt>
                <c:pt idx="1531">
                  <c:v>42068.791666666664</c:v>
                </c:pt>
                <c:pt idx="1532">
                  <c:v>42068.833333333336</c:v>
                </c:pt>
                <c:pt idx="1533">
                  <c:v>42068.875</c:v>
                </c:pt>
                <c:pt idx="1534">
                  <c:v>42068.916666666664</c:v>
                </c:pt>
                <c:pt idx="1535">
                  <c:v>42068.958333333336</c:v>
                </c:pt>
                <c:pt idx="1536">
                  <c:v>42069</c:v>
                </c:pt>
                <c:pt idx="1537">
                  <c:v>42069.041666666664</c:v>
                </c:pt>
                <c:pt idx="1538">
                  <c:v>42069.083333333336</c:v>
                </c:pt>
                <c:pt idx="1539">
                  <c:v>42069.125</c:v>
                </c:pt>
                <c:pt idx="1540">
                  <c:v>42069.166666666664</c:v>
                </c:pt>
                <c:pt idx="1541">
                  <c:v>42069.208333333336</c:v>
                </c:pt>
                <c:pt idx="1542">
                  <c:v>42069.25</c:v>
                </c:pt>
                <c:pt idx="1543">
                  <c:v>42069.291666666664</c:v>
                </c:pt>
                <c:pt idx="1544">
                  <c:v>42069.333333333336</c:v>
                </c:pt>
                <c:pt idx="1545">
                  <c:v>42069.375</c:v>
                </c:pt>
                <c:pt idx="1546">
                  <c:v>42069.416666666664</c:v>
                </c:pt>
                <c:pt idx="1547">
                  <c:v>42069.458333333336</c:v>
                </c:pt>
                <c:pt idx="1548">
                  <c:v>42069.5</c:v>
                </c:pt>
                <c:pt idx="1549">
                  <c:v>42069.541666666664</c:v>
                </c:pt>
                <c:pt idx="1550">
                  <c:v>42069.583333333336</c:v>
                </c:pt>
                <c:pt idx="1551">
                  <c:v>42069.625</c:v>
                </c:pt>
                <c:pt idx="1552">
                  <c:v>42069.666666666664</c:v>
                </c:pt>
                <c:pt idx="1553">
                  <c:v>42069.708333333336</c:v>
                </c:pt>
                <c:pt idx="1554">
                  <c:v>42069.75</c:v>
                </c:pt>
                <c:pt idx="1555">
                  <c:v>42069.791666666664</c:v>
                </c:pt>
                <c:pt idx="1556">
                  <c:v>42069.833333333336</c:v>
                </c:pt>
                <c:pt idx="1557">
                  <c:v>42069.875</c:v>
                </c:pt>
                <c:pt idx="1558">
                  <c:v>42069.916666666664</c:v>
                </c:pt>
                <c:pt idx="1559">
                  <c:v>42069.958333333336</c:v>
                </c:pt>
                <c:pt idx="1560">
                  <c:v>42070</c:v>
                </c:pt>
                <c:pt idx="1561">
                  <c:v>42070.041666666664</c:v>
                </c:pt>
                <c:pt idx="1562">
                  <c:v>42070.083333333336</c:v>
                </c:pt>
                <c:pt idx="1563">
                  <c:v>42070.125</c:v>
                </c:pt>
                <c:pt idx="1564">
                  <c:v>42070.166666666664</c:v>
                </c:pt>
                <c:pt idx="1565">
                  <c:v>42070.208333333336</c:v>
                </c:pt>
                <c:pt idx="1566">
                  <c:v>42070.25</c:v>
                </c:pt>
                <c:pt idx="1567">
                  <c:v>42070.291666666664</c:v>
                </c:pt>
                <c:pt idx="1568">
                  <c:v>42070.333333333336</c:v>
                </c:pt>
                <c:pt idx="1569">
                  <c:v>42070.375</c:v>
                </c:pt>
                <c:pt idx="1570">
                  <c:v>42070.416666666664</c:v>
                </c:pt>
                <c:pt idx="1571">
                  <c:v>42070.458333333336</c:v>
                </c:pt>
                <c:pt idx="1572">
                  <c:v>42070.5</c:v>
                </c:pt>
                <c:pt idx="1573">
                  <c:v>42070.541666666664</c:v>
                </c:pt>
                <c:pt idx="1574">
                  <c:v>42070.583333333336</c:v>
                </c:pt>
                <c:pt idx="1575">
                  <c:v>42070.625</c:v>
                </c:pt>
                <c:pt idx="1576">
                  <c:v>42070.666666666664</c:v>
                </c:pt>
                <c:pt idx="1577">
                  <c:v>42070.708333333336</c:v>
                </c:pt>
                <c:pt idx="1578">
                  <c:v>42070.75</c:v>
                </c:pt>
                <c:pt idx="1579">
                  <c:v>42070.791666666664</c:v>
                </c:pt>
                <c:pt idx="1580">
                  <c:v>42070.833333333336</c:v>
                </c:pt>
                <c:pt idx="1581">
                  <c:v>42070.875</c:v>
                </c:pt>
                <c:pt idx="1582">
                  <c:v>42070.916666666664</c:v>
                </c:pt>
                <c:pt idx="1583">
                  <c:v>42070.958333333336</c:v>
                </c:pt>
                <c:pt idx="1584">
                  <c:v>42071</c:v>
                </c:pt>
                <c:pt idx="1585">
                  <c:v>42071.041666666664</c:v>
                </c:pt>
                <c:pt idx="1586">
                  <c:v>42071.083333333336</c:v>
                </c:pt>
                <c:pt idx="1587">
                  <c:v>42071.125</c:v>
                </c:pt>
                <c:pt idx="1588">
                  <c:v>42071.166666666664</c:v>
                </c:pt>
                <c:pt idx="1589">
                  <c:v>42071.208333333336</c:v>
                </c:pt>
                <c:pt idx="1590">
                  <c:v>42071.25</c:v>
                </c:pt>
                <c:pt idx="1591">
                  <c:v>42071.291666666664</c:v>
                </c:pt>
                <c:pt idx="1592">
                  <c:v>42071.333333333336</c:v>
                </c:pt>
                <c:pt idx="1593">
                  <c:v>42071.375</c:v>
                </c:pt>
                <c:pt idx="1594">
                  <c:v>42071.416666666664</c:v>
                </c:pt>
                <c:pt idx="1595">
                  <c:v>42071.458333333336</c:v>
                </c:pt>
                <c:pt idx="1596">
                  <c:v>42071.5</c:v>
                </c:pt>
                <c:pt idx="1597">
                  <c:v>42071.541666666664</c:v>
                </c:pt>
                <c:pt idx="1598">
                  <c:v>42071.583333333336</c:v>
                </c:pt>
                <c:pt idx="1599">
                  <c:v>42071.625</c:v>
                </c:pt>
                <c:pt idx="1600">
                  <c:v>42071.666666666664</c:v>
                </c:pt>
                <c:pt idx="1601">
                  <c:v>42071.708333333336</c:v>
                </c:pt>
                <c:pt idx="1602">
                  <c:v>42071.75</c:v>
                </c:pt>
                <c:pt idx="1603">
                  <c:v>42071.791666666664</c:v>
                </c:pt>
                <c:pt idx="1604">
                  <c:v>42071.833333333336</c:v>
                </c:pt>
                <c:pt idx="1605">
                  <c:v>42071.875</c:v>
                </c:pt>
                <c:pt idx="1606">
                  <c:v>42071.916666666664</c:v>
                </c:pt>
                <c:pt idx="1607">
                  <c:v>42071.958333333336</c:v>
                </c:pt>
                <c:pt idx="1608">
                  <c:v>42072</c:v>
                </c:pt>
                <c:pt idx="1609">
                  <c:v>42072.041666666664</c:v>
                </c:pt>
                <c:pt idx="1610">
                  <c:v>42072.083333333336</c:v>
                </c:pt>
                <c:pt idx="1611">
                  <c:v>42072.125</c:v>
                </c:pt>
                <c:pt idx="1612">
                  <c:v>42072.166666666664</c:v>
                </c:pt>
                <c:pt idx="1613">
                  <c:v>42072.208333333336</c:v>
                </c:pt>
                <c:pt idx="1614">
                  <c:v>42072.25</c:v>
                </c:pt>
                <c:pt idx="1615">
                  <c:v>42072.291666666664</c:v>
                </c:pt>
                <c:pt idx="1616">
                  <c:v>42072.333333333336</c:v>
                </c:pt>
                <c:pt idx="1617">
                  <c:v>42072.375</c:v>
                </c:pt>
                <c:pt idx="1618">
                  <c:v>42072.416666666664</c:v>
                </c:pt>
                <c:pt idx="1619">
                  <c:v>42072.458333333336</c:v>
                </c:pt>
                <c:pt idx="1620">
                  <c:v>42072.5</c:v>
                </c:pt>
                <c:pt idx="1621">
                  <c:v>42072.541666666664</c:v>
                </c:pt>
                <c:pt idx="1622">
                  <c:v>42072.583333333336</c:v>
                </c:pt>
                <c:pt idx="1623">
                  <c:v>42072.625</c:v>
                </c:pt>
                <c:pt idx="1624">
                  <c:v>42072.666666666664</c:v>
                </c:pt>
                <c:pt idx="1625">
                  <c:v>42072.708333333336</c:v>
                </c:pt>
                <c:pt idx="1626">
                  <c:v>42072.75</c:v>
                </c:pt>
                <c:pt idx="1627">
                  <c:v>42072.791666666664</c:v>
                </c:pt>
                <c:pt idx="1628">
                  <c:v>42072.833333333336</c:v>
                </c:pt>
                <c:pt idx="1629">
                  <c:v>42072.875</c:v>
                </c:pt>
                <c:pt idx="1630">
                  <c:v>42072.916666666664</c:v>
                </c:pt>
                <c:pt idx="1631">
                  <c:v>42072.958333333336</c:v>
                </c:pt>
                <c:pt idx="1632">
                  <c:v>42073</c:v>
                </c:pt>
                <c:pt idx="1633">
                  <c:v>42073.041666666664</c:v>
                </c:pt>
                <c:pt idx="1634">
                  <c:v>42073.083333333336</c:v>
                </c:pt>
                <c:pt idx="1635">
                  <c:v>42073.125</c:v>
                </c:pt>
                <c:pt idx="1636">
                  <c:v>42073.166666666664</c:v>
                </c:pt>
                <c:pt idx="1637">
                  <c:v>42073.208333333336</c:v>
                </c:pt>
                <c:pt idx="1638">
                  <c:v>42073.25</c:v>
                </c:pt>
                <c:pt idx="1639">
                  <c:v>42073.291666666664</c:v>
                </c:pt>
                <c:pt idx="1640">
                  <c:v>42073.333333333336</c:v>
                </c:pt>
                <c:pt idx="1641">
                  <c:v>42073.375</c:v>
                </c:pt>
                <c:pt idx="1642">
                  <c:v>42073.416666666664</c:v>
                </c:pt>
                <c:pt idx="1643">
                  <c:v>42073.458333333336</c:v>
                </c:pt>
                <c:pt idx="1644">
                  <c:v>42073.5</c:v>
                </c:pt>
                <c:pt idx="1645">
                  <c:v>42073.541666666664</c:v>
                </c:pt>
                <c:pt idx="1646">
                  <c:v>42073.583333333336</c:v>
                </c:pt>
                <c:pt idx="1647">
                  <c:v>42073.625</c:v>
                </c:pt>
                <c:pt idx="1648">
                  <c:v>42073.666666666664</c:v>
                </c:pt>
                <c:pt idx="1649">
                  <c:v>42073.708333333336</c:v>
                </c:pt>
                <c:pt idx="1650">
                  <c:v>42073.75</c:v>
                </c:pt>
                <c:pt idx="1651">
                  <c:v>42073.791666666664</c:v>
                </c:pt>
                <c:pt idx="1652">
                  <c:v>42073.833333333336</c:v>
                </c:pt>
                <c:pt idx="1653">
                  <c:v>42073.875</c:v>
                </c:pt>
                <c:pt idx="1654">
                  <c:v>42073.916666666664</c:v>
                </c:pt>
                <c:pt idx="1655">
                  <c:v>42073.958333333336</c:v>
                </c:pt>
                <c:pt idx="1656">
                  <c:v>42074</c:v>
                </c:pt>
                <c:pt idx="1657">
                  <c:v>42074.041666666664</c:v>
                </c:pt>
                <c:pt idx="1658">
                  <c:v>42074.083333333336</c:v>
                </c:pt>
                <c:pt idx="1659">
                  <c:v>42074.125</c:v>
                </c:pt>
                <c:pt idx="1660">
                  <c:v>42074.166666666664</c:v>
                </c:pt>
                <c:pt idx="1661">
                  <c:v>42074.208333333336</c:v>
                </c:pt>
                <c:pt idx="1662">
                  <c:v>42074.25</c:v>
                </c:pt>
                <c:pt idx="1663">
                  <c:v>42074.291666666664</c:v>
                </c:pt>
                <c:pt idx="1664">
                  <c:v>42074.333333333336</c:v>
                </c:pt>
                <c:pt idx="1665">
                  <c:v>42074.375</c:v>
                </c:pt>
                <c:pt idx="1666">
                  <c:v>42074.416666666664</c:v>
                </c:pt>
                <c:pt idx="1667">
                  <c:v>42074.458333333336</c:v>
                </c:pt>
                <c:pt idx="1668">
                  <c:v>42074.5</c:v>
                </c:pt>
                <c:pt idx="1669">
                  <c:v>42074.541666666664</c:v>
                </c:pt>
                <c:pt idx="1670">
                  <c:v>42074.583333333336</c:v>
                </c:pt>
                <c:pt idx="1671">
                  <c:v>42074.625</c:v>
                </c:pt>
                <c:pt idx="1672">
                  <c:v>42074.666666666664</c:v>
                </c:pt>
                <c:pt idx="1673">
                  <c:v>42074.708333333336</c:v>
                </c:pt>
                <c:pt idx="1674">
                  <c:v>42074.75</c:v>
                </c:pt>
                <c:pt idx="1675">
                  <c:v>42074.791666666664</c:v>
                </c:pt>
                <c:pt idx="1676">
                  <c:v>42074.833333333336</c:v>
                </c:pt>
                <c:pt idx="1677">
                  <c:v>42074.875</c:v>
                </c:pt>
                <c:pt idx="1678">
                  <c:v>42074.916666666664</c:v>
                </c:pt>
                <c:pt idx="1679">
                  <c:v>42074.958333333336</c:v>
                </c:pt>
                <c:pt idx="1680">
                  <c:v>42075</c:v>
                </c:pt>
                <c:pt idx="1681">
                  <c:v>42075.041666666664</c:v>
                </c:pt>
                <c:pt idx="1682">
                  <c:v>42075.083333333336</c:v>
                </c:pt>
                <c:pt idx="1683">
                  <c:v>42075.125</c:v>
                </c:pt>
                <c:pt idx="1684">
                  <c:v>42075.166666666664</c:v>
                </c:pt>
                <c:pt idx="1685">
                  <c:v>42075.208333333336</c:v>
                </c:pt>
                <c:pt idx="1686">
                  <c:v>42075.25</c:v>
                </c:pt>
                <c:pt idx="1687">
                  <c:v>42075.291666666664</c:v>
                </c:pt>
                <c:pt idx="1688">
                  <c:v>42075.333333333336</c:v>
                </c:pt>
                <c:pt idx="1689">
                  <c:v>42075.375</c:v>
                </c:pt>
                <c:pt idx="1690">
                  <c:v>42075.416666666664</c:v>
                </c:pt>
                <c:pt idx="1691">
                  <c:v>42075.458333333336</c:v>
                </c:pt>
                <c:pt idx="1692">
                  <c:v>42075.5</c:v>
                </c:pt>
                <c:pt idx="1693">
                  <c:v>42075.541666666664</c:v>
                </c:pt>
                <c:pt idx="1694">
                  <c:v>42075.583333333336</c:v>
                </c:pt>
                <c:pt idx="1695">
                  <c:v>42075.625</c:v>
                </c:pt>
                <c:pt idx="1696">
                  <c:v>42075.666666666664</c:v>
                </c:pt>
                <c:pt idx="1697">
                  <c:v>42075.708333333336</c:v>
                </c:pt>
                <c:pt idx="1698">
                  <c:v>42075.75</c:v>
                </c:pt>
                <c:pt idx="1699">
                  <c:v>42075.791666666664</c:v>
                </c:pt>
                <c:pt idx="1700">
                  <c:v>42075.833333333336</c:v>
                </c:pt>
                <c:pt idx="1701">
                  <c:v>42075.875</c:v>
                </c:pt>
                <c:pt idx="1702">
                  <c:v>42075.916666666664</c:v>
                </c:pt>
                <c:pt idx="1703">
                  <c:v>42075.958333333336</c:v>
                </c:pt>
                <c:pt idx="1704">
                  <c:v>42076</c:v>
                </c:pt>
                <c:pt idx="1705">
                  <c:v>42076.041666666664</c:v>
                </c:pt>
                <c:pt idx="1706">
                  <c:v>42076.083333333336</c:v>
                </c:pt>
                <c:pt idx="1707">
                  <c:v>42076.125</c:v>
                </c:pt>
                <c:pt idx="1708">
                  <c:v>42076.166666666664</c:v>
                </c:pt>
                <c:pt idx="1709">
                  <c:v>42076.208333333336</c:v>
                </c:pt>
                <c:pt idx="1710">
                  <c:v>42076.25</c:v>
                </c:pt>
                <c:pt idx="1711">
                  <c:v>42076.291666666664</c:v>
                </c:pt>
                <c:pt idx="1712">
                  <c:v>42076.333333333336</c:v>
                </c:pt>
                <c:pt idx="1713">
                  <c:v>42076.375</c:v>
                </c:pt>
                <c:pt idx="1714">
                  <c:v>42076.416666666664</c:v>
                </c:pt>
                <c:pt idx="1715">
                  <c:v>42076.458333333336</c:v>
                </c:pt>
                <c:pt idx="1716">
                  <c:v>42076.5</c:v>
                </c:pt>
                <c:pt idx="1717">
                  <c:v>42076.541666666664</c:v>
                </c:pt>
                <c:pt idx="1718">
                  <c:v>42076.583333333336</c:v>
                </c:pt>
                <c:pt idx="1719">
                  <c:v>42076.625</c:v>
                </c:pt>
                <c:pt idx="1720">
                  <c:v>42076.666666666664</c:v>
                </c:pt>
                <c:pt idx="1721">
                  <c:v>42076.708333333336</c:v>
                </c:pt>
                <c:pt idx="1722">
                  <c:v>42076.75</c:v>
                </c:pt>
                <c:pt idx="1723">
                  <c:v>42076.791666666664</c:v>
                </c:pt>
                <c:pt idx="1724">
                  <c:v>42076.833333333336</c:v>
                </c:pt>
                <c:pt idx="1725">
                  <c:v>42076.875</c:v>
                </c:pt>
                <c:pt idx="1726">
                  <c:v>42076.916666666664</c:v>
                </c:pt>
                <c:pt idx="1727">
                  <c:v>42076.958333333336</c:v>
                </c:pt>
                <c:pt idx="1728">
                  <c:v>42077</c:v>
                </c:pt>
                <c:pt idx="1729">
                  <c:v>42077.041666666664</c:v>
                </c:pt>
                <c:pt idx="1730">
                  <c:v>42077.083333333336</c:v>
                </c:pt>
                <c:pt idx="1731">
                  <c:v>42077.125</c:v>
                </c:pt>
                <c:pt idx="1732">
                  <c:v>42077.166666666664</c:v>
                </c:pt>
                <c:pt idx="1733">
                  <c:v>42077.208333333336</c:v>
                </c:pt>
                <c:pt idx="1734">
                  <c:v>42077.25</c:v>
                </c:pt>
                <c:pt idx="1735">
                  <c:v>42077.291666666664</c:v>
                </c:pt>
                <c:pt idx="1736">
                  <c:v>42077.333333333336</c:v>
                </c:pt>
                <c:pt idx="1737">
                  <c:v>42077.375</c:v>
                </c:pt>
                <c:pt idx="1738">
                  <c:v>42077.416666666664</c:v>
                </c:pt>
                <c:pt idx="1739">
                  <c:v>42077.458333333336</c:v>
                </c:pt>
                <c:pt idx="1740">
                  <c:v>42077.5</c:v>
                </c:pt>
                <c:pt idx="1741">
                  <c:v>42077.541666666664</c:v>
                </c:pt>
                <c:pt idx="1742">
                  <c:v>42077.583333333336</c:v>
                </c:pt>
                <c:pt idx="1743">
                  <c:v>42077.625</c:v>
                </c:pt>
                <c:pt idx="1744">
                  <c:v>42077.666666666664</c:v>
                </c:pt>
                <c:pt idx="1745">
                  <c:v>42077.708333333336</c:v>
                </c:pt>
                <c:pt idx="1746">
                  <c:v>42077.75</c:v>
                </c:pt>
                <c:pt idx="1747">
                  <c:v>42077.791666666664</c:v>
                </c:pt>
                <c:pt idx="1748">
                  <c:v>42077.833333333336</c:v>
                </c:pt>
                <c:pt idx="1749">
                  <c:v>42077.875</c:v>
                </c:pt>
                <c:pt idx="1750">
                  <c:v>42077.916666666664</c:v>
                </c:pt>
                <c:pt idx="1751">
                  <c:v>42077.958333333336</c:v>
                </c:pt>
                <c:pt idx="1752">
                  <c:v>42078</c:v>
                </c:pt>
                <c:pt idx="1753">
                  <c:v>42078.041666666664</c:v>
                </c:pt>
                <c:pt idx="1754">
                  <c:v>42078.083333333336</c:v>
                </c:pt>
                <c:pt idx="1755">
                  <c:v>42078.125</c:v>
                </c:pt>
                <c:pt idx="1756">
                  <c:v>42078.166666666664</c:v>
                </c:pt>
                <c:pt idx="1757">
                  <c:v>42078.208333333336</c:v>
                </c:pt>
                <c:pt idx="1758">
                  <c:v>42078.25</c:v>
                </c:pt>
                <c:pt idx="1759">
                  <c:v>42078.291666666664</c:v>
                </c:pt>
                <c:pt idx="1760">
                  <c:v>42078.333333333336</c:v>
                </c:pt>
                <c:pt idx="1761">
                  <c:v>42078.375</c:v>
                </c:pt>
                <c:pt idx="1762">
                  <c:v>42078.416666666664</c:v>
                </c:pt>
                <c:pt idx="1763">
                  <c:v>42078.458333333336</c:v>
                </c:pt>
                <c:pt idx="1764">
                  <c:v>42078.5</c:v>
                </c:pt>
                <c:pt idx="1765">
                  <c:v>42078.541666666664</c:v>
                </c:pt>
                <c:pt idx="1766">
                  <c:v>42078.583333333336</c:v>
                </c:pt>
                <c:pt idx="1767">
                  <c:v>42078.625</c:v>
                </c:pt>
                <c:pt idx="1768">
                  <c:v>42078.666666666664</c:v>
                </c:pt>
                <c:pt idx="1769">
                  <c:v>42078.708333333336</c:v>
                </c:pt>
                <c:pt idx="1770">
                  <c:v>42078.75</c:v>
                </c:pt>
                <c:pt idx="1771">
                  <c:v>42078.791666666664</c:v>
                </c:pt>
                <c:pt idx="1772">
                  <c:v>42078.833333333336</c:v>
                </c:pt>
                <c:pt idx="1773">
                  <c:v>42078.875</c:v>
                </c:pt>
                <c:pt idx="1774">
                  <c:v>42078.916666666664</c:v>
                </c:pt>
                <c:pt idx="1775">
                  <c:v>42078.958333333336</c:v>
                </c:pt>
                <c:pt idx="1776">
                  <c:v>42079</c:v>
                </c:pt>
                <c:pt idx="1777">
                  <c:v>42079.041666666664</c:v>
                </c:pt>
                <c:pt idx="1778">
                  <c:v>42079.083333333336</c:v>
                </c:pt>
                <c:pt idx="1779">
                  <c:v>42079.125</c:v>
                </c:pt>
                <c:pt idx="1780">
                  <c:v>42079.166666666664</c:v>
                </c:pt>
                <c:pt idx="1781">
                  <c:v>42079.208333333336</c:v>
                </c:pt>
                <c:pt idx="1782">
                  <c:v>42079.25</c:v>
                </c:pt>
                <c:pt idx="1783">
                  <c:v>42079.291666666664</c:v>
                </c:pt>
                <c:pt idx="1784">
                  <c:v>42079.333333333336</c:v>
                </c:pt>
                <c:pt idx="1785">
                  <c:v>42079.375</c:v>
                </c:pt>
                <c:pt idx="1786">
                  <c:v>42079.416666666664</c:v>
                </c:pt>
                <c:pt idx="1787">
                  <c:v>42079.458333333336</c:v>
                </c:pt>
                <c:pt idx="1788">
                  <c:v>42079.5</c:v>
                </c:pt>
                <c:pt idx="1789">
                  <c:v>42079.541666666664</c:v>
                </c:pt>
                <c:pt idx="1790">
                  <c:v>42079.583333333336</c:v>
                </c:pt>
                <c:pt idx="1791">
                  <c:v>42079.625</c:v>
                </c:pt>
                <c:pt idx="1792">
                  <c:v>42079.666666666664</c:v>
                </c:pt>
                <c:pt idx="1793">
                  <c:v>42079.708333333336</c:v>
                </c:pt>
                <c:pt idx="1794">
                  <c:v>42079.75</c:v>
                </c:pt>
                <c:pt idx="1795">
                  <c:v>42079.791666666664</c:v>
                </c:pt>
                <c:pt idx="1796">
                  <c:v>42079.833333333336</c:v>
                </c:pt>
                <c:pt idx="1797">
                  <c:v>42079.875</c:v>
                </c:pt>
                <c:pt idx="1798">
                  <c:v>42079.916666666664</c:v>
                </c:pt>
                <c:pt idx="1799">
                  <c:v>42079.958333333336</c:v>
                </c:pt>
                <c:pt idx="1800">
                  <c:v>42080</c:v>
                </c:pt>
                <c:pt idx="1801">
                  <c:v>42080.041666666664</c:v>
                </c:pt>
                <c:pt idx="1802">
                  <c:v>42080.083333333336</c:v>
                </c:pt>
                <c:pt idx="1803">
                  <c:v>42080.125</c:v>
                </c:pt>
                <c:pt idx="1804">
                  <c:v>42080.166666666664</c:v>
                </c:pt>
                <c:pt idx="1805">
                  <c:v>42080.208333333336</c:v>
                </c:pt>
                <c:pt idx="1806">
                  <c:v>42080.25</c:v>
                </c:pt>
                <c:pt idx="1807">
                  <c:v>42080.291666666664</c:v>
                </c:pt>
                <c:pt idx="1808">
                  <c:v>42080.333333333336</c:v>
                </c:pt>
                <c:pt idx="1809">
                  <c:v>42080.375</c:v>
                </c:pt>
                <c:pt idx="1810">
                  <c:v>42080.416666666664</c:v>
                </c:pt>
                <c:pt idx="1811">
                  <c:v>42080.458333333336</c:v>
                </c:pt>
                <c:pt idx="1812">
                  <c:v>42080.5</c:v>
                </c:pt>
                <c:pt idx="1813">
                  <c:v>42080.541666666664</c:v>
                </c:pt>
                <c:pt idx="1814">
                  <c:v>42080.583333333336</c:v>
                </c:pt>
                <c:pt idx="1815">
                  <c:v>42080.625</c:v>
                </c:pt>
                <c:pt idx="1816">
                  <c:v>42080.666666666664</c:v>
                </c:pt>
                <c:pt idx="1817">
                  <c:v>42080.708333333336</c:v>
                </c:pt>
                <c:pt idx="1818">
                  <c:v>42080.75</c:v>
                </c:pt>
                <c:pt idx="1819">
                  <c:v>42080.791666666664</c:v>
                </c:pt>
                <c:pt idx="1820">
                  <c:v>42080.833333333336</c:v>
                </c:pt>
                <c:pt idx="1821">
                  <c:v>42080.875</c:v>
                </c:pt>
                <c:pt idx="1822">
                  <c:v>42080.916666666664</c:v>
                </c:pt>
                <c:pt idx="1823">
                  <c:v>42080.958333333336</c:v>
                </c:pt>
                <c:pt idx="1824">
                  <c:v>42081</c:v>
                </c:pt>
                <c:pt idx="1825">
                  <c:v>42081.041666666664</c:v>
                </c:pt>
                <c:pt idx="1826">
                  <c:v>42081.083333333336</c:v>
                </c:pt>
                <c:pt idx="1827">
                  <c:v>42081.125</c:v>
                </c:pt>
                <c:pt idx="1828">
                  <c:v>42081.166666666664</c:v>
                </c:pt>
                <c:pt idx="1829">
                  <c:v>42081.208333333336</c:v>
                </c:pt>
                <c:pt idx="1830">
                  <c:v>42081.25</c:v>
                </c:pt>
                <c:pt idx="1831">
                  <c:v>42081.291666666664</c:v>
                </c:pt>
                <c:pt idx="1832">
                  <c:v>42081.333333333336</c:v>
                </c:pt>
                <c:pt idx="1833">
                  <c:v>42081.375</c:v>
                </c:pt>
                <c:pt idx="1834">
                  <c:v>42081.416666666664</c:v>
                </c:pt>
                <c:pt idx="1835">
                  <c:v>42081.458333333336</c:v>
                </c:pt>
                <c:pt idx="1836">
                  <c:v>42081.5</c:v>
                </c:pt>
                <c:pt idx="1837">
                  <c:v>42081.541666666664</c:v>
                </c:pt>
                <c:pt idx="1838">
                  <c:v>42081.583333333336</c:v>
                </c:pt>
                <c:pt idx="1839">
                  <c:v>42081.625</c:v>
                </c:pt>
                <c:pt idx="1840">
                  <c:v>42081.666666666664</c:v>
                </c:pt>
                <c:pt idx="1841">
                  <c:v>42081.708333333336</c:v>
                </c:pt>
                <c:pt idx="1842">
                  <c:v>42081.75</c:v>
                </c:pt>
                <c:pt idx="1843">
                  <c:v>42081.791666666664</c:v>
                </c:pt>
                <c:pt idx="1844">
                  <c:v>42081.833333333336</c:v>
                </c:pt>
                <c:pt idx="1845">
                  <c:v>42081.875</c:v>
                </c:pt>
                <c:pt idx="1846">
                  <c:v>42081.916666666664</c:v>
                </c:pt>
                <c:pt idx="1847">
                  <c:v>42081.958333333336</c:v>
                </c:pt>
                <c:pt idx="1848">
                  <c:v>42082</c:v>
                </c:pt>
                <c:pt idx="1849">
                  <c:v>42082.041666666664</c:v>
                </c:pt>
                <c:pt idx="1850">
                  <c:v>42082.083333333336</c:v>
                </c:pt>
                <c:pt idx="1851">
                  <c:v>42082.125</c:v>
                </c:pt>
                <c:pt idx="1852">
                  <c:v>42082.166666666664</c:v>
                </c:pt>
                <c:pt idx="1853">
                  <c:v>42082.208333333336</c:v>
                </c:pt>
                <c:pt idx="1854">
                  <c:v>42082.25</c:v>
                </c:pt>
                <c:pt idx="1855">
                  <c:v>42082.291666666664</c:v>
                </c:pt>
                <c:pt idx="1856">
                  <c:v>42082.333333333336</c:v>
                </c:pt>
                <c:pt idx="1857">
                  <c:v>42082.375</c:v>
                </c:pt>
                <c:pt idx="1858">
                  <c:v>42082.416666666664</c:v>
                </c:pt>
                <c:pt idx="1859">
                  <c:v>42082.458333333336</c:v>
                </c:pt>
                <c:pt idx="1860">
                  <c:v>42082.5</c:v>
                </c:pt>
                <c:pt idx="1861">
                  <c:v>42082.541666666664</c:v>
                </c:pt>
                <c:pt idx="1862">
                  <c:v>42082.583333333336</c:v>
                </c:pt>
                <c:pt idx="1863">
                  <c:v>42082.625</c:v>
                </c:pt>
                <c:pt idx="1864">
                  <c:v>42082.666666666664</c:v>
                </c:pt>
                <c:pt idx="1865">
                  <c:v>42082.708333333336</c:v>
                </c:pt>
                <c:pt idx="1866">
                  <c:v>42082.75</c:v>
                </c:pt>
                <c:pt idx="1867">
                  <c:v>42082.791666666664</c:v>
                </c:pt>
                <c:pt idx="1868">
                  <c:v>42082.833333333336</c:v>
                </c:pt>
                <c:pt idx="1869">
                  <c:v>42082.875</c:v>
                </c:pt>
                <c:pt idx="1870">
                  <c:v>42082.916666666664</c:v>
                </c:pt>
                <c:pt idx="1871">
                  <c:v>42082.958333333336</c:v>
                </c:pt>
                <c:pt idx="1872">
                  <c:v>42083</c:v>
                </c:pt>
                <c:pt idx="1873">
                  <c:v>42083.041666666664</c:v>
                </c:pt>
                <c:pt idx="1874">
                  <c:v>42083.083333333336</c:v>
                </c:pt>
                <c:pt idx="1875">
                  <c:v>42083.125</c:v>
                </c:pt>
                <c:pt idx="1876">
                  <c:v>42083.166666666664</c:v>
                </c:pt>
                <c:pt idx="1877">
                  <c:v>42083.208333333336</c:v>
                </c:pt>
                <c:pt idx="1878">
                  <c:v>42083.25</c:v>
                </c:pt>
                <c:pt idx="1879">
                  <c:v>42083.291666666664</c:v>
                </c:pt>
                <c:pt idx="1880">
                  <c:v>42083.333333333336</c:v>
                </c:pt>
                <c:pt idx="1881">
                  <c:v>42083.375</c:v>
                </c:pt>
                <c:pt idx="1882">
                  <c:v>42083.416666666664</c:v>
                </c:pt>
                <c:pt idx="1883">
                  <c:v>42083.458333333336</c:v>
                </c:pt>
                <c:pt idx="1884">
                  <c:v>42083.5</c:v>
                </c:pt>
                <c:pt idx="1885">
                  <c:v>42083.541666666664</c:v>
                </c:pt>
                <c:pt idx="1886">
                  <c:v>42083.583333333336</c:v>
                </c:pt>
                <c:pt idx="1887">
                  <c:v>42083.625</c:v>
                </c:pt>
                <c:pt idx="1888">
                  <c:v>42083.666666666664</c:v>
                </c:pt>
                <c:pt idx="1889">
                  <c:v>42083.708333333336</c:v>
                </c:pt>
                <c:pt idx="1890">
                  <c:v>42083.75</c:v>
                </c:pt>
                <c:pt idx="1891">
                  <c:v>42083.791666666664</c:v>
                </c:pt>
                <c:pt idx="1892">
                  <c:v>42083.833333333336</c:v>
                </c:pt>
                <c:pt idx="1893">
                  <c:v>42083.875</c:v>
                </c:pt>
                <c:pt idx="1894">
                  <c:v>42083.916666666664</c:v>
                </c:pt>
                <c:pt idx="1895">
                  <c:v>42083.958333333336</c:v>
                </c:pt>
                <c:pt idx="1896">
                  <c:v>42084</c:v>
                </c:pt>
                <c:pt idx="1897">
                  <c:v>42084.041666666664</c:v>
                </c:pt>
                <c:pt idx="1898">
                  <c:v>42084.083333333336</c:v>
                </c:pt>
                <c:pt idx="1899">
                  <c:v>42084.125</c:v>
                </c:pt>
                <c:pt idx="1900">
                  <c:v>42084.166666666664</c:v>
                </c:pt>
                <c:pt idx="1901">
                  <c:v>42084.208333333336</c:v>
                </c:pt>
                <c:pt idx="1902">
                  <c:v>42084.25</c:v>
                </c:pt>
                <c:pt idx="1903">
                  <c:v>42084.291666666664</c:v>
                </c:pt>
                <c:pt idx="1904">
                  <c:v>42084.333333333336</c:v>
                </c:pt>
                <c:pt idx="1905">
                  <c:v>42084.375</c:v>
                </c:pt>
                <c:pt idx="1906">
                  <c:v>42084.416666666664</c:v>
                </c:pt>
                <c:pt idx="1907">
                  <c:v>42084.458333333336</c:v>
                </c:pt>
                <c:pt idx="1908">
                  <c:v>42084.5</c:v>
                </c:pt>
                <c:pt idx="1909">
                  <c:v>42084.541666666664</c:v>
                </c:pt>
                <c:pt idx="1910">
                  <c:v>42084.583333333336</c:v>
                </c:pt>
                <c:pt idx="1911">
                  <c:v>42084.625</c:v>
                </c:pt>
                <c:pt idx="1912">
                  <c:v>42084.666666666664</c:v>
                </c:pt>
                <c:pt idx="1913">
                  <c:v>42084.708333333336</c:v>
                </c:pt>
                <c:pt idx="1914">
                  <c:v>42084.75</c:v>
                </c:pt>
                <c:pt idx="1915">
                  <c:v>42084.791666666664</c:v>
                </c:pt>
                <c:pt idx="1916">
                  <c:v>42084.833333333336</c:v>
                </c:pt>
                <c:pt idx="1917">
                  <c:v>42084.875</c:v>
                </c:pt>
                <c:pt idx="1918">
                  <c:v>42084.916666666664</c:v>
                </c:pt>
                <c:pt idx="1919">
                  <c:v>42084.958333333336</c:v>
                </c:pt>
                <c:pt idx="1920">
                  <c:v>42085</c:v>
                </c:pt>
                <c:pt idx="1921">
                  <c:v>42085.041666666664</c:v>
                </c:pt>
                <c:pt idx="1922">
                  <c:v>42085.083333333336</c:v>
                </c:pt>
                <c:pt idx="1923">
                  <c:v>42085.125</c:v>
                </c:pt>
                <c:pt idx="1924">
                  <c:v>42085.166666666664</c:v>
                </c:pt>
                <c:pt idx="1925">
                  <c:v>42085.208333333336</c:v>
                </c:pt>
                <c:pt idx="1926">
                  <c:v>42085.25</c:v>
                </c:pt>
                <c:pt idx="1927">
                  <c:v>42085.291666666664</c:v>
                </c:pt>
                <c:pt idx="1928">
                  <c:v>42085.333333333336</c:v>
                </c:pt>
                <c:pt idx="1929">
                  <c:v>42085.375</c:v>
                </c:pt>
                <c:pt idx="1930">
                  <c:v>42085.416666666664</c:v>
                </c:pt>
                <c:pt idx="1931">
                  <c:v>42085.458333333336</c:v>
                </c:pt>
                <c:pt idx="1932">
                  <c:v>42085.5</c:v>
                </c:pt>
                <c:pt idx="1933">
                  <c:v>42085.541666666664</c:v>
                </c:pt>
                <c:pt idx="1934">
                  <c:v>42085.583333333336</c:v>
                </c:pt>
                <c:pt idx="1935">
                  <c:v>42085.625</c:v>
                </c:pt>
                <c:pt idx="1936">
                  <c:v>42085.666666666664</c:v>
                </c:pt>
                <c:pt idx="1937">
                  <c:v>42085.708333333336</c:v>
                </c:pt>
                <c:pt idx="1938">
                  <c:v>42085.75</c:v>
                </c:pt>
                <c:pt idx="1939">
                  <c:v>42085.791666666664</c:v>
                </c:pt>
                <c:pt idx="1940">
                  <c:v>42085.833333333336</c:v>
                </c:pt>
                <c:pt idx="1941">
                  <c:v>42085.875</c:v>
                </c:pt>
                <c:pt idx="1942">
                  <c:v>42085.916666666664</c:v>
                </c:pt>
                <c:pt idx="1943">
                  <c:v>42085.958333333336</c:v>
                </c:pt>
                <c:pt idx="1944">
                  <c:v>42086</c:v>
                </c:pt>
                <c:pt idx="1945">
                  <c:v>42086.041666666664</c:v>
                </c:pt>
                <c:pt idx="1946">
                  <c:v>42086.083333333336</c:v>
                </c:pt>
                <c:pt idx="1947">
                  <c:v>42086.125</c:v>
                </c:pt>
                <c:pt idx="1948">
                  <c:v>42086.166666666664</c:v>
                </c:pt>
                <c:pt idx="1949">
                  <c:v>42086.208333333336</c:v>
                </c:pt>
                <c:pt idx="1950">
                  <c:v>42086.25</c:v>
                </c:pt>
                <c:pt idx="1951">
                  <c:v>42086.291666666664</c:v>
                </c:pt>
                <c:pt idx="1952">
                  <c:v>42086.333333333336</c:v>
                </c:pt>
                <c:pt idx="1953">
                  <c:v>42086.375</c:v>
                </c:pt>
                <c:pt idx="1954">
                  <c:v>42086.416666666664</c:v>
                </c:pt>
                <c:pt idx="1955">
                  <c:v>42086.458333333336</c:v>
                </c:pt>
                <c:pt idx="1956">
                  <c:v>42086.5</c:v>
                </c:pt>
                <c:pt idx="1957">
                  <c:v>42086.541666666664</c:v>
                </c:pt>
                <c:pt idx="1958">
                  <c:v>42086.583333333336</c:v>
                </c:pt>
                <c:pt idx="1959">
                  <c:v>42086.625</c:v>
                </c:pt>
                <c:pt idx="1960">
                  <c:v>42086.666666666664</c:v>
                </c:pt>
                <c:pt idx="1961">
                  <c:v>42086.708333333336</c:v>
                </c:pt>
                <c:pt idx="1962">
                  <c:v>42086.75</c:v>
                </c:pt>
                <c:pt idx="1963">
                  <c:v>42086.791666666664</c:v>
                </c:pt>
                <c:pt idx="1964">
                  <c:v>42086.833333333336</c:v>
                </c:pt>
                <c:pt idx="1965">
                  <c:v>42086.875</c:v>
                </c:pt>
                <c:pt idx="1966">
                  <c:v>42086.916666666664</c:v>
                </c:pt>
                <c:pt idx="1967">
                  <c:v>42086.958333333336</c:v>
                </c:pt>
                <c:pt idx="1968">
                  <c:v>42087</c:v>
                </c:pt>
                <c:pt idx="1969">
                  <c:v>42087.041666666664</c:v>
                </c:pt>
                <c:pt idx="1970">
                  <c:v>42087.083333333336</c:v>
                </c:pt>
                <c:pt idx="1971">
                  <c:v>42087.125</c:v>
                </c:pt>
                <c:pt idx="1972">
                  <c:v>42087.166666666664</c:v>
                </c:pt>
                <c:pt idx="1973">
                  <c:v>42087.208333333336</c:v>
                </c:pt>
                <c:pt idx="1974">
                  <c:v>42087.25</c:v>
                </c:pt>
                <c:pt idx="1975">
                  <c:v>42087.291666666664</c:v>
                </c:pt>
                <c:pt idx="1976">
                  <c:v>42087.333333333336</c:v>
                </c:pt>
                <c:pt idx="1977">
                  <c:v>42087.375</c:v>
                </c:pt>
                <c:pt idx="1978">
                  <c:v>42087.416666666664</c:v>
                </c:pt>
                <c:pt idx="1979">
                  <c:v>42087.458333333336</c:v>
                </c:pt>
                <c:pt idx="1980">
                  <c:v>42087.5</c:v>
                </c:pt>
                <c:pt idx="1981">
                  <c:v>42087.541666666664</c:v>
                </c:pt>
                <c:pt idx="1982">
                  <c:v>42087.583333333336</c:v>
                </c:pt>
                <c:pt idx="1983">
                  <c:v>42087.625</c:v>
                </c:pt>
                <c:pt idx="1984">
                  <c:v>42087.666666666664</c:v>
                </c:pt>
                <c:pt idx="1985">
                  <c:v>42087.708333333336</c:v>
                </c:pt>
                <c:pt idx="1986">
                  <c:v>42087.75</c:v>
                </c:pt>
                <c:pt idx="1987">
                  <c:v>42087.791666666664</c:v>
                </c:pt>
                <c:pt idx="1988">
                  <c:v>42087.833333333336</c:v>
                </c:pt>
                <c:pt idx="1989">
                  <c:v>42087.875</c:v>
                </c:pt>
                <c:pt idx="1990">
                  <c:v>42087.916666666664</c:v>
                </c:pt>
                <c:pt idx="1991">
                  <c:v>42087.958333333336</c:v>
                </c:pt>
                <c:pt idx="1992">
                  <c:v>42088</c:v>
                </c:pt>
                <c:pt idx="1993">
                  <c:v>42088.041666666664</c:v>
                </c:pt>
                <c:pt idx="1994">
                  <c:v>42088.083333333336</c:v>
                </c:pt>
                <c:pt idx="1995">
                  <c:v>42088.125</c:v>
                </c:pt>
                <c:pt idx="1996">
                  <c:v>42088.166666666664</c:v>
                </c:pt>
                <c:pt idx="1997">
                  <c:v>42088.208333333336</c:v>
                </c:pt>
                <c:pt idx="1998">
                  <c:v>42088.25</c:v>
                </c:pt>
                <c:pt idx="1999">
                  <c:v>42088.291666666664</c:v>
                </c:pt>
                <c:pt idx="2000">
                  <c:v>42088.333333333336</c:v>
                </c:pt>
                <c:pt idx="2001">
                  <c:v>42088.375</c:v>
                </c:pt>
                <c:pt idx="2002">
                  <c:v>42088.416666666664</c:v>
                </c:pt>
                <c:pt idx="2003">
                  <c:v>42088.458333333336</c:v>
                </c:pt>
                <c:pt idx="2004">
                  <c:v>42088.5</c:v>
                </c:pt>
                <c:pt idx="2005">
                  <c:v>42088.541666666664</c:v>
                </c:pt>
                <c:pt idx="2006">
                  <c:v>42088.583333333336</c:v>
                </c:pt>
                <c:pt idx="2007">
                  <c:v>42088.625</c:v>
                </c:pt>
                <c:pt idx="2008">
                  <c:v>42088.666666666664</c:v>
                </c:pt>
                <c:pt idx="2009">
                  <c:v>42088.708333333336</c:v>
                </c:pt>
                <c:pt idx="2010">
                  <c:v>42088.75</c:v>
                </c:pt>
                <c:pt idx="2011">
                  <c:v>42088.791666666664</c:v>
                </c:pt>
                <c:pt idx="2012">
                  <c:v>42088.833333333336</c:v>
                </c:pt>
                <c:pt idx="2013">
                  <c:v>42088.875</c:v>
                </c:pt>
                <c:pt idx="2014">
                  <c:v>42088.916666666664</c:v>
                </c:pt>
                <c:pt idx="2015">
                  <c:v>42088.958333333336</c:v>
                </c:pt>
                <c:pt idx="2016">
                  <c:v>42089</c:v>
                </c:pt>
                <c:pt idx="2017">
                  <c:v>42089.041666666664</c:v>
                </c:pt>
                <c:pt idx="2018">
                  <c:v>42089.083333333336</c:v>
                </c:pt>
                <c:pt idx="2019">
                  <c:v>42089.125</c:v>
                </c:pt>
                <c:pt idx="2020">
                  <c:v>42089.166666666664</c:v>
                </c:pt>
                <c:pt idx="2021">
                  <c:v>42089.208333333336</c:v>
                </c:pt>
                <c:pt idx="2022">
                  <c:v>42089.25</c:v>
                </c:pt>
                <c:pt idx="2023">
                  <c:v>42089.291666666664</c:v>
                </c:pt>
                <c:pt idx="2024">
                  <c:v>42089.333333333336</c:v>
                </c:pt>
                <c:pt idx="2025">
                  <c:v>42089.375</c:v>
                </c:pt>
                <c:pt idx="2026">
                  <c:v>42089.416666666664</c:v>
                </c:pt>
                <c:pt idx="2027">
                  <c:v>42089.458333333336</c:v>
                </c:pt>
                <c:pt idx="2028">
                  <c:v>42089.5</c:v>
                </c:pt>
                <c:pt idx="2029">
                  <c:v>42089.541666666664</c:v>
                </c:pt>
                <c:pt idx="2030">
                  <c:v>42089.583333333336</c:v>
                </c:pt>
                <c:pt idx="2031">
                  <c:v>42089.625</c:v>
                </c:pt>
                <c:pt idx="2032">
                  <c:v>42089.666666666664</c:v>
                </c:pt>
                <c:pt idx="2033">
                  <c:v>42089.708333333336</c:v>
                </c:pt>
                <c:pt idx="2034">
                  <c:v>42089.75</c:v>
                </c:pt>
                <c:pt idx="2035">
                  <c:v>42089.791666666664</c:v>
                </c:pt>
                <c:pt idx="2036">
                  <c:v>42089.833333333336</c:v>
                </c:pt>
                <c:pt idx="2037">
                  <c:v>42089.875</c:v>
                </c:pt>
                <c:pt idx="2038">
                  <c:v>42089.916666666664</c:v>
                </c:pt>
                <c:pt idx="2039">
                  <c:v>42089.958333333336</c:v>
                </c:pt>
                <c:pt idx="2040">
                  <c:v>42090</c:v>
                </c:pt>
                <c:pt idx="2041">
                  <c:v>42090.041666666664</c:v>
                </c:pt>
                <c:pt idx="2042">
                  <c:v>42090.083333333336</c:v>
                </c:pt>
                <c:pt idx="2043">
                  <c:v>42090.125</c:v>
                </c:pt>
                <c:pt idx="2044">
                  <c:v>42090.166666666664</c:v>
                </c:pt>
                <c:pt idx="2045">
                  <c:v>42090.208333333336</c:v>
                </c:pt>
                <c:pt idx="2046">
                  <c:v>42090.25</c:v>
                </c:pt>
                <c:pt idx="2047">
                  <c:v>42090.291666666664</c:v>
                </c:pt>
                <c:pt idx="2048">
                  <c:v>42090.333333333336</c:v>
                </c:pt>
                <c:pt idx="2049">
                  <c:v>42090.375</c:v>
                </c:pt>
                <c:pt idx="2050">
                  <c:v>42090.416666666664</c:v>
                </c:pt>
                <c:pt idx="2051">
                  <c:v>42090.458333333336</c:v>
                </c:pt>
                <c:pt idx="2052">
                  <c:v>42090.5</c:v>
                </c:pt>
                <c:pt idx="2053">
                  <c:v>42090.541666666664</c:v>
                </c:pt>
                <c:pt idx="2054">
                  <c:v>42090.583333333336</c:v>
                </c:pt>
                <c:pt idx="2055">
                  <c:v>42090.625</c:v>
                </c:pt>
                <c:pt idx="2056">
                  <c:v>42090.666666666664</c:v>
                </c:pt>
                <c:pt idx="2057">
                  <c:v>42090.708333333336</c:v>
                </c:pt>
                <c:pt idx="2058">
                  <c:v>42090.75</c:v>
                </c:pt>
                <c:pt idx="2059">
                  <c:v>42090.791666666664</c:v>
                </c:pt>
                <c:pt idx="2060">
                  <c:v>42090.833333333336</c:v>
                </c:pt>
                <c:pt idx="2061">
                  <c:v>42090.875</c:v>
                </c:pt>
                <c:pt idx="2062">
                  <c:v>42090.916666666664</c:v>
                </c:pt>
                <c:pt idx="2063">
                  <c:v>42090.958333333336</c:v>
                </c:pt>
                <c:pt idx="2064">
                  <c:v>42091</c:v>
                </c:pt>
                <c:pt idx="2065">
                  <c:v>42091.041666666664</c:v>
                </c:pt>
                <c:pt idx="2066">
                  <c:v>42091.083333333336</c:v>
                </c:pt>
                <c:pt idx="2067">
                  <c:v>42091.125</c:v>
                </c:pt>
                <c:pt idx="2068">
                  <c:v>42091.166666666664</c:v>
                </c:pt>
                <c:pt idx="2069">
                  <c:v>42091.208333333336</c:v>
                </c:pt>
                <c:pt idx="2070">
                  <c:v>42091.25</c:v>
                </c:pt>
                <c:pt idx="2071">
                  <c:v>42091.291666666664</c:v>
                </c:pt>
                <c:pt idx="2072">
                  <c:v>42091.333333333336</c:v>
                </c:pt>
                <c:pt idx="2073">
                  <c:v>42091.375</c:v>
                </c:pt>
                <c:pt idx="2074">
                  <c:v>42091.416666666664</c:v>
                </c:pt>
                <c:pt idx="2075">
                  <c:v>42091.458333333336</c:v>
                </c:pt>
                <c:pt idx="2076">
                  <c:v>42091.5</c:v>
                </c:pt>
                <c:pt idx="2077">
                  <c:v>42091.541666666664</c:v>
                </c:pt>
                <c:pt idx="2078">
                  <c:v>42091.583333333336</c:v>
                </c:pt>
                <c:pt idx="2079">
                  <c:v>42091.625</c:v>
                </c:pt>
                <c:pt idx="2080">
                  <c:v>42091.666666666664</c:v>
                </c:pt>
                <c:pt idx="2081">
                  <c:v>42091.708333333336</c:v>
                </c:pt>
                <c:pt idx="2082">
                  <c:v>42091.75</c:v>
                </c:pt>
                <c:pt idx="2083">
                  <c:v>42091.791666666664</c:v>
                </c:pt>
                <c:pt idx="2084">
                  <c:v>42091.833333333336</c:v>
                </c:pt>
                <c:pt idx="2085">
                  <c:v>42091.875</c:v>
                </c:pt>
                <c:pt idx="2086">
                  <c:v>42091.916666666664</c:v>
                </c:pt>
                <c:pt idx="2087">
                  <c:v>42091.958333333336</c:v>
                </c:pt>
                <c:pt idx="2088">
                  <c:v>42092</c:v>
                </c:pt>
                <c:pt idx="2089">
                  <c:v>42092.041666666664</c:v>
                </c:pt>
                <c:pt idx="2090">
                  <c:v>42092.083333333336</c:v>
                </c:pt>
                <c:pt idx="2091">
                  <c:v>42092.125</c:v>
                </c:pt>
                <c:pt idx="2092">
                  <c:v>42092.166666666664</c:v>
                </c:pt>
                <c:pt idx="2093">
                  <c:v>42092.208333333336</c:v>
                </c:pt>
                <c:pt idx="2094">
                  <c:v>42092.25</c:v>
                </c:pt>
                <c:pt idx="2095">
                  <c:v>42092.291666666664</c:v>
                </c:pt>
                <c:pt idx="2096">
                  <c:v>42092.333333333336</c:v>
                </c:pt>
                <c:pt idx="2097">
                  <c:v>42092.375</c:v>
                </c:pt>
                <c:pt idx="2098">
                  <c:v>42092.416666666664</c:v>
                </c:pt>
                <c:pt idx="2099">
                  <c:v>42092.458333333336</c:v>
                </c:pt>
                <c:pt idx="2100">
                  <c:v>42092.5</c:v>
                </c:pt>
                <c:pt idx="2101">
                  <c:v>42092.541666666664</c:v>
                </c:pt>
                <c:pt idx="2102">
                  <c:v>42092.583333333336</c:v>
                </c:pt>
                <c:pt idx="2103">
                  <c:v>42092.625</c:v>
                </c:pt>
                <c:pt idx="2104">
                  <c:v>42092.666666666664</c:v>
                </c:pt>
                <c:pt idx="2105">
                  <c:v>42092.708333333336</c:v>
                </c:pt>
                <c:pt idx="2106">
                  <c:v>42092.75</c:v>
                </c:pt>
                <c:pt idx="2107">
                  <c:v>42092.791666666664</c:v>
                </c:pt>
                <c:pt idx="2108">
                  <c:v>42092.833333333336</c:v>
                </c:pt>
                <c:pt idx="2109">
                  <c:v>42092.875</c:v>
                </c:pt>
                <c:pt idx="2110">
                  <c:v>42092.916666666664</c:v>
                </c:pt>
                <c:pt idx="2111">
                  <c:v>42092.958333333336</c:v>
                </c:pt>
                <c:pt idx="2112">
                  <c:v>42093</c:v>
                </c:pt>
                <c:pt idx="2113">
                  <c:v>42093.041666666664</c:v>
                </c:pt>
                <c:pt idx="2114">
                  <c:v>42093.083333333336</c:v>
                </c:pt>
                <c:pt idx="2115">
                  <c:v>42093.125</c:v>
                </c:pt>
                <c:pt idx="2116">
                  <c:v>42093.166666666664</c:v>
                </c:pt>
                <c:pt idx="2117">
                  <c:v>42093.208333333336</c:v>
                </c:pt>
                <c:pt idx="2118">
                  <c:v>42093.25</c:v>
                </c:pt>
                <c:pt idx="2119">
                  <c:v>42093.291666666664</c:v>
                </c:pt>
                <c:pt idx="2120">
                  <c:v>42093.333333333336</c:v>
                </c:pt>
                <c:pt idx="2121">
                  <c:v>42093.375</c:v>
                </c:pt>
                <c:pt idx="2122">
                  <c:v>42093.416666666664</c:v>
                </c:pt>
                <c:pt idx="2123">
                  <c:v>42093.458333333336</c:v>
                </c:pt>
                <c:pt idx="2124">
                  <c:v>42093.5</c:v>
                </c:pt>
                <c:pt idx="2125">
                  <c:v>42093.541666666664</c:v>
                </c:pt>
                <c:pt idx="2126">
                  <c:v>42093.583333333336</c:v>
                </c:pt>
                <c:pt idx="2127">
                  <c:v>42093.625</c:v>
                </c:pt>
                <c:pt idx="2128">
                  <c:v>42093.666666666664</c:v>
                </c:pt>
                <c:pt idx="2129">
                  <c:v>42093.708333333336</c:v>
                </c:pt>
                <c:pt idx="2130">
                  <c:v>42093.75</c:v>
                </c:pt>
                <c:pt idx="2131">
                  <c:v>42093.791666666664</c:v>
                </c:pt>
                <c:pt idx="2132">
                  <c:v>42093.833333333336</c:v>
                </c:pt>
                <c:pt idx="2133">
                  <c:v>42093.875</c:v>
                </c:pt>
                <c:pt idx="2134">
                  <c:v>42093.916666666664</c:v>
                </c:pt>
                <c:pt idx="2135">
                  <c:v>42093.958333333336</c:v>
                </c:pt>
                <c:pt idx="2136">
                  <c:v>42094</c:v>
                </c:pt>
                <c:pt idx="2137">
                  <c:v>42094.041666666664</c:v>
                </c:pt>
                <c:pt idx="2138">
                  <c:v>42094.083333333336</c:v>
                </c:pt>
                <c:pt idx="2139">
                  <c:v>42094.125</c:v>
                </c:pt>
                <c:pt idx="2140">
                  <c:v>42094.166666666664</c:v>
                </c:pt>
                <c:pt idx="2141">
                  <c:v>42094.208333333336</c:v>
                </c:pt>
                <c:pt idx="2142">
                  <c:v>42094.25</c:v>
                </c:pt>
                <c:pt idx="2143">
                  <c:v>42094.291666666664</c:v>
                </c:pt>
                <c:pt idx="2144">
                  <c:v>42094.333333333336</c:v>
                </c:pt>
                <c:pt idx="2145">
                  <c:v>42094.375</c:v>
                </c:pt>
                <c:pt idx="2146">
                  <c:v>42094.416666666664</c:v>
                </c:pt>
                <c:pt idx="2147">
                  <c:v>42094.458333333336</c:v>
                </c:pt>
                <c:pt idx="2148">
                  <c:v>42094.5</c:v>
                </c:pt>
                <c:pt idx="2149">
                  <c:v>42094.541666666664</c:v>
                </c:pt>
                <c:pt idx="2150">
                  <c:v>42094.583333333336</c:v>
                </c:pt>
                <c:pt idx="2151">
                  <c:v>42094.625</c:v>
                </c:pt>
                <c:pt idx="2152">
                  <c:v>42094.666666666664</c:v>
                </c:pt>
                <c:pt idx="2153">
                  <c:v>42094.708333333336</c:v>
                </c:pt>
                <c:pt idx="2154">
                  <c:v>42094.75</c:v>
                </c:pt>
                <c:pt idx="2155">
                  <c:v>42094.791666666664</c:v>
                </c:pt>
                <c:pt idx="2156">
                  <c:v>42094.833333333336</c:v>
                </c:pt>
                <c:pt idx="2157">
                  <c:v>42094.875</c:v>
                </c:pt>
                <c:pt idx="2158">
                  <c:v>42094.916666666664</c:v>
                </c:pt>
                <c:pt idx="2159">
                  <c:v>42094.958333333336</c:v>
                </c:pt>
                <c:pt idx="2160">
                  <c:v>42095</c:v>
                </c:pt>
                <c:pt idx="2161">
                  <c:v>42095.041666666664</c:v>
                </c:pt>
                <c:pt idx="2162">
                  <c:v>42095.083333333336</c:v>
                </c:pt>
                <c:pt idx="2163">
                  <c:v>42095.125</c:v>
                </c:pt>
                <c:pt idx="2164">
                  <c:v>42095.166666666664</c:v>
                </c:pt>
                <c:pt idx="2165">
                  <c:v>42095.208333333336</c:v>
                </c:pt>
                <c:pt idx="2166">
                  <c:v>42095.25</c:v>
                </c:pt>
                <c:pt idx="2167">
                  <c:v>42095.291666666664</c:v>
                </c:pt>
                <c:pt idx="2168">
                  <c:v>42095.333333333336</c:v>
                </c:pt>
                <c:pt idx="2169">
                  <c:v>42095.375</c:v>
                </c:pt>
                <c:pt idx="2170">
                  <c:v>42095.416666666664</c:v>
                </c:pt>
                <c:pt idx="2171">
                  <c:v>42095.458333333336</c:v>
                </c:pt>
                <c:pt idx="2172">
                  <c:v>42095.5</c:v>
                </c:pt>
                <c:pt idx="2173">
                  <c:v>42095.541666666664</c:v>
                </c:pt>
                <c:pt idx="2174">
                  <c:v>42095.583333333336</c:v>
                </c:pt>
                <c:pt idx="2175">
                  <c:v>42095.625</c:v>
                </c:pt>
                <c:pt idx="2176">
                  <c:v>42095.666666666664</c:v>
                </c:pt>
                <c:pt idx="2177">
                  <c:v>42095.708333333336</c:v>
                </c:pt>
                <c:pt idx="2178">
                  <c:v>42095.75</c:v>
                </c:pt>
                <c:pt idx="2179">
                  <c:v>42095.791666666664</c:v>
                </c:pt>
                <c:pt idx="2180">
                  <c:v>42095.833333333336</c:v>
                </c:pt>
                <c:pt idx="2181">
                  <c:v>42095.875</c:v>
                </c:pt>
                <c:pt idx="2182">
                  <c:v>42095.916666666664</c:v>
                </c:pt>
                <c:pt idx="2183">
                  <c:v>42095.958333333336</c:v>
                </c:pt>
                <c:pt idx="2184">
                  <c:v>42096</c:v>
                </c:pt>
                <c:pt idx="2185">
                  <c:v>42096.041666666664</c:v>
                </c:pt>
                <c:pt idx="2186">
                  <c:v>42096.083333333336</c:v>
                </c:pt>
                <c:pt idx="2187">
                  <c:v>42096.125</c:v>
                </c:pt>
                <c:pt idx="2188">
                  <c:v>42096.166666666664</c:v>
                </c:pt>
                <c:pt idx="2189">
                  <c:v>42096.208333333336</c:v>
                </c:pt>
                <c:pt idx="2190">
                  <c:v>42096.25</c:v>
                </c:pt>
                <c:pt idx="2191">
                  <c:v>42096.291666666664</c:v>
                </c:pt>
                <c:pt idx="2192">
                  <c:v>42096.333333333336</c:v>
                </c:pt>
                <c:pt idx="2193">
                  <c:v>42096.375</c:v>
                </c:pt>
                <c:pt idx="2194">
                  <c:v>42096.416666666664</c:v>
                </c:pt>
                <c:pt idx="2195">
                  <c:v>42096.458333333336</c:v>
                </c:pt>
                <c:pt idx="2196">
                  <c:v>42096.5</c:v>
                </c:pt>
                <c:pt idx="2197">
                  <c:v>42096.541666666664</c:v>
                </c:pt>
                <c:pt idx="2198">
                  <c:v>42096.583333333336</c:v>
                </c:pt>
                <c:pt idx="2199">
                  <c:v>42096.625</c:v>
                </c:pt>
                <c:pt idx="2200">
                  <c:v>42096.666666666664</c:v>
                </c:pt>
                <c:pt idx="2201">
                  <c:v>42096.708333333336</c:v>
                </c:pt>
                <c:pt idx="2202">
                  <c:v>42096.75</c:v>
                </c:pt>
                <c:pt idx="2203">
                  <c:v>42096.791666666664</c:v>
                </c:pt>
                <c:pt idx="2204">
                  <c:v>42096.833333333336</c:v>
                </c:pt>
                <c:pt idx="2205">
                  <c:v>42096.875</c:v>
                </c:pt>
                <c:pt idx="2206">
                  <c:v>42096.916666666664</c:v>
                </c:pt>
                <c:pt idx="2207">
                  <c:v>42096.958333333336</c:v>
                </c:pt>
                <c:pt idx="2208">
                  <c:v>42097</c:v>
                </c:pt>
                <c:pt idx="2209">
                  <c:v>42097.041666666664</c:v>
                </c:pt>
                <c:pt idx="2210">
                  <c:v>42097.083333333336</c:v>
                </c:pt>
                <c:pt idx="2211">
                  <c:v>42097.125</c:v>
                </c:pt>
                <c:pt idx="2212">
                  <c:v>42097.166666666664</c:v>
                </c:pt>
                <c:pt idx="2213">
                  <c:v>42097.208333333336</c:v>
                </c:pt>
                <c:pt idx="2214">
                  <c:v>42097.25</c:v>
                </c:pt>
                <c:pt idx="2215">
                  <c:v>42097.291666666664</c:v>
                </c:pt>
                <c:pt idx="2216">
                  <c:v>42097.333333333336</c:v>
                </c:pt>
                <c:pt idx="2217">
                  <c:v>42097.375</c:v>
                </c:pt>
                <c:pt idx="2218">
                  <c:v>42097.416666666664</c:v>
                </c:pt>
                <c:pt idx="2219">
                  <c:v>42097.458333333336</c:v>
                </c:pt>
                <c:pt idx="2220">
                  <c:v>42097.5</c:v>
                </c:pt>
                <c:pt idx="2221">
                  <c:v>42097.541666666664</c:v>
                </c:pt>
                <c:pt idx="2222">
                  <c:v>42097.583333333336</c:v>
                </c:pt>
                <c:pt idx="2223">
                  <c:v>42097.625</c:v>
                </c:pt>
                <c:pt idx="2224">
                  <c:v>42097.666666666664</c:v>
                </c:pt>
                <c:pt idx="2225">
                  <c:v>42097.708333333336</c:v>
                </c:pt>
                <c:pt idx="2226">
                  <c:v>42097.75</c:v>
                </c:pt>
                <c:pt idx="2227">
                  <c:v>42097.791666666664</c:v>
                </c:pt>
                <c:pt idx="2228">
                  <c:v>42097.833333333336</c:v>
                </c:pt>
                <c:pt idx="2229">
                  <c:v>42097.875</c:v>
                </c:pt>
                <c:pt idx="2230">
                  <c:v>42097.916666666664</c:v>
                </c:pt>
                <c:pt idx="2231">
                  <c:v>42097.958333333336</c:v>
                </c:pt>
                <c:pt idx="2232">
                  <c:v>42098</c:v>
                </c:pt>
                <c:pt idx="2233">
                  <c:v>42098.041666666664</c:v>
                </c:pt>
                <c:pt idx="2234">
                  <c:v>42098.083333333336</c:v>
                </c:pt>
                <c:pt idx="2235">
                  <c:v>42098.125</c:v>
                </c:pt>
                <c:pt idx="2236">
                  <c:v>42098.166666666664</c:v>
                </c:pt>
                <c:pt idx="2237">
                  <c:v>42098.208333333336</c:v>
                </c:pt>
                <c:pt idx="2238">
                  <c:v>42098.25</c:v>
                </c:pt>
                <c:pt idx="2239">
                  <c:v>42098.291666666664</c:v>
                </c:pt>
                <c:pt idx="2240">
                  <c:v>42098.333333333336</c:v>
                </c:pt>
                <c:pt idx="2241">
                  <c:v>42098.375</c:v>
                </c:pt>
                <c:pt idx="2242">
                  <c:v>42098.416666666664</c:v>
                </c:pt>
                <c:pt idx="2243">
                  <c:v>42098.458333333336</c:v>
                </c:pt>
                <c:pt idx="2244">
                  <c:v>42098.5</c:v>
                </c:pt>
                <c:pt idx="2245">
                  <c:v>42098.541666666664</c:v>
                </c:pt>
                <c:pt idx="2246">
                  <c:v>42098.583333333336</c:v>
                </c:pt>
                <c:pt idx="2247">
                  <c:v>42098.625</c:v>
                </c:pt>
                <c:pt idx="2248">
                  <c:v>42098.666666666664</c:v>
                </c:pt>
                <c:pt idx="2249">
                  <c:v>42098.708333333336</c:v>
                </c:pt>
                <c:pt idx="2250">
                  <c:v>42098.75</c:v>
                </c:pt>
                <c:pt idx="2251">
                  <c:v>42098.791666666664</c:v>
                </c:pt>
                <c:pt idx="2252">
                  <c:v>42098.833333333336</c:v>
                </c:pt>
                <c:pt idx="2253">
                  <c:v>42098.875</c:v>
                </c:pt>
                <c:pt idx="2254">
                  <c:v>42098.916666666664</c:v>
                </c:pt>
                <c:pt idx="2255">
                  <c:v>42098.958333333336</c:v>
                </c:pt>
                <c:pt idx="2256">
                  <c:v>42099</c:v>
                </c:pt>
                <c:pt idx="2257">
                  <c:v>42099.041666666664</c:v>
                </c:pt>
                <c:pt idx="2258">
                  <c:v>42099.083333333336</c:v>
                </c:pt>
                <c:pt idx="2259">
                  <c:v>42099.125</c:v>
                </c:pt>
                <c:pt idx="2260">
                  <c:v>42099.166666666664</c:v>
                </c:pt>
                <c:pt idx="2261">
                  <c:v>42099.208333333336</c:v>
                </c:pt>
                <c:pt idx="2262">
                  <c:v>42099.25</c:v>
                </c:pt>
                <c:pt idx="2263">
                  <c:v>42099.291666666664</c:v>
                </c:pt>
                <c:pt idx="2264">
                  <c:v>42099.333333333336</c:v>
                </c:pt>
                <c:pt idx="2265">
                  <c:v>42099.375</c:v>
                </c:pt>
                <c:pt idx="2266">
                  <c:v>42099.416666666664</c:v>
                </c:pt>
                <c:pt idx="2267">
                  <c:v>42099.458333333336</c:v>
                </c:pt>
                <c:pt idx="2268">
                  <c:v>42099.5</c:v>
                </c:pt>
                <c:pt idx="2269">
                  <c:v>42099.541666666664</c:v>
                </c:pt>
                <c:pt idx="2270">
                  <c:v>42099.583333333336</c:v>
                </c:pt>
                <c:pt idx="2271">
                  <c:v>42099.625</c:v>
                </c:pt>
                <c:pt idx="2272">
                  <c:v>42099.666666666664</c:v>
                </c:pt>
                <c:pt idx="2273">
                  <c:v>42099.708333333336</c:v>
                </c:pt>
                <c:pt idx="2274">
                  <c:v>42099.75</c:v>
                </c:pt>
                <c:pt idx="2275">
                  <c:v>42099.791666666664</c:v>
                </c:pt>
                <c:pt idx="2276">
                  <c:v>42099.833333333336</c:v>
                </c:pt>
                <c:pt idx="2277">
                  <c:v>42099.875</c:v>
                </c:pt>
                <c:pt idx="2278">
                  <c:v>42099.916666666664</c:v>
                </c:pt>
                <c:pt idx="2279">
                  <c:v>42099.958333333336</c:v>
                </c:pt>
                <c:pt idx="2280">
                  <c:v>42100</c:v>
                </c:pt>
                <c:pt idx="2281">
                  <c:v>42100.041666666664</c:v>
                </c:pt>
                <c:pt idx="2282">
                  <c:v>42100.083333333336</c:v>
                </c:pt>
                <c:pt idx="2283">
                  <c:v>42100.125</c:v>
                </c:pt>
                <c:pt idx="2284">
                  <c:v>42100.166666666664</c:v>
                </c:pt>
                <c:pt idx="2285">
                  <c:v>42100.208333333336</c:v>
                </c:pt>
                <c:pt idx="2286">
                  <c:v>42100.25</c:v>
                </c:pt>
                <c:pt idx="2287">
                  <c:v>42100.291666666664</c:v>
                </c:pt>
                <c:pt idx="2288">
                  <c:v>42100.333333333336</c:v>
                </c:pt>
                <c:pt idx="2289">
                  <c:v>42100.375</c:v>
                </c:pt>
                <c:pt idx="2290">
                  <c:v>42100.416666666664</c:v>
                </c:pt>
                <c:pt idx="2291">
                  <c:v>42100.458333333336</c:v>
                </c:pt>
                <c:pt idx="2292">
                  <c:v>42100.5</c:v>
                </c:pt>
                <c:pt idx="2293">
                  <c:v>42100.541666666664</c:v>
                </c:pt>
                <c:pt idx="2294">
                  <c:v>42100.583333333336</c:v>
                </c:pt>
                <c:pt idx="2295">
                  <c:v>42100.625</c:v>
                </c:pt>
                <c:pt idx="2296">
                  <c:v>42100.666666666664</c:v>
                </c:pt>
                <c:pt idx="2297">
                  <c:v>42100.708333333336</c:v>
                </c:pt>
                <c:pt idx="2298">
                  <c:v>42100.75</c:v>
                </c:pt>
                <c:pt idx="2299">
                  <c:v>42100.791666666664</c:v>
                </c:pt>
                <c:pt idx="2300">
                  <c:v>42100.833333333336</c:v>
                </c:pt>
                <c:pt idx="2301">
                  <c:v>42100.875</c:v>
                </c:pt>
                <c:pt idx="2302">
                  <c:v>42100.916666666664</c:v>
                </c:pt>
                <c:pt idx="2303">
                  <c:v>42100.958333333336</c:v>
                </c:pt>
                <c:pt idx="2304">
                  <c:v>42101</c:v>
                </c:pt>
                <c:pt idx="2305">
                  <c:v>42101.041666666664</c:v>
                </c:pt>
                <c:pt idx="2306">
                  <c:v>42101.083333333336</c:v>
                </c:pt>
                <c:pt idx="2307">
                  <c:v>42101.125</c:v>
                </c:pt>
                <c:pt idx="2308">
                  <c:v>42101.166666666664</c:v>
                </c:pt>
                <c:pt idx="2309">
                  <c:v>42101.208333333336</c:v>
                </c:pt>
                <c:pt idx="2310">
                  <c:v>42101.25</c:v>
                </c:pt>
                <c:pt idx="2311">
                  <c:v>42101.291666666664</c:v>
                </c:pt>
                <c:pt idx="2312">
                  <c:v>42101.333333333336</c:v>
                </c:pt>
                <c:pt idx="2313">
                  <c:v>42101.375</c:v>
                </c:pt>
                <c:pt idx="2314">
                  <c:v>42101.416666666664</c:v>
                </c:pt>
                <c:pt idx="2315">
                  <c:v>42101.458333333336</c:v>
                </c:pt>
                <c:pt idx="2316">
                  <c:v>42101.5</c:v>
                </c:pt>
                <c:pt idx="2317">
                  <c:v>42101.541666666664</c:v>
                </c:pt>
                <c:pt idx="2318">
                  <c:v>42101.583333333336</c:v>
                </c:pt>
                <c:pt idx="2319">
                  <c:v>42101.625</c:v>
                </c:pt>
                <c:pt idx="2320">
                  <c:v>42101.666666666664</c:v>
                </c:pt>
                <c:pt idx="2321">
                  <c:v>42101.708333333336</c:v>
                </c:pt>
                <c:pt idx="2322">
                  <c:v>42101.75</c:v>
                </c:pt>
                <c:pt idx="2323">
                  <c:v>42101.791666666664</c:v>
                </c:pt>
                <c:pt idx="2324">
                  <c:v>42101.833333333336</c:v>
                </c:pt>
                <c:pt idx="2325">
                  <c:v>42101.875</c:v>
                </c:pt>
                <c:pt idx="2326">
                  <c:v>42101.916666666664</c:v>
                </c:pt>
                <c:pt idx="2327">
                  <c:v>42101.958333333336</c:v>
                </c:pt>
                <c:pt idx="2328">
                  <c:v>42102</c:v>
                </c:pt>
                <c:pt idx="2329">
                  <c:v>42102.041666666664</c:v>
                </c:pt>
                <c:pt idx="2330">
                  <c:v>42102.083333333336</c:v>
                </c:pt>
                <c:pt idx="2331">
                  <c:v>42102.125</c:v>
                </c:pt>
                <c:pt idx="2332">
                  <c:v>42102.166666666664</c:v>
                </c:pt>
                <c:pt idx="2333">
                  <c:v>42102.208333333336</c:v>
                </c:pt>
                <c:pt idx="2334">
                  <c:v>42102.25</c:v>
                </c:pt>
                <c:pt idx="2335">
                  <c:v>42102.291666666664</c:v>
                </c:pt>
                <c:pt idx="2336">
                  <c:v>42102.333333333336</c:v>
                </c:pt>
                <c:pt idx="2337">
                  <c:v>42102.375</c:v>
                </c:pt>
                <c:pt idx="2338">
                  <c:v>42102.416666666664</c:v>
                </c:pt>
                <c:pt idx="2339">
                  <c:v>42102.458333333336</c:v>
                </c:pt>
                <c:pt idx="2340">
                  <c:v>42102.5</c:v>
                </c:pt>
                <c:pt idx="2341">
                  <c:v>42102.541666666664</c:v>
                </c:pt>
                <c:pt idx="2342">
                  <c:v>42102.583333333336</c:v>
                </c:pt>
                <c:pt idx="2343">
                  <c:v>42102.625</c:v>
                </c:pt>
                <c:pt idx="2344">
                  <c:v>42102.666666666664</c:v>
                </c:pt>
                <c:pt idx="2345">
                  <c:v>42102.708333333336</c:v>
                </c:pt>
                <c:pt idx="2346">
                  <c:v>42102.75</c:v>
                </c:pt>
                <c:pt idx="2347">
                  <c:v>42102.791666666664</c:v>
                </c:pt>
                <c:pt idx="2348">
                  <c:v>42102.833333333336</c:v>
                </c:pt>
                <c:pt idx="2349">
                  <c:v>42102.875</c:v>
                </c:pt>
                <c:pt idx="2350">
                  <c:v>42102.916666666664</c:v>
                </c:pt>
                <c:pt idx="2351">
                  <c:v>42102.958333333336</c:v>
                </c:pt>
                <c:pt idx="2352">
                  <c:v>42103</c:v>
                </c:pt>
                <c:pt idx="2353">
                  <c:v>42103.041666666664</c:v>
                </c:pt>
                <c:pt idx="2354">
                  <c:v>42103.083333333336</c:v>
                </c:pt>
                <c:pt idx="2355">
                  <c:v>42103.125</c:v>
                </c:pt>
                <c:pt idx="2356">
                  <c:v>42103.166666666664</c:v>
                </c:pt>
                <c:pt idx="2357">
                  <c:v>42103.208333333336</c:v>
                </c:pt>
                <c:pt idx="2358">
                  <c:v>42103.25</c:v>
                </c:pt>
                <c:pt idx="2359">
                  <c:v>42103.291666666664</c:v>
                </c:pt>
                <c:pt idx="2360">
                  <c:v>42103.333333333336</c:v>
                </c:pt>
                <c:pt idx="2361">
                  <c:v>42103.375</c:v>
                </c:pt>
                <c:pt idx="2362">
                  <c:v>42103.416666666664</c:v>
                </c:pt>
                <c:pt idx="2363">
                  <c:v>42103.458333333336</c:v>
                </c:pt>
                <c:pt idx="2364">
                  <c:v>42103.5</c:v>
                </c:pt>
                <c:pt idx="2365">
                  <c:v>42103.541666666664</c:v>
                </c:pt>
                <c:pt idx="2366">
                  <c:v>42103.583333333336</c:v>
                </c:pt>
                <c:pt idx="2367">
                  <c:v>42103.625</c:v>
                </c:pt>
                <c:pt idx="2368">
                  <c:v>42103.666666666664</c:v>
                </c:pt>
                <c:pt idx="2369">
                  <c:v>42103.708333333336</c:v>
                </c:pt>
                <c:pt idx="2370">
                  <c:v>42103.75</c:v>
                </c:pt>
                <c:pt idx="2371">
                  <c:v>42103.791666666664</c:v>
                </c:pt>
                <c:pt idx="2372">
                  <c:v>42103.833333333336</c:v>
                </c:pt>
                <c:pt idx="2373">
                  <c:v>42103.875</c:v>
                </c:pt>
                <c:pt idx="2374">
                  <c:v>42103.916666666664</c:v>
                </c:pt>
                <c:pt idx="2375">
                  <c:v>42103.958333333336</c:v>
                </c:pt>
                <c:pt idx="2376">
                  <c:v>42104</c:v>
                </c:pt>
                <c:pt idx="2377">
                  <c:v>42104.041666666664</c:v>
                </c:pt>
                <c:pt idx="2378">
                  <c:v>42104.083333333336</c:v>
                </c:pt>
                <c:pt idx="2379">
                  <c:v>42104.125</c:v>
                </c:pt>
                <c:pt idx="2380">
                  <c:v>42104.166666666664</c:v>
                </c:pt>
                <c:pt idx="2381">
                  <c:v>42104.208333333336</c:v>
                </c:pt>
                <c:pt idx="2382">
                  <c:v>42104.25</c:v>
                </c:pt>
                <c:pt idx="2383">
                  <c:v>42104.291666666664</c:v>
                </c:pt>
                <c:pt idx="2384">
                  <c:v>42104.333333333336</c:v>
                </c:pt>
                <c:pt idx="2385">
                  <c:v>42104.375</c:v>
                </c:pt>
                <c:pt idx="2386">
                  <c:v>42104.416666666664</c:v>
                </c:pt>
                <c:pt idx="2387">
                  <c:v>42104.458333333336</c:v>
                </c:pt>
                <c:pt idx="2388">
                  <c:v>42104.5</c:v>
                </c:pt>
                <c:pt idx="2389">
                  <c:v>42104.541666666664</c:v>
                </c:pt>
                <c:pt idx="2390">
                  <c:v>42104.583333333336</c:v>
                </c:pt>
                <c:pt idx="2391">
                  <c:v>42104.625</c:v>
                </c:pt>
                <c:pt idx="2392">
                  <c:v>42104.666666666664</c:v>
                </c:pt>
                <c:pt idx="2393">
                  <c:v>42104.708333333336</c:v>
                </c:pt>
                <c:pt idx="2394">
                  <c:v>42104.75</c:v>
                </c:pt>
                <c:pt idx="2395">
                  <c:v>42104.791666666664</c:v>
                </c:pt>
                <c:pt idx="2396">
                  <c:v>42104.833333333336</c:v>
                </c:pt>
                <c:pt idx="2397">
                  <c:v>42104.875</c:v>
                </c:pt>
                <c:pt idx="2398">
                  <c:v>42104.916666666664</c:v>
                </c:pt>
                <c:pt idx="2399">
                  <c:v>42104.958333333336</c:v>
                </c:pt>
                <c:pt idx="2400">
                  <c:v>42105</c:v>
                </c:pt>
                <c:pt idx="2401">
                  <c:v>42105.041666666664</c:v>
                </c:pt>
                <c:pt idx="2402">
                  <c:v>42105.083333333336</c:v>
                </c:pt>
                <c:pt idx="2403">
                  <c:v>42105.125</c:v>
                </c:pt>
                <c:pt idx="2404">
                  <c:v>42105.166666666664</c:v>
                </c:pt>
                <c:pt idx="2405">
                  <c:v>42105.208333333336</c:v>
                </c:pt>
                <c:pt idx="2406">
                  <c:v>42105.25</c:v>
                </c:pt>
                <c:pt idx="2407">
                  <c:v>42105.291666666664</c:v>
                </c:pt>
                <c:pt idx="2408">
                  <c:v>42105.333333333336</c:v>
                </c:pt>
                <c:pt idx="2409">
                  <c:v>42105.375</c:v>
                </c:pt>
                <c:pt idx="2410">
                  <c:v>42105.416666666664</c:v>
                </c:pt>
                <c:pt idx="2411">
                  <c:v>42105.458333333336</c:v>
                </c:pt>
                <c:pt idx="2412">
                  <c:v>42105.5</c:v>
                </c:pt>
                <c:pt idx="2413">
                  <c:v>42105.541666666664</c:v>
                </c:pt>
                <c:pt idx="2414">
                  <c:v>42105.583333333336</c:v>
                </c:pt>
                <c:pt idx="2415">
                  <c:v>42105.625</c:v>
                </c:pt>
                <c:pt idx="2416">
                  <c:v>42105.666666666664</c:v>
                </c:pt>
                <c:pt idx="2417">
                  <c:v>42105.708333333336</c:v>
                </c:pt>
                <c:pt idx="2418">
                  <c:v>42105.75</c:v>
                </c:pt>
                <c:pt idx="2419">
                  <c:v>42105.791666666664</c:v>
                </c:pt>
                <c:pt idx="2420">
                  <c:v>42105.833333333336</c:v>
                </c:pt>
                <c:pt idx="2421">
                  <c:v>42105.875</c:v>
                </c:pt>
                <c:pt idx="2422">
                  <c:v>42105.916666666664</c:v>
                </c:pt>
                <c:pt idx="2423">
                  <c:v>42105.958333333336</c:v>
                </c:pt>
                <c:pt idx="2424">
                  <c:v>42106</c:v>
                </c:pt>
                <c:pt idx="2425">
                  <c:v>42106.041666666664</c:v>
                </c:pt>
                <c:pt idx="2426">
                  <c:v>42106.083333333336</c:v>
                </c:pt>
                <c:pt idx="2427">
                  <c:v>42106.125</c:v>
                </c:pt>
                <c:pt idx="2428">
                  <c:v>42106.166666666664</c:v>
                </c:pt>
                <c:pt idx="2429">
                  <c:v>42106.208333333336</c:v>
                </c:pt>
                <c:pt idx="2430">
                  <c:v>42106.25</c:v>
                </c:pt>
                <c:pt idx="2431">
                  <c:v>42106.291666666664</c:v>
                </c:pt>
                <c:pt idx="2432">
                  <c:v>42106.333333333336</c:v>
                </c:pt>
                <c:pt idx="2433">
                  <c:v>42106.375</c:v>
                </c:pt>
                <c:pt idx="2434">
                  <c:v>42106.416666666664</c:v>
                </c:pt>
                <c:pt idx="2435">
                  <c:v>42106.458333333336</c:v>
                </c:pt>
                <c:pt idx="2436">
                  <c:v>42106.5</c:v>
                </c:pt>
                <c:pt idx="2437">
                  <c:v>42106.541666666664</c:v>
                </c:pt>
                <c:pt idx="2438">
                  <c:v>42106.583333333336</c:v>
                </c:pt>
                <c:pt idx="2439">
                  <c:v>42106.625</c:v>
                </c:pt>
                <c:pt idx="2440">
                  <c:v>42106.666666666664</c:v>
                </c:pt>
                <c:pt idx="2441">
                  <c:v>42106.708333333336</c:v>
                </c:pt>
                <c:pt idx="2442">
                  <c:v>42106.75</c:v>
                </c:pt>
                <c:pt idx="2443">
                  <c:v>42106.791666666664</c:v>
                </c:pt>
                <c:pt idx="2444">
                  <c:v>42106.833333333336</c:v>
                </c:pt>
                <c:pt idx="2445">
                  <c:v>42106.875</c:v>
                </c:pt>
                <c:pt idx="2446">
                  <c:v>42106.916666666664</c:v>
                </c:pt>
                <c:pt idx="2447">
                  <c:v>42106.958333333336</c:v>
                </c:pt>
                <c:pt idx="2448">
                  <c:v>42107</c:v>
                </c:pt>
                <c:pt idx="2449">
                  <c:v>42107.041666666664</c:v>
                </c:pt>
                <c:pt idx="2450">
                  <c:v>42107.083333333336</c:v>
                </c:pt>
                <c:pt idx="2451">
                  <c:v>42107.125</c:v>
                </c:pt>
                <c:pt idx="2452">
                  <c:v>42107.166666666664</c:v>
                </c:pt>
                <c:pt idx="2453">
                  <c:v>42107.208333333336</c:v>
                </c:pt>
                <c:pt idx="2454">
                  <c:v>42107.25</c:v>
                </c:pt>
                <c:pt idx="2455">
                  <c:v>42107.291666666664</c:v>
                </c:pt>
                <c:pt idx="2456">
                  <c:v>42107.333333333336</c:v>
                </c:pt>
                <c:pt idx="2457">
                  <c:v>42107.375</c:v>
                </c:pt>
                <c:pt idx="2458">
                  <c:v>42107.416666666664</c:v>
                </c:pt>
                <c:pt idx="2459">
                  <c:v>42107.458333333336</c:v>
                </c:pt>
                <c:pt idx="2460">
                  <c:v>42107.5</c:v>
                </c:pt>
                <c:pt idx="2461">
                  <c:v>42107.541666666664</c:v>
                </c:pt>
                <c:pt idx="2462">
                  <c:v>42107.583333333336</c:v>
                </c:pt>
                <c:pt idx="2463">
                  <c:v>42107.625</c:v>
                </c:pt>
                <c:pt idx="2464">
                  <c:v>42107.666666666664</c:v>
                </c:pt>
                <c:pt idx="2465">
                  <c:v>42107.708333333336</c:v>
                </c:pt>
                <c:pt idx="2466">
                  <c:v>42107.75</c:v>
                </c:pt>
                <c:pt idx="2467">
                  <c:v>42107.791666666664</c:v>
                </c:pt>
                <c:pt idx="2468">
                  <c:v>42107.833333333336</c:v>
                </c:pt>
                <c:pt idx="2469">
                  <c:v>42107.875</c:v>
                </c:pt>
                <c:pt idx="2470">
                  <c:v>42107.916666666664</c:v>
                </c:pt>
                <c:pt idx="2471">
                  <c:v>42107.958333333336</c:v>
                </c:pt>
                <c:pt idx="2472">
                  <c:v>42108</c:v>
                </c:pt>
                <c:pt idx="2473">
                  <c:v>42108.041666666664</c:v>
                </c:pt>
                <c:pt idx="2474">
                  <c:v>42108.083333333336</c:v>
                </c:pt>
                <c:pt idx="2475">
                  <c:v>42108.125</c:v>
                </c:pt>
                <c:pt idx="2476">
                  <c:v>42108.166666666664</c:v>
                </c:pt>
                <c:pt idx="2477">
                  <c:v>42108.208333333336</c:v>
                </c:pt>
                <c:pt idx="2478">
                  <c:v>42108.25</c:v>
                </c:pt>
                <c:pt idx="2479">
                  <c:v>42108.291666666664</c:v>
                </c:pt>
                <c:pt idx="2480">
                  <c:v>42108.333333333336</c:v>
                </c:pt>
                <c:pt idx="2481">
                  <c:v>42108.375</c:v>
                </c:pt>
                <c:pt idx="2482">
                  <c:v>42108.416666666664</c:v>
                </c:pt>
                <c:pt idx="2483">
                  <c:v>42108.458333333336</c:v>
                </c:pt>
                <c:pt idx="2484">
                  <c:v>42108.5</c:v>
                </c:pt>
                <c:pt idx="2485">
                  <c:v>42108.541666666664</c:v>
                </c:pt>
                <c:pt idx="2486">
                  <c:v>42108.583333333336</c:v>
                </c:pt>
                <c:pt idx="2487">
                  <c:v>42108.625</c:v>
                </c:pt>
                <c:pt idx="2488">
                  <c:v>42108.666666666664</c:v>
                </c:pt>
                <c:pt idx="2489">
                  <c:v>42108.708333333336</c:v>
                </c:pt>
                <c:pt idx="2490">
                  <c:v>42108.75</c:v>
                </c:pt>
                <c:pt idx="2491">
                  <c:v>42108.791666666664</c:v>
                </c:pt>
                <c:pt idx="2492">
                  <c:v>42108.833333333336</c:v>
                </c:pt>
                <c:pt idx="2493">
                  <c:v>42108.875</c:v>
                </c:pt>
                <c:pt idx="2494">
                  <c:v>42108.916666666664</c:v>
                </c:pt>
                <c:pt idx="2495">
                  <c:v>42108.958333333336</c:v>
                </c:pt>
                <c:pt idx="2496">
                  <c:v>42109</c:v>
                </c:pt>
                <c:pt idx="2497">
                  <c:v>42109.041666666664</c:v>
                </c:pt>
                <c:pt idx="2498">
                  <c:v>42109.083333333336</c:v>
                </c:pt>
                <c:pt idx="2499">
                  <c:v>42109.125</c:v>
                </c:pt>
                <c:pt idx="2500">
                  <c:v>42109.166666666664</c:v>
                </c:pt>
                <c:pt idx="2501">
                  <c:v>42109.208333333336</c:v>
                </c:pt>
                <c:pt idx="2502">
                  <c:v>42109.25</c:v>
                </c:pt>
                <c:pt idx="2503">
                  <c:v>42109.291666666664</c:v>
                </c:pt>
                <c:pt idx="2504">
                  <c:v>42109.333333333336</c:v>
                </c:pt>
                <c:pt idx="2505">
                  <c:v>42109.375</c:v>
                </c:pt>
                <c:pt idx="2506">
                  <c:v>42109.416666666664</c:v>
                </c:pt>
                <c:pt idx="2507">
                  <c:v>42109.458333333336</c:v>
                </c:pt>
                <c:pt idx="2508">
                  <c:v>42109.5</c:v>
                </c:pt>
                <c:pt idx="2509">
                  <c:v>42109.541666666664</c:v>
                </c:pt>
                <c:pt idx="2510">
                  <c:v>42109.583333333336</c:v>
                </c:pt>
                <c:pt idx="2511">
                  <c:v>42109.625</c:v>
                </c:pt>
                <c:pt idx="2512">
                  <c:v>42109.666666666664</c:v>
                </c:pt>
                <c:pt idx="2513">
                  <c:v>42109.708333333336</c:v>
                </c:pt>
                <c:pt idx="2514">
                  <c:v>42109.75</c:v>
                </c:pt>
                <c:pt idx="2515">
                  <c:v>42109.791666666664</c:v>
                </c:pt>
                <c:pt idx="2516">
                  <c:v>42109.833333333336</c:v>
                </c:pt>
                <c:pt idx="2517">
                  <c:v>42109.875</c:v>
                </c:pt>
                <c:pt idx="2518">
                  <c:v>42109.916666666664</c:v>
                </c:pt>
                <c:pt idx="2519">
                  <c:v>42109.958333333336</c:v>
                </c:pt>
                <c:pt idx="2520">
                  <c:v>42110</c:v>
                </c:pt>
                <c:pt idx="2521">
                  <c:v>42110.041666666664</c:v>
                </c:pt>
                <c:pt idx="2522">
                  <c:v>42110.083333333336</c:v>
                </c:pt>
                <c:pt idx="2523">
                  <c:v>42110.125</c:v>
                </c:pt>
                <c:pt idx="2524">
                  <c:v>42110.166666666664</c:v>
                </c:pt>
                <c:pt idx="2525">
                  <c:v>42110.208333333336</c:v>
                </c:pt>
                <c:pt idx="2526">
                  <c:v>42110.25</c:v>
                </c:pt>
                <c:pt idx="2527">
                  <c:v>42110.291666666664</c:v>
                </c:pt>
                <c:pt idx="2528">
                  <c:v>42110.333333333336</c:v>
                </c:pt>
                <c:pt idx="2529">
                  <c:v>42110.375</c:v>
                </c:pt>
                <c:pt idx="2530">
                  <c:v>42110.416666666664</c:v>
                </c:pt>
                <c:pt idx="2531">
                  <c:v>42110.458333333336</c:v>
                </c:pt>
                <c:pt idx="2532">
                  <c:v>42110.5</c:v>
                </c:pt>
                <c:pt idx="2533">
                  <c:v>42110.541666666664</c:v>
                </c:pt>
                <c:pt idx="2534">
                  <c:v>42110.583333333336</c:v>
                </c:pt>
                <c:pt idx="2535">
                  <c:v>42110.625</c:v>
                </c:pt>
                <c:pt idx="2536">
                  <c:v>42110.666666666664</c:v>
                </c:pt>
                <c:pt idx="2537">
                  <c:v>42110.708333333336</c:v>
                </c:pt>
                <c:pt idx="2538">
                  <c:v>42110.75</c:v>
                </c:pt>
                <c:pt idx="2539">
                  <c:v>42110.791666666664</c:v>
                </c:pt>
                <c:pt idx="2540">
                  <c:v>42110.833333333336</c:v>
                </c:pt>
                <c:pt idx="2541">
                  <c:v>42110.875</c:v>
                </c:pt>
                <c:pt idx="2542">
                  <c:v>42110.916666666664</c:v>
                </c:pt>
                <c:pt idx="2543">
                  <c:v>42110.958333333336</c:v>
                </c:pt>
                <c:pt idx="2544">
                  <c:v>42111</c:v>
                </c:pt>
                <c:pt idx="2545">
                  <c:v>42111.041666666664</c:v>
                </c:pt>
                <c:pt idx="2546">
                  <c:v>42111.083333333336</c:v>
                </c:pt>
                <c:pt idx="2547">
                  <c:v>42111.125</c:v>
                </c:pt>
                <c:pt idx="2548">
                  <c:v>42111.166666666664</c:v>
                </c:pt>
                <c:pt idx="2549">
                  <c:v>42111.208333333336</c:v>
                </c:pt>
                <c:pt idx="2550">
                  <c:v>42111.25</c:v>
                </c:pt>
                <c:pt idx="2551">
                  <c:v>42111.291666666664</c:v>
                </c:pt>
                <c:pt idx="2552">
                  <c:v>42111.333333333336</c:v>
                </c:pt>
                <c:pt idx="2553">
                  <c:v>42111.375</c:v>
                </c:pt>
                <c:pt idx="2554">
                  <c:v>42111.416666666664</c:v>
                </c:pt>
                <c:pt idx="2555">
                  <c:v>42111.458333333336</c:v>
                </c:pt>
                <c:pt idx="2556">
                  <c:v>42111.5</c:v>
                </c:pt>
                <c:pt idx="2557">
                  <c:v>42111.541666666664</c:v>
                </c:pt>
                <c:pt idx="2558">
                  <c:v>42111.583333333336</c:v>
                </c:pt>
                <c:pt idx="2559">
                  <c:v>42111.625</c:v>
                </c:pt>
                <c:pt idx="2560">
                  <c:v>42111.666666666664</c:v>
                </c:pt>
                <c:pt idx="2561">
                  <c:v>42111.708333333336</c:v>
                </c:pt>
                <c:pt idx="2562">
                  <c:v>42111.75</c:v>
                </c:pt>
                <c:pt idx="2563">
                  <c:v>42111.791666666664</c:v>
                </c:pt>
                <c:pt idx="2564">
                  <c:v>42111.833333333336</c:v>
                </c:pt>
                <c:pt idx="2565">
                  <c:v>42111.875</c:v>
                </c:pt>
                <c:pt idx="2566">
                  <c:v>42111.916666666664</c:v>
                </c:pt>
                <c:pt idx="2567">
                  <c:v>42111.958333333336</c:v>
                </c:pt>
                <c:pt idx="2568">
                  <c:v>42112</c:v>
                </c:pt>
                <c:pt idx="2569">
                  <c:v>42112.041666666664</c:v>
                </c:pt>
                <c:pt idx="2570">
                  <c:v>42112.083333333336</c:v>
                </c:pt>
                <c:pt idx="2571">
                  <c:v>42112.125</c:v>
                </c:pt>
                <c:pt idx="2572">
                  <c:v>42112.166666666664</c:v>
                </c:pt>
                <c:pt idx="2573">
                  <c:v>42112.208333333336</c:v>
                </c:pt>
                <c:pt idx="2574">
                  <c:v>42112.25</c:v>
                </c:pt>
                <c:pt idx="2575">
                  <c:v>42112.291666666664</c:v>
                </c:pt>
                <c:pt idx="2576">
                  <c:v>42112.333333333336</c:v>
                </c:pt>
                <c:pt idx="2577">
                  <c:v>42112.375</c:v>
                </c:pt>
                <c:pt idx="2578">
                  <c:v>42112.416666666664</c:v>
                </c:pt>
                <c:pt idx="2579">
                  <c:v>42112.458333333336</c:v>
                </c:pt>
                <c:pt idx="2580">
                  <c:v>42112.5</c:v>
                </c:pt>
                <c:pt idx="2581">
                  <c:v>42112.541666666664</c:v>
                </c:pt>
                <c:pt idx="2582">
                  <c:v>42112.583333333336</c:v>
                </c:pt>
                <c:pt idx="2583">
                  <c:v>42112.625</c:v>
                </c:pt>
                <c:pt idx="2584">
                  <c:v>42112.666666666664</c:v>
                </c:pt>
                <c:pt idx="2585">
                  <c:v>42112.708333333336</c:v>
                </c:pt>
                <c:pt idx="2586">
                  <c:v>42112.75</c:v>
                </c:pt>
                <c:pt idx="2587">
                  <c:v>42112.791666666664</c:v>
                </c:pt>
                <c:pt idx="2588">
                  <c:v>42112.833333333336</c:v>
                </c:pt>
                <c:pt idx="2589">
                  <c:v>42112.875</c:v>
                </c:pt>
                <c:pt idx="2590">
                  <c:v>42112.916666666664</c:v>
                </c:pt>
                <c:pt idx="2591">
                  <c:v>42112.958333333336</c:v>
                </c:pt>
                <c:pt idx="2592">
                  <c:v>42113</c:v>
                </c:pt>
                <c:pt idx="2593">
                  <c:v>42113.041666666664</c:v>
                </c:pt>
                <c:pt idx="2594">
                  <c:v>42113.083333333336</c:v>
                </c:pt>
                <c:pt idx="2595">
                  <c:v>42113.125</c:v>
                </c:pt>
                <c:pt idx="2596">
                  <c:v>42113.166666666664</c:v>
                </c:pt>
                <c:pt idx="2597">
                  <c:v>42113.208333333336</c:v>
                </c:pt>
                <c:pt idx="2598">
                  <c:v>42113.25</c:v>
                </c:pt>
                <c:pt idx="2599">
                  <c:v>42113.291666666664</c:v>
                </c:pt>
                <c:pt idx="2600">
                  <c:v>42113.333333333336</c:v>
                </c:pt>
                <c:pt idx="2601">
                  <c:v>42113.375</c:v>
                </c:pt>
                <c:pt idx="2602">
                  <c:v>42113.416666666664</c:v>
                </c:pt>
                <c:pt idx="2603">
                  <c:v>42113.458333333336</c:v>
                </c:pt>
                <c:pt idx="2604">
                  <c:v>42113.5</c:v>
                </c:pt>
                <c:pt idx="2605">
                  <c:v>42113.541666666664</c:v>
                </c:pt>
                <c:pt idx="2606">
                  <c:v>42113.583333333336</c:v>
                </c:pt>
                <c:pt idx="2607">
                  <c:v>42113.625</c:v>
                </c:pt>
                <c:pt idx="2608">
                  <c:v>42113.666666666664</c:v>
                </c:pt>
                <c:pt idx="2609">
                  <c:v>42113.708333333336</c:v>
                </c:pt>
                <c:pt idx="2610">
                  <c:v>42113.75</c:v>
                </c:pt>
                <c:pt idx="2611">
                  <c:v>42113.791666666664</c:v>
                </c:pt>
                <c:pt idx="2612">
                  <c:v>42113.833333333336</c:v>
                </c:pt>
                <c:pt idx="2613">
                  <c:v>42113.875</c:v>
                </c:pt>
                <c:pt idx="2614">
                  <c:v>42113.916666666664</c:v>
                </c:pt>
                <c:pt idx="2615">
                  <c:v>42113.958333333336</c:v>
                </c:pt>
                <c:pt idx="2616">
                  <c:v>42114</c:v>
                </c:pt>
                <c:pt idx="2617">
                  <c:v>42114.041666666664</c:v>
                </c:pt>
                <c:pt idx="2618">
                  <c:v>42114.083333333336</c:v>
                </c:pt>
                <c:pt idx="2619">
                  <c:v>42114.125</c:v>
                </c:pt>
                <c:pt idx="2620">
                  <c:v>42114.166666666664</c:v>
                </c:pt>
                <c:pt idx="2621">
                  <c:v>42114.208333333336</c:v>
                </c:pt>
                <c:pt idx="2622">
                  <c:v>42114.25</c:v>
                </c:pt>
                <c:pt idx="2623">
                  <c:v>42114.291666666664</c:v>
                </c:pt>
                <c:pt idx="2624">
                  <c:v>42114.333333333336</c:v>
                </c:pt>
                <c:pt idx="2625">
                  <c:v>42114.375</c:v>
                </c:pt>
                <c:pt idx="2626">
                  <c:v>42114.416666666664</c:v>
                </c:pt>
                <c:pt idx="2627">
                  <c:v>42114.458333333336</c:v>
                </c:pt>
                <c:pt idx="2628">
                  <c:v>42114.5</c:v>
                </c:pt>
                <c:pt idx="2629">
                  <c:v>42114.541666666664</c:v>
                </c:pt>
                <c:pt idx="2630">
                  <c:v>42114.583333333336</c:v>
                </c:pt>
                <c:pt idx="2631">
                  <c:v>42114.625</c:v>
                </c:pt>
                <c:pt idx="2632">
                  <c:v>42114.666666666664</c:v>
                </c:pt>
                <c:pt idx="2633">
                  <c:v>42114.708333333336</c:v>
                </c:pt>
                <c:pt idx="2634">
                  <c:v>42114.75</c:v>
                </c:pt>
                <c:pt idx="2635">
                  <c:v>42114.791666666664</c:v>
                </c:pt>
                <c:pt idx="2636">
                  <c:v>42114.833333333336</c:v>
                </c:pt>
                <c:pt idx="2637">
                  <c:v>42114.875</c:v>
                </c:pt>
                <c:pt idx="2638">
                  <c:v>42114.916666666664</c:v>
                </c:pt>
                <c:pt idx="2639">
                  <c:v>42114.958333333336</c:v>
                </c:pt>
                <c:pt idx="2640">
                  <c:v>42115</c:v>
                </c:pt>
                <c:pt idx="2641">
                  <c:v>42115.041666666664</c:v>
                </c:pt>
                <c:pt idx="2642">
                  <c:v>42115.083333333336</c:v>
                </c:pt>
                <c:pt idx="2643">
                  <c:v>42115.125</c:v>
                </c:pt>
                <c:pt idx="2644">
                  <c:v>42115.166666666664</c:v>
                </c:pt>
                <c:pt idx="2645">
                  <c:v>42115.208333333336</c:v>
                </c:pt>
                <c:pt idx="2646">
                  <c:v>42115.25</c:v>
                </c:pt>
                <c:pt idx="2647">
                  <c:v>42115.291666666664</c:v>
                </c:pt>
                <c:pt idx="2648">
                  <c:v>42115.333333333336</c:v>
                </c:pt>
                <c:pt idx="2649">
                  <c:v>42115.375</c:v>
                </c:pt>
                <c:pt idx="2650">
                  <c:v>42115.416666666664</c:v>
                </c:pt>
                <c:pt idx="2651">
                  <c:v>42115.458333333336</c:v>
                </c:pt>
                <c:pt idx="2652">
                  <c:v>42115.5</c:v>
                </c:pt>
                <c:pt idx="2653">
                  <c:v>42115.541666666664</c:v>
                </c:pt>
                <c:pt idx="2654">
                  <c:v>42115.583333333336</c:v>
                </c:pt>
                <c:pt idx="2655">
                  <c:v>42115.625</c:v>
                </c:pt>
                <c:pt idx="2656">
                  <c:v>42115.666666666664</c:v>
                </c:pt>
                <c:pt idx="2657">
                  <c:v>42115.708333333336</c:v>
                </c:pt>
                <c:pt idx="2658">
                  <c:v>42115.75</c:v>
                </c:pt>
                <c:pt idx="2659">
                  <c:v>42115.791666666664</c:v>
                </c:pt>
                <c:pt idx="2660">
                  <c:v>42115.833333333336</c:v>
                </c:pt>
                <c:pt idx="2661">
                  <c:v>42115.875</c:v>
                </c:pt>
                <c:pt idx="2662">
                  <c:v>42115.916666666664</c:v>
                </c:pt>
                <c:pt idx="2663">
                  <c:v>42115.958333333336</c:v>
                </c:pt>
                <c:pt idx="2664">
                  <c:v>42116</c:v>
                </c:pt>
                <c:pt idx="2665">
                  <c:v>42116.041666666664</c:v>
                </c:pt>
                <c:pt idx="2666">
                  <c:v>42116.083333333336</c:v>
                </c:pt>
                <c:pt idx="2667">
                  <c:v>42116.125</c:v>
                </c:pt>
                <c:pt idx="2668">
                  <c:v>42116.166666666664</c:v>
                </c:pt>
                <c:pt idx="2669">
                  <c:v>42116.208333333336</c:v>
                </c:pt>
                <c:pt idx="2670">
                  <c:v>42116.25</c:v>
                </c:pt>
                <c:pt idx="2671">
                  <c:v>42116.291666666664</c:v>
                </c:pt>
                <c:pt idx="2672">
                  <c:v>42116.333333333336</c:v>
                </c:pt>
                <c:pt idx="2673">
                  <c:v>42116.375</c:v>
                </c:pt>
                <c:pt idx="2674">
                  <c:v>42116.416666666664</c:v>
                </c:pt>
                <c:pt idx="2675">
                  <c:v>42116.458333333336</c:v>
                </c:pt>
                <c:pt idx="2676">
                  <c:v>42116.5</c:v>
                </c:pt>
                <c:pt idx="2677">
                  <c:v>42116.541666666664</c:v>
                </c:pt>
                <c:pt idx="2678">
                  <c:v>42116.583333333336</c:v>
                </c:pt>
                <c:pt idx="2679">
                  <c:v>42116.625</c:v>
                </c:pt>
                <c:pt idx="2680">
                  <c:v>42116.666666666664</c:v>
                </c:pt>
                <c:pt idx="2681">
                  <c:v>42116.708333333336</c:v>
                </c:pt>
                <c:pt idx="2682">
                  <c:v>42116.75</c:v>
                </c:pt>
                <c:pt idx="2683">
                  <c:v>42116.791666666664</c:v>
                </c:pt>
                <c:pt idx="2684">
                  <c:v>42116.833333333336</c:v>
                </c:pt>
                <c:pt idx="2685">
                  <c:v>42116.875</c:v>
                </c:pt>
                <c:pt idx="2686">
                  <c:v>42116.916666666664</c:v>
                </c:pt>
                <c:pt idx="2687">
                  <c:v>42116.958333333336</c:v>
                </c:pt>
                <c:pt idx="2688">
                  <c:v>42117</c:v>
                </c:pt>
                <c:pt idx="2689">
                  <c:v>42117.041666666664</c:v>
                </c:pt>
                <c:pt idx="2690">
                  <c:v>42117.083333333336</c:v>
                </c:pt>
                <c:pt idx="2691">
                  <c:v>42117.125</c:v>
                </c:pt>
                <c:pt idx="2692">
                  <c:v>42117.166666666664</c:v>
                </c:pt>
                <c:pt idx="2693">
                  <c:v>42117.208333333336</c:v>
                </c:pt>
                <c:pt idx="2694">
                  <c:v>42117.25</c:v>
                </c:pt>
                <c:pt idx="2695">
                  <c:v>42117.291666666664</c:v>
                </c:pt>
                <c:pt idx="2696">
                  <c:v>42117.333333333336</c:v>
                </c:pt>
                <c:pt idx="2697">
                  <c:v>42117.375</c:v>
                </c:pt>
                <c:pt idx="2698">
                  <c:v>42117.416666666664</c:v>
                </c:pt>
                <c:pt idx="2699">
                  <c:v>42117.458333333336</c:v>
                </c:pt>
                <c:pt idx="2700">
                  <c:v>42117.5</c:v>
                </c:pt>
                <c:pt idx="2701">
                  <c:v>42117.541666666664</c:v>
                </c:pt>
                <c:pt idx="2702">
                  <c:v>42117.583333333336</c:v>
                </c:pt>
                <c:pt idx="2703">
                  <c:v>42117.625</c:v>
                </c:pt>
                <c:pt idx="2704">
                  <c:v>42117.666666666664</c:v>
                </c:pt>
                <c:pt idx="2705">
                  <c:v>42117.708333333336</c:v>
                </c:pt>
                <c:pt idx="2706">
                  <c:v>42117.75</c:v>
                </c:pt>
                <c:pt idx="2707">
                  <c:v>42117.791666666664</c:v>
                </c:pt>
                <c:pt idx="2708">
                  <c:v>42117.833333333336</c:v>
                </c:pt>
                <c:pt idx="2709">
                  <c:v>42117.875</c:v>
                </c:pt>
                <c:pt idx="2710">
                  <c:v>42117.916666666664</c:v>
                </c:pt>
                <c:pt idx="2711">
                  <c:v>42117.958333333336</c:v>
                </c:pt>
                <c:pt idx="2712">
                  <c:v>42118</c:v>
                </c:pt>
                <c:pt idx="2713">
                  <c:v>42118.041666666664</c:v>
                </c:pt>
                <c:pt idx="2714">
                  <c:v>42118.083333333336</c:v>
                </c:pt>
                <c:pt idx="2715">
                  <c:v>42118.125</c:v>
                </c:pt>
                <c:pt idx="2716">
                  <c:v>42118.166666666664</c:v>
                </c:pt>
                <c:pt idx="2717">
                  <c:v>42118.208333333336</c:v>
                </c:pt>
                <c:pt idx="2718">
                  <c:v>42118.25</c:v>
                </c:pt>
                <c:pt idx="2719">
                  <c:v>42118.291666666664</c:v>
                </c:pt>
                <c:pt idx="2720">
                  <c:v>42118.333333333336</c:v>
                </c:pt>
                <c:pt idx="2721">
                  <c:v>42118.375</c:v>
                </c:pt>
                <c:pt idx="2722">
                  <c:v>42118.416666666664</c:v>
                </c:pt>
                <c:pt idx="2723">
                  <c:v>42118.458333333336</c:v>
                </c:pt>
                <c:pt idx="2724">
                  <c:v>42118.5</c:v>
                </c:pt>
                <c:pt idx="2725">
                  <c:v>42118.541666666664</c:v>
                </c:pt>
                <c:pt idx="2726">
                  <c:v>42118.583333333336</c:v>
                </c:pt>
                <c:pt idx="2727">
                  <c:v>42118.625</c:v>
                </c:pt>
                <c:pt idx="2728">
                  <c:v>42118.666666666664</c:v>
                </c:pt>
                <c:pt idx="2729">
                  <c:v>42118.708333333336</c:v>
                </c:pt>
                <c:pt idx="2730">
                  <c:v>42118.75</c:v>
                </c:pt>
                <c:pt idx="2731">
                  <c:v>42118.791666666664</c:v>
                </c:pt>
                <c:pt idx="2732">
                  <c:v>42118.833333333336</c:v>
                </c:pt>
                <c:pt idx="2733">
                  <c:v>42118.875</c:v>
                </c:pt>
                <c:pt idx="2734">
                  <c:v>42118.916666666664</c:v>
                </c:pt>
                <c:pt idx="2735">
                  <c:v>42118.958333333336</c:v>
                </c:pt>
                <c:pt idx="2736">
                  <c:v>42119</c:v>
                </c:pt>
                <c:pt idx="2737">
                  <c:v>42119.041666666664</c:v>
                </c:pt>
                <c:pt idx="2738">
                  <c:v>42119.083333333336</c:v>
                </c:pt>
                <c:pt idx="2739">
                  <c:v>42119.125</c:v>
                </c:pt>
                <c:pt idx="2740">
                  <c:v>42119.166666666664</c:v>
                </c:pt>
                <c:pt idx="2741">
                  <c:v>42119.208333333336</c:v>
                </c:pt>
                <c:pt idx="2742">
                  <c:v>42119.25</c:v>
                </c:pt>
                <c:pt idx="2743">
                  <c:v>42119.291666666664</c:v>
                </c:pt>
                <c:pt idx="2744">
                  <c:v>42119.333333333336</c:v>
                </c:pt>
                <c:pt idx="2745">
                  <c:v>42119.375</c:v>
                </c:pt>
                <c:pt idx="2746">
                  <c:v>42119.416666666664</c:v>
                </c:pt>
                <c:pt idx="2747">
                  <c:v>42119.458333333336</c:v>
                </c:pt>
                <c:pt idx="2748">
                  <c:v>42119.5</c:v>
                </c:pt>
                <c:pt idx="2749">
                  <c:v>42119.541666666664</c:v>
                </c:pt>
                <c:pt idx="2750">
                  <c:v>42119.583333333336</c:v>
                </c:pt>
                <c:pt idx="2751">
                  <c:v>42119.625</c:v>
                </c:pt>
                <c:pt idx="2752">
                  <c:v>42119.666666666664</c:v>
                </c:pt>
                <c:pt idx="2753">
                  <c:v>42119.708333333336</c:v>
                </c:pt>
                <c:pt idx="2754">
                  <c:v>42119.75</c:v>
                </c:pt>
                <c:pt idx="2755">
                  <c:v>42119.791666666664</c:v>
                </c:pt>
                <c:pt idx="2756">
                  <c:v>42119.833333333336</c:v>
                </c:pt>
                <c:pt idx="2757">
                  <c:v>42119.875</c:v>
                </c:pt>
                <c:pt idx="2758">
                  <c:v>42119.916666666664</c:v>
                </c:pt>
                <c:pt idx="2759">
                  <c:v>42119.958333333336</c:v>
                </c:pt>
                <c:pt idx="2760">
                  <c:v>42120</c:v>
                </c:pt>
                <c:pt idx="2761">
                  <c:v>42120.041666666664</c:v>
                </c:pt>
                <c:pt idx="2762">
                  <c:v>42120.083333333336</c:v>
                </c:pt>
                <c:pt idx="2763">
                  <c:v>42120.125</c:v>
                </c:pt>
                <c:pt idx="2764">
                  <c:v>42120.166666666664</c:v>
                </c:pt>
                <c:pt idx="2765">
                  <c:v>42120.208333333336</c:v>
                </c:pt>
                <c:pt idx="2766">
                  <c:v>42120.25</c:v>
                </c:pt>
                <c:pt idx="2767">
                  <c:v>42120.291666666664</c:v>
                </c:pt>
                <c:pt idx="2768">
                  <c:v>42120.333333333336</c:v>
                </c:pt>
                <c:pt idx="2769">
                  <c:v>42120.375</c:v>
                </c:pt>
                <c:pt idx="2770">
                  <c:v>42120.416666666664</c:v>
                </c:pt>
                <c:pt idx="2771">
                  <c:v>42120.458333333336</c:v>
                </c:pt>
                <c:pt idx="2772">
                  <c:v>42120.5</c:v>
                </c:pt>
                <c:pt idx="2773">
                  <c:v>42120.541666666664</c:v>
                </c:pt>
                <c:pt idx="2774">
                  <c:v>42120.583333333336</c:v>
                </c:pt>
                <c:pt idx="2775">
                  <c:v>42120.625</c:v>
                </c:pt>
                <c:pt idx="2776">
                  <c:v>42120.666666666664</c:v>
                </c:pt>
                <c:pt idx="2777">
                  <c:v>42120.708333333336</c:v>
                </c:pt>
                <c:pt idx="2778">
                  <c:v>42120.75</c:v>
                </c:pt>
                <c:pt idx="2779">
                  <c:v>42120.791666666664</c:v>
                </c:pt>
                <c:pt idx="2780">
                  <c:v>42120.833333333336</c:v>
                </c:pt>
                <c:pt idx="2781">
                  <c:v>42120.875</c:v>
                </c:pt>
                <c:pt idx="2782">
                  <c:v>42120.916666666664</c:v>
                </c:pt>
                <c:pt idx="2783">
                  <c:v>42120.958333333336</c:v>
                </c:pt>
                <c:pt idx="2784">
                  <c:v>42121</c:v>
                </c:pt>
                <c:pt idx="2785">
                  <c:v>42121.041666666664</c:v>
                </c:pt>
                <c:pt idx="2786">
                  <c:v>42121.083333333336</c:v>
                </c:pt>
                <c:pt idx="2787">
                  <c:v>42121.125</c:v>
                </c:pt>
                <c:pt idx="2788">
                  <c:v>42121.166666666664</c:v>
                </c:pt>
                <c:pt idx="2789">
                  <c:v>42121.208333333336</c:v>
                </c:pt>
                <c:pt idx="2790">
                  <c:v>42121.25</c:v>
                </c:pt>
                <c:pt idx="2791">
                  <c:v>42121.291666666664</c:v>
                </c:pt>
                <c:pt idx="2792">
                  <c:v>42121.333333333336</c:v>
                </c:pt>
                <c:pt idx="2793">
                  <c:v>42121.375</c:v>
                </c:pt>
                <c:pt idx="2794">
                  <c:v>42121.416666666664</c:v>
                </c:pt>
                <c:pt idx="2795">
                  <c:v>42121.458333333336</c:v>
                </c:pt>
                <c:pt idx="2796">
                  <c:v>42121.5</c:v>
                </c:pt>
                <c:pt idx="2797">
                  <c:v>42121.541666666664</c:v>
                </c:pt>
                <c:pt idx="2798">
                  <c:v>42121.583333333336</c:v>
                </c:pt>
                <c:pt idx="2799">
                  <c:v>42121.625</c:v>
                </c:pt>
                <c:pt idx="2800">
                  <c:v>42121.666666666664</c:v>
                </c:pt>
                <c:pt idx="2801">
                  <c:v>42121.708333333336</c:v>
                </c:pt>
                <c:pt idx="2802">
                  <c:v>42121.75</c:v>
                </c:pt>
                <c:pt idx="2803">
                  <c:v>42121.791666666664</c:v>
                </c:pt>
                <c:pt idx="2804">
                  <c:v>42121.833333333336</c:v>
                </c:pt>
                <c:pt idx="2805">
                  <c:v>42121.875</c:v>
                </c:pt>
                <c:pt idx="2806">
                  <c:v>42121.916666666664</c:v>
                </c:pt>
                <c:pt idx="2807">
                  <c:v>42121.958333333336</c:v>
                </c:pt>
                <c:pt idx="2808">
                  <c:v>42122</c:v>
                </c:pt>
                <c:pt idx="2809">
                  <c:v>42122.041666666664</c:v>
                </c:pt>
                <c:pt idx="2810">
                  <c:v>42122.083333333336</c:v>
                </c:pt>
                <c:pt idx="2811">
                  <c:v>42122.125</c:v>
                </c:pt>
                <c:pt idx="2812">
                  <c:v>42122.166666666664</c:v>
                </c:pt>
                <c:pt idx="2813">
                  <c:v>42122.208333333336</c:v>
                </c:pt>
                <c:pt idx="2814">
                  <c:v>42122.25</c:v>
                </c:pt>
                <c:pt idx="2815">
                  <c:v>42122.291666666664</c:v>
                </c:pt>
                <c:pt idx="2816">
                  <c:v>42122.333333333336</c:v>
                </c:pt>
                <c:pt idx="2817">
                  <c:v>42122.375</c:v>
                </c:pt>
                <c:pt idx="2818">
                  <c:v>42122.416666666664</c:v>
                </c:pt>
                <c:pt idx="2819">
                  <c:v>42122.458333333336</c:v>
                </c:pt>
                <c:pt idx="2820">
                  <c:v>42122.5</c:v>
                </c:pt>
                <c:pt idx="2821">
                  <c:v>42122.541666666664</c:v>
                </c:pt>
                <c:pt idx="2822">
                  <c:v>42122.583333333336</c:v>
                </c:pt>
                <c:pt idx="2823">
                  <c:v>42122.625</c:v>
                </c:pt>
                <c:pt idx="2824">
                  <c:v>42122.666666666664</c:v>
                </c:pt>
                <c:pt idx="2825">
                  <c:v>42122.708333333336</c:v>
                </c:pt>
                <c:pt idx="2826">
                  <c:v>42122.75</c:v>
                </c:pt>
                <c:pt idx="2827">
                  <c:v>42122.791666666664</c:v>
                </c:pt>
                <c:pt idx="2828">
                  <c:v>42122.833333333336</c:v>
                </c:pt>
                <c:pt idx="2829">
                  <c:v>42122.875</c:v>
                </c:pt>
                <c:pt idx="2830">
                  <c:v>42122.916666666664</c:v>
                </c:pt>
                <c:pt idx="2831">
                  <c:v>42122.958333333336</c:v>
                </c:pt>
                <c:pt idx="2832">
                  <c:v>42123</c:v>
                </c:pt>
                <c:pt idx="2833">
                  <c:v>42123.041666666664</c:v>
                </c:pt>
                <c:pt idx="2834">
                  <c:v>42123.083333333336</c:v>
                </c:pt>
                <c:pt idx="2835">
                  <c:v>42123.125</c:v>
                </c:pt>
                <c:pt idx="2836">
                  <c:v>42123.166666666664</c:v>
                </c:pt>
                <c:pt idx="2837">
                  <c:v>42123.208333333336</c:v>
                </c:pt>
                <c:pt idx="2838">
                  <c:v>42123.25</c:v>
                </c:pt>
                <c:pt idx="2839">
                  <c:v>42123.291666666664</c:v>
                </c:pt>
                <c:pt idx="2840">
                  <c:v>42123.333333333336</c:v>
                </c:pt>
                <c:pt idx="2841">
                  <c:v>42123.375</c:v>
                </c:pt>
                <c:pt idx="2842">
                  <c:v>42123.416666666664</c:v>
                </c:pt>
                <c:pt idx="2843">
                  <c:v>42123.458333333336</c:v>
                </c:pt>
                <c:pt idx="2844">
                  <c:v>42123.5</c:v>
                </c:pt>
                <c:pt idx="2845">
                  <c:v>42123.541666666664</c:v>
                </c:pt>
                <c:pt idx="2846">
                  <c:v>42123.583333333336</c:v>
                </c:pt>
                <c:pt idx="2847">
                  <c:v>42123.625</c:v>
                </c:pt>
                <c:pt idx="2848">
                  <c:v>42123.666666666664</c:v>
                </c:pt>
                <c:pt idx="2849">
                  <c:v>42123.708333333336</c:v>
                </c:pt>
                <c:pt idx="2850">
                  <c:v>42123.75</c:v>
                </c:pt>
                <c:pt idx="2851">
                  <c:v>42123.791666666664</c:v>
                </c:pt>
                <c:pt idx="2852">
                  <c:v>42123.833333333336</c:v>
                </c:pt>
                <c:pt idx="2853">
                  <c:v>42123.875</c:v>
                </c:pt>
                <c:pt idx="2854">
                  <c:v>42123.916666666664</c:v>
                </c:pt>
                <c:pt idx="2855">
                  <c:v>42123.958333333336</c:v>
                </c:pt>
                <c:pt idx="2856">
                  <c:v>42124</c:v>
                </c:pt>
                <c:pt idx="2857">
                  <c:v>42124.041666666664</c:v>
                </c:pt>
                <c:pt idx="2858">
                  <c:v>42124.083333333336</c:v>
                </c:pt>
                <c:pt idx="2859">
                  <c:v>42124.125</c:v>
                </c:pt>
                <c:pt idx="2860">
                  <c:v>42124.166666666664</c:v>
                </c:pt>
                <c:pt idx="2861">
                  <c:v>42124.208333333336</c:v>
                </c:pt>
                <c:pt idx="2862">
                  <c:v>42124.25</c:v>
                </c:pt>
                <c:pt idx="2863">
                  <c:v>42124.291666666664</c:v>
                </c:pt>
                <c:pt idx="2864">
                  <c:v>42124.333333333336</c:v>
                </c:pt>
                <c:pt idx="2865">
                  <c:v>42124.375</c:v>
                </c:pt>
                <c:pt idx="2866">
                  <c:v>42124.416666666664</c:v>
                </c:pt>
                <c:pt idx="2867">
                  <c:v>42124.458333333336</c:v>
                </c:pt>
                <c:pt idx="2868">
                  <c:v>42124.5</c:v>
                </c:pt>
                <c:pt idx="2869">
                  <c:v>42124.541666666664</c:v>
                </c:pt>
                <c:pt idx="2870">
                  <c:v>42124.583333333336</c:v>
                </c:pt>
                <c:pt idx="2871">
                  <c:v>42124.625</c:v>
                </c:pt>
                <c:pt idx="2872">
                  <c:v>42124.666666666664</c:v>
                </c:pt>
                <c:pt idx="2873">
                  <c:v>42124.708333333336</c:v>
                </c:pt>
                <c:pt idx="2874">
                  <c:v>42124.75</c:v>
                </c:pt>
                <c:pt idx="2875">
                  <c:v>42124.791666666664</c:v>
                </c:pt>
                <c:pt idx="2876">
                  <c:v>42124.833333333336</c:v>
                </c:pt>
                <c:pt idx="2877">
                  <c:v>42124.875</c:v>
                </c:pt>
                <c:pt idx="2878">
                  <c:v>42124.916666666664</c:v>
                </c:pt>
                <c:pt idx="2879">
                  <c:v>42124.958333333336</c:v>
                </c:pt>
                <c:pt idx="2880">
                  <c:v>42125</c:v>
                </c:pt>
                <c:pt idx="2881">
                  <c:v>42125.041666666664</c:v>
                </c:pt>
                <c:pt idx="2882">
                  <c:v>42125.083333333336</c:v>
                </c:pt>
                <c:pt idx="2883">
                  <c:v>42125.125</c:v>
                </c:pt>
                <c:pt idx="2884">
                  <c:v>42125.166666666664</c:v>
                </c:pt>
                <c:pt idx="2885">
                  <c:v>42125.208333333336</c:v>
                </c:pt>
                <c:pt idx="2886">
                  <c:v>42125.25</c:v>
                </c:pt>
                <c:pt idx="2887">
                  <c:v>42125.291666666664</c:v>
                </c:pt>
                <c:pt idx="2888">
                  <c:v>42125.333333333336</c:v>
                </c:pt>
                <c:pt idx="2889">
                  <c:v>42125.375</c:v>
                </c:pt>
                <c:pt idx="2890">
                  <c:v>42125.416666666664</c:v>
                </c:pt>
                <c:pt idx="2891">
                  <c:v>42125.458333333336</c:v>
                </c:pt>
                <c:pt idx="2892">
                  <c:v>42125.5</c:v>
                </c:pt>
                <c:pt idx="2893">
                  <c:v>42125.541666666664</c:v>
                </c:pt>
                <c:pt idx="2894">
                  <c:v>42125.583333333336</c:v>
                </c:pt>
                <c:pt idx="2895">
                  <c:v>42125.625</c:v>
                </c:pt>
                <c:pt idx="2896">
                  <c:v>42125.666666666664</c:v>
                </c:pt>
                <c:pt idx="2897">
                  <c:v>42125.708333333336</c:v>
                </c:pt>
                <c:pt idx="2898">
                  <c:v>42125.75</c:v>
                </c:pt>
                <c:pt idx="2899">
                  <c:v>42125.791666666664</c:v>
                </c:pt>
                <c:pt idx="2900">
                  <c:v>42125.833333333336</c:v>
                </c:pt>
                <c:pt idx="2901">
                  <c:v>42125.875</c:v>
                </c:pt>
                <c:pt idx="2902">
                  <c:v>42125.916666666664</c:v>
                </c:pt>
                <c:pt idx="2903">
                  <c:v>42125.958333333336</c:v>
                </c:pt>
                <c:pt idx="2904">
                  <c:v>42126</c:v>
                </c:pt>
                <c:pt idx="2905">
                  <c:v>42126.041666666664</c:v>
                </c:pt>
                <c:pt idx="2906">
                  <c:v>42126.083333333336</c:v>
                </c:pt>
                <c:pt idx="2907">
                  <c:v>42126.125</c:v>
                </c:pt>
                <c:pt idx="2908">
                  <c:v>42126.166666666664</c:v>
                </c:pt>
                <c:pt idx="2909">
                  <c:v>42126.208333333336</c:v>
                </c:pt>
                <c:pt idx="2910">
                  <c:v>42126.25</c:v>
                </c:pt>
                <c:pt idx="2911">
                  <c:v>42126.291666666664</c:v>
                </c:pt>
                <c:pt idx="2912">
                  <c:v>42126.333333333336</c:v>
                </c:pt>
                <c:pt idx="2913">
                  <c:v>42126.375</c:v>
                </c:pt>
                <c:pt idx="2914">
                  <c:v>42126.416666666664</c:v>
                </c:pt>
                <c:pt idx="2915">
                  <c:v>42126.458333333336</c:v>
                </c:pt>
                <c:pt idx="2916">
                  <c:v>42126.5</c:v>
                </c:pt>
                <c:pt idx="2917">
                  <c:v>42126.541666666664</c:v>
                </c:pt>
                <c:pt idx="2918">
                  <c:v>42126.583333333336</c:v>
                </c:pt>
                <c:pt idx="2919">
                  <c:v>42126.625</c:v>
                </c:pt>
                <c:pt idx="2920">
                  <c:v>42126.666666666664</c:v>
                </c:pt>
                <c:pt idx="2921">
                  <c:v>42126.708333333336</c:v>
                </c:pt>
                <c:pt idx="2922">
                  <c:v>42126.75</c:v>
                </c:pt>
                <c:pt idx="2923">
                  <c:v>42126.791666666664</c:v>
                </c:pt>
                <c:pt idx="2924">
                  <c:v>42126.833333333336</c:v>
                </c:pt>
                <c:pt idx="2925">
                  <c:v>42126.875</c:v>
                </c:pt>
                <c:pt idx="2926">
                  <c:v>42126.916666666664</c:v>
                </c:pt>
                <c:pt idx="2927">
                  <c:v>42126.958333333336</c:v>
                </c:pt>
                <c:pt idx="2928">
                  <c:v>42127</c:v>
                </c:pt>
                <c:pt idx="2929">
                  <c:v>42127.041666666664</c:v>
                </c:pt>
                <c:pt idx="2930">
                  <c:v>42127.083333333336</c:v>
                </c:pt>
                <c:pt idx="2931">
                  <c:v>42127.125</c:v>
                </c:pt>
                <c:pt idx="2932">
                  <c:v>42127.166666666664</c:v>
                </c:pt>
                <c:pt idx="2933">
                  <c:v>42127.208333333336</c:v>
                </c:pt>
                <c:pt idx="2934">
                  <c:v>42127.25</c:v>
                </c:pt>
                <c:pt idx="2935">
                  <c:v>42127.291666666664</c:v>
                </c:pt>
                <c:pt idx="2936">
                  <c:v>42127.333333333336</c:v>
                </c:pt>
                <c:pt idx="2937">
                  <c:v>42127.375</c:v>
                </c:pt>
                <c:pt idx="2938">
                  <c:v>42127.416666666664</c:v>
                </c:pt>
                <c:pt idx="2939">
                  <c:v>42127.458333333336</c:v>
                </c:pt>
                <c:pt idx="2940">
                  <c:v>42127.5</c:v>
                </c:pt>
                <c:pt idx="2941">
                  <c:v>42127.541666666664</c:v>
                </c:pt>
                <c:pt idx="2942">
                  <c:v>42127.583333333336</c:v>
                </c:pt>
                <c:pt idx="2943">
                  <c:v>42127.625</c:v>
                </c:pt>
                <c:pt idx="2944">
                  <c:v>42127.666666666664</c:v>
                </c:pt>
                <c:pt idx="2945">
                  <c:v>42127.708333333336</c:v>
                </c:pt>
                <c:pt idx="2946">
                  <c:v>42127.75</c:v>
                </c:pt>
                <c:pt idx="2947">
                  <c:v>42127.791666666664</c:v>
                </c:pt>
                <c:pt idx="2948">
                  <c:v>42127.833333333336</c:v>
                </c:pt>
                <c:pt idx="2949">
                  <c:v>42127.875</c:v>
                </c:pt>
                <c:pt idx="2950">
                  <c:v>42127.916666666664</c:v>
                </c:pt>
                <c:pt idx="2951">
                  <c:v>42127.958333333336</c:v>
                </c:pt>
                <c:pt idx="2952">
                  <c:v>42128</c:v>
                </c:pt>
                <c:pt idx="2953">
                  <c:v>42128.041666666664</c:v>
                </c:pt>
                <c:pt idx="2954">
                  <c:v>42128.083333333336</c:v>
                </c:pt>
                <c:pt idx="2955">
                  <c:v>42128.125</c:v>
                </c:pt>
                <c:pt idx="2956">
                  <c:v>42128.166666666664</c:v>
                </c:pt>
                <c:pt idx="2957">
                  <c:v>42128.208333333336</c:v>
                </c:pt>
                <c:pt idx="2958">
                  <c:v>42128.25</c:v>
                </c:pt>
                <c:pt idx="2959">
                  <c:v>42128.291666666664</c:v>
                </c:pt>
                <c:pt idx="2960">
                  <c:v>42128.333333333336</c:v>
                </c:pt>
                <c:pt idx="2961">
                  <c:v>42128.375</c:v>
                </c:pt>
                <c:pt idx="2962">
                  <c:v>42128.416666666664</c:v>
                </c:pt>
                <c:pt idx="2963">
                  <c:v>42128.458333333336</c:v>
                </c:pt>
                <c:pt idx="2964">
                  <c:v>42128.5</c:v>
                </c:pt>
                <c:pt idx="2965">
                  <c:v>42128.541666666664</c:v>
                </c:pt>
                <c:pt idx="2966">
                  <c:v>42128.583333333336</c:v>
                </c:pt>
                <c:pt idx="2967">
                  <c:v>42128.625</c:v>
                </c:pt>
                <c:pt idx="2968">
                  <c:v>42128.666666666664</c:v>
                </c:pt>
                <c:pt idx="2969">
                  <c:v>42128.708333333336</c:v>
                </c:pt>
                <c:pt idx="2970">
                  <c:v>42128.75</c:v>
                </c:pt>
                <c:pt idx="2971">
                  <c:v>42128.791666666664</c:v>
                </c:pt>
                <c:pt idx="2972">
                  <c:v>42128.833333333336</c:v>
                </c:pt>
                <c:pt idx="2973">
                  <c:v>42128.875</c:v>
                </c:pt>
                <c:pt idx="2974">
                  <c:v>42128.916666666664</c:v>
                </c:pt>
                <c:pt idx="2975">
                  <c:v>42128.958333333336</c:v>
                </c:pt>
                <c:pt idx="2976">
                  <c:v>42129</c:v>
                </c:pt>
                <c:pt idx="2977">
                  <c:v>42129.041666666664</c:v>
                </c:pt>
                <c:pt idx="2978">
                  <c:v>42129.083333333336</c:v>
                </c:pt>
                <c:pt idx="2979">
                  <c:v>42129.125</c:v>
                </c:pt>
                <c:pt idx="2980">
                  <c:v>42129.166666666664</c:v>
                </c:pt>
                <c:pt idx="2981">
                  <c:v>42129.208333333336</c:v>
                </c:pt>
                <c:pt idx="2982">
                  <c:v>42129.25</c:v>
                </c:pt>
                <c:pt idx="2983">
                  <c:v>42129.291666666664</c:v>
                </c:pt>
                <c:pt idx="2984">
                  <c:v>42129.333333333336</c:v>
                </c:pt>
                <c:pt idx="2985">
                  <c:v>42129.375</c:v>
                </c:pt>
                <c:pt idx="2986">
                  <c:v>42129.416666666664</c:v>
                </c:pt>
                <c:pt idx="2987">
                  <c:v>42129.458333333336</c:v>
                </c:pt>
                <c:pt idx="2988">
                  <c:v>42129.5</c:v>
                </c:pt>
                <c:pt idx="2989">
                  <c:v>42129.541666666664</c:v>
                </c:pt>
                <c:pt idx="2990">
                  <c:v>42129.583333333336</c:v>
                </c:pt>
                <c:pt idx="2991">
                  <c:v>42129.625</c:v>
                </c:pt>
                <c:pt idx="2992">
                  <c:v>42129.666666666664</c:v>
                </c:pt>
                <c:pt idx="2993">
                  <c:v>42129.708333333336</c:v>
                </c:pt>
                <c:pt idx="2994">
                  <c:v>42129.75</c:v>
                </c:pt>
                <c:pt idx="2995">
                  <c:v>42129.791666666664</c:v>
                </c:pt>
                <c:pt idx="2996">
                  <c:v>42129.833333333336</c:v>
                </c:pt>
                <c:pt idx="2997">
                  <c:v>42129.875</c:v>
                </c:pt>
                <c:pt idx="2998">
                  <c:v>42129.916666666664</c:v>
                </c:pt>
                <c:pt idx="2999">
                  <c:v>42129.958333333336</c:v>
                </c:pt>
                <c:pt idx="3000">
                  <c:v>42130</c:v>
                </c:pt>
                <c:pt idx="3001">
                  <c:v>42130.041666666664</c:v>
                </c:pt>
                <c:pt idx="3002">
                  <c:v>42130.083333333336</c:v>
                </c:pt>
                <c:pt idx="3003">
                  <c:v>42130.125</c:v>
                </c:pt>
                <c:pt idx="3004">
                  <c:v>42130.166666666664</c:v>
                </c:pt>
                <c:pt idx="3005">
                  <c:v>42130.208333333336</c:v>
                </c:pt>
                <c:pt idx="3006">
                  <c:v>42130.25</c:v>
                </c:pt>
                <c:pt idx="3007">
                  <c:v>42130.291666666664</c:v>
                </c:pt>
                <c:pt idx="3008">
                  <c:v>42130.333333333336</c:v>
                </c:pt>
                <c:pt idx="3009">
                  <c:v>42130.375</c:v>
                </c:pt>
                <c:pt idx="3010">
                  <c:v>42130.416666666664</c:v>
                </c:pt>
                <c:pt idx="3011">
                  <c:v>42130.458333333336</c:v>
                </c:pt>
                <c:pt idx="3012">
                  <c:v>42130.5</c:v>
                </c:pt>
                <c:pt idx="3013">
                  <c:v>42130.541666666664</c:v>
                </c:pt>
                <c:pt idx="3014">
                  <c:v>42130.583333333336</c:v>
                </c:pt>
                <c:pt idx="3015">
                  <c:v>42130.625</c:v>
                </c:pt>
                <c:pt idx="3016">
                  <c:v>42130.666666666664</c:v>
                </c:pt>
                <c:pt idx="3017">
                  <c:v>42130.708333333336</c:v>
                </c:pt>
                <c:pt idx="3018">
                  <c:v>42130.75</c:v>
                </c:pt>
                <c:pt idx="3019">
                  <c:v>42130.791666666664</c:v>
                </c:pt>
                <c:pt idx="3020">
                  <c:v>42130.833333333336</c:v>
                </c:pt>
                <c:pt idx="3021">
                  <c:v>42130.875</c:v>
                </c:pt>
                <c:pt idx="3022">
                  <c:v>42130.916666666664</c:v>
                </c:pt>
                <c:pt idx="3023">
                  <c:v>42130.958333333336</c:v>
                </c:pt>
                <c:pt idx="3024">
                  <c:v>42131</c:v>
                </c:pt>
                <c:pt idx="3025">
                  <c:v>42131.041666666664</c:v>
                </c:pt>
                <c:pt idx="3026">
                  <c:v>42131.083333333336</c:v>
                </c:pt>
                <c:pt idx="3027">
                  <c:v>42131.125</c:v>
                </c:pt>
                <c:pt idx="3028">
                  <c:v>42131.166666666664</c:v>
                </c:pt>
                <c:pt idx="3029">
                  <c:v>42131.208333333336</c:v>
                </c:pt>
                <c:pt idx="3030">
                  <c:v>42131.25</c:v>
                </c:pt>
                <c:pt idx="3031">
                  <c:v>42131.291666666664</c:v>
                </c:pt>
                <c:pt idx="3032">
                  <c:v>42131.333333333336</c:v>
                </c:pt>
                <c:pt idx="3033">
                  <c:v>42131.375</c:v>
                </c:pt>
                <c:pt idx="3034">
                  <c:v>42131.416666666664</c:v>
                </c:pt>
                <c:pt idx="3035">
                  <c:v>42131.458333333336</c:v>
                </c:pt>
                <c:pt idx="3036">
                  <c:v>42131.5</c:v>
                </c:pt>
                <c:pt idx="3037">
                  <c:v>42131.541666666664</c:v>
                </c:pt>
                <c:pt idx="3038">
                  <c:v>42131.583333333336</c:v>
                </c:pt>
                <c:pt idx="3039">
                  <c:v>42131.625</c:v>
                </c:pt>
                <c:pt idx="3040">
                  <c:v>42131.666666666664</c:v>
                </c:pt>
                <c:pt idx="3041">
                  <c:v>42131.708333333336</c:v>
                </c:pt>
                <c:pt idx="3042">
                  <c:v>42131.75</c:v>
                </c:pt>
                <c:pt idx="3043">
                  <c:v>42131.791666666664</c:v>
                </c:pt>
                <c:pt idx="3044">
                  <c:v>42131.833333333336</c:v>
                </c:pt>
                <c:pt idx="3045">
                  <c:v>42131.875</c:v>
                </c:pt>
                <c:pt idx="3046">
                  <c:v>42131.916666666664</c:v>
                </c:pt>
                <c:pt idx="3047">
                  <c:v>42131.958333333336</c:v>
                </c:pt>
                <c:pt idx="3048">
                  <c:v>42132</c:v>
                </c:pt>
                <c:pt idx="3049">
                  <c:v>42132.041666666664</c:v>
                </c:pt>
                <c:pt idx="3050">
                  <c:v>42132.083333333336</c:v>
                </c:pt>
                <c:pt idx="3051">
                  <c:v>42132.125</c:v>
                </c:pt>
                <c:pt idx="3052">
                  <c:v>42132.166666666664</c:v>
                </c:pt>
                <c:pt idx="3053">
                  <c:v>42132.208333333336</c:v>
                </c:pt>
                <c:pt idx="3054">
                  <c:v>42132.25</c:v>
                </c:pt>
                <c:pt idx="3055">
                  <c:v>42132.291666666664</c:v>
                </c:pt>
                <c:pt idx="3056">
                  <c:v>42132.333333333336</c:v>
                </c:pt>
                <c:pt idx="3057">
                  <c:v>42132.375</c:v>
                </c:pt>
                <c:pt idx="3058">
                  <c:v>42132.416666666664</c:v>
                </c:pt>
                <c:pt idx="3059">
                  <c:v>42132.458333333336</c:v>
                </c:pt>
                <c:pt idx="3060">
                  <c:v>42132.5</c:v>
                </c:pt>
                <c:pt idx="3061">
                  <c:v>42132.541666666664</c:v>
                </c:pt>
                <c:pt idx="3062">
                  <c:v>42132.583333333336</c:v>
                </c:pt>
                <c:pt idx="3063">
                  <c:v>42132.625</c:v>
                </c:pt>
                <c:pt idx="3064">
                  <c:v>42132.666666666664</c:v>
                </c:pt>
                <c:pt idx="3065">
                  <c:v>42132.708333333336</c:v>
                </c:pt>
                <c:pt idx="3066">
                  <c:v>42132.75</c:v>
                </c:pt>
                <c:pt idx="3067">
                  <c:v>42132.791666666664</c:v>
                </c:pt>
                <c:pt idx="3068">
                  <c:v>42132.833333333336</c:v>
                </c:pt>
                <c:pt idx="3069">
                  <c:v>42132.875</c:v>
                </c:pt>
                <c:pt idx="3070">
                  <c:v>42132.916666666664</c:v>
                </c:pt>
                <c:pt idx="3071">
                  <c:v>42132.958333333336</c:v>
                </c:pt>
                <c:pt idx="3072">
                  <c:v>42133</c:v>
                </c:pt>
                <c:pt idx="3073">
                  <c:v>42133.041666666664</c:v>
                </c:pt>
                <c:pt idx="3074">
                  <c:v>42133.083333333336</c:v>
                </c:pt>
                <c:pt idx="3075">
                  <c:v>42133.125</c:v>
                </c:pt>
                <c:pt idx="3076">
                  <c:v>42133.166666666664</c:v>
                </c:pt>
                <c:pt idx="3077">
                  <c:v>42133.208333333336</c:v>
                </c:pt>
                <c:pt idx="3078">
                  <c:v>42133.25</c:v>
                </c:pt>
                <c:pt idx="3079">
                  <c:v>42133.291666666664</c:v>
                </c:pt>
                <c:pt idx="3080">
                  <c:v>42133.333333333336</c:v>
                </c:pt>
                <c:pt idx="3081">
                  <c:v>42133.375</c:v>
                </c:pt>
                <c:pt idx="3082">
                  <c:v>42133.416666666664</c:v>
                </c:pt>
                <c:pt idx="3083">
                  <c:v>42133.458333333336</c:v>
                </c:pt>
                <c:pt idx="3084">
                  <c:v>42133.5</c:v>
                </c:pt>
                <c:pt idx="3085">
                  <c:v>42133.541666666664</c:v>
                </c:pt>
                <c:pt idx="3086">
                  <c:v>42133.583333333336</c:v>
                </c:pt>
                <c:pt idx="3087">
                  <c:v>42133.625</c:v>
                </c:pt>
                <c:pt idx="3088">
                  <c:v>42133.666666666664</c:v>
                </c:pt>
                <c:pt idx="3089">
                  <c:v>42133.708333333336</c:v>
                </c:pt>
                <c:pt idx="3090">
                  <c:v>42133.75</c:v>
                </c:pt>
                <c:pt idx="3091">
                  <c:v>42133.791666666664</c:v>
                </c:pt>
                <c:pt idx="3092">
                  <c:v>42133.833333333336</c:v>
                </c:pt>
                <c:pt idx="3093">
                  <c:v>42133.875</c:v>
                </c:pt>
                <c:pt idx="3094">
                  <c:v>42133.916666666664</c:v>
                </c:pt>
                <c:pt idx="3095">
                  <c:v>42133.958333333336</c:v>
                </c:pt>
                <c:pt idx="3096">
                  <c:v>42134</c:v>
                </c:pt>
                <c:pt idx="3097">
                  <c:v>42134.041666666664</c:v>
                </c:pt>
                <c:pt idx="3098">
                  <c:v>42134.083333333336</c:v>
                </c:pt>
                <c:pt idx="3099">
                  <c:v>42134.125</c:v>
                </c:pt>
                <c:pt idx="3100">
                  <c:v>42134.166666666664</c:v>
                </c:pt>
                <c:pt idx="3101">
                  <c:v>42134.208333333336</c:v>
                </c:pt>
                <c:pt idx="3102">
                  <c:v>42134.25</c:v>
                </c:pt>
                <c:pt idx="3103">
                  <c:v>42134.291666666664</c:v>
                </c:pt>
                <c:pt idx="3104">
                  <c:v>42134.333333333336</c:v>
                </c:pt>
                <c:pt idx="3105">
                  <c:v>42134.375</c:v>
                </c:pt>
                <c:pt idx="3106">
                  <c:v>42134.416666666664</c:v>
                </c:pt>
                <c:pt idx="3107">
                  <c:v>42134.458333333336</c:v>
                </c:pt>
                <c:pt idx="3108">
                  <c:v>42134.5</c:v>
                </c:pt>
                <c:pt idx="3109">
                  <c:v>42134.541666666664</c:v>
                </c:pt>
                <c:pt idx="3110">
                  <c:v>42134.583333333336</c:v>
                </c:pt>
                <c:pt idx="3111">
                  <c:v>42134.625</c:v>
                </c:pt>
                <c:pt idx="3112">
                  <c:v>42134.666666666664</c:v>
                </c:pt>
                <c:pt idx="3113">
                  <c:v>42134.708333333336</c:v>
                </c:pt>
                <c:pt idx="3114">
                  <c:v>42134.75</c:v>
                </c:pt>
                <c:pt idx="3115">
                  <c:v>42134.791666666664</c:v>
                </c:pt>
                <c:pt idx="3116">
                  <c:v>42134.833333333336</c:v>
                </c:pt>
                <c:pt idx="3117">
                  <c:v>42134.875</c:v>
                </c:pt>
                <c:pt idx="3118">
                  <c:v>42134.916666666664</c:v>
                </c:pt>
                <c:pt idx="3119">
                  <c:v>42134.958333333336</c:v>
                </c:pt>
                <c:pt idx="3120">
                  <c:v>42135</c:v>
                </c:pt>
                <c:pt idx="3121">
                  <c:v>42135.041666666664</c:v>
                </c:pt>
                <c:pt idx="3122">
                  <c:v>42135.083333333336</c:v>
                </c:pt>
                <c:pt idx="3123">
                  <c:v>42135.125</c:v>
                </c:pt>
                <c:pt idx="3124">
                  <c:v>42135.166666666664</c:v>
                </c:pt>
                <c:pt idx="3125">
                  <c:v>42135.208333333336</c:v>
                </c:pt>
                <c:pt idx="3126">
                  <c:v>42135.25</c:v>
                </c:pt>
                <c:pt idx="3127">
                  <c:v>42135.291666666664</c:v>
                </c:pt>
                <c:pt idx="3128">
                  <c:v>42135.333333333336</c:v>
                </c:pt>
                <c:pt idx="3129">
                  <c:v>42135.375</c:v>
                </c:pt>
                <c:pt idx="3130">
                  <c:v>42135.416666666664</c:v>
                </c:pt>
                <c:pt idx="3131">
                  <c:v>42135.458333333336</c:v>
                </c:pt>
                <c:pt idx="3132">
                  <c:v>42135.5</c:v>
                </c:pt>
                <c:pt idx="3133">
                  <c:v>42135.541666666664</c:v>
                </c:pt>
                <c:pt idx="3134">
                  <c:v>42135.583333333336</c:v>
                </c:pt>
                <c:pt idx="3135">
                  <c:v>42135.625</c:v>
                </c:pt>
                <c:pt idx="3136">
                  <c:v>42135.666666666664</c:v>
                </c:pt>
                <c:pt idx="3137">
                  <c:v>42135.708333333336</c:v>
                </c:pt>
                <c:pt idx="3138">
                  <c:v>42135.75</c:v>
                </c:pt>
                <c:pt idx="3139">
                  <c:v>42135.791666666664</c:v>
                </c:pt>
                <c:pt idx="3140">
                  <c:v>42135.833333333336</c:v>
                </c:pt>
                <c:pt idx="3141">
                  <c:v>42135.875</c:v>
                </c:pt>
                <c:pt idx="3142">
                  <c:v>42135.916666666664</c:v>
                </c:pt>
                <c:pt idx="3143">
                  <c:v>42135.958333333336</c:v>
                </c:pt>
                <c:pt idx="3144">
                  <c:v>42136</c:v>
                </c:pt>
                <c:pt idx="3145">
                  <c:v>42136.041666666664</c:v>
                </c:pt>
                <c:pt idx="3146">
                  <c:v>42136.083333333336</c:v>
                </c:pt>
                <c:pt idx="3147">
                  <c:v>42136.125</c:v>
                </c:pt>
                <c:pt idx="3148">
                  <c:v>42136.166666666664</c:v>
                </c:pt>
                <c:pt idx="3149">
                  <c:v>42136.208333333336</c:v>
                </c:pt>
                <c:pt idx="3150">
                  <c:v>42136.25</c:v>
                </c:pt>
                <c:pt idx="3151">
                  <c:v>42136.291666666664</c:v>
                </c:pt>
                <c:pt idx="3152">
                  <c:v>42136.333333333336</c:v>
                </c:pt>
                <c:pt idx="3153">
                  <c:v>42136.375</c:v>
                </c:pt>
                <c:pt idx="3154">
                  <c:v>42136.416666666664</c:v>
                </c:pt>
                <c:pt idx="3155">
                  <c:v>42136.458333333336</c:v>
                </c:pt>
                <c:pt idx="3156">
                  <c:v>42136.5</c:v>
                </c:pt>
                <c:pt idx="3157">
                  <c:v>42136.541666666664</c:v>
                </c:pt>
                <c:pt idx="3158">
                  <c:v>42136.583333333336</c:v>
                </c:pt>
                <c:pt idx="3159">
                  <c:v>42136.625</c:v>
                </c:pt>
                <c:pt idx="3160">
                  <c:v>42136.666666666664</c:v>
                </c:pt>
                <c:pt idx="3161">
                  <c:v>42136.708333333336</c:v>
                </c:pt>
                <c:pt idx="3162">
                  <c:v>42136.75</c:v>
                </c:pt>
                <c:pt idx="3163">
                  <c:v>42136.791666666664</c:v>
                </c:pt>
                <c:pt idx="3164">
                  <c:v>42136.833333333336</c:v>
                </c:pt>
                <c:pt idx="3165">
                  <c:v>42136.875</c:v>
                </c:pt>
                <c:pt idx="3166">
                  <c:v>42136.916666666664</c:v>
                </c:pt>
                <c:pt idx="3167">
                  <c:v>42136.958333333336</c:v>
                </c:pt>
                <c:pt idx="3168">
                  <c:v>42137</c:v>
                </c:pt>
                <c:pt idx="3169">
                  <c:v>42137.041666666664</c:v>
                </c:pt>
                <c:pt idx="3170">
                  <c:v>42137.083333333336</c:v>
                </c:pt>
                <c:pt idx="3171">
                  <c:v>42137.125</c:v>
                </c:pt>
                <c:pt idx="3172">
                  <c:v>42137.166666666664</c:v>
                </c:pt>
                <c:pt idx="3173">
                  <c:v>42137.208333333336</c:v>
                </c:pt>
                <c:pt idx="3174">
                  <c:v>42137.25</c:v>
                </c:pt>
                <c:pt idx="3175">
                  <c:v>42137.291666666664</c:v>
                </c:pt>
                <c:pt idx="3176">
                  <c:v>42137.333333333336</c:v>
                </c:pt>
                <c:pt idx="3177">
                  <c:v>42137.375</c:v>
                </c:pt>
                <c:pt idx="3178">
                  <c:v>42137.416666666664</c:v>
                </c:pt>
                <c:pt idx="3179">
                  <c:v>42137.458333333336</c:v>
                </c:pt>
                <c:pt idx="3180">
                  <c:v>42137.5</c:v>
                </c:pt>
                <c:pt idx="3181">
                  <c:v>42137.541666666664</c:v>
                </c:pt>
                <c:pt idx="3182">
                  <c:v>42137.583333333336</c:v>
                </c:pt>
                <c:pt idx="3183">
                  <c:v>42137.625</c:v>
                </c:pt>
                <c:pt idx="3184">
                  <c:v>42137.666666666664</c:v>
                </c:pt>
                <c:pt idx="3185">
                  <c:v>42137.708333333336</c:v>
                </c:pt>
                <c:pt idx="3186">
                  <c:v>42137.75</c:v>
                </c:pt>
                <c:pt idx="3187">
                  <c:v>42137.791666666664</c:v>
                </c:pt>
                <c:pt idx="3188">
                  <c:v>42137.833333333336</c:v>
                </c:pt>
                <c:pt idx="3189">
                  <c:v>42137.875</c:v>
                </c:pt>
                <c:pt idx="3190">
                  <c:v>42137.916666666664</c:v>
                </c:pt>
                <c:pt idx="3191">
                  <c:v>42137.958333333336</c:v>
                </c:pt>
                <c:pt idx="3192">
                  <c:v>42138</c:v>
                </c:pt>
                <c:pt idx="3193">
                  <c:v>42138.041666666664</c:v>
                </c:pt>
                <c:pt idx="3194">
                  <c:v>42138.083333333336</c:v>
                </c:pt>
                <c:pt idx="3195">
                  <c:v>42138.125</c:v>
                </c:pt>
                <c:pt idx="3196">
                  <c:v>42138.166666666664</c:v>
                </c:pt>
                <c:pt idx="3197">
                  <c:v>42138.208333333336</c:v>
                </c:pt>
                <c:pt idx="3198">
                  <c:v>42138.25</c:v>
                </c:pt>
                <c:pt idx="3199">
                  <c:v>42138.291666666664</c:v>
                </c:pt>
                <c:pt idx="3200">
                  <c:v>42138.333333333336</c:v>
                </c:pt>
                <c:pt idx="3201">
                  <c:v>42138.375</c:v>
                </c:pt>
                <c:pt idx="3202">
                  <c:v>42138.416666666664</c:v>
                </c:pt>
                <c:pt idx="3203">
                  <c:v>42138.458333333336</c:v>
                </c:pt>
                <c:pt idx="3204">
                  <c:v>42138.5</c:v>
                </c:pt>
                <c:pt idx="3205">
                  <c:v>42138.541666666664</c:v>
                </c:pt>
                <c:pt idx="3206">
                  <c:v>42138.583333333336</c:v>
                </c:pt>
                <c:pt idx="3207">
                  <c:v>42138.625</c:v>
                </c:pt>
                <c:pt idx="3208">
                  <c:v>42138.666666666664</c:v>
                </c:pt>
                <c:pt idx="3209">
                  <c:v>42138.708333333336</c:v>
                </c:pt>
                <c:pt idx="3210">
                  <c:v>42138.75</c:v>
                </c:pt>
                <c:pt idx="3211">
                  <c:v>42138.791666666664</c:v>
                </c:pt>
                <c:pt idx="3212">
                  <c:v>42138.833333333336</c:v>
                </c:pt>
                <c:pt idx="3213">
                  <c:v>42138.875</c:v>
                </c:pt>
                <c:pt idx="3214">
                  <c:v>42138.916666666664</c:v>
                </c:pt>
                <c:pt idx="3215">
                  <c:v>42138.958333333336</c:v>
                </c:pt>
                <c:pt idx="3216">
                  <c:v>42139</c:v>
                </c:pt>
                <c:pt idx="3217">
                  <c:v>42139.041666666664</c:v>
                </c:pt>
                <c:pt idx="3218">
                  <c:v>42139.083333333336</c:v>
                </c:pt>
                <c:pt idx="3219">
                  <c:v>42139.125</c:v>
                </c:pt>
                <c:pt idx="3220">
                  <c:v>42139.166666666664</c:v>
                </c:pt>
                <c:pt idx="3221">
                  <c:v>42139.208333333336</c:v>
                </c:pt>
                <c:pt idx="3222">
                  <c:v>42139.25</c:v>
                </c:pt>
                <c:pt idx="3223">
                  <c:v>42139.291666666664</c:v>
                </c:pt>
                <c:pt idx="3224">
                  <c:v>42139.333333333336</c:v>
                </c:pt>
                <c:pt idx="3225">
                  <c:v>42139.375</c:v>
                </c:pt>
                <c:pt idx="3226">
                  <c:v>42139.416666666664</c:v>
                </c:pt>
                <c:pt idx="3227">
                  <c:v>42139.458333333336</c:v>
                </c:pt>
                <c:pt idx="3228">
                  <c:v>42139.5</c:v>
                </c:pt>
                <c:pt idx="3229">
                  <c:v>42139.541666666664</c:v>
                </c:pt>
                <c:pt idx="3230">
                  <c:v>42139.583333333336</c:v>
                </c:pt>
                <c:pt idx="3231">
                  <c:v>42139.625</c:v>
                </c:pt>
                <c:pt idx="3232">
                  <c:v>42139.666666666664</c:v>
                </c:pt>
                <c:pt idx="3233">
                  <c:v>42139.708333333336</c:v>
                </c:pt>
                <c:pt idx="3234">
                  <c:v>42139.75</c:v>
                </c:pt>
                <c:pt idx="3235">
                  <c:v>42139.791666666664</c:v>
                </c:pt>
                <c:pt idx="3236">
                  <c:v>42139.833333333336</c:v>
                </c:pt>
                <c:pt idx="3237">
                  <c:v>42139.875</c:v>
                </c:pt>
                <c:pt idx="3238">
                  <c:v>42139.916666666664</c:v>
                </c:pt>
                <c:pt idx="3239">
                  <c:v>42139.958333333336</c:v>
                </c:pt>
                <c:pt idx="3240">
                  <c:v>42140</c:v>
                </c:pt>
                <c:pt idx="3241">
                  <c:v>42140.041666666664</c:v>
                </c:pt>
                <c:pt idx="3242">
                  <c:v>42140.083333333336</c:v>
                </c:pt>
                <c:pt idx="3243">
                  <c:v>42140.125</c:v>
                </c:pt>
                <c:pt idx="3244">
                  <c:v>42140.166666666664</c:v>
                </c:pt>
                <c:pt idx="3245">
                  <c:v>42140.208333333336</c:v>
                </c:pt>
                <c:pt idx="3246">
                  <c:v>42140.25</c:v>
                </c:pt>
                <c:pt idx="3247">
                  <c:v>42140.291666666664</c:v>
                </c:pt>
                <c:pt idx="3248">
                  <c:v>42140.333333333336</c:v>
                </c:pt>
                <c:pt idx="3249">
                  <c:v>42140.375</c:v>
                </c:pt>
                <c:pt idx="3250">
                  <c:v>42140.416666666664</c:v>
                </c:pt>
                <c:pt idx="3251">
                  <c:v>42140.458333333336</c:v>
                </c:pt>
                <c:pt idx="3252">
                  <c:v>42140.5</c:v>
                </c:pt>
                <c:pt idx="3253">
                  <c:v>42140.541666666664</c:v>
                </c:pt>
                <c:pt idx="3254">
                  <c:v>42140.583333333336</c:v>
                </c:pt>
                <c:pt idx="3255">
                  <c:v>42140.625</c:v>
                </c:pt>
                <c:pt idx="3256">
                  <c:v>42140.666666666664</c:v>
                </c:pt>
                <c:pt idx="3257">
                  <c:v>42140.708333333336</c:v>
                </c:pt>
                <c:pt idx="3258">
                  <c:v>42140.75</c:v>
                </c:pt>
                <c:pt idx="3259">
                  <c:v>42140.791666666664</c:v>
                </c:pt>
                <c:pt idx="3260">
                  <c:v>42140.833333333336</c:v>
                </c:pt>
                <c:pt idx="3261">
                  <c:v>42140.875</c:v>
                </c:pt>
                <c:pt idx="3262">
                  <c:v>42140.916666666664</c:v>
                </c:pt>
                <c:pt idx="3263">
                  <c:v>42140.958333333336</c:v>
                </c:pt>
                <c:pt idx="3264">
                  <c:v>42141</c:v>
                </c:pt>
                <c:pt idx="3265">
                  <c:v>42141.041666666664</c:v>
                </c:pt>
                <c:pt idx="3266">
                  <c:v>42141.083333333336</c:v>
                </c:pt>
                <c:pt idx="3267">
                  <c:v>42141.125</c:v>
                </c:pt>
                <c:pt idx="3268">
                  <c:v>42141.166666666664</c:v>
                </c:pt>
                <c:pt idx="3269">
                  <c:v>42141.208333333336</c:v>
                </c:pt>
                <c:pt idx="3270">
                  <c:v>42141.25</c:v>
                </c:pt>
                <c:pt idx="3271">
                  <c:v>42141.291666666664</c:v>
                </c:pt>
                <c:pt idx="3272">
                  <c:v>42141.333333333336</c:v>
                </c:pt>
                <c:pt idx="3273">
                  <c:v>42141.375</c:v>
                </c:pt>
                <c:pt idx="3274">
                  <c:v>42141.416666666664</c:v>
                </c:pt>
                <c:pt idx="3275">
                  <c:v>42141.458333333336</c:v>
                </c:pt>
                <c:pt idx="3276">
                  <c:v>42141.5</c:v>
                </c:pt>
                <c:pt idx="3277">
                  <c:v>42141.541666666664</c:v>
                </c:pt>
                <c:pt idx="3278">
                  <c:v>42141.583333333336</c:v>
                </c:pt>
                <c:pt idx="3279">
                  <c:v>42141.625</c:v>
                </c:pt>
                <c:pt idx="3280">
                  <c:v>42141.666666666664</c:v>
                </c:pt>
                <c:pt idx="3281">
                  <c:v>42141.708333333336</c:v>
                </c:pt>
                <c:pt idx="3282">
                  <c:v>42141.75</c:v>
                </c:pt>
                <c:pt idx="3283">
                  <c:v>42141.791666666664</c:v>
                </c:pt>
                <c:pt idx="3284">
                  <c:v>42141.833333333336</c:v>
                </c:pt>
                <c:pt idx="3285">
                  <c:v>42141.875</c:v>
                </c:pt>
                <c:pt idx="3286">
                  <c:v>42141.916666666664</c:v>
                </c:pt>
                <c:pt idx="3287">
                  <c:v>42141.958333333336</c:v>
                </c:pt>
                <c:pt idx="3288">
                  <c:v>42142</c:v>
                </c:pt>
                <c:pt idx="3289">
                  <c:v>42142.041666666664</c:v>
                </c:pt>
                <c:pt idx="3290">
                  <c:v>42142.083333333336</c:v>
                </c:pt>
                <c:pt idx="3291">
                  <c:v>42142.125</c:v>
                </c:pt>
                <c:pt idx="3292">
                  <c:v>42142.166666666664</c:v>
                </c:pt>
                <c:pt idx="3293">
                  <c:v>42142.208333333336</c:v>
                </c:pt>
                <c:pt idx="3294">
                  <c:v>42142.25</c:v>
                </c:pt>
                <c:pt idx="3295">
                  <c:v>42142.291666666664</c:v>
                </c:pt>
                <c:pt idx="3296">
                  <c:v>42142.333333333336</c:v>
                </c:pt>
                <c:pt idx="3297">
                  <c:v>42142.375</c:v>
                </c:pt>
                <c:pt idx="3298">
                  <c:v>42142.416666666664</c:v>
                </c:pt>
                <c:pt idx="3299">
                  <c:v>42142.458333333336</c:v>
                </c:pt>
                <c:pt idx="3300">
                  <c:v>42142.5</c:v>
                </c:pt>
                <c:pt idx="3301">
                  <c:v>42142.541666666664</c:v>
                </c:pt>
                <c:pt idx="3302">
                  <c:v>42142.583333333336</c:v>
                </c:pt>
                <c:pt idx="3303">
                  <c:v>42142.625</c:v>
                </c:pt>
                <c:pt idx="3304">
                  <c:v>42142.666666666664</c:v>
                </c:pt>
                <c:pt idx="3305">
                  <c:v>42142.708333333336</c:v>
                </c:pt>
                <c:pt idx="3306">
                  <c:v>42142.75</c:v>
                </c:pt>
                <c:pt idx="3307">
                  <c:v>42142.791666666664</c:v>
                </c:pt>
                <c:pt idx="3308">
                  <c:v>42142.833333333336</c:v>
                </c:pt>
                <c:pt idx="3309">
                  <c:v>42142.875</c:v>
                </c:pt>
                <c:pt idx="3310">
                  <c:v>42142.916666666664</c:v>
                </c:pt>
                <c:pt idx="3311">
                  <c:v>42142.958333333336</c:v>
                </c:pt>
                <c:pt idx="3312">
                  <c:v>42143</c:v>
                </c:pt>
                <c:pt idx="3313">
                  <c:v>42143.041666666664</c:v>
                </c:pt>
                <c:pt idx="3314">
                  <c:v>42143.083333333336</c:v>
                </c:pt>
                <c:pt idx="3315">
                  <c:v>42143.125</c:v>
                </c:pt>
                <c:pt idx="3316">
                  <c:v>42143.166666666664</c:v>
                </c:pt>
                <c:pt idx="3317">
                  <c:v>42143.208333333336</c:v>
                </c:pt>
                <c:pt idx="3318">
                  <c:v>42143.25</c:v>
                </c:pt>
                <c:pt idx="3319">
                  <c:v>42143.291666666664</c:v>
                </c:pt>
                <c:pt idx="3320">
                  <c:v>42143.333333333336</c:v>
                </c:pt>
                <c:pt idx="3321">
                  <c:v>42143.375</c:v>
                </c:pt>
                <c:pt idx="3322">
                  <c:v>42143.416666666664</c:v>
                </c:pt>
                <c:pt idx="3323">
                  <c:v>42143.458333333336</c:v>
                </c:pt>
                <c:pt idx="3324">
                  <c:v>42143.5</c:v>
                </c:pt>
                <c:pt idx="3325">
                  <c:v>42143.541666666664</c:v>
                </c:pt>
                <c:pt idx="3326">
                  <c:v>42143.583333333336</c:v>
                </c:pt>
                <c:pt idx="3327">
                  <c:v>42143.625</c:v>
                </c:pt>
                <c:pt idx="3328">
                  <c:v>42143.666666666664</c:v>
                </c:pt>
                <c:pt idx="3329">
                  <c:v>42143.708333333336</c:v>
                </c:pt>
                <c:pt idx="3330">
                  <c:v>42143.75</c:v>
                </c:pt>
                <c:pt idx="3331">
                  <c:v>42143.791666666664</c:v>
                </c:pt>
                <c:pt idx="3332">
                  <c:v>42143.833333333336</c:v>
                </c:pt>
                <c:pt idx="3333">
                  <c:v>42143.875</c:v>
                </c:pt>
                <c:pt idx="3334">
                  <c:v>42143.916666666664</c:v>
                </c:pt>
                <c:pt idx="3335">
                  <c:v>42143.958333333336</c:v>
                </c:pt>
                <c:pt idx="3336">
                  <c:v>42144</c:v>
                </c:pt>
                <c:pt idx="3337">
                  <c:v>42144.041666666664</c:v>
                </c:pt>
                <c:pt idx="3338">
                  <c:v>42144.083333333336</c:v>
                </c:pt>
                <c:pt idx="3339">
                  <c:v>42144.125</c:v>
                </c:pt>
                <c:pt idx="3340">
                  <c:v>42144.166666666664</c:v>
                </c:pt>
                <c:pt idx="3341">
                  <c:v>42144.208333333336</c:v>
                </c:pt>
                <c:pt idx="3342">
                  <c:v>42144.25</c:v>
                </c:pt>
                <c:pt idx="3343">
                  <c:v>42144.291666666664</c:v>
                </c:pt>
                <c:pt idx="3344">
                  <c:v>42144.333333333336</c:v>
                </c:pt>
                <c:pt idx="3345">
                  <c:v>42144.375</c:v>
                </c:pt>
                <c:pt idx="3346">
                  <c:v>42144.416666666664</c:v>
                </c:pt>
                <c:pt idx="3347">
                  <c:v>42144.458333333336</c:v>
                </c:pt>
                <c:pt idx="3348">
                  <c:v>42144.5</c:v>
                </c:pt>
                <c:pt idx="3349">
                  <c:v>42144.541666666664</c:v>
                </c:pt>
                <c:pt idx="3350">
                  <c:v>42144.583333333336</c:v>
                </c:pt>
                <c:pt idx="3351">
                  <c:v>42144.625</c:v>
                </c:pt>
                <c:pt idx="3352">
                  <c:v>42144.666666666664</c:v>
                </c:pt>
                <c:pt idx="3353">
                  <c:v>42144.708333333336</c:v>
                </c:pt>
                <c:pt idx="3354">
                  <c:v>42144.75</c:v>
                </c:pt>
                <c:pt idx="3355">
                  <c:v>42144.791666666664</c:v>
                </c:pt>
                <c:pt idx="3356">
                  <c:v>42144.833333333336</c:v>
                </c:pt>
                <c:pt idx="3357">
                  <c:v>42144.875</c:v>
                </c:pt>
                <c:pt idx="3358">
                  <c:v>42144.916666666664</c:v>
                </c:pt>
                <c:pt idx="3359">
                  <c:v>42144.958333333336</c:v>
                </c:pt>
                <c:pt idx="3360">
                  <c:v>42145</c:v>
                </c:pt>
                <c:pt idx="3361">
                  <c:v>42145.041666666664</c:v>
                </c:pt>
                <c:pt idx="3362">
                  <c:v>42145.083333333336</c:v>
                </c:pt>
                <c:pt idx="3363">
                  <c:v>42145.125</c:v>
                </c:pt>
                <c:pt idx="3364">
                  <c:v>42145.166666666664</c:v>
                </c:pt>
                <c:pt idx="3365">
                  <c:v>42145.208333333336</c:v>
                </c:pt>
                <c:pt idx="3366">
                  <c:v>42145.25</c:v>
                </c:pt>
                <c:pt idx="3367">
                  <c:v>42145.291666666664</c:v>
                </c:pt>
                <c:pt idx="3368">
                  <c:v>42145.333333333336</c:v>
                </c:pt>
                <c:pt idx="3369">
                  <c:v>42145.375</c:v>
                </c:pt>
                <c:pt idx="3370">
                  <c:v>42145.416666666664</c:v>
                </c:pt>
                <c:pt idx="3371">
                  <c:v>42145.458333333336</c:v>
                </c:pt>
                <c:pt idx="3372">
                  <c:v>42145.5</c:v>
                </c:pt>
                <c:pt idx="3373">
                  <c:v>42145.541666666664</c:v>
                </c:pt>
                <c:pt idx="3374">
                  <c:v>42145.583333333336</c:v>
                </c:pt>
                <c:pt idx="3375">
                  <c:v>42145.625</c:v>
                </c:pt>
                <c:pt idx="3376">
                  <c:v>42145.666666666664</c:v>
                </c:pt>
                <c:pt idx="3377">
                  <c:v>42145.708333333336</c:v>
                </c:pt>
                <c:pt idx="3378">
                  <c:v>42145.75</c:v>
                </c:pt>
                <c:pt idx="3379">
                  <c:v>42145.791666666664</c:v>
                </c:pt>
                <c:pt idx="3380">
                  <c:v>42145.833333333336</c:v>
                </c:pt>
                <c:pt idx="3381">
                  <c:v>42145.875</c:v>
                </c:pt>
                <c:pt idx="3382">
                  <c:v>42145.916666666664</c:v>
                </c:pt>
                <c:pt idx="3383">
                  <c:v>42145.958333333336</c:v>
                </c:pt>
                <c:pt idx="3384">
                  <c:v>42146</c:v>
                </c:pt>
                <c:pt idx="3385">
                  <c:v>42146.041666666664</c:v>
                </c:pt>
                <c:pt idx="3386">
                  <c:v>42146.083333333336</c:v>
                </c:pt>
                <c:pt idx="3387">
                  <c:v>42146.125</c:v>
                </c:pt>
                <c:pt idx="3388">
                  <c:v>42146.166666666664</c:v>
                </c:pt>
                <c:pt idx="3389">
                  <c:v>42146.208333333336</c:v>
                </c:pt>
                <c:pt idx="3390">
                  <c:v>42146.25</c:v>
                </c:pt>
                <c:pt idx="3391">
                  <c:v>42146.291666666664</c:v>
                </c:pt>
                <c:pt idx="3392">
                  <c:v>42146.333333333336</c:v>
                </c:pt>
                <c:pt idx="3393">
                  <c:v>42146.375</c:v>
                </c:pt>
                <c:pt idx="3394">
                  <c:v>42146.416666666664</c:v>
                </c:pt>
                <c:pt idx="3395">
                  <c:v>42146.458333333336</c:v>
                </c:pt>
                <c:pt idx="3396">
                  <c:v>42146.5</c:v>
                </c:pt>
                <c:pt idx="3397">
                  <c:v>42146.541666666664</c:v>
                </c:pt>
                <c:pt idx="3398">
                  <c:v>42146.583333333336</c:v>
                </c:pt>
                <c:pt idx="3399">
                  <c:v>42146.625</c:v>
                </c:pt>
                <c:pt idx="3400">
                  <c:v>42146.666666666664</c:v>
                </c:pt>
                <c:pt idx="3401">
                  <c:v>42146.708333333336</c:v>
                </c:pt>
                <c:pt idx="3402">
                  <c:v>42146.75</c:v>
                </c:pt>
                <c:pt idx="3403">
                  <c:v>42146.791666666664</c:v>
                </c:pt>
                <c:pt idx="3404">
                  <c:v>42146.833333333336</c:v>
                </c:pt>
                <c:pt idx="3405">
                  <c:v>42146.875</c:v>
                </c:pt>
                <c:pt idx="3406">
                  <c:v>42146.916666666664</c:v>
                </c:pt>
                <c:pt idx="3407">
                  <c:v>42146.958333333336</c:v>
                </c:pt>
                <c:pt idx="3408">
                  <c:v>42147</c:v>
                </c:pt>
                <c:pt idx="3409">
                  <c:v>42147.041666666664</c:v>
                </c:pt>
                <c:pt idx="3410">
                  <c:v>42147.083333333336</c:v>
                </c:pt>
                <c:pt idx="3411">
                  <c:v>42147.125</c:v>
                </c:pt>
                <c:pt idx="3412">
                  <c:v>42147.166666666664</c:v>
                </c:pt>
                <c:pt idx="3413">
                  <c:v>42147.208333333336</c:v>
                </c:pt>
                <c:pt idx="3414">
                  <c:v>42147.25</c:v>
                </c:pt>
                <c:pt idx="3415">
                  <c:v>42147.291666666664</c:v>
                </c:pt>
                <c:pt idx="3416">
                  <c:v>42147.333333333336</c:v>
                </c:pt>
                <c:pt idx="3417">
                  <c:v>42147.375</c:v>
                </c:pt>
                <c:pt idx="3418">
                  <c:v>42147.416666666664</c:v>
                </c:pt>
                <c:pt idx="3419">
                  <c:v>42147.458333333336</c:v>
                </c:pt>
                <c:pt idx="3420">
                  <c:v>42147.5</c:v>
                </c:pt>
                <c:pt idx="3421">
                  <c:v>42147.541666666664</c:v>
                </c:pt>
                <c:pt idx="3422">
                  <c:v>42147.583333333336</c:v>
                </c:pt>
                <c:pt idx="3423">
                  <c:v>42147.625</c:v>
                </c:pt>
                <c:pt idx="3424">
                  <c:v>42147.666666666664</c:v>
                </c:pt>
                <c:pt idx="3425">
                  <c:v>42147.708333333336</c:v>
                </c:pt>
                <c:pt idx="3426">
                  <c:v>42147.75</c:v>
                </c:pt>
                <c:pt idx="3427">
                  <c:v>42147.791666666664</c:v>
                </c:pt>
                <c:pt idx="3428">
                  <c:v>42147.833333333336</c:v>
                </c:pt>
                <c:pt idx="3429">
                  <c:v>42147.875</c:v>
                </c:pt>
                <c:pt idx="3430">
                  <c:v>42147.916666666664</c:v>
                </c:pt>
                <c:pt idx="3431">
                  <c:v>42147.958333333336</c:v>
                </c:pt>
                <c:pt idx="3432">
                  <c:v>42148</c:v>
                </c:pt>
                <c:pt idx="3433">
                  <c:v>42148.041666666664</c:v>
                </c:pt>
                <c:pt idx="3434">
                  <c:v>42148.083333333336</c:v>
                </c:pt>
                <c:pt idx="3435">
                  <c:v>42148.125</c:v>
                </c:pt>
                <c:pt idx="3436">
                  <c:v>42148.166666666664</c:v>
                </c:pt>
                <c:pt idx="3437">
                  <c:v>42148.208333333336</c:v>
                </c:pt>
                <c:pt idx="3438">
                  <c:v>42148.25</c:v>
                </c:pt>
                <c:pt idx="3439">
                  <c:v>42148.291666666664</c:v>
                </c:pt>
                <c:pt idx="3440">
                  <c:v>42148.333333333336</c:v>
                </c:pt>
                <c:pt idx="3441">
                  <c:v>42148.375</c:v>
                </c:pt>
                <c:pt idx="3442">
                  <c:v>42148.416666666664</c:v>
                </c:pt>
                <c:pt idx="3443">
                  <c:v>42148.458333333336</c:v>
                </c:pt>
                <c:pt idx="3444">
                  <c:v>42148.5</c:v>
                </c:pt>
                <c:pt idx="3445">
                  <c:v>42148.541666666664</c:v>
                </c:pt>
                <c:pt idx="3446">
                  <c:v>42148.583333333336</c:v>
                </c:pt>
                <c:pt idx="3447">
                  <c:v>42148.625</c:v>
                </c:pt>
                <c:pt idx="3448">
                  <c:v>42148.666666666664</c:v>
                </c:pt>
                <c:pt idx="3449">
                  <c:v>42148.708333333336</c:v>
                </c:pt>
                <c:pt idx="3450">
                  <c:v>42148.75</c:v>
                </c:pt>
                <c:pt idx="3451">
                  <c:v>42148.791666666664</c:v>
                </c:pt>
                <c:pt idx="3452">
                  <c:v>42148.833333333336</c:v>
                </c:pt>
                <c:pt idx="3453">
                  <c:v>42148.875</c:v>
                </c:pt>
                <c:pt idx="3454">
                  <c:v>42148.916666666664</c:v>
                </c:pt>
                <c:pt idx="3455">
                  <c:v>42148.958333333336</c:v>
                </c:pt>
                <c:pt idx="3456">
                  <c:v>42149</c:v>
                </c:pt>
                <c:pt idx="3457">
                  <c:v>42149.041666666664</c:v>
                </c:pt>
                <c:pt idx="3458">
                  <c:v>42149.083333333336</c:v>
                </c:pt>
                <c:pt idx="3459">
                  <c:v>42149.125</c:v>
                </c:pt>
                <c:pt idx="3460">
                  <c:v>42149.166666666664</c:v>
                </c:pt>
                <c:pt idx="3461">
                  <c:v>42149.208333333336</c:v>
                </c:pt>
                <c:pt idx="3462">
                  <c:v>42149.25</c:v>
                </c:pt>
                <c:pt idx="3463">
                  <c:v>42149.291666666664</c:v>
                </c:pt>
                <c:pt idx="3464">
                  <c:v>42149.333333333336</c:v>
                </c:pt>
                <c:pt idx="3465">
                  <c:v>42149.375</c:v>
                </c:pt>
                <c:pt idx="3466">
                  <c:v>42149.416666666664</c:v>
                </c:pt>
                <c:pt idx="3467">
                  <c:v>42149.458333333336</c:v>
                </c:pt>
                <c:pt idx="3468">
                  <c:v>42149.5</c:v>
                </c:pt>
                <c:pt idx="3469">
                  <c:v>42149.541666666664</c:v>
                </c:pt>
                <c:pt idx="3470">
                  <c:v>42149.583333333336</c:v>
                </c:pt>
                <c:pt idx="3471">
                  <c:v>42149.625</c:v>
                </c:pt>
                <c:pt idx="3472">
                  <c:v>42149.666666666664</c:v>
                </c:pt>
                <c:pt idx="3473">
                  <c:v>42149.708333333336</c:v>
                </c:pt>
                <c:pt idx="3474">
                  <c:v>42149.75</c:v>
                </c:pt>
                <c:pt idx="3475">
                  <c:v>42149.791666666664</c:v>
                </c:pt>
                <c:pt idx="3476">
                  <c:v>42149.833333333336</c:v>
                </c:pt>
                <c:pt idx="3477">
                  <c:v>42149.875</c:v>
                </c:pt>
                <c:pt idx="3478">
                  <c:v>42149.916666666664</c:v>
                </c:pt>
                <c:pt idx="3479">
                  <c:v>42149.958333333336</c:v>
                </c:pt>
                <c:pt idx="3480">
                  <c:v>42150</c:v>
                </c:pt>
                <c:pt idx="3481">
                  <c:v>42150.041666666664</c:v>
                </c:pt>
                <c:pt idx="3482">
                  <c:v>42150.083333333336</c:v>
                </c:pt>
                <c:pt idx="3483">
                  <c:v>42150.125</c:v>
                </c:pt>
                <c:pt idx="3484">
                  <c:v>42150.166666666664</c:v>
                </c:pt>
                <c:pt idx="3485">
                  <c:v>42150.208333333336</c:v>
                </c:pt>
                <c:pt idx="3486">
                  <c:v>42150.25</c:v>
                </c:pt>
                <c:pt idx="3487">
                  <c:v>42150.291666666664</c:v>
                </c:pt>
                <c:pt idx="3488">
                  <c:v>42150.333333333336</c:v>
                </c:pt>
                <c:pt idx="3489">
                  <c:v>42150.375</c:v>
                </c:pt>
                <c:pt idx="3490">
                  <c:v>42150.416666666664</c:v>
                </c:pt>
                <c:pt idx="3491">
                  <c:v>42150.458333333336</c:v>
                </c:pt>
                <c:pt idx="3492">
                  <c:v>42150.5</c:v>
                </c:pt>
                <c:pt idx="3493">
                  <c:v>42150.541666666664</c:v>
                </c:pt>
                <c:pt idx="3494">
                  <c:v>42150.583333333336</c:v>
                </c:pt>
                <c:pt idx="3495">
                  <c:v>42150.625</c:v>
                </c:pt>
                <c:pt idx="3496">
                  <c:v>42150.666666666664</c:v>
                </c:pt>
                <c:pt idx="3497">
                  <c:v>42150.708333333336</c:v>
                </c:pt>
                <c:pt idx="3498">
                  <c:v>42150.75</c:v>
                </c:pt>
                <c:pt idx="3499">
                  <c:v>42150.791666666664</c:v>
                </c:pt>
                <c:pt idx="3500">
                  <c:v>42150.833333333336</c:v>
                </c:pt>
                <c:pt idx="3501">
                  <c:v>42150.875</c:v>
                </c:pt>
                <c:pt idx="3502">
                  <c:v>42150.916666666664</c:v>
                </c:pt>
                <c:pt idx="3503">
                  <c:v>42150.958333333336</c:v>
                </c:pt>
                <c:pt idx="3504">
                  <c:v>42151</c:v>
                </c:pt>
                <c:pt idx="3505">
                  <c:v>42151.041666666664</c:v>
                </c:pt>
                <c:pt idx="3506">
                  <c:v>42151.083333333336</c:v>
                </c:pt>
                <c:pt idx="3507">
                  <c:v>42151.125</c:v>
                </c:pt>
                <c:pt idx="3508">
                  <c:v>42151.166666666664</c:v>
                </c:pt>
                <c:pt idx="3509">
                  <c:v>42151.208333333336</c:v>
                </c:pt>
                <c:pt idx="3510">
                  <c:v>42151.25</c:v>
                </c:pt>
                <c:pt idx="3511">
                  <c:v>42151.291666666664</c:v>
                </c:pt>
                <c:pt idx="3512">
                  <c:v>42151.333333333336</c:v>
                </c:pt>
                <c:pt idx="3513">
                  <c:v>42151.375</c:v>
                </c:pt>
                <c:pt idx="3514">
                  <c:v>42151.416666666664</c:v>
                </c:pt>
                <c:pt idx="3515">
                  <c:v>42151.458333333336</c:v>
                </c:pt>
                <c:pt idx="3516">
                  <c:v>42151.5</c:v>
                </c:pt>
                <c:pt idx="3517">
                  <c:v>42151.541666666664</c:v>
                </c:pt>
                <c:pt idx="3518">
                  <c:v>42151.583333333336</c:v>
                </c:pt>
                <c:pt idx="3519">
                  <c:v>42151.625</c:v>
                </c:pt>
                <c:pt idx="3520">
                  <c:v>42151.666666666664</c:v>
                </c:pt>
                <c:pt idx="3521">
                  <c:v>42151.708333333336</c:v>
                </c:pt>
                <c:pt idx="3522">
                  <c:v>42151.75</c:v>
                </c:pt>
                <c:pt idx="3523">
                  <c:v>42151.791666666664</c:v>
                </c:pt>
                <c:pt idx="3524">
                  <c:v>42151.833333333336</c:v>
                </c:pt>
                <c:pt idx="3525">
                  <c:v>42151.875</c:v>
                </c:pt>
                <c:pt idx="3526">
                  <c:v>42151.916666666664</c:v>
                </c:pt>
                <c:pt idx="3527">
                  <c:v>42151.958333333336</c:v>
                </c:pt>
                <c:pt idx="3528">
                  <c:v>42152</c:v>
                </c:pt>
                <c:pt idx="3529">
                  <c:v>42152.041666666664</c:v>
                </c:pt>
                <c:pt idx="3530">
                  <c:v>42152.083333333336</c:v>
                </c:pt>
                <c:pt idx="3531">
                  <c:v>42152.125</c:v>
                </c:pt>
                <c:pt idx="3532">
                  <c:v>42152.166666666664</c:v>
                </c:pt>
                <c:pt idx="3533">
                  <c:v>42152.208333333336</c:v>
                </c:pt>
                <c:pt idx="3534">
                  <c:v>42152.25</c:v>
                </c:pt>
                <c:pt idx="3535">
                  <c:v>42152.291666666664</c:v>
                </c:pt>
                <c:pt idx="3536">
                  <c:v>42152.333333333336</c:v>
                </c:pt>
                <c:pt idx="3537">
                  <c:v>42152.375</c:v>
                </c:pt>
                <c:pt idx="3538">
                  <c:v>42152.416666666664</c:v>
                </c:pt>
                <c:pt idx="3539">
                  <c:v>42152.458333333336</c:v>
                </c:pt>
                <c:pt idx="3540">
                  <c:v>42152.5</c:v>
                </c:pt>
                <c:pt idx="3541">
                  <c:v>42152.541666666664</c:v>
                </c:pt>
                <c:pt idx="3542">
                  <c:v>42152.583333333336</c:v>
                </c:pt>
                <c:pt idx="3543">
                  <c:v>42152.625</c:v>
                </c:pt>
                <c:pt idx="3544">
                  <c:v>42152.666666666664</c:v>
                </c:pt>
                <c:pt idx="3545">
                  <c:v>42152.708333333336</c:v>
                </c:pt>
                <c:pt idx="3546">
                  <c:v>42152.75</c:v>
                </c:pt>
                <c:pt idx="3547">
                  <c:v>42152.791666666664</c:v>
                </c:pt>
                <c:pt idx="3548">
                  <c:v>42152.833333333336</c:v>
                </c:pt>
                <c:pt idx="3549">
                  <c:v>42152.875</c:v>
                </c:pt>
                <c:pt idx="3550">
                  <c:v>42152.916666666664</c:v>
                </c:pt>
                <c:pt idx="3551">
                  <c:v>42152.958333333336</c:v>
                </c:pt>
                <c:pt idx="3552">
                  <c:v>42153</c:v>
                </c:pt>
                <c:pt idx="3553">
                  <c:v>42153.041666666664</c:v>
                </c:pt>
                <c:pt idx="3554">
                  <c:v>42153.083333333336</c:v>
                </c:pt>
                <c:pt idx="3555">
                  <c:v>42153.125</c:v>
                </c:pt>
                <c:pt idx="3556">
                  <c:v>42153.166666666664</c:v>
                </c:pt>
                <c:pt idx="3557">
                  <c:v>42153.208333333336</c:v>
                </c:pt>
                <c:pt idx="3558">
                  <c:v>42153.25</c:v>
                </c:pt>
                <c:pt idx="3559">
                  <c:v>42153.291666666664</c:v>
                </c:pt>
                <c:pt idx="3560">
                  <c:v>42153.333333333336</c:v>
                </c:pt>
                <c:pt idx="3561">
                  <c:v>42153.375</c:v>
                </c:pt>
                <c:pt idx="3562">
                  <c:v>42153.416666666664</c:v>
                </c:pt>
                <c:pt idx="3563">
                  <c:v>42153.458333333336</c:v>
                </c:pt>
                <c:pt idx="3564">
                  <c:v>42153.5</c:v>
                </c:pt>
                <c:pt idx="3565">
                  <c:v>42153.541666666664</c:v>
                </c:pt>
                <c:pt idx="3566">
                  <c:v>42153.583333333336</c:v>
                </c:pt>
                <c:pt idx="3567">
                  <c:v>42153.625</c:v>
                </c:pt>
                <c:pt idx="3568">
                  <c:v>42153.666666666664</c:v>
                </c:pt>
                <c:pt idx="3569">
                  <c:v>42153.708333333336</c:v>
                </c:pt>
                <c:pt idx="3570">
                  <c:v>42153.75</c:v>
                </c:pt>
                <c:pt idx="3571">
                  <c:v>42153.791666666664</c:v>
                </c:pt>
                <c:pt idx="3572">
                  <c:v>42153.833333333336</c:v>
                </c:pt>
                <c:pt idx="3573">
                  <c:v>42153.875</c:v>
                </c:pt>
                <c:pt idx="3574">
                  <c:v>42153.916666666664</c:v>
                </c:pt>
                <c:pt idx="3575">
                  <c:v>42153.958333333336</c:v>
                </c:pt>
                <c:pt idx="3576">
                  <c:v>42154</c:v>
                </c:pt>
                <c:pt idx="3577">
                  <c:v>42154.041666666664</c:v>
                </c:pt>
                <c:pt idx="3578">
                  <c:v>42154.083333333336</c:v>
                </c:pt>
                <c:pt idx="3579">
                  <c:v>42154.125</c:v>
                </c:pt>
                <c:pt idx="3580">
                  <c:v>42154.166666666664</c:v>
                </c:pt>
                <c:pt idx="3581">
                  <c:v>42154.208333333336</c:v>
                </c:pt>
                <c:pt idx="3582">
                  <c:v>42154.25</c:v>
                </c:pt>
                <c:pt idx="3583">
                  <c:v>42154.291666666664</c:v>
                </c:pt>
                <c:pt idx="3584">
                  <c:v>42154.333333333336</c:v>
                </c:pt>
                <c:pt idx="3585">
                  <c:v>42154.375</c:v>
                </c:pt>
                <c:pt idx="3586">
                  <c:v>42154.416666666664</c:v>
                </c:pt>
                <c:pt idx="3587">
                  <c:v>42154.458333333336</c:v>
                </c:pt>
                <c:pt idx="3588">
                  <c:v>42154.5</c:v>
                </c:pt>
                <c:pt idx="3589">
                  <c:v>42154.541666666664</c:v>
                </c:pt>
                <c:pt idx="3590">
                  <c:v>42154.583333333336</c:v>
                </c:pt>
                <c:pt idx="3591">
                  <c:v>42154.625</c:v>
                </c:pt>
                <c:pt idx="3592">
                  <c:v>42154.666666666664</c:v>
                </c:pt>
                <c:pt idx="3593">
                  <c:v>42154.708333333336</c:v>
                </c:pt>
                <c:pt idx="3594">
                  <c:v>42154.75</c:v>
                </c:pt>
                <c:pt idx="3595">
                  <c:v>42154.791666666664</c:v>
                </c:pt>
                <c:pt idx="3596">
                  <c:v>42154.833333333336</c:v>
                </c:pt>
                <c:pt idx="3597">
                  <c:v>42154.875</c:v>
                </c:pt>
                <c:pt idx="3598">
                  <c:v>42154.916666666664</c:v>
                </c:pt>
                <c:pt idx="3599">
                  <c:v>42154.958333333336</c:v>
                </c:pt>
                <c:pt idx="3600">
                  <c:v>42155</c:v>
                </c:pt>
                <c:pt idx="3601">
                  <c:v>42155.041666666664</c:v>
                </c:pt>
                <c:pt idx="3602">
                  <c:v>42155.083333333336</c:v>
                </c:pt>
                <c:pt idx="3603">
                  <c:v>42155.125</c:v>
                </c:pt>
                <c:pt idx="3604">
                  <c:v>42155.166666666664</c:v>
                </c:pt>
                <c:pt idx="3605">
                  <c:v>42155.208333333336</c:v>
                </c:pt>
                <c:pt idx="3606">
                  <c:v>42155.25</c:v>
                </c:pt>
                <c:pt idx="3607">
                  <c:v>42155.291666666664</c:v>
                </c:pt>
                <c:pt idx="3608">
                  <c:v>42155.333333333336</c:v>
                </c:pt>
                <c:pt idx="3609">
                  <c:v>42155.375</c:v>
                </c:pt>
                <c:pt idx="3610">
                  <c:v>42155.416666666664</c:v>
                </c:pt>
                <c:pt idx="3611">
                  <c:v>42155.458333333336</c:v>
                </c:pt>
                <c:pt idx="3612">
                  <c:v>42155.5</c:v>
                </c:pt>
                <c:pt idx="3613">
                  <c:v>42155.541666666664</c:v>
                </c:pt>
                <c:pt idx="3614">
                  <c:v>42155.583333333336</c:v>
                </c:pt>
                <c:pt idx="3615">
                  <c:v>42155.625</c:v>
                </c:pt>
                <c:pt idx="3616">
                  <c:v>42155.666666666664</c:v>
                </c:pt>
                <c:pt idx="3617">
                  <c:v>42155.708333333336</c:v>
                </c:pt>
                <c:pt idx="3618">
                  <c:v>42155.75</c:v>
                </c:pt>
                <c:pt idx="3619">
                  <c:v>42155.791666666664</c:v>
                </c:pt>
                <c:pt idx="3620">
                  <c:v>42155.833333333336</c:v>
                </c:pt>
                <c:pt idx="3621">
                  <c:v>42155.875</c:v>
                </c:pt>
                <c:pt idx="3622">
                  <c:v>42155.916666666664</c:v>
                </c:pt>
                <c:pt idx="3623">
                  <c:v>42155.958333333336</c:v>
                </c:pt>
                <c:pt idx="3624">
                  <c:v>42156</c:v>
                </c:pt>
                <c:pt idx="3625">
                  <c:v>42156.041666666664</c:v>
                </c:pt>
                <c:pt idx="3626">
                  <c:v>42156.083333333336</c:v>
                </c:pt>
                <c:pt idx="3627">
                  <c:v>42156.125</c:v>
                </c:pt>
                <c:pt idx="3628">
                  <c:v>42156.166666666664</c:v>
                </c:pt>
                <c:pt idx="3629">
                  <c:v>42156.208333333336</c:v>
                </c:pt>
                <c:pt idx="3630">
                  <c:v>42156.25</c:v>
                </c:pt>
                <c:pt idx="3631">
                  <c:v>42156.291666666664</c:v>
                </c:pt>
                <c:pt idx="3632">
                  <c:v>42156.333333333336</c:v>
                </c:pt>
                <c:pt idx="3633">
                  <c:v>42156.375</c:v>
                </c:pt>
                <c:pt idx="3634">
                  <c:v>42156.416666666664</c:v>
                </c:pt>
                <c:pt idx="3635">
                  <c:v>42156.458333333336</c:v>
                </c:pt>
                <c:pt idx="3636">
                  <c:v>42156.5</c:v>
                </c:pt>
                <c:pt idx="3637">
                  <c:v>42156.541666666664</c:v>
                </c:pt>
                <c:pt idx="3638">
                  <c:v>42156.583333333336</c:v>
                </c:pt>
                <c:pt idx="3639">
                  <c:v>42156.625</c:v>
                </c:pt>
                <c:pt idx="3640">
                  <c:v>42156.666666666664</c:v>
                </c:pt>
                <c:pt idx="3641">
                  <c:v>42156.708333333336</c:v>
                </c:pt>
                <c:pt idx="3642">
                  <c:v>42156.75</c:v>
                </c:pt>
                <c:pt idx="3643">
                  <c:v>42156.791666666664</c:v>
                </c:pt>
                <c:pt idx="3644">
                  <c:v>42156.833333333336</c:v>
                </c:pt>
                <c:pt idx="3645">
                  <c:v>42156.875</c:v>
                </c:pt>
                <c:pt idx="3646">
                  <c:v>42156.916666666664</c:v>
                </c:pt>
                <c:pt idx="3647">
                  <c:v>42156.958333333336</c:v>
                </c:pt>
                <c:pt idx="3648">
                  <c:v>42157</c:v>
                </c:pt>
                <c:pt idx="3649">
                  <c:v>42157.041666666664</c:v>
                </c:pt>
                <c:pt idx="3650">
                  <c:v>42157.083333333336</c:v>
                </c:pt>
                <c:pt idx="3651">
                  <c:v>42157.125</c:v>
                </c:pt>
                <c:pt idx="3652">
                  <c:v>42157.166666666664</c:v>
                </c:pt>
                <c:pt idx="3653">
                  <c:v>42157.208333333336</c:v>
                </c:pt>
                <c:pt idx="3654">
                  <c:v>42157.25</c:v>
                </c:pt>
                <c:pt idx="3655">
                  <c:v>42157.291666666664</c:v>
                </c:pt>
                <c:pt idx="3656">
                  <c:v>42157.333333333336</c:v>
                </c:pt>
                <c:pt idx="3657">
                  <c:v>42157.375</c:v>
                </c:pt>
                <c:pt idx="3658">
                  <c:v>42157.416666666664</c:v>
                </c:pt>
                <c:pt idx="3659">
                  <c:v>42157.458333333336</c:v>
                </c:pt>
                <c:pt idx="3660">
                  <c:v>42157.5</c:v>
                </c:pt>
                <c:pt idx="3661">
                  <c:v>42157.541666666664</c:v>
                </c:pt>
                <c:pt idx="3662">
                  <c:v>42157.583333333336</c:v>
                </c:pt>
                <c:pt idx="3663">
                  <c:v>42157.625</c:v>
                </c:pt>
                <c:pt idx="3664">
                  <c:v>42157.666666666664</c:v>
                </c:pt>
                <c:pt idx="3665">
                  <c:v>42157.708333333336</c:v>
                </c:pt>
                <c:pt idx="3666">
                  <c:v>42157.75</c:v>
                </c:pt>
                <c:pt idx="3667">
                  <c:v>42157.791666666664</c:v>
                </c:pt>
                <c:pt idx="3668">
                  <c:v>42157.833333333336</c:v>
                </c:pt>
                <c:pt idx="3669">
                  <c:v>42157.875</c:v>
                </c:pt>
                <c:pt idx="3670">
                  <c:v>42157.916666666664</c:v>
                </c:pt>
                <c:pt idx="3671">
                  <c:v>42157.958333333336</c:v>
                </c:pt>
                <c:pt idx="3672">
                  <c:v>42158</c:v>
                </c:pt>
                <c:pt idx="3673">
                  <c:v>42158.041666666664</c:v>
                </c:pt>
                <c:pt idx="3674">
                  <c:v>42158.083333333336</c:v>
                </c:pt>
                <c:pt idx="3675">
                  <c:v>42158.125</c:v>
                </c:pt>
                <c:pt idx="3676">
                  <c:v>42158.166666666664</c:v>
                </c:pt>
                <c:pt idx="3677">
                  <c:v>42158.208333333336</c:v>
                </c:pt>
                <c:pt idx="3678">
                  <c:v>42158.25</c:v>
                </c:pt>
                <c:pt idx="3679">
                  <c:v>42158.291666666664</c:v>
                </c:pt>
                <c:pt idx="3680">
                  <c:v>42158.333333333336</c:v>
                </c:pt>
                <c:pt idx="3681">
                  <c:v>42158.375</c:v>
                </c:pt>
                <c:pt idx="3682">
                  <c:v>42158.416666666664</c:v>
                </c:pt>
                <c:pt idx="3683">
                  <c:v>42158.458333333336</c:v>
                </c:pt>
                <c:pt idx="3684">
                  <c:v>42158.5</c:v>
                </c:pt>
                <c:pt idx="3685">
                  <c:v>42158.541666666664</c:v>
                </c:pt>
                <c:pt idx="3686">
                  <c:v>42158.583333333336</c:v>
                </c:pt>
                <c:pt idx="3687">
                  <c:v>42158.625</c:v>
                </c:pt>
                <c:pt idx="3688">
                  <c:v>42158.666666666664</c:v>
                </c:pt>
                <c:pt idx="3689">
                  <c:v>42158.708333333336</c:v>
                </c:pt>
                <c:pt idx="3690">
                  <c:v>42158.75</c:v>
                </c:pt>
                <c:pt idx="3691">
                  <c:v>42158.791666666664</c:v>
                </c:pt>
                <c:pt idx="3692">
                  <c:v>42158.833333333336</c:v>
                </c:pt>
                <c:pt idx="3693">
                  <c:v>42158.875</c:v>
                </c:pt>
                <c:pt idx="3694">
                  <c:v>42158.916666666664</c:v>
                </c:pt>
                <c:pt idx="3695">
                  <c:v>42158.958333333336</c:v>
                </c:pt>
                <c:pt idx="3696">
                  <c:v>42159</c:v>
                </c:pt>
                <c:pt idx="3697">
                  <c:v>42159.041666666664</c:v>
                </c:pt>
                <c:pt idx="3698">
                  <c:v>42159.083333333336</c:v>
                </c:pt>
                <c:pt idx="3699">
                  <c:v>42159.125</c:v>
                </c:pt>
                <c:pt idx="3700">
                  <c:v>42159.166666666664</c:v>
                </c:pt>
                <c:pt idx="3701">
                  <c:v>42159.208333333336</c:v>
                </c:pt>
                <c:pt idx="3702">
                  <c:v>42159.25</c:v>
                </c:pt>
                <c:pt idx="3703">
                  <c:v>42159.291666666664</c:v>
                </c:pt>
                <c:pt idx="3704">
                  <c:v>42159.333333333336</c:v>
                </c:pt>
                <c:pt idx="3705">
                  <c:v>42159.375</c:v>
                </c:pt>
                <c:pt idx="3706">
                  <c:v>42159.416666666664</c:v>
                </c:pt>
                <c:pt idx="3707">
                  <c:v>42159.458333333336</c:v>
                </c:pt>
                <c:pt idx="3708">
                  <c:v>42159.5</c:v>
                </c:pt>
                <c:pt idx="3709">
                  <c:v>42159.541666666664</c:v>
                </c:pt>
                <c:pt idx="3710">
                  <c:v>42159.583333333336</c:v>
                </c:pt>
                <c:pt idx="3711">
                  <c:v>42159.625</c:v>
                </c:pt>
                <c:pt idx="3712">
                  <c:v>42159.666666666664</c:v>
                </c:pt>
                <c:pt idx="3713">
                  <c:v>42159.708333333336</c:v>
                </c:pt>
                <c:pt idx="3714">
                  <c:v>42159.75</c:v>
                </c:pt>
                <c:pt idx="3715">
                  <c:v>42159.791666666664</c:v>
                </c:pt>
                <c:pt idx="3716">
                  <c:v>42159.833333333336</c:v>
                </c:pt>
                <c:pt idx="3717">
                  <c:v>42159.875</c:v>
                </c:pt>
                <c:pt idx="3718">
                  <c:v>42159.916666666664</c:v>
                </c:pt>
                <c:pt idx="3719">
                  <c:v>42159.958333333336</c:v>
                </c:pt>
                <c:pt idx="3720">
                  <c:v>42160</c:v>
                </c:pt>
                <c:pt idx="3721">
                  <c:v>42160.041666666664</c:v>
                </c:pt>
                <c:pt idx="3722">
                  <c:v>42160.083333333336</c:v>
                </c:pt>
                <c:pt idx="3723">
                  <c:v>42160.125</c:v>
                </c:pt>
                <c:pt idx="3724">
                  <c:v>42160.166666666664</c:v>
                </c:pt>
                <c:pt idx="3725">
                  <c:v>42160.208333333336</c:v>
                </c:pt>
                <c:pt idx="3726">
                  <c:v>42160.25</c:v>
                </c:pt>
                <c:pt idx="3727">
                  <c:v>42160.291666666664</c:v>
                </c:pt>
                <c:pt idx="3728">
                  <c:v>42160.333333333336</c:v>
                </c:pt>
                <c:pt idx="3729">
                  <c:v>42160.375</c:v>
                </c:pt>
                <c:pt idx="3730">
                  <c:v>42160.416666666664</c:v>
                </c:pt>
                <c:pt idx="3731">
                  <c:v>42160.458333333336</c:v>
                </c:pt>
                <c:pt idx="3732">
                  <c:v>42160.5</c:v>
                </c:pt>
                <c:pt idx="3733">
                  <c:v>42160.541666666664</c:v>
                </c:pt>
                <c:pt idx="3734">
                  <c:v>42160.583333333336</c:v>
                </c:pt>
                <c:pt idx="3735">
                  <c:v>42160.625</c:v>
                </c:pt>
                <c:pt idx="3736">
                  <c:v>42160.666666666664</c:v>
                </c:pt>
                <c:pt idx="3737">
                  <c:v>42160.708333333336</c:v>
                </c:pt>
                <c:pt idx="3738">
                  <c:v>42160.75</c:v>
                </c:pt>
                <c:pt idx="3739">
                  <c:v>42160.791666666664</c:v>
                </c:pt>
                <c:pt idx="3740">
                  <c:v>42160.833333333336</c:v>
                </c:pt>
                <c:pt idx="3741">
                  <c:v>42160.875</c:v>
                </c:pt>
                <c:pt idx="3742">
                  <c:v>42160.916666666664</c:v>
                </c:pt>
                <c:pt idx="3743">
                  <c:v>42160.958333333336</c:v>
                </c:pt>
                <c:pt idx="3744">
                  <c:v>42161</c:v>
                </c:pt>
                <c:pt idx="3745">
                  <c:v>42161.041666666664</c:v>
                </c:pt>
                <c:pt idx="3746">
                  <c:v>42161.083333333336</c:v>
                </c:pt>
                <c:pt idx="3747">
                  <c:v>42161.125</c:v>
                </c:pt>
                <c:pt idx="3748">
                  <c:v>42161.166666666664</c:v>
                </c:pt>
                <c:pt idx="3749">
                  <c:v>42161.208333333336</c:v>
                </c:pt>
                <c:pt idx="3750">
                  <c:v>42161.25</c:v>
                </c:pt>
                <c:pt idx="3751">
                  <c:v>42161.291666666664</c:v>
                </c:pt>
                <c:pt idx="3752">
                  <c:v>42161.333333333336</c:v>
                </c:pt>
                <c:pt idx="3753">
                  <c:v>42161.375</c:v>
                </c:pt>
                <c:pt idx="3754">
                  <c:v>42161.416666666664</c:v>
                </c:pt>
                <c:pt idx="3755">
                  <c:v>42161.458333333336</c:v>
                </c:pt>
                <c:pt idx="3756">
                  <c:v>42161.5</c:v>
                </c:pt>
                <c:pt idx="3757">
                  <c:v>42161.541666666664</c:v>
                </c:pt>
                <c:pt idx="3758">
                  <c:v>42161.583333333336</c:v>
                </c:pt>
                <c:pt idx="3759">
                  <c:v>42161.625</c:v>
                </c:pt>
                <c:pt idx="3760">
                  <c:v>42161.666666666664</c:v>
                </c:pt>
                <c:pt idx="3761">
                  <c:v>42161.708333333336</c:v>
                </c:pt>
                <c:pt idx="3762">
                  <c:v>42161.75</c:v>
                </c:pt>
                <c:pt idx="3763">
                  <c:v>42161.791666666664</c:v>
                </c:pt>
                <c:pt idx="3764">
                  <c:v>42161.833333333336</c:v>
                </c:pt>
                <c:pt idx="3765">
                  <c:v>42161.875</c:v>
                </c:pt>
                <c:pt idx="3766">
                  <c:v>42161.916666666664</c:v>
                </c:pt>
                <c:pt idx="3767">
                  <c:v>42161.958333333336</c:v>
                </c:pt>
                <c:pt idx="3768">
                  <c:v>42162</c:v>
                </c:pt>
                <c:pt idx="3769">
                  <c:v>42162.041666666664</c:v>
                </c:pt>
                <c:pt idx="3770">
                  <c:v>42162.083333333336</c:v>
                </c:pt>
                <c:pt idx="3771">
                  <c:v>42162.125</c:v>
                </c:pt>
                <c:pt idx="3772">
                  <c:v>42162.166666666664</c:v>
                </c:pt>
                <c:pt idx="3773">
                  <c:v>42162.208333333336</c:v>
                </c:pt>
                <c:pt idx="3774">
                  <c:v>42162.25</c:v>
                </c:pt>
                <c:pt idx="3775">
                  <c:v>42162.291666666664</c:v>
                </c:pt>
                <c:pt idx="3776">
                  <c:v>42162.333333333336</c:v>
                </c:pt>
                <c:pt idx="3777">
                  <c:v>42162.375</c:v>
                </c:pt>
                <c:pt idx="3778">
                  <c:v>42162.416666666664</c:v>
                </c:pt>
                <c:pt idx="3779">
                  <c:v>42162.458333333336</c:v>
                </c:pt>
                <c:pt idx="3780">
                  <c:v>42162.5</c:v>
                </c:pt>
                <c:pt idx="3781">
                  <c:v>42162.541666666664</c:v>
                </c:pt>
                <c:pt idx="3782">
                  <c:v>42162.583333333336</c:v>
                </c:pt>
                <c:pt idx="3783">
                  <c:v>42162.625</c:v>
                </c:pt>
                <c:pt idx="3784">
                  <c:v>42162.666666666664</c:v>
                </c:pt>
                <c:pt idx="3785">
                  <c:v>42162.708333333336</c:v>
                </c:pt>
                <c:pt idx="3786">
                  <c:v>42162.75</c:v>
                </c:pt>
                <c:pt idx="3787">
                  <c:v>42162.791666666664</c:v>
                </c:pt>
                <c:pt idx="3788">
                  <c:v>42162.833333333336</c:v>
                </c:pt>
                <c:pt idx="3789">
                  <c:v>42162.875</c:v>
                </c:pt>
                <c:pt idx="3790">
                  <c:v>42162.916666666664</c:v>
                </c:pt>
                <c:pt idx="3791">
                  <c:v>42162.958333333336</c:v>
                </c:pt>
                <c:pt idx="3792">
                  <c:v>42163</c:v>
                </c:pt>
                <c:pt idx="3793">
                  <c:v>42163.041666666664</c:v>
                </c:pt>
                <c:pt idx="3794">
                  <c:v>42163.083333333336</c:v>
                </c:pt>
                <c:pt idx="3795">
                  <c:v>42163.125</c:v>
                </c:pt>
                <c:pt idx="3796">
                  <c:v>42163.166666666664</c:v>
                </c:pt>
                <c:pt idx="3797">
                  <c:v>42163.208333333336</c:v>
                </c:pt>
                <c:pt idx="3798">
                  <c:v>42163.25</c:v>
                </c:pt>
                <c:pt idx="3799">
                  <c:v>42163.291666666664</c:v>
                </c:pt>
                <c:pt idx="3800">
                  <c:v>42163.333333333336</c:v>
                </c:pt>
                <c:pt idx="3801">
                  <c:v>42163.375</c:v>
                </c:pt>
                <c:pt idx="3802">
                  <c:v>42163.416666666664</c:v>
                </c:pt>
                <c:pt idx="3803">
                  <c:v>42163.458333333336</c:v>
                </c:pt>
                <c:pt idx="3804">
                  <c:v>42163.5</c:v>
                </c:pt>
                <c:pt idx="3805">
                  <c:v>42163.541666666664</c:v>
                </c:pt>
                <c:pt idx="3806">
                  <c:v>42163.583333333336</c:v>
                </c:pt>
                <c:pt idx="3807">
                  <c:v>42163.625</c:v>
                </c:pt>
                <c:pt idx="3808">
                  <c:v>42163.666666666664</c:v>
                </c:pt>
                <c:pt idx="3809">
                  <c:v>42163.708333333336</c:v>
                </c:pt>
                <c:pt idx="3810">
                  <c:v>42163.75</c:v>
                </c:pt>
                <c:pt idx="3811">
                  <c:v>42163.791666666664</c:v>
                </c:pt>
                <c:pt idx="3812">
                  <c:v>42163.833333333336</c:v>
                </c:pt>
                <c:pt idx="3813">
                  <c:v>42163.875</c:v>
                </c:pt>
                <c:pt idx="3814">
                  <c:v>42163.916666666664</c:v>
                </c:pt>
                <c:pt idx="3815">
                  <c:v>42163.958333333336</c:v>
                </c:pt>
                <c:pt idx="3816">
                  <c:v>42164</c:v>
                </c:pt>
                <c:pt idx="3817">
                  <c:v>42164.041666666664</c:v>
                </c:pt>
                <c:pt idx="3818">
                  <c:v>42164.083333333336</c:v>
                </c:pt>
                <c:pt idx="3819">
                  <c:v>42164.125</c:v>
                </c:pt>
                <c:pt idx="3820">
                  <c:v>42164.166666666664</c:v>
                </c:pt>
                <c:pt idx="3821">
                  <c:v>42164.208333333336</c:v>
                </c:pt>
                <c:pt idx="3822">
                  <c:v>42164.25</c:v>
                </c:pt>
                <c:pt idx="3823">
                  <c:v>42164.291666666664</c:v>
                </c:pt>
                <c:pt idx="3824">
                  <c:v>42164.333333333336</c:v>
                </c:pt>
                <c:pt idx="3825">
                  <c:v>42164.375</c:v>
                </c:pt>
                <c:pt idx="3826">
                  <c:v>42164.416666666664</c:v>
                </c:pt>
                <c:pt idx="3827">
                  <c:v>42164.458333333336</c:v>
                </c:pt>
                <c:pt idx="3828">
                  <c:v>42164.5</c:v>
                </c:pt>
                <c:pt idx="3829">
                  <c:v>42164.541666666664</c:v>
                </c:pt>
                <c:pt idx="3830">
                  <c:v>42164.583333333336</c:v>
                </c:pt>
                <c:pt idx="3831">
                  <c:v>42164.625</c:v>
                </c:pt>
                <c:pt idx="3832">
                  <c:v>42164.666666666664</c:v>
                </c:pt>
                <c:pt idx="3833">
                  <c:v>42164.708333333336</c:v>
                </c:pt>
                <c:pt idx="3834">
                  <c:v>42164.75</c:v>
                </c:pt>
                <c:pt idx="3835">
                  <c:v>42164.791666666664</c:v>
                </c:pt>
                <c:pt idx="3836">
                  <c:v>42164.833333333336</c:v>
                </c:pt>
                <c:pt idx="3837">
                  <c:v>42164.875</c:v>
                </c:pt>
                <c:pt idx="3838">
                  <c:v>42164.916666666664</c:v>
                </c:pt>
                <c:pt idx="3839">
                  <c:v>42164.958333333336</c:v>
                </c:pt>
                <c:pt idx="3840">
                  <c:v>42165</c:v>
                </c:pt>
                <c:pt idx="3841">
                  <c:v>42165.041666666664</c:v>
                </c:pt>
                <c:pt idx="3842">
                  <c:v>42165.083333333336</c:v>
                </c:pt>
                <c:pt idx="3843">
                  <c:v>42165.125</c:v>
                </c:pt>
                <c:pt idx="3844">
                  <c:v>42165.166666666664</c:v>
                </c:pt>
                <c:pt idx="3845">
                  <c:v>42165.208333333336</c:v>
                </c:pt>
                <c:pt idx="3846">
                  <c:v>42165.25</c:v>
                </c:pt>
                <c:pt idx="3847">
                  <c:v>42165.291666666664</c:v>
                </c:pt>
                <c:pt idx="3848">
                  <c:v>42165.333333333336</c:v>
                </c:pt>
                <c:pt idx="3849">
                  <c:v>42165.375</c:v>
                </c:pt>
                <c:pt idx="3850">
                  <c:v>42165.416666666664</c:v>
                </c:pt>
                <c:pt idx="3851">
                  <c:v>42165.458333333336</c:v>
                </c:pt>
                <c:pt idx="3852">
                  <c:v>42165.5</c:v>
                </c:pt>
                <c:pt idx="3853">
                  <c:v>42165.541666666664</c:v>
                </c:pt>
                <c:pt idx="3854">
                  <c:v>42165.583333333336</c:v>
                </c:pt>
                <c:pt idx="3855">
                  <c:v>42165.625</c:v>
                </c:pt>
                <c:pt idx="3856">
                  <c:v>42165.666666666664</c:v>
                </c:pt>
                <c:pt idx="3857">
                  <c:v>42165.708333333336</c:v>
                </c:pt>
                <c:pt idx="3858">
                  <c:v>42165.75</c:v>
                </c:pt>
                <c:pt idx="3859">
                  <c:v>42165.791666666664</c:v>
                </c:pt>
                <c:pt idx="3860">
                  <c:v>42165.833333333336</c:v>
                </c:pt>
                <c:pt idx="3861">
                  <c:v>42165.875</c:v>
                </c:pt>
                <c:pt idx="3862">
                  <c:v>42165.916666666664</c:v>
                </c:pt>
                <c:pt idx="3863">
                  <c:v>42165.958333333336</c:v>
                </c:pt>
                <c:pt idx="3864">
                  <c:v>42166</c:v>
                </c:pt>
                <c:pt idx="3865">
                  <c:v>42166.041666666664</c:v>
                </c:pt>
                <c:pt idx="3866">
                  <c:v>42166.083333333336</c:v>
                </c:pt>
                <c:pt idx="3867">
                  <c:v>42166.125</c:v>
                </c:pt>
                <c:pt idx="3868">
                  <c:v>42166.166666666664</c:v>
                </c:pt>
                <c:pt idx="3869">
                  <c:v>42166.208333333336</c:v>
                </c:pt>
                <c:pt idx="3870">
                  <c:v>42166.25</c:v>
                </c:pt>
                <c:pt idx="3871">
                  <c:v>42166.291666666664</c:v>
                </c:pt>
                <c:pt idx="3872">
                  <c:v>42166.333333333336</c:v>
                </c:pt>
                <c:pt idx="3873">
                  <c:v>42166.375</c:v>
                </c:pt>
                <c:pt idx="3874">
                  <c:v>42166.416666666664</c:v>
                </c:pt>
                <c:pt idx="3875">
                  <c:v>42166.458333333336</c:v>
                </c:pt>
                <c:pt idx="3876">
                  <c:v>42166.5</c:v>
                </c:pt>
                <c:pt idx="3877">
                  <c:v>42166.541666666664</c:v>
                </c:pt>
                <c:pt idx="3878">
                  <c:v>42166.583333333336</c:v>
                </c:pt>
                <c:pt idx="3879">
                  <c:v>42166.625</c:v>
                </c:pt>
                <c:pt idx="3880">
                  <c:v>42166.666666666664</c:v>
                </c:pt>
                <c:pt idx="3881">
                  <c:v>42166.708333333336</c:v>
                </c:pt>
                <c:pt idx="3882">
                  <c:v>42166.75</c:v>
                </c:pt>
                <c:pt idx="3883">
                  <c:v>42166.791666666664</c:v>
                </c:pt>
                <c:pt idx="3884">
                  <c:v>42166.833333333336</c:v>
                </c:pt>
                <c:pt idx="3885">
                  <c:v>42166.875</c:v>
                </c:pt>
                <c:pt idx="3886">
                  <c:v>42166.916666666664</c:v>
                </c:pt>
                <c:pt idx="3887">
                  <c:v>42166.958333333336</c:v>
                </c:pt>
                <c:pt idx="3888">
                  <c:v>42167</c:v>
                </c:pt>
                <c:pt idx="3889">
                  <c:v>42167.041666666664</c:v>
                </c:pt>
                <c:pt idx="3890">
                  <c:v>42167.083333333336</c:v>
                </c:pt>
                <c:pt idx="3891">
                  <c:v>42167.125</c:v>
                </c:pt>
                <c:pt idx="3892">
                  <c:v>42167.166666666664</c:v>
                </c:pt>
                <c:pt idx="3893">
                  <c:v>42167.208333333336</c:v>
                </c:pt>
                <c:pt idx="3894">
                  <c:v>42167.25</c:v>
                </c:pt>
                <c:pt idx="3895">
                  <c:v>42167.291666666664</c:v>
                </c:pt>
                <c:pt idx="3896">
                  <c:v>42167.333333333336</c:v>
                </c:pt>
                <c:pt idx="3897">
                  <c:v>42167.375</c:v>
                </c:pt>
                <c:pt idx="3898">
                  <c:v>42167.416666666664</c:v>
                </c:pt>
                <c:pt idx="3899">
                  <c:v>42167.458333333336</c:v>
                </c:pt>
                <c:pt idx="3900">
                  <c:v>42167.5</c:v>
                </c:pt>
                <c:pt idx="3901">
                  <c:v>42167.541666666664</c:v>
                </c:pt>
                <c:pt idx="3902">
                  <c:v>42167.583333333336</c:v>
                </c:pt>
                <c:pt idx="3903">
                  <c:v>42167.625</c:v>
                </c:pt>
                <c:pt idx="3904">
                  <c:v>42167.666666666664</c:v>
                </c:pt>
                <c:pt idx="3905">
                  <c:v>42167.708333333336</c:v>
                </c:pt>
                <c:pt idx="3906">
                  <c:v>42167.75</c:v>
                </c:pt>
                <c:pt idx="3907">
                  <c:v>42167.791666666664</c:v>
                </c:pt>
                <c:pt idx="3908">
                  <c:v>42167.833333333336</c:v>
                </c:pt>
                <c:pt idx="3909">
                  <c:v>42167.875</c:v>
                </c:pt>
                <c:pt idx="3910">
                  <c:v>42167.916666666664</c:v>
                </c:pt>
                <c:pt idx="3911">
                  <c:v>42167.958333333336</c:v>
                </c:pt>
                <c:pt idx="3912">
                  <c:v>42168</c:v>
                </c:pt>
                <c:pt idx="3913">
                  <c:v>42168.041666666664</c:v>
                </c:pt>
                <c:pt idx="3914">
                  <c:v>42168.083333333336</c:v>
                </c:pt>
                <c:pt idx="3915">
                  <c:v>42168.125</c:v>
                </c:pt>
                <c:pt idx="3916">
                  <c:v>42168.166666666664</c:v>
                </c:pt>
                <c:pt idx="3917">
                  <c:v>42168.208333333336</c:v>
                </c:pt>
                <c:pt idx="3918">
                  <c:v>42168.25</c:v>
                </c:pt>
                <c:pt idx="3919">
                  <c:v>42168.291666666664</c:v>
                </c:pt>
                <c:pt idx="3920">
                  <c:v>42168.333333333336</c:v>
                </c:pt>
                <c:pt idx="3921">
                  <c:v>42168.375</c:v>
                </c:pt>
                <c:pt idx="3922">
                  <c:v>42168.416666666664</c:v>
                </c:pt>
                <c:pt idx="3923">
                  <c:v>42168.458333333336</c:v>
                </c:pt>
                <c:pt idx="3924">
                  <c:v>42168.5</c:v>
                </c:pt>
                <c:pt idx="3925">
                  <c:v>42168.541666666664</c:v>
                </c:pt>
                <c:pt idx="3926">
                  <c:v>42168.583333333336</c:v>
                </c:pt>
                <c:pt idx="3927">
                  <c:v>42168.625</c:v>
                </c:pt>
                <c:pt idx="3928">
                  <c:v>42168.666666666664</c:v>
                </c:pt>
                <c:pt idx="3929">
                  <c:v>42168.708333333336</c:v>
                </c:pt>
                <c:pt idx="3930">
                  <c:v>42168.75</c:v>
                </c:pt>
                <c:pt idx="3931">
                  <c:v>42168.791666666664</c:v>
                </c:pt>
                <c:pt idx="3932">
                  <c:v>42168.833333333336</c:v>
                </c:pt>
                <c:pt idx="3933">
                  <c:v>42168.875</c:v>
                </c:pt>
                <c:pt idx="3934">
                  <c:v>42168.916666666664</c:v>
                </c:pt>
                <c:pt idx="3935">
                  <c:v>42168.958333333336</c:v>
                </c:pt>
                <c:pt idx="3936">
                  <c:v>42169</c:v>
                </c:pt>
                <c:pt idx="3937">
                  <c:v>42169.041666666664</c:v>
                </c:pt>
                <c:pt idx="3938">
                  <c:v>42169.083333333336</c:v>
                </c:pt>
                <c:pt idx="3939">
                  <c:v>42169.125</c:v>
                </c:pt>
                <c:pt idx="3940">
                  <c:v>42169.166666666664</c:v>
                </c:pt>
                <c:pt idx="3941">
                  <c:v>42169.208333333336</c:v>
                </c:pt>
                <c:pt idx="3942">
                  <c:v>42169.25</c:v>
                </c:pt>
                <c:pt idx="3943">
                  <c:v>42169.291666666664</c:v>
                </c:pt>
                <c:pt idx="3944">
                  <c:v>42169.333333333336</c:v>
                </c:pt>
                <c:pt idx="3945">
                  <c:v>42169.375</c:v>
                </c:pt>
                <c:pt idx="3946">
                  <c:v>42169.416666666664</c:v>
                </c:pt>
                <c:pt idx="3947">
                  <c:v>42169.458333333336</c:v>
                </c:pt>
                <c:pt idx="3948">
                  <c:v>42169.5</c:v>
                </c:pt>
                <c:pt idx="3949">
                  <c:v>42169.541666666664</c:v>
                </c:pt>
                <c:pt idx="3950">
                  <c:v>42169.583333333336</c:v>
                </c:pt>
                <c:pt idx="3951">
                  <c:v>42169.625</c:v>
                </c:pt>
                <c:pt idx="3952">
                  <c:v>42169.666666666664</c:v>
                </c:pt>
                <c:pt idx="3953">
                  <c:v>42169.708333333336</c:v>
                </c:pt>
                <c:pt idx="3954">
                  <c:v>42169.75</c:v>
                </c:pt>
                <c:pt idx="3955">
                  <c:v>42169.791666666664</c:v>
                </c:pt>
                <c:pt idx="3956">
                  <c:v>42169.833333333336</c:v>
                </c:pt>
                <c:pt idx="3957">
                  <c:v>42169.875</c:v>
                </c:pt>
                <c:pt idx="3958">
                  <c:v>42169.916666666664</c:v>
                </c:pt>
                <c:pt idx="3959">
                  <c:v>42169.958333333336</c:v>
                </c:pt>
                <c:pt idx="3960">
                  <c:v>42170</c:v>
                </c:pt>
                <c:pt idx="3961">
                  <c:v>42170.041666666664</c:v>
                </c:pt>
                <c:pt idx="3962">
                  <c:v>42170.083333333336</c:v>
                </c:pt>
                <c:pt idx="3963">
                  <c:v>42170.125</c:v>
                </c:pt>
                <c:pt idx="3964">
                  <c:v>42170.166666666664</c:v>
                </c:pt>
                <c:pt idx="3965">
                  <c:v>42170.208333333336</c:v>
                </c:pt>
                <c:pt idx="3966">
                  <c:v>42170.25</c:v>
                </c:pt>
                <c:pt idx="3967">
                  <c:v>42170.291666666664</c:v>
                </c:pt>
                <c:pt idx="3968">
                  <c:v>42170.333333333336</c:v>
                </c:pt>
                <c:pt idx="3969">
                  <c:v>42170.375</c:v>
                </c:pt>
                <c:pt idx="3970">
                  <c:v>42170.416666666664</c:v>
                </c:pt>
                <c:pt idx="3971">
                  <c:v>42170.458333333336</c:v>
                </c:pt>
                <c:pt idx="3972">
                  <c:v>42170.5</c:v>
                </c:pt>
                <c:pt idx="3973">
                  <c:v>42170.541666666664</c:v>
                </c:pt>
                <c:pt idx="3974">
                  <c:v>42170.583333333336</c:v>
                </c:pt>
                <c:pt idx="3975">
                  <c:v>42170.625</c:v>
                </c:pt>
                <c:pt idx="3976">
                  <c:v>42170.666666666664</c:v>
                </c:pt>
                <c:pt idx="3977">
                  <c:v>42170.708333333336</c:v>
                </c:pt>
                <c:pt idx="3978">
                  <c:v>42170.75</c:v>
                </c:pt>
                <c:pt idx="3979">
                  <c:v>42170.791666666664</c:v>
                </c:pt>
                <c:pt idx="3980">
                  <c:v>42170.833333333336</c:v>
                </c:pt>
                <c:pt idx="3981">
                  <c:v>42170.875</c:v>
                </c:pt>
                <c:pt idx="3982">
                  <c:v>42170.916666666664</c:v>
                </c:pt>
                <c:pt idx="3983">
                  <c:v>42170.958333333336</c:v>
                </c:pt>
                <c:pt idx="3984">
                  <c:v>42171</c:v>
                </c:pt>
                <c:pt idx="3985">
                  <c:v>42171.041666666664</c:v>
                </c:pt>
                <c:pt idx="3986">
                  <c:v>42171.083333333336</c:v>
                </c:pt>
                <c:pt idx="3987">
                  <c:v>42171.125</c:v>
                </c:pt>
                <c:pt idx="3988">
                  <c:v>42171.166666666664</c:v>
                </c:pt>
                <c:pt idx="3989">
                  <c:v>42171.208333333336</c:v>
                </c:pt>
                <c:pt idx="3990">
                  <c:v>42171.25</c:v>
                </c:pt>
                <c:pt idx="3991">
                  <c:v>42171.291666666664</c:v>
                </c:pt>
                <c:pt idx="3992">
                  <c:v>42171.333333333336</c:v>
                </c:pt>
                <c:pt idx="3993">
                  <c:v>42171.375</c:v>
                </c:pt>
                <c:pt idx="3994">
                  <c:v>42171.416666666664</c:v>
                </c:pt>
                <c:pt idx="3995">
                  <c:v>42171.458333333336</c:v>
                </c:pt>
                <c:pt idx="3996">
                  <c:v>42171.5</c:v>
                </c:pt>
                <c:pt idx="3997">
                  <c:v>42171.541666666664</c:v>
                </c:pt>
                <c:pt idx="3998">
                  <c:v>42171.583333333336</c:v>
                </c:pt>
                <c:pt idx="3999">
                  <c:v>42171.625</c:v>
                </c:pt>
                <c:pt idx="4000">
                  <c:v>42171.666666666664</c:v>
                </c:pt>
                <c:pt idx="4001">
                  <c:v>42171.708333333336</c:v>
                </c:pt>
                <c:pt idx="4002">
                  <c:v>42171.75</c:v>
                </c:pt>
                <c:pt idx="4003">
                  <c:v>42171.791666666664</c:v>
                </c:pt>
                <c:pt idx="4004">
                  <c:v>42171.833333333336</c:v>
                </c:pt>
                <c:pt idx="4005">
                  <c:v>42171.875</c:v>
                </c:pt>
                <c:pt idx="4006">
                  <c:v>42171.916666666664</c:v>
                </c:pt>
                <c:pt idx="4007">
                  <c:v>42171.958333333336</c:v>
                </c:pt>
                <c:pt idx="4008">
                  <c:v>42172</c:v>
                </c:pt>
                <c:pt idx="4009">
                  <c:v>42172.041666666664</c:v>
                </c:pt>
                <c:pt idx="4010">
                  <c:v>42172.083333333336</c:v>
                </c:pt>
                <c:pt idx="4011">
                  <c:v>42172.125</c:v>
                </c:pt>
                <c:pt idx="4012">
                  <c:v>42172.166666666664</c:v>
                </c:pt>
                <c:pt idx="4013">
                  <c:v>42172.208333333336</c:v>
                </c:pt>
                <c:pt idx="4014">
                  <c:v>42172.25</c:v>
                </c:pt>
                <c:pt idx="4015">
                  <c:v>42172.291666666664</c:v>
                </c:pt>
                <c:pt idx="4016">
                  <c:v>42172.333333333336</c:v>
                </c:pt>
                <c:pt idx="4017">
                  <c:v>42172.375</c:v>
                </c:pt>
                <c:pt idx="4018">
                  <c:v>42172.416666666664</c:v>
                </c:pt>
                <c:pt idx="4019">
                  <c:v>42172.458333333336</c:v>
                </c:pt>
                <c:pt idx="4020">
                  <c:v>42172.5</c:v>
                </c:pt>
                <c:pt idx="4021">
                  <c:v>42172.541666666664</c:v>
                </c:pt>
                <c:pt idx="4022">
                  <c:v>42172.583333333336</c:v>
                </c:pt>
                <c:pt idx="4023">
                  <c:v>42172.625</c:v>
                </c:pt>
                <c:pt idx="4024">
                  <c:v>42172.666666666664</c:v>
                </c:pt>
                <c:pt idx="4025">
                  <c:v>42172.708333333336</c:v>
                </c:pt>
                <c:pt idx="4026">
                  <c:v>42172.75</c:v>
                </c:pt>
                <c:pt idx="4027">
                  <c:v>42172.791666666664</c:v>
                </c:pt>
                <c:pt idx="4028">
                  <c:v>42172.833333333336</c:v>
                </c:pt>
                <c:pt idx="4029">
                  <c:v>42172.875</c:v>
                </c:pt>
                <c:pt idx="4030">
                  <c:v>42172.916666666664</c:v>
                </c:pt>
                <c:pt idx="4031">
                  <c:v>42172.958333333336</c:v>
                </c:pt>
                <c:pt idx="4032">
                  <c:v>42173</c:v>
                </c:pt>
                <c:pt idx="4033">
                  <c:v>42173.041666666664</c:v>
                </c:pt>
                <c:pt idx="4034">
                  <c:v>42173.083333333336</c:v>
                </c:pt>
                <c:pt idx="4035">
                  <c:v>42173.125</c:v>
                </c:pt>
                <c:pt idx="4036">
                  <c:v>42173.166666666664</c:v>
                </c:pt>
                <c:pt idx="4037">
                  <c:v>42173.208333333336</c:v>
                </c:pt>
                <c:pt idx="4038">
                  <c:v>42173.25</c:v>
                </c:pt>
                <c:pt idx="4039">
                  <c:v>42173.291666666664</c:v>
                </c:pt>
                <c:pt idx="4040">
                  <c:v>42173.333333333336</c:v>
                </c:pt>
                <c:pt idx="4041">
                  <c:v>42173.375</c:v>
                </c:pt>
                <c:pt idx="4042">
                  <c:v>42173.416666666664</c:v>
                </c:pt>
                <c:pt idx="4043">
                  <c:v>42173.458333333336</c:v>
                </c:pt>
                <c:pt idx="4044">
                  <c:v>42173.5</c:v>
                </c:pt>
                <c:pt idx="4045">
                  <c:v>42173.541666666664</c:v>
                </c:pt>
                <c:pt idx="4046">
                  <c:v>42173.583333333336</c:v>
                </c:pt>
                <c:pt idx="4047">
                  <c:v>42173.625</c:v>
                </c:pt>
                <c:pt idx="4048">
                  <c:v>42173.666666666664</c:v>
                </c:pt>
                <c:pt idx="4049">
                  <c:v>42173.708333333336</c:v>
                </c:pt>
                <c:pt idx="4050">
                  <c:v>42173.75</c:v>
                </c:pt>
                <c:pt idx="4051">
                  <c:v>42173.791666666664</c:v>
                </c:pt>
                <c:pt idx="4052">
                  <c:v>42173.833333333336</c:v>
                </c:pt>
                <c:pt idx="4053">
                  <c:v>42173.875</c:v>
                </c:pt>
                <c:pt idx="4054">
                  <c:v>42173.916666666664</c:v>
                </c:pt>
                <c:pt idx="4055">
                  <c:v>42173.958333333336</c:v>
                </c:pt>
                <c:pt idx="4056">
                  <c:v>42174</c:v>
                </c:pt>
                <c:pt idx="4057">
                  <c:v>42174.041666666664</c:v>
                </c:pt>
                <c:pt idx="4058">
                  <c:v>42174.083333333336</c:v>
                </c:pt>
                <c:pt idx="4059">
                  <c:v>42174.125</c:v>
                </c:pt>
                <c:pt idx="4060">
                  <c:v>42174.166666666664</c:v>
                </c:pt>
                <c:pt idx="4061">
                  <c:v>42174.208333333336</c:v>
                </c:pt>
                <c:pt idx="4062">
                  <c:v>42174.25</c:v>
                </c:pt>
                <c:pt idx="4063">
                  <c:v>42174.291666666664</c:v>
                </c:pt>
                <c:pt idx="4064">
                  <c:v>42174.333333333336</c:v>
                </c:pt>
                <c:pt idx="4065">
                  <c:v>42174.375</c:v>
                </c:pt>
                <c:pt idx="4066">
                  <c:v>42174.416666666664</c:v>
                </c:pt>
                <c:pt idx="4067">
                  <c:v>42174.458333333336</c:v>
                </c:pt>
                <c:pt idx="4068">
                  <c:v>42174.5</c:v>
                </c:pt>
                <c:pt idx="4069">
                  <c:v>42174.541666666664</c:v>
                </c:pt>
                <c:pt idx="4070">
                  <c:v>42174.583333333336</c:v>
                </c:pt>
                <c:pt idx="4071">
                  <c:v>42174.625</c:v>
                </c:pt>
                <c:pt idx="4072">
                  <c:v>42174.666666666664</c:v>
                </c:pt>
                <c:pt idx="4073">
                  <c:v>42174.708333333336</c:v>
                </c:pt>
                <c:pt idx="4074">
                  <c:v>42174.75</c:v>
                </c:pt>
                <c:pt idx="4075">
                  <c:v>42174.791666666664</c:v>
                </c:pt>
                <c:pt idx="4076">
                  <c:v>42174.833333333336</c:v>
                </c:pt>
                <c:pt idx="4077">
                  <c:v>42174.875</c:v>
                </c:pt>
                <c:pt idx="4078">
                  <c:v>42174.916666666664</c:v>
                </c:pt>
                <c:pt idx="4079">
                  <c:v>42174.958333333336</c:v>
                </c:pt>
                <c:pt idx="4080">
                  <c:v>42175</c:v>
                </c:pt>
                <c:pt idx="4081">
                  <c:v>42175.041666666664</c:v>
                </c:pt>
                <c:pt idx="4082">
                  <c:v>42175.083333333336</c:v>
                </c:pt>
                <c:pt idx="4083">
                  <c:v>42175.125</c:v>
                </c:pt>
                <c:pt idx="4084">
                  <c:v>42175.166666666664</c:v>
                </c:pt>
                <c:pt idx="4085">
                  <c:v>42175.208333333336</c:v>
                </c:pt>
                <c:pt idx="4086">
                  <c:v>42175.25</c:v>
                </c:pt>
                <c:pt idx="4087">
                  <c:v>42175.291666666664</c:v>
                </c:pt>
                <c:pt idx="4088">
                  <c:v>42175.333333333336</c:v>
                </c:pt>
                <c:pt idx="4089">
                  <c:v>42175.375</c:v>
                </c:pt>
                <c:pt idx="4090">
                  <c:v>42175.416666666664</c:v>
                </c:pt>
                <c:pt idx="4091">
                  <c:v>42175.458333333336</c:v>
                </c:pt>
                <c:pt idx="4092">
                  <c:v>42175.5</c:v>
                </c:pt>
                <c:pt idx="4093">
                  <c:v>42175.541666666664</c:v>
                </c:pt>
                <c:pt idx="4094">
                  <c:v>42175.583333333336</c:v>
                </c:pt>
                <c:pt idx="4095">
                  <c:v>42175.625</c:v>
                </c:pt>
                <c:pt idx="4096">
                  <c:v>42175.666666666664</c:v>
                </c:pt>
                <c:pt idx="4097">
                  <c:v>42175.708333333336</c:v>
                </c:pt>
                <c:pt idx="4098">
                  <c:v>42175.75</c:v>
                </c:pt>
                <c:pt idx="4099">
                  <c:v>42175.791666666664</c:v>
                </c:pt>
                <c:pt idx="4100">
                  <c:v>42175.833333333336</c:v>
                </c:pt>
                <c:pt idx="4101">
                  <c:v>42175.875</c:v>
                </c:pt>
                <c:pt idx="4102">
                  <c:v>42175.916666666664</c:v>
                </c:pt>
                <c:pt idx="4103">
                  <c:v>42175.958333333336</c:v>
                </c:pt>
                <c:pt idx="4104">
                  <c:v>42176</c:v>
                </c:pt>
                <c:pt idx="4105">
                  <c:v>42176.041666666664</c:v>
                </c:pt>
                <c:pt idx="4106">
                  <c:v>42176.083333333336</c:v>
                </c:pt>
                <c:pt idx="4107">
                  <c:v>42176.125</c:v>
                </c:pt>
                <c:pt idx="4108">
                  <c:v>42176.166666666664</c:v>
                </c:pt>
                <c:pt idx="4109">
                  <c:v>42176.208333333336</c:v>
                </c:pt>
                <c:pt idx="4110">
                  <c:v>42176.25</c:v>
                </c:pt>
                <c:pt idx="4111">
                  <c:v>42176.291666666664</c:v>
                </c:pt>
                <c:pt idx="4112">
                  <c:v>42176.333333333336</c:v>
                </c:pt>
                <c:pt idx="4113">
                  <c:v>42176.375</c:v>
                </c:pt>
                <c:pt idx="4114">
                  <c:v>42176.416666666664</c:v>
                </c:pt>
                <c:pt idx="4115">
                  <c:v>42176.458333333336</c:v>
                </c:pt>
                <c:pt idx="4116">
                  <c:v>42176.5</c:v>
                </c:pt>
                <c:pt idx="4117">
                  <c:v>42176.541666666664</c:v>
                </c:pt>
                <c:pt idx="4118">
                  <c:v>42176.583333333336</c:v>
                </c:pt>
                <c:pt idx="4119">
                  <c:v>42176.625</c:v>
                </c:pt>
                <c:pt idx="4120">
                  <c:v>42176.666666666664</c:v>
                </c:pt>
                <c:pt idx="4121">
                  <c:v>42176.708333333336</c:v>
                </c:pt>
                <c:pt idx="4122">
                  <c:v>42176.75</c:v>
                </c:pt>
                <c:pt idx="4123">
                  <c:v>42176.791666666664</c:v>
                </c:pt>
                <c:pt idx="4124">
                  <c:v>42176.833333333336</c:v>
                </c:pt>
                <c:pt idx="4125">
                  <c:v>42176.875</c:v>
                </c:pt>
                <c:pt idx="4126">
                  <c:v>42176.916666666664</c:v>
                </c:pt>
                <c:pt idx="4127">
                  <c:v>42176.958333333336</c:v>
                </c:pt>
                <c:pt idx="4128">
                  <c:v>42177</c:v>
                </c:pt>
                <c:pt idx="4129">
                  <c:v>42177.041666666664</c:v>
                </c:pt>
                <c:pt idx="4130">
                  <c:v>42177.083333333336</c:v>
                </c:pt>
                <c:pt idx="4131">
                  <c:v>42177.125</c:v>
                </c:pt>
                <c:pt idx="4132">
                  <c:v>42177.166666666664</c:v>
                </c:pt>
                <c:pt idx="4133">
                  <c:v>42177.208333333336</c:v>
                </c:pt>
                <c:pt idx="4134">
                  <c:v>42177.25</c:v>
                </c:pt>
                <c:pt idx="4135">
                  <c:v>42177.291666666664</c:v>
                </c:pt>
                <c:pt idx="4136">
                  <c:v>42177.333333333336</c:v>
                </c:pt>
                <c:pt idx="4137">
                  <c:v>42177.375</c:v>
                </c:pt>
                <c:pt idx="4138">
                  <c:v>42177.416666666664</c:v>
                </c:pt>
                <c:pt idx="4139">
                  <c:v>42177.458333333336</c:v>
                </c:pt>
                <c:pt idx="4140">
                  <c:v>42177.5</c:v>
                </c:pt>
                <c:pt idx="4141">
                  <c:v>42177.541666666664</c:v>
                </c:pt>
                <c:pt idx="4142">
                  <c:v>42177.583333333336</c:v>
                </c:pt>
                <c:pt idx="4143">
                  <c:v>42177.625</c:v>
                </c:pt>
                <c:pt idx="4144">
                  <c:v>42177.666666666664</c:v>
                </c:pt>
                <c:pt idx="4145">
                  <c:v>42177.708333333336</c:v>
                </c:pt>
                <c:pt idx="4146">
                  <c:v>42177.75</c:v>
                </c:pt>
                <c:pt idx="4147">
                  <c:v>42177.791666666664</c:v>
                </c:pt>
                <c:pt idx="4148">
                  <c:v>42177.833333333336</c:v>
                </c:pt>
                <c:pt idx="4149">
                  <c:v>42177.875</c:v>
                </c:pt>
                <c:pt idx="4150">
                  <c:v>42177.916666666664</c:v>
                </c:pt>
                <c:pt idx="4151">
                  <c:v>42177.958333333336</c:v>
                </c:pt>
                <c:pt idx="4152">
                  <c:v>42178</c:v>
                </c:pt>
                <c:pt idx="4153">
                  <c:v>42178.041666666664</c:v>
                </c:pt>
                <c:pt idx="4154">
                  <c:v>42178.083333333336</c:v>
                </c:pt>
                <c:pt idx="4155">
                  <c:v>42178.125</c:v>
                </c:pt>
                <c:pt idx="4156">
                  <c:v>42178.166666666664</c:v>
                </c:pt>
                <c:pt idx="4157">
                  <c:v>42178.208333333336</c:v>
                </c:pt>
                <c:pt idx="4158">
                  <c:v>42178.25</c:v>
                </c:pt>
                <c:pt idx="4159">
                  <c:v>42178.291666666664</c:v>
                </c:pt>
                <c:pt idx="4160">
                  <c:v>42178.333333333336</c:v>
                </c:pt>
                <c:pt idx="4161">
                  <c:v>42178.375</c:v>
                </c:pt>
                <c:pt idx="4162">
                  <c:v>42178.416666666664</c:v>
                </c:pt>
                <c:pt idx="4163">
                  <c:v>42178.458333333336</c:v>
                </c:pt>
                <c:pt idx="4164">
                  <c:v>42178.5</c:v>
                </c:pt>
                <c:pt idx="4165">
                  <c:v>42178.541666666664</c:v>
                </c:pt>
                <c:pt idx="4166">
                  <c:v>42178.583333333336</c:v>
                </c:pt>
                <c:pt idx="4167">
                  <c:v>42178.625</c:v>
                </c:pt>
                <c:pt idx="4168">
                  <c:v>42178.666666666664</c:v>
                </c:pt>
                <c:pt idx="4169">
                  <c:v>42178.708333333336</c:v>
                </c:pt>
                <c:pt idx="4170">
                  <c:v>42178.75</c:v>
                </c:pt>
                <c:pt idx="4171">
                  <c:v>42178.791666666664</c:v>
                </c:pt>
                <c:pt idx="4172">
                  <c:v>42178.833333333336</c:v>
                </c:pt>
                <c:pt idx="4173">
                  <c:v>42178.875</c:v>
                </c:pt>
                <c:pt idx="4174">
                  <c:v>42178.916666666664</c:v>
                </c:pt>
                <c:pt idx="4175">
                  <c:v>42178.958333333336</c:v>
                </c:pt>
                <c:pt idx="4176">
                  <c:v>42179</c:v>
                </c:pt>
                <c:pt idx="4177">
                  <c:v>42179.041666666664</c:v>
                </c:pt>
                <c:pt idx="4178">
                  <c:v>42179.083333333336</c:v>
                </c:pt>
                <c:pt idx="4179">
                  <c:v>42179.125</c:v>
                </c:pt>
                <c:pt idx="4180">
                  <c:v>42179.166666666664</c:v>
                </c:pt>
                <c:pt idx="4181">
                  <c:v>42179.208333333336</c:v>
                </c:pt>
                <c:pt idx="4182">
                  <c:v>42179.25</c:v>
                </c:pt>
                <c:pt idx="4183">
                  <c:v>42179.291666666664</c:v>
                </c:pt>
                <c:pt idx="4184">
                  <c:v>42179.333333333336</c:v>
                </c:pt>
                <c:pt idx="4185">
                  <c:v>42179.375</c:v>
                </c:pt>
                <c:pt idx="4186">
                  <c:v>42179.416666666664</c:v>
                </c:pt>
                <c:pt idx="4187">
                  <c:v>42179.458333333336</c:v>
                </c:pt>
                <c:pt idx="4188">
                  <c:v>42179.5</c:v>
                </c:pt>
                <c:pt idx="4189">
                  <c:v>42179.541666666664</c:v>
                </c:pt>
                <c:pt idx="4190">
                  <c:v>42179.583333333336</c:v>
                </c:pt>
                <c:pt idx="4191">
                  <c:v>42179.625</c:v>
                </c:pt>
                <c:pt idx="4192">
                  <c:v>42179.666666666664</c:v>
                </c:pt>
                <c:pt idx="4193">
                  <c:v>42179.708333333336</c:v>
                </c:pt>
                <c:pt idx="4194">
                  <c:v>42179.75</c:v>
                </c:pt>
                <c:pt idx="4195">
                  <c:v>42179.791666666664</c:v>
                </c:pt>
                <c:pt idx="4196">
                  <c:v>42179.833333333336</c:v>
                </c:pt>
                <c:pt idx="4197">
                  <c:v>42179.875</c:v>
                </c:pt>
                <c:pt idx="4198">
                  <c:v>42179.916666666664</c:v>
                </c:pt>
                <c:pt idx="4199">
                  <c:v>42179.958333333336</c:v>
                </c:pt>
                <c:pt idx="4200">
                  <c:v>42180</c:v>
                </c:pt>
                <c:pt idx="4201">
                  <c:v>42180.041666666664</c:v>
                </c:pt>
                <c:pt idx="4202">
                  <c:v>42180.083333333336</c:v>
                </c:pt>
                <c:pt idx="4203">
                  <c:v>42180.125</c:v>
                </c:pt>
                <c:pt idx="4204">
                  <c:v>42180.166666666664</c:v>
                </c:pt>
                <c:pt idx="4205">
                  <c:v>42180.208333333336</c:v>
                </c:pt>
                <c:pt idx="4206">
                  <c:v>42180.25</c:v>
                </c:pt>
                <c:pt idx="4207">
                  <c:v>42180.291666666664</c:v>
                </c:pt>
                <c:pt idx="4208">
                  <c:v>42180.333333333336</c:v>
                </c:pt>
                <c:pt idx="4209">
                  <c:v>42180.375</c:v>
                </c:pt>
                <c:pt idx="4210">
                  <c:v>42180.416666666664</c:v>
                </c:pt>
                <c:pt idx="4211">
                  <c:v>42180.458333333336</c:v>
                </c:pt>
                <c:pt idx="4212">
                  <c:v>42180.5</c:v>
                </c:pt>
                <c:pt idx="4213">
                  <c:v>42180.541666666664</c:v>
                </c:pt>
                <c:pt idx="4214">
                  <c:v>42180.583333333336</c:v>
                </c:pt>
                <c:pt idx="4215">
                  <c:v>42180.625</c:v>
                </c:pt>
                <c:pt idx="4216">
                  <c:v>42180.666666666664</c:v>
                </c:pt>
                <c:pt idx="4217">
                  <c:v>42180.708333333336</c:v>
                </c:pt>
                <c:pt idx="4218">
                  <c:v>42180.75</c:v>
                </c:pt>
                <c:pt idx="4219">
                  <c:v>42180.791666666664</c:v>
                </c:pt>
                <c:pt idx="4220">
                  <c:v>42180.833333333336</c:v>
                </c:pt>
                <c:pt idx="4221">
                  <c:v>42180.875</c:v>
                </c:pt>
                <c:pt idx="4222">
                  <c:v>42180.916666666664</c:v>
                </c:pt>
                <c:pt idx="4223">
                  <c:v>42180.958333333336</c:v>
                </c:pt>
                <c:pt idx="4224">
                  <c:v>42181</c:v>
                </c:pt>
                <c:pt idx="4225">
                  <c:v>42181.041666666664</c:v>
                </c:pt>
                <c:pt idx="4226">
                  <c:v>42181.083333333336</c:v>
                </c:pt>
                <c:pt idx="4227">
                  <c:v>42181.125</c:v>
                </c:pt>
                <c:pt idx="4228">
                  <c:v>42181.166666666664</c:v>
                </c:pt>
                <c:pt idx="4229">
                  <c:v>42181.208333333336</c:v>
                </c:pt>
                <c:pt idx="4230">
                  <c:v>42181.25</c:v>
                </c:pt>
                <c:pt idx="4231">
                  <c:v>42181.291666666664</c:v>
                </c:pt>
                <c:pt idx="4232">
                  <c:v>42181.333333333336</c:v>
                </c:pt>
                <c:pt idx="4233">
                  <c:v>42181.375</c:v>
                </c:pt>
                <c:pt idx="4234">
                  <c:v>42181.416666666664</c:v>
                </c:pt>
                <c:pt idx="4235">
                  <c:v>42181.458333333336</c:v>
                </c:pt>
                <c:pt idx="4236">
                  <c:v>42181.5</c:v>
                </c:pt>
                <c:pt idx="4237">
                  <c:v>42181.541666666664</c:v>
                </c:pt>
                <c:pt idx="4238">
                  <c:v>42181.583333333336</c:v>
                </c:pt>
                <c:pt idx="4239">
                  <c:v>42181.625</c:v>
                </c:pt>
                <c:pt idx="4240">
                  <c:v>42181.666666666664</c:v>
                </c:pt>
                <c:pt idx="4241">
                  <c:v>42181.708333333336</c:v>
                </c:pt>
                <c:pt idx="4242">
                  <c:v>42181.75</c:v>
                </c:pt>
                <c:pt idx="4243">
                  <c:v>42181.791666666664</c:v>
                </c:pt>
                <c:pt idx="4244">
                  <c:v>42181.833333333336</c:v>
                </c:pt>
                <c:pt idx="4245">
                  <c:v>42181.875</c:v>
                </c:pt>
                <c:pt idx="4246">
                  <c:v>42181.916666666664</c:v>
                </c:pt>
                <c:pt idx="4247">
                  <c:v>42181.958333333336</c:v>
                </c:pt>
                <c:pt idx="4248">
                  <c:v>42182</c:v>
                </c:pt>
                <c:pt idx="4249">
                  <c:v>42182.041666666664</c:v>
                </c:pt>
                <c:pt idx="4250">
                  <c:v>42182.083333333336</c:v>
                </c:pt>
                <c:pt idx="4251">
                  <c:v>42182.125</c:v>
                </c:pt>
                <c:pt idx="4252">
                  <c:v>42182.166666666664</c:v>
                </c:pt>
                <c:pt idx="4253">
                  <c:v>42182.208333333336</c:v>
                </c:pt>
                <c:pt idx="4254">
                  <c:v>42182.25</c:v>
                </c:pt>
                <c:pt idx="4255">
                  <c:v>42182.291666666664</c:v>
                </c:pt>
                <c:pt idx="4256">
                  <c:v>42182.333333333336</c:v>
                </c:pt>
                <c:pt idx="4257">
                  <c:v>42182.375</c:v>
                </c:pt>
                <c:pt idx="4258">
                  <c:v>42182.416666666664</c:v>
                </c:pt>
                <c:pt idx="4259">
                  <c:v>42182.458333333336</c:v>
                </c:pt>
                <c:pt idx="4260">
                  <c:v>42182.5</c:v>
                </c:pt>
                <c:pt idx="4261">
                  <c:v>42182.541666666664</c:v>
                </c:pt>
                <c:pt idx="4262">
                  <c:v>42182.583333333336</c:v>
                </c:pt>
                <c:pt idx="4263">
                  <c:v>42182.625</c:v>
                </c:pt>
                <c:pt idx="4264">
                  <c:v>42182.666666666664</c:v>
                </c:pt>
                <c:pt idx="4265">
                  <c:v>42182.708333333336</c:v>
                </c:pt>
                <c:pt idx="4266">
                  <c:v>42182.75</c:v>
                </c:pt>
                <c:pt idx="4267">
                  <c:v>42182.791666666664</c:v>
                </c:pt>
                <c:pt idx="4268">
                  <c:v>42182.833333333336</c:v>
                </c:pt>
                <c:pt idx="4269">
                  <c:v>42182.875</c:v>
                </c:pt>
                <c:pt idx="4270">
                  <c:v>42182.916666666664</c:v>
                </c:pt>
                <c:pt idx="4271">
                  <c:v>42182.958333333336</c:v>
                </c:pt>
                <c:pt idx="4272">
                  <c:v>42183</c:v>
                </c:pt>
                <c:pt idx="4273">
                  <c:v>42183.041666666664</c:v>
                </c:pt>
                <c:pt idx="4274">
                  <c:v>42183.083333333336</c:v>
                </c:pt>
                <c:pt idx="4275">
                  <c:v>42183.125</c:v>
                </c:pt>
                <c:pt idx="4276">
                  <c:v>42183.166666666664</c:v>
                </c:pt>
                <c:pt idx="4277">
                  <c:v>42183.208333333336</c:v>
                </c:pt>
                <c:pt idx="4278">
                  <c:v>42183.25</c:v>
                </c:pt>
                <c:pt idx="4279">
                  <c:v>42183.291666666664</c:v>
                </c:pt>
                <c:pt idx="4280">
                  <c:v>42183.333333333336</c:v>
                </c:pt>
                <c:pt idx="4281">
                  <c:v>42183.375</c:v>
                </c:pt>
                <c:pt idx="4282">
                  <c:v>42183.416666666664</c:v>
                </c:pt>
                <c:pt idx="4283">
                  <c:v>42183.458333333336</c:v>
                </c:pt>
                <c:pt idx="4284">
                  <c:v>42183.5</c:v>
                </c:pt>
                <c:pt idx="4285">
                  <c:v>42183.541666666664</c:v>
                </c:pt>
                <c:pt idx="4286">
                  <c:v>42183.583333333336</c:v>
                </c:pt>
                <c:pt idx="4287">
                  <c:v>42183.625</c:v>
                </c:pt>
                <c:pt idx="4288">
                  <c:v>42183.666666666664</c:v>
                </c:pt>
                <c:pt idx="4289">
                  <c:v>42183.708333333336</c:v>
                </c:pt>
                <c:pt idx="4290">
                  <c:v>42183.75</c:v>
                </c:pt>
                <c:pt idx="4291">
                  <c:v>42183.791666666664</c:v>
                </c:pt>
                <c:pt idx="4292">
                  <c:v>42183.833333333336</c:v>
                </c:pt>
                <c:pt idx="4293">
                  <c:v>42183.875</c:v>
                </c:pt>
                <c:pt idx="4294">
                  <c:v>42183.916666666664</c:v>
                </c:pt>
                <c:pt idx="4295">
                  <c:v>42183.958333333336</c:v>
                </c:pt>
                <c:pt idx="4296">
                  <c:v>42184</c:v>
                </c:pt>
                <c:pt idx="4297">
                  <c:v>42184.041666666664</c:v>
                </c:pt>
                <c:pt idx="4298">
                  <c:v>42184.083333333336</c:v>
                </c:pt>
                <c:pt idx="4299">
                  <c:v>42184.125</c:v>
                </c:pt>
                <c:pt idx="4300">
                  <c:v>42184.166666666664</c:v>
                </c:pt>
                <c:pt idx="4301">
                  <c:v>42184.208333333336</c:v>
                </c:pt>
                <c:pt idx="4302">
                  <c:v>42184.25</c:v>
                </c:pt>
                <c:pt idx="4303">
                  <c:v>42184.291666666664</c:v>
                </c:pt>
                <c:pt idx="4304">
                  <c:v>42184.333333333336</c:v>
                </c:pt>
                <c:pt idx="4305">
                  <c:v>42184.375</c:v>
                </c:pt>
                <c:pt idx="4306">
                  <c:v>42184.416666666664</c:v>
                </c:pt>
                <c:pt idx="4307">
                  <c:v>42184.458333333336</c:v>
                </c:pt>
                <c:pt idx="4308">
                  <c:v>42184.5</c:v>
                </c:pt>
                <c:pt idx="4309">
                  <c:v>42184.541666666664</c:v>
                </c:pt>
                <c:pt idx="4310">
                  <c:v>42184.583333333336</c:v>
                </c:pt>
                <c:pt idx="4311">
                  <c:v>42184.625</c:v>
                </c:pt>
                <c:pt idx="4312">
                  <c:v>42184.666666666664</c:v>
                </c:pt>
                <c:pt idx="4313">
                  <c:v>42184.708333333336</c:v>
                </c:pt>
                <c:pt idx="4314">
                  <c:v>42184.75</c:v>
                </c:pt>
                <c:pt idx="4315">
                  <c:v>42184.791666666664</c:v>
                </c:pt>
                <c:pt idx="4316">
                  <c:v>42184.833333333336</c:v>
                </c:pt>
                <c:pt idx="4317">
                  <c:v>42184.875</c:v>
                </c:pt>
                <c:pt idx="4318">
                  <c:v>42184.916666666664</c:v>
                </c:pt>
                <c:pt idx="4319">
                  <c:v>42184.958333333336</c:v>
                </c:pt>
                <c:pt idx="4320">
                  <c:v>42185</c:v>
                </c:pt>
                <c:pt idx="4321">
                  <c:v>42185.041666666664</c:v>
                </c:pt>
                <c:pt idx="4322">
                  <c:v>42185.083333333336</c:v>
                </c:pt>
                <c:pt idx="4323">
                  <c:v>42185.125</c:v>
                </c:pt>
                <c:pt idx="4324">
                  <c:v>42185.166666666664</c:v>
                </c:pt>
                <c:pt idx="4325">
                  <c:v>42185.208333333336</c:v>
                </c:pt>
                <c:pt idx="4326">
                  <c:v>42185.25</c:v>
                </c:pt>
                <c:pt idx="4327">
                  <c:v>42185.291666666664</c:v>
                </c:pt>
                <c:pt idx="4328">
                  <c:v>42185.333333333336</c:v>
                </c:pt>
                <c:pt idx="4329">
                  <c:v>42185.375</c:v>
                </c:pt>
                <c:pt idx="4330">
                  <c:v>42185.416666666664</c:v>
                </c:pt>
                <c:pt idx="4331">
                  <c:v>42185.458333333336</c:v>
                </c:pt>
                <c:pt idx="4332">
                  <c:v>42185.5</c:v>
                </c:pt>
                <c:pt idx="4333">
                  <c:v>42185.541666666664</c:v>
                </c:pt>
                <c:pt idx="4334">
                  <c:v>42185.583333333336</c:v>
                </c:pt>
                <c:pt idx="4335">
                  <c:v>42185.625</c:v>
                </c:pt>
                <c:pt idx="4336">
                  <c:v>42185.666666666664</c:v>
                </c:pt>
                <c:pt idx="4337">
                  <c:v>42185.708333333336</c:v>
                </c:pt>
                <c:pt idx="4338">
                  <c:v>42185.75</c:v>
                </c:pt>
                <c:pt idx="4339">
                  <c:v>42185.791666666664</c:v>
                </c:pt>
                <c:pt idx="4340">
                  <c:v>42185.833333333336</c:v>
                </c:pt>
                <c:pt idx="4341">
                  <c:v>42185.875</c:v>
                </c:pt>
                <c:pt idx="4342">
                  <c:v>42185.916666666664</c:v>
                </c:pt>
                <c:pt idx="4343">
                  <c:v>42185.958333333336</c:v>
                </c:pt>
                <c:pt idx="4344">
                  <c:v>42186</c:v>
                </c:pt>
                <c:pt idx="4345">
                  <c:v>42186.041666666664</c:v>
                </c:pt>
                <c:pt idx="4346">
                  <c:v>42186.083333333336</c:v>
                </c:pt>
                <c:pt idx="4347">
                  <c:v>42186.125</c:v>
                </c:pt>
                <c:pt idx="4348">
                  <c:v>42186.166666666664</c:v>
                </c:pt>
                <c:pt idx="4349">
                  <c:v>42186.208333333336</c:v>
                </c:pt>
                <c:pt idx="4350">
                  <c:v>42186.25</c:v>
                </c:pt>
                <c:pt idx="4351">
                  <c:v>42186.291666666664</c:v>
                </c:pt>
                <c:pt idx="4352">
                  <c:v>42186.333333333336</c:v>
                </c:pt>
                <c:pt idx="4353">
                  <c:v>42186.375</c:v>
                </c:pt>
                <c:pt idx="4354">
                  <c:v>42186.416666666664</c:v>
                </c:pt>
                <c:pt idx="4355">
                  <c:v>42186.458333333336</c:v>
                </c:pt>
                <c:pt idx="4356">
                  <c:v>42186.5</c:v>
                </c:pt>
                <c:pt idx="4357">
                  <c:v>42186.541666666664</c:v>
                </c:pt>
                <c:pt idx="4358">
                  <c:v>42186.583333333336</c:v>
                </c:pt>
                <c:pt idx="4359">
                  <c:v>42186.625</c:v>
                </c:pt>
                <c:pt idx="4360">
                  <c:v>42186.666666666664</c:v>
                </c:pt>
                <c:pt idx="4361">
                  <c:v>42186.708333333336</c:v>
                </c:pt>
                <c:pt idx="4362">
                  <c:v>42186.75</c:v>
                </c:pt>
                <c:pt idx="4363">
                  <c:v>42186.791666666664</c:v>
                </c:pt>
                <c:pt idx="4364">
                  <c:v>42186.833333333336</c:v>
                </c:pt>
                <c:pt idx="4365">
                  <c:v>42186.875</c:v>
                </c:pt>
                <c:pt idx="4366">
                  <c:v>42186.916666666664</c:v>
                </c:pt>
                <c:pt idx="4367">
                  <c:v>42186.958333333336</c:v>
                </c:pt>
                <c:pt idx="4368">
                  <c:v>42187</c:v>
                </c:pt>
                <c:pt idx="4369">
                  <c:v>42187.041666666664</c:v>
                </c:pt>
                <c:pt idx="4370">
                  <c:v>42187.083333333336</c:v>
                </c:pt>
                <c:pt idx="4371">
                  <c:v>42187.125</c:v>
                </c:pt>
                <c:pt idx="4372">
                  <c:v>42187.166666666664</c:v>
                </c:pt>
                <c:pt idx="4373">
                  <c:v>42187.208333333336</c:v>
                </c:pt>
                <c:pt idx="4374">
                  <c:v>42187.25</c:v>
                </c:pt>
                <c:pt idx="4375">
                  <c:v>42187.291666666664</c:v>
                </c:pt>
                <c:pt idx="4376">
                  <c:v>42187.333333333336</c:v>
                </c:pt>
                <c:pt idx="4377">
                  <c:v>42187.375</c:v>
                </c:pt>
                <c:pt idx="4378">
                  <c:v>42187.416666666664</c:v>
                </c:pt>
                <c:pt idx="4379">
                  <c:v>42187.458333333336</c:v>
                </c:pt>
                <c:pt idx="4380">
                  <c:v>42187.5</c:v>
                </c:pt>
                <c:pt idx="4381">
                  <c:v>42187.541666666664</c:v>
                </c:pt>
                <c:pt idx="4382">
                  <c:v>42187.583333333336</c:v>
                </c:pt>
                <c:pt idx="4383">
                  <c:v>42187.625</c:v>
                </c:pt>
                <c:pt idx="4384">
                  <c:v>42187.666666666664</c:v>
                </c:pt>
                <c:pt idx="4385">
                  <c:v>42187.708333333336</c:v>
                </c:pt>
                <c:pt idx="4386">
                  <c:v>42187.75</c:v>
                </c:pt>
                <c:pt idx="4387">
                  <c:v>42187.791666666664</c:v>
                </c:pt>
                <c:pt idx="4388">
                  <c:v>42187.833333333336</c:v>
                </c:pt>
                <c:pt idx="4389">
                  <c:v>42187.875</c:v>
                </c:pt>
                <c:pt idx="4390">
                  <c:v>42187.916666666664</c:v>
                </c:pt>
                <c:pt idx="4391">
                  <c:v>42187.958333333336</c:v>
                </c:pt>
                <c:pt idx="4392">
                  <c:v>42188</c:v>
                </c:pt>
                <c:pt idx="4393">
                  <c:v>42188.041666666664</c:v>
                </c:pt>
                <c:pt idx="4394">
                  <c:v>42188.083333333336</c:v>
                </c:pt>
                <c:pt idx="4395">
                  <c:v>42188.125</c:v>
                </c:pt>
                <c:pt idx="4396">
                  <c:v>42188.166666666664</c:v>
                </c:pt>
                <c:pt idx="4397">
                  <c:v>42188.208333333336</c:v>
                </c:pt>
                <c:pt idx="4398">
                  <c:v>42188.25</c:v>
                </c:pt>
                <c:pt idx="4399">
                  <c:v>42188.291666666664</c:v>
                </c:pt>
                <c:pt idx="4400">
                  <c:v>42188.333333333336</c:v>
                </c:pt>
                <c:pt idx="4401">
                  <c:v>42188.375</c:v>
                </c:pt>
                <c:pt idx="4402">
                  <c:v>42188.416666666664</c:v>
                </c:pt>
                <c:pt idx="4403">
                  <c:v>42188.458333333336</c:v>
                </c:pt>
                <c:pt idx="4404">
                  <c:v>42188.5</c:v>
                </c:pt>
                <c:pt idx="4405">
                  <c:v>42188.541666666664</c:v>
                </c:pt>
                <c:pt idx="4406">
                  <c:v>42188.583333333336</c:v>
                </c:pt>
                <c:pt idx="4407">
                  <c:v>42188.625</c:v>
                </c:pt>
                <c:pt idx="4408">
                  <c:v>42188.666666666664</c:v>
                </c:pt>
                <c:pt idx="4409">
                  <c:v>42188.708333333336</c:v>
                </c:pt>
                <c:pt idx="4410">
                  <c:v>42188.75</c:v>
                </c:pt>
                <c:pt idx="4411">
                  <c:v>42188.791666666664</c:v>
                </c:pt>
                <c:pt idx="4412">
                  <c:v>42188.833333333336</c:v>
                </c:pt>
                <c:pt idx="4413">
                  <c:v>42188.875</c:v>
                </c:pt>
                <c:pt idx="4414">
                  <c:v>42188.916666666664</c:v>
                </c:pt>
                <c:pt idx="4415">
                  <c:v>42188.958333333336</c:v>
                </c:pt>
                <c:pt idx="4416">
                  <c:v>42189</c:v>
                </c:pt>
                <c:pt idx="4417">
                  <c:v>42189.041666666664</c:v>
                </c:pt>
                <c:pt idx="4418">
                  <c:v>42189.083333333336</c:v>
                </c:pt>
                <c:pt idx="4419">
                  <c:v>42189.125</c:v>
                </c:pt>
                <c:pt idx="4420">
                  <c:v>42189.166666666664</c:v>
                </c:pt>
                <c:pt idx="4421">
                  <c:v>42189.208333333336</c:v>
                </c:pt>
                <c:pt idx="4422">
                  <c:v>42189.25</c:v>
                </c:pt>
                <c:pt idx="4423">
                  <c:v>42189.291666666664</c:v>
                </c:pt>
                <c:pt idx="4424">
                  <c:v>42189.333333333336</c:v>
                </c:pt>
                <c:pt idx="4425">
                  <c:v>42189.375</c:v>
                </c:pt>
                <c:pt idx="4426">
                  <c:v>42189.416666666664</c:v>
                </c:pt>
                <c:pt idx="4427">
                  <c:v>42189.458333333336</c:v>
                </c:pt>
                <c:pt idx="4428">
                  <c:v>42189.5</c:v>
                </c:pt>
                <c:pt idx="4429">
                  <c:v>42189.541666666664</c:v>
                </c:pt>
                <c:pt idx="4430">
                  <c:v>42189.583333333336</c:v>
                </c:pt>
                <c:pt idx="4431">
                  <c:v>42189.625</c:v>
                </c:pt>
                <c:pt idx="4432">
                  <c:v>42189.666666666664</c:v>
                </c:pt>
                <c:pt idx="4433">
                  <c:v>42189.708333333336</c:v>
                </c:pt>
                <c:pt idx="4434">
                  <c:v>42189.75</c:v>
                </c:pt>
                <c:pt idx="4435">
                  <c:v>42189.791666666664</c:v>
                </c:pt>
                <c:pt idx="4436">
                  <c:v>42189.833333333336</c:v>
                </c:pt>
                <c:pt idx="4437">
                  <c:v>42189.875</c:v>
                </c:pt>
                <c:pt idx="4438">
                  <c:v>42189.916666666664</c:v>
                </c:pt>
                <c:pt idx="4439">
                  <c:v>42189.958333333336</c:v>
                </c:pt>
                <c:pt idx="4440">
                  <c:v>42190</c:v>
                </c:pt>
                <c:pt idx="4441">
                  <c:v>42190.041666666664</c:v>
                </c:pt>
                <c:pt idx="4442">
                  <c:v>42190.083333333336</c:v>
                </c:pt>
                <c:pt idx="4443">
                  <c:v>42190.125</c:v>
                </c:pt>
                <c:pt idx="4444">
                  <c:v>42190.166666666664</c:v>
                </c:pt>
                <c:pt idx="4445">
                  <c:v>42190.208333333336</c:v>
                </c:pt>
                <c:pt idx="4446">
                  <c:v>42190.25</c:v>
                </c:pt>
                <c:pt idx="4447">
                  <c:v>42190.291666666664</c:v>
                </c:pt>
                <c:pt idx="4448">
                  <c:v>42190.333333333336</c:v>
                </c:pt>
                <c:pt idx="4449">
                  <c:v>42190.375</c:v>
                </c:pt>
                <c:pt idx="4450">
                  <c:v>42190.416666666664</c:v>
                </c:pt>
                <c:pt idx="4451">
                  <c:v>42190.458333333336</c:v>
                </c:pt>
                <c:pt idx="4452">
                  <c:v>42190.5</c:v>
                </c:pt>
                <c:pt idx="4453">
                  <c:v>42190.541666666664</c:v>
                </c:pt>
                <c:pt idx="4454">
                  <c:v>42190.583333333336</c:v>
                </c:pt>
                <c:pt idx="4455">
                  <c:v>42190.625</c:v>
                </c:pt>
                <c:pt idx="4456">
                  <c:v>42190.666666666664</c:v>
                </c:pt>
                <c:pt idx="4457">
                  <c:v>42190.708333333336</c:v>
                </c:pt>
                <c:pt idx="4458">
                  <c:v>42190.75</c:v>
                </c:pt>
                <c:pt idx="4459">
                  <c:v>42190.791666666664</c:v>
                </c:pt>
                <c:pt idx="4460">
                  <c:v>42190.833333333336</c:v>
                </c:pt>
                <c:pt idx="4461">
                  <c:v>42190.875</c:v>
                </c:pt>
                <c:pt idx="4462">
                  <c:v>42190.916666666664</c:v>
                </c:pt>
                <c:pt idx="4463">
                  <c:v>42190.958333333336</c:v>
                </c:pt>
                <c:pt idx="4464">
                  <c:v>42191</c:v>
                </c:pt>
                <c:pt idx="4465">
                  <c:v>42191.041666666664</c:v>
                </c:pt>
                <c:pt idx="4466">
                  <c:v>42191.083333333336</c:v>
                </c:pt>
                <c:pt idx="4467">
                  <c:v>42191.125</c:v>
                </c:pt>
                <c:pt idx="4468">
                  <c:v>42191.166666666664</c:v>
                </c:pt>
                <c:pt idx="4469">
                  <c:v>42191.208333333336</c:v>
                </c:pt>
                <c:pt idx="4470">
                  <c:v>42191.25</c:v>
                </c:pt>
                <c:pt idx="4471">
                  <c:v>42191.291666666664</c:v>
                </c:pt>
                <c:pt idx="4472">
                  <c:v>42191.333333333336</c:v>
                </c:pt>
                <c:pt idx="4473">
                  <c:v>42191.375</c:v>
                </c:pt>
                <c:pt idx="4474">
                  <c:v>42191.416666666664</c:v>
                </c:pt>
                <c:pt idx="4475">
                  <c:v>42191.458333333336</c:v>
                </c:pt>
                <c:pt idx="4476">
                  <c:v>42191.5</c:v>
                </c:pt>
                <c:pt idx="4477">
                  <c:v>42191.541666666664</c:v>
                </c:pt>
                <c:pt idx="4478">
                  <c:v>42191.583333333336</c:v>
                </c:pt>
                <c:pt idx="4479">
                  <c:v>42191.625</c:v>
                </c:pt>
                <c:pt idx="4480">
                  <c:v>42191.666666666664</c:v>
                </c:pt>
                <c:pt idx="4481">
                  <c:v>42191.708333333336</c:v>
                </c:pt>
                <c:pt idx="4482">
                  <c:v>42191.75</c:v>
                </c:pt>
                <c:pt idx="4483">
                  <c:v>42191.791666666664</c:v>
                </c:pt>
                <c:pt idx="4484">
                  <c:v>42191.833333333336</c:v>
                </c:pt>
                <c:pt idx="4485">
                  <c:v>42191.875</c:v>
                </c:pt>
                <c:pt idx="4486">
                  <c:v>42191.916666666664</c:v>
                </c:pt>
                <c:pt idx="4487">
                  <c:v>42191.958333333336</c:v>
                </c:pt>
                <c:pt idx="4488">
                  <c:v>42192</c:v>
                </c:pt>
                <c:pt idx="4489">
                  <c:v>42192.041666666664</c:v>
                </c:pt>
                <c:pt idx="4490">
                  <c:v>42192.083333333336</c:v>
                </c:pt>
                <c:pt idx="4491">
                  <c:v>42192.125</c:v>
                </c:pt>
                <c:pt idx="4492">
                  <c:v>42192.166666666664</c:v>
                </c:pt>
                <c:pt idx="4493">
                  <c:v>42192.208333333336</c:v>
                </c:pt>
                <c:pt idx="4494">
                  <c:v>42192.25</c:v>
                </c:pt>
                <c:pt idx="4495">
                  <c:v>42192.291666666664</c:v>
                </c:pt>
                <c:pt idx="4496">
                  <c:v>42192.333333333336</c:v>
                </c:pt>
                <c:pt idx="4497">
                  <c:v>42192.375</c:v>
                </c:pt>
                <c:pt idx="4498">
                  <c:v>42192.416666666664</c:v>
                </c:pt>
                <c:pt idx="4499">
                  <c:v>42192.458333333336</c:v>
                </c:pt>
                <c:pt idx="4500">
                  <c:v>42192.5</c:v>
                </c:pt>
                <c:pt idx="4501">
                  <c:v>42192.541666666664</c:v>
                </c:pt>
                <c:pt idx="4502">
                  <c:v>42192.583333333336</c:v>
                </c:pt>
                <c:pt idx="4503">
                  <c:v>42192.625</c:v>
                </c:pt>
                <c:pt idx="4504">
                  <c:v>42192.666666666664</c:v>
                </c:pt>
                <c:pt idx="4505">
                  <c:v>42192.708333333336</c:v>
                </c:pt>
                <c:pt idx="4506">
                  <c:v>42192.75</c:v>
                </c:pt>
                <c:pt idx="4507">
                  <c:v>42192.791666666664</c:v>
                </c:pt>
                <c:pt idx="4508">
                  <c:v>42192.833333333336</c:v>
                </c:pt>
                <c:pt idx="4509">
                  <c:v>42192.875</c:v>
                </c:pt>
                <c:pt idx="4510">
                  <c:v>42192.916666666664</c:v>
                </c:pt>
                <c:pt idx="4511">
                  <c:v>42192.958333333336</c:v>
                </c:pt>
                <c:pt idx="4512">
                  <c:v>42193</c:v>
                </c:pt>
                <c:pt idx="4513">
                  <c:v>42193.041666666664</c:v>
                </c:pt>
                <c:pt idx="4514">
                  <c:v>42193.083333333336</c:v>
                </c:pt>
                <c:pt idx="4515">
                  <c:v>42193.125</c:v>
                </c:pt>
                <c:pt idx="4516">
                  <c:v>42193.166666666664</c:v>
                </c:pt>
                <c:pt idx="4517">
                  <c:v>42193.208333333336</c:v>
                </c:pt>
                <c:pt idx="4518">
                  <c:v>42193.25</c:v>
                </c:pt>
                <c:pt idx="4519">
                  <c:v>42193.291666666664</c:v>
                </c:pt>
                <c:pt idx="4520">
                  <c:v>42193.333333333336</c:v>
                </c:pt>
                <c:pt idx="4521">
                  <c:v>42193.375</c:v>
                </c:pt>
                <c:pt idx="4522">
                  <c:v>42193.416666666664</c:v>
                </c:pt>
                <c:pt idx="4523">
                  <c:v>42193.458333333336</c:v>
                </c:pt>
                <c:pt idx="4524">
                  <c:v>42193.5</c:v>
                </c:pt>
                <c:pt idx="4525">
                  <c:v>42193.541666666664</c:v>
                </c:pt>
                <c:pt idx="4526">
                  <c:v>42193.583333333336</c:v>
                </c:pt>
                <c:pt idx="4527">
                  <c:v>42193.625</c:v>
                </c:pt>
                <c:pt idx="4528">
                  <c:v>42193.666666666664</c:v>
                </c:pt>
                <c:pt idx="4529">
                  <c:v>42193.708333333336</c:v>
                </c:pt>
                <c:pt idx="4530">
                  <c:v>42193.75</c:v>
                </c:pt>
                <c:pt idx="4531">
                  <c:v>42193.791666666664</c:v>
                </c:pt>
                <c:pt idx="4532">
                  <c:v>42193.833333333336</c:v>
                </c:pt>
                <c:pt idx="4533">
                  <c:v>42193.875</c:v>
                </c:pt>
                <c:pt idx="4534">
                  <c:v>42193.916666666664</c:v>
                </c:pt>
                <c:pt idx="4535">
                  <c:v>42193.958333333336</c:v>
                </c:pt>
                <c:pt idx="4536">
                  <c:v>42194</c:v>
                </c:pt>
                <c:pt idx="4537">
                  <c:v>42194.041666666664</c:v>
                </c:pt>
                <c:pt idx="4538">
                  <c:v>42194.083333333336</c:v>
                </c:pt>
                <c:pt idx="4539">
                  <c:v>42194.125</c:v>
                </c:pt>
                <c:pt idx="4540">
                  <c:v>42194.166666666664</c:v>
                </c:pt>
                <c:pt idx="4541">
                  <c:v>42194.208333333336</c:v>
                </c:pt>
                <c:pt idx="4542">
                  <c:v>42194.25</c:v>
                </c:pt>
                <c:pt idx="4543">
                  <c:v>42194.291666666664</c:v>
                </c:pt>
                <c:pt idx="4544">
                  <c:v>42194.333333333336</c:v>
                </c:pt>
                <c:pt idx="4545">
                  <c:v>42194.375</c:v>
                </c:pt>
                <c:pt idx="4546">
                  <c:v>42194.416666666664</c:v>
                </c:pt>
                <c:pt idx="4547">
                  <c:v>42194.458333333336</c:v>
                </c:pt>
                <c:pt idx="4548">
                  <c:v>42194.5</c:v>
                </c:pt>
                <c:pt idx="4549">
                  <c:v>42194.541666666664</c:v>
                </c:pt>
                <c:pt idx="4550">
                  <c:v>42194.583333333336</c:v>
                </c:pt>
                <c:pt idx="4551">
                  <c:v>42194.625</c:v>
                </c:pt>
                <c:pt idx="4552">
                  <c:v>42194.666666666664</c:v>
                </c:pt>
                <c:pt idx="4553">
                  <c:v>42194.708333333336</c:v>
                </c:pt>
                <c:pt idx="4554">
                  <c:v>42194.75</c:v>
                </c:pt>
                <c:pt idx="4555">
                  <c:v>42194.791666666664</c:v>
                </c:pt>
                <c:pt idx="4556">
                  <c:v>42194.833333333336</c:v>
                </c:pt>
                <c:pt idx="4557">
                  <c:v>42194.875</c:v>
                </c:pt>
                <c:pt idx="4558">
                  <c:v>42194.916666666664</c:v>
                </c:pt>
                <c:pt idx="4559">
                  <c:v>42194.958333333336</c:v>
                </c:pt>
                <c:pt idx="4560">
                  <c:v>42195</c:v>
                </c:pt>
                <c:pt idx="4561">
                  <c:v>42195.041666666664</c:v>
                </c:pt>
                <c:pt idx="4562">
                  <c:v>42195.083333333336</c:v>
                </c:pt>
                <c:pt idx="4563">
                  <c:v>42195.125</c:v>
                </c:pt>
                <c:pt idx="4564">
                  <c:v>42195.166666666664</c:v>
                </c:pt>
                <c:pt idx="4565">
                  <c:v>42195.208333333336</c:v>
                </c:pt>
                <c:pt idx="4566">
                  <c:v>42195.25</c:v>
                </c:pt>
                <c:pt idx="4567">
                  <c:v>42195.291666666664</c:v>
                </c:pt>
                <c:pt idx="4568">
                  <c:v>42195.333333333336</c:v>
                </c:pt>
                <c:pt idx="4569">
                  <c:v>42195.375</c:v>
                </c:pt>
                <c:pt idx="4570">
                  <c:v>42195.416666666664</c:v>
                </c:pt>
                <c:pt idx="4571">
                  <c:v>42195.458333333336</c:v>
                </c:pt>
                <c:pt idx="4572">
                  <c:v>42195.5</c:v>
                </c:pt>
                <c:pt idx="4573">
                  <c:v>42195.541666666664</c:v>
                </c:pt>
                <c:pt idx="4574">
                  <c:v>42195.583333333336</c:v>
                </c:pt>
                <c:pt idx="4575">
                  <c:v>42195.625</c:v>
                </c:pt>
                <c:pt idx="4576">
                  <c:v>42195.666666666664</c:v>
                </c:pt>
                <c:pt idx="4577">
                  <c:v>42195.708333333336</c:v>
                </c:pt>
                <c:pt idx="4578">
                  <c:v>42195.75</c:v>
                </c:pt>
                <c:pt idx="4579">
                  <c:v>42195.791666666664</c:v>
                </c:pt>
                <c:pt idx="4580">
                  <c:v>42195.833333333336</c:v>
                </c:pt>
                <c:pt idx="4581">
                  <c:v>42195.875</c:v>
                </c:pt>
                <c:pt idx="4582">
                  <c:v>42195.916666666664</c:v>
                </c:pt>
                <c:pt idx="4583">
                  <c:v>42195.958333333336</c:v>
                </c:pt>
                <c:pt idx="4584">
                  <c:v>42196</c:v>
                </c:pt>
                <c:pt idx="4585">
                  <c:v>42196.041666666664</c:v>
                </c:pt>
                <c:pt idx="4586">
                  <c:v>42196.083333333336</c:v>
                </c:pt>
                <c:pt idx="4587">
                  <c:v>42196.125</c:v>
                </c:pt>
                <c:pt idx="4588">
                  <c:v>42196.166666666664</c:v>
                </c:pt>
                <c:pt idx="4589">
                  <c:v>42196.208333333336</c:v>
                </c:pt>
                <c:pt idx="4590">
                  <c:v>42196.25</c:v>
                </c:pt>
                <c:pt idx="4591">
                  <c:v>42196.291666666664</c:v>
                </c:pt>
                <c:pt idx="4592">
                  <c:v>42196.333333333336</c:v>
                </c:pt>
                <c:pt idx="4593">
                  <c:v>42196.375</c:v>
                </c:pt>
                <c:pt idx="4594">
                  <c:v>42196.416666666664</c:v>
                </c:pt>
                <c:pt idx="4595">
                  <c:v>42196.458333333336</c:v>
                </c:pt>
                <c:pt idx="4596">
                  <c:v>42196.5</c:v>
                </c:pt>
                <c:pt idx="4597">
                  <c:v>42196.541666666664</c:v>
                </c:pt>
                <c:pt idx="4598">
                  <c:v>42196.583333333336</c:v>
                </c:pt>
                <c:pt idx="4599">
                  <c:v>42196.625</c:v>
                </c:pt>
                <c:pt idx="4600">
                  <c:v>42196.666666666664</c:v>
                </c:pt>
                <c:pt idx="4601">
                  <c:v>42196.708333333336</c:v>
                </c:pt>
                <c:pt idx="4602">
                  <c:v>42196.75</c:v>
                </c:pt>
                <c:pt idx="4603">
                  <c:v>42196.791666666664</c:v>
                </c:pt>
                <c:pt idx="4604">
                  <c:v>42196.833333333336</c:v>
                </c:pt>
                <c:pt idx="4605">
                  <c:v>42196.875</c:v>
                </c:pt>
                <c:pt idx="4606">
                  <c:v>42196.916666666664</c:v>
                </c:pt>
                <c:pt idx="4607">
                  <c:v>42196.958333333336</c:v>
                </c:pt>
                <c:pt idx="4608">
                  <c:v>42197</c:v>
                </c:pt>
                <c:pt idx="4609">
                  <c:v>42197.041666666664</c:v>
                </c:pt>
                <c:pt idx="4610">
                  <c:v>42197.083333333336</c:v>
                </c:pt>
                <c:pt idx="4611">
                  <c:v>42197.125</c:v>
                </c:pt>
                <c:pt idx="4612">
                  <c:v>42197.166666666664</c:v>
                </c:pt>
                <c:pt idx="4613">
                  <c:v>42197.208333333336</c:v>
                </c:pt>
                <c:pt idx="4614">
                  <c:v>42197.25</c:v>
                </c:pt>
                <c:pt idx="4615">
                  <c:v>42197.291666666664</c:v>
                </c:pt>
                <c:pt idx="4616">
                  <c:v>42197.333333333336</c:v>
                </c:pt>
                <c:pt idx="4617">
                  <c:v>42197.375</c:v>
                </c:pt>
                <c:pt idx="4618">
                  <c:v>42197.416666666664</c:v>
                </c:pt>
                <c:pt idx="4619">
                  <c:v>42197.458333333336</c:v>
                </c:pt>
                <c:pt idx="4620">
                  <c:v>42197.5</c:v>
                </c:pt>
                <c:pt idx="4621">
                  <c:v>42197.541666666664</c:v>
                </c:pt>
                <c:pt idx="4622">
                  <c:v>42197.583333333336</c:v>
                </c:pt>
                <c:pt idx="4623">
                  <c:v>42197.625</c:v>
                </c:pt>
                <c:pt idx="4624">
                  <c:v>42197.666666666664</c:v>
                </c:pt>
                <c:pt idx="4625">
                  <c:v>42197.708333333336</c:v>
                </c:pt>
                <c:pt idx="4626">
                  <c:v>42197.75</c:v>
                </c:pt>
                <c:pt idx="4627">
                  <c:v>42197.791666666664</c:v>
                </c:pt>
                <c:pt idx="4628">
                  <c:v>42197.833333333336</c:v>
                </c:pt>
                <c:pt idx="4629">
                  <c:v>42197.875</c:v>
                </c:pt>
                <c:pt idx="4630">
                  <c:v>42197.916666666664</c:v>
                </c:pt>
                <c:pt idx="4631">
                  <c:v>42197.958333333336</c:v>
                </c:pt>
                <c:pt idx="4632">
                  <c:v>42198</c:v>
                </c:pt>
                <c:pt idx="4633">
                  <c:v>42198.041666666664</c:v>
                </c:pt>
                <c:pt idx="4634">
                  <c:v>42198.083333333336</c:v>
                </c:pt>
                <c:pt idx="4635">
                  <c:v>42198.125</c:v>
                </c:pt>
                <c:pt idx="4636">
                  <c:v>42198.166666666664</c:v>
                </c:pt>
                <c:pt idx="4637">
                  <c:v>42198.208333333336</c:v>
                </c:pt>
                <c:pt idx="4638">
                  <c:v>42198.25</c:v>
                </c:pt>
                <c:pt idx="4639">
                  <c:v>42198.291666666664</c:v>
                </c:pt>
                <c:pt idx="4640">
                  <c:v>42198.333333333336</c:v>
                </c:pt>
                <c:pt idx="4641">
                  <c:v>42198.375</c:v>
                </c:pt>
                <c:pt idx="4642">
                  <c:v>42198.416666666664</c:v>
                </c:pt>
                <c:pt idx="4643">
                  <c:v>42198.458333333336</c:v>
                </c:pt>
                <c:pt idx="4644">
                  <c:v>42198.5</c:v>
                </c:pt>
                <c:pt idx="4645">
                  <c:v>42198.541666666664</c:v>
                </c:pt>
                <c:pt idx="4646">
                  <c:v>42198.583333333336</c:v>
                </c:pt>
                <c:pt idx="4647">
                  <c:v>42198.625</c:v>
                </c:pt>
                <c:pt idx="4648">
                  <c:v>42198.666666666664</c:v>
                </c:pt>
                <c:pt idx="4649">
                  <c:v>42198.708333333336</c:v>
                </c:pt>
                <c:pt idx="4650">
                  <c:v>42198.75</c:v>
                </c:pt>
                <c:pt idx="4651">
                  <c:v>42198.791666666664</c:v>
                </c:pt>
                <c:pt idx="4652">
                  <c:v>42198.833333333336</c:v>
                </c:pt>
                <c:pt idx="4653">
                  <c:v>42198.875</c:v>
                </c:pt>
                <c:pt idx="4654">
                  <c:v>42198.916666666664</c:v>
                </c:pt>
                <c:pt idx="4655">
                  <c:v>42198.958333333336</c:v>
                </c:pt>
                <c:pt idx="4656">
                  <c:v>42199</c:v>
                </c:pt>
                <c:pt idx="4657">
                  <c:v>42199.041666666664</c:v>
                </c:pt>
                <c:pt idx="4658">
                  <c:v>42199.083333333336</c:v>
                </c:pt>
                <c:pt idx="4659">
                  <c:v>42199.125</c:v>
                </c:pt>
                <c:pt idx="4660">
                  <c:v>42199.166666666664</c:v>
                </c:pt>
                <c:pt idx="4661">
                  <c:v>42199.208333333336</c:v>
                </c:pt>
                <c:pt idx="4662">
                  <c:v>42199.25</c:v>
                </c:pt>
                <c:pt idx="4663">
                  <c:v>42199.291666666664</c:v>
                </c:pt>
                <c:pt idx="4664">
                  <c:v>42199.333333333336</c:v>
                </c:pt>
                <c:pt idx="4665">
                  <c:v>42199.375</c:v>
                </c:pt>
                <c:pt idx="4666">
                  <c:v>42199.416666666664</c:v>
                </c:pt>
                <c:pt idx="4667">
                  <c:v>42199.458333333336</c:v>
                </c:pt>
                <c:pt idx="4668">
                  <c:v>42199.5</c:v>
                </c:pt>
                <c:pt idx="4669">
                  <c:v>42199.541666666664</c:v>
                </c:pt>
                <c:pt idx="4670">
                  <c:v>42199.583333333336</c:v>
                </c:pt>
                <c:pt idx="4671">
                  <c:v>42199.625</c:v>
                </c:pt>
                <c:pt idx="4672">
                  <c:v>42199.666666666664</c:v>
                </c:pt>
                <c:pt idx="4673">
                  <c:v>42199.708333333336</c:v>
                </c:pt>
                <c:pt idx="4674">
                  <c:v>42199.75</c:v>
                </c:pt>
                <c:pt idx="4675">
                  <c:v>42199.791666666664</c:v>
                </c:pt>
                <c:pt idx="4676">
                  <c:v>42199.833333333336</c:v>
                </c:pt>
                <c:pt idx="4677">
                  <c:v>42199.875</c:v>
                </c:pt>
                <c:pt idx="4678">
                  <c:v>42199.916666666664</c:v>
                </c:pt>
                <c:pt idx="4679">
                  <c:v>42199.958333333336</c:v>
                </c:pt>
                <c:pt idx="4680">
                  <c:v>42200</c:v>
                </c:pt>
                <c:pt idx="4681">
                  <c:v>42200.041666666664</c:v>
                </c:pt>
                <c:pt idx="4682">
                  <c:v>42200.083333333336</c:v>
                </c:pt>
                <c:pt idx="4683">
                  <c:v>42200.125</c:v>
                </c:pt>
                <c:pt idx="4684">
                  <c:v>42200.166666666664</c:v>
                </c:pt>
                <c:pt idx="4685">
                  <c:v>42200.208333333336</c:v>
                </c:pt>
                <c:pt idx="4686">
                  <c:v>42200.25</c:v>
                </c:pt>
                <c:pt idx="4687">
                  <c:v>42200.291666666664</c:v>
                </c:pt>
                <c:pt idx="4688">
                  <c:v>42200.333333333336</c:v>
                </c:pt>
                <c:pt idx="4689">
                  <c:v>42200.375</c:v>
                </c:pt>
                <c:pt idx="4690">
                  <c:v>42200.416666666664</c:v>
                </c:pt>
                <c:pt idx="4691">
                  <c:v>42200.458333333336</c:v>
                </c:pt>
                <c:pt idx="4692">
                  <c:v>42200.5</c:v>
                </c:pt>
                <c:pt idx="4693">
                  <c:v>42200.541666666664</c:v>
                </c:pt>
                <c:pt idx="4694">
                  <c:v>42200.583333333336</c:v>
                </c:pt>
                <c:pt idx="4695">
                  <c:v>42200.625</c:v>
                </c:pt>
                <c:pt idx="4696">
                  <c:v>42200.666666666664</c:v>
                </c:pt>
                <c:pt idx="4697">
                  <c:v>42200.708333333336</c:v>
                </c:pt>
                <c:pt idx="4698">
                  <c:v>42200.75</c:v>
                </c:pt>
                <c:pt idx="4699">
                  <c:v>42200.791666666664</c:v>
                </c:pt>
                <c:pt idx="4700">
                  <c:v>42200.833333333336</c:v>
                </c:pt>
                <c:pt idx="4701">
                  <c:v>42200.875</c:v>
                </c:pt>
                <c:pt idx="4702">
                  <c:v>42200.916666666664</c:v>
                </c:pt>
                <c:pt idx="4703">
                  <c:v>42200.958333333336</c:v>
                </c:pt>
                <c:pt idx="4704">
                  <c:v>42201</c:v>
                </c:pt>
                <c:pt idx="4705">
                  <c:v>42201.041666666664</c:v>
                </c:pt>
                <c:pt idx="4706">
                  <c:v>42201.083333333336</c:v>
                </c:pt>
                <c:pt idx="4707">
                  <c:v>42201.125</c:v>
                </c:pt>
                <c:pt idx="4708">
                  <c:v>42201.166666666664</c:v>
                </c:pt>
                <c:pt idx="4709">
                  <c:v>42201.208333333336</c:v>
                </c:pt>
                <c:pt idx="4710">
                  <c:v>42201.25</c:v>
                </c:pt>
                <c:pt idx="4711">
                  <c:v>42201.291666666664</c:v>
                </c:pt>
                <c:pt idx="4712">
                  <c:v>42201.333333333336</c:v>
                </c:pt>
                <c:pt idx="4713">
                  <c:v>42201.375</c:v>
                </c:pt>
                <c:pt idx="4714">
                  <c:v>42201.416666666664</c:v>
                </c:pt>
                <c:pt idx="4715">
                  <c:v>42201.458333333336</c:v>
                </c:pt>
                <c:pt idx="4716">
                  <c:v>42201.5</c:v>
                </c:pt>
                <c:pt idx="4717">
                  <c:v>42201.541666666664</c:v>
                </c:pt>
                <c:pt idx="4718">
                  <c:v>42201.583333333336</c:v>
                </c:pt>
                <c:pt idx="4719">
                  <c:v>42201.625</c:v>
                </c:pt>
                <c:pt idx="4720">
                  <c:v>42201.666666666664</c:v>
                </c:pt>
                <c:pt idx="4721">
                  <c:v>42201.708333333336</c:v>
                </c:pt>
                <c:pt idx="4722">
                  <c:v>42201.75</c:v>
                </c:pt>
                <c:pt idx="4723">
                  <c:v>42201.791666666664</c:v>
                </c:pt>
                <c:pt idx="4724">
                  <c:v>42201.833333333336</c:v>
                </c:pt>
                <c:pt idx="4725">
                  <c:v>42201.875</c:v>
                </c:pt>
                <c:pt idx="4726">
                  <c:v>42201.916666666664</c:v>
                </c:pt>
                <c:pt idx="4727">
                  <c:v>42201.958333333336</c:v>
                </c:pt>
                <c:pt idx="4728">
                  <c:v>42202</c:v>
                </c:pt>
                <c:pt idx="4729">
                  <c:v>42202.041666666664</c:v>
                </c:pt>
                <c:pt idx="4730">
                  <c:v>42202.083333333336</c:v>
                </c:pt>
                <c:pt idx="4731">
                  <c:v>42202.125</c:v>
                </c:pt>
                <c:pt idx="4732">
                  <c:v>42202.166666666664</c:v>
                </c:pt>
                <c:pt idx="4733">
                  <c:v>42202.208333333336</c:v>
                </c:pt>
                <c:pt idx="4734">
                  <c:v>42202.25</c:v>
                </c:pt>
                <c:pt idx="4735">
                  <c:v>42202.291666666664</c:v>
                </c:pt>
                <c:pt idx="4736">
                  <c:v>42202.333333333336</c:v>
                </c:pt>
                <c:pt idx="4737">
                  <c:v>42202.375</c:v>
                </c:pt>
                <c:pt idx="4738">
                  <c:v>42202.416666666664</c:v>
                </c:pt>
                <c:pt idx="4739">
                  <c:v>42202.458333333336</c:v>
                </c:pt>
                <c:pt idx="4740">
                  <c:v>42202.5</c:v>
                </c:pt>
                <c:pt idx="4741">
                  <c:v>42202.541666666664</c:v>
                </c:pt>
                <c:pt idx="4742">
                  <c:v>42202.583333333336</c:v>
                </c:pt>
                <c:pt idx="4743">
                  <c:v>42202.625</c:v>
                </c:pt>
                <c:pt idx="4744">
                  <c:v>42202.666666666664</c:v>
                </c:pt>
                <c:pt idx="4745">
                  <c:v>42202.708333333336</c:v>
                </c:pt>
                <c:pt idx="4746">
                  <c:v>42202.75</c:v>
                </c:pt>
                <c:pt idx="4747">
                  <c:v>42202.791666666664</c:v>
                </c:pt>
                <c:pt idx="4748">
                  <c:v>42202.833333333336</c:v>
                </c:pt>
                <c:pt idx="4749">
                  <c:v>42202.875</c:v>
                </c:pt>
                <c:pt idx="4750">
                  <c:v>42202.916666666664</c:v>
                </c:pt>
                <c:pt idx="4751">
                  <c:v>42202.958333333336</c:v>
                </c:pt>
                <c:pt idx="4752">
                  <c:v>42203</c:v>
                </c:pt>
                <c:pt idx="4753">
                  <c:v>42203.041666666664</c:v>
                </c:pt>
                <c:pt idx="4754">
                  <c:v>42203.083333333336</c:v>
                </c:pt>
                <c:pt idx="4755">
                  <c:v>42203.125</c:v>
                </c:pt>
                <c:pt idx="4756">
                  <c:v>42203.166666666664</c:v>
                </c:pt>
                <c:pt idx="4757">
                  <c:v>42203.208333333336</c:v>
                </c:pt>
                <c:pt idx="4758">
                  <c:v>42203.25</c:v>
                </c:pt>
                <c:pt idx="4759">
                  <c:v>42203.291666666664</c:v>
                </c:pt>
                <c:pt idx="4760">
                  <c:v>42203.333333333336</c:v>
                </c:pt>
                <c:pt idx="4761">
                  <c:v>42203.375</c:v>
                </c:pt>
                <c:pt idx="4762">
                  <c:v>42203.416666666664</c:v>
                </c:pt>
                <c:pt idx="4763">
                  <c:v>42203.458333333336</c:v>
                </c:pt>
                <c:pt idx="4764">
                  <c:v>42203.5</c:v>
                </c:pt>
                <c:pt idx="4765">
                  <c:v>42203.541666666664</c:v>
                </c:pt>
                <c:pt idx="4766">
                  <c:v>42203.583333333336</c:v>
                </c:pt>
                <c:pt idx="4767">
                  <c:v>42203.625</c:v>
                </c:pt>
                <c:pt idx="4768">
                  <c:v>42203.666666666664</c:v>
                </c:pt>
                <c:pt idx="4769">
                  <c:v>42203.708333333336</c:v>
                </c:pt>
                <c:pt idx="4770">
                  <c:v>42203.75</c:v>
                </c:pt>
                <c:pt idx="4771">
                  <c:v>42203.791666666664</c:v>
                </c:pt>
                <c:pt idx="4772">
                  <c:v>42203.833333333336</c:v>
                </c:pt>
                <c:pt idx="4773">
                  <c:v>42203.875</c:v>
                </c:pt>
                <c:pt idx="4774">
                  <c:v>42203.916666666664</c:v>
                </c:pt>
                <c:pt idx="4775">
                  <c:v>42203.958333333336</c:v>
                </c:pt>
                <c:pt idx="4776">
                  <c:v>42204</c:v>
                </c:pt>
                <c:pt idx="4777">
                  <c:v>42204.041666666664</c:v>
                </c:pt>
                <c:pt idx="4778">
                  <c:v>42204.083333333336</c:v>
                </c:pt>
                <c:pt idx="4779">
                  <c:v>42204.125</c:v>
                </c:pt>
                <c:pt idx="4780">
                  <c:v>42204.166666666664</c:v>
                </c:pt>
                <c:pt idx="4781">
                  <c:v>42204.208333333336</c:v>
                </c:pt>
                <c:pt idx="4782">
                  <c:v>42204.25</c:v>
                </c:pt>
                <c:pt idx="4783">
                  <c:v>42204.291666666664</c:v>
                </c:pt>
                <c:pt idx="4784">
                  <c:v>42204.333333333336</c:v>
                </c:pt>
                <c:pt idx="4785">
                  <c:v>42204.375</c:v>
                </c:pt>
                <c:pt idx="4786">
                  <c:v>42204.416666666664</c:v>
                </c:pt>
                <c:pt idx="4787">
                  <c:v>42204.458333333336</c:v>
                </c:pt>
                <c:pt idx="4788">
                  <c:v>42204.5</c:v>
                </c:pt>
                <c:pt idx="4789">
                  <c:v>42204.541666666664</c:v>
                </c:pt>
                <c:pt idx="4790">
                  <c:v>42204.583333333336</c:v>
                </c:pt>
                <c:pt idx="4791">
                  <c:v>42204.625</c:v>
                </c:pt>
                <c:pt idx="4792">
                  <c:v>42204.666666666664</c:v>
                </c:pt>
                <c:pt idx="4793">
                  <c:v>42204.708333333336</c:v>
                </c:pt>
                <c:pt idx="4794">
                  <c:v>42204.75</c:v>
                </c:pt>
                <c:pt idx="4795">
                  <c:v>42204.791666666664</c:v>
                </c:pt>
                <c:pt idx="4796">
                  <c:v>42204.833333333336</c:v>
                </c:pt>
                <c:pt idx="4797">
                  <c:v>42204.875</c:v>
                </c:pt>
                <c:pt idx="4798">
                  <c:v>42204.916666666664</c:v>
                </c:pt>
                <c:pt idx="4799">
                  <c:v>42204.958333333336</c:v>
                </c:pt>
                <c:pt idx="4800">
                  <c:v>42205</c:v>
                </c:pt>
                <c:pt idx="4801">
                  <c:v>42205.041666666664</c:v>
                </c:pt>
                <c:pt idx="4802">
                  <c:v>42205.083333333336</c:v>
                </c:pt>
                <c:pt idx="4803">
                  <c:v>42205.125</c:v>
                </c:pt>
                <c:pt idx="4804">
                  <c:v>42205.166666666664</c:v>
                </c:pt>
                <c:pt idx="4805">
                  <c:v>42205.208333333336</c:v>
                </c:pt>
                <c:pt idx="4806">
                  <c:v>42205.25</c:v>
                </c:pt>
                <c:pt idx="4807">
                  <c:v>42205.291666666664</c:v>
                </c:pt>
                <c:pt idx="4808">
                  <c:v>42205.333333333336</c:v>
                </c:pt>
                <c:pt idx="4809">
                  <c:v>42205.375</c:v>
                </c:pt>
                <c:pt idx="4810">
                  <c:v>42205.416666666664</c:v>
                </c:pt>
                <c:pt idx="4811">
                  <c:v>42205.458333333336</c:v>
                </c:pt>
                <c:pt idx="4812">
                  <c:v>42205.5</c:v>
                </c:pt>
                <c:pt idx="4813">
                  <c:v>42205.541666666664</c:v>
                </c:pt>
                <c:pt idx="4814">
                  <c:v>42205.583333333336</c:v>
                </c:pt>
                <c:pt idx="4815">
                  <c:v>42205.625</c:v>
                </c:pt>
                <c:pt idx="4816">
                  <c:v>42205.666666666664</c:v>
                </c:pt>
                <c:pt idx="4817">
                  <c:v>42205.708333333336</c:v>
                </c:pt>
                <c:pt idx="4818">
                  <c:v>42205.75</c:v>
                </c:pt>
                <c:pt idx="4819">
                  <c:v>42205.791666666664</c:v>
                </c:pt>
                <c:pt idx="4820">
                  <c:v>42205.833333333336</c:v>
                </c:pt>
                <c:pt idx="4821">
                  <c:v>42205.875</c:v>
                </c:pt>
                <c:pt idx="4822">
                  <c:v>42205.916666666664</c:v>
                </c:pt>
                <c:pt idx="4823">
                  <c:v>42205.958333333336</c:v>
                </c:pt>
                <c:pt idx="4824">
                  <c:v>42206</c:v>
                </c:pt>
                <c:pt idx="4825">
                  <c:v>42206.041666666664</c:v>
                </c:pt>
                <c:pt idx="4826">
                  <c:v>42206.083333333336</c:v>
                </c:pt>
                <c:pt idx="4827">
                  <c:v>42206.125</c:v>
                </c:pt>
                <c:pt idx="4828">
                  <c:v>42206.166666666664</c:v>
                </c:pt>
                <c:pt idx="4829">
                  <c:v>42206.208333333336</c:v>
                </c:pt>
                <c:pt idx="4830">
                  <c:v>42206.25</c:v>
                </c:pt>
                <c:pt idx="4831">
                  <c:v>42206.291666666664</c:v>
                </c:pt>
                <c:pt idx="4832">
                  <c:v>42206.333333333336</c:v>
                </c:pt>
                <c:pt idx="4833">
                  <c:v>42206.375</c:v>
                </c:pt>
                <c:pt idx="4834">
                  <c:v>42206.416666666664</c:v>
                </c:pt>
                <c:pt idx="4835">
                  <c:v>42206.458333333336</c:v>
                </c:pt>
                <c:pt idx="4836">
                  <c:v>42206.5</c:v>
                </c:pt>
                <c:pt idx="4837">
                  <c:v>42206.541666666664</c:v>
                </c:pt>
                <c:pt idx="4838">
                  <c:v>42206.583333333336</c:v>
                </c:pt>
                <c:pt idx="4839">
                  <c:v>42206.625</c:v>
                </c:pt>
                <c:pt idx="4840">
                  <c:v>42206.666666666664</c:v>
                </c:pt>
                <c:pt idx="4841">
                  <c:v>42206.708333333336</c:v>
                </c:pt>
                <c:pt idx="4842">
                  <c:v>42206.75</c:v>
                </c:pt>
                <c:pt idx="4843">
                  <c:v>42206.791666666664</c:v>
                </c:pt>
                <c:pt idx="4844">
                  <c:v>42206.833333333336</c:v>
                </c:pt>
                <c:pt idx="4845">
                  <c:v>42206.875</c:v>
                </c:pt>
                <c:pt idx="4846">
                  <c:v>42206.916666666664</c:v>
                </c:pt>
                <c:pt idx="4847">
                  <c:v>42206.958333333336</c:v>
                </c:pt>
                <c:pt idx="4848">
                  <c:v>42207</c:v>
                </c:pt>
                <c:pt idx="4849">
                  <c:v>42207.041666666664</c:v>
                </c:pt>
                <c:pt idx="4850">
                  <c:v>42207.083333333336</c:v>
                </c:pt>
                <c:pt idx="4851">
                  <c:v>42207.125</c:v>
                </c:pt>
                <c:pt idx="4852">
                  <c:v>42207.166666666664</c:v>
                </c:pt>
                <c:pt idx="4853">
                  <c:v>42207.208333333336</c:v>
                </c:pt>
                <c:pt idx="4854">
                  <c:v>42207.25</c:v>
                </c:pt>
                <c:pt idx="4855">
                  <c:v>42207.291666666664</c:v>
                </c:pt>
                <c:pt idx="4856">
                  <c:v>42207.333333333336</c:v>
                </c:pt>
                <c:pt idx="4857">
                  <c:v>42207.375</c:v>
                </c:pt>
                <c:pt idx="4858">
                  <c:v>42207.416666666664</c:v>
                </c:pt>
                <c:pt idx="4859">
                  <c:v>42207.458333333336</c:v>
                </c:pt>
                <c:pt idx="4860">
                  <c:v>42207.5</c:v>
                </c:pt>
                <c:pt idx="4861">
                  <c:v>42207.541666666664</c:v>
                </c:pt>
                <c:pt idx="4862">
                  <c:v>42207.583333333336</c:v>
                </c:pt>
                <c:pt idx="4863">
                  <c:v>42207.625</c:v>
                </c:pt>
                <c:pt idx="4864">
                  <c:v>42207.666666666664</c:v>
                </c:pt>
                <c:pt idx="4865">
                  <c:v>42207.708333333336</c:v>
                </c:pt>
                <c:pt idx="4866">
                  <c:v>42207.75</c:v>
                </c:pt>
                <c:pt idx="4867">
                  <c:v>42207.791666666664</c:v>
                </c:pt>
                <c:pt idx="4868">
                  <c:v>42207.833333333336</c:v>
                </c:pt>
                <c:pt idx="4869">
                  <c:v>42207.875</c:v>
                </c:pt>
                <c:pt idx="4870">
                  <c:v>42207.916666666664</c:v>
                </c:pt>
                <c:pt idx="4871">
                  <c:v>42207.958333333336</c:v>
                </c:pt>
                <c:pt idx="4872">
                  <c:v>42208</c:v>
                </c:pt>
                <c:pt idx="4873">
                  <c:v>42208.041666666664</c:v>
                </c:pt>
                <c:pt idx="4874">
                  <c:v>42208.083333333336</c:v>
                </c:pt>
                <c:pt idx="4875">
                  <c:v>42208.125</c:v>
                </c:pt>
                <c:pt idx="4876">
                  <c:v>42208.166666666664</c:v>
                </c:pt>
                <c:pt idx="4877">
                  <c:v>42208.208333333336</c:v>
                </c:pt>
                <c:pt idx="4878">
                  <c:v>42208.25</c:v>
                </c:pt>
                <c:pt idx="4879">
                  <c:v>42208.291666666664</c:v>
                </c:pt>
                <c:pt idx="4880">
                  <c:v>42208.333333333336</c:v>
                </c:pt>
                <c:pt idx="4881">
                  <c:v>42208.375</c:v>
                </c:pt>
                <c:pt idx="4882">
                  <c:v>42208.416666666664</c:v>
                </c:pt>
                <c:pt idx="4883">
                  <c:v>42208.458333333336</c:v>
                </c:pt>
                <c:pt idx="4884">
                  <c:v>42208.5</c:v>
                </c:pt>
                <c:pt idx="4885">
                  <c:v>42208.541666666664</c:v>
                </c:pt>
                <c:pt idx="4886">
                  <c:v>42208.583333333336</c:v>
                </c:pt>
                <c:pt idx="4887">
                  <c:v>42208.625</c:v>
                </c:pt>
                <c:pt idx="4888">
                  <c:v>42208.666666666664</c:v>
                </c:pt>
                <c:pt idx="4889">
                  <c:v>42208.708333333336</c:v>
                </c:pt>
                <c:pt idx="4890">
                  <c:v>42208.75</c:v>
                </c:pt>
                <c:pt idx="4891">
                  <c:v>42208.791666666664</c:v>
                </c:pt>
                <c:pt idx="4892">
                  <c:v>42208.833333333336</c:v>
                </c:pt>
                <c:pt idx="4893">
                  <c:v>42208.875</c:v>
                </c:pt>
                <c:pt idx="4894">
                  <c:v>42208.916666666664</c:v>
                </c:pt>
                <c:pt idx="4895">
                  <c:v>42208.958333333336</c:v>
                </c:pt>
                <c:pt idx="4896">
                  <c:v>42209</c:v>
                </c:pt>
                <c:pt idx="4897">
                  <c:v>42209.041666666664</c:v>
                </c:pt>
                <c:pt idx="4898">
                  <c:v>42209.083333333336</c:v>
                </c:pt>
                <c:pt idx="4899">
                  <c:v>42209.125</c:v>
                </c:pt>
                <c:pt idx="4900">
                  <c:v>42209.166666666664</c:v>
                </c:pt>
                <c:pt idx="4901">
                  <c:v>42209.208333333336</c:v>
                </c:pt>
                <c:pt idx="4902">
                  <c:v>42209.25</c:v>
                </c:pt>
                <c:pt idx="4903">
                  <c:v>42209.291666666664</c:v>
                </c:pt>
                <c:pt idx="4904">
                  <c:v>42209.333333333336</c:v>
                </c:pt>
                <c:pt idx="4905">
                  <c:v>42209.375</c:v>
                </c:pt>
                <c:pt idx="4906">
                  <c:v>42209.416666666664</c:v>
                </c:pt>
                <c:pt idx="4907">
                  <c:v>42209.458333333336</c:v>
                </c:pt>
                <c:pt idx="4908">
                  <c:v>42209.5</c:v>
                </c:pt>
                <c:pt idx="4909">
                  <c:v>42209.541666666664</c:v>
                </c:pt>
                <c:pt idx="4910">
                  <c:v>42209.583333333336</c:v>
                </c:pt>
                <c:pt idx="4911">
                  <c:v>42209.625</c:v>
                </c:pt>
                <c:pt idx="4912">
                  <c:v>42209.666666666664</c:v>
                </c:pt>
                <c:pt idx="4913">
                  <c:v>42209.708333333336</c:v>
                </c:pt>
                <c:pt idx="4914">
                  <c:v>42209.75</c:v>
                </c:pt>
                <c:pt idx="4915">
                  <c:v>42209.791666666664</c:v>
                </c:pt>
                <c:pt idx="4916">
                  <c:v>42209.833333333336</c:v>
                </c:pt>
                <c:pt idx="4917">
                  <c:v>42209.875</c:v>
                </c:pt>
                <c:pt idx="4918">
                  <c:v>42209.916666666664</c:v>
                </c:pt>
                <c:pt idx="4919">
                  <c:v>42209.958333333336</c:v>
                </c:pt>
                <c:pt idx="4920">
                  <c:v>42210</c:v>
                </c:pt>
                <c:pt idx="4921">
                  <c:v>42210.041666666664</c:v>
                </c:pt>
                <c:pt idx="4922">
                  <c:v>42210.083333333336</c:v>
                </c:pt>
                <c:pt idx="4923">
                  <c:v>42210.125</c:v>
                </c:pt>
                <c:pt idx="4924">
                  <c:v>42210.166666666664</c:v>
                </c:pt>
                <c:pt idx="4925">
                  <c:v>42210.208333333336</c:v>
                </c:pt>
                <c:pt idx="4926">
                  <c:v>42210.25</c:v>
                </c:pt>
                <c:pt idx="4927">
                  <c:v>42210.291666666664</c:v>
                </c:pt>
                <c:pt idx="4928">
                  <c:v>42210.333333333336</c:v>
                </c:pt>
                <c:pt idx="4929">
                  <c:v>42210.375</c:v>
                </c:pt>
                <c:pt idx="4930">
                  <c:v>42210.416666666664</c:v>
                </c:pt>
                <c:pt idx="4931">
                  <c:v>42210.458333333336</c:v>
                </c:pt>
                <c:pt idx="4932">
                  <c:v>42210.5</c:v>
                </c:pt>
                <c:pt idx="4933">
                  <c:v>42210.541666666664</c:v>
                </c:pt>
                <c:pt idx="4934">
                  <c:v>42210.583333333336</c:v>
                </c:pt>
                <c:pt idx="4935">
                  <c:v>42210.625</c:v>
                </c:pt>
                <c:pt idx="4936">
                  <c:v>42210.666666666664</c:v>
                </c:pt>
                <c:pt idx="4937">
                  <c:v>42210.708333333336</c:v>
                </c:pt>
                <c:pt idx="4938">
                  <c:v>42210.75</c:v>
                </c:pt>
                <c:pt idx="4939">
                  <c:v>42210.791666666664</c:v>
                </c:pt>
                <c:pt idx="4940">
                  <c:v>42210.833333333336</c:v>
                </c:pt>
                <c:pt idx="4941">
                  <c:v>42210.875</c:v>
                </c:pt>
                <c:pt idx="4942">
                  <c:v>42210.916666666664</c:v>
                </c:pt>
                <c:pt idx="4943">
                  <c:v>42210.958333333336</c:v>
                </c:pt>
                <c:pt idx="4944">
                  <c:v>42211</c:v>
                </c:pt>
                <c:pt idx="4945">
                  <c:v>42211.041666666664</c:v>
                </c:pt>
                <c:pt idx="4946">
                  <c:v>42211.083333333336</c:v>
                </c:pt>
                <c:pt idx="4947">
                  <c:v>42211.125</c:v>
                </c:pt>
                <c:pt idx="4948">
                  <c:v>42211.166666666664</c:v>
                </c:pt>
                <c:pt idx="4949">
                  <c:v>42211.208333333336</c:v>
                </c:pt>
                <c:pt idx="4950">
                  <c:v>42211.25</c:v>
                </c:pt>
                <c:pt idx="4951">
                  <c:v>42211.291666666664</c:v>
                </c:pt>
                <c:pt idx="4952">
                  <c:v>42211.333333333336</c:v>
                </c:pt>
                <c:pt idx="4953">
                  <c:v>42211.375</c:v>
                </c:pt>
                <c:pt idx="4954">
                  <c:v>42211.416666666664</c:v>
                </c:pt>
                <c:pt idx="4955">
                  <c:v>42211.458333333336</c:v>
                </c:pt>
                <c:pt idx="4956">
                  <c:v>42211.5</c:v>
                </c:pt>
                <c:pt idx="4957">
                  <c:v>42211.541666666664</c:v>
                </c:pt>
                <c:pt idx="4958">
                  <c:v>42211.583333333336</c:v>
                </c:pt>
                <c:pt idx="4959">
                  <c:v>42211.625</c:v>
                </c:pt>
                <c:pt idx="4960">
                  <c:v>42211.666666666664</c:v>
                </c:pt>
                <c:pt idx="4961">
                  <c:v>42211.708333333336</c:v>
                </c:pt>
                <c:pt idx="4962">
                  <c:v>42211.75</c:v>
                </c:pt>
                <c:pt idx="4963">
                  <c:v>42211.791666666664</c:v>
                </c:pt>
                <c:pt idx="4964">
                  <c:v>42211.833333333336</c:v>
                </c:pt>
                <c:pt idx="4965">
                  <c:v>42211.875</c:v>
                </c:pt>
                <c:pt idx="4966">
                  <c:v>42211.916666666664</c:v>
                </c:pt>
                <c:pt idx="4967">
                  <c:v>42211.958333333336</c:v>
                </c:pt>
                <c:pt idx="4968">
                  <c:v>42212</c:v>
                </c:pt>
                <c:pt idx="4969">
                  <c:v>42212.041666666664</c:v>
                </c:pt>
                <c:pt idx="4970">
                  <c:v>42212.083333333336</c:v>
                </c:pt>
                <c:pt idx="4971">
                  <c:v>42212.125</c:v>
                </c:pt>
                <c:pt idx="4972">
                  <c:v>42212.166666666664</c:v>
                </c:pt>
                <c:pt idx="4973">
                  <c:v>42212.208333333336</c:v>
                </c:pt>
                <c:pt idx="4974">
                  <c:v>42212.25</c:v>
                </c:pt>
                <c:pt idx="4975">
                  <c:v>42212.291666666664</c:v>
                </c:pt>
                <c:pt idx="4976">
                  <c:v>42212.333333333336</c:v>
                </c:pt>
                <c:pt idx="4977">
                  <c:v>42212.375</c:v>
                </c:pt>
                <c:pt idx="4978">
                  <c:v>42212.416666666664</c:v>
                </c:pt>
                <c:pt idx="4979">
                  <c:v>42212.458333333336</c:v>
                </c:pt>
                <c:pt idx="4980">
                  <c:v>42212.5</c:v>
                </c:pt>
                <c:pt idx="4981">
                  <c:v>42212.541666666664</c:v>
                </c:pt>
                <c:pt idx="4982">
                  <c:v>42212.583333333336</c:v>
                </c:pt>
                <c:pt idx="4983">
                  <c:v>42212.625</c:v>
                </c:pt>
                <c:pt idx="4984">
                  <c:v>42212.666666666664</c:v>
                </c:pt>
                <c:pt idx="4985">
                  <c:v>42212.708333333336</c:v>
                </c:pt>
                <c:pt idx="4986">
                  <c:v>42212.75</c:v>
                </c:pt>
                <c:pt idx="4987">
                  <c:v>42212.791666666664</c:v>
                </c:pt>
                <c:pt idx="4988">
                  <c:v>42212.833333333336</c:v>
                </c:pt>
                <c:pt idx="4989">
                  <c:v>42212.875</c:v>
                </c:pt>
                <c:pt idx="4990">
                  <c:v>42212.916666666664</c:v>
                </c:pt>
                <c:pt idx="4991">
                  <c:v>42212.958333333336</c:v>
                </c:pt>
                <c:pt idx="4992">
                  <c:v>42213</c:v>
                </c:pt>
                <c:pt idx="4993">
                  <c:v>42213.041666666664</c:v>
                </c:pt>
                <c:pt idx="4994">
                  <c:v>42213.083333333336</c:v>
                </c:pt>
                <c:pt idx="4995">
                  <c:v>42213.125</c:v>
                </c:pt>
                <c:pt idx="4996">
                  <c:v>42213.166666666664</c:v>
                </c:pt>
                <c:pt idx="4997">
                  <c:v>42213.208333333336</c:v>
                </c:pt>
                <c:pt idx="4998">
                  <c:v>42213.25</c:v>
                </c:pt>
                <c:pt idx="4999">
                  <c:v>42213.291666666664</c:v>
                </c:pt>
                <c:pt idx="5000">
                  <c:v>42213.333333333336</c:v>
                </c:pt>
                <c:pt idx="5001">
                  <c:v>42213.375</c:v>
                </c:pt>
                <c:pt idx="5002">
                  <c:v>42213.416666666664</c:v>
                </c:pt>
                <c:pt idx="5003">
                  <c:v>42213.458333333336</c:v>
                </c:pt>
                <c:pt idx="5004">
                  <c:v>42213.5</c:v>
                </c:pt>
                <c:pt idx="5005">
                  <c:v>42213.541666666664</c:v>
                </c:pt>
                <c:pt idx="5006">
                  <c:v>42213.583333333336</c:v>
                </c:pt>
                <c:pt idx="5007">
                  <c:v>42213.625</c:v>
                </c:pt>
                <c:pt idx="5008">
                  <c:v>42213.666666666664</c:v>
                </c:pt>
                <c:pt idx="5009">
                  <c:v>42213.708333333336</c:v>
                </c:pt>
                <c:pt idx="5010">
                  <c:v>42213.75</c:v>
                </c:pt>
                <c:pt idx="5011">
                  <c:v>42213.791666666664</c:v>
                </c:pt>
                <c:pt idx="5012">
                  <c:v>42213.833333333336</c:v>
                </c:pt>
                <c:pt idx="5013">
                  <c:v>42213.875</c:v>
                </c:pt>
                <c:pt idx="5014">
                  <c:v>42213.916666666664</c:v>
                </c:pt>
                <c:pt idx="5015">
                  <c:v>42213.958333333336</c:v>
                </c:pt>
                <c:pt idx="5016">
                  <c:v>42214</c:v>
                </c:pt>
                <c:pt idx="5017">
                  <c:v>42214.041666666664</c:v>
                </c:pt>
                <c:pt idx="5018">
                  <c:v>42214.083333333336</c:v>
                </c:pt>
                <c:pt idx="5019">
                  <c:v>42214.125</c:v>
                </c:pt>
                <c:pt idx="5020">
                  <c:v>42214.166666666664</c:v>
                </c:pt>
                <c:pt idx="5021">
                  <c:v>42214.208333333336</c:v>
                </c:pt>
                <c:pt idx="5022">
                  <c:v>42214.25</c:v>
                </c:pt>
                <c:pt idx="5023">
                  <c:v>42214.291666666664</c:v>
                </c:pt>
                <c:pt idx="5024">
                  <c:v>42214.333333333336</c:v>
                </c:pt>
                <c:pt idx="5025">
                  <c:v>42214.375</c:v>
                </c:pt>
                <c:pt idx="5026">
                  <c:v>42214.416666666664</c:v>
                </c:pt>
                <c:pt idx="5027">
                  <c:v>42214.458333333336</c:v>
                </c:pt>
                <c:pt idx="5028">
                  <c:v>42214.5</c:v>
                </c:pt>
                <c:pt idx="5029">
                  <c:v>42214.541666666664</c:v>
                </c:pt>
                <c:pt idx="5030">
                  <c:v>42214.583333333336</c:v>
                </c:pt>
                <c:pt idx="5031">
                  <c:v>42214.625</c:v>
                </c:pt>
                <c:pt idx="5032">
                  <c:v>42214.666666666664</c:v>
                </c:pt>
                <c:pt idx="5033">
                  <c:v>42214.708333333336</c:v>
                </c:pt>
                <c:pt idx="5034">
                  <c:v>42214.75</c:v>
                </c:pt>
                <c:pt idx="5035">
                  <c:v>42214.791666666664</c:v>
                </c:pt>
                <c:pt idx="5036">
                  <c:v>42214.833333333336</c:v>
                </c:pt>
                <c:pt idx="5037">
                  <c:v>42214.875</c:v>
                </c:pt>
                <c:pt idx="5038">
                  <c:v>42214.916666666664</c:v>
                </c:pt>
                <c:pt idx="5039">
                  <c:v>42214.958333333336</c:v>
                </c:pt>
                <c:pt idx="5040">
                  <c:v>42215</c:v>
                </c:pt>
                <c:pt idx="5041">
                  <c:v>42215.041666666664</c:v>
                </c:pt>
                <c:pt idx="5042">
                  <c:v>42215.083333333336</c:v>
                </c:pt>
                <c:pt idx="5043">
                  <c:v>42215.125</c:v>
                </c:pt>
                <c:pt idx="5044">
                  <c:v>42215.166666666664</c:v>
                </c:pt>
                <c:pt idx="5045">
                  <c:v>42215.208333333336</c:v>
                </c:pt>
                <c:pt idx="5046">
                  <c:v>42215.25</c:v>
                </c:pt>
                <c:pt idx="5047">
                  <c:v>42215.291666666664</c:v>
                </c:pt>
                <c:pt idx="5048">
                  <c:v>42215.333333333336</c:v>
                </c:pt>
                <c:pt idx="5049">
                  <c:v>42215.375</c:v>
                </c:pt>
                <c:pt idx="5050">
                  <c:v>42215.416666666664</c:v>
                </c:pt>
                <c:pt idx="5051">
                  <c:v>42215.458333333336</c:v>
                </c:pt>
                <c:pt idx="5052">
                  <c:v>42215.5</c:v>
                </c:pt>
                <c:pt idx="5053">
                  <c:v>42215.541666666664</c:v>
                </c:pt>
                <c:pt idx="5054">
                  <c:v>42215.583333333336</c:v>
                </c:pt>
                <c:pt idx="5055">
                  <c:v>42215.625</c:v>
                </c:pt>
                <c:pt idx="5056">
                  <c:v>42215.666666666664</c:v>
                </c:pt>
                <c:pt idx="5057">
                  <c:v>42215.708333333336</c:v>
                </c:pt>
                <c:pt idx="5058">
                  <c:v>42215.75</c:v>
                </c:pt>
                <c:pt idx="5059">
                  <c:v>42215.791666666664</c:v>
                </c:pt>
                <c:pt idx="5060">
                  <c:v>42215.833333333336</c:v>
                </c:pt>
                <c:pt idx="5061">
                  <c:v>42215.875</c:v>
                </c:pt>
                <c:pt idx="5062">
                  <c:v>42215.916666666664</c:v>
                </c:pt>
                <c:pt idx="5063">
                  <c:v>42215.958333333336</c:v>
                </c:pt>
                <c:pt idx="5064">
                  <c:v>42216</c:v>
                </c:pt>
                <c:pt idx="5065">
                  <c:v>42216.041666666664</c:v>
                </c:pt>
                <c:pt idx="5066">
                  <c:v>42216.083333333336</c:v>
                </c:pt>
                <c:pt idx="5067">
                  <c:v>42216.125</c:v>
                </c:pt>
                <c:pt idx="5068">
                  <c:v>42216.166666666664</c:v>
                </c:pt>
                <c:pt idx="5069">
                  <c:v>42216.208333333336</c:v>
                </c:pt>
                <c:pt idx="5070">
                  <c:v>42216.25</c:v>
                </c:pt>
                <c:pt idx="5071">
                  <c:v>42216.291666666664</c:v>
                </c:pt>
                <c:pt idx="5072">
                  <c:v>42216.333333333336</c:v>
                </c:pt>
                <c:pt idx="5073">
                  <c:v>42216.375</c:v>
                </c:pt>
                <c:pt idx="5074">
                  <c:v>42216.416666666664</c:v>
                </c:pt>
                <c:pt idx="5075">
                  <c:v>42216.458333333336</c:v>
                </c:pt>
                <c:pt idx="5076">
                  <c:v>42216.5</c:v>
                </c:pt>
                <c:pt idx="5077">
                  <c:v>42216.541666666664</c:v>
                </c:pt>
                <c:pt idx="5078">
                  <c:v>42216.583333333336</c:v>
                </c:pt>
                <c:pt idx="5079">
                  <c:v>42216.625</c:v>
                </c:pt>
                <c:pt idx="5080">
                  <c:v>42216.666666666664</c:v>
                </c:pt>
                <c:pt idx="5081">
                  <c:v>42216.708333333336</c:v>
                </c:pt>
                <c:pt idx="5082">
                  <c:v>42216.75</c:v>
                </c:pt>
                <c:pt idx="5083">
                  <c:v>42216.791666666664</c:v>
                </c:pt>
                <c:pt idx="5084">
                  <c:v>42216.833333333336</c:v>
                </c:pt>
                <c:pt idx="5085">
                  <c:v>42216.875</c:v>
                </c:pt>
                <c:pt idx="5086">
                  <c:v>42216.916666666664</c:v>
                </c:pt>
                <c:pt idx="5087">
                  <c:v>42216.958333333336</c:v>
                </c:pt>
                <c:pt idx="5088">
                  <c:v>42217</c:v>
                </c:pt>
                <c:pt idx="5089">
                  <c:v>42217.041666666664</c:v>
                </c:pt>
                <c:pt idx="5090">
                  <c:v>42217.083333333336</c:v>
                </c:pt>
                <c:pt idx="5091">
                  <c:v>42217.125</c:v>
                </c:pt>
                <c:pt idx="5092">
                  <c:v>42217.166666666664</c:v>
                </c:pt>
                <c:pt idx="5093">
                  <c:v>42217.208333333336</c:v>
                </c:pt>
                <c:pt idx="5094">
                  <c:v>42217.25</c:v>
                </c:pt>
                <c:pt idx="5095">
                  <c:v>42217.291666666664</c:v>
                </c:pt>
                <c:pt idx="5096">
                  <c:v>42217.333333333336</c:v>
                </c:pt>
                <c:pt idx="5097">
                  <c:v>42217.375</c:v>
                </c:pt>
                <c:pt idx="5098">
                  <c:v>42217.416666666664</c:v>
                </c:pt>
                <c:pt idx="5099">
                  <c:v>42217.458333333336</c:v>
                </c:pt>
                <c:pt idx="5100">
                  <c:v>42217.5</c:v>
                </c:pt>
                <c:pt idx="5101">
                  <c:v>42217.541666666664</c:v>
                </c:pt>
                <c:pt idx="5102">
                  <c:v>42217.583333333336</c:v>
                </c:pt>
                <c:pt idx="5103">
                  <c:v>42217.625</c:v>
                </c:pt>
                <c:pt idx="5104">
                  <c:v>42217.666666666664</c:v>
                </c:pt>
                <c:pt idx="5105">
                  <c:v>42217.708333333336</c:v>
                </c:pt>
                <c:pt idx="5106">
                  <c:v>42217.75</c:v>
                </c:pt>
                <c:pt idx="5107">
                  <c:v>42217.791666666664</c:v>
                </c:pt>
                <c:pt idx="5108">
                  <c:v>42217.833333333336</c:v>
                </c:pt>
                <c:pt idx="5109">
                  <c:v>42217.875</c:v>
                </c:pt>
                <c:pt idx="5110">
                  <c:v>42217.916666666664</c:v>
                </c:pt>
                <c:pt idx="5111">
                  <c:v>42217.958333333336</c:v>
                </c:pt>
                <c:pt idx="5112">
                  <c:v>42218</c:v>
                </c:pt>
                <c:pt idx="5113">
                  <c:v>42218.041666666664</c:v>
                </c:pt>
                <c:pt idx="5114">
                  <c:v>42218.083333333336</c:v>
                </c:pt>
                <c:pt idx="5115">
                  <c:v>42218.125</c:v>
                </c:pt>
                <c:pt idx="5116">
                  <c:v>42218.166666666664</c:v>
                </c:pt>
                <c:pt idx="5117">
                  <c:v>42218.208333333336</c:v>
                </c:pt>
                <c:pt idx="5118">
                  <c:v>42218.25</c:v>
                </c:pt>
                <c:pt idx="5119">
                  <c:v>42218.291666666664</c:v>
                </c:pt>
                <c:pt idx="5120">
                  <c:v>42218.333333333336</c:v>
                </c:pt>
                <c:pt idx="5121">
                  <c:v>42218.375</c:v>
                </c:pt>
                <c:pt idx="5122">
                  <c:v>42218.416666666664</c:v>
                </c:pt>
                <c:pt idx="5123">
                  <c:v>42218.458333333336</c:v>
                </c:pt>
                <c:pt idx="5124">
                  <c:v>42218.5</c:v>
                </c:pt>
                <c:pt idx="5125">
                  <c:v>42218.541666666664</c:v>
                </c:pt>
                <c:pt idx="5126">
                  <c:v>42218.583333333336</c:v>
                </c:pt>
                <c:pt idx="5127">
                  <c:v>42218.625</c:v>
                </c:pt>
                <c:pt idx="5128">
                  <c:v>42218.666666666664</c:v>
                </c:pt>
                <c:pt idx="5129">
                  <c:v>42218.708333333336</c:v>
                </c:pt>
                <c:pt idx="5130">
                  <c:v>42218.75</c:v>
                </c:pt>
                <c:pt idx="5131">
                  <c:v>42218.791666666664</c:v>
                </c:pt>
                <c:pt idx="5132">
                  <c:v>42218.833333333336</c:v>
                </c:pt>
                <c:pt idx="5133">
                  <c:v>42218.875</c:v>
                </c:pt>
                <c:pt idx="5134">
                  <c:v>42218.916666666664</c:v>
                </c:pt>
                <c:pt idx="5135">
                  <c:v>42218.958333333336</c:v>
                </c:pt>
                <c:pt idx="5136">
                  <c:v>42219</c:v>
                </c:pt>
                <c:pt idx="5137">
                  <c:v>42219.041666666664</c:v>
                </c:pt>
                <c:pt idx="5138">
                  <c:v>42219.083333333336</c:v>
                </c:pt>
                <c:pt idx="5139">
                  <c:v>42219.125</c:v>
                </c:pt>
                <c:pt idx="5140">
                  <c:v>42219.166666666664</c:v>
                </c:pt>
                <c:pt idx="5141">
                  <c:v>42219.208333333336</c:v>
                </c:pt>
                <c:pt idx="5142">
                  <c:v>42219.25</c:v>
                </c:pt>
                <c:pt idx="5143">
                  <c:v>42219.291666666664</c:v>
                </c:pt>
                <c:pt idx="5144">
                  <c:v>42219.333333333336</c:v>
                </c:pt>
                <c:pt idx="5145">
                  <c:v>42219.375</c:v>
                </c:pt>
                <c:pt idx="5146">
                  <c:v>42219.416666666664</c:v>
                </c:pt>
                <c:pt idx="5147">
                  <c:v>42219.458333333336</c:v>
                </c:pt>
                <c:pt idx="5148">
                  <c:v>42219.5</c:v>
                </c:pt>
                <c:pt idx="5149">
                  <c:v>42219.541666666664</c:v>
                </c:pt>
                <c:pt idx="5150">
                  <c:v>42219.583333333336</c:v>
                </c:pt>
                <c:pt idx="5151">
                  <c:v>42219.625</c:v>
                </c:pt>
                <c:pt idx="5152">
                  <c:v>42219.666666666664</c:v>
                </c:pt>
                <c:pt idx="5153">
                  <c:v>42219.708333333336</c:v>
                </c:pt>
                <c:pt idx="5154">
                  <c:v>42219.75</c:v>
                </c:pt>
                <c:pt idx="5155">
                  <c:v>42219.791666666664</c:v>
                </c:pt>
                <c:pt idx="5156">
                  <c:v>42219.833333333336</c:v>
                </c:pt>
                <c:pt idx="5157">
                  <c:v>42219.875</c:v>
                </c:pt>
                <c:pt idx="5158">
                  <c:v>42219.916666666664</c:v>
                </c:pt>
                <c:pt idx="5159">
                  <c:v>42219.958333333336</c:v>
                </c:pt>
                <c:pt idx="5160">
                  <c:v>42220</c:v>
                </c:pt>
                <c:pt idx="5161">
                  <c:v>42220.041666666664</c:v>
                </c:pt>
                <c:pt idx="5162">
                  <c:v>42220.083333333336</c:v>
                </c:pt>
                <c:pt idx="5163">
                  <c:v>42220.125</c:v>
                </c:pt>
                <c:pt idx="5164">
                  <c:v>42220.166666666664</c:v>
                </c:pt>
                <c:pt idx="5165">
                  <c:v>42220.208333333336</c:v>
                </c:pt>
                <c:pt idx="5166">
                  <c:v>42220.25</c:v>
                </c:pt>
                <c:pt idx="5167">
                  <c:v>42220.291666666664</c:v>
                </c:pt>
                <c:pt idx="5168">
                  <c:v>42220.333333333336</c:v>
                </c:pt>
                <c:pt idx="5169">
                  <c:v>42220.375</c:v>
                </c:pt>
                <c:pt idx="5170">
                  <c:v>42220.416666666664</c:v>
                </c:pt>
                <c:pt idx="5171">
                  <c:v>42220.458333333336</c:v>
                </c:pt>
                <c:pt idx="5172">
                  <c:v>42220.5</c:v>
                </c:pt>
                <c:pt idx="5173">
                  <c:v>42220.541666666664</c:v>
                </c:pt>
                <c:pt idx="5174">
                  <c:v>42220.583333333336</c:v>
                </c:pt>
                <c:pt idx="5175">
                  <c:v>42220.625</c:v>
                </c:pt>
                <c:pt idx="5176">
                  <c:v>42220.666666666664</c:v>
                </c:pt>
                <c:pt idx="5177">
                  <c:v>42220.708333333336</c:v>
                </c:pt>
                <c:pt idx="5178">
                  <c:v>42220.75</c:v>
                </c:pt>
                <c:pt idx="5179">
                  <c:v>42220.791666666664</c:v>
                </c:pt>
                <c:pt idx="5180">
                  <c:v>42220.833333333336</c:v>
                </c:pt>
                <c:pt idx="5181">
                  <c:v>42220.875</c:v>
                </c:pt>
                <c:pt idx="5182">
                  <c:v>42220.916666666664</c:v>
                </c:pt>
                <c:pt idx="5183">
                  <c:v>42220.958333333336</c:v>
                </c:pt>
                <c:pt idx="5184">
                  <c:v>42221</c:v>
                </c:pt>
                <c:pt idx="5185">
                  <c:v>42221.041666666664</c:v>
                </c:pt>
                <c:pt idx="5186">
                  <c:v>42221.083333333336</c:v>
                </c:pt>
                <c:pt idx="5187">
                  <c:v>42221.125</c:v>
                </c:pt>
                <c:pt idx="5188">
                  <c:v>42221.166666666664</c:v>
                </c:pt>
                <c:pt idx="5189">
                  <c:v>42221.208333333336</c:v>
                </c:pt>
                <c:pt idx="5190">
                  <c:v>42221.25</c:v>
                </c:pt>
                <c:pt idx="5191">
                  <c:v>42221.291666666664</c:v>
                </c:pt>
                <c:pt idx="5192">
                  <c:v>42221.333333333336</c:v>
                </c:pt>
                <c:pt idx="5193">
                  <c:v>42221.375</c:v>
                </c:pt>
                <c:pt idx="5194">
                  <c:v>42221.416666666664</c:v>
                </c:pt>
                <c:pt idx="5195">
                  <c:v>42221.458333333336</c:v>
                </c:pt>
                <c:pt idx="5196">
                  <c:v>42221.5</c:v>
                </c:pt>
                <c:pt idx="5197">
                  <c:v>42221.541666666664</c:v>
                </c:pt>
                <c:pt idx="5198">
                  <c:v>42221.583333333336</c:v>
                </c:pt>
                <c:pt idx="5199">
                  <c:v>42221.625</c:v>
                </c:pt>
                <c:pt idx="5200">
                  <c:v>42221.666666666664</c:v>
                </c:pt>
                <c:pt idx="5201">
                  <c:v>42221.708333333336</c:v>
                </c:pt>
                <c:pt idx="5202">
                  <c:v>42221.75</c:v>
                </c:pt>
                <c:pt idx="5203">
                  <c:v>42221.791666666664</c:v>
                </c:pt>
                <c:pt idx="5204">
                  <c:v>42221.833333333336</c:v>
                </c:pt>
                <c:pt idx="5205">
                  <c:v>42221.875</c:v>
                </c:pt>
                <c:pt idx="5206">
                  <c:v>42221.916666666664</c:v>
                </c:pt>
                <c:pt idx="5207">
                  <c:v>42221.958333333336</c:v>
                </c:pt>
                <c:pt idx="5208">
                  <c:v>42222</c:v>
                </c:pt>
                <c:pt idx="5209">
                  <c:v>42222.041666666664</c:v>
                </c:pt>
                <c:pt idx="5210">
                  <c:v>42222.083333333336</c:v>
                </c:pt>
                <c:pt idx="5211">
                  <c:v>42222.125</c:v>
                </c:pt>
                <c:pt idx="5212">
                  <c:v>42222.166666666664</c:v>
                </c:pt>
                <c:pt idx="5213">
                  <c:v>42222.208333333336</c:v>
                </c:pt>
                <c:pt idx="5214">
                  <c:v>42222.25</c:v>
                </c:pt>
                <c:pt idx="5215">
                  <c:v>42222.291666666664</c:v>
                </c:pt>
                <c:pt idx="5216">
                  <c:v>42222.333333333336</c:v>
                </c:pt>
                <c:pt idx="5217">
                  <c:v>42222.375</c:v>
                </c:pt>
                <c:pt idx="5218">
                  <c:v>42222.416666666664</c:v>
                </c:pt>
                <c:pt idx="5219">
                  <c:v>42222.458333333336</c:v>
                </c:pt>
                <c:pt idx="5220">
                  <c:v>42222.5</c:v>
                </c:pt>
                <c:pt idx="5221">
                  <c:v>42222.541666666664</c:v>
                </c:pt>
                <c:pt idx="5222">
                  <c:v>42222.583333333336</c:v>
                </c:pt>
                <c:pt idx="5223">
                  <c:v>42222.625</c:v>
                </c:pt>
                <c:pt idx="5224">
                  <c:v>42222.666666666664</c:v>
                </c:pt>
                <c:pt idx="5225">
                  <c:v>42222.708333333336</c:v>
                </c:pt>
                <c:pt idx="5226">
                  <c:v>42222.75</c:v>
                </c:pt>
                <c:pt idx="5227">
                  <c:v>42222.791666666664</c:v>
                </c:pt>
                <c:pt idx="5228">
                  <c:v>42222.833333333336</c:v>
                </c:pt>
                <c:pt idx="5229">
                  <c:v>42222.875</c:v>
                </c:pt>
                <c:pt idx="5230">
                  <c:v>42222.916666666664</c:v>
                </c:pt>
                <c:pt idx="5231">
                  <c:v>42222.958333333336</c:v>
                </c:pt>
                <c:pt idx="5232">
                  <c:v>42223</c:v>
                </c:pt>
                <c:pt idx="5233">
                  <c:v>42223.041666666664</c:v>
                </c:pt>
                <c:pt idx="5234">
                  <c:v>42223.083333333336</c:v>
                </c:pt>
                <c:pt idx="5235">
                  <c:v>42223.125</c:v>
                </c:pt>
                <c:pt idx="5236">
                  <c:v>42223.166666666664</c:v>
                </c:pt>
                <c:pt idx="5237">
                  <c:v>42223.208333333336</c:v>
                </c:pt>
                <c:pt idx="5238">
                  <c:v>42223.25</c:v>
                </c:pt>
                <c:pt idx="5239">
                  <c:v>42223.291666666664</c:v>
                </c:pt>
                <c:pt idx="5240">
                  <c:v>42223.333333333336</c:v>
                </c:pt>
                <c:pt idx="5241">
                  <c:v>42223.375</c:v>
                </c:pt>
                <c:pt idx="5242">
                  <c:v>42223.416666666664</c:v>
                </c:pt>
                <c:pt idx="5243">
                  <c:v>42223.458333333336</c:v>
                </c:pt>
                <c:pt idx="5244">
                  <c:v>42223.5</c:v>
                </c:pt>
                <c:pt idx="5245">
                  <c:v>42223.541666666664</c:v>
                </c:pt>
                <c:pt idx="5246">
                  <c:v>42223.583333333336</c:v>
                </c:pt>
                <c:pt idx="5247">
                  <c:v>42223.625</c:v>
                </c:pt>
                <c:pt idx="5248">
                  <c:v>42223.666666666664</c:v>
                </c:pt>
                <c:pt idx="5249">
                  <c:v>42223.708333333336</c:v>
                </c:pt>
                <c:pt idx="5250">
                  <c:v>42223.75</c:v>
                </c:pt>
                <c:pt idx="5251">
                  <c:v>42223.791666666664</c:v>
                </c:pt>
                <c:pt idx="5252">
                  <c:v>42223.833333333336</c:v>
                </c:pt>
                <c:pt idx="5253">
                  <c:v>42223.875</c:v>
                </c:pt>
                <c:pt idx="5254">
                  <c:v>42223.916666666664</c:v>
                </c:pt>
                <c:pt idx="5255">
                  <c:v>42223.958333333336</c:v>
                </c:pt>
                <c:pt idx="5256">
                  <c:v>42224</c:v>
                </c:pt>
                <c:pt idx="5257">
                  <c:v>42224.041666666664</c:v>
                </c:pt>
                <c:pt idx="5258">
                  <c:v>42224.083333333336</c:v>
                </c:pt>
                <c:pt idx="5259">
                  <c:v>42224.125</c:v>
                </c:pt>
                <c:pt idx="5260">
                  <c:v>42224.166666666664</c:v>
                </c:pt>
                <c:pt idx="5261">
                  <c:v>42224.208333333336</c:v>
                </c:pt>
                <c:pt idx="5262">
                  <c:v>42224.25</c:v>
                </c:pt>
                <c:pt idx="5263">
                  <c:v>42224.291666666664</c:v>
                </c:pt>
                <c:pt idx="5264">
                  <c:v>42224.333333333336</c:v>
                </c:pt>
                <c:pt idx="5265">
                  <c:v>42224.375</c:v>
                </c:pt>
                <c:pt idx="5266">
                  <c:v>42224.416666666664</c:v>
                </c:pt>
                <c:pt idx="5267">
                  <c:v>42224.458333333336</c:v>
                </c:pt>
                <c:pt idx="5268">
                  <c:v>42224.5</c:v>
                </c:pt>
                <c:pt idx="5269">
                  <c:v>42224.541666666664</c:v>
                </c:pt>
                <c:pt idx="5270">
                  <c:v>42224.583333333336</c:v>
                </c:pt>
                <c:pt idx="5271">
                  <c:v>42224.625</c:v>
                </c:pt>
                <c:pt idx="5272">
                  <c:v>42224.666666666664</c:v>
                </c:pt>
                <c:pt idx="5273">
                  <c:v>42224.708333333336</c:v>
                </c:pt>
                <c:pt idx="5274">
                  <c:v>42224.75</c:v>
                </c:pt>
                <c:pt idx="5275">
                  <c:v>42224.791666666664</c:v>
                </c:pt>
                <c:pt idx="5276">
                  <c:v>42224.833333333336</c:v>
                </c:pt>
                <c:pt idx="5277">
                  <c:v>42224.875</c:v>
                </c:pt>
                <c:pt idx="5278">
                  <c:v>42224.916666666664</c:v>
                </c:pt>
                <c:pt idx="5279">
                  <c:v>42224.958333333336</c:v>
                </c:pt>
                <c:pt idx="5280">
                  <c:v>42225</c:v>
                </c:pt>
                <c:pt idx="5281">
                  <c:v>42225.041666666664</c:v>
                </c:pt>
                <c:pt idx="5282">
                  <c:v>42225.083333333336</c:v>
                </c:pt>
                <c:pt idx="5283">
                  <c:v>42225.125</c:v>
                </c:pt>
                <c:pt idx="5284">
                  <c:v>42225.166666666664</c:v>
                </c:pt>
                <c:pt idx="5285">
                  <c:v>42225.208333333336</c:v>
                </c:pt>
                <c:pt idx="5286">
                  <c:v>42225.25</c:v>
                </c:pt>
                <c:pt idx="5287">
                  <c:v>42225.291666666664</c:v>
                </c:pt>
                <c:pt idx="5288">
                  <c:v>42225.333333333336</c:v>
                </c:pt>
                <c:pt idx="5289">
                  <c:v>42225.375</c:v>
                </c:pt>
                <c:pt idx="5290">
                  <c:v>42225.416666666664</c:v>
                </c:pt>
                <c:pt idx="5291">
                  <c:v>42225.458333333336</c:v>
                </c:pt>
                <c:pt idx="5292">
                  <c:v>42225.5</c:v>
                </c:pt>
                <c:pt idx="5293">
                  <c:v>42225.541666666664</c:v>
                </c:pt>
                <c:pt idx="5294">
                  <c:v>42225.583333333336</c:v>
                </c:pt>
                <c:pt idx="5295">
                  <c:v>42225.625</c:v>
                </c:pt>
                <c:pt idx="5296">
                  <c:v>42225.666666666664</c:v>
                </c:pt>
                <c:pt idx="5297">
                  <c:v>42225.708333333336</c:v>
                </c:pt>
                <c:pt idx="5298">
                  <c:v>42225.75</c:v>
                </c:pt>
                <c:pt idx="5299">
                  <c:v>42225.791666666664</c:v>
                </c:pt>
                <c:pt idx="5300">
                  <c:v>42225.833333333336</c:v>
                </c:pt>
                <c:pt idx="5301">
                  <c:v>42225.875</c:v>
                </c:pt>
                <c:pt idx="5302">
                  <c:v>42225.916666666664</c:v>
                </c:pt>
                <c:pt idx="5303">
                  <c:v>42225.958333333336</c:v>
                </c:pt>
                <c:pt idx="5304">
                  <c:v>42226</c:v>
                </c:pt>
                <c:pt idx="5305">
                  <c:v>42226.041666666664</c:v>
                </c:pt>
                <c:pt idx="5306">
                  <c:v>42226.083333333336</c:v>
                </c:pt>
                <c:pt idx="5307">
                  <c:v>42226.125</c:v>
                </c:pt>
                <c:pt idx="5308">
                  <c:v>42226.166666666664</c:v>
                </c:pt>
                <c:pt idx="5309">
                  <c:v>42226.208333333336</c:v>
                </c:pt>
                <c:pt idx="5310">
                  <c:v>42226.25</c:v>
                </c:pt>
                <c:pt idx="5311">
                  <c:v>42226.291666666664</c:v>
                </c:pt>
                <c:pt idx="5312">
                  <c:v>42226.333333333336</c:v>
                </c:pt>
                <c:pt idx="5313">
                  <c:v>42226.375</c:v>
                </c:pt>
                <c:pt idx="5314">
                  <c:v>42226.416666666664</c:v>
                </c:pt>
                <c:pt idx="5315">
                  <c:v>42226.458333333336</c:v>
                </c:pt>
                <c:pt idx="5316">
                  <c:v>42226.5</c:v>
                </c:pt>
                <c:pt idx="5317">
                  <c:v>42226.541666666664</c:v>
                </c:pt>
                <c:pt idx="5318">
                  <c:v>42226.583333333336</c:v>
                </c:pt>
                <c:pt idx="5319">
                  <c:v>42226.625</c:v>
                </c:pt>
                <c:pt idx="5320">
                  <c:v>42226.666666666664</c:v>
                </c:pt>
                <c:pt idx="5321">
                  <c:v>42226.708333333336</c:v>
                </c:pt>
                <c:pt idx="5322">
                  <c:v>42226.75</c:v>
                </c:pt>
                <c:pt idx="5323">
                  <c:v>42226.791666666664</c:v>
                </c:pt>
                <c:pt idx="5324">
                  <c:v>42226.833333333336</c:v>
                </c:pt>
                <c:pt idx="5325">
                  <c:v>42226.875</c:v>
                </c:pt>
                <c:pt idx="5326">
                  <c:v>42226.916666666664</c:v>
                </c:pt>
                <c:pt idx="5327">
                  <c:v>42226.958333333336</c:v>
                </c:pt>
                <c:pt idx="5328">
                  <c:v>42227</c:v>
                </c:pt>
                <c:pt idx="5329">
                  <c:v>42227.041666666664</c:v>
                </c:pt>
                <c:pt idx="5330">
                  <c:v>42227.083333333336</c:v>
                </c:pt>
                <c:pt idx="5331">
                  <c:v>42227.125</c:v>
                </c:pt>
                <c:pt idx="5332">
                  <c:v>42227.166666666664</c:v>
                </c:pt>
                <c:pt idx="5333">
                  <c:v>42227.208333333336</c:v>
                </c:pt>
                <c:pt idx="5334">
                  <c:v>42227.25</c:v>
                </c:pt>
                <c:pt idx="5335">
                  <c:v>42227.291666666664</c:v>
                </c:pt>
                <c:pt idx="5336">
                  <c:v>42227.333333333336</c:v>
                </c:pt>
                <c:pt idx="5337">
                  <c:v>42227.375</c:v>
                </c:pt>
                <c:pt idx="5338">
                  <c:v>42227.416666666664</c:v>
                </c:pt>
                <c:pt idx="5339">
                  <c:v>42227.458333333336</c:v>
                </c:pt>
                <c:pt idx="5340">
                  <c:v>42227.5</c:v>
                </c:pt>
                <c:pt idx="5341">
                  <c:v>42227.541666666664</c:v>
                </c:pt>
                <c:pt idx="5342">
                  <c:v>42227.583333333336</c:v>
                </c:pt>
                <c:pt idx="5343">
                  <c:v>42227.625</c:v>
                </c:pt>
                <c:pt idx="5344">
                  <c:v>42227.666666666664</c:v>
                </c:pt>
                <c:pt idx="5345">
                  <c:v>42227.708333333336</c:v>
                </c:pt>
                <c:pt idx="5346">
                  <c:v>42227.75</c:v>
                </c:pt>
                <c:pt idx="5347">
                  <c:v>42227.791666666664</c:v>
                </c:pt>
                <c:pt idx="5348">
                  <c:v>42227.833333333336</c:v>
                </c:pt>
                <c:pt idx="5349">
                  <c:v>42227.875</c:v>
                </c:pt>
                <c:pt idx="5350">
                  <c:v>42227.916666666664</c:v>
                </c:pt>
                <c:pt idx="5351">
                  <c:v>42227.958333333336</c:v>
                </c:pt>
                <c:pt idx="5352">
                  <c:v>42228</c:v>
                </c:pt>
                <c:pt idx="5353">
                  <c:v>42228.041666666664</c:v>
                </c:pt>
                <c:pt idx="5354">
                  <c:v>42228.083333333336</c:v>
                </c:pt>
                <c:pt idx="5355">
                  <c:v>42228.125</c:v>
                </c:pt>
                <c:pt idx="5356">
                  <c:v>42228.166666666664</c:v>
                </c:pt>
                <c:pt idx="5357">
                  <c:v>42228.208333333336</c:v>
                </c:pt>
                <c:pt idx="5358">
                  <c:v>42228.25</c:v>
                </c:pt>
                <c:pt idx="5359">
                  <c:v>42228.291666666664</c:v>
                </c:pt>
                <c:pt idx="5360">
                  <c:v>42228.333333333336</c:v>
                </c:pt>
                <c:pt idx="5361">
                  <c:v>42228.375</c:v>
                </c:pt>
                <c:pt idx="5362">
                  <c:v>42228.416666666664</c:v>
                </c:pt>
                <c:pt idx="5363">
                  <c:v>42228.458333333336</c:v>
                </c:pt>
                <c:pt idx="5364">
                  <c:v>42228.5</c:v>
                </c:pt>
                <c:pt idx="5365">
                  <c:v>42228.541666666664</c:v>
                </c:pt>
                <c:pt idx="5366">
                  <c:v>42228.583333333336</c:v>
                </c:pt>
                <c:pt idx="5367">
                  <c:v>42228.625</c:v>
                </c:pt>
                <c:pt idx="5368">
                  <c:v>42228.666666666664</c:v>
                </c:pt>
                <c:pt idx="5369">
                  <c:v>42228.708333333336</c:v>
                </c:pt>
                <c:pt idx="5370">
                  <c:v>42228.75</c:v>
                </c:pt>
                <c:pt idx="5371">
                  <c:v>42228.791666666664</c:v>
                </c:pt>
                <c:pt idx="5372">
                  <c:v>42228.833333333336</c:v>
                </c:pt>
                <c:pt idx="5373">
                  <c:v>42228.875</c:v>
                </c:pt>
                <c:pt idx="5374">
                  <c:v>42228.916666666664</c:v>
                </c:pt>
                <c:pt idx="5375">
                  <c:v>42228.958333333336</c:v>
                </c:pt>
                <c:pt idx="5376">
                  <c:v>42229</c:v>
                </c:pt>
                <c:pt idx="5377">
                  <c:v>42229.041666666664</c:v>
                </c:pt>
                <c:pt idx="5378">
                  <c:v>42229.083333333336</c:v>
                </c:pt>
                <c:pt idx="5379">
                  <c:v>42229.125</c:v>
                </c:pt>
                <c:pt idx="5380">
                  <c:v>42229.166666666664</c:v>
                </c:pt>
                <c:pt idx="5381">
                  <c:v>42229.208333333336</c:v>
                </c:pt>
                <c:pt idx="5382">
                  <c:v>42229.25</c:v>
                </c:pt>
                <c:pt idx="5383">
                  <c:v>42229.291666666664</c:v>
                </c:pt>
                <c:pt idx="5384">
                  <c:v>42229.333333333336</c:v>
                </c:pt>
                <c:pt idx="5385">
                  <c:v>42229.375</c:v>
                </c:pt>
                <c:pt idx="5386">
                  <c:v>42229.416666666664</c:v>
                </c:pt>
                <c:pt idx="5387">
                  <c:v>42229.458333333336</c:v>
                </c:pt>
                <c:pt idx="5388">
                  <c:v>42229.5</c:v>
                </c:pt>
                <c:pt idx="5389">
                  <c:v>42229.541666666664</c:v>
                </c:pt>
                <c:pt idx="5390">
                  <c:v>42229.583333333336</c:v>
                </c:pt>
                <c:pt idx="5391">
                  <c:v>42229.625</c:v>
                </c:pt>
                <c:pt idx="5392">
                  <c:v>42229.666666666664</c:v>
                </c:pt>
                <c:pt idx="5393">
                  <c:v>42229.708333333336</c:v>
                </c:pt>
                <c:pt idx="5394">
                  <c:v>42229.75</c:v>
                </c:pt>
                <c:pt idx="5395">
                  <c:v>42229.791666666664</c:v>
                </c:pt>
                <c:pt idx="5396">
                  <c:v>42229.833333333336</c:v>
                </c:pt>
                <c:pt idx="5397">
                  <c:v>42229.875</c:v>
                </c:pt>
                <c:pt idx="5398">
                  <c:v>42229.916666666664</c:v>
                </c:pt>
                <c:pt idx="5399">
                  <c:v>42229.958333333336</c:v>
                </c:pt>
                <c:pt idx="5400">
                  <c:v>42230</c:v>
                </c:pt>
                <c:pt idx="5401">
                  <c:v>42230.041666666664</c:v>
                </c:pt>
                <c:pt idx="5402">
                  <c:v>42230.083333333336</c:v>
                </c:pt>
                <c:pt idx="5403">
                  <c:v>42230.125</c:v>
                </c:pt>
                <c:pt idx="5404">
                  <c:v>42230.166666666664</c:v>
                </c:pt>
                <c:pt idx="5405">
                  <c:v>42230.208333333336</c:v>
                </c:pt>
                <c:pt idx="5406">
                  <c:v>42230.25</c:v>
                </c:pt>
                <c:pt idx="5407">
                  <c:v>42230.291666666664</c:v>
                </c:pt>
                <c:pt idx="5408">
                  <c:v>42230.333333333336</c:v>
                </c:pt>
                <c:pt idx="5409">
                  <c:v>42230.375</c:v>
                </c:pt>
                <c:pt idx="5410">
                  <c:v>42230.416666666664</c:v>
                </c:pt>
                <c:pt idx="5411">
                  <c:v>42230.458333333336</c:v>
                </c:pt>
                <c:pt idx="5412">
                  <c:v>42230.5</c:v>
                </c:pt>
                <c:pt idx="5413">
                  <c:v>42230.541666666664</c:v>
                </c:pt>
                <c:pt idx="5414">
                  <c:v>42230.583333333336</c:v>
                </c:pt>
                <c:pt idx="5415">
                  <c:v>42230.625</c:v>
                </c:pt>
                <c:pt idx="5416">
                  <c:v>42230.666666666664</c:v>
                </c:pt>
                <c:pt idx="5417">
                  <c:v>42230.708333333336</c:v>
                </c:pt>
                <c:pt idx="5418">
                  <c:v>42230.75</c:v>
                </c:pt>
                <c:pt idx="5419">
                  <c:v>42230.791666666664</c:v>
                </c:pt>
                <c:pt idx="5420">
                  <c:v>42230.833333333336</c:v>
                </c:pt>
                <c:pt idx="5421">
                  <c:v>42230.875</c:v>
                </c:pt>
                <c:pt idx="5422">
                  <c:v>42230.916666666664</c:v>
                </c:pt>
                <c:pt idx="5423">
                  <c:v>42230.958333333336</c:v>
                </c:pt>
                <c:pt idx="5424">
                  <c:v>42231</c:v>
                </c:pt>
                <c:pt idx="5425">
                  <c:v>42231.041666666664</c:v>
                </c:pt>
                <c:pt idx="5426">
                  <c:v>42231.083333333336</c:v>
                </c:pt>
                <c:pt idx="5427">
                  <c:v>42231.125</c:v>
                </c:pt>
                <c:pt idx="5428">
                  <c:v>42231.166666666664</c:v>
                </c:pt>
                <c:pt idx="5429">
                  <c:v>42231.208333333336</c:v>
                </c:pt>
                <c:pt idx="5430">
                  <c:v>42231.25</c:v>
                </c:pt>
                <c:pt idx="5431">
                  <c:v>42231.291666666664</c:v>
                </c:pt>
                <c:pt idx="5432">
                  <c:v>42231.333333333336</c:v>
                </c:pt>
                <c:pt idx="5433">
                  <c:v>42231.375</c:v>
                </c:pt>
                <c:pt idx="5434">
                  <c:v>42231.416666666664</c:v>
                </c:pt>
                <c:pt idx="5435">
                  <c:v>42231.458333333336</c:v>
                </c:pt>
                <c:pt idx="5436">
                  <c:v>42231.5</c:v>
                </c:pt>
                <c:pt idx="5437">
                  <c:v>42231.541666666664</c:v>
                </c:pt>
                <c:pt idx="5438">
                  <c:v>42231.583333333336</c:v>
                </c:pt>
                <c:pt idx="5439">
                  <c:v>42231.625</c:v>
                </c:pt>
                <c:pt idx="5440">
                  <c:v>42231.666666666664</c:v>
                </c:pt>
                <c:pt idx="5441">
                  <c:v>42231.708333333336</c:v>
                </c:pt>
                <c:pt idx="5442">
                  <c:v>42231.75</c:v>
                </c:pt>
                <c:pt idx="5443">
                  <c:v>42231.791666666664</c:v>
                </c:pt>
                <c:pt idx="5444">
                  <c:v>42231.833333333336</c:v>
                </c:pt>
                <c:pt idx="5445">
                  <c:v>42231.875</c:v>
                </c:pt>
                <c:pt idx="5446">
                  <c:v>42231.916666666664</c:v>
                </c:pt>
                <c:pt idx="5447">
                  <c:v>42231.958333333336</c:v>
                </c:pt>
                <c:pt idx="5448">
                  <c:v>42232</c:v>
                </c:pt>
                <c:pt idx="5449">
                  <c:v>42232.041666666664</c:v>
                </c:pt>
                <c:pt idx="5450">
                  <c:v>42232.083333333336</c:v>
                </c:pt>
                <c:pt idx="5451">
                  <c:v>42232.125</c:v>
                </c:pt>
                <c:pt idx="5452">
                  <c:v>42232.166666666664</c:v>
                </c:pt>
                <c:pt idx="5453">
                  <c:v>42232.208333333336</c:v>
                </c:pt>
                <c:pt idx="5454">
                  <c:v>42232.25</c:v>
                </c:pt>
                <c:pt idx="5455">
                  <c:v>42232.291666666664</c:v>
                </c:pt>
                <c:pt idx="5456">
                  <c:v>42232.333333333336</c:v>
                </c:pt>
                <c:pt idx="5457">
                  <c:v>42232.375</c:v>
                </c:pt>
                <c:pt idx="5458">
                  <c:v>42232.416666666664</c:v>
                </c:pt>
                <c:pt idx="5459">
                  <c:v>42232.458333333336</c:v>
                </c:pt>
                <c:pt idx="5460">
                  <c:v>42232.5</c:v>
                </c:pt>
                <c:pt idx="5461">
                  <c:v>42232.541666666664</c:v>
                </c:pt>
                <c:pt idx="5462">
                  <c:v>42232.583333333336</c:v>
                </c:pt>
                <c:pt idx="5463">
                  <c:v>42232.625</c:v>
                </c:pt>
                <c:pt idx="5464">
                  <c:v>42232.666666666664</c:v>
                </c:pt>
                <c:pt idx="5465">
                  <c:v>42232.708333333336</c:v>
                </c:pt>
                <c:pt idx="5466">
                  <c:v>42232.75</c:v>
                </c:pt>
                <c:pt idx="5467">
                  <c:v>42232.791666666664</c:v>
                </c:pt>
                <c:pt idx="5468">
                  <c:v>42232.833333333336</c:v>
                </c:pt>
                <c:pt idx="5469">
                  <c:v>42232.875</c:v>
                </c:pt>
                <c:pt idx="5470">
                  <c:v>42232.916666666664</c:v>
                </c:pt>
                <c:pt idx="5471">
                  <c:v>42232.958333333336</c:v>
                </c:pt>
                <c:pt idx="5472">
                  <c:v>42233</c:v>
                </c:pt>
                <c:pt idx="5473">
                  <c:v>42233.041666666664</c:v>
                </c:pt>
                <c:pt idx="5474">
                  <c:v>42233.083333333336</c:v>
                </c:pt>
                <c:pt idx="5475">
                  <c:v>42233.125</c:v>
                </c:pt>
                <c:pt idx="5476">
                  <c:v>42233.166666666664</c:v>
                </c:pt>
                <c:pt idx="5477">
                  <c:v>42233.208333333336</c:v>
                </c:pt>
                <c:pt idx="5478">
                  <c:v>42233.25</c:v>
                </c:pt>
                <c:pt idx="5479">
                  <c:v>42233.291666666664</c:v>
                </c:pt>
                <c:pt idx="5480">
                  <c:v>42233.333333333336</c:v>
                </c:pt>
                <c:pt idx="5481">
                  <c:v>42233.375</c:v>
                </c:pt>
                <c:pt idx="5482">
                  <c:v>42233.416666666664</c:v>
                </c:pt>
                <c:pt idx="5483">
                  <c:v>42233.458333333336</c:v>
                </c:pt>
                <c:pt idx="5484">
                  <c:v>42233.5</c:v>
                </c:pt>
                <c:pt idx="5485">
                  <c:v>42233.541666666664</c:v>
                </c:pt>
                <c:pt idx="5486">
                  <c:v>42233.583333333336</c:v>
                </c:pt>
                <c:pt idx="5487">
                  <c:v>42233.625</c:v>
                </c:pt>
                <c:pt idx="5488">
                  <c:v>42233.666666666664</c:v>
                </c:pt>
                <c:pt idx="5489">
                  <c:v>42233.708333333336</c:v>
                </c:pt>
                <c:pt idx="5490">
                  <c:v>42233.75</c:v>
                </c:pt>
                <c:pt idx="5491">
                  <c:v>42233.791666666664</c:v>
                </c:pt>
                <c:pt idx="5492">
                  <c:v>42233.833333333336</c:v>
                </c:pt>
                <c:pt idx="5493">
                  <c:v>42233.875</c:v>
                </c:pt>
                <c:pt idx="5494">
                  <c:v>42233.916666666664</c:v>
                </c:pt>
                <c:pt idx="5495">
                  <c:v>42233.958333333336</c:v>
                </c:pt>
                <c:pt idx="5496">
                  <c:v>42234</c:v>
                </c:pt>
                <c:pt idx="5497">
                  <c:v>42234.041666666664</c:v>
                </c:pt>
                <c:pt idx="5498">
                  <c:v>42234.083333333336</c:v>
                </c:pt>
                <c:pt idx="5499">
                  <c:v>42234.125</c:v>
                </c:pt>
                <c:pt idx="5500">
                  <c:v>42234.166666666664</c:v>
                </c:pt>
                <c:pt idx="5501">
                  <c:v>42234.208333333336</c:v>
                </c:pt>
                <c:pt idx="5502">
                  <c:v>42234.25</c:v>
                </c:pt>
                <c:pt idx="5503">
                  <c:v>42234.291666666664</c:v>
                </c:pt>
                <c:pt idx="5504">
                  <c:v>42234.333333333336</c:v>
                </c:pt>
                <c:pt idx="5505">
                  <c:v>42234.375</c:v>
                </c:pt>
                <c:pt idx="5506">
                  <c:v>42234.416666666664</c:v>
                </c:pt>
                <c:pt idx="5507">
                  <c:v>42234.458333333336</c:v>
                </c:pt>
                <c:pt idx="5508">
                  <c:v>42234.5</c:v>
                </c:pt>
                <c:pt idx="5509">
                  <c:v>42234.541666666664</c:v>
                </c:pt>
                <c:pt idx="5510">
                  <c:v>42234.583333333336</c:v>
                </c:pt>
                <c:pt idx="5511">
                  <c:v>42234.625</c:v>
                </c:pt>
                <c:pt idx="5512">
                  <c:v>42234.666666666664</c:v>
                </c:pt>
                <c:pt idx="5513">
                  <c:v>42234.708333333336</c:v>
                </c:pt>
                <c:pt idx="5514">
                  <c:v>42234.75</c:v>
                </c:pt>
                <c:pt idx="5515">
                  <c:v>42234.791666666664</c:v>
                </c:pt>
                <c:pt idx="5516">
                  <c:v>42234.833333333336</c:v>
                </c:pt>
                <c:pt idx="5517">
                  <c:v>42234.875</c:v>
                </c:pt>
                <c:pt idx="5518">
                  <c:v>42234.916666666664</c:v>
                </c:pt>
                <c:pt idx="5519">
                  <c:v>42234.958333333336</c:v>
                </c:pt>
                <c:pt idx="5520">
                  <c:v>42235</c:v>
                </c:pt>
                <c:pt idx="5521">
                  <c:v>42235.041666666664</c:v>
                </c:pt>
                <c:pt idx="5522">
                  <c:v>42235.083333333336</c:v>
                </c:pt>
                <c:pt idx="5523">
                  <c:v>42235.125</c:v>
                </c:pt>
                <c:pt idx="5524">
                  <c:v>42235.166666666664</c:v>
                </c:pt>
                <c:pt idx="5525">
                  <c:v>42235.208333333336</c:v>
                </c:pt>
                <c:pt idx="5526">
                  <c:v>42235.25</c:v>
                </c:pt>
                <c:pt idx="5527">
                  <c:v>42235.291666666664</c:v>
                </c:pt>
                <c:pt idx="5528">
                  <c:v>42235.333333333336</c:v>
                </c:pt>
                <c:pt idx="5529">
                  <c:v>42235.375</c:v>
                </c:pt>
                <c:pt idx="5530">
                  <c:v>42235.416666666664</c:v>
                </c:pt>
                <c:pt idx="5531">
                  <c:v>42235.458333333336</c:v>
                </c:pt>
                <c:pt idx="5532">
                  <c:v>42235.5</c:v>
                </c:pt>
                <c:pt idx="5533">
                  <c:v>42235.541666666664</c:v>
                </c:pt>
                <c:pt idx="5534">
                  <c:v>42235.583333333336</c:v>
                </c:pt>
                <c:pt idx="5535">
                  <c:v>42235.625</c:v>
                </c:pt>
                <c:pt idx="5536">
                  <c:v>42235.666666666664</c:v>
                </c:pt>
                <c:pt idx="5537">
                  <c:v>42235.708333333336</c:v>
                </c:pt>
                <c:pt idx="5538">
                  <c:v>42235.75</c:v>
                </c:pt>
                <c:pt idx="5539">
                  <c:v>42235.791666666664</c:v>
                </c:pt>
                <c:pt idx="5540">
                  <c:v>42235.833333333336</c:v>
                </c:pt>
                <c:pt idx="5541">
                  <c:v>42235.875</c:v>
                </c:pt>
                <c:pt idx="5542">
                  <c:v>42235.916666666664</c:v>
                </c:pt>
                <c:pt idx="5543">
                  <c:v>42235.958333333336</c:v>
                </c:pt>
                <c:pt idx="5544">
                  <c:v>42236</c:v>
                </c:pt>
                <c:pt idx="5545">
                  <c:v>42236.041666666664</c:v>
                </c:pt>
                <c:pt idx="5546">
                  <c:v>42236.083333333336</c:v>
                </c:pt>
                <c:pt idx="5547">
                  <c:v>42236.125</c:v>
                </c:pt>
                <c:pt idx="5548">
                  <c:v>42236.166666666664</c:v>
                </c:pt>
                <c:pt idx="5549">
                  <c:v>42236.208333333336</c:v>
                </c:pt>
                <c:pt idx="5550">
                  <c:v>42236.25</c:v>
                </c:pt>
                <c:pt idx="5551">
                  <c:v>42236.291666666664</c:v>
                </c:pt>
                <c:pt idx="5552">
                  <c:v>42236.333333333336</c:v>
                </c:pt>
                <c:pt idx="5553">
                  <c:v>42236.375</c:v>
                </c:pt>
                <c:pt idx="5554">
                  <c:v>42236.416666666664</c:v>
                </c:pt>
                <c:pt idx="5555">
                  <c:v>42236.458333333336</c:v>
                </c:pt>
                <c:pt idx="5556">
                  <c:v>42236.5</c:v>
                </c:pt>
                <c:pt idx="5557">
                  <c:v>42236.541666666664</c:v>
                </c:pt>
                <c:pt idx="5558">
                  <c:v>42236.583333333336</c:v>
                </c:pt>
                <c:pt idx="5559">
                  <c:v>42236.625</c:v>
                </c:pt>
                <c:pt idx="5560">
                  <c:v>42236.666666666664</c:v>
                </c:pt>
                <c:pt idx="5561">
                  <c:v>42236.708333333336</c:v>
                </c:pt>
                <c:pt idx="5562">
                  <c:v>42236.75</c:v>
                </c:pt>
                <c:pt idx="5563">
                  <c:v>42236.791666666664</c:v>
                </c:pt>
                <c:pt idx="5564">
                  <c:v>42236.833333333336</c:v>
                </c:pt>
                <c:pt idx="5565">
                  <c:v>42236.875</c:v>
                </c:pt>
                <c:pt idx="5566">
                  <c:v>42236.916666666664</c:v>
                </c:pt>
                <c:pt idx="5567">
                  <c:v>42236.958333333336</c:v>
                </c:pt>
                <c:pt idx="5568">
                  <c:v>42237</c:v>
                </c:pt>
                <c:pt idx="5569">
                  <c:v>42237.041666666664</c:v>
                </c:pt>
                <c:pt idx="5570">
                  <c:v>42237.083333333336</c:v>
                </c:pt>
                <c:pt idx="5571">
                  <c:v>42237.125</c:v>
                </c:pt>
                <c:pt idx="5572">
                  <c:v>42237.166666666664</c:v>
                </c:pt>
                <c:pt idx="5573">
                  <c:v>42237.208333333336</c:v>
                </c:pt>
                <c:pt idx="5574">
                  <c:v>42237.25</c:v>
                </c:pt>
                <c:pt idx="5575">
                  <c:v>42237.291666666664</c:v>
                </c:pt>
                <c:pt idx="5576">
                  <c:v>42237.333333333336</c:v>
                </c:pt>
                <c:pt idx="5577">
                  <c:v>42237.375</c:v>
                </c:pt>
                <c:pt idx="5578">
                  <c:v>42237.416666666664</c:v>
                </c:pt>
                <c:pt idx="5579">
                  <c:v>42237.458333333336</c:v>
                </c:pt>
                <c:pt idx="5580">
                  <c:v>42237.5</c:v>
                </c:pt>
                <c:pt idx="5581">
                  <c:v>42237.541666666664</c:v>
                </c:pt>
                <c:pt idx="5582">
                  <c:v>42237.583333333336</c:v>
                </c:pt>
                <c:pt idx="5583">
                  <c:v>42237.625</c:v>
                </c:pt>
                <c:pt idx="5584">
                  <c:v>42237.666666666664</c:v>
                </c:pt>
                <c:pt idx="5585">
                  <c:v>42237.708333333336</c:v>
                </c:pt>
                <c:pt idx="5586">
                  <c:v>42237.75</c:v>
                </c:pt>
                <c:pt idx="5587">
                  <c:v>42237.791666666664</c:v>
                </c:pt>
                <c:pt idx="5588">
                  <c:v>42237.833333333336</c:v>
                </c:pt>
                <c:pt idx="5589">
                  <c:v>42237.875</c:v>
                </c:pt>
                <c:pt idx="5590">
                  <c:v>42237.916666666664</c:v>
                </c:pt>
                <c:pt idx="5591">
                  <c:v>42237.958333333336</c:v>
                </c:pt>
                <c:pt idx="5592">
                  <c:v>42238</c:v>
                </c:pt>
                <c:pt idx="5593">
                  <c:v>42238.041666666664</c:v>
                </c:pt>
                <c:pt idx="5594">
                  <c:v>42238.083333333336</c:v>
                </c:pt>
                <c:pt idx="5595">
                  <c:v>42238.125</c:v>
                </c:pt>
                <c:pt idx="5596">
                  <c:v>42238.166666666664</c:v>
                </c:pt>
                <c:pt idx="5597">
                  <c:v>42238.208333333336</c:v>
                </c:pt>
                <c:pt idx="5598">
                  <c:v>42238.25</c:v>
                </c:pt>
                <c:pt idx="5599">
                  <c:v>42238.291666666664</c:v>
                </c:pt>
                <c:pt idx="5600">
                  <c:v>42238.333333333336</c:v>
                </c:pt>
                <c:pt idx="5601">
                  <c:v>42238.375</c:v>
                </c:pt>
                <c:pt idx="5602">
                  <c:v>42238.416666666664</c:v>
                </c:pt>
                <c:pt idx="5603">
                  <c:v>42238.458333333336</c:v>
                </c:pt>
                <c:pt idx="5604">
                  <c:v>42238.5</c:v>
                </c:pt>
                <c:pt idx="5605">
                  <c:v>42238.541666666664</c:v>
                </c:pt>
                <c:pt idx="5606">
                  <c:v>42238.583333333336</c:v>
                </c:pt>
                <c:pt idx="5607">
                  <c:v>42238.625</c:v>
                </c:pt>
                <c:pt idx="5608">
                  <c:v>42238.666666666664</c:v>
                </c:pt>
                <c:pt idx="5609">
                  <c:v>42238.708333333336</c:v>
                </c:pt>
                <c:pt idx="5610">
                  <c:v>42238.75</c:v>
                </c:pt>
                <c:pt idx="5611">
                  <c:v>42238.791666666664</c:v>
                </c:pt>
                <c:pt idx="5612">
                  <c:v>42238.833333333336</c:v>
                </c:pt>
                <c:pt idx="5613">
                  <c:v>42238.875</c:v>
                </c:pt>
                <c:pt idx="5614">
                  <c:v>42238.916666666664</c:v>
                </c:pt>
                <c:pt idx="5615">
                  <c:v>42238.958333333336</c:v>
                </c:pt>
                <c:pt idx="5616">
                  <c:v>42239</c:v>
                </c:pt>
                <c:pt idx="5617">
                  <c:v>42239.041666666664</c:v>
                </c:pt>
                <c:pt idx="5618">
                  <c:v>42239.083333333336</c:v>
                </c:pt>
                <c:pt idx="5619">
                  <c:v>42239.125</c:v>
                </c:pt>
                <c:pt idx="5620">
                  <c:v>42239.166666666664</c:v>
                </c:pt>
                <c:pt idx="5621">
                  <c:v>42239.208333333336</c:v>
                </c:pt>
                <c:pt idx="5622">
                  <c:v>42239.25</c:v>
                </c:pt>
                <c:pt idx="5623">
                  <c:v>42239.291666666664</c:v>
                </c:pt>
                <c:pt idx="5624">
                  <c:v>42239.333333333336</c:v>
                </c:pt>
                <c:pt idx="5625">
                  <c:v>42239.375</c:v>
                </c:pt>
                <c:pt idx="5626">
                  <c:v>42239.416666666664</c:v>
                </c:pt>
                <c:pt idx="5627">
                  <c:v>42239.458333333336</c:v>
                </c:pt>
                <c:pt idx="5628">
                  <c:v>42239.5</c:v>
                </c:pt>
                <c:pt idx="5629">
                  <c:v>42239.541666666664</c:v>
                </c:pt>
                <c:pt idx="5630">
                  <c:v>42239.583333333336</c:v>
                </c:pt>
                <c:pt idx="5631">
                  <c:v>42239.625</c:v>
                </c:pt>
                <c:pt idx="5632">
                  <c:v>42239.666666666664</c:v>
                </c:pt>
                <c:pt idx="5633">
                  <c:v>42239.708333333336</c:v>
                </c:pt>
                <c:pt idx="5634">
                  <c:v>42239.75</c:v>
                </c:pt>
                <c:pt idx="5635">
                  <c:v>42239.791666666664</c:v>
                </c:pt>
                <c:pt idx="5636">
                  <c:v>42239.833333333336</c:v>
                </c:pt>
                <c:pt idx="5637">
                  <c:v>42239.875</c:v>
                </c:pt>
                <c:pt idx="5638">
                  <c:v>42239.916666666664</c:v>
                </c:pt>
                <c:pt idx="5639">
                  <c:v>42239.958333333336</c:v>
                </c:pt>
                <c:pt idx="5640">
                  <c:v>42240</c:v>
                </c:pt>
                <c:pt idx="5641">
                  <c:v>42240.041666666664</c:v>
                </c:pt>
                <c:pt idx="5642">
                  <c:v>42240.083333333336</c:v>
                </c:pt>
                <c:pt idx="5643">
                  <c:v>42240.125</c:v>
                </c:pt>
                <c:pt idx="5644">
                  <c:v>42240.166666666664</c:v>
                </c:pt>
                <c:pt idx="5645">
                  <c:v>42240.208333333336</c:v>
                </c:pt>
                <c:pt idx="5646">
                  <c:v>42240.25</c:v>
                </c:pt>
                <c:pt idx="5647">
                  <c:v>42240.291666666664</c:v>
                </c:pt>
                <c:pt idx="5648">
                  <c:v>42240.333333333336</c:v>
                </c:pt>
                <c:pt idx="5649">
                  <c:v>42240.375</c:v>
                </c:pt>
                <c:pt idx="5650">
                  <c:v>42240.416666666664</c:v>
                </c:pt>
                <c:pt idx="5651">
                  <c:v>42240.458333333336</c:v>
                </c:pt>
                <c:pt idx="5652">
                  <c:v>42240.5</c:v>
                </c:pt>
                <c:pt idx="5653">
                  <c:v>42240.541666666664</c:v>
                </c:pt>
                <c:pt idx="5654">
                  <c:v>42240.583333333336</c:v>
                </c:pt>
                <c:pt idx="5655">
                  <c:v>42240.625</c:v>
                </c:pt>
                <c:pt idx="5656">
                  <c:v>42240.666666666664</c:v>
                </c:pt>
                <c:pt idx="5657">
                  <c:v>42240.708333333336</c:v>
                </c:pt>
                <c:pt idx="5658">
                  <c:v>42240.75</c:v>
                </c:pt>
                <c:pt idx="5659">
                  <c:v>42240.791666666664</c:v>
                </c:pt>
                <c:pt idx="5660">
                  <c:v>42240.833333333336</c:v>
                </c:pt>
                <c:pt idx="5661">
                  <c:v>42240.875</c:v>
                </c:pt>
                <c:pt idx="5662">
                  <c:v>42240.916666666664</c:v>
                </c:pt>
                <c:pt idx="5663">
                  <c:v>42240.958333333336</c:v>
                </c:pt>
                <c:pt idx="5664">
                  <c:v>42241</c:v>
                </c:pt>
                <c:pt idx="5665">
                  <c:v>42241.041666666664</c:v>
                </c:pt>
                <c:pt idx="5666">
                  <c:v>42241.083333333336</c:v>
                </c:pt>
                <c:pt idx="5667">
                  <c:v>42241.125</c:v>
                </c:pt>
                <c:pt idx="5668">
                  <c:v>42241.166666666664</c:v>
                </c:pt>
                <c:pt idx="5669">
                  <c:v>42241.208333333336</c:v>
                </c:pt>
                <c:pt idx="5670">
                  <c:v>42241.25</c:v>
                </c:pt>
                <c:pt idx="5671">
                  <c:v>42241.291666666664</c:v>
                </c:pt>
                <c:pt idx="5672">
                  <c:v>42241.333333333336</c:v>
                </c:pt>
                <c:pt idx="5673">
                  <c:v>42241.375</c:v>
                </c:pt>
                <c:pt idx="5674">
                  <c:v>42241.416666666664</c:v>
                </c:pt>
                <c:pt idx="5675">
                  <c:v>42241.458333333336</c:v>
                </c:pt>
                <c:pt idx="5676">
                  <c:v>42241.5</c:v>
                </c:pt>
                <c:pt idx="5677">
                  <c:v>42241.541666666664</c:v>
                </c:pt>
                <c:pt idx="5678">
                  <c:v>42241.583333333336</c:v>
                </c:pt>
                <c:pt idx="5679">
                  <c:v>42241.625</c:v>
                </c:pt>
                <c:pt idx="5680">
                  <c:v>42241.666666666664</c:v>
                </c:pt>
                <c:pt idx="5681">
                  <c:v>42241.708333333336</c:v>
                </c:pt>
                <c:pt idx="5682">
                  <c:v>42241.75</c:v>
                </c:pt>
                <c:pt idx="5683">
                  <c:v>42241.791666666664</c:v>
                </c:pt>
                <c:pt idx="5684">
                  <c:v>42241.833333333336</c:v>
                </c:pt>
                <c:pt idx="5685">
                  <c:v>42241.875</c:v>
                </c:pt>
                <c:pt idx="5686">
                  <c:v>42241.916666666664</c:v>
                </c:pt>
                <c:pt idx="5687">
                  <c:v>42241.958333333336</c:v>
                </c:pt>
                <c:pt idx="5688">
                  <c:v>42242</c:v>
                </c:pt>
                <c:pt idx="5689">
                  <c:v>42242.041666666664</c:v>
                </c:pt>
                <c:pt idx="5690">
                  <c:v>42242.083333333336</c:v>
                </c:pt>
                <c:pt idx="5691">
                  <c:v>42242.125</c:v>
                </c:pt>
                <c:pt idx="5692">
                  <c:v>42242.166666666664</c:v>
                </c:pt>
                <c:pt idx="5693">
                  <c:v>42242.208333333336</c:v>
                </c:pt>
                <c:pt idx="5694">
                  <c:v>42242.25</c:v>
                </c:pt>
                <c:pt idx="5695">
                  <c:v>42242.291666666664</c:v>
                </c:pt>
                <c:pt idx="5696">
                  <c:v>42242.333333333336</c:v>
                </c:pt>
                <c:pt idx="5697">
                  <c:v>42242.375</c:v>
                </c:pt>
                <c:pt idx="5698">
                  <c:v>42242.416666666664</c:v>
                </c:pt>
                <c:pt idx="5699">
                  <c:v>42242.458333333336</c:v>
                </c:pt>
                <c:pt idx="5700">
                  <c:v>42242.5</c:v>
                </c:pt>
                <c:pt idx="5701">
                  <c:v>42242.541666666664</c:v>
                </c:pt>
                <c:pt idx="5702">
                  <c:v>42242.583333333336</c:v>
                </c:pt>
                <c:pt idx="5703">
                  <c:v>42242.625</c:v>
                </c:pt>
                <c:pt idx="5704">
                  <c:v>42242.666666666664</c:v>
                </c:pt>
                <c:pt idx="5705">
                  <c:v>42242.708333333336</c:v>
                </c:pt>
                <c:pt idx="5706">
                  <c:v>42242.75</c:v>
                </c:pt>
                <c:pt idx="5707">
                  <c:v>42242.791666666664</c:v>
                </c:pt>
                <c:pt idx="5708">
                  <c:v>42242.833333333336</c:v>
                </c:pt>
                <c:pt idx="5709">
                  <c:v>42242.875</c:v>
                </c:pt>
                <c:pt idx="5710">
                  <c:v>42242.916666666664</c:v>
                </c:pt>
                <c:pt idx="5711">
                  <c:v>42242.958333333336</c:v>
                </c:pt>
                <c:pt idx="5712">
                  <c:v>42243</c:v>
                </c:pt>
                <c:pt idx="5713">
                  <c:v>42243.041666666664</c:v>
                </c:pt>
                <c:pt idx="5714">
                  <c:v>42243.083333333336</c:v>
                </c:pt>
                <c:pt idx="5715">
                  <c:v>42243.125</c:v>
                </c:pt>
                <c:pt idx="5716">
                  <c:v>42243.166666666664</c:v>
                </c:pt>
                <c:pt idx="5717">
                  <c:v>42243.208333333336</c:v>
                </c:pt>
                <c:pt idx="5718">
                  <c:v>42243.25</c:v>
                </c:pt>
                <c:pt idx="5719">
                  <c:v>42243.291666666664</c:v>
                </c:pt>
                <c:pt idx="5720">
                  <c:v>42243.333333333336</c:v>
                </c:pt>
                <c:pt idx="5721">
                  <c:v>42243.375</c:v>
                </c:pt>
                <c:pt idx="5722">
                  <c:v>42243.416666666664</c:v>
                </c:pt>
                <c:pt idx="5723">
                  <c:v>42243.458333333336</c:v>
                </c:pt>
                <c:pt idx="5724">
                  <c:v>42243.5</c:v>
                </c:pt>
                <c:pt idx="5725">
                  <c:v>42243.541666666664</c:v>
                </c:pt>
                <c:pt idx="5726">
                  <c:v>42243.583333333336</c:v>
                </c:pt>
                <c:pt idx="5727">
                  <c:v>42243.625</c:v>
                </c:pt>
                <c:pt idx="5728">
                  <c:v>42243.666666666664</c:v>
                </c:pt>
                <c:pt idx="5729">
                  <c:v>42243.708333333336</c:v>
                </c:pt>
                <c:pt idx="5730">
                  <c:v>42243.75</c:v>
                </c:pt>
                <c:pt idx="5731">
                  <c:v>42243.791666666664</c:v>
                </c:pt>
                <c:pt idx="5732">
                  <c:v>42243.833333333336</c:v>
                </c:pt>
                <c:pt idx="5733">
                  <c:v>42243.875</c:v>
                </c:pt>
                <c:pt idx="5734">
                  <c:v>42243.916666666664</c:v>
                </c:pt>
                <c:pt idx="5735">
                  <c:v>42243.958333333336</c:v>
                </c:pt>
                <c:pt idx="5736">
                  <c:v>42244</c:v>
                </c:pt>
                <c:pt idx="5737">
                  <c:v>42244.041666666664</c:v>
                </c:pt>
                <c:pt idx="5738">
                  <c:v>42244.083333333336</c:v>
                </c:pt>
                <c:pt idx="5739">
                  <c:v>42244.125</c:v>
                </c:pt>
                <c:pt idx="5740">
                  <c:v>42244.166666666664</c:v>
                </c:pt>
                <c:pt idx="5741">
                  <c:v>42244.208333333336</c:v>
                </c:pt>
                <c:pt idx="5742">
                  <c:v>42244.25</c:v>
                </c:pt>
                <c:pt idx="5743">
                  <c:v>42244.291666666664</c:v>
                </c:pt>
                <c:pt idx="5744">
                  <c:v>42244.333333333336</c:v>
                </c:pt>
                <c:pt idx="5745">
                  <c:v>42244.375</c:v>
                </c:pt>
                <c:pt idx="5746">
                  <c:v>42244.416666666664</c:v>
                </c:pt>
                <c:pt idx="5747">
                  <c:v>42244.458333333336</c:v>
                </c:pt>
                <c:pt idx="5748">
                  <c:v>42244.5</c:v>
                </c:pt>
                <c:pt idx="5749">
                  <c:v>42244.541666666664</c:v>
                </c:pt>
                <c:pt idx="5750">
                  <c:v>42244.583333333336</c:v>
                </c:pt>
                <c:pt idx="5751">
                  <c:v>42244.625</c:v>
                </c:pt>
                <c:pt idx="5752">
                  <c:v>42244.666666666664</c:v>
                </c:pt>
                <c:pt idx="5753">
                  <c:v>42244.708333333336</c:v>
                </c:pt>
                <c:pt idx="5754">
                  <c:v>42244.75</c:v>
                </c:pt>
                <c:pt idx="5755">
                  <c:v>42244.791666666664</c:v>
                </c:pt>
                <c:pt idx="5756">
                  <c:v>42244.833333333336</c:v>
                </c:pt>
                <c:pt idx="5757">
                  <c:v>42244.875</c:v>
                </c:pt>
                <c:pt idx="5758">
                  <c:v>42244.916666666664</c:v>
                </c:pt>
                <c:pt idx="5759">
                  <c:v>42244.958333333336</c:v>
                </c:pt>
                <c:pt idx="5760">
                  <c:v>42245</c:v>
                </c:pt>
                <c:pt idx="5761">
                  <c:v>42245.041666666664</c:v>
                </c:pt>
                <c:pt idx="5762">
                  <c:v>42245.083333333336</c:v>
                </c:pt>
                <c:pt idx="5763">
                  <c:v>42245.125</c:v>
                </c:pt>
                <c:pt idx="5764">
                  <c:v>42245.166666666664</c:v>
                </c:pt>
                <c:pt idx="5765">
                  <c:v>42245.208333333336</c:v>
                </c:pt>
                <c:pt idx="5766">
                  <c:v>42245.25</c:v>
                </c:pt>
                <c:pt idx="5767">
                  <c:v>42245.291666666664</c:v>
                </c:pt>
                <c:pt idx="5768">
                  <c:v>42245.333333333336</c:v>
                </c:pt>
                <c:pt idx="5769">
                  <c:v>42245.375</c:v>
                </c:pt>
                <c:pt idx="5770">
                  <c:v>42245.416666666664</c:v>
                </c:pt>
                <c:pt idx="5771">
                  <c:v>42245.458333333336</c:v>
                </c:pt>
                <c:pt idx="5772">
                  <c:v>42245.5</c:v>
                </c:pt>
                <c:pt idx="5773">
                  <c:v>42245.541666666664</c:v>
                </c:pt>
                <c:pt idx="5774">
                  <c:v>42245.583333333336</c:v>
                </c:pt>
                <c:pt idx="5775">
                  <c:v>42245.625</c:v>
                </c:pt>
                <c:pt idx="5776">
                  <c:v>42245.666666666664</c:v>
                </c:pt>
                <c:pt idx="5777">
                  <c:v>42245.708333333336</c:v>
                </c:pt>
                <c:pt idx="5778">
                  <c:v>42245.75</c:v>
                </c:pt>
                <c:pt idx="5779">
                  <c:v>42245.791666666664</c:v>
                </c:pt>
                <c:pt idx="5780">
                  <c:v>42245.833333333336</c:v>
                </c:pt>
                <c:pt idx="5781">
                  <c:v>42245.875</c:v>
                </c:pt>
                <c:pt idx="5782">
                  <c:v>42245.916666666664</c:v>
                </c:pt>
                <c:pt idx="5783">
                  <c:v>42245.958333333336</c:v>
                </c:pt>
                <c:pt idx="5784">
                  <c:v>42246</c:v>
                </c:pt>
                <c:pt idx="5785">
                  <c:v>42246.041666666664</c:v>
                </c:pt>
                <c:pt idx="5786">
                  <c:v>42246.083333333336</c:v>
                </c:pt>
                <c:pt idx="5787">
                  <c:v>42246.125</c:v>
                </c:pt>
                <c:pt idx="5788">
                  <c:v>42246.166666666664</c:v>
                </c:pt>
                <c:pt idx="5789">
                  <c:v>42246.208333333336</c:v>
                </c:pt>
                <c:pt idx="5790">
                  <c:v>42246.25</c:v>
                </c:pt>
                <c:pt idx="5791">
                  <c:v>42246.291666666664</c:v>
                </c:pt>
                <c:pt idx="5792">
                  <c:v>42246.333333333336</c:v>
                </c:pt>
                <c:pt idx="5793">
                  <c:v>42246.375</c:v>
                </c:pt>
                <c:pt idx="5794">
                  <c:v>42246.416666666664</c:v>
                </c:pt>
                <c:pt idx="5795">
                  <c:v>42246.458333333336</c:v>
                </c:pt>
                <c:pt idx="5796">
                  <c:v>42246.5</c:v>
                </c:pt>
                <c:pt idx="5797">
                  <c:v>42246.541666666664</c:v>
                </c:pt>
                <c:pt idx="5798">
                  <c:v>42246.583333333336</c:v>
                </c:pt>
                <c:pt idx="5799">
                  <c:v>42246.625</c:v>
                </c:pt>
                <c:pt idx="5800">
                  <c:v>42246.666666666664</c:v>
                </c:pt>
                <c:pt idx="5801">
                  <c:v>42246.708333333336</c:v>
                </c:pt>
                <c:pt idx="5802">
                  <c:v>42246.75</c:v>
                </c:pt>
                <c:pt idx="5803">
                  <c:v>42246.791666666664</c:v>
                </c:pt>
                <c:pt idx="5804">
                  <c:v>42246.833333333336</c:v>
                </c:pt>
                <c:pt idx="5805">
                  <c:v>42246.875</c:v>
                </c:pt>
                <c:pt idx="5806">
                  <c:v>42246.916666666664</c:v>
                </c:pt>
                <c:pt idx="5807">
                  <c:v>42246.958333333336</c:v>
                </c:pt>
                <c:pt idx="5808">
                  <c:v>42247</c:v>
                </c:pt>
                <c:pt idx="5809">
                  <c:v>42247.041666666664</c:v>
                </c:pt>
                <c:pt idx="5810">
                  <c:v>42247.083333333336</c:v>
                </c:pt>
                <c:pt idx="5811">
                  <c:v>42247.125</c:v>
                </c:pt>
                <c:pt idx="5812">
                  <c:v>42247.166666666664</c:v>
                </c:pt>
                <c:pt idx="5813">
                  <c:v>42247.208333333336</c:v>
                </c:pt>
                <c:pt idx="5814">
                  <c:v>42247.25</c:v>
                </c:pt>
                <c:pt idx="5815">
                  <c:v>42247.291666666664</c:v>
                </c:pt>
                <c:pt idx="5816">
                  <c:v>42247.333333333336</c:v>
                </c:pt>
                <c:pt idx="5817">
                  <c:v>42247.375</c:v>
                </c:pt>
                <c:pt idx="5818">
                  <c:v>42247.416666666664</c:v>
                </c:pt>
                <c:pt idx="5819">
                  <c:v>42247.458333333336</c:v>
                </c:pt>
                <c:pt idx="5820">
                  <c:v>42247.5</c:v>
                </c:pt>
                <c:pt idx="5821">
                  <c:v>42247.541666666664</c:v>
                </c:pt>
                <c:pt idx="5822">
                  <c:v>42247.583333333336</c:v>
                </c:pt>
                <c:pt idx="5823">
                  <c:v>42247.625</c:v>
                </c:pt>
                <c:pt idx="5824">
                  <c:v>42247.666666666664</c:v>
                </c:pt>
                <c:pt idx="5825">
                  <c:v>42247.708333333336</c:v>
                </c:pt>
                <c:pt idx="5826">
                  <c:v>42247.75</c:v>
                </c:pt>
                <c:pt idx="5827">
                  <c:v>42247.791666666664</c:v>
                </c:pt>
                <c:pt idx="5828">
                  <c:v>42247.833333333336</c:v>
                </c:pt>
                <c:pt idx="5829">
                  <c:v>42247.875</c:v>
                </c:pt>
                <c:pt idx="5830">
                  <c:v>42247.916666666664</c:v>
                </c:pt>
                <c:pt idx="5831">
                  <c:v>42247.958333333336</c:v>
                </c:pt>
                <c:pt idx="5832">
                  <c:v>42248</c:v>
                </c:pt>
                <c:pt idx="5833">
                  <c:v>42248.041666666664</c:v>
                </c:pt>
                <c:pt idx="5834">
                  <c:v>42248.083333333336</c:v>
                </c:pt>
                <c:pt idx="5835">
                  <c:v>42248.125</c:v>
                </c:pt>
                <c:pt idx="5836">
                  <c:v>42248.166666666664</c:v>
                </c:pt>
                <c:pt idx="5837">
                  <c:v>42248.208333333336</c:v>
                </c:pt>
                <c:pt idx="5838">
                  <c:v>42248.25</c:v>
                </c:pt>
                <c:pt idx="5839">
                  <c:v>42248.291666666664</c:v>
                </c:pt>
                <c:pt idx="5840">
                  <c:v>42248.333333333336</c:v>
                </c:pt>
                <c:pt idx="5841">
                  <c:v>42248.375</c:v>
                </c:pt>
                <c:pt idx="5842">
                  <c:v>42248.416666666664</c:v>
                </c:pt>
                <c:pt idx="5843">
                  <c:v>42248.458333333336</c:v>
                </c:pt>
                <c:pt idx="5844">
                  <c:v>42248.5</c:v>
                </c:pt>
                <c:pt idx="5845">
                  <c:v>42248.541666666664</c:v>
                </c:pt>
                <c:pt idx="5846">
                  <c:v>42248.583333333336</c:v>
                </c:pt>
                <c:pt idx="5847">
                  <c:v>42248.625</c:v>
                </c:pt>
                <c:pt idx="5848">
                  <c:v>42248.666666666664</c:v>
                </c:pt>
                <c:pt idx="5849">
                  <c:v>42248.708333333336</c:v>
                </c:pt>
                <c:pt idx="5850">
                  <c:v>42248.75</c:v>
                </c:pt>
                <c:pt idx="5851">
                  <c:v>42248.791666666664</c:v>
                </c:pt>
                <c:pt idx="5852">
                  <c:v>42248.833333333336</c:v>
                </c:pt>
                <c:pt idx="5853">
                  <c:v>42248.875</c:v>
                </c:pt>
                <c:pt idx="5854">
                  <c:v>42248.916666666664</c:v>
                </c:pt>
                <c:pt idx="5855">
                  <c:v>42248.958333333336</c:v>
                </c:pt>
                <c:pt idx="5856">
                  <c:v>42249</c:v>
                </c:pt>
                <c:pt idx="5857">
                  <c:v>42249.041666666664</c:v>
                </c:pt>
                <c:pt idx="5858">
                  <c:v>42249.083333333336</c:v>
                </c:pt>
                <c:pt idx="5859">
                  <c:v>42249.125</c:v>
                </c:pt>
                <c:pt idx="5860">
                  <c:v>42249.166666666664</c:v>
                </c:pt>
                <c:pt idx="5861">
                  <c:v>42249.208333333336</c:v>
                </c:pt>
                <c:pt idx="5862">
                  <c:v>42249.25</c:v>
                </c:pt>
                <c:pt idx="5863">
                  <c:v>42249.291666666664</c:v>
                </c:pt>
                <c:pt idx="5864">
                  <c:v>42249.333333333336</c:v>
                </c:pt>
                <c:pt idx="5865">
                  <c:v>42249.375</c:v>
                </c:pt>
                <c:pt idx="5866">
                  <c:v>42249.416666666664</c:v>
                </c:pt>
                <c:pt idx="5867">
                  <c:v>42249.458333333336</c:v>
                </c:pt>
                <c:pt idx="5868">
                  <c:v>42249.5</c:v>
                </c:pt>
                <c:pt idx="5869">
                  <c:v>42249.541666666664</c:v>
                </c:pt>
                <c:pt idx="5870">
                  <c:v>42249.583333333336</c:v>
                </c:pt>
                <c:pt idx="5871">
                  <c:v>42249.625</c:v>
                </c:pt>
                <c:pt idx="5872">
                  <c:v>42249.666666666664</c:v>
                </c:pt>
                <c:pt idx="5873">
                  <c:v>42249.708333333336</c:v>
                </c:pt>
                <c:pt idx="5874">
                  <c:v>42249.75</c:v>
                </c:pt>
                <c:pt idx="5875">
                  <c:v>42249.791666666664</c:v>
                </c:pt>
                <c:pt idx="5876">
                  <c:v>42249.833333333336</c:v>
                </c:pt>
                <c:pt idx="5877">
                  <c:v>42249.875</c:v>
                </c:pt>
                <c:pt idx="5878">
                  <c:v>42249.916666666664</c:v>
                </c:pt>
                <c:pt idx="5879">
                  <c:v>42249.958333333336</c:v>
                </c:pt>
                <c:pt idx="5880">
                  <c:v>42250</c:v>
                </c:pt>
                <c:pt idx="5881">
                  <c:v>42250.041666666664</c:v>
                </c:pt>
                <c:pt idx="5882">
                  <c:v>42250.083333333336</c:v>
                </c:pt>
                <c:pt idx="5883">
                  <c:v>42250.125</c:v>
                </c:pt>
                <c:pt idx="5884">
                  <c:v>42250.166666666664</c:v>
                </c:pt>
                <c:pt idx="5885">
                  <c:v>42250.208333333336</c:v>
                </c:pt>
                <c:pt idx="5886">
                  <c:v>42250.25</c:v>
                </c:pt>
                <c:pt idx="5887">
                  <c:v>42250.291666666664</c:v>
                </c:pt>
                <c:pt idx="5888">
                  <c:v>42250.333333333336</c:v>
                </c:pt>
                <c:pt idx="5889">
                  <c:v>42250.375</c:v>
                </c:pt>
                <c:pt idx="5890">
                  <c:v>42250.416666666664</c:v>
                </c:pt>
                <c:pt idx="5891">
                  <c:v>42250.458333333336</c:v>
                </c:pt>
                <c:pt idx="5892">
                  <c:v>42250.5</c:v>
                </c:pt>
                <c:pt idx="5893">
                  <c:v>42250.541666666664</c:v>
                </c:pt>
                <c:pt idx="5894">
                  <c:v>42250.583333333336</c:v>
                </c:pt>
                <c:pt idx="5895">
                  <c:v>42250.625</c:v>
                </c:pt>
                <c:pt idx="5896">
                  <c:v>42250.666666666664</c:v>
                </c:pt>
                <c:pt idx="5897">
                  <c:v>42250.708333333336</c:v>
                </c:pt>
                <c:pt idx="5898">
                  <c:v>42250.75</c:v>
                </c:pt>
                <c:pt idx="5899">
                  <c:v>42250.791666666664</c:v>
                </c:pt>
                <c:pt idx="5900">
                  <c:v>42250.833333333336</c:v>
                </c:pt>
                <c:pt idx="5901">
                  <c:v>42250.875</c:v>
                </c:pt>
                <c:pt idx="5902">
                  <c:v>42250.916666666664</c:v>
                </c:pt>
                <c:pt idx="5903">
                  <c:v>42250.958333333336</c:v>
                </c:pt>
                <c:pt idx="5904">
                  <c:v>42251</c:v>
                </c:pt>
                <c:pt idx="5905">
                  <c:v>42251.041666666664</c:v>
                </c:pt>
                <c:pt idx="5906">
                  <c:v>42251.083333333336</c:v>
                </c:pt>
                <c:pt idx="5907">
                  <c:v>42251.125</c:v>
                </c:pt>
                <c:pt idx="5908">
                  <c:v>42251.166666666664</c:v>
                </c:pt>
                <c:pt idx="5909">
                  <c:v>42251.208333333336</c:v>
                </c:pt>
                <c:pt idx="5910">
                  <c:v>42251.25</c:v>
                </c:pt>
                <c:pt idx="5911">
                  <c:v>42251.291666666664</c:v>
                </c:pt>
                <c:pt idx="5912">
                  <c:v>42251.333333333336</c:v>
                </c:pt>
                <c:pt idx="5913">
                  <c:v>42251.375</c:v>
                </c:pt>
                <c:pt idx="5914">
                  <c:v>42251.416666666664</c:v>
                </c:pt>
                <c:pt idx="5915">
                  <c:v>42251.458333333336</c:v>
                </c:pt>
                <c:pt idx="5916">
                  <c:v>42251.5</c:v>
                </c:pt>
                <c:pt idx="5917">
                  <c:v>42251.541666666664</c:v>
                </c:pt>
                <c:pt idx="5918">
                  <c:v>42251.583333333336</c:v>
                </c:pt>
                <c:pt idx="5919">
                  <c:v>42251.625</c:v>
                </c:pt>
                <c:pt idx="5920">
                  <c:v>42251.666666666664</c:v>
                </c:pt>
                <c:pt idx="5921">
                  <c:v>42251.708333333336</c:v>
                </c:pt>
                <c:pt idx="5922">
                  <c:v>42251.75</c:v>
                </c:pt>
                <c:pt idx="5923">
                  <c:v>42251.791666666664</c:v>
                </c:pt>
                <c:pt idx="5924">
                  <c:v>42251.833333333336</c:v>
                </c:pt>
                <c:pt idx="5925">
                  <c:v>42251.875</c:v>
                </c:pt>
                <c:pt idx="5926">
                  <c:v>42251.916666666664</c:v>
                </c:pt>
                <c:pt idx="5927">
                  <c:v>42251.958333333336</c:v>
                </c:pt>
                <c:pt idx="5928">
                  <c:v>42252</c:v>
                </c:pt>
                <c:pt idx="5929">
                  <c:v>42252.041666666664</c:v>
                </c:pt>
                <c:pt idx="5930">
                  <c:v>42252.083333333336</c:v>
                </c:pt>
                <c:pt idx="5931">
                  <c:v>42252.125</c:v>
                </c:pt>
                <c:pt idx="5932">
                  <c:v>42252.166666666664</c:v>
                </c:pt>
                <c:pt idx="5933">
                  <c:v>42252.208333333336</c:v>
                </c:pt>
                <c:pt idx="5934">
                  <c:v>42252.25</c:v>
                </c:pt>
                <c:pt idx="5935">
                  <c:v>42252.291666666664</c:v>
                </c:pt>
                <c:pt idx="5936">
                  <c:v>42252.333333333336</c:v>
                </c:pt>
                <c:pt idx="5937">
                  <c:v>42252.375</c:v>
                </c:pt>
                <c:pt idx="5938">
                  <c:v>42252.416666666664</c:v>
                </c:pt>
                <c:pt idx="5939">
                  <c:v>42252.458333333336</c:v>
                </c:pt>
                <c:pt idx="5940">
                  <c:v>42252.5</c:v>
                </c:pt>
                <c:pt idx="5941">
                  <c:v>42252.541666666664</c:v>
                </c:pt>
                <c:pt idx="5942">
                  <c:v>42252.583333333336</c:v>
                </c:pt>
                <c:pt idx="5943">
                  <c:v>42252.625</c:v>
                </c:pt>
                <c:pt idx="5944">
                  <c:v>42252.666666666664</c:v>
                </c:pt>
                <c:pt idx="5945">
                  <c:v>42252.708333333336</c:v>
                </c:pt>
                <c:pt idx="5946">
                  <c:v>42252.75</c:v>
                </c:pt>
                <c:pt idx="5947">
                  <c:v>42252.791666666664</c:v>
                </c:pt>
                <c:pt idx="5948">
                  <c:v>42252.833333333336</c:v>
                </c:pt>
                <c:pt idx="5949">
                  <c:v>42252.875</c:v>
                </c:pt>
                <c:pt idx="5950">
                  <c:v>42252.916666666664</c:v>
                </c:pt>
                <c:pt idx="5951">
                  <c:v>42252.958333333336</c:v>
                </c:pt>
                <c:pt idx="5952">
                  <c:v>42253</c:v>
                </c:pt>
                <c:pt idx="5953">
                  <c:v>42253.041666666664</c:v>
                </c:pt>
                <c:pt idx="5954">
                  <c:v>42253.083333333336</c:v>
                </c:pt>
                <c:pt idx="5955">
                  <c:v>42253.125</c:v>
                </c:pt>
                <c:pt idx="5956">
                  <c:v>42253.166666666664</c:v>
                </c:pt>
                <c:pt idx="5957">
                  <c:v>42253.208333333336</c:v>
                </c:pt>
                <c:pt idx="5958">
                  <c:v>42253.25</c:v>
                </c:pt>
                <c:pt idx="5959">
                  <c:v>42253.291666666664</c:v>
                </c:pt>
                <c:pt idx="5960">
                  <c:v>42253.333333333336</c:v>
                </c:pt>
                <c:pt idx="5961">
                  <c:v>42253.375</c:v>
                </c:pt>
                <c:pt idx="5962">
                  <c:v>42253.416666666664</c:v>
                </c:pt>
                <c:pt idx="5963">
                  <c:v>42253.458333333336</c:v>
                </c:pt>
                <c:pt idx="5964">
                  <c:v>42253.5</c:v>
                </c:pt>
                <c:pt idx="5965">
                  <c:v>42253.541666666664</c:v>
                </c:pt>
                <c:pt idx="5966">
                  <c:v>42253.583333333336</c:v>
                </c:pt>
                <c:pt idx="5967">
                  <c:v>42253.625</c:v>
                </c:pt>
                <c:pt idx="5968">
                  <c:v>42253.666666666664</c:v>
                </c:pt>
                <c:pt idx="5969">
                  <c:v>42253.708333333336</c:v>
                </c:pt>
                <c:pt idx="5970">
                  <c:v>42253.75</c:v>
                </c:pt>
                <c:pt idx="5971">
                  <c:v>42253.791666666664</c:v>
                </c:pt>
                <c:pt idx="5972">
                  <c:v>42253.833333333336</c:v>
                </c:pt>
                <c:pt idx="5973">
                  <c:v>42253.875</c:v>
                </c:pt>
                <c:pt idx="5974">
                  <c:v>42253.916666666664</c:v>
                </c:pt>
                <c:pt idx="5975">
                  <c:v>42253.958333333336</c:v>
                </c:pt>
                <c:pt idx="5976">
                  <c:v>42254</c:v>
                </c:pt>
                <c:pt idx="5977">
                  <c:v>42254.041666666664</c:v>
                </c:pt>
                <c:pt idx="5978">
                  <c:v>42254.083333333336</c:v>
                </c:pt>
                <c:pt idx="5979">
                  <c:v>42254.125</c:v>
                </c:pt>
                <c:pt idx="5980">
                  <c:v>42254.166666666664</c:v>
                </c:pt>
                <c:pt idx="5981">
                  <c:v>42254.208333333336</c:v>
                </c:pt>
                <c:pt idx="5982">
                  <c:v>42254.25</c:v>
                </c:pt>
                <c:pt idx="5983">
                  <c:v>42254.291666666664</c:v>
                </c:pt>
                <c:pt idx="5984">
                  <c:v>42254.333333333336</c:v>
                </c:pt>
                <c:pt idx="5985">
                  <c:v>42254.375</c:v>
                </c:pt>
                <c:pt idx="5986">
                  <c:v>42254.416666666664</c:v>
                </c:pt>
                <c:pt idx="5987">
                  <c:v>42254.458333333336</c:v>
                </c:pt>
                <c:pt idx="5988">
                  <c:v>42254.5</c:v>
                </c:pt>
                <c:pt idx="5989">
                  <c:v>42254.541666666664</c:v>
                </c:pt>
                <c:pt idx="5990">
                  <c:v>42254.583333333336</c:v>
                </c:pt>
                <c:pt idx="5991">
                  <c:v>42254.625</c:v>
                </c:pt>
                <c:pt idx="5992">
                  <c:v>42254.666666666664</c:v>
                </c:pt>
                <c:pt idx="5993">
                  <c:v>42254.708333333336</c:v>
                </c:pt>
                <c:pt idx="5994">
                  <c:v>42254.75</c:v>
                </c:pt>
                <c:pt idx="5995">
                  <c:v>42254.791666666664</c:v>
                </c:pt>
                <c:pt idx="5996">
                  <c:v>42254.833333333336</c:v>
                </c:pt>
                <c:pt idx="5997">
                  <c:v>42254.875</c:v>
                </c:pt>
                <c:pt idx="5998">
                  <c:v>42254.916666666664</c:v>
                </c:pt>
                <c:pt idx="5999">
                  <c:v>42254.958333333336</c:v>
                </c:pt>
                <c:pt idx="6000">
                  <c:v>42255</c:v>
                </c:pt>
                <c:pt idx="6001">
                  <c:v>42255.041666666664</c:v>
                </c:pt>
                <c:pt idx="6002">
                  <c:v>42255.083333333336</c:v>
                </c:pt>
                <c:pt idx="6003">
                  <c:v>42255.125</c:v>
                </c:pt>
                <c:pt idx="6004">
                  <c:v>42255.166666666664</c:v>
                </c:pt>
                <c:pt idx="6005">
                  <c:v>42255.208333333336</c:v>
                </c:pt>
                <c:pt idx="6006">
                  <c:v>42255.25</c:v>
                </c:pt>
                <c:pt idx="6007">
                  <c:v>42255.291666666664</c:v>
                </c:pt>
                <c:pt idx="6008">
                  <c:v>42255.333333333336</c:v>
                </c:pt>
                <c:pt idx="6009">
                  <c:v>42255.375</c:v>
                </c:pt>
                <c:pt idx="6010">
                  <c:v>42255.416666666664</c:v>
                </c:pt>
                <c:pt idx="6011">
                  <c:v>42255.458333333336</c:v>
                </c:pt>
                <c:pt idx="6012">
                  <c:v>42255.5</c:v>
                </c:pt>
                <c:pt idx="6013">
                  <c:v>42255.541666666664</c:v>
                </c:pt>
                <c:pt idx="6014">
                  <c:v>42255.583333333336</c:v>
                </c:pt>
                <c:pt idx="6015">
                  <c:v>42255.625</c:v>
                </c:pt>
                <c:pt idx="6016">
                  <c:v>42255.666666666664</c:v>
                </c:pt>
                <c:pt idx="6017">
                  <c:v>42255.708333333336</c:v>
                </c:pt>
                <c:pt idx="6018">
                  <c:v>42255.75</c:v>
                </c:pt>
                <c:pt idx="6019">
                  <c:v>42255.791666666664</c:v>
                </c:pt>
                <c:pt idx="6020">
                  <c:v>42255.833333333336</c:v>
                </c:pt>
                <c:pt idx="6021">
                  <c:v>42255.875</c:v>
                </c:pt>
                <c:pt idx="6022">
                  <c:v>42255.916666666664</c:v>
                </c:pt>
                <c:pt idx="6023">
                  <c:v>42255.958333333336</c:v>
                </c:pt>
                <c:pt idx="6024">
                  <c:v>42256</c:v>
                </c:pt>
                <c:pt idx="6025">
                  <c:v>42256.041666666664</c:v>
                </c:pt>
                <c:pt idx="6026">
                  <c:v>42256.083333333336</c:v>
                </c:pt>
                <c:pt idx="6027">
                  <c:v>42256.125</c:v>
                </c:pt>
                <c:pt idx="6028">
                  <c:v>42256.166666666664</c:v>
                </c:pt>
                <c:pt idx="6029">
                  <c:v>42256.208333333336</c:v>
                </c:pt>
                <c:pt idx="6030">
                  <c:v>42256.25</c:v>
                </c:pt>
                <c:pt idx="6031">
                  <c:v>42256.291666666664</c:v>
                </c:pt>
                <c:pt idx="6032">
                  <c:v>42256.333333333336</c:v>
                </c:pt>
                <c:pt idx="6033">
                  <c:v>42256.375</c:v>
                </c:pt>
                <c:pt idx="6034">
                  <c:v>42256.416666666664</c:v>
                </c:pt>
                <c:pt idx="6035">
                  <c:v>42256.458333333336</c:v>
                </c:pt>
                <c:pt idx="6036">
                  <c:v>42256.5</c:v>
                </c:pt>
                <c:pt idx="6037">
                  <c:v>42256.541666666664</c:v>
                </c:pt>
                <c:pt idx="6038">
                  <c:v>42256.583333333336</c:v>
                </c:pt>
                <c:pt idx="6039">
                  <c:v>42256.625</c:v>
                </c:pt>
                <c:pt idx="6040">
                  <c:v>42256.666666666664</c:v>
                </c:pt>
                <c:pt idx="6041">
                  <c:v>42256.708333333336</c:v>
                </c:pt>
                <c:pt idx="6042">
                  <c:v>42256.75</c:v>
                </c:pt>
                <c:pt idx="6043">
                  <c:v>42256.791666666664</c:v>
                </c:pt>
                <c:pt idx="6044">
                  <c:v>42256.833333333336</c:v>
                </c:pt>
                <c:pt idx="6045">
                  <c:v>42256.875</c:v>
                </c:pt>
                <c:pt idx="6046">
                  <c:v>42256.916666666664</c:v>
                </c:pt>
                <c:pt idx="6047">
                  <c:v>42256.958333333336</c:v>
                </c:pt>
                <c:pt idx="6048">
                  <c:v>42257</c:v>
                </c:pt>
                <c:pt idx="6049">
                  <c:v>42257.041666666664</c:v>
                </c:pt>
                <c:pt idx="6050">
                  <c:v>42257.083333333336</c:v>
                </c:pt>
                <c:pt idx="6051">
                  <c:v>42257.125</c:v>
                </c:pt>
                <c:pt idx="6052">
                  <c:v>42257.166666666664</c:v>
                </c:pt>
                <c:pt idx="6053">
                  <c:v>42257.208333333336</c:v>
                </c:pt>
                <c:pt idx="6054">
                  <c:v>42257.25</c:v>
                </c:pt>
                <c:pt idx="6055">
                  <c:v>42257.291666666664</c:v>
                </c:pt>
                <c:pt idx="6056">
                  <c:v>42257.333333333336</c:v>
                </c:pt>
                <c:pt idx="6057">
                  <c:v>42257.375</c:v>
                </c:pt>
                <c:pt idx="6058">
                  <c:v>42257.416666666664</c:v>
                </c:pt>
                <c:pt idx="6059">
                  <c:v>42257.458333333336</c:v>
                </c:pt>
                <c:pt idx="6060">
                  <c:v>42257.5</c:v>
                </c:pt>
                <c:pt idx="6061">
                  <c:v>42257.541666666664</c:v>
                </c:pt>
                <c:pt idx="6062">
                  <c:v>42257.583333333336</c:v>
                </c:pt>
                <c:pt idx="6063">
                  <c:v>42257.625</c:v>
                </c:pt>
                <c:pt idx="6064">
                  <c:v>42257.666666666664</c:v>
                </c:pt>
                <c:pt idx="6065">
                  <c:v>42257.708333333336</c:v>
                </c:pt>
                <c:pt idx="6066">
                  <c:v>42257.75</c:v>
                </c:pt>
                <c:pt idx="6067">
                  <c:v>42257.791666666664</c:v>
                </c:pt>
                <c:pt idx="6068">
                  <c:v>42257.833333333336</c:v>
                </c:pt>
                <c:pt idx="6069">
                  <c:v>42257.875</c:v>
                </c:pt>
                <c:pt idx="6070">
                  <c:v>42257.916666666664</c:v>
                </c:pt>
                <c:pt idx="6071">
                  <c:v>42257.958333333336</c:v>
                </c:pt>
                <c:pt idx="6072">
                  <c:v>42258</c:v>
                </c:pt>
                <c:pt idx="6073">
                  <c:v>42258.041666666664</c:v>
                </c:pt>
                <c:pt idx="6074">
                  <c:v>42258.083333333336</c:v>
                </c:pt>
                <c:pt idx="6075">
                  <c:v>42258.125</c:v>
                </c:pt>
                <c:pt idx="6076">
                  <c:v>42258.166666666664</c:v>
                </c:pt>
                <c:pt idx="6077">
                  <c:v>42258.208333333336</c:v>
                </c:pt>
                <c:pt idx="6078">
                  <c:v>42258.25</c:v>
                </c:pt>
                <c:pt idx="6079">
                  <c:v>42258.291666666664</c:v>
                </c:pt>
                <c:pt idx="6080">
                  <c:v>42258.333333333336</c:v>
                </c:pt>
                <c:pt idx="6081">
                  <c:v>42258.375</c:v>
                </c:pt>
                <c:pt idx="6082">
                  <c:v>42258.416666666664</c:v>
                </c:pt>
                <c:pt idx="6083">
                  <c:v>42258.458333333336</c:v>
                </c:pt>
                <c:pt idx="6084">
                  <c:v>42258.5</c:v>
                </c:pt>
                <c:pt idx="6085">
                  <c:v>42258.541666666664</c:v>
                </c:pt>
                <c:pt idx="6086">
                  <c:v>42258.583333333336</c:v>
                </c:pt>
                <c:pt idx="6087">
                  <c:v>42258.625</c:v>
                </c:pt>
                <c:pt idx="6088">
                  <c:v>42258.666666666664</c:v>
                </c:pt>
                <c:pt idx="6089">
                  <c:v>42258.708333333336</c:v>
                </c:pt>
                <c:pt idx="6090">
                  <c:v>42258.75</c:v>
                </c:pt>
                <c:pt idx="6091">
                  <c:v>42258.791666666664</c:v>
                </c:pt>
                <c:pt idx="6092">
                  <c:v>42258.833333333336</c:v>
                </c:pt>
                <c:pt idx="6093">
                  <c:v>42258.875</c:v>
                </c:pt>
                <c:pt idx="6094">
                  <c:v>42258.916666666664</c:v>
                </c:pt>
                <c:pt idx="6095">
                  <c:v>42258.958333333336</c:v>
                </c:pt>
                <c:pt idx="6096">
                  <c:v>42259</c:v>
                </c:pt>
                <c:pt idx="6097">
                  <c:v>42259.041666666664</c:v>
                </c:pt>
                <c:pt idx="6098">
                  <c:v>42259.083333333336</c:v>
                </c:pt>
                <c:pt idx="6099">
                  <c:v>42259.125</c:v>
                </c:pt>
                <c:pt idx="6100">
                  <c:v>42259.166666666664</c:v>
                </c:pt>
                <c:pt idx="6101">
                  <c:v>42259.208333333336</c:v>
                </c:pt>
                <c:pt idx="6102">
                  <c:v>42259.25</c:v>
                </c:pt>
                <c:pt idx="6103">
                  <c:v>42259.291666666664</c:v>
                </c:pt>
                <c:pt idx="6104">
                  <c:v>42259.333333333336</c:v>
                </c:pt>
                <c:pt idx="6105">
                  <c:v>42259.375</c:v>
                </c:pt>
                <c:pt idx="6106">
                  <c:v>42259.416666666664</c:v>
                </c:pt>
                <c:pt idx="6107">
                  <c:v>42259.458333333336</c:v>
                </c:pt>
                <c:pt idx="6108">
                  <c:v>42259.5</c:v>
                </c:pt>
                <c:pt idx="6109">
                  <c:v>42259.541666666664</c:v>
                </c:pt>
                <c:pt idx="6110">
                  <c:v>42259.583333333336</c:v>
                </c:pt>
                <c:pt idx="6111">
                  <c:v>42259.625</c:v>
                </c:pt>
                <c:pt idx="6112">
                  <c:v>42259.666666666664</c:v>
                </c:pt>
                <c:pt idx="6113">
                  <c:v>42259.708333333336</c:v>
                </c:pt>
                <c:pt idx="6114">
                  <c:v>42259.75</c:v>
                </c:pt>
                <c:pt idx="6115">
                  <c:v>42259.791666666664</c:v>
                </c:pt>
                <c:pt idx="6116">
                  <c:v>42259.833333333336</c:v>
                </c:pt>
                <c:pt idx="6117">
                  <c:v>42259.875</c:v>
                </c:pt>
                <c:pt idx="6118">
                  <c:v>42259.916666666664</c:v>
                </c:pt>
                <c:pt idx="6119">
                  <c:v>42259.958333333336</c:v>
                </c:pt>
                <c:pt idx="6120">
                  <c:v>42260</c:v>
                </c:pt>
                <c:pt idx="6121">
                  <c:v>42260.041666666664</c:v>
                </c:pt>
                <c:pt idx="6122">
                  <c:v>42260.083333333336</c:v>
                </c:pt>
                <c:pt idx="6123">
                  <c:v>42260.125</c:v>
                </c:pt>
                <c:pt idx="6124">
                  <c:v>42260.166666666664</c:v>
                </c:pt>
                <c:pt idx="6125">
                  <c:v>42260.208333333336</c:v>
                </c:pt>
                <c:pt idx="6126">
                  <c:v>42260.25</c:v>
                </c:pt>
                <c:pt idx="6127">
                  <c:v>42260.291666666664</c:v>
                </c:pt>
                <c:pt idx="6128">
                  <c:v>42260.333333333336</c:v>
                </c:pt>
                <c:pt idx="6129">
                  <c:v>42260.375</c:v>
                </c:pt>
                <c:pt idx="6130">
                  <c:v>42260.416666666664</c:v>
                </c:pt>
                <c:pt idx="6131">
                  <c:v>42260.458333333336</c:v>
                </c:pt>
                <c:pt idx="6132">
                  <c:v>42260.5</c:v>
                </c:pt>
                <c:pt idx="6133">
                  <c:v>42260.541666666664</c:v>
                </c:pt>
                <c:pt idx="6134">
                  <c:v>42260.583333333336</c:v>
                </c:pt>
                <c:pt idx="6135">
                  <c:v>42260.625</c:v>
                </c:pt>
                <c:pt idx="6136">
                  <c:v>42260.666666666664</c:v>
                </c:pt>
                <c:pt idx="6137">
                  <c:v>42260.708333333336</c:v>
                </c:pt>
                <c:pt idx="6138">
                  <c:v>42260.75</c:v>
                </c:pt>
                <c:pt idx="6139">
                  <c:v>42260.791666666664</c:v>
                </c:pt>
                <c:pt idx="6140">
                  <c:v>42260.833333333336</c:v>
                </c:pt>
                <c:pt idx="6141">
                  <c:v>42260.875</c:v>
                </c:pt>
                <c:pt idx="6142">
                  <c:v>42260.916666666664</c:v>
                </c:pt>
                <c:pt idx="6143">
                  <c:v>42260.958333333336</c:v>
                </c:pt>
                <c:pt idx="6144">
                  <c:v>42261</c:v>
                </c:pt>
                <c:pt idx="6145">
                  <c:v>42261.041666666664</c:v>
                </c:pt>
                <c:pt idx="6146">
                  <c:v>42261.083333333336</c:v>
                </c:pt>
                <c:pt idx="6147">
                  <c:v>42261.125</c:v>
                </c:pt>
                <c:pt idx="6148">
                  <c:v>42261.166666666664</c:v>
                </c:pt>
                <c:pt idx="6149">
                  <c:v>42261.208333333336</c:v>
                </c:pt>
                <c:pt idx="6150">
                  <c:v>42261.25</c:v>
                </c:pt>
                <c:pt idx="6151">
                  <c:v>42261.291666666664</c:v>
                </c:pt>
                <c:pt idx="6152">
                  <c:v>42261.333333333336</c:v>
                </c:pt>
                <c:pt idx="6153">
                  <c:v>42261.375</c:v>
                </c:pt>
                <c:pt idx="6154">
                  <c:v>42261.416666666664</c:v>
                </c:pt>
                <c:pt idx="6155">
                  <c:v>42261.458333333336</c:v>
                </c:pt>
                <c:pt idx="6156">
                  <c:v>42261.5</c:v>
                </c:pt>
                <c:pt idx="6157">
                  <c:v>42261.541666666664</c:v>
                </c:pt>
                <c:pt idx="6158">
                  <c:v>42261.583333333336</c:v>
                </c:pt>
                <c:pt idx="6159">
                  <c:v>42261.625</c:v>
                </c:pt>
                <c:pt idx="6160">
                  <c:v>42261.666666666664</c:v>
                </c:pt>
                <c:pt idx="6161">
                  <c:v>42261.708333333336</c:v>
                </c:pt>
                <c:pt idx="6162">
                  <c:v>42261.75</c:v>
                </c:pt>
                <c:pt idx="6163">
                  <c:v>42261.791666666664</c:v>
                </c:pt>
                <c:pt idx="6164">
                  <c:v>42261.833333333336</c:v>
                </c:pt>
                <c:pt idx="6165">
                  <c:v>42261.875</c:v>
                </c:pt>
                <c:pt idx="6166">
                  <c:v>42261.916666666664</c:v>
                </c:pt>
                <c:pt idx="6167">
                  <c:v>42261.958333333336</c:v>
                </c:pt>
                <c:pt idx="6168">
                  <c:v>42262</c:v>
                </c:pt>
                <c:pt idx="6169">
                  <c:v>42262.041666666664</c:v>
                </c:pt>
                <c:pt idx="6170">
                  <c:v>42262.083333333336</c:v>
                </c:pt>
                <c:pt idx="6171">
                  <c:v>42262.125</c:v>
                </c:pt>
                <c:pt idx="6172">
                  <c:v>42262.166666666664</c:v>
                </c:pt>
                <c:pt idx="6173">
                  <c:v>42262.208333333336</c:v>
                </c:pt>
                <c:pt idx="6174">
                  <c:v>42262.25</c:v>
                </c:pt>
                <c:pt idx="6175">
                  <c:v>42262.291666666664</c:v>
                </c:pt>
                <c:pt idx="6176">
                  <c:v>42262.333333333336</c:v>
                </c:pt>
                <c:pt idx="6177">
                  <c:v>42262.375</c:v>
                </c:pt>
                <c:pt idx="6178">
                  <c:v>42262.416666666664</c:v>
                </c:pt>
                <c:pt idx="6179">
                  <c:v>42262.458333333336</c:v>
                </c:pt>
                <c:pt idx="6180">
                  <c:v>42262.5</c:v>
                </c:pt>
                <c:pt idx="6181">
                  <c:v>42262.541666666664</c:v>
                </c:pt>
                <c:pt idx="6182">
                  <c:v>42262.583333333336</c:v>
                </c:pt>
                <c:pt idx="6183">
                  <c:v>42262.625</c:v>
                </c:pt>
                <c:pt idx="6184">
                  <c:v>42262.666666666664</c:v>
                </c:pt>
                <c:pt idx="6185">
                  <c:v>42262.708333333336</c:v>
                </c:pt>
                <c:pt idx="6186">
                  <c:v>42262.75</c:v>
                </c:pt>
                <c:pt idx="6187">
                  <c:v>42262.791666666664</c:v>
                </c:pt>
                <c:pt idx="6188">
                  <c:v>42262.833333333336</c:v>
                </c:pt>
                <c:pt idx="6189">
                  <c:v>42262.875</c:v>
                </c:pt>
                <c:pt idx="6190">
                  <c:v>42262.916666666664</c:v>
                </c:pt>
                <c:pt idx="6191">
                  <c:v>42262.958333333336</c:v>
                </c:pt>
                <c:pt idx="6192">
                  <c:v>42263</c:v>
                </c:pt>
                <c:pt idx="6193">
                  <c:v>42263.041666666664</c:v>
                </c:pt>
                <c:pt idx="6194">
                  <c:v>42263.083333333336</c:v>
                </c:pt>
                <c:pt idx="6195">
                  <c:v>42263.125</c:v>
                </c:pt>
                <c:pt idx="6196">
                  <c:v>42263.166666666664</c:v>
                </c:pt>
                <c:pt idx="6197">
                  <c:v>42263.208333333336</c:v>
                </c:pt>
                <c:pt idx="6198">
                  <c:v>42263.25</c:v>
                </c:pt>
                <c:pt idx="6199">
                  <c:v>42263.291666666664</c:v>
                </c:pt>
                <c:pt idx="6200">
                  <c:v>42263.333333333336</c:v>
                </c:pt>
                <c:pt idx="6201">
                  <c:v>42263.375</c:v>
                </c:pt>
                <c:pt idx="6202">
                  <c:v>42263.416666666664</c:v>
                </c:pt>
                <c:pt idx="6203">
                  <c:v>42263.458333333336</c:v>
                </c:pt>
                <c:pt idx="6204">
                  <c:v>42263.5</c:v>
                </c:pt>
                <c:pt idx="6205">
                  <c:v>42263.541666666664</c:v>
                </c:pt>
                <c:pt idx="6206">
                  <c:v>42263.583333333336</c:v>
                </c:pt>
                <c:pt idx="6207">
                  <c:v>42263.625</c:v>
                </c:pt>
                <c:pt idx="6208">
                  <c:v>42263.666666666664</c:v>
                </c:pt>
                <c:pt idx="6209">
                  <c:v>42263.708333333336</c:v>
                </c:pt>
                <c:pt idx="6210">
                  <c:v>42263.75</c:v>
                </c:pt>
                <c:pt idx="6211">
                  <c:v>42263.791666666664</c:v>
                </c:pt>
                <c:pt idx="6212">
                  <c:v>42263.833333333336</c:v>
                </c:pt>
                <c:pt idx="6213">
                  <c:v>42263.875</c:v>
                </c:pt>
                <c:pt idx="6214">
                  <c:v>42263.916666666664</c:v>
                </c:pt>
                <c:pt idx="6215">
                  <c:v>42263.958333333336</c:v>
                </c:pt>
                <c:pt idx="6216">
                  <c:v>42264</c:v>
                </c:pt>
                <c:pt idx="6217">
                  <c:v>42264.041666666664</c:v>
                </c:pt>
                <c:pt idx="6218">
                  <c:v>42264.083333333336</c:v>
                </c:pt>
                <c:pt idx="6219">
                  <c:v>42264.125</c:v>
                </c:pt>
                <c:pt idx="6220">
                  <c:v>42264.166666666664</c:v>
                </c:pt>
                <c:pt idx="6221">
                  <c:v>42264.208333333336</c:v>
                </c:pt>
                <c:pt idx="6222">
                  <c:v>42264.25</c:v>
                </c:pt>
                <c:pt idx="6223">
                  <c:v>42264.291666666664</c:v>
                </c:pt>
                <c:pt idx="6224">
                  <c:v>42264.333333333336</c:v>
                </c:pt>
                <c:pt idx="6225">
                  <c:v>42264.375</c:v>
                </c:pt>
                <c:pt idx="6226">
                  <c:v>42264.416666666664</c:v>
                </c:pt>
                <c:pt idx="6227">
                  <c:v>42264.458333333336</c:v>
                </c:pt>
                <c:pt idx="6228">
                  <c:v>42264.5</c:v>
                </c:pt>
                <c:pt idx="6229">
                  <c:v>42264.541666666664</c:v>
                </c:pt>
                <c:pt idx="6230">
                  <c:v>42264.583333333336</c:v>
                </c:pt>
                <c:pt idx="6231">
                  <c:v>42264.625</c:v>
                </c:pt>
                <c:pt idx="6232">
                  <c:v>42264.666666666664</c:v>
                </c:pt>
                <c:pt idx="6233">
                  <c:v>42264.708333333336</c:v>
                </c:pt>
                <c:pt idx="6234">
                  <c:v>42264.75</c:v>
                </c:pt>
                <c:pt idx="6235">
                  <c:v>42264.791666666664</c:v>
                </c:pt>
                <c:pt idx="6236">
                  <c:v>42264.833333333336</c:v>
                </c:pt>
                <c:pt idx="6237">
                  <c:v>42264.875</c:v>
                </c:pt>
                <c:pt idx="6238">
                  <c:v>42264.916666666664</c:v>
                </c:pt>
                <c:pt idx="6239">
                  <c:v>42264.958333333336</c:v>
                </c:pt>
                <c:pt idx="6240">
                  <c:v>42265</c:v>
                </c:pt>
                <c:pt idx="6241">
                  <c:v>42265.041666666664</c:v>
                </c:pt>
                <c:pt idx="6242">
                  <c:v>42265.083333333336</c:v>
                </c:pt>
                <c:pt idx="6243">
                  <c:v>42265.125</c:v>
                </c:pt>
                <c:pt idx="6244">
                  <c:v>42265.166666666664</c:v>
                </c:pt>
                <c:pt idx="6245">
                  <c:v>42265.208333333336</c:v>
                </c:pt>
                <c:pt idx="6246">
                  <c:v>42265.25</c:v>
                </c:pt>
                <c:pt idx="6247">
                  <c:v>42265.291666666664</c:v>
                </c:pt>
                <c:pt idx="6248">
                  <c:v>42265.333333333336</c:v>
                </c:pt>
                <c:pt idx="6249">
                  <c:v>42265.375</c:v>
                </c:pt>
                <c:pt idx="6250">
                  <c:v>42265.416666666664</c:v>
                </c:pt>
                <c:pt idx="6251">
                  <c:v>42265.458333333336</c:v>
                </c:pt>
                <c:pt idx="6252">
                  <c:v>42265.5</c:v>
                </c:pt>
                <c:pt idx="6253">
                  <c:v>42265.541666666664</c:v>
                </c:pt>
                <c:pt idx="6254">
                  <c:v>42265.583333333336</c:v>
                </c:pt>
                <c:pt idx="6255">
                  <c:v>42265.625</c:v>
                </c:pt>
                <c:pt idx="6256">
                  <c:v>42265.666666666664</c:v>
                </c:pt>
                <c:pt idx="6257">
                  <c:v>42265.708333333336</c:v>
                </c:pt>
                <c:pt idx="6258">
                  <c:v>42265.75</c:v>
                </c:pt>
                <c:pt idx="6259">
                  <c:v>42265.791666666664</c:v>
                </c:pt>
                <c:pt idx="6260">
                  <c:v>42265.833333333336</c:v>
                </c:pt>
                <c:pt idx="6261">
                  <c:v>42265.875</c:v>
                </c:pt>
                <c:pt idx="6262">
                  <c:v>42265.916666666664</c:v>
                </c:pt>
                <c:pt idx="6263">
                  <c:v>42265.958333333336</c:v>
                </c:pt>
                <c:pt idx="6264">
                  <c:v>42266</c:v>
                </c:pt>
                <c:pt idx="6265">
                  <c:v>42266.041666666664</c:v>
                </c:pt>
                <c:pt idx="6266">
                  <c:v>42266.083333333336</c:v>
                </c:pt>
                <c:pt idx="6267">
                  <c:v>42266.125</c:v>
                </c:pt>
                <c:pt idx="6268">
                  <c:v>42266.166666666664</c:v>
                </c:pt>
                <c:pt idx="6269">
                  <c:v>42266.208333333336</c:v>
                </c:pt>
                <c:pt idx="6270">
                  <c:v>42266.25</c:v>
                </c:pt>
                <c:pt idx="6271">
                  <c:v>42266.291666666664</c:v>
                </c:pt>
                <c:pt idx="6272">
                  <c:v>42266.333333333336</c:v>
                </c:pt>
                <c:pt idx="6273">
                  <c:v>42266.375</c:v>
                </c:pt>
                <c:pt idx="6274">
                  <c:v>42266.416666666664</c:v>
                </c:pt>
                <c:pt idx="6275">
                  <c:v>42266.458333333336</c:v>
                </c:pt>
                <c:pt idx="6276">
                  <c:v>42266.5</c:v>
                </c:pt>
                <c:pt idx="6277">
                  <c:v>42266.541666666664</c:v>
                </c:pt>
                <c:pt idx="6278">
                  <c:v>42266.583333333336</c:v>
                </c:pt>
                <c:pt idx="6279">
                  <c:v>42266.625</c:v>
                </c:pt>
                <c:pt idx="6280">
                  <c:v>42266.666666666664</c:v>
                </c:pt>
                <c:pt idx="6281">
                  <c:v>42266.708333333336</c:v>
                </c:pt>
                <c:pt idx="6282">
                  <c:v>42266.75</c:v>
                </c:pt>
                <c:pt idx="6283">
                  <c:v>42266.791666666664</c:v>
                </c:pt>
                <c:pt idx="6284">
                  <c:v>42266.833333333336</c:v>
                </c:pt>
                <c:pt idx="6285">
                  <c:v>42266.875</c:v>
                </c:pt>
                <c:pt idx="6286">
                  <c:v>42266.916666666664</c:v>
                </c:pt>
                <c:pt idx="6287">
                  <c:v>42266.958333333336</c:v>
                </c:pt>
                <c:pt idx="6288">
                  <c:v>42267</c:v>
                </c:pt>
                <c:pt idx="6289">
                  <c:v>42267.041666666664</c:v>
                </c:pt>
                <c:pt idx="6290">
                  <c:v>42267.083333333336</c:v>
                </c:pt>
                <c:pt idx="6291">
                  <c:v>42267.125</c:v>
                </c:pt>
                <c:pt idx="6292">
                  <c:v>42267.166666666664</c:v>
                </c:pt>
                <c:pt idx="6293">
                  <c:v>42267.208333333336</c:v>
                </c:pt>
                <c:pt idx="6294">
                  <c:v>42267.25</c:v>
                </c:pt>
                <c:pt idx="6295">
                  <c:v>42267.291666666664</c:v>
                </c:pt>
                <c:pt idx="6296">
                  <c:v>42267.333333333336</c:v>
                </c:pt>
                <c:pt idx="6297">
                  <c:v>42267.375</c:v>
                </c:pt>
                <c:pt idx="6298">
                  <c:v>42267.416666666664</c:v>
                </c:pt>
                <c:pt idx="6299">
                  <c:v>42267.458333333336</c:v>
                </c:pt>
                <c:pt idx="6300">
                  <c:v>42267.5</c:v>
                </c:pt>
                <c:pt idx="6301">
                  <c:v>42267.541666666664</c:v>
                </c:pt>
                <c:pt idx="6302">
                  <c:v>42267.583333333336</c:v>
                </c:pt>
                <c:pt idx="6303">
                  <c:v>42267.625</c:v>
                </c:pt>
                <c:pt idx="6304">
                  <c:v>42267.666666666664</c:v>
                </c:pt>
                <c:pt idx="6305">
                  <c:v>42267.708333333336</c:v>
                </c:pt>
                <c:pt idx="6306">
                  <c:v>42267.75</c:v>
                </c:pt>
                <c:pt idx="6307">
                  <c:v>42267.791666666664</c:v>
                </c:pt>
                <c:pt idx="6308">
                  <c:v>42267.833333333336</c:v>
                </c:pt>
                <c:pt idx="6309">
                  <c:v>42267.875</c:v>
                </c:pt>
                <c:pt idx="6310">
                  <c:v>42267.916666666664</c:v>
                </c:pt>
                <c:pt idx="6311">
                  <c:v>42267.958333333336</c:v>
                </c:pt>
                <c:pt idx="6312">
                  <c:v>42268</c:v>
                </c:pt>
                <c:pt idx="6313">
                  <c:v>42268.041666666664</c:v>
                </c:pt>
                <c:pt idx="6314">
                  <c:v>42268.083333333336</c:v>
                </c:pt>
                <c:pt idx="6315">
                  <c:v>42268.125</c:v>
                </c:pt>
                <c:pt idx="6316">
                  <c:v>42268.166666666664</c:v>
                </c:pt>
                <c:pt idx="6317">
                  <c:v>42268.208333333336</c:v>
                </c:pt>
                <c:pt idx="6318">
                  <c:v>42268.25</c:v>
                </c:pt>
                <c:pt idx="6319">
                  <c:v>42268.291666666664</c:v>
                </c:pt>
                <c:pt idx="6320">
                  <c:v>42268.333333333336</c:v>
                </c:pt>
                <c:pt idx="6321">
                  <c:v>42268.375</c:v>
                </c:pt>
                <c:pt idx="6322">
                  <c:v>42268.416666666664</c:v>
                </c:pt>
                <c:pt idx="6323">
                  <c:v>42268.458333333336</c:v>
                </c:pt>
                <c:pt idx="6324">
                  <c:v>42268.5</c:v>
                </c:pt>
                <c:pt idx="6325">
                  <c:v>42268.541666666664</c:v>
                </c:pt>
                <c:pt idx="6326">
                  <c:v>42268.583333333336</c:v>
                </c:pt>
                <c:pt idx="6327">
                  <c:v>42268.625</c:v>
                </c:pt>
                <c:pt idx="6328">
                  <c:v>42268.666666666664</c:v>
                </c:pt>
                <c:pt idx="6329">
                  <c:v>42268.708333333336</c:v>
                </c:pt>
                <c:pt idx="6330">
                  <c:v>42268.75</c:v>
                </c:pt>
                <c:pt idx="6331">
                  <c:v>42268.791666666664</c:v>
                </c:pt>
                <c:pt idx="6332">
                  <c:v>42268.833333333336</c:v>
                </c:pt>
                <c:pt idx="6333">
                  <c:v>42268.875</c:v>
                </c:pt>
                <c:pt idx="6334">
                  <c:v>42268.916666666664</c:v>
                </c:pt>
                <c:pt idx="6335">
                  <c:v>42268.958333333336</c:v>
                </c:pt>
                <c:pt idx="6336">
                  <c:v>42269</c:v>
                </c:pt>
                <c:pt idx="6337">
                  <c:v>42269.041666666664</c:v>
                </c:pt>
                <c:pt idx="6338">
                  <c:v>42269.083333333336</c:v>
                </c:pt>
                <c:pt idx="6339">
                  <c:v>42269.125</c:v>
                </c:pt>
                <c:pt idx="6340">
                  <c:v>42269.166666666664</c:v>
                </c:pt>
                <c:pt idx="6341">
                  <c:v>42269.208333333336</c:v>
                </c:pt>
                <c:pt idx="6342">
                  <c:v>42269.25</c:v>
                </c:pt>
                <c:pt idx="6343">
                  <c:v>42269.291666666664</c:v>
                </c:pt>
                <c:pt idx="6344">
                  <c:v>42269.333333333336</c:v>
                </c:pt>
                <c:pt idx="6345">
                  <c:v>42269.375</c:v>
                </c:pt>
                <c:pt idx="6346">
                  <c:v>42269.416666666664</c:v>
                </c:pt>
                <c:pt idx="6347">
                  <c:v>42269.458333333336</c:v>
                </c:pt>
                <c:pt idx="6348">
                  <c:v>42269.5</c:v>
                </c:pt>
                <c:pt idx="6349">
                  <c:v>42269.541666666664</c:v>
                </c:pt>
                <c:pt idx="6350">
                  <c:v>42269.583333333336</c:v>
                </c:pt>
                <c:pt idx="6351">
                  <c:v>42269.625</c:v>
                </c:pt>
                <c:pt idx="6352">
                  <c:v>42269.666666666664</c:v>
                </c:pt>
                <c:pt idx="6353">
                  <c:v>42269.708333333336</c:v>
                </c:pt>
                <c:pt idx="6354">
                  <c:v>42269.75</c:v>
                </c:pt>
                <c:pt idx="6355">
                  <c:v>42269.791666666664</c:v>
                </c:pt>
                <c:pt idx="6356">
                  <c:v>42269.833333333336</c:v>
                </c:pt>
                <c:pt idx="6357">
                  <c:v>42269.875</c:v>
                </c:pt>
                <c:pt idx="6358">
                  <c:v>42269.916666666664</c:v>
                </c:pt>
                <c:pt idx="6359">
                  <c:v>42269.958333333336</c:v>
                </c:pt>
                <c:pt idx="6360">
                  <c:v>42270</c:v>
                </c:pt>
                <c:pt idx="6361">
                  <c:v>42270.041666666664</c:v>
                </c:pt>
                <c:pt idx="6362">
                  <c:v>42270.083333333336</c:v>
                </c:pt>
                <c:pt idx="6363">
                  <c:v>42270.125</c:v>
                </c:pt>
                <c:pt idx="6364">
                  <c:v>42270.166666666664</c:v>
                </c:pt>
                <c:pt idx="6365">
                  <c:v>42270.208333333336</c:v>
                </c:pt>
                <c:pt idx="6366">
                  <c:v>42270.25</c:v>
                </c:pt>
                <c:pt idx="6367">
                  <c:v>42270.291666666664</c:v>
                </c:pt>
                <c:pt idx="6368">
                  <c:v>42270.333333333336</c:v>
                </c:pt>
                <c:pt idx="6369">
                  <c:v>42270.375</c:v>
                </c:pt>
                <c:pt idx="6370">
                  <c:v>42270.416666666664</c:v>
                </c:pt>
                <c:pt idx="6371">
                  <c:v>42270.458333333336</c:v>
                </c:pt>
                <c:pt idx="6372">
                  <c:v>42270.5</c:v>
                </c:pt>
                <c:pt idx="6373">
                  <c:v>42270.541666666664</c:v>
                </c:pt>
                <c:pt idx="6374">
                  <c:v>42270.583333333336</c:v>
                </c:pt>
                <c:pt idx="6375">
                  <c:v>42270.625</c:v>
                </c:pt>
                <c:pt idx="6376">
                  <c:v>42270.666666666664</c:v>
                </c:pt>
                <c:pt idx="6377">
                  <c:v>42270.708333333336</c:v>
                </c:pt>
                <c:pt idx="6378">
                  <c:v>42270.75</c:v>
                </c:pt>
                <c:pt idx="6379">
                  <c:v>42270.791666666664</c:v>
                </c:pt>
                <c:pt idx="6380">
                  <c:v>42270.833333333336</c:v>
                </c:pt>
                <c:pt idx="6381">
                  <c:v>42270.875</c:v>
                </c:pt>
                <c:pt idx="6382">
                  <c:v>42270.916666666664</c:v>
                </c:pt>
                <c:pt idx="6383">
                  <c:v>42270.958333333336</c:v>
                </c:pt>
                <c:pt idx="6384">
                  <c:v>42271</c:v>
                </c:pt>
                <c:pt idx="6385">
                  <c:v>42271.041666666664</c:v>
                </c:pt>
                <c:pt idx="6386">
                  <c:v>42271.083333333336</c:v>
                </c:pt>
                <c:pt idx="6387">
                  <c:v>42271.125</c:v>
                </c:pt>
                <c:pt idx="6388">
                  <c:v>42271.166666666664</c:v>
                </c:pt>
                <c:pt idx="6389">
                  <c:v>42271.208333333336</c:v>
                </c:pt>
                <c:pt idx="6390">
                  <c:v>42271.25</c:v>
                </c:pt>
                <c:pt idx="6391">
                  <c:v>42271.291666666664</c:v>
                </c:pt>
                <c:pt idx="6392">
                  <c:v>42271.333333333336</c:v>
                </c:pt>
                <c:pt idx="6393">
                  <c:v>42271.375</c:v>
                </c:pt>
                <c:pt idx="6394">
                  <c:v>42271.416666666664</c:v>
                </c:pt>
                <c:pt idx="6395">
                  <c:v>42271.458333333336</c:v>
                </c:pt>
                <c:pt idx="6396">
                  <c:v>42271.5</c:v>
                </c:pt>
                <c:pt idx="6397">
                  <c:v>42271.541666666664</c:v>
                </c:pt>
                <c:pt idx="6398">
                  <c:v>42271.583333333336</c:v>
                </c:pt>
                <c:pt idx="6399">
                  <c:v>42271.625</c:v>
                </c:pt>
                <c:pt idx="6400">
                  <c:v>42271.666666666664</c:v>
                </c:pt>
                <c:pt idx="6401">
                  <c:v>42271.708333333336</c:v>
                </c:pt>
                <c:pt idx="6402">
                  <c:v>42271.75</c:v>
                </c:pt>
                <c:pt idx="6403">
                  <c:v>42271.791666666664</c:v>
                </c:pt>
                <c:pt idx="6404">
                  <c:v>42271.833333333336</c:v>
                </c:pt>
                <c:pt idx="6405">
                  <c:v>42271.875</c:v>
                </c:pt>
                <c:pt idx="6406">
                  <c:v>42271.916666666664</c:v>
                </c:pt>
                <c:pt idx="6407">
                  <c:v>42271.958333333336</c:v>
                </c:pt>
                <c:pt idx="6408">
                  <c:v>42272</c:v>
                </c:pt>
                <c:pt idx="6409">
                  <c:v>42272.041666666664</c:v>
                </c:pt>
                <c:pt idx="6410">
                  <c:v>42272.083333333336</c:v>
                </c:pt>
                <c:pt idx="6411">
                  <c:v>42272.125</c:v>
                </c:pt>
                <c:pt idx="6412">
                  <c:v>42272.166666666664</c:v>
                </c:pt>
                <c:pt idx="6413">
                  <c:v>42272.208333333336</c:v>
                </c:pt>
                <c:pt idx="6414">
                  <c:v>42272.25</c:v>
                </c:pt>
                <c:pt idx="6415">
                  <c:v>42272.291666666664</c:v>
                </c:pt>
                <c:pt idx="6416">
                  <c:v>42272.333333333336</c:v>
                </c:pt>
                <c:pt idx="6417">
                  <c:v>42272.375</c:v>
                </c:pt>
                <c:pt idx="6418">
                  <c:v>42272.416666666664</c:v>
                </c:pt>
                <c:pt idx="6419">
                  <c:v>42272.458333333336</c:v>
                </c:pt>
                <c:pt idx="6420">
                  <c:v>42272.5</c:v>
                </c:pt>
                <c:pt idx="6421">
                  <c:v>42272.541666666664</c:v>
                </c:pt>
                <c:pt idx="6422">
                  <c:v>42272.583333333336</c:v>
                </c:pt>
                <c:pt idx="6423">
                  <c:v>42272.625</c:v>
                </c:pt>
                <c:pt idx="6424">
                  <c:v>42272.666666666664</c:v>
                </c:pt>
                <c:pt idx="6425">
                  <c:v>42272.708333333336</c:v>
                </c:pt>
                <c:pt idx="6426">
                  <c:v>42272.75</c:v>
                </c:pt>
                <c:pt idx="6427">
                  <c:v>42272.791666666664</c:v>
                </c:pt>
                <c:pt idx="6428">
                  <c:v>42272.833333333336</c:v>
                </c:pt>
                <c:pt idx="6429">
                  <c:v>42272.875</c:v>
                </c:pt>
                <c:pt idx="6430">
                  <c:v>42272.916666666664</c:v>
                </c:pt>
                <c:pt idx="6431">
                  <c:v>42272.958333333336</c:v>
                </c:pt>
                <c:pt idx="6432">
                  <c:v>42273</c:v>
                </c:pt>
                <c:pt idx="6433">
                  <c:v>42273.041666666664</c:v>
                </c:pt>
                <c:pt idx="6434">
                  <c:v>42273.083333333336</c:v>
                </c:pt>
                <c:pt idx="6435">
                  <c:v>42273.125</c:v>
                </c:pt>
                <c:pt idx="6436">
                  <c:v>42273.166666666664</c:v>
                </c:pt>
                <c:pt idx="6437">
                  <c:v>42273.208333333336</c:v>
                </c:pt>
                <c:pt idx="6438">
                  <c:v>42273.25</c:v>
                </c:pt>
                <c:pt idx="6439">
                  <c:v>42273.291666666664</c:v>
                </c:pt>
                <c:pt idx="6440">
                  <c:v>42273.333333333336</c:v>
                </c:pt>
                <c:pt idx="6441">
                  <c:v>42273.375</c:v>
                </c:pt>
                <c:pt idx="6442">
                  <c:v>42273.416666666664</c:v>
                </c:pt>
                <c:pt idx="6443">
                  <c:v>42273.458333333336</c:v>
                </c:pt>
                <c:pt idx="6444">
                  <c:v>42273.5</c:v>
                </c:pt>
                <c:pt idx="6445">
                  <c:v>42273.541666666664</c:v>
                </c:pt>
                <c:pt idx="6446">
                  <c:v>42273.583333333336</c:v>
                </c:pt>
                <c:pt idx="6447">
                  <c:v>42273.625</c:v>
                </c:pt>
                <c:pt idx="6448">
                  <c:v>42273.666666666664</c:v>
                </c:pt>
                <c:pt idx="6449">
                  <c:v>42273.708333333336</c:v>
                </c:pt>
                <c:pt idx="6450">
                  <c:v>42273.75</c:v>
                </c:pt>
                <c:pt idx="6451">
                  <c:v>42273.791666666664</c:v>
                </c:pt>
                <c:pt idx="6452">
                  <c:v>42273.833333333336</c:v>
                </c:pt>
                <c:pt idx="6453">
                  <c:v>42273.875</c:v>
                </c:pt>
                <c:pt idx="6454">
                  <c:v>42273.916666666664</c:v>
                </c:pt>
                <c:pt idx="6455">
                  <c:v>42273.958333333336</c:v>
                </c:pt>
                <c:pt idx="6456">
                  <c:v>42274</c:v>
                </c:pt>
                <c:pt idx="6457">
                  <c:v>42274.041666666664</c:v>
                </c:pt>
                <c:pt idx="6458">
                  <c:v>42274.083333333336</c:v>
                </c:pt>
                <c:pt idx="6459">
                  <c:v>42274.125</c:v>
                </c:pt>
                <c:pt idx="6460">
                  <c:v>42274.166666666664</c:v>
                </c:pt>
                <c:pt idx="6461">
                  <c:v>42274.208333333336</c:v>
                </c:pt>
                <c:pt idx="6462">
                  <c:v>42274.25</c:v>
                </c:pt>
                <c:pt idx="6463">
                  <c:v>42274.291666666664</c:v>
                </c:pt>
                <c:pt idx="6464">
                  <c:v>42274.333333333336</c:v>
                </c:pt>
                <c:pt idx="6465">
                  <c:v>42274.375</c:v>
                </c:pt>
                <c:pt idx="6466">
                  <c:v>42274.416666666664</c:v>
                </c:pt>
                <c:pt idx="6467">
                  <c:v>42274.458333333336</c:v>
                </c:pt>
                <c:pt idx="6468">
                  <c:v>42274.5</c:v>
                </c:pt>
                <c:pt idx="6469">
                  <c:v>42274.541666666664</c:v>
                </c:pt>
                <c:pt idx="6470">
                  <c:v>42274.583333333336</c:v>
                </c:pt>
                <c:pt idx="6471">
                  <c:v>42274.625</c:v>
                </c:pt>
                <c:pt idx="6472">
                  <c:v>42274.666666666664</c:v>
                </c:pt>
                <c:pt idx="6473">
                  <c:v>42274.708333333336</c:v>
                </c:pt>
                <c:pt idx="6474">
                  <c:v>42274.75</c:v>
                </c:pt>
                <c:pt idx="6475">
                  <c:v>42274.791666666664</c:v>
                </c:pt>
                <c:pt idx="6476">
                  <c:v>42274.833333333336</c:v>
                </c:pt>
                <c:pt idx="6477">
                  <c:v>42274.875</c:v>
                </c:pt>
                <c:pt idx="6478">
                  <c:v>42274.916666666664</c:v>
                </c:pt>
                <c:pt idx="6479">
                  <c:v>42274.958333333336</c:v>
                </c:pt>
                <c:pt idx="6480">
                  <c:v>42275</c:v>
                </c:pt>
                <c:pt idx="6481">
                  <c:v>42275.041666666664</c:v>
                </c:pt>
                <c:pt idx="6482">
                  <c:v>42275.083333333336</c:v>
                </c:pt>
                <c:pt idx="6483">
                  <c:v>42275.125</c:v>
                </c:pt>
                <c:pt idx="6484">
                  <c:v>42275.166666666664</c:v>
                </c:pt>
                <c:pt idx="6485">
                  <c:v>42275.208333333336</c:v>
                </c:pt>
                <c:pt idx="6486">
                  <c:v>42275.25</c:v>
                </c:pt>
                <c:pt idx="6487">
                  <c:v>42275.291666666664</c:v>
                </c:pt>
                <c:pt idx="6488">
                  <c:v>42275.333333333336</c:v>
                </c:pt>
                <c:pt idx="6489">
                  <c:v>42275.375</c:v>
                </c:pt>
                <c:pt idx="6490">
                  <c:v>42275.416666666664</c:v>
                </c:pt>
                <c:pt idx="6491">
                  <c:v>42275.458333333336</c:v>
                </c:pt>
                <c:pt idx="6492">
                  <c:v>42275.5</c:v>
                </c:pt>
                <c:pt idx="6493">
                  <c:v>42275.541666666664</c:v>
                </c:pt>
                <c:pt idx="6494">
                  <c:v>42275.583333333336</c:v>
                </c:pt>
                <c:pt idx="6495">
                  <c:v>42275.625</c:v>
                </c:pt>
                <c:pt idx="6496">
                  <c:v>42275.666666666664</c:v>
                </c:pt>
                <c:pt idx="6497">
                  <c:v>42275.708333333336</c:v>
                </c:pt>
                <c:pt idx="6498">
                  <c:v>42275.75</c:v>
                </c:pt>
                <c:pt idx="6499">
                  <c:v>42275.791666666664</c:v>
                </c:pt>
                <c:pt idx="6500">
                  <c:v>42275.833333333336</c:v>
                </c:pt>
                <c:pt idx="6501">
                  <c:v>42275.875</c:v>
                </c:pt>
                <c:pt idx="6502">
                  <c:v>42275.916666666664</c:v>
                </c:pt>
                <c:pt idx="6503">
                  <c:v>42275.958333333336</c:v>
                </c:pt>
                <c:pt idx="6504">
                  <c:v>42276</c:v>
                </c:pt>
                <c:pt idx="6505">
                  <c:v>42276.041666666664</c:v>
                </c:pt>
                <c:pt idx="6506">
                  <c:v>42276.083333333336</c:v>
                </c:pt>
                <c:pt idx="6507">
                  <c:v>42276.125</c:v>
                </c:pt>
                <c:pt idx="6508">
                  <c:v>42276.166666666664</c:v>
                </c:pt>
                <c:pt idx="6509">
                  <c:v>42276.208333333336</c:v>
                </c:pt>
                <c:pt idx="6510">
                  <c:v>42276.25</c:v>
                </c:pt>
                <c:pt idx="6511">
                  <c:v>42276.291666666664</c:v>
                </c:pt>
                <c:pt idx="6512">
                  <c:v>42276.333333333336</c:v>
                </c:pt>
                <c:pt idx="6513">
                  <c:v>42276.375</c:v>
                </c:pt>
                <c:pt idx="6514">
                  <c:v>42276.416666666664</c:v>
                </c:pt>
                <c:pt idx="6515">
                  <c:v>42276.458333333336</c:v>
                </c:pt>
                <c:pt idx="6516">
                  <c:v>42276.5</c:v>
                </c:pt>
                <c:pt idx="6517">
                  <c:v>42276.541666666664</c:v>
                </c:pt>
                <c:pt idx="6518">
                  <c:v>42276.583333333336</c:v>
                </c:pt>
                <c:pt idx="6519">
                  <c:v>42276.625</c:v>
                </c:pt>
                <c:pt idx="6520">
                  <c:v>42276.666666666664</c:v>
                </c:pt>
                <c:pt idx="6521">
                  <c:v>42276.708333333336</c:v>
                </c:pt>
                <c:pt idx="6522">
                  <c:v>42276.75</c:v>
                </c:pt>
                <c:pt idx="6523">
                  <c:v>42276.791666666664</c:v>
                </c:pt>
                <c:pt idx="6524">
                  <c:v>42276.833333333336</c:v>
                </c:pt>
                <c:pt idx="6525">
                  <c:v>42276.875</c:v>
                </c:pt>
                <c:pt idx="6526">
                  <c:v>42276.916666666664</c:v>
                </c:pt>
                <c:pt idx="6527">
                  <c:v>42276.958333333336</c:v>
                </c:pt>
                <c:pt idx="6528">
                  <c:v>42277</c:v>
                </c:pt>
                <c:pt idx="6529">
                  <c:v>42277.041666666664</c:v>
                </c:pt>
                <c:pt idx="6530">
                  <c:v>42277.083333333336</c:v>
                </c:pt>
                <c:pt idx="6531">
                  <c:v>42277.125</c:v>
                </c:pt>
                <c:pt idx="6532">
                  <c:v>42277.166666666664</c:v>
                </c:pt>
                <c:pt idx="6533">
                  <c:v>42277.208333333336</c:v>
                </c:pt>
                <c:pt idx="6534">
                  <c:v>42277.25</c:v>
                </c:pt>
                <c:pt idx="6535">
                  <c:v>42277.291666666664</c:v>
                </c:pt>
                <c:pt idx="6536">
                  <c:v>42277.333333333336</c:v>
                </c:pt>
                <c:pt idx="6537">
                  <c:v>42277.375</c:v>
                </c:pt>
                <c:pt idx="6538">
                  <c:v>42277.416666666664</c:v>
                </c:pt>
                <c:pt idx="6539">
                  <c:v>42277.458333333336</c:v>
                </c:pt>
                <c:pt idx="6540">
                  <c:v>42277.5</c:v>
                </c:pt>
                <c:pt idx="6541">
                  <c:v>42277.541666666664</c:v>
                </c:pt>
                <c:pt idx="6542">
                  <c:v>42277.583333333336</c:v>
                </c:pt>
                <c:pt idx="6543">
                  <c:v>42277.625</c:v>
                </c:pt>
                <c:pt idx="6544">
                  <c:v>42277.666666666664</c:v>
                </c:pt>
                <c:pt idx="6545">
                  <c:v>42277.708333333336</c:v>
                </c:pt>
                <c:pt idx="6546">
                  <c:v>42277.75</c:v>
                </c:pt>
                <c:pt idx="6547">
                  <c:v>42277.791666666664</c:v>
                </c:pt>
                <c:pt idx="6548">
                  <c:v>42277.833333333336</c:v>
                </c:pt>
                <c:pt idx="6549">
                  <c:v>42277.875</c:v>
                </c:pt>
                <c:pt idx="6550">
                  <c:v>42277.916666666664</c:v>
                </c:pt>
                <c:pt idx="6551">
                  <c:v>42277.958333333336</c:v>
                </c:pt>
                <c:pt idx="6552">
                  <c:v>42278</c:v>
                </c:pt>
                <c:pt idx="6553">
                  <c:v>42278.041666666664</c:v>
                </c:pt>
                <c:pt idx="6554">
                  <c:v>42278.083333333336</c:v>
                </c:pt>
                <c:pt idx="6555">
                  <c:v>42278.125</c:v>
                </c:pt>
                <c:pt idx="6556">
                  <c:v>42278.166666666664</c:v>
                </c:pt>
                <c:pt idx="6557">
                  <c:v>42278.208333333336</c:v>
                </c:pt>
                <c:pt idx="6558">
                  <c:v>42278.25</c:v>
                </c:pt>
                <c:pt idx="6559">
                  <c:v>42278.291666666664</c:v>
                </c:pt>
                <c:pt idx="6560">
                  <c:v>42278.333333333336</c:v>
                </c:pt>
                <c:pt idx="6561">
                  <c:v>42278.375</c:v>
                </c:pt>
                <c:pt idx="6562">
                  <c:v>42278.416666666664</c:v>
                </c:pt>
                <c:pt idx="6563">
                  <c:v>42278.458333333336</c:v>
                </c:pt>
                <c:pt idx="6564">
                  <c:v>42278.5</c:v>
                </c:pt>
                <c:pt idx="6565">
                  <c:v>42278.541666666664</c:v>
                </c:pt>
                <c:pt idx="6566">
                  <c:v>42278.583333333336</c:v>
                </c:pt>
                <c:pt idx="6567">
                  <c:v>42278.625</c:v>
                </c:pt>
                <c:pt idx="6568">
                  <c:v>42278.666666666664</c:v>
                </c:pt>
                <c:pt idx="6569">
                  <c:v>42278.708333333336</c:v>
                </c:pt>
                <c:pt idx="6570">
                  <c:v>42278.75</c:v>
                </c:pt>
                <c:pt idx="6571">
                  <c:v>42278.791666666664</c:v>
                </c:pt>
                <c:pt idx="6572">
                  <c:v>42278.833333333336</c:v>
                </c:pt>
                <c:pt idx="6573">
                  <c:v>42278.875</c:v>
                </c:pt>
                <c:pt idx="6574">
                  <c:v>42278.916666666664</c:v>
                </c:pt>
                <c:pt idx="6575">
                  <c:v>42278.958333333336</c:v>
                </c:pt>
                <c:pt idx="6576">
                  <c:v>42279</c:v>
                </c:pt>
                <c:pt idx="6577">
                  <c:v>42279.041666666664</c:v>
                </c:pt>
                <c:pt idx="6578">
                  <c:v>42279.083333333336</c:v>
                </c:pt>
                <c:pt idx="6579">
                  <c:v>42279.125</c:v>
                </c:pt>
                <c:pt idx="6580">
                  <c:v>42279.166666666664</c:v>
                </c:pt>
                <c:pt idx="6581">
                  <c:v>42279.208333333336</c:v>
                </c:pt>
                <c:pt idx="6582">
                  <c:v>42279.25</c:v>
                </c:pt>
                <c:pt idx="6583">
                  <c:v>42279.291666666664</c:v>
                </c:pt>
                <c:pt idx="6584">
                  <c:v>42279.333333333336</c:v>
                </c:pt>
                <c:pt idx="6585">
                  <c:v>42279.375</c:v>
                </c:pt>
                <c:pt idx="6586">
                  <c:v>42279.416666666664</c:v>
                </c:pt>
                <c:pt idx="6587">
                  <c:v>42279.458333333336</c:v>
                </c:pt>
                <c:pt idx="6588">
                  <c:v>42279.5</c:v>
                </c:pt>
                <c:pt idx="6589">
                  <c:v>42279.541666666664</c:v>
                </c:pt>
                <c:pt idx="6590">
                  <c:v>42279.583333333336</c:v>
                </c:pt>
                <c:pt idx="6591">
                  <c:v>42279.625</c:v>
                </c:pt>
                <c:pt idx="6592">
                  <c:v>42279.666666666664</c:v>
                </c:pt>
                <c:pt idx="6593">
                  <c:v>42279.708333333336</c:v>
                </c:pt>
                <c:pt idx="6594">
                  <c:v>42279.75</c:v>
                </c:pt>
                <c:pt idx="6595">
                  <c:v>42279.791666666664</c:v>
                </c:pt>
                <c:pt idx="6596">
                  <c:v>42279.833333333336</c:v>
                </c:pt>
                <c:pt idx="6597">
                  <c:v>42279.875</c:v>
                </c:pt>
                <c:pt idx="6598">
                  <c:v>42279.916666666664</c:v>
                </c:pt>
                <c:pt idx="6599">
                  <c:v>42279.958333333336</c:v>
                </c:pt>
                <c:pt idx="6600">
                  <c:v>42280</c:v>
                </c:pt>
                <c:pt idx="6601">
                  <c:v>42280.041666666664</c:v>
                </c:pt>
                <c:pt idx="6602">
                  <c:v>42280.083333333336</c:v>
                </c:pt>
                <c:pt idx="6603">
                  <c:v>42280.125</c:v>
                </c:pt>
                <c:pt idx="6604">
                  <c:v>42280.166666666664</c:v>
                </c:pt>
                <c:pt idx="6605">
                  <c:v>42280.208333333336</c:v>
                </c:pt>
                <c:pt idx="6606">
                  <c:v>42280.25</c:v>
                </c:pt>
                <c:pt idx="6607">
                  <c:v>42280.291666666664</c:v>
                </c:pt>
                <c:pt idx="6608">
                  <c:v>42280.333333333336</c:v>
                </c:pt>
                <c:pt idx="6609">
                  <c:v>42280.375</c:v>
                </c:pt>
                <c:pt idx="6610">
                  <c:v>42280.416666666664</c:v>
                </c:pt>
                <c:pt idx="6611">
                  <c:v>42280.458333333336</c:v>
                </c:pt>
                <c:pt idx="6612">
                  <c:v>42280.5</c:v>
                </c:pt>
                <c:pt idx="6613">
                  <c:v>42280.541666666664</c:v>
                </c:pt>
                <c:pt idx="6614">
                  <c:v>42280.583333333336</c:v>
                </c:pt>
                <c:pt idx="6615">
                  <c:v>42280.625</c:v>
                </c:pt>
                <c:pt idx="6616">
                  <c:v>42280.666666666664</c:v>
                </c:pt>
                <c:pt idx="6617">
                  <c:v>42280.708333333336</c:v>
                </c:pt>
                <c:pt idx="6618">
                  <c:v>42280.75</c:v>
                </c:pt>
                <c:pt idx="6619">
                  <c:v>42280.791666666664</c:v>
                </c:pt>
                <c:pt idx="6620">
                  <c:v>42280.833333333336</c:v>
                </c:pt>
                <c:pt idx="6621">
                  <c:v>42280.875</c:v>
                </c:pt>
                <c:pt idx="6622">
                  <c:v>42280.916666666664</c:v>
                </c:pt>
                <c:pt idx="6623">
                  <c:v>42280.958333333336</c:v>
                </c:pt>
                <c:pt idx="6624">
                  <c:v>42281</c:v>
                </c:pt>
                <c:pt idx="6625">
                  <c:v>42281.041666666664</c:v>
                </c:pt>
                <c:pt idx="6626">
                  <c:v>42281.083333333336</c:v>
                </c:pt>
                <c:pt idx="6627">
                  <c:v>42281.125</c:v>
                </c:pt>
                <c:pt idx="6628">
                  <c:v>42281.166666666664</c:v>
                </c:pt>
                <c:pt idx="6629">
                  <c:v>42281.208333333336</c:v>
                </c:pt>
                <c:pt idx="6630">
                  <c:v>42281.25</c:v>
                </c:pt>
                <c:pt idx="6631">
                  <c:v>42281.291666666664</c:v>
                </c:pt>
                <c:pt idx="6632">
                  <c:v>42281.333333333336</c:v>
                </c:pt>
                <c:pt idx="6633">
                  <c:v>42281.375</c:v>
                </c:pt>
                <c:pt idx="6634">
                  <c:v>42281.416666666664</c:v>
                </c:pt>
                <c:pt idx="6635">
                  <c:v>42281.458333333336</c:v>
                </c:pt>
                <c:pt idx="6636">
                  <c:v>42281.5</c:v>
                </c:pt>
                <c:pt idx="6637">
                  <c:v>42281.541666666664</c:v>
                </c:pt>
                <c:pt idx="6638">
                  <c:v>42281.583333333336</c:v>
                </c:pt>
                <c:pt idx="6639">
                  <c:v>42281.625</c:v>
                </c:pt>
                <c:pt idx="6640">
                  <c:v>42281.666666666664</c:v>
                </c:pt>
                <c:pt idx="6641">
                  <c:v>42281.708333333336</c:v>
                </c:pt>
                <c:pt idx="6642">
                  <c:v>42281.75</c:v>
                </c:pt>
                <c:pt idx="6643">
                  <c:v>42281.791666666664</c:v>
                </c:pt>
                <c:pt idx="6644">
                  <c:v>42281.833333333336</c:v>
                </c:pt>
                <c:pt idx="6645">
                  <c:v>42281.875</c:v>
                </c:pt>
                <c:pt idx="6646">
                  <c:v>42281.916666666664</c:v>
                </c:pt>
                <c:pt idx="6647">
                  <c:v>42281.958333333336</c:v>
                </c:pt>
                <c:pt idx="6648">
                  <c:v>42282</c:v>
                </c:pt>
                <c:pt idx="6649">
                  <c:v>42282.041666666664</c:v>
                </c:pt>
                <c:pt idx="6650">
                  <c:v>42282.083333333336</c:v>
                </c:pt>
                <c:pt idx="6651">
                  <c:v>42282.125</c:v>
                </c:pt>
                <c:pt idx="6652">
                  <c:v>42282.166666666664</c:v>
                </c:pt>
                <c:pt idx="6653">
                  <c:v>42282.208333333336</c:v>
                </c:pt>
                <c:pt idx="6654">
                  <c:v>42282.25</c:v>
                </c:pt>
                <c:pt idx="6655">
                  <c:v>42282.291666666664</c:v>
                </c:pt>
                <c:pt idx="6656">
                  <c:v>42282.333333333336</c:v>
                </c:pt>
                <c:pt idx="6657">
                  <c:v>42282.375</c:v>
                </c:pt>
                <c:pt idx="6658">
                  <c:v>42282.416666666664</c:v>
                </c:pt>
                <c:pt idx="6659">
                  <c:v>42282.458333333336</c:v>
                </c:pt>
                <c:pt idx="6660">
                  <c:v>42282.5</c:v>
                </c:pt>
                <c:pt idx="6661">
                  <c:v>42282.541666666664</c:v>
                </c:pt>
                <c:pt idx="6662">
                  <c:v>42282.583333333336</c:v>
                </c:pt>
                <c:pt idx="6663">
                  <c:v>42282.625</c:v>
                </c:pt>
                <c:pt idx="6664">
                  <c:v>42282.666666666664</c:v>
                </c:pt>
                <c:pt idx="6665">
                  <c:v>42282.708333333336</c:v>
                </c:pt>
                <c:pt idx="6666">
                  <c:v>42282.75</c:v>
                </c:pt>
                <c:pt idx="6667">
                  <c:v>42282.791666666664</c:v>
                </c:pt>
                <c:pt idx="6668">
                  <c:v>42282.833333333336</c:v>
                </c:pt>
                <c:pt idx="6669">
                  <c:v>42282.875</c:v>
                </c:pt>
                <c:pt idx="6670">
                  <c:v>42282.916666666664</c:v>
                </c:pt>
                <c:pt idx="6671">
                  <c:v>42282.958333333336</c:v>
                </c:pt>
                <c:pt idx="6672">
                  <c:v>42283</c:v>
                </c:pt>
                <c:pt idx="6673">
                  <c:v>42283.041666666664</c:v>
                </c:pt>
                <c:pt idx="6674">
                  <c:v>42283.083333333336</c:v>
                </c:pt>
                <c:pt idx="6675">
                  <c:v>42283.125</c:v>
                </c:pt>
                <c:pt idx="6676">
                  <c:v>42283.166666666664</c:v>
                </c:pt>
                <c:pt idx="6677">
                  <c:v>42283.208333333336</c:v>
                </c:pt>
                <c:pt idx="6678">
                  <c:v>42283.25</c:v>
                </c:pt>
                <c:pt idx="6679">
                  <c:v>42283.291666666664</c:v>
                </c:pt>
                <c:pt idx="6680">
                  <c:v>42283.333333333336</c:v>
                </c:pt>
                <c:pt idx="6681">
                  <c:v>42283.375</c:v>
                </c:pt>
                <c:pt idx="6682">
                  <c:v>42283.416666666664</c:v>
                </c:pt>
                <c:pt idx="6683">
                  <c:v>42283.458333333336</c:v>
                </c:pt>
                <c:pt idx="6684">
                  <c:v>42283.5</c:v>
                </c:pt>
                <c:pt idx="6685">
                  <c:v>42283.541666666664</c:v>
                </c:pt>
                <c:pt idx="6686">
                  <c:v>42283.583333333336</c:v>
                </c:pt>
                <c:pt idx="6687">
                  <c:v>42283.625</c:v>
                </c:pt>
                <c:pt idx="6688">
                  <c:v>42283.666666666664</c:v>
                </c:pt>
                <c:pt idx="6689">
                  <c:v>42283.708333333336</c:v>
                </c:pt>
                <c:pt idx="6690">
                  <c:v>42283.75</c:v>
                </c:pt>
                <c:pt idx="6691">
                  <c:v>42283.791666666664</c:v>
                </c:pt>
                <c:pt idx="6692">
                  <c:v>42283.833333333336</c:v>
                </c:pt>
                <c:pt idx="6693">
                  <c:v>42283.875</c:v>
                </c:pt>
                <c:pt idx="6694">
                  <c:v>42283.916666666664</c:v>
                </c:pt>
                <c:pt idx="6695">
                  <c:v>42283.958333333336</c:v>
                </c:pt>
                <c:pt idx="6696">
                  <c:v>42284</c:v>
                </c:pt>
                <c:pt idx="6697">
                  <c:v>42284.041666666664</c:v>
                </c:pt>
                <c:pt idx="6698">
                  <c:v>42284.083333333336</c:v>
                </c:pt>
                <c:pt idx="6699">
                  <c:v>42284.125</c:v>
                </c:pt>
                <c:pt idx="6700">
                  <c:v>42284.166666666664</c:v>
                </c:pt>
                <c:pt idx="6701">
                  <c:v>42284.208333333336</c:v>
                </c:pt>
                <c:pt idx="6702">
                  <c:v>42284.25</c:v>
                </c:pt>
                <c:pt idx="6703">
                  <c:v>42284.291666666664</c:v>
                </c:pt>
                <c:pt idx="6704">
                  <c:v>42284.333333333336</c:v>
                </c:pt>
                <c:pt idx="6705">
                  <c:v>42284.375</c:v>
                </c:pt>
                <c:pt idx="6706">
                  <c:v>42284.416666666664</c:v>
                </c:pt>
                <c:pt idx="6707">
                  <c:v>42284.458333333336</c:v>
                </c:pt>
                <c:pt idx="6708">
                  <c:v>42284.5</c:v>
                </c:pt>
                <c:pt idx="6709">
                  <c:v>42284.541666666664</c:v>
                </c:pt>
                <c:pt idx="6710">
                  <c:v>42284.583333333336</c:v>
                </c:pt>
                <c:pt idx="6711">
                  <c:v>42284.625</c:v>
                </c:pt>
                <c:pt idx="6712">
                  <c:v>42284.666666666664</c:v>
                </c:pt>
                <c:pt idx="6713">
                  <c:v>42284.708333333336</c:v>
                </c:pt>
                <c:pt idx="6714">
                  <c:v>42284.75</c:v>
                </c:pt>
                <c:pt idx="6715">
                  <c:v>42284.791666666664</c:v>
                </c:pt>
                <c:pt idx="6716">
                  <c:v>42284.833333333336</c:v>
                </c:pt>
                <c:pt idx="6717">
                  <c:v>42284.875</c:v>
                </c:pt>
                <c:pt idx="6718">
                  <c:v>42284.916666666664</c:v>
                </c:pt>
                <c:pt idx="6719">
                  <c:v>42284.958333333336</c:v>
                </c:pt>
                <c:pt idx="6720">
                  <c:v>42285</c:v>
                </c:pt>
                <c:pt idx="6721">
                  <c:v>42285.041666666664</c:v>
                </c:pt>
                <c:pt idx="6722">
                  <c:v>42285.083333333336</c:v>
                </c:pt>
                <c:pt idx="6723">
                  <c:v>42285.125</c:v>
                </c:pt>
                <c:pt idx="6724">
                  <c:v>42285.166666666664</c:v>
                </c:pt>
                <c:pt idx="6725">
                  <c:v>42285.208333333336</c:v>
                </c:pt>
                <c:pt idx="6726">
                  <c:v>42285.25</c:v>
                </c:pt>
                <c:pt idx="6727">
                  <c:v>42285.291666666664</c:v>
                </c:pt>
                <c:pt idx="6728">
                  <c:v>42285.333333333336</c:v>
                </c:pt>
                <c:pt idx="6729">
                  <c:v>42285.375</c:v>
                </c:pt>
                <c:pt idx="6730">
                  <c:v>42285.416666666664</c:v>
                </c:pt>
                <c:pt idx="6731">
                  <c:v>42285.458333333336</c:v>
                </c:pt>
                <c:pt idx="6732">
                  <c:v>42285.5</c:v>
                </c:pt>
                <c:pt idx="6733">
                  <c:v>42285.541666666664</c:v>
                </c:pt>
                <c:pt idx="6734">
                  <c:v>42285.583333333336</c:v>
                </c:pt>
                <c:pt idx="6735">
                  <c:v>42285.625</c:v>
                </c:pt>
                <c:pt idx="6736">
                  <c:v>42285.666666666664</c:v>
                </c:pt>
                <c:pt idx="6737">
                  <c:v>42285.708333333336</c:v>
                </c:pt>
                <c:pt idx="6738">
                  <c:v>42285.75</c:v>
                </c:pt>
                <c:pt idx="6739">
                  <c:v>42285.791666666664</c:v>
                </c:pt>
                <c:pt idx="6740">
                  <c:v>42285.833333333336</c:v>
                </c:pt>
                <c:pt idx="6741">
                  <c:v>42285.875</c:v>
                </c:pt>
                <c:pt idx="6742">
                  <c:v>42285.916666666664</c:v>
                </c:pt>
                <c:pt idx="6743">
                  <c:v>42285.958333333336</c:v>
                </c:pt>
                <c:pt idx="6744">
                  <c:v>42286</c:v>
                </c:pt>
                <c:pt idx="6745">
                  <c:v>42286.041666666664</c:v>
                </c:pt>
                <c:pt idx="6746">
                  <c:v>42286.083333333336</c:v>
                </c:pt>
                <c:pt idx="6747">
                  <c:v>42286.125</c:v>
                </c:pt>
                <c:pt idx="6748">
                  <c:v>42286.166666666664</c:v>
                </c:pt>
                <c:pt idx="6749">
                  <c:v>42286.208333333336</c:v>
                </c:pt>
                <c:pt idx="6750">
                  <c:v>42286.25</c:v>
                </c:pt>
                <c:pt idx="6751">
                  <c:v>42286.291666666664</c:v>
                </c:pt>
                <c:pt idx="6752">
                  <c:v>42286.333333333336</c:v>
                </c:pt>
                <c:pt idx="6753">
                  <c:v>42286.375</c:v>
                </c:pt>
                <c:pt idx="6754">
                  <c:v>42286.416666666664</c:v>
                </c:pt>
                <c:pt idx="6755">
                  <c:v>42286.458333333336</c:v>
                </c:pt>
                <c:pt idx="6756">
                  <c:v>42286.5</c:v>
                </c:pt>
                <c:pt idx="6757">
                  <c:v>42286.541666666664</c:v>
                </c:pt>
                <c:pt idx="6758">
                  <c:v>42286.583333333336</c:v>
                </c:pt>
                <c:pt idx="6759">
                  <c:v>42286.625</c:v>
                </c:pt>
                <c:pt idx="6760">
                  <c:v>42286.666666666664</c:v>
                </c:pt>
                <c:pt idx="6761">
                  <c:v>42286.708333333336</c:v>
                </c:pt>
                <c:pt idx="6762">
                  <c:v>42286.75</c:v>
                </c:pt>
                <c:pt idx="6763">
                  <c:v>42286.791666666664</c:v>
                </c:pt>
                <c:pt idx="6764">
                  <c:v>42286.833333333336</c:v>
                </c:pt>
                <c:pt idx="6765">
                  <c:v>42286.875</c:v>
                </c:pt>
                <c:pt idx="6766">
                  <c:v>42286.916666666664</c:v>
                </c:pt>
                <c:pt idx="6767">
                  <c:v>42286.958333333336</c:v>
                </c:pt>
                <c:pt idx="6768">
                  <c:v>42287</c:v>
                </c:pt>
                <c:pt idx="6769">
                  <c:v>42287.041666666664</c:v>
                </c:pt>
                <c:pt idx="6770">
                  <c:v>42287.083333333336</c:v>
                </c:pt>
                <c:pt idx="6771">
                  <c:v>42287.125</c:v>
                </c:pt>
                <c:pt idx="6772">
                  <c:v>42287.166666666664</c:v>
                </c:pt>
                <c:pt idx="6773">
                  <c:v>42287.208333333336</c:v>
                </c:pt>
                <c:pt idx="6774">
                  <c:v>42287.25</c:v>
                </c:pt>
                <c:pt idx="6775">
                  <c:v>42287.291666666664</c:v>
                </c:pt>
                <c:pt idx="6776">
                  <c:v>42287.333333333336</c:v>
                </c:pt>
                <c:pt idx="6777">
                  <c:v>42287.375</c:v>
                </c:pt>
                <c:pt idx="6778">
                  <c:v>42287.416666666664</c:v>
                </c:pt>
                <c:pt idx="6779">
                  <c:v>42287.458333333336</c:v>
                </c:pt>
                <c:pt idx="6780">
                  <c:v>42287.5</c:v>
                </c:pt>
                <c:pt idx="6781">
                  <c:v>42287.541666666664</c:v>
                </c:pt>
                <c:pt idx="6782">
                  <c:v>42287.583333333336</c:v>
                </c:pt>
                <c:pt idx="6783">
                  <c:v>42287.625</c:v>
                </c:pt>
                <c:pt idx="6784">
                  <c:v>42287.666666666664</c:v>
                </c:pt>
                <c:pt idx="6785">
                  <c:v>42287.708333333336</c:v>
                </c:pt>
                <c:pt idx="6786">
                  <c:v>42287.75</c:v>
                </c:pt>
                <c:pt idx="6787">
                  <c:v>42287.791666666664</c:v>
                </c:pt>
                <c:pt idx="6788">
                  <c:v>42287.833333333336</c:v>
                </c:pt>
                <c:pt idx="6789">
                  <c:v>42287.875</c:v>
                </c:pt>
                <c:pt idx="6790">
                  <c:v>42287.916666666664</c:v>
                </c:pt>
                <c:pt idx="6791">
                  <c:v>42287.958333333336</c:v>
                </c:pt>
                <c:pt idx="6792">
                  <c:v>42288</c:v>
                </c:pt>
                <c:pt idx="6793">
                  <c:v>42288.041666666664</c:v>
                </c:pt>
                <c:pt idx="6794">
                  <c:v>42288.083333333336</c:v>
                </c:pt>
                <c:pt idx="6795">
                  <c:v>42288.125</c:v>
                </c:pt>
                <c:pt idx="6796">
                  <c:v>42288.166666666664</c:v>
                </c:pt>
                <c:pt idx="6797">
                  <c:v>42288.208333333336</c:v>
                </c:pt>
                <c:pt idx="6798">
                  <c:v>42288.25</c:v>
                </c:pt>
                <c:pt idx="6799">
                  <c:v>42288.291666666664</c:v>
                </c:pt>
                <c:pt idx="6800">
                  <c:v>42288.333333333336</c:v>
                </c:pt>
                <c:pt idx="6801">
                  <c:v>42288.375</c:v>
                </c:pt>
                <c:pt idx="6802">
                  <c:v>42288.416666666664</c:v>
                </c:pt>
                <c:pt idx="6803">
                  <c:v>42288.458333333336</c:v>
                </c:pt>
                <c:pt idx="6804">
                  <c:v>42288.5</c:v>
                </c:pt>
                <c:pt idx="6805">
                  <c:v>42288.541666666664</c:v>
                </c:pt>
                <c:pt idx="6806">
                  <c:v>42288.583333333336</c:v>
                </c:pt>
                <c:pt idx="6807">
                  <c:v>42288.625</c:v>
                </c:pt>
                <c:pt idx="6808">
                  <c:v>42288.666666666664</c:v>
                </c:pt>
                <c:pt idx="6809">
                  <c:v>42288.708333333336</c:v>
                </c:pt>
                <c:pt idx="6810">
                  <c:v>42288.75</c:v>
                </c:pt>
                <c:pt idx="6811">
                  <c:v>42288.791666666664</c:v>
                </c:pt>
                <c:pt idx="6812">
                  <c:v>42288.833333333336</c:v>
                </c:pt>
                <c:pt idx="6813">
                  <c:v>42288.875</c:v>
                </c:pt>
                <c:pt idx="6814">
                  <c:v>42288.916666666664</c:v>
                </c:pt>
                <c:pt idx="6815">
                  <c:v>42288.958333333336</c:v>
                </c:pt>
                <c:pt idx="6816">
                  <c:v>42289</c:v>
                </c:pt>
                <c:pt idx="6817">
                  <c:v>42289.041666666664</c:v>
                </c:pt>
                <c:pt idx="6818">
                  <c:v>42289.083333333336</c:v>
                </c:pt>
                <c:pt idx="6819">
                  <c:v>42289.125</c:v>
                </c:pt>
                <c:pt idx="6820">
                  <c:v>42289.166666666664</c:v>
                </c:pt>
                <c:pt idx="6821">
                  <c:v>42289.208333333336</c:v>
                </c:pt>
                <c:pt idx="6822">
                  <c:v>42289.25</c:v>
                </c:pt>
                <c:pt idx="6823">
                  <c:v>42289.291666666664</c:v>
                </c:pt>
                <c:pt idx="6824">
                  <c:v>42289.333333333336</c:v>
                </c:pt>
                <c:pt idx="6825">
                  <c:v>42289.375</c:v>
                </c:pt>
                <c:pt idx="6826">
                  <c:v>42289.416666666664</c:v>
                </c:pt>
                <c:pt idx="6827">
                  <c:v>42289.458333333336</c:v>
                </c:pt>
                <c:pt idx="6828">
                  <c:v>42289.5</c:v>
                </c:pt>
                <c:pt idx="6829">
                  <c:v>42289.541666666664</c:v>
                </c:pt>
                <c:pt idx="6830">
                  <c:v>42289.583333333336</c:v>
                </c:pt>
                <c:pt idx="6831">
                  <c:v>42289.625</c:v>
                </c:pt>
                <c:pt idx="6832">
                  <c:v>42289.666666666664</c:v>
                </c:pt>
                <c:pt idx="6833">
                  <c:v>42289.708333333336</c:v>
                </c:pt>
                <c:pt idx="6834">
                  <c:v>42289.75</c:v>
                </c:pt>
                <c:pt idx="6835">
                  <c:v>42289.791666666664</c:v>
                </c:pt>
                <c:pt idx="6836">
                  <c:v>42289.833333333336</c:v>
                </c:pt>
                <c:pt idx="6837">
                  <c:v>42289.875</c:v>
                </c:pt>
                <c:pt idx="6838">
                  <c:v>42289.916666666664</c:v>
                </c:pt>
                <c:pt idx="6839">
                  <c:v>42289.958333333336</c:v>
                </c:pt>
                <c:pt idx="6840">
                  <c:v>42290</c:v>
                </c:pt>
                <c:pt idx="6841">
                  <c:v>42290.041666666664</c:v>
                </c:pt>
                <c:pt idx="6842">
                  <c:v>42290.083333333336</c:v>
                </c:pt>
                <c:pt idx="6843">
                  <c:v>42290.125</c:v>
                </c:pt>
                <c:pt idx="6844">
                  <c:v>42290.166666666664</c:v>
                </c:pt>
                <c:pt idx="6845">
                  <c:v>42290.208333333336</c:v>
                </c:pt>
                <c:pt idx="6846">
                  <c:v>42290.25</c:v>
                </c:pt>
                <c:pt idx="6847">
                  <c:v>42290.291666666664</c:v>
                </c:pt>
                <c:pt idx="6848">
                  <c:v>42290.333333333336</c:v>
                </c:pt>
                <c:pt idx="6849">
                  <c:v>42290.375</c:v>
                </c:pt>
                <c:pt idx="6850">
                  <c:v>42290.416666666664</c:v>
                </c:pt>
                <c:pt idx="6851">
                  <c:v>42290.458333333336</c:v>
                </c:pt>
                <c:pt idx="6852">
                  <c:v>42290.5</c:v>
                </c:pt>
                <c:pt idx="6853">
                  <c:v>42290.541666666664</c:v>
                </c:pt>
                <c:pt idx="6854">
                  <c:v>42290.583333333336</c:v>
                </c:pt>
                <c:pt idx="6855">
                  <c:v>42290.625</c:v>
                </c:pt>
                <c:pt idx="6856">
                  <c:v>42290.666666666664</c:v>
                </c:pt>
                <c:pt idx="6857">
                  <c:v>42290.708333333336</c:v>
                </c:pt>
                <c:pt idx="6858">
                  <c:v>42290.75</c:v>
                </c:pt>
                <c:pt idx="6859">
                  <c:v>42290.791666666664</c:v>
                </c:pt>
                <c:pt idx="6860">
                  <c:v>42290.833333333336</c:v>
                </c:pt>
                <c:pt idx="6861">
                  <c:v>42290.875</c:v>
                </c:pt>
                <c:pt idx="6862">
                  <c:v>42290.916666666664</c:v>
                </c:pt>
                <c:pt idx="6863">
                  <c:v>42290.958333333336</c:v>
                </c:pt>
                <c:pt idx="6864">
                  <c:v>42291</c:v>
                </c:pt>
                <c:pt idx="6865">
                  <c:v>42291.041666666664</c:v>
                </c:pt>
                <c:pt idx="6866">
                  <c:v>42291.083333333336</c:v>
                </c:pt>
                <c:pt idx="6867">
                  <c:v>42291.125</c:v>
                </c:pt>
                <c:pt idx="6868">
                  <c:v>42291.166666666664</c:v>
                </c:pt>
                <c:pt idx="6869">
                  <c:v>42291.208333333336</c:v>
                </c:pt>
                <c:pt idx="6870">
                  <c:v>42291.25</c:v>
                </c:pt>
                <c:pt idx="6871">
                  <c:v>42291.291666666664</c:v>
                </c:pt>
                <c:pt idx="6872">
                  <c:v>42291.333333333336</c:v>
                </c:pt>
                <c:pt idx="6873">
                  <c:v>42291.375</c:v>
                </c:pt>
                <c:pt idx="6874">
                  <c:v>42291.416666666664</c:v>
                </c:pt>
                <c:pt idx="6875">
                  <c:v>42291.458333333336</c:v>
                </c:pt>
                <c:pt idx="6876">
                  <c:v>42291.5</c:v>
                </c:pt>
                <c:pt idx="6877">
                  <c:v>42291.541666666664</c:v>
                </c:pt>
                <c:pt idx="6878">
                  <c:v>42291.583333333336</c:v>
                </c:pt>
                <c:pt idx="6879">
                  <c:v>42291.625</c:v>
                </c:pt>
                <c:pt idx="6880">
                  <c:v>42291.666666666664</c:v>
                </c:pt>
                <c:pt idx="6881">
                  <c:v>42291.708333333336</c:v>
                </c:pt>
                <c:pt idx="6882">
                  <c:v>42291.75</c:v>
                </c:pt>
                <c:pt idx="6883">
                  <c:v>42291.791666666664</c:v>
                </c:pt>
                <c:pt idx="6884">
                  <c:v>42291.833333333336</c:v>
                </c:pt>
                <c:pt idx="6885">
                  <c:v>42291.875</c:v>
                </c:pt>
                <c:pt idx="6886">
                  <c:v>42291.916666666664</c:v>
                </c:pt>
                <c:pt idx="6887">
                  <c:v>42291.958333333336</c:v>
                </c:pt>
                <c:pt idx="6888">
                  <c:v>42292</c:v>
                </c:pt>
                <c:pt idx="6889">
                  <c:v>42292.041666666664</c:v>
                </c:pt>
                <c:pt idx="6890">
                  <c:v>42292.083333333336</c:v>
                </c:pt>
                <c:pt idx="6891">
                  <c:v>42292.125</c:v>
                </c:pt>
                <c:pt idx="6892">
                  <c:v>42292.166666666664</c:v>
                </c:pt>
                <c:pt idx="6893">
                  <c:v>42292.208333333336</c:v>
                </c:pt>
                <c:pt idx="6894">
                  <c:v>42292.25</c:v>
                </c:pt>
                <c:pt idx="6895">
                  <c:v>42292.291666666664</c:v>
                </c:pt>
                <c:pt idx="6896">
                  <c:v>42292.333333333336</c:v>
                </c:pt>
                <c:pt idx="6897">
                  <c:v>42292.375</c:v>
                </c:pt>
                <c:pt idx="6898">
                  <c:v>42292.416666666664</c:v>
                </c:pt>
                <c:pt idx="6899">
                  <c:v>42292.458333333336</c:v>
                </c:pt>
                <c:pt idx="6900">
                  <c:v>42292.5</c:v>
                </c:pt>
                <c:pt idx="6901">
                  <c:v>42292.541666666664</c:v>
                </c:pt>
                <c:pt idx="6902">
                  <c:v>42292.583333333336</c:v>
                </c:pt>
                <c:pt idx="6903">
                  <c:v>42292.625</c:v>
                </c:pt>
                <c:pt idx="6904">
                  <c:v>42292.666666666664</c:v>
                </c:pt>
                <c:pt idx="6905">
                  <c:v>42292.708333333336</c:v>
                </c:pt>
                <c:pt idx="6906">
                  <c:v>42292.75</c:v>
                </c:pt>
                <c:pt idx="6907">
                  <c:v>42292.791666666664</c:v>
                </c:pt>
                <c:pt idx="6908">
                  <c:v>42292.833333333336</c:v>
                </c:pt>
                <c:pt idx="6909">
                  <c:v>42292.875</c:v>
                </c:pt>
                <c:pt idx="6910">
                  <c:v>42292.916666666664</c:v>
                </c:pt>
                <c:pt idx="6911">
                  <c:v>42292.958333333336</c:v>
                </c:pt>
                <c:pt idx="6912">
                  <c:v>42293</c:v>
                </c:pt>
                <c:pt idx="6913">
                  <c:v>42293.041666666664</c:v>
                </c:pt>
                <c:pt idx="6914">
                  <c:v>42293.083333333336</c:v>
                </c:pt>
                <c:pt idx="6915">
                  <c:v>42293.125</c:v>
                </c:pt>
                <c:pt idx="6916">
                  <c:v>42293.166666666664</c:v>
                </c:pt>
                <c:pt idx="6917">
                  <c:v>42293.208333333336</c:v>
                </c:pt>
                <c:pt idx="6918">
                  <c:v>42293.25</c:v>
                </c:pt>
                <c:pt idx="6919">
                  <c:v>42293.291666666664</c:v>
                </c:pt>
                <c:pt idx="6920">
                  <c:v>42293.333333333336</c:v>
                </c:pt>
                <c:pt idx="6921">
                  <c:v>42293.375</c:v>
                </c:pt>
                <c:pt idx="6922">
                  <c:v>42293.416666666664</c:v>
                </c:pt>
                <c:pt idx="6923">
                  <c:v>42293.458333333336</c:v>
                </c:pt>
                <c:pt idx="6924">
                  <c:v>42293.5</c:v>
                </c:pt>
                <c:pt idx="6925">
                  <c:v>42293.541666666664</c:v>
                </c:pt>
                <c:pt idx="6926">
                  <c:v>42293.583333333336</c:v>
                </c:pt>
                <c:pt idx="6927">
                  <c:v>42293.625</c:v>
                </c:pt>
                <c:pt idx="6928">
                  <c:v>42293.666666666664</c:v>
                </c:pt>
                <c:pt idx="6929">
                  <c:v>42293.708333333336</c:v>
                </c:pt>
                <c:pt idx="6930">
                  <c:v>42293.75</c:v>
                </c:pt>
                <c:pt idx="6931">
                  <c:v>42293.791666666664</c:v>
                </c:pt>
                <c:pt idx="6932">
                  <c:v>42293.833333333336</c:v>
                </c:pt>
                <c:pt idx="6933">
                  <c:v>42293.875</c:v>
                </c:pt>
                <c:pt idx="6934">
                  <c:v>42293.916666666664</c:v>
                </c:pt>
                <c:pt idx="6935">
                  <c:v>42293.958333333336</c:v>
                </c:pt>
                <c:pt idx="6936">
                  <c:v>42294</c:v>
                </c:pt>
                <c:pt idx="6937">
                  <c:v>42294.041666666664</c:v>
                </c:pt>
                <c:pt idx="6938">
                  <c:v>42294.083333333336</c:v>
                </c:pt>
                <c:pt idx="6939">
                  <c:v>42294.125</c:v>
                </c:pt>
                <c:pt idx="6940">
                  <c:v>42294.166666666664</c:v>
                </c:pt>
                <c:pt idx="6941">
                  <c:v>42294.208333333336</c:v>
                </c:pt>
                <c:pt idx="6942">
                  <c:v>42294.25</c:v>
                </c:pt>
                <c:pt idx="6943">
                  <c:v>42294.291666666664</c:v>
                </c:pt>
                <c:pt idx="6944">
                  <c:v>42294.333333333336</c:v>
                </c:pt>
                <c:pt idx="6945">
                  <c:v>42294.375</c:v>
                </c:pt>
                <c:pt idx="6946">
                  <c:v>42294.416666666664</c:v>
                </c:pt>
                <c:pt idx="6947">
                  <c:v>42294.458333333336</c:v>
                </c:pt>
                <c:pt idx="6948">
                  <c:v>42294.5</c:v>
                </c:pt>
                <c:pt idx="6949">
                  <c:v>42294.541666666664</c:v>
                </c:pt>
                <c:pt idx="6950">
                  <c:v>42294.583333333336</c:v>
                </c:pt>
                <c:pt idx="6951">
                  <c:v>42294.625</c:v>
                </c:pt>
                <c:pt idx="6952">
                  <c:v>42294.666666666664</c:v>
                </c:pt>
                <c:pt idx="6953">
                  <c:v>42294.708333333336</c:v>
                </c:pt>
                <c:pt idx="6954">
                  <c:v>42294.75</c:v>
                </c:pt>
                <c:pt idx="6955">
                  <c:v>42294.791666666664</c:v>
                </c:pt>
                <c:pt idx="6956">
                  <c:v>42294.833333333336</c:v>
                </c:pt>
                <c:pt idx="6957">
                  <c:v>42294.875</c:v>
                </c:pt>
                <c:pt idx="6958">
                  <c:v>42294.916666666664</c:v>
                </c:pt>
                <c:pt idx="6959">
                  <c:v>42294.958333333336</c:v>
                </c:pt>
                <c:pt idx="6960">
                  <c:v>42295</c:v>
                </c:pt>
                <c:pt idx="6961">
                  <c:v>42295.041666666664</c:v>
                </c:pt>
                <c:pt idx="6962">
                  <c:v>42295.083333333336</c:v>
                </c:pt>
                <c:pt idx="6963">
                  <c:v>42295.125</c:v>
                </c:pt>
                <c:pt idx="6964">
                  <c:v>42295.166666666664</c:v>
                </c:pt>
                <c:pt idx="6965">
                  <c:v>42295.208333333336</c:v>
                </c:pt>
                <c:pt idx="6966">
                  <c:v>42295.25</c:v>
                </c:pt>
                <c:pt idx="6967">
                  <c:v>42295.291666666664</c:v>
                </c:pt>
                <c:pt idx="6968">
                  <c:v>42295.333333333336</c:v>
                </c:pt>
                <c:pt idx="6969">
                  <c:v>42295.375</c:v>
                </c:pt>
                <c:pt idx="6970">
                  <c:v>42295.416666666664</c:v>
                </c:pt>
                <c:pt idx="6971">
                  <c:v>42295.458333333336</c:v>
                </c:pt>
                <c:pt idx="6972">
                  <c:v>42295.5</c:v>
                </c:pt>
                <c:pt idx="6973">
                  <c:v>42295.541666666664</c:v>
                </c:pt>
                <c:pt idx="6974">
                  <c:v>42295.583333333336</c:v>
                </c:pt>
                <c:pt idx="6975">
                  <c:v>42295.625</c:v>
                </c:pt>
                <c:pt idx="6976">
                  <c:v>42295.666666666664</c:v>
                </c:pt>
                <c:pt idx="6977">
                  <c:v>42295.708333333336</c:v>
                </c:pt>
                <c:pt idx="6978">
                  <c:v>42295.75</c:v>
                </c:pt>
                <c:pt idx="6979">
                  <c:v>42295.791666666664</c:v>
                </c:pt>
                <c:pt idx="6980">
                  <c:v>42295.833333333336</c:v>
                </c:pt>
                <c:pt idx="6981">
                  <c:v>42295.875</c:v>
                </c:pt>
                <c:pt idx="6982">
                  <c:v>42295.916666666664</c:v>
                </c:pt>
                <c:pt idx="6983">
                  <c:v>42295.958333333336</c:v>
                </c:pt>
                <c:pt idx="6984">
                  <c:v>42296</c:v>
                </c:pt>
                <c:pt idx="6985">
                  <c:v>42296.041666666664</c:v>
                </c:pt>
                <c:pt idx="6986">
                  <c:v>42296.083333333336</c:v>
                </c:pt>
                <c:pt idx="6987">
                  <c:v>42296.125</c:v>
                </c:pt>
                <c:pt idx="6988">
                  <c:v>42296.166666666664</c:v>
                </c:pt>
                <c:pt idx="6989">
                  <c:v>42296.208333333336</c:v>
                </c:pt>
                <c:pt idx="6990">
                  <c:v>42296.25</c:v>
                </c:pt>
                <c:pt idx="6991">
                  <c:v>42296.291666666664</c:v>
                </c:pt>
                <c:pt idx="6992">
                  <c:v>42296.333333333336</c:v>
                </c:pt>
                <c:pt idx="6993">
                  <c:v>42296.375</c:v>
                </c:pt>
                <c:pt idx="6994">
                  <c:v>42296.416666666664</c:v>
                </c:pt>
                <c:pt idx="6995">
                  <c:v>42296.458333333336</c:v>
                </c:pt>
                <c:pt idx="6996">
                  <c:v>42296.5</c:v>
                </c:pt>
                <c:pt idx="6997">
                  <c:v>42296.541666666664</c:v>
                </c:pt>
                <c:pt idx="6998">
                  <c:v>42296.583333333336</c:v>
                </c:pt>
                <c:pt idx="6999">
                  <c:v>42296.625</c:v>
                </c:pt>
                <c:pt idx="7000">
                  <c:v>42296.666666666664</c:v>
                </c:pt>
                <c:pt idx="7001">
                  <c:v>42296.708333333336</c:v>
                </c:pt>
                <c:pt idx="7002">
                  <c:v>42296.75</c:v>
                </c:pt>
                <c:pt idx="7003">
                  <c:v>42296.791666666664</c:v>
                </c:pt>
                <c:pt idx="7004">
                  <c:v>42296.833333333336</c:v>
                </c:pt>
                <c:pt idx="7005">
                  <c:v>42296.875</c:v>
                </c:pt>
                <c:pt idx="7006">
                  <c:v>42296.916666666664</c:v>
                </c:pt>
                <c:pt idx="7007">
                  <c:v>42296.958333333336</c:v>
                </c:pt>
                <c:pt idx="7008">
                  <c:v>42297</c:v>
                </c:pt>
                <c:pt idx="7009">
                  <c:v>42297.041666666664</c:v>
                </c:pt>
                <c:pt idx="7010">
                  <c:v>42297.083333333336</c:v>
                </c:pt>
                <c:pt idx="7011">
                  <c:v>42297.125</c:v>
                </c:pt>
                <c:pt idx="7012">
                  <c:v>42297.166666666664</c:v>
                </c:pt>
                <c:pt idx="7013">
                  <c:v>42297.208333333336</c:v>
                </c:pt>
                <c:pt idx="7014">
                  <c:v>42297.25</c:v>
                </c:pt>
                <c:pt idx="7015">
                  <c:v>42297.291666666664</c:v>
                </c:pt>
                <c:pt idx="7016">
                  <c:v>42297.333333333336</c:v>
                </c:pt>
                <c:pt idx="7017">
                  <c:v>42297.375</c:v>
                </c:pt>
                <c:pt idx="7018">
                  <c:v>42297.416666666664</c:v>
                </c:pt>
                <c:pt idx="7019">
                  <c:v>42297.458333333336</c:v>
                </c:pt>
                <c:pt idx="7020">
                  <c:v>42297.5</c:v>
                </c:pt>
                <c:pt idx="7021">
                  <c:v>42297.541666666664</c:v>
                </c:pt>
                <c:pt idx="7022">
                  <c:v>42297.583333333336</c:v>
                </c:pt>
                <c:pt idx="7023">
                  <c:v>42297.625</c:v>
                </c:pt>
                <c:pt idx="7024">
                  <c:v>42297.666666666664</c:v>
                </c:pt>
                <c:pt idx="7025">
                  <c:v>42297.708333333336</c:v>
                </c:pt>
                <c:pt idx="7026">
                  <c:v>42297.75</c:v>
                </c:pt>
                <c:pt idx="7027">
                  <c:v>42297.791666666664</c:v>
                </c:pt>
                <c:pt idx="7028">
                  <c:v>42297.833333333336</c:v>
                </c:pt>
                <c:pt idx="7029">
                  <c:v>42297.875</c:v>
                </c:pt>
                <c:pt idx="7030">
                  <c:v>42297.916666666664</c:v>
                </c:pt>
                <c:pt idx="7031">
                  <c:v>42297.958333333336</c:v>
                </c:pt>
                <c:pt idx="7032">
                  <c:v>42298</c:v>
                </c:pt>
                <c:pt idx="7033">
                  <c:v>42298.041666666664</c:v>
                </c:pt>
                <c:pt idx="7034">
                  <c:v>42298.083333333336</c:v>
                </c:pt>
                <c:pt idx="7035">
                  <c:v>42298.125</c:v>
                </c:pt>
                <c:pt idx="7036">
                  <c:v>42298.166666666664</c:v>
                </c:pt>
                <c:pt idx="7037">
                  <c:v>42298.208333333336</c:v>
                </c:pt>
                <c:pt idx="7038">
                  <c:v>42298.25</c:v>
                </c:pt>
                <c:pt idx="7039">
                  <c:v>42298.291666666664</c:v>
                </c:pt>
                <c:pt idx="7040">
                  <c:v>42298.333333333336</c:v>
                </c:pt>
                <c:pt idx="7041">
                  <c:v>42298.375</c:v>
                </c:pt>
                <c:pt idx="7042">
                  <c:v>42298.416666666664</c:v>
                </c:pt>
                <c:pt idx="7043">
                  <c:v>42298.458333333336</c:v>
                </c:pt>
                <c:pt idx="7044">
                  <c:v>42298.5</c:v>
                </c:pt>
                <c:pt idx="7045">
                  <c:v>42298.541666666664</c:v>
                </c:pt>
                <c:pt idx="7046">
                  <c:v>42298.583333333336</c:v>
                </c:pt>
                <c:pt idx="7047">
                  <c:v>42298.625</c:v>
                </c:pt>
                <c:pt idx="7048">
                  <c:v>42298.666666666664</c:v>
                </c:pt>
                <c:pt idx="7049">
                  <c:v>42298.708333333336</c:v>
                </c:pt>
                <c:pt idx="7050">
                  <c:v>42298.75</c:v>
                </c:pt>
                <c:pt idx="7051">
                  <c:v>42298.791666666664</c:v>
                </c:pt>
                <c:pt idx="7052">
                  <c:v>42298.833333333336</c:v>
                </c:pt>
                <c:pt idx="7053">
                  <c:v>42298.875</c:v>
                </c:pt>
                <c:pt idx="7054">
                  <c:v>42298.916666666664</c:v>
                </c:pt>
                <c:pt idx="7055">
                  <c:v>42298.958333333336</c:v>
                </c:pt>
                <c:pt idx="7056">
                  <c:v>42299</c:v>
                </c:pt>
                <c:pt idx="7057">
                  <c:v>42299.041666666664</c:v>
                </c:pt>
                <c:pt idx="7058">
                  <c:v>42299.083333333336</c:v>
                </c:pt>
                <c:pt idx="7059">
                  <c:v>42299.125</c:v>
                </c:pt>
                <c:pt idx="7060">
                  <c:v>42299.166666666664</c:v>
                </c:pt>
                <c:pt idx="7061">
                  <c:v>42299.208333333336</c:v>
                </c:pt>
                <c:pt idx="7062">
                  <c:v>42299.25</c:v>
                </c:pt>
                <c:pt idx="7063">
                  <c:v>42299.291666666664</c:v>
                </c:pt>
                <c:pt idx="7064">
                  <c:v>42299.333333333336</c:v>
                </c:pt>
                <c:pt idx="7065">
                  <c:v>42299.375</c:v>
                </c:pt>
                <c:pt idx="7066">
                  <c:v>42299.416666666664</c:v>
                </c:pt>
                <c:pt idx="7067">
                  <c:v>42299.458333333336</c:v>
                </c:pt>
                <c:pt idx="7068">
                  <c:v>42299.5</c:v>
                </c:pt>
                <c:pt idx="7069">
                  <c:v>42299.541666666664</c:v>
                </c:pt>
                <c:pt idx="7070">
                  <c:v>42299.583333333336</c:v>
                </c:pt>
                <c:pt idx="7071">
                  <c:v>42299.625</c:v>
                </c:pt>
                <c:pt idx="7072">
                  <c:v>42299.666666666664</c:v>
                </c:pt>
                <c:pt idx="7073">
                  <c:v>42299.708333333336</c:v>
                </c:pt>
                <c:pt idx="7074">
                  <c:v>42299.75</c:v>
                </c:pt>
                <c:pt idx="7075">
                  <c:v>42299.791666666664</c:v>
                </c:pt>
                <c:pt idx="7076">
                  <c:v>42299.833333333336</c:v>
                </c:pt>
                <c:pt idx="7077">
                  <c:v>42299.875</c:v>
                </c:pt>
                <c:pt idx="7078">
                  <c:v>42299.916666666664</c:v>
                </c:pt>
                <c:pt idx="7079">
                  <c:v>42299.958333333336</c:v>
                </c:pt>
                <c:pt idx="7080">
                  <c:v>42300</c:v>
                </c:pt>
                <c:pt idx="7081">
                  <c:v>42300.041666666664</c:v>
                </c:pt>
                <c:pt idx="7082">
                  <c:v>42300.083333333336</c:v>
                </c:pt>
                <c:pt idx="7083">
                  <c:v>42300.125</c:v>
                </c:pt>
                <c:pt idx="7084">
                  <c:v>42300.166666666664</c:v>
                </c:pt>
                <c:pt idx="7085">
                  <c:v>42300.208333333336</c:v>
                </c:pt>
                <c:pt idx="7086">
                  <c:v>42300.25</c:v>
                </c:pt>
                <c:pt idx="7087">
                  <c:v>42300.291666666664</c:v>
                </c:pt>
                <c:pt idx="7088">
                  <c:v>42300.333333333336</c:v>
                </c:pt>
                <c:pt idx="7089">
                  <c:v>42300.375</c:v>
                </c:pt>
                <c:pt idx="7090">
                  <c:v>42300.416666666664</c:v>
                </c:pt>
                <c:pt idx="7091">
                  <c:v>42300.458333333336</c:v>
                </c:pt>
                <c:pt idx="7092">
                  <c:v>42300.5</c:v>
                </c:pt>
                <c:pt idx="7093">
                  <c:v>42300.541666666664</c:v>
                </c:pt>
                <c:pt idx="7094">
                  <c:v>42300.583333333336</c:v>
                </c:pt>
                <c:pt idx="7095">
                  <c:v>42300.625</c:v>
                </c:pt>
                <c:pt idx="7096">
                  <c:v>42300.666666666664</c:v>
                </c:pt>
                <c:pt idx="7097">
                  <c:v>42300.708333333336</c:v>
                </c:pt>
                <c:pt idx="7098">
                  <c:v>42300.75</c:v>
                </c:pt>
                <c:pt idx="7099">
                  <c:v>42300.791666666664</c:v>
                </c:pt>
                <c:pt idx="7100">
                  <c:v>42300.833333333336</c:v>
                </c:pt>
                <c:pt idx="7101">
                  <c:v>42300.875</c:v>
                </c:pt>
                <c:pt idx="7102">
                  <c:v>42300.916666666664</c:v>
                </c:pt>
                <c:pt idx="7103">
                  <c:v>42300.958333333336</c:v>
                </c:pt>
                <c:pt idx="7104">
                  <c:v>42301</c:v>
                </c:pt>
                <c:pt idx="7105">
                  <c:v>42301.041666666664</c:v>
                </c:pt>
                <c:pt idx="7106">
                  <c:v>42301.083333333336</c:v>
                </c:pt>
                <c:pt idx="7107">
                  <c:v>42301.125</c:v>
                </c:pt>
                <c:pt idx="7108">
                  <c:v>42301.166666666664</c:v>
                </c:pt>
                <c:pt idx="7109">
                  <c:v>42301.208333333336</c:v>
                </c:pt>
                <c:pt idx="7110">
                  <c:v>42301.25</c:v>
                </c:pt>
                <c:pt idx="7111">
                  <c:v>42301.291666666664</c:v>
                </c:pt>
                <c:pt idx="7112">
                  <c:v>42301.333333333336</c:v>
                </c:pt>
                <c:pt idx="7113">
                  <c:v>42301.375</c:v>
                </c:pt>
                <c:pt idx="7114">
                  <c:v>42301.416666666664</c:v>
                </c:pt>
                <c:pt idx="7115">
                  <c:v>42301.458333333336</c:v>
                </c:pt>
                <c:pt idx="7116">
                  <c:v>42301.5</c:v>
                </c:pt>
                <c:pt idx="7117">
                  <c:v>42301.541666666664</c:v>
                </c:pt>
                <c:pt idx="7118">
                  <c:v>42301.583333333336</c:v>
                </c:pt>
                <c:pt idx="7119">
                  <c:v>42301.625</c:v>
                </c:pt>
                <c:pt idx="7120">
                  <c:v>42301.666666666664</c:v>
                </c:pt>
                <c:pt idx="7121">
                  <c:v>42301.708333333336</c:v>
                </c:pt>
                <c:pt idx="7122">
                  <c:v>42301.75</c:v>
                </c:pt>
                <c:pt idx="7123">
                  <c:v>42301.791666666664</c:v>
                </c:pt>
                <c:pt idx="7124">
                  <c:v>42301.833333333336</c:v>
                </c:pt>
                <c:pt idx="7125">
                  <c:v>42301.875</c:v>
                </c:pt>
                <c:pt idx="7126">
                  <c:v>42301.916666666664</c:v>
                </c:pt>
                <c:pt idx="7127">
                  <c:v>42301.958333333336</c:v>
                </c:pt>
                <c:pt idx="7128">
                  <c:v>42302</c:v>
                </c:pt>
                <c:pt idx="7129">
                  <c:v>42302.041666666664</c:v>
                </c:pt>
                <c:pt idx="7130">
                  <c:v>42302.083333333336</c:v>
                </c:pt>
                <c:pt idx="7131">
                  <c:v>42302.125</c:v>
                </c:pt>
                <c:pt idx="7132">
                  <c:v>42302.166666666664</c:v>
                </c:pt>
                <c:pt idx="7133">
                  <c:v>42302.208333333336</c:v>
                </c:pt>
                <c:pt idx="7134">
                  <c:v>42302.25</c:v>
                </c:pt>
                <c:pt idx="7135">
                  <c:v>42302.291666666664</c:v>
                </c:pt>
                <c:pt idx="7136">
                  <c:v>42302.333333333336</c:v>
                </c:pt>
                <c:pt idx="7137">
                  <c:v>42302.375</c:v>
                </c:pt>
                <c:pt idx="7138">
                  <c:v>42302.416666666664</c:v>
                </c:pt>
                <c:pt idx="7139">
                  <c:v>42302.458333333336</c:v>
                </c:pt>
                <c:pt idx="7140">
                  <c:v>42302.5</c:v>
                </c:pt>
                <c:pt idx="7141">
                  <c:v>42302.541666666664</c:v>
                </c:pt>
                <c:pt idx="7142">
                  <c:v>42302.583333333336</c:v>
                </c:pt>
                <c:pt idx="7143">
                  <c:v>42302.625</c:v>
                </c:pt>
                <c:pt idx="7144">
                  <c:v>42302.666666666664</c:v>
                </c:pt>
                <c:pt idx="7145">
                  <c:v>42302.708333333336</c:v>
                </c:pt>
                <c:pt idx="7146">
                  <c:v>42302.75</c:v>
                </c:pt>
                <c:pt idx="7147">
                  <c:v>42302.791666666664</c:v>
                </c:pt>
                <c:pt idx="7148">
                  <c:v>42302.833333333336</c:v>
                </c:pt>
                <c:pt idx="7149">
                  <c:v>42302.875</c:v>
                </c:pt>
                <c:pt idx="7150">
                  <c:v>42302.916666666664</c:v>
                </c:pt>
                <c:pt idx="7151">
                  <c:v>42302.958333333336</c:v>
                </c:pt>
                <c:pt idx="7152">
                  <c:v>42303</c:v>
                </c:pt>
                <c:pt idx="7153">
                  <c:v>42303.041666666664</c:v>
                </c:pt>
                <c:pt idx="7154">
                  <c:v>42303.083333333336</c:v>
                </c:pt>
                <c:pt idx="7155">
                  <c:v>42303.125</c:v>
                </c:pt>
                <c:pt idx="7156">
                  <c:v>42303.166666666664</c:v>
                </c:pt>
                <c:pt idx="7157">
                  <c:v>42303.208333333336</c:v>
                </c:pt>
                <c:pt idx="7158">
                  <c:v>42303.25</c:v>
                </c:pt>
                <c:pt idx="7159">
                  <c:v>42303.291666666664</c:v>
                </c:pt>
                <c:pt idx="7160">
                  <c:v>42303.333333333336</c:v>
                </c:pt>
                <c:pt idx="7161">
                  <c:v>42303.375</c:v>
                </c:pt>
                <c:pt idx="7162">
                  <c:v>42303.416666666664</c:v>
                </c:pt>
                <c:pt idx="7163">
                  <c:v>42303.458333333336</c:v>
                </c:pt>
                <c:pt idx="7164">
                  <c:v>42303.5</c:v>
                </c:pt>
                <c:pt idx="7165">
                  <c:v>42303.541666666664</c:v>
                </c:pt>
                <c:pt idx="7166">
                  <c:v>42303.583333333336</c:v>
                </c:pt>
                <c:pt idx="7167">
                  <c:v>42303.625</c:v>
                </c:pt>
                <c:pt idx="7168">
                  <c:v>42303.666666666664</c:v>
                </c:pt>
                <c:pt idx="7169">
                  <c:v>42303.708333333336</c:v>
                </c:pt>
                <c:pt idx="7170">
                  <c:v>42303.75</c:v>
                </c:pt>
                <c:pt idx="7171">
                  <c:v>42303.791666666664</c:v>
                </c:pt>
                <c:pt idx="7172">
                  <c:v>42303.833333333336</c:v>
                </c:pt>
                <c:pt idx="7173">
                  <c:v>42303.875</c:v>
                </c:pt>
                <c:pt idx="7174">
                  <c:v>42303.916666666664</c:v>
                </c:pt>
                <c:pt idx="7175">
                  <c:v>42303.958333333336</c:v>
                </c:pt>
                <c:pt idx="7176">
                  <c:v>42304</c:v>
                </c:pt>
                <c:pt idx="7177">
                  <c:v>42304.041666666664</c:v>
                </c:pt>
                <c:pt idx="7178">
                  <c:v>42304.083333333336</c:v>
                </c:pt>
                <c:pt idx="7179">
                  <c:v>42304.125</c:v>
                </c:pt>
                <c:pt idx="7180">
                  <c:v>42304.166666666664</c:v>
                </c:pt>
                <c:pt idx="7181">
                  <c:v>42304.208333333336</c:v>
                </c:pt>
                <c:pt idx="7182">
                  <c:v>42304.25</c:v>
                </c:pt>
                <c:pt idx="7183">
                  <c:v>42304.291666666664</c:v>
                </c:pt>
                <c:pt idx="7184">
                  <c:v>42304.333333333336</c:v>
                </c:pt>
                <c:pt idx="7185">
                  <c:v>42304.375</c:v>
                </c:pt>
                <c:pt idx="7186">
                  <c:v>42304.416666666664</c:v>
                </c:pt>
                <c:pt idx="7187">
                  <c:v>42304.458333333336</c:v>
                </c:pt>
                <c:pt idx="7188">
                  <c:v>42304.5</c:v>
                </c:pt>
                <c:pt idx="7189">
                  <c:v>42304.541666666664</c:v>
                </c:pt>
                <c:pt idx="7190">
                  <c:v>42304.583333333336</c:v>
                </c:pt>
                <c:pt idx="7191">
                  <c:v>42304.625</c:v>
                </c:pt>
                <c:pt idx="7192">
                  <c:v>42304.666666666664</c:v>
                </c:pt>
                <c:pt idx="7193">
                  <c:v>42304.708333333336</c:v>
                </c:pt>
                <c:pt idx="7194">
                  <c:v>42304.75</c:v>
                </c:pt>
                <c:pt idx="7195">
                  <c:v>42304.791666666664</c:v>
                </c:pt>
                <c:pt idx="7196">
                  <c:v>42304.833333333336</c:v>
                </c:pt>
                <c:pt idx="7197">
                  <c:v>42304.875</c:v>
                </c:pt>
                <c:pt idx="7198">
                  <c:v>42304.916666666664</c:v>
                </c:pt>
                <c:pt idx="7199">
                  <c:v>42304.958333333336</c:v>
                </c:pt>
                <c:pt idx="7200">
                  <c:v>42305</c:v>
                </c:pt>
                <c:pt idx="7201">
                  <c:v>42305.041666666664</c:v>
                </c:pt>
                <c:pt idx="7202">
                  <c:v>42305.083333333336</c:v>
                </c:pt>
                <c:pt idx="7203">
                  <c:v>42305.125</c:v>
                </c:pt>
                <c:pt idx="7204">
                  <c:v>42305.166666666664</c:v>
                </c:pt>
                <c:pt idx="7205">
                  <c:v>42305.208333333336</c:v>
                </c:pt>
                <c:pt idx="7206">
                  <c:v>42305.25</c:v>
                </c:pt>
                <c:pt idx="7207">
                  <c:v>42305.291666666664</c:v>
                </c:pt>
                <c:pt idx="7208">
                  <c:v>42305.333333333336</c:v>
                </c:pt>
                <c:pt idx="7209">
                  <c:v>42305.375</c:v>
                </c:pt>
                <c:pt idx="7210">
                  <c:v>42305.416666666664</c:v>
                </c:pt>
                <c:pt idx="7211">
                  <c:v>42305.458333333336</c:v>
                </c:pt>
                <c:pt idx="7212">
                  <c:v>42305.5</c:v>
                </c:pt>
                <c:pt idx="7213">
                  <c:v>42305.541666666664</c:v>
                </c:pt>
                <c:pt idx="7214">
                  <c:v>42305.583333333336</c:v>
                </c:pt>
                <c:pt idx="7215">
                  <c:v>42305.625</c:v>
                </c:pt>
                <c:pt idx="7216">
                  <c:v>42305.666666666664</c:v>
                </c:pt>
                <c:pt idx="7217">
                  <c:v>42305.708333333336</c:v>
                </c:pt>
                <c:pt idx="7218">
                  <c:v>42305.75</c:v>
                </c:pt>
                <c:pt idx="7219">
                  <c:v>42305.791666666664</c:v>
                </c:pt>
                <c:pt idx="7220">
                  <c:v>42305.833333333336</c:v>
                </c:pt>
                <c:pt idx="7221">
                  <c:v>42305.875</c:v>
                </c:pt>
                <c:pt idx="7222">
                  <c:v>42305.916666666664</c:v>
                </c:pt>
                <c:pt idx="7223">
                  <c:v>42305.958333333336</c:v>
                </c:pt>
                <c:pt idx="7224">
                  <c:v>42306</c:v>
                </c:pt>
                <c:pt idx="7225">
                  <c:v>42306.041666666664</c:v>
                </c:pt>
                <c:pt idx="7226">
                  <c:v>42306.083333333336</c:v>
                </c:pt>
                <c:pt idx="7227">
                  <c:v>42306.125</c:v>
                </c:pt>
                <c:pt idx="7228">
                  <c:v>42306.166666666664</c:v>
                </c:pt>
                <c:pt idx="7229">
                  <c:v>42306.208333333336</c:v>
                </c:pt>
                <c:pt idx="7230">
                  <c:v>42306.25</c:v>
                </c:pt>
                <c:pt idx="7231">
                  <c:v>42306.291666666664</c:v>
                </c:pt>
                <c:pt idx="7232">
                  <c:v>42306.333333333336</c:v>
                </c:pt>
                <c:pt idx="7233">
                  <c:v>42306.375</c:v>
                </c:pt>
                <c:pt idx="7234">
                  <c:v>42306.416666666664</c:v>
                </c:pt>
                <c:pt idx="7235">
                  <c:v>42306.458333333336</c:v>
                </c:pt>
                <c:pt idx="7236">
                  <c:v>42306.5</c:v>
                </c:pt>
                <c:pt idx="7237">
                  <c:v>42306.541666666664</c:v>
                </c:pt>
                <c:pt idx="7238">
                  <c:v>42306.583333333336</c:v>
                </c:pt>
                <c:pt idx="7239">
                  <c:v>42306.625</c:v>
                </c:pt>
                <c:pt idx="7240">
                  <c:v>42306.666666666664</c:v>
                </c:pt>
                <c:pt idx="7241">
                  <c:v>42306.708333333336</c:v>
                </c:pt>
                <c:pt idx="7242">
                  <c:v>42306.75</c:v>
                </c:pt>
                <c:pt idx="7243">
                  <c:v>42306.791666666664</c:v>
                </c:pt>
                <c:pt idx="7244">
                  <c:v>42306.833333333336</c:v>
                </c:pt>
                <c:pt idx="7245">
                  <c:v>42306.875</c:v>
                </c:pt>
                <c:pt idx="7246">
                  <c:v>42306.916666666664</c:v>
                </c:pt>
                <c:pt idx="7247">
                  <c:v>42306.958333333336</c:v>
                </c:pt>
                <c:pt idx="7248">
                  <c:v>42307</c:v>
                </c:pt>
                <c:pt idx="7249">
                  <c:v>42307.041666666664</c:v>
                </c:pt>
                <c:pt idx="7250">
                  <c:v>42307.083333333336</c:v>
                </c:pt>
                <c:pt idx="7251">
                  <c:v>42307.125</c:v>
                </c:pt>
                <c:pt idx="7252">
                  <c:v>42307.166666666664</c:v>
                </c:pt>
                <c:pt idx="7253">
                  <c:v>42307.208333333336</c:v>
                </c:pt>
                <c:pt idx="7254">
                  <c:v>42307.25</c:v>
                </c:pt>
                <c:pt idx="7255">
                  <c:v>42307.291666666664</c:v>
                </c:pt>
                <c:pt idx="7256">
                  <c:v>42307.333333333336</c:v>
                </c:pt>
                <c:pt idx="7257">
                  <c:v>42307.375</c:v>
                </c:pt>
                <c:pt idx="7258">
                  <c:v>42307.416666666664</c:v>
                </c:pt>
                <c:pt idx="7259">
                  <c:v>42307.458333333336</c:v>
                </c:pt>
                <c:pt idx="7260">
                  <c:v>42307.5</c:v>
                </c:pt>
                <c:pt idx="7261">
                  <c:v>42307.541666666664</c:v>
                </c:pt>
                <c:pt idx="7262">
                  <c:v>42307.583333333336</c:v>
                </c:pt>
                <c:pt idx="7263">
                  <c:v>42307.625</c:v>
                </c:pt>
                <c:pt idx="7264">
                  <c:v>42307.666666666664</c:v>
                </c:pt>
                <c:pt idx="7265">
                  <c:v>42307.708333333336</c:v>
                </c:pt>
                <c:pt idx="7266">
                  <c:v>42307.75</c:v>
                </c:pt>
                <c:pt idx="7267">
                  <c:v>42307.791666666664</c:v>
                </c:pt>
                <c:pt idx="7268">
                  <c:v>42307.833333333336</c:v>
                </c:pt>
                <c:pt idx="7269">
                  <c:v>42307.875</c:v>
                </c:pt>
                <c:pt idx="7270">
                  <c:v>42307.916666666664</c:v>
                </c:pt>
                <c:pt idx="7271">
                  <c:v>42307.958333333336</c:v>
                </c:pt>
                <c:pt idx="7272">
                  <c:v>42308</c:v>
                </c:pt>
                <c:pt idx="7273">
                  <c:v>42308.041666666664</c:v>
                </c:pt>
                <c:pt idx="7274">
                  <c:v>42308.083333333336</c:v>
                </c:pt>
                <c:pt idx="7275">
                  <c:v>42308.125</c:v>
                </c:pt>
                <c:pt idx="7276">
                  <c:v>42308.166666666664</c:v>
                </c:pt>
                <c:pt idx="7277">
                  <c:v>42308.208333333336</c:v>
                </c:pt>
                <c:pt idx="7278">
                  <c:v>42308.25</c:v>
                </c:pt>
                <c:pt idx="7279">
                  <c:v>42308.291666666664</c:v>
                </c:pt>
                <c:pt idx="7280">
                  <c:v>42308.333333333336</c:v>
                </c:pt>
                <c:pt idx="7281">
                  <c:v>42308.375</c:v>
                </c:pt>
                <c:pt idx="7282">
                  <c:v>42308.416666666664</c:v>
                </c:pt>
                <c:pt idx="7283">
                  <c:v>42308.458333333336</c:v>
                </c:pt>
                <c:pt idx="7284">
                  <c:v>42308.5</c:v>
                </c:pt>
                <c:pt idx="7285">
                  <c:v>42308.541666666664</c:v>
                </c:pt>
                <c:pt idx="7286">
                  <c:v>42308.583333333336</c:v>
                </c:pt>
                <c:pt idx="7287">
                  <c:v>42308.625</c:v>
                </c:pt>
                <c:pt idx="7288">
                  <c:v>42308.666666666664</c:v>
                </c:pt>
                <c:pt idx="7289">
                  <c:v>42308.708333333336</c:v>
                </c:pt>
                <c:pt idx="7290">
                  <c:v>42308.75</c:v>
                </c:pt>
                <c:pt idx="7291">
                  <c:v>42308.791666666664</c:v>
                </c:pt>
                <c:pt idx="7292">
                  <c:v>42308.833333333336</c:v>
                </c:pt>
                <c:pt idx="7293">
                  <c:v>42308.875</c:v>
                </c:pt>
                <c:pt idx="7294">
                  <c:v>42308.916666666664</c:v>
                </c:pt>
                <c:pt idx="7295">
                  <c:v>42308.958333333336</c:v>
                </c:pt>
                <c:pt idx="7296">
                  <c:v>42309</c:v>
                </c:pt>
                <c:pt idx="7297">
                  <c:v>42309.041666666664</c:v>
                </c:pt>
                <c:pt idx="7298">
                  <c:v>42309.083333333336</c:v>
                </c:pt>
                <c:pt idx="7299">
                  <c:v>42309.125</c:v>
                </c:pt>
                <c:pt idx="7300">
                  <c:v>42309.166666666664</c:v>
                </c:pt>
                <c:pt idx="7301">
                  <c:v>42309.208333333336</c:v>
                </c:pt>
                <c:pt idx="7302">
                  <c:v>42309.25</c:v>
                </c:pt>
                <c:pt idx="7303">
                  <c:v>42309.291666666664</c:v>
                </c:pt>
                <c:pt idx="7304">
                  <c:v>42309.333333333336</c:v>
                </c:pt>
                <c:pt idx="7305">
                  <c:v>42309.375</c:v>
                </c:pt>
                <c:pt idx="7306">
                  <c:v>42309.416666666664</c:v>
                </c:pt>
                <c:pt idx="7307">
                  <c:v>42309.458333333336</c:v>
                </c:pt>
                <c:pt idx="7308">
                  <c:v>42309.5</c:v>
                </c:pt>
                <c:pt idx="7309">
                  <c:v>42309.541666666664</c:v>
                </c:pt>
                <c:pt idx="7310">
                  <c:v>42309.583333333336</c:v>
                </c:pt>
                <c:pt idx="7311">
                  <c:v>42309.625</c:v>
                </c:pt>
                <c:pt idx="7312">
                  <c:v>42309.666666666664</c:v>
                </c:pt>
                <c:pt idx="7313">
                  <c:v>42309.708333333336</c:v>
                </c:pt>
                <c:pt idx="7314">
                  <c:v>42309.75</c:v>
                </c:pt>
                <c:pt idx="7315">
                  <c:v>42309.791666666664</c:v>
                </c:pt>
                <c:pt idx="7316">
                  <c:v>42309.833333333336</c:v>
                </c:pt>
                <c:pt idx="7317">
                  <c:v>42309.875</c:v>
                </c:pt>
                <c:pt idx="7318">
                  <c:v>42309.916666666664</c:v>
                </c:pt>
                <c:pt idx="7319">
                  <c:v>42309.958333333336</c:v>
                </c:pt>
                <c:pt idx="7320">
                  <c:v>42310</c:v>
                </c:pt>
                <c:pt idx="7321">
                  <c:v>42310.041666666664</c:v>
                </c:pt>
                <c:pt idx="7322">
                  <c:v>42310.083333333336</c:v>
                </c:pt>
                <c:pt idx="7323">
                  <c:v>42310.125</c:v>
                </c:pt>
                <c:pt idx="7324">
                  <c:v>42310.166666666664</c:v>
                </c:pt>
                <c:pt idx="7325">
                  <c:v>42310.208333333336</c:v>
                </c:pt>
                <c:pt idx="7326">
                  <c:v>42310.25</c:v>
                </c:pt>
                <c:pt idx="7327">
                  <c:v>42310.291666666664</c:v>
                </c:pt>
                <c:pt idx="7328">
                  <c:v>42310.333333333336</c:v>
                </c:pt>
                <c:pt idx="7329">
                  <c:v>42310.375</c:v>
                </c:pt>
                <c:pt idx="7330">
                  <c:v>42310.416666666664</c:v>
                </c:pt>
                <c:pt idx="7331">
                  <c:v>42310.458333333336</c:v>
                </c:pt>
                <c:pt idx="7332">
                  <c:v>42310.5</c:v>
                </c:pt>
                <c:pt idx="7333">
                  <c:v>42310.541666666664</c:v>
                </c:pt>
                <c:pt idx="7334">
                  <c:v>42310.583333333336</c:v>
                </c:pt>
                <c:pt idx="7335">
                  <c:v>42310.625</c:v>
                </c:pt>
                <c:pt idx="7336">
                  <c:v>42310.666666666664</c:v>
                </c:pt>
                <c:pt idx="7337">
                  <c:v>42310.708333333336</c:v>
                </c:pt>
                <c:pt idx="7338">
                  <c:v>42310.75</c:v>
                </c:pt>
                <c:pt idx="7339">
                  <c:v>42310.791666666664</c:v>
                </c:pt>
                <c:pt idx="7340">
                  <c:v>42310.833333333336</c:v>
                </c:pt>
                <c:pt idx="7341">
                  <c:v>42310.875</c:v>
                </c:pt>
                <c:pt idx="7342">
                  <c:v>42310.916666666664</c:v>
                </c:pt>
                <c:pt idx="7343">
                  <c:v>42310.958333333336</c:v>
                </c:pt>
                <c:pt idx="7344">
                  <c:v>42311</c:v>
                </c:pt>
                <c:pt idx="7345">
                  <c:v>42311.041666666664</c:v>
                </c:pt>
                <c:pt idx="7346">
                  <c:v>42311.083333333336</c:v>
                </c:pt>
                <c:pt idx="7347">
                  <c:v>42311.125</c:v>
                </c:pt>
                <c:pt idx="7348">
                  <c:v>42311.166666666664</c:v>
                </c:pt>
                <c:pt idx="7349">
                  <c:v>42311.208333333336</c:v>
                </c:pt>
                <c:pt idx="7350">
                  <c:v>42311.25</c:v>
                </c:pt>
                <c:pt idx="7351">
                  <c:v>42311.291666666664</c:v>
                </c:pt>
                <c:pt idx="7352">
                  <c:v>42311.333333333336</c:v>
                </c:pt>
                <c:pt idx="7353">
                  <c:v>42311.375</c:v>
                </c:pt>
                <c:pt idx="7354">
                  <c:v>42311.416666666664</c:v>
                </c:pt>
                <c:pt idx="7355">
                  <c:v>42311.458333333336</c:v>
                </c:pt>
                <c:pt idx="7356">
                  <c:v>42311.5</c:v>
                </c:pt>
                <c:pt idx="7357">
                  <c:v>42311.541666666664</c:v>
                </c:pt>
                <c:pt idx="7358">
                  <c:v>42311.583333333336</c:v>
                </c:pt>
                <c:pt idx="7359">
                  <c:v>42311.625</c:v>
                </c:pt>
                <c:pt idx="7360">
                  <c:v>42311.666666666664</c:v>
                </c:pt>
                <c:pt idx="7361">
                  <c:v>42311.708333333336</c:v>
                </c:pt>
                <c:pt idx="7362">
                  <c:v>42311.75</c:v>
                </c:pt>
                <c:pt idx="7363">
                  <c:v>42311.791666666664</c:v>
                </c:pt>
                <c:pt idx="7364">
                  <c:v>42311.833333333336</c:v>
                </c:pt>
                <c:pt idx="7365">
                  <c:v>42311.875</c:v>
                </c:pt>
                <c:pt idx="7366">
                  <c:v>42311.916666666664</c:v>
                </c:pt>
                <c:pt idx="7367">
                  <c:v>42311.958333333336</c:v>
                </c:pt>
                <c:pt idx="7368">
                  <c:v>42312</c:v>
                </c:pt>
                <c:pt idx="7369">
                  <c:v>42312.041666666664</c:v>
                </c:pt>
                <c:pt idx="7370">
                  <c:v>42312.083333333336</c:v>
                </c:pt>
                <c:pt idx="7371">
                  <c:v>42312.125</c:v>
                </c:pt>
                <c:pt idx="7372">
                  <c:v>42312.166666666664</c:v>
                </c:pt>
                <c:pt idx="7373">
                  <c:v>42312.208333333336</c:v>
                </c:pt>
                <c:pt idx="7374">
                  <c:v>42312.25</c:v>
                </c:pt>
                <c:pt idx="7375">
                  <c:v>42312.291666666664</c:v>
                </c:pt>
                <c:pt idx="7376">
                  <c:v>42312.333333333336</c:v>
                </c:pt>
                <c:pt idx="7377">
                  <c:v>42312.375</c:v>
                </c:pt>
                <c:pt idx="7378">
                  <c:v>42312.416666666664</c:v>
                </c:pt>
                <c:pt idx="7379">
                  <c:v>42312.458333333336</c:v>
                </c:pt>
                <c:pt idx="7380">
                  <c:v>42312.5</c:v>
                </c:pt>
                <c:pt idx="7381">
                  <c:v>42312.541666666664</c:v>
                </c:pt>
                <c:pt idx="7382">
                  <c:v>42312.583333333336</c:v>
                </c:pt>
                <c:pt idx="7383">
                  <c:v>42312.625</c:v>
                </c:pt>
                <c:pt idx="7384">
                  <c:v>42312.666666666664</c:v>
                </c:pt>
                <c:pt idx="7385">
                  <c:v>42312.708333333336</c:v>
                </c:pt>
                <c:pt idx="7386">
                  <c:v>42312.75</c:v>
                </c:pt>
                <c:pt idx="7387">
                  <c:v>42312.791666666664</c:v>
                </c:pt>
                <c:pt idx="7388">
                  <c:v>42312.833333333336</c:v>
                </c:pt>
                <c:pt idx="7389">
                  <c:v>42312.875</c:v>
                </c:pt>
                <c:pt idx="7390">
                  <c:v>42312.916666666664</c:v>
                </c:pt>
                <c:pt idx="7391">
                  <c:v>42312.958333333336</c:v>
                </c:pt>
                <c:pt idx="7392">
                  <c:v>42313</c:v>
                </c:pt>
                <c:pt idx="7393">
                  <c:v>42313.041666666664</c:v>
                </c:pt>
                <c:pt idx="7394">
                  <c:v>42313.083333333336</c:v>
                </c:pt>
                <c:pt idx="7395">
                  <c:v>42313.125</c:v>
                </c:pt>
                <c:pt idx="7396">
                  <c:v>42313.166666666664</c:v>
                </c:pt>
                <c:pt idx="7397">
                  <c:v>42313.208333333336</c:v>
                </c:pt>
                <c:pt idx="7398">
                  <c:v>42313.25</c:v>
                </c:pt>
                <c:pt idx="7399">
                  <c:v>42313.291666666664</c:v>
                </c:pt>
                <c:pt idx="7400">
                  <c:v>42313.333333333336</c:v>
                </c:pt>
                <c:pt idx="7401">
                  <c:v>42313.375</c:v>
                </c:pt>
                <c:pt idx="7402">
                  <c:v>42313.416666666664</c:v>
                </c:pt>
                <c:pt idx="7403">
                  <c:v>42313.458333333336</c:v>
                </c:pt>
                <c:pt idx="7404">
                  <c:v>42313.5</c:v>
                </c:pt>
                <c:pt idx="7405">
                  <c:v>42313.541666666664</c:v>
                </c:pt>
                <c:pt idx="7406">
                  <c:v>42313.583333333336</c:v>
                </c:pt>
                <c:pt idx="7407">
                  <c:v>42313.625</c:v>
                </c:pt>
                <c:pt idx="7408">
                  <c:v>42313.666666666664</c:v>
                </c:pt>
                <c:pt idx="7409">
                  <c:v>42313.708333333336</c:v>
                </c:pt>
                <c:pt idx="7410">
                  <c:v>42313.75</c:v>
                </c:pt>
                <c:pt idx="7411">
                  <c:v>42313.791666666664</c:v>
                </c:pt>
                <c:pt idx="7412">
                  <c:v>42313.833333333336</c:v>
                </c:pt>
                <c:pt idx="7413">
                  <c:v>42313.875</c:v>
                </c:pt>
                <c:pt idx="7414">
                  <c:v>42313.916666666664</c:v>
                </c:pt>
                <c:pt idx="7415">
                  <c:v>42313.958333333336</c:v>
                </c:pt>
                <c:pt idx="7416">
                  <c:v>42314</c:v>
                </c:pt>
                <c:pt idx="7417">
                  <c:v>42314.041666666664</c:v>
                </c:pt>
                <c:pt idx="7418">
                  <c:v>42314.083333333336</c:v>
                </c:pt>
                <c:pt idx="7419">
                  <c:v>42314.125</c:v>
                </c:pt>
                <c:pt idx="7420">
                  <c:v>42314.166666666664</c:v>
                </c:pt>
                <c:pt idx="7421">
                  <c:v>42314.208333333336</c:v>
                </c:pt>
                <c:pt idx="7422">
                  <c:v>42314.25</c:v>
                </c:pt>
                <c:pt idx="7423">
                  <c:v>42314.291666666664</c:v>
                </c:pt>
                <c:pt idx="7424">
                  <c:v>42314.333333333336</c:v>
                </c:pt>
                <c:pt idx="7425">
                  <c:v>42314.375</c:v>
                </c:pt>
                <c:pt idx="7426">
                  <c:v>42314.416666666664</c:v>
                </c:pt>
                <c:pt idx="7427">
                  <c:v>42314.458333333336</c:v>
                </c:pt>
                <c:pt idx="7428">
                  <c:v>42314.5</c:v>
                </c:pt>
                <c:pt idx="7429">
                  <c:v>42314.541666666664</c:v>
                </c:pt>
                <c:pt idx="7430">
                  <c:v>42314.583333333336</c:v>
                </c:pt>
                <c:pt idx="7431">
                  <c:v>42314.625</c:v>
                </c:pt>
                <c:pt idx="7432">
                  <c:v>42314.666666666664</c:v>
                </c:pt>
                <c:pt idx="7433">
                  <c:v>42314.708333333336</c:v>
                </c:pt>
                <c:pt idx="7434">
                  <c:v>42314.75</c:v>
                </c:pt>
                <c:pt idx="7435">
                  <c:v>42314.791666666664</c:v>
                </c:pt>
                <c:pt idx="7436">
                  <c:v>42314.833333333336</c:v>
                </c:pt>
                <c:pt idx="7437">
                  <c:v>42314.875</c:v>
                </c:pt>
                <c:pt idx="7438">
                  <c:v>42314.916666666664</c:v>
                </c:pt>
                <c:pt idx="7439">
                  <c:v>42314.958333333336</c:v>
                </c:pt>
                <c:pt idx="7440">
                  <c:v>42315</c:v>
                </c:pt>
                <c:pt idx="7441">
                  <c:v>42315.041666666664</c:v>
                </c:pt>
                <c:pt idx="7442">
                  <c:v>42315.083333333336</c:v>
                </c:pt>
                <c:pt idx="7443">
                  <c:v>42315.125</c:v>
                </c:pt>
                <c:pt idx="7444">
                  <c:v>42315.166666666664</c:v>
                </c:pt>
                <c:pt idx="7445">
                  <c:v>42315.208333333336</c:v>
                </c:pt>
                <c:pt idx="7446">
                  <c:v>42315.25</c:v>
                </c:pt>
                <c:pt idx="7447">
                  <c:v>42315.291666666664</c:v>
                </c:pt>
                <c:pt idx="7448">
                  <c:v>42315.333333333336</c:v>
                </c:pt>
                <c:pt idx="7449">
                  <c:v>42315.375</c:v>
                </c:pt>
                <c:pt idx="7450">
                  <c:v>42315.416666666664</c:v>
                </c:pt>
                <c:pt idx="7451">
                  <c:v>42315.458333333336</c:v>
                </c:pt>
                <c:pt idx="7452">
                  <c:v>42315.5</c:v>
                </c:pt>
                <c:pt idx="7453">
                  <c:v>42315.541666666664</c:v>
                </c:pt>
                <c:pt idx="7454">
                  <c:v>42315.583333333336</c:v>
                </c:pt>
                <c:pt idx="7455">
                  <c:v>42315.625</c:v>
                </c:pt>
                <c:pt idx="7456">
                  <c:v>42315.666666666664</c:v>
                </c:pt>
                <c:pt idx="7457">
                  <c:v>42315.708333333336</c:v>
                </c:pt>
                <c:pt idx="7458">
                  <c:v>42315.75</c:v>
                </c:pt>
                <c:pt idx="7459">
                  <c:v>42315.791666666664</c:v>
                </c:pt>
                <c:pt idx="7460">
                  <c:v>42315.833333333336</c:v>
                </c:pt>
                <c:pt idx="7461">
                  <c:v>42315.875</c:v>
                </c:pt>
                <c:pt idx="7462">
                  <c:v>42315.916666666664</c:v>
                </c:pt>
                <c:pt idx="7463">
                  <c:v>42315.958333333336</c:v>
                </c:pt>
                <c:pt idx="7464">
                  <c:v>42316</c:v>
                </c:pt>
                <c:pt idx="7465">
                  <c:v>42316.041666666664</c:v>
                </c:pt>
                <c:pt idx="7466">
                  <c:v>42316.083333333336</c:v>
                </c:pt>
                <c:pt idx="7467">
                  <c:v>42316.125</c:v>
                </c:pt>
                <c:pt idx="7468">
                  <c:v>42316.166666666664</c:v>
                </c:pt>
                <c:pt idx="7469">
                  <c:v>42316.208333333336</c:v>
                </c:pt>
                <c:pt idx="7470">
                  <c:v>42316.25</c:v>
                </c:pt>
                <c:pt idx="7471">
                  <c:v>42316.291666666664</c:v>
                </c:pt>
                <c:pt idx="7472">
                  <c:v>42316.333333333336</c:v>
                </c:pt>
                <c:pt idx="7473">
                  <c:v>42316.375</c:v>
                </c:pt>
                <c:pt idx="7474">
                  <c:v>42316.416666666664</c:v>
                </c:pt>
                <c:pt idx="7475">
                  <c:v>42316.458333333336</c:v>
                </c:pt>
                <c:pt idx="7476">
                  <c:v>42316.5</c:v>
                </c:pt>
                <c:pt idx="7477">
                  <c:v>42316.541666666664</c:v>
                </c:pt>
                <c:pt idx="7478">
                  <c:v>42316.583333333336</c:v>
                </c:pt>
                <c:pt idx="7479">
                  <c:v>42316.625</c:v>
                </c:pt>
                <c:pt idx="7480">
                  <c:v>42316.666666666664</c:v>
                </c:pt>
                <c:pt idx="7481">
                  <c:v>42316.708333333336</c:v>
                </c:pt>
                <c:pt idx="7482">
                  <c:v>42316.75</c:v>
                </c:pt>
                <c:pt idx="7483">
                  <c:v>42316.791666666664</c:v>
                </c:pt>
                <c:pt idx="7484">
                  <c:v>42316.833333333336</c:v>
                </c:pt>
                <c:pt idx="7485">
                  <c:v>42316.875</c:v>
                </c:pt>
                <c:pt idx="7486">
                  <c:v>42316.916666666664</c:v>
                </c:pt>
                <c:pt idx="7487">
                  <c:v>42316.958333333336</c:v>
                </c:pt>
                <c:pt idx="7488">
                  <c:v>42317</c:v>
                </c:pt>
                <c:pt idx="7489">
                  <c:v>42317.041666666664</c:v>
                </c:pt>
                <c:pt idx="7490">
                  <c:v>42317.083333333336</c:v>
                </c:pt>
                <c:pt idx="7491">
                  <c:v>42317.125</c:v>
                </c:pt>
                <c:pt idx="7492">
                  <c:v>42317.166666666664</c:v>
                </c:pt>
                <c:pt idx="7493">
                  <c:v>42317.208333333336</c:v>
                </c:pt>
                <c:pt idx="7494">
                  <c:v>42317.25</c:v>
                </c:pt>
                <c:pt idx="7495">
                  <c:v>42317.291666666664</c:v>
                </c:pt>
                <c:pt idx="7496">
                  <c:v>42317.333333333336</c:v>
                </c:pt>
                <c:pt idx="7497">
                  <c:v>42317.375</c:v>
                </c:pt>
                <c:pt idx="7498">
                  <c:v>42317.416666666664</c:v>
                </c:pt>
                <c:pt idx="7499">
                  <c:v>42317.458333333336</c:v>
                </c:pt>
                <c:pt idx="7500">
                  <c:v>42317.5</c:v>
                </c:pt>
                <c:pt idx="7501">
                  <c:v>42317.541666666664</c:v>
                </c:pt>
                <c:pt idx="7502">
                  <c:v>42317.583333333336</c:v>
                </c:pt>
                <c:pt idx="7503">
                  <c:v>42317.625</c:v>
                </c:pt>
                <c:pt idx="7504">
                  <c:v>42317.666666666664</c:v>
                </c:pt>
                <c:pt idx="7505">
                  <c:v>42317.708333333336</c:v>
                </c:pt>
                <c:pt idx="7506">
                  <c:v>42317.75</c:v>
                </c:pt>
                <c:pt idx="7507">
                  <c:v>42317.791666666664</c:v>
                </c:pt>
                <c:pt idx="7508">
                  <c:v>42317.833333333336</c:v>
                </c:pt>
                <c:pt idx="7509">
                  <c:v>42317.875</c:v>
                </c:pt>
                <c:pt idx="7510">
                  <c:v>42317.916666666664</c:v>
                </c:pt>
                <c:pt idx="7511">
                  <c:v>42317.958333333336</c:v>
                </c:pt>
                <c:pt idx="7512">
                  <c:v>42318</c:v>
                </c:pt>
                <c:pt idx="7513">
                  <c:v>42318.041666666664</c:v>
                </c:pt>
                <c:pt idx="7514">
                  <c:v>42318.083333333336</c:v>
                </c:pt>
                <c:pt idx="7515">
                  <c:v>42318.125</c:v>
                </c:pt>
                <c:pt idx="7516">
                  <c:v>42318.166666666664</c:v>
                </c:pt>
                <c:pt idx="7517">
                  <c:v>42318.208333333336</c:v>
                </c:pt>
                <c:pt idx="7518">
                  <c:v>42318.25</c:v>
                </c:pt>
                <c:pt idx="7519">
                  <c:v>42318.291666666664</c:v>
                </c:pt>
                <c:pt idx="7520">
                  <c:v>42318.333333333336</c:v>
                </c:pt>
                <c:pt idx="7521">
                  <c:v>42318.375</c:v>
                </c:pt>
                <c:pt idx="7522">
                  <c:v>42318.416666666664</c:v>
                </c:pt>
                <c:pt idx="7523">
                  <c:v>42318.458333333336</c:v>
                </c:pt>
                <c:pt idx="7524">
                  <c:v>42318.5</c:v>
                </c:pt>
                <c:pt idx="7525">
                  <c:v>42318.541666666664</c:v>
                </c:pt>
                <c:pt idx="7526">
                  <c:v>42318.583333333336</c:v>
                </c:pt>
                <c:pt idx="7527">
                  <c:v>42318.625</c:v>
                </c:pt>
                <c:pt idx="7528">
                  <c:v>42318.666666666664</c:v>
                </c:pt>
                <c:pt idx="7529">
                  <c:v>42318.708333333336</c:v>
                </c:pt>
                <c:pt idx="7530">
                  <c:v>42318.75</c:v>
                </c:pt>
                <c:pt idx="7531">
                  <c:v>42318.791666666664</c:v>
                </c:pt>
                <c:pt idx="7532">
                  <c:v>42318.833333333336</c:v>
                </c:pt>
                <c:pt idx="7533">
                  <c:v>42318.875</c:v>
                </c:pt>
                <c:pt idx="7534">
                  <c:v>42318.916666666664</c:v>
                </c:pt>
                <c:pt idx="7535">
                  <c:v>42318.958333333336</c:v>
                </c:pt>
                <c:pt idx="7536">
                  <c:v>42319</c:v>
                </c:pt>
                <c:pt idx="7537">
                  <c:v>42319.041666666664</c:v>
                </c:pt>
                <c:pt idx="7538">
                  <c:v>42319.083333333336</c:v>
                </c:pt>
                <c:pt idx="7539">
                  <c:v>42319.125</c:v>
                </c:pt>
                <c:pt idx="7540">
                  <c:v>42319.166666666664</c:v>
                </c:pt>
                <c:pt idx="7541">
                  <c:v>42319.208333333336</c:v>
                </c:pt>
                <c:pt idx="7542">
                  <c:v>42319.25</c:v>
                </c:pt>
                <c:pt idx="7543">
                  <c:v>42319.291666666664</c:v>
                </c:pt>
                <c:pt idx="7544">
                  <c:v>42319.333333333336</c:v>
                </c:pt>
                <c:pt idx="7545">
                  <c:v>42319.375</c:v>
                </c:pt>
                <c:pt idx="7546">
                  <c:v>42319.416666666664</c:v>
                </c:pt>
                <c:pt idx="7547">
                  <c:v>42319.458333333336</c:v>
                </c:pt>
                <c:pt idx="7548">
                  <c:v>42319.5</c:v>
                </c:pt>
                <c:pt idx="7549">
                  <c:v>42319.541666666664</c:v>
                </c:pt>
                <c:pt idx="7550">
                  <c:v>42319.583333333336</c:v>
                </c:pt>
                <c:pt idx="7551">
                  <c:v>42319.625</c:v>
                </c:pt>
                <c:pt idx="7552">
                  <c:v>42319.666666666664</c:v>
                </c:pt>
                <c:pt idx="7553">
                  <c:v>42319.708333333336</c:v>
                </c:pt>
                <c:pt idx="7554">
                  <c:v>42319.75</c:v>
                </c:pt>
                <c:pt idx="7555">
                  <c:v>42319.791666666664</c:v>
                </c:pt>
                <c:pt idx="7556">
                  <c:v>42319.833333333336</c:v>
                </c:pt>
                <c:pt idx="7557">
                  <c:v>42319.875</c:v>
                </c:pt>
                <c:pt idx="7558">
                  <c:v>42319.916666666664</c:v>
                </c:pt>
                <c:pt idx="7559">
                  <c:v>42319.958333333336</c:v>
                </c:pt>
                <c:pt idx="7560">
                  <c:v>42320</c:v>
                </c:pt>
                <c:pt idx="7561">
                  <c:v>42320.041666666664</c:v>
                </c:pt>
                <c:pt idx="7562">
                  <c:v>42320.083333333336</c:v>
                </c:pt>
                <c:pt idx="7563">
                  <c:v>42320.125</c:v>
                </c:pt>
                <c:pt idx="7564">
                  <c:v>42320.166666666664</c:v>
                </c:pt>
                <c:pt idx="7565">
                  <c:v>42320.208333333336</c:v>
                </c:pt>
                <c:pt idx="7566">
                  <c:v>42320.25</c:v>
                </c:pt>
                <c:pt idx="7567">
                  <c:v>42320.291666666664</c:v>
                </c:pt>
                <c:pt idx="7568">
                  <c:v>42320.333333333336</c:v>
                </c:pt>
                <c:pt idx="7569">
                  <c:v>42320.375</c:v>
                </c:pt>
                <c:pt idx="7570">
                  <c:v>42320.416666666664</c:v>
                </c:pt>
                <c:pt idx="7571">
                  <c:v>42320.458333333336</c:v>
                </c:pt>
                <c:pt idx="7572">
                  <c:v>42320.5</c:v>
                </c:pt>
                <c:pt idx="7573">
                  <c:v>42320.541666666664</c:v>
                </c:pt>
                <c:pt idx="7574">
                  <c:v>42320.583333333336</c:v>
                </c:pt>
                <c:pt idx="7575">
                  <c:v>42320.625</c:v>
                </c:pt>
                <c:pt idx="7576">
                  <c:v>42320.666666666664</c:v>
                </c:pt>
                <c:pt idx="7577">
                  <c:v>42320.708333333336</c:v>
                </c:pt>
                <c:pt idx="7578">
                  <c:v>42320.75</c:v>
                </c:pt>
                <c:pt idx="7579">
                  <c:v>42320.791666666664</c:v>
                </c:pt>
                <c:pt idx="7580">
                  <c:v>42320.833333333336</c:v>
                </c:pt>
                <c:pt idx="7581">
                  <c:v>42320.875</c:v>
                </c:pt>
                <c:pt idx="7582">
                  <c:v>42320.916666666664</c:v>
                </c:pt>
                <c:pt idx="7583">
                  <c:v>42320.958333333336</c:v>
                </c:pt>
                <c:pt idx="7584">
                  <c:v>42321</c:v>
                </c:pt>
                <c:pt idx="7585">
                  <c:v>42321.041666666664</c:v>
                </c:pt>
                <c:pt idx="7586">
                  <c:v>42321.083333333336</c:v>
                </c:pt>
                <c:pt idx="7587">
                  <c:v>42321.125</c:v>
                </c:pt>
                <c:pt idx="7588">
                  <c:v>42321.166666666664</c:v>
                </c:pt>
                <c:pt idx="7589">
                  <c:v>42321.208333333336</c:v>
                </c:pt>
                <c:pt idx="7590">
                  <c:v>42321.25</c:v>
                </c:pt>
                <c:pt idx="7591">
                  <c:v>42321.291666666664</c:v>
                </c:pt>
                <c:pt idx="7592">
                  <c:v>42321.333333333336</c:v>
                </c:pt>
                <c:pt idx="7593">
                  <c:v>42321.375</c:v>
                </c:pt>
                <c:pt idx="7594">
                  <c:v>42321.416666666664</c:v>
                </c:pt>
                <c:pt idx="7595">
                  <c:v>42321.458333333336</c:v>
                </c:pt>
                <c:pt idx="7596">
                  <c:v>42321.5</c:v>
                </c:pt>
                <c:pt idx="7597">
                  <c:v>42321.541666666664</c:v>
                </c:pt>
                <c:pt idx="7598">
                  <c:v>42321.583333333336</c:v>
                </c:pt>
                <c:pt idx="7599">
                  <c:v>42321.625</c:v>
                </c:pt>
                <c:pt idx="7600">
                  <c:v>42321.666666666664</c:v>
                </c:pt>
                <c:pt idx="7601">
                  <c:v>42321.708333333336</c:v>
                </c:pt>
                <c:pt idx="7602">
                  <c:v>42321.75</c:v>
                </c:pt>
                <c:pt idx="7603">
                  <c:v>42321.791666666664</c:v>
                </c:pt>
                <c:pt idx="7604">
                  <c:v>42321.833333333336</c:v>
                </c:pt>
                <c:pt idx="7605">
                  <c:v>42321.875</c:v>
                </c:pt>
                <c:pt idx="7606">
                  <c:v>42321.916666666664</c:v>
                </c:pt>
                <c:pt idx="7607">
                  <c:v>42321.958333333336</c:v>
                </c:pt>
                <c:pt idx="7608">
                  <c:v>42322</c:v>
                </c:pt>
                <c:pt idx="7609">
                  <c:v>42322.041666666664</c:v>
                </c:pt>
                <c:pt idx="7610">
                  <c:v>42322.083333333336</c:v>
                </c:pt>
                <c:pt idx="7611">
                  <c:v>42322.125</c:v>
                </c:pt>
                <c:pt idx="7612">
                  <c:v>42322.166666666664</c:v>
                </c:pt>
                <c:pt idx="7613">
                  <c:v>42322.208333333336</c:v>
                </c:pt>
                <c:pt idx="7614">
                  <c:v>42322.25</c:v>
                </c:pt>
                <c:pt idx="7615">
                  <c:v>42322.291666666664</c:v>
                </c:pt>
                <c:pt idx="7616">
                  <c:v>42322.333333333336</c:v>
                </c:pt>
                <c:pt idx="7617">
                  <c:v>42322.375</c:v>
                </c:pt>
                <c:pt idx="7618">
                  <c:v>42322.416666666664</c:v>
                </c:pt>
                <c:pt idx="7619">
                  <c:v>42322.458333333336</c:v>
                </c:pt>
                <c:pt idx="7620">
                  <c:v>42322.5</c:v>
                </c:pt>
                <c:pt idx="7621">
                  <c:v>42322.541666666664</c:v>
                </c:pt>
                <c:pt idx="7622">
                  <c:v>42322.583333333336</c:v>
                </c:pt>
                <c:pt idx="7623">
                  <c:v>42322.625</c:v>
                </c:pt>
                <c:pt idx="7624">
                  <c:v>42322.666666666664</c:v>
                </c:pt>
                <c:pt idx="7625">
                  <c:v>42322.708333333336</c:v>
                </c:pt>
                <c:pt idx="7626">
                  <c:v>42322.75</c:v>
                </c:pt>
                <c:pt idx="7627">
                  <c:v>42322.791666666664</c:v>
                </c:pt>
                <c:pt idx="7628">
                  <c:v>42322.833333333336</c:v>
                </c:pt>
                <c:pt idx="7629">
                  <c:v>42322.875</c:v>
                </c:pt>
                <c:pt idx="7630">
                  <c:v>42322.916666666664</c:v>
                </c:pt>
                <c:pt idx="7631">
                  <c:v>42322.958333333336</c:v>
                </c:pt>
                <c:pt idx="7632">
                  <c:v>42323</c:v>
                </c:pt>
                <c:pt idx="7633">
                  <c:v>42323.041666666664</c:v>
                </c:pt>
                <c:pt idx="7634">
                  <c:v>42323.083333333336</c:v>
                </c:pt>
                <c:pt idx="7635">
                  <c:v>42323.125</c:v>
                </c:pt>
                <c:pt idx="7636">
                  <c:v>42323.166666666664</c:v>
                </c:pt>
                <c:pt idx="7637">
                  <c:v>42323.208333333336</c:v>
                </c:pt>
                <c:pt idx="7638">
                  <c:v>42323.25</c:v>
                </c:pt>
                <c:pt idx="7639">
                  <c:v>42323.291666666664</c:v>
                </c:pt>
                <c:pt idx="7640">
                  <c:v>42323.333333333336</c:v>
                </c:pt>
                <c:pt idx="7641">
                  <c:v>42323.375</c:v>
                </c:pt>
                <c:pt idx="7642">
                  <c:v>42323.416666666664</c:v>
                </c:pt>
                <c:pt idx="7643">
                  <c:v>42323.458333333336</c:v>
                </c:pt>
                <c:pt idx="7644">
                  <c:v>42323.5</c:v>
                </c:pt>
                <c:pt idx="7645">
                  <c:v>42323.541666666664</c:v>
                </c:pt>
                <c:pt idx="7646">
                  <c:v>42323.583333333336</c:v>
                </c:pt>
                <c:pt idx="7647">
                  <c:v>42323.625</c:v>
                </c:pt>
                <c:pt idx="7648">
                  <c:v>42323.666666666664</c:v>
                </c:pt>
                <c:pt idx="7649">
                  <c:v>42323.708333333336</c:v>
                </c:pt>
                <c:pt idx="7650">
                  <c:v>42323.75</c:v>
                </c:pt>
                <c:pt idx="7651">
                  <c:v>42323.791666666664</c:v>
                </c:pt>
                <c:pt idx="7652">
                  <c:v>42323.833333333336</c:v>
                </c:pt>
                <c:pt idx="7653">
                  <c:v>42323.875</c:v>
                </c:pt>
                <c:pt idx="7654">
                  <c:v>42323.916666666664</c:v>
                </c:pt>
                <c:pt idx="7655">
                  <c:v>42323.958333333336</c:v>
                </c:pt>
                <c:pt idx="7656">
                  <c:v>42324</c:v>
                </c:pt>
                <c:pt idx="7657">
                  <c:v>42324.041666666664</c:v>
                </c:pt>
                <c:pt idx="7658">
                  <c:v>42324.083333333336</c:v>
                </c:pt>
                <c:pt idx="7659">
                  <c:v>42324.125</c:v>
                </c:pt>
                <c:pt idx="7660">
                  <c:v>42324.166666666664</c:v>
                </c:pt>
                <c:pt idx="7661">
                  <c:v>42324.208333333336</c:v>
                </c:pt>
                <c:pt idx="7662">
                  <c:v>42324.25</c:v>
                </c:pt>
                <c:pt idx="7663">
                  <c:v>42324.291666666664</c:v>
                </c:pt>
                <c:pt idx="7664">
                  <c:v>42324.333333333336</c:v>
                </c:pt>
                <c:pt idx="7665">
                  <c:v>42324.375</c:v>
                </c:pt>
                <c:pt idx="7666">
                  <c:v>42324.416666666664</c:v>
                </c:pt>
                <c:pt idx="7667">
                  <c:v>42324.458333333336</c:v>
                </c:pt>
                <c:pt idx="7668">
                  <c:v>42324.5</c:v>
                </c:pt>
                <c:pt idx="7669">
                  <c:v>42324.541666666664</c:v>
                </c:pt>
                <c:pt idx="7670">
                  <c:v>42324.583333333336</c:v>
                </c:pt>
                <c:pt idx="7671">
                  <c:v>42324.625</c:v>
                </c:pt>
                <c:pt idx="7672">
                  <c:v>42324.666666666664</c:v>
                </c:pt>
                <c:pt idx="7673">
                  <c:v>42324.708333333336</c:v>
                </c:pt>
                <c:pt idx="7674">
                  <c:v>42324.75</c:v>
                </c:pt>
                <c:pt idx="7675">
                  <c:v>42324.791666666664</c:v>
                </c:pt>
                <c:pt idx="7676">
                  <c:v>42324.833333333336</c:v>
                </c:pt>
                <c:pt idx="7677">
                  <c:v>42324.875</c:v>
                </c:pt>
                <c:pt idx="7678">
                  <c:v>42324.916666666664</c:v>
                </c:pt>
                <c:pt idx="7679">
                  <c:v>42324.958333333336</c:v>
                </c:pt>
                <c:pt idx="7680">
                  <c:v>42325</c:v>
                </c:pt>
                <c:pt idx="7681">
                  <c:v>42325.041666666664</c:v>
                </c:pt>
                <c:pt idx="7682">
                  <c:v>42325.083333333336</c:v>
                </c:pt>
                <c:pt idx="7683">
                  <c:v>42325.125</c:v>
                </c:pt>
                <c:pt idx="7684">
                  <c:v>42325.166666666664</c:v>
                </c:pt>
                <c:pt idx="7685">
                  <c:v>42325.208333333336</c:v>
                </c:pt>
                <c:pt idx="7686">
                  <c:v>42325.25</c:v>
                </c:pt>
                <c:pt idx="7687">
                  <c:v>42325.291666666664</c:v>
                </c:pt>
                <c:pt idx="7688">
                  <c:v>42325.333333333336</c:v>
                </c:pt>
                <c:pt idx="7689">
                  <c:v>42325.375</c:v>
                </c:pt>
                <c:pt idx="7690">
                  <c:v>42325.416666666664</c:v>
                </c:pt>
                <c:pt idx="7691">
                  <c:v>42325.458333333336</c:v>
                </c:pt>
                <c:pt idx="7692">
                  <c:v>42325.5</c:v>
                </c:pt>
                <c:pt idx="7693">
                  <c:v>42325.541666666664</c:v>
                </c:pt>
                <c:pt idx="7694">
                  <c:v>42325.583333333336</c:v>
                </c:pt>
                <c:pt idx="7695">
                  <c:v>42325.625</c:v>
                </c:pt>
                <c:pt idx="7696">
                  <c:v>42325.666666666664</c:v>
                </c:pt>
                <c:pt idx="7697">
                  <c:v>42325.708333333336</c:v>
                </c:pt>
                <c:pt idx="7698">
                  <c:v>42325.75</c:v>
                </c:pt>
                <c:pt idx="7699">
                  <c:v>42325.791666666664</c:v>
                </c:pt>
                <c:pt idx="7700">
                  <c:v>42325.833333333336</c:v>
                </c:pt>
                <c:pt idx="7701">
                  <c:v>42325.875</c:v>
                </c:pt>
                <c:pt idx="7702">
                  <c:v>42325.916666666664</c:v>
                </c:pt>
                <c:pt idx="7703">
                  <c:v>42325.958333333336</c:v>
                </c:pt>
                <c:pt idx="7704">
                  <c:v>42326</c:v>
                </c:pt>
                <c:pt idx="7705">
                  <c:v>42326.041666666664</c:v>
                </c:pt>
                <c:pt idx="7706">
                  <c:v>42326.083333333336</c:v>
                </c:pt>
                <c:pt idx="7707">
                  <c:v>42326.125</c:v>
                </c:pt>
                <c:pt idx="7708">
                  <c:v>42326.166666666664</c:v>
                </c:pt>
                <c:pt idx="7709">
                  <c:v>42326.208333333336</c:v>
                </c:pt>
                <c:pt idx="7710">
                  <c:v>42326.25</c:v>
                </c:pt>
                <c:pt idx="7711">
                  <c:v>42326.291666666664</c:v>
                </c:pt>
                <c:pt idx="7712">
                  <c:v>42326.333333333336</c:v>
                </c:pt>
                <c:pt idx="7713">
                  <c:v>42326.375</c:v>
                </c:pt>
                <c:pt idx="7714">
                  <c:v>42326.416666666664</c:v>
                </c:pt>
                <c:pt idx="7715">
                  <c:v>42326.458333333336</c:v>
                </c:pt>
                <c:pt idx="7716">
                  <c:v>42326.5</c:v>
                </c:pt>
                <c:pt idx="7717">
                  <c:v>42326.541666666664</c:v>
                </c:pt>
                <c:pt idx="7718">
                  <c:v>42326.583333333336</c:v>
                </c:pt>
                <c:pt idx="7719">
                  <c:v>42326.625</c:v>
                </c:pt>
                <c:pt idx="7720">
                  <c:v>42326.666666666664</c:v>
                </c:pt>
                <c:pt idx="7721">
                  <c:v>42326.708333333336</c:v>
                </c:pt>
                <c:pt idx="7722">
                  <c:v>42326.75</c:v>
                </c:pt>
                <c:pt idx="7723">
                  <c:v>42326.791666666664</c:v>
                </c:pt>
                <c:pt idx="7724">
                  <c:v>42326.833333333336</c:v>
                </c:pt>
                <c:pt idx="7725">
                  <c:v>42326.875</c:v>
                </c:pt>
                <c:pt idx="7726">
                  <c:v>42326.916666666664</c:v>
                </c:pt>
                <c:pt idx="7727">
                  <c:v>42326.958333333336</c:v>
                </c:pt>
                <c:pt idx="7728">
                  <c:v>42327</c:v>
                </c:pt>
                <c:pt idx="7729">
                  <c:v>42327.041666666664</c:v>
                </c:pt>
                <c:pt idx="7730">
                  <c:v>42327.083333333336</c:v>
                </c:pt>
                <c:pt idx="7731">
                  <c:v>42327.125</c:v>
                </c:pt>
                <c:pt idx="7732">
                  <c:v>42327.166666666664</c:v>
                </c:pt>
                <c:pt idx="7733">
                  <c:v>42327.208333333336</c:v>
                </c:pt>
                <c:pt idx="7734">
                  <c:v>42327.25</c:v>
                </c:pt>
                <c:pt idx="7735">
                  <c:v>42327.291666666664</c:v>
                </c:pt>
                <c:pt idx="7736">
                  <c:v>42327.333333333336</c:v>
                </c:pt>
                <c:pt idx="7737">
                  <c:v>42327.375</c:v>
                </c:pt>
                <c:pt idx="7738">
                  <c:v>42327.416666666664</c:v>
                </c:pt>
                <c:pt idx="7739">
                  <c:v>42327.458333333336</c:v>
                </c:pt>
                <c:pt idx="7740">
                  <c:v>42327.5</c:v>
                </c:pt>
                <c:pt idx="7741">
                  <c:v>42327.541666666664</c:v>
                </c:pt>
                <c:pt idx="7742">
                  <c:v>42327.583333333336</c:v>
                </c:pt>
                <c:pt idx="7743">
                  <c:v>42327.625</c:v>
                </c:pt>
                <c:pt idx="7744">
                  <c:v>42327.666666666664</c:v>
                </c:pt>
                <c:pt idx="7745">
                  <c:v>42327.708333333336</c:v>
                </c:pt>
                <c:pt idx="7746">
                  <c:v>42327.75</c:v>
                </c:pt>
                <c:pt idx="7747">
                  <c:v>42327.791666666664</c:v>
                </c:pt>
                <c:pt idx="7748">
                  <c:v>42327.833333333336</c:v>
                </c:pt>
                <c:pt idx="7749">
                  <c:v>42327.875</c:v>
                </c:pt>
                <c:pt idx="7750">
                  <c:v>42327.916666666664</c:v>
                </c:pt>
                <c:pt idx="7751">
                  <c:v>42327.958333333336</c:v>
                </c:pt>
                <c:pt idx="7752">
                  <c:v>42328</c:v>
                </c:pt>
                <c:pt idx="7753">
                  <c:v>42328.041666666664</c:v>
                </c:pt>
                <c:pt idx="7754">
                  <c:v>42328.083333333336</c:v>
                </c:pt>
                <c:pt idx="7755">
                  <c:v>42328.125</c:v>
                </c:pt>
                <c:pt idx="7756">
                  <c:v>42328.166666666664</c:v>
                </c:pt>
                <c:pt idx="7757">
                  <c:v>42328.208333333336</c:v>
                </c:pt>
                <c:pt idx="7758">
                  <c:v>42328.25</c:v>
                </c:pt>
                <c:pt idx="7759">
                  <c:v>42328.291666666664</c:v>
                </c:pt>
                <c:pt idx="7760">
                  <c:v>42328.333333333336</c:v>
                </c:pt>
                <c:pt idx="7761">
                  <c:v>42328.375</c:v>
                </c:pt>
                <c:pt idx="7762">
                  <c:v>42328.416666666664</c:v>
                </c:pt>
                <c:pt idx="7763">
                  <c:v>42328.458333333336</c:v>
                </c:pt>
                <c:pt idx="7764">
                  <c:v>42328.5</c:v>
                </c:pt>
                <c:pt idx="7765">
                  <c:v>42328.541666666664</c:v>
                </c:pt>
                <c:pt idx="7766">
                  <c:v>42328.583333333336</c:v>
                </c:pt>
                <c:pt idx="7767">
                  <c:v>42328.625</c:v>
                </c:pt>
                <c:pt idx="7768">
                  <c:v>42328.666666666664</c:v>
                </c:pt>
                <c:pt idx="7769">
                  <c:v>42328.708333333336</c:v>
                </c:pt>
                <c:pt idx="7770">
                  <c:v>42328.75</c:v>
                </c:pt>
                <c:pt idx="7771">
                  <c:v>42328.791666666664</c:v>
                </c:pt>
                <c:pt idx="7772">
                  <c:v>42328.833333333336</c:v>
                </c:pt>
                <c:pt idx="7773">
                  <c:v>42328.875</c:v>
                </c:pt>
                <c:pt idx="7774">
                  <c:v>42328.916666666664</c:v>
                </c:pt>
                <c:pt idx="7775">
                  <c:v>42328.958333333336</c:v>
                </c:pt>
                <c:pt idx="7776">
                  <c:v>42329</c:v>
                </c:pt>
                <c:pt idx="7777">
                  <c:v>42329.041666666664</c:v>
                </c:pt>
                <c:pt idx="7778">
                  <c:v>42329.083333333336</c:v>
                </c:pt>
                <c:pt idx="7779">
                  <c:v>42329.125</c:v>
                </c:pt>
                <c:pt idx="7780">
                  <c:v>42329.166666666664</c:v>
                </c:pt>
                <c:pt idx="7781">
                  <c:v>42329.208333333336</c:v>
                </c:pt>
                <c:pt idx="7782">
                  <c:v>42329.25</c:v>
                </c:pt>
                <c:pt idx="7783">
                  <c:v>42329.291666666664</c:v>
                </c:pt>
                <c:pt idx="7784">
                  <c:v>42329.333333333336</c:v>
                </c:pt>
                <c:pt idx="7785">
                  <c:v>42329.375</c:v>
                </c:pt>
                <c:pt idx="7786">
                  <c:v>42329.416666666664</c:v>
                </c:pt>
                <c:pt idx="7787">
                  <c:v>42329.458333333336</c:v>
                </c:pt>
                <c:pt idx="7788">
                  <c:v>42329.5</c:v>
                </c:pt>
                <c:pt idx="7789">
                  <c:v>42329.541666666664</c:v>
                </c:pt>
                <c:pt idx="7790">
                  <c:v>42329.583333333336</c:v>
                </c:pt>
                <c:pt idx="7791">
                  <c:v>42329.625</c:v>
                </c:pt>
                <c:pt idx="7792">
                  <c:v>42329.666666666664</c:v>
                </c:pt>
                <c:pt idx="7793">
                  <c:v>42329.708333333336</c:v>
                </c:pt>
                <c:pt idx="7794">
                  <c:v>42329.75</c:v>
                </c:pt>
                <c:pt idx="7795">
                  <c:v>42329.791666666664</c:v>
                </c:pt>
                <c:pt idx="7796">
                  <c:v>42329.833333333336</c:v>
                </c:pt>
                <c:pt idx="7797">
                  <c:v>42329.875</c:v>
                </c:pt>
                <c:pt idx="7798">
                  <c:v>42329.916666666664</c:v>
                </c:pt>
                <c:pt idx="7799">
                  <c:v>42329.958333333336</c:v>
                </c:pt>
                <c:pt idx="7800">
                  <c:v>42330</c:v>
                </c:pt>
                <c:pt idx="7801">
                  <c:v>42330.041666666664</c:v>
                </c:pt>
                <c:pt idx="7802">
                  <c:v>42330.083333333336</c:v>
                </c:pt>
                <c:pt idx="7803">
                  <c:v>42330.125</c:v>
                </c:pt>
                <c:pt idx="7804">
                  <c:v>42330.166666666664</c:v>
                </c:pt>
                <c:pt idx="7805">
                  <c:v>42330.208333333336</c:v>
                </c:pt>
                <c:pt idx="7806">
                  <c:v>42330.25</c:v>
                </c:pt>
                <c:pt idx="7807">
                  <c:v>42330.291666666664</c:v>
                </c:pt>
                <c:pt idx="7808">
                  <c:v>42330.333333333336</c:v>
                </c:pt>
                <c:pt idx="7809">
                  <c:v>42330.375</c:v>
                </c:pt>
                <c:pt idx="7810">
                  <c:v>42330.416666666664</c:v>
                </c:pt>
                <c:pt idx="7811">
                  <c:v>42330.458333333336</c:v>
                </c:pt>
                <c:pt idx="7812">
                  <c:v>42330.5</c:v>
                </c:pt>
                <c:pt idx="7813">
                  <c:v>42330.541666666664</c:v>
                </c:pt>
                <c:pt idx="7814">
                  <c:v>42330.583333333336</c:v>
                </c:pt>
                <c:pt idx="7815">
                  <c:v>42330.625</c:v>
                </c:pt>
                <c:pt idx="7816">
                  <c:v>42330.666666666664</c:v>
                </c:pt>
                <c:pt idx="7817">
                  <c:v>42330.708333333336</c:v>
                </c:pt>
                <c:pt idx="7818">
                  <c:v>42330.75</c:v>
                </c:pt>
                <c:pt idx="7819">
                  <c:v>42330.791666666664</c:v>
                </c:pt>
                <c:pt idx="7820">
                  <c:v>42330.833333333336</c:v>
                </c:pt>
                <c:pt idx="7821">
                  <c:v>42330.875</c:v>
                </c:pt>
                <c:pt idx="7822">
                  <c:v>42330.916666666664</c:v>
                </c:pt>
                <c:pt idx="7823">
                  <c:v>42330.958333333336</c:v>
                </c:pt>
                <c:pt idx="7824">
                  <c:v>42331</c:v>
                </c:pt>
                <c:pt idx="7825">
                  <c:v>42331.041666666664</c:v>
                </c:pt>
                <c:pt idx="7826">
                  <c:v>42331.083333333336</c:v>
                </c:pt>
                <c:pt idx="7827">
                  <c:v>42331.125</c:v>
                </c:pt>
                <c:pt idx="7828">
                  <c:v>42331.166666666664</c:v>
                </c:pt>
                <c:pt idx="7829">
                  <c:v>42331.208333333336</c:v>
                </c:pt>
                <c:pt idx="7830">
                  <c:v>42331.25</c:v>
                </c:pt>
                <c:pt idx="7831">
                  <c:v>42331.291666666664</c:v>
                </c:pt>
                <c:pt idx="7832">
                  <c:v>42331.333333333336</c:v>
                </c:pt>
                <c:pt idx="7833">
                  <c:v>42331.375</c:v>
                </c:pt>
                <c:pt idx="7834">
                  <c:v>42331.416666666664</c:v>
                </c:pt>
                <c:pt idx="7835">
                  <c:v>42331.458333333336</c:v>
                </c:pt>
                <c:pt idx="7836">
                  <c:v>42331.5</c:v>
                </c:pt>
                <c:pt idx="7837">
                  <c:v>42331.541666666664</c:v>
                </c:pt>
                <c:pt idx="7838">
                  <c:v>42331.583333333336</c:v>
                </c:pt>
                <c:pt idx="7839">
                  <c:v>42331.625</c:v>
                </c:pt>
                <c:pt idx="7840">
                  <c:v>42331.666666666664</c:v>
                </c:pt>
                <c:pt idx="7841">
                  <c:v>42331.708333333336</c:v>
                </c:pt>
                <c:pt idx="7842">
                  <c:v>42331.75</c:v>
                </c:pt>
                <c:pt idx="7843">
                  <c:v>42331.791666666664</c:v>
                </c:pt>
                <c:pt idx="7844">
                  <c:v>42331.833333333336</c:v>
                </c:pt>
                <c:pt idx="7845">
                  <c:v>42331.875</c:v>
                </c:pt>
                <c:pt idx="7846">
                  <c:v>42331.916666666664</c:v>
                </c:pt>
                <c:pt idx="7847">
                  <c:v>42331.958333333336</c:v>
                </c:pt>
                <c:pt idx="7848">
                  <c:v>42332</c:v>
                </c:pt>
                <c:pt idx="7849">
                  <c:v>42332.041666666664</c:v>
                </c:pt>
                <c:pt idx="7850">
                  <c:v>42332.083333333336</c:v>
                </c:pt>
                <c:pt idx="7851">
                  <c:v>42332.125</c:v>
                </c:pt>
                <c:pt idx="7852">
                  <c:v>42332.166666666664</c:v>
                </c:pt>
                <c:pt idx="7853">
                  <c:v>42332.208333333336</c:v>
                </c:pt>
                <c:pt idx="7854">
                  <c:v>42332.25</c:v>
                </c:pt>
                <c:pt idx="7855">
                  <c:v>42332.291666666664</c:v>
                </c:pt>
                <c:pt idx="7856">
                  <c:v>42332.333333333336</c:v>
                </c:pt>
                <c:pt idx="7857">
                  <c:v>42332.375</c:v>
                </c:pt>
                <c:pt idx="7858">
                  <c:v>42332.416666666664</c:v>
                </c:pt>
                <c:pt idx="7859">
                  <c:v>42332.458333333336</c:v>
                </c:pt>
                <c:pt idx="7860">
                  <c:v>42332.5</c:v>
                </c:pt>
                <c:pt idx="7861">
                  <c:v>42332.541666666664</c:v>
                </c:pt>
                <c:pt idx="7862">
                  <c:v>42332.583333333336</c:v>
                </c:pt>
                <c:pt idx="7863">
                  <c:v>42332.625</c:v>
                </c:pt>
                <c:pt idx="7864">
                  <c:v>42332.666666666664</c:v>
                </c:pt>
                <c:pt idx="7865">
                  <c:v>42332.708333333336</c:v>
                </c:pt>
                <c:pt idx="7866">
                  <c:v>42332.75</c:v>
                </c:pt>
                <c:pt idx="7867">
                  <c:v>42332.791666666664</c:v>
                </c:pt>
                <c:pt idx="7868">
                  <c:v>42332.833333333336</c:v>
                </c:pt>
                <c:pt idx="7869">
                  <c:v>42332.875</c:v>
                </c:pt>
                <c:pt idx="7870">
                  <c:v>42332.916666666664</c:v>
                </c:pt>
                <c:pt idx="7871">
                  <c:v>42332.958333333336</c:v>
                </c:pt>
                <c:pt idx="7872">
                  <c:v>42333</c:v>
                </c:pt>
                <c:pt idx="7873">
                  <c:v>42333.041666666664</c:v>
                </c:pt>
                <c:pt idx="7874">
                  <c:v>42333.083333333336</c:v>
                </c:pt>
                <c:pt idx="7875">
                  <c:v>42333.125</c:v>
                </c:pt>
                <c:pt idx="7876">
                  <c:v>42333.166666666664</c:v>
                </c:pt>
                <c:pt idx="7877">
                  <c:v>42333.208333333336</c:v>
                </c:pt>
                <c:pt idx="7878">
                  <c:v>42333.25</c:v>
                </c:pt>
                <c:pt idx="7879">
                  <c:v>42333.291666666664</c:v>
                </c:pt>
                <c:pt idx="7880">
                  <c:v>42333.333333333336</c:v>
                </c:pt>
                <c:pt idx="7881">
                  <c:v>42333.375</c:v>
                </c:pt>
                <c:pt idx="7882">
                  <c:v>42333.416666666664</c:v>
                </c:pt>
                <c:pt idx="7883">
                  <c:v>42333.458333333336</c:v>
                </c:pt>
                <c:pt idx="7884">
                  <c:v>42333.5</c:v>
                </c:pt>
                <c:pt idx="7885">
                  <c:v>42333.541666666664</c:v>
                </c:pt>
                <c:pt idx="7886">
                  <c:v>42333.583333333336</c:v>
                </c:pt>
                <c:pt idx="7887">
                  <c:v>42333.625</c:v>
                </c:pt>
                <c:pt idx="7888">
                  <c:v>42333.666666666664</c:v>
                </c:pt>
                <c:pt idx="7889">
                  <c:v>42333.708333333336</c:v>
                </c:pt>
                <c:pt idx="7890">
                  <c:v>42333.75</c:v>
                </c:pt>
                <c:pt idx="7891">
                  <c:v>42333.791666666664</c:v>
                </c:pt>
                <c:pt idx="7892">
                  <c:v>42333.833333333336</c:v>
                </c:pt>
                <c:pt idx="7893">
                  <c:v>42333.875</c:v>
                </c:pt>
                <c:pt idx="7894">
                  <c:v>42333.916666666664</c:v>
                </c:pt>
                <c:pt idx="7895">
                  <c:v>42333.958333333336</c:v>
                </c:pt>
                <c:pt idx="7896">
                  <c:v>42334</c:v>
                </c:pt>
                <c:pt idx="7897">
                  <c:v>42334.041666666664</c:v>
                </c:pt>
                <c:pt idx="7898">
                  <c:v>42334.083333333336</c:v>
                </c:pt>
                <c:pt idx="7899">
                  <c:v>42334.125</c:v>
                </c:pt>
                <c:pt idx="7900">
                  <c:v>42334.166666666664</c:v>
                </c:pt>
                <c:pt idx="7901">
                  <c:v>42334.208333333336</c:v>
                </c:pt>
                <c:pt idx="7902">
                  <c:v>42334.25</c:v>
                </c:pt>
                <c:pt idx="7903">
                  <c:v>42334.291666666664</c:v>
                </c:pt>
                <c:pt idx="7904">
                  <c:v>42334.333333333336</c:v>
                </c:pt>
                <c:pt idx="7905">
                  <c:v>42334.375</c:v>
                </c:pt>
                <c:pt idx="7906">
                  <c:v>42334.416666666664</c:v>
                </c:pt>
                <c:pt idx="7907">
                  <c:v>42334.458333333336</c:v>
                </c:pt>
                <c:pt idx="7908">
                  <c:v>42334.5</c:v>
                </c:pt>
                <c:pt idx="7909">
                  <c:v>42334.541666666664</c:v>
                </c:pt>
                <c:pt idx="7910">
                  <c:v>42334.583333333336</c:v>
                </c:pt>
                <c:pt idx="7911">
                  <c:v>42334.625</c:v>
                </c:pt>
                <c:pt idx="7912">
                  <c:v>42334.666666666664</c:v>
                </c:pt>
                <c:pt idx="7913">
                  <c:v>42334.708333333336</c:v>
                </c:pt>
                <c:pt idx="7914">
                  <c:v>42334.75</c:v>
                </c:pt>
                <c:pt idx="7915">
                  <c:v>42334.791666666664</c:v>
                </c:pt>
                <c:pt idx="7916">
                  <c:v>42334.833333333336</c:v>
                </c:pt>
                <c:pt idx="7917">
                  <c:v>42334.875</c:v>
                </c:pt>
                <c:pt idx="7918">
                  <c:v>42334.916666666664</c:v>
                </c:pt>
                <c:pt idx="7919">
                  <c:v>42334.958333333336</c:v>
                </c:pt>
                <c:pt idx="7920">
                  <c:v>42335</c:v>
                </c:pt>
                <c:pt idx="7921">
                  <c:v>42335.041666666664</c:v>
                </c:pt>
                <c:pt idx="7922">
                  <c:v>42335.083333333336</c:v>
                </c:pt>
                <c:pt idx="7923">
                  <c:v>42335.125</c:v>
                </c:pt>
                <c:pt idx="7924">
                  <c:v>42335.166666666664</c:v>
                </c:pt>
                <c:pt idx="7925">
                  <c:v>42335.208333333336</c:v>
                </c:pt>
                <c:pt idx="7926">
                  <c:v>42335.25</c:v>
                </c:pt>
                <c:pt idx="7927">
                  <c:v>42335.291666666664</c:v>
                </c:pt>
                <c:pt idx="7928">
                  <c:v>42335.333333333336</c:v>
                </c:pt>
                <c:pt idx="7929">
                  <c:v>42335.375</c:v>
                </c:pt>
                <c:pt idx="7930">
                  <c:v>42335.416666666664</c:v>
                </c:pt>
                <c:pt idx="7931">
                  <c:v>42335.458333333336</c:v>
                </c:pt>
                <c:pt idx="7932">
                  <c:v>42335.5</c:v>
                </c:pt>
                <c:pt idx="7933">
                  <c:v>42335.541666666664</c:v>
                </c:pt>
                <c:pt idx="7934">
                  <c:v>42335.583333333336</c:v>
                </c:pt>
                <c:pt idx="7935">
                  <c:v>42335.625</c:v>
                </c:pt>
                <c:pt idx="7936">
                  <c:v>42335.666666666664</c:v>
                </c:pt>
                <c:pt idx="7937">
                  <c:v>42335.708333333336</c:v>
                </c:pt>
                <c:pt idx="7938">
                  <c:v>42335.75</c:v>
                </c:pt>
                <c:pt idx="7939">
                  <c:v>42335.791666666664</c:v>
                </c:pt>
                <c:pt idx="7940">
                  <c:v>42335.833333333336</c:v>
                </c:pt>
                <c:pt idx="7941">
                  <c:v>42335.875</c:v>
                </c:pt>
                <c:pt idx="7942">
                  <c:v>42335.916666666664</c:v>
                </c:pt>
                <c:pt idx="7943">
                  <c:v>42335.958333333336</c:v>
                </c:pt>
                <c:pt idx="7944">
                  <c:v>42336</c:v>
                </c:pt>
                <c:pt idx="7945">
                  <c:v>42336.041666666664</c:v>
                </c:pt>
                <c:pt idx="7946">
                  <c:v>42336.083333333336</c:v>
                </c:pt>
                <c:pt idx="7947">
                  <c:v>42336.125</c:v>
                </c:pt>
                <c:pt idx="7948">
                  <c:v>42336.166666666664</c:v>
                </c:pt>
                <c:pt idx="7949">
                  <c:v>42336.208333333336</c:v>
                </c:pt>
                <c:pt idx="7950">
                  <c:v>42336.25</c:v>
                </c:pt>
                <c:pt idx="7951">
                  <c:v>42336.291666666664</c:v>
                </c:pt>
                <c:pt idx="7952">
                  <c:v>42336.333333333336</c:v>
                </c:pt>
                <c:pt idx="7953">
                  <c:v>42336.375</c:v>
                </c:pt>
                <c:pt idx="7954">
                  <c:v>42336.416666666664</c:v>
                </c:pt>
                <c:pt idx="7955">
                  <c:v>42336.458333333336</c:v>
                </c:pt>
                <c:pt idx="7956">
                  <c:v>42336.5</c:v>
                </c:pt>
                <c:pt idx="7957">
                  <c:v>42336.541666666664</c:v>
                </c:pt>
                <c:pt idx="7958">
                  <c:v>42336.583333333336</c:v>
                </c:pt>
                <c:pt idx="7959">
                  <c:v>42336.625</c:v>
                </c:pt>
                <c:pt idx="7960">
                  <c:v>42336.666666666664</c:v>
                </c:pt>
                <c:pt idx="7961">
                  <c:v>42336.708333333336</c:v>
                </c:pt>
                <c:pt idx="7962">
                  <c:v>42336.75</c:v>
                </c:pt>
                <c:pt idx="7963">
                  <c:v>42336.791666666664</c:v>
                </c:pt>
                <c:pt idx="7964">
                  <c:v>42336.833333333336</c:v>
                </c:pt>
                <c:pt idx="7965">
                  <c:v>42336.875</c:v>
                </c:pt>
                <c:pt idx="7966">
                  <c:v>42336.916666666664</c:v>
                </c:pt>
                <c:pt idx="7967">
                  <c:v>42336.958333333336</c:v>
                </c:pt>
                <c:pt idx="7968">
                  <c:v>42337</c:v>
                </c:pt>
                <c:pt idx="7969">
                  <c:v>42337.041666666664</c:v>
                </c:pt>
                <c:pt idx="7970">
                  <c:v>42337.083333333336</c:v>
                </c:pt>
                <c:pt idx="7971">
                  <c:v>42337.125</c:v>
                </c:pt>
                <c:pt idx="7972">
                  <c:v>42337.166666666664</c:v>
                </c:pt>
                <c:pt idx="7973">
                  <c:v>42337.208333333336</c:v>
                </c:pt>
                <c:pt idx="7974">
                  <c:v>42337.25</c:v>
                </c:pt>
                <c:pt idx="7975">
                  <c:v>42337.291666666664</c:v>
                </c:pt>
                <c:pt idx="7976">
                  <c:v>42337.333333333336</c:v>
                </c:pt>
                <c:pt idx="7977">
                  <c:v>42337.375</c:v>
                </c:pt>
                <c:pt idx="7978">
                  <c:v>42337.416666666664</c:v>
                </c:pt>
                <c:pt idx="7979">
                  <c:v>42337.458333333336</c:v>
                </c:pt>
                <c:pt idx="7980">
                  <c:v>42337.5</c:v>
                </c:pt>
                <c:pt idx="7981">
                  <c:v>42337.541666666664</c:v>
                </c:pt>
                <c:pt idx="7982">
                  <c:v>42337.583333333336</c:v>
                </c:pt>
                <c:pt idx="7983">
                  <c:v>42337.625</c:v>
                </c:pt>
                <c:pt idx="7984">
                  <c:v>42337.666666666664</c:v>
                </c:pt>
                <c:pt idx="7985">
                  <c:v>42337.708333333336</c:v>
                </c:pt>
                <c:pt idx="7986">
                  <c:v>42337.75</c:v>
                </c:pt>
                <c:pt idx="7987">
                  <c:v>42337.791666666664</c:v>
                </c:pt>
                <c:pt idx="7988">
                  <c:v>42337.833333333336</c:v>
                </c:pt>
                <c:pt idx="7989">
                  <c:v>42337.875</c:v>
                </c:pt>
                <c:pt idx="7990">
                  <c:v>42337.916666666664</c:v>
                </c:pt>
                <c:pt idx="7991">
                  <c:v>42337.958333333336</c:v>
                </c:pt>
                <c:pt idx="7992">
                  <c:v>42338</c:v>
                </c:pt>
                <c:pt idx="7993">
                  <c:v>42338.041666666664</c:v>
                </c:pt>
                <c:pt idx="7994">
                  <c:v>42338.083333333336</c:v>
                </c:pt>
                <c:pt idx="7995">
                  <c:v>42338.125</c:v>
                </c:pt>
                <c:pt idx="7996">
                  <c:v>42338.166666666664</c:v>
                </c:pt>
                <c:pt idx="7997">
                  <c:v>42338.208333333336</c:v>
                </c:pt>
                <c:pt idx="7998">
                  <c:v>42338.25</c:v>
                </c:pt>
                <c:pt idx="7999">
                  <c:v>42338.291666666664</c:v>
                </c:pt>
                <c:pt idx="8000">
                  <c:v>42338.333333333336</c:v>
                </c:pt>
                <c:pt idx="8001">
                  <c:v>42338.375</c:v>
                </c:pt>
                <c:pt idx="8002">
                  <c:v>42338.416666666664</c:v>
                </c:pt>
                <c:pt idx="8003">
                  <c:v>42338.458333333336</c:v>
                </c:pt>
                <c:pt idx="8004">
                  <c:v>42338.5</c:v>
                </c:pt>
                <c:pt idx="8005">
                  <c:v>42338.541666666664</c:v>
                </c:pt>
                <c:pt idx="8006">
                  <c:v>42338.583333333336</c:v>
                </c:pt>
                <c:pt idx="8007">
                  <c:v>42338.625</c:v>
                </c:pt>
                <c:pt idx="8008">
                  <c:v>42338.666666666664</c:v>
                </c:pt>
                <c:pt idx="8009">
                  <c:v>42338.708333333336</c:v>
                </c:pt>
                <c:pt idx="8010">
                  <c:v>42338.75</c:v>
                </c:pt>
                <c:pt idx="8011">
                  <c:v>42338.791666666664</c:v>
                </c:pt>
                <c:pt idx="8012">
                  <c:v>42338.833333333336</c:v>
                </c:pt>
                <c:pt idx="8013">
                  <c:v>42338.875</c:v>
                </c:pt>
                <c:pt idx="8014">
                  <c:v>42338.916666666664</c:v>
                </c:pt>
                <c:pt idx="8015">
                  <c:v>42338.958333333336</c:v>
                </c:pt>
                <c:pt idx="8016">
                  <c:v>42339</c:v>
                </c:pt>
                <c:pt idx="8017">
                  <c:v>42339.041666666664</c:v>
                </c:pt>
                <c:pt idx="8018">
                  <c:v>42339.083333333336</c:v>
                </c:pt>
                <c:pt idx="8019">
                  <c:v>42339.125</c:v>
                </c:pt>
                <c:pt idx="8020">
                  <c:v>42339.166666666664</c:v>
                </c:pt>
                <c:pt idx="8021">
                  <c:v>42339.208333333336</c:v>
                </c:pt>
                <c:pt idx="8022">
                  <c:v>42339.25</c:v>
                </c:pt>
                <c:pt idx="8023">
                  <c:v>42339.291666666664</c:v>
                </c:pt>
                <c:pt idx="8024">
                  <c:v>42339.333333333336</c:v>
                </c:pt>
                <c:pt idx="8025">
                  <c:v>42339.375</c:v>
                </c:pt>
                <c:pt idx="8026">
                  <c:v>42339.416666666664</c:v>
                </c:pt>
                <c:pt idx="8027">
                  <c:v>42339.458333333336</c:v>
                </c:pt>
                <c:pt idx="8028">
                  <c:v>42339.5</c:v>
                </c:pt>
                <c:pt idx="8029">
                  <c:v>42339.541666666664</c:v>
                </c:pt>
                <c:pt idx="8030">
                  <c:v>42339.583333333336</c:v>
                </c:pt>
                <c:pt idx="8031">
                  <c:v>42339.625</c:v>
                </c:pt>
                <c:pt idx="8032">
                  <c:v>42339.666666666664</c:v>
                </c:pt>
                <c:pt idx="8033">
                  <c:v>42339.708333333336</c:v>
                </c:pt>
                <c:pt idx="8034">
                  <c:v>42339.75</c:v>
                </c:pt>
                <c:pt idx="8035">
                  <c:v>42339.791666666664</c:v>
                </c:pt>
                <c:pt idx="8036">
                  <c:v>42339.833333333336</c:v>
                </c:pt>
                <c:pt idx="8037">
                  <c:v>42339.875</c:v>
                </c:pt>
                <c:pt idx="8038">
                  <c:v>42339.916666666664</c:v>
                </c:pt>
                <c:pt idx="8039">
                  <c:v>42339.958333333336</c:v>
                </c:pt>
                <c:pt idx="8040">
                  <c:v>42340</c:v>
                </c:pt>
                <c:pt idx="8041">
                  <c:v>42340.041666666664</c:v>
                </c:pt>
                <c:pt idx="8042">
                  <c:v>42340.083333333336</c:v>
                </c:pt>
                <c:pt idx="8043">
                  <c:v>42340.125</c:v>
                </c:pt>
                <c:pt idx="8044">
                  <c:v>42340.166666666664</c:v>
                </c:pt>
                <c:pt idx="8045">
                  <c:v>42340.208333333336</c:v>
                </c:pt>
                <c:pt idx="8046">
                  <c:v>42340.25</c:v>
                </c:pt>
                <c:pt idx="8047">
                  <c:v>42340.291666666664</c:v>
                </c:pt>
                <c:pt idx="8048">
                  <c:v>42340.333333333336</c:v>
                </c:pt>
                <c:pt idx="8049">
                  <c:v>42340.375</c:v>
                </c:pt>
                <c:pt idx="8050">
                  <c:v>42340.416666666664</c:v>
                </c:pt>
                <c:pt idx="8051">
                  <c:v>42340.458333333336</c:v>
                </c:pt>
                <c:pt idx="8052">
                  <c:v>42340.5</c:v>
                </c:pt>
                <c:pt idx="8053">
                  <c:v>42340.541666666664</c:v>
                </c:pt>
                <c:pt idx="8054">
                  <c:v>42340.583333333336</c:v>
                </c:pt>
                <c:pt idx="8055">
                  <c:v>42340.625</c:v>
                </c:pt>
                <c:pt idx="8056">
                  <c:v>42340.666666666664</c:v>
                </c:pt>
                <c:pt idx="8057">
                  <c:v>42340.708333333336</c:v>
                </c:pt>
                <c:pt idx="8058">
                  <c:v>42340.75</c:v>
                </c:pt>
                <c:pt idx="8059">
                  <c:v>42340.791666666664</c:v>
                </c:pt>
                <c:pt idx="8060">
                  <c:v>42340.833333333336</c:v>
                </c:pt>
                <c:pt idx="8061">
                  <c:v>42340.875</c:v>
                </c:pt>
                <c:pt idx="8062">
                  <c:v>42340.916666666664</c:v>
                </c:pt>
                <c:pt idx="8063">
                  <c:v>42340.958333333336</c:v>
                </c:pt>
                <c:pt idx="8064">
                  <c:v>42341</c:v>
                </c:pt>
                <c:pt idx="8065">
                  <c:v>42341.041666666664</c:v>
                </c:pt>
                <c:pt idx="8066">
                  <c:v>42341.083333333336</c:v>
                </c:pt>
                <c:pt idx="8067">
                  <c:v>42341.125</c:v>
                </c:pt>
                <c:pt idx="8068">
                  <c:v>42341.166666666664</c:v>
                </c:pt>
                <c:pt idx="8069">
                  <c:v>42341.208333333336</c:v>
                </c:pt>
                <c:pt idx="8070">
                  <c:v>42341.25</c:v>
                </c:pt>
                <c:pt idx="8071">
                  <c:v>42341.291666666664</c:v>
                </c:pt>
                <c:pt idx="8072">
                  <c:v>42341.333333333336</c:v>
                </c:pt>
                <c:pt idx="8073">
                  <c:v>42341.375</c:v>
                </c:pt>
                <c:pt idx="8074">
                  <c:v>42341.416666666664</c:v>
                </c:pt>
                <c:pt idx="8075">
                  <c:v>42341.458333333336</c:v>
                </c:pt>
                <c:pt idx="8076">
                  <c:v>42341.5</c:v>
                </c:pt>
                <c:pt idx="8077">
                  <c:v>42341.541666666664</c:v>
                </c:pt>
                <c:pt idx="8078">
                  <c:v>42341.583333333336</c:v>
                </c:pt>
                <c:pt idx="8079">
                  <c:v>42341.625</c:v>
                </c:pt>
                <c:pt idx="8080">
                  <c:v>42341.666666666664</c:v>
                </c:pt>
                <c:pt idx="8081">
                  <c:v>42341.708333333336</c:v>
                </c:pt>
                <c:pt idx="8082">
                  <c:v>42341.75</c:v>
                </c:pt>
                <c:pt idx="8083">
                  <c:v>42341.791666666664</c:v>
                </c:pt>
                <c:pt idx="8084">
                  <c:v>42341.833333333336</c:v>
                </c:pt>
                <c:pt idx="8085">
                  <c:v>42341.875</c:v>
                </c:pt>
                <c:pt idx="8086">
                  <c:v>42341.916666666664</c:v>
                </c:pt>
                <c:pt idx="8087">
                  <c:v>42341.958333333336</c:v>
                </c:pt>
                <c:pt idx="8088">
                  <c:v>42342</c:v>
                </c:pt>
                <c:pt idx="8089">
                  <c:v>42342.041666666664</c:v>
                </c:pt>
                <c:pt idx="8090">
                  <c:v>42342.083333333336</c:v>
                </c:pt>
                <c:pt idx="8091">
                  <c:v>42342.125</c:v>
                </c:pt>
                <c:pt idx="8092">
                  <c:v>42342.166666666664</c:v>
                </c:pt>
                <c:pt idx="8093">
                  <c:v>42342.208333333336</c:v>
                </c:pt>
                <c:pt idx="8094">
                  <c:v>42342.25</c:v>
                </c:pt>
                <c:pt idx="8095">
                  <c:v>42342.291666666664</c:v>
                </c:pt>
                <c:pt idx="8096">
                  <c:v>42342.333333333336</c:v>
                </c:pt>
                <c:pt idx="8097">
                  <c:v>42342.375</c:v>
                </c:pt>
                <c:pt idx="8098">
                  <c:v>42342.416666666664</c:v>
                </c:pt>
                <c:pt idx="8099">
                  <c:v>42342.458333333336</c:v>
                </c:pt>
                <c:pt idx="8100">
                  <c:v>42342.5</c:v>
                </c:pt>
                <c:pt idx="8101">
                  <c:v>42342.541666666664</c:v>
                </c:pt>
                <c:pt idx="8102">
                  <c:v>42342.583333333336</c:v>
                </c:pt>
                <c:pt idx="8103">
                  <c:v>42342.625</c:v>
                </c:pt>
                <c:pt idx="8104">
                  <c:v>42342.666666666664</c:v>
                </c:pt>
                <c:pt idx="8105">
                  <c:v>42342.708333333336</c:v>
                </c:pt>
                <c:pt idx="8106">
                  <c:v>42342.75</c:v>
                </c:pt>
                <c:pt idx="8107">
                  <c:v>42342.791666666664</c:v>
                </c:pt>
                <c:pt idx="8108">
                  <c:v>42342.833333333336</c:v>
                </c:pt>
                <c:pt idx="8109">
                  <c:v>42342.875</c:v>
                </c:pt>
                <c:pt idx="8110">
                  <c:v>42342.916666666664</c:v>
                </c:pt>
                <c:pt idx="8111">
                  <c:v>42342.958333333336</c:v>
                </c:pt>
                <c:pt idx="8112">
                  <c:v>42343</c:v>
                </c:pt>
                <c:pt idx="8113">
                  <c:v>42343.041666666664</c:v>
                </c:pt>
                <c:pt idx="8114">
                  <c:v>42343.083333333336</c:v>
                </c:pt>
                <c:pt idx="8115">
                  <c:v>42343.125</c:v>
                </c:pt>
                <c:pt idx="8116">
                  <c:v>42343.166666666664</c:v>
                </c:pt>
                <c:pt idx="8117">
                  <c:v>42343.208333333336</c:v>
                </c:pt>
                <c:pt idx="8118">
                  <c:v>42343.25</c:v>
                </c:pt>
                <c:pt idx="8119">
                  <c:v>42343.291666666664</c:v>
                </c:pt>
                <c:pt idx="8120">
                  <c:v>42343.333333333336</c:v>
                </c:pt>
                <c:pt idx="8121">
                  <c:v>42343.375</c:v>
                </c:pt>
                <c:pt idx="8122">
                  <c:v>42343.416666666664</c:v>
                </c:pt>
                <c:pt idx="8123">
                  <c:v>42343.458333333336</c:v>
                </c:pt>
                <c:pt idx="8124">
                  <c:v>42343.5</c:v>
                </c:pt>
                <c:pt idx="8125">
                  <c:v>42343.541666666664</c:v>
                </c:pt>
                <c:pt idx="8126">
                  <c:v>42343.583333333336</c:v>
                </c:pt>
                <c:pt idx="8127">
                  <c:v>42343.625</c:v>
                </c:pt>
                <c:pt idx="8128">
                  <c:v>42343.666666666664</c:v>
                </c:pt>
                <c:pt idx="8129">
                  <c:v>42343.708333333336</c:v>
                </c:pt>
                <c:pt idx="8130">
                  <c:v>42343.75</c:v>
                </c:pt>
                <c:pt idx="8131">
                  <c:v>42343.791666666664</c:v>
                </c:pt>
                <c:pt idx="8132">
                  <c:v>42343.833333333336</c:v>
                </c:pt>
                <c:pt idx="8133">
                  <c:v>42343.875</c:v>
                </c:pt>
                <c:pt idx="8134">
                  <c:v>42343.916666666664</c:v>
                </c:pt>
                <c:pt idx="8135">
                  <c:v>42343.958333333336</c:v>
                </c:pt>
                <c:pt idx="8136">
                  <c:v>42344</c:v>
                </c:pt>
                <c:pt idx="8137">
                  <c:v>42344.041666666664</c:v>
                </c:pt>
                <c:pt idx="8138">
                  <c:v>42344.083333333336</c:v>
                </c:pt>
                <c:pt idx="8139">
                  <c:v>42344.125</c:v>
                </c:pt>
                <c:pt idx="8140">
                  <c:v>42344.166666666664</c:v>
                </c:pt>
                <c:pt idx="8141">
                  <c:v>42344.208333333336</c:v>
                </c:pt>
                <c:pt idx="8142">
                  <c:v>42344.25</c:v>
                </c:pt>
                <c:pt idx="8143">
                  <c:v>42344.291666666664</c:v>
                </c:pt>
                <c:pt idx="8144">
                  <c:v>42344.333333333336</c:v>
                </c:pt>
                <c:pt idx="8145">
                  <c:v>42344.375</c:v>
                </c:pt>
                <c:pt idx="8146">
                  <c:v>42344.416666666664</c:v>
                </c:pt>
                <c:pt idx="8147">
                  <c:v>42344.458333333336</c:v>
                </c:pt>
                <c:pt idx="8148">
                  <c:v>42344.5</c:v>
                </c:pt>
                <c:pt idx="8149">
                  <c:v>42344.541666666664</c:v>
                </c:pt>
                <c:pt idx="8150">
                  <c:v>42344.583333333336</c:v>
                </c:pt>
                <c:pt idx="8151">
                  <c:v>42344.625</c:v>
                </c:pt>
                <c:pt idx="8152">
                  <c:v>42344.666666666664</c:v>
                </c:pt>
                <c:pt idx="8153">
                  <c:v>42344.708333333336</c:v>
                </c:pt>
                <c:pt idx="8154">
                  <c:v>42344.75</c:v>
                </c:pt>
                <c:pt idx="8155">
                  <c:v>42344.791666666664</c:v>
                </c:pt>
                <c:pt idx="8156">
                  <c:v>42344.833333333336</c:v>
                </c:pt>
                <c:pt idx="8157">
                  <c:v>42344.875</c:v>
                </c:pt>
                <c:pt idx="8158">
                  <c:v>42344.916666666664</c:v>
                </c:pt>
                <c:pt idx="8159">
                  <c:v>42344.958333333336</c:v>
                </c:pt>
                <c:pt idx="8160">
                  <c:v>42345</c:v>
                </c:pt>
                <c:pt idx="8161">
                  <c:v>42345.041666666664</c:v>
                </c:pt>
                <c:pt idx="8162">
                  <c:v>42345.083333333336</c:v>
                </c:pt>
                <c:pt idx="8163">
                  <c:v>42345.125</c:v>
                </c:pt>
                <c:pt idx="8164">
                  <c:v>42345.166666666664</c:v>
                </c:pt>
                <c:pt idx="8165">
                  <c:v>42345.208333333336</c:v>
                </c:pt>
                <c:pt idx="8166">
                  <c:v>42345.25</c:v>
                </c:pt>
                <c:pt idx="8167">
                  <c:v>42345.291666666664</c:v>
                </c:pt>
                <c:pt idx="8168">
                  <c:v>42345.333333333336</c:v>
                </c:pt>
                <c:pt idx="8169">
                  <c:v>42345.375</c:v>
                </c:pt>
                <c:pt idx="8170">
                  <c:v>42345.416666666664</c:v>
                </c:pt>
                <c:pt idx="8171">
                  <c:v>42345.458333333336</c:v>
                </c:pt>
                <c:pt idx="8172">
                  <c:v>42345.5</c:v>
                </c:pt>
                <c:pt idx="8173">
                  <c:v>42345.541666666664</c:v>
                </c:pt>
                <c:pt idx="8174">
                  <c:v>42345.583333333336</c:v>
                </c:pt>
                <c:pt idx="8175">
                  <c:v>42345.625</c:v>
                </c:pt>
                <c:pt idx="8176">
                  <c:v>42345.666666666664</c:v>
                </c:pt>
                <c:pt idx="8177">
                  <c:v>42345.708333333336</c:v>
                </c:pt>
                <c:pt idx="8178">
                  <c:v>42345.75</c:v>
                </c:pt>
                <c:pt idx="8179">
                  <c:v>42345.791666666664</c:v>
                </c:pt>
                <c:pt idx="8180">
                  <c:v>42345.833333333336</c:v>
                </c:pt>
                <c:pt idx="8181">
                  <c:v>42345.875</c:v>
                </c:pt>
                <c:pt idx="8182">
                  <c:v>42345.916666666664</c:v>
                </c:pt>
                <c:pt idx="8183">
                  <c:v>42345.958333333336</c:v>
                </c:pt>
                <c:pt idx="8184">
                  <c:v>42346</c:v>
                </c:pt>
                <c:pt idx="8185">
                  <c:v>42346.041666666664</c:v>
                </c:pt>
                <c:pt idx="8186">
                  <c:v>42346.083333333336</c:v>
                </c:pt>
                <c:pt idx="8187">
                  <c:v>42346.125</c:v>
                </c:pt>
                <c:pt idx="8188">
                  <c:v>42346.166666666664</c:v>
                </c:pt>
                <c:pt idx="8189">
                  <c:v>42346.208333333336</c:v>
                </c:pt>
                <c:pt idx="8190">
                  <c:v>42346.25</c:v>
                </c:pt>
                <c:pt idx="8191">
                  <c:v>42346.291666666664</c:v>
                </c:pt>
                <c:pt idx="8192">
                  <c:v>42346.333333333336</c:v>
                </c:pt>
                <c:pt idx="8193">
                  <c:v>42346.375</c:v>
                </c:pt>
                <c:pt idx="8194">
                  <c:v>42346.416666666664</c:v>
                </c:pt>
                <c:pt idx="8195">
                  <c:v>42346.458333333336</c:v>
                </c:pt>
                <c:pt idx="8196">
                  <c:v>42346.5</c:v>
                </c:pt>
                <c:pt idx="8197">
                  <c:v>42346.541666666664</c:v>
                </c:pt>
                <c:pt idx="8198">
                  <c:v>42346.583333333336</c:v>
                </c:pt>
                <c:pt idx="8199">
                  <c:v>42346.625</c:v>
                </c:pt>
                <c:pt idx="8200">
                  <c:v>42346.666666666664</c:v>
                </c:pt>
                <c:pt idx="8201">
                  <c:v>42346.708333333336</c:v>
                </c:pt>
                <c:pt idx="8202">
                  <c:v>42346.75</c:v>
                </c:pt>
                <c:pt idx="8203">
                  <c:v>42346.791666666664</c:v>
                </c:pt>
                <c:pt idx="8204">
                  <c:v>42346.833333333336</c:v>
                </c:pt>
                <c:pt idx="8205">
                  <c:v>42346.875</c:v>
                </c:pt>
                <c:pt idx="8206">
                  <c:v>42346.916666666664</c:v>
                </c:pt>
                <c:pt idx="8207">
                  <c:v>42346.958333333336</c:v>
                </c:pt>
                <c:pt idx="8208">
                  <c:v>42347</c:v>
                </c:pt>
                <c:pt idx="8209">
                  <c:v>42347.041666666664</c:v>
                </c:pt>
                <c:pt idx="8210">
                  <c:v>42347.083333333336</c:v>
                </c:pt>
                <c:pt idx="8211">
                  <c:v>42347.125</c:v>
                </c:pt>
                <c:pt idx="8212">
                  <c:v>42347.166666666664</c:v>
                </c:pt>
                <c:pt idx="8213">
                  <c:v>42347.208333333336</c:v>
                </c:pt>
                <c:pt idx="8214">
                  <c:v>42347.25</c:v>
                </c:pt>
                <c:pt idx="8215">
                  <c:v>42347.291666666664</c:v>
                </c:pt>
                <c:pt idx="8216">
                  <c:v>42347.333333333336</c:v>
                </c:pt>
                <c:pt idx="8217">
                  <c:v>42347.375</c:v>
                </c:pt>
                <c:pt idx="8218">
                  <c:v>42347.416666666664</c:v>
                </c:pt>
                <c:pt idx="8219">
                  <c:v>42347.458333333336</c:v>
                </c:pt>
                <c:pt idx="8220">
                  <c:v>42347.5</c:v>
                </c:pt>
                <c:pt idx="8221">
                  <c:v>42347.541666666664</c:v>
                </c:pt>
                <c:pt idx="8222">
                  <c:v>42347.583333333336</c:v>
                </c:pt>
                <c:pt idx="8223">
                  <c:v>42347.625</c:v>
                </c:pt>
                <c:pt idx="8224">
                  <c:v>42347.666666666664</c:v>
                </c:pt>
                <c:pt idx="8225">
                  <c:v>42347.708333333336</c:v>
                </c:pt>
                <c:pt idx="8226">
                  <c:v>42347.75</c:v>
                </c:pt>
                <c:pt idx="8227">
                  <c:v>42347.791666666664</c:v>
                </c:pt>
                <c:pt idx="8228">
                  <c:v>42347.833333333336</c:v>
                </c:pt>
                <c:pt idx="8229">
                  <c:v>42347.875</c:v>
                </c:pt>
                <c:pt idx="8230">
                  <c:v>42347.916666666664</c:v>
                </c:pt>
                <c:pt idx="8231">
                  <c:v>42347.958333333336</c:v>
                </c:pt>
                <c:pt idx="8232">
                  <c:v>42348</c:v>
                </c:pt>
                <c:pt idx="8233">
                  <c:v>42348.041666666664</c:v>
                </c:pt>
                <c:pt idx="8234">
                  <c:v>42348.083333333336</c:v>
                </c:pt>
                <c:pt idx="8235">
                  <c:v>42348.125</c:v>
                </c:pt>
                <c:pt idx="8236">
                  <c:v>42348.166666666664</c:v>
                </c:pt>
                <c:pt idx="8237">
                  <c:v>42348.208333333336</c:v>
                </c:pt>
                <c:pt idx="8238">
                  <c:v>42348.25</c:v>
                </c:pt>
                <c:pt idx="8239">
                  <c:v>42348.291666666664</c:v>
                </c:pt>
                <c:pt idx="8240">
                  <c:v>42348.333333333336</c:v>
                </c:pt>
                <c:pt idx="8241">
                  <c:v>42348.375</c:v>
                </c:pt>
                <c:pt idx="8242">
                  <c:v>42348.416666666664</c:v>
                </c:pt>
                <c:pt idx="8243">
                  <c:v>42348.458333333336</c:v>
                </c:pt>
                <c:pt idx="8244">
                  <c:v>42348.5</c:v>
                </c:pt>
                <c:pt idx="8245">
                  <c:v>42348.541666666664</c:v>
                </c:pt>
                <c:pt idx="8246">
                  <c:v>42348.583333333336</c:v>
                </c:pt>
                <c:pt idx="8247">
                  <c:v>42348.625</c:v>
                </c:pt>
                <c:pt idx="8248">
                  <c:v>42348.666666666664</c:v>
                </c:pt>
                <c:pt idx="8249">
                  <c:v>42348.708333333336</c:v>
                </c:pt>
                <c:pt idx="8250">
                  <c:v>42348.75</c:v>
                </c:pt>
                <c:pt idx="8251">
                  <c:v>42348.791666666664</c:v>
                </c:pt>
                <c:pt idx="8252">
                  <c:v>42348.833333333336</c:v>
                </c:pt>
                <c:pt idx="8253">
                  <c:v>42348.875</c:v>
                </c:pt>
                <c:pt idx="8254">
                  <c:v>42348.916666666664</c:v>
                </c:pt>
                <c:pt idx="8255">
                  <c:v>42348.958333333336</c:v>
                </c:pt>
                <c:pt idx="8256">
                  <c:v>42349</c:v>
                </c:pt>
                <c:pt idx="8257">
                  <c:v>42349.041666666664</c:v>
                </c:pt>
                <c:pt idx="8258">
                  <c:v>42349.083333333336</c:v>
                </c:pt>
                <c:pt idx="8259">
                  <c:v>42349.125</c:v>
                </c:pt>
                <c:pt idx="8260">
                  <c:v>42349.166666666664</c:v>
                </c:pt>
                <c:pt idx="8261">
                  <c:v>42349.208333333336</c:v>
                </c:pt>
                <c:pt idx="8262">
                  <c:v>42349.25</c:v>
                </c:pt>
                <c:pt idx="8263">
                  <c:v>42349.291666666664</c:v>
                </c:pt>
                <c:pt idx="8264">
                  <c:v>42349.333333333336</c:v>
                </c:pt>
                <c:pt idx="8265">
                  <c:v>42349.375</c:v>
                </c:pt>
                <c:pt idx="8266">
                  <c:v>42349.416666666664</c:v>
                </c:pt>
                <c:pt idx="8267">
                  <c:v>42349.458333333336</c:v>
                </c:pt>
                <c:pt idx="8268">
                  <c:v>42349.5</c:v>
                </c:pt>
                <c:pt idx="8269">
                  <c:v>42349.541666666664</c:v>
                </c:pt>
                <c:pt idx="8270">
                  <c:v>42349.583333333336</c:v>
                </c:pt>
                <c:pt idx="8271">
                  <c:v>42349.625</c:v>
                </c:pt>
                <c:pt idx="8272">
                  <c:v>42349.666666666664</c:v>
                </c:pt>
                <c:pt idx="8273">
                  <c:v>42349.708333333336</c:v>
                </c:pt>
                <c:pt idx="8274">
                  <c:v>42349.75</c:v>
                </c:pt>
                <c:pt idx="8275">
                  <c:v>42349.791666666664</c:v>
                </c:pt>
                <c:pt idx="8276">
                  <c:v>42349.833333333336</c:v>
                </c:pt>
                <c:pt idx="8277">
                  <c:v>42349.875</c:v>
                </c:pt>
                <c:pt idx="8278">
                  <c:v>42349.916666666664</c:v>
                </c:pt>
                <c:pt idx="8279">
                  <c:v>42349.958333333336</c:v>
                </c:pt>
                <c:pt idx="8280">
                  <c:v>42350</c:v>
                </c:pt>
                <c:pt idx="8281">
                  <c:v>42350.041666666664</c:v>
                </c:pt>
                <c:pt idx="8282">
                  <c:v>42350.083333333336</c:v>
                </c:pt>
                <c:pt idx="8283">
                  <c:v>42350.125</c:v>
                </c:pt>
                <c:pt idx="8284">
                  <c:v>42350.166666666664</c:v>
                </c:pt>
                <c:pt idx="8285">
                  <c:v>42350.208333333336</c:v>
                </c:pt>
                <c:pt idx="8286">
                  <c:v>42350.25</c:v>
                </c:pt>
                <c:pt idx="8287">
                  <c:v>42350.291666666664</c:v>
                </c:pt>
                <c:pt idx="8288">
                  <c:v>42350.333333333336</c:v>
                </c:pt>
                <c:pt idx="8289">
                  <c:v>42350.375</c:v>
                </c:pt>
                <c:pt idx="8290">
                  <c:v>42350.416666666664</c:v>
                </c:pt>
                <c:pt idx="8291">
                  <c:v>42350.458333333336</c:v>
                </c:pt>
                <c:pt idx="8292">
                  <c:v>42350.5</c:v>
                </c:pt>
                <c:pt idx="8293">
                  <c:v>42350.541666666664</c:v>
                </c:pt>
                <c:pt idx="8294">
                  <c:v>42350.583333333336</c:v>
                </c:pt>
                <c:pt idx="8295">
                  <c:v>42350.625</c:v>
                </c:pt>
                <c:pt idx="8296">
                  <c:v>42350.666666666664</c:v>
                </c:pt>
                <c:pt idx="8297">
                  <c:v>42350.708333333336</c:v>
                </c:pt>
                <c:pt idx="8298">
                  <c:v>42350.75</c:v>
                </c:pt>
                <c:pt idx="8299">
                  <c:v>42350.791666666664</c:v>
                </c:pt>
                <c:pt idx="8300">
                  <c:v>42350.833333333336</c:v>
                </c:pt>
                <c:pt idx="8301">
                  <c:v>42350.875</c:v>
                </c:pt>
                <c:pt idx="8302">
                  <c:v>42350.916666666664</c:v>
                </c:pt>
                <c:pt idx="8303">
                  <c:v>42350.958333333336</c:v>
                </c:pt>
                <c:pt idx="8304">
                  <c:v>42351</c:v>
                </c:pt>
                <c:pt idx="8305">
                  <c:v>42351.041666666664</c:v>
                </c:pt>
                <c:pt idx="8306">
                  <c:v>42351.083333333336</c:v>
                </c:pt>
                <c:pt idx="8307">
                  <c:v>42351.125</c:v>
                </c:pt>
                <c:pt idx="8308">
                  <c:v>42351.166666666664</c:v>
                </c:pt>
                <c:pt idx="8309">
                  <c:v>42351.208333333336</c:v>
                </c:pt>
                <c:pt idx="8310">
                  <c:v>42351.25</c:v>
                </c:pt>
                <c:pt idx="8311">
                  <c:v>42351.291666666664</c:v>
                </c:pt>
                <c:pt idx="8312">
                  <c:v>42351.333333333336</c:v>
                </c:pt>
                <c:pt idx="8313">
                  <c:v>42351.375</c:v>
                </c:pt>
                <c:pt idx="8314">
                  <c:v>42351.416666666664</c:v>
                </c:pt>
                <c:pt idx="8315">
                  <c:v>42351.458333333336</c:v>
                </c:pt>
                <c:pt idx="8316">
                  <c:v>42351.5</c:v>
                </c:pt>
                <c:pt idx="8317">
                  <c:v>42351.541666666664</c:v>
                </c:pt>
                <c:pt idx="8318">
                  <c:v>42351.583333333336</c:v>
                </c:pt>
                <c:pt idx="8319">
                  <c:v>42351.625</c:v>
                </c:pt>
                <c:pt idx="8320">
                  <c:v>42351.666666666664</c:v>
                </c:pt>
                <c:pt idx="8321">
                  <c:v>42351.708333333336</c:v>
                </c:pt>
                <c:pt idx="8322">
                  <c:v>42351.75</c:v>
                </c:pt>
                <c:pt idx="8323">
                  <c:v>42351.791666666664</c:v>
                </c:pt>
                <c:pt idx="8324">
                  <c:v>42351.833333333336</c:v>
                </c:pt>
                <c:pt idx="8325">
                  <c:v>42351.875</c:v>
                </c:pt>
                <c:pt idx="8326">
                  <c:v>42351.916666666664</c:v>
                </c:pt>
                <c:pt idx="8327">
                  <c:v>42351.958333333336</c:v>
                </c:pt>
                <c:pt idx="8328">
                  <c:v>42352</c:v>
                </c:pt>
                <c:pt idx="8329">
                  <c:v>42352.041666666664</c:v>
                </c:pt>
                <c:pt idx="8330">
                  <c:v>42352.083333333336</c:v>
                </c:pt>
                <c:pt idx="8331">
                  <c:v>42352.125</c:v>
                </c:pt>
                <c:pt idx="8332">
                  <c:v>42352.166666666664</c:v>
                </c:pt>
                <c:pt idx="8333">
                  <c:v>42352.208333333336</c:v>
                </c:pt>
                <c:pt idx="8334">
                  <c:v>42352.25</c:v>
                </c:pt>
                <c:pt idx="8335">
                  <c:v>42352.291666666664</c:v>
                </c:pt>
                <c:pt idx="8336">
                  <c:v>42352.333333333336</c:v>
                </c:pt>
                <c:pt idx="8337">
                  <c:v>42352.375</c:v>
                </c:pt>
                <c:pt idx="8338">
                  <c:v>42352.416666666664</c:v>
                </c:pt>
                <c:pt idx="8339">
                  <c:v>42352.458333333336</c:v>
                </c:pt>
                <c:pt idx="8340">
                  <c:v>42352.5</c:v>
                </c:pt>
                <c:pt idx="8341">
                  <c:v>42352.541666666664</c:v>
                </c:pt>
                <c:pt idx="8342">
                  <c:v>42352.583333333336</c:v>
                </c:pt>
                <c:pt idx="8343">
                  <c:v>42352.625</c:v>
                </c:pt>
                <c:pt idx="8344">
                  <c:v>42352.666666666664</c:v>
                </c:pt>
                <c:pt idx="8345">
                  <c:v>42352.708333333336</c:v>
                </c:pt>
                <c:pt idx="8346">
                  <c:v>42352.75</c:v>
                </c:pt>
                <c:pt idx="8347">
                  <c:v>42352.791666666664</c:v>
                </c:pt>
                <c:pt idx="8348">
                  <c:v>42352.833333333336</c:v>
                </c:pt>
                <c:pt idx="8349">
                  <c:v>42352.875</c:v>
                </c:pt>
                <c:pt idx="8350">
                  <c:v>42352.916666666664</c:v>
                </c:pt>
                <c:pt idx="8351">
                  <c:v>42352.958333333336</c:v>
                </c:pt>
                <c:pt idx="8352">
                  <c:v>42353</c:v>
                </c:pt>
                <c:pt idx="8353">
                  <c:v>42353.041666666664</c:v>
                </c:pt>
                <c:pt idx="8354">
                  <c:v>42353.083333333336</c:v>
                </c:pt>
                <c:pt idx="8355">
                  <c:v>42353.125</c:v>
                </c:pt>
                <c:pt idx="8356">
                  <c:v>42353.166666666664</c:v>
                </c:pt>
                <c:pt idx="8357">
                  <c:v>42353.208333333336</c:v>
                </c:pt>
                <c:pt idx="8358">
                  <c:v>42353.25</c:v>
                </c:pt>
                <c:pt idx="8359">
                  <c:v>42353.291666666664</c:v>
                </c:pt>
                <c:pt idx="8360">
                  <c:v>42353.333333333336</c:v>
                </c:pt>
                <c:pt idx="8361">
                  <c:v>42353.375</c:v>
                </c:pt>
                <c:pt idx="8362">
                  <c:v>42353.416666666664</c:v>
                </c:pt>
                <c:pt idx="8363">
                  <c:v>42353.458333333336</c:v>
                </c:pt>
                <c:pt idx="8364">
                  <c:v>42353.5</c:v>
                </c:pt>
                <c:pt idx="8365">
                  <c:v>42353.541666666664</c:v>
                </c:pt>
                <c:pt idx="8366">
                  <c:v>42353.583333333336</c:v>
                </c:pt>
                <c:pt idx="8367">
                  <c:v>42353.625</c:v>
                </c:pt>
                <c:pt idx="8368">
                  <c:v>42353.666666666664</c:v>
                </c:pt>
                <c:pt idx="8369">
                  <c:v>42353.708333333336</c:v>
                </c:pt>
                <c:pt idx="8370">
                  <c:v>42353.75</c:v>
                </c:pt>
                <c:pt idx="8371">
                  <c:v>42353.791666666664</c:v>
                </c:pt>
                <c:pt idx="8372">
                  <c:v>42353.833333333336</c:v>
                </c:pt>
                <c:pt idx="8373">
                  <c:v>42353.875</c:v>
                </c:pt>
                <c:pt idx="8374">
                  <c:v>42353.916666666664</c:v>
                </c:pt>
                <c:pt idx="8375">
                  <c:v>42353.958333333336</c:v>
                </c:pt>
                <c:pt idx="8376">
                  <c:v>42354</c:v>
                </c:pt>
                <c:pt idx="8377">
                  <c:v>42354.041666666664</c:v>
                </c:pt>
                <c:pt idx="8378">
                  <c:v>42354.083333333336</c:v>
                </c:pt>
                <c:pt idx="8379">
                  <c:v>42354.125</c:v>
                </c:pt>
                <c:pt idx="8380">
                  <c:v>42354.166666666664</c:v>
                </c:pt>
                <c:pt idx="8381">
                  <c:v>42354.208333333336</c:v>
                </c:pt>
                <c:pt idx="8382">
                  <c:v>42354.25</c:v>
                </c:pt>
                <c:pt idx="8383">
                  <c:v>42354.291666666664</c:v>
                </c:pt>
                <c:pt idx="8384">
                  <c:v>42354.333333333336</c:v>
                </c:pt>
                <c:pt idx="8385">
                  <c:v>42354.375</c:v>
                </c:pt>
                <c:pt idx="8386">
                  <c:v>42354.416666666664</c:v>
                </c:pt>
                <c:pt idx="8387">
                  <c:v>42354.458333333336</c:v>
                </c:pt>
                <c:pt idx="8388">
                  <c:v>42354.5</c:v>
                </c:pt>
                <c:pt idx="8389">
                  <c:v>42354.541666666664</c:v>
                </c:pt>
                <c:pt idx="8390">
                  <c:v>42354.583333333336</c:v>
                </c:pt>
                <c:pt idx="8391">
                  <c:v>42354.625</c:v>
                </c:pt>
                <c:pt idx="8392">
                  <c:v>42354.666666666664</c:v>
                </c:pt>
                <c:pt idx="8393">
                  <c:v>42354.708333333336</c:v>
                </c:pt>
                <c:pt idx="8394">
                  <c:v>42354.75</c:v>
                </c:pt>
                <c:pt idx="8395">
                  <c:v>42354.791666666664</c:v>
                </c:pt>
                <c:pt idx="8396">
                  <c:v>42354.833333333336</c:v>
                </c:pt>
                <c:pt idx="8397">
                  <c:v>42354.875</c:v>
                </c:pt>
                <c:pt idx="8398">
                  <c:v>42354.916666666664</c:v>
                </c:pt>
                <c:pt idx="8399">
                  <c:v>42354.958333333336</c:v>
                </c:pt>
                <c:pt idx="8400">
                  <c:v>42355</c:v>
                </c:pt>
                <c:pt idx="8401">
                  <c:v>42355.041666666664</c:v>
                </c:pt>
                <c:pt idx="8402">
                  <c:v>42355.083333333336</c:v>
                </c:pt>
                <c:pt idx="8403">
                  <c:v>42355.125</c:v>
                </c:pt>
                <c:pt idx="8404">
                  <c:v>42355.166666666664</c:v>
                </c:pt>
                <c:pt idx="8405">
                  <c:v>42355.208333333336</c:v>
                </c:pt>
                <c:pt idx="8406">
                  <c:v>42355.25</c:v>
                </c:pt>
                <c:pt idx="8407">
                  <c:v>42355.291666666664</c:v>
                </c:pt>
                <c:pt idx="8408">
                  <c:v>42355.333333333336</c:v>
                </c:pt>
                <c:pt idx="8409">
                  <c:v>42355.375</c:v>
                </c:pt>
                <c:pt idx="8410">
                  <c:v>42355.416666666664</c:v>
                </c:pt>
                <c:pt idx="8411">
                  <c:v>42355.458333333336</c:v>
                </c:pt>
                <c:pt idx="8412">
                  <c:v>42355.5</c:v>
                </c:pt>
                <c:pt idx="8413">
                  <c:v>42355.541666666664</c:v>
                </c:pt>
                <c:pt idx="8414">
                  <c:v>42355.583333333336</c:v>
                </c:pt>
                <c:pt idx="8415">
                  <c:v>42355.625</c:v>
                </c:pt>
                <c:pt idx="8416">
                  <c:v>42355.666666666664</c:v>
                </c:pt>
                <c:pt idx="8417">
                  <c:v>42355.708333333336</c:v>
                </c:pt>
                <c:pt idx="8418">
                  <c:v>42355.75</c:v>
                </c:pt>
                <c:pt idx="8419">
                  <c:v>42355.791666666664</c:v>
                </c:pt>
                <c:pt idx="8420">
                  <c:v>42355.833333333336</c:v>
                </c:pt>
                <c:pt idx="8421">
                  <c:v>42355.875</c:v>
                </c:pt>
                <c:pt idx="8422">
                  <c:v>42355.916666666664</c:v>
                </c:pt>
                <c:pt idx="8423">
                  <c:v>42355.958333333336</c:v>
                </c:pt>
                <c:pt idx="8424">
                  <c:v>42356</c:v>
                </c:pt>
                <c:pt idx="8425">
                  <c:v>42356.041666666664</c:v>
                </c:pt>
                <c:pt idx="8426">
                  <c:v>42356.083333333336</c:v>
                </c:pt>
                <c:pt idx="8427">
                  <c:v>42356.125</c:v>
                </c:pt>
                <c:pt idx="8428">
                  <c:v>42356.166666666664</c:v>
                </c:pt>
                <c:pt idx="8429">
                  <c:v>42356.208333333336</c:v>
                </c:pt>
                <c:pt idx="8430">
                  <c:v>42356.25</c:v>
                </c:pt>
                <c:pt idx="8431">
                  <c:v>42356.291666666664</c:v>
                </c:pt>
                <c:pt idx="8432">
                  <c:v>42356.333333333336</c:v>
                </c:pt>
                <c:pt idx="8433">
                  <c:v>42356.375</c:v>
                </c:pt>
                <c:pt idx="8434">
                  <c:v>42356.416666666664</c:v>
                </c:pt>
                <c:pt idx="8435">
                  <c:v>42356.458333333336</c:v>
                </c:pt>
                <c:pt idx="8436">
                  <c:v>42356.5</c:v>
                </c:pt>
                <c:pt idx="8437">
                  <c:v>42356.541666666664</c:v>
                </c:pt>
                <c:pt idx="8438">
                  <c:v>42356.583333333336</c:v>
                </c:pt>
                <c:pt idx="8439">
                  <c:v>42356.625</c:v>
                </c:pt>
                <c:pt idx="8440">
                  <c:v>42356.666666666664</c:v>
                </c:pt>
                <c:pt idx="8441">
                  <c:v>42356.708333333336</c:v>
                </c:pt>
                <c:pt idx="8442">
                  <c:v>42356.75</c:v>
                </c:pt>
                <c:pt idx="8443">
                  <c:v>42356.791666666664</c:v>
                </c:pt>
                <c:pt idx="8444">
                  <c:v>42356.833333333336</c:v>
                </c:pt>
                <c:pt idx="8445">
                  <c:v>42356.875</c:v>
                </c:pt>
                <c:pt idx="8446">
                  <c:v>42356.916666666664</c:v>
                </c:pt>
                <c:pt idx="8447">
                  <c:v>42356.958333333336</c:v>
                </c:pt>
                <c:pt idx="8448">
                  <c:v>42357</c:v>
                </c:pt>
                <c:pt idx="8449">
                  <c:v>42357.041666666664</c:v>
                </c:pt>
                <c:pt idx="8450">
                  <c:v>42357.083333333336</c:v>
                </c:pt>
                <c:pt idx="8451">
                  <c:v>42357.125</c:v>
                </c:pt>
                <c:pt idx="8452">
                  <c:v>42357.166666666664</c:v>
                </c:pt>
                <c:pt idx="8453">
                  <c:v>42357.208333333336</c:v>
                </c:pt>
                <c:pt idx="8454">
                  <c:v>42357.25</c:v>
                </c:pt>
                <c:pt idx="8455">
                  <c:v>42357.291666666664</c:v>
                </c:pt>
                <c:pt idx="8456">
                  <c:v>42357.333333333336</c:v>
                </c:pt>
                <c:pt idx="8457">
                  <c:v>42357.375</c:v>
                </c:pt>
                <c:pt idx="8458">
                  <c:v>42357.416666666664</c:v>
                </c:pt>
                <c:pt idx="8459">
                  <c:v>42357.458333333336</c:v>
                </c:pt>
                <c:pt idx="8460">
                  <c:v>42357.5</c:v>
                </c:pt>
                <c:pt idx="8461">
                  <c:v>42357.541666666664</c:v>
                </c:pt>
                <c:pt idx="8462">
                  <c:v>42357.583333333336</c:v>
                </c:pt>
                <c:pt idx="8463">
                  <c:v>42357.625</c:v>
                </c:pt>
                <c:pt idx="8464">
                  <c:v>42357.666666666664</c:v>
                </c:pt>
                <c:pt idx="8465">
                  <c:v>42357.708333333336</c:v>
                </c:pt>
                <c:pt idx="8466">
                  <c:v>42357.75</c:v>
                </c:pt>
                <c:pt idx="8467">
                  <c:v>42357.791666666664</c:v>
                </c:pt>
                <c:pt idx="8468">
                  <c:v>42357.833333333336</c:v>
                </c:pt>
                <c:pt idx="8469">
                  <c:v>42357.875</c:v>
                </c:pt>
                <c:pt idx="8470">
                  <c:v>42357.916666666664</c:v>
                </c:pt>
                <c:pt idx="8471">
                  <c:v>42357.958333333336</c:v>
                </c:pt>
                <c:pt idx="8472">
                  <c:v>42358</c:v>
                </c:pt>
                <c:pt idx="8473">
                  <c:v>42358.041666666664</c:v>
                </c:pt>
                <c:pt idx="8474">
                  <c:v>42358.083333333336</c:v>
                </c:pt>
                <c:pt idx="8475">
                  <c:v>42358.125</c:v>
                </c:pt>
                <c:pt idx="8476">
                  <c:v>42358.166666666664</c:v>
                </c:pt>
                <c:pt idx="8477">
                  <c:v>42358.208333333336</c:v>
                </c:pt>
                <c:pt idx="8478">
                  <c:v>42358.25</c:v>
                </c:pt>
                <c:pt idx="8479">
                  <c:v>42358.291666666664</c:v>
                </c:pt>
                <c:pt idx="8480">
                  <c:v>42358.333333333336</c:v>
                </c:pt>
                <c:pt idx="8481">
                  <c:v>42358.375</c:v>
                </c:pt>
                <c:pt idx="8482">
                  <c:v>42358.416666666664</c:v>
                </c:pt>
                <c:pt idx="8483">
                  <c:v>42358.458333333336</c:v>
                </c:pt>
                <c:pt idx="8484">
                  <c:v>42358.5</c:v>
                </c:pt>
                <c:pt idx="8485">
                  <c:v>42358.541666666664</c:v>
                </c:pt>
                <c:pt idx="8486">
                  <c:v>42358.583333333336</c:v>
                </c:pt>
                <c:pt idx="8487">
                  <c:v>42358.625</c:v>
                </c:pt>
                <c:pt idx="8488">
                  <c:v>42358.666666666664</c:v>
                </c:pt>
                <c:pt idx="8489">
                  <c:v>42358.708333333336</c:v>
                </c:pt>
                <c:pt idx="8490">
                  <c:v>42358.75</c:v>
                </c:pt>
                <c:pt idx="8491">
                  <c:v>42358.791666666664</c:v>
                </c:pt>
                <c:pt idx="8492">
                  <c:v>42358.833333333336</c:v>
                </c:pt>
                <c:pt idx="8493">
                  <c:v>42358.875</c:v>
                </c:pt>
                <c:pt idx="8494">
                  <c:v>42358.916666666664</c:v>
                </c:pt>
                <c:pt idx="8495">
                  <c:v>42358.958333333336</c:v>
                </c:pt>
                <c:pt idx="8496">
                  <c:v>42359</c:v>
                </c:pt>
                <c:pt idx="8497">
                  <c:v>42359.041666666664</c:v>
                </c:pt>
                <c:pt idx="8498">
                  <c:v>42359.083333333336</c:v>
                </c:pt>
                <c:pt idx="8499">
                  <c:v>42359.125</c:v>
                </c:pt>
                <c:pt idx="8500">
                  <c:v>42359.166666666664</c:v>
                </c:pt>
                <c:pt idx="8501">
                  <c:v>42359.208333333336</c:v>
                </c:pt>
                <c:pt idx="8502">
                  <c:v>42359.25</c:v>
                </c:pt>
                <c:pt idx="8503">
                  <c:v>42359.291666666664</c:v>
                </c:pt>
                <c:pt idx="8504">
                  <c:v>42359.333333333336</c:v>
                </c:pt>
                <c:pt idx="8505">
                  <c:v>42359.375</c:v>
                </c:pt>
                <c:pt idx="8506">
                  <c:v>42359.416666666664</c:v>
                </c:pt>
                <c:pt idx="8507">
                  <c:v>42359.458333333336</c:v>
                </c:pt>
                <c:pt idx="8508">
                  <c:v>42359.5</c:v>
                </c:pt>
                <c:pt idx="8509">
                  <c:v>42359.541666666664</c:v>
                </c:pt>
                <c:pt idx="8510">
                  <c:v>42359.583333333336</c:v>
                </c:pt>
                <c:pt idx="8511">
                  <c:v>42359.625</c:v>
                </c:pt>
                <c:pt idx="8512">
                  <c:v>42359.666666666664</c:v>
                </c:pt>
                <c:pt idx="8513">
                  <c:v>42359.708333333336</c:v>
                </c:pt>
                <c:pt idx="8514">
                  <c:v>42359.75</c:v>
                </c:pt>
                <c:pt idx="8515">
                  <c:v>42359.791666666664</c:v>
                </c:pt>
                <c:pt idx="8516">
                  <c:v>42359.833333333336</c:v>
                </c:pt>
                <c:pt idx="8517">
                  <c:v>42359.875</c:v>
                </c:pt>
                <c:pt idx="8518">
                  <c:v>42359.916666666664</c:v>
                </c:pt>
                <c:pt idx="8519">
                  <c:v>42359.958333333336</c:v>
                </c:pt>
                <c:pt idx="8520">
                  <c:v>42360</c:v>
                </c:pt>
                <c:pt idx="8521">
                  <c:v>42360.041666666664</c:v>
                </c:pt>
                <c:pt idx="8522">
                  <c:v>42360.083333333336</c:v>
                </c:pt>
                <c:pt idx="8523">
                  <c:v>42360.125</c:v>
                </c:pt>
                <c:pt idx="8524">
                  <c:v>42360.166666666664</c:v>
                </c:pt>
                <c:pt idx="8525">
                  <c:v>42360.208333333336</c:v>
                </c:pt>
                <c:pt idx="8526">
                  <c:v>42360.25</c:v>
                </c:pt>
                <c:pt idx="8527">
                  <c:v>42360.291666666664</c:v>
                </c:pt>
                <c:pt idx="8528">
                  <c:v>42360.333333333336</c:v>
                </c:pt>
                <c:pt idx="8529">
                  <c:v>42360.375</c:v>
                </c:pt>
                <c:pt idx="8530">
                  <c:v>42360.416666666664</c:v>
                </c:pt>
                <c:pt idx="8531">
                  <c:v>42360.458333333336</c:v>
                </c:pt>
                <c:pt idx="8532">
                  <c:v>42360.5</c:v>
                </c:pt>
                <c:pt idx="8533">
                  <c:v>42360.541666666664</c:v>
                </c:pt>
                <c:pt idx="8534">
                  <c:v>42360.583333333336</c:v>
                </c:pt>
                <c:pt idx="8535">
                  <c:v>42360.625</c:v>
                </c:pt>
                <c:pt idx="8536">
                  <c:v>42360.666666666664</c:v>
                </c:pt>
                <c:pt idx="8537">
                  <c:v>42360.708333333336</c:v>
                </c:pt>
                <c:pt idx="8538">
                  <c:v>42360.75</c:v>
                </c:pt>
                <c:pt idx="8539">
                  <c:v>42360.791666666664</c:v>
                </c:pt>
                <c:pt idx="8540">
                  <c:v>42360.833333333336</c:v>
                </c:pt>
                <c:pt idx="8541">
                  <c:v>42360.875</c:v>
                </c:pt>
                <c:pt idx="8542">
                  <c:v>42360.916666666664</c:v>
                </c:pt>
                <c:pt idx="8543">
                  <c:v>42360.958333333336</c:v>
                </c:pt>
                <c:pt idx="8544">
                  <c:v>42361</c:v>
                </c:pt>
                <c:pt idx="8545">
                  <c:v>42361.041666666664</c:v>
                </c:pt>
                <c:pt idx="8546">
                  <c:v>42361.083333333336</c:v>
                </c:pt>
                <c:pt idx="8547">
                  <c:v>42361.125</c:v>
                </c:pt>
                <c:pt idx="8548">
                  <c:v>42361.166666666664</c:v>
                </c:pt>
                <c:pt idx="8549">
                  <c:v>42361.208333333336</c:v>
                </c:pt>
                <c:pt idx="8550">
                  <c:v>42361.25</c:v>
                </c:pt>
                <c:pt idx="8551">
                  <c:v>42361.291666666664</c:v>
                </c:pt>
                <c:pt idx="8552">
                  <c:v>42361.333333333336</c:v>
                </c:pt>
                <c:pt idx="8553">
                  <c:v>42361.375</c:v>
                </c:pt>
                <c:pt idx="8554">
                  <c:v>42361.416666666664</c:v>
                </c:pt>
                <c:pt idx="8555">
                  <c:v>42361.458333333336</c:v>
                </c:pt>
                <c:pt idx="8556">
                  <c:v>42361.5</c:v>
                </c:pt>
                <c:pt idx="8557">
                  <c:v>42361.541666666664</c:v>
                </c:pt>
                <c:pt idx="8558">
                  <c:v>42361.583333333336</c:v>
                </c:pt>
                <c:pt idx="8559">
                  <c:v>42361.625</c:v>
                </c:pt>
                <c:pt idx="8560">
                  <c:v>42361.666666666664</c:v>
                </c:pt>
                <c:pt idx="8561">
                  <c:v>42361.708333333336</c:v>
                </c:pt>
                <c:pt idx="8562">
                  <c:v>42361.75</c:v>
                </c:pt>
                <c:pt idx="8563">
                  <c:v>42361.791666666664</c:v>
                </c:pt>
                <c:pt idx="8564">
                  <c:v>42361.833333333336</c:v>
                </c:pt>
                <c:pt idx="8565">
                  <c:v>42361.875</c:v>
                </c:pt>
                <c:pt idx="8566">
                  <c:v>42361.916666666664</c:v>
                </c:pt>
                <c:pt idx="8567">
                  <c:v>42361.958333333336</c:v>
                </c:pt>
                <c:pt idx="8568">
                  <c:v>42362</c:v>
                </c:pt>
                <c:pt idx="8569">
                  <c:v>42362.041666666664</c:v>
                </c:pt>
                <c:pt idx="8570">
                  <c:v>42362.083333333336</c:v>
                </c:pt>
                <c:pt idx="8571">
                  <c:v>42362.125</c:v>
                </c:pt>
                <c:pt idx="8572">
                  <c:v>42362.166666666664</c:v>
                </c:pt>
                <c:pt idx="8573">
                  <c:v>42362.208333333336</c:v>
                </c:pt>
                <c:pt idx="8574">
                  <c:v>42362.25</c:v>
                </c:pt>
                <c:pt idx="8575">
                  <c:v>42362.291666666664</c:v>
                </c:pt>
                <c:pt idx="8576">
                  <c:v>42362.333333333336</c:v>
                </c:pt>
                <c:pt idx="8577">
                  <c:v>42362.375</c:v>
                </c:pt>
                <c:pt idx="8578">
                  <c:v>42362.416666666664</c:v>
                </c:pt>
                <c:pt idx="8579">
                  <c:v>42362.458333333336</c:v>
                </c:pt>
                <c:pt idx="8580">
                  <c:v>42362.5</c:v>
                </c:pt>
                <c:pt idx="8581">
                  <c:v>42362.541666666664</c:v>
                </c:pt>
                <c:pt idx="8582">
                  <c:v>42362.583333333336</c:v>
                </c:pt>
                <c:pt idx="8583">
                  <c:v>42362.625</c:v>
                </c:pt>
                <c:pt idx="8584">
                  <c:v>42362.666666666664</c:v>
                </c:pt>
                <c:pt idx="8585">
                  <c:v>42362.708333333336</c:v>
                </c:pt>
                <c:pt idx="8586">
                  <c:v>42362.75</c:v>
                </c:pt>
                <c:pt idx="8587">
                  <c:v>42362.791666666664</c:v>
                </c:pt>
                <c:pt idx="8588">
                  <c:v>42362.833333333336</c:v>
                </c:pt>
                <c:pt idx="8589">
                  <c:v>42362.875</c:v>
                </c:pt>
                <c:pt idx="8590">
                  <c:v>42362.916666666664</c:v>
                </c:pt>
                <c:pt idx="8591">
                  <c:v>42362.958333333336</c:v>
                </c:pt>
                <c:pt idx="8592">
                  <c:v>42363</c:v>
                </c:pt>
                <c:pt idx="8593">
                  <c:v>42363.041666666664</c:v>
                </c:pt>
                <c:pt idx="8594">
                  <c:v>42363.083333333336</c:v>
                </c:pt>
                <c:pt idx="8595">
                  <c:v>42363.125</c:v>
                </c:pt>
                <c:pt idx="8596">
                  <c:v>42363.166666666664</c:v>
                </c:pt>
                <c:pt idx="8597">
                  <c:v>42363.208333333336</c:v>
                </c:pt>
                <c:pt idx="8598">
                  <c:v>42363.25</c:v>
                </c:pt>
                <c:pt idx="8599">
                  <c:v>42363.291666666664</c:v>
                </c:pt>
                <c:pt idx="8600">
                  <c:v>42363.333333333336</c:v>
                </c:pt>
                <c:pt idx="8601">
                  <c:v>42363.375</c:v>
                </c:pt>
                <c:pt idx="8602">
                  <c:v>42363.416666666664</c:v>
                </c:pt>
                <c:pt idx="8603">
                  <c:v>42363.458333333336</c:v>
                </c:pt>
                <c:pt idx="8604">
                  <c:v>42363.5</c:v>
                </c:pt>
                <c:pt idx="8605">
                  <c:v>42363.541666666664</c:v>
                </c:pt>
                <c:pt idx="8606">
                  <c:v>42363.583333333336</c:v>
                </c:pt>
                <c:pt idx="8607">
                  <c:v>42363.625</c:v>
                </c:pt>
                <c:pt idx="8608">
                  <c:v>42363.666666666664</c:v>
                </c:pt>
                <c:pt idx="8609">
                  <c:v>42363.708333333336</c:v>
                </c:pt>
                <c:pt idx="8610">
                  <c:v>42363.75</c:v>
                </c:pt>
                <c:pt idx="8611">
                  <c:v>42363.791666666664</c:v>
                </c:pt>
                <c:pt idx="8612">
                  <c:v>42363.833333333336</c:v>
                </c:pt>
                <c:pt idx="8613">
                  <c:v>42363.875</c:v>
                </c:pt>
                <c:pt idx="8614">
                  <c:v>42363.916666666664</c:v>
                </c:pt>
                <c:pt idx="8615">
                  <c:v>42363.958333333336</c:v>
                </c:pt>
                <c:pt idx="8616">
                  <c:v>42364</c:v>
                </c:pt>
                <c:pt idx="8617">
                  <c:v>42364.041666666664</c:v>
                </c:pt>
                <c:pt idx="8618">
                  <c:v>42364.083333333336</c:v>
                </c:pt>
                <c:pt idx="8619">
                  <c:v>42364.125</c:v>
                </c:pt>
                <c:pt idx="8620">
                  <c:v>42364.166666666664</c:v>
                </c:pt>
                <c:pt idx="8621">
                  <c:v>42364.208333333336</c:v>
                </c:pt>
                <c:pt idx="8622">
                  <c:v>42364.25</c:v>
                </c:pt>
                <c:pt idx="8623">
                  <c:v>42364.291666666664</c:v>
                </c:pt>
                <c:pt idx="8624">
                  <c:v>42364.333333333336</c:v>
                </c:pt>
                <c:pt idx="8625">
                  <c:v>42364.375</c:v>
                </c:pt>
                <c:pt idx="8626">
                  <c:v>42364.416666666664</c:v>
                </c:pt>
                <c:pt idx="8627">
                  <c:v>42364.458333333336</c:v>
                </c:pt>
                <c:pt idx="8628">
                  <c:v>42364.5</c:v>
                </c:pt>
                <c:pt idx="8629">
                  <c:v>42364.541666666664</c:v>
                </c:pt>
                <c:pt idx="8630">
                  <c:v>42364.583333333336</c:v>
                </c:pt>
                <c:pt idx="8631">
                  <c:v>42364.625</c:v>
                </c:pt>
                <c:pt idx="8632">
                  <c:v>42364.666666666664</c:v>
                </c:pt>
                <c:pt idx="8633">
                  <c:v>42364.708333333336</c:v>
                </c:pt>
                <c:pt idx="8634">
                  <c:v>42364.75</c:v>
                </c:pt>
                <c:pt idx="8635">
                  <c:v>42364.791666666664</c:v>
                </c:pt>
                <c:pt idx="8636">
                  <c:v>42364.833333333336</c:v>
                </c:pt>
                <c:pt idx="8637">
                  <c:v>42364.875</c:v>
                </c:pt>
                <c:pt idx="8638">
                  <c:v>42364.916666666664</c:v>
                </c:pt>
                <c:pt idx="8639">
                  <c:v>42364.958333333336</c:v>
                </c:pt>
                <c:pt idx="8640">
                  <c:v>42365</c:v>
                </c:pt>
                <c:pt idx="8641">
                  <c:v>42365.041666666664</c:v>
                </c:pt>
                <c:pt idx="8642">
                  <c:v>42365.083333333336</c:v>
                </c:pt>
                <c:pt idx="8643">
                  <c:v>42365.125</c:v>
                </c:pt>
                <c:pt idx="8644">
                  <c:v>42365.166666666664</c:v>
                </c:pt>
                <c:pt idx="8645">
                  <c:v>42365.208333333336</c:v>
                </c:pt>
                <c:pt idx="8646">
                  <c:v>42365.25</c:v>
                </c:pt>
                <c:pt idx="8647">
                  <c:v>42365.291666666664</c:v>
                </c:pt>
                <c:pt idx="8648">
                  <c:v>42365.333333333336</c:v>
                </c:pt>
                <c:pt idx="8649">
                  <c:v>42365.375</c:v>
                </c:pt>
                <c:pt idx="8650">
                  <c:v>42365.416666666664</c:v>
                </c:pt>
                <c:pt idx="8651">
                  <c:v>42365.458333333336</c:v>
                </c:pt>
                <c:pt idx="8652">
                  <c:v>42365.5</c:v>
                </c:pt>
                <c:pt idx="8653">
                  <c:v>42365.541666666664</c:v>
                </c:pt>
                <c:pt idx="8654">
                  <c:v>42365.583333333336</c:v>
                </c:pt>
                <c:pt idx="8655">
                  <c:v>42365.625</c:v>
                </c:pt>
                <c:pt idx="8656">
                  <c:v>42365.666666666664</c:v>
                </c:pt>
                <c:pt idx="8657">
                  <c:v>42365.708333333336</c:v>
                </c:pt>
                <c:pt idx="8658">
                  <c:v>42365.75</c:v>
                </c:pt>
                <c:pt idx="8659">
                  <c:v>42365.791666666664</c:v>
                </c:pt>
                <c:pt idx="8660">
                  <c:v>42365.833333333336</c:v>
                </c:pt>
                <c:pt idx="8661">
                  <c:v>42365.875</c:v>
                </c:pt>
                <c:pt idx="8662">
                  <c:v>42365.916666666664</c:v>
                </c:pt>
                <c:pt idx="8663">
                  <c:v>42365.958333333336</c:v>
                </c:pt>
                <c:pt idx="8664">
                  <c:v>42366</c:v>
                </c:pt>
                <c:pt idx="8665">
                  <c:v>42366.041666666664</c:v>
                </c:pt>
                <c:pt idx="8666">
                  <c:v>42366.083333333336</c:v>
                </c:pt>
                <c:pt idx="8667">
                  <c:v>42366.125</c:v>
                </c:pt>
                <c:pt idx="8668">
                  <c:v>42366.166666666664</c:v>
                </c:pt>
                <c:pt idx="8669">
                  <c:v>42366.208333333336</c:v>
                </c:pt>
                <c:pt idx="8670">
                  <c:v>42366.25</c:v>
                </c:pt>
                <c:pt idx="8671">
                  <c:v>42366.291666666664</c:v>
                </c:pt>
                <c:pt idx="8672">
                  <c:v>42366.333333333336</c:v>
                </c:pt>
                <c:pt idx="8673">
                  <c:v>42366.375</c:v>
                </c:pt>
                <c:pt idx="8674">
                  <c:v>42366.416666666664</c:v>
                </c:pt>
                <c:pt idx="8675">
                  <c:v>42366.458333333336</c:v>
                </c:pt>
                <c:pt idx="8676">
                  <c:v>42366.5</c:v>
                </c:pt>
                <c:pt idx="8677">
                  <c:v>42366.541666666664</c:v>
                </c:pt>
                <c:pt idx="8678">
                  <c:v>42366.583333333336</c:v>
                </c:pt>
                <c:pt idx="8679">
                  <c:v>42366.625</c:v>
                </c:pt>
                <c:pt idx="8680">
                  <c:v>42366.666666666664</c:v>
                </c:pt>
                <c:pt idx="8681">
                  <c:v>42366.708333333336</c:v>
                </c:pt>
                <c:pt idx="8682">
                  <c:v>42366.75</c:v>
                </c:pt>
                <c:pt idx="8683">
                  <c:v>42366.791666666664</c:v>
                </c:pt>
                <c:pt idx="8684">
                  <c:v>42366.833333333336</c:v>
                </c:pt>
                <c:pt idx="8685">
                  <c:v>42366.875</c:v>
                </c:pt>
                <c:pt idx="8686">
                  <c:v>42366.916666666664</c:v>
                </c:pt>
                <c:pt idx="8687">
                  <c:v>42366.958333333336</c:v>
                </c:pt>
                <c:pt idx="8688">
                  <c:v>42367</c:v>
                </c:pt>
                <c:pt idx="8689">
                  <c:v>42367.041666666664</c:v>
                </c:pt>
                <c:pt idx="8690">
                  <c:v>42367.083333333336</c:v>
                </c:pt>
                <c:pt idx="8691">
                  <c:v>42367.125</c:v>
                </c:pt>
                <c:pt idx="8692">
                  <c:v>42367.166666666664</c:v>
                </c:pt>
                <c:pt idx="8693">
                  <c:v>42367.208333333336</c:v>
                </c:pt>
                <c:pt idx="8694">
                  <c:v>42367.25</c:v>
                </c:pt>
                <c:pt idx="8695">
                  <c:v>42367.291666666664</c:v>
                </c:pt>
                <c:pt idx="8696">
                  <c:v>42367.333333333336</c:v>
                </c:pt>
                <c:pt idx="8697">
                  <c:v>42367.375</c:v>
                </c:pt>
                <c:pt idx="8698">
                  <c:v>42367.416666666664</c:v>
                </c:pt>
                <c:pt idx="8699">
                  <c:v>42367.458333333336</c:v>
                </c:pt>
                <c:pt idx="8700">
                  <c:v>42367.5</c:v>
                </c:pt>
                <c:pt idx="8701">
                  <c:v>42367.541666666664</c:v>
                </c:pt>
                <c:pt idx="8702">
                  <c:v>42367.583333333336</c:v>
                </c:pt>
                <c:pt idx="8703">
                  <c:v>42367.625</c:v>
                </c:pt>
                <c:pt idx="8704">
                  <c:v>42367.666666666664</c:v>
                </c:pt>
                <c:pt idx="8705">
                  <c:v>42367.708333333336</c:v>
                </c:pt>
                <c:pt idx="8706">
                  <c:v>42367.75</c:v>
                </c:pt>
                <c:pt idx="8707">
                  <c:v>42367.791666666664</c:v>
                </c:pt>
                <c:pt idx="8708">
                  <c:v>42367.833333333336</c:v>
                </c:pt>
                <c:pt idx="8709">
                  <c:v>42367.875</c:v>
                </c:pt>
                <c:pt idx="8710">
                  <c:v>42367.916666666664</c:v>
                </c:pt>
                <c:pt idx="8711">
                  <c:v>42367.958333333336</c:v>
                </c:pt>
                <c:pt idx="8712">
                  <c:v>42368</c:v>
                </c:pt>
                <c:pt idx="8713">
                  <c:v>42368.041666666664</c:v>
                </c:pt>
                <c:pt idx="8714">
                  <c:v>42368.083333333336</c:v>
                </c:pt>
                <c:pt idx="8715">
                  <c:v>42368.125</c:v>
                </c:pt>
                <c:pt idx="8716">
                  <c:v>42368.166666666664</c:v>
                </c:pt>
                <c:pt idx="8717">
                  <c:v>42368.208333333336</c:v>
                </c:pt>
                <c:pt idx="8718">
                  <c:v>42368.25</c:v>
                </c:pt>
                <c:pt idx="8719">
                  <c:v>42368.291666666664</c:v>
                </c:pt>
                <c:pt idx="8720">
                  <c:v>42368.333333333336</c:v>
                </c:pt>
                <c:pt idx="8721">
                  <c:v>42368.375</c:v>
                </c:pt>
                <c:pt idx="8722">
                  <c:v>42368.416666666664</c:v>
                </c:pt>
                <c:pt idx="8723">
                  <c:v>42368.458333333336</c:v>
                </c:pt>
                <c:pt idx="8724">
                  <c:v>42368.5</c:v>
                </c:pt>
                <c:pt idx="8725">
                  <c:v>42368.541666666664</c:v>
                </c:pt>
                <c:pt idx="8726">
                  <c:v>42368.583333333336</c:v>
                </c:pt>
                <c:pt idx="8727">
                  <c:v>42368.625</c:v>
                </c:pt>
                <c:pt idx="8728">
                  <c:v>42368.666666666664</c:v>
                </c:pt>
                <c:pt idx="8729">
                  <c:v>42368.708333333336</c:v>
                </c:pt>
                <c:pt idx="8730">
                  <c:v>42368.75</c:v>
                </c:pt>
                <c:pt idx="8731">
                  <c:v>42368.791666666664</c:v>
                </c:pt>
                <c:pt idx="8732">
                  <c:v>42368.833333333336</c:v>
                </c:pt>
                <c:pt idx="8733">
                  <c:v>42368.875</c:v>
                </c:pt>
                <c:pt idx="8734">
                  <c:v>42368.916666666664</c:v>
                </c:pt>
                <c:pt idx="8735">
                  <c:v>42368.958333333336</c:v>
                </c:pt>
                <c:pt idx="8736">
                  <c:v>42369</c:v>
                </c:pt>
                <c:pt idx="8737">
                  <c:v>42369.041666666664</c:v>
                </c:pt>
                <c:pt idx="8738">
                  <c:v>42369.083333333336</c:v>
                </c:pt>
                <c:pt idx="8739">
                  <c:v>42369.125</c:v>
                </c:pt>
                <c:pt idx="8740">
                  <c:v>42369.166666666664</c:v>
                </c:pt>
                <c:pt idx="8741">
                  <c:v>42369.208333333336</c:v>
                </c:pt>
                <c:pt idx="8742">
                  <c:v>42369.25</c:v>
                </c:pt>
                <c:pt idx="8743">
                  <c:v>42369.291666666664</c:v>
                </c:pt>
                <c:pt idx="8744">
                  <c:v>42369.333333333336</c:v>
                </c:pt>
                <c:pt idx="8745">
                  <c:v>42369.375</c:v>
                </c:pt>
                <c:pt idx="8746">
                  <c:v>42369.416666666664</c:v>
                </c:pt>
                <c:pt idx="8747">
                  <c:v>42369.458333333336</c:v>
                </c:pt>
                <c:pt idx="8748">
                  <c:v>42369.5</c:v>
                </c:pt>
                <c:pt idx="8749">
                  <c:v>42369.541666666664</c:v>
                </c:pt>
                <c:pt idx="8750">
                  <c:v>42369.583333333336</c:v>
                </c:pt>
                <c:pt idx="8751">
                  <c:v>42369.625</c:v>
                </c:pt>
                <c:pt idx="8752">
                  <c:v>42369.666666666664</c:v>
                </c:pt>
                <c:pt idx="8753">
                  <c:v>42369.708333333336</c:v>
                </c:pt>
                <c:pt idx="8754">
                  <c:v>42369.75</c:v>
                </c:pt>
                <c:pt idx="8755">
                  <c:v>42369.791666666664</c:v>
                </c:pt>
                <c:pt idx="8756">
                  <c:v>42369.833333333336</c:v>
                </c:pt>
                <c:pt idx="8757">
                  <c:v>42369.875</c:v>
                </c:pt>
                <c:pt idx="8758">
                  <c:v>42369.916666666664</c:v>
                </c:pt>
                <c:pt idx="8759">
                  <c:v>42369.958333333336</c:v>
                </c:pt>
                <c:pt idx="8760">
                  <c:v>42370</c:v>
                </c:pt>
                <c:pt idx="8761">
                  <c:v>42370.041666666664</c:v>
                </c:pt>
                <c:pt idx="8762">
                  <c:v>42370.083333333336</c:v>
                </c:pt>
                <c:pt idx="8763">
                  <c:v>42370.125</c:v>
                </c:pt>
                <c:pt idx="8764">
                  <c:v>42370.166666666664</c:v>
                </c:pt>
                <c:pt idx="8765">
                  <c:v>42370.208333333336</c:v>
                </c:pt>
                <c:pt idx="8766">
                  <c:v>42370.25</c:v>
                </c:pt>
                <c:pt idx="8767">
                  <c:v>42370.291666666664</c:v>
                </c:pt>
                <c:pt idx="8768">
                  <c:v>42370.333333333336</c:v>
                </c:pt>
                <c:pt idx="8769">
                  <c:v>42370.375</c:v>
                </c:pt>
                <c:pt idx="8770">
                  <c:v>42370.416666666664</c:v>
                </c:pt>
                <c:pt idx="8771">
                  <c:v>42370.458333333336</c:v>
                </c:pt>
                <c:pt idx="8772">
                  <c:v>42370.5</c:v>
                </c:pt>
                <c:pt idx="8773">
                  <c:v>42370.541666666664</c:v>
                </c:pt>
                <c:pt idx="8774">
                  <c:v>42370.583333333336</c:v>
                </c:pt>
                <c:pt idx="8775">
                  <c:v>42370.625</c:v>
                </c:pt>
                <c:pt idx="8776">
                  <c:v>42370.666666666664</c:v>
                </c:pt>
                <c:pt idx="8777">
                  <c:v>42370.708333333336</c:v>
                </c:pt>
                <c:pt idx="8778">
                  <c:v>42370.75</c:v>
                </c:pt>
                <c:pt idx="8779">
                  <c:v>42370.791666666664</c:v>
                </c:pt>
                <c:pt idx="8780">
                  <c:v>42370.833333333336</c:v>
                </c:pt>
                <c:pt idx="8781">
                  <c:v>42370.875</c:v>
                </c:pt>
                <c:pt idx="8782">
                  <c:v>42370.916666666664</c:v>
                </c:pt>
                <c:pt idx="8783">
                  <c:v>42370.958333333336</c:v>
                </c:pt>
                <c:pt idx="8784">
                  <c:v>42371</c:v>
                </c:pt>
                <c:pt idx="8785">
                  <c:v>42371.041666666664</c:v>
                </c:pt>
                <c:pt idx="8786">
                  <c:v>42371.083333333336</c:v>
                </c:pt>
                <c:pt idx="8787">
                  <c:v>42371.125</c:v>
                </c:pt>
                <c:pt idx="8788">
                  <c:v>42371.166666666664</c:v>
                </c:pt>
                <c:pt idx="8789">
                  <c:v>42371.208333333336</c:v>
                </c:pt>
                <c:pt idx="8790">
                  <c:v>42371.25</c:v>
                </c:pt>
                <c:pt idx="8791">
                  <c:v>42371.291666666664</c:v>
                </c:pt>
                <c:pt idx="8792">
                  <c:v>42371.333333333336</c:v>
                </c:pt>
                <c:pt idx="8793">
                  <c:v>42371.375</c:v>
                </c:pt>
                <c:pt idx="8794">
                  <c:v>42371.416666666664</c:v>
                </c:pt>
                <c:pt idx="8795">
                  <c:v>42371.458333333336</c:v>
                </c:pt>
                <c:pt idx="8796">
                  <c:v>42371.5</c:v>
                </c:pt>
                <c:pt idx="8797">
                  <c:v>42371.541666666664</c:v>
                </c:pt>
                <c:pt idx="8798">
                  <c:v>42371.583333333336</c:v>
                </c:pt>
                <c:pt idx="8799">
                  <c:v>42371.625</c:v>
                </c:pt>
                <c:pt idx="8800">
                  <c:v>42371.666666666664</c:v>
                </c:pt>
                <c:pt idx="8801">
                  <c:v>42371.708333333336</c:v>
                </c:pt>
                <c:pt idx="8802">
                  <c:v>42371.75</c:v>
                </c:pt>
                <c:pt idx="8803">
                  <c:v>42371.791666666664</c:v>
                </c:pt>
                <c:pt idx="8804">
                  <c:v>42371.833333333336</c:v>
                </c:pt>
                <c:pt idx="8805">
                  <c:v>42371.875</c:v>
                </c:pt>
                <c:pt idx="8806">
                  <c:v>42371.916666666664</c:v>
                </c:pt>
                <c:pt idx="8807">
                  <c:v>42371.958333333336</c:v>
                </c:pt>
                <c:pt idx="8808">
                  <c:v>42372</c:v>
                </c:pt>
                <c:pt idx="8809">
                  <c:v>42372.041666666664</c:v>
                </c:pt>
                <c:pt idx="8810">
                  <c:v>42372.083333333336</c:v>
                </c:pt>
                <c:pt idx="8811">
                  <c:v>42372.125</c:v>
                </c:pt>
                <c:pt idx="8812">
                  <c:v>42372.166666666664</c:v>
                </c:pt>
                <c:pt idx="8813">
                  <c:v>42372.208333333336</c:v>
                </c:pt>
                <c:pt idx="8814">
                  <c:v>42372.25</c:v>
                </c:pt>
                <c:pt idx="8815">
                  <c:v>42372.291666666664</c:v>
                </c:pt>
                <c:pt idx="8816">
                  <c:v>42372.333333333336</c:v>
                </c:pt>
                <c:pt idx="8817">
                  <c:v>42372.375</c:v>
                </c:pt>
                <c:pt idx="8818">
                  <c:v>42372.416666666664</c:v>
                </c:pt>
                <c:pt idx="8819">
                  <c:v>42372.458333333336</c:v>
                </c:pt>
                <c:pt idx="8820">
                  <c:v>42372.5</c:v>
                </c:pt>
                <c:pt idx="8821">
                  <c:v>42372.541666666664</c:v>
                </c:pt>
                <c:pt idx="8822">
                  <c:v>42372.583333333336</c:v>
                </c:pt>
                <c:pt idx="8823">
                  <c:v>42372.625</c:v>
                </c:pt>
                <c:pt idx="8824">
                  <c:v>42372.666666666664</c:v>
                </c:pt>
                <c:pt idx="8825">
                  <c:v>42372.708333333336</c:v>
                </c:pt>
                <c:pt idx="8826">
                  <c:v>42372.75</c:v>
                </c:pt>
                <c:pt idx="8827">
                  <c:v>42372.791666666664</c:v>
                </c:pt>
                <c:pt idx="8828">
                  <c:v>42372.833333333336</c:v>
                </c:pt>
                <c:pt idx="8829">
                  <c:v>42372.875</c:v>
                </c:pt>
                <c:pt idx="8830">
                  <c:v>42372.916666666664</c:v>
                </c:pt>
                <c:pt idx="8831">
                  <c:v>42372.958333333336</c:v>
                </c:pt>
                <c:pt idx="8832">
                  <c:v>42373</c:v>
                </c:pt>
                <c:pt idx="8833">
                  <c:v>42373.041666666664</c:v>
                </c:pt>
                <c:pt idx="8834">
                  <c:v>42373.083333333336</c:v>
                </c:pt>
                <c:pt idx="8835">
                  <c:v>42373.125</c:v>
                </c:pt>
                <c:pt idx="8836">
                  <c:v>42373.166666666664</c:v>
                </c:pt>
                <c:pt idx="8837">
                  <c:v>42373.208333333336</c:v>
                </c:pt>
                <c:pt idx="8838">
                  <c:v>42373.25</c:v>
                </c:pt>
                <c:pt idx="8839">
                  <c:v>42373.291666666664</c:v>
                </c:pt>
                <c:pt idx="8840">
                  <c:v>42373.333333333336</c:v>
                </c:pt>
                <c:pt idx="8841">
                  <c:v>42373.375</c:v>
                </c:pt>
                <c:pt idx="8842">
                  <c:v>42373.416666666664</c:v>
                </c:pt>
                <c:pt idx="8843">
                  <c:v>42373.458333333336</c:v>
                </c:pt>
                <c:pt idx="8844">
                  <c:v>42373.5</c:v>
                </c:pt>
                <c:pt idx="8845">
                  <c:v>42373.541666666664</c:v>
                </c:pt>
                <c:pt idx="8846">
                  <c:v>42373.583333333336</c:v>
                </c:pt>
                <c:pt idx="8847">
                  <c:v>42373.625</c:v>
                </c:pt>
                <c:pt idx="8848">
                  <c:v>42373.666666666664</c:v>
                </c:pt>
                <c:pt idx="8849">
                  <c:v>42373.708333333336</c:v>
                </c:pt>
                <c:pt idx="8850">
                  <c:v>42373.75</c:v>
                </c:pt>
                <c:pt idx="8851">
                  <c:v>42373.791666666664</c:v>
                </c:pt>
                <c:pt idx="8852">
                  <c:v>42373.833333333336</c:v>
                </c:pt>
                <c:pt idx="8853">
                  <c:v>42373.875</c:v>
                </c:pt>
                <c:pt idx="8854">
                  <c:v>42373.916666666664</c:v>
                </c:pt>
                <c:pt idx="8855">
                  <c:v>42373.958333333336</c:v>
                </c:pt>
                <c:pt idx="8856">
                  <c:v>42374</c:v>
                </c:pt>
                <c:pt idx="8857">
                  <c:v>42374.041666666664</c:v>
                </c:pt>
                <c:pt idx="8858">
                  <c:v>42374.083333333336</c:v>
                </c:pt>
                <c:pt idx="8859">
                  <c:v>42374.125</c:v>
                </c:pt>
                <c:pt idx="8860">
                  <c:v>42374.166666666664</c:v>
                </c:pt>
                <c:pt idx="8861">
                  <c:v>42374.208333333336</c:v>
                </c:pt>
                <c:pt idx="8862">
                  <c:v>42374.25</c:v>
                </c:pt>
                <c:pt idx="8863">
                  <c:v>42374.291666666664</c:v>
                </c:pt>
                <c:pt idx="8864">
                  <c:v>42374.333333333336</c:v>
                </c:pt>
                <c:pt idx="8865">
                  <c:v>42374.375</c:v>
                </c:pt>
                <c:pt idx="8866">
                  <c:v>42374.416666666664</c:v>
                </c:pt>
                <c:pt idx="8867">
                  <c:v>42374.458333333336</c:v>
                </c:pt>
                <c:pt idx="8868">
                  <c:v>42374.5</c:v>
                </c:pt>
                <c:pt idx="8869">
                  <c:v>42374.541666666664</c:v>
                </c:pt>
                <c:pt idx="8870">
                  <c:v>42374.583333333336</c:v>
                </c:pt>
                <c:pt idx="8871">
                  <c:v>42374.625</c:v>
                </c:pt>
                <c:pt idx="8872">
                  <c:v>42374.666666666664</c:v>
                </c:pt>
                <c:pt idx="8873">
                  <c:v>42374.708333333336</c:v>
                </c:pt>
                <c:pt idx="8874">
                  <c:v>42374.75</c:v>
                </c:pt>
                <c:pt idx="8875">
                  <c:v>42374.791666666664</c:v>
                </c:pt>
                <c:pt idx="8876">
                  <c:v>42374.833333333336</c:v>
                </c:pt>
                <c:pt idx="8877">
                  <c:v>42374.875</c:v>
                </c:pt>
                <c:pt idx="8878">
                  <c:v>42374.916666666664</c:v>
                </c:pt>
                <c:pt idx="8879">
                  <c:v>42374.958333333336</c:v>
                </c:pt>
                <c:pt idx="8880">
                  <c:v>42375</c:v>
                </c:pt>
                <c:pt idx="8881">
                  <c:v>42375.041666666664</c:v>
                </c:pt>
                <c:pt idx="8882">
                  <c:v>42375.083333333336</c:v>
                </c:pt>
                <c:pt idx="8883">
                  <c:v>42375.125</c:v>
                </c:pt>
                <c:pt idx="8884">
                  <c:v>42375.166666666664</c:v>
                </c:pt>
                <c:pt idx="8885">
                  <c:v>42375.208333333336</c:v>
                </c:pt>
                <c:pt idx="8886">
                  <c:v>42375.25</c:v>
                </c:pt>
                <c:pt idx="8887">
                  <c:v>42375.291666666664</c:v>
                </c:pt>
                <c:pt idx="8888">
                  <c:v>42375.333333333336</c:v>
                </c:pt>
                <c:pt idx="8889">
                  <c:v>42375.375</c:v>
                </c:pt>
                <c:pt idx="8890">
                  <c:v>42375.416666666664</c:v>
                </c:pt>
                <c:pt idx="8891">
                  <c:v>42375.458333333336</c:v>
                </c:pt>
                <c:pt idx="8892">
                  <c:v>42375.5</c:v>
                </c:pt>
                <c:pt idx="8893">
                  <c:v>42375.541666666664</c:v>
                </c:pt>
                <c:pt idx="8894">
                  <c:v>42375.583333333336</c:v>
                </c:pt>
                <c:pt idx="8895">
                  <c:v>42375.625</c:v>
                </c:pt>
                <c:pt idx="8896">
                  <c:v>42375.666666666664</c:v>
                </c:pt>
                <c:pt idx="8897">
                  <c:v>42375.708333333336</c:v>
                </c:pt>
                <c:pt idx="8898">
                  <c:v>42375.75</c:v>
                </c:pt>
                <c:pt idx="8899">
                  <c:v>42375.791666666664</c:v>
                </c:pt>
                <c:pt idx="8900">
                  <c:v>42375.833333333336</c:v>
                </c:pt>
                <c:pt idx="8901">
                  <c:v>42375.875</c:v>
                </c:pt>
                <c:pt idx="8902">
                  <c:v>42375.916666666664</c:v>
                </c:pt>
                <c:pt idx="8903">
                  <c:v>42375.958333333336</c:v>
                </c:pt>
                <c:pt idx="8904">
                  <c:v>42376</c:v>
                </c:pt>
                <c:pt idx="8905">
                  <c:v>42376.041666666664</c:v>
                </c:pt>
                <c:pt idx="8906">
                  <c:v>42376.083333333336</c:v>
                </c:pt>
                <c:pt idx="8907">
                  <c:v>42376.125</c:v>
                </c:pt>
                <c:pt idx="8908">
                  <c:v>42376.166666666664</c:v>
                </c:pt>
                <c:pt idx="8909">
                  <c:v>42376.208333333336</c:v>
                </c:pt>
                <c:pt idx="8910">
                  <c:v>42376.25</c:v>
                </c:pt>
                <c:pt idx="8911">
                  <c:v>42376.291666666664</c:v>
                </c:pt>
                <c:pt idx="8912">
                  <c:v>42376.333333333336</c:v>
                </c:pt>
                <c:pt idx="8913">
                  <c:v>42376.375</c:v>
                </c:pt>
                <c:pt idx="8914">
                  <c:v>42376.416666666664</c:v>
                </c:pt>
                <c:pt idx="8915">
                  <c:v>42376.458333333336</c:v>
                </c:pt>
                <c:pt idx="8916">
                  <c:v>42376.5</c:v>
                </c:pt>
                <c:pt idx="8917">
                  <c:v>42376.541666666664</c:v>
                </c:pt>
                <c:pt idx="8918">
                  <c:v>42376.583333333336</c:v>
                </c:pt>
                <c:pt idx="8919">
                  <c:v>42376.625</c:v>
                </c:pt>
                <c:pt idx="8920">
                  <c:v>42376.666666666664</c:v>
                </c:pt>
                <c:pt idx="8921">
                  <c:v>42376.708333333336</c:v>
                </c:pt>
                <c:pt idx="8922">
                  <c:v>42376.75</c:v>
                </c:pt>
                <c:pt idx="8923">
                  <c:v>42376.791666666664</c:v>
                </c:pt>
                <c:pt idx="8924">
                  <c:v>42376.833333333336</c:v>
                </c:pt>
                <c:pt idx="8925">
                  <c:v>42376.875</c:v>
                </c:pt>
                <c:pt idx="8926">
                  <c:v>42376.916666666664</c:v>
                </c:pt>
                <c:pt idx="8927">
                  <c:v>42376.958333333336</c:v>
                </c:pt>
                <c:pt idx="8928">
                  <c:v>42377</c:v>
                </c:pt>
                <c:pt idx="8929">
                  <c:v>42377.041666666664</c:v>
                </c:pt>
                <c:pt idx="8930">
                  <c:v>42377.083333333336</c:v>
                </c:pt>
                <c:pt idx="8931">
                  <c:v>42377.125</c:v>
                </c:pt>
                <c:pt idx="8932">
                  <c:v>42377.166666666664</c:v>
                </c:pt>
                <c:pt idx="8933">
                  <c:v>42377.208333333336</c:v>
                </c:pt>
                <c:pt idx="8934">
                  <c:v>42377.25</c:v>
                </c:pt>
                <c:pt idx="8935">
                  <c:v>42377.291666666664</c:v>
                </c:pt>
                <c:pt idx="8936">
                  <c:v>42377.333333333336</c:v>
                </c:pt>
                <c:pt idx="8937">
                  <c:v>42377.375</c:v>
                </c:pt>
                <c:pt idx="8938">
                  <c:v>42377.416666666664</c:v>
                </c:pt>
                <c:pt idx="8939">
                  <c:v>42377.458333333336</c:v>
                </c:pt>
                <c:pt idx="8940">
                  <c:v>42377.5</c:v>
                </c:pt>
                <c:pt idx="8941">
                  <c:v>42377.541666666664</c:v>
                </c:pt>
                <c:pt idx="8942">
                  <c:v>42377.583333333336</c:v>
                </c:pt>
                <c:pt idx="8943">
                  <c:v>42377.625</c:v>
                </c:pt>
                <c:pt idx="8944">
                  <c:v>42377.666666666664</c:v>
                </c:pt>
                <c:pt idx="8945">
                  <c:v>42377.708333333336</c:v>
                </c:pt>
                <c:pt idx="8946">
                  <c:v>42377.75</c:v>
                </c:pt>
                <c:pt idx="8947">
                  <c:v>42377.791666666664</c:v>
                </c:pt>
                <c:pt idx="8948">
                  <c:v>42377.833333333336</c:v>
                </c:pt>
                <c:pt idx="8949">
                  <c:v>42377.875</c:v>
                </c:pt>
                <c:pt idx="8950">
                  <c:v>42377.916666666664</c:v>
                </c:pt>
                <c:pt idx="8951">
                  <c:v>42377.958333333336</c:v>
                </c:pt>
                <c:pt idx="8952">
                  <c:v>42378</c:v>
                </c:pt>
                <c:pt idx="8953">
                  <c:v>42378.041666666664</c:v>
                </c:pt>
                <c:pt idx="8954">
                  <c:v>42378.083333333336</c:v>
                </c:pt>
                <c:pt idx="8955">
                  <c:v>42378.125</c:v>
                </c:pt>
                <c:pt idx="8956">
                  <c:v>42378.166666666664</c:v>
                </c:pt>
                <c:pt idx="8957">
                  <c:v>42378.208333333336</c:v>
                </c:pt>
                <c:pt idx="8958">
                  <c:v>42378.25</c:v>
                </c:pt>
                <c:pt idx="8959">
                  <c:v>42378.291666666664</c:v>
                </c:pt>
                <c:pt idx="8960">
                  <c:v>42378.333333333336</c:v>
                </c:pt>
                <c:pt idx="8961">
                  <c:v>42378.375</c:v>
                </c:pt>
                <c:pt idx="8962">
                  <c:v>42378.416666666664</c:v>
                </c:pt>
                <c:pt idx="8963">
                  <c:v>42378.458333333336</c:v>
                </c:pt>
                <c:pt idx="8964">
                  <c:v>42378.5</c:v>
                </c:pt>
                <c:pt idx="8965">
                  <c:v>42378.541666666664</c:v>
                </c:pt>
                <c:pt idx="8966">
                  <c:v>42378.583333333336</c:v>
                </c:pt>
                <c:pt idx="8967">
                  <c:v>42378.625</c:v>
                </c:pt>
                <c:pt idx="8968">
                  <c:v>42378.666666666664</c:v>
                </c:pt>
                <c:pt idx="8969">
                  <c:v>42378.708333333336</c:v>
                </c:pt>
                <c:pt idx="8970">
                  <c:v>42378.75</c:v>
                </c:pt>
                <c:pt idx="8971">
                  <c:v>42378.791666666664</c:v>
                </c:pt>
                <c:pt idx="8972">
                  <c:v>42378.833333333336</c:v>
                </c:pt>
                <c:pt idx="8973">
                  <c:v>42378.875</c:v>
                </c:pt>
                <c:pt idx="8974">
                  <c:v>42378.916666666664</c:v>
                </c:pt>
                <c:pt idx="8975">
                  <c:v>42378.958333333336</c:v>
                </c:pt>
                <c:pt idx="8976">
                  <c:v>42379</c:v>
                </c:pt>
                <c:pt idx="8977">
                  <c:v>42379.041666666664</c:v>
                </c:pt>
                <c:pt idx="8978">
                  <c:v>42379.083333333336</c:v>
                </c:pt>
                <c:pt idx="8979">
                  <c:v>42379.125</c:v>
                </c:pt>
                <c:pt idx="8980">
                  <c:v>42379.166666666664</c:v>
                </c:pt>
                <c:pt idx="8981">
                  <c:v>42379.208333333336</c:v>
                </c:pt>
                <c:pt idx="8982">
                  <c:v>42379.25</c:v>
                </c:pt>
                <c:pt idx="8983">
                  <c:v>42379.291666666664</c:v>
                </c:pt>
                <c:pt idx="8984">
                  <c:v>42379.333333333336</c:v>
                </c:pt>
                <c:pt idx="8985">
                  <c:v>42379.375</c:v>
                </c:pt>
                <c:pt idx="8986">
                  <c:v>42379.416666666664</c:v>
                </c:pt>
                <c:pt idx="8987">
                  <c:v>42379.458333333336</c:v>
                </c:pt>
                <c:pt idx="8988">
                  <c:v>42379.5</c:v>
                </c:pt>
                <c:pt idx="8989">
                  <c:v>42379.541666666664</c:v>
                </c:pt>
                <c:pt idx="8990">
                  <c:v>42379.583333333336</c:v>
                </c:pt>
                <c:pt idx="8991">
                  <c:v>42379.625</c:v>
                </c:pt>
                <c:pt idx="8992">
                  <c:v>42379.666666666664</c:v>
                </c:pt>
                <c:pt idx="8993">
                  <c:v>42379.708333333336</c:v>
                </c:pt>
                <c:pt idx="8994">
                  <c:v>42379.75</c:v>
                </c:pt>
                <c:pt idx="8995">
                  <c:v>42379.791666666664</c:v>
                </c:pt>
                <c:pt idx="8996">
                  <c:v>42379.833333333336</c:v>
                </c:pt>
                <c:pt idx="8997">
                  <c:v>42379.875</c:v>
                </c:pt>
                <c:pt idx="8998">
                  <c:v>42379.916666666664</c:v>
                </c:pt>
                <c:pt idx="8999">
                  <c:v>42379.958333333336</c:v>
                </c:pt>
                <c:pt idx="9000">
                  <c:v>42380</c:v>
                </c:pt>
                <c:pt idx="9001">
                  <c:v>42380.041666666664</c:v>
                </c:pt>
                <c:pt idx="9002">
                  <c:v>42380.083333333336</c:v>
                </c:pt>
                <c:pt idx="9003">
                  <c:v>42380.125</c:v>
                </c:pt>
                <c:pt idx="9004">
                  <c:v>42380.166666666664</c:v>
                </c:pt>
                <c:pt idx="9005">
                  <c:v>42380.208333333336</c:v>
                </c:pt>
                <c:pt idx="9006">
                  <c:v>42380.25</c:v>
                </c:pt>
                <c:pt idx="9007">
                  <c:v>42380.291666666664</c:v>
                </c:pt>
                <c:pt idx="9008">
                  <c:v>42380.333333333336</c:v>
                </c:pt>
                <c:pt idx="9009">
                  <c:v>42380.375</c:v>
                </c:pt>
                <c:pt idx="9010">
                  <c:v>42380.416666666664</c:v>
                </c:pt>
                <c:pt idx="9011">
                  <c:v>42380.458333333336</c:v>
                </c:pt>
                <c:pt idx="9012">
                  <c:v>42380.5</c:v>
                </c:pt>
                <c:pt idx="9013">
                  <c:v>42380.541666666664</c:v>
                </c:pt>
                <c:pt idx="9014">
                  <c:v>42380.583333333336</c:v>
                </c:pt>
                <c:pt idx="9015">
                  <c:v>42380.625</c:v>
                </c:pt>
                <c:pt idx="9016">
                  <c:v>42380.666666666664</c:v>
                </c:pt>
                <c:pt idx="9017">
                  <c:v>42380.708333333336</c:v>
                </c:pt>
                <c:pt idx="9018">
                  <c:v>42380.75</c:v>
                </c:pt>
                <c:pt idx="9019">
                  <c:v>42380.791666666664</c:v>
                </c:pt>
                <c:pt idx="9020">
                  <c:v>42380.833333333336</c:v>
                </c:pt>
                <c:pt idx="9021">
                  <c:v>42380.875</c:v>
                </c:pt>
                <c:pt idx="9022">
                  <c:v>42380.916666666664</c:v>
                </c:pt>
                <c:pt idx="9023">
                  <c:v>42380.958333333336</c:v>
                </c:pt>
                <c:pt idx="9024">
                  <c:v>42381</c:v>
                </c:pt>
                <c:pt idx="9025">
                  <c:v>42381.041666666664</c:v>
                </c:pt>
                <c:pt idx="9026">
                  <c:v>42381.083333333336</c:v>
                </c:pt>
                <c:pt idx="9027">
                  <c:v>42381.125</c:v>
                </c:pt>
                <c:pt idx="9028">
                  <c:v>42381.166666666664</c:v>
                </c:pt>
                <c:pt idx="9029">
                  <c:v>42381.208333333336</c:v>
                </c:pt>
                <c:pt idx="9030">
                  <c:v>42381.25</c:v>
                </c:pt>
                <c:pt idx="9031">
                  <c:v>42381.291666666664</c:v>
                </c:pt>
                <c:pt idx="9032">
                  <c:v>42381.333333333336</c:v>
                </c:pt>
                <c:pt idx="9033">
                  <c:v>42381.375</c:v>
                </c:pt>
                <c:pt idx="9034">
                  <c:v>42381.416666666664</c:v>
                </c:pt>
                <c:pt idx="9035">
                  <c:v>42381.458333333336</c:v>
                </c:pt>
                <c:pt idx="9036">
                  <c:v>42381.5</c:v>
                </c:pt>
                <c:pt idx="9037">
                  <c:v>42381.541666666664</c:v>
                </c:pt>
                <c:pt idx="9038">
                  <c:v>42381.583333333336</c:v>
                </c:pt>
                <c:pt idx="9039">
                  <c:v>42381.625</c:v>
                </c:pt>
                <c:pt idx="9040">
                  <c:v>42381.666666666664</c:v>
                </c:pt>
                <c:pt idx="9041">
                  <c:v>42381.708333333336</c:v>
                </c:pt>
                <c:pt idx="9042">
                  <c:v>42381.75</c:v>
                </c:pt>
                <c:pt idx="9043">
                  <c:v>42381.791666666664</c:v>
                </c:pt>
                <c:pt idx="9044">
                  <c:v>42381.833333333336</c:v>
                </c:pt>
                <c:pt idx="9045">
                  <c:v>42381.875</c:v>
                </c:pt>
                <c:pt idx="9046">
                  <c:v>42381.916666666664</c:v>
                </c:pt>
                <c:pt idx="9047">
                  <c:v>42381.958333333336</c:v>
                </c:pt>
                <c:pt idx="9048">
                  <c:v>42382</c:v>
                </c:pt>
                <c:pt idx="9049">
                  <c:v>42382.041666666664</c:v>
                </c:pt>
                <c:pt idx="9050">
                  <c:v>42382.083333333336</c:v>
                </c:pt>
                <c:pt idx="9051">
                  <c:v>42382.125</c:v>
                </c:pt>
                <c:pt idx="9052">
                  <c:v>42382.166666666664</c:v>
                </c:pt>
                <c:pt idx="9053">
                  <c:v>42382.208333333336</c:v>
                </c:pt>
                <c:pt idx="9054">
                  <c:v>42382.25</c:v>
                </c:pt>
                <c:pt idx="9055">
                  <c:v>42382.291666666664</c:v>
                </c:pt>
                <c:pt idx="9056">
                  <c:v>42382.333333333336</c:v>
                </c:pt>
                <c:pt idx="9057">
                  <c:v>42382.375</c:v>
                </c:pt>
                <c:pt idx="9058">
                  <c:v>42382.416666666664</c:v>
                </c:pt>
                <c:pt idx="9059">
                  <c:v>42382.458333333336</c:v>
                </c:pt>
                <c:pt idx="9060">
                  <c:v>42382.5</c:v>
                </c:pt>
                <c:pt idx="9061">
                  <c:v>42382.541666666664</c:v>
                </c:pt>
                <c:pt idx="9062">
                  <c:v>42382.583333333336</c:v>
                </c:pt>
                <c:pt idx="9063">
                  <c:v>42382.625</c:v>
                </c:pt>
                <c:pt idx="9064">
                  <c:v>42382.666666666664</c:v>
                </c:pt>
                <c:pt idx="9065">
                  <c:v>42382.708333333336</c:v>
                </c:pt>
                <c:pt idx="9066">
                  <c:v>42382.75</c:v>
                </c:pt>
                <c:pt idx="9067">
                  <c:v>42382.791666666664</c:v>
                </c:pt>
                <c:pt idx="9068">
                  <c:v>42382.833333333336</c:v>
                </c:pt>
                <c:pt idx="9069">
                  <c:v>42382.875</c:v>
                </c:pt>
                <c:pt idx="9070">
                  <c:v>42382.916666666664</c:v>
                </c:pt>
                <c:pt idx="9071">
                  <c:v>42382.958333333336</c:v>
                </c:pt>
                <c:pt idx="9072">
                  <c:v>42383</c:v>
                </c:pt>
                <c:pt idx="9073">
                  <c:v>42383.041666666664</c:v>
                </c:pt>
                <c:pt idx="9074">
                  <c:v>42383.083333333336</c:v>
                </c:pt>
                <c:pt idx="9075">
                  <c:v>42383.125</c:v>
                </c:pt>
                <c:pt idx="9076">
                  <c:v>42383.166666666664</c:v>
                </c:pt>
                <c:pt idx="9077">
                  <c:v>42383.208333333336</c:v>
                </c:pt>
                <c:pt idx="9078">
                  <c:v>42383.25</c:v>
                </c:pt>
                <c:pt idx="9079">
                  <c:v>42383.291666666664</c:v>
                </c:pt>
                <c:pt idx="9080">
                  <c:v>42383.333333333336</c:v>
                </c:pt>
                <c:pt idx="9081">
                  <c:v>42383.375</c:v>
                </c:pt>
                <c:pt idx="9082">
                  <c:v>42383.416666666664</c:v>
                </c:pt>
                <c:pt idx="9083">
                  <c:v>42383.458333333336</c:v>
                </c:pt>
                <c:pt idx="9084">
                  <c:v>42383.5</c:v>
                </c:pt>
                <c:pt idx="9085">
                  <c:v>42383.541666666664</c:v>
                </c:pt>
                <c:pt idx="9086">
                  <c:v>42383.583333333336</c:v>
                </c:pt>
                <c:pt idx="9087">
                  <c:v>42383.625</c:v>
                </c:pt>
                <c:pt idx="9088">
                  <c:v>42383.666666666664</c:v>
                </c:pt>
                <c:pt idx="9089">
                  <c:v>42383.708333333336</c:v>
                </c:pt>
                <c:pt idx="9090">
                  <c:v>42383.75</c:v>
                </c:pt>
                <c:pt idx="9091">
                  <c:v>42383.791666666664</c:v>
                </c:pt>
                <c:pt idx="9092">
                  <c:v>42383.833333333336</c:v>
                </c:pt>
                <c:pt idx="9093">
                  <c:v>42383.875</c:v>
                </c:pt>
                <c:pt idx="9094">
                  <c:v>42383.916666666664</c:v>
                </c:pt>
                <c:pt idx="9095">
                  <c:v>42383.958333333336</c:v>
                </c:pt>
                <c:pt idx="9096">
                  <c:v>42384</c:v>
                </c:pt>
                <c:pt idx="9097">
                  <c:v>42384.041666666664</c:v>
                </c:pt>
                <c:pt idx="9098">
                  <c:v>42384.083333333336</c:v>
                </c:pt>
                <c:pt idx="9099">
                  <c:v>42384.125</c:v>
                </c:pt>
                <c:pt idx="9100">
                  <c:v>42384.166666666664</c:v>
                </c:pt>
                <c:pt idx="9101">
                  <c:v>42384.208333333336</c:v>
                </c:pt>
                <c:pt idx="9102">
                  <c:v>42384.25</c:v>
                </c:pt>
                <c:pt idx="9103">
                  <c:v>42384.291666666664</c:v>
                </c:pt>
                <c:pt idx="9104">
                  <c:v>42384.333333333336</c:v>
                </c:pt>
                <c:pt idx="9105">
                  <c:v>42384.375</c:v>
                </c:pt>
                <c:pt idx="9106">
                  <c:v>42384.416666666664</c:v>
                </c:pt>
                <c:pt idx="9107">
                  <c:v>42384.458333333336</c:v>
                </c:pt>
                <c:pt idx="9108">
                  <c:v>42384.5</c:v>
                </c:pt>
                <c:pt idx="9109">
                  <c:v>42384.541666666664</c:v>
                </c:pt>
                <c:pt idx="9110">
                  <c:v>42384.583333333336</c:v>
                </c:pt>
                <c:pt idx="9111">
                  <c:v>42384.625</c:v>
                </c:pt>
                <c:pt idx="9112">
                  <c:v>42384.666666666664</c:v>
                </c:pt>
                <c:pt idx="9113">
                  <c:v>42384.708333333336</c:v>
                </c:pt>
                <c:pt idx="9114">
                  <c:v>42384.75</c:v>
                </c:pt>
                <c:pt idx="9115">
                  <c:v>42384.791666666664</c:v>
                </c:pt>
                <c:pt idx="9116">
                  <c:v>42384.833333333336</c:v>
                </c:pt>
                <c:pt idx="9117">
                  <c:v>42384.875</c:v>
                </c:pt>
                <c:pt idx="9118">
                  <c:v>42384.916666666664</c:v>
                </c:pt>
                <c:pt idx="9119">
                  <c:v>42384.958333333336</c:v>
                </c:pt>
                <c:pt idx="9120">
                  <c:v>42385</c:v>
                </c:pt>
                <c:pt idx="9121">
                  <c:v>42385.041666666664</c:v>
                </c:pt>
                <c:pt idx="9122">
                  <c:v>42385.083333333336</c:v>
                </c:pt>
                <c:pt idx="9123">
                  <c:v>42385.125</c:v>
                </c:pt>
                <c:pt idx="9124">
                  <c:v>42385.166666666664</c:v>
                </c:pt>
                <c:pt idx="9125">
                  <c:v>42385.208333333336</c:v>
                </c:pt>
                <c:pt idx="9126">
                  <c:v>42385.25</c:v>
                </c:pt>
                <c:pt idx="9127">
                  <c:v>42385.291666666664</c:v>
                </c:pt>
                <c:pt idx="9128">
                  <c:v>42385.333333333336</c:v>
                </c:pt>
                <c:pt idx="9129">
                  <c:v>42385.375</c:v>
                </c:pt>
                <c:pt idx="9130">
                  <c:v>42385.416666666664</c:v>
                </c:pt>
                <c:pt idx="9131">
                  <c:v>42385.458333333336</c:v>
                </c:pt>
                <c:pt idx="9132">
                  <c:v>42385.5</c:v>
                </c:pt>
                <c:pt idx="9133">
                  <c:v>42385.541666666664</c:v>
                </c:pt>
                <c:pt idx="9134">
                  <c:v>42385.583333333336</c:v>
                </c:pt>
                <c:pt idx="9135">
                  <c:v>42385.625</c:v>
                </c:pt>
                <c:pt idx="9136">
                  <c:v>42385.666666666664</c:v>
                </c:pt>
                <c:pt idx="9137">
                  <c:v>42385.708333333336</c:v>
                </c:pt>
                <c:pt idx="9138">
                  <c:v>42385.75</c:v>
                </c:pt>
                <c:pt idx="9139">
                  <c:v>42385.791666666664</c:v>
                </c:pt>
                <c:pt idx="9140">
                  <c:v>42385.833333333336</c:v>
                </c:pt>
                <c:pt idx="9141">
                  <c:v>42385.875</c:v>
                </c:pt>
                <c:pt idx="9142">
                  <c:v>42385.916666666664</c:v>
                </c:pt>
                <c:pt idx="9143">
                  <c:v>42385.958333333336</c:v>
                </c:pt>
                <c:pt idx="9144">
                  <c:v>42386</c:v>
                </c:pt>
                <c:pt idx="9145">
                  <c:v>42386.041666666664</c:v>
                </c:pt>
                <c:pt idx="9146">
                  <c:v>42386.083333333336</c:v>
                </c:pt>
                <c:pt idx="9147">
                  <c:v>42386.125</c:v>
                </c:pt>
                <c:pt idx="9148">
                  <c:v>42386.166666666664</c:v>
                </c:pt>
                <c:pt idx="9149">
                  <c:v>42386.208333333336</c:v>
                </c:pt>
                <c:pt idx="9150">
                  <c:v>42386.25</c:v>
                </c:pt>
                <c:pt idx="9151">
                  <c:v>42386.291666666664</c:v>
                </c:pt>
                <c:pt idx="9152">
                  <c:v>42386.333333333336</c:v>
                </c:pt>
                <c:pt idx="9153">
                  <c:v>42386.375</c:v>
                </c:pt>
                <c:pt idx="9154">
                  <c:v>42386.416666666664</c:v>
                </c:pt>
                <c:pt idx="9155">
                  <c:v>42386.458333333336</c:v>
                </c:pt>
                <c:pt idx="9156">
                  <c:v>42386.5</c:v>
                </c:pt>
                <c:pt idx="9157">
                  <c:v>42386.541666666664</c:v>
                </c:pt>
                <c:pt idx="9158">
                  <c:v>42386.583333333336</c:v>
                </c:pt>
                <c:pt idx="9159">
                  <c:v>42386.625</c:v>
                </c:pt>
                <c:pt idx="9160">
                  <c:v>42386.666666666664</c:v>
                </c:pt>
                <c:pt idx="9161">
                  <c:v>42386.708333333336</c:v>
                </c:pt>
                <c:pt idx="9162">
                  <c:v>42386.75</c:v>
                </c:pt>
                <c:pt idx="9163">
                  <c:v>42386.791666666664</c:v>
                </c:pt>
                <c:pt idx="9164">
                  <c:v>42386.833333333336</c:v>
                </c:pt>
                <c:pt idx="9165">
                  <c:v>42386.875</c:v>
                </c:pt>
                <c:pt idx="9166">
                  <c:v>42386.916666666664</c:v>
                </c:pt>
                <c:pt idx="9167">
                  <c:v>42386.958333333336</c:v>
                </c:pt>
                <c:pt idx="9168">
                  <c:v>42387</c:v>
                </c:pt>
                <c:pt idx="9169">
                  <c:v>42387.041666666664</c:v>
                </c:pt>
                <c:pt idx="9170">
                  <c:v>42387.083333333336</c:v>
                </c:pt>
                <c:pt idx="9171">
                  <c:v>42387.125</c:v>
                </c:pt>
                <c:pt idx="9172">
                  <c:v>42387.166666666664</c:v>
                </c:pt>
                <c:pt idx="9173">
                  <c:v>42387.208333333336</c:v>
                </c:pt>
                <c:pt idx="9174">
                  <c:v>42387.25</c:v>
                </c:pt>
                <c:pt idx="9175">
                  <c:v>42387.291666666664</c:v>
                </c:pt>
                <c:pt idx="9176">
                  <c:v>42387.333333333336</c:v>
                </c:pt>
                <c:pt idx="9177">
                  <c:v>42387.375</c:v>
                </c:pt>
                <c:pt idx="9178">
                  <c:v>42387.416666666664</c:v>
                </c:pt>
                <c:pt idx="9179">
                  <c:v>42387.458333333336</c:v>
                </c:pt>
                <c:pt idx="9180">
                  <c:v>42387.5</c:v>
                </c:pt>
                <c:pt idx="9181">
                  <c:v>42387.541666666664</c:v>
                </c:pt>
                <c:pt idx="9182">
                  <c:v>42387.583333333336</c:v>
                </c:pt>
                <c:pt idx="9183">
                  <c:v>42387.625</c:v>
                </c:pt>
                <c:pt idx="9184">
                  <c:v>42387.666666666664</c:v>
                </c:pt>
                <c:pt idx="9185">
                  <c:v>42387.708333333336</c:v>
                </c:pt>
                <c:pt idx="9186">
                  <c:v>42387.75</c:v>
                </c:pt>
                <c:pt idx="9187">
                  <c:v>42387.791666666664</c:v>
                </c:pt>
                <c:pt idx="9188">
                  <c:v>42387.833333333336</c:v>
                </c:pt>
                <c:pt idx="9189">
                  <c:v>42387.875</c:v>
                </c:pt>
                <c:pt idx="9190">
                  <c:v>42387.916666666664</c:v>
                </c:pt>
                <c:pt idx="9191">
                  <c:v>42387.958333333336</c:v>
                </c:pt>
                <c:pt idx="9192">
                  <c:v>42388</c:v>
                </c:pt>
                <c:pt idx="9193">
                  <c:v>42388.041666666664</c:v>
                </c:pt>
                <c:pt idx="9194">
                  <c:v>42388.083333333336</c:v>
                </c:pt>
                <c:pt idx="9195">
                  <c:v>42388.125</c:v>
                </c:pt>
                <c:pt idx="9196">
                  <c:v>42388.166666666664</c:v>
                </c:pt>
                <c:pt idx="9197">
                  <c:v>42388.208333333336</c:v>
                </c:pt>
                <c:pt idx="9198">
                  <c:v>42388.25</c:v>
                </c:pt>
                <c:pt idx="9199">
                  <c:v>42388.291666666664</c:v>
                </c:pt>
                <c:pt idx="9200">
                  <c:v>42388.333333333336</c:v>
                </c:pt>
                <c:pt idx="9201">
                  <c:v>42388.375</c:v>
                </c:pt>
                <c:pt idx="9202">
                  <c:v>42388.416666666664</c:v>
                </c:pt>
                <c:pt idx="9203">
                  <c:v>42388.458333333336</c:v>
                </c:pt>
                <c:pt idx="9204">
                  <c:v>42388.5</c:v>
                </c:pt>
                <c:pt idx="9205">
                  <c:v>42388.541666666664</c:v>
                </c:pt>
                <c:pt idx="9206">
                  <c:v>42388.583333333336</c:v>
                </c:pt>
                <c:pt idx="9207">
                  <c:v>42388.625</c:v>
                </c:pt>
                <c:pt idx="9208">
                  <c:v>42388.666666666664</c:v>
                </c:pt>
                <c:pt idx="9209">
                  <c:v>42388.708333333336</c:v>
                </c:pt>
                <c:pt idx="9210">
                  <c:v>42388.75</c:v>
                </c:pt>
                <c:pt idx="9211">
                  <c:v>42388.791666666664</c:v>
                </c:pt>
                <c:pt idx="9212">
                  <c:v>42388.833333333336</c:v>
                </c:pt>
                <c:pt idx="9213">
                  <c:v>42388.875</c:v>
                </c:pt>
                <c:pt idx="9214">
                  <c:v>42388.916666666664</c:v>
                </c:pt>
                <c:pt idx="9215">
                  <c:v>42388.958333333336</c:v>
                </c:pt>
                <c:pt idx="9216">
                  <c:v>42389</c:v>
                </c:pt>
                <c:pt idx="9217">
                  <c:v>42389.041666666664</c:v>
                </c:pt>
                <c:pt idx="9218">
                  <c:v>42389.083333333336</c:v>
                </c:pt>
                <c:pt idx="9219">
                  <c:v>42389.125</c:v>
                </c:pt>
                <c:pt idx="9220">
                  <c:v>42389.166666666664</c:v>
                </c:pt>
                <c:pt idx="9221">
                  <c:v>42389.208333333336</c:v>
                </c:pt>
                <c:pt idx="9222">
                  <c:v>42389.25</c:v>
                </c:pt>
                <c:pt idx="9223">
                  <c:v>42389.291666666664</c:v>
                </c:pt>
                <c:pt idx="9224">
                  <c:v>42389.333333333336</c:v>
                </c:pt>
                <c:pt idx="9225">
                  <c:v>42389.375</c:v>
                </c:pt>
                <c:pt idx="9226">
                  <c:v>42389.416666666664</c:v>
                </c:pt>
                <c:pt idx="9227">
                  <c:v>42389.458333333336</c:v>
                </c:pt>
                <c:pt idx="9228">
                  <c:v>42389.5</c:v>
                </c:pt>
                <c:pt idx="9229">
                  <c:v>42389.541666666664</c:v>
                </c:pt>
                <c:pt idx="9230">
                  <c:v>42389.583333333336</c:v>
                </c:pt>
                <c:pt idx="9231">
                  <c:v>42389.625</c:v>
                </c:pt>
                <c:pt idx="9232">
                  <c:v>42389.666666666664</c:v>
                </c:pt>
                <c:pt idx="9233">
                  <c:v>42389.708333333336</c:v>
                </c:pt>
                <c:pt idx="9234">
                  <c:v>42389.75</c:v>
                </c:pt>
                <c:pt idx="9235">
                  <c:v>42389.791666666664</c:v>
                </c:pt>
                <c:pt idx="9236">
                  <c:v>42389.833333333336</c:v>
                </c:pt>
                <c:pt idx="9237">
                  <c:v>42389.875</c:v>
                </c:pt>
                <c:pt idx="9238">
                  <c:v>42389.916666666664</c:v>
                </c:pt>
                <c:pt idx="9239">
                  <c:v>42389.958333333336</c:v>
                </c:pt>
                <c:pt idx="9240">
                  <c:v>42390</c:v>
                </c:pt>
                <c:pt idx="9241">
                  <c:v>42390.041666666664</c:v>
                </c:pt>
                <c:pt idx="9242">
                  <c:v>42390.083333333336</c:v>
                </c:pt>
                <c:pt idx="9243">
                  <c:v>42390.125</c:v>
                </c:pt>
                <c:pt idx="9244">
                  <c:v>42390.166666666664</c:v>
                </c:pt>
                <c:pt idx="9245">
                  <c:v>42390.208333333336</c:v>
                </c:pt>
                <c:pt idx="9246">
                  <c:v>42390.25</c:v>
                </c:pt>
                <c:pt idx="9247">
                  <c:v>42390.291666666664</c:v>
                </c:pt>
                <c:pt idx="9248">
                  <c:v>42390.333333333336</c:v>
                </c:pt>
                <c:pt idx="9249">
                  <c:v>42390.375</c:v>
                </c:pt>
                <c:pt idx="9250">
                  <c:v>42390.416666666664</c:v>
                </c:pt>
                <c:pt idx="9251">
                  <c:v>42390.458333333336</c:v>
                </c:pt>
                <c:pt idx="9252">
                  <c:v>42390.5</c:v>
                </c:pt>
                <c:pt idx="9253">
                  <c:v>42390.541666666664</c:v>
                </c:pt>
                <c:pt idx="9254">
                  <c:v>42390.583333333336</c:v>
                </c:pt>
                <c:pt idx="9255">
                  <c:v>42390.625</c:v>
                </c:pt>
                <c:pt idx="9256">
                  <c:v>42390.666666666664</c:v>
                </c:pt>
                <c:pt idx="9257">
                  <c:v>42390.708333333336</c:v>
                </c:pt>
                <c:pt idx="9258">
                  <c:v>42390.75</c:v>
                </c:pt>
                <c:pt idx="9259">
                  <c:v>42390.791666666664</c:v>
                </c:pt>
                <c:pt idx="9260">
                  <c:v>42390.833333333336</c:v>
                </c:pt>
                <c:pt idx="9261">
                  <c:v>42390.875</c:v>
                </c:pt>
                <c:pt idx="9262">
                  <c:v>42390.916666666664</c:v>
                </c:pt>
                <c:pt idx="9263">
                  <c:v>42390.958333333336</c:v>
                </c:pt>
                <c:pt idx="9264">
                  <c:v>42391</c:v>
                </c:pt>
                <c:pt idx="9265">
                  <c:v>42391.041666666664</c:v>
                </c:pt>
                <c:pt idx="9266">
                  <c:v>42391.083333333336</c:v>
                </c:pt>
                <c:pt idx="9267">
                  <c:v>42391.125</c:v>
                </c:pt>
                <c:pt idx="9268">
                  <c:v>42391.166666666664</c:v>
                </c:pt>
                <c:pt idx="9269">
                  <c:v>42391.208333333336</c:v>
                </c:pt>
                <c:pt idx="9270">
                  <c:v>42391.25</c:v>
                </c:pt>
                <c:pt idx="9271">
                  <c:v>42391.291666666664</c:v>
                </c:pt>
                <c:pt idx="9272">
                  <c:v>42391.333333333336</c:v>
                </c:pt>
                <c:pt idx="9273">
                  <c:v>42391.375</c:v>
                </c:pt>
                <c:pt idx="9274">
                  <c:v>42391.416666666664</c:v>
                </c:pt>
                <c:pt idx="9275">
                  <c:v>42391.458333333336</c:v>
                </c:pt>
                <c:pt idx="9276">
                  <c:v>42391.5</c:v>
                </c:pt>
                <c:pt idx="9277">
                  <c:v>42391.541666666664</c:v>
                </c:pt>
                <c:pt idx="9278">
                  <c:v>42391.583333333336</c:v>
                </c:pt>
                <c:pt idx="9279">
                  <c:v>42391.625</c:v>
                </c:pt>
                <c:pt idx="9280">
                  <c:v>42391.666666666664</c:v>
                </c:pt>
                <c:pt idx="9281">
                  <c:v>42391.708333333336</c:v>
                </c:pt>
                <c:pt idx="9282">
                  <c:v>42391.75</c:v>
                </c:pt>
                <c:pt idx="9283">
                  <c:v>42391.791666666664</c:v>
                </c:pt>
                <c:pt idx="9284">
                  <c:v>42391.833333333336</c:v>
                </c:pt>
                <c:pt idx="9285">
                  <c:v>42391.875</c:v>
                </c:pt>
                <c:pt idx="9286">
                  <c:v>42391.916666666664</c:v>
                </c:pt>
                <c:pt idx="9287">
                  <c:v>42391.958333333336</c:v>
                </c:pt>
                <c:pt idx="9288">
                  <c:v>42392</c:v>
                </c:pt>
                <c:pt idx="9289">
                  <c:v>42392.041666666664</c:v>
                </c:pt>
                <c:pt idx="9290">
                  <c:v>42392.083333333336</c:v>
                </c:pt>
                <c:pt idx="9291">
                  <c:v>42392.125</c:v>
                </c:pt>
                <c:pt idx="9292">
                  <c:v>42392.166666666664</c:v>
                </c:pt>
                <c:pt idx="9293">
                  <c:v>42392.208333333336</c:v>
                </c:pt>
                <c:pt idx="9294">
                  <c:v>42392.25</c:v>
                </c:pt>
                <c:pt idx="9295">
                  <c:v>42392.291666666664</c:v>
                </c:pt>
                <c:pt idx="9296">
                  <c:v>42392.333333333336</c:v>
                </c:pt>
                <c:pt idx="9297">
                  <c:v>42392.375</c:v>
                </c:pt>
                <c:pt idx="9298">
                  <c:v>42392.416666666664</c:v>
                </c:pt>
                <c:pt idx="9299">
                  <c:v>42392.458333333336</c:v>
                </c:pt>
                <c:pt idx="9300">
                  <c:v>42392.5</c:v>
                </c:pt>
                <c:pt idx="9301">
                  <c:v>42392.541666666664</c:v>
                </c:pt>
                <c:pt idx="9302">
                  <c:v>42392.583333333336</c:v>
                </c:pt>
                <c:pt idx="9303">
                  <c:v>42392.625</c:v>
                </c:pt>
                <c:pt idx="9304">
                  <c:v>42392.666666666664</c:v>
                </c:pt>
                <c:pt idx="9305">
                  <c:v>42392.708333333336</c:v>
                </c:pt>
                <c:pt idx="9306">
                  <c:v>42392.75</c:v>
                </c:pt>
                <c:pt idx="9307">
                  <c:v>42392.791666666664</c:v>
                </c:pt>
                <c:pt idx="9308">
                  <c:v>42392.833333333336</c:v>
                </c:pt>
                <c:pt idx="9309">
                  <c:v>42392.875</c:v>
                </c:pt>
                <c:pt idx="9310">
                  <c:v>42392.916666666664</c:v>
                </c:pt>
                <c:pt idx="9311">
                  <c:v>42392.958333333336</c:v>
                </c:pt>
                <c:pt idx="9312">
                  <c:v>42393</c:v>
                </c:pt>
                <c:pt idx="9313">
                  <c:v>42393.041666666664</c:v>
                </c:pt>
                <c:pt idx="9314">
                  <c:v>42393.083333333336</c:v>
                </c:pt>
                <c:pt idx="9315">
                  <c:v>42393.125</c:v>
                </c:pt>
                <c:pt idx="9316">
                  <c:v>42393.166666666664</c:v>
                </c:pt>
                <c:pt idx="9317">
                  <c:v>42393.208333333336</c:v>
                </c:pt>
                <c:pt idx="9318">
                  <c:v>42393.25</c:v>
                </c:pt>
                <c:pt idx="9319">
                  <c:v>42393.291666666664</c:v>
                </c:pt>
                <c:pt idx="9320">
                  <c:v>42393.333333333336</c:v>
                </c:pt>
                <c:pt idx="9321">
                  <c:v>42393.375</c:v>
                </c:pt>
                <c:pt idx="9322">
                  <c:v>42393.416666666664</c:v>
                </c:pt>
                <c:pt idx="9323">
                  <c:v>42393.458333333336</c:v>
                </c:pt>
                <c:pt idx="9324">
                  <c:v>42393.5</c:v>
                </c:pt>
                <c:pt idx="9325">
                  <c:v>42393.541666666664</c:v>
                </c:pt>
                <c:pt idx="9326">
                  <c:v>42393.583333333336</c:v>
                </c:pt>
                <c:pt idx="9327">
                  <c:v>42393.625</c:v>
                </c:pt>
                <c:pt idx="9328">
                  <c:v>42393.666666666664</c:v>
                </c:pt>
                <c:pt idx="9329">
                  <c:v>42393.708333333336</c:v>
                </c:pt>
                <c:pt idx="9330">
                  <c:v>42393.75</c:v>
                </c:pt>
                <c:pt idx="9331">
                  <c:v>42393.791666666664</c:v>
                </c:pt>
                <c:pt idx="9332">
                  <c:v>42393.833333333336</c:v>
                </c:pt>
                <c:pt idx="9333">
                  <c:v>42393.875</c:v>
                </c:pt>
                <c:pt idx="9334">
                  <c:v>42393.916666666664</c:v>
                </c:pt>
                <c:pt idx="9335">
                  <c:v>42393.958333333336</c:v>
                </c:pt>
                <c:pt idx="9336">
                  <c:v>42394</c:v>
                </c:pt>
                <c:pt idx="9337">
                  <c:v>42394.041666666664</c:v>
                </c:pt>
                <c:pt idx="9338">
                  <c:v>42394.083333333336</c:v>
                </c:pt>
                <c:pt idx="9339">
                  <c:v>42394.125</c:v>
                </c:pt>
                <c:pt idx="9340">
                  <c:v>42394.166666666664</c:v>
                </c:pt>
                <c:pt idx="9341">
                  <c:v>42394.208333333336</c:v>
                </c:pt>
                <c:pt idx="9342">
                  <c:v>42394.25</c:v>
                </c:pt>
                <c:pt idx="9343">
                  <c:v>42394.291666666664</c:v>
                </c:pt>
                <c:pt idx="9344">
                  <c:v>42394.333333333336</c:v>
                </c:pt>
                <c:pt idx="9345">
                  <c:v>42394.375</c:v>
                </c:pt>
                <c:pt idx="9346">
                  <c:v>42394.416666666664</c:v>
                </c:pt>
                <c:pt idx="9347">
                  <c:v>42394.458333333336</c:v>
                </c:pt>
                <c:pt idx="9348">
                  <c:v>42394.5</c:v>
                </c:pt>
                <c:pt idx="9349">
                  <c:v>42394.541666666664</c:v>
                </c:pt>
                <c:pt idx="9350">
                  <c:v>42394.583333333336</c:v>
                </c:pt>
                <c:pt idx="9351">
                  <c:v>42394.625</c:v>
                </c:pt>
                <c:pt idx="9352">
                  <c:v>42394.666666666664</c:v>
                </c:pt>
                <c:pt idx="9353">
                  <c:v>42394.708333333336</c:v>
                </c:pt>
                <c:pt idx="9354">
                  <c:v>42394.75</c:v>
                </c:pt>
                <c:pt idx="9355">
                  <c:v>42394.791666666664</c:v>
                </c:pt>
                <c:pt idx="9356">
                  <c:v>42394.833333333336</c:v>
                </c:pt>
                <c:pt idx="9357">
                  <c:v>42394.875</c:v>
                </c:pt>
                <c:pt idx="9358">
                  <c:v>42394.916666666664</c:v>
                </c:pt>
                <c:pt idx="9359">
                  <c:v>42394.958333333336</c:v>
                </c:pt>
                <c:pt idx="9360">
                  <c:v>42395</c:v>
                </c:pt>
                <c:pt idx="9361">
                  <c:v>42395.041666666664</c:v>
                </c:pt>
                <c:pt idx="9362">
                  <c:v>42395.083333333336</c:v>
                </c:pt>
                <c:pt idx="9363">
                  <c:v>42395.125</c:v>
                </c:pt>
                <c:pt idx="9364">
                  <c:v>42395.166666666664</c:v>
                </c:pt>
                <c:pt idx="9365">
                  <c:v>42395.208333333336</c:v>
                </c:pt>
                <c:pt idx="9366">
                  <c:v>42395.25</c:v>
                </c:pt>
                <c:pt idx="9367">
                  <c:v>42395.291666666664</c:v>
                </c:pt>
                <c:pt idx="9368">
                  <c:v>42395.333333333336</c:v>
                </c:pt>
                <c:pt idx="9369">
                  <c:v>42395.375</c:v>
                </c:pt>
                <c:pt idx="9370">
                  <c:v>42395.416666666664</c:v>
                </c:pt>
                <c:pt idx="9371">
                  <c:v>42395.458333333336</c:v>
                </c:pt>
                <c:pt idx="9372">
                  <c:v>42395.5</c:v>
                </c:pt>
                <c:pt idx="9373">
                  <c:v>42395.541666666664</c:v>
                </c:pt>
                <c:pt idx="9374">
                  <c:v>42395.583333333336</c:v>
                </c:pt>
                <c:pt idx="9375">
                  <c:v>42395.625</c:v>
                </c:pt>
                <c:pt idx="9376">
                  <c:v>42395.666666666664</c:v>
                </c:pt>
                <c:pt idx="9377">
                  <c:v>42395.708333333336</c:v>
                </c:pt>
                <c:pt idx="9378">
                  <c:v>42395.75</c:v>
                </c:pt>
                <c:pt idx="9379">
                  <c:v>42395.791666666664</c:v>
                </c:pt>
                <c:pt idx="9380">
                  <c:v>42395.833333333336</c:v>
                </c:pt>
                <c:pt idx="9381">
                  <c:v>42395.875</c:v>
                </c:pt>
                <c:pt idx="9382">
                  <c:v>42395.916666666664</c:v>
                </c:pt>
                <c:pt idx="9383">
                  <c:v>42395.958333333336</c:v>
                </c:pt>
                <c:pt idx="9384">
                  <c:v>42396</c:v>
                </c:pt>
                <c:pt idx="9385">
                  <c:v>42396.041666666664</c:v>
                </c:pt>
                <c:pt idx="9386">
                  <c:v>42396.083333333336</c:v>
                </c:pt>
                <c:pt idx="9387">
                  <c:v>42396.125</c:v>
                </c:pt>
                <c:pt idx="9388">
                  <c:v>42396.166666666664</c:v>
                </c:pt>
                <c:pt idx="9389">
                  <c:v>42396.208333333336</c:v>
                </c:pt>
                <c:pt idx="9390">
                  <c:v>42396.25</c:v>
                </c:pt>
                <c:pt idx="9391">
                  <c:v>42396.291666666664</c:v>
                </c:pt>
                <c:pt idx="9392">
                  <c:v>42396.333333333336</c:v>
                </c:pt>
                <c:pt idx="9393">
                  <c:v>42396.375</c:v>
                </c:pt>
                <c:pt idx="9394">
                  <c:v>42396.416666666664</c:v>
                </c:pt>
                <c:pt idx="9395">
                  <c:v>42396.458333333336</c:v>
                </c:pt>
                <c:pt idx="9396">
                  <c:v>42396.5</c:v>
                </c:pt>
                <c:pt idx="9397">
                  <c:v>42396.541666666664</c:v>
                </c:pt>
                <c:pt idx="9398">
                  <c:v>42396.583333333336</c:v>
                </c:pt>
                <c:pt idx="9399">
                  <c:v>42396.625</c:v>
                </c:pt>
                <c:pt idx="9400">
                  <c:v>42396.666666666664</c:v>
                </c:pt>
                <c:pt idx="9401">
                  <c:v>42396.708333333336</c:v>
                </c:pt>
                <c:pt idx="9402">
                  <c:v>42396.75</c:v>
                </c:pt>
                <c:pt idx="9403">
                  <c:v>42396.791666666664</c:v>
                </c:pt>
                <c:pt idx="9404">
                  <c:v>42396.833333333336</c:v>
                </c:pt>
                <c:pt idx="9405">
                  <c:v>42396.875</c:v>
                </c:pt>
                <c:pt idx="9406">
                  <c:v>42396.916666666664</c:v>
                </c:pt>
                <c:pt idx="9407">
                  <c:v>42396.958333333336</c:v>
                </c:pt>
                <c:pt idx="9408">
                  <c:v>42397</c:v>
                </c:pt>
                <c:pt idx="9409">
                  <c:v>42397.041666666664</c:v>
                </c:pt>
                <c:pt idx="9410">
                  <c:v>42397.083333333336</c:v>
                </c:pt>
                <c:pt idx="9411">
                  <c:v>42397.125</c:v>
                </c:pt>
                <c:pt idx="9412">
                  <c:v>42397.166666666664</c:v>
                </c:pt>
                <c:pt idx="9413">
                  <c:v>42397.208333333336</c:v>
                </c:pt>
                <c:pt idx="9414">
                  <c:v>42397.25</c:v>
                </c:pt>
                <c:pt idx="9415">
                  <c:v>42397.291666666664</c:v>
                </c:pt>
                <c:pt idx="9416">
                  <c:v>42397.333333333336</c:v>
                </c:pt>
                <c:pt idx="9417">
                  <c:v>42397.375</c:v>
                </c:pt>
                <c:pt idx="9418">
                  <c:v>42397.416666666664</c:v>
                </c:pt>
                <c:pt idx="9419">
                  <c:v>42397.458333333336</c:v>
                </c:pt>
                <c:pt idx="9420">
                  <c:v>42397.5</c:v>
                </c:pt>
                <c:pt idx="9421">
                  <c:v>42397.541666666664</c:v>
                </c:pt>
                <c:pt idx="9422">
                  <c:v>42397.583333333336</c:v>
                </c:pt>
                <c:pt idx="9423">
                  <c:v>42397.625</c:v>
                </c:pt>
                <c:pt idx="9424">
                  <c:v>42397.666666666664</c:v>
                </c:pt>
                <c:pt idx="9425">
                  <c:v>42397.708333333336</c:v>
                </c:pt>
                <c:pt idx="9426">
                  <c:v>42397.75</c:v>
                </c:pt>
                <c:pt idx="9427">
                  <c:v>42397.791666666664</c:v>
                </c:pt>
                <c:pt idx="9428">
                  <c:v>42397.833333333336</c:v>
                </c:pt>
                <c:pt idx="9429">
                  <c:v>42397.875</c:v>
                </c:pt>
                <c:pt idx="9430">
                  <c:v>42397.916666666664</c:v>
                </c:pt>
                <c:pt idx="9431">
                  <c:v>42397.958333333336</c:v>
                </c:pt>
                <c:pt idx="9432">
                  <c:v>42398</c:v>
                </c:pt>
                <c:pt idx="9433">
                  <c:v>42398.041666666664</c:v>
                </c:pt>
                <c:pt idx="9434">
                  <c:v>42398.083333333336</c:v>
                </c:pt>
                <c:pt idx="9435">
                  <c:v>42398.125</c:v>
                </c:pt>
                <c:pt idx="9436">
                  <c:v>42398.166666666664</c:v>
                </c:pt>
                <c:pt idx="9437">
                  <c:v>42398.208333333336</c:v>
                </c:pt>
                <c:pt idx="9438">
                  <c:v>42398.25</c:v>
                </c:pt>
                <c:pt idx="9439">
                  <c:v>42398.291666666664</c:v>
                </c:pt>
                <c:pt idx="9440">
                  <c:v>42398.333333333336</c:v>
                </c:pt>
                <c:pt idx="9441">
                  <c:v>42398.375</c:v>
                </c:pt>
                <c:pt idx="9442">
                  <c:v>42398.416666666664</c:v>
                </c:pt>
                <c:pt idx="9443">
                  <c:v>42398.458333333336</c:v>
                </c:pt>
                <c:pt idx="9444">
                  <c:v>42398.5</c:v>
                </c:pt>
                <c:pt idx="9445">
                  <c:v>42398.541666666664</c:v>
                </c:pt>
                <c:pt idx="9446">
                  <c:v>42398.583333333336</c:v>
                </c:pt>
                <c:pt idx="9447">
                  <c:v>42398.625</c:v>
                </c:pt>
                <c:pt idx="9448">
                  <c:v>42398.666666666664</c:v>
                </c:pt>
                <c:pt idx="9449">
                  <c:v>42398.708333333336</c:v>
                </c:pt>
                <c:pt idx="9450">
                  <c:v>42398.75</c:v>
                </c:pt>
                <c:pt idx="9451">
                  <c:v>42398.791666666664</c:v>
                </c:pt>
                <c:pt idx="9452">
                  <c:v>42398.833333333336</c:v>
                </c:pt>
                <c:pt idx="9453">
                  <c:v>42398.875</c:v>
                </c:pt>
                <c:pt idx="9454">
                  <c:v>42398.916666666664</c:v>
                </c:pt>
                <c:pt idx="9455">
                  <c:v>42398.958333333336</c:v>
                </c:pt>
                <c:pt idx="9456">
                  <c:v>42399</c:v>
                </c:pt>
                <c:pt idx="9457">
                  <c:v>42399.041666666664</c:v>
                </c:pt>
                <c:pt idx="9458">
                  <c:v>42399.083333333336</c:v>
                </c:pt>
                <c:pt idx="9459">
                  <c:v>42399.125</c:v>
                </c:pt>
                <c:pt idx="9460">
                  <c:v>42399.166666666664</c:v>
                </c:pt>
                <c:pt idx="9461">
                  <c:v>42399.208333333336</c:v>
                </c:pt>
                <c:pt idx="9462">
                  <c:v>42399.25</c:v>
                </c:pt>
                <c:pt idx="9463">
                  <c:v>42399.291666666664</c:v>
                </c:pt>
                <c:pt idx="9464">
                  <c:v>42399.333333333336</c:v>
                </c:pt>
                <c:pt idx="9465">
                  <c:v>42399.375</c:v>
                </c:pt>
                <c:pt idx="9466">
                  <c:v>42399.416666666664</c:v>
                </c:pt>
                <c:pt idx="9467">
                  <c:v>42399.458333333336</c:v>
                </c:pt>
                <c:pt idx="9468">
                  <c:v>42399.5</c:v>
                </c:pt>
                <c:pt idx="9469">
                  <c:v>42399.541666666664</c:v>
                </c:pt>
                <c:pt idx="9470">
                  <c:v>42399.583333333336</c:v>
                </c:pt>
                <c:pt idx="9471">
                  <c:v>42399.625</c:v>
                </c:pt>
                <c:pt idx="9472">
                  <c:v>42399.666666666664</c:v>
                </c:pt>
                <c:pt idx="9473">
                  <c:v>42399.708333333336</c:v>
                </c:pt>
                <c:pt idx="9474">
                  <c:v>42399.75</c:v>
                </c:pt>
                <c:pt idx="9475">
                  <c:v>42399.791666666664</c:v>
                </c:pt>
                <c:pt idx="9476">
                  <c:v>42399.833333333336</c:v>
                </c:pt>
                <c:pt idx="9477">
                  <c:v>42399.875</c:v>
                </c:pt>
                <c:pt idx="9478">
                  <c:v>42399.916666666664</c:v>
                </c:pt>
                <c:pt idx="9479">
                  <c:v>42399.958333333336</c:v>
                </c:pt>
                <c:pt idx="9480">
                  <c:v>42400</c:v>
                </c:pt>
                <c:pt idx="9481">
                  <c:v>42400.041666666664</c:v>
                </c:pt>
                <c:pt idx="9482">
                  <c:v>42400.083333333336</c:v>
                </c:pt>
                <c:pt idx="9483">
                  <c:v>42400.125</c:v>
                </c:pt>
                <c:pt idx="9484">
                  <c:v>42400.166666666664</c:v>
                </c:pt>
                <c:pt idx="9485">
                  <c:v>42400.208333333336</c:v>
                </c:pt>
                <c:pt idx="9486">
                  <c:v>42400.25</c:v>
                </c:pt>
                <c:pt idx="9487">
                  <c:v>42400.291666666664</c:v>
                </c:pt>
                <c:pt idx="9488">
                  <c:v>42400.333333333336</c:v>
                </c:pt>
                <c:pt idx="9489">
                  <c:v>42400.375</c:v>
                </c:pt>
                <c:pt idx="9490">
                  <c:v>42400.416666666664</c:v>
                </c:pt>
                <c:pt idx="9491">
                  <c:v>42400.458333333336</c:v>
                </c:pt>
                <c:pt idx="9492">
                  <c:v>42400.5</c:v>
                </c:pt>
                <c:pt idx="9493">
                  <c:v>42400.541666666664</c:v>
                </c:pt>
                <c:pt idx="9494">
                  <c:v>42400.583333333336</c:v>
                </c:pt>
                <c:pt idx="9495">
                  <c:v>42400.625</c:v>
                </c:pt>
                <c:pt idx="9496">
                  <c:v>42400.666666666664</c:v>
                </c:pt>
                <c:pt idx="9497">
                  <c:v>42400.708333333336</c:v>
                </c:pt>
                <c:pt idx="9498">
                  <c:v>42400.75</c:v>
                </c:pt>
                <c:pt idx="9499">
                  <c:v>42400.791666666664</c:v>
                </c:pt>
                <c:pt idx="9500">
                  <c:v>42400.833333333336</c:v>
                </c:pt>
                <c:pt idx="9501">
                  <c:v>42400.875</c:v>
                </c:pt>
                <c:pt idx="9502">
                  <c:v>42400.916666666664</c:v>
                </c:pt>
                <c:pt idx="9503">
                  <c:v>42400.958333333336</c:v>
                </c:pt>
                <c:pt idx="9504">
                  <c:v>42401</c:v>
                </c:pt>
                <c:pt idx="9505">
                  <c:v>42401.041666666664</c:v>
                </c:pt>
                <c:pt idx="9506">
                  <c:v>42401.083333333336</c:v>
                </c:pt>
                <c:pt idx="9507">
                  <c:v>42401.125</c:v>
                </c:pt>
                <c:pt idx="9508">
                  <c:v>42401.166666666664</c:v>
                </c:pt>
                <c:pt idx="9509">
                  <c:v>42401.208333333336</c:v>
                </c:pt>
                <c:pt idx="9510">
                  <c:v>42401.25</c:v>
                </c:pt>
                <c:pt idx="9511">
                  <c:v>42401.291666666664</c:v>
                </c:pt>
                <c:pt idx="9512">
                  <c:v>42401.333333333336</c:v>
                </c:pt>
                <c:pt idx="9513">
                  <c:v>42401.375</c:v>
                </c:pt>
                <c:pt idx="9514">
                  <c:v>42401.416666666664</c:v>
                </c:pt>
                <c:pt idx="9515">
                  <c:v>42401.458333333336</c:v>
                </c:pt>
                <c:pt idx="9516">
                  <c:v>42401.5</c:v>
                </c:pt>
                <c:pt idx="9517">
                  <c:v>42401.541666666664</c:v>
                </c:pt>
                <c:pt idx="9518">
                  <c:v>42401.583333333336</c:v>
                </c:pt>
                <c:pt idx="9519">
                  <c:v>42401.625</c:v>
                </c:pt>
                <c:pt idx="9520">
                  <c:v>42401.666666666664</c:v>
                </c:pt>
                <c:pt idx="9521">
                  <c:v>42401.708333333336</c:v>
                </c:pt>
                <c:pt idx="9522">
                  <c:v>42401.75</c:v>
                </c:pt>
                <c:pt idx="9523">
                  <c:v>42401.791666666664</c:v>
                </c:pt>
                <c:pt idx="9524">
                  <c:v>42401.833333333336</c:v>
                </c:pt>
                <c:pt idx="9525">
                  <c:v>42401.875</c:v>
                </c:pt>
                <c:pt idx="9526">
                  <c:v>42401.916666666664</c:v>
                </c:pt>
                <c:pt idx="9527">
                  <c:v>42401.958333333336</c:v>
                </c:pt>
                <c:pt idx="9528">
                  <c:v>42402</c:v>
                </c:pt>
                <c:pt idx="9529">
                  <c:v>42402.041666666664</c:v>
                </c:pt>
                <c:pt idx="9530">
                  <c:v>42402.083333333336</c:v>
                </c:pt>
                <c:pt idx="9531">
                  <c:v>42402.125</c:v>
                </c:pt>
                <c:pt idx="9532">
                  <c:v>42402.166666666664</c:v>
                </c:pt>
                <c:pt idx="9533">
                  <c:v>42402.208333333336</c:v>
                </c:pt>
                <c:pt idx="9534">
                  <c:v>42402.25</c:v>
                </c:pt>
                <c:pt idx="9535">
                  <c:v>42402.291666666664</c:v>
                </c:pt>
                <c:pt idx="9536">
                  <c:v>42402.333333333336</c:v>
                </c:pt>
                <c:pt idx="9537">
                  <c:v>42402.375</c:v>
                </c:pt>
                <c:pt idx="9538">
                  <c:v>42402.416666666664</c:v>
                </c:pt>
                <c:pt idx="9539">
                  <c:v>42402.458333333336</c:v>
                </c:pt>
                <c:pt idx="9540">
                  <c:v>42402.5</c:v>
                </c:pt>
                <c:pt idx="9541">
                  <c:v>42402.541666666664</c:v>
                </c:pt>
                <c:pt idx="9542">
                  <c:v>42402.583333333336</c:v>
                </c:pt>
                <c:pt idx="9543">
                  <c:v>42402.625</c:v>
                </c:pt>
                <c:pt idx="9544">
                  <c:v>42402.666666666664</c:v>
                </c:pt>
                <c:pt idx="9545">
                  <c:v>42402.708333333336</c:v>
                </c:pt>
                <c:pt idx="9546">
                  <c:v>42402.75</c:v>
                </c:pt>
                <c:pt idx="9547">
                  <c:v>42402.791666666664</c:v>
                </c:pt>
                <c:pt idx="9548">
                  <c:v>42402.833333333336</c:v>
                </c:pt>
                <c:pt idx="9549">
                  <c:v>42402.875</c:v>
                </c:pt>
                <c:pt idx="9550">
                  <c:v>42402.916666666664</c:v>
                </c:pt>
                <c:pt idx="9551">
                  <c:v>42402.958333333336</c:v>
                </c:pt>
                <c:pt idx="9552">
                  <c:v>42403</c:v>
                </c:pt>
                <c:pt idx="9553">
                  <c:v>42403.041666666664</c:v>
                </c:pt>
                <c:pt idx="9554">
                  <c:v>42403.083333333336</c:v>
                </c:pt>
                <c:pt idx="9555">
                  <c:v>42403.125</c:v>
                </c:pt>
                <c:pt idx="9556">
                  <c:v>42403.166666666664</c:v>
                </c:pt>
                <c:pt idx="9557">
                  <c:v>42403.208333333336</c:v>
                </c:pt>
                <c:pt idx="9558">
                  <c:v>42403.25</c:v>
                </c:pt>
                <c:pt idx="9559">
                  <c:v>42403.291666666664</c:v>
                </c:pt>
                <c:pt idx="9560">
                  <c:v>42403.333333333336</c:v>
                </c:pt>
                <c:pt idx="9561">
                  <c:v>42403.375</c:v>
                </c:pt>
                <c:pt idx="9562">
                  <c:v>42403.416666666664</c:v>
                </c:pt>
                <c:pt idx="9563">
                  <c:v>42403.458333333336</c:v>
                </c:pt>
                <c:pt idx="9564">
                  <c:v>42403.5</c:v>
                </c:pt>
                <c:pt idx="9565">
                  <c:v>42403.541666666664</c:v>
                </c:pt>
                <c:pt idx="9566">
                  <c:v>42403.583333333336</c:v>
                </c:pt>
                <c:pt idx="9567">
                  <c:v>42403.625</c:v>
                </c:pt>
                <c:pt idx="9568">
                  <c:v>42403.666666666664</c:v>
                </c:pt>
                <c:pt idx="9569">
                  <c:v>42403.708333333336</c:v>
                </c:pt>
                <c:pt idx="9570">
                  <c:v>42403.75</c:v>
                </c:pt>
                <c:pt idx="9571">
                  <c:v>42403.791666666664</c:v>
                </c:pt>
                <c:pt idx="9572">
                  <c:v>42403.833333333336</c:v>
                </c:pt>
                <c:pt idx="9573">
                  <c:v>42403.875</c:v>
                </c:pt>
                <c:pt idx="9574">
                  <c:v>42403.916666666664</c:v>
                </c:pt>
                <c:pt idx="9575">
                  <c:v>42403.958333333336</c:v>
                </c:pt>
                <c:pt idx="9576">
                  <c:v>42404</c:v>
                </c:pt>
                <c:pt idx="9577">
                  <c:v>42404.041666666664</c:v>
                </c:pt>
                <c:pt idx="9578">
                  <c:v>42404.083333333336</c:v>
                </c:pt>
                <c:pt idx="9579">
                  <c:v>42404.125</c:v>
                </c:pt>
                <c:pt idx="9580">
                  <c:v>42404.166666666664</c:v>
                </c:pt>
                <c:pt idx="9581">
                  <c:v>42404.208333333336</c:v>
                </c:pt>
                <c:pt idx="9582">
                  <c:v>42404.25</c:v>
                </c:pt>
                <c:pt idx="9583">
                  <c:v>42404.291666666664</c:v>
                </c:pt>
                <c:pt idx="9584">
                  <c:v>42404.333333333336</c:v>
                </c:pt>
                <c:pt idx="9585">
                  <c:v>42404.375</c:v>
                </c:pt>
                <c:pt idx="9586">
                  <c:v>42404.416666666664</c:v>
                </c:pt>
                <c:pt idx="9587">
                  <c:v>42404.458333333336</c:v>
                </c:pt>
                <c:pt idx="9588">
                  <c:v>42404.5</c:v>
                </c:pt>
                <c:pt idx="9589">
                  <c:v>42404.541666666664</c:v>
                </c:pt>
                <c:pt idx="9590">
                  <c:v>42404.583333333336</c:v>
                </c:pt>
                <c:pt idx="9591">
                  <c:v>42404.625</c:v>
                </c:pt>
                <c:pt idx="9592">
                  <c:v>42404.666666666664</c:v>
                </c:pt>
                <c:pt idx="9593">
                  <c:v>42404.708333333336</c:v>
                </c:pt>
                <c:pt idx="9594">
                  <c:v>42404.75</c:v>
                </c:pt>
                <c:pt idx="9595">
                  <c:v>42404.791666666664</c:v>
                </c:pt>
                <c:pt idx="9596">
                  <c:v>42404.833333333336</c:v>
                </c:pt>
                <c:pt idx="9597">
                  <c:v>42404.875</c:v>
                </c:pt>
                <c:pt idx="9598">
                  <c:v>42404.916666666664</c:v>
                </c:pt>
                <c:pt idx="9599">
                  <c:v>42404.958333333336</c:v>
                </c:pt>
                <c:pt idx="9600">
                  <c:v>42405</c:v>
                </c:pt>
                <c:pt idx="9601">
                  <c:v>42405.041666666664</c:v>
                </c:pt>
                <c:pt idx="9602">
                  <c:v>42405.083333333336</c:v>
                </c:pt>
                <c:pt idx="9603">
                  <c:v>42405.125</c:v>
                </c:pt>
                <c:pt idx="9604">
                  <c:v>42405.166666666664</c:v>
                </c:pt>
                <c:pt idx="9605">
                  <c:v>42405.208333333336</c:v>
                </c:pt>
                <c:pt idx="9606">
                  <c:v>42405.25</c:v>
                </c:pt>
                <c:pt idx="9607">
                  <c:v>42405.291666666664</c:v>
                </c:pt>
                <c:pt idx="9608">
                  <c:v>42405.333333333336</c:v>
                </c:pt>
                <c:pt idx="9609">
                  <c:v>42405.375</c:v>
                </c:pt>
                <c:pt idx="9610">
                  <c:v>42405.416666666664</c:v>
                </c:pt>
                <c:pt idx="9611">
                  <c:v>42405.458333333336</c:v>
                </c:pt>
                <c:pt idx="9612">
                  <c:v>42405.5</c:v>
                </c:pt>
                <c:pt idx="9613">
                  <c:v>42405.541666666664</c:v>
                </c:pt>
                <c:pt idx="9614">
                  <c:v>42405.583333333336</c:v>
                </c:pt>
                <c:pt idx="9615">
                  <c:v>42405.625</c:v>
                </c:pt>
                <c:pt idx="9616">
                  <c:v>42405.666666666664</c:v>
                </c:pt>
                <c:pt idx="9617">
                  <c:v>42405.708333333336</c:v>
                </c:pt>
                <c:pt idx="9618">
                  <c:v>42405.75</c:v>
                </c:pt>
                <c:pt idx="9619">
                  <c:v>42405.791666666664</c:v>
                </c:pt>
                <c:pt idx="9620">
                  <c:v>42405.833333333336</c:v>
                </c:pt>
                <c:pt idx="9621">
                  <c:v>42405.875</c:v>
                </c:pt>
                <c:pt idx="9622">
                  <c:v>42405.916666666664</c:v>
                </c:pt>
                <c:pt idx="9623">
                  <c:v>42405.958333333336</c:v>
                </c:pt>
                <c:pt idx="9624">
                  <c:v>42406</c:v>
                </c:pt>
                <c:pt idx="9625">
                  <c:v>42406.041666666664</c:v>
                </c:pt>
                <c:pt idx="9626">
                  <c:v>42406.083333333336</c:v>
                </c:pt>
                <c:pt idx="9627">
                  <c:v>42406.125</c:v>
                </c:pt>
                <c:pt idx="9628">
                  <c:v>42406.166666666664</c:v>
                </c:pt>
                <c:pt idx="9629">
                  <c:v>42406.208333333336</c:v>
                </c:pt>
                <c:pt idx="9630">
                  <c:v>42406.25</c:v>
                </c:pt>
                <c:pt idx="9631">
                  <c:v>42406.291666666664</c:v>
                </c:pt>
                <c:pt idx="9632">
                  <c:v>42406.333333333336</c:v>
                </c:pt>
                <c:pt idx="9633">
                  <c:v>42406.375</c:v>
                </c:pt>
                <c:pt idx="9634">
                  <c:v>42406.416666666664</c:v>
                </c:pt>
                <c:pt idx="9635">
                  <c:v>42406.458333333336</c:v>
                </c:pt>
                <c:pt idx="9636">
                  <c:v>42406.5</c:v>
                </c:pt>
                <c:pt idx="9637">
                  <c:v>42406.541666666664</c:v>
                </c:pt>
                <c:pt idx="9638">
                  <c:v>42406.583333333336</c:v>
                </c:pt>
                <c:pt idx="9639">
                  <c:v>42406.625</c:v>
                </c:pt>
                <c:pt idx="9640">
                  <c:v>42406.666666666664</c:v>
                </c:pt>
                <c:pt idx="9641">
                  <c:v>42406.708333333336</c:v>
                </c:pt>
                <c:pt idx="9642">
                  <c:v>42406.75</c:v>
                </c:pt>
                <c:pt idx="9643">
                  <c:v>42406.791666666664</c:v>
                </c:pt>
                <c:pt idx="9644">
                  <c:v>42406.833333333336</c:v>
                </c:pt>
                <c:pt idx="9645">
                  <c:v>42406.875</c:v>
                </c:pt>
                <c:pt idx="9646">
                  <c:v>42406.916666666664</c:v>
                </c:pt>
                <c:pt idx="9647">
                  <c:v>42406.958333333336</c:v>
                </c:pt>
                <c:pt idx="9648">
                  <c:v>42407</c:v>
                </c:pt>
                <c:pt idx="9649">
                  <c:v>42407.041666666664</c:v>
                </c:pt>
                <c:pt idx="9650">
                  <c:v>42407.083333333336</c:v>
                </c:pt>
                <c:pt idx="9651">
                  <c:v>42407.125</c:v>
                </c:pt>
                <c:pt idx="9652">
                  <c:v>42407.166666666664</c:v>
                </c:pt>
                <c:pt idx="9653">
                  <c:v>42407.208333333336</c:v>
                </c:pt>
                <c:pt idx="9654">
                  <c:v>42407.25</c:v>
                </c:pt>
                <c:pt idx="9655">
                  <c:v>42407.291666666664</c:v>
                </c:pt>
                <c:pt idx="9656">
                  <c:v>42407.333333333336</c:v>
                </c:pt>
                <c:pt idx="9657">
                  <c:v>42407.375</c:v>
                </c:pt>
                <c:pt idx="9658">
                  <c:v>42407.416666666664</c:v>
                </c:pt>
                <c:pt idx="9659">
                  <c:v>42407.458333333336</c:v>
                </c:pt>
                <c:pt idx="9660">
                  <c:v>42407.5</c:v>
                </c:pt>
                <c:pt idx="9661">
                  <c:v>42407.541666666664</c:v>
                </c:pt>
                <c:pt idx="9662">
                  <c:v>42407.583333333336</c:v>
                </c:pt>
                <c:pt idx="9663">
                  <c:v>42407.625</c:v>
                </c:pt>
                <c:pt idx="9664">
                  <c:v>42407.666666666664</c:v>
                </c:pt>
                <c:pt idx="9665">
                  <c:v>42407.708333333336</c:v>
                </c:pt>
                <c:pt idx="9666">
                  <c:v>42407.75</c:v>
                </c:pt>
                <c:pt idx="9667">
                  <c:v>42407.791666666664</c:v>
                </c:pt>
                <c:pt idx="9668">
                  <c:v>42407.833333333336</c:v>
                </c:pt>
                <c:pt idx="9669">
                  <c:v>42407.875</c:v>
                </c:pt>
                <c:pt idx="9670">
                  <c:v>42407.916666666664</c:v>
                </c:pt>
                <c:pt idx="9671">
                  <c:v>42407.958333333336</c:v>
                </c:pt>
                <c:pt idx="9672">
                  <c:v>42408</c:v>
                </c:pt>
                <c:pt idx="9673">
                  <c:v>42408.041666666664</c:v>
                </c:pt>
                <c:pt idx="9674">
                  <c:v>42408.083333333336</c:v>
                </c:pt>
                <c:pt idx="9675">
                  <c:v>42408.125</c:v>
                </c:pt>
                <c:pt idx="9676">
                  <c:v>42408.166666666664</c:v>
                </c:pt>
                <c:pt idx="9677">
                  <c:v>42408.208333333336</c:v>
                </c:pt>
                <c:pt idx="9678">
                  <c:v>42408.25</c:v>
                </c:pt>
                <c:pt idx="9679">
                  <c:v>42408.291666666664</c:v>
                </c:pt>
                <c:pt idx="9680">
                  <c:v>42408.333333333336</c:v>
                </c:pt>
                <c:pt idx="9681">
                  <c:v>42408.375</c:v>
                </c:pt>
                <c:pt idx="9682">
                  <c:v>42408.416666666664</c:v>
                </c:pt>
                <c:pt idx="9683">
                  <c:v>42408.458333333336</c:v>
                </c:pt>
                <c:pt idx="9684">
                  <c:v>42408.5</c:v>
                </c:pt>
                <c:pt idx="9685">
                  <c:v>42408.541666666664</c:v>
                </c:pt>
                <c:pt idx="9686">
                  <c:v>42408.583333333336</c:v>
                </c:pt>
                <c:pt idx="9687">
                  <c:v>42408.625</c:v>
                </c:pt>
                <c:pt idx="9688">
                  <c:v>42408.666666666664</c:v>
                </c:pt>
                <c:pt idx="9689">
                  <c:v>42408.708333333336</c:v>
                </c:pt>
                <c:pt idx="9690">
                  <c:v>42408.75</c:v>
                </c:pt>
                <c:pt idx="9691">
                  <c:v>42408.791666666664</c:v>
                </c:pt>
                <c:pt idx="9692">
                  <c:v>42408.833333333336</c:v>
                </c:pt>
                <c:pt idx="9693">
                  <c:v>42408.875</c:v>
                </c:pt>
                <c:pt idx="9694">
                  <c:v>42408.916666666664</c:v>
                </c:pt>
                <c:pt idx="9695">
                  <c:v>42408.958333333336</c:v>
                </c:pt>
                <c:pt idx="9696">
                  <c:v>42409</c:v>
                </c:pt>
                <c:pt idx="9697">
                  <c:v>42409.041666666664</c:v>
                </c:pt>
                <c:pt idx="9698">
                  <c:v>42409.083333333336</c:v>
                </c:pt>
                <c:pt idx="9699">
                  <c:v>42409.125</c:v>
                </c:pt>
                <c:pt idx="9700">
                  <c:v>42409.166666666664</c:v>
                </c:pt>
                <c:pt idx="9701">
                  <c:v>42409.208333333336</c:v>
                </c:pt>
                <c:pt idx="9702">
                  <c:v>42409.25</c:v>
                </c:pt>
                <c:pt idx="9703">
                  <c:v>42409.291666666664</c:v>
                </c:pt>
                <c:pt idx="9704">
                  <c:v>42409.333333333336</c:v>
                </c:pt>
                <c:pt idx="9705">
                  <c:v>42409.375</c:v>
                </c:pt>
                <c:pt idx="9706">
                  <c:v>42409.416666666664</c:v>
                </c:pt>
                <c:pt idx="9707">
                  <c:v>42409.458333333336</c:v>
                </c:pt>
                <c:pt idx="9708">
                  <c:v>42409.5</c:v>
                </c:pt>
                <c:pt idx="9709">
                  <c:v>42409.541666666664</c:v>
                </c:pt>
                <c:pt idx="9710">
                  <c:v>42409.583333333336</c:v>
                </c:pt>
                <c:pt idx="9711">
                  <c:v>42409.625</c:v>
                </c:pt>
                <c:pt idx="9712">
                  <c:v>42409.666666666664</c:v>
                </c:pt>
                <c:pt idx="9713">
                  <c:v>42409.708333333336</c:v>
                </c:pt>
                <c:pt idx="9714">
                  <c:v>42409.75</c:v>
                </c:pt>
                <c:pt idx="9715">
                  <c:v>42409.791666666664</c:v>
                </c:pt>
                <c:pt idx="9716">
                  <c:v>42409.833333333336</c:v>
                </c:pt>
                <c:pt idx="9717">
                  <c:v>42409.875</c:v>
                </c:pt>
                <c:pt idx="9718">
                  <c:v>42409.916666666664</c:v>
                </c:pt>
                <c:pt idx="9719">
                  <c:v>42409.958333333336</c:v>
                </c:pt>
                <c:pt idx="9720">
                  <c:v>42410</c:v>
                </c:pt>
                <c:pt idx="9721">
                  <c:v>42410.041666666664</c:v>
                </c:pt>
                <c:pt idx="9722">
                  <c:v>42410.083333333336</c:v>
                </c:pt>
                <c:pt idx="9723">
                  <c:v>42410.125</c:v>
                </c:pt>
                <c:pt idx="9724">
                  <c:v>42410.166666666664</c:v>
                </c:pt>
                <c:pt idx="9725">
                  <c:v>42410.208333333336</c:v>
                </c:pt>
                <c:pt idx="9726">
                  <c:v>42410.25</c:v>
                </c:pt>
                <c:pt idx="9727">
                  <c:v>42410.291666666664</c:v>
                </c:pt>
                <c:pt idx="9728">
                  <c:v>42410.333333333336</c:v>
                </c:pt>
                <c:pt idx="9729">
                  <c:v>42410.375</c:v>
                </c:pt>
                <c:pt idx="9730">
                  <c:v>42410.416666666664</c:v>
                </c:pt>
                <c:pt idx="9731">
                  <c:v>42410.458333333336</c:v>
                </c:pt>
                <c:pt idx="9732">
                  <c:v>42410.5</c:v>
                </c:pt>
                <c:pt idx="9733">
                  <c:v>42410.541666666664</c:v>
                </c:pt>
                <c:pt idx="9734">
                  <c:v>42410.583333333336</c:v>
                </c:pt>
                <c:pt idx="9735">
                  <c:v>42410.625</c:v>
                </c:pt>
                <c:pt idx="9736">
                  <c:v>42410.666666666664</c:v>
                </c:pt>
                <c:pt idx="9737">
                  <c:v>42410.708333333336</c:v>
                </c:pt>
                <c:pt idx="9738">
                  <c:v>42410.75</c:v>
                </c:pt>
                <c:pt idx="9739">
                  <c:v>42410.791666666664</c:v>
                </c:pt>
                <c:pt idx="9740">
                  <c:v>42410.833333333336</c:v>
                </c:pt>
                <c:pt idx="9741">
                  <c:v>42410.875</c:v>
                </c:pt>
                <c:pt idx="9742">
                  <c:v>42410.916666666664</c:v>
                </c:pt>
                <c:pt idx="9743">
                  <c:v>42410.958333333336</c:v>
                </c:pt>
                <c:pt idx="9744">
                  <c:v>42411</c:v>
                </c:pt>
                <c:pt idx="9745">
                  <c:v>42411.041666666664</c:v>
                </c:pt>
                <c:pt idx="9746">
                  <c:v>42411.083333333336</c:v>
                </c:pt>
                <c:pt idx="9747">
                  <c:v>42411.125</c:v>
                </c:pt>
                <c:pt idx="9748">
                  <c:v>42411.166666666664</c:v>
                </c:pt>
                <c:pt idx="9749">
                  <c:v>42411.208333333336</c:v>
                </c:pt>
                <c:pt idx="9750">
                  <c:v>42411.25</c:v>
                </c:pt>
                <c:pt idx="9751">
                  <c:v>42411.291666666664</c:v>
                </c:pt>
                <c:pt idx="9752">
                  <c:v>42411.333333333336</c:v>
                </c:pt>
                <c:pt idx="9753">
                  <c:v>42411.375</c:v>
                </c:pt>
                <c:pt idx="9754">
                  <c:v>42411.416666666664</c:v>
                </c:pt>
                <c:pt idx="9755">
                  <c:v>42411.458333333336</c:v>
                </c:pt>
                <c:pt idx="9756">
                  <c:v>42411.5</c:v>
                </c:pt>
                <c:pt idx="9757">
                  <c:v>42411.541666666664</c:v>
                </c:pt>
                <c:pt idx="9758">
                  <c:v>42411.583333333336</c:v>
                </c:pt>
                <c:pt idx="9759">
                  <c:v>42411.625</c:v>
                </c:pt>
                <c:pt idx="9760">
                  <c:v>42411.666666666664</c:v>
                </c:pt>
                <c:pt idx="9761">
                  <c:v>42411.708333333336</c:v>
                </c:pt>
                <c:pt idx="9762">
                  <c:v>42411.75</c:v>
                </c:pt>
                <c:pt idx="9763">
                  <c:v>42411.791666666664</c:v>
                </c:pt>
                <c:pt idx="9764">
                  <c:v>42411.833333333336</c:v>
                </c:pt>
                <c:pt idx="9765">
                  <c:v>42411.875</c:v>
                </c:pt>
                <c:pt idx="9766">
                  <c:v>42411.916666666664</c:v>
                </c:pt>
                <c:pt idx="9767">
                  <c:v>42411.958333333336</c:v>
                </c:pt>
                <c:pt idx="9768">
                  <c:v>42412</c:v>
                </c:pt>
                <c:pt idx="9769">
                  <c:v>42412.041666666664</c:v>
                </c:pt>
                <c:pt idx="9770">
                  <c:v>42412.083333333336</c:v>
                </c:pt>
                <c:pt idx="9771">
                  <c:v>42412.125</c:v>
                </c:pt>
                <c:pt idx="9772">
                  <c:v>42412.166666666664</c:v>
                </c:pt>
                <c:pt idx="9773">
                  <c:v>42412.208333333336</c:v>
                </c:pt>
                <c:pt idx="9774">
                  <c:v>42412.25</c:v>
                </c:pt>
                <c:pt idx="9775">
                  <c:v>42412.291666666664</c:v>
                </c:pt>
                <c:pt idx="9776">
                  <c:v>42412.333333333336</c:v>
                </c:pt>
                <c:pt idx="9777">
                  <c:v>42412.375</c:v>
                </c:pt>
                <c:pt idx="9778">
                  <c:v>42412.416666666664</c:v>
                </c:pt>
                <c:pt idx="9779">
                  <c:v>42412.458333333336</c:v>
                </c:pt>
                <c:pt idx="9780">
                  <c:v>42412.5</c:v>
                </c:pt>
                <c:pt idx="9781">
                  <c:v>42412.541666666664</c:v>
                </c:pt>
                <c:pt idx="9782">
                  <c:v>42412.583333333336</c:v>
                </c:pt>
                <c:pt idx="9783">
                  <c:v>42412.625</c:v>
                </c:pt>
                <c:pt idx="9784">
                  <c:v>42412.666666666664</c:v>
                </c:pt>
                <c:pt idx="9785">
                  <c:v>42412.708333333336</c:v>
                </c:pt>
                <c:pt idx="9786">
                  <c:v>42412.75</c:v>
                </c:pt>
                <c:pt idx="9787">
                  <c:v>42412.791666666664</c:v>
                </c:pt>
                <c:pt idx="9788">
                  <c:v>42412.833333333336</c:v>
                </c:pt>
                <c:pt idx="9789">
                  <c:v>42412.875</c:v>
                </c:pt>
                <c:pt idx="9790">
                  <c:v>42412.916666666664</c:v>
                </c:pt>
                <c:pt idx="9791">
                  <c:v>42412.958333333336</c:v>
                </c:pt>
                <c:pt idx="9792">
                  <c:v>42413</c:v>
                </c:pt>
                <c:pt idx="9793">
                  <c:v>42413.041666666664</c:v>
                </c:pt>
                <c:pt idx="9794">
                  <c:v>42413.083333333336</c:v>
                </c:pt>
                <c:pt idx="9795">
                  <c:v>42413.125</c:v>
                </c:pt>
                <c:pt idx="9796">
                  <c:v>42413.166666666664</c:v>
                </c:pt>
                <c:pt idx="9797">
                  <c:v>42413.208333333336</c:v>
                </c:pt>
                <c:pt idx="9798">
                  <c:v>42413.25</c:v>
                </c:pt>
                <c:pt idx="9799">
                  <c:v>42413.291666666664</c:v>
                </c:pt>
                <c:pt idx="9800">
                  <c:v>42413.333333333336</c:v>
                </c:pt>
                <c:pt idx="9801">
                  <c:v>42413.375</c:v>
                </c:pt>
                <c:pt idx="9802">
                  <c:v>42413.416666666664</c:v>
                </c:pt>
                <c:pt idx="9803">
                  <c:v>42413.458333333336</c:v>
                </c:pt>
                <c:pt idx="9804">
                  <c:v>42413.5</c:v>
                </c:pt>
                <c:pt idx="9805">
                  <c:v>42413.541666666664</c:v>
                </c:pt>
                <c:pt idx="9806">
                  <c:v>42413.583333333336</c:v>
                </c:pt>
                <c:pt idx="9807">
                  <c:v>42413.625</c:v>
                </c:pt>
                <c:pt idx="9808">
                  <c:v>42413.666666666664</c:v>
                </c:pt>
                <c:pt idx="9809">
                  <c:v>42413.708333333336</c:v>
                </c:pt>
                <c:pt idx="9810">
                  <c:v>42413.75</c:v>
                </c:pt>
                <c:pt idx="9811">
                  <c:v>42413.791666666664</c:v>
                </c:pt>
                <c:pt idx="9812">
                  <c:v>42413.833333333336</c:v>
                </c:pt>
                <c:pt idx="9813">
                  <c:v>42413.875</c:v>
                </c:pt>
                <c:pt idx="9814">
                  <c:v>42413.916666666664</c:v>
                </c:pt>
                <c:pt idx="9815">
                  <c:v>42413.958333333336</c:v>
                </c:pt>
                <c:pt idx="9816">
                  <c:v>42414</c:v>
                </c:pt>
                <c:pt idx="9817">
                  <c:v>42414.041666666664</c:v>
                </c:pt>
                <c:pt idx="9818">
                  <c:v>42414.083333333336</c:v>
                </c:pt>
                <c:pt idx="9819">
                  <c:v>42414.125</c:v>
                </c:pt>
                <c:pt idx="9820">
                  <c:v>42414.166666666664</c:v>
                </c:pt>
                <c:pt idx="9821">
                  <c:v>42414.208333333336</c:v>
                </c:pt>
                <c:pt idx="9822">
                  <c:v>42414.25</c:v>
                </c:pt>
                <c:pt idx="9823">
                  <c:v>42414.291666666664</c:v>
                </c:pt>
                <c:pt idx="9824">
                  <c:v>42414.333333333336</c:v>
                </c:pt>
                <c:pt idx="9825">
                  <c:v>42414.375</c:v>
                </c:pt>
                <c:pt idx="9826">
                  <c:v>42414.416666666664</c:v>
                </c:pt>
                <c:pt idx="9827">
                  <c:v>42414.458333333336</c:v>
                </c:pt>
                <c:pt idx="9828">
                  <c:v>42414.5</c:v>
                </c:pt>
                <c:pt idx="9829">
                  <c:v>42414.541666666664</c:v>
                </c:pt>
                <c:pt idx="9830">
                  <c:v>42414.583333333336</c:v>
                </c:pt>
                <c:pt idx="9831">
                  <c:v>42414.625</c:v>
                </c:pt>
                <c:pt idx="9832">
                  <c:v>42414.666666666664</c:v>
                </c:pt>
                <c:pt idx="9833">
                  <c:v>42414.708333333336</c:v>
                </c:pt>
                <c:pt idx="9834">
                  <c:v>42414.75</c:v>
                </c:pt>
                <c:pt idx="9835">
                  <c:v>42414.791666666664</c:v>
                </c:pt>
                <c:pt idx="9836">
                  <c:v>42414.833333333336</c:v>
                </c:pt>
                <c:pt idx="9837">
                  <c:v>42414.875</c:v>
                </c:pt>
                <c:pt idx="9838">
                  <c:v>42414.916666666664</c:v>
                </c:pt>
                <c:pt idx="9839">
                  <c:v>42414.958333333336</c:v>
                </c:pt>
                <c:pt idx="9840">
                  <c:v>42415</c:v>
                </c:pt>
                <c:pt idx="9841">
                  <c:v>42415.041666666664</c:v>
                </c:pt>
                <c:pt idx="9842">
                  <c:v>42415.083333333336</c:v>
                </c:pt>
                <c:pt idx="9843">
                  <c:v>42415.125</c:v>
                </c:pt>
                <c:pt idx="9844">
                  <c:v>42415.166666666664</c:v>
                </c:pt>
                <c:pt idx="9845">
                  <c:v>42415.208333333336</c:v>
                </c:pt>
                <c:pt idx="9846">
                  <c:v>42415.25</c:v>
                </c:pt>
                <c:pt idx="9847">
                  <c:v>42415.291666666664</c:v>
                </c:pt>
                <c:pt idx="9848">
                  <c:v>42415.333333333336</c:v>
                </c:pt>
                <c:pt idx="9849">
                  <c:v>42415.375</c:v>
                </c:pt>
                <c:pt idx="9850">
                  <c:v>42415.416666666664</c:v>
                </c:pt>
                <c:pt idx="9851">
                  <c:v>42415.458333333336</c:v>
                </c:pt>
                <c:pt idx="9852">
                  <c:v>42415.5</c:v>
                </c:pt>
                <c:pt idx="9853">
                  <c:v>42415.541666666664</c:v>
                </c:pt>
                <c:pt idx="9854">
                  <c:v>42415.583333333336</c:v>
                </c:pt>
                <c:pt idx="9855">
                  <c:v>42415.625</c:v>
                </c:pt>
                <c:pt idx="9856">
                  <c:v>42415.666666666664</c:v>
                </c:pt>
                <c:pt idx="9857">
                  <c:v>42415.708333333336</c:v>
                </c:pt>
                <c:pt idx="9858">
                  <c:v>42415.75</c:v>
                </c:pt>
                <c:pt idx="9859">
                  <c:v>42415.791666666664</c:v>
                </c:pt>
                <c:pt idx="9860">
                  <c:v>42415.833333333336</c:v>
                </c:pt>
                <c:pt idx="9861">
                  <c:v>42415.875</c:v>
                </c:pt>
                <c:pt idx="9862">
                  <c:v>42415.916666666664</c:v>
                </c:pt>
                <c:pt idx="9863">
                  <c:v>42415.958333333336</c:v>
                </c:pt>
                <c:pt idx="9864">
                  <c:v>42416</c:v>
                </c:pt>
                <c:pt idx="9865">
                  <c:v>42416.041666666664</c:v>
                </c:pt>
                <c:pt idx="9866">
                  <c:v>42416.083333333336</c:v>
                </c:pt>
                <c:pt idx="9867">
                  <c:v>42416.125</c:v>
                </c:pt>
                <c:pt idx="9868">
                  <c:v>42416.166666666664</c:v>
                </c:pt>
                <c:pt idx="9869">
                  <c:v>42416.208333333336</c:v>
                </c:pt>
                <c:pt idx="9870">
                  <c:v>42416.25</c:v>
                </c:pt>
                <c:pt idx="9871">
                  <c:v>42416.291666666664</c:v>
                </c:pt>
                <c:pt idx="9872">
                  <c:v>42416.333333333336</c:v>
                </c:pt>
                <c:pt idx="9873">
                  <c:v>42416.375</c:v>
                </c:pt>
                <c:pt idx="9874">
                  <c:v>42416.416666666664</c:v>
                </c:pt>
                <c:pt idx="9875">
                  <c:v>42416.458333333336</c:v>
                </c:pt>
                <c:pt idx="9876">
                  <c:v>42416.5</c:v>
                </c:pt>
                <c:pt idx="9877">
                  <c:v>42416.541666666664</c:v>
                </c:pt>
                <c:pt idx="9878">
                  <c:v>42416.583333333336</c:v>
                </c:pt>
                <c:pt idx="9879">
                  <c:v>42416.625</c:v>
                </c:pt>
                <c:pt idx="9880">
                  <c:v>42416.666666666664</c:v>
                </c:pt>
                <c:pt idx="9881">
                  <c:v>42416.708333333336</c:v>
                </c:pt>
                <c:pt idx="9882">
                  <c:v>42416.75</c:v>
                </c:pt>
                <c:pt idx="9883">
                  <c:v>42416.791666666664</c:v>
                </c:pt>
                <c:pt idx="9884">
                  <c:v>42416.833333333336</c:v>
                </c:pt>
                <c:pt idx="9885">
                  <c:v>42416.875</c:v>
                </c:pt>
                <c:pt idx="9886">
                  <c:v>42416.916666666664</c:v>
                </c:pt>
                <c:pt idx="9887">
                  <c:v>42416.958333333336</c:v>
                </c:pt>
                <c:pt idx="9888">
                  <c:v>42417</c:v>
                </c:pt>
                <c:pt idx="9889">
                  <c:v>42417.041666666664</c:v>
                </c:pt>
                <c:pt idx="9890">
                  <c:v>42417.083333333336</c:v>
                </c:pt>
                <c:pt idx="9891">
                  <c:v>42417.125</c:v>
                </c:pt>
                <c:pt idx="9892">
                  <c:v>42417.166666666664</c:v>
                </c:pt>
                <c:pt idx="9893">
                  <c:v>42417.208333333336</c:v>
                </c:pt>
                <c:pt idx="9894">
                  <c:v>42417.25</c:v>
                </c:pt>
                <c:pt idx="9895">
                  <c:v>42417.291666666664</c:v>
                </c:pt>
                <c:pt idx="9896">
                  <c:v>42417.333333333336</c:v>
                </c:pt>
                <c:pt idx="9897">
                  <c:v>42417.375</c:v>
                </c:pt>
                <c:pt idx="9898">
                  <c:v>42417.416666666664</c:v>
                </c:pt>
                <c:pt idx="9899">
                  <c:v>42417.458333333336</c:v>
                </c:pt>
                <c:pt idx="9900">
                  <c:v>42417.5</c:v>
                </c:pt>
                <c:pt idx="9901">
                  <c:v>42417.541666666664</c:v>
                </c:pt>
                <c:pt idx="9902">
                  <c:v>42417.583333333336</c:v>
                </c:pt>
                <c:pt idx="9903">
                  <c:v>42417.625</c:v>
                </c:pt>
                <c:pt idx="9904">
                  <c:v>42417.666666666664</c:v>
                </c:pt>
                <c:pt idx="9905">
                  <c:v>42417.708333333336</c:v>
                </c:pt>
                <c:pt idx="9906">
                  <c:v>42417.75</c:v>
                </c:pt>
                <c:pt idx="9907">
                  <c:v>42417.791666666664</c:v>
                </c:pt>
                <c:pt idx="9908">
                  <c:v>42417.833333333336</c:v>
                </c:pt>
                <c:pt idx="9909">
                  <c:v>42417.875</c:v>
                </c:pt>
                <c:pt idx="9910">
                  <c:v>42417.916666666664</c:v>
                </c:pt>
                <c:pt idx="9911">
                  <c:v>42417.958333333336</c:v>
                </c:pt>
                <c:pt idx="9912">
                  <c:v>42418</c:v>
                </c:pt>
                <c:pt idx="9913">
                  <c:v>42418.041666666664</c:v>
                </c:pt>
                <c:pt idx="9914">
                  <c:v>42418.083333333336</c:v>
                </c:pt>
                <c:pt idx="9915">
                  <c:v>42418.125</c:v>
                </c:pt>
                <c:pt idx="9916">
                  <c:v>42418.166666666664</c:v>
                </c:pt>
                <c:pt idx="9917">
                  <c:v>42418.208333333336</c:v>
                </c:pt>
                <c:pt idx="9918">
                  <c:v>42418.25</c:v>
                </c:pt>
                <c:pt idx="9919">
                  <c:v>42418.291666666664</c:v>
                </c:pt>
                <c:pt idx="9920">
                  <c:v>42418.333333333336</c:v>
                </c:pt>
                <c:pt idx="9921">
                  <c:v>42418.375</c:v>
                </c:pt>
                <c:pt idx="9922">
                  <c:v>42418.416666666664</c:v>
                </c:pt>
                <c:pt idx="9923">
                  <c:v>42418.458333333336</c:v>
                </c:pt>
                <c:pt idx="9924">
                  <c:v>42418.5</c:v>
                </c:pt>
                <c:pt idx="9925">
                  <c:v>42418.541666666664</c:v>
                </c:pt>
                <c:pt idx="9926">
                  <c:v>42418.583333333336</c:v>
                </c:pt>
                <c:pt idx="9927">
                  <c:v>42418.625</c:v>
                </c:pt>
                <c:pt idx="9928">
                  <c:v>42418.666666666664</c:v>
                </c:pt>
                <c:pt idx="9929">
                  <c:v>42418.708333333336</c:v>
                </c:pt>
                <c:pt idx="9930">
                  <c:v>42418.75</c:v>
                </c:pt>
                <c:pt idx="9931">
                  <c:v>42418.791666666664</c:v>
                </c:pt>
                <c:pt idx="9932">
                  <c:v>42418.833333333336</c:v>
                </c:pt>
                <c:pt idx="9933">
                  <c:v>42418.875</c:v>
                </c:pt>
                <c:pt idx="9934">
                  <c:v>42418.916666666664</c:v>
                </c:pt>
                <c:pt idx="9935">
                  <c:v>42418.958333333336</c:v>
                </c:pt>
                <c:pt idx="9936">
                  <c:v>42419</c:v>
                </c:pt>
                <c:pt idx="9937">
                  <c:v>42419.041666666664</c:v>
                </c:pt>
                <c:pt idx="9938">
                  <c:v>42419.083333333336</c:v>
                </c:pt>
                <c:pt idx="9939">
                  <c:v>42419.125</c:v>
                </c:pt>
                <c:pt idx="9940">
                  <c:v>42419.166666666664</c:v>
                </c:pt>
                <c:pt idx="9941">
                  <c:v>42419.208333333336</c:v>
                </c:pt>
                <c:pt idx="9942">
                  <c:v>42419.25</c:v>
                </c:pt>
                <c:pt idx="9943">
                  <c:v>42419.291666666664</c:v>
                </c:pt>
                <c:pt idx="9944">
                  <c:v>42419.333333333336</c:v>
                </c:pt>
                <c:pt idx="9945">
                  <c:v>42419.375</c:v>
                </c:pt>
                <c:pt idx="9946">
                  <c:v>42419.416666666664</c:v>
                </c:pt>
                <c:pt idx="9947">
                  <c:v>42419.458333333336</c:v>
                </c:pt>
                <c:pt idx="9948">
                  <c:v>42419.5</c:v>
                </c:pt>
                <c:pt idx="9949">
                  <c:v>42419.541666666664</c:v>
                </c:pt>
                <c:pt idx="9950">
                  <c:v>42419.583333333336</c:v>
                </c:pt>
                <c:pt idx="9951">
                  <c:v>42419.625</c:v>
                </c:pt>
                <c:pt idx="9952">
                  <c:v>42419.666666666664</c:v>
                </c:pt>
                <c:pt idx="9953">
                  <c:v>42419.708333333336</c:v>
                </c:pt>
                <c:pt idx="9954">
                  <c:v>42419.75</c:v>
                </c:pt>
                <c:pt idx="9955">
                  <c:v>42419.791666666664</c:v>
                </c:pt>
                <c:pt idx="9956">
                  <c:v>42419.833333333336</c:v>
                </c:pt>
                <c:pt idx="9957">
                  <c:v>42419.875</c:v>
                </c:pt>
                <c:pt idx="9958">
                  <c:v>42419.916666666664</c:v>
                </c:pt>
                <c:pt idx="9959">
                  <c:v>42419.958333333336</c:v>
                </c:pt>
                <c:pt idx="9960">
                  <c:v>42420</c:v>
                </c:pt>
                <c:pt idx="9961">
                  <c:v>42420.041666666664</c:v>
                </c:pt>
                <c:pt idx="9962">
                  <c:v>42420.083333333336</c:v>
                </c:pt>
                <c:pt idx="9963">
                  <c:v>42420.125</c:v>
                </c:pt>
                <c:pt idx="9964">
                  <c:v>42420.166666666664</c:v>
                </c:pt>
                <c:pt idx="9965">
                  <c:v>42420.208333333336</c:v>
                </c:pt>
                <c:pt idx="9966">
                  <c:v>42420.25</c:v>
                </c:pt>
                <c:pt idx="9967">
                  <c:v>42420.291666666664</c:v>
                </c:pt>
                <c:pt idx="9968">
                  <c:v>42420.333333333336</c:v>
                </c:pt>
                <c:pt idx="9969">
                  <c:v>42420.375</c:v>
                </c:pt>
                <c:pt idx="9970">
                  <c:v>42420.416666666664</c:v>
                </c:pt>
                <c:pt idx="9971">
                  <c:v>42420.458333333336</c:v>
                </c:pt>
                <c:pt idx="9972">
                  <c:v>42420.5</c:v>
                </c:pt>
                <c:pt idx="9973">
                  <c:v>42420.541666666664</c:v>
                </c:pt>
                <c:pt idx="9974">
                  <c:v>42420.583333333336</c:v>
                </c:pt>
                <c:pt idx="9975">
                  <c:v>42420.625</c:v>
                </c:pt>
                <c:pt idx="9976">
                  <c:v>42420.666666666664</c:v>
                </c:pt>
                <c:pt idx="9977">
                  <c:v>42420.708333333336</c:v>
                </c:pt>
                <c:pt idx="9978">
                  <c:v>42420.75</c:v>
                </c:pt>
                <c:pt idx="9979">
                  <c:v>42420.791666666664</c:v>
                </c:pt>
                <c:pt idx="9980">
                  <c:v>42420.833333333336</c:v>
                </c:pt>
                <c:pt idx="9981">
                  <c:v>42420.875</c:v>
                </c:pt>
                <c:pt idx="9982">
                  <c:v>42420.916666666664</c:v>
                </c:pt>
                <c:pt idx="9983">
                  <c:v>42420.958333333336</c:v>
                </c:pt>
                <c:pt idx="9984">
                  <c:v>42421</c:v>
                </c:pt>
                <c:pt idx="9985">
                  <c:v>42421.041666666664</c:v>
                </c:pt>
                <c:pt idx="9986">
                  <c:v>42421.083333333336</c:v>
                </c:pt>
                <c:pt idx="9987">
                  <c:v>42421.125</c:v>
                </c:pt>
                <c:pt idx="9988">
                  <c:v>42421.166666666664</c:v>
                </c:pt>
                <c:pt idx="9989">
                  <c:v>42421.208333333336</c:v>
                </c:pt>
                <c:pt idx="9990">
                  <c:v>42421.25</c:v>
                </c:pt>
                <c:pt idx="9991">
                  <c:v>42421.291666666664</c:v>
                </c:pt>
                <c:pt idx="9992">
                  <c:v>42421.333333333336</c:v>
                </c:pt>
                <c:pt idx="9993">
                  <c:v>42421.375</c:v>
                </c:pt>
                <c:pt idx="9994">
                  <c:v>42421.416666666664</c:v>
                </c:pt>
                <c:pt idx="9995">
                  <c:v>42421.458333333336</c:v>
                </c:pt>
                <c:pt idx="9996">
                  <c:v>42421.5</c:v>
                </c:pt>
                <c:pt idx="9997">
                  <c:v>42421.541666666664</c:v>
                </c:pt>
                <c:pt idx="9998">
                  <c:v>42421.583333333336</c:v>
                </c:pt>
                <c:pt idx="9999">
                  <c:v>42421.625</c:v>
                </c:pt>
                <c:pt idx="10000">
                  <c:v>42421.666666666664</c:v>
                </c:pt>
                <c:pt idx="10001">
                  <c:v>42421.708333333336</c:v>
                </c:pt>
                <c:pt idx="10002">
                  <c:v>42421.75</c:v>
                </c:pt>
                <c:pt idx="10003">
                  <c:v>42421.791666666664</c:v>
                </c:pt>
                <c:pt idx="10004">
                  <c:v>42421.833333333336</c:v>
                </c:pt>
                <c:pt idx="10005">
                  <c:v>42421.875</c:v>
                </c:pt>
                <c:pt idx="10006">
                  <c:v>42421.916666666664</c:v>
                </c:pt>
                <c:pt idx="10007">
                  <c:v>42421.958333333336</c:v>
                </c:pt>
                <c:pt idx="10008">
                  <c:v>42422</c:v>
                </c:pt>
                <c:pt idx="10009">
                  <c:v>42422.041666666664</c:v>
                </c:pt>
                <c:pt idx="10010">
                  <c:v>42422.083333333336</c:v>
                </c:pt>
                <c:pt idx="10011">
                  <c:v>42422.125</c:v>
                </c:pt>
                <c:pt idx="10012">
                  <c:v>42422.166666666664</c:v>
                </c:pt>
                <c:pt idx="10013">
                  <c:v>42422.208333333336</c:v>
                </c:pt>
                <c:pt idx="10014">
                  <c:v>42422.25</c:v>
                </c:pt>
                <c:pt idx="10015">
                  <c:v>42422.291666666664</c:v>
                </c:pt>
                <c:pt idx="10016">
                  <c:v>42422.333333333336</c:v>
                </c:pt>
                <c:pt idx="10017">
                  <c:v>42422.375</c:v>
                </c:pt>
                <c:pt idx="10018">
                  <c:v>42422.416666666664</c:v>
                </c:pt>
                <c:pt idx="10019">
                  <c:v>42422.458333333336</c:v>
                </c:pt>
                <c:pt idx="10020">
                  <c:v>42422.5</c:v>
                </c:pt>
                <c:pt idx="10021">
                  <c:v>42422.541666666664</c:v>
                </c:pt>
                <c:pt idx="10022">
                  <c:v>42422.583333333336</c:v>
                </c:pt>
                <c:pt idx="10023">
                  <c:v>42422.625</c:v>
                </c:pt>
                <c:pt idx="10024">
                  <c:v>42422.666666666664</c:v>
                </c:pt>
                <c:pt idx="10025">
                  <c:v>42422.708333333336</c:v>
                </c:pt>
                <c:pt idx="10026">
                  <c:v>42422.75</c:v>
                </c:pt>
                <c:pt idx="10027">
                  <c:v>42422.791666666664</c:v>
                </c:pt>
                <c:pt idx="10028">
                  <c:v>42422.833333333336</c:v>
                </c:pt>
                <c:pt idx="10029">
                  <c:v>42422.875</c:v>
                </c:pt>
                <c:pt idx="10030">
                  <c:v>42422.916666666664</c:v>
                </c:pt>
                <c:pt idx="10031">
                  <c:v>42422.958333333336</c:v>
                </c:pt>
                <c:pt idx="10032">
                  <c:v>42423</c:v>
                </c:pt>
                <c:pt idx="10033">
                  <c:v>42423.041666666664</c:v>
                </c:pt>
                <c:pt idx="10034">
                  <c:v>42423.083333333336</c:v>
                </c:pt>
                <c:pt idx="10035">
                  <c:v>42423.125</c:v>
                </c:pt>
                <c:pt idx="10036">
                  <c:v>42423.166666666664</c:v>
                </c:pt>
                <c:pt idx="10037">
                  <c:v>42423.208333333336</c:v>
                </c:pt>
                <c:pt idx="10038">
                  <c:v>42423.25</c:v>
                </c:pt>
                <c:pt idx="10039">
                  <c:v>42423.291666666664</c:v>
                </c:pt>
                <c:pt idx="10040">
                  <c:v>42423.333333333336</c:v>
                </c:pt>
                <c:pt idx="10041">
                  <c:v>42423.375</c:v>
                </c:pt>
                <c:pt idx="10042">
                  <c:v>42423.416666666664</c:v>
                </c:pt>
                <c:pt idx="10043">
                  <c:v>42423.458333333336</c:v>
                </c:pt>
                <c:pt idx="10044">
                  <c:v>42423.5</c:v>
                </c:pt>
                <c:pt idx="10045">
                  <c:v>42423.541666666664</c:v>
                </c:pt>
                <c:pt idx="10046">
                  <c:v>42423.583333333336</c:v>
                </c:pt>
                <c:pt idx="10047">
                  <c:v>42423.625</c:v>
                </c:pt>
                <c:pt idx="10048">
                  <c:v>42423.666666666664</c:v>
                </c:pt>
                <c:pt idx="10049">
                  <c:v>42423.708333333336</c:v>
                </c:pt>
                <c:pt idx="10050">
                  <c:v>42423.75</c:v>
                </c:pt>
                <c:pt idx="10051">
                  <c:v>42423.791666666664</c:v>
                </c:pt>
                <c:pt idx="10052">
                  <c:v>42423.833333333336</c:v>
                </c:pt>
                <c:pt idx="10053">
                  <c:v>42423.875</c:v>
                </c:pt>
                <c:pt idx="10054">
                  <c:v>42423.916666666664</c:v>
                </c:pt>
                <c:pt idx="10055">
                  <c:v>42423.958333333336</c:v>
                </c:pt>
                <c:pt idx="10056">
                  <c:v>42424</c:v>
                </c:pt>
                <c:pt idx="10057">
                  <c:v>42424.041666666664</c:v>
                </c:pt>
                <c:pt idx="10058">
                  <c:v>42424.083333333336</c:v>
                </c:pt>
                <c:pt idx="10059">
                  <c:v>42424.125</c:v>
                </c:pt>
                <c:pt idx="10060">
                  <c:v>42424.166666666664</c:v>
                </c:pt>
                <c:pt idx="10061">
                  <c:v>42424.208333333336</c:v>
                </c:pt>
                <c:pt idx="10062">
                  <c:v>42424.25</c:v>
                </c:pt>
                <c:pt idx="10063">
                  <c:v>42424.291666666664</c:v>
                </c:pt>
                <c:pt idx="10064">
                  <c:v>42424.333333333336</c:v>
                </c:pt>
                <c:pt idx="10065">
                  <c:v>42424.375</c:v>
                </c:pt>
                <c:pt idx="10066">
                  <c:v>42424.416666666664</c:v>
                </c:pt>
                <c:pt idx="10067">
                  <c:v>42424.458333333336</c:v>
                </c:pt>
                <c:pt idx="10068">
                  <c:v>42424.5</c:v>
                </c:pt>
                <c:pt idx="10069">
                  <c:v>42424.541666666664</c:v>
                </c:pt>
                <c:pt idx="10070">
                  <c:v>42424.583333333336</c:v>
                </c:pt>
                <c:pt idx="10071">
                  <c:v>42424.625</c:v>
                </c:pt>
                <c:pt idx="10072">
                  <c:v>42424.666666666664</c:v>
                </c:pt>
                <c:pt idx="10073">
                  <c:v>42424.708333333336</c:v>
                </c:pt>
                <c:pt idx="10074">
                  <c:v>42424.75</c:v>
                </c:pt>
                <c:pt idx="10075">
                  <c:v>42424.791666666664</c:v>
                </c:pt>
                <c:pt idx="10076">
                  <c:v>42424.833333333336</c:v>
                </c:pt>
                <c:pt idx="10077">
                  <c:v>42424.875</c:v>
                </c:pt>
                <c:pt idx="10078">
                  <c:v>42424.916666666664</c:v>
                </c:pt>
                <c:pt idx="10079">
                  <c:v>42424.958333333336</c:v>
                </c:pt>
                <c:pt idx="10080">
                  <c:v>42425</c:v>
                </c:pt>
                <c:pt idx="10081">
                  <c:v>42425.041666666664</c:v>
                </c:pt>
                <c:pt idx="10082">
                  <c:v>42425.083333333336</c:v>
                </c:pt>
                <c:pt idx="10083">
                  <c:v>42425.125</c:v>
                </c:pt>
                <c:pt idx="10084">
                  <c:v>42425.166666666664</c:v>
                </c:pt>
                <c:pt idx="10085">
                  <c:v>42425.208333333336</c:v>
                </c:pt>
                <c:pt idx="10086">
                  <c:v>42425.25</c:v>
                </c:pt>
                <c:pt idx="10087">
                  <c:v>42425.291666666664</c:v>
                </c:pt>
                <c:pt idx="10088">
                  <c:v>42425.333333333336</c:v>
                </c:pt>
                <c:pt idx="10089">
                  <c:v>42425.375</c:v>
                </c:pt>
                <c:pt idx="10090">
                  <c:v>42425.416666666664</c:v>
                </c:pt>
                <c:pt idx="10091">
                  <c:v>42425.458333333336</c:v>
                </c:pt>
                <c:pt idx="10092">
                  <c:v>42425.5</c:v>
                </c:pt>
                <c:pt idx="10093">
                  <c:v>42425.541666666664</c:v>
                </c:pt>
                <c:pt idx="10094">
                  <c:v>42425.583333333336</c:v>
                </c:pt>
                <c:pt idx="10095">
                  <c:v>42425.625</c:v>
                </c:pt>
                <c:pt idx="10096">
                  <c:v>42425.666666666664</c:v>
                </c:pt>
                <c:pt idx="10097">
                  <c:v>42425.708333333336</c:v>
                </c:pt>
                <c:pt idx="10098">
                  <c:v>42425.75</c:v>
                </c:pt>
                <c:pt idx="10099">
                  <c:v>42425.791666666664</c:v>
                </c:pt>
                <c:pt idx="10100">
                  <c:v>42425.833333333336</c:v>
                </c:pt>
                <c:pt idx="10101">
                  <c:v>42425.875</c:v>
                </c:pt>
                <c:pt idx="10102">
                  <c:v>42425.916666666664</c:v>
                </c:pt>
                <c:pt idx="10103">
                  <c:v>42425.958333333336</c:v>
                </c:pt>
                <c:pt idx="10104">
                  <c:v>42426</c:v>
                </c:pt>
                <c:pt idx="10105">
                  <c:v>42426.041666666664</c:v>
                </c:pt>
                <c:pt idx="10106">
                  <c:v>42426.083333333336</c:v>
                </c:pt>
                <c:pt idx="10107">
                  <c:v>42426.125</c:v>
                </c:pt>
                <c:pt idx="10108">
                  <c:v>42426.166666666664</c:v>
                </c:pt>
                <c:pt idx="10109">
                  <c:v>42426.208333333336</c:v>
                </c:pt>
                <c:pt idx="10110">
                  <c:v>42426.25</c:v>
                </c:pt>
                <c:pt idx="10111">
                  <c:v>42426.291666666664</c:v>
                </c:pt>
                <c:pt idx="10112">
                  <c:v>42426.333333333336</c:v>
                </c:pt>
                <c:pt idx="10113">
                  <c:v>42426.375</c:v>
                </c:pt>
                <c:pt idx="10114">
                  <c:v>42426.416666666664</c:v>
                </c:pt>
                <c:pt idx="10115">
                  <c:v>42426.458333333336</c:v>
                </c:pt>
                <c:pt idx="10116">
                  <c:v>42426.5</c:v>
                </c:pt>
                <c:pt idx="10117">
                  <c:v>42426.541666666664</c:v>
                </c:pt>
                <c:pt idx="10118">
                  <c:v>42426.583333333336</c:v>
                </c:pt>
                <c:pt idx="10119">
                  <c:v>42426.625</c:v>
                </c:pt>
                <c:pt idx="10120">
                  <c:v>42426.666666666664</c:v>
                </c:pt>
                <c:pt idx="10121">
                  <c:v>42426.708333333336</c:v>
                </c:pt>
                <c:pt idx="10122">
                  <c:v>42426.75</c:v>
                </c:pt>
                <c:pt idx="10123">
                  <c:v>42426.791666666664</c:v>
                </c:pt>
                <c:pt idx="10124">
                  <c:v>42426.833333333336</c:v>
                </c:pt>
                <c:pt idx="10125">
                  <c:v>42426.875</c:v>
                </c:pt>
                <c:pt idx="10126">
                  <c:v>42426.916666666664</c:v>
                </c:pt>
                <c:pt idx="10127">
                  <c:v>42426.958333333336</c:v>
                </c:pt>
                <c:pt idx="10128">
                  <c:v>42427</c:v>
                </c:pt>
                <c:pt idx="10129">
                  <c:v>42427.041666666664</c:v>
                </c:pt>
                <c:pt idx="10130">
                  <c:v>42427.083333333336</c:v>
                </c:pt>
                <c:pt idx="10131">
                  <c:v>42427.125</c:v>
                </c:pt>
                <c:pt idx="10132">
                  <c:v>42427.166666666664</c:v>
                </c:pt>
                <c:pt idx="10133">
                  <c:v>42427.208333333336</c:v>
                </c:pt>
                <c:pt idx="10134">
                  <c:v>42427.25</c:v>
                </c:pt>
                <c:pt idx="10135">
                  <c:v>42427.291666666664</c:v>
                </c:pt>
                <c:pt idx="10136">
                  <c:v>42427.333333333336</c:v>
                </c:pt>
                <c:pt idx="10137">
                  <c:v>42427.375</c:v>
                </c:pt>
                <c:pt idx="10138">
                  <c:v>42427.416666666664</c:v>
                </c:pt>
                <c:pt idx="10139">
                  <c:v>42427.458333333336</c:v>
                </c:pt>
                <c:pt idx="10140">
                  <c:v>42427.5</c:v>
                </c:pt>
                <c:pt idx="10141">
                  <c:v>42427.541666666664</c:v>
                </c:pt>
                <c:pt idx="10142">
                  <c:v>42427.583333333336</c:v>
                </c:pt>
                <c:pt idx="10143">
                  <c:v>42427.625</c:v>
                </c:pt>
                <c:pt idx="10144">
                  <c:v>42427.666666666664</c:v>
                </c:pt>
                <c:pt idx="10145">
                  <c:v>42427.708333333336</c:v>
                </c:pt>
                <c:pt idx="10146">
                  <c:v>42427.75</c:v>
                </c:pt>
                <c:pt idx="10147">
                  <c:v>42427.791666666664</c:v>
                </c:pt>
                <c:pt idx="10148">
                  <c:v>42427.833333333336</c:v>
                </c:pt>
                <c:pt idx="10149">
                  <c:v>42427.875</c:v>
                </c:pt>
                <c:pt idx="10150">
                  <c:v>42427.916666666664</c:v>
                </c:pt>
                <c:pt idx="10151">
                  <c:v>42427.958333333336</c:v>
                </c:pt>
                <c:pt idx="10152">
                  <c:v>42428</c:v>
                </c:pt>
                <c:pt idx="10153">
                  <c:v>42428.041666666664</c:v>
                </c:pt>
                <c:pt idx="10154">
                  <c:v>42428.083333333336</c:v>
                </c:pt>
                <c:pt idx="10155">
                  <c:v>42428.125</c:v>
                </c:pt>
                <c:pt idx="10156">
                  <c:v>42428.166666666664</c:v>
                </c:pt>
                <c:pt idx="10157">
                  <c:v>42428.208333333336</c:v>
                </c:pt>
                <c:pt idx="10158">
                  <c:v>42428.25</c:v>
                </c:pt>
                <c:pt idx="10159">
                  <c:v>42428.291666666664</c:v>
                </c:pt>
                <c:pt idx="10160">
                  <c:v>42428.333333333336</c:v>
                </c:pt>
                <c:pt idx="10161">
                  <c:v>42428.375</c:v>
                </c:pt>
                <c:pt idx="10162">
                  <c:v>42428.416666666664</c:v>
                </c:pt>
                <c:pt idx="10163">
                  <c:v>42428.458333333336</c:v>
                </c:pt>
                <c:pt idx="10164">
                  <c:v>42428.5</c:v>
                </c:pt>
                <c:pt idx="10165">
                  <c:v>42428.541666666664</c:v>
                </c:pt>
                <c:pt idx="10166">
                  <c:v>42428.583333333336</c:v>
                </c:pt>
                <c:pt idx="10167">
                  <c:v>42428.625</c:v>
                </c:pt>
                <c:pt idx="10168">
                  <c:v>42428.666666666664</c:v>
                </c:pt>
                <c:pt idx="10169">
                  <c:v>42428.708333333336</c:v>
                </c:pt>
                <c:pt idx="10170">
                  <c:v>42428.75</c:v>
                </c:pt>
                <c:pt idx="10171">
                  <c:v>42428.791666666664</c:v>
                </c:pt>
                <c:pt idx="10172">
                  <c:v>42428.833333333336</c:v>
                </c:pt>
                <c:pt idx="10173">
                  <c:v>42428.875</c:v>
                </c:pt>
                <c:pt idx="10174">
                  <c:v>42428.916666666664</c:v>
                </c:pt>
                <c:pt idx="10175">
                  <c:v>42428.958333333336</c:v>
                </c:pt>
                <c:pt idx="10176">
                  <c:v>42429</c:v>
                </c:pt>
                <c:pt idx="10177">
                  <c:v>42429.041666666664</c:v>
                </c:pt>
                <c:pt idx="10178">
                  <c:v>42429.083333333336</c:v>
                </c:pt>
                <c:pt idx="10179">
                  <c:v>42429.125</c:v>
                </c:pt>
                <c:pt idx="10180">
                  <c:v>42429.166666666664</c:v>
                </c:pt>
                <c:pt idx="10181">
                  <c:v>42429.208333333336</c:v>
                </c:pt>
                <c:pt idx="10182">
                  <c:v>42429.25</c:v>
                </c:pt>
                <c:pt idx="10183">
                  <c:v>42429.291666666664</c:v>
                </c:pt>
                <c:pt idx="10184">
                  <c:v>42429.333333333336</c:v>
                </c:pt>
                <c:pt idx="10185">
                  <c:v>42429.375</c:v>
                </c:pt>
                <c:pt idx="10186">
                  <c:v>42429.416666666664</c:v>
                </c:pt>
                <c:pt idx="10187">
                  <c:v>42429.458333333336</c:v>
                </c:pt>
                <c:pt idx="10188">
                  <c:v>42429.5</c:v>
                </c:pt>
                <c:pt idx="10189">
                  <c:v>42429.541666666664</c:v>
                </c:pt>
                <c:pt idx="10190">
                  <c:v>42429.583333333336</c:v>
                </c:pt>
                <c:pt idx="10191">
                  <c:v>42429.625</c:v>
                </c:pt>
                <c:pt idx="10192">
                  <c:v>42429.666666666664</c:v>
                </c:pt>
                <c:pt idx="10193">
                  <c:v>42429.708333333336</c:v>
                </c:pt>
                <c:pt idx="10194">
                  <c:v>42429.75</c:v>
                </c:pt>
                <c:pt idx="10195">
                  <c:v>42429.791666666664</c:v>
                </c:pt>
                <c:pt idx="10196">
                  <c:v>42429.833333333336</c:v>
                </c:pt>
                <c:pt idx="10197">
                  <c:v>42429.875</c:v>
                </c:pt>
                <c:pt idx="10198">
                  <c:v>42429.916666666664</c:v>
                </c:pt>
                <c:pt idx="10199">
                  <c:v>42429.958333333336</c:v>
                </c:pt>
                <c:pt idx="10200">
                  <c:v>42430</c:v>
                </c:pt>
                <c:pt idx="10201">
                  <c:v>42430.041666666664</c:v>
                </c:pt>
                <c:pt idx="10202">
                  <c:v>42430.083333333336</c:v>
                </c:pt>
                <c:pt idx="10203">
                  <c:v>42430.125</c:v>
                </c:pt>
                <c:pt idx="10204">
                  <c:v>42430.166666666664</c:v>
                </c:pt>
                <c:pt idx="10205">
                  <c:v>42430.208333333336</c:v>
                </c:pt>
                <c:pt idx="10206">
                  <c:v>42430.25</c:v>
                </c:pt>
                <c:pt idx="10207">
                  <c:v>42430.291666666664</c:v>
                </c:pt>
                <c:pt idx="10208">
                  <c:v>42430.333333333336</c:v>
                </c:pt>
                <c:pt idx="10209">
                  <c:v>42430.375</c:v>
                </c:pt>
                <c:pt idx="10210">
                  <c:v>42430.416666666664</c:v>
                </c:pt>
                <c:pt idx="10211">
                  <c:v>42430.458333333336</c:v>
                </c:pt>
                <c:pt idx="10212">
                  <c:v>42430.5</c:v>
                </c:pt>
                <c:pt idx="10213">
                  <c:v>42430.541666666664</c:v>
                </c:pt>
                <c:pt idx="10214">
                  <c:v>42430.583333333336</c:v>
                </c:pt>
                <c:pt idx="10215">
                  <c:v>42430.625</c:v>
                </c:pt>
                <c:pt idx="10216">
                  <c:v>42430.666666666664</c:v>
                </c:pt>
                <c:pt idx="10217">
                  <c:v>42430.708333333336</c:v>
                </c:pt>
                <c:pt idx="10218">
                  <c:v>42430.75</c:v>
                </c:pt>
                <c:pt idx="10219">
                  <c:v>42430.791666666664</c:v>
                </c:pt>
                <c:pt idx="10220">
                  <c:v>42430.833333333336</c:v>
                </c:pt>
                <c:pt idx="10221">
                  <c:v>42430.875</c:v>
                </c:pt>
                <c:pt idx="10222">
                  <c:v>42430.916666666664</c:v>
                </c:pt>
                <c:pt idx="10223">
                  <c:v>42430.958333333336</c:v>
                </c:pt>
                <c:pt idx="10224">
                  <c:v>42431</c:v>
                </c:pt>
                <c:pt idx="10225">
                  <c:v>42431.041666666664</c:v>
                </c:pt>
                <c:pt idx="10226">
                  <c:v>42431.083333333336</c:v>
                </c:pt>
                <c:pt idx="10227">
                  <c:v>42431.125</c:v>
                </c:pt>
                <c:pt idx="10228">
                  <c:v>42431.166666666664</c:v>
                </c:pt>
                <c:pt idx="10229">
                  <c:v>42431.208333333336</c:v>
                </c:pt>
                <c:pt idx="10230">
                  <c:v>42431.25</c:v>
                </c:pt>
                <c:pt idx="10231">
                  <c:v>42431.291666666664</c:v>
                </c:pt>
                <c:pt idx="10232">
                  <c:v>42431.333333333336</c:v>
                </c:pt>
                <c:pt idx="10233">
                  <c:v>42431.375</c:v>
                </c:pt>
                <c:pt idx="10234">
                  <c:v>42431.416666666664</c:v>
                </c:pt>
                <c:pt idx="10235">
                  <c:v>42431.458333333336</c:v>
                </c:pt>
                <c:pt idx="10236">
                  <c:v>42431.5</c:v>
                </c:pt>
                <c:pt idx="10237">
                  <c:v>42431.541666666664</c:v>
                </c:pt>
                <c:pt idx="10238">
                  <c:v>42431.583333333336</c:v>
                </c:pt>
                <c:pt idx="10239">
                  <c:v>42431.625</c:v>
                </c:pt>
                <c:pt idx="10240">
                  <c:v>42431.666666666664</c:v>
                </c:pt>
                <c:pt idx="10241">
                  <c:v>42431.708333333336</c:v>
                </c:pt>
                <c:pt idx="10242">
                  <c:v>42431.75</c:v>
                </c:pt>
                <c:pt idx="10243">
                  <c:v>42431.791666666664</c:v>
                </c:pt>
                <c:pt idx="10244">
                  <c:v>42431.833333333336</c:v>
                </c:pt>
                <c:pt idx="10245">
                  <c:v>42431.875</c:v>
                </c:pt>
                <c:pt idx="10246">
                  <c:v>42431.916666666664</c:v>
                </c:pt>
                <c:pt idx="10247">
                  <c:v>42431.958333333336</c:v>
                </c:pt>
                <c:pt idx="10248">
                  <c:v>42432</c:v>
                </c:pt>
                <c:pt idx="10249">
                  <c:v>42432.041666666664</c:v>
                </c:pt>
                <c:pt idx="10250">
                  <c:v>42432.083333333336</c:v>
                </c:pt>
                <c:pt idx="10251">
                  <c:v>42432.125</c:v>
                </c:pt>
                <c:pt idx="10252">
                  <c:v>42432.166666666664</c:v>
                </c:pt>
                <c:pt idx="10253">
                  <c:v>42432.208333333336</c:v>
                </c:pt>
                <c:pt idx="10254">
                  <c:v>42432.25</c:v>
                </c:pt>
                <c:pt idx="10255">
                  <c:v>42432.291666666664</c:v>
                </c:pt>
                <c:pt idx="10256">
                  <c:v>42432.333333333336</c:v>
                </c:pt>
                <c:pt idx="10257">
                  <c:v>42432.375</c:v>
                </c:pt>
                <c:pt idx="10258">
                  <c:v>42432.416666666664</c:v>
                </c:pt>
                <c:pt idx="10259">
                  <c:v>42432.458333333336</c:v>
                </c:pt>
                <c:pt idx="10260">
                  <c:v>42432.5</c:v>
                </c:pt>
                <c:pt idx="10261">
                  <c:v>42432.541666666664</c:v>
                </c:pt>
                <c:pt idx="10262">
                  <c:v>42432.583333333336</c:v>
                </c:pt>
                <c:pt idx="10263">
                  <c:v>42432.625</c:v>
                </c:pt>
                <c:pt idx="10264">
                  <c:v>42432.666666666664</c:v>
                </c:pt>
                <c:pt idx="10265">
                  <c:v>42432.708333333336</c:v>
                </c:pt>
                <c:pt idx="10266">
                  <c:v>42432.75</c:v>
                </c:pt>
                <c:pt idx="10267">
                  <c:v>42432.791666666664</c:v>
                </c:pt>
                <c:pt idx="10268">
                  <c:v>42432.833333333336</c:v>
                </c:pt>
                <c:pt idx="10269">
                  <c:v>42432.875</c:v>
                </c:pt>
                <c:pt idx="10270">
                  <c:v>42432.916666666664</c:v>
                </c:pt>
                <c:pt idx="10271">
                  <c:v>42432.958333333336</c:v>
                </c:pt>
                <c:pt idx="10272">
                  <c:v>42433</c:v>
                </c:pt>
                <c:pt idx="10273">
                  <c:v>42433.041666666664</c:v>
                </c:pt>
                <c:pt idx="10274">
                  <c:v>42433.083333333336</c:v>
                </c:pt>
                <c:pt idx="10275">
                  <c:v>42433.125</c:v>
                </c:pt>
                <c:pt idx="10276">
                  <c:v>42433.166666666664</c:v>
                </c:pt>
                <c:pt idx="10277">
                  <c:v>42433.208333333336</c:v>
                </c:pt>
                <c:pt idx="10278">
                  <c:v>42433.25</c:v>
                </c:pt>
                <c:pt idx="10279">
                  <c:v>42433.291666666664</c:v>
                </c:pt>
                <c:pt idx="10280">
                  <c:v>42433.333333333336</c:v>
                </c:pt>
                <c:pt idx="10281">
                  <c:v>42433.375</c:v>
                </c:pt>
                <c:pt idx="10282">
                  <c:v>42433.416666666664</c:v>
                </c:pt>
                <c:pt idx="10283">
                  <c:v>42433.458333333336</c:v>
                </c:pt>
                <c:pt idx="10284">
                  <c:v>42433.5</c:v>
                </c:pt>
                <c:pt idx="10285">
                  <c:v>42433.541666666664</c:v>
                </c:pt>
                <c:pt idx="10286">
                  <c:v>42433.583333333336</c:v>
                </c:pt>
                <c:pt idx="10287">
                  <c:v>42433.625</c:v>
                </c:pt>
                <c:pt idx="10288">
                  <c:v>42433.666666666664</c:v>
                </c:pt>
                <c:pt idx="10289">
                  <c:v>42433.708333333336</c:v>
                </c:pt>
                <c:pt idx="10290">
                  <c:v>42433.75</c:v>
                </c:pt>
                <c:pt idx="10291">
                  <c:v>42433.791666666664</c:v>
                </c:pt>
                <c:pt idx="10292">
                  <c:v>42433.833333333336</c:v>
                </c:pt>
                <c:pt idx="10293">
                  <c:v>42433.875</c:v>
                </c:pt>
                <c:pt idx="10294">
                  <c:v>42433.916666666664</c:v>
                </c:pt>
                <c:pt idx="10295">
                  <c:v>42433.958333333336</c:v>
                </c:pt>
                <c:pt idx="10296">
                  <c:v>42434</c:v>
                </c:pt>
                <c:pt idx="10297">
                  <c:v>42434.041666666664</c:v>
                </c:pt>
                <c:pt idx="10298">
                  <c:v>42434.083333333336</c:v>
                </c:pt>
                <c:pt idx="10299">
                  <c:v>42434.125</c:v>
                </c:pt>
                <c:pt idx="10300">
                  <c:v>42434.166666666664</c:v>
                </c:pt>
                <c:pt idx="10301">
                  <c:v>42434.208333333336</c:v>
                </c:pt>
                <c:pt idx="10302">
                  <c:v>42434.25</c:v>
                </c:pt>
                <c:pt idx="10303">
                  <c:v>42434.291666666664</c:v>
                </c:pt>
                <c:pt idx="10304">
                  <c:v>42434.333333333336</c:v>
                </c:pt>
                <c:pt idx="10305">
                  <c:v>42434.375</c:v>
                </c:pt>
                <c:pt idx="10306">
                  <c:v>42434.416666666664</c:v>
                </c:pt>
                <c:pt idx="10307">
                  <c:v>42434.458333333336</c:v>
                </c:pt>
                <c:pt idx="10308">
                  <c:v>42434.5</c:v>
                </c:pt>
                <c:pt idx="10309">
                  <c:v>42434.541666666664</c:v>
                </c:pt>
                <c:pt idx="10310">
                  <c:v>42434.583333333336</c:v>
                </c:pt>
                <c:pt idx="10311">
                  <c:v>42434.625</c:v>
                </c:pt>
                <c:pt idx="10312">
                  <c:v>42434.666666666664</c:v>
                </c:pt>
                <c:pt idx="10313">
                  <c:v>42434.708333333336</c:v>
                </c:pt>
                <c:pt idx="10314">
                  <c:v>42434.75</c:v>
                </c:pt>
                <c:pt idx="10315">
                  <c:v>42434.791666666664</c:v>
                </c:pt>
                <c:pt idx="10316">
                  <c:v>42434.833333333336</c:v>
                </c:pt>
                <c:pt idx="10317">
                  <c:v>42434.875</c:v>
                </c:pt>
                <c:pt idx="10318">
                  <c:v>42434.916666666664</c:v>
                </c:pt>
                <c:pt idx="10319">
                  <c:v>42434.958333333336</c:v>
                </c:pt>
                <c:pt idx="10320">
                  <c:v>42435</c:v>
                </c:pt>
                <c:pt idx="10321">
                  <c:v>42435.041666666664</c:v>
                </c:pt>
                <c:pt idx="10322">
                  <c:v>42435.083333333336</c:v>
                </c:pt>
                <c:pt idx="10323">
                  <c:v>42435.125</c:v>
                </c:pt>
                <c:pt idx="10324">
                  <c:v>42435.166666666664</c:v>
                </c:pt>
                <c:pt idx="10325">
                  <c:v>42435.208333333336</c:v>
                </c:pt>
                <c:pt idx="10326">
                  <c:v>42435.25</c:v>
                </c:pt>
                <c:pt idx="10327">
                  <c:v>42435.291666666664</c:v>
                </c:pt>
                <c:pt idx="10328">
                  <c:v>42435.333333333336</c:v>
                </c:pt>
                <c:pt idx="10329">
                  <c:v>42435.375</c:v>
                </c:pt>
                <c:pt idx="10330">
                  <c:v>42435.416666666664</c:v>
                </c:pt>
                <c:pt idx="10331">
                  <c:v>42435.458333333336</c:v>
                </c:pt>
                <c:pt idx="10332">
                  <c:v>42435.5</c:v>
                </c:pt>
                <c:pt idx="10333">
                  <c:v>42435.541666666664</c:v>
                </c:pt>
                <c:pt idx="10334">
                  <c:v>42435.583333333336</c:v>
                </c:pt>
                <c:pt idx="10335">
                  <c:v>42435.625</c:v>
                </c:pt>
                <c:pt idx="10336">
                  <c:v>42435.666666666664</c:v>
                </c:pt>
                <c:pt idx="10337">
                  <c:v>42435.708333333336</c:v>
                </c:pt>
                <c:pt idx="10338">
                  <c:v>42435.75</c:v>
                </c:pt>
                <c:pt idx="10339">
                  <c:v>42435.791666666664</c:v>
                </c:pt>
                <c:pt idx="10340">
                  <c:v>42435.833333333336</c:v>
                </c:pt>
                <c:pt idx="10341">
                  <c:v>42435.875</c:v>
                </c:pt>
                <c:pt idx="10342">
                  <c:v>42435.916666666664</c:v>
                </c:pt>
                <c:pt idx="10343">
                  <c:v>42435.958333333336</c:v>
                </c:pt>
                <c:pt idx="10344">
                  <c:v>42436</c:v>
                </c:pt>
                <c:pt idx="10345">
                  <c:v>42436.041666666664</c:v>
                </c:pt>
                <c:pt idx="10346">
                  <c:v>42436.083333333336</c:v>
                </c:pt>
                <c:pt idx="10347">
                  <c:v>42436.125</c:v>
                </c:pt>
                <c:pt idx="10348">
                  <c:v>42436.166666666664</c:v>
                </c:pt>
                <c:pt idx="10349">
                  <c:v>42436.208333333336</c:v>
                </c:pt>
                <c:pt idx="10350">
                  <c:v>42436.25</c:v>
                </c:pt>
                <c:pt idx="10351">
                  <c:v>42436.291666666664</c:v>
                </c:pt>
                <c:pt idx="10352">
                  <c:v>42436.333333333336</c:v>
                </c:pt>
                <c:pt idx="10353">
                  <c:v>42436.375</c:v>
                </c:pt>
                <c:pt idx="10354">
                  <c:v>42436.416666666664</c:v>
                </c:pt>
                <c:pt idx="10355">
                  <c:v>42436.458333333336</c:v>
                </c:pt>
                <c:pt idx="10356">
                  <c:v>42436.5</c:v>
                </c:pt>
                <c:pt idx="10357">
                  <c:v>42436.541666666664</c:v>
                </c:pt>
                <c:pt idx="10358">
                  <c:v>42436.583333333336</c:v>
                </c:pt>
                <c:pt idx="10359">
                  <c:v>42436.625</c:v>
                </c:pt>
                <c:pt idx="10360">
                  <c:v>42436.666666666664</c:v>
                </c:pt>
                <c:pt idx="10361">
                  <c:v>42436.708333333336</c:v>
                </c:pt>
                <c:pt idx="10362">
                  <c:v>42436.75</c:v>
                </c:pt>
                <c:pt idx="10363">
                  <c:v>42436.791666666664</c:v>
                </c:pt>
                <c:pt idx="10364">
                  <c:v>42436.833333333336</c:v>
                </c:pt>
                <c:pt idx="10365">
                  <c:v>42436.875</c:v>
                </c:pt>
                <c:pt idx="10366">
                  <c:v>42436.916666666664</c:v>
                </c:pt>
                <c:pt idx="10367">
                  <c:v>42436.958333333336</c:v>
                </c:pt>
                <c:pt idx="10368">
                  <c:v>42437</c:v>
                </c:pt>
                <c:pt idx="10369">
                  <c:v>42437.041666666664</c:v>
                </c:pt>
                <c:pt idx="10370">
                  <c:v>42437.083333333336</c:v>
                </c:pt>
                <c:pt idx="10371">
                  <c:v>42437.125</c:v>
                </c:pt>
                <c:pt idx="10372">
                  <c:v>42437.166666666664</c:v>
                </c:pt>
                <c:pt idx="10373">
                  <c:v>42437.208333333336</c:v>
                </c:pt>
                <c:pt idx="10374">
                  <c:v>42437.25</c:v>
                </c:pt>
                <c:pt idx="10375">
                  <c:v>42437.291666666664</c:v>
                </c:pt>
                <c:pt idx="10376">
                  <c:v>42437.333333333336</c:v>
                </c:pt>
                <c:pt idx="10377">
                  <c:v>42437.375</c:v>
                </c:pt>
                <c:pt idx="10378">
                  <c:v>42437.416666666664</c:v>
                </c:pt>
                <c:pt idx="10379">
                  <c:v>42437.458333333336</c:v>
                </c:pt>
                <c:pt idx="10380">
                  <c:v>42437.5</c:v>
                </c:pt>
                <c:pt idx="10381">
                  <c:v>42437.541666666664</c:v>
                </c:pt>
                <c:pt idx="10382">
                  <c:v>42437.583333333336</c:v>
                </c:pt>
                <c:pt idx="10383">
                  <c:v>42437.625</c:v>
                </c:pt>
                <c:pt idx="10384">
                  <c:v>42437.666666666664</c:v>
                </c:pt>
                <c:pt idx="10385">
                  <c:v>42437.708333333336</c:v>
                </c:pt>
                <c:pt idx="10386">
                  <c:v>42437.75</c:v>
                </c:pt>
                <c:pt idx="10387">
                  <c:v>42437.791666666664</c:v>
                </c:pt>
                <c:pt idx="10388">
                  <c:v>42437.833333333336</c:v>
                </c:pt>
                <c:pt idx="10389">
                  <c:v>42437.875</c:v>
                </c:pt>
                <c:pt idx="10390">
                  <c:v>42437.916666666664</c:v>
                </c:pt>
                <c:pt idx="10391">
                  <c:v>42437.958333333336</c:v>
                </c:pt>
                <c:pt idx="10392">
                  <c:v>42438</c:v>
                </c:pt>
                <c:pt idx="10393">
                  <c:v>42438.041666666664</c:v>
                </c:pt>
                <c:pt idx="10394">
                  <c:v>42438.083333333336</c:v>
                </c:pt>
                <c:pt idx="10395">
                  <c:v>42438.125</c:v>
                </c:pt>
                <c:pt idx="10396">
                  <c:v>42438.166666666664</c:v>
                </c:pt>
                <c:pt idx="10397">
                  <c:v>42438.208333333336</c:v>
                </c:pt>
                <c:pt idx="10398">
                  <c:v>42438.25</c:v>
                </c:pt>
                <c:pt idx="10399">
                  <c:v>42438.291666666664</c:v>
                </c:pt>
                <c:pt idx="10400">
                  <c:v>42438.333333333336</c:v>
                </c:pt>
                <c:pt idx="10401">
                  <c:v>42438.375</c:v>
                </c:pt>
                <c:pt idx="10402">
                  <c:v>42438.416666666664</c:v>
                </c:pt>
                <c:pt idx="10403">
                  <c:v>42438.458333333336</c:v>
                </c:pt>
                <c:pt idx="10404">
                  <c:v>42438.5</c:v>
                </c:pt>
                <c:pt idx="10405">
                  <c:v>42438.541666666664</c:v>
                </c:pt>
                <c:pt idx="10406">
                  <c:v>42438.583333333336</c:v>
                </c:pt>
                <c:pt idx="10407">
                  <c:v>42438.625</c:v>
                </c:pt>
                <c:pt idx="10408">
                  <c:v>42438.666666666664</c:v>
                </c:pt>
                <c:pt idx="10409">
                  <c:v>42438.708333333336</c:v>
                </c:pt>
                <c:pt idx="10410">
                  <c:v>42438.75</c:v>
                </c:pt>
                <c:pt idx="10411">
                  <c:v>42438.791666666664</c:v>
                </c:pt>
                <c:pt idx="10412">
                  <c:v>42438.833333333336</c:v>
                </c:pt>
                <c:pt idx="10413">
                  <c:v>42438.875</c:v>
                </c:pt>
                <c:pt idx="10414">
                  <c:v>42438.916666666664</c:v>
                </c:pt>
                <c:pt idx="10415">
                  <c:v>42438.958333333336</c:v>
                </c:pt>
                <c:pt idx="10416">
                  <c:v>42439</c:v>
                </c:pt>
                <c:pt idx="10417">
                  <c:v>42439.041666666664</c:v>
                </c:pt>
                <c:pt idx="10418">
                  <c:v>42439.083333333336</c:v>
                </c:pt>
                <c:pt idx="10419">
                  <c:v>42439.125</c:v>
                </c:pt>
                <c:pt idx="10420">
                  <c:v>42439.166666666664</c:v>
                </c:pt>
                <c:pt idx="10421">
                  <c:v>42439.208333333336</c:v>
                </c:pt>
                <c:pt idx="10422">
                  <c:v>42439.25</c:v>
                </c:pt>
                <c:pt idx="10423">
                  <c:v>42439.291666666664</c:v>
                </c:pt>
                <c:pt idx="10424">
                  <c:v>42439.333333333336</c:v>
                </c:pt>
                <c:pt idx="10425">
                  <c:v>42439.375</c:v>
                </c:pt>
                <c:pt idx="10426">
                  <c:v>42439.416666666664</c:v>
                </c:pt>
                <c:pt idx="10427">
                  <c:v>42439.458333333336</c:v>
                </c:pt>
                <c:pt idx="10428">
                  <c:v>42439.5</c:v>
                </c:pt>
                <c:pt idx="10429">
                  <c:v>42439.541666666664</c:v>
                </c:pt>
                <c:pt idx="10430">
                  <c:v>42439.583333333336</c:v>
                </c:pt>
                <c:pt idx="10431">
                  <c:v>42439.625</c:v>
                </c:pt>
                <c:pt idx="10432">
                  <c:v>42439.666666666664</c:v>
                </c:pt>
                <c:pt idx="10433">
                  <c:v>42439.708333333336</c:v>
                </c:pt>
                <c:pt idx="10434">
                  <c:v>42439.75</c:v>
                </c:pt>
                <c:pt idx="10435">
                  <c:v>42439.791666666664</c:v>
                </c:pt>
                <c:pt idx="10436">
                  <c:v>42439.833333333336</c:v>
                </c:pt>
                <c:pt idx="10437">
                  <c:v>42439.875</c:v>
                </c:pt>
                <c:pt idx="10438">
                  <c:v>42439.916666666664</c:v>
                </c:pt>
                <c:pt idx="10439">
                  <c:v>42439.958333333336</c:v>
                </c:pt>
                <c:pt idx="10440">
                  <c:v>42440</c:v>
                </c:pt>
                <c:pt idx="10441">
                  <c:v>42440.041666666664</c:v>
                </c:pt>
                <c:pt idx="10442">
                  <c:v>42440.083333333336</c:v>
                </c:pt>
                <c:pt idx="10443">
                  <c:v>42440.125</c:v>
                </c:pt>
                <c:pt idx="10444">
                  <c:v>42440.166666666664</c:v>
                </c:pt>
                <c:pt idx="10445">
                  <c:v>42440.208333333336</c:v>
                </c:pt>
                <c:pt idx="10446">
                  <c:v>42440.25</c:v>
                </c:pt>
                <c:pt idx="10447">
                  <c:v>42440.291666666664</c:v>
                </c:pt>
                <c:pt idx="10448">
                  <c:v>42440.333333333336</c:v>
                </c:pt>
                <c:pt idx="10449">
                  <c:v>42440.375</c:v>
                </c:pt>
                <c:pt idx="10450">
                  <c:v>42440.416666666664</c:v>
                </c:pt>
                <c:pt idx="10451">
                  <c:v>42440.458333333336</c:v>
                </c:pt>
                <c:pt idx="10452">
                  <c:v>42440.5</c:v>
                </c:pt>
                <c:pt idx="10453">
                  <c:v>42440.541666666664</c:v>
                </c:pt>
                <c:pt idx="10454">
                  <c:v>42440.583333333336</c:v>
                </c:pt>
                <c:pt idx="10455">
                  <c:v>42440.625</c:v>
                </c:pt>
                <c:pt idx="10456">
                  <c:v>42440.666666666664</c:v>
                </c:pt>
                <c:pt idx="10457">
                  <c:v>42440.708333333336</c:v>
                </c:pt>
                <c:pt idx="10458">
                  <c:v>42440.75</c:v>
                </c:pt>
                <c:pt idx="10459">
                  <c:v>42440.791666666664</c:v>
                </c:pt>
                <c:pt idx="10460">
                  <c:v>42440.833333333336</c:v>
                </c:pt>
                <c:pt idx="10461">
                  <c:v>42440.875</c:v>
                </c:pt>
                <c:pt idx="10462">
                  <c:v>42440.916666666664</c:v>
                </c:pt>
                <c:pt idx="10463">
                  <c:v>42440.958333333336</c:v>
                </c:pt>
                <c:pt idx="10464">
                  <c:v>42441</c:v>
                </c:pt>
                <c:pt idx="10465">
                  <c:v>42441.041666666664</c:v>
                </c:pt>
                <c:pt idx="10466">
                  <c:v>42441.083333333336</c:v>
                </c:pt>
                <c:pt idx="10467">
                  <c:v>42441.125</c:v>
                </c:pt>
                <c:pt idx="10468">
                  <c:v>42441.166666666664</c:v>
                </c:pt>
                <c:pt idx="10469">
                  <c:v>42441.208333333336</c:v>
                </c:pt>
                <c:pt idx="10470">
                  <c:v>42441.25</c:v>
                </c:pt>
                <c:pt idx="10471">
                  <c:v>42441.291666666664</c:v>
                </c:pt>
                <c:pt idx="10472">
                  <c:v>42441.333333333336</c:v>
                </c:pt>
                <c:pt idx="10473">
                  <c:v>42441.375</c:v>
                </c:pt>
                <c:pt idx="10474">
                  <c:v>42441.416666666664</c:v>
                </c:pt>
                <c:pt idx="10475">
                  <c:v>42441.458333333336</c:v>
                </c:pt>
                <c:pt idx="10476">
                  <c:v>42441.5</c:v>
                </c:pt>
                <c:pt idx="10477">
                  <c:v>42441.541666666664</c:v>
                </c:pt>
                <c:pt idx="10478">
                  <c:v>42441.583333333336</c:v>
                </c:pt>
                <c:pt idx="10479">
                  <c:v>42441.625</c:v>
                </c:pt>
                <c:pt idx="10480">
                  <c:v>42441.666666666664</c:v>
                </c:pt>
                <c:pt idx="10481">
                  <c:v>42441.708333333336</c:v>
                </c:pt>
                <c:pt idx="10482">
                  <c:v>42441.75</c:v>
                </c:pt>
                <c:pt idx="10483">
                  <c:v>42441.791666666664</c:v>
                </c:pt>
                <c:pt idx="10484">
                  <c:v>42441.833333333336</c:v>
                </c:pt>
                <c:pt idx="10485">
                  <c:v>42441.875</c:v>
                </c:pt>
                <c:pt idx="10486">
                  <c:v>42441.916666666664</c:v>
                </c:pt>
                <c:pt idx="10487">
                  <c:v>42441.958333333336</c:v>
                </c:pt>
                <c:pt idx="10488">
                  <c:v>42442</c:v>
                </c:pt>
                <c:pt idx="10489">
                  <c:v>42442.041666666664</c:v>
                </c:pt>
                <c:pt idx="10490">
                  <c:v>42442.083333333336</c:v>
                </c:pt>
                <c:pt idx="10491">
                  <c:v>42442.125</c:v>
                </c:pt>
                <c:pt idx="10492">
                  <c:v>42442.166666666664</c:v>
                </c:pt>
                <c:pt idx="10493">
                  <c:v>42442.208333333336</c:v>
                </c:pt>
                <c:pt idx="10494">
                  <c:v>42442.25</c:v>
                </c:pt>
                <c:pt idx="10495">
                  <c:v>42442.291666666664</c:v>
                </c:pt>
                <c:pt idx="10496">
                  <c:v>42442.333333333336</c:v>
                </c:pt>
                <c:pt idx="10497">
                  <c:v>42442.375</c:v>
                </c:pt>
                <c:pt idx="10498">
                  <c:v>42442.416666666664</c:v>
                </c:pt>
                <c:pt idx="10499">
                  <c:v>42442.458333333336</c:v>
                </c:pt>
                <c:pt idx="10500">
                  <c:v>42442.5</c:v>
                </c:pt>
                <c:pt idx="10501">
                  <c:v>42442.541666666664</c:v>
                </c:pt>
                <c:pt idx="10502">
                  <c:v>42442.583333333336</c:v>
                </c:pt>
                <c:pt idx="10503">
                  <c:v>42442.625</c:v>
                </c:pt>
                <c:pt idx="10504">
                  <c:v>42442.666666666664</c:v>
                </c:pt>
                <c:pt idx="10505">
                  <c:v>42442.708333333336</c:v>
                </c:pt>
                <c:pt idx="10506">
                  <c:v>42442.75</c:v>
                </c:pt>
                <c:pt idx="10507">
                  <c:v>42442.791666666664</c:v>
                </c:pt>
                <c:pt idx="10508">
                  <c:v>42442.833333333336</c:v>
                </c:pt>
                <c:pt idx="10509">
                  <c:v>42442.875</c:v>
                </c:pt>
                <c:pt idx="10510">
                  <c:v>42442.916666666664</c:v>
                </c:pt>
                <c:pt idx="10511">
                  <c:v>42442.958333333336</c:v>
                </c:pt>
                <c:pt idx="10512">
                  <c:v>42443</c:v>
                </c:pt>
                <c:pt idx="10513">
                  <c:v>42443.041666666664</c:v>
                </c:pt>
                <c:pt idx="10514">
                  <c:v>42443.083333333336</c:v>
                </c:pt>
                <c:pt idx="10515">
                  <c:v>42443.125</c:v>
                </c:pt>
                <c:pt idx="10516">
                  <c:v>42443.166666666664</c:v>
                </c:pt>
                <c:pt idx="10517">
                  <c:v>42443.208333333336</c:v>
                </c:pt>
                <c:pt idx="10518">
                  <c:v>42443.25</c:v>
                </c:pt>
                <c:pt idx="10519">
                  <c:v>42443.291666666664</c:v>
                </c:pt>
                <c:pt idx="10520">
                  <c:v>42443.333333333336</c:v>
                </c:pt>
                <c:pt idx="10521">
                  <c:v>42443.375</c:v>
                </c:pt>
                <c:pt idx="10522">
                  <c:v>42443.416666666664</c:v>
                </c:pt>
                <c:pt idx="10523">
                  <c:v>42443.458333333336</c:v>
                </c:pt>
                <c:pt idx="10524">
                  <c:v>42443.5</c:v>
                </c:pt>
                <c:pt idx="10525">
                  <c:v>42443.541666666664</c:v>
                </c:pt>
                <c:pt idx="10526">
                  <c:v>42443.583333333336</c:v>
                </c:pt>
                <c:pt idx="10527">
                  <c:v>42443.625</c:v>
                </c:pt>
                <c:pt idx="10528">
                  <c:v>42443.666666666664</c:v>
                </c:pt>
                <c:pt idx="10529">
                  <c:v>42443.708333333336</c:v>
                </c:pt>
                <c:pt idx="10530">
                  <c:v>42443.75</c:v>
                </c:pt>
                <c:pt idx="10531">
                  <c:v>42443.791666666664</c:v>
                </c:pt>
                <c:pt idx="10532">
                  <c:v>42443.833333333336</c:v>
                </c:pt>
                <c:pt idx="10533">
                  <c:v>42443.875</c:v>
                </c:pt>
                <c:pt idx="10534">
                  <c:v>42443.916666666664</c:v>
                </c:pt>
                <c:pt idx="10535">
                  <c:v>42443.958333333336</c:v>
                </c:pt>
                <c:pt idx="10536">
                  <c:v>42444</c:v>
                </c:pt>
                <c:pt idx="10537">
                  <c:v>42444.041666666664</c:v>
                </c:pt>
                <c:pt idx="10538">
                  <c:v>42444.083333333336</c:v>
                </c:pt>
                <c:pt idx="10539">
                  <c:v>42444.125</c:v>
                </c:pt>
                <c:pt idx="10540">
                  <c:v>42444.166666666664</c:v>
                </c:pt>
                <c:pt idx="10541">
                  <c:v>42444.208333333336</c:v>
                </c:pt>
                <c:pt idx="10542">
                  <c:v>42444.25</c:v>
                </c:pt>
                <c:pt idx="10543">
                  <c:v>42444.291666666664</c:v>
                </c:pt>
                <c:pt idx="10544">
                  <c:v>42444.333333333336</c:v>
                </c:pt>
                <c:pt idx="10545">
                  <c:v>42444.375</c:v>
                </c:pt>
                <c:pt idx="10546">
                  <c:v>42444.416666666664</c:v>
                </c:pt>
                <c:pt idx="10547">
                  <c:v>42444.458333333336</c:v>
                </c:pt>
                <c:pt idx="10548">
                  <c:v>42444.5</c:v>
                </c:pt>
                <c:pt idx="10549">
                  <c:v>42444.541666666664</c:v>
                </c:pt>
                <c:pt idx="10550">
                  <c:v>42444.583333333336</c:v>
                </c:pt>
                <c:pt idx="10551">
                  <c:v>42444.625</c:v>
                </c:pt>
                <c:pt idx="10552">
                  <c:v>42444.666666666664</c:v>
                </c:pt>
                <c:pt idx="10553">
                  <c:v>42444.708333333336</c:v>
                </c:pt>
                <c:pt idx="10554">
                  <c:v>42444.75</c:v>
                </c:pt>
                <c:pt idx="10555">
                  <c:v>42444.791666666664</c:v>
                </c:pt>
                <c:pt idx="10556">
                  <c:v>42444.833333333336</c:v>
                </c:pt>
                <c:pt idx="10557">
                  <c:v>42444.875</c:v>
                </c:pt>
                <c:pt idx="10558">
                  <c:v>42444.916666666664</c:v>
                </c:pt>
                <c:pt idx="10559">
                  <c:v>42444.958333333336</c:v>
                </c:pt>
                <c:pt idx="10560">
                  <c:v>42445</c:v>
                </c:pt>
                <c:pt idx="10561">
                  <c:v>42445.041666666664</c:v>
                </c:pt>
                <c:pt idx="10562">
                  <c:v>42445.083333333336</c:v>
                </c:pt>
                <c:pt idx="10563">
                  <c:v>42445.125</c:v>
                </c:pt>
                <c:pt idx="10564">
                  <c:v>42445.166666666664</c:v>
                </c:pt>
                <c:pt idx="10565">
                  <c:v>42445.208333333336</c:v>
                </c:pt>
                <c:pt idx="10566">
                  <c:v>42445.25</c:v>
                </c:pt>
                <c:pt idx="10567">
                  <c:v>42445.291666666664</c:v>
                </c:pt>
                <c:pt idx="10568">
                  <c:v>42445.333333333336</c:v>
                </c:pt>
                <c:pt idx="10569">
                  <c:v>42445.375</c:v>
                </c:pt>
                <c:pt idx="10570">
                  <c:v>42445.416666666664</c:v>
                </c:pt>
                <c:pt idx="10571">
                  <c:v>42445.458333333336</c:v>
                </c:pt>
                <c:pt idx="10572">
                  <c:v>42445.5</c:v>
                </c:pt>
                <c:pt idx="10573">
                  <c:v>42445.541666666664</c:v>
                </c:pt>
                <c:pt idx="10574">
                  <c:v>42445.583333333336</c:v>
                </c:pt>
                <c:pt idx="10575">
                  <c:v>42445.625</c:v>
                </c:pt>
                <c:pt idx="10576">
                  <c:v>42445.666666666664</c:v>
                </c:pt>
                <c:pt idx="10577">
                  <c:v>42445.708333333336</c:v>
                </c:pt>
                <c:pt idx="10578">
                  <c:v>42445.75</c:v>
                </c:pt>
                <c:pt idx="10579">
                  <c:v>42445.791666666664</c:v>
                </c:pt>
                <c:pt idx="10580">
                  <c:v>42445.833333333336</c:v>
                </c:pt>
                <c:pt idx="10581">
                  <c:v>42445.875</c:v>
                </c:pt>
                <c:pt idx="10582">
                  <c:v>42445.916666666664</c:v>
                </c:pt>
                <c:pt idx="10583">
                  <c:v>42445.958333333336</c:v>
                </c:pt>
                <c:pt idx="10584">
                  <c:v>42446</c:v>
                </c:pt>
                <c:pt idx="10585">
                  <c:v>42446.041666666664</c:v>
                </c:pt>
                <c:pt idx="10586">
                  <c:v>42446.083333333336</c:v>
                </c:pt>
                <c:pt idx="10587">
                  <c:v>42446.125</c:v>
                </c:pt>
                <c:pt idx="10588">
                  <c:v>42446.166666666664</c:v>
                </c:pt>
                <c:pt idx="10589">
                  <c:v>42446.208333333336</c:v>
                </c:pt>
                <c:pt idx="10590">
                  <c:v>42446.25</c:v>
                </c:pt>
                <c:pt idx="10591">
                  <c:v>42446.291666666664</c:v>
                </c:pt>
                <c:pt idx="10592">
                  <c:v>42446.333333333336</c:v>
                </c:pt>
                <c:pt idx="10593">
                  <c:v>42446.375</c:v>
                </c:pt>
                <c:pt idx="10594">
                  <c:v>42446.416666666664</c:v>
                </c:pt>
                <c:pt idx="10595">
                  <c:v>42446.458333333336</c:v>
                </c:pt>
                <c:pt idx="10596">
                  <c:v>42446.5</c:v>
                </c:pt>
                <c:pt idx="10597">
                  <c:v>42446.541666666664</c:v>
                </c:pt>
                <c:pt idx="10598">
                  <c:v>42446.583333333336</c:v>
                </c:pt>
                <c:pt idx="10599">
                  <c:v>42446.625</c:v>
                </c:pt>
                <c:pt idx="10600">
                  <c:v>42446.666666666664</c:v>
                </c:pt>
                <c:pt idx="10601">
                  <c:v>42446.708333333336</c:v>
                </c:pt>
                <c:pt idx="10602">
                  <c:v>42446.75</c:v>
                </c:pt>
                <c:pt idx="10603">
                  <c:v>42446.791666666664</c:v>
                </c:pt>
                <c:pt idx="10604">
                  <c:v>42446.833333333336</c:v>
                </c:pt>
                <c:pt idx="10605">
                  <c:v>42446.875</c:v>
                </c:pt>
                <c:pt idx="10606">
                  <c:v>42446.916666666664</c:v>
                </c:pt>
                <c:pt idx="10607">
                  <c:v>42446.958333333336</c:v>
                </c:pt>
                <c:pt idx="10608">
                  <c:v>42447</c:v>
                </c:pt>
                <c:pt idx="10609">
                  <c:v>42447.041666666664</c:v>
                </c:pt>
                <c:pt idx="10610">
                  <c:v>42447.083333333336</c:v>
                </c:pt>
                <c:pt idx="10611">
                  <c:v>42447.125</c:v>
                </c:pt>
                <c:pt idx="10612">
                  <c:v>42447.166666666664</c:v>
                </c:pt>
                <c:pt idx="10613">
                  <c:v>42447.208333333336</c:v>
                </c:pt>
                <c:pt idx="10614">
                  <c:v>42447.25</c:v>
                </c:pt>
                <c:pt idx="10615">
                  <c:v>42447.291666666664</c:v>
                </c:pt>
                <c:pt idx="10616">
                  <c:v>42447.333333333336</c:v>
                </c:pt>
                <c:pt idx="10617">
                  <c:v>42447.375</c:v>
                </c:pt>
                <c:pt idx="10618">
                  <c:v>42447.416666666664</c:v>
                </c:pt>
                <c:pt idx="10619">
                  <c:v>42447.458333333336</c:v>
                </c:pt>
                <c:pt idx="10620">
                  <c:v>42447.5</c:v>
                </c:pt>
                <c:pt idx="10621">
                  <c:v>42447.541666666664</c:v>
                </c:pt>
                <c:pt idx="10622">
                  <c:v>42447.583333333336</c:v>
                </c:pt>
                <c:pt idx="10623">
                  <c:v>42447.625</c:v>
                </c:pt>
                <c:pt idx="10624">
                  <c:v>42447.666666666664</c:v>
                </c:pt>
                <c:pt idx="10625">
                  <c:v>42447.708333333336</c:v>
                </c:pt>
                <c:pt idx="10626">
                  <c:v>42447.75</c:v>
                </c:pt>
                <c:pt idx="10627">
                  <c:v>42447.791666666664</c:v>
                </c:pt>
                <c:pt idx="10628">
                  <c:v>42447.833333333336</c:v>
                </c:pt>
                <c:pt idx="10629">
                  <c:v>42447.875</c:v>
                </c:pt>
                <c:pt idx="10630">
                  <c:v>42447.916666666664</c:v>
                </c:pt>
                <c:pt idx="10631">
                  <c:v>42447.958333333336</c:v>
                </c:pt>
                <c:pt idx="10632">
                  <c:v>42448</c:v>
                </c:pt>
                <c:pt idx="10633">
                  <c:v>42448.041666666664</c:v>
                </c:pt>
                <c:pt idx="10634">
                  <c:v>42448.083333333336</c:v>
                </c:pt>
                <c:pt idx="10635">
                  <c:v>42448.125</c:v>
                </c:pt>
                <c:pt idx="10636">
                  <c:v>42448.166666666664</c:v>
                </c:pt>
                <c:pt idx="10637">
                  <c:v>42448.208333333336</c:v>
                </c:pt>
                <c:pt idx="10638">
                  <c:v>42448.25</c:v>
                </c:pt>
                <c:pt idx="10639">
                  <c:v>42448.291666666664</c:v>
                </c:pt>
                <c:pt idx="10640">
                  <c:v>42448.333333333336</c:v>
                </c:pt>
                <c:pt idx="10641">
                  <c:v>42448.375</c:v>
                </c:pt>
                <c:pt idx="10642">
                  <c:v>42448.416666666664</c:v>
                </c:pt>
                <c:pt idx="10643">
                  <c:v>42448.458333333336</c:v>
                </c:pt>
                <c:pt idx="10644">
                  <c:v>42448.5</c:v>
                </c:pt>
                <c:pt idx="10645">
                  <c:v>42448.541666666664</c:v>
                </c:pt>
                <c:pt idx="10646">
                  <c:v>42448.583333333336</c:v>
                </c:pt>
                <c:pt idx="10647">
                  <c:v>42448.625</c:v>
                </c:pt>
                <c:pt idx="10648">
                  <c:v>42448.666666666664</c:v>
                </c:pt>
                <c:pt idx="10649">
                  <c:v>42448.708333333336</c:v>
                </c:pt>
                <c:pt idx="10650">
                  <c:v>42448.75</c:v>
                </c:pt>
                <c:pt idx="10651">
                  <c:v>42448.791666666664</c:v>
                </c:pt>
                <c:pt idx="10652">
                  <c:v>42448.833333333336</c:v>
                </c:pt>
                <c:pt idx="10653">
                  <c:v>42448.875</c:v>
                </c:pt>
                <c:pt idx="10654">
                  <c:v>42448.916666666664</c:v>
                </c:pt>
                <c:pt idx="10655">
                  <c:v>42448.958333333336</c:v>
                </c:pt>
                <c:pt idx="10656">
                  <c:v>42449</c:v>
                </c:pt>
                <c:pt idx="10657">
                  <c:v>42449.041666666664</c:v>
                </c:pt>
                <c:pt idx="10658">
                  <c:v>42449.083333333336</c:v>
                </c:pt>
                <c:pt idx="10659">
                  <c:v>42449.125</c:v>
                </c:pt>
                <c:pt idx="10660">
                  <c:v>42449.166666666664</c:v>
                </c:pt>
                <c:pt idx="10661">
                  <c:v>42449.208333333336</c:v>
                </c:pt>
                <c:pt idx="10662">
                  <c:v>42449.25</c:v>
                </c:pt>
                <c:pt idx="10663">
                  <c:v>42449.291666666664</c:v>
                </c:pt>
                <c:pt idx="10664">
                  <c:v>42449.333333333336</c:v>
                </c:pt>
                <c:pt idx="10665">
                  <c:v>42449.375</c:v>
                </c:pt>
                <c:pt idx="10666">
                  <c:v>42449.416666666664</c:v>
                </c:pt>
                <c:pt idx="10667">
                  <c:v>42449.458333333336</c:v>
                </c:pt>
                <c:pt idx="10668">
                  <c:v>42449.5</c:v>
                </c:pt>
                <c:pt idx="10669">
                  <c:v>42449.541666666664</c:v>
                </c:pt>
                <c:pt idx="10670">
                  <c:v>42449.583333333336</c:v>
                </c:pt>
                <c:pt idx="10671">
                  <c:v>42449.625</c:v>
                </c:pt>
                <c:pt idx="10672">
                  <c:v>42449.666666666664</c:v>
                </c:pt>
                <c:pt idx="10673">
                  <c:v>42449.708333333336</c:v>
                </c:pt>
                <c:pt idx="10674">
                  <c:v>42449.75</c:v>
                </c:pt>
                <c:pt idx="10675">
                  <c:v>42449.791666666664</c:v>
                </c:pt>
                <c:pt idx="10676">
                  <c:v>42449.833333333336</c:v>
                </c:pt>
                <c:pt idx="10677">
                  <c:v>42449.875</c:v>
                </c:pt>
                <c:pt idx="10678">
                  <c:v>42449.916666666664</c:v>
                </c:pt>
                <c:pt idx="10679">
                  <c:v>42449.958333333336</c:v>
                </c:pt>
                <c:pt idx="10680">
                  <c:v>42450</c:v>
                </c:pt>
                <c:pt idx="10681">
                  <c:v>42450.041666666664</c:v>
                </c:pt>
                <c:pt idx="10682">
                  <c:v>42450.083333333336</c:v>
                </c:pt>
                <c:pt idx="10683">
                  <c:v>42450.125</c:v>
                </c:pt>
                <c:pt idx="10684">
                  <c:v>42450.166666666664</c:v>
                </c:pt>
                <c:pt idx="10685">
                  <c:v>42450.208333333336</c:v>
                </c:pt>
                <c:pt idx="10686">
                  <c:v>42450.25</c:v>
                </c:pt>
                <c:pt idx="10687">
                  <c:v>42450.291666666664</c:v>
                </c:pt>
                <c:pt idx="10688">
                  <c:v>42450.333333333336</c:v>
                </c:pt>
                <c:pt idx="10689">
                  <c:v>42450.375</c:v>
                </c:pt>
                <c:pt idx="10690">
                  <c:v>42450.416666666664</c:v>
                </c:pt>
                <c:pt idx="10691">
                  <c:v>42450.458333333336</c:v>
                </c:pt>
                <c:pt idx="10692">
                  <c:v>42450.5</c:v>
                </c:pt>
                <c:pt idx="10693">
                  <c:v>42450.541666666664</c:v>
                </c:pt>
                <c:pt idx="10694">
                  <c:v>42450.583333333336</c:v>
                </c:pt>
                <c:pt idx="10695">
                  <c:v>42450.625</c:v>
                </c:pt>
                <c:pt idx="10696">
                  <c:v>42450.666666666664</c:v>
                </c:pt>
                <c:pt idx="10697">
                  <c:v>42450.708333333336</c:v>
                </c:pt>
                <c:pt idx="10698">
                  <c:v>42450.75</c:v>
                </c:pt>
                <c:pt idx="10699">
                  <c:v>42450.791666666664</c:v>
                </c:pt>
                <c:pt idx="10700">
                  <c:v>42450.833333333336</c:v>
                </c:pt>
                <c:pt idx="10701">
                  <c:v>42450.875</c:v>
                </c:pt>
                <c:pt idx="10702">
                  <c:v>42450.916666666664</c:v>
                </c:pt>
                <c:pt idx="10703">
                  <c:v>42450.958333333336</c:v>
                </c:pt>
                <c:pt idx="10704">
                  <c:v>42451</c:v>
                </c:pt>
                <c:pt idx="10705">
                  <c:v>42451.041666666664</c:v>
                </c:pt>
                <c:pt idx="10706">
                  <c:v>42451.083333333336</c:v>
                </c:pt>
                <c:pt idx="10707">
                  <c:v>42451.125</c:v>
                </c:pt>
                <c:pt idx="10708">
                  <c:v>42451.166666666664</c:v>
                </c:pt>
                <c:pt idx="10709">
                  <c:v>42451.208333333336</c:v>
                </c:pt>
                <c:pt idx="10710">
                  <c:v>42451.25</c:v>
                </c:pt>
                <c:pt idx="10711">
                  <c:v>42451.291666666664</c:v>
                </c:pt>
                <c:pt idx="10712">
                  <c:v>42451.333333333336</c:v>
                </c:pt>
                <c:pt idx="10713">
                  <c:v>42451.375</c:v>
                </c:pt>
                <c:pt idx="10714">
                  <c:v>42451.416666666664</c:v>
                </c:pt>
                <c:pt idx="10715">
                  <c:v>42451.458333333336</c:v>
                </c:pt>
                <c:pt idx="10716">
                  <c:v>42451.5</c:v>
                </c:pt>
                <c:pt idx="10717">
                  <c:v>42451.541666666664</c:v>
                </c:pt>
                <c:pt idx="10718">
                  <c:v>42451.583333333336</c:v>
                </c:pt>
                <c:pt idx="10719">
                  <c:v>42451.625</c:v>
                </c:pt>
                <c:pt idx="10720">
                  <c:v>42451.666666666664</c:v>
                </c:pt>
                <c:pt idx="10721">
                  <c:v>42451.708333333336</c:v>
                </c:pt>
                <c:pt idx="10722">
                  <c:v>42451.75</c:v>
                </c:pt>
                <c:pt idx="10723">
                  <c:v>42451.791666666664</c:v>
                </c:pt>
                <c:pt idx="10724">
                  <c:v>42451.833333333336</c:v>
                </c:pt>
                <c:pt idx="10725">
                  <c:v>42451.875</c:v>
                </c:pt>
                <c:pt idx="10726">
                  <c:v>42451.916666666664</c:v>
                </c:pt>
                <c:pt idx="10727">
                  <c:v>42451.958333333336</c:v>
                </c:pt>
                <c:pt idx="10728">
                  <c:v>42452</c:v>
                </c:pt>
                <c:pt idx="10729">
                  <c:v>42452.041666666664</c:v>
                </c:pt>
                <c:pt idx="10730">
                  <c:v>42452.083333333336</c:v>
                </c:pt>
                <c:pt idx="10731">
                  <c:v>42452.125</c:v>
                </c:pt>
                <c:pt idx="10732">
                  <c:v>42452.166666666664</c:v>
                </c:pt>
                <c:pt idx="10733">
                  <c:v>42452.208333333336</c:v>
                </c:pt>
                <c:pt idx="10734">
                  <c:v>42452.25</c:v>
                </c:pt>
                <c:pt idx="10735">
                  <c:v>42452.291666666664</c:v>
                </c:pt>
                <c:pt idx="10736">
                  <c:v>42452.333333333336</c:v>
                </c:pt>
                <c:pt idx="10737">
                  <c:v>42452.375</c:v>
                </c:pt>
                <c:pt idx="10738">
                  <c:v>42452.416666666664</c:v>
                </c:pt>
                <c:pt idx="10739">
                  <c:v>42452.458333333336</c:v>
                </c:pt>
                <c:pt idx="10740">
                  <c:v>42452.5</c:v>
                </c:pt>
                <c:pt idx="10741">
                  <c:v>42452.541666666664</c:v>
                </c:pt>
                <c:pt idx="10742">
                  <c:v>42452.583333333336</c:v>
                </c:pt>
                <c:pt idx="10743">
                  <c:v>42452.625</c:v>
                </c:pt>
                <c:pt idx="10744">
                  <c:v>42452.666666666664</c:v>
                </c:pt>
                <c:pt idx="10745">
                  <c:v>42452.708333333336</c:v>
                </c:pt>
                <c:pt idx="10746">
                  <c:v>42452.75</c:v>
                </c:pt>
                <c:pt idx="10747">
                  <c:v>42452.791666666664</c:v>
                </c:pt>
                <c:pt idx="10748">
                  <c:v>42452.833333333336</c:v>
                </c:pt>
                <c:pt idx="10749">
                  <c:v>42452.875</c:v>
                </c:pt>
                <c:pt idx="10750">
                  <c:v>42452.916666666664</c:v>
                </c:pt>
                <c:pt idx="10751">
                  <c:v>42452.958333333336</c:v>
                </c:pt>
                <c:pt idx="10752">
                  <c:v>42453</c:v>
                </c:pt>
                <c:pt idx="10753">
                  <c:v>42453.041666666664</c:v>
                </c:pt>
                <c:pt idx="10754">
                  <c:v>42453.083333333336</c:v>
                </c:pt>
                <c:pt idx="10755">
                  <c:v>42453.125</c:v>
                </c:pt>
                <c:pt idx="10756">
                  <c:v>42453.166666666664</c:v>
                </c:pt>
                <c:pt idx="10757">
                  <c:v>42453.208333333336</c:v>
                </c:pt>
                <c:pt idx="10758">
                  <c:v>42453.25</c:v>
                </c:pt>
                <c:pt idx="10759">
                  <c:v>42453.291666666664</c:v>
                </c:pt>
                <c:pt idx="10760">
                  <c:v>42453.333333333336</c:v>
                </c:pt>
                <c:pt idx="10761">
                  <c:v>42453.375</c:v>
                </c:pt>
                <c:pt idx="10762">
                  <c:v>42453.416666666664</c:v>
                </c:pt>
                <c:pt idx="10763">
                  <c:v>42453.458333333336</c:v>
                </c:pt>
                <c:pt idx="10764">
                  <c:v>42453.5</c:v>
                </c:pt>
                <c:pt idx="10765">
                  <c:v>42453.541666666664</c:v>
                </c:pt>
                <c:pt idx="10766">
                  <c:v>42453.583333333336</c:v>
                </c:pt>
                <c:pt idx="10767">
                  <c:v>42453.625</c:v>
                </c:pt>
                <c:pt idx="10768">
                  <c:v>42453.666666666664</c:v>
                </c:pt>
                <c:pt idx="10769">
                  <c:v>42453.708333333336</c:v>
                </c:pt>
                <c:pt idx="10770">
                  <c:v>42453.75</c:v>
                </c:pt>
                <c:pt idx="10771">
                  <c:v>42453.791666666664</c:v>
                </c:pt>
                <c:pt idx="10772">
                  <c:v>42453.833333333336</c:v>
                </c:pt>
                <c:pt idx="10773">
                  <c:v>42453.875</c:v>
                </c:pt>
                <c:pt idx="10774">
                  <c:v>42453.916666666664</c:v>
                </c:pt>
                <c:pt idx="10775">
                  <c:v>42453.958333333336</c:v>
                </c:pt>
                <c:pt idx="10776">
                  <c:v>42454</c:v>
                </c:pt>
                <c:pt idx="10777">
                  <c:v>42454.041666666664</c:v>
                </c:pt>
                <c:pt idx="10778">
                  <c:v>42454.083333333336</c:v>
                </c:pt>
                <c:pt idx="10779">
                  <c:v>42454.125</c:v>
                </c:pt>
                <c:pt idx="10780">
                  <c:v>42454.166666666664</c:v>
                </c:pt>
                <c:pt idx="10781">
                  <c:v>42454.208333333336</c:v>
                </c:pt>
                <c:pt idx="10782">
                  <c:v>42454.25</c:v>
                </c:pt>
                <c:pt idx="10783">
                  <c:v>42454.291666666664</c:v>
                </c:pt>
                <c:pt idx="10784">
                  <c:v>42454.333333333336</c:v>
                </c:pt>
                <c:pt idx="10785">
                  <c:v>42454.375</c:v>
                </c:pt>
                <c:pt idx="10786">
                  <c:v>42454.416666666664</c:v>
                </c:pt>
                <c:pt idx="10787">
                  <c:v>42454.458333333336</c:v>
                </c:pt>
                <c:pt idx="10788">
                  <c:v>42454.5</c:v>
                </c:pt>
                <c:pt idx="10789">
                  <c:v>42454.541666666664</c:v>
                </c:pt>
                <c:pt idx="10790">
                  <c:v>42454.583333333336</c:v>
                </c:pt>
                <c:pt idx="10791">
                  <c:v>42454.625</c:v>
                </c:pt>
                <c:pt idx="10792">
                  <c:v>42454.666666666664</c:v>
                </c:pt>
                <c:pt idx="10793">
                  <c:v>42454.708333333336</c:v>
                </c:pt>
                <c:pt idx="10794">
                  <c:v>42454.75</c:v>
                </c:pt>
                <c:pt idx="10795">
                  <c:v>42454.791666666664</c:v>
                </c:pt>
                <c:pt idx="10796">
                  <c:v>42454.833333333336</c:v>
                </c:pt>
                <c:pt idx="10797">
                  <c:v>42454.875</c:v>
                </c:pt>
                <c:pt idx="10798">
                  <c:v>42454.916666666664</c:v>
                </c:pt>
                <c:pt idx="10799">
                  <c:v>42454.958333333336</c:v>
                </c:pt>
                <c:pt idx="10800">
                  <c:v>42455</c:v>
                </c:pt>
                <c:pt idx="10801">
                  <c:v>42455.041666666664</c:v>
                </c:pt>
                <c:pt idx="10802">
                  <c:v>42455.083333333336</c:v>
                </c:pt>
                <c:pt idx="10803">
                  <c:v>42455.125</c:v>
                </c:pt>
                <c:pt idx="10804">
                  <c:v>42455.166666666664</c:v>
                </c:pt>
                <c:pt idx="10805">
                  <c:v>42455.208333333336</c:v>
                </c:pt>
                <c:pt idx="10806">
                  <c:v>42455.25</c:v>
                </c:pt>
                <c:pt idx="10807">
                  <c:v>42455.291666666664</c:v>
                </c:pt>
                <c:pt idx="10808">
                  <c:v>42455.333333333336</c:v>
                </c:pt>
                <c:pt idx="10809">
                  <c:v>42455.375</c:v>
                </c:pt>
                <c:pt idx="10810">
                  <c:v>42455.416666666664</c:v>
                </c:pt>
                <c:pt idx="10811">
                  <c:v>42455.458333333336</c:v>
                </c:pt>
                <c:pt idx="10812">
                  <c:v>42455.5</c:v>
                </c:pt>
                <c:pt idx="10813">
                  <c:v>42455.541666666664</c:v>
                </c:pt>
                <c:pt idx="10814">
                  <c:v>42455.583333333336</c:v>
                </c:pt>
                <c:pt idx="10815">
                  <c:v>42455.625</c:v>
                </c:pt>
                <c:pt idx="10816">
                  <c:v>42455.666666666664</c:v>
                </c:pt>
                <c:pt idx="10817">
                  <c:v>42455.708333333336</c:v>
                </c:pt>
                <c:pt idx="10818">
                  <c:v>42455.75</c:v>
                </c:pt>
                <c:pt idx="10819">
                  <c:v>42455.791666666664</c:v>
                </c:pt>
                <c:pt idx="10820">
                  <c:v>42455.833333333336</c:v>
                </c:pt>
                <c:pt idx="10821">
                  <c:v>42455.875</c:v>
                </c:pt>
                <c:pt idx="10822">
                  <c:v>42455.916666666664</c:v>
                </c:pt>
                <c:pt idx="10823">
                  <c:v>42455.958333333336</c:v>
                </c:pt>
                <c:pt idx="10824">
                  <c:v>42456</c:v>
                </c:pt>
                <c:pt idx="10825">
                  <c:v>42456.041666666664</c:v>
                </c:pt>
                <c:pt idx="10826">
                  <c:v>42456.083333333336</c:v>
                </c:pt>
                <c:pt idx="10827">
                  <c:v>42456.125</c:v>
                </c:pt>
                <c:pt idx="10828">
                  <c:v>42456.166666666664</c:v>
                </c:pt>
                <c:pt idx="10829">
                  <c:v>42456.208333333336</c:v>
                </c:pt>
                <c:pt idx="10830">
                  <c:v>42456.25</c:v>
                </c:pt>
                <c:pt idx="10831">
                  <c:v>42456.291666666664</c:v>
                </c:pt>
                <c:pt idx="10832">
                  <c:v>42456.333333333336</c:v>
                </c:pt>
                <c:pt idx="10833">
                  <c:v>42456.375</c:v>
                </c:pt>
                <c:pt idx="10834">
                  <c:v>42456.416666666664</c:v>
                </c:pt>
                <c:pt idx="10835">
                  <c:v>42456.458333333336</c:v>
                </c:pt>
                <c:pt idx="10836">
                  <c:v>42456.5</c:v>
                </c:pt>
                <c:pt idx="10837">
                  <c:v>42456.541666666664</c:v>
                </c:pt>
                <c:pt idx="10838">
                  <c:v>42456.583333333336</c:v>
                </c:pt>
                <c:pt idx="10839">
                  <c:v>42456.625</c:v>
                </c:pt>
                <c:pt idx="10840">
                  <c:v>42456.666666666664</c:v>
                </c:pt>
                <c:pt idx="10841">
                  <c:v>42456.708333333336</c:v>
                </c:pt>
                <c:pt idx="10842">
                  <c:v>42456.75</c:v>
                </c:pt>
                <c:pt idx="10843">
                  <c:v>42456.791666666664</c:v>
                </c:pt>
                <c:pt idx="10844">
                  <c:v>42456.833333333336</c:v>
                </c:pt>
                <c:pt idx="10845">
                  <c:v>42456.875</c:v>
                </c:pt>
                <c:pt idx="10846">
                  <c:v>42456.916666666664</c:v>
                </c:pt>
                <c:pt idx="10847">
                  <c:v>42456.958333333336</c:v>
                </c:pt>
                <c:pt idx="10848">
                  <c:v>42457</c:v>
                </c:pt>
                <c:pt idx="10849">
                  <c:v>42457.041666666664</c:v>
                </c:pt>
                <c:pt idx="10850">
                  <c:v>42457.083333333336</c:v>
                </c:pt>
                <c:pt idx="10851">
                  <c:v>42457.125</c:v>
                </c:pt>
                <c:pt idx="10852">
                  <c:v>42457.166666666664</c:v>
                </c:pt>
                <c:pt idx="10853">
                  <c:v>42457.208333333336</c:v>
                </c:pt>
                <c:pt idx="10854">
                  <c:v>42457.25</c:v>
                </c:pt>
                <c:pt idx="10855">
                  <c:v>42457.291666666664</c:v>
                </c:pt>
                <c:pt idx="10856">
                  <c:v>42457.333333333336</c:v>
                </c:pt>
                <c:pt idx="10857">
                  <c:v>42457.375</c:v>
                </c:pt>
                <c:pt idx="10858">
                  <c:v>42457.416666666664</c:v>
                </c:pt>
                <c:pt idx="10859">
                  <c:v>42457.458333333336</c:v>
                </c:pt>
                <c:pt idx="10860">
                  <c:v>42457.5</c:v>
                </c:pt>
                <c:pt idx="10861">
                  <c:v>42457.541666666664</c:v>
                </c:pt>
                <c:pt idx="10862">
                  <c:v>42457.583333333336</c:v>
                </c:pt>
                <c:pt idx="10863">
                  <c:v>42457.625</c:v>
                </c:pt>
                <c:pt idx="10864">
                  <c:v>42457.666666666664</c:v>
                </c:pt>
                <c:pt idx="10865">
                  <c:v>42457.708333333336</c:v>
                </c:pt>
                <c:pt idx="10866">
                  <c:v>42457.75</c:v>
                </c:pt>
                <c:pt idx="10867">
                  <c:v>42457.791666666664</c:v>
                </c:pt>
                <c:pt idx="10868">
                  <c:v>42457.833333333336</c:v>
                </c:pt>
                <c:pt idx="10869">
                  <c:v>42457.875</c:v>
                </c:pt>
                <c:pt idx="10870">
                  <c:v>42457.916666666664</c:v>
                </c:pt>
                <c:pt idx="10871">
                  <c:v>42457.958333333336</c:v>
                </c:pt>
                <c:pt idx="10872">
                  <c:v>42458</c:v>
                </c:pt>
                <c:pt idx="10873">
                  <c:v>42458.041666666664</c:v>
                </c:pt>
                <c:pt idx="10874">
                  <c:v>42458.083333333336</c:v>
                </c:pt>
                <c:pt idx="10875">
                  <c:v>42458.125</c:v>
                </c:pt>
                <c:pt idx="10876">
                  <c:v>42458.166666666664</c:v>
                </c:pt>
                <c:pt idx="10877">
                  <c:v>42458.208333333336</c:v>
                </c:pt>
                <c:pt idx="10878">
                  <c:v>42458.25</c:v>
                </c:pt>
                <c:pt idx="10879">
                  <c:v>42458.291666666664</c:v>
                </c:pt>
                <c:pt idx="10880">
                  <c:v>42458.333333333336</c:v>
                </c:pt>
                <c:pt idx="10881">
                  <c:v>42458.375</c:v>
                </c:pt>
                <c:pt idx="10882">
                  <c:v>42458.416666666664</c:v>
                </c:pt>
                <c:pt idx="10883">
                  <c:v>42458.458333333336</c:v>
                </c:pt>
                <c:pt idx="10884">
                  <c:v>42458.5</c:v>
                </c:pt>
                <c:pt idx="10885">
                  <c:v>42458.541666666664</c:v>
                </c:pt>
                <c:pt idx="10886">
                  <c:v>42458.583333333336</c:v>
                </c:pt>
                <c:pt idx="10887">
                  <c:v>42458.625</c:v>
                </c:pt>
                <c:pt idx="10888">
                  <c:v>42458.666666666664</c:v>
                </c:pt>
                <c:pt idx="10889">
                  <c:v>42458.708333333336</c:v>
                </c:pt>
                <c:pt idx="10890">
                  <c:v>42458.75</c:v>
                </c:pt>
                <c:pt idx="10891">
                  <c:v>42458.791666666664</c:v>
                </c:pt>
                <c:pt idx="10892">
                  <c:v>42458.833333333336</c:v>
                </c:pt>
                <c:pt idx="10893">
                  <c:v>42458.875</c:v>
                </c:pt>
                <c:pt idx="10894">
                  <c:v>42458.916666666664</c:v>
                </c:pt>
                <c:pt idx="10895">
                  <c:v>42458.958333333336</c:v>
                </c:pt>
                <c:pt idx="10896">
                  <c:v>42459</c:v>
                </c:pt>
                <c:pt idx="10897">
                  <c:v>42459.041666666664</c:v>
                </c:pt>
                <c:pt idx="10898">
                  <c:v>42459.083333333336</c:v>
                </c:pt>
                <c:pt idx="10899">
                  <c:v>42459.125</c:v>
                </c:pt>
                <c:pt idx="10900">
                  <c:v>42459.166666666664</c:v>
                </c:pt>
                <c:pt idx="10901">
                  <c:v>42459.208333333336</c:v>
                </c:pt>
                <c:pt idx="10902">
                  <c:v>42459.25</c:v>
                </c:pt>
                <c:pt idx="10903">
                  <c:v>42459.291666666664</c:v>
                </c:pt>
                <c:pt idx="10904">
                  <c:v>42459.333333333336</c:v>
                </c:pt>
                <c:pt idx="10905">
                  <c:v>42459.375</c:v>
                </c:pt>
                <c:pt idx="10906">
                  <c:v>42459.416666666664</c:v>
                </c:pt>
                <c:pt idx="10907">
                  <c:v>42459.458333333336</c:v>
                </c:pt>
                <c:pt idx="10908">
                  <c:v>42459.5</c:v>
                </c:pt>
                <c:pt idx="10909">
                  <c:v>42459.541666666664</c:v>
                </c:pt>
                <c:pt idx="10910">
                  <c:v>42459.583333333336</c:v>
                </c:pt>
                <c:pt idx="10911">
                  <c:v>42459.625</c:v>
                </c:pt>
                <c:pt idx="10912">
                  <c:v>42459.666666666664</c:v>
                </c:pt>
                <c:pt idx="10913">
                  <c:v>42459.708333333336</c:v>
                </c:pt>
                <c:pt idx="10914">
                  <c:v>42459.75</c:v>
                </c:pt>
                <c:pt idx="10915">
                  <c:v>42459.791666666664</c:v>
                </c:pt>
                <c:pt idx="10916">
                  <c:v>42459.833333333336</c:v>
                </c:pt>
                <c:pt idx="10917">
                  <c:v>42459.875</c:v>
                </c:pt>
                <c:pt idx="10918">
                  <c:v>42459.916666666664</c:v>
                </c:pt>
                <c:pt idx="10919">
                  <c:v>42459.958333333336</c:v>
                </c:pt>
                <c:pt idx="10920">
                  <c:v>42460</c:v>
                </c:pt>
                <c:pt idx="10921">
                  <c:v>42460.041666666664</c:v>
                </c:pt>
                <c:pt idx="10922">
                  <c:v>42460.083333333336</c:v>
                </c:pt>
                <c:pt idx="10923">
                  <c:v>42460.125</c:v>
                </c:pt>
                <c:pt idx="10924">
                  <c:v>42460.166666666664</c:v>
                </c:pt>
                <c:pt idx="10925">
                  <c:v>42460.208333333336</c:v>
                </c:pt>
                <c:pt idx="10926">
                  <c:v>42460.25</c:v>
                </c:pt>
                <c:pt idx="10927">
                  <c:v>42460.291666666664</c:v>
                </c:pt>
                <c:pt idx="10928">
                  <c:v>42460.333333333336</c:v>
                </c:pt>
                <c:pt idx="10929">
                  <c:v>42460.375</c:v>
                </c:pt>
                <c:pt idx="10930">
                  <c:v>42460.416666666664</c:v>
                </c:pt>
                <c:pt idx="10931">
                  <c:v>42460.458333333336</c:v>
                </c:pt>
                <c:pt idx="10932">
                  <c:v>42460.5</c:v>
                </c:pt>
                <c:pt idx="10933">
                  <c:v>42460.541666666664</c:v>
                </c:pt>
                <c:pt idx="10934">
                  <c:v>42460.583333333336</c:v>
                </c:pt>
                <c:pt idx="10935">
                  <c:v>42460.625</c:v>
                </c:pt>
                <c:pt idx="10936">
                  <c:v>42460.666666666664</c:v>
                </c:pt>
                <c:pt idx="10937">
                  <c:v>42460.708333333336</c:v>
                </c:pt>
                <c:pt idx="10938">
                  <c:v>42460.75</c:v>
                </c:pt>
                <c:pt idx="10939">
                  <c:v>42460.791666666664</c:v>
                </c:pt>
                <c:pt idx="10940">
                  <c:v>42460.833333333336</c:v>
                </c:pt>
                <c:pt idx="10941">
                  <c:v>42460.875</c:v>
                </c:pt>
                <c:pt idx="10942">
                  <c:v>42460.916666666664</c:v>
                </c:pt>
                <c:pt idx="10943">
                  <c:v>42460.958333333336</c:v>
                </c:pt>
                <c:pt idx="10944">
                  <c:v>42461</c:v>
                </c:pt>
                <c:pt idx="10945">
                  <c:v>42461.041666666664</c:v>
                </c:pt>
                <c:pt idx="10946">
                  <c:v>42461.083333333336</c:v>
                </c:pt>
                <c:pt idx="10947">
                  <c:v>42461.125</c:v>
                </c:pt>
                <c:pt idx="10948">
                  <c:v>42461.166666666664</c:v>
                </c:pt>
                <c:pt idx="10949">
                  <c:v>42461.208333333336</c:v>
                </c:pt>
                <c:pt idx="10950">
                  <c:v>42461.25</c:v>
                </c:pt>
                <c:pt idx="10951">
                  <c:v>42461.291666666664</c:v>
                </c:pt>
                <c:pt idx="10952">
                  <c:v>42461.333333333336</c:v>
                </c:pt>
                <c:pt idx="10953">
                  <c:v>42461.375</c:v>
                </c:pt>
                <c:pt idx="10954">
                  <c:v>42461.416666666664</c:v>
                </c:pt>
                <c:pt idx="10955">
                  <c:v>42461.458333333336</c:v>
                </c:pt>
                <c:pt idx="10956">
                  <c:v>42461.5</c:v>
                </c:pt>
                <c:pt idx="10957">
                  <c:v>42461.541666666664</c:v>
                </c:pt>
                <c:pt idx="10958">
                  <c:v>42461.583333333336</c:v>
                </c:pt>
                <c:pt idx="10959">
                  <c:v>42461.625</c:v>
                </c:pt>
                <c:pt idx="10960">
                  <c:v>42461.666666666664</c:v>
                </c:pt>
                <c:pt idx="10961">
                  <c:v>42461.708333333336</c:v>
                </c:pt>
                <c:pt idx="10962">
                  <c:v>42461.75</c:v>
                </c:pt>
                <c:pt idx="10963">
                  <c:v>42461.791666666664</c:v>
                </c:pt>
                <c:pt idx="10964">
                  <c:v>42461.833333333336</c:v>
                </c:pt>
                <c:pt idx="10965">
                  <c:v>42461.875</c:v>
                </c:pt>
                <c:pt idx="10966">
                  <c:v>42461.916666666664</c:v>
                </c:pt>
                <c:pt idx="10967">
                  <c:v>42461.958333333336</c:v>
                </c:pt>
                <c:pt idx="10968">
                  <c:v>42462</c:v>
                </c:pt>
                <c:pt idx="10969">
                  <c:v>42462.041666666664</c:v>
                </c:pt>
                <c:pt idx="10970">
                  <c:v>42462.083333333336</c:v>
                </c:pt>
                <c:pt idx="10971">
                  <c:v>42462.125</c:v>
                </c:pt>
                <c:pt idx="10972">
                  <c:v>42462.166666666664</c:v>
                </c:pt>
                <c:pt idx="10973">
                  <c:v>42462.208333333336</c:v>
                </c:pt>
                <c:pt idx="10974">
                  <c:v>42462.25</c:v>
                </c:pt>
                <c:pt idx="10975">
                  <c:v>42462.291666666664</c:v>
                </c:pt>
                <c:pt idx="10976">
                  <c:v>42462.333333333336</c:v>
                </c:pt>
                <c:pt idx="10977">
                  <c:v>42462.375</c:v>
                </c:pt>
                <c:pt idx="10978">
                  <c:v>42462.416666666664</c:v>
                </c:pt>
                <c:pt idx="10979">
                  <c:v>42462.458333333336</c:v>
                </c:pt>
                <c:pt idx="10980">
                  <c:v>42462.5</c:v>
                </c:pt>
                <c:pt idx="10981">
                  <c:v>42462.541666666664</c:v>
                </c:pt>
                <c:pt idx="10982">
                  <c:v>42462.583333333336</c:v>
                </c:pt>
                <c:pt idx="10983">
                  <c:v>42462.625</c:v>
                </c:pt>
                <c:pt idx="10984">
                  <c:v>42462.666666666664</c:v>
                </c:pt>
                <c:pt idx="10985">
                  <c:v>42462.708333333336</c:v>
                </c:pt>
                <c:pt idx="10986">
                  <c:v>42462.75</c:v>
                </c:pt>
                <c:pt idx="10987">
                  <c:v>42462.791666666664</c:v>
                </c:pt>
                <c:pt idx="10988">
                  <c:v>42462.833333333336</c:v>
                </c:pt>
                <c:pt idx="10989">
                  <c:v>42462.875</c:v>
                </c:pt>
                <c:pt idx="10990">
                  <c:v>42462.916666666664</c:v>
                </c:pt>
                <c:pt idx="10991">
                  <c:v>42462.958333333336</c:v>
                </c:pt>
                <c:pt idx="10992">
                  <c:v>42463</c:v>
                </c:pt>
                <c:pt idx="10993">
                  <c:v>42463.041666666664</c:v>
                </c:pt>
                <c:pt idx="10994">
                  <c:v>42463.083333333336</c:v>
                </c:pt>
                <c:pt idx="10995">
                  <c:v>42463.125</c:v>
                </c:pt>
                <c:pt idx="10996">
                  <c:v>42463.166666666664</c:v>
                </c:pt>
                <c:pt idx="10997">
                  <c:v>42463.208333333336</c:v>
                </c:pt>
                <c:pt idx="10998">
                  <c:v>42463.25</c:v>
                </c:pt>
                <c:pt idx="10999">
                  <c:v>42463.291666666664</c:v>
                </c:pt>
                <c:pt idx="11000">
                  <c:v>42463.333333333336</c:v>
                </c:pt>
                <c:pt idx="11001">
                  <c:v>42463.375</c:v>
                </c:pt>
                <c:pt idx="11002">
                  <c:v>42463.416666666664</c:v>
                </c:pt>
                <c:pt idx="11003">
                  <c:v>42463.458333333336</c:v>
                </c:pt>
                <c:pt idx="11004">
                  <c:v>42463.5</c:v>
                </c:pt>
                <c:pt idx="11005">
                  <c:v>42463.541666666664</c:v>
                </c:pt>
                <c:pt idx="11006">
                  <c:v>42463.583333333336</c:v>
                </c:pt>
                <c:pt idx="11007">
                  <c:v>42463.625</c:v>
                </c:pt>
                <c:pt idx="11008">
                  <c:v>42463.666666666664</c:v>
                </c:pt>
                <c:pt idx="11009">
                  <c:v>42463.708333333336</c:v>
                </c:pt>
                <c:pt idx="11010">
                  <c:v>42463.75</c:v>
                </c:pt>
                <c:pt idx="11011">
                  <c:v>42463.791666666664</c:v>
                </c:pt>
                <c:pt idx="11012">
                  <c:v>42463.833333333336</c:v>
                </c:pt>
                <c:pt idx="11013">
                  <c:v>42463.875</c:v>
                </c:pt>
                <c:pt idx="11014">
                  <c:v>42463.916666666664</c:v>
                </c:pt>
                <c:pt idx="11015">
                  <c:v>42463.958333333336</c:v>
                </c:pt>
                <c:pt idx="11016">
                  <c:v>42464</c:v>
                </c:pt>
                <c:pt idx="11017">
                  <c:v>42464.041666666664</c:v>
                </c:pt>
                <c:pt idx="11018">
                  <c:v>42464.083333333336</c:v>
                </c:pt>
                <c:pt idx="11019">
                  <c:v>42464.125</c:v>
                </c:pt>
                <c:pt idx="11020">
                  <c:v>42464.166666666664</c:v>
                </c:pt>
                <c:pt idx="11021">
                  <c:v>42464.208333333336</c:v>
                </c:pt>
                <c:pt idx="11022">
                  <c:v>42464.25</c:v>
                </c:pt>
                <c:pt idx="11023">
                  <c:v>42464.291666666664</c:v>
                </c:pt>
                <c:pt idx="11024">
                  <c:v>42464.333333333336</c:v>
                </c:pt>
                <c:pt idx="11025">
                  <c:v>42464.375</c:v>
                </c:pt>
                <c:pt idx="11026">
                  <c:v>42464.416666666664</c:v>
                </c:pt>
                <c:pt idx="11027">
                  <c:v>42464.458333333336</c:v>
                </c:pt>
                <c:pt idx="11028">
                  <c:v>42464.5</c:v>
                </c:pt>
                <c:pt idx="11029">
                  <c:v>42464.541666666664</c:v>
                </c:pt>
                <c:pt idx="11030">
                  <c:v>42464.583333333336</c:v>
                </c:pt>
                <c:pt idx="11031">
                  <c:v>42464.625</c:v>
                </c:pt>
                <c:pt idx="11032">
                  <c:v>42464.666666666664</c:v>
                </c:pt>
                <c:pt idx="11033">
                  <c:v>42464.708333333336</c:v>
                </c:pt>
                <c:pt idx="11034">
                  <c:v>42464.75</c:v>
                </c:pt>
                <c:pt idx="11035">
                  <c:v>42464.791666666664</c:v>
                </c:pt>
                <c:pt idx="11036">
                  <c:v>42464.833333333336</c:v>
                </c:pt>
                <c:pt idx="11037">
                  <c:v>42464.875</c:v>
                </c:pt>
                <c:pt idx="11038">
                  <c:v>42464.916666666664</c:v>
                </c:pt>
                <c:pt idx="11039">
                  <c:v>42464.958333333336</c:v>
                </c:pt>
                <c:pt idx="11040">
                  <c:v>42465</c:v>
                </c:pt>
                <c:pt idx="11041">
                  <c:v>42465.041666666664</c:v>
                </c:pt>
                <c:pt idx="11042">
                  <c:v>42465.083333333336</c:v>
                </c:pt>
                <c:pt idx="11043">
                  <c:v>42465.125</c:v>
                </c:pt>
                <c:pt idx="11044">
                  <c:v>42465.166666666664</c:v>
                </c:pt>
                <c:pt idx="11045">
                  <c:v>42465.208333333336</c:v>
                </c:pt>
                <c:pt idx="11046">
                  <c:v>42465.25</c:v>
                </c:pt>
                <c:pt idx="11047">
                  <c:v>42465.291666666664</c:v>
                </c:pt>
                <c:pt idx="11048">
                  <c:v>42465.333333333336</c:v>
                </c:pt>
                <c:pt idx="11049">
                  <c:v>42465.375</c:v>
                </c:pt>
                <c:pt idx="11050">
                  <c:v>42465.416666666664</c:v>
                </c:pt>
                <c:pt idx="11051">
                  <c:v>42465.458333333336</c:v>
                </c:pt>
                <c:pt idx="11052">
                  <c:v>42465.5</c:v>
                </c:pt>
                <c:pt idx="11053">
                  <c:v>42465.541666666664</c:v>
                </c:pt>
                <c:pt idx="11054">
                  <c:v>42465.583333333336</c:v>
                </c:pt>
                <c:pt idx="11055">
                  <c:v>42465.625</c:v>
                </c:pt>
                <c:pt idx="11056">
                  <c:v>42465.666666666664</c:v>
                </c:pt>
                <c:pt idx="11057">
                  <c:v>42465.708333333336</c:v>
                </c:pt>
                <c:pt idx="11058">
                  <c:v>42465.75</c:v>
                </c:pt>
                <c:pt idx="11059">
                  <c:v>42465.791666666664</c:v>
                </c:pt>
                <c:pt idx="11060">
                  <c:v>42465.833333333336</c:v>
                </c:pt>
                <c:pt idx="11061">
                  <c:v>42465.875</c:v>
                </c:pt>
                <c:pt idx="11062">
                  <c:v>42465.916666666664</c:v>
                </c:pt>
                <c:pt idx="11063">
                  <c:v>42465.958333333336</c:v>
                </c:pt>
                <c:pt idx="11064">
                  <c:v>42466</c:v>
                </c:pt>
                <c:pt idx="11065">
                  <c:v>42466.041666666664</c:v>
                </c:pt>
                <c:pt idx="11066">
                  <c:v>42466.083333333336</c:v>
                </c:pt>
                <c:pt idx="11067">
                  <c:v>42466.125</c:v>
                </c:pt>
                <c:pt idx="11068">
                  <c:v>42466.166666666664</c:v>
                </c:pt>
                <c:pt idx="11069">
                  <c:v>42466.208333333336</c:v>
                </c:pt>
                <c:pt idx="11070">
                  <c:v>42466.25</c:v>
                </c:pt>
                <c:pt idx="11071">
                  <c:v>42466.291666666664</c:v>
                </c:pt>
                <c:pt idx="11072">
                  <c:v>42466.333333333336</c:v>
                </c:pt>
                <c:pt idx="11073">
                  <c:v>42466.375</c:v>
                </c:pt>
                <c:pt idx="11074">
                  <c:v>42466.416666666664</c:v>
                </c:pt>
                <c:pt idx="11075">
                  <c:v>42466.458333333336</c:v>
                </c:pt>
                <c:pt idx="11076">
                  <c:v>42466.5</c:v>
                </c:pt>
                <c:pt idx="11077">
                  <c:v>42466.541666666664</c:v>
                </c:pt>
                <c:pt idx="11078">
                  <c:v>42466.583333333336</c:v>
                </c:pt>
                <c:pt idx="11079">
                  <c:v>42466.625</c:v>
                </c:pt>
                <c:pt idx="11080">
                  <c:v>42466.666666666664</c:v>
                </c:pt>
                <c:pt idx="11081">
                  <c:v>42466.708333333336</c:v>
                </c:pt>
                <c:pt idx="11082">
                  <c:v>42466.75</c:v>
                </c:pt>
                <c:pt idx="11083">
                  <c:v>42466.791666666664</c:v>
                </c:pt>
                <c:pt idx="11084">
                  <c:v>42466.833333333336</c:v>
                </c:pt>
                <c:pt idx="11085">
                  <c:v>42466.875</c:v>
                </c:pt>
                <c:pt idx="11086">
                  <c:v>42466.916666666664</c:v>
                </c:pt>
                <c:pt idx="11087">
                  <c:v>42466.958333333336</c:v>
                </c:pt>
                <c:pt idx="11088">
                  <c:v>42467</c:v>
                </c:pt>
                <c:pt idx="11089">
                  <c:v>42467.041666666664</c:v>
                </c:pt>
                <c:pt idx="11090">
                  <c:v>42467.083333333336</c:v>
                </c:pt>
                <c:pt idx="11091">
                  <c:v>42467.125</c:v>
                </c:pt>
                <c:pt idx="11092">
                  <c:v>42467.166666666664</c:v>
                </c:pt>
                <c:pt idx="11093">
                  <c:v>42467.208333333336</c:v>
                </c:pt>
                <c:pt idx="11094">
                  <c:v>42467.25</c:v>
                </c:pt>
                <c:pt idx="11095">
                  <c:v>42467.291666666664</c:v>
                </c:pt>
                <c:pt idx="11096">
                  <c:v>42467.333333333336</c:v>
                </c:pt>
                <c:pt idx="11097">
                  <c:v>42467.375</c:v>
                </c:pt>
                <c:pt idx="11098">
                  <c:v>42467.416666666664</c:v>
                </c:pt>
                <c:pt idx="11099">
                  <c:v>42467.458333333336</c:v>
                </c:pt>
                <c:pt idx="11100">
                  <c:v>42467.5</c:v>
                </c:pt>
                <c:pt idx="11101">
                  <c:v>42467.541666666664</c:v>
                </c:pt>
                <c:pt idx="11102">
                  <c:v>42467.583333333336</c:v>
                </c:pt>
                <c:pt idx="11103">
                  <c:v>42467.625</c:v>
                </c:pt>
                <c:pt idx="11104">
                  <c:v>42467.666666666664</c:v>
                </c:pt>
                <c:pt idx="11105">
                  <c:v>42467.708333333336</c:v>
                </c:pt>
                <c:pt idx="11106">
                  <c:v>42467.75</c:v>
                </c:pt>
                <c:pt idx="11107">
                  <c:v>42467.791666666664</c:v>
                </c:pt>
                <c:pt idx="11108">
                  <c:v>42467.833333333336</c:v>
                </c:pt>
                <c:pt idx="11109">
                  <c:v>42467.875</c:v>
                </c:pt>
                <c:pt idx="11110">
                  <c:v>42467.916666666664</c:v>
                </c:pt>
                <c:pt idx="11111">
                  <c:v>42467.958333333336</c:v>
                </c:pt>
                <c:pt idx="11112">
                  <c:v>42468</c:v>
                </c:pt>
                <c:pt idx="11113">
                  <c:v>42468.041666666664</c:v>
                </c:pt>
                <c:pt idx="11114">
                  <c:v>42468.083333333336</c:v>
                </c:pt>
                <c:pt idx="11115">
                  <c:v>42468.125</c:v>
                </c:pt>
                <c:pt idx="11116">
                  <c:v>42468.166666666664</c:v>
                </c:pt>
                <c:pt idx="11117">
                  <c:v>42468.208333333336</c:v>
                </c:pt>
                <c:pt idx="11118">
                  <c:v>42468.25</c:v>
                </c:pt>
                <c:pt idx="11119">
                  <c:v>42468.291666666664</c:v>
                </c:pt>
                <c:pt idx="11120">
                  <c:v>42468.333333333336</c:v>
                </c:pt>
                <c:pt idx="11121">
                  <c:v>42468.375</c:v>
                </c:pt>
                <c:pt idx="11122">
                  <c:v>42468.416666666664</c:v>
                </c:pt>
                <c:pt idx="11123">
                  <c:v>42468.458333333336</c:v>
                </c:pt>
                <c:pt idx="11124">
                  <c:v>42468.5</c:v>
                </c:pt>
                <c:pt idx="11125">
                  <c:v>42468.541666666664</c:v>
                </c:pt>
                <c:pt idx="11126">
                  <c:v>42468.583333333336</c:v>
                </c:pt>
                <c:pt idx="11127">
                  <c:v>42468.625</c:v>
                </c:pt>
                <c:pt idx="11128">
                  <c:v>42468.666666666664</c:v>
                </c:pt>
                <c:pt idx="11129">
                  <c:v>42468.708333333336</c:v>
                </c:pt>
                <c:pt idx="11130">
                  <c:v>42468.75</c:v>
                </c:pt>
                <c:pt idx="11131">
                  <c:v>42468.791666666664</c:v>
                </c:pt>
                <c:pt idx="11132">
                  <c:v>42468.833333333336</c:v>
                </c:pt>
                <c:pt idx="11133">
                  <c:v>42468.875</c:v>
                </c:pt>
                <c:pt idx="11134">
                  <c:v>42468.916666666664</c:v>
                </c:pt>
                <c:pt idx="11135">
                  <c:v>42468.958333333336</c:v>
                </c:pt>
                <c:pt idx="11136">
                  <c:v>42469</c:v>
                </c:pt>
                <c:pt idx="11137">
                  <c:v>42469.041666666664</c:v>
                </c:pt>
                <c:pt idx="11138">
                  <c:v>42469.083333333336</c:v>
                </c:pt>
                <c:pt idx="11139">
                  <c:v>42469.125</c:v>
                </c:pt>
                <c:pt idx="11140">
                  <c:v>42469.166666666664</c:v>
                </c:pt>
                <c:pt idx="11141">
                  <c:v>42469.208333333336</c:v>
                </c:pt>
                <c:pt idx="11142">
                  <c:v>42469.25</c:v>
                </c:pt>
                <c:pt idx="11143">
                  <c:v>42469.291666666664</c:v>
                </c:pt>
                <c:pt idx="11144">
                  <c:v>42469.333333333336</c:v>
                </c:pt>
                <c:pt idx="11145">
                  <c:v>42469.375</c:v>
                </c:pt>
                <c:pt idx="11146">
                  <c:v>42469.416666666664</c:v>
                </c:pt>
                <c:pt idx="11147">
                  <c:v>42469.458333333336</c:v>
                </c:pt>
                <c:pt idx="11148">
                  <c:v>42469.5</c:v>
                </c:pt>
                <c:pt idx="11149">
                  <c:v>42469.541666666664</c:v>
                </c:pt>
                <c:pt idx="11150">
                  <c:v>42469.583333333336</c:v>
                </c:pt>
                <c:pt idx="11151">
                  <c:v>42469.625</c:v>
                </c:pt>
                <c:pt idx="11152">
                  <c:v>42469.666666666664</c:v>
                </c:pt>
                <c:pt idx="11153">
                  <c:v>42469.708333333336</c:v>
                </c:pt>
                <c:pt idx="11154">
                  <c:v>42469.75</c:v>
                </c:pt>
                <c:pt idx="11155">
                  <c:v>42469.791666666664</c:v>
                </c:pt>
                <c:pt idx="11156">
                  <c:v>42469.833333333336</c:v>
                </c:pt>
                <c:pt idx="11157">
                  <c:v>42469.875</c:v>
                </c:pt>
                <c:pt idx="11158">
                  <c:v>42469.916666666664</c:v>
                </c:pt>
                <c:pt idx="11159">
                  <c:v>42469.958333333336</c:v>
                </c:pt>
                <c:pt idx="11160">
                  <c:v>42470</c:v>
                </c:pt>
                <c:pt idx="11161">
                  <c:v>42470.041666666664</c:v>
                </c:pt>
                <c:pt idx="11162">
                  <c:v>42470.083333333336</c:v>
                </c:pt>
                <c:pt idx="11163">
                  <c:v>42470.125</c:v>
                </c:pt>
                <c:pt idx="11164">
                  <c:v>42470.166666666664</c:v>
                </c:pt>
                <c:pt idx="11165">
                  <c:v>42470.208333333336</c:v>
                </c:pt>
                <c:pt idx="11166">
                  <c:v>42470.25</c:v>
                </c:pt>
                <c:pt idx="11167">
                  <c:v>42470.291666666664</c:v>
                </c:pt>
                <c:pt idx="11168">
                  <c:v>42470.333333333336</c:v>
                </c:pt>
                <c:pt idx="11169">
                  <c:v>42470.375</c:v>
                </c:pt>
                <c:pt idx="11170">
                  <c:v>42470.416666666664</c:v>
                </c:pt>
                <c:pt idx="11171">
                  <c:v>42470.458333333336</c:v>
                </c:pt>
                <c:pt idx="11172">
                  <c:v>42470.5</c:v>
                </c:pt>
                <c:pt idx="11173">
                  <c:v>42470.541666666664</c:v>
                </c:pt>
                <c:pt idx="11174">
                  <c:v>42470.583333333336</c:v>
                </c:pt>
                <c:pt idx="11175">
                  <c:v>42470.625</c:v>
                </c:pt>
                <c:pt idx="11176">
                  <c:v>42470.666666666664</c:v>
                </c:pt>
                <c:pt idx="11177">
                  <c:v>42470.708333333336</c:v>
                </c:pt>
                <c:pt idx="11178">
                  <c:v>42470.75</c:v>
                </c:pt>
                <c:pt idx="11179">
                  <c:v>42470.791666666664</c:v>
                </c:pt>
                <c:pt idx="11180">
                  <c:v>42470.833333333336</c:v>
                </c:pt>
                <c:pt idx="11181">
                  <c:v>42470.875</c:v>
                </c:pt>
                <c:pt idx="11182">
                  <c:v>42470.916666666664</c:v>
                </c:pt>
                <c:pt idx="11183">
                  <c:v>42470.958333333336</c:v>
                </c:pt>
                <c:pt idx="11184">
                  <c:v>42471</c:v>
                </c:pt>
                <c:pt idx="11185">
                  <c:v>42471.041666666664</c:v>
                </c:pt>
                <c:pt idx="11186">
                  <c:v>42471.083333333336</c:v>
                </c:pt>
                <c:pt idx="11187">
                  <c:v>42471.125</c:v>
                </c:pt>
                <c:pt idx="11188">
                  <c:v>42471.166666666664</c:v>
                </c:pt>
                <c:pt idx="11189">
                  <c:v>42471.208333333336</c:v>
                </c:pt>
                <c:pt idx="11190">
                  <c:v>42471.25</c:v>
                </c:pt>
                <c:pt idx="11191">
                  <c:v>42471.291666666664</c:v>
                </c:pt>
                <c:pt idx="11192">
                  <c:v>42471.333333333336</c:v>
                </c:pt>
                <c:pt idx="11193">
                  <c:v>42471.375</c:v>
                </c:pt>
                <c:pt idx="11194">
                  <c:v>42471.416666666664</c:v>
                </c:pt>
                <c:pt idx="11195">
                  <c:v>42471.458333333336</c:v>
                </c:pt>
                <c:pt idx="11196">
                  <c:v>42471.5</c:v>
                </c:pt>
                <c:pt idx="11197">
                  <c:v>42471.541666666664</c:v>
                </c:pt>
                <c:pt idx="11198">
                  <c:v>42471.583333333336</c:v>
                </c:pt>
                <c:pt idx="11199">
                  <c:v>42471.625</c:v>
                </c:pt>
                <c:pt idx="11200">
                  <c:v>42471.666666666664</c:v>
                </c:pt>
                <c:pt idx="11201">
                  <c:v>42471.708333333336</c:v>
                </c:pt>
                <c:pt idx="11202">
                  <c:v>42471.75</c:v>
                </c:pt>
                <c:pt idx="11203">
                  <c:v>42471.791666666664</c:v>
                </c:pt>
                <c:pt idx="11204">
                  <c:v>42471.833333333336</c:v>
                </c:pt>
                <c:pt idx="11205">
                  <c:v>42471.875</c:v>
                </c:pt>
                <c:pt idx="11206">
                  <c:v>42471.916666666664</c:v>
                </c:pt>
                <c:pt idx="11207">
                  <c:v>42471.958333333336</c:v>
                </c:pt>
                <c:pt idx="11208">
                  <c:v>42472</c:v>
                </c:pt>
                <c:pt idx="11209">
                  <c:v>42472.041666666664</c:v>
                </c:pt>
                <c:pt idx="11210">
                  <c:v>42472.083333333336</c:v>
                </c:pt>
                <c:pt idx="11211">
                  <c:v>42472.125</c:v>
                </c:pt>
                <c:pt idx="11212">
                  <c:v>42472.166666666664</c:v>
                </c:pt>
                <c:pt idx="11213">
                  <c:v>42472.208333333336</c:v>
                </c:pt>
                <c:pt idx="11214">
                  <c:v>42472.25</c:v>
                </c:pt>
                <c:pt idx="11215">
                  <c:v>42472.291666666664</c:v>
                </c:pt>
                <c:pt idx="11216">
                  <c:v>42472.333333333336</c:v>
                </c:pt>
                <c:pt idx="11217">
                  <c:v>42472.375</c:v>
                </c:pt>
                <c:pt idx="11218">
                  <c:v>42472.416666666664</c:v>
                </c:pt>
                <c:pt idx="11219">
                  <c:v>42472.458333333336</c:v>
                </c:pt>
                <c:pt idx="11220">
                  <c:v>42472.5</c:v>
                </c:pt>
                <c:pt idx="11221">
                  <c:v>42472.541666666664</c:v>
                </c:pt>
                <c:pt idx="11222">
                  <c:v>42472.583333333336</c:v>
                </c:pt>
                <c:pt idx="11223">
                  <c:v>42472.625</c:v>
                </c:pt>
                <c:pt idx="11224">
                  <c:v>42472.666666666664</c:v>
                </c:pt>
                <c:pt idx="11225">
                  <c:v>42472.708333333336</c:v>
                </c:pt>
                <c:pt idx="11226">
                  <c:v>42472.75</c:v>
                </c:pt>
                <c:pt idx="11227">
                  <c:v>42472.791666666664</c:v>
                </c:pt>
                <c:pt idx="11228">
                  <c:v>42472.833333333336</c:v>
                </c:pt>
                <c:pt idx="11229">
                  <c:v>42472.875</c:v>
                </c:pt>
                <c:pt idx="11230">
                  <c:v>42472.916666666664</c:v>
                </c:pt>
                <c:pt idx="11231">
                  <c:v>42472.958333333336</c:v>
                </c:pt>
                <c:pt idx="11232">
                  <c:v>42473</c:v>
                </c:pt>
                <c:pt idx="11233">
                  <c:v>42473.041666666664</c:v>
                </c:pt>
                <c:pt idx="11234">
                  <c:v>42473.083333333336</c:v>
                </c:pt>
                <c:pt idx="11235">
                  <c:v>42473.125</c:v>
                </c:pt>
                <c:pt idx="11236">
                  <c:v>42473.166666666664</c:v>
                </c:pt>
                <c:pt idx="11237">
                  <c:v>42473.208333333336</c:v>
                </c:pt>
                <c:pt idx="11238">
                  <c:v>42473.25</c:v>
                </c:pt>
                <c:pt idx="11239">
                  <c:v>42473.291666666664</c:v>
                </c:pt>
                <c:pt idx="11240">
                  <c:v>42473.333333333336</c:v>
                </c:pt>
                <c:pt idx="11241">
                  <c:v>42473.375</c:v>
                </c:pt>
                <c:pt idx="11242">
                  <c:v>42473.416666666664</c:v>
                </c:pt>
                <c:pt idx="11243">
                  <c:v>42473.458333333336</c:v>
                </c:pt>
                <c:pt idx="11244">
                  <c:v>42473.5</c:v>
                </c:pt>
                <c:pt idx="11245">
                  <c:v>42473.541666666664</c:v>
                </c:pt>
                <c:pt idx="11246">
                  <c:v>42473.583333333336</c:v>
                </c:pt>
                <c:pt idx="11247">
                  <c:v>42473.625</c:v>
                </c:pt>
                <c:pt idx="11248">
                  <c:v>42473.666666666664</c:v>
                </c:pt>
                <c:pt idx="11249">
                  <c:v>42473.708333333336</c:v>
                </c:pt>
                <c:pt idx="11250">
                  <c:v>42473.75</c:v>
                </c:pt>
                <c:pt idx="11251">
                  <c:v>42473.791666666664</c:v>
                </c:pt>
                <c:pt idx="11252">
                  <c:v>42473.833333333336</c:v>
                </c:pt>
                <c:pt idx="11253">
                  <c:v>42473.875</c:v>
                </c:pt>
                <c:pt idx="11254">
                  <c:v>42473.916666666664</c:v>
                </c:pt>
                <c:pt idx="11255">
                  <c:v>42473.958333333336</c:v>
                </c:pt>
                <c:pt idx="11256">
                  <c:v>42474</c:v>
                </c:pt>
                <c:pt idx="11257">
                  <c:v>42474.041666666664</c:v>
                </c:pt>
                <c:pt idx="11258">
                  <c:v>42474.083333333336</c:v>
                </c:pt>
                <c:pt idx="11259">
                  <c:v>42474.125</c:v>
                </c:pt>
                <c:pt idx="11260">
                  <c:v>42474.166666666664</c:v>
                </c:pt>
                <c:pt idx="11261">
                  <c:v>42474.208333333336</c:v>
                </c:pt>
                <c:pt idx="11262">
                  <c:v>42474.25</c:v>
                </c:pt>
                <c:pt idx="11263">
                  <c:v>42474.291666666664</c:v>
                </c:pt>
                <c:pt idx="11264">
                  <c:v>42474.333333333336</c:v>
                </c:pt>
                <c:pt idx="11265">
                  <c:v>42474.375</c:v>
                </c:pt>
                <c:pt idx="11266">
                  <c:v>42474.416666666664</c:v>
                </c:pt>
                <c:pt idx="11267">
                  <c:v>42474.458333333336</c:v>
                </c:pt>
                <c:pt idx="11268">
                  <c:v>42474.5</c:v>
                </c:pt>
                <c:pt idx="11269">
                  <c:v>42474.541666666664</c:v>
                </c:pt>
                <c:pt idx="11270">
                  <c:v>42474.583333333336</c:v>
                </c:pt>
                <c:pt idx="11271">
                  <c:v>42474.625</c:v>
                </c:pt>
                <c:pt idx="11272">
                  <c:v>42474.666666666664</c:v>
                </c:pt>
                <c:pt idx="11273">
                  <c:v>42474.708333333336</c:v>
                </c:pt>
                <c:pt idx="11274">
                  <c:v>42474.75</c:v>
                </c:pt>
                <c:pt idx="11275">
                  <c:v>42474.791666666664</c:v>
                </c:pt>
                <c:pt idx="11276">
                  <c:v>42474.833333333336</c:v>
                </c:pt>
                <c:pt idx="11277">
                  <c:v>42474.875</c:v>
                </c:pt>
                <c:pt idx="11278">
                  <c:v>42474.916666666664</c:v>
                </c:pt>
                <c:pt idx="11279">
                  <c:v>42474.958333333336</c:v>
                </c:pt>
                <c:pt idx="11280">
                  <c:v>42475</c:v>
                </c:pt>
                <c:pt idx="11281">
                  <c:v>42475.041666666664</c:v>
                </c:pt>
                <c:pt idx="11282">
                  <c:v>42475.083333333336</c:v>
                </c:pt>
                <c:pt idx="11283">
                  <c:v>42475.125</c:v>
                </c:pt>
                <c:pt idx="11284">
                  <c:v>42475.166666666664</c:v>
                </c:pt>
                <c:pt idx="11285">
                  <c:v>42475.208333333336</c:v>
                </c:pt>
                <c:pt idx="11286">
                  <c:v>42475.25</c:v>
                </c:pt>
                <c:pt idx="11287">
                  <c:v>42475.291666666664</c:v>
                </c:pt>
                <c:pt idx="11288">
                  <c:v>42475.333333333336</c:v>
                </c:pt>
                <c:pt idx="11289">
                  <c:v>42475.375</c:v>
                </c:pt>
                <c:pt idx="11290">
                  <c:v>42475.416666666664</c:v>
                </c:pt>
                <c:pt idx="11291">
                  <c:v>42475.458333333336</c:v>
                </c:pt>
                <c:pt idx="11292">
                  <c:v>42475.5</c:v>
                </c:pt>
                <c:pt idx="11293">
                  <c:v>42475.541666666664</c:v>
                </c:pt>
                <c:pt idx="11294">
                  <c:v>42475.583333333336</c:v>
                </c:pt>
                <c:pt idx="11295">
                  <c:v>42475.625</c:v>
                </c:pt>
                <c:pt idx="11296">
                  <c:v>42475.666666666664</c:v>
                </c:pt>
                <c:pt idx="11297">
                  <c:v>42475.708333333336</c:v>
                </c:pt>
                <c:pt idx="11298">
                  <c:v>42475.75</c:v>
                </c:pt>
                <c:pt idx="11299">
                  <c:v>42475.791666666664</c:v>
                </c:pt>
                <c:pt idx="11300">
                  <c:v>42475.833333333336</c:v>
                </c:pt>
                <c:pt idx="11301">
                  <c:v>42475.875</c:v>
                </c:pt>
                <c:pt idx="11302">
                  <c:v>42475.916666666664</c:v>
                </c:pt>
                <c:pt idx="11303">
                  <c:v>42475.958333333336</c:v>
                </c:pt>
                <c:pt idx="11304">
                  <c:v>42476</c:v>
                </c:pt>
                <c:pt idx="11305">
                  <c:v>42476.041666666664</c:v>
                </c:pt>
                <c:pt idx="11306">
                  <c:v>42476.083333333336</c:v>
                </c:pt>
                <c:pt idx="11307">
                  <c:v>42476.125</c:v>
                </c:pt>
                <c:pt idx="11308">
                  <c:v>42476.166666666664</c:v>
                </c:pt>
                <c:pt idx="11309">
                  <c:v>42476.208333333336</c:v>
                </c:pt>
                <c:pt idx="11310">
                  <c:v>42476.25</c:v>
                </c:pt>
                <c:pt idx="11311">
                  <c:v>42476.291666666664</c:v>
                </c:pt>
                <c:pt idx="11312">
                  <c:v>42476.333333333336</c:v>
                </c:pt>
                <c:pt idx="11313">
                  <c:v>42476.375</c:v>
                </c:pt>
                <c:pt idx="11314">
                  <c:v>42476.416666666664</c:v>
                </c:pt>
                <c:pt idx="11315">
                  <c:v>42476.458333333336</c:v>
                </c:pt>
                <c:pt idx="11316">
                  <c:v>42476.5</c:v>
                </c:pt>
                <c:pt idx="11317">
                  <c:v>42476.541666666664</c:v>
                </c:pt>
                <c:pt idx="11318">
                  <c:v>42476.583333333336</c:v>
                </c:pt>
                <c:pt idx="11319">
                  <c:v>42476.625</c:v>
                </c:pt>
                <c:pt idx="11320">
                  <c:v>42476.666666666664</c:v>
                </c:pt>
                <c:pt idx="11321">
                  <c:v>42476.708333333336</c:v>
                </c:pt>
                <c:pt idx="11322">
                  <c:v>42476.75</c:v>
                </c:pt>
                <c:pt idx="11323">
                  <c:v>42476.791666666664</c:v>
                </c:pt>
                <c:pt idx="11324">
                  <c:v>42476.833333333336</c:v>
                </c:pt>
                <c:pt idx="11325">
                  <c:v>42476.875</c:v>
                </c:pt>
                <c:pt idx="11326">
                  <c:v>42476.916666666664</c:v>
                </c:pt>
                <c:pt idx="11327">
                  <c:v>42476.958333333336</c:v>
                </c:pt>
                <c:pt idx="11328">
                  <c:v>42477</c:v>
                </c:pt>
                <c:pt idx="11329">
                  <c:v>42477.041666666664</c:v>
                </c:pt>
                <c:pt idx="11330">
                  <c:v>42477.083333333336</c:v>
                </c:pt>
                <c:pt idx="11331">
                  <c:v>42477.125</c:v>
                </c:pt>
                <c:pt idx="11332">
                  <c:v>42477.166666666664</c:v>
                </c:pt>
                <c:pt idx="11333">
                  <c:v>42477.208333333336</c:v>
                </c:pt>
                <c:pt idx="11334">
                  <c:v>42477.25</c:v>
                </c:pt>
                <c:pt idx="11335">
                  <c:v>42477.291666666664</c:v>
                </c:pt>
                <c:pt idx="11336">
                  <c:v>42477.333333333336</c:v>
                </c:pt>
                <c:pt idx="11337">
                  <c:v>42477.375</c:v>
                </c:pt>
                <c:pt idx="11338">
                  <c:v>42477.416666666664</c:v>
                </c:pt>
                <c:pt idx="11339">
                  <c:v>42477.458333333336</c:v>
                </c:pt>
                <c:pt idx="11340">
                  <c:v>42477.5</c:v>
                </c:pt>
                <c:pt idx="11341">
                  <c:v>42477.541666666664</c:v>
                </c:pt>
                <c:pt idx="11342">
                  <c:v>42477.583333333336</c:v>
                </c:pt>
                <c:pt idx="11343">
                  <c:v>42477.625</c:v>
                </c:pt>
                <c:pt idx="11344">
                  <c:v>42477.666666666664</c:v>
                </c:pt>
                <c:pt idx="11345">
                  <c:v>42477.708333333336</c:v>
                </c:pt>
                <c:pt idx="11346">
                  <c:v>42477.75</c:v>
                </c:pt>
                <c:pt idx="11347">
                  <c:v>42477.791666666664</c:v>
                </c:pt>
                <c:pt idx="11348">
                  <c:v>42477.833333333336</c:v>
                </c:pt>
                <c:pt idx="11349">
                  <c:v>42477.875</c:v>
                </c:pt>
                <c:pt idx="11350">
                  <c:v>42477.916666666664</c:v>
                </c:pt>
                <c:pt idx="11351">
                  <c:v>42477.958333333336</c:v>
                </c:pt>
                <c:pt idx="11352">
                  <c:v>42478</c:v>
                </c:pt>
                <c:pt idx="11353">
                  <c:v>42478.041666666664</c:v>
                </c:pt>
                <c:pt idx="11354">
                  <c:v>42478.083333333336</c:v>
                </c:pt>
                <c:pt idx="11355">
                  <c:v>42478.125</c:v>
                </c:pt>
                <c:pt idx="11356">
                  <c:v>42478.166666666664</c:v>
                </c:pt>
                <c:pt idx="11357">
                  <c:v>42478.208333333336</c:v>
                </c:pt>
                <c:pt idx="11358">
                  <c:v>42478.25</c:v>
                </c:pt>
                <c:pt idx="11359">
                  <c:v>42478.291666666664</c:v>
                </c:pt>
                <c:pt idx="11360">
                  <c:v>42478.333333333336</c:v>
                </c:pt>
                <c:pt idx="11361">
                  <c:v>42478.375</c:v>
                </c:pt>
                <c:pt idx="11362">
                  <c:v>42478.416666666664</c:v>
                </c:pt>
                <c:pt idx="11363">
                  <c:v>42478.458333333336</c:v>
                </c:pt>
                <c:pt idx="11364">
                  <c:v>42478.5</c:v>
                </c:pt>
                <c:pt idx="11365">
                  <c:v>42478.541666666664</c:v>
                </c:pt>
                <c:pt idx="11366">
                  <c:v>42478.583333333336</c:v>
                </c:pt>
                <c:pt idx="11367">
                  <c:v>42478.625</c:v>
                </c:pt>
                <c:pt idx="11368">
                  <c:v>42478.666666666664</c:v>
                </c:pt>
                <c:pt idx="11369">
                  <c:v>42478.708333333336</c:v>
                </c:pt>
                <c:pt idx="11370">
                  <c:v>42478.75</c:v>
                </c:pt>
                <c:pt idx="11371">
                  <c:v>42478.791666666664</c:v>
                </c:pt>
                <c:pt idx="11372">
                  <c:v>42478.833333333336</c:v>
                </c:pt>
                <c:pt idx="11373">
                  <c:v>42478.875</c:v>
                </c:pt>
                <c:pt idx="11374">
                  <c:v>42478.916666666664</c:v>
                </c:pt>
                <c:pt idx="11375">
                  <c:v>42478.958333333336</c:v>
                </c:pt>
                <c:pt idx="11376">
                  <c:v>42479</c:v>
                </c:pt>
                <c:pt idx="11377">
                  <c:v>42479.041666666664</c:v>
                </c:pt>
                <c:pt idx="11378">
                  <c:v>42479.083333333336</c:v>
                </c:pt>
                <c:pt idx="11379">
                  <c:v>42479.125</c:v>
                </c:pt>
                <c:pt idx="11380">
                  <c:v>42479.166666666664</c:v>
                </c:pt>
                <c:pt idx="11381">
                  <c:v>42479.208333333336</c:v>
                </c:pt>
                <c:pt idx="11382">
                  <c:v>42479.25</c:v>
                </c:pt>
                <c:pt idx="11383">
                  <c:v>42479.291666666664</c:v>
                </c:pt>
                <c:pt idx="11384">
                  <c:v>42479.333333333336</c:v>
                </c:pt>
                <c:pt idx="11385">
                  <c:v>42479.375</c:v>
                </c:pt>
                <c:pt idx="11386">
                  <c:v>42479.416666666664</c:v>
                </c:pt>
                <c:pt idx="11387">
                  <c:v>42479.458333333336</c:v>
                </c:pt>
                <c:pt idx="11388">
                  <c:v>42479.5</c:v>
                </c:pt>
                <c:pt idx="11389">
                  <c:v>42479.541666666664</c:v>
                </c:pt>
                <c:pt idx="11390">
                  <c:v>42479.583333333336</c:v>
                </c:pt>
                <c:pt idx="11391">
                  <c:v>42479.625</c:v>
                </c:pt>
                <c:pt idx="11392">
                  <c:v>42479.666666666664</c:v>
                </c:pt>
                <c:pt idx="11393">
                  <c:v>42479.708333333336</c:v>
                </c:pt>
                <c:pt idx="11394">
                  <c:v>42479.75</c:v>
                </c:pt>
                <c:pt idx="11395">
                  <c:v>42479.791666666664</c:v>
                </c:pt>
                <c:pt idx="11396">
                  <c:v>42479.833333333336</c:v>
                </c:pt>
                <c:pt idx="11397">
                  <c:v>42479.875</c:v>
                </c:pt>
                <c:pt idx="11398">
                  <c:v>42479.916666666664</c:v>
                </c:pt>
                <c:pt idx="11399">
                  <c:v>42479.958333333336</c:v>
                </c:pt>
                <c:pt idx="11400">
                  <c:v>42480</c:v>
                </c:pt>
                <c:pt idx="11401">
                  <c:v>42480.041666666664</c:v>
                </c:pt>
                <c:pt idx="11402">
                  <c:v>42480.083333333336</c:v>
                </c:pt>
                <c:pt idx="11403">
                  <c:v>42480.125</c:v>
                </c:pt>
                <c:pt idx="11404">
                  <c:v>42480.166666666664</c:v>
                </c:pt>
                <c:pt idx="11405">
                  <c:v>42480.208333333336</c:v>
                </c:pt>
                <c:pt idx="11406">
                  <c:v>42480.25</c:v>
                </c:pt>
                <c:pt idx="11407">
                  <c:v>42480.291666666664</c:v>
                </c:pt>
                <c:pt idx="11408">
                  <c:v>42480.333333333336</c:v>
                </c:pt>
                <c:pt idx="11409">
                  <c:v>42480.375</c:v>
                </c:pt>
                <c:pt idx="11410">
                  <c:v>42480.416666666664</c:v>
                </c:pt>
                <c:pt idx="11411">
                  <c:v>42480.458333333336</c:v>
                </c:pt>
                <c:pt idx="11412">
                  <c:v>42480.5</c:v>
                </c:pt>
                <c:pt idx="11413">
                  <c:v>42480.541666666664</c:v>
                </c:pt>
                <c:pt idx="11414">
                  <c:v>42480.583333333336</c:v>
                </c:pt>
                <c:pt idx="11415">
                  <c:v>42480.625</c:v>
                </c:pt>
                <c:pt idx="11416">
                  <c:v>42480.666666666664</c:v>
                </c:pt>
                <c:pt idx="11417">
                  <c:v>42480.708333333336</c:v>
                </c:pt>
                <c:pt idx="11418">
                  <c:v>42480.75</c:v>
                </c:pt>
                <c:pt idx="11419">
                  <c:v>42480.791666666664</c:v>
                </c:pt>
                <c:pt idx="11420">
                  <c:v>42480.833333333336</c:v>
                </c:pt>
                <c:pt idx="11421">
                  <c:v>42480.875</c:v>
                </c:pt>
                <c:pt idx="11422">
                  <c:v>42480.916666666664</c:v>
                </c:pt>
                <c:pt idx="11423">
                  <c:v>42480.958333333336</c:v>
                </c:pt>
                <c:pt idx="11424">
                  <c:v>42481</c:v>
                </c:pt>
                <c:pt idx="11425">
                  <c:v>42481.041666666664</c:v>
                </c:pt>
                <c:pt idx="11426">
                  <c:v>42481.083333333336</c:v>
                </c:pt>
                <c:pt idx="11427">
                  <c:v>42481.125</c:v>
                </c:pt>
                <c:pt idx="11428">
                  <c:v>42481.166666666664</c:v>
                </c:pt>
                <c:pt idx="11429">
                  <c:v>42481.208333333336</c:v>
                </c:pt>
                <c:pt idx="11430">
                  <c:v>42481.25</c:v>
                </c:pt>
                <c:pt idx="11431">
                  <c:v>42481.291666666664</c:v>
                </c:pt>
                <c:pt idx="11432">
                  <c:v>42481.333333333336</c:v>
                </c:pt>
                <c:pt idx="11433">
                  <c:v>42481.375</c:v>
                </c:pt>
                <c:pt idx="11434">
                  <c:v>42481.416666666664</c:v>
                </c:pt>
                <c:pt idx="11435">
                  <c:v>42481.458333333336</c:v>
                </c:pt>
                <c:pt idx="11436">
                  <c:v>42481.5</c:v>
                </c:pt>
                <c:pt idx="11437">
                  <c:v>42481.541666666664</c:v>
                </c:pt>
                <c:pt idx="11438">
                  <c:v>42481.583333333336</c:v>
                </c:pt>
                <c:pt idx="11439">
                  <c:v>42481.625</c:v>
                </c:pt>
                <c:pt idx="11440">
                  <c:v>42481.666666666664</c:v>
                </c:pt>
                <c:pt idx="11441">
                  <c:v>42481.708333333336</c:v>
                </c:pt>
                <c:pt idx="11442">
                  <c:v>42481.75</c:v>
                </c:pt>
                <c:pt idx="11443">
                  <c:v>42481.791666666664</c:v>
                </c:pt>
                <c:pt idx="11444">
                  <c:v>42481.833333333336</c:v>
                </c:pt>
                <c:pt idx="11445">
                  <c:v>42481.875</c:v>
                </c:pt>
                <c:pt idx="11446">
                  <c:v>42481.916666666664</c:v>
                </c:pt>
                <c:pt idx="11447">
                  <c:v>42481.958333333336</c:v>
                </c:pt>
                <c:pt idx="11448">
                  <c:v>42482</c:v>
                </c:pt>
                <c:pt idx="11449">
                  <c:v>42482.041666666664</c:v>
                </c:pt>
                <c:pt idx="11450">
                  <c:v>42482.083333333336</c:v>
                </c:pt>
                <c:pt idx="11451">
                  <c:v>42482.125</c:v>
                </c:pt>
                <c:pt idx="11452">
                  <c:v>42482.166666666664</c:v>
                </c:pt>
                <c:pt idx="11453">
                  <c:v>42482.208333333336</c:v>
                </c:pt>
                <c:pt idx="11454">
                  <c:v>42482.25</c:v>
                </c:pt>
                <c:pt idx="11455">
                  <c:v>42482.291666666664</c:v>
                </c:pt>
                <c:pt idx="11456">
                  <c:v>42482.333333333336</c:v>
                </c:pt>
                <c:pt idx="11457">
                  <c:v>42482.375</c:v>
                </c:pt>
                <c:pt idx="11458">
                  <c:v>42482.416666666664</c:v>
                </c:pt>
                <c:pt idx="11459">
                  <c:v>42482.458333333336</c:v>
                </c:pt>
                <c:pt idx="11460">
                  <c:v>42482.5</c:v>
                </c:pt>
                <c:pt idx="11461">
                  <c:v>42482.541666666664</c:v>
                </c:pt>
                <c:pt idx="11462">
                  <c:v>42482.583333333336</c:v>
                </c:pt>
                <c:pt idx="11463">
                  <c:v>42482.625</c:v>
                </c:pt>
                <c:pt idx="11464">
                  <c:v>42482.666666666664</c:v>
                </c:pt>
                <c:pt idx="11465">
                  <c:v>42482.708333333336</c:v>
                </c:pt>
                <c:pt idx="11466">
                  <c:v>42482.75</c:v>
                </c:pt>
                <c:pt idx="11467">
                  <c:v>42482.791666666664</c:v>
                </c:pt>
                <c:pt idx="11468">
                  <c:v>42482.833333333336</c:v>
                </c:pt>
                <c:pt idx="11469">
                  <c:v>42482.875</c:v>
                </c:pt>
                <c:pt idx="11470">
                  <c:v>42482.916666666664</c:v>
                </c:pt>
                <c:pt idx="11471">
                  <c:v>42482.958333333336</c:v>
                </c:pt>
                <c:pt idx="11472">
                  <c:v>42483</c:v>
                </c:pt>
                <c:pt idx="11473">
                  <c:v>42483.041666666664</c:v>
                </c:pt>
                <c:pt idx="11474">
                  <c:v>42483.083333333336</c:v>
                </c:pt>
                <c:pt idx="11475">
                  <c:v>42483.125</c:v>
                </c:pt>
                <c:pt idx="11476">
                  <c:v>42483.166666666664</c:v>
                </c:pt>
                <c:pt idx="11477">
                  <c:v>42483.208333333336</c:v>
                </c:pt>
                <c:pt idx="11478">
                  <c:v>42483.25</c:v>
                </c:pt>
                <c:pt idx="11479">
                  <c:v>42483.291666666664</c:v>
                </c:pt>
                <c:pt idx="11480">
                  <c:v>42483.333333333336</c:v>
                </c:pt>
                <c:pt idx="11481">
                  <c:v>42483.375</c:v>
                </c:pt>
                <c:pt idx="11482">
                  <c:v>42483.416666666664</c:v>
                </c:pt>
                <c:pt idx="11483">
                  <c:v>42483.458333333336</c:v>
                </c:pt>
                <c:pt idx="11484">
                  <c:v>42483.5</c:v>
                </c:pt>
                <c:pt idx="11485">
                  <c:v>42483.541666666664</c:v>
                </c:pt>
                <c:pt idx="11486">
                  <c:v>42483.583333333336</c:v>
                </c:pt>
                <c:pt idx="11487">
                  <c:v>42483.625</c:v>
                </c:pt>
                <c:pt idx="11488">
                  <c:v>42483.666666666664</c:v>
                </c:pt>
                <c:pt idx="11489">
                  <c:v>42483.708333333336</c:v>
                </c:pt>
                <c:pt idx="11490">
                  <c:v>42483.75</c:v>
                </c:pt>
                <c:pt idx="11491">
                  <c:v>42483.791666666664</c:v>
                </c:pt>
                <c:pt idx="11492">
                  <c:v>42483.833333333336</c:v>
                </c:pt>
                <c:pt idx="11493">
                  <c:v>42483.875</c:v>
                </c:pt>
                <c:pt idx="11494">
                  <c:v>42483.916666666664</c:v>
                </c:pt>
                <c:pt idx="11495">
                  <c:v>42483.958333333336</c:v>
                </c:pt>
                <c:pt idx="11496">
                  <c:v>42484</c:v>
                </c:pt>
                <c:pt idx="11497">
                  <c:v>42484.041666666664</c:v>
                </c:pt>
                <c:pt idx="11498">
                  <c:v>42484.083333333336</c:v>
                </c:pt>
                <c:pt idx="11499">
                  <c:v>42484.125</c:v>
                </c:pt>
                <c:pt idx="11500">
                  <c:v>42484.166666666664</c:v>
                </c:pt>
                <c:pt idx="11501">
                  <c:v>42484.208333333336</c:v>
                </c:pt>
                <c:pt idx="11502">
                  <c:v>42484.25</c:v>
                </c:pt>
                <c:pt idx="11503">
                  <c:v>42484.291666666664</c:v>
                </c:pt>
                <c:pt idx="11504">
                  <c:v>42484.333333333336</c:v>
                </c:pt>
                <c:pt idx="11505">
                  <c:v>42484.375</c:v>
                </c:pt>
                <c:pt idx="11506">
                  <c:v>42484.416666666664</c:v>
                </c:pt>
                <c:pt idx="11507">
                  <c:v>42484.458333333336</c:v>
                </c:pt>
                <c:pt idx="11508">
                  <c:v>42484.5</c:v>
                </c:pt>
                <c:pt idx="11509">
                  <c:v>42484.541666666664</c:v>
                </c:pt>
                <c:pt idx="11510">
                  <c:v>42484.583333333336</c:v>
                </c:pt>
                <c:pt idx="11511">
                  <c:v>42484.625</c:v>
                </c:pt>
                <c:pt idx="11512">
                  <c:v>42484.666666666664</c:v>
                </c:pt>
                <c:pt idx="11513">
                  <c:v>42484.708333333336</c:v>
                </c:pt>
                <c:pt idx="11514">
                  <c:v>42484.75</c:v>
                </c:pt>
                <c:pt idx="11515">
                  <c:v>42484.791666666664</c:v>
                </c:pt>
                <c:pt idx="11516">
                  <c:v>42484.833333333336</c:v>
                </c:pt>
                <c:pt idx="11517">
                  <c:v>42484.875</c:v>
                </c:pt>
                <c:pt idx="11518">
                  <c:v>42484.916666666664</c:v>
                </c:pt>
                <c:pt idx="11519">
                  <c:v>42484.958333333336</c:v>
                </c:pt>
                <c:pt idx="11520">
                  <c:v>42485</c:v>
                </c:pt>
                <c:pt idx="11521">
                  <c:v>42485.041666666664</c:v>
                </c:pt>
                <c:pt idx="11522">
                  <c:v>42485.083333333336</c:v>
                </c:pt>
                <c:pt idx="11523">
                  <c:v>42485.125</c:v>
                </c:pt>
                <c:pt idx="11524">
                  <c:v>42485.166666666664</c:v>
                </c:pt>
                <c:pt idx="11525">
                  <c:v>42485.208333333336</c:v>
                </c:pt>
                <c:pt idx="11526">
                  <c:v>42485.25</c:v>
                </c:pt>
                <c:pt idx="11527">
                  <c:v>42485.291666666664</c:v>
                </c:pt>
                <c:pt idx="11528">
                  <c:v>42485.333333333336</c:v>
                </c:pt>
                <c:pt idx="11529">
                  <c:v>42485.375</c:v>
                </c:pt>
                <c:pt idx="11530">
                  <c:v>42485.416666666664</c:v>
                </c:pt>
                <c:pt idx="11531">
                  <c:v>42485.458333333336</c:v>
                </c:pt>
                <c:pt idx="11532">
                  <c:v>42485.5</c:v>
                </c:pt>
                <c:pt idx="11533">
                  <c:v>42485.541666666664</c:v>
                </c:pt>
                <c:pt idx="11534">
                  <c:v>42485.583333333336</c:v>
                </c:pt>
                <c:pt idx="11535">
                  <c:v>42485.625</c:v>
                </c:pt>
                <c:pt idx="11536">
                  <c:v>42485.666666666664</c:v>
                </c:pt>
                <c:pt idx="11537">
                  <c:v>42485.708333333336</c:v>
                </c:pt>
                <c:pt idx="11538">
                  <c:v>42485.75</c:v>
                </c:pt>
                <c:pt idx="11539">
                  <c:v>42485.791666666664</c:v>
                </c:pt>
                <c:pt idx="11540">
                  <c:v>42485.833333333336</c:v>
                </c:pt>
                <c:pt idx="11541">
                  <c:v>42485.875</c:v>
                </c:pt>
                <c:pt idx="11542">
                  <c:v>42485.916666666664</c:v>
                </c:pt>
                <c:pt idx="11543">
                  <c:v>42485.958333333336</c:v>
                </c:pt>
                <c:pt idx="11544">
                  <c:v>42486</c:v>
                </c:pt>
                <c:pt idx="11545">
                  <c:v>42486.041666666664</c:v>
                </c:pt>
                <c:pt idx="11546">
                  <c:v>42486.083333333336</c:v>
                </c:pt>
                <c:pt idx="11547">
                  <c:v>42486.125</c:v>
                </c:pt>
                <c:pt idx="11548">
                  <c:v>42486.166666666664</c:v>
                </c:pt>
                <c:pt idx="11549">
                  <c:v>42486.208333333336</c:v>
                </c:pt>
                <c:pt idx="11550">
                  <c:v>42486.25</c:v>
                </c:pt>
                <c:pt idx="11551">
                  <c:v>42486.291666666664</c:v>
                </c:pt>
                <c:pt idx="11552">
                  <c:v>42486.333333333336</c:v>
                </c:pt>
                <c:pt idx="11553">
                  <c:v>42486.375</c:v>
                </c:pt>
                <c:pt idx="11554">
                  <c:v>42486.416666666664</c:v>
                </c:pt>
                <c:pt idx="11555">
                  <c:v>42486.458333333336</c:v>
                </c:pt>
                <c:pt idx="11556">
                  <c:v>42486.5</c:v>
                </c:pt>
                <c:pt idx="11557">
                  <c:v>42486.541666666664</c:v>
                </c:pt>
                <c:pt idx="11558">
                  <c:v>42486.583333333336</c:v>
                </c:pt>
                <c:pt idx="11559">
                  <c:v>42486.625</c:v>
                </c:pt>
                <c:pt idx="11560">
                  <c:v>42486.666666666664</c:v>
                </c:pt>
                <c:pt idx="11561">
                  <c:v>42486.708333333336</c:v>
                </c:pt>
                <c:pt idx="11562">
                  <c:v>42486.75</c:v>
                </c:pt>
                <c:pt idx="11563">
                  <c:v>42486.791666666664</c:v>
                </c:pt>
                <c:pt idx="11564">
                  <c:v>42486.833333333336</c:v>
                </c:pt>
                <c:pt idx="11565">
                  <c:v>42486.875</c:v>
                </c:pt>
                <c:pt idx="11566">
                  <c:v>42486.916666666664</c:v>
                </c:pt>
                <c:pt idx="11567">
                  <c:v>42486.958333333336</c:v>
                </c:pt>
                <c:pt idx="11568">
                  <c:v>42487</c:v>
                </c:pt>
                <c:pt idx="11569">
                  <c:v>42487.041666666664</c:v>
                </c:pt>
                <c:pt idx="11570">
                  <c:v>42487.083333333336</c:v>
                </c:pt>
                <c:pt idx="11571">
                  <c:v>42487.125</c:v>
                </c:pt>
                <c:pt idx="11572">
                  <c:v>42487.166666666664</c:v>
                </c:pt>
                <c:pt idx="11573">
                  <c:v>42487.208333333336</c:v>
                </c:pt>
                <c:pt idx="11574">
                  <c:v>42487.25</c:v>
                </c:pt>
                <c:pt idx="11575">
                  <c:v>42487.291666666664</c:v>
                </c:pt>
                <c:pt idx="11576">
                  <c:v>42487.333333333336</c:v>
                </c:pt>
                <c:pt idx="11577">
                  <c:v>42487.375</c:v>
                </c:pt>
                <c:pt idx="11578">
                  <c:v>42487.416666666664</c:v>
                </c:pt>
                <c:pt idx="11579">
                  <c:v>42487.458333333336</c:v>
                </c:pt>
                <c:pt idx="11580">
                  <c:v>42487.5</c:v>
                </c:pt>
                <c:pt idx="11581">
                  <c:v>42487.541666666664</c:v>
                </c:pt>
                <c:pt idx="11582">
                  <c:v>42487.583333333336</c:v>
                </c:pt>
                <c:pt idx="11583">
                  <c:v>42487.625</c:v>
                </c:pt>
                <c:pt idx="11584">
                  <c:v>42487.666666666664</c:v>
                </c:pt>
                <c:pt idx="11585">
                  <c:v>42487.708333333336</c:v>
                </c:pt>
                <c:pt idx="11586">
                  <c:v>42487.75</c:v>
                </c:pt>
                <c:pt idx="11587">
                  <c:v>42487.791666666664</c:v>
                </c:pt>
                <c:pt idx="11588">
                  <c:v>42487.833333333336</c:v>
                </c:pt>
                <c:pt idx="11589">
                  <c:v>42487.875</c:v>
                </c:pt>
                <c:pt idx="11590">
                  <c:v>42487.916666666664</c:v>
                </c:pt>
                <c:pt idx="11591">
                  <c:v>42487.958333333336</c:v>
                </c:pt>
                <c:pt idx="11592">
                  <c:v>42488</c:v>
                </c:pt>
                <c:pt idx="11593">
                  <c:v>42488.041666666664</c:v>
                </c:pt>
                <c:pt idx="11594">
                  <c:v>42488.083333333336</c:v>
                </c:pt>
                <c:pt idx="11595">
                  <c:v>42488.125</c:v>
                </c:pt>
                <c:pt idx="11596">
                  <c:v>42488.166666666664</c:v>
                </c:pt>
                <c:pt idx="11597">
                  <c:v>42488.208333333336</c:v>
                </c:pt>
                <c:pt idx="11598">
                  <c:v>42488.25</c:v>
                </c:pt>
                <c:pt idx="11599">
                  <c:v>42488.291666666664</c:v>
                </c:pt>
                <c:pt idx="11600">
                  <c:v>42488.333333333336</c:v>
                </c:pt>
                <c:pt idx="11601">
                  <c:v>42488.375</c:v>
                </c:pt>
                <c:pt idx="11602">
                  <c:v>42488.416666666664</c:v>
                </c:pt>
                <c:pt idx="11603">
                  <c:v>42488.458333333336</c:v>
                </c:pt>
                <c:pt idx="11604">
                  <c:v>42488.5</c:v>
                </c:pt>
                <c:pt idx="11605">
                  <c:v>42488.541666666664</c:v>
                </c:pt>
                <c:pt idx="11606">
                  <c:v>42488.583333333336</c:v>
                </c:pt>
                <c:pt idx="11607">
                  <c:v>42488.625</c:v>
                </c:pt>
                <c:pt idx="11608">
                  <c:v>42488.666666666664</c:v>
                </c:pt>
                <c:pt idx="11609">
                  <c:v>42488.708333333336</c:v>
                </c:pt>
                <c:pt idx="11610">
                  <c:v>42488.75</c:v>
                </c:pt>
                <c:pt idx="11611">
                  <c:v>42488.791666666664</c:v>
                </c:pt>
                <c:pt idx="11612">
                  <c:v>42488.833333333336</c:v>
                </c:pt>
                <c:pt idx="11613">
                  <c:v>42488.875</c:v>
                </c:pt>
                <c:pt idx="11614">
                  <c:v>42488.916666666664</c:v>
                </c:pt>
                <c:pt idx="11615">
                  <c:v>42488.958333333336</c:v>
                </c:pt>
                <c:pt idx="11616">
                  <c:v>42489</c:v>
                </c:pt>
                <c:pt idx="11617">
                  <c:v>42489.041666666664</c:v>
                </c:pt>
                <c:pt idx="11618">
                  <c:v>42489.083333333336</c:v>
                </c:pt>
                <c:pt idx="11619">
                  <c:v>42489.125</c:v>
                </c:pt>
                <c:pt idx="11620">
                  <c:v>42489.166666666664</c:v>
                </c:pt>
                <c:pt idx="11621">
                  <c:v>42489.208333333336</c:v>
                </c:pt>
                <c:pt idx="11622">
                  <c:v>42489.25</c:v>
                </c:pt>
                <c:pt idx="11623">
                  <c:v>42489.291666666664</c:v>
                </c:pt>
                <c:pt idx="11624">
                  <c:v>42489.333333333336</c:v>
                </c:pt>
                <c:pt idx="11625">
                  <c:v>42489.375</c:v>
                </c:pt>
                <c:pt idx="11626">
                  <c:v>42489.416666666664</c:v>
                </c:pt>
                <c:pt idx="11627">
                  <c:v>42489.458333333336</c:v>
                </c:pt>
                <c:pt idx="11628">
                  <c:v>42489.5</c:v>
                </c:pt>
                <c:pt idx="11629">
                  <c:v>42489.541666666664</c:v>
                </c:pt>
                <c:pt idx="11630">
                  <c:v>42489.583333333336</c:v>
                </c:pt>
                <c:pt idx="11631">
                  <c:v>42489.625</c:v>
                </c:pt>
                <c:pt idx="11632">
                  <c:v>42489.666666666664</c:v>
                </c:pt>
                <c:pt idx="11633">
                  <c:v>42489.708333333336</c:v>
                </c:pt>
                <c:pt idx="11634">
                  <c:v>42489.75</c:v>
                </c:pt>
                <c:pt idx="11635">
                  <c:v>42489.791666666664</c:v>
                </c:pt>
                <c:pt idx="11636">
                  <c:v>42489.833333333336</c:v>
                </c:pt>
                <c:pt idx="11637">
                  <c:v>42489.875</c:v>
                </c:pt>
                <c:pt idx="11638">
                  <c:v>42489.916666666664</c:v>
                </c:pt>
                <c:pt idx="11639">
                  <c:v>42489.958333333336</c:v>
                </c:pt>
                <c:pt idx="11640">
                  <c:v>42490</c:v>
                </c:pt>
                <c:pt idx="11641">
                  <c:v>42490.041666666664</c:v>
                </c:pt>
                <c:pt idx="11642">
                  <c:v>42490.083333333336</c:v>
                </c:pt>
                <c:pt idx="11643">
                  <c:v>42490.125</c:v>
                </c:pt>
                <c:pt idx="11644">
                  <c:v>42490.166666666664</c:v>
                </c:pt>
                <c:pt idx="11645">
                  <c:v>42490.208333333336</c:v>
                </c:pt>
                <c:pt idx="11646">
                  <c:v>42490.25</c:v>
                </c:pt>
                <c:pt idx="11647">
                  <c:v>42490.291666666664</c:v>
                </c:pt>
                <c:pt idx="11648">
                  <c:v>42490.333333333336</c:v>
                </c:pt>
                <c:pt idx="11649">
                  <c:v>42490.375</c:v>
                </c:pt>
                <c:pt idx="11650">
                  <c:v>42490.416666666664</c:v>
                </c:pt>
                <c:pt idx="11651">
                  <c:v>42490.458333333336</c:v>
                </c:pt>
                <c:pt idx="11652">
                  <c:v>42490.5</c:v>
                </c:pt>
                <c:pt idx="11653">
                  <c:v>42490.541666666664</c:v>
                </c:pt>
                <c:pt idx="11654">
                  <c:v>42490.583333333336</c:v>
                </c:pt>
                <c:pt idx="11655">
                  <c:v>42490.625</c:v>
                </c:pt>
                <c:pt idx="11656">
                  <c:v>42490.666666666664</c:v>
                </c:pt>
                <c:pt idx="11657">
                  <c:v>42490.708333333336</c:v>
                </c:pt>
                <c:pt idx="11658">
                  <c:v>42490.75</c:v>
                </c:pt>
                <c:pt idx="11659">
                  <c:v>42490.791666666664</c:v>
                </c:pt>
                <c:pt idx="11660">
                  <c:v>42490.833333333336</c:v>
                </c:pt>
                <c:pt idx="11661">
                  <c:v>42490.875</c:v>
                </c:pt>
                <c:pt idx="11662">
                  <c:v>42490.916666666664</c:v>
                </c:pt>
                <c:pt idx="11663">
                  <c:v>42490.958333333336</c:v>
                </c:pt>
                <c:pt idx="11664">
                  <c:v>42491</c:v>
                </c:pt>
                <c:pt idx="11665">
                  <c:v>42491.041666666664</c:v>
                </c:pt>
                <c:pt idx="11666">
                  <c:v>42491.083333333336</c:v>
                </c:pt>
                <c:pt idx="11667">
                  <c:v>42491.125</c:v>
                </c:pt>
                <c:pt idx="11668">
                  <c:v>42491.166666666664</c:v>
                </c:pt>
                <c:pt idx="11669">
                  <c:v>42491.208333333336</c:v>
                </c:pt>
                <c:pt idx="11670">
                  <c:v>42491.25</c:v>
                </c:pt>
                <c:pt idx="11671">
                  <c:v>42491.291666666664</c:v>
                </c:pt>
                <c:pt idx="11672">
                  <c:v>42491.333333333336</c:v>
                </c:pt>
                <c:pt idx="11673">
                  <c:v>42491.375</c:v>
                </c:pt>
                <c:pt idx="11674">
                  <c:v>42491.416666666664</c:v>
                </c:pt>
                <c:pt idx="11675">
                  <c:v>42491.458333333336</c:v>
                </c:pt>
                <c:pt idx="11676">
                  <c:v>42491.5</c:v>
                </c:pt>
                <c:pt idx="11677">
                  <c:v>42491.541666666664</c:v>
                </c:pt>
                <c:pt idx="11678">
                  <c:v>42491.583333333336</c:v>
                </c:pt>
                <c:pt idx="11679">
                  <c:v>42491.625</c:v>
                </c:pt>
                <c:pt idx="11680">
                  <c:v>42491.666666666664</c:v>
                </c:pt>
                <c:pt idx="11681">
                  <c:v>42491.708333333336</c:v>
                </c:pt>
                <c:pt idx="11682">
                  <c:v>42491.75</c:v>
                </c:pt>
                <c:pt idx="11683">
                  <c:v>42491.791666666664</c:v>
                </c:pt>
                <c:pt idx="11684">
                  <c:v>42491.833333333336</c:v>
                </c:pt>
                <c:pt idx="11685">
                  <c:v>42491.875</c:v>
                </c:pt>
                <c:pt idx="11686">
                  <c:v>42491.916666666664</c:v>
                </c:pt>
                <c:pt idx="11687">
                  <c:v>42491.958333333336</c:v>
                </c:pt>
                <c:pt idx="11688">
                  <c:v>42492</c:v>
                </c:pt>
                <c:pt idx="11689">
                  <c:v>42492.041666666664</c:v>
                </c:pt>
                <c:pt idx="11690">
                  <c:v>42492.083333333336</c:v>
                </c:pt>
                <c:pt idx="11691">
                  <c:v>42492.125</c:v>
                </c:pt>
                <c:pt idx="11692">
                  <c:v>42492.166666666664</c:v>
                </c:pt>
                <c:pt idx="11693">
                  <c:v>42492.208333333336</c:v>
                </c:pt>
                <c:pt idx="11694">
                  <c:v>42492.25</c:v>
                </c:pt>
                <c:pt idx="11695">
                  <c:v>42492.291666666664</c:v>
                </c:pt>
                <c:pt idx="11696">
                  <c:v>42492.333333333336</c:v>
                </c:pt>
                <c:pt idx="11697">
                  <c:v>42492.375</c:v>
                </c:pt>
                <c:pt idx="11698">
                  <c:v>42492.416666666664</c:v>
                </c:pt>
                <c:pt idx="11699">
                  <c:v>42492.458333333336</c:v>
                </c:pt>
                <c:pt idx="11700">
                  <c:v>42492.5</c:v>
                </c:pt>
                <c:pt idx="11701">
                  <c:v>42492.541666666664</c:v>
                </c:pt>
                <c:pt idx="11702">
                  <c:v>42492.583333333336</c:v>
                </c:pt>
                <c:pt idx="11703">
                  <c:v>42492.625</c:v>
                </c:pt>
                <c:pt idx="11704">
                  <c:v>42492.666666666664</c:v>
                </c:pt>
                <c:pt idx="11705">
                  <c:v>42492.708333333336</c:v>
                </c:pt>
                <c:pt idx="11706">
                  <c:v>42492.75</c:v>
                </c:pt>
                <c:pt idx="11707">
                  <c:v>42492.791666666664</c:v>
                </c:pt>
                <c:pt idx="11708">
                  <c:v>42492.833333333336</c:v>
                </c:pt>
                <c:pt idx="11709">
                  <c:v>42492.875</c:v>
                </c:pt>
                <c:pt idx="11710">
                  <c:v>42492.916666666664</c:v>
                </c:pt>
                <c:pt idx="11711">
                  <c:v>42492.958333333336</c:v>
                </c:pt>
                <c:pt idx="11712">
                  <c:v>42493</c:v>
                </c:pt>
                <c:pt idx="11713">
                  <c:v>42493.041666666664</c:v>
                </c:pt>
                <c:pt idx="11714">
                  <c:v>42493.083333333336</c:v>
                </c:pt>
                <c:pt idx="11715">
                  <c:v>42493.125</c:v>
                </c:pt>
                <c:pt idx="11716">
                  <c:v>42493.166666666664</c:v>
                </c:pt>
                <c:pt idx="11717">
                  <c:v>42493.208333333336</c:v>
                </c:pt>
                <c:pt idx="11718">
                  <c:v>42493.25</c:v>
                </c:pt>
                <c:pt idx="11719">
                  <c:v>42493.291666666664</c:v>
                </c:pt>
                <c:pt idx="11720">
                  <c:v>42493.333333333336</c:v>
                </c:pt>
                <c:pt idx="11721">
                  <c:v>42493.375</c:v>
                </c:pt>
                <c:pt idx="11722">
                  <c:v>42493.416666666664</c:v>
                </c:pt>
                <c:pt idx="11723">
                  <c:v>42493.458333333336</c:v>
                </c:pt>
                <c:pt idx="11724">
                  <c:v>42493.5</c:v>
                </c:pt>
                <c:pt idx="11725">
                  <c:v>42493.541666666664</c:v>
                </c:pt>
                <c:pt idx="11726">
                  <c:v>42493.583333333336</c:v>
                </c:pt>
                <c:pt idx="11727">
                  <c:v>42493.625</c:v>
                </c:pt>
                <c:pt idx="11728">
                  <c:v>42493.666666666664</c:v>
                </c:pt>
                <c:pt idx="11729">
                  <c:v>42493.708333333336</c:v>
                </c:pt>
                <c:pt idx="11730">
                  <c:v>42493.75</c:v>
                </c:pt>
                <c:pt idx="11731">
                  <c:v>42493.791666666664</c:v>
                </c:pt>
                <c:pt idx="11732">
                  <c:v>42493.833333333336</c:v>
                </c:pt>
                <c:pt idx="11733">
                  <c:v>42493.875</c:v>
                </c:pt>
                <c:pt idx="11734">
                  <c:v>42493.916666666664</c:v>
                </c:pt>
                <c:pt idx="11735">
                  <c:v>42493.958333333336</c:v>
                </c:pt>
                <c:pt idx="11736">
                  <c:v>42494</c:v>
                </c:pt>
                <c:pt idx="11737">
                  <c:v>42494.041666666664</c:v>
                </c:pt>
                <c:pt idx="11738">
                  <c:v>42494.083333333336</c:v>
                </c:pt>
                <c:pt idx="11739">
                  <c:v>42494.125</c:v>
                </c:pt>
                <c:pt idx="11740">
                  <c:v>42494.166666666664</c:v>
                </c:pt>
                <c:pt idx="11741">
                  <c:v>42494.208333333336</c:v>
                </c:pt>
                <c:pt idx="11742">
                  <c:v>42494.25</c:v>
                </c:pt>
                <c:pt idx="11743">
                  <c:v>42494.291666666664</c:v>
                </c:pt>
                <c:pt idx="11744">
                  <c:v>42494.333333333336</c:v>
                </c:pt>
                <c:pt idx="11745">
                  <c:v>42494.375</c:v>
                </c:pt>
                <c:pt idx="11746">
                  <c:v>42494.416666666664</c:v>
                </c:pt>
                <c:pt idx="11747">
                  <c:v>42494.458333333336</c:v>
                </c:pt>
                <c:pt idx="11748">
                  <c:v>42494.5</c:v>
                </c:pt>
                <c:pt idx="11749">
                  <c:v>42494.541666666664</c:v>
                </c:pt>
                <c:pt idx="11750">
                  <c:v>42494.583333333336</c:v>
                </c:pt>
                <c:pt idx="11751">
                  <c:v>42494.625</c:v>
                </c:pt>
                <c:pt idx="11752">
                  <c:v>42494.666666666664</c:v>
                </c:pt>
                <c:pt idx="11753">
                  <c:v>42494.708333333336</c:v>
                </c:pt>
                <c:pt idx="11754">
                  <c:v>42494.75</c:v>
                </c:pt>
                <c:pt idx="11755">
                  <c:v>42494.791666666664</c:v>
                </c:pt>
                <c:pt idx="11756">
                  <c:v>42494.833333333336</c:v>
                </c:pt>
                <c:pt idx="11757">
                  <c:v>42494.875</c:v>
                </c:pt>
                <c:pt idx="11758">
                  <c:v>42494.916666666664</c:v>
                </c:pt>
                <c:pt idx="11759">
                  <c:v>42494.958333333336</c:v>
                </c:pt>
                <c:pt idx="11760">
                  <c:v>42495</c:v>
                </c:pt>
                <c:pt idx="11761">
                  <c:v>42495.041666666664</c:v>
                </c:pt>
                <c:pt idx="11762">
                  <c:v>42495.083333333336</c:v>
                </c:pt>
                <c:pt idx="11763">
                  <c:v>42495.125</c:v>
                </c:pt>
                <c:pt idx="11764">
                  <c:v>42495.166666666664</c:v>
                </c:pt>
                <c:pt idx="11765">
                  <c:v>42495.208333333336</c:v>
                </c:pt>
                <c:pt idx="11766">
                  <c:v>42495.25</c:v>
                </c:pt>
                <c:pt idx="11767">
                  <c:v>42495.291666666664</c:v>
                </c:pt>
                <c:pt idx="11768">
                  <c:v>42495.333333333336</c:v>
                </c:pt>
                <c:pt idx="11769">
                  <c:v>42495.375</c:v>
                </c:pt>
                <c:pt idx="11770">
                  <c:v>42495.416666666664</c:v>
                </c:pt>
                <c:pt idx="11771">
                  <c:v>42495.458333333336</c:v>
                </c:pt>
                <c:pt idx="11772">
                  <c:v>42495.5</c:v>
                </c:pt>
                <c:pt idx="11773">
                  <c:v>42495.541666666664</c:v>
                </c:pt>
                <c:pt idx="11774">
                  <c:v>42495.583333333336</c:v>
                </c:pt>
                <c:pt idx="11775">
                  <c:v>42495.625</c:v>
                </c:pt>
                <c:pt idx="11776">
                  <c:v>42495.666666666664</c:v>
                </c:pt>
                <c:pt idx="11777">
                  <c:v>42495.708333333336</c:v>
                </c:pt>
                <c:pt idx="11778">
                  <c:v>42495.75</c:v>
                </c:pt>
                <c:pt idx="11779">
                  <c:v>42495.791666666664</c:v>
                </c:pt>
                <c:pt idx="11780">
                  <c:v>42495.833333333336</c:v>
                </c:pt>
                <c:pt idx="11781">
                  <c:v>42495.875</c:v>
                </c:pt>
                <c:pt idx="11782">
                  <c:v>42495.916666666664</c:v>
                </c:pt>
                <c:pt idx="11783">
                  <c:v>42495.958333333336</c:v>
                </c:pt>
                <c:pt idx="11784">
                  <c:v>42496</c:v>
                </c:pt>
                <c:pt idx="11785">
                  <c:v>42496.041666666664</c:v>
                </c:pt>
                <c:pt idx="11786">
                  <c:v>42496.083333333336</c:v>
                </c:pt>
                <c:pt idx="11787">
                  <c:v>42496.125</c:v>
                </c:pt>
                <c:pt idx="11788">
                  <c:v>42496.166666666664</c:v>
                </c:pt>
                <c:pt idx="11789">
                  <c:v>42496.208333333336</c:v>
                </c:pt>
                <c:pt idx="11790">
                  <c:v>42496.25</c:v>
                </c:pt>
                <c:pt idx="11791">
                  <c:v>42496.291666666664</c:v>
                </c:pt>
                <c:pt idx="11792">
                  <c:v>42496.333333333336</c:v>
                </c:pt>
                <c:pt idx="11793">
                  <c:v>42496.375</c:v>
                </c:pt>
                <c:pt idx="11794">
                  <c:v>42496.416666666664</c:v>
                </c:pt>
                <c:pt idx="11795">
                  <c:v>42496.458333333336</c:v>
                </c:pt>
                <c:pt idx="11796">
                  <c:v>42496.5</c:v>
                </c:pt>
                <c:pt idx="11797">
                  <c:v>42496.541666666664</c:v>
                </c:pt>
                <c:pt idx="11798">
                  <c:v>42496.583333333336</c:v>
                </c:pt>
                <c:pt idx="11799">
                  <c:v>42496.625</c:v>
                </c:pt>
                <c:pt idx="11800">
                  <c:v>42496.666666666664</c:v>
                </c:pt>
                <c:pt idx="11801">
                  <c:v>42496.708333333336</c:v>
                </c:pt>
                <c:pt idx="11802">
                  <c:v>42496.75</c:v>
                </c:pt>
                <c:pt idx="11803">
                  <c:v>42496.791666666664</c:v>
                </c:pt>
                <c:pt idx="11804">
                  <c:v>42496.833333333336</c:v>
                </c:pt>
                <c:pt idx="11805">
                  <c:v>42496.875</c:v>
                </c:pt>
                <c:pt idx="11806">
                  <c:v>42496.916666666664</c:v>
                </c:pt>
                <c:pt idx="11807">
                  <c:v>42496.958333333336</c:v>
                </c:pt>
                <c:pt idx="11808">
                  <c:v>42497</c:v>
                </c:pt>
                <c:pt idx="11809">
                  <c:v>42497.041666666664</c:v>
                </c:pt>
                <c:pt idx="11810">
                  <c:v>42497.083333333336</c:v>
                </c:pt>
                <c:pt idx="11811">
                  <c:v>42497.125</c:v>
                </c:pt>
                <c:pt idx="11812">
                  <c:v>42497.166666666664</c:v>
                </c:pt>
                <c:pt idx="11813">
                  <c:v>42497.208333333336</c:v>
                </c:pt>
                <c:pt idx="11814">
                  <c:v>42497.25</c:v>
                </c:pt>
                <c:pt idx="11815">
                  <c:v>42497.291666666664</c:v>
                </c:pt>
                <c:pt idx="11816">
                  <c:v>42497.333333333336</c:v>
                </c:pt>
                <c:pt idx="11817">
                  <c:v>42497.375</c:v>
                </c:pt>
                <c:pt idx="11818">
                  <c:v>42497.416666666664</c:v>
                </c:pt>
                <c:pt idx="11819">
                  <c:v>42497.458333333336</c:v>
                </c:pt>
                <c:pt idx="11820">
                  <c:v>42497.5</c:v>
                </c:pt>
                <c:pt idx="11821">
                  <c:v>42497.541666666664</c:v>
                </c:pt>
                <c:pt idx="11822">
                  <c:v>42497.583333333336</c:v>
                </c:pt>
                <c:pt idx="11823">
                  <c:v>42497.625</c:v>
                </c:pt>
                <c:pt idx="11824">
                  <c:v>42497.666666666664</c:v>
                </c:pt>
                <c:pt idx="11825">
                  <c:v>42497.708333333336</c:v>
                </c:pt>
                <c:pt idx="11826">
                  <c:v>42497.75</c:v>
                </c:pt>
                <c:pt idx="11827">
                  <c:v>42497.791666666664</c:v>
                </c:pt>
                <c:pt idx="11828">
                  <c:v>42497.833333333336</c:v>
                </c:pt>
                <c:pt idx="11829">
                  <c:v>42497.875</c:v>
                </c:pt>
                <c:pt idx="11830">
                  <c:v>42497.916666666664</c:v>
                </c:pt>
                <c:pt idx="11831">
                  <c:v>42497.958333333336</c:v>
                </c:pt>
                <c:pt idx="11832">
                  <c:v>42498</c:v>
                </c:pt>
                <c:pt idx="11833">
                  <c:v>42498.041666666664</c:v>
                </c:pt>
                <c:pt idx="11834">
                  <c:v>42498.083333333336</c:v>
                </c:pt>
                <c:pt idx="11835">
                  <c:v>42498.125</c:v>
                </c:pt>
                <c:pt idx="11836">
                  <c:v>42498.166666666664</c:v>
                </c:pt>
                <c:pt idx="11837">
                  <c:v>42498.208333333336</c:v>
                </c:pt>
                <c:pt idx="11838">
                  <c:v>42498.25</c:v>
                </c:pt>
                <c:pt idx="11839">
                  <c:v>42498.291666666664</c:v>
                </c:pt>
                <c:pt idx="11840">
                  <c:v>42498.333333333336</c:v>
                </c:pt>
                <c:pt idx="11841">
                  <c:v>42498.375</c:v>
                </c:pt>
                <c:pt idx="11842">
                  <c:v>42498.416666666664</c:v>
                </c:pt>
                <c:pt idx="11843">
                  <c:v>42498.458333333336</c:v>
                </c:pt>
                <c:pt idx="11844">
                  <c:v>42498.5</c:v>
                </c:pt>
                <c:pt idx="11845">
                  <c:v>42498.541666666664</c:v>
                </c:pt>
                <c:pt idx="11846">
                  <c:v>42498.583333333336</c:v>
                </c:pt>
                <c:pt idx="11847">
                  <c:v>42498.625</c:v>
                </c:pt>
                <c:pt idx="11848">
                  <c:v>42498.666666666664</c:v>
                </c:pt>
                <c:pt idx="11849">
                  <c:v>42498.708333333336</c:v>
                </c:pt>
                <c:pt idx="11850">
                  <c:v>42498.75</c:v>
                </c:pt>
                <c:pt idx="11851">
                  <c:v>42498.791666666664</c:v>
                </c:pt>
                <c:pt idx="11852">
                  <c:v>42498.833333333336</c:v>
                </c:pt>
                <c:pt idx="11853">
                  <c:v>42498.875</c:v>
                </c:pt>
                <c:pt idx="11854">
                  <c:v>42498.916666666664</c:v>
                </c:pt>
                <c:pt idx="11855">
                  <c:v>42498.958333333336</c:v>
                </c:pt>
                <c:pt idx="11856">
                  <c:v>42499</c:v>
                </c:pt>
                <c:pt idx="11857">
                  <c:v>42499.041666666664</c:v>
                </c:pt>
                <c:pt idx="11858">
                  <c:v>42499.083333333336</c:v>
                </c:pt>
                <c:pt idx="11859">
                  <c:v>42499.125</c:v>
                </c:pt>
                <c:pt idx="11860">
                  <c:v>42499.166666666664</c:v>
                </c:pt>
                <c:pt idx="11861">
                  <c:v>42499.208333333336</c:v>
                </c:pt>
                <c:pt idx="11862">
                  <c:v>42499.25</c:v>
                </c:pt>
                <c:pt idx="11863">
                  <c:v>42499.291666666664</c:v>
                </c:pt>
                <c:pt idx="11864">
                  <c:v>42499.333333333336</c:v>
                </c:pt>
                <c:pt idx="11865">
                  <c:v>42499.375</c:v>
                </c:pt>
                <c:pt idx="11866">
                  <c:v>42499.416666666664</c:v>
                </c:pt>
                <c:pt idx="11867">
                  <c:v>42499.458333333336</c:v>
                </c:pt>
                <c:pt idx="11868">
                  <c:v>42499.5</c:v>
                </c:pt>
                <c:pt idx="11869">
                  <c:v>42499.541666666664</c:v>
                </c:pt>
                <c:pt idx="11870">
                  <c:v>42499.583333333336</c:v>
                </c:pt>
                <c:pt idx="11871">
                  <c:v>42499.625</c:v>
                </c:pt>
                <c:pt idx="11872">
                  <c:v>42499.666666666664</c:v>
                </c:pt>
                <c:pt idx="11873">
                  <c:v>42499.708333333336</c:v>
                </c:pt>
                <c:pt idx="11874">
                  <c:v>42499.75</c:v>
                </c:pt>
                <c:pt idx="11875">
                  <c:v>42499.791666666664</c:v>
                </c:pt>
                <c:pt idx="11876">
                  <c:v>42499.833333333336</c:v>
                </c:pt>
                <c:pt idx="11877">
                  <c:v>42499.875</c:v>
                </c:pt>
                <c:pt idx="11878">
                  <c:v>42499.916666666664</c:v>
                </c:pt>
                <c:pt idx="11879">
                  <c:v>42499.958333333336</c:v>
                </c:pt>
                <c:pt idx="11880">
                  <c:v>42500</c:v>
                </c:pt>
                <c:pt idx="11881">
                  <c:v>42500.041666666664</c:v>
                </c:pt>
                <c:pt idx="11882">
                  <c:v>42500.083333333336</c:v>
                </c:pt>
                <c:pt idx="11883">
                  <c:v>42500.125</c:v>
                </c:pt>
                <c:pt idx="11884">
                  <c:v>42500.166666666664</c:v>
                </c:pt>
                <c:pt idx="11885">
                  <c:v>42500.208333333336</c:v>
                </c:pt>
                <c:pt idx="11886">
                  <c:v>42500.25</c:v>
                </c:pt>
                <c:pt idx="11887">
                  <c:v>42500.291666666664</c:v>
                </c:pt>
                <c:pt idx="11888">
                  <c:v>42500.333333333336</c:v>
                </c:pt>
                <c:pt idx="11889">
                  <c:v>42500.375</c:v>
                </c:pt>
                <c:pt idx="11890">
                  <c:v>42500.416666666664</c:v>
                </c:pt>
                <c:pt idx="11891">
                  <c:v>42500.458333333336</c:v>
                </c:pt>
                <c:pt idx="11892">
                  <c:v>42500.5</c:v>
                </c:pt>
                <c:pt idx="11893">
                  <c:v>42500.541666666664</c:v>
                </c:pt>
                <c:pt idx="11894">
                  <c:v>42500.583333333336</c:v>
                </c:pt>
                <c:pt idx="11895">
                  <c:v>42500.625</c:v>
                </c:pt>
                <c:pt idx="11896">
                  <c:v>42500.666666666664</c:v>
                </c:pt>
                <c:pt idx="11897">
                  <c:v>42500.708333333336</c:v>
                </c:pt>
                <c:pt idx="11898">
                  <c:v>42500.75</c:v>
                </c:pt>
                <c:pt idx="11899">
                  <c:v>42500.791666666664</c:v>
                </c:pt>
                <c:pt idx="11900">
                  <c:v>42500.833333333336</c:v>
                </c:pt>
                <c:pt idx="11901">
                  <c:v>42500.875</c:v>
                </c:pt>
                <c:pt idx="11902">
                  <c:v>42500.916666666664</c:v>
                </c:pt>
                <c:pt idx="11903">
                  <c:v>42500.958333333336</c:v>
                </c:pt>
                <c:pt idx="11904">
                  <c:v>42501</c:v>
                </c:pt>
                <c:pt idx="11905">
                  <c:v>42501.041666666664</c:v>
                </c:pt>
                <c:pt idx="11906">
                  <c:v>42501.083333333336</c:v>
                </c:pt>
                <c:pt idx="11907">
                  <c:v>42501.125</c:v>
                </c:pt>
                <c:pt idx="11908">
                  <c:v>42501.166666666664</c:v>
                </c:pt>
                <c:pt idx="11909">
                  <c:v>42501.208333333336</c:v>
                </c:pt>
                <c:pt idx="11910">
                  <c:v>42501.25</c:v>
                </c:pt>
                <c:pt idx="11911">
                  <c:v>42501.291666666664</c:v>
                </c:pt>
                <c:pt idx="11912">
                  <c:v>42501.333333333336</c:v>
                </c:pt>
                <c:pt idx="11913">
                  <c:v>42501.375</c:v>
                </c:pt>
                <c:pt idx="11914">
                  <c:v>42501.416666666664</c:v>
                </c:pt>
                <c:pt idx="11915">
                  <c:v>42501.458333333336</c:v>
                </c:pt>
                <c:pt idx="11916">
                  <c:v>42501.5</c:v>
                </c:pt>
                <c:pt idx="11917">
                  <c:v>42501.541666666664</c:v>
                </c:pt>
                <c:pt idx="11918">
                  <c:v>42501.583333333336</c:v>
                </c:pt>
                <c:pt idx="11919">
                  <c:v>42501.625</c:v>
                </c:pt>
                <c:pt idx="11920">
                  <c:v>42501.666666666664</c:v>
                </c:pt>
                <c:pt idx="11921">
                  <c:v>42501.708333333336</c:v>
                </c:pt>
                <c:pt idx="11922">
                  <c:v>42501.75</c:v>
                </c:pt>
                <c:pt idx="11923">
                  <c:v>42501.791666666664</c:v>
                </c:pt>
                <c:pt idx="11924">
                  <c:v>42501.833333333336</c:v>
                </c:pt>
                <c:pt idx="11925">
                  <c:v>42501.875</c:v>
                </c:pt>
                <c:pt idx="11926">
                  <c:v>42501.916666666664</c:v>
                </c:pt>
                <c:pt idx="11927">
                  <c:v>42501.958333333336</c:v>
                </c:pt>
                <c:pt idx="11928">
                  <c:v>42502</c:v>
                </c:pt>
                <c:pt idx="11929">
                  <c:v>42502.041666666664</c:v>
                </c:pt>
                <c:pt idx="11930">
                  <c:v>42502.083333333336</c:v>
                </c:pt>
                <c:pt idx="11931">
                  <c:v>42502.125</c:v>
                </c:pt>
                <c:pt idx="11932">
                  <c:v>42502.166666666664</c:v>
                </c:pt>
                <c:pt idx="11933">
                  <c:v>42502.208333333336</c:v>
                </c:pt>
                <c:pt idx="11934">
                  <c:v>42502.25</c:v>
                </c:pt>
                <c:pt idx="11935">
                  <c:v>42502.291666666664</c:v>
                </c:pt>
                <c:pt idx="11936">
                  <c:v>42502.333333333336</c:v>
                </c:pt>
                <c:pt idx="11937">
                  <c:v>42502.375</c:v>
                </c:pt>
                <c:pt idx="11938">
                  <c:v>42502.416666666664</c:v>
                </c:pt>
                <c:pt idx="11939">
                  <c:v>42502.458333333336</c:v>
                </c:pt>
                <c:pt idx="11940">
                  <c:v>42502.5</c:v>
                </c:pt>
                <c:pt idx="11941">
                  <c:v>42502.541666666664</c:v>
                </c:pt>
                <c:pt idx="11942">
                  <c:v>42502.583333333336</c:v>
                </c:pt>
                <c:pt idx="11943">
                  <c:v>42502.625</c:v>
                </c:pt>
                <c:pt idx="11944">
                  <c:v>42502.666666666664</c:v>
                </c:pt>
                <c:pt idx="11945">
                  <c:v>42502.708333333336</c:v>
                </c:pt>
                <c:pt idx="11946">
                  <c:v>42502.75</c:v>
                </c:pt>
                <c:pt idx="11947">
                  <c:v>42502.791666666664</c:v>
                </c:pt>
                <c:pt idx="11948">
                  <c:v>42502.833333333336</c:v>
                </c:pt>
                <c:pt idx="11949">
                  <c:v>42502.875</c:v>
                </c:pt>
                <c:pt idx="11950">
                  <c:v>42502.916666666664</c:v>
                </c:pt>
                <c:pt idx="11951">
                  <c:v>42502.958333333336</c:v>
                </c:pt>
                <c:pt idx="11952">
                  <c:v>42503</c:v>
                </c:pt>
                <c:pt idx="11953">
                  <c:v>42503.041666666664</c:v>
                </c:pt>
                <c:pt idx="11954">
                  <c:v>42503.083333333336</c:v>
                </c:pt>
                <c:pt idx="11955">
                  <c:v>42503.125</c:v>
                </c:pt>
                <c:pt idx="11956">
                  <c:v>42503.166666666664</c:v>
                </c:pt>
                <c:pt idx="11957">
                  <c:v>42503.208333333336</c:v>
                </c:pt>
                <c:pt idx="11958">
                  <c:v>42503.25</c:v>
                </c:pt>
                <c:pt idx="11959">
                  <c:v>42503.291666666664</c:v>
                </c:pt>
                <c:pt idx="11960">
                  <c:v>42503.333333333336</c:v>
                </c:pt>
                <c:pt idx="11961">
                  <c:v>42503.375</c:v>
                </c:pt>
                <c:pt idx="11962">
                  <c:v>42503.416666666664</c:v>
                </c:pt>
                <c:pt idx="11963">
                  <c:v>42503.458333333336</c:v>
                </c:pt>
                <c:pt idx="11964">
                  <c:v>42503.5</c:v>
                </c:pt>
                <c:pt idx="11965">
                  <c:v>42503.541666666664</c:v>
                </c:pt>
                <c:pt idx="11966">
                  <c:v>42503.583333333336</c:v>
                </c:pt>
                <c:pt idx="11967">
                  <c:v>42503.625</c:v>
                </c:pt>
                <c:pt idx="11968">
                  <c:v>42503.666666666664</c:v>
                </c:pt>
                <c:pt idx="11969">
                  <c:v>42503.708333333336</c:v>
                </c:pt>
                <c:pt idx="11970">
                  <c:v>42503.75</c:v>
                </c:pt>
                <c:pt idx="11971">
                  <c:v>42503.791666666664</c:v>
                </c:pt>
                <c:pt idx="11972">
                  <c:v>42503.833333333336</c:v>
                </c:pt>
                <c:pt idx="11973">
                  <c:v>42503.875</c:v>
                </c:pt>
                <c:pt idx="11974">
                  <c:v>42503.916666666664</c:v>
                </c:pt>
                <c:pt idx="11975">
                  <c:v>42503.958333333336</c:v>
                </c:pt>
                <c:pt idx="11976">
                  <c:v>42504</c:v>
                </c:pt>
                <c:pt idx="11977">
                  <c:v>42504.041666666664</c:v>
                </c:pt>
                <c:pt idx="11978">
                  <c:v>42504.083333333336</c:v>
                </c:pt>
                <c:pt idx="11979">
                  <c:v>42504.125</c:v>
                </c:pt>
                <c:pt idx="11980">
                  <c:v>42504.166666666664</c:v>
                </c:pt>
                <c:pt idx="11981">
                  <c:v>42504.208333333336</c:v>
                </c:pt>
                <c:pt idx="11982">
                  <c:v>42504.25</c:v>
                </c:pt>
                <c:pt idx="11983">
                  <c:v>42504.291666666664</c:v>
                </c:pt>
                <c:pt idx="11984">
                  <c:v>42504.333333333336</c:v>
                </c:pt>
                <c:pt idx="11985">
                  <c:v>42504.375</c:v>
                </c:pt>
                <c:pt idx="11986">
                  <c:v>42504.416666666664</c:v>
                </c:pt>
                <c:pt idx="11987">
                  <c:v>42504.458333333336</c:v>
                </c:pt>
                <c:pt idx="11988">
                  <c:v>42504.5</c:v>
                </c:pt>
                <c:pt idx="11989">
                  <c:v>42504.541666666664</c:v>
                </c:pt>
                <c:pt idx="11990">
                  <c:v>42504.583333333336</c:v>
                </c:pt>
                <c:pt idx="11991">
                  <c:v>42504.625</c:v>
                </c:pt>
                <c:pt idx="11992">
                  <c:v>42504.666666666664</c:v>
                </c:pt>
                <c:pt idx="11993">
                  <c:v>42504.708333333336</c:v>
                </c:pt>
                <c:pt idx="11994">
                  <c:v>42504.75</c:v>
                </c:pt>
                <c:pt idx="11995">
                  <c:v>42504.791666666664</c:v>
                </c:pt>
                <c:pt idx="11996">
                  <c:v>42504.833333333336</c:v>
                </c:pt>
                <c:pt idx="11997">
                  <c:v>42504.875</c:v>
                </c:pt>
                <c:pt idx="11998">
                  <c:v>42504.916666666664</c:v>
                </c:pt>
                <c:pt idx="11999">
                  <c:v>42504.958333333336</c:v>
                </c:pt>
                <c:pt idx="12000">
                  <c:v>42505</c:v>
                </c:pt>
                <c:pt idx="12001">
                  <c:v>42505.041666666664</c:v>
                </c:pt>
                <c:pt idx="12002">
                  <c:v>42505.083333333336</c:v>
                </c:pt>
                <c:pt idx="12003">
                  <c:v>42505.125</c:v>
                </c:pt>
                <c:pt idx="12004">
                  <c:v>42505.166666666664</c:v>
                </c:pt>
                <c:pt idx="12005">
                  <c:v>42505.208333333336</c:v>
                </c:pt>
                <c:pt idx="12006">
                  <c:v>42505.25</c:v>
                </c:pt>
                <c:pt idx="12007">
                  <c:v>42505.291666666664</c:v>
                </c:pt>
                <c:pt idx="12008">
                  <c:v>42505.333333333336</c:v>
                </c:pt>
                <c:pt idx="12009">
                  <c:v>42505.375</c:v>
                </c:pt>
                <c:pt idx="12010">
                  <c:v>42505.416666666664</c:v>
                </c:pt>
                <c:pt idx="12011">
                  <c:v>42505.458333333336</c:v>
                </c:pt>
                <c:pt idx="12012">
                  <c:v>42505.5</c:v>
                </c:pt>
                <c:pt idx="12013">
                  <c:v>42505.541666666664</c:v>
                </c:pt>
                <c:pt idx="12014">
                  <c:v>42505.583333333336</c:v>
                </c:pt>
                <c:pt idx="12015">
                  <c:v>42505.625</c:v>
                </c:pt>
                <c:pt idx="12016">
                  <c:v>42505.666666666664</c:v>
                </c:pt>
                <c:pt idx="12017">
                  <c:v>42505.708333333336</c:v>
                </c:pt>
                <c:pt idx="12018">
                  <c:v>42505.75</c:v>
                </c:pt>
                <c:pt idx="12019">
                  <c:v>42505.791666666664</c:v>
                </c:pt>
                <c:pt idx="12020">
                  <c:v>42505.833333333336</c:v>
                </c:pt>
                <c:pt idx="12021">
                  <c:v>42505.875</c:v>
                </c:pt>
                <c:pt idx="12022">
                  <c:v>42505.916666666664</c:v>
                </c:pt>
                <c:pt idx="12023">
                  <c:v>42505.958333333336</c:v>
                </c:pt>
                <c:pt idx="12024">
                  <c:v>42506</c:v>
                </c:pt>
                <c:pt idx="12025">
                  <c:v>42506.041666666664</c:v>
                </c:pt>
                <c:pt idx="12026">
                  <c:v>42506.083333333336</c:v>
                </c:pt>
                <c:pt idx="12027">
                  <c:v>42506.125</c:v>
                </c:pt>
                <c:pt idx="12028">
                  <c:v>42506.166666666664</c:v>
                </c:pt>
                <c:pt idx="12029">
                  <c:v>42506.208333333336</c:v>
                </c:pt>
                <c:pt idx="12030">
                  <c:v>42506.25</c:v>
                </c:pt>
                <c:pt idx="12031">
                  <c:v>42506.291666666664</c:v>
                </c:pt>
                <c:pt idx="12032">
                  <c:v>42506.333333333336</c:v>
                </c:pt>
                <c:pt idx="12033">
                  <c:v>42506.375</c:v>
                </c:pt>
                <c:pt idx="12034">
                  <c:v>42506.416666666664</c:v>
                </c:pt>
                <c:pt idx="12035">
                  <c:v>42506.458333333336</c:v>
                </c:pt>
                <c:pt idx="12036">
                  <c:v>42506.5</c:v>
                </c:pt>
                <c:pt idx="12037">
                  <c:v>42506.541666666664</c:v>
                </c:pt>
                <c:pt idx="12038">
                  <c:v>42506.583333333336</c:v>
                </c:pt>
                <c:pt idx="12039">
                  <c:v>42506.625</c:v>
                </c:pt>
                <c:pt idx="12040">
                  <c:v>42506.666666666664</c:v>
                </c:pt>
                <c:pt idx="12041">
                  <c:v>42506.708333333336</c:v>
                </c:pt>
                <c:pt idx="12042">
                  <c:v>42506.75</c:v>
                </c:pt>
                <c:pt idx="12043">
                  <c:v>42506.791666666664</c:v>
                </c:pt>
                <c:pt idx="12044">
                  <c:v>42506.833333333336</c:v>
                </c:pt>
                <c:pt idx="12045">
                  <c:v>42506.875</c:v>
                </c:pt>
                <c:pt idx="12046">
                  <c:v>42506.916666666664</c:v>
                </c:pt>
                <c:pt idx="12047">
                  <c:v>42506.958333333336</c:v>
                </c:pt>
                <c:pt idx="12048">
                  <c:v>42507</c:v>
                </c:pt>
                <c:pt idx="12049">
                  <c:v>42507.041666666664</c:v>
                </c:pt>
                <c:pt idx="12050">
                  <c:v>42507.083333333336</c:v>
                </c:pt>
                <c:pt idx="12051">
                  <c:v>42507.125</c:v>
                </c:pt>
                <c:pt idx="12052">
                  <c:v>42507.166666666664</c:v>
                </c:pt>
                <c:pt idx="12053">
                  <c:v>42507.208333333336</c:v>
                </c:pt>
                <c:pt idx="12054">
                  <c:v>42507.25</c:v>
                </c:pt>
                <c:pt idx="12055">
                  <c:v>42507.291666666664</c:v>
                </c:pt>
                <c:pt idx="12056">
                  <c:v>42507.333333333336</c:v>
                </c:pt>
                <c:pt idx="12057">
                  <c:v>42507.375</c:v>
                </c:pt>
                <c:pt idx="12058">
                  <c:v>42507.416666666664</c:v>
                </c:pt>
                <c:pt idx="12059">
                  <c:v>42507.458333333336</c:v>
                </c:pt>
                <c:pt idx="12060">
                  <c:v>42507.5</c:v>
                </c:pt>
                <c:pt idx="12061">
                  <c:v>42507.541666666664</c:v>
                </c:pt>
                <c:pt idx="12062">
                  <c:v>42507.583333333336</c:v>
                </c:pt>
                <c:pt idx="12063">
                  <c:v>42507.625</c:v>
                </c:pt>
                <c:pt idx="12064">
                  <c:v>42507.666666666664</c:v>
                </c:pt>
                <c:pt idx="12065">
                  <c:v>42507.708333333336</c:v>
                </c:pt>
                <c:pt idx="12066">
                  <c:v>42507.75</c:v>
                </c:pt>
                <c:pt idx="12067">
                  <c:v>42507.791666666664</c:v>
                </c:pt>
                <c:pt idx="12068">
                  <c:v>42507.833333333336</c:v>
                </c:pt>
                <c:pt idx="12069">
                  <c:v>42507.875</c:v>
                </c:pt>
                <c:pt idx="12070">
                  <c:v>42507.916666666664</c:v>
                </c:pt>
                <c:pt idx="12071">
                  <c:v>42507.958333333336</c:v>
                </c:pt>
                <c:pt idx="12072">
                  <c:v>42508</c:v>
                </c:pt>
                <c:pt idx="12073">
                  <c:v>42508.041666666664</c:v>
                </c:pt>
                <c:pt idx="12074">
                  <c:v>42508.083333333336</c:v>
                </c:pt>
                <c:pt idx="12075">
                  <c:v>42508.125</c:v>
                </c:pt>
                <c:pt idx="12076">
                  <c:v>42508.166666666664</c:v>
                </c:pt>
                <c:pt idx="12077">
                  <c:v>42508.208333333336</c:v>
                </c:pt>
                <c:pt idx="12078">
                  <c:v>42508.25</c:v>
                </c:pt>
                <c:pt idx="12079">
                  <c:v>42508.291666666664</c:v>
                </c:pt>
                <c:pt idx="12080">
                  <c:v>42508.333333333336</c:v>
                </c:pt>
                <c:pt idx="12081">
                  <c:v>42508.375</c:v>
                </c:pt>
                <c:pt idx="12082">
                  <c:v>42508.416666666664</c:v>
                </c:pt>
                <c:pt idx="12083">
                  <c:v>42508.458333333336</c:v>
                </c:pt>
                <c:pt idx="12084">
                  <c:v>42508.5</c:v>
                </c:pt>
                <c:pt idx="12085">
                  <c:v>42508.541666666664</c:v>
                </c:pt>
                <c:pt idx="12086">
                  <c:v>42508.583333333336</c:v>
                </c:pt>
                <c:pt idx="12087">
                  <c:v>42508.625</c:v>
                </c:pt>
                <c:pt idx="12088">
                  <c:v>42508.666666666664</c:v>
                </c:pt>
                <c:pt idx="12089">
                  <c:v>42508.708333333336</c:v>
                </c:pt>
                <c:pt idx="12090">
                  <c:v>42508.75</c:v>
                </c:pt>
                <c:pt idx="12091">
                  <c:v>42508.791666666664</c:v>
                </c:pt>
                <c:pt idx="12092">
                  <c:v>42508.833333333336</c:v>
                </c:pt>
                <c:pt idx="12093">
                  <c:v>42508.875</c:v>
                </c:pt>
                <c:pt idx="12094">
                  <c:v>42508.916666666664</c:v>
                </c:pt>
                <c:pt idx="12095">
                  <c:v>42508.958333333336</c:v>
                </c:pt>
                <c:pt idx="12096">
                  <c:v>42509</c:v>
                </c:pt>
                <c:pt idx="12097">
                  <c:v>42509.041666666664</c:v>
                </c:pt>
                <c:pt idx="12098">
                  <c:v>42509.083333333336</c:v>
                </c:pt>
                <c:pt idx="12099">
                  <c:v>42509.125</c:v>
                </c:pt>
                <c:pt idx="12100">
                  <c:v>42509.166666666664</c:v>
                </c:pt>
                <c:pt idx="12101">
                  <c:v>42509.208333333336</c:v>
                </c:pt>
                <c:pt idx="12102">
                  <c:v>42509.25</c:v>
                </c:pt>
                <c:pt idx="12103">
                  <c:v>42509.291666666664</c:v>
                </c:pt>
                <c:pt idx="12104">
                  <c:v>42509.333333333336</c:v>
                </c:pt>
                <c:pt idx="12105">
                  <c:v>42509.375</c:v>
                </c:pt>
                <c:pt idx="12106">
                  <c:v>42509.416666666664</c:v>
                </c:pt>
                <c:pt idx="12107">
                  <c:v>42509.458333333336</c:v>
                </c:pt>
                <c:pt idx="12108">
                  <c:v>42509.5</c:v>
                </c:pt>
                <c:pt idx="12109">
                  <c:v>42509.541666666664</c:v>
                </c:pt>
                <c:pt idx="12110">
                  <c:v>42509.583333333336</c:v>
                </c:pt>
                <c:pt idx="12111">
                  <c:v>42509.625</c:v>
                </c:pt>
                <c:pt idx="12112">
                  <c:v>42509.666666666664</c:v>
                </c:pt>
                <c:pt idx="12113">
                  <c:v>42509.708333333336</c:v>
                </c:pt>
                <c:pt idx="12114">
                  <c:v>42509.75</c:v>
                </c:pt>
                <c:pt idx="12115">
                  <c:v>42509.791666666664</c:v>
                </c:pt>
                <c:pt idx="12116">
                  <c:v>42509.833333333336</c:v>
                </c:pt>
                <c:pt idx="12117">
                  <c:v>42509.875</c:v>
                </c:pt>
                <c:pt idx="12118">
                  <c:v>42509.916666666664</c:v>
                </c:pt>
                <c:pt idx="12119">
                  <c:v>42509.958333333336</c:v>
                </c:pt>
                <c:pt idx="12120">
                  <c:v>42510</c:v>
                </c:pt>
                <c:pt idx="12121">
                  <c:v>42510.041666666664</c:v>
                </c:pt>
                <c:pt idx="12122">
                  <c:v>42510.083333333336</c:v>
                </c:pt>
                <c:pt idx="12123">
                  <c:v>42510.125</c:v>
                </c:pt>
                <c:pt idx="12124">
                  <c:v>42510.166666666664</c:v>
                </c:pt>
                <c:pt idx="12125">
                  <c:v>42510.208333333336</c:v>
                </c:pt>
                <c:pt idx="12126">
                  <c:v>42510.25</c:v>
                </c:pt>
                <c:pt idx="12127">
                  <c:v>42510.291666666664</c:v>
                </c:pt>
                <c:pt idx="12128">
                  <c:v>42510.333333333336</c:v>
                </c:pt>
                <c:pt idx="12129">
                  <c:v>42510.375</c:v>
                </c:pt>
                <c:pt idx="12130">
                  <c:v>42510.416666666664</c:v>
                </c:pt>
                <c:pt idx="12131">
                  <c:v>42510.458333333336</c:v>
                </c:pt>
                <c:pt idx="12132">
                  <c:v>42510.5</c:v>
                </c:pt>
                <c:pt idx="12133">
                  <c:v>42510.541666666664</c:v>
                </c:pt>
                <c:pt idx="12134">
                  <c:v>42510.583333333336</c:v>
                </c:pt>
                <c:pt idx="12135">
                  <c:v>42510.625</c:v>
                </c:pt>
                <c:pt idx="12136">
                  <c:v>42510.666666666664</c:v>
                </c:pt>
                <c:pt idx="12137">
                  <c:v>42510.708333333336</c:v>
                </c:pt>
                <c:pt idx="12138">
                  <c:v>42510.75</c:v>
                </c:pt>
                <c:pt idx="12139">
                  <c:v>42510.791666666664</c:v>
                </c:pt>
                <c:pt idx="12140">
                  <c:v>42510.833333333336</c:v>
                </c:pt>
                <c:pt idx="12141">
                  <c:v>42510.875</c:v>
                </c:pt>
                <c:pt idx="12142">
                  <c:v>42510.916666666664</c:v>
                </c:pt>
                <c:pt idx="12143">
                  <c:v>42510.958333333336</c:v>
                </c:pt>
                <c:pt idx="12144">
                  <c:v>42511</c:v>
                </c:pt>
                <c:pt idx="12145">
                  <c:v>42511.041666666664</c:v>
                </c:pt>
                <c:pt idx="12146">
                  <c:v>42511.083333333336</c:v>
                </c:pt>
                <c:pt idx="12147">
                  <c:v>42511.125</c:v>
                </c:pt>
                <c:pt idx="12148">
                  <c:v>42511.166666666664</c:v>
                </c:pt>
                <c:pt idx="12149">
                  <c:v>42511.208333333336</c:v>
                </c:pt>
                <c:pt idx="12150">
                  <c:v>42511.25</c:v>
                </c:pt>
                <c:pt idx="12151">
                  <c:v>42511.291666666664</c:v>
                </c:pt>
                <c:pt idx="12152">
                  <c:v>42511.333333333336</c:v>
                </c:pt>
                <c:pt idx="12153">
                  <c:v>42511.375</c:v>
                </c:pt>
                <c:pt idx="12154">
                  <c:v>42511.416666666664</c:v>
                </c:pt>
                <c:pt idx="12155">
                  <c:v>42511.458333333336</c:v>
                </c:pt>
                <c:pt idx="12156">
                  <c:v>42511.5</c:v>
                </c:pt>
                <c:pt idx="12157">
                  <c:v>42511.541666666664</c:v>
                </c:pt>
                <c:pt idx="12158">
                  <c:v>42511.583333333336</c:v>
                </c:pt>
                <c:pt idx="12159">
                  <c:v>42511.625</c:v>
                </c:pt>
                <c:pt idx="12160">
                  <c:v>42511.666666666664</c:v>
                </c:pt>
                <c:pt idx="12161">
                  <c:v>42511.708333333336</c:v>
                </c:pt>
                <c:pt idx="12162">
                  <c:v>42511.75</c:v>
                </c:pt>
                <c:pt idx="12163">
                  <c:v>42511.791666666664</c:v>
                </c:pt>
                <c:pt idx="12164">
                  <c:v>42511.833333333336</c:v>
                </c:pt>
                <c:pt idx="12165">
                  <c:v>42511.875</c:v>
                </c:pt>
                <c:pt idx="12166">
                  <c:v>42511.916666666664</c:v>
                </c:pt>
                <c:pt idx="12167">
                  <c:v>42511.958333333336</c:v>
                </c:pt>
                <c:pt idx="12168">
                  <c:v>42512</c:v>
                </c:pt>
                <c:pt idx="12169">
                  <c:v>42512.041666666664</c:v>
                </c:pt>
                <c:pt idx="12170">
                  <c:v>42512.083333333336</c:v>
                </c:pt>
                <c:pt idx="12171">
                  <c:v>42512.125</c:v>
                </c:pt>
                <c:pt idx="12172">
                  <c:v>42512.166666666664</c:v>
                </c:pt>
                <c:pt idx="12173">
                  <c:v>42512.208333333336</c:v>
                </c:pt>
                <c:pt idx="12174">
                  <c:v>42512.25</c:v>
                </c:pt>
                <c:pt idx="12175">
                  <c:v>42512.291666666664</c:v>
                </c:pt>
                <c:pt idx="12176">
                  <c:v>42512.333333333336</c:v>
                </c:pt>
                <c:pt idx="12177">
                  <c:v>42512.375</c:v>
                </c:pt>
                <c:pt idx="12178">
                  <c:v>42512.416666666664</c:v>
                </c:pt>
                <c:pt idx="12179">
                  <c:v>42512.458333333336</c:v>
                </c:pt>
                <c:pt idx="12180">
                  <c:v>42512.5</c:v>
                </c:pt>
                <c:pt idx="12181">
                  <c:v>42512.541666666664</c:v>
                </c:pt>
                <c:pt idx="12182">
                  <c:v>42512.583333333336</c:v>
                </c:pt>
                <c:pt idx="12183">
                  <c:v>42512.625</c:v>
                </c:pt>
                <c:pt idx="12184">
                  <c:v>42512.666666666664</c:v>
                </c:pt>
                <c:pt idx="12185">
                  <c:v>42512.708333333336</c:v>
                </c:pt>
                <c:pt idx="12186">
                  <c:v>42512.75</c:v>
                </c:pt>
                <c:pt idx="12187">
                  <c:v>42512.791666666664</c:v>
                </c:pt>
                <c:pt idx="12188">
                  <c:v>42512.833333333336</c:v>
                </c:pt>
                <c:pt idx="12189">
                  <c:v>42512.875</c:v>
                </c:pt>
                <c:pt idx="12190">
                  <c:v>42512.916666666664</c:v>
                </c:pt>
                <c:pt idx="12191">
                  <c:v>42512.958333333336</c:v>
                </c:pt>
                <c:pt idx="12192">
                  <c:v>42513</c:v>
                </c:pt>
                <c:pt idx="12193">
                  <c:v>42513.041666666664</c:v>
                </c:pt>
                <c:pt idx="12194">
                  <c:v>42513.083333333336</c:v>
                </c:pt>
                <c:pt idx="12195">
                  <c:v>42513.125</c:v>
                </c:pt>
                <c:pt idx="12196">
                  <c:v>42513.166666666664</c:v>
                </c:pt>
                <c:pt idx="12197">
                  <c:v>42513.208333333336</c:v>
                </c:pt>
                <c:pt idx="12198">
                  <c:v>42513.25</c:v>
                </c:pt>
                <c:pt idx="12199">
                  <c:v>42513.291666666664</c:v>
                </c:pt>
                <c:pt idx="12200">
                  <c:v>42513.333333333336</c:v>
                </c:pt>
                <c:pt idx="12201">
                  <c:v>42513.375</c:v>
                </c:pt>
                <c:pt idx="12202">
                  <c:v>42513.416666666664</c:v>
                </c:pt>
                <c:pt idx="12203">
                  <c:v>42513.458333333336</c:v>
                </c:pt>
                <c:pt idx="12204">
                  <c:v>42513.5</c:v>
                </c:pt>
                <c:pt idx="12205">
                  <c:v>42513.541666666664</c:v>
                </c:pt>
                <c:pt idx="12206">
                  <c:v>42513.583333333336</c:v>
                </c:pt>
                <c:pt idx="12207">
                  <c:v>42513.625</c:v>
                </c:pt>
                <c:pt idx="12208">
                  <c:v>42513.666666666664</c:v>
                </c:pt>
                <c:pt idx="12209">
                  <c:v>42513.708333333336</c:v>
                </c:pt>
                <c:pt idx="12210">
                  <c:v>42513.75</c:v>
                </c:pt>
                <c:pt idx="12211">
                  <c:v>42513.791666666664</c:v>
                </c:pt>
                <c:pt idx="12212">
                  <c:v>42513.833333333336</c:v>
                </c:pt>
                <c:pt idx="12213">
                  <c:v>42513.875</c:v>
                </c:pt>
                <c:pt idx="12214">
                  <c:v>42513.916666666664</c:v>
                </c:pt>
                <c:pt idx="12215">
                  <c:v>42513.958333333336</c:v>
                </c:pt>
                <c:pt idx="12216">
                  <c:v>42514</c:v>
                </c:pt>
                <c:pt idx="12217">
                  <c:v>42514.041666666664</c:v>
                </c:pt>
                <c:pt idx="12218">
                  <c:v>42514.083333333336</c:v>
                </c:pt>
                <c:pt idx="12219">
                  <c:v>42514.125</c:v>
                </c:pt>
                <c:pt idx="12220">
                  <c:v>42514.166666666664</c:v>
                </c:pt>
                <c:pt idx="12221">
                  <c:v>42514.208333333336</c:v>
                </c:pt>
                <c:pt idx="12222">
                  <c:v>42514.25</c:v>
                </c:pt>
                <c:pt idx="12223">
                  <c:v>42514.291666666664</c:v>
                </c:pt>
                <c:pt idx="12224">
                  <c:v>42514.333333333336</c:v>
                </c:pt>
                <c:pt idx="12225">
                  <c:v>42514.375</c:v>
                </c:pt>
                <c:pt idx="12226">
                  <c:v>42514.416666666664</c:v>
                </c:pt>
                <c:pt idx="12227">
                  <c:v>42514.458333333336</c:v>
                </c:pt>
                <c:pt idx="12228">
                  <c:v>42514.5</c:v>
                </c:pt>
                <c:pt idx="12229">
                  <c:v>42514.541666666664</c:v>
                </c:pt>
                <c:pt idx="12230">
                  <c:v>42514.583333333336</c:v>
                </c:pt>
                <c:pt idx="12231">
                  <c:v>42514.625</c:v>
                </c:pt>
                <c:pt idx="12232">
                  <c:v>42514.666666666664</c:v>
                </c:pt>
                <c:pt idx="12233">
                  <c:v>42514.708333333336</c:v>
                </c:pt>
                <c:pt idx="12234">
                  <c:v>42514.75</c:v>
                </c:pt>
                <c:pt idx="12235">
                  <c:v>42514.791666666664</c:v>
                </c:pt>
                <c:pt idx="12236">
                  <c:v>42514.833333333336</c:v>
                </c:pt>
                <c:pt idx="12237">
                  <c:v>42514.875</c:v>
                </c:pt>
                <c:pt idx="12238">
                  <c:v>42514.916666666664</c:v>
                </c:pt>
                <c:pt idx="12239">
                  <c:v>42514.958333333336</c:v>
                </c:pt>
                <c:pt idx="12240">
                  <c:v>42515</c:v>
                </c:pt>
                <c:pt idx="12241">
                  <c:v>42515.041666666664</c:v>
                </c:pt>
                <c:pt idx="12242">
                  <c:v>42515.083333333336</c:v>
                </c:pt>
                <c:pt idx="12243">
                  <c:v>42515.125</c:v>
                </c:pt>
                <c:pt idx="12244">
                  <c:v>42515.166666666664</c:v>
                </c:pt>
                <c:pt idx="12245">
                  <c:v>42515.208333333336</c:v>
                </c:pt>
                <c:pt idx="12246">
                  <c:v>42515.25</c:v>
                </c:pt>
                <c:pt idx="12247">
                  <c:v>42515.291666666664</c:v>
                </c:pt>
                <c:pt idx="12248">
                  <c:v>42515.333333333336</c:v>
                </c:pt>
                <c:pt idx="12249">
                  <c:v>42515.375</c:v>
                </c:pt>
                <c:pt idx="12250">
                  <c:v>42515.416666666664</c:v>
                </c:pt>
                <c:pt idx="12251">
                  <c:v>42515.458333333336</c:v>
                </c:pt>
                <c:pt idx="12252">
                  <c:v>42515.5</c:v>
                </c:pt>
                <c:pt idx="12253">
                  <c:v>42515.541666666664</c:v>
                </c:pt>
                <c:pt idx="12254">
                  <c:v>42515.583333333336</c:v>
                </c:pt>
                <c:pt idx="12255">
                  <c:v>42515.625</c:v>
                </c:pt>
                <c:pt idx="12256">
                  <c:v>42515.666666666664</c:v>
                </c:pt>
                <c:pt idx="12257">
                  <c:v>42515.708333333336</c:v>
                </c:pt>
                <c:pt idx="12258">
                  <c:v>42515.75</c:v>
                </c:pt>
                <c:pt idx="12259">
                  <c:v>42515.791666666664</c:v>
                </c:pt>
                <c:pt idx="12260">
                  <c:v>42515.833333333336</c:v>
                </c:pt>
                <c:pt idx="12261">
                  <c:v>42515.875</c:v>
                </c:pt>
                <c:pt idx="12262">
                  <c:v>42515.916666666664</c:v>
                </c:pt>
                <c:pt idx="12263">
                  <c:v>42515.958333333336</c:v>
                </c:pt>
                <c:pt idx="12264">
                  <c:v>42516</c:v>
                </c:pt>
                <c:pt idx="12265">
                  <c:v>42516.041666666664</c:v>
                </c:pt>
                <c:pt idx="12266">
                  <c:v>42516.083333333336</c:v>
                </c:pt>
                <c:pt idx="12267">
                  <c:v>42516.125</c:v>
                </c:pt>
                <c:pt idx="12268">
                  <c:v>42516.166666666664</c:v>
                </c:pt>
                <c:pt idx="12269">
                  <c:v>42516.208333333336</c:v>
                </c:pt>
                <c:pt idx="12270">
                  <c:v>42516.25</c:v>
                </c:pt>
                <c:pt idx="12271">
                  <c:v>42516.291666666664</c:v>
                </c:pt>
                <c:pt idx="12272">
                  <c:v>42516.333333333336</c:v>
                </c:pt>
                <c:pt idx="12273">
                  <c:v>42516.375</c:v>
                </c:pt>
                <c:pt idx="12274">
                  <c:v>42516.416666666664</c:v>
                </c:pt>
                <c:pt idx="12275">
                  <c:v>42516.458333333336</c:v>
                </c:pt>
                <c:pt idx="12276">
                  <c:v>42516.5</c:v>
                </c:pt>
                <c:pt idx="12277">
                  <c:v>42516.541666666664</c:v>
                </c:pt>
                <c:pt idx="12278">
                  <c:v>42516.583333333336</c:v>
                </c:pt>
                <c:pt idx="12279">
                  <c:v>42516.625</c:v>
                </c:pt>
                <c:pt idx="12280">
                  <c:v>42516.666666666664</c:v>
                </c:pt>
                <c:pt idx="12281">
                  <c:v>42516.708333333336</c:v>
                </c:pt>
                <c:pt idx="12282">
                  <c:v>42516.75</c:v>
                </c:pt>
                <c:pt idx="12283">
                  <c:v>42516.791666666664</c:v>
                </c:pt>
                <c:pt idx="12284">
                  <c:v>42516.833333333336</c:v>
                </c:pt>
                <c:pt idx="12285">
                  <c:v>42516.875</c:v>
                </c:pt>
                <c:pt idx="12286">
                  <c:v>42516.916666666664</c:v>
                </c:pt>
                <c:pt idx="12287">
                  <c:v>42516.958333333336</c:v>
                </c:pt>
                <c:pt idx="12288">
                  <c:v>42517</c:v>
                </c:pt>
                <c:pt idx="12289">
                  <c:v>42517.041666666664</c:v>
                </c:pt>
                <c:pt idx="12290">
                  <c:v>42517.083333333336</c:v>
                </c:pt>
                <c:pt idx="12291">
                  <c:v>42517.125</c:v>
                </c:pt>
                <c:pt idx="12292">
                  <c:v>42517.166666666664</c:v>
                </c:pt>
                <c:pt idx="12293">
                  <c:v>42517.208333333336</c:v>
                </c:pt>
                <c:pt idx="12294">
                  <c:v>42517.25</c:v>
                </c:pt>
                <c:pt idx="12295">
                  <c:v>42517.291666666664</c:v>
                </c:pt>
                <c:pt idx="12296">
                  <c:v>42517.333333333336</c:v>
                </c:pt>
                <c:pt idx="12297">
                  <c:v>42517.375</c:v>
                </c:pt>
                <c:pt idx="12298">
                  <c:v>42517.416666666664</c:v>
                </c:pt>
                <c:pt idx="12299">
                  <c:v>42517.458333333336</c:v>
                </c:pt>
                <c:pt idx="12300">
                  <c:v>42517.5</c:v>
                </c:pt>
                <c:pt idx="12301">
                  <c:v>42517.541666666664</c:v>
                </c:pt>
                <c:pt idx="12302">
                  <c:v>42517.583333333336</c:v>
                </c:pt>
                <c:pt idx="12303">
                  <c:v>42517.625</c:v>
                </c:pt>
                <c:pt idx="12304">
                  <c:v>42517.666666666664</c:v>
                </c:pt>
                <c:pt idx="12305">
                  <c:v>42517.708333333336</c:v>
                </c:pt>
                <c:pt idx="12306">
                  <c:v>42517.75</c:v>
                </c:pt>
                <c:pt idx="12307">
                  <c:v>42517.791666666664</c:v>
                </c:pt>
                <c:pt idx="12308">
                  <c:v>42517.833333333336</c:v>
                </c:pt>
                <c:pt idx="12309">
                  <c:v>42517.875</c:v>
                </c:pt>
                <c:pt idx="12310">
                  <c:v>42517.916666666664</c:v>
                </c:pt>
                <c:pt idx="12311">
                  <c:v>42517.958333333336</c:v>
                </c:pt>
                <c:pt idx="12312">
                  <c:v>42518</c:v>
                </c:pt>
                <c:pt idx="12313">
                  <c:v>42518.041666666664</c:v>
                </c:pt>
                <c:pt idx="12314">
                  <c:v>42518.083333333336</c:v>
                </c:pt>
                <c:pt idx="12315">
                  <c:v>42518.125</c:v>
                </c:pt>
                <c:pt idx="12316">
                  <c:v>42518.166666666664</c:v>
                </c:pt>
                <c:pt idx="12317">
                  <c:v>42518.208333333336</c:v>
                </c:pt>
                <c:pt idx="12318">
                  <c:v>42518.25</c:v>
                </c:pt>
                <c:pt idx="12319">
                  <c:v>42518.291666666664</c:v>
                </c:pt>
                <c:pt idx="12320">
                  <c:v>42518.333333333336</c:v>
                </c:pt>
                <c:pt idx="12321">
                  <c:v>42518.375</c:v>
                </c:pt>
                <c:pt idx="12322">
                  <c:v>42518.416666666664</c:v>
                </c:pt>
                <c:pt idx="12323">
                  <c:v>42518.458333333336</c:v>
                </c:pt>
                <c:pt idx="12324">
                  <c:v>42518.5</c:v>
                </c:pt>
                <c:pt idx="12325">
                  <c:v>42518.541666666664</c:v>
                </c:pt>
                <c:pt idx="12326">
                  <c:v>42518.583333333336</c:v>
                </c:pt>
                <c:pt idx="12327">
                  <c:v>42518.625</c:v>
                </c:pt>
                <c:pt idx="12328">
                  <c:v>42518.666666666664</c:v>
                </c:pt>
                <c:pt idx="12329">
                  <c:v>42518.708333333336</c:v>
                </c:pt>
                <c:pt idx="12330">
                  <c:v>42518.75</c:v>
                </c:pt>
                <c:pt idx="12331">
                  <c:v>42518.791666666664</c:v>
                </c:pt>
                <c:pt idx="12332">
                  <c:v>42518.833333333336</c:v>
                </c:pt>
                <c:pt idx="12333">
                  <c:v>42518.875</c:v>
                </c:pt>
                <c:pt idx="12334">
                  <c:v>42518.916666666664</c:v>
                </c:pt>
                <c:pt idx="12335">
                  <c:v>42518.958333333336</c:v>
                </c:pt>
                <c:pt idx="12336">
                  <c:v>42519</c:v>
                </c:pt>
                <c:pt idx="12337">
                  <c:v>42519.041666666664</c:v>
                </c:pt>
                <c:pt idx="12338">
                  <c:v>42519.083333333336</c:v>
                </c:pt>
                <c:pt idx="12339">
                  <c:v>42519.125</c:v>
                </c:pt>
                <c:pt idx="12340">
                  <c:v>42519.166666666664</c:v>
                </c:pt>
                <c:pt idx="12341">
                  <c:v>42519.208333333336</c:v>
                </c:pt>
                <c:pt idx="12342">
                  <c:v>42519.25</c:v>
                </c:pt>
                <c:pt idx="12343">
                  <c:v>42519.291666666664</c:v>
                </c:pt>
                <c:pt idx="12344">
                  <c:v>42519.333333333336</c:v>
                </c:pt>
                <c:pt idx="12345">
                  <c:v>42519.375</c:v>
                </c:pt>
                <c:pt idx="12346">
                  <c:v>42519.416666666664</c:v>
                </c:pt>
                <c:pt idx="12347">
                  <c:v>42519.458333333336</c:v>
                </c:pt>
                <c:pt idx="12348">
                  <c:v>42519.5</c:v>
                </c:pt>
                <c:pt idx="12349">
                  <c:v>42519.541666666664</c:v>
                </c:pt>
                <c:pt idx="12350">
                  <c:v>42519.583333333336</c:v>
                </c:pt>
                <c:pt idx="12351">
                  <c:v>42519.625</c:v>
                </c:pt>
                <c:pt idx="12352">
                  <c:v>42519.666666666664</c:v>
                </c:pt>
                <c:pt idx="12353">
                  <c:v>42519.708333333336</c:v>
                </c:pt>
                <c:pt idx="12354">
                  <c:v>42519.75</c:v>
                </c:pt>
                <c:pt idx="12355">
                  <c:v>42519.791666666664</c:v>
                </c:pt>
                <c:pt idx="12356">
                  <c:v>42519.833333333336</c:v>
                </c:pt>
                <c:pt idx="12357">
                  <c:v>42519.875</c:v>
                </c:pt>
                <c:pt idx="12358">
                  <c:v>42519.916666666664</c:v>
                </c:pt>
                <c:pt idx="12359">
                  <c:v>42519.958333333336</c:v>
                </c:pt>
                <c:pt idx="12360">
                  <c:v>42520</c:v>
                </c:pt>
                <c:pt idx="12361">
                  <c:v>42520.041666666664</c:v>
                </c:pt>
                <c:pt idx="12362">
                  <c:v>42520.083333333336</c:v>
                </c:pt>
                <c:pt idx="12363">
                  <c:v>42520.125</c:v>
                </c:pt>
                <c:pt idx="12364">
                  <c:v>42520.166666666664</c:v>
                </c:pt>
                <c:pt idx="12365">
                  <c:v>42520.208333333336</c:v>
                </c:pt>
                <c:pt idx="12366">
                  <c:v>42520.25</c:v>
                </c:pt>
                <c:pt idx="12367">
                  <c:v>42520.291666666664</c:v>
                </c:pt>
                <c:pt idx="12368">
                  <c:v>42520.333333333336</c:v>
                </c:pt>
                <c:pt idx="12369">
                  <c:v>42520.375</c:v>
                </c:pt>
                <c:pt idx="12370">
                  <c:v>42520.416666666664</c:v>
                </c:pt>
                <c:pt idx="12371">
                  <c:v>42520.458333333336</c:v>
                </c:pt>
                <c:pt idx="12372">
                  <c:v>42520.5</c:v>
                </c:pt>
                <c:pt idx="12373">
                  <c:v>42520.541666666664</c:v>
                </c:pt>
                <c:pt idx="12374">
                  <c:v>42520.583333333336</c:v>
                </c:pt>
                <c:pt idx="12375">
                  <c:v>42520.625</c:v>
                </c:pt>
                <c:pt idx="12376">
                  <c:v>42520.666666666664</c:v>
                </c:pt>
                <c:pt idx="12377">
                  <c:v>42520.708333333336</c:v>
                </c:pt>
                <c:pt idx="12378">
                  <c:v>42520.75</c:v>
                </c:pt>
                <c:pt idx="12379">
                  <c:v>42520.791666666664</c:v>
                </c:pt>
                <c:pt idx="12380">
                  <c:v>42520.833333333336</c:v>
                </c:pt>
                <c:pt idx="12381">
                  <c:v>42520.875</c:v>
                </c:pt>
                <c:pt idx="12382">
                  <c:v>42520.916666666664</c:v>
                </c:pt>
                <c:pt idx="12383">
                  <c:v>42520.958333333336</c:v>
                </c:pt>
                <c:pt idx="12384">
                  <c:v>42521</c:v>
                </c:pt>
                <c:pt idx="12385">
                  <c:v>42521.041666666664</c:v>
                </c:pt>
                <c:pt idx="12386">
                  <c:v>42521.083333333336</c:v>
                </c:pt>
                <c:pt idx="12387">
                  <c:v>42521.125</c:v>
                </c:pt>
                <c:pt idx="12388">
                  <c:v>42521.166666666664</c:v>
                </c:pt>
                <c:pt idx="12389">
                  <c:v>42521.208333333336</c:v>
                </c:pt>
                <c:pt idx="12390">
                  <c:v>42521.25</c:v>
                </c:pt>
                <c:pt idx="12391">
                  <c:v>42521.291666666664</c:v>
                </c:pt>
                <c:pt idx="12392">
                  <c:v>42521.333333333336</c:v>
                </c:pt>
                <c:pt idx="12393">
                  <c:v>42521.375</c:v>
                </c:pt>
                <c:pt idx="12394">
                  <c:v>42521.416666666664</c:v>
                </c:pt>
                <c:pt idx="12395">
                  <c:v>42521.458333333336</c:v>
                </c:pt>
                <c:pt idx="12396">
                  <c:v>42521.5</c:v>
                </c:pt>
                <c:pt idx="12397">
                  <c:v>42521.541666666664</c:v>
                </c:pt>
                <c:pt idx="12398">
                  <c:v>42521.583333333336</c:v>
                </c:pt>
                <c:pt idx="12399">
                  <c:v>42521.625</c:v>
                </c:pt>
                <c:pt idx="12400">
                  <c:v>42521.666666666664</c:v>
                </c:pt>
                <c:pt idx="12401">
                  <c:v>42521.708333333336</c:v>
                </c:pt>
                <c:pt idx="12402">
                  <c:v>42521.75</c:v>
                </c:pt>
                <c:pt idx="12403">
                  <c:v>42521.791666666664</c:v>
                </c:pt>
                <c:pt idx="12404">
                  <c:v>42521.833333333336</c:v>
                </c:pt>
                <c:pt idx="12405">
                  <c:v>42521.875</c:v>
                </c:pt>
                <c:pt idx="12406">
                  <c:v>42521.916666666664</c:v>
                </c:pt>
                <c:pt idx="12407">
                  <c:v>42521.958333333336</c:v>
                </c:pt>
                <c:pt idx="12408">
                  <c:v>42522</c:v>
                </c:pt>
                <c:pt idx="12409">
                  <c:v>42522.041666666664</c:v>
                </c:pt>
                <c:pt idx="12410">
                  <c:v>42522.083333333336</c:v>
                </c:pt>
                <c:pt idx="12411">
                  <c:v>42522.125</c:v>
                </c:pt>
                <c:pt idx="12412">
                  <c:v>42522.166666666664</c:v>
                </c:pt>
                <c:pt idx="12413">
                  <c:v>42522.208333333336</c:v>
                </c:pt>
                <c:pt idx="12414">
                  <c:v>42522.25</c:v>
                </c:pt>
                <c:pt idx="12415">
                  <c:v>42522.291666666664</c:v>
                </c:pt>
                <c:pt idx="12416">
                  <c:v>42522.333333333336</c:v>
                </c:pt>
                <c:pt idx="12417">
                  <c:v>42522.375</c:v>
                </c:pt>
                <c:pt idx="12418">
                  <c:v>42522.416666666664</c:v>
                </c:pt>
                <c:pt idx="12419">
                  <c:v>42522.458333333336</c:v>
                </c:pt>
                <c:pt idx="12420">
                  <c:v>42522.5</c:v>
                </c:pt>
                <c:pt idx="12421">
                  <c:v>42522.541666666664</c:v>
                </c:pt>
                <c:pt idx="12422">
                  <c:v>42522.583333333336</c:v>
                </c:pt>
                <c:pt idx="12423">
                  <c:v>42522.625</c:v>
                </c:pt>
                <c:pt idx="12424">
                  <c:v>42522.666666666664</c:v>
                </c:pt>
                <c:pt idx="12425">
                  <c:v>42522.708333333336</c:v>
                </c:pt>
                <c:pt idx="12426">
                  <c:v>42522.75</c:v>
                </c:pt>
                <c:pt idx="12427">
                  <c:v>42522.791666666664</c:v>
                </c:pt>
                <c:pt idx="12428">
                  <c:v>42522.833333333336</c:v>
                </c:pt>
                <c:pt idx="12429">
                  <c:v>42522.875</c:v>
                </c:pt>
                <c:pt idx="12430">
                  <c:v>42522.916666666664</c:v>
                </c:pt>
                <c:pt idx="12431">
                  <c:v>42522.958333333336</c:v>
                </c:pt>
                <c:pt idx="12432">
                  <c:v>42523</c:v>
                </c:pt>
                <c:pt idx="12433">
                  <c:v>42523.041666666664</c:v>
                </c:pt>
                <c:pt idx="12434">
                  <c:v>42523.083333333336</c:v>
                </c:pt>
                <c:pt idx="12435">
                  <c:v>42523.125</c:v>
                </c:pt>
                <c:pt idx="12436">
                  <c:v>42523.166666666664</c:v>
                </c:pt>
                <c:pt idx="12437">
                  <c:v>42523.208333333336</c:v>
                </c:pt>
                <c:pt idx="12438">
                  <c:v>42523.25</c:v>
                </c:pt>
                <c:pt idx="12439">
                  <c:v>42523.291666666664</c:v>
                </c:pt>
                <c:pt idx="12440">
                  <c:v>42523.333333333336</c:v>
                </c:pt>
                <c:pt idx="12441">
                  <c:v>42523.375</c:v>
                </c:pt>
                <c:pt idx="12442">
                  <c:v>42523.416666666664</c:v>
                </c:pt>
                <c:pt idx="12443">
                  <c:v>42523.458333333336</c:v>
                </c:pt>
                <c:pt idx="12444">
                  <c:v>42523.5</c:v>
                </c:pt>
                <c:pt idx="12445">
                  <c:v>42523.541666666664</c:v>
                </c:pt>
                <c:pt idx="12446">
                  <c:v>42523.583333333336</c:v>
                </c:pt>
                <c:pt idx="12447">
                  <c:v>42523.625</c:v>
                </c:pt>
                <c:pt idx="12448">
                  <c:v>42523.666666666664</c:v>
                </c:pt>
                <c:pt idx="12449">
                  <c:v>42523.708333333336</c:v>
                </c:pt>
                <c:pt idx="12450">
                  <c:v>42523.75</c:v>
                </c:pt>
                <c:pt idx="12451">
                  <c:v>42523.791666666664</c:v>
                </c:pt>
                <c:pt idx="12452">
                  <c:v>42523.833333333336</c:v>
                </c:pt>
                <c:pt idx="12453">
                  <c:v>42523.875</c:v>
                </c:pt>
                <c:pt idx="12454">
                  <c:v>42523.916666666664</c:v>
                </c:pt>
                <c:pt idx="12455">
                  <c:v>42523.958333333336</c:v>
                </c:pt>
                <c:pt idx="12456">
                  <c:v>42524</c:v>
                </c:pt>
                <c:pt idx="12457">
                  <c:v>42524.041666666664</c:v>
                </c:pt>
                <c:pt idx="12458">
                  <c:v>42524.083333333336</c:v>
                </c:pt>
                <c:pt idx="12459">
                  <c:v>42524.125</c:v>
                </c:pt>
                <c:pt idx="12460">
                  <c:v>42524.166666666664</c:v>
                </c:pt>
                <c:pt idx="12461">
                  <c:v>42524.208333333336</c:v>
                </c:pt>
                <c:pt idx="12462">
                  <c:v>42524.25</c:v>
                </c:pt>
                <c:pt idx="12463">
                  <c:v>42524.291666666664</c:v>
                </c:pt>
                <c:pt idx="12464">
                  <c:v>42524.333333333336</c:v>
                </c:pt>
                <c:pt idx="12465">
                  <c:v>42524.375</c:v>
                </c:pt>
                <c:pt idx="12466">
                  <c:v>42524.416666666664</c:v>
                </c:pt>
                <c:pt idx="12467">
                  <c:v>42524.458333333336</c:v>
                </c:pt>
                <c:pt idx="12468">
                  <c:v>42524.5</c:v>
                </c:pt>
                <c:pt idx="12469">
                  <c:v>42524.541666666664</c:v>
                </c:pt>
                <c:pt idx="12470">
                  <c:v>42524.583333333336</c:v>
                </c:pt>
                <c:pt idx="12471">
                  <c:v>42524.625</c:v>
                </c:pt>
                <c:pt idx="12472">
                  <c:v>42524.666666666664</c:v>
                </c:pt>
                <c:pt idx="12473">
                  <c:v>42524.708333333336</c:v>
                </c:pt>
                <c:pt idx="12474">
                  <c:v>42524.75</c:v>
                </c:pt>
                <c:pt idx="12475">
                  <c:v>42524.791666666664</c:v>
                </c:pt>
                <c:pt idx="12476">
                  <c:v>42524.833333333336</c:v>
                </c:pt>
                <c:pt idx="12477">
                  <c:v>42524.875</c:v>
                </c:pt>
                <c:pt idx="12478">
                  <c:v>42524.916666666664</c:v>
                </c:pt>
                <c:pt idx="12479">
                  <c:v>42524.958333333336</c:v>
                </c:pt>
                <c:pt idx="12480">
                  <c:v>42525</c:v>
                </c:pt>
                <c:pt idx="12481">
                  <c:v>42525.041666666664</c:v>
                </c:pt>
                <c:pt idx="12482">
                  <c:v>42525.083333333336</c:v>
                </c:pt>
                <c:pt idx="12483">
                  <c:v>42525.125</c:v>
                </c:pt>
                <c:pt idx="12484">
                  <c:v>42525.166666666664</c:v>
                </c:pt>
                <c:pt idx="12485">
                  <c:v>42525.208333333336</c:v>
                </c:pt>
                <c:pt idx="12486">
                  <c:v>42525.25</c:v>
                </c:pt>
                <c:pt idx="12487">
                  <c:v>42525.291666666664</c:v>
                </c:pt>
                <c:pt idx="12488">
                  <c:v>42525.333333333336</c:v>
                </c:pt>
                <c:pt idx="12489">
                  <c:v>42525.375</c:v>
                </c:pt>
                <c:pt idx="12490">
                  <c:v>42525.416666666664</c:v>
                </c:pt>
                <c:pt idx="12491">
                  <c:v>42525.458333333336</c:v>
                </c:pt>
                <c:pt idx="12492">
                  <c:v>42525.5</c:v>
                </c:pt>
                <c:pt idx="12493">
                  <c:v>42525.541666666664</c:v>
                </c:pt>
                <c:pt idx="12494">
                  <c:v>42525.583333333336</c:v>
                </c:pt>
                <c:pt idx="12495">
                  <c:v>42525.625</c:v>
                </c:pt>
                <c:pt idx="12496">
                  <c:v>42525.666666666664</c:v>
                </c:pt>
                <c:pt idx="12497">
                  <c:v>42525.708333333336</c:v>
                </c:pt>
                <c:pt idx="12498">
                  <c:v>42525.75</c:v>
                </c:pt>
                <c:pt idx="12499">
                  <c:v>42525.791666666664</c:v>
                </c:pt>
                <c:pt idx="12500">
                  <c:v>42525.833333333336</c:v>
                </c:pt>
                <c:pt idx="12501">
                  <c:v>42525.875</c:v>
                </c:pt>
                <c:pt idx="12502">
                  <c:v>42525.916666666664</c:v>
                </c:pt>
                <c:pt idx="12503">
                  <c:v>42525.958333333336</c:v>
                </c:pt>
                <c:pt idx="12504">
                  <c:v>42526</c:v>
                </c:pt>
                <c:pt idx="12505">
                  <c:v>42526.041666666664</c:v>
                </c:pt>
                <c:pt idx="12506">
                  <c:v>42526.083333333336</c:v>
                </c:pt>
                <c:pt idx="12507">
                  <c:v>42526.125</c:v>
                </c:pt>
                <c:pt idx="12508">
                  <c:v>42526.166666666664</c:v>
                </c:pt>
                <c:pt idx="12509">
                  <c:v>42526.208333333336</c:v>
                </c:pt>
                <c:pt idx="12510">
                  <c:v>42526.25</c:v>
                </c:pt>
                <c:pt idx="12511">
                  <c:v>42526.291666666664</c:v>
                </c:pt>
                <c:pt idx="12512">
                  <c:v>42526.333333333336</c:v>
                </c:pt>
                <c:pt idx="12513">
                  <c:v>42526.375</c:v>
                </c:pt>
                <c:pt idx="12514">
                  <c:v>42526.416666666664</c:v>
                </c:pt>
                <c:pt idx="12515">
                  <c:v>42526.458333333336</c:v>
                </c:pt>
                <c:pt idx="12516">
                  <c:v>42526.5</c:v>
                </c:pt>
                <c:pt idx="12517">
                  <c:v>42526.541666666664</c:v>
                </c:pt>
                <c:pt idx="12518">
                  <c:v>42526.583333333336</c:v>
                </c:pt>
                <c:pt idx="12519">
                  <c:v>42526.625</c:v>
                </c:pt>
                <c:pt idx="12520">
                  <c:v>42526.666666666664</c:v>
                </c:pt>
                <c:pt idx="12521">
                  <c:v>42526.708333333336</c:v>
                </c:pt>
                <c:pt idx="12522">
                  <c:v>42526.75</c:v>
                </c:pt>
                <c:pt idx="12523">
                  <c:v>42526.791666666664</c:v>
                </c:pt>
                <c:pt idx="12524">
                  <c:v>42526.833333333336</c:v>
                </c:pt>
                <c:pt idx="12525">
                  <c:v>42526.875</c:v>
                </c:pt>
                <c:pt idx="12526">
                  <c:v>42526.916666666664</c:v>
                </c:pt>
                <c:pt idx="12527">
                  <c:v>42526.958333333336</c:v>
                </c:pt>
                <c:pt idx="12528">
                  <c:v>42527</c:v>
                </c:pt>
                <c:pt idx="12529">
                  <c:v>42527.041666666664</c:v>
                </c:pt>
                <c:pt idx="12530">
                  <c:v>42527.083333333336</c:v>
                </c:pt>
                <c:pt idx="12531">
                  <c:v>42527.125</c:v>
                </c:pt>
                <c:pt idx="12532">
                  <c:v>42527.166666666664</c:v>
                </c:pt>
                <c:pt idx="12533">
                  <c:v>42527.208333333336</c:v>
                </c:pt>
                <c:pt idx="12534">
                  <c:v>42527.25</c:v>
                </c:pt>
                <c:pt idx="12535">
                  <c:v>42527.291666666664</c:v>
                </c:pt>
                <c:pt idx="12536">
                  <c:v>42527.333333333336</c:v>
                </c:pt>
                <c:pt idx="12537">
                  <c:v>42527.375</c:v>
                </c:pt>
                <c:pt idx="12538">
                  <c:v>42527.416666666664</c:v>
                </c:pt>
                <c:pt idx="12539">
                  <c:v>42527.458333333336</c:v>
                </c:pt>
                <c:pt idx="12540">
                  <c:v>42527.5</c:v>
                </c:pt>
                <c:pt idx="12541">
                  <c:v>42527.541666666664</c:v>
                </c:pt>
                <c:pt idx="12542">
                  <c:v>42527.583333333336</c:v>
                </c:pt>
                <c:pt idx="12543">
                  <c:v>42527.625</c:v>
                </c:pt>
                <c:pt idx="12544">
                  <c:v>42527.666666666664</c:v>
                </c:pt>
                <c:pt idx="12545">
                  <c:v>42527.708333333336</c:v>
                </c:pt>
                <c:pt idx="12546">
                  <c:v>42527.75</c:v>
                </c:pt>
                <c:pt idx="12547">
                  <c:v>42527.791666666664</c:v>
                </c:pt>
                <c:pt idx="12548">
                  <c:v>42527.833333333336</c:v>
                </c:pt>
                <c:pt idx="12549">
                  <c:v>42527.875</c:v>
                </c:pt>
                <c:pt idx="12550">
                  <c:v>42527.916666666664</c:v>
                </c:pt>
                <c:pt idx="12551">
                  <c:v>42527.958333333336</c:v>
                </c:pt>
                <c:pt idx="12552">
                  <c:v>42528</c:v>
                </c:pt>
                <c:pt idx="12553">
                  <c:v>42528.041666666664</c:v>
                </c:pt>
                <c:pt idx="12554">
                  <c:v>42528.083333333336</c:v>
                </c:pt>
                <c:pt idx="12555">
                  <c:v>42528.125</c:v>
                </c:pt>
                <c:pt idx="12556">
                  <c:v>42528.166666666664</c:v>
                </c:pt>
                <c:pt idx="12557">
                  <c:v>42528.208333333336</c:v>
                </c:pt>
                <c:pt idx="12558">
                  <c:v>42528.25</c:v>
                </c:pt>
                <c:pt idx="12559">
                  <c:v>42528.291666666664</c:v>
                </c:pt>
                <c:pt idx="12560">
                  <c:v>42528.333333333336</c:v>
                </c:pt>
                <c:pt idx="12561">
                  <c:v>42528.375</c:v>
                </c:pt>
                <c:pt idx="12562">
                  <c:v>42528.416666666664</c:v>
                </c:pt>
                <c:pt idx="12563">
                  <c:v>42528.458333333336</c:v>
                </c:pt>
                <c:pt idx="12564">
                  <c:v>42528.5</c:v>
                </c:pt>
                <c:pt idx="12565">
                  <c:v>42528.541666666664</c:v>
                </c:pt>
                <c:pt idx="12566">
                  <c:v>42528.583333333336</c:v>
                </c:pt>
                <c:pt idx="12567">
                  <c:v>42528.625</c:v>
                </c:pt>
                <c:pt idx="12568">
                  <c:v>42528.666666666664</c:v>
                </c:pt>
                <c:pt idx="12569">
                  <c:v>42528.708333333336</c:v>
                </c:pt>
                <c:pt idx="12570">
                  <c:v>42528.75</c:v>
                </c:pt>
                <c:pt idx="12571">
                  <c:v>42528.791666666664</c:v>
                </c:pt>
                <c:pt idx="12572">
                  <c:v>42528.833333333336</c:v>
                </c:pt>
                <c:pt idx="12573">
                  <c:v>42528.875</c:v>
                </c:pt>
                <c:pt idx="12574">
                  <c:v>42528.916666666664</c:v>
                </c:pt>
                <c:pt idx="12575">
                  <c:v>42528.958333333336</c:v>
                </c:pt>
                <c:pt idx="12576">
                  <c:v>42529</c:v>
                </c:pt>
                <c:pt idx="12577">
                  <c:v>42529.041666666664</c:v>
                </c:pt>
                <c:pt idx="12578">
                  <c:v>42529.083333333336</c:v>
                </c:pt>
                <c:pt idx="12579">
                  <c:v>42529.125</c:v>
                </c:pt>
                <c:pt idx="12580">
                  <c:v>42529.166666666664</c:v>
                </c:pt>
                <c:pt idx="12581">
                  <c:v>42529.208333333336</c:v>
                </c:pt>
                <c:pt idx="12582">
                  <c:v>42529.25</c:v>
                </c:pt>
                <c:pt idx="12583">
                  <c:v>42529.291666666664</c:v>
                </c:pt>
                <c:pt idx="12584">
                  <c:v>42529.333333333336</c:v>
                </c:pt>
                <c:pt idx="12585">
                  <c:v>42529.375</c:v>
                </c:pt>
                <c:pt idx="12586">
                  <c:v>42529.416666666664</c:v>
                </c:pt>
                <c:pt idx="12587">
                  <c:v>42529.458333333336</c:v>
                </c:pt>
                <c:pt idx="12588">
                  <c:v>42529.5</c:v>
                </c:pt>
                <c:pt idx="12589">
                  <c:v>42529.541666666664</c:v>
                </c:pt>
                <c:pt idx="12590">
                  <c:v>42529.583333333336</c:v>
                </c:pt>
                <c:pt idx="12591">
                  <c:v>42529.625</c:v>
                </c:pt>
                <c:pt idx="12592">
                  <c:v>42529.666666666664</c:v>
                </c:pt>
                <c:pt idx="12593">
                  <c:v>42529.708333333336</c:v>
                </c:pt>
                <c:pt idx="12594">
                  <c:v>42529.75</c:v>
                </c:pt>
                <c:pt idx="12595">
                  <c:v>42529.791666666664</c:v>
                </c:pt>
                <c:pt idx="12596">
                  <c:v>42529.833333333336</c:v>
                </c:pt>
                <c:pt idx="12597">
                  <c:v>42529.875</c:v>
                </c:pt>
                <c:pt idx="12598">
                  <c:v>42529.916666666664</c:v>
                </c:pt>
                <c:pt idx="12599">
                  <c:v>42529.958333333336</c:v>
                </c:pt>
                <c:pt idx="12600">
                  <c:v>42530</c:v>
                </c:pt>
                <c:pt idx="12601">
                  <c:v>42530.041666666664</c:v>
                </c:pt>
                <c:pt idx="12602">
                  <c:v>42530.083333333336</c:v>
                </c:pt>
                <c:pt idx="12603">
                  <c:v>42530.125</c:v>
                </c:pt>
                <c:pt idx="12604">
                  <c:v>42530.166666666664</c:v>
                </c:pt>
                <c:pt idx="12605">
                  <c:v>42530.208333333336</c:v>
                </c:pt>
                <c:pt idx="12606">
                  <c:v>42530.25</c:v>
                </c:pt>
                <c:pt idx="12607">
                  <c:v>42530.291666666664</c:v>
                </c:pt>
                <c:pt idx="12608">
                  <c:v>42530.333333333336</c:v>
                </c:pt>
                <c:pt idx="12609">
                  <c:v>42530.375</c:v>
                </c:pt>
                <c:pt idx="12610">
                  <c:v>42530.416666666664</c:v>
                </c:pt>
                <c:pt idx="12611">
                  <c:v>42530.458333333336</c:v>
                </c:pt>
                <c:pt idx="12612">
                  <c:v>42530.5</c:v>
                </c:pt>
                <c:pt idx="12613">
                  <c:v>42530.541666666664</c:v>
                </c:pt>
                <c:pt idx="12614">
                  <c:v>42530.583333333336</c:v>
                </c:pt>
                <c:pt idx="12615">
                  <c:v>42530.625</c:v>
                </c:pt>
                <c:pt idx="12616">
                  <c:v>42530.666666666664</c:v>
                </c:pt>
                <c:pt idx="12617">
                  <c:v>42530.708333333336</c:v>
                </c:pt>
                <c:pt idx="12618">
                  <c:v>42530.75</c:v>
                </c:pt>
                <c:pt idx="12619">
                  <c:v>42530.791666666664</c:v>
                </c:pt>
                <c:pt idx="12620">
                  <c:v>42530.833333333336</c:v>
                </c:pt>
                <c:pt idx="12621">
                  <c:v>42530.875</c:v>
                </c:pt>
                <c:pt idx="12622">
                  <c:v>42530.916666666664</c:v>
                </c:pt>
                <c:pt idx="12623">
                  <c:v>42530.958333333336</c:v>
                </c:pt>
                <c:pt idx="12624">
                  <c:v>42531</c:v>
                </c:pt>
                <c:pt idx="12625">
                  <c:v>42531.041666666664</c:v>
                </c:pt>
                <c:pt idx="12626">
                  <c:v>42531.083333333336</c:v>
                </c:pt>
                <c:pt idx="12627">
                  <c:v>42531.125</c:v>
                </c:pt>
                <c:pt idx="12628">
                  <c:v>42531.166666666664</c:v>
                </c:pt>
                <c:pt idx="12629">
                  <c:v>42531.208333333336</c:v>
                </c:pt>
                <c:pt idx="12630">
                  <c:v>42531.25</c:v>
                </c:pt>
                <c:pt idx="12631">
                  <c:v>42531.291666666664</c:v>
                </c:pt>
                <c:pt idx="12632">
                  <c:v>42531.333333333336</c:v>
                </c:pt>
                <c:pt idx="12633">
                  <c:v>42531.375</c:v>
                </c:pt>
                <c:pt idx="12634">
                  <c:v>42531.416666666664</c:v>
                </c:pt>
                <c:pt idx="12635">
                  <c:v>42531.458333333336</c:v>
                </c:pt>
                <c:pt idx="12636">
                  <c:v>42531.5</c:v>
                </c:pt>
                <c:pt idx="12637">
                  <c:v>42531.541666666664</c:v>
                </c:pt>
                <c:pt idx="12638">
                  <c:v>42531.583333333336</c:v>
                </c:pt>
                <c:pt idx="12639">
                  <c:v>42531.625</c:v>
                </c:pt>
                <c:pt idx="12640">
                  <c:v>42531.666666666664</c:v>
                </c:pt>
                <c:pt idx="12641">
                  <c:v>42531.708333333336</c:v>
                </c:pt>
                <c:pt idx="12642">
                  <c:v>42531.75</c:v>
                </c:pt>
                <c:pt idx="12643">
                  <c:v>42531.791666666664</c:v>
                </c:pt>
                <c:pt idx="12644">
                  <c:v>42531.833333333336</c:v>
                </c:pt>
                <c:pt idx="12645">
                  <c:v>42531.875</c:v>
                </c:pt>
                <c:pt idx="12646">
                  <c:v>42531.916666666664</c:v>
                </c:pt>
                <c:pt idx="12647">
                  <c:v>42531.958333333336</c:v>
                </c:pt>
                <c:pt idx="12648">
                  <c:v>42532</c:v>
                </c:pt>
                <c:pt idx="12649">
                  <c:v>42532.041666666664</c:v>
                </c:pt>
                <c:pt idx="12650">
                  <c:v>42532.083333333336</c:v>
                </c:pt>
                <c:pt idx="12651">
                  <c:v>42532.125</c:v>
                </c:pt>
                <c:pt idx="12652">
                  <c:v>42532.166666666664</c:v>
                </c:pt>
                <c:pt idx="12653">
                  <c:v>42532.208333333336</c:v>
                </c:pt>
                <c:pt idx="12654">
                  <c:v>42532.25</c:v>
                </c:pt>
                <c:pt idx="12655">
                  <c:v>42532.291666666664</c:v>
                </c:pt>
                <c:pt idx="12656">
                  <c:v>42532.333333333336</c:v>
                </c:pt>
                <c:pt idx="12657">
                  <c:v>42532.375</c:v>
                </c:pt>
                <c:pt idx="12658">
                  <c:v>42532.416666666664</c:v>
                </c:pt>
                <c:pt idx="12659">
                  <c:v>42532.458333333336</c:v>
                </c:pt>
                <c:pt idx="12660">
                  <c:v>42532.5</c:v>
                </c:pt>
                <c:pt idx="12661">
                  <c:v>42532.541666666664</c:v>
                </c:pt>
                <c:pt idx="12662">
                  <c:v>42532.583333333336</c:v>
                </c:pt>
                <c:pt idx="12663">
                  <c:v>42532.625</c:v>
                </c:pt>
                <c:pt idx="12664">
                  <c:v>42532.666666666664</c:v>
                </c:pt>
                <c:pt idx="12665">
                  <c:v>42532.708333333336</c:v>
                </c:pt>
                <c:pt idx="12666">
                  <c:v>42532.75</c:v>
                </c:pt>
                <c:pt idx="12667">
                  <c:v>42532.791666666664</c:v>
                </c:pt>
                <c:pt idx="12668">
                  <c:v>42532.833333333336</c:v>
                </c:pt>
                <c:pt idx="12669">
                  <c:v>42532.875</c:v>
                </c:pt>
                <c:pt idx="12670">
                  <c:v>42532.916666666664</c:v>
                </c:pt>
                <c:pt idx="12671">
                  <c:v>42532.958333333336</c:v>
                </c:pt>
                <c:pt idx="12672">
                  <c:v>42533</c:v>
                </c:pt>
                <c:pt idx="12673">
                  <c:v>42533.041666666664</c:v>
                </c:pt>
                <c:pt idx="12674">
                  <c:v>42533.083333333336</c:v>
                </c:pt>
                <c:pt idx="12675">
                  <c:v>42533.125</c:v>
                </c:pt>
                <c:pt idx="12676">
                  <c:v>42533.166666666664</c:v>
                </c:pt>
                <c:pt idx="12677">
                  <c:v>42533.208333333336</c:v>
                </c:pt>
                <c:pt idx="12678">
                  <c:v>42533.25</c:v>
                </c:pt>
                <c:pt idx="12679">
                  <c:v>42533.291666666664</c:v>
                </c:pt>
                <c:pt idx="12680">
                  <c:v>42533.333333333336</c:v>
                </c:pt>
                <c:pt idx="12681">
                  <c:v>42533.375</c:v>
                </c:pt>
                <c:pt idx="12682">
                  <c:v>42533.416666666664</c:v>
                </c:pt>
                <c:pt idx="12683">
                  <c:v>42533.458333333336</c:v>
                </c:pt>
                <c:pt idx="12684">
                  <c:v>42533.5</c:v>
                </c:pt>
                <c:pt idx="12685">
                  <c:v>42533.541666666664</c:v>
                </c:pt>
                <c:pt idx="12686">
                  <c:v>42533.583333333336</c:v>
                </c:pt>
                <c:pt idx="12687">
                  <c:v>42533.625</c:v>
                </c:pt>
                <c:pt idx="12688">
                  <c:v>42533.666666666664</c:v>
                </c:pt>
                <c:pt idx="12689">
                  <c:v>42533.708333333336</c:v>
                </c:pt>
                <c:pt idx="12690">
                  <c:v>42533.75</c:v>
                </c:pt>
                <c:pt idx="12691">
                  <c:v>42533.791666666664</c:v>
                </c:pt>
                <c:pt idx="12692">
                  <c:v>42533.833333333336</c:v>
                </c:pt>
                <c:pt idx="12693">
                  <c:v>42533.875</c:v>
                </c:pt>
                <c:pt idx="12694">
                  <c:v>42533.916666666664</c:v>
                </c:pt>
                <c:pt idx="12695">
                  <c:v>42533.958333333336</c:v>
                </c:pt>
                <c:pt idx="12696">
                  <c:v>42534</c:v>
                </c:pt>
                <c:pt idx="12697">
                  <c:v>42534.041666666664</c:v>
                </c:pt>
                <c:pt idx="12698">
                  <c:v>42534.083333333336</c:v>
                </c:pt>
                <c:pt idx="12699">
                  <c:v>42534.125</c:v>
                </c:pt>
                <c:pt idx="12700">
                  <c:v>42534.166666666664</c:v>
                </c:pt>
                <c:pt idx="12701">
                  <c:v>42534.208333333336</c:v>
                </c:pt>
                <c:pt idx="12702">
                  <c:v>42534.25</c:v>
                </c:pt>
                <c:pt idx="12703">
                  <c:v>42534.291666666664</c:v>
                </c:pt>
                <c:pt idx="12704">
                  <c:v>42534.333333333336</c:v>
                </c:pt>
              </c:numCache>
            </c:numRef>
          </c:xVal>
          <c:yVal>
            <c:numRef>
              <c:f>'Prom_Horario_CTSM_2015_Trim 1 v'!$B$2:$B$12706</c:f>
              <c:numCache>
                <c:formatCode>General</c:formatCode>
                <c:ptCount val="12705"/>
                <c:pt idx="0">
                  <c:v>134.9</c:v>
                </c:pt>
                <c:pt idx="1">
                  <c:v>134.69999999999999</c:v>
                </c:pt>
                <c:pt idx="2">
                  <c:v>134.9</c:v>
                </c:pt>
                <c:pt idx="3">
                  <c:v>135.1</c:v>
                </c:pt>
                <c:pt idx="4">
                  <c:v>135.19999999999999</c:v>
                </c:pt>
                <c:pt idx="5">
                  <c:v>135</c:v>
                </c:pt>
                <c:pt idx="6">
                  <c:v>135</c:v>
                </c:pt>
                <c:pt idx="7">
                  <c:v>134.69999999999999</c:v>
                </c:pt>
                <c:pt idx="8">
                  <c:v>134.4</c:v>
                </c:pt>
                <c:pt idx="9">
                  <c:v>134.4</c:v>
                </c:pt>
                <c:pt idx="10">
                  <c:v>134.69999999999999</c:v>
                </c:pt>
                <c:pt idx="11">
                  <c:v>134.69999999999999</c:v>
                </c:pt>
                <c:pt idx="12">
                  <c:v>134.69999999999999</c:v>
                </c:pt>
                <c:pt idx="13">
                  <c:v>134.5</c:v>
                </c:pt>
                <c:pt idx="14">
                  <c:v>134.30000000000001</c:v>
                </c:pt>
                <c:pt idx="15">
                  <c:v>134.19999999999999</c:v>
                </c:pt>
                <c:pt idx="16">
                  <c:v>134.19999999999999</c:v>
                </c:pt>
                <c:pt idx="17">
                  <c:v>134.5</c:v>
                </c:pt>
                <c:pt idx="18">
                  <c:v>135.19999999999999</c:v>
                </c:pt>
                <c:pt idx="19">
                  <c:v>135.1</c:v>
                </c:pt>
                <c:pt idx="20">
                  <c:v>135</c:v>
                </c:pt>
                <c:pt idx="21">
                  <c:v>134.6</c:v>
                </c:pt>
                <c:pt idx="22">
                  <c:v>134.30000000000001</c:v>
                </c:pt>
                <c:pt idx="23">
                  <c:v>134.69999999999999</c:v>
                </c:pt>
                <c:pt idx="24">
                  <c:v>134.6</c:v>
                </c:pt>
                <c:pt idx="25">
                  <c:v>134.6</c:v>
                </c:pt>
                <c:pt idx="26">
                  <c:v>134.6</c:v>
                </c:pt>
                <c:pt idx="27">
                  <c:v>134.9</c:v>
                </c:pt>
                <c:pt idx="28">
                  <c:v>134.9</c:v>
                </c:pt>
                <c:pt idx="29">
                  <c:v>135.1</c:v>
                </c:pt>
                <c:pt idx="30">
                  <c:v>134.9</c:v>
                </c:pt>
                <c:pt idx="31">
                  <c:v>134.69999999999999</c:v>
                </c:pt>
                <c:pt idx="32">
                  <c:v>134.69999999999999</c:v>
                </c:pt>
                <c:pt idx="33">
                  <c:v>134.80000000000001</c:v>
                </c:pt>
                <c:pt idx="34">
                  <c:v>134.5</c:v>
                </c:pt>
                <c:pt idx="35">
                  <c:v>134.4</c:v>
                </c:pt>
                <c:pt idx="36">
                  <c:v>134.6</c:v>
                </c:pt>
                <c:pt idx="37">
                  <c:v>134.6</c:v>
                </c:pt>
                <c:pt idx="38">
                  <c:v>134.6</c:v>
                </c:pt>
                <c:pt idx="39">
                  <c:v>134.6</c:v>
                </c:pt>
                <c:pt idx="40">
                  <c:v>134.6</c:v>
                </c:pt>
                <c:pt idx="41">
                  <c:v>134.4</c:v>
                </c:pt>
                <c:pt idx="42">
                  <c:v>134.19999999999999</c:v>
                </c:pt>
                <c:pt idx="43">
                  <c:v>134</c:v>
                </c:pt>
                <c:pt idx="44">
                  <c:v>133.80000000000001</c:v>
                </c:pt>
                <c:pt idx="45">
                  <c:v>133.80000000000001</c:v>
                </c:pt>
                <c:pt idx="46">
                  <c:v>133.80000000000001</c:v>
                </c:pt>
                <c:pt idx="47">
                  <c:v>134</c:v>
                </c:pt>
                <c:pt idx="48">
                  <c:v>133.9</c:v>
                </c:pt>
                <c:pt idx="49">
                  <c:v>133.6</c:v>
                </c:pt>
                <c:pt idx="50">
                  <c:v>133.80000000000001</c:v>
                </c:pt>
                <c:pt idx="51">
                  <c:v>133.6</c:v>
                </c:pt>
                <c:pt idx="52">
                  <c:v>133.6</c:v>
                </c:pt>
                <c:pt idx="53">
                  <c:v>133.6</c:v>
                </c:pt>
                <c:pt idx="54">
                  <c:v>133.6</c:v>
                </c:pt>
                <c:pt idx="55">
                  <c:v>133.4</c:v>
                </c:pt>
                <c:pt idx="56">
                  <c:v>132.69999999999999</c:v>
                </c:pt>
                <c:pt idx="57">
                  <c:v>132.4</c:v>
                </c:pt>
                <c:pt idx="58">
                  <c:v>132.5</c:v>
                </c:pt>
                <c:pt idx="59">
                  <c:v>132.5</c:v>
                </c:pt>
                <c:pt idx="60">
                  <c:v>132.5</c:v>
                </c:pt>
                <c:pt idx="61">
                  <c:v>132.5</c:v>
                </c:pt>
                <c:pt idx="62">
                  <c:v>132.5</c:v>
                </c:pt>
                <c:pt idx="63">
                  <c:v>132</c:v>
                </c:pt>
                <c:pt idx="64">
                  <c:v>128</c:v>
                </c:pt>
                <c:pt idx="65">
                  <c:v>123.1</c:v>
                </c:pt>
                <c:pt idx="66">
                  <c:v>129.80000000000001</c:v>
                </c:pt>
                <c:pt idx="67">
                  <c:v>130.6</c:v>
                </c:pt>
                <c:pt idx="68">
                  <c:v>130.1</c:v>
                </c:pt>
                <c:pt idx="69">
                  <c:v>130.19999999999999</c:v>
                </c:pt>
                <c:pt idx="70">
                  <c:v>130.6</c:v>
                </c:pt>
                <c:pt idx="71">
                  <c:v>130.5</c:v>
                </c:pt>
                <c:pt idx="72">
                  <c:v>130.6</c:v>
                </c:pt>
                <c:pt idx="73">
                  <c:v>130.30000000000001</c:v>
                </c:pt>
                <c:pt idx="74">
                  <c:v>130.1</c:v>
                </c:pt>
                <c:pt idx="75">
                  <c:v>129.9</c:v>
                </c:pt>
                <c:pt idx="76">
                  <c:v>129.9</c:v>
                </c:pt>
                <c:pt idx="77">
                  <c:v>129.5</c:v>
                </c:pt>
                <c:pt idx="78">
                  <c:v>129.19999999999999</c:v>
                </c:pt>
                <c:pt idx="79">
                  <c:v>129.5</c:v>
                </c:pt>
                <c:pt idx="80">
                  <c:v>129.5</c:v>
                </c:pt>
                <c:pt idx="81">
                  <c:v>129.9</c:v>
                </c:pt>
                <c:pt idx="82">
                  <c:v>130.1</c:v>
                </c:pt>
                <c:pt idx="83">
                  <c:v>130.19999999999999</c:v>
                </c:pt>
                <c:pt idx="84">
                  <c:v>130.19999999999999</c:v>
                </c:pt>
                <c:pt idx="85">
                  <c:v>130.5</c:v>
                </c:pt>
                <c:pt idx="86">
                  <c:v>130.19999999999999</c:v>
                </c:pt>
                <c:pt idx="87">
                  <c:v>130.1</c:v>
                </c:pt>
                <c:pt idx="88">
                  <c:v>130.19999999999999</c:v>
                </c:pt>
                <c:pt idx="89">
                  <c:v>130.4</c:v>
                </c:pt>
                <c:pt idx="90">
                  <c:v>130.69999999999999</c:v>
                </c:pt>
                <c:pt idx="91">
                  <c:v>130.4</c:v>
                </c:pt>
                <c:pt idx="92">
                  <c:v>130.30000000000001</c:v>
                </c:pt>
                <c:pt idx="93">
                  <c:v>130.1</c:v>
                </c:pt>
                <c:pt idx="94">
                  <c:v>130.5</c:v>
                </c:pt>
                <c:pt idx="95">
                  <c:v>130.6</c:v>
                </c:pt>
                <c:pt idx="96">
                  <c:v>130.5</c:v>
                </c:pt>
                <c:pt idx="97">
                  <c:v>130.30000000000001</c:v>
                </c:pt>
                <c:pt idx="98">
                  <c:v>130.5</c:v>
                </c:pt>
                <c:pt idx="99">
                  <c:v>130.80000000000001</c:v>
                </c:pt>
                <c:pt idx="100">
                  <c:v>130.6</c:v>
                </c:pt>
                <c:pt idx="101">
                  <c:v>130.9</c:v>
                </c:pt>
                <c:pt idx="102">
                  <c:v>131.1</c:v>
                </c:pt>
                <c:pt idx="103">
                  <c:v>131.30000000000001</c:v>
                </c:pt>
                <c:pt idx="104">
                  <c:v>131.30000000000001</c:v>
                </c:pt>
                <c:pt idx="105">
                  <c:v>131.30000000000001</c:v>
                </c:pt>
                <c:pt idx="106">
                  <c:v>131.30000000000001</c:v>
                </c:pt>
                <c:pt idx="107">
                  <c:v>131.69999999999999</c:v>
                </c:pt>
                <c:pt idx="108">
                  <c:v>131.9</c:v>
                </c:pt>
                <c:pt idx="109">
                  <c:v>131.19999999999999</c:v>
                </c:pt>
                <c:pt idx="110">
                  <c:v>131.1</c:v>
                </c:pt>
                <c:pt idx="111">
                  <c:v>131</c:v>
                </c:pt>
                <c:pt idx="112">
                  <c:v>131.1</c:v>
                </c:pt>
                <c:pt idx="113">
                  <c:v>131.19999999999999</c:v>
                </c:pt>
                <c:pt idx="114">
                  <c:v>131.6</c:v>
                </c:pt>
                <c:pt idx="115">
                  <c:v>131.69999999999999</c:v>
                </c:pt>
                <c:pt idx="116">
                  <c:v>131.69999999999999</c:v>
                </c:pt>
                <c:pt idx="117">
                  <c:v>132.1</c:v>
                </c:pt>
                <c:pt idx="118">
                  <c:v>132.19999999999999</c:v>
                </c:pt>
                <c:pt idx="119">
                  <c:v>131.5</c:v>
                </c:pt>
                <c:pt idx="120">
                  <c:v>131.1</c:v>
                </c:pt>
                <c:pt idx="121">
                  <c:v>131</c:v>
                </c:pt>
                <c:pt idx="122">
                  <c:v>131.19999999999999</c:v>
                </c:pt>
                <c:pt idx="123">
                  <c:v>131.4</c:v>
                </c:pt>
                <c:pt idx="124">
                  <c:v>129</c:v>
                </c:pt>
                <c:pt idx="125">
                  <c:v>128.19999999999999</c:v>
                </c:pt>
                <c:pt idx="126">
                  <c:v>131.80000000000001</c:v>
                </c:pt>
                <c:pt idx="127">
                  <c:v>131.80000000000001</c:v>
                </c:pt>
                <c:pt idx="128">
                  <c:v>131.5</c:v>
                </c:pt>
                <c:pt idx="129">
                  <c:v>124.1</c:v>
                </c:pt>
                <c:pt idx="130">
                  <c:v>123.9</c:v>
                </c:pt>
                <c:pt idx="131">
                  <c:v>127.8</c:v>
                </c:pt>
                <c:pt idx="132">
                  <c:v>129</c:v>
                </c:pt>
                <c:pt idx="133">
                  <c:v>129.1</c:v>
                </c:pt>
                <c:pt idx="134">
                  <c:v>128.9</c:v>
                </c:pt>
                <c:pt idx="135">
                  <c:v>128.80000000000001</c:v>
                </c:pt>
                <c:pt idx="136">
                  <c:v>122.1</c:v>
                </c:pt>
                <c:pt idx="137">
                  <c:v>121.7</c:v>
                </c:pt>
                <c:pt idx="138">
                  <c:v>129.5</c:v>
                </c:pt>
                <c:pt idx="139">
                  <c:v>130.69999999999999</c:v>
                </c:pt>
                <c:pt idx="140">
                  <c:v>130.69999999999999</c:v>
                </c:pt>
                <c:pt idx="141">
                  <c:v>130.69999999999999</c:v>
                </c:pt>
                <c:pt idx="142">
                  <c:v>130.80000000000001</c:v>
                </c:pt>
                <c:pt idx="143">
                  <c:v>131.5</c:v>
                </c:pt>
                <c:pt idx="144">
                  <c:v>131.5</c:v>
                </c:pt>
                <c:pt idx="145">
                  <c:v>131.5</c:v>
                </c:pt>
                <c:pt idx="146">
                  <c:v>131.5</c:v>
                </c:pt>
                <c:pt idx="147">
                  <c:v>131.30000000000001</c:v>
                </c:pt>
                <c:pt idx="148">
                  <c:v>130.80000000000001</c:v>
                </c:pt>
                <c:pt idx="149">
                  <c:v>130.6</c:v>
                </c:pt>
                <c:pt idx="150">
                  <c:v>130.6</c:v>
                </c:pt>
                <c:pt idx="151">
                  <c:v>130.80000000000001</c:v>
                </c:pt>
                <c:pt idx="152">
                  <c:v>130.9</c:v>
                </c:pt>
                <c:pt idx="153">
                  <c:v>131.19999999999999</c:v>
                </c:pt>
                <c:pt idx="154">
                  <c:v>131.19999999999999</c:v>
                </c:pt>
                <c:pt idx="155">
                  <c:v>131.19999999999999</c:v>
                </c:pt>
                <c:pt idx="156">
                  <c:v>130.80000000000001</c:v>
                </c:pt>
                <c:pt idx="157">
                  <c:v>128</c:v>
                </c:pt>
                <c:pt idx="158">
                  <c:v>130.9</c:v>
                </c:pt>
                <c:pt idx="159">
                  <c:v>131</c:v>
                </c:pt>
                <c:pt idx="160">
                  <c:v>131</c:v>
                </c:pt>
                <c:pt idx="161">
                  <c:v>131.1</c:v>
                </c:pt>
                <c:pt idx="162">
                  <c:v>130.80000000000001</c:v>
                </c:pt>
                <c:pt idx="163">
                  <c:v>130.69999999999999</c:v>
                </c:pt>
                <c:pt idx="164">
                  <c:v>130.69999999999999</c:v>
                </c:pt>
                <c:pt idx="165">
                  <c:v>131</c:v>
                </c:pt>
                <c:pt idx="166">
                  <c:v>131.6</c:v>
                </c:pt>
                <c:pt idx="167">
                  <c:v>132</c:v>
                </c:pt>
                <c:pt idx="168">
                  <c:v>131.9</c:v>
                </c:pt>
                <c:pt idx="169">
                  <c:v>131.69999999999999</c:v>
                </c:pt>
                <c:pt idx="170">
                  <c:v>131.5</c:v>
                </c:pt>
                <c:pt idx="171">
                  <c:v>131.30000000000001</c:v>
                </c:pt>
                <c:pt idx="172">
                  <c:v>131.30000000000001</c:v>
                </c:pt>
                <c:pt idx="173">
                  <c:v>131.9</c:v>
                </c:pt>
                <c:pt idx="174">
                  <c:v>131.6</c:v>
                </c:pt>
                <c:pt idx="175">
                  <c:v>131.69999999999999</c:v>
                </c:pt>
                <c:pt idx="176">
                  <c:v>131.80000000000001</c:v>
                </c:pt>
                <c:pt idx="177">
                  <c:v>131.80000000000001</c:v>
                </c:pt>
                <c:pt idx="178">
                  <c:v>131.6</c:v>
                </c:pt>
                <c:pt idx="179">
                  <c:v>131.69999999999999</c:v>
                </c:pt>
                <c:pt idx="180">
                  <c:v>131.6</c:v>
                </c:pt>
                <c:pt idx="181">
                  <c:v>131.4</c:v>
                </c:pt>
                <c:pt idx="182">
                  <c:v>131.5</c:v>
                </c:pt>
                <c:pt idx="183">
                  <c:v>131.4</c:v>
                </c:pt>
                <c:pt idx="184">
                  <c:v>131.6</c:v>
                </c:pt>
                <c:pt idx="185">
                  <c:v>131.69999999999999</c:v>
                </c:pt>
                <c:pt idx="186">
                  <c:v>131.69999999999999</c:v>
                </c:pt>
                <c:pt idx="187">
                  <c:v>131.6</c:v>
                </c:pt>
                <c:pt idx="188">
                  <c:v>131.6</c:v>
                </c:pt>
                <c:pt idx="189">
                  <c:v>131.5</c:v>
                </c:pt>
                <c:pt idx="190">
                  <c:v>131.6</c:v>
                </c:pt>
                <c:pt idx="191">
                  <c:v>131.69999999999999</c:v>
                </c:pt>
                <c:pt idx="192">
                  <c:v>131.9</c:v>
                </c:pt>
                <c:pt idx="193">
                  <c:v>131.80000000000001</c:v>
                </c:pt>
                <c:pt idx="194">
                  <c:v>131.9</c:v>
                </c:pt>
                <c:pt idx="195">
                  <c:v>131.30000000000001</c:v>
                </c:pt>
                <c:pt idx="196">
                  <c:v>131.30000000000001</c:v>
                </c:pt>
                <c:pt idx="197">
                  <c:v>131.4</c:v>
                </c:pt>
                <c:pt idx="198">
                  <c:v>131.30000000000001</c:v>
                </c:pt>
                <c:pt idx="199">
                  <c:v>131.4</c:v>
                </c:pt>
                <c:pt idx="200">
                  <c:v>131</c:v>
                </c:pt>
                <c:pt idx="201">
                  <c:v>131.1</c:v>
                </c:pt>
                <c:pt idx="202">
                  <c:v>131</c:v>
                </c:pt>
                <c:pt idx="203">
                  <c:v>131</c:v>
                </c:pt>
                <c:pt idx="204">
                  <c:v>130.69999999999999</c:v>
                </c:pt>
                <c:pt idx="205">
                  <c:v>130.9</c:v>
                </c:pt>
                <c:pt idx="206">
                  <c:v>130.6</c:v>
                </c:pt>
                <c:pt idx="207">
                  <c:v>130.4</c:v>
                </c:pt>
                <c:pt idx="208">
                  <c:v>130.4</c:v>
                </c:pt>
                <c:pt idx="209">
                  <c:v>130.6</c:v>
                </c:pt>
                <c:pt idx="210">
                  <c:v>130.9</c:v>
                </c:pt>
                <c:pt idx="211">
                  <c:v>130.6</c:v>
                </c:pt>
                <c:pt idx="212">
                  <c:v>130.6</c:v>
                </c:pt>
                <c:pt idx="213">
                  <c:v>130.5</c:v>
                </c:pt>
                <c:pt idx="214">
                  <c:v>130.69999999999999</c:v>
                </c:pt>
                <c:pt idx="215">
                  <c:v>130.80000000000001</c:v>
                </c:pt>
                <c:pt idx="216">
                  <c:v>131.1</c:v>
                </c:pt>
                <c:pt idx="217">
                  <c:v>131</c:v>
                </c:pt>
                <c:pt idx="218">
                  <c:v>131.19999999999999</c:v>
                </c:pt>
                <c:pt idx="219">
                  <c:v>131.4</c:v>
                </c:pt>
                <c:pt idx="220">
                  <c:v>131.30000000000001</c:v>
                </c:pt>
                <c:pt idx="221">
                  <c:v>130.9</c:v>
                </c:pt>
                <c:pt idx="222">
                  <c:v>130.9</c:v>
                </c:pt>
                <c:pt idx="223">
                  <c:v>130.69999999999999</c:v>
                </c:pt>
                <c:pt idx="224">
                  <c:v>130.69999999999999</c:v>
                </c:pt>
                <c:pt idx="225">
                  <c:v>131.1</c:v>
                </c:pt>
                <c:pt idx="226">
                  <c:v>131.30000000000001</c:v>
                </c:pt>
                <c:pt idx="227">
                  <c:v>131.30000000000001</c:v>
                </c:pt>
                <c:pt idx="228">
                  <c:v>131.4</c:v>
                </c:pt>
                <c:pt idx="229">
                  <c:v>131.5</c:v>
                </c:pt>
                <c:pt idx="230">
                  <c:v>131.5</c:v>
                </c:pt>
                <c:pt idx="231">
                  <c:v>131.5</c:v>
                </c:pt>
                <c:pt idx="232">
                  <c:v>131.5</c:v>
                </c:pt>
                <c:pt idx="233">
                  <c:v>131.5</c:v>
                </c:pt>
                <c:pt idx="234">
                  <c:v>131.6</c:v>
                </c:pt>
                <c:pt idx="235">
                  <c:v>131.6</c:v>
                </c:pt>
                <c:pt idx="236">
                  <c:v>131.30000000000001</c:v>
                </c:pt>
                <c:pt idx="237">
                  <c:v>131.5</c:v>
                </c:pt>
                <c:pt idx="238">
                  <c:v>131.69999999999999</c:v>
                </c:pt>
                <c:pt idx="239">
                  <c:v>132</c:v>
                </c:pt>
                <c:pt idx="240">
                  <c:v>131.69999999999999</c:v>
                </c:pt>
                <c:pt idx="241">
                  <c:v>131.6</c:v>
                </c:pt>
                <c:pt idx="242">
                  <c:v>131.9</c:v>
                </c:pt>
                <c:pt idx="243">
                  <c:v>132</c:v>
                </c:pt>
                <c:pt idx="244">
                  <c:v>131.9</c:v>
                </c:pt>
                <c:pt idx="245">
                  <c:v>131</c:v>
                </c:pt>
                <c:pt idx="246">
                  <c:v>128.1</c:v>
                </c:pt>
                <c:pt idx="247">
                  <c:v>120.2</c:v>
                </c:pt>
                <c:pt idx="248">
                  <c:v>110.2</c:v>
                </c:pt>
                <c:pt idx="249">
                  <c:v>112.9</c:v>
                </c:pt>
                <c:pt idx="250">
                  <c:v>128.9</c:v>
                </c:pt>
                <c:pt idx="251">
                  <c:v>130.6</c:v>
                </c:pt>
                <c:pt idx="252">
                  <c:v>131</c:v>
                </c:pt>
                <c:pt idx="253">
                  <c:v>131.30000000000001</c:v>
                </c:pt>
                <c:pt idx="254">
                  <c:v>131.5</c:v>
                </c:pt>
                <c:pt idx="255">
                  <c:v>131.6</c:v>
                </c:pt>
                <c:pt idx="256">
                  <c:v>131.80000000000001</c:v>
                </c:pt>
                <c:pt idx="257">
                  <c:v>132.5</c:v>
                </c:pt>
                <c:pt idx="258">
                  <c:v>133</c:v>
                </c:pt>
                <c:pt idx="259">
                  <c:v>132.9</c:v>
                </c:pt>
                <c:pt idx="260">
                  <c:v>132.30000000000001</c:v>
                </c:pt>
                <c:pt idx="261">
                  <c:v>132.1</c:v>
                </c:pt>
                <c:pt idx="262">
                  <c:v>132.5</c:v>
                </c:pt>
                <c:pt idx="263">
                  <c:v>132.5</c:v>
                </c:pt>
                <c:pt idx="264">
                  <c:v>131.9</c:v>
                </c:pt>
                <c:pt idx="265">
                  <c:v>130.6</c:v>
                </c:pt>
                <c:pt idx="266">
                  <c:v>130.5</c:v>
                </c:pt>
                <c:pt idx="267">
                  <c:v>130.69999999999999</c:v>
                </c:pt>
                <c:pt idx="268">
                  <c:v>130.69999999999999</c:v>
                </c:pt>
                <c:pt idx="269">
                  <c:v>130.1</c:v>
                </c:pt>
                <c:pt idx="270">
                  <c:v>130.30000000000001</c:v>
                </c:pt>
                <c:pt idx="271">
                  <c:v>130.30000000000001</c:v>
                </c:pt>
                <c:pt idx="272">
                  <c:v>130.4</c:v>
                </c:pt>
                <c:pt idx="273">
                  <c:v>130.80000000000001</c:v>
                </c:pt>
                <c:pt idx="274">
                  <c:v>130.69999999999999</c:v>
                </c:pt>
                <c:pt idx="275">
                  <c:v>130.69999999999999</c:v>
                </c:pt>
                <c:pt idx="276">
                  <c:v>130.6</c:v>
                </c:pt>
                <c:pt idx="277">
                  <c:v>130.6</c:v>
                </c:pt>
                <c:pt idx="278">
                  <c:v>130.6</c:v>
                </c:pt>
                <c:pt idx="279">
                  <c:v>130.19999999999999</c:v>
                </c:pt>
                <c:pt idx="280">
                  <c:v>129.9</c:v>
                </c:pt>
                <c:pt idx="281">
                  <c:v>130.4</c:v>
                </c:pt>
                <c:pt idx="282">
                  <c:v>130.69999999999999</c:v>
                </c:pt>
                <c:pt idx="283">
                  <c:v>131.30000000000001</c:v>
                </c:pt>
                <c:pt idx="284">
                  <c:v>132.1</c:v>
                </c:pt>
                <c:pt idx="285">
                  <c:v>131.69999999999999</c:v>
                </c:pt>
                <c:pt idx="286">
                  <c:v>131.30000000000001</c:v>
                </c:pt>
                <c:pt idx="287">
                  <c:v>132.1</c:v>
                </c:pt>
                <c:pt idx="288">
                  <c:v>131.9</c:v>
                </c:pt>
                <c:pt idx="289">
                  <c:v>132.19999999999999</c:v>
                </c:pt>
                <c:pt idx="290">
                  <c:v>132.19999999999999</c:v>
                </c:pt>
                <c:pt idx="291">
                  <c:v>131.5</c:v>
                </c:pt>
                <c:pt idx="292">
                  <c:v>130.9</c:v>
                </c:pt>
                <c:pt idx="293">
                  <c:v>131.1</c:v>
                </c:pt>
                <c:pt idx="294">
                  <c:v>130.6</c:v>
                </c:pt>
                <c:pt idx="295">
                  <c:v>130.4</c:v>
                </c:pt>
                <c:pt idx="296">
                  <c:v>130.19999999999999</c:v>
                </c:pt>
                <c:pt idx="297">
                  <c:v>130.1</c:v>
                </c:pt>
                <c:pt idx="298">
                  <c:v>130.1</c:v>
                </c:pt>
                <c:pt idx="299">
                  <c:v>130.19999999999999</c:v>
                </c:pt>
                <c:pt idx="300">
                  <c:v>130.1</c:v>
                </c:pt>
                <c:pt idx="301">
                  <c:v>130.1</c:v>
                </c:pt>
                <c:pt idx="302">
                  <c:v>130.30000000000001</c:v>
                </c:pt>
                <c:pt idx="303">
                  <c:v>131.4</c:v>
                </c:pt>
                <c:pt idx="304">
                  <c:v>131.5</c:v>
                </c:pt>
                <c:pt idx="305">
                  <c:v>131.6</c:v>
                </c:pt>
                <c:pt idx="306">
                  <c:v>132.19999999999999</c:v>
                </c:pt>
                <c:pt idx="307">
                  <c:v>132.5</c:v>
                </c:pt>
                <c:pt idx="308">
                  <c:v>132.5</c:v>
                </c:pt>
                <c:pt idx="309">
                  <c:v>132.30000000000001</c:v>
                </c:pt>
                <c:pt idx="310">
                  <c:v>132.4</c:v>
                </c:pt>
                <c:pt idx="311">
                  <c:v>131.9</c:v>
                </c:pt>
                <c:pt idx="312">
                  <c:v>131.5</c:v>
                </c:pt>
                <c:pt idx="313">
                  <c:v>131.5</c:v>
                </c:pt>
                <c:pt idx="314">
                  <c:v>131.19999999999999</c:v>
                </c:pt>
                <c:pt idx="315">
                  <c:v>130.69999999999999</c:v>
                </c:pt>
                <c:pt idx="316">
                  <c:v>130.30000000000001</c:v>
                </c:pt>
                <c:pt idx="317">
                  <c:v>129.69999999999999</c:v>
                </c:pt>
                <c:pt idx="318">
                  <c:v>129.80000000000001</c:v>
                </c:pt>
                <c:pt idx="319">
                  <c:v>129.80000000000001</c:v>
                </c:pt>
                <c:pt idx="320">
                  <c:v>129.6</c:v>
                </c:pt>
                <c:pt idx="321">
                  <c:v>129.69999999999999</c:v>
                </c:pt>
                <c:pt idx="322">
                  <c:v>129.69999999999999</c:v>
                </c:pt>
                <c:pt idx="323">
                  <c:v>129.69999999999999</c:v>
                </c:pt>
                <c:pt idx="324">
                  <c:v>129.6</c:v>
                </c:pt>
                <c:pt idx="325">
                  <c:v>129.5</c:v>
                </c:pt>
                <c:pt idx="326">
                  <c:v>129.30000000000001</c:v>
                </c:pt>
                <c:pt idx="327">
                  <c:v>127</c:v>
                </c:pt>
                <c:pt idx="328">
                  <c:v>128.6</c:v>
                </c:pt>
                <c:pt idx="329">
                  <c:v>129.19999999999999</c:v>
                </c:pt>
                <c:pt idx="330">
                  <c:v>129.69999999999999</c:v>
                </c:pt>
                <c:pt idx="331">
                  <c:v>129.9</c:v>
                </c:pt>
                <c:pt idx="332">
                  <c:v>130.1</c:v>
                </c:pt>
                <c:pt idx="333">
                  <c:v>130.5</c:v>
                </c:pt>
                <c:pt idx="334">
                  <c:v>130.19999999999999</c:v>
                </c:pt>
                <c:pt idx="335">
                  <c:v>130.80000000000001</c:v>
                </c:pt>
                <c:pt idx="336">
                  <c:v>130.6</c:v>
                </c:pt>
                <c:pt idx="337">
                  <c:v>130.80000000000001</c:v>
                </c:pt>
                <c:pt idx="338">
                  <c:v>131.19999999999999</c:v>
                </c:pt>
                <c:pt idx="339">
                  <c:v>131.5</c:v>
                </c:pt>
                <c:pt idx="340">
                  <c:v>131.5</c:v>
                </c:pt>
                <c:pt idx="341">
                  <c:v>132.1</c:v>
                </c:pt>
                <c:pt idx="342">
                  <c:v>131.5</c:v>
                </c:pt>
                <c:pt idx="343">
                  <c:v>131.1</c:v>
                </c:pt>
                <c:pt idx="344">
                  <c:v>130.9</c:v>
                </c:pt>
                <c:pt idx="345">
                  <c:v>130.9</c:v>
                </c:pt>
                <c:pt idx="346">
                  <c:v>130.9</c:v>
                </c:pt>
                <c:pt idx="347">
                  <c:v>130.9</c:v>
                </c:pt>
                <c:pt idx="348">
                  <c:v>130.9</c:v>
                </c:pt>
                <c:pt idx="349">
                  <c:v>130.9</c:v>
                </c:pt>
                <c:pt idx="350">
                  <c:v>130.80000000000001</c:v>
                </c:pt>
                <c:pt idx="351">
                  <c:v>130.6</c:v>
                </c:pt>
                <c:pt idx="352">
                  <c:v>130.69999999999999</c:v>
                </c:pt>
                <c:pt idx="353">
                  <c:v>130.69999999999999</c:v>
                </c:pt>
                <c:pt idx="354">
                  <c:v>130.69999999999999</c:v>
                </c:pt>
                <c:pt idx="355">
                  <c:v>130.5</c:v>
                </c:pt>
                <c:pt idx="356">
                  <c:v>130.5</c:v>
                </c:pt>
                <c:pt idx="357">
                  <c:v>130.6</c:v>
                </c:pt>
                <c:pt idx="358">
                  <c:v>130.6</c:v>
                </c:pt>
                <c:pt idx="359">
                  <c:v>131</c:v>
                </c:pt>
                <c:pt idx="360">
                  <c:v>130.80000000000001</c:v>
                </c:pt>
                <c:pt idx="361">
                  <c:v>130.69999999999999</c:v>
                </c:pt>
                <c:pt idx="362">
                  <c:v>130.5</c:v>
                </c:pt>
                <c:pt idx="363">
                  <c:v>130.5</c:v>
                </c:pt>
                <c:pt idx="364">
                  <c:v>131</c:v>
                </c:pt>
                <c:pt idx="365">
                  <c:v>130.6</c:v>
                </c:pt>
                <c:pt idx="366">
                  <c:v>130.30000000000001</c:v>
                </c:pt>
                <c:pt idx="367">
                  <c:v>130.30000000000001</c:v>
                </c:pt>
                <c:pt idx="368">
                  <c:v>130.19999999999999</c:v>
                </c:pt>
                <c:pt idx="369">
                  <c:v>129.69999999999999</c:v>
                </c:pt>
                <c:pt idx="370">
                  <c:v>129.69999999999999</c:v>
                </c:pt>
                <c:pt idx="371">
                  <c:v>129.69999999999999</c:v>
                </c:pt>
                <c:pt idx="372">
                  <c:v>129.6</c:v>
                </c:pt>
                <c:pt idx="373">
                  <c:v>129.5</c:v>
                </c:pt>
                <c:pt idx="374">
                  <c:v>129.5</c:v>
                </c:pt>
                <c:pt idx="375">
                  <c:v>129.5</c:v>
                </c:pt>
                <c:pt idx="376">
                  <c:v>129.6</c:v>
                </c:pt>
                <c:pt idx="377">
                  <c:v>112.7</c:v>
                </c:pt>
                <c:pt idx="378">
                  <c:v>100.4</c:v>
                </c:pt>
                <c:pt idx="379">
                  <c:v>126.8</c:v>
                </c:pt>
                <c:pt idx="380">
                  <c:v>129.4</c:v>
                </c:pt>
                <c:pt idx="381">
                  <c:v>129.6</c:v>
                </c:pt>
                <c:pt idx="382">
                  <c:v>129.9</c:v>
                </c:pt>
                <c:pt idx="383">
                  <c:v>129.9</c:v>
                </c:pt>
                <c:pt idx="384">
                  <c:v>130.1</c:v>
                </c:pt>
                <c:pt idx="385">
                  <c:v>130.30000000000001</c:v>
                </c:pt>
                <c:pt idx="386">
                  <c:v>130.30000000000001</c:v>
                </c:pt>
                <c:pt idx="387">
                  <c:v>130.5</c:v>
                </c:pt>
                <c:pt idx="388">
                  <c:v>130.5</c:v>
                </c:pt>
                <c:pt idx="389">
                  <c:v>130.1</c:v>
                </c:pt>
                <c:pt idx="390">
                  <c:v>130.1</c:v>
                </c:pt>
                <c:pt idx="391">
                  <c:v>130.1</c:v>
                </c:pt>
                <c:pt idx="392">
                  <c:v>130.1</c:v>
                </c:pt>
                <c:pt idx="393">
                  <c:v>129.9</c:v>
                </c:pt>
                <c:pt idx="394">
                  <c:v>130</c:v>
                </c:pt>
                <c:pt idx="395">
                  <c:v>129.80000000000001</c:v>
                </c:pt>
                <c:pt idx="396">
                  <c:v>129.80000000000001</c:v>
                </c:pt>
                <c:pt idx="397">
                  <c:v>129.6</c:v>
                </c:pt>
                <c:pt idx="398">
                  <c:v>129.6</c:v>
                </c:pt>
                <c:pt idx="399">
                  <c:v>129.6</c:v>
                </c:pt>
                <c:pt idx="400">
                  <c:v>130.30000000000001</c:v>
                </c:pt>
                <c:pt idx="401">
                  <c:v>130.69999999999999</c:v>
                </c:pt>
                <c:pt idx="402">
                  <c:v>130.69999999999999</c:v>
                </c:pt>
                <c:pt idx="403">
                  <c:v>130.9</c:v>
                </c:pt>
                <c:pt idx="404">
                  <c:v>130.30000000000001</c:v>
                </c:pt>
                <c:pt idx="405">
                  <c:v>130.80000000000001</c:v>
                </c:pt>
                <c:pt idx="406">
                  <c:v>131.1</c:v>
                </c:pt>
                <c:pt idx="407">
                  <c:v>131</c:v>
                </c:pt>
                <c:pt idx="408">
                  <c:v>131</c:v>
                </c:pt>
                <c:pt idx="409">
                  <c:v>130.9</c:v>
                </c:pt>
                <c:pt idx="410">
                  <c:v>130.9</c:v>
                </c:pt>
                <c:pt idx="411">
                  <c:v>130.80000000000001</c:v>
                </c:pt>
                <c:pt idx="412">
                  <c:v>130.5</c:v>
                </c:pt>
                <c:pt idx="413">
                  <c:v>130.5</c:v>
                </c:pt>
                <c:pt idx="414">
                  <c:v>130.5</c:v>
                </c:pt>
                <c:pt idx="415">
                  <c:v>130.5</c:v>
                </c:pt>
                <c:pt idx="416">
                  <c:v>130.5</c:v>
                </c:pt>
                <c:pt idx="417">
                  <c:v>130.5</c:v>
                </c:pt>
                <c:pt idx="418">
                  <c:v>130.5</c:v>
                </c:pt>
                <c:pt idx="419">
                  <c:v>130.5</c:v>
                </c:pt>
                <c:pt idx="420">
                  <c:v>130.5</c:v>
                </c:pt>
                <c:pt idx="421">
                  <c:v>130.5</c:v>
                </c:pt>
                <c:pt idx="422">
                  <c:v>130.6</c:v>
                </c:pt>
                <c:pt idx="423">
                  <c:v>130.9</c:v>
                </c:pt>
                <c:pt idx="424">
                  <c:v>131.19999999999999</c:v>
                </c:pt>
                <c:pt idx="425">
                  <c:v>131.1</c:v>
                </c:pt>
                <c:pt idx="426">
                  <c:v>131.30000000000001</c:v>
                </c:pt>
                <c:pt idx="427">
                  <c:v>131.4</c:v>
                </c:pt>
                <c:pt idx="428">
                  <c:v>131.5</c:v>
                </c:pt>
                <c:pt idx="429">
                  <c:v>131.5</c:v>
                </c:pt>
                <c:pt idx="430">
                  <c:v>131.5</c:v>
                </c:pt>
                <c:pt idx="431">
                  <c:v>131.69999999999999</c:v>
                </c:pt>
                <c:pt idx="432">
                  <c:v>131.4</c:v>
                </c:pt>
                <c:pt idx="433">
                  <c:v>131.4</c:v>
                </c:pt>
                <c:pt idx="434">
                  <c:v>131.1</c:v>
                </c:pt>
                <c:pt idx="435">
                  <c:v>131.1</c:v>
                </c:pt>
                <c:pt idx="436">
                  <c:v>131.1</c:v>
                </c:pt>
                <c:pt idx="437">
                  <c:v>131.1</c:v>
                </c:pt>
                <c:pt idx="438">
                  <c:v>131</c:v>
                </c:pt>
                <c:pt idx="439">
                  <c:v>130.9</c:v>
                </c:pt>
                <c:pt idx="440">
                  <c:v>130.80000000000001</c:v>
                </c:pt>
                <c:pt idx="441">
                  <c:v>130.80000000000001</c:v>
                </c:pt>
                <c:pt idx="442">
                  <c:v>130.9</c:v>
                </c:pt>
                <c:pt idx="443">
                  <c:v>130.9</c:v>
                </c:pt>
                <c:pt idx="444">
                  <c:v>131</c:v>
                </c:pt>
                <c:pt idx="445">
                  <c:v>130.6</c:v>
                </c:pt>
                <c:pt idx="446">
                  <c:v>130.69999999999999</c:v>
                </c:pt>
                <c:pt idx="447">
                  <c:v>131.19999999999999</c:v>
                </c:pt>
                <c:pt idx="448">
                  <c:v>131.1</c:v>
                </c:pt>
                <c:pt idx="449">
                  <c:v>131.1</c:v>
                </c:pt>
                <c:pt idx="450">
                  <c:v>130.9</c:v>
                </c:pt>
                <c:pt idx="451">
                  <c:v>131</c:v>
                </c:pt>
                <c:pt idx="452">
                  <c:v>131.1</c:v>
                </c:pt>
                <c:pt idx="453">
                  <c:v>131.19999999999999</c:v>
                </c:pt>
                <c:pt idx="454">
                  <c:v>131.4</c:v>
                </c:pt>
                <c:pt idx="455">
                  <c:v>131.19999999999999</c:v>
                </c:pt>
                <c:pt idx="456">
                  <c:v>131.1</c:v>
                </c:pt>
                <c:pt idx="457">
                  <c:v>130.9</c:v>
                </c:pt>
                <c:pt idx="458">
                  <c:v>130.9</c:v>
                </c:pt>
                <c:pt idx="459">
                  <c:v>130.9</c:v>
                </c:pt>
                <c:pt idx="460">
                  <c:v>131.1</c:v>
                </c:pt>
                <c:pt idx="461">
                  <c:v>131</c:v>
                </c:pt>
                <c:pt idx="462">
                  <c:v>130.6</c:v>
                </c:pt>
                <c:pt idx="463">
                  <c:v>130.30000000000001</c:v>
                </c:pt>
                <c:pt idx="464">
                  <c:v>130.5</c:v>
                </c:pt>
                <c:pt idx="465">
                  <c:v>130.6</c:v>
                </c:pt>
                <c:pt idx="466">
                  <c:v>130.5</c:v>
                </c:pt>
                <c:pt idx="467">
                  <c:v>130.4</c:v>
                </c:pt>
                <c:pt idx="468">
                  <c:v>130.69999999999999</c:v>
                </c:pt>
                <c:pt idx="469">
                  <c:v>130.19999999999999</c:v>
                </c:pt>
                <c:pt idx="470">
                  <c:v>130.30000000000001</c:v>
                </c:pt>
                <c:pt idx="471">
                  <c:v>130.30000000000001</c:v>
                </c:pt>
                <c:pt idx="472">
                  <c:v>130.30000000000001</c:v>
                </c:pt>
                <c:pt idx="473">
                  <c:v>130.4</c:v>
                </c:pt>
                <c:pt idx="474">
                  <c:v>130.6</c:v>
                </c:pt>
                <c:pt idx="475">
                  <c:v>130.80000000000001</c:v>
                </c:pt>
                <c:pt idx="476">
                  <c:v>130.30000000000001</c:v>
                </c:pt>
                <c:pt idx="477">
                  <c:v>130.30000000000001</c:v>
                </c:pt>
                <c:pt idx="478">
                  <c:v>130.1</c:v>
                </c:pt>
                <c:pt idx="479">
                  <c:v>129.69999999999999</c:v>
                </c:pt>
                <c:pt idx="480">
                  <c:v>129.69999999999999</c:v>
                </c:pt>
                <c:pt idx="481">
                  <c:v>129.69999999999999</c:v>
                </c:pt>
                <c:pt idx="482">
                  <c:v>129.69999999999999</c:v>
                </c:pt>
                <c:pt idx="483">
                  <c:v>130.4</c:v>
                </c:pt>
                <c:pt idx="484">
                  <c:v>130.69999999999999</c:v>
                </c:pt>
                <c:pt idx="485">
                  <c:v>130.30000000000001</c:v>
                </c:pt>
                <c:pt idx="486">
                  <c:v>121.8</c:v>
                </c:pt>
                <c:pt idx="487">
                  <c:v>128.5</c:v>
                </c:pt>
                <c:pt idx="488">
                  <c:v>131.1</c:v>
                </c:pt>
                <c:pt idx="489">
                  <c:v>131.1</c:v>
                </c:pt>
                <c:pt idx="490">
                  <c:v>131.69999999999999</c:v>
                </c:pt>
                <c:pt idx="491">
                  <c:v>131.9</c:v>
                </c:pt>
                <c:pt idx="492">
                  <c:v>132.1</c:v>
                </c:pt>
                <c:pt idx="493">
                  <c:v>129.30000000000001</c:v>
                </c:pt>
                <c:pt idx="494">
                  <c:v>128.9</c:v>
                </c:pt>
                <c:pt idx="495">
                  <c:v>130.5</c:v>
                </c:pt>
                <c:pt idx="496">
                  <c:v>130.9</c:v>
                </c:pt>
                <c:pt idx="497">
                  <c:v>130.9</c:v>
                </c:pt>
                <c:pt idx="498">
                  <c:v>130.9</c:v>
                </c:pt>
                <c:pt idx="499">
                  <c:v>130.6</c:v>
                </c:pt>
                <c:pt idx="500">
                  <c:v>131</c:v>
                </c:pt>
                <c:pt idx="501">
                  <c:v>130.5</c:v>
                </c:pt>
                <c:pt idx="502">
                  <c:v>130.6</c:v>
                </c:pt>
                <c:pt idx="503">
                  <c:v>131.19999999999999</c:v>
                </c:pt>
                <c:pt idx="504">
                  <c:v>130.69999999999999</c:v>
                </c:pt>
                <c:pt idx="505">
                  <c:v>130.30000000000001</c:v>
                </c:pt>
                <c:pt idx="506">
                  <c:v>130.1</c:v>
                </c:pt>
                <c:pt idx="507">
                  <c:v>129.80000000000001</c:v>
                </c:pt>
                <c:pt idx="508">
                  <c:v>129.9</c:v>
                </c:pt>
                <c:pt idx="509">
                  <c:v>131</c:v>
                </c:pt>
                <c:pt idx="510">
                  <c:v>130.80000000000001</c:v>
                </c:pt>
                <c:pt idx="511">
                  <c:v>130.4</c:v>
                </c:pt>
                <c:pt idx="512">
                  <c:v>130.30000000000001</c:v>
                </c:pt>
                <c:pt idx="513">
                  <c:v>130.5</c:v>
                </c:pt>
                <c:pt idx="514">
                  <c:v>130.80000000000001</c:v>
                </c:pt>
                <c:pt idx="515">
                  <c:v>130.9</c:v>
                </c:pt>
                <c:pt idx="516">
                  <c:v>130.80000000000001</c:v>
                </c:pt>
                <c:pt idx="517">
                  <c:v>130.30000000000001</c:v>
                </c:pt>
                <c:pt idx="518">
                  <c:v>130.4</c:v>
                </c:pt>
                <c:pt idx="519">
                  <c:v>130.9</c:v>
                </c:pt>
                <c:pt idx="520">
                  <c:v>131</c:v>
                </c:pt>
                <c:pt idx="521">
                  <c:v>131.1</c:v>
                </c:pt>
                <c:pt idx="522">
                  <c:v>131.19999999999999</c:v>
                </c:pt>
                <c:pt idx="523">
                  <c:v>131.5</c:v>
                </c:pt>
                <c:pt idx="524">
                  <c:v>130.80000000000001</c:v>
                </c:pt>
                <c:pt idx="525">
                  <c:v>131</c:v>
                </c:pt>
                <c:pt idx="526">
                  <c:v>131.4</c:v>
                </c:pt>
                <c:pt idx="527">
                  <c:v>131.80000000000001</c:v>
                </c:pt>
                <c:pt idx="528">
                  <c:v>131.4</c:v>
                </c:pt>
                <c:pt idx="529">
                  <c:v>130.80000000000001</c:v>
                </c:pt>
                <c:pt idx="530">
                  <c:v>130.80000000000001</c:v>
                </c:pt>
                <c:pt idx="531">
                  <c:v>131.30000000000001</c:v>
                </c:pt>
                <c:pt idx="532">
                  <c:v>131.4</c:v>
                </c:pt>
                <c:pt idx="533">
                  <c:v>131.5</c:v>
                </c:pt>
                <c:pt idx="534">
                  <c:v>131.19999999999999</c:v>
                </c:pt>
                <c:pt idx="535">
                  <c:v>131.4</c:v>
                </c:pt>
                <c:pt idx="536">
                  <c:v>131.4</c:v>
                </c:pt>
                <c:pt idx="537">
                  <c:v>131.1</c:v>
                </c:pt>
                <c:pt idx="538">
                  <c:v>131.1</c:v>
                </c:pt>
                <c:pt idx="539">
                  <c:v>131.30000000000001</c:v>
                </c:pt>
                <c:pt idx="540">
                  <c:v>131.1</c:v>
                </c:pt>
                <c:pt idx="541">
                  <c:v>131.1</c:v>
                </c:pt>
                <c:pt idx="542">
                  <c:v>130.4</c:v>
                </c:pt>
                <c:pt idx="543">
                  <c:v>130.4</c:v>
                </c:pt>
                <c:pt idx="544">
                  <c:v>130.5</c:v>
                </c:pt>
                <c:pt idx="545">
                  <c:v>130.5</c:v>
                </c:pt>
                <c:pt idx="546">
                  <c:v>130.5</c:v>
                </c:pt>
                <c:pt idx="547">
                  <c:v>130.6</c:v>
                </c:pt>
                <c:pt idx="548">
                  <c:v>130.69999999999999</c:v>
                </c:pt>
                <c:pt idx="549">
                  <c:v>131.4</c:v>
                </c:pt>
                <c:pt idx="550">
                  <c:v>131.6</c:v>
                </c:pt>
                <c:pt idx="551">
                  <c:v>131.69999999999999</c:v>
                </c:pt>
                <c:pt idx="552">
                  <c:v>131.30000000000001</c:v>
                </c:pt>
                <c:pt idx="553">
                  <c:v>130.69999999999999</c:v>
                </c:pt>
                <c:pt idx="554">
                  <c:v>130.69999999999999</c:v>
                </c:pt>
                <c:pt idx="555">
                  <c:v>130.69999999999999</c:v>
                </c:pt>
                <c:pt idx="556">
                  <c:v>130.69999999999999</c:v>
                </c:pt>
                <c:pt idx="557">
                  <c:v>131.1</c:v>
                </c:pt>
                <c:pt idx="558">
                  <c:v>131.5</c:v>
                </c:pt>
                <c:pt idx="559">
                  <c:v>131.30000000000001</c:v>
                </c:pt>
                <c:pt idx="560">
                  <c:v>131</c:v>
                </c:pt>
                <c:pt idx="561">
                  <c:v>130.69999999999999</c:v>
                </c:pt>
                <c:pt idx="562">
                  <c:v>130.80000000000001</c:v>
                </c:pt>
                <c:pt idx="563">
                  <c:v>130.6</c:v>
                </c:pt>
                <c:pt idx="564">
                  <c:v>130.30000000000001</c:v>
                </c:pt>
                <c:pt idx="565">
                  <c:v>130.1</c:v>
                </c:pt>
                <c:pt idx="566">
                  <c:v>130</c:v>
                </c:pt>
                <c:pt idx="567">
                  <c:v>129.80000000000001</c:v>
                </c:pt>
                <c:pt idx="568">
                  <c:v>129.5</c:v>
                </c:pt>
                <c:pt idx="569">
                  <c:v>129.5</c:v>
                </c:pt>
                <c:pt idx="570">
                  <c:v>129.9</c:v>
                </c:pt>
                <c:pt idx="571">
                  <c:v>130</c:v>
                </c:pt>
                <c:pt idx="572">
                  <c:v>130.1</c:v>
                </c:pt>
                <c:pt idx="573">
                  <c:v>130.30000000000001</c:v>
                </c:pt>
                <c:pt idx="574">
                  <c:v>131</c:v>
                </c:pt>
                <c:pt idx="575">
                  <c:v>131.19999999999999</c:v>
                </c:pt>
                <c:pt idx="576">
                  <c:v>131.1</c:v>
                </c:pt>
                <c:pt idx="577">
                  <c:v>131.19999999999999</c:v>
                </c:pt>
                <c:pt idx="578">
                  <c:v>130.9</c:v>
                </c:pt>
                <c:pt idx="579">
                  <c:v>130.4</c:v>
                </c:pt>
                <c:pt idx="580">
                  <c:v>130.4</c:v>
                </c:pt>
                <c:pt idx="581">
                  <c:v>130.6</c:v>
                </c:pt>
                <c:pt idx="582">
                  <c:v>130.69999999999999</c:v>
                </c:pt>
                <c:pt idx="583">
                  <c:v>130.6</c:v>
                </c:pt>
                <c:pt idx="584">
                  <c:v>130.19999999999999</c:v>
                </c:pt>
                <c:pt idx="585">
                  <c:v>129.80000000000001</c:v>
                </c:pt>
                <c:pt idx="586">
                  <c:v>129.69999999999999</c:v>
                </c:pt>
                <c:pt idx="587">
                  <c:v>129.69999999999999</c:v>
                </c:pt>
                <c:pt idx="588">
                  <c:v>129.69999999999999</c:v>
                </c:pt>
                <c:pt idx="589">
                  <c:v>129.80000000000001</c:v>
                </c:pt>
                <c:pt idx="590">
                  <c:v>129.69999999999999</c:v>
                </c:pt>
                <c:pt idx="591">
                  <c:v>129.9</c:v>
                </c:pt>
                <c:pt idx="592">
                  <c:v>130.30000000000001</c:v>
                </c:pt>
                <c:pt idx="593">
                  <c:v>130.4</c:v>
                </c:pt>
                <c:pt idx="594">
                  <c:v>130.19999999999999</c:v>
                </c:pt>
                <c:pt idx="595">
                  <c:v>130.5</c:v>
                </c:pt>
                <c:pt idx="596">
                  <c:v>130.19999999999999</c:v>
                </c:pt>
                <c:pt idx="597">
                  <c:v>130.9</c:v>
                </c:pt>
                <c:pt idx="598">
                  <c:v>131.19999999999999</c:v>
                </c:pt>
                <c:pt idx="599">
                  <c:v>131.1</c:v>
                </c:pt>
                <c:pt idx="600">
                  <c:v>131.6</c:v>
                </c:pt>
                <c:pt idx="601">
                  <c:v>131.30000000000001</c:v>
                </c:pt>
                <c:pt idx="602">
                  <c:v>130.69999999999999</c:v>
                </c:pt>
                <c:pt idx="603">
                  <c:v>129.5</c:v>
                </c:pt>
                <c:pt idx="604">
                  <c:v>129.5</c:v>
                </c:pt>
                <c:pt idx="605">
                  <c:v>129.6</c:v>
                </c:pt>
                <c:pt idx="606">
                  <c:v>130</c:v>
                </c:pt>
                <c:pt idx="607">
                  <c:v>130.5</c:v>
                </c:pt>
                <c:pt idx="608">
                  <c:v>130.4</c:v>
                </c:pt>
                <c:pt idx="609">
                  <c:v>130.1</c:v>
                </c:pt>
                <c:pt idx="610">
                  <c:v>129.9</c:v>
                </c:pt>
                <c:pt idx="611">
                  <c:v>129.80000000000001</c:v>
                </c:pt>
                <c:pt idx="612">
                  <c:v>129.4</c:v>
                </c:pt>
                <c:pt idx="613">
                  <c:v>129.19999999999999</c:v>
                </c:pt>
                <c:pt idx="614">
                  <c:v>129</c:v>
                </c:pt>
                <c:pt idx="615">
                  <c:v>129.1</c:v>
                </c:pt>
                <c:pt idx="616">
                  <c:v>129.30000000000001</c:v>
                </c:pt>
                <c:pt idx="617">
                  <c:v>129.5</c:v>
                </c:pt>
                <c:pt idx="618">
                  <c:v>129.30000000000001</c:v>
                </c:pt>
                <c:pt idx="619">
                  <c:v>129.5</c:v>
                </c:pt>
                <c:pt idx="620">
                  <c:v>129.5</c:v>
                </c:pt>
                <c:pt idx="621">
                  <c:v>130.1</c:v>
                </c:pt>
                <c:pt idx="622">
                  <c:v>130.69999999999999</c:v>
                </c:pt>
                <c:pt idx="623">
                  <c:v>130.69999999999999</c:v>
                </c:pt>
                <c:pt idx="624">
                  <c:v>130.1</c:v>
                </c:pt>
                <c:pt idx="625">
                  <c:v>130</c:v>
                </c:pt>
                <c:pt idx="626">
                  <c:v>129.80000000000001</c:v>
                </c:pt>
                <c:pt idx="627">
                  <c:v>130.30000000000001</c:v>
                </c:pt>
                <c:pt idx="628">
                  <c:v>130.30000000000001</c:v>
                </c:pt>
                <c:pt idx="629">
                  <c:v>130.19999999999999</c:v>
                </c:pt>
                <c:pt idx="630">
                  <c:v>130.6</c:v>
                </c:pt>
                <c:pt idx="631">
                  <c:v>130.30000000000001</c:v>
                </c:pt>
                <c:pt idx="632">
                  <c:v>129.19999999999999</c:v>
                </c:pt>
                <c:pt idx="633">
                  <c:v>129.30000000000001</c:v>
                </c:pt>
                <c:pt idx="634">
                  <c:v>129.4</c:v>
                </c:pt>
                <c:pt idx="635">
                  <c:v>129.4</c:v>
                </c:pt>
                <c:pt idx="636">
                  <c:v>129.4</c:v>
                </c:pt>
                <c:pt idx="637">
                  <c:v>129.30000000000001</c:v>
                </c:pt>
                <c:pt idx="638">
                  <c:v>129.30000000000001</c:v>
                </c:pt>
                <c:pt idx="639">
                  <c:v>129.5</c:v>
                </c:pt>
                <c:pt idx="640">
                  <c:v>129.6</c:v>
                </c:pt>
                <c:pt idx="641">
                  <c:v>129.9</c:v>
                </c:pt>
                <c:pt idx="642">
                  <c:v>130.1</c:v>
                </c:pt>
                <c:pt idx="643">
                  <c:v>130.19999999999999</c:v>
                </c:pt>
                <c:pt idx="644">
                  <c:v>130.6</c:v>
                </c:pt>
                <c:pt idx="645">
                  <c:v>131</c:v>
                </c:pt>
                <c:pt idx="646">
                  <c:v>131.30000000000001</c:v>
                </c:pt>
                <c:pt idx="647">
                  <c:v>131.30000000000001</c:v>
                </c:pt>
                <c:pt idx="648">
                  <c:v>131</c:v>
                </c:pt>
                <c:pt idx="649">
                  <c:v>130.4</c:v>
                </c:pt>
                <c:pt idx="650">
                  <c:v>130.1</c:v>
                </c:pt>
                <c:pt idx="651">
                  <c:v>130.5</c:v>
                </c:pt>
                <c:pt idx="652">
                  <c:v>130.69999999999999</c:v>
                </c:pt>
                <c:pt idx="653">
                  <c:v>130.19999999999999</c:v>
                </c:pt>
                <c:pt idx="654">
                  <c:v>121</c:v>
                </c:pt>
                <c:pt idx="655">
                  <c:v>127.1</c:v>
                </c:pt>
                <c:pt idx="656">
                  <c:v>132.1</c:v>
                </c:pt>
                <c:pt idx="657">
                  <c:v>132.80000000000001</c:v>
                </c:pt>
                <c:pt idx="658">
                  <c:v>133.1</c:v>
                </c:pt>
                <c:pt idx="659">
                  <c:v>132.80000000000001</c:v>
                </c:pt>
                <c:pt idx="660">
                  <c:v>126.3</c:v>
                </c:pt>
                <c:pt idx="661">
                  <c:v>121.5</c:v>
                </c:pt>
                <c:pt idx="662">
                  <c:v>124</c:v>
                </c:pt>
                <c:pt idx="663">
                  <c:v>128.69999999999999</c:v>
                </c:pt>
                <c:pt idx="664">
                  <c:v>131.1</c:v>
                </c:pt>
                <c:pt idx="665">
                  <c:v>131.1</c:v>
                </c:pt>
                <c:pt idx="666">
                  <c:v>131.4</c:v>
                </c:pt>
                <c:pt idx="667">
                  <c:v>131.9</c:v>
                </c:pt>
                <c:pt idx="668">
                  <c:v>132</c:v>
                </c:pt>
                <c:pt idx="669">
                  <c:v>132</c:v>
                </c:pt>
                <c:pt idx="670">
                  <c:v>132.69999999999999</c:v>
                </c:pt>
                <c:pt idx="671">
                  <c:v>132.69999999999999</c:v>
                </c:pt>
                <c:pt idx="672">
                  <c:v>133</c:v>
                </c:pt>
                <c:pt idx="673">
                  <c:v>133.1</c:v>
                </c:pt>
                <c:pt idx="674">
                  <c:v>132.69999999999999</c:v>
                </c:pt>
                <c:pt idx="675">
                  <c:v>132.4</c:v>
                </c:pt>
                <c:pt idx="676">
                  <c:v>132.5</c:v>
                </c:pt>
                <c:pt idx="677">
                  <c:v>131.4</c:v>
                </c:pt>
                <c:pt idx="678">
                  <c:v>131.5</c:v>
                </c:pt>
                <c:pt idx="679">
                  <c:v>131.69999999999999</c:v>
                </c:pt>
                <c:pt idx="680">
                  <c:v>131.80000000000001</c:v>
                </c:pt>
                <c:pt idx="681">
                  <c:v>131.80000000000001</c:v>
                </c:pt>
                <c:pt idx="682">
                  <c:v>131.80000000000001</c:v>
                </c:pt>
                <c:pt idx="683">
                  <c:v>131.80000000000001</c:v>
                </c:pt>
                <c:pt idx="684">
                  <c:v>131.80000000000001</c:v>
                </c:pt>
                <c:pt idx="685">
                  <c:v>131.80000000000001</c:v>
                </c:pt>
                <c:pt idx="686">
                  <c:v>131.80000000000001</c:v>
                </c:pt>
                <c:pt idx="687">
                  <c:v>131.9</c:v>
                </c:pt>
                <c:pt idx="688">
                  <c:v>132</c:v>
                </c:pt>
                <c:pt idx="689">
                  <c:v>131.69999999999999</c:v>
                </c:pt>
                <c:pt idx="690">
                  <c:v>131.69999999999999</c:v>
                </c:pt>
                <c:pt idx="691">
                  <c:v>131.69999999999999</c:v>
                </c:pt>
                <c:pt idx="692">
                  <c:v>131.69999999999999</c:v>
                </c:pt>
                <c:pt idx="693">
                  <c:v>131.80000000000001</c:v>
                </c:pt>
                <c:pt idx="694">
                  <c:v>132.19999999999999</c:v>
                </c:pt>
                <c:pt idx="695">
                  <c:v>132.9</c:v>
                </c:pt>
                <c:pt idx="696">
                  <c:v>132.6</c:v>
                </c:pt>
                <c:pt idx="697">
                  <c:v>132.6</c:v>
                </c:pt>
                <c:pt idx="698">
                  <c:v>132.19999999999999</c:v>
                </c:pt>
                <c:pt idx="699">
                  <c:v>132.19999999999999</c:v>
                </c:pt>
                <c:pt idx="700">
                  <c:v>132</c:v>
                </c:pt>
                <c:pt idx="701">
                  <c:v>131.80000000000001</c:v>
                </c:pt>
                <c:pt idx="702">
                  <c:v>131.19999999999999</c:v>
                </c:pt>
                <c:pt idx="703">
                  <c:v>131.19999999999999</c:v>
                </c:pt>
                <c:pt idx="704">
                  <c:v>131.1</c:v>
                </c:pt>
                <c:pt idx="705">
                  <c:v>131</c:v>
                </c:pt>
                <c:pt idx="706">
                  <c:v>131.1</c:v>
                </c:pt>
                <c:pt idx="707">
                  <c:v>131</c:v>
                </c:pt>
                <c:pt idx="708">
                  <c:v>130.9</c:v>
                </c:pt>
                <c:pt idx="709">
                  <c:v>130.80000000000001</c:v>
                </c:pt>
                <c:pt idx="710">
                  <c:v>130.69999999999999</c:v>
                </c:pt>
                <c:pt idx="711">
                  <c:v>130.69999999999999</c:v>
                </c:pt>
                <c:pt idx="712">
                  <c:v>130.80000000000001</c:v>
                </c:pt>
                <c:pt idx="713">
                  <c:v>131.19999999999999</c:v>
                </c:pt>
                <c:pt idx="714">
                  <c:v>131.30000000000001</c:v>
                </c:pt>
                <c:pt idx="715">
                  <c:v>131.30000000000001</c:v>
                </c:pt>
                <c:pt idx="716">
                  <c:v>130.80000000000001</c:v>
                </c:pt>
                <c:pt idx="717">
                  <c:v>131</c:v>
                </c:pt>
                <c:pt idx="718">
                  <c:v>131.1</c:v>
                </c:pt>
                <c:pt idx="719">
                  <c:v>131</c:v>
                </c:pt>
                <c:pt idx="720">
                  <c:v>130.80000000000001</c:v>
                </c:pt>
                <c:pt idx="721">
                  <c:v>130.6</c:v>
                </c:pt>
                <c:pt idx="722">
                  <c:v>130.5</c:v>
                </c:pt>
                <c:pt idx="723">
                  <c:v>130.19999999999999</c:v>
                </c:pt>
                <c:pt idx="724">
                  <c:v>130.19999999999999</c:v>
                </c:pt>
                <c:pt idx="725">
                  <c:v>130</c:v>
                </c:pt>
                <c:pt idx="726">
                  <c:v>129.80000000000001</c:v>
                </c:pt>
                <c:pt idx="727">
                  <c:v>129.9</c:v>
                </c:pt>
                <c:pt idx="728">
                  <c:v>130.1</c:v>
                </c:pt>
                <c:pt idx="729">
                  <c:v>130.19999999999999</c:v>
                </c:pt>
                <c:pt idx="730">
                  <c:v>130.4</c:v>
                </c:pt>
                <c:pt idx="731">
                  <c:v>130.30000000000001</c:v>
                </c:pt>
                <c:pt idx="732">
                  <c:v>131.1</c:v>
                </c:pt>
                <c:pt idx="733">
                  <c:v>131.19999999999999</c:v>
                </c:pt>
                <c:pt idx="734">
                  <c:v>130.9</c:v>
                </c:pt>
                <c:pt idx="735">
                  <c:v>130.6</c:v>
                </c:pt>
                <c:pt idx="736">
                  <c:v>131</c:v>
                </c:pt>
                <c:pt idx="737">
                  <c:v>131</c:v>
                </c:pt>
                <c:pt idx="738">
                  <c:v>131.1</c:v>
                </c:pt>
                <c:pt idx="739">
                  <c:v>131.1</c:v>
                </c:pt>
                <c:pt idx="740">
                  <c:v>130.69999999999999</c:v>
                </c:pt>
                <c:pt idx="741">
                  <c:v>130.80000000000001</c:v>
                </c:pt>
                <c:pt idx="742">
                  <c:v>131.4</c:v>
                </c:pt>
                <c:pt idx="743">
                  <c:v>131.1</c:v>
                </c:pt>
                <c:pt idx="744">
                  <c:v>131.1</c:v>
                </c:pt>
                <c:pt idx="745">
                  <c:v>131.30000000000001</c:v>
                </c:pt>
                <c:pt idx="746">
                  <c:v>131.69999999999999</c:v>
                </c:pt>
                <c:pt idx="747">
                  <c:v>131.30000000000001</c:v>
                </c:pt>
                <c:pt idx="748">
                  <c:v>132</c:v>
                </c:pt>
                <c:pt idx="749">
                  <c:v>132.1</c:v>
                </c:pt>
                <c:pt idx="750">
                  <c:v>131.6</c:v>
                </c:pt>
                <c:pt idx="751">
                  <c:v>131.6</c:v>
                </c:pt>
                <c:pt idx="752">
                  <c:v>131.5</c:v>
                </c:pt>
                <c:pt idx="753">
                  <c:v>131.5</c:v>
                </c:pt>
                <c:pt idx="754">
                  <c:v>131.5</c:v>
                </c:pt>
                <c:pt idx="755">
                  <c:v>131.80000000000001</c:v>
                </c:pt>
                <c:pt idx="756">
                  <c:v>132.4</c:v>
                </c:pt>
                <c:pt idx="757">
                  <c:v>132.30000000000001</c:v>
                </c:pt>
                <c:pt idx="758">
                  <c:v>132.1</c:v>
                </c:pt>
                <c:pt idx="759">
                  <c:v>132.1</c:v>
                </c:pt>
                <c:pt idx="760">
                  <c:v>132.1</c:v>
                </c:pt>
                <c:pt idx="761">
                  <c:v>132.19999999999999</c:v>
                </c:pt>
                <c:pt idx="762">
                  <c:v>132.19999999999999</c:v>
                </c:pt>
                <c:pt idx="763">
                  <c:v>132.19999999999999</c:v>
                </c:pt>
                <c:pt idx="764">
                  <c:v>131.69999999999999</c:v>
                </c:pt>
                <c:pt idx="765">
                  <c:v>132</c:v>
                </c:pt>
                <c:pt idx="766">
                  <c:v>132.19999999999999</c:v>
                </c:pt>
                <c:pt idx="767">
                  <c:v>132.30000000000001</c:v>
                </c:pt>
                <c:pt idx="768">
                  <c:v>132.5</c:v>
                </c:pt>
                <c:pt idx="769">
                  <c:v>132.4</c:v>
                </c:pt>
                <c:pt idx="770">
                  <c:v>132.30000000000001</c:v>
                </c:pt>
                <c:pt idx="771">
                  <c:v>132</c:v>
                </c:pt>
                <c:pt idx="772">
                  <c:v>132.4</c:v>
                </c:pt>
                <c:pt idx="773">
                  <c:v>132.19999999999999</c:v>
                </c:pt>
                <c:pt idx="774">
                  <c:v>132</c:v>
                </c:pt>
                <c:pt idx="775">
                  <c:v>131.69999999999999</c:v>
                </c:pt>
                <c:pt idx="776">
                  <c:v>131.5</c:v>
                </c:pt>
                <c:pt idx="777">
                  <c:v>131.69999999999999</c:v>
                </c:pt>
                <c:pt idx="778">
                  <c:v>131.69999999999999</c:v>
                </c:pt>
                <c:pt idx="779">
                  <c:v>132</c:v>
                </c:pt>
                <c:pt idx="780">
                  <c:v>132.4</c:v>
                </c:pt>
                <c:pt idx="781">
                  <c:v>132.6</c:v>
                </c:pt>
                <c:pt idx="782">
                  <c:v>132.4</c:v>
                </c:pt>
                <c:pt idx="783">
                  <c:v>131.9</c:v>
                </c:pt>
                <c:pt idx="784">
                  <c:v>131.5</c:v>
                </c:pt>
                <c:pt idx="785">
                  <c:v>131.69999999999999</c:v>
                </c:pt>
                <c:pt idx="786">
                  <c:v>131.69999999999999</c:v>
                </c:pt>
                <c:pt idx="787">
                  <c:v>131.69999999999999</c:v>
                </c:pt>
                <c:pt idx="788">
                  <c:v>131.69999999999999</c:v>
                </c:pt>
                <c:pt idx="789">
                  <c:v>131.9</c:v>
                </c:pt>
                <c:pt idx="790">
                  <c:v>132.19999999999999</c:v>
                </c:pt>
                <c:pt idx="791">
                  <c:v>131.9</c:v>
                </c:pt>
                <c:pt idx="792">
                  <c:v>131.69999999999999</c:v>
                </c:pt>
                <c:pt idx="793">
                  <c:v>131.9</c:v>
                </c:pt>
                <c:pt idx="794">
                  <c:v>131.80000000000001</c:v>
                </c:pt>
                <c:pt idx="795">
                  <c:v>131.80000000000001</c:v>
                </c:pt>
                <c:pt idx="796">
                  <c:v>132.19999999999999</c:v>
                </c:pt>
                <c:pt idx="797">
                  <c:v>132.1</c:v>
                </c:pt>
                <c:pt idx="798">
                  <c:v>131.9</c:v>
                </c:pt>
                <c:pt idx="799">
                  <c:v>131.69999999999999</c:v>
                </c:pt>
                <c:pt idx="800">
                  <c:v>131.6</c:v>
                </c:pt>
                <c:pt idx="801">
                  <c:v>131.80000000000001</c:v>
                </c:pt>
                <c:pt idx="802">
                  <c:v>132</c:v>
                </c:pt>
                <c:pt idx="803">
                  <c:v>132.4</c:v>
                </c:pt>
                <c:pt idx="804">
                  <c:v>132.69999999999999</c:v>
                </c:pt>
                <c:pt idx="805">
                  <c:v>132.80000000000001</c:v>
                </c:pt>
                <c:pt idx="806">
                  <c:v>132</c:v>
                </c:pt>
                <c:pt idx="807">
                  <c:v>132</c:v>
                </c:pt>
                <c:pt idx="808">
                  <c:v>132.30000000000001</c:v>
                </c:pt>
                <c:pt idx="809">
                  <c:v>132.5</c:v>
                </c:pt>
                <c:pt idx="810">
                  <c:v>132.5</c:v>
                </c:pt>
                <c:pt idx="811">
                  <c:v>132.5</c:v>
                </c:pt>
                <c:pt idx="812">
                  <c:v>132.5</c:v>
                </c:pt>
                <c:pt idx="813">
                  <c:v>132.6</c:v>
                </c:pt>
                <c:pt idx="814">
                  <c:v>133.1</c:v>
                </c:pt>
                <c:pt idx="815">
                  <c:v>133.30000000000001</c:v>
                </c:pt>
                <c:pt idx="816">
                  <c:v>133.19999999999999</c:v>
                </c:pt>
                <c:pt idx="817">
                  <c:v>133.1</c:v>
                </c:pt>
                <c:pt idx="818">
                  <c:v>133</c:v>
                </c:pt>
                <c:pt idx="819">
                  <c:v>132.6</c:v>
                </c:pt>
                <c:pt idx="820">
                  <c:v>133</c:v>
                </c:pt>
                <c:pt idx="821">
                  <c:v>133</c:v>
                </c:pt>
                <c:pt idx="822">
                  <c:v>132.4</c:v>
                </c:pt>
                <c:pt idx="823">
                  <c:v>132.4</c:v>
                </c:pt>
                <c:pt idx="824">
                  <c:v>132.19999999999999</c:v>
                </c:pt>
                <c:pt idx="825">
                  <c:v>132.1</c:v>
                </c:pt>
                <c:pt idx="826">
                  <c:v>132.30000000000001</c:v>
                </c:pt>
                <c:pt idx="827">
                  <c:v>132.1</c:v>
                </c:pt>
                <c:pt idx="828">
                  <c:v>131.6</c:v>
                </c:pt>
                <c:pt idx="829">
                  <c:v>130</c:v>
                </c:pt>
                <c:pt idx="830">
                  <c:v>130.19999999999999</c:v>
                </c:pt>
                <c:pt idx="831">
                  <c:v>132</c:v>
                </c:pt>
                <c:pt idx="832">
                  <c:v>131.9</c:v>
                </c:pt>
                <c:pt idx="833">
                  <c:v>131.9</c:v>
                </c:pt>
                <c:pt idx="834">
                  <c:v>131.9</c:v>
                </c:pt>
                <c:pt idx="835">
                  <c:v>132.1</c:v>
                </c:pt>
                <c:pt idx="836">
                  <c:v>132</c:v>
                </c:pt>
                <c:pt idx="837">
                  <c:v>132</c:v>
                </c:pt>
                <c:pt idx="838">
                  <c:v>131.9</c:v>
                </c:pt>
                <c:pt idx="839">
                  <c:v>132.19999999999999</c:v>
                </c:pt>
                <c:pt idx="840">
                  <c:v>132</c:v>
                </c:pt>
                <c:pt idx="841">
                  <c:v>131.6</c:v>
                </c:pt>
                <c:pt idx="842">
                  <c:v>131.5</c:v>
                </c:pt>
                <c:pt idx="843">
                  <c:v>131.5</c:v>
                </c:pt>
                <c:pt idx="844">
                  <c:v>131.5</c:v>
                </c:pt>
                <c:pt idx="845">
                  <c:v>131.30000000000001</c:v>
                </c:pt>
                <c:pt idx="846">
                  <c:v>131.19999999999999</c:v>
                </c:pt>
                <c:pt idx="847">
                  <c:v>131.1</c:v>
                </c:pt>
                <c:pt idx="848">
                  <c:v>131.1</c:v>
                </c:pt>
                <c:pt idx="849">
                  <c:v>131.1</c:v>
                </c:pt>
                <c:pt idx="850">
                  <c:v>131.1</c:v>
                </c:pt>
                <c:pt idx="851">
                  <c:v>131.19999999999999</c:v>
                </c:pt>
                <c:pt idx="852">
                  <c:v>131.5</c:v>
                </c:pt>
                <c:pt idx="853">
                  <c:v>131.19999999999999</c:v>
                </c:pt>
                <c:pt idx="854">
                  <c:v>131.1</c:v>
                </c:pt>
                <c:pt idx="855">
                  <c:v>131.1</c:v>
                </c:pt>
                <c:pt idx="856">
                  <c:v>131.1</c:v>
                </c:pt>
                <c:pt idx="857">
                  <c:v>131.19999999999999</c:v>
                </c:pt>
                <c:pt idx="858">
                  <c:v>131.30000000000001</c:v>
                </c:pt>
                <c:pt idx="859">
                  <c:v>131.1</c:v>
                </c:pt>
                <c:pt idx="860">
                  <c:v>130.9</c:v>
                </c:pt>
                <c:pt idx="861">
                  <c:v>131.19999999999999</c:v>
                </c:pt>
                <c:pt idx="862">
                  <c:v>131.4</c:v>
                </c:pt>
                <c:pt idx="863">
                  <c:v>131.69999999999999</c:v>
                </c:pt>
                <c:pt idx="864">
                  <c:v>131.6</c:v>
                </c:pt>
                <c:pt idx="865">
                  <c:v>131.6</c:v>
                </c:pt>
                <c:pt idx="866">
                  <c:v>130.80000000000001</c:v>
                </c:pt>
                <c:pt idx="867">
                  <c:v>131.1</c:v>
                </c:pt>
                <c:pt idx="868">
                  <c:v>131.19999999999999</c:v>
                </c:pt>
                <c:pt idx="869">
                  <c:v>131.19999999999999</c:v>
                </c:pt>
                <c:pt idx="870">
                  <c:v>131.19999999999999</c:v>
                </c:pt>
                <c:pt idx="871">
                  <c:v>131.19999999999999</c:v>
                </c:pt>
                <c:pt idx="872">
                  <c:v>131.30000000000001</c:v>
                </c:pt>
                <c:pt idx="873">
                  <c:v>131.30000000000001</c:v>
                </c:pt>
                <c:pt idx="874">
                  <c:v>131.19999999999999</c:v>
                </c:pt>
                <c:pt idx="875">
                  <c:v>131.30000000000001</c:v>
                </c:pt>
                <c:pt idx="876">
                  <c:v>131</c:v>
                </c:pt>
                <c:pt idx="877">
                  <c:v>131</c:v>
                </c:pt>
                <c:pt idx="878">
                  <c:v>131</c:v>
                </c:pt>
                <c:pt idx="879">
                  <c:v>131.19999999999999</c:v>
                </c:pt>
                <c:pt idx="880">
                  <c:v>131.1</c:v>
                </c:pt>
                <c:pt idx="881">
                  <c:v>131.1</c:v>
                </c:pt>
                <c:pt idx="882">
                  <c:v>131</c:v>
                </c:pt>
                <c:pt idx="883">
                  <c:v>130.9</c:v>
                </c:pt>
                <c:pt idx="884">
                  <c:v>130.9</c:v>
                </c:pt>
                <c:pt idx="885">
                  <c:v>131.5</c:v>
                </c:pt>
                <c:pt idx="886">
                  <c:v>131.80000000000001</c:v>
                </c:pt>
                <c:pt idx="887">
                  <c:v>131.5</c:v>
                </c:pt>
                <c:pt idx="888">
                  <c:v>131.5</c:v>
                </c:pt>
                <c:pt idx="889">
                  <c:v>131.19999999999999</c:v>
                </c:pt>
                <c:pt idx="890">
                  <c:v>131.1</c:v>
                </c:pt>
                <c:pt idx="891">
                  <c:v>131.1</c:v>
                </c:pt>
                <c:pt idx="892">
                  <c:v>131.1</c:v>
                </c:pt>
                <c:pt idx="893">
                  <c:v>131.4</c:v>
                </c:pt>
                <c:pt idx="894">
                  <c:v>131.4</c:v>
                </c:pt>
                <c:pt idx="895">
                  <c:v>131</c:v>
                </c:pt>
                <c:pt idx="896">
                  <c:v>130.5</c:v>
                </c:pt>
                <c:pt idx="897">
                  <c:v>130.30000000000001</c:v>
                </c:pt>
                <c:pt idx="898">
                  <c:v>130.19999999999999</c:v>
                </c:pt>
                <c:pt idx="899">
                  <c:v>130.19999999999999</c:v>
                </c:pt>
                <c:pt idx="900">
                  <c:v>130.30000000000001</c:v>
                </c:pt>
                <c:pt idx="901">
                  <c:v>130.1</c:v>
                </c:pt>
                <c:pt idx="902">
                  <c:v>130.30000000000001</c:v>
                </c:pt>
                <c:pt idx="903">
                  <c:v>131.1</c:v>
                </c:pt>
                <c:pt idx="904">
                  <c:v>130.69999999999999</c:v>
                </c:pt>
                <c:pt idx="905">
                  <c:v>130.9</c:v>
                </c:pt>
                <c:pt idx="906">
                  <c:v>131</c:v>
                </c:pt>
                <c:pt idx="907">
                  <c:v>131</c:v>
                </c:pt>
                <c:pt idx="908">
                  <c:v>131.19999999999999</c:v>
                </c:pt>
                <c:pt idx="909">
                  <c:v>131.6</c:v>
                </c:pt>
                <c:pt idx="910">
                  <c:v>131.80000000000001</c:v>
                </c:pt>
                <c:pt idx="911">
                  <c:v>131.69999999999999</c:v>
                </c:pt>
                <c:pt idx="912">
                  <c:v>131.30000000000001</c:v>
                </c:pt>
                <c:pt idx="913">
                  <c:v>130.69999999999999</c:v>
                </c:pt>
                <c:pt idx="914">
                  <c:v>131.1</c:v>
                </c:pt>
                <c:pt idx="915">
                  <c:v>131.1</c:v>
                </c:pt>
                <c:pt idx="916">
                  <c:v>131.19999999999999</c:v>
                </c:pt>
                <c:pt idx="917">
                  <c:v>131.5</c:v>
                </c:pt>
                <c:pt idx="918">
                  <c:v>129.80000000000001</c:v>
                </c:pt>
                <c:pt idx="919">
                  <c:v>116.6</c:v>
                </c:pt>
                <c:pt idx="920">
                  <c:v>98.2</c:v>
                </c:pt>
                <c:pt idx="921">
                  <c:v>117.8</c:v>
                </c:pt>
                <c:pt idx="922">
                  <c:v>130.30000000000001</c:v>
                </c:pt>
                <c:pt idx="923">
                  <c:v>130.9</c:v>
                </c:pt>
                <c:pt idx="924">
                  <c:v>130.80000000000001</c:v>
                </c:pt>
                <c:pt idx="925">
                  <c:v>131</c:v>
                </c:pt>
                <c:pt idx="926">
                  <c:v>131.6</c:v>
                </c:pt>
                <c:pt idx="927">
                  <c:v>131.6</c:v>
                </c:pt>
                <c:pt idx="928">
                  <c:v>131.4</c:v>
                </c:pt>
                <c:pt idx="929">
                  <c:v>131.30000000000001</c:v>
                </c:pt>
                <c:pt idx="930">
                  <c:v>131.30000000000001</c:v>
                </c:pt>
                <c:pt idx="931">
                  <c:v>131.5</c:v>
                </c:pt>
                <c:pt idx="932">
                  <c:v>131.5</c:v>
                </c:pt>
                <c:pt idx="933">
                  <c:v>131.6</c:v>
                </c:pt>
                <c:pt idx="934">
                  <c:v>132.4</c:v>
                </c:pt>
                <c:pt idx="935">
                  <c:v>132.1</c:v>
                </c:pt>
                <c:pt idx="936">
                  <c:v>132.30000000000001</c:v>
                </c:pt>
                <c:pt idx="937">
                  <c:v>131.80000000000001</c:v>
                </c:pt>
                <c:pt idx="938">
                  <c:v>131.9</c:v>
                </c:pt>
                <c:pt idx="939">
                  <c:v>132</c:v>
                </c:pt>
                <c:pt idx="940">
                  <c:v>132</c:v>
                </c:pt>
                <c:pt idx="941">
                  <c:v>131.5</c:v>
                </c:pt>
                <c:pt idx="942">
                  <c:v>131.6</c:v>
                </c:pt>
                <c:pt idx="943">
                  <c:v>131.5</c:v>
                </c:pt>
                <c:pt idx="944">
                  <c:v>131.4</c:v>
                </c:pt>
                <c:pt idx="945">
                  <c:v>131.19999999999999</c:v>
                </c:pt>
                <c:pt idx="946">
                  <c:v>131.1</c:v>
                </c:pt>
                <c:pt idx="947">
                  <c:v>131</c:v>
                </c:pt>
                <c:pt idx="948">
                  <c:v>131</c:v>
                </c:pt>
                <c:pt idx="949">
                  <c:v>131</c:v>
                </c:pt>
                <c:pt idx="950">
                  <c:v>130.69999999999999</c:v>
                </c:pt>
                <c:pt idx="951">
                  <c:v>130.9</c:v>
                </c:pt>
                <c:pt idx="952">
                  <c:v>131</c:v>
                </c:pt>
                <c:pt idx="953">
                  <c:v>131</c:v>
                </c:pt>
                <c:pt idx="954">
                  <c:v>131.1</c:v>
                </c:pt>
                <c:pt idx="955">
                  <c:v>131.30000000000001</c:v>
                </c:pt>
                <c:pt idx="956">
                  <c:v>131.19999999999999</c:v>
                </c:pt>
                <c:pt idx="957">
                  <c:v>131</c:v>
                </c:pt>
                <c:pt idx="958">
                  <c:v>131.30000000000001</c:v>
                </c:pt>
                <c:pt idx="959">
                  <c:v>131.69999999999999</c:v>
                </c:pt>
                <c:pt idx="960">
                  <c:v>131.69999999999999</c:v>
                </c:pt>
                <c:pt idx="961">
                  <c:v>131</c:v>
                </c:pt>
                <c:pt idx="962">
                  <c:v>131.30000000000001</c:v>
                </c:pt>
                <c:pt idx="963">
                  <c:v>131.6</c:v>
                </c:pt>
                <c:pt idx="964">
                  <c:v>131</c:v>
                </c:pt>
                <c:pt idx="965">
                  <c:v>130.9</c:v>
                </c:pt>
                <c:pt idx="966">
                  <c:v>130.69999999999999</c:v>
                </c:pt>
                <c:pt idx="967">
                  <c:v>130.6</c:v>
                </c:pt>
                <c:pt idx="968">
                  <c:v>130.6</c:v>
                </c:pt>
                <c:pt idx="969">
                  <c:v>130.80000000000001</c:v>
                </c:pt>
                <c:pt idx="970">
                  <c:v>130.80000000000001</c:v>
                </c:pt>
                <c:pt idx="971">
                  <c:v>131</c:v>
                </c:pt>
                <c:pt idx="972">
                  <c:v>131.1</c:v>
                </c:pt>
                <c:pt idx="973">
                  <c:v>131</c:v>
                </c:pt>
                <c:pt idx="974">
                  <c:v>130.9</c:v>
                </c:pt>
                <c:pt idx="975">
                  <c:v>130.69999999999999</c:v>
                </c:pt>
                <c:pt idx="976">
                  <c:v>130.9</c:v>
                </c:pt>
                <c:pt idx="977">
                  <c:v>130.9</c:v>
                </c:pt>
                <c:pt idx="978">
                  <c:v>131</c:v>
                </c:pt>
                <c:pt idx="979">
                  <c:v>131</c:v>
                </c:pt>
                <c:pt idx="980">
                  <c:v>131.1</c:v>
                </c:pt>
                <c:pt idx="981">
                  <c:v>130.4</c:v>
                </c:pt>
                <c:pt idx="982">
                  <c:v>131.5</c:v>
                </c:pt>
                <c:pt idx="983">
                  <c:v>131.19999999999999</c:v>
                </c:pt>
                <c:pt idx="984">
                  <c:v>130.80000000000001</c:v>
                </c:pt>
                <c:pt idx="985">
                  <c:v>130.69999999999999</c:v>
                </c:pt>
                <c:pt idx="986">
                  <c:v>130</c:v>
                </c:pt>
                <c:pt idx="987">
                  <c:v>130.1</c:v>
                </c:pt>
                <c:pt idx="988">
                  <c:v>130.80000000000001</c:v>
                </c:pt>
                <c:pt idx="989">
                  <c:v>130.9</c:v>
                </c:pt>
                <c:pt idx="990">
                  <c:v>130.80000000000001</c:v>
                </c:pt>
                <c:pt idx="991">
                  <c:v>130.9</c:v>
                </c:pt>
                <c:pt idx="992">
                  <c:v>130.80000000000001</c:v>
                </c:pt>
                <c:pt idx="993">
                  <c:v>130.80000000000001</c:v>
                </c:pt>
                <c:pt idx="994">
                  <c:v>130.69999999999999</c:v>
                </c:pt>
                <c:pt idx="995">
                  <c:v>130.9</c:v>
                </c:pt>
                <c:pt idx="996">
                  <c:v>130.69999999999999</c:v>
                </c:pt>
                <c:pt idx="997">
                  <c:v>130.9</c:v>
                </c:pt>
                <c:pt idx="998">
                  <c:v>130.9</c:v>
                </c:pt>
                <c:pt idx="999">
                  <c:v>129.5</c:v>
                </c:pt>
                <c:pt idx="1000">
                  <c:v>130.6</c:v>
                </c:pt>
                <c:pt idx="1001">
                  <c:v>130.6</c:v>
                </c:pt>
                <c:pt idx="1002">
                  <c:v>130.69999999999999</c:v>
                </c:pt>
                <c:pt idx="1003">
                  <c:v>130.69999999999999</c:v>
                </c:pt>
                <c:pt idx="1004">
                  <c:v>130.69999999999999</c:v>
                </c:pt>
                <c:pt idx="1005">
                  <c:v>130.69999999999999</c:v>
                </c:pt>
                <c:pt idx="1006">
                  <c:v>131</c:v>
                </c:pt>
                <c:pt idx="1007">
                  <c:v>130.69999999999999</c:v>
                </c:pt>
                <c:pt idx="1008">
                  <c:v>130.19999999999999</c:v>
                </c:pt>
                <c:pt idx="1009">
                  <c:v>130.5</c:v>
                </c:pt>
                <c:pt idx="1010">
                  <c:v>130.5</c:v>
                </c:pt>
                <c:pt idx="1011">
                  <c:v>130.1</c:v>
                </c:pt>
                <c:pt idx="1012">
                  <c:v>130.5</c:v>
                </c:pt>
                <c:pt idx="1013">
                  <c:v>131.30000000000001</c:v>
                </c:pt>
                <c:pt idx="1014">
                  <c:v>130.80000000000001</c:v>
                </c:pt>
                <c:pt idx="1015">
                  <c:v>130.69999999999999</c:v>
                </c:pt>
                <c:pt idx="1016">
                  <c:v>130.9</c:v>
                </c:pt>
                <c:pt idx="1017">
                  <c:v>130.9</c:v>
                </c:pt>
                <c:pt idx="1018">
                  <c:v>131.19999999999999</c:v>
                </c:pt>
                <c:pt idx="1019">
                  <c:v>131.4</c:v>
                </c:pt>
                <c:pt idx="1020">
                  <c:v>131.5</c:v>
                </c:pt>
                <c:pt idx="1021">
                  <c:v>131.5</c:v>
                </c:pt>
                <c:pt idx="1022">
                  <c:v>131.5</c:v>
                </c:pt>
                <c:pt idx="1023">
                  <c:v>131.5</c:v>
                </c:pt>
                <c:pt idx="1024">
                  <c:v>131.5</c:v>
                </c:pt>
                <c:pt idx="1025">
                  <c:v>131.5</c:v>
                </c:pt>
                <c:pt idx="1026">
                  <c:v>131.5</c:v>
                </c:pt>
                <c:pt idx="1027">
                  <c:v>131.5</c:v>
                </c:pt>
                <c:pt idx="1028">
                  <c:v>131.5</c:v>
                </c:pt>
                <c:pt idx="1029">
                  <c:v>131.5</c:v>
                </c:pt>
                <c:pt idx="1030">
                  <c:v>132</c:v>
                </c:pt>
                <c:pt idx="1031">
                  <c:v>131.5</c:v>
                </c:pt>
                <c:pt idx="1032">
                  <c:v>131.19999999999999</c:v>
                </c:pt>
                <c:pt idx="1033">
                  <c:v>131.69999999999999</c:v>
                </c:pt>
                <c:pt idx="1034">
                  <c:v>131.30000000000001</c:v>
                </c:pt>
                <c:pt idx="1035">
                  <c:v>130.9</c:v>
                </c:pt>
                <c:pt idx="1036">
                  <c:v>131.6</c:v>
                </c:pt>
                <c:pt idx="1037">
                  <c:v>130.80000000000001</c:v>
                </c:pt>
                <c:pt idx="1038">
                  <c:v>130.9</c:v>
                </c:pt>
                <c:pt idx="1039">
                  <c:v>130.80000000000001</c:v>
                </c:pt>
                <c:pt idx="1040">
                  <c:v>131.30000000000001</c:v>
                </c:pt>
                <c:pt idx="1041">
                  <c:v>131.30000000000001</c:v>
                </c:pt>
                <c:pt idx="1042">
                  <c:v>131.5</c:v>
                </c:pt>
                <c:pt idx="1043">
                  <c:v>131.5</c:v>
                </c:pt>
                <c:pt idx="1044">
                  <c:v>131.4</c:v>
                </c:pt>
                <c:pt idx="1045">
                  <c:v>131</c:v>
                </c:pt>
                <c:pt idx="1046">
                  <c:v>130.80000000000001</c:v>
                </c:pt>
                <c:pt idx="1047">
                  <c:v>130.6</c:v>
                </c:pt>
                <c:pt idx="1048">
                  <c:v>131</c:v>
                </c:pt>
                <c:pt idx="1049">
                  <c:v>131.19999999999999</c:v>
                </c:pt>
                <c:pt idx="1050">
                  <c:v>131.19999999999999</c:v>
                </c:pt>
                <c:pt idx="1051">
                  <c:v>130.9</c:v>
                </c:pt>
                <c:pt idx="1052">
                  <c:v>130.9</c:v>
                </c:pt>
                <c:pt idx="1053">
                  <c:v>131.30000000000001</c:v>
                </c:pt>
                <c:pt idx="1054">
                  <c:v>131.69999999999999</c:v>
                </c:pt>
                <c:pt idx="1055">
                  <c:v>131.69999999999999</c:v>
                </c:pt>
                <c:pt idx="1056">
                  <c:v>131.80000000000001</c:v>
                </c:pt>
                <c:pt idx="1057">
                  <c:v>131.5</c:v>
                </c:pt>
                <c:pt idx="1058">
                  <c:v>131.19999999999999</c:v>
                </c:pt>
                <c:pt idx="1059">
                  <c:v>130.80000000000001</c:v>
                </c:pt>
                <c:pt idx="1060">
                  <c:v>131.4</c:v>
                </c:pt>
                <c:pt idx="1061">
                  <c:v>131.9</c:v>
                </c:pt>
                <c:pt idx="1062">
                  <c:v>131.5</c:v>
                </c:pt>
                <c:pt idx="1063">
                  <c:v>131.19999999999999</c:v>
                </c:pt>
                <c:pt idx="1064">
                  <c:v>131.4</c:v>
                </c:pt>
                <c:pt idx="1065">
                  <c:v>131.30000000000001</c:v>
                </c:pt>
                <c:pt idx="1066">
                  <c:v>131.30000000000001</c:v>
                </c:pt>
                <c:pt idx="1067">
                  <c:v>131.5</c:v>
                </c:pt>
                <c:pt idx="1068">
                  <c:v>131.6</c:v>
                </c:pt>
                <c:pt idx="1069">
                  <c:v>131.69999999999999</c:v>
                </c:pt>
                <c:pt idx="1070">
                  <c:v>131.5</c:v>
                </c:pt>
                <c:pt idx="1071">
                  <c:v>131.19999999999999</c:v>
                </c:pt>
                <c:pt idx="1072">
                  <c:v>131.30000000000001</c:v>
                </c:pt>
                <c:pt idx="1073">
                  <c:v>131.80000000000001</c:v>
                </c:pt>
                <c:pt idx="1074">
                  <c:v>131.9</c:v>
                </c:pt>
                <c:pt idx="1075">
                  <c:v>131.30000000000001</c:v>
                </c:pt>
                <c:pt idx="1076">
                  <c:v>131.30000000000001</c:v>
                </c:pt>
                <c:pt idx="1077">
                  <c:v>131.80000000000001</c:v>
                </c:pt>
                <c:pt idx="1078">
                  <c:v>131.80000000000001</c:v>
                </c:pt>
                <c:pt idx="1079">
                  <c:v>132</c:v>
                </c:pt>
                <c:pt idx="1080">
                  <c:v>131.9</c:v>
                </c:pt>
                <c:pt idx="1081">
                  <c:v>131.9</c:v>
                </c:pt>
                <c:pt idx="1082">
                  <c:v>131.80000000000001</c:v>
                </c:pt>
                <c:pt idx="1083">
                  <c:v>131.80000000000001</c:v>
                </c:pt>
                <c:pt idx="1084">
                  <c:v>131.80000000000001</c:v>
                </c:pt>
                <c:pt idx="1085">
                  <c:v>131.69999999999999</c:v>
                </c:pt>
                <c:pt idx="1086">
                  <c:v>131.30000000000001</c:v>
                </c:pt>
                <c:pt idx="1087">
                  <c:v>117.8</c:v>
                </c:pt>
                <c:pt idx="1088">
                  <c:v>100.1</c:v>
                </c:pt>
                <c:pt idx="1089">
                  <c:v>94.7</c:v>
                </c:pt>
                <c:pt idx="1090">
                  <c:v>106.2</c:v>
                </c:pt>
                <c:pt idx="1091">
                  <c:v>121.2</c:v>
                </c:pt>
                <c:pt idx="1092">
                  <c:v>131.4</c:v>
                </c:pt>
                <c:pt idx="1093">
                  <c:v>132</c:v>
                </c:pt>
                <c:pt idx="1094">
                  <c:v>132.30000000000001</c:v>
                </c:pt>
                <c:pt idx="1095">
                  <c:v>132.19999999999999</c:v>
                </c:pt>
                <c:pt idx="1096">
                  <c:v>131.69999999999999</c:v>
                </c:pt>
                <c:pt idx="1097">
                  <c:v>131.80000000000001</c:v>
                </c:pt>
                <c:pt idx="1098">
                  <c:v>132.1</c:v>
                </c:pt>
                <c:pt idx="1099">
                  <c:v>131.6</c:v>
                </c:pt>
                <c:pt idx="1100">
                  <c:v>131.6</c:v>
                </c:pt>
                <c:pt idx="1101">
                  <c:v>131.4</c:v>
                </c:pt>
                <c:pt idx="1102">
                  <c:v>131.6</c:v>
                </c:pt>
                <c:pt idx="1103">
                  <c:v>131.9</c:v>
                </c:pt>
                <c:pt idx="1104">
                  <c:v>131.6</c:v>
                </c:pt>
                <c:pt idx="1105">
                  <c:v>131.5</c:v>
                </c:pt>
                <c:pt idx="1106">
                  <c:v>131.4</c:v>
                </c:pt>
                <c:pt idx="1107">
                  <c:v>131.30000000000001</c:v>
                </c:pt>
                <c:pt idx="1108">
                  <c:v>131.19999999999999</c:v>
                </c:pt>
                <c:pt idx="1109">
                  <c:v>131.1</c:v>
                </c:pt>
                <c:pt idx="1110">
                  <c:v>131.1</c:v>
                </c:pt>
                <c:pt idx="1111">
                  <c:v>130.30000000000001</c:v>
                </c:pt>
                <c:pt idx="1112">
                  <c:v>130.5</c:v>
                </c:pt>
                <c:pt idx="1113">
                  <c:v>130.5</c:v>
                </c:pt>
                <c:pt idx="1114">
                  <c:v>130.69999999999999</c:v>
                </c:pt>
                <c:pt idx="1115">
                  <c:v>131.19999999999999</c:v>
                </c:pt>
                <c:pt idx="1116">
                  <c:v>131.6</c:v>
                </c:pt>
                <c:pt idx="1117">
                  <c:v>131.30000000000001</c:v>
                </c:pt>
                <c:pt idx="1118">
                  <c:v>131</c:v>
                </c:pt>
                <c:pt idx="1119">
                  <c:v>130.80000000000001</c:v>
                </c:pt>
                <c:pt idx="1120">
                  <c:v>130.9</c:v>
                </c:pt>
                <c:pt idx="1121">
                  <c:v>131</c:v>
                </c:pt>
                <c:pt idx="1122">
                  <c:v>131.1</c:v>
                </c:pt>
                <c:pt idx="1123">
                  <c:v>131.30000000000001</c:v>
                </c:pt>
                <c:pt idx="1124">
                  <c:v>131.4</c:v>
                </c:pt>
                <c:pt idx="1125">
                  <c:v>132.1</c:v>
                </c:pt>
                <c:pt idx="1126">
                  <c:v>132.5</c:v>
                </c:pt>
                <c:pt idx="1127">
                  <c:v>132.19999999999999</c:v>
                </c:pt>
                <c:pt idx="1128">
                  <c:v>132</c:v>
                </c:pt>
                <c:pt idx="1129">
                  <c:v>131.5</c:v>
                </c:pt>
                <c:pt idx="1130">
                  <c:v>131.4</c:v>
                </c:pt>
                <c:pt idx="1131">
                  <c:v>131.5</c:v>
                </c:pt>
                <c:pt idx="1132">
                  <c:v>132</c:v>
                </c:pt>
                <c:pt idx="1133">
                  <c:v>132</c:v>
                </c:pt>
                <c:pt idx="1134">
                  <c:v>132.5</c:v>
                </c:pt>
                <c:pt idx="1135">
                  <c:v>132.6</c:v>
                </c:pt>
                <c:pt idx="1136">
                  <c:v>132.6</c:v>
                </c:pt>
                <c:pt idx="1137">
                  <c:v>132.9</c:v>
                </c:pt>
                <c:pt idx="1138">
                  <c:v>133.19999999999999</c:v>
                </c:pt>
                <c:pt idx="1139">
                  <c:v>132.80000000000001</c:v>
                </c:pt>
                <c:pt idx="1140">
                  <c:v>132.80000000000001</c:v>
                </c:pt>
                <c:pt idx="1141">
                  <c:v>132.19999999999999</c:v>
                </c:pt>
                <c:pt idx="1142">
                  <c:v>132</c:v>
                </c:pt>
                <c:pt idx="1143">
                  <c:v>131.6</c:v>
                </c:pt>
                <c:pt idx="1144">
                  <c:v>130.69999999999999</c:v>
                </c:pt>
                <c:pt idx="1145">
                  <c:v>131.19999999999999</c:v>
                </c:pt>
                <c:pt idx="1146">
                  <c:v>131.4</c:v>
                </c:pt>
                <c:pt idx="1147">
                  <c:v>131.6</c:v>
                </c:pt>
                <c:pt idx="1148">
                  <c:v>131.5</c:v>
                </c:pt>
                <c:pt idx="1149">
                  <c:v>131.80000000000001</c:v>
                </c:pt>
                <c:pt idx="1150">
                  <c:v>132</c:v>
                </c:pt>
                <c:pt idx="1151">
                  <c:v>131.9</c:v>
                </c:pt>
                <c:pt idx="1152">
                  <c:v>131.5</c:v>
                </c:pt>
                <c:pt idx="1153">
                  <c:v>131</c:v>
                </c:pt>
                <c:pt idx="1154">
                  <c:v>131.69999999999999</c:v>
                </c:pt>
                <c:pt idx="1155">
                  <c:v>131.69999999999999</c:v>
                </c:pt>
                <c:pt idx="1156">
                  <c:v>131.9</c:v>
                </c:pt>
                <c:pt idx="1157">
                  <c:v>132.6</c:v>
                </c:pt>
                <c:pt idx="1158">
                  <c:v>133.6</c:v>
                </c:pt>
                <c:pt idx="1159">
                  <c:v>134.19999999999999</c:v>
                </c:pt>
                <c:pt idx="1160">
                  <c:v>134.1</c:v>
                </c:pt>
                <c:pt idx="1161">
                  <c:v>134.30000000000001</c:v>
                </c:pt>
                <c:pt idx="1162">
                  <c:v>134.19999999999999</c:v>
                </c:pt>
                <c:pt idx="1163">
                  <c:v>133.9</c:v>
                </c:pt>
                <c:pt idx="1164">
                  <c:v>132.9</c:v>
                </c:pt>
                <c:pt idx="1165">
                  <c:v>133.19999999999999</c:v>
                </c:pt>
                <c:pt idx="1166">
                  <c:v>133.19999999999999</c:v>
                </c:pt>
                <c:pt idx="1167">
                  <c:v>132.69999999999999</c:v>
                </c:pt>
                <c:pt idx="1168">
                  <c:v>131.69999999999999</c:v>
                </c:pt>
                <c:pt idx="1169">
                  <c:v>131.80000000000001</c:v>
                </c:pt>
                <c:pt idx="1170">
                  <c:v>131.6</c:v>
                </c:pt>
                <c:pt idx="1171">
                  <c:v>131.9</c:v>
                </c:pt>
                <c:pt idx="1172">
                  <c:v>131.5</c:v>
                </c:pt>
                <c:pt idx="1173">
                  <c:v>131.19999999999999</c:v>
                </c:pt>
                <c:pt idx="1174">
                  <c:v>131.30000000000001</c:v>
                </c:pt>
                <c:pt idx="1175">
                  <c:v>131.19999999999999</c:v>
                </c:pt>
                <c:pt idx="1176">
                  <c:v>131.30000000000001</c:v>
                </c:pt>
                <c:pt idx="1177">
                  <c:v>131.5</c:v>
                </c:pt>
                <c:pt idx="1178">
                  <c:v>131.5</c:v>
                </c:pt>
                <c:pt idx="1179">
                  <c:v>131.30000000000001</c:v>
                </c:pt>
                <c:pt idx="1180">
                  <c:v>130.69999999999999</c:v>
                </c:pt>
                <c:pt idx="1181">
                  <c:v>131.1</c:v>
                </c:pt>
                <c:pt idx="1182">
                  <c:v>131.80000000000001</c:v>
                </c:pt>
                <c:pt idx="1183">
                  <c:v>132.1</c:v>
                </c:pt>
                <c:pt idx="1184">
                  <c:v>132.5</c:v>
                </c:pt>
                <c:pt idx="1185">
                  <c:v>133</c:v>
                </c:pt>
                <c:pt idx="1186">
                  <c:v>133</c:v>
                </c:pt>
                <c:pt idx="1187">
                  <c:v>132.9</c:v>
                </c:pt>
                <c:pt idx="1188">
                  <c:v>133.30000000000001</c:v>
                </c:pt>
                <c:pt idx="1189">
                  <c:v>132.4</c:v>
                </c:pt>
                <c:pt idx="1190">
                  <c:v>132.9</c:v>
                </c:pt>
                <c:pt idx="1191">
                  <c:v>132.6</c:v>
                </c:pt>
                <c:pt idx="1192">
                  <c:v>132.6</c:v>
                </c:pt>
                <c:pt idx="1193">
                  <c:v>131.9</c:v>
                </c:pt>
                <c:pt idx="1194">
                  <c:v>131.5</c:v>
                </c:pt>
                <c:pt idx="1195">
                  <c:v>131</c:v>
                </c:pt>
                <c:pt idx="1196">
                  <c:v>131.1</c:v>
                </c:pt>
                <c:pt idx="1197">
                  <c:v>131.5</c:v>
                </c:pt>
                <c:pt idx="1198">
                  <c:v>132</c:v>
                </c:pt>
                <c:pt idx="1199">
                  <c:v>131.5</c:v>
                </c:pt>
                <c:pt idx="1200">
                  <c:v>131.6</c:v>
                </c:pt>
                <c:pt idx="1201">
                  <c:v>131.30000000000001</c:v>
                </c:pt>
                <c:pt idx="1202">
                  <c:v>131.30000000000001</c:v>
                </c:pt>
                <c:pt idx="1203">
                  <c:v>131.80000000000001</c:v>
                </c:pt>
                <c:pt idx="1204">
                  <c:v>132.19999999999999</c:v>
                </c:pt>
                <c:pt idx="1205">
                  <c:v>132.4</c:v>
                </c:pt>
                <c:pt idx="1206">
                  <c:v>132.80000000000001</c:v>
                </c:pt>
                <c:pt idx="1207">
                  <c:v>133.5</c:v>
                </c:pt>
                <c:pt idx="1208">
                  <c:v>133.5</c:v>
                </c:pt>
                <c:pt idx="1209">
                  <c:v>134.1</c:v>
                </c:pt>
                <c:pt idx="1210">
                  <c:v>134.4</c:v>
                </c:pt>
                <c:pt idx="1211">
                  <c:v>134.1</c:v>
                </c:pt>
                <c:pt idx="1212">
                  <c:v>133.9</c:v>
                </c:pt>
                <c:pt idx="1213">
                  <c:v>133.6</c:v>
                </c:pt>
                <c:pt idx="1214">
                  <c:v>133.4</c:v>
                </c:pt>
                <c:pt idx="1215">
                  <c:v>133.4</c:v>
                </c:pt>
                <c:pt idx="1216">
                  <c:v>133.69999999999999</c:v>
                </c:pt>
                <c:pt idx="1217">
                  <c:v>134.19999999999999</c:v>
                </c:pt>
                <c:pt idx="1218">
                  <c:v>134.1</c:v>
                </c:pt>
                <c:pt idx="1219">
                  <c:v>132.80000000000001</c:v>
                </c:pt>
                <c:pt idx="1220">
                  <c:v>132.6</c:v>
                </c:pt>
                <c:pt idx="1221">
                  <c:v>132.6</c:v>
                </c:pt>
                <c:pt idx="1222">
                  <c:v>133.19999999999999</c:v>
                </c:pt>
                <c:pt idx="1223">
                  <c:v>133.19999999999999</c:v>
                </c:pt>
                <c:pt idx="1224">
                  <c:v>132.5</c:v>
                </c:pt>
                <c:pt idx="1225">
                  <c:v>132.1</c:v>
                </c:pt>
                <c:pt idx="1226">
                  <c:v>132.1</c:v>
                </c:pt>
                <c:pt idx="1227">
                  <c:v>132</c:v>
                </c:pt>
                <c:pt idx="1228">
                  <c:v>132.5</c:v>
                </c:pt>
                <c:pt idx="1229">
                  <c:v>132.80000000000001</c:v>
                </c:pt>
                <c:pt idx="1230">
                  <c:v>132.6</c:v>
                </c:pt>
                <c:pt idx="1231">
                  <c:v>132.6</c:v>
                </c:pt>
                <c:pt idx="1232">
                  <c:v>132.4</c:v>
                </c:pt>
                <c:pt idx="1233">
                  <c:v>132.5</c:v>
                </c:pt>
                <c:pt idx="1234">
                  <c:v>132.6</c:v>
                </c:pt>
                <c:pt idx="1235">
                  <c:v>132.30000000000001</c:v>
                </c:pt>
                <c:pt idx="1236">
                  <c:v>132.30000000000001</c:v>
                </c:pt>
                <c:pt idx="1237">
                  <c:v>132.1</c:v>
                </c:pt>
                <c:pt idx="1238">
                  <c:v>132.1</c:v>
                </c:pt>
                <c:pt idx="1239">
                  <c:v>131.6</c:v>
                </c:pt>
                <c:pt idx="1240">
                  <c:v>132</c:v>
                </c:pt>
                <c:pt idx="1241">
                  <c:v>132.30000000000001</c:v>
                </c:pt>
                <c:pt idx="1242">
                  <c:v>132</c:v>
                </c:pt>
                <c:pt idx="1243">
                  <c:v>131.6</c:v>
                </c:pt>
                <c:pt idx="1244">
                  <c:v>131.69999999999999</c:v>
                </c:pt>
                <c:pt idx="1245">
                  <c:v>132</c:v>
                </c:pt>
                <c:pt idx="1246">
                  <c:v>132.19999999999999</c:v>
                </c:pt>
                <c:pt idx="1247">
                  <c:v>131.80000000000001</c:v>
                </c:pt>
                <c:pt idx="1248">
                  <c:v>132.1</c:v>
                </c:pt>
                <c:pt idx="1249">
                  <c:v>132.5</c:v>
                </c:pt>
                <c:pt idx="1250">
                  <c:v>132</c:v>
                </c:pt>
                <c:pt idx="1251">
                  <c:v>131.4</c:v>
                </c:pt>
                <c:pt idx="1252">
                  <c:v>130.80000000000001</c:v>
                </c:pt>
                <c:pt idx="1253">
                  <c:v>130.69999999999999</c:v>
                </c:pt>
                <c:pt idx="1254">
                  <c:v>131.4</c:v>
                </c:pt>
                <c:pt idx="1255">
                  <c:v>131.80000000000001</c:v>
                </c:pt>
                <c:pt idx="1256">
                  <c:v>132</c:v>
                </c:pt>
                <c:pt idx="1257">
                  <c:v>124.8</c:v>
                </c:pt>
                <c:pt idx="1258">
                  <c:v>125.2</c:v>
                </c:pt>
                <c:pt idx="1259">
                  <c:v>131.80000000000001</c:v>
                </c:pt>
                <c:pt idx="1260">
                  <c:v>130.5</c:v>
                </c:pt>
                <c:pt idx="1261">
                  <c:v>130.6</c:v>
                </c:pt>
                <c:pt idx="1262">
                  <c:v>128.80000000000001</c:v>
                </c:pt>
                <c:pt idx="1263">
                  <c:v>125.2</c:v>
                </c:pt>
                <c:pt idx="1264">
                  <c:v>131.6</c:v>
                </c:pt>
                <c:pt idx="1265">
                  <c:v>131.30000000000001</c:v>
                </c:pt>
                <c:pt idx="1266">
                  <c:v>128.1</c:v>
                </c:pt>
                <c:pt idx="1267">
                  <c:v>127.9</c:v>
                </c:pt>
                <c:pt idx="1268">
                  <c:v>130.1</c:v>
                </c:pt>
                <c:pt idx="1269">
                  <c:v>130.19999999999999</c:v>
                </c:pt>
                <c:pt idx="1270">
                  <c:v>130</c:v>
                </c:pt>
                <c:pt idx="1271">
                  <c:v>129.69999999999999</c:v>
                </c:pt>
                <c:pt idx="1272">
                  <c:v>129.69999999999999</c:v>
                </c:pt>
                <c:pt idx="1273">
                  <c:v>129.6</c:v>
                </c:pt>
                <c:pt idx="1274">
                  <c:v>129.69999999999999</c:v>
                </c:pt>
                <c:pt idx="1275">
                  <c:v>130.30000000000001</c:v>
                </c:pt>
                <c:pt idx="1276">
                  <c:v>130.4</c:v>
                </c:pt>
                <c:pt idx="1277">
                  <c:v>130.5</c:v>
                </c:pt>
                <c:pt idx="1278">
                  <c:v>130.69999999999999</c:v>
                </c:pt>
                <c:pt idx="1279">
                  <c:v>131.1</c:v>
                </c:pt>
                <c:pt idx="1280">
                  <c:v>131.30000000000001</c:v>
                </c:pt>
                <c:pt idx="1281">
                  <c:v>131.4</c:v>
                </c:pt>
                <c:pt idx="1282">
                  <c:v>131.4</c:v>
                </c:pt>
                <c:pt idx="1283">
                  <c:v>131</c:v>
                </c:pt>
                <c:pt idx="1284">
                  <c:v>130.80000000000001</c:v>
                </c:pt>
                <c:pt idx="1285">
                  <c:v>130.5</c:v>
                </c:pt>
                <c:pt idx="1286">
                  <c:v>130.4</c:v>
                </c:pt>
                <c:pt idx="1287">
                  <c:v>130.6</c:v>
                </c:pt>
                <c:pt idx="1288">
                  <c:v>131</c:v>
                </c:pt>
                <c:pt idx="1289">
                  <c:v>130.80000000000001</c:v>
                </c:pt>
                <c:pt idx="1290">
                  <c:v>130.9</c:v>
                </c:pt>
                <c:pt idx="1291">
                  <c:v>131.1</c:v>
                </c:pt>
                <c:pt idx="1292">
                  <c:v>130.6</c:v>
                </c:pt>
                <c:pt idx="1293">
                  <c:v>130.80000000000001</c:v>
                </c:pt>
                <c:pt idx="1294">
                  <c:v>131</c:v>
                </c:pt>
                <c:pt idx="1295">
                  <c:v>131.30000000000001</c:v>
                </c:pt>
                <c:pt idx="1296">
                  <c:v>130.9</c:v>
                </c:pt>
                <c:pt idx="1297">
                  <c:v>130.9</c:v>
                </c:pt>
                <c:pt idx="1298">
                  <c:v>131.1</c:v>
                </c:pt>
                <c:pt idx="1299">
                  <c:v>130.4</c:v>
                </c:pt>
                <c:pt idx="1300">
                  <c:v>129.9</c:v>
                </c:pt>
                <c:pt idx="1301">
                  <c:v>129.9</c:v>
                </c:pt>
                <c:pt idx="1302">
                  <c:v>129.5</c:v>
                </c:pt>
                <c:pt idx="1303">
                  <c:v>129.80000000000001</c:v>
                </c:pt>
                <c:pt idx="1304">
                  <c:v>129.9</c:v>
                </c:pt>
                <c:pt idx="1305">
                  <c:v>129.9</c:v>
                </c:pt>
                <c:pt idx="1306">
                  <c:v>129.9</c:v>
                </c:pt>
                <c:pt idx="1307">
                  <c:v>129.80000000000001</c:v>
                </c:pt>
                <c:pt idx="1308">
                  <c:v>130</c:v>
                </c:pt>
                <c:pt idx="1309">
                  <c:v>128.1</c:v>
                </c:pt>
                <c:pt idx="1310">
                  <c:v>122.3</c:v>
                </c:pt>
                <c:pt idx="1311">
                  <c:v>129.9</c:v>
                </c:pt>
                <c:pt idx="1312">
                  <c:v>130.1</c:v>
                </c:pt>
                <c:pt idx="1313">
                  <c:v>129.5</c:v>
                </c:pt>
                <c:pt idx="1314">
                  <c:v>129.9</c:v>
                </c:pt>
                <c:pt idx="1315">
                  <c:v>129.80000000000001</c:v>
                </c:pt>
                <c:pt idx="1316">
                  <c:v>129.9</c:v>
                </c:pt>
                <c:pt idx="1317">
                  <c:v>129.69999999999999</c:v>
                </c:pt>
                <c:pt idx="1318">
                  <c:v>129.69999999999999</c:v>
                </c:pt>
                <c:pt idx="1319">
                  <c:v>129.30000000000001</c:v>
                </c:pt>
                <c:pt idx="1320">
                  <c:v>129.5</c:v>
                </c:pt>
                <c:pt idx="1321">
                  <c:v>129.80000000000001</c:v>
                </c:pt>
                <c:pt idx="1322">
                  <c:v>129.80000000000001</c:v>
                </c:pt>
                <c:pt idx="1323">
                  <c:v>129.69999999999999</c:v>
                </c:pt>
                <c:pt idx="1324">
                  <c:v>129.9</c:v>
                </c:pt>
                <c:pt idx="1325">
                  <c:v>129.9</c:v>
                </c:pt>
                <c:pt idx="1326">
                  <c:v>129.80000000000001</c:v>
                </c:pt>
                <c:pt idx="1327">
                  <c:v>129.80000000000001</c:v>
                </c:pt>
                <c:pt idx="1328">
                  <c:v>129.69999999999999</c:v>
                </c:pt>
                <c:pt idx="1329">
                  <c:v>129.6</c:v>
                </c:pt>
                <c:pt idx="1330">
                  <c:v>128.69999999999999</c:v>
                </c:pt>
                <c:pt idx="1331">
                  <c:v>124.4</c:v>
                </c:pt>
                <c:pt idx="1332">
                  <c:v>123.6</c:v>
                </c:pt>
                <c:pt idx="1333">
                  <c:v>121.9</c:v>
                </c:pt>
                <c:pt idx="1334">
                  <c:v>129.30000000000001</c:v>
                </c:pt>
                <c:pt idx="1335">
                  <c:v>128.9</c:v>
                </c:pt>
                <c:pt idx="1336">
                  <c:v>129.1</c:v>
                </c:pt>
                <c:pt idx="1337">
                  <c:v>128</c:v>
                </c:pt>
                <c:pt idx="1338">
                  <c:v>130.5</c:v>
                </c:pt>
                <c:pt idx="1339">
                  <c:v>131.1</c:v>
                </c:pt>
                <c:pt idx="1340">
                  <c:v>131.30000000000001</c:v>
                </c:pt>
                <c:pt idx="1341">
                  <c:v>131.4</c:v>
                </c:pt>
                <c:pt idx="1342">
                  <c:v>130.69999999999999</c:v>
                </c:pt>
                <c:pt idx="1343">
                  <c:v>130.30000000000001</c:v>
                </c:pt>
                <c:pt idx="1344">
                  <c:v>130.69999999999999</c:v>
                </c:pt>
                <c:pt idx="1345">
                  <c:v>130</c:v>
                </c:pt>
                <c:pt idx="1346">
                  <c:v>130.19999999999999</c:v>
                </c:pt>
                <c:pt idx="1347">
                  <c:v>129.80000000000001</c:v>
                </c:pt>
                <c:pt idx="1348">
                  <c:v>129.5</c:v>
                </c:pt>
                <c:pt idx="1349">
                  <c:v>129.1</c:v>
                </c:pt>
                <c:pt idx="1350">
                  <c:v>128.9</c:v>
                </c:pt>
                <c:pt idx="1351">
                  <c:v>129</c:v>
                </c:pt>
                <c:pt idx="1352">
                  <c:v>129</c:v>
                </c:pt>
                <c:pt idx="1353">
                  <c:v>128.6</c:v>
                </c:pt>
                <c:pt idx="1354">
                  <c:v>128.6</c:v>
                </c:pt>
                <c:pt idx="1355">
                  <c:v>128.69999999999999</c:v>
                </c:pt>
                <c:pt idx="1356">
                  <c:v>129.4</c:v>
                </c:pt>
                <c:pt idx="1357">
                  <c:v>130</c:v>
                </c:pt>
                <c:pt idx="1358">
                  <c:v>130.1</c:v>
                </c:pt>
                <c:pt idx="1359">
                  <c:v>130.19999999999999</c:v>
                </c:pt>
                <c:pt idx="1360">
                  <c:v>130.4</c:v>
                </c:pt>
                <c:pt idx="1361">
                  <c:v>130.6</c:v>
                </c:pt>
                <c:pt idx="1362">
                  <c:v>130.1</c:v>
                </c:pt>
                <c:pt idx="1363">
                  <c:v>130</c:v>
                </c:pt>
                <c:pt idx="1364">
                  <c:v>129.6</c:v>
                </c:pt>
                <c:pt idx="1365">
                  <c:v>129.4</c:v>
                </c:pt>
                <c:pt idx="1366">
                  <c:v>129.4</c:v>
                </c:pt>
                <c:pt idx="1367">
                  <c:v>128.9</c:v>
                </c:pt>
                <c:pt idx="1368">
                  <c:v>128.30000000000001</c:v>
                </c:pt>
                <c:pt idx="1369">
                  <c:v>128</c:v>
                </c:pt>
                <c:pt idx="1370">
                  <c:v>127.8</c:v>
                </c:pt>
                <c:pt idx="1371">
                  <c:v>128.1</c:v>
                </c:pt>
                <c:pt idx="1372">
                  <c:v>128.6</c:v>
                </c:pt>
                <c:pt idx="1373">
                  <c:v>128.4</c:v>
                </c:pt>
                <c:pt idx="1374">
                  <c:v>128.5</c:v>
                </c:pt>
                <c:pt idx="1375">
                  <c:v>129.19999999999999</c:v>
                </c:pt>
                <c:pt idx="1376">
                  <c:v>128.9</c:v>
                </c:pt>
                <c:pt idx="1377">
                  <c:v>129.4</c:v>
                </c:pt>
                <c:pt idx="1378">
                  <c:v>129.19999999999999</c:v>
                </c:pt>
                <c:pt idx="1379">
                  <c:v>129</c:v>
                </c:pt>
                <c:pt idx="1380">
                  <c:v>129</c:v>
                </c:pt>
                <c:pt idx="1381">
                  <c:v>129.1</c:v>
                </c:pt>
                <c:pt idx="1382">
                  <c:v>129.4</c:v>
                </c:pt>
                <c:pt idx="1383">
                  <c:v>129.80000000000001</c:v>
                </c:pt>
                <c:pt idx="1384">
                  <c:v>129.69999999999999</c:v>
                </c:pt>
                <c:pt idx="1385">
                  <c:v>129.9</c:v>
                </c:pt>
                <c:pt idx="1386">
                  <c:v>130</c:v>
                </c:pt>
                <c:pt idx="1387">
                  <c:v>129.80000000000001</c:v>
                </c:pt>
                <c:pt idx="1388">
                  <c:v>130.1</c:v>
                </c:pt>
                <c:pt idx="1389">
                  <c:v>130.19999999999999</c:v>
                </c:pt>
                <c:pt idx="1390">
                  <c:v>130.6</c:v>
                </c:pt>
                <c:pt idx="1391">
                  <c:v>130.80000000000001</c:v>
                </c:pt>
                <c:pt idx="1392">
                  <c:v>130.9</c:v>
                </c:pt>
                <c:pt idx="1393">
                  <c:v>131</c:v>
                </c:pt>
                <c:pt idx="1394">
                  <c:v>130.6</c:v>
                </c:pt>
                <c:pt idx="1395">
                  <c:v>130.5</c:v>
                </c:pt>
                <c:pt idx="1396">
                  <c:v>130.19999999999999</c:v>
                </c:pt>
                <c:pt idx="1397">
                  <c:v>130</c:v>
                </c:pt>
                <c:pt idx="1398">
                  <c:v>130.30000000000001</c:v>
                </c:pt>
                <c:pt idx="1399">
                  <c:v>130.19999999999999</c:v>
                </c:pt>
                <c:pt idx="1400">
                  <c:v>130</c:v>
                </c:pt>
                <c:pt idx="1401">
                  <c:v>130.1</c:v>
                </c:pt>
                <c:pt idx="1402">
                  <c:v>130</c:v>
                </c:pt>
                <c:pt idx="1403">
                  <c:v>130</c:v>
                </c:pt>
                <c:pt idx="1404">
                  <c:v>130</c:v>
                </c:pt>
                <c:pt idx="1405">
                  <c:v>130.1</c:v>
                </c:pt>
                <c:pt idx="1406">
                  <c:v>129.9</c:v>
                </c:pt>
                <c:pt idx="1407">
                  <c:v>129.69999999999999</c:v>
                </c:pt>
                <c:pt idx="1408">
                  <c:v>129.9</c:v>
                </c:pt>
                <c:pt idx="1409">
                  <c:v>129.69999999999999</c:v>
                </c:pt>
                <c:pt idx="1410">
                  <c:v>129.5</c:v>
                </c:pt>
                <c:pt idx="1411">
                  <c:v>129.5</c:v>
                </c:pt>
                <c:pt idx="1412">
                  <c:v>129.80000000000001</c:v>
                </c:pt>
                <c:pt idx="1413">
                  <c:v>129.9</c:v>
                </c:pt>
                <c:pt idx="1414">
                  <c:v>130.19999999999999</c:v>
                </c:pt>
                <c:pt idx="1415">
                  <c:v>130.19999999999999</c:v>
                </c:pt>
                <c:pt idx="1416">
                  <c:v>130.1</c:v>
                </c:pt>
                <c:pt idx="1417">
                  <c:v>130.30000000000001</c:v>
                </c:pt>
                <c:pt idx="1418">
                  <c:v>130.1</c:v>
                </c:pt>
                <c:pt idx="1419">
                  <c:v>128.80000000000001</c:v>
                </c:pt>
                <c:pt idx="1420">
                  <c:v>128.80000000000001</c:v>
                </c:pt>
                <c:pt idx="1421">
                  <c:v>129.1</c:v>
                </c:pt>
                <c:pt idx="1422">
                  <c:v>128.80000000000001</c:v>
                </c:pt>
                <c:pt idx="1423">
                  <c:v>128.9</c:v>
                </c:pt>
                <c:pt idx="1424">
                  <c:v>128.9</c:v>
                </c:pt>
                <c:pt idx="1425">
                  <c:v>129</c:v>
                </c:pt>
                <c:pt idx="1426">
                  <c:v>129.19999999999999</c:v>
                </c:pt>
                <c:pt idx="1427">
                  <c:v>129.1</c:v>
                </c:pt>
                <c:pt idx="1428">
                  <c:v>128.9</c:v>
                </c:pt>
                <c:pt idx="1429">
                  <c:v>128.9</c:v>
                </c:pt>
                <c:pt idx="1430">
                  <c:v>128.9</c:v>
                </c:pt>
                <c:pt idx="1431">
                  <c:v>128.69999999999999</c:v>
                </c:pt>
                <c:pt idx="1432">
                  <c:v>129.30000000000001</c:v>
                </c:pt>
                <c:pt idx="1433">
                  <c:v>129.5</c:v>
                </c:pt>
                <c:pt idx="1434">
                  <c:v>129.5</c:v>
                </c:pt>
                <c:pt idx="1435">
                  <c:v>129.6</c:v>
                </c:pt>
                <c:pt idx="1436">
                  <c:v>129.4</c:v>
                </c:pt>
                <c:pt idx="1437">
                  <c:v>129.30000000000001</c:v>
                </c:pt>
                <c:pt idx="1438">
                  <c:v>129.19999999999999</c:v>
                </c:pt>
                <c:pt idx="1439">
                  <c:v>129.30000000000001</c:v>
                </c:pt>
                <c:pt idx="1440">
                  <c:v>129.5</c:v>
                </c:pt>
                <c:pt idx="1441">
                  <c:v>129.4</c:v>
                </c:pt>
                <c:pt idx="1442">
                  <c:v>129.80000000000001</c:v>
                </c:pt>
                <c:pt idx="1443">
                  <c:v>129.4</c:v>
                </c:pt>
                <c:pt idx="1444">
                  <c:v>128.9</c:v>
                </c:pt>
                <c:pt idx="1445">
                  <c:v>129</c:v>
                </c:pt>
                <c:pt idx="1446">
                  <c:v>129.4</c:v>
                </c:pt>
                <c:pt idx="1447">
                  <c:v>129.6</c:v>
                </c:pt>
                <c:pt idx="1448">
                  <c:v>129.6</c:v>
                </c:pt>
                <c:pt idx="1449">
                  <c:v>129.4</c:v>
                </c:pt>
                <c:pt idx="1450">
                  <c:v>129.30000000000001</c:v>
                </c:pt>
                <c:pt idx="1451">
                  <c:v>129.4</c:v>
                </c:pt>
                <c:pt idx="1452">
                  <c:v>129.4</c:v>
                </c:pt>
                <c:pt idx="1453">
                  <c:v>129.4</c:v>
                </c:pt>
                <c:pt idx="1454">
                  <c:v>129.4</c:v>
                </c:pt>
                <c:pt idx="1455">
                  <c:v>129.69999999999999</c:v>
                </c:pt>
                <c:pt idx="1456">
                  <c:v>129.9</c:v>
                </c:pt>
                <c:pt idx="1457">
                  <c:v>129.9</c:v>
                </c:pt>
                <c:pt idx="1458">
                  <c:v>129.6</c:v>
                </c:pt>
                <c:pt idx="1459">
                  <c:v>129.5</c:v>
                </c:pt>
                <c:pt idx="1460">
                  <c:v>129.80000000000001</c:v>
                </c:pt>
                <c:pt idx="1461">
                  <c:v>129.80000000000001</c:v>
                </c:pt>
                <c:pt idx="1462">
                  <c:v>129.6</c:v>
                </c:pt>
                <c:pt idx="1463">
                  <c:v>130</c:v>
                </c:pt>
                <c:pt idx="1464">
                  <c:v>129.69999999999999</c:v>
                </c:pt>
                <c:pt idx="1465">
                  <c:v>130.4</c:v>
                </c:pt>
                <c:pt idx="1466">
                  <c:v>130</c:v>
                </c:pt>
                <c:pt idx="1467">
                  <c:v>129.80000000000001</c:v>
                </c:pt>
                <c:pt idx="1468">
                  <c:v>129.19999999999999</c:v>
                </c:pt>
                <c:pt idx="1469">
                  <c:v>129.4</c:v>
                </c:pt>
                <c:pt idx="1470">
                  <c:v>129.9</c:v>
                </c:pt>
                <c:pt idx="1471">
                  <c:v>129</c:v>
                </c:pt>
                <c:pt idx="1472">
                  <c:v>129.19999999999999</c:v>
                </c:pt>
                <c:pt idx="1473">
                  <c:v>129.19999999999999</c:v>
                </c:pt>
                <c:pt idx="1474">
                  <c:v>129.19999999999999</c:v>
                </c:pt>
                <c:pt idx="1475">
                  <c:v>129.19999999999999</c:v>
                </c:pt>
                <c:pt idx="1476">
                  <c:v>129.5</c:v>
                </c:pt>
                <c:pt idx="1477">
                  <c:v>129.9</c:v>
                </c:pt>
                <c:pt idx="1478">
                  <c:v>129.5</c:v>
                </c:pt>
                <c:pt idx="1479">
                  <c:v>128.4</c:v>
                </c:pt>
                <c:pt idx="1480">
                  <c:v>129.80000000000001</c:v>
                </c:pt>
                <c:pt idx="1481">
                  <c:v>129.6</c:v>
                </c:pt>
                <c:pt idx="1482">
                  <c:v>130</c:v>
                </c:pt>
                <c:pt idx="1483">
                  <c:v>130</c:v>
                </c:pt>
                <c:pt idx="1484">
                  <c:v>130.1</c:v>
                </c:pt>
                <c:pt idx="1485">
                  <c:v>130.4</c:v>
                </c:pt>
                <c:pt idx="1486">
                  <c:v>129.80000000000001</c:v>
                </c:pt>
                <c:pt idx="1487">
                  <c:v>129.6</c:v>
                </c:pt>
                <c:pt idx="1488">
                  <c:v>129.30000000000001</c:v>
                </c:pt>
                <c:pt idx="1489">
                  <c:v>129.30000000000001</c:v>
                </c:pt>
                <c:pt idx="1490">
                  <c:v>129.69999999999999</c:v>
                </c:pt>
                <c:pt idx="1491">
                  <c:v>129.69999999999999</c:v>
                </c:pt>
                <c:pt idx="1492">
                  <c:v>124</c:v>
                </c:pt>
                <c:pt idx="1493">
                  <c:v>123.3</c:v>
                </c:pt>
                <c:pt idx="1494">
                  <c:v>128.9</c:v>
                </c:pt>
                <c:pt idx="1495">
                  <c:v>129.5</c:v>
                </c:pt>
                <c:pt idx="1496">
                  <c:v>119.3</c:v>
                </c:pt>
                <c:pt idx="1497">
                  <c:v>112.6</c:v>
                </c:pt>
                <c:pt idx="1498">
                  <c:v>127.3</c:v>
                </c:pt>
                <c:pt idx="1499">
                  <c:v>129.30000000000001</c:v>
                </c:pt>
                <c:pt idx="1500">
                  <c:v>129.6</c:v>
                </c:pt>
                <c:pt idx="1501">
                  <c:v>129.6</c:v>
                </c:pt>
                <c:pt idx="1502">
                  <c:v>129.6</c:v>
                </c:pt>
                <c:pt idx="1503">
                  <c:v>129.4</c:v>
                </c:pt>
                <c:pt idx="1504">
                  <c:v>127.8</c:v>
                </c:pt>
                <c:pt idx="1505">
                  <c:v>129.5</c:v>
                </c:pt>
                <c:pt idx="1506">
                  <c:v>129.5</c:v>
                </c:pt>
                <c:pt idx="1507">
                  <c:v>129.5</c:v>
                </c:pt>
                <c:pt idx="1508">
                  <c:v>130</c:v>
                </c:pt>
                <c:pt idx="1509">
                  <c:v>130.1</c:v>
                </c:pt>
                <c:pt idx="1510">
                  <c:v>130.4</c:v>
                </c:pt>
                <c:pt idx="1511">
                  <c:v>130.9</c:v>
                </c:pt>
                <c:pt idx="1512">
                  <c:v>130.30000000000001</c:v>
                </c:pt>
                <c:pt idx="1513">
                  <c:v>129.80000000000001</c:v>
                </c:pt>
                <c:pt idx="1514">
                  <c:v>129.6</c:v>
                </c:pt>
                <c:pt idx="1515">
                  <c:v>129.69999999999999</c:v>
                </c:pt>
                <c:pt idx="1516">
                  <c:v>130.4</c:v>
                </c:pt>
                <c:pt idx="1517">
                  <c:v>130.19999999999999</c:v>
                </c:pt>
                <c:pt idx="1518">
                  <c:v>130.30000000000001</c:v>
                </c:pt>
                <c:pt idx="1519">
                  <c:v>130.5</c:v>
                </c:pt>
                <c:pt idx="1520">
                  <c:v>129.9</c:v>
                </c:pt>
                <c:pt idx="1521">
                  <c:v>129.80000000000001</c:v>
                </c:pt>
                <c:pt idx="1522">
                  <c:v>130.30000000000001</c:v>
                </c:pt>
                <c:pt idx="1523">
                  <c:v>130.30000000000001</c:v>
                </c:pt>
                <c:pt idx="1524">
                  <c:v>130.30000000000001</c:v>
                </c:pt>
                <c:pt idx="1525">
                  <c:v>130.30000000000001</c:v>
                </c:pt>
                <c:pt idx="1526">
                  <c:v>130</c:v>
                </c:pt>
                <c:pt idx="1527">
                  <c:v>129.9</c:v>
                </c:pt>
                <c:pt idx="1528">
                  <c:v>129.80000000000001</c:v>
                </c:pt>
                <c:pt idx="1529">
                  <c:v>130.30000000000001</c:v>
                </c:pt>
                <c:pt idx="1530">
                  <c:v>130.69999999999999</c:v>
                </c:pt>
                <c:pt idx="1531">
                  <c:v>130.30000000000001</c:v>
                </c:pt>
                <c:pt idx="1532">
                  <c:v>130.30000000000001</c:v>
                </c:pt>
                <c:pt idx="1533">
                  <c:v>130.1</c:v>
                </c:pt>
                <c:pt idx="1534">
                  <c:v>130.1</c:v>
                </c:pt>
                <c:pt idx="1535">
                  <c:v>130.4</c:v>
                </c:pt>
                <c:pt idx="1536">
                  <c:v>130.5</c:v>
                </c:pt>
                <c:pt idx="1537">
                  <c:v>129.80000000000001</c:v>
                </c:pt>
                <c:pt idx="1538">
                  <c:v>129.5</c:v>
                </c:pt>
                <c:pt idx="1539">
                  <c:v>129.6</c:v>
                </c:pt>
                <c:pt idx="1540">
                  <c:v>130.30000000000001</c:v>
                </c:pt>
                <c:pt idx="1541">
                  <c:v>130.5</c:v>
                </c:pt>
                <c:pt idx="1542">
                  <c:v>130.6</c:v>
                </c:pt>
                <c:pt idx="1543">
                  <c:v>130.5</c:v>
                </c:pt>
                <c:pt idx="1544">
                  <c:v>130.19999999999999</c:v>
                </c:pt>
                <c:pt idx="1545">
                  <c:v>130.30000000000001</c:v>
                </c:pt>
                <c:pt idx="1546">
                  <c:v>130.1</c:v>
                </c:pt>
                <c:pt idx="1547">
                  <c:v>130</c:v>
                </c:pt>
                <c:pt idx="1548">
                  <c:v>129.80000000000001</c:v>
                </c:pt>
                <c:pt idx="1549">
                  <c:v>129.6</c:v>
                </c:pt>
                <c:pt idx="1550">
                  <c:v>129.80000000000001</c:v>
                </c:pt>
                <c:pt idx="1551">
                  <c:v>130</c:v>
                </c:pt>
                <c:pt idx="1552">
                  <c:v>130.1</c:v>
                </c:pt>
                <c:pt idx="1553">
                  <c:v>130.19999999999999</c:v>
                </c:pt>
                <c:pt idx="1554">
                  <c:v>130.6</c:v>
                </c:pt>
                <c:pt idx="1555">
                  <c:v>130.9</c:v>
                </c:pt>
                <c:pt idx="1556">
                  <c:v>131.1</c:v>
                </c:pt>
                <c:pt idx="1557">
                  <c:v>130.80000000000001</c:v>
                </c:pt>
                <c:pt idx="1558">
                  <c:v>130.69999999999999</c:v>
                </c:pt>
                <c:pt idx="1559">
                  <c:v>130.19999999999999</c:v>
                </c:pt>
                <c:pt idx="1560">
                  <c:v>129.80000000000001</c:v>
                </c:pt>
                <c:pt idx="1561">
                  <c:v>129</c:v>
                </c:pt>
                <c:pt idx="1562">
                  <c:v>128.1</c:v>
                </c:pt>
                <c:pt idx="1563">
                  <c:v>128.30000000000001</c:v>
                </c:pt>
                <c:pt idx="1564">
                  <c:v>129.9</c:v>
                </c:pt>
                <c:pt idx="1565">
                  <c:v>130.9</c:v>
                </c:pt>
                <c:pt idx="1566">
                  <c:v>130.6</c:v>
                </c:pt>
                <c:pt idx="1567">
                  <c:v>130</c:v>
                </c:pt>
                <c:pt idx="1568">
                  <c:v>130</c:v>
                </c:pt>
                <c:pt idx="1569">
                  <c:v>130.19999999999999</c:v>
                </c:pt>
                <c:pt idx="1570">
                  <c:v>130.1</c:v>
                </c:pt>
                <c:pt idx="1571">
                  <c:v>130.1</c:v>
                </c:pt>
                <c:pt idx="1572">
                  <c:v>130.1</c:v>
                </c:pt>
                <c:pt idx="1573">
                  <c:v>130.19999999999999</c:v>
                </c:pt>
                <c:pt idx="1574">
                  <c:v>130.19999999999999</c:v>
                </c:pt>
                <c:pt idx="1575">
                  <c:v>130.1</c:v>
                </c:pt>
                <c:pt idx="1576">
                  <c:v>130.19999999999999</c:v>
                </c:pt>
                <c:pt idx="1577">
                  <c:v>130.4</c:v>
                </c:pt>
                <c:pt idx="1578">
                  <c:v>130.4</c:v>
                </c:pt>
                <c:pt idx="1579">
                  <c:v>130.4</c:v>
                </c:pt>
                <c:pt idx="1580">
                  <c:v>130.80000000000001</c:v>
                </c:pt>
                <c:pt idx="1581">
                  <c:v>130.19999999999999</c:v>
                </c:pt>
                <c:pt idx="1582">
                  <c:v>130.4</c:v>
                </c:pt>
                <c:pt idx="1583">
                  <c:v>130.19999999999999</c:v>
                </c:pt>
                <c:pt idx="1584">
                  <c:v>130.1</c:v>
                </c:pt>
                <c:pt idx="1585">
                  <c:v>129.69999999999999</c:v>
                </c:pt>
                <c:pt idx="1586">
                  <c:v>129.5</c:v>
                </c:pt>
                <c:pt idx="1587">
                  <c:v>129.6</c:v>
                </c:pt>
                <c:pt idx="1588">
                  <c:v>129.6</c:v>
                </c:pt>
                <c:pt idx="1589">
                  <c:v>129.6</c:v>
                </c:pt>
                <c:pt idx="1590">
                  <c:v>129.6</c:v>
                </c:pt>
                <c:pt idx="1591">
                  <c:v>129.6</c:v>
                </c:pt>
                <c:pt idx="1592">
                  <c:v>129.69999999999999</c:v>
                </c:pt>
                <c:pt idx="1593">
                  <c:v>129.9</c:v>
                </c:pt>
                <c:pt idx="1594">
                  <c:v>130.30000000000001</c:v>
                </c:pt>
                <c:pt idx="1595">
                  <c:v>130.4</c:v>
                </c:pt>
                <c:pt idx="1596">
                  <c:v>130.4</c:v>
                </c:pt>
                <c:pt idx="1597">
                  <c:v>130.5</c:v>
                </c:pt>
                <c:pt idx="1598">
                  <c:v>130.19999999999999</c:v>
                </c:pt>
                <c:pt idx="1599">
                  <c:v>130</c:v>
                </c:pt>
                <c:pt idx="1600">
                  <c:v>130.5</c:v>
                </c:pt>
                <c:pt idx="1601">
                  <c:v>130.80000000000001</c:v>
                </c:pt>
                <c:pt idx="1602">
                  <c:v>130.4</c:v>
                </c:pt>
                <c:pt idx="1603">
                  <c:v>130.80000000000001</c:v>
                </c:pt>
                <c:pt idx="1604">
                  <c:v>130.80000000000001</c:v>
                </c:pt>
                <c:pt idx="1605">
                  <c:v>131.4</c:v>
                </c:pt>
                <c:pt idx="1606">
                  <c:v>131.30000000000001</c:v>
                </c:pt>
                <c:pt idx="1607">
                  <c:v>131.5</c:v>
                </c:pt>
                <c:pt idx="1608">
                  <c:v>131.69999999999999</c:v>
                </c:pt>
                <c:pt idx="1609">
                  <c:v>131.6</c:v>
                </c:pt>
                <c:pt idx="1610">
                  <c:v>130.69999999999999</c:v>
                </c:pt>
                <c:pt idx="1611">
                  <c:v>130.19999999999999</c:v>
                </c:pt>
                <c:pt idx="1612">
                  <c:v>130.6</c:v>
                </c:pt>
                <c:pt idx="1613">
                  <c:v>130.69999999999999</c:v>
                </c:pt>
                <c:pt idx="1614">
                  <c:v>130.9</c:v>
                </c:pt>
                <c:pt idx="1615">
                  <c:v>131.30000000000001</c:v>
                </c:pt>
                <c:pt idx="1616">
                  <c:v>131.6</c:v>
                </c:pt>
                <c:pt idx="1617">
                  <c:v>131.69999999999999</c:v>
                </c:pt>
                <c:pt idx="1618">
                  <c:v>131.80000000000001</c:v>
                </c:pt>
                <c:pt idx="1619">
                  <c:v>131.69999999999999</c:v>
                </c:pt>
                <c:pt idx="1620">
                  <c:v>131.69999999999999</c:v>
                </c:pt>
                <c:pt idx="1621">
                  <c:v>131.30000000000001</c:v>
                </c:pt>
                <c:pt idx="1622">
                  <c:v>131.30000000000001</c:v>
                </c:pt>
                <c:pt idx="1623">
                  <c:v>131.1</c:v>
                </c:pt>
                <c:pt idx="1624">
                  <c:v>131</c:v>
                </c:pt>
                <c:pt idx="1625">
                  <c:v>131.19999999999999</c:v>
                </c:pt>
                <c:pt idx="1626">
                  <c:v>131.69999999999999</c:v>
                </c:pt>
                <c:pt idx="1627">
                  <c:v>131.80000000000001</c:v>
                </c:pt>
                <c:pt idx="1628">
                  <c:v>130.69999999999999</c:v>
                </c:pt>
                <c:pt idx="1629">
                  <c:v>131.30000000000001</c:v>
                </c:pt>
                <c:pt idx="1630">
                  <c:v>131.69999999999999</c:v>
                </c:pt>
                <c:pt idx="1631">
                  <c:v>131.9</c:v>
                </c:pt>
                <c:pt idx="1632">
                  <c:v>131.80000000000001</c:v>
                </c:pt>
                <c:pt idx="1633">
                  <c:v>131.80000000000001</c:v>
                </c:pt>
                <c:pt idx="1634">
                  <c:v>130.9</c:v>
                </c:pt>
                <c:pt idx="1635">
                  <c:v>130.30000000000001</c:v>
                </c:pt>
                <c:pt idx="1636">
                  <c:v>130.1</c:v>
                </c:pt>
                <c:pt idx="1637">
                  <c:v>130.5</c:v>
                </c:pt>
                <c:pt idx="1638">
                  <c:v>130.69999999999999</c:v>
                </c:pt>
                <c:pt idx="1639">
                  <c:v>130.6</c:v>
                </c:pt>
                <c:pt idx="1640">
                  <c:v>130.4</c:v>
                </c:pt>
                <c:pt idx="1641">
                  <c:v>130.9</c:v>
                </c:pt>
                <c:pt idx="1642">
                  <c:v>131</c:v>
                </c:pt>
                <c:pt idx="1643">
                  <c:v>130.9</c:v>
                </c:pt>
                <c:pt idx="1644">
                  <c:v>130.4</c:v>
                </c:pt>
                <c:pt idx="1645">
                  <c:v>129.9</c:v>
                </c:pt>
                <c:pt idx="1646">
                  <c:v>129.5</c:v>
                </c:pt>
                <c:pt idx="1647">
                  <c:v>129.30000000000001</c:v>
                </c:pt>
                <c:pt idx="1648">
                  <c:v>127.9</c:v>
                </c:pt>
                <c:pt idx="1649">
                  <c:v>128.80000000000001</c:v>
                </c:pt>
                <c:pt idx="1650">
                  <c:v>127.2</c:v>
                </c:pt>
                <c:pt idx="1651">
                  <c:v>127</c:v>
                </c:pt>
                <c:pt idx="1652">
                  <c:v>128.1</c:v>
                </c:pt>
                <c:pt idx="1653">
                  <c:v>130.5</c:v>
                </c:pt>
                <c:pt idx="1654">
                  <c:v>130.69999999999999</c:v>
                </c:pt>
                <c:pt idx="1655">
                  <c:v>130.69999999999999</c:v>
                </c:pt>
                <c:pt idx="1656">
                  <c:v>130.6</c:v>
                </c:pt>
                <c:pt idx="1657">
                  <c:v>129.9</c:v>
                </c:pt>
                <c:pt idx="1658">
                  <c:v>129.9</c:v>
                </c:pt>
                <c:pt idx="1659">
                  <c:v>129.9</c:v>
                </c:pt>
                <c:pt idx="1660">
                  <c:v>129.69999999999999</c:v>
                </c:pt>
                <c:pt idx="1661">
                  <c:v>130.5</c:v>
                </c:pt>
                <c:pt idx="1662">
                  <c:v>130.6</c:v>
                </c:pt>
                <c:pt idx="1663">
                  <c:v>131</c:v>
                </c:pt>
                <c:pt idx="1664">
                  <c:v>130.80000000000001</c:v>
                </c:pt>
                <c:pt idx="1665">
                  <c:v>130.5</c:v>
                </c:pt>
                <c:pt idx="1666">
                  <c:v>130.5</c:v>
                </c:pt>
                <c:pt idx="1667">
                  <c:v>130.30000000000001</c:v>
                </c:pt>
                <c:pt idx="1668">
                  <c:v>130.30000000000001</c:v>
                </c:pt>
                <c:pt idx="1669">
                  <c:v>126.6</c:v>
                </c:pt>
                <c:pt idx="1670">
                  <c:v>130.4</c:v>
                </c:pt>
                <c:pt idx="1671">
                  <c:v>129.9</c:v>
                </c:pt>
                <c:pt idx="1672">
                  <c:v>128.9</c:v>
                </c:pt>
                <c:pt idx="1673">
                  <c:v>129.19999999999999</c:v>
                </c:pt>
                <c:pt idx="1674">
                  <c:v>129.19999999999999</c:v>
                </c:pt>
                <c:pt idx="1675">
                  <c:v>129.19999999999999</c:v>
                </c:pt>
                <c:pt idx="1676">
                  <c:v>129.4</c:v>
                </c:pt>
                <c:pt idx="1677">
                  <c:v>129.80000000000001</c:v>
                </c:pt>
                <c:pt idx="1678">
                  <c:v>130.19999999999999</c:v>
                </c:pt>
                <c:pt idx="1679">
                  <c:v>129.80000000000001</c:v>
                </c:pt>
                <c:pt idx="1680">
                  <c:v>129.9</c:v>
                </c:pt>
                <c:pt idx="1681">
                  <c:v>129.80000000000001</c:v>
                </c:pt>
                <c:pt idx="1682">
                  <c:v>129.6</c:v>
                </c:pt>
                <c:pt idx="1683">
                  <c:v>129.5</c:v>
                </c:pt>
                <c:pt idx="1684">
                  <c:v>130.30000000000001</c:v>
                </c:pt>
                <c:pt idx="1685">
                  <c:v>130</c:v>
                </c:pt>
                <c:pt idx="1686">
                  <c:v>130.19999999999999</c:v>
                </c:pt>
                <c:pt idx="1687">
                  <c:v>130.5</c:v>
                </c:pt>
                <c:pt idx="1688">
                  <c:v>130.19999999999999</c:v>
                </c:pt>
                <c:pt idx="1689">
                  <c:v>130.19999999999999</c:v>
                </c:pt>
                <c:pt idx="1690">
                  <c:v>130.19999999999999</c:v>
                </c:pt>
                <c:pt idx="1691">
                  <c:v>130.30000000000001</c:v>
                </c:pt>
                <c:pt idx="1692">
                  <c:v>129.80000000000001</c:v>
                </c:pt>
                <c:pt idx="1693">
                  <c:v>130.1</c:v>
                </c:pt>
                <c:pt idx="1694">
                  <c:v>129.6</c:v>
                </c:pt>
                <c:pt idx="1695">
                  <c:v>129.6</c:v>
                </c:pt>
                <c:pt idx="1696">
                  <c:v>130</c:v>
                </c:pt>
                <c:pt idx="1697">
                  <c:v>130</c:v>
                </c:pt>
                <c:pt idx="1698">
                  <c:v>129.69999999999999</c:v>
                </c:pt>
                <c:pt idx="1699">
                  <c:v>129.6</c:v>
                </c:pt>
                <c:pt idx="1700">
                  <c:v>130</c:v>
                </c:pt>
                <c:pt idx="1701">
                  <c:v>130.1</c:v>
                </c:pt>
                <c:pt idx="1702">
                  <c:v>130.6</c:v>
                </c:pt>
                <c:pt idx="1703">
                  <c:v>130.69999999999999</c:v>
                </c:pt>
                <c:pt idx="1704">
                  <c:v>130.5</c:v>
                </c:pt>
                <c:pt idx="1705">
                  <c:v>130.5</c:v>
                </c:pt>
                <c:pt idx="1706">
                  <c:v>130.69999999999999</c:v>
                </c:pt>
                <c:pt idx="1707">
                  <c:v>130.1</c:v>
                </c:pt>
                <c:pt idx="1708">
                  <c:v>129.9</c:v>
                </c:pt>
                <c:pt idx="1709">
                  <c:v>130.5</c:v>
                </c:pt>
                <c:pt idx="1710">
                  <c:v>130.4</c:v>
                </c:pt>
                <c:pt idx="1711">
                  <c:v>130.30000000000001</c:v>
                </c:pt>
                <c:pt idx="1712">
                  <c:v>130.5</c:v>
                </c:pt>
                <c:pt idx="1713">
                  <c:v>130.5</c:v>
                </c:pt>
                <c:pt idx="1714">
                  <c:v>130.4</c:v>
                </c:pt>
                <c:pt idx="1715">
                  <c:v>130.30000000000001</c:v>
                </c:pt>
                <c:pt idx="1716">
                  <c:v>130.30000000000001</c:v>
                </c:pt>
                <c:pt idx="1717">
                  <c:v>130.30000000000001</c:v>
                </c:pt>
                <c:pt idx="1718">
                  <c:v>130.4</c:v>
                </c:pt>
                <c:pt idx="1719">
                  <c:v>130.5</c:v>
                </c:pt>
                <c:pt idx="1720">
                  <c:v>130.19999999999999</c:v>
                </c:pt>
                <c:pt idx="1721">
                  <c:v>130.19999999999999</c:v>
                </c:pt>
                <c:pt idx="1722">
                  <c:v>130.5</c:v>
                </c:pt>
                <c:pt idx="1723">
                  <c:v>130.80000000000001</c:v>
                </c:pt>
                <c:pt idx="1724">
                  <c:v>130</c:v>
                </c:pt>
                <c:pt idx="1725">
                  <c:v>130.5</c:v>
                </c:pt>
                <c:pt idx="1726">
                  <c:v>130.80000000000001</c:v>
                </c:pt>
                <c:pt idx="1727">
                  <c:v>130.69999999999999</c:v>
                </c:pt>
                <c:pt idx="1728">
                  <c:v>129.6</c:v>
                </c:pt>
                <c:pt idx="1729">
                  <c:v>129.6</c:v>
                </c:pt>
                <c:pt idx="1730">
                  <c:v>129.4</c:v>
                </c:pt>
                <c:pt idx="1731">
                  <c:v>129.19999999999999</c:v>
                </c:pt>
                <c:pt idx="1732">
                  <c:v>129.4</c:v>
                </c:pt>
                <c:pt idx="1733">
                  <c:v>130</c:v>
                </c:pt>
                <c:pt idx="1734">
                  <c:v>129.9</c:v>
                </c:pt>
                <c:pt idx="1735">
                  <c:v>129.69999999999999</c:v>
                </c:pt>
                <c:pt idx="1736">
                  <c:v>129.19999999999999</c:v>
                </c:pt>
                <c:pt idx="1737">
                  <c:v>129.6</c:v>
                </c:pt>
                <c:pt idx="1738">
                  <c:v>129.6</c:v>
                </c:pt>
                <c:pt idx="1739">
                  <c:v>129.19999999999999</c:v>
                </c:pt>
                <c:pt idx="1740">
                  <c:v>129.19999999999999</c:v>
                </c:pt>
                <c:pt idx="1741">
                  <c:v>129.4</c:v>
                </c:pt>
                <c:pt idx="1742">
                  <c:v>129.4</c:v>
                </c:pt>
                <c:pt idx="1743">
                  <c:v>129.4</c:v>
                </c:pt>
                <c:pt idx="1744">
                  <c:v>129.5</c:v>
                </c:pt>
                <c:pt idx="1745">
                  <c:v>129.69999999999999</c:v>
                </c:pt>
                <c:pt idx="1746">
                  <c:v>130</c:v>
                </c:pt>
                <c:pt idx="1747">
                  <c:v>130.19999999999999</c:v>
                </c:pt>
                <c:pt idx="1748">
                  <c:v>130.1</c:v>
                </c:pt>
                <c:pt idx="1749">
                  <c:v>130.19999999999999</c:v>
                </c:pt>
                <c:pt idx="1750">
                  <c:v>130</c:v>
                </c:pt>
                <c:pt idx="1751">
                  <c:v>129.9</c:v>
                </c:pt>
                <c:pt idx="1752">
                  <c:v>129.69999999999999</c:v>
                </c:pt>
                <c:pt idx="1753">
                  <c:v>129.80000000000001</c:v>
                </c:pt>
                <c:pt idx="1754">
                  <c:v>129</c:v>
                </c:pt>
                <c:pt idx="1755">
                  <c:v>129.5</c:v>
                </c:pt>
                <c:pt idx="1756">
                  <c:v>130</c:v>
                </c:pt>
                <c:pt idx="1757">
                  <c:v>130.30000000000001</c:v>
                </c:pt>
                <c:pt idx="1758">
                  <c:v>130.4</c:v>
                </c:pt>
                <c:pt idx="1759">
                  <c:v>130.4</c:v>
                </c:pt>
                <c:pt idx="1760">
                  <c:v>129.9</c:v>
                </c:pt>
                <c:pt idx="1761">
                  <c:v>130.1</c:v>
                </c:pt>
                <c:pt idx="1762">
                  <c:v>130</c:v>
                </c:pt>
                <c:pt idx="1763">
                  <c:v>130</c:v>
                </c:pt>
                <c:pt idx="1764">
                  <c:v>130</c:v>
                </c:pt>
                <c:pt idx="1765">
                  <c:v>129.9</c:v>
                </c:pt>
                <c:pt idx="1766">
                  <c:v>129.4</c:v>
                </c:pt>
                <c:pt idx="1767">
                  <c:v>129.19999999999999</c:v>
                </c:pt>
                <c:pt idx="1768">
                  <c:v>128.69999999999999</c:v>
                </c:pt>
                <c:pt idx="1769">
                  <c:v>128.69999999999999</c:v>
                </c:pt>
                <c:pt idx="1770">
                  <c:v>129.1</c:v>
                </c:pt>
                <c:pt idx="1771">
                  <c:v>129.19999999999999</c:v>
                </c:pt>
                <c:pt idx="1772">
                  <c:v>129.1</c:v>
                </c:pt>
                <c:pt idx="1773">
                  <c:v>128.9</c:v>
                </c:pt>
                <c:pt idx="1774">
                  <c:v>128.4</c:v>
                </c:pt>
                <c:pt idx="1775">
                  <c:v>128.4</c:v>
                </c:pt>
                <c:pt idx="1776">
                  <c:v>128.69999999999999</c:v>
                </c:pt>
                <c:pt idx="1777">
                  <c:v>128.6</c:v>
                </c:pt>
                <c:pt idx="1778">
                  <c:v>129.4</c:v>
                </c:pt>
                <c:pt idx="1779">
                  <c:v>129.6</c:v>
                </c:pt>
                <c:pt idx="1780">
                  <c:v>129.6</c:v>
                </c:pt>
                <c:pt idx="1781">
                  <c:v>129.4</c:v>
                </c:pt>
                <c:pt idx="1782">
                  <c:v>129.6</c:v>
                </c:pt>
                <c:pt idx="1783">
                  <c:v>129.69999999999999</c:v>
                </c:pt>
                <c:pt idx="1784">
                  <c:v>129.69999999999999</c:v>
                </c:pt>
                <c:pt idx="1785">
                  <c:v>129.69999999999999</c:v>
                </c:pt>
                <c:pt idx="1786">
                  <c:v>129.69999999999999</c:v>
                </c:pt>
                <c:pt idx="1787">
                  <c:v>129.69999999999999</c:v>
                </c:pt>
                <c:pt idx="1788">
                  <c:v>129.69999999999999</c:v>
                </c:pt>
                <c:pt idx="1789">
                  <c:v>129.30000000000001</c:v>
                </c:pt>
                <c:pt idx="1790">
                  <c:v>129.30000000000001</c:v>
                </c:pt>
                <c:pt idx="1791">
                  <c:v>129.1</c:v>
                </c:pt>
                <c:pt idx="1792">
                  <c:v>129.1</c:v>
                </c:pt>
                <c:pt idx="1793">
                  <c:v>128.9</c:v>
                </c:pt>
                <c:pt idx="1794">
                  <c:v>126.3</c:v>
                </c:pt>
                <c:pt idx="1795">
                  <c:v>129.1</c:v>
                </c:pt>
                <c:pt idx="1796">
                  <c:v>130.69999999999999</c:v>
                </c:pt>
                <c:pt idx="1797">
                  <c:v>130</c:v>
                </c:pt>
                <c:pt idx="1798">
                  <c:v>129.69999999999999</c:v>
                </c:pt>
                <c:pt idx="1799">
                  <c:v>129.5</c:v>
                </c:pt>
                <c:pt idx="1800">
                  <c:v>129.1</c:v>
                </c:pt>
                <c:pt idx="1801">
                  <c:v>129.5</c:v>
                </c:pt>
                <c:pt idx="1802">
                  <c:v>130.30000000000001</c:v>
                </c:pt>
                <c:pt idx="1803">
                  <c:v>130.9</c:v>
                </c:pt>
                <c:pt idx="1804">
                  <c:v>130.9</c:v>
                </c:pt>
                <c:pt idx="1805">
                  <c:v>130.69999999999999</c:v>
                </c:pt>
                <c:pt idx="1806">
                  <c:v>129.69999999999999</c:v>
                </c:pt>
                <c:pt idx="1807">
                  <c:v>129.19999999999999</c:v>
                </c:pt>
                <c:pt idx="1808">
                  <c:v>127.8</c:v>
                </c:pt>
                <c:pt idx="1809">
                  <c:v>122</c:v>
                </c:pt>
                <c:pt idx="1810">
                  <c:v>123</c:v>
                </c:pt>
                <c:pt idx="1811">
                  <c:v>125.8</c:v>
                </c:pt>
                <c:pt idx="1812">
                  <c:v>126.4</c:v>
                </c:pt>
                <c:pt idx="1813">
                  <c:v>128.1</c:v>
                </c:pt>
                <c:pt idx="1814">
                  <c:v>128.1</c:v>
                </c:pt>
                <c:pt idx="1815">
                  <c:v>128.30000000000001</c:v>
                </c:pt>
                <c:pt idx="1816">
                  <c:v>129</c:v>
                </c:pt>
                <c:pt idx="1817">
                  <c:v>129.69999999999999</c:v>
                </c:pt>
                <c:pt idx="1818">
                  <c:v>130.19999999999999</c:v>
                </c:pt>
                <c:pt idx="1819">
                  <c:v>130.4</c:v>
                </c:pt>
                <c:pt idx="1820">
                  <c:v>130.4</c:v>
                </c:pt>
                <c:pt idx="1821">
                  <c:v>130.4</c:v>
                </c:pt>
                <c:pt idx="1822">
                  <c:v>129.69999999999999</c:v>
                </c:pt>
                <c:pt idx="1823">
                  <c:v>129.30000000000001</c:v>
                </c:pt>
                <c:pt idx="1824">
                  <c:v>128.69999999999999</c:v>
                </c:pt>
                <c:pt idx="1825">
                  <c:v>128.6</c:v>
                </c:pt>
                <c:pt idx="1826">
                  <c:v>129.1</c:v>
                </c:pt>
                <c:pt idx="1827">
                  <c:v>129.1</c:v>
                </c:pt>
                <c:pt idx="1828">
                  <c:v>129.5</c:v>
                </c:pt>
                <c:pt idx="1829">
                  <c:v>129.30000000000001</c:v>
                </c:pt>
                <c:pt idx="1830">
                  <c:v>129.30000000000001</c:v>
                </c:pt>
                <c:pt idx="1831">
                  <c:v>129.80000000000001</c:v>
                </c:pt>
                <c:pt idx="1832">
                  <c:v>127.3</c:v>
                </c:pt>
                <c:pt idx="1833">
                  <c:v>125.4</c:v>
                </c:pt>
                <c:pt idx="1834">
                  <c:v>123.9</c:v>
                </c:pt>
                <c:pt idx="1835">
                  <c:v>130.1</c:v>
                </c:pt>
                <c:pt idx="1836">
                  <c:v>129.80000000000001</c:v>
                </c:pt>
                <c:pt idx="1837">
                  <c:v>129.4</c:v>
                </c:pt>
                <c:pt idx="1838">
                  <c:v>129.4</c:v>
                </c:pt>
                <c:pt idx="1839">
                  <c:v>129.30000000000001</c:v>
                </c:pt>
                <c:pt idx="1840">
                  <c:v>129.80000000000001</c:v>
                </c:pt>
                <c:pt idx="1841">
                  <c:v>130.19999999999999</c:v>
                </c:pt>
                <c:pt idx="1842">
                  <c:v>130.30000000000001</c:v>
                </c:pt>
                <c:pt idx="1843">
                  <c:v>128.19999999999999</c:v>
                </c:pt>
                <c:pt idx="1844">
                  <c:v>126</c:v>
                </c:pt>
                <c:pt idx="1845">
                  <c:v>123.1</c:v>
                </c:pt>
                <c:pt idx="1846">
                  <c:v>129.6</c:v>
                </c:pt>
                <c:pt idx="1847">
                  <c:v>128.9</c:v>
                </c:pt>
                <c:pt idx="1848">
                  <c:v>128.80000000000001</c:v>
                </c:pt>
                <c:pt idx="1849">
                  <c:v>128.69999999999999</c:v>
                </c:pt>
                <c:pt idx="1850">
                  <c:v>129</c:v>
                </c:pt>
                <c:pt idx="1851">
                  <c:v>129.6</c:v>
                </c:pt>
                <c:pt idx="1852">
                  <c:v>130.1</c:v>
                </c:pt>
                <c:pt idx="1853">
                  <c:v>129.6</c:v>
                </c:pt>
                <c:pt idx="1854">
                  <c:v>129.9</c:v>
                </c:pt>
                <c:pt idx="1855">
                  <c:v>129.69999999999999</c:v>
                </c:pt>
                <c:pt idx="1856">
                  <c:v>126.5</c:v>
                </c:pt>
                <c:pt idx="1857">
                  <c:v>123.6</c:v>
                </c:pt>
                <c:pt idx="1858">
                  <c:v>125.7</c:v>
                </c:pt>
                <c:pt idx="1859">
                  <c:v>129.69999999999999</c:v>
                </c:pt>
                <c:pt idx="1860">
                  <c:v>129.80000000000001</c:v>
                </c:pt>
                <c:pt idx="1861">
                  <c:v>129.30000000000001</c:v>
                </c:pt>
                <c:pt idx="1862">
                  <c:v>129</c:v>
                </c:pt>
                <c:pt idx="1863">
                  <c:v>129.1</c:v>
                </c:pt>
                <c:pt idx="1864">
                  <c:v>128.9</c:v>
                </c:pt>
                <c:pt idx="1865">
                  <c:v>125.8</c:v>
                </c:pt>
                <c:pt idx="1866">
                  <c:v>128.19999999999999</c:v>
                </c:pt>
                <c:pt idx="1867">
                  <c:v>127.5</c:v>
                </c:pt>
                <c:pt idx="1868">
                  <c:v>127.5</c:v>
                </c:pt>
                <c:pt idx="1869">
                  <c:v>130.5</c:v>
                </c:pt>
                <c:pt idx="1870">
                  <c:v>130</c:v>
                </c:pt>
                <c:pt idx="1871">
                  <c:v>129.69999999999999</c:v>
                </c:pt>
                <c:pt idx="1872">
                  <c:v>128.9</c:v>
                </c:pt>
                <c:pt idx="1873">
                  <c:v>129.69999999999999</c:v>
                </c:pt>
                <c:pt idx="1874">
                  <c:v>129.9</c:v>
                </c:pt>
                <c:pt idx="1875">
                  <c:v>130.6</c:v>
                </c:pt>
                <c:pt idx="1876">
                  <c:v>130.80000000000001</c:v>
                </c:pt>
                <c:pt idx="1877">
                  <c:v>131.30000000000001</c:v>
                </c:pt>
                <c:pt idx="1878">
                  <c:v>130.80000000000001</c:v>
                </c:pt>
                <c:pt idx="1879">
                  <c:v>131.30000000000001</c:v>
                </c:pt>
                <c:pt idx="1880">
                  <c:v>127.6</c:v>
                </c:pt>
                <c:pt idx="1881">
                  <c:v>127.3</c:v>
                </c:pt>
                <c:pt idx="1882">
                  <c:v>130.5</c:v>
                </c:pt>
                <c:pt idx="1883">
                  <c:v>130.4</c:v>
                </c:pt>
                <c:pt idx="1884">
                  <c:v>130.4</c:v>
                </c:pt>
                <c:pt idx="1885">
                  <c:v>129.69999999999999</c:v>
                </c:pt>
                <c:pt idx="1886">
                  <c:v>130.6</c:v>
                </c:pt>
                <c:pt idx="1887">
                  <c:v>130.69999999999999</c:v>
                </c:pt>
                <c:pt idx="1888">
                  <c:v>129.69999999999999</c:v>
                </c:pt>
                <c:pt idx="1889">
                  <c:v>129.80000000000001</c:v>
                </c:pt>
                <c:pt idx="1890">
                  <c:v>130</c:v>
                </c:pt>
                <c:pt idx="1891">
                  <c:v>130.19999999999999</c:v>
                </c:pt>
                <c:pt idx="1892">
                  <c:v>129.69999999999999</c:v>
                </c:pt>
                <c:pt idx="1893">
                  <c:v>129.6</c:v>
                </c:pt>
                <c:pt idx="1894">
                  <c:v>129.80000000000001</c:v>
                </c:pt>
                <c:pt idx="1895">
                  <c:v>129.30000000000001</c:v>
                </c:pt>
                <c:pt idx="1896">
                  <c:v>129.4</c:v>
                </c:pt>
                <c:pt idx="1897">
                  <c:v>130</c:v>
                </c:pt>
                <c:pt idx="1898">
                  <c:v>129.9</c:v>
                </c:pt>
                <c:pt idx="1899">
                  <c:v>129.9</c:v>
                </c:pt>
                <c:pt idx="1900">
                  <c:v>129.19999999999999</c:v>
                </c:pt>
                <c:pt idx="1901">
                  <c:v>129.69999999999999</c:v>
                </c:pt>
                <c:pt idx="1902">
                  <c:v>129.5</c:v>
                </c:pt>
                <c:pt idx="1903">
                  <c:v>129.19999999999999</c:v>
                </c:pt>
                <c:pt idx="1904">
                  <c:v>129.4</c:v>
                </c:pt>
                <c:pt idx="1905">
                  <c:v>129.6</c:v>
                </c:pt>
                <c:pt idx="1906">
                  <c:v>129.4</c:v>
                </c:pt>
                <c:pt idx="1907">
                  <c:v>129.5</c:v>
                </c:pt>
                <c:pt idx="1908">
                  <c:v>129.30000000000001</c:v>
                </c:pt>
                <c:pt idx="1909">
                  <c:v>128.9</c:v>
                </c:pt>
                <c:pt idx="1910">
                  <c:v>129.30000000000001</c:v>
                </c:pt>
                <c:pt idx="1911">
                  <c:v>128.80000000000001</c:v>
                </c:pt>
                <c:pt idx="1912">
                  <c:v>128.6</c:v>
                </c:pt>
                <c:pt idx="1913">
                  <c:v>128.6</c:v>
                </c:pt>
                <c:pt idx="1914">
                  <c:v>128.6</c:v>
                </c:pt>
                <c:pt idx="1915">
                  <c:v>128.69999999999999</c:v>
                </c:pt>
                <c:pt idx="1916">
                  <c:v>128.69999999999999</c:v>
                </c:pt>
                <c:pt idx="1917">
                  <c:v>129.30000000000001</c:v>
                </c:pt>
                <c:pt idx="1918">
                  <c:v>129.69999999999999</c:v>
                </c:pt>
                <c:pt idx="1919">
                  <c:v>130.4</c:v>
                </c:pt>
                <c:pt idx="1920">
                  <c:v>130.4</c:v>
                </c:pt>
                <c:pt idx="1921">
                  <c:v>130.5</c:v>
                </c:pt>
                <c:pt idx="1922">
                  <c:v>130.80000000000001</c:v>
                </c:pt>
                <c:pt idx="1923">
                  <c:v>130.69999999999999</c:v>
                </c:pt>
                <c:pt idx="1924">
                  <c:v>130.69999999999999</c:v>
                </c:pt>
                <c:pt idx="1925">
                  <c:v>130</c:v>
                </c:pt>
                <c:pt idx="1926">
                  <c:v>130.30000000000001</c:v>
                </c:pt>
                <c:pt idx="1927">
                  <c:v>130.19999999999999</c:v>
                </c:pt>
                <c:pt idx="1928">
                  <c:v>129.69999999999999</c:v>
                </c:pt>
                <c:pt idx="1929">
                  <c:v>129.6</c:v>
                </c:pt>
                <c:pt idx="1930">
                  <c:v>129.4</c:v>
                </c:pt>
                <c:pt idx="1931">
                  <c:v>129.4</c:v>
                </c:pt>
                <c:pt idx="1932">
                  <c:v>129.30000000000001</c:v>
                </c:pt>
                <c:pt idx="1933">
                  <c:v>129.4</c:v>
                </c:pt>
                <c:pt idx="1934">
                  <c:v>129.30000000000001</c:v>
                </c:pt>
                <c:pt idx="1935">
                  <c:v>129.1</c:v>
                </c:pt>
                <c:pt idx="1936">
                  <c:v>129.4</c:v>
                </c:pt>
                <c:pt idx="1937">
                  <c:v>129</c:v>
                </c:pt>
                <c:pt idx="1938">
                  <c:v>128.69999999999999</c:v>
                </c:pt>
                <c:pt idx="1939">
                  <c:v>128.69999999999999</c:v>
                </c:pt>
                <c:pt idx="1940">
                  <c:v>128.6</c:v>
                </c:pt>
                <c:pt idx="1941">
                  <c:v>128.6</c:v>
                </c:pt>
                <c:pt idx="1942">
                  <c:v>129</c:v>
                </c:pt>
                <c:pt idx="1943">
                  <c:v>128.9</c:v>
                </c:pt>
                <c:pt idx="1944">
                  <c:v>129</c:v>
                </c:pt>
                <c:pt idx="1945">
                  <c:v>129.5</c:v>
                </c:pt>
                <c:pt idx="1946">
                  <c:v>129.80000000000001</c:v>
                </c:pt>
                <c:pt idx="1947">
                  <c:v>129.5</c:v>
                </c:pt>
                <c:pt idx="1948">
                  <c:v>129.9</c:v>
                </c:pt>
                <c:pt idx="1949">
                  <c:v>130.1</c:v>
                </c:pt>
                <c:pt idx="1950">
                  <c:v>129.6</c:v>
                </c:pt>
                <c:pt idx="1951">
                  <c:v>129.6</c:v>
                </c:pt>
                <c:pt idx="1952">
                  <c:v>129.6</c:v>
                </c:pt>
                <c:pt idx="1953">
                  <c:v>129.4</c:v>
                </c:pt>
                <c:pt idx="1954">
                  <c:v>129.80000000000001</c:v>
                </c:pt>
                <c:pt idx="1955">
                  <c:v>129.80000000000001</c:v>
                </c:pt>
                <c:pt idx="1956">
                  <c:v>129.4</c:v>
                </c:pt>
                <c:pt idx="1957">
                  <c:v>129.80000000000001</c:v>
                </c:pt>
                <c:pt idx="1958">
                  <c:v>130</c:v>
                </c:pt>
                <c:pt idx="1959">
                  <c:v>129.69999999999999</c:v>
                </c:pt>
                <c:pt idx="1960">
                  <c:v>129.9</c:v>
                </c:pt>
                <c:pt idx="1961">
                  <c:v>129.9</c:v>
                </c:pt>
                <c:pt idx="1962">
                  <c:v>130.4</c:v>
                </c:pt>
                <c:pt idx="1963">
                  <c:v>130.4</c:v>
                </c:pt>
                <c:pt idx="1964">
                  <c:v>130.5</c:v>
                </c:pt>
                <c:pt idx="1965">
                  <c:v>130.69999999999999</c:v>
                </c:pt>
                <c:pt idx="1966">
                  <c:v>130.80000000000001</c:v>
                </c:pt>
                <c:pt idx="1967">
                  <c:v>129.80000000000001</c:v>
                </c:pt>
                <c:pt idx="1968">
                  <c:v>130.19999999999999</c:v>
                </c:pt>
                <c:pt idx="1969">
                  <c:v>130.30000000000001</c:v>
                </c:pt>
                <c:pt idx="1970">
                  <c:v>130.69999999999999</c:v>
                </c:pt>
                <c:pt idx="1971">
                  <c:v>129.9</c:v>
                </c:pt>
                <c:pt idx="1972">
                  <c:v>130.1</c:v>
                </c:pt>
                <c:pt idx="1973">
                  <c:v>129.6</c:v>
                </c:pt>
                <c:pt idx="1974">
                  <c:v>129.5</c:v>
                </c:pt>
                <c:pt idx="1975">
                  <c:v>129.30000000000001</c:v>
                </c:pt>
                <c:pt idx="1976">
                  <c:v>129.4</c:v>
                </c:pt>
                <c:pt idx="1977">
                  <c:v>129.30000000000001</c:v>
                </c:pt>
                <c:pt idx="1978">
                  <c:v>129.4</c:v>
                </c:pt>
                <c:pt idx="1979">
                  <c:v>129.30000000000001</c:v>
                </c:pt>
                <c:pt idx="1980">
                  <c:v>129.4</c:v>
                </c:pt>
                <c:pt idx="1981">
                  <c:v>129.6</c:v>
                </c:pt>
                <c:pt idx="1982">
                  <c:v>129.80000000000001</c:v>
                </c:pt>
                <c:pt idx="1983">
                  <c:v>129.80000000000001</c:v>
                </c:pt>
                <c:pt idx="1984">
                  <c:v>129.9</c:v>
                </c:pt>
                <c:pt idx="1985">
                  <c:v>129.9</c:v>
                </c:pt>
                <c:pt idx="1986">
                  <c:v>129.9</c:v>
                </c:pt>
                <c:pt idx="1987">
                  <c:v>130.19999999999999</c:v>
                </c:pt>
                <c:pt idx="1988">
                  <c:v>130.30000000000001</c:v>
                </c:pt>
                <c:pt idx="1989">
                  <c:v>130.30000000000001</c:v>
                </c:pt>
                <c:pt idx="1990">
                  <c:v>130.69999999999999</c:v>
                </c:pt>
                <c:pt idx="1991">
                  <c:v>130.4</c:v>
                </c:pt>
                <c:pt idx="1992">
                  <c:v>131.1</c:v>
                </c:pt>
                <c:pt idx="1993">
                  <c:v>131.30000000000001</c:v>
                </c:pt>
                <c:pt idx="1994">
                  <c:v>130.80000000000001</c:v>
                </c:pt>
                <c:pt idx="1995">
                  <c:v>129.6</c:v>
                </c:pt>
                <c:pt idx="1996">
                  <c:v>129.6</c:v>
                </c:pt>
                <c:pt idx="1997">
                  <c:v>129.80000000000001</c:v>
                </c:pt>
                <c:pt idx="1998">
                  <c:v>129.4</c:v>
                </c:pt>
                <c:pt idx="1999">
                  <c:v>129.9</c:v>
                </c:pt>
                <c:pt idx="2000">
                  <c:v>130.30000000000001</c:v>
                </c:pt>
                <c:pt idx="2001">
                  <c:v>129.80000000000001</c:v>
                </c:pt>
                <c:pt idx="2002">
                  <c:v>129.69999999999999</c:v>
                </c:pt>
                <c:pt idx="2003">
                  <c:v>129.69999999999999</c:v>
                </c:pt>
                <c:pt idx="2004">
                  <c:v>126.6</c:v>
                </c:pt>
                <c:pt idx="2005">
                  <c:v>130.1</c:v>
                </c:pt>
                <c:pt idx="2006">
                  <c:v>129.69999999999999</c:v>
                </c:pt>
                <c:pt idx="2007">
                  <c:v>129.6</c:v>
                </c:pt>
                <c:pt idx="2008">
                  <c:v>129.69999999999999</c:v>
                </c:pt>
                <c:pt idx="2009">
                  <c:v>129.69999999999999</c:v>
                </c:pt>
                <c:pt idx="2010">
                  <c:v>130</c:v>
                </c:pt>
                <c:pt idx="2011">
                  <c:v>130.4</c:v>
                </c:pt>
                <c:pt idx="2012">
                  <c:v>131</c:v>
                </c:pt>
                <c:pt idx="2013">
                  <c:v>131</c:v>
                </c:pt>
                <c:pt idx="2014">
                  <c:v>130.30000000000001</c:v>
                </c:pt>
                <c:pt idx="2015">
                  <c:v>130</c:v>
                </c:pt>
                <c:pt idx="2016">
                  <c:v>131.19999999999999</c:v>
                </c:pt>
                <c:pt idx="2017">
                  <c:v>132</c:v>
                </c:pt>
                <c:pt idx="2018">
                  <c:v>131</c:v>
                </c:pt>
                <c:pt idx="2019">
                  <c:v>130.1</c:v>
                </c:pt>
                <c:pt idx="2020">
                  <c:v>129</c:v>
                </c:pt>
                <c:pt idx="2021">
                  <c:v>129.80000000000001</c:v>
                </c:pt>
                <c:pt idx="2022">
                  <c:v>129.9</c:v>
                </c:pt>
                <c:pt idx="2023">
                  <c:v>129.9</c:v>
                </c:pt>
                <c:pt idx="2024">
                  <c:v>130.4</c:v>
                </c:pt>
                <c:pt idx="2025">
                  <c:v>131.5</c:v>
                </c:pt>
                <c:pt idx="2026">
                  <c:v>132.1</c:v>
                </c:pt>
                <c:pt idx="2027">
                  <c:v>132.1</c:v>
                </c:pt>
                <c:pt idx="2028">
                  <c:v>131.9</c:v>
                </c:pt>
                <c:pt idx="2029">
                  <c:v>131.9</c:v>
                </c:pt>
                <c:pt idx="2030">
                  <c:v>132.30000000000001</c:v>
                </c:pt>
                <c:pt idx="2031">
                  <c:v>131.9</c:v>
                </c:pt>
                <c:pt idx="2032">
                  <c:v>131.4</c:v>
                </c:pt>
                <c:pt idx="2033">
                  <c:v>130.80000000000001</c:v>
                </c:pt>
                <c:pt idx="2034">
                  <c:v>130.69999999999999</c:v>
                </c:pt>
                <c:pt idx="2035">
                  <c:v>130.4</c:v>
                </c:pt>
                <c:pt idx="2036">
                  <c:v>130.30000000000001</c:v>
                </c:pt>
                <c:pt idx="2037">
                  <c:v>130.19999999999999</c:v>
                </c:pt>
                <c:pt idx="2038">
                  <c:v>131.1</c:v>
                </c:pt>
                <c:pt idx="2039">
                  <c:v>130.69999999999999</c:v>
                </c:pt>
                <c:pt idx="2040">
                  <c:v>131.1</c:v>
                </c:pt>
                <c:pt idx="2041">
                  <c:v>131.5</c:v>
                </c:pt>
                <c:pt idx="2042">
                  <c:v>131.69999999999999</c:v>
                </c:pt>
                <c:pt idx="2043">
                  <c:v>130.80000000000001</c:v>
                </c:pt>
                <c:pt idx="2044">
                  <c:v>130.69999999999999</c:v>
                </c:pt>
                <c:pt idx="2045">
                  <c:v>131.30000000000001</c:v>
                </c:pt>
                <c:pt idx="2046">
                  <c:v>131.19999999999999</c:v>
                </c:pt>
                <c:pt idx="2047">
                  <c:v>131</c:v>
                </c:pt>
                <c:pt idx="2048">
                  <c:v>131.19999999999999</c:v>
                </c:pt>
                <c:pt idx="2049">
                  <c:v>130.4</c:v>
                </c:pt>
                <c:pt idx="2050">
                  <c:v>131</c:v>
                </c:pt>
                <c:pt idx="2051">
                  <c:v>130.9</c:v>
                </c:pt>
                <c:pt idx="2052">
                  <c:v>131</c:v>
                </c:pt>
                <c:pt idx="2053">
                  <c:v>131</c:v>
                </c:pt>
                <c:pt idx="2054">
                  <c:v>131</c:v>
                </c:pt>
                <c:pt idx="2055">
                  <c:v>131.19999999999999</c:v>
                </c:pt>
                <c:pt idx="2056">
                  <c:v>131.1</c:v>
                </c:pt>
                <c:pt idx="2057">
                  <c:v>131.1</c:v>
                </c:pt>
                <c:pt idx="2058">
                  <c:v>131.30000000000001</c:v>
                </c:pt>
                <c:pt idx="2059">
                  <c:v>131.5</c:v>
                </c:pt>
                <c:pt idx="2060">
                  <c:v>131.6</c:v>
                </c:pt>
                <c:pt idx="2061">
                  <c:v>132.19999999999999</c:v>
                </c:pt>
                <c:pt idx="2062">
                  <c:v>132.30000000000001</c:v>
                </c:pt>
                <c:pt idx="2063">
                  <c:v>132.1</c:v>
                </c:pt>
                <c:pt idx="2064">
                  <c:v>132.5</c:v>
                </c:pt>
                <c:pt idx="2065">
                  <c:v>131.80000000000001</c:v>
                </c:pt>
                <c:pt idx="2066">
                  <c:v>131.30000000000001</c:v>
                </c:pt>
                <c:pt idx="2067">
                  <c:v>131.19999999999999</c:v>
                </c:pt>
                <c:pt idx="2068">
                  <c:v>131.6</c:v>
                </c:pt>
                <c:pt idx="2069">
                  <c:v>132.4</c:v>
                </c:pt>
                <c:pt idx="2070">
                  <c:v>132.1</c:v>
                </c:pt>
                <c:pt idx="2071">
                  <c:v>132.69999999999999</c:v>
                </c:pt>
                <c:pt idx="2072">
                  <c:v>132.69999999999999</c:v>
                </c:pt>
                <c:pt idx="2073">
                  <c:v>132.6</c:v>
                </c:pt>
                <c:pt idx="2074">
                  <c:v>133.4</c:v>
                </c:pt>
                <c:pt idx="2075">
                  <c:v>133.19999999999999</c:v>
                </c:pt>
                <c:pt idx="2076">
                  <c:v>133.5</c:v>
                </c:pt>
                <c:pt idx="2077">
                  <c:v>133.5</c:v>
                </c:pt>
                <c:pt idx="2078">
                  <c:v>132.80000000000001</c:v>
                </c:pt>
                <c:pt idx="2079">
                  <c:v>132.69999999999999</c:v>
                </c:pt>
                <c:pt idx="2080">
                  <c:v>132.4</c:v>
                </c:pt>
                <c:pt idx="2081">
                  <c:v>132.9</c:v>
                </c:pt>
                <c:pt idx="2082">
                  <c:v>132.9</c:v>
                </c:pt>
                <c:pt idx="2083">
                  <c:v>132.69999999999999</c:v>
                </c:pt>
                <c:pt idx="2084">
                  <c:v>132.5</c:v>
                </c:pt>
                <c:pt idx="2085">
                  <c:v>133.19999999999999</c:v>
                </c:pt>
                <c:pt idx="2086">
                  <c:v>132.69999999999999</c:v>
                </c:pt>
                <c:pt idx="2087">
                  <c:v>131.9</c:v>
                </c:pt>
                <c:pt idx="2088">
                  <c:v>132</c:v>
                </c:pt>
                <c:pt idx="2089">
                  <c:v>131.6</c:v>
                </c:pt>
                <c:pt idx="2090">
                  <c:v>131.69999999999999</c:v>
                </c:pt>
                <c:pt idx="2091">
                  <c:v>131.5</c:v>
                </c:pt>
                <c:pt idx="2092">
                  <c:v>131.9</c:v>
                </c:pt>
                <c:pt idx="2093">
                  <c:v>132.6</c:v>
                </c:pt>
                <c:pt idx="2094">
                  <c:v>132.5</c:v>
                </c:pt>
                <c:pt idx="2095">
                  <c:v>132.1</c:v>
                </c:pt>
                <c:pt idx="2096">
                  <c:v>132.1</c:v>
                </c:pt>
                <c:pt idx="2097">
                  <c:v>132.1</c:v>
                </c:pt>
                <c:pt idx="2098">
                  <c:v>132.5</c:v>
                </c:pt>
                <c:pt idx="2099">
                  <c:v>132.9</c:v>
                </c:pt>
                <c:pt idx="2100">
                  <c:v>133</c:v>
                </c:pt>
                <c:pt idx="2101">
                  <c:v>132.69999999999999</c:v>
                </c:pt>
                <c:pt idx="2102">
                  <c:v>132.30000000000001</c:v>
                </c:pt>
                <c:pt idx="2103">
                  <c:v>132.4</c:v>
                </c:pt>
                <c:pt idx="2104">
                  <c:v>132.1</c:v>
                </c:pt>
                <c:pt idx="2105">
                  <c:v>132.19999999999999</c:v>
                </c:pt>
                <c:pt idx="2106">
                  <c:v>132.5</c:v>
                </c:pt>
                <c:pt idx="2107">
                  <c:v>132.19999999999999</c:v>
                </c:pt>
                <c:pt idx="2108">
                  <c:v>132.19999999999999</c:v>
                </c:pt>
                <c:pt idx="2109">
                  <c:v>132.69999999999999</c:v>
                </c:pt>
                <c:pt idx="2110">
                  <c:v>133</c:v>
                </c:pt>
                <c:pt idx="2111">
                  <c:v>132.69999999999999</c:v>
                </c:pt>
                <c:pt idx="2112">
                  <c:v>132.4</c:v>
                </c:pt>
                <c:pt idx="2113">
                  <c:v>132.6</c:v>
                </c:pt>
                <c:pt idx="2114">
                  <c:v>132.69999999999999</c:v>
                </c:pt>
                <c:pt idx="2115">
                  <c:v>132.5</c:v>
                </c:pt>
                <c:pt idx="2116">
                  <c:v>132.30000000000001</c:v>
                </c:pt>
                <c:pt idx="2117">
                  <c:v>132.80000000000001</c:v>
                </c:pt>
                <c:pt idx="2118">
                  <c:v>132.4</c:v>
                </c:pt>
                <c:pt idx="2119">
                  <c:v>132.4</c:v>
                </c:pt>
                <c:pt idx="2120">
                  <c:v>132.30000000000001</c:v>
                </c:pt>
                <c:pt idx="2121">
                  <c:v>132.19999999999999</c:v>
                </c:pt>
                <c:pt idx="2122">
                  <c:v>132</c:v>
                </c:pt>
                <c:pt idx="2123">
                  <c:v>132</c:v>
                </c:pt>
                <c:pt idx="2124">
                  <c:v>131.69999999999999</c:v>
                </c:pt>
                <c:pt idx="2125">
                  <c:v>131.19999999999999</c:v>
                </c:pt>
                <c:pt idx="2126">
                  <c:v>130.69999999999999</c:v>
                </c:pt>
                <c:pt idx="2127">
                  <c:v>130.80000000000001</c:v>
                </c:pt>
                <c:pt idx="2128">
                  <c:v>131.30000000000001</c:v>
                </c:pt>
                <c:pt idx="2129">
                  <c:v>131.5</c:v>
                </c:pt>
                <c:pt idx="2130">
                  <c:v>131.6</c:v>
                </c:pt>
                <c:pt idx="2131">
                  <c:v>132.69999999999999</c:v>
                </c:pt>
                <c:pt idx="2132">
                  <c:v>132.1</c:v>
                </c:pt>
                <c:pt idx="2133">
                  <c:v>132</c:v>
                </c:pt>
                <c:pt idx="2134">
                  <c:v>132</c:v>
                </c:pt>
                <c:pt idx="2135">
                  <c:v>131.69999999999999</c:v>
                </c:pt>
                <c:pt idx="2136">
                  <c:v>131.5</c:v>
                </c:pt>
                <c:pt idx="2137">
                  <c:v>131.4</c:v>
                </c:pt>
                <c:pt idx="2138">
                  <c:v>131.6</c:v>
                </c:pt>
                <c:pt idx="2139">
                  <c:v>130.80000000000001</c:v>
                </c:pt>
                <c:pt idx="2140">
                  <c:v>131.30000000000001</c:v>
                </c:pt>
                <c:pt idx="2141">
                  <c:v>131.30000000000001</c:v>
                </c:pt>
                <c:pt idx="2142">
                  <c:v>130.9</c:v>
                </c:pt>
                <c:pt idx="2143">
                  <c:v>131.4</c:v>
                </c:pt>
                <c:pt idx="2144">
                  <c:v>131.6</c:v>
                </c:pt>
                <c:pt idx="2145">
                  <c:v>131.80000000000001</c:v>
                </c:pt>
                <c:pt idx="2146">
                  <c:v>132.1</c:v>
                </c:pt>
                <c:pt idx="2147">
                  <c:v>132.5</c:v>
                </c:pt>
                <c:pt idx="2148">
                  <c:v>132.9</c:v>
                </c:pt>
                <c:pt idx="2149">
                  <c:v>132</c:v>
                </c:pt>
                <c:pt idx="2150">
                  <c:v>132.1</c:v>
                </c:pt>
                <c:pt idx="2151">
                  <c:v>132.1</c:v>
                </c:pt>
                <c:pt idx="2152">
                  <c:v>132.30000000000001</c:v>
                </c:pt>
                <c:pt idx="2153">
                  <c:v>132.1</c:v>
                </c:pt>
                <c:pt idx="2154">
                  <c:v>132.30000000000001</c:v>
                </c:pt>
                <c:pt idx="2155">
                  <c:v>132.69999999999999</c:v>
                </c:pt>
                <c:pt idx="2156">
                  <c:v>132.5</c:v>
                </c:pt>
                <c:pt idx="2157">
                  <c:v>132.69999999999999</c:v>
                </c:pt>
                <c:pt idx="2158">
                  <c:v>132.5</c:v>
                </c:pt>
                <c:pt idx="2159">
                  <c:v>132.4</c:v>
                </c:pt>
                <c:pt idx="2160">
                  <c:v>131.886</c:v>
                </c:pt>
                <c:pt idx="2161">
                  <c:v>132.26900000000001</c:v>
                </c:pt>
                <c:pt idx="2162">
                  <c:v>132.828</c:v>
                </c:pt>
                <c:pt idx="2163">
                  <c:v>132.642</c:v>
                </c:pt>
                <c:pt idx="2164">
                  <c:v>133.161</c:v>
                </c:pt>
                <c:pt idx="2165">
                  <c:v>133.126</c:v>
                </c:pt>
                <c:pt idx="2166">
                  <c:v>132.94</c:v>
                </c:pt>
                <c:pt idx="2167">
                  <c:v>132.946</c:v>
                </c:pt>
                <c:pt idx="2168">
                  <c:v>132.97200000000001</c:v>
                </c:pt>
                <c:pt idx="2169">
                  <c:v>132.71899999999999</c:v>
                </c:pt>
                <c:pt idx="2170">
                  <c:v>132.73599999999999</c:v>
                </c:pt>
                <c:pt idx="2171">
                  <c:v>132.386</c:v>
                </c:pt>
                <c:pt idx="2172">
                  <c:v>130.548</c:v>
                </c:pt>
                <c:pt idx="2173">
                  <c:v>132.92400000000001</c:v>
                </c:pt>
                <c:pt idx="2174">
                  <c:v>132.66</c:v>
                </c:pt>
                <c:pt idx="2175">
                  <c:v>132.99799999999999</c:v>
                </c:pt>
                <c:pt idx="2176">
                  <c:v>133.476</c:v>
                </c:pt>
                <c:pt idx="2177">
                  <c:v>133.398</c:v>
                </c:pt>
                <c:pt idx="2178">
                  <c:v>133.012</c:v>
                </c:pt>
                <c:pt idx="2179">
                  <c:v>133.64099999999999</c:v>
                </c:pt>
                <c:pt idx="2180">
                  <c:v>133.73400000000001</c:v>
                </c:pt>
                <c:pt idx="2181">
                  <c:v>133.08799999999999</c:v>
                </c:pt>
                <c:pt idx="2182">
                  <c:v>133.68100000000001</c:v>
                </c:pt>
                <c:pt idx="2183">
                  <c:v>133.501</c:v>
                </c:pt>
                <c:pt idx="2184">
                  <c:v>133.03299999999999</c:v>
                </c:pt>
                <c:pt idx="2185">
                  <c:v>133.55199999999999</c:v>
                </c:pt>
                <c:pt idx="2186">
                  <c:v>134.18700000000001</c:v>
                </c:pt>
                <c:pt idx="2187">
                  <c:v>133.69200000000001</c:v>
                </c:pt>
                <c:pt idx="2188">
                  <c:v>133.81</c:v>
                </c:pt>
                <c:pt idx="2189">
                  <c:v>133.30199999999999</c:v>
                </c:pt>
                <c:pt idx="2190">
                  <c:v>132.804</c:v>
                </c:pt>
                <c:pt idx="2191">
                  <c:v>132.78100000000001</c:v>
                </c:pt>
                <c:pt idx="2192">
                  <c:v>132.834</c:v>
                </c:pt>
                <c:pt idx="2193">
                  <c:v>132.71700000000001</c:v>
                </c:pt>
                <c:pt idx="2194">
                  <c:v>133.178</c:v>
                </c:pt>
                <c:pt idx="2195">
                  <c:v>132.529</c:v>
                </c:pt>
                <c:pt idx="2196">
                  <c:v>132.364</c:v>
                </c:pt>
                <c:pt idx="2197">
                  <c:v>132.74299999999999</c:v>
                </c:pt>
                <c:pt idx="2198">
                  <c:v>133.07</c:v>
                </c:pt>
                <c:pt idx="2199">
                  <c:v>133.643</c:v>
                </c:pt>
                <c:pt idx="2200">
                  <c:v>133.19200000000001</c:v>
                </c:pt>
                <c:pt idx="2201">
                  <c:v>133.76900000000001</c:v>
                </c:pt>
                <c:pt idx="2202">
                  <c:v>133.87100000000001</c:v>
                </c:pt>
                <c:pt idx="2203">
                  <c:v>133.63800000000001</c:v>
                </c:pt>
                <c:pt idx="2204">
                  <c:v>133.767</c:v>
                </c:pt>
                <c:pt idx="2205">
                  <c:v>133.56200000000001</c:v>
                </c:pt>
                <c:pt idx="2206">
                  <c:v>133.58199999999999</c:v>
                </c:pt>
                <c:pt idx="2207">
                  <c:v>123.08799999999999</c:v>
                </c:pt>
                <c:pt idx="2208">
                  <c:v>102.428</c:v>
                </c:pt>
                <c:pt idx="2209">
                  <c:v>89.367000000000004</c:v>
                </c:pt>
                <c:pt idx="2210">
                  <c:v>74.052000000000007</c:v>
                </c:pt>
                <c:pt idx="2211">
                  <c:v>34.548999999999999</c:v>
                </c:pt>
                <c:pt idx="2212">
                  <c:v>0</c:v>
                </c:pt>
                <c:pt idx="2213">
                  <c:v>0</c:v>
                </c:pt>
                <c:pt idx="2214">
                  <c:v>0</c:v>
                </c:pt>
                <c:pt idx="2215">
                  <c:v>0</c:v>
                </c:pt>
                <c:pt idx="2216">
                  <c:v>0</c:v>
                </c:pt>
                <c:pt idx="2217">
                  <c:v>0</c:v>
                </c:pt>
                <c:pt idx="2218">
                  <c:v>0</c:v>
                </c:pt>
                <c:pt idx="2219">
                  <c:v>0</c:v>
                </c:pt>
                <c:pt idx="2220">
                  <c:v>0</c:v>
                </c:pt>
                <c:pt idx="2221">
                  <c:v>0</c:v>
                </c:pt>
                <c:pt idx="2222">
                  <c:v>0</c:v>
                </c:pt>
                <c:pt idx="2223">
                  <c:v>0</c:v>
                </c:pt>
                <c:pt idx="2224">
                  <c:v>0</c:v>
                </c:pt>
                <c:pt idx="2225">
                  <c:v>0</c:v>
                </c:pt>
                <c:pt idx="2226">
                  <c:v>0</c:v>
                </c:pt>
                <c:pt idx="2227">
                  <c:v>0</c:v>
                </c:pt>
                <c:pt idx="2228">
                  <c:v>0</c:v>
                </c:pt>
                <c:pt idx="2229">
                  <c:v>0</c:v>
                </c:pt>
                <c:pt idx="2230">
                  <c:v>0</c:v>
                </c:pt>
                <c:pt idx="2231">
                  <c:v>0</c:v>
                </c:pt>
                <c:pt idx="2232">
                  <c:v>0</c:v>
                </c:pt>
                <c:pt idx="2233">
                  <c:v>0</c:v>
                </c:pt>
                <c:pt idx="2234">
                  <c:v>0</c:v>
                </c:pt>
                <c:pt idx="2235">
                  <c:v>0</c:v>
                </c:pt>
                <c:pt idx="2236">
                  <c:v>0</c:v>
                </c:pt>
                <c:pt idx="2237">
                  <c:v>0</c:v>
                </c:pt>
                <c:pt idx="2238">
                  <c:v>0</c:v>
                </c:pt>
                <c:pt idx="2239">
                  <c:v>0</c:v>
                </c:pt>
                <c:pt idx="2240">
                  <c:v>0</c:v>
                </c:pt>
                <c:pt idx="2241">
                  <c:v>0</c:v>
                </c:pt>
                <c:pt idx="2242">
                  <c:v>0</c:v>
                </c:pt>
                <c:pt idx="2243">
                  <c:v>0</c:v>
                </c:pt>
                <c:pt idx="2244">
                  <c:v>0</c:v>
                </c:pt>
                <c:pt idx="2245">
                  <c:v>0</c:v>
                </c:pt>
                <c:pt idx="2246">
                  <c:v>0</c:v>
                </c:pt>
                <c:pt idx="2247">
                  <c:v>0</c:v>
                </c:pt>
                <c:pt idx="2248">
                  <c:v>0</c:v>
                </c:pt>
                <c:pt idx="2249">
                  <c:v>0</c:v>
                </c:pt>
                <c:pt idx="2250">
                  <c:v>0.90200000000000002</c:v>
                </c:pt>
                <c:pt idx="2251">
                  <c:v>2.351</c:v>
                </c:pt>
                <c:pt idx="2252">
                  <c:v>3.137</c:v>
                </c:pt>
                <c:pt idx="2253">
                  <c:v>3.161</c:v>
                </c:pt>
                <c:pt idx="2254">
                  <c:v>2.6309999999999998</c:v>
                </c:pt>
                <c:pt idx="2255">
                  <c:v>2.5979999999999999</c:v>
                </c:pt>
                <c:pt idx="2256">
                  <c:v>2.597</c:v>
                </c:pt>
                <c:pt idx="2257">
                  <c:v>2.601</c:v>
                </c:pt>
                <c:pt idx="2258">
                  <c:v>2.5960000000000001</c:v>
                </c:pt>
                <c:pt idx="2259">
                  <c:v>2.5990000000000002</c:v>
                </c:pt>
                <c:pt idx="2260">
                  <c:v>2.6019999999999999</c:v>
                </c:pt>
                <c:pt idx="2261">
                  <c:v>2.6040000000000001</c:v>
                </c:pt>
                <c:pt idx="2262">
                  <c:v>3.2</c:v>
                </c:pt>
                <c:pt idx="2263">
                  <c:v>5.1070000000000002</c:v>
                </c:pt>
                <c:pt idx="2264">
                  <c:v>6.4580000000000002</c:v>
                </c:pt>
                <c:pt idx="2265">
                  <c:v>7.8369999999999997</c:v>
                </c:pt>
                <c:pt idx="2266">
                  <c:v>9.9700000000000006</c:v>
                </c:pt>
                <c:pt idx="2267">
                  <c:v>11.035</c:v>
                </c:pt>
                <c:pt idx="2268">
                  <c:v>13.409000000000001</c:v>
                </c:pt>
                <c:pt idx="2269">
                  <c:v>28.091999999999999</c:v>
                </c:pt>
                <c:pt idx="2270">
                  <c:v>34.127000000000002</c:v>
                </c:pt>
                <c:pt idx="2271">
                  <c:v>45.328000000000003</c:v>
                </c:pt>
                <c:pt idx="2272">
                  <c:v>47.228000000000002</c:v>
                </c:pt>
                <c:pt idx="2273">
                  <c:v>50.329000000000001</c:v>
                </c:pt>
                <c:pt idx="2274">
                  <c:v>72.802999999999997</c:v>
                </c:pt>
                <c:pt idx="2275">
                  <c:v>74.504000000000005</c:v>
                </c:pt>
                <c:pt idx="2276">
                  <c:v>77.641999999999996</c:v>
                </c:pt>
                <c:pt idx="2277">
                  <c:v>108.691</c:v>
                </c:pt>
                <c:pt idx="2278">
                  <c:v>100.113</c:v>
                </c:pt>
                <c:pt idx="2279">
                  <c:v>24.838000000000001</c:v>
                </c:pt>
                <c:pt idx="2280">
                  <c:v>0</c:v>
                </c:pt>
                <c:pt idx="2281">
                  <c:v>3.9620000000000002</c:v>
                </c:pt>
                <c:pt idx="2282">
                  <c:v>4.6550000000000002</c:v>
                </c:pt>
                <c:pt idx="2283">
                  <c:v>7.8689999999999998</c:v>
                </c:pt>
                <c:pt idx="2284">
                  <c:v>7.2930000000000001</c:v>
                </c:pt>
                <c:pt idx="2285">
                  <c:v>0</c:v>
                </c:pt>
                <c:pt idx="2286">
                  <c:v>0</c:v>
                </c:pt>
                <c:pt idx="2287">
                  <c:v>0</c:v>
                </c:pt>
                <c:pt idx="2288">
                  <c:v>0</c:v>
                </c:pt>
                <c:pt idx="2289">
                  <c:v>0</c:v>
                </c:pt>
                <c:pt idx="2290">
                  <c:v>0</c:v>
                </c:pt>
                <c:pt idx="2291">
                  <c:v>0</c:v>
                </c:pt>
                <c:pt idx="2292">
                  <c:v>0</c:v>
                </c:pt>
                <c:pt idx="2293">
                  <c:v>0</c:v>
                </c:pt>
                <c:pt idx="2294">
                  <c:v>0</c:v>
                </c:pt>
                <c:pt idx="2295">
                  <c:v>3.8479999999999999</c:v>
                </c:pt>
                <c:pt idx="2296">
                  <c:v>2.7850000000000001</c:v>
                </c:pt>
                <c:pt idx="2297">
                  <c:v>2.9950000000000001</c:v>
                </c:pt>
                <c:pt idx="2298">
                  <c:v>5.1849999999999996</c:v>
                </c:pt>
                <c:pt idx="2299">
                  <c:v>8.6210000000000004</c:v>
                </c:pt>
                <c:pt idx="2300">
                  <c:v>9.673</c:v>
                </c:pt>
                <c:pt idx="2301">
                  <c:v>11.113</c:v>
                </c:pt>
                <c:pt idx="2302">
                  <c:v>20.18</c:v>
                </c:pt>
                <c:pt idx="2303">
                  <c:v>45.868000000000002</c:v>
                </c:pt>
                <c:pt idx="2304">
                  <c:v>80.378</c:v>
                </c:pt>
                <c:pt idx="2305">
                  <c:v>95.549000000000007</c:v>
                </c:pt>
                <c:pt idx="2306">
                  <c:v>119.455</c:v>
                </c:pt>
                <c:pt idx="2307">
                  <c:v>136.32499999999999</c:v>
                </c:pt>
                <c:pt idx="2308">
                  <c:v>136.202</c:v>
                </c:pt>
                <c:pt idx="2309">
                  <c:v>134.072</c:v>
                </c:pt>
                <c:pt idx="2310">
                  <c:v>133.751</c:v>
                </c:pt>
                <c:pt idx="2311">
                  <c:v>135.55099999999999</c:v>
                </c:pt>
                <c:pt idx="2312">
                  <c:v>134.416</c:v>
                </c:pt>
                <c:pt idx="2313">
                  <c:v>133.00200000000001</c:v>
                </c:pt>
                <c:pt idx="2314">
                  <c:v>117.383</c:v>
                </c:pt>
                <c:pt idx="2315">
                  <c:v>104.40900000000001</c:v>
                </c:pt>
                <c:pt idx="2316">
                  <c:v>120.246</c:v>
                </c:pt>
                <c:pt idx="2317">
                  <c:v>131.84399999999999</c:v>
                </c:pt>
                <c:pt idx="2318">
                  <c:v>133.63300000000001</c:v>
                </c:pt>
                <c:pt idx="2319">
                  <c:v>134.57</c:v>
                </c:pt>
                <c:pt idx="2320">
                  <c:v>134.273</c:v>
                </c:pt>
                <c:pt idx="2321">
                  <c:v>81.691000000000003</c:v>
                </c:pt>
                <c:pt idx="2322">
                  <c:v>103.00700000000001</c:v>
                </c:pt>
                <c:pt idx="2323">
                  <c:v>110.16200000000001</c:v>
                </c:pt>
                <c:pt idx="2324">
                  <c:v>124.5</c:v>
                </c:pt>
                <c:pt idx="2325">
                  <c:v>129.66800000000001</c:v>
                </c:pt>
                <c:pt idx="2326">
                  <c:v>132.16200000000001</c:v>
                </c:pt>
                <c:pt idx="2327">
                  <c:v>132.10300000000001</c:v>
                </c:pt>
                <c:pt idx="2328">
                  <c:v>132.352</c:v>
                </c:pt>
                <c:pt idx="2329">
                  <c:v>132.40600000000001</c:v>
                </c:pt>
                <c:pt idx="2330">
                  <c:v>131.756</c:v>
                </c:pt>
                <c:pt idx="2331">
                  <c:v>131.21799999999999</c:v>
                </c:pt>
                <c:pt idx="2332">
                  <c:v>131.41800000000001</c:v>
                </c:pt>
                <c:pt idx="2333">
                  <c:v>131.16800000000001</c:v>
                </c:pt>
                <c:pt idx="2334">
                  <c:v>130.99799999999999</c:v>
                </c:pt>
                <c:pt idx="2335">
                  <c:v>130.90100000000001</c:v>
                </c:pt>
                <c:pt idx="2336">
                  <c:v>130.91</c:v>
                </c:pt>
                <c:pt idx="2337">
                  <c:v>131.10400000000001</c:v>
                </c:pt>
                <c:pt idx="2338">
                  <c:v>131.452</c:v>
                </c:pt>
                <c:pt idx="2339">
                  <c:v>131.50700000000001</c:v>
                </c:pt>
                <c:pt idx="2340">
                  <c:v>131.80000000000001</c:v>
                </c:pt>
                <c:pt idx="2341">
                  <c:v>131.929</c:v>
                </c:pt>
                <c:pt idx="2342">
                  <c:v>131.35400000000001</c:v>
                </c:pt>
                <c:pt idx="2343">
                  <c:v>129.95500000000001</c:v>
                </c:pt>
                <c:pt idx="2344">
                  <c:v>130.33000000000001</c:v>
                </c:pt>
                <c:pt idx="2345">
                  <c:v>131.13499999999999</c:v>
                </c:pt>
                <c:pt idx="2346">
                  <c:v>132.00299999999999</c:v>
                </c:pt>
                <c:pt idx="2347">
                  <c:v>132.43700000000001</c:v>
                </c:pt>
                <c:pt idx="2348">
                  <c:v>132.43899999999999</c:v>
                </c:pt>
                <c:pt idx="2349">
                  <c:v>132.15199999999999</c:v>
                </c:pt>
                <c:pt idx="2350">
                  <c:v>131.62200000000001</c:v>
                </c:pt>
                <c:pt idx="2351">
                  <c:v>131.792</c:v>
                </c:pt>
                <c:pt idx="2352">
                  <c:v>132.184</c:v>
                </c:pt>
                <c:pt idx="2353">
                  <c:v>133.33000000000001</c:v>
                </c:pt>
                <c:pt idx="2354">
                  <c:v>133.65100000000001</c:v>
                </c:pt>
                <c:pt idx="2355">
                  <c:v>133.37700000000001</c:v>
                </c:pt>
                <c:pt idx="2356">
                  <c:v>133.56299999999999</c:v>
                </c:pt>
                <c:pt idx="2357">
                  <c:v>133.51599999999999</c:v>
                </c:pt>
                <c:pt idx="2358">
                  <c:v>132.767</c:v>
                </c:pt>
                <c:pt idx="2359">
                  <c:v>132.76300000000001</c:v>
                </c:pt>
                <c:pt idx="2360">
                  <c:v>133.47900000000001</c:v>
                </c:pt>
                <c:pt idx="2361">
                  <c:v>133.70500000000001</c:v>
                </c:pt>
                <c:pt idx="2362">
                  <c:v>133.54300000000001</c:v>
                </c:pt>
                <c:pt idx="2363">
                  <c:v>133.23699999999999</c:v>
                </c:pt>
                <c:pt idx="2364">
                  <c:v>133.03899999999999</c:v>
                </c:pt>
                <c:pt idx="2365">
                  <c:v>132.67500000000001</c:v>
                </c:pt>
                <c:pt idx="2366">
                  <c:v>132.70400000000001</c:v>
                </c:pt>
                <c:pt idx="2367">
                  <c:v>132.851</c:v>
                </c:pt>
                <c:pt idx="2368">
                  <c:v>133.05699999999999</c:v>
                </c:pt>
                <c:pt idx="2369">
                  <c:v>133.58699999999999</c:v>
                </c:pt>
                <c:pt idx="2370">
                  <c:v>132.50200000000001</c:v>
                </c:pt>
                <c:pt idx="2371">
                  <c:v>132.863</c:v>
                </c:pt>
                <c:pt idx="2372">
                  <c:v>133.584</c:v>
                </c:pt>
                <c:pt idx="2373">
                  <c:v>133.73500000000001</c:v>
                </c:pt>
                <c:pt idx="2374">
                  <c:v>133.61099999999999</c:v>
                </c:pt>
                <c:pt idx="2375">
                  <c:v>133.40600000000001</c:v>
                </c:pt>
                <c:pt idx="2376">
                  <c:v>133.24799999999999</c:v>
                </c:pt>
                <c:pt idx="2377">
                  <c:v>132.78899999999999</c:v>
                </c:pt>
                <c:pt idx="2378">
                  <c:v>132.66399999999999</c:v>
                </c:pt>
                <c:pt idx="2379">
                  <c:v>133.208</c:v>
                </c:pt>
                <c:pt idx="2380">
                  <c:v>132.863</c:v>
                </c:pt>
                <c:pt idx="2381">
                  <c:v>132.92099999999999</c:v>
                </c:pt>
                <c:pt idx="2382">
                  <c:v>133.09200000000001</c:v>
                </c:pt>
                <c:pt idx="2383">
                  <c:v>132.82599999999999</c:v>
                </c:pt>
                <c:pt idx="2384">
                  <c:v>132.56700000000001</c:v>
                </c:pt>
                <c:pt idx="2385">
                  <c:v>132.785</c:v>
                </c:pt>
                <c:pt idx="2386">
                  <c:v>133.191</c:v>
                </c:pt>
                <c:pt idx="2387">
                  <c:v>133.559</c:v>
                </c:pt>
                <c:pt idx="2388">
                  <c:v>133.31800000000001</c:v>
                </c:pt>
                <c:pt idx="2389">
                  <c:v>133.30000000000001</c:v>
                </c:pt>
                <c:pt idx="2390">
                  <c:v>133.56800000000001</c:v>
                </c:pt>
                <c:pt idx="2391">
                  <c:v>134.036</c:v>
                </c:pt>
                <c:pt idx="2392">
                  <c:v>134.328</c:v>
                </c:pt>
                <c:pt idx="2393">
                  <c:v>134.958</c:v>
                </c:pt>
                <c:pt idx="2394">
                  <c:v>134.80600000000001</c:v>
                </c:pt>
                <c:pt idx="2395">
                  <c:v>134.71899999999999</c:v>
                </c:pt>
                <c:pt idx="2396">
                  <c:v>134.76499999999999</c:v>
                </c:pt>
                <c:pt idx="2397">
                  <c:v>134.38</c:v>
                </c:pt>
                <c:pt idx="2398">
                  <c:v>134.24</c:v>
                </c:pt>
                <c:pt idx="2399">
                  <c:v>134.25899999999999</c:v>
                </c:pt>
                <c:pt idx="2400">
                  <c:v>133.56899999999999</c:v>
                </c:pt>
                <c:pt idx="2401">
                  <c:v>133.25700000000001</c:v>
                </c:pt>
                <c:pt idx="2402">
                  <c:v>132.94499999999999</c:v>
                </c:pt>
                <c:pt idx="2403">
                  <c:v>133.37700000000001</c:v>
                </c:pt>
                <c:pt idx="2404">
                  <c:v>132.92400000000001</c:v>
                </c:pt>
                <c:pt idx="2405">
                  <c:v>132.55500000000001</c:v>
                </c:pt>
                <c:pt idx="2406">
                  <c:v>132.29900000000001</c:v>
                </c:pt>
                <c:pt idx="2407">
                  <c:v>132.583</c:v>
                </c:pt>
                <c:pt idx="2408">
                  <c:v>132.60400000000001</c:v>
                </c:pt>
                <c:pt idx="2409">
                  <c:v>132.83099999999999</c:v>
                </c:pt>
                <c:pt idx="2410">
                  <c:v>132.66200000000001</c:v>
                </c:pt>
                <c:pt idx="2411">
                  <c:v>132.773</c:v>
                </c:pt>
                <c:pt idx="2412">
                  <c:v>132.80699999999999</c:v>
                </c:pt>
                <c:pt idx="2413">
                  <c:v>133.04499999999999</c:v>
                </c:pt>
                <c:pt idx="2414">
                  <c:v>133.33000000000001</c:v>
                </c:pt>
                <c:pt idx="2415">
                  <c:v>133.435</c:v>
                </c:pt>
                <c:pt idx="2416">
                  <c:v>133.64099999999999</c:v>
                </c:pt>
                <c:pt idx="2417">
                  <c:v>133.654</c:v>
                </c:pt>
                <c:pt idx="2418">
                  <c:v>133.68199999999999</c:v>
                </c:pt>
                <c:pt idx="2419">
                  <c:v>133.87200000000001</c:v>
                </c:pt>
                <c:pt idx="2420">
                  <c:v>134.05500000000001</c:v>
                </c:pt>
                <c:pt idx="2421">
                  <c:v>133.81</c:v>
                </c:pt>
                <c:pt idx="2422">
                  <c:v>133.64699999999999</c:v>
                </c:pt>
                <c:pt idx="2423">
                  <c:v>133.886</c:v>
                </c:pt>
                <c:pt idx="2424">
                  <c:v>133.78</c:v>
                </c:pt>
                <c:pt idx="2425">
                  <c:v>133.16200000000001</c:v>
                </c:pt>
                <c:pt idx="2426">
                  <c:v>133.387</c:v>
                </c:pt>
                <c:pt idx="2427">
                  <c:v>133.816</c:v>
                </c:pt>
                <c:pt idx="2428">
                  <c:v>133.75299999999999</c:v>
                </c:pt>
                <c:pt idx="2429">
                  <c:v>133.22399999999999</c:v>
                </c:pt>
                <c:pt idx="2430">
                  <c:v>133</c:v>
                </c:pt>
                <c:pt idx="2431">
                  <c:v>133.11699999999999</c:v>
                </c:pt>
                <c:pt idx="2432">
                  <c:v>132.94300000000001</c:v>
                </c:pt>
                <c:pt idx="2433">
                  <c:v>133.196</c:v>
                </c:pt>
                <c:pt idx="2434">
                  <c:v>133.357</c:v>
                </c:pt>
                <c:pt idx="2435">
                  <c:v>133.364</c:v>
                </c:pt>
                <c:pt idx="2436">
                  <c:v>133.13300000000001</c:v>
                </c:pt>
                <c:pt idx="2437">
                  <c:v>133.35900000000001</c:v>
                </c:pt>
                <c:pt idx="2438">
                  <c:v>133.01499999999999</c:v>
                </c:pt>
                <c:pt idx="2439">
                  <c:v>133.10400000000001</c:v>
                </c:pt>
                <c:pt idx="2440">
                  <c:v>133.69200000000001</c:v>
                </c:pt>
                <c:pt idx="2441">
                  <c:v>133.75700000000001</c:v>
                </c:pt>
                <c:pt idx="2442">
                  <c:v>133.625</c:v>
                </c:pt>
                <c:pt idx="2443">
                  <c:v>133.55699999999999</c:v>
                </c:pt>
                <c:pt idx="2444">
                  <c:v>133.95099999999999</c:v>
                </c:pt>
                <c:pt idx="2445">
                  <c:v>134.25899999999999</c:v>
                </c:pt>
                <c:pt idx="2446">
                  <c:v>134.137</c:v>
                </c:pt>
                <c:pt idx="2447">
                  <c:v>133.88999999999999</c:v>
                </c:pt>
                <c:pt idx="2448">
                  <c:v>133.916</c:v>
                </c:pt>
                <c:pt idx="2449">
                  <c:v>134.05699999999999</c:v>
                </c:pt>
                <c:pt idx="2450">
                  <c:v>133.59800000000001</c:v>
                </c:pt>
                <c:pt idx="2451">
                  <c:v>133.88999999999999</c:v>
                </c:pt>
                <c:pt idx="2452">
                  <c:v>133.56100000000001</c:v>
                </c:pt>
                <c:pt idx="2453">
                  <c:v>133.358</c:v>
                </c:pt>
                <c:pt idx="2454">
                  <c:v>133.80199999999999</c:v>
                </c:pt>
                <c:pt idx="2455">
                  <c:v>133.673</c:v>
                </c:pt>
                <c:pt idx="2456">
                  <c:v>133.49799999999999</c:v>
                </c:pt>
                <c:pt idx="2457">
                  <c:v>133.245</c:v>
                </c:pt>
                <c:pt idx="2458">
                  <c:v>133.803</c:v>
                </c:pt>
                <c:pt idx="2459">
                  <c:v>134.01</c:v>
                </c:pt>
                <c:pt idx="2460">
                  <c:v>133.667</c:v>
                </c:pt>
                <c:pt idx="2461">
                  <c:v>133.22200000000001</c:v>
                </c:pt>
                <c:pt idx="2462">
                  <c:v>133.51400000000001</c:v>
                </c:pt>
                <c:pt idx="2463">
                  <c:v>133.40899999999999</c:v>
                </c:pt>
                <c:pt idx="2464">
                  <c:v>133.6</c:v>
                </c:pt>
                <c:pt idx="2465">
                  <c:v>133.637</c:v>
                </c:pt>
                <c:pt idx="2466">
                  <c:v>133.477</c:v>
                </c:pt>
                <c:pt idx="2467">
                  <c:v>132.75700000000001</c:v>
                </c:pt>
                <c:pt idx="2468">
                  <c:v>133.434</c:v>
                </c:pt>
                <c:pt idx="2469">
                  <c:v>133.64099999999999</c:v>
                </c:pt>
                <c:pt idx="2470">
                  <c:v>133.20500000000001</c:v>
                </c:pt>
                <c:pt idx="2471">
                  <c:v>133.732</c:v>
                </c:pt>
                <c:pt idx="2472">
                  <c:v>134.161</c:v>
                </c:pt>
                <c:pt idx="2473">
                  <c:v>134.42699999999999</c:v>
                </c:pt>
                <c:pt idx="2474">
                  <c:v>133.91900000000001</c:v>
                </c:pt>
                <c:pt idx="2475">
                  <c:v>133.82900000000001</c:v>
                </c:pt>
                <c:pt idx="2476">
                  <c:v>134.30600000000001</c:v>
                </c:pt>
                <c:pt idx="2477">
                  <c:v>133.66900000000001</c:v>
                </c:pt>
                <c:pt idx="2478">
                  <c:v>133.40299999999999</c:v>
                </c:pt>
                <c:pt idx="2479">
                  <c:v>133.74600000000001</c:v>
                </c:pt>
                <c:pt idx="2480">
                  <c:v>133.43700000000001</c:v>
                </c:pt>
                <c:pt idx="2481">
                  <c:v>133.32599999999999</c:v>
                </c:pt>
                <c:pt idx="2482">
                  <c:v>133.20599999999999</c:v>
                </c:pt>
                <c:pt idx="2483">
                  <c:v>133.61500000000001</c:v>
                </c:pt>
                <c:pt idx="2484">
                  <c:v>133.684</c:v>
                </c:pt>
                <c:pt idx="2485">
                  <c:v>133.922</c:v>
                </c:pt>
                <c:pt idx="2486">
                  <c:v>134.07900000000001</c:v>
                </c:pt>
                <c:pt idx="2487">
                  <c:v>134.47300000000001</c:v>
                </c:pt>
                <c:pt idx="2488">
                  <c:v>134.04400000000001</c:v>
                </c:pt>
                <c:pt idx="2489">
                  <c:v>134.39500000000001</c:v>
                </c:pt>
                <c:pt idx="2490">
                  <c:v>133.82900000000001</c:v>
                </c:pt>
                <c:pt idx="2491">
                  <c:v>134.191</c:v>
                </c:pt>
                <c:pt idx="2492">
                  <c:v>134.821</c:v>
                </c:pt>
                <c:pt idx="2493">
                  <c:v>135.33000000000001</c:v>
                </c:pt>
                <c:pt idx="2494">
                  <c:v>135.22999999999999</c:v>
                </c:pt>
                <c:pt idx="2495">
                  <c:v>135.084</c:v>
                </c:pt>
                <c:pt idx="2496">
                  <c:v>135.34200000000001</c:v>
                </c:pt>
                <c:pt idx="2497">
                  <c:v>135.30699999999999</c:v>
                </c:pt>
                <c:pt idx="2498">
                  <c:v>134.67500000000001</c:v>
                </c:pt>
                <c:pt idx="2499">
                  <c:v>134.565</c:v>
                </c:pt>
                <c:pt idx="2500">
                  <c:v>133.858</c:v>
                </c:pt>
                <c:pt idx="2501">
                  <c:v>133.80099999999999</c:v>
                </c:pt>
                <c:pt idx="2502">
                  <c:v>133.446</c:v>
                </c:pt>
                <c:pt idx="2503">
                  <c:v>133.76499999999999</c:v>
                </c:pt>
                <c:pt idx="2504">
                  <c:v>133.71100000000001</c:v>
                </c:pt>
                <c:pt idx="2505">
                  <c:v>133.87299999999999</c:v>
                </c:pt>
                <c:pt idx="2506">
                  <c:v>134.07499999999999</c:v>
                </c:pt>
                <c:pt idx="2507">
                  <c:v>134.238</c:v>
                </c:pt>
                <c:pt idx="2508">
                  <c:v>131.47399999999999</c:v>
                </c:pt>
                <c:pt idx="2509">
                  <c:v>134.041</c:v>
                </c:pt>
                <c:pt idx="2510">
                  <c:v>134.125</c:v>
                </c:pt>
                <c:pt idx="2511">
                  <c:v>134.191</c:v>
                </c:pt>
                <c:pt idx="2512">
                  <c:v>133.82</c:v>
                </c:pt>
                <c:pt idx="2513">
                  <c:v>133.72399999999999</c:v>
                </c:pt>
                <c:pt idx="2514">
                  <c:v>133.846</c:v>
                </c:pt>
                <c:pt idx="2515">
                  <c:v>133.94399999999999</c:v>
                </c:pt>
                <c:pt idx="2516">
                  <c:v>133.952</c:v>
                </c:pt>
                <c:pt idx="2517">
                  <c:v>134.30500000000001</c:v>
                </c:pt>
                <c:pt idx="2518">
                  <c:v>133.83099999999999</c:v>
                </c:pt>
                <c:pt idx="2519">
                  <c:v>133.69200000000001</c:v>
                </c:pt>
                <c:pt idx="2520">
                  <c:v>133.51599999999999</c:v>
                </c:pt>
                <c:pt idx="2521">
                  <c:v>133.38499999999999</c:v>
                </c:pt>
                <c:pt idx="2522">
                  <c:v>132.76499999999999</c:v>
                </c:pt>
                <c:pt idx="2523">
                  <c:v>132.96899999999999</c:v>
                </c:pt>
                <c:pt idx="2524">
                  <c:v>132.94300000000001</c:v>
                </c:pt>
                <c:pt idx="2525">
                  <c:v>132.94</c:v>
                </c:pt>
                <c:pt idx="2526">
                  <c:v>133.27199999999999</c:v>
                </c:pt>
                <c:pt idx="2527">
                  <c:v>133.226</c:v>
                </c:pt>
                <c:pt idx="2528">
                  <c:v>133.60499999999999</c:v>
                </c:pt>
                <c:pt idx="2529">
                  <c:v>133.53899999999999</c:v>
                </c:pt>
                <c:pt idx="2530">
                  <c:v>133.27699999999999</c:v>
                </c:pt>
                <c:pt idx="2531">
                  <c:v>133.12299999999999</c:v>
                </c:pt>
                <c:pt idx="2532">
                  <c:v>133.285</c:v>
                </c:pt>
                <c:pt idx="2533">
                  <c:v>133.232</c:v>
                </c:pt>
                <c:pt idx="2534">
                  <c:v>133.05000000000001</c:v>
                </c:pt>
                <c:pt idx="2535">
                  <c:v>133.02799999999999</c:v>
                </c:pt>
                <c:pt idx="2536">
                  <c:v>133.018</c:v>
                </c:pt>
                <c:pt idx="2537">
                  <c:v>133.33199999999999</c:v>
                </c:pt>
                <c:pt idx="2538">
                  <c:v>133.36000000000001</c:v>
                </c:pt>
                <c:pt idx="2539">
                  <c:v>133.55799999999999</c:v>
                </c:pt>
                <c:pt idx="2540">
                  <c:v>133.101</c:v>
                </c:pt>
                <c:pt idx="2541">
                  <c:v>132.89400000000001</c:v>
                </c:pt>
                <c:pt idx="2542">
                  <c:v>133.054</c:v>
                </c:pt>
                <c:pt idx="2543">
                  <c:v>133.17099999999999</c:v>
                </c:pt>
                <c:pt idx="2544">
                  <c:v>133.10400000000001</c:v>
                </c:pt>
                <c:pt idx="2545">
                  <c:v>133.11500000000001</c:v>
                </c:pt>
                <c:pt idx="2546">
                  <c:v>133.095</c:v>
                </c:pt>
                <c:pt idx="2547">
                  <c:v>132.66</c:v>
                </c:pt>
                <c:pt idx="2548">
                  <c:v>131.9</c:v>
                </c:pt>
                <c:pt idx="2549">
                  <c:v>131.72800000000001</c:v>
                </c:pt>
                <c:pt idx="2550">
                  <c:v>131.41300000000001</c:v>
                </c:pt>
                <c:pt idx="2551">
                  <c:v>131.816</c:v>
                </c:pt>
                <c:pt idx="2552">
                  <c:v>131.744</c:v>
                </c:pt>
                <c:pt idx="2553">
                  <c:v>131.715</c:v>
                </c:pt>
                <c:pt idx="2554">
                  <c:v>131.56299999999999</c:v>
                </c:pt>
                <c:pt idx="2555">
                  <c:v>131.46899999999999</c:v>
                </c:pt>
                <c:pt idx="2556">
                  <c:v>131.61799999999999</c:v>
                </c:pt>
                <c:pt idx="2557">
                  <c:v>131.84399999999999</c:v>
                </c:pt>
                <c:pt idx="2558">
                  <c:v>132.089</c:v>
                </c:pt>
                <c:pt idx="2559">
                  <c:v>132.24799999999999</c:v>
                </c:pt>
                <c:pt idx="2560">
                  <c:v>132.369</c:v>
                </c:pt>
                <c:pt idx="2561">
                  <c:v>133.02799999999999</c:v>
                </c:pt>
                <c:pt idx="2562">
                  <c:v>133.43600000000001</c:v>
                </c:pt>
                <c:pt idx="2563">
                  <c:v>133.28</c:v>
                </c:pt>
                <c:pt idx="2564">
                  <c:v>133.161</c:v>
                </c:pt>
                <c:pt idx="2565">
                  <c:v>133.32499999999999</c:v>
                </c:pt>
                <c:pt idx="2566">
                  <c:v>132.78299999999999</c:v>
                </c:pt>
                <c:pt idx="2567">
                  <c:v>133.23699999999999</c:v>
                </c:pt>
                <c:pt idx="2568">
                  <c:v>133.215</c:v>
                </c:pt>
                <c:pt idx="2569">
                  <c:v>133.72999999999999</c:v>
                </c:pt>
                <c:pt idx="2570">
                  <c:v>133.51499999999999</c:v>
                </c:pt>
                <c:pt idx="2571">
                  <c:v>133.49299999999999</c:v>
                </c:pt>
                <c:pt idx="2572">
                  <c:v>132.71</c:v>
                </c:pt>
                <c:pt idx="2573">
                  <c:v>132.85</c:v>
                </c:pt>
                <c:pt idx="2574">
                  <c:v>132.607</c:v>
                </c:pt>
                <c:pt idx="2575">
                  <c:v>132.71</c:v>
                </c:pt>
                <c:pt idx="2576">
                  <c:v>132.35499999999999</c:v>
                </c:pt>
                <c:pt idx="2577">
                  <c:v>132.19499999999999</c:v>
                </c:pt>
                <c:pt idx="2578">
                  <c:v>131.65700000000001</c:v>
                </c:pt>
                <c:pt idx="2579">
                  <c:v>131.51300000000001</c:v>
                </c:pt>
                <c:pt idx="2580">
                  <c:v>131.32599999999999</c:v>
                </c:pt>
                <c:pt idx="2581">
                  <c:v>131.62799999999999</c:v>
                </c:pt>
                <c:pt idx="2582">
                  <c:v>131.97900000000001</c:v>
                </c:pt>
                <c:pt idx="2583">
                  <c:v>132.834</c:v>
                </c:pt>
                <c:pt idx="2584">
                  <c:v>133.107</c:v>
                </c:pt>
                <c:pt idx="2585">
                  <c:v>133.03700000000001</c:v>
                </c:pt>
                <c:pt idx="2586">
                  <c:v>132.75</c:v>
                </c:pt>
                <c:pt idx="2587">
                  <c:v>132.732</c:v>
                </c:pt>
                <c:pt idx="2588">
                  <c:v>132.80199999999999</c:v>
                </c:pt>
                <c:pt idx="2589">
                  <c:v>132.446</c:v>
                </c:pt>
                <c:pt idx="2590">
                  <c:v>132.60400000000001</c:v>
                </c:pt>
                <c:pt idx="2591">
                  <c:v>132.49600000000001</c:v>
                </c:pt>
                <c:pt idx="2592">
                  <c:v>132.17500000000001</c:v>
                </c:pt>
                <c:pt idx="2593">
                  <c:v>133.036</c:v>
                </c:pt>
                <c:pt idx="2594">
                  <c:v>132.911</c:v>
                </c:pt>
                <c:pt idx="2595">
                  <c:v>133.435</c:v>
                </c:pt>
                <c:pt idx="2596">
                  <c:v>132.86199999999999</c:v>
                </c:pt>
                <c:pt idx="2597">
                  <c:v>132.905</c:v>
                </c:pt>
                <c:pt idx="2598">
                  <c:v>132.364</c:v>
                </c:pt>
                <c:pt idx="2599">
                  <c:v>132.46299999999999</c:v>
                </c:pt>
                <c:pt idx="2600">
                  <c:v>132.99100000000001</c:v>
                </c:pt>
                <c:pt idx="2601">
                  <c:v>133.256</c:v>
                </c:pt>
                <c:pt idx="2602">
                  <c:v>133.595</c:v>
                </c:pt>
                <c:pt idx="2603">
                  <c:v>133.23699999999999</c:v>
                </c:pt>
                <c:pt idx="2604">
                  <c:v>133.09</c:v>
                </c:pt>
                <c:pt idx="2605">
                  <c:v>133.41300000000001</c:v>
                </c:pt>
                <c:pt idx="2606">
                  <c:v>132.631</c:v>
                </c:pt>
                <c:pt idx="2607">
                  <c:v>132.13499999999999</c:v>
                </c:pt>
                <c:pt idx="2608">
                  <c:v>132.18</c:v>
                </c:pt>
                <c:pt idx="2609">
                  <c:v>132.17699999999999</c:v>
                </c:pt>
                <c:pt idx="2610">
                  <c:v>132.345</c:v>
                </c:pt>
                <c:pt idx="2611">
                  <c:v>132.691</c:v>
                </c:pt>
                <c:pt idx="2612">
                  <c:v>132.61500000000001</c:v>
                </c:pt>
                <c:pt idx="2613">
                  <c:v>132.51400000000001</c:v>
                </c:pt>
                <c:pt idx="2614">
                  <c:v>132.66300000000001</c:v>
                </c:pt>
                <c:pt idx="2615">
                  <c:v>132.39400000000001</c:v>
                </c:pt>
                <c:pt idx="2616">
                  <c:v>132.476</c:v>
                </c:pt>
                <c:pt idx="2617">
                  <c:v>132.88300000000001</c:v>
                </c:pt>
                <c:pt idx="2618">
                  <c:v>132.98500000000001</c:v>
                </c:pt>
                <c:pt idx="2619">
                  <c:v>132.96199999999999</c:v>
                </c:pt>
                <c:pt idx="2620">
                  <c:v>133.25399999999999</c:v>
                </c:pt>
                <c:pt idx="2621">
                  <c:v>133.12200000000001</c:v>
                </c:pt>
                <c:pt idx="2622">
                  <c:v>132.74600000000001</c:v>
                </c:pt>
                <c:pt idx="2623">
                  <c:v>132.739</c:v>
                </c:pt>
                <c:pt idx="2624">
                  <c:v>132.755</c:v>
                </c:pt>
                <c:pt idx="2625">
                  <c:v>132.696</c:v>
                </c:pt>
                <c:pt idx="2626">
                  <c:v>132.23699999999999</c:v>
                </c:pt>
                <c:pt idx="2627">
                  <c:v>132.04599999999999</c:v>
                </c:pt>
                <c:pt idx="2628">
                  <c:v>131.77799999999999</c:v>
                </c:pt>
                <c:pt idx="2629">
                  <c:v>131.71700000000001</c:v>
                </c:pt>
                <c:pt idx="2630">
                  <c:v>131.357</c:v>
                </c:pt>
                <c:pt idx="2631">
                  <c:v>131.1</c:v>
                </c:pt>
                <c:pt idx="2632">
                  <c:v>131.46199999999999</c:v>
                </c:pt>
                <c:pt idx="2633">
                  <c:v>131.66900000000001</c:v>
                </c:pt>
                <c:pt idx="2634">
                  <c:v>131.524</c:v>
                </c:pt>
                <c:pt idx="2635">
                  <c:v>131.821</c:v>
                </c:pt>
                <c:pt idx="2636">
                  <c:v>131.70099999999999</c:v>
                </c:pt>
                <c:pt idx="2637">
                  <c:v>132.11099999999999</c:v>
                </c:pt>
                <c:pt idx="2638">
                  <c:v>131.75</c:v>
                </c:pt>
                <c:pt idx="2639">
                  <c:v>131.90299999999999</c:v>
                </c:pt>
                <c:pt idx="2640">
                  <c:v>132.08500000000001</c:v>
                </c:pt>
                <c:pt idx="2641">
                  <c:v>132.13200000000001</c:v>
                </c:pt>
                <c:pt idx="2642">
                  <c:v>132.49199999999999</c:v>
                </c:pt>
                <c:pt idx="2643">
                  <c:v>131.93</c:v>
                </c:pt>
                <c:pt idx="2644">
                  <c:v>132.18100000000001</c:v>
                </c:pt>
                <c:pt idx="2645">
                  <c:v>131.94900000000001</c:v>
                </c:pt>
                <c:pt idx="2646">
                  <c:v>132.202</c:v>
                </c:pt>
                <c:pt idx="2647">
                  <c:v>131.977</c:v>
                </c:pt>
                <c:pt idx="2648">
                  <c:v>132.30199999999999</c:v>
                </c:pt>
                <c:pt idx="2649">
                  <c:v>132.21700000000001</c:v>
                </c:pt>
                <c:pt idx="2650">
                  <c:v>132.19499999999999</c:v>
                </c:pt>
                <c:pt idx="2651">
                  <c:v>132.43199999999999</c:v>
                </c:pt>
                <c:pt idx="2652">
                  <c:v>132.48599999999999</c:v>
                </c:pt>
                <c:pt idx="2653">
                  <c:v>131.56899999999999</c:v>
                </c:pt>
                <c:pt idx="2654">
                  <c:v>130.81</c:v>
                </c:pt>
                <c:pt idx="2655">
                  <c:v>130.26</c:v>
                </c:pt>
                <c:pt idx="2656">
                  <c:v>129.93700000000001</c:v>
                </c:pt>
                <c:pt idx="2657">
                  <c:v>129.72399999999999</c:v>
                </c:pt>
                <c:pt idx="2658">
                  <c:v>129.88200000000001</c:v>
                </c:pt>
                <c:pt idx="2659">
                  <c:v>130.43199999999999</c:v>
                </c:pt>
                <c:pt idx="2660">
                  <c:v>130.62799999999999</c:v>
                </c:pt>
                <c:pt idx="2661">
                  <c:v>131.203</c:v>
                </c:pt>
                <c:pt idx="2662">
                  <c:v>130.875</c:v>
                </c:pt>
                <c:pt idx="2663">
                  <c:v>131.12200000000001</c:v>
                </c:pt>
                <c:pt idx="2664">
                  <c:v>131.12700000000001</c:v>
                </c:pt>
                <c:pt idx="2665">
                  <c:v>131.6</c:v>
                </c:pt>
                <c:pt idx="2666">
                  <c:v>131.273</c:v>
                </c:pt>
                <c:pt idx="2667">
                  <c:v>131.43299999999999</c:v>
                </c:pt>
                <c:pt idx="2668">
                  <c:v>131.05099999999999</c:v>
                </c:pt>
                <c:pt idx="2669">
                  <c:v>131.29</c:v>
                </c:pt>
                <c:pt idx="2670">
                  <c:v>131.80699999999999</c:v>
                </c:pt>
                <c:pt idx="2671">
                  <c:v>131.97</c:v>
                </c:pt>
                <c:pt idx="2672">
                  <c:v>132.50299999999999</c:v>
                </c:pt>
                <c:pt idx="2673">
                  <c:v>133.12100000000001</c:v>
                </c:pt>
                <c:pt idx="2674">
                  <c:v>133.19499999999999</c:v>
                </c:pt>
                <c:pt idx="2675">
                  <c:v>132.72499999999999</c:v>
                </c:pt>
                <c:pt idx="2676">
                  <c:v>132.62299999999999</c:v>
                </c:pt>
                <c:pt idx="2677">
                  <c:v>132.464</c:v>
                </c:pt>
                <c:pt idx="2678">
                  <c:v>85.015000000000001</c:v>
                </c:pt>
                <c:pt idx="2679">
                  <c:v>0</c:v>
                </c:pt>
                <c:pt idx="2680">
                  <c:v>6.03</c:v>
                </c:pt>
                <c:pt idx="2681">
                  <c:v>21.654</c:v>
                </c:pt>
                <c:pt idx="2682">
                  <c:v>0</c:v>
                </c:pt>
                <c:pt idx="2683">
                  <c:v>0</c:v>
                </c:pt>
                <c:pt idx="2684">
                  <c:v>1.38</c:v>
                </c:pt>
                <c:pt idx="2685">
                  <c:v>8.8759999999999994</c:v>
                </c:pt>
                <c:pt idx="2686">
                  <c:v>12.208</c:v>
                </c:pt>
                <c:pt idx="2687">
                  <c:v>21.167999999999999</c:v>
                </c:pt>
                <c:pt idx="2688">
                  <c:v>47.765000000000001</c:v>
                </c:pt>
                <c:pt idx="2689">
                  <c:v>94.254999999999995</c:v>
                </c:pt>
                <c:pt idx="2690">
                  <c:v>106.163</c:v>
                </c:pt>
                <c:pt idx="2691">
                  <c:v>118.11499999999999</c:v>
                </c:pt>
                <c:pt idx="2692">
                  <c:v>133.352</c:v>
                </c:pt>
                <c:pt idx="2693">
                  <c:v>133.63399999999999</c:v>
                </c:pt>
                <c:pt idx="2694">
                  <c:v>132.94</c:v>
                </c:pt>
                <c:pt idx="2695">
                  <c:v>132.869</c:v>
                </c:pt>
                <c:pt idx="2696">
                  <c:v>132.79300000000001</c:v>
                </c:pt>
                <c:pt idx="2697">
                  <c:v>133.08799999999999</c:v>
                </c:pt>
                <c:pt idx="2698">
                  <c:v>133.38</c:v>
                </c:pt>
                <c:pt idx="2699">
                  <c:v>133.17699999999999</c:v>
                </c:pt>
                <c:pt idx="2700">
                  <c:v>132.929</c:v>
                </c:pt>
                <c:pt idx="2701">
                  <c:v>133.041</c:v>
                </c:pt>
                <c:pt idx="2702">
                  <c:v>132.828</c:v>
                </c:pt>
                <c:pt idx="2703">
                  <c:v>132.744</c:v>
                </c:pt>
                <c:pt idx="2704">
                  <c:v>132.47800000000001</c:v>
                </c:pt>
                <c:pt idx="2705">
                  <c:v>132.75800000000001</c:v>
                </c:pt>
                <c:pt idx="2706">
                  <c:v>132.922</c:v>
                </c:pt>
                <c:pt idx="2707">
                  <c:v>132.79400000000001</c:v>
                </c:pt>
                <c:pt idx="2708">
                  <c:v>132.68700000000001</c:v>
                </c:pt>
                <c:pt idx="2709">
                  <c:v>132.63200000000001</c:v>
                </c:pt>
                <c:pt idx="2710">
                  <c:v>132.85599999999999</c:v>
                </c:pt>
                <c:pt idx="2711">
                  <c:v>132.80799999999999</c:v>
                </c:pt>
                <c:pt idx="2712">
                  <c:v>132.51</c:v>
                </c:pt>
                <c:pt idx="2713">
                  <c:v>132.81700000000001</c:v>
                </c:pt>
                <c:pt idx="2714">
                  <c:v>133.13300000000001</c:v>
                </c:pt>
                <c:pt idx="2715">
                  <c:v>132.83199999999999</c:v>
                </c:pt>
                <c:pt idx="2716">
                  <c:v>132.69200000000001</c:v>
                </c:pt>
                <c:pt idx="2717">
                  <c:v>131.79400000000001</c:v>
                </c:pt>
                <c:pt idx="2718">
                  <c:v>131.393</c:v>
                </c:pt>
                <c:pt idx="2719">
                  <c:v>131.26900000000001</c:v>
                </c:pt>
                <c:pt idx="2720">
                  <c:v>131.59200000000001</c:v>
                </c:pt>
                <c:pt idx="2721">
                  <c:v>131.65700000000001</c:v>
                </c:pt>
                <c:pt idx="2722">
                  <c:v>131.78399999999999</c:v>
                </c:pt>
                <c:pt idx="2723">
                  <c:v>131.483</c:v>
                </c:pt>
                <c:pt idx="2724">
                  <c:v>131.393</c:v>
                </c:pt>
                <c:pt idx="2725">
                  <c:v>131.13800000000001</c:v>
                </c:pt>
                <c:pt idx="2726">
                  <c:v>131.13499999999999</c:v>
                </c:pt>
                <c:pt idx="2727">
                  <c:v>131.453</c:v>
                </c:pt>
                <c:pt idx="2728">
                  <c:v>131.78899999999999</c:v>
                </c:pt>
                <c:pt idx="2729">
                  <c:v>131.85300000000001</c:v>
                </c:pt>
                <c:pt idx="2730">
                  <c:v>132.01900000000001</c:v>
                </c:pt>
                <c:pt idx="2731">
                  <c:v>132.221</c:v>
                </c:pt>
                <c:pt idx="2732">
                  <c:v>132.39500000000001</c:v>
                </c:pt>
                <c:pt idx="2733">
                  <c:v>133.18100000000001</c:v>
                </c:pt>
                <c:pt idx="2734">
                  <c:v>133.44499999999999</c:v>
                </c:pt>
                <c:pt idx="2735">
                  <c:v>133.24199999999999</c:v>
                </c:pt>
                <c:pt idx="2736">
                  <c:v>133.03</c:v>
                </c:pt>
                <c:pt idx="2737">
                  <c:v>132.42599999999999</c:v>
                </c:pt>
                <c:pt idx="2738">
                  <c:v>132.21700000000001</c:v>
                </c:pt>
                <c:pt idx="2739">
                  <c:v>132.42400000000001</c:v>
                </c:pt>
                <c:pt idx="2740">
                  <c:v>132.26900000000001</c:v>
                </c:pt>
                <c:pt idx="2741">
                  <c:v>131.80000000000001</c:v>
                </c:pt>
                <c:pt idx="2742">
                  <c:v>131.857</c:v>
                </c:pt>
                <c:pt idx="2743">
                  <c:v>131.92500000000001</c:v>
                </c:pt>
                <c:pt idx="2744">
                  <c:v>132.15299999999999</c:v>
                </c:pt>
                <c:pt idx="2745">
                  <c:v>132.30099999999999</c:v>
                </c:pt>
                <c:pt idx="2746">
                  <c:v>131.988</c:v>
                </c:pt>
                <c:pt idx="2747">
                  <c:v>132.01300000000001</c:v>
                </c:pt>
                <c:pt idx="2748">
                  <c:v>131.649</c:v>
                </c:pt>
                <c:pt idx="2749">
                  <c:v>131.869</c:v>
                </c:pt>
                <c:pt idx="2750">
                  <c:v>131.982</c:v>
                </c:pt>
                <c:pt idx="2751">
                  <c:v>131.93100000000001</c:v>
                </c:pt>
                <c:pt idx="2752">
                  <c:v>132.36699999999999</c:v>
                </c:pt>
                <c:pt idx="2753">
                  <c:v>132.96</c:v>
                </c:pt>
                <c:pt idx="2754">
                  <c:v>132.64599999999999</c:v>
                </c:pt>
                <c:pt idx="2755">
                  <c:v>132.14699999999999</c:v>
                </c:pt>
                <c:pt idx="2756">
                  <c:v>132.16</c:v>
                </c:pt>
                <c:pt idx="2757">
                  <c:v>132.92599999999999</c:v>
                </c:pt>
                <c:pt idx="2758">
                  <c:v>132.65299999999999</c:v>
                </c:pt>
                <c:pt idx="2759">
                  <c:v>132.66200000000001</c:v>
                </c:pt>
                <c:pt idx="2760">
                  <c:v>132.858</c:v>
                </c:pt>
                <c:pt idx="2761">
                  <c:v>133.679</c:v>
                </c:pt>
                <c:pt idx="2762">
                  <c:v>133.68299999999999</c:v>
                </c:pt>
                <c:pt idx="2763">
                  <c:v>133.512</c:v>
                </c:pt>
                <c:pt idx="2764">
                  <c:v>133.47399999999999</c:v>
                </c:pt>
                <c:pt idx="2765">
                  <c:v>132.97800000000001</c:v>
                </c:pt>
                <c:pt idx="2766">
                  <c:v>133.26499999999999</c:v>
                </c:pt>
                <c:pt idx="2767">
                  <c:v>133.16900000000001</c:v>
                </c:pt>
                <c:pt idx="2768">
                  <c:v>133.196</c:v>
                </c:pt>
                <c:pt idx="2769">
                  <c:v>133.256</c:v>
                </c:pt>
                <c:pt idx="2770">
                  <c:v>133.07400000000001</c:v>
                </c:pt>
                <c:pt idx="2771">
                  <c:v>133.20099999999999</c:v>
                </c:pt>
                <c:pt idx="2772">
                  <c:v>133.21</c:v>
                </c:pt>
                <c:pt idx="2773">
                  <c:v>133.495</c:v>
                </c:pt>
                <c:pt idx="2774">
                  <c:v>133.42099999999999</c:v>
                </c:pt>
                <c:pt idx="2775">
                  <c:v>132.93299999999999</c:v>
                </c:pt>
                <c:pt idx="2776">
                  <c:v>132.99100000000001</c:v>
                </c:pt>
                <c:pt idx="2777">
                  <c:v>133.137</c:v>
                </c:pt>
                <c:pt idx="2778">
                  <c:v>133.143</c:v>
                </c:pt>
                <c:pt idx="2779">
                  <c:v>132.91</c:v>
                </c:pt>
                <c:pt idx="2780">
                  <c:v>132.834</c:v>
                </c:pt>
                <c:pt idx="2781">
                  <c:v>134.11699999999999</c:v>
                </c:pt>
                <c:pt idx="2782">
                  <c:v>134.12799999999999</c:v>
                </c:pt>
                <c:pt idx="2783">
                  <c:v>133.97499999999999</c:v>
                </c:pt>
                <c:pt idx="2784">
                  <c:v>134.20500000000001</c:v>
                </c:pt>
                <c:pt idx="2785">
                  <c:v>134.00899999999999</c:v>
                </c:pt>
                <c:pt idx="2786">
                  <c:v>133.90899999999999</c:v>
                </c:pt>
                <c:pt idx="2787">
                  <c:v>133.297</c:v>
                </c:pt>
                <c:pt idx="2788">
                  <c:v>133.333</c:v>
                </c:pt>
                <c:pt idx="2789">
                  <c:v>133.32599999999999</c:v>
                </c:pt>
                <c:pt idx="2790">
                  <c:v>132.494</c:v>
                </c:pt>
                <c:pt idx="2791">
                  <c:v>132.541</c:v>
                </c:pt>
                <c:pt idx="2792">
                  <c:v>132.78299999999999</c:v>
                </c:pt>
                <c:pt idx="2793">
                  <c:v>132.82499999999999</c:v>
                </c:pt>
                <c:pt idx="2794">
                  <c:v>132.982</c:v>
                </c:pt>
                <c:pt idx="2795">
                  <c:v>132.92599999999999</c:v>
                </c:pt>
                <c:pt idx="2796">
                  <c:v>132.33000000000001</c:v>
                </c:pt>
                <c:pt idx="2797">
                  <c:v>132.56299999999999</c:v>
                </c:pt>
                <c:pt idx="2798">
                  <c:v>132.577</c:v>
                </c:pt>
                <c:pt idx="2799">
                  <c:v>132.03899999999999</c:v>
                </c:pt>
                <c:pt idx="2800">
                  <c:v>132.13200000000001</c:v>
                </c:pt>
                <c:pt idx="2801">
                  <c:v>132.53399999999999</c:v>
                </c:pt>
                <c:pt idx="2802">
                  <c:v>132.09399999999999</c:v>
                </c:pt>
                <c:pt idx="2803">
                  <c:v>132.25299999999999</c:v>
                </c:pt>
                <c:pt idx="2804">
                  <c:v>132.38</c:v>
                </c:pt>
                <c:pt idx="2805">
                  <c:v>132.78</c:v>
                </c:pt>
                <c:pt idx="2806">
                  <c:v>132.51599999999999</c:v>
                </c:pt>
                <c:pt idx="2807">
                  <c:v>132.77799999999999</c:v>
                </c:pt>
                <c:pt idx="2808">
                  <c:v>132.96799999999999</c:v>
                </c:pt>
                <c:pt idx="2809">
                  <c:v>133.267</c:v>
                </c:pt>
                <c:pt idx="2810">
                  <c:v>133.50800000000001</c:v>
                </c:pt>
                <c:pt idx="2811">
                  <c:v>133.69999999999999</c:v>
                </c:pt>
                <c:pt idx="2812">
                  <c:v>133.30199999999999</c:v>
                </c:pt>
                <c:pt idx="2813">
                  <c:v>133.19900000000001</c:v>
                </c:pt>
                <c:pt idx="2814">
                  <c:v>126.95699999999999</c:v>
                </c:pt>
                <c:pt idx="2815">
                  <c:v>81.227000000000004</c:v>
                </c:pt>
                <c:pt idx="2816">
                  <c:v>118.39100000000001</c:v>
                </c:pt>
                <c:pt idx="2817">
                  <c:v>117.179</c:v>
                </c:pt>
                <c:pt idx="2818">
                  <c:v>109.792</c:v>
                </c:pt>
                <c:pt idx="2819">
                  <c:v>108.348</c:v>
                </c:pt>
                <c:pt idx="2820">
                  <c:v>107.282</c:v>
                </c:pt>
                <c:pt idx="2821">
                  <c:v>123.294</c:v>
                </c:pt>
                <c:pt idx="2822">
                  <c:v>131.249</c:v>
                </c:pt>
                <c:pt idx="2823">
                  <c:v>131.33000000000001</c:v>
                </c:pt>
                <c:pt idx="2824">
                  <c:v>131.72999999999999</c:v>
                </c:pt>
                <c:pt idx="2825">
                  <c:v>131.827</c:v>
                </c:pt>
                <c:pt idx="2826">
                  <c:v>131.53200000000001</c:v>
                </c:pt>
                <c:pt idx="2827">
                  <c:v>131.16999999999999</c:v>
                </c:pt>
                <c:pt idx="2828">
                  <c:v>131.60599999999999</c:v>
                </c:pt>
                <c:pt idx="2829">
                  <c:v>131.90700000000001</c:v>
                </c:pt>
                <c:pt idx="2830">
                  <c:v>131.989</c:v>
                </c:pt>
                <c:pt idx="2831">
                  <c:v>132.381</c:v>
                </c:pt>
                <c:pt idx="2832">
                  <c:v>132.316</c:v>
                </c:pt>
                <c:pt idx="2833">
                  <c:v>132.06299999999999</c:v>
                </c:pt>
                <c:pt idx="2834">
                  <c:v>132.453</c:v>
                </c:pt>
                <c:pt idx="2835">
                  <c:v>132.69</c:v>
                </c:pt>
                <c:pt idx="2836">
                  <c:v>132.90100000000001</c:v>
                </c:pt>
                <c:pt idx="2837">
                  <c:v>132.80199999999999</c:v>
                </c:pt>
                <c:pt idx="2838">
                  <c:v>132.398</c:v>
                </c:pt>
                <c:pt idx="2839">
                  <c:v>132.62200000000001</c:v>
                </c:pt>
                <c:pt idx="2840">
                  <c:v>132.416</c:v>
                </c:pt>
                <c:pt idx="2841">
                  <c:v>132.38800000000001</c:v>
                </c:pt>
                <c:pt idx="2842">
                  <c:v>132.465</c:v>
                </c:pt>
                <c:pt idx="2843">
                  <c:v>132.36500000000001</c:v>
                </c:pt>
                <c:pt idx="2844">
                  <c:v>131.68</c:v>
                </c:pt>
                <c:pt idx="2845">
                  <c:v>131.56700000000001</c:v>
                </c:pt>
                <c:pt idx="2846">
                  <c:v>131.542</c:v>
                </c:pt>
                <c:pt idx="2847">
                  <c:v>131.798</c:v>
                </c:pt>
                <c:pt idx="2848">
                  <c:v>132.00700000000001</c:v>
                </c:pt>
                <c:pt idx="2849">
                  <c:v>132.387</c:v>
                </c:pt>
                <c:pt idx="2850">
                  <c:v>132.71700000000001</c:v>
                </c:pt>
                <c:pt idx="2851">
                  <c:v>131.96799999999999</c:v>
                </c:pt>
                <c:pt idx="2852">
                  <c:v>131.36099999999999</c:v>
                </c:pt>
                <c:pt idx="2853">
                  <c:v>131.74</c:v>
                </c:pt>
                <c:pt idx="2854">
                  <c:v>131.99600000000001</c:v>
                </c:pt>
                <c:pt idx="2855">
                  <c:v>132.27099999999999</c:v>
                </c:pt>
                <c:pt idx="2856">
                  <c:v>132.357</c:v>
                </c:pt>
                <c:pt idx="2857">
                  <c:v>132.684</c:v>
                </c:pt>
                <c:pt idx="2858">
                  <c:v>132.392</c:v>
                </c:pt>
                <c:pt idx="2859">
                  <c:v>132.76400000000001</c:v>
                </c:pt>
                <c:pt idx="2860">
                  <c:v>132.363</c:v>
                </c:pt>
                <c:pt idx="2861">
                  <c:v>132.01599999999999</c:v>
                </c:pt>
                <c:pt idx="2862">
                  <c:v>132.404</c:v>
                </c:pt>
                <c:pt idx="2863">
                  <c:v>132.34299999999999</c:v>
                </c:pt>
                <c:pt idx="2864">
                  <c:v>132.79499999999999</c:v>
                </c:pt>
                <c:pt idx="2865">
                  <c:v>132.809</c:v>
                </c:pt>
                <c:pt idx="2866">
                  <c:v>133.048</c:v>
                </c:pt>
                <c:pt idx="2867">
                  <c:v>132.934</c:v>
                </c:pt>
                <c:pt idx="2868">
                  <c:v>132.87899999999999</c:v>
                </c:pt>
                <c:pt idx="2869">
                  <c:v>132.75</c:v>
                </c:pt>
                <c:pt idx="2870">
                  <c:v>132.458</c:v>
                </c:pt>
                <c:pt idx="2871">
                  <c:v>132.626</c:v>
                </c:pt>
                <c:pt idx="2872">
                  <c:v>133.227</c:v>
                </c:pt>
                <c:pt idx="2873">
                  <c:v>132.78899999999999</c:v>
                </c:pt>
                <c:pt idx="2874">
                  <c:v>132.608</c:v>
                </c:pt>
                <c:pt idx="2875">
                  <c:v>132.369</c:v>
                </c:pt>
                <c:pt idx="2876">
                  <c:v>132.006</c:v>
                </c:pt>
                <c:pt idx="2877">
                  <c:v>131.827</c:v>
                </c:pt>
                <c:pt idx="2878">
                  <c:v>131.99700000000001</c:v>
                </c:pt>
                <c:pt idx="2879">
                  <c:v>130.19900000000001</c:v>
                </c:pt>
                <c:pt idx="2880">
                  <c:v>118.232</c:v>
                </c:pt>
                <c:pt idx="2881">
                  <c:v>106.952</c:v>
                </c:pt>
                <c:pt idx="2882">
                  <c:v>110.898</c:v>
                </c:pt>
                <c:pt idx="2883">
                  <c:v>110.35599999999999</c:v>
                </c:pt>
                <c:pt idx="2884">
                  <c:v>110.352</c:v>
                </c:pt>
                <c:pt idx="2885">
                  <c:v>110.351</c:v>
                </c:pt>
                <c:pt idx="2886">
                  <c:v>110.351</c:v>
                </c:pt>
                <c:pt idx="2887">
                  <c:v>110.88800000000001</c:v>
                </c:pt>
                <c:pt idx="2888">
                  <c:v>112.247</c:v>
                </c:pt>
                <c:pt idx="2889">
                  <c:v>112.29300000000001</c:v>
                </c:pt>
                <c:pt idx="2890">
                  <c:v>112.937</c:v>
                </c:pt>
                <c:pt idx="2891">
                  <c:v>113.25</c:v>
                </c:pt>
                <c:pt idx="2892">
                  <c:v>113.258</c:v>
                </c:pt>
                <c:pt idx="2893">
                  <c:v>113.256</c:v>
                </c:pt>
                <c:pt idx="2894">
                  <c:v>113.381</c:v>
                </c:pt>
                <c:pt idx="2895">
                  <c:v>113.449</c:v>
                </c:pt>
                <c:pt idx="2896">
                  <c:v>113.455</c:v>
                </c:pt>
                <c:pt idx="2897">
                  <c:v>113.447</c:v>
                </c:pt>
                <c:pt idx="2898">
                  <c:v>113.446</c:v>
                </c:pt>
                <c:pt idx="2899">
                  <c:v>113.259</c:v>
                </c:pt>
                <c:pt idx="2900">
                  <c:v>113.261</c:v>
                </c:pt>
                <c:pt idx="2901">
                  <c:v>112.577</c:v>
                </c:pt>
                <c:pt idx="2902">
                  <c:v>113.255</c:v>
                </c:pt>
                <c:pt idx="2903">
                  <c:v>113.26</c:v>
                </c:pt>
                <c:pt idx="2904">
                  <c:v>113.16800000000001</c:v>
                </c:pt>
                <c:pt idx="2905">
                  <c:v>111.958</c:v>
                </c:pt>
                <c:pt idx="2906">
                  <c:v>111.459</c:v>
                </c:pt>
                <c:pt idx="2907">
                  <c:v>111.316</c:v>
                </c:pt>
                <c:pt idx="2908">
                  <c:v>111.063</c:v>
                </c:pt>
                <c:pt idx="2909">
                  <c:v>110.773</c:v>
                </c:pt>
                <c:pt idx="2910">
                  <c:v>110.613</c:v>
                </c:pt>
                <c:pt idx="2911">
                  <c:v>110.551</c:v>
                </c:pt>
                <c:pt idx="2912">
                  <c:v>110.54600000000001</c:v>
                </c:pt>
                <c:pt idx="2913">
                  <c:v>110.545</c:v>
                </c:pt>
                <c:pt idx="2914">
                  <c:v>110.54900000000001</c:v>
                </c:pt>
                <c:pt idx="2915">
                  <c:v>109.036</c:v>
                </c:pt>
                <c:pt idx="2916">
                  <c:v>115.05500000000001</c:v>
                </c:pt>
                <c:pt idx="2917">
                  <c:v>127.794</c:v>
                </c:pt>
                <c:pt idx="2918">
                  <c:v>132.94999999999999</c:v>
                </c:pt>
                <c:pt idx="2919">
                  <c:v>133.291</c:v>
                </c:pt>
                <c:pt idx="2920">
                  <c:v>132.82900000000001</c:v>
                </c:pt>
                <c:pt idx="2921">
                  <c:v>132.92099999999999</c:v>
                </c:pt>
                <c:pt idx="2922">
                  <c:v>132.827</c:v>
                </c:pt>
                <c:pt idx="2923">
                  <c:v>133.09</c:v>
                </c:pt>
                <c:pt idx="2924">
                  <c:v>133.34299999999999</c:v>
                </c:pt>
                <c:pt idx="2925">
                  <c:v>133.36500000000001</c:v>
                </c:pt>
                <c:pt idx="2926">
                  <c:v>132.50899999999999</c:v>
                </c:pt>
                <c:pt idx="2927">
                  <c:v>132.566</c:v>
                </c:pt>
                <c:pt idx="2928">
                  <c:v>132.565</c:v>
                </c:pt>
                <c:pt idx="2929">
                  <c:v>133.31299999999999</c:v>
                </c:pt>
                <c:pt idx="2930">
                  <c:v>133.714</c:v>
                </c:pt>
                <c:pt idx="2931">
                  <c:v>133.95699999999999</c:v>
                </c:pt>
                <c:pt idx="2932">
                  <c:v>133.61099999999999</c:v>
                </c:pt>
                <c:pt idx="2933">
                  <c:v>133.25899999999999</c:v>
                </c:pt>
                <c:pt idx="2934">
                  <c:v>133.208</c:v>
                </c:pt>
                <c:pt idx="2935">
                  <c:v>133.11500000000001</c:v>
                </c:pt>
                <c:pt idx="2936">
                  <c:v>133.14599999999999</c:v>
                </c:pt>
                <c:pt idx="2937">
                  <c:v>133.00299999999999</c:v>
                </c:pt>
                <c:pt idx="2938">
                  <c:v>132.965</c:v>
                </c:pt>
                <c:pt idx="2939">
                  <c:v>132.773</c:v>
                </c:pt>
                <c:pt idx="2940">
                  <c:v>132.642</c:v>
                </c:pt>
                <c:pt idx="2941">
                  <c:v>132.45699999999999</c:v>
                </c:pt>
                <c:pt idx="2942">
                  <c:v>132.39699999999999</c:v>
                </c:pt>
                <c:pt idx="2943">
                  <c:v>132.733</c:v>
                </c:pt>
                <c:pt idx="2944">
                  <c:v>132.59299999999999</c:v>
                </c:pt>
                <c:pt idx="2945">
                  <c:v>132.69800000000001</c:v>
                </c:pt>
                <c:pt idx="2946">
                  <c:v>133.03899999999999</c:v>
                </c:pt>
                <c:pt idx="2947">
                  <c:v>133.05699999999999</c:v>
                </c:pt>
                <c:pt idx="2948">
                  <c:v>132.863</c:v>
                </c:pt>
                <c:pt idx="2949">
                  <c:v>132.34100000000001</c:v>
                </c:pt>
                <c:pt idx="2950">
                  <c:v>132.01900000000001</c:v>
                </c:pt>
                <c:pt idx="2951">
                  <c:v>132.21899999999999</c:v>
                </c:pt>
                <c:pt idx="2952">
                  <c:v>132.49</c:v>
                </c:pt>
                <c:pt idx="2953">
                  <c:v>132.31200000000001</c:v>
                </c:pt>
                <c:pt idx="2954">
                  <c:v>132.87</c:v>
                </c:pt>
                <c:pt idx="2955">
                  <c:v>132.63399999999999</c:v>
                </c:pt>
                <c:pt idx="2956">
                  <c:v>132.58199999999999</c:v>
                </c:pt>
                <c:pt idx="2957">
                  <c:v>132.60599999999999</c:v>
                </c:pt>
                <c:pt idx="2958">
                  <c:v>132.32</c:v>
                </c:pt>
                <c:pt idx="2959">
                  <c:v>132.441</c:v>
                </c:pt>
                <c:pt idx="2960">
                  <c:v>133.221</c:v>
                </c:pt>
                <c:pt idx="2961">
                  <c:v>133.03700000000001</c:v>
                </c:pt>
                <c:pt idx="2962">
                  <c:v>132.679</c:v>
                </c:pt>
                <c:pt idx="2963">
                  <c:v>132.49299999999999</c:v>
                </c:pt>
                <c:pt idx="2964">
                  <c:v>132.542</c:v>
                </c:pt>
                <c:pt idx="2965">
                  <c:v>132.24</c:v>
                </c:pt>
                <c:pt idx="2966">
                  <c:v>132.01599999999999</c:v>
                </c:pt>
                <c:pt idx="2967">
                  <c:v>132.24199999999999</c:v>
                </c:pt>
                <c:pt idx="2968">
                  <c:v>132.262</c:v>
                </c:pt>
                <c:pt idx="2969">
                  <c:v>132.49799999999999</c:v>
                </c:pt>
                <c:pt idx="2970">
                  <c:v>132.52500000000001</c:v>
                </c:pt>
                <c:pt idx="2971">
                  <c:v>132.50700000000001</c:v>
                </c:pt>
                <c:pt idx="2972">
                  <c:v>132.435</c:v>
                </c:pt>
                <c:pt idx="2973">
                  <c:v>132.83500000000001</c:v>
                </c:pt>
                <c:pt idx="2974">
                  <c:v>132.73500000000001</c:v>
                </c:pt>
                <c:pt idx="2975">
                  <c:v>132.804</c:v>
                </c:pt>
                <c:pt idx="2976">
                  <c:v>133.06700000000001</c:v>
                </c:pt>
                <c:pt idx="2977">
                  <c:v>133.14699999999999</c:v>
                </c:pt>
                <c:pt idx="2978">
                  <c:v>132.56899999999999</c:v>
                </c:pt>
                <c:pt idx="2979">
                  <c:v>132.524</c:v>
                </c:pt>
                <c:pt idx="2980">
                  <c:v>132.00299999999999</c:v>
                </c:pt>
                <c:pt idx="2981">
                  <c:v>131.94999999999999</c:v>
                </c:pt>
                <c:pt idx="2982">
                  <c:v>131.87299999999999</c:v>
                </c:pt>
                <c:pt idx="2983">
                  <c:v>131.56100000000001</c:v>
                </c:pt>
                <c:pt idx="2984">
                  <c:v>131.79599999999999</c:v>
                </c:pt>
                <c:pt idx="2985">
                  <c:v>131.755</c:v>
                </c:pt>
                <c:pt idx="2986">
                  <c:v>131.77699999999999</c:v>
                </c:pt>
                <c:pt idx="2987">
                  <c:v>132.00299999999999</c:v>
                </c:pt>
                <c:pt idx="2988">
                  <c:v>131.85300000000001</c:v>
                </c:pt>
                <c:pt idx="2989">
                  <c:v>131.995</c:v>
                </c:pt>
                <c:pt idx="2990">
                  <c:v>132.60400000000001</c:v>
                </c:pt>
                <c:pt idx="2991">
                  <c:v>133.06800000000001</c:v>
                </c:pt>
                <c:pt idx="2992">
                  <c:v>132.77799999999999</c:v>
                </c:pt>
                <c:pt idx="2993">
                  <c:v>133.279</c:v>
                </c:pt>
                <c:pt idx="2994">
                  <c:v>132.84399999999999</c:v>
                </c:pt>
                <c:pt idx="2995">
                  <c:v>133.38200000000001</c:v>
                </c:pt>
                <c:pt idx="2996">
                  <c:v>133.45699999999999</c:v>
                </c:pt>
                <c:pt idx="2997">
                  <c:v>132.733</c:v>
                </c:pt>
                <c:pt idx="2998">
                  <c:v>132.55500000000001</c:v>
                </c:pt>
                <c:pt idx="2999">
                  <c:v>132.38800000000001</c:v>
                </c:pt>
                <c:pt idx="3000">
                  <c:v>132.83500000000001</c:v>
                </c:pt>
                <c:pt idx="3001">
                  <c:v>132.923</c:v>
                </c:pt>
                <c:pt idx="3002">
                  <c:v>132.63200000000001</c:v>
                </c:pt>
                <c:pt idx="3003">
                  <c:v>132.303</c:v>
                </c:pt>
                <c:pt idx="3004">
                  <c:v>132.404</c:v>
                </c:pt>
                <c:pt idx="3005">
                  <c:v>131.79</c:v>
                </c:pt>
                <c:pt idx="3006">
                  <c:v>131.88499999999999</c:v>
                </c:pt>
                <c:pt idx="3007">
                  <c:v>132.33600000000001</c:v>
                </c:pt>
                <c:pt idx="3008">
                  <c:v>132.16800000000001</c:v>
                </c:pt>
                <c:pt idx="3009">
                  <c:v>132.19999999999999</c:v>
                </c:pt>
                <c:pt idx="3010">
                  <c:v>132.155</c:v>
                </c:pt>
                <c:pt idx="3011">
                  <c:v>132.10900000000001</c:v>
                </c:pt>
                <c:pt idx="3012">
                  <c:v>132.39400000000001</c:v>
                </c:pt>
                <c:pt idx="3013">
                  <c:v>132.65100000000001</c:v>
                </c:pt>
                <c:pt idx="3014">
                  <c:v>132.655</c:v>
                </c:pt>
                <c:pt idx="3015">
                  <c:v>132.559</c:v>
                </c:pt>
                <c:pt idx="3016">
                  <c:v>132.47900000000001</c:v>
                </c:pt>
                <c:pt idx="3017">
                  <c:v>132.47</c:v>
                </c:pt>
                <c:pt idx="3018">
                  <c:v>132.49199999999999</c:v>
                </c:pt>
                <c:pt idx="3019">
                  <c:v>132.05799999999999</c:v>
                </c:pt>
                <c:pt idx="3020">
                  <c:v>132.292</c:v>
                </c:pt>
                <c:pt idx="3021">
                  <c:v>133.03</c:v>
                </c:pt>
                <c:pt idx="3022">
                  <c:v>133.22200000000001</c:v>
                </c:pt>
                <c:pt idx="3023">
                  <c:v>132.636</c:v>
                </c:pt>
                <c:pt idx="3024">
                  <c:v>132.345</c:v>
                </c:pt>
                <c:pt idx="3025">
                  <c:v>132.30799999999999</c:v>
                </c:pt>
                <c:pt idx="3026">
                  <c:v>131.95099999999999</c:v>
                </c:pt>
                <c:pt idx="3027">
                  <c:v>132.553</c:v>
                </c:pt>
                <c:pt idx="3028">
                  <c:v>132.66399999999999</c:v>
                </c:pt>
                <c:pt idx="3029">
                  <c:v>132.86000000000001</c:v>
                </c:pt>
                <c:pt idx="3030">
                  <c:v>133.09299999999999</c:v>
                </c:pt>
                <c:pt idx="3031">
                  <c:v>133.24199999999999</c:v>
                </c:pt>
                <c:pt idx="3032">
                  <c:v>133.29400000000001</c:v>
                </c:pt>
                <c:pt idx="3033">
                  <c:v>133.18799999999999</c:v>
                </c:pt>
                <c:pt idx="3034">
                  <c:v>132.93899999999999</c:v>
                </c:pt>
                <c:pt idx="3035">
                  <c:v>132.22499999999999</c:v>
                </c:pt>
                <c:pt idx="3036">
                  <c:v>132.11000000000001</c:v>
                </c:pt>
                <c:pt idx="3037">
                  <c:v>132.67400000000001</c:v>
                </c:pt>
                <c:pt idx="3038">
                  <c:v>132.31200000000001</c:v>
                </c:pt>
                <c:pt idx="3039">
                  <c:v>132.38300000000001</c:v>
                </c:pt>
                <c:pt idx="3040">
                  <c:v>132.55600000000001</c:v>
                </c:pt>
                <c:pt idx="3041">
                  <c:v>132.374</c:v>
                </c:pt>
                <c:pt idx="3042">
                  <c:v>133.05799999999999</c:v>
                </c:pt>
                <c:pt idx="3043">
                  <c:v>133.20599999999999</c:v>
                </c:pt>
                <c:pt idx="3044">
                  <c:v>132.72399999999999</c:v>
                </c:pt>
                <c:pt idx="3045">
                  <c:v>133.01499999999999</c:v>
                </c:pt>
                <c:pt idx="3046">
                  <c:v>132.77099999999999</c:v>
                </c:pt>
                <c:pt idx="3047">
                  <c:v>132.63300000000001</c:v>
                </c:pt>
                <c:pt idx="3048">
                  <c:v>132.911</c:v>
                </c:pt>
                <c:pt idx="3049">
                  <c:v>133.27000000000001</c:v>
                </c:pt>
                <c:pt idx="3050">
                  <c:v>109.15300000000001</c:v>
                </c:pt>
                <c:pt idx="3051">
                  <c:v>113.488</c:v>
                </c:pt>
                <c:pt idx="3052">
                  <c:v>119.965</c:v>
                </c:pt>
                <c:pt idx="3053">
                  <c:v>118.099</c:v>
                </c:pt>
                <c:pt idx="3054">
                  <c:v>129.24600000000001</c:v>
                </c:pt>
                <c:pt idx="3055">
                  <c:v>129.364</c:v>
                </c:pt>
                <c:pt idx="3056">
                  <c:v>130.214</c:v>
                </c:pt>
                <c:pt idx="3057">
                  <c:v>132.797</c:v>
                </c:pt>
                <c:pt idx="3058">
                  <c:v>133.27799999999999</c:v>
                </c:pt>
                <c:pt idx="3059">
                  <c:v>132.92599999999999</c:v>
                </c:pt>
                <c:pt idx="3060">
                  <c:v>132.68199999999999</c:v>
                </c:pt>
                <c:pt idx="3061">
                  <c:v>132.809</c:v>
                </c:pt>
                <c:pt idx="3062">
                  <c:v>132.273</c:v>
                </c:pt>
                <c:pt idx="3063">
                  <c:v>132.53</c:v>
                </c:pt>
                <c:pt idx="3064">
                  <c:v>132.392</c:v>
                </c:pt>
                <c:pt idx="3065">
                  <c:v>132.46799999999999</c:v>
                </c:pt>
                <c:pt idx="3066">
                  <c:v>132.417</c:v>
                </c:pt>
                <c:pt idx="3067">
                  <c:v>132.27799999999999</c:v>
                </c:pt>
                <c:pt idx="3068">
                  <c:v>132.733</c:v>
                </c:pt>
                <c:pt idx="3069">
                  <c:v>133.36199999999999</c:v>
                </c:pt>
                <c:pt idx="3070">
                  <c:v>133.39099999999999</c:v>
                </c:pt>
                <c:pt idx="3071">
                  <c:v>132.83600000000001</c:v>
                </c:pt>
                <c:pt idx="3072">
                  <c:v>132.84299999999999</c:v>
                </c:pt>
                <c:pt idx="3073">
                  <c:v>132.85300000000001</c:v>
                </c:pt>
                <c:pt idx="3074">
                  <c:v>132.85499999999999</c:v>
                </c:pt>
                <c:pt idx="3075">
                  <c:v>133.18199999999999</c:v>
                </c:pt>
                <c:pt idx="3076">
                  <c:v>132.84100000000001</c:v>
                </c:pt>
                <c:pt idx="3077">
                  <c:v>133.03899999999999</c:v>
                </c:pt>
                <c:pt idx="3078">
                  <c:v>133.00200000000001</c:v>
                </c:pt>
                <c:pt idx="3079">
                  <c:v>133.06399999999999</c:v>
                </c:pt>
                <c:pt idx="3080">
                  <c:v>133.01599999999999</c:v>
                </c:pt>
                <c:pt idx="3081">
                  <c:v>133.17699999999999</c:v>
                </c:pt>
                <c:pt idx="3082">
                  <c:v>132.905</c:v>
                </c:pt>
                <c:pt idx="3083">
                  <c:v>133.352</c:v>
                </c:pt>
                <c:pt idx="3084">
                  <c:v>133.11500000000001</c:v>
                </c:pt>
                <c:pt idx="3085">
                  <c:v>133.02500000000001</c:v>
                </c:pt>
                <c:pt idx="3086">
                  <c:v>133.25</c:v>
                </c:pt>
                <c:pt idx="3087">
                  <c:v>133.52799999999999</c:v>
                </c:pt>
                <c:pt idx="3088">
                  <c:v>133.702</c:v>
                </c:pt>
                <c:pt idx="3089">
                  <c:v>133.86699999999999</c:v>
                </c:pt>
                <c:pt idx="3090">
                  <c:v>133.81399999999999</c:v>
                </c:pt>
                <c:pt idx="3091">
                  <c:v>133.82499999999999</c:v>
                </c:pt>
                <c:pt idx="3092">
                  <c:v>133.72800000000001</c:v>
                </c:pt>
                <c:pt idx="3093">
                  <c:v>134.01900000000001</c:v>
                </c:pt>
                <c:pt idx="3094">
                  <c:v>134.01</c:v>
                </c:pt>
                <c:pt idx="3095">
                  <c:v>134.024</c:v>
                </c:pt>
                <c:pt idx="3096">
                  <c:v>134.529</c:v>
                </c:pt>
                <c:pt idx="3097">
                  <c:v>134.47800000000001</c:v>
                </c:pt>
                <c:pt idx="3098">
                  <c:v>133.85400000000001</c:v>
                </c:pt>
                <c:pt idx="3099">
                  <c:v>133.417</c:v>
                </c:pt>
                <c:pt idx="3100">
                  <c:v>132.602</c:v>
                </c:pt>
                <c:pt idx="3101">
                  <c:v>132.495</c:v>
                </c:pt>
                <c:pt idx="3102">
                  <c:v>132.386</c:v>
                </c:pt>
                <c:pt idx="3103">
                  <c:v>132.15100000000001</c:v>
                </c:pt>
                <c:pt idx="3104">
                  <c:v>132.26300000000001</c:v>
                </c:pt>
                <c:pt idx="3105">
                  <c:v>132.27699999999999</c:v>
                </c:pt>
                <c:pt idx="3106">
                  <c:v>132.43</c:v>
                </c:pt>
                <c:pt idx="3107">
                  <c:v>132.875</c:v>
                </c:pt>
                <c:pt idx="3108">
                  <c:v>132.77199999999999</c:v>
                </c:pt>
                <c:pt idx="3109">
                  <c:v>132.71799999999999</c:v>
                </c:pt>
                <c:pt idx="3110">
                  <c:v>132.881</c:v>
                </c:pt>
                <c:pt idx="3111">
                  <c:v>133.006</c:v>
                </c:pt>
                <c:pt idx="3112">
                  <c:v>133.28200000000001</c:v>
                </c:pt>
                <c:pt idx="3113">
                  <c:v>133.52500000000001</c:v>
                </c:pt>
                <c:pt idx="3114">
                  <c:v>133.07900000000001</c:v>
                </c:pt>
                <c:pt idx="3115">
                  <c:v>132.96299999999999</c:v>
                </c:pt>
                <c:pt idx="3116">
                  <c:v>133.56</c:v>
                </c:pt>
                <c:pt idx="3117">
                  <c:v>133.703</c:v>
                </c:pt>
                <c:pt idx="3118">
                  <c:v>133.41999999999999</c:v>
                </c:pt>
                <c:pt idx="3119">
                  <c:v>132.94300000000001</c:v>
                </c:pt>
                <c:pt idx="3120">
                  <c:v>133.077</c:v>
                </c:pt>
                <c:pt idx="3121">
                  <c:v>133.084</c:v>
                </c:pt>
                <c:pt idx="3122">
                  <c:v>133.095</c:v>
                </c:pt>
                <c:pt idx="3123">
                  <c:v>132.74600000000001</c:v>
                </c:pt>
                <c:pt idx="3124">
                  <c:v>132.749</c:v>
                </c:pt>
                <c:pt idx="3125">
                  <c:v>132.91</c:v>
                </c:pt>
                <c:pt idx="3126">
                  <c:v>132.351</c:v>
                </c:pt>
                <c:pt idx="3127">
                  <c:v>132.79400000000001</c:v>
                </c:pt>
                <c:pt idx="3128">
                  <c:v>132.40700000000001</c:v>
                </c:pt>
                <c:pt idx="3129">
                  <c:v>132.61500000000001</c:v>
                </c:pt>
                <c:pt idx="3130">
                  <c:v>132.64500000000001</c:v>
                </c:pt>
                <c:pt idx="3131">
                  <c:v>132.51499999999999</c:v>
                </c:pt>
                <c:pt idx="3132">
                  <c:v>132.441</c:v>
                </c:pt>
                <c:pt idx="3133">
                  <c:v>132.53899999999999</c:v>
                </c:pt>
                <c:pt idx="3134">
                  <c:v>132.453</c:v>
                </c:pt>
                <c:pt idx="3135">
                  <c:v>132.37100000000001</c:v>
                </c:pt>
                <c:pt idx="3136">
                  <c:v>132.357</c:v>
                </c:pt>
                <c:pt idx="3137">
                  <c:v>132.376</c:v>
                </c:pt>
                <c:pt idx="3138">
                  <c:v>132.23099999999999</c:v>
                </c:pt>
                <c:pt idx="3139">
                  <c:v>132.46600000000001</c:v>
                </c:pt>
                <c:pt idx="3140">
                  <c:v>132.095</c:v>
                </c:pt>
                <c:pt idx="3141">
                  <c:v>132.428</c:v>
                </c:pt>
                <c:pt idx="3142">
                  <c:v>132.22399999999999</c:v>
                </c:pt>
                <c:pt idx="3143">
                  <c:v>131.32300000000001</c:v>
                </c:pt>
                <c:pt idx="3144">
                  <c:v>132.017</c:v>
                </c:pt>
                <c:pt idx="3145">
                  <c:v>132.03200000000001</c:v>
                </c:pt>
                <c:pt idx="3146">
                  <c:v>132.19300000000001</c:v>
                </c:pt>
                <c:pt idx="3147">
                  <c:v>132.28800000000001</c:v>
                </c:pt>
                <c:pt idx="3148">
                  <c:v>133.018</c:v>
                </c:pt>
                <c:pt idx="3149">
                  <c:v>133.16300000000001</c:v>
                </c:pt>
                <c:pt idx="3150">
                  <c:v>133.17500000000001</c:v>
                </c:pt>
                <c:pt idx="3151">
                  <c:v>133.03100000000001</c:v>
                </c:pt>
                <c:pt idx="3152">
                  <c:v>132.42699999999999</c:v>
                </c:pt>
                <c:pt idx="3153">
                  <c:v>132.215</c:v>
                </c:pt>
                <c:pt idx="3154">
                  <c:v>132.215</c:v>
                </c:pt>
                <c:pt idx="3155">
                  <c:v>131.72300000000001</c:v>
                </c:pt>
                <c:pt idx="3156">
                  <c:v>131.68</c:v>
                </c:pt>
                <c:pt idx="3157">
                  <c:v>132.154</c:v>
                </c:pt>
                <c:pt idx="3158">
                  <c:v>132.53</c:v>
                </c:pt>
                <c:pt idx="3159">
                  <c:v>132.88399999999999</c:v>
                </c:pt>
                <c:pt idx="3160">
                  <c:v>133.03299999999999</c:v>
                </c:pt>
                <c:pt idx="3161">
                  <c:v>133.08199999999999</c:v>
                </c:pt>
                <c:pt idx="3162">
                  <c:v>132.85499999999999</c:v>
                </c:pt>
                <c:pt idx="3163">
                  <c:v>132.47999999999999</c:v>
                </c:pt>
                <c:pt idx="3164">
                  <c:v>133.548</c:v>
                </c:pt>
                <c:pt idx="3165">
                  <c:v>134.322</c:v>
                </c:pt>
                <c:pt idx="3166">
                  <c:v>133.79599999999999</c:v>
                </c:pt>
                <c:pt idx="3167">
                  <c:v>132.74299999999999</c:v>
                </c:pt>
                <c:pt idx="3168">
                  <c:v>132.798</c:v>
                </c:pt>
                <c:pt idx="3169">
                  <c:v>133.172</c:v>
                </c:pt>
                <c:pt idx="3170">
                  <c:v>132.81100000000001</c:v>
                </c:pt>
                <c:pt idx="3171">
                  <c:v>133.76400000000001</c:v>
                </c:pt>
                <c:pt idx="3172">
                  <c:v>133.101</c:v>
                </c:pt>
                <c:pt idx="3173">
                  <c:v>133.023</c:v>
                </c:pt>
                <c:pt idx="3174">
                  <c:v>133.10499999999999</c:v>
                </c:pt>
                <c:pt idx="3175">
                  <c:v>132.84</c:v>
                </c:pt>
                <c:pt idx="3176">
                  <c:v>133.19800000000001</c:v>
                </c:pt>
                <c:pt idx="3177">
                  <c:v>133.238</c:v>
                </c:pt>
                <c:pt idx="3178">
                  <c:v>133.42699999999999</c:v>
                </c:pt>
                <c:pt idx="3179">
                  <c:v>133.274</c:v>
                </c:pt>
                <c:pt idx="3180">
                  <c:v>133.47399999999999</c:v>
                </c:pt>
                <c:pt idx="3181">
                  <c:v>133.38200000000001</c:v>
                </c:pt>
                <c:pt idx="3182">
                  <c:v>133.67599999999999</c:v>
                </c:pt>
                <c:pt idx="3183">
                  <c:v>133.916</c:v>
                </c:pt>
                <c:pt idx="3184">
                  <c:v>134.17500000000001</c:v>
                </c:pt>
                <c:pt idx="3185">
                  <c:v>134.02000000000001</c:v>
                </c:pt>
                <c:pt idx="3186">
                  <c:v>133.739</c:v>
                </c:pt>
                <c:pt idx="3187">
                  <c:v>133.447</c:v>
                </c:pt>
                <c:pt idx="3188">
                  <c:v>133.29499999999999</c:v>
                </c:pt>
                <c:pt idx="3189">
                  <c:v>133.892</c:v>
                </c:pt>
                <c:pt idx="3190">
                  <c:v>134.018</c:v>
                </c:pt>
                <c:pt idx="3191">
                  <c:v>133.12</c:v>
                </c:pt>
                <c:pt idx="3192">
                  <c:v>132.53899999999999</c:v>
                </c:pt>
                <c:pt idx="3193">
                  <c:v>131.57300000000001</c:v>
                </c:pt>
                <c:pt idx="3194">
                  <c:v>130.417</c:v>
                </c:pt>
                <c:pt idx="3195">
                  <c:v>129.98599999999999</c:v>
                </c:pt>
                <c:pt idx="3196">
                  <c:v>130.13399999999999</c:v>
                </c:pt>
                <c:pt idx="3197">
                  <c:v>129.81200000000001</c:v>
                </c:pt>
                <c:pt idx="3198">
                  <c:v>129.52099999999999</c:v>
                </c:pt>
                <c:pt idx="3199">
                  <c:v>129.36000000000001</c:v>
                </c:pt>
                <c:pt idx="3200">
                  <c:v>129.26499999999999</c:v>
                </c:pt>
                <c:pt idx="3201">
                  <c:v>129.46100000000001</c:v>
                </c:pt>
                <c:pt idx="3202">
                  <c:v>129.02500000000001</c:v>
                </c:pt>
                <c:pt idx="3203">
                  <c:v>129.11099999999999</c:v>
                </c:pt>
                <c:pt idx="3204">
                  <c:v>128.869</c:v>
                </c:pt>
                <c:pt idx="3205">
                  <c:v>128.685</c:v>
                </c:pt>
                <c:pt idx="3206">
                  <c:v>128.83099999999999</c:v>
                </c:pt>
                <c:pt idx="3207">
                  <c:v>129.39699999999999</c:v>
                </c:pt>
                <c:pt idx="3208">
                  <c:v>129.41900000000001</c:v>
                </c:pt>
                <c:pt idx="3209">
                  <c:v>129.81200000000001</c:v>
                </c:pt>
                <c:pt idx="3210">
                  <c:v>130.10900000000001</c:v>
                </c:pt>
                <c:pt idx="3211">
                  <c:v>130.374</c:v>
                </c:pt>
                <c:pt idx="3212">
                  <c:v>130.72399999999999</c:v>
                </c:pt>
                <c:pt idx="3213">
                  <c:v>130.88300000000001</c:v>
                </c:pt>
                <c:pt idx="3214">
                  <c:v>130.22300000000001</c:v>
                </c:pt>
                <c:pt idx="3215">
                  <c:v>129.59700000000001</c:v>
                </c:pt>
                <c:pt idx="3216">
                  <c:v>129.68</c:v>
                </c:pt>
                <c:pt idx="3217">
                  <c:v>130.227</c:v>
                </c:pt>
                <c:pt idx="3218">
                  <c:v>130.21</c:v>
                </c:pt>
                <c:pt idx="3219">
                  <c:v>130.828</c:v>
                </c:pt>
                <c:pt idx="3220">
                  <c:v>130.38399999999999</c:v>
                </c:pt>
                <c:pt idx="3221">
                  <c:v>129.875</c:v>
                </c:pt>
                <c:pt idx="3222">
                  <c:v>129.89599999999999</c:v>
                </c:pt>
                <c:pt idx="3223">
                  <c:v>129.74600000000001</c:v>
                </c:pt>
                <c:pt idx="3224">
                  <c:v>129.83600000000001</c:v>
                </c:pt>
                <c:pt idx="3225">
                  <c:v>129.86799999999999</c:v>
                </c:pt>
                <c:pt idx="3226">
                  <c:v>130.75200000000001</c:v>
                </c:pt>
                <c:pt idx="3227">
                  <c:v>130.31100000000001</c:v>
                </c:pt>
                <c:pt idx="3228">
                  <c:v>130.358</c:v>
                </c:pt>
                <c:pt idx="3229">
                  <c:v>130.31800000000001</c:v>
                </c:pt>
                <c:pt idx="3230">
                  <c:v>130.06200000000001</c:v>
                </c:pt>
                <c:pt idx="3231">
                  <c:v>130.636</c:v>
                </c:pt>
                <c:pt idx="3232">
                  <c:v>130.994</c:v>
                </c:pt>
                <c:pt idx="3233">
                  <c:v>131.322</c:v>
                </c:pt>
                <c:pt idx="3234">
                  <c:v>132.05600000000001</c:v>
                </c:pt>
                <c:pt idx="3235">
                  <c:v>131.559</c:v>
                </c:pt>
                <c:pt idx="3236">
                  <c:v>129.83199999999999</c:v>
                </c:pt>
                <c:pt idx="3237">
                  <c:v>128.37299999999999</c:v>
                </c:pt>
                <c:pt idx="3238">
                  <c:v>127.551</c:v>
                </c:pt>
                <c:pt idx="3239">
                  <c:v>128.23400000000001</c:v>
                </c:pt>
                <c:pt idx="3240">
                  <c:v>128.78</c:v>
                </c:pt>
                <c:pt idx="3241">
                  <c:v>129.04300000000001</c:v>
                </c:pt>
                <c:pt idx="3242">
                  <c:v>129.643</c:v>
                </c:pt>
                <c:pt idx="3243">
                  <c:v>130.52600000000001</c:v>
                </c:pt>
                <c:pt idx="3244">
                  <c:v>130.74700000000001</c:v>
                </c:pt>
                <c:pt idx="3245">
                  <c:v>130.89699999999999</c:v>
                </c:pt>
                <c:pt idx="3246">
                  <c:v>130.976</c:v>
                </c:pt>
                <c:pt idx="3247">
                  <c:v>131.12100000000001</c:v>
                </c:pt>
                <c:pt idx="3248">
                  <c:v>131.11699999999999</c:v>
                </c:pt>
                <c:pt idx="3249">
                  <c:v>131.255</c:v>
                </c:pt>
                <c:pt idx="3250">
                  <c:v>130.964</c:v>
                </c:pt>
                <c:pt idx="3251">
                  <c:v>130.95599999999999</c:v>
                </c:pt>
                <c:pt idx="3252">
                  <c:v>131.10900000000001</c:v>
                </c:pt>
                <c:pt idx="3253">
                  <c:v>130.79599999999999</c:v>
                </c:pt>
                <c:pt idx="3254">
                  <c:v>130.81299999999999</c:v>
                </c:pt>
                <c:pt idx="3255">
                  <c:v>131.18199999999999</c:v>
                </c:pt>
                <c:pt idx="3256">
                  <c:v>130.48400000000001</c:v>
                </c:pt>
                <c:pt idx="3257">
                  <c:v>129.78299999999999</c:v>
                </c:pt>
                <c:pt idx="3258">
                  <c:v>130.15100000000001</c:v>
                </c:pt>
                <c:pt idx="3259">
                  <c:v>129.726</c:v>
                </c:pt>
                <c:pt idx="3260">
                  <c:v>129.25399999999999</c:v>
                </c:pt>
                <c:pt idx="3261">
                  <c:v>128.62100000000001</c:v>
                </c:pt>
                <c:pt idx="3262">
                  <c:v>127.595</c:v>
                </c:pt>
                <c:pt idx="3263">
                  <c:v>127.441</c:v>
                </c:pt>
                <c:pt idx="3264">
                  <c:v>127.91800000000001</c:v>
                </c:pt>
                <c:pt idx="3265">
                  <c:v>128.727</c:v>
                </c:pt>
                <c:pt idx="3266">
                  <c:v>128.74600000000001</c:v>
                </c:pt>
                <c:pt idx="3267">
                  <c:v>128.97499999999999</c:v>
                </c:pt>
                <c:pt idx="3268">
                  <c:v>128.42500000000001</c:v>
                </c:pt>
                <c:pt idx="3269">
                  <c:v>128.81</c:v>
                </c:pt>
                <c:pt idx="3270">
                  <c:v>129.09899999999999</c:v>
                </c:pt>
                <c:pt idx="3271">
                  <c:v>129.52199999999999</c:v>
                </c:pt>
                <c:pt idx="3272">
                  <c:v>129.751</c:v>
                </c:pt>
                <c:pt idx="3273">
                  <c:v>129.92099999999999</c:v>
                </c:pt>
                <c:pt idx="3274">
                  <c:v>130.19999999999999</c:v>
                </c:pt>
                <c:pt idx="3275">
                  <c:v>130.74799999999999</c:v>
                </c:pt>
                <c:pt idx="3276">
                  <c:v>131.535</c:v>
                </c:pt>
                <c:pt idx="3277">
                  <c:v>131.22399999999999</c:v>
                </c:pt>
                <c:pt idx="3278">
                  <c:v>130.66300000000001</c:v>
                </c:pt>
                <c:pt idx="3279">
                  <c:v>130.994</c:v>
                </c:pt>
                <c:pt idx="3280">
                  <c:v>131.435</c:v>
                </c:pt>
                <c:pt idx="3281">
                  <c:v>131.273</c:v>
                </c:pt>
                <c:pt idx="3282">
                  <c:v>131.559</c:v>
                </c:pt>
                <c:pt idx="3283">
                  <c:v>131.512</c:v>
                </c:pt>
                <c:pt idx="3284">
                  <c:v>131.20099999999999</c:v>
                </c:pt>
                <c:pt idx="3285">
                  <c:v>130.47300000000001</c:v>
                </c:pt>
                <c:pt idx="3286">
                  <c:v>130.06399999999999</c:v>
                </c:pt>
                <c:pt idx="3287">
                  <c:v>130.00700000000001</c:v>
                </c:pt>
                <c:pt idx="3288">
                  <c:v>130.59100000000001</c:v>
                </c:pt>
                <c:pt idx="3289">
                  <c:v>130.76499999999999</c:v>
                </c:pt>
                <c:pt idx="3290">
                  <c:v>131.26599999999999</c:v>
                </c:pt>
                <c:pt idx="3291">
                  <c:v>132.20500000000001</c:v>
                </c:pt>
                <c:pt idx="3292">
                  <c:v>132.32599999999999</c:v>
                </c:pt>
                <c:pt idx="3293">
                  <c:v>132.304</c:v>
                </c:pt>
                <c:pt idx="3294">
                  <c:v>131.81700000000001</c:v>
                </c:pt>
                <c:pt idx="3295">
                  <c:v>132.06100000000001</c:v>
                </c:pt>
                <c:pt idx="3296">
                  <c:v>131.892</c:v>
                </c:pt>
                <c:pt idx="3297">
                  <c:v>131.595</c:v>
                </c:pt>
                <c:pt idx="3298">
                  <c:v>131.21799999999999</c:v>
                </c:pt>
                <c:pt idx="3299">
                  <c:v>131.29300000000001</c:v>
                </c:pt>
                <c:pt idx="3300">
                  <c:v>132.50399999999999</c:v>
                </c:pt>
                <c:pt idx="3301">
                  <c:v>131.97300000000001</c:v>
                </c:pt>
                <c:pt idx="3302">
                  <c:v>131.59399999999999</c:v>
                </c:pt>
                <c:pt idx="3303">
                  <c:v>130.95400000000001</c:v>
                </c:pt>
                <c:pt idx="3304">
                  <c:v>131.57300000000001</c:v>
                </c:pt>
                <c:pt idx="3305">
                  <c:v>132.37299999999999</c:v>
                </c:pt>
                <c:pt idx="3306">
                  <c:v>132.93700000000001</c:v>
                </c:pt>
                <c:pt idx="3307">
                  <c:v>132.43799999999999</c:v>
                </c:pt>
                <c:pt idx="3308">
                  <c:v>131.78100000000001</c:v>
                </c:pt>
                <c:pt idx="3309">
                  <c:v>131.63499999999999</c:v>
                </c:pt>
                <c:pt idx="3310">
                  <c:v>131.46700000000001</c:v>
                </c:pt>
                <c:pt idx="3311">
                  <c:v>132.03200000000001</c:v>
                </c:pt>
                <c:pt idx="3312">
                  <c:v>132.52600000000001</c:v>
                </c:pt>
                <c:pt idx="3313">
                  <c:v>132.494</c:v>
                </c:pt>
                <c:pt idx="3314">
                  <c:v>131.85599999999999</c:v>
                </c:pt>
                <c:pt idx="3315">
                  <c:v>132.029</c:v>
                </c:pt>
                <c:pt idx="3316">
                  <c:v>131.85900000000001</c:v>
                </c:pt>
                <c:pt idx="3317">
                  <c:v>131.637</c:v>
                </c:pt>
                <c:pt idx="3318">
                  <c:v>131.53899999999999</c:v>
                </c:pt>
                <c:pt idx="3319">
                  <c:v>131.47</c:v>
                </c:pt>
                <c:pt idx="3320">
                  <c:v>131.369</c:v>
                </c:pt>
                <c:pt idx="3321">
                  <c:v>131.74299999999999</c:v>
                </c:pt>
                <c:pt idx="3322">
                  <c:v>131.73099999999999</c:v>
                </c:pt>
                <c:pt idx="3323">
                  <c:v>131.65100000000001</c:v>
                </c:pt>
                <c:pt idx="3324">
                  <c:v>131.375</c:v>
                </c:pt>
                <c:pt idx="3325">
                  <c:v>131.33699999999999</c:v>
                </c:pt>
                <c:pt idx="3326">
                  <c:v>131.32300000000001</c:v>
                </c:pt>
                <c:pt idx="3327">
                  <c:v>131.52799999999999</c:v>
                </c:pt>
                <c:pt idx="3328">
                  <c:v>132.06200000000001</c:v>
                </c:pt>
                <c:pt idx="3329">
                  <c:v>131.96899999999999</c:v>
                </c:pt>
                <c:pt idx="3330">
                  <c:v>132.01900000000001</c:v>
                </c:pt>
                <c:pt idx="3331">
                  <c:v>131.65700000000001</c:v>
                </c:pt>
                <c:pt idx="3332">
                  <c:v>131.31299999999999</c:v>
                </c:pt>
                <c:pt idx="3333">
                  <c:v>131.58099999999999</c:v>
                </c:pt>
                <c:pt idx="3334">
                  <c:v>131.64400000000001</c:v>
                </c:pt>
                <c:pt idx="3335">
                  <c:v>131.011</c:v>
                </c:pt>
                <c:pt idx="3336">
                  <c:v>130.946</c:v>
                </c:pt>
                <c:pt idx="3337">
                  <c:v>131.441</c:v>
                </c:pt>
                <c:pt idx="3338">
                  <c:v>131.48099999999999</c:v>
                </c:pt>
                <c:pt idx="3339">
                  <c:v>131.84899999999999</c:v>
                </c:pt>
                <c:pt idx="3340">
                  <c:v>131.80199999999999</c:v>
                </c:pt>
                <c:pt idx="3341">
                  <c:v>131.05500000000001</c:v>
                </c:pt>
                <c:pt idx="3342">
                  <c:v>131.149</c:v>
                </c:pt>
                <c:pt idx="3343">
                  <c:v>131.11799999999999</c:v>
                </c:pt>
                <c:pt idx="3344">
                  <c:v>131.17500000000001</c:v>
                </c:pt>
                <c:pt idx="3345">
                  <c:v>131.19999999999999</c:v>
                </c:pt>
                <c:pt idx="3346">
                  <c:v>131.13200000000001</c:v>
                </c:pt>
                <c:pt idx="3347">
                  <c:v>131.154</c:v>
                </c:pt>
                <c:pt idx="3348">
                  <c:v>131.24299999999999</c:v>
                </c:pt>
                <c:pt idx="3349">
                  <c:v>131.614</c:v>
                </c:pt>
                <c:pt idx="3350">
                  <c:v>131.93700000000001</c:v>
                </c:pt>
                <c:pt idx="3351">
                  <c:v>131.429</c:v>
                </c:pt>
                <c:pt idx="3352">
                  <c:v>131.512</c:v>
                </c:pt>
                <c:pt idx="3353">
                  <c:v>131.749</c:v>
                </c:pt>
                <c:pt idx="3354">
                  <c:v>131.595</c:v>
                </c:pt>
                <c:pt idx="3355">
                  <c:v>131.346</c:v>
                </c:pt>
                <c:pt idx="3356">
                  <c:v>131.19</c:v>
                </c:pt>
                <c:pt idx="3357">
                  <c:v>130.99600000000001</c:v>
                </c:pt>
                <c:pt idx="3358">
                  <c:v>131.059</c:v>
                </c:pt>
                <c:pt idx="3359">
                  <c:v>130.76400000000001</c:v>
                </c:pt>
                <c:pt idx="3360">
                  <c:v>130.33500000000001</c:v>
                </c:pt>
                <c:pt idx="3361">
                  <c:v>130.489</c:v>
                </c:pt>
                <c:pt idx="3362">
                  <c:v>130.96799999999999</c:v>
                </c:pt>
                <c:pt idx="3363">
                  <c:v>130.86699999999999</c:v>
                </c:pt>
                <c:pt idx="3364">
                  <c:v>131.31899999999999</c:v>
                </c:pt>
                <c:pt idx="3365">
                  <c:v>131.02600000000001</c:v>
                </c:pt>
                <c:pt idx="3366">
                  <c:v>130.357</c:v>
                </c:pt>
                <c:pt idx="3367">
                  <c:v>129.99100000000001</c:v>
                </c:pt>
                <c:pt idx="3368">
                  <c:v>129.50299999999999</c:v>
                </c:pt>
                <c:pt idx="3369">
                  <c:v>129.51499999999999</c:v>
                </c:pt>
                <c:pt idx="3370">
                  <c:v>129.191</c:v>
                </c:pt>
                <c:pt idx="3371">
                  <c:v>129.19</c:v>
                </c:pt>
                <c:pt idx="3372">
                  <c:v>129.827</c:v>
                </c:pt>
                <c:pt idx="3373">
                  <c:v>130.048</c:v>
                </c:pt>
                <c:pt idx="3374">
                  <c:v>129.809</c:v>
                </c:pt>
                <c:pt idx="3375">
                  <c:v>130.25800000000001</c:v>
                </c:pt>
                <c:pt idx="3376">
                  <c:v>130.13300000000001</c:v>
                </c:pt>
                <c:pt idx="3377">
                  <c:v>130.29400000000001</c:v>
                </c:pt>
                <c:pt idx="3378">
                  <c:v>130.38499999999999</c:v>
                </c:pt>
                <c:pt idx="3379">
                  <c:v>130.36000000000001</c:v>
                </c:pt>
                <c:pt idx="3380">
                  <c:v>130.70699999999999</c:v>
                </c:pt>
                <c:pt idx="3381">
                  <c:v>131.10300000000001</c:v>
                </c:pt>
                <c:pt idx="3382">
                  <c:v>131.202</c:v>
                </c:pt>
                <c:pt idx="3383">
                  <c:v>130.71</c:v>
                </c:pt>
                <c:pt idx="3384">
                  <c:v>131.059</c:v>
                </c:pt>
                <c:pt idx="3385">
                  <c:v>131.34399999999999</c:v>
                </c:pt>
                <c:pt idx="3386">
                  <c:v>131.666</c:v>
                </c:pt>
                <c:pt idx="3387">
                  <c:v>131.46799999999999</c:v>
                </c:pt>
                <c:pt idx="3388">
                  <c:v>132.02699999999999</c:v>
                </c:pt>
                <c:pt idx="3389">
                  <c:v>131.91</c:v>
                </c:pt>
                <c:pt idx="3390">
                  <c:v>131.648</c:v>
                </c:pt>
                <c:pt idx="3391">
                  <c:v>131.64500000000001</c:v>
                </c:pt>
                <c:pt idx="3392">
                  <c:v>131.70400000000001</c:v>
                </c:pt>
                <c:pt idx="3393">
                  <c:v>131.41900000000001</c:v>
                </c:pt>
                <c:pt idx="3394">
                  <c:v>131.31299999999999</c:v>
                </c:pt>
                <c:pt idx="3395">
                  <c:v>131.51599999999999</c:v>
                </c:pt>
                <c:pt idx="3396">
                  <c:v>131.554</c:v>
                </c:pt>
                <c:pt idx="3397">
                  <c:v>132</c:v>
                </c:pt>
                <c:pt idx="3398">
                  <c:v>131.69300000000001</c:v>
                </c:pt>
                <c:pt idx="3399">
                  <c:v>131.45599999999999</c:v>
                </c:pt>
                <c:pt idx="3400">
                  <c:v>131.71799999999999</c:v>
                </c:pt>
                <c:pt idx="3401">
                  <c:v>131.84200000000001</c:v>
                </c:pt>
                <c:pt idx="3402">
                  <c:v>132.113</c:v>
                </c:pt>
                <c:pt idx="3403">
                  <c:v>132.40100000000001</c:v>
                </c:pt>
                <c:pt idx="3404">
                  <c:v>132.286</c:v>
                </c:pt>
                <c:pt idx="3405">
                  <c:v>132.952</c:v>
                </c:pt>
                <c:pt idx="3406">
                  <c:v>132.69999999999999</c:v>
                </c:pt>
                <c:pt idx="3407">
                  <c:v>131.99100000000001</c:v>
                </c:pt>
                <c:pt idx="3408">
                  <c:v>131.89500000000001</c:v>
                </c:pt>
                <c:pt idx="3409">
                  <c:v>131.89699999999999</c:v>
                </c:pt>
                <c:pt idx="3410">
                  <c:v>131.60599999999999</c:v>
                </c:pt>
                <c:pt idx="3411">
                  <c:v>131.83699999999999</c:v>
                </c:pt>
                <c:pt idx="3412">
                  <c:v>131.595</c:v>
                </c:pt>
                <c:pt idx="3413">
                  <c:v>131.63999999999999</c:v>
                </c:pt>
                <c:pt idx="3414">
                  <c:v>131.84100000000001</c:v>
                </c:pt>
                <c:pt idx="3415">
                  <c:v>131.762</c:v>
                </c:pt>
                <c:pt idx="3416">
                  <c:v>131.661</c:v>
                </c:pt>
                <c:pt idx="3417">
                  <c:v>131.768</c:v>
                </c:pt>
                <c:pt idx="3418">
                  <c:v>131.97800000000001</c:v>
                </c:pt>
                <c:pt idx="3419">
                  <c:v>131.89599999999999</c:v>
                </c:pt>
                <c:pt idx="3420">
                  <c:v>131.435</c:v>
                </c:pt>
                <c:pt idx="3421">
                  <c:v>131.435</c:v>
                </c:pt>
                <c:pt idx="3422">
                  <c:v>131.376</c:v>
                </c:pt>
                <c:pt idx="3423">
                  <c:v>131.32900000000001</c:v>
                </c:pt>
                <c:pt idx="3424">
                  <c:v>131.46199999999999</c:v>
                </c:pt>
                <c:pt idx="3425">
                  <c:v>131.29</c:v>
                </c:pt>
                <c:pt idx="3426">
                  <c:v>131.732</c:v>
                </c:pt>
                <c:pt idx="3427">
                  <c:v>131.89400000000001</c:v>
                </c:pt>
                <c:pt idx="3428">
                  <c:v>132.167</c:v>
                </c:pt>
                <c:pt idx="3429">
                  <c:v>132.637</c:v>
                </c:pt>
                <c:pt idx="3430">
                  <c:v>132.33000000000001</c:v>
                </c:pt>
                <c:pt idx="3431">
                  <c:v>132.49799999999999</c:v>
                </c:pt>
                <c:pt idx="3432">
                  <c:v>132.74799999999999</c:v>
                </c:pt>
                <c:pt idx="3433">
                  <c:v>132.66200000000001</c:v>
                </c:pt>
                <c:pt idx="3434">
                  <c:v>132.048</c:v>
                </c:pt>
                <c:pt idx="3435">
                  <c:v>132.572</c:v>
                </c:pt>
                <c:pt idx="3436">
                  <c:v>132.36699999999999</c:v>
                </c:pt>
                <c:pt idx="3437">
                  <c:v>131.761</c:v>
                </c:pt>
                <c:pt idx="3438">
                  <c:v>131.45099999999999</c:v>
                </c:pt>
                <c:pt idx="3439">
                  <c:v>131.53100000000001</c:v>
                </c:pt>
                <c:pt idx="3440">
                  <c:v>131.52500000000001</c:v>
                </c:pt>
                <c:pt idx="3441">
                  <c:v>131.54599999999999</c:v>
                </c:pt>
                <c:pt idx="3442">
                  <c:v>131.48400000000001</c:v>
                </c:pt>
                <c:pt idx="3443">
                  <c:v>131.892</c:v>
                </c:pt>
                <c:pt idx="3444">
                  <c:v>132.178</c:v>
                </c:pt>
                <c:pt idx="3445">
                  <c:v>131.54900000000001</c:v>
                </c:pt>
                <c:pt idx="3446">
                  <c:v>131.67699999999999</c:v>
                </c:pt>
                <c:pt idx="3447">
                  <c:v>131.982</c:v>
                </c:pt>
                <c:pt idx="3448">
                  <c:v>132.48599999999999</c:v>
                </c:pt>
                <c:pt idx="3449">
                  <c:v>132.41499999999999</c:v>
                </c:pt>
                <c:pt idx="3450">
                  <c:v>132.95599999999999</c:v>
                </c:pt>
                <c:pt idx="3451">
                  <c:v>132.94</c:v>
                </c:pt>
                <c:pt idx="3452">
                  <c:v>133.02000000000001</c:v>
                </c:pt>
                <c:pt idx="3453">
                  <c:v>133.304</c:v>
                </c:pt>
                <c:pt idx="3454">
                  <c:v>133.429</c:v>
                </c:pt>
                <c:pt idx="3455">
                  <c:v>133.10900000000001</c:v>
                </c:pt>
                <c:pt idx="3456">
                  <c:v>133.202</c:v>
                </c:pt>
                <c:pt idx="3457">
                  <c:v>133.37</c:v>
                </c:pt>
                <c:pt idx="3458">
                  <c:v>133.18799999999999</c:v>
                </c:pt>
                <c:pt idx="3459">
                  <c:v>133.52600000000001</c:v>
                </c:pt>
                <c:pt idx="3460">
                  <c:v>133.256</c:v>
                </c:pt>
                <c:pt idx="3461">
                  <c:v>132.95400000000001</c:v>
                </c:pt>
                <c:pt idx="3462">
                  <c:v>132.95500000000001</c:v>
                </c:pt>
                <c:pt idx="3463">
                  <c:v>132.99799999999999</c:v>
                </c:pt>
                <c:pt idx="3464">
                  <c:v>132.99799999999999</c:v>
                </c:pt>
                <c:pt idx="3465">
                  <c:v>133.078</c:v>
                </c:pt>
                <c:pt idx="3466">
                  <c:v>133.226</c:v>
                </c:pt>
                <c:pt idx="3467">
                  <c:v>133.39500000000001</c:v>
                </c:pt>
                <c:pt idx="3468">
                  <c:v>132.81200000000001</c:v>
                </c:pt>
                <c:pt idx="3469">
                  <c:v>132.52199999999999</c:v>
                </c:pt>
                <c:pt idx="3470">
                  <c:v>103.92</c:v>
                </c:pt>
                <c:pt idx="3471">
                  <c:v>0</c:v>
                </c:pt>
                <c:pt idx="3472">
                  <c:v>3.4540000000000002</c:v>
                </c:pt>
                <c:pt idx="3473">
                  <c:v>11.579000000000001</c:v>
                </c:pt>
                <c:pt idx="3474">
                  <c:v>39.069000000000003</c:v>
                </c:pt>
                <c:pt idx="3475">
                  <c:v>50.113</c:v>
                </c:pt>
                <c:pt idx="3476">
                  <c:v>51.476999999999997</c:v>
                </c:pt>
                <c:pt idx="3477">
                  <c:v>75.063000000000002</c:v>
                </c:pt>
                <c:pt idx="3478">
                  <c:v>119.58199999999999</c:v>
                </c:pt>
                <c:pt idx="3479">
                  <c:v>128.84399999999999</c:v>
                </c:pt>
                <c:pt idx="3480">
                  <c:v>127.741</c:v>
                </c:pt>
                <c:pt idx="3481">
                  <c:v>128.11600000000001</c:v>
                </c:pt>
                <c:pt idx="3482">
                  <c:v>128.31200000000001</c:v>
                </c:pt>
                <c:pt idx="3483">
                  <c:v>128.56299999999999</c:v>
                </c:pt>
                <c:pt idx="3484">
                  <c:v>128.04400000000001</c:v>
                </c:pt>
                <c:pt idx="3485">
                  <c:v>127.871</c:v>
                </c:pt>
                <c:pt idx="3486">
                  <c:v>127.658</c:v>
                </c:pt>
                <c:pt idx="3487">
                  <c:v>126.989</c:v>
                </c:pt>
                <c:pt idx="3488">
                  <c:v>127.114</c:v>
                </c:pt>
                <c:pt idx="3489">
                  <c:v>127.294</c:v>
                </c:pt>
                <c:pt idx="3490">
                  <c:v>127.29300000000001</c:v>
                </c:pt>
                <c:pt idx="3491">
                  <c:v>127.229</c:v>
                </c:pt>
                <c:pt idx="3492">
                  <c:v>127.092</c:v>
                </c:pt>
                <c:pt idx="3493">
                  <c:v>127.29600000000001</c:v>
                </c:pt>
                <c:pt idx="3494">
                  <c:v>126.6</c:v>
                </c:pt>
                <c:pt idx="3495">
                  <c:v>127.191</c:v>
                </c:pt>
                <c:pt idx="3496">
                  <c:v>127.02</c:v>
                </c:pt>
                <c:pt idx="3497">
                  <c:v>127.15</c:v>
                </c:pt>
                <c:pt idx="3498">
                  <c:v>127.462</c:v>
                </c:pt>
                <c:pt idx="3499">
                  <c:v>127.63800000000001</c:v>
                </c:pt>
                <c:pt idx="3500">
                  <c:v>127.84699999999999</c:v>
                </c:pt>
                <c:pt idx="3501">
                  <c:v>127.47499999999999</c:v>
                </c:pt>
                <c:pt idx="3502">
                  <c:v>127.083</c:v>
                </c:pt>
                <c:pt idx="3503">
                  <c:v>126.78100000000001</c:v>
                </c:pt>
                <c:pt idx="3504">
                  <c:v>126.489</c:v>
                </c:pt>
                <c:pt idx="3505">
                  <c:v>126.401</c:v>
                </c:pt>
                <c:pt idx="3506">
                  <c:v>126.4</c:v>
                </c:pt>
                <c:pt idx="3507">
                  <c:v>126.889</c:v>
                </c:pt>
                <c:pt idx="3508">
                  <c:v>126.917</c:v>
                </c:pt>
                <c:pt idx="3509">
                  <c:v>126.45</c:v>
                </c:pt>
                <c:pt idx="3510">
                  <c:v>126.348</c:v>
                </c:pt>
                <c:pt idx="3511">
                  <c:v>126.401</c:v>
                </c:pt>
                <c:pt idx="3512">
                  <c:v>126.58799999999999</c:v>
                </c:pt>
                <c:pt idx="3513">
                  <c:v>126.614</c:v>
                </c:pt>
                <c:pt idx="3514">
                  <c:v>126.553</c:v>
                </c:pt>
                <c:pt idx="3515">
                  <c:v>126.48399999999999</c:v>
                </c:pt>
                <c:pt idx="3516">
                  <c:v>126.48099999999999</c:v>
                </c:pt>
                <c:pt idx="3517">
                  <c:v>126.22799999999999</c:v>
                </c:pt>
                <c:pt idx="3518">
                  <c:v>126.324</c:v>
                </c:pt>
                <c:pt idx="3519">
                  <c:v>126.443</c:v>
                </c:pt>
                <c:pt idx="3520">
                  <c:v>127.182</c:v>
                </c:pt>
                <c:pt idx="3521">
                  <c:v>127.58799999999999</c:v>
                </c:pt>
                <c:pt idx="3522">
                  <c:v>127.057</c:v>
                </c:pt>
                <c:pt idx="3523">
                  <c:v>126.855</c:v>
                </c:pt>
                <c:pt idx="3524">
                  <c:v>127.1</c:v>
                </c:pt>
                <c:pt idx="3525">
                  <c:v>127.503</c:v>
                </c:pt>
                <c:pt idx="3526">
                  <c:v>126.917</c:v>
                </c:pt>
                <c:pt idx="3527">
                  <c:v>126.32299999999999</c:v>
                </c:pt>
                <c:pt idx="3528">
                  <c:v>126.28400000000001</c:v>
                </c:pt>
                <c:pt idx="3529">
                  <c:v>125.92100000000001</c:v>
                </c:pt>
                <c:pt idx="3530">
                  <c:v>125.52</c:v>
                </c:pt>
                <c:pt idx="3531">
                  <c:v>126.51300000000001</c:v>
                </c:pt>
                <c:pt idx="3532">
                  <c:v>126.509</c:v>
                </c:pt>
                <c:pt idx="3533">
                  <c:v>126.04</c:v>
                </c:pt>
                <c:pt idx="3534">
                  <c:v>126.01600000000001</c:v>
                </c:pt>
                <c:pt idx="3535">
                  <c:v>125.9</c:v>
                </c:pt>
                <c:pt idx="3536">
                  <c:v>126.27</c:v>
                </c:pt>
                <c:pt idx="3537">
                  <c:v>126.319</c:v>
                </c:pt>
                <c:pt idx="3538">
                  <c:v>126.40900000000001</c:v>
                </c:pt>
                <c:pt idx="3539">
                  <c:v>126.931</c:v>
                </c:pt>
                <c:pt idx="3540">
                  <c:v>126.2</c:v>
                </c:pt>
                <c:pt idx="3541">
                  <c:v>125.736</c:v>
                </c:pt>
                <c:pt idx="3542">
                  <c:v>125.648</c:v>
                </c:pt>
                <c:pt idx="3543">
                  <c:v>125.84399999999999</c:v>
                </c:pt>
                <c:pt idx="3544">
                  <c:v>125.97</c:v>
                </c:pt>
                <c:pt idx="3545">
                  <c:v>126.17700000000001</c:v>
                </c:pt>
                <c:pt idx="3546">
                  <c:v>123.767</c:v>
                </c:pt>
                <c:pt idx="3547">
                  <c:v>124.377</c:v>
                </c:pt>
                <c:pt idx="3548">
                  <c:v>125.57</c:v>
                </c:pt>
                <c:pt idx="3549">
                  <c:v>126.595</c:v>
                </c:pt>
                <c:pt idx="3550">
                  <c:v>126.68</c:v>
                </c:pt>
                <c:pt idx="3551">
                  <c:v>126.35599999999999</c:v>
                </c:pt>
                <c:pt idx="3552">
                  <c:v>126.137</c:v>
                </c:pt>
                <c:pt idx="3553">
                  <c:v>126.176</c:v>
                </c:pt>
                <c:pt idx="3554">
                  <c:v>126.24</c:v>
                </c:pt>
                <c:pt idx="3555">
                  <c:v>127.29300000000001</c:v>
                </c:pt>
                <c:pt idx="3556">
                  <c:v>127.142</c:v>
                </c:pt>
                <c:pt idx="3557">
                  <c:v>127.252</c:v>
                </c:pt>
                <c:pt idx="3558">
                  <c:v>127.425</c:v>
                </c:pt>
                <c:pt idx="3559">
                  <c:v>127.717</c:v>
                </c:pt>
                <c:pt idx="3560">
                  <c:v>127.747</c:v>
                </c:pt>
                <c:pt idx="3561">
                  <c:v>127.60299999999999</c:v>
                </c:pt>
                <c:pt idx="3562">
                  <c:v>127.77</c:v>
                </c:pt>
                <c:pt idx="3563">
                  <c:v>128.04900000000001</c:v>
                </c:pt>
                <c:pt idx="3564">
                  <c:v>127.593</c:v>
                </c:pt>
                <c:pt idx="3565">
                  <c:v>127.473</c:v>
                </c:pt>
                <c:pt idx="3566">
                  <c:v>127.38</c:v>
                </c:pt>
                <c:pt idx="3567">
                  <c:v>127.54600000000001</c:v>
                </c:pt>
                <c:pt idx="3568">
                  <c:v>127.60899999999999</c:v>
                </c:pt>
                <c:pt idx="3569">
                  <c:v>127.774</c:v>
                </c:pt>
                <c:pt idx="3570">
                  <c:v>127.97499999999999</c:v>
                </c:pt>
                <c:pt idx="3571">
                  <c:v>127.93899999999999</c:v>
                </c:pt>
                <c:pt idx="3572">
                  <c:v>128.035</c:v>
                </c:pt>
                <c:pt idx="3573">
                  <c:v>128.57300000000001</c:v>
                </c:pt>
                <c:pt idx="3574">
                  <c:v>128.93299999999999</c:v>
                </c:pt>
                <c:pt idx="3575">
                  <c:v>129.01300000000001</c:v>
                </c:pt>
                <c:pt idx="3576">
                  <c:v>128.65799999999999</c:v>
                </c:pt>
                <c:pt idx="3577">
                  <c:v>128.73400000000001</c:v>
                </c:pt>
                <c:pt idx="3578">
                  <c:v>128.84</c:v>
                </c:pt>
                <c:pt idx="3579">
                  <c:v>128.245</c:v>
                </c:pt>
                <c:pt idx="3580">
                  <c:v>128.50399999999999</c:v>
                </c:pt>
                <c:pt idx="3581">
                  <c:v>128.233</c:v>
                </c:pt>
                <c:pt idx="3582">
                  <c:v>127.703</c:v>
                </c:pt>
                <c:pt idx="3583">
                  <c:v>127.748</c:v>
                </c:pt>
                <c:pt idx="3584">
                  <c:v>127.292</c:v>
                </c:pt>
                <c:pt idx="3585">
                  <c:v>127.17700000000001</c:v>
                </c:pt>
                <c:pt idx="3586">
                  <c:v>127.22499999999999</c:v>
                </c:pt>
                <c:pt idx="3587">
                  <c:v>127.111</c:v>
                </c:pt>
                <c:pt idx="3588">
                  <c:v>126.37</c:v>
                </c:pt>
                <c:pt idx="3589">
                  <c:v>126.262</c:v>
                </c:pt>
                <c:pt idx="3590">
                  <c:v>125.968</c:v>
                </c:pt>
                <c:pt idx="3591">
                  <c:v>125.453</c:v>
                </c:pt>
                <c:pt idx="3592">
                  <c:v>125.19199999999999</c:v>
                </c:pt>
                <c:pt idx="3593">
                  <c:v>125.30200000000001</c:v>
                </c:pt>
                <c:pt idx="3594">
                  <c:v>125.551</c:v>
                </c:pt>
                <c:pt idx="3595">
                  <c:v>125.486</c:v>
                </c:pt>
                <c:pt idx="3596">
                  <c:v>125.816</c:v>
                </c:pt>
                <c:pt idx="3597">
                  <c:v>126.60599999999999</c:v>
                </c:pt>
                <c:pt idx="3598">
                  <c:v>126.637</c:v>
                </c:pt>
                <c:pt idx="3599">
                  <c:v>126.56100000000001</c:v>
                </c:pt>
                <c:pt idx="3600">
                  <c:v>126.819</c:v>
                </c:pt>
                <c:pt idx="3601">
                  <c:v>127.352</c:v>
                </c:pt>
                <c:pt idx="3602">
                  <c:v>127.521</c:v>
                </c:pt>
                <c:pt idx="3603">
                  <c:v>127.74</c:v>
                </c:pt>
                <c:pt idx="3604">
                  <c:v>127.634</c:v>
                </c:pt>
                <c:pt idx="3605">
                  <c:v>127.827</c:v>
                </c:pt>
                <c:pt idx="3606">
                  <c:v>127.95</c:v>
                </c:pt>
                <c:pt idx="3607">
                  <c:v>128.19399999999999</c:v>
                </c:pt>
                <c:pt idx="3608">
                  <c:v>128.124</c:v>
                </c:pt>
                <c:pt idx="3609">
                  <c:v>127.961</c:v>
                </c:pt>
                <c:pt idx="3610">
                  <c:v>127.83</c:v>
                </c:pt>
                <c:pt idx="3611">
                  <c:v>128.24700000000001</c:v>
                </c:pt>
                <c:pt idx="3612">
                  <c:v>127.846</c:v>
                </c:pt>
                <c:pt idx="3613">
                  <c:v>127.351</c:v>
                </c:pt>
                <c:pt idx="3614">
                  <c:v>127.06699999999999</c:v>
                </c:pt>
                <c:pt idx="3615">
                  <c:v>127.071</c:v>
                </c:pt>
                <c:pt idx="3616">
                  <c:v>127.129</c:v>
                </c:pt>
                <c:pt idx="3617">
                  <c:v>127.592</c:v>
                </c:pt>
                <c:pt idx="3618">
                  <c:v>128.137</c:v>
                </c:pt>
                <c:pt idx="3619">
                  <c:v>128.47200000000001</c:v>
                </c:pt>
                <c:pt idx="3620">
                  <c:v>128.31700000000001</c:v>
                </c:pt>
                <c:pt idx="3621">
                  <c:v>128.15600000000001</c:v>
                </c:pt>
                <c:pt idx="3622">
                  <c:v>127.819</c:v>
                </c:pt>
                <c:pt idx="3623">
                  <c:v>127.492</c:v>
                </c:pt>
                <c:pt idx="3624">
                  <c:v>127.648</c:v>
                </c:pt>
                <c:pt idx="3625">
                  <c:v>127.401</c:v>
                </c:pt>
                <c:pt idx="3626">
                  <c:v>127.596</c:v>
                </c:pt>
                <c:pt idx="3627">
                  <c:v>127.38500000000001</c:v>
                </c:pt>
                <c:pt idx="3628">
                  <c:v>126.95699999999999</c:v>
                </c:pt>
                <c:pt idx="3629">
                  <c:v>127.056</c:v>
                </c:pt>
                <c:pt idx="3630">
                  <c:v>127.072</c:v>
                </c:pt>
                <c:pt idx="3631">
                  <c:v>127.1</c:v>
                </c:pt>
                <c:pt idx="3632">
                  <c:v>127.125</c:v>
                </c:pt>
                <c:pt idx="3633">
                  <c:v>127.006</c:v>
                </c:pt>
                <c:pt idx="3634">
                  <c:v>126.869</c:v>
                </c:pt>
                <c:pt idx="3635">
                  <c:v>126.767</c:v>
                </c:pt>
                <c:pt idx="3636">
                  <c:v>126.929</c:v>
                </c:pt>
                <c:pt idx="3637">
                  <c:v>126.45</c:v>
                </c:pt>
                <c:pt idx="3638">
                  <c:v>126.003</c:v>
                </c:pt>
                <c:pt idx="3639">
                  <c:v>126.039</c:v>
                </c:pt>
                <c:pt idx="3640">
                  <c:v>126.506</c:v>
                </c:pt>
                <c:pt idx="3641">
                  <c:v>127.217</c:v>
                </c:pt>
                <c:pt idx="3642">
                  <c:v>127.202</c:v>
                </c:pt>
                <c:pt idx="3643">
                  <c:v>126.86</c:v>
                </c:pt>
                <c:pt idx="3644">
                  <c:v>126.715</c:v>
                </c:pt>
                <c:pt idx="3645">
                  <c:v>126.80200000000001</c:v>
                </c:pt>
                <c:pt idx="3646">
                  <c:v>126.61199999999999</c:v>
                </c:pt>
                <c:pt idx="3647">
                  <c:v>126.619</c:v>
                </c:pt>
                <c:pt idx="3648">
                  <c:v>127.179</c:v>
                </c:pt>
                <c:pt idx="3649">
                  <c:v>127.426</c:v>
                </c:pt>
                <c:pt idx="3650">
                  <c:v>127.45399999999999</c:v>
                </c:pt>
                <c:pt idx="3651">
                  <c:v>127.49</c:v>
                </c:pt>
                <c:pt idx="3652">
                  <c:v>127.572</c:v>
                </c:pt>
                <c:pt idx="3653">
                  <c:v>127.63</c:v>
                </c:pt>
                <c:pt idx="3654">
                  <c:v>127.774</c:v>
                </c:pt>
                <c:pt idx="3655">
                  <c:v>128.26599999999999</c:v>
                </c:pt>
                <c:pt idx="3656">
                  <c:v>128.828</c:v>
                </c:pt>
                <c:pt idx="3657">
                  <c:v>128.96899999999999</c:v>
                </c:pt>
                <c:pt idx="3658">
                  <c:v>128.952</c:v>
                </c:pt>
                <c:pt idx="3659">
                  <c:v>129.05699999999999</c:v>
                </c:pt>
                <c:pt idx="3660">
                  <c:v>129.36099999999999</c:v>
                </c:pt>
                <c:pt idx="3661">
                  <c:v>129.04300000000001</c:v>
                </c:pt>
                <c:pt idx="3662">
                  <c:v>128.501</c:v>
                </c:pt>
                <c:pt idx="3663">
                  <c:v>128.29300000000001</c:v>
                </c:pt>
                <c:pt idx="3664">
                  <c:v>128.28200000000001</c:v>
                </c:pt>
                <c:pt idx="3665">
                  <c:v>128.43</c:v>
                </c:pt>
                <c:pt idx="3666">
                  <c:v>128.24299999999999</c:v>
                </c:pt>
                <c:pt idx="3667">
                  <c:v>127.708</c:v>
                </c:pt>
                <c:pt idx="3668">
                  <c:v>127.774</c:v>
                </c:pt>
                <c:pt idx="3669">
                  <c:v>128.63900000000001</c:v>
                </c:pt>
                <c:pt idx="3670">
                  <c:v>128.19300000000001</c:v>
                </c:pt>
                <c:pt idx="3671">
                  <c:v>127.123</c:v>
                </c:pt>
                <c:pt idx="3672">
                  <c:v>127.88200000000001</c:v>
                </c:pt>
                <c:pt idx="3673">
                  <c:v>128.203</c:v>
                </c:pt>
                <c:pt idx="3674">
                  <c:v>128.18</c:v>
                </c:pt>
                <c:pt idx="3675">
                  <c:v>128.077</c:v>
                </c:pt>
                <c:pt idx="3676">
                  <c:v>127.455</c:v>
                </c:pt>
                <c:pt idx="3677">
                  <c:v>126.77800000000001</c:v>
                </c:pt>
                <c:pt idx="3678">
                  <c:v>126.804</c:v>
                </c:pt>
                <c:pt idx="3679">
                  <c:v>127.114</c:v>
                </c:pt>
                <c:pt idx="3680">
                  <c:v>127.057</c:v>
                </c:pt>
                <c:pt idx="3681">
                  <c:v>127.348</c:v>
                </c:pt>
                <c:pt idx="3682">
                  <c:v>127.301</c:v>
                </c:pt>
                <c:pt idx="3683">
                  <c:v>127.333</c:v>
                </c:pt>
                <c:pt idx="3684">
                  <c:v>127.009</c:v>
                </c:pt>
                <c:pt idx="3685">
                  <c:v>127.104</c:v>
                </c:pt>
                <c:pt idx="3686">
                  <c:v>126.80500000000001</c:v>
                </c:pt>
                <c:pt idx="3687">
                  <c:v>126.29300000000001</c:v>
                </c:pt>
                <c:pt idx="3688">
                  <c:v>126.051</c:v>
                </c:pt>
                <c:pt idx="3689">
                  <c:v>126.604</c:v>
                </c:pt>
                <c:pt idx="3690">
                  <c:v>126.633</c:v>
                </c:pt>
                <c:pt idx="3691">
                  <c:v>127.194</c:v>
                </c:pt>
                <c:pt idx="3692">
                  <c:v>127.108</c:v>
                </c:pt>
                <c:pt idx="3693">
                  <c:v>127.071</c:v>
                </c:pt>
                <c:pt idx="3694">
                  <c:v>127.417</c:v>
                </c:pt>
                <c:pt idx="3695">
                  <c:v>128.19999999999999</c:v>
                </c:pt>
                <c:pt idx="3696">
                  <c:v>127.711</c:v>
                </c:pt>
                <c:pt idx="3697">
                  <c:v>127.215</c:v>
                </c:pt>
                <c:pt idx="3698">
                  <c:v>127.25700000000001</c:v>
                </c:pt>
                <c:pt idx="3699">
                  <c:v>127.34399999999999</c:v>
                </c:pt>
                <c:pt idx="3700">
                  <c:v>126.956</c:v>
                </c:pt>
                <c:pt idx="3701">
                  <c:v>127</c:v>
                </c:pt>
                <c:pt idx="3702">
                  <c:v>127.084</c:v>
                </c:pt>
                <c:pt idx="3703">
                  <c:v>126.992</c:v>
                </c:pt>
                <c:pt idx="3704">
                  <c:v>127.294</c:v>
                </c:pt>
                <c:pt idx="3705">
                  <c:v>127.902</c:v>
                </c:pt>
                <c:pt idx="3706">
                  <c:v>127.58199999999999</c:v>
                </c:pt>
                <c:pt idx="3707">
                  <c:v>127.179</c:v>
                </c:pt>
                <c:pt idx="3708">
                  <c:v>126.464</c:v>
                </c:pt>
                <c:pt idx="3709">
                  <c:v>127.94</c:v>
                </c:pt>
                <c:pt idx="3710">
                  <c:v>127.288</c:v>
                </c:pt>
                <c:pt idx="3711">
                  <c:v>127.34399999999999</c:v>
                </c:pt>
                <c:pt idx="3712">
                  <c:v>127.874</c:v>
                </c:pt>
                <c:pt idx="3713">
                  <c:v>128.16300000000001</c:v>
                </c:pt>
                <c:pt idx="3714">
                  <c:v>128.13200000000001</c:v>
                </c:pt>
                <c:pt idx="3715">
                  <c:v>127.65900000000001</c:v>
                </c:pt>
                <c:pt idx="3716">
                  <c:v>127.477</c:v>
                </c:pt>
                <c:pt idx="3717">
                  <c:v>127.568</c:v>
                </c:pt>
                <c:pt idx="3718">
                  <c:v>127.929</c:v>
                </c:pt>
                <c:pt idx="3719">
                  <c:v>127.861</c:v>
                </c:pt>
                <c:pt idx="3720">
                  <c:v>128.06</c:v>
                </c:pt>
                <c:pt idx="3721">
                  <c:v>127.79900000000001</c:v>
                </c:pt>
                <c:pt idx="3722">
                  <c:v>128.08699999999999</c:v>
                </c:pt>
                <c:pt idx="3723">
                  <c:v>127.91200000000001</c:v>
                </c:pt>
                <c:pt idx="3724">
                  <c:v>128.08799999999999</c:v>
                </c:pt>
                <c:pt idx="3725">
                  <c:v>128.25399999999999</c:v>
                </c:pt>
                <c:pt idx="3726">
                  <c:v>128.41</c:v>
                </c:pt>
                <c:pt idx="3727">
                  <c:v>128.42699999999999</c:v>
                </c:pt>
                <c:pt idx="3728">
                  <c:v>128.25200000000001</c:v>
                </c:pt>
                <c:pt idx="3729">
                  <c:v>128.20599999999999</c:v>
                </c:pt>
                <c:pt idx="3730">
                  <c:v>128.22800000000001</c:v>
                </c:pt>
                <c:pt idx="3731">
                  <c:v>128.09299999999999</c:v>
                </c:pt>
                <c:pt idx="3732">
                  <c:v>127.99</c:v>
                </c:pt>
                <c:pt idx="3733">
                  <c:v>128.07900000000001</c:v>
                </c:pt>
                <c:pt idx="3734">
                  <c:v>128.339</c:v>
                </c:pt>
                <c:pt idx="3735">
                  <c:v>129.499</c:v>
                </c:pt>
                <c:pt idx="3736">
                  <c:v>130.322</c:v>
                </c:pt>
                <c:pt idx="3737">
                  <c:v>130.50399999999999</c:v>
                </c:pt>
                <c:pt idx="3738">
                  <c:v>130.34200000000001</c:v>
                </c:pt>
                <c:pt idx="3739">
                  <c:v>129.965</c:v>
                </c:pt>
                <c:pt idx="3740">
                  <c:v>129.70400000000001</c:v>
                </c:pt>
                <c:pt idx="3741">
                  <c:v>130.25399999999999</c:v>
                </c:pt>
                <c:pt idx="3742">
                  <c:v>130.14400000000001</c:v>
                </c:pt>
                <c:pt idx="3743">
                  <c:v>130.29900000000001</c:v>
                </c:pt>
                <c:pt idx="3744">
                  <c:v>130.35900000000001</c:v>
                </c:pt>
                <c:pt idx="3745">
                  <c:v>130.70500000000001</c:v>
                </c:pt>
                <c:pt idx="3746">
                  <c:v>128.44499999999999</c:v>
                </c:pt>
                <c:pt idx="3747">
                  <c:v>108.063</c:v>
                </c:pt>
                <c:pt idx="3748">
                  <c:v>93.790999999999997</c:v>
                </c:pt>
                <c:pt idx="3749">
                  <c:v>93.727000000000004</c:v>
                </c:pt>
                <c:pt idx="3750">
                  <c:v>105.38500000000001</c:v>
                </c:pt>
                <c:pt idx="3751">
                  <c:v>126.181</c:v>
                </c:pt>
                <c:pt idx="3752">
                  <c:v>131.602</c:v>
                </c:pt>
                <c:pt idx="3753">
                  <c:v>131.148</c:v>
                </c:pt>
                <c:pt idx="3754">
                  <c:v>131.02099999999999</c:v>
                </c:pt>
                <c:pt idx="3755">
                  <c:v>130.9</c:v>
                </c:pt>
                <c:pt idx="3756">
                  <c:v>131.227</c:v>
                </c:pt>
                <c:pt idx="3757">
                  <c:v>130.95400000000001</c:v>
                </c:pt>
                <c:pt idx="3758">
                  <c:v>130.85300000000001</c:v>
                </c:pt>
                <c:pt idx="3759">
                  <c:v>129.29300000000001</c:v>
                </c:pt>
                <c:pt idx="3760">
                  <c:v>120.666</c:v>
                </c:pt>
                <c:pt idx="3761">
                  <c:v>97.393000000000001</c:v>
                </c:pt>
                <c:pt idx="3762">
                  <c:v>97.152000000000001</c:v>
                </c:pt>
                <c:pt idx="3763">
                  <c:v>118.095</c:v>
                </c:pt>
                <c:pt idx="3764">
                  <c:v>129.83699999999999</c:v>
                </c:pt>
                <c:pt idx="3765">
                  <c:v>129.405</c:v>
                </c:pt>
                <c:pt idx="3766">
                  <c:v>129.453</c:v>
                </c:pt>
                <c:pt idx="3767">
                  <c:v>129.52699999999999</c:v>
                </c:pt>
                <c:pt idx="3768">
                  <c:v>128.81399999999999</c:v>
                </c:pt>
                <c:pt idx="3769">
                  <c:v>116.69799999999999</c:v>
                </c:pt>
                <c:pt idx="3770">
                  <c:v>97.295000000000002</c:v>
                </c:pt>
                <c:pt idx="3771">
                  <c:v>92.518000000000001</c:v>
                </c:pt>
                <c:pt idx="3772">
                  <c:v>92.588999999999999</c:v>
                </c:pt>
                <c:pt idx="3773">
                  <c:v>92.927999999999997</c:v>
                </c:pt>
                <c:pt idx="3774">
                  <c:v>92.930999999999997</c:v>
                </c:pt>
                <c:pt idx="3775">
                  <c:v>92.933000000000007</c:v>
                </c:pt>
                <c:pt idx="3776">
                  <c:v>93.343999999999994</c:v>
                </c:pt>
                <c:pt idx="3777">
                  <c:v>105.524</c:v>
                </c:pt>
                <c:pt idx="3778">
                  <c:v>120.387</c:v>
                </c:pt>
                <c:pt idx="3779">
                  <c:v>118.184</c:v>
                </c:pt>
                <c:pt idx="3780">
                  <c:v>96.174999999999997</c:v>
                </c:pt>
                <c:pt idx="3781">
                  <c:v>92.346999999999994</c:v>
                </c:pt>
                <c:pt idx="3782">
                  <c:v>91.647999999999996</c:v>
                </c:pt>
                <c:pt idx="3783">
                  <c:v>97.954999999999998</c:v>
                </c:pt>
                <c:pt idx="3784">
                  <c:v>117.46299999999999</c:v>
                </c:pt>
                <c:pt idx="3785">
                  <c:v>127.89</c:v>
                </c:pt>
                <c:pt idx="3786">
                  <c:v>129.041</c:v>
                </c:pt>
                <c:pt idx="3787">
                  <c:v>128.708</c:v>
                </c:pt>
                <c:pt idx="3788">
                  <c:v>129.251</c:v>
                </c:pt>
                <c:pt idx="3789">
                  <c:v>129.35499999999999</c:v>
                </c:pt>
                <c:pt idx="3790">
                  <c:v>128.93199999999999</c:v>
                </c:pt>
                <c:pt idx="3791">
                  <c:v>128.93899999999999</c:v>
                </c:pt>
                <c:pt idx="3792">
                  <c:v>129.03200000000001</c:v>
                </c:pt>
                <c:pt idx="3793">
                  <c:v>128.63499999999999</c:v>
                </c:pt>
                <c:pt idx="3794">
                  <c:v>128.422</c:v>
                </c:pt>
                <c:pt idx="3795">
                  <c:v>128.43100000000001</c:v>
                </c:pt>
                <c:pt idx="3796">
                  <c:v>127.864</c:v>
                </c:pt>
                <c:pt idx="3797">
                  <c:v>128.245</c:v>
                </c:pt>
                <c:pt idx="3798">
                  <c:v>128.15700000000001</c:v>
                </c:pt>
                <c:pt idx="3799">
                  <c:v>127.864</c:v>
                </c:pt>
                <c:pt idx="3800">
                  <c:v>128.12299999999999</c:v>
                </c:pt>
                <c:pt idx="3801">
                  <c:v>128.499</c:v>
                </c:pt>
                <c:pt idx="3802">
                  <c:v>128.42599999999999</c:v>
                </c:pt>
                <c:pt idx="3803">
                  <c:v>128.50299999999999</c:v>
                </c:pt>
                <c:pt idx="3804">
                  <c:v>128.78399999999999</c:v>
                </c:pt>
                <c:pt idx="3805">
                  <c:v>128.74600000000001</c:v>
                </c:pt>
                <c:pt idx="3806">
                  <c:v>128.91300000000001</c:v>
                </c:pt>
                <c:pt idx="3807">
                  <c:v>129.61799999999999</c:v>
                </c:pt>
                <c:pt idx="3808">
                  <c:v>129.71100000000001</c:v>
                </c:pt>
                <c:pt idx="3809">
                  <c:v>129.36099999999999</c:v>
                </c:pt>
                <c:pt idx="3810">
                  <c:v>129.59100000000001</c:v>
                </c:pt>
                <c:pt idx="3811">
                  <c:v>129.761</c:v>
                </c:pt>
                <c:pt idx="3812">
                  <c:v>130.04</c:v>
                </c:pt>
                <c:pt idx="3813">
                  <c:v>130.81899999999999</c:v>
                </c:pt>
                <c:pt idx="3814">
                  <c:v>130.29400000000001</c:v>
                </c:pt>
                <c:pt idx="3815">
                  <c:v>130.30699999999999</c:v>
                </c:pt>
                <c:pt idx="3816">
                  <c:v>129.97999999999999</c:v>
                </c:pt>
                <c:pt idx="3817">
                  <c:v>123.934</c:v>
                </c:pt>
                <c:pt idx="3818">
                  <c:v>121.423</c:v>
                </c:pt>
                <c:pt idx="3819">
                  <c:v>127.953</c:v>
                </c:pt>
                <c:pt idx="3820">
                  <c:v>127.89700000000001</c:v>
                </c:pt>
                <c:pt idx="3821">
                  <c:v>127.09099999999999</c:v>
                </c:pt>
                <c:pt idx="3822">
                  <c:v>127.907</c:v>
                </c:pt>
                <c:pt idx="3823">
                  <c:v>128.197</c:v>
                </c:pt>
                <c:pt idx="3824">
                  <c:v>128.38800000000001</c:v>
                </c:pt>
                <c:pt idx="3825">
                  <c:v>128.58500000000001</c:v>
                </c:pt>
                <c:pt idx="3826">
                  <c:v>128.68299999999999</c:v>
                </c:pt>
                <c:pt idx="3827">
                  <c:v>129.167</c:v>
                </c:pt>
                <c:pt idx="3828">
                  <c:v>129.178</c:v>
                </c:pt>
                <c:pt idx="3829">
                  <c:v>129.09100000000001</c:v>
                </c:pt>
                <c:pt idx="3830">
                  <c:v>129.215</c:v>
                </c:pt>
                <c:pt idx="3831">
                  <c:v>129.52199999999999</c:v>
                </c:pt>
                <c:pt idx="3832">
                  <c:v>128.04400000000001</c:v>
                </c:pt>
                <c:pt idx="3833">
                  <c:v>122.691</c:v>
                </c:pt>
                <c:pt idx="3834">
                  <c:v>128.59299999999999</c:v>
                </c:pt>
                <c:pt idx="3835">
                  <c:v>127.90600000000001</c:v>
                </c:pt>
                <c:pt idx="3836">
                  <c:v>128.53299999999999</c:v>
                </c:pt>
                <c:pt idx="3837">
                  <c:v>129.89500000000001</c:v>
                </c:pt>
                <c:pt idx="3838">
                  <c:v>130.74799999999999</c:v>
                </c:pt>
                <c:pt idx="3839">
                  <c:v>131.23500000000001</c:v>
                </c:pt>
                <c:pt idx="3840">
                  <c:v>131.065</c:v>
                </c:pt>
                <c:pt idx="3841">
                  <c:v>131.20599999999999</c:v>
                </c:pt>
                <c:pt idx="3842">
                  <c:v>131.29400000000001</c:v>
                </c:pt>
                <c:pt idx="3843">
                  <c:v>131.16399999999999</c:v>
                </c:pt>
                <c:pt idx="3844">
                  <c:v>131.292</c:v>
                </c:pt>
                <c:pt idx="3845">
                  <c:v>130.869</c:v>
                </c:pt>
                <c:pt idx="3846">
                  <c:v>130.67400000000001</c:v>
                </c:pt>
                <c:pt idx="3847">
                  <c:v>130.72</c:v>
                </c:pt>
                <c:pt idx="3848">
                  <c:v>130.649</c:v>
                </c:pt>
                <c:pt idx="3849">
                  <c:v>119.605</c:v>
                </c:pt>
                <c:pt idx="3850">
                  <c:v>95.524000000000001</c:v>
                </c:pt>
                <c:pt idx="3851">
                  <c:v>81.763999999999996</c:v>
                </c:pt>
                <c:pt idx="3852">
                  <c:v>23.331</c:v>
                </c:pt>
                <c:pt idx="3853">
                  <c:v>0</c:v>
                </c:pt>
                <c:pt idx="3854">
                  <c:v>0</c:v>
                </c:pt>
                <c:pt idx="3855">
                  <c:v>0</c:v>
                </c:pt>
                <c:pt idx="3856">
                  <c:v>0</c:v>
                </c:pt>
                <c:pt idx="3857">
                  <c:v>0</c:v>
                </c:pt>
                <c:pt idx="3858">
                  <c:v>0</c:v>
                </c:pt>
                <c:pt idx="3859">
                  <c:v>0</c:v>
                </c:pt>
                <c:pt idx="3860">
                  <c:v>0</c:v>
                </c:pt>
                <c:pt idx="3861">
                  <c:v>0</c:v>
                </c:pt>
                <c:pt idx="3862">
                  <c:v>0</c:v>
                </c:pt>
                <c:pt idx="3863">
                  <c:v>0</c:v>
                </c:pt>
                <c:pt idx="3864">
                  <c:v>0</c:v>
                </c:pt>
                <c:pt idx="3865">
                  <c:v>0</c:v>
                </c:pt>
                <c:pt idx="3866">
                  <c:v>0</c:v>
                </c:pt>
                <c:pt idx="3867">
                  <c:v>0</c:v>
                </c:pt>
                <c:pt idx="3868">
                  <c:v>0</c:v>
                </c:pt>
                <c:pt idx="3869">
                  <c:v>0</c:v>
                </c:pt>
                <c:pt idx="3870">
                  <c:v>0</c:v>
                </c:pt>
                <c:pt idx="3871">
                  <c:v>0</c:v>
                </c:pt>
                <c:pt idx="3872">
                  <c:v>0</c:v>
                </c:pt>
                <c:pt idx="3873">
                  <c:v>0</c:v>
                </c:pt>
                <c:pt idx="3874">
                  <c:v>0</c:v>
                </c:pt>
                <c:pt idx="3875">
                  <c:v>0</c:v>
                </c:pt>
                <c:pt idx="3876">
                  <c:v>0</c:v>
                </c:pt>
                <c:pt idx="3877">
                  <c:v>0</c:v>
                </c:pt>
                <c:pt idx="3878">
                  <c:v>0</c:v>
                </c:pt>
                <c:pt idx="3879">
                  <c:v>0</c:v>
                </c:pt>
                <c:pt idx="3880">
                  <c:v>0</c:v>
                </c:pt>
                <c:pt idx="3881">
                  <c:v>0</c:v>
                </c:pt>
                <c:pt idx="3882">
                  <c:v>0</c:v>
                </c:pt>
                <c:pt idx="3883">
                  <c:v>0</c:v>
                </c:pt>
                <c:pt idx="3884">
                  <c:v>0</c:v>
                </c:pt>
                <c:pt idx="3885">
                  <c:v>0</c:v>
                </c:pt>
                <c:pt idx="3886">
                  <c:v>0</c:v>
                </c:pt>
                <c:pt idx="3887">
                  <c:v>0</c:v>
                </c:pt>
                <c:pt idx="3888">
                  <c:v>0</c:v>
                </c:pt>
                <c:pt idx="3889">
                  <c:v>0</c:v>
                </c:pt>
                <c:pt idx="3890">
                  <c:v>0</c:v>
                </c:pt>
                <c:pt idx="3891">
                  <c:v>0</c:v>
                </c:pt>
                <c:pt idx="3892">
                  <c:v>0</c:v>
                </c:pt>
                <c:pt idx="3893">
                  <c:v>0</c:v>
                </c:pt>
                <c:pt idx="3894">
                  <c:v>0</c:v>
                </c:pt>
                <c:pt idx="3895">
                  <c:v>0</c:v>
                </c:pt>
                <c:pt idx="3896">
                  <c:v>0</c:v>
                </c:pt>
                <c:pt idx="3897">
                  <c:v>0</c:v>
                </c:pt>
                <c:pt idx="3898">
                  <c:v>0</c:v>
                </c:pt>
                <c:pt idx="3899">
                  <c:v>0</c:v>
                </c:pt>
                <c:pt idx="3900">
                  <c:v>0</c:v>
                </c:pt>
                <c:pt idx="3901">
                  <c:v>0</c:v>
                </c:pt>
                <c:pt idx="3902">
                  <c:v>0</c:v>
                </c:pt>
                <c:pt idx="3903">
                  <c:v>0</c:v>
                </c:pt>
                <c:pt idx="3904">
                  <c:v>0</c:v>
                </c:pt>
                <c:pt idx="3905">
                  <c:v>0</c:v>
                </c:pt>
                <c:pt idx="3906">
                  <c:v>0</c:v>
                </c:pt>
                <c:pt idx="3907">
                  <c:v>0</c:v>
                </c:pt>
                <c:pt idx="3908">
                  <c:v>0</c:v>
                </c:pt>
                <c:pt idx="3909">
                  <c:v>0</c:v>
                </c:pt>
                <c:pt idx="3910">
                  <c:v>0</c:v>
                </c:pt>
                <c:pt idx="3911">
                  <c:v>0</c:v>
                </c:pt>
                <c:pt idx="3912">
                  <c:v>0</c:v>
                </c:pt>
                <c:pt idx="3913">
                  <c:v>0</c:v>
                </c:pt>
                <c:pt idx="3914">
                  <c:v>0</c:v>
                </c:pt>
                <c:pt idx="3915">
                  <c:v>0</c:v>
                </c:pt>
                <c:pt idx="3916">
                  <c:v>0</c:v>
                </c:pt>
                <c:pt idx="3917">
                  <c:v>0</c:v>
                </c:pt>
                <c:pt idx="3918">
                  <c:v>0</c:v>
                </c:pt>
                <c:pt idx="3919">
                  <c:v>0</c:v>
                </c:pt>
                <c:pt idx="3920">
                  <c:v>0</c:v>
                </c:pt>
                <c:pt idx="3921">
                  <c:v>0</c:v>
                </c:pt>
                <c:pt idx="3922">
                  <c:v>0</c:v>
                </c:pt>
                <c:pt idx="3923">
                  <c:v>0</c:v>
                </c:pt>
                <c:pt idx="3924">
                  <c:v>0</c:v>
                </c:pt>
                <c:pt idx="3925">
                  <c:v>0</c:v>
                </c:pt>
                <c:pt idx="3926">
                  <c:v>0</c:v>
                </c:pt>
                <c:pt idx="3927">
                  <c:v>0</c:v>
                </c:pt>
                <c:pt idx="3928">
                  <c:v>0</c:v>
                </c:pt>
                <c:pt idx="3929">
                  <c:v>0</c:v>
                </c:pt>
                <c:pt idx="3930">
                  <c:v>0</c:v>
                </c:pt>
                <c:pt idx="3931">
                  <c:v>0</c:v>
                </c:pt>
                <c:pt idx="3932">
                  <c:v>0</c:v>
                </c:pt>
                <c:pt idx="3933">
                  <c:v>0</c:v>
                </c:pt>
                <c:pt idx="3934">
                  <c:v>0</c:v>
                </c:pt>
                <c:pt idx="3935">
                  <c:v>0</c:v>
                </c:pt>
                <c:pt idx="3936">
                  <c:v>0</c:v>
                </c:pt>
                <c:pt idx="3937">
                  <c:v>0</c:v>
                </c:pt>
                <c:pt idx="3938">
                  <c:v>0</c:v>
                </c:pt>
                <c:pt idx="3939">
                  <c:v>0</c:v>
                </c:pt>
                <c:pt idx="3940">
                  <c:v>0</c:v>
                </c:pt>
                <c:pt idx="3941">
                  <c:v>0</c:v>
                </c:pt>
                <c:pt idx="3942">
                  <c:v>0</c:v>
                </c:pt>
                <c:pt idx="3943">
                  <c:v>0.65600000000000003</c:v>
                </c:pt>
                <c:pt idx="3944">
                  <c:v>1.4450000000000001</c:v>
                </c:pt>
                <c:pt idx="3945">
                  <c:v>2.6560000000000001</c:v>
                </c:pt>
                <c:pt idx="3946">
                  <c:v>0</c:v>
                </c:pt>
                <c:pt idx="3947">
                  <c:v>1.784</c:v>
                </c:pt>
                <c:pt idx="3948">
                  <c:v>4.2569999999999997</c:v>
                </c:pt>
                <c:pt idx="3949">
                  <c:v>5.7869999999999999</c:v>
                </c:pt>
                <c:pt idx="3950">
                  <c:v>6.8179999999999996</c:v>
                </c:pt>
                <c:pt idx="3951">
                  <c:v>8.5609999999999999</c:v>
                </c:pt>
                <c:pt idx="3952">
                  <c:v>14.154</c:v>
                </c:pt>
                <c:pt idx="3953">
                  <c:v>18.699000000000002</c:v>
                </c:pt>
                <c:pt idx="3954">
                  <c:v>21.231999999999999</c:v>
                </c:pt>
                <c:pt idx="3955">
                  <c:v>22.555</c:v>
                </c:pt>
                <c:pt idx="3956">
                  <c:v>26.039000000000001</c:v>
                </c:pt>
                <c:pt idx="3957">
                  <c:v>46.466000000000001</c:v>
                </c:pt>
                <c:pt idx="3958">
                  <c:v>71.332999999999998</c:v>
                </c:pt>
                <c:pt idx="3959">
                  <c:v>83.646000000000001</c:v>
                </c:pt>
                <c:pt idx="3960">
                  <c:v>94.346000000000004</c:v>
                </c:pt>
                <c:pt idx="3961">
                  <c:v>110.167</c:v>
                </c:pt>
                <c:pt idx="3962">
                  <c:v>124.52200000000001</c:v>
                </c:pt>
                <c:pt idx="3963">
                  <c:v>128.75</c:v>
                </c:pt>
                <c:pt idx="3964">
                  <c:v>130.10499999999999</c:v>
                </c:pt>
                <c:pt idx="3965">
                  <c:v>130.50200000000001</c:v>
                </c:pt>
                <c:pt idx="3966">
                  <c:v>129.624</c:v>
                </c:pt>
                <c:pt idx="3967">
                  <c:v>128.74700000000001</c:v>
                </c:pt>
                <c:pt idx="3968">
                  <c:v>129.29</c:v>
                </c:pt>
                <c:pt idx="3969">
                  <c:v>128.804</c:v>
                </c:pt>
                <c:pt idx="3970">
                  <c:v>129.03700000000001</c:v>
                </c:pt>
                <c:pt idx="3971">
                  <c:v>129.00800000000001</c:v>
                </c:pt>
                <c:pt idx="3972">
                  <c:v>128.90799999999999</c:v>
                </c:pt>
                <c:pt idx="3973">
                  <c:v>128.82400000000001</c:v>
                </c:pt>
                <c:pt idx="3974">
                  <c:v>128.386</c:v>
                </c:pt>
                <c:pt idx="3975">
                  <c:v>128.32599999999999</c:v>
                </c:pt>
                <c:pt idx="3976">
                  <c:v>128.41800000000001</c:v>
                </c:pt>
                <c:pt idx="3977">
                  <c:v>128.596</c:v>
                </c:pt>
                <c:pt idx="3978">
                  <c:v>128.411</c:v>
                </c:pt>
                <c:pt idx="3979">
                  <c:v>128.595</c:v>
                </c:pt>
                <c:pt idx="3980">
                  <c:v>128.714</c:v>
                </c:pt>
                <c:pt idx="3981">
                  <c:v>128.91800000000001</c:v>
                </c:pt>
                <c:pt idx="3982">
                  <c:v>129.255</c:v>
                </c:pt>
                <c:pt idx="3983">
                  <c:v>128.95599999999999</c:v>
                </c:pt>
                <c:pt idx="3984">
                  <c:v>128.994</c:v>
                </c:pt>
                <c:pt idx="3985">
                  <c:v>128.74100000000001</c:v>
                </c:pt>
                <c:pt idx="3986">
                  <c:v>128.52099999999999</c:v>
                </c:pt>
                <c:pt idx="3987">
                  <c:v>128.16499999999999</c:v>
                </c:pt>
                <c:pt idx="3988">
                  <c:v>128.54900000000001</c:v>
                </c:pt>
                <c:pt idx="3989">
                  <c:v>128.78200000000001</c:v>
                </c:pt>
                <c:pt idx="3990">
                  <c:v>127.998</c:v>
                </c:pt>
                <c:pt idx="3991">
                  <c:v>127.806</c:v>
                </c:pt>
                <c:pt idx="3992">
                  <c:v>127.687</c:v>
                </c:pt>
                <c:pt idx="3993">
                  <c:v>127.48</c:v>
                </c:pt>
                <c:pt idx="3994">
                  <c:v>127.47</c:v>
                </c:pt>
                <c:pt idx="3995">
                  <c:v>127.31100000000001</c:v>
                </c:pt>
                <c:pt idx="3996">
                  <c:v>127.111</c:v>
                </c:pt>
                <c:pt idx="3997">
                  <c:v>126.911</c:v>
                </c:pt>
                <c:pt idx="3998">
                  <c:v>126.892</c:v>
                </c:pt>
                <c:pt idx="3999">
                  <c:v>126.79600000000001</c:v>
                </c:pt>
                <c:pt idx="4000">
                  <c:v>127.22199999999999</c:v>
                </c:pt>
                <c:pt idx="4001">
                  <c:v>127.256</c:v>
                </c:pt>
                <c:pt idx="4002">
                  <c:v>127.565</c:v>
                </c:pt>
                <c:pt idx="4003">
                  <c:v>127.279</c:v>
                </c:pt>
                <c:pt idx="4004">
                  <c:v>127.6</c:v>
                </c:pt>
                <c:pt idx="4005">
                  <c:v>127.563</c:v>
                </c:pt>
                <c:pt idx="4006">
                  <c:v>127.40600000000001</c:v>
                </c:pt>
                <c:pt idx="4007">
                  <c:v>126.92400000000001</c:v>
                </c:pt>
                <c:pt idx="4008">
                  <c:v>126.928</c:v>
                </c:pt>
                <c:pt idx="4009">
                  <c:v>126.56399999999999</c:v>
                </c:pt>
                <c:pt idx="4010">
                  <c:v>127.29900000000001</c:v>
                </c:pt>
                <c:pt idx="4011">
                  <c:v>127.14400000000001</c:v>
                </c:pt>
                <c:pt idx="4012">
                  <c:v>126.97499999999999</c:v>
                </c:pt>
                <c:pt idx="4013">
                  <c:v>126.753</c:v>
                </c:pt>
                <c:pt idx="4014">
                  <c:v>126.923</c:v>
                </c:pt>
                <c:pt idx="4015">
                  <c:v>127.29</c:v>
                </c:pt>
                <c:pt idx="4016">
                  <c:v>127.694</c:v>
                </c:pt>
                <c:pt idx="4017">
                  <c:v>128.09200000000001</c:v>
                </c:pt>
                <c:pt idx="4018">
                  <c:v>128.023</c:v>
                </c:pt>
                <c:pt idx="4019">
                  <c:v>126.496</c:v>
                </c:pt>
                <c:pt idx="4020">
                  <c:v>126.602</c:v>
                </c:pt>
                <c:pt idx="4021">
                  <c:v>126.898</c:v>
                </c:pt>
                <c:pt idx="4022">
                  <c:v>127.169</c:v>
                </c:pt>
                <c:pt idx="4023">
                  <c:v>127.81399999999999</c:v>
                </c:pt>
                <c:pt idx="4024">
                  <c:v>127.188</c:v>
                </c:pt>
                <c:pt idx="4025">
                  <c:v>128.71</c:v>
                </c:pt>
                <c:pt idx="4026">
                  <c:v>128.94</c:v>
                </c:pt>
                <c:pt idx="4027">
                  <c:v>128.98699999999999</c:v>
                </c:pt>
                <c:pt idx="4028">
                  <c:v>128.20599999999999</c:v>
                </c:pt>
                <c:pt idx="4029">
                  <c:v>127.39</c:v>
                </c:pt>
                <c:pt idx="4030">
                  <c:v>127.28700000000001</c:v>
                </c:pt>
                <c:pt idx="4031">
                  <c:v>126.91200000000001</c:v>
                </c:pt>
                <c:pt idx="4032">
                  <c:v>126.72799999999999</c:v>
                </c:pt>
                <c:pt idx="4033">
                  <c:v>127.404</c:v>
                </c:pt>
                <c:pt idx="4034">
                  <c:v>127.90300000000001</c:v>
                </c:pt>
                <c:pt idx="4035">
                  <c:v>127.462</c:v>
                </c:pt>
                <c:pt idx="4036">
                  <c:v>127.804</c:v>
                </c:pt>
                <c:pt idx="4037">
                  <c:v>128.06</c:v>
                </c:pt>
                <c:pt idx="4038">
                  <c:v>127.617</c:v>
                </c:pt>
                <c:pt idx="4039">
                  <c:v>127.703</c:v>
                </c:pt>
                <c:pt idx="4040">
                  <c:v>127.854</c:v>
                </c:pt>
                <c:pt idx="4041">
                  <c:v>127.943</c:v>
                </c:pt>
                <c:pt idx="4042">
                  <c:v>127.977</c:v>
                </c:pt>
                <c:pt idx="4043">
                  <c:v>127.84399999999999</c:v>
                </c:pt>
                <c:pt idx="4044">
                  <c:v>127.175</c:v>
                </c:pt>
                <c:pt idx="4045">
                  <c:v>126.925</c:v>
                </c:pt>
                <c:pt idx="4046">
                  <c:v>126.383</c:v>
                </c:pt>
                <c:pt idx="4047">
                  <c:v>125.61</c:v>
                </c:pt>
                <c:pt idx="4048">
                  <c:v>125.28400000000001</c:v>
                </c:pt>
                <c:pt idx="4049">
                  <c:v>124.733</c:v>
                </c:pt>
                <c:pt idx="4050">
                  <c:v>126.833</c:v>
                </c:pt>
                <c:pt idx="4051">
                  <c:v>127.764</c:v>
                </c:pt>
                <c:pt idx="4052">
                  <c:v>127.72</c:v>
                </c:pt>
                <c:pt idx="4053">
                  <c:v>127.53</c:v>
                </c:pt>
                <c:pt idx="4054">
                  <c:v>126.99299999999999</c:v>
                </c:pt>
                <c:pt idx="4055">
                  <c:v>126.64100000000001</c:v>
                </c:pt>
                <c:pt idx="4056">
                  <c:v>126.911</c:v>
                </c:pt>
                <c:pt idx="4057">
                  <c:v>127.074</c:v>
                </c:pt>
                <c:pt idx="4058">
                  <c:v>127.41500000000001</c:v>
                </c:pt>
                <c:pt idx="4059">
                  <c:v>127.367</c:v>
                </c:pt>
                <c:pt idx="4060">
                  <c:v>128.197</c:v>
                </c:pt>
                <c:pt idx="4061">
                  <c:v>128.124</c:v>
                </c:pt>
                <c:pt idx="4062">
                  <c:v>127.648</c:v>
                </c:pt>
                <c:pt idx="4063">
                  <c:v>127.733</c:v>
                </c:pt>
                <c:pt idx="4064">
                  <c:v>127.9</c:v>
                </c:pt>
                <c:pt idx="4065">
                  <c:v>128.011</c:v>
                </c:pt>
                <c:pt idx="4066">
                  <c:v>127.83499999999999</c:v>
                </c:pt>
                <c:pt idx="4067">
                  <c:v>127.68300000000001</c:v>
                </c:pt>
                <c:pt idx="4068">
                  <c:v>128.17500000000001</c:v>
                </c:pt>
                <c:pt idx="4069">
                  <c:v>128.34</c:v>
                </c:pt>
                <c:pt idx="4070">
                  <c:v>127.67</c:v>
                </c:pt>
                <c:pt idx="4071">
                  <c:v>127.667</c:v>
                </c:pt>
                <c:pt idx="4072">
                  <c:v>128.00700000000001</c:v>
                </c:pt>
                <c:pt idx="4073">
                  <c:v>127.751</c:v>
                </c:pt>
                <c:pt idx="4074">
                  <c:v>128.48400000000001</c:v>
                </c:pt>
                <c:pt idx="4075">
                  <c:v>128.535</c:v>
                </c:pt>
                <c:pt idx="4076">
                  <c:v>128.51400000000001</c:v>
                </c:pt>
                <c:pt idx="4077">
                  <c:v>128.321</c:v>
                </c:pt>
                <c:pt idx="4078">
                  <c:v>127.57899999999999</c:v>
                </c:pt>
                <c:pt idx="4079">
                  <c:v>127.31699999999999</c:v>
                </c:pt>
                <c:pt idx="4080">
                  <c:v>127.3</c:v>
                </c:pt>
                <c:pt idx="4081">
                  <c:v>128.012</c:v>
                </c:pt>
                <c:pt idx="4082">
                  <c:v>127.77800000000001</c:v>
                </c:pt>
                <c:pt idx="4083">
                  <c:v>128.048</c:v>
                </c:pt>
                <c:pt idx="4084">
                  <c:v>127.605</c:v>
                </c:pt>
                <c:pt idx="4085">
                  <c:v>127.61499999999999</c:v>
                </c:pt>
                <c:pt idx="4086">
                  <c:v>127.41500000000001</c:v>
                </c:pt>
                <c:pt idx="4087">
                  <c:v>127.41800000000001</c:v>
                </c:pt>
                <c:pt idx="4088">
                  <c:v>127.46599999999999</c:v>
                </c:pt>
                <c:pt idx="4089">
                  <c:v>127.703</c:v>
                </c:pt>
                <c:pt idx="4090">
                  <c:v>127.61799999999999</c:v>
                </c:pt>
                <c:pt idx="4091">
                  <c:v>127.44799999999999</c:v>
                </c:pt>
                <c:pt idx="4092">
                  <c:v>127.40300000000001</c:v>
                </c:pt>
                <c:pt idx="4093">
                  <c:v>127.935</c:v>
                </c:pt>
                <c:pt idx="4094">
                  <c:v>127.85299999999999</c:v>
                </c:pt>
                <c:pt idx="4095">
                  <c:v>126.425</c:v>
                </c:pt>
                <c:pt idx="4096">
                  <c:v>111.697</c:v>
                </c:pt>
                <c:pt idx="4097">
                  <c:v>93.578999999999994</c:v>
                </c:pt>
                <c:pt idx="4098">
                  <c:v>84.509</c:v>
                </c:pt>
                <c:pt idx="4099">
                  <c:v>53.762999999999998</c:v>
                </c:pt>
                <c:pt idx="4100">
                  <c:v>10.246</c:v>
                </c:pt>
                <c:pt idx="4101">
                  <c:v>0</c:v>
                </c:pt>
                <c:pt idx="4102">
                  <c:v>0</c:v>
                </c:pt>
                <c:pt idx="4103">
                  <c:v>0</c:v>
                </c:pt>
                <c:pt idx="4104">
                  <c:v>0</c:v>
                </c:pt>
                <c:pt idx="4105">
                  <c:v>0</c:v>
                </c:pt>
                <c:pt idx="4106">
                  <c:v>0</c:v>
                </c:pt>
                <c:pt idx="4107">
                  <c:v>0</c:v>
                </c:pt>
                <c:pt idx="4108">
                  <c:v>0</c:v>
                </c:pt>
                <c:pt idx="4109">
                  <c:v>0</c:v>
                </c:pt>
                <c:pt idx="4110">
                  <c:v>0</c:v>
                </c:pt>
                <c:pt idx="4111">
                  <c:v>0</c:v>
                </c:pt>
                <c:pt idx="4112">
                  <c:v>0</c:v>
                </c:pt>
                <c:pt idx="4113">
                  <c:v>0</c:v>
                </c:pt>
                <c:pt idx="4114">
                  <c:v>0</c:v>
                </c:pt>
                <c:pt idx="4115">
                  <c:v>0</c:v>
                </c:pt>
                <c:pt idx="4116">
                  <c:v>1.234</c:v>
                </c:pt>
                <c:pt idx="4117">
                  <c:v>5.3970000000000002</c:v>
                </c:pt>
                <c:pt idx="4118">
                  <c:v>9.3569999999999993</c:v>
                </c:pt>
                <c:pt idx="4119">
                  <c:v>14.167999999999999</c:v>
                </c:pt>
                <c:pt idx="4120">
                  <c:v>33.140999999999998</c:v>
                </c:pt>
                <c:pt idx="4121">
                  <c:v>57.08</c:v>
                </c:pt>
                <c:pt idx="4122">
                  <c:v>82.236999999999995</c:v>
                </c:pt>
                <c:pt idx="4123">
                  <c:v>92.873000000000005</c:v>
                </c:pt>
                <c:pt idx="4124">
                  <c:v>109.77800000000001</c:v>
                </c:pt>
                <c:pt idx="4125">
                  <c:v>127.483</c:v>
                </c:pt>
                <c:pt idx="4126">
                  <c:v>129.51300000000001</c:v>
                </c:pt>
                <c:pt idx="4127">
                  <c:v>129.40199999999999</c:v>
                </c:pt>
                <c:pt idx="4128">
                  <c:v>128.548</c:v>
                </c:pt>
                <c:pt idx="4129">
                  <c:v>127.723</c:v>
                </c:pt>
                <c:pt idx="4130">
                  <c:v>128.34800000000001</c:v>
                </c:pt>
                <c:pt idx="4131">
                  <c:v>129.55500000000001</c:v>
                </c:pt>
                <c:pt idx="4132">
                  <c:v>128.732</c:v>
                </c:pt>
                <c:pt idx="4133">
                  <c:v>127.999</c:v>
                </c:pt>
                <c:pt idx="4134">
                  <c:v>127.974</c:v>
                </c:pt>
                <c:pt idx="4135">
                  <c:v>128.02000000000001</c:v>
                </c:pt>
                <c:pt idx="4136">
                  <c:v>127.562</c:v>
                </c:pt>
                <c:pt idx="4137">
                  <c:v>127.316</c:v>
                </c:pt>
                <c:pt idx="4138">
                  <c:v>127.2</c:v>
                </c:pt>
                <c:pt idx="4139">
                  <c:v>127.202</c:v>
                </c:pt>
                <c:pt idx="4140">
                  <c:v>127.262</c:v>
                </c:pt>
                <c:pt idx="4141">
                  <c:v>126.86199999999999</c:v>
                </c:pt>
                <c:pt idx="4142">
                  <c:v>126.724</c:v>
                </c:pt>
                <c:pt idx="4143">
                  <c:v>126.422</c:v>
                </c:pt>
                <c:pt idx="4144">
                  <c:v>126.80200000000001</c:v>
                </c:pt>
                <c:pt idx="4145">
                  <c:v>126.92400000000001</c:v>
                </c:pt>
                <c:pt idx="4146">
                  <c:v>126.553</c:v>
                </c:pt>
                <c:pt idx="4147">
                  <c:v>126.56</c:v>
                </c:pt>
                <c:pt idx="4148">
                  <c:v>126.965</c:v>
                </c:pt>
                <c:pt idx="4149">
                  <c:v>126.881</c:v>
                </c:pt>
                <c:pt idx="4150">
                  <c:v>126.331</c:v>
                </c:pt>
                <c:pt idx="4151">
                  <c:v>125.97</c:v>
                </c:pt>
                <c:pt idx="4152">
                  <c:v>126.267</c:v>
                </c:pt>
                <c:pt idx="4153">
                  <c:v>127.003</c:v>
                </c:pt>
                <c:pt idx="4154">
                  <c:v>127.648</c:v>
                </c:pt>
                <c:pt idx="4155">
                  <c:v>128.06200000000001</c:v>
                </c:pt>
                <c:pt idx="4156">
                  <c:v>127.45399999999999</c:v>
                </c:pt>
                <c:pt idx="4157">
                  <c:v>127.191</c:v>
                </c:pt>
                <c:pt idx="4158">
                  <c:v>127.111</c:v>
                </c:pt>
                <c:pt idx="4159">
                  <c:v>127.742</c:v>
                </c:pt>
                <c:pt idx="4160">
                  <c:v>128.114</c:v>
                </c:pt>
                <c:pt idx="4161">
                  <c:v>128.637</c:v>
                </c:pt>
                <c:pt idx="4162">
                  <c:v>129.15299999999999</c:v>
                </c:pt>
                <c:pt idx="4163">
                  <c:v>129.21199999999999</c:v>
                </c:pt>
                <c:pt idx="4164">
                  <c:v>128.90600000000001</c:v>
                </c:pt>
                <c:pt idx="4165">
                  <c:v>128.12200000000001</c:v>
                </c:pt>
                <c:pt idx="4166">
                  <c:v>127.232</c:v>
                </c:pt>
                <c:pt idx="4167">
                  <c:v>126.669</c:v>
                </c:pt>
                <c:pt idx="4168">
                  <c:v>126.779</c:v>
                </c:pt>
                <c:pt idx="4169">
                  <c:v>127.123</c:v>
                </c:pt>
                <c:pt idx="4170">
                  <c:v>127.17</c:v>
                </c:pt>
                <c:pt idx="4171">
                  <c:v>127.417</c:v>
                </c:pt>
                <c:pt idx="4172">
                  <c:v>127.672</c:v>
                </c:pt>
                <c:pt idx="4173">
                  <c:v>128.46700000000001</c:v>
                </c:pt>
                <c:pt idx="4174">
                  <c:v>128.49600000000001</c:v>
                </c:pt>
                <c:pt idx="4175">
                  <c:v>128.625</c:v>
                </c:pt>
                <c:pt idx="4176">
                  <c:v>127.876</c:v>
                </c:pt>
                <c:pt idx="4177">
                  <c:v>126.80500000000001</c:v>
                </c:pt>
                <c:pt idx="4178">
                  <c:v>125.976</c:v>
                </c:pt>
                <c:pt idx="4179">
                  <c:v>127.06399999999999</c:v>
                </c:pt>
                <c:pt idx="4180">
                  <c:v>127.1</c:v>
                </c:pt>
                <c:pt idx="4181">
                  <c:v>126.633</c:v>
                </c:pt>
                <c:pt idx="4182">
                  <c:v>126.99</c:v>
                </c:pt>
                <c:pt idx="4183">
                  <c:v>127.09099999999999</c:v>
                </c:pt>
                <c:pt idx="4184">
                  <c:v>127.396</c:v>
                </c:pt>
                <c:pt idx="4185">
                  <c:v>127.26900000000001</c:v>
                </c:pt>
                <c:pt idx="4186">
                  <c:v>127.583</c:v>
                </c:pt>
                <c:pt idx="4187">
                  <c:v>127.283</c:v>
                </c:pt>
                <c:pt idx="4188">
                  <c:v>127.04300000000001</c:v>
                </c:pt>
                <c:pt idx="4189">
                  <c:v>126.629</c:v>
                </c:pt>
                <c:pt idx="4190">
                  <c:v>126.70699999999999</c:v>
                </c:pt>
                <c:pt idx="4191">
                  <c:v>127.06100000000001</c:v>
                </c:pt>
                <c:pt idx="4192">
                  <c:v>126.46</c:v>
                </c:pt>
                <c:pt idx="4193">
                  <c:v>126.358</c:v>
                </c:pt>
                <c:pt idx="4194">
                  <c:v>126.349</c:v>
                </c:pt>
                <c:pt idx="4195">
                  <c:v>126.215</c:v>
                </c:pt>
                <c:pt idx="4196">
                  <c:v>127.13800000000001</c:v>
                </c:pt>
                <c:pt idx="4197">
                  <c:v>127.295</c:v>
                </c:pt>
                <c:pt idx="4198">
                  <c:v>127.194</c:v>
                </c:pt>
                <c:pt idx="4199">
                  <c:v>127.501</c:v>
                </c:pt>
                <c:pt idx="4200">
                  <c:v>127.777</c:v>
                </c:pt>
                <c:pt idx="4201">
                  <c:v>127.946</c:v>
                </c:pt>
                <c:pt idx="4202">
                  <c:v>91.183999999999997</c:v>
                </c:pt>
                <c:pt idx="4203">
                  <c:v>112.663</c:v>
                </c:pt>
                <c:pt idx="4204">
                  <c:v>125.319</c:v>
                </c:pt>
                <c:pt idx="4205">
                  <c:v>126.911</c:v>
                </c:pt>
                <c:pt idx="4206">
                  <c:v>126.77800000000001</c:v>
                </c:pt>
                <c:pt idx="4207">
                  <c:v>126.855</c:v>
                </c:pt>
                <c:pt idx="4208">
                  <c:v>127.11</c:v>
                </c:pt>
                <c:pt idx="4209">
                  <c:v>127.16</c:v>
                </c:pt>
                <c:pt idx="4210">
                  <c:v>127.077</c:v>
                </c:pt>
                <c:pt idx="4211">
                  <c:v>127.10299999999999</c:v>
                </c:pt>
                <c:pt idx="4212">
                  <c:v>127.437</c:v>
                </c:pt>
                <c:pt idx="4213">
                  <c:v>127.727</c:v>
                </c:pt>
                <c:pt idx="4214">
                  <c:v>126.947</c:v>
                </c:pt>
                <c:pt idx="4215">
                  <c:v>127.2</c:v>
                </c:pt>
                <c:pt idx="4216">
                  <c:v>127.21899999999999</c:v>
                </c:pt>
                <c:pt idx="4217">
                  <c:v>127.03400000000001</c:v>
                </c:pt>
                <c:pt idx="4218">
                  <c:v>127.145</c:v>
                </c:pt>
                <c:pt idx="4219">
                  <c:v>127.42</c:v>
                </c:pt>
                <c:pt idx="4220">
                  <c:v>127.29</c:v>
                </c:pt>
                <c:pt idx="4221">
                  <c:v>127.524</c:v>
                </c:pt>
                <c:pt idx="4222">
                  <c:v>127.809</c:v>
                </c:pt>
                <c:pt idx="4223">
                  <c:v>128.36799999999999</c:v>
                </c:pt>
                <c:pt idx="4224">
                  <c:v>128.05000000000001</c:v>
                </c:pt>
                <c:pt idx="4225">
                  <c:v>127.23699999999999</c:v>
                </c:pt>
                <c:pt idx="4226">
                  <c:v>126.87</c:v>
                </c:pt>
                <c:pt idx="4227">
                  <c:v>127.499</c:v>
                </c:pt>
                <c:pt idx="4228">
                  <c:v>127.59</c:v>
                </c:pt>
                <c:pt idx="4229">
                  <c:v>128.15899999999999</c:v>
                </c:pt>
                <c:pt idx="4230">
                  <c:v>128.63900000000001</c:v>
                </c:pt>
                <c:pt idx="4231">
                  <c:v>129.88800000000001</c:v>
                </c:pt>
                <c:pt idx="4232">
                  <c:v>130.03200000000001</c:v>
                </c:pt>
                <c:pt idx="4233">
                  <c:v>129.96600000000001</c:v>
                </c:pt>
                <c:pt idx="4234">
                  <c:v>129.667</c:v>
                </c:pt>
                <c:pt idx="4235">
                  <c:v>129.779</c:v>
                </c:pt>
                <c:pt idx="4236">
                  <c:v>129.749</c:v>
                </c:pt>
                <c:pt idx="4237">
                  <c:v>129.91900000000001</c:v>
                </c:pt>
                <c:pt idx="4238">
                  <c:v>129.91399999999999</c:v>
                </c:pt>
                <c:pt idx="4239">
                  <c:v>128.99600000000001</c:v>
                </c:pt>
                <c:pt idx="4240">
                  <c:v>129.05099999999999</c:v>
                </c:pt>
                <c:pt idx="4241">
                  <c:v>129.36500000000001</c:v>
                </c:pt>
                <c:pt idx="4242">
                  <c:v>130.05600000000001</c:v>
                </c:pt>
                <c:pt idx="4243">
                  <c:v>131.012</c:v>
                </c:pt>
                <c:pt idx="4244">
                  <c:v>131.429</c:v>
                </c:pt>
                <c:pt idx="4245">
                  <c:v>131.404</c:v>
                </c:pt>
                <c:pt idx="4246">
                  <c:v>131.63</c:v>
                </c:pt>
                <c:pt idx="4247">
                  <c:v>132.17500000000001</c:v>
                </c:pt>
                <c:pt idx="4248">
                  <c:v>131.78100000000001</c:v>
                </c:pt>
                <c:pt idx="4249">
                  <c:v>131.30600000000001</c:v>
                </c:pt>
                <c:pt idx="4250">
                  <c:v>131.17599999999999</c:v>
                </c:pt>
                <c:pt idx="4251">
                  <c:v>130.70699999999999</c:v>
                </c:pt>
                <c:pt idx="4252">
                  <c:v>130.01599999999999</c:v>
                </c:pt>
                <c:pt idx="4253">
                  <c:v>129.72</c:v>
                </c:pt>
                <c:pt idx="4254">
                  <c:v>129.62100000000001</c:v>
                </c:pt>
                <c:pt idx="4255">
                  <c:v>129.279</c:v>
                </c:pt>
                <c:pt idx="4256">
                  <c:v>128.53399999999999</c:v>
                </c:pt>
                <c:pt idx="4257">
                  <c:v>127.935</c:v>
                </c:pt>
                <c:pt idx="4258">
                  <c:v>127.54900000000001</c:v>
                </c:pt>
                <c:pt idx="4259">
                  <c:v>127.23099999999999</c:v>
                </c:pt>
                <c:pt idx="4260">
                  <c:v>127.274</c:v>
                </c:pt>
                <c:pt idx="4261">
                  <c:v>127.279</c:v>
                </c:pt>
                <c:pt idx="4262">
                  <c:v>126.76900000000001</c:v>
                </c:pt>
                <c:pt idx="4263">
                  <c:v>127.03700000000001</c:v>
                </c:pt>
                <c:pt idx="4264">
                  <c:v>126.795</c:v>
                </c:pt>
                <c:pt idx="4265">
                  <c:v>126.589</c:v>
                </c:pt>
                <c:pt idx="4266">
                  <c:v>126.39100000000001</c:v>
                </c:pt>
                <c:pt idx="4267">
                  <c:v>126.754</c:v>
                </c:pt>
                <c:pt idx="4268">
                  <c:v>127.36199999999999</c:v>
                </c:pt>
                <c:pt idx="4269">
                  <c:v>128.31100000000001</c:v>
                </c:pt>
                <c:pt idx="4270">
                  <c:v>128.26400000000001</c:v>
                </c:pt>
                <c:pt idx="4271">
                  <c:v>128.17599999999999</c:v>
                </c:pt>
                <c:pt idx="4272">
                  <c:v>127.821</c:v>
                </c:pt>
                <c:pt idx="4273">
                  <c:v>127.539</c:v>
                </c:pt>
                <c:pt idx="4274">
                  <c:v>126.518</c:v>
                </c:pt>
                <c:pt idx="4275">
                  <c:v>127.07299999999999</c:v>
                </c:pt>
                <c:pt idx="4276">
                  <c:v>126.708</c:v>
                </c:pt>
                <c:pt idx="4277">
                  <c:v>126.712</c:v>
                </c:pt>
                <c:pt idx="4278">
                  <c:v>126.96899999999999</c:v>
                </c:pt>
                <c:pt idx="4279">
                  <c:v>127.413</c:v>
                </c:pt>
                <c:pt idx="4280">
                  <c:v>127.26900000000001</c:v>
                </c:pt>
                <c:pt idx="4281">
                  <c:v>127.411</c:v>
                </c:pt>
                <c:pt idx="4282">
                  <c:v>127.307</c:v>
                </c:pt>
                <c:pt idx="4283">
                  <c:v>126.991</c:v>
                </c:pt>
                <c:pt idx="4284">
                  <c:v>126.666</c:v>
                </c:pt>
                <c:pt idx="4285">
                  <c:v>126.71599999999999</c:v>
                </c:pt>
                <c:pt idx="4286">
                  <c:v>126.663</c:v>
                </c:pt>
                <c:pt idx="4287">
                  <c:v>126.949</c:v>
                </c:pt>
                <c:pt idx="4288">
                  <c:v>127.256</c:v>
                </c:pt>
                <c:pt idx="4289">
                  <c:v>127.68899999999999</c:v>
                </c:pt>
                <c:pt idx="4290">
                  <c:v>127.432</c:v>
                </c:pt>
                <c:pt idx="4291">
                  <c:v>127.41</c:v>
                </c:pt>
                <c:pt idx="4292">
                  <c:v>127.819</c:v>
                </c:pt>
                <c:pt idx="4293">
                  <c:v>127.69499999999999</c:v>
                </c:pt>
                <c:pt idx="4294">
                  <c:v>128.12</c:v>
                </c:pt>
                <c:pt idx="4295">
                  <c:v>128.52699999999999</c:v>
                </c:pt>
                <c:pt idx="4296">
                  <c:v>127.99299999999999</c:v>
                </c:pt>
                <c:pt idx="4297">
                  <c:v>127.24</c:v>
                </c:pt>
                <c:pt idx="4298">
                  <c:v>126.93899999999999</c:v>
                </c:pt>
                <c:pt idx="4299">
                  <c:v>126.30800000000001</c:v>
                </c:pt>
                <c:pt idx="4300">
                  <c:v>126.38200000000001</c:v>
                </c:pt>
                <c:pt idx="4301">
                  <c:v>126.146</c:v>
                </c:pt>
                <c:pt idx="4302">
                  <c:v>125.434</c:v>
                </c:pt>
                <c:pt idx="4303">
                  <c:v>125.31100000000001</c:v>
                </c:pt>
                <c:pt idx="4304">
                  <c:v>125.17100000000001</c:v>
                </c:pt>
                <c:pt idx="4305">
                  <c:v>122.188</c:v>
                </c:pt>
                <c:pt idx="4306">
                  <c:v>95.447999999999993</c:v>
                </c:pt>
                <c:pt idx="4307">
                  <c:v>121.276</c:v>
                </c:pt>
                <c:pt idx="4308">
                  <c:v>124.845</c:v>
                </c:pt>
                <c:pt idx="4309">
                  <c:v>122.375</c:v>
                </c:pt>
                <c:pt idx="4310">
                  <c:v>104.711</c:v>
                </c:pt>
                <c:pt idx="4311">
                  <c:v>124.072</c:v>
                </c:pt>
                <c:pt idx="4312">
                  <c:v>125.979</c:v>
                </c:pt>
                <c:pt idx="4313">
                  <c:v>124.402</c:v>
                </c:pt>
                <c:pt idx="4314">
                  <c:v>126.352</c:v>
                </c:pt>
                <c:pt idx="4315">
                  <c:v>125.754</c:v>
                </c:pt>
                <c:pt idx="4316">
                  <c:v>126.711</c:v>
                </c:pt>
                <c:pt idx="4317">
                  <c:v>126.517</c:v>
                </c:pt>
                <c:pt idx="4318">
                  <c:v>126.3</c:v>
                </c:pt>
                <c:pt idx="4319">
                  <c:v>126.873</c:v>
                </c:pt>
                <c:pt idx="4320">
                  <c:v>126.43300000000001</c:v>
                </c:pt>
                <c:pt idx="4321">
                  <c:v>126.55500000000001</c:v>
                </c:pt>
                <c:pt idx="4322">
                  <c:v>126.72</c:v>
                </c:pt>
                <c:pt idx="4323">
                  <c:v>126.97499999999999</c:v>
                </c:pt>
                <c:pt idx="4324">
                  <c:v>126.86799999999999</c:v>
                </c:pt>
                <c:pt idx="4325">
                  <c:v>126.848</c:v>
                </c:pt>
                <c:pt idx="4326">
                  <c:v>127.14400000000001</c:v>
                </c:pt>
                <c:pt idx="4327">
                  <c:v>127.259</c:v>
                </c:pt>
                <c:pt idx="4328">
                  <c:v>127.42400000000001</c:v>
                </c:pt>
                <c:pt idx="4329">
                  <c:v>127.408</c:v>
                </c:pt>
                <c:pt idx="4330">
                  <c:v>127.556</c:v>
                </c:pt>
                <c:pt idx="4331">
                  <c:v>127.97799999999999</c:v>
                </c:pt>
                <c:pt idx="4332">
                  <c:v>127.873</c:v>
                </c:pt>
                <c:pt idx="4333">
                  <c:v>127.67400000000001</c:v>
                </c:pt>
                <c:pt idx="4334">
                  <c:v>127.33499999999999</c:v>
                </c:pt>
                <c:pt idx="4335">
                  <c:v>127.47499999999999</c:v>
                </c:pt>
                <c:pt idx="4336">
                  <c:v>128.12799999999999</c:v>
                </c:pt>
                <c:pt idx="4337">
                  <c:v>127.419</c:v>
                </c:pt>
                <c:pt idx="4338">
                  <c:v>127.27500000000001</c:v>
                </c:pt>
                <c:pt idx="4339">
                  <c:v>127.25</c:v>
                </c:pt>
                <c:pt idx="4340">
                  <c:v>126.931</c:v>
                </c:pt>
                <c:pt idx="4341">
                  <c:v>127.36</c:v>
                </c:pt>
                <c:pt idx="4342">
                  <c:v>127.283</c:v>
                </c:pt>
                <c:pt idx="4343">
                  <c:v>127.322</c:v>
                </c:pt>
                <c:pt idx="4344">
                  <c:v>129.55099999999999</c:v>
                </c:pt>
                <c:pt idx="4345">
                  <c:v>127.328</c:v>
                </c:pt>
                <c:pt idx="4346">
                  <c:v>127.06</c:v>
                </c:pt>
                <c:pt idx="4347">
                  <c:v>126.857</c:v>
                </c:pt>
                <c:pt idx="4348">
                  <c:v>126.486</c:v>
                </c:pt>
                <c:pt idx="4349">
                  <c:v>126.465</c:v>
                </c:pt>
                <c:pt idx="4350">
                  <c:v>126.502</c:v>
                </c:pt>
                <c:pt idx="4351">
                  <c:v>126.52200000000001</c:v>
                </c:pt>
                <c:pt idx="4352">
                  <c:v>126.66200000000001</c:v>
                </c:pt>
                <c:pt idx="4353">
                  <c:v>126.54300000000001</c:v>
                </c:pt>
                <c:pt idx="4354">
                  <c:v>126.613</c:v>
                </c:pt>
                <c:pt idx="4355">
                  <c:v>126.26600000000001</c:v>
                </c:pt>
                <c:pt idx="4356">
                  <c:v>126.36199999999999</c:v>
                </c:pt>
                <c:pt idx="4357">
                  <c:v>126.496</c:v>
                </c:pt>
                <c:pt idx="4358">
                  <c:v>126.22499999999999</c:v>
                </c:pt>
                <c:pt idx="4359">
                  <c:v>126.687</c:v>
                </c:pt>
                <c:pt idx="4360">
                  <c:v>127.354</c:v>
                </c:pt>
                <c:pt idx="4361">
                  <c:v>126.348</c:v>
                </c:pt>
                <c:pt idx="4362">
                  <c:v>125.929</c:v>
                </c:pt>
                <c:pt idx="4363">
                  <c:v>126.446</c:v>
                </c:pt>
                <c:pt idx="4364">
                  <c:v>126.658</c:v>
                </c:pt>
                <c:pt idx="4365">
                  <c:v>127.509</c:v>
                </c:pt>
                <c:pt idx="4366">
                  <c:v>128.22399999999999</c:v>
                </c:pt>
                <c:pt idx="4367">
                  <c:v>127.56399999999999</c:v>
                </c:pt>
                <c:pt idx="4368">
                  <c:v>127.224</c:v>
                </c:pt>
                <c:pt idx="4369">
                  <c:v>127.539</c:v>
                </c:pt>
                <c:pt idx="4370">
                  <c:v>128.01</c:v>
                </c:pt>
                <c:pt idx="4371">
                  <c:v>127.72799999999999</c:v>
                </c:pt>
                <c:pt idx="4372">
                  <c:v>127.56399999999999</c:v>
                </c:pt>
                <c:pt idx="4373">
                  <c:v>127.01300000000001</c:v>
                </c:pt>
                <c:pt idx="4374">
                  <c:v>126.908</c:v>
                </c:pt>
                <c:pt idx="4375">
                  <c:v>126.289</c:v>
                </c:pt>
                <c:pt idx="4376">
                  <c:v>126.14100000000001</c:v>
                </c:pt>
                <c:pt idx="4377">
                  <c:v>126.40600000000001</c:v>
                </c:pt>
                <c:pt idx="4378">
                  <c:v>126.726</c:v>
                </c:pt>
                <c:pt idx="4379">
                  <c:v>127.44799999999999</c:v>
                </c:pt>
                <c:pt idx="4380">
                  <c:v>127.342</c:v>
                </c:pt>
                <c:pt idx="4381">
                  <c:v>126.842</c:v>
                </c:pt>
                <c:pt idx="4382">
                  <c:v>126.492</c:v>
                </c:pt>
                <c:pt idx="4383">
                  <c:v>126.014</c:v>
                </c:pt>
                <c:pt idx="4384">
                  <c:v>126.03400000000001</c:v>
                </c:pt>
                <c:pt idx="4385">
                  <c:v>126.398</c:v>
                </c:pt>
                <c:pt idx="4386">
                  <c:v>126.898</c:v>
                </c:pt>
                <c:pt idx="4387">
                  <c:v>127.652</c:v>
                </c:pt>
                <c:pt idx="4388">
                  <c:v>127.66</c:v>
                </c:pt>
                <c:pt idx="4389">
                  <c:v>127.726</c:v>
                </c:pt>
                <c:pt idx="4390">
                  <c:v>126.962</c:v>
                </c:pt>
                <c:pt idx="4391">
                  <c:v>126.792</c:v>
                </c:pt>
                <c:pt idx="4392">
                  <c:v>126.876</c:v>
                </c:pt>
                <c:pt idx="4393">
                  <c:v>127.736</c:v>
                </c:pt>
                <c:pt idx="4394">
                  <c:v>127.673</c:v>
                </c:pt>
                <c:pt idx="4395">
                  <c:v>127.837</c:v>
                </c:pt>
                <c:pt idx="4396">
                  <c:v>127.014</c:v>
                </c:pt>
                <c:pt idx="4397">
                  <c:v>126.667</c:v>
                </c:pt>
                <c:pt idx="4398">
                  <c:v>126.59099999999999</c:v>
                </c:pt>
                <c:pt idx="4399">
                  <c:v>126.67700000000001</c:v>
                </c:pt>
                <c:pt idx="4400">
                  <c:v>126.80500000000001</c:v>
                </c:pt>
                <c:pt idx="4401">
                  <c:v>126.709</c:v>
                </c:pt>
                <c:pt idx="4402">
                  <c:v>126.807</c:v>
                </c:pt>
                <c:pt idx="4403">
                  <c:v>126.748</c:v>
                </c:pt>
                <c:pt idx="4404">
                  <c:v>126.825</c:v>
                </c:pt>
                <c:pt idx="4405">
                  <c:v>127.1</c:v>
                </c:pt>
                <c:pt idx="4406">
                  <c:v>126.554</c:v>
                </c:pt>
                <c:pt idx="4407">
                  <c:v>126.053</c:v>
                </c:pt>
                <c:pt idx="4408">
                  <c:v>126.102</c:v>
                </c:pt>
                <c:pt idx="4409">
                  <c:v>126.20099999999999</c:v>
                </c:pt>
                <c:pt idx="4410">
                  <c:v>126.32899999999999</c:v>
                </c:pt>
                <c:pt idx="4411">
                  <c:v>126.236</c:v>
                </c:pt>
                <c:pt idx="4412">
                  <c:v>126.012</c:v>
                </c:pt>
                <c:pt idx="4413">
                  <c:v>125.965</c:v>
                </c:pt>
                <c:pt idx="4414">
                  <c:v>126.172</c:v>
                </c:pt>
                <c:pt idx="4415">
                  <c:v>126.15600000000001</c:v>
                </c:pt>
                <c:pt idx="4416">
                  <c:v>126.02200000000001</c:v>
                </c:pt>
                <c:pt idx="4417">
                  <c:v>126.361</c:v>
                </c:pt>
                <c:pt idx="4418">
                  <c:v>126.78400000000001</c:v>
                </c:pt>
                <c:pt idx="4419">
                  <c:v>126.53700000000001</c:v>
                </c:pt>
                <c:pt idx="4420">
                  <c:v>126.69</c:v>
                </c:pt>
                <c:pt idx="4421">
                  <c:v>126.489</c:v>
                </c:pt>
                <c:pt idx="4422">
                  <c:v>126.44499999999999</c:v>
                </c:pt>
                <c:pt idx="4423">
                  <c:v>126.836</c:v>
                </c:pt>
                <c:pt idx="4424">
                  <c:v>127.044</c:v>
                </c:pt>
                <c:pt idx="4425">
                  <c:v>127.083</c:v>
                </c:pt>
                <c:pt idx="4426">
                  <c:v>127.745</c:v>
                </c:pt>
                <c:pt idx="4427">
                  <c:v>127.852</c:v>
                </c:pt>
                <c:pt idx="4428">
                  <c:v>127.217</c:v>
                </c:pt>
                <c:pt idx="4429">
                  <c:v>126.96299999999999</c:v>
                </c:pt>
                <c:pt idx="4430">
                  <c:v>126.887</c:v>
                </c:pt>
                <c:pt idx="4431">
                  <c:v>127.05200000000001</c:v>
                </c:pt>
                <c:pt idx="4432">
                  <c:v>127.188</c:v>
                </c:pt>
                <c:pt idx="4433">
                  <c:v>126.845</c:v>
                </c:pt>
                <c:pt idx="4434">
                  <c:v>126.773</c:v>
                </c:pt>
                <c:pt idx="4435">
                  <c:v>126.69799999999999</c:v>
                </c:pt>
                <c:pt idx="4436">
                  <c:v>126.79</c:v>
                </c:pt>
                <c:pt idx="4437">
                  <c:v>127.139</c:v>
                </c:pt>
                <c:pt idx="4438">
                  <c:v>127.602</c:v>
                </c:pt>
                <c:pt idx="4439">
                  <c:v>127.381</c:v>
                </c:pt>
                <c:pt idx="4440">
                  <c:v>127.13</c:v>
                </c:pt>
                <c:pt idx="4441">
                  <c:v>127.501</c:v>
                </c:pt>
                <c:pt idx="4442">
                  <c:v>127.559</c:v>
                </c:pt>
                <c:pt idx="4443">
                  <c:v>127.584</c:v>
                </c:pt>
                <c:pt idx="4444">
                  <c:v>127.22499999999999</c:v>
                </c:pt>
                <c:pt idx="4445">
                  <c:v>127.316</c:v>
                </c:pt>
                <c:pt idx="4446">
                  <c:v>126.255</c:v>
                </c:pt>
                <c:pt idx="4447">
                  <c:v>125.828</c:v>
                </c:pt>
                <c:pt idx="4448">
                  <c:v>125.96</c:v>
                </c:pt>
                <c:pt idx="4449">
                  <c:v>126.13800000000001</c:v>
                </c:pt>
                <c:pt idx="4450">
                  <c:v>126.77800000000001</c:v>
                </c:pt>
                <c:pt idx="4451">
                  <c:v>127.453</c:v>
                </c:pt>
                <c:pt idx="4452">
                  <c:v>127.767</c:v>
                </c:pt>
                <c:pt idx="4453">
                  <c:v>128.185</c:v>
                </c:pt>
                <c:pt idx="4454">
                  <c:v>127.858</c:v>
                </c:pt>
                <c:pt idx="4455">
                  <c:v>127.691</c:v>
                </c:pt>
                <c:pt idx="4456">
                  <c:v>127.964</c:v>
                </c:pt>
                <c:pt idx="4457">
                  <c:v>128.30699999999999</c:v>
                </c:pt>
                <c:pt idx="4458">
                  <c:v>128.58600000000001</c:v>
                </c:pt>
                <c:pt idx="4459">
                  <c:v>128.733</c:v>
                </c:pt>
                <c:pt idx="4460">
                  <c:v>129.21299999999999</c:v>
                </c:pt>
                <c:pt idx="4461">
                  <c:v>129.73599999999999</c:v>
                </c:pt>
                <c:pt idx="4462">
                  <c:v>129.464</c:v>
                </c:pt>
                <c:pt idx="4463">
                  <c:v>129.41999999999999</c:v>
                </c:pt>
                <c:pt idx="4464">
                  <c:v>129.17699999999999</c:v>
                </c:pt>
                <c:pt idx="4465">
                  <c:v>128.46700000000001</c:v>
                </c:pt>
                <c:pt idx="4466">
                  <c:v>127.72</c:v>
                </c:pt>
                <c:pt idx="4467">
                  <c:v>127.536</c:v>
                </c:pt>
                <c:pt idx="4468">
                  <c:v>127.577</c:v>
                </c:pt>
                <c:pt idx="4469">
                  <c:v>127.408</c:v>
                </c:pt>
                <c:pt idx="4470">
                  <c:v>126.80500000000001</c:v>
                </c:pt>
                <c:pt idx="4471">
                  <c:v>126.96599999999999</c:v>
                </c:pt>
                <c:pt idx="4472">
                  <c:v>127.08</c:v>
                </c:pt>
                <c:pt idx="4473">
                  <c:v>118.101</c:v>
                </c:pt>
                <c:pt idx="4474">
                  <c:v>114.04300000000001</c:v>
                </c:pt>
                <c:pt idx="4475">
                  <c:v>127.182</c:v>
                </c:pt>
                <c:pt idx="4476">
                  <c:v>126.764</c:v>
                </c:pt>
                <c:pt idx="4477">
                  <c:v>127.08799999999999</c:v>
                </c:pt>
                <c:pt idx="4478">
                  <c:v>124.679</c:v>
                </c:pt>
                <c:pt idx="4479">
                  <c:v>117.271</c:v>
                </c:pt>
                <c:pt idx="4480">
                  <c:v>118.548</c:v>
                </c:pt>
                <c:pt idx="4481">
                  <c:v>127.626</c:v>
                </c:pt>
                <c:pt idx="4482">
                  <c:v>127.374</c:v>
                </c:pt>
                <c:pt idx="4483">
                  <c:v>127.443</c:v>
                </c:pt>
                <c:pt idx="4484">
                  <c:v>127.685</c:v>
                </c:pt>
                <c:pt idx="4485">
                  <c:v>128.85599999999999</c:v>
                </c:pt>
                <c:pt idx="4486">
                  <c:v>129.083</c:v>
                </c:pt>
                <c:pt idx="4487">
                  <c:v>128.61099999999999</c:v>
                </c:pt>
                <c:pt idx="4488">
                  <c:v>128.50200000000001</c:v>
                </c:pt>
                <c:pt idx="4489">
                  <c:v>128.726</c:v>
                </c:pt>
                <c:pt idx="4490">
                  <c:v>127.89400000000001</c:v>
                </c:pt>
                <c:pt idx="4491">
                  <c:v>128.71799999999999</c:v>
                </c:pt>
                <c:pt idx="4492">
                  <c:v>127.792</c:v>
                </c:pt>
                <c:pt idx="4493">
                  <c:v>127.295</c:v>
                </c:pt>
                <c:pt idx="4494">
                  <c:v>126.98099999999999</c:v>
                </c:pt>
                <c:pt idx="4495">
                  <c:v>126.739</c:v>
                </c:pt>
                <c:pt idx="4496">
                  <c:v>126.76600000000001</c:v>
                </c:pt>
                <c:pt idx="4497">
                  <c:v>126.565</c:v>
                </c:pt>
                <c:pt idx="4498">
                  <c:v>127.31</c:v>
                </c:pt>
                <c:pt idx="4499">
                  <c:v>127.13800000000001</c:v>
                </c:pt>
                <c:pt idx="4500">
                  <c:v>126.76900000000001</c:v>
                </c:pt>
                <c:pt idx="4501">
                  <c:v>126.717</c:v>
                </c:pt>
                <c:pt idx="4502">
                  <c:v>126.47</c:v>
                </c:pt>
                <c:pt idx="4503">
                  <c:v>126.51</c:v>
                </c:pt>
                <c:pt idx="4504">
                  <c:v>126.206</c:v>
                </c:pt>
                <c:pt idx="4505">
                  <c:v>126.407</c:v>
                </c:pt>
                <c:pt idx="4506">
                  <c:v>126.958</c:v>
                </c:pt>
                <c:pt idx="4507">
                  <c:v>127.265</c:v>
                </c:pt>
                <c:pt idx="4508">
                  <c:v>126.46</c:v>
                </c:pt>
                <c:pt idx="4509">
                  <c:v>125.697</c:v>
                </c:pt>
                <c:pt idx="4510">
                  <c:v>124.44</c:v>
                </c:pt>
                <c:pt idx="4511">
                  <c:v>124.226</c:v>
                </c:pt>
                <c:pt idx="4512">
                  <c:v>124.22499999999999</c:v>
                </c:pt>
                <c:pt idx="4513">
                  <c:v>124.974</c:v>
                </c:pt>
                <c:pt idx="4514">
                  <c:v>124.971</c:v>
                </c:pt>
                <c:pt idx="4515">
                  <c:v>124.477</c:v>
                </c:pt>
                <c:pt idx="4516">
                  <c:v>125.026</c:v>
                </c:pt>
                <c:pt idx="4517">
                  <c:v>125.782</c:v>
                </c:pt>
                <c:pt idx="4518">
                  <c:v>125.648</c:v>
                </c:pt>
                <c:pt idx="4519">
                  <c:v>125.584</c:v>
                </c:pt>
                <c:pt idx="4520">
                  <c:v>125.69499999999999</c:v>
                </c:pt>
                <c:pt idx="4521">
                  <c:v>125.345</c:v>
                </c:pt>
                <c:pt idx="4522">
                  <c:v>126.23699999999999</c:v>
                </c:pt>
                <c:pt idx="4523">
                  <c:v>126.892</c:v>
                </c:pt>
                <c:pt idx="4524">
                  <c:v>126.526</c:v>
                </c:pt>
                <c:pt idx="4525">
                  <c:v>125.64400000000001</c:v>
                </c:pt>
                <c:pt idx="4526">
                  <c:v>125.49</c:v>
                </c:pt>
                <c:pt idx="4527">
                  <c:v>125.52</c:v>
                </c:pt>
                <c:pt idx="4528">
                  <c:v>125.736</c:v>
                </c:pt>
                <c:pt idx="4529">
                  <c:v>125.947</c:v>
                </c:pt>
                <c:pt idx="4530">
                  <c:v>126.39100000000001</c:v>
                </c:pt>
                <c:pt idx="4531">
                  <c:v>126.44499999999999</c:v>
                </c:pt>
                <c:pt idx="4532">
                  <c:v>126.227</c:v>
                </c:pt>
                <c:pt idx="4533">
                  <c:v>126.13</c:v>
                </c:pt>
                <c:pt idx="4534">
                  <c:v>125.69799999999999</c:v>
                </c:pt>
                <c:pt idx="4535">
                  <c:v>125.539</c:v>
                </c:pt>
                <c:pt idx="4536">
                  <c:v>125.367</c:v>
                </c:pt>
                <c:pt idx="4537">
                  <c:v>125.565</c:v>
                </c:pt>
                <c:pt idx="4538">
                  <c:v>125.938</c:v>
                </c:pt>
                <c:pt idx="4539">
                  <c:v>126.264</c:v>
                </c:pt>
                <c:pt idx="4540">
                  <c:v>125.9</c:v>
                </c:pt>
                <c:pt idx="4541">
                  <c:v>126.34399999999999</c:v>
                </c:pt>
                <c:pt idx="4542">
                  <c:v>126.49299999999999</c:v>
                </c:pt>
                <c:pt idx="4543">
                  <c:v>126.797</c:v>
                </c:pt>
                <c:pt idx="4544">
                  <c:v>127.124</c:v>
                </c:pt>
                <c:pt idx="4545">
                  <c:v>127.116</c:v>
                </c:pt>
                <c:pt idx="4546">
                  <c:v>127.09699999999999</c:v>
                </c:pt>
                <c:pt idx="4547">
                  <c:v>127.473</c:v>
                </c:pt>
                <c:pt idx="4548">
                  <c:v>127.202</c:v>
                </c:pt>
                <c:pt idx="4549">
                  <c:v>126.979</c:v>
                </c:pt>
                <c:pt idx="4550">
                  <c:v>126.837</c:v>
                </c:pt>
                <c:pt idx="4551">
                  <c:v>126.98399999999999</c:v>
                </c:pt>
                <c:pt idx="4552">
                  <c:v>127.11799999999999</c:v>
                </c:pt>
                <c:pt idx="4553">
                  <c:v>127.175</c:v>
                </c:pt>
                <c:pt idx="4554">
                  <c:v>126.596</c:v>
                </c:pt>
                <c:pt idx="4555">
                  <c:v>126.643</c:v>
                </c:pt>
                <c:pt idx="4556">
                  <c:v>126.41500000000001</c:v>
                </c:pt>
                <c:pt idx="4557">
                  <c:v>126.562</c:v>
                </c:pt>
                <c:pt idx="4558">
                  <c:v>126.748</c:v>
                </c:pt>
                <c:pt idx="4559">
                  <c:v>126.477</c:v>
                </c:pt>
                <c:pt idx="4560">
                  <c:v>126.193</c:v>
                </c:pt>
                <c:pt idx="4561">
                  <c:v>125.92700000000001</c:v>
                </c:pt>
                <c:pt idx="4562">
                  <c:v>125.46299999999999</c:v>
                </c:pt>
                <c:pt idx="4563">
                  <c:v>125.74</c:v>
                </c:pt>
                <c:pt idx="4564">
                  <c:v>125.501</c:v>
                </c:pt>
                <c:pt idx="4565">
                  <c:v>125.377</c:v>
                </c:pt>
                <c:pt idx="4566">
                  <c:v>125.718</c:v>
                </c:pt>
                <c:pt idx="4567">
                  <c:v>126.074</c:v>
                </c:pt>
                <c:pt idx="4568">
                  <c:v>126.133</c:v>
                </c:pt>
                <c:pt idx="4569">
                  <c:v>126.17100000000001</c:v>
                </c:pt>
                <c:pt idx="4570">
                  <c:v>126.006</c:v>
                </c:pt>
                <c:pt idx="4571">
                  <c:v>125.872</c:v>
                </c:pt>
                <c:pt idx="4572">
                  <c:v>125.83199999999999</c:v>
                </c:pt>
                <c:pt idx="4573">
                  <c:v>125.84399999999999</c:v>
                </c:pt>
                <c:pt idx="4574">
                  <c:v>126.342</c:v>
                </c:pt>
                <c:pt idx="4575">
                  <c:v>126.34699999999999</c:v>
                </c:pt>
                <c:pt idx="4576">
                  <c:v>126.151</c:v>
                </c:pt>
                <c:pt idx="4577">
                  <c:v>126.086</c:v>
                </c:pt>
                <c:pt idx="4578">
                  <c:v>126.45699999999999</c:v>
                </c:pt>
                <c:pt idx="4579">
                  <c:v>126.815</c:v>
                </c:pt>
                <c:pt idx="4580">
                  <c:v>126.607</c:v>
                </c:pt>
                <c:pt idx="4581">
                  <c:v>127.032</c:v>
                </c:pt>
                <c:pt idx="4582">
                  <c:v>127.20099999999999</c:v>
                </c:pt>
                <c:pt idx="4583">
                  <c:v>126.851</c:v>
                </c:pt>
                <c:pt idx="4584">
                  <c:v>126.57</c:v>
                </c:pt>
                <c:pt idx="4585">
                  <c:v>126.678</c:v>
                </c:pt>
                <c:pt idx="4586">
                  <c:v>125.991</c:v>
                </c:pt>
                <c:pt idx="4587">
                  <c:v>125.949</c:v>
                </c:pt>
                <c:pt idx="4588">
                  <c:v>126.239</c:v>
                </c:pt>
                <c:pt idx="4589">
                  <c:v>126.482</c:v>
                </c:pt>
                <c:pt idx="4590">
                  <c:v>126.71299999999999</c:v>
                </c:pt>
                <c:pt idx="4591">
                  <c:v>126.783</c:v>
                </c:pt>
                <c:pt idx="4592">
                  <c:v>126.86499999999999</c:v>
                </c:pt>
                <c:pt idx="4593">
                  <c:v>126.694</c:v>
                </c:pt>
                <c:pt idx="4594">
                  <c:v>126.733</c:v>
                </c:pt>
                <c:pt idx="4595">
                  <c:v>126.79300000000001</c:v>
                </c:pt>
                <c:pt idx="4596">
                  <c:v>126.791</c:v>
                </c:pt>
                <c:pt idx="4597">
                  <c:v>126.667</c:v>
                </c:pt>
                <c:pt idx="4598">
                  <c:v>126.434</c:v>
                </c:pt>
                <c:pt idx="4599">
                  <c:v>126.188</c:v>
                </c:pt>
                <c:pt idx="4600">
                  <c:v>126.193</c:v>
                </c:pt>
                <c:pt idx="4601">
                  <c:v>126.65</c:v>
                </c:pt>
                <c:pt idx="4602">
                  <c:v>127.133</c:v>
                </c:pt>
                <c:pt idx="4603">
                  <c:v>127.087</c:v>
                </c:pt>
                <c:pt idx="4604">
                  <c:v>127.39400000000001</c:v>
                </c:pt>
                <c:pt idx="4605">
                  <c:v>118.27800000000001</c:v>
                </c:pt>
                <c:pt idx="4606">
                  <c:v>93.525000000000006</c:v>
                </c:pt>
                <c:pt idx="4607">
                  <c:v>103.904</c:v>
                </c:pt>
                <c:pt idx="4608">
                  <c:v>116.53</c:v>
                </c:pt>
                <c:pt idx="4609">
                  <c:v>117.142</c:v>
                </c:pt>
                <c:pt idx="4610">
                  <c:v>117.196</c:v>
                </c:pt>
                <c:pt idx="4611">
                  <c:v>115.05500000000001</c:v>
                </c:pt>
                <c:pt idx="4612">
                  <c:v>98.289000000000001</c:v>
                </c:pt>
                <c:pt idx="4613">
                  <c:v>90.989000000000004</c:v>
                </c:pt>
                <c:pt idx="4614">
                  <c:v>90.992999999999995</c:v>
                </c:pt>
                <c:pt idx="4615">
                  <c:v>90.495000000000005</c:v>
                </c:pt>
                <c:pt idx="4616">
                  <c:v>90.47</c:v>
                </c:pt>
                <c:pt idx="4617">
                  <c:v>90.406999999999996</c:v>
                </c:pt>
                <c:pt idx="4618">
                  <c:v>95.585999999999999</c:v>
                </c:pt>
                <c:pt idx="4619">
                  <c:v>113.765</c:v>
                </c:pt>
                <c:pt idx="4620">
                  <c:v>118.59099999999999</c:v>
                </c:pt>
                <c:pt idx="4621">
                  <c:v>117.798</c:v>
                </c:pt>
                <c:pt idx="4622">
                  <c:v>117.64</c:v>
                </c:pt>
                <c:pt idx="4623">
                  <c:v>118.259</c:v>
                </c:pt>
                <c:pt idx="4624">
                  <c:v>118.02</c:v>
                </c:pt>
                <c:pt idx="4625">
                  <c:v>117.77200000000001</c:v>
                </c:pt>
                <c:pt idx="4626">
                  <c:v>116.262</c:v>
                </c:pt>
                <c:pt idx="4627">
                  <c:v>114.688</c:v>
                </c:pt>
                <c:pt idx="4628">
                  <c:v>115.22799999999999</c:v>
                </c:pt>
                <c:pt idx="4629">
                  <c:v>114.79600000000001</c:v>
                </c:pt>
                <c:pt idx="4630">
                  <c:v>114.598</c:v>
                </c:pt>
                <c:pt idx="4631">
                  <c:v>114.07299999999999</c:v>
                </c:pt>
                <c:pt idx="4632">
                  <c:v>112.182</c:v>
                </c:pt>
                <c:pt idx="4633">
                  <c:v>95.885000000000005</c:v>
                </c:pt>
                <c:pt idx="4634">
                  <c:v>90.751999999999995</c:v>
                </c:pt>
                <c:pt idx="4635">
                  <c:v>90.784999999999997</c:v>
                </c:pt>
                <c:pt idx="4636">
                  <c:v>90.376999999999995</c:v>
                </c:pt>
                <c:pt idx="4637">
                  <c:v>90.325999999999993</c:v>
                </c:pt>
                <c:pt idx="4638">
                  <c:v>101.21299999999999</c:v>
                </c:pt>
                <c:pt idx="4639">
                  <c:v>114.449</c:v>
                </c:pt>
                <c:pt idx="4640">
                  <c:v>115.98</c:v>
                </c:pt>
                <c:pt idx="4641">
                  <c:v>115.836</c:v>
                </c:pt>
                <c:pt idx="4642">
                  <c:v>115.919</c:v>
                </c:pt>
                <c:pt idx="4643">
                  <c:v>115.833</c:v>
                </c:pt>
                <c:pt idx="4644">
                  <c:v>115.819</c:v>
                </c:pt>
                <c:pt idx="4645">
                  <c:v>115.727</c:v>
                </c:pt>
                <c:pt idx="4646">
                  <c:v>116.1</c:v>
                </c:pt>
                <c:pt idx="4647">
                  <c:v>116.74</c:v>
                </c:pt>
                <c:pt idx="4648">
                  <c:v>117.414</c:v>
                </c:pt>
                <c:pt idx="4649">
                  <c:v>119.886</c:v>
                </c:pt>
                <c:pt idx="4650">
                  <c:v>119.11799999999999</c:v>
                </c:pt>
                <c:pt idx="4651">
                  <c:v>118.633</c:v>
                </c:pt>
                <c:pt idx="4652">
                  <c:v>118.831</c:v>
                </c:pt>
                <c:pt idx="4653">
                  <c:v>119.155</c:v>
                </c:pt>
                <c:pt idx="4654">
                  <c:v>119.029</c:v>
                </c:pt>
                <c:pt idx="4655">
                  <c:v>119.355</c:v>
                </c:pt>
                <c:pt idx="4656">
                  <c:v>118.895</c:v>
                </c:pt>
                <c:pt idx="4657">
                  <c:v>118.379</c:v>
                </c:pt>
                <c:pt idx="4658">
                  <c:v>118.839</c:v>
                </c:pt>
                <c:pt idx="4659">
                  <c:v>118.922</c:v>
                </c:pt>
                <c:pt idx="4660">
                  <c:v>118.89</c:v>
                </c:pt>
                <c:pt idx="4661">
                  <c:v>119.054</c:v>
                </c:pt>
                <c:pt idx="4662">
                  <c:v>119.093</c:v>
                </c:pt>
                <c:pt idx="4663">
                  <c:v>119.078</c:v>
                </c:pt>
                <c:pt idx="4664">
                  <c:v>119.029</c:v>
                </c:pt>
                <c:pt idx="4665">
                  <c:v>119.23099999999999</c:v>
                </c:pt>
                <c:pt idx="4666">
                  <c:v>119.018</c:v>
                </c:pt>
                <c:pt idx="4667">
                  <c:v>118.52200000000001</c:v>
                </c:pt>
                <c:pt idx="4668">
                  <c:v>117.96599999999999</c:v>
                </c:pt>
                <c:pt idx="4669">
                  <c:v>118.054</c:v>
                </c:pt>
                <c:pt idx="4670">
                  <c:v>118.178</c:v>
                </c:pt>
                <c:pt idx="4671">
                  <c:v>119.533</c:v>
                </c:pt>
                <c:pt idx="4672">
                  <c:v>121.837</c:v>
                </c:pt>
                <c:pt idx="4673">
                  <c:v>122.15300000000001</c:v>
                </c:pt>
                <c:pt idx="4674">
                  <c:v>121.974</c:v>
                </c:pt>
                <c:pt idx="4675">
                  <c:v>122.309</c:v>
                </c:pt>
                <c:pt idx="4676">
                  <c:v>122.84699999999999</c:v>
                </c:pt>
                <c:pt idx="4677">
                  <c:v>122.786</c:v>
                </c:pt>
                <c:pt idx="4678">
                  <c:v>122.386</c:v>
                </c:pt>
                <c:pt idx="4679">
                  <c:v>122</c:v>
                </c:pt>
                <c:pt idx="4680">
                  <c:v>122.43899999999999</c:v>
                </c:pt>
                <c:pt idx="4681">
                  <c:v>122.59399999999999</c:v>
                </c:pt>
                <c:pt idx="4682">
                  <c:v>123.07</c:v>
                </c:pt>
                <c:pt idx="4683">
                  <c:v>122.53400000000001</c:v>
                </c:pt>
                <c:pt idx="4684">
                  <c:v>122.364</c:v>
                </c:pt>
                <c:pt idx="4685">
                  <c:v>122.43899999999999</c:v>
                </c:pt>
                <c:pt idx="4686">
                  <c:v>122.69</c:v>
                </c:pt>
                <c:pt idx="4687">
                  <c:v>122.378</c:v>
                </c:pt>
                <c:pt idx="4688">
                  <c:v>122.214</c:v>
                </c:pt>
                <c:pt idx="4689">
                  <c:v>123.389</c:v>
                </c:pt>
                <c:pt idx="4690">
                  <c:v>125.313</c:v>
                </c:pt>
                <c:pt idx="4691">
                  <c:v>125.47799999999999</c:v>
                </c:pt>
                <c:pt idx="4692">
                  <c:v>125.26</c:v>
                </c:pt>
                <c:pt idx="4693">
                  <c:v>125.176</c:v>
                </c:pt>
                <c:pt idx="4694">
                  <c:v>125.255</c:v>
                </c:pt>
                <c:pt idx="4695">
                  <c:v>125.205</c:v>
                </c:pt>
                <c:pt idx="4696">
                  <c:v>125.497</c:v>
                </c:pt>
                <c:pt idx="4697">
                  <c:v>125.51</c:v>
                </c:pt>
                <c:pt idx="4698">
                  <c:v>125.28100000000001</c:v>
                </c:pt>
                <c:pt idx="4699">
                  <c:v>124.533</c:v>
                </c:pt>
                <c:pt idx="4700">
                  <c:v>124.71599999999999</c:v>
                </c:pt>
                <c:pt idx="4701">
                  <c:v>124.68300000000001</c:v>
                </c:pt>
                <c:pt idx="4702">
                  <c:v>124.44</c:v>
                </c:pt>
                <c:pt idx="4703">
                  <c:v>124.783</c:v>
                </c:pt>
                <c:pt idx="4704">
                  <c:v>125.268</c:v>
                </c:pt>
                <c:pt idx="4705">
                  <c:v>125.604</c:v>
                </c:pt>
                <c:pt idx="4706">
                  <c:v>125.974</c:v>
                </c:pt>
                <c:pt idx="4707">
                  <c:v>125.486</c:v>
                </c:pt>
                <c:pt idx="4708">
                  <c:v>125.38</c:v>
                </c:pt>
                <c:pt idx="4709">
                  <c:v>125.48399999999999</c:v>
                </c:pt>
                <c:pt idx="4710">
                  <c:v>125.774</c:v>
                </c:pt>
                <c:pt idx="4711">
                  <c:v>126.131</c:v>
                </c:pt>
                <c:pt idx="4712">
                  <c:v>126.76900000000001</c:v>
                </c:pt>
                <c:pt idx="4713">
                  <c:v>127.283</c:v>
                </c:pt>
                <c:pt idx="4714">
                  <c:v>127.676</c:v>
                </c:pt>
                <c:pt idx="4715">
                  <c:v>126.764</c:v>
                </c:pt>
                <c:pt idx="4716">
                  <c:v>126.033</c:v>
                </c:pt>
                <c:pt idx="4717">
                  <c:v>125.82</c:v>
                </c:pt>
                <c:pt idx="4718">
                  <c:v>125.43</c:v>
                </c:pt>
                <c:pt idx="4719">
                  <c:v>125.59</c:v>
                </c:pt>
                <c:pt idx="4720">
                  <c:v>125.73099999999999</c:v>
                </c:pt>
                <c:pt idx="4721">
                  <c:v>125.483</c:v>
                </c:pt>
                <c:pt idx="4722">
                  <c:v>125.824</c:v>
                </c:pt>
                <c:pt idx="4723">
                  <c:v>125.976</c:v>
                </c:pt>
                <c:pt idx="4724">
                  <c:v>127.142</c:v>
                </c:pt>
                <c:pt idx="4725">
                  <c:v>127.398</c:v>
                </c:pt>
                <c:pt idx="4726">
                  <c:v>127.65300000000001</c:v>
                </c:pt>
                <c:pt idx="4727">
                  <c:v>128.18</c:v>
                </c:pt>
                <c:pt idx="4728">
                  <c:v>128.48500000000001</c:v>
                </c:pt>
                <c:pt idx="4729">
                  <c:v>128.75299999999999</c:v>
                </c:pt>
                <c:pt idx="4730">
                  <c:v>128.91999999999999</c:v>
                </c:pt>
                <c:pt idx="4731">
                  <c:v>128.518</c:v>
                </c:pt>
                <c:pt idx="4732">
                  <c:v>128.65799999999999</c:v>
                </c:pt>
                <c:pt idx="4733">
                  <c:v>128.541</c:v>
                </c:pt>
                <c:pt idx="4734">
                  <c:v>128.404</c:v>
                </c:pt>
                <c:pt idx="4735">
                  <c:v>128.05000000000001</c:v>
                </c:pt>
                <c:pt idx="4736">
                  <c:v>127.821</c:v>
                </c:pt>
                <c:pt idx="4737">
                  <c:v>128.268</c:v>
                </c:pt>
                <c:pt idx="4738">
                  <c:v>128.494</c:v>
                </c:pt>
                <c:pt idx="4739">
                  <c:v>127.967</c:v>
                </c:pt>
                <c:pt idx="4740">
                  <c:v>127.965</c:v>
                </c:pt>
                <c:pt idx="4741">
                  <c:v>128.04</c:v>
                </c:pt>
                <c:pt idx="4742">
                  <c:v>127.994</c:v>
                </c:pt>
                <c:pt idx="4743">
                  <c:v>127.999</c:v>
                </c:pt>
                <c:pt idx="4744">
                  <c:v>128.059</c:v>
                </c:pt>
                <c:pt idx="4745">
                  <c:v>127.712</c:v>
                </c:pt>
                <c:pt idx="4746">
                  <c:v>127.34699999999999</c:v>
                </c:pt>
                <c:pt idx="4747">
                  <c:v>126.99</c:v>
                </c:pt>
                <c:pt idx="4748">
                  <c:v>127.134</c:v>
                </c:pt>
                <c:pt idx="4749">
                  <c:v>127.956</c:v>
                </c:pt>
                <c:pt idx="4750">
                  <c:v>128.43799999999999</c:v>
                </c:pt>
                <c:pt idx="4751">
                  <c:v>127.861</c:v>
                </c:pt>
                <c:pt idx="4752">
                  <c:v>127.556</c:v>
                </c:pt>
                <c:pt idx="4753">
                  <c:v>127.548</c:v>
                </c:pt>
                <c:pt idx="4754">
                  <c:v>127.624</c:v>
                </c:pt>
                <c:pt idx="4755">
                  <c:v>127.485</c:v>
                </c:pt>
                <c:pt idx="4756">
                  <c:v>127.387</c:v>
                </c:pt>
                <c:pt idx="4757">
                  <c:v>126.917</c:v>
                </c:pt>
                <c:pt idx="4758">
                  <c:v>126.77500000000001</c:v>
                </c:pt>
                <c:pt idx="4759">
                  <c:v>126.61499999999999</c:v>
                </c:pt>
                <c:pt idx="4760">
                  <c:v>126.721</c:v>
                </c:pt>
                <c:pt idx="4761">
                  <c:v>126.727</c:v>
                </c:pt>
                <c:pt idx="4762">
                  <c:v>126.67</c:v>
                </c:pt>
                <c:pt idx="4763">
                  <c:v>126.61199999999999</c:v>
                </c:pt>
                <c:pt idx="4764">
                  <c:v>126.998</c:v>
                </c:pt>
                <c:pt idx="4765">
                  <c:v>126.855</c:v>
                </c:pt>
                <c:pt idx="4766">
                  <c:v>125.504</c:v>
                </c:pt>
                <c:pt idx="4767">
                  <c:v>125.904</c:v>
                </c:pt>
                <c:pt idx="4768">
                  <c:v>125.714</c:v>
                </c:pt>
                <c:pt idx="4769">
                  <c:v>125.84699999999999</c:v>
                </c:pt>
                <c:pt idx="4770">
                  <c:v>125.62</c:v>
                </c:pt>
                <c:pt idx="4771">
                  <c:v>125.535</c:v>
                </c:pt>
                <c:pt idx="4772">
                  <c:v>126.443</c:v>
                </c:pt>
                <c:pt idx="4773">
                  <c:v>126.877</c:v>
                </c:pt>
                <c:pt idx="4774">
                  <c:v>127.283</c:v>
                </c:pt>
                <c:pt idx="4775">
                  <c:v>126.926</c:v>
                </c:pt>
                <c:pt idx="4776">
                  <c:v>125.709</c:v>
                </c:pt>
                <c:pt idx="4777">
                  <c:v>125.583</c:v>
                </c:pt>
                <c:pt idx="4778">
                  <c:v>123.78</c:v>
                </c:pt>
                <c:pt idx="4779">
                  <c:v>108.27500000000001</c:v>
                </c:pt>
                <c:pt idx="4780">
                  <c:v>88.459000000000003</c:v>
                </c:pt>
                <c:pt idx="4781">
                  <c:v>65.218000000000004</c:v>
                </c:pt>
                <c:pt idx="4782">
                  <c:v>2.1419999999999999</c:v>
                </c:pt>
                <c:pt idx="4783">
                  <c:v>0</c:v>
                </c:pt>
                <c:pt idx="4784">
                  <c:v>0</c:v>
                </c:pt>
                <c:pt idx="4785">
                  <c:v>0</c:v>
                </c:pt>
                <c:pt idx="4786">
                  <c:v>0</c:v>
                </c:pt>
                <c:pt idx="4787">
                  <c:v>0</c:v>
                </c:pt>
                <c:pt idx="4788">
                  <c:v>0</c:v>
                </c:pt>
                <c:pt idx="4789">
                  <c:v>0</c:v>
                </c:pt>
                <c:pt idx="4790">
                  <c:v>0</c:v>
                </c:pt>
                <c:pt idx="4791">
                  <c:v>0</c:v>
                </c:pt>
                <c:pt idx="4792">
                  <c:v>1.77</c:v>
                </c:pt>
                <c:pt idx="4793">
                  <c:v>1.77</c:v>
                </c:pt>
                <c:pt idx="4794">
                  <c:v>1.77</c:v>
                </c:pt>
                <c:pt idx="4795">
                  <c:v>1.77</c:v>
                </c:pt>
                <c:pt idx="4796">
                  <c:v>25.23</c:v>
                </c:pt>
                <c:pt idx="4797">
                  <c:v>52.433</c:v>
                </c:pt>
                <c:pt idx="4798">
                  <c:v>88.287000000000006</c:v>
                </c:pt>
                <c:pt idx="4799">
                  <c:v>115.977</c:v>
                </c:pt>
                <c:pt idx="4800">
                  <c:v>125.82299999999999</c:v>
                </c:pt>
                <c:pt idx="4801">
                  <c:v>125.402</c:v>
                </c:pt>
                <c:pt idx="4802">
                  <c:v>126.327</c:v>
                </c:pt>
                <c:pt idx="4803">
                  <c:v>126.291</c:v>
                </c:pt>
                <c:pt idx="4804">
                  <c:v>125.72</c:v>
                </c:pt>
                <c:pt idx="4805">
                  <c:v>126.087</c:v>
                </c:pt>
                <c:pt idx="4806">
                  <c:v>126.678</c:v>
                </c:pt>
                <c:pt idx="4807">
                  <c:v>126.22799999999999</c:v>
                </c:pt>
                <c:pt idx="4808">
                  <c:v>126.173</c:v>
                </c:pt>
                <c:pt idx="4809">
                  <c:v>125.20099999999999</c:v>
                </c:pt>
                <c:pt idx="4810">
                  <c:v>124.702</c:v>
                </c:pt>
                <c:pt idx="4811">
                  <c:v>124.821</c:v>
                </c:pt>
                <c:pt idx="4812">
                  <c:v>124.828</c:v>
                </c:pt>
                <c:pt idx="4813">
                  <c:v>124.73699999999999</c:v>
                </c:pt>
                <c:pt idx="4814">
                  <c:v>124.94799999999999</c:v>
                </c:pt>
                <c:pt idx="4815">
                  <c:v>124.77500000000001</c:v>
                </c:pt>
                <c:pt idx="4816">
                  <c:v>124.818</c:v>
                </c:pt>
                <c:pt idx="4817">
                  <c:v>125.279</c:v>
                </c:pt>
                <c:pt idx="4818">
                  <c:v>125.577</c:v>
                </c:pt>
                <c:pt idx="4819">
                  <c:v>124.95</c:v>
                </c:pt>
                <c:pt idx="4820">
                  <c:v>125.92700000000001</c:v>
                </c:pt>
                <c:pt idx="4821">
                  <c:v>125.985</c:v>
                </c:pt>
                <c:pt idx="4822">
                  <c:v>125.46</c:v>
                </c:pt>
                <c:pt idx="4823">
                  <c:v>125.33</c:v>
                </c:pt>
                <c:pt idx="4824">
                  <c:v>124.723</c:v>
                </c:pt>
                <c:pt idx="4825">
                  <c:v>124.96899999999999</c:v>
                </c:pt>
                <c:pt idx="4826">
                  <c:v>125.22199999999999</c:v>
                </c:pt>
                <c:pt idx="4827">
                  <c:v>125.48</c:v>
                </c:pt>
                <c:pt idx="4828">
                  <c:v>125.13200000000001</c:v>
                </c:pt>
                <c:pt idx="4829">
                  <c:v>124.31699999999999</c:v>
                </c:pt>
                <c:pt idx="4830">
                  <c:v>124.574</c:v>
                </c:pt>
                <c:pt idx="4831">
                  <c:v>124.65</c:v>
                </c:pt>
                <c:pt idx="4832">
                  <c:v>124.59699999999999</c:v>
                </c:pt>
                <c:pt idx="4833">
                  <c:v>124.744</c:v>
                </c:pt>
                <c:pt idx="4834">
                  <c:v>124.494</c:v>
                </c:pt>
                <c:pt idx="4835">
                  <c:v>124.78700000000001</c:v>
                </c:pt>
                <c:pt idx="4836">
                  <c:v>124.795</c:v>
                </c:pt>
                <c:pt idx="4837">
                  <c:v>124.41200000000001</c:v>
                </c:pt>
                <c:pt idx="4838">
                  <c:v>124.706</c:v>
                </c:pt>
                <c:pt idx="4839">
                  <c:v>124.974</c:v>
                </c:pt>
                <c:pt idx="4840">
                  <c:v>125.105</c:v>
                </c:pt>
                <c:pt idx="4841">
                  <c:v>125.395</c:v>
                </c:pt>
                <c:pt idx="4842">
                  <c:v>125.64</c:v>
                </c:pt>
                <c:pt idx="4843">
                  <c:v>125.657</c:v>
                </c:pt>
                <c:pt idx="4844">
                  <c:v>126.071</c:v>
                </c:pt>
                <c:pt idx="4845">
                  <c:v>126.199</c:v>
                </c:pt>
                <c:pt idx="4846">
                  <c:v>125.911</c:v>
                </c:pt>
                <c:pt idx="4847">
                  <c:v>125.63500000000001</c:v>
                </c:pt>
                <c:pt idx="4848">
                  <c:v>125.711</c:v>
                </c:pt>
                <c:pt idx="4849">
                  <c:v>125.678</c:v>
                </c:pt>
                <c:pt idx="4850">
                  <c:v>125.27800000000001</c:v>
                </c:pt>
                <c:pt idx="4851">
                  <c:v>125.733</c:v>
                </c:pt>
                <c:pt idx="4852">
                  <c:v>125.648</c:v>
                </c:pt>
                <c:pt idx="4853">
                  <c:v>125.848</c:v>
                </c:pt>
                <c:pt idx="4854">
                  <c:v>126.07899999999999</c:v>
                </c:pt>
                <c:pt idx="4855">
                  <c:v>126.399</c:v>
                </c:pt>
                <c:pt idx="4856">
                  <c:v>126.343</c:v>
                </c:pt>
                <c:pt idx="4857">
                  <c:v>125.90900000000001</c:v>
                </c:pt>
                <c:pt idx="4858">
                  <c:v>125.98</c:v>
                </c:pt>
                <c:pt idx="4859">
                  <c:v>125.396</c:v>
                </c:pt>
                <c:pt idx="4860">
                  <c:v>124.529</c:v>
                </c:pt>
                <c:pt idx="4861">
                  <c:v>124.492</c:v>
                </c:pt>
                <c:pt idx="4862">
                  <c:v>124.556</c:v>
                </c:pt>
                <c:pt idx="4863">
                  <c:v>124.375</c:v>
                </c:pt>
                <c:pt idx="4864">
                  <c:v>124.28</c:v>
                </c:pt>
                <c:pt idx="4865">
                  <c:v>124.30500000000001</c:v>
                </c:pt>
                <c:pt idx="4866">
                  <c:v>124.36199999999999</c:v>
                </c:pt>
                <c:pt idx="4867">
                  <c:v>124.28100000000001</c:v>
                </c:pt>
                <c:pt idx="4868">
                  <c:v>124.355</c:v>
                </c:pt>
                <c:pt idx="4869">
                  <c:v>125.38200000000001</c:v>
                </c:pt>
                <c:pt idx="4870">
                  <c:v>125.333</c:v>
                </c:pt>
                <c:pt idx="4871">
                  <c:v>125.393</c:v>
                </c:pt>
                <c:pt idx="4872">
                  <c:v>125.723</c:v>
                </c:pt>
                <c:pt idx="4873">
                  <c:v>125.748</c:v>
                </c:pt>
                <c:pt idx="4874">
                  <c:v>125.583</c:v>
                </c:pt>
                <c:pt idx="4875">
                  <c:v>125.991</c:v>
                </c:pt>
                <c:pt idx="4876">
                  <c:v>125.861</c:v>
                </c:pt>
                <c:pt idx="4877">
                  <c:v>125.627</c:v>
                </c:pt>
                <c:pt idx="4878">
                  <c:v>125.69199999999999</c:v>
                </c:pt>
                <c:pt idx="4879">
                  <c:v>125.86</c:v>
                </c:pt>
                <c:pt idx="4880">
                  <c:v>125.886</c:v>
                </c:pt>
                <c:pt idx="4881">
                  <c:v>125.771</c:v>
                </c:pt>
                <c:pt idx="4882">
                  <c:v>125.577</c:v>
                </c:pt>
                <c:pt idx="4883">
                  <c:v>125.877</c:v>
                </c:pt>
                <c:pt idx="4884">
                  <c:v>125.676</c:v>
                </c:pt>
                <c:pt idx="4885">
                  <c:v>125.43600000000001</c:v>
                </c:pt>
                <c:pt idx="4886">
                  <c:v>125.56100000000001</c:v>
                </c:pt>
                <c:pt idx="4887">
                  <c:v>125.67100000000001</c:v>
                </c:pt>
                <c:pt idx="4888">
                  <c:v>125.512</c:v>
                </c:pt>
                <c:pt idx="4889">
                  <c:v>125.749</c:v>
                </c:pt>
                <c:pt idx="4890">
                  <c:v>126.39100000000001</c:v>
                </c:pt>
                <c:pt idx="4891">
                  <c:v>126.747</c:v>
                </c:pt>
                <c:pt idx="4892">
                  <c:v>126.89</c:v>
                </c:pt>
                <c:pt idx="4893">
                  <c:v>127.012</c:v>
                </c:pt>
                <c:pt idx="4894">
                  <c:v>127.06100000000001</c:v>
                </c:pt>
                <c:pt idx="4895">
                  <c:v>127.36799999999999</c:v>
                </c:pt>
                <c:pt idx="4896">
                  <c:v>127.631</c:v>
                </c:pt>
                <c:pt idx="4897">
                  <c:v>127.952</c:v>
                </c:pt>
                <c:pt idx="4898">
                  <c:v>127.901</c:v>
                </c:pt>
                <c:pt idx="4899">
                  <c:v>127.73</c:v>
                </c:pt>
                <c:pt idx="4900">
                  <c:v>127.667</c:v>
                </c:pt>
                <c:pt idx="4901">
                  <c:v>127.708</c:v>
                </c:pt>
                <c:pt idx="4902">
                  <c:v>127.264</c:v>
                </c:pt>
                <c:pt idx="4903">
                  <c:v>127.441</c:v>
                </c:pt>
                <c:pt idx="4904">
                  <c:v>127.693</c:v>
                </c:pt>
                <c:pt idx="4905">
                  <c:v>127.651</c:v>
                </c:pt>
                <c:pt idx="4906">
                  <c:v>127.1</c:v>
                </c:pt>
                <c:pt idx="4907">
                  <c:v>126.95</c:v>
                </c:pt>
                <c:pt idx="4908">
                  <c:v>127.122</c:v>
                </c:pt>
                <c:pt idx="4909">
                  <c:v>127.187</c:v>
                </c:pt>
                <c:pt idx="4910">
                  <c:v>127.486</c:v>
                </c:pt>
                <c:pt idx="4911">
                  <c:v>127.437</c:v>
                </c:pt>
                <c:pt idx="4912">
                  <c:v>127.46599999999999</c:v>
                </c:pt>
                <c:pt idx="4913">
                  <c:v>127.50700000000001</c:v>
                </c:pt>
                <c:pt idx="4914">
                  <c:v>127.34399999999999</c:v>
                </c:pt>
                <c:pt idx="4915">
                  <c:v>127.452</c:v>
                </c:pt>
                <c:pt idx="4916">
                  <c:v>127.24</c:v>
                </c:pt>
                <c:pt idx="4917">
                  <c:v>127.21899999999999</c:v>
                </c:pt>
                <c:pt idx="4918">
                  <c:v>127.238</c:v>
                </c:pt>
                <c:pt idx="4919">
                  <c:v>127.625</c:v>
                </c:pt>
                <c:pt idx="4920">
                  <c:v>128.16499999999999</c:v>
                </c:pt>
                <c:pt idx="4921">
                  <c:v>128.49</c:v>
                </c:pt>
                <c:pt idx="4922">
                  <c:v>127.70399999999999</c:v>
                </c:pt>
                <c:pt idx="4923">
                  <c:v>123.84699999999999</c:v>
                </c:pt>
                <c:pt idx="4924">
                  <c:v>103.193</c:v>
                </c:pt>
                <c:pt idx="4925">
                  <c:v>90.563999999999993</c:v>
                </c:pt>
                <c:pt idx="4926">
                  <c:v>90.897999999999996</c:v>
                </c:pt>
                <c:pt idx="4927">
                  <c:v>90.897000000000006</c:v>
                </c:pt>
                <c:pt idx="4928">
                  <c:v>90.900999999999996</c:v>
                </c:pt>
                <c:pt idx="4929">
                  <c:v>90.888999999999996</c:v>
                </c:pt>
                <c:pt idx="4930">
                  <c:v>90.893000000000001</c:v>
                </c:pt>
                <c:pt idx="4931">
                  <c:v>90.896000000000001</c:v>
                </c:pt>
                <c:pt idx="4932">
                  <c:v>90.897000000000006</c:v>
                </c:pt>
                <c:pt idx="4933">
                  <c:v>90.893000000000001</c:v>
                </c:pt>
                <c:pt idx="4934">
                  <c:v>90.9</c:v>
                </c:pt>
                <c:pt idx="4935">
                  <c:v>90.887</c:v>
                </c:pt>
                <c:pt idx="4936">
                  <c:v>90.900999999999996</c:v>
                </c:pt>
                <c:pt idx="4937">
                  <c:v>90.897999999999996</c:v>
                </c:pt>
                <c:pt idx="4938">
                  <c:v>95.850999999999999</c:v>
                </c:pt>
                <c:pt idx="4939">
                  <c:v>107.593</c:v>
                </c:pt>
                <c:pt idx="4940">
                  <c:v>125.456</c:v>
                </c:pt>
                <c:pt idx="4941">
                  <c:v>124.604</c:v>
                </c:pt>
                <c:pt idx="4942">
                  <c:v>120.785</c:v>
                </c:pt>
                <c:pt idx="4943">
                  <c:v>120.04600000000001</c:v>
                </c:pt>
                <c:pt idx="4944">
                  <c:v>120.036</c:v>
                </c:pt>
                <c:pt idx="4945">
                  <c:v>120.033</c:v>
                </c:pt>
                <c:pt idx="4946">
                  <c:v>120.02800000000001</c:v>
                </c:pt>
                <c:pt idx="4947">
                  <c:v>120.032</c:v>
                </c:pt>
                <c:pt idx="4948">
                  <c:v>120.033</c:v>
                </c:pt>
                <c:pt idx="4949">
                  <c:v>120.027</c:v>
                </c:pt>
                <c:pt idx="4950">
                  <c:v>120.032</c:v>
                </c:pt>
                <c:pt idx="4951">
                  <c:v>120.23</c:v>
                </c:pt>
                <c:pt idx="4952">
                  <c:v>123.056</c:v>
                </c:pt>
                <c:pt idx="4953">
                  <c:v>124.875</c:v>
                </c:pt>
                <c:pt idx="4954">
                  <c:v>124.825</c:v>
                </c:pt>
                <c:pt idx="4955">
                  <c:v>124.55</c:v>
                </c:pt>
                <c:pt idx="4956">
                  <c:v>125.571</c:v>
                </c:pt>
                <c:pt idx="4957">
                  <c:v>125.845</c:v>
                </c:pt>
                <c:pt idx="4958">
                  <c:v>126.18899999999999</c:v>
                </c:pt>
                <c:pt idx="4959">
                  <c:v>126.51900000000001</c:v>
                </c:pt>
                <c:pt idx="4960">
                  <c:v>126.51</c:v>
                </c:pt>
                <c:pt idx="4961">
                  <c:v>126.639</c:v>
                </c:pt>
                <c:pt idx="4962">
                  <c:v>126.283</c:v>
                </c:pt>
                <c:pt idx="4963">
                  <c:v>126.035</c:v>
                </c:pt>
                <c:pt idx="4964">
                  <c:v>126.389</c:v>
                </c:pt>
                <c:pt idx="4965">
                  <c:v>126.876</c:v>
                </c:pt>
                <c:pt idx="4966">
                  <c:v>126.771</c:v>
                </c:pt>
                <c:pt idx="4967">
                  <c:v>126.423</c:v>
                </c:pt>
                <c:pt idx="4968">
                  <c:v>126.42700000000001</c:v>
                </c:pt>
                <c:pt idx="4969">
                  <c:v>123.218</c:v>
                </c:pt>
                <c:pt idx="4970">
                  <c:v>112.74</c:v>
                </c:pt>
                <c:pt idx="4971">
                  <c:v>99.234999999999999</c:v>
                </c:pt>
                <c:pt idx="4972">
                  <c:v>78.495000000000005</c:v>
                </c:pt>
                <c:pt idx="4973">
                  <c:v>48.497999999999998</c:v>
                </c:pt>
                <c:pt idx="4974">
                  <c:v>3.78</c:v>
                </c:pt>
                <c:pt idx="4975">
                  <c:v>0</c:v>
                </c:pt>
                <c:pt idx="4976">
                  <c:v>0</c:v>
                </c:pt>
                <c:pt idx="4977">
                  <c:v>0</c:v>
                </c:pt>
                <c:pt idx="4978">
                  <c:v>0</c:v>
                </c:pt>
                <c:pt idx="4979">
                  <c:v>0</c:v>
                </c:pt>
                <c:pt idx="4980">
                  <c:v>0</c:v>
                </c:pt>
                <c:pt idx="4981">
                  <c:v>0</c:v>
                </c:pt>
                <c:pt idx="4982">
                  <c:v>0</c:v>
                </c:pt>
                <c:pt idx="4983">
                  <c:v>0</c:v>
                </c:pt>
                <c:pt idx="4984">
                  <c:v>0</c:v>
                </c:pt>
                <c:pt idx="4985">
                  <c:v>0</c:v>
                </c:pt>
                <c:pt idx="4986">
                  <c:v>0</c:v>
                </c:pt>
                <c:pt idx="4987">
                  <c:v>0</c:v>
                </c:pt>
                <c:pt idx="4988">
                  <c:v>0</c:v>
                </c:pt>
                <c:pt idx="4989">
                  <c:v>0</c:v>
                </c:pt>
                <c:pt idx="4990">
                  <c:v>0</c:v>
                </c:pt>
                <c:pt idx="4991">
                  <c:v>0</c:v>
                </c:pt>
                <c:pt idx="4992">
                  <c:v>0</c:v>
                </c:pt>
                <c:pt idx="4993">
                  <c:v>0</c:v>
                </c:pt>
                <c:pt idx="4994">
                  <c:v>0</c:v>
                </c:pt>
                <c:pt idx="4995">
                  <c:v>0</c:v>
                </c:pt>
                <c:pt idx="4996">
                  <c:v>0</c:v>
                </c:pt>
                <c:pt idx="4997">
                  <c:v>0</c:v>
                </c:pt>
                <c:pt idx="4998">
                  <c:v>0</c:v>
                </c:pt>
                <c:pt idx="4999">
                  <c:v>0</c:v>
                </c:pt>
                <c:pt idx="5000">
                  <c:v>0</c:v>
                </c:pt>
                <c:pt idx="5001">
                  <c:v>0</c:v>
                </c:pt>
                <c:pt idx="5002">
                  <c:v>0</c:v>
                </c:pt>
                <c:pt idx="5003">
                  <c:v>0</c:v>
                </c:pt>
                <c:pt idx="5004">
                  <c:v>0</c:v>
                </c:pt>
                <c:pt idx="5005">
                  <c:v>0</c:v>
                </c:pt>
                <c:pt idx="5006">
                  <c:v>0</c:v>
                </c:pt>
                <c:pt idx="5007">
                  <c:v>0</c:v>
                </c:pt>
                <c:pt idx="5008">
                  <c:v>0</c:v>
                </c:pt>
                <c:pt idx="5009">
                  <c:v>0</c:v>
                </c:pt>
                <c:pt idx="5010">
                  <c:v>0</c:v>
                </c:pt>
                <c:pt idx="5011">
                  <c:v>0</c:v>
                </c:pt>
                <c:pt idx="5012">
                  <c:v>0</c:v>
                </c:pt>
                <c:pt idx="5013">
                  <c:v>0</c:v>
                </c:pt>
                <c:pt idx="5014">
                  <c:v>0</c:v>
                </c:pt>
                <c:pt idx="5015">
                  <c:v>0</c:v>
                </c:pt>
                <c:pt idx="5016">
                  <c:v>0</c:v>
                </c:pt>
                <c:pt idx="5017">
                  <c:v>0</c:v>
                </c:pt>
                <c:pt idx="5018">
                  <c:v>0</c:v>
                </c:pt>
                <c:pt idx="5019">
                  <c:v>0</c:v>
                </c:pt>
                <c:pt idx="5020">
                  <c:v>0</c:v>
                </c:pt>
                <c:pt idx="5021">
                  <c:v>0</c:v>
                </c:pt>
                <c:pt idx="5022">
                  <c:v>0</c:v>
                </c:pt>
                <c:pt idx="5023">
                  <c:v>0</c:v>
                </c:pt>
                <c:pt idx="5024">
                  <c:v>0</c:v>
                </c:pt>
                <c:pt idx="5025">
                  <c:v>0</c:v>
                </c:pt>
                <c:pt idx="5026">
                  <c:v>0</c:v>
                </c:pt>
                <c:pt idx="5027">
                  <c:v>0</c:v>
                </c:pt>
                <c:pt idx="5028">
                  <c:v>0</c:v>
                </c:pt>
                <c:pt idx="5029">
                  <c:v>0</c:v>
                </c:pt>
                <c:pt idx="5030">
                  <c:v>0</c:v>
                </c:pt>
                <c:pt idx="5031">
                  <c:v>0</c:v>
                </c:pt>
                <c:pt idx="5032">
                  <c:v>0</c:v>
                </c:pt>
                <c:pt idx="5033">
                  <c:v>0</c:v>
                </c:pt>
                <c:pt idx="5034">
                  <c:v>0</c:v>
                </c:pt>
                <c:pt idx="5035">
                  <c:v>0</c:v>
                </c:pt>
                <c:pt idx="5036">
                  <c:v>0</c:v>
                </c:pt>
                <c:pt idx="5037">
                  <c:v>0</c:v>
                </c:pt>
                <c:pt idx="5038">
                  <c:v>0</c:v>
                </c:pt>
                <c:pt idx="5039">
                  <c:v>0</c:v>
                </c:pt>
                <c:pt idx="5040">
                  <c:v>0</c:v>
                </c:pt>
                <c:pt idx="5041">
                  <c:v>0</c:v>
                </c:pt>
                <c:pt idx="5042">
                  <c:v>0</c:v>
                </c:pt>
                <c:pt idx="5043">
                  <c:v>0</c:v>
                </c:pt>
                <c:pt idx="5044">
                  <c:v>0</c:v>
                </c:pt>
                <c:pt idx="5045">
                  <c:v>0</c:v>
                </c:pt>
                <c:pt idx="5046">
                  <c:v>0</c:v>
                </c:pt>
                <c:pt idx="5047">
                  <c:v>0</c:v>
                </c:pt>
                <c:pt idx="5048">
                  <c:v>2.5859999999999999</c:v>
                </c:pt>
                <c:pt idx="5049">
                  <c:v>3.0030000000000001</c:v>
                </c:pt>
                <c:pt idx="5050">
                  <c:v>3.8530000000000002</c:v>
                </c:pt>
                <c:pt idx="5051">
                  <c:v>4.9420000000000002</c:v>
                </c:pt>
                <c:pt idx="5052">
                  <c:v>5</c:v>
                </c:pt>
                <c:pt idx="5053">
                  <c:v>5</c:v>
                </c:pt>
                <c:pt idx="5054">
                  <c:v>5</c:v>
                </c:pt>
                <c:pt idx="5055">
                  <c:v>5</c:v>
                </c:pt>
                <c:pt idx="5056">
                  <c:v>5</c:v>
                </c:pt>
                <c:pt idx="5057">
                  <c:v>5</c:v>
                </c:pt>
                <c:pt idx="5058">
                  <c:v>5</c:v>
                </c:pt>
                <c:pt idx="5059">
                  <c:v>5</c:v>
                </c:pt>
                <c:pt idx="5060">
                  <c:v>23.344999999999999</c:v>
                </c:pt>
                <c:pt idx="5061">
                  <c:v>48.584000000000003</c:v>
                </c:pt>
                <c:pt idx="5062">
                  <c:v>57.106999999999999</c:v>
                </c:pt>
                <c:pt idx="5063">
                  <c:v>83.988</c:v>
                </c:pt>
                <c:pt idx="5064">
                  <c:v>89.795000000000002</c:v>
                </c:pt>
                <c:pt idx="5065">
                  <c:v>90.977999999999994</c:v>
                </c:pt>
                <c:pt idx="5066">
                  <c:v>91.025000000000006</c:v>
                </c:pt>
                <c:pt idx="5067">
                  <c:v>87.843000000000004</c:v>
                </c:pt>
                <c:pt idx="5068">
                  <c:v>91.637</c:v>
                </c:pt>
                <c:pt idx="5069">
                  <c:v>92.936000000000007</c:v>
                </c:pt>
                <c:pt idx="5070">
                  <c:v>94.867000000000004</c:v>
                </c:pt>
                <c:pt idx="5071">
                  <c:v>94.86</c:v>
                </c:pt>
                <c:pt idx="5072">
                  <c:v>94.867000000000004</c:v>
                </c:pt>
                <c:pt idx="5073">
                  <c:v>94.418999999999997</c:v>
                </c:pt>
                <c:pt idx="5074">
                  <c:v>105.053</c:v>
                </c:pt>
                <c:pt idx="5075">
                  <c:v>123.76600000000001</c:v>
                </c:pt>
                <c:pt idx="5076">
                  <c:v>128.09200000000001</c:v>
                </c:pt>
                <c:pt idx="5077">
                  <c:v>129.11500000000001</c:v>
                </c:pt>
                <c:pt idx="5078">
                  <c:v>128.80000000000001</c:v>
                </c:pt>
                <c:pt idx="5079">
                  <c:v>129.47</c:v>
                </c:pt>
                <c:pt idx="5080">
                  <c:v>129.46899999999999</c:v>
                </c:pt>
                <c:pt idx="5081">
                  <c:v>129.47300000000001</c:v>
                </c:pt>
                <c:pt idx="5082">
                  <c:v>129.61799999999999</c:v>
                </c:pt>
                <c:pt idx="5083">
                  <c:v>128.584</c:v>
                </c:pt>
                <c:pt idx="5084">
                  <c:v>129.44900000000001</c:v>
                </c:pt>
                <c:pt idx="5085">
                  <c:v>131.113</c:v>
                </c:pt>
                <c:pt idx="5086">
                  <c:v>130.828</c:v>
                </c:pt>
                <c:pt idx="5087">
                  <c:v>130.619</c:v>
                </c:pt>
                <c:pt idx="5088">
                  <c:v>130.22900000000001</c:v>
                </c:pt>
                <c:pt idx="5089">
                  <c:v>130.244</c:v>
                </c:pt>
                <c:pt idx="5090">
                  <c:v>130.47499999999999</c:v>
                </c:pt>
                <c:pt idx="5091">
                  <c:v>130.69200000000001</c:v>
                </c:pt>
                <c:pt idx="5092">
                  <c:v>130.631</c:v>
                </c:pt>
                <c:pt idx="5093">
                  <c:v>131.07599999999999</c:v>
                </c:pt>
                <c:pt idx="5094">
                  <c:v>131.04499999999999</c:v>
                </c:pt>
                <c:pt idx="5095">
                  <c:v>131.29</c:v>
                </c:pt>
                <c:pt idx="5096">
                  <c:v>130.88399999999999</c:v>
                </c:pt>
                <c:pt idx="5097">
                  <c:v>130.37100000000001</c:v>
                </c:pt>
                <c:pt idx="5098">
                  <c:v>129.76300000000001</c:v>
                </c:pt>
                <c:pt idx="5099">
                  <c:v>129.023</c:v>
                </c:pt>
                <c:pt idx="5100">
                  <c:v>127.73699999999999</c:v>
                </c:pt>
                <c:pt idx="5101">
                  <c:v>127.02800000000001</c:v>
                </c:pt>
                <c:pt idx="5102">
                  <c:v>126.611</c:v>
                </c:pt>
                <c:pt idx="5103">
                  <c:v>126.501</c:v>
                </c:pt>
                <c:pt idx="5104">
                  <c:v>126.21899999999999</c:v>
                </c:pt>
                <c:pt idx="5105">
                  <c:v>125.496</c:v>
                </c:pt>
                <c:pt idx="5106">
                  <c:v>125.181</c:v>
                </c:pt>
                <c:pt idx="5107">
                  <c:v>125.239</c:v>
                </c:pt>
                <c:pt idx="5108">
                  <c:v>125.383</c:v>
                </c:pt>
                <c:pt idx="5109">
                  <c:v>125.254</c:v>
                </c:pt>
                <c:pt idx="5110">
                  <c:v>125.292</c:v>
                </c:pt>
                <c:pt idx="5111">
                  <c:v>125.14400000000001</c:v>
                </c:pt>
                <c:pt idx="5112">
                  <c:v>125.33799999999999</c:v>
                </c:pt>
                <c:pt idx="5113">
                  <c:v>125.47799999999999</c:v>
                </c:pt>
                <c:pt idx="5114">
                  <c:v>125.006</c:v>
                </c:pt>
                <c:pt idx="5115">
                  <c:v>125.149</c:v>
                </c:pt>
                <c:pt idx="5116">
                  <c:v>125.187</c:v>
                </c:pt>
                <c:pt idx="5117">
                  <c:v>125.092</c:v>
                </c:pt>
                <c:pt idx="5118">
                  <c:v>124.919</c:v>
                </c:pt>
                <c:pt idx="5119">
                  <c:v>124.848</c:v>
                </c:pt>
                <c:pt idx="5120">
                  <c:v>124.423</c:v>
                </c:pt>
                <c:pt idx="5121">
                  <c:v>124.69499999999999</c:v>
                </c:pt>
                <c:pt idx="5122">
                  <c:v>124.89400000000001</c:v>
                </c:pt>
                <c:pt idx="5123">
                  <c:v>124.54300000000001</c:v>
                </c:pt>
                <c:pt idx="5124">
                  <c:v>124.88800000000001</c:v>
                </c:pt>
                <c:pt idx="5125">
                  <c:v>124.92700000000001</c:v>
                </c:pt>
                <c:pt idx="5126">
                  <c:v>124.679</c:v>
                </c:pt>
                <c:pt idx="5127">
                  <c:v>124.38500000000001</c:v>
                </c:pt>
                <c:pt idx="5128">
                  <c:v>124.298</c:v>
                </c:pt>
                <c:pt idx="5129">
                  <c:v>124.253</c:v>
                </c:pt>
                <c:pt idx="5130">
                  <c:v>124.173</c:v>
                </c:pt>
                <c:pt idx="5131">
                  <c:v>124.05</c:v>
                </c:pt>
                <c:pt idx="5132">
                  <c:v>124.24299999999999</c:v>
                </c:pt>
                <c:pt idx="5133">
                  <c:v>124.9</c:v>
                </c:pt>
                <c:pt idx="5134">
                  <c:v>124.57599999999999</c:v>
                </c:pt>
                <c:pt idx="5135">
                  <c:v>124.455</c:v>
                </c:pt>
                <c:pt idx="5136">
                  <c:v>124.307</c:v>
                </c:pt>
                <c:pt idx="5137">
                  <c:v>124.23699999999999</c:v>
                </c:pt>
                <c:pt idx="5138">
                  <c:v>123.913</c:v>
                </c:pt>
                <c:pt idx="5139">
                  <c:v>123.809</c:v>
                </c:pt>
                <c:pt idx="5140">
                  <c:v>123.34099999999999</c:v>
                </c:pt>
                <c:pt idx="5141">
                  <c:v>123.29</c:v>
                </c:pt>
                <c:pt idx="5142">
                  <c:v>123.346</c:v>
                </c:pt>
                <c:pt idx="5143">
                  <c:v>123.295</c:v>
                </c:pt>
                <c:pt idx="5144">
                  <c:v>123.542</c:v>
                </c:pt>
                <c:pt idx="5145">
                  <c:v>122.90600000000001</c:v>
                </c:pt>
                <c:pt idx="5146">
                  <c:v>122.95399999999999</c:v>
                </c:pt>
                <c:pt idx="5147">
                  <c:v>123.09699999999999</c:v>
                </c:pt>
                <c:pt idx="5148">
                  <c:v>123.117</c:v>
                </c:pt>
                <c:pt idx="5149">
                  <c:v>123.15900000000001</c:v>
                </c:pt>
                <c:pt idx="5150">
                  <c:v>123.51900000000001</c:v>
                </c:pt>
                <c:pt idx="5151">
                  <c:v>123.678</c:v>
                </c:pt>
                <c:pt idx="5152">
                  <c:v>123.776</c:v>
                </c:pt>
                <c:pt idx="5153">
                  <c:v>123.91800000000001</c:v>
                </c:pt>
                <c:pt idx="5154">
                  <c:v>124.07</c:v>
                </c:pt>
                <c:pt idx="5155">
                  <c:v>124.096</c:v>
                </c:pt>
                <c:pt idx="5156">
                  <c:v>123.825</c:v>
                </c:pt>
                <c:pt idx="5157">
                  <c:v>123.941</c:v>
                </c:pt>
                <c:pt idx="5158">
                  <c:v>123.521</c:v>
                </c:pt>
                <c:pt idx="5159">
                  <c:v>123.084</c:v>
                </c:pt>
                <c:pt idx="5160">
                  <c:v>123.13800000000001</c:v>
                </c:pt>
                <c:pt idx="5161">
                  <c:v>123.596</c:v>
                </c:pt>
                <c:pt idx="5162">
                  <c:v>123.751</c:v>
                </c:pt>
                <c:pt idx="5163">
                  <c:v>123.86799999999999</c:v>
                </c:pt>
                <c:pt idx="5164">
                  <c:v>123.477</c:v>
                </c:pt>
                <c:pt idx="5165">
                  <c:v>123.30200000000001</c:v>
                </c:pt>
                <c:pt idx="5166">
                  <c:v>123.38500000000001</c:v>
                </c:pt>
                <c:pt idx="5167">
                  <c:v>123.27500000000001</c:v>
                </c:pt>
                <c:pt idx="5168">
                  <c:v>124.035</c:v>
                </c:pt>
                <c:pt idx="5169">
                  <c:v>124.009</c:v>
                </c:pt>
                <c:pt idx="5170">
                  <c:v>123.953</c:v>
                </c:pt>
                <c:pt idx="5171">
                  <c:v>123.47799999999999</c:v>
                </c:pt>
                <c:pt idx="5172">
                  <c:v>123.30200000000001</c:v>
                </c:pt>
                <c:pt idx="5173">
                  <c:v>123.125</c:v>
                </c:pt>
                <c:pt idx="5174">
                  <c:v>123.336</c:v>
                </c:pt>
                <c:pt idx="5175">
                  <c:v>123.502</c:v>
                </c:pt>
                <c:pt idx="5176">
                  <c:v>123.68</c:v>
                </c:pt>
                <c:pt idx="5177">
                  <c:v>124.129</c:v>
                </c:pt>
                <c:pt idx="5178">
                  <c:v>124.73</c:v>
                </c:pt>
                <c:pt idx="5179">
                  <c:v>124.94</c:v>
                </c:pt>
                <c:pt idx="5180">
                  <c:v>124.249</c:v>
                </c:pt>
                <c:pt idx="5181">
                  <c:v>124.229</c:v>
                </c:pt>
                <c:pt idx="5182">
                  <c:v>123.91</c:v>
                </c:pt>
                <c:pt idx="5183">
                  <c:v>123.883</c:v>
                </c:pt>
                <c:pt idx="5184">
                  <c:v>123.526</c:v>
                </c:pt>
                <c:pt idx="5185">
                  <c:v>124.52200000000001</c:v>
                </c:pt>
                <c:pt idx="5186">
                  <c:v>124.273</c:v>
                </c:pt>
                <c:pt idx="5187">
                  <c:v>123.688</c:v>
                </c:pt>
                <c:pt idx="5188">
                  <c:v>123.73399999999999</c:v>
                </c:pt>
                <c:pt idx="5189">
                  <c:v>123.988</c:v>
                </c:pt>
                <c:pt idx="5190">
                  <c:v>124.23099999999999</c:v>
                </c:pt>
                <c:pt idx="5191">
                  <c:v>124.54600000000001</c:v>
                </c:pt>
                <c:pt idx="5192">
                  <c:v>124.9</c:v>
                </c:pt>
                <c:pt idx="5193">
                  <c:v>125.08499999999999</c:v>
                </c:pt>
                <c:pt idx="5194">
                  <c:v>125.36799999999999</c:v>
                </c:pt>
                <c:pt idx="5195">
                  <c:v>125.288</c:v>
                </c:pt>
                <c:pt idx="5196">
                  <c:v>124.904</c:v>
                </c:pt>
                <c:pt idx="5197">
                  <c:v>124.57299999999999</c:v>
                </c:pt>
                <c:pt idx="5198">
                  <c:v>124.553</c:v>
                </c:pt>
                <c:pt idx="5199">
                  <c:v>124.697</c:v>
                </c:pt>
                <c:pt idx="5200">
                  <c:v>124.898</c:v>
                </c:pt>
                <c:pt idx="5201">
                  <c:v>124.70399999999999</c:v>
                </c:pt>
                <c:pt idx="5202">
                  <c:v>125.376</c:v>
                </c:pt>
                <c:pt idx="5203">
                  <c:v>125.488</c:v>
                </c:pt>
                <c:pt idx="5204">
                  <c:v>125.143</c:v>
                </c:pt>
                <c:pt idx="5205">
                  <c:v>124.624</c:v>
                </c:pt>
                <c:pt idx="5206">
                  <c:v>124.664</c:v>
                </c:pt>
                <c:pt idx="5207">
                  <c:v>123.889</c:v>
                </c:pt>
                <c:pt idx="5208">
                  <c:v>123.123</c:v>
                </c:pt>
                <c:pt idx="5209">
                  <c:v>123.386</c:v>
                </c:pt>
                <c:pt idx="5210">
                  <c:v>123.497</c:v>
                </c:pt>
                <c:pt idx="5211">
                  <c:v>123.60299999999999</c:v>
                </c:pt>
                <c:pt idx="5212">
                  <c:v>123.616</c:v>
                </c:pt>
                <c:pt idx="5213">
                  <c:v>124.318</c:v>
                </c:pt>
                <c:pt idx="5214">
                  <c:v>124.541</c:v>
                </c:pt>
                <c:pt idx="5215">
                  <c:v>124.223</c:v>
                </c:pt>
                <c:pt idx="5216">
                  <c:v>124.66200000000001</c:v>
                </c:pt>
                <c:pt idx="5217">
                  <c:v>124.604</c:v>
                </c:pt>
                <c:pt idx="5218">
                  <c:v>124.604</c:v>
                </c:pt>
                <c:pt idx="5219">
                  <c:v>124.867</c:v>
                </c:pt>
                <c:pt idx="5220">
                  <c:v>124.976</c:v>
                </c:pt>
                <c:pt idx="5221">
                  <c:v>125.268</c:v>
                </c:pt>
                <c:pt idx="5222">
                  <c:v>125.304</c:v>
                </c:pt>
                <c:pt idx="5223">
                  <c:v>125.324</c:v>
                </c:pt>
                <c:pt idx="5224">
                  <c:v>118.056</c:v>
                </c:pt>
                <c:pt idx="5225">
                  <c:v>106.78</c:v>
                </c:pt>
                <c:pt idx="5226">
                  <c:v>101.79300000000001</c:v>
                </c:pt>
                <c:pt idx="5227">
                  <c:v>112.881</c:v>
                </c:pt>
                <c:pt idx="5228">
                  <c:v>124.48699999999999</c:v>
                </c:pt>
                <c:pt idx="5229">
                  <c:v>124.92</c:v>
                </c:pt>
                <c:pt idx="5230">
                  <c:v>124.26900000000001</c:v>
                </c:pt>
                <c:pt idx="5231">
                  <c:v>124.17</c:v>
                </c:pt>
                <c:pt idx="5232">
                  <c:v>112.648</c:v>
                </c:pt>
                <c:pt idx="5233">
                  <c:v>92.427999999999997</c:v>
                </c:pt>
                <c:pt idx="5234">
                  <c:v>78.956000000000003</c:v>
                </c:pt>
                <c:pt idx="5235">
                  <c:v>78.585999999999999</c:v>
                </c:pt>
                <c:pt idx="5236">
                  <c:v>79.867000000000004</c:v>
                </c:pt>
                <c:pt idx="5237">
                  <c:v>79.861000000000004</c:v>
                </c:pt>
                <c:pt idx="5238">
                  <c:v>79.861000000000004</c:v>
                </c:pt>
                <c:pt idx="5239">
                  <c:v>79.855999999999995</c:v>
                </c:pt>
                <c:pt idx="5240">
                  <c:v>78.960999999999999</c:v>
                </c:pt>
                <c:pt idx="5241">
                  <c:v>77.444000000000003</c:v>
                </c:pt>
                <c:pt idx="5242">
                  <c:v>76.954999999999998</c:v>
                </c:pt>
                <c:pt idx="5243">
                  <c:v>76.475999999999999</c:v>
                </c:pt>
                <c:pt idx="5244">
                  <c:v>76.47</c:v>
                </c:pt>
                <c:pt idx="5245">
                  <c:v>76.474000000000004</c:v>
                </c:pt>
                <c:pt idx="5246">
                  <c:v>76.47</c:v>
                </c:pt>
                <c:pt idx="5247">
                  <c:v>76.474000000000004</c:v>
                </c:pt>
                <c:pt idx="5248">
                  <c:v>76.468999999999994</c:v>
                </c:pt>
                <c:pt idx="5249">
                  <c:v>76.47</c:v>
                </c:pt>
                <c:pt idx="5250">
                  <c:v>76.474999999999994</c:v>
                </c:pt>
                <c:pt idx="5251">
                  <c:v>79.546999999999997</c:v>
                </c:pt>
                <c:pt idx="5252">
                  <c:v>81.022999999999996</c:v>
                </c:pt>
                <c:pt idx="5253">
                  <c:v>81.018000000000001</c:v>
                </c:pt>
                <c:pt idx="5254">
                  <c:v>81.025999999999996</c:v>
                </c:pt>
                <c:pt idx="5255">
                  <c:v>81.016999999999996</c:v>
                </c:pt>
                <c:pt idx="5256">
                  <c:v>81.025000000000006</c:v>
                </c:pt>
                <c:pt idx="5257">
                  <c:v>81.025000000000006</c:v>
                </c:pt>
                <c:pt idx="5258">
                  <c:v>81.022000000000006</c:v>
                </c:pt>
                <c:pt idx="5259">
                  <c:v>81.022999999999996</c:v>
                </c:pt>
                <c:pt idx="5260">
                  <c:v>81.016999999999996</c:v>
                </c:pt>
                <c:pt idx="5261">
                  <c:v>81.022000000000006</c:v>
                </c:pt>
                <c:pt idx="5262">
                  <c:v>81.021000000000001</c:v>
                </c:pt>
                <c:pt idx="5263">
                  <c:v>81.019000000000005</c:v>
                </c:pt>
                <c:pt idx="5264">
                  <c:v>81.019000000000005</c:v>
                </c:pt>
                <c:pt idx="5265">
                  <c:v>81.028000000000006</c:v>
                </c:pt>
                <c:pt idx="5266">
                  <c:v>80.465000000000003</c:v>
                </c:pt>
                <c:pt idx="5267">
                  <c:v>80.344999999999999</c:v>
                </c:pt>
                <c:pt idx="5268">
                  <c:v>87.614999999999995</c:v>
                </c:pt>
                <c:pt idx="5269">
                  <c:v>100.79</c:v>
                </c:pt>
                <c:pt idx="5270">
                  <c:v>110.819</c:v>
                </c:pt>
                <c:pt idx="5271">
                  <c:v>119.059</c:v>
                </c:pt>
                <c:pt idx="5272">
                  <c:v>123.91200000000001</c:v>
                </c:pt>
                <c:pt idx="5273">
                  <c:v>124.54300000000001</c:v>
                </c:pt>
                <c:pt idx="5274">
                  <c:v>125.36</c:v>
                </c:pt>
                <c:pt idx="5275">
                  <c:v>125.694</c:v>
                </c:pt>
                <c:pt idx="5276">
                  <c:v>126.01600000000001</c:v>
                </c:pt>
                <c:pt idx="5277">
                  <c:v>126.25700000000001</c:v>
                </c:pt>
                <c:pt idx="5278">
                  <c:v>126.434</c:v>
                </c:pt>
                <c:pt idx="5279">
                  <c:v>126.47499999999999</c:v>
                </c:pt>
                <c:pt idx="5280">
                  <c:v>126.395</c:v>
                </c:pt>
                <c:pt idx="5281">
                  <c:v>116.542</c:v>
                </c:pt>
                <c:pt idx="5282">
                  <c:v>102.07</c:v>
                </c:pt>
                <c:pt idx="5283">
                  <c:v>90.132999999999996</c:v>
                </c:pt>
                <c:pt idx="5284">
                  <c:v>90.51</c:v>
                </c:pt>
                <c:pt idx="5285">
                  <c:v>90.570999999999998</c:v>
                </c:pt>
                <c:pt idx="5286">
                  <c:v>90.504000000000005</c:v>
                </c:pt>
                <c:pt idx="5287">
                  <c:v>90.510999999999996</c:v>
                </c:pt>
                <c:pt idx="5288">
                  <c:v>90.504000000000005</c:v>
                </c:pt>
                <c:pt idx="5289">
                  <c:v>90.649000000000001</c:v>
                </c:pt>
                <c:pt idx="5290">
                  <c:v>95.558999999999997</c:v>
                </c:pt>
                <c:pt idx="5291">
                  <c:v>107.03</c:v>
                </c:pt>
                <c:pt idx="5292">
                  <c:v>112.777</c:v>
                </c:pt>
                <c:pt idx="5293">
                  <c:v>118.56</c:v>
                </c:pt>
                <c:pt idx="5294">
                  <c:v>124.80200000000001</c:v>
                </c:pt>
                <c:pt idx="5295">
                  <c:v>124.639</c:v>
                </c:pt>
                <c:pt idx="5296">
                  <c:v>121.4</c:v>
                </c:pt>
                <c:pt idx="5297">
                  <c:v>117.604</c:v>
                </c:pt>
                <c:pt idx="5298">
                  <c:v>117.616</c:v>
                </c:pt>
                <c:pt idx="5299">
                  <c:v>116.256</c:v>
                </c:pt>
                <c:pt idx="5300">
                  <c:v>98.376000000000005</c:v>
                </c:pt>
                <c:pt idx="5301">
                  <c:v>79.063000000000002</c:v>
                </c:pt>
                <c:pt idx="5302">
                  <c:v>81.581999999999994</c:v>
                </c:pt>
                <c:pt idx="5303">
                  <c:v>82.435000000000002</c:v>
                </c:pt>
                <c:pt idx="5304">
                  <c:v>80.078999999999994</c:v>
                </c:pt>
                <c:pt idx="5305">
                  <c:v>80.150000000000006</c:v>
                </c:pt>
                <c:pt idx="5306">
                  <c:v>80.149000000000001</c:v>
                </c:pt>
                <c:pt idx="5307">
                  <c:v>80.212000000000003</c:v>
                </c:pt>
                <c:pt idx="5308">
                  <c:v>80.346000000000004</c:v>
                </c:pt>
                <c:pt idx="5309">
                  <c:v>80.341999999999999</c:v>
                </c:pt>
                <c:pt idx="5310">
                  <c:v>80.346999999999994</c:v>
                </c:pt>
                <c:pt idx="5311">
                  <c:v>80.341999999999999</c:v>
                </c:pt>
                <c:pt idx="5312">
                  <c:v>80.483000000000004</c:v>
                </c:pt>
                <c:pt idx="5313">
                  <c:v>80.558999999999997</c:v>
                </c:pt>
                <c:pt idx="5314">
                  <c:v>81.116</c:v>
                </c:pt>
                <c:pt idx="5315">
                  <c:v>81.308999999999997</c:v>
                </c:pt>
                <c:pt idx="5316">
                  <c:v>81.319999999999993</c:v>
                </c:pt>
                <c:pt idx="5317">
                  <c:v>81.302999999999997</c:v>
                </c:pt>
                <c:pt idx="5318">
                  <c:v>81.31</c:v>
                </c:pt>
                <c:pt idx="5319">
                  <c:v>81.31</c:v>
                </c:pt>
                <c:pt idx="5320">
                  <c:v>81.316000000000003</c:v>
                </c:pt>
                <c:pt idx="5321">
                  <c:v>81.316000000000003</c:v>
                </c:pt>
                <c:pt idx="5322">
                  <c:v>81.438999999999993</c:v>
                </c:pt>
                <c:pt idx="5323">
                  <c:v>81.507999999999996</c:v>
                </c:pt>
                <c:pt idx="5324">
                  <c:v>81.503</c:v>
                </c:pt>
                <c:pt idx="5325">
                  <c:v>81.510999999999996</c:v>
                </c:pt>
                <c:pt idx="5326">
                  <c:v>81.501000000000005</c:v>
                </c:pt>
                <c:pt idx="5327">
                  <c:v>81.507999999999996</c:v>
                </c:pt>
                <c:pt idx="5328">
                  <c:v>81.507000000000005</c:v>
                </c:pt>
                <c:pt idx="5329">
                  <c:v>81.506</c:v>
                </c:pt>
                <c:pt idx="5330">
                  <c:v>81.507999999999996</c:v>
                </c:pt>
                <c:pt idx="5331">
                  <c:v>81.504000000000005</c:v>
                </c:pt>
                <c:pt idx="5332">
                  <c:v>81.501000000000005</c:v>
                </c:pt>
                <c:pt idx="5333">
                  <c:v>81.510000000000005</c:v>
                </c:pt>
                <c:pt idx="5334">
                  <c:v>81.504999999999995</c:v>
                </c:pt>
                <c:pt idx="5335">
                  <c:v>81.504000000000005</c:v>
                </c:pt>
                <c:pt idx="5336">
                  <c:v>81.509</c:v>
                </c:pt>
                <c:pt idx="5337">
                  <c:v>81.503</c:v>
                </c:pt>
                <c:pt idx="5338">
                  <c:v>81.507999999999996</c:v>
                </c:pt>
                <c:pt idx="5339">
                  <c:v>81.501000000000005</c:v>
                </c:pt>
                <c:pt idx="5340">
                  <c:v>81.501000000000005</c:v>
                </c:pt>
                <c:pt idx="5341">
                  <c:v>81.509</c:v>
                </c:pt>
                <c:pt idx="5342">
                  <c:v>81.507000000000005</c:v>
                </c:pt>
                <c:pt idx="5343">
                  <c:v>81.510000000000005</c:v>
                </c:pt>
                <c:pt idx="5344">
                  <c:v>84.132999999999996</c:v>
                </c:pt>
                <c:pt idx="5345">
                  <c:v>100.932</c:v>
                </c:pt>
                <c:pt idx="5346">
                  <c:v>119.015</c:v>
                </c:pt>
                <c:pt idx="5347">
                  <c:v>126.611</c:v>
                </c:pt>
                <c:pt idx="5348">
                  <c:v>127.17</c:v>
                </c:pt>
                <c:pt idx="5349">
                  <c:v>127.43</c:v>
                </c:pt>
                <c:pt idx="5350">
                  <c:v>126.68600000000001</c:v>
                </c:pt>
                <c:pt idx="5351">
                  <c:v>126.309</c:v>
                </c:pt>
                <c:pt idx="5352">
                  <c:v>125.623</c:v>
                </c:pt>
                <c:pt idx="5353">
                  <c:v>125.773</c:v>
                </c:pt>
                <c:pt idx="5354">
                  <c:v>125.419</c:v>
                </c:pt>
                <c:pt idx="5355">
                  <c:v>125.73699999999999</c:v>
                </c:pt>
                <c:pt idx="5356">
                  <c:v>125.651</c:v>
                </c:pt>
                <c:pt idx="5357">
                  <c:v>125.62</c:v>
                </c:pt>
                <c:pt idx="5358">
                  <c:v>126.57599999999999</c:v>
                </c:pt>
                <c:pt idx="5359">
                  <c:v>126.75</c:v>
                </c:pt>
                <c:pt idx="5360">
                  <c:v>125.84399999999999</c:v>
                </c:pt>
                <c:pt idx="5361">
                  <c:v>125.568</c:v>
                </c:pt>
                <c:pt idx="5362">
                  <c:v>125.348</c:v>
                </c:pt>
                <c:pt idx="5363">
                  <c:v>125.913</c:v>
                </c:pt>
                <c:pt idx="5364">
                  <c:v>126.363</c:v>
                </c:pt>
                <c:pt idx="5365">
                  <c:v>126.544</c:v>
                </c:pt>
                <c:pt idx="5366">
                  <c:v>126.679</c:v>
                </c:pt>
                <c:pt idx="5367">
                  <c:v>126.998</c:v>
                </c:pt>
                <c:pt idx="5368">
                  <c:v>127.15</c:v>
                </c:pt>
                <c:pt idx="5369">
                  <c:v>127.175</c:v>
                </c:pt>
                <c:pt idx="5370">
                  <c:v>127.435</c:v>
                </c:pt>
                <c:pt idx="5371">
                  <c:v>127.687</c:v>
                </c:pt>
                <c:pt idx="5372">
                  <c:v>127.96</c:v>
                </c:pt>
                <c:pt idx="5373">
                  <c:v>128.34399999999999</c:v>
                </c:pt>
                <c:pt idx="5374">
                  <c:v>127.67700000000001</c:v>
                </c:pt>
                <c:pt idx="5375">
                  <c:v>126.85</c:v>
                </c:pt>
                <c:pt idx="5376">
                  <c:v>126.533</c:v>
                </c:pt>
                <c:pt idx="5377">
                  <c:v>126.64400000000001</c:v>
                </c:pt>
                <c:pt idx="5378">
                  <c:v>126.542</c:v>
                </c:pt>
                <c:pt idx="5379">
                  <c:v>126.59399999999999</c:v>
                </c:pt>
                <c:pt idx="5380">
                  <c:v>126.59699999999999</c:v>
                </c:pt>
                <c:pt idx="5381">
                  <c:v>126.357</c:v>
                </c:pt>
                <c:pt idx="5382">
                  <c:v>126.236</c:v>
                </c:pt>
                <c:pt idx="5383">
                  <c:v>126.22799999999999</c:v>
                </c:pt>
                <c:pt idx="5384">
                  <c:v>126.184</c:v>
                </c:pt>
                <c:pt idx="5385">
                  <c:v>126.068</c:v>
                </c:pt>
                <c:pt idx="5386">
                  <c:v>126.187</c:v>
                </c:pt>
                <c:pt idx="5387">
                  <c:v>126.169</c:v>
                </c:pt>
                <c:pt idx="5388">
                  <c:v>126.15300000000001</c:v>
                </c:pt>
                <c:pt idx="5389">
                  <c:v>126.361</c:v>
                </c:pt>
                <c:pt idx="5390">
                  <c:v>126.72499999999999</c:v>
                </c:pt>
                <c:pt idx="5391">
                  <c:v>126.97</c:v>
                </c:pt>
                <c:pt idx="5392">
                  <c:v>126.712</c:v>
                </c:pt>
                <c:pt idx="5393">
                  <c:v>126.357</c:v>
                </c:pt>
                <c:pt idx="5394">
                  <c:v>126.21299999999999</c:v>
                </c:pt>
                <c:pt idx="5395">
                  <c:v>126.142</c:v>
                </c:pt>
                <c:pt idx="5396">
                  <c:v>126.09399999999999</c:v>
                </c:pt>
                <c:pt idx="5397">
                  <c:v>126.414</c:v>
                </c:pt>
                <c:pt idx="5398">
                  <c:v>126.20099999999999</c:v>
                </c:pt>
                <c:pt idx="5399">
                  <c:v>126.542</c:v>
                </c:pt>
                <c:pt idx="5400">
                  <c:v>124.729</c:v>
                </c:pt>
                <c:pt idx="5401">
                  <c:v>114.292</c:v>
                </c:pt>
                <c:pt idx="5402">
                  <c:v>101.682</c:v>
                </c:pt>
                <c:pt idx="5403">
                  <c:v>91.352000000000004</c:v>
                </c:pt>
                <c:pt idx="5404">
                  <c:v>92.832999999999998</c:v>
                </c:pt>
                <c:pt idx="5405">
                  <c:v>105.089</c:v>
                </c:pt>
                <c:pt idx="5406">
                  <c:v>120.996</c:v>
                </c:pt>
                <c:pt idx="5407">
                  <c:v>126.15300000000001</c:v>
                </c:pt>
                <c:pt idx="5408">
                  <c:v>126.35299999999999</c:v>
                </c:pt>
                <c:pt idx="5409">
                  <c:v>126.027</c:v>
                </c:pt>
                <c:pt idx="5410">
                  <c:v>125.71899999999999</c:v>
                </c:pt>
                <c:pt idx="5411">
                  <c:v>125.67400000000001</c:v>
                </c:pt>
                <c:pt idx="5412">
                  <c:v>125.643</c:v>
                </c:pt>
                <c:pt idx="5413">
                  <c:v>125.258</c:v>
                </c:pt>
                <c:pt idx="5414">
                  <c:v>125.262</c:v>
                </c:pt>
                <c:pt idx="5415">
                  <c:v>125.652</c:v>
                </c:pt>
                <c:pt idx="5416">
                  <c:v>125.593</c:v>
                </c:pt>
                <c:pt idx="5417">
                  <c:v>125.36499999999999</c:v>
                </c:pt>
                <c:pt idx="5418">
                  <c:v>125.191</c:v>
                </c:pt>
                <c:pt idx="5419">
                  <c:v>125.14</c:v>
                </c:pt>
                <c:pt idx="5420">
                  <c:v>125.55</c:v>
                </c:pt>
                <c:pt idx="5421">
                  <c:v>125.61499999999999</c:v>
                </c:pt>
                <c:pt idx="5422">
                  <c:v>118.283</c:v>
                </c:pt>
                <c:pt idx="5423">
                  <c:v>104.782</c:v>
                </c:pt>
                <c:pt idx="5424">
                  <c:v>93.956000000000003</c:v>
                </c:pt>
                <c:pt idx="5425">
                  <c:v>89.870999999999995</c:v>
                </c:pt>
                <c:pt idx="5426">
                  <c:v>89.792000000000002</c:v>
                </c:pt>
                <c:pt idx="5427">
                  <c:v>90.063999999999993</c:v>
                </c:pt>
                <c:pt idx="5428">
                  <c:v>90.212000000000003</c:v>
                </c:pt>
                <c:pt idx="5429">
                  <c:v>90.218000000000004</c:v>
                </c:pt>
                <c:pt idx="5430">
                  <c:v>90.22</c:v>
                </c:pt>
                <c:pt idx="5431">
                  <c:v>90.218999999999994</c:v>
                </c:pt>
                <c:pt idx="5432">
                  <c:v>90.215999999999994</c:v>
                </c:pt>
                <c:pt idx="5433">
                  <c:v>90.341999999999999</c:v>
                </c:pt>
                <c:pt idx="5434">
                  <c:v>90.712999999999994</c:v>
                </c:pt>
                <c:pt idx="5435">
                  <c:v>90.698999999999998</c:v>
                </c:pt>
                <c:pt idx="5436">
                  <c:v>90.066000000000003</c:v>
                </c:pt>
                <c:pt idx="5437">
                  <c:v>89.926000000000002</c:v>
                </c:pt>
                <c:pt idx="5438">
                  <c:v>89.754000000000005</c:v>
                </c:pt>
                <c:pt idx="5439">
                  <c:v>89.542000000000002</c:v>
                </c:pt>
                <c:pt idx="5440">
                  <c:v>89.539000000000001</c:v>
                </c:pt>
                <c:pt idx="5441">
                  <c:v>89.539000000000001</c:v>
                </c:pt>
                <c:pt idx="5442">
                  <c:v>89.536000000000001</c:v>
                </c:pt>
                <c:pt idx="5443">
                  <c:v>89.444999999999993</c:v>
                </c:pt>
                <c:pt idx="5444">
                  <c:v>89.44</c:v>
                </c:pt>
                <c:pt idx="5445">
                  <c:v>89.191999999999993</c:v>
                </c:pt>
                <c:pt idx="5446">
                  <c:v>89.075999999999993</c:v>
                </c:pt>
                <c:pt idx="5447">
                  <c:v>89.637</c:v>
                </c:pt>
                <c:pt idx="5448">
                  <c:v>92.213999999999999</c:v>
                </c:pt>
                <c:pt idx="5449">
                  <c:v>97.89</c:v>
                </c:pt>
                <c:pt idx="5450">
                  <c:v>104.56699999999999</c:v>
                </c:pt>
                <c:pt idx="5451">
                  <c:v>111.702</c:v>
                </c:pt>
                <c:pt idx="5452">
                  <c:v>120.855</c:v>
                </c:pt>
                <c:pt idx="5453">
                  <c:v>124.14</c:v>
                </c:pt>
                <c:pt idx="5454">
                  <c:v>125.143</c:v>
                </c:pt>
                <c:pt idx="5455">
                  <c:v>125.547</c:v>
                </c:pt>
                <c:pt idx="5456">
                  <c:v>125.711</c:v>
                </c:pt>
                <c:pt idx="5457">
                  <c:v>125.075</c:v>
                </c:pt>
                <c:pt idx="5458">
                  <c:v>124.845</c:v>
                </c:pt>
                <c:pt idx="5459">
                  <c:v>124.202</c:v>
                </c:pt>
                <c:pt idx="5460">
                  <c:v>123.316</c:v>
                </c:pt>
                <c:pt idx="5461">
                  <c:v>123.557</c:v>
                </c:pt>
                <c:pt idx="5462">
                  <c:v>123.896</c:v>
                </c:pt>
                <c:pt idx="5463">
                  <c:v>124.316</c:v>
                </c:pt>
                <c:pt idx="5464">
                  <c:v>124.69</c:v>
                </c:pt>
                <c:pt idx="5465">
                  <c:v>124.748</c:v>
                </c:pt>
                <c:pt idx="5466">
                  <c:v>124.798</c:v>
                </c:pt>
                <c:pt idx="5467">
                  <c:v>125.06399999999999</c:v>
                </c:pt>
                <c:pt idx="5468">
                  <c:v>125.556</c:v>
                </c:pt>
                <c:pt idx="5469">
                  <c:v>126.04900000000001</c:v>
                </c:pt>
                <c:pt idx="5470">
                  <c:v>126.907</c:v>
                </c:pt>
                <c:pt idx="5471">
                  <c:v>126.801</c:v>
                </c:pt>
                <c:pt idx="5472">
                  <c:v>126.15600000000001</c:v>
                </c:pt>
                <c:pt idx="5473">
                  <c:v>124.901</c:v>
                </c:pt>
                <c:pt idx="5474">
                  <c:v>124.71</c:v>
                </c:pt>
                <c:pt idx="5475">
                  <c:v>124.11799999999999</c:v>
                </c:pt>
                <c:pt idx="5476">
                  <c:v>124.14100000000001</c:v>
                </c:pt>
                <c:pt idx="5477">
                  <c:v>124.066</c:v>
                </c:pt>
                <c:pt idx="5478">
                  <c:v>123.82</c:v>
                </c:pt>
                <c:pt idx="5479">
                  <c:v>123.932</c:v>
                </c:pt>
                <c:pt idx="5480">
                  <c:v>124.52500000000001</c:v>
                </c:pt>
                <c:pt idx="5481">
                  <c:v>125.123</c:v>
                </c:pt>
                <c:pt idx="5482">
                  <c:v>125.657</c:v>
                </c:pt>
                <c:pt idx="5483">
                  <c:v>126.179</c:v>
                </c:pt>
                <c:pt idx="5484">
                  <c:v>126.18</c:v>
                </c:pt>
                <c:pt idx="5485">
                  <c:v>125.899</c:v>
                </c:pt>
                <c:pt idx="5486">
                  <c:v>126.27500000000001</c:v>
                </c:pt>
                <c:pt idx="5487">
                  <c:v>126.595</c:v>
                </c:pt>
                <c:pt idx="5488">
                  <c:v>126.51</c:v>
                </c:pt>
                <c:pt idx="5489">
                  <c:v>126.384</c:v>
                </c:pt>
                <c:pt idx="5490">
                  <c:v>126.26600000000001</c:v>
                </c:pt>
                <c:pt idx="5491">
                  <c:v>126.339</c:v>
                </c:pt>
                <c:pt idx="5492">
                  <c:v>126.62</c:v>
                </c:pt>
                <c:pt idx="5493">
                  <c:v>126.833</c:v>
                </c:pt>
                <c:pt idx="5494">
                  <c:v>126.23099999999999</c:v>
                </c:pt>
                <c:pt idx="5495">
                  <c:v>126.188</c:v>
                </c:pt>
                <c:pt idx="5496">
                  <c:v>126.07299999999999</c:v>
                </c:pt>
                <c:pt idx="5497">
                  <c:v>125.804</c:v>
                </c:pt>
                <c:pt idx="5498">
                  <c:v>126.292</c:v>
                </c:pt>
                <c:pt idx="5499">
                  <c:v>126.789</c:v>
                </c:pt>
                <c:pt idx="5500">
                  <c:v>126.36199999999999</c:v>
                </c:pt>
                <c:pt idx="5501">
                  <c:v>126.084</c:v>
                </c:pt>
                <c:pt idx="5502">
                  <c:v>126.086</c:v>
                </c:pt>
                <c:pt idx="5503">
                  <c:v>125.926</c:v>
                </c:pt>
                <c:pt idx="5504">
                  <c:v>125.637</c:v>
                </c:pt>
                <c:pt idx="5505">
                  <c:v>125.539</c:v>
                </c:pt>
                <c:pt idx="5506">
                  <c:v>125.32599999999999</c:v>
                </c:pt>
                <c:pt idx="5507">
                  <c:v>125.18600000000001</c:v>
                </c:pt>
                <c:pt idx="5508">
                  <c:v>125.13500000000001</c:v>
                </c:pt>
                <c:pt idx="5509">
                  <c:v>124.934</c:v>
                </c:pt>
                <c:pt idx="5510">
                  <c:v>125.197</c:v>
                </c:pt>
                <c:pt idx="5511">
                  <c:v>125.661</c:v>
                </c:pt>
                <c:pt idx="5512">
                  <c:v>125.70399999999999</c:v>
                </c:pt>
                <c:pt idx="5513">
                  <c:v>125.733</c:v>
                </c:pt>
                <c:pt idx="5514">
                  <c:v>125.762</c:v>
                </c:pt>
                <c:pt idx="5515">
                  <c:v>126.032</c:v>
                </c:pt>
                <c:pt idx="5516">
                  <c:v>126.788</c:v>
                </c:pt>
                <c:pt idx="5517">
                  <c:v>127.93300000000001</c:v>
                </c:pt>
                <c:pt idx="5518">
                  <c:v>128.26400000000001</c:v>
                </c:pt>
                <c:pt idx="5519">
                  <c:v>128.24700000000001</c:v>
                </c:pt>
                <c:pt idx="5520">
                  <c:v>128.11000000000001</c:v>
                </c:pt>
                <c:pt idx="5521">
                  <c:v>127.84699999999999</c:v>
                </c:pt>
                <c:pt idx="5522">
                  <c:v>127.801</c:v>
                </c:pt>
                <c:pt idx="5523">
                  <c:v>128.54300000000001</c:v>
                </c:pt>
                <c:pt idx="5524">
                  <c:v>128.84299999999999</c:v>
                </c:pt>
                <c:pt idx="5525">
                  <c:v>128.93700000000001</c:v>
                </c:pt>
                <c:pt idx="5526">
                  <c:v>128.929</c:v>
                </c:pt>
                <c:pt idx="5527">
                  <c:v>128.82499999999999</c:v>
                </c:pt>
                <c:pt idx="5528">
                  <c:v>129.24299999999999</c:v>
                </c:pt>
                <c:pt idx="5529">
                  <c:v>128.94399999999999</c:v>
                </c:pt>
                <c:pt idx="5530">
                  <c:v>127.843</c:v>
                </c:pt>
                <c:pt idx="5531">
                  <c:v>127.49299999999999</c:v>
                </c:pt>
                <c:pt idx="5532">
                  <c:v>127.095</c:v>
                </c:pt>
                <c:pt idx="5533">
                  <c:v>127.261</c:v>
                </c:pt>
                <c:pt idx="5534">
                  <c:v>127.851</c:v>
                </c:pt>
                <c:pt idx="5535">
                  <c:v>128.29</c:v>
                </c:pt>
                <c:pt idx="5536">
                  <c:v>128.16200000000001</c:v>
                </c:pt>
                <c:pt idx="5537">
                  <c:v>127.91200000000001</c:v>
                </c:pt>
                <c:pt idx="5538">
                  <c:v>127.494</c:v>
                </c:pt>
                <c:pt idx="5539">
                  <c:v>127.297</c:v>
                </c:pt>
                <c:pt idx="5540">
                  <c:v>127.501</c:v>
                </c:pt>
                <c:pt idx="5541">
                  <c:v>128.126</c:v>
                </c:pt>
                <c:pt idx="5542">
                  <c:v>128.34</c:v>
                </c:pt>
                <c:pt idx="5543">
                  <c:v>128.34399999999999</c:v>
                </c:pt>
                <c:pt idx="5544">
                  <c:v>128.45599999999999</c:v>
                </c:pt>
                <c:pt idx="5545">
                  <c:v>128.404</c:v>
                </c:pt>
                <c:pt idx="5546">
                  <c:v>128.16200000000001</c:v>
                </c:pt>
                <c:pt idx="5547">
                  <c:v>128.10900000000001</c:v>
                </c:pt>
                <c:pt idx="5548">
                  <c:v>128.17099999999999</c:v>
                </c:pt>
                <c:pt idx="5549">
                  <c:v>127.956</c:v>
                </c:pt>
                <c:pt idx="5550">
                  <c:v>127.792</c:v>
                </c:pt>
                <c:pt idx="5551">
                  <c:v>127.849</c:v>
                </c:pt>
                <c:pt idx="5552">
                  <c:v>127.745</c:v>
                </c:pt>
                <c:pt idx="5553">
                  <c:v>127.813</c:v>
                </c:pt>
                <c:pt idx="5554">
                  <c:v>127.943</c:v>
                </c:pt>
                <c:pt idx="5555">
                  <c:v>128.601</c:v>
                </c:pt>
                <c:pt idx="5556">
                  <c:v>128.59</c:v>
                </c:pt>
                <c:pt idx="5557">
                  <c:v>128.28</c:v>
                </c:pt>
                <c:pt idx="5558">
                  <c:v>128.107</c:v>
                </c:pt>
                <c:pt idx="5559">
                  <c:v>128.06</c:v>
                </c:pt>
                <c:pt idx="5560">
                  <c:v>127.994</c:v>
                </c:pt>
                <c:pt idx="5561">
                  <c:v>127.739</c:v>
                </c:pt>
                <c:pt idx="5562">
                  <c:v>127.996</c:v>
                </c:pt>
                <c:pt idx="5563">
                  <c:v>127.16</c:v>
                </c:pt>
                <c:pt idx="5564">
                  <c:v>126.529</c:v>
                </c:pt>
                <c:pt idx="5565">
                  <c:v>126.208</c:v>
                </c:pt>
                <c:pt idx="5566">
                  <c:v>126.80200000000001</c:v>
                </c:pt>
                <c:pt idx="5567">
                  <c:v>127.02800000000001</c:v>
                </c:pt>
                <c:pt idx="5568">
                  <c:v>127.349</c:v>
                </c:pt>
                <c:pt idx="5569">
                  <c:v>127.121</c:v>
                </c:pt>
                <c:pt idx="5570">
                  <c:v>126.61</c:v>
                </c:pt>
                <c:pt idx="5571">
                  <c:v>126.081</c:v>
                </c:pt>
                <c:pt idx="5572">
                  <c:v>126.416</c:v>
                </c:pt>
                <c:pt idx="5573">
                  <c:v>126.494</c:v>
                </c:pt>
                <c:pt idx="5574">
                  <c:v>126.845</c:v>
                </c:pt>
                <c:pt idx="5575">
                  <c:v>126.759</c:v>
                </c:pt>
                <c:pt idx="5576">
                  <c:v>127.071</c:v>
                </c:pt>
                <c:pt idx="5577">
                  <c:v>126.583</c:v>
                </c:pt>
                <c:pt idx="5578">
                  <c:v>126.124</c:v>
                </c:pt>
                <c:pt idx="5579">
                  <c:v>126.01300000000001</c:v>
                </c:pt>
                <c:pt idx="5580">
                  <c:v>126.081</c:v>
                </c:pt>
                <c:pt idx="5581">
                  <c:v>126.419</c:v>
                </c:pt>
                <c:pt idx="5582">
                  <c:v>125.783</c:v>
                </c:pt>
                <c:pt idx="5583">
                  <c:v>125.645</c:v>
                </c:pt>
                <c:pt idx="5584">
                  <c:v>125.366</c:v>
                </c:pt>
                <c:pt idx="5585">
                  <c:v>124.777</c:v>
                </c:pt>
                <c:pt idx="5586">
                  <c:v>124.473</c:v>
                </c:pt>
                <c:pt idx="5587">
                  <c:v>124.392</c:v>
                </c:pt>
                <c:pt idx="5588">
                  <c:v>124.339</c:v>
                </c:pt>
                <c:pt idx="5589">
                  <c:v>124.822</c:v>
                </c:pt>
                <c:pt idx="5590">
                  <c:v>125.30200000000001</c:v>
                </c:pt>
                <c:pt idx="5591">
                  <c:v>125.324</c:v>
                </c:pt>
                <c:pt idx="5592">
                  <c:v>126.227</c:v>
                </c:pt>
                <c:pt idx="5593">
                  <c:v>126.782</c:v>
                </c:pt>
                <c:pt idx="5594">
                  <c:v>127.11499999999999</c:v>
                </c:pt>
                <c:pt idx="5595">
                  <c:v>127.262</c:v>
                </c:pt>
                <c:pt idx="5596">
                  <c:v>127.60299999999999</c:v>
                </c:pt>
                <c:pt idx="5597">
                  <c:v>127.23099999999999</c:v>
                </c:pt>
                <c:pt idx="5598">
                  <c:v>127.10899999999999</c:v>
                </c:pt>
                <c:pt idx="5599">
                  <c:v>127.024</c:v>
                </c:pt>
                <c:pt idx="5600">
                  <c:v>126.84099999999999</c:v>
                </c:pt>
                <c:pt idx="5601">
                  <c:v>126.657</c:v>
                </c:pt>
                <c:pt idx="5602">
                  <c:v>126.59399999999999</c:v>
                </c:pt>
                <c:pt idx="5603">
                  <c:v>126.35</c:v>
                </c:pt>
                <c:pt idx="5604">
                  <c:v>125.797</c:v>
                </c:pt>
                <c:pt idx="5605">
                  <c:v>125.574</c:v>
                </c:pt>
                <c:pt idx="5606">
                  <c:v>126.07899999999999</c:v>
                </c:pt>
                <c:pt idx="5607">
                  <c:v>125.90900000000001</c:v>
                </c:pt>
                <c:pt idx="5608">
                  <c:v>125.325</c:v>
                </c:pt>
                <c:pt idx="5609">
                  <c:v>125.18300000000001</c:v>
                </c:pt>
                <c:pt idx="5610">
                  <c:v>124.964</c:v>
                </c:pt>
                <c:pt idx="5611">
                  <c:v>124.84099999999999</c:v>
                </c:pt>
                <c:pt idx="5612">
                  <c:v>125.73699999999999</c:v>
                </c:pt>
                <c:pt idx="5613">
                  <c:v>125.77200000000001</c:v>
                </c:pt>
                <c:pt idx="5614">
                  <c:v>125.405</c:v>
                </c:pt>
                <c:pt idx="5615">
                  <c:v>125.33499999999999</c:v>
                </c:pt>
                <c:pt idx="5616">
                  <c:v>125.51300000000001</c:v>
                </c:pt>
                <c:pt idx="5617">
                  <c:v>124.91</c:v>
                </c:pt>
                <c:pt idx="5618">
                  <c:v>125.467</c:v>
                </c:pt>
                <c:pt idx="5619">
                  <c:v>125.59399999999999</c:v>
                </c:pt>
                <c:pt idx="5620">
                  <c:v>125.496</c:v>
                </c:pt>
                <c:pt idx="5621">
                  <c:v>125.375</c:v>
                </c:pt>
                <c:pt idx="5622">
                  <c:v>125.458</c:v>
                </c:pt>
                <c:pt idx="5623">
                  <c:v>125.24</c:v>
                </c:pt>
                <c:pt idx="5624">
                  <c:v>125.48699999999999</c:v>
                </c:pt>
                <c:pt idx="5625">
                  <c:v>126.288</c:v>
                </c:pt>
                <c:pt idx="5626">
                  <c:v>127.03700000000001</c:v>
                </c:pt>
                <c:pt idx="5627">
                  <c:v>127.047</c:v>
                </c:pt>
                <c:pt idx="5628">
                  <c:v>126.82299999999999</c:v>
                </c:pt>
                <c:pt idx="5629">
                  <c:v>126.488</c:v>
                </c:pt>
                <c:pt idx="5630">
                  <c:v>126.35599999999999</c:v>
                </c:pt>
                <c:pt idx="5631">
                  <c:v>126.14400000000001</c:v>
                </c:pt>
                <c:pt idx="5632">
                  <c:v>126.008</c:v>
                </c:pt>
                <c:pt idx="5633">
                  <c:v>125.93899999999999</c:v>
                </c:pt>
                <c:pt idx="5634">
                  <c:v>125.812</c:v>
                </c:pt>
                <c:pt idx="5635">
                  <c:v>125.22499999999999</c:v>
                </c:pt>
                <c:pt idx="5636">
                  <c:v>125.018</c:v>
                </c:pt>
                <c:pt idx="5637">
                  <c:v>125.054</c:v>
                </c:pt>
                <c:pt idx="5638">
                  <c:v>124.803</c:v>
                </c:pt>
                <c:pt idx="5639">
                  <c:v>124.848</c:v>
                </c:pt>
                <c:pt idx="5640">
                  <c:v>124.962</c:v>
                </c:pt>
                <c:pt idx="5641">
                  <c:v>125.22799999999999</c:v>
                </c:pt>
                <c:pt idx="5642">
                  <c:v>124.997</c:v>
                </c:pt>
                <c:pt idx="5643">
                  <c:v>125.304</c:v>
                </c:pt>
                <c:pt idx="5644">
                  <c:v>124.735</c:v>
                </c:pt>
                <c:pt idx="5645">
                  <c:v>124.705</c:v>
                </c:pt>
                <c:pt idx="5646">
                  <c:v>124.675</c:v>
                </c:pt>
                <c:pt idx="5647">
                  <c:v>124.758</c:v>
                </c:pt>
                <c:pt idx="5648">
                  <c:v>125.453</c:v>
                </c:pt>
                <c:pt idx="5649">
                  <c:v>125.82</c:v>
                </c:pt>
                <c:pt idx="5650">
                  <c:v>125.256</c:v>
                </c:pt>
                <c:pt idx="5651">
                  <c:v>125.16200000000001</c:v>
                </c:pt>
                <c:pt idx="5652">
                  <c:v>125.239</c:v>
                </c:pt>
                <c:pt idx="5653">
                  <c:v>125.246</c:v>
                </c:pt>
                <c:pt idx="5654">
                  <c:v>125.404</c:v>
                </c:pt>
                <c:pt idx="5655">
                  <c:v>125.437</c:v>
                </c:pt>
                <c:pt idx="5656">
                  <c:v>125.59</c:v>
                </c:pt>
                <c:pt idx="5657">
                  <c:v>125.441</c:v>
                </c:pt>
                <c:pt idx="5658">
                  <c:v>125.321</c:v>
                </c:pt>
                <c:pt idx="5659">
                  <c:v>125.624</c:v>
                </c:pt>
                <c:pt idx="5660">
                  <c:v>125.574</c:v>
                </c:pt>
                <c:pt idx="5661">
                  <c:v>125.64400000000001</c:v>
                </c:pt>
                <c:pt idx="5662">
                  <c:v>125.572</c:v>
                </c:pt>
                <c:pt idx="5663">
                  <c:v>125.464</c:v>
                </c:pt>
                <c:pt idx="5664">
                  <c:v>125.682</c:v>
                </c:pt>
                <c:pt idx="5665">
                  <c:v>125.892</c:v>
                </c:pt>
                <c:pt idx="5666">
                  <c:v>125.649</c:v>
                </c:pt>
                <c:pt idx="5667">
                  <c:v>125.806</c:v>
                </c:pt>
                <c:pt idx="5668">
                  <c:v>125.839</c:v>
                </c:pt>
                <c:pt idx="5669">
                  <c:v>125.145</c:v>
                </c:pt>
                <c:pt idx="5670">
                  <c:v>124.95</c:v>
                </c:pt>
                <c:pt idx="5671">
                  <c:v>125.059</c:v>
                </c:pt>
                <c:pt idx="5672">
                  <c:v>125.208</c:v>
                </c:pt>
                <c:pt idx="5673">
                  <c:v>125.003</c:v>
                </c:pt>
                <c:pt idx="5674">
                  <c:v>125.03100000000001</c:v>
                </c:pt>
                <c:pt idx="5675">
                  <c:v>125.584</c:v>
                </c:pt>
                <c:pt idx="5676">
                  <c:v>125.502</c:v>
                </c:pt>
                <c:pt idx="5677">
                  <c:v>125.229</c:v>
                </c:pt>
                <c:pt idx="5678">
                  <c:v>125.584</c:v>
                </c:pt>
                <c:pt idx="5679">
                  <c:v>125.754</c:v>
                </c:pt>
                <c:pt idx="5680">
                  <c:v>126.158</c:v>
                </c:pt>
                <c:pt idx="5681">
                  <c:v>126.221</c:v>
                </c:pt>
                <c:pt idx="5682">
                  <c:v>126.166</c:v>
                </c:pt>
                <c:pt idx="5683">
                  <c:v>126.044</c:v>
                </c:pt>
                <c:pt idx="5684">
                  <c:v>126.194</c:v>
                </c:pt>
                <c:pt idx="5685">
                  <c:v>126.14400000000001</c:v>
                </c:pt>
                <c:pt idx="5686">
                  <c:v>126.631</c:v>
                </c:pt>
                <c:pt idx="5687">
                  <c:v>126.48699999999999</c:v>
                </c:pt>
                <c:pt idx="5688">
                  <c:v>126.55</c:v>
                </c:pt>
                <c:pt idx="5689">
                  <c:v>127.03700000000001</c:v>
                </c:pt>
                <c:pt idx="5690">
                  <c:v>127.265</c:v>
                </c:pt>
                <c:pt idx="5691">
                  <c:v>126.878</c:v>
                </c:pt>
                <c:pt idx="5692">
                  <c:v>127.209</c:v>
                </c:pt>
                <c:pt idx="5693">
                  <c:v>126.687</c:v>
                </c:pt>
                <c:pt idx="5694">
                  <c:v>126.354</c:v>
                </c:pt>
                <c:pt idx="5695">
                  <c:v>125.947</c:v>
                </c:pt>
                <c:pt idx="5696">
                  <c:v>125.91200000000001</c:v>
                </c:pt>
                <c:pt idx="5697">
                  <c:v>126.03400000000001</c:v>
                </c:pt>
                <c:pt idx="5698">
                  <c:v>126.57299999999999</c:v>
                </c:pt>
                <c:pt idx="5699">
                  <c:v>126.75700000000001</c:v>
                </c:pt>
                <c:pt idx="5700">
                  <c:v>127.054</c:v>
                </c:pt>
                <c:pt idx="5701">
                  <c:v>127.72499999999999</c:v>
                </c:pt>
                <c:pt idx="5702">
                  <c:v>127.871</c:v>
                </c:pt>
                <c:pt idx="5703">
                  <c:v>127.617</c:v>
                </c:pt>
                <c:pt idx="5704">
                  <c:v>127.718</c:v>
                </c:pt>
                <c:pt idx="5705">
                  <c:v>127.587</c:v>
                </c:pt>
                <c:pt idx="5706">
                  <c:v>127.44</c:v>
                </c:pt>
                <c:pt idx="5707">
                  <c:v>127.574</c:v>
                </c:pt>
                <c:pt idx="5708">
                  <c:v>127.71</c:v>
                </c:pt>
                <c:pt idx="5709">
                  <c:v>128.00899999999999</c:v>
                </c:pt>
                <c:pt idx="5710">
                  <c:v>127.73099999999999</c:v>
                </c:pt>
                <c:pt idx="5711">
                  <c:v>127.684</c:v>
                </c:pt>
                <c:pt idx="5712">
                  <c:v>127.767</c:v>
                </c:pt>
                <c:pt idx="5713">
                  <c:v>127.21299999999999</c:v>
                </c:pt>
                <c:pt idx="5714">
                  <c:v>127.095</c:v>
                </c:pt>
                <c:pt idx="5715">
                  <c:v>127.038</c:v>
                </c:pt>
                <c:pt idx="5716">
                  <c:v>126.655</c:v>
                </c:pt>
                <c:pt idx="5717">
                  <c:v>126.402</c:v>
                </c:pt>
                <c:pt idx="5718">
                  <c:v>126.404</c:v>
                </c:pt>
                <c:pt idx="5719">
                  <c:v>126.376</c:v>
                </c:pt>
                <c:pt idx="5720">
                  <c:v>126.334</c:v>
                </c:pt>
                <c:pt idx="5721">
                  <c:v>126.184</c:v>
                </c:pt>
                <c:pt idx="5722">
                  <c:v>126.318</c:v>
                </c:pt>
                <c:pt idx="5723">
                  <c:v>126.599</c:v>
                </c:pt>
                <c:pt idx="5724">
                  <c:v>127.58199999999999</c:v>
                </c:pt>
                <c:pt idx="5725">
                  <c:v>127.93300000000001</c:v>
                </c:pt>
                <c:pt idx="5726">
                  <c:v>127.723</c:v>
                </c:pt>
                <c:pt idx="5727">
                  <c:v>127.53400000000001</c:v>
                </c:pt>
                <c:pt idx="5728">
                  <c:v>126.985</c:v>
                </c:pt>
                <c:pt idx="5729">
                  <c:v>127.11799999999999</c:v>
                </c:pt>
                <c:pt idx="5730">
                  <c:v>127.09099999999999</c:v>
                </c:pt>
                <c:pt idx="5731">
                  <c:v>127.023</c:v>
                </c:pt>
                <c:pt idx="5732">
                  <c:v>127.258</c:v>
                </c:pt>
                <c:pt idx="5733">
                  <c:v>127.818</c:v>
                </c:pt>
                <c:pt idx="5734">
                  <c:v>127.491</c:v>
                </c:pt>
                <c:pt idx="5735">
                  <c:v>127.872</c:v>
                </c:pt>
                <c:pt idx="5736">
                  <c:v>127.82299999999999</c:v>
                </c:pt>
                <c:pt idx="5737">
                  <c:v>128.078</c:v>
                </c:pt>
                <c:pt idx="5738">
                  <c:v>127.80200000000001</c:v>
                </c:pt>
                <c:pt idx="5739">
                  <c:v>127.83499999999999</c:v>
                </c:pt>
                <c:pt idx="5740">
                  <c:v>127.173</c:v>
                </c:pt>
                <c:pt idx="5741">
                  <c:v>127.23399999999999</c:v>
                </c:pt>
                <c:pt idx="5742">
                  <c:v>127.068</c:v>
                </c:pt>
                <c:pt idx="5743">
                  <c:v>127.169</c:v>
                </c:pt>
                <c:pt idx="5744">
                  <c:v>127.601</c:v>
                </c:pt>
                <c:pt idx="5745">
                  <c:v>127.569</c:v>
                </c:pt>
                <c:pt idx="5746">
                  <c:v>127.238</c:v>
                </c:pt>
                <c:pt idx="5747">
                  <c:v>127.139</c:v>
                </c:pt>
                <c:pt idx="5748">
                  <c:v>127.337</c:v>
                </c:pt>
                <c:pt idx="5749">
                  <c:v>128.26599999999999</c:v>
                </c:pt>
                <c:pt idx="5750">
                  <c:v>129.02799999999999</c:v>
                </c:pt>
                <c:pt idx="5751">
                  <c:v>129.453</c:v>
                </c:pt>
                <c:pt idx="5752">
                  <c:v>130.11600000000001</c:v>
                </c:pt>
                <c:pt idx="5753">
                  <c:v>130.37</c:v>
                </c:pt>
                <c:pt idx="5754">
                  <c:v>130.20699999999999</c:v>
                </c:pt>
                <c:pt idx="5755">
                  <c:v>129.76400000000001</c:v>
                </c:pt>
                <c:pt idx="5756">
                  <c:v>129.79900000000001</c:v>
                </c:pt>
                <c:pt idx="5757">
                  <c:v>129.86799999999999</c:v>
                </c:pt>
                <c:pt idx="5758">
                  <c:v>129.863</c:v>
                </c:pt>
                <c:pt idx="5759">
                  <c:v>129.86699999999999</c:v>
                </c:pt>
                <c:pt idx="5760">
                  <c:v>129.86500000000001</c:v>
                </c:pt>
                <c:pt idx="5761">
                  <c:v>129.87</c:v>
                </c:pt>
                <c:pt idx="5762">
                  <c:v>129.36199999999999</c:v>
                </c:pt>
                <c:pt idx="5763">
                  <c:v>129.15799999999999</c:v>
                </c:pt>
                <c:pt idx="5764">
                  <c:v>129.423</c:v>
                </c:pt>
                <c:pt idx="5765">
                  <c:v>128.697</c:v>
                </c:pt>
                <c:pt idx="5766">
                  <c:v>128.429</c:v>
                </c:pt>
                <c:pt idx="5767">
                  <c:v>128.304</c:v>
                </c:pt>
                <c:pt idx="5768">
                  <c:v>128.261</c:v>
                </c:pt>
                <c:pt idx="5769">
                  <c:v>128.28</c:v>
                </c:pt>
                <c:pt idx="5770">
                  <c:v>128.28299999999999</c:v>
                </c:pt>
                <c:pt idx="5771">
                  <c:v>128.435</c:v>
                </c:pt>
                <c:pt idx="5772">
                  <c:v>128.56100000000001</c:v>
                </c:pt>
                <c:pt idx="5773">
                  <c:v>128.65600000000001</c:v>
                </c:pt>
                <c:pt idx="5774">
                  <c:v>129.41399999999999</c:v>
                </c:pt>
                <c:pt idx="5775">
                  <c:v>129.08799999999999</c:v>
                </c:pt>
                <c:pt idx="5776">
                  <c:v>128.554</c:v>
                </c:pt>
                <c:pt idx="5777">
                  <c:v>128.49100000000001</c:v>
                </c:pt>
                <c:pt idx="5778">
                  <c:v>128.51400000000001</c:v>
                </c:pt>
                <c:pt idx="5779">
                  <c:v>128.29300000000001</c:v>
                </c:pt>
                <c:pt idx="5780">
                  <c:v>128.01300000000001</c:v>
                </c:pt>
                <c:pt idx="5781">
                  <c:v>128.36000000000001</c:v>
                </c:pt>
                <c:pt idx="5782">
                  <c:v>128.26400000000001</c:v>
                </c:pt>
                <c:pt idx="5783">
                  <c:v>128.04900000000001</c:v>
                </c:pt>
                <c:pt idx="5784">
                  <c:v>122.886</c:v>
                </c:pt>
                <c:pt idx="5785">
                  <c:v>103.167</c:v>
                </c:pt>
                <c:pt idx="5786">
                  <c:v>93.713999999999999</c:v>
                </c:pt>
                <c:pt idx="5787">
                  <c:v>92.930999999999997</c:v>
                </c:pt>
                <c:pt idx="5788">
                  <c:v>92.93</c:v>
                </c:pt>
                <c:pt idx="5789">
                  <c:v>92.926000000000002</c:v>
                </c:pt>
                <c:pt idx="5790">
                  <c:v>92.247</c:v>
                </c:pt>
                <c:pt idx="5791">
                  <c:v>90.99</c:v>
                </c:pt>
                <c:pt idx="5792">
                  <c:v>90.992000000000004</c:v>
                </c:pt>
                <c:pt idx="5793">
                  <c:v>91.766000000000005</c:v>
                </c:pt>
                <c:pt idx="5794">
                  <c:v>104.52200000000001</c:v>
                </c:pt>
                <c:pt idx="5795">
                  <c:v>122.193</c:v>
                </c:pt>
                <c:pt idx="5796">
                  <c:v>119.36499999999999</c:v>
                </c:pt>
                <c:pt idx="5797">
                  <c:v>111.044</c:v>
                </c:pt>
                <c:pt idx="5798">
                  <c:v>115.38200000000001</c:v>
                </c:pt>
                <c:pt idx="5799">
                  <c:v>123.477</c:v>
                </c:pt>
                <c:pt idx="5800">
                  <c:v>108.191</c:v>
                </c:pt>
                <c:pt idx="5801">
                  <c:v>92.888000000000005</c:v>
                </c:pt>
                <c:pt idx="5802">
                  <c:v>93.634</c:v>
                </c:pt>
                <c:pt idx="5803">
                  <c:v>99.613</c:v>
                </c:pt>
                <c:pt idx="5804">
                  <c:v>104.687</c:v>
                </c:pt>
                <c:pt idx="5805">
                  <c:v>111.66500000000001</c:v>
                </c:pt>
                <c:pt idx="5806">
                  <c:v>119.413</c:v>
                </c:pt>
                <c:pt idx="5807">
                  <c:v>124.434</c:v>
                </c:pt>
                <c:pt idx="5808">
                  <c:v>121.895</c:v>
                </c:pt>
                <c:pt idx="5809">
                  <c:v>115.782</c:v>
                </c:pt>
                <c:pt idx="5810">
                  <c:v>109.48399999999999</c:v>
                </c:pt>
                <c:pt idx="5811">
                  <c:v>103.62</c:v>
                </c:pt>
                <c:pt idx="5812">
                  <c:v>97.754000000000005</c:v>
                </c:pt>
                <c:pt idx="5813">
                  <c:v>93.448999999999998</c:v>
                </c:pt>
                <c:pt idx="5814">
                  <c:v>98.596000000000004</c:v>
                </c:pt>
                <c:pt idx="5815">
                  <c:v>105.44199999999999</c:v>
                </c:pt>
                <c:pt idx="5816">
                  <c:v>117.001</c:v>
                </c:pt>
                <c:pt idx="5817">
                  <c:v>125.994</c:v>
                </c:pt>
                <c:pt idx="5818">
                  <c:v>127.776</c:v>
                </c:pt>
                <c:pt idx="5819">
                  <c:v>128.80199999999999</c:v>
                </c:pt>
                <c:pt idx="5820">
                  <c:v>129.161</c:v>
                </c:pt>
                <c:pt idx="5821">
                  <c:v>129.482</c:v>
                </c:pt>
                <c:pt idx="5822">
                  <c:v>128.935</c:v>
                </c:pt>
                <c:pt idx="5823">
                  <c:v>128.773</c:v>
                </c:pt>
                <c:pt idx="5824">
                  <c:v>128.88300000000001</c:v>
                </c:pt>
                <c:pt idx="5825">
                  <c:v>128.822</c:v>
                </c:pt>
                <c:pt idx="5826">
                  <c:v>128.77799999999999</c:v>
                </c:pt>
                <c:pt idx="5827">
                  <c:v>128.76300000000001</c:v>
                </c:pt>
                <c:pt idx="5828">
                  <c:v>124.355</c:v>
                </c:pt>
                <c:pt idx="5829">
                  <c:v>115.29600000000001</c:v>
                </c:pt>
                <c:pt idx="5830">
                  <c:v>103.699</c:v>
                </c:pt>
                <c:pt idx="5831">
                  <c:v>91.328999999999994</c:v>
                </c:pt>
                <c:pt idx="5832">
                  <c:v>69.683999999999997</c:v>
                </c:pt>
                <c:pt idx="5833">
                  <c:v>41.881999999999998</c:v>
                </c:pt>
                <c:pt idx="5834">
                  <c:v>16.120999999999999</c:v>
                </c:pt>
                <c:pt idx="5835">
                  <c:v>0</c:v>
                </c:pt>
                <c:pt idx="5836">
                  <c:v>0</c:v>
                </c:pt>
                <c:pt idx="5837">
                  <c:v>0</c:v>
                </c:pt>
                <c:pt idx="5838">
                  <c:v>0</c:v>
                </c:pt>
                <c:pt idx="5839">
                  <c:v>0</c:v>
                </c:pt>
                <c:pt idx="5840">
                  <c:v>0</c:v>
                </c:pt>
                <c:pt idx="5841">
                  <c:v>0</c:v>
                </c:pt>
                <c:pt idx="5842">
                  <c:v>0</c:v>
                </c:pt>
                <c:pt idx="5843">
                  <c:v>0</c:v>
                </c:pt>
                <c:pt idx="5844">
                  <c:v>0</c:v>
                </c:pt>
                <c:pt idx="5845">
                  <c:v>0</c:v>
                </c:pt>
                <c:pt idx="5846">
                  <c:v>0</c:v>
                </c:pt>
                <c:pt idx="5847">
                  <c:v>0</c:v>
                </c:pt>
                <c:pt idx="5848">
                  <c:v>0</c:v>
                </c:pt>
                <c:pt idx="5849">
                  <c:v>0</c:v>
                </c:pt>
                <c:pt idx="5850">
                  <c:v>0</c:v>
                </c:pt>
                <c:pt idx="5851">
                  <c:v>0</c:v>
                </c:pt>
                <c:pt idx="5852">
                  <c:v>0</c:v>
                </c:pt>
                <c:pt idx="5853">
                  <c:v>0</c:v>
                </c:pt>
                <c:pt idx="5854">
                  <c:v>0</c:v>
                </c:pt>
                <c:pt idx="5855">
                  <c:v>0</c:v>
                </c:pt>
                <c:pt idx="5856">
                  <c:v>0</c:v>
                </c:pt>
                <c:pt idx="5857">
                  <c:v>0</c:v>
                </c:pt>
                <c:pt idx="5858">
                  <c:v>0</c:v>
                </c:pt>
                <c:pt idx="5859">
                  <c:v>0</c:v>
                </c:pt>
                <c:pt idx="5860">
                  <c:v>0</c:v>
                </c:pt>
                <c:pt idx="5861">
                  <c:v>0</c:v>
                </c:pt>
                <c:pt idx="5862">
                  <c:v>0</c:v>
                </c:pt>
                <c:pt idx="5863">
                  <c:v>0</c:v>
                </c:pt>
                <c:pt idx="5864">
                  <c:v>0</c:v>
                </c:pt>
                <c:pt idx="5865">
                  <c:v>0</c:v>
                </c:pt>
                <c:pt idx="5866">
                  <c:v>0</c:v>
                </c:pt>
                <c:pt idx="5867">
                  <c:v>0</c:v>
                </c:pt>
                <c:pt idx="5868">
                  <c:v>0</c:v>
                </c:pt>
                <c:pt idx="5869">
                  <c:v>0</c:v>
                </c:pt>
                <c:pt idx="5870">
                  <c:v>0</c:v>
                </c:pt>
                <c:pt idx="5871">
                  <c:v>0</c:v>
                </c:pt>
                <c:pt idx="5872">
                  <c:v>0</c:v>
                </c:pt>
                <c:pt idx="5873">
                  <c:v>0</c:v>
                </c:pt>
                <c:pt idx="5874">
                  <c:v>0</c:v>
                </c:pt>
                <c:pt idx="5875">
                  <c:v>0</c:v>
                </c:pt>
                <c:pt idx="5876">
                  <c:v>0</c:v>
                </c:pt>
                <c:pt idx="5877">
                  <c:v>0</c:v>
                </c:pt>
                <c:pt idx="5878">
                  <c:v>0</c:v>
                </c:pt>
                <c:pt idx="5879">
                  <c:v>0</c:v>
                </c:pt>
                <c:pt idx="5880">
                  <c:v>0</c:v>
                </c:pt>
                <c:pt idx="5881">
                  <c:v>0</c:v>
                </c:pt>
                <c:pt idx="5882">
                  <c:v>0</c:v>
                </c:pt>
                <c:pt idx="5883">
                  <c:v>0</c:v>
                </c:pt>
                <c:pt idx="5884">
                  <c:v>0</c:v>
                </c:pt>
                <c:pt idx="5885">
                  <c:v>0</c:v>
                </c:pt>
                <c:pt idx="5886">
                  <c:v>0</c:v>
                </c:pt>
                <c:pt idx="5887">
                  <c:v>0</c:v>
                </c:pt>
                <c:pt idx="5888">
                  <c:v>0</c:v>
                </c:pt>
                <c:pt idx="5889">
                  <c:v>0</c:v>
                </c:pt>
                <c:pt idx="5890">
                  <c:v>0</c:v>
                </c:pt>
                <c:pt idx="5891">
                  <c:v>0</c:v>
                </c:pt>
                <c:pt idx="5892">
                  <c:v>0</c:v>
                </c:pt>
                <c:pt idx="5893">
                  <c:v>0</c:v>
                </c:pt>
                <c:pt idx="5894">
                  <c:v>0</c:v>
                </c:pt>
                <c:pt idx="5895">
                  <c:v>0</c:v>
                </c:pt>
                <c:pt idx="5896">
                  <c:v>0</c:v>
                </c:pt>
                <c:pt idx="5897">
                  <c:v>0</c:v>
                </c:pt>
                <c:pt idx="5898">
                  <c:v>0</c:v>
                </c:pt>
                <c:pt idx="5899">
                  <c:v>0</c:v>
                </c:pt>
                <c:pt idx="5900">
                  <c:v>0</c:v>
                </c:pt>
                <c:pt idx="5901">
                  <c:v>0</c:v>
                </c:pt>
                <c:pt idx="5902">
                  <c:v>0</c:v>
                </c:pt>
                <c:pt idx="5903">
                  <c:v>0</c:v>
                </c:pt>
                <c:pt idx="5904">
                  <c:v>0</c:v>
                </c:pt>
                <c:pt idx="5905">
                  <c:v>0</c:v>
                </c:pt>
                <c:pt idx="5906">
                  <c:v>0</c:v>
                </c:pt>
                <c:pt idx="5907">
                  <c:v>0</c:v>
                </c:pt>
                <c:pt idx="5908">
                  <c:v>0</c:v>
                </c:pt>
                <c:pt idx="5909">
                  <c:v>0</c:v>
                </c:pt>
                <c:pt idx="5910">
                  <c:v>0</c:v>
                </c:pt>
                <c:pt idx="5911">
                  <c:v>0</c:v>
                </c:pt>
                <c:pt idx="5912">
                  <c:v>0</c:v>
                </c:pt>
                <c:pt idx="5913">
                  <c:v>0</c:v>
                </c:pt>
                <c:pt idx="5914">
                  <c:v>0</c:v>
                </c:pt>
                <c:pt idx="5915">
                  <c:v>0</c:v>
                </c:pt>
                <c:pt idx="5916">
                  <c:v>0</c:v>
                </c:pt>
                <c:pt idx="5917">
                  <c:v>0</c:v>
                </c:pt>
                <c:pt idx="5918">
                  <c:v>0</c:v>
                </c:pt>
                <c:pt idx="5919">
                  <c:v>0</c:v>
                </c:pt>
                <c:pt idx="5920">
                  <c:v>0</c:v>
                </c:pt>
                <c:pt idx="5921">
                  <c:v>0</c:v>
                </c:pt>
                <c:pt idx="5922">
                  <c:v>0</c:v>
                </c:pt>
                <c:pt idx="5923">
                  <c:v>0</c:v>
                </c:pt>
                <c:pt idx="5924">
                  <c:v>0</c:v>
                </c:pt>
                <c:pt idx="5925">
                  <c:v>0</c:v>
                </c:pt>
                <c:pt idx="5926">
                  <c:v>0</c:v>
                </c:pt>
                <c:pt idx="5927">
                  <c:v>0</c:v>
                </c:pt>
                <c:pt idx="5928">
                  <c:v>0</c:v>
                </c:pt>
                <c:pt idx="5929">
                  <c:v>0</c:v>
                </c:pt>
                <c:pt idx="5930">
                  <c:v>0</c:v>
                </c:pt>
                <c:pt idx="5931">
                  <c:v>0</c:v>
                </c:pt>
                <c:pt idx="5932">
                  <c:v>0</c:v>
                </c:pt>
                <c:pt idx="5933">
                  <c:v>0</c:v>
                </c:pt>
                <c:pt idx="5934">
                  <c:v>0</c:v>
                </c:pt>
                <c:pt idx="5935">
                  <c:v>0</c:v>
                </c:pt>
                <c:pt idx="5936">
                  <c:v>0</c:v>
                </c:pt>
                <c:pt idx="5937">
                  <c:v>0</c:v>
                </c:pt>
                <c:pt idx="5938">
                  <c:v>0</c:v>
                </c:pt>
                <c:pt idx="5939">
                  <c:v>0</c:v>
                </c:pt>
                <c:pt idx="5940">
                  <c:v>0</c:v>
                </c:pt>
                <c:pt idx="5941">
                  <c:v>0</c:v>
                </c:pt>
                <c:pt idx="5942">
                  <c:v>0</c:v>
                </c:pt>
                <c:pt idx="5943">
                  <c:v>0</c:v>
                </c:pt>
                <c:pt idx="5944">
                  <c:v>0</c:v>
                </c:pt>
                <c:pt idx="5945">
                  <c:v>0</c:v>
                </c:pt>
                <c:pt idx="5946">
                  <c:v>0</c:v>
                </c:pt>
                <c:pt idx="5947">
                  <c:v>0</c:v>
                </c:pt>
                <c:pt idx="5948">
                  <c:v>0</c:v>
                </c:pt>
                <c:pt idx="5949">
                  <c:v>0</c:v>
                </c:pt>
                <c:pt idx="5950">
                  <c:v>0</c:v>
                </c:pt>
                <c:pt idx="5951">
                  <c:v>0</c:v>
                </c:pt>
                <c:pt idx="5952">
                  <c:v>0</c:v>
                </c:pt>
                <c:pt idx="5953">
                  <c:v>0</c:v>
                </c:pt>
                <c:pt idx="5954">
                  <c:v>0</c:v>
                </c:pt>
                <c:pt idx="5955">
                  <c:v>0</c:v>
                </c:pt>
                <c:pt idx="5956">
                  <c:v>0</c:v>
                </c:pt>
                <c:pt idx="5957">
                  <c:v>0</c:v>
                </c:pt>
                <c:pt idx="5958">
                  <c:v>0</c:v>
                </c:pt>
                <c:pt idx="5959">
                  <c:v>0</c:v>
                </c:pt>
                <c:pt idx="5960">
                  <c:v>0</c:v>
                </c:pt>
                <c:pt idx="5961">
                  <c:v>0</c:v>
                </c:pt>
                <c:pt idx="5962">
                  <c:v>0</c:v>
                </c:pt>
                <c:pt idx="5963">
                  <c:v>0</c:v>
                </c:pt>
                <c:pt idx="5964">
                  <c:v>0</c:v>
                </c:pt>
                <c:pt idx="5965">
                  <c:v>0.65300000000000002</c:v>
                </c:pt>
                <c:pt idx="5966">
                  <c:v>2.5249999999999999</c:v>
                </c:pt>
                <c:pt idx="5967">
                  <c:v>3.331</c:v>
                </c:pt>
                <c:pt idx="5968">
                  <c:v>4.7809999999999997</c:v>
                </c:pt>
                <c:pt idx="5969">
                  <c:v>4.87</c:v>
                </c:pt>
                <c:pt idx="5970">
                  <c:v>5</c:v>
                </c:pt>
                <c:pt idx="5971">
                  <c:v>5</c:v>
                </c:pt>
                <c:pt idx="5972">
                  <c:v>5</c:v>
                </c:pt>
                <c:pt idx="5973">
                  <c:v>5</c:v>
                </c:pt>
                <c:pt idx="5974">
                  <c:v>5</c:v>
                </c:pt>
                <c:pt idx="5975">
                  <c:v>5</c:v>
                </c:pt>
                <c:pt idx="5976">
                  <c:v>5</c:v>
                </c:pt>
                <c:pt idx="5977">
                  <c:v>5</c:v>
                </c:pt>
                <c:pt idx="5978">
                  <c:v>5</c:v>
                </c:pt>
                <c:pt idx="5979">
                  <c:v>5</c:v>
                </c:pt>
                <c:pt idx="5980">
                  <c:v>5</c:v>
                </c:pt>
                <c:pt idx="5981">
                  <c:v>5</c:v>
                </c:pt>
                <c:pt idx="5982">
                  <c:v>5</c:v>
                </c:pt>
                <c:pt idx="5983">
                  <c:v>5</c:v>
                </c:pt>
                <c:pt idx="5984">
                  <c:v>26.359000000000002</c:v>
                </c:pt>
                <c:pt idx="5985">
                  <c:v>45.389000000000003</c:v>
                </c:pt>
                <c:pt idx="5986">
                  <c:v>60.311999999999998</c:v>
                </c:pt>
                <c:pt idx="5987">
                  <c:v>72.239000000000004</c:v>
                </c:pt>
                <c:pt idx="5988">
                  <c:v>79.769000000000005</c:v>
                </c:pt>
                <c:pt idx="5989">
                  <c:v>93.588999999999999</c:v>
                </c:pt>
                <c:pt idx="5990">
                  <c:v>101.756</c:v>
                </c:pt>
                <c:pt idx="5991">
                  <c:v>121.557</c:v>
                </c:pt>
                <c:pt idx="5992">
                  <c:v>126.65</c:v>
                </c:pt>
                <c:pt idx="5993">
                  <c:v>127.03400000000001</c:v>
                </c:pt>
                <c:pt idx="5994">
                  <c:v>126.515</c:v>
                </c:pt>
                <c:pt idx="5995">
                  <c:v>126.48699999999999</c:v>
                </c:pt>
                <c:pt idx="5996">
                  <c:v>126.342</c:v>
                </c:pt>
                <c:pt idx="5997">
                  <c:v>123.694</c:v>
                </c:pt>
                <c:pt idx="5998">
                  <c:v>105.267</c:v>
                </c:pt>
                <c:pt idx="5999">
                  <c:v>86.046999999999997</c:v>
                </c:pt>
                <c:pt idx="6000">
                  <c:v>83.808999999999997</c:v>
                </c:pt>
                <c:pt idx="6001">
                  <c:v>84.03</c:v>
                </c:pt>
                <c:pt idx="6002">
                  <c:v>84.150999999999996</c:v>
                </c:pt>
                <c:pt idx="6003">
                  <c:v>84.308000000000007</c:v>
                </c:pt>
                <c:pt idx="6004">
                  <c:v>84.378</c:v>
                </c:pt>
                <c:pt idx="6005">
                  <c:v>84.49</c:v>
                </c:pt>
                <c:pt idx="6006">
                  <c:v>84.849000000000004</c:v>
                </c:pt>
                <c:pt idx="6007">
                  <c:v>84.986999999999995</c:v>
                </c:pt>
                <c:pt idx="6008">
                  <c:v>87.352999999999994</c:v>
                </c:pt>
                <c:pt idx="6009">
                  <c:v>94.617999999999995</c:v>
                </c:pt>
                <c:pt idx="6010">
                  <c:v>109.495</c:v>
                </c:pt>
                <c:pt idx="6011">
                  <c:v>118.43</c:v>
                </c:pt>
                <c:pt idx="6012">
                  <c:v>125.17400000000001</c:v>
                </c:pt>
                <c:pt idx="6013">
                  <c:v>126.917</c:v>
                </c:pt>
                <c:pt idx="6014">
                  <c:v>127.346</c:v>
                </c:pt>
                <c:pt idx="6015">
                  <c:v>127.68</c:v>
                </c:pt>
                <c:pt idx="6016">
                  <c:v>127.81699999999999</c:v>
                </c:pt>
                <c:pt idx="6017">
                  <c:v>127.306</c:v>
                </c:pt>
                <c:pt idx="6018">
                  <c:v>127.13200000000001</c:v>
                </c:pt>
                <c:pt idx="6019">
                  <c:v>125.71299999999999</c:v>
                </c:pt>
                <c:pt idx="6020">
                  <c:v>107.47199999999999</c:v>
                </c:pt>
                <c:pt idx="6021">
                  <c:v>87.459000000000003</c:v>
                </c:pt>
                <c:pt idx="6022">
                  <c:v>85.35</c:v>
                </c:pt>
                <c:pt idx="6023">
                  <c:v>85.474999999999994</c:v>
                </c:pt>
                <c:pt idx="6024">
                  <c:v>85.474000000000004</c:v>
                </c:pt>
                <c:pt idx="6025">
                  <c:v>85.498000000000005</c:v>
                </c:pt>
                <c:pt idx="6026">
                  <c:v>85.667000000000002</c:v>
                </c:pt>
                <c:pt idx="6027">
                  <c:v>85.665999999999997</c:v>
                </c:pt>
                <c:pt idx="6028">
                  <c:v>85.667000000000002</c:v>
                </c:pt>
                <c:pt idx="6029">
                  <c:v>85.777000000000001</c:v>
                </c:pt>
                <c:pt idx="6030">
                  <c:v>99.701999999999998</c:v>
                </c:pt>
                <c:pt idx="6031">
                  <c:v>112.86799999999999</c:v>
                </c:pt>
                <c:pt idx="6032">
                  <c:v>116.90900000000001</c:v>
                </c:pt>
                <c:pt idx="6033">
                  <c:v>122.983</c:v>
                </c:pt>
                <c:pt idx="6034">
                  <c:v>126.864</c:v>
                </c:pt>
                <c:pt idx="6035">
                  <c:v>125.05800000000001</c:v>
                </c:pt>
                <c:pt idx="6036">
                  <c:v>126.574</c:v>
                </c:pt>
                <c:pt idx="6037">
                  <c:v>127.051</c:v>
                </c:pt>
                <c:pt idx="6038">
                  <c:v>126.63500000000001</c:v>
                </c:pt>
                <c:pt idx="6039">
                  <c:v>126.367</c:v>
                </c:pt>
                <c:pt idx="6040">
                  <c:v>126.542</c:v>
                </c:pt>
                <c:pt idx="6041">
                  <c:v>126.57599999999999</c:v>
                </c:pt>
                <c:pt idx="6042">
                  <c:v>126.38800000000001</c:v>
                </c:pt>
                <c:pt idx="6043">
                  <c:v>126.35</c:v>
                </c:pt>
                <c:pt idx="6044">
                  <c:v>122.107</c:v>
                </c:pt>
                <c:pt idx="6045">
                  <c:v>100.613</c:v>
                </c:pt>
                <c:pt idx="6046">
                  <c:v>84.718000000000004</c:v>
                </c:pt>
                <c:pt idx="6047">
                  <c:v>84.617000000000004</c:v>
                </c:pt>
                <c:pt idx="6048">
                  <c:v>84.507999999999996</c:v>
                </c:pt>
                <c:pt idx="6049">
                  <c:v>84.506</c:v>
                </c:pt>
                <c:pt idx="6050">
                  <c:v>84.506</c:v>
                </c:pt>
                <c:pt idx="6051">
                  <c:v>84.507000000000005</c:v>
                </c:pt>
                <c:pt idx="6052">
                  <c:v>84.504999999999995</c:v>
                </c:pt>
                <c:pt idx="6053">
                  <c:v>84.507999999999996</c:v>
                </c:pt>
                <c:pt idx="6054">
                  <c:v>84.506</c:v>
                </c:pt>
                <c:pt idx="6055">
                  <c:v>87.691000000000003</c:v>
                </c:pt>
                <c:pt idx="6056">
                  <c:v>96.438000000000002</c:v>
                </c:pt>
                <c:pt idx="6057">
                  <c:v>106.779</c:v>
                </c:pt>
                <c:pt idx="6058">
                  <c:v>115.565</c:v>
                </c:pt>
                <c:pt idx="6059">
                  <c:v>122.861</c:v>
                </c:pt>
                <c:pt idx="6060">
                  <c:v>126.07299999999999</c:v>
                </c:pt>
                <c:pt idx="6061">
                  <c:v>125.986</c:v>
                </c:pt>
                <c:pt idx="6062">
                  <c:v>127.063</c:v>
                </c:pt>
                <c:pt idx="6063">
                  <c:v>127.696</c:v>
                </c:pt>
                <c:pt idx="6064">
                  <c:v>128.24600000000001</c:v>
                </c:pt>
                <c:pt idx="6065">
                  <c:v>128.12899999999999</c:v>
                </c:pt>
                <c:pt idx="6066">
                  <c:v>119.96299999999999</c:v>
                </c:pt>
                <c:pt idx="6067">
                  <c:v>111.274</c:v>
                </c:pt>
                <c:pt idx="6068">
                  <c:v>91.033000000000001</c:v>
                </c:pt>
                <c:pt idx="6069">
                  <c:v>85.283000000000001</c:v>
                </c:pt>
                <c:pt idx="6070">
                  <c:v>85.564999999999998</c:v>
                </c:pt>
                <c:pt idx="6071">
                  <c:v>85.704999999999998</c:v>
                </c:pt>
                <c:pt idx="6072">
                  <c:v>85.861000000000004</c:v>
                </c:pt>
                <c:pt idx="6073">
                  <c:v>85.861999999999995</c:v>
                </c:pt>
                <c:pt idx="6074">
                  <c:v>85.941999999999993</c:v>
                </c:pt>
                <c:pt idx="6075">
                  <c:v>85.956999999999994</c:v>
                </c:pt>
                <c:pt idx="6076">
                  <c:v>86.028000000000006</c:v>
                </c:pt>
                <c:pt idx="6077">
                  <c:v>86.147999999999996</c:v>
                </c:pt>
                <c:pt idx="6078">
                  <c:v>86.165999999999997</c:v>
                </c:pt>
                <c:pt idx="6079">
                  <c:v>93.41</c:v>
                </c:pt>
                <c:pt idx="6080">
                  <c:v>107.664</c:v>
                </c:pt>
                <c:pt idx="6081">
                  <c:v>120.974</c:v>
                </c:pt>
                <c:pt idx="6082">
                  <c:v>127.884</c:v>
                </c:pt>
                <c:pt idx="6083">
                  <c:v>128.18799999999999</c:v>
                </c:pt>
                <c:pt idx="6084">
                  <c:v>128.119</c:v>
                </c:pt>
                <c:pt idx="6085">
                  <c:v>128.25200000000001</c:v>
                </c:pt>
                <c:pt idx="6086">
                  <c:v>128.226</c:v>
                </c:pt>
                <c:pt idx="6087">
                  <c:v>128.25700000000001</c:v>
                </c:pt>
                <c:pt idx="6088">
                  <c:v>129</c:v>
                </c:pt>
                <c:pt idx="6089">
                  <c:v>128.54900000000001</c:v>
                </c:pt>
                <c:pt idx="6090">
                  <c:v>128.40799999999999</c:v>
                </c:pt>
                <c:pt idx="6091">
                  <c:v>128.358</c:v>
                </c:pt>
                <c:pt idx="6092">
                  <c:v>128.471</c:v>
                </c:pt>
                <c:pt idx="6093">
                  <c:v>114.595</c:v>
                </c:pt>
                <c:pt idx="6094">
                  <c:v>91.552000000000007</c:v>
                </c:pt>
                <c:pt idx="6095">
                  <c:v>89.393000000000001</c:v>
                </c:pt>
                <c:pt idx="6096">
                  <c:v>89.802000000000007</c:v>
                </c:pt>
                <c:pt idx="6097">
                  <c:v>88.090999999999994</c:v>
                </c:pt>
                <c:pt idx="6098">
                  <c:v>87.097999999999999</c:v>
                </c:pt>
                <c:pt idx="6099">
                  <c:v>88.96</c:v>
                </c:pt>
                <c:pt idx="6100">
                  <c:v>88.093000000000004</c:v>
                </c:pt>
                <c:pt idx="6101">
                  <c:v>88.084999999999994</c:v>
                </c:pt>
                <c:pt idx="6102">
                  <c:v>88.084999999999994</c:v>
                </c:pt>
                <c:pt idx="6103">
                  <c:v>88.090999999999994</c:v>
                </c:pt>
                <c:pt idx="6104">
                  <c:v>91.293999999999997</c:v>
                </c:pt>
                <c:pt idx="6105">
                  <c:v>107.008</c:v>
                </c:pt>
                <c:pt idx="6106">
                  <c:v>115.22199999999999</c:v>
                </c:pt>
                <c:pt idx="6107">
                  <c:v>126.02800000000001</c:v>
                </c:pt>
                <c:pt idx="6108">
                  <c:v>126.70099999999999</c:v>
                </c:pt>
                <c:pt idx="6109">
                  <c:v>126.97799999999999</c:v>
                </c:pt>
                <c:pt idx="6110">
                  <c:v>127.28100000000001</c:v>
                </c:pt>
                <c:pt idx="6111">
                  <c:v>127.371</c:v>
                </c:pt>
                <c:pt idx="6112">
                  <c:v>127.27</c:v>
                </c:pt>
                <c:pt idx="6113">
                  <c:v>127.64400000000001</c:v>
                </c:pt>
                <c:pt idx="6114">
                  <c:v>127.474</c:v>
                </c:pt>
                <c:pt idx="6115">
                  <c:v>128.10900000000001</c:v>
                </c:pt>
                <c:pt idx="6116">
                  <c:v>128.21100000000001</c:v>
                </c:pt>
                <c:pt idx="6117">
                  <c:v>125.602</c:v>
                </c:pt>
                <c:pt idx="6118">
                  <c:v>106.96299999999999</c:v>
                </c:pt>
                <c:pt idx="6119">
                  <c:v>88.858000000000004</c:v>
                </c:pt>
                <c:pt idx="6120">
                  <c:v>87.13</c:v>
                </c:pt>
                <c:pt idx="6121">
                  <c:v>87.180999999999997</c:v>
                </c:pt>
                <c:pt idx="6122">
                  <c:v>87.120999999999995</c:v>
                </c:pt>
                <c:pt idx="6123">
                  <c:v>85.528000000000006</c:v>
                </c:pt>
                <c:pt idx="6124">
                  <c:v>85.188999999999993</c:v>
                </c:pt>
                <c:pt idx="6125">
                  <c:v>85.183000000000007</c:v>
                </c:pt>
                <c:pt idx="6126">
                  <c:v>85.18</c:v>
                </c:pt>
                <c:pt idx="6127">
                  <c:v>85.382999999999996</c:v>
                </c:pt>
                <c:pt idx="6128">
                  <c:v>85.225999999999999</c:v>
                </c:pt>
                <c:pt idx="6129">
                  <c:v>85.188999999999993</c:v>
                </c:pt>
                <c:pt idx="6130">
                  <c:v>84.98</c:v>
                </c:pt>
                <c:pt idx="6131">
                  <c:v>84.798000000000002</c:v>
                </c:pt>
                <c:pt idx="6132">
                  <c:v>84.820999999999998</c:v>
                </c:pt>
                <c:pt idx="6133">
                  <c:v>84.802000000000007</c:v>
                </c:pt>
                <c:pt idx="6134">
                  <c:v>85.019000000000005</c:v>
                </c:pt>
                <c:pt idx="6135">
                  <c:v>85.132999999999996</c:v>
                </c:pt>
                <c:pt idx="6136">
                  <c:v>85.975999999999999</c:v>
                </c:pt>
                <c:pt idx="6137">
                  <c:v>85.433999999999997</c:v>
                </c:pt>
                <c:pt idx="6138">
                  <c:v>91.087999999999994</c:v>
                </c:pt>
                <c:pt idx="6139">
                  <c:v>105.295</c:v>
                </c:pt>
                <c:pt idx="6140">
                  <c:v>123.27</c:v>
                </c:pt>
                <c:pt idx="6141">
                  <c:v>127.405</c:v>
                </c:pt>
                <c:pt idx="6142">
                  <c:v>127.852</c:v>
                </c:pt>
                <c:pt idx="6143">
                  <c:v>128.00200000000001</c:v>
                </c:pt>
                <c:pt idx="6144">
                  <c:v>126.952</c:v>
                </c:pt>
                <c:pt idx="6145">
                  <c:v>115.405</c:v>
                </c:pt>
                <c:pt idx="6146">
                  <c:v>104.706</c:v>
                </c:pt>
                <c:pt idx="6147">
                  <c:v>86.433999999999997</c:v>
                </c:pt>
                <c:pt idx="6148">
                  <c:v>85.325000000000003</c:v>
                </c:pt>
                <c:pt idx="6149">
                  <c:v>92.981999999999999</c:v>
                </c:pt>
                <c:pt idx="6150">
                  <c:v>112.57899999999999</c:v>
                </c:pt>
                <c:pt idx="6151">
                  <c:v>120.38800000000001</c:v>
                </c:pt>
                <c:pt idx="6152">
                  <c:v>129.07499999999999</c:v>
                </c:pt>
                <c:pt idx="6153">
                  <c:v>129.02799999999999</c:v>
                </c:pt>
                <c:pt idx="6154">
                  <c:v>128.977</c:v>
                </c:pt>
                <c:pt idx="6155">
                  <c:v>128.304</c:v>
                </c:pt>
                <c:pt idx="6156">
                  <c:v>127.13</c:v>
                </c:pt>
                <c:pt idx="6157">
                  <c:v>126.836</c:v>
                </c:pt>
                <c:pt idx="6158">
                  <c:v>126.523</c:v>
                </c:pt>
                <c:pt idx="6159">
                  <c:v>126.104</c:v>
                </c:pt>
                <c:pt idx="6160">
                  <c:v>125.352</c:v>
                </c:pt>
                <c:pt idx="6161">
                  <c:v>124.40900000000001</c:v>
                </c:pt>
                <c:pt idx="6162">
                  <c:v>124.503</c:v>
                </c:pt>
                <c:pt idx="6163">
                  <c:v>124.628</c:v>
                </c:pt>
                <c:pt idx="6164">
                  <c:v>124.488</c:v>
                </c:pt>
                <c:pt idx="6165">
                  <c:v>125.423</c:v>
                </c:pt>
                <c:pt idx="6166">
                  <c:v>126.077</c:v>
                </c:pt>
                <c:pt idx="6167">
                  <c:v>126.637</c:v>
                </c:pt>
                <c:pt idx="6168">
                  <c:v>126.774</c:v>
                </c:pt>
                <c:pt idx="6169">
                  <c:v>126.14</c:v>
                </c:pt>
                <c:pt idx="6170">
                  <c:v>126.366</c:v>
                </c:pt>
                <c:pt idx="6171">
                  <c:v>126.51600000000001</c:v>
                </c:pt>
                <c:pt idx="6172">
                  <c:v>126.107</c:v>
                </c:pt>
                <c:pt idx="6173">
                  <c:v>126.09699999999999</c:v>
                </c:pt>
                <c:pt idx="6174">
                  <c:v>125.82899999999999</c:v>
                </c:pt>
                <c:pt idx="6175">
                  <c:v>124.995</c:v>
                </c:pt>
                <c:pt idx="6176">
                  <c:v>124.967</c:v>
                </c:pt>
                <c:pt idx="6177">
                  <c:v>124.42400000000001</c:v>
                </c:pt>
                <c:pt idx="6178">
                  <c:v>123.569</c:v>
                </c:pt>
                <c:pt idx="6179">
                  <c:v>123.52800000000001</c:v>
                </c:pt>
                <c:pt idx="6180">
                  <c:v>123.25700000000001</c:v>
                </c:pt>
                <c:pt idx="6181">
                  <c:v>122.325</c:v>
                </c:pt>
                <c:pt idx="6182">
                  <c:v>117.383</c:v>
                </c:pt>
                <c:pt idx="6183">
                  <c:v>124.524</c:v>
                </c:pt>
                <c:pt idx="6184">
                  <c:v>124.294</c:v>
                </c:pt>
                <c:pt idx="6185">
                  <c:v>124.366</c:v>
                </c:pt>
                <c:pt idx="6186">
                  <c:v>123.889</c:v>
                </c:pt>
                <c:pt idx="6187">
                  <c:v>124.34</c:v>
                </c:pt>
                <c:pt idx="6188">
                  <c:v>124.223</c:v>
                </c:pt>
                <c:pt idx="6189">
                  <c:v>124.31</c:v>
                </c:pt>
                <c:pt idx="6190">
                  <c:v>124.277</c:v>
                </c:pt>
                <c:pt idx="6191">
                  <c:v>124.815</c:v>
                </c:pt>
                <c:pt idx="6192">
                  <c:v>124.761</c:v>
                </c:pt>
                <c:pt idx="6193">
                  <c:v>124.376</c:v>
                </c:pt>
                <c:pt idx="6194">
                  <c:v>123.642</c:v>
                </c:pt>
                <c:pt idx="6195">
                  <c:v>123.795</c:v>
                </c:pt>
                <c:pt idx="6196">
                  <c:v>123.751</c:v>
                </c:pt>
                <c:pt idx="6197">
                  <c:v>123.779</c:v>
                </c:pt>
                <c:pt idx="6198">
                  <c:v>123.65</c:v>
                </c:pt>
                <c:pt idx="6199">
                  <c:v>123.944</c:v>
                </c:pt>
                <c:pt idx="6200">
                  <c:v>124.20099999999999</c:v>
                </c:pt>
                <c:pt idx="6201">
                  <c:v>123.79300000000001</c:v>
                </c:pt>
                <c:pt idx="6202">
                  <c:v>123.873</c:v>
                </c:pt>
                <c:pt idx="6203">
                  <c:v>123.697</c:v>
                </c:pt>
                <c:pt idx="6204">
                  <c:v>123.56100000000001</c:v>
                </c:pt>
                <c:pt idx="6205">
                  <c:v>123.053</c:v>
                </c:pt>
                <c:pt idx="6206">
                  <c:v>122.773</c:v>
                </c:pt>
                <c:pt idx="6207">
                  <c:v>122.997</c:v>
                </c:pt>
                <c:pt idx="6208">
                  <c:v>123.33499999999999</c:v>
                </c:pt>
                <c:pt idx="6209">
                  <c:v>123.20099999999999</c:v>
                </c:pt>
                <c:pt idx="6210">
                  <c:v>123.083</c:v>
                </c:pt>
                <c:pt idx="6211">
                  <c:v>123.286</c:v>
                </c:pt>
                <c:pt idx="6212">
                  <c:v>123.392</c:v>
                </c:pt>
                <c:pt idx="6213">
                  <c:v>123.488</c:v>
                </c:pt>
                <c:pt idx="6214">
                  <c:v>123.501</c:v>
                </c:pt>
                <c:pt idx="6215">
                  <c:v>123.762</c:v>
                </c:pt>
                <c:pt idx="6216">
                  <c:v>124.124</c:v>
                </c:pt>
                <c:pt idx="6217">
                  <c:v>124.02800000000001</c:v>
                </c:pt>
                <c:pt idx="6218">
                  <c:v>124.30200000000001</c:v>
                </c:pt>
                <c:pt idx="6219">
                  <c:v>124.5</c:v>
                </c:pt>
                <c:pt idx="6220">
                  <c:v>124.358</c:v>
                </c:pt>
                <c:pt idx="6221">
                  <c:v>124.20099999999999</c:v>
                </c:pt>
                <c:pt idx="6222">
                  <c:v>124.337</c:v>
                </c:pt>
                <c:pt idx="6223">
                  <c:v>123.863</c:v>
                </c:pt>
                <c:pt idx="6224">
                  <c:v>123.837</c:v>
                </c:pt>
                <c:pt idx="6225">
                  <c:v>123.521</c:v>
                </c:pt>
                <c:pt idx="6226">
                  <c:v>123.705</c:v>
                </c:pt>
                <c:pt idx="6227">
                  <c:v>123.54600000000001</c:v>
                </c:pt>
                <c:pt idx="6228">
                  <c:v>123.459</c:v>
                </c:pt>
                <c:pt idx="6229">
                  <c:v>123.506</c:v>
                </c:pt>
                <c:pt idx="6230">
                  <c:v>123.622</c:v>
                </c:pt>
                <c:pt idx="6231">
                  <c:v>124.143</c:v>
                </c:pt>
                <c:pt idx="6232">
                  <c:v>124.28700000000001</c:v>
                </c:pt>
                <c:pt idx="6233">
                  <c:v>123.762</c:v>
                </c:pt>
                <c:pt idx="6234">
                  <c:v>123.666</c:v>
                </c:pt>
                <c:pt idx="6235">
                  <c:v>124.042</c:v>
                </c:pt>
                <c:pt idx="6236">
                  <c:v>124.8</c:v>
                </c:pt>
                <c:pt idx="6237">
                  <c:v>124.67700000000001</c:v>
                </c:pt>
                <c:pt idx="6238">
                  <c:v>124.496</c:v>
                </c:pt>
                <c:pt idx="6239">
                  <c:v>124.714</c:v>
                </c:pt>
                <c:pt idx="6240">
                  <c:v>124.623</c:v>
                </c:pt>
                <c:pt idx="6241">
                  <c:v>124.6</c:v>
                </c:pt>
                <c:pt idx="6242">
                  <c:v>124.715</c:v>
                </c:pt>
                <c:pt idx="6243">
                  <c:v>124.371</c:v>
                </c:pt>
                <c:pt idx="6244">
                  <c:v>123.767</c:v>
                </c:pt>
                <c:pt idx="6245">
                  <c:v>123.95099999999999</c:v>
                </c:pt>
                <c:pt idx="6246">
                  <c:v>123.79900000000001</c:v>
                </c:pt>
                <c:pt idx="6247">
                  <c:v>123.738</c:v>
                </c:pt>
                <c:pt idx="6248">
                  <c:v>123.952</c:v>
                </c:pt>
                <c:pt idx="6249">
                  <c:v>124.017</c:v>
                </c:pt>
                <c:pt idx="6250">
                  <c:v>124.114</c:v>
                </c:pt>
                <c:pt idx="6251">
                  <c:v>124.17100000000001</c:v>
                </c:pt>
                <c:pt idx="6252">
                  <c:v>124.414</c:v>
                </c:pt>
                <c:pt idx="6253">
                  <c:v>124.887</c:v>
                </c:pt>
                <c:pt idx="6254">
                  <c:v>124.43600000000001</c:v>
                </c:pt>
                <c:pt idx="6255">
                  <c:v>124.434</c:v>
                </c:pt>
                <c:pt idx="6256">
                  <c:v>124.502</c:v>
                </c:pt>
                <c:pt idx="6257">
                  <c:v>124.34</c:v>
                </c:pt>
                <c:pt idx="6258">
                  <c:v>124.26</c:v>
                </c:pt>
                <c:pt idx="6259">
                  <c:v>123.95</c:v>
                </c:pt>
                <c:pt idx="6260">
                  <c:v>124.379</c:v>
                </c:pt>
                <c:pt idx="6261">
                  <c:v>124.477</c:v>
                </c:pt>
                <c:pt idx="6262">
                  <c:v>124.349</c:v>
                </c:pt>
                <c:pt idx="6263">
                  <c:v>124.794</c:v>
                </c:pt>
                <c:pt idx="6264">
                  <c:v>124.961</c:v>
                </c:pt>
                <c:pt idx="6265">
                  <c:v>124.91200000000001</c:v>
                </c:pt>
                <c:pt idx="6266">
                  <c:v>125.268</c:v>
                </c:pt>
                <c:pt idx="6267">
                  <c:v>125.048</c:v>
                </c:pt>
                <c:pt idx="6268">
                  <c:v>125.11499999999999</c:v>
                </c:pt>
                <c:pt idx="6269">
                  <c:v>125.018</c:v>
                </c:pt>
                <c:pt idx="6270">
                  <c:v>125.247</c:v>
                </c:pt>
                <c:pt idx="6271">
                  <c:v>125.32299999999999</c:v>
                </c:pt>
                <c:pt idx="6272">
                  <c:v>125.318</c:v>
                </c:pt>
                <c:pt idx="6273">
                  <c:v>125.12</c:v>
                </c:pt>
                <c:pt idx="6274">
                  <c:v>124.712</c:v>
                </c:pt>
                <c:pt idx="6275">
                  <c:v>124.97</c:v>
                </c:pt>
                <c:pt idx="6276">
                  <c:v>125.009</c:v>
                </c:pt>
                <c:pt idx="6277">
                  <c:v>124.32</c:v>
                </c:pt>
                <c:pt idx="6278">
                  <c:v>124.38</c:v>
                </c:pt>
                <c:pt idx="6279">
                  <c:v>124.47199999999999</c:v>
                </c:pt>
                <c:pt idx="6280">
                  <c:v>124.425</c:v>
                </c:pt>
                <c:pt idx="6281">
                  <c:v>124.325</c:v>
                </c:pt>
                <c:pt idx="6282">
                  <c:v>124.40600000000001</c:v>
                </c:pt>
                <c:pt idx="6283">
                  <c:v>124.248</c:v>
                </c:pt>
                <c:pt idx="6284">
                  <c:v>124.399</c:v>
                </c:pt>
                <c:pt idx="6285">
                  <c:v>125.123</c:v>
                </c:pt>
                <c:pt idx="6286">
                  <c:v>124.852</c:v>
                </c:pt>
                <c:pt idx="6287">
                  <c:v>124.77500000000001</c:v>
                </c:pt>
                <c:pt idx="6288">
                  <c:v>124.839</c:v>
                </c:pt>
                <c:pt idx="6289">
                  <c:v>124.586</c:v>
                </c:pt>
                <c:pt idx="6290">
                  <c:v>124.241</c:v>
                </c:pt>
                <c:pt idx="6291">
                  <c:v>124.572</c:v>
                </c:pt>
                <c:pt idx="6292">
                  <c:v>124.09399999999999</c:v>
                </c:pt>
                <c:pt idx="6293">
                  <c:v>124.20699999999999</c:v>
                </c:pt>
                <c:pt idx="6294">
                  <c:v>124.334</c:v>
                </c:pt>
                <c:pt idx="6295">
                  <c:v>124.148</c:v>
                </c:pt>
                <c:pt idx="6296">
                  <c:v>124.15900000000001</c:v>
                </c:pt>
                <c:pt idx="6297">
                  <c:v>124.26300000000001</c:v>
                </c:pt>
                <c:pt idx="6298">
                  <c:v>124.101</c:v>
                </c:pt>
                <c:pt idx="6299">
                  <c:v>124.005</c:v>
                </c:pt>
                <c:pt idx="6300">
                  <c:v>124.011</c:v>
                </c:pt>
                <c:pt idx="6301">
                  <c:v>123.666</c:v>
                </c:pt>
                <c:pt idx="6302">
                  <c:v>124.078</c:v>
                </c:pt>
                <c:pt idx="6303">
                  <c:v>124.05800000000001</c:v>
                </c:pt>
                <c:pt idx="6304">
                  <c:v>123.792</c:v>
                </c:pt>
                <c:pt idx="6305">
                  <c:v>123.767</c:v>
                </c:pt>
                <c:pt idx="6306">
                  <c:v>123.85</c:v>
                </c:pt>
                <c:pt idx="6307">
                  <c:v>123.845</c:v>
                </c:pt>
                <c:pt idx="6308">
                  <c:v>124.14</c:v>
                </c:pt>
                <c:pt idx="6309">
                  <c:v>124.56699999999999</c:v>
                </c:pt>
                <c:pt idx="6310">
                  <c:v>124.113</c:v>
                </c:pt>
                <c:pt idx="6311">
                  <c:v>124.35299999999999</c:v>
                </c:pt>
                <c:pt idx="6312">
                  <c:v>124.39100000000001</c:v>
                </c:pt>
                <c:pt idx="6313">
                  <c:v>124.27500000000001</c:v>
                </c:pt>
                <c:pt idx="6314">
                  <c:v>124.254</c:v>
                </c:pt>
                <c:pt idx="6315">
                  <c:v>124.279</c:v>
                </c:pt>
                <c:pt idx="6316">
                  <c:v>124.11499999999999</c:v>
                </c:pt>
                <c:pt idx="6317">
                  <c:v>124.254</c:v>
                </c:pt>
                <c:pt idx="6318">
                  <c:v>124.11499999999999</c:v>
                </c:pt>
                <c:pt idx="6319">
                  <c:v>123.886</c:v>
                </c:pt>
                <c:pt idx="6320">
                  <c:v>123.90600000000001</c:v>
                </c:pt>
                <c:pt idx="6321">
                  <c:v>123.883</c:v>
                </c:pt>
                <c:pt idx="6322">
                  <c:v>123.979</c:v>
                </c:pt>
                <c:pt idx="6323">
                  <c:v>123.7</c:v>
                </c:pt>
                <c:pt idx="6324">
                  <c:v>123.511</c:v>
                </c:pt>
                <c:pt idx="6325">
                  <c:v>123.467</c:v>
                </c:pt>
                <c:pt idx="6326">
                  <c:v>123.318</c:v>
                </c:pt>
                <c:pt idx="6327">
                  <c:v>124.054</c:v>
                </c:pt>
                <c:pt idx="6328">
                  <c:v>124.315</c:v>
                </c:pt>
                <c:pt idx="6329">
                  <c:v>124.075</c:v>
                </c:pt>
                <c:pt idx="6330">
                  <c:v>124.048</c:v>
                </c:pt>
                <c:pt idx="6331">
                  <c:v>124.08499999999999</c:v>
                </c:pt>
                <c:pt idx="6332">
                  <c:v>124.191</c:v>
                </c:pt>
                <c:pt idx="6333">
                  <c:v>124.07</c:v>
                </c:pt>
                <c:pt idx="6334">
                  <c:v>124.343</c:v>
                </c:pt>
                <c:pt idx="6335">
                  <c:v>118.169</c:v>
                </c:pt>
                <c:pt idx="6336">
                  <c:v>94.7</c:v>
                </c:pt>
                <c:pt idx="6337">
                  <c:v>84.07</c:v>
                </c:pt>
                <c:pt idx="6338">
                  <c:v>84.37</c:v>
                </c:pt>
                <c:pt idx="6339">
                  <c:v>84.570999999999998</c:v>
                </c:pt>
                <c:pt idx="6340">
                  <c:v>84.793000000000006</c:v>
                </c:pt>
                <c:pt idx="6341">
                  <c:v>84.290999999999997</c:v>
                </c:pt>
                <c:pt idx="6342">
                  <c:v>95.087000000000003</c:v>
                </c:pt>
                <c:pt idx="6343">
                  <c:v>109.38200000000001</c:v>
                </c:pt>
                <c:pt idx="6344">
                  <c:v>123.61799999999999</c:v>
                </c:pt>
                <c:pt idx="6345">
                  <c:v>123.93899999999999</c:v>
                </c:pt>
                <c:pt idx="6346">
                  <c:v>123.751</c:v>
                </c:pt>
                <c:pt idx="6347">
                  <c:v>123.828</c:v>
                </c:pt>
                <c:pt idx="6348">
                  <c:v>123.85</c:v>
                </c:pt>
                <c:pt idx="6349">
                  <c:v>124.15600000000001</c:v>
                </c:pt>
                <c:pt idx="6350">
                  <c:v>124.69499999999999</c:v>
                </c:pt>
                <c:pt idx="6351">
                  <c:v>125.006</c:v>
                </c:pt>
                <c:pt idx="6352">
                  <c:v>125.422</c:v>
                </c:pt>
                <c:pt idx="6353">
                  <c:v>125.438</c:v>
                </c:pt>
                <c:pt idx="6354">
                  <c:v>125.324</c:v>
                </c:pt>
                <c:pt idx="6355">
                  <c:v>125.268</c:v>
                </c:pt>
                <c:pt idx="6356">
                  <c:v>125.828</c:v>
                </c:pt>
                <c:pt idx="6357">
                  <c:v>126.83499999999999</c:v>
                </c:pt>
                <c:pt idx="6358">
                  <c:v>126.986</c:v>
                </c:pt>
                <c:pt idx="6359">
                  <c:v>127.292</c:v>
                </c:pt>
                <c:pt idx="6360">
                  <c:v>127.52800000000001</c:v>
                </c:pt>
                <c:pt idx="6361">
                  <c:v>127.688</c:v>
                </c:pt>
                <c:pt idx="6362">
                  <c:v>127.40600000000001</c:v>
                </c:pt>
                <c:pt idx="6363">
                  <c:v>127.386</c:v>
                </c:pt>
                <c:pt idx="6364">
                  <c:v>126.861</c:v>
                </c:pt>
                <c:pt idx="6365">
                  <c:v>127.02</c:v>
                </c:pt>
                <c:pt idx="6366">
                  <c:v>126.601</c:v>
                </c:pt>
                <c:pt idx="6367">
                  <c:v>126.494</c:v>
                </c:pt>
                <c:pt idx="6368">
                  <c:v>126.48699999999999</c:v>
                </c:pt>
                <c:pt idx="6369">
                  <c:v>126.857</c:v>
                </c:pt>
                <c:pt idx="6370">
                  <c:v>126.69199999999999</c:v>
                </c:pt>
                <c:pt idx="6371">
                  <c:v>126.68</c:v>
                </c:pt>
                <c:pt idx="6372">
                  <c:v>126.364</c:v>
                </c:pt>
                <c:pt idx="6373">
                  <c:v>126.39100000000001</c:v>
                </c:pt>
                <c:pt idx="6374">
                  <c:v>126.50700000000001</c:v>
                </c:pt>
                <c:pt idx="6375">
                  <c:v>126.47799999999999</c:v>
                </c:pt>
                <c:pt idx="6376">
                  <c:v>125.816</c:v>
                </c:pt>
                <c:pt idx="6377">
                  <c:v>124.983</c:v>
                </c:pt>
                <c:pt idx="6378">
                  <c:v>125.139</c:v>
                </c:pt>
                <c:pt idx="6379">
                  <c:v>124.813</c:v>
                </c:pt>
                <c:pt idx="6380">
                  <c:v>124.521</c:v>
                </c:pt>
                <c:pt idx="6381">
                  <c:v>125.15600000000001</c:v>
                </c:pt>
                <c:pt idx="6382">
                  <c:v>125.202</c:v>
                </c:pt>
                <c:pt idx="6383">
                  <c:v>125.283</c:v>
                </c:pt>
                <c:pt idx="6384">
                  <c:v>125.43</c:v>
                </c:pt>
                <c:pt idx="6385">
                  <c:v>125.583</c:v>
                </c:pt>
                <c:pt idx="6386">
                  <c:v>125.551</c:v>
                </c:pt>
                <c:pt idx="6387">
                  <c:v>126.16200000000001</c:v>
                </c:pt>
                <c:pt idx="6388">
                  <c:v>126.203</c:v>
                </c:pt>
                <c:pt idx="6389">
                  <c:v>125.38200000000001</c:v>
                </c:pt>
                <c:pt idx="6390">
                  <c:v>125.211</c:v>
                </c:pt>
                <c:pt idx="6391">
                  <c:v>125.46899999999999</c:v>
                </c:pt>
                <c:pt idx="6392">
                  <c:v>118.42100000000001</c:v>
                </c:pt>
                <c:pt idx="6393">
                  <c:v>116.16200000000001</c:v>
                </c:pt>
                <c:pt idx="6394">
                  <c:v>117.52800000000001</c:v>
                </c:pt>
                <c:pt idx="6395">
                  <c:v>124.393</c:v>
                </c:pt>
                <c:pt idx="6396">
                  <c:v>126.904</c:v>
                </c:pt>
                <c:pt idx="6397">
                  <c:v>127.571</c:v>
                </c:pt>
                <c:pt idx="6398">
                  <c:v>127.902</c:v>
                </c:pt>
                <c:pt idx="6399">
                  <c:v>128.387</c:v>
                </c:pt>
                <c:pt idx="6400">
                  <c:v>128.02099999999999</c:v>
                </c:pt>
                <c:pt idx="6401">
                  <c:v>128.23699999999999</c:v>
                </c:pt>
                <c:pt idx="6402">
                  <c:v>128.27000000000001</c:v>
                </c:pt>
                <c:pt idx="6403">
                  <c:v>128.52199999999999</c:v>
                </c:pt>
                <c:pt idx="6404">
                  <c:v>128.482</c:v>
                </c:pt>
                <c:pt idx="6405">
                  <c:v>128.97999999999999</c:v>
                </c:pt>
                <c:pt idx="6406">
                  <c:v>129.279</c:v>
                </c:pt>
                <c:pt idx="6407">
                  <c:v>129.14099999999999</c:v>
                </c:pt>
                <c:pt idx="6408">
                  <c:v>125.514</c:v>
                </c:pt>
                <c:pt idx="6409">
                  <c:v>104.41800000000001</c:v>
                </c:pt>
                <c:pt idx="6410">
                  <c:v>85.980999999999995</c:v>
                </c:pt>
                <c:pt idx="6411">
                  <c:v>84.605000000000004</c:v>
                </c:pt>
                <c:pt idx="6412">
                  <c:v>87.897999999999996</c:v>
                </c:pt>
                <c:pt idx="6413">
                  <c:v>108.565</c:v>
                </c:pt>
                <c:pt idx="6414">
                  <c:v>126.83199999999999</c:v>
                </c:pt>
                <c:pt idx="6415">
                  <c:v>128.22999999999999</c:v>
                </c:pt>
                <c:pt idx="6416">
                  <c:v>128.14500000000001</c:v>
                </c:pt>
                <c:pt idx="6417">
                  <c:v>128.15799999999999</c:v>
                </c:pt>
                <c:pt idx="6418">
                  <c:v>128.10900000000001</c:v>
                </c:pt>
                <c:pt idx="6419">
                  <c:v>128.00299999999999</c:v>
                </c:pt>
                <c:pt idx="6420">
                  <c:v>128.661</c:v>
                </c:pt>
                <c:pt idx="6421">
                  <c:v>129.53200000000001</c:v>
                </c:pt>
                <c:pt idx="6422">
                  <c:v>129.393</c:v>
                </c:pt>
                <c:pt idx="6423">
                  <c:v>129.66900000000001</c:v>
                </c:pt>
                <c:pt idx="6424">
                  <c:v>129.548</c:v>
                </c:pt>
                <c:pt idx="6425">
                  <c:v>129.77099999999999</c:v>
                </c:pt>
                <c:pt idx="6426">
                  <c:v>129.70699999999999</c:v>
                </c:pt>
                <c:pt idx="6427">
                  <c:v>129.83099999999999</c:v>
                </c:pt>
                <c:pt idx="6428">
                  <c:v>129.66900000000001</c:v>
                </c:pt>
                <c:pt idx="6429">
                  <c:v>129.40799999999999</c:v>
                </c:pt>
                <c:pt idx="6430">
                  <c:v>129.792</c:v>
                </c:pt>
                <c:pt idx="6431">
                  <c:v>129.87799999999999</c:v>
                </c:pt>
                <c:pt idx="6432">
                  <c:v>129.49299999999999</c:v>
                </c:pt>
                <c:pt idx="6433">
                  <c:v>129.46199999999999</c:v>
                </c:pt>
                <c:pt idx="6434">
                  <c:v>129.69399999999999</c:v>
                </c:pt>
                <c:pt idx="6435">
                  <c:v>129.648</c:v>
                </c:pt>
                <c:pt idx="6436">
                  <c:v>129.33199999999999</c:v>
                </c:pt>
                <c:pt idx="6437">
                  <c:v>129.52699999999999</c:v>
                </c:pt>
                <c:pt idx="6438">
                  <c:v>129.28299999999999</c:v>
                </c:pt>
                <c:pt idx="6439">
                  <c:v>129.476</c:v>
                </c:pt>
                <c:pt idx="6440">
                  <c:v>129.869</c:v>
                </c:pt>
                <c:pt idx="6441">
                  <c:v>129.33699999999999</c:v>
                </c:pt>
                <c:pt idx="6442">
                  <c:v>129.59899999999999</c:v>
                </c:pt>
                <c:pt idx="6443">
                  <c:v>128.95099999999999</c:v>
                </c:pt>
                <c:pt idx="6444">
                  <c:v>129.31899999999999</c:v>
                </c:pt>
                <c:pt idx="6445">
                  <c:v>130.02600000000001</c:v>
                </c:pt>
                <c:pt idx="6446">
                  <c:v>130.37100000000001</c:v>
                </c:pt>
                <c:pt idx="6447">
                  <c:v>129.87</c:v>
                </c:pt>
                <c:pt idx="6448">
                  <c:v>130.17099999999999</c:v>
                </c:pt>
                <c:pt idx="6449">
                  <c:v>130.011</c:v>
                </c:pt>
                <c:pt idx="6450">
                  <c:v>130.386</c:v>
                </c:pt>
                <c:pt idx="6451">
                  <c:v>129.95099999999999</c:v>
                </c:pt>
                <c:pt idx="6452">
                  <c:v>129.393</c:v>
                </c:pt>
                <c:pt idx="6453">
                  <c:v>129.28700000000001</c:v>
                </c:pt>
                <c:pt idx="6454">
                  <c:v>128.90199999999999</c:v>
                </c:pt>
                <c:pt idx="6455">
                  <c:v>128.67500000000001</c:v>
                </c:pt>
                <c:pt idx="6456">
                  <c:v>129.011</c:v>
                </c:pt>
                <c:pt idx="6457">
                  <c:v>129.02699999999999</c:v>
                </c:pt>
                <c:pt idx="6458">
                  <c:v>128.84200000000001</c:v>
                </c:pt>
                <c:pt idx="6459">
                  <c:v>128.845</c:v>
                </c:pt>
                <c:pt idx="6460">
                  <c:v>128.96199999999999</c:v>
                </c:pt>
                <c:pt idx="6461">
                  <c:v>128.58000000000001</c:v>
                </c:pt>
                <c:pt idx="6462">
                  <c:v>128.71100000000001</c:v>
                </c:pt>
                <c:pt idx="6463">
                  <c:v>128.75200000000001</c:v>
                </c:pt>
                <c:pt idx="6464">
                  <c:v>128.685</c:v>
                </c:pt>
                <c:pt idx="6465">
                  <c:v>128.71899999999999</c:v>
                </c:pt>
                <c:pt idx="6466">
                  <c:v>128.58000000000001</c:v>
                </c:pt>
                <c:pt idx="6467">
                  <c:v>128.768</c:v>
                </c:pt>
                <c:pt idx="6468">
                  <c:v>129.34</c:v>
                </c:pt>
                <c:pt idx="6469">
                  <c:v>129.56200000000001</c:v>
                </c:pt>
                <c:pt idx="6470">
                  <c:v>129.52199999999999</c:v>
                </c:pt>
                <c:pt idx="6471">
                  <c:v>129.64500000000001</c:v>
                </c:pt>
                <c:pt idx="6472">
                  <c:v>129.65600000000001</c:v>
                </c:pt>
                <c:pt idx="6473">
                  <c:v>129.15600000000001</c:v>
                </c:pt>
                <c:pt idx="6474">
                  <c:v>129.25700000000001</c:v>
                </c:pt>
                <c:pt idx="6475">
                  <c:v>129.053</c:v>
                </c:pt>
                <c:pt idx="6476">
                  <c:v>128.876</c:v>
                </c:pt>
                <c:pt idx="6477">
                  <c:v>129.435</c:v>
                </c:pt>
                <c:pt idx="6478">
                  <c:v>129.12299999999999</c:v>
                </c:pt>
                <c:pt idx="6479">
                  <c:v>129.221</c:v>
                </c:pt>
                <c:pt idx="6480">
                  <c:v>129.19900000000001</c:v>
                </c:pt>
                <c:pt idx="6481">
                  <c:v>129.358</c:v>
                </c:pt>
                <c:pt idx="6482">
                  <c:v>129</c:v>
                </c:pt>
                <c:pt idx="6483">
                  <c:v>129.679</c:v>
                </c:pt>
                <c:pt idx="6484">
                  <c:v>129.28200000000001</c:v>
                </c:pt>
                <c:pt idx="6485">
                  <c:v>129.00800000000001</c:v>
                </c:pt>
                <c:pt idx="6486">
                  <c:v>128.81899999999999</c:v>
                </c:pt>
                <c:pt idx="6487">
                  <c:v>128.72200000000001</c:v>
                </c:pt>
                <c:pt idx="6488">
                  <c:v>128.72399999999999</c:v>
                </c:pt>
                <c:pt idx="6489">
                  <c:v>128.71600000000001</c:v>
                </c:pt>
                <c:pt idx="6490">
                  <c:v>128.93</c:v>
                </c:pt>
                <c:pt idx="6491">
                  <c:v>129.26599999999999</c:v>
                </c:pt>
                <c:pt idx="6492">
                  <c:v>129</c:v>
                </c:pt>
                <c:pt idx="6493">
                  <c:v>129.203</c:v>
                </c:pt>
                <c:pt idx="6494">
                  <c:v>129.12799999999999</c:v>
                </c:pt>
                <c:pt idx="6495">
                  <c:v>129.93600000000001</c:v>
                </c:pt>
                <c:pt idx="6496">
                  <c:v>113.121</c:v>
                </c:pt>
                <c:pt idx="6497">
                  <c:v>117.61199999999999</c:v>
                </c:pt>
                <c:pt idx="6498">
                  <c:v>127.315</c:v>
                </c:pt>
                <c:pt idx="6499">
                  <c:v>129.21600000000001</c:v>
                </c:pt>
                <c:pt idx="6500">
                  <c:v>129.98400000000001</c:v>
                </c:pt>
                <c:pt idx="6501">
                  <c:v>130.01900000000001</c:v>
                </c:pt>
                <c:pt idx="6502">
                  <c:v>130.09</c:v>
                </c:pt>
                <c:pt idx="6503">
                  <c:v>130.565</c:v>
                </c:pt>
                <c:pt idx="6504">
                  <c:v>130.62100000000001</c:v>
                </c:pt>
                <c:pt idx="6505">
                  <c:v>130.47300000000001</c:v>
                </c:pt>
                <c:pt idx="6506">
                  <c:v>130.363</c:v>
                </c:pt>
                <c:pt idx="6507">
                  <c:v>130.23400000000001</c:v>
                </c:pt>
                <c:pt idx="6508">
                  <c:v>129.98699999999999</c:v>
                </c:pt>
                <c:pt idx="6509">
                  <c:v>129.97200000000001</c:v>
                </c:pt>
                <c:pt idx="6510">
                  <c:v>130.33799999999999</c:v>
                </c:pt>
                <c:pt idx="6511">
                  <c:v>130.291</c:v>
                </c:pt>
                <c:pt idx="6512">
                  <c:v>130.46</c:v>
                </c:pt>
                <c:pt idx="6513">
                  <c:v>130.56899999999999</c:v>
                </c:pt>
                <c:pt idx="6514">
                  <c:v>109.733</c:v>
                </c:pt>
                <c:pt idx="6515">
                  <c:v>112.001</c:v>
                </c:pt>
                <c:pt idx="6516">
                  <c:v>123.751</c:v>
                </c:pt>
                <c:pt idx="6517">
                  <c:v>129.376</c:v>
                </c:pt>
                <c:pt idx="6518">
                  <c:v>128.62299999999999</c:v>
                </c:pt>
                <c:pt idx="6519">
                  <c:v>128.50800000000001</c:v>
                </c:pt>
                <c:pt idx="6520">
                  <c:v>128.02199999999999</c:v>
                </c:pt>
                <c:pt idx="6521">
                  <c:v>127.67100000000001</c:v>
                </c:pt>
                <c:pt idx="6522">
                  <c:v>127.377</c:v>
                </c:pt>
                <c:pt idx="6523">
                  <c:v>127.261</c:v>
                </c:pt>
                <c:pt idx="6524">
                  <c:v>127.878</c:v>
                </c:pt>
                <c:pt idx="6525">
                  <c:v>127.59099999999999</c:v>
                </c:pt>
                <c:pt idx="6526">
                  <c:v>127.28700000000001</c:v>
                </c:pt>
                <c:pt idx="6527">
                  <c:v>127.735</c:v>
                </c:pt>
                <c:pt idx="6528">
                  <c:v>128.483</c:v>
                </c:pt>
                <c:pt idx="6529">
                  <c:v>129.38800000000001</c:v>
                </c:pt>
                <c:pt idx="6530">
                  <c:v>128.73099999999999</c:v>
                </c:pt>
                <c:pt idx="6531">
                  <c:v>128.55600000000001</c:v>
                </c:pt>
                <c:pt idx="6532">
                  <c:v>129.11199999999999</c:v>
                </c:pt>
                <c:pt idx="6533">
                  <c:v>129.83199999999999</c:v>
                </c:pt>
                <c:pt idx="6534">
                  <c:v>129.119</c:v>
                </c:pt>
                <c:pt idx="6535">
                  <c:v>129.58500000000001</c:v>
                </c:pt>
                <c:pt idx="6536">
                  <c:v>129.822</c:v>
                </c:pt>
                <c:pt idx="6537">
                  <c:v>128.054</c:v>
                </c:pt>
                <c:pt idx="6538">
                  <c:v>128.89599999999999</c:v>
                </c:pt>
                <c:pt idx="6539">
                  <c:v>129.52799999999999</c:v>
                </c:pt>
                <c:pt idx="6540">
                  <c:v>129.55699999999999</c:v>
                </c:pt>
                <c:pt idx="6541">
                  <c:v>129.63900000000001</c:v>
                </c:pt>
                <c:pt idx="6542">
                  <c:v>129.60499999999999</c:v>
                </c:pt>
                <c:pt idx="6543">
                  <c:v>128.79499999999999</c:v>
                </c:pt>
                <c:pt idx="6544">
                  <c:v>128.476</c:v>
                </c:pt>
                <c:pt idx="6545">
                  <c:v>127.688</c:v>
                </c:pt>
                <c:pt idx="6546">
                  <c:v>127.497</c:v>
                </c:pt>
                <c:pt idx="6547">
                  <c:v>127.321</c:v>
                </c:pt>
                <c:pt idx="6548">
                  <c:v>127.252</c:v>
                </c:pt>
                <c:pt idx="6549">
                  <c:v>128.566</c:v>
                </c:pt>
                <c:pt idx="6550">
                  <c:v>128.02099999999999</c:v>
                </c:pt>
                <c:pt idx="6551">
                  <c:v>128.13399999999999</c:v>
                </c:pt>
                <c:pt idx="6552">
                  <c:v>125.995</c:v>
                </c:pt>
                <c:pt idx="6553">
                  <c:v>107.09099999999999</c:v>
                </c:pt>
                <c:pt idx="6554">
                  <c:v>90.105999999999995</c:v>
                </c:pt>
                <c:pt idx="6555">
                  <c:v>92.933000000000007</c:v>
                </c:pt>
                <c:pt idx="6556">
                  <c:v>102.10299999999999</c:v>
                </c:pt>
                <c:pt idx="6557">
                  <c:v>122.059</c:v>
                </c:pt>
                <c:pt idx="6558">
                  <c:v>125.08</c:v>
                </c:pt>
                <c:pt idx="6559">
                  <c:v>122.91800000000001</c:v>
                </c:pt>
                <c:pt idx="6560">
                  <c:v>121.407</c:v>
                </c:pt>
                <c:pt idx="6561">
                  <c:v>120.245</c:v>
                </c:pt>
                <c:pt idx="6562">
                  <c:v>123.414</c:v>
                </c:pt>
                <c:pt idx="6563">
                  <c:v>132.21899999999999</c:v>
                </c:pt>
                <c:pt idx="6564">
                  <c:v>133.08099999999999</c:v>
                </c:pt>
                <c:pt idx="6565">
                  <c:v>132.57599999999999</c:v>
                </c:pt>
                <c:pt idx="6566">
                  <c:v>132.327</c:v>
                </c:pt>
                <c:pt idx="6567">
                  <c:v>132.12100000000001</c:v>
                </c:pt>
                <c:pt idx="6568">
                  <c:v>126.884</c:v>
                </c:pt>
                <c:pt idx="6569">
                  <c:v>120.745</c:v>
                </c:pt>
                <c:pt idx="6570">
                  <c:v>119.551</c:v>
                </c:pt>
                <c:pt idx="6571">
                  <c:v>118.827</c:v>
                </c:pt>
                <c:pt idx="6572">
                  <c:v>119.876</c:v>
                </c:pt>
                <c:pt idx="6573">
                  <c:v>121.098</c:v>
                </c:pt>
                <c:pt idx="6574">
                  <c:v>121.526</c:v>
                </c:pt>
                <c:pt idx="6575">
                  <c:v>113.304</c:v>
                </c:pt>
                <c:pt idx="6576">
                  <c:v>101.22</c:v>
                </c:pt>
                <c:pt idx="6577">
                  <c:v>90.161000000000001</c:v>
                </c:pt>
                <c:pt idx="6578">
                  <c:v>88.403999999999996</c:v>
                </c:pt>
                <c:pt idx="6579">
                  <c:v>88.484999999999999</c:v>
                </c:pt>
                <c:pt idx="6580">
                  <c:v>94.343000000000004</c:v>
                </c:pt>
                <c:pt idx="6581">
                  <c:v>105.857</c:v>
                </c:pt>
                <c:pt idx="6582">
                  <c:v>117.38500000000001</c:v>
                </c:pt>
                <c:pt idx="6583">
                  <c:v>126.36</c:v>
                </c:pt>
                <c:pt idx="6584">
                  <c:v>125.532</c:v>
                </c:pt>
                <c:pt idx="6585">
                  <c:v>124.79300000000001</c:v>
                </c:pt>
                <c:pt idx="6586">
                  <c:v>124.35899999999999</c:v>
                </c:pt>
                <c:pt idx="6587">
                  <c:v>124.593</c:v>
                </c:pt>
                <c:pt idx="6588">
                  <c:v>125.184</c:v>
                </c:pt>
                <c:pt idx="6589">
                  <c:v>125.075</c:v>
                </c:pt>
                <c:pt idx="6590">
                  <c:v>124.81100000000001</c:v>
                </c:pt>
                <c:pt idx="6591">
                  <c:v>125.327</c:v>
                </c:pt>
                <c:pt idx="6592">
                  <c:v>126.331</c:v>
                </c:pt>
                <c:pt idx="6593">
                  <c:v>127.59</c:v>
                </c:pt>
                <c:pt idx="6594">
                  <c:v>128.71600000000001</c:v>
                </c:pt>
                <c:pt idx="6595">
                  <c:v>128.20500000000001</c:v>
                </c:pt>
                <c:pt idx="6596">
                  <c:v>128.35</c:v>
                </c:pt>
                <c:pt idx="6597">
                  <c:v>127.35</c:v>
                </c:pt>
                <c:pt idx="6598">
                  <c:v>128.05000000000001</c:v>
                </c:pt>
                <c:pt idx="6599">
                  <c:v>128.41300000000001</c:v>
                </c:pt>
                <c:pt idx="6600">
                  <c:v>128.80500000000001</c:v>
                </c:pt>
                <c:pt idx="6601">
                  <c:v>128.839</c:v>
                </c:pt>
                <c:pt idx="6602">
                  <c:v>128.83699999999999</c:v>
                </c:pt>
                <c:pt idx="6603">
                  <c:v>128.86600000000001</c:v>
                </c:pt>
                <c:pt idx="6604">
                  <c:v>128.875</c:v>
                </c:pt>
                <c:pt idx="6605">
                  <c:v>128.55099999999999</c:v>
                </c:pt>
                <c:pt idx="6606">
                  <c:v>128.55199999999999</c:v>
                </c:pt>
                <c:pt idx="6607">
                  <c:v>128.547</c:v>
                </c:pt>
                <c:pt idx="6608">
                  <c:v>128.626</c:v>
                </c:pt>
                <c:pt idx="6609">
                  <c:v>128.74199999999999</c:v>
                </c:pt>
                <c:pt idx="6610">
                  <c:v>128.744</c:v>
                </c:pt>
                <c:pt idx="6611">
                  <c:v>128.792</c:v>
                </c:pt>
                <c:pt idx="6612">
                  <c:v>128.73599999999999</c:v>
                </c:pt>
                <c:pt idx="6613">
                  <c:v>128.75200000000001</c:v>
                </c:pt>
                <c:pt idx="6614">
                  <c:v>128.745</c:v>
                </c:pt>
                <c:pt idx="6615">
                  <c:v>128.744</c:v>
                </c:pt>
                <c:pt idx="6616">
                  <c:v>128.74199999999999</c:v>
                </c:pt>
                <c:pt idx="6617">
                  <c:v>128.74700000000001</c:v>
                </c:pt>
                <c:pt idx="6618">
                  <c:v>128.74199999999999</c:v>
                </c:pt>
                <c:pt idx="6619">
                  <c:v>128.749</c:v>
                </c:pt>
                <c:pt idx="6620">
                  <c:v>128.76499999999999</c:v>
                </c:pt>
                <c:pt idx="6621">
                  <c:v>128.94200000000001</c:v>
                </c:pt>
                <c:pt idx="6622">
                  <c:v>128.934</c:v>
                </c:pt>
                <c:pt idx="6623">
                  <c:v>128.93600000000001</c:v>
                </c:pt>
                <c:pt idx="6624">
                  <c:v>128.93799999999999</c:v>
                </c:pt>
                <c:pt idx="6625">
                  <c:v>128.94</c:v>
                </c:pt>
                <c:pt idx="6626">
                  <c:v>128.941</c:v>
                </c:pt>
                <c:pt idx="6627">
                  <c:v>128.934</c:v>
                </c:pt>
                <c:pt idx="6628">
                  <c:v>128.935</c:v>
                </c:pt>
                <c:pt idx="6629">
                  <c:v>128.93899999999999</c:v>
                </c:pt>
                <c:pt idx="6630">
                  <c:v>128.93700000000001</c:v>
                </c:pt>
                <c:pt idx="6631">
                  <c:v>128.93799999999999</c:v>
                </c:pt>
                <c:pt idx="6632">
                  <c:v>128.93799999999999</c:v>
                </c:pt>
                <c:pt idx="6633">
                  <c:v>128.34</c:v>
                </c:pt>
                <c:pt idx="6634">
                  <c:v>127.828</c:v>
                </c:pt>
                <c:pt idx="6635">
                  <c:v>127.703</c:v>
                </c:pt>
                <c:pt idx="6636">
                  <c:v>127.72</c:v>
                </c:pt>
                <c:pt idx="6637">
                  <c:v>127.91200000000001</c:v>
                </c:pt>
                <c:pt idx="6638">
                  <c:v>128.24600000000001</c:v>
                </c:pt>
                <c:pt idx="6639">
                  <c:v>128.26</c:v>
                </c:pt>
                <c:pt idx="6640">
                  <c:v>128.28700000000001</c:v>
                </c:pt>
                <c:pt idx="6641">
                  <c:v>128.751</c:v>
                </c:pt>
                <c:pt idx="6642">
                  <c:v>129.06</c:v>
                </c:pt>
                <c:pt idx="6643">
                  <c:v>129.041</c:v>
                </c:pt>
                <c:pt idx="6644">
                  <c:v>128.94200000000001</c:v>
                </c:pt>
                <c:pt idx="6645">
                  <c:v>128.93799999999999</c:v>
                </c:pt>
                <c:pt idx="6646">
                  <c:v>129.07599999999999</c:v>
                </c:pt>
                <c:pt idx="6647">
                  <c:v>128.93700000000001</c:v>
                </c:pt>
                <c:pt idx="6648">
                  <c:v>126.988</c:v>
                </c:pt>
                <c:pt idx="6649">
                  <c:v>116.985</c:v>
                </c:pt>
                <c:pt idx="6650">
                  <c:v>99.930999999999997</c:v>
                </c:pt>
                <c:pt idx="6651">
                  <c:v>88.478999999999999</c:v>
                </c:pt>
                <c:pt idx="6652">
                  <c:v>88.212999999999994</c:v>
                </c:pt>
                <c:pt idx="6653">
                  <c:v>88.183999999999997</c:v>
                </c:pt>
                <c:pt idx="6654">
                  <c:v>94.78</c:v>
                </c:pt>
                <c:pt idx="6655">
                  <c:v>111.327</c:v>
                </c:pt>
                <c:pt idx="6656">
                  <c:v>128.042</c:v>
                </c:pt>
                <c:pt idx="6657">
                  <c:v>128.95699999999999</c:v>
                </c:pt>
                <c:pt idx="6658">
                  <c:v>124.673</c:v>
                </c:pt>
                <c:pt idx="6659">
                  <c:v>106.352</c:v>
                </c:pt>
                <c:pt idx="6660">
                  <c:v>93.256</c:v>
                </c:pt>
                <c:pt idx="6661">
                  <c:v>86.3</c:v>
                </c:pt>
                <c:pt idx="6662">
                  <c:v>86.344999999999999</c:v>
                </c:pt>
                <c:pt idx="6663">
                  <c:v>86.347999999999999</c:v>
                </c:pt>
                <c:pt idx="6664">
                  <c:v>86.344999999999999</c:v>
                </c:pt>
                <c:pt idx="6665">
                  <c:v>86.350999999999999</c:v>
                </c:pt>
                <c:pt idx="6666">
                  <c:v>86.341999999999999</c:v>
                </c:pt>
                <c:pt idx="6667">
                  <c:v>86.341999999999999</c:v>
                </c:pt>
                <c:pt idx="6668">
                  <c:v>86.341999999999999</c:v>
                </c:pt>
                <c:pt idx="6669">
                  <c:v>86.551000000000002</c:v>
                </c:pt>
                <c:pt idx="6670">
                  <c:v>87.126999999999995</c:v>
                </c:pt>
                <c:pt idx="6671">
                  <c:v>87.12</c:v>
                </c:pt>
                <c:pt idx="6672">
                  <c:v>87.117000000000004</c:v>
                </c:pt>
                <c:pt idx="6673">
                  <c:v>87.120999999999995</c:v>
                </c:pt>
                <c:pt idx="6674">
                  <c:v>87.117000000000004</c:v>
                </c:pt>
                <c:pt idx="6675">
                  <c:v>87.117000000000004</c:v>
                </c:pt>
                <c:pt idx="6676">
                  <c:v>87.12</c:v>
                </c:pt>
                <c:pt idx="6677">
                  <c:v>87.117999999999995</c:v>
                </c:pt>
                <c:pt idx="6678">
                  <c:v>91.433000000000007</c:v>
                </c:pt>
                <c:pt idx="6679">
                  <c:v>106.77</c:v>
                </c:pt>
                <c:pt idx="6680">
                  <c:v>110.354</c:v>
                </c:pt>
                <c:pt idx="6681">
                  <c:v>109.17400000000001</c:v>
                </c:pt>
                <c:pt idx="6682">
                  <c:v>115.794</c:v>
                </c:pt>
                <c:pt idx="6683">
                  <c:v>122.54300000000001</c:v>
                </c:pt>
                <c:pt idx="6684">
                  <c:v>127.024</c:v>
                </c:pt>
                <c:pt idx="6685">
                  <c:v>128.398</c:v>
                </c:pt>
                <c:pt idx="6686">
                  <c:v>129.85599999999999</c:v>
                </c:pt>
                <c:pt idx="6687">
                  <c:v>129.93799999999999</c:v>
                </c:pt>
                <c:pt idx="6688">
                  <c:v>129.767</c:v>
                </c:pt>
                <c:pt idx="6689">
                  <c:v>129.84800000000001</c:v>
                </c:pt>
                <c:pt idx="6690">
                  <c:v>130.214</c:v>
                </c:pt>
                <c:pt idx="6691">
                  <c:v>129.989</c:v>
                </c:pt>
                <c:pt idx="6692">
                  <c:v>130.81100000000001</c:v>
                </c:pt>
                <c:pt idx="6693">
                  <c:v>131.03700000000001</c:v>
                </c:pt>
                <c:pt idx="6694">
                  <c:v>130.74199999999999</c:v>
                </c:pt>
                <c:pt idx="6695">
                  <c:v>129.74100000000001</c:v>
                </c:pt>
                <c:pt idx="6696">
                  <c:v>110.889</c:v>
                </c:pt>
                <c:pt idx="6697">
                  <c:v>89.096999999999994</c:v>
                </c:pt>
                <c:pt idx="6698">
                  <c:v>86.74</c:v>
                </c:pt>
                <c:pt idx="6699">
                  <c:v>86.688000000000002</c:v>
                </c:pt>
                <c:pt idx="6700">
                  <c:v>87.01</c:v>
                </c:pt>
                <c:pt idx="6701">
                  <c:v>87.010999999999996</c:v>
                </c:pt>
                <c:pt idx="6702">
                  <c:v>96.603999999999999</c:v>
                </c:pt>
                <c:pt idx="6703">
                  <c:v>117</c:v>
                </c:pt>
                <c:pt idx="6704">
                  <c:v>126.806</c:v>
                </c:pt>
                <c:pt idx="6705">
                  <c:v>127.652</c:v>
                </c:pt>
                <c:pt idx="6706">
                  <c:v>128.40799999999999</c:v>
                </c:pt>
                <c:pt idx="6707">
                  <c:v>127.93</c:v>
                </c:pt>
                <c:pt idx="6708">
                  <c:v>127.687</c:v>
                </c:pt>
                <c:pt idx="6709">
                  <c:v>127.78100000000001</c:v>
                </c:pt>
                <c:pt idx="6710">
                  <c:v>127.77200000000001</c:v>
                </c:pt>
                <c:pt idx="6711">
                  <c:v>127.051</c:v>
                </c:pt>
                <c:pt idx="6712">
                  <c:v>127.754</c:v>
                </c:pt>
                <c:pt idx="6713">
                  <c:v>128.34899999999999</c:v>
                </c:pt>
                <c:pt idx="6714">
                  <c:v>128.75200000000001</c:v>
                </c:pt>
                <c:pt idx="6715">
                  <c:v>128.75299999999999</c:v>
                </c:pt>
                <c:pt idx="6716">
                  <c:v>128.90899999999999</c:v>
                </c:pt>
                <c:pt idx="6717">
                  <c:v>128.578</c:v>
                </c:pt>
                <c:pt idx="6718">
                  <c:v>129.124</c:v>
                </c:pt>
                <c:pt idx="6719">
                  <c:v>125.608</c:v>
                </c:pt>
                <c:pt idx="6720">
                  <c:v>104.27800000000001</c:v>
                </c:pt>
                <c:pt idx="6721">
                  <c:v>87.588999999999999</c:v>
                </c:pt>
                <c:pt idx="6722">
                  <c:v>87.314999999999998</c:v>
                </c:pt>
                <c:pt idx="6723">
                  <c:v>87.32</c:v>
                </c:pt>
                <c:pt idx="6724">
                  <c:v>87.308999999999997</c:v>
                </c:pt>
                <c:pt idx="6725">
                  <c:v>87.307000000000002</c:v>
                </c:pt>
                <c:pt idx="6726">
                  <c:v>91.674999999999997</c:v>
                </c:pt>
                <c:pt idx="6727">
                  <c:v>112.565</c:v>
                </c:pt>
                <c:pt idx="6728">
                  <c:v>127.371</c:v>
                </c:pt>
                <c:pt idx="6729">
                  <c:v>127.774</c:v>
                </c:pt>
                <c:pt idx="6730">
                  <c:v>127.774</c:v>
                </c:pt>
                <c:pt idx="6731">
                  <c:v>126.834</c:v>
                </c:pt>
                <c:pt idx="6732">
                  <c:v>128.45699999999999</c:v>
                </c:pt>
                <c:pt idx="6733">
                  <c:v>129.227</c:v>
                </c:pt>
                <c:pt idx="6734">
                  <c:v>129.07400000000001</c:v>
                </c:pt>
                <c:pt idx="6735">
                  <c:v>128.73699999999999</c:v>
                </c:pt>
                <c:pt idx="6736">
                  <c:v>128.74600000000001</c:v>
                </c:pt>
                <c:pt idx="6737">
                  <c:v>128.74600000000001</c:v>
                </c:pt>
                <c:pt idx="6738">
                  <c:v>128.74199999999999</c:v>
                </c:pt>
                <c:pt idx="6739">
                  <c:v>128.74600000000001</c:v>
                </c:pt>
                <c:pt idx="6740">
                  <c:v>128.577</c:v>
                </c:pt>
                <c:pt idx="6741">
                  <c:v>126.995</c:v>
                </c:pt>
                <c:pt idx="6742">
                  <c:v>126.309</c:v>
                </c:pt>
                <c:pt idx="6743">
                  <c:v>123.17700000000001</c:v>
                </c:pt>
                <c:pt idx="6744">
                  <c:v>99.099000000000004</c:v>
                </c:pt>
                <c:pt idx="6745">
                  <c:v>85.781000000000006</c:v>
                </c:pt>
                <c:pt idx="6746">
                  <c:v>86.516999999999996</c:v>
                </c:pt>
                <c:pt idx="6747">
                  <c:v>86.352000000000004</c:v>
                </c:pt>
                <c:pt idx="6748">
                  <c:v>86.052000000000007</c:v>
                </c:pt>
                <c:pt idx="6749">
                  <c:v>85.477999999999994</c:v>
                </c:pt>
                <c:pt idx="6750">
                  <c:v>87.433000000000007</c:v>
                </c:pt>
                <c:pt idx="6751">
                  <c:v>104.276</c:v>
                </c:pt>
                <c:pt idx="6752">
                  <c:v>118.279</c:v>
                </c:pt>
                <c:pt idx="6753">
                  <c:v>126.292</c:v>
                </c:pt>
                <c:pt idx="6754">
                  <c:v>126.541</c:v>
                </c:pt>
                <c:pt idx="6755">
                  <c:v>125.84</c:v>
                </c:pt>
                <c:pt idx="6756">
                  <c:v>126.07899999999999</c:v>
                </c:pt>
                <c:pt idx="6757">
                  <c:v>116.854</c:v>
                </c:pt>
                <c:pt idx="6758">
                  <c:v>92.391999999999996</c:v>
                </c:pt>
                <c:pt idx="6759">
                  <c:v>85.171000000000006</c:v>
                </c:pt>
                <c:pt idx="6760">
                  <c:v>84.992999999999995</c:v>
                </c:pt>
                <c:pt idx="6761">
                  <c:v>84.99</c:v>
                </c:pt>
                <c:pt idx="6762">
                  <c:v>85.108999999999995</c:v>
                </c:pt>
                <c:pt idx="6763">
                  <c:v>87.369</c:v>
                </c:pt>
                <c:pt idx="6764">
                  <c:v>106.58499999999999</c:v>
                </c:pt>
                <c:pt idx="6765">
                  <c:v>123.76300000000001</c:v>
                </c:pt>
                <c:pt idx="6766">
                  <c:v>128.453</c:v>
                </c:pt>
                <c:pt idx="6767">
                  <c:v>128.62700000000001</c:v>
                </c:pt>
                <c:pt idx="6768">
                  <c:v>115.956</c:v>
                </c:pt>
                <c:pt idx="6769">
                  <c:v>93.123999999999995</c:v>
                </c:pt>
                <c:pt idx="6770">
                  <c:v>86.405000000000001</c:v>
                </c:pt>
                <c:pt idx="6771">
                  <c:v>86.828000000000003</c:v>
                </c:pt>
                <c:pt idx="6772">
                  <c:v>86.826999999999998</c:v>
                </c:pt>
                <c:pt idx="6773">
                  <c:v>86.626999999999995</c:v>
                </c:pt>
                <c:pt idx="6774">
                  <c:v>86.34</c:v>
                </c:pt>
                <c:pt idx="6775">
                  <c:v>86.25</c:v>
                </c:pt>
                <c:pt idx="6776">
                  <c:v>86.25</c:v>
                </c:pt>
                <c:pt idx="6777">
                  <c:v>90.826999999999998</c:v>
                </c:pt>
                <c:pt idx="6778">
                  <c:v>105.955</c:v>
                </c:pt>
                <c:pt idx="6779">
                  <c:v>118.125</c:v>
                </c:pt>
                <c:pt idx="6780">
                  <c:v>123.61199999999999</c:v>
                </c:pt>
                <c:pt idx="6781">
                  <c:v>124.97499999999999</c:v>
                </c:pt>
                <c:pt idx="6782">
                  <c:v>119.455</c:v>
                </c:pt>
                <c:pt idx="6783">
                  <c:v>105.943</c:v>
                </c:pt>
                <c:pt idx="6784">
                  <c:v>93.241</c:v>
                </c:pt>
                <c:pt idx="6785">
                  <c:v>87.472999999999999</c:v>
                </c:pt>
                <c:pt idx="6786">
                  <c:v>86.73</c:v>
                </c:pt>
                <c:pt idx="6787">
                  <c:v>86.731999999999999</c:v>
                </c:pt>
                <c:pt idx="6788">
                  <c:v>86.736999999999995</c:v>
                </c:pt>
                <c:pt idx="6789">
                  <c:v>86.731999999999999</c:v>
                </c:pt>
                <c:pt idx="6790">
                  <c:v>86.728999999999999</c:v>
                </c:pt>
                <c:pt idx="6791">
                  <c:v>86.731999999999999</c:v>
                </c:pt>
                <c:pt idx="6792">
                  <c:v>86.739000000000004</c:v>
                </c:pt>
                <c:pt idx="6793">
                  <c:v>86.73</c:v>
                </c:pt>
                <c:pt idx="6794">
                  <c:v>86.734999999999999</c:v>
                </c:pt>
                <c:pt idx="6795">
                  <c:v>86.728999999999999</c:v>
                </c:pt>
                <c:pt idx="6796">
                  <c:v>86.733999999999995</c:v>
                </c:pt>
                <c:pt idx="6797">
                  <c:v>86.328999999999994</c:v>
                </c:pt>
                <c:pt idx="6798">
                  <c:v>85.766999999999996</c:v>
                </c:pt>
                <c:pt idx="6799">
                  <c:v>85.76</c:v>
                </c:pt>
                <c:pt idx="6800">
                  <c:v>85.768000000000001</c:v>
                </c:pt>
                <c:pt idx="6801">
                  <c:v>85.762</c:v>
                </c:pt>
                <c:pt idx="6802">
                  <c:v>85.771000000000001</c:v>
                </c:pt>
                <c:pt idx="6803">
                  <c:v>85.760999999999996</c:v>
                </c:pt>
                <c:pt idx="6804">
                  <c:v>85.766000000000005</c:v>
                </c:pt>
                <c:pt idx="6805">
                  <c:v>85.763999999999996</c:v>
                </c:pt>
                <c:pt idx="6806">
                  <c:v>85.766999999999996</c:v>
                </c:pt>
                <c:pt idx="6807">
                  <c:v>85.765000000000001</c:v>
                </c:pt>
                <c:pt idx="6808">
                  <c:v>85.763999999999996</c:v>
                </c:pt>
                <c:pt idx="6809">
                  <c:v>85.763000000000005</c:v>
                </c:pt>
                <c:pt idx="6810">
                  <c:v>85.763999999999996</c:v>
                </c:pt>
                <c:pt idx="6811">
                  <c:v>85.763000000000005</c:v>
                </c:pt>
                <c:pt idx="6812">
                  <c:v>85.765000000000001</c:v>
                </c:pt>
                <c:pt idx="6813">
                  <c:v>85.768000000000001</c:v>
                </c:pt>
                <c:pt idx="6814">
                  <c:v>85.77</c:v>
                </c:pt>
                <c:pt idx="6815">
                  <c:v>85.802000000000007</c:v>
                </c:pt>
                <c:pt idx="6816">
                  <c:v>86.632999999999996</c:v>
                </c:pt>
                <c:pt idx="6817">
                  <c:v>86.671999999999997</c:v>
                </c:pt>
                <c:pt idx="6818">
                  <c:v>86.986000000000004</c:v>
                </c:pt>
                <c:pt idx="6819">
                  <c:v>87.307000000000002</c:v>
                </c:pt>
                <c:pt idx="6820">
                  <c:v>87.316999999999993</c:v>
                </c:pt>
                <c:pt idx="6821">
                  <c:v>87.32</c:v>
                </c:pt>
                <c:pt idx="6822">
                  <c:v>87.296999999999997</c:v>
                </c:pt>
                <c:pt idx="6823">
                  <c:v>86.927999999999997</c:v>
                </c:pt>
                <c:pt idx="6824">
                  <c:v>86.927999999999997</c:v>
                </c:pt>
                <c:pt idx="6825">
                  <c:v>86.927000000000007</c:v>
                </c:pt>
                <c:pt idx="6826">
                  <c:v>86.930999999999997</c:v>
                </c:pt>
                <c:pt idx="6827">
                  <c:v>86.929000000000002</c:v>
                </c:pt>
                <c:pt idx="6828">
                  <c:v>86.926000000000002</c:v>
                </c:pt>
                <c:pt idx="6829">
                  <c:v>86.93</c:v>
                </c:pt>
                <c:pt idx="6830">
                  <c:v>86.923000000000002</c:v>
                </c:pt>
                <c:pt idx="6831">
                  <c:v>86.924000000000007</c:v>
                </c:pt>
                <c:pt idx="6832">
                  <c:v>86.927999999999997</c:v>
                </c:pt>
                <c:pt idx="6833">
                  <c:v>86.924999999999997</c:v>
                </c:pt>
                <c:pt idx="6834">
                  <c:v>87.603999999999999</c:v>
                </c:pt>
                <c:pt idx="6835">
                  <c:v>93.054000000000002</c:v>
                </c:pt>
                <c:pt idx="6836">
                  <c:v>87.881</c:v>
                </c:pt>
                <c:pt idx="6837">
                  <c:v>87.468999999999994</c:v>
                </c:pt>
                <c:pt idx="6838">
                  <c:v>51.441000000000003</c:v>
                </c:pt>
                <c:pt idx="6839">
                  <c:v>0</c:v>
                </c:pt>
                <c:pt idx="6840">
                  <c:v>0</c:v>
                </c:pt>
                <c:pt idx="6841">
                  <c:v>0.17299999999999999</c:v>
                </c:pt>
                <c:pt idx="6842">
                  <c:v>2.919</c:v>
                </c:pt>
                <c:pt idx="6843">
                  <c:v>4.8710000000000004</c:v>
                </c:pt>
                <c:pt idx="6844">
                  <c:v>5</c:v>
                </c:pt>
                <c:pt idx="6845">
                  <c:v>5</c:v>
                </c:pt>
                <c:pt idx="6846">
                  <c:v>5</c:v>
                </c:pt>
                <c:pt idx="6847">
                  <c:v>7.5469999999999997</c:v>
                </c:pt>
                <c:pt idx="6848">
                  <c:v>20.231000000000002</c:v>
                </c:pt>
                <c:pt idx="6849">
                  <c:v>45.338000000000001</c:v>
                </c:pt>
                <c:pt idx="6850">
                  <c:v>65.784000000000006</c:v>
                </c:pt>
                <c:pt idx="6851">
                  <c:v>80.637</c:v>
                </c:pt>
                <c:pt idx="6852">
                  <c:v>122.849</c:v>
                </c:pt>
                <c:pt idx="6853">
                  <c:v>127.777</c:v>
                </c:pt>
                <c:pt idx="6854">
                  <c:v>128.11799999999999</c:v>
                </c:pt>
                <c:pt idx="6855">
                  <c:v>126.905</c:v>
                </c:pt>
                <c:pt idx="6856">
                  <c:v>126.477</c:v>
                </c:pt>
                <c:pt idx="6857">
                  <c:v>126.562</c:v>
                </c:pt>
                <c:pt idx="6858">
                  <c:v>126.217</c:v>
                </c:pt>
                <c:pt idx="6859">
                  <c:v>126.021</c:v>
                </c:pt>
                <c:pt idx="6860">
                  <c:v>126.262</c:v>
                </c:pt>
                <c:pt idx="6861">
                  <c:v>126.705</c:v>
                </c:pt>
                <c:pt idx="6862">
                  <c:v>127.595</c:v>
                </c:pt>
                <c:pt idx="6863">
                  <c:v>127.098</c:v>
                </c:pt>
                <c:pt idx="6864">
                  <c:v>127.07599999999999</c:v>
                </c:pt>
                <c:pt idx="6865">
                  <c:v>127.43600000000001</c:v>
                </c:pt>
                <c:pt idx="6866">
                  <c:v>123.699</c:v>
                </c:pt>
                <c:pt idx="6867">
                  <c:v>118.51</c:v>
                </c:pt>
                <c:pt idx="6868">
                  <c:v>119.122</c:v>
                </c:pt>
                <c:pt idx="6869">
                  <c:v>123.48099999999999</c:v>
                </c:pt>
                <c:pt idx="6870">
                  <c:v>125.619</c:v>
                </c:pt>
                <c:pt idx="6871">
                  <c:v>125.166</c:v>
                </c:pt>
                <c:pt idx="6872">
                  <c:v>125.81399999999999</c:v>
                </c:pt>
                <c:pt idx="6873">
                  <c:v>125.25</c:v>
                </c:pt>
                <c:pt idx="6874">
                  <c:v>125.48699999999999</c:v>
                </c:pt>
                <c:pt idx="6875">
                  <c:v>126.096</c:v>
                </c:pt>
                <c:pt idx="6876">
                  <c:v>125.741</c:v>
                </c:pt>
                <c:pt idx="6877">
                  <c:v>126.48699999999999</c:v>
                </c:pt>
                <c:pt idx="6878">
                  <c:v>125.407</c:v>
                </c:pt>
                <c:pt idx="6879">
                  <c:v>125.352</c:v>
                </c:pt>
                <c:pt idx="6880">
                  <c:v>125.565</c:v>
                </c:pt>
                <c:pt idx="6881">
                  <c:v>126.03100000000001</c:v>
                </c:pt>
                <c:pt idx="6882">
                  <c:v>125.583</c:v>
                </c:pt>
                <c:pt idx="6883">
                  <c:v>125.059</c:v>
                </c:pt>
                <c:pt idx="6884">
                  <c:v>124.20099999999999</c:v>
                </c:pt>
                <c:pt idx="6885">
                  <c:v>125.145</c:v>
                </c:pt>
                <c:pt idx="6886">
                  <c:v>123.92</c:v>
                </c:pt>
                <c:pt idx="6887">
                  <c:v>123.697</c:v>
                </c:pt>
                <c:pt idx="6888">
                  <c:v>125.595</c:v>
                </c:pt>
                <c:pt idx="6889">
                  <c:v>125.848</c:v>
                </c:pt>
                <c:pt idx="6890">
                  <c:v>125.83799999999999</c:v>
                </c:pt>
                <c:pt idx="6891">
                  <c:v>125.837</c:v>
                </c:pt>
                <c:pt idx="6892">
                  <c:v>125.831</c:v>
                </c:pt>
                <c:pt idx="6893">
                  <c:v>125.04600000000001</c:v>
                </c:pt>
                <c:pt idx="6894">
                  <c:v>125.31100000000001</c:v>
                </c:pt>
                <c:pt idx="6895">
                  <c:v>125.29300000000001</c:v>
                </c:pt>
                <c:pt idx="6896">
                  <c:v>125.776</c:v>
                </c:pt>
                <c:pt idx="6897">
                  <c:v>126.438</c:v>
                </c:pt>
                <c:pt idx="6898">
                  <c:v>126.65</c:v>
                </c:pt>
                <c:pt idx="6899">
                  <c:v>127.51600000000001</c:v>
                </c:pt>
                <c:pt idx="6900">
                  <c:v>126.21599999999999</c:v>
                </c:pt>
                <c:pt idx="6901">
                  <c:v>126.453</c:v>
                </c:pt>
                <c:pt idx="6902">
                  <c:v>126.274</c:v>
                </c:pt>
                <c:pt idx="6903">
                  <c:v>125.721</c:v>
                </c:pt>
                <c:pt idx="6904">
                  <c:v>125.852</c:v>
                </c:pt>
                <c:pt idx="6905">
                  <c:v>126.029</c:v>
                </c:pt>
                <c:pt idx="6906">
                  <c:v>125.68300000000001</c:v>
                </c:pt>
                <c:pt idx="6907">
                  <c:v>125.646</c:v>
                </c:pt>
                <c:pt idx="6908">
                  <c:v>125.80500000000001</c:v>
                </c:pt>
                <c:pt idx="6909">
                  <c:v>126.06</c:v>
                </c:pt>
                <c:pt idx="6910">
                  <c:v>126.989</c:v>
                </c:pt>
                <c:pt idx="6911">
                  <c:v>126.898</c:v>
                </c:pt>
                <c:pt idx="6912">
                  <c:v>126.788</c:v>
                </c:pt>
                <c:pt idx="6913">
                  <c:v>126.804</c:v>
                </c:pt>
                <c:pt idx="6914">
                  <c:v>126.807</c:v>
                </c:pt>
                <c:pt idx="6915">
                  <c:v>126.809</c:v>
                </c:pt>
                <c:pt idx="6916">
                  <c:v>126.813</c:v>
                </c:pt>
                <c:pt idx="6917">
                  <c:v>126.756</c:v>
                </c:pt>
                <c:pt idx="6918">
                  <c:v>126.508</c:v>
                </c:pt>
                <c:pt idx="6919">
                  <c:v>126.233</c:v>
                </c:pt>
                <c:pt idx="6920">
                  <c:v>126.066</c:v>
                </c:pt>
                <c:pt idx="6921">
                  <c:v>127.789</c:v>
                </c:pt>
                <c:pt idx="6922">
                  <c:v>127.94799999999999</c:v>
                </c:pt>
                <c:pt idx="6923">
                  <c:v>127.76</c:v>
                </c:pt>
                <c:pt idx="6924">
                  <c:v>127.425</c:v>
                </c:pt>
                <c:pt idx="6925">
                  <c:v>127.968</c:v>
                </c:pt>
                <c:pt idx="6926">
                  <c:v>127.462</c:v>
                </c:pt>
                <c:pt idx="6927">
                  <c:v>128.30000000000001</c:v>
                </c:pt>
                <c:pt idx="6928">
                  <c:v>127.51300000000001</c:v>
                </c:pt>
                <c:pt idx="6929">
                  <c:v>127.64400000000001</c:v>
                </c:pt>
                <c:pt idx="6930">
                  <c:v>127.59399999999999</c:v>
                </c:pt>
                <c:pt idx="6931">
                  <c:v>125.985</c:v>
                </c:pt>
                <c:pt idx="6932">
                  <c:v>126.345</c:v>
                </c:pt>
                <c:pt idx="6933">
                  <c:v>127.45099999999999</c:v>
                </c:pt>
                <c:pt idx="6934">
                  <c:v>127.19199999999999</c:v>
                </c:pt>
                <c:pt idx="6935">
                  <c:v>127.374</c:v>
                </c:pt>
                <c:pt idx="6936">
                  <c:v>126.711</c:v>
                </c:pt>
                <c:pt idx="6937">
                  <c:v>126.529</c:v>
                </c:pt>
                <c:pt idx="6938">
                  <c:v>126.501</c:v>
                </c:pt>
                <c:pt idx="6939">
                  <c:v>127.04</c:v>
                </c:pt>
                <c:pt idx="6940">
                  <c:v>126.197</c:v>
                </c:pt>
                <c:pt idx="6941">
                  <c:v>126.419</c:v>
                </c:pt>
                <c:pt idx="6942">
                  <c:v>126.126</c:v>
                </c:pt>
                <c:pt idx="6943">
                  <c:v>126.504</c:v>
                </c:pt>
                <c:pt idx="6944">
                  <c:v>126.691</c:v>
                </c:pt>
                <c:pt idx="6945">
                  <c:v>127.202</c:v>
                </c:pt>
                <c:pt idx="6946">
                  <c:v>127.92400000000001</c:v>
                </c:pt>
                <c:pt idx="6947">
                  <c:v>127.35</c:v>
                </c:pt>
                <c:pt idx="6948">
                  <c:v>127.02500000000001</c:v>
                </c:pt>
                <c:pt idx="6949">
                  <c:v>127.22</c:v>
                </c:pt>
                <c:pt idx="6950">
                  <c:v>127.233</c:v>
                </c:pt>
                <c:pt idx="6951">
                  <c:v>127.271</c:v>
                </c:pt>
                <c:pt idx="6952">
                  <c:v>126.42700000000001</c:v>
                </c:pt>
                <c:pt idx="6953">
                  <c:v>126.91500000000001</c:v>
                </c:pt>
                <c:pt idx="6954">
                  <c:v>127.384</c:v>
                </c:pt>
                <c:pt idx="6955">
                  <c:v>126.917</c:v>
                </c:pt>
                <c:pt idx="6956">
                  <c:v>127.372</c:v>
                </c:pt>
                <c:pt idx="6957">
                  <c:v>127.634</c:v>
                </c:pt>
                <c:pt idx="6958">
                  <c:v>127.13500000000001</c:v>
                </c:pt>
                <c:pt idx="6959">
                  <c:v>127.211</c:v>
                </c:pt>
                <c:pt idx="6960">
                  <c:v>127.001</c:v>
                </c:pt>
                <c:pt idx="6961">
                  <c:v>127.14400000000001</c:v>
                </c:pt>
                <c:pt idx="6962">
                  <c:v>127.004</c:v>
                </c:pt>
                <c:pt idx="6963">
                  <c:v>127.00700000000001</c:v>
                </c:pt>
                <c:pt idx="6964">
                  <c:v>126.999</c:v>
                </c:pt>
                <c:pt idx="6965">
                  <c:v>127.001</c:v>
                </c:pt>
                <c:pt idx="6966">
                  <c:v>126.995</c:v>
                </c:pt>
                <c:pt idx="6967">
                  <c:v>127.00700000000001</c:v>
                </c:pt>
                <c:pt idx="6968">
                  <c:v>127</c:v>
                </c:pt>
                <c:pt idx="6969">
                  <c:v>126.997</c:v>
                </c:pt>
                <c:pt idx="6970">
                  <c:v>126.952</c:v>
                </c:pt>
                <c:pt idx="6971">
                  <c:v>126.944</c:v>
                </c:pt>
                <c:pt idx="6972">
                  <c:v>126.94799999999999</c:v>
                </c:pt>
                <c:pt idx="6973">
                  <c:v>126.93899999999999</c:v>
                </c:pt>
                <c:pt idx="6974">
                  <c:v>127.28100000000001</c:v>
                </c:pt>
                <c:pt idx="6975">
                  <c:v>127.001</c:v>
                </c:pt>
                <c:pt idx="6976">
                  <c:v>127.002</c:v>
                </c:pt>
                <c:pt idx="6977">
                  <c:v>126.996</c:v>
                </c:pt>
                <c:pt idx="6978">
                  <c:v>127.004</c:v>
                </c:pt>
                <c:pt idx="6979">
                  <c:v>126.997</c:v>
                </c:pt>
                <c:pt idx="6980">
                  <c:v>127.00700000000001</c:v>
                </c:pt>
                <c:pt idx="6981">
                  <c:v>127</c:v>
                </c:pt>
                <c:pt idx="6982">
                  <c:v>126.999</c:v>
                </c:pt>
                <c:pt idx="6983">
                  <c:v>126.623</c:v>
                </c:pt>
                <c:pt idx="6984">
                  <c:v>126.42100000000001</c:v>
                </c:pt>
                <c:pt idx="6985">
                  <c:v>126.146</c:v>
                </c:pt>
                <c:pt idx="6986">
                  <c:v>126.074</c:v>
                </c:pt>
                <c:pt idx="6987">
                  <c:v>125.876</c:v>
                </c:pt>
                <c:pt idx="6988">
                  <c:v>126.398</c:v>
                </c:pt>
                <c:pt idx="6989">
                  <c:v>126.319</c:v>
                </c:pt>
                <c:pt idx="6990">
                  <c:v>126.70099999999999</c:v>
                </c:pt>
                <c:pt idx="6991">
                  <c:v>127.001</c:v>
                </c:pt>
                <c:pt idx="6992">
                  <c:v>126.999</c:v>
                </c:pt>
                <c:pt idx="6993">
                  <c:v>127.005</c:v>
                </c:pt>
                <c:pt idx="6994">
                  <c:v>126.998</c:v>
                </c:pt>
                <c:pt idx="6995">
                  <c:v>127.008</c:v>
                </c:pt>
                <c:pt idx="6996">
                  <c:v>127.33499999999999</c:v>
                </c:pt>
                <c:pt idx="6997">
                  <c:v>127.774</c:v>
                </c:pt>
                <c:pt idx="6998">
                  <c:v>127.77</c:v>
                </c:pt>
                <c:pt idx="6999">
                  <c:v>127.77500000000001</c:v>
                </c:pt>
                <c:pt idx="7000">
                  <c:v>127.898</c:v>
                </c:pt>
                <c:pt idx="7001">
                  <c:v>128.21600000000001</c:v>
                </c:pt>
                <c:pt idx="7002">
                  <c:v>127.986</c:v>
                </c:pt>
                <c:pt idx="7003">
                  <c:v>128.46799999999999</c:v>
                </c:pt>
                <c:pt idx="7004">
                  <c:v>127.006</c:v>
                </c:pt>
                <c:pt idx="7005">
                  <c:v>127.71599999999999</c:v>
                </c:pt>
                <c:pt idx="7006">
                  <c:v>127.77200000000001</c:v>
                </c:pt>
                <c:pt idx="7007">
                  <c:v>128.14400000000001</c:v>
                </c:pt>
                <c:pt idx="7008">
                  <c:v>128.16800000000001</c:v>
                </c:pt>
                <c:pt idx="7009">
                  <c:v>128.16300000000001</c:v>
                </c:pt>
                <c:pt idx="7010">
                  <c:v>128.161</c:v>
                </c:pt>
                <c:pt idx="7011">
                  <c:v>128.16800000000001</c:v>
                </c:pt>
                <c:pt idx="7012">
                  <c:v>128.15899999999999</c:v>
                </c:pt>
                <c:pt idx="7013">
                  <c:v>126.97799999999999</c:v>
                </c:pt>
                <c:pt idx="7014">
                  <c:v>126.586</c:v>
                </c:pt>
                <c:pt idx="7015">
                  <c:v>126.80800000000001</c:v>
                </c:pt>
                <c:pt idx="7016">
                  <c:v>127.97</c:v>
                </c:pt>
                <c:pt idx="7017">
                  <c:v>128.13200000000001</c:v>
                </c:pt>
                <c:pt idx="7018">
                  <c:v>127.9</c:v>
                </c:pt>
                <c:pt idx="7019">
                  <c:v>127.824</c:v>
                </c:pt>
                <c:pt idx="7020">
                  <c:v>128.107</c:v>
                </c:pt>
                <c:pt idx="7021">
                  <c:v>128.584</c:v>
                </c:pt>
                <c:pt idx="7022">
                  <c:v>128.095</c:v>
                </c:pt>
                <c:pt idx="7023">
                  <c:v>126.97199999999999</c:v>
                </c:pt>
                <c:pt idx="7024">
                  <c:v>126.252</c:v>
                </c:pt>
                <c:pt idx="7025">
                  <c:v>126.241</c:v>
                </c:pt>
                <c:pt idx="7026">
                  <c:v>126.48</c:v>
                </c:pt>
                <c:pt idx="7027">
                  <c:v>126.61</c:v>
                </c:pt>
                <c:pt idx="7028">
                  <c:v>127.392</c:v>
                </c:pt>
                <c:pt idx="7029">
                  <c:v>128.01300000000001</c:v>
                </c:pt>
                <c:pt idx="7030">
                  <c:v>127.97499999999999</c:v>
                </c:pt>
                <c:pt idx="7031">
                  <c:v>128.691</c:v>
                </c:pt>
                <c:pt idx="7032">
                  <c:v>128.74100000000001</c:v>
                </c:pt>
                <c:pt idx="7033">
                  <c:v>127.405</c:v>
                </c:pt>
                <c:pt idx="7034">
                  <c:v>126.48</c:v>
                </c:pt>
                <c:pt idx="7035">
                  <c:v>126.19499999999999</c:v>
                </c:pt>
                <c:pt idx="7036">
                  <c:v>125.529</c:v>
                </c:pt>
                <c:pt idx="7037">
                  <c:v>126.063</c:v>
                </c:pt>
                <c:pt idx="7038">
                  <c:v>126.80800000000001</c:v>
                </c:pt>
                <c:pt idx="7039">
                  <c:v>126.81399999999999</c:v>
                </c:pt>
                <c:pt idx="7040">
                  <c:v>126.755</c:v>
                </c:pt>
                <c:pt idx="7041">
                  <c:v>126.965</c:v>
                </c:pt>
                <c:pt idx="7042">
                  <c:v>127.10599999999999</c:v>
                </c:pt>
                <c:pt idx="7043">
                  <c:v>127.099</c:v>
                </c:pt>
                <c:pt idx="7044">
                  <c:v>127.83199999999999</c:v>
                </c:pt>
                <c:pt idx="7045">
                  <c:v>128.39599999999999</c:v>
                </c:pt>
                <c:pt idx="7046">
                  <c:v>127.736</c:v>
                </c:pt>
                <c:pt idx="7047">
                  <c:v>127.423</c:v>
                </c:pt>
                <c:pt idx="7048">
                  <c:v>127.196</c:v>
                </c:pt>
                <c:pt idx="7049">
                  <c:v>127.063</c:v>
                </c:pt>
                <c:pt idx="7050">
                  <c:v>126.813</c:v>
                </c:pt>
                <c:pt idx="7051">
                  <c:v>127.172</c:v>
                </c:pt>
                <c:pt idx="7052">
                  <c:v>127.73</c:v>
                </c:pt>
                <c:pt idx="7053">
                  <c:v>128.57400000000001</c:v>
                </c:pt>
                <c:pt idx="7054">
                  <c:v>128.82599999999999</c:v>
                </c:pt>
                <c:pt idx="7055">
                  <c:v>128.45500000000001</c:v>
                </c:pt>
                <c:pt idx="7056">
                  <c:v>128.429</c:v>
                </c:pt>
                <c:pt idx="7057">
                  <c:v>128.929</c:v>
                </c:pt>
                <c:pt idx="7058">
                  <c:v>128.61799999999999</c:v>
                </c:pt>
                <c:pt idx="7059">
                  <c:v>128.53399999999999</c:v>
                </c:pt>
                <c:pt idx="7060">
                  <c:v>128.458</c:v>
                </c:pt>
                <c:pt idx="7061">
                  <c:v>127.777</c:v>
                </c:pt>
                <c:pt idx="7062">
                  <c:v>127.691</c:v>
                </c:pt>
                <c:pt idx="7063">
                  <c:v>127.874</c:v>
                </c:pt>
                <c:pt idx="7064">
                  <c:v>128.29300000000001</c:v>
                </c:pt>
                <c:pt idx="7065">
                  <c:v>129.119</c:v>
                </c:pt>
                <c:pt idx="7066">
                  <c:v>129.81100000000001</c:v>
                </c:pt>
                <c:pt idx="7067">
                  <c:v>129.983</c:v>
                </c:pt>
                <c:pt idx="7068">
                  <c:v>130.49799999999999</c:v>
                </c:pt>
                <c:pt idx="7069">
                  <c:v>130.24</c:v>
                </c:pt>
                <c:pt idx="7070">
                  <c:v>129.66399999999999</c:v>
                </c:pt>
                <c:pt idx="7071">
                  <c:v>129.78700000000001</c:v>
                </c:pt>
                <c:pt idx="7072">
                  <c:v>129.79400000000001</c:v>
                </c:pt>
                <c:pt idx="7073">
                  <c:v>129.30199999999999</c:v>
                </c:pt>
                <c:pt idx="7074">
                  <c:v>128.166</c:v>
                </c:pt>
                <c:pt idx="7075">
                  <c:v>127.96</c:v>
                </c:pt>
                <c:pt idx="7076">
                  <c:v>127.745</c:v>
                </c:pt>
                <c:pt idx="7077">
                  <c:v>128.08799999999999</c:v>
                </c:pt>
                <c:pt idx="7078">
                  <c:v>128.80000000000001</c:v>
                </c:pt>
                <c:pt idx="7079">
                  <c:v>128.69</c:v>
                </c:pt>
                <c:pt idx="7080">
                  <c:v>128.77099999999999</c:v>
                </c:pt>
                <c:pt idx="7081">
                  <c:v>128.25299999999999</c:v>
                </c:pt>
                <c:pt idx="7082">
                  <c:v>128.05099999999999</c:v>
                </c:pt>
                <c:pt idx="7083">
                  <c:v>128.24600000000001</c:v>
                </c:pt>
                <c:pt idx="7084">
                  <c:v>127.791</c:v>
                </c:pt>
                <c:pt idx="7085">
                  <c:v>127.181</c:v>
                </c:pt>
                <c:pt idx="7086">
                  <c:v>127.021</c:v>
                </c:pt>
                <c:pt idx="7087">
                  <c:v>127.24299999999999</c:v>
                </c:pt>
                <c:pt idx="7088">
                  <c:v>127.593</c:v>
                </c:pt>
                <c:pt idx="7089">
                  <c:v>128.012</c:v>
                </c:pt>
                <c:pt idx="7090">
                  <c:v>128.262</c:v>
                </c:pt>
                <c:pt idx="7091">
                  <c:v>128.79599999999999</c:v>
                </c:pt>
                <c:pt idx="7092">
                  <c:v>128.97999999999999</c:v>
                </c:pt>
                <c:pt idx="7093">
                  <c:v>128.94900000000001</c:v>
                </c:pt>
                <c:pt idx="7094">
                  <c:v>128.601</c:v>
                </c:pt>
                <c:pt idx="7095">
                  <c:v>128.06899999999999</c:v>
                </c:pt>
                <c:pt idx="7096">
                  <c:v>128.00800000000001</c:v>
                </c:pt>
                <c:pt idx="7097">
                  <c:v>127.98399999999999</c:v>
                </c:pt>
                <c:pt idx="7098">
                  <c:v>127.81399999999999</c:v>
                </c:pt>
                <c:pt idx="7099">
                  <c:v>127.878</c:v>
                </c:pt>
                <c:pt idx="7100">
                  <c:v>127.937</c:v>
                </c:pt>
                <c:pt idx="7101">
                  <c:v>128.34</c:v>
                </c:pt>
                <c:pt idx="7102">
                  <c:v>128.53200000000001</c:v>
                </c:pt>
                <c:pt idx="7103">
                  <c:v>128.18600000000001</c:v>
                </c:pt>
                <c:pt idx="7104">
                  <c:v>127.929</c:v>
                </c:pt>
                <c:pt idx="7105">
                  <c:v>127.866</c:v>
                </c:pt>
                <c:pt idx="7106">
                  <c:v>128.01300000000001</c:v>
                </c:pt>
                <c:pt idx="7107">
                  <c:v>128.50200000000001</c:v>
                </c:pt>
                <c:pt idx="7108">
                  <c:v>128.483</c:v>
                </c:pt>
                <c:pt idx="7109">
                  <c:v>127.767</c:v>
                </c:pt>
                <c:pt idx="7110">
                  <c:v>127.932</c:v>
                </c:pt>
                <c:pt idx="7111">
                  <c:v>127.69499999999999</c:v>
                </c:pt>
                <c:pt idx="7112">
                  <c:v>127.583</c:v>
                </c:pt>
                <c:pt idx="7113">
                  <c:v>127.944</c:v>
                </c:pt>
                <c:pt idx="7114">
                  <c:v>127.624</c:v>
                </c:pt>
                <c:pt idx="7115">
                  <c:v>127.85</c:v>
                </c:pt>
                <c:pt idx="7116">
                  <c:v>127.98699999999999</c:v>
                </c:pt>
                <c:pt idx="7117">
                  <c:v>128.024</c:v>
                </c:pt>
                <c:pt idx="7118">
                  <c:v>128.191</c:v>
                </c:pt>
                <c:pt idx="7119">
                  <c:v>128.84700000000001</c:v>
                </c:pt>
                <c:pt idx="7120">
                  <c:v>128.292</c:v>
                </c:pt>
                <c:pt idx="7121">
                  <c:v>127.803</c:v>
                </c:pt>
                <c:pt idx="7122">
                  <c:v>127.839</c:v>
                </c:pt>
                <c:pt idx="7123">
                  <c:v>127.849</c:v>
                </c:pt>
                <c:pt idx="7124">
                  <c:v>127.938</c:v>
                </c:pt>
                <c:pt idx="7125">
                  <c:v>128.06200000000001</c:v>
                </c:pt>
                <c:pt idx="7126">
                  <c:v>127.57</c:v>
                </c:pt>
                <c:pt idx="7127">
                  <c:v>127.063</c:v>
                </c:pt>
                <c:pt idx="7128">
                  <c:v>127.026</c:v>
                </c:pt>
                <c:pt idx="7129">
                  <c:v>127.13500000000001</c:v>
                </c:pt>
                <c:pt idx="7130">
                  <c:v>127.51</c:v>
                </c:pt>
                <c:pt idx="7131">
                  <c:v>127.289</c:v>
                </c:pt>
                <c:pt idx="7132">
                  <c:v>126.90900000000001</c:v>
                </c:pt>
                <c:pt idx="7133">
                  <c:v>127.104</c:v>
                </c:pt>
                <c:pt idx="7134">
                  <c:v>127.099</c:v>
                </c:pt>
                <c:pt idx="7135">
                  <c:v>127.167</c:v>
                </c:pt>
                <c:pt idx="7136">
                  <c:v>127.199</c:v>
                </c:pt>
                <c:pt idx="7137">
                  <c:v>127.491</c:v>
                </c:pt>
                <c:pt idx="7138">
                  <c:v>127.655</c:v>
                </c:pt>
                <c:pt idx="7139">
                  <c:v>127.821</c:v>
                </c:pt>
                <c:pt idx="7140">
                  <c:v>127.86499999999999</c:v>
                </c:pt>
                <c:pt idx="7141">
                  <c:v>128.19499999999999</c:v>
                </c:pt>
                <c:pt idx="7142">
                  <c:v>127.94</c:v>
                </c:pt>
                <c:pt idx="7143">
                  <c:v>127.60599999999999</c:v>
                </c:pt>
                <c:pt idx="7144">
                  <c:v>127.78100000000001</c:v>
                </c:pt>
                <c:pt idx="7145">
                  <c:v>127.41800000000001</c:v>
                </c:pt>
                <c:pt idx="7146">
                  <c:v>127.777</c:v>
                </c:pt>
                <c:pt idx="7147">
                  <c:v>127.73399999999999</c:v>
                </c:pt>
                <c:pt idx="7148">
                  <c:v>127.78700000000001</c:v>
                </c:pt>
                <c:pt idx="7149">
                  <c:v>128.80199999999999</c:v>
                </c:pt>
                <c:pt idx="7150">
                  <c:v>128.91900000000001</c:v>
                </c:pt>
                <c:pt idx="7151">
                  <c:v>128.72300000000001</c:v>
                </c:pt>
                <c:pt idx="7152">
                  <c:v>128.44999999999999</c:v>
                </c:pt>
                <c:pt idx="7153">
                  <c:v>128.74100000000001</c:v>
                </c:pt>
                <c:pt idx="7154">
                  <c:v>128.09800000000001</c:v>
                </c:pt>
                <c:pt idx="7155">
                  <c:v>128.51900000000001</c:v>
                </c:pt>
                <c:pt idx="7156">
                  <c:v>128.185</c:v>
                </c:pt>
                <c:pt idx="7157">
                  <c:v>128.21</c:v>
                </c:pt>
                <c:pt idx="7158">
                  <c:v>128.48099999999999</c:v>
                </c:pt>
                <c:pt idx="7159">
                  <c:v>128.113</c:v>
                </c:pt>
                <c:pt idx="7160">
                  <c:v>128.12799999999999</c:v>
                </c:pt>
                <c:pt idx="7161">
                  <c:v>128.56100000000001</c:v>
                </c:pt>
                <c:pt idx="7162">
                  <c:v>128.15600000000001</c:v>
                </c:pt>
                <c:pt idx="7163">
                  <c:v>128.209</c:v>
                </c:pt>
                <c:pt idx="7164">
                  <c:v>128.31200000000001</c:v>
                </c:pt>
                <c:pt idx="7165">
                  <c:v>128.32</c:v>
                </c:pt>
                <c:pt idx="7166">
                  <c:v>128.23500000000001</c:v>
                </c:pt>
                <c:pt idx="7167">
                  <c:v>128.69499999999999</c:v>
                </c:pt>
                <c:pt idx="7168">
                  <c:v>128.744</c:v>
                </c:pt>
                <c:pt idx="7169">
                  <c:v>128.93299999999999</c:v>
                </c:pt>
                <c:pt idx="7170">
                  <c:v>128.57599999999999</c:v>
                </c:pt>
                <c:pt idx="7171">
                  <c:v>128.648</c:v>
                </c:pt>
                <c:pt idx="7172">
                  <c:v>128.965</c:v>
                </c:pt>
                <c:pt idx="7173">
                  <c:v>129.215</c:v>
                </c:pt>
                <c:pt idx="7174">
                  <c:v>129.40600000000001</c:v>
                </c:pt>
                <c:pt idx="7175">
                  <c:v>129.34399999999999</c:v>
                </c:pt>
                <c:pt idx="7176">
                  <c:v>129.30699999999999</c:v>
                </c:pt>
                <c:pt idx="7177">
                  <c:v>129.196</c:v>
                </c:pt>
                <c:pt idx="7178">
                  <c:v>129.142</c:v>
                </c:pt>
                <c:pt idx="7179">
                  <c:v>129.27799999999999</c:v>
                </c:pt>
                <c:pt idx="7180">
                  <c:v>129.113</c:v>
                </c:pt>
                <c:pt idx="7181">
                  <c:v>128.215</c:v>
                </c:pt>
                <c:pt idx="7182">
                  <c:v>127.916</c:v>
                </c:pt>
                <c:pt idx="7183">
                  <c:v>128.07599999999999</c:v>
                </c:pt>
                <c:pt idx="7184">
                  <c:v>128.19800000000001</c:v>
                </c:pt>
                <c:pt idx="7185">
                  <c:v>128.494</c:v>
                </c:pt>
                <c:pt idx="7186">
                  <c:v>128.608</c:v>
                </c:pt>
                <c:pt idx="7187">
                  <c:v>128.983</c:v>
                </c:pt>
                <c:pt idx="7188">
                  <c:v>129.137</c:v>
                </c:pt>
                <c:pt idx="7189">
                  <c:v>129.20699999999999</c:v>
                </c:pt>
                <c:pt idx="7190">
                  <c:v>129.73400000000001</c:v>
                </c:pt>
                <c:pt idx="7191">
                  <c:v>129.5</c:v>
                </c:pt>
                <c:pt idx="7192">
                  <c:v>129.18799999999999</c:v>
                </c:pt>
                <c:pt idx="7193">
                  <c:v>129.625</c:v>
                </c:pt>
                <c:pt idx="7194">
                  <c:v>128.929</c:v>
                </c:pt>
                <c:pt idx="7195">
                  <c:v>128.71700000000001</c:v>
                </c:pt>
                <c:pt idx="7196">
                  <c:v>128.727</c:v>
                </c:pt>
                <c:pt idx="7197">
                  <c:v>128.947</c:v>
                </c:pt>
                <c:pt idx="7198">
                  <c:v>128.93100000000001</c:v>
                </c:pt>
                <c:pt idx="7199">
                  <c:v>128.59</c:v>
                </c:pt>
                <c:pt idx="7200">
                  <c:v>128.87100000000001</c:v>
                </c:pt>
                <c:pt idx="7201">
                  <c:v>129.00200000000001</c:v>
                </c:pt>
                <c:pt idx="7202">
                  <c:v>128.68700000000001</c:v>
                </c:pt>
                <c:pt idx="7203">
                  <c:v>128.65799999999999</c:v>
                </c:pt>
                <c:pt idx="7204">
                  <c:v>128.15</c:v>
                </c:pt>
                <c:pt idx="7205">
                  <c:v>128.05500000000001</c:v>
                </c:pt>
                <c:pt idx="7206">
                  <c:v>127.905</c:v>
                </c:pt>
                <c:pt idx="7207">
                  <c:v>127.67</c:v>
                </c:pt>
                <c:pt idx="7208">
                  <c:v>128.07</c:v>
                </c:pt>
                <c:pt idx="7209">
                  <c:v>128.21600000000001</c:v>
                </c:pt>
                <c:pt idx="7210">
                  <c:v>128.16999999999999</c:v>
                </c:pt>
                <c:pt idx="7211">
                  <c:v>128.202</c:v>
                </c:pt>
                <c:pt idx="7212">
                  <c:v>128.416</c:v>
                </c:pt>
                <c:pt idx="7213">
                  <c:v>128.66399999999999</c:v>
                </c:pt>
                <c:pt idx="7214">
                  <c:v>129.13900000000001</c:v>
                </c:pt>
                <c:pt idx="7215">
                  <c:v>129.55000000000001</c:v>
                </c:pt>
                <c:pt idx="7216">
                  <c:v>129.232</c:v>
                </c:pt>
                <c:pt idx="7217">
                  <c:v>128.80099999999999</c:v>
                </c:pt>
                <c:pt idx="7218">
                  <c:v>128.376</c:v>
                </c:pt>
                <c:pt idx="7219">
                  <c:v>128.41499999999999</c:v>
                </c:pt>
                <c:pt idx="7220">
                  <c:v>128.30500000000001</c:v>
                </c:pt>
                <c:pt idx="7221">
                  <c:v>128.85499999999999</c:v>
                </c:pt>
                <c:pt idx="7222">
                  <c:v>129.41800000000001</c:v>
                </c:pt>
                <c:pt idx="7223">
                  <c:v>129.86500000000001</c:v>
                </c:pt>
                <c:pt idx="7224">
                  <c:v>129.827</c:v>
                </c:pt>
                <c:pt idx="7225">
                  <c:v>129.874</c:v>
                </c:pt>
                <c:pt idx="7226">
                  <c:v>129.923</c:v>
                </c:pt>
                <c:pt idx="7227">
                  <c:v>129.001</c:v>
                </c:pt>
                <c:pt idx="7228">
                  <c:v>128.56800000000001</c:v>
                </c:pt>
                <c:pt idx="7229">
                  <c:v>129.14099999999999</c:v>
                </c:pt>
                <c:pt idx="7230">
                  <c:v>128.892</c:v>
                </c:pt>
                <c:pt idx="7231">
                  <c:v>128.53700000000001</c:v>
                </c:pt>
                <c:pt idx="7232">
                  <c:v>128.96299999999999</c:v>
                </c:pt>
                <c:pt idx="7233">
                  <c:v>129.12</c:v>
                </c:pt>
                <c:pt idx="7234">
                  <c:v>128.93799999999999</c:v>
                </c:pt>
                <c:pt idx="7235">
                  <c:v>128.89699999999999</c:v>
                </c:pt>
                <c:pt idx="7236">
                  <c:v>129.09100000000001</c:v>
                </c:pt>
                <c:pt idx="7237">
                  <c:v>129.18700000000001</c:v>
                </c:pt>
                <c:pt idx="7238">
                  <c:v>129.374</c:v>
                </c:pt>
                <c:pt idx="7239">
                  <c:v>130.066</c:v>
                </c:pt>
                <c:pt idx="7240">
                  <c:v>130.214</c:v>
                </c:pt>
                <c:pt idx="7241">
                  <c:v>129.857</c:v>
                </c:pt>
                <c:pt idx="7242">
                  <c:v>129.494</c:v>
                </c:pt>
                <c:pt idx="7243">
                  <c:v>129.381</c:v>
                </c:pt>
                <c:pt idx="7244">
                  <c:v>129.381</c:v>
                </c:pt>
                <c:pt idx="7245">
                  <c:v>129.50899999999999</c:v>
                </c:pt>
                <c:pt idx="7246">
                  <c:v>129.14500000000001</c:v>
                </c:pt>
                <c:pt idx="7247">
                  <c:v>129.19800000000001</c:v>
                </c:pt>
                <c:pt idx="7248">
                  <c:v>129.14099999999999</c:v>
                </c:pt>
                <c:pt idx="7249">
                  <c:v>129.036</c:v>
                </c:pt>
                <c:pt idx="7250">
                  <c:v>128.59200000000001</c:v>
                </c:pt>
                <c:pt idx="7251">
                  <c:v>128.78</c:v>
                </c:pt>
                <c:pt idx="7252">
                  <c:v>128.46799999999999</c:v>
                </c:pt>
                <c:pt idx="7253">
                  <c:v>128.18299999999999</c:v>
                </c:pt>
                <c:pt idx="7254">
                  <c:v>128.785</c:v>
                </c:pt>
                <c:pt idx="7255">
                  <c:v>115.749</c:v>
                </c:pt>
                <c:pt idx="7256">
                  <c:v>61.353999999999999</c:v>
                </c:pt>
                <c:pt idx="7257">
                  <c:v>0</c:v>
                </c:pt>
                <c:pt idx="7258">
                  <c:v>0</c:v>
                </c:pt>
                <c:pt idx="7259">
                  <c:v>0</c:v>
                </c:pt>
                <c:pt idx="7260">
                  <c:v>0</c:v>
                </c:pt>
                <c:pt idx="7261">
                  <c:v>0</c:v>
                </c:pt>
                <c:pt idx="7262">
                  <c:v>0</c:v>
                </c:pt>
                <c:pt idx="7263">
                  <c:v>0</c:v>
                </c:pt>
                <c:pt idx="7264">
                  <c:v>0</c:v>
                </c:pt>
                <c:pt idx="7265">
                  <c:v>0</c:v>
                </c:pt>
                <c:pt idx="7266">
                  <c:v>0</c:v>
                </c:pt>
                <c:pt idx="7267">
                  <c:v>0</c:v>
                </c:pt>
                <c:pt idx="7268">
                  <c:v>0</c:v>
                </c:pt>
                <c:pt idx="7269">
                  <c:v>0</c:v>
                </c:pt>
                <c:pt idx="7270">
                  <c:v>0</c:v>
                </c:pt>
                <c:pt idx="7271">
                  <c:v>0</c:v>
                </c:pt>
                <c:pt idx="7272">
                  <c:v>0</c:v>
                </c:pt>
                <c:pt idx="7273">
                  <c:v>0</c:v>
                </c:pt>
                <c:pt idx="7274">
                  <c:v>0</c:v>
                </c:pt>
                <c:pt idx="7275">
                  <c:v>0</c:v>
                </c:pt>
                <c:pt idx="7276">
                  <c:v>0</c:v>
                </c:pt>
                <c:pt idx="7277">
                  <c:v>0</c:v>
                </c:pt>
                <c:pt idx="7278">
                  <c:v>0</c:v>
                </c:pt>
                <c:pt idx="7279">
                  <c:v>0</c:v>
                </c:pt>
                <c:pt idx="7280">
                  <c:v>0</c:v>
                </c:pt>
                <c:pt idx="7281">
                  <c:v>0</c:v>
                </c:pt>
                <c:pt idx="7282">
                  <c:v>0</c:v>
                </c:pt>
                <c:pt idx="7283">
                  <c:v>0</c:v>
                </c:pt>
                <c:pt idx="7284">
                  <c:v>0</c:v>
                </c:pt>
                <c:pt idx="7285">
                  <c:v>0</c:v>
                </c:pt>
                <c:pt idx="7286">
                  <c:v>0</c:v>
                </c:pt>
                <c:pt idx="7287">
                  <c:v>0</c:v>
                </c:pt>
                <c:pt idx="7288">
                  <c:v>0</c:v>
                </c:pt>
                <c:pt idx="7289">
                  <c:v>0</c:v>
                </c:pt>
                <c:pt idx="7290">
                  <c:v>0</c:v>
                </c:pt>
                <c:pt idx="7291">
                  <c:v>0</c:v>
                </c:pt>
                <c:pt idx="7292">
                  <c:v>0</c:v>
                </c:pt>
                <c:pt idx="7293">
                  <c:v>0</c:v>
                </c:pt>
                <c:pt idx="7294">
                  <c:v>0</c:v>
                </c:pt>
                <c:pt idx="7295">
                  <c:v>0</c:v>
                </c:pt>
                <c:pt idx="7296">
                  <c:v>0</c:v>
                </c:pt>
                <c:pt idx="7297">
                  <c:v>0</c:v>
                </c:pt>
                <c:pt idx="7298">
                  <c:v>0</c:v>
                </c:pt>
                <c:pt idx="7299">
                  <c:v>0</c:v>
                </c:pt>
                <c:pt idx="7300">
                  <c:v>0</c:v>
                </c:pt>
                <c:pt idx="7301">
                  <c:v>0</c:v>
                </c:pt>
                <c:pt idx="7302">
                  <c:v>0</c:v>
                </c:pt>
                <c:pt idx="7303">
                  <c:v>0</c:v>
                </c:pt>
                <c:pt idx="7304">
                  <c:v>0</c:v>
                </c:pt>
                <c:pt idx="7305">
                  <c:v>0</c:v>
                </c:pt>
                <c:pt idx="7306">
                  <c:v>0</c:v>
                </c:pt>
                <c:pt idx="7307">
                  <c:v>0</c:v>
                </c:pt>
                <c:pt idx="7308">
                  <c:v>0</c:v>
                </c:pt>
                <c:pt idx="7309">
                  <c:v>0</c:v>
                </c:pt>
                <c:pt idx="7310">
                  <c:v>0</c:v>
                </c:pt>
                <c:pt idx="7311">
                  <c:v>0</c:v>
                </c:pt>
                <c:pt idx="7312">
                  <c:v>0</c:v>
                </c:pt>
                <c:pt idx="7313">
                  <c:v>0</c:v>
                </c:pt>
                <c:pt idx="7314">
                  <c:v>0</c:v>
                </c:pt>
                <c:pt idx="7315">
                  <c:v>0</c:v>
                </c:pt>
                <c:pt idx="7316">
                  <c:v>0</c:v>
                </c:pt>
                <c:pt idx="7317">
                  <c:v>0</c:v>
                </c:pt>
                <c:pt idx="7318">
                  <c:v>0</c:v>
                </c:pt>
                <c:pt idx="7319">
                  <c:v>0</c:v>
                </c:pt>
                <c:pt idx="7320">
                  <c:v>0</c:v>
                </c:pt>
                <c:pt idx="7321">
                  <c:v>0</c:v>
                </c:pt>
                <c:pt idx="7322">
                  <c:v>0</c:v>
                </c:pt>
                <c:pt idx="7323">
                  <c:v>0</c:v>
                </c:pt>
                <c:pt idx="7324">
                  <c:v>0</c:v>
                </c:pt>
                <c:pt idx="7325">
                  <c:v>0</c:v>
                </c:pt>
                <c:pt idx="7326">
                  <c:v>0</c:v>
                </c:pt>
                <c:pt idx="7327">
                  <c:v>0</c:v>
                </c:pt>
                <c:pt idx="7328">
                  <c:v>0</c:v>
                </c:pt>
                <c:pt idx="7329">
                  <c:v>0</c:v>
                </c:pt>
                <c:pt idx="7330">
                  <c:v>0</c:v>
                </c:pt>
                <c:pt idx="7331">
                  <c:v>0.127</c:v>
                </c:pt>
                <c:pt idx="7332">
                  <c:v>0.36899999999999999</c:v>
                </c:pt>
                <c:pt idx="7333">
                  <c:v>0.438</c:v>
                </c:pt>
                <c:pt idx="7334">
                  <c:v>0.32400000000000001</c:v>
                </c:pt>
                <c:pt idx="7335">
                  <c:v>0.28399999999999997</c:v>
                </c:pt>
                <c:pt idx="7336">
                  <c:v>0.19600000000000001</c:v>
                </c:pt>
                <c:pt idx="7337">
                  <c:v>0.221</c:v>
                </c:pt>
                <c:pt idx="7338">
                  <c:v>4.7E-2</c:v>
                </c:pt>
                <c:pt idx="7339">
                  <c:v>0</c:v>
                </c:pt>
                <c:pt idx="7340">
                  <c:v>0</c:v>
                </c:pt>
                <c:pt idx="7341">
                  <c:v>0</c:v>
                </c:pt>
                <c:pt idx="7342">
                  <c:v>0</c:v>
                </c:pt>
                <c:pt idx="7343">
                  <c:v>0</c:v>
                </c:pt>
                <c:pt idx="7344">
                  <c:v>0</c:v>
                </c:pt>
                <c:pt idx="7345">
                  <c:v>0</c:v>
                </c:pt>
                <c:pt idx="7346">
                  <c:v>6.4000000000000001E-2</c:v>
                </c:pt>
                <c:pt idx="7347">
                  <c:v>1.4750000000000001</c:v>
                </c:pt>
                <c:pt idx="7348">
                  <c:v>1.5409999999999999</c:v>
                </c:pt>
                <c:pt idx="7349">
                  <c:v>2.5990000000000002</c:v>
                </c:pt>
                <c:pt idx="7350">
                  <c:v>3.5150000000000001</c:v>
                </c:pt>
                <c:pt idx="7351">
                  <c:v>4.3959999999999999</c:v>
                </c:pt>
                <c:pt idx="7352">
                  <c:v>5</c:v>
                </c:pt>
                <c:pt idx="7353">
                  <c:v>5</c:v>
                </c:pt>
                <c:pt idx="7354">
                  <c:v>5</c:v>
                </c:pt>
                <c:pt idx="7355">
                  <c:v>5</c:v>
                </c:pt>
                <c:pt idx="7356">
                  <c:v>5</c:v>
                </c:pt>
                <c:pt idx="7357">
                  <c:v>5</c:v>
                </c:pt>
                <c:pt idx="7358">
                  <c:v>5</c:v>
                </c:pt>
                <c:pt idx="7359">
                  <c:v>5</c:v>
                </c:pt>
                <c:pt idx="7360">
                  <c:v>15.932</c:v>
                </c:pt>
                <c:pt idx="7361">
                  <c:v>52.552</c:v>
                </c:pt>
                <c:pt idx="7362">
                  <c:v>87.373999999999995</c:v>
                </c:pt>
                <c:pt idx="7363">
                  <c:v>97.11</c:v>
                </c:pt>
                <c:pt idx="7364">
                  <c:v>115.51900000000001</c:v>
                </c:pt>
                <c:pt idx="7365">
                  <c:v>126.51900000000001</c:v>
                </c:pt>
                <c:pt idx="7366">
                  <c:v>127.014</c:v>
                </c:pt>
                <c:pt idx="7367">
                  <c:v>127.121</c:v>
                </c:pt>
                <c:pt idx="7368">
                  <c:v>127.017</c:v>
                </c:pt>
                <c:pt idx="7369">
                  <c:v>127.236</c:v>
                </c:pt>
                <c:pt idx="7370">
                  <c:v>127.616</c:v>
                </c:pt>
                <c:pt idx="7371">
                  <c:v>127.53400000000001</c:v>
                </c:pt>
                <c:pt idx="7372">
                  <c:v>127.07</c:v>
                </c:pt>
                <c:pt idx="7373">
                  <c:v>127.752</c:v>
                </c:pt>
                <c:pt idx="7374">
                  <c:v>127.765</c:v>
                </c:pt>
                <c:pt idx="7375">
                  <c:v>127.18300000000001</c:v>
                </c:pt>
                <c:pt idx="7376">
                  <c:v>127.26600000000001</c:v>
                </c:pt>
                <c:pt idx="7377">
                  <c:v>127.005</c:v>
                </c:pt>
                <c:pt idx="7378">
                  <c:v>126.499</c:v>
                </c:pt>
                <c:pt idx="7379">
                  <c:v>126.52</c:v>
                </c:pt>
                <c:pt idx="7380">
                  <c:v>126.619</c:v>
                </c:pt>
                <c:pt idx="7381">
                  <c:v>126.666</c:v>
                </c:pt>
                <c:pt idx="7382">
                  <c:v>126.563</c:v>
                </c:pt>
                <c:pt idx="7383">
                  <c:v>126.77800000000001</c:v>
                </c:pt>
                <c:pt idx="7384">
                  <c:v>126.523</c:v>
                </c:pt>
                <c:pt idx="7385">
                  <c:v>126.795</c:v>
                </c:pt>
                <c:pt idx="7386">
                  <c:v>126.854</c:v>
                </c:pt>
                <c:pt idx="7387">
                  <c:v>126.876</c:v>
                </c:pt>
                <c:pt idx="7388">
                  <c:v>126.968</c:v>
                </c:pt>
                <c:pt idx="7389">
                  <c:v>127.529</c:v>
                </c:pt>
                <c:pt idx="7390">
                  <c:v>127.14400000000001</c:v>
                </c:pt>
                <c:pt idx="7391">
                  <c:v>127.256</c:v>
                </c:pt>
                <c:pt idx="7392">
                  <c:v>127.432</c:v>
                </c:pt>
                <c:pt idx="7393">
                  <c:v>127.193</c:v>
                </c:pt>
                <c:pt idx="7394">
                  <c:v>127.565</c:v>
                </c:pt>
                <c:pt idx="7395">
                  <c:v>127.212</c:v>
                </c:pt>
                <c:pt idx="7396">
                  <c:v>126.68300000000001</c:v>
                </c:pt>
                <c:pt idx="7397">
                  <c:v>126.792</c:v>
                </c:pt>
                <c:pt idx="7398">
                  <c:v>126.86199999999999</c:v>
                </c:pt>
                <c:pt idx="7399">
                  <c:v>127.072</c:v>
                </c:pt>
                <c:pt idx="7400">
                  <c:v>127.387</c:v>
                </c:pt>
                <c:pt idx="7401">
                  <c:v>127.613</c:v>
                </c:pt>
                <c:pt idx="7402">
                  <c:v>127.559</c:v>
                </c:pt>
                <c:pt idx="7403">
                  <c:v>127.258</c:v>
                </c:pt>
                <c:pt idx="7404">
                  <c:v>127.065</c:v>
                </c:pt>
                <c:pt idx="7405">
                  <c:v>126.965</c:v>
                </c:pt>
                <c:pt idx="7406">
                  <c:v>126.896</c:v>
                </c:pt>
                <c:pt idx="7407">
                  <c:v>125.869</c:v>
                </c:pt>
                <c:pt idx="7408">
                  <c:v>127.374</c:v>
                </c:pt>
                <c:pt idx="7409">
                  <c:v>127.233</c:v>
                </c:pt>
                <c:pt idx="7410">
                  <c:v>127.11499999999999</c:v>
                </c:pt>
                <c:pt idx="7411">
                  <c:v>127.04600000000001</c:v>
                </c:pt>
                <c:pt idx="7412">
                  <c:v>126.967</c:v>
                </c:pt>
                <c:pt idx="7413">
                  <c:v>127.18899999999999</c:v>
                </c:pt>
                <c:pt idx="7414">
                  <c:v>126.803</c:v>
                </c:pt>
                <c:pt idx="7415">
                  <c:v>127.006</c:v>
                </c:pt>
                <c:pt idx="7416">
                  <c:v>127.25</c:v>
                </c:pt>
                <c:pt idx="7417">
                  <c:v>127.42700000000001</c:v>
                </c:pt>
                <c:pt idx="7418">
                  <c:v>126.04</c:v>
                </c:pt>
                <c:pt idx="7419">
                  <c:v>112.322</c:v>
                </c:pt>
                <c:pt idx="7420">
                  <c:v>106.414</c:v>
                </c:pt>
                <c:pt idx="7421">
                  <c:v>107.15900000000001</c:v>
                </c:pt>
                <c:pt idx="7422">
                  <c:v>121.584</c:v>
                </c:pt>
                <c:pt idx="7423">
                  <c:v>125.941</c:v>
                </c:pt>
                <c:pt idx="7424">
                  <c:v>126.77200000000001</c:v>
                </c:pt>
                <c:pt idx="7425">
                  <c:v>126.85</c:v>
                </c:pt>
                <c:pt idx="7426">
                  <c:v>126.964</c:v>
                </c:pt>
                <c:pt idx="7427">
                  <c:v>127.023</c:v>
                </c:pt>
                <c:pt idx="7428">
                  <c:v>126.854</c:v>
                </c:pt>
                <c:pt idx="7429">
                  <c:v>127.327</c:v>
                </c:pt>
                <c:pt idx="7430">
                  <c:v>127.364</c:v>
                </c:pt>
                <c:pt idx="7431">
                  <c:v>126.363</c:v>
                </c:pt>
                <c:pt idx="7432">
                  <c:v>126.532</c:v>
                </c:pt>
                <c:pt idx="7433">
                  <c:v>126.813</c:v>
                </c:pt>
                <c:pt idx="7434">
                  <c:v>127.02500000000001</c:v>
                </c:pt>
                <c:pt idx="7435">
                  <c:v>126.94</c:v>
                </c:pt>
                <c:pt idx="7436">
                  <c:v>127.024</c:v>
                </c:pt>
                <c:pt idx="7437">
                  <c:v>127.59099999999999</c:v>
                </c:pt>
                <c:pt idx="7438">
                  <c:v>124.753</c:v>
                </c:pt>
                <c:pt idx="7439">
                  <c:v>96.596000000000004</c:v>
                </c:pt>
                <c:pt idx="7440">
                  <c:v>44.177</c:v>
                </c:pt>
                <c:pt idx="7441">
                  <c:v>3.6890000000000001</c:v>
                </c:pt>
                <c:pt idx="7442">
                  <c:v>0</c:v>
                </c:pt>
                <c:pt idx="7443">
                  <c:v>0</c:v>
                </c:pt>
                <c:pt idx="7444">
                  <c:v>0</c:v>
                </c:pt>
                <c:pt idx="7445">
                  <c:v>0</c:v>
                </c:pt>
                <c:pt idx="7446">
                  <c:v>0</c:v>
                </c:pt>
                <c:pt idx="7447">
                  <c:v>0</c:v>
                </c:pt>
                <c:pt idx="7448">
                  <c:v>0</c:v>
                </c:pt>
                <c:pt idx="7449">
                  <c:v>0</c:v>
                </c:pt>
                <c:pt idx="7450">
                  <c:v>0</c:v>
                </c:pt>
                <c:pt idx="7451">
                  <c:v>0</c:v>
                </c:pt>
                <c:pt idx="7452">
                  <c:v>0</c:v>
                </c:pt>
                <c:pt idx="7453">
                  <c:v>0</c:v>
                </c:pt>
                <c:pt idx="7454">
                  <c:v>0</c:v>
                </c:pt>
                <c:pt idx="7455">
                  <c:v>0</c:v>
                </c:pt>
                <c:pt idx="7456">
                  <c:v>0</c:v>
                </c:pt>
                <c:pt idx="7457">
                  <c:v>0</c:v>
                </c:pt>
                <c:pt idx="7458">
                  <c:v>0</c:v>
                </c:pt>
                <c:pt idx="7459">
                  <c:v>7.0000000000000007E-2</c:v>
                </c:pt>
                <c:pt idx="7460">
                  <c:v>0</c:v>
                </c:pt>
                <c:pt idx="7461">
                  <c:v>0</c:v>
                </c:pt>
                <c:pt idx="7462">
                  <c:v>0</c:v>
                </c:pt>
                <c:pt idx="7463">
                  <c:v>0</c:v>
                </c:pt>
                <c:pt idx="7464">
                  <c:v>0</c:v>
                </c:pt>
                <c:pt idx="7465">
                  <c:v>0</c:v>
                </c:pt>
                <c:pt idx="7466">
                  <c:v>0</c:v>
                </c:pt>
                <c:pt idx="7467">
                  <c:v>0</c:v>
                </c:pt>
                <c:pt idx="7468">
                  <c:v>0</c:v>
                </c:pt>
                <c:pt idx="7469">
                  <c:v>0</c:v>
                </c:pt>
                <c:pt idx="7470">
                  <c:v>0</c:v>
                </c:pt>
                <c:pt idx="7471">
                  <c:v>0</c:v>
                </c:pt>
                <c:pt idx="7472">
                  <c:v>0</c:v>
                </c:pt>
                <c:pt idx="7473">
                  <c:v>0</c:v>
                </c:pt>
                <c:pt idx="7474">
                  <c:v>0</c:v>
                </c:pt>
                <c:pt idx="7475">
                  <c:v>0</c:v>
                </c:pt>
                <c:pt idx="7476">
                  <c:v>0</c:v>
                </c:pt>
                <c:pt idx="7477">
                  <c:v>0</c:v>
                </c:pt>
                <c:pt idx="7478">
                  <c:v>0</c:v>
                </c:pt>
                <c:pt idx="7479">
                  <c:v>0</c:v>
                </c:pt>
                <c:pt idx="7480">
                  <c:v>0</c:v>
                </c:pt>
                <c:pt idx="7481">
                  <c:v>0</c:v>
                </c:pt>
                <c:pt idx="7482">
                  <c:v>0</c:v>
                </c:pt>
                <c:pt idx="7483">
                  <c:v>0</c:v>
                </c:pt>
                <c:pt idx="7484">
                  <c:v>0</c:v>
                </c:pt>
                <c:pt idx="7485">
                  <c:v>0</c:v>
                </c:pt>
                <c:pt idx="7486">
                  <c:v>0</c:v>
                </c:pt>
                <c:pt idx="7487">
                  <c:v>0</c:v>
                </c:pt>
                <c:pt idx="7488">
                  <c:v>0</c:v>
                </c:pt>
                <c:pt idx="7489">
                  <c:v>0</c:v>
                </c:pt>
                <c:pt idx="7490">
                  <c:v>0</c:v>
                </c:pt>
                <c:pt idx="7491">
                  <c:v>0</c:v>
                </c:pt>
                <c:pt idx="7492">
                  <c:v>0</c:v>
                </c:pt>
                <c:pt idx="7493">
                  <c:v>0</c:v>
                </c:pt>
                <c:pt idx="7494">
                  <c:v>0</c:v>
                </c:pt>
                <c:pt idx="7495">
                  <c:v>0</c:v>
                </c:pt>
                <c:pt idx="7496">
                  <c:v>0</c:v>
                </c:pt>
                <c:pt idx="7497">
                  <c:v>0</c:v>
                </c:pt>
                <c:pt idx="7498">
                  <c:v>0</c:v>
                </c:pt>
                <c:pt idx="7499">
                  <c:v>0</c:v>
                </c:pt>
                <c:pt idx="7500">
                  <c:v>0</c:v>
                </c:pt>
                <c:pt idx="7501">
                  <c:v>0</c:v>
                </c:pt>
                <c:pt idx="7502">
                  <c:v>0</c:v>
                </c:pt>
                <c:pt idx="7503">
                  <c:v>0</c:v>
                </c:pt>
                <c:pt idx="7504">
                  <c:v>0</c:v>
                </c:pt>
                <c:pt idx="7505">
                  <c:v>0</c:v>
                </c:pt>
                <c:pt idx="7506">
                  <c:v>0</c:v>
                </c:pt>
                <c:pt idx="7507">
                  <c:v>0</c:v>
                </c:pt>
                <c:pt idx="7508">
                  <c:v>0</c:v>
                </c:pt>
                <c:pt idx="7509">
                  <c:v>0</c:v>
                </c:pt>
                <c:pt idx="7510">
                  <c:v>0</c:v>
                </c:pt>
                <c:pt idx="7511">
                  <c:v>0</c:v>
                </c:pt>
                <c:pt idx="7512">
                  <c:v>0</c:v>
                </c:pt>
                <c:pt idx="7513">
                  <c:v>0</c:v>
                </c:pt>
                <c:pt idx="7514">
                  <c:v>0</c:v>
                </c:pt>
                <c:pt idx="7515">
                  <c:v>0</c:v>
                </c:pt>
                <c:pt idx="7516">
                  <c:v>0</c:v>
                </c:pt>
                <c:pt idx="7517">
                  <c:v>0</c:v>
                </c:pt>
                <c:pt idx="7518">
                  <c:v>0</c:v>
                </c:pt>
                <c:pt idx="7519">
                  <c:v>0</c:v>
                </c:pt>
                <c:pt idx="7520">
                  <c:v>0</c:v>
                </c:pt>
                <c:pt idx="7521">
                  <c:v>0</c:v>
                </c:pt>
                <c:pt idx="7522">
                  <c:v>0</c:v>
                </c:pt>
                <c:pt idx="7523">
                  <c:v>0</c:v>
                </c:pt>
                <c:pt idx="7524">
                  <c:v>0</c:v>
                </c:pt>
                <c:pt idx="7525">
                  <c:v>0</c:v>
                </c:pt>
                <c:pt idx="7526">
                  <c:v>0</c:v>
                </c:pt>
                <c:pt idx="7527">
                  <c:v>0</c:v>
                </c:pt>
                <c:pt idx="7528">
                  <c:v>0</c:v>
                </c:pt>
                <c:pt idx="7529">
                  <c:v>0</c:v>
                </c:pt>
                <c:pt idx="7530">
                  <c:v>0</c:v>
                </c:pt>
                <c:pt idx="7531">
                  <c:v>0</c:v>
                </c:pt>
                <c:pt idx="7532">
                  <c:v>0</c:v>
                </c:pt>
                <c:pt idx="7533">
                  <c:v>0</c:v>
                </c:pt>
                <c:pt idx="7534">
                  <c:v>0</c:v>
                </c:pt>
                <c:pt idx="7535">
                  <c:v>0</c:v>
                </c:pt>
                <c:pt idx="7536">
                  <c:v>0</c:v>
                </c:pt>
                <c:pt idx="7537">
                  <c:v>0</c:v>
                </c:pt>
                <c:pt idx="7538">
                  <c:v>0</c:v>
                </c:pt>
                <c:pt idx="7539">
                  <c:v>0</c:v>
                </c:pt>
                <c:pt idx="7540">
                  <c:v>0</c:v>
                </c:pt>
                <c:pt idx="7541">
                  <c:v>0</c:v>
                </c:pt>
                <c:pt idx="7542">
                  <c:v>0</c:v>
                </c:pt>
                <c:pt idx="7543">
                  <c:v>0</c:v>
                </c:pt>
                <c:pt idx="7544">
                  <c:v>0</c:v>
                </c:pt>
                <c:pt idx="7545">
                  <c:v>0</c:v>
                </c:pt>
                <c:pt idx="7546">
                  <c:v>0</c:v>
                </c:pt>
                <c:pt idx="7547">
                  <c:v>0</c:v>
                </c:pt>
                <c:pt idx="7548">
                  <c:v>0</c:v>
                </c:pt>
                <c:pt idx="7549">
                  <c:v>6.0999999999999999E-2</c:v>
                </c:pt>
                <c:pt idx="7550">
                  <c:v>3.0000000000000001E-3</c:v>
                </c:pt>
                <c:pt idx="7551">
                  <c:v>0</c:v>
                </c:pt>
                <c:pt idx="7552">
                  <c:v>0</c:v>
                </c:pt>
                <c:pt idx="7553">
                  <c:v>0</c:v>
                </c:pt>
                <c:pt idx="7554">
                  <c:v>0</c:v>
                </c:pt>
                <c:pt idx="7555">
                  <c:v>0</c:v>
                </c:pt>
                <c:pt idx="7556">
                  <c:v>0</c:v>
                </c:pt>
                <c:pt idx="7557">
                  <c:v>0</c:v>
                </c:pt>
                <c:pt idx="7558">
                  <c:v>0</c:v>
                </c:pt>
                <c:pt idx="7559">
                  <c:v>0</c:v>
                </c:pt>
                <c:pt idx="7560">
                  <c:v>0</c:v>
                </c:pt>
                <c:pt idx="7561">
                  <c:v>0</c:v>
                </c:pt>
                <c:pt idx="7562">
                  <c:v>0</c:v>
                </c:pt>
                <c:pt idx="7563">
                  <c:v>0</c:v>
                </c:pt>
                <c:pt idx="7564">
                  <c:v>0</c:v>
                </c:pt>
                <c:pt idx="7565">
                  <c:v>0</c:v>
                </c:pt>
                <c:pt idx="7566">
                  <c:v>0</c:v>
                </c:pt>
                <c:pt idx="7567">
                  <c:v>0</c:v>
                </c:pt>
                <c:pt idx="7568">
                  <c:v>0</c:v>
                </c:pt>
                <c:pt idx="7569">
                  <c:v>0</c:v>
                </c:pt>
                <c:pt idx="7570">
                  <c:v>1.4E-2</c:v>
                </c:pt>
                <c:pt idx="7571">
                  <c:v>6.2E-2</c:v>
                </c:pt>
                <c:pt idx="7572">
                  <c:v>6.9000000000000006E-2</c:v>
                </c:pt>
                <c:pt idx="7573">
                  <c:v>0.10100000000000001</c:v>
                </c:pt>
                <c:pt idx="7574">
                  <c:v>0</c:v>
                </c:pt>
                <c:pt idx="7575">
                  <c:v>0</c:v>
                </c:pt>
                <c:pt idx="7576">
                  <c:v>0</c:v>
                </c:pt>
                <c:pt idx="7577">
                  <c:v>0</c:v>
                </c:pt>
                <c:pt idx="7578">
                  <c:v>0</c:v>
                </c:pt>
                <c:pt idx="7579">
                  <c:v>0</c:v>
                </c:pt>
                <c:pt idx="7580">
                  <c:v>0</c:v>
                </c:pt>
                <c:pt idx="7581">
                  <c:v>0</c:v>
                </c:pt>
                <c:pt idx="7582">
                  <c:v>0</c:v>
                </c:pt>
                <c:pt idx="7583">
                  <c:v>0</c:v>
                </c:pt>
                <c:pt idx="7584">
                  <c:v>0</c:v>
                </c:pt>
                <c:pt idx="7585">
                  <c:v>0</c:v>
                </c:pt>
                <c:pt idx="7586">
                  <c:v>0</c:v>
                </c:pt>
                <c:pt idx="7587">
                  <c:v>0</c:v>
                </c:pt>
                <c:pt idx="7588">
                  <c:v>0</c:v>
                </c:pt>
                <c:pt idx="7589">
                  <c:v>0</c:v>
                </c:pt>
                <c:pt idx="7590">
                  <c:v>0</c:v>
                </c:pt>
                <c:pt idx="7591">
                  <c:v>0</c:v>
                </c:pt>
                <c:pt idx="7592">
                  <c:v>0</c:v>
                </c:pt>
                <c:pt idx="7593">
                  <c:v>0</c:v>
                </c:pt>
                <c:pt idx="7594">
                  <c:v>1E-3</c:v>
                </c:pt>
                <c:pt idx="7595">
                  <c:v>6.5000000000000002E-2</c:v>
                </c:pt>
                <c:pt idx="7596">
                  <c:v>0.23799999999999999</c:v>
                </c:pt>
                <c:pt idx="7597">
                  <c:v>0.52400000000000002</c:v>
                </c:pt>
                <c:pt idx="7598">
                  <c:v>0.23100000000000001</c:v>
                </c:pt>
                <c:pt idx="7599">
                  <c:v>0.20200000000000001</c:v>
                </c:pt>
                <c:pt idx="7600">
                  <c:v>0</c:v>
                </c:pt>
                <c:pt idx="7601">
                  <c:v>0</c:v>
                </c:pt>
                <c:pt idx="7602">
                  <c:v>0</c:v>
                </c:pt>
                <c:pt idx="7603">
                  <c:v>6.7000000000000004E-2</c:v>
                </c:pt>
                <c:pt idx="7604">
                  <c:v>4.8000000000000001E-2</c:v>
                </c:pt>
                <c:pt idx="7605">
                  <c:v>5.0999999999999997E-2</c:v>
                </c:pt>
                <c:pt idx="7606">
                  <c:v>3.6999999999999998E-2</c:v>
                </c:pt>
                <c:pt idx="7607">
                  <c:v>5.1999999999999998E-2</c:v>
                </c:pt>
                <c:pt idx="7608">
                  <c:v>8.8999999999999996E-2</c:v>
                </c:pt>
                <c:pt idx="7609">
                  <c:v>6.2E-2</c:v>
                </c:pt>
                <c:pt idx="7610">
                  <c:v>4.9000000000000002E-2</c:v>
                </c:pt>
                <c:pt idx="7611">
                  <c:v>5.1999999999999998E-2</c:v>
                </c:pt>
                <c:pt idx="7612">
                  <c:v>6.3E-2</c:v>
                </c:pt>
                <c:pt idx="7613">
                  <c:v>4.3999999999999997E-2</c:v>
                </c:pt>
                <c:pt idx="7614">
                  <c:v>3.4000000000000002E-2</c:v>
                </c:pt>
                <c:pt idx="7615">
                  <c:v>0</c:v>
                </c:pt>
                <c:pt idx="7616">
                  <c:v>4.7E-2</c:v>
                </c:pt>
                <c:pt idx="7617">
                  <c:v>0</c:v>
                </c:pt>
                <c:pt idx="7618">
                  <c:v>0.10100000000000001</c:v>
                </c:pt>
                <c:pt idx="7619">
                  <c:v>6.0999999999999999E-2</c:v>
                </c:pt>
                <c:pt idx="7620">
                  <c:v>0.109</c:v>
                </c:pt>
                <c:pt idx="7621">
                  <c:v>0.17199999999999999</c:v>
                </c:pt>
                <c:pt idx="7622">
                  <c:v>5.7000000000000002E-2</c:v>
                </c:pt>
                <c:pt idx="7623">
                  <c:v>2.7E-2</c:v>
                </c:pt>
                <c:pt idx="7624">
                  <c:v>0.02</c:v>
                </c:pt>
                <c:pt idx="7625">
                  <c:v>2.8000000000000001E-2</c:v>
                </c:pt>
                <c:pt idx="7626">
                  <c:v>3.5999999999999997E-2</c:v>
                </c:pt>
                <c:pt idx="7627">
                  <c:v>5.6000000000000001E-2</c:v>
                </c:pt>
                <c:pt idx="7628">
                  <c:v>5.5E-2</c:v>
                </c:pt>
                <c:pt idx="7629">
                  <c:v>2.4E-2</c:v>
                </c:pt>
                <c:pt idx="7630">
                  <c:v>5.8000000000000003E-2</c:v>
                </c:pt>
                <c:pt idx="7631">
                  <c:v>5.2999999999999999E-2</c:v>
                </c:pt>
                <c:pt idx="7632">
                  <c:v>5.0999999999999997E-2</c:v>
                </c:pt>
                <c:pt idx="7633">
                  <c:v>5.6000000000000001E-2</c:v>
                </c:pt>
                <c:pt idx="7634">
                  <c:v>1.2E-2</c:v>
                </c:pt>
                <c:pt idx="7635">
                  <c:v>4.7E-2</c:v>
                </c:pt>
                <c:pt idx="7636">
                  <c:v>7.0999999999999994E-2</c:v>
                </c:pt>
                <c:pt idx="7637">
                  <c:v>0.01</c:v>
                </c:pt>
                <c:pt idx="7638">
                  <c:v>7.5999999999999998E-2</c:v>
                </c:pt>
                <c:pt idx="7639">
                  <c:v>1E-3</c:v>
                </c:pt>
                <c:pt idx="7640">
                  <c:v>7.2999999999999995E-2</c:v>
                </c:pt>
                <c:pt idx="7641">
                  <c:v>7.8E-2</c:v>
                </c:pt>
                <c:pt idx="7642">
                  <c:v>8.9999999999999993E-3</c:v>
                </c:pt>
                <c:pt idx="7643">
                  <c:v>0</c:v>
                </c:pt>
                <c:pt idx="7644">
                  <c:v>0</c:v>
                </c:pt>
                <c:pt idx="7645">
                  <c:v>4.2999999999999997E-2</c:v>
                </c:pt>
                <c:pt idx="7646">
                  <c:v>2.8000000000000001E-2</c:v>
                </c:pt>
                <c:pt idx="7647">
                  <c:v>8.0000000000000002E-3</c:v>
                </c:pt>
                <c:pt idx="7648">
                  <c:v>5.8000000000000003E-2</c:v>
                </c:pt>
                <c:pt idx="7649">
                  <c:v>4.3999999999999997E-2</c:v>
                </c:pt>
                <c:pt idx="7650">
                  <c:v>1E-3</c:v>
                </c:pt>
                <c:pt idx="7651">
                  <c:v>6.4000000000000001E-2</c:v>
                </c:pt>
                <c:pt idx="7652">
                  <c:v>0</c:v>
                </c:pt>
                <c:pt idx="7653">
                  <c:v>0.112</c:v>
                </c:pt>
                <c:pt idx="7654">
                  <c:v>0</c:v>
                </c:pt>
                <c:pt idx="7655">
                  <c:v>0</c:v>
                </c:pt>
                <c:pt idx="7656">
                  <c:v>0.23599999999999999</c:v>
                </c:pt>
                <c:pt idx="7657">
                  <c:v>1.2999999999999999E-2</c:v>
                </c:pt>
                <c:pt idx="7658">
                  <c:v>0</c:v>
                </c:pt>
                <c:pt idx="7659">
                  <c:v>0</c:v>
                </c:pt>
                <c:pt idx="7660">
                  <c:v>5.8000000000000003E-2</c:v>
                </c:pt>
                <c:pt idx="7661">
                  <c:v>0.113</c:v>
                </c:pt>
                <c:pt idx="7662">
                  <c:v>0</c:v>
                </c:pt>
                <c:pt idx="7663">
                  <c:v>0</c:v>
                </c:pt>
                <c:pt idx="7664">
                  <c:v>0.13</c:v>
                </c:pt>
                <c:pt idx="7665">
                  <c:v>3.9180000000000001</c:v>
                </c:pt>
                <c:pt idx="7666">
                  <c:v>3.544</c:v>
                </c:pt>
                <c:pt idx="7667">
                  <c:v>0</c:v>
                </c:pt>
                <c:pt idx="7668">
                  <c:v>0</c:v>
                </c:pt>
                <c:pt idx="7669">
                  <c:v>0</c:v>
                </c:pt>
                <c:pt idx="7670">
                  <c:v>0</c:v>
                </c:pt>
                <c:pt idx="7671">
                  <c:v>2.577</c:v>
                </c:pt>
                <c:pt idx="7672">
                  <c:v>1.3819999999999999</c:v>
                </c:pt>
                <c:pt idx="7673">
                  <c:v>2.3E-2</c:v>
                </c:pt>
                <c:pt idx="7674">
                  <c:v>5.0000000000000001E-3</c:v>
                </c:pt>
                <c:pt idx="7675">
                  <c:v>1.7000000000000001E-2</c:v>
                </c:pt>
                <c:pt idx="7676">
                  <c:v>0</c:v>
                </c:pt>
                <c:pt idx="7677">
                  <c:v>0</c:v>
                </c:pt>
                <c:pt idx="7678">
                  <c:v>0</c:v>
                </c:pt>
                <c:pt idx="7679">
                  <c:v>0</c:v>
                </c:pt>
                <c:pt idx="7680">
                  <c:v>0</c:v>
                </c:pt>
                <c:pt idx="7681">
                  <c:v>0</c:v>
                </c:pt>
                <c:pt idx="7682">
                  <c:v>0</c:v>
                </c:pt>
                <c:pt idx="7683">
                  <c:v>0</c:v>
                </c:pt>
                <c:pt idx="7684">
                  <c:v>0</c:v>
                </c:pt>
                <c:pt idx="7685">
                  <c:v>0</c:v>
                </c:pt>
                <c:pt idx="7686">
                  <c:v>0</c:v>
                </c:pt>
                <c:pt idx="7687">
                  <c:v>0</c:v>
                </c:pt>
                <c:pt idx="7688">
                  <c:v>1.657</c:v>
                </c:pt>
                <c:pt idx="7689">
                  <c:v>4.9989999999999997</c:v>
                </c:pt>
                <c:pt idx="7690">
                  <c:v>5</c:v>
                </c:pt>
                <c:pt idx="7691">
                  <c:v>0</c:v>
                </c:pt>
                <c:pt idx="7692">
                  <c:v>0</c:v>
                </c:pt>
                <c:pt idx="7693">
                  <c:v>5</c:v>
                </c:pt>
                <c:pt idx="7694">
                  <c:v>5</c:v>
                </c:pt>
                <c:pt idx="7695">
                  <c:v>4.95</c:v>
                </c:pt>
                <c:pt idx="7696">
                  <c:v>4.9429999999999996</c:v>
                </c:pt>
                <c:pt idx="7697">
                  <c:v>4.4630000000000001</c:v>
                </c:pt>
                <c:pt idx="7698">
                  <c:v>1.484</c:v>
                </c:pt>
                <c:pt idx="7699">
                  <c:v>0</c:v>
                </c:pt>
                <c:pt idx="7700">
                  <c:v>0</c:v>
                </c:pt>
                <c:pt idx="7701">
                  <c:v>0</c:v>
                </c:pt>
                <c:pt idx="7702">
                  <c:v>0</c:v>
                </c:pt>
                <c:pt idx="7703">
                  <c:v>0</c:v>
                </c:pt>
                <c:pt idx="7704">
                  <c:v>0</c:v>
                </c:pt>
                <c:pt idx="7705">
                  <c:v>0</c:v>
                </c:pt>
                <c:pt idx="7706">
                  <c:v>0</c:v>
                </c:pt>
                <c:pt idx="7707">
                  <c:v>0</c:v>
                </c:pt>
                <c:pt idx="7708">
                  <c:v>0</c:v>
                </c:pt>
                <c:pt idx="7709">
                  <c:v>0</c:v>
                </c:pt>
                <c:pt idx="7710">
                  <c:v>0</c:v>
                </c:pt>
                <c:pt idx="7711">
                  <c:v>0</c:v>
                </c:pt>
                <c:pt idx="7712">
                  <c:v>0.84299999999999997</c:v>
                </c:pt>
                <c:pt idx="7713">
                  <c:v>1.0069999999999999</c:v>
                </c:pt>
                <c:pt idx="7714">
                  <c:v>0</c:v>
                </c:pt>
                <c:pt idx="7715">
                  <c:v>0</c:v>
                </c:pt>
                <c:pt idx="7716">
                  <c:v>0</c:v>
                </c:pt>
                <c:pt idx="7717">
                  <c:v>2.0640000000000001</c:v>
                </c:pt>
                <c:pt idx="7718">
                  <c:v>2.5369999999999999</c:v>
                </c:pt>
                <c:pt idx="7719">
                  <c:v>2.4239999999999999</c:v>
                </c:pt>
                <c:pt idx="7720">
                  <c:v>0</c:v>
                </c:pt>
                <c:pt idx="7721">
                  <c:v>0</c:v>
                </c:pt>
                <c:pt idx="7722">
                  <c:v>0</c:v>
                </c:pt>
                <c:pt idx="7723">
                  <c:v>0</c:v>
                </c:pt>
                <c:pt idx="7724">
                  <c:v>0</c:v>
                </c:pt>
                <c:pt idx="7725">
                  <c:v>0</c:v>
                </c:pt>
                <c:pt idx="7726">
                  <c:v>0</c:v>
                </c:pt>
                <c:pt idx="7727">
                  <c:v>0</c:v>
                </c:pt>
                <c:pt idx="7728">
                  <c:v>0</c:v>
                </c:pt>
                <c:pt idx="7729">
                  <c:v>0</c:v>
                </c:pt>
                <c:pt idx="7730">
                  <c:v>0</c:v>
                </c:pt>
                <c:pt idx="7731">
                  <c:v>0</c:v>
                </c:pt>
                <c:pt idx="7732">
                  <c:v>0</c:v>
                </c:pt>
                <c:pt idx="7733">
                  <c:v>0</c:v>
                </c:pt>
                <c:pt idx="7734">
                  <c:v>0</c:v>
                </c:pt>
                <c:pt idx="7735">
                  <c:v>0</c:v>
                </c:pt>
                <c:pt idx="7736">
                  <c:v>0</c:v>
                </c:pt>
                <c:pt idx="7737">
                  <c:v>0</c:v>
                </c:pt>
                <c:pt idx="7738">
                  <c:v>0</c:v>
                </c:pt>
                <c:pt idx="7739">
                  <c:v>0</c:v>
                </c:pt>
                <c:pt idx="7740">
                  <c:v>0</c:v>
                </c:pt>
                <c:pt idx="7741">
                  <c:v>0</c:v>
                </c:pt>
                <c:pt idx="7742">
                  <c:v>0</c:v>
                </c:pt>
                <c:pt idx="7743">
                  <c:v>0</c:v>
                </c:pt>
                <c:pt idx="7744">
                  <c:v>0</c:v>
                </c:pt>
                <c:pt idx="7745">
                  <c:v>0</c:v>
                </c:pt>
                <c:pt idx="7746">
                  <c:v>0</c:v>
                </c:pt>
                <c:pt idx="7747">
                  <c:v>0</c:v>
                </c:pt>
                <c:pt idx="7748">
                  <c:v>0</c:v>
                </c:pt>
                <c:pt idx="7749">
                  <c:v>0</c:v>
                </c:pt>
                <c:pt idx="7750">
                  <c:v>0</c:v>
                </c:pt>
                <c:pt idx="7751">
                  <c:v>0</c:v>
                </c:pt>
                <c:pt idx="7752">
                  <c:v>0</c:v>
                </c:pt>
                <c:pt idx="7753">
                  <c:v>0</c:v>
                </c:pt>
                <c:pt idx="7754">
                  <c:v>0</c:v>
                </c:pt>
                <c:pt idx="7755">
                  <c:v>0</c:v>
                </c:pt>
                <c:pt idx="7756">
                  <c:v>0</c:v>
                </c:pt>
                <c:pt idx="7757">
                  <c:v>0</c:v>
                </c:pt>
                <c:pt idx="7758">
                  <c:v>0</c:v>
                </c:pt>
                <c:pt idx="7759">
                  <c:v>0</c:v>
                </c:pt>
                <c:pt idx="7760">
                  <c:v>0</c:v>
                </c:pt>
                <c:pt idx="7761">
                  <c:v>0</c:v>
                </c:pt>
                <c:pt idx="7762">
                  <c:v>0</c:v>
                </c:pt>
                <c:pt idx="7763">
                  <c:v>0</c:v>
                </c:pt>
                <c:pt idx="7764">
                  <c:v>0</c:v>
                </c:pt>
                <c:pt idx="7765">
                  <c:v>0</c:v>
                </c:pt>
                <c:pt idx="7766">
                  <c:v>0</c:v>
                </c:pt>
                <c:pt idx="7767">
                  <c:v>0</c:v>
                </c:pt>
                <c:pt idx="7768">
                  <c:v>0</c:v>
                </c:pt>
                <c:pt idx="7769">
                  <c:v>0</c:v>
                </c:pt>
                <c:pt idx="7770">
                  <c:v>0</c:v>
                </c:pt>
                <c:pt idx="7771">
                  <c:v>0</c:v>
                </c:pt>
                <c:pt idx="7772">
                  <c:v>0</c:v>
                </c:pt>
                <c:pt idx="7773">
                  <c:v>0</c:v>
                </c:pt>
                <c:pt idx="7774">
                  <c:v>0</c:v>
                </c:pt>
                <c:pt idx="7775">
                  <c:v>0</c:v>
                </c:pt>
                <c:pt idx="7776">
                  <c:v>0</c:v>
                </c:pt>
                <c:pt idx="7777">
                  <c:v>0</c:v>
                </c:pt>
                <c:pt idx="7778">
                  <c:v>0</c:v>
                </c:pt>
                <c:pt idx="7779">
                  <c:v>0</c:v>
                </c:pt>
                <c:pt idx="7780">
                  <c:v>0</c:v>
                </c:pt>
                <c:pt idx="7781">
                  <c:v>0</c:v>
                </c:pt>
                <c:pt idx="7782">
                  <c:v>0</c:v>
                </c:pt>
                <c:pt idx="7783">
                  <c:v>0</c:v>
                </c:pt>
                <c:pt idx="7784">
                  <c:v>0</c:v>
                </c:pt>
                <c:pt idx="7785">
                  <c:v>0</c:v>
                </c:pt>
                <c:pt idx="7786">
                  <c:v>0</c:v>
                </c:pt>
                <c:pt idx="7787">
                  <c:v>0</c:v>
                </c:pt>
                <c:pt idx="7788">
                  <c:v>0</c:v>
                </c:pt>
                <c:pt idx="7789">
                  <c:v>0</c:v>
                </c:pt>
                <c:pt idx="7790">
                  <c:v>0</c:v>
                </c:pt>
                <c:pt idx="7791">
                  <c:v>0</c:v>
                </c:pt>
                <c:pt idx="7792">
                  <c:v>0</c:v>
                </c:pt>
                <c:pt idx="7793">
                  <c:v>0</c:v>
                </c:pt>
                <c:pt idx="7794">
                  <c:v>0</c:v>
                </c:pt>
                <c:pt idx="7795">
                  <c:v>0</c:v>
                </c:pt>
                <c:pt idx="7796">
                  <c:v>0</c:v>
                </c:pt>
                <c:pt idx="7797">
                  <c:v>0</c:v>
                </c:pt>
                <c:pt idx="7798">
                  <c:v>0</c:v>
                </c:pt>
                <c:pt idx="7799">
                  <c:v>0</c:v>
                </c:pt>
                <c:pt idx="7800">
                  <c:v>0</c:v>
                </c:pt>
                <c:pt idx="7801">
                  <c:v>0</c:v>
                </c:pt>
                <c:pt idx="7802">
                  <c:v>0</c:v>
                </c:pt>
                <c:pt idx="7803">
                  <c:v>0</c:v>
                </c:pt>
                <c:pt idx="7804">
                  <c:v>0</c:v>
                </c:pt>
                <c:pt idx="7805">
                  <c:v>0</c:v>
                </c:pt>
                <c:pt idx="7806">
                  <c:v>0</c:v>
                </c:pt>
                <c:pt idx="7807">
                  <c:v>0</c:v>
                </c:pt>
                <c:pt idx="7808">
                  <c:v>0</c:v>
                </c:pt>
                <c:pt idx="7809">
                  <c:v>0</c:v>
                </c:pt>
                <c:pt idx="7810">
                  <c:v>0</c:v>
                </c:pt>
                <c:pt idx="7811">
                  <c:v>0</c:v>
                </c:pt>
                <c:pt idx="7812">
                  <c:v>0</c:v>
                </c:pt>
                <c:pt idx="7813">
                  <c:v>0</c:v>
                </c:pt>
                <c:pt idx="7814">
                  <c:v>0</c:v>
                </c:pt>
                <c:pt idx="7815">
                  <c:v>0</c:v>
                </c:pt>
                <c:pt idx="7816">
                  <c:v>0</c:v>
                </c:pt>
                <c:pt idx="7817">
                  <c:v>0</c:v>
                </c:pt>
                <c:pt idx="7818">
                  <c:v>0</c:v>
                </c:pt>
                <c:pt idx="7819">
                  <c:v>0</c:v>
                </c:pt>
                <c:pt idx="7820">
                  <c:v>0</c:v>
                </c:pt>
                <c:pt idx="7821">
                  <c:v>0</c:v>
                </c:pt>
                <c:pt idx="7822">
                  <c:v>0</c:v>
                </c:pt>
                <c:pt idx="7823">
                  <c:v>0</c:v>
                </c:pt>
                <c:pt idx="7824">
                  <c:v>0</c:v>
                </c:pt>
                <c:pt idx="7825">
                  <c:v>0</c:v>
                </c:pt>
                <c:pt idx="7826">
                  <c:v>0</c:v>
                </c:pt>
                <c:pt idx="7827">
                  <c:v>0</c:v>
                </c:pt>
                <c:pt idx="7828">
                  <c:v>0</c:v>
                </c:pt>
                <c:pt idx="7829">
                  <c:v>0</c:v>
                </c:pt>
                <c:pt idx="7830">
                  <c:v>0</c:v>
                </c:pt>
                <c:pt idx="7831">
                  <c:v>0</c:v>
                </c:pt>
                <c:pt idx="7832">
                  <c:v>0</c:v>
                </c:pt>
                <c:pt idx="7833">
                  <c:v>0</c:v>
                </c:pt>
                <c:pt idx="7834">
                  <c:v>0</c:v>
                </c:pt>
                <c:pt idx="7835">
                  <c:v>0</c:v>
                </c:pt>
                <c:pt idx="7836">
                  <c:v>0</c:v>
                </c:pt>
                <c:pt idx="7837">
                  <c:v>0</c:v>
                </c:pt>
                <c:pt idx="7838">
                  <c:v>0</c:v>
                </c:pt>
                <c:pt idx="7839">
                  <c:v>0</c:v>
                </c:pt>
                <c:pt idx="7840">
                  <c:v>0</c:v>
                </c:pt>
                <c:pt idx="7841">
                  <c:v>0</c:v>
                </c:pt>
                <c:pt idx="7842">
                  <c:v>0</c:v>
                </c:pt>
                <c:pt idx="7843">
                  <c:v>0</c:v>
                </c:pt>
                <c:pt idx="7844">
                  <c:v>0</c:v>
                </c:pt>
                <c:pt idx="7845">
                  <c:v>0</c:v>
                </c:pt>
                <c:pt idx="7846">
                  <c:v>0</c:v>
                </c:pt>
                <c:pt idx="7847">
                  <c:v>0</c:v>
                </c:pt>
                <c:pt idx="7848">
                  <c:v>0</c:v>
                </c:pt>
                <c:pt idx="7849">
                  <c:v>0</c:v>
                </c:pt>
                <c:pt idx="7850">
                  <c:v>0</c:v>
                </c:pt>
                <c:pt idx="7851">
                  <c:v>0</c:v>
                </c:pt>
                <c:pt idx="7852">
                  <c:v>0</c:v>
                </c:pt>
                <c:pt idx="7853">
                  <c:v>0</c:v>
                </c:pt>
                <c:pt idx="7854">
                  <c:v>0</c:v>
                </c:pt>
                <c:pt idx="7855">
                  <c:v>0</c:v>
                </c:pt>
                <c:pt idx="7856">
                  <c:v>0</c:v>
                </c:pt>
                <c:pt idx="7857">
                  <c:v>0</c:v>
                </c:pt>
                <c:pt idx="7858">
                  <c:v>0</c:v>
                </c:pt>
                <c:pt idx="7859">
                  <c:v>0</c:v>
                </c:pt>
                <c:pt idx="7860">
                  <c:v>0</c:v>
                </c:pt>
                <c:pt idx="7861">
                  <c:v>0</c:v>
                </c:pt>
                <c:pt idx="7862">
                  <c:v>0</c:v>
                </c:pt>
                <c:pt idx="7863">
                  <c:v>0</c:v>
                </c:pt>
                <c:pt idx="7864">
                  <c:v>0</c:v>
                </c:pt>
                <c:pt idx="7865">
                  <c:v>0</c:v>
                </c:pt>
                <c:pt idx="7866">
                  <c:v>0</c:v>
                </c:pt>
                <c:pt idx="7867">
                  <c:v>0</c:v>
                </c:pt>
                <c:pt idx="7868">
                  <c:v>0</c:v>
                </c:pt>
                <c:pt idx="7869">
                  <c:v>0</c:v>
                </c:pt>
                <c:pt idx="7870">
                  <c:v>0</c:v>
                </c:pt>
                <c:pt idx="7871">
                  <c:v>0</c:v>
                </c:pt>
                <c:pt idx="7872">
                  <c:v>0</c:v>
                </c:pt>
                <c:pt idx="7873">
                  <c:v>0</c:v>
                </c:pt>
                <c:pt idx="7874">
                  <c:v>0</c:v>
                </c:pt>
                <c:pt idx="7875">
                  <c:v>0</c:v>
                </c:pt>
                <c:pt idx="7876">
                  <c:v>0</c:v>
                </c:pt>
                <c:pt idx="7877">
                  <c:v>0</c:v>
                </c:pt>
                <c:pt idx="7878">
                  <c:v>0</c:v>
                </c:pt>
                <c:pt idx="7879">
                  <c:v>0</c:v>
                </c:pt>
                <c:pt idx="7880">
                  <c:v>0</c:v>
                </c:pt>
                <c:pt idx="7881">
                  <c:v>0</c:v>
                </c:pt>
                <c:pt idx="7882">
                  <c:v>0</c:v>
                </c:pt>
                <c:pt idx="7883">
                  <c:v>0</c:v>
                </c:pt>
                <c:pt idx="7884">
                  <c:v>0</c:v>
                </c:pt>
                <c:pt idx="7885">
                  <c:v>0</c:v>
                </c:pt>
                <c:pt idx="7886">
                  <c:v>0</c:v>
                </c:pt>
                <c:pt idx="7887">
                  <c:v>0</c:v>
                </c:pt>
                <c:pt idx="7888">
                  <c:v>0</c:v>
                </c:pt>
                <c:pt idx="7889">
                  <c:v>0</c:v>
                </c:pt>
                <c:pt idx="7890">
                  <c:v>0</c:v>
                </c:pt>
                <c:pt idx="7891">
                  <c:v>0</c:v>
                </c:pt>
                <c:pt idx="7892">
                  <c:v>0</c:v>
                </c:pt>
                <c:pt idx="7893">
                  <c:v>0</c:v>
                </c:pt>
                <c:pt idx="7894">
                  <c:v>0</c:v>
                </c:pt>
                <c:pt idx="7895">
                  <c:v>0</c:v>
                </c:pt>
                <c:pt idx="7896">
                  <c:v>0</c:v>
                </c:pt>
                <c:pt idx="7897">
                  <c:v>0</c:v>
                </c:pt>
                <c:pt idx="7898">
                  <c:v>0</c:v>
                </c:pt>
                <c:pt idx="7899">
                  <c:v>0</c:v>
                </c:pt>
                <c:pt idx="7900">
                  <c:v>0</c:v>
                </c:pt>
                <c:pt idx="7901">
                  <c:v>0</c:v>
                </c:pt>
                <c:pt idx="7902">
                  <c:v>0</c:v>
                </c:pt>
                <c:pt idx="7903">
                  <c:v>0</c:v>
                </c:pt>
                <c:pt idx="7904">
                  <c:v>0</c:v>
                </c:pt>
                <c:pt idx="7905">
                  <c:v>0</c:v>
                </c:pt>
                <c:pt idx="7906">
                  <c:v>0</c:v>
                </c:pt>
                <c:pt idx="7907">
                  <c:v>0</c:v>
                </c:pt>
                <c:pt idx="7908">
                  <c:v>0</c:v>
                </c:pt>
                <c:pt idx="7909">
                  <c:v>0</c:v>
                </c:pt>
                <c:pt idx="7910">
                  <c:v>0</c:v>
                </c:pt>
                <c:pt idx="7911">
                  <c:v>0</c:v>
                </c:pt>
                <c:pt idx="7912">
                  <c:v>0</c:v>
                </c:pt>
                <c:pt idx="7913">
                  <c:v>0</c:v>
                </c:pt>
                <c:pt idx="7914">
                  <c:v>0</c:v>
                </c:pt>
                <c:pt idx="7915">
                  <c:v>0</c:v>
                </c:pt>
                <c:pt idx="7916">
                  <c:v>0</c:v>
                </c:pt>
                <c:pt idx="7917">
                  <c:v>0</c:v>
                </c:pt>
                <c:pt idx="7918">
                  <c:v>0</c:v>
                </c:pt>
                <c:pt idx="7919">
                  <c:v>0</c:v>
                </c:pt>
                <c:pt idx="7920">
                  <c:v>0</c:v>
                </c:pt>
                <c:pt idx="7921">
                  <c:v>0</c:v>
                </c:pt>
                <c:pt idx="7922">
                  <c:v>0</c:v>
                </c:pt>
                <c:pt idx="7923">
                  <c:v>0</c:v>
                </c:pt>
                <c:pt idx="7924">
                  <c:v>0</c:v>
                </c:pt>
                <c:pt idx="7925">
                  <c:v>0</c:v>
                </c:pt>
                <c:pt idx="7926">
                  <c:v>0</c:v>
                </c:pt>
                <c:pt idx="7927">
                  <c:v>0</c:v>
                </c:pt>
                <c:pt idx="7928">
                  <c:v>0</c:v>
                </c:pt>
                <c:pt idx="7929">
                  <c:v>0</c:v>
                </c:pt>
                <c:pt idx="7930">
                  <c:v>0</c:v>
                </c:pt>
                <c:pt idx="7931">
                  <c:v>0</c:v>
                </c:pt>
                <c:pt idx="7932">
                  <c:v>0</c:v>
                </c:pt>
                <c:pt idx="7933">
                  <c:v>0</c:v>
                </c:pt>
                <c:pt idx="7934">
                  <c:v>0</c:v>
                </c:pt>
                <c:pt idx="7935">
                  <c:v>0</c:v>
                </c:pt>
                <c:pt idx="7936">
                  <c:v>0</c:v>
                </c:pt>
                <c:pt idx="7937">
                  <c:v>0</c:v>
                </c:pt>
                <c:pt idx="7938">
                  <c:v>0</c:v>
                </c:pt>
                <c:pt idx="7939">
                  <c:v>0</c:v>
                </c:pt>
                <c:pt idx="7940">
                  <c:v>0</c:v>
                </c:pt>
                <c:pt idx="7941">
                  <c:v>0</c:v>
                </c:pt>
                <c:pt idx="7942">
                  <c:v>0</c:v>
                </c:pt>
                <c:pt idx="7943">
                  <c:v>0</c:v>
                </c:pt>
                <c:pt idx="7944">
                  <c:v>0</c:v>
                </c:pt>
                <c:pt idx="7945">
                  <c:v>0</c:v>
                </c:pt>
                <c:pt idx="7946">
                  <c:v>0</c:v>
                </c:pt>
                <c:pt idx="7947">
                  <c:v>0</c:v>
                </c:pt>
                <c:pt idx="7948">
                  <c:v>0</c:v>
                </c:pt>
                <c:pt idx="7949">
                  <c:v>0</c:v>
                </c:pt>
                <c:pt idx="7950">
                  <c:v>0</c:v>
                </c:pt>
                <c:pt idx="7951">
                  <c:v>0</c:v>
                </c:pt>
                <c:pt idx="7952">
                  <c:v>0</c:v>
                </c:pt>
                <c:pt idx="7953">
                  <c:v>0</c:v>
                </c:pt>
                <c:pt idx="7954">
                  <c:v>0</c:v>
                </c:pt>
                <c:pt idx="7955">
                  <c:v>0</c:v>
                </c:pt>
                <c:pt idx="7956">
                  <c:v>0</c:v>
                </c:pt>
                <c:pt idx="7957">
                  <c:v>0</c:v>
                </c:pt>
                <c:pt idx="7958">
                  <c:v>0</c:v>
                </c:pt>
                <c:pt idx="7959">
                  <c:v>0</c:v>
                </c:pt>
                <c:pt idx="7960">
                  <c:v>0</c:v>
                </c:pt>
                <c:pt idx="7961">
                  <c:v>0</c:v>
                </c:pt>
                <c:pt idx="7962">
                  <c:v>0</c:v>
                </c:pt>
                <c:pt idx="7963">
                  <c:v>0</c:v>
                </c:pt>
                <c:pt idx="7964">
                  <c:v>0</c:v>
                </c:pt>
                <c:pt idx="7965">
                  <c:v>0</c:v>
                </c:pt>
                <c:pt idx="7966">
                  <c:v>0</c:v>
                </c:pt>
                <c:pt idx="7967">
                  <c:v>0</c:v>
                </c:pt>
                <c:pt idx="7968">
                  <c:v>0</c:v>
                </c:pt>
                <c:pt idx="7969">
                  <c:v>0</c:v>
                </c:pt>
                <c:pt idx="7970">
                  <c:v>0</c:v>
                </c:pt>
                <c:pt idx="7971">
                  <c:v>0</c:v>
                </c:pt>
                <c:pt idx="7972">
                  <c:v>0</c:v>
                </c:pt>
                <c:pt idx="7973">
                  <c:v>0</c:v>
                </c:pt>
                <c:pt idx="7974">
                  <c:v>0</c:v>
                </c:pt>
                <c:pt idx="7975">
                  <c:v>0</c:v>
                </c:pt>
                <c:pt idx="7976">
                  <c:v>0</c:v>
                </c:pt>
                <c:pt idx="7977">
                  <c:v>0</c:v>
                </c:pt>
                <c:pt idx="7978">
                  <c:v>0</c:v>
                </c:pt>
                <c:pt idx="7979">
                  <c:v>0</c:v>
                </c:pt>
                <c:pt idx="7980">
                  <c:v>0</c:v>
                </c:pt>
                <c:pt idx="7981">
                  <c:v>0</c:v>
                </c:pt>
                <c:pt idx="7982">
                  <c:v>0</c:v>
                </c:pt>
                <c:pt idx="7983">
                  <c:v>0</c:v>
                </c:pt>
                <c:pt idx="7984">
                  <c:v>0</c:v>
                </c:pt>
                <c:pt idx="7985">
                  <c:v>0</c:v>
                </c:pt>
                <c:pt idx="7986">
                  <c:v>0</c:v>
                </c:pt>
                <c:pt idx="7987">
                  <c:v>0</c:v>
                </c:pt>
                <c:pt idx="7988">
                  <c:v>0</c:v>
                </c:pt>
                <c:pt idx="7989">
                  <c:v>0</c:v>
                </c:pt>
                <c:pt idx="7990">
                  <c:v>0</c:v>
                </c:pt>
                <c:pt idx="7991">
                  <c:v>0</c:v>
                </c:pt>
                <c:pt idx="7992">
                  <c:v>0</c:v>
                </c:pt>
                <c:pt idx="7993">
                  <c:v>0</c:v>
                </c:pt>
                <c:pt idx="7994">
                  <c:v>0</c:v>
                </c:pt>
                <c:pt idx="7995">
                  <c:v>0</c:v>
                </c:pt>
                <c:pt idx="7996">
                  <c:v>0</c:v>
                </c:pt>
                <c:pt idx="7997">
                  <c:v>0</c:v>
                </c:pt>
                <c:pt idx="7998">
                  <c:v>0</c:v>
                </c:pt>
                <c:pt idx="7999">
                  <c:v>0</c:v>
                </c:pt>
                <c:pt idx="8000">
                  <c:v>0</c:v>
                </c:pt>
                <c:pt idx="8001">
                  <c:v>0</c:v>
                </c:pt>
                <c:pt idx="8002">
                  <c:v>0</c:v>
                </c:pt>
                <c:pt idx="8003">
                  <c:v>0</c:v>
                </c:pt>
                <c:pt idx="8004">
                  <c:v>0</c:v>
                </c:pt>
                <c:pt idx="8005">
                  <c:v>0</c:v>
                </c:pt>
                <c:pt idx="8006">
                  <c:v>0</c:v>
                </c:pt>
                <c:pt idx="8007">
                  <c:v>0</c:v>
                </c:pt>
                <c:pt idx="8008">
                  <c:v>0</c:v>
                </c:pt>
                <c:pt idx="8009">
                  <c:v>0</c:v>
                </c:pt>
                <c:pt idx="8010">
                  <c:v>0</c:v>
                </c:pt>
                <c:pt idx="8011">
                  <c:v>0</c:v>
                </c:pt>
                <c:pt idx="8012">
                  <c:v>0</c:v>
                </c:pt>
                <c:pt idx="8013">
                  <c:v>0</c:v>
                </c:pt>
                <c:pt idx="8014">
                  <c:v>0</c:v>
                </c:pt>
                <c:pt idx="8015">
                  <c:v>0</c:v>
                </c:pt>
                <c:pt idx="8016">
                  <c:v>0</c:v>
                </c:pt>
                <c:pt idx="8017">
                  <c:v>0</c:v>
                </c:pt>
                <c:pt idx="8018">
                  <c:v>0</c:v>
                </c:pt>
                <c:pt idx="8019">
                  <c:v>0</c:v>
                </c:pt>
                <c:pt idx="8020">
                  <c:v>0</c:v>
                </c:pt>
                <c:pt idx="8021">
                  <c:v>0</c:v>
                </c:pt>
                <c:pt idx="8022">
                  <c:v>0</c:v>
                </c:pt>
                <c:pt idx="8023">
                  <c:v>0</c:v>
                </c:pt>
                <c:pt idx="8024">
                  <c:v>0</c:v>
                </c:pt>
                <c:pt idx="8025">
                  <c:v>0</c:v>
                </c:pt>
                <c:pt idx="8026">
                  <c:v>0</c:v>
                </c:pt>
                <c:pt idx="8027">
                  <c:v>0</c:v>
                </c:pt>
                <c:pt idx="8028">
                  <c:v>0</c:v>
                </c:pt>
                <c:pt idx="8029">
                  <c:v>0</c:v>
                </c:pt>
                <c:pt idx="8030">
                  <c:v>4.5999999999999999E-2</c:v>
                </c:pt>
                <c:pt idx="8031">
                  <c:v>0</c:v>
                </c:pt>
                <c:pt idx="8032">
                  <c:v>0</c:v>
                </c:pt>
                <c:pt idx="8033">
                  <c:v>0</c:v>
                </c:pt>
                <c:pt idx="8034">
                  <c:v>0</c:v>
                </c:pt>
                <c:pt idx="8035">
                  <c:v>0</c:v>
                </c:pt>
                <c:pt idx="8036">
                  <c:v>0</c:v>
                </c:pt>
                <c:pt idx="8037">
                  <c:v>0</c:v>
                </c:pt>
                <c:pt idx="8038">
                  <c:v>0</c:v>
                </c:pt>
                <c:pt idx="8039">
                  <c:v>0</c:v>
                </c:pt>
                <c:pt idx="8040">
                  <c:v>0</c:v>
                </c:pt>
                <c:pt idx="8041">
                  <c:v>0</c:v>
                </c:pt>
                <c:pt idx="8042">
                  <c:v>0</c:v>
                </c:pt>
                <c:pt idx="8043">
                  <c:v>0</c:v>
                </c:pt>
                <c:pt idx="8044">
                  <c:v>0</c:v>
                </c:pt>
                <c:pt idx="8045">
                  <c:v>0</c:v>
                </c:pt>
                <c:pt idx="8046">
                  <c:v>0</c:v>
                </c:pt>
                <c:pt idx="8047">
                  <c:v>0</c:v>
                </c:pt>
                <c:pt idx="8048">
                  <c:v>0</c:v>
                </c:pt>
                <c:pt idx="8049">
                  <c:v>0</c:v>
                </c:pt>
                <c:pt idx="8050">
                  <c:v>0</c:v>
                </c:pt>
                <c:pt idx="8051">
                  <c:v>0</c:v>
                </c:pt>
                <c:pt idx="8052">
                  <c:v>0</c:v>
                </c:pt>
                <c:pt idx="8053">
                  <c:v>0</c:v>
                </c:pt>
                <c:pt idx="8054">
                  <c:v>0</c:v>
                </c:pt>
                <c:pt idx="8055">
                  <c:v>0</c:v>
                </c:pt>
                <c:pt idx="8056">
                  <c:v>0</c:v>
                </c:pt>
                <c:pt idx="8057">
                  <c:v>0</c:v>
                </c:pt>
                <c:pt idx="8058">
                  <c:v>0</c:v>
                </c:pt>
                <c:pt idx="8059">
                  <c:v>0</c:v>
                </c:pt>
                <c:pt idx="8060">
                  <c:v>0</c:v>
                </c:pt>
                <c:pt idx="8061">
                  <c:v>0</c:v>
                </c:pt>
                <c:pt idx="8062">
                  <c:v>0</c:v>
                </c:pt>
                <c:pt idx="8063">
                  <c:v>0</c:v>
                </c:pt>
                <c:pt idx="8064">
                  <c:v>0</c:v>
                </c:pt>
                <c:pt idx="8065">
                  <c:v>0</c:v>
                </c:pt>
                <c:pt idx="8066">
                  <c:v>0</c:v>
                </c:pt>
                <c:pt idx="8067">
                  <c:v>0</c:v>
                </c:pt>
                <c:pt idx="8068">
                  <c:v>0</c:v>
                </c:pt>
                <c:pt idx="8069">
                  <c:v>0</c:v>
                </c:pt>
                <c:pt idx="8070">
                  <c:v>0</c:v>
                </c:pt>
                <c:pt idx="8071">
                  <c:v>0</c:v>
                </c:pt>
                <c:pt idx="8072">
                  <c:v>0</c:v>
                </c:pt>
                <c:pt idx="8073">
                  <c:v>0</c:v>
                </c:pt>
                <c:pt idx="8074">
                  <c:v>0</c:v>
                </c:pt>
                <c:pt idx="8075">
                  <c:v>0</c:v>
                </c:pt>
                <c:pt idx="8076">
                  <c:v>0.60699999999999998</c:v>
                </c:pt>
                <c:pt idx="8077">
                  <c:v>1.2470000000000001</c:v>
                </c:pt>
                <c:pt idx="8078">
                  <c:v>2.4470000000000001</c:v>
                </c:pt>
                <c:pt idx="8079">
                  <c:v>2.5230000000000001</c:v>
                </c:pt>
                <c:pt idx="8080">
                  <c:v>4.2569999999999997</c:v>
                </c:pt>
                <c:pt idx="8081">
                  <c:v>4.9370000000000003</c:v>
                </c:pt>
                <c:pt idx="8082">
                  <c:v>5</c:v>
                </c:pt>
                <c:pt idx="8083">
                  <c:v>4.9989999999999997</c:v>
                </c:pt>
                <c:pt idx="8084">
                  <c:v>4.9870000000000001</c:v>
                </c:pt>
                <c:pt idx="8085">
                  <c:v>5</c:v>
                </c:pt>
                <c:pt idx="8086">
                  <c:v>5</c:v>
                </c:pt>
                <c:pt idx="8087">
                  <c:v>5</c:v>
                </c:pt>
                <c:pt idx="8088">
                  <c:v>5</c:v>
                </c:pt>
                <c:pt idx="8089">
                  <c:v>5</c:v>
                </c:pt>
                <c:pt idx="8090">
                  <c:v>5</c:v>
                </c:pt>
                <c:pt idx="8091">
                  <c:v>5</c:v>
                </c:pt>
                <c:pt idx="8092">
                  <c:v>5</c:v>
                </c:pt>
                <c:pt idx="8093">
                  <c:v>5</c:v>
                </c:pt>
                <c:pt idx="8094">
                  <c:v>5</c:v>
                </c:pt>
                <c:pt idx="8095">
                  <c:v>5</c:v>
                </c:pt>
                <c:pt idx="8096">
                  <c:v>5</c:v>
                </c:pt>
                <c:pt idx="8097">
                  <c:v>5</c:v>
                </c:pt>
                <c:pt idx="8098">
                  <c:v>5</c:v>
                </c:pt>
                <c:pt idx="8099">
                  <c:v>5</c:v>
                </c:pt>
                <c:pt idx="8100">
                  <c:v>5</c:v>
                </c:pt>
                <c:pt idx="8101">
                  <c:v>5</c:v>
                </c:pt>
                <c:pt idx="8102">
                  <c:v>5</c:v>
                </c:pt>
                <c:pt idx="8103">
                  <c:v>5</c:v>
                </c:pt>
                <c:pt idx="8104">
                  <c:v>5</c:v>
                </c:pt>
                <c:pt idx="8105">
                  <c:v>5.9939999999999998</c:v>
                </c:pt>
                <c:pt idx="8106">
                  <c:v>15.930999999999999</c:v>
                </c:pt>
                <c:pt idx="8107">
                  <c:v>5</c:v>
                </c:pt>
                <c:pt idx="8108">
                  <c:v>9.1289999999999996</c:v>
                </c:pt>
                <c:pt idx="8109">
                  <c:v>19.795999999999999</c:v>
                </c:pt>
                <c:pt idx="8110">
                  <c:v>34.411000000000001</c:v>
                </c:pt>
                <c:pt idx="8111">
                  <c:v>35.173999999999999</c:v>
                </c:pt>
                <c:pt idx="8112">
                  <c:v>35.183</c:v>
                </c:pt>
                <c:pt idx="8113">
                  <c:v>29.106999999999999</c:v>
                </c:pt>
                <c:pt idx="8114">
                  <c:v>6.5000000000000002E-2</c:v>
                </c:pt>
                <c:pt idx="8115">
                  <c:v>0</c:v>
                </c:pt>
                <c:pt idx="8116">
                  <c:v>0</c:v>
                </c:pt>
                <c:pt idx="8117">
                  <c:v>0</c:v>
                </c:pt>
                <c:pt idx="8118">
                  <c:v>0</c:v>
                </c:pt>
                <c:pt idx="8119">
                  <c:v>0</c:v>
                </c:pt>
                <c:pt idx="8120">
                  <c:v>0</c:v>
                </c:pt>
                <c:pt idx="8121">
                  <c:v>0</c:v>
                </c:pt>
                <c:pt idx="8122">
                  <c:v>0</c:v>
                </c:pt>
                <c:pt idx="8123">
                  <c:v>0</c:v>
                </c:pt>
                <c:pt idx="8124">
                  <c:v>0</c:v>
                </c:pt>
                <c:pt idx="8125">
                  <c:v>0</c:v>
                </c:pt>
                <c:pt idx="8126">
                  <c:v>0</c:v>
                </c:pt>
                <c:pt idx="8127">
                  <c:v>0</c:v>
                </c:pt>
                <c:pt idx="8128">
                  <c:v>0</c:v>
                </c:pt>
                <c:pt idx="8129">
                  <c:v>0</c:v>
                </c:pt>
                <c:pt idx="8130">
                  <c:v>0</c:v>
                </c:pt>
                <c:pt idx="8131">
                  <c:v>0</c:v>
                </c:pt>
                <c:pt idx="8132">
                  <c:v>0</c:v>
                </c:pt>
                <c:pt idx="8133">
                  <c:v>0</c:v>
                </c:pt>
                <c:pt idx="8134">
                  <c:v>0</c:v>
                </c:pt>
                <c:pt idx="8135">
                  <c:v>0</c:v>
                </c:pt>
                <c:pt idx="8136">
                  <c:v>0</c:v>
                </c:pt>
                <c:pt idx="8137">
                  <c:v>0</c:v>
                </c:pt>
                <c:pt idx="8138">
                  <c:v>0</c:v>
                </c:pt>
                <c:pt idx="8139">
                  <c:v>0</c:v>
                </c:pt>
                <c:pt idx="8140">
                  <c:v>0</c:v>
                </c:pt>
                <c:pt idx="8141">
                  <c:v>0</c:v>
                </c:pt>
                <c:pt idx="8142">
                  <c:v>0</c:v>
                </c:pt>
                <c:pt idx="8143">
                  <c:v>0</c:v>
                </c:pt>
                <c:pt idx="8144">
                  <c:v>0</c:v>
                </c:pt>
                <c:pt idx="8145">
                  <c:v>0</c:v>
                </c:pt>
                <c:pt idx="8146">
                  <c:v>0</c:v>
                </c:pt>
                <c:pt idx="8147">
                  <c:v>0</c:v>
                </c:pt>
                <c:pt idx="8148">
                  <c:v>0</c:v>
                </c:pt>
                <c:pt idx="8149">
                  <c:v>0</c:v>
                </c:pt>
                <c:pt idx="8150">
                  <c:v>0</c:v>
                </c:pt>
                <c:pt idx="8151">
                  <c:v>0</c:v>
                </c:pt>
                <c:pt idx="8152">
                  <c:v>0</c:v>
                </c:pt>
                <c:pt idx="8153">
                  <c:v>0</c:v>
                </c:pt>
                <c:pt idx="8154">
                  <c:v>0</c:v>
                </c:pt>
                <c:pt idx="8155">
                  <c:v>0</c:v>
                </c:pt>
                <c:pt idx="8156">
                  <c:v>0</c:v>
                </c:pt>
                <c:pt idx="8157">
                  <c:v>0</c:v>
                </c:pt>
                <c:pt idx="8158">
                  <c:v>0</c:v>
                </c:pt>
                <c:pt idx="8159">
                  <c:v>0</c:v>
                </c:pt>
                <c:pt idx="8160">
                  <c:v>0</c:v>
                </c:pt>
                <c:pt idx="8161">
                  <c:v>0</c:v>
                </c:pt>
                <c:pt idx="8162">
                  <c:v>0</c:v>
                </c:pt>
                <c:pt idx="8163">
                  <c:v>0</c:v>
                </c:pt>
                <c:pt idx="8164">
                  <c:v>0</c:v>
                </c:pt>
                <c:pt idx="8165">
                  <c:v>0</c:v>
                </c:pt>
                <c:pt idx="8166">
                  <c:v>0</c:v>
                </c:pt>
                <c:pt idx="8167">
                  <c:v>0</c:v>
                </c:pt>
                <c:pt idx="8168">
                  <c:v>0</c:v>
                </c:pt>
                <c:pt idx="8169">
                  <c:v>0</c:v>
                </c:pt>
                <c:pt idx="8170">
                  <c:v>0</c:v>
                </c:pt>
                <c:pt idx="8171">
                  <c:v>0</c:v>
                </c:pt>
                <c:pt idx="8172">
                  <c:v>0</c:v>
                </c:pt>
                <c:pt idx="8173">
                  <c:v>0</c:v>
                </c:pt>
                <c:pt idx="8174">
                  <c:v>0</c:v>
                </c:pt>
                <c:pt idx="8175">
                  <c:v>0</c:v>
                </c:pt>
                <c:pt idx="8176">
                  <c:v>0</c:v>
                </c:pt>
                <c:pt idx="8177">
                  <c:v>0</c:v>
                </c:pt>
                <c:pt idx="8178">
                  <c:v>0</c:v>
                </c:pt>
                <c:pt idx="8179">
                  <c:v>0</c:v>
                </c:pt>
                <c:pt idx="8180">
                  <c:v>0</c:v>
                </c:pt>
                <c:pt idx="8181">
                  <c:v>0</c:v>
                </c:pt>
                <c:pt idx="8182">
                  <c:v>0</c:v>
                </c:pt>
                <c:pt idx="8183">
                  <c:v>0</c:v>
                </c:pt>
                <c:pt idx="8184">
                  <c:v>0</c:v>
                </c:pt>
                <c:pt idx="8185">
                  <c:v>0</c:v>
                </c:pt>
                <c:pt idx="8186">
                  <c:v>0</c:v>
                </c:pt>
                <c:pt idx="8187">
                  <c:v>0</c:v>
                </c:pt>
                <c:pt idx="8188">
                  <c:v>0</c:v>
                </c:pt>
                <c:pt idx="8189">
                  <c:v>0</c:v>
                </c:pt>
                <c:pt idx="8190">
                  <c:v>0</c:v>
                </c:pt>
                <c:pt idx="8191">
                  <c:v>0</c:v>
                </c:pt>
                <c:pt idx="8192">
                  <c:v>0</c:v>
                </c:pt>
                <c:pt idx="8193">
                  <c:v>0</c:v>
                </c:pt>
                <c:pt idx="8194">
                  <c:v>0</c:v>
                </c:pt>
                <c:pt idx="8195">
                  <c:v>0</c:v>
                </c:pt>
                <c:pt idx="8196">
                  <c:v>0</c:v>
                </c:pt>
                <c:pt idx="8197">
                  <c:v>0</c:v>
                </c:pt>
                <c:pt idx="8198">
                  <c:v>0</c:v>
                </c:pt>
                <c:pt idx="8199">
                  <c:v>0</c:v>
                </c:pt>
                <c:pt idx="8200">
                  <c:v>0</c:v>
                </c:pt>
                <c:pt idx="8201">
                  <c:v>0</c:v>
                </c:pt>
                <c:pt idx="8202">
                  <c:v>0</c:v>
                </c:pt>
                <c:pt idx="8203">
                  <c:v>0</c:v>
                </c:pt>
                <c:pt idx="8204">
                  <c:v>0</c:v>
                </c:pt>
                <c:pt idx="8205">
                  <c:v>0</c:v>
                </c:pt>
                <c:pt idx="8206">
                  <c:v>0</c:v>
                </c:pt>
                <c:pt idx="8207">
                  <c:v>0</c:v>
                </c:pt>
                <c:pt idx="8208">
                  <c:v>0</c:v>
                </c:pt>
                <c:pt idx="8209">
                  <c:v>0</c:v>
                </c:pt>
                <c:pt idx="8210">
                  <c:v>0</c:v>
                </c:pt>
                <c:pt idx="8211">
                  <c:v>0</c:v>
                </c:pt>
                <c:pt idx="8212">
                  <c:v>0</c:v>
                </c:pt>
                <c:pt idx="8213">
                  <c:v>0</c:v>
                </c:pt>
                <c:pt idx="8214">
                  <c:v>0</c:v>
                </c:pt>
                <c:pt idx="8215">
                  <c:v>0</c:v>
                </c:pt>
                <c:pt idx="8216">
                  <c:v>0</c:v>
                </c:pt>
                <c:pt idx="8217">
                  <c:v>5.3999999999999999E-2</c:v>
                </c:pt>
                <c:pt idx="8218">
                  <c:v>0.314</c:v>
                </c:pt>
                <c:pt idx="8219">
                  <c:v>0.221</c:v>
                </c:pt>
                <c:pt idx="8220">
                  <c:v>0.16</c:v>
                </c:pt>
                <c:pt idx="8221">
                  <c:v>7.0000000000000007E-2</c:v>
                </c:pt>
                <c:pt idx="8222">
                  <c:v>0</c:v>
                </c:pt>
                <c:pt idx="8223">
                  <c:v>1.9E-2</c:v>
                </c:pt>
                <c:pt idx="8224">
                  <c:v>0</c:v>
                </c:pt>
                <c:pt idx="8225">
                  <c:v>0</c:v>
                </c:pt>
                <c:pt idx="8226">
                  <c:v>0</c:v>
                </c:pt>
                <c:pt idx="8227">
                  <c:v>0</c:v>
                </c:pt>
                <c:pt idx="8228">
                  <c:v>0</c:v>
                </c:pt>
                <c:pt idx="8229">
                  <c:v>0</c:v>
                </c:pt>
                <c:pt idx="8230">
                  <c:v>0</c:v>
                </c:pt>
                <c:pt idx="8231">
                  <c:v>0</c:v>
                </c:pt>
                <c:pt idx="8232">
                  <c:v>0</c:v>
                </c:pt>
                <c:pt idx="8233">
                  <c:v>0</c:v>
                </c:pt>
                <c:pt idx="8234">
                  <c:v>0</c:v>
                </c:pt>
                <c:pt idx="8235">
                  <c:v>0</c:v>
                </c:pt>
                <c:pt idx="8236">
                  <c:v>0</c:v>
                </c:pt>
                <c:pt idx="8237">
                  <c:v>0</c:v>
                </c:pt>
                <c:pt idx="8238">
                  <c:v>0</c:v>
                </c:pt>
                <c:pt idx="8239">
                  <c:v>0</c:v>
                </c:pt>
                <c:pt idx="8240">
                  <c:v>0</c:v>
                </c:pt>
                <c:pt idx="8241">
                  <c:v>2E-3</c:v>
                </c:pt>
                <c:pt idx="8242">
                  <c:v>0.24399999999999999</c:v>
                </c:pt>
                <c:pt idx="8243">
                  <c:v>0.36299999999999999</c:v>
                </c:pt>
                <c:pt idx="8244">
                  <c:v>0.27900000000000003</c:v>
                </c:pt>
                <c:pt idx="8245">
                  <c:v>0.121</c:v>
                </c:pt>
                <c:pt idx="8246">
                  <c:v>3.0000000000000001E-3</c:v>
                </c:pt>
                <c:pt idx="8247">
                  <c:v>1E-3</c:v>
                </c:pt>
                <c:pt idx="8248">
                  <c:v>0</c:v>
                </c:pt>
                <c:pt idx="8249">
                  <c:v>0</c:v>
                </c:pt>
                <c:pt idx="8250">
                  <c:v>0</c:v>
                </c:pt>
                <c:pt idx="8251">
                  <c:v>0</c:v>
                </c:pt>
                <c:pt idx="8252">
                  <c:v>0</c:v>
                </c:pt>
                <c:pt idx="8253">
                  <c:v>0</c:v>
                </c:pt>
                <c:pt idx="8254">
                  <c:v>0</c:v>
                </c:pt>
                <c:pt idx="8255">
                  <c:v>0</c:v>
                </c:pt>
                <c:pt idx="8256">
                  <c:v>0</c:v>
                </c:pt>
                <c:pt idx="8257">
                  <c:v>0</c:v>
                </c:pt>
                <c:pt idx="8258">
                  <c:v>0</c:v>
                </c:pt>
                <c:pt idx="8259">
                  <c:v>0</c:v>
                </c:pt>
                <c:pt idx="8260">
                  <c:v>0</c:v>
                </c:pt>
                <c:pt idx="8261">
                  <c:v>0</c:v>
                </c:pt>
                <c:pt idx="8262">
                  <c:v>0</c:v>
                </c:pt>
                <c:pt idx="8263">
                  <c:v>0</c:v>
                </c:pt>
                <c:pt idx="8264">
                  <c:v>0</c:v>
                </c:pt>
                <c:pt idx="8265">
                  <c:v>0</c:v>
                </c:pt>
                <c:pt idx="8266">
                  <c:v>4.5999999999999999E-2</c:v>
                </c:pt>
                <c:pt idx="8267">
                  <c:v>0.28999999999999998</c:v>
                </c:pt>
                <c:pt idx="8268">
                  <c:v>0.30299999999999999</c:v>
                </c:pt>
                <c:pt idx="8269">
                  <c:v>0.13500000000000001</c:v>
                </c:pt>
                <c:pt idx="8270">
                  <c:v>6.0000000000000001E-3</c:v>
                </c:pt>
                <c:pt idx="8271">
                  <c:v>2.1999999999999999E-2</c:v>
                </c:pt>
                <c:pt idx="8272">
                  <c:v>0</c:v>
                </c:pt>
                <c:pt idx="8273">
                  <c:v>0</c:v>
                </c:pt>
                <c:pt idx="8274">
                  <c:v>0</c:v>
                </c:pt>
                <c:pt idx="8275">
                  <c:v>0</c:v>
                </c:pt>
                <c:pt idx="8276">
                  <c:v>0</c:v>
                </c:pt>
                <c:pt idx="8277">
                  <c:v>0</c:v>
                </c:pt>
                <c:pt idx="8278">
                  <c:v>0</c:v>
                </c:pt>
                <c:pt idx="8279">
                  <c:v>0</c:v>
                </c:pt>
                <c:pt idx="8280">
                  <c:v>0</c:v>
                </c:pt>
                <c:pt idx="8281">
                  <c:v>0</c:v>
                </c:pt>
                <c:pt idx="8282">
                  <c:v>0</c:v>
                </c:pt>
                <c:pt idx="8283">
                  <c:v>0</c:v>
                </c:pt>
                <c:pt idx="8284">
                  <c:v>0</c:v>
                </c:pt>
                <c:pt idx="8285">
                  <c:v>0</c:v>
                </c:pt>
                <c:pt idx="8286">
                  <c:v>0</c:v>
                </c:pt>
                <c:pt idx="8287">
                  <c:v>0</c:v>
                </c:pt>
                <c:pt idx="8288">
                  <c:v>0</c:v>
                </c:pt>
                <c:pt idx="8289">
                  <c:v>1.7999999999999999E-2</c:v>
                </c:pt>
                <c:pt idx="8290">
                  <c:v>0.18</c:v>
                </c:pt>
                <c:pt idx="8291">
                  <c:v>0.315</c:v>
                </c:pt>
                <c:pt idx="8292">
                  <c:v>0.16600000000000001</c:v>
                </c:pt>
                <c:pt idx="8293">
                  <c:v>3.6999999999999998E-2</c:v>
                </c:pt>
                <c:pt idx="8294">
                  <c:v>0</c:v>
                </c:pt>
                <c:pt idx="8295">
                  <c:v>0</c:v>
                </c:pt>
                <c:pt idx="8296">
                  <c:v>0</c:v>
                </c:pt>
                <c:pt idx="8297">
                  <c:v>0</c:v>
                </c:pt>
                <c:pt idx="8298">
                  <c:v>0</c:v>
                </c:pt>
                <c:pt idx="8299">
                  <c:v>0</c:v>
                </c:pt>
                <c:pt idx="8300">
                  <c:v>0</c:v>
                </c:pt>
                <c:pt idx="8301">
                  <c:v>0</c:v>
                </c:pt>
                <c:pt idx="8302">
                  <c:v>0</c:v>
                </c:pt>
                <c:pt idx="8303">
                  <c:v>0</c:v>
                </c:pt>
                <c:pt idx="8304">
                  <c:v>0</c:v>
                </c:pt>
                <c:pt idx="8305">
                  <c:v>0</c:v>
                </c:pt>
                <c:pt idx="8306">
                  <c:v>0</c:v>
                </c:pt>
                <c:pt idx="8307">
                  <c:v>0</c:v>
                </c:pt>
                <c:pt idx="8308">
                  <c:v>0</c:v>
                </c:pt>
                <c:pt idx="8309">
                  <c:v>0</c:v>
                </c:pt>
                <c:pt idx="8310">
                  <c:v>0</c:v>
                </c:pt>
                <c:pt idx="8311">
                  <c:v>0</c:v>
                </c:pt>
                <c:pt idx="8312">
                  <c:v>0</c:v>
                </c:pt>
                <c:pt idx="8313">
                  <c:v>0</c:v>
                </c:pt>
                <c:pt idx="8314">
                  <c:v>0</c:v>
                </c:pt>
                <c:pt idx="8315">
                  <c:v>0</c:v>
                </c:pt>
                <c:pt idx="8316">
                  <c:v>0</c:v>
                </c:pt>
                <c:pt idx="8317">
                  <c:v>0</c:v>
                </c:pt>
                <c:pt idx="8318">
                  <c:v>0</c:v>
                </c:pt>
                <c:pt idx="8319">
                  <c:v>0</c:v>
                </c:pt>
                <c:pt idx="8320">
                  <c:v>0</c:v>
                </c:pt>
                <c:pt idx="8321">
                  <c:v>0</c:v>
                </c:pt>
                <c:pt idx="8322">
                  <c:v>0</c:v>
                </c:pt>
                <c:pt idx="8323">
                  <c:v>0</c:v>
                </c:pt>
                <c:pt idx="8324">
                  <c:v>0</c:v>
                </c:pt>
                <c:pt idx="8325">
                  <c:v>0</c:v>
                </c:pt>
                <c:pt idx="8326">
                  <c:v>0</c:v>
                </c:pt>
                <c:pt idx="8327">
                  <c:v>0</c:v>
                </c:pt>
                <c:pt idx="8328">
                  <c:v>0</c:v>
                </c:pt>
                <c:pt idx="8329">
                  <c:v>0</c:v>
                </c:pt>
                <c:pt idx="8330">
                  <c:v>0</c:v>
                </c:pt>
                <c:pt idx="8331">
                  <c:v>0</c:v>
                </c:pt>
                <c:pt idx="8332">
                  <c:v>0</c:v>
                </c:pt>
                <c:pt idx="8333">
                  <c:v>0</c:v>
                </c:pt>
                <c:pt idx="8334">
                  <c:v>0</c:v>
                </c:pt>
                <c:pt idx="8335">
                  <c:v>0</c:v>
                </c:pt>
                <c:pt idx="8336">
                  <c:v>0</c:v>
                </c:pt>
                <c:pt idx="8337">
                  <c:v>0</c:v>
                </c:pt>
                <c:pt idx="8338">
                  <c:v>0</c:v>
                </c:pt>
                <c:pt idx="8339">
                  <c:v>0</c:v>
                </c:pt>
                <c:pt idx="8340">
                  <c:v>0</c:v>
                </c:pt>
                <c:pt idx="8341">
                  <c:v>0</c:v>
                </c:pt>
                <c:pt idx="8342">
                  <c:v>0</c:v>
                </c:pt>
                <c:pt idx="8343">
                  <c:v>0</c:v>
                </c:pt>
                <c:pt idx="8344">
                  <c:v>0</c:v>
                </c:pt>
                <c:pt idx="8345">
                  <c:v>0</c:v>
                </c:pt>
                <c:pt idx="8346">
                  <c:v>0</c:v>
                </c:pt>
                <c:pt idx="8347">
                  <c:v>0</c:v>
                </c:pt>
                <c:pt idx="8348">
                  <c:v>0</c:v>
                </c:pt>
                <c:pt idx="8349">
                  <c:v>0</c:v>
                </c:pt>
                <c:pt idx="8350">
                  <c:v>0</c:v>
                </c:pt>
                <c:pt idx="8351">
                  <c:v>0</c:v>
                </c:pt>
                <c:pt idx="8352">
                  <c:v>0</c:v>
                </c:pt>
                <c:pt idx="8353">
                  <c:v>0</c:v>
                </c:pt>
                <c:pt idx="8354">
                  <c:v>0</c:v>
                </c:pt>
                <c:pt idx="8355">
                  <c:v>0</c:v>
                </c:pt>
                <c:pt idx="8356">
                  <c:v>0</c:v>
                </c:pt>
                <c:pt idx="8357">
                  <c:v>0</c:v>
                </c:pt>
                <c:pt idx="8358">
                  <c:v>0</c:v>
                </c:pt>
                <c:pt idx="8359">
                  <c:v>0</c:v>
                </c:pt>
                <c:pt idx="8360">
                  <c:v>0</c:v>
                </c:pt>
                <c:pt idx="8361">
                  <c:v>0</c:v>
                </c:pt>
                <c:pt idx="8362">
                  <c:v>0</c:v>
                </c:pt>
                <c:pt idx="8363">
                  <c:v>0</c:v>
                </c:pt>
                <c:pt idx="8364">
                  <c:v>0</c:v>
                </c:pt>
                <c:pt idx="8365">
                  <c:v>0</c:v>
                </c:pt>
                <c:pt idx="8366">
                  <c:v>0</c:v>
                </c:pt>
                <c:pt idx="8367">
                  <c:v>0</c:v>
                </c:pt>
                <c:pt idx="8368">
                  <c:v>0</c:v>
                </c:pt>
                <c:pt idx="8369">
                  <c:v>0</c:v>
                </c:pt>
                <c:pt idx="8370">
                  <c:v>0</c:v>
                </c:pt>
                <c:pt idx="8371">
                  <c:v>0</c:v>
                </c:pt>
                <c:pt idx="8372">
                  <c:v>0</c:v>
                </c:pt>
                <c:pt idx="8373">
                  <c:v>0</c:v>
                </c:pt>
                <c:pt idx="8374">
                  <c:v>0</c:v>
                </c:pt>
                <c:pt idx="8375">
                  <c:v>0</c:v>
                </c:pt>
                <c:pt idx="8376">
                  <c:v>0</c:v>
                </c:pt>
                <c:pt idx="8377">
                  <c:v>0</c:v>
                </c:pt>
                <c:pt idx="8378">
                  <c:v>0</c:v>
                </c:pt>
                <c:pt idx="8379">
                  <c:v>0</c:v>
                </c:pt>
                <c:pt idx="8380">
                  <c:v>0</c:v>
                </c:pt>
                <c:pt idx="8381">
                  <c:v>0</c:v>
                </c:pt>
                <c:pt idx="8382">
                  <c:v>0</c:v>
                </c:pt>
                <c:pt idx="8383">
                  <c:v>0</c:v>
                </c:pt>
                <c:pt idx="8384">
                  <c:v>0</c:v>
                </c:pt>
                <c:pt idx="8385">
                  <c:v>0</c:v>
                </c:pt>
                <c:pt idx="8386">
                  <c:v>0</c:v>
                </c:pt>
                <c:pt idx="8387">
                  <c:v>0</c:v>
                </c:pt>
                <c:pt idx="8388">
                  <c:v>0</c:v>
                </c:pt>
                <c:pt idx="8389">
                  <c:v>0</c:v>
                </c:pt>
                <c:pt idx="8390">
                  <c:v>0</c:v>
                </c:pt>
                <c:pt idx="8391">
                  <c:v>0</c:v>
                </c:pt>
                <c:pt idx="8392">
                  <c:v>0</c:v>
                </c:pt>
                <c:pt idx="8393">
                  <c:v>0</c:v>
                </c:pt>
                <c:pt idx="8394">
                  <c:v>0</c:v>
                </c:pt>
                <c:pt idx="8395">
                  <c:v>0</c:v>
                </c:pt>
                <c:pt idx="8396">
                  <c:v>0</c:v>
                </c:pt>
                <c:pt idx="8397">
                  <c:v>0</c:v>
                </c:pt>
                <c:pt idx="8398">
                  <c:v>0</c:v>
                </c:pt>
                <c:pt idx="8399">
                  <c:v>0</c:v>
                </c:pt>
                <c:pt idx="8400">
                  <c:v>0</c:v>
                </c:pt>
                <c:pt idx="8401">
                  <c:v>0</c:v>
                </c:pt>
                <c:pt idx="8402">
                  <c:v>0</c:v>
                </c:pt>
                <c:pt idx="8403">
                  <c:v>0</c:v>
                </c:pt>
                <c:pt idx="8404">
                  <c:v>0</c:v>
                </c:pt>
                <c:pt idx="8405">
                  <c:v>0</c:v>
                </c:pt>
                <c:pt idx="8406">
                  <c:v>0</c:v>
                </c:pt>
                <c:pt idx="8407">
                  <c:v>0</c:v>
                </c:pt>
                <c:pt idx="8408">
                  <c:v>0</c:v>
                </c:pt>
                <c:pt idx="8409">
                  <c:v>0</c:v>
                </c:pt>
                <c:pt idx="8410">
                  <c:v>0</c:v>
                </c:pt>
                <c:pt idx="8411">
                  <c:v>0</c:v>
                </c:pt>
                <c:pt idx="8412">
                  <c:v>0</c:v>
                </c:pt>
                <c:pt idx="8413">
                  <c:v>0</c:v>
                </c:pt>
                <c:pt idx="8414">
                  <c:v>0</c:v>
                </c:pt>
                <c:pt idx="8415">
                  <c:v>0</c:v>
                </c:pt>
                <c:pt idx="8416">
                  <c:v>0</c:v>
                </c:pt>
                <c:pt idx="8417">
                  <c:v>0</c:v>
                </c:pt>
                <c:pt idx="8418">
                  <c:v>0</c:v>
                </c:pt>
                <c:pt idx="8419">
                  <c:v>0</c:v>
                </c:pt>
                <c:pt idx="8420">
                  <c:v>0</c:v>
                </c:pt>
                <c:pt idx="8421">
                  <c:v>0</c:v>
                </c:pt>
                <c:pt idx="8422">
                  <c:v>0</c:v>
                </c:pt>
                <c:pt idx="8423">
                  <c:v>0</c:v>
                </c:pt>
                <c:pt idx="8424">
                  <c:v>0</c:v>
                </c:pt>
                <c:pt idx="8425">
                  <c:v>0</c:v>
                </c:pt>
                <c:pt idx="8426">
                  <c:v>0</c:v>
                </c:pt>
                <c:pt idx="8427">
                  <c:v>0</c:v>
                </c:pt>
                <c:pt idx="8428">
                  <c:v>0</c:v>
                </c:pt>
                <c:pt idx="8429">
                  <c:v>0</c:v>
                </c:pt>
                <c:pt idx="8430">
                  <c:v>0</c:v>
                </c:pt>
                <c:pt idx="8431">
                  <c:v>0</c:v>
                </c:pt>
                <c:pt idx="8432">
                  <c:v>0</c:v>
                </c:pt>
                <c:pt idx="8433">
                  <c:v>0</c:v>
                </c:pt>
                <c:pt idx="8434">
                  <c:v>0</c:v>
                </c:pt>
                <c:pt idx="8435">
                  <c:v>0</c:v>
                </c:pt>
                <c:pt idx="8436">
                  <c:v>0</c:v>
                </c:pt>
                <c:pt idx="8437">
                  <c:v>0</c:v>
                </c:pt>
                <c:pt idx="8438">
                  <c:v>0</c:v>
                </c:pt>
                <c:pt idx="8439">
                  <c:v>0</c:v>
                </c:pt>
                <c:pt idx="8440">
                  <c:v>0</c:v>
                </c:pt>
                <c:pt idx="8441">
                  <c:v>0</c:v>
                </c:pt>
                <c:pt idx="8442">
                  <c:v>0</c:v>
                </c:pt>
                <c:pt idx="8443">
                  <c:v>0</c:v>
                </c:pt>
                <c:pt idx="8444">
                  <c:v>0</c:v>
                </c:pt>
                <c:pt idx="8445">
                  <c:v>0</c:v>
                </c:pt>
                <c:pt idx="8446">
                  <c:v>0</c:v>
                </c:pt>
                <c:pt idx="8447">
                  <c:v>0</c:v>
                </c:pt>
                <c:pt idx="8448">
                  <c:v>0</c:v>
                </c:pt>
                <c:pt idx="8449">
                  <c:v>0</c:v>
                </c:pt>
                <c:pt idx="8450">
                  <c:v>0</c:v>
                </c:pt>
                <c:pt idx="8451">
                  <c:v>0</c:v>
                </c:pt>
                <c:pt idx="8452">
                  <c:v>0</c:v>
                </c:pt>
                <c:pt idx="8453">
                  <c:v>0</c:v>
                </c:pt>
                <c:pt idx="8454">
                  <c:v>0</c:v>
                </c:pt>
                <c:pt idx="8455">
                  <c:v>0</c:v>
                </c:pt>
                <c:pt idx="8456">
                  <c:v>0</c:v>
                </c:pt>
                <c:pt idx="8457">
                  <c:v>0</c:v>
                </c:pt>
                <c:pt idx="8458">
                  <c:v>0</c:v>
                </c:pt>
                <c:pt idx="8459">
                  <c:v>0</c:v>
                </c:pt>
                <c:pt idx="8460">
                  <c:v>0</c:v>
                </c:pt>
                <c:pt idx="8461">
                  <c:v>0</c:v>
                </c:pt>
                <c:pt idx="8462">
                  <c:v>0</c:v>
                </c:pt>
                <c:pt idx="8463">
                  <c:v>0</c:v>
                </c:pt>
                <c:pt idx="8464">
                  <c:v>0</c:v>
                </c:pt>
                <c:pt idx="8465">
                  <c:v>0</c:v>
                </c:pt>
                <c:pt idx="8466">
                  <c:v>0</c:v>
                </c:pt>
                <c:pt idx="8467">
                  <c:v>0</c:v>
                </c:pt>
                <c:pt idx="8468">
                  <c:v>0</c:v>
                </c:pt>
                <c:pt idx="8469">
                  <c:v>0</c:v>
                </c:pt>
                <c:pt idx="8470">
                  <c:v>0</c:v>
                </c:pt>
                <c:pt idx="8471">
                  <c:v>0</c:v>
                </c:pt>
                <c:pt idx="8472">
                  <c:v>0</c:v>
                </c:pt>
                <c:pt idx="8473">
                  <c:v>0</c:v>
                </c:pt>
                <c:pt idx="8474">
                  <c:v>0</c:v>
                </c:pt>
                <c:pt idx="8475">
                  <c:v>0</c:v>
                </c:pt>
                <c:pt idx="8476">
                  <c:v>0</c:v>
                </c:pt>
                <c:pt idx="8477">
                  <c:v>0</c:v>
                </c:pt>
                <c:pt idx="8478">
                  <c:v>0</c:v>
                </c:pt>
                <c:pt idx="8479">
                  <c:v>0</c:v>
                </c:pt>
                <c:pt idx="8480">
                  <c:v>0</c:v>
                </c:pt>
                <c:pt idx="8481">
                  <c:v>0</c:v>
                </c:pt>
                <c:pt idx="8482">
                  <c:v>0</c:v>
                </c:pt>
                <c:pt idx="8483">
                  <c:v>0</c:v>
                </c:pt>
                <c:pt idx="8484">
                  <c:v>0</c:v>
                </c:pt>
                <c:pt idx="8485">
                  <c:v>0</c:v>
                </c:pt>
                <c:pt idx="8486">
                  <c:v>0</c:v>
                </c:pt>
                <c:pt idx="8487">
                  <c:v>0</c:v>
                </c:pt>
                <c:pt idx="8488">
                  <c:v>1E-3</c:v>
                </c:pt>
                <c:pt idx="8489">
                  <c:v>0</c:v>
                </c:pt>
                <c:pt idx="8490">
                  <c:v>0</c:v>
                </c:pt>
                <c:pt idx="8491">
                  <c:v>0</c:v>
                </c:pt>
                <c:pt idx="8492">
                  <c:v>0</c:v>
                </c:pt>
                <c:pt idx="8493">
                  <c:v>0</c:v>
                </c:pt>
                <c:pt idx="8494">
                  <c:v>0</c:v>
                </c:pt>
                <c:pt idx="8495">
                  <c:v>0</c:v>
                </c:pt>
                <c:pt idx="8496">
                  <c:v>0</c:v>
                </c:pt>
                <c:pt idx="8497">
                  <c:v>0</c:v>
                </c:pt>
                <c:pt idx="8498">
                  <c:v>0</c:v>
                </c:pt>
                <c:pt idx="8499">
                  <c:v>0</c:v>
                </c:pt>
                <c:pt idx="8500">
                  <c:v>0</c:v>
                </c:pt>
                <c:pt idx="8501">
                  <c:v>0</c:v>
                </c:pt>
                <c:pt idx="8502">
                  <c:v>0</c:v>
                </c:pt>
                <c:pt idx="8503">
                  <c:v>0</c:v>
                </c:pt>
                <c:pt idx="8504">
                  <c:v>0</c:v>
                </c:pt>
                <c:pt idx="8505">
                  <c:v>0</c:v>
                </c:pt>
                <c:pt idx="8506">
                  <c:v>0</c:v>
                </c:pt>
                <c:pt idx="8507">
                  <c:v>0</c:v>
                </c:pt>
                <c:pt idx="8508">
                  <c:v>0</c:v>
                </c:pt>
                <c:pt idx="8509">
                  <c:v>0</c:v>
                </c:pt>
                <c:pt idx="8510">
                  <c:v>0</c:v>
                </c:pt>
                <c:pt idx="8511">
                  <c:v>0</c:v>
                </c:pt>
                <c:pt idx="8512">
                  <c:v>0</c:v>
                </c:pt>
                <c:pt idx="8513">
                  <c:v>0</c:v>
                </c:pt>
                <c:pt idx="8514">
                  <c:v>0</c:v>
                </c:pt>
                <c:pt idx="8515">
                  <c:v>0</c:v>
                </c:pt>
                <c:pt idx="8516">
                  <c:v>0</c:v>
                </c:pt>
                <c:pt idx="8517">
                  <c:v>0</c:v>
                </c:pt>
                <c:pt idx="8518">
                  <c:v>0</c:v>
                </c:pt>
                <c:pt idx="8519">
                  <c:v>0</c:v>
                </c:pt>
                <c:pt idx="8520">
                  <c:v>0</c:v>
                </c:pt>
                <c:pt idx="8521">
                  <c:v>0</c:v>
                </c:pt>
                <c:pt idx="8522">
                  <c:v>0</c:v>
                </c:pt>
                <c:pt idx="8523">
                  <c:v>0</c:v>
                </c:pt>
                <c:pt idx="8524">
                  <c:v>0</c:v>
                </c:pt>
                <c:pt idx="8525">
                  <c:v>0</c:v>
                </c:pt>
                <c:pt idx="8526">
                  <c:v>0</c:v>
                </c:pt>
                <c:pt idx="8527">
                  <c:v>0</c:v>
                </c:pt>
                <c:pt idx="8528">
                  <c:v>0</c:v>
                </c:pt>
                <c:pt idx="8529">
                  <c:v>0</c:v>
                </c:pt>
                <c:pt idx="8530">
                  <c:v>0</c:v>
                </c:pt>
                <c:pt idx="8531">
                  <c:v>0</c:v>
                </c:pt>
                <c:pt idx="8532">
                  <c:v>0</c:v>
                </c:pt>
                <c:pt idx="8533">
                  <c:v>0</c:v>
                </c:pt>
                <c:pt idx="8534">
                  <c:v>0</c:v>
                </c:pt>
                <c:pt idx="8535">
                  <c:v>0</c:v>
                </c:pt>
                <c:pt idx="8536">
                  <c:v>0</c:v>
                </c:pt>
                <c:pt idx="8537">
                  <c:v>0</c:v>
                </c:pt>
                <c:pt idx="8538">
                  <c:v>0</c:v>
                </c:pt>
                <c:pt idx="8539">
                  <c:v>0</c:v>
                </c:pt>
                <c:pt idx="8540">
                  <c:v>0</c:v>
                </c:pt>
                <c:pt idx="8541">
                  <c:v>0</c:v>
                </c:pt>
                <c:pt idx="8542">
                  <c:v>0</c:v>
                </c:pt>
                <c:pt idx="8543">
                  <c:v>0</c:v>
                </c:pt>
                <c:pt idx="8544">
                  <c:v>0</c:v>
                </c:pt>
                <c:pt idx="8545">
                  <c:v>0</c:v>
                </c:pt>
                <c:pt idx="8546">
                  <c:v>0</c:v>
                </c:pt>
                <c:pt idx="8547">
                  <c:v>0</c:v>
                </c:pt>
                <c:pt idx="8548">
                  <c:v>0</c:v>
                </c:pt>
                <c:pt idx="8549">
                  <c:v>0</c:v>
                </c:pt>
                <c:pt idx="8550">
                  <c:v>0</c:v>
                </c:pt>
                <c:pt idx="8551">
                  <c:v>0</c:v>
                </c:pt>
                <c:pt idx="8552">
                  <c:v>0</c:v>
                </c:pt>
                <c:pt idx="8553">
                  <c:v>0</c:v>
                </c:pt>
                <c:pt idx="8554">
                  <c:v>0</c:v>
                </c:pt>
                <c:pt idx="8555">
                  <c:v>0</c:v>
                </c:pt>
                <c:pt idx="8556">
                  <c:v>0</c:v>
                </c:pt>
                <c:pt idx="8557">
                  <c:v>0</c:v>
                </c:pt>
                <c:pt idx="8558">
                  <c:v>0</c:v>
                </c:pt>
                <c:pt idx="8559">
                  <c:v>0</c:v>
                </c:pt>
                <c:pt idx="8560">
                  <c:v>0</c:v>
                </c:pt>
                <c:pt idx="8561">
                  <c:v>0</c:v>
                </c:pt>
                <c:pt idx="8562">
                  <c:v>0</c:v>
                </c:pt>
                <c:pt idx="8563">
                  <c:v>0</c:v>
                </c:pt>
                <c:pt idx="8564">
                  <c:v>0</c:v>
                </c:pt>
                <c:pt idx="8565">
                  <c:v>0</c:v>
                </c:pt>
                <c:pt idx="8566">
                  <c:v>0</c:v>
                </c:pt>
                <c:pt idx="8567">
                  <c:v>0</c:v>
                </c:pt>
                <c:pt idx="8568">
                  <c:v>0</c:v>
                </c:pt>
                <c:pt idx="8569">
                  <c:v>0</c:v>
                </c:pt>
                <c:pt idx="8570">
                  <c:v>0</c:v>
                </c:pt>
                <c:pt idx="8571">
                  <c:v>0</c:v>
                </c:pt>
                <c:pt idx="8572">
                  <c:v>0</c:v>
                </c:pt>
                <c:pt idx="8573">
                  <c:v>0</c:v>
                </c:pt>
                <c:pt idx="8574">
                  <c:v>0</c:v>
                </c:pt>
                <c:pt idx="8575">
                  <c:v>0</c:v>
                </c:pt>
                <c:pt idx="8576">
                  <c:v>0</c:v>
                </c:pt>
                <c:pt idx="8577">
                  <c:v>0</c:v>
                </c:pt>
                <c:pt idx="8578">
                  <c:v>0</c:v>
                </c:pt>
                <c:pt idx="8579">
                  <c:v>0</c:v>
                </c:pt>
                <c:pt idx="8580">
                  <c:v>0</c:v>
                </c:pt>
                <c:pt idx="8581">
                  <c:v>0</c:v>
                </c:pt>
                <c:pt idx="8582">
                  <c:v>0</c:v>
                </c:pt>
                <c:pt idx="8583">
                  <c:v>0</c:v>
                </c:pt>
                <c:pt idx="8584">
                  <c:v>0</c:v>
                </c:pt>
                <c:pt idx="8585">
                  <c:v>0</c:v>
                </c:pt>
                <c:pt idx="8586">
                  <c:v>0</c:v>
                </c:pt>
                <c:pt idx="8587">
                  <c:v>0</c:v>
                </c:pt>
                <c:pt idx="8588">
                  <c:v>0</c:v>
                </c:pt>
                <c:pt idx="8589">
                  <c:v>0</c:v>
                </c:pt>
                <c:pt idx="8590">
                  <c:v>0</c:v>
                </c:pt>
                <c:pt idx="8591">
                  <c:v>0</c:v>
                </c:pt>
                <c:pt idx="8592">
                  <c:v>0</c:v>
                </c:pt>
                <c:pt idx="8593">
                  <c:v>0</c:v>
                </c:pt>
                <c:pt idx="8594">
                  <c:v>0</c:v>
                </c:pt>
                <c:pt idx="8595">
                  <c:v>0</c:v>
                </c:pt>
                <c:pt idx="8596">
                  <c:v>0</c:v>
                </c:pt>
                <c:pt idx="8597">
                  <c:v>0</c:v>
                </c:pt>
                <c:pt idx="8598">
                  <c:v>0</c:v>
                </c:pt>
                <c:pt idx="8599">
                  <c:v>0</c:v>
                </c:pt>
                <c:pt idx="8600">
                  <c:v>0</c:v>
                </c:pt>
                <c:pt idx="8601">
                  <c:v>0</c:v>
                </c:pt>
                <c:pt idx="8602">
                  <c:v>0</c:v>
                </c:pt>
                <c:pt idx="8603">
                  <c:v>0</c:v>
                </c:pt>
                <c:pt idx="8604">
                  <c:v>0</c:v>
                </c:pt>
                <c:pt idx="8605">
                  <c:v>0</c:v>
                </c:pt>
                <c:pt idx="8606">
                  <c:v>0</c:v>
                </c:pt>
                <c:pt idx="8607">
                  <c:v>0</c:v>
                </c:pt>
                <c:pt idx="8608">
                  <c:v>0</c:v>
                </c:pt>
                <c:pt idx="8609">
                  <c:v>0</c:v>
                </c:pt>
                <c:pt idx="8610">
                  <c:v>0</c:v>
                </c:pt>
                <c:pt idx="8611">
                  <c:v>0</c:v>
                </c:pt>
                <c:pt idx="8612">
                  <c:v>0</c:v>
                </c:pt>
                <c:pt idx="8613">
                  <c:v>0</c:v>
                </c:pt>
                <c:pt idx="8614">
                  <c:v>0</c:v>
                </c:pt>
                <c:pt idx="8615">
                  <c:v>0</c:v>
                </c:pt>
                <c:pt idx="8616">
                  <c:v>0</c:v>
                </c:pt>
                <c:pt idx="8617">
                  <c:v>0</c:v>
                </c:pt>
                <c:pt idx="8618">
                  <c:v>0</c:v>
                </c:pt>
                <c:pt idx="8619">
                  <c:v>0</c:v>
                </c:pt>
                <c:pt idx="8620">
                  <c:v>0</c:v>
                </c:pt>
                <c:pt idx="8621">
                  <c:v>0</c:v>
                </c:pt>
                <c:pt idx="8622">
                  <c:v>0</c:v>
                </c:pt>
                <c:pt idx="8623">
                  <c:v>0</c:v>
                </c:pt>
                <c:pt idx="8624">
                  <c:v>0</c:v>
                </c:pt>
                <c:pt idx="8625">
                  <c:v>0</c:v>
                </c:pt>
                <c:pt idx="8626">
                  <c:v>0</c:v>
                </c:pt>
                <c:pt idx="8627">
                  <c:v>0</c:v>
                </c:pt>
                <c:pt idx="8628">
                  <c:v>0</c:v>
                </c:pt>
                <c:pt idx="8629">
                  <c:v>0</c:v>
                </c:pt>
                <c:pt idx="8630">
                  <c:v>0</c:v>
                </c:pt>
                <c:pt idx="8631">
                  <c:v>0</c:v>
                </c:pt>
                <c:pt idx="8632">
                  <c:v>0</c:v>
                </c:pt>
                <c:pt idx="8633">
                  <c:v>0</c:v>
                </c:pt>
                <c:pt idx="8634">
                  <c:v>0</c:v>
                </c:pt>
                <c:pt idx="8635">
                  <c:v>0</c:v>
                </c:pt>
                <c:pt idx="8636">
                  <c:v>0</c:v>
                </c:pt>
                <c:pt idx="8637">
                  <c:v>0</c:v>
                </c:pt>
                <c:pt idx="8638">
                  <c:v>0</c:v>
                </c:pt>
                <c:pt idx="8639">
                  <c:v>0</c:v>
                </c:pt>
                <c:pt idx="8640">
                  <c:v>0</c:v>
                </c:pt>
                <c:pt idx="8641">
                  <c:v>0</c:v>
                </c:pt>
                <c:pt idx="8642">
                  <c:v>0</c:v>
                </c:pt>
                <c:pt idx="8643">
                  <c:v>0</c:v>
                </c:pt>
                <c:pt idx="8644">
                  <c:v>0</c:v>
                </c:pt>
                <c:pt idx="8645">
                  <c:v>0</c:v>
                </c:pt>
                <c:pt idx="8646">
                  <c:v>0</c:v>
                </c:pt>
                <c:pt idx="8647">
                  <c:v>0</c:v>
                </c:pt>
                <c:pt idx="8648">
                  <c:v>0</c:v>
                </c:pt>
                <c:pt idx="8649">
                  <c:v>0</c:v>
                </c:pt>
                <c:pt idx="8650">
                  <c:v>0</c:v>
                </c:pt>
                <c:pt idx="8651">
                  <c:v>0</c:v>
                </c:pt>
                <c:pt idx="8652">
                  <c:v>0</c:v>
                </c:pt>
                <c:pt idx="8653">
                  <c:v>0</c:v>
                </c:pt>
                <c:pt idx="8654">
                  <c:v>0</c:v>
                </c:pt>
                <c:pt idx="8655">
                  <c:v>0</c:v>
                </c:pt>
                <c:pt idx="8656">
                  <c:v>0</c:v>
                </c:pt>
                <c:pt idx="8657">
                  <c:v>0</c:v>
                </c:pt>
                <c:pt idx="8658">
                  <c:v>0</c:v>
                </c:pt>
                <c:pt idx="8659">
                  <c:v>0</c:v>
                </c:pt>
                <c:pt idx="8660">
                  <c:v>0</c:v>
                </c:pt>
                <c:pt idx="8661">
                  <c:v>0</c:v>
                </c:pt>
                <c:pt idx="8662">
                  <c:v>0</c:v>
                </c:pt>
                <c:pt idx="8663">
                  <c:v>0</c:v>
                </c:pt>
                <c:pt idx="8664">
                  <c:v>0</c:v>
                </c:pt>
                <c:pt idx="8665">
                  <c:v>0</c:v>
                </c:pt>
                <c:pt idx="8666">
                  <c:v>0</c:v>
                </c:pt>
                <c:pt idx="8667">
                  <c:v>0</c:v>
                </c:pt>
                <c:pt idx="8668">
                  <c:v>0</c:v>
                </c:pt>
                <c:pt idx="8669">
                  <c:v>0</c:v>
                </c:pt>
                <c:pt idx="8670">
                  <c:v>0</c:v>
                </c:pt>
                <c:pt idx="8671">
                  <c:v>0</c:v>
                </c:pt>
                <c:pt idx="8672">
                  <c:v>0</c:v>
                </c:pt>
                <c:pt idx="8673">
                  <c:v>0</c:v>
                </c:pt>
                <c:pt idx="8674">
                  <c:v>0</c:v>
                </c:pt>
                <c:pt idx="8675">
                  <c:v>0</c:v>
                </c:pt>
                <c:pt idx="8676">
                  <c:v>0</c:v>
                </c:pt>
                <c:pt idx="8677">
                  <c:v>0</c:v>
                </c:pt>
                <c:pt idx="8678">
                  <c:v>0</c:v>
                </c:pt>
                <c:pt idx="8679">
                  <c:v>0</c:v>
                </c:pt>
                <c:pt idx="8680">
                  <c:v>1E-3</c:v>
                </c:pt>
                <c:pt idx="8681">
                  <c:v>0</c:v>
                </c:pt>
                <c:pt idx="8682">
                  <c:v>0</c:v>
                </c:pt>
                <c:pt idx="8683">
                  <c:v>0</c:v>
                </c:pt>
                <c:pt idx="8684">
                  <c:v>0</c:v>
                </c:pt>
                <c:pt idx="8685">
                  <c:v>0</c:v>
                </c:pt>
                <c:pt idx="8686">
                  <c:v>0</c:v>
                </c:pt>
                <c:pt idx="8687">
                  <c:v>0</c:v>
                </c:pt>
                <c:pt idx="8688">
                  <c:v>0</c:v>
                </c:pt>
                <c:pt idx="8689">
                  <c:v>0</c:v>
                </c:pt>
                <c:pt idx="8690">
                  <c:v>0</c:v>
                </c:pt>
                <c:pt idx="8691">
                  <c:v>0</c:v>
                </c:pt>
                <c:pt idx="8692">
                  <c:v>0</c:v>
                </c:pt>
                <c:pt idx="8693">
                  <c:v>0</c:v>
                </c:pt>
                <c:pt idx="8694">
                  <c:v>0</c:v>
                </c:pt>
                <c:pt idx="8695">
                  <c:v>0</c:v>
                </c:pt>
                <c:pt idx="8696">
                  <c:v>0</c:v>
                </c:pt>
                <c:pt idx="8697">
                  <c:v>0</c:v>
                </c:pt>
                <c:pt idx="8698">
                  <c:v>0</c:v>
                </c:pt>
                <c:pt idx="8699">
                  <c:v>0</c:v>
                </c:pt>
                <c:pt idx="8700">
                  <c:v>0</c:v>
                </c:pt>
                <c:pt idx="8701">
                  <c:v>0</c:v>
                </c:pt>
                <c:pt idx="8702">
                  <c:v>0</c:v>
                </c:pt>
                <c:pt idx="8703">
                  <c:v>0</c:v>
                </c:pt>
                <c:pt idx="8704">
                  <c:v>0.90100000000000002</c:v>
                </c:pt>
                <c:pt idx="8705">
                  <c:v>2.048</c:v>
                </c:pt>
                <c:pt idx="8706">
                  <c:v>3.476</c:v>
                </c:pt>
                <c:pt idx="8707">
                  <c:v>4.6879999999999997</c:v>
                </c:pt>
                <c:pt idx="8708">
                  <c:v>4.923</c:v>
                </c:pt>
                <c:pt idx="8709">
                  <c:v>5</c:v>
                </c:pt>
                <c:pt idx="8710">
                  <c:v>5</c:v>
                </c:pt>
                <c:pt idx="8711">
                  <c:v>5</c:v>
                </c:pt>
                <c:pt idx="8712">
                  <c:v>5</c:v>
                </c:pt>
                <c:pt idx="8713">
                  <c:v>5</c:v>
                </c:pt>
                <c:pt idx="8714">
                  <c:v>5</c:v>
                </c:pt>
                <c:pt idx="8715">
                  <c:v>5</c:v>
                </c:pt>
                <c:pt idx="8716">
                  <c:v>5</c:v>
                </c:pt>
                <c:pt idx="8717">
                  <c:v>5</c:v>
                </c:pt>
                <c:pt idx="8718">
                  <c:v>5</c:v>
                </c:pt>
                <c:pt idx="8719">
                  <c:v>5</c:v>
                </c:pt>
                <c:pt idx="8720">
                  <c:v>5</c:v>
                </c:pt>
                <c:pt idx="8721">
                  <c:v>5</c:v>
                </c:pt>
                <c:pt idx="8722">
                  <c:v>5</c:v>
                </c:pt>
                <c:pt idx="8723">
                  <c:v>3.375</c:v>
                </c:pt>
                <c:pt idx="8724">
                  <c:v>0.433</c:v>
                </c:pt>
                <c:pt idx="8725">
                  <c:v>4.4930000000000003</c:v>
                </c:pt>
                <c:pt idx="8726">
                  <c:v>5</c:v>
                </c:pt>
                <c:pt idx="8727">
                  <c:v>5</c:v>
                </c:pt>
                <c:pt idx="8728">
                  <c:v>5</c:v>
                </c:pt>
                <c:pt idx="8729">
                  <c:v>5</c:v>
                </c:pt>
                <c:pt idx="8730">
                  <c:v>5</c:v>
                </c:pt>
                <c:pt idx="8731">
                  <c:v>5</c:v>
                </c:pt>
                <c:pt idx="8732">
                  <c:v>9.5329999999999995</c:v>
                </c:pt>
                <c:pt idx="8733">
                  <c:v>17.079999999999998</c:v>
                </c:pt>
                <c:pt idx="8734">
                  <c:v>17.082999999999998</c:v>
                </c:pt>
                <c:pt idx="8735">
                  <c:v>19.939</c:v>
                </c:pt>
                <c:pt idx="8736">
                  <c:v>32.661999999999999</c:v>
                </c:pt>
                <c:pt idx="8737">
                  <c:v>40.92</c:v>
                </c:pt>
                <c:pt idx="8738">
                  <c:v>57.997</c:v>
                </c:pt>
                <c:pt idx="8739">
                  <c:v>66.42</c:v>
                </c:pt>
                <c:pt idx="8740">
                  <c:v>70.748000000000005</c:v>
                </c:pt>
                <c:pt idx="8741">
                  <c:v>80.843000000000004</c:v>
                </c:pt>
                <c:pt idx="8742">
                  <c:v>95.13</c:v>
                </c:pt>
                <c:pt idx="8743">
                  <c:v>102.577</c:v>
                </c:pt>
                <c:pt idx="8744">
                  <c:v>102.95399999999999</c:v>
                </c:pt>
                <c:pt idx="8745">
                  <c:v>106.35899999999999</c:v>
                </c:pt>
                <c:pt idx="8746">
                  <c:v>106.483</c:v>
                </c:pt>
                <c:pt idx="8747">
                  <c:v>106.479</c:v>
                </c:pt>
                <c:pt idx="8748">
                  <c:v>106.476</c:v>
                </c:pt>
                <c:pt idx="8749">
                  <c:v>104.664</c:v>
                </c:pt>
                <c:pt idx="8750">
                  <c:v>88.144999999999996</c:v>
                </c:pt>
                <c:pt idx="8751">
                  <c:v>85.55</c:v>
                </c:pt>
                <c:pt idx="8752">
                  <c:v>90.317999999999998</c:v>
                </c:pt>
                <c:pt idx="8753">
                  <c:v>90.188999999999993</c:v>
                </c:pt>
                <c:pt idx="8754">
                  <c:v>82.293999999999997</c:v>
                </c:pt>
                <c:pt idx="8755">
                  <c:v>81.680000000000007</c:v>
                </c:pt>
                <c:pt idx="8756">
                  <c:v>89.253</c:v>
                </c:pt>
                <c:pt idx="8757">
                  <c:v>94.623999999999995</c:v>
                </c:pt>
                <c:pt idx="8758">
                  <c:v>109.408</c:v>
                </c:pt>
                <c:pt idx="8759">
                  <c:v>121.504</c:v>
                </c:pt>
                <c:pt idx="8760">
                  <c:v>125.87766000000001</c:v>
                </c:pt>
                <c:pt idx="8761">
                  <c:v>125.97497666666666</c:v>
                </c:pt>
                <c:pt idx="8762">
                  <c:v>125.95990999999999</c:v>
                </c:pt>
                <c:pt idx="8763">
                  <c:v>124.42249333333335</c:v>
                </c:pt>
                <c:pt idx="8764">
                  <c:v>105.69381</c:v>
                </c:pt>
                <c:pt idx="8765">
                  <c:v>88.983926666666676</c:v>
                </c:pt>
                <c:pt idx="8766">
                  <c:v>89.190709999999996</c:v>
                </c:pt>
                <c:pt idx="8767">
                  <c:v>89.189126666666681</c:v>
                </c:pt>
                <c:pt idx="8768">
                  <c:v>89.192226666666656</c:v>
                </c:pt>
                <c:pt idx="8769">
                  <c:v>89.199043333333336</c:v>
                </c:pt>
                <c:pt idx="8770">
                  <c:v>89.18397666666668</c:v>
                </c:pt>
                <c:pt idx="8771">
                  <c:v>101.25421</c:v>
                </c:pt>
                <c:pt idx="8772">
                  <c:v>118.84856000000001</c:v>
                </c:pt>
                <c:pt idx="8773">
                  <c:v>127.50369333333333</c:v>
                </c:pt>
                <c:pt idx="8774">
                  <c:v>128.44021000000001</c:v>
                </c:pt>
                <c:pt idx="8775">
                  <c:v>127.80841000000001</c:v>
                </c:pt>
                <c:pt idx="8776">
                  <c:v>127.78542666666667</c:v>
                </c:pt>
                <c:pt idx="8777">
                  <c:v>128.02251000000001</c:v>
                </c:pt>
                <c:pt idx="8778">
                  <c:v>127.38866000000002</c:v>
                </c:pt>
                <c:pt idx="8779">
                  <c:v>127.11672666666668</c:v>
                </c:pt>
                <c:pt idx="8780">
                  <c:v>127.25054333333334</c:v>
                </c:pt>
                <c:pt idx="8781">
                  <c:v>127.29744333333333</c:v>
                </c:pt>
                <c:pt idx="8782">
                  <c:v>126.97926000000001</c:v>
                </c:pt>
                <c:pt idx="8783">
                  <c:v>127.30271</c:v>
                </c:pt>
                <c:pt idx="8784">
                  <c:v>127.52979333333333</c:v>
                </c:pt>
                <c:pt idx="8785">
                  <c:v>127.06516000000001</c:v>
                </c:pt>
                <c:pt idx="8786">
                  <c:v>126.71204333333334</c:v>
                </c:pt>
                <c:pt idx="8787">
                  <c:v>126.48597666666669</c:v>
                </c:pt>
                <c:pt idx="8788">
                  <c:v>120.47405999999999</c:v>
                </c:pt>
                <c:pt idx="8789">
                  <c:v>106.86576000000001</c:v>
                </c:pt>
                <c:pt idx="8790">
                  <c:v>91.584960000000009</c:v>
                </c:pt>
                <c:pt idx="8791">
                  <c:v>87.260993333333332</c:v>
                </c:pt>
                <c:pt idx="8792">
                  <c:v>87.852159999999998</c:v>
                </c:pt>
                <c:pt idx="8793">
                  <c:v>102.05209333333333</c:v>
                </c:pt>
                <c:pt idx="8794">
                  <c:v>119.2838766666667</c:v>
                </c:pt>
                <c:pt idx="8795">
                  <c:v>124.69962666666667</c:v>
                </c:pt>
                <c:pt idx="8796">
                  <c:v>125.80265999999999</c:v>
                </c:pt>
                <c:pt idx="8797">
                  <c:v>125.90064333333336</c:v>
                </c:pt>
                <c:pt idx="8798">
                  <c:v>125.93286000000002</c:v>
                </c:pt>
                <c:pt idx="8799">
                  <c:v>125.93444333333333</c:v>
                </c:pt>
                <c:pt idx="8800">
                  <c:v>126.11881000000001</c:v>
                </c:pt>
                <c:pt idx="8801">
                  <c:v>126.53027666666667</c:v>
                </c:pt>
                <c:pt idx="8802">
                  <c:v>126.74801000000001</c:v>
                </c:pt>
                <c:pt idx="8803">
                  <c:v>126.52292666666668</c:v>
                </c:pt>
                <c:pt idx="8804">
                  <c:v>125.87506</c:v>
                </c:pt>
                <c:pt idx="8805">
                  <c:v>125.20636</c:v>
                </c:pt>
                <c:pt idx="8806">
                  <c:v>126.13602666666668</c:v>
                </c:pt>
                <c:pt idx="8807">
                  <c:v>126.61042666666667</c:v>
                </c:pt>
                <c:pt idx="8808">
                  <c:v>126.52501000000001</c:v>
                </c:pt>
                <c:pt idx="8809">
                  <c:v>126.32457666666667</c:v>
                </c:pt>
                <c:pt idx="8810">
                  <c:v>125.84644333333335</c:v>
                </c:pt>
                <c:pt idx="8811">
                  <c:v>125.45471000000001</c:v>
                </c:pt>
                <c:pt idx="8812">
                  <c:v>125.21936000000001</c:v>
                </c:pt>
                <c:pt idx="8813">
                  <c:v>125.30219333333334</c:v>
                </c:pt>
                <c:pt idx="8814">
                  <c:v>126.05266</c:v>
                </c:pt>
                <c:pt idx="8815">
                  <c:v>125.70522666666668</c:v>
                </c:pt>
                <c:pt idx="8816">
                  <c:v>125.40014333333333</c:v>
                </c:pt>
                <c:pt idx="8817">
                  <c:v>125.48859333333334</c:v>
                </c:pt>
                <c:pt idx="8818">
                  <c:v>125.46467666666668</c:v>
                </c:pt>
                <c:pt idx="8819">
                  <c:v>125.22084333333332</c:v>
                </c:pt>
                <c:pt idx="8820">
                  <c:v>125.38962666666667</c:v>
                </c:pt>
                <c:pt idx="8821">
                  <c:v>125.38756000000002</c:v>
                </c:pt>
                <c:pt idx="8822">
                  <c:v>125.22084333333335</c:v>
                </c:pt>
                <c:pt idx="8823">
                  <c:v>125.43819333333334</c:v>
                </c:pt>
                <c:pt idx="8824">
                  <c:v>125.52452666666667</c:v>
                </c:pt>
                <c:pt idx="8825">
                  <c:v>125.54489333333333</c:v>
                </c:pt>
                <c:pt idx="8826">
                  <c:v>125.36474333333335</c:v>
                </c:pt>
                <c:pt idx="8827">
                  <c:v>125.08904333333332</c:v>
                </c:pt>
                <c:pt idx="8828">
                  <c:v>125.09697666666666</c:v>
                </c:pt>
                <c:pt idx="8829">
                  <c:v>125.63289333333334</c:v>
                </c:pt>
                <c:pt idx="8830">
                  <c:v>125.87347666666668</c:v>
                </c:pt>
                <c:pt idx="8831">
                  <c:v>125.78391000000001</c:v>
                </c:pt>
                <c:pt idx="8832">
                  <c:v>125.75379333333333</c:v>
                </c:pt>
                <c:pt idx="8833">
                  <c:v>125.56832666666668</c:v>
                </c:pt>
                <c:pt idx="8834">
                  <c:v>125.72614333333335</c:v>
                </c:pt>
                <c:pt idx="8835">
                  <c:v>125.54017666666668</c:v>
                </c:pt>
                <c:pt idx="8836">
                  <c:v>125.58809333333335</c:v>
                </c:pt>
                <c:pt idx="8837">
                  <c:v>125.44957666666667</c:v>
                </c:pt>
                <c:pt idx="8838">
                  <c:v>124.96572666666668</c:v>
                </c:pt>
                <c:pt idx="8839">
                  <c:v>124.99747666666669</c:v>
                </c:pt>
                <c:pt idx="8840">
                  <c:v>125.30319333333335</c:v>
                </c:pt>
                <c:pt idx="8841">
                  <c:v>125.21621</c:v>
                </c:pt>
                <c:pt idx="8842">
                  <c:v>124.94169333333333</c:v>
                </c:pt>
                <c:pt idx="8843">
                  <c:v>124.64646</c:v>
                </c:pt>
                <c:pt idx="8844">
                  <c:v>124.59331000000002</c:v>
                </c:pt>
                <c:pt idx="8845">
                  <c:v>124.51462666666667</c:v>
                </c:pt>
                <c:pt idx="8846">
                  <c:v>124.76464333333334</c:v>
                </c:pt>
                <c:pt idx="8847">
                  <c:v>124.92351000000001</c:v>
                </c:pt>
                <c:pt idx="8848">
                  <c:v>125.64122666666668</c:v>
                </c:pt>
                <c:pt idx="8849">
                  <c:v>125.76359333333335</c:v>
                </c:pt>
                <c:pt idx="8850">
                  <c:v>125.41204333333334</c:v>
                </c:pt>
                <c:pt idx="8851">
                  <c:v>124.99901000000001</c:v>
                </c:pt>
                <c:pt idx="8852">
                  <c:v>125.17819333333337</c:v>
                </c:pt>
                <c:pt idx="8853">
                  <c:v>125.62657666666667</c:v>
                </c:pt>
                <c:pt idx="8854">
                  <c:v>125.78391000000001</c:v>
                </c:pt>
                <c:pt idx="8855">
                  <c:v>125.89124333333335</c:v>
                </c:pt>
                <c:pt idx="8856">
                  <c:v>126.06989333333333</c:v>
                </c:pt>
                <c:pt idx="8857">
                  <c:v>126.05416</c:v>
                </c:pt>
                <c:pt idx="8858">
                  <c:v>125.40781</c:v>
                </c:pt>
                <c:pt idx="8859">
                  <c:v>125.52191000000001</c:v>
                </c:pt>
                <c:pt idx="8860">
                  <c:v>125.39484333333334</c:v>
                </c:pt>
                <c:pt idx="8861">
                  <c:v>125.57929333333334</c:v>
                </c:pt>
                <c:pt idx="8862">
                  <c:v>125.93387666666668</c:v>
                </c:pt>
                <c:pt idx="8863">
                  <c:v>126.04434333333334</c:v>
                </c:pt>
                <c:pt idx="8864">
                  <c:v>125.69069333333334</c:v>
                </c:pt>
                <c:pt idx="8865">
                  <c:v>125.76151</c:v>
                </c:pt>
                <c:pt idx="8866">
                  <c:v>125.70792666666668</c:v>
                </c:pt>
                <c:pt idx="8867">
                  <c:v>125.44586</c:v>
                </c:pt>
                <c:pt idx="8868">
                  <c:v>125.62144333333335</c:v>
                </c:pt>
                <c:pt idx="8869">
                  <c:v>124.85011000000003</c:v>
                </c:pt>
                <c:pt idx="8870">
                  <c:v>125.19492666666669</c:v>
                </c:pt>
                <c:pt idx="8871">
                  <c:v>125.81837666666669</c:v>
                </c:pt>
                <c:pt idx="8872">
                  <c:v>126.09751000000001</c:v>
                </c:pt>
                <c:pt idx="8873">
                  <c:v>126.16106000000001</c:v>
                </c:pt>
                <c:pt idx="8874">
                  <c:v>126.08759333333334</c:v>
                </c:pt>
                <c:pt idx="8875">
                  <c:v>125.81099333333334</c:v>
                </c:pt>
                <c:pt idx="8876">
                  <c:v>125.84799333333335</c:v>
                </c:pt>
                <c:pt idx="8877">
                  <c:v>125.60267666666667</c:v>
                </c:pt>
                <c:pt idx="8878">
                  <c:v>125.33026000000001</c:v>
                </c:pt>
                <c:pt idx="8879">
                  <c:v>125.52871000000002</c:v>
                </c:pt>
                <c:pt idx="8880">
                  <c:v>126.10574333333334</c:v>
                </c:pt>
                <c:pt idx="8881">
                  <c:v>126.20887666666667</c:v>
                </c:pt>
                <c:pt idx="8882">
                  <c:v>126.18861000000001</c:v>
                </c:pt>
                <c:pt idx="8883">
                  <c:v>125.95426000000002</c:v>
                </c:pt>
                <c:pt idx="8884">
                  <c:v>126.35742666666668</c:v>
                </c:pt>
                <c:pt idx="8885">
                  <c:v>126.06211000000002</c:v>
                </c:pt>
                <c:pt idx="8886">
                  <c:v>125.57141000000001</c:v>
                </c:pt>
                <c:pt idx="8887">
                  <c:v>125.38394333333335</c:v>
                </c:pt>
                <c:pt idx="8888">
                  <c:v>125.39329333333335</c:v>
                </c:pt>
                <c:pt idx="8889">
                  <c:v>125.19279333333334</c:v>
                </c:pt>
                <c:pt idx="8890">
                  <c:v>124.89742666666668</c:v>
                </c:pt>
                <c:pt idx="8891">
                  <c:v>125.15374333333334</c:v>
                </c:pt>
                <c:pt idx="8892">
                  <c:v>125.26934333333334</c:v>
                </c:pt>
                <c:pt idx="8893">
                  <c:v>125.49377666666668</c:v>
                </c:pt>
                <c:pt idx="8894">
                  <c:v>126.29329333333335</c:v>
                </c:pt>
                <c:pt idx="8895">
                  <c:v>126.81464333333334</c:v>
                </c:pt>
                <c:pt idx="8896">
                  <c:v>120.27712666666667</c:v>
                </c:pt>
                <c:pt idx="8897">
                  <c:v>105.44591</c:v>
                </c:pt>
                <c:pt idx="8898">
                  <c:v>112.92092666666666</c:v>
                </c:pt>
                <c:pt idx="8899">
                  <c:v>125.40364333333333</c:v>
                </c:pt>
                <c:pt idx="8900">
                  <c:v>125.99599333333335</c:v>
                </c:pt>
                <c:pt idx="8901">
                  <c:v>126.52256000000001</c:v>
                </c:pt>
                <c:pt idx="8902">
                  <c:v>126.79231000000003</c:v>
                </c:pt>
                <c:pt idx="8903">
                  <c:v>126.71982666666666</c:v>
                </c:pt>
                <c:pt idx="8904">
                  <c:v>126.07304333333335</c:v>
                </c:pt>
                <c:pt idx="8905">
                  <c:v>126.25271000000002</c:v>
                </c:pt>
                <c:pt idx="8906">
                  <c:v>126.07352666666668</c:v>
                </c:pt>
                <c:pt idx="8907">
                  <c:v>126.17091000000001</c:v>
                </c:pt>
                <c:pt idx="8908">
                  <c:v>126.11782666666669</c:v>
                </c:pt>
                <c:pt idx="8909">
                  <c:v>125.89076000000001</c:v>
                </c:pt>
                <c:pt idx="8910">
                  <c:v>125.44795999999999</c:v>
                </c:pt>
                <c:pt idx="8911">
                  <c:v>125.40894333333335</c:v>
                </c:pt>
                <c:pt idx="8912">
                  <c:v>125.36729333333334</c:v>
                </c:pt>
                <c:pt idx="8913">
                  <c:v>125.70844333333334</c:v>
                </c:pt>
                <c:pt idx="8914">
                  <c:v>125.94484333333334</c:v>
                </c:pt>
                <c:pt idx="8915">
                  <c:v>126.11521</c:v>
                </c:pt>
                <c:pt idx="8916">
                  <c:v>126.20889333333334</c:v>
                </c:pt>
                <c:pt idx="8917">
                  <c:v>125.86105999999999</c:v>
                </c:pt>
                <c:pt idx="8918">
                  <c:v>125.61151000000001</c:v>
                </c:pt>
                <c:pt idx="8919">
                  <c:v>125.52866</c:v>
                </c:pt>
                <c:pt idx="8920">
                  <c:v>125.64797666666668</c:v>
                </c:pt>
                <c:pt idx="8921">
                  <c:v>125.97716000000001</c:v>
                </c:pt>
                <c:pt idx="8922">
                  <c:v>126.30737666666667</c:v>
                </c:pt>
                <c:pt idx="8923">
                  <c:v>126.46252666666666</c:v>
                </c:pt>
                <c:pt idx="8924">
                  <c:v>126.82409333333335</c:v>
                </c:pt>
                <c:pt idx="8925">
                  <c:v>127.24551000000002</c:v>
                </c:pt>
                <c:pt idx="8926">
                  <c:v>126.76726000000001</c:v>
                </c:pt>
                <c:pt idx="8927">
                  <c:v>125.84119333333332</c:v>
                </c:pt>
                <c:pt idx="8928">
                  <c:v>125.79332666666669</c:v>
                </c:pt>
                <c:pt idx="8929">
                  <c:v>125.95111000000001</c:v>
                </c:pt>
                <c:pt idx="8930">
                  <c:v>126.12449333333335</c:v>
                </c:pt>
                <c:pt idx="8931">
                  <c:v>125.76929333333335</c:v>
                </c:pt>
                <c:pt idx="8932">
                  <c:v>126.21567666666667</c:v>
                </c:pt>
                <c:pt idx="8933">
                  <c:v>126.02514333333336</c:v>
                </c:pt>
                <c:pt idx="8934">
                  <c:v>124.20789333333335</c:v>
                </c:pt>
                <c:pt idx="8935">
                  <c:v>123.97559333333335</c:v>
                </c:pt>
                <c:pt idx="8936">
                  <c:v>123.73291000000002</c:v>
                </c:pt>
                <c:pt idx="8937">
                  <c:v>123.45629333333333</c:v>
                </c:pt>
                <c:pt idx="8938">
                  <c:v>123.17036000000002</c:v>
                </c:pt>
                <c:pt idx="8939">
                  <c:v>123.73807666666667</c:v>
                </c:pt>
                <c:pt idx="8940">
                  <c:v>124.31936</c:v>
                </c:pt>
                <c:pt idx="8941">
                  <c:v>125.08707666666669</c:v>
                </c:pt>
                <c:pt idx="8942">
                  <c:v>125.28764333333334</c:v>
                </c:pt>
                <c:pt idx="8943">
                  <c:v>125.51779333333333</c:v>
                </c:pt>
                <c:pt idx="8944">
                  <c:v>125.05059333333334</c:v>
                </c:pt>
                <c:pt idx="8945">
                  <c:v>125.35947666666669</c:v>
                </c:pt>
                <c:pt idx="8946">
                  <c:v>125.06827666666668</c:v>
                </c:pt>
                <c:pt idx="8947">
                  <c:v>125.50367666666666</c:v>
                </c:pt>
                <c:pt idx="8948">
                  <c:v>125.43547666666669</c:v>
                </c:pt>
                <c:pt idx="8949">
                  <c:v>125.77306000000002</c:v>
                </c:pt>
                <c:pt idx="8950">
                  <c:v>125.36729333333334</c:v>
                </c:pt>
                <c:pt idx="8951">
                  <c:v>125.05892666666668</c:v>
                </c:pt>
                <c:pt idx="8952">
                  <c:v>125.28287666666668</c:v>
                </c:pt>
                <c:pt idx="8953">
                  <c:v>125.47299333333335</c:v>
                </c:pt>
                <c:pt idx="8954">
                  <c:v>124.70737666666666</c:v>
                </c:pt>
                <c:pt idx="8955">
                  <c:v>124.84429333333334</c:v>
                </c:pt>
                <c:pt idx="8956">
                  <c:v>125.32146</c:v>
                </c:pt>
                <c:pt idx="8957">
                  <c:v>125.06936</c:v>
                </c:pt>
                <c:pt idx="8958">
                  <c:v>124.71776000000001</c:v>
                </c:pt>
                <c:pt idx="8959">
                  <c:v>124.50317666666668</c:v>
                </c:pt>
                <c:pt idx="8960">
                  <c:v>124.77251000000001</c:v>
                </c:pt>
                <c:pt idx="8961">
                  <c:v>124.91362666666667</c:v>
                </c:pt>
                <c:pt idx="8962">
                  <c:v>124.65736000000001</c:v>
                </c:pt>
                <c:pt idx="8963">
                  <c:v>124.57199333333334</c:v>
                </c:pt>
                <c:pt idx="8964">
                  <c:v>124.59640999999999</c:v>
                </c:pt>
                <c:pt idx="8965">
                  <c:v>124.61104333333334</c:v>
                </c:pt>
                <c:pt idx="8966">
                  <c:v>124.26311</c:v>
                </c:pt>
                <c:pt idx="8967">
                  <c:v>124.33339333333335</c:v>
                </c:pt>
                <c:pt idx="8968">
                  <c:v>124.74179333333335</c:v>
                </c:pt>
                <c:pt idx="8969">
                  <c:v>124.79954333333336</c:v>
                </c:pt>
                <c:pt idx="8970">
                  <c:v>124.79177666666668</c:v>
                </c:pt>
                <c:pt idx="8971">
                  <c:v>124.81934333333335</c:v>
                </c:pt>
                <c:pt idx="8972">
                  <c:v>124.95792666666667</c:v>
                </c:pt>
                <c:pt idx="8973">
                  <c:v>125.16521000000002</c:v>
                </c:pt>
                <c:pt idx="8974">
                  <c:v>124.48492666666668</c:v>
                </c:pt>
                <c:pt idx="8975">
                  <c:v>124.10106</c:v>
                </c:pt>
                <c:pt idx="8976">
                  <c:v>124.25421000000001</c:v>
                </c:pt>
                <c:pt idx="8977">
                  <c:v>124.32521000000003</c:v>
                </c:pt>
                <c:pt idx="8978">
                  <c:v>124.42876</c:v>
                </c:pt>
                <c:pt idx="8979">
                  <c:v>124.84019333333335</c:v>
                </c:pt>
                <c:pt idx="8980">
                  <c:v>115.47352666666669</c:v>
                </c:pt>
                <c:pt idx="8981">
                  <c:v>88.05474333333332</c:v>
                </c:pt>
                <c:pt idx="8982">
                  <c:v>83.385459999999981</c:v>
                </c:pt>
                <c:pt idx="8983">
                  <c:v>83.377626666666671</c:v>
                </c:pt>
                <c:pt idx="8984">
                  <c:v>83.378193333333328</c:v>
                </c:pt>
                <c:pt idx="8985">
                  <c:v>84.413043333333334</c:v>
                </c:pt>
                <c:pt idx="8986">
                  <c:v>98.004743333333352</c:v>
                </c:pt>
                <c:pt idx="8987">
                  <c:v>114.53079333333334</c:v>
                </c:pt>
                <c:pt idx="8988">
                  <c:v>123.94436</c:v>
                </c:pt>
                <c:pt idx="8989">
                  <c:v>124.66209333333335</c:v>
                </c:pt>
                <c:pt idx="8990">
                  <c:v>125.10061000000002</c:v>
                </c:pt>
                <c:pt idx="8991">
                  <c:v>124.52139333333334</c:v>
                </c:pt>
                <c:pt idx="8992">
                  <c:v>124.32087666666668</c:v>
                </c:pt>
                <c:pt idx="8993">
                  <c:v>124.07771000000001</c:v>
                </c:pt>
                <c:pt idx="8994">
                  <c:v>124.63132666666667</c:v>
                </c:pt>
                <c:pt idx="8995">
                  <c:v>124.65317666666668</c:v>
                </c:pt>
                <c:pt idx="8996">
                  <c:v>124.68756000000002</c:v>
                </c:pt>
                <c:pt idx="8997">
                  <c:v>124.70789333333335</c:v>
                </c:pt>
                <c:pt idx="8998">
                  <c:v>125.26834333333333</c:v>
                </c:pt>
                <c:pt idx="8999">
                  <c:v>125.39486000000001</c:v>
                </c:pt>
                <c:pt idx="9000">
                  <c:v>124.71991000000001</c:v>
                </c:pt>
                <c:pt idx="9001">
                  <c:v>125.23442666666669</c:v>
                </c:pt>
                <c:pt idx="9002">
                  <c:v>125.58602666666668</c:v>
                </c:pt>
                <c:pt idx="9003">
                  <c:v>125.74796000000001</c:v>
                </c:pt>
                <c:pt idx="9004">
                  <c:v>125.52661000000001</c:v>
                </c:pt>
                <c:pt idx="9005">
                  <c:v>125.79121000000001</c:v>
                </c:pt>
                <c:pt idx="9006">
                  <c:v>125.51101000000001</c:v>
                </c:pt>
                <c:pt idx="9007">
                  <c:v>124.91617666666669</c:v>
                </c:pt>
                <c:pt idx="9008">
                  <c:v>124.88132666666668</c:v>
                </c:pt>
                <c:pt idx="9009">
                  <c:v>124.82821</c:v>
                </c:pt>
                <c:pt idx="9010">
                  <c:v>125.03077666666667</c:v>
                </c:pt>
                <c:pt idx="9011">
                  <c:v>125.06929333333333</c:v>
                </c:pt>
                <c:pt idx="9012">
                  <c:v>124.98861000000001</c:v>
                </c:pt>
                <c:pt idx="9013">
                  <c:v>124.83179333333334</c:v>
                </c:pt>
                <c:pt idx="9014">
                  <c:v>125.02454333333334</c:v>
                </c:pt>
                <c:pt idx="9015">
                  <c:v>124.8683266666667</c:v>
                </c:pt>
                <c:pt idx="9016">
                  <c:v>124.82352666666668</c:v>
                </c:pt>
                <c:pt idx="9017">
                  <c:v>124.95321000000001</c:v>
                </c:pt>
                <c:pt idx="9018">
                  <c:v>125.46881</c:v>
                </c:pt>
                <c:pt idx="9019">
                  <c:v>125.35376000000001</c:v>
                </c:pt>
                <c:pt idx="9020">
                  <c:v>125.76147666666667</c:v>
                </c:pt>
                <c:pt idx="9021">
                  <c:v>126.00632666666668</c:v>
                </c:pt>
                <c:pt idx="9022">
                  <c:v>125.79599571428574</c:v>
                </c:pt>
                <c:pt idx="9023">
                  <c:v>125.50479333333334</c:v>
                </c:pt>
                <c:pt idx="9024">
                  <c:v>125.46626000000001</c:v>
                </c:pt>
                <c:pt idx="9025">
                  <c:v>125.55736</c:v>
                </c:pt>
                <c:pt idx="9026">
                  <c:v>125.43554333333334</c:v>
                </c:pt>
                <c:pt idx="9027">
                  <c:v>126.01572666666668</c:v>
                </c:pt>
                <c:pt idx="9028">
                  <c:v>126.02094333333335</c:v>
                </c:pt>
                <c:pt idx="9029">
                  <c:v>125.46571000000002</c:v>
                </c:pt>
                <c:pt idx="9030">
                  <c:v>125.57251000000001</c:v>
                </c:pt>
                <c:pt idx="9031">
                  <c:v>125.57929333333334</c:v>
                </c:pt>
                <c:pt idx="9032">
                  <c:v>125.54752666666668</c:v>
                </c:pt>
                <c:pt idx="9033">
                  <c:v>125.90421000000001</c:v>
                </c:pt>
                <c:pt idx="9034">
                  <c:v>126.05474333333335</c:v>
                </c:pt>
                <c:pt idx="9035">
                  <c:v>125.65111000000003</c:v>
                </c:pt>
                <c:pt idx="9036">
                  <c:v>125.53346000000001</c:v>
                </c:pt>
                <c:pt idx="9037">
                  <c:v>125.64332666666667</c:v>
                </c:pt>
                <c:pt idx="9038">
                  <c:v>125.72459333333336</c:v>
                </c:pt>
                <c:pt idx="9039">
                  <c:v>126.03022666666668</c:v>
                </c:pt>
                <c:pt idx="9040">
                  <c:v>125.79226000000001</c:v>
                </c:pt>
                <c:pt idx="9041">
                  <c:v>125.44642666666667</c:v>
                </c:pt>
                <c:pt idx="9042">
                  <c:v>126.48869333333336</c:v>
                </c:pt>
                <c:pt idx="9043">
                  <c:v>126.04434333333333</c:v>
                </c:pt>
                <c:pt idx="9044">
                  <c:v>125.96052666666667</c:v>
                </c:pt>
                <c:pt idx="9045">
                  <c:v>126.43332666666666</c:v>
                </c:pt>
                <c:pt idx="9046">
                  <c:v>126.70417666666667</c:v>
                </c:pt>
                <c:pt idx="9047">
                  <c:v>126.17655999999999</c:v>
                </c:pt>
                <c:pt idx="9048">
                  <c:v>125.87144333333333</c:v>
                </c:pt>
                <c:pt idx="9049">
                  <c:v>125.84122666666669</c:v>
                </c:pt>
                <c:pt idx="9050">
                  <c:v>126.52867666666667</c:v>
                </c:pt>
                <c:pt idx="9051">
                  <c:v>126.28177666666667</c:v>
                </c:pt>
                <c:pt idx="9052">
                  <c:v>127.06781000000001</c:v>
                </c:pt>
                <c:pt idx="9053">
                  <c:v>127.15949333333336</c:v>
                </c:pt>
                <c:pt idx="9054">
                  <c:v>127.33804333333335</c:v>
                </c:pt>
                <c:pt idx="9055">
                  <c:v>127.36676000000001</c:v>
                </c:pt>
                <c:pt idx="9056">
                  <c:v>127.42297666666666</c:v>
                </c:pt>
                <c:pt idx="9057">
                  <c:v>128.04224333333335</c:v>
                </c:pt>
                <c:pt idx="9058">
                  <c:v>127.83964333333334</c:v>
                </c:pt>
                <c:pt idx="9059">
                  <c:v>126.59847666666668</c:v>
                </c:pt>
                <c:pt idx="9060">
                  <c:v>126.84747666666668</c:v>
                </c:pt>
                <c:pt idx="9061">
                  <c:v>126.84644333333334</c:v>
                </c:pt>
                <c:pt idx="9062">
                  <c:v>126.73446</c:v>
                </c:pt>
                <c:pt idx="9063">
                  <c:v>126.59537666666667</c:v>
                </c:pt>
                <c:pt idx="9064">
                  <c:v>126.67452666666669</c:v>
                </c:pt>
                <c:pt idx="9065">
                  <c:v>127.09116</c:v>
                </c:pt>
                <c:pt idx="9066">
                  <c:v>126.47869333333334</c:v>
                </c:pt>
                <c:pt idx="9067">
                  <c:v>126.40481000000001</c:v>
                </c:pt>
                <c:pt idx="9068">
                  <c:v>126.42049333333335</c:v>
                </c:pt>
                <c:pt idx="9069">
                  <c:v>127.01419333333335</c:v>
                </c:pt>
                <c:pt idx="9070">
                  <c:v>127.26411</c:v>
                </c:pt>
                <c:pt idx="9071">
                  <c:v>122.23602666666666</c:v>
                </c:pt>
                <c:pt idx="9072">
                  <c:v>117.37402666666667</c:v>
                </c:pt>
                <c:pt idx="9073">
                  <c:v>118.11615999999999</c:v>
                </c:pt>
                <c:pt idx="9074">
                  <c:v>120.30682666666668</c:v>
                </c:pt>
                <c:pt idx="9075">
                  <c:v>100.34846</c:v>
                </c:pt>
                <c:pt idx="9076">
                  <c:v>113.82092666666667</c:v>
                </c:pt>
                <c:pt idx="9077">
                  <c:v>118.02919333333335</c:v>
                </c:pt>
                <c:pt idx="9078">
                  <c:v>119.67926000000001</c:v>
                </c:pt>
                <c:pt idx="9079">
                  <c:v>120.16107666666667</c:v>
                </c:pt>
                <c:pt idx="9080">
                  <c:v>120.90741000000001</c:v>
                </c:pt>
                <c:pt idx="9081">
                  <c:v>122.65841000000002</c:v>
                </c:pt>
                <c:pt idx="9082">
                  <c:v>124.19746000000001</c:v>
                </c:pt>
                <c:pt idx="9083">
                  <c:v>124.63911</c:v>
                </c:pt>
                <c:pt idx="9084">
                  <c:v>124.70786</c:v>
                </c:pt>
                <c:pt idx="9085">
                  <c:v>124.84174333333334</c:v>
                </c:pt>
                <c:pt idx="9086">
                  <c:v>125.11154333333336</c:v>
                </c:pt>
                <c:pt idx="9087">
                  <c:v>124.70579333333333</c:v>
                </c:pt>
                <c:pt idx="9088">
                  <c:v>124.84949333333333</c:v>
                </c:pt>
                <c:pt idx="9089">
                  <c:v>124.71312666666667</c:v>
                </c:pt>
                <c:pt idx="9090">
                  <c:v>116.40166000000001</c:v>
                </c:pt>
                <c:pt idx="9091">
                  <c:v>120.14641</c:v>
                </c:pt>
                <c:pt idx="9092">
                  <c:v>124.59437666666668</c:v>
                </c:pt>
                <c:pt idx="9093">
                  <c:v>124.74802666666668</c:v>
                </c:pt>
                <c:pt idx="9094">
                  <c:v>125.73549333333334</c:v>
                </c:pt>
                <c:pt idx="9095">
                  <c:v>126.33342666666668</c:v>
                </c:pt>
                <c:pt idx="9096">
                  <c:v>126.71989333333333</c:v>
                </c:pt>
                <c:pt idx="9097">
                  <c:v>125.30737666666668</c:v>
                </c:pt>
                <c:pt idx="9098">
                  <c:v>104.25681</c:v>
                </c:pt>
                <c:pt idx="9099">
                  <c:v>92.443826666666666</c:v>
                </c:pt>
                <c:pt idx="9100">
                  <c:v>92.454810000000023</c:v>
                </c:pt>
                <c:pt idx="9101">
                  <c:v>107.8068766666667</c:v>
                </c:pt>
                <c:pt idx="9102">
                  <c:v>124.34797666666667</c:v>
                </c:pt>
                <c:pt idx="9103">
                  <c:v>125.58962666666667</c:v>
                </c:pt>
                <c:pt idx="9104">
                  <c:v>125.65227666666668</c:v>
                </c:pt>
                <c:pt idx="9105">
                  <c:v>125.91001000000001</c:v>
                </c:pt>
                <c:pt idx="9106">
                  <c:v>125.62664333333335</c:v>
                </c:pt>
                <c:pt idx="9107">
                  <c:v>125.72977666666667</c:v>
                </c:pt>
                <c:pt idx="9108">
                  <c:v>125.80264333333334</c:v>
                </c:pt>
                <c:pt idx="9109">
                  <c:v>126.06042666666666</c:v>
                </c:pt>
                <c:pt idx="9110">
                  <c:v>126.14650999999999</c:v>
                </c:pt>
                <c:pt idx="9111">
                  <c:v>126.07299333333334</c:v>
                </c:pt>
                <c:pt idx="9112">
                  <c:v>125.91416000000001</c:v>
                </c:pt>
                <c:pt idx="9113">
                  <c:v>126.47714333333334</c:v>
                </c:pt>
                <c:pt idx="9114">
                  <c:v>126.49849333333334</c:v>
                </c:pt>
                <c:pt idx="9115">
                  <c:v>126.40214333333334</c:v>
                </c:pt>
                <c:pt idx="9116">
                  <c:v>126.94744333333334</c:v>
                </c:pt>
                <c:pt idx="9117">
                  <c:v>126.84805999999999</c:v>
                </c:pt>
                <c:pt idx="9118">
                  <c:v>126.34071000000002</c:v>
                </c:pt>
                <c:pt idx="9119">
                  <c:v>126.52561000000001</c:v>
                </c:pt>
                <c:pt idx="9120">
                  <c:v>126.33124333333333</c:v>
                </c:pt>
                <c:pt idx="9121">
                  <c:v>126.21511</c:v>
                </c:pt>
                <c:pt idx="9122">
                  <c:v>121.61624333333334</c:v>
                </c:pt>
                <c:pt idx="9123">
                  <c:v>98.657393333333346</c:v>
                </c:pt>
                <c:pt idx="9124">
                  <c:v>85.144776666666658</c:v>
                </c:pt>
                <c:pt idx="9125">
                  <c:v>84.989643333333333</c:v>
                </c:pt>
                <c:pt idx="9126">
                  <c:v>84.434960000000004</c:v>
                </c:pt>
                <c:pt idx="9127">
                  <c:v>84.355860000000007</c:v>
                </c:pt>
                <c:pt idx="9128">
                  <c:v>84.385010000000008</c:v>
                </c:pt>
                <c:pt idx="9129">
                  <c:v>85.237560000000002</c:v>
                </c:pt>
                <c:pt idx="9130">
                  <c:v>97.912610000000015</c:v>
                </c:pt>
                <c:pt idx="9131">
                  <c:v>114.19642666666668</c:v>
                </c:pt>
                <c:pt idx="9132">
                  <c:v>124.59801000000002</c:v>
                </c:pt>
                <c:pt idx="9133">
                  <c:v>125.89179333333333</c:v>
                </c:pt>
                <c:pt idx="9134">
                  <c:v>126.11101000000001</c:v>
                </c:pt>
                <c:pt idx="9135">
                  <c:v>126.13342666666667</c:v>
                </c:pt>
                <c:pt idx="9136">
                  <c:v>125.81777666666669</c:v>
                </c:pt>
                <c:pt idx="9137">
                  <c:v>125.83704333333336</c:v>
                </c:pt>
                <c:pt idx="9138">
                  <c:v>125.65942666666668</c:v>
                </c:pt>
                <c:pt idx="9139">
                  <c:v>125.53244333333335</c:v>
                </c:pt>
                <c:pt idx="9140">
                  <c:v>125.48027666666667</c:v>
                </c:pt>
                <c:pt idx="9141">
                  <c:v>126.19699333333335</c:v>
                </c:pt>
                <c:pt idx="9142">
                  <c:v>126.22766</c:v>
                </c:pt>
                <c:pt idx="9143">
                  <c:v>126.32871</c:v>
                </c:pt>
                <c:pt idx="9144">
                  <c:v>126.09854333333334</c:v>
                </c:pt>
                <c:pt idx="9145">
                  <c:v>123.59222666666669</c:v>
                </c:pt>
                <c:pt idx="9146">
                  <c:v>103.80892666666666</c:v>
                </c:pt>
                <c:pt idx="9147">
                  <c:v>86.871460000000013</c:v>
                </c:pt>
                <c:pt idx="9148">
                  <c:v>85.011643333333325</c:v>
                </c:pt>
                <c:pt idx="9149">
                  <c:v>84.396993333333327</c:v>
                </c:pt>
                <c:pt idx="9150">
                  <c:v>84.125610000000009</c:v>
                </c:pt>
                <c:pt idx="9151">
                  <c:v>84.078243333333333</c:v>
                </c:pt>
                <c:pt idx="9152">
                  <c:v>84.14287666666668</c:v>
                </c:pt>
                <c:pt idx="9153">
                  <c:v>94.039593333333329</c:v>
                </c:pt>
                <c:pt idx="9154">
                  <c:v>115.98286</c:v>
                </c:pt>
                <c:pt idx="9155">
                  <c:v>124.76002666666668</c:v>
                </c:pt>
                <c:pt idx="9156">
                  <c:v>124.92924333333335</c:v>
                </c:pt>
                <c:pt idx="9157">
                  <c:v>125.36931</c:v>
                </c:pt>
                <c:pt idx="9158">
                  <c:v>125.02974333333334</c:v>
                </c:pt>
                <c:pt idx="9159">
                  <c:v>110.68032666666669</c:v>
                </c:pt>
                <c:pt idx="9160">
                  <c:v>97.018359999999987</c:v>
                </c:pt>
                <c:pt idx="9161">
                  <c:v>95.175110000000004</c:v>
                </c:pt>
                <c:pt idx="9162">
                  <c:v>99.152159999999995</c:v>
                </c:pt>
                <c:pt idx="9163">
                  <c:v>113.7974766666667</c:v>
                </c:pt>
                <c:pt idx="9164">
                  <c:v>122.44432666666667</c:v>
                </c:pt>
                <c:pt idx="9165">
                  <c:v>126.11151000000001</c:v>
                </c:pt>
                <c:pt idx="9166">
                  <c:v>125.40167666666667</c:v>
                </c:pt>
                <c:pt idx="9167">
                  <c:v>125.24797666666667</c:v>
                </c:pt>
                <c:pt idx="9168">
                  <c:v>125.41102666666669</c:v>
                </c:pt>
                <c:pt idx="9169">
                  <c:v>125.62039333333334</c:v>
                </c:pt>
                <c:pt idx="9170">
                  <c:v>125.83657666666667</c:v>
                </c:pt>
                <c:pt idx="9171">
                  <c:v>125.76262666666668</c:v>
                </c:pt>
                <c:pt idx="9172">
                  <c:v>125.70892666666667</c:v>
                </c:pt>
                <c:pt idx="9173">
                  <c:v>125.19124333333336</c:v>
                </c:pt>
                <c:pt idx="9174">
                  <c:v>125.24961</c:v>
                </c:pt>
                <c:pt idx="9175">
                  <c:v>125.08702666666666</c:v>
                </c:pt>
                <c:pt idx="9176">
                  <c:v>125.09961000000003</c:v>
                </c:pt>
                <c:pt idx="9177">
                  <c:v>125.17979333333335</c:v>
                </c:pt>
                <c:pt idx="9178">
                  <c:v>125.19486000000001</c:v>
                </c:pt>
                <c:pt idx="9179">
                  <c:v>125.69902666666667</c:v>
                </c:pt>
                <c:pt idx="9180">
                  <c:v>125.52351000000002</c:v>
                </c:pt>
                <c:pt idx="9181">
                  <c:v>124.84534333333335</c:v>
                </c:pt>
                <c:pt idx="9182">
                  <c:v>124.72036</c:v>
                </c:pt>
                <c:pt idx="9183">
                  <c:v>124.72404333333334</c:v>
                </c:pt>
                <c:pt idx="9184">
                  <c:v>124.88036000000001</c:v>
                </c:pt>
                <c:pt idx="9185">
                  <c:v>125.00990999999999</c:v>
                </c:pt>
                <c:pt idx="9186">
                  <c:v>125.44849333333333</c:v>
                </c:pt>
                <c:pt idx="9187">
                  <c:v>125.79439333333335</c:v>
                </c:pt>
                <c:pt idx="9188">
                  <c:v>125.42819333333334</c:v>
                </c:pt>
                <c:pt idx="9189">
                  <c:v>125.62192666666667</c:v>
                </c:pt>
                <c:pt idx="9190">
                  <c:v>125.19274333333333</c:v>
                </c:pt>
                <c:pt idx="9191">
                  <c:v>125.42662666666668</c:v>
                </c:pt>
                <c:pt idx="9192">
                  <c:v>125.46986</c:v>
                </c:pt>
                <c:pt idx="9193">
                  <c:v>125.59899333333334</c:v>
                </c:pt>
                <c:pt idx="9194">
                  <c:v>125.15896000000001</c:v>
                </c:pt>
                <c:pt idx="9195">
                  <c:v>125.19110999999999</c:v>
                </c:pt>
                <c:pt idx="9196">
                  <c:v>125.50897666666667</c:v>
                </c:pt>
                <c:pt idx="9197">
                  <c:v>125.31411000000001</c:v>
                </c:pt>
                <c:pt idx="9198">
                  <c:v>125.18652666666667</c:v>
                </c:pt>
                <c:pt idx="9199">
                  <c:v>125.25526000000001</c:v>
                </c:pt>
                <c:pt idx="9200">
                  <c:v>125.41154333333336</c:v>
                </c:pt>
                <c:pt idx="9201">
                  <c:v>125.20891000000002</c:v>
                </c:pt>
                <c:pt idx="9202">
                  <c:v>125.34907666666668</c:v>
                </c:pt>
                <c:pt idx="9203">
                  <c:v>125.62509333333334</c:v>
                </c:pt>
                <c:pt idx="9204">
                  <c:v>125.52252666666668</c:v>
                </c:pt>
                <c:pt idx="9205">
                  <c:v>125.63757666666669</c:v>
                </c:pt>
                <c:pt idx="9206">
                  <c:v>125.67355999999999</c:v>
                </c:pt>
                <c:pt idx="9207">
                  <c:v>125.50479333333332</c:v>
                </c:pt>
                <c:pt idx="9208">
                  <c:v>125.85997666666667</c:v>
                </c:pt>
                <c:pt idx="9209">
                  <c:v>126.12557666666667</c:v>
                </c:pt>
                <c:pt idx="9210">
                  <c:v>125.69590999999998</c:v>
                </c:pt>
                <c:pt idx="9211">
                  <c:v>125.49592666666668</c:v>
                </c:pt>
                <c:pt idx="9212">
                  <c:v>125.79692666666668</c:v>
                </c:pt>
                <c:pt idx="9213">
                  <c:v>126.38289333333334</c:v>
                </c:pt>
                <c:pt idx="9214">
                  <c:v>126.48286</c:v>
                </c:pt>
                <c:pt idx="9215">
                  <c:v>126.43024333333334</c:v>
                </c:pt>
                <c:pt idx="9216">
                  <c:v>126.48607666666669</c:v>
                </c:pt>
                <c:pt idx="9217">
                  <c:v>126.49956000000002</c:v>
                </c:pt>
                <c:pt idx="9218">
                  <c:v>126.54749333333335</c:v>
                </c:pt>
                <c:pt idx="9219">
                  <c:v>126.51307666666669</c:v>
                </c:pt>
                <c:pt idx="9220">
                  <c:v>126.23492666666668</c:v>
                </c:pt>
                <c:pt idx="9221">
                  <c:v>126.14487666666668</c:v>
                </c:pt>
                <c:pt idx="9222">
                  <c:v>125.84274333333335</c:v>
                </c:pt>
                <c:pt idx="9223">
                  <c:v>125.79851000000001</c:v>
                </c:pt>
                <c:pt idx="9224">
                  <c:v>125.61574333333334</c:v>
                </c:pt>
                <c:pt idx="9225">
                  <c:v>125.67407666666669</c:v>
                </c:pt>
                <c:pt idx="9226">
                  <c:v>125.55321000000001</c:v>
                </c:pt>
                <c:pt idx="9227">
                  <c:v>124.75737666666667</c:v>
                </c:pt>
                <c:pt idx="9228">
                  <c:v>125.11206000000001</c:v>
                </c:pt>
                <c:pt idx="9229">
                  <c:v>125.36051000000002</c:v>
                </c:pt>
                <c:pt idx="9230">
                  <c:v>125.82092666666669</c:v>
                </c:pt>
                <c:pt idx="9231">
                  <c:v>125.64434333333334</c:v>
                </c:pt>
                <c:pt idx="9232">
                  <c:v>125.15991000000001</c:v>
                </c:pt>
                <c:pt idx="9233">
                  <c:v>125.68754333333335</c:v>
                </c:pt>
                <c:pt idx="9234">
                  <c:v>126.00164333333335</c:v>
                </c:pt>
                <c:pt idx="9235">
                  <c:v>125.91991000000002</c:v>
                </c:pt>
                <c:pt idx="9236">
                  <c:v>125.57409333333335</c:v>
                </c:pt>
                <c:pt idx="9237">
                  <c:v>125.67300999999999</c:v>
                </c:pt>
                <c:pt idx="9238">
                  <c:v>124.94177666666668</c:v>
                </c:pt>
                <c:pt idx="9239">
                  <c:v>124.78914333333334</c:v>
                </c:pt>
                <c:pt idx="9240">
                  <c:v>119.96149333333334</c:v>
                </c:pt>
                <c:pt idx="9241">
                  <c:v>103.69699333333334</c:v>
                </c:pt>
                <c:pt idx="9242">
                  <c:v>89.462543333333343</c:v>
                </c:pt>
                <c:pt idx="9243">
                  <c:v>87.247993333333341</c:v>
                </c:pt>
                <c:pt idx="9244">
                  <c:v>87.727143333333331</c:v>
                </c:pt>
                <c:pt idx="9245">
                  <c:v>99.475610000000003</c:v>
                </c:pt>
                <c:pt idx="9246">
                  <c:v>115.97304333333335</c:v>
                </c:pt>
                <c:pt idx="9247">
                  <c:v>125.37821000000001</c:v>
                </c:pt>
                <c:pt idx="9248">
                  <c:v>127.61674333333335</c:v>
                </c:pt>
                <c:pt idx="9249">
                  <c:v>127.67972666666668</c:v>
                </c:pt>
                <c:pt idx="9250">
                  <c:v>127.35371000000002</c:v>
                </c:pt>
                <c:pt idx="9251">
                  <c:v>127.70689333333335</c:v>
                </c:pt>
                <c:pt idx="9252">
                  <c:v>127.80684333333332</c:v>
                </c:pt>
                <c:pt idx="9253">
                  <c:v>128.20736000000002</c:v>
                </c:pt>
                <c:pt idx="9254">
                  <c:v>128.44174333333333</c:v>
                </c:pt>
                <c:pt idx="9255">
                  <c:v>128.65736000000001</c:v>
                </c:pt>
                <c:pt idx="9256">
                  <c:v>128.42826000000002</c:v>
                </c:pt>
                <c:pt idx="9257">
                  <c:v>128.72454333333334</c:v>
                </c:pt>
                <c:pt idx="9258">
                  <c:v>128.76151000000002</c:v>
                </c:pt>
                <c:pt idx="9259">
                  <c:v>128.52874333333335</c:v>
                </c:pt>
                <c:pt idx="9260">
                  <c:v>128.03601000000003</c:v>
                </c:pt>
                <c:pt idx="9261">
                  <c:v>128.37299333333334</c:v>
                </c:pt>
                <c:pt idx="9262">
                  <c:v>128.57401000000002</c:v>
                </c:pt>
                <c:pt idx="9263">
                  <c:v>128.13027666666667</c:v>
                </c:pt>
                <c:pt idx="9264">
                  <c:v>128.17869333333334</c:v>
                </c:pt>
                <c:pt idx="9265">
                  <c:v>118.09646000000001</c:v>
                </c:pt>
                <c:pt idx="9266">
                  <c:v>100.97979333333333</c:v>
                </c:pt>
                <c:pt idx="9267">
                  <c:v>85.935026666666673</c:v>
                </c:pt>
                <c:pt idx="9268">
                  <c:v>87.002809999999997</c:v>
                </c:pt>
                <c:pt idx="9269">
                  <c:v>94.920943333333327</c:v>
                </c:pt>
                <c:pt idx="9270">
                  <c:v>113.35996000000002</c:v>
                </c:pt>
                <c:pt idx="9271">
                  <c:v>122.50266000000001</c:v>
                </c:pt>
                <c:pt idx="9272">
                  <c:v>126.03401000000001</c:v>
                </c:pt>
                <c:pt idx="9273">
                  <c:v>126.36676000000001</c:v>
                </c:pt>
                <c:pt idx="9274">
                  <c:v>126.31726000000002</c:v>
                </c:pt>
                <c:pt idx="9275">
                  <c:v>126.61621000000002</c:v>
                </c:pt>
                <c:pt idx="9276">
                  <c:v>126.48502666666667</c:v>
                </c:pt>
                <c:pt idx="9277">
                  <c:v>126.24282666666669</c:v>
                </c:pt>
                <c:pt idx="9278">
                  <c:v>126.17976</c:v>
                </c:pt>
                <c:pt idx="9279">
                  <c:v>126.33191000000002</c:v>
                </c:pt>
                <c:pt idx="9280">
                  <c:v>126.58186000000001</c:v>
                </c:pt>
                <c:pt idx="9281">
                  <c:v>127.06414333333333</c:v>
                </c:pt>
                <c:pt idx="9282">
                  <c:v>126.85686000000003</c:v>
                </c:pt>
                <c:pt idx="9283">
                  <c:v>126.74330999999999</c:v>
                </c:pt>
                <c:pt idx="9284">
                  <c:v>127.10322666666669</c:v>
                </c:pt>
                <c:pt idx="9285">
                  <c:v>127.43129333333333</c:v>
                </c:pt>
                <c:pt idx="9286">
                  <c:v>127.66889333333334</c:v>
                </c:pt>
                <c:pt idx="9287">
                  <c:v>127.38234333333334</c:v>
                </c:pt>
                <c:pt idx="9288">
                  <c:v>126.82089333333336</c:v>
                </c:pt>
                <c:pt idx="9289">
                  <c:v>126.78024333333335</c:v>
                </c:pt>
                <c:pt idx="9290">
                  <c:v>126.85787666666667</c:v>
                </c:pt>
                <c:pt idx="9291">
                  <c:v>127.00739333333334</c:v>
                </c:pt>
                <c:pt idx="9292">
                  <c:v>127.37865999999998</c:v>
                </c:pt>
                <c:pt idx="9293">
                  <c:v>127.44589333333334</c:v>
                </c:pt>
                <c:pt idx="9294">
                  <c:v>126.82192666666667</c:v>
                </c:pt>
                <c:pt idx="9295">
                  <c:v>126.48496000000002</c:v>
                </c:pt>
                <c:pt idx="9296">
                  <c:v>126.56826000000001</c:v>
                </c:pt>
                <c:pt idx="9297">
                  <c:v>126.66264333333335</c:v>
                </c:pt>
                <c:pt idx="9298">
                  <c:v>126.40479333333334</c:v>
                </c:pt>
                <c:pt idx="9299">
                  <c:v>126.59331000000002</c:v>
                </c:pt>
                <c:pt idx="9300">
                  <c:v>126.35059333333335</c:v>
                </c:pt>
                <c:pt idx="9301">
                  <c:v>126.21416000000001</c:v>
                </c:pt>
                <c:pt idx="9302">
                  <c:v>126.23602666666669</c:v>
                </c:pt>
                <c:pt idx="9303">
                  <c:v>126.77824333333334</c:v>
                </c:pt>
                <c:pt idx="9304">
                  <c:v>126.86836000000001</c:v>
                </c:pt>
                <c:pt idx="9305">
                  <c:v>126.62450999999999</c:v>
                </c:pt>
                <c:pt idx="9306">
                  <c:v>126.78339333333334</c:v>
                </c:pt>
                <c:pt idx="9307">
                  <c:v>126.80171000000001</c:v>
                </c:pt>
                <c:pt idx="9308">
                  <c:v>126.72976</c:v>
                </c:pt>
                <c:pt idx="9309">
                  <c:v>127.13341</c:v>
                </c:pt>
                <c:pt idx="9310">
                  <c:v>127.18649333333333</c:v>
                </c:pt>
                <c:pt idx="9311">
                  <c:v>127.22031000000001</c:v>
                </c:pt>
                <c:pt idx="9312">
                  <c:v>127.29592666666667</c:v>
                </c:pt>
                <c:pt idx="9313">
                  <c:v>127.52249333333334</c:v>
                </c:pt>
                <c:pt idx="9314">
                  <c:v>127.50367666666666</c:v>
                </c:pt>
                <c:pt idx="9315">
                  <c:v>127.24066000000001</c:v>
                </c:pt>
                <c:pt idx="9316">
                  <c:v>127.12347666666666</c:v>
                </c:pt>
                <c:pt idx="9317">
                  <c:v>114.45002666666667</c:v>
                </c:pt>
                <c:pt idx="9318">
                  <c:v>93.757876666666661</c:v>
                </c:pt>
                <c:pt idx="9319">
                  <c:v>85.104276666666678</c:v>
                </c:pt>
                <c:pt idx="9320">
                  <c:v>85.18182666666668</c:v>
                </c:pt>
                <c:pt idx="9321">
                  <c:v>98.283426666666671</c:v>
                </c:pt>
                <c:pt idx="9322">
                  <c:v>116.72717666666668</c:v>
                </c:pt>
                <c:pt idx="9323">
                  <c:v>126.05582666666668</c:v>
                </c:pt>
                <c:pt idx="9324">
                  <c:v>127.48129333333334</c:v>
                </c:pt>
                <c:pt idx="9325">
                  <c:v>127.64017666666668</c:v>
                </c:pt>
                <c:pt idx="9326">
                  <c:v>127.99064333333334</c:v>
                </c:pt>
                <c:pt idx="9327">
                  <c:v>127.42087666666667</c:v>
                </c:pt>
                <c:pt idx="9328">
                  <c:v>127.53647666666667</c:v>
                </c:pt>
                <c:pt idx="9329">
                  <c:v>127.19276000000001</c:v>
                </c:pt>
                <c:pt idx="9330">
                  <c:v>127.22564333333337</c:v>
                </c:pt>
                <c:pt idx="9331">
                  <c:v>127.32357666666668</c:v>
                </c:pt>
                <c:pt idx="9332">
                  <c:v>127.43029333333335</c:v>
                </c:pt>
                <c:pt idx="9333">
                  <c:v>127.68656000000001</c:v>
                </c:pt>
                <c:pt idx="9334">
                  <c:v>127.70681</c:v>
                </c:pt>
                <c:pt idx="9335">
                  <c:v>128.13962666666669</c:v>
                </c:pt>
                <c:pt idx="9336">
                  <c:v>127.91937666666668</c:v>
                </c:pt>
                <c:pt idx="9337">
                  <c:v>127.93452666666668</c:v>
                </c:pt>
                <c:pt idx="9338">
                  <c:v>127.86626</c:v>
                </c:pt>
                <c:pt idx="9339">
                  <c:v>127.78086000000003</c:v>
                </c:pt>
                <c:pt idx="9340">
                  <c:v>127.91206000000001</c:v>
                </c:pt>
                <c:pt idx="9341">
                  <c:v>128.14751000000001</c:v>
                </c:pt>
                <c:pt idx="9342">
                  <c:v>127.66619333333335</c:v>
                </c:pt>
                <c:pt idx="9343">
                  <c:v>127.27771</c:v>
                </c:pt>
                <c:pt idx="9344">
                  <c:v>126.98454333333336</c:v>
                </c:pt>
                <c:pt idx="9345">
                  <c:v>127.01939333333334</c:v>
                </c:pt>
                <c:pt idx="9346">
                  <c:v>126.79016000000001</c:v>
                </c:pt>
                <c:pt idx="9347">
                  <c:v>126.57819333333335</c:v>
                </c:pt>
                <c:pt idx="9348">
                  <c:v>126.73127666666669</c:v>
                </c:pt>
                <c:pt idx="9349">
                  <c:v>126.58492666666668</c:v>
                </c:pt>
                <c:pt idx="9350">
                  <c:v>125.89072666666668</c:v>
                </c:pt>
                <c:pt idx="9351">
                  <c:v>126.13186</c:v>
                </c:pt>
                <c:pt idx="9352">
                  <c:v>126.12401000000001</c:v>
                </c:pt>
                <c:pt idx="9353">
                  <c:v>126.25217666666667</c:v>
                </c:pt>
                <c:pt idx="9354">
                  <c:v>126.48077666666669</c:v>
                </c:pt>
                <c:pt idx="9355">
                  <c:v>126.30419333333334</c:v>
                </c:pt>
                <c:pt idx="9356">
                  <c:v>126.82877666666667</c:v>
                </c:pt>
                <c:pt idx="9357">
                  <c:v>127.76304333333334</c:v>
                </c:pt>
                <c:pt idx="9358">
                  <c:v>127.50214333333334</c:v>
                </c:pt>
                <c:pt idx="9359">
                  <c:v>126.90684333333333</c:v>
                </c:pt>
                <c:pt idx="9360">
                  <c:v>126.55166000000001</c:v>
                </c:pt>
                <c:pt idx="9361">
                  <c:v>126.23341000000001</c:v>
                </c:pt>
                <c:pt idx="9362">
                  <c:v>126.00219333333335</c:v>
                </c:pt>
                <c:pt idx="9363">
                  <c:v>125.94956000000002</c:v>
                </c:pt>
                <c:pt idx="9364">
                  <c:v>126.65056</c:v>
                </c:pt>
                <c:pt idx="9365">
                  <c:v>126.47511000000002</c:v>
                </c:pt>
                <c:pt idx="9366">
                  <c:v>126.75572666666666</c:v>
                </c:pt>
                <c:pt idx="9367">
                  <c:v>126.59382666666666</c:v>
                </c:pt>
                <c:pt idx="9368">
                  <c:v>126.03499333333336</c:v>
                </c:pt>
                <c:pt idx="9369">
                  <c:v>126.21001000000001</c:v>
                </c:pt>
                <c:pt idx="9370">
                  <c:v>127.32505999999999</c:v>
                </c:pt>
                <c:pt idx="9371">
                  <c:v>126.95104333333335</c:v>
                </c:pt>
                <c:pt idx="9372">
                  <c:v>126.23339333333335</c:v>
                </c:pt>
                <c:pt idx="9373">
                  <c:v>126.24542666666667</c:v>
                </c:pt>
                <c:pt idx="9374">
                  <c:v>126.11412666666668</c:v>
                </c:pt>
                <c:pt idx="9375">
                  <c:v>125.86211</c:v>
                </c:pt>
                <c:pt idx="9376">
                  <c:v>125.51316000000001</c:v>
                </c:pt>
                <c:pt idx="9377">
                  <c:v>126.01259333333334</c:v>
                </c:pt>
                <c:pt idx="9378">
                  <c:v>125.69799333333336</c:v>
                </c:pt>
                <c:pt idx="9379">
                  <c:v>125.76722666666666</c:v>
                </c:pt>
                <c:pt idx="9380">
                  <c:v>126.33131</c:v>
                </c:pt>
                <c:pt idx="9381">
                  <c:v>126.49071000000002</c:v>
                </c:pt>
                <c:pt idx="9382">
                  <c:v>126.31147666666668</c:v>
                </c:pt>
                <c:pt idx="9383">
                  <c:v>126.20794333333335</c:v>
                </c:pt>
                <c:pt idx="9384">
                  <c:v>126.28394333333333</c:v>
                </c:pt>
                <c:pt idx="9385">
                  <c:v>126.23806</c:v>
                </c:pt>
                <c:pt idx="9386">
                  <c:v>126.10581000000001</c:v>
                </c:pt>
                <c:pt idx="9387">
                  <c:v>115.04746</c:v>
                </c:pt>
                <c:pt idx="9388">
                  <c:v>112.42346000000001</c:v>
                </c:pt>
                <c:pt idx="9389">
                  <c:v>115.71152666666667</c:v>
                </c:pt>
                <c:pt idx="9390">
                  <c:v>125.56307666666667</c:v>
                </c:pt>
                <c:pt idx="9391">
                  <c:v>125.22299333333335</c:v>
                </c:pt>
                <c:pt idx="9392">
                  <c:v>125.72762666666665</c:v>
                </c:pt>
                <c:pt idx="9393">
                  <c:v>125.66054333333334</c:v>
                </c:pt>
                <c:pt idx="9394">
                  <c:v>126.05834333333333</c:v>
                </c:pt>
                <c:pt idx="9395">
                  <c:v>126.38914333333334</c:v>
                </c:pt>
                <c:pt idx="9396">
                  <c:v>126.22827666666667</c:v>
                </c:pt>
                <c:pt idx="9397">
                  <c:v>125.86256000000002</c:v>
                </c:pt>
                <c:pt idx="9398">
                  <c:v>125.44744333333334</c:v>
                </c:pt>
                <c:pt idx="9399">
                  <c:v>125.22244333333333</c:v>
                </c:pt>
                <c:pt idx="9400">
                  <c:v>125.00527666666669</c:v>
                </c:pt>
                <c:pt idx="9401">
                  <c:v>125.18496</c:v>
                </c:pt>
                <c:pt idx="9402">
                  <c:v>125.24851000000001</c:v>
                </c:pt>
                <c:pt idx="9403">
                  <c:v>124.84382666666667</c:v>
                </c:pt>
                <c:pt idx="9404">
                  <c:v>124.91099333333334</c:v>
                </c:pt>
                <c:pt idx="9405">
                  <c:v>124.82657666666667</c:v>
                </c:pt>
                <c:pt idx="9406">
                  <c:v>124.68291000000002</c:v>
                </c:pt>
                <c:pt idx="9407">
                  <c:v>124.79380999999999</c:v>
                </c:pt>
                <c:pt idx="9408">
                  <c:v>125.07817666666666</c:v>
                </c:pt>
                <c:pt idx="9409">
                  <c:v>125.36199333333333</c:v>
                </c:pt>
                <c:pt idx="9410">
                  <c:v>125.62301000000001</c:v>
                </c:pt>
                <c:pt idx="9411">
                  <c:v>125.25424333333333</c:v>
                </c:pt>
                <c:pt idx="9412">
                  <c:v>125.52091</c:v>
                </c:pt>
                <c:pt idx="9413">
                  <c:v>126.11464333333335</c:v>
                </c:pt>
                <c:pt idx="9414">
                  <c:v>126.10584333333334</c:v>
                </c:pt>
                <c:pt idx="9415">
                  <c:v>126.00782666666667</c:v>
                </c:pt>
                <c:pt idx="9416">
                  <c:v>126.90581</c:v>
                </c:pt>
                <c:pt idx="9417">
                  <c:v>127.27501000000001</c:v>
                </c:pt>
                <c:pt idx="9418">
                  <c:v>127.41051</c:v>
                </c:pt>
                <c:pt idx="9419">
                  <c:v>127.43916</c:v>
                </c:pt>
                <c:pt idx="9420">
                  <c:v>127.26936000000001</c:v>
                </c:pt>
                <c:pt idx="9421">
                  <c:v>127.29694333333333</c:v>
                </c:pt>
                <c:pt idx="9422">
                  <c:v>127.04749333333335</c:v>
                </c:pt>
                <c:pt idx="9423">
                  <c:v>126.00222666666669</c:v>
                </c:pt>
                <c:pt idx="9424">
                  <c:v>125.15531</c:v>
                </c:pt>
                <c:pt idx="9425">
                  <c:v>127.00112666666668</c:v>
                </c:pt>
                <c:pt idx="9426">
                  <c:v>127.60637666666669</c:v>
                </c:pt>
                <c:pt idx="9427">
                  <c:v>127.47504333333335</c:v>
                </c:pt>
                <c:pt idx="9428">
                  <c:v>127.60632666666667</c:v>
                </c:pt>
                <c:pt idx="9429">
                  <c:v>127.69856</c:v>
                </c:pt>
                <c:pt idx="9430">
                  <c:v>127.24387666666668</c:v>
                </c:pt>
                <c:pt idx="9431">
                  <c:v>127.55842666666668</c:v>
                </c:pt>
                <c:pt idx="9432">
                  <c:v>127.38391000000003</c:v>
                </c:pt>
                <c:pt idx="9433">
                  <c:v>127.03132666666667</c:v>
                </c:pt>
                <c:pt idx="9434">
                  <c:v>126.47561</c:v>
                </c:pt>
                <c:pt idx="9435">
                  <c:v>111.46361</c:v>
                </c:pt>
                <c:pt idx="9436">
                  <c:v>95.515243333333345</c:v>
                </c:pt>
                <c:pt idx="9437">
                  <c:v>95.002593333333323</c:v>
                </c:pt>
                <c:pt idx="9438">
                  <c:v>99.53652666666666</c:v>
                </c:pt>
                <c:pt idx="9439">
                  <c:v>118.74131000000001</c:v>
                </c:pt>
                <c:pt idx="9440">
                  <c:v>125.35946</c:v>
                </c:pt>
                <c:pt idx="9441">
                  <c:v>125.35782666666667</c:v>
                </c:pt>
                <c:pt idx="9442">
                  <c:v>124.91927666666668</c:v>
                </c:pt>
                <c:pt idx="9443">
                  <c:v>125.46781000000001</c:v>
                </c:pt>
                <c:pt idx="9444">
                  <c:v>124.64017666666668</c:v>
                </c:pt>
                <c:pt idx="9445">
                  <c:v>125.70951000000001</c:v>
                </c:pt>
                <c:pt idx="9446">
                  <c:v>125.44904333333334</c:v>
                </c:pt>
                <c:pt idx="9447">
                  <c:v>125.30742666666669</c:v>
                </c:pt>
                <c:pt idx="9448">
                  <c:v>125.46782666666668</c:v>
                </c:pt>
                <c:pt idx="9449">
                  <c:v>126.20211</c:v>
                </c:pt>
                <c:pt idx="9450">
                  <c:v>126.25787666666666</c:v>
                </c:pt>
                <c:pt idx="9451">
                  <c:v>125.90627666666667</c:v>
                </c:pt>
                <c:pt idx="9452">
                  <c:v>125.59434333333334</c:v>
                </c:pt>
                <c:pt idx="9453">
                  <c:v>125.78806000000002</c:v>
                </c:pt>
                <c:pt idx="9454">
                  <c:v>126.61574333333336</c:v>
                </c:pt>
                <c:pt idx="9455">
                  <c:v>126.67457666666668</c:v>
                </c:pt>
                <c:pt idx="9456">
                  <c:v>126.97346000000002</c:v>
                </c:pt>
                <c:pt idx="9457">
                  <c:v>126.93492666666666</c:v>
                </c:pt>
                <c:pt idx="9458">
                  <c:v>127.04947666666666</c:v>
                </c:pt>
                <c:pt idx="9459">
                  <c:v>127.62404333333335</c:v>
                </c:pt>
                <c:pt idx="9460">
                  <c:v>127.08244333333336</c:v>
                </c:pt>
                <c:pt idx="9461">
                  <c:v>127.34689333333336</c:v>
                </c:pt>
                <c:pt idx="9462">
                  <c:v>127.01887666666669</c:v>
                </c:pt>
                <c:pt idx="9463">
                  <c:v>127.14904333333337</c:v>
                </c:pt>
                <c:pt idx="9464">
                  <c:v>127.43604333333334</c:v>
                </c:pt>
                <c:pt idx="9465">
                  <c:v>127.02819333333335</c:v>
                </c:pt>
                <c:pt idx="9466">
                  <c:v>127.09437666666669</c:v>
                </c:pt>
                <c:pt idx="9467">
                  <c:v>126.79074333333335</c:v>
                </c:pt>
                <c:pt idx="9468">
                  <c:v>126.16934333333334</c:v>
                </c:pt>
                <c:pt idx="9469">
                  <c:v>126.47721000000001</c:v>
                </c:pt>
                <c:pt idx="9470">
                  <c:v>127.02981000000001</c:v>
                </c:pt>
                <c:pt idx="9471">
                  <c:v>126.76401</c:v>
                </c:pt>
                <c:pt idx="9472">
                  <c:v>126.89007666666667</c:v>
                </c:pt>
                <c:pt idx="9473">
                  <c:v>127.01467666666666</c:v>
                </c:pt>
                <c:pt idx="9474">
                  <c:v>126.79066</c:v>
                </c:pt>
                <c:pt idx="9475">
                  <c:v>126.37564333333334</c:v>
                </c:pt>
                <c:pt idx="9476">
                  <c:v>126.57037666666668</c:v>
                </c:pt>
                <c:pt idx="9477">
                  <c:v>126.91526000000003</c:v>
                </c:pt>
                <c:pt idx="9478">
                  <c:v>126.24425999999998</c:v>
                </c:pt>
                <c:pt idx="9479">
                  <c:v>125.80582666666669</c:v>
                </c:pt>
                <c:pt idx="9480">
                  <c:v>125.79326000000002</c:v>
                </c:pt>
                <c:pt idx="9481">
                  <c:v>125.62922666666667</c:v>
                </c:pt>
                <c:pt idx="9482">
                  <c:v>125.53027666666668</c:v>
                </c:pt>
                <c:pt idx="9483">
                  <c:v>126.01107666666668</c:v>
                </c:pt>
                <c:pt idx="9484">
                  <c:v>126.27869333333335</c:v>
                </c:pt>
                <c:pt idx="9485">
                  <c:v>124.28446000000001</c:v>
                </c:pt>
                <c:pt idx="9486">
                  <c:v>107.07202666666669</c:v>
                </c:pt>
                <c:pt idx="9487">
                  <c:v>88.541743333333329</c:v>
                </c:pt>
                <c:pt idx="9488">
                  <c:v>84.474026666666674</c:v>
                </c:pt>
                <c:pt idx="9489">
                  <c:v>86.08859333333335</c:v>
                </c:pt>
                <c:pt idx="9490">
                  <c:v>103.03082666666667</c:v>
                </c:pt>
                <c:pt idx="9491">
                  <c:v>115.24854333333334</c:v>
                </c:pt>
                <c:pt idx="9492">
                  <c:v>124.86157666666668</c:v>
                </c:pt>
                <c:pt idx="9493">
                  <c:v>126.10941000000001</c:v>
                </c:pt>
                <c:pt idx="9494">
                  <c:v>125.76459333333332</c:v>
                </c:pt>
                <c:pt idx="9495">
                  <c:v>125.83962666666667</c:v>
                </c:pt>
                <c:pt idx="9496">
                  <c:v>126.12194333333335</c:v>
                </c:pt>
                <c:pt idx="9497">
                  <c:v>126.35789333333334</c:v>
                </c:pt>
                <c:pt idx="9498">
                  <c:v>126.20472666666667</c:v>
                </c:pt>
                <c:pt idx="9499">
                  <c:v>126.22716000000001</c:v>
                </c:pt>
                <c:pt idx="9500">
                  <c:v>126.29854333333331</c:v>
                </c:pt>
                <c:pt idx="9501">
                  <c:v>126.66252666666668</c:v>
                </c:pt>
                <c:pt idx="9502">
                  <c:v>126.73239333333335</c:v>
                </c:pt>
                <c:pt idx="9503">
                  <c:v>126.46566</c:v>
                </c:pt>
                <c:pt idx="9504">
                  <c:v>126.56467666666667</c:v>
                </c:pt>
                <c:pt idx="9505">
                  <c:v>127.11884333333334</c:v>
                </c:pt>
                <c:pt idx="9506">
                  <c:v>126.83964333333334</c:v>
                </c:pt>
                <c:pt idx="9507">
                  <c:v>127.16879333333334</c:v>
                </c:pt>
                <c:pt idx="9508">
                  <c:v>127.60482666666668</c:v>
                </c:pt>
                <c:pt idx="9509">
                  <c:v>127.19379333333335</c:v>
                </c:pt>
                <c:pt idx="9510">
                  <c:v>127.12972666666667</c:v>
                </c:pt>
                <c:pt idx="9511">
                  <c:v>127.15160999999999</c:v>
                </c:pt>
                <c:pt idx="9512">
                  <c:v>127.13179333333333</c:v>
                </c:pt>
                <c:pt idx="9513">
                  <c:v>127.72666000000001</c:v>
                </c:pt>
                <c:pt idx="9514">
                  <c:v>127.60582666666669</c:v>
                </c:pt>
                <c:pt idx="9515">
                  <c:v>127.78081000000002</c:v>
                </c:pt>
                <c:pt idx="9516">
                  <c:v>126.84801000000002</c:v>
                </c:pt>
                <c:pt idx="9517">
                  <c:v>127.35166</c:v>
                </c:pt>
                <c:pt idx="9518">
                  <c:v>127.66362666666667</c:v>
                </c:pt>
                <c:pt idx="9519">
                  <c:v>127.28336</c:v>
                </c:pt>
                <c:pt idx="9520">
                  <c:v>128.15207666666669</c:v>
                </c:pt>
                <c:pt idx="9521">
                  <c:v>127.93649333333333</c:v>
                </c:pt>
                <c:pt idx="9522">
                  <c:v>127.65839333333334</c:v>
                </c:pt>
                <c:pt idx="9523">
                  <c:v>128.04174333333336</c:v>
                </c:pt>
                <c:pt idx="9524">
                  <c:v>128.30791000000002</c:v>
                </c:pt>
                <c:pt idx="9525">
                  <c:v>128.89332666666667</c:v>
                </c:pt>
                <c:pt idx="9526">
                  <c:v>128.43662666666668</c:v>
                </c:pt>
                <c:pt idx="9527">
                  <c:v>128.30376000000001</c:v>
                </c:pt>
                <c:pt idx="9528">
                  <c:v>127.84484333333333</c:v>
                </c:pt>
                <c:pt idx="9529">
                  <c:v>127.12346000000002</c:v>
                </c:pt>
                <c:pt idx="9530">
                  <c:v>126.30421000000001</c:v>
                </c:pt>
                <c:pt idx="9531">
                  <c:v>126.05791000000001</c:v>
                </c:pt>
                <c:pt idx="9532">
                  <c:v>126.25477666666667</c:v>
                </c:pt>
                <c:pt idx="9533">
                  <c:v>126.79646000000001</c:v>
                </c:pt>
                <c:pt idx="9534">
                  <c:v>128.02866</c:v>
                </c:pt>
                <c:pt idx="9535">
                  <c:v>125.64594333333334</c:v>
                </c:pt>
                <c:pt idx="9536">
                  <c:v>125.67611000000001</c:v>
                </c:pt>
                <c:pt idx="9537">
                  <c:v>125.82674333333335</c:v>
                </c:pt>
                <c:pt idx="9538">
                  <c:v>126.37084333333334</c:v>
                </c:pt>
                <c:pt idx="9539">
                  <c:v>126.34332666666667</c:v>
                </c:pt>
                <c:pt idx="9540">
                  <c:v>126.35264333333335</c:v>
                </c:pt>
                <c:pt idx="9541">
                  <c:v>126.22140999999999</c:v>
                </c:pt>
                <c:pt idx="9542">
                  <c:v>126.00007666666667</c:v>
                </c:pt>
                <c:pt idx="9543">
                  <c:v>125.40426000000001</c:v>
                </c:pt>
                <c:pt idx="9544">
                  <c:v>125.37134333333333</c:v>
                </c:pt>
                <c:pt idx="9545">
                  <c:v>126.38231</c:v>
                </c:pt>
                <c:pt idx="9546">
                  <c:v>126.48360523809525</c:v>
                </c:pt>
                <c:pt idx="9547">
                  <c:v>126.71764095238096</c:v>
                </c:pt>
                <c:pt idx="9548">
                  <c:v>126.72922666666666</c:v>
                </c:pt>
                <c:pt idx="9549">
                  <c:v>126.18036000000002</c:v>
                </c:pt>
                <c:pt idx="9550">
                  <c:v>125.24227666666668</c:v>
                </c:pt>
                <c:pt idx="9551">
                  <c:v>125.94282666666668</c:v>
                </c:pt>
                <c:pt idx="9552">
                  <c:v>125.84176000000001</c:v>
                </c:pt>
                <c:pt idx="9553">
                  <c:v>126.81316000000001</c:v>
                </c:pt>
                <c:pt idx="9554">
                  <c:v>127.02872666666669</c:v>
                </c:pt>
                <c:pt idx="9555">
                  <c:v>127.41877666666666</c:v>
                </c:pt>
                <c:pt idx="9556">
                  <c:v>127.26417666666669</c:v>
                </c:pt>
                <c:pt idx="9557">
                  <c:v>127.56154333333335</c:v>
                </c:pt>
                <c:pt idx="9558">
                  <c:v>127.13757666666667</c:v>
                </c:pt>
                <c:pt idx="9559">
                  <c:v>125.26306000000001</c:v>
                </c:pt>
                <c:pt idx="9560">
                  <c:v>126.10256</c:v>
                </c:pt>
                <c:pt idx="9561">
                  <c:v>126.45167666666669</c:v>
                </c:pt>
                <c:pt idx="9562">
                  <c:v>126.35059333333335</c:v>
                </c:pt>
                <c:pt idx="9563">
                  <c:v>126.03022666666668</c:v>
                </c:pt>
                <c:pt idx="9564">
                  <c:v>124.44284333333333</c:v>
                </c:pt>
                <c:pt idx="9565">
                  <c:v>125.64587666666667</c:v>
                </c:pt>
                <c:pt idx="9566">
                  <c:v>125.67189333333333</c:v>
                </c:pt>
                <c:pt idx="9567">
                  <c:v>125.91831000000001</c:v>
                </c:pt>
                <c:pt idx="9568">
                  <c:v>125.80989333333332</c:v>
                </c:pt>
                <c:pt idx="9569">
                  <c:v>125.62872666666668</c:v>
                </c:pt>
                <c:pt idx="9570">
                  <c:v>125.71205999999999</c:v>
                </c:pt>
                <c:pt idx="9571">
                  <c:v>125.59220999999999</c:v>
                </c:pt>
                <c:pt idx="9572">
                  <c:v>126.68709333333334</c:v>
                </c:pt>
                <c:pt idx="9573">
                  <c:v>126.84122666666669</c:v>
                </c:pt>
                <c:pt idx="9574">
                  <c:v>126.94281000000001</c:v>
                </c:pt>
                <c:pt idx="9575">
                  <c:v>127.00579333333334</c:v>
                </c:pt>
                <c:pt idx="9576">
                  <c:v>126.63441000000002</c:v>
                </c:pt>
                <c:pt idx="9577">
                  <c:v>126.51881000000002</c:v>
                </c:pt>
                <c:pt idx="9578">
                  <c:v>126.80062666666667</c:v>
                </c:pt>
                <c:pt idx="9579">
                  <c:v>126.92087666666666</c:v>
                </c:pt>
                <c:pt idx="9580">
                  <c:v>126.90684333333334</c:v>
                </c:pt>
                <c:pt idx="9581">
                  <c:v>126.23501000000002</c:v>
                </c:pt>
                <c:pt idx="9582">
                  <c:v>126.07144333333333</c:v>
                </c:pt>
                <c:pt idx="9583">
                  <c:v>126.09589333333334</c:v>
                </c:pt>
                <c:pt idx="9584">
                  <c:v>126.18394333333335</c:v>
                </c:pt>
                <c:pt idx="9585">
                  <c:v>126.30261</c:v>
                </c:pt>
                <c:pt idx="9586">
                  <c:v>124.93599333333334</c:v>
                </c:pt>
                <c:pt idx="9587">
                  <c:v>109.03122666666668</c:v>
                </c:pt>
                <c:pt idx="9588">
                  <c:v>89.843293333333321</c:v>
                </c:pt>
                <c:pt idx="9589">
                  <c:v>68.394343333333339</c:v>
                </c:pt>
                <c:pt idx="9590">
                  <c:v>21.982243333333333</c:v>
                </c:pt>
                <c:pt idx="9591">
                  <c:v>0</c:v>
                </c:pt>
                <c:pt idx="9592">
                  <c:v>0</c:v>
                </c:pt>
                <c:pt idx="9593">
                  <c:v>0</c:v>
                </c:pt>
                <c:pt idx="9594">
                  <c:v>0</c:v>
                </c:pt>
                <c:pt idx="9595">
                  <c:v>0</c:v>
                </c:pt>
                <c:pt idx="9596">
                  <c:v>0</c:v>
                </c:pt>
                <c:pt idx="9597">
                  <c:v>0</c:v>
                </c:pt>
                <c:pt idx="9598">
                  <c:v>0</c:v>
                </c:pt>
                <c:pt idx="9599">
                  <c:v>0</c:v>
                </c:pt>
                <c:pt idx="9600">
                  <c:v>0</c:v>
                </c:pt>
                <c:pt idx="9601">
                  <c:v>0</c:v>
                </c:pt>
                <c:pt idx="9602">
                  <c:v>0</c:v>
                </c:pt>
                <c:pt idx="9603">
                  <c:v>0</c:v>
                </c:pt>
                <c:pt idx="9604">
                  <c:v>0</c:v>
                </c:pt>
                <c:pt idx="9605">
                  <c:v>66.825109999999995</c:v>
                </c:pt>
                <c:pt idx="9606">
                  <c:v>96.725676666666672</c:v>
                </c:pt>
                <c:pt idx="9607">
                  <c:v>122.92302666666669</c:v>
                </c:pt>
                <c:pt idx="9608">
                  <c:v>127.93709333333334</c:v>
                </c:pt>
                <c:pt idx="9609">
                  <c:v>127.18594333333333</c:v>
                </c:pt>
                <c:pt idx="9610">
                  <c:v>126.39487666666668</c:v>
                </c:pt>
                <c:pt idx="9611">
                  <c:v>126.84691000000001</c:v>
                </c:pt>
                <c:pt idx="9612">
                  <c:v>126.19539333333334</c:v>
                </c:pt>
                <c:pt idx="9613">
                  <c:v>126.36256</c:v>
                </c:pt>
                <c:pt idx="9614">
                  <c:v>126.43492666666667</c:v>
                </c:pt>
                <c:pt idx="9615">
                  <c:v>125.75841000000003</c:v>
                </c:pt>
                <c:pt idx="9616">
                  <c:v>126.01001000000002</c:v>
                </c:pt>
                <c:pt idx="9617">
                  <c:v>126.85520999999999</c:v>
                </c:pt>
                <c:pt idx="9618">
                  <c:v>126.49692666666667</c:v>
                </c:pt>
                <c:pt idx="9619">
                  <c:v>123.82287666666667</c:v>
                </c:pt>
                <c:pt idx="9620">
                  <c:v>125.60271000000002</c:v>
                </c:pt>
                <c:pt idx="9621">
                  <c:v>126.22769333333335</c:v>
                </c:pt>
                <c:pt idx="9622">
                  <c:v>126.14746000000001</c:v>
                </c:pt>
                <c:pt idx="9623">
                  <c:v>126.15164333333334</c:v>
                </c:pt>
                <c:pt idx="9624">
                  <c:v>126.48902666666666</c:v>
                </c:pt>
                <c:pt idx="9625">
                  <c:v>127.59381</c:v>
                </c:pt>
                <c:pt idx="9626">
                  <c:v>127.32142666666667</c:v>
                </c:pt>
                <c:pt idx="9627">
                  <c:v>126.63542666666667</c:v>
                </c:pt>
                <c:pt idx="9628">
                  <c:v>126.74076000000001</c:v>
                </c:pt>
                <c:pt idx="9629">
                  <c:v>127.01104333333336</c:v>
                </c:pt>
                <c:pt idx="9630">
                  <c:v>126.55532666666667</c:v>
                </c:pt>
                <c:pt idx="9631">
                  <c:v>126.25111</c:v>
                </c:pt>
                <c:pt idx="9632">
                  <c:v>126.15369333333334</c:v>
                </c:pt>
                <c:pt idx="9633">
                  <c:v>126.04227666666667</c:v>
                </c:pt>
                <c:pt idx="9634">
                  <c:v>125.94852666666668</c:v>
                </c:pt>
                <c:pt idx="9635">
                  <c:v>125.99592666666666</c:v>
                </c:pt>
                <c:pt idx="9636">
                  <c:v>126.09334333333335</c:v>
                </c:pt>
                <c:pt idx="9637">
                  <c:v>126.29481</c:v>
                </c:pt>
                <c:pt idx="9638">
                  <c:v>126.21881</c:v>
                </c:pt>
                <c:pt idx="9639">
                  <c:v>126.41937666666666</c:v>
                </c:pt>
                <c:pt idx="9640">
                  <c:v>126.83761000000001</c:v>
                </c:pt>
                <c:pt idx="9641">
                  <c:v>126.49484333333335</c:v>
                </c:pt>
                <c:pt idx="9642">
                  <c:v>126.28806000000002</c:v>
                </c:pt>
                <c:pt idx="9643">
                  <c:v>125.91722666666668</c:v>
                </c:pt>
                <c:pt idx="9644">
                  <c:v>125.29381000000001</c:v>
                </c:pt>
                <c:pt idx="9645">
                  <c:v>125.66985999999999</c:v>
                </c:pt>
                <c:pt idx="9646">
                  <c:v>125.69486000000001</c:v>
                </c:pt>
                <c:pt idx="9647">
                  <c:v>125.89231000000002</c:v>
                </c:pt>
                <c:pt idx="9648">
                  <c:v>125.95684333333334</c:v>
                </c:pt>
                <c:pt idx="9649">
                  <c:v>126.25847666666668</c:v>
                </c:pt>
                <c:pt idx="9650">
                  <c:v>126.58606</c:v>
                </c:pt>
                <c:pt idx="9651">
                  <c:v>118.4875766666667</c:v>
                </c:pt>
                <c:pt idx="9652">
                  <c:v>100.35174333333335</c:v>
                </c:pt>
                <c:pt idx="9653">
                  <c:v>86.169843333333318</c:v>
                </c:pt>
                <c:pt idx="9654">
                  <c:v>86.035476666666668</c:v>
                </c:pt>
                <c:pt idx="9655">
                  <c:v>86.210993333333334</c:v>
                </c:pt>
                <c:pt idx="9656">
                  <c:v>88.694910000000007</c:v>
                </c:pt>
                <c:pt idx="9657">
                  <c:v>110.96674333333335</c:v>
                </c:pt>
                <c:pt idx="9658">
                  <c:v>123.80214333333335</c:v>
                </c:pt>
                <c:pt idx="9659">
                  <c:v>126.54491000000002</c:v>
                </c:pt>
                <c:pt idx="9660">
                  <c:v>126.18759333333334</c:v>
                </c:pt>
                <c:pt idx="9661">
                  <c:v>126.48489333333333</c:v>
                </c:pt>
                <c:pt idx="9662">
                  <c:v>127.72454333333334</c:v>
                </c:pt>
                <c:pt idx="9663">
                  <c:v>127.13385999999998</c:v>
                </c:pt>
                <c:pt idx="9664">
                  <c:v>127.13969333333335</c:v>
                </c:pt>
                <c:pt idx="9665">
                  <c:v>126.86112666666668</c:v>
                </c:pt>
                <c:pt idx="9666">
                  <c:v>126.86981</c:v>
                </c:pt>
                <c:pt idx="9667">
                  <c:v>126.96567666666668</c:v>
                </c:pt>
                <c:pt idx="9668">
                  <c:v>126.99589333333331</c:v>
                </c:pt>
                <c:pt idx="9669">
                  <c:v>127.27872666666669</c:v>
                </c:pt>
                <c:pt idx="9670">
                  <c:v>126.98184333333334</c:v>
                </c:pt>
                <c:pt idx="9671">
                  <c:v>125.92974333333333</c:v>
                </c:pt>
                <c:pt idx="9672">
                  <c:v>125.21672666666667</c:v>
                </c:pt>
                <c:pt idx="9673">
                  <c:v>125.08186000000002</c:v>
                </c:pt>
                <c:pt idx="9674">
                  <c:v>119.03867666666669</c:v>
                </c:pt>
                <c:pt idx="9675">
                  <c:v>101.23546</c:v>
                </c:pt>
                <c:pt idx="9676">
                  <c:v>85.797443333333334</c:v>
                </c:pt>
                <c:pt idx="9677">
                  <c:v>83.662593333333334</c:v>
                </c:pt>
                <c:pt idx="9678">
                  <c:v>86.917793333333336</c:v>
                </c:pt>
                <c:pt idx="9679">
                  <c:v>99.939160000000001</c:v>
                </c:pt>
                <c:pt idx="9680">
                  <c:v>121.43132666666669</c:v>
                </c:pt>
                <c:pt idx="9681">
                  <c:v>125.18916000000002</c:v>
                </c:pt>
                <c:pt idx="9682">
                  <c:v>124.71099333333335</c:v>
                </c:pt>
                <c:pt idx="9683">
                  <c:v>124.27032666666668</c:v>
                </c:pt>
                <c:pt idx="9684">
                  <c:v>124.25896</c:v>
                </c:pt>
                <c:pt idx="9685">
                  <c:v>124.29646000000001</c:v>
                </c:pt>
                <c:pt idx="9686">
                  <c:v>124.25686</c:v>
                </c:pt>
                <c:pt idx="9687">
                  <c:v>125.04229333333333</c:v>
                </c:pt>
                <c:pt idx="9688">
                  <c:v>124.67247666666668</c:v>
                </c:pt>
                <c:pt idx="9689">
                  <c:v>124.46834333333335</c:v>
                </c:pt>
                <c:pt idx="9690">
                  <c:v>125.35164333333334</c:v>
                </c:pt>
                <c:pt idx="9691">
                  <c:v>125.75061000000001</c:v>
                </c:pt>
                <c:pt idx="9692">
                  <c:v>126.39849333333335</c:v>
                </c:pt>
                <c:pt idx="9693">
                  <c:v>126.96727666666666</c:v>
                </c:pt>
                <c:pt idx="9694">
                  <c:v>127.56311000000001</c:v>
                </c:pt>
                <c:pt idx="9695">
                  <c:v>127.93549333333335</c:v>
                </c:pt>
                <c:pt idx="9696">
                  <c:v>128.31512666666669</c:v>
                </c:pt>
                <c:pt idx="9697">
                  <c:v>129.09746000000001</c:v>
                </c:pt>
                <c:pt idx="9698">
                  <c:v>129.72719333333336</c:v>
                </c:pt>
                <c:pt idx="9699">
                  <c:v>129.39691000000002</c:v>
                </c:pt>
                <c:pt idx="9700">
                  <c:v>128.90991000000002</c:v>
                </c:pt>
                <c:pt idx="9701">
                  <c:v>128.88961</c:v>
                </c:pt>
                <c:pt idx="9702">
                  <c:v>128.19224333333335</c:v>
                </c:pt>
                <c:pt idx="9703">
                  <c:v>127.95681000000002</c:v>
                </c:pt>
                <c:pt idx="9704">
                  <c:v>128.12454333333335</c:v>
                </c:pt>
                <c:pt idx="9705">
                  <c:v>128.09957666666668</c:v>
                </c:pt>
                <c:pt idx="9706">
                  <c:v>128.34117666666668</c:v>
                </c:pt>
                <c:pt idx="9707">
                  <c:v>128.20322666666669</c:v>
                </c:pt>
                <c:pt idx="9708">
                  <c:v>127.29382666666667</c:v>
                </c:pt>
                <c:pt idx="9709">
                  <c:v>126.32619333333335</c:v>
                </c:pt>
                <c:pt idx="9710">
                  <c:v>126.41932666666666</c:v>
                </c:pt>
                <c:pt idx="9711">
                  <c:v>126.88394333333335</c:v>
                </c:pt>
                <c:pt idx="9712">
                  <c:v>127.42094333333335</c:v>
                </c:pt>
                <c:pt idx="9713">
                  <c:v>128.18971000000002</c:v>
                </c:pt>
                <c:pt idx="9714">
                  <c:v>128.09945999999999</c:v>
                </c:pt>
                <c:pt idx="9715">
                  <c:v>128.27766</c:v>
                </c:pt>
                <c:pt idx="9716">
                  <c:v>128.24959333333337</c:v>
                </c:pt>
                <c:pt idx="9717">
                  <c:v>128.14382666666668</c:v>
                </c:pt>
                <c:pt idx="9718">
                  <c:v>128.61052666666669</c:v>
                </c:pt>
                <c:pt idx="9719">
                  <c:v>128.23134333333334</c:v>
                </c:pt>
                <c:pt idx="9720">
                  <c:v>128.6433266666667</c:v>
                </c:pt>
                <c:pt idx="9721">
                  <c:v>129.06781000000001</c:v>
                </c:pt>
                <c:pt idx="9722">
                  <c:v>128.85736000000003</c:v>
                </c:pt>
                <c:pt idx="9723">
                  <c:v>128.74596000000003</c:v>
                </c:pt>
                <c:pt idx="9724">
                  <c:v>129.19594333333336</c:v>
                </c:pt>
                <c:pt idx="9725">
                  <c:v>128.48701000000003</c:v>
                </c:pt>
                <c:pt idx="9726">
                  <c:v>128.30942666666667</c:v>
                </c:pt>
                <c:pt idx="9727">
                  <c:v>128.17041</c:v>
                </c:pt>
                <c:pt idx="9728">
                  <c:v>128.06421000000003</c:v>
                </c:pt>
                <c:pt idx="9729">
                  <c:v>127.90062666666667</c:v>
                </c:pt>
                <c:pt idx="9730">
                  <c:v>127.65534333333333</c:v>
                </c:pt>
                <c:pt idx="9731">
                  <c:v>127.55004333333333</c:v>
                </c:pt>
                <c:pt idx="9732">
                  <c:v>127.39226000000001</c:v>
                </c:pt>
                <c:pt idx="9733">
                  <c:v>127.71614333333333</c:v>
                </c:pt>
                <c:pt idx="9734">
                  <c:v>128.17404333333337</c:v>
                </c:pt>
                <c:pt idx="9735">
                  <c:v>128.59641000000002</c:v>
                </c:pt>
                <c:pt idx="9736">
                  <c:v>128.66356000000002</c:v>
                </c:pt>
                <c:pt idx="9737">
                  <c:v>127.66204333333334</c:v>
                </c:pt>
                <c:pt idx="9738">
                  <c:v>128.19229333333337</c:v>
                </c:pt>
                <c:pt idx="9739">
                  <c:v>128.26879333333335</c:v>
                </c:pt>
                <c:pt idx="9740">
                  <c:v>128.73026000000004</c:v>
                </c:pt>
                <c:pt idx="9741">
                  <c:v>129.30114333333336</c:v>
                </c:pt>
                <c:pt idx="9742">
                  <c:v>129.24324333333334</c:v>
                </c:pt>
                <c:pt idx="9743">
                  <c:v>129.29486</c:v>
                </c:pt>
                <c:pt idx="9744">
                  <c:v>129.41052666666667</c:v>
                </c:pt>
                <c:pt idx="9745">
                  <c:v>129.40427666666668</c:v>
                </c:pt>
                <c:pt idx="9746">
                  <c:v>129.31882666666669</c:v>
                </c:pt>
                <c:pt idx="9747">
                  <c:v>128.97452666666669</c:v>
                </c:pt>
                <c:pt idx="9748">
                  <c:v>129.28446000000002</c:v>
                </c:pt>
                <c:pt idx="9749">
                  <c:v>128.89331000000001</c:v>
                </c:pt>
                <c:pt idx="9750">
                  <c:v>128.43496000000002</c:v>
                </c:pt>
                <c:pt idx="9751">
                  <c:v>128.3870766666667</c:v>
                </c:pt>
                <c:pt idx="9752">
                  <c:v>128.79119333333335</c:v>
                </c:pt>
                <c:pt idx="9753">
                  <c:v>128.83914333333334</c:v>
                </c:pt>
                <c:pt idx="9754">
                  <c:v>128.2162266666667</c:v>
                </c:pt>
                <c:pt idx="9755">
                  <c:v>128.38494333333335</c:v>
                </c:pt>
                <c:pt idx="9756">
                  <c:v>128.37816000000001</c:v>
                </c:pt>
                <c:pt idx="9757">
                  <c:v>128.34697666666671</c:v>
                </c:pt>
                <c:pt idx="9758">
                  <c:v>128.12044333333336</c:v>
                </c:pt>
                <c:pt idx="9759">
                  <c:v>127.81412666666667</c:v>
                </c:pt>
                <c:pt idx="9760">
                  <c:v>127.86676000000001</c:v>
                </c:pt>
                <c:pt idx="9761">
                  <c:v>127.97659333333333</c:v>
                </c:pt>
                <c:pt idx="9762">
                  <c:v>127.75374333333333</c:v>
                </c:pt>
                <c:pt idx="9763">
                  <c:v>127.87666</c:v>
                </c:pt>
                <c:pt idx="9764">
                  <c:v>127.76359333333333</c:v>
                </c:pt>
                <c:pt idx="9765">
                  <c:v>127.94541000000002</c:v>
                </c:pt>
                <c:pt idx="9766">
                  <c:v>127.97394333333332</c:v>
                </c:pt>
                <c:pt idx="9767">
                  <c:v>127.51617666666665</c:v>
                </c:pt>
                <c:pt idx="9768">
                  <c:v>96.658876666666686</c:v>
                </c:pt>
                <c:pt idx="9769">
                  <c:v>95.883926666666682</c:v>
                </c:pt>
                <c:pt idx="9770">
                  <c:v>108.65637666666669</c:v>
                </c:pt>
                <c:pt idx="9771">
                  <c:v>113.72302666666668</c:v>
                </c:pt>
                <c:pt idx="9772">
                  <c:v>117.77089333333333</c:v>
                </c:pt>
                <c:pt idx="9773">
                  <c:v>118.59751000000001</c:v>
                </c:pt>
                <c:pt idx="9774">
                  <c:v>119.27771000000003</c:v>
                </c:pt>
                <c:pt idx="9775">
                  <c:v>119.41141</c:v>
                </c:pt>
                <c:pt idx="9776">
                  <c:v>115.32926000000002</c:v>
                </c:pt>
                <c:pt idx="9777">
                  <c:v>126.40269333333335</c:v>
                </c:pt>
                <c:pt idx="9778">
                  <c:v>126.94121</c:v>
                </c:pt>
                <c:pt idx="9779">
                  <c:v>126.62502666666667</c:v>
                </c:pt>
                <c:pt idx="9780">
                  <c:v>126.64802666666668</c:v>
                </c:pt>
                <c:pt idx="9781">
                  <c:v>126.89954333333334</c:v>
                </c:pt>
                <c:pt idx="9782">
                  <c:v>127.82290999999999</c:v>
                </c:pt>
                <c:pt idx="9783">
                  <c:v>128.2255266666667</c:v>
                </c:pt>
                <c:pt idx="9784">
                  <c:v>128.28494333333333</c:v>
                </c:pt>
                <c:pt idx="9785">
                  <c:v>128.07404333333335</c:v>
                </c:pt>
                <c:pt idx="9786">
                  <c:v>128.10006000000001</c:v>
                </c:pt>
                <c:pt idx="9787">
                  <c:v>128.03862666666669</c:v>
                </c:pt>
                <c:pt idx="9788">
                  <c:v>128.13122666666666</c:v>
                </c:pt>
                <c:pt idx="9789">
                  <c:v>128.39909333333335</c:v>
                </c:pt>
                <c:pt idx="9790">
                  <c:v>127.65479333333333</c:v>
                </c:pt>
                <c:pt idx="9791">
                  <c:v>127.13137666666667</c:v>
                </c:pt>
                <c:pt idx="9792">
                  <c:v>126.53654333333334</c:v>
                </c:pt>
                <c:pt idx="9793">
                  <c:v>125.95174333333334</c:v>
                </c:pt>
                <c:pt idx="9794">
                  <c:v>125.72194333333334</c:v>
                </c:pt>
                <c:pt idx="9795">
                  <c:v>125.98659333333335</c:v>
                </c:pt>
                <c:pt idx="9796">
                  <c:v>125.93501000000002</c:v>
                </c:pt>
                <c:pt idx="9797">
                  <c:v>125.52132666666667</c:v>
                </c:pt>
                <c:pt idx="9798">
                  <c:v>125.45679333333334</c:v>
                </c:pt>
                <c:pt idx="9799">
                  <c:v>125.40839333333335</c:v>
                </c:pt>
                <c:pt idx="9800">
                  <c:v>125.8099766666667</c:v>
                </c:pt>
                <c:pt idx="9801">
                  <c:v>125.70529333333334</c:v>
                </c:pt>
                <c:pt idx="9802">
                  <c:v>125.20057666666668</c:v>
                </c:pt>
                <c:pt idx="9803">
                  <c:v>124.54699333333335</c:v>
                </c:pt>
                <c:pt idx="9804">
                  <c:v>124.51826000000001</c:v>
                </c:pt>
                <c:pt idx="9805">
                  <c:v>124.29954333333335</c:v>
                </c:pt>
                <c:pt idx="9806">
                  <c:v>124.47249333333335</c:v>
                </c:pt>
                <c:pt idx="9807">
                  <c:v>124.88134333333333</c:v>
                </c:pt>
                <c:pt idx="9808">
                  <c:v>124.73564690476192</c:v>
                </c:pt>
                <c:pt idx="9809">
                  <c:v>124.64276000000001</c:v>
                </c:pt>
                <c:pt idx="9810">
                  <c:v>125.13866000000002</c:v>
                </c:pt>
                <c:pt idx="9811">
                  <c:v>124.91467666666668</c:v>
                </c:pt>
                <c:pt idx="9812">
                  <c:v>124.98599333333335</c:v>
                </c:pt>
                <c:pt idx="9813">
                  <c:v>125.21879333333334</c:v>
                </c:pt>
                <c:pt idx="9814">
                  <c:v>125.74327666666667</c:v>
                </c:pt>
                <c:pt idx="9815">
                  <c:v>125.09281000000001</c:v>
                </c:pt>
                <c:pt idx="9816">
                  <c:v>125.02826000000002</c:v>
                </c:pt>
                <c:pt idx="9817">
                  <c:v>125.10899333333334</c:v>
                </c:pt>
                <c:pt idx="9818">
                  <c:v>125.23076</c:v>
                </c:pt>
                <c:pt idx="9819">
                  <c:v>124.03552666666667</c:v>
                </c:pt>
                <c:pt idx="9820">
                  <c:v>107.40376000000001</c:v>
                </c:pt>
                <c:pt idx="9821">
                  <c:v>87.075059999999993</c:v>
                </c:pt>
                <c:pt idx="9822">
                  <c:v>83.506309999999999</c:v>
                </c:pt>
                <c:pt idx="9823">
                  <c:v>84.16152666666666</c:v>
                </c:pt>
                <c:pt idx="9824">
                  <c:v>84.446976666666657</c:v>
                </c:pt>
                <c:pt idx="9825">
                  <c:v>91.258893333333347</c:v>
                </c:pt>
                <c:pt idx="9826">
                  <c:v>105.06412666666667</c:v>
                </c:pt>
                <c:pt idx="9827">
                  <c:v>119.01672666666668</c:v>
                </c:pt>
                <c:pt idx="9828">
                  <c:v>125.05687666666667</c:v>
                </c:pt>
                <c:pt idx="9829">
                  <c:v>125.71882666666667</c:v>
                </c:pt>
                <c:pt idx="9830">
                  <c:v>125.65276000000001</c:v>
                </c:pt>
                <c:pt idx="9831">
                  <c:v>124.91874333333334</c:v>
                </c:pt>
                <c:pt idx="9832">
                  <c:v>124.89026000000001</c:v>
                </c:pt>
                <c:pt idx="9833">
                  <c:v>125.08287666666668</c:v>
                </c:pt>
                <c:pt idx="9834">
                  <c:v>125.07607666666667</c:v>
                </c:pt>
                <c:pt idx="9835">
                  <c:v>125.06316000000002</c:v>
                </c:pt>
                <c:pt idx="9836">
                  <c:v>125.10837666666667</c:v>
                </c:pt>
                <c:pt idx="9837">
                  <c:v>125.58750999999999</c:v>
                </c:pt>
                <c:pt idx="9838">
                  <c:v>125.74646000000001</c:v>
                </c:pt>
                <c:pt idx="9839">
                  <c:v>125.55212666666667</c:v>
                </c:pt>
                <c:pt idx="9840">
                  <c:v>125.52714333333334</c:v>
                </c:pt>
                <c:pt idx="9841">
                  <c:v>125.59322666666667</c:v>
                </c:pt>
                <c:pt idx="9842">
                  <c:v>125.25689333333334</c:v>
                </c:pt>
                <c:pt idx="9843">
                  <c:v>125.03606000000001</c:v>
                </c:pt>
                <c:pt idx="9844">
                  <c:v>124.55319333333334</c:v>
                </c:pt>
                <c:pt idx="9845">
                  <c:v>124.66051000000002</c:v>
                </c:pt>
                <c:pt idx="9846">
                  <c:v>124.88959333333334</c:v>
                </c:pt>
                <c:pt idx="9847">
                  <c:v>124.77151000000002</c:v>
                </c:pt>
                <c:pt idx="9848">
                  <c:v>125.50522666666667</c:v>
                </c:pt>
                <c:pt idx="9849">
                  <c:v>125.98079333333335</c:v>
                </c:pt>
                <c:pt idx="9850">
                  <c:v>125.72041</c:v>
                </c:pt>
                <c:pt idx="9851">
                  <c:v>125.44484333333332</c:v>
                </c:pt>
                <c:pt idx="9852">
                  <c:v>125.45632666666667</c:v>
                </c:pt>
                <c:pt idx="9853">
                  <c:v>125.52242666666666</c:v>
                </c:pt>
                <c:pt idx="9854">
                  <c:v>125.56359333333334</c:v>
                </c:pt>
                <c:pt idx="9855">
                  <c:v>126.03084333333335</c:v>
                </c:pt>
                <c:pt idx="9856">
                  <c:v>125.90944333333336</c:v>
                </c:pt>
                <c:pt idx="9857">
                  <c:v>125.37979333333335</c:v>
                </c:pt>
                <c:pt idx="9858">
                  <c:v>125.65791</c:v>
                </c:pt>
                <c:pt idx="9859">
                  <c:v>125.70266000000001</c:v>
                </c:pt>
                <c:pt idx="9860">
                  <c:v>126.39797666666666</c:v>
                </c:pt>
                <c:pt idx="9861">
                  <c:v>126.82247666666669</c:v>
                </c:pt>
                <c:pt idx="9862">
                  <c:v>126.44332666666666</c:v>
                </c:pt>
                <c:pt idx="9863">
                  <c:v>126.10431000000001</c:v>
                </c:pt>
                <c:pt idx="9864">
                  <c:v>126.21414333333335</c:v>
                </c:pt>
                <c:pt idx="9865">
                  <c:v>126.17351000000001</c:v>
                </c:pt>
                <c:pt idx="9866">
                  <c:v>126.13867666666668</c:v>
                </c:pt>
                <c:pt idx="9867">
                  <c:v>126.15007666666668</c:v>
                </c:pt>
                <c:pt idx="9868">
                  <c:v>126.02399333333334</c:v>
                </c:pt>
                <c:pt idx="9869">
                  <c:v>125.89222666666666</c:v>
                </c:pt>
                <c:pt idx="9870">
                  <c:v>125.95896</c:v>
                </c:pt>
                <c:pt idx="9871">
                  <c:v>126.14071</c:v>
                </c:pt>
                <c:pt idx="9872">
                  <c:v>126.28241000000001</c:v>
                </c:pt>
                <c:pt idx="9873">
                  <c:v>126.51717666666666</c:v>
                </c:pt>
                <c:pt idx="9874">
                  <c:v>126.08657666666669</c:v>
                </c:pt>
                <c:pt idx="9875">
                  <c:v>125.83661000000002</c:v>
                </c:pt>
                <c:pt idx="9876">
                  <c:v>125.93601</c:v>
                </c:pt>
                <c:pt idx="9877">
                  <c:v>125.71104333333335</c:v>
                </c:pt>
                <c:pt idx="9878">
                  <c:v>125.82404333333334</c:v>
                </c:pt>
                <c:pt idx="9879">
                  <c:v>126.08862666666668</c:v>
                </c:pt>
                <c:pt idx="9880">
                  <c:v>126.09284333333335</c:v>
                </c:pt>
                <c:pt idx="9881">
                  <c:v>126.19021000000001</c:v>
                </c:pt>
                <c:pt idx="9882">
                  <c:v>126.67089333333334</c:v>
                </c:pt>
                <c:pt idx="9883">
                  <c:v>126.45581</c:v>
                </c:pt>
                <c:pt idx="9884">
                  <c:v>126.44227666666667</c:v>
                </c:pt>
                <c:pt idx="9885">
                  <c:v>126.76464333333335</c:v>
                </c:pt>
                <c:pt idx="9886">
                  <c:v>126.83755999999998</c:v>
                </c:pt>
                <c:pt idx="9887">
                  <c:v>126.57299333333336</c:v>
                </c:pt>
                <c:pt idx="9888">
                  <c:v>126.29174333333333</c:v>
                </c:pt>
                <c:pt idx="9889">
                  <c:v>125.99427666666668</c:v>
                </c:pt>
                <c:pt idx="9890">
                  <c:v>125.57721000000001</c:v>
                </c:pt>
                <c:pt idx="9891">
                  <c:v>125.36672666666666</c:v>
                </c:pt>
                <c:pt idx="9892">
                  <c:v>125.02874333333334</c:v>
                </c:pt>
                <c:pt idx="9893">
                  <c:v>124.92774333333337</c:v>
                </c:pt>
                <c:pt idx="9894">
                  <c:v>125.16054333333334</c:v>
                </c:pt>
                <c:pt idx="9895">
                  <c:v>125.18289333333333</c:v>
                </c:pt>
                <c:pt idx="9896">
                  <c:v>125.56884333333333</c:v>
                </c:pt>
                <c:pt idx="9897">
                  <c:v>125.77664333333335</c:v>
                </c:pt>
                <c:pt idx="9898">
                  <c:v>125.54744333333333</c:v>
                </c:pt>
                <c:pt idx="9899">
                  <c:v>125.60835999999999</c:v>
                </c:pt>
                <c:pt idx="9900">
                  <c:v>125.68601000000001</c:v>
                </c:pt>
                <c:pt idx="9901">
                  <c:v>125.19329333333334</c:v>
                </c:pt>
                <c:pt idx="9902">
                  <c:v>125.15631000000002</c:v>
                </c:pt>
                <c:pt idx="9903">
                  <c:v>124.93292666666667</c:v>
                </c:pt>
                <c:pt idx="9904">
                  <c:v>124.30002666666667</c:v>
                </c:pt>
                <c:pt idx="9905">
                  <c:v>125.85214333333334</c:v>
                </c:pt>
                <c:pt idx="9906">
                  <c:v>126.34121</c:v>
                </c:pt>
                <c:pt idx="9907">
                  <c:v>125.85837666666666</c:v>
                </c:pt>
                <c:pt idx="9908">
                  <c:v>125.75942666666668</c:v>
                </c:pt>
                <c:pt idx="9909">
                  <c:v>125.82556</c:v>
                </c:pt>
                <c:pt idx="9910">
                  <c:v>125.59537666666667</c:v>
                </c:pt>
                <c:pt idx="9911">
                  <c:v>125.49114333333334</c:v>
                </c:pt>
                <c:pt idx="9912">
                  <c:v>125.22926000000002</c:v>
                </c:pt>
                <c:pt idx="9913">
                  <c:v>124.48814333333334</c:v>
                </c:pt>
                <c:pt idx="9914">
                  <c:v>124.75266000000001</c:v>
                </c:pt>
                <c:pt idx="9915">
                  <c:v>124.58132666666668</c:v>
                </c:pt>
                <c:pt idx="9916">
                  <c:v>125.03239333333333</c:v>
                </c:pt>
                <c:pt idx="9917">
                  <c:v>125.45062666666668</c:v>
                </c:pt>
                <c:pt idx="9918">
                  <c:v>125.69174333333335</c:v>
                </c:pt>
                <c:pt idx="9919">
                  <c:v>125.75007666666667</c:v>
                </c:pt>
                <c:pt idx="9920">
                  <c:v>125.88604333333335</c:v>
                </c:pt>
                <c:pt idx="9921">
                  <c:v>126.10112666666667</c:v>
                </c:pt>
                <c:pt idx="9922">
                  <c:v>125.98022666666668</c:v>
                </c:pt>
                <c:pt idx="9923">
                  <c:v>126.08181</c:v>
                </c:pt>
                <c:pt idx="9924">
                  <c:v>126.21726</c:v>
                </c:pt>
                <c:pt idx="9925">
                  <c:v>126.15629333333334</c:v>
                </c:pt>
                <c:pt idx="9926">
                  <c:v>126.36514333333334</c:v>
                </c:pt>
                <c:pt idx="9927">
                  <c:v>126.46464333333334</c:v>
                </c:pt>
                <c:pt idx="9928">
                  <c:v>126.28910999999999</c:v>
                </c:pt>
                <c:pt idx="9929">
                  <c:v>126.30372666666668</c:v>
                </c:pt>
                <c:pt idx="9930">
                  <c:v>126.60689333333333</c:v>
                </c:pt>
                <c:pt idx="9931">
                  <c:v>126.70112666666667</c:v>
                </c:pt>
                <c:pt idx="9932">
                  <c:v>126.65166000000001</c:v>
                </c:pt>
                <c:pt idx="9933">
                  <c:v>126.66256000000001</c:v>
                </c:pt>
                <c:pt idx="9934">
                  <c:v>126.78077666666668</c:v>
                </c:pt>
                <c:pt idx="9935">
                  <c:v>126.78707666666666</c:v>
                </c:pt>
                <c:pt idx="9936">
                  <c:v>126.00006</c:v>
                </c:pt>
                <c:pt idx="9937">
                  <c:v>126.33501000000003</c:v>
                </c:pt>
                <c:pt idx="9938">
                  <c:v>126.44065999999999</c:v>
                </c:pt>
                <c:pt idx="9939">
                  <c:v>125.93189333333333</c:v>
                </c:pt>
                <c:pt idx="9940">
                  <c:v>125.74331000000001</c:v>
                </c:pt>
                <c:pt idx="9941">
                  <c:v>125.85894333333333</c:v>
                </c:pt>
                <c:pt idx="9942">
                  <c:v>125.83287666666668</c:v>
                </c:pt>
                <c:pt idx="9943">
                  <c:v>125.86727666666668</c:v>
                </c:pt>
                <c:pt idx="9944">
                  <c:v>126.01672666666668</c:v>
                </c:pt>
                <c:pt idx="9945">
                  <c:v>126.35477666666668</c:v>
                </c:pt>
                <c:pt idx="9946">
                  <c:v>126.09586</c:v>
                </c:pt>
                <c:pt idx="9947">
                  <c:v>125.96096</c:v>
                </c:pt>
                <c:pt idx="9948">
                  <c:v>126.01886000000002</c:v>
                </c:pt>
                <c:pt idx="9949">
                  <c:v>125.62874333333333</c:v>
                </c:pt>
                <c:pt idx="9950">
                  <c:v>125.50116000000001</c:v>
                </c:pt>
                <c:pt idx="9951">
                  <c:v>125.59799333333335</c:v>
                </c:pt>
                <c:pt idx="9952">
                  <c:v>125.90631</c:v>
                </c:pt>
                <c:pt idx="9953">
                  <c:v>125.73037666666669</c:v>
                </c:pt>
                <c:pt idx="9954">
                  <c:v>125.46257666666666</c:v>
                </c:pt>
                <c:pt idx="9955">
                  <c:v>125.09639333333334</c:v>
                </c:pt>
                <c:pt idx="9956">
                  <c:v>125.21202666666667</c:v>
                </c:pt>
                <c:pt idx="9957">
                  <c:v>125.25792666666668</c:v>
                </c:pt>
                <c:pt idx="9958">
                  <c:v>125.16204333333333</c:v>
                </c:pt>
                <c:pt idx="9959">
                  <c:v>125.17611000000001</c:v>
                </c:pt>
                <c:pt idx="9960">
                  <c:v>125.06724333333334</c:v>
                </c:pt>
                <c:pt idx="9961">
                  <c:v>125.24637666666668</c:v>
                </c:pt>
                <c:pt idx="9962">
                  <c:v>125.65105999999999</c:v>
                </c:pt>
                <c:pt idx="9963">
                  <c:v>125.71626000000002</c:v>
                </c:pt>
                <c:pt idx="9964">
                  <c:v>125.62714333333334</c:v>
                </c:pt>
                <c:pt idx="9965">
                  <c:v>125.55847666666668</c:v>
                </c:pt>
                <c:pt idx="9966">
                  <c:v>125.82251000000001</c:v>
                </c:pt>
                <c:pt idx="9967">
                  <c:v>125.47404333333334</c:v>
                </c:pt>
                <c:pt idx="9968">
                  <c:v>125.60996</c:v>
                </c:pt>
                <c:pt idx="9969">
                  <c:v>125.92454333333332</c:v>
                </c:pt>
                <c:pt idx="9970">
                  <c:v>126.02194333333334</c:v>
                </c:pt>
                <c:pt idx="9971">
                  <c:v>126.02251000000001</c:v>
                </c:pt>
                <c:pt idx="9972">
                  <c:v>125.91779333333335</c:v>
                </c:pt>
                <c:pt idx="9973">
                  <c:v>126.12137666666668</c:v>
                </c:pt>
                <c:pt idx="9974">
                  <c:v>125.86517666666667</c:v>
                </c:pt>
                <c:pt idx="9975">
                  <c:v>125.79959333333335</c:v>
                </c:pt>
                <c:pt idx="9976">
                  <c:v>125.96101000000002</c:v>
                </c:pt>
                <c:pt idx="9977">
                  <c:v>126.06567666666668</c:v>
                </c:pt>
                <c:pt idx="9978">
                  <c:v>126.39114333333333</c:v>
                </c:pt>
                <c:pt idx="9979">
                  <c:v>126.22042666666668</c:v>
                </c:pt>
                <c:pt idx="9980">
                  <c:v>126.32094333333336</c:v>
                </c:pt>
                <c:pt idx="9981">
                  <c:v>126.12819333333334</c:v>
                </c:pt>
                <c:pt idx="9982">
                  <c:v>126.23646000000001</c:v>
                </c:pt>
                <c:pt idx="9983">
                  <c:v>126.23232666666668</c:v>
                </c:pt>
                <c:pt idx="9984">
                  <c:v>126.30009333333335</c:v>
                </c:pt>
                <c:pt idx="9985">
                  <c:v>126.11932666666668</c:v>
                </c:pt>
                <c:pt idx="9986">
                  <c:v>126.49637666666668</c:v>
                </c:pt>
                <c:pt idx="9987">
                  <c:v>126.41522666666667</c:v>
                </c:pt>
                <c:pt idx="9988">
                  <c:v>126.35897666666669</c:v>
                </c:pt>
                <c:pt idx="9989">
                  <c:v>126.37292666666669</c:v>
                </c:pt>
                <c:pt idx="9990">
                  <c:v>126.49227666666667</c:v>
                </c:pt>
                <c:pt idx="9991">
                  <c:v>126.52511</c:v>
                </c:pt>
                <c:pt idx="9992">
                  <c:v>126.68289333333334</c:v>
                </c:pt>
                <c:pt idx="9993">
                  <c:v>126.71416000000001</c:v>
                </c:pt>
                <c:pt idx="9994">
                  <c:v>126.52612666666668</c:v>
                </c:pt>
                <c:pt idx="9995">
                  <c:v>126.70946000000001</c:v>
                </c:pt>
                <c:pt idx="9996">
                  <c:v>126.84066</c:v>
                </c:pt>
                <c:pt idx="9997">
                  <c:v>126.25052666666666</c:v>
                </c:pt>
                <c:pt idx="9998">
                  <c:v>125.65114333333335</c:v>
                </c:pt>
                <c:pt idx="9999">
                  <c:v>125.78602666666667</c:v>
                </c:pt>
                <c:pt idx="10000">
                  <c:v>126.28551</c:v>
                </c:pt>
                <c:pt idx="10001">
                  <c:v>126.81624333333335</c:v>
                </c:pt>
                <c:pt idx="10002">
                  <c:v>126.96209333333336</c:v>
                </c:pt>
                <c:pt idx="10003">
                  <c:v>126.48659333333335</c:v>
                </c:pt>
                <c:pt idx="10004">
                  <c:v>125.87039333333333</c:v>
                </c:pt>
                <c:pt idx="10005">
                  <c:v>125.15581</c:v>
                </c:pt>
                <c:pt idx="10006">
                  <c:v>125.13181</c:v>
                </c:pt>
                <c:pt idx="10007">
                  <c:v>125.19696</c:v>
                </c:pt>
                <c:pt idx="10008">
                  <c:v>126.24644333333335</c:v>
                </c:pt>
                <c:pt idx="10009">
                  <c:v>126.69959333333335</c:v>
                </c:pt>
                <c:pt idx="10010">
                  <c:v>127.16519333333335</c:v>
                </c:pt>
                <c:pt idx="10011">
                  <c:v>127.68969333333335</c:v>
                </c:pt>
                <c:pt idx="10012">
                  <c:v>126.84379333333335</c:v>
                </c:pt>
                <c:pt idx="10013">
                  <c:v>126.17864333333334</c:v>
                </c:pt>
                <c:pt idx="10014">
                  <c:v>125.50319333333333</c:v>
                </c:pt>
                <c:pt idx="10015">
                  <c:v>125.96049333333335</c:v>
                </c:pt>
                <c:pt idx="10016">
                  <c:v>126.97201000000003</c:v>
                </c:pt>
                <c:pt idx="10017">
                  <c:v>126.08491000000001</c:v>
                </c:pt>
                <c:pt idx="10018">
                  <c:v>126.76674333333334</c:v>
                </c:pt>
                <c:pt idx="10019">
                  <c:v>126.9726992857143</c:v>
                </c:pt>
                <c:pt idx="10020">
                  <c:v>126.69226</c:v>
                </c:pt>
                <c:pt idx="10021">
                  <c:v>126.55526</c:v>
                </c:pt>
                <c:pt idx="10022">
                  <c:v>126.12504333333335</c:v>
                </c:pt>
                <c:pt idx="10023">
                  <c:v>125.70174333333335</c:v>
                </c:pt>
                <c:pt idx="10024">
                  <c:v>125.81932666666667</c:v>
                </c:pt>
                <c:pt idx="10025">
                  <c:v>125.80894333333333</c:v>
                </c:pt>
                <c:pt idx="10026">
                  <c:v>126.52872666666669</c:v>
                </c:pt>
                <c:pt idx="10027">
                  <c:v>127.36306</c:v>
                </c:pt>
                <c:pt idx="10028">
                  <c:v>128.24127666666669</c:v>
                </c:pt>
                <c:pt idx="10029">
                  <c:v>118.50686000000002</c:v>
                </c:pt>
                <c:pt idx="10030">
                  <c:v>91.56252666666667</c:v>
                </c:pt>
                <c:pt idx="10031">
                  <c:v>91.229593333333312</c:v>
                </c:pt>
                <c:pt idx="10032">
                  <c:v>91.226510000000005</c:v>
                </c:pt>
                <c:pt idx="10033">
                  <c:v>97.255709999999993</c:v>
                </c:pt>
                <c:pt idx="10034">
                  <c:v>118.19956000000001</c:v>
                </c:pt>
                <c:pt idx="10035">
                  <c:v>125.20732666666667</c:v>
                </c:pt>
                <c:pt idx="10036">
                  <c:v>125.83551</c:v>
                </c:pt>
                <c:pt idx="10037">
                  <c:v>126.25002666666666</c:v>
                </c:pt>
                <c:pt idx="10038">
                  <c:v>126.01629333333335</c:v>
                </c:pt>
                <c:pt idx="10039">
                  <c:v>125.63862666666668</c:v>
                </c:pt>
                <c:pt idx="10040">
                  <c:v>125.68907666666668</c:v>
                </c:pt>
                <c:pt idx="10041">
                  <c:v>126.29949333333333</c:v>
                </c:pt>
                <c:pt idx="10042">
                  <c:v>125.67826000000001</c:v>
                </c:pt>
                <c:pt idx="10043">
                  <c:v>125.33081</c:v>
                </c:pt>
                <c:pt idx="10044">
                  <c:v>125.24067666666667</c:v>
                </c:pt>
                <c:pt idx="10045">
                  <c:v>125.23286</c:v>
                </c:pt>
                <c:pt idx="10046">
                  <c:v>125.28241000000003</c:v>
                </c:pt>
                <c:pt idx="10047">
                  <c:v>125.27039333333335</c:v>
                </c:pt>
                <c:pt idx="10048">
                  <c:v>125.31054333333334</c:v>
                </c:pt>
                <c:pt idx="10049">
                  <c:v>125.29019333333335</c:v>
                </c:pt>
                <c:pt idx="10050">
                  <c:v>125.31256</c:v>
                </c:pt>
                <c:pt idx="10051">
                  <c:v>125.38294333333334</c:v>
                </c:pt>
                <c:pt idx="10052">
                  <c:v>125.98592666666669</c:v>
                </c:pt>
                <c:pt idx="10053">
                  <c:v>126.45737666666668</c:v>
                </c:pt>
                <c:pt idx="10054">
                  <c:v>126.42924333333335</c:v>
                </c:pt>
                <c:pt idx="10055">
                  <c:v>126.12242666666667</c:v>
                </c:pt>
                <c:pt idx="10056">
                  <c:v>125.85682666666669</c:v>
                </c:pt>
                <c:pt idx="10057">
                  <c:v>125.73916000000001</c:v>
                </c:pt>
                <c:pt idx="10058">
                  <c:v>125.37719333333334</c:v>
                </c:pt>
                <c:pt idx="10059">
                  <c:v>126.07762666666666</c:v>
                </c:pt>
                <c:pt idx="10060">
                  <c:v>125.69272666666667</c:v>
                </c:pt>
                <c:pt idx="10061">
                  <c:v>125.77354333333334</c:v>
                </c:pt>
                <c:pt idx="10062">
                  <c:v>125.51776000000002</c:v>
                </c:pt>
                <c:pt idx="10063">
                  <c:v>125.77354333333334</c:v>
                </c:pt>
                <c:pt idx="10064">
                  <c:v>125.89544333333335</c:v>
                </c:pt>
                <c:pt idx="10065">
                  <c:v>125.92554333333334</c:v>
                </c:pt>
                <c:pt idx="10066">
                  <c:v>125.91311</c:v>
                </c:pt>
                <c:pt idx="10067">
                  <c:v>125.42612666666666</c:v>
                </c:pt>
                <c:pt idx="10068">
                  <c:v>124.61412666666666</c:v>
                </c:pt>
                <c:pt idx="10069">
                  <c:v>123.31416</c:v>
                </c:pt>
                <c:pt idx="10070">
                  <c:v>125.15011000000001</c:v>
                </c:pt>
                <c:pt idx="10071">
                  <c:v>125.43901476190477</c:v>
                </c:pt>
                <c:pt idx="10072">
                  <c:v>126.41564333333334</c:v>
                </c:pt>
                <c:pt idx="10073">
                  <c:v>126.55942666666668</c:v>
                </c:pt>
                <c:pt idx="10074">
                  <c:v>126.04587666666667</c:v>
                </c:pt>
                <c:pt idx="10075">
                  <c:v>125.98597666666667</c:v>
                </c:pt>
                <c:pt idx="10076">
                  <c:v>126.45321000000001</c:v>
                </c:pt>
                <c:pt idx="10077">
                  <c:v>127.04332666666669</c:v>
                </c:pt>
                <c:pt idx="10078">
                  <c:v>126.49587666666666</c:v>
                </c:pt>
                <c:pt idx="10079">
                  <c:v>126.68294333333334</c:v>
                </c:pt>
                <c:pt idx="10080">
                  <c:v>126.49330999999999</c:v>
                </c:pt>
                <c:pt idx="10081">
                  <c:v>126.36932666666668</c:v>
                </c:pt>
                <c:pt idx="10082">
                  <c:v>126.13601000000001</c:v>
                </c:pt>
                <c:pt idx="10083">
                  <c:v>126.46419333333336</c:v>
                </c:pt>
                <c:pt idx="10084">
                  <c:v>126.11312666666667</c:v>
                </c:pt>
                <c:pt idx="10085">
                  <c:v>126.24331000000002</c:v>
                </c:pt>
                <c:pt idx="10086">
                  <c:v>126.13642666666665</c:v>
                </c:pt>
                <c:pt idx="10087">
                  <c:v>126.04537666666668</c:v>
                </c:pt>
                <c:pt idx="10088">
                  <c:v>125.96622666666667</c:v>
                </c:pt>
                <c:pt idx="10089">
                  <c:v>126.10371000000001</c:v>
                </c:pt>
                <c:pt idx="10090">
                  <c:v>126.21259333333334</c:v>
                </c:pt>
                <c:pt idx="10091">
                  <c:v>126.30630999999998</c:v>
                </c:pt>
                <c:pt idx="10092">
                  <c:v>126.27241000000001</c:v>
                </c:pt>
                <c:pt idx="10093">
                  <c:v>126.12247666666669</c:v>
                </c:pt>
                <c:pt idx="10094">
                  <c:v>124.80211000000001</c:v>
                </c:pt>
                <c:pt idx="10095">
                  <c:v>125.58606000000002</c:v>
                </c:pt>
                <c:pt idx="10096">
                  <c:v>125.71676000000001</c:v>
                </c:pt>
                <c:pt idx="10097">
                  <c:v>125.88236000000002</c:v>
                </c:pt>
                <c:pt idx="10098">
                  <c:v>125.86204333333333</c:v>
                </c:pt>
                <c:pt idx="10099">
                  <c:v>125.51312666666668</c:v>
                </c:pt>
                <c:pt idx="10100">
                  <c:v>125.61619333333334</c:v>
                </c:pt>
                <c:pt idx="10101">
                  <c:v>126.13182666666667</c:v>
                </c:pt>
                <c:pt idx="10102">
                  <c:v>126.36364333333334</c:v>
                </c:pt>
                <c:pt idx="10103">
                  <c:v>126.21469333333334</c:v>
                </c:pt>
                <c:pt idx="10104">
                  <c:v>126.18391000000001</c:v>
                </c:pt>
                <c:pt idx="10105">
                  <c:v>126.25422666666667</c:v>
                </c:pt>
                <c:pt idx="10106">
                  <c:v>125.83907666666666</c:v>
                </c:pt>
                <c:pt idx="10107">
                  <c:v>126.64747666666666</c:v>
                </c:pt>
                <c:pt idx="10108">
                  <c:v>126.12926000000002</c:v>
                </c:pt>
                <c:pt idx="10109">
                  <c:v>125.96837666666669</c:v>
                </c:pt>
                <c:pt idx="10110">
                  <c:v>126.20582666666668</c:v>
                </c:pt>
                <c:pt idx="10111">
                  <c:v>125.95112666666667</c:v>
                </c:pt>
                <c:pt idx="10112">
                  <c:v>125.86827666666669</c:v>
                </c:pt>
                <c:pt idx="10113">
                  <c:v>125.86726000000002</c:v>
                </c:pt>
                <c:pt idx="10114">
                  <c:v>126.17657666666668</c:v>
                </c:pt>
                <c:pt idx="10115">
                  <c:v>125.80999333333334</c:v>
                </c:pt>
                <c:pt idx="10116">
                  <c:v>125.67617666666668</c:v>
                </c:pt>
                <c:pt idx="10117">
                  <c:v>125.60584333333334</c:v>
                </c:pt>
                <c:pt idx="10118">
                  <c:v>125.88969333333334</c:v>
                </c:pt>
                <c:pt idx="10119">
                  <c:v>126.21929333333334</c:v>
                </c:pt>
                <c:pt idx="10120">
                  <c:v>126.74902666666668</c:v>
                </c:pt>
                <c:pt idx="10121">
                  <c:v>127.18912666666667</c:v>
                </c:pt>
                <c:pt idx="10122">
                  <c:v>127.51464333333334</c:v>
                </c:pt>
                <c:pt idx="10123">
                  <c:v>127.70061</c:v>
                </c:pt>
                <c:pt idx="10124">
                  <c:v>126.79651000000001</c:v>
                </c:pt>
                <c:pt idx="10125">
                  <c:v>127.17041000000002</c:v>
                </c:pt>
                <c:pt idx="10126">
                  <c:v>126.66102666666669</c:v>
                </c:pt>
                <c:pt idx="10127">
                  <c:v>126.44012666666667</c:v>
                </c:pt>
                <c:pt idx="10128">
                  <c:v>125.49017666666667</c:v>
                </c:pt>
                <c:pt idx="10129">
                  <c:v>125.66419333333333</c:v>
                </c:pt>
                <c:pt idx="10130">
                  <c:v>126.04956</c:v>
                </c:pt>
                <c:pt idx="10131">
                  <c:v>125.58344333333334</c:v>
                </c:pt>
                <c:pt idx="10132">
                  <c:v>125.54479333333333</c:v>
                </c:pt>
                <c:pt idx="10133">
                  <c:v>125.63339333333334</c:v>
                </c:pt>
                <c:pt idx="10134">
                  <c:v>125.44644333333333</c:v>
                </c:pt>
                <c:pt idx="10135">
                  <c:v>125.41154333333336</c:v>
                </c:pt>
                <c:pt idx="10136">
                  <c:v>125.34742666666666</c:v>
                </c:pt>
                <c:pt idx="10137">
                  <c:v>125.58341</c:v>
                </c:pt>
                <c:pt idx="10138">
                  <c:v>124.56887666666667</c:v>
                </c:pt>
                <c:pt idx="10139">
                  <c:v>124.22607666666666</c:v>
                </c:pt>
                <c:pt idx="10140">
                  <c:v>124.16571</c:v>
                </c:pt>
                <c:pt idx="10141">
                  <c:v>124.47041000000002</c:v>
                </c:pt>
                <c:pt idx="10142">
                  <c:v>124.50736000000001</c:v>
                </c:pt>
                <c:pt idx="10143">
                  <c:v>124.93236</c:v>
                </c:pt>
                <c:pt idx="10144">
                  <c:v>124.88444333333334</c:v>
                </c:pt>
                <c:pt idx="10145">
                  <c:v>125.08706000000001</c:v>
                </c:pt>
                <c:pt idx="10146">
                  <c:v>125.10111000000002</c:v>
                </c:pt>
                <c:pt idx="10147">
                  <c:v>124.96884333333334</c:v>
                </c:pt>
                <c:pt idx="10148">
                  <c:v>125.07609333333333</c:v>
                </c:pt>
                <c:pt idx="10149">
                  <c:v>125.42507666666667</c:v>
                </c:pt>
                <c:pt idx="10150">
                  <c:v>125.57764333333334</c:v>
                </c:pt>
                <c:pt idx="10151">
                  <c:v>125.30372666666668</c:v>
                </c:pt>
                <c:pt idx="10152">
                  <c:v>125.39386</c:v>
                </c:pt>
                <c:pt idx="10153">
                  <c:v>125.23957666666666</c:v>
                </c:pt>
                <c:pt idx="10154">
                  <c:v>124.74021</c:v>
                </c:pt>
                <c:pt idx="10155">
                  <c:v>125.15526000000001</c:v>
                </c:pt>
                <c:pt idx="10156">
                  <c:v>125.35381000000001</c:v>
                </c:pt>
                <c:pt idx="10157">
                  <c:v>125.52506000000001</c:v>
                </c:pt>
                <c:pt idx="10158">
                  <c:v>125.51671</c:v>
                </c:pt>
                <c:pt idx="10159">
                  <c:v>125.10587666666667</c:v>
                </c:pt>
                <c:pt idx="10160">
                  <c:v>121.25786000000001</c:v>
                </c:pt>
                <c:pt idx="10161">
                  <c:v>119.58706000000001</c:v>
                </c:pt>
                <c:pt idx="10162">
                  <c:v>119.95686000000001</c:v>
                </c:pt>
                <c:pt idx="10163">
                  <c:v>122.73497666666668</c:v>
                </c:pt>
                <c:pt idx="10164">
                  <c:v>59.825109999999995</c:v>
                </c:pt>
                <c:pt idx="10165">
                  <c:v>0</c:v>
                </c:pt>
                <c:pt idx="10166">
                  <c:v>0</c:v>
                </c:pt>
                <c:pt idx="10167">
                  <c:v>0</c:v>
                </c:pt>
                <c:pt idx="10168">
                  <c:v>0</c:v>
                </c:pt>
                <c:pt idx="10169">
                  <c:v>0</c:v>
                </c:pt>
                <c:pt idx="10170">
                  <c:v>0</c:v>
                </c:pt>
                <c:pt idx="10171">
                  <c:v>0</c:v>
                </c:pt>
                <c:pt idx="10172">
                  <c:v>0</c:v>
                </c:pt>
                <c:pt idx="10173">
                  <c:v>0</c:v>
                </c:pt>
                <c:pt idx="10174">
                  <c:v>0</c:v>
                </c:pt>
                <c:pt idx="10175">
                  <c:v>0</c:v>
                </c:pt>
                <c:pt idx="10176">
                  <c:v>0</c:v>
                </c:pt>
                <c:pt idx="10177">
                  <c:v>0</c:v>
                </c:pt>
                <c:pt idx="10178">
                  <c:v>0</c:v>
                </c:pt>
                <c:pt idx="10179">
                  <c:v>0</c:v>
                </c:pt>
                <c:pt idx="10180">
                  <c:v>40</c:v>
                </c:pt>
                <c:pt idx="10181">
                  <c:v>60</c:v>
                </c:pt>
                <c:pt idx="10182">
                  <c:v>106.20321</c:v>
                </c:pt>
                <c:pt idx="10183">
                  <c:v>96.94071000000001</c:v>
                </c:pt>
                <c:pt idx="10184">
                  <c:v>92.26724333333334</c:v>
                </c:pt>
                <c:pt idx="10185">
                  <c:v>34.594000000000001</c:v>
                </c:pt>
                <c:pt idx="10186">
                  <c:v>36</c:v>
                </c:pt>
                <c:pt idx="10187">
                  <c:v>101.50111</c:v>
                </c:pt>
                <c:pt idx="10188">
                  <c:v>100.223543333333</c:v>
                </c:pt>
                <c:pt idx="10189">
                  <c:v>100.194876666667</c:v>
                </c:pt>
                <c:pt idx="10190">
                  <c:v>125.87557666666667</c:v>
                </c:pt>
                <c:pt idx="10191">
                  <c:v>125.93656000000001</c:v>
                </c:pt>
                <c:pt idx="10192">
                  <c:v>124.19694333333334</c:v>
                </c:pt>
                <c:pt idx="10193">
                  <c:v>79.335509999999985</c:v>
                </c:pt>
                <c:pt idx="10194">
                  <c:v>44.83296</c:v>
                </c:pt>
                <c:pt idx="10195">
                  <c:v>44.287660000000002</c:v>
                </c:pt>
                <c:pt idx="10196">
                  <c:v>0</c:v>
                </c:pt>
                <c:pt idx="10197">
                  <c:v>0</c:v>
                </c:pt>
                <c:pt idx="10198">
                  <c:v>0</c:v>
                </c:pt>
                <c:pt idx="10199">
                  <c:v>0</c:v>
                </c:pt>
                <c:pt idx="10200">
                  <c:v>0</c:v>
                </c:pt>
                <c:pt idx="10201">
                  <c:v>0</c:v>
                </c:pt>
                <c:pt idx="10202">
                  <c:v>0</c:v>
                </c:pt>
                <c:pt idx="10203">
                  <c:v>0</c:v>
                </c:pt>
                <c:pt idx="10204">
                  <c:v>0</c:v>
                </c:pt>
                <c:pt idx="10205">
                  <c:v>0</c:v>
                </c:pt>
                <c:pt idx="10206">
                  <c:v>115.40062666666667</c:v>
                </c:pt>
                <c:pt idx="10207">
                  <c:v>82.627676666666673</c:v>
                </c:pt>
                <c:pt idx="10208">
                  <c:v>0</c:v>
                </c:pt>
                <c:pt idx="10209">
                  <c:v>0</c:v>
                </c:pt>
                <c:pt idx="10210">
                  <c:v>0</c:v>
                </c:pt>
                <c:pt idx="10211">
                  <c:v>0</c:v>
                </c:pt>
                <c:pt idx="10212">
                  <c:v>0</c:v>
                </c:pt>
                <c:pt idx="10213">
                  <c:v>0</c:v>
                </c:pt>
                <c:pt idx="10214">
                  <c:v>0</c:v>
                </c:pt>
                <c:pt idx="10215">
                  <c:v>0</c:v>
                </c:pt>
                <c:pt idx="10216">
                  <c:v>0</c:v>
                </c:pt>
                <c:pt idx="10217">
                  <c:v>0</c:v>
                </c:pt>
                <c:pt idx="10218">
                  <c:v>0</c:v>
                </c:pt>
                <c:pt idx="10219">
                  <c:v>0</c:v>
                </c:pt>
                <c:pt idx="10220">
                  <c:v>0</c:v>
                </c:pt>
                <c:pt idx="10221">
                  <c:v>0</c:v>
                </c:pt>
                <c:pt idx="10222">
                  <c:v>0</c:v>
                </c:pt>
                <c:pt idx="10223">
                  <c:v>0</c:v>
                </c:pt>
                <c:pt idx="10224">
                  <c:v>0</c:v>
                </c:pt>
                <c:pt idx="10225">
                  <c:v>0</c:v>
                </c:pt>
                <c:pt idx="10226">
                  <c:v>0</c:v>
                </c:pt>
                <c:pt idx="10227">
                  <c:v>0</c:v>
                </c:pt>
                <c:pt idx="10228">
                  <c:v>0</c:v>
                </c:pt>
                <c:pt idx="10229">
                  <c:v>0</c:v>
                </c:pt>
                <c:pt idx="10230">
                  <c:v>0</c:v>
                </c:pt>
                <c:pt idx="10231">
                  <c:v>0</c:v>
                </c:pt>
                <c:pt idx="10232">
                  <c:v>0</c:v>
                </c:pt>
                <c:pt idx="10233">
                  <c:v>0</c:v>
                </c:pt>
                <c:pt idx="10234">
                  <c:v>0</c:v>
                </c:pt>
                <c:pt idx="10235">
                  <c:v>0</c:v>
                </c:pt>
                <c:pt idx="10236">
                  <c:v>0</c:v>
                </c:pt>
                <c:pt idx="10237">
                  <c:v>0</c:v>
                </c:pt>
                <c:pt idx="10238">
                  <c:v>0</c:v>
                </c:pt>
                <c:pt idx="10239">
                  <c:v>0</c:v>
                </c:pt>
                <c:pt idx="10240">
                  <c:v>0</c:v>
                </c:pt>
                <c:pt idx="10241">
                  <c:v>0</c:v>
                </c:pt>
                <c:pt idx="10242">
                  <c:v>0</c:v>
                </c:pt>
                <c:pt idx="10243">
                  <c:v>0</c:v>
                </c:pt>
                <c:pt idx="10244">
                  <c:v>0</c:v>
                </c:pt>
                <c:pt idx="10245">
                  <c:v>0</c:v>
                </c:pt>
                <c:pt idx="10246">
                  <c:v>0</c:v>
                </c:pt>
                <c:pt idx="10247">
                  <c:v>0</c:v>
                </c:pt>
                <c:pt idx="10248">
                  <c:v>0</c:v>
                </c:pt>
                <c:pt idx="10249">
                  <c:v>0</c:v>
                </c:pt>
                <c:pt idx="10250">
                  <c:v>0</c:v>
                </c:pt>
                <c:pt idx="10251">
                  <c:v>0</c:v>
                </c:pt>
                <c:pt idx="10252">
                  <c:v>0</c:v>
                </c:pt>
                <c:pt idx="10253">
                  <c:v>0</c:v>
                </c:pt>
                <c:pt idx="10254">
                  <c:v>0</c:v>
                </c:pt>
                <c:pt idx="10255">
                  <c:v>0</c:v>
                </c:pt>
                <c:pt idx="10256">
                  <c:v>0</c:v>
                </c:pt>
                <c:pt idx="10257">
                  <c:v>0</c:v>
                </c:pt>
                <c:pt idx="10258">
                  <c:v>0</c:v>
                </c:pt>
                <c:pt idx="10259">
                  <c:v>107.56416</c:v>
                </c:pt>
                <c:pt idx="10260">
                  <c:v>112.95894333333332</c:v>
                </c:pt>
                <c:pt idx="10261">
                  <c:v>117.85787666666668</c:v>
                </c:pt>
                <c:pt idx="10262">
                  <c:v>120.83601</c:v>
                </c:pt>
                <c:pt idx="10263">
                  <c:v>122.09172666666667</c:v>
                </c:pt>
                <c:pt idx="10264">
                  <c:v>122.74587666666669</c:v>
                </c:pt>
                <c:pt idx="10265">
                  <c:v>123.22349333333334</c:v>
                </c:pt>
                <c:pt idx="10266">
                  <c:v>123.13556000000003</c:v>
                </c:pt>
                <c:pt idx="10267">
                  <c:v>121.98659333333336</c:v>
                </c:pt>
                <c:pt idx="10268">
                  <c:v>122.86884333333334</c:v>
                </c:pt>
                <c:pt idx="10269">
                  <c:v>123.82874333333335</c:v>
                </c:pt>
                <c:pt idx="10270">
                  <c:v>123.79901</c:v>
                </c:pt>
                <c:pt idx="10271">
                  <c:v>123.59064333333332</c:v>
                </c:pt>
                <c:pt idx="10272">
                  <c:v>123.47616000000002</c:v>
                </c:pt>
                <c:pt idx="10273">
                  <c:v>123.30057666666669</c:v>
                </c:pt>
                <c:pt idx="10274">
                  <c:v>123.43969333333334</c:v>
                </c:pt>
                <c:pt idx="10275">
                  <c:v>123.51722666666666</c:v>
                </c:pt>
                <c:pt idx="10276">
                  <c:v>123.21629333333335</c:v>
                </c:pt>
                <c:pt idx="10277">
                  <c:v>123.41150999999999</c:v>
                </c:pt>
                <c:pt idx="10278">
                  <c:v>123.47927666666668</c:v>
                </c:pt>
                <c:pt idx="10279">
                  <c:v>123.20732666666667</c:v>
                </c:pt>
                <c:pt idx="10280">
                  <c:v>123.84336000000002</c:v>
                </c:pt>
                <c:pt idx="10281">
                  <c:v>124.26049333333334</c:v>
                </c:pt>
                <c:pt idx="10282">
                  <c:v>124.53706000000001</c:v>
                </c:pt>
                <c:pt idx="10283">
                  <c:v>124.51572666666667</c:v>
                </c:pt>
                <c:pt idx="10284">
                  <c:v>125.27142666666667</c:v>
                </c:pt>
                <c:pt idx="10285">
                  <c:v>125.37294333333334</c:v>
                </c:pt>
                <c:pt idx="10286">
                  <c:v>125.54852666666666</c:v>
                </c:pt>
                <c:pt idx="10287">
                  <c:v>125.15164333333335</c:v>
                </c:pt>
                <c:pt idx="10288">
                  <c:v>125.74021000000002</c:v>
                </c:pt>
                <c:pt idx="10289">
                  <c:v>126.28134333333334</c:v>
                </c:pt>
                <c:pt idx="10290">
                  <c:v>126.70157666666668</c:v>
                </c:pt>
                <c:pt idx="10291">
                  <c:v>126.45734333333334</c:v>
                </c:pt>
                <c:pt idx="10292">
                  <c:v>126.60581000000001</c:v>
                </c:pt>
                <c:pt idx="10293">
                  <c:v>126.85061</c:v>
                </c:pt>
                <c:pt idx="10294">
                  <c:v>127.30016000000002</c:v>
                </c:pt>
                <c:pt idx="10295">
                  <c:v>127.21934333333334</c:v>
                </c:pt>
                <c:pt idx="10296">
                  <c:v>126.56987666666667</c:v>
                </c:pt>
                <c:pt idx="10297">
                  <c:v>126.38497666666667</c:v>
                </c:pt>
                <c:pt idx="10298">
                  <c:v>125.90479333333334</c:v>
                </c:pt>
                <c:pt idx="10299">
                  <c:v>126.64014333333334</c:v>
                </c:pt>
                <c:pt idx="10300">
                  <c:v>127.71256000000001</c:v>
                </c:pt>
                <c:pt idx="10301">
                  <c:v>127.52924333333335</c:v>
                </c:pt>
                <c:pt idx="10302">
                  <c:v>127.51776000000001</c:v>
                </c:pt>
                <c:pt idx="10303">
                  <c:v>127.18752666666667</c:v>
                </c:pt>
                <c:pt idx="10304">
                  <c:v>126.30899333333335</c:v>
                </c:pt>
                <c:pt idx="10305">
                  <c:v>126.24644333333333</c:v>
                </c:pt>
                <c:pt idx="10306">
                  <c:v>126.33139333333334</c:v>
                </c:pt>
                <c:pt idx="10307">
                  <c:v>126.35736000000001</c:v>
                </c:pt>
                <c:pt idx="10308">
                  <c:v>126.46832666666668</c:v>
                </c:pt>
                <c:pt idx="10309">
                  <c:v>126.80424333333335</c:v>
                </c:pt>
                <c:pt idx="10310">
                  <c:v>126.38497666666667</c:v>
                </c:pt>
                <c:pt idx="10311">
                  <c:v>125.54744333333333</c:v>
                </c:pt>
                <c:pt idx="10312">
                  <c:v>125.38129333333335</c:v>
                </c:pt>
                <c:pt idx="10313">
                  <c:v>125.24746000000002</c:v>
                </c:pt>
                <c:pt idx="10314">
                  <c:v>125.02662666666669</c:v>
                </c:pt>
                <c:pt idx="10315">
                  <c:v>124.93084333333336</c:v>
                </c:pt>
                <c:pt idx="10316">
                  <c:v>125.66881000000002</c:v>
                </c:pt>
                <c:pt idx="10317">
                  <c:v>125.32196</c:v>
                </c:pt>
                <c:pt idx="10318">
                  <c:v>124.90694333333334</c:v>
                </c:pt>
                <c:pt idx="10319">
                  <c:v>124.72871000000001</c:v>
                </c:pt>
                <c:pt idx="10320">
                  <c:v>124.58969333333334</c:v>
                </c:pt>
                <c:pt idx="10321">
                  <c:v>123.82247666666667</c:v>
                </c:pt>
                <c:pt idx="10322">
                  <c:v>124.23447666666667</c:v>
                </c:pt>
                <c:pt idx="10323">
                  <c:v>124.24642666666668</c:v>
                </c:pt>
                <c:pt idx="10324">
                  <c:v>124.64281000000001</c:v>
                </c:pt>
                <c:pt idx="10325">
                  <c:v>125.00999333333334</c:v>
                </c:pt>
                <c:pt idx="10326">
                  <c:v>124.81211</c:v>
                </c:pt>
                <c:pt idx="10327">
                  <c:v>124.91096</c:v>
                </c:pt>
                <c:pt idx="10328">
                  <c:v>124.79694333333333</c:v>
                </c:pt>
                <c:pt idx="10329">
                  <c:v>125.00786000000001</c:v>
                </c:pt>
                <c:pt idx="10330">
                  <c:v>125.28187666666666</c:v>
                </c:pt>
                <c:pt idx="10331">
                  <c:v>125.48184333333334</c:v>
                </c:pt>
                <c:pt idx="10332">
                  <c:v>125.22761</c:v>
                </c:pt>
                <c:pt idx="10333">
                  <c:v>124.78021714285715</c:v>
                </c:pt>
                <c:pt idx="10334">
                  <c:v>124.68187666666668</c:v>
                </c:pt>
                <c:pt idx="10335">
                  <c:v>124.88699333333335</c:v>
                </c:pt>
                <c:pt idx="10336">
                  <c:v>124.94844333333333</c:v>
                </c:pt>
                <c:pt idx="10337">
                  <c:v>124.89389333333337</c:v>
                </c:pt>
                <c:pt idx="10338">
                  <c:v>124.97044333333334</c:v>
                </c:pt>
                <c:pt idx="10339">
                  <c:v>125.25637666666668</c:v>
                </c:pt>
                <c:pt idx="10340">
                  <c:v>125.67149333333334</c:v>
                </c:pt>
                <c:pt idx="10341">
                  <c:v>125.49386000000001</c:v>
                </c:pt>
                <c:pt idx="10342">
                  <c:v>124.94494333333334</c:v>
                </c:pt>
                <c:pt idx="10343">
                  <c:v>125.24957666666667</c:v>
                </c:pt>
                <c:pt idx="10344">
                  <c:v>125.27296</c:v>
                </c:pt>
                <c:pt idx="10345">
                  <c:v>124.97817666666667</c:v>
                </c:pt>
                <c:pt idx="10346">
                  <c:v>125.58656000000001</c:v>
                </c:pt>
                <c:pt idx="10347">
                  <c:v>125.65002666666666</c:v>
                </c:pt>
                <c:pt idx="10348">
                  <c:v>125.50162666666668</c:v>
                </c:pt>
                <c:pt idx="10349">
                  <c:v>125.75582666666668</c:v>
                </c:pt>
                <c:pt idx="10350">
                  <c:v>125.93396000000003</c:v>
                </c:pt>
                <c:pt idx="10351">
                  <c:v>125.89742666666668</c:v>
                </c:pt>
                <c:pt idx="10352">
                  <c:v>126.07139333333333</c:v>
                </c:pt>
                <c:pt idx="10353">
                  <c:v>126.13659333333335</c:v>
                </c:pt>
                <c:pt idx="10354">
                  <c:v>125.80426000000001</c:v>
                </c:pt>
                <c:pt idx="10355">
                  <c:v>126.19854333333335</c:v>
                </c:pt>
                <c:pt idx="10356">
                  <c:v>125.93082666666668</c:v>
                </c:pt>
                <c:pt idx="10357">
                  <c:v>125.95890999999999</c:v>
                </c:pt>
                <c:pt idx="10358">
                  <c:v>125.56514333333335</c:v>
                </c:pt>
                <c:pt idx="10359">
                  <c:v>125.51004333333334</c:v>
                </c:pt>
                <c:pt idx="10360">
                  <c:v>125.88707666666667</c:v>
                </c:pt>
                <c:pt idx="10361">
                  <c:v>126.29906</c:v>
                </c:pt>
                <c:pt idx="10362">
                  <c:v>125.87034333333334</c:v>
                </c:pt>
                <c:pt idx="10363">
                  <c:v>125.28759333333336</c:v>
                </c:pt>
                <c:pt idx="10364">
                  <c:v>125.53337666666668</c:v>
                </c:pt>
                <c:pt idx="10365">
                  <c:v>125.41199333333334</c:v>
                </c:pt>
                <c:pt idx="10366">
                  <c:v>124.81837666666668</c:v>
                </c:pt>
                <c:pt idx="10367">
                  <c:v>124.50011000000001</c:v>
                </c:pt>
                <c:pt idx="10368">
                  <c:v>124.66461000000001</c:v>
                </c:pt>
                <c:pt idx="10369">
                  <c:v>124.78767666666668</c:v>
                </c:pt>
                <c:pt idx="10370">
                  <c:v>124.92671000000003</c:v>
                </c:pt>
                <c:pt idx="10371">
                  <c:v>125.25897666666668</c:v>
                </c:pt>
                <c:pt idx="10372">
                  <c:v>124.89701000000001</c:v>
                </c:pt>
                <c:pt idx="10373">
                  <c:v>124.94220999999999</c:v>
                </c:pt>
                <c:pt idx="10374">
                  <c:v>125.24074333333336</c:v>
                </c:pt>
                <c:pt idx="10375">
                  <c:v>125.22976000000001</c:v>
                </c:pt>
                <c:pt idx="10376">
                  <c:v>125.45682666666667</c:v>
                </c:pt>
                <c:pt idx="10377">
                  <c:v>125.51781000000001</c:v>
                </c:pt>
                <c:pt idx="10378">
                  <c:v>125.58391000000002</c:v>
                </c:pt>
                <c:pt idx="10379">
                  <c:v>125.36364333333334</c:v>
                </c:pt>
                <c:pt idx="10380">
                  <c:v>125.75629333333335</c:v>
                </c:pt>
                <c:pt idx="10381">
                  <c:v>126.34847666666668</c:v>
                </c:pt>
                <c:pt idx="10382">
                  <c:v>126.24024333333337</c:v>
                </c:pt>
                <c:pt idx="10383">
                  <c:v>125.05946</c:v>
                </c:pt>
                <c:pt idx="10384">
                  <c:v>125.47929333333333</c:v>
                </c:pt>
                <c:pt idx="10385">
                  <c:v>124.98916000000001</c:v>
                </c:pt>
                <c:pt idx="10386">
                  <c:v>124.81154333333335</c:v>
                </c:pt>
                <c:pt idx="10387">
                  <c:v>124.39224333333334</c:v>
                </c:pt>
                <c:pt idx="10388">
                  <c:v>124.34281000000001</c:v>
                </c:pt>
                <c:pt idx="10389">
                  <c:v>124.44647666666667</c:v>
                </c:pt>
                <c:pt idx="10390">
                  <c:v>123.94646000000002</c:v>
                </c:pt>
                <c:pt idx="10391">
                  <c:v>123.83081</c:v>
                </c:pt>
                <c:pt idx="10392">
                  <c:v>123.74386000000001</c:v>
                </c:pt>
                <c:pt idx="10393">
                  <c:v>123.65737666666666</c:v>
                </c:pt>
                <c:pt idx="10394">
                  <c:v>123.35162666666668</c:v>
                </c:pt>
                <c:pt idx="10395">
                  <c:v>123.38542666666667</c:v>
                </c:pt>
                <c:pt idx="10396">
                  <c:v>123.55787666666667</c:v>
                </c:pt>
                <c:pt idx="10397">
                  <c:v>123.44537666666669</c:v>
                </c:pt>
                <c:pt idx="10398">
                  <c:v>123.33074333333333</c:v>
                </c:pt>
                <c:pt idx="10399">
                  <c:v>123.40937666666666</c:v>
                </c:pt>
                <c:pt idx="10400">
                  <c:v>123.62611000000001</c:v>
                </c:pt>
                <c:pt idx="10401">
                  <c:v>124.05529333333332</c:v>
                </c:pt>
                <c:pt idx="10402">
                  <c:v>124.37609333333334</c:v>
                </c:pt>
                <c:pt idx="10403">
                  <c:v>124.00939333333334</c:v>
                </c:pt>
                <c:pt idx="10404">
                  <c:v>123.70166000000002</c:v>
                </c:pt>
                <c:pt idx="10405">
                  <c:v>123.44909333333334</c:v>
                </c:pt>
                <c:pt idx="10406">
                  <c:v>123.59537666666668</c:v>
                </c:pt>
                <c:pt idx="10407">
                  <c:v>123.68186</c:v>
                </c:pt>
                <c:pt idx="10408">
                  <c:v>123.41256</c:v>
                </c:pt>
                <c:pt idx="10409">
                  <c:v>123.95581</c:v>
                </c:pt>
                <c:pt idx="10410">
                  <c:v>124.11057666666667</c:v>
                </c:pt>
                <c:pt idx="10411">
                  <c:v>124.18031000000001</c:v>
                </c:pt>
                <c:pt idx="10412">
                  <c:v>124.03076000000001</c:v>
                </c:pt>
                <c:pt idx="10413">
                  <c:v>123.56732666666666</c:v>
                </c:pt>
                <c:pt idx="10414">
                  <c:v>123.87399333333335</c:v>
                </c:pt>
                <c:pt idx="10415">
                  <c:v>123.94222666666668</c:v>
                </c:pt>
                <c:pt idx="10416">
                  <c:v>123.75892666666667</c:v>
                </c:pt>
                <c:pt idx="10417">
                  <c:v>123.70057666666668</c:v>
                </c:pt>
                <c:pt idx="10418">
                  <c:v>123.51734333333336</c:v>
                </c:pt>
                <c:pt idx="10419">
                  <c:v>123.23079333333334</c:v>
                </c:pt>
                <c:pt idx="10420">
                  <c:v>123.35581000000001</c:v>
                </c:pt>
                <c:pt idx="10421">
                  <c:v>123.14542666666669</c:v>
                </c:pt>
                <c:pt idx="10422">
                  <c:v>123.01826000000001</c:v>
                </c:pt>
                <c:pt idx="10423">
                  <c:v>123.00686000000002</c:v>
                </c:pt>
                <c:pt idx="10424">
                  <c:v>123.07457666666666</c:v>
                </c:pt>
                <c:pt idx="10425">
                  <c:v>123.10214333333334</c:v>
                </c:pt>
                <c:pt idx="10426">
                  <c:v>123.37406000000001</c:v>
                </c:pt>
                <c:pt idx="10427">
                  <c:v>123.60052666666665</c:v>
                </c:pt>
                <c:pt idx="10428">
                  <c:v>123.35221</c:v>
                </c:pt>
                <c:pt idx="10429">
                  <c:v>123.37461</c:v>
                </c:pt>
                <c:pt idx="10430">
                  <c:v>123.17977666666668</c:v>
                </c:pt>
                <c:pt idx="10431">
                  <c:v>123.04494333333336</c:v>
                </c:pt>
                <c:pt idx="10432">
                  <c:v>123.06779333333334</c:v>
                </c:pt>
                <c:pt idx="10433">
                  <c:v>123.12512666666667</c:v>
                </c:pt>
                <c:pt idx="10434">
                  <c:v>123.68391000000001</c:v>
                </c:pt>
                <c:pt idx="10435">
                  <c:v>123.29904333333336</c:v>
                </c:pt>
                <c:pt idx="10436">
                  <c:v>123.58552666666667</c:v>
                </c:pt>
                <c:pt idx="10437">
                  <c:v>115.34646000000002</c:v>
                </c:pt>
                <c:pt idx="10438">
                  <c:v>85.408926666666659</c:v>
                </c:pt>
                <c:pt idx="10439">
                  <c:v>49.745876666666661</c:v>
                </c:pt>
                <c:pt idx="10440">
                  <c:v>40.51361</c:v>
                </c:pt>
                <c:pt idx="10441">
                  <c:v>42.369860000000003</c:v>
                </c:pt>
                <c:pt idx="10442">
                  <c:v>42.929809999999996</c:v>
                </c:pt>
                <c:pt idx="10443">
                  <c:v>42.992776666666664</c:v>
                </c:pt>
                <c:pt idx="10444">
                  <c:v>0</c:v>
                </c:pt>
                <c:pt idx="10445">
                  <c:v>0</c:v>
                </c:pt>
                <c:pt idx="10446">
                  <c:v>0</c:v>
                </c:pt>
                <c:pt idx="10447">
                  <c:v>0</c:v>
                </c:pt>
                <c:pt idx="10448">
                  <c:v>0</c:v>
                </c:pt>
                <c:pt idx="10449">
                  <c:v>0</c:v>
                </c:pt>
                <c:pt idx="10450">
                  <c:v>0</c:v>
                </c:pt>
                <c:pt idx="10451">
                  <c:v>0</c:v>
                </c:pt>
                <c:pt idx="10452">
                  <c:v>92.946943333333351</c:v>
                </c:pt>
                <c:pt idx="10453">
                  <c:v>112.59954333333333</c:v>
                </c:pt>
                <c:pt idx="10454">
                  <c:v>123.27192666666669</c:v>
                </c:pt>
                <c:pt idx="10455">
                  <c:v>123.32976000000002</c:v>
                </c:pt>
                <c:pt idx="10456">
                  <c:v>122.56044333333335</c:v>
                </c:pt>
                <c:pt idx="10457">
                  <c:v>122.53910999999999</c:v>
                </c:pt>
                <c:pt idx="10458">
                  <c:v>123.04022666666667</c:v>
                </c:pt>
                <c:pt idx="10459">
                  <c:v>123.31206000000002</c:v>
                </c:pt>
                <c:pt idx="10460">
                  <c:v>123.54797666666666</c:v>
                </c:pt>
                <c:pt idx="10461">
                  <c:v>123.76306000000001</c:v>
                </c:pt>
                <c:pt idx="10462">
                  <c:v>124.08039333333335</c:v>
                </c:pt>
                <c:pt idx="10463">
                  <c:v>124.25522666666667</c:v>
                </c:pt>
                <c:pt idx="10464">
                  <c:v>123.78549333333335</c:v>
                </c:pt>
                <c:pt idx="10465">
                  <c:v>124.27094333333335</c:v>
                </c:pt>
                <c:pt idx="10466">
                  <c:v>124.34694333333336</c:v>
                </c:pt>
                <c:pt idx="10467">
                  <c:v>124.28911000000001</c:v>
                </c:pt>
                <c:pt idx="10468">
                  <c:v>124.22817666666668</c:v>
                </c:pt>
                <c:pt idx="10469">
                  <c:v>124.19336000000003</c:v>
                </c:pt>
                <c:pt idx="10470">
                  <c:v>123.57561</c:v>
                </c:pt>
                <c:pt idx="10471">
                  <c:v>123.45949333333336</c:v>
                </c:pt>
                <c:pt idx="10472">
                  <c:v>123.88179333333333</c:v>
                </c:pt>
                <c:pt idx="10473">
                  <c:v>123.51831000000001</c:v>
                </c:pt>
                <c:pt idx="10474">
                  <c:v>123.42821000000002</c:v>
                </c:pt>
                <c:pt idx="10475">
                  <c:v>123.33864333333335</c:v>
                </c:pt>
                <c:pt idx="10476">
                  <c:v>123.12814333333333</c:v>
                </c:pt>
                <c:pt idx="10477">
                  <c:v>122.95316000000001</c:v>
                </c:pt>
                <c:pt idx="10478">
                  <c:v>123.46044333333334</c:v>
                </c:pt>
                <c:pt idx="10479">
                  <c:v>123.65577666666668</c:v>
                </c:pt>
                <c:pt idx="10480">
                  <c:v>123.70947666666669</c:v>
                </c:pt>
                <c:pt idx="10481">
                  <c:v>124.17819333333334</c:v>
                </c:pt>
                <c:pt idx="10482">
                  <c:v>123.66096</c:v>
                </c:pt>
                <c:pt idx="10483">
                  <c:v>123.50784333333334</c:v>
                </c:pt>
                <c:pt idx="10484">
                  <c:v>123.33707666666668</c:v>
                </c:pt>
                <c:pt idx="10485">
                  <c:v>123.44224333333334</c:v>
                </c:pt>
                <c:pt idx="10486">
                  <c:v>123.22929333333335</c:v>
                </c:pt>
                <c:pt idx="10487">
                  <c:v>122.98339333333334</c:v>
                </c:pt>
                <c:pt idx="10488">
                  <c:v>123.91880999999999</c:v>
                </c:pt>
                <c:pt idx="10489">
                  <c:v>124.57822666666668</c:v>
                </c:pt>
                <c:pt idx="10490">
                  <c:v>124.80422666666668</c:v>
                </c:pt>
                <c:pt idx="10491">
                  <c:v>124.22924333333333</c:v>
                </c:pt>
                <c:pt idx="10492">
                  <c:v>124.65210999999999</c:v>
                </c:pt>
                <c:pt idx="10493">
                  <c:v>123.87982666666667</c:v>
                </c:pt>
                <c:pt idx="10494">
                  <c:v>107.48296000000001</c:v>
                </c:pt>
                <c:pt idx="10495">
                  <c:v>88.195326666666674</c:v>
                </c:pt>
                <c:pt idx="10496">
                  <c:v>83.769859999999994</c:v>
                </c:pt>
                <c:pt idx="10497">
                  <c:v>83.247393333333335</c:v>
                </c:pt>
                <c:pt idx="10498">
                  <c:v>90.61206</c:v>
                </c:pt>
                <c:pt idx="10499">
                  <c:v>107.35737666666667</c:v>
                </c:pt>
                <c:pt idx="10500">
                  <c:v>122.36624333333334</c:v>
                </c:pt>
                <c:pt idx="10501">
                  <c:v>125.09276</c:v>
                </c:pt>
                <c:pt idx="10502">
                  <c:v>125.16784333333335</c:v>
                </c:pt>
                <c:pt idx="10503">
                  <c:v>125.41364333333335</c:v>
                </c:pt>
                <c:pt idx="10504">
                  <c:v>125.44441000000002</c:v>
                </c:pt>
                <c:pt idx="10505">
                  <c:v>125.87501000000002</c:v>
                </c:pt>
                <c:pt idx="10506">
                  <c:v>125.88499333333336</c:v>
                </c:pt>
                <c:pt idx="10507">
                  <c:v>125.47506</c:v>
                </c:pt>
                <c:pt idx="10508">
                  <c:v>125.13442666666666</c:v>
                </c:pt>
                <c:pt idx="10509">
                  <c:v>124.18967666666667</c:v>
                </c:pt>
                <c:pt idx="10510">
                  <c:v>124.65432666666668</c:v>
                </c:pt>
                <c:pt idx="10511">
                  <c:v>124.69649333333334</c:v>
                </c:pt>
                <c:pt idx="10512">
                  <c:v>124.41981</c:v>
                </c:pt>
                <c:pt idx="10513">
                  <c:v>125.17612666666666</c:v>
                </c:pt>
                <c:pt idx="10514">
                  <c:v>125.14744333333333</c:v>
                </c:pt>
                <c:pt idx="10515">
                  <c:v>125.10637666666668</c:v>
                </c:pt>
                <c:pt idx="10516">
                  <c:v>124.73551</c:v>
                </c:pt>
                <c:pt idx="10517">
                  <c:v>125.36002666666668</c:v>
                </c:pt>
                <c:pt idx="10518">
                  <c:v>125.86774333333334</c:v>
                </c:pt>
                <c:pt idx="10519">
                  <c:v>125.55321000000001</c:v>
                </c:pt>
                <c:pt idx="10520">
                  <c:v>125.45476000000001</c:v>
                </c:pt>
                <c:pt idx="10521">
                  <c:v>125.25372666666668</c:v>
                </c:pt>
                <c:pt idx="10522">
                  <c:v>125.28389333333332</c:v>
                </c:pt>
                <c:pt idx="10523">
                  <c:v>124.82922666666667</c:v>
                </c:pt>
                <c:pt idx="10524">
                  <c:v>124.38499333333334</c:v>
                </c:pt>
                <c:pt idx="10525">
                  <c:v>124.38967666666667</c:v>
                </c:pt>
                <c:pt idx="10526">
                  <c:v>124.45992666666668</c:v>
                </c:pt>
                <c:pt idx="10527">
                  <c:v>125.10427666666668</c:v>
                </c:pt>
                <c:pt idx="10528">
                  <c:v>125.33444333333334</c:v>
                </c:pt>
                <c:pt idx="10529">
                  <c:v>125.66047666666668</c:v>
                </c:pt>
                <c:pt idx="10530">
                  <c:v>125.67556</c:v>
                </c:pt>
                <c:pt idx="10531">
                  <c:v>125.07141</c:v>
                </c:pt>
                <c:pt idx="10532">
                  <c:v>125.09014333333333</c:v>
                </c:pt>
                <c:pt idx="10533">
                  <c:v>124.97829333333335</c:v>
                </c:pt>
                <c:pt idx="10534">
                  <c:v>124.81466000000002</c:v>
                </c:pt>
                <c:pt idx="10535">
                  <c:v>125.00996000000002</c:v>
                </c:pt>
                <c:pt idx="10536">
                  <c:v>124.96879333333335</c:v>
                </c:pt>
                <c:pt idx="10537">
                  <c:v>124.80787666666667</c:v>
                </c:pt>
                <c:pt idx="10538">
                  <c:v>124.62816000000001</c:v>
                </c:pt>
                <c:pt idx="10539">
                  <c:v>124.81624333333335</c:v>
                </c:pt>
                <c:pt idx="10540">
                  <c:v>124.67612666666668</c:v>
                </c:pt>
                <c:pt idx="10541">
                  <c:v>124.89747666666668</c:v>
                </c:pt>
                <c:pt idx="10542">
                  <c:v>124.83866</c:v>
                </c:pt>
                <c:pt idx="10543">
                  <c:v>124.59691000000002</c:v>
                </c:pt>
                <c:pt idx="10544">
                  <c:v>124.60477666666668</c:v>
                </c:pt>
                <c:pt idx="10545">
                  <c:v>124.90527666666667</c:v>
                </c:pt>
                <c:pt idx="10546">
                  <c:v>125.44642666666667</c:v>
                </c:pt>
                <c:pt idx="10547">
                  <c:v>124.94116000000001</c:v>
                </c:pt>
                <c:pt idx="10548">
                  <c:v>124.76781000000001</c:v>
                </c:pt>
                <c:pt idx="10549">
                  <c:v>124.80527666666667</c:v>
                </c:pt>
                <c:pt idx="10550">
                  <c:v>124.31779333333334</c:v>
                </c:pt>
                <c:pt idx="10551">
                  <c:v>124.49224333333335</c:v>
                </c:pt>
                <c:pt idx="10552">
                  <c:v>125.11772666666667</c:v>
                </c:pt>
                <c:pt idx="10553">
                  <c:v>125.01412666666668</c:v>
                </c:pt>
                <c:pt idx="10554">
                  <c:v>125.38392666666665</c:v>
                </c:pt>
                <c:pt idx="10555">
                  <c:v>125.15891000000002</c:v>
                </c:pt>
                <c:pt idx="10556">
                  <c:v>125.07144333333333</c:v>
                </c:pt>
                <c:pt idx="10557">
                  <c:v>125.01676000000002</c:v>
                </c:pt>
                <c:pt idx="10558">
                  <c:v>125.17562666666669</c:v>
                </c:pt>
                <c:pt idx="10559">
                  <c:v>124.88341000000001</c:v>
                </c:pt>
                <c:pt idx="10560">
                  <c:v>124.91361000000001</c:v>
                </c:pt>
                <c:pt idx="10561">
                  <c:v>125.00579333333334</c:v>
                </c:pt>
                <c:pt idx="10562">
                  <c:v>124.80789333333334</c:v>
                </c:pt>
                <c:pt idx="10563">
                  <c:v>124.97402666666669</c:v>
                </c:pt>
                <c:pt idx="10564">
                  <c:v>125.71626000000001</c:v>
                </c:pt>
                <c:pt idx="10565">
                  <c:v>125.46772666666668</c:v>
                </c:pt>
                <c:pt idx="10566">
                  <c:v>125.40011000000003</c:v>
                </c:pt>
                <c:pt idx="10567">
                  <c:v>125.19857666666668</c:v>
                </c:pt>
                <c:pt idx="10568">
                  <c:v>125.31206</c:v>
                </c:pt>
                <c:pt idx="10569">
                  <c:v>125.35267666666668</c:v>
                </c:pt>
                <c:pt idx="10570">
                  <c:v>124.56366000000001</c:v>
                </c:pt>
                <c:pt idx="10571">
                  <c:v>124.53082666666667</c:v>
                </c:pt>
                <c:pt idx="10572">
                  <c:v>123.93184333333335</c:v>
                </c:pt>
                <c:pt idx="10573">
                  <c:v>123.75475999999999</c:v>
                </c:pt>
                <c:pt idx="10574">
                  <c:v>123.15166000000001</c:v>
                </c:pt>
                <c:pt idx="10575">
                  <c:v>123.21052666666669</c:v>
                </c:pt>
                <c:pt idx="10576">
                  <c:v>123.83444333333334</c:v>
                </c:pt>
                <c:pt idx="10577">
                  <c:v>123.46051</c:v>
                </c:pt>
                <c:pt idx="10578">
                  <c:v>123.35316</c:v>
                </c:pt>
                <c:pt idx="10579">
                  <c:v>122.89071000000001</c:v>
                </c:pt>
                <c:pt idx="10580">
                  <c:v>122.80522666666666</c:v>
                </c:pt>
                <c:pt idx="10581">
                  <c:v>122.93706</c:v>
                </c:pt>
                <c:pt idx="10582">
                  <c:v>123.12967666666667</c:v>
                </c:pt>
                <c:pt idx="10583">
                  <c:v>122.92557666666666</c:v>
                </c:pt>
                <c:pt idx="10584">
                  <c:v>123.07352666666667</c:v>
                </c:pt>
                <c:pt idx="10585">
                  <c:v>123.16724333333333</c:v>
                </c:pt>
                <c:pt idx="10586">
                  <c:v>122.86209333333333</c:v>
                </c:pt>
                <c:pt idx="10587">
                  <c:v>122.89551000000002</c:v>
                </c:pt>
                <c:pt idx="10588">
                  <c:v>123.03861000000001</c:v>
                </c:pt>
                <c:pt idx="10589">
                  <c:v>122.90839333333334</c:v>
                </c:pt>
                <c:pt idx="10590">
                  <c:v>122.88704333333335</c:v>
                </c:pt>
                <c:pt idx="10591">
                  <c:v>122.84116</c:v>
                </c:pt>
                <c:pt idx="10592">
                  <c:v>123.12296000000002</c:v>
                </c:pt>
                <c:pt idx="10593">
                  <c:v>123.19699333333335</c:v>
                </c:pt>
                <c:pt idx="10594">
                  <c:v>123.67142666666668</c:v>
                </c:pt>
                <c:pt idx="10595">
                  <c:v>123.47541595238096</c:v>
                </c:pt>
                <c:pt idx="10596">
                  <c:v>123.6415719047619</c:v>
                </c:pt>
                <c:pt idx="10597">
                  <c:v>123.53184333333333</c:v>
                </c:pt>
                <c:pt idx="10598">
                  <c:v>124.07301</c:v>
                </c:pt>
                <c:pt idx="10599">
                  <c:v>124.01984333333336</c:v>
                </c:pt>
                <c:pt idx="10600">
                  <c:v>124.16204333333334</c:v>
                </c:pt>
                <c:pt idx="10601">
                  <c:v>124.49176</c:v>
                </c:pt>
                <c:pt idx="10602">
                  <c:v>124.01411</c:v>
                </c:pt>
                <c:pt idx="10603">
                  <c:v>124.27039333333335</c:v>
                </c:pt>
                <c:pt idx="10604">
                  <c:v>124.37564333333334</c:v>
                </c:pt>
                <c:pt idx="10605">
                  <c:v>123.96881</c:v>
                </c:pt>
                <c:pt idx="10606">
                  <c:v>124.01311000000001</c:v>
                </c:pt>
                <c:pt idx="10607">
                  <c:v>123.90372666666669</c:v>
                </c:pt>
                <c:pt idx="10608">
                  <c:v>123.76362666666667</c:v>
                </c:pt>
                <c:pt idx="10609">
                  <c:v>124.39799333333333</c:v>
                </c:pt>
                <c:pt idx="10610">
                  <c:v>124.32406000000002</c:v>
                </c:pt>
                <c:pt idx="10611">
                  <c:v>123.60272666666668</c:v>
                </c:pt>
                <c:pt idx="10612">
                  <c:v>124.27929333333334</c:v>
                </c:pt>
                <c:pt idx="10613">
                  <c:v>124.46726000000001</c:v>
                </c:pt>
                <c:pt idx="10614">
                  <c:v>123.68972666666669</c:v>
                </c:pt>
                <c:pt idx="10615">
                  <c:v>123.97967666666666</c:v>
                </c:pt>
                <c:pt idx="10616">
                  <c:v>124.34957666666668</c:v>
                </c:pt>
                <c:pt idx="10617">
                  <c:v>123.93755999999999</c:v>
                </c:pt>
                <c:pt idx="10618">
                  <c:v>124.17457666666668</c:v>
                </c:pt>
                <c:pt idx="10619">
                  <c:v>124.49177666666668</c:v>
                </c:pt>
                <c:pt idx="10620">
                  <c:v>124.38651</c:v>
                </c:pt>
                <c:pt idx="10621">
                  <c:v>124.25997666666667</c:v>
                </c:pt>
                <c:pt idx="10622">
                  <c:v>123.98599333333333</c:v>
                </c:pt>
                <c:pt idx="10623">
                  <c:v>124.70472666666666</c:v>
                </c:pt>
                <c:pt idx="10624">
                  <c:v>125.38232666666667</c:v>
                </c:pt>
                <c:pt idx="10625">
                  <c:v>125.11261</c:v>
                </c:pt>
                <c:pt idx="10626">
                  <c:v>125.28702666666666</c:v>
                </c:pt>
                <c:pt idx="10627">
                  <c:v>125.32292666666667</c:v>
                </c:pt>
                <c:pt idx="10628">
                  <c:v>124.87206000000002</c:v>
                </c:pt>
                <c:pt idx="10629">
                  <c:v>124.82772666666669</c:v>
                </c:pt>
                <c:pt idx="10630">
                  <c:v>124.54277666666667</c:v>
                </c:pt>
                <c:pt idx="10631">
                  <c:v>124.31826</c:v>
                </c:pt>
                <c:pt idx="10632">
                  <c:v>123.95007666666667</c:v>
                </c:pt>
                <c:pt idx="10633">
                  <c:v>123.40374333333335</c:v>
                </c:pt>
                <c:pt idx="10634">
                  <c:v>124.06732666666667</c:v>
                </c:pt>
                <c:pt idx="10635">
                  <c:v>124.36567666666666</c:v>
                </c:pt>
                <c:pt idx="10636">
                  <c:v>124.10789333333334</c:v>
                </c:pt>
                <c:pt idx="10637">
                  <c:v>124.34389333333336</c:v>
                </c:pt>
                <c:pt idx="10638">
                  <c:v>124.66516</c:v>
                </c:pt>
                <c:pt idx="10639">
                  <c:v>124.08597666666667</c:v>
                </c:pt>
                <c:pt idx="10640">
                  <c:v>124.08759333333334</c:v>
                </c:pt>
                <c:pt idx="10641">
                  <c:v>124.24219333333333</c:v>
                </c:pt>
                <c:pt idx="10642">
                  <c:v>124.45994333333334</c:v>
                </c:pt>
                <c:pt idx="10643">
                  <c:v>124.12609333333334</c:v>
                </c:pt>
                <c:pt idx="10644">
                  <c:v>123.66984333333333</c:v>
                </c:pt>
                <c:pt idx="10645">
                  <c:v>123.46982666666666</c:v>
                </c:pt>
                <c:pt idx="10646">
                  <c:v>123.47197666666669</c:v>
                </c:pt>
                <c:pt idx="10647">
                  <c:v>123.84954333333334</c:v>
                </c:pt>
                <c:pt idx="10648">
                  <c:v>124.33704333333333</c:v>
                </c:pt>
                <c:pt idx="10649">
                  <c:v>124.32606</c:v>
                </c:pt>
                <c:pt idx="10650">
                  <c:v>124.14537666666668</c:v>
                </c:pt>
                <c:pt idx="10651">
                  <c:v>123.96259333333333</c:v>
                </c:pt>
                <c:pt idx="10652">
                  <c:v>124.19124333333333</c:v>
                </c:pt>
                <c:pt idx="10653">
                  <c:v>123.50216</c:v>
                </c:pt>
                <c:pt idx="10654">
                  <c:v>123.64952666666667</c:v>
                </c:pt>
                <c:pt idx="10655">
                  <c:v>123.52821000000002</c:v>
                </c:pt>
                <c:pt idx="10656">
                  <c:v>123.48757666666667</c:v>
                </c:pt>
                <c:pt idx="10657">
                  <c:v>123.49842666666667</c:v>
                </c:pt>
                <c:pt idx="10658">
                  <c:v>123.59539333333335</c:v>
                </c:pt>
                <c:pt idx="10659">
                  <c:v>124.21357666666667</c:v>
                </c:pt>
                <c:pt idx="10660">
                  <c:v>124.20425999999999</c:v>
                </c:pt>
                <c:pt idx="10661">
                  <c:v>123.80321000000001</c:v>
                </c:pt>
                <c:pt idx="10662">
                  <c:v>124.01002666666668</c:v>
                </c:pt>
                <c:pt idx="10663">
                  <c:v>123.87304333333334</c:v>
                </c:pt>
                <c:pt idx="10664">
                  <c:v>123.36149333333334</c:v>
                </c:pt>
                <c:pt idx="10665">
                  <c:v>123.93136000000001</c:v>
                </c:pt>
                <c:pt idx="10666">
                  <c:v>123.59329333333334</c:v>
                </c:pt>
                <c:pt idx="10667">
                  <c:v>123.57452666666669</c:v>
                </c:pt>
                <c:pt idx="10668">
                  <c:v>123.24387666666668</c:v>
                </c:pt>
                <c:pt idx="10669">
                  <c:v>123.61931</c:v>
                </c:pt>
                <c:pt idx="10670">
                  <c:v>124.06986000000001</c:v>
                </c:pt>
                <c:pt idx="10671">
                  <c:v>123.88756000000002</c:v>
                </c:pt>
                <c:pt idx="10672">
                  <c:v>124.26989333333333</c:v>
                </c:pt>
                <c:pt idx="10673">
                  <c:v>124.83389333333334</c:v>
                </c:pt>
                <c:pt idx="10674">
                  <c:v>124.70526000000001</c:v>
                </c:pt>
                <c:pt idx="10675">
                  <c:v>124.49794333333334</c:v>
                </c:pt>
                <c:pt idx="10676">
                  <c:v>124.22714333333333</c:v>
                </c:pt>
                <c:pt idx="10677">
                  <c:v>124.29384333333336</c:v>
                </c:pt>
                <c:pt idx="10678">
                  <c:v>124.38084333333335</c:v>
                </c:pt>
                <c:pt idx="10679">
                  <c:v>124.42922666666668</c:v>
                </c:pt>
                <c:pt idx="10680">
                  <c:v>124.59904333333336</c:v>
                </c:pt>
                <c:pt idx="10681">
                  <c:v>124.79851000000001</c:v>
                </c:pt>
                <c:pt idx="10682">
                  <c:v>124.10166000000001</c:v>
                </c:pt>
                <c:pt idx="10683">
                  <c:v>124.54591000000001</c:v>
                </c:pt>
                <c:pt idx="10684">
                  <c:v>124.15271</c:v>
                </c:pt>
                <c:pt idx="10685">
                  <c:v>124.34381000000002</c:v>
                </c:pt>
                <c:pt idx="10686">
                  <c:v>124.64480999999999</c:v>
                </c:pt>
                <c:pt idx="10687">
                  <c:v>123.99906</c:v>
                </c:pt>
                <c:pt idx="10688">
                  <c:v>124.55897666666668</c:v>
                </c:pt>
                <c:pt idx="10689">
                  <c:v>124.75736000000001</c:v>
                </c:pt>
                <c:pt idx="10690">
                  <c:v>124.19852666666667</c:v>
                </c:pt>
                <c:pt idx="10691">
                  <c:v>124.24537666666669</c:v>
                </c:pt>
                <c:pt idx="10692">
                  <c:v>124.29069333333334</c:v>
                </c:pt>
                <c:pt idx="10693">
                  <c:v>123.98336</c:v>
                </c:pt>
                <c:pt idx="10694">
                  <c:v>124.14644333333335</c:v>
                </c:pt>
                <c:pt idx="10695">
                  <c:v>124.49856000000001</c:v>
                </c:pt>
                <c:pt idx="10696">
                  <c:v>125.06572666666669</c:v>
                </c:pt>
                <c:pt idx="10697">
                  <c:v>125.33657666666667</c:v>
                </c:pt>
                <c:pt idx="10698">
                  <c:v>124.75112666666668</c:v>
                </c:pt>
                <c:pt idx="10699">
                  <c:v>125.13291000000001</c:v>
                </c:pt>
                <c:pt idx="10700">
                  <c:v>124.95742666666668</c:v>
                </c:pt>
                <c:pt idx="10701">
                  <c:v>124.65787666666668</c:v>
                </c:pt>
                <c:pt idx="10702">
                  <c:v>120.30741000000002</c:v>
                </c:pt>
                <c:pt idx="10703">
                  <c:v>83.933443333333344</c:v>
                </c:pt>
                <c:pt idx="10704">
                  <c:v>14.592176666666667</c:v>
                </c:pt>
                <c:pt idx="10705">
                  <c:v>0</c:v>
                </c:pt>
                <c:pt idx="10706">
                  <c:v>0</c:v>
                </c:pt>
                <c:pt idx="10707">
                  <c:v>0</c:v>
                </c:pt>
                <c:pt idx="10708">
                  <c:v>0</c:v>
                </c:pt>
                <c:pt idx="10709">
                  <c:v>0</c:v>
                </c:pt>
                <c:pt idx="10710">
                  <c:v>0</c:v>
                </c:pt>
                <c:pt idx="10711">
                  <c:v>0</c:v>
                </c:pt>
                <c:pt idx="10712">
                  <c:v>0</c:v>
                </c:pt>
                <c:pt idx="10713">
                  <c:v>0</c:v>
                </c:pt>
                <c:pt idx="10714">
                  <c:v>0</c:v>
                </c:pt>
                <c:pt idx="10715">
                  <c:v>0</c:v>
                </c:pt>
                <c:pt idx="10716">
                  <c:v>0</c:v>
                </c:pt>
                <c:pt idx="10717">
                  <c:v>0</c:v>
                </c:pt>
                <c:pt idx="10718">
                  <c:v>0</c:v>
                </c:pt>
                <c:pt idx="10719">
                  <c:v>0</c:v>
                </c:pt>
                <c:pt idx="10720">
                  <c:v>0</c:v>
                </c:pt>
                <c:pt idx="10721">
                  <c:v>0</c:v>
                </c:pt>
                <c:pt idx="10722">
                  <c:v>0</c:v>
                </c:pt>
                <c:pt idx="10723">
                  <c:v>0</c:v>
                </c:pt>
                <c:pt idx="10724">
                  <c:v>0</c:v>
                </c:pt>
                <c:pt idx="10725">
                  <c:v>0</c:v>
                </c:pt>
                <c:pt idx="10726">
                  <c:v>0</c:v>
                </c:pt>
                <c:pt idx="10727">
                  <c:v>0</c:v>
                </c:pt>
                <c:pt idx="10728">
                  <c:v>0</c:v>
                </c:pt>
                <c:pt idx="10729">
                  <c:v>0</c:v>
                </c:pt>
                <c:pt idx="10730">
                  <c:v>0</c:v>
                </c:pt>
                <c:pt idx="10731">
                  <c:v>0</c:v>
                </c:pt>
                <c:pt idx="10732">
                  <c:v>0</c:v>
                </c:pt>
                <c:pt idx="10733">
                  <c:v>0</c:v>
                </c:pt>
                <c:pt idx="10734">
                  <c:v>0</c:v>
                </c:pt>
                <c:pt idx="10735">
                  <c:v>0</c:v>
                </c:pt>
                <c:pt idx="10736">
                  <c:v>0</c:v>
                </c:pt>
                <c:pt idx="10737">
                  <c:v>0</c:v>
                </c:pt>
                <c:pt idx="10738">
                  <c:v>0</c:v>
                </c:pt>
                <c:pt idx="10739">
                  <c:v>0</c:v>
                </c:pt>
                <c:pt idx="10740">
                  <c:v>0</c:v>
                </c:pt>
                <c:pt idx="10741">
                  <c:v>0</c:v>
                </c:pt>
                <c:pt idx="10742">
                  <c:v>0</c:v>
                </c:pt>
                <c:pt idx="10743">
                  <c:v>0</c:v>
                </c:pt>
                <c:pt idx="10744">
                  <c:v>0</c:v>
                </c:pt>
                <c:pt idx="10745">
                  <c:v>0</c:v>
                </c:pt>
                <c:pt idx="10746">
                  <c:v>0</c:v>
                </c:pt>
                <c:pt idx="10747">
                  <c:v>0</c:v>
                </c:pt>
                <c:pt idx="10748">
                  <c:v>0</c:v>
                </c:pt>
                <c:pt idx="10749">
                  <c:v>0</c:v>
                </c:pt>
                <c:pt idx="10750">
                  <c:v>0</c:v>
                </c:pt>
                <c:pt idx="10751">
                  <c:v>0</c:v>
                </c:pt>
                <c:pt idx="10752">
                  <c:v>0</c:v>
                </c:pt>
                <c:pt idx="10753">
                  <c:v>0</c:v>
                </c:pt>
                <c:pt idx="10754">
                  <c:v>0</c:v>
                </c:pt>
                <c:pt idx="10755">
                  <c:v>0</c:v>
                </c:pt>
                <c:pt idx="10756">
                  <c:v>0</c:v>
                </c:pt>
                <c:pt idx="10757">
                  <c:v>0</c:v>
                </c:pt>
                <c:pt idx="10758">
                  <c:v>0</c:v>
                </c:pt>
                <c:pt idx="10759">
                  <c:v>0</c:v>
                </c:pt>
                <c:pt idx="10760">
                  <c:v>0</c:v>
                </c:pt>
                <c:pt idx="10761">
                  <c:v>0</c:v>
                </c:pt>
                <c:pt idx="10762">
                  <c:v>0</c:v>
                </c:pt>
                <c:pt idx="10763">
                  <c:v>0</c:v>
                </c:pt>
                <c:pt idx="10764">
                  <c:v>0</c:v>
                </c:pt>
                <c:pt idx="10765">
                  <c:v>0</c:v>
                </c:pt>
                <c:pt idx="10766">
                  <c:v>0</c:v>
                </c:pt>
                <c:pt idx="10767">
                  <c:v>0</c:v>
                </c:pt>
                <c:pt idx="10768">
                  <c:v>0</c:v>
                </c:pt>
                <c:pt idx="10769">
                  <c:v>0</c:v>
                </c:pt>
                <c:pt idx="10770">
                  <c:v>0</c:v>
                </c:pt>
                <c:pt idx="10771">
                  <c:v>0</c:v>
                </c:pt>
                <c:pt idx="10772">
                  <c:v>0</c:v>
                </c:pt>
                <c:pt idx="10773">
                  <c:v>0</c:v>
                </c:pt>
                <c:pt idx="10774">
                  <c:v>0</c:v>
                </c:pt>
                <c:pt idx="10775">
                  <c:v>0</c:v>
                </c:pt>
                <c:pt idx="10776">
                  <c:v>0</c:v>
                </c:pt>
                <c:pt idx="10777">
                  <c:v>0</c:v>
                </c:pt>
                <c:pt idx="10778">
                  <c:v>0</c:v>
                </c:pt>
                <c:pt idx="10779">
                  <c:v>0</c:v>
                </c:pt>
                <c:pt idx="10780">
                  <c:v>0</c:v>
                </c:pt>
                <c:pt idx="10781">
                  <c:v>0</c:v>
                </c:pt>
                <c:pt idx="10782">
                  <c:v>0</c:v>
                </c:pt>
                <c:pt idx="10783">
                  <c:v>0</c:v>
                </c:pt>
                <c:pt idx="10784">
                  <c:v>0</c:v>
                </c:pt>
                <c:pt idx="10785">
                  <c:v>0</c:v>
                </c:pt>
                <c:pt idx="10786">
                  <c:v>0</c:v>
                </c:pt>
                <c:pt idx="10787">
                  <c:v>124.99281000000001</c:v>
                </c:pt>
                <c:pt idx="10788">
                  <c:v>125.20789333333333</c:v>
                </c:pt>
                <c:pt idx="10789">
                  <c:v>125.16461</c:v>
                </c:pt>
                <c:pt idx="10790">
                  <c:v>125.56257666666667</c:v>
                </c:pt>
                <c:pt idx="10791">
                  <c:v>125.43082666666668</c:v>
                </c:pt>
                <c:pt idx="10792">
                  <c:v>124.93237666666667</c:v>
                </c:pt>
                <c:pt idx="10793">
                  <c:v>124.95519333333333</c:v>
                </c:pt>
                <c:pt idx="10794">
                  <c:v>125.08966000000001</c:v>
                </c:pt>
                <c:pt idx="10795">
                  <c:v>124.89171</c:v>
                </c:pt>
                <c:pt idx="10796">
                  <c:v>124.83234333333336</c:v>
                </c:pt>
                <c:pt idx="10797">
                  <c:v>124.8282766666667</c:v>
                </c:pt>
                <c:pt idx="10798">
                  <c:v>124.58179333333334</c:v>
                </c:pt>
                <c:pt idx="10799">
                  <c:v>124.69274333333334</c:v>
                </c:pt>
                <c:pt idx="10800">
                  <c:v>124.68027666666667</c:v>
                </c:pt>
                <c:pt idx="10801">
                  <c:v>124.91774333333333</c:v>
                </c:pt>
                <c:pt idx="10802">
                  <c:v>125.64804333333335</c:v>
                </c:pt>
                <c:pt idx="10803">
                  <c:v>125.78187666666669</c:v>
                </c:pt>
                <c:pt idx="10804">
                  <c:v>125.77611</c:v>
                </c:pt>
                <c:pt idx="10805">
                  <c:v>125.81102666666668</c:v>
                </c:pt>
                <c:pt idx="10806">
                  <c:v>125.31356000000001</c:v>
                </c:pt>
                <c:pt idx="10807">
                  <c:v>125.19065999999999</c:v>
                </c:pt>
                <c:pt idx="10808">
                  <c:v>125.27609333333334</c:v>
                </c:pt>
                <c:pt idx="10809">
                  <c:v>125.37869333333335</c:v>
                </c:pt>
                <c:pt idx="10810">
                  <c:v>125.23599333333335</c:v>
                </c:pt>
                <c:pt idx="10811">
                  <c:v>124.85376000000001</c:v>
                </c:pt>
                <c:pt idx="10812">
                  <c:v>125.62771000000002</c:v>
                </c:pt>
                <c:pt idx="10813">
                  <c:v>125.72349333333332</c:v>
                </c:pt>
                <c:pt idx="10814">
                  <c:v>125.64689333333334</c:v>
                </c:pt>
                <c:pt idx="10815">
                  <c:v>125.20321000000003</c:v>
                </c:pt>
                <c:pt idx="10816">
                  <c:v>125.08709333333334</c:v>
                </c:pt>
                <c:pt idx="10817">
                  <c:v>125.57921000000002</c:v>
                </c:pt>
                <c:pt idx="10818">
                  <c:v>125.25582666666666</c:v>
                </c:pt>
                <c:pt idx="10819">
                  <c:v>125.58497666666666</c:v>
                </c:pt>
                <c:pt idx="10820">
                  <c:v>125.89332666666668</c:v>
                </c:pt>
                <c:pt idx="10821">
                  <c:v>126.11099333333334</c:v>
                </c:pt>
                <c:pt idx="10822">
                  <c:v>126.04177666666668</c:v>
                </c:pt>
                <c:pt idx="10823">
                  <c:v>125.92717666666668</c:v>
                </c:pt>
                <c:pt idx="10824">
                  <c:v>125.68602666666668</c:v>
                </c:pt>
                <c:pt idx="10825">
                  <c:v>125.97559333333335</c:v>
                </c:pt>
                <c:pt idx="10826">
                  <c:v>125.64177666666667</c:v>
                </c:pt>
                <c:pt idx="10827">
                  <c:v>125.83547666666666</c:v>
                </c:pt>
                <c:pt idx="10828">
                  <c:v>126.35477666666669</c:v>
                </c:pt>
                <c:pt idx="10829">
                  <c:v>125.93189333333336</c:v>
                </c:pt>
                <c:pt idx="10830">
                  <c:v>125.24591000000001</c:v>
                </c:pt>
                <c:pt idx="10831">
                  <c:v>125.09122666666667</c:v>
                </c:pt>
                <c:pt idx="10832">
                  <c:v>124.98086000000001</c:v>
                </c:pt>
                <c:pt idx="10833">
                  <c:v>124.83079333333335</c:v>
                </c:pt>
                <c:pt idx="10834">
                  <c:v>124.86617666666668</c:v>
                </c:pt>
                <c:pt idx="10835">
                  <c:v>125.53754333333335</c:v>
                </c:pt>
                <c:pt idx="10836">
                  <c:v>125.22204333333335</c:v>
                </c:pt>
                <c:pt idx="10837">
                  <c:v>124.94387666666667</c:v>
                </c:pt>
                <c:pt idx="10838">
                  <c:v>124.66987666666667</c:v>
                </c:pt>
                <c:pt idx="10839">
                  <c:v>124.55474333333333</c:v>
                </c:pt>
                <c:pt idx="10840">
                  <c:v>124.92459333333335</c:v>
                </c:pt>
                <c:pt idx="10841">
                  <c:v>124.62816000000001</c:v>
                </c:pt>
                <c:pt idx="10842">
                  <c:v>124.81047666666667</c:v>
                </c:pt>
                <c:pt idx="10843">
                  <c:v>124.71054333333335</c:v>
                </c:pt>
                <c:pt idx="10844">
                  <c:v>124.37876000000001</c:v>
                </c:pt>
                <c:pt idx="10845">
                  <c:v>124.31305999999999</c:v>
                </c:pt>
                <c:pt idx="10846">
                  <c:v>124.17765999999999</c:v>
                </c:pt>
                <c:pt idx="10847">
                  <c:v>124.47561</c:v>
                </c:pt>
                <c:pt idx="10848">
                  <c:v>124.37299333333333</c:v>
                </c:pt>
                <c:pt idx="10849">
                  <c:v>124.33182666666667</c:v>
                </c:pt>
                <c:pt idx="10850">
                  <c:v>124.87247666666669</c:v>
                </c:pt>
                <c:pt idx="10851">
                  <c:v>124.79644333333336</c:v>
                </c:pt>
                <c:pt idx="10852">
                  <c:v>125.83976000000001</c:v>
                </c:pt>
                <c:pt idx="10853">
                  <c:v>126.00524333333333</c:v>
                </c:pt>
                <c:pt idx="10854">
                  <c:v>125.67139333333334</c:v>
                </c:pt>
                <c:pt idx="10855">
                  <c:v>125.63607666666668</c:v>
                </c:pt>
                <c:pt idx="10856">
                  <c:v>125.85576000000002</c:v>
                </c:pt>
                <c:pt idx="10857">
                  <c:v>125.27118738095238</c:v>
                </c:pt>
                <c:pt idx="10858">
                  <c:v>125.10625642857143</c:v>
                </c:pt>
                <c:pt idx="10859">
                  <c:v>124.51147666666667</c:v>
                </c:pt>
                <c:pt idx="10860">
                  <c:v>124.67924333333336</c:v>
                </c:pt>
                <c:pt idx="10861">
                  <c:v>124.49596000000001</c:v>
                </c:pt>
                <c:pt idx="10862">
                  <c:v>124.40786</c:v>
                </c:pt>
                <c:pt idx="10863">
                  <c:v>124.69954333333335</c:v>
                </c:pt>
                <c:pt idx="10864">
                  <c:v>124.31421000000002</c:v>
                </c:pt>
                <c:pt idx="10865">
                  <c:v>124.62352666666668</c:v>
                </c:pt>
                <c:pt idx="10866">
                  <c:v>124.68554333333336</c:v>
                </c:pt>
                <c:pt idx="10867">
                  <c:v>124.65889333333334</c:v>
                </c:pt>
                <c:pt idx="10868">
                  <c:v>125.23546000000002</c:v>
                </c:pt>
                <c:pt idx="10869">
                  <c:v>124.78704333333334</c:v>
                </c:pt>
                <c:pt idx="10870">
                  <c:v>124.90051000000001</c:v>
                </c:pt>
                <c:pt idx="10871">
                  <c:v>124.24904333333335</c:v>
                </c:pt>
                <c:pt idx="10872">
                  <c:v>124.94584333333331</c:v>
                </c:pt>
                <c:pt idx="10873">
                  <c:v>124.71629333333334</c:v>
                </c:pt>
                <c:pt idx="10874">
                  <c:v>124.77034333333334</c:v>
                </c:pt>
                <c:pt idx="10875">
                  <c:v>124.53444333333334</c:v>
                </c:pt>
                <c:pt idx="10876">
                  <c:v>124.43857666666666</c:v>
                </c:pt>
                <c:pt idx="10877">
                  <c:v>124.73086000000001</c:v>
                </c:pt>
                <c:pt idx="10878">
                  <c:v>124.76619333333335</c:v>
                </c:pt>
                <c:pt idx="10879">
                  <c:v>124.58186000000001</c:v>
                </c:pt>
                <c:pt idx="10880">
                  <c:v>125.23921</c:v>
                </c:pt>
                <c:pt idx="10881">
                  <c:v>124.51051000000001</c:v>
                </c:pt>
                <c:pt idx="10882">
                  <c:v>124.54481</c:v>
                </c:pt>
                <c:pt idx="10883">
                  <c:v>124.55949333333335</c:v>
                </c:pt>
                <c:pt idx="10884">
                  <c:v>124.51309333333334</c:v>
                </c:pt>
                <c:pt idx="10885">
                  <c:v>124.02247666666668</c:v>
                </c:pt>
                <c:pt idx="10886">
                  <c:v>124.31624333333335</c:v>
                </c:pt>
                <c:pt idx="10887">
                  <c:v>124.26569333333335</c:v>
                </c:pt>
                <c:pt idx="10888">
                  <c:v>124.33546</c:v>
                </c:pt>
                <c:pt idx="10889">
                  <c:v>124.87137666666668</c:v>
                </c:pt>
                <c:pt idx="10890">
                  <c:v>124.96361</c:v>
                </c:pt>
                <c:pt idx="10891">
                  <c:v>124.54487666666667</c:v>
                </c:pt>
                <c:pt idx="10892">
                  <c:v>124.42036</c:v>
                </c:pt>
                <c:pt idx="10893">
                  <c:v>124.28964333333336</c:v>
                </c:pt>
                <c:pt idx="10894">
                  <c:v>124.05847666666668</c:v>
                </c:pt>
                <c:pt idx="10895">
                  <c:v>124.03494333333333</c:v>
                </c:pt>
                <c:pt idx="10896">
                  <c:v>124.22457666666668</c:v>
                </c:pt>
                <c:pt idx="10897">
                  <c:v>124.13234333333334</c:v>
                </c:pt>
                <c:pt idx="10898">
                  <c:v>124.18231</c:v>
                </c:pt>
                <c:pt idx="10899">
                  <c:v>124.30789333333333</c:v>
                </c:pt>
                <c:pt idx="10900">
                  <c:v>125.69799333333336</c:v>
                </c:pt>
                <c:pt idx="10901">
                  <c:v>125.66302666666667</c:v>
                </c:pt>
                <c:pt idx="10902">
                  <c:v>125.45584333333335</c:v>
                </c:pt>
                <c:pt idx="10903">
                  <c:v>124.88502666666669</c:v>
                </c:pt>
                <c:pt idx="10904">
                  <c:v>124.74954333333334</c:v>
                </c:pt>
                <c:pt idx="10905">
                  <c:v>124.77147666666667</c:v>
                </c:pt>
                <c:pt idx="10906">
                  <c:v>124.70364333333333</c:v>
                </c:pt>
                <c:pt idx="10907">
                  <c:v>124.58132666666667</c:v>
                </c:pt>
                <c:pt idx="10908">
                  <c:v>125.05427666666668</c:v>
                </c:pt>
                <c:pt idx="10909">
                  <c:v>125.15892666666667</c:v>
                </c:pt>
                <c:pt idx="10910">
                  <c:v>125.31311000000001</c:v>
                </c:pt>
                <c:pt idx="10911">
                  <c:v>125.47562666666667</c:v>
                </c:pt>
                <c:pt idx="10912">
                  <c:v>125.30426000000001</c:v>
                </c:pt>
                <c:pt idx="10913">
                  <c:v>125.26779333333334</c:v>
                </c:pt>
                <c:pt idx="10914">
                  <c:v>125.65059333333333</c:v>
                </c:pt>
                <c:pt idx="10915">
                  <c:v>126.36411000000001</c:v>
                </c:pt>
                <c:pt idx="10916">
                  <c:v>126.62672666666667</c:v>
                </c:pt>
                <c:pt idx="10917">
                  <c:v>125.95686000000001</c:v>
                </c:pt>
                <c:pt idx="10918">
                  <c:v>125.96256</c:v>
                </c:pt>
                <c:pt idx="10919">
                  <c:v>125.14436000000001</c:v>
                </c:pt>
                <c:pt idx="10920">
                  <c:v>125.16617666666667</c:v>
                </c:pt>
                <c:pt idx="10921">
                  <c:v>124.00062666666669</c:v>
                </c:pt>
                <c:pt idx="10922">
                  <c:v>124.38141000000002</c:v>
                </c:pt>
                <c:pt idx="10923">
                  <c:v>125.14229333333336</c:v>
                </c:pt>
                <c:pt idx="10924">
                  <c:v>125.11414333333335</c:v>
                </c:pt>
                <c:pt idx="10925">
                  <c:v>125.86104333333336</c:v>
                </c:pt>
                <c:pt idx="10926">
                  <c:v>125.95421</c:v>
                </c:pt>
                <c:pt idx="10927">
                  <c:v>126.18551000000001</c:v>
                </c:pt>
                <c:pt idx="10928">
                  <c:v>126.16211000000001</c:v>
                </c:pt>
                <c:pt idx="10929">
                  <c:v>126.13597666666668</c:v>
                </c:pt>
                <c:pt idx="10930">
                  <c:v>125.76677666666669</c:v>
                </c:pt>
                <c:pt idx="10931">
                  <c:v>125.68082666666668</c:v>
                </c:pt>
                <c:pt idx="10932">
                  <c:v>125.98081000000001</c:v>
                </c:pt>
                <c:pt idx="10933">
                  <c:v>125.54277666666667</c:v>
                </c:pt>
                <c:pt idx="10934">
                  <c:v>126.11884333333336</c:v>
                </c:pt>
                <c:pt idx="10935">
                  <c:v>126.26464333333334</c:v>
                </c:pt>
                <c:pt idx="10936">
                  <c:v>126.47821</c:v>
                </c:pt>
                <c:pt idx="10937">
                  <c:v>126.70789333333335</c:v>
                </c:pt>
                <c:pt idx="10938">
                  <c:v>126.72874333333336</c:v>
                </c:pt>
                <c:pt idx="10939">
                  <c:v>127.03079333333336</c:v>
                </c:pt>
                <c:pt idx="10940">
                  <c:v>126.62092666666668</c:v>
                </c:pt>
                <c:pt idx="10941">
                  <c:v>126.95792666666668</c:v>
                </c:pt>
                <c:pt idx="10942">
                  <c:v>127.36361000000001</c:v>
                </c:pt>
                <c:pt idx="10943">
                  <c:v>127.09224333333334</c:v>
                </c:pt>
                <c:pt idx="10944">
                  <c:v>125.08603333333335</c:v>
                </c:pt>
                <c:pt idx="10945">
                  <c:v>124.79123333333335</c:v>
                </c:pt>
                <c:pt idx="10946">
                  <c:v>124.08403333333334</c:v>
                </c:pt>
                <c:pt idx="10947">
                  <c:v>124.47301666666668</c:v>
                </c:pt>
                <c:pt idx="10948">
                  <c:v>124.78503333333333</c:v>
                </c:pt>
                <c:pt idx="10949">
                  <c:v>124.63818333333334</c:v>
                </c:pt>
                <c:pt idx="10950">
                  <c:v>124.20851666666667</c:v>
                </c:pt>
                <c:pt idx="10951">
                  <c:v>124.30378333333334</c:v>
                </c:pt>
                <c:pt idx="10952">
                  <c:v>124.54396666666668</c:v>
                </c:pt>
                <c:pt idx="10953">
                  <c:v>124.87198333333335</c:v>
                </c:pt>
                <c:pt idx="10954">
                  <c:v>124.95628333333333</c:v>
                </c:pt>
                <c:pt idx="10955">
                  <c:v>125.70221666666667</c:v>
                </c:pt>
                <c:pt idx="10956">
                  <c:v>125.67411666666668</c:v>
                </c:pt>
                <c:pt idx="10957">
                  <c:v>125.51788333333336</c:v>
                </c:pt>
                <c:pt idx="10958">
                  <c:v>124.74956666666669</c:v>
                </c:pt>
                <c:pt idx="10959">
                  <c:v>124.59075000000001</c:v>
                </c:pt>
                <c:pt idx="10960">
                  <c:v>124.94755000000001</c:v>
                </c:pt>
                <c:pt idx="10961">
                  <c:v>125.35278333333335</c:v>
                </c:pt>
                <c:pt idx="10962">
                  <c:v>125.73343333333335</c:v>
                </c:pt>
                <c:pt idx="10963">
                  <c:v>125.6314</c:v>
                </c:pt>
                <c:pt idx="10964">
                  <c:v>125.44801666666666</c:v>
                </c:pt>
                <c:pt idx="10965">
                  <c:v>125.34440000000002</c:v>
                </c:pt>
                <c:pt idx="10966">
                  <c:v>124.59953333333334</c:v>
                </c:pt>
                <c:pt idx="10967">
                  <c:v>123.48398333333334</c:v>
                </c:pt>
                <c:pt idx="10968">
                  <c:v>122.87360000000001</c:v>
                </c:pt>
                <c:pt idx="10969">
                  <c:v>123.47191666666666</c:v>
                </c:pt>
                <c:pt idx="10970">
                  <c:v>123.79286666666667</c:v>
                </c:pt>
                <c:pt idx="10971">
                  <c:v>122.92045000000002</c:v>
                </c:pt>
                <c:pt idx="10972">
                  <c:v>122.92875000000001</c:v>
                </c:pt>
                <c:pt idx="10973">
                  <c:v>122.97295</c:v>
                </c:pt>
                <c:pt idx="10974">
                  <c:v>123.06570000000001</c:v>
                </c:pt>
                <c:pt idx="10975">
                  <c:v>123.38448333333335</c:v>
                </c:pt>
                <c:pt idx="10976">
                  <c:v>123.49076666666667</c:v>
                </c:pt>
                <c:pt idx="10977">
                  <c:v>123.66943333333333</c:v>
                </c:pt>
                <c:pt idx="10978">
                  <c:v>123.94956666666668</c:v>
                </c:pt>
                <c:pt idx="10979">
                  <c:v>123.58969999999999</c:v>
                </c:pt>
                <c:pt idx="10980">
                  <c:v>123.34486666666669</c:v>
                </c:pt>
                <c:pt idx="10981">
                  <c:v>123.24226666666667</c:v>
                </c:pt>
                <c:pt idx="10982">
                  <c:v>122.94801666666667</c:v>
                </c:pt>
                <c:pt idx="10983">
                  <c:v>122.92348333333334</c:v>
                </c:pt>
                <c:pt idx="10984">
                  <c:v>123.73553333333334</c:v>
                </c:pt>
                <c:pt idx="10985">
                  <c:v>123.56473333333335</c:v>
                </c:pt>
                <c:pt idx="10986">
                  <c:v>123.74701666666668</c:v>
                </c:pt>
                <c:pt idx="10987">
                  <c:v>123.8516</c:v>
                </c:pt>
                <c:pt idx="10988">
                  <c:v>124.16000000000003</c:v>
                </c:pt>
                <c:pt idx="10989">
                  <c:v>124.31675000000001</c:v>
                </c:pt>
                <c:pt idx="10990">
                  <c:v>124.14176666666668</c:v>
                </c:pt>
                <c:pt idx="10991">
                  <c:v>124.03338333333332</c:v>
                </c:pt>
                <c:pt idx="10992">
                  <c:v>124.02873333333335</c:v>
                </c:pt>
                <c:pt idx="10993">
                  <c:v>124.45643333333334</c:v>
                </c:pt>
                <c:pt idx="10994">
                  <c:v>123.25118333333334</c:v>
                </c:pt>
                <c:pt idx="10995">
                  <c:v>124.17511666666668</c:v>
                </c:pt>
                <c:pt idx="10996">
                  <c:v>124.40843333333335</c:v>
                </c:pt>
                <c:pt idx="10997">
                  <c:v>124.58240000000004</c:v>
                </c:pt>
                <c:pt idx="10998">
                  <c:v>124.62663333333334</c:v>
                </c:pt>
                <c:pt idx="10999">
                  <c:v>124.80273333333335</c:v>
                </c:pt>
                <c:pt idx="11000">
                  <c:v>118.30898333333334</c:v>
                </c:pt>
                <c:pt idx="11001">
                  <c:v>103.29856666666669</c:v>
                </c:pt>
                <c:pt idx="11002">
                  <c:v>102.52095</c:v>
                </c:pt>
                <c:pt idx="11003">
                  <c:v>102.62616666666668</c:v>
                </c:pt>
                <c:pt idx="11004">
                  <c:v>111.67144999999999</c:v>
                </c:pt>
                <c:pt idx="11005">
                  <c:v>123.48608333333337</c:v>
                </c:pt>
                <c:pt idx="11006">
                  <c:v>124.54960000000001</c:v>
                </c:pt>
                <c:pt idx="11007">
                  <c:v>124.55896666666668</c:v>
                </c:pt>
                <c:pt idx="11008">
                  <c:v>125.1465</c:v>
                </c:pt>
                <c:pt idx="11009">
                  <c:v>124.61371666666668</c:v>
                </c:pt>
                <c:pt idx="11010">
                  <c:v>124.84756666666668</c:v>
                </c:pt>
                <c:pt idx="11011">
                  <c:v>124.72251666666669</c:v>
                </c:pt>
                <c:pt idx="11012">
                  <c:v>124.55641666666668</c:v>
                </c:pt>
                <c:pt idx="11013">
                  <c:v>124.13656666666668</c:v>
                </c:pt>
                <c:pt idx="11014">
                  <c:v>124.20058333333333</c:v>
                </c:pt>
                <c:pt idx="11015">
                  <c:v>123.90950000000001</c:v>
                </c:pt>
                <c:pt idx="11016">
                  <c:v>123.77986666666669</c:v>
                </c:pt>
                <c:pt idx="11017">
                  <c:v>124.14386666666668</c:v>
                </c:pt>
                <c:pt idx="11018">
                  <c:v>124.2667</c:v>
                </c:pt>
                <c:pt idx="11019">
                  <c:v>124.31946666666668</c:v>
                </c:pt>
                <c:pt idx="11020">
                  <c:v>124.61153333333334</c:v>
                </c:pt>
                <c:pt idx="11021">
                  <c:v>125.16581666666667</c:v>
                </c:pt>
                <c:pt idx="11022">
                  <c:v>124.99020000000002</c:v>
                </c:pt>
                <c:pt idx="11023">
                  <c:v>124.56885</c:v>
                </c:pt>
                <c:pt idx="11024">
                  <c:v>124.64076666666668</c:v>
                </c:pt>
                <c:pt idx="11025">
                  <c:v>124.56626666666671</c:v>
                </c:pt>
                <c:pt idx="11026">
                  <c:v>124.30118333333334</c:v>
                </c:pt>
                <c:pt idx="11027">
                  <c:v>123.47246666666666</c:v>
                </c:pt>
                <c:pt idx="11028">
                  <c:v>123.45685</c:v>
                </c:pt>
                <c:pt idx="11029">
                  <c:v>123.49283333333334</c:v>
                </c:pt>
                <c:pt idx="11030">
                  <c:v>124.10788333333335</c:v>
                </c:pt>
                <c:pt idx="11031">
                  <c:v>123.98184999999999</c:v>
                </c:pt>
                <c:pt idx="11032">
                  <c:v>123.43815000000002</c:v>
                </c:pt>
                <c:pt idx="11033">
                  <c:v>123.95418333333333</c:v>
                </c:pt>
                <c:pt idx="11034">
                  <c:v>123.75845000000001</c:v>
                </c:pt>
                <c:pt idx="11035">
                  <c:v>123.36153333333333</c:v>
                </c:pt>
                <c:pt idx="11036">
                  <c:v>123.3121</c:v>
                </c:pt>
                <c:pt idx="11037">
                  <c:v>123.90111666666667</c:v>
                </c:pt>
                <c:pt idx="11038">
                  <c:v>123.71630000000002</c:v>
                </c:pt>
                <c:pt idx="11039">
                  <c:v>122.81518333333334</c:v>
                </c:pt>
                <c:pt idx="11040">
                  <c:v>122.49801666666666</c:v>
                </c:pt>
                <c:pt idx="11041">
                  <c:v>122.30478333333333</c:v>
                </c:pt>
                <c:pt idx="11042">
                  <c:v>122.28758333333334</c:v>
                </c:pt>
                <c:pt idx="11043">
                  <c:v>122.61426666666669</c:v>
                </c:pt>
                <c:pt idx="11044">
                  <c:v>122.57413333333335</c:v>
                </c:pt>
                <c:pt idx="11045">
                  <c:v>122.39390000000002</c:v>
                </c:pt>
                <c:pt idx="11046">
                  <c:v>122.44806666666668</c:v>
                </c:pt>
                <c:pt idx="11047">
                  <c:v>122.84908333333334</c:v>
                </c:pt>
                <c:pt idx="11048">
                  <c:v>122.48761666666668</c:v>
                </c:pt>
                <c:pt idx="11049">
                  <c:v>122.22615000000002</c:v>
                </c:pt>
                <c:pt idx="11050">
                  <c:v>122.99076666666667</c:v>
                </c:pt>
                <c:pt idx="11051">
                  <c:v>122.59901666666667</c:v>
                </c:pt>
                <c:pt idx="11052">
                  <c:v>122.15638333333334</c:v>
                </c:pt>
                <c:pt idx="11053">
                  <c:v>127.35531666666699</c:v>
                </c:pt>
                <c:pt idx="11054">
                  <c:v>127.325016666667</c:v>
                </c:pt>
                <c:pt idx="11055">
                  <c:v>127.16521666666701</c:v>
                </c:pt>
                <c:pt idx="11056">
                  <c:v>122.09601666666669</c:v>
                </c:pt>
                <c:pt idx="11057">
                  <c:v>123.05740000000002</c:v>
                </c:pt>
                <c:pt idx="11058">
                  <c:v>122.44390000000001</c:v>
                </c:pt>
                <c:pt idx="11059">
                  <c:v>122.18973333333335</c:v>
                </c:pt>
                <c:pt idx="11060">
                  <c:v>122.71735000000002</c:v>
                </c:pt>
                <c:pt idx="11061">
                  <c:v>122.67828333333335</c:v>
                </c:pt>
                <c:pt idx="11062">
                  <c:v>122.84181666666669</c:v>
                </c:pt>
                <c:pt idx="11063">
                  <c:v>122.63510000000002</c:v>
                </c:pt>
                <c:pt idx="11064">
                  <c:v>122.22458333333334</c:v>
                </c:pt>
                <c:pt idx="11065">
                  <c:v>121.87883333333335</c:v>
                </c:pt>
                <c:pt idx="11066">
                  <c:v>121.11256666666667</c:v>
                </c:pt>
                <c:pt idx="11067">
                  <c:v>121.16781666666668</c:v>
                </c:pt>
                <c:pt idx="11068">
                  <c:v>121.28556666666667</c:v>
                </c:pt>
                <c:pt idx="11069">
                  <c:v>121.55641666666668</c:v>
                </c:pt>
                <c:pt idx="11070">
                  <c:v>121.80690000000001</c:v>
                </c:pt>
                <c:pt idx="11071">
                  <c:v>122.44391666666667</c:v>
                </c:pt>
                <c:pt idx="11072">
                  <c:v>122.88658333333333</c:v>
                </c:pt>
                <c:pt idx="11073">
                  <c:v>122.9282</c:v>
                </c:pt>
                <c:pt idx="11074">
                  <c:v>122.71943333333336</c:v>
                </c:pt>
                <c:pt idx="11075">
                  <c:v>122.71731666666668</c:v>
                </c:pt>
                <c:pt idx="11076">
                  <c:v>123.07360000000003</c:v>
                </c:pt>
                <c:pt idx="11077">
                  <c:v>122.76003333333334</c:v>
                </c:pt>
                <c:pt idx="11078">
                  <c:v>123.43921666666668</c:v>
                </c:pt>
                <c:pt idx="11079">
                  <c:v>123.49543333333335</c:v>
                </c:pt>
                <c:pt idx="11080">
                  <c:v>123.38240000000002</c:v>
                </c:pt>
                <c:pt idx="11081">
                  <c:v>123.73291666666668</c:v>
                </c:pt>
                <c:pt idx="11082">
                  <c:v>123.63758333333337</c:v>
                </c:pt>
                <c:pt idx="11083">
                  <c:v>123.44643333333333</c:v>
                </c:pt>
                <c:pt idx="11084">
                  <c:v>123.53606666666667</c:v>
                </c:pt>
                <c:pt idx="11085">
                  <c:v>123.25065000000001</c:v>
                </c:pt>
                <c:pt idx="11086">
                  <c:v>122.95273333333333</c:v>
                </c:pt>
                <c:pt idx="11087">
                  <c:v>122.62611666666666</c:v>
                </c:pt>
                <c:pt idx="11088">
                  <c:v>123.11890000000002</c:v>
                </c:pt>
                <c:pt idx="11089">
                  <c:v>123.11005</c:v>
                </c:pt>
                <c:pt idx="11090">
                  <c:v>123.14228333333334</c:v>
                </c:pt>
                <c:pt idx="11091">
                  <c:v>123.00793333333334</c:v>
                </c:pt>
                <c:pt idx="11092">
                  <c:v>122.63605000000001</c:v>
                </c:pt>
                <c:pt idx="11093">
                  <c:v>122.15323333333335</c:v>
                </c:pt>
                <c:pt idx="11094">
                  <c:v>122.79333333333335</c:v>
                </c:pt>
                <c:pt idx="11095">
                  <c:v>122.49800000000002</c:v>
                </c:pt>
                <c:pt idx="11096">
                  <c:v>123.07250000000002</c:v>
                </c:pt>
                <c:pt idx="11097">
                  <c:v>123.27040000000001</c:v>
                </c:pt>
                <c:pt idx="11098">
                  <c:v>123.91786666666668</c:v>
                </c:pt>
                <c:pt idx="11099">
                  <c:v>123.90015000000001</c:v>
                </c:pt>
                <c:pt idx="11100">
                  <c:v>123.45223333333335</c:v>
                </c:pt>
                <c:pt idx="11101">
                  <c:v>122.91781666666668</c:v>
                </c:pt>
                <c:pt idx="11102">
                  <c:v>122.70015000000002</c:v>
                </c:pt>
                <c:pt idx="11103">
                  <c:v>122.80945</c:v>
                </c:pt>
                <c:pt idx="11104">
                  <c:v>122.70426666666667</c:v>
                </c:pt>
                <c:pt idx="11105">
                  <c:v>122.81265</c:v>
                </c:pt>
                <c:pt idx="11106">
                  <c:v>122.98663333333334</c:v>
                </c:pt>
                <c:pt idx="11107">
                  <c:v>123.06676666666667</c:v>
                </c:pt>
                <c:pt idx="11108">
                  <c:v>122.86103333333335</c:v>
                </c:pt>
                <c:pt idx="11109">
                  <c:v>123.56833333333336</c:v>
                </c:pt>
                <c:pt idx="11110">
                  <c:v>124.20011666666667</c:v>
                </c:pt>
                <c:pt idx="11111">
                  <c:v>118.74025</c:v>
                </c:pt>
                <c:pt idx="11112">
                  <c:v>98.263133333333343</c:v>
                </c:pt>
                <c:pt idx="11113">
                  <c:v>67.413600000000002</c:v>
                </c:pt>
                <c:pt idx="11114">
                  <c:v>13.14588333333333</c:v>
                </c:pt>
                <c:pt idx="11115">
                  <c:v>0</c:v>
                </c:pt>
                <c:pt idx="11116">
                  <c:v>0</c:v>
                </c:pt>
                <c:pt idx="11117">
                  <c:v>0</c:v>
                </c:pt>
                <c:pt idx="11118">
                  <c:v>0</c:v>
                </c:pt>
                <c:pt idx="11119">
                  <c:v>0</c:v>
                </c:pt>
                <c:pt idx="11120">
                  <c:v>0</c:v>
                </c:pt>
                <c:pt idx="11121">
                  <c:v>0</c:v>
                </c:pt>
                <c:pt idx="11122">
                  <c:v>0</c:v>
                </c:pt>
                <c:pt idx="11123">
                  <c:v>0</c:v>
                </c:pt>
                <c:pt idx="11124">
                  <c:v>0</c:v>
                </c:pt>
                <c:pt idx="11125">
                  <c:v>0</c:v>
                </c:pt>
                <c:pt idx="11126">
                  <c:v>0</c:v>
                </c:pt>
                <c:pt idx="11127">
                  <c:v>0</c:v>
                </c:pt>
                <c:pt idx="11128">
                  <c:v>0</c:v>
                </c:pt>
                <c:pt idx="11129">
                  <c:v>0</c:v>
                </c:pt>
                <c:pt idx="11130">
                  <c:v>0</c:v>
                </c:pt>
                <c:pt idx="11131">
                  <c:v>0</c:v>
                </c:pt>
                <c:pt idx="11132">
                  <c:v>0</c:v>
                </c:pt>
                <c:pt idx="11133">
                  <c:v>0</c:v>
                </c:pt>
                <c:pt idx="11134">
                  <c:v>0</c:v>
                </c:pt>
                <c:pt idx="11135">
                  <c:v>0</c:v>
                </c:pt>
                <c:pt idx="11136">
                  <c:v>0</c:v>
                </c:pt>
                <c:pt idx="11137">
                  <c:v>0</c:v>
                </c:pt>
                <c:pt idx="11138">
                  <c:v>0</c:v>
                </c:pt>
                <c:pt idx="11139">
                  <c:v>0</c:v>
                </c:pt>
                <c:pt idx="11140">
                  <c:v>0</c:v>
                </c:pt>
                <c:pt idx="11141">
                  <c:v>0</c:v>
                </c:pt>
                <c:pt idx="11142">
                  <c:v>0</c:v>
                </c:pt>
                <c:pt idx="11143">
                  <c:v>0</c:v>
                </c:pt>
                <c:pt idx="11144">
                  <c:v>0</c:v>
                </c:pt>
                <c:pt idx="11145">
                  <c:v>0</c:v>
                </c:pt>
                <c:pt idx="11146">
                  <c:v>0</c:v>
                </c:pt>
                <c:pt idx="11147">
                  <c:v>0</c:v>
                </c:pt>
                <c:pt idx="11148">
                  <c:v>0</c:v>
                </c:pt>
                <c:pt idx="11149">
                  <c:v>0</c:v>
                </c:pt>
                <c:pt idx="11150">
                  <c:v>0</c:v>
                </c:pt>
                <c:pt idx="11151">
                  <c:v>0</c:v>
                </c:pt>
                <c:pt idx="11152">
                  <c:v>0</c:v>
                </c:pt>
                <c:pt idx="11153">
                  <c:v>0</c:v>
                </c:pt>
                <c:pt idx="11154">
                  <c:v>0</c:v>
                </c:pt>
                <c:pt idx="11155">
                  <c:v>0</c:v>
                </c:pt>
                <c:pt idx="11156">
                  <c:v>0</c:v>
                </c:pt>
                <c:pt idx="11157">
                  <c:v>0</c:v>
                </c:pt>
                <c:pt idx="11158">
                  <c:v>0</c:v>
                </c:pt>
                <c:pt idx="11159">
                  <c:v>0</c:v>
                </c:pt>
                <c:pt idx="11160">
                  <c:v>0</c:v>
                </c:pt>
                <c:pt idx="11161">
                  <c:v>0</c:v>
                </c:pt>
                <c:pt idx="11162">
                  <c:v>0</c:v>
                </c:pt>
                <c:pt idx="11163">
                  <c:v>0</c:v>
                </c:pt>
                <c:pt idx="11164">
                  <c:v>0</c:v>
                </c:pt>
                <c:pt idx="11165">
                  <c:v>0</c:v>
                </c:pt>
                <c:pt idx="11166">
                  <c:v>0</c:v>
                </c:pt>
                <c:pt idx="11167">
                  <c:v>0</c:v>
                </c:pt>
                <c:pt idx="11168">
                  <c:v>0</c:v>
                </c:pt>
                <c:pt idx="11169">
                  <c:v>0</c:v>
                </c:pt>
                <c:pt idx="11170">
                  <c:v>0</c:v>
                </c:pt>
                <c:pt idx="11171">
                  <c:v>0</c:v>
                </c:pt>
                <c:pt idx="11172">
                  <c:v>0</c:v>
                </c:pt>
                <c:pt idx="11173">
                  <c:v>0</c:v>
                </c:pt>
                <c:pt idx="11174">
                  <c:v>0</c:v>
                </c:pt>
                <c:pt idx="11175">
                  <c:v>0</c:v>
                </c:pt>
                <c:pt idx="11176">
                  <c:v>0</c:v>
                </c:pt>
                <c:pt idx="11177">
                  <c:v>0</c:v>
                </c:pt>
                <c:pt idx="11178">
                  <c:v>0</c:v>
                </c:pt>
                <c:pt idx="11179">
                  <c:v>0</c:v>
                </c:pt>
                <c:pt idx="11180">
                  <c:v>0</c:v>
                </c:pt>
                <c:pt idx="11181">
                  <c:v>0</c:v>
                </c:pt>
                <c:pt idx="11182">
                  <c:v>0</c:v>
                </c:pt>
                <c:pt idx="11183">
                  <c:v>0</c:v>
                </c:pt>
                <c:pt idx="11184">
                  <c:v>0</c:v>
                </c:pt>
                <c:pt idx="11185">
                  <c:v>0</c:v>
                </c:pt>
                <c:pt idx="11186">
                  <c:v>51.463599999999992</c:v>
                </c:pt>
                <c:pt idx="11187">
                  <c:v>49.610500000000002</c:v>
                </c:pt>
                <c:pt idx="11188">
                  <c:v>59.860033333333334</c:v>
                </c:pt>
                <c:pt idx="11189">
                  <c:v>80.085033333333357</c:v>
                </c:pt>
                <c:pt idx="11190">
                  <c:v>90.260566666666662</c:v>
                </c:pt>
                <c:pt idx="11191">
                  <c:v>108.43188333333333</c:v>
                </c:pt>
                <c:pt idx="11192">
                  <c:v>119.30008333333333</c:v>
                </c:pt>
                <c:pt idx="11193">
                  <c:v>123.42773333333334</c:v>
                </c:pt>
                <c:pt idx="11194">
                  <c:v>124.00425000000001</c:v>
                </c:pt>
                <c:pt idx="11195">
                  <c:v>123.50110000000001</c:v>
                </c:pt>
                <c:pt idx="11196">
                  <c:v>123.39593333333333</c:v>
                </c:pt>
                <c:pt idx="11197">
                  <c:v>123.04441666666668</c:v>
                </c:pt>
                <c:pt idx="11198">
                  <c:v>122.55480000000001</c:v>
                </c:pt>
                <c:pt idx="11199">
                  <c:v>122.32145</c:v>
                </c:pt>
                <c:pt idx="11200">
                  <c:v>122.07723333333334</c:v>
                </c:pt>
                <c:pt idx="11201">
                  <c:v>121.65226666666669</c:v>
                </c:pt>
                <c:pt idx="11202">
                  <c:v>121.93756666666667</c:v>
                </c:pt>
                <c:pt idx="11203">
                  <c:v>121.80330000000001</c:v>
                </c:pt>
                <c:pt idx="11204">
                  <c:v>121.82415000000002</c:v>
                </c:pt>
                <c:pt idx="11205">
                  <c:v>121.97723333333334</c:v>
                </c:pt>
                <c:pt idx="11206">
                  <c:v>122.35215000000001</c:v>
                </c:pt>
                <c:pt idx="11207">
                  <c:v>122.06320000000002</c:v>
                </c:pt>
                <c:pt idx="11208">
                  <c:v>121.86053333333332</c:v>
                </c:pt>
                <c:pt idx="11209">
                  <c:v>121.78500000000001</c:v>
                </c:pt>
                <c:pt idx="11210">
                  <c:v>122.15736666666669</c:v>
                </c:pt>
                <c:pt idx="11211">
                  <c:v>121.72463333333334</c:v>
                </c:pt>
                <c:pt idx="11212">
                  <c:v>121.46001666666668</c:v>
                </c:pt>
                <c:pt idx="11213">
                  <c:v>121.21106666666668</c:v>
                </c:pt>
                <c:pt idx="11214">
                  <c:v>120.91473333333336</c:v>
                </c:pt>
                <c:pt idx="11215">
                  <c:v>121.01111666666668</c:v>
                </c:pt>
                <c:pt idx="11216">
                  <c:v>121.57940000000002</c:v>
                </c:pt>
                <c:pt idx="11217">
                  <c:v>131.39906666666701</c:v>
                </c:pt>
                <c:pt idx="11218">
                  <c:v>131.349066666667</c:v>
                </c:pt>
                <c:pt idx="11219">
                  <c:v>131.66315</c:v>
                </c:pt>
                <c:pt idx="11220">
                  <c:v>131.97825</c:v>
                </c:pt>
                <c:pt idx="11221">
                  <c:v>131.73869999999999</c:v>
                </c:pt>
                <c:pt idx="11222">
                  <c:v>131.5247</c:v>
                </c:pt>
                <c:pt idx="11223">
                  <c:v>131.22251666666699</c:v>
                </c:pt>
                <c:pt idx="11224">
                  <c:v>131.07933333333301</c:v>
                </c:pt>
                <c:pt idx="11225">
                  <c:v>131.08136666666701</c:v>
                </c:pt>
                <c:pt idx="11226">
                  <c:v>131.37766666666701</c:v>
                </c:pt>
                <c:pt idx="11227">
                  <c:v>131.50684999999999</c:v>
                </c:pt>
                <c:pt idx="11228">
                  <c:v>131.252733333333</c:v>
                </c:pt>
                <c:pt idx="11229">
                  <c:v>121.19490000000002</c:v>
                </c:pt>
                <c:pt idx="11230">
                  <c:v>121.67461666666668</c:v>
                </c:pt>
                <c:pt idx="11231">
                  <c:v>121.79178333333334</c:v>
                </c:pt>
                <c:pt idx="11232">
                  <c:v>121.34226666666666</c:v>
                </c:pt>
                <c:pt idx="11233">
                  <c:v>120.99645000000001</c:v>
                </c:pt>
                <c:pt idx="11234">
                  <c:v>121.30118333333333</c:v>
                </c:pt>
                <c:pt idx="11235">
                  <c:v>122.00535000000002</c:v>
                </c:pt>
                <c:pt idx="11236">
                  <c:v>122.30168333333334</c:v>
                </c:pt>
                <c:pt idx="11237">
                  <c:v>123.40215000000001</c:v>
                </c:pt>
                <c:pt idx="11238">
                  <c:v>122.87048333333335</c:v>
                </c:pt>
                <c:pt idx="11239">
                  <c:v>123.04798333333335</c:v>
                </c:pt>
                <c:pt idx="11240">
                  <c:v>123.21361666666667</c:v>
                </c:pt>
                <c:pt idx="11241">
                  <c:v>123.58291666666666</c:v>
                </c:pt>
                <c:pt idx="11242">
                  <c:v>68.562033333333332</c:v>
                </c:pt>
                <c:pt idx="11243">
                  <c:v>0</c:v>
                </c:pt>
                <c:pt idx="11244">
                  <c:v>0</c:v>
                </c:pt>
                <c:pt idx="11245">
                  <c:v>0</c:v>
                </c:pt>
                <c:pt idx="11246">
                  <c:v>0</c:v>
                </c:pt>
                <c:pt idx="11247">
                  <c:v>0</c:v>
                </c:pt>
                <c:pt idx="11248">
                  <c:v>0</c:v>
                </c:pt>
                <c:pt idx="11249">
                  <c:v>56.827733333333327</c:v>
                </c:pt>
                <c:pt idx="11250">
                  <c:v>52.698016666666661</c:v>
                </c:pt>
                <c:pt idx="11251">
                  <c:v>58.990800000000007</c:v>
                </c:pt>
                <c:pt idx="11252">
                  <c:v>70.22611666666667</c:v>
                </c:pt>
                <c:pt idx="11253">
                  <c:v>105.04643333333334</c:v>
                </c:pt>
                <c:pt idx="11254">
                  <c:v>120.9928</c:v>
                </c:pt>
                <c:pt idx="11255">
                  <c:v>123.65328333333335</c:v>
                </c:pt>
                <c:pt idx="11256">
                  <c:v>124.27563333333335</c:v>
                </c:pt>
                <c:pt idx="11257">
                  <c:v>123.58916666666667</c:v>
                </c:pt>
                <c:pt idx="11258">
                  <c:v>123.35745000000001</c:v>
                </c:pt>
                <c:pt idx="11259">
                  <c:v>123.5626</c:v>
                </c:pt>
                <c:pt idx="11260">
                  <c:v>123.28083333333333</c:v>
                </c:pt>
                <c:pt idx="11261">
                  <c:v>123.37198333333333</c:v>
                </c:pt>
                <c:pt idx="11262">
                  <c:v>123.16990000000001</c:v>
                </c:pt>
                <c:pt idx="11263">
                  <c:v>122.93508333333334</c:v>
                </c:pt>
                <c:pt idx="11264">
                  <c:v>122.54081666666669</c:v>
                </c:pt>
                <c:pt idx="11265">
                  <c:v>122.76311666666668</c:v>
                </c:pt>
                <c:pt idx="11266">
                  <c:v>123.12923333333335</c:v>
                </c:pt>
                <c:pt idx="11267">
                  <c:v>123.61418333333333</c:v>
                </c:pt>
                <c:pt idx="11268">
                  <c:v>123.4970166666667</c:v>
                </c:pt>
                <c:pt idx="11269">
                  <c:v>122.97873333333334</c:v>
                </c:pt>
                <c:pt idx="11270">
                  <c:v>123.58655000000002</c:v>
                </c:pt>
                <c:pt idx="11271">
                  <c:v>123.64231666666669</c:v>
                </c:pt>
                <c:pt idx="11272">
                  <c:v>123.44280000000001</c:v>
                </c:pt>
                <c:pt idx="11273">
                  <c:v>123.41266666666669</c:v>
                </c:pt>
                <c:pt idx="11274">
                  <c:v>124.41220000000001</c:v>
                </c:pt>
                <c:pt idx="11275">
                  <c:v>123.83403333333334</c:v>
                </c:pt>
                <c:pt idx="11276">
                  <c:v>123.46111666666668</c:v>
                </c:pt>
                <c:pt idx="11277">
                  <c:v>123.34443333333336</c:v>
                </c:pt>
                <c:pt idx="11278">
                  <c:v>123.82205</c:v>
                </c:pt>
                <c:pt idx="11279">
                  <c:v>123.55013333333335</c:v>
                </c:pt>
                <c:pt idx="11280">
                  <c:v>123.11523333333334</c:v>
                </c:pt>
                <c:pt idx="11281">
                  <c:v>123.22976666666668</c:v>
                </c:pt>
                <c:pt idx="11282">
                  <c:v>122.42095</c:v>
                </c:pt>
                <c:pt idx="11283">
                  <c:v>122.41831666666667</c:v>
                </c:pt>
                <c:pt idx="11284">
                  <c:v>122.81943333333335</c:v>
                </c:pt>
                <c:pt idx="11285">
                  <c:v>122.63193333333334</c:v>
                </c:pt>
                <c:pt idx="11286">
                  <c:v>123.11834999999999</c:v>
                </c:pt>
                <c:pt idx="11287">
                  <c:v>123.0334666666667</c:v>
                </c:pt>
                <c:pt idx="11288">
                  <c:v>123.20061666666668</c:v>
                </c:pt>
                <c:pt idx="11289">
                  <c:v>123.76731666666667</c:v>
                </c:pt>
                <c:pt idx="11290">
                  <c:v>123.60795</c:v>
                </c:pt>
                <c:pt idx="11291">
                  <c:v>123.17355000000001</c:v>
                </c:pt>
                <c:pt idx="11292">
                  <c:v>123.44860000000001</c:v>
                </c:pt>
                <c:pt idx="11293">
                  <c:v>123.39020000000002</c:v>
                </c:pt>
                <c:pt idx="11294">
                  <c:v>122.73398333333334</c:v>
                </c:pt>
                <c:pt idx="11295">
                  <c:v>122.79438333333334</c:v>
                </c:pt>
                <c:pt idx="11296">
                  <c:v>123.36470000000001</c:v>
                </c:pt>
                <c:pt idx="11297">
                  <c:v>123.47355000000002</c:v>
                </c:pt>
                <c:pt idx="11298">
                  <c:v>124.05168333333333</c:v>
                </c:pt>
                <c:pt idx="11299">
                  <c:v>123.26836666666668</c:v>
                </c:pt>
                <c:pt idx="11300">
                  <c:v>124.28193333333334</c:v>
                </c:pt>
                <c:pt idx="11301">
                  <c:v>124.42570000000001</c:v>
                </c:pt>
                <c:pt idx="11302">
                  <c:v>123.76726666666667</c:v>
                </c:pt>
                <c:pt idx="11303">
                  <c:v>123.12093333333334</c:v>
                </c:pt>
                <c:pt idx="11304">
                  <c:v>122.88706666666667</c:v>
                </c:pt>
                <c:pt idx="11305">
                  <c:v>122.77773333333334</c:v>
                </c:pt>
                <c:pt idx="11306">
                  <c:v>122.52145</c:v>
                </c:pt>
                <c:pt idx="11307">
                  <c:v>122.24388333333334</c:v>
                </c:pt>
                <c:pt idx="11308">
                  <c:v>122.81053333333334</c:v>
                </c:pt>
                <c:pt idx="11309">
                  <c:v>123.08608333333335</c:v>
                </c:pt>
                <c:pt idx="11310">
                  <c:v>122.63556666666668</c:v>
                </c:pt>
                <c:pt idx="11311">
                  <c:v>122.61838333333334</c:v>
                </c:pt>
                <c:pt idx="11312">
                  <c:v>122.84331666666667</c:v>
                </c:pt>
                <c:pt idx="11313">
                  <c:v>123.43603333333334</c:v>
                </c:pt>
                <c:pt idx="11314">
                  <c:v>123.36728333333335</c:v>
                </c:pt>
                <c:pt idx="11315">
                  <c:v>122.82196666666667</c:v>
                </c:pt>
                <c:pt idx="11316">
                  <c:v>122.55526666666667</c:v>
                </c:pt>
                <c:pt idx="11317">
                  <c:v>122.48088333333335</c:v>
                </c:pt>
                <c:pt idx="11318">
                  <c:v>122.58086666666668</c:v>
                </c:pt>
                <c:pt idx="11319">
                  <c:v>123.40898333333334</c:v>
                </c:pt>
                <c:pt idx="11320">
                  <c:v>122.65066666666669</c:v>
                </c:pt>
                <c:pt idx="11321">
                  <c:v>123.45058333333333</c:v>
                </c:pt>
                <c:pt idx="11322">
                  <c:v>123.26003333333334</c:v>
                </c:pt>
                <c:pt idx="11323">
                  <c:v>123.11983333333333</c:v>
                </c:pt>
                <c:pt idx="11324">
                  <c:v>122.98558333333335</c:v>
                </c:pt>
                <c:pt idx="11325">
                  <c:v>123.36836666666669</c:v>
                </c:pt>
                <c:pt idx="11326">
                  <c:v>123.46673333333334</c:v>
                </c:pt>
                <c:pt idx="11327">
                  <c:v>122.78918333333334</c:v>
                </c:pt>
                <c:pt idx="11328">
                  <c:v>122.85483333333335</c:v>
                </c:pt>
                <c:pt idx="11329">
                  <c:v>123.20478333333335</c:v>
                </c:pt>
                <c:pt idx="11330">
                  <c:v>122.85530000000001</c:v>
                </c:pt>
                <c:pt idx="11331">
                  <c:v>122.51055000000001</c:v>
                </c:pt>
                <c:pt idx="11332">
                  <c:v>122.30426666666668</c:v>
                </c:pt>
                <c:pt idx="11333">
                  <c:v>122.35888333333332</c:v>
                </c:pt>
                <c:pt idx="11334">
                  <c:v>121.99545000000001</c:v>
                </c:pt>
                <c:pt idx="11335">
                  <c:v>114.49755000000002</c:v>
                </c:pt>
                <c:pt idx="11336">
                  <c:v>93.219383333333326</c:v>
                </c:pt>
                <c:pt idx="11337">
                  <c:v>80.349016666666671</c:v>
                </c:pt>
                <c:pt idx="11338">
                  <c:v>80.164716666666664</c:v>
                </c:pt>
                <c:pt idx="11339">
                  <c:v>86.273099999999999</c:v>
                </c:pt>
                <c:pt idx="11340">
                  <c:v>105.51680000000002</c:v>
                </c:pt>
                <c:pt idx="11341">
                  <c:v>120.19650000000001</c:v>
                </c:pt>
                <c:pt idx="11342">
                  <c:v>121.58923333333335</c:v>
                </c:pt>
                <c:pt idx="11343">
                  <c:v>121.94071666666667</c:v>
                </c:pt>
                <c:pt idx="11344">
                  <c:v>122.39538333333334</c:v>
                </c:pt>
                <c:pt idx="11345">
                  <c:v>123.60215000000002</c:v>
                </c:pt>
                <c:pt idx="11346">
                  <c:v>123.31568333333334</c:v>
                </c:pt>
                <c:pt idx="11347">
                  <c:v>123.07728333333336</c:v>
                </c:pt>
                <c:pt idx="11348">
                  <c:v>122.90953333333334</c:v>
                </c:pt>
                <c:pt idx="11349">
                  <c:v>122.77566666666667</c:v>
                </c:pt>
                <c:pt idx="11350">
                  <c:v>122.98558333333334</c:v>
                </c:pt>
                <c:pt idx="11351">
                  <c:v>123.35528333333335</c:v>
                </c:pt>
                <c:pt idx="11352">
                  <c:v>123.17035000000001</c:v>
                </c:pt>
                <c:pt idx="11353">
                  <c:v>122.92725000000003</c:v>
                </c:pt>
                <c:pt idx="11354">
                  <c:v>122.71311666666666</c:v>
                </c:pt>
                <c:pt idx="11355">
                  <c:v>123.18758333333332</c:v>
                </c:pt>
                <c:pt idx="11356">
                  <c:v>123.26788333333334</c:v>
                </c:pt>
                <c:pt idx="11357">
                  <c:v>122.69235</c:v>
                </c:pt>
                <c:pt idx="11358">
                  <c:v>122.95946666666669</c:v>
                </c:pt>
                <c:pt idx="11359">
                  <c:v>123.18555000000002</c:v>
                </c:pt>
                <c:pt idx="11360">
                  <c:v>123.25586666666669</c:v>
                </c:pt>
                <c:pt idx="11361">
                  <c:v>123.70686666666667</c:v>
                </c:pt>
                <c:pt idx="11362">
                  <c:v>123.5741666666667</c:v>
                </c:pt>
                <c:pt idx="11363">
                  <c:v>122.92145000000001</c:v>
                </c:pt>
                <c:pt idx="11364">
                  <c:v>122.77356666666668</c:v>
                </c:pt>
                <c:pt idx="11365">
                  <c:v>122.66103333333334</c:v>
                </c:pt>
                <c:pt idx="11366">
                  <c:v>122.74541666666667</c:v>
                </c:pt>
                <c:pt idx="11367">
                  <c:v>123.28348333333335</c:v>
                </c:pt>
                <c:pt idx="11368">
                  <c:v>123.61621666666669</c:v>
                </c:pt>
                <c:pt idx="11369">
                  <c:v>124.13026666666667</c:v>
                </c:pt>
                <c:pt idx="11370">
                  <c:v>124.70895000000002</c:v>
                </c:pt>
                <c:pt idx="11371">
                  <c:v>123.10743333333335</c:v>
                </c:pt>
                <c:pt idx="11372">
                  <c:v>124.82456666666667</c:v>
                </c:pt>
                <c:pt idx="11373">
                  <c:v>125.45850000000002</c:v>
                </c:pt>
                <c:pt idx="11374">
                  <c:v>125.06946666666668</c:v>
                </c:pt>
                <c:pt idx="11375">
                  <c:v>124.30791666666667</c:v>
                </c:pt>
                <c:pt idx="11376">
                  <c:v>123.72563333333335</c:v>
                </c:pt>
                <c:pt idx="11377">
                  <c:v>122.94023333333335</c:v>
                </c:pt>
                <c:pt idx="11378">
                  <c:v>123.31365</c:v>
                </c:pt>
                <c:pt idx="11379">
                  <c:v>123.91368333333335</c:v>
                </c:pt>
                <c:pt idx="11380">
                  <c:v>123.80115000000002</c:v>
                </c:pt>
                <c:pt idx="11381">
                  <c:v>122.75633333333333</c:v>
                </c:pt>
                <c:pt idx="11382">
                  <c:v>123.3578511904762</c:v>
                </c:pt>
                <c:pt idx="11383">
                  <c:v>123.19030000000001</c:v>
                </c:pt>
                <c:pt idx="11384">
                  <c:v>123.59230000000001</c:v>
                </c:pt>
                <c:pt idx="11385">
                  <c:v>123.83346666666668</c:v>
                </c:pt>
                <c:pt idx="11386">
                  <c:v>123.77565000000001</c:v>
                </c:pt>
                <c:pt idx="11387">
                  <c:v>123.51</c:v>
                </c:pt>
                <c:pt idx="11388">
                  <c:v>123.24596666666667</c:v>
                </c:pt>
                <c:pt idx="11389">
                  <c:v>123.28916666666667</c:v>
                </c:pt>
                <c:pt idx="11390">
                  <c:v>123.57041666666667</c:v>
                </c:pt>
                <c:pt idx="11391">
                  <c:v>123.37148333333334</c:v>
                </c:pt>
                <c:pt idx="11392">
                  <c:v>123.54068333333335</c:v>
                </c:pt>
                <c:pt idx="11393">
                  <c:v>123.48296666666667</c:v>
                </c:pt>
                <c:pt idx="11394">
                  <c:v>123.76265000000001</c:v>
                </c:pt>
                <c:pt idx="11395">
                  <c:v>124.47408333333334</c:v>
                </c:pt>
                <c:pt idx="11396">
                  <c:v>123.70735000000001</c:v>
                </c:pt>
                <c:pt idx="11397">
                  <c:v>123.37411666666669</c:v>
                </c:pt>
                <c:pt idx="11398">
                  <c:v>124.03613333333335</c:v>
                </c:pt>
                <c:pt idx="11399">
                  <c:v>123.84135000000001</c:v>
                </c:pt>
                <c:pt idx="11400">
                  <c:v>123.96161666666669</c:v>
                </c:pt>
                <c:pt idx="11401">
                  <c:v>123.47253333333335</c:v>
                </c:pt>
                <c:pt idx="11402">
                  <c:v>123.44538333333334</c:v>
                </c:pt>
                <c:pt idx="11403">
                  <c:v>123.21993333333334</c:v>
                </c:pt>
                <c:pt idx="11404">
                  <c:v>123.13240000000002</c:v>
                </c:pt>
                <c:pt idx="11405">
                  <c:v>123.0022</c:v>
                </c:pt>
                <c:pt idx="11406">
                  <c:v>123.14653333333334</c:v>
                </c:pt>
                <c:pt idx="11407">
                  <c:v>123.01261666666667</c:v>
                </c:pt>
                <c:pt idx="11408">
                  <c:v>122.87718333333333</c:v>
                </c:pt>
                <c:pt idx="11409">
                  <c:v>123.12463333333334</c:v>
                </c:pt>
                <c:pt idx="11410">
                  <c:v>123.41156666666669</c:v>
                </c:pt>
                <c:pt idx="11411">
                  <c:v>122.79071666666668</c:v>
                </c:pt>
                <c:pt idx="11412">
                  <c:v>122.64600000000003</c:v>
                </c:pt>
                <c:pt idx="11413">
                  <c:v>122.97200000000001</c:v>
                </c:pt>
                <c:pt idx="11414">
                  <c:v>122.44388333333335</c:v>
                </c:pt>
                <c:pt idx="11415">
                  <c:v>123.05748333333334</c:v>
                </c:pt>
                <c:pt idx="11416">
                  <c:v>123.03603333333334</c:v>
                </c:pt>
                <c:pt idx="11417">
                  <c:v>123.02973333333335</c:v>
                </c:pt>
                <c:pt idx="11418">
                  <c:v>123.21005000000002</c:v>
                </c:pt>
                <c:pt idx="11419">
                  <c:v>122.80901666666668</c:v>
                </c:pt>
                <c:pt idx="11420">
                  <c:v>123.45486666666667</c:v>
                </c:pt>
                <c:pt idx="11421">
                  <c:v>122.95476666666667</c:v>
                </c:pt>
                <c:pt idx="11422">
                  <c:v>123.23916666666668</c:v>
                </c:pt>
                <c:pt idx="11423">
                  <c:v>123.30900000000001</c:v>
                </c:pt>
                <c:pt idx="11424">
                  <c:v>123.33131666666667</c:v>
                </c:pt>
                <c:pt idx="11425">
                  <c:v>123.30946666666668</c:v>
                </c:pt>
                <c:pt idx="11426">
                  <c:v>123.01103333333334</c:v>
                </c:pt>
                <c:pt idx="11427">
                  <c:v>123.63136666666668</c:v>
                </c:pt>
                <c:pt idx="11428">
                  <c:v>123.59433333333334</c:v>
                </c:pt>
                <c:pt idx="11429">
                  <c:v>123.3048666666667</c:v>
                </c:pt>
                <c:pt idx="11430">
                  <c:v>123.08451666666669</c:v>
                </c:pt>
                <c:pt idx="11431">
                  <c:v>122.59706666666668</c:v>
                </c:pt>
                <c:pt idx="11432">
                  <c:v>122.36265000000002</c:v>
                </c:pt>
                <c:pt idx="11433">
                  <c:v>122.34175000000002</c:v>
                </c:pt>
                <c:pt idx="11434">
                  <c:v>122.98081666666667</c:v>
                </c:pt>
                <c:pt idx="11435">
                  <c:v>123.21945000000002</c:v>
                </c:pt>
                <c:pt idx="11436">
                  <c:v>123.19230000000002</c:v>
                </c:pt>
                <c:pt idx="11437">
                  <c:v>123.3121</c:v>
                </c:pt>
                <c:pt idx="11438">
                  <c:v>123.1892</c:v>
                </c:pt>
                <c:pt idx="11439">
                  <c:v>123.54441666666668</c:v>
                </c:pt>
                <c:pt idx="11440">
                  <c:v>123.90221666666667</c:v>
                </c:pt>
                <c:pt idx="11441">
                  <c:v>124.52096666666668</c:v>
                </c:pt>
                <c:pt idx="11442">
                  <c:v>124.28551666666667</c:v>
                </c:pt>
                <c:pt idx="11443">
                  <c:v>124.48876666666668</c:v>
                </c:pt>
                <c:pt idx="11444">
                  <c:v>123.97096666666667</c:v>
                </c:pt>
                <c:pt idx="11445">
                  <c:v>124.61683333333335</c:v>
                </c:pt>
                <c:pt idx="11446">
                  <c:v>124.07413333333335</c:v>
                </c:pt>
                <c:pt idx="11447">
                  <c:v>123.70695000000002</c:v>
                </c:pt>
                <c:pt idx="11448">
                  <c:v>123.12511666666668</c:v>
                </c:pt>
                <c:pt idx="11449">
                  <c:v>122.7236</c:v>
                </c:pt>
                <c:pt idx="11450">
                  <c:v>122.84958333333334</c:v>
                </c:pt>
                <c:pt idx="11451">
                  <c:v>123.20895</c:v>
                </c:pt>
                <c:pt idx="11452">
                  <c:v>123.04805</c:v>
                </c:pt>
                <c:pt idx="11453">
                  <c:v>123.13086666666666</c:v>
                </c:pt>
                <c:pt idx="11454">
                  <c:v>123.60006666666668</c:v>
                </c:pt>
                <c:pt idx="11455">
                  <c:v>123.19746666666668</c:v>
                </c:pt>
                <c:pt idx="11456">
                  <c:v>123.34431666666667</c:v>
                </c:pt>
                <c:pt idx="11457">
                  <c:v>123.49849999999999</c:v>
                </c:pt>
                <c:pt idx="11458">
                  <c:v>123.22038333333334</c:v>
                </c:pt>
                <c:pt idx="11459">
                  <c:v>123.01738333333336</c:v>
                </c:pt>
                <c:pt idx="11460">
                  <c:v>122.42825000000002</c:v>
                </c:pt>
                <c:pt idx="11461">
                  <c:v>122.04600000000001</c:v>
                </c:pt>
                <c:pt idx="11462">
                  <c:v>121.84805</c:v>
                </c:pt>
                <c:pt idx="11463">
                  <c:v>121.33551666666668</c:v>
                </c:pt>
                <c:pt idx="11464">
                  <c:v>121.4725</c:v>
                </c:pt>
                <c:pt idx="11465">
                  <c:v>121.41266666666669</c:v>
                </c:pt>
                <c:pt idx="11466">
                  <c:v>120.96576666666667</c:v>
                </c:pt>
                <c:pt idx="11467">
                  <c:v>120.99643333333334</c:v>
                </c:pt>
                <c:pt idx="11468">
                  <c:v>120.67091666666667</c:v>
                </c:pt>
                <c:pt idx="11469">
                  <c:v>120.9152666666667</c:v>
                </c:pt>
                <c:pt idx="11470">
                  <c:v>120.68293333333335</c:v>
                </c:pt>
                <c:pt idx="11471">
                  <c:v>121.14178333333334</c:v>
                </c:pt>
                <c:pt idx="11472">
                  <c:v>120.93398333333334</c:v>
                </c:pt>
                <c:pt idx="11473">
                  <c:v>121.29755000000002</c:v>
                </c:pt>
                <c:pt idx="11474">
                  <c:v>121.03450000000001</c:v>
                </c:pt>
                <c:pt idx="11475">
                  <c:v>121.13866666666668</c:v>
                </c:pt>
                <c:pt idx="11476">
                  <c:v>121.48760000000001</c:v>
                </c:pt>
                <c:pt idx="11477">
                  <c:v>121.10638333333334</c:v>
                </c:pt>
                <c:pt idx="11478">
                  <c:v>121.05898333333334</c:v>
                </c:pt>
                <c:pt idx="11479">
                  <c:v>120.76368333333333</c:v>
                </c:pt>
                <c:pt idx="11480">
                  <c:v>120.78968333333333</c:v>
                </c:pt>
                <c:pt idx="11481">
                  <c:v>120.88185000000001</c:v>
                </c:pt>
                <c:pt idx="11482">
                  <c:v>120.85533333333333</c:v>
                </c:pt>
                <c:pt idx="11483">
                  <c:v>120.76991666666669</c:v>
                </c:pt>
                <c:pt idx="11484">
                  <c:v>120.79443333333333</c:v>
                </c:pt>
                <c:pt idx="11485">
                  <c:v>120.75636666666666</c:v>
                </c:pt>
                <c:pt idx="11486">
                  <c:v>120.99595000000002</c:v>
                </c:pt>
                <c:pt idx="11487">
                  <c:v>121.36620000000001</c:v>
                </c:pt>
                <c:pt idx="11488">
                  <c:v>121.67463333333335</c:v>
                </c:pt>
                <c:pt idx="11489">
                  <c:v>121.48660000000001</c:v>
                </c:pt>
                <c:pt idx="11490">
                  <c:v>121.5001</c:v>
                </c:pt>
                <c:pt idx="11491">
                  <c:v>121.42151666666669</c:v>
                </c:pt>
                <c:pt idx="11492">
                  <c:v>121.99283333333335</c:v>
                </c:pt>
                <c:pt idx="11493">
                  <c:v>121.87876666666668</c:v>
                </c:pt>
                <c:pt idx="11494">
                  <c:v>121.42513333333333</c:v>
                </c:pt>
                <c:pt idx="11495">
                  <c:v>121.52670000000002</c:v>
                </c:pt>
                <c:pt idx="11496">
                  <c:v>121.35015</c:v>
                </c:pt>
                <c:pt idx="11497">
                  <c:v>120.87045000000001</c:v>
                </c:pt>
                <c:pt idx="11498">
                  <c:v>120.73560000000002</c:v>
                </c:pt>
                <c:pt idx="11499">
                  <c:v>120.74435000000001</c:v>
                </c:pt>
                <c:pt idx="11500">
                  <c:v>120.72093333333333</c:v>
                </c:pt>
                <c:pt idx="11501">
                  <c:v>120.75220000000002</c:v>
                </c:pt>
                <c:pt idx="11502">
                  <c:v>120.76721666666667</c:v>
                </c:pt>
                <c:pt idx="11503">
                  <c:v>120.79648333333336</c:v>
                </c:pt>
                <c:pt idx="11504">
                  <c:v>120.77455</c:v>
                </c:pt>
                <c:pt idx="11505">
                  <c:v>120.77880000000002</c:v>
                </c:pt>
                <c:pt idx="11506">
                  <c:v>120.75896666666668</c:v>
                </c:pt>
                <c:pt idx="11507">
                  <c:v>120.76678333333334</c:v>
                </c:pt>
                <c:pt idx="11508">
                  <c:v>120.76418333333334</c:v>
                </c:pt>
                <c:pt idx="11509">
                  <c:v>120.76005000000002</c:v>
                </c:pt>
                <c:pt idx="11510">
                  <c:v>120.74021666666665</c:v>
                </c:pt>
                <c:pt idx="11511">
                  <c:v>120.73496666666666</c:v>
                </c:pt>
                <c:pt idx="11512">
                  <c:v>120.84023333333334</c:v>
                </c:pt>
                <c:pt idx="11513">
                  <c:v>120.91575</c:v>
                </c:pt>
                <c:pt idx="11514">
                  <c:v>121.12038333333334</c:v>
                </c:pt>
                <c:pt idx="11515">
                  <c:v>121.14701666666667</c:v>
                </c:pt>
                <c:pt idx="11516">
                  <c:v>121.00375</c:v>
                </c:pt>
                <c:pt idx="11517">
                  <c:v>121.04178333333334</c:v>
                </c:pt>
                <c:pt idx="11518">
                  <c:v>121.41675000000002</c:v>
                </c:pt>
                <c:pt idx="11519">
                  <c:v>121.20173333333335</c:v>
                </c:pt>
                <c:pt idx="11520">
                  <c:v>121.05789999999999</c:v>
                </c:pt>
                <c:pt idx="11521">
                  <c:v>121.16471666666668</c:v>
                </c:pt>
                <c:pt idx="11522">
                  <c:v>121.2522</c:v>
                </c:pt>
                <c:pt idx="11523">
                  <c:v>121.33546666666666</c:v>
                </c:pt>
                <c:pt idx="11524">
                  <c:v>121.26056666666668</c:v>
                </c:pt>
                <c:pt idx="11525">
                  <c:v>121.06266666666669</c:v>
                </c:pt>
                <c:pt idx="11526">
                  <c:v>121.09965000000001</c:v>
                </c:pt>
                <c:pt idx="11527">
                  <c:v>120.79806666666668</c:v>
                </c:pt>
                <c:pt idx="11528">
                  <c:v>120.71321666666668</c:v>
                </c:pt>
                <c:pt idx="11529">
                  <c:v>120.72303333333335</c:v>
                </c:pt>
                <c:pt idx="11530">
                  <c:v>120.6902</c:v>
                </c:pt>
                <c:pt idx="11531">
                  <c:v>120.68658333333335</c:v>
                </c:pt>
                <c:pt idx="11532">
                  <c:v>120.78656666666667</c:v>
                </c:pt>
                <c:pt idx="11533">
                  <c:v>120.63713333333334</c:v>
                </c:pt>
                <c:pt idx="11534">
                  <c:v>120.60113333333334</c:v>
                </c:pt>
                <c:pt idx="11535">
                  <c:v>120.67463333333333</c:v>
                </c:pt>
                <c:pt idx="11536">
                  <c:v>121.00585000000001</c:v>
                </c:pt>
                <c:pt idx="11537">
                  <c:v>121.17873333333334</c:v>
                </c:pt>
                <c:pt idx="11538">
                  <c:v>120.87568333333334</c:v>
                </c:pt>
                <c:pt idx="11539">
                  <c:v>121.04128333333335</c:v>
                </c:pt>
                <c:pt idx="11540">
                  <c:v>120.93815000000001</c:v>
                </c:pt>
                <c:pt idx="11541">
                  <c:v>121.34908333333334</c:v>
                </c:pt>
                <c:pt idx="11542">
                  <c:v>120.96935000000001</c:v>
                </c:pt>
                <c:pt idx="11543">
                  <c:v>121.09126666666667</c:v>
                </c:pt>
                <c:pt idx="11544">
                  <c:v>121.50585000000001</c:v>
                </c:pt>
                <c:pt idx="11545">
                  <c:v>121.53501666666668</c:v>
                </c:pt>
                <c:pt idx="11546">
                  <c:v>122.24538333333335</c:v>
                </c:pt>
                <c:pt idx="11547">
                  <c:v>122.20065000000002</c:v>
                </c:pt>
                <c:pt idx="11548">
                  <c:v>123.02931666666666</c:v>
                </c:pt>
                <c:pt idx="11549">
                  <c:v>123.61308333333334</c:v>
                </c:pt>
                <c:pt idx="11550">
                  <c:v>123.83086666666668</c:v>
                </c:pt>
                <c:pt idx="11551">
                  <c:v>123.98036666666668</c:v>
                </c:pt>
                <c:pt idx="11552">
                  <c:v>124.19905000000001</c:v>
                </c:pt>
                <c:pt idx="11553">
                  <c:v>124.53298333333335</c:v>
                </c:pt>
                <c:pt idx="11554">
                  <c:v>124.40845</c:v>
                </c:pt>
                <c:pt idx="11555">
                  <c:v>124.14285000000001</c:v>
                </c:pt>
                <c:pt idx="11556">
                  <c:v>124.34336666666668</c:v>
                </c:pt>
                <c:pt idx="11557">
                  <c:v>124.17614999999999</c:v>
                </c:pt>
                <c:pt idx="11558">
                  <c:v>124.11211666666668</c:v>
                </c:pt>
                <c:pt idx="11559">
                  <c:v>124.03871666666669</c:v>
                </c:pt>
                <c:pt idx="11560">
                  <c:v>124.11726666666668</c:v>
                </c:pt>
                <c:pt idx="11561">
                  <c:v>118.44493333333334</c:v>
                </c:pt>
                <c:pt idx="11562">
                  <c:v>95.324616666666671</c:v>
                </c:pt>
                <c:pt idx="11563">
                  <c:v>78.928750000000008</c:v>
                </c:pt>
                <c:pt idx="11564">
                  <c:v>71.162199999999999</c:v>
                </c:pt>
                <c:pt idx="11565">
                  <c:v>69.704216666666667</c:v>
                </c:pt>
                <c:pt idx="11566">
                  <c:v>71.631933333333336</c:v>
                </c:pt>
                <c:pt idx="11567">
                  <c:v>71.627200000000016</c:v>
                </c:pt>
                <c:pt idx="11568">
                  <c:v>71.613683333333327</c:v>
                </c:pt>
                <c:pt idx="11569">
                  <c:v>71.634466666666668</c:v>
                </c:pt>
                <c:pt idx="11570">
                  <c:v>71.625149999999991</c:v>
                </c:pt>
                <c:pt idx="11571">
                  <c:v>71.831916666666672</c:v>
                </c:pt>
                <c:pt idx="11572">
                  <c:v>72.209983333333327</c:v>
                </c:pt>
                <c:pt idx="11573">
                  <c:v>72.210549999999984</c:v>
                </c:pt>
                <c:pt idx="11574">
                  <c:v>72.212083333333325</c:v>
                </c:pt>
                <c:pt idx="11575">
                  <c:v>72.208449999999999</c:v>
                </c:pt>
                <c:pt idx="11576">
                  <c:v>72.211099999999988</c:v>
                </c:pt>
                <c:pt idx="11577">
                  <c:v>72.387133333333324</c:v>
                </c:pt>
                <c:pt idx="11578">
                  <c:v>72.395299999999992</c:v>
                </c:pt>
                <c:pt idx="11579">
                  <c:v>72.394766666666669</c:v>
                </c:pt>
                <c:pt idx="11580">
                  <c:v>72.40536666666668</c:v>
                </c:pt>
                <c:pt idx="11581">
                  <c:v>72.408916666666656</c:v>
                </c:pt>
                <c:pt idx="11582">
                  <c:v>72.401616666666669</c:v>
                </c:pt>
                <c:pt idx="11583">
                  <c:v>72.39858333333332</c:v>
                </c:pt>
                <c:pt idx="11584">
                  <c:v>72.405933333333337</c:v>
                </c:pt>
                <c:pt idx="11585">
                  <c:v>72.40325</c:v>
                </c:pt>
                <c:pt idx="11586">
                  <c:v>72.402766666666665</c:v>
                </c:pt>
                <c:pt idx="11587">
                  <c:v>72.395833333333329</c:v>
                </c:pt>
                <c:pt idx="11588">
                  <c:v>72.689216666666667</c:v>
                </c:pt>
                <c:pt idx="11589">
                  <c:v>73.1751</c:v>
                </c:pt>
                <c:pt idx="11590">
                  <c:v>73.178300000000007</c:v>
                </c:pt>
                <c:pt idx="11591">
                  <c:v>73.172016666666664</c:v>
                </c:pt>
                <c:pt idx="11592">
                  <c:v>74.531900000000007</c:v>
                </c:pt>
                <c:pt idx="11593">
                  <c:v>75.505850000000009</c:v>
                </c:pt>
                <c:pt idx="11594">
                  <c:v>75.497516666666655</c:v>
                </c:pt>
                <c:pt idx="11595">
                  <c:v>75.497500000000002</c:v>
                </c:pt>
                <c:pt idx="11596">
                  <c:v>75.503233333333327</c:v>
                </c:pt>
                <c:pt idx="11597">
                  <c:v>75.502233333333351</c:v>
                </c:pt>
                <c:pt idx="11598">
                  <c:v>75.488733333333329</c:v>
                </c:pt>
                <c:pt idx="11599">
                  <c:v>75.243833333333328</c:v>
                </c:pt>
                <c:pt idx="11600">
                  <c:v>74.151666666666671</c:v>
                </c:pt>
                <c:pt idx="11601">
                  <c:v>74.141233333333332</c:v>
                </c:pt>
                <c:pt idx="11602">
                  <c:v>74.141183333333331</c:v>
                </c:pt>
                <c:pt idx="11603">
                  <c:v>74.15476666666666</c:v>
                </c:pt>
                <c:pt idx="11604">
                  <c:v>74.146450000000002</c:v>
                </c:pt>
                <c:pt idx="11605">
                  <c:v>74.202200000000005</c:v>
                </c:pt>
                <c:pt idx="11606">
                  <c:v>74.966200000000001</c:v>
                </c:pt>
                <c:pt idx="11607">
                  <c:v>75.01885</c:v>
                </c:pt>
                <c:pt idx="11608">
                  <c:v>75.018366666666665</c:v>
                </c:pt>
                <c:pt idx="11609">
                  <c:v>75.022966666666676</c:v>
                </c:pt>
                <c:pt idx="11610">
                  <c:v>75.013149999999996</c:v>
                </c:pt>
                <c:pt idx="11611">
                  <c:v>75.022500000000008</c:v>
                </c:pt>
                <c:pt idx="11612">
                  <c:v>75.016750000000002</c:v>
                </c:pt>
                <c:pt idx="11613">
                  <c:v>75.00951666666667</c:v>
                </c:pt>
                <c:pt idx="11614">
                  <c:v>75.017250000000018</c:v>
                </c:pt>
                <c:pt idx="11615">
                  <c:v>75.024633333333341</c:v>
                </c:pt>
                <c:pt idx="11616">
                  <c:v>75.014649999999989</c:v>
                </c:pt>
                <c:pt idx="11617">
                  <c:v>75.015250000000009</c:v>
                </c:pt>
                <c:pt idx="11618">
                  <c:v>75.019933333333341</c:v>
                </c:pt>
                <c:pt idx="11619">
                  <c:v>75.012683333333328</c:v>
                </c:pt>
                <c:pt idx="11620">
                  <c:v>75.01988333333334</c:v>
                </c:pt>
                <c:pt idx="11621">
                  <c:v>75.019383333333337</c:v>
                </c:pt>
                <c:pt idx="11622">
                  <c:v>75.017866666666663</c:v>
                </c:pt>
                <c:pt idx="11623">
                  <c:v>75.022500000000008</c:v>
                </c:pt>
                <c:pt idx="11624">
                  <c:v>75.017716666666672</c:v>
                </c:pt>
                <c:pt idx="11625">
                  <c:v>73.84963333333333</c:v>
                </c:pt>
                <c:pt idx="11626">
                  <c:v>73.585583333333332</c:v>
                </c:pt>
                <c:pt idx="11627">
                  <c:v>0</c:v>
                </c:pt>
                <c:pt idx="11628">
                  <c:v>0</c:v>
                </c:pt>
                <c:pt idx="11629">
                  <c:v>0</c:v>
                </c:pt>
                <c:pt idx="11630">
                  <c:v>0</c:v>
                </c:pt>
                <c:pt idx="11631">
                  <c:v>0</c:v>
                </c:pt>
                <c:pt idx="11632">
                  <c:v>0</c:v>
                </c:pt>
                <c:pt idx="11633">
                  <c:v>0</c:v>
                </c:pt>
                <c:pt idx="11634">
                  <c:v>0</c:v>
                </c:pt>
                <c:pt idx="11635">
                  <c:v>0</c:v>
                </c:pt>
                <c:pt idx="11636">
                  <c:v>0</c:v>
                </c:pt>
                <c:pt idx="11637">
                  <c:v>80.35423333333334</c:v>
                </c:pt>
                <c:pt idx="11638">
                  <c:v>106.54230000000001</c:v>
                </c:pt>
                <c:pt idx="11639">
                  <c:v>121.03500000000003</c:v>
                </c:pt>
                <c:pt idx="11640">
                  <c:v>122.72926666666669</c:v>
                </c:pt>
                <c:pt idx="11641">
                  <c:v>121.56360000000001</c:v>
                </c:pt>
                <c:pt idx="11642">
                  <c:v>120.94550000000001</c:v>
                </c:pt>
                <c:pt idx="11643">
                  <c:v>120.81418333333333</c:v>
                </c:pt>
                <c:pt idx="11644">
                  <c:v>120.40090476190477</c:v>
                </c:pt>
                <c:pt idx="11645">
                  <c:v>120.38609166666667</c:v>
                </c:pt>
                <c:pt idx="11646">
                  <c:v>120.31730000000002</c:v>
                </c:pt>
                <c:pt idx="11647">
                  <c:v>120.35428333333336</c:v>
                </c:pt>
                <c:pt idx="11648">
                  <c:v>120.35115</c:v>
                </c:pt>
                <c:pt idx="11649">
                  <c:v>120.38291666666669</c:v>
                </c:pt>
                <c:pt idx="11650">
                  <c:v>120.44286666666667</c:v>
                </c:pt>
                <c:pt idx="11651">
                  <c:v>119.84700000000001</c:v>
                </c:pt>
                <c:pt idx="11652">
                  <c:v>117.84073333333333</c:v>
                </c:pt>
                <c:pt idx="11653">
                  <c:v>116.9444</c:v>
                </c:pt>
                <c:pt idx="11654">
                  <c:v>117.31161666666667</c:v>
                </c:pt>
                <c:pt idx="11655">
                  <c:v>116.38916666666668</c:v>
                </c:pt>
                <c:pt idx="11656">
                  <c:v>115.98339999999999</c:v>
                </c:pt>
                <c:pt idx="11657">
                  <c:v>115.21576666666668</c:v>
                </c:pt>
                <c:pt idx="11658">
                  <c:v>114.60698333333335</c:v>
                </c:pt>
                <c:pt idx="11659">
                  <c:v>115.56698333333335</c:v>
                </c:pt>
                <c:pt idx="11660">
                  <c:v>115.58206666666669</c:v>
                </c:pt>
                <c:pt idx="11661">
                  <c:v>115.96103333333335</c:v>
                </c:pt>
                <c:pt idx="11662">
                  <c:v>115.96416666666667</c:v>
                </c:pt>
                <c:pt idx="11663">
                  <c:v>115.98816666666667</c:v>
                </c:pt>
                <c:pt idx="11664">
                  <c:v>116.14279999999999</c:v>
                </c:pt>
                <c:pt idx="11665">
                  <c:v>116.16473333333334</c:v>
                </c:pt>
                <c:pt idx="11666">
                  <c:v>115.82676666666669</c:v>
                </c:pt>
                <c:pt idx="11667">
                  <c:v>115.37773333333334</c:v>
                </c:pt>
                <c:pt idx="11668">
                  <c:v>115.35841666666667</c:v>
                </c:pt>
                <c:pt idx="11669">
                  <c:v>115.28403333333334</c:v>
                </c:pt>
                <c:pt idx="11670">
                  <c:v>115.67725000000002</c:v>
                </c:pt>
                <c:pt idx="11671">
                  <c:v>115.50588333333334</c:v>
                </c:pt>
                <c:pt idx="11672">
                  <c:v>116.09288333333333</c:v>
                </c:pt>
                <c:pt idx="11673">
                  <c:v>116.14285000000001</c:v>
                </c:pt>
                <c:pt idx="11674">
                  <c:v>116.3047</c:v>
                </c:pt>
                <c:pt idx="11675">
                  <c:v>116.35538333333335</c:v>
                </c:pt>
                <c:pt idx="11676">
                  <c:v>116.35436666666668</c:v>
                </c:pt>
                <c:pt idx="11677">
                  <c:v>116.35421666666667</c:v>
                </c:pt>
                <c:pt idx="11678">
                  <c:v>116.34905000000001</c:v>
                </c:pt>
                <c:pt idx="11679">
                  <c:v>116.39276666666667</c:v>
                </c:pt>
                <c:pt idx="11680">
                  <c:v>117.01266666666669</c:v>
                </c:pt>
                <c:pt idx="11681">
                  <c:v>116.80786666666667</c:v>
                </c:pt>
                <c:pt idx="11682">
                  <c:v>116.54285000000002</c:v>
                </c:pt>
                <c:pt idx="11683">
                  <c:v>116.16321666666667</c:v>
                </c:pt>
                <c:pt idx="11684">
                  <c:v>116.46156666666667</c:v>
                </c:pt>
                <c:pt idx="11685">
                  <c:v>116.71676666666666</c:v>
                </c:pt>
                <c:pt idx="11686">
                  <c:v>116.98713333333335</c:v>
                </c:pt>
                <c:pt idx="11687">
                  <c:v>116.66781666666668</c:v>
                </c:pt>
                <c:pt idx="11688">
                  <c:v>116.63915000000001</c:v>
                </c:pt>
                <c:pt idx="11689">
                  <c:v>110.73968333333335</c:v>
                </c:pt>
                <c:pt idx="11690">
                  <c:v>105.51108333333335</c:v>
                </c:pt>
                <c:pt idx="11691">
                  <c:v>105.50673333333333</c:v>
                </c:pt>
                <c:pt idx="11692">
                  <c:v>105.84275</c:v>
                </c:pt>
                <c:pt idx="11693">
                  <c:v>115.15163333333334</c:v>
                </c:pt>
                <c:pt idx="11694">
                  <c:v>116.68546666666667</c:v>
                </c:pt>
                <c:pt idx="11695">
                  <c:v>116.40636666666668</c:v>
                </c:pt>
                <c:pt idx="11696">
                  <c:v>116.48763333333333</c:v>
                </c:pt>
                <c:pt idx="11697">
                  <c:v>116.70061666666666</c:v>
                </c:pt>
                <c:pt idx="11698">
                  <c:v>116.70796666666669</c:v>
                </c:pt>
                <c:pt idx="11699">
                  <c:v>117.24180000000001</c:v>
                </c:pt>
                <c:pt idx="11700">
                  <c:v>118.02979999999999</c:v>
                </c:pt>
                <c:pt idx="11701">
                  <c:v>118.96836666666667</c:v>
                </c:pt>
                <c:pt idx="11702">
                  <c:v>119.08288333333334</c:v>
                </c:pt>
                <c:pt idx="11703">
                  <c:v>118.83029999999999</c:v>
                </c:pt>
                <c:pt idx="11704">
                  <c:v>119.61103333333335</c:v>
                </c:pt>
                <c:pt idx="11705">
                  <c:v>118.96676666666667</c:v>
                </c:pt>
                <c:pt idx="11706">
                  <c:v>119.18861666666668</c:v>
                </c:pt>
                <c:pt idx="11707">
                  <c:v>119.07778333333334</c:v>
                </c:pt>
                <c:pt idx="11708">
                  <c:v>118.96730000000001</c:v>
                </c:pt>
                <c:pt idx="11709">
                  <c:v>119.24913333333335</c:v>
                </c:pt>
                <c:pt idx="11710">
                  <c:v>118.85950000000001</c:v>
                </c:pt>
                <c:pt idx="11711">
                  <c:v>118.72875000000001</c:v>
                </c:pt>
                <c:pt idx="11712">
                  <c:v>118.65695000000001</c:v>
                </c:pt>
                <c:pt idx="11713">
                  <c:v>117.57351666666668</c:v>
                </c:pt>
                <c:pt idx="11714">
                  <c:v>117.18193333333335</c:v>
                </c:pt>
                <c:pt idx="11715">
                  <c:v>117.12723333333334</c:v>
                </c:pt>
                <c:pt idx="11716">
                  <c:v>117.18553333333334</c:v>
                </c:pt>
                <c:pt idx="11717">
                  <c:v>117.21836666666668</c:v>
                </c:pt>
                <c:pt idx="11718">
                  <c:v>117.22410000000001</c:v>
                </c:pt>
                <c:pt idx="11719">
                  <c:v>117.19545000000001</c:v>
                </c:pt>
                <c:pt idx="11720">
                  <c:v>117.45635000000001</c:v>
                </c:pt>
                <c:pt idx="11721">
                  <c:v>117.11788333333334</c:v>
                </c:pt>
                <c:pt idx="11722">
                  <c:v>117.32153333333335</c:v>
                </c:pt>
                <c:pt idx="11723">
                  <c:v>117.65891666666667</c:v>
                </c:pt>
                <c:pt idx="11724">
                  <c:v>117.71575000000001</c:v>
                </c:pt>
                <c:pt idx="11725">
                  <c:v>117.18448333333335</c:v>
                </c:pt>
                <c:pt idx="11726">
                  <c:v>116.65950000000001</c:v>
                </c:pt>
                <c:pt idx="11727">
                  <c:v>116.44018333333334</c:v>
                </c:pt>
                <c:pt idx="11728">
                  <c:v>115.66575000000002</c:v>
                </c:pt>
                <c:pt idx="11729">
                  <c:v>115.97091666666668</c:v>
                </c:pt>
                <c:pt idx="11730">
                  <c:v>115.82928333333335</c:v>
                </c:pt>
                <c:pt idx="11731">
                  <c:v>115.92036666666667</c:v>
                </c:pt>
                <c:pt idx="11732">
                  <c:v>116.38395</c:v>
                </c:pt>
                <c:pt idx="11733">
                  <c:v>116.17198333333334</c:v>
                </c:pt>
                <c:pt idx="11734">
                  <c:v>116.15268333333333</c:v>
                </c:pt>
                <c:pt idx="11735">
                  <c:v>116.16420000000002</c:v>
                </c:pt>
                <c:pt idx="11736">
                  <c:v>116.15950000000002</c:v>
                </c:pt>
                <c:pt idx="11737">
                  <c:v>116.15640000000002</c:v>
                </c:pt>
                <c:pt idx="11738">
                  <c:v>116.20643333333335</c:v>
                </c:pt>
                <c:pt idx="11739">
                  <c:v>116.35275000000001</c:v>
                </c:pt>
                <c:pt idx="11740">
                  <c:v>117.0314</c:v>
                </c:pt>
                <c:pt idx="11741">
                  <c:v>117.03393333333334</c:v>
                </c:pt>
                <c:pt idx="11742">
                  <c:v>116.6262</c:v>
                </c:pt>
                <c:pt idx="11743">
                  <c:v>116.37561666666667</c:v>
                </c:pt>
                <c:pt idx="11744">
                  <c:v>115.80020000000002</c:v>
                </c:pt>
                <c:pt idx="11745">
                  <c:v>116.13871666666668</c:v>
                </c:pt>
                <c:pt idx="11746">
                  <c:v>115.77038333333334</c:v>
                </c:pt>
                <c:pt idx="11747">
                  <c:v>116.01885000000001</c:v>
                </c:pt>
                <c:pt idx="11748">
                  <c:v>116.72150000000001</c:v>
                </c:pt>
                <c:pt idx="11749">
                  <c:v>116.50646666666667</c:v>
                </c:pt>
                <c:pt idx="11750">
                  <c:v>116.63720000000002</c:v>
                </c:pt>
                <c:pt idx="11751">
                  <c:v>116.54125000000001</c:v>
                </c:pt>
                <c:pt idx="11752">
                  <c:v>117.03295</c:v>
                </c:pt>
                <c:pt idx="11753">
                  <c:v>116.57831666666668</c:v>
                </c:pt>
                <c:pt idx="11754">
                  <c:v>116.73556666666667</c:v>
                </c:pt>
                <c:pt idx="11755">
                  <c:v>116.50893333333335</c:v>
                </c:pt>
                <c:pt idx="11756">
                  <c:v>116.53503333333335</c:v>
                </c:pt>
                <c:pt idx="11757">
                  <c:v>116.86418333333336</c:v>
                </c:pt>
                <c:pt idx="11758">
                  <c:v>116.50843333333334</c:v>
                </c:pt>
                <c:pt idx="11759">
                  <c:v>116.76218333333335</c:v>
                </c:pt>
                <c:pt idx="11760">
                  <c:v>116.59800000000001</c:v>
                </c:pt>
                <c:pt idx="11761">
                  <c:v>115.98086666666669</c:v>
                </c:pt>
                <c:pt idx="11762">
                  <c:v>115.47506666666666</c:v>
                </c:pt>
                <c:pt idx="11763">
                  <c:v>115.93135000000001</c:v>
                </c:pt>
                <c:pt idx="11764">
                  <c:v>116.29131666666667</c:v>
                </c:pt>
                <c:pt idx="11765">
                  <c:v>115.53868333333334</c:v>
                </c:pt>
                <c:pt idx="11766">
                  <c:v>116.02298333333334</c:v>
                </c:pt>
                <c:pt idx="11767">
                  <c:v>115.81111666666669</c:v>
                </c:pt>
                <c:pt idx="11768">
                  <c:v>115.58441666666668</c:v>
                </c:pt>
                <c:pt idx="11769">
                  <c:v>115.72980000000001</c:v>
                </c:pt>
                <c:pt idx="11770">
                  <c:v>115.75900000000001</c:v>
                </c:pt>
                <c:pt idx="11771">
                  <c:v>115.86678333333333</c:v>
                </c:pt>
                <c:pt idx="11772">
                  <c:v>116.19279999999999</c:v>
                </c:pt>
                <c:pt idx="11773">
                  <c:v>116.48401666666669</c:v>
                </c:pt>
                <c:pt idx="11774">
                  <c:v>116.23815000000002</c:v>
                </c:pt>
                <c:pt idx="11775">
                  <c:v>116.09230000000001</c:v>
                </c:pt>
                <c:pt idx="11776">
                  <c:v>116.3725666666667</c:v>
                </c:pt>
                <c:pt idx="11777">
                  <c:v>115.83036666666668</c:v>
                </c:pt>
                <c:pt idx="11778">
                  <c:v>116.11893333333336</c:v>
                </c:pt>
                <c:pt idx="11779">
                  <c:v>116.11415000000001</c:v>
                </c:pt>
                <c:pt idx="11780">
                  <c:v>116.00060000000001</c:v>
                </c:pt>
                <c:pt idx="11781">
                  <c:v>116.73033333333335</c:v>
                </c:pt>
                <c:pt idx="11782">
                  <c:v>116.51316666666668</c:v>
                </c:pt>
                <c:pt idx="11783">
                  <c:v>116.584</c:v>
                </c:pt>
                <c:pt idx="11784">
                  <c:v>116.90426666666667</c:v>
                </c:pt>
                <c:pt idx="11785">
                  <c:v>117.04281666666667</c:v>
                </c:pt>
                <c:pt idx="11786">
                  <c:v>117.17665000000001</c:v>
                </c:pt>
                <c:pt idx="11787">
                  <c:v>117.38088333333333</c:v>
                </c:pt>
                <c:pt idx="11788">
                  <c:v>117.58246666666668</c:v>
                </c:pt>
                <c:pt idx="11789">
                  <c:v>117.97778333333335</c:v>
                </c:pt>
                <c:pt idx="11790">
                  <c:v>118.00950000000002</c:v>
                </c:pt>
                <c:pt idx="11791">
                  <c:v>118.22305000000001</c:v>
                </c:pt>
                <c:pt idx="11792">
                  <c:v>118.42720000000001</c:v>
                </c:pt>
                <c:pt idx="11793">
                  <c:v>118.67038333333333</c:v>
                </c:pt>
                <c:pt idx="11794">
                  <c:v>118.90578333333335</c:v>
                </c:pt>
                <c:pt idx="11795">
                  <c:v>119.31003333333335</c:v>
                </c:pt>
                <c:pt idx="11796">
                  <c:v>119.57148333333335</c:v>
                </c:pt>
                <c:pt idx="11797">
                  <c:v>120.09390000000002</c:v>
                </c:pt>
                <c:pt idx="11798">
                  <c:v>120.09911666666669</c:v>
                </c:pt>
                <c:pt idx="11799">
                  <c:v>119.51475000000001</c:v>
                </c:pt>
                <c:pt idx="11800">
                  <c:v>119.35895000000001</c:v>
                </c:pt>
                <c:pt idx="11801">
                  <c:v>119.44598333333334</c:v>
                </c:pt>
                <c:pt idx="11802">
                  <c:v>119.13608333333333</c:v>
                </c:pt>
                <c:pt idx="11803">
                  <c:v>119.22924999999999</c:v>
                </c:pt>
                <c:pt idx="11804">
                  <c:v>119.02198333333334</c:v>
                </c:pt>
                <c:pt idx="11805">
                  <c:v>119.13660000000002</c:v>
                </c:pt>
                <c:pt idx="11806">
                  <c:v>119.47048333333335</c:v>
                </c:pt>
                <c:pt idx="11807">
                  <c:v>119.23606666666669</c:v>
                </c:pt>
                <c:pt idx="11808">
                  <c:v>119.15216666666666</c:v>
                </c:pt>
                <c:pt idx="11809">
                  <c:v>119.17930000000001</c:v>
                </c:pt>
                <c:pt idx="11810">
                  <c:v>118.77250000000001</c:v>
                </c:pt>
                <c:pt idx="11811">
                  <c:v>118.75848333333334</c:v>
                </c:pt>
                <c:pt idx="11812">
                  <c:v>118.22563333333333</c:v>
                </c:pt>
                <c:pt idx="11813">
                  <c:v>117.8897</c:v>
                </c:pt>
                <c:pt idx="11814">
                  <c:v>117.43553333333332</c:v>
                </c:pt>
                <c:pt idx="11815">
                  <c:v>117.45745000000002</c:v>
                </c:pt>
                <c:pt idx="11816">
                  <c:v>117.19070000000002</c:v>
                </c:pt>
                <c:pt idx="11817">
                  <c:v>116.76208333333334</c:v>
                </c:pt>
                <c:pt idx="11818">
                  <c:v>116.61410000000001</c:v>
                </c:pt>
                <c:pt idx="11819">
                  <c:v>116.94228333333334</c:v>
                </c:pt>
                <c:pt idx="11820">
                  <c:v>116.94906666666668</c:v>
                </c:pt>
                <c:pt idx="11821">
                  <c:v>117.02985</c:v>
                </c:pt>
                <c:pt idx="11822">
                  <c:v>117.02128333333333</c:v>
                </c:pt>
                <c:pt idx="11823">
                  <c:v>117.02444999999999</c:v>
                </c:pt>
                <c:pt idx="11824">
                  <c:v>116.99281666666667</c:v>
                </c:pt>
                <c:pt idx="11825">
                  <c:v>117.03495000000001</c:v>
                </c:pt>
                <c:pt idx="11826">
                  <c:v>117.26886666666667</c:v>
                </c:pt>
                <c:pt idx="11827">
                  <c:v>117.70843333333333</c:v>
                </c:pt>
                <c:pt idx="11828">
                  <c:v>117.08966666666667</c:v>
                </c:pt>
                <c:pt idx="11829">
                  <c:v>117.24496666666668</c:v>
                </c:pt>
                <c:pt idx="11830">
                  <c:v>116.77091666666668</c:v>
                </c:pt>
                <c:pt idx="11831">
                  <c:v>109.61678333333333</c:v>
                </c:pt>
                <c:pt idx="11832">
                  <c:v>98.410033333333345</c:v>
                </c:pt>
                <c:pt idx="11833">
                  <c:v>97.825649999999996</c:v>
                </c:pt>
                <c:pt idx="11834">
                  <c:v>101.34331666666667</c:v>
                </c:pt>
                <c:pt idx="11835">
                  <c:v>111.76416666666668</c:v>
                </c:pt>
                <c:pt idx="11836">
                  <c:v>116.72975000000001</c:v>
                </c:pt>
                <c:pt idx="11837">
                  <c:v>116.87401666666666</c:v>
                </c:pt>
                <c:pt idx="11838">
                  <c:v>116.44806666666668</c:v>
                </c:pt>
                <c:pt idx="11839">
                  <c:v>116.38608333333335</c:v>
                </c:pt>
                <c:pt idx="11840">
                  <c:v>116.36568333333335</c:v>
                </c:pt>
                <c:pt idx="11841">
                  <c:v>116.2527</c:v>
                </c:pt>
                <c:pt idx="11842">
                  <c:v>116.36940000000001</c:v>
                </c:pt>
                <c:pt idx="11843">
                  <c:v>116.55118333333334</c:v>
                </c:pt>
                <c:pt idx="11844">
                  <c:v>117.08085</c:v>
                </c:pt>
                <c:pt idx="11845">
                  <c:v>117.26519999999999</c:v>
                </c:pt>
                <c:pt idx="11846">
                  <c:v>113.16266666666668</c:v>
                </c:pt>
                <c:pt idx="11847">
                  <c:v>100.90426666666667</c:v>
                </c:pt>
                <c:pt idx="11848">
                  <c:v>100.85115</c:v>
                </c:pt>
                <c:pt idx="11849">
                  <c:v>104.40478333333334</c:v>
                </c:pt>
                <c:pt idx="11850">
                  <c:v>115.64335</c:v>
                </c:pt>
                <c:pt idx="11851">
                  <c:v>116.46733333333334</c:v>
                </c:pt>
                <c:pt idx="11852">
                  <c:v>117.34078333333335</c:v>
                </c:pt>
                <c:pt idx="11853">
                  <c:v>118.36840000000001</c:v>
                </c:pt>
                <c:pt idx="11854">
                  <c:v>118.54745</c:v>
                </c:pt>
                <c:pt idx="11855">
                  <c:v>118.76313333333334</c:v>
                </c:pt>
                <c:pt idx="11856">
                  <c:v>119.14966666666669</c:v>
                </c:pt>
                <c:pt idx="11857">
                  <c:v>119.00478333333335</c:v>
                </c:pt>
                <c:pt idx="11858">
                  <c:v>118.76731666666669</c:v>
                </c:pt>
                <c:pt idx="11859">
                  <c:v>118.56936666666667</c:v>
                </c:pt>
                <c:pt idx="11860">
                  <c:v>118.68503333333334</c:v>
                </c:pt>
                <c:pt idx="11861">
                  <c:v>119.03810000000001</c:v>
                </c:pt>
                <c:pt idx="11862">
                  <c:v>119.40009999999999</c:v>
                </c:pt>
                <c:pt idx="11863">
                  <c:v>119.36995000000002</c:v>
                </c:pt>
                <c:pt idx="11864">
                  <c:v>118.91681666666668</c:v>
                </c:pt>
                <c:pt idx="11865">
                  <c:v>119.02723333333334</c:v>
                </c:pt>
                <c:pt idx="11866">
                  <c:v>118.81843333333335</c:v>
                </c:pt>
                <c:pt idx="11867">
                  <c:v>118.38183333333333</c:v>
                </c:pt>
                <c:pt idx="11868">
                  <c:v>118.06993333333334</c:v>
                </c:pt>
                <c:pt idx="11869">
                  <c:v>118.03193333333334</c:v>
                </c:pt>
                <c:pt idx="11870">
                  <c:v>118.27141666666667</c:v>
                </c:pt>
                <c:pt idx="11871">
                  <c:v>118.48030000000001</c:v>
                </c:pt>
                <c:pt idx="11872">
                  <c:v>118.77928333333335</c:v>
                </c:pt>
                <c:pt idx="11873">
                  <c:v>118.73035000000002</c:v>
                </c:pt>
                <c:pt idx="11874">
                  <c:v>118.78566666666669</c:v>
                </c:pt>
                <c:pt idx="11875">
                  <c:v>118.46573333333333</c:v>
                </c:pt>
                <c:pt idx="11876">
                  <c:v>118.42308333333334</c:v>
                </c:pt>
                <c:pt idx="11877">
                  <c:v>118.24230000000003</c:v>
                </c:pt>
                <c:pt idx="11878">
                  <c:v>115.94600000000001</c:v>
                </c:pt>
                <c:pt idx="11879">
                  <c:v>104.37768333333335</c:v>
                </c:pt>
                <c:pt idx="11880">
                  <c:v>102.11005</c:v>
                </c:pt>
                <c:pt idx="11881">
                  <c:v>101.54181666666668</c:v>
                </c:pt>
                <c:pt idx="11882">
                  <c:v>87.481349999999992</c:v>
                </c:pt>
                <c:pt idx="11883">
                  <c:v>78.406316666666669</c:v>
                </c:pt>
                <c:pt idx="11884">
                  <c:v>78.635566666666676</c:v>
                </c:pt>
                <c:pt idx="11885">
                  <c:v>79.952766666666676</c:v>
                </c:pt>
                <c:pt idx="11886">
                  <c:v>92.9923</c:v>
                </c:pt>
                <c:pt idx="11887">
                  <c:v>112.07300000000001</c:v>
                </c:pt>
                <c:pt idx="11888">
                  <c:v>119.19646666666668</c:v>
                </c:pt>
                <c:pt idx="11889">
                  <c:v>119.14913333333334</c:v>
                </c:pt>
                <c:pt idx="11890">
                  <c:v>119.35473333333334</c:v>
                </c:pt>
                <c:pt idx="11891">
                  <c:v>119.07668333333334</c:v>
                </c:pt>
                <c:pt idx="11892">
                  <c:v>118.78135</c:v>
                </c:pt>
                <c:pt idx="11893">
                  <c:v>118.48665000000001</c:v>
                </c:pt>
                <c:pt idx="11894">
                  <c:v>117.95431666666667</c:v>
                </c:pt>
                <c:pt idx="11895">
                  <c:v>118.26525000000001</c:v>
                </c:pt>
                <c:pt idx="11896">
                  <c:v>118.39378333333335</c:v>
                </c:pt>
                <c:pt idx="11897">
                  <c:v>118.85478333333334</c:v>
                </c:pt>
                <c:pt idx="11898">
                  <c:v>119.59078333333335</c:v>
                </c:pt>
                <c:pt idx="11899">
                  <c:v>119.71621666666668</c:v>
                </c:pt>
                <c:pt idx="11900">
                  <c:v>120.11631666666666</c:v>
                </c:pt>
                <c:pt idx="11901">
                  <c:v>120.85163333333333</c:v>
                </c:pt>
                <c:pt idx="11902">
                  <c:v>121.20059999999999</c:v>
                </c:pt>
                <c:pt idx="11903">
                  <c:v>121.69336666666668</c:v>
                </c:pt>
                <c:pt idx="11904">
                  <c:v>122.00328333333334</c:v>
                </c:pt>
                <c:pt idx="11905">
                  <c:v>122.12384047619049</c:v>
                </c:pt>
                <c:pt idx="11906">
                  <c:v>121.52716666666669</c:v>
                </c:pt>
                <c:pt idx="11907">
                  <c:v>121.22720000000001</c:v>
                </c:pt>
                <c:pt idx="11908">
                  <c:v>120.59488333333334</c:v>
                </c:pt>
                <c:pt idx="11909">
                  <c:v>120.29335000000002</c:v>
                </c:pt>
                <c:pt idx="11910">
                  <c:v>119.85008333333334</c:v>
                </c:pt>
                <c:pt idx="11911">
                  <c:v>119.46421666666669</c:v>
                </c:pt>
                <c:pt idx="11912">
                  <c:v>119.11215000000001</c:v>
                </c:pt>
                <c:pt idx="11913">
                  <c:v>118.74760000000002</c:v>
                </c:pt>
                <c:pt idx="11914">
                  <c:v>118.8845</c:v>
                </c:pt>
                <c:pt idx="11915">
                  <c:v>118.89025000000001</c:v>
                </c:pt>
                <c:pt idx="11916">
                  <c:v>118.97826666666668</c:v>
                </c:pt>
                <c:pt idx="11917">
                  <c:v>118.73911666666667</c:v>
                </c:pt>
                <c:pt idx="11918">
                  <c:v>119.07983333333335</c:v>
                </c:pt>
                <c:pt idx="11919">
                  <c:v>119.31208333333333</c:v>
                </c:pt>
                <c:pt idx="11920">
                  <c:v>119.95016666666668</c:v>
                </c:pt>
                <c:pt idx="11921">
                  <c:v>120.09541666666667</c:v>
                </c:pt>
                <c:pt idx="11922">
                  <c:v>120.29014999999998</c:v>
                </c:pt>
                <c:pt idx="11923">
                  <c:v>119.78756666666666</c:v>
                </c:pt>
                <c:pt idx="11924">
                  <c:v>120.17150000000001</c:v>
                </c:pt>
                <c:pt idx="11925">
                  <c:v>120.18606666666668</c:v>
                </c:pt>
                <c:pt idx="11926">
                  <c:v>120.19593333333333</c:v>
                </c:pt>
                <c:pt idx="11927">
                  <c:v>119.87625000000001</c:v>
                </c:pt>
                <c:pt idx="11928">
                  <c:v>119.95321666666668</c:v>
                </c:pt>
                <c:pt idx="11929">
                  <c:v>119.85478333333334</c:v>
                </c:pt>
                <c:pt idx="11930">
                  <c:v>120.01730000000001</c:v>
                </c:pt>
                <c:pt idx="11931">
                  <c:v>120.0621</c:v>
                </c:pt>
                <c:pt idx="11932">
                  <c:v>119.32975</c:v>
                </c:pt>
                <c:pt idx="11933">
                  <c:v>119.82200000000002</c:v>
                </c:pt>
                <c:pt idx="11934">
                  <c:v>119.14798333333333</c:v>
                </c:pt>
                <c:pt idx="11935">
                  <c:v>119.12353333333334</c:v>
                </c:pt>
                <c:pt idx="11936">
                  <c:v>119.18501666666668</c:v>
                </c:pt>
                <c:pt idx="11937">
                  <c:v>118.81780000000001</c:v>
                </c:pt>
                <c:pt idx="11938">
                  <c:v>118.69228333333334</c:v>
                </c:pt>
                <c:pt idx="11939">
                  <c:v>119.00843333333334</c:v>
                </c:pt>
                <c:pt idx="11940">
                  <c:v>119.04385000000002</c:v>
                </c:pt>
                <c:pt idx="11941">
                  <c:v>118.3199</c:v>
                </c:pt>
                <c:pt idx="11942">
                  <c:v>117.76628333333335</c:v>
                </c:pt>
                <c:pt idx="11943">
                  <c:v>117.84855000000002</c:v>
                </c:pt>
                <c:pt idx="11944">
                  <c:v>117.98551666666668</c:v>
                </c:pt>
                <c:pt idx="11945">
                  <c:v>118.20953333333337</c:v>
                </c:pt>
                <c:pt idx="11946">
                  <c:v>117.80271666666668</c:v>
                </c:pt>
                <c:pt idx="11947">
                  <c:v>117.75895</c:v>
                </c:pt>
                <c:pt idx="11948">
                  <c:v>117.7236</c:v>
                </c:pt>
                <c:pt idx="11949">
                  <c:v>118.33030000000001</c:v>
                </c:pt>
                <c:pt idx="11950">
                  <c:v>118.38758333333334</c:v>
                </c:pt>
                <c:pt idx="11951">
                  <c:v>118.45536666666668</c:v>
                </c:pt>
                <c:pt idx="11952">
                  <c:v>118.91623333333335</c:v>
                </c:pt>
                <c:pt idx="11953">
                  <c:v>119.07928333333334</c:v>
                </c:pt>
                <c:pt idx="11954">
                  <c:v>119.23341666666667</c:v>
                </c:pt>
                <c:pt idx="11955">
                  <c:v>119.24185000000001</c:v>
                </c:pt>
                <c:pt idx="11956">
                  <c:v>119.87305000000001</c:v>
                </c:pt>
                <c:pt idx="11957">
                  <c:v>119.64959999999999</c:v>
                </c:pt>
                <c:pt idx="11958">
                  <c:v>119.90585000000002</c:v>
                </c:pt>
                <c:pt idx="11959">
                  <c:v>120.04646666666667</c:v>
                </c:pt>
                <c:pt idx="11960">
                  <c:v>120.06</c:v>
                </c:pt>
                <c:pt idx="11961">
                  <c:v>119.98550000000002</c:v>
                </c:pt>
                <c:pt idx="11962">
                  <c:v>118.97245000000001</c:v>
                </c:pt>
                <c:pt idx="11963">
                  <c:v>119.15951666666669</c:v>
                </c:pt>
                <c:pt idx="11964">
                  <c:v>118.90896666666667</c:v>
                </c:pt>
                <c:pt idx="11965">
                  <c:v>118.76309999999999</c:v>
                </c:pt>
                <c:pt idx="11966">
                  <c:v>118.25950000000002</c:v>
                </c:pt>
                <c:pt idx="11967">
                  <c:v>118.24856666666668</c:v>
                </c:pt>
                <c:pt idx="11968">
                  <c:v>118.90635</c:v>
                </c:pt>
                <c:pt idx="11969">
                  <c:v>119.11676666666666</c:v>
                </c:pt>
                <c:pt idx="11970">
                  <c:v>118.57403333333335</c:v>
                </c:pt>
                <c:pt idx="11971">
                  <c:v>118.48088333333335</c:v>
                </c:pt>
                <c:pt idx="11972">
                  <c:v>118.46475000000001</c:v>
                </c:pt>
                <c:pt idx="11973">
                  <c:v>118.89905</c:v>
                </c:pt>
                <c:pt idx="11974">
                  <c:v>119.01626666666667</c:v>
                </c:pt>
                <c:pt idx="11975">
                  <c:v>118.75063333333333</c:v>
                </c:pt>
                <c:pt idx="11976">
                  <c:v>118.57775000000001</c:v>
                </c:pt>
                <c:pt idx="11977">
                  <c:v>118.69441666666667</c:v>
                </c:pt>
                <c:pt idx="11978">
                  <c:v>118.91576666666668</c:v>
                </c:pt>
                <c:pt idx="11979">
                  <c:v>118.56211666666667</c:v>
                </c:pt>
                <c:pt idx="11980">
                  <c:v>119.41001666666668</c:v>
                </c:pt>
                <c:pt idx="11981">
                  <c:v>119.07239999999999</c:v>
                </c:pt>
                <c:pt idx="11982">
                  <c:v>118.58870000000002</c:v>
                </c:pt>
                <c:pt idx="11983">
                  <c:v>118.64758333333336</c:v>
                </c:pt>
                <c:pt idx="11984">
                  <c:v>119.05066666666667</c:v>
                </c:pt>
                <c:pt idx="11985">
                  <c:v>119.33346666666668</c:v>
                </c:pt>
                <c:pt idx="11986">
                  <c:v>118.61583333333336</c:v>
                </c:pt>
                <c:pt idx="11987">
                  <c:v>117.93038333333334</c:v>
                </c:pt>
                <c:pt idx="11988">
                  <c:v>117.62305000000002</c:v>
                </c:pt>
                <c:pt idx="11989">
                  <c:v>117.63339999999999</c:v>
                </c:pt>
                <c:pt idx="11990">
                  <c:v>117.32196666666668</c:v>
                </c:pt>
                <c:pt idx="11991">
                  <c:v>117.77150000000002</c:v>
                </c:pt>
                <c:pt idx="11992">
                  <c:v>118.08030000000002</c:v>
                </c:pt>
                <c:pt idx="11993">
                  <c:v>118.26203333333333</c:v>
                </c:pt>
                <c:pt idx="11994">
                  <c:v>118.12873333333334</c:v>
                </c:pt>
                <c:pt idx="11995">
                  <c:v>118.31674999999998</c:v>
                </c:pt>
                <c:pt idx="11996">
                  <c:v>118.37515000000002</c:v>
                </c:pt>
                <c:pt idx="11997">
                  <c:v>118.53971666666666</c:v>
                </c:pt>
                <c:pt idx="11998">
                  <c:v>118.79446666666669</c:v>
                </c:pt>
                <c:pt idx="11999">
                  <c:v>118.19489999999999</c:v>
                </c:pt>
                <c:pt idx="12000">
                  <c:v>118.12563333333335</c:v>
                </c:pt>
                <c:pt idx="12001">
                  <c:v>118.20171666666668</c:v>
                </c:pt>
                <c:pt idx="12002">
                  <c:v>117.97878333333334</c:v>
                </c:pt>
                <c:pt idx="12003">
                  <c:v>118.69486666666666</c:v>
                </c:pt>
                <c:pt idx="12004">
                  <c:v>118.76163333333335</c:v>
                </c:pt>
                <c:pt idx="12005">
                  <c:v>118.12666666666668</c:v>
                </c:pt>
                <c:pt idx="12006">
                  <c:v>118.16626666666667</c:v>
                </c:pt>
                <c:pt idx="12007">
                  <c:v>118.18553333333335</c:v>
                </c:pt>
                <c:pt idx="12008">
                  <c:v>118.65268333333334</c:v>
                </c:pt>
                <c:pt idx="12009">
                  <c:v>119.17151666666666</c:v>
                </c:pt>
                <c:pt idx="12010">
                  <c:v>119.75061666666667</c:v>
                </c:pt>
                <c:pt idx="12011">
                  <c:v>119.95066666666666</c:v>
                </c:pt>
                <c:pt idx="12012">
                  <c:v>118.99800000000002</c:v>
                </c:pt>
                <c:pt idx="12013">
                  <c:v>118.94333333333336</c:v>
                </c:pt>
                <c:pt idx="12014">
                  <c:v>118.90686666666667</c:v>
                </c:pt>
                <c:pt idx="12015">
                  <c:v>118.72773333333335</c:v>
                </c:pt>
                <c:pt idx="12016">
                  <c:v>119.04961666666668</c:v>
                </c:pt>
                <c:pt idx="12017">
                  <c:v>119.57411666666668</c:v>
                </c:pt>
                <c:pt idx="12018">
                  <c:v>119.71940000000001</c:v>
                </c:pt>
                <c:pt idx="12019">
                  <c:v>119.23086666666669</c:v>
                </c:pt>
                <c:pt idx="12020">
                  <c:v>119.25893333333335</c:v>
                </c:pt>
                <c:pt idx="12021">
                  <c:v>119.58293333333333</c:v>
                </c:pt>
                <c:pt idx="12022">
                  <c:v>119.27041666666668</c:v>
                </c:pt>
                <c:pt idx="12023">
                  <c:v>119.17193333333333</c:v>
                </c:pt>
                <c:pt idx="12024">
                  <c:v>119.24438333333335</c:v>
                </c:pt>
                <c:pt idx="12025">
                  <c:v>119.33456666666669</c:v>
                </c:pt>
                <c:pt idx="12026">
                  <c:v>119.43663333333333</c:v>
                </c:pt>
                <c:pt idx="12027">
                  <c:v>119.78235000000001</c:v>
                </c:pt>
                <c:pt idx="12028">
                  <c:v>119.19808333333334</c:v>
                </c:pt>
                <c:pt idx="12029">
                  <c:v>119.13145000000003</c:v>
                </c:pt>
                <c:pt idx="12030">
                  <c:v>119.11995000000002</c:v>
                </c:pt>
                <c:pt idx="12031">
                  <c:v>119.28606666666668</c:v>
                </c:pt>
                <c:pt idx="12032">
                  <c:v>118.93558333333334</c:v>
                </c:pt>
                <c:pt idx="12033">
                  <c:v>119.07515000000002</c:v>
                </c:pt>
                <c:pt idx="12034">
                  <c:v>119.18505000000002</c:v>
                </c:pt>
                <c:pt idx="12035">
                  <c:v>119.21413333333334</c:v>
                </c:pt>
                <c:pt idx="12036">
                  <c:v>118.98401666666669</c:v>
                </c:pt>
                <c:pt idx="12037">
                  <c:v>118.81261666666668</c:v>
                </c:pt>
                <c:pt idx="12038">
                  <c:v>118.71730000000001</c:v>
                </c:pt>
                <c:pt idx="12039">
                  <c:v>118.72511666666668</c:v>
                </c:pt>
                <c:pt idx="12040">
                  <c:v>118.76678333333335</c:v>
                </c:pt>
                <c:pt idx="12041">
                  <c:v>119.20843333333332</c:v>
                </c:pt>
                <c:pt idx="12042">
                  <c:v>118.72303333333333</c:v>
                </c:pt>
                <c:pt idx="12043">
                  <c:v>118.61316666666669</c:v>
                </c:pt>
                <c:pt idx="12044">
                  <c:v>118.27613333333335</c:v>
                </c:pt>
                <c:pt idx="12045">
                  <c:v>119.11840000000001</c:v>
                </c:pt>
                <c:pt idx="12046">
                  <c:v>119.56263333333335</c:v>
                </c:pt>
                <c:pt idx="12047">
                  <c:v>118.61160000000002</c:v>
                </c:pt>
                <c:pt idx="12048">
                  <c:v>118.67093333333332</c:v>
                </c:pt>
                <c:pt idx="12049">
                  <c:v>118.76991666666667</c:v>
                </c:pt>
                <c:pt idx="12050">
                  <c:v>118.73818333333334</c:v>
                </c:pt>
                <c:pt idx="12051">
                  <c:v>119.03606666666667</c:v>
                </c:pt>
                <c:pt idx="12052">
                  <c:v>118.45998333333333</c:v>
                </c:pt>
                <c:pt idx="12053">
                  <c:v>118.3449</c:v>
                </c:pt>
                <c:pt idx="12054">
                  <c:v>118.58083333333336</c:v>
                </c:pt>
                <c:pt idx="12055">
                  <c:v>118.35066666666668</c:v>
                </c:pt>
                <c:pt idx="12056">
                  <c:v>118.6756</c:v>
                </c:pt>
                <c:pt idx="12057">
                  <c:v>118.79126666666667</c:v>
                </c:pt>
                <c:pt idx="12058">
                  <c:v>118.75948333333335</c:v>
                </c:pt>
                <c:pt idx="12059">
                  <c:v>118.81618333333333</c:v>
                </c:pt>
                <c:pt idx="12060">
                  <c:v>118.99588333333332</c:v>
                </c:pt>
                <c:pt idx="12061">
                  <c:v>118.922</c:v>
                </c:pt>
                <c:pt idx="12062">
                  <c:v>118.53348333333335</c:v>
                </c:pt>
                <c:pt idx="12063">
                  <c:v>118.65326666666668</c:v>
                </c:pt>
                <c:pt idx="12064">
                  <c:v>118.91001666666668</c:v>
                </c:pt>
                <c:pt idx="12065">
                  <c:v>119.47146666666669</c:v>
                </c:pt>
                <c:pt idx="12066">
                  <c:v>119.32145</c:v>
                </c:pt>
                <c:pt idx="12067">
                  <c:v>118.80115000000002</c:v>
                </c:pt>
                <c:pt idx="12068">
                  <c:v>118.71465000000001</c:v>
                </c:pt>
                <c:pt idx="12069">
                  <c:v>119.59810000000002</c:v>
                </c:pt>
                <c:pt idx="12070">
                  <c:v>119.75274999999999</c:v>
                </c:pt>
                <c:pt idx="12071">
                  <c:v>119.51523333333336</c:v>
                </c:pt>
                <c:pt idx="12072">
                  <c:v>119.55170000000001</c:v>
                </c:pt>
                <c:pt idx="12073">
                  <c:v>119.66991666666668</c:v>
                </c:pt>
                <c:pt idx="12074">
                  <c:v>119.50846666666668</c:v>
                </c:pt>
                <c:pt idx="12075">
                  <c:v>120.26005000000001</c:v>
                </c:pt>
                <c:pt idx="12076">
                  <c:v>119.94338333333333</c:v>
                </c:pt>
                <c:pt idx="12077">
                  <c:v>119.72876666666667</c:v>
                </c:pt>
                <c:pt idx="12078">
                  <c:v>119.70015000000001</c:v>
                </c:pt>
                <c:pt idx="12079">
                  <c:v>119.32616666666667</c:v>
                </c:pt>
                <c:pt idx="12080">
                  <c:v>119.55220000000001</c:v>
                </c:pt>
                <c:pt idx="12081">
                  <c:v>119.29384999999999</c:v>
                </c:pt>
                <c:pt idx="12082">
                  <c:v>119.62821666666666</c:v>
                </c:pt>
                <c:pt idx="12083">
                  <c:v>119.67461666666668</c:v>
                </c:pt>
                <c:pt idx="12084">
                  <c:v>119.18135000000001</c:v>
                </c:pt>
                <c:pt idx="12085">
                  <c:v>119.41416666666669</c:v>
                </c:pt>
                <c:pt idx="12086">
                  <c:v>119.09023333333334</c:v>
                </c:pt>
                <c:pt idx="12087">
                  <c:v>119.21931666666666</c:v>
                </c:pt>
                <c:pt idx="12088">
                  <c:v>119.40068333333335</c:v>
                </c:pt>
                <c:pt idx="12089">
                  <c:v>119.15111666666667</c:v>
                </c:pt>
                <c:pt idx="12090">
                  <c:v>119.22045</c:v>
                </c:pt>
                <c:pt idx="12091">
                  <c:v>119.37936666666667</c:v>
                </c:pt>
                <c:pt idx="12092">
                  <c:v>119.24645</c:v>
                </c:pt>
                <c:pt idx="12093">
                  <c:v>119.31056666666669</c:v>
                </c:pt>
                <c:pt idx="12094">
                  <c:v>119.79910000000001</c:v>
                </c:pt>
                <c:pt idx="12095">
                  <c:v>119.78815</c:v>
                </c:pt>
                <c:pt idx="12096">
                  <c:v>119.17818333333335</c:v>
                </c:pt>
                <c:pt idx="12097">
                  <c:v>118.73398333333334</c:v>
                </c:pt>
                <c:pt idx="12098">
                  <c:v>119.20585000000001</c:v>
                </c:pt>
                <c:pt idx="12099">
                  <c:v>119.21365</c:v>
                </c:pt>
                <c:pt idx="12100">
                  <c:v>119.31010000000001</c:v>
                </c:pt>
                <c:pt idx="12101">
                  <c:v>119.07205000000002</c:v>
                </c:pt>
                <c:pt idx="12102">
                  <c:v>119.17936666666668</c:v>
                </c:pt>
                <c:pt idx="12103">
                  <c:v>119.26935</c:v>
                </c:pt>
                <c:pt idx="12104">
                  <c:v>118.99543333333334</c:v>
                </c:pt>
                <c:pt idx="12105">
                  <c:v>119.06476666666669</c:v>
                </c:pt>
                <c:pt idx="12106">
                  <c:v>119.09706666666669</c:v>
                </c:pt>
                <c:pt idx="12107">
                  <c:v>119.19910000000002</c:v>
                </c:pt>
                <c:pt idx="12108">
                  <c:v>119.76421666666668</c:v>
                </c:pt>
                <c:pt idx="12109">
                  <c:v>119.51576666666666</c:v>
                </c:pt>
                <c:pt idx="12110">
                  <c:v>119.91206666666666</c:v>
                </c:pt>
                <c:pt idx="12111">
                  <c:v>120.56155000000001</c:v>
                </c:pt>
                <c:pt idx="12112">
                  <c:v>121.1105</c:v>
                </c:pt>
                <c:pt idx="12113">
                  <c:v>120.80790000000002</c:v>
                </c:pt>
                <c:pt idx="12114">
                  <c:v>121.23804999999999</c:v>
                </c:pt>
                <c:pt idx="12115">
                  <c:v>120.93763333333334</c:v>
                </c:pt>
                <c:pt idx="12116">
                  <c:v>121.09913333333336</c:v>
                </c:pt>
                <c:pt idx="12117">
                  <c:v>121.43660000000001</c:v>
                </c:pt>
                <c:pt idx="12118">
                  <c:v>121.37146666666668</c:v>
                </c:pt>
                <c:pt idx="12119">
                  <c:v>121.09235000000001</c:v>
                </c:pt>
                <c:pt idx="12120">
                  <c:v>120.96785</c:v>
                </c:pt>
                <c:pt idx="12121">
                  <c:v>120.8845</c:v>
                </c:pt>
                <c:pt idx="12122">
                  <c:v>120.59755000000003</c:v>
                </c:pt>
                <c:pt idx="12123">
                  <c:v>121.24020000000002</c:v>
                </c:pt>
                <c:pt idx="12124">
                  <c:v>121.75423333333333</c:v>
                </c:pt>
                <c:pt idx="12125">
                  <c:v>121.07925</c:v>
                </c:pt>
                <c:pt idx="12126">
                  <c:v>121.31003333333334</c:v>
                </c:pt>
                <c:pt idx="12127">
                  <c:v>121.43918333333335</c:v>
                </c:pt>
                <c:pt idx="12128">
                  <c:v>121.64541666666668</c:v>
                </c:pt>
                <c:pt idx="12129">
                  <c:v>121.51258333333334</c:v>
                </c:pt>
                <c:pt idx="12130">
                  <c:v>121.81993333333335</c:v>
                </c:pt>
                <c:pt idx="12131">
                  <c:v>121.67358333333334</c:v>
                </c:pt>
                <c:pt idx="12132">
                  <c:v>121.34598333333335</c:v>
                </c:pt>
                <c:pt idx="12133">
                  <c:v>121.19603333333335</c:v>
                </c:pt>
                <c:pt idx="12134">
                  <c:v>120.66055000000003</c:v>
                </c:pt>
                <c:pt idx="12135">
                  <c:v>121.03135</c:v>
                </c:pt>
                <c:pt idx="12136">
                  <c:v>120.88398333333333</c:v>
                </c:pt>
                <c:pt idx="12137">
                  <c:v>121.76626666666667</c:v>
                </c:pt>
                <c:pt idx="12138">
                  <c:v>121.55218333333335</c:v>
                </c:pt>
                <c:pt idx="12139">
                  <c:v>120.99755</c:v>
                </c:pt>
                <c:pt idx="12140">
                  <c:v>121.08188333333334</c:v>
                </c:pt>
                <c:pt idx="12141">
                  <c:v>121.54908333333334</c:v>
                </c:pt>
                <c:pt idx="12142">
                  <c:v>121.37620000000001</c:v>
                </c:pt>
                <c:pt idx="12143">
                  <c:v>120.92201666666668</c:v>
                </c:pt>
                <c:pt idx="12144">
                  <c:v>121.07881666666668</c:v>
                </c:pt>
                <c:pt idx="12145">
                  <c:v>121.01110000000001</c:v>
                </c:pt>
                <c:pt idx="12146">
                  <c:v>121.57511666666667</c:v>
                </c:pt>
                <c:pt idx="12147">
                  <c:v>121.11585000000001</c:v>
                </c:pt>
                <c:pt idx="12148">
                  <c:v>120.64641666666668</c:v>
                </c:pt>
                <c:pt idx="12149">
                  <c:v>121.14433333333334</c:v>
                </c:pt>
                <c:pt idx="12150">
                  <c:v>121.16730000000001</c:v>
                </c:pt>
                <c:pt idx="12151">
                  <c:v>121.01420000000002</c:v>
                </c:pt>
                <c:pt idx="12152">
                  <c:v>120.98031666666667</c:v>
                </c:pt>
                <c:pt idx="12153">
                  <c:v>121.55426666666668</c:v>
                </c:pt>
                <c:pt idx="12154">
                  <c:v>121.88136666666666</c:v>
                </c:pt>
                <c:pt idx="12155">
                  <c:v>121.65065000000001</c:v>
                </c:pt>
                <c:pt idx="12156">
                  <c:v>121.87458333333335</c:v>
                </c:pt>
                <c:pt idx="12157">
                  <c:v>121.79075</c:v>
                </c:pt>
                <c:pt idx="12158">
                  <c:v>121.92358333333334</c:v>
                </c:pt>
                <c:pt idx="12159">
                  <c:v>121.95841666666668</c:v>
                </c:pt>
                <c:pt idx="12160">
                  <c:v>121.74906666666668</c:v>
                </c:pt>
                <c:pt idx="12161">
                  <c:v>122.04860000000001</c:v>
                </c:pt>
                <c:pt idx="12162">
                  <c:v>122.12873333333334</c:v>
                </c:pt>
                <c:pt idx="12163">
                  <c:v>121.68763333333334</c:v>
                </c:pt>
                <c:pt idx="12164">
                  <c:v>121.35528333333335</c:v>
                </c:pt>
                <c:pt idx="12165">
                  <c:v>121.08085000000001</c:v>
                </c:pt>
                <c:pt idx="12166">
                  <c:v>121.96836666666668</c:v>
                </c:pt>
                <c:pt idx="12167">
                  <c:v>121.71735000000001</c:v>
                </c:pt>
                <c:pt idx="12168">
                  <c:v>122.52513333333336</c:v>
                </c:pt>
                <c:pt idx="12169">
                  <c:v>122.86416666666668</c:v>
                </c:pt>
                <c:pt idx="12170">
                  <c:v>122.53248333333335</c:v>
                </c:pt>
                <c:pt idx="12171">
                  <c:v>122.06468333333333</c:v>
                </c:pt>
                <c:pt idx="12172">
                  <c:v>122.19753333333335</c:v>
                </c:pt>
                <c:pt idx="12173">
                  <c:v>121.55278333333335</c:v>
                </c:pt>
                <c:pt idx="12174">
                  <c:v>121.14858333333333</c:v>
                </c:pt>
                <c:pt idx="12175">
                  <c:v>121.01153333333333</c:v>
                </c:pt>
                <c:pt idx="12176">
                  <c:v>120.65736666666668</c:v>
                </c:pt>
                <c:pt idx="12177">
                  <c:v>120.73808333333334</c:v>
                </c:pt>
                <c:pt idx="12178">
                  <c:v>120.75685000000001</c:v>
                </c:pt>
                <c:pt idx="12179">
                  <c:v>120.47723333333334</c:v>
                </c:pt>
                <c:pt idx="12180">
                  <c:v>120.67310000000001</c:v>
                </c:pt>
                <c:pt idx="12181">
                  <c:v>120.54124999999999</c:v>
                </c:pt>
                <c:pt idx="12182">
                  <c:v>120.95058333333334</c:v>
                </c:pt>
                <c:pt idx="12183">
                  <c:v>121.15690000000001</c:v>
                </c:pt>
                <c:pt idx="12184">
                  <c:v>120.22871666666667</c:v>
                </c:pt>
                <c:pt idx="12185">
                  <c:v>120.46890000000002</c:v>
                </c:pt>
                <c:pt idx="12186">
                  <c:v>120.63496666666668</c:v>
                </c:pt>
                <c:pt idx="12187">
                  <c:v>120.77976666666667</c:v>
                </c:pt>
                <c:pt idx="12188">
                  <c:v>120.42561666666668</c:v>
                </c:pt>
                <c:pt idx="12189">
                  <c:v>120.96463333333334</c:v>
                </c:pt>
                <c:pt idx="12190">
                  <c:v>120.98606666666667</c:v>
                </c:pt>
                <c:pt idx="12191">
                  <c:v>120.93398333333334</c:v>
                </c:pt>
                <c:pt idx="12192">
                  <c:v>120.61258333333335</c:v>
                </c:pt>
                <c:pt idx="12193">
                  <c:v>120.32828333333336</c:v>
                </c:pt>
                <c:pt idx="12194">
                  <c:v>120.06155</c:v>
                </c:pt>
                <c:pt idx="12195">
                  <c:v>120.48501666666668</c:v>
                </c:pt>
                <c:pt idx="12196">
                  <c:v>120.03396666666667</c:v>
                </c:pt>
                <c:pt idx="12197">
                  <c:v>119.85420000000002</c:v>
                </c:pt>
                <c:pt idx="12198">
                  <c:v>120.19541666666666</c:v>
                </c:pt>
                <c:pt idx="12199">
                  <c:v>120.2834</c:v>
                </c:pt>
                <c:pt idx="12200">
                  <c:v>120.21783333333335</c:v>
                </c:pt>
                <c:pt idx="12201">
                  <c:v>120.08655</c:v>
                </c:pt>
                <c:pt idx="12202">
                  <c:v>119.71418333333334</c:v>
                </c:pt>
                <c:pt idx="12203">
                  <c:v>120.23601666666667</c:v>
                </c:pt>
                <c:pt idx="12204">
                  <c:v>119.91473333333334</c:v>
                </c:pt>
                <c:pt idx="12205">
                  <c:v>120.18710000000002</c:v>
                </c:pt>
                <c:pt idx="12206">
                  <c:v>120.64906666666667</c:v>
                </c:pt>
                <c:pt idx="12207">
                  <c:v>120.87301666666667</c:v>
                </c:pt>
                <c:pt idx="12208">
                  <c:v>121.08251666666669</c:v>
                </c:pt>
                <c:pt idx="12209">
                  <c:v>120.35481666666669</c:v>
                </c:pt>
                <c:pt idx="12210">
                  <c:v>120.90425</c:v>
                </c:pt>
                <c:pt idx="12211">
                  <c:v>120.63403333333335</c:v>
                </c:pt>
                <c:pt idx="12212">
                  <c:v>120.25378333333333</c:v>
                </c:pt>
                <c:pt idx="12213">
                  <c:v>121.23296666666668</c:v>
                </c:pt>
                <c:pt idx="12214">
                  <c:v>121.68706666666667</c:v>
                </c:pt>
                <c:pt idx="12215">
                  <c:v>121.09905000000001</c:v>
                </c:pt>
                <c:pt idx="12216">
                  <c:v>120.95748333333336</c:v>
                </c:pt>
                <c:pt idx="12217">
                  <c:v>121.07570000000003</c:v>
                </c:pt>
                <c:pt idx="12218">
                  <c:v>120.91835</c:v>
                </c:pt>
                <c:pt idx="12219">
                  <c:v>121.14125000000001</c:v>
                </c:pt>
                <c:pt idx="12220">
                  <c:v>120.19591666666668</c:v>
                </c:pt>
                <c:pt idx="12221">
                  <c:v>120.14803333333334</c:v>
                </c:pt>
                <c:pt idx="12222">
                  <c:v>119.99440000000001</c:v>
                </c:pt>
                <c:pt idx="12223">
                  <c:v>119.59493333333334</c:v>
                </c:pt>
                <c:pt idx="12224">
                  <c:v>119.61736666666668</c:v>
                </c:pt>
                <c:pt idx="12225">
                  <c:v>119.46630000000002</c:v>
                </c:pt>
                <c:pt idx="12226">
                  <c:v>119.28865</c:v>
                </c:pt>
                <c:pt idx="12227">
                  <c:v>119.02571666666668</c:v>
                </c:pt>
                <c:pt idx="12228">
                  <c:v>119.06776666666667</c:v>
                </c:pt>
                <c:pt idx="12229">
                  <c:v>119.04328333333335</c:v>
                </c:pt>
                <c:pt idx="12230">
                  <c:v>118.24651666666668</c:v>
                </c:pt>
                <c:pt idx="12231">
                  <c:v>118.32098333333334</c:v>
                </c:pt>
                <c:pt idx="12232">
                  <c:v>118.09961666666668</c:v>
                </c:pt>
                <c:pt idx="12233">
                  <c:v>118.10428333333334</c:v>
                </c:pt>
                <c:pt idx="12234">
                  <c:v>118.03765000000001</c:v>
                </c:pt>
                <c:pt idx="12235">
                  <c:v>117.89705000000002</c:v>
                </c:pt>
                <c:pt idx="12236">
                  <c:v>118.06576666666666</c:v>
                </c:pt>
                <c:pt idx="12237">
                  <c:v>118.41211666666668</c:v>
                </c:pt>
                <c:pt idx="12238">
                  <c:v>118.83088333333335</c:v>
                </c:pt>
                <c:pt idx="12239">
                  <c:v>119.14961666666666</c:v>
                </c:pt>
                <c:pt idx="12240">
                  <c:v>119.28028333333334</c:v>
                </c:pt>
                <c:pt idx="12241">
                  <c:v>118.77458333333334</c:v>
                </c:pt>
                <c:pt idx="12242">
                  <c:v>118.81943333333335</c:v>
                </c:pt>
                <c:pt idx="12243">
                  <c:v>118.71268333333333</c:v>
                </c:pt>
                <c:pt idx="12244">
                  <c:v>119.63191666666668</c:v>
                </c:pt>
                <c:pt idx="12245">
                  <c:v>119.52616666666668</c:v>
                </c:pt>
                <c:pt idx="12246">
                  <c:v>119.39278333333333</c:v>
                </c:pt>
                <c:pt idx="12247">
                  <c:v>119.52771666666668</c:v>
                </c:pt>
                <c:pt idx="12248">
                  <c:v>119.65750000000001</c:v>
                </c:pt>
                <c:pt idx="12249">
                  <c:v>119.78341666666667</c:v>
                </c:pt>
                <c:pt idx="12250">
                  <c:v>120.36885000000001</c:v>
                </c:pt>
                <c:pt idx="12251">
                  <c:v>120.23603333333334</c:v>
                </c:pt>
                <c:pt idx="12252">
                  <c:v>120.41783333333335</c:v>
                </c:pt>
                <c:pt idx="12253">
                  <c:v>120.57990000000001</c:v>
                </c:pt>
                <c:pt idx="12254">
                  <c:v>120.96000000000001</c:v>
                </c:pt>
                <c:pt idx="12255">
                  <c:v>119.64958333333334</c:v>
                </c:pt>
                <c:pt idx="12256">
                  <c:v>120.79923333333333</c:v>
                </c:pt>
                <c:pt idx="12257">
                  <c:v>121.05799880952382</c:v>
                </c:pt>
                <c:pt idx="12258">
                  <c:v>121.09130000000002</c:v>
                </c:pt>
                <c:pt idx="12259">
                  <c:v>121.80218333333333</c:v>
                </c:pt>
                <c:pt idx="12260">
                  <c:v>121.84241666666669</c:v>
                </c:pt>
                <c:pt idx="12261">
                  <c:v>122.68913333333334</c:v>
                </c:pt>
                <c:pt idx="12262">
                  <c:v>122.98971666666668</c:v>
                </c:pt>
                <c:pt idx="12263">
                  <c:v>123.32986666666667</c:v>
                </c:pt>
                <c:pt idx="12264">
                  <c:v>122.95436666666669</c:v>
                </c:pt>
                <c:pt idx="12265">
                  <c:v>122.48658333333334</c:v>
                </c:pt>
                <c:pt idx="12266">
                  <c:v>122.37408333333333</c:v>
                </c:pt>
                <c:pt idx="12267">
                  <c:v>122.72195000000002</c:v>
                </c:pt>
                <c:pt idx="12268">
                  <c:v>122.51318333333336</c:v>
                </c:pt>
                <c:pt idx="12269">
                  <c:v>121.60428333333334</c:v>
                </c:pt>
                <c:pt idx="12270">
                  <c:v>121.94806666666669</c:v>
                </c:pt>
                <c:pt idx="12271">
                  <c:v>121.97251666666668</c:v>
                </c:pt>
                <c:pt idx="12272">
                  <c:v>121.60216666666668</c:v>
                </c:pt>
                <c:pt idx="12273">
                  <c:v>122.05435000000001</c:v>
                </c:pt>
                <c:pt idx="12274">
                  <c:v>121.87255</c:v>
                </c:pt>
                <c:pt idx="12275">
                  <c:v>121.9850666666667</c:v>
                </c:pt>
                <c:pt idx="12276">
                  <c:v>122.56521666666669</c:v>
                </c:pt>
                <c:pt idx="12277">
                  <c:v>121.96783333333333</c:v>
                </c:pt>
                <c:pt idx="12278">
                  <c:v>121.89133333333336</c:v>
                </c:pt>
                <c:pt idx="12279">
                  <c:v>122.0569</c:v>
                </c:pt>
                <c:pt idx="12280">
                  <c:v>122.27928333333334</c:v>
                </c:pt>
                <c:pt idx="12281">
                  <c:v>122.41936666666668</c:v>
                </c:pt>
                <c:pt idx="12282">
                  <c:v>122.64853333333333</c:v>
                </c:pt>
                <c:pt idx="12283">
                  <c:v>122.72931666666668</c:v>
                </c:pt>
                <c:pt idx="12284">
                  <c:v>122.36103333333332</c:v>
                </c:pt>
                <c:pt idx="12285">
                  <c:v>122.80900000000003</c:v>
                </c:pt>
                <c:pt idx="12286">
                  <c:v>122.72721666666669</c:v>
                </c:pt>
                <c:pt idx="12287">
                  <c:v>122.61468333333335</c:v>
                </c:pt>
                <c:pt idx="12288">
                  <c:v>122.28446666666667</c:v>
                </c:pt>
                <c:pt idx="12289">
                  <c:v>121.8861</c:v>
                </c:pt>
                <c:pt idx="12290">
                  <c:v>121.78911666666667</c:v>
                </c:pt>
                <c:pt idx="12291">
                  <c:v>121.32191666666665</c:v>
                </c:pt>
                <c:pt idx="12292">
                  <c:v>121.14441666666667</c:v>
                </c:pt>
                <c:pt idx="12293">
                  <c:v>121.31308333333334</c:v>
                </c:pt>
                <c:pt idx="12294">
                  <c:v>121.18558333333335</c:v>
                </c:pt>
                <c:pt idx="12295">
                  <c:v>120.77773333333336</c:v>
                </c:pt>
                <c:pt idx="12296">
                  <c:v>120.40009999999999</c:v>
                </c:pt>
                <c:pt idx="12297">
                  <c:v>120.45115000000001</c:v>
                </c:pt>
                <c:pt idx="12298">
                  <c:v>119.79650000000002</c:v>
                </c:pt>
                <c:pt idx="12299">
                  <c:v>120.44076666666666</c:v>
                </c:pt>
                <c:pt idx="12300">
                  <c:v>121.0954</c:v>
                </c:pt>
                <c:pt idx="12301">
                  <c:v>121.03140000000002</c:v>
                </c:pt>
                <c:pt idx="12302">
                  <c:v>121.02725000000002</c:v>
                </c:pt>
                <c:pt idx="12303">
                  <c:v>121.58085000000003</c:v>
                </c:pt>
                <c:pt idx="12304">
                  <c:v>121.5736</c:v>
                </c:pt>
                <c:pt idx="12305">
                  <c:v>121.93083333333334</c:v>
                </c:pt>
                <c:pt idx="12306">
                  <c:v>121.54861666666669</c:v>
                </c:pt>
                <c:pt idx="12307">
                  <c:v>121.93345000000002</c:v>
                </c:pt>
                <c:pt idx="12308">
                  <c:v>121.99748333333332</c:v>
                </c:pt>
                <c:pt idx="12309">
                  <c:v>122.04495000000001</c:v>
                </c:pt>
                <c:pt idx="12310">
                  <c:v>121.85793333333335</c:v>
                </c:pt>
                <c:pt idx="12311">
                  <c:v>121.83245000000002</c:v>
                </c:pt>
                <c:pt idx="12312">
                  <c:v>121.62825000000001</c:v>
                </c:pt>
                <c:pt idx="12313">
                  <c:v>121.69858333333335</c:v>
                </c:pt>
                <c:pt idx="12314">
                  <c:v>121.39750000000001</c:v>
                </c:pt>
                <c:pt idx="12315">
                  <c:v>121.57975</c:v>
                </c:pt>
                <c:pt idx="12316">
                  <c:v>121.09018333333334</c:v>
                </c:pt>
                <c:pt idx="12317">
                  <c:v>120.79388333333335</c:v>
                </c:pt>
                <c:pt idx="12318">
                  <c:v>120.61573333333334</c:v>
                </c:pt>
                <c:pt idx="12319">
                  <c:v>120.36938333333333</c:v>
                </c:pt>
                <c:pt idx="12320">
                  <c:v>120.17355000000001</c:v>
                </c:pt>
                <c:pt idx="12321">
                  <c:v>120.84650000000001</c:v>
                </c:pt>
                <c:pt idx="12322">
                  <c:v>118.19335000000001</c:v>
                </c:pt>
                <c:pt idx="12323">
                  <c:v>104.13705</c:v>
                </c:pt>
                <c:pt idx="12324">
                  <c:v>112.2835</c:v>
                </c:pt>
                <c:pt idx="12325">
                  <c:v>121.08351666666668</c:v>
                </c:pt>
                <c:pt idx="12326">
                  <c:v>121.54128333333335</c:v>
                </c:pt>
                <c:pt idx="12327">
                  <c:v>118.27718333333333</c:v>
                </c:pt>
                <c:pt idx="12328">
                  <c:v>115.88651666666668</c:v>
                </c:pt>
                <c:pt idx="12329">
                  <c:v>122.22881666666669</c:v>
                </c:pt>
                <c:pt idx="12330">
                  <c:v>123.09645</c:v>
                </c:pt>
                <c:pt idx="12331">
                  <c:v>122.87981666666668</c:v>
                </c:pt>
                <c:pt idx="12332">
                  <c:v>122.76988333333334</c:v>
                </c:pt>
                <c:pt idx="12333">
                  <c:v>122.67823333333334</c:v>
                </c:pt>
                <c:pt idx="12334">
                  <c:v>122.36891666666668</c:v>
                </c:pt>
                <c:pt idx="12335">
                  <c:v>121.80896666666668</c:v>
                </c:pt>
                <c:pt idx="12336">
                  <c:v>121.91680000000001</c:v>
                </c:pt>
                <c:pt idx="12337">
                  <c:v>121.12096666666667</c:v>
                </c:pt>
                <c:pt idx="12338">
                  <c:v>120.60178333333334</c:v>
                </c:pt>
                <c:pt idx="12339">
                  <c:v>120.42670000000001</c:v>
                </c:pt>
                <c:pt idx="12340">
                  <c:v>120.72300000000001</c:v>
                </c:pt>
                <c:pt idx="12341">
                  <c:v>121.00635000000001</c:v>
                </c:pt>
                <c:pt idx="12342">
                  <c:v>120.76831666666668</c:v>
                </c:pt>
                <c:pt idx="12343">
                  <c:v>120.71311666666668</c:v>
                </c:pt>
                <c:pt idx="12344">
                  <c:v>120.96885</c:v>
                </c:pt>
                <c:pt idx="12345">
                  <c:v>120.11255000000001</c:v>
                </c:pt>
                <c:pt idx="12346">
                  <c:v>120.21985000000001</c:v>
                </c:pt>
                <c:pt idx="12347">
                  <c:v>120.10373333333335</c:v>
                </c:pt>
                <c:pt idx="12348">
                  <c:v>119.47203333333334</c:v>
                </c:pt>
                <c:pt idx="12349">
                  <c:v>119.54541666666667</c:v>
                </c:pt>
                <c:pt idx="12350">
                  <c:v>119.30378333333334</c:v>
                </c:pt>
                <c:pt idx="12351">
                  <c:v>119.6824666666667</c:v>
                </c:pt>
                <c:pt idx="12352">
                  <c:v>119.53553333333335</c:v>
                </c:pt>
                <c:pt idx="12353">
                  <c:v>120.11051666666668</c:v>
                </c:pt>
                <c:pt idx="12354">
                  <c:v>120.16936666666668</c:v>
                </c:pt>
                <c:pt idx="12355">
                  <c:v>119.53496666666666</c:v>
                </c:pt>
                <c:pt idx="12356">
                  <c:v>119.64235000000001</c:v>
                </c:pt>
                <c:pt idx="12357">
                  <c:v>119.92301666666667</c:v>
                </c:pt>
                <c:pt idx="12358">
                  <c:v>120.24130000000002</c:v>
                </c:pt>
                <c:pt idx="12359">
                  <c:v>119.56105000000001</c:v>
                </c:pt>
                <c:pt idx="12360">
                  <c:v>119.41836666666669</c:v>
                </c:pt>
                <c:pt idx="12361">
                  <c:v>118.92304999999999</c:v>
                </c:pt>
                <c:pt idx="12362">
                  <c:v>119.30901666666668</c:v>
                </c:pt>
                <c:pt idx="12363">
                  <c:v>119.21788333333336</c:v>
                </c:pt>
                <c:pt idx="12364">
                  <c:v>119.63288333333334</c:v>
                </c:pt>
                <c:pt idx="12365">
                  <c:v>119.42618333333334</c:v>
                </c:pt>
                <c:pt idx="12366">
                  <c:v>119.47091666666667</c:v>
                </c:pt>
                <c:pt idx="12367">
                  <c:v>119.75681666666665</c:v>
                </c:pt>
                <c:pt idx="12368">
                  <c:v>120.36623333333333</c:v>
                </c:pt>
                <c:pt idx="12369">
                  <c:v>120.91365</c:v>
                </c:pt>
                <c:pt idx="12370">
                  <c:v>120.32096666666669</c:v>
                </c:pt>
                <c:pt idx="12371">
                  <c:v>120.44541666666667</c:v>
                </c:pt>
                <c:pt idx="12372">
                  <c:v>120.17101666666667</c:v>
                </c:pt>
                <c:pt idx="12373">
                  <c:v>119.87306666666667</c:v>
                </c:pt>
                <c:pt idx="12374">
                  <c:v>119.61101666666667</c:v>
                </c:pt>
                <c:pt idx="12375">
                  <c:v>119.25325000000001</c:v>
                </c:pt>
                <c:pt idx="12376">
                  <c:v>119.58248333333334</c:v>
                </c:pt>
                <c:pt idx="12377">
                  <c:v>120.15125000000002</c:v>
                </c:pt>
                <c:pt idx="12378">
                  <c:v>120.40220000000002</c:v>
                </c:pt>
                <c:pt idx="12379">
                  <c:v>120.04696666666669</c:v>
                </c:pt>
                <c:pt idx="12380">
                  <c:v>120.1819</c:v>
                </c:pt>
                <c:pt idx="12381">
                  <c:v>121.02670000000002</c:v>
                </c:pt>
                <c:pt idx="12382">
                  <c:v>121.35430000000001</c:v>
                </c:pt>
                <c:pt idx="12383">
                  <c:v>121.26728333333334</c:v>
                </c:pt>
                <c:pt idx="12384">
                  <c:v>122.22148333333334</c:v>
                </c:pt>
                <c:pt idx="12385">
                  <c:v>121.95740000000002</c:v>
                </c:pt>
                <c:pt idx="12386">
                  <c:v>121.69701666666668</c:v>
                </c:pt>
                <c:pt idx="12387">
                  <c:v>121.93186666666666</c:v>
                </c:pt>
                <c:pt idx="12388">
                  <c:v>122.57203333333335</c:v>
                </c:pt>
                <c:pt idx="12389">
                  <c:v>122.61005000000002</c:v>
                </c:pt>
                <c:pt idx="12390">
                  <c:v>122.25850000000001</c:v>
                </c:pt>
                <c:pt idx="12391">
                  <c:v>122.23393333333334</c:v>
                </c:pt>
                <c:pt idx="12392">
                  <c:v>122.5866</c:v>
                </c:pt>
                <c:pt idx="12393">
                  <c:v>123.19858333333336</c:v>
                </c:pt>
                <c:pt idx="12394">
                  <c:v>122.74436666666668</c:v>
                </c:pt>
                <c:pt idx="12395">
                  <c:v>122.20640000000002</c:v>
                </c:pt>
                <c:pt idx="12396">
                  <c:v>122.87456666666667</c:v>
                </c:pt>
                <c:pt idx="12397">
                  <c:v>123.21211666666669</c:v>
                </c:pt>
                <c:pt idx="12398">
                  <c:v>122.91216666666668</c:v>
                </c:pt>
                <c:pt idx="12399">
                  <c:v>123.51151666666667</c:v>
                </c:pt>
                <c:pt idx="12400">
                  <c:v>123.18240000000002</c:v>
                </c:pt>
                <c:pt idx="12401">
                  <c:v>123.90375000000002</c:v>
                </c:pt>
                <c:pt idx="12402">
                  <c:v>123.52720000000001</c:v>
                </c:pt>
                <c:pt idx="12403">
                  <c:v>123.3605</c:v>
                </c:pt>
                <c:pt idx="12404">
                  <c:v>123.08761666666669</c:v>
                </c:pt>
                <c:pt idx="12405">
                  <c:v>124.05585000000002</c:v>
                </c:pt>
                <c:pt idx="12406">
                  <c:v>123.86528333333335</c:v>
                </c:pt>
                <c:pt idx="12407">
                  <c:v>122.98441666666668</c:v>
                </c:pt>
                <c:pt idx="12408">
                  <c:v>122.75221666666668</c:v>
                </c:pt>
                <c:pt idx="12409">
                  <c:v>123.55071666666667</c:v>
                </c:pt>
                <c:pt idx="12410">
                  <c:v>123.88443333333333</c:v>
                </c:pt>
                <c:pt idx="12411">
                  <c:v>123.87041666666666</c:v>
                </c:pt>
                <c:pt idx="12412">
                  <c:v>124.15690000000001</c:v>
                </c:pt>
                <c:pt idx="12413">
                  <c:v>124.14648333333335</c:v>
                </c:pt>
                <c:pt idx="12414">
                  <c:v>123.78971666666668</c:v>
                </c:pt>
                <c:pt idx="12415">
                  <c:v>123.66836666666667</c:v>
                </c:pt>
                <c:pt idx="12416">
                  <c:v>123.09856666666667</c:v>
                </c:pt>
                <c:pt idx="12417">
                  <c:v>123.69595000000001</c:v>
                </c:pt>
                <c:pt idx="12418">
                  <c:v>123.96471666666667</c:v>
                </c:pt>
                <c:pt idx="12419">
                  <c:v>123.03813333333333</c:v>
                </c:pt>
                <c:pt idx="12420">
                  <c:v>122.52770000000001</c:v>
                </c:pt>
                <c:pt idx="12421">
                  <c:v>122.47871666666668</c:v>
                </c:pt>
                <c:pt idx="12422">
                  <c:v>122.3683</c:v>
                </c:pt>
                <c:pt idx="12423">
                  <c:v>122.51466666666667</c:v>
                </c:pt>
                <c:pt idx="12424">
                  <c:v>123.00371666666666</c:v>
                </c:pt>
                <c:pt idx="12425">
                  <c:v>123.24441666666668</c:v>
                </c:pt>
                <c:pt idx="12426">
                  <c:v>122.81005000000002</c:v>
                </c:pt>
                <c:pt idx="12427">
                  <c:v>122.67921666666666</c:v>
                </c:pt>
                <c:pt idx="12428">
                  <c:v>123.15853333333337</c:v>
                </c:pt>
                <c:pt idx="12429">
                  <c:v>123.14591666666669</c:v>
                </c:pt>
                <c:pt idx="12430">
                  <c:v>122.00638333333335</c:v>
                </c:pt>
                <c:pt idx="12431">
                  <c:v>121.63653333333333</c:v>
                </c:pt>
                <c:pt idx="12432">
                  <c:v>120.94795000000001</c:v>
                </c:pt>
                <c:pt idx="12433">
                  <c:v>120.62774999999999</c:v>
                </c:pt>
                <c:pt idx="12434">
                  <c:v>121.44176666666667</c:v>
                </c:pt>
                <c:pt idx="12435">
                  <c:v>120.60326666666667</c:v>
                </c:pt>
                <c:pt idx="12436">
                  <c:v>120.61158333333333</c:v>
                </c:pt>
                <c:pt idx="12437">
                  <c:v>121.08760000000002</c:v>
                </c:pt>
                <c:pt idx="12438">
                  <c:v>120.72145000000002</c:v>
                </c:pt>
                <c:pt idx="12439">
                  <c:v>120.10018333333335</c:v>
                </c:pt>
                <c:pt idx="12440">
                  <c:v>119.82305000000002</c:v>
                </c:pt>
                <c:pt idx="12441">
                  <c:v>120.45063333333334</c:v>
                </c:pt>
                <c:pt idx="12442">
                  <c:v>120.31423333333333</c:v>
                </c:pt>
                <c:pt idx="12443">
                  <c:v>120.70745000000001</c:v>
                </c:pt>
                <c:pt idx="12444">
                  <c:v>120.21003333333334</c:v>
                </c:pt>
                <c:pt idx="12445">
                  <c:v>120.5241</c:v>
                </c:pt>
                <c:pt idx="12446">
                  <c:v>121.21471666666667</c:v>
                </c:pt>
                <c:pt idx="12447">
                  <c:v>121.41208333333334</c:v>
                </c:pt>
                <c:pt idx="12448">
                  <c:v>121.85164999999999</c:v>
                </c:pt>
                <c:pt idx="12449">
                  <c:v>122.29853333333335</c:v>
                </c:pt>
                <c:pt idx="12450">
                  <c:v>122.68085000000002</c:v>
                </c:pt>
                <c:pt idx="12451">
                  <c:v>122.51151666666667</c:v>
                </c:pt>
                <c:pt idx="12452">
                  <c:v>122.78135000000002</c:v>
                </c:pt>
                <c:pt idx="12453">
                  <c:v>122.96981666666666</c:v>
                </c:pt>
                <c:pt idx="12454">
                  <c:v>122.09551666666667</c:v>
                </c:pt>
                <c:pt idx="12455">
                  <c:v>121.69026666666669</c:v>
                </c:pt>
                <c:pt idx="12456">
                  <c:v>121.36310000000002</c:v>
                </c:pt>
                <c:pt idx="12457">
                  <c:v>120.58870000000002</c:v>
                </c:pt>
                <c:pt idx="12458">
                  <c:v>120.14025000000002</c:v>
                </c:pt>
                <c:pt idx="12459">
                  <c:v>118.87246666666668</c:v>
                </c:pt>
                <c:pt idx="12460">
                  <c:v>118.43506666666667</c:v>
                </c:pt>
                <c:pt idx="12461">
                  <c:v>118.8267</c:v>
                </c:pt>
                <c:pt idx="12462">
                  <c:v>118.72461666666666</c:v>
                </c:pt>
                <c:pt idx="12463">
                  <c:v>118.57713333333334</c:v>
                </c:pt>
                <c:pt idx="12464">
                  <c:v>118.60385000000001</c:v>
                </c:pt>
                <c:pt idx="12465">
                  <c:v>119.03558333333335</c:v>
                </c:pt>
                <c:pt idx="12466">
                  <c:v>118.98086666666669</c:v>
                </c:pt>
                <c:pt idx="12467">
                  <c:v>119.05278333333335</c:v>
                </c:pt>
                <c:pt idx="12468">
                  <c:v>118.79123333333335</c:v>
                </c:pt>
                <c:pt idx="12469">
                  <c:v>119.21678333333334</c:v>
                </c:pt>
                <c:pt idx="12470">
                  <c:v>119.46371666666668</c:v>
                </c:pt>
                <c:pt idx="12471">
                  <c:v>119.32876666666668</c:v>
                </c:pt>
                <c:pt idx="12472">
                  <c:v>119.07618333333335</c:v>
                </c:pt>
                <c:pt idx="12473">
                  <c:v>119.37675000000003</c:v>
                </c:pt>
                <c:pt idx="12474">
                  <c:v>119.52831666666668</c:v>
                </c:pt>
                <c:pt idx="12475">
                  <c:v>119.16940000000001</c:v>
                </c:pt>
                <c:pt idx="12476">
                  <c:v>119.43863333333333</c:v>
                </c:pt>
                <c:pt idx="12477">
                  <c:v>119.42778333333335</c:v>
                </c:pt>
                <c:pt idx="12478">
                  <c:v>119.70425</c:v>
                </c:pt>
                <c:pt idx="12479">
                  <c:v>119.4616</c:v>
                </c:pt>
                <c:pt idx="12480">
                  <c:v>119.38805000000001</c:v>
                </c:pt>
                <c:pt idx="12481">
                  <c:v>119.41210000000001</c:v>
                </c:pt>
                <c:pt idx="12482">
                  <c:v>120.00328333333334</c:v>
                </c:pt>
                <c:pt idx="12483">
                  <c:v>119.77615</c:v>
                </c:pt>
                <c:pt idx="12484">
                  <c:v>119.96316666666668</c:v>
                </c:pt>
                <c:pt idx="12485">
                  <c:v>119.53188333333333</c:v>
                </c:pt>
                <c:pt idx="12486">
                  <c:v>119.91366666666669</c:v>
                </c:pt>
                <c:pt idx="12487">
                  <c:v>120.03601666666668</c:v>
                </c:pt>
                <c:pt idx="12488">
                  <c:v>120.62615000000002</c:v>
                </c:pt>
                <c:pt idx="12489">
                  <c:v>120.91108333333335</c:v>
                </c:pt>
                <c:pt idx="12490">
                  <c:v>120.69853333333334</c:v>
                </c:pt>
                <c:pt idx="12491">
                  <c:v>121.30635000000001</c:v>
                </c:pt>
                <c:pt idx="12492">
                  <c:v>120.41313333333335</c:v>
                </c:pt>
                <c:pt idx="12493">
                  <c:v>120.49386666666669</c:v>
                </c:pt>
                <c:pt idx="12494">
                  <c:v>119.67771666666667</c:v>
                </c:pt>
                <c:pt idx="12495">
                  <c:v>120.43768333333335</c:v>
                </c:pt>
                <c:pt idx="12496">
                  <c:v>120.41265</c:v>
                </c:pt>
                <c:pt idx="12497">
                  <c:v>119.96259999999999</c:v>
                </c:pt>
                <c:pt idx="12498">
                  <c:v>120.18085000000001</c:v>
                </c:pt>
                <c:pt idx="12499">
                  <c:v>119.71313333333335</c:v>
                </c:pt>
                <c:pt idx="12500">
                  <c:v>119.98505000000002</c:v>
                </c:pt>
                <c:pt idx="12501">
                  <c:v>119.34855000000002</c:v>
                </c:pt>
                <c:pt idx="12502">
                  <c:v>119.18096666666668</c:v>
                </c:pt>
                <c:pt idx="12503">
                  <c:v>119.44436666666668</c:v>
                </c:pt>
                <c:pt idx="12504">
                  <c:v>118.93870000000001</c:v>
                </c:pt>
                <c:pt idx="12505">
                  <c:v>118.97096666666667</c:v>
                </c:pt>
                <c:pt idx="12506">
                  <c:v>119.36153333333334</c:v>
                </c:pt>
                <c:pt idx="12507">
                  <c:v>119.22198333333334</c:v>
                </c:pt>
                <c:pt idx="12508">
                  <c:v>119.10693333333336</c:v>
                </c:pt>
                <c:pt idx="12509">
                  <c:v>118.96370000000002</c:v>
                </c:pt>
                <c:pt idx="12510">
                  <c:v>118.90428333333335</c:v>
                </c:pt>
                <c:pt idx="12511">
                  <c:v>119.62558333333334</c:v>
                </c:pt>
                <c:pt idx="12512">
                  <c:v>119.91671666666667</c:v>
                </c:pt>
                <c:pt idx="12513">
                  <c:v>120.46156666666667</c:v>
                </c:pt>
                <c:pt idx="12514">
                  <c:v>120.82875000000001</c:v>
                </c:pt>
                <c:pt idx="12515">
                  <c:v>120.95116666666667</c:v>
                </c:pt>
                <c:pt idx="12516">
                  <c:v>120.85330000000002</c:v>
                </c:pt>
                <c:pt idx="12517">
                  <c:v>120.81528333333334</c:v>
                </c:pt>
                <c:pt idx="12518">
                  <c:v>120.60528690476193</c:v>
                </c:pt>
                <c:pt idx="12519">
                  <c:v>120.75469880952382</c:v>
                </c:pt>
                <c:pt idx="12520">
                  <c:v>121.07405</c:v>
                </c:pt>
                <c:pt idx="12521">
                  <c:v>121.23291666666668</c:v>
                </c:pt>
                <c:pt idx="12522">
                  <c:v>121.02151666666667</c:v>
                </c:pt>
                <c:pt idx="12523">
                  <c:v>120.92310000000001</c:v>
                </c:pt>
                <c:pt idx="12524">
                  <c:v>121.16008333333335</c:v>
                </c:pt>
                <c:pt idx="12525">
                  <c:v>121.58131666666667</c:v>
                </c:pt>
                <c:pt idx="12526">
                  <c:v>121.18973333333335</c:v>
                </c:pt>
                <c:pt idx="12527">
                  <c:v>120.85998333333333</c:v>
                </c:pt>
                <c:pt idx="12528">
                  <c:v>120.68345000000001</c:v>
                </c:pt>
                <c:pt idx="12529">
                  <c:v>120.32610000000001</c:v>
                </c:pt>
                <c:pt idx="12530">
                  <c:v>120.00581666666668</c:v>
                </c:pt>
                <c:pt idx="12531">
                  <c:v>119.28973333333334</c:v>
                </c:pt>
                <c:pt idx="12532">
                  <c:v>119.34390000000002</c:v>
                </c:pt>
                <c:pt idx="12533">
                  <c:v>119.36161666666668</c:v>
                </c:pt>
                <c:pt idx="12534">
                  <c:v>119.92566666666667</c:v>
                </c:pt>
                <c:pt idx="12535">
                  <c:v>120.19440000000002</c:v>
                </c:pt>
                <c:pt idx="12536">
                  <c:v>120.59700000000001</c:v>
                </c:pt>
                <c:pt idx="12537">
                  <c:v>120.97263333333338</c:v>
                </c:pt>
                <c:pt idx="12538">
                  <c:v>120.9199</c:v>
                </c:pt>
                <c:pt idx="12539">
                  <c:v>120.90278333333335</c:v>
                </c:pt>
                <c:pt idx="12540">
                  <c:v>120.91941666666666</c:v>
                </c:pt>
                <c:pt idx="12541">
                  <c:v>120.47466666666668</c:v>
                </c:pt>
                <c:pt idx="12542">
                  <c:v>120.39068333333333</c:v>
                </c:pt>
                <c:pt idx="12543">
                  <c:v>120.90483333333334</c:v>
                </c:pt>
                <c:pt idx="12544">
                  <c:v>120.55896666666666</c:v>
                </c:pt>
                <c:pt idx="12545">
                  <c:v>120.27456666666669</c:v>
                </c:pt>
                <c:pt idx="12546">
                  <c:v>120.54440000000001</c:v>
                </c:pt>
                <c:pt idx="12547">
                  <c:v>120.34910000000002</c:v>
                </c:pt>
                <c:pt idx="12548">
                  <c:v>120.58658333333332</c:v>
                </c:pt>
                <c:pt idx="12549">
                  <c:v>120.75688333333335</c:v>
                </c:pt>
                <c:pt idx="12550">
                  <c:v>120.25996666666667</c:v>
                </c:pt>
                <c:pt idx="12551">
                  <c:v>120.50585000000001</c:v>
                </c:pt>
                <c:pt idx="12552">
                  <c:v>120.26730000000001</c:v>
                </c:pt>
                <c:pt idx="12553">
                  <c:v>120.04646666666667</c:v>
                </c:pt>
                <c:pt idx="12554">
                  <c:v>120.60158333333334</c:v>
                </c:pt>
                <c:pt idx="12555">
                  <c:v>120.58091666666668</c:v>
                </c:pt>
                <c:pt idx="12556">
                  <c:v>120.71211666666669</c:v>
                </c:pt>
                <c:pt idx="12557">
                  <c:v>120.91683333333336</c:v>
                </c:pt>
                <c:pt idx="12558">
                  <c:v>120.82980000000001</c:v>
                </c:pt>
                <c:pt idx="12559">
                  <c:v>120.97928333333336</c:v>
                </c:pt>
                <c:pt idx="12560">
                  <c:v>121.71783333333333</c:v>
                </c:pt>
                <c:pt idx="12561">
                  <c:v>121.57155000000003</c:v>
                </c:pt>
                <c:pt idx="12562">
                  <c:v>120.84183333333334</c:v>
                </c:pt>
                <c:pt idx="12563">
                  <c:v>120.82151666666668</c:v>
                </c:pt>
                <c:pt idx="12564">
                  <c:v>120.72406666666667</c:v>
                </c:pt>
                <c:pt idx="12565">
                  <c:v>121.01155</c:v>
                </c:pt>
                <c:pt idx="12566">
                  <c:v>121.28243333333334</c:v>
                </c:pt>
                <c:pt idx="12567">
                  <c:v>121.79643333333335</c:v>
                </c:pt>
                <c:pt idx="12568">
                  <c:v>122.10328333333337</c:v>
                </c:pt>
                <c:pt idx="12569">
                  <c:v>121.56158333333335</c:v>
                </c:pt>
                <c:pt idx="12570">
                  <c:v>121.38345</c:v>
                </c:pt>
                <c:pt idx="12571">
                  <c:v>120.51003333333335</c:v>
                </c:pt>
                <c:pt idx="12572">
                  <c:v>120.95223333333335</c:v>
                </c:pt>
                <c:pt idx="12573">
                  <c:v>120.59800000000001</c:v>
                </c:pt>
                <c:pt idx="12574">
                  <c:v>119.89390000000002</c:v>
                </c:pt>
                <c:pt idx="12575">
                  <c:v>119.95533333333334</c:v>
                </c:pt>
                <c:pt idx="12576">
                  <c:v>119.67876666666668</c:v>
                </c:pt>
                <c:pt idx="12577">
                  <c:v>119.62876666666668</c:v>
                </c:pt>
                <c:pt idx="12578">
                  <c:v>120.22665000000001</c:v>
                </c:pt>
                <c:pt idx="12579">
                  <c:v>119.25688333333335</c:v>
                </c:pt>
                <c:pt idx="12580">
                  <c:v>119.90793333333335</c:v>
                </c:pt>
                <c:pt idx="12581">
                  <c:v>120.22668333333334</c:v>
                </c:pt>
                <c:pt idx="12582">
                  <c:v>120.5048</c:v>
                </c:pt>
                <c:pt idx="12583">
                  <c:v>120.37930000000001</c:v>
                </c:pt>
                <c:pt idx="12584">
                  <c:v>120.57460000000002</c:v>
                </c:pt>
                <c:pt idx="12585">
                  <c:v>120.61573333333334</c:v>
                </c:pt>
                <c:pt idx="12586">
                  <c:v>120.5839</c:v>
                </c:pt>
                <c:pt idx="12587">
                  <c:v>121.00846666666666</c:v>
                </c:pt>
                <c:pt idx="12588">
                  <c:v>120.61000000000001</c:v>
                </c:pt>
                <c:pt idx="12589">
                  <c:v>120.39335</c:v>
                </c:pt>
                <c:pt idx="12590">
                  <c:v>120.50688333333335</c:v>
                </c:pt>
                <c:pt idx="12591">
                  <c:v>120.96945000000001</c:v>
                </c:pt>
                <c:pt idx="12592">
                  <c:v>121.64341666666668</c:v>
                </c:pt>
                <c:pt idx="12593">
                  <c:v>121.4324</c:v>
                </c:pt>
                <c:pt idx="12594">
                  <c:v>121.49126666666666</c:v>
                </c:pt>
                <c:pt idx="12595">
                  <c:v>121.72465000000001</c:v>
                </c:pt>
                <c:pt idx="12596">
                  <c:v>122.10736666666668</c:v>
                </c:pt>
                <c:pt idx="12597">
                  <c:v>121.83033333333336</c:v>
                </c:pt>
                <c:pt idx="12598">
                  <c:v>120.99076666666666</c:v>
                </c:pt>
                <c:pt idx="12599">
                  <c:v>120.64020000000001</c:v>
                </c:pt>
                <c:pt idx="12600">
                  <c:v>120.83038333333336</c:v>
                </c:pt>
                <c:pt idx="12601">
                  <c:v>120.20115</c:v>
                </c:pt>
                <c:pt idx="12602">
                  <c:v>119.64178333333334</c:v>
                </c:pt>
                <c:pt idx="12603">
                  <c:v>120.23710000000001</c:v>
                </c:pt>
                <c:pt idx="12604">
                  <c:v>119.71686666666668</c:v>
                </c:pt>
                <c:pt idx="12605">
                  <c:v>119.6845</c:v>
                </c:pt>
                <c:pt idx="12606">
                  <c:v>119.9855666666667</c:v>
                </c:pt>
                <c:pt idx="12607">
                  <c:v>119.84753333333335</c:v>
                </c:pt>
                <c:pt idx="12608">
                  <c:v>120.04326666666667</c:v>
                </c:pt>
                <c:pt idx="12609">
                  <c:v>119.75948333333334</c:v>
                </c:pt>
                <c:pt idx="12610">
                  <c:v>119.88708333333335</c:v>
                </c:pt>
                <c:pt idx="12611">
                  <c:v>119.84026666666668</c:v>
                </c:pt>
                <c:pt idx="12612">
                  <c:v>119.69341666666668</c:v>
                </c:pt>
                <c:pt idx="12613">
                  <c:v>119.71206666666667</c:v>
                </c:pt>
                <c:pt idx="12614">
                  <c:v>119.25793333333334</c:v>
                </c:pt>
                <c:pt idx="12615">
                  <c:v>118.96523333333334</c:v>
                </c:pt>
                <c:pt idx="12616">
                  <c:v>118.52258333333336</c:v>
                </c:pt>
                <c:pt idx="12617">
                  <c:v>118.64023333333334</c:v>
                </c:pt>
                <c:pt idx="12618">
                  <c:v>118.58558333333335</c:v>
                </c:pt>
                <c:pt idx="12619">
                  <c:v>118.22925000000001</c:v>
                </c:pt>
                <c:pt idx="12620">
                  <c:v>118.55741666666668</c:v>
                </c:pt>
                <c:pt idx="12621">
                  <c:v>118.79755000000003</c:v>
                </c:pt>
                <c:pt idx="12622">
                  <c:v>118.43918333333335</c:v>
                </c:pt>
                <c:pt idx="12623">
                  <c:v>118.07456666666667</c:v>
                </c:pt>
                <c:pt idx="12624">
                  <c:v>118.23085000000002</c:v>
                </c:pt>
                <c:pt idx="12625">
                  <c:v>118.40168333333332</c:v>
                </c:pt>
                <c:pt idx="12626">
                  <c:v>118.79698333333334</c:v>
                </c:pt>
                <c:pt idx="12627">
                  <c:v>118.57308333333334</c:v>
                </c:pt>
                <c:pt idx="12628">
                  <c:v>118.31681666666668</c:v>
                </c:pt>
                <c:pt idx="12629">
                  <c:v>118.34645</c:v>
                </c:pt>
                <c:pt idx="12630">
                  <c:v>118.16470000000001</c:v>
                </c:pt>
                <c:pt idx="12631">
                  <c:v>118.70905000000002</c:v>
                </c:pt>
                <c:pt idx="12632">
                  <c:v>118.96680000000002</c:v>
                </c:pt>
                <c:pt idx="12633">
                  <c:v>119.18243333333335</c:v>
                </c:pt>
                <c:pt idx="12634">
                  <c:v>118.70115000000001</c:v>
                </c:pt>
                <c:pt idx="12635">
                  <c:v>118.16060000000002</c:v>
                </c:pt>
                <c:pt idx="12636">
                  <c:v>118.82408333333335</c:v>
                </c:pt>
                <c:pt idx="12637">
                  <c:v>118.30326666666669</c:v>
                </c:pt>
                <c:pt idx="12638">
                  <c:v>117.66571666666668</c:v>
                </c:pt>
                <c:pt idx="12639">
                  <c:v>117.53446666666667</c:v>
                </c:pt>
                <c:pt idx="12640">
                  <c:v>117.21058333333335</c:v>
                </c:pt>
                <c:pt idx="12641">
                  <c:v>116.66938333333334</c:v>
                </c:pt>
                <c:pt idx="12642">
                  <c:v>116.52513333333333</c:v>
                </c:pt>
                <c:pt idx="12643">
                  <c:v>116.63605</c:v>
                </c:pt>
                <c:pt idx="12644">
                  <c:v>116.76051666666669</c:v>
                </c:pt>
                <c:pt idx="12645">
                  <c:v>116.73661666666668</c:v>
                </c:pt>
                <c:pt idx="12646">
                  <c:v>117.44700000000002</c:v>
                </c:pt>
                <c:pt idx="12647">
                  <c:v>117.02780000000001</c:v>
                </c:pt>
                <c:pt idx="12648">
                  <c:v>137.20011666666699</c:v>
                </c:pt>
                <c:pt idx="12649">
                  <c:v>137.23343333333301</c:v>
                </c:pt>
                <c:pt idx="12650">
                  <c:v>137.64858333333299</c:v>
                </c:pt>
                <c:pt idx="12651">
                  <c:v>138.05631666666699</c:v>
                </c:pt>
                <c:pt idx="12652">
                  <c:v>138.1876</c:v>
                </c:pt>
                <c:pt idx="12653">
                  <c:v>138.28766666666701</c:v>
                </c:pt>
                <c:pt idx="12654">
                  <c:v>138.315216666667</c:v>
                </c:pt>
                <c:pt idx="12655">
                  <c:v>138.324616666667</c:v>
                </c:pt>
                <c:pt idx="12656">
                  <c:v>138.72988333333299</c:v>
                </c:pt>
                <c:pt idx="12657">
                  <c:v>138.52924999999999</c:v>
                </c:pt>
                <c:pt idx="12658">
                  <c:v>138.76005000000001</c:v>
                </c:pt>
                <c:pt idx="12659">
                  <c:v>139.02618333333299</c:v>
                </c:pt>
                <c:pt idx="12660">
                  <c:v>139.19645</c:v>
                </c:pt>
                <c:pt idx="12661">
                  <c:v>139.14598333333299</c:v>
                </c:pt>
                <c:pt idx="12662">
                  <c:v>138.45169999999999</c:v>
                </c:pt>
                <c:pt idx="12663">
                  <c:v>138.29073333333301</c:v>
                </c:pt>
                <c:pt idx="12664">
                  <c:v>138.63704999999999</c:v>
                </c:pt>
                <c:pt idx="12665">
                  <c:v>138.819416666667</c:v>
                </c:pt>
                <c:pt idx="12666">
                  <c:v>138.62201666666701</c:v>
                </c:pt>
                <c:pt idx="12667">
                  <c:v>138.74950000000001</c:v>
                </c:pt>
                <c:pt idx="12668">
                  <c:v>138.863133333333</c:v>
                </c:pt>
                <c:pt idx="12669">
                  <c:v>139.373533333333</c:v>
                </c:pt>
                <c:pt idx="12670">
                  <c:v>139.12825000000001</c:v>
                </c:pt>
                <c:pt idx="12671">
                  <c:v>139.28503333333299</c:v>
                </c:pt>
                <c:pt idx="12672">
                  <c:v>130.339233333333</c:v>
                </c:pt>
                <c:pt idx="12673">
                  <c:v>139.05633333333299</c:v>
                </c:pt>
                <c:pt idx="12674">
                  <c:v>138.98920000000001</c:v>
                </c:pt>
                <c:pt idx="12675">
                  <c:v>139.56421666666699</c:v>
                </c:pt>
                <c:pt idx="12676">
                  <c:v>139.69438333333301</c:v>
                </c:pt>
                <c:pt idx="12677">
                  <c:v>139.53086666666701</c:v>
                </c:pt>
                <c:pt idx="12678">
                  <c:v>139.597033333333</c:v>
                </c:pt>
                <c:pt idx="12679">
                  <c:v>139.25845000000001</c:v>
                </c:pt>
                <c:pt idx="12680">
                  <c:v>139.39746666666699</c:v>
                </c:pt>
                <c:pt idx="12681">
                  <c:v>139.32198333333301</c:v>
                </c:pt>
                <c:pt idx="12682">
                  <c:v>119.04491666666701</c:v>
                </c:pt>
                <c:pt idx="12683">
                  <c:v>119.2897</c:v>
                </c:pt>
                <c:pt idx="12684">
                  <c:v>118.64856666666699</c:v>
                </c:pt>
                <c:pt idx="12685">
                  <c:v>118.447516666667</c:v>
                </c:pt>
                <c:pt idx="12686">
                  <c:v>119.048116666667</c:v>
                </c:pt>
                <c:pt idx="12687">
                  <c:v>118.822483333333</c:v>
                </c:pt>
                <c:pt idx="12688">
                  <c:v>118.966266666667</c:v>
                </c:pt>
                <c:pt idx="12689">
                  <c:v>118.6751</c:v>
                </c:pt>
                <c:pt idx="12690">
                  <c:v>119.030333333333</c:v>
                </c:pt>
                <c:pt idx="12691">
                  <c:v>125.8767</c:v>
                </c:pt>
                <c:pt idx="12692">
                  <c:v>125.523033333333</c:v>
                </c:pt>
                <c:pt idx="12693">
                  <c:v>129.59913333333299</c:v>
                </c:pt>
                <c:pt idx="12694">
                  <c:v>119.023616666667</c:v>
                </c:pt>
                <c:pt idx="12695">
                  <c:v>129.34178333333301</c:v>
                </c:pt>
                <c:pt idx="12696">
                  <c:v>129.93651666666699</c:v>
                </c:pt>
                <c:pt idx="12697">
                  <c:v>129.912583333333</c:v>
                </c:pt>
                <c:pt idx="12698">
                  <c:v>119.96525</c:v>
                </c:pt>
                <c:pt idx="12699">
                  <c:v>119.78821666666668</c:v>
                </c:pt>
                <c:pt idx="12700">
                  <c:v>118.727233333333</c:v>
                </c:pt>
                <c:pt idx="12701">
                  <c:v>115.339733333333</c:v>
                </c:pt>
                <c:pt idx="12702">
                  <c:v>118.065816666667</c:v>
                </c:pt>
                <c:pt idx="12703">
                  <c:v>115.02930000000001</c:v>
                </c:pt>
                <c:pt idx="12704">
                  <c:v>111.97093333333299</c:v>
                </c:pt>
              </c:numCache>
            </c:numRef>
          </c:yVal>
          <c:smooth val="0"/>
        </c:ser>
        <c:ser>
          <c:idx val="1"/>
          <c:order val="1"/>
          <c:tx>
            <c:strRef>
              <c:f>'Prom_Horario_CTSM_2015_Trim 1 v'!$C$1</c:f>
              <c:strCache>
                <c:ptCount val="1"/>
                <c:pt idx="0">
                  <c:v>Consumo Carbón RCA N° 176/2007</c:v>
                </c:pt>
              </c:strCache>
            </c:strRef>
          </c:tx>
          <c:spPr>
            <a:ln w="19050" cap="rnd">
              <a:solidFill>
                <a:schemeClr val="accent2"/>
              </a:solidFill>
              <a:round/>
            </a:ln>
            <a:effectLst/>
          </c:spPr>
          <c:marker>
            <c:symbol val="none"/>
          </c:marker>
          <c:xVal>
            <c:numRef>
              <c:f>'Prom_Horario_CTSM_2015_Trim 1 v'!$A$2:$A$12706</c:f>
              <c:numCache>
                <c:formatCode>m/d/yyyy\ h:mm</c:formatCode>
                <c:ptCount val="12705"/>
                <c:pt idx="0">
                  <c:v>42005</c:v>
                </c:pt>
                <c:pt idx="1">
                  <c:v>42005.041666666664</c:v>
                </c:pt>
                <c:pt idx="2">
                  <c:v>42005.083333333336</c:v>
                </c:pt>
                <c:pt idx="3">
                  <c:v>42005.125</c:v>
                </c:pt>
                <c:pt idx="4">
                  <c:v>42005.166666666664</c:v>
                </c:pt>
                <c:pt idx="5">
                  <c:v>42005.208333333336</c:v>
                </c:pt>
                <c:pt idx="6">
                  <c:v>42005.25</c:v>
                </c:pt>
                <c:pt idx="7">
                  <c:v>42005.291666666664</c:v>
                </c:pt>
                <c:pt idx="8">
                  <c:v>42005.333333333336</c:v>
                </c:pt>
                <c:pt idx="9">
                  <c:v>42005.375</c:v>
                </c:pt>
                <c:pt idx="10">
                  <c:v>42005.416666666664</c:v>
                </c:pt>
                <c:pt idx="11">
                  <c:v>42005.458333333336</c:v>
                </c:pt>
                <c:pt idx="12">
                  <c:v>42005.5</c:v>
                </c:pt>
                <c:pt idx="13">
                  <c:v>42005.541666666664</c:v>
                </c:pt>
                <c:pt idx="14">
                  <c:v>42005.583333333336</c:v>
                </c:pt>
                <c:pt idx="15">
                  <c:v>42005.625</c:v>
                </c:pt>
                <c:pt idx="16">
                  <c:v>42005.666666666664</c:v>
                </c:pt>
                <c:pt idx="17">
                  <c:v>42005.708333333336</c:v>
                </c:pt>
                <c:pt idx="18">
                  <c:v>42005.75</c:v>
                </c:pt>
                <c:pt idx="19">
                  <c:v>42005.791666666664</c:v>
                </c:pt>
                <c:pt idx="20">
                  <c:v>42005.833333333336</c:v>
                </c:pt>
                <c:pt idx="21">
                  <c:v>42005.875</c:v>
                </c:pt>
                <c:pt idx="22">
                  <c:v>42005.916666666664</c:v>
                </c:pt>
                <c:pt idx="23">
                  <c:v>42005.958333333336</c:v>
                </c:pt>
                <c:pt idx="24">
                  <c:v>42006</c:v>
                </c:pt>
                <c:pt idx="25">
                  <c:v>42006.041666666664</c:v>
                </c:pt>
                <c:pt idx="26">
                  <c:v>42006.083333333336</c:v>
                </c:pt>
                <c:pt idx="27">
                  <c:v>42006.125</c:v>
                </c:pt>
                <c:pt idx="28">
                  <c:v>42006.166666666664</c:v>
                </c:pt>
                <c:pt idx="29">
                  <c:v>42006.208333333336</c:v>
                </c:pt>
                <c:pt idx="30">
                  <c:v>42006.25</c:v>
                </c:pt>
                <c:pt idx="31">
                  <c:v>42006.291666666664</c:v>
                </c:pt>
                <c:pt idx="32">
                  <c:v>42006.333333333336</c:v>
                </c:pt>
                <c:pt idx="33">
                  <c:v>42006.375</c:v>
                </c:pt>
                <c:pt idx="34">
                  <c:v>42006.416666666664</c:v>
                </c:pt>
                <c:pt idx="35">
                  <c:v>42006.458333333336</c:v>
                </c:pt>
                <c:pt idx="36">
                  <c:v>42006.5</c:v>
                </c:pt>
                <c:pt idx="37">
                  <c:v>42006.541666666664</c:v>
                </c:pt>
                <c:pt idx="38">
                  <c:v>42006.583333333336</c:v>
                </c:pt>
                <c:pt idx="39">
                  <c:v>42006.625</c:v>
                </c:pt>
                <c:pt idx="40">
                  <c:v>42006.666666666664</c:v>
                </c:pt>
                <c:pt idx="41">
                  <c:v>42006.708333333336</c:v>
                </c:pt>
                <c:pt idx="42">
                  <c:v>42006.75</c:v>
                </c:pt>
                <c:pt idx="43">
                  <c:v>42006.791666666664</c:v>
                </c:pt>
                <c:pt idx="44">
                  <c:v>42006.833333333336</c:v>
                </c:pt>
                <c:pt idx="45">
                  <c:v>42006.875</c:v>
                </c:pt>
                <c:pt idx="46">
                  <c:v>42006.916666666664</c:v>
                </c:pt>
                <c:pt idx="47">
                  <c:v>42006.958333333336</c:v>
                </c:pt>
                <c:pt idx="48">
                  <c:v>42007</c:v>
                </c:pt>
                <c:pt idx="49">
                  <c:v>42007.041666666664</c:v>
                </c:pt>
                <c:pt idx="50">
                  <c:v>42007.083333333336</c:v>
                </c:pt>
                <c:pt idx="51">
                  <c:v>42007.125</c:v>
                </c:pt>
                <c:pt idx="52">
                  <c:v>42007.166666666664</c:v>
                </c:pt>
                <c:pt idx="53">
                  <c:v>42007.208333333336</c:v>
                </c:pt>
                <c:pt idx="54">
                  <c:v>42007.25</c:v>
                </c:pt>
                <c:pt idx="55">
                  <c:v>42007.291666666664</c:v>
                </c:pt>
                <c:pt idx="56">
                  <c:v>42007.333333333336</c:v>
                </c:pt>
                <c:pt idx="57">
                  <c:v>42007.375</c:v>
                </c:pt>
                <c:pt idx="58">
                  <c:v>42007.416666666664</c:v>
                </c:pt>
                <c:pt idx="59">
                  <c:v>42007.458333333336</c:v>
                </c:pt>
                <c:pt idx="60">
                  <c:v>42007.5</c:v>
                </c:pt>
                <c:pt idx="61">
                  <c:v>42007.541666666664</c:v>
                </c:pt>
                <c:pt idx="62">
                  <c:v>42007.583333333336</c:v>
                </c:pt>
                <c:pt idx="63">
                  <c:v>42007.625</c:v>
                </c:pt>
                <c:pt idx="64">
                  <c:v>42007.666666666664</c:v>
                </c:pt>
                <c:pt idx="65">
                  <c:v>42007.708333333336</c:v>
                </c:pt>
                <c:pt idx="66">
                  <c:v>42007.75</c:v>
                </c:pt>
                <c:pt idx="67">
                  <c:v>42007.791666666664</c:v>
                </c:pt>
                <c:pt idx="68">
                  <c:v>42007.833333333336</c:v>
                </c:pt>
                <c:pt idx="69">
                  <c:v>42007.875</c:v>
                </c:pt>
                <c:pt idx="70">
                  <c:v>42007.916666666664</c:v>
                </c:pt>
                <c:pt idx="71">
                  <c:v>42007.958333333336</c:v>
                </c:pt>
                <c:pt idx="72">
                  <c:v>42008</c:v>
                </c:pt>
                <c:pt idx="73">
                  <c:v>42008.041666666664</c:v>
                </c:pt>
                <c:pt idx="74">
                  <c:v>42008.083333333336</c:v>
                </c:pt>
                <c:pt idx="75">
                  <c:v>42008.125</c:v>
                </c:pt>
                <c:pt idx="76">
                  <c:v>42008.166666666664</c:v>
                </c:pt>
                <c:pt idx="77">
                  <c:v>42008.208333333336</c:v>
                </c:pt>
                <c:pt idx="78">
                  <c:v>42008.25</c:v>
                </c:pt>
                <c:pt idx="79">
                  <c:v>42008.291666666664</c:v>
                </c:pt>
                <c:pt idx="80">
                  <c:v>42008.333333333336</c:v>
                </c:pt>
                <c:pt idx="81">
                  <c:v>42008.375</c:v>
                </c:pt>
                <c:pt idx="82">
                  <c:v>42008.416666666664</c:v>
                </c:pt>
                <c:pt idx="83">
                  <c:v>42008.458333333336</c:v>
                </c:pt>
                <c:pt idx="84">
                  <c:v>42008.5</c:v>
                </c:pt>
                <c:pt idx="85">
                  <c:v>42008.541666666664</c:v>
                </c:pt>
                <c:pt idx="86">
                  <c:v>42008.583333333336</c:v>
                </c:pt>
                <c:pt idx="87">
                  <c:v>42008.625</c:v>
                </c:pt>
                <c:pt idx="88">
                  <c:v>42008.666666666664</c:v>
                </c:pt>
                <c:pt idx="89">
                  <c:v>42008.708333333336</c:v>
                </c:pt>
                <c:pt idx="90">
                  <c:v>42008.75</c:v>
                </c:pt>
                <c:pt idx="91">
                  <c:v>42008.791666666664</c:v>
                </c:pt>
                <c:pt idx="92">
                  <c:v>42008.833333333336</c:v>
                </c:pt>
                <c:pt idx="93">
                  <c:v>42008.875</c:v>
                </c:pt>
                <c:pt idx="94">
                  <c:v>42008.916666666664</c:v>
                </c:pt>
                <c:pt idx="95">
                  <c:v>42008.958333333336</c:v>
                </c:pt>
                <c:pt idx="96">
                  <c:v>42009</c:v>
                </c:pt>
                <c:pt idx="97">
                  <c:v>42009.041666666664</c:v>
                </c:pt>
                <c:pt idx="98">
                  <c:v>42009.083333333336</c:v>
                </c:pt>
                <c:pt idx="99">
                  <c:v>42009.125</c:v>
                </c:pt>
                <c:pt idx="100">
                  <c:v>42009.166666666664</c:v>
                </c:pt>
                <c:pt idx="101">
                  <c:v>42009.208333333336</c:v>
                </c:pt>
                <c:pt idx="102">
                  <c:v>42009.25</c:v>
                </c:pt>
                <c:pt idx="103">
                  <c:v>42009.291666666664</c:v>
                </c:pt>
                <c:pt idx="104">
                  <c:v>42009.333333333336</c:v>
                </c:pt>
                <c:pt idx="105">
                  <c:v>42009.375</c:v>
                </c:pt>
                <c:pt idx="106">
                  <c:v>42009.416666666664</c:v>
                </c:pt>
                <c:pt idx="107">
                  <c:v>42009.458333333336</c:v>
                </c:pt>
                <c:pt idx="108">
                  <c:v>42009.5</c:v>
                </c:pt>
                <c:pt idx="109">
                  <c:v>42009.541666666664</c:v>
                </c:pt>
                <c:pt idx="110">
                  <c:v>42009.583333333336</c:v>
                </c:pt>
                <c:pt idx="111">
                  <c:v>42009.625</c:v>
                </c:pt>
                <c:pt idx="112">
                  <c:v>42009.666666666664</c:v>
                </c:pt>
                <c:pt idx="113">
                  <c:v>42009.708333333336</c:v>
                </c:pt>
                <c:pt idx="114">
                  <c:v>42009.75</c:v>
                </c:pt>
                <c:pt idx="115">
                  <c:v>42009.791666666664</c:v>
                </c:pt>
                <c:pt idx="116">
                  <c:v>42009.833333333336</c:v>
                </c:pt>
                <c:pt idx="117">
                  <c:v>42009.875</c:v>
                </c:pt>
                <c:pt idx="118">
                  <c:v>42009.916666666664</c:v>
                </c:pt>
                <c:pt idx="119">
                  <c:v>42009.958333333336</c:v>
                </c:pt>
                <c:pt idx="120">
                  <c:v>42010</c:v>
                </c:pt>
                <c:pt idx="121">
                  <c:v>42010.041666666664</c:v>
                </c:pt>
                <c:pt idx="122">
                  <c:v>42010.083333333336</c:v>
                </c:pt>
                <c:pt idx="123">
                  <c:v>42010.125</c:v>
                </c:pt>
                <c:pt idx="124">
                  <c:v>42010.166666666664</c:v>
                </c:pt>
                <c:pt idx="125">
                  <c:v>42010.208333333336</c:v>
                </c:pt>
                <c:pt idx="126">
                  <c:v>42010.25</c:v>
                </c:pt>
                <c:pt idx="127">
                  <c:v>42010.291666666664</c:v>
                </c:pt>
                <c:pt idx="128">
                  <c:v>42010.333333333336</c:v>
                </c:pt>
                <c:pt idx="129">
                  <c:v>42010.375</c:v>
                </c:pt>
                <c:pt idx="130">
                  <c:v>42010.416666666664</c:v>
                </c:pt>
                <c:pt idx="131">
                  <c:v>42010.458333333336</c:v>
                </c:pt>
                <c:pt idx="132">
                  <c:v>42010.5</c:v>
                </c:pt>
                <c:pt idx="133">
                  <c:v>42010.541666666664</c:v>
                </c:pt>
                <c:pt idx="134">
                  <c:v>42010.583333333336</c:v>
                </c:pt>
                <c:pt idx="135">
                  <c:v>42010.625</c:v>
                </c:pt>
                <c:pt idx="136">
                  <c:v>42010.666666666664</c:v>
                </c:pt>
                <c:pt idx="137">
                  <c:v>42010.708333333336</c:v>
                </c:pt>
                <c:pt idx="138">
                  <c:v>42010.75</c:v>
                </c:pt>
                <c:pt idx="139">
                  <c:v>42010.791666666664</c:v>
                </c:pt>
                <c:pt idx="140">
                  <c:v>42010.833333333336</c:v>
                </c:pt>
                <c:pt idx="141">
                  <c:v>42010.875</c:v>
                </c:pt>
                <c:pt idx="142">
                  <c:v>42010.916666666664</c:v>
                </c:pt>
                <c:pt idx="143">
                  <c:v>42010.958333333336</c:v>
                </c:pt>
                <c:pt idx="144">
                  <c:v>42011</c:v>
                </c:pt>
                <c:pt idx="145">
                  <c:v>42011.041666666664</c:v>
                </c:pt>
                <c:pt idx="146">
                  <c:v>42011.083333333336</c:v>
                </c:pt>
                <c:pt idx="147">
                  <c:v>42011.125</c:v>
                </c:pt>
                <c:pt idx="148">
                  <c:v>42011.166666666664</c:v>
                </c:pt>
                <c:pt idx="149">
                  <c:v>42011.208333333336</c:v>
                </c:pt>
                <c:pt idx="150">
                  <c:v>42011.25</c:v>
                </c:pt>
                <c:pt idx="151">
                  <c:v>42011.291666666664</c:v>
                </c:pt>
                <c:pt idx="152">
                  <c:v>42011.333333333336</c:v>
                </c:pt>
                <c:pt idx="153">
                  <c:v>42011.375</c:v>
                </c:pt>
                <c:pt idx="154">
                  <c:v>42011.416666666664</c:v>
                </c:pt>
                <c:pt idx="155">
                  <c:v>42011.458333333336</c:v>
                </c:pt>
                <c:pt idx="156">
                  <c:v>42011.5</c:v>
                </c:pt>
                <c:pt idx="157">
                  <c:v>42011.541666666664</c:v>
                </c:pt>
                <c:pt idx="158">
                  <c:v>42011.583333333336</c:v>
                </c:pt>
                <c:pt idx="159">
                  <c:v>42011.625</c:v>
                </c:pt>
                <c:pt idx="160">
                  <c:v>42011.666666666664</c:v>
                </c:pt>
                <c:pt idx="161">
                  <c:v>42011.708333333336</c:v>
                </c:pt>
                <c:pt idx="162">
                  <c:v>42011.75</c:v>
                </c:pt>
                <c:pt idx="163">
                  <c:v>42011.791666666664</c:v>
                </c:pt>
                <c:pt idx="164">
                  <c:v>42011.833333333336</c:v>
                </c:pt>
                <c:pt idx="165">
                  <c:v>42011.875</c:v>
                </c:pt>
                <c:pt idx="166">
                  <c:v>42011.916666666664</c:v>
                </c:pt>
                <c:pt idx="167">
                  <c:v>42011.958333333336</c:v>
                </c:pt>
                <c:pt idx="168">
                  <c:v>42012</c:v>
                </c:pt>
                <c:pt idx="169">
                  <c:v>42012.041666666664</c:v>
                </c:pt>
                <c:pt idx="170">
                  <c:v>42012.083333333336</c:v>
                </c:pt>
                <c:pt idx="171">
                  <c:v>42012.125</c:v>
                </c:pt>
                <c:pt idx="172">
                  <c:v>42012.166666666664</c:v>
                </c:pt>
                <c:pt idx="173">
                  <c:v>42012.208333333336</c:v>
                </c:pt>
                <c:pt idx="174">
                  <c:v>42012.25</c:v>
                </c:pt>
                <c:pt idx="175">
                  <c:v>42012.291666666664</c:v>
                </c:pt>
                <c:pt idx="176">
                  <c:v>42012.333333333336</c:v>
                </c:pt>
                <c:pt idx="177">
                  <c:v>42012.375</c:v>
                </c:pt>
                <c:pt idx="178">
                  <c:v>42012.416666666664</c:v>
                </c:pt>
                <c:pt idx="179">
                  <c:v>42012.458333333336</c:v>
                </c:pt>
                <c:pt idx="180">
                  <c:v>42012.5</c:v>
                </c:pt>
                <c:pt idx="181">
                  <c:v>42012.541666666664</c:v>
                </c:pt>
                <c:pt idx="182">
                  <c:v>42012.583333333336</c:v>
                </c:pt>
                <c:pt idx="183">
                  <c:v>42012.625</c:v>
                </c:pt>
                <c:pt idx="184">
                  <c:v>42012.666666666664</c:v>
                </c:pt>
                <c:pt idx="185">
                  <c:v>42012.708333333336</c:v>
                </c:pt>
                <c:pt idx="186">
                  <c:v>42012.75</c:v>
                </c:pt>
                <c:pt idx="187">
                  <c:v>42012.791666666664</c:v>
                </c:pt>
                <c:pt idx="188">
                  <c:v>42012.833333333336</c:v>
                </c:pt>
                <c:pt idx="189">
                  <c:v>42012.875</c:v>
                </c:pt>
                <c:pt idx="190">
                  <c:v>42012.916666666664</c:v>
                </c:pt>
                <c:pt idx="191">
                  <c:v>42012.958333333336</c:v>
                </c:pt>
                <c:pt idx="192">
                  <c:v>42013</c:v>
                </c:pt>
                <c:pt idx="193">
                  <c:v>42013.041666666664</c:v>
                </c:pt>
                <c:pt idx="194">
                  <c:v>42013.083333333336</c:v>
                </c:pt>
                <c:pt idx="195">
                  <c:v>42013.125</c:v>
                </c:pt>
                <c:pt idx="196">
                  <c:v>42013.166666666664</c:v>
                </c:pt>
                <c:pt idx="197">
                  <c:v>42013.208333333336</c:v>
                </c:pt>
                <c:pt idx="198">
                  <c:v>42013.25</c:v>
                </c:pt>
                <c:pt idx="199">
                  <c:v>42013.291666666664</c:v>
                </c:pt>
                <c:pt idx="200">
                  <c:v>42013.333333333336</c:v>
                </c:pt>
                <c:pt idx="201">
                  <c:v>42013.375</c:v>
                </c:pt>
                <c:pt idx="202">
                  <c:v>42013.416666666664</c:v>
                </c:pt>
                <c:pt idx="203">
                  <c:v>42013.458333333336</c:v>
                </c:pt>
                <c:pt idx="204">
                  <c:v>42013.5</c:v>
                </c:pt>
                <c:pt idx="205">
                  <c:v>42013.541666666664</c:v>
                </c:pt>
                <c:pt idx="206">
                  <c:v>42013.583333333336</c:v>
                </c:pt>
                <c:pt idx="207">
                  <c:v>42013.625</c:v>
                </c:pt>
                <c:pt idx="208">
                  <c:v>42013.666666666664</c:v>
                </c:pt>
                <c:pt idx="209">
                  <c:v>42013.708333333336</c:v>
                </c:pt>
                <c:pt idx="210">
                  <c:v>42013.75</c:v>
                </c:pt>
                <c:pt idx="211">
                  <c:v>42013.791666666664</c:v>
                </c:pt>
                <c:pt idx="212">
                  <c:v>42013.833333333336</c:v>
                </c:pt>
                <c:pt idx="213">
                  <c:v>42013.875</c:v>
                </c:pt>
                <c:pt idx="214">
                  <c:v>42013.916666666664</c:v>
                </c:pt>
                <c:pt idx="215">
                  <c:v>42013.958333333336</c:v>
                </c:pt>
                <c:pt idx="216">
                  <c:v>42014</c:v>
                </c:pt>
                <c:pt idx="217">
                  <c:v>42014.041666666664</c:v>
                </c:pt>
                <c:pt idx="218">
                  <c:v>42014.083333333336</c:v>
                </c:pt>
                <c:pt idx="219">
                  <c:v>42014.125</c:v>
                </c:pt>
                <c:pt idx="220">
                  <c:v>42014.166666666664</c:v>
                </c:pt>
                <c:pt idx="221">
                  <c:v>42014.208333333336</c:v>
                </c:pt>
                <c:pt idx="222">
                  <c:v>42014.25</c:v>
                </c:pt>
                <c:pt idx="223">
                  <c:v>42014.291666666664</c:v>
                </c:pt>
                <c:pt idx="224">
                  <c:v>42014.333333333336</c:v>
                </c:pt>
                <c:pt idx="225">
                  <c:v>42014.375</c:v>
                </c:pt>
                <c:pt idx="226">
                  <c:v>42014.416666666664</c:v>
                </c:pt>
                <c:pt idx="227">
                  <c:v>42014.458333333336</c:v>
                </c:pt>
                <c:pt idx="228">
                  <c:v>42014.5</c:v>
                </c:pt>
                <c:pt idx="229">
                  <c:v>42014.541666666664</c:v>
                </c:pt>
                <c:pt idx="230">
                  <c:v>42014.583333333336</c:v>
                </c:pt>
                <c:pt idx="231">
                  <c:v>42014.625</c:v>
                </c:pt>
                <c:pt idx="232">
                  <c:v>42014.666666666664</c:v>
                </c:pt>
                <c:pt idx="233">
                  <c:v>42014.708333333336</c:v>
                </c:pt>
                <c:pt idx="234">
                  <c:v>42014.75</c:v>
                </c:pt>
                <c:pt idx="235">
                  <c:v>42014.791666666664</c:v>
                </c:pt>
                <c:pt idx="236">
                  <c:v>42014.833333333336</c:v>
                </c:pt>
                <c:pt idx="237">
                  <c:v>42014.875</c:v>
                </c:pt>
                <c:pt idx="238">
                  <c:v>42014.916666666664</c:v>
                </c:pt>
                <c:pt idx="239">
                  <c:v>42014.958333333336</c:v>
                </c:pt>
                <c:pt idx="240">
                  <c:v>42015</c:v>
                </c:pt>
                <c:pt idx="241">
                  <c:v>42015.041666666664</c:v>
                </c:pt>
                <c:pt idx="242">
                  <c:v>42015.083333333336</c:v>
                </c:pt>
                <c:pt idx="243">
                  <c:v>42015.125</c:v>
                </c:pt>
                <c:pt idx="244">
                  <c:v>42015.166666666664</c:v>
                </c:pt>
                <c:pt idx="245">
                  <c:v>42015.208333333336</c:v>
                </c:pt>
                <c:pt idx="246">
                  <c:v>42015.25</c:v>
                </c:pt>
                <c:pt idx="247">
                  <c:v>42015.291666666664</c:v>
                </c:pt>
                <c:pt idx="248">
                  <c:v>42015.333333333336</c:v>
                </c:pt>
                <c:pt idx="249">
                  <c:v>42015.375</c:v>
                </c:pt>
                <c:pt idx="250">
                  <c:v>42015.416666666664</c:v>
                </c:pt>
                <c:pt idx="251">
                  <c:v>42015.458333333336</c:v>
                </c:pt>
                <c:pt idx="252">
                  <c:v>42015.5</c:v>
                </c:pt>
                <c:pt idx="253">
                  <c:v>42015.541666666664</c:v>
                </c:pt>
                <c:pt idx="254">
                  <c:v>42015.583333333336</c:v>
                </c:pt>
                <c:pt idx="255">
                  <c:v>42015.625</c:v>
                </c:pt>
                <c:pt idx="256">
                  <c:v>42015.666666666664</c:v>
                </c:pt>
                <c:pt idx="257">
                  <c:v>42015.708333333336</c:v>
                </c:pt>
                <c:pt idx="258">
                  <c:v>42015.75</c:v>
                </c:pt>
                <c:pt idx="259">
                  <c:v>42015.791666666664</c:v>
                </c:pt>
                <c:pt idx="260">
                  <c:v>42015.833333333336</c:v>
                </c:pt>
                <c:pt idx="261">
                  <c:v>42015.875</c:v>
                </c:pt>
                <c:pt idx="262">
                  <c:v>42015.916666666664</c:v>
                </c:pt>
                <c:pt idx="263">
                  <c:v>42015.958333333336</c:v>
                </c:pt>
                <c:pt idx="264">
                  <c:v>42016</c:v>
                </c:pt>
                <c:pt idx="265">
                  <c:v>42016.041666666664</c:v>
                </c:pt>
                <c:pt idx="266">
                  <c:v>42016.083333333336</c:v>
                </c:pt>
                <c:pt idx="267">
                  <c:v>42016.125</c:v>
                </c:pt>
                <c:pt idx="268">
                  <c:v>42016.166666666664</c:v>
                </c:pt>
                <c:pt idx="269">
                  <c:v>42016.208333333336</c:v>
                </c:pt>
                <c:pt idx="270">
                  <c:v>42016.25</c:v>
                </c:pt>
                <c:pt idx="271">
                  <c:v>42016.291666666664</c:v>
                </c:pt>
                <c:pt idx="272">
                  <c:v>42016.333333333336</c:v>
                </c:pt>
                <c:pt idx="273">
                  <c:v>42016.375</c:v>
                </c:pt>
                <c:pt idx="274">
                  <c:v>42016.416666666664</c:v>
                </c:pt>
                <c:pt idx="275">
                  <c:v>42016.458333333336</c:v>
                </c:pt>
                <c:pt idx="276">
                  <c:v>42016.5</c:v>
                </c:pt>
                <c:pt idx="277">
                  <c:v>42016.541666666664</c:v>
                </c:pt>
                <c:pt idx="278">
                  <c:v>42016.583333333336</c:v>
                </c:pt>
                <c:pt idx="279">
                  <c:v>42016.625</c:v>
                </c:pt>
                <c:pt idx="280">
                  <c:v>42016.666666666664</c:v>
                </c:pt>
                <c:pt idx="281">
                  <c:v>42016.708333333336</c:v>
                </c:pt>
                <c:pt idx="282">
                  <c:v>42016.75</c:v>
                </c:pt>
                <c:pt idx="283">
                  <c:v>42016.791666666664</c:v>
                </c:pt>
                <c:pt idx="284">
                  <c:v>42016.833333333336</c:v>
                </c:pt>
                <c:pt idx="285">
                  <c:v>42016.875</c:v>
                </c:pt>
                <c:pt idx="286">
                  <c:v>42016.916666666664</c:v>
                </c:pt>
                <c:pt idx="287">
                  <c:v>42016.958333333336</c:v>
                </c:pt>
                <c:pt idx="288">
                  <c:v>42017</c:v>
                </c:pt>
                <c:pt idx="289">
                  <c:v>42017.041666666664</c:v>
                </c:pt>
                <c:pt idx="290">
                  <c:v>42017.083333333336</c:v>
                </c:pt>
                <c:pt idx="291">
                  <c:v>42017.125</c:v>
                </c:pt>
                <c:pt idx="292">
                  <c:v>42017.166666666664</c:v>
                </c:pt>
                <c:pt idx="293">
                  <c:v>42017.208333333336</c:v>
                </c:pt>
                <c:pt idx="294">
                  <c:v>42017.25</c:v>
                </c:pt>
                <c:pt idx="295">
                  <c:v>42017.291666666664</c:v>
                </c:pt>
                <c:pt idx="296">
                  <c:v>42017.333333333336</c:v>
                </c:pt>
                <c:pt idx="297">
                  <c:v>42017.375</c:v>
                </c:pt>
                <c:pt idx="298">
                  <c:v>42017.416666666664</c:v>
                </c:pt>
                <c:pt idx="299">
                  <c:v>42017.458333333336</c:v>
                </c:pt>
                <c:pt idx="300">
                  <c:v>42017.5</c:v>
                </c:pt>
                <c:pt idx="301">
                  <c:v>42017.541666666664</c:v>
                </c:pt>
                <c:pt idx="302">
                  <c:v>42017.583333333336</c:v>
                </c:pt>
                <c:pt idx="303">
                  <c:v>42017.625</c:v>
                </c:pt>
                <c:pt idx="304">
                  <c:v>42017.666666666664</c:v>
                </c:pt>
                <c:pt idx="305">
                  <c:v>42017.708333333336</c:v>
                </c:pt>
                <c:pt idx="306">
                  <c:v>42017.75</c:v>
                </c:pt>
                <c:pt idx="307">
                  <c:v>42017.791666666664</c:v>
                </c:pt>
                <c:pt idx="308">
                  <c:v>42017.833333333336</c:v>
                </c:pt>
                <c:pt idx="309">
                  <c:v>42017.875</c:v>
                </c:pt>
                <c:pt idx="310">
                  <c:v>42017.916666666664</c:v>
                </c:pt>
                <c:pt idx="311">
                  <c:v>42017.958333333336</c:v>
                </c:pt>
                <c:pt idx="312">
                  <c:v>42018</c:v>
                </c:pt>
                <c:pt idx="313">
                  <c:v>42018.041666666664</c:v>
                </c:pt>
                <c:pt idx="314">
                  <c:v>42018.083333333336</c:v>
                </c:pt>
                <c:pt idx="315">
                  <c:v>42018.125</c:v>
                </c:pt>
                <c:pt idx="316">
                  <c:v>42018.166666666664</c:v>
                </c:pt>
                <c:pt idx="317">
                  <c:v>42018.208333333336</c:v>
                </c:pt>
                <c:pt idx="318">
                  <c:v>42018.25</c:v>
                </c:pt>
                <c:pt idx="319">
                  <c:v>42018.291666666664</c:v>
                </c:pt>
                <c:pt idx="320">
                  <c:v>42018.333333333336</c:v>
                </c:pt>
                <c:pt idx="321">
                  <c:v>42018.375</c:v>
                </c:pt>
                <c:pt idx="322">
                  <c:v>42018.416666666664</c:v>
                </c:pt>
                <c:pt idx="323">
                  <c:v>42018.458333333336</c:v>
                </c:pt>
                <c:pt idx="324">
                  <c:v>42018.5</c:v>
                </c:pt>
                <c:pt idx="325">
                  <c:v>42018.541666666664</c:v>
                </c:pt>
                <c:pt idx="326">
                  <c:v>42018.583333333336</c:v>
                </c:pt>
                <c:pt idx="327">
                  <c:v>42018.625</c:v>
                </c:pt>
                <c:pt idx="328">
                  <c:v>42018.666666666664</c:v>
                </c:pt>
                <c:pt idx="329">
                  <c:v>42018.708333333336</c:v>
                </c:pt>
                <c:pt idx="330">
                  <c:v>42018.75</c:v>
                </c:pt>
                <c:pt idx="331">
                  <c:v>42018.791666666664</c:v>
                </c:pt>
                <c:pt idx="332">
                  <c:v>42018.833333333336</c:v>
                </c:pt>
                <c:pt idx="333">
                  <c:v>42018.875</c:v>
                </c:pt>
                <c:pt idx="334">
                  <c:v>42018.916666666664</c:v>
                </c:pt>
                <c:pt idx="335">
                  <c:v>42018.958333333336</c:v>
                </c:pt>
                <c:pt idx="336">
                  <c:v>42019</c:v>
                </c:pt>
                <c:pt idx="337">
                  <c:v>42019.041666666664</c:v>
                </c:pt>
                <c:pt idx="338">
                  <c:v>42019.083333333336</c:v>
                </c:pt>
                <c:pt idx="339">
                  <c:v>42019.125</c:v>
                </c:pt>
                <c:pt idx="340">
                  <c:v>42019.166666666664</c:v>
                </c:pt>
                <c:pt idx="341">
                  <c:v>42019.208333333336</c:v>
                </c:pt>
                <c:pt idx="342">
                  <c:v>42019.25</c:v>
                </c:pt>
                <c:pt idx="343">
                  <c:v>42019.291666666664</c:v>
                </c:pt>
                <c:pt idx="344">
                  <c:v>42019.333333333336</c:v>
                </c:pt>
                <c:pt idx="345">
                  <c:v>42019.375</c:v>
                </c:pt>
                <c:pt idx="346">
                  <c:v>42019.416666666664</c:v>
                </c:pt>
                <c:pt idx="347">
                  <c:v>42019.458333333336</c:v>
                </c:pt>
                <c:pt idx="348">
                  <c:v>42019.5</c:v>
                </c:pt>
                <c:pt idx="349">
                  <c:v>42019.541666666664</c:v>
                </c:pt>
                <c:pt idx="350">
                  <c:v>42019.583333333336</c:v>
                </c:pt>
                <c:pt idx="351">
                  <c:v>42019.625</c:v>
                </c:pt>
                <c:pt idx="352">
                  <c:v>42019.666666666664</c:v>
                </c:pt>
                <c:pt idx="353">
                  <c:v>42019.708333333336</c:v>
                </c:pt>
                <c:pt idx="354">
                  <c:v>42019.75</c:v>
                </c:pt>
                <c:pt idx="355">
                  <c:v>42019.791666666664</c:v>
                </c:pt>
                <c:pt idx="356">
                  <c:v>42019.833333333336</c:v>
                </c:pt>
                <c:pt idx="357">
                  <c:v>42019.875</c:v>
                </c:pt>
                <c:pt idx="358">
                  <c:v>42019.916666666664</c:v>
                </c:pt>
                <c:pt idx="359">
                  <c:v>42019.958333333336</c:v>
                </c:pt>
                <c:pt idx="360">
                  <c:v>42020</c:v>
                </c:pt>
                <c:pt idx="361">
                  <c:v>42020.041666666664</c:v>
                </c:pt>
                <c:pt idx="362">
                  <c:v>42020.083333333336</c:v>
                </c:pt>
                <c:pt idx="363">
                  <c:v>42020.125</c:v>
                </c:pt>
                <c:pt idx="364">
                  <c:v>42020.166666666664</c:v>
                </c:pt>
                <c:pt idx="365">
                  <c:v>42020.208333333336</c:v>
                </c:pt>
                <c:pt idx="366">
                  <c:v>42020.25</c:v>
                </c:pt>
                <c:pt idx="367">
                  <c:v>42020.291666666664</c:v>
                </c:pt>
                <c:pt idx="368">
                  <c:v>42020.333333333336</c:v>
                </c:pt>
                <c:pt idx="369">
                  <c:v>42020.375</c:v>
                </c:pt>
                <c:pt idx="370">
                  <c:v>42020.416666666664</c:v>
                </c:pt>
                <c:pt idx="371">
                  <c:v>42020.458333333336</c:v>
                </c:pt>
                <c:pt idx="372">
                  <c:v>42020.5</c:v>
                </c:pt>
                <c:pt idx="373">
                  <c:v>42020.541666666664</c:v>
                </c:pt>
                <c:pt idx="374">
                  <c:v>42020.583333333336</c:v>
                </c:pt>
                <c:pt idx="375">
                  <c:v>42020.625</c:v>
                </c:pt>
                <c:pt idx="376">
                  <c:v>42020.666666666664</c:v>
                </c:pt>
                <c:pt idx="377">
                  <c:v>42020.708333333336</c:v>
                </c:pt>
                <c:pt idx="378">
                  <c:v>42020.75</c:v>
                </c:pt>
                <c:pt idx="379">
                  <c:v>42020.791666666664</c:v>
                </c:pt>
                <c:pt idx="380">
                  <c:v>42020.833333333336</c:v>
                </c:pt>
                <c:pt idx="381">
                  <c:v>42020.875</c:v>
                </c:pt>
                <c:pt idx="382">
                  <c:v>42020.916666666664</c:v>
                </c:pt>
                <c:pt idx="383">
                  <c:v>42020.958333333336</c:v>
                </c:pt>
                <c:pt idx="384">
                  <c:v>42021</c:v>
                </c:pt>
                <c:pt idx="385">
                  <c:v>42021.041666666664</c:v>
                </c:pt>
                <c:pt idx="386">
                  <c:v>42021.083333333336</c:v>
                </c:pt>
                <c:pt idx="387">
                  <c:v>42021.125</c:v>
                </c:pt>
                <c:pt idx="388">
                  <c:v>42021.166666666664</c:v>
                </c:pt>
                <c:pt idx="389">
                  <c:v>42021.208333333336</c:v>
                </c:pt>
                <c:pt idx="390">
                  <c:v>42021.25</c:v>
                </c:pt>
                <c:pt idx="391">
                  <c:v>42021.291666666664</c:v>
                </c:pt>
                <c:pt idx="392">
                  <c:v>42021.333333333336</c:v>
                </c:pt>
                <c:pt idx="393">
                  <c:v>42021.375</c:v>
                </c:pt>
                <c:pt idx="394">
                  <c:v>42021.416666666664</c:v>
                </c:pt>
                <c:pt idx="395">
                  <c:v>42021.458333333336</c:v>
                </c:pt>
                <c:pt idx="396">
                  <c:v>42021.5</c:v>
                </c:pt>
                <c:pt idx="397">
                  <c:v>42021.541666666664</c:v>
                </c:pt>
                <c:pt idx="398">
                  <c:v>42021.583333333336</c:v>
                </c:pt>
                <c:pt idx="399">
                  <c:v>42021.625</c:v>
                </c:pt>
                <c:pt idx="400">
                  <c:v>42021.666666666664</c:v>
                </c:pt>
                <c:pt idx="401">
                  <c:v>42021.708333333336</c:v>
                </c:pt>
                <c:pt idx="402">
                  <c:v>42021.75</c:v>
                </c:pt>
                <c:pt idx="403">
                  <c:v>42021.791666666664</c:v>
                </c:pt>
                <c:pt idx="404">
                  <c:v>42021.833333333336</c:v>
                </c:pt>
                <c:pt idx="405">
                  <c:v>42021.875</c:v>
                </c:pt>
                <c:pt idx="406">
                  <c:v>42021.916666666664</c:v>
                </c:pt>
                <c:pt idx="407">
                  <c:v>42021.958333333336</c:v>
                </c:pt>
                <c:pt idx="408">
                  <c:v>42022</c:v>
                </c:pt>
                <c:pt idx="409">
                  <c:v>42022.041666666664</c:v>
                </c:pt>
                <c:pt idx="410">
                  <c:v>42022.083333333336</c:v>
                </c:pt>
                <c:pt idx="411">
                  <c:v>42022.125</c:v>
                </c:pt>
                <c:pt idx="412">
                  <c:v>42022.166666666664</c:v>
                </c:pt>
                <c:pt idx="413">
                  <c:v>42022.208333333336</c:v>
                </c:pt>
                <c:pt idx="414">
                  <c:v>42022.25</c:v>
                </c:pt>
                <c:pt idx="415">
                  <c:v>42022.291666666664</c:v>
                </c:pt>
                <c:pt idx="416">
                  <c:v>42022.333333333336</c:v>
                </c:pt>
                <c:pt idx="417">
                  <c:v>42022.375</c:v>
                </c:pt>
                <c:pt idx="418">
                  <c:v>42022.416666666664</c:v>
                </c:pt>
                <c:pt idx="419">
                  <c:v>42022.458333333336</c:v>
                </c:pt>
                <c:pt idx="420">
                  <c:v>42022.5</c:v>
                </c:pt>
                <c:pt idx="421">
                  <c:v>42022.541666666664</c:v>
                </c:pt>
                <c:pt idx="422">
                  <c:v>42022.583333333336</c:v>
                </c:pt>
                <c:pt idx="423">
                  <c:v>42022.625</c:v>
                </c:pt>
                <c:pt idx="424">
                  <c:v>42022.666666666664</c:v>
                </c:pt>
                <c:pt idx="425">
                  <c:v>42022.708333333336</c:v>
                </c:pt>
                <c:pt idx="426">
                  <c:v>42022.75</c:v>
                </c:pt>
                <c:pt idx="427">
                  <c:v>42022.791666666664</c:v>
                </c:pt>
                <c:pt idx="428">
                  <c:v>42022.833333333336</c:v>
                </c:pt>
                <c:pt idx="429">
                  <c:v>42022.875</c:v>
                </c:pt>
                <c:pt idx="430">
                  <c:v>42022.916666666664</c:v>
                </c:pt>
                <c:pt idx="431">
                  <c:v>42022.958333333336</c:v>
                </c:pt>
                <c:pt idx="432">
                  <c:v>42023</c:v>
                </c:pt>
                <c:pt idx="433">
                  <c:v>42023.041666666664</c:v>
                </c:pt>
                <c:pt idx="434">
                  <c:v>42023.083333333336</c:v>
                </c:pt>
                <c:pt idx="435">
                  <c:v>42023.125</c:v>
                </c:pt>
                <c:pt idx="436">
                  <c:v>42023.166666666664</c:v>
                </c:pt>
                <c:pt idx="437">
                  <c:v>42023.208333333336</c:v>
                </c:pt>
                <c:pt idx="438">
                  <c:v>42023.25</c:v>
                </c:pt>
                <c:pt idx="439">
                  <c:v>42023.291666666664</c:v>
                </c:pt>
                <c:pt idx="440">
                  <c:v>42023.333333333336</c:v>
                </c:pt>
                <c:pt idx="441">
                  <c:v>42023.375</c:v>
                </c:pt>
                <c:pt idx="442">
                  <c:v>42023.416666666664</c:v>
                </c:pt>
                <c:pt idx="443">
                  <c:v>42023.458333333336</c:v>
                </c:pt>
                <c:pt idx="444">
                  <c:v>42023.5</c:v>
                </c:pt>
                <c:pt idx="445">
                  <c:v>42023.541666666664</c:v>
                </c:pt>
                <c:pt idx="446">
                  <c:v>42023.583333333336</c:v>
                </c:pt>
                <c:pt idx="447">
                  <c:v>42023.625</c:v>
                </c:pt>
                <c:pt idx="448">
                  <c:v>42023.666666666664</c:v>
                </c:pt>
                <c:pt idx="449">
                  <c:v>42023.708333333336</c:v>
                </c:pt>
                <c:pt idx="450">
                  <c:v>42023.75</c:v>
                </c:pt>
                <c:pt idx="451">
                  <c:v>42023.791666666664</c:v>
                </c:pt>
                <c:pt idx="452">
                  <c:v>42023.833333333336</c:v>
                </c:pt>
                <c:pt idx="453">
                  <c:v>42023.875</c:v>
                </c:pt>
                <c:pt idx="454">
                  <c:v>42023.916666666664</c:v>
                </c:pt>
                <c:pt idx="455">
                  <c:v>42023.958333333336</c:v>
                </c:pt>
                <c:pt idx="456">
                  <c:v>42024</c:v>
                </c:pt>
                <c:pt idx="457">
                  <c:v>42024.041666666664</c:v>
                </c:pt>
                <c:pt idx="458">
                  <c:v>42024.083333333336</c:v>
                </c:pt>
                <c:pt idx="459">
                  <c:v>42024.125</c:v>
                </c:pt>
                <c:pt idx="460">
                  <c:v>42024.166666666664</c:v>
                </c:pt>
                <c:pt idx="461">
                  <c:v>42024.208333333336</c:v>
                </c:pt>
                <c:pt idx="462">
                  <c:v>42024.25</c:v>
                </c:pt>
                <c:pt idx="463">
                  <c:v>42024.291666666664</c:v>
                </c:pt>
                <c:pt idx="464">
                  <c:v>42024.333333333336</c:v>
                </c:pt>
                <c:pt idx="465">
                  <c:v>42024.375</c:v>
                </c:pt>
                <c:pt idx="466">
                  <c:v>42024.416666666664</c:v>
                </c:pt>
                <c:pt idx="467">
                  <c:v>42024.458333333336</c:v>
                </c:pt>
                <c:pt idx="468">
                  <c:v>42024.5</c:v>
                </c:pt>
                <c:pt idx="469">
                  <c:v>42024.541666666664</c:v>
                </c:pt>
                <c:pt idx="470">
                  <c:v>42024.583333333336</c:v>
                </c:pt>
                <c:pt idx="471">
                  <c:v>42024.625</c:v>
                </c:pt>
                <c:pt idx="472">
                  <c:v>42024.666666666664</c:v>
                </c:pt>
                <c:pt idx="473">
                  <c:v>42024.708333333336</c:v>
                </c:pt>
                <c:pt idx="474">
                  <c:v>42024.75</c:v>
                </c:pt>
                <c:pt idx="475">
                  <c:v>42024.791666666664</c:v>
                </c:pt>
                <c:pt idx="476">
                  <c:v>42024.833333333336</c:v>
                </c:pt>
                <c:pt idx="477">
                  <c:v>42024.875</c:v>
                </c:pt>
                <c:pt idx="478">
                  <c:v>42024.916666666664</c:v>
                </c:pt>
                <c:pt idx="479">
                  <c:v>42024.958333333336</c:v>
                </c:pt>
                <c:pt idx="480">
                  <c:v>42025</c:v>
                </c:pt>
                <c:pt idx="481">
                  <c:v>42025.041666666664</c:v>
                </c:pt>
                <c:pt idx="482">
                  <c:v>42025.083333333336</c:v>
                </c:pt>
                <c:pt idx="483">
                  <c:v>42025.125</c:v>
                </c:pt>
                <c:pt idx="484">
                  <c:v>42025.166666666664</c:v>
                </c:pt>
                <c:pt idx="485">
                  <c:v>42025.208333333336</c:v>
                </c:pt>
                <c:pt idx="486">
                  <c:v>42025.25</c:v>
                </c:pt>
                <c:pt idx="487">
                  <c:v>42025.291666666664</c:v>
                </c:pt>
                <c:pt idx="488">
                  <c:v>42025.333333333336</c:v>
                </c:pt>
                <c:pt idx="489">
                  <c:v>42025.375</c:v>
                </c:pt>
                <c:pt idx="490">
                  <c:v>42025.416666666664</c:v>
                </c:pt>
                <c:pt idx="491">
                  <c:v>42025.458333333336</c:v>
                </c:pt>
                <c:pt idx="492">
                  <c:v>42025.5</c:v>
                </c:pt>
                <c:pt idx="493">
                  <c:v>42025.541666666664</c:v>
                </c:pt>
                <c:pt idx="494">
                  <c:v>42025.583333333336</c:v>
                </c:pt>
                <c:pt idx="495">
                  <c:v>42025.625</c:v>
                </c:pt>
                <c:pt idx="496">
                  <c:v>42025.666666666664</c:v>
                </c:pt>
                <c:pt idx="497">
                  <c:v>42025.708333333336</c:v>
                </c:pt>
                <c:pt idx="498">
                  <c:v>42025.75</c:v>
                </c:pt>
                <c:pt idx="499">
                  <c:v>42025.791666666664</c:v>
                </c:pt>
                <c:pt idx="500">
                  <c:v>42025.833333333336</c:v>
                </c:pt>
                <c:pt idx="501">
                  <c:v>42025.875</c:v>
                </c:pt>
                <c:pt idx="502">
                  <c:v>42025.916666666664</c:v>
                </c:pt>
                <c:pt idx="503">
                  <c:v>42025.958333333336</c:v>
                </c:pt>
                <c:pt idx="504">
                  <c:v>42026</c:v>
                </c:pt>
                <c:pt idx="505">
                  <c:v>42026.041666666664</c:v>
                </c:pt>
                <c:pt idx="506">
                  <c:v>42026.083333333336</c:v>
                </c:pt>
                <c:pt idx="507">
                  <c:v>42026.125</c:v>
                </c:pt>
                <c:pt idx="508">
                  <c:v>42026.166666666664</c:v>
                </c:pt>
                <c:pt idx="509">
                  <c:v>42026.208333333336</c:v>
                </c:pt>
                <c:pt idx="510">
                  <c:v>42026.25</c:v>
                </c:pt>
                <c:pt idx="511">
                  <c:v>42026.291666666664</c:v>
                </c:pt>
                <c:pt idx="512">
                  <c:v>42026.333333333336</c:v>
                </c:pt>
                <c:pt idx="513">
                  <c:v>42026.375</c:v>
                </c:pt>
                <c:pt idx="514">
                  <c:v>42026.416666666664</c:v>
                </c:pt>
                <c:pt idx="515">
                  <c:v>42026.458333333336</c:v>
                </c:pt>
                <c:pt idx="516">
                  <c:v>42026.5</c:v>
                </c:pt>
                <c:pt idx="517">
                  <c:v>42026.541666666664</c:v>
                </c:pt>
                <c:pt idx="518">
                  <c:v>42026.583333333336</c:v>
                </c:pt>
                <c:pt idx="519">
                  <c:v>42026.625</c:v>
                </c:pt>
                <c:pt idx="520">
                  <c:v>42026.666666666664</c:v>
                </c:pt>
                <c:pt idx="521">
                  <c:v>42026.708333333336</c:v>
                </c:pt>
                <c:pt idx="522">
                  <c:v>42026.75</c:v>
                </c:pt>
                <c:pt idx="523">
                  <c:v>42026.791666666664</c:v>
                </c:pt>
                <c:pt idx="524">
                  <c:v>42026.833333333336</c:v>
                </c:pt>
                <c:pt idx="525">
                  <c:v>42026.875</c:v>
                </c:pt>
                <c:pt idx="526">
                  <c:v>42026.916666666664</c:v>
                </c:pt>
                <c:pt idx="527">
                  <c:v>42026.958333333336</c:v>
                </c:pt>
                <c:pt idx="528">
                  <c:v>42027</c:v>
                </c:pt>
                <c:pt idx="529">
                  <c:v>42027.041666666664</c:v>
                </c:pt>
                <c:pt idx="530">
                  <c:v>42027.083333333336</c:v>
                </c:pt>
                <c:pt idx="531">
                  <c:v>42027.125</c:v>
                </c:pt>
                <c:pt idx="532">
                  <c:v>42027.166666666664</c:v>
                </c:pt>
                <c:pt idx="533">
                  <c:v>42027.208333333336</c:v>
                </c:pt>
                <c:pt idx="534">
                  <c:v>42027.25</c:v>
                </c:pt>
                <c:pt idx="535">
                  <c:v>42027.291666666664</c:v>
                </c:pt>
                <c:pt idx="536">
                  <c:v>42027.333333333336</c:v>
                </c:pt>
                <c:pt idx="537">
                  <c:v>42027.375</c:v>
                </c:pt>
                <c:pt idx="538">
                  <c:v>42027.416666666664</c:v>
                </c:pt>
                <c:pt idx="539">
                  <c:v>42027.458333333336</c:v>
                </c:pt>
                <c:pt idx="540">
                  <c:v>42027.5</c:v>
                </c:pt>
                <c:pt idx="541">
                  <c:v>42027.541666666664</c:v>
                </c:pt>
                <c:pt idx="542">
                  <c:v>42027.583333333336</c:v>
                </c:pt>
                <c:pt idx="543">
                  <c:v>42027.625</c:v>
                </c:pt>
                <c:pt idx="544">
                  <c:v>42027.666666666664</c:v>
                </c:pt>
                <c:pt idx="545">
                  <c:v>42027.708333333336</c:v>
                </c:pt>
                <c:pt idx="546">
                  <c:v>42027.75</c:v>
                </c:pt>
                <c:pt idx="547">
                  <c:v>42027.791666666664</c:v>
                </c:pt>
                <c:pt idx="548">
                  <c:v>42027.833333333336</c:v>
                </c:pt>
                <c:pt idx="549">
                  <c:v>42027.875</c:v>
                </c:pt>
                <c:pt idx="550">
                  <c:v>42027.916666666664</c:v>
                </c:pt>
                <c:pt idx="551">
                  <c:v>42027.958333333336</c:v>
                </c:pt>
                <c:pt idx="552">
                  <c:v>42028</c:v>
                </c:pt>
                <c:pt idx="553">
                  <c:v>42028.041666666664</c:v>
                </c:pt>
                <c:pt idx="554">
                  <c:v>42028.083333333336</c:v>
                </c:pt>
                <c:pt idx="555">
                  <c:v>42028.125</c:v>
                </c:pt>
                <c:pt idx="556">
                  <c:v>42028.166666666664</c:v>
                </c:pt>
                <c:pt idx="557">
                  <c:v>42028.208333333336</c:v>
                </c:pt>
                <c:pt idx="558">
                  <c:v>42028.25</c:v>
                </c:pt>
                <c:pt idx="559">
                  <c:v>42028.291666666664</c:v>
                </c:pt>
                <c:pt idx="560">
                  <c:v>42028.333333333336</c:v>
                </c:pt>
                <c:pt idx="561">
                  <c:v>42028.375</c:v>
                </c:pt>
                <c:pt idx="562">
                  <c:v>42028.416666666664</c:v>
                </c:pt>
                <c:pt idx="563">
                  <c:v>42028.458333333336</c:v>
                </c:pt>
                <c:pt idx="564">
                  <c:v>42028.5</c:v>
                </c:pt>
                <c:pt idx="565">
                  <c:v>42028.541666666664</c:v>
                </c:pt>
                <c:pt idx="566">
                  <c:v>42028.583333333336</c:v>
                </c:pt>
                <c:pt idx="567">
                  <c:v>42028.625</c:v>
                </c:pt>
                <c:pt idx="568">
                  <c:v>42028.666666666664</c:v>
                </c:pt>
                <c:pt idx="569">
                  <c:v>42028.708333333336</c:v>
                </c:pt>
                <c:pt idx="570">
                  <c:v>42028.75</c:v>
                </c:pt>
                <c:pt idx="571">
                  <c:v>42028.791666666664</c:v>
                </c:pt>
                <c:pt idx="572">
                  <c:v>42028.833333333336</c:v>
                </c:pt>
                <c:pt idx="573">
                  <c:v>42028.875</c:v>
                </c:pt>
                <c:pt idx="574">
                  <c:v>42028.916666666664</c:v>
                </c:pt>
                <c:pt idx="575">
                  <c:v>42028.958333333336</c:v>
                </c:pt>
                <c:pt idx="576">
                  <c:v>42029</c:v>
                </c:pt>
                <c:pt idx="577">
                  <c:v>42029.041666666664</c:v>
                </c:pt>
                <c:pt idx="578">
                  <c:v>42029.083333333336</c:v>
                </c:pt>
                <c:pt idx="579">
                  <c:v>42029.125</c:v>
                </c:pt>
                <c:pt idx="580">
                  <c:v>42029.166666666664</c:v>
                </c:pt>
                <c:pt idx="581">
                  <c:v>42029.208333333336</c:v>
                </c:pt>
                <c:pt idx="582">
                  <c:v>42029.25</c:v>
                </c:pt>
                <c:pt idx="583">
                  <c:v>42029.291666666664</c:v>
                </c:pt>
                <c:pt idx="584">
                  <c:v>42029.333333333336</c:v>
                </c:pt>
                <c:pt idx="585">
                  <c:v>42029.375</c:v>
                </c:pt>
                <c:pt idx="586">
                  <c:v>42029.416666666664</c:v>
                </c:pt>
                <c:pt idx="587">
                  <c:v>42029.458333333336</c:v>
                </c:pt>
                <c:pt idx="588">
                  <c:v>42029.5</c:v>
                </c:pt>
                <c:pt idx="589">
                  <c:v>42029.541666666664</c:v>
                </c:pt>
                <c:pt idx="590">
                  <c:v>42029.583333333336</c:v>
                </c:pt>
                <c:pt idx="591">
                  <c:v>42029.625</c:v>
                </c:pt>
                <c:pt idx="592">
                  <c:v>42029.666666666664</c:v>
                </c:pt>
                <c:pt idx="593">
                  <c:v>42029.708333333336</c:v>
                </c:pt>
                <c:pt idx="594">
                  <c:v>42029.75</c:v>
                </c:pt>
                <c:pt idx="595">
                  <c:v>42029.791666666664</c:v>
                </c:pt>
                <c:pt idx="596">
                  <c:v>42029.833333333336</c:v>
                </c:pt>
                <c:pt idx="597">
                  <c:v>42029.875</c:v>
                </c:pt>
                <c:pt idx="598">
                  <c:v>42029.916666666664</c:v>
                </c:pt>
                <c:pt idx="599">
                  <c:v>42029.958333333336</c:v>
                </c:pt>
                <c:pt idx="600">
                  <c:v>42030</c:v>
                </c:pt>
                <c:pt idx="601">
                  <c:v>42030.041666666664</c:v>
                </c:pt>
                <c:pt idx="602">
                  <c:v>42030.083333333336</c:v>
                </c:pt>
                <c:pt idx="603">
                  <c:v>42030.125</c:v>
                </c:pt>
                <c:pt idx="604">
                  <c:v>42030.166666666664</c:v>
                </c:pt>
                <c:pt idx="605">
                  <c:v>42030.208333333336</c:v>
                </c:pt>
                <c:pt idx="606">
                  <c:v>42030.25</c:v>
                </c:pt>
                <c:pt idx="607">
                  <c:v>42030.291666666664</c:v>
                </c:pt>
                <c:pt idx="608">
                  <c:v>42030.333333333336</c:v>
                </c:pt>
                <c:pt idx="609">
                  <c:v>42030.375</c:v>
                </c:pt>
                <c:pt idx="610">
                  <c:v>42030.416666666664</c:v>
                </c:pt>
                <c:pt idx="611">
                  <c:v>42030.458333333336</c:v>
                </c:pt>
                <c:pt idx="612">
                  <c:v>42030.5</c:v>
                </c:pt>
                <c:pt idx="613">
                  <c:v>42030.541666666664</c:v>
                </c:pt>
                <c:pt idx="614">
                  <c:v>42030.583333333336</c:v>
                </c:pt>
                <c:pt idx="615">
                  <c:v>42030.625</c:v>
                </c:pt>
                <c:pt idx="616">
                  <c:v>42030.666666666664</c:v>
                </c:pt>
                <c:pt idx="617">
                  <c:v>42030.708333333336</c:v>
                </c:pt>
                <c:pt idx="618">
                  <c:v>42030.75</c:v>
                </c:pt>
                <c:pt idx="619">
                  <c:v>42030.791666666664</c:v>
                </c:pt>
                <c:pt idx="620">
                  <c:v>42030.833333333336</c:v>
                </c:pt>
                <c:pt idx="621">
                  <c:v>42030.875</c:v>
                </c:pt>
                <c:pt idx="622">
                  <c:v>42030.916666666664</c:v>
                </c:pt>
                <c:pt idx="623">
                  <c:v>42030.958333333336</c:v>
                </c:pt>
                <c:pt idx="624">
                  <c:v>42031</c:v>
                </c:pt>
                <c:pt idx="625">
                  <c:v>42031.041666666664</c:v>
                </c:pt>
                <c:pt idx="626">
                  <c:v>42031.083333333336</c:v>
                </c:pt>
                <c:pt idx="627">
                  <c:v>42031.125</c:v>
                </c:pt>
                <c:pt idx="628">
                  <c:v>42031.166666666664</c:v>
                </c:pt>
                <c:pt idx="629">
                  <c:v>42031.208333333336</c:v>
                </c:pt>
                <c:pt idx="630">
                  <c:v>42031.25</c:v>
                </c:pt>
                <c:pt idx="631">
                  <c:v>42031.291666666664</c:v>
                </c:pt>
                <c:pt idx="632">
                  <c:v>42031.333333333336</c:v>
                </c:pt>
                <c:pt idx="633">
                  <c:v>42031.375</c:v>
                </c:pt>
                <c:pt idx="634">
                  <c:v>42031.416666666664</c:v>
                </c:pt>
                <c:pt idx="635">
                  <c:v>42031.458333333336</c:v>
                </c:pt>
                <c:pt idx="636">
                  <c:v>42031.5</c:v>
                </c:pt>
                <c:pt idx="637">
                  <c:v>42031.541666666664</c:v>
                </c:pt>
                <c:pt idx="638">
                  <c:v>42031.583333333336</c:v>
                </c:pt>
                <c:pt idx="639">
                  <c:v>42031.625</c:v>
                </c:pt>
                <c:pt idx="640">
                  <c:v>42031.666666666664</c:v>
                </c:pt>
                <c:pt idx="641">
                  <c:v>42031.708333333336</c:v>
                </c:pt>
                <c:pt idx="642">
                  <c:v>42031.75</c:v>
                </c:pt>
                <c:pt idx="643">
                  <c:v>42031.791666666664</c:v>
                </c:pt>
                <c:pt idx="644">
                  <c:v>42031.833333333336</c:v>
                </c:pt>
                <c:pt idx="645">
                  <c:v>42031.875</c:v>
                </c:pt>
                <c:pt idx="646">
                  <c:v>42031.916666666664</c:v>
                </c:pt>
                <c:pt idx="647">
                  <c:v>42031.958333333336</c:v>
                </c:pt>
                <c:pt idx="648">
                  <c:v>42032</c:v>
                </c:pt>
                <c:pt idx="649">
                  <c:v>42032.041666666664</c:v>
                </c:pt>
                <c:pt idx="650">
                  <c:v>42032.083333333336</c:v>
                </c:pt>
                <c:pt idx="651">
                  <c:v>42032.125</c:v>
                </c:pt>
                <c:pt idx="652">
                  <c:v>42032.166666666664</c:v>
                </c:pt>
                <c:pt idx="653">
                  <c:v>42032.208333333336</c:v>
                </c:pt>
                <c:pt idx="654">
                  <c:v>42032.25</c:v>
                </c:pt>
                <c:pt idx="655">
                  <c:v>42032.291666666664</c:v>
                </c:pt>
                <c:pt idx="656">
                  <c:v>42032.333333333336</c:v>
                </c:pt>
                <c:pt idx="657">
                  <c:v>42032.375</c:v>
                </c:pt>
                <c:pt idx="658">
                  <c:v>42032.416666666664</c:v>
                </c:pt>
                <c:pt idx="659">
                  <c:v>42032.458333333336</c:v>
                </c:pt>
                <c:pt idx="660">
                  <c:v>42032.5</c:v>
                </c:pt>
                <c:pt idx="661">
                  <c:v>42032.541666666664</c:v>
                </c:pt>
                <c:pt idx="662">
                  <c:v>42032.583333333336</c:v>
                </c:pt>
                <c:pt idx="663">
                  <c:v>42032.625</c:v>
                </c:pt>
                <c:pt idx="664">
                  <c:v>42032.666666666664</c:v>
                </c:pt>
                <c:pt idx="665">
                  <c:v>42032.708333333336</c:v>
                </c:pt>
                <c:pt idx="666">
                  <c:v>42032.75</c:v>
                </c:pt>
                <c:pt idx="667">
                  <c:v>42032.791666666664</c:v>
                </c:pt>
                <c:pt idx="668">
                  <c:v>42032.833333333336</c:v>
                </c:pt>
                <c:pt idx="669">
                  <c:v>42032.875</c:v>
                </c:pt>
                <c:pt idx="670">
                  <c:v>42032.916666666664</c:v>
                </c:pt>
                <c:pt idx="671">
                  <c:v>42032.958333333336</c:v>
                </c:pt>
                <c:pt idx="672">
                  <c:v>42033</c:v>
                </c:pt>
                <c:pt idx="673">
                  <c:v>42033.041666666664</c:v>
                </c:pt>
                <c:pt idx="674">
                  <c:v>42033.083333333336</c:v>
                </c:pt>
                <c:pt idx="675">
                  <c:v>42033.125</c:v>
                </c:pt>
                <c:pt idx="676">
                  <c:v>42033.166666666664</c:v>
                </c:pt>
                <c:pt idx="677">
                  <c:v>42033.208333333336</c:v>
                </c:pt>
                <c:pt idx="678">
                  <c:v>42033.25</c:v>
                </c:pt>
                <c:pt idx="679">
                  <c:v>42033.291666666664</c:v>
                </c:pt>
                <c:pt idx="680">
                  <c:v>42033.333333333336</c:v>
                </c:pt>
                <c:pt idx="681">
                  <c:v>42033.375</c:v>
                </c:pt>
                <c:pt idx="682">
                  <c:v>42033.416666666664</c:v>
                </c:pt>
                <c:pt idx="683">
                  <c:v>42033.458333333336</c:v>
                </c:pt>
                <c:pt idx="684">
                  <c:v>42033.5</c:v>
                </c:pt>
                <c:pt idx="685">
                  <c:v>42033.541666666664</c:v>
                </c:pt>
                <c:pt idx="686">
                  <c:v>42033.583333333336</c:v>
                </c:pt>
                <c:pt idx="687">
                  <c:v>42033.625</c:v>
                </c:pt>
                <c:pt idx="688">
                  <c:v>42033.666666666664</c:v>
                </c:pt>
                <c:pt idx="689">
                  <c:v>42033.708333333336</c:v>
                </c:pt>
                <c:pt idx="690">
                  <c:v>42033.75</c:v>
                </c:pt>
                <c:pt idx="691">
                  <c:v>42033.791666666664</c:v>
                </c:pt>
                <c:pt idx="692">
                  <c:v>42033.833333333336</c:v>
                </c:pt>
                <c:pt idx="693">
                  <c:v>42033.875</c:v>
                </c:pt>
                <c:pt idx="694">
                  <c:v>42033.916666666664</c:v>
                </c:pt>
                <c:pt idx="695">
                  <c:v>42033.958333333336</c:v>
                </c:pt>
                <c:pt idx="696">
                  <c:v>42034</c:v>
                </c:pt>
                <c:pt idx="697">
                  <c:v>42034.041666666664</c:v>
                </c:pt>
                <c:pt idx="698">
                  <c:v>42034.083333333336</c:v>
                </c:pt>
                <c:pt idx="699">
                  <c:v>42034.125</c:v>
                </c:pt>
                <c:pt idx="700">
                  <c:v>42034.166666666664</c:v>
                </c:pt>
                <c:pt idx="701">
                  <c:v>42034.208333333336</c:v>
                </c:pt>
                <c:pt idx="702">
                  <c:v>42034.25</c:v>
                </c:pt>
                <c:pt idx="703">
                  <c:v>42034.291666666664</c:v>
                </c:pt>
                <c:pt idx="704">
                  <c:v>42034.333333333336</c:v>
                </c:pt>
                <c:pt idx="705">
                  <c:v>42034.375</c:v>
                </c:pt>
                <c:pt idx="706">
                  <c:v>42034.416666666664</c:v>
                </c:pt>
                <c:pt idx="707">
                  <c:v>42034.458333333336</c:v>
                </c:pt>
                <c:pt idx="708">
                  <c:v>42034.5</c:v>
                </c:pt>
                <c:pt idx="709">
                  <c:v>42034.541666666664</c:v>
                </c:pt>
                <c:pt idx="710">
                  <c:v>42034.583333333336</c:v>
                </c:pt>
                <c:pt idx="711">
                  <c:v>42034.625</c:v>
                </c:pt>
                <c:pt idx="712">
                  <c:v>42034.666666666664</c:v>
                </c:pt>
                <c:pt idx="713">
                  <c:v>42034.708333333336</c:v>
                </c:pt>
                <c:pt idx="714">
                  <c:v>42034.75</c:v>
                </c:pt>
                <c:pt idx="715">
                  <c:v>42034.791666666664</c:v>
                </c:pt>
                <c:pt idx="716">
                  <c:v>42034.833333333336</c:v>
                </c:pt>
                <c:pt idx="717">
                  <c:v>42034.875</c:v>
                </c:pt>
                <c:pt idx="718">
                  <c:v>42034.916666666664</c:v>
                </c:pt>
                <c:pt idx="719">
                  <c:v>42034.958333333336</c:v>
                </c:pt>
                <c:pt idx="720">
                  <c:v>42035</c:v>
                </c:pt>
                <c:pt idx="721">
                  <c:v>42035.041666666664</c:v>
                </c:pt>
                <c:pt idx="722">
                  <c:v>42035.083333333336</c:v>
                </c:pt>
                <c:pt idx="723">
                  <c:v>42035.125</c:v>
                </c:pt>
                <c:pt idx="724">
                  <c:v>42035.166666666664</c:v>
                </c:pt>
                <c:pt idx="725">
                  <c:v>42035.208333333336</c:v>
                </c:pt>
                <c:pt idx="726">
                  <c:v>42035.25</c:v>
                </c:pt>
                <c:pt idx="727">
                  <c:v>42035.291666666664</c:v>
                </c:pt>
                <c:pt idx="728">
                  <c:v>42035.333333333336</c:v>
                </c:pt>
                <c:pt idx="729">
                  <c:v>42035.375</c:v>
                </c:pt>
                <c:pt idx="730">
                  <c:v>42035.416666666664</c:v>
                </c:pt>
                <c:pt idx="731">
                  <c:v>42035.458333333336</c:v>
                </c:pt>
                <c:pt idx="732">
                  <c:v>42035.5</c:v>
                </c:pt>
                <c:pt idx="733">
                  <c:v>42035.541666666664</c:v>
                </c:pt>
                <c:pt idx="734">
                  <c:v>42035.583333333336</c:v>
                </c:pt>
                <c:pt idx="735">
                  <c:v>42035.625</c:v>
                </c:pt>
                <c:pt idx="736">
                  <c:v>42035.666666666664</c:v>
                </c:pt>
                <c:pt idx="737">
                  <c:v>42035.708333333336</c:v>
                </c:pt>
                <c:pt idx="738">
                  <c:v>42035.75</c:v>
                </c:pt>
                <c:pt idx="739">
                  <c:v>42035.791666666664</c:v>
                </c:pt>
                <c:pt idx="740">
                  <c:v>42035.833333333336</c:v>
                </c:pt>
                <c:pt idx="741">
                  <c:v>42035.875</c:v>
                </c:pt>
                <c:pt idx="742">
                  <c:v>42035.916666666664</c:v>
                </c:pt>
                <c:pt idx="743">
                  <c:v>42035.958333333336</c:v>
                </c:pt>
                <c:pt idx="744">
                  <c:v>42036</c:v>
                </c:pt>
                <c:pt idx="745">
                  <c:v>42036.041666666664</c:v>
                </c:pt>
                <c:pt idx="746">
                  <c:v>42036.083333333336</c:v>
                </c:pt>
                <c:pt idx="747">
                  <c:v>42036.125</c:v>
                </c:pt>
                <c:pt idx="748">
                  <c:v>42036.166666666664</c:v>
                </c:pt>
                <c:pt idx="749">
                  <c:v>42036.208333333336</c:v>
                </c:pt>
                <c:pt idx="750">
                  <c:v>42036.25</c:v>
                </c:pt>
                <c:pt idx="751">
                  <c:v>42036.291666666664</c:v>
                </c:pt>
                <c:pt idx="752">
                  <c:v>42036.333333333336</c:v>
                </c:pt>
                <c:pt idx="753">
                  <c:v>42036.375</c:v>
                </c:pt>
                <c:pt idx="754">
                  <c:v>42036.416666666664</c:v>
                </c:pt>
                <c:pt idx="755">
                  <c:v>42036.458333333336</c:v>
                </c:pt>
                <c:pt idx="756">
                  <c:v>42036.5</c:v>
                </c:pt>
                <c:pt idx="757">
                  <c:v>42036.541666666664</c:v>
                </c:pt>
                <c:pt idx="758">
                  <c:v>42036.583333333336</c:v>
                </c:pt>
                <c:pt idx="759">
                  <c:v>42036.625</c:v>
                </c:pt>
                <c:pt idx="760">
                  <c:v>42036.666666666664</c:v>
                </c:pt>
                <c:pt idx="761">
                  <c:v>42036.708333333336</c:v>
                </c:pt>
                <c:pt idx="762">
                  <c:v>42036.75</c:v>
                </c:pt>
                <c:pt idx="763">
                  <c:v>42036.791666666664</c:v>
                </c:pt>
                <c:pt idx="764">
                  <c:v>42036.833333333336</c:v>
                </c:pt>
                <c:pt idx="765">
                  <c:v>42036.875</c:v>
                </c:pt>
                <c:pt idx="766">
                  <c:v>42036.916666666664</c:v>
                </c:pt>
                <c:pt idx="767">
                  <c:v>42036.958333333336</c:v>
                </c:pt>
                <c:pt idx="768">
                  <c:v>42037</c:v>
                </c:pt>
                <c:pt idx="769">
                  <c:v>42037.041666666664</c:v>
                </c:pt>
                <c:pt idx="770">
                  <c:v>42037.083333333336</c:v>
                </c:pt>
                <c:pt idx="771">
                  <c:v>42037.125</c:v>
                </c:pt>
                <c:pt idx="772">
                  <c:v>42037.166666666664</c:v>
                </c:pt>
                <c:pt idx="773">
                  <c:v>42037.208333333336</c:v>
                </c:pt>
                <c:pt idx="774">
                  <c:v>42037.25</c:v>
                </c:pt>
                <c:pt idx="775">
                  <c:v>42037.291666666664</c:v>
                </c:pt>
                <c:pt idx="776">
                  <c:v>42037.333333333336</c:v>
                </c:pt>
                <c:pt idx="777">
                  <c:v>42037.375</c:v>
                </c:pt>
                <c:pt idx="778">
                  <c:v>42037.416666666664</c:v>
                </c:pt>
                <c:pt idx="779">
                  <c:v>42037.458333333336</c:v>
                </c:pt>
                <c:pt idx="780">
                  <c:v>42037.5</c:v>
                </c:pt>
                <c:pt idx="781">
                  <c:v>42037.541666666664</c:v>
                </c:pt>
                <c:pt idx="782">
                  <c:v>42037.583333333336</c:v>
                </c:pt>
                <c:pt idx="783">
                  <c:v>42037.625</c:v>
                </c:pt>
                <c:pt idx="784">
                  <c:v>42037.666666666664</c:v>
                </c:pt>
                <c:pt idx="785">
                  <c:v>42037.708333333336</c:v>
                </c:pt>
                <c:pt idx="786">
                  <c:v>42037.75</c:v>
                </c:pt>
                <c:pt idx="787">
                  <c:v>42037.791666666664</c:v>
                </c:pt>
                <c:pt idx="788">
                  <c:v>42037.833333333336</c:v>
                </c:pt>
                <c:pt idx="789">
                  <c:v>42037.875</c:v>
                </c:pt>
                <c:pt idx="790">
                  <c:v>42037.916666666664</c:v>
                </c:pt>
                <c:pt idx="791">
                  <c:v>42037.958333333336</c:v>
                </c:pt>
                <c:pt idx="792">
                  <c:v>42038</c:v>
                </c:pt>
                <c:pt idx="793">
                  <c:v>42038.041666666664</c:v>
                </c:pt>
                <c:pt idx="794">
                  <c:v>42038.083333333336</c:v>
                </c:pt>
                <c:pt idx="795">
                  <c:v>42038.125</c:v>
                </c:pt>
                <c:pt idx="796">
                  <c:v>42038.166666666664</c:v>
                </c:pt>
                <c:pt idx="797">
                  <c:v>42038.208333333336</c:v>
                </c:pt>
                <c:pt idx="798">
                  <c:v>42038.25</c:v>
                </c:pt>
                <c:pt idx="799">
                  <c:v>42038.291666666664</c:v>
                </c:pt>
                <c:pt idx="800">
                  <c:v>42038.333333333336</c:v>
                </c:pt>
                <c:pt idx="801">
                  <c:v>42038.375</c:v>
                </c:pt>
                <c:pt idx="802">
                  <c:v>42038.416666666664</c:v>
                </c:pt>
                <c:pt idx="803">
                  <c:v>42038.458333333336</c:v>
                </c:pt>
                <c:pt idx="804">
                  <c:v>42038.5</c:v>
                </c:pt>
                <c:pt idx="805">
                  <c:v>42038.541666666664</c:v>
                </c:pt>
                <c:pt idx="806">
                  <c:v>42038.583333333336</c:v>
                </c:pt>
                <c:pt idx="807">
                  <c:v>42038.625</c:v>
                </c:pt>
                <c:pt idx="808">
                  <c:v>42038.666666666664</c:v>
                </c:pt>
                <c:pt idx="809">
                  <c:v>42038.708333333336</c:v>
                </c:pt>
                <c:pt idx="810">
                  <c:v>42038.75</c:v>
                </c:pt>
                <c:pt idx="811">
                  <c:v>42038.791666666664</c:v>
                </c:pt>
                <c:pt idx="812">
                  <c:v>42038.833333333336</c:v>
                </c:pt>
                <c:pt idx="813">
                  <c:v>42038.875</c:v>
                </c:pt>
                <c:pt idx="814">
                  <c:v>42038.916666666664</c:v>
                </c:pt>
                <c:pt idx="815">
                  <c:v>42038.958333333336</c:v>
                </c:pt>
                <c:pt idx="816">
                  <c:v>42039</c:v>
                </c:pt>
                <c:pt idx="817">
                  <c:v>42039.041666666664</c:v>
                </c:pt>
                <c:pt idx="818">
                  <c:v>42039.083333333336</c:v>
                </c:pt>
                <c:pt idx="819">
                  <c:v>42039.125</c:v>
                </c:pt>
                <c:pt idx="820">
                  <c:v>42039.166666666664</c:v>
                </c:pt>
                <c:pt idx="821">
                  <c:v>42039.208333333336</c:v>
                </c:pt>
                <c:pt idx="822">
                  <c:v>42039.25</c:v>
                </c:pt>
                <c:pt idx="823">
                  <c:v>42039.291666666664</c:v>
                </c:pt>
                <c:pt idx="824">
                  <c:v>42039.333333333336</c:v>
                </c:pt>
                <c:pt idx="825">
                  <c:v>42039.375</c:v>
                </c:pt>
                <c:pt idx="826">
                  <c:v>42039.416666666664</c:v>
                </c:pt>
                <c:pt idx="827">
                  <c:v>42039.458333333336</c:v>
                </c:pt>
                <c:pt idx="828">
                  <c:v>42039.5</c:v>
                </c:pt>
                <c:pt idx="829">
                  <c:v>42039.541666666664</c:v>
                </c:pt>
                <c:pt idx="830">
                  <c:v>42039.583333333336</c:v>
                </c:pt>
                <c:pt idx="831">
                  <c:v>42039.625</c:v>
                </c:pt>
                <c:pt idx="832">
                  <c:v>42039.666666666664</c:v>
                </c:pt>
                <c:pt idx="833">
                  <c:v>42039.708333333336</c:v>
                </c:pt>
                <c:pt idx="834">
                  <c:v>42039.75</c:v>
                </c:pt>
                <c:pt idx="835">
                  <c:v>42039.791666666664</c:v>
                </c:pt>
                <c:pt idx="836">
                  <c:v>42039.833333333336</c:v>
                </c:pt>
                <c:pt idx="837">
                  <c:v>42039.875</c:v>
                </c:pt>
                <c:pt idx="838">
                  <c:v>42039.916666666664</c:v>
                </c:pt>
                <c:pt idx="839">
                  <c:v>42039.958333333336</c:v>
                </c:pt>
                <c:pt idx="840">
                  <c:v>42040</c:v>
                </c:pt>
                <c:pt idx="841">
                  <c:v>42040.041666666664</c:v>
                </c:pt>
                <c:pt idx="842">
                  <c:v>42040.083333333336</c:v>
                </c:pt>
                <c:pt idx="843">
                  <c:v>42040.125</c:v>
                </c:pt>
                <c:pt idx="844">
                  <c:v>42040.166666666664</c:v>
                </c:pt>
                <c:pt idx="845">
                  <c:v>42040.208333333336</c:v>
                </c:pt>
                <c:pt idx="846">
                  <c:v>42040.25</c:v>
                </c:pt>
                <c:pt idx="847">
                  <c:v>42040.291666666664</c:v>
                </c:pt>
                <c:pt idx="848">
                  <c:v>42040.333333333336</c:v>
                </c:pt>
                <c:pt idx="849">
                  <c:v>42040.375</c:v>
                </c:pt>
                <c:pt idx="850">
                  <c:v>42040.416666666664</c:v>
                </c:pt>
                <c:pt idx="851">
                  <c:v>42040.458333333336</c:v>
                </c:pt>
                <c:pt idx="852">
                  <c:v>42040.5</c:v>
                </c:pt>
                <c:pt idx="853">
                  <c:v>42040.541666666664</c:v>
                </c:pt>
                <c:pt idx="854">
                  <c:v>42040.583333333336</c:v>
                </c:pt>
                <c:pt idx="855">
                  <c:v>42040.625</c:v>
                </c:pt>
                <c:pt idx="856">
                  <c:v>42040.666666666664</c:v>
                </c:pt>
                <c:pt idx="857">
                  <c:v>42040.708333333336</c:v>
                </c:pt>
                <c:pt idx="858">
                  <c:v>42040.75</c:v>
                </c:pt>
                <c:pt idx="859">
                  <c:v>42040.791666666664</c:v>
                </c:pt>
                <c:pt idx="860">
                  <c:v>42040.833333333336</c:v>
                </c:pt>
                <c:pt idx="861">
                  <c:v>42040.875</c:v>
                </c:pt>
                <c:pt idx="862">
                  <c:v>42040.916666666664</c:v>
                </c:pt>
                <c:pt idx="863">
                  <c:v>42040.958333333336</c:v>
                </c:pt>
                <c:pt idx="864">
                  <c:v>42041</c:v>
                </c:pt>
                <c:pt idx="865">
                  <c:v>42041.041666666664</c:v>
                </c:pt>
                <c:pt idx="866">
                  <c:v>42041.083333333336</c:v>
                </c:pt>
                <c:pt idx="867">
                  <c:v>42041.125</c:v>
                </c:pt>
                <c:pt idx="868">
                  <c:v>42041.166666666664</c:v>
                </c:pt>
                <c:pt idx="869">
                  <c:v>42041.208333333336</c:v>
                </c:pt>
                <c:pt idx="870">
                  <c:v>42041.25</c:v>
                </c:pt>
                <c:pt idx="871">
                  <c:v>42041.291666666664</c:v>
                </c:pt>
                <c:pt idx="872">
                  <c:v>42041.333333333336</c:v>
                </c:pt>
                <c:pt idx="873">
                  <c:v>42041.375</c:v>
                </c:pt>
                <c:pt idx="874">
                  <c:v>42041.416666666664</c:v>
                </c:pt>
                <c:pt idx="875">
                  <c:v>42041.458333333336</c:v>
                </c:pt>
                <c:pt idx="876">
                  <c:v>42041.5</c:v>
                </c:pt>
                <c:pt idx="877">
                  <c:v>42041.541666666664</c:v>
                </c:pt>
                <c:pt idx="878">
                  <c:v>42041.583333333336</c:v>
                </c:pt>
                <c:pt idx="879">
                  <c:v>42041.625</c:v>
                </c:pt>
                <c:pt idx="880">
                  <c:v>42041.666666666664</c:v>
                </c:pt>
                <c:pt idx="881">
                  <c:v>42041.708333333336</c:v>
                </c:pt>
                <c:pt idx="882">
                  <c:v>42041.75</c:v>
                </c:pt>
                <c:pt idx="883">
                  <c:v>42041.791666666664</c:v>
                </c:pt>
                <c:pt idx="884">
                  <c:v>42041.833333333336</c:v>
                </c:pt>
                <c:pt idx="885">
                  <c:v>42041.875</c:v>
                </c:pt>
                <c:pt idx="886">
                  <c:v>42041.916666666664</c:v>
                </c:pt>
                <c:pt idx="887">
                  <c:v>42041.958333333336</c:v>
                </c:pt>
                <c:pt idx="888">
                  <c:v>42042</c:v>
                </c:pt>
                <c:pt idx="889">
                  <c:v>42042.041666666664</c:v>
                </c:pt>
                <c:pt idx="890">
                  <c:v>42042.083333333336</c:v>
                </c:pt>
                <c:pt idx="891">
                  <c:v>42042.125</c:v>
                </c:pt>
                <c:pt idx="892">
                  <c:v>42042.166666666664</c:v>
                </c:pt>
                <c:pt idx="893">
                  <c:v>42042.208333333336</c:v>
                </c:pt>
                <c:pt idx="894">
                  <c:v>42042.25</c:v>
                </c:pt>
                <c:pt idx="895">
                  <c:v>42042.291666666664</c:v>
                </c:pt>
                <c:pt idx="896">
                  <c:v>42042.333333333336</c:v>
                </c:pt>
                <c:pt idx="897">
                  <c:v>42042.375</c:v>
                </c:pt>
                <c:pt idx="898">
                  <c:v>42042.416666666664</c:v>
                </c:pt>
                <c:pt idx="899">
                  <c:v>42042.458333333336</c:v>
                </c:pt>
                <c:pt idx="900">
                  <c:v>42042.5</c:v>
                </c:pt>
                <c:pt idx="901">
                  <c:v>42042.541666666664</c:v>
                </c:pt>
                <c:pt idx="902">
                  <c:v>42042.583333333336</c:v>
                </c:pt>
                <c:pt idx="903">
                  <c:v>42042.625</c:v>
                </c:pt>
                <c:pt idx="904">
                  <c:v>42042.666666666664</c:v>
                </c:pt>
                <c:pt idx="905">
                  <c:v>42042.708333333336</c:v>
                </c:pt>
                <c:pt idx="906">
                  <c:v>42042.75</c:v>
                </c:pt>
                <c:pt idx="907">
                  <c:v>42042.791666666664</c:v>
                </c:pt>
                <c:pt idx="908">
                  <c:v>42042.833333333336</c:v>
                </c:pt>
                <c:pt idx="909">
                  <c:v>42042.875</c:v>
                </c:pt>
                <c:pt idx="910">
                  <c:v>42042.916666666664</c:v>
                </c:pt>
                <c:pt idx="911">
                  <c:v>42042.958333333336</c:v>
                </c:pt>
                <c:pt idx="912">
                  <c:v>42043</c:v>
                </c:pt>
                <c:pt idx="913">
                  <c:v>42043.041666666664</c:v>
                </c:pt>
                <c:pt idx="914">
                  <c:v>42043.083333333336</c:v>
                </c:pt>
                <c:pt idx="915">
                  <c:v>42043.125</c:v>
                </c:pt>
                <c:pt idx="916">
                  <c:v>42043.166666666664</c:v>
                </c:pt>
                <c:pt idx="917">
                  <c:v>42043.208333333336</c:v>
                </c:pt>
                <c:pt idx="918">
                  <c:v>42043.25</c:v>
                </c:pt>
                <c:pt idx="919">
                  <c:v>42043.291666666664</c:v>
                </c:pt>
                <c:pt idx="920">
                  <c:v>42043.333333333336</c:v>
                </c:pt>
                <c:pt idx="921">
                  <c:v>42043.375</c:v>
                </c:pt>
                <c:pt idx="922">
                  <c:v>42043.416666666664</c:v>
                </c:pt>
                <c:pt idx="923">
                  <c:v>42043.458333333336</c:v>
                </c:pt>
                <c:pt idx="924">
                  <c:v>42043.5</c:v>
                </c:pt>
                <c:pt idx="925">
                  <c:v>42043.541666666664</c:v>
                </c:pt>
                <c:pt idx="926">
                  <c:v>42043.583333333336</c:v>
                </c:pt>
                <c:pt idx="927">
                  <c:v>42043.625</c:v>
                </c:pt>
                <c:pt idx="928">
                  <c:v>42043.666666666664</c:v>
                </c:pt>
                <c:pt idx="929">
                  <c:v>42043.708333333336</c:v>
                </c:pt>
                <c:pt idx="930">
                  <c:v>42043.75</c:v>
                </c:pt>
                <c:pt idx="931">
                  <c:v>42043.791666666664</c:v>
                </c:pt>
                <c:pt idx="932">
                  <c:v>42043.833333333336</c:v>
                </c:pt>
                <c:pt idx="933">
                  <c:v>42043.875</c:v>
                </c:pt>
                <c:pt idx="934">
                  <c:v>42043.916666666664</c:v>
                </c:pt>
                <c:pt idx="935">
                  <c:v>42043.958333333336</c:v>
                </c:pt>
                <c:pt idx="936">
                  <c:v>42044</c:v>
                </c:pt>
                <c:pt idx="937">
                  <c:v>42044.041666666664</c:v>
                </c:pt>
                <c:pt idx="938">
                  <c:v>42044.083333333336</c:v>
                </c:pt>
                <c:pt idx="939">
                  <c:v>42044.125</c:v>
                </c:pt>
                <c:pt idx="940">
                  <c:v>42044.166666666664</c:v>
                </c:pt>
                <c:pt idx="941">
                  <c:v>42044.208333333336</c:v>
                </c:pt>
                <c:pt idx="942">
                  <c:v>42044.25</c:v>
                </c:pt>
                <c:pt idx="943">
                  <c:v>42044.291666666664</c:v>
                </c:pt>
                <c:pt idx="944">
                  <c:v>42044.333333333336</c:v>
                </c:pt>
                <c:pt idx="945">
                  <c:v>42044.375</c:v>
                </c:pt>
                <c:pt idx="946">
                  <c:v>42044.416666666664</c:v>
                </c:pt>
                <c:pt idx="947">
                  <c:v>42044.458333333336</c:v>
                </c:pt>
                <c:pt idx="948">
                  <c:v>42044.5</c:v>
                </c:pt>
                <c:pt idx="949">
                  <c:v>42044.541666666664</c:v>
                </c:pt>
                <c:pt idx="950">
                  <c:v>42044.583333333336</c:v>
                </c:pt>
                <c:pt idx="951">
                  <c:v>42044.625</c:v>
                </c:pt>
                <c:pt idx="952">
                  <c:v>42044.666666666664</c:v>
                </c:pt>
                <c:pt idx="953">
                  <c:v>42044.708333333336</c:v>
                </c:pt>
                <c:pt idx="954">
                  <c:v>42044.75</c:v>
                </c:pt>
                <c:pt idx="955">
                  <c:v>42044.791666666664</c:v>
                </c:pt>
                <c:pt idx="956">
                  <c:v>42044.833333333336</c:v>
                </c:pt>
                <c:pt idx="957">
                  <c:v>42044.875</c:v>
                </c:pt>
                <c:pt idx="958">
                  <c:v>42044.916666666664</c:v>
                </c:pt>
                <c:pt idx="959">
                  <c:v>42044.958333333336</c:v>
                </c:pt>
                <c:pt idx="960">
                  <c:v>42045</c:v>
                </c:pt>
                <c:pt idx="961">
                  <c:v>42045.041666666664</c:v>
                </c:pt>
                <c:pt idx="962">
                  <c:v>42045.083333333336</c:v>
                </c:pt>
                <c:pt idx="963">
                  <c:v>42045.125</c:v>
                </c:pt>
                <c:pt idx="964">
                  <c:v>42045.166666666664</c:v>
                </c:pt>
                <c:pt idx="965">
                  <c:v>42045.208333333336</c:v>
                </c:pt>
                <c:pt idx="966">
                  <c:v>42045.25</c:v>
                </c:pt>
                <c:pt idx="967">
                  <c:v>42045.291666666664</c:v>
                </c:pt>
                <c:pt idx="968">
                  <c:v>42045.333333333336</c:v>
                </c:pt>
                <c:pt idx="969">
                  <c:v>42045.375</c:v>
                </c:pt>
                <c:pt idx="970">
                  <c:v>42045.416666666664</c:v>
                </c:pt>
                <c:pt idx="971">
                  <c:v>42045.458333333336</c:v>
                </c:pt>
                <c:pt idx="972">
                  <c:v>42045.5</c:v>
                </c:pt>
                <c:pt idx="973">
                  <c:v>42045.541666666664</c:v>
                </c:pt>
                <c:pt idx="974">
                  <c:v>42045.583333333336</c:v>
                </c:pt>
                <c:pt idx="975">
                  <c:v>42045.625</c:v>
                </c:pt>
                <c:pt idx="976">
                  <c:v>42045.666666666664</c:v>
                </c:pt>
                <c:pt idx="977">
                  <c:v>42045.708333333336</c:v>
                </c:pt>
                <c:pt idx="978">
                  <c:v>42045.75</c:v>
                </c:pt>
                <c:pt idx="979">
                  <c:v>42045.791666666664</c:v>
                </c:pt>
                <c:pt idx="980">
                  <c:v>42045.833333333336</c:v>
                </c:pt>
                <c:pt idx="981">
                  <c:v>42045.875</c:v>
                </c:pt>
                <c:pt idx="982">
                  <c:v>42045.916666666664</c:v>
                </c:pt>
                <c:pt idx="983">
                  <c:v>42045.958333333336</c:v>
                </c:pt>
                <c:pt idx="984">
                  <c:v>42046</c:v>
                </c:pt>
                <c:pt idx="985">
                  <c:v>42046.041666666664</c:v>
                </c:pt>
                <c:pt idx="986">
                  <c:v>42046.083333333336</c:v>
                </c:pt>
                <c:pt idx="987">
                  <c:v>42046.125</c:v>
                </c:pt>
                <c:pt idx="988">
                  <c:v>42046.166666666664</c:v>
                </c:pt>
                <c:pt idx="989">
                  <c:v>42046.208333333336</c:v>
                </c:pt>
                <c:pt idx="990">
                  <c:v>42046.25</c:v>
                </c:pt>
                <c:pt idx="991">
                  <c:v>42046.291666666664</c:v>
                </c:pt>
                <c:pt idx="992">
                  <c:v>42046.333333333336</c:v>
                </c:pt>
                <c:pt idx="993">
                  <c:v>42046.375</c:v>
                </c:pt>
                <c:pt idx="994">
                  <c:v>42046.416666666664</c:v>
                </c:pt>
                <c:pt idx="995">
                  <c:v>42046.458333333336</c:v>
                </c:pt>
                <c:pt idx="996">
                  <c:v>42046.5</c:v>
                </c:pt>
                <c:pt idx="997">
                  <c:v>42046.541666666664</c:v>
                </c:pt>
                <c:pt idx="998">
                  <c:v>42046.583333333336</c:v>
                </c:pt>
                <c:pt idx="999">
                  <c:v>42046.625</c:v>
                </c:pt>
                <c:pt idx="1000">
                  <c:v>42046.666666666664</c:v>
                </c:pt>
                <c:pt idx="1001">
                  <c:v>42046.708333333336</c:v>
                </c:pt>
                <c:pt idx="1002">
                  <c:v>42046.75</c:v>
                </c:pt>
                <c:pt idx="1003">
                  <c:v>42046.791666666664</c:v>
                </c:pt>
                <c:pt idx="1004">
                  <c:v>42046.833333333336</c:v>
                </c:pt>
                <c:pt idx="1005">
                  <c:v>42046.875</c:v>
                </c:pt>
                <c:pt idx="1006">
                  <c:v>42046.916666666664</c:v>
                </c:pt>
                <c:pt idx="1007">
                  <c:v>42046.958333333336</c:v>
                </c:pt>
                <c:pt idx="1008">
                  <c:v>42047</c:v>
                </c:pt>
                <c:pt idx="1009">
                  <c:v>42047.041666666664</c:v>
                </c:pt>
                <c:pt idx="1010">
                  <c:v>42047.083333333336</c:v>
                </c:pt>
                <c:pt idx="1011">
                  <c:v>42047.125</c:v>
                </c:pt>
                <c:pt idx="1012">
                  <c:v>42047.166666666664</c:v>
                </c:pt>
                <c:pt idx="1013">
                  <c:v>42047.208333333336</c:v>
                </c:pt>
                <c:pt idx="1014">
                  <c:v>42047.25</c:v>
                </c:pt>
                <c:pt idx="1015">
                  <c:v>42047.291666666664</c:v>
                </c:pt>
                <c:pt idx="1016">
                  <c:v>42047.333333333336</c:v>
                </c:pt>
                <c:pt idx="1017">
                  <c:v>42047.375</c:v>
                </c:pt>
                <c:pt idx="1018">
                  <c:v>42047.416666666664</c:v>
                </c:pt>
                <c:pt idx="1019">
                  <c:v>42047.458333333336</c:v>
                </c:pt>
                <c:pt idx="1020">
                  <c:v>42047.5</c:v>
                </c:pt>
                <c:pt idx="1021">
                  <c:v>42047.541666666664</c:v>
                </c:pt>
                <c:pt idx="1022">
                  <c:v>42047.583333333336</c:v>
                </c:pt>
                <c:pt idx="1023">
                  <c:v>42047.625</c:v>
                </c:pt>
                <c:pt idx="1024">
                  <c:v>42047.666666666664</c:v>
                </c:pt>
                <c:pt idx="1025">
                  <c:v>42047.708333333336</c:v>
                </c:pt>
                <c:pt idx="1026">
                  <c:v>42047.75</c:v>
                </c:pt>
                <c:pt idx="1027">
                  <c:v>42047.791666666664</c:v>
                </c:pt>
                <c:pt idx="1028">
                  <c:v>42047.833333333336</c:v>
                </c:pt>
                <c:pt idx="1029">
                  <c:v>42047.875</c:v>
                </c:pt>
                <c:pt idx="1030">
                  <c:v>42047.916666666664</c:v>
                </c:pt>
                <c:pt idx="1031">
                  <c:v>42047.958333333336</c:v>
                </c:pt>
                <c:pt idx="1032">
                  <c:v>42048</c:v>
                </c:pt>
                <c:pt idx="1033">
                  <c:v>42048.041666666664</c:v>
                </c:pt>
                <c:pt idx="1034">
                  <c:v>42048.083333333336</c:v>
                </c:pt>
                <c:pt idx="1035">
                  <c:v>42048.125</c:v>
                </c:pt>
                <c:pt idx="1036">
                  <c:v>42048.166666666664</c:v>
                </c:pt>
                <c:pt idx="1037">
                  <c:v>42048.208333333336</c:v>
                </c:pt>
                <c:pt idx="1038">
                  <c:v>42048.25</c:v>
                </c:pt>
                <c:pt idx="1039">
                  <c:v>42048.291666666664</c:v>
                </c:pt>
                <c:pt idx="1040">
                  <c:v>42048.333333333336</c:v>
                </c:pt>
                <c:pt idx="1041">
                  <c:v>42048.375</c:v>
                </c:pt>
                <c:pt idx="1042">
                  <c:v>42048.416666666664</c:v>
                </c:pt>
                <c:pt idx="1043">
                  <c:v>42048.458333333336</c:v>
                </c:pt>
                <c:pt idx="1044">
                  <c:v>42048.5</c:v>
                </c:pt>
                <c:pt idx="1045">
                  <c:v>42048.541666666664</c:v>
                </c:pt>
                <c:pt idx="1046">
                  <c:v>42048.583333333336</c:v>
                </c:pt>
                <c:pt idx="1047">
                  <c:v>42048.625</c:v>
                </c:pt>
                <c:pt idx="1048">
                  <c:v>42048.666666666664</c:v>
                </c:pt>
                <c:pt idx="1049">
                  <c:v>42048.708333333336</c:v>
                </c:pt>
                <c:pt idx="1050">
                  <c:v>42048.75</c:v>
                </c:pt>
                <c:pt idx="1051">
                  <c:v>42048.791666666664</c:v>
                </c:pt>
                <c:pt idx="1052">
                  <c:v>42048.833333333336</c:v>
                </c:pt>
                <c:pt idx="1053">
                  <c:v>42048.875</c:v>
                </c:pt>
                <c:pt idx="1054">
                  <c:v>42048.916666666664</c:v>
                </c:pt>
                <c:pt idx="1055">
                  <c:v>42048.958333333336</c:v>
                </c:pt>
                <c:pt idx="1056">
                  <c:v>42049</c:v>
                </c:pt>
                <c:pt idx="1057">
                  <c:v>42049.041666666664</c:v>
                </c:pt>
                <c:pt idx="1058">
                  <c:v>42049.083333333336</c:v>
                </c:pt>
                <c:pt idx="1059">
                  <c:v>42049.125</c:v>
                </c:pt>
                <c:pt idx="1060">
                  <c:v>42049.166666666664</c:v>
                </c:pt>
                <c:pt idx="1061">
                  <c:v>42049.208333333336</c:v>
                </c:pt>
                <c:pt idx="1062">
                  <c:v>42049.25</c:v>
                </c:pt>
                <c:pt idx="1063">
                  <c:v>42049.291666666664</c:v>
                </c:pt>
                <c:pt idx="1064">
                  <c:v>42049.333333333336</c:v>
                </c:pt>
                <c:pt idx="1065">
                  <c:v>42049.375</c:v>
                </c:pt>
                <c:pt idx="1066">
                  <c:v>42049.416666666664</c:v>
                </c:pt>
                <c:pt idx="1067">
                  <c:v>42049.458333333336</c:v>
                </c:pt>
                <c:pt idx="1068">
                  <c:v>42049.5</c:v>
                </c:pt>
                <c:pt idx="1069">
                  <c:v>42049.541666666664</c:v>
                </c:pt>
                <c:pt idx="1070">
                  <c:v>42049.583333333336</c:v>
                </c:pt>
                <c:pt idx="1071">
                  <c:v>42049.625</c:v>
                </c:pt>
                <c:pt idx="1072">
                  <c:v>42049.666666666664</c:v>
                </c:pt>
                <c:pt idx="1073">
                  <c:v>42049.708333333336</c:v>
                </c:pt>
                <c:pt idx="1074">
                  <c:v>42049.75</c:v>
                </c:pt>
                <c:pt idx="1075">
                  <c:v>42049.791666666664</c:v>
                </c:pt>
                <c:pt idx="1076">
                  <c:v>42049.833333333336</c:v>
                </c:pt>
                <c:pt idx="1077">
                  <c:v>42049.875</c:v>
                </c:pt>
                <c:pt idx="1078">
                  <c:v>42049.916666666664</c:v>
                </c:pt>
                <c:pt idx="1079">
                  <c:v>42049.958333333336</c:v>
                </c:pt>
                <c:pt idx="1080">
                  <c:v>42050</c:v>
                </c:pt>
                <c:pt idx="1081">
                  <c:v>42050.041666666664</c:v>
                </c:pt>
                <c:pt idx="1082">
                  <c:v>42050.083333333336</c:v>
                </c:pt>
                <c:pt idx="1083">
                  <c:v>42050.125</c:v>
                </c:pt>
                <c:pt idx="1084">
                  <c:v>42050.166666666664</c:v>
                </c:pt>
                <c:pt idx="1085">
                  <c:v>42050.208333333336</c:v>
                </c:pt>
                <c:pt idx="1086">
                  <c:v>42050.25</c:v>
                </c:pt>
                <c:pt idx="1087">
                  <c:v>42050.291666666664</c:v>
                </c:pt>
                <c:pt idx="1088">
                  <c:v>42050.333333333336</c:v>
                </c:pt>
                <c:pt idx="1089">
                  <c:v>42050.375</c:v>
                </c:pt>
                <c:pt idx="1090">
                  <c:v>42050.416666666664</c:v>
                </c:pt>
                <c:pt idx="1091">
                  <c:v>42050.458333333336</c:v>
                </c:pt>
                <c:pt idx="1092">
                  <c:v>42050.5</c:v>
                </c:pt>
                <c:pt idx="1093">
                  <c:v>42050.541666666664</c:v>
                </c:pt>
                <c:pt idx="1094">
                  <c:v>42050.583333333336</c:v>
                </c:pt>
                <c:pt idx="1095">
                  <c:v>42050.625</c:v>
                </c:pt>
                <c:pt idx="1096">
                  <c:v>42050.666666666664</c:v>
                </c:pt>
                <c:pt idx="1097">
                  <c:v>42050.708333333336</c:v>
                </c:pt>
                <c:pt idx="1098">
                  <c:v>42050.75</c:v>
                </c:pt>
                <c:pt idx="1099">
                  <c:v>42050.791666666664</c:v>
                </c:pt>
                <c:pt idx="1100">
                  <c:v>42050.833333333336</c:v>
                </c:pt>
                <c:pt idx="1101">
                  <c:v>42050.875</c:v>
                </c:pt>
                <c:pt idx="1102">
                  <c:v>42050.916666666664</c:v>
                </c:pt>
                <c:pt idx="1103">
                  <c:v>42050.958333333336</c:v>
                </c:pt>
                <c:pt idx="1104">
                  <c:v>42051</c:v>
                </c:pt>
                <c:pt idx="1105">
                  <c:v>42051.041666666664</c:v>
                </c:pt>
                <c:pt idx="1106">
                  <c:v>42051.083333333336</c:v>
                </c:pt>
                <c:pt idx="1107">
                  <c:v>42051.125</c:v>
                </c:pt>
                <c:pt idx="1108">
                  <c:v>42051.166666666664</c:v>
                </c:pt>
                <c:pt idx="1109">
                  <c:v>42051.208333333336</c:v>
                </c:pt>
                <c:pt idx="1110">
                  <c:v>42051.25</c:v>
                </c:pt>
                <c:pt idx="1111">
                  <c:v>42051.291666666664</c:v>
                </c:pt>
                <c:pt idx="1112">
                  <c:v>42051.333333333336</c:v>
                </c:pt>
                <c:pt idx="1113">
                  <c:v>42051.375</c:v>
                </c:pt>
                <c:pt idx="1114">
                  <c:v>42051.416666666664</c:v>
                </c:pt>
                <c:pt idx="1115">
                  <c:v>42051.458333333336</c:v>
                </c:pt>
                <c:pt idx="1116">
                  <c:v>42051.5</c:v>
                </c:pt>
                <c:pt idx="1117">
                  <c:v>42051.541666666664</c:v>
                </c:pt>
                <c:pt idx="1118">
                  <c:v>42051.583333333336</c:v>
                </c:pt>
                <c:pt idx="1119">
                  <c:v>42051.625</c:v>
                </c:pt>
                <c:pt idx="1120">
                  <c:v>42051.666666666664</c:v>
                </c:pt>
                <c:pt idx="1121">
                  <c:v>42051.708333333336</c:v>
                </c:pt>
                <c:pt idx="1122">
                  <c:v>42051.75</c:v>
                </c:pt>
                <c:pt idx="1123">
                  <c:v>42051.791666666664</c:v>
                </c:pt>
                <c:pt idx="1124">
                  <c:v>42051.833333333336</c:v>
                </c:pt>
                <c:pt idx="1125">
                  <c:v>42051.875</c:v>
                </c:pt>
                <c:pt idx="1126">
                  <c:v>42051.916666666664</c:v>
                </c:pt>
                <c:pt idx="1127">
                  <c:v>42051.958333333336</c:v>
                </c:pt>
                <c:pt idx="1128">
                  <c:v>42052</c:v>
                </c:pt>
                <c:pt idx="1129">
                  <c:v>42052.041666666664</c:v>
                </c:pt>
                <c:pt idx="1130">
                  <c:v>42052.083333333336</c:v>
                </c:pt>
                <c:pt idx="1131">
                  <c:v>42052.125</c:v>
                </c:pt>
                <c:pt idx="1132">
                  <c:v>42052.166666666664</c:v>
                </c:pt>
                <c:pt idx="1133">
                  <c:v>42052.208333333336</c:v>
                </c:pt>
                <c:pt idx="1134">
                  <c:v>42052.25</c:v>
                </c:pt>
                <c:pt idx="1135">
                  <c:v>42052.291666666664</c:v>
                </c:pt>
                <c:pt idx="1136">
                  <c:v>42052.333333333336</c:v>
                </c:pt>
                <c:pt idx="1137">
                  <c:v>42052.375</c:v>
                </c:pt>
                <c:pt idx="1138">
                  <c:v>42052.416666666664</c:v>
                </c:pt>
                <c:pt idx="1139">
                  <c:v>42052.458333333336</c:v>
                </c:pt>
                <c:pt idx="1140">
                  <c:v>42052.5</c:v>
                </c:pt>
                <c:pt idx="1141">
                  <c:v>42052.541666666664</c:v>
                </c:pt>
                <c:pt idx="1142">
                  <c:v>42052.583333333336</c:v>
                </c:pt>
                <c:pt idx="1143">
                  <c:v>42052.625</c:v>
                </c:pt>
                <c:pt idx="1144">
                  <c:v>42052.666666666664</c:v>
                </c:pt>
                <c:pt idx="1145">
                  <c:v>42052.708333333336</c:v>
                </c:pt>
                <c:pt idx="1146">
                  <c:v>42052.75</c:v>
                </c:pt>
                <c:pt idx="1147">
                  <c:v>42052.791666666664</c:v>
                </c:pt>
                <c:pt idx="1148">
                  <c:v>42052.833333333336</c:v>
                </c:pt>
                <c:pt idx="1149">
                  <c:v>42052.875</c:v>
                </c:pt>
                <c:pt idx="1150">
                  <c:v>42052.916666666664</c:v>
                </c:pt>
                <c:pt idx="1151">
                  <c:v>42052.958333333336</c:v>
                </c:pt>
                <c:pt idx="1152">
                  <c:v>42053</c:v>
                </c:pt>
                <c:pt idx="1153">
                  <c:v>42053.041666666664</c:v>
                </c:pt>
                <c:pt idx="1154">
                  <c:v>42053.083333333336</c:v>
                </c:pt>
                <c:pt idx="1155">
                  <c:v>42053.125</c:v>
                </c:pt>
                <c:pt idx="1156">
                  <c:v>42053.166666666664</c:v>
                </c:pt>
                <c:pt idx="1157">
                  <c:v>42053.208333333336</c:v>
                </c:pt>
                <c:pt idx="1158">
                  <c:v>42053.25</c:v>
                </c:pt>
                <c:pt idx="1159">
                  <c:v>42053.291666666664</c:v>
                </c:pt>
                <c:pt idx="1160">
                  <c:v>42053.333333333336</c:v>
                </c:pt>
                <c:pt idx="1161">
                  <c:v>42053.375</c:v>
                </c:pt>
                <c:pt idx="1162">
                  <c:v>42053.416666666664</c:v>
                </c:pt>
                <c:pt idx="1163">
                  <c:v>42053.458333333336</c:v>
                </c:pt>
                <c:pt idx="1164">
                  <c:v>42053.5</c:v>
                </c:pt>
                <c:pt idx="1165">
                  <c:v>42053.541666666664</c:v>
                </c:pt>
                <c:pt idx="1166">
                  <c:v>42053.583333333336</c:v>
                </c:pt>
                <c:pt idx="1167">
                  <c:v>42053.625</c:v>
                </c:pt>
                <c:pt idx="1168">
                  <c:v>42053.666666666664</c:v>
                </c:pt>
                <c:pt idx="1169">
                  <c:v>42053.708333333336</c:v>
                </c:pt>
                <c:pt idx="1170">
                  <c:v>42053.75</c:v>
                </c:pt>
                <c:pt idx="1171">
                  <c:v>42053.791666666664</c:v>
                </c:pt>
                <c:pt idx="1172">
                  <c:v>42053.833333333336</c:v>
                </c:pt>
                <c:pt idx="1173">
                  <c:v>42053.875</c:v>
                </c:pt>
                <c:pt idx="1174">
                  <c:v>42053.916666666664</c:v>
                </c:pt>
                <c:pt idx="1175">
                  <c:v>42053.958333333336</c:v>
                </c:pt>
                <c:pt idx="1176">
                  <c:v>42054</c:v>
                </c:pt>
                <c:pt idx="1177">
                  <c:v>42054.041666666664</c:v>
                </c:pt>
                <c:pt idx="1178">
                  <c:v>42054.083333333336</c:v>
                </c:pt>
                <c:pt idx="1179">
                  <c:v>42054.125</c:v>
                </c:pt>
                <c:pt idx="1180">
                  <c:v>42054.166666666664</c:v>
                </c:pt>
                <c:pt idx="1181">
                  <c:v>42054.208333333336</c:v>
                </c:pt>
                <c:pt idx="1182">
                  <c:v>42054.25</c:v>
                </c:pt>
                <c:pt idx="1183">
                  <c:v>42054.291666666664</c:v>
                </c:pt>
                <c:pt idx="1184">
                  <c:v>42054.333333333336</c:v>
                </c:pt>
                <c:pt idx="1185">
                  <c:v>42054.375</c:v>
                </c:pt>
                <c:pt idx="1186">
                  <c:v>42054.416666666664</c:v>
                </c:pt>
                <c:pt idx="1187">
                  <c:v>42054.458333333336</c:v>
                </c:pt>
                <c:pt idx="1188">
                  <c:v>42054.5</c:v>
                </c:pt>
                <c:pt idx="1189">
                  <c:v>42054.541666666664</c:v>
                </c:pt>
                <c:pt idx="1190">
                  <c:v>42054.583333333336</c:v>
                </c:pt>
                <c:pt idx="1191">
                  <c:v>42054.625</c:v>
                </c:pt>
                <c:pt idx="1192">
                  <c:v>42054.666666666664</c:v>
                </c:pt>
                <c:pt idx="1193">
                  <c:v>42054.708333333336</c:v>
                </c:pt>
                <c:pt idx="1194">
                  <c:v>42054.75</c:v>
                </c:pt>
                <c:pt idx="1195">
                  <c:v>42054.791666666664</c:v>
                </c:pt>
                <c:pt idx="1196">
                  <c:v>42054.833333333336</c:v>
                </c:pt>
                <c:pt idx="1197">
                  <c:v>42054.875</c:v>
                </c:pt>
                <c:pt idx="1198">
                  <c:v>42054.916666666664</c:v>
                </c:pt>
                <c:pt idx="1199">
                  <c:v>42054.958333333336</c:v>
                </c:pt>
                <c:pt idx="1200">
                  <c:v>42055</c:v>
                </c:pt>
                <c:pt idx="1201">
                  <c:v>42055.041666666664</c:v>
                </c:pt>
                <c:pt idx="1202">
                  <c:v>42055.083333333336</c:v>
                </c:pt>
                <c:pt idx="1203">
                  <c:v>42055.125</c:v>
                </c:pt>
                <c:pt idx="1204">
                  <c:v>42055.166666666664</c:v>
                </c:pt>
                <c:pt idx="1205">
                  <c:v>42055.208333333336</c:v>
                </c:pt>
                <c:pt idx="1206">
                  <c:v>42055.25</c:v>
                </c:pt>
                <c:pt idx="1207">
                  <c:v>42055.291666666664</c:v>
                </c:pt>
                <c:pt idx="1208">
                  <c:v>42055.333333333336</c:v>
                </c:pt>
                <c:pt idx="1209">
                  <c:v>42055.375</c:v>
                </c:pt>
                <c:pt idx="1210">
                  <c:v>42055.416666666664</c:v>
                </c:pt>
                <c:pt idx="1211">
                  <c:v>42055.458333333336</c:v>
                </c:pt>
                <c:pt idx="1212">
                  <c:v>42055.5</c:v>
                </c:pt>
                <c:pt idx="1213">
                  <c:v>42055.541666666664</c:v>
                </c:pt>
                <c:pt idx="1214">
                  <c:v>42055.583333333336</c:v>
                </c:pt>
                <c:pt idx="1215">
                  <c:v>42055.625</c:v>
                </c:pt>
                <c:pt idx="1216">
                  <c:v>42055.666666666664</c:v>
                </c:pt>
                <c:pt idx="1217">
                  <c:v>42055.708333333336</c:v>
                </c:pt>
                <c:pt idx="1218">
                  <c:v>42055.75</c:v>
                </c:pt>
                <c:pt idx="1219">
                  <c:v>42055.791666666664</c:v>
                </c:pt>
                <c:pt idx="1220">
                  <c:v>42055.833333333336</c:v>
                </c:pt>
                <c:pt idx="1221">
                  <c:v>42055.875</c:v>
                </c:pt>
                <c:pt idx="1222">
                  <c:v>42055.916666666664</c:v>
                </c:pt>
                <c:pt idx="1223">
                  <c:v>42055.958333333336</c:v>
                </c:pt>
                <c:pt idx="1224">
                  <c:v>42056</c:v>
                </c:pt>
                <c:pt idx="1225">
                  <c:v>42056.041666666664</c:v>
                </c:pt>
                <c:pt idx="1226">
                  <c:v>42056.083333333336</c:v>
                </c:pt>
                <c:pt idx="1227">
                  <c:v>42056.125</c:v>
                </c:pt>
                <c:pt idx="1228">
                  <c:v>42056.166666666664</c:v>
                </c:pt>
                <c:pt idx="1229">
                  <c:v>42056.208333333336</c:v>
                </c:pt>
                <c:pt idx="1230">
                  <c:v>42056.25</c:v>
                </c:pt>
                <c:pt idx="1231">
                  <c:v>42056.291666666664</c:v>
                </c:pt>
                <c:pt idx="1232">
                  <c:v>42056.333333333336</c:v>
                </c:pt>
                <c:pt idx="1233">
                  <c:v>42056.375</c:v>
                </c:pt>
                <c:pt idx="1234">
                  <c:v>42056.416666666664</c:v>
                </c:pt>
                <c:pt idx="1235">
                  <c:v>42056.458333333336</c:v>
                </c:pt>
                <c:pt idx="1236">
                  <c:v>42056.5</c:v>
                </c:pt>
                <c:pt idx="1237">
                  <c:v>42056.541666666664</c:v>
                </c:pt>
                <c:pt idx="1238">
                  <c:v>42056.583333333336</c:v>
                </c:pt>
                <c:pt idx="1239">
                  <c:v>42056.625</c:v>
                </c:pt>
                <c:pt idx="1240">
                  <c:v>42056.666666666664</c:v>
                </c:pt>
                <c:pt idx="1241">
                  <c:v>42056.708333333336</c:v>
                </c:pt>
                <c:pt idx="1242">
                  <c:v>42056.75</c:v>
                </c:pt>
                <c:pt idx="1243">
                  <c:v>42056.791666666664</c:v>
                </c:pt>
                <c:pt idx="1244">
                  <c:v>42056.833333333336</c:v>
                </c:pt>
                <c:pt idx="1245">
                  <c:v>42056.875</c:v>
                </c:pt>
                <c:pt idx="1246">
                  <c:v>42056.916666666664</c:v>
                </c:pt>
                <c:pt idx="1247">
                  <c:v>42056.958333333336</c:v>
                </c:pt>
                <c:pt idx="1248">
                  <c:v>42057</c:v>
                </c:pt>
                <c:pt idx="1249">
                  <c:v>42057.041666666664</c:v>
                </c:pt>
                <c:pt idx="1250">
                  <c:v>42057.083333333336</c:v>
                </c:pt>
                <c:pt idx="1251">
                  <c:v>42057.125</c:v>
                </c:pt>
                <c:pt idx="1252">
                  <c:v>42057.166666666664</c:v>
                </c:pt>
                <c:pt idx="1253">
                  <c:v>42057.208333333336</c:v>
                </c:pt>
                <c:pt idx="1254">
                  <c:v>42057.25</c:v>
                </c:pt>
                <c:pt idx="1255">
                  <c:v>42057.291666666664</c:v>
                </c:pt>
                <c:pt idx="1256">
                  <c:v>42057.333333333336</c:v>
                </c:pt>
                <c:pt idx="1257">
                  <c:v>42057.375</c:v>
                </c:pt>
                <c:pt idx="1258">
                  <c:v>42057.416666666664</c:v>
                </c:pt>
                <c:pt idx="1259">
                  <c:v>42057.458333333336</c:v>
                </c:pt>
                <c:pt idx="1260">
                  <c:v>42057.5</c:v>
                </c:pt>
                <c:pt idx="1261">
                  <c:v>42057.541666666664</c:v>
                </c:pt>
                <c:pt idx="1262">
                  <c:v>42057.583333333336</c:v>
                </c:pt>
                <c:pt idx="1263">
                  <c:v>42057.625</c:v>
                </c:pt>
                <c:pt idx="1264">
                  <c:v>42057.666666666664</c:v>
                </c:pt>
                <c:pt idx="1265">
                  <c:v>42057.708333333336</c:v>
                </c:pt>
                <c:pt idx="1266">
                  <c:v>42057.75</c:v>
                </c:pt>
                <c:pt idx="1267">
                  <c:v>42057.791666666664</c:v>
                </c:pt>
                <c:pt idx="1268">
                  <c:v>42057.833333333336</c:v>
                </c:pt>
                <c:pt idx="1269">
                  <c:v>42057.875</c:v>
                </c:pt>
                <c:pt idx="1270">
                  <c:v>42057.916666666664</c:v>
                </c:pt>
                <c:pt idx="1271">
                  <c:v>42057.958333333336</c:v>
                </c:pt>
                <c:pt idx="1272">
                  <c:v>42058</c:v>
                </c:pt>
                <c:pt idx="1273">
                  <c:v>42058.041666666664</c:v>
                </c:pt>
                <c:pt idx="1274">
                  <c:v>42058.083333333336</c:v>
                </c:pt>
                <c:pt idx="1275">
                  <c:v>42058.125</c:v>
                </c:pt>
                <c:pt idx="1276">
                  <c:v>42058.166666666664</c:v>
                </c:pt>
                <c:pt idx="1277">
                  <c:v>42058.208333333336</c:v>
                </c:pt>
                <c:pt idx="1278">
                  <c:v>42058.25</c:v>
                </c:pt>
                <c:pt idx="1279">
                  <c:v>42058.291666666664</c:v>
                </c:pt>
                <c:pt idx="1280">
                  <c:v>42058.333333333336</c:v>
                </c:pt>
                <c:pt idx="1281">
                  <c:v>42058.375</c:v>
                </c:pt>
                <c:pt idx="1282">
                  <c:v>42058.416666666664</c:v>
                </c:pt>
                <c:pt idx="1283">
                  <c:v>42058.458333333336</c:v>
                </c:pt>
                <c:pt idx="1284">
                  <c:v>42058.5</c:v>
                </c:pt>
                <c:pt idx="1285">
                  <c:v>42058.541666666664</c:v>
                </c:pt>
                <c:pt idx="1286">
                  <c:v>42058.583333333336</c:v>
                </c:pt>
                <c:pt idx="1287">
                  <c:v>42058.625</c:v>
                </c:pt>
                <c:pt idx="1288">
                  <c:v>42058.666666666664</c:v>
                </c:pt>
                <c:pt idx="1289">
                  <c:v>42058.708333333336</c:v>
                </c:pt>
                <c:pt idx="1290">
                  <c:v>42058.75</c:v>
                </c:pt>
                <c:pt idx="1291">
                  <c:v>42058.791666666664</c:v>
                </c:pt>
                <c:pt idx="1292">
                  <c:v>42058.833333333336</c:v>
                </c:pt>
                <c:pt idx="1293">
                  <c:v>42058.875</c:v>
                </c:pt>
                <c:pt idx="1294">
                  <c:v>42058.916666666664</c:v>
                </c:pt>
                <c:pt idx="1295">
                  <c:v>42058.958333333336</c:v>
                </c:pt>
                <c:pt idx="1296">
                  <c:v>42059</c:v>
                </c:pt>
                <c:pt idx="1297">
                  <c:v>42059.041666666664</c:v>
                </c:pt>
                <c:pt idx="1298">
                  <c:v>42059.083333333336</c:v>
                </c:pt>
                <c:pt idx="1299">
                  <c:v>42059.125</c:v>
                </c:pt>
                <c:pt idx="1300">
                  <c:v>42059.166666666664</c:v>
                </c:pt>
                <c:pt idx="1301">
                  <c:v>42059.208333333336</c:v>
                </c:pt>
                <c:pt idx="1302">
                  <c:v>42059.25</c:v>
                </c:pt>
                <c:pt idx="1303">
                  <c:v>42059.291666666664</c:v>
                </c:pt>
                <c:pt idx="1304">
                  <c:v>42059.333333333336</c:v>
                </c:pt>
                <c:pt idx="1305">
                  <c:v>42059.375</c:v>
                </c:pt>
                <c:pt idx="1306">
                  <c:v>42059.416666666664</c:v>
                </c:pt>
                <c:pt idx="1307">
                  <c:v>42059.458333333336</c:v>
                </c:pt>
                <c:pt idx="1308">
                  <c:v>42059.5</c:v>
                </c:pt>
                <c:pt idx="1309">
                  <c:v>42059.541666666664</c:v>
                </c:pt>
                <c:pt idx="1310">
                  <c:v>42059.583333333336</c:v>
                </c:pt>
                <c:pt idx="1311">
                  <c:v>42059.625</c:v>
                </c:pt>
                <c:pt idx="1312">
                  <c:v>42059.666666666664</c:v>
                </c:pt>
                <c:pt idx="1313">
                  <c:v>42059.708333333336</c:v>
                </c:pt>
                <c:pt idx="1314">
                  <c:v>42059.75</c:v>
                </c:pt>
                <c:pt idx="1315">
                  <c:v>42059.791666666664</c:v>
                </c:pt>
                <c:pt idx="1316">
                  <c:v>42059.833333333336</c:v>
                </c:pt>
                <c:pt idx="1317">
                  <c:v>42059.875</c:v>
                </c:pt>
                <c:pt idx="1318">
                  <c:v>42059.916666666664</c:v>
                </c:pt>
                <c:pt idx="1319">
                  <c:v>42059.958333333336</c:v>
                </c:pt>
                <c:pt idx="1320">
                  <c:v>42060</c:v>
                </c:pt>
                <c:pt idx="1321">
                  <c:v>42060.041666666664</c:v>
                </c:pt>
                <c:pt idx="1322">
                  <c:v>42060.083333333336</c:v>
                </c:pt>
                <c:pt idx="1323">
                  <c:v>42060.125</c:v>
                </c:pt>
                <c:pt idx="1324">
                  <c:v>42060.166666666664</c:v>
                </c:pt>
                <c:pt idx="1325">
                  <c:v>42060.208333333336</c:v>
                </c:pt>
                <c:pt idx="1326">
                  <c:v>42060.25</c:v>
                </c:pt>
                <c:pt idx="1327">
                  <c:v>42060.291666666664</c:v>
                </c:pt>
                <c:pt idx="1328">
                  <c:v>42060.333333333336</c:v>
                </c:pt>
                <c:pt idx="1329">
                  <c:v>42060.375</c:v>
                </c:pt>
                <c:pt idx="1330">
                  <c:v>42060.416666666664</c:v>
                </c:pt>
                <c:pt idx="1331">
                  <c:v>42060.458333333336</c:v>
                </c:pt>
                <c:pt idx="1332">
                  <c:v>42060.5</c:v>
                </c:pt>
                <c:pt idx="1333">
                  <c:v>42060.541666666664</c:v>
                </c:pt>
                <c:pt idx="1334">
                  <c:v>42060.583333333336</c:v>
                </c:pt>
                <c:pt idx="1335">
                  <c:v>42060.625</c:v>
                </c:pt>
                <c:pt idx="1336">
                  <c:v>42060.666666666664</c:v>
                </c:pt>
                <c:pt idx="1337">
                  <c:v>42060.708333333336</c:v>
                </c:pt>
                <c:pt idx="1338">
                  <c:v>42060.75</c:v>
                </c:pt>
                <c:pt idx="1339">
                  <c:v>42060.791666666664</c:v>
                </c:pt>
                <c:pt idx="1340">
                  <c:v>42060.833333333336</c:v>
                </c:pt>
                <c:pt idx="1341">
                  <c:v>42060.875</c:v>
                </c:pt>
                <c:pt idx="1342">
                  <c:v>42060.916666666664</c:v>
                </c:pt>
                <c:pt idx="1343">
                  <c:v>42060.958333333336</c:v>
                </c:pt>
                <c:pt idx="1344">
                  <c:v>42061</c:v>
                </c:pt>
                <c:pt idx="1345">
                  <c:v>42061.041666666664</c:v>
                </c:pt>
                <c:pt idx="1346">
                  <c:v>42061.083333333336</c:v>
                </c:pt>
                <c:pt idx="1347">
                  <c:v>42061.125</c:v>
                </c:pt>
                <c:pt idx="1348">
                  <c:v>42061.166666666664</c:v>
                </c:pt>
                <c:pt idx="1349">
                  <c:v>42061.208333333336</c:v>
                </c:pt>
                <c:pt idx="1350">
                  <c:v>42061.25</c:v>
                </c:pt>
                <c:pt idx="1351">
                  <c:v>42061.291666666664</c:v>
                </c:pt>
                <c:pt idx="1352">
                  <c:v>42061.333333333336</c:v>
                </c:pt>
                <c:pt idx="1353">
                  <c:v>42061.375</c:v>
                </c:pt>
                <c:pt idx="1354">
                  <c:v>42061.416666666664</c:v>
                </c:pt>
                <c:pt idx="1355">
                  <c:v>42061.458333333336</c:v>
                </c:pt>
                <c:pt idx="1356">
                  <c:v>42061.5</c:v>
                </c:pt>
                <c:pt idx="1357">
                  <c:v>42061.541666666664</c:v>
                </c:pt>
                <c:pt idx="1358">
                  <c:v>42061.583333333336</c:v>
                </c:pt>
                <c:pt idx="1359">
                  <c:v>42061.625</c:v>
                </c:pt>
                <c:pt idx="1360">
                  <c:v>42061.666666666664</c:v>
                </c:pt>
                <c:pt idx="1361">
                  <c:v>42061.708333333336</c:v>
                </c:pt>
                <c:pt idx="1362">
                  <c:v>42061.75</c:v>
                </c:pt>
                <c:pt idx="1363">
                  <c:v>42061.791666666664</c:v>
                </c:pt>
                <c:pt idx="1364">
                  <c:v>42061.833333333336</c:v>
                </c:pt>
                <c:pt idx="1365">
                  <c:v>42061.875</c:v>
                </c:pt>
                <c:pt idx="1366">
                  <c:v>42061.916666666664</c:v>
                </c:pt>
                <c:pt idx="1367">
                  <c:v>42061.958333333336</c:v>
                </c:pt>
                <c:pt idx="1368">
                  <c:v>42062</c:v>
                </c:pt>
                <c:pt idx="1369">
                  <c:v>42062.041666666664</c:v>
                </c:pt>
                <c:pt idx="1370">
                  <c:v>42062.083333333336</c:v>
                </c:pt>
                <c:pt idx="1371">
                  <c:v>42062.125</c:v>
                </c:pt>
                <c:pt idx="1372">
                  <c:v>42062.166666666664</c:v>
                </c:pt>
                <c:pt idx="1373">
                  <c:v>42062.208333333336</c:v>
                </c:pt>
                <c:pt idx="1374">
                  <c:v>42062.25</c:v>
                </c:pt>
                <c:pt idx="1375">
                  <c:v>42062.291666666664</c:v>
                </c:pt>
                <c:pt idx="1376">
                  <c:v>42062.333333333336</c:v>
                </c:pt>
                <c:pt idx="1377">
                  <c:v>42062.375</c:v>
                </c:pt>
                <c:pt idx="1378">
                  <c:v>42062.416666666664</c:v>
                </c:pt>
                <c:pt idx="1379">
                  <c:v>42062.458333333336</c:v>
                </c:pt>
                <c:pt idx="1380">
                  <c:v>42062.5</c:v>
                </c:pt>
                <c:pt idx="1381">
                  <c:v>42062.541666666664</c:v>
                </c:pt>
                <c:pt idx="1382">
                  <c:v>42062.583333333336</c:v>
                </c:pt>
                <c:pt idx="1383">
                  <c:v>42062.625</c:v>
                </c:pt>
                <c:pt idx="1384">
                  <c:v>42062.666666666664</c:v>
                </c:pt>
                <c:pt idx="1385">
                  <c:v>42062.708333333336</c:v>
                </c:pt>
                <c:pt idx="1386">
                  <c:v>42062.75</c:v>
                </c:pt>
                <c:pt idx="1387">
                  <c:v>42062.791666666664</c:v>
                </c:pt>
                <c:pt idx="1388">
                  <c:v>42062.833333333336</c:v>
                </c:pt>
                <c:pt idx="1389">
                  <c:v>42062.875</c:v>
                </c:pt>
                <c:pt idx="1390">
                  <c:v>42062.916666666664</c:v>
                </c:pt>
                <c:pt idx="1391">
                  <c:v>42062.958333333336</c:v>
                </c:pt>
                <c:pt idx="1392">
                  <c:v>42063</c:v>
                </c:pt>
                <c:pt idx="1393">
                  <c:v>42063.041666666664</c:v>
                </c:pt>
                <c:pt idx="1394">
                  <c:v>42063.083333333336</c:v>
                </c:pt>
                <c:pt idx="1395">
                  <c:v>42063.125</c:v>
                </c:pt>
                <c:pt idx="1396">
                  <c:v>42063.166666666664</c:v>
                </c:pt>
                <c:pt idx="1397">
                  <c:v>42063.208333333336</c:v>
                </c:pt>
                <c:pt idx="1398">
                  <c:v>42063.25</c:v>
                </c:pt>
                <c:pt idx="1399">
                  <c:v>42063.291666666664</c:v>
                </c:pt>
                <c:pt idx="1400">
                  <c:v>42063.333333333336</c:v>
                </c:pt>
                <c:pt idx="1401">
                  <c:v>42063.375</c:v>
                </c:pt>
                <c:pt idx="1402">
                  <c:v>42063.416666666664</c:v>
                </c:pt>
                <c:pt idx="1403">
                  <c:v>42063.458333333336</c:v>
                </c:pt>
                <c:pt idx="1404">
                  <c:v>42063.5</c:v>
                </c:pt>
                <c:pt idx="1405">
                  <c:v>42063.541666666664</c:v>
                </c:pt>
                <c:pt idx="1406">
                  <c:v>42063.583333333336</c:v>
                </c:pt>
                <c:pt idx="1407">
                  <c:v>42063.625</c:v>
                </c:pt>
                <c:pt idx="1408">
                  <c:v>42063.666666666664</c:v>
                </c:pt>
                <c:pt idx="1409">
                  <c:v>42063.708333333336</c:v>
                </c:pt>
                <c:pt idx="1410">
                  <c:v>42063.75</c:v>
                </c:pt>
                <c:pt idx="1411">
                  <c:v>42063.791666666664</c:v>
                </c:pt>
                <c:pt idx="1412">
                  <c:v>42063.833333333336</c:v>
                </c:pt>
                <c:pt idx="1413">
                  <c:v>42063.875</c:v>
                </c:pt>
                <c:pt idx="1414">
                  <c:v>42063.916666666664</c:v>
                </c:pt>
                <c:pt idx="1415">
                  <c:v>42063.958333333336</c:v>
                </c:pt>
                <c:pt idx="1416">
                  <c:v>42064</c:v>
                </c:pt>
                <c:pt idx="1417">
                  <c:v>42064.041666666664</c:v>
                </c:pt>
                <c:pt idx="1418">
                  <c:v>42064.083333333336</c:v>
                </c:pt>
                <c:pt idx="1419">
                  <c:v>42064.125</c:v>
                </c:pt>
                <c:pt idx="1420">
                  <c:v>42064.166666666664</c:v>
                </c:pt>
                <c:pt idx="1421">
                  <c:v>42064.208333333336</c:v>
                </c:pt>
                <c:pt idx="1422">
                  <c:v>42064.25</c:v>
                </c:pt>
                <c:pt idx="1423">
                  <c:v>42064.291666666664</c:v>
                </c:pt>
                <c:pt idx="1424">
                  <c:v>42064.333333333336</c:v>
                </c:pt>
                <c:pt idx="1425">
                  <c:v>42064.375</c:v>
                </c:pt>
                <c:pt idx="1426">
                  <c:v>42064.416666666664</c:v>
                </c:pt>
                <c:pt idx="1427">
                  <c:v>42064.458333333336</c:v>
                </c:pt>
                <c:pt idx="1428">
                  <c:v>42064.5</c:v>
                </c:pt>
                <c:pt idx="1429">
                  <c:v>42064.541666666664</c:v>
                </c:pt>
                <c:pt idx="1430">
                  <c:v>42064.583333333336</c:v>
                </c:pt>
                <c:pt idx="1431">
                  <c:v>42064.625</c:v>
                </c:pt>
                <c:pt idx="1432">
                  <c:v>42064.666666666664</c:v>
                </c:pt>
                <c:pt idx="1433">
                  <c:v>42064.708333333336</c:v>
                </c:pt>
                <c:pt idx="1434">
                  <c:v>42064.75</c:v>
                </c:pt>
                <c:pt idx="1435">
                  <c:v>42064.791666666664</c:v>
                </c:pt>
                <c:pt idx="1436">
                  <c:v>42064.833333333336</c:v>
                </c:pt>
                <c:pt idx="1437">
                  <c:v>42064.875</c:v>
                </c:pt>
                <c:pt idx="1438">
                  <c:v>42064.916666666664</c:v>
                </c:pt>
                <c:pt idx="1439">
                  <c:v>42064.958333333336</c:v>
                </c:pt>
                <c:pt idx="1440">
                  <c:v>42065</c:v>
                </c:pt>
                <c:pt idx="1441">
                  <c:v>42065.041666666664</c:v>
                </c:pt>
                <c:pt idx="1442">
                  <c:v>42065.083333333336</c:v>
                </c:pt>
                <c:pt idx="1443">
                  <c:v>42065.125</c:v>
                </c:pt>
                <c:pt idx="1444">
                  <c:v>42065.166666666664</c:v>
                </c:pt>
                <c:pt idx="1445">
                  <c:v>42065.208333333336</c:v>
                </c:pt>
                <c:pt idx="1446">
                  <c:v>42065.25</c:v>
                </c:pt>
                <c:pt idx="1447">
                  <c:v>42065.291666666664</c:v>
                </c:pt>
                <c:pt idx="1448">
                  <c:v>42065.333333333336</c:v>
                </c:pt>
                <c:pt idx="1449">
                  <c:v>42065.375</c:v>
                </c:pt>
                <c:pt idx="1450">
                  <c:v>42065.416666666664</c:v>
                </c:pt>
                <c:pt idx="1451">
                  <c:v>42065.458333333336</c:v>
                </c:pt>
                <c:pt idx="1452">
                  <c:v>42065.5</c:v>
                </c:pt>
                <c:pt idx="1453">
                  <c:v>42065.541666666664</c:v>
                </c:pt>
                <c:pt idx="1454">
                  <c:v>42065.583333333336</c:v>
                </c:pt>
                <c:pt idx="1455">
                  <c:v>42065.625</c:v>
                </c:pt>
                <c:pt idx="1456">
                  <c:v>42065.666666666664</c:v>
                </c:pt>
                <c:pt idx="1457">
                  <c:v>42065.708333333336</c:v>
                </c:pt>
                <c:pt idx="1458">
                  <c:v>42065.75</c:v>
                </c:pt>
                <c:pt idx="1459">
                  <c:v>42065.791666666664</c:v>
                </c:pt>
                <c:pt idx="1460">
                  <c:v>42065.833333333336</c:v>
                </c:pt>
                <c:pt idx="1461">
                  <c:v>42065.875</c:v>
                </c:pt>
                <c:pt idx="1462">
                  <c:v>42065.916666666664</c:v>
                </c:pt>
                <c:pt idx="1463">
                  <c:v>42065.958333333336</c:v>
                </c:pt>
                <c:pt idx="1464">
                  <c:v>42066</c:v>
                </c:pt>
                <c:pt idx="1465">
                  <c:v>42066.041666666664</c:v>
                </c:pt>
                <c:pt idx="1466">
                  <c:v>42066.083333333336</c:v>
                </c:pt>
                <c:pt idx="1467">
                  <c:v>42066.125</c:v>
                </c:pt>
                <c:pt idx="1468">
                  <c:v>42066.166666666664</c:v>
                </c:pt>
                <c:pt idx="1469">
                  <c:v>42066.208333333336</c:v>
                </c:pt>
                <c:pt idx="1470">
                  <c:v>42066.25</c:v>
                </c:pt>
                <c:pt idx="1471">
                  <c:v>42066.291666666664</c:v>
                </c:pt>
                <c:pt idx="1472">
                  <c:v>42066.333333333336</c:v>
                </c:pt>
                <c:pt idx="1473">
                  <c:v>42066.375</c:v>
                </c:pt>
                <c:pt idx="1474">
                  <c:v>42066.416666666664</c:v>
                </c:pt>
                <c:pt idx="1475">
                  <c:v>42066.458333333336</c:v>
                </c:pt>
                <c:pt idx="1476">
                  <c:v>42066.5</c:v>
                </c:pt>
                <c:pt idx="1477">
                  <c:v>42066.541666666664</c:v>
                </c:pt>
                <c:pt idx="1478">
                  <c:v>42066.583333333336</c:v>
                </c:pt>
                <c:pt idx="1479">
                  <c:v>42066.625</c:v>
                </c:pt>
                <c:pt idx="1480">
                  <c:v>42066.666666666664</c:v>
                </c:pt>
                <c:pt idx="1481">
                  <c:v>42066.708333333336</c:v>
                </c:pt>
                <c:pt idx="1482">
                  <c:v>42066.75</c:v>
                </c:pt>
                <c:pt idx="1483">
                  <c:v>42066.791666666664</c:v>
                </c:pt>
                <c:pt idx="1484">
                  <c:v>42066.833333333336</c:v>
                </c:pt>
                <c:pt idx="1485">
                  <c:v>42066.875</c:v>
                </c:pt>
                <c:pt idx="1486">
                  <c:v>42066.916666666664</c:v>
                </c:pt>
                <c:pt idx="1487">
                  <c:v>42066.958333333336</c:v>
                </c:pt>
                <c:pt idx="1488">
                  <c:v>42067</c:v>
                </c:pt>
                <c:pt idx="1489">
                  <c:v>42067.041666666664</c:v>
                </c:pt>
                <c:pt idx="1490">
                  <c:v>42067.083333333336</c:v>
                </c:pt>
                <c:pt idx="1491">
                  <c:v>42067.125</c:v>
                </c:pt>
                <c:pt idx="1492">
                  <c:v>42067.166666666664</c:v>
                </c:pt>
                <c:pt idx="1493">
                  <c:v>42067.208333333336</c:v>
                </c:pt>
                <c:pt idx="1494">
                  <c:v>42067.25</c:v>
                </c:pt>
                <c:pt idx="1495">
                  <c:v>42067.291666666664</c:v>
                </c:pt>
                <c:pt idx="1496">
                  <c:v>42067.333333333336</c:v>
                </c:pt>
                <c:pt idx="1497">
                  <c:v>42067.375</c:v>
                </c:pt>
                <c:pt idx="1498">
                  <c:v>42067.416666666664</c:v>
                </c:pt>
                <c:pt idx="1499">
                  <c:v>42067.458333333336</c:v>
                </c:pt>
                <c:pt idx="1500">
                  <c:v>42067.5</c:v>
                </c:pt>
                <c:pt idx="1501">
                  <c:v>42067.541666666664</c:v>
                </c:pt>
                <c:pt idx="1502">
                  <c:v>42067.583333333336</c:v>
                </c:pt>
                <c:pt idx="1503">
                  <c:v>42067.625</c:v>
                </c:pt>
                <c:pt idx="1504">
                  <c:v>42067.666666666664</c:v>
                </c:pt>
                <c:pt idx="1505">
                  <c:v>42067.708333333336</c:v>
                </c:pt>
                <c:pt idx="1506">
                  <c:v>42067.75</c:v>
                </c:pt>
                <c:pt idx="1507">
                  <c:v>42067.791666666664</c:v>
                </c:pt>
                <c:pt idx="1508">
                  <c:v>42067.833333333336</c:v>
                </c:pt>
                <c:pt idx="1509">
                  <c:v>42067.875</c:v>
                </c:pt>
                <c:pt idx="1510">
                  <c:v>42067.916666666664</c:v>
                </c:pt>
                <c:pt idx="1511">
                  <c:v>42067.958333333336</c:v>
                </c:pt>
                <c:pt idx="1512">
                  <c:v>42068</c:v>
                </c:pt>
                <c:pt idx="1513">
                  <c:v>42068.041666666664</c:v>
                </c:pt>
                <c:pt idx="1514">
                  <c:v>42068.083333333336</c:v>
                </c:pt>
                <c:pt idx="1515">
                  <c:v>42068.125</c:v>
                </c:pt>
                <c:pt idx="1516">
                  <c:v>42068.166666666664</c:v>
                </c:pt>
                <c:pt idx="1517">
                  <c:v>42068.208333333336</c:v>
                </c:pt>
                <c:pt idx="1518">
                  <c:v>42068.25</c:v>
                </c:pt>
                <c:pt idx="1519">
                  <c:v>42068.291666666664</c:v>
                </c:pt>
                <c:pt idx="1520">
                  <c:v>42068.333333333336</c:v>
                </c:pt>
                <c:pt idx="1521">
                  <c:v>42068.375</c:v>
                </c:pt>
                <c:pt idx="1522">
                  <c:v>42068.416666666664</c:v>
                </c:pt>
                <c:pt idx="1523">
                  <c:v>42068.458333333336</c:v>
                </c:pt>
                <c:pt idx="1524">
                  <c:v>42068.5</c:v>
                </c:pt>
                <c:pt idx="1525">
                  <c:v>42068.541666666664</c:v>
                </c:pt>
                <c:pt idx="1526">
                  <c:v>42068.583333333336</c:v>
                </c:pt>
                <c:pt idx="1527">
                  <c:v>42068.625</c:v>
                </c:pt>
                <c:pt idx="1528">
                  <c:v>42068.666666666664</c:v>
                </c:pt>
                <c:pt idx="1529">
                  <c:v>42068.708333333336</c:v>
                </c:pt>
                <c:pt idx="1530">
                  <c:v>42068.75</c:v>
                </c:pt>
                <c:pt idx="1531">
                  <c:v>42068.791666666664</c:v>
                </c:pt>
                <c:pt idx="1532">
                  <c:v>42068.833333333336</c:v>
                </c:pt>
                <c:pt idx="1533">
                  <c:v>42068.875</c:v>
                </c:pt>
                <c:pt idx="1534">
                  <c:v>42068.916666666664</c:v>
                </c:pt>
                <c:pt idx="1535">
                  <c:v>42068.958333333336</c:v>
                </c:pt>
                <c:pt idx="1536">
                  <c:v>42069</c:v>
                </c:pt>
                <c:pt idx="1537">
                  <c:v>42069.041666666664</c:v>
                </c:pt>
                <c:pt idx="1538">
                  <c:v>42069.083333333336</c:v>
                </c:pt>
                <c:pt idx="1539">
                  <c:v>42069.125</c:v>
                </c:pt>
                <c:pt idx="1540">
                  <c:v>42069.166666666664</c:v>
                </c:pt>
                <c:pt idx="1541">
                  <c:v>42069.208333333336</c:v>
                </c:pt>
                <c:pt idx="1542">
                  <c:v>42069.25</c:v>
                </c:pt>
                <c:pt idx="1543">
                  <c:v>42069.291666666664</c:v>
                </c:pt>
                <c:pt idx="1544">
                  <c:v>42069.333333333336</c:v>
                </c:pt>
                <c:pt idx="1545">
                  <c:v>42069.375</c:v>
                </c:pt>
                <c:pt idx="1546">
                  <c:v>42069.416666666664</c:v>
                </c:pt>
                <c:pt idx="1547">
                  <c:v>42069.458333333336</c:v>
                </c:pt>
                <c:pt idx="1548">
                  <c:v>42069.5</c:v>
                </c:pt>
                <c:pt idx="1549">
                  <c:v>42069.541666666664</c:v>
                </c:pt>
                <c:pt idx="1550">
                  <c:v>42069.583333333336</c:v>
                </c:pt>
                <c:pt idx="1551">
                  <c:v>42069.625</c:v>
                </c:pt>
                <c:pt idx="1552">
                  <c:v>42069.666666666664</c:v>
                </c:pt>
                <c:pt idx="1553">
                  <c:v>42069.708333333336</c:v>
                </c:pt>
                <c:pt idx="1554">
                  <c:v>42069.75</c:v>
                </c:pt>
                <c:pt idx="1555">
                  <c:v>42069.791666666664</c:v>
                </c:pt>
                <c:pt idx="1556">
                  <c:v>42069.833333333336</c:v>
                </c:pt>
                <c:pt idx="1557">
                  <c:v>42069.875</c:v>
                </c:pt>
                <c:pt idx="1558">
                  <c:v>42069.916666666664</c:v>
                </c:pt>
                <c:pt idx="1559">
                  <c:v>42069.958333333336</c:v>
                </c:pt>
                <c:pt idx="1560">
                  <c:v>42070</c:v>
                </c:pt>
                <c:pt idx="1561">
                  <c:v>42070.041666666664</c:v>
                </c:pt>
                <c:pt idx="1562">
                  <c:v>42070.083333333336</c:v>
                </c:pt>
                <c:pt idx="1563">
                  <c:v>42070.125</c:v>
                </c:pt>
                <c:pt idx="1564">
                  <c:v>42070.166666666664</c:v>
                </c:pt>
                <c:pt idx="1565">
                  <c:v>42070.208333333336</c:v>
                </c:pt>
                <c:pt idx="1566">
                  <c:v>42070.25</c:v>
                </c:pt>
                <c:pt idx="1567">
                  <c:v>42070.291666666664</c:v>
                </c:pt>
                <c:pt idx="1568">
                  <c:v>42070.333333333336</c:v>
                </c:pt>
                <c:pt idx="1569">
                  <c:v>42070.375</c:v>
                </c:pt>
                <c:pt idx="1570">
                  <c:v>42070.416666666664</c:v>
                </c:pt>
                <c:pt idx="1571">
                  <c:v>42070.458333333336</c:v>
                </c:pt>
                <c:pt idx="1572">
                  <c:v>42070.5</c:v>
                </c:pt>
                <c:pt idx="1573">
                  <c:v>42070.541666666664</c:v>
                </c:pt>
                <c:pt idx="1574">
                  <c:v>42070.583333333336</c:v>
                </c:pt>
                <c:pt idx="1575">
                  <c:v>42070.625</c:v>
                </c:pt>
                <c:pt idx="1576">
                  <c:v>42070.666666666664</c:v>
                </c:pt>
                <c:pt idx="1577">
                  <c:v>42070.708333333336</c:v>
                </c:pt>
                <c:pt idx="1578">
                  <c:v>42070.75</c:v>
                </c:pt>
                <c:pt idx="1579">
                  <c:v>42070.791666666664</c:v>
                </c:pt>
                <c:pt idx="1580">
                  <c:v>42070.833333333336</c:v>
                </c:pt>
                <c:pt idx="1581">
                  <c:v>42070.875</c:v>
                </c:pt>
                <c:pt idx="1582">
                  <c:v>42070.916666666664</c:v>
                </c:pt>
                <c:pt idx="1583">
                  <c:v>42070.958333333336</c:v>
                </c:pt>
                <c:pt idx="1584">
                  <c:v>42071</c:v>
                </c:pt>
                <c:pt idx="1585">
                  <c:v>42071.041666666664</c:v>
                </c:pt>
                <c:pt idx="1586">
                  <c:v>42071.083333333336</c:v>
                </c:pt>
                <c:pt idx="1587">
                  <c:v>42071.125</c:v>
                </c:pt>
                <c:pt idx="1588">
                  <c:v>42071.166666666664</c:v>
                </c:pt>
                <c:pt idx="1589">
                  <c:v>42071.208333333336</c:v>
                </c:pt>
                <c:pt idx="1590">
                  <c:v>42071.25</c:v>
                </c:pt>
                <c:pt idx="1591">
                  <c:v>42071.291666666664</c:v>
                </c:pt>
                <c:pt idx="1592">
                  <c:v>42071.333333333336</c:v>
                </c:pt>
                <c:pt idx="1593">
                  <c:v>42071.375</c:v>
                </c:pt>
                <c:pt idx="1594">
                  <c:v>42071.416666666664</c:v>
                </c:pt>
                <c:pt idx="1595">
                  <c:v>42071.458333333336</c:v>
                </c:pt>
                <c:pt idx="1596">
                  <c:v>42071.5</c:v>
                </c:pt>
                <c:pt idx="1597">
                  <c:v>42071.541666666664</c:v>
                </c:pt>
                <c:pt idx="1598">
                  <c:v>42071.583333333336</c:v>
                </c:pt>
                <c:pt idx="1599">
                  <c:v>42071.625</c:v>
                </c:pt>
                <c:pt idx="1600">
                  <c:v>42071.666666666664</c:v>
                </c:pt>
                <c:pt idx="1601">
                  <c:v>42071.708333333336</c:v>
                </c:pt>
                <c:pt idx="1602">
                  <c:v>42071.75</c:v>
                </c:pt>
                <c:pt idx="1603">
                  <c:v>42071.791666666664</c:v>
                </c:pt>
                <c:pt idx="1604">
                  <c:v>42071.833333333336</c:v>
                </c:pt>
                <c:pt idx="1605">
                  <c:v>42071.875</c:v>
                </c:pt>
                <c:pt idx="1606">
                  <c:v>42071.916666666664</c:v>
                </c:pt>
                <c:pt idx="1607">
                  <c:v>42071.958333333336</c:v>
                </c:pt>
                <c:pt idx="1608">
                  <c:v>42072</c:v>
                </c:pt>
                <c:pt idx="1609">
                  <c:v>42072.041666666664</c:v>
                </c:pt>
                <c:pt idx="1610">
                  <c:v>42072.083333333336</c:v>
                </c:pt>
                <c:pt idx="1611">
                  <c:v>42072.125</c:v>
                </c:pt>
                <c:pt idx="1612">
                  <c:v>42072.166666666664</c:v>
                </c:pt>
                <c:pt idx="1613">
                  <c:v>42072.208333333336</c:v>
                </c:pt>
                <c:pt idx="1614">
                  <c:v>42072.25</c:v>
                </c:pt>
                <c:pt idx="1615">
                  <c:v>42072.291666666664</c:v>
                </c:pt>
                <c:pt idx="1616">
                  <c:v>42072.333333333336</c:v>
                </c:pt>
                <c:pt idx="1617">
                  <c:v>42072.375</c:v>
                </c:pt>
                <c:pt idx="1618">
                  <c:v>42072.416666666664</c:v>
                </c:pt>
                <c:pt idx="1619">
                  <c:v>42072.458333333336</c:v>
                </c:pt>
                <c:pt idx="1620">
                  <c:v>42072.5</c:v>
                </c:pt>
                <c:pt idx="1621">
                  <c:v>42072.541666666664</c:v>
                </c:pt>
                <c:pt idx="1622">
                  <c:v>42072.583333333336</c:v>
                </c:pt>
                <c:pt idx="1623">
                  <c:v>42072.625</c:v>
                </c:pt>
                <c:pt idx="1624">
                  <c:v>42072.666666666664</c:v>
                </c:pt>
                <c:pt idx="1625">
                  <c:v>42072.708333333336</c:v>
                </c:pt>
                <c:pt idx="1626">
                  <c:v>42072.75</c:v>
                </c:pt>
                <c:pt idx="1627">
                  <c:v>42072.791666666664</c:v>
                </c:pt>
                <c:pt idx="1628">
                  <c:v>42072.833333333336</c:v>
                </c:pt>
                <c:pt idx="1629">
                  <c:v>42072.875</c:v>
                </c:pt>
                <c:pt idx="1630">
                  <c:v>42072.916666666664</c:v>
                </c:pt>
                <c:pt idx="1631">
                  <c:v>42072.958333333336</c:v>
                </c:pt>
                <c:pt idx="1632">
                  <c:v>42073</c:v>
                </c:pt>
                <c:pt idx="1633">
                  <c:v>42073.041666666664</c:v>
                </c:pt>
                <c:pt idx="1634">
                  <c:v>42073.083333333336</c:v>
                </c:pt>
                <c:pt idx="1635">
                  <c:v>42073.125</c:v>
                </c:pt>
                <c:pt idx="1636">
                  <c:v>42073.166666666664</c:v>
                </c:pt>
                <c:pt idx="1637">
                  <c:v>42073.208333333336</c:v>
                </c:pt>
                <c:pt idx="1638">
                  <c:v>42073.25</c:v>
                </c:pt>
                <c:pt idx="1639">
                  <c:v>42073.291666666664</c:v>
                </c:pt>
                <c:pt idx="1640">
                  <c:v>42073.333333333336</c:v>
                </c:pt>
                <c:pt idx="1641">
                  <c:v>42073.375</c:v>
                </c:pt>
                <c:pt idx="1642">
                  <c:v>42073.416666666664</c:v>
                </c:pt>
                <c:pt idx="1643">
                  <c:v>42073.458333333336</c:v>
                </c:pt>
                <c:pt idx="1644">
                  <c:v>42073.5</c:v>
                </c:pt>
                <c:pt idx="1645">
                  <c:v>42073.541666666664</c:v>
                </c:pt>
                <c:pt idx="1646">
                  <c:v>42073.583333333336</c:v>
                </c:pt>
                <c:pt idx="1647">
                  <c:v>42073.625</c:v>
                </c:pt>
                <c:pt idx="1648">
                  <c:v>42073.666666666664</c:v>
                </c:pt>
                <c:pt idx="1649">
                  <c:v>42073.708333333336</c:v>
                </c:pt>
                <c:pt idx="1650">
                  <c:v>42073.75</c:v>
                </c:pt>
                <c:pt idx="1651">
                  <c:v>42073.791666666664</c:v>
                </c:pt>
                <c:pt idx="1652">
                  <c:v>42073.833333333336</c:v>
                </c:pt>
                <c:pt idx="1653">
                  <c:v>42073.875</c:v>
                </c:pt>
                <c:pt idx="1654">
                  <c:v>42073.916666666664</c:v>
                </c:pt>
                <c:pt idx="1655">
                  <c:v>42073.958333333336</c:v>
                </c:pt>
                <c:pt idx="1656">
                  <c:v>42074</c:v>
                </c:pt>
                <c:pt idx="1657">
                  <c:v>42074.041666666664</c:v>
                </c:pt>
                <c:pt idx="1658">
                  <c:v>42074.083333333336</c:v>
                </c:pt>
                <c:pt idx="1659">
                  <c:v>42074.125</c:v>
                </c:pt>
                <c:pt idx="1660">
                  <c:v>42074.166666666664</c:v>
                </c:pt>
                <c:pt idx="1661">
                  <c:v>42074.208333333336</c:v>
                </c:pt>
                <c:pt idx="1662">
                  <c:v>42074.25</c:v>
                </c:pt>
                <c:pt idx="1663">
                  <c:v>42074.291666666664</c:v>
                </c:pt>
                <c:pt idx="1664">
                  <c:v>42074.333333333336</c:v>
                </c:pt>
                <c:pt idx="1665">
                  <c:v>42074.375</c:v>
                </c:pt>
                <c:pt idx="1666">
                  <c:v>42074.416666666664</c:v>
                </c:pt>
                <c:pt idx="1667">
                  <c:v>42074.458333333336</c:v>
                </c:pt>
                <c:pt idx="1668">
                  <c:v>42074.5</c:v>
                </c:pt>
                <c:pt idx="1669">
                  <c:v>42074.541666666664</c:v>
                </c:pt>
                <c:pt idx="1670">
                  <c:v>42074.583333333336</c:v>
                </c:pt>
                <c:pt idx="1671">
                  <c:v>42074.625</c:v>
                </c:pt>
                <c:pt idx="1672">
                  <c:v>42074.666666666664</c:v>
                </c:pt>
                <c:pt idx="1673">
                  <c:v>42074.708333333336</c:v>
                </c:pt>
                <c:pt idx="1674">
                  <c:v>42074.75</c:v>
                </c:pt>
                <c:pt idx="1675">
                  <c:v>42074.791666666664</c:v>
                </c:pt>
                <c:pt idx="1676">
                  <c:v>42074.833333333336</c:v>
                </c:pt>
                <c:pt idx="1677">
                  <c:v>42074.875</c:v>
                </c:pt>
                <c:pt idx="1678">
                  <c:v>42074.916666666664</c:v>
                </c:pt>
                <c:pt idx="1679">
                  <c:v>42074.958333333336</c:v>
                </c:pt>
                <c:pt idx="1680">
                  <c:v>42075</c:v>
                </c:pt>
                <c:pt idx="1681">
                  <c:v>42075.041666666664</c:v>
                </c:pt>
                <c:pt idx="1682">
                  <c:v>42075.083333333336</c:v>
                </c:pt>
                <c:pt idx="1683">
                  <c:v>42075.125</c:v>
                </c:pt>
                <c:pt idx="1684">
                  <c:v>42075.166666666664</c:v>
                </c:pt>
                <c:pt idx="1685">
                  <c:v>42075.208333333336</c:v>
                </c:pt>
                <c:pt idx="1686">
                  <c:v>42075.25</c:v>
                </c:pt>
                <c:pt idx="1687">
                  <c:v>42075.291666666664</c:v>
                </c:pt>
                <c:pt idx="1688">
                  <c:v>42075.333333333336</c:v>
                </c:pt>
                <c:pt idx="1689">
                  <c:v>42075.375</c:v>
                </c:pt>
                <c:pt idx="1690">
                  <c:v>42075.416666666664</c:v>
                </c:pt>
                <c:pt idx="1691">
                  <c:v>42075.458333333336</c:v>
                </c:pt>
                <c:pt idx="1692">
                  <c:v>42075.5</c:v>
                </c:pt>
                <c:pt idx="1693">
                  <c:v>42075.541666666664</c:v>
                </c:pt>
                <c:pt idx="1694">
                  <c:v>42075.583333333336</c:v>
                </c:pt>
                <c:pt idx="1695">
                  <c:v>42075.625</c:v>
                </c:pt>
                <c:pt idx="1696">
                  <c:v>42075.666666666664</c:v>
                </c:pt>
                <c:pt idx="1697">
                  <c:v>42075.708333333336</c:v>
                </c:pt>
                <c:pt idx="1698">
                  <c:v>42075.75</c:v>
                </c:pt>
                <c:pt idx="1699">
                  <c:v>42075.791666666664</c:v>
                </c:pt>
                <c:pt idx="1700">
                  <c:v>42075.833333333336</c:v>
                </c:pt>
                <c:pt idx="1701">
                  <c:v>42075.875</c:v>
                </c:pt>
                <c:pt idx="1702">
                  <c:v>42075.916666666664</c:v>
                </c:pt>
                <c:pt idx="1703">
                  <c:v>42075.958333333336</c:v>
                </c:pt>
                <c:pt idx="1704">
                  <c:v>42076</c:v>
                </c:pt>
                <c:pt idx="1705">
                  <c:v>42076.041666666664</c:v>
                </c:pt>
                <c:pt idx="1706">
                  <c:v>42076.083333333336</c:v>
                </c:pt>
                <c:pt idx="1707">
                  <c:v>42076.125</c:v>
                </c:pt>
                <c:pt idx="1708">
                  <c:v>42076.166666666664</c:v>
                </c:pt>
                <c:pt idx="1709">
                  <c:v>42076.208333333336</c:v>
                </c:pt>
                <c:pt idx="1710">
                  <c:v>42076.25</c:v>
                </c:pt>
                <c:pt idx="1711">
                  <c:v>42076.291666666664</c:v>
                </c:pt>
                <c:pt idx="1712">
                  <c:v>42076.333333333336</c:v>
                </c:pt>
                <c:pt idx="1713">
                  <c:v>42076.375</c:v>
                </c:pt>
                <c:pt idx="1714">
                  <c:v>42076.416666666664</c:v>
                </c:pt>
                <c:pt idx="1715">
                  <c:v>42076.458333333336</c:v>
                </c:pt>
                <c:pt idx="1716">
                  <c:v>42076.5</c:v>
                </c:pt>
                <c:pt idx="1717">
                  <c:v>42076.541666666664</c:v>
                </c:pt>
                <c:pt idx="1718">
                  <c:v>42076.583333333336</c:v>
                </c:pt>
                <c:pt idx="1719">
                  <c:v>42076.625</c:v>
                </c:pt>
                <c:pt idx="1720">
                  <c:v>42076.666666666664</c:v>
                </c:pt>
                <c:pt idx="1721">
                  <c:v>42076.708333333336</c:v>
                </c:pt>
                <c:pt idx="1722">
                  <c:v>42076.75</c:v>
                </c:pt>
                <c:pt idx="1723">
                  <c:v>42076.791666666664</c:v>
                </c:pt>
                <c:pt idx="1724">
                  <c:v>42076.833333333336</c:v>
                </c:pt>
                <c:pt idx="1725">
                  <c:v>42076.875</c:v>
                </c:pt>
                <c:pt idx="1726">
                  <c:v>42076.916666666664</c:v>
                </c:pt>
                <c:pt idx="1727">
                  <c:v>42076.958333333336</c:v>
                </c:pt>
                <c:pt idx="1728">
                  <c:v>42077</c:v>
                </c:pt>
                <c:pt idx="1729">
                  <c:v>42077.041666666664</c:v>
                </c:pt>
                <c:pt idx="1730">
                  <c:v>42077.083333333336</c:v>
                </c:pt>
                <c:pt idx="1731">
                  <c:v>42077.125</c:v>
                </c:pt>
                <c:pt idx="1732">
                  <c:v>42077.166666666664</c:v>
                </c:pt>
                <c:pt idx="1733">
                  <c:v>42077.208333333336</c:v>
                </c:pt>
                <c:pt idx="1734">
                  <c:v>42077.25</c:v>
                </c:pt>
                <c:pt idx="1735">
                  <c:v>42077.291666666664</c:v>
                </c:pt>
                <c:pt idx="1736">
                  <c:v>42077.333333333336</c:v>
                </c:pt>
                <c:pt idx="1737">
                  <c:v>42077.375</c:v>
                </c:pt>
                <c:pt idx="1738">
                  <c:v>42077.416666666664</c:v>
                </c:pt>
                <c:pt idx="1739">
                  <c:v>42077.458333333336</c:v>
                </c:pt>
                <c:pt idx="1740">
                  <c:v>42077.5</c:v>
                </c:pt>
                <c:pt idx="1741">
                  <c:v>42077.541666666664</c:v>
                </c:pt>
                <c:pt idx="1742">
                  <c:v>42077.583333333336</c:v>
                </c:pt>
                <c:pt idx="1743">
                  <c:v>42077.625</c:v>
                </c:pt>
                <c:pt idx="1744">
                  <c:v>42077.666666666664</c:v>
                </c:pt>
                <c:pt idx="1745">
                  <c:v>42077.708333333336</c:v>
                </c:pt>
                <c:pt idx="1746">
                  <c:v>42077.75</c:v>
                </c:pt>
                <c:pt idx="1747">
                  <c:v>42077.791666666664</c:v>
                </c:pt>
                <c:pt idx="1748">
                  <c:v>42077.833333333336</c:v>
                </c:pt>
                <c:pt idx="1749">
                  <c:v>42077.875</c:v>
                </c:pt>
                <c:pt idx="1750">
                  <c:v>42077.916666666664</c:v>
                </c:pt>
                <c:pt idx="1751">
                  <c:v>42077.958333333336</c:v>
                </c:pt>
                <c:pt idx="1752">
                  <c:v>42078</c:v>
                </c:pt>
                <c:pt idx="1753">
                  <c:v>42078.041666666664</c:v>
                </c:pt>
                <c:pt idx="1754">
                  <c:v>42078.083333333336</c:v>
                </c:pt>
                <c:pt idx="1755">
                  <c:v>42078.125</c:v>
                </c:pt>
                <c:pt idx="1756">
                  <c:v>42078.166666666664</c:v>
                </c:pt>
                <c:pt idx="1757">
                  <c:v>42078.208333333336</c:v>
                </c:pt>
                <c:pt idx="1758">
                  <c:v>42078.25</c:v>
                </c:pt>
                <c:pt idx="1759">
                  <c:v>42078.291666666664</c:v>
                </c:pt>
                <c:pt idx="1760">
                  <c:v>42078.333333333336</c:v>
                </c:pt>
                <c:pt idx="1761">
                  <c:v>42078.375</c:v>
                </c:pt>
                <c:pt idx="1762">
                  <c:v>42078.416666666664</c:v>
                </c:pt>
                <c:pt idx="1763">
                  <c:v>42078.458333333336</c:v>
                </c:pt>
                <c:pt idx="1764">
                  <c:v>42078.5</c:v>
                </c:pt>
                <c:pt idx="1765">
                  <c:v>42078.541666666664</c:v>
                </c:pt>
                <c:pt idx="1766">
                  <c:v>42078.583333333336</c:v>
                </c:pt>
                <c:pt idx="1767">
                  <c:v>42078.625</c:v>
                </c:pt>
                <c:pt idx="1768">
                  <c:v>42078.666666666664</c:v>
                </c:pt>
                <c:pt idx="1769">
                  <c:v>42078.708333333336</c:v>
                </c:pt>
                <c:pt idx="1770">
                  <c:v>42078.75</c:v>
                </c:pt>
                <c:pt idx="1771">
                  <c:v>42078.791666666664</c:v>
                </c:pt>
                <c:pt idx="1772">
                  <c:v>42078.833333333336</c:v>
                </c:pt>
                <c:pt idx="1773">
                  <c:v>42078.875</c:v>
                </c:pt>
                <c:pt idx="1774">
                  <c:v>42078.916666666664</c:v>
                </c:pt>
                <c:pt idx="1775">
                  <c:v>42078.958333333336</c:v>
                </c:pt>
                <c:pt idx="1776">
                  <c:v>42079</c:v>
                </c:pt>
                <c:pt idx="1777">
                  <c:v>42079.041666666664</c:v>
                </c:pt>
                <c:pt idx="1778">
                  <c:v>42079.083333333336</c:v>
                </c:pt>
                <c:pt idx="1779">
                  <c:v>42079.125</c:v>
                </c:pt>
                <c:pt idx="1780">
                  <c:v>42079.166666666664</c:v>
                </c:pt>
                <c:pt idx="1781">
                  <c:v>42079.208333333336</c:v>
                </c:pt>
                <c:pt idx="1782">
                  <c:v>42079.25</c:v>
                </c:pt>
                <c:pt idx="1783">
                  <c:v>42079.291666666664</c:v>
                </c:pt>
                <c:pt idx="1784">
                  <c:v>42079.333333333336</c:v>
                </c:pt>
                <c:pt idx="1785">
                  <c:v>42079.375</c:v>
                </c:pt>
                <c:pt idx="1786">
                  <c:v>42079.416666666664</c:v>
                </c:pt>
                <c:pt idx="1787">
                  <c:v>42079.458333333336</c:v>
                </c:pt>
                <c:pt idx="1788">
                  <c:v>42079.5</c:v>
                </c:pt>
                <c:pt idx="1789">
                  <c:v>42079.541666666664</c:v>
                </c:pt>
                <c:pt idx="1790">
                  <c:v>42079.583333333336</c:v>
                </c:pt>
                <c:pt idx="1791">
                  <c:v>42079.625</c:v>
                </c:pt>
                <c:pt idx="1792">
                  <c:v>42079.666666666664</c:v>
                </c:pt>
                <c:pt idx="1793">
                  <c:v>42079.708333333336</c:v>
                </c:pt>
                <c:pt idx="1794">
                  <c:v>42079.75</c:v>
                </c:pt>
                <c:pt idx="1795">
                  <c:v>42079.791666666664</c:v>
                </c:pt>
                <c:pt idx="1796">
                  <c:v>42079.833333333336</c:v>
                </c:pt>
                <c:pt idx="1797">
                  <c:v>42079.875</c:v>
                </c:pt>
                <c:pt idx="1798">
                  <c:v>42079.916666666664</c:v>
                </c:pt>
                <c:pt idx="1799">
                  <c:v>42079.958333333336</c:v>
                </c:pt>
                <c:pt idx="1800">
                  <c:v>42080</c:v>
                </c:pt>
                <c:pt idx="1801">
                  <c:v>42080.041666666664</c:v>
                </c:pt>
                <c:pt idx="1802">
                  <c:v>42080.083333333336</c:v>
                </c:pt>
                <c:pt idx="1803">
                  <c:v>42080.125</c:v>
                </c:pt>
                <c:pt idx="1804">
                  <c:v>42080.166666666664</c:v>
                </c:pt>
                <c:pt idx="1805">
                  <c:v>42080.208333333336</c:v>
                </c:pt>
                <c:pt idx="1806">
                  <c:v>42080.25</c:v>
                </c:pt>
                <c:pt idx="1807">
                  <c:v>42080.291666666664</c:v>
                </c:pt>
                <c:pt idx="1808">
                  <c:v>42080.333333333336</c:v>
                </c:pt>
                <c:pt idx="1809">
                  <c:v>42080.375</c:v>
                </c:pt>
                <c:pt idx="1810">
                  <c:v>42080.416666666664</c:v>
                </c:pt>
                <c:pt idx="1811">
                  <c:v>42080.458333333336</c:v>
                </c:pt>
                <c:pt idx="1812">
                  <c:v>42080.5</c:v>
                </c:pt>
                <c:pt idx="1813">
                  <c:v>42080.541666666664</c:v>
                </c:pt>
                <c:pt idx="1814">
                  <c:v>42080.583333333336</c:v>
                </c:pt>
                <c:pt idx="1815">
                  <c:v>42080.625</c:v>
                </c:pt>
                <c:pt idx="1816">
                  <c:v>42080.666666666664</c:v>
                </c:pt>
                <c:pt idx="1817">
                  <c:v>42080.708333333336</c:v>
                </c:pt>
                <c:pt idx="1818">
                  <c:v>42080.75</c:v>
                </c:pt>
                <c:pt idx="1819">
                  <c:v>42080.791666666664</c:v>
                </c:pt>
                <c:pt idx="1820">
                  <c:v>42080.833333333336</c:v>
                </c:pt>
                <c:pt idx="1821">
                  <c:v>42080.875</c:v>
                </c:pt>
                <c:pt idx="1822">
                  <c:v>42080.916666666664</c:v>
                </c:pt>
                <c:pt idx="1823">
                  <c:v>42080.958333333336</c:v>
                </c:pt>
                <c:pt idx="1824">
                  <c:v>42081</c:v>
                </c:pt>
                <c:pt idx="1825">
                  <c:v>42081.041666666664</c:v>
                </c:pt>
                <c:pt idx="1826">
                  <c:v>42081.083333333336</c:v>
                </c:pt>
                <c:pt idx="1827">
                  <c:v>42081.125</c:v>
                </c:pt>
                <c:pt idx="1828">
                  <c:v>42081.166666666664</c:v>
                </c:pt>
                <c:pt idx="1829">
                  <c:v>42081.208333333336</c:v>
                </c:pt>
                <c:pt idx="1830">
                  <c:v>42081.25</c:v>
                </c:pt>
                <c:pt idx="1831">
                  <c:v>42081.291666666664</c:v>
                </c:pt>
                <c:pt idx="1832">
                  <c:v>42081.333333333336</c:v>
                </c:pt>
                <c:pt idx="1833">
                  <c:v>42081.375</c:v>
                </c:pt>
                <c:pt idx="1834">
                  <c:v>42081.416666666664</c:v>
                </c:pt>
                <c:pt idx="1835">
                  <c:v>42081.458333333336</c:v>
                </c:pt>
                <c:pt idx="1836">
                  <c:v>42081.5</c:v>
                </c:pt>
                <c:pt idx="1837">
                  <c:v>42081.541666666664</c:v>
                </c:pt>
                <c:pt idx="1838">
                  <c:v>42081.583333333336</c:v>
                </c:pt>
                <c:pt idx="1839">
                  <c:v>42081.625</c:v>
                </c:pt>
                <c:pt idx="1840">
                  <c:v>42081.666666666664</c:v>
                </c:pt>
                <c:pt idx="1841">
                  <c:v>42081.708333333336</c:v>
                </c:pt>
                <c:pt idx="1842">
                  <c:v>42081.75</c:v>
                </c:pt>
                <c:pt idx="1843">
                  <c:v>42081.791666666664</c:v>
                </c:pt>
                <c:pt idx="1844">
                  <c:v>42081.833333333336</c:v>
                </c:pt>
                <c:pt idx="1845">
                  <c:v>42081.875</c:v>
                </c:pt>
                <c:pt idx="1846">
                  <c:v>42081.916666666664</c:v>
                </c:pt>
                <c:pt idx="1847">
                  <c:v>42081.958333333336</c:v>
                </c:pt>
                <c:pt idx="1848">
                  <c:v>42082</c:v>
                </c:pt>
                <c:pt idx="1849">
                  <c:v>42082.041666666664</c:v>
                </c:pt>
                <c:pt idx="1850">
                  <c:v>42082.083333333336</c:v>
                </c:pt>
                <c:pt idx="1851">
                  <c:v>42082.125</c:v>
                </c:pt>
                <c:pt idx="1852">
                  <c:v>42082.166666666664</c:v>
                </c:pt>
                <c:pt idx="1853">
                  <c:v>42082.208333333336</c:v>
                </c:pt>
                <c:pt idx="1854">
                  <c:v>42082.25</c:v>
                </c:pt>
                <c:pt idx="1855">
                  <c:v>42082.291666666664</c:v>
                </c:pt>
                <c:pt idx="1856">
                  <c:v>42082.333333333336</c:v>
                </c:pt>
                <c:pt idx="1857">
                  <c:v>42082.375</c:v>
                </c:pt>
                <c:pt idx="1858">
                  <c:v>42082.416666666664</c:v>
                </c:pt>
                <c:pt idx="1859">
                  <c:v>42082.458333333336</c:v>
                </c:pt>
                <c:pt idx="1860">
                  <c:v>42082.5</c:v>
                </c:pt>
                <c:pt idx="1861">
                  <c:v>42082.541666666664</c:v>
                </c:pt>
                <c:pt idx="1862">
                  <c:v>42082.583333333336</c:v>
                </c:pt>
                <c:pt idx="1863">
                  <c:v>42082.625</c:v>
                </c:pt>
                <c:pt idx="1864">
                  <c:v>42082.666666666664</c:v>
                </c:pt>
                <c:pt idx="1865">
                  <c:v>42082.708333333336</c:v>
                </c:pt>
                <c:pt idx="1866">
                  <c:v>42082.75</c:v>
                </c:pt>
                <c:pt idx="1867">
                  <c:v>42082.791666666664</c:v>
                </c:pt>
                <c:pt idx="1868">
                  <c:v>42082.833333333336</c:v>
                </c:pt>
                <c:pt idx="1869">
                  <c:v>42082.875</c:v>
                </c:pt>
                <c:pt idx="1870">
                  <c:v>42082.916666666664</c:v>
                </c:pt>
                <c:pt idx="1871">
                  <c:v>42082.958333333336</c:v>
                </c:pt>
                <c:pt idx="1872">
                  <c:v>42083</c:v>
                </c:pt>
                <c:pt idx="1873">
                  <c:v>42083.041666666664</c:v>
                </c:pt>
                <c:pt idx="1874">
                  <c:v>42083.083333333336</c:v>
                </c:pt>
                <c:pt idx="1875">
                  <c:v>42083.125</c:v>
                </c:pt>
                <c:pt idx="1876">
                  <c:v>42083.166666666664</c:v>
                </c:pt>
                <c:pt idx="1877">
                  <c:v>42083.208333333336</c:v>
                </c:pt>
                <c:pt idx="1878">
                  <c:v>42083.25</c:v>
                </c:pt>
                <c:pt idx="1879">
                  <c:v>42083.291666666664</c:v>
                </c:pt>
                <c:pt idx="1880">
                  <c:v>42083.333333333336</c:v>
                </c:pt>
                <c:pt idx="1881">
                  <c:v>42083.375</c:v>
                </c:pt>
                <c:pt idx="1882">
                  <c:v>42083.416666666664</c:v>
                </c:pt>
                <c:pt idx="1883">
                  <c:v>42083.458333333336</c:v>
                </c:pt>
                <c:pt idx="1884">
                  <c:v>42083.5</c:v>
                </c:pt>
                <c:pt idx="1885">
                  <c:v>42083.541666666664</c:v>
                </c:pt>
                <c:pt idx="1886">
                  <c:v>42083.583333333336</c:v>
                </c:pt>
                <c:pt idx="1887">
                  <c:v>42083.625</c:v>
                </c:pt>
                <c:pt idx="1888">
                  <c:v>42083.666666666664</c:v>
                </c:pt>
                <c:pt idx="1889">
                  <c:v>42083.708333333336</c:v>
                </c:pt>
                <c:pt idx="1890">
                  <c:v>42083.75</c:v>
                </c:pt>
                <c:pt idx="1891">
                  <c:v>42083.791666666664</c:v>
                </c:pt>
                <c:pt idx="1892">
                  <c:v>42083.833333333336</c:v>
                </c:pt>
                <c:pt idx="1893">
                  <c:v>42083.875</c:v>
                </c:pt>
                <c:pt idx="1894">
                  <c:v>42083.916666666664</c:v>
                </c:pt>
                <c:pt idx="1895">
                  <c:v>42083.958333333336</c:v>
                </c:pt>
                <c:pt idx="1896">
                  <c:v>42084</c:v>
                </c:pt>
                <c:pt idx="1897">
                  <c:v>42084.041666666664</c:v>
                </c:pt>
                <c:pt idx="1898">
                  <c:v>42084.083333333336</c:v>
                </c:pt>
                <c:pt idx="1899">
                  <c:v>42084.125</c:v>
                </c:pt>
                <c:pt idx="1900">
                  <c:v>42084.166666666664</c:v>
                </c:pt>
                <c:pt idx="1901">
                  <c:v>42084.208333333336</c:v>
                </c:pt>
                <c:pt idx="1902">
                  <c:v>42084.25</c:v>
                </c:pt>
                <c:pt idx="1903">
                  <c:v>42084.291666666664</c:v>
                </c:pt>
                <c:pt idx="1904">
                  <c:v>42084.333333333336</c:v>
                </c:pt>
                <c:pt idx="1905">
                  <c:v>42084.375</c:v>
                </c:pt>
                <c:pt idx="1906">
                  <c:v>42084.416666666664</c:v>
                </c:pt>
                <c:pt idx="1907">
                  <c:v>42084.458333333336</c:v>
                </c:pt>
                <c:pt idx="1908">
                  <c:v>42084.5</c:v>
                </c:pt>
                <c:pt idx="1909">
                  <c:v>42084.541666666664</c:v>
                </c:pt>
                <c:pt idx="1910">
                  <c:v>42084.583333333336</c:v>
                </c:pt>
                <c:pt idx="1911">
                  <c:v>42084.625</c:v>
                </c:pt>
                <c:pt idx="1912">
                  <c:v>42084.666666666664</c:v>
                </c:pt>
                <c:pt idx="1913">
                  <c:v>42084.708333333336</c:v>
                </c:pt>
                <c:pt idx="1914">
                  <c:v>42084.75</c:v>
                </c:pt>
                <c:pt idx="1915">
                  <c:v>42084.791666666664</c:v>
                </c:pt>
                <c:pt idx="1916">
                  <c:v>42084.833333333336</c:v>
                </c:pt>
                <c:pt idx="1917">
                  <c:v>42084.875</c:v>
                </c:pt>
                <c:pt idx="1918">
                  <c:v>42084.916666666664</c:v>
                </c:pt>
                <c:pt idx="1919">
                  <c:v>42084.958333333336</c:v>
                </c:pt>
                <c:pt idx="1920">
                  <c:v>42085</c:v>
                </c:pt>
                <c:pt idx="1921">
                  <c:v>42085.041666666664</c:v>
                </c:pt>
                <c:pt idx="1922">
                  <c:v>42085.083333333336</c:v>
                </c:pt>
                <c:pt idx="1923">
                  <c:v>42085.125</c:v>
                </c:pt>
                <c:pt idx="1924">
                  <c:v>42085.166666666664</c:v>
                </c:pt>
                <c:pt idx="1925">
                  <c:v>42085.208333333336</c:v>
                </c:pt>
                <c:pt idx="1926">
                  <c:v>42085.25</c:v>
                </c:pt>
                <c:pt idx="1927">
                  <c:v>42085.291666666664</c:v>
                </c:pt>
                <c:pt idx="1928">
                  <c:v>42085.333333333336</c:v>
                </c:pt>
                <c:pt idx="1929">
                  <c:v>42085.375</c:v>
                </c:pt>
                <c:pt idx="1930">
                  <c:v>42085.416666666664</c:v>
                </c:pt>
                <c:pt idx="1931">
                  <c:v>42085.458333333336</c:v>
                </c:pt>
                <c:pt idx="1932">
                  <c:v>42085.5</c:v>
                </c:pt>
                <c:pt idx="1933">
                  <c:v>42085.541666666664</c:v>
                </c:pt>
                <c:pt idx="1934">
                  <c:v>42085.583333333336</c:v>
                </c:pt>
                <c:pt idx="1935">
                  <c:v>42085.625</c:v>
                </c:pt>
                <c:pt idx="1936">
                  <c:v>42085.666666666664</c:v>
                </c:pt>
                <c:pt idx="1937">
                  <c:v>42085.708333333336</c:v>
                </c:pt>
                <c:pt idx="1938">
                  <c:v>42085.75</c:v>
                </c:pt>
                <c:pt idx="1939">
                  <c:v>42085.791666666664</c:v>
                </c:pt>
                <c:pt idx="1940">
                  <c:v>42085.833333333336</c:v>
                </c:pt>
                <c:pt idx="1941">
                  <c:v>42085.875</c:v>
                </c:pt>
                <c:pt idx="1942">
                  <c:v>42085.916666666664</c:v>
                </c:pt>
                <c:pt idx="1943">
                  <c:v>42085.958333333336</c:v>
                </c:pt>
                <c:pt idx="1944">
                  <c:v>42086</c:v>
                </c:pt>
                <c:pt idx="1945">
                  <c:v>42086.041666666664</c:v>
                </c:pt>
                <c:pt idx="1946">
                  <c:v>42086.083333333336</c:v>
                </c:pt>
                <c:pt idx="1947">
                  <c:v>42086.125</c:v>
                </c:pt>
                <c:pt idx="1948">
                  <c:v>42086.166666666664</c:v>
                </c:pt>
                <c:pt idx="1949">
                  <c:v>42086.208333333336</c:v>
                </c:pt>
                <c:pt idx="1950">
                  <c:v>42086.25</c:v>
                </c:pt>
                <c:pt idx="1951">
                  <c:v>42086.291666666664</c:v>
                </c:pt>
                <c:pt idx="1952">
                  <c:v>42086.333333333336</c:v>
                </c:pt>
                <c:pt idx="1953">
                  <c:v>42086.375</c:v>
                </c:pt>
                <c:pt idx="1954">
                  <c:v>42086.416666666664</c:v>
                </c:pt>
                <c:pt idx="1955">
                  <c:v>42086.458333333336</c:v>
                </c:pt>
                <c:pt idx="1956">
                  <c:v>42086.5</c:v>
                </c:pt>
                <c:pt idx="1957">
                  <c:v>42086.541666666664</c:v>
                </c:pt>
                <c:pt idx="1958">
                  <c:v>42086.583333333336</c:v>
                </c:pt>
                <c:pt idx="1959">
                  <c:v>42086.625</c:v>
                </c:pt>
                <c:pt idx="1960">
                  <c:v>42086.666666666664</c:v>
                </c:pt>
                <c:pt idx="1961">
                  <c:v>42086.708333333336</c:v>
                </c:pt>
                <c:pt idx="1962">
                  <c:v>42086.75</c:v>
                </c:pt>
                <c:pt idx="1963">
                  <c:v>42086.791666666664</c:v>
                </c:pt>
                <c:pt idx="1964">
                  <c:v>42086.833333333336</c:v>
                </c:pt>
                <c:pt idx="1965">
                  <c:v>42086.875</c:v>
                </c:pt>
                <c:pt idx="1966">
                  <c:v>42086.916666666664</c:v>
                </c:pt>
                <c:pt idx="1967">
                  <c:v>42086.958333333336</c:v>
                </c:pt>
                <c:pt idx="1968">
                  <c:v>42087</c:v>
                </c:pt>
                <c:pt idx="1969">
                  <c:v>42087.041666666664</c:v>
                </c:pt>
                <c:pt idx="1970">
                  <c:v>42087.083333333336</c:v>
                </c:pt>
                <c:pt idx="1971">
                  <c:v>42087.125</c:v>
                </c:pt>
                <c:pt idx="1972">
                  <c:v>42087.166666666664</c:v>
                </c:pt>
                <c:pt idx="1973">
                  <c:v>42087.208333333336</c:v>
                </c:pt>
                <c:pt idx="1974">
                  <c:v>42087.25</c:v>
                </c:pt>
                <c:pt idx="1975">
                  <c:v>42087.291666666664</c:v>
                </c:pt>
                <c:pt idx="1976">
                  <c:v>42087.333333333336</c:v>
                </c:pt>
                <c:pt idx="1977">
                  <c:v>42087.375</c:v>
                </c:pt>
                <c:pt idx="1978">
                  <c:v>42087.416666666664</c:v>
                </c:pt>
                <c:pt idx="1979">
                  <c:v>42087.458333333336</c:v>
                </c:pt>
                <c:pt idx="1980">
                  <c:v>42087.5</c:v>
                </c:pt>
                <c:pt idx="1981">
                  <c:v>42087.541666666664</c:v>
                </c:pt>
                <c:pt idx="1982">
                  <c:v>42087.583333333336</c:v>
                </c:pt>
                <c:pt idx="1983">
                  <c:v>42087.625</c:v>
                </c:pt>
                <c:pt idx="1984">
                  <c:v>42087.666666666664</c:v>
                </c:pt>
                <c:pt idx="1985">
                  <c:v>42087.708333333336</c:v>
                </c:pt>
                <c:pt idx="1986">
                  <c:v>42087.75</c:v>
                </c:pt>
                <c:pt idx="1987">
                  <c:v>42087.791666666664</c:v>
                </c:pt>
                <c:pt idx="1988">
                  <c:v>42087.833333333336</c:v>
                </c:pt>
                <c:pt idx="1989">
                  <c:v>42087.875</c:v>
                </c:pt>
                <c:pt idx="1990">
                  <c:v>42087.916666666664</c:v>
                </c:pt>
                <c:pt idx="1991">
                  <c:v>42087.958333333336</c:v>
                </c:pt>
                <c:pt idx="1992">
                  <c:v>42088</c:v>
                </c:pt>
                <c:pt idx="1993">
                  <c:v>42088.041666666664</c:v>
                </c:pt>
                <c:pt idx="1994">
                  <c:v>42088.083333333336</c:v>
                </c:pt>
                <c:pt idx="1995">
                  <c:v>42088.125</c:v>
                </c:pt>
                <c:pt idx="1996">
                  <c:v>42088.166666666664</c:v>
                </c:pt>
                <c:pt idx="1997">
                  <c:v>42088.208333333336</c:v>
                </c:pt>
                <c:pt idx="1998">
                  <c:v>42088.25</c:v>
                </c:pt>
                <c:pt idx="1999">
                  <c:v>42088.291666666664</c:v>
                </c:pt>
                <c:pt idx="2000">
                  <c:v>42088.333333333336</c:v>
                </c:pt>
                <c:pt idx="2001">
                  <c:v>42088.375</c:v>
                </c:pt>
                <c:pt idx="2002">
                  <c:v>42088.416666666664</c:v>
                </c:pt>
                <c:pt idx="2003">
                  <c:v>42088.458333333336</c:v>
                </c:pt>
                <c:pt idx="2004">
                  <c:v>42088.5</c:v>
                </c:pt>
                <c:pt idx="2005">
                  <c:v>42088.541666666664</c:v>
                </c:pt>
                <c:pt idx="2006">
                  <c:v>42088.583333333336</c:v>
                </c:pt>
                <c:pt idx="2007">
                  <c:v>42088.625</c:v>
                </c:pt>
                <c:pt idx="2008">
                  <c:v>42088.666666666664</c:v>
                </c:pt>
                <c:pt idx="2009">
                  <c:v>42088.708333333336</c:v>
                </c:pt>
                <c:pt idx="2010">
                  <c:v>42088.75</c:v>
                </c:pt>
                <c:pt idx="2011">
                  <c:v>42088.791666666664</c:v>
                </c:pt>
                <c:pt idx="2012">
                  <c:v>42088.833333333336</c:v>
                </c:pt>
                <c:pt idx="2013">
                  <c:v>42088.875</c:v>
                </c:pt>
                <c:pt idx="2014">
                  <c:v>42088.916666666664</c:v>
                </c:pt>
                <c:pt idx="2015">
                  <c:v>42088.958333333336</c:v>
                </c:pt>
                <c:pt idx="2016">
                  <c:v>42089</c:v>
                </c:pt>
                <c:pt idx="2017">
                  <c:v>42089.041666666664</c:v>
                </c:pt>
                <c:pt idx="2018">
                  <c:v>42089.083333333336</c:v>
                </c:pt>
                <c:pt idx="2019">
                  <c:v>42089.125</c:v>
                </c:pt>
                <c:pt idx="2020">
                  <c:v>42089.166666666664</c:v>
                </c:pt>
                <c:pt idx="2021">
                  <c:v>42089.208333333336</c:v>
                </c:pt>
                <c:pt idx="2022">
                  <c:v>42089.25</c:v>
                </c:pt>
                <c:pt idx="2023">
                  <c:v>42089.291666666664</c:v>
                </c:pt>
                <c:pt idx="2024">
                  <c:v>42089.333333333336</c:v>
                </c:pt>
                <c:pt idx="2025">
                  <c:v>42089.375</c:v>
                </c:pt>
                <c:pt idx="2026">
                  <c:v>42089.416666666664</c:v>
                </c:pt>
                <c:pt idx="2027">
                  <c:v>42089.458333333336</c:v>
                </c:pt>
                <c:pt idx="2028">
                  <c:v>42089.5</c:v>
                </c:pt>
                <c:pt idx="2029">
                  <c:v>42089.541666666664</c:v>
                </c:pt>
                <c:pt idx="2030">
                  <c:v>42089.583333333336</c:v>
                </c:pt>
                <c:pt idx="2031">
                  <c:v>42089.625</c:v>
                </c:pt>
                <c:pt idx="2032">
                  <c:v>42089.666666666664</c:v>
                </c:pt>
                <c:pt idx="2033">
                  <c:v>42089.708333333336</c:v>
                </c:pt>
                <c:pt idx="2034">
                  <c:v>42089.75</c:v>
                </c:pt>
                <c:pt idx="2035">
                  <c:v>42089.791666666664</c:v>
                </c:pt>
                <c:pt idx="2036">
                  <c:v>42089.833333333336</c:v>
                </c:pt>
                <c:pt idx="2037">
                  <c:v>42089.875</c:v>
                </c:pt>
                <c:pt idx="2038">
                  <c:v>42089.916666666664</c:v>
                </c:pt>
                <c:pt idx="2039">
                  <c:v>42089.958333333336</c:v>
                </c:pt>
                <c:pt idx="2040">
                  <c:v>42090</c:v>
                </c:pt>
                <c:pt idx="2041">
                  <c:v>42090.041666666664</c:v>
                </c:pt>
                <c:pt idx="2042">
                  <c:v>42090.083333333336</c:v>
                </c:pt>
                <c:pt idx="2043">
                  <c:v>42090.125</c:v>
                </c:pt>
                <c:pt idx="2044">
                  <c:v>42090.166666666664</c:v>
                </c:pt>
                <c:pt idx="2045">
                  <c:v>42090.208333333336</c:v>
                </c:pt>
                <c:pt idx="2046">
                  <c:v>42090.25</c:v>
                </c:pt>
                <c:pt idx="2047">
                  <c:v>42090.291666666664</c:v>
                </c:pt>
                <c:pt idx="2048">
                  <c:v>42090.333333333336</c:v>
                </c:pt>
                <c:pt idx="2049">
                  <c:v>42090.375</c:v>
                </c:pt>
                <c:pt idx="2050">
                  <c:v>42090.416666666664</c:v>
                </c:pt>
                <c:pt idx="2051">
                  <c:v>42090.458333333336</c:v>
                </c:pt>
                <c:pt idx="2052">
                  <c:v>42090.5</c:v>
                </c:pt>
                <c:pt idx="2053">
                  <c:v>42090.541666666664</c:v>
                </c:pt>
                <c:pt idx="2054">
                  <c:v>42090.583333333336</c:v>
                </c:pt>
                <c:pt idx="2055">
                  <c:v>42090.625</c:v>
                </c:pt>
                <c:pt idx="2056">
                  <c:v>42090.666666666664</c:v>
                </c:pt>
                <c:pt idx="2057">
                  <c:v>42090.708333333336</c:v>
                </c:pt>
                <c:pt idx="2058">
                  <c:v>42090.75</c:v>
                </c:pt>
                <c:pt idx="2059">
                  <c:v>42090.791666666664</c:v>
                </c:pt>
                <c:pt idx="2060">
                  <c:v>42090.833333333336</c:v>
                </c:pt>
                <c:pt idx="2061">
                  <c:v>42090.875</c:v>
                </c:pt>
                <c:pt idx="2062">
                  <c:v>42090.916666666664</c:v>
                </c:pt>
                <c:pt idx="2063">
                  <c:v>42090.958333333336</c:v>
                </c:pt>
                <c:pt idx="2064">
                  <c:v>42091</c:v>
                </c:pt>
                <c:pt idx="2065">
                  <c:v>42091.041666666664</c:v>
                </c:pt>
                <c:pt idx="2066">
                  <c:v>42091.083333333336</c:v>
                </c:pt>
                <c:pt idx="2067">
                  <c:v>42091.125</c:v>
                </c:pt>
                <c:pt idx="2068">
                  <c:v>42091.166666666664</c:v>
                </c:pt>
                <c:pt idx="2069">
                  <c:v>42091.208333333336</c:v>
                </c:pt>
                <c:pt idx="2070">
                  <c:v>42091.25</c:v>
                </c:pt>
                <c:pt idx="2071">
                  <c:v>42091.291666666664</c:v>
                </c:pt>
                <c:pt idx="2072">
                  <c:v>42091.333333333336</c:v>
                </c:pt>
                <c:pt idx="2073">
                  <c:v>42091.375</c:v>
                </c:pt>
                <c:pt idx="2074">
                  <c:v>42091.416666666664</c:v>
                </c:pt>
                <c:pt idx="2075">
                  <c:v>42091.458333333336</c:v>
                </c:pt>
                <c:pt idx="2076">
                  <c:v>42091.5</c:v>
                </c:pt>
                <c:pt idx="2077">
                  <c:v>42091.541666666664</c:v>
                </c:pt>
                <c:pt idx="2078">
                  <c:v>42091.583333333336</c:v>
                </c:pt>
                <c:pt idx="2079">
                  <c:v>42091.625</c:v>
                </c:pt>
                <c:pt idx="2080">
                  <c:v>42091.666666666664</c:v>
                </c:pt>
                <c:pt idx="2081">
                  <c:v>42091.708333333336</c:v>
                </c:pt>
                <c:pt idx="2082">
                  <c:v>42091.75</c:v>
                </c:pt>
                <c:pt idx="2083">
                  <c:v>42091.791666666664</c:v>
                </c:pt>
                <c:pt idx="2084">
                  <c:v>42091.833333333336</c:v>
                </c:pt>
                <c:pt idx="2085">
                  <c:v>42091.875</c:v>
                </c:pt>
                <c:pt idx="2086">
                  <c:v>42091.916666666664</c:v>
                </c:pt>
                <c:pt idx="2087">
                  <c:v>42091.958333333336</c:v>
                </c:pt>
                <c:pt idx="2088">
                  <c:v>42092</c:v>
                </c:pt>
                <c:pt idx="2089">
                  <c:v>42092.041666666664</c:v>
                </c:pt>
                <c:pt idx="2090">
                  <c:v>42092.083333333336</c:v>
                </c:pt>
                <c:pt idx="2091">
                  <c:v>42092.125</c:v>
                </c:pt>
                <c:pt idx="2092">
                  <c:v>42092.166666666664</c:v>
                </c:pt>
                <c:pt idx="2093">
                  <c:v>42092.208333333336</c:v>
                </c:pt>
                <c:pt idx="2094">
                  <c:v>42092.25</c:v>
                </c:pt>
                <c:pt idx="2095">
                  <c:v>42092.291666666664</c:v>
                </c:pt>
                <c:pt idx="2096">
                  <c:v>42092.333333333336</c:v>
                </c:pt>
                <c:pt idx="2097">
                  <c:v>42092.375</c:v>
                </c:pt>
                <c:pt idx="2098">
                  <c:v>42092.416666666664</c:v>
                </c:pt>
                <c:pt idx="2099">
                  <c:v>42092.458333333336</c:v>
                </c:pt>
                <c:pt idx="2100">
                  <c:v>42092.5</c:v>
                </c:pt>
                <c:pt idx="2101">
                  <c:v>42092.541666666664</c:v>
                </c:pt>
                <c:pt idx="2102">
                  <c:v>42092.583333333336</c:v>
                </c:pt>
                <c:pt idx="2103">
                  <c:v>42092.625</c:v>
                </c:pt>
                <c:pt idx="2104">
                  <c:v>42092.666666666664</c:v>
                </c:pt>
                <c:pt idx="2105">
                  <c:v>42092.708333333336</c:v>
                </c:pt>
                <c:pt idx="2106">
                  <c:v>42092.75</c:v>
                </c:pt>
                <c:pt idx="2107">
                  <c:v>42092.791666666664</c:v>
                </c:pt>
                <c:pt idx="2108">
                  <c:v>42092.833333333336</c:v>
                </c:pt>
                <c:pt idx="2109">
                  <c:v>42092.875</c:v>
                </c:pt>
                <c:pt idx="2110">
                  <c:v>42092.916666666664</c:v>
                </c:pt>
                <c:pt idx="2111">
                  <c:v>42092.958333333336</c:v>
                </c:pt>
                <c:pt idx="2112">
                  <c:v>42093</c:v>
                </c:pt>
                <c:pt idx="2113">
                  <c:v>42093.041666666664</c:v>
                </c:pt>
                <c:pt idx="2114">
                  <c:v>42093.083333333336</c:v>
                </c:pt>
                <c:pt idx="2115">
                  <c:v>42093.125</c:v>
                </c:pt>
                <c:pt idx="2116">
                  <c:v>42093.166666666664</c:v>
                </c:pt>
                <c:pt idx="2117">
                  <c:v>42093.208333333336</c:v>
                </c:pt>
                <c:pt idx="2118">
                  <c:v>42093.25</c:v>
                </c:pt>
                <c:pt idx="2119">
                  <c:v>42093.291666666664</c:v>
                </c:pt>
                <c:pt idx="2120">
                  <c:v>42093.333333333336</c:v>
                </c:pt>
                <c:pt idx="2121">
                  <c:v>42093.375</c:v>
                </c:pt>
                <c:pt idx="2122">
                  <c:v>42093.416666666664</c:v>
                </c:pt>
                <c:pt idx="2123">
                  <c:v>42093.458333333336</c:v>
                </c:pt>
                <c:pt idx="2124">
                  <c:v>42093.5</c:v>
                </c:pt>
                <c:pt idx="2125">
                  <c:v>42093.541666666664</c:v>
                </c:pt>
                <c:pt idx="2126">
                  <c:v>42093.583333333336</c:v>
                </c:pt>
                <c:pt idx="2127">
                  <c:v>42093.625</c:v>
                </c:pt>
                <c:pt idx="2128">
                  <c:v>42093.666666666664</c:v>
                </c:pt>
                <c:pt idx="2129">
                  <c:v>42093.708333333336</c:v>
                </c:pt>
                <c:pt idx="2130">
                  <c:v>42093.75</c:v>
                </c:pt>
                <c:pt idx="2131">
                  <c:v>42093.791666666664</c:v>
                </c:pt>
                <c:pt idx="2132">
                  <c:v>42093.833333333336</c:v>
                </c:pt>
                <c:pt idx="2133">
                  <c:v>42093.875</c:v>
                </c:pt>
                <c:pt idx="2134">
                  <c:v>42093.916666666664</c:v>
                </c:pt>
                <c:pt idx="2135">
                  <c:v>42093.958333333336</c:v>
                </c:pt>
                <c:pt idx="2136">
                  <c:v>42094</c:v>
                </c:pt>
                <c:pt idx="2137">
                  <c:v>42094.041666666664</c:v>
                </c:pt>
                <c:pt idx="2138">
                  <c:v>42094.083333333336</c:v>
                </c:pt>
                <c:pt idx="2139">
                  <c:v>42094.125</c:v>
                </c:pt>
                <c:pt idx="2140">
                  <c:v>42094.166666666664</c:v>
                </c:pt>
                <c:pt idx="2141">
                  <c:v>42094.208333333336</c:v>
                </c:pt>
                <c:pt idx="2142">
                  <c:v>42094.25</c:v>
                </c:pt>
                <c:pt idx="2143">
                  <c:v>42094.291666666664</c:v>
                </c:pt>
                <c:pt idx="2144">
                  <c:v>42094.333333333336</c:v>
                </c:pt>
                <c:pt idx="2145">
                  <c:v>42094.375</c:v>
                </c:pt>
                <c:pt idx="2146">
                  <c:v>42094.416666666664</c:v>
                </c:pt>
                <c:pt idx="2147">
                  <c:v>42094.458333333336</c:v>
                </c:pt>
                <c:pt idx="2148">
                  <c:v>42094.5</c:v>
                </c:pt>
                <c:pt idx="2149">
                  <c:v>42094.541666666664</c:v>
                </c:pt>
                <c:pt idx="2150">
                  <c:v>42094.583333333336</c:v>
                </c:pt>
                <c:pt idx="2151">
                  <c:v>42094.625</c:v>
                </c:pt>
                <c:pt idx="2152">
                  <c:v>42094.666666666664</c:v>
                </c:pt>
                <c:pt idx="2153">
                  <c:v>42094.708333333336</c:v>
                </c:pt>
                <c:pt idx="2154">
                  <c:v>42094.75</c:v>
                </c:pt>
                <c:pt idx="2155">
                  <c:v>42094.791666666664</c:v>
                </c:pt>
                <c:pt idx="2156">
                  <c:v>42094.833333333336</c:v>
                </c:pt>
                <c:pt idx="2157">
                  <c:v>42094.875</c:v>
                </c:pt>
                <c:pt idx="2158">
                  <c:v>42094.916666666664</c:v>
                </c:pt>
                <c:pt idx="2159">
                  <c:v>42094.958333333336</c:v>
                </c:pt>
                <c:pt idx="2160">
                  <c:v>42095</c:v>
                </c:pt>
                <c:pt idx="2161">
                  <c:v>42095.041666666664</c:v>
                </c:pt>
                <c:pt idx="2162">
                  <c:v>42095.083333333336</c:v>
                </c:pt>
                <c:pt idx="2163">
                  <c:v>42095.125</c:v>
                </c:pt>
                <c:pt idx="2164">
                  <c:v>42095.166666666664</c:v>
                </c:pt>
                <c:pt idx="2165">
                  <c:v>42095.208333333336</c:v>
                </c:pt>
                <c:pt idx="2166">
                  <c:v>42095.25</c:v>
                </c:pt>
                <c:pt idx="2167">
                  <c:v>42095.291666666664</c:v>
                </c:pt>
                <c:pt idx="2168">
                  <c:v>42095.333333333336</c:v>
                </c:pt>
                <c:pt idx="2169">
                  <c:v>42095.375</c:v>
                </c:pt>
                <c:pt idx="2170">
                  <c:v>42095.416666666664</c:v>
                </c:pt>
                <c:pt idx="2171">
                  <c:v>42095.458333333336</c:v>
                </c:pt>
                <c:pt idx="2172">
                  <c:v>42095.5</c:v>
                </c:pt>
                <c:pt idx="2173">
                  <c:v>42095.541666666664</c:v>
                </c:pt>
                <c:pt idx="2174">
                  <c:v>42095.583333333336</c:v>
                </c:pt>
                <c:pt idx="2175">
                  <c:v>42095.625</c:v>
                </c:pt>
                <c:pt idx="2176">
                  <c:v>42095.666666666664</c:v>
                </c:pt>
                <c:pt idx="2177">
                  <c:v>42095.708333333336</c:v>
                </c:pt>
                <c:pt idx="2178">
                  <c:v>42095.75</c:v>
                </c:pt>
                <c:pt idx="2179">
                  <c:v>42095.791666666664</c:v>
                </c:pt>
                <c:pt idx="2180">
                  <c:v>42095.833333333336</c:v>
                </c:pt>
                <c:pt idx="2181">
                  <c:v>42095.875</c:v>
                </c:pt>
                <c:pt idx="2182">
                  <c:v>42095.916666666664</c:v>
                </c:pt>
                <c:pt idx="2183">
                  <c:v>42095.958333333336</c:v>
                </c:pt>
                <c:pt idx="2184">
                  <c:v>42096</c:v>
                </c:pt>
                <c:pt idx="2185">
                  <c:v>42096.041666666664</c:v>
                </c:pt>
                <c:pt idx="2186">
                  <c:v>42096.083333333336</c:v>
                </c:pt>
                <c:pt idx="2187">
                  <c:v>42096.125</c:v>
                </c:pt>
                <c:pt idx="2188">
                  <c:v>42096.166666666664</c:v>
                </c:pt>
                <c:pt idx="2189">
                  <c:v>42096.208333333336</c:v>
                </c:pt>
                <c:pt idx="2190">
                  <c:v>42096.25</c:v>
                </c:pt>
                <c:pt idx="2191">
                  <c:v>42096.291666666664</c:v>
                </c:pt>
                <c:pt idx="2192">
                  <c:v>42096.333333333336</c:v>
                </c:pt>
                <c:pt idx="2193">
                  <c:v>42096.375</c:v>
                </c:pt>
                <c:pt idx="2194">
                  <c:v>42096.416666666664</c:v>
                </c:pt>
                <c:pt idx="2195">
                  <c:v>42096.458333333336</c:v>
                </c:pt>
                <c:pt idx="2196">
                  <c:v>42096.5</c:v>
                </c:pt>
                <c:pt idx="2197">
                  <c:v>42096.541666666664</c:v>
                </c:pt>
                <c:pt idx="2198">
                  <c:v>42096.583333333336</c:v>
                </c:pt>
                <c:pt idx="2199">
                  <c:v>42096.625</c:v>
                </c:pt>
                <c:pt idx="2200">
                  <c:v>42096.666666666664</c:v>
                </c:pt>
                <c:pt idx="2201">
                  <c:v>42096.708333333336</c:v>
                </c:pt>
                <c:pt idx="2202">
                  <c:v>42096.75</c:v>
                </c:pt>
                <c:pt idx="2203">
                  <c:v>42096.791666666664</c:v>
                </c:pt>
                <c:pt idx="2204">
                  <c:v>42096.833333333336</c:v>
                </c:pt>
                <c:pt idx="2205">
                  <c:v>42096.875</c:v>
                </c:pt>
                <c:pt idx="2206">
                  <c:v>42096.916666666664</c:v>
                </c:pt>
                <c:pt idx="2207">
                  <c:v>42096.958333333336</c:v>
                </c:pt>
                <c:pt idx="2208">
                  <c:v>42097</c:v>
                </c:pt>
                <c:pt idx="2209">
                  <c:v>42097.041666666664</c:v>
                </c:pt>
                <c:pt idx="2210">
                  <c:v>42097.083333333336</c:v>
                </c:pt>
                <c:pt idx="2211">
                  <c:v>42097.125</c:v>
                </c:pt>
                <c:pt idx="2212">
                  <c:v>42097.166666666664</c:v>
                </c:pt>
                <c:pt idx="2213">
                  <c:v>42097.208333333336</c:v>
                </c:pt>
                <c:pt idx="2214">
                  <c:v>42097.25</c:v>
                </c:pt>
                <c:pt idx="2215">
                  <c:v>42097.291666666664</c:v>
                </c:pt>
                <c:pt idx="2216">
                  <c:v>42097.333333333336</c:v>
                </c:pt>
                <c:pt idx="2217">
                  <c:v>42097.375</c:v>
                </c:pt>
                <c:pt idx="2218">
                  <c:v>42097.416666666664</c:v>
                </c:pt>
                <c:pt idx="2219">
                  <c:v>42097.458333333336</c:v>
                </c:pt>
                <c:pt idx="2220">
                  <c:v>42097.5</c:v>
                </c:pt>
                <c:pt idx="2221">
                  <c:v>42097.541666666664</c:v>
                </c:pt>
                <c:pt idx="2222">
                  <c:v>42097.583333333336</c:v>
                </c:pt>
                <c:pt idx="2223">
                  <c:v>42097.625</c:v>
                </c:pt>
                <c:pt idx="2224">
                  <c:v>42097.666666666664</c:v>
                </c:pt>
                <c:pt idx="2225">
                  <c:v>42097.708333333336</c:v>
                </c:pt>
                <c:pt idx="2226">
                  <c:v>42097.75</c:v>
                </c:pt>
                <c:pt idx="2227">
                  <c:v>42097.791666666664</c:v>
                </c:pt>
                <c:pt idx="2228">
                  <c:v>42097.833333333336</c:v>
                </c:pt>
                <c:pt idx="2229">
                  <c:v>42097.875</c:v>
                </c:pt>
                <c:pt idx="2230">
                  <c:v>42097.916666666664</c:v>
                </c:pt>
                <c:pt idx="2231">
                  <c:v>42097.958333333336</c:v>
                </c:pt>
                <c:pt idx="2232">
                  <c:v>42098</c:v>
                </c:pt>
                <c:pt idx="2233">
                  <c:v>42098.041666666664</c:v>
                </c:pt>
                <c:pt idx="2234">
                  <c:v>42098.083333333336</c:v>
                </c:pt>
                <c:pt idx="2235">
                  <c:v>42098.125</c:v>
                </c:pt>
                <c:pt idx="2236">
                  <c:v>42098.166666666664</c:v>
                </c:pt>
                <c:pt idx="2237">
                  <c:v>42098.208333333336</c:v>
                </c:pt>
                <c:pt idx="2238">
                  <c:v>42098.25</c:v>
                </c:pt>
                <c:pt idx="2239">
                  <c:v>42098.291666666664</c:v>
                </c:pt>
                <c:pt idx="2240">
                  <c:v>42098.333333333336</c:v>
                </c:pt>
                <c:pt idx="2241">
                  <c:v>42098.375</c:v>
                </c:pt>
                <c:pt idx="2242">
                  <c:v>42098.416666666664</c:v>
                </c:pt>
                <c:pt idx="2243">
                  <c:v>42098.458333333336</c:v>
                </c:pt>
                <c:pt idx="2244">
                  <c:v>42098.5</c:v>
                </c:pt>
                <c:pt idx="2245">
                  <c:v>42098.541666666664</c:v>
                </c:pt>
                <c:pt idx="2246">
                  <c:v>42098.583333333336</c:v>
                </c:pt>
                <c:pt idx="2247">
                  <c:v>42098.625</c:v>
                </c:pt>
                <c:pt idx="2248">
                  <c:v>42098.666666666664</c:v>
                </c:pt>
                <c:pt idx="2249">
                  <c:v>42098.708333333336</c:v>
                </c:pt>
                <c:pt idx="2250">
                  <c:v>42098.75</c:v>
                </c:pt>
                <c:pt idx="2251">
                  <c:v>42098.791666666664</c:v>
                </c:pt>
                <c:pt idx="2252">
                  <c:v>42098.833333333336</c:v>
                </c:pt>
                <c:pt idx="2253">
                  <c:v>42098.875</c:v>
                </c:pt>
                <c:pt idx="2254">
                  <c:v>42098.916666666664</c:v>
                </c:pt>
                <c:pt idx="2255">
                  <c:v>42098.958333333336</c:v>
                </c:pt>
                <c:pt idx="2256">
                  <c:v>42099</c:v>
                </c:pt>
                <c:pt idx="2257">
                  <c:v>42099.041666666664</c:v>
                </c:pt>
                <c:pt idx="2258">
                  <c:v>42099.083333333336</c:v>
                </c:pt>
                <c:pt idx="2259">
                  <c:v>42099.125</c:v>
                </c:pt>
                <c:pt idx="2260">
                  <c:v>42099.166666666664</c:v>
                </c:pt>
                <c:pt idx="2261">
                  <c:v>42099.208333333336</c:v>
                </c:pt>
                <c:pt idx="2262">
                  <c:v>42099.25</c:v>
                </c:pt>
                <c:pt idx="2263">
                  <c:v>42099.291666666664</c:v>
                </c:pt>
                <c:pt idx="2264">
                  <c:v>42099.333333333336</c:v>
                </c:pt>
                <c:pt idx="2265">
                  <c:v>42099.375</c:v>
                </c:pt>
                <c:pt idx="2266">
                  <c:v>42099.416666666664</c:v>
                </c:pt>
                <c:pt idx="2267">
                  <c:v>42099.458333333336</c:v>
                </c:pt>
                <c:pt idx="2268">
                  <c:v>42099.5</c:v>
                </c:pt>
                <c:pt idx="2269">
                  <c:v>42099.541666666664</c:v>
                </c:pt>
                <c:pt idx="2270">
                  <c:v>42099.583333333336</c:v>
                </c:pt>
                <c:pt idx="2271">
                  <c:v>42099.625</c:v>
                </c:pt>
                <c:pt idx="2272">
                  <c:v>42099.666666666664</c:v>
                </c:pt>
                <c:pt idx="2273">
                  <c:v>42099.708333333336</c:v>
                </c:pt>
                <c:pt idx="2274">
                  <c:v>42099.75</c:v>
                </c:pt>
                <c:pt idx="2275">
                  <c:v>42099.791666666664</c:v>
                </c:pt>
                <c:pt idx="2276">
                  <c:v>42099.833333333336</c:v>
                </c:pt>
                <c:pt idx="2277">
                  <c:v>42099.875</c:v>
                </c:pt>
                <c:pt idx="2278">
                  <c:v>42099.916666666664</c:v>
                </c:pt>
                <c:pt idx="2279">
                  <c:v>42099.958333333336</c:v>
                </c:pt>
                <c:pt idx="2280">
                  <c:v>42100</c:v>
                </c:pt>
                <c:pt idx="2281">
                  <c:v>42100.041666666664</c:v>
                </c:pt>
                <c:pt idx="2282">
                  <c:v>42100.083333333336</c:v>
                </c:pt>
                <c:pt idx="2283">
                  <c:v>42100.125</c:v>
                </c:pt>
                <c:pt idx="2284">
                  <c:v>42100.166666666664</c:v>
                </c:pt>
                <c:pt idx="2285">
                  <c:v>42100.208333333336</c:v>
                </c:pt>
                <c:pt idx="2286">
                  <c:v>42100.25</c:v>
                </c:pt>
                <c:pt idx="2287">
                  <c:v>42100.291666666664</c:v>
                </c:pt>
                <c:pt idx="2288">
                  <c:v>42100.333333333336</c:v>
                </c:pt>
                <c:pt idx="2289">
                  <c:v>42100.375</c:v>
                </c:pt>
                <c:pt idx="2290">
                  <c:v>42100.416666666664</c:v>
                </c:pt>
                <c:pt idx="2291">
                  <c:v>42100.458333333336</c:v>
                </c:pt>
                <c:pt idx="2292">
                  <c:v>42100.5</c:v>
                </c:pt>
                <c:pt idx="2293">
                  <c:v>42100.541666666664</c:v>
                </c:pt>
                <c:pt idx="2294">
                  <c:v>42100.583333333336</c:v>
                </c:pt>
                <c:pt idx="2295">
                  <c:v>42100.625</c:v>
                </c:pt>
                <c:pt idx="2296">
                  <c:v>42100.666666666664</c:v>
                </c:pt>
                <c:pt idx="2297">
                  <c:v>42100.708333333336</c:v>
                </c:pt>
                <c:pt idx="2298">
                  <c:v>42100.75</c:v>
                </c:pt>
                <c:pt idx="2299">
                  <c:v>42100.791666666664</c:v>
                </c:pt>
                <c:pt idx="2300">
                  <c:v>42100.833333333336</c:v>
                </c:pt>
                <c:pt idx="2301">
                  <c:v>42100.875</c:v>
                </c:pt>
                <c:pt idx="2302">
                  <c:v>42100.916666666664</c:v>
                </c:pt>
                <c:pt idx="2303">
                  <c:v>42100.958333333336</c:v>
                </c:pt>
                <c:pt idx="2304">
                  <c:v>42101</c:v>
                </c:pt>
                <c:pt idx="2305">
                  <c:v>42101.041666666664</c:v>
                </c:pt>
                <c:pt idx="2306">
                  <c:v>42101.083333333336</c:v>
                </c:pt>
                <c:pt idx="2307">
                  <c:v>42101.125</c:v>
                </c:pt>
                <c:pt idx="2308">
                  <c:v>42101.166666666664</c:v>
                </c:pt>
                <c:pt idx="2309">
                  <c:v>42101.208333333336</c:v>
                </c:pt>
                <c:pt idx="2310">
                  <c:v>42101.25</c:v>
                </c:pt>
                <c:pt idx="2311">
                  <c:v>42101.291666666664</c:v>
                </c:pt>
                <c:pt idx="2312">
                  <c:v>42101.333333333336</c:v>
                </c:pt>
                <c:pt idx="2313">
                  <c:v>42101.375</c:v>
                </c:pt>
                <c:pt idx="2314">
                  <c:v>42101.416666666664</c:v>
                </c:pt>
                <c:pt idx="2315">
                  <c:v>42101.458333333336</c:v>
                </c:pt>
                <c:pt idx="2316">
                  <c:v>42101.5</c:v>
                </c:pt>
                <c:pt idx="2317">
                  <c:v>42101.541666666664</c:v>
                </c:pt>
                <c:pt idx="2318">
                  <c:v>42101.583333333336</c:v>
                </c:pt>
                <c:pt idx="2319">
                  <c:v>42101.625</c:v>
                </c:pt>
                <c:pt idx="2320">
                  <c:v>42101.666666666664</c:v>
                </c:pt>
                <c:pt idx="2321">
                  <c:v>42101.708333333336</c:v>
                </c:pt>
                <c:pt idx="2322">
                  <c:v>42101.75</c:v>
                </c:pt>
                <c:pt idx="2323">
                  <c:v>42101.791666666664</c:v>
                </c:pt>
                <c:pt idx="2324">
                  <c:v>42101.833333333336</c:v>
                </c:pt>
                <c:pt idx="2325">
                  <c:v>42101.875</c:v>
                </c:pt>
                <c:pt idx="2326">
                  <c:v>42101.916666666664</c:v>
                </c:pt>
                <c:pt idx="2327">
                  <c:v>42101.958333333336</c:v>
                </c:pt>
                <c:pt idx="2328">
                  <c:v>42102</c:v>
                </c:pt>
                <c:pt idx="2329">
                  <c:v>42102.041666666664</c:v>
                </c:pt>
                <c:pt idx="2330">
                  <c:v>42102.083333333336</c:v>
                </c:pt>
                <c:pt idx="2331">
                  <c:v>42102.125</c:v>
                </c:pt>
                <c:pt idx="2332">
                  <c:v>42102.166666666664</c:v>
                </c:pt>
                <c:pt idx="2333">
                  <c:v>42102.208333333336</c:v>
                </c:pt>
                <c:pt idx="2334">
                  <c:v>42102.25</c:v>
                </c:pt>
                <c:pt idx="2335">
                  <c:v>42102.291666666664</c:v>
                </c:pt>
                <c:pt idx="2336">
                  <c:v>42102.333333333336</c:v>
                </c:pt>
                <c:pt idx="2337">
                  <c:v>42102.375</c:v>
                </c:pt>
                <c:pt idx="2338">
                  <c:v>42102.416666666664</c:v>
                </c:pt>
                <c:pt idx="2339">
                  <c:v>42102.458333333336</c:v>
                </c:pt>
                <c:pt idx="2340">
                  <c:v>42102.5</c:v>
                </c:pt>
                <c:pt idx="2341">
                  <c:v>42102.541666666664</c:v>
                </c:pt>
                <c:pt idx="2342">
                  <c:v>42102.583333333336</c:v>
                </c:pt>
                <c:pt idx="2343">
                  <c:v>42102.625</c:v>
                </c:pt>
                <c:pt idx="2344">
                  <c:v>42102.666666666664</c:v>
                </c:pt>
                <c:pt idx="2345">
                  <c:v>42102.708333333336</c:v>
                </c:pt>
                <c:pt idx="2346">
                  <c:v>42102.75</c:v>
                </c:pt>
                <c:pt idx="2347">
                  <c:v>42102.791666666664</c:v>
                </c:pt>
                <c:pt idx="2348">
                  <c:v>42102.833333333336</c:v>
                </c:pt>
                <c:pt idx="2349">
                  <c:v>42102.875</c:v>
                </c:pt>
                <c:pt idx="2350">
                  <c:v>42102.916666666664</c:v>
                </c:pt>
                <c:pt idx="2351">
                  <c:v>42102.958333333336</c:v>
                </c:pt>
                <c:pt idx="2352">
                  <c:v>42103</c:v>
                </c:pt>
                <c:pt idx="2353">
                  <c:v>42103.041666666664</c:v>
                </c:pt>
                <c:pt idx="2354">
                  <c:v>42103.083333333336</c:v>
                </c:pt>
                <c:pt idx="2355">
                  <c:v>42103.125</c:v>
                </c:pt>
                <c:pt idx="2356">
                  <c:v>42103.166666666664</c:v>
                </c:pt>
                <c:pt idx="2357">
                  <c:v>42103.208333333336</c:v>
                </c:pt>
                <c:pt idx="2358">
                  <c:v>42103.25</c:v>
                </c:pt>
                <c:pt idx="2359">
                  <c:v>42103.291666666664</c:v>
                </c:pt>
                <c:pt idx="2360">
                  <c:v>42103.333333333336</c:v>
                </c:pt>
                <c:pt idx="2361">
                  <c:v>42103.375</c:v>
                </c:pt>
                <c:pt idx="2362">
                  <c:v>42103.416666666664</c:v>
                </c:pt>
                <c:pt idx="2363">
                  <c:v>42103.458333333336</c:v>
                </c:pt>
                <c:pt idx="2364">
                  <c:v>42103.5</c:v>
                </c:pt>
                <c:pt idx="2365">
                  <c:v>42103.541666666664</c:v>
                </c:pt>
                <c:pt idx="2366">
                  <c:v>42103.583333333336</c:v>
                </c:pt>
                <c:pt idx="2367">
                  <c:v>42103.625</c:v>
                </c:pt>
                <c:pt idx="2368">
                  <c:v>42103.666666666664</c:v>
                </c:pt>
                <c:pt idx="2369">
                  <c:v>42103.708333333336</c:v>
                </c:pt>
                <c:pt idx="2370">
                  <c:v>42103.75</c:v>
                </c:pt>
                <c:pt idx="2371">
                  <c:v>42103.791666666664</c:v>
                </c:pt>
                <c:pt idx="2372">
                  <c:v>42103.833333333336</c:v>
                </c:pt>
                <c:pt idx="2373">
                  <c:v>42103.875</c:v>
                </c:pt>
                <c:pt idx="2374">
                  <c:v>42103.916666666664</c:v>
                </c:pt>
                <c:pt idx="2375">
                  <c:v>42103.958333333336</c:v>
                </c:pt>
                <c:pt idx="2376">
                  <c:v>42104</c:v>
                </c:pt>
                <c:pt idx="2377">
                  <c:v>42104.041666666664</c:v>
                </c:pt>
                <c:pt idx="2378">
                  <c:v>42104.083333333336</c:v>
                </c:pt>
                <c:pt idx="2379">
                  <c:v>42104.125</c:v>
                </c:pt>
                <c:pt idx="2380">
                  <c:v>42104.166666666664</c:v>
                </c:pt>
                <c:pt idx="2381">
                  <c:v>42104.208333333336</c:v>
                </c:pt>
                <c:pt idx="2382">
                  <c:v>42104.25</c:v>
                </c:pt>
                <c:pt idx="2383">
                  <c:v>42104.291666666664</c:v>
                </c:pt>
                <c:pt idx="2384">
                  <c:v>42104.333333333336</c:v>
                </c:pt>
                <c:pt idx="2385">
                  <c:v>42104.375</c:v>
                </c:pt>
                <c:pt idx="2386">
                  <c:v>42104.416666666664</c:v>
                </c:pt>
                <c:pt idx="2387">
                  <c:v>42104.458333333336</c:v>
                </c:pt>
                <c:pt idx="2388">
                  <c:v>42104.5</c:v>
                </c:pt>
                <c:pt idx="2389">
                  <c:v>42104.541666666664</c:v>
                </c:pt>
                <c:pt idx="2390">
                  <c:v>42104.583333333336</c:v>
                </c:pt>
                <c:pt idx="2391">
                  <c:v>42104.625</c:v>
                </c:pt>
                <c:pt idx="2392">
                  <c:v>42104.666666666664</c:v>
                </c:pt>
                <c:pt idx="2393">
                  <c:v>42104.708333333336</c:v>
                </c:pt>
                <c:pt idx="2394">
                  <c:v>42104.75</c:v>
                </c:pt>
                <c:pt idx="2395">
                  <c:v>42104.791666666664</c:v>
                </c:pt>
                <c:pt idx="2396">
                  <c:v>42104.833333333336</c:v>
                </c:pt>
                <c:pt idx="2397">
                  <c:v>42104.875</c:v>
                </c:pt>
                <c:pt idx="2398">
                  <c:v>42104.916666666664</c:v>
                </c:pt>
                <c:pt idx="2399">
                  <c:v>42104.958333333336</c:v>
                </c:pt>
                <c:pt idx="2400">
                  <c:v>42105</c:v>
                </c:pt>
                <c:pt idx="2401">
                  <c:v>42105.041666666664</c:v>
                </c:pt>
                <c:pt idx="2402">
                  <c:v>42105.083333333336</c:v>
                </c:pt>
                <c:pt idx="2403">
                  <c:v>42105.125</c:v>
                </c:pt>
                <c:pt idx="2404">
                  <c:v>42105.166666666664</c:v>
                </c:pt>
                <c:pt idx="2405">
                  <c:v>42105.208333333336</c:v>
                </c:pt>
                <c:pt idx="2406">
                  <c:v>42105.25</c:v>
                </c:pt>
                <c:pt idx="2407">
                  <c:v>42105.291666666664</c:v>
                </c:pt>
                <c:pt idx="2408">
                  <c:v>42105.333333333336</c:v>
                </c:pt>
                <c:pt idx="2409">
                  <c:v>42105.375</c:v>
                </c:pt>
                <c:pt idx="2410">
                  <c:v>42105.416666666664</c:v>
                </c:pt>
                <c:pt idx="2411">
                  <c:v>42105.458333333336</c:v>
                </c:pt>
                <c:pt idx="2412">
                  <c:v>42105.5</c:v>
                </c:pt>
                <c:pt idx="2413">
                  <c:v>42105.541666666664</c:v>
                </c:pt>
                <c:pt idx="2414">
                  <c:v>42105.583333333336</c:v>
                </c:pt>
                <c:pt idx="2415">
                  <c:v>42105.625</c:v>
                </c:pt>
                <c:pt idx="2416">
                  <c:v>42105.666666666664</c:v>
                </c:pt>
                <c:pt idx="2417">
                  <c:v>42105.708333333336</c:v>
                </c:pt>
                <c:pt idx="2418">
                  <c:v>42105.75</c:v>
                </c:pt>
                <c:pt idx="2419">
                  <c:v>42105.791666666664</c:v>
                </c:pt>
                <c:pt idx="2420">
                  <c:v>42105.833333333336</c:v>
                </c:pt>
                <c:pt idx="2421">
                  <c:v>42105.875</c:v>
                </c:pt>
                <c:pt idx="2422">
                  <c:v>42105.916666666664</c:v>
                </c:pt>
                <c:pt idx="2423">
                  <c:v>42105.958333333336</c:v>
                </c:pt>
                <c:pt idx="2424">
                  <c:v>42106</c:v>
                </c:pt>
                <c:pt idx="2425">
                  <c:v>42106.041666666664</c:v>
                </c:pt>
                <c:pt idx="2426">
                  <c:v>42106.083333333336</c:v>
                </c:pt>
                <c:pt idx="2427">
                  <c:v>42106.125</c:v>
                </c:pt>
                <c:pt idx="2428">
                  <c:v>42106.166666666664</c:v>
                </c:pt>
                <c:pt idx="2429">
                  <c:v>42106.208333333336</c:v>
                </c:pt>
                <c:pt idx="2430">
                  <c:v>42106.25</c:v>
                </c:pt>
                <c:pt idx="2431">
                  <c:v>42106.291666666664</c:v>
                </c:pt>
                <c:pt idx="2432">
                  <c:v>42106.333333333336</c:v>
                </c:pt>
                <c:pt idx="2433">
                  <c:v>42106.375</c:v>
                </c:pt>
                <c:pt idx="2434">
                  <c:v>42106.416666666664</c:v>
                </c:pt>
                <c:pt idx="2435">
                  <c:v>42106.458333333336</c:v>
                </c:pt>
                <c:pt idx="2436">
                  <c:v>42106.5</c:v>
                </c:pt>
                <c:pt idx="2437">
                  <c:v>42106.541666666664</c:v>
                </c:pt>
                <c:pt idx="2438">
                  <c:v>42106.583333333336</c:v>
                </c:pt>
                <c:pt idx="2439">
                  <c:v>42106.625</c:v>
                </c:pt>
                <c:pt idx="2440">
                  <c:v>42106.666666666664</c:v>
                </c:pt>
                <c:pt idx="2441">
                  <c:v>42106.708333333336</c:v>
                </c:pt>
                <c:pt idx="2442">
                  <c:v>42106.75</c:v>
                </c:pt>
                <c:pt idx="2443">
                  <c:v>42106.791666666664</c:v>
                </c:pt>
                <c:pt idx="2444">
                  <c:v>42106.833333333336</c:v>
                </c:pt>
                <c:pt idx="2445">
                  <c:v>42106.875</c:v>
                </c:pt>
                <c:pt idx="2446">
                  <c:v>42106.916666666664</c:v>
                </c:pt>
                <c:pt idx="2447">
                  <c:v>42106.958333333336</c:v>
                </c:pt>
                <c:pt idx="2448">
                  <c:v>42107</c:v>
                </c:pt>
                <c:pt idx="2449">
                  <c:v>42107.041666666664</c:v>
                </c:pt>
                <c:pt idx="2450">
                  <c:v>42107.083333333336</c:v>
                </c:pt>
                <c:pt idx="2451">
                  <c:v>42107.125</c:v>
                </c:pt>
                <c:pt idx="2452">
                  <c:v>42107.166666666664</c:v>
                </c:pt>
                <c:pt idx="2453">
                  <c:v>42107.208333333336</c:v>
                </c:pt>
                <c:pt idx="2454">
                  <c:v>42107.25</c:v>
                </c:pt>
                <c:pt idx="2455">
                  <c:v>42107.291666666664</c:v>
                </c:pt>
                <c:pt idx="2456">
                  <c:v>42107.333333333336</c:v>
                </c:pt>
                <c:pt idx="2457">
                  <c:v>42107.375</c:v>
                </c:pt>
                <c:pt idx="2458">
                  <c:v>42107.416666666664</c:v>
                </c:pt>
                <c:pt idx="2459">
                  <c:v>42107.458333333336</c:v>
                </c:pt>
                <c:pt idx="2460">
                  <c:v>42107.5</c:v>
                </c:pt>
                <c:pt idx="2461">
                  <c:v>42107.541666666664</c:v>
                </c:pt>
                <c:pt idx="2462">
                  <c:v>42107.583333333336</c:v>
                </c:pt>
                <c:pt idx="2463">
                  <c:v>42107.625</c:v>
                </c:pt>
                <c:pt idx="2464">
                  <c:v>42107.666666666664</c:v>
                </c:pt>
                <c:pt idx="2465">
                  <c:v>42107.708333333336</c:v>
                </c:pt>
                <c:pt idx="2466">
                  <c:v>42107.75</c:v>
                </c:pt>
                <c:pt idx="2467">
                  <c:v>42107.791666666664</c:v>
                </c:pt>
                <c:pt idx="2468">
                  <c:v>42107.833333333336</c:v>
                </c:pt>
                <c:pt idx="2469">
                  <c:v>42107.875</c:v>
                </c:pt>
                <c:pt idx="2470">
                  <c:v>42107.916666666664</c:v>
                </c:pt>
                <c:pt idx="2471">
                  <c:v>42107.958333333336</c:v>
                </c:pt>
                <c:pt idx="2472">
                  <c:v>42108</c:v>
                </c:pt>
                <c:pt idx="2473">
                  <c:v>42108.041666666664</c:v>
                </c:pt>
                <c:pt idx="2474">
                  <c:v>42108.083333333336</c:v>
                </c:pt>
                <c:pt idx="2475">
                  <c:v>42108.125</c:v>
                </c:pt>
                <c:pt idx="2476">
                  <c:v>42108.166666666664</c:v>
                </c:pt>
                <c:pt idx="2477">
                  <c:v>42108.208333333336</c:v>
                </c:pt>
                <c:pt idx="2478">
                  <c:v>42108.25</c:v>
                </c:pt>
                <c:pt idx="2479">
                  <c:v>42108.291666666664</c:v>
                </c:pt>
                <c:pt idx="2480">
                  <c:v>42108.333333333336</c:v>
                </c:pt>
                <c:pt idx="2481">
                  <c:v>42108.375</c:v>
                </c:pt>
                <c:pt idx="2482">
                  <c:v>42108.416666666664</c:v>
                </c:pt>
                <c:pt idx="2483">
                  <c:v>42108.458333333336</c:v>
                </c:pt>
                <c:pt idx="2484">
                  <c:v>42108.5</c:v>
                </c:pt>
                <c:pt idx="2485">
                  <c:v>42108.541666666664</c:v>
                </c:pt>
                <c:pt idx="2486">
                  <c:v>42108.583333333336</c:v>
                </c:pt>
                <c:pt idx="2487">
                  <c:v>42108.625</c:v>
                </c:pt>
                <c:pt idx="2488">
                  <c:v>42108.666666666664</c:v>
                </c:pt>
                <c:pt idx="2489">
                  <c:v>42108.708333333336</c:v>
                </c:pt>
                <c:pt idx="2490">
                  <c:v>42108.75</c:v>
                </c:pt>
                <c:pt idx="2491">
                  <c:v>42108.791666666664</c:v>
                </c:pt>
                <c:pt idx="2492">
                  <c:v>42108.833333333336</c:v>
                </c:pt>
                <c:pt idx="2493">
                  <c:v>42108.875</c:v>
                </c:pt>
                <c:pt idx="2494">
                  <c:v>42108.916666666664</c:v>
                </c:pt>
                <c:pt idx="2495">
                  <c:v>42108.958333333336</c:v>
                </c:pt>
                <c:pt idx="2496">
                  <c:v>42109</c:v>
                </c:pt>
                <c:pt idx="2497">
                  <c:v>42109.041666666664</c:v>
                </c:pt>
                <c:pt idx="2498">
                  <c:v>42109.083333333336</c:v>
                </c:pt>
                <c:pt idx="2499">
                  <c:v>42109.125</c:v>
                </c:pt>
                <c:pt idx="2500">
                  <c:v>42109.166666666664</c:v>
                </c:pt>
                <c:pt idx="2501">
                  <c:v>42109.208333333336</c:v>
                </c:pt>
                <c:pt idx="2502">
                  <c:v>42109.25</c:v>
                </c:pt>
                <c:pt idx="2503">
                  <c:v>42109.291666666664</c:v>
                </c:pt>
                <c:pt idx="2504">
                  <c:v>42109.333333333336</c:v>
                </c:pt>
                <c:pt idx="2505">
                  <c:v>42109.375</c:v>
                </c:pt>
                <c:pt idx="2506">
                  <c:v>42109.416666666664</c:v>
                </c:pt>
                <c:pt idx="2507">
                  <c:v>42109.458333333336</c:v>
                </c:pt>
                <c:pt idx="2508">
                  <c:v>42109.5</c:v>
                </c:pt>
                <c:pt idx="2509">
                  <c:v>42109.541666666664</c:v>
                </c:pt>
                <c:pt idx="2510">
                  <c:v>42109.583333333336</c:v>
                </c:pt>
                <c:pt idx="2511">
                  <c:v>42109.625</c:v>
                </c:pt>
                <c:pt idx="2512">
                  <c:v>42109.666666666664</c:v>
                </c:pt>
                <c:pt idx="2513">
                  <c:v>42109.708333333336</c:v>
                </c:pt>
                <c:pt idx="2514">
                  <c:v>42109.75</c:v>
                </c:pt>
                <c:pt idx="2515">
                  <c:v>42109.791666666664</c:v>
                </c:pt>
                <c:pt idx="2516">
                  <c:v>42109.833333333336</c:v>
                </c:pt>
                <c:pt idx="2517">
                  <c:v>42109.875</c:v>
                </c:pt>
                <c:pt idx="2518">
                  <c:v>42109.916666666664</c:v>
                </c:pt>
                <c:pt idx="2519">
                  <c:v>42109.958333333336</c:v>
                </c:pt>
                <c:pt idx="2520">
                  <c:v>42110</c:v>
                </c:pt>
                <c:pt idx="2521">
                  <c:v>42110.041666666664</c:v>
                </c:pt>
                <c:pt idx="2522">
                  <c:v>42110.083333333336</c:v>
                </c:pt>
                <c:pt idx="2523">
                  <c:v>42110.125</c:v>
                </c:pt>
                <c:pt idx="2524">
                  <c:v>42110.166666666664</c:v>
                </c:pt>
                <c:pt idx="2525">
                  <c:v>42110.208333333336</c:v>
                </c:pt>
                <c:pt idx="2526">
                  <c:v>42110.25</c:v>
                </c:pt>
                <c:pt idx="2527">
                  <c:v>42110.291666666664</c:v>
                </c:pt>
                <c:pt idx="2528">
                  <c:v>42110.333333333336</c:v>
                </c:pt>
                <c:pt idx="2529">
                  <c:v>42110.375</c:v>
                </c:pt>
                <c:pt idx="2530">
                  <c:v>42110.416666666664</c:v>
                </c:pt>
                <c:pt idx="2531">
                  <c:v>42110.458333333336</c:v>
                </c:pt>
                <c:pt idx="2532">
                  <c:v>42110.5</c:v>
                </c:pt>
                <c:pt idx="2533">
                  <c:v>42110.541666666664</c:v>
                </c:pt>
                <c:pt idx="2534">
                  <c:v>42110.583333333336</c:v>
                </c:pt>
                <c:pt idx="2535">
                  <c:v>42110.625</c:v>
                </c:pt>
                <c:pt idx="2536">
                  <c:v>42110.666666666664</c:v>
                </c:pt>
                <c:pt idx="2537">
                  <c:v>42110.708333333336</c:v>
                </c:pt>
                <c:pt idx="2538">
                  <c:v>42110.75</c:v>
                </c:pt>
                <c:pt idx="2539">
                  <c:v>42110.791666666664</c:v>
                </c:pt>
                <c:pt idx="2540">
                  <c:v>42110.833333333336</c:v>
                </c:pt>
                <c:pt idx="2541">
                  <c:v>42110.875</c:v>
                </c:pt>
                <c:pt idx="2542">
                  <c:v>42110.916666666664</c:v>
                </c:pt>
                <c:pt idx="2543">
                  <c:v>42110.958333333336</c:v>
                </c:pt>
                <c:pt idx="2544">
                  <c:v>42111</c:v>
                </c:pt>
                <c:pt idx="2545">
                  <c:v>42111.041666666664</c:v>
                </c:pt>
                <c:pt idx="2546">
                  <c:v>42111.083333333336</c:v>
                </c:pt>
                <c:pt idx="2547">
                  <c:v>42111.125</c:v>
                </c:pt>
                <c:pt idx="2548">
                  <c:v>42111.166666666664</c:v>
                </c:pt>
                <c:pt idx="2549">
                  <c:v>42111.208333333336</c:v>
                </c:pt>
                <c:pt idx="2550">
                  <c:v>42111.25</c:v>
                </c:pt>
                <c:pt idx="2551">
                  <c:v>42111.291666666664</c:v>
                </c:pt>
                <c:pt idx="2552">
                  <c:v>42111.333333333336</c:v>
                </c:pt>
                <c:pt idx="2553">
                  <c:v>42111.375</c:v>
                </c:pt>
                <c:pt idx="2554">
                  <c:v>42111.416666666664</c:v>
                </c:pt>
                <c:pt idx="2555">
                  <c:v>42111.458333333336</c:v>
                </c:pt>
                <c:pt idx="2556">
                  <c:v>42111.5</c:v>
                </c:pt>
                <c:pt idx="2557">
                  <c:v>42111.541666666664</c:v>
                </c:pt>
                <c:pt idx="2558">
                  <c:v>42111.583333333336</c:v>
                </c:pt>
                <c:pt idx="2559">
                  <c:v>42111.625</c:v>
                </c:pt>
                <c:pt idx="2560">
                  <c:v>42111.666666666664</c:v>
                </c:pt>
                <c:pt idx="2561">
                  <c:v>42111.708333333336</c:v>
                </c:pt>
                <c:pt idx="2562">
                  <c:v>42111.75</c:v>
                </c:pt>
                <c:pt idx="2563">
                  <c:v>42111.791666666664</c:v>
                </c:pt>
                <c:pt idx="2564">
                  <c:v>42111.833333333336</c:v>
                </c:pt>
                <c:pt idx="2565">
                  <c:v>42111.875</c:v>
                </c:pt>
                <c:pt idx="2566">
                  <c:v>42111.916666666664</c:v>
                </c:pt>
                <c:pt idx="2567">
                  <c:v>42111.958333333336</c:v>
                </c:pt>
                <c:pt idx="2568">
                  <c:v>42112</c:v>
                </c:pt>
                <c:pt idx="2569">
                  <c:v>42112.041666666664</c:v>
                </c:pt>
                <c:pt idx="2570">
                  <c:v>42112.083333333336</c:v>
                </c:pt>
                <c:pt idx="2571">
                  <c:v>42112.125</c:v>
                </c:pt>
                <c:pt idx="2572">
                  <c:v>42112.166666666664</c:v>
                </c:pt>
                <c:pt idx="2573">
                  <c:v>42112.208333333336</c:v>
                </c:pt>
                <c:pt idx="2574">
                  <c:v>42112.25</c:v>
                </c:pt>
                <c:pt idx="2575">
                  <c:v>42112.291666666664</c:v>
                </c:pt>
                <c:pt idx="2576">
                  <c:v>42112.333333333336</c:v>
                </c:pt>
                <c:pt idx="2577">
                  <c:v>42112.375</c:v>
                </c:pt>
                <c:pt idx="2578">
                  <c:v>42112.416666666664</c:v>
                </c:pt>
                <c:pt idx="2579">
                  <c:v>42112.458333333336</c:v>
                </c:pt>
                <c:pt idx="2580">
                  <c:v>42112.5</c:v>
                </c:pt>
                <c:pt idx="2581">
                  <c:v>42112.541666666664</c:v>
                </c:pt>
                <c:pt idx="2582">
                  <c:v>42112.583333333336</c:v>
                </c:pt>
                <c:pt idx="2583">
                  <c:v>42112.625</c:v>
                </c:pt>
                <c:pt idx="2584">
                  <c:v>42112.666666666664</c:v>
                </c:pt>
                <c:pt idx="2585">
                  <c:v>42112.708333333336</c:v>
                </c:pt>
                <c:pt idx="2586">
                  <c:v>42112.75</c:v>
                </c:pt>
                <c:pt idx="2587">
                  <c:v>42112.791666666664</c:v>
                </c:pt>
                <c:pt idx="2588">
                  <c:v>42112.833333333336</c:v>
                </c:pt>
                <c:pt idx="2589">
                  <c:v>42112.875</c:v>
                </c:pt>
                <c:pt idx="2590">
                  <c:v>42112.916666666664</c:v>
                </c:pt>
                <c:pt idx="2591">
                  <c:v>42112.958333333336</c:v>
                </c:pt>
                <c:pt idx="2592">
                  <c:v>42113</c:v>
                </c:pt>
                <c:pt idx="2593">
                  <c:v>42113.041666666664</c:v>
                </c:pt>
                <c:pt idx="2594">
                  <c:v>42113.083333333336</c:v>
                </c:pt>
                <c:pt idx="2595">
                  <c:v>42113.125</c:v>
                </c:pt>
                <c:pt idx="2596">
                  <c:v>42113.166666666664</c:v>
                </c:pt>
                <c:pt idx="2597">
                  <c:v>42113.208333333336</c:v>
                </c:pt>
                <c:pt idx="2598">
                  <c:v>42113.25</c:v>
                </c:pt>
                <c:pt idx="2599">
                  <c:v>42113.291666666664</c:v>
                </c:pt>
                <c:pt idx="2600">
                  <c:v>42113.333333333336</c:v>
                </c:pt>
                <c:pt idx="2601">
                  <c:v>42113.375</c:v>
                </c:pt>
                <c:pt idx="2602">
                  <c:v>42113.416666666664</c:v>
                </c:pt>
                <c:pt idx="2603">
                  <c:v>42113.458333333336</c:v>
                </c:pt>
                <c:pt idx="2604">
                  <c:v>42113.5</c:v>
                </c:pt>
                <c:pt idx="2605">
                  <c:v>42113.541666666664</c:v>
                </c:pt>
                <c:pt idx="2606">
                  <c:v>42113.583333333336</c:v>
                </c:pt>
                <c:pt idx="2607">
                  <c:v>42113.625</c:v>
                </c:pt>
                <c:pt idx="2608">
                  <c:v>42113.666666666664</c:v>
                </c:pt>
                <c:pt idx="2609">
                  <c:v>42113.708333333336</c:v>
                </c:pt>
                <c:pt idx="2610">
                  <c:v>42113.75</c:v>
                </c:pt>
                <c:pt idx="2611">
                  <c:v>42113.791666666664</c:v>
                </c:pt>
                <c:pt idx="2612">
                  <c:v>42113.833333333336</c:v>
                </c:pt>
                <c:pt idx="2613">
                  <c:v>42113.875</c:v>
                </c:pt>
                <c:pt idx="2614">
                  <c:v>42113.916666666664</c:v>
                </c:pt>
                <c:pt idx="2615">
                  <c:v>42113.958333333336</c:v>
                </c:pt>
                <c:pt idx="2616">
                  <c:v>42114</c:v>
                </c:pt>
                <c:pt idx="2617">
                  <c:v>42114.041666666664</c:v>
                </c:pt>
                <c:pt idx="2618">
                  <c:v>42114.083333333336</c:v>
                </c:pt>
                <c:pt idx="2619">
                  <c:v>42114.125</c:v>
                </c:pt>
                <c:pt idx="2620">
                  <c:v>42114.166666666664</c:v>
                </c:pt>
                <c:pt idx="2621">
                  <c:v>42114.208333333336</c:v>
                </c:pt>
                <c:pt idx="2622">
                  <c:v>42114.25</c:v>
                </c:pt>
                <c:pt idx="2623">
                  <c:v>42114.291666666664</c:v>
                </c:pt>
                <c:pt idx="2624">
                  <c:v>42114.333333333336</c:v>
                </c:pt>
                <c:pt idx="2625">
                  <c:v>42114.375</c:v>
                </c:pt>
                <c:pt idx="2626">
                  <c:v>42114.416666666664</c:v>
                </c:pt>
                <c:pt idx="2627">
                  <c:v>42114.458333333336</c:v>
                </c:pt>
                <c:pt idx="2628">
                  <c:v>42114.5</c:v>
                </c:pt>
                <c:pt idx="2629">
                  <c:v>42114.541666666664</c:v>
                </c:pt>
                <c:pt idx="2630">
                  <c:v>42114.583333333336</c:v>
                </c:pt>
                <c:pt idx="2631">
                  <c:v>42114.625</c:v>
                </c:pt>
                <c:pt idx="2632">
                  <c:v>42114.666666666664</c:v>
                </c:pt>
                <c:pt idx="2633">
                  <c:v>42114.708333333336</c:v>
                </c:pt>
                <c:pt idx="2634">
                  <c:v>42114.75</c:v>
                </c:pt>
                <c:pt idx="2635">
                  <c:v>42114.791666666664</c:v>
                </c:pt>
                <c:pt idx="2636">
                  <c:v>42114.833333333336</c:v>
                </c:pt>
                <c:pt idx="2637">
                  <c:v>42114.875</c:v>
                </c:pt>
                <c:pt idx="2638">
                  <c:v>42114.916666666664</c:v>
                </c:pt>
                <c:pt idx="2639">
                  <c:v>42114.958333333336</c:v>
                </c:pt>
                <c:pt idx="2640">
                  <c:v>42115</c:v>
                </c:pt>
                <c:pt idx="2641">
                  <c:v>42115.041666666664</c:v>
                </c:pt>
                <c:pt idx="2642">
                  <c:v>42115.083333333336</c:v>
                </c:pt>
                <c:pt idx="2643">
                  <c:v>42115.125</c:v>
                </c:pt>
                <c:pt idx="2644">
                  <c:v>42115.166666666664</c:v>
                </c:pt>
                <c:pt idx="2645">
                  <c:v>42115.208333333336</c:v>
                </c:pt>
                <c:pt idx="2646">
                  <c:v>42115.25</c:v>
                </c:pt>
                <c:pt idx="2647">
                  <c:v>42115.291666666664</c:v>
                </c:pt>
                <c:pt idx="2648">
                  <c:v>42115.333333333336</c:v>
                </c:pt>
                <c:pt idx="2649">
                  <c:v>42115.375</c:v>
                </c:pt>
                <c:pt idx="2650">
                  <c:v>42115.416666666664</c:v>
                </c:pt>
                <c:pt idx="2651">
                  <c:v>42115.458333333336</c:v>
                </c:pt>
                <c:pt idx="2652">
                  <c:v>42115.5</c:v>
                </c:pt>
                <c:pt idx="2653">
                  <c:v>42115.541666666664</c:v>
                </c:pt>
                <c:pt idx="2654">
                  <c:v>42115.583333333336</c:v>
                </c:pt>
                <c:pt idx="2655">
                  <c:v>42115.625</c:v>
                </c:pt>
                <c:pt idx="2656">
                  <c:v>42115.666666666664</c:v>
                </c:pt>
                <c:pt idx="2657">
                  <c:v>42115.708333333336</c:v>
                </c:pt>
                <c:pt idx="2658">
                  <c:v>42115.75</c:v>
                </c:pt>
                <c:pt idx="2659">
                  <c:v>42115.791666666664</c:v>
                </c:pt>
                <c:pt idx="2660">
                  <c:v>42115.833333333336</c:v>
                </c:pt>
                <c:pt idx="2661">
                  <c:v>42115.875</c:v>
                </c:pt>
                <c:pt idx="2662">
                  <c:v>42115.916666666664</c:v>
                </c:pt>
                <c:pt idx="2663">
                  <c:v>42115.958333333336</c:v>
                </c:pt>
                <c:pt idx="2664">
                  <c:v>42116</c:v>
                </c:pt>
                <c:pt idx="2665">
                  <c:v>42116.041666666664</c:v>
                </c:pt>
                <c:pt idx="2666">
                  <c:v>42116.083333333336</c:v>
                </c:pt>
                <c:pt idx="2667">
                  <c:v>42116.125</c:v>
                </c:pt>
                <c:pt idx="2668">
                  <c:v>42116.166666666664</c:v>
                </c:pt>
                <c:pt idx="2669">
                  <c:v>42116.208333333336</c:v>
                </c:pt>
                <c:pt idx="2670">
                  <c:v>42116.25</c:v>
                </c:pt>
                <c:pt idx="2671">
                  <c:v>42116.291666666664</c:v>
                </c:pt>
                <c:pt idx="2672">
                  <c:v>42116.333333333336</c:v>
                </c:pt>
                <c:pt idx="2673">
                  <c:v>42116.375</c:v>
                </c:pt>
                <c:pt idx="2674">
                  <c:v>42116.416666666664</c:v>
                </c:pt>
                <c:pt idx="2675">
                  <c:v>42116.458333333336</c:v>
                </c:pt>
                <c:pt idx="2676">
                  <c:v>42116.5</c:v>
                </c:pt>
                <c:pt idx="2677">
                  <c:v>42116.541666666664</c:v>
                </c:pt>
                <c:pt idx="2678">
                  <c:v>42116.583333333336</c:v>
                </c:pt>
                <c:pt idx="2679">
                  <c:v>42116.625</c:v>
                </c:pt>
                <c:pt idx="2680">
                  <c:v>42116.666666666664</c:v>
                </c:pt>
                <c:pt idx="2681">
                  <c:v>42116.708333333336</c:v>
                </c:pt>
                <c:pt idx="2682">
                  <c:v>42116.75</c:v>
                </c:pt>
                <c:pt idx="2683">
                  <c:v>42116.791666666664</c:v>
                </c:pt>
                <c:pt idx="2684">
                  <c:v>42116.833333333336</c:v>
                </c:pt>
                <c:pt idx="2685">
                  <c:v>42116.875</c:v>
                </c:pt>
                <c:pt idx="2686">
                  <c:v>42116.916666666664</c:v>
                </c:pt>
                <c:pt idx="2687">
                  <c:v>42116.958333333336</c:v>
                </c:pt>
                <c:pt idx="2688">
                  <c:v>42117</c:v>
                </c:pt>
                <c:pt idx="2689">
                  <c:v>42117.041666666664</c:v>
                </c:pt>
                <c:pt idx="2690">
                  <c:v>42117.083333333336</c:v>
                </c:pt>
                <c:pt idx="2691">
                  <c:v>42117.125</c:v>
                </c:pt>
                <c:pt idx="2692">
                  <c:v>42117.166666666664</c:v>
                </c:pt>
                <c:pt idx="2693">
                  <c:v>42117.208333333336</c:v>
                </c:pt>
                <c:pt idx="2694">
                  <c:v>42117.25</c:v>
                </c:pt>
                <c:pt idx="2695">
                  <c:v>42117.291666666664</c:v>
                </c:pt>
                <c:pt idx="2696">
                  <c:v>42117.333333333336</c:v>
                </c:pt>
                <c:pt idx="2697">
                  <c:v>42117.375</c:v>
                </c:pt>
                <c:pt idx="2698">
                  <c:v>42117.416666666664</c:v>
                </c:pt>
                <c:pt idx="2699">
                  <c:v>42117.458333333336</c:v>
                </c:pt>
                <c:pt idx="2700">
                  <c:v>42117.5</c:v>
                </c:pt>
                <c:pt idx="2701">
                  <c:v>42117.541666666664</c:v>
                </c:pt>
                <c:pt idx="2702">
                  <c:v>42117.583333333336</c:v>
                </c:pt>
                <c:pt idx="2703">
                  <c:v>42117.625</c:v>
                </c:pt>
                <c:pt idx="2704">
                  <c:v>42117.666666666664</c:v>
                </c:pt>
                <c:pt idx="2705">
                  <c:v>42117.708333333336</c:v>
                </c:pt>
                <c:pt idx="2706">
                  <c:v>42117.75</c:v>
                </c:pt>
                <c:pt idx="2707">
                  <c:v>42117.791666666664</c:v>
                </c:pt>
                <c:pt idx="2708">
                  <c:v>42117.833333333336</c:v>
                </c:pt>
                <c:pt idx="2709">
                  <c:v>42117.875</c:v>
                </c:pt>
                <c:pt idx="2710">
                  <c:v>42117.916666666664</c:v>
                </c:pt>
                <c:pt idx="2711">
                  <c:v>42117.958333333336</c:v>
                </c:pt>
                <c:pt idx="2712">
                  <c:v>42118</c:v>
                </c:pt>
                <c:pt idx="2713">
                  <c:v>42118.041666666664</c:v>
                </c:pt>
                <c:pt idx="2714">
                  <c:v>42118.083333333336</c:v>
                </c:pt>
                <c:pt idx="2715">
                  <c:v>42118.125</c:v>
                </c:pt>
                <c:pt idx="2716">
                  <c:v>42118.166666666664</c:v>
                </c:pt>
                <c:pt idx="2717">
                  <c:v>42118.208333333336</c:v>
                </c:pt>
                <c:pt idx="2718">
                  <c:v>42118.25</c:v>
                </c:pt>
                <c:pt idx="2719">
                  <c:v>42118.291666666664</c:v>
                </c:pt>
                <c:pt idx="2720">
                  <c:v>42118.333333333336</c:v>
                </c:pt>
                <c:pt idx="2721">
                  <c:v>42118.375</c:v>
                </c:pt>
                <c:pt idx="2722">
                  <c:v>42118.416666666664</c:v>
                </c:pt>
                <c:pt idx="2723">
                  <c:v>42118.458333333336</c:v>
                </c:pt>
                <c:pt idx="2724">
                  <c:v>42118.5</c:v>
                </c:pt>
                <c:pt idx="2725">
                  <c:v>42118.541666666664</c:v>
                </c:pt>
                <c:pt idx="2726">
                  <c:v>42118.583333333336</c:v>
                </c:pt>
                <c:pt idx="2727">
                  <c:v>42118.625</c:v>
                </c:pt>
                <c:pt idx="2728">
                  <c:v>42118.666666666664</c:v>
                </c:pt>
                <c:pt idx="2729">
                  <c:v>42118.708333333336</c:v>
                </c:pt>
                <c:pt idx="2730">
                  <c:v>42118.75</c:v>
                </c:pt>
                <c:pt idx="2731">
                  <c:v>42118.791666666664</c:v>
                </c:pt>
                <c:pt idx="2732">
                  <c:v>42118.833333333336</c:v>
                </c:pt>
                <c:pt idx="2733">
                  <c:v>42118.875</c:v>
                </c:pt>
                <c:pt idx="2734">
                  <c:v>42118.916666666664</c:v>
                </c:pt>
                <c:pt idx="2735">
                  <c:v>42118.958333333336</c:v>
                </c:pt>
                <c:pt idx="2736">
                  <c:v>42119</c:v>
                </c:pt>
                <c:pt idx="2737">
                  <c:v>42119.041666666664</c:v>
                </c:pt>
                <c:pt idx="2738">
                  <c:v>42119.083333333336</c:v>
                </c:pt>
                <c:pt idx="2739">
                  <c:v>42119.125</c:v>
                </c:pt>
                <c:pt idx="2740">
                  <c:v>42119.166666666664</c:v>
                </c:pt>
                <c:pt idx="2741">
                  <c:v>42119.208333333336</c:v>
                </c:pt>
                <c:pt idx="2742">
                  <c:v>42119.25</c:v>
                </c:pt>
                <c:pt idx="2743">
                  <c:v>42119.291666666664</c:v>
                </c:pt>
                <c:pt idx="2744">
                  <c:v>42119.333333333336</c:v>
                </c:pt>
                <c:pt idx="2745">
                  <c:v>42119.375</c:v>
                </c:pt>
                <c:pt idx="2746">
                  <c:v>42119.416666666664</c:v>
                </c:pt>
                <c:pt idx="2747">
                  <c:v>42119.458333333336</c:v>
                </c:pt>
                <c:pt idx="2748">
                  <c:v>42119.5</c:v>
                </c:pt>
                <c:pt idx="2749">
                  <c:v>42119.541666666664</c:v>
                </c:pt>
                <c:pt idx="2750">
                  <c:v>42119.583333333336</c:v>
                </c:pt>
                <c:pt idx="2751">
                  <c:v>42119.625</c:v>
                </c:pt>
                <c:pt idx="2752">
                  <c:v>42119.666666666664</c:v>
                </c:pt>
                <c:pt idx="2753">
                  <c:v>42119.708333333336</c:v>
                </c:pt>
                <c:pt idx="2754">
                  <c:v>42119.75</c:v>
                </c:pt>
                <c:pt idx="2755">
                  <c:v>42119.791666666664</c:v>
                </c:pt>
                <c:pt idx="2756">
                  <c:v>42119.833333333336</c:v>
                </c:pt>
                <c:pt idx="2757">
                  <c:v>42119.875</c:v>
                </c:pt>
                <c:pt idx="2758">
                  <c:v>42119.916666666664</c:v>
                </c:pt>
                <c:pt idx="2759">
                  <c:v>42119.958333333336</c:v>
                </c:pt>
                <c:pt idx="2760">
                  <c:v>42120</c:v>
                </c:pt>
                <c:pt idx="2761">
                  <c:v>42120.041666666664</c:v>
                </c:pt>
                <c:pt idx="2762">
                  <c:v>42120.083333333336</c:v>
                </c:pt>
                <c:pt idx="2763">
                  <c:v>42120.125</c:v>
                </c:pt>
                <c:pt idx="2764">
                  <c:v>42120.166666666664</c:v>
                </c:pt>
                <c:pt idx="2765">
                  <c:v>42120.208333333336</c:v>
                </c:pt>
                <c:pt idx="2766">
                  <c:v>42120.25</c:v>
                </c:pt>
                <c:pt idx="2767">
                  <c:v>42120.291666666664</c:v>
                </c:pt>
                <c:pt idx="2768">
                  <c:v>42120.333333333336</c:v>
                </c:pt>
                <c:pt idx="2769">
                  <c:v>42120.375</c:v>
                </c:pt>
                <c:pt idx="2770">
                  <c:v>42120.416666666664</c:v>
                </c:pt>
                <c:pt idx="2771">
                  <c:v>42120.458333333336</c:v>
                </c:pt>
                <c:pt idx="2772">
                  <c:v>42120.5</c:v>
                </c:pt>
                <c:pt idx="2773">
                  <c:v>42120.541666666664</c:v>
                </c:pt>
                <c:pt idx="2774">
                  <c:v>42120.583333333336</c:v>
                </c:pt>
                <c:pt idx="2775">
                  <c:v>42120.625</c:v>
                </c:pt>
                <c:pt idx="2776">
                  <c:v>42120.666666666664</c:v>
                </c:pt>
                <c:pt idx="2777">
                  <c:v>42120.708333333336</c:v>
                </c:pt>
                <c:pt idx="2778">
                  <c:v>42120.75</c:v>
                </c:pt>
                <c:pt idx="2779">
                  <c:v>42120.791666666664</c:v>
                </c:pt>
                <c:pt idx="2780">
                  <c:v>42120.833333333336</c:v>
                </c:pt>
                <c:pt idx="2781">
                  <c:v>42120.875</c:v>
                </c:pt>
                <c:pt idx="2782">
                  <c:v>42120.916666666664</c:v>
                </c:pt>
                <c:pt idx="2783">
                  <c:v>42120.958333333336</c:v>
                </c:pt>
                <c:pt idx="2784">
                  <c:v>42121</c:v>
                </c:pt>
                <c:pt idx="2785">
                  <c:v>42121.041666666664</c:v>
                </c:pt>
                <c:pt idx="2786">
                  <c:v>42121.083333333336</c:v>
                </c:pt>
                <c:pt idx="2787">
                  <c:v>42121.125</c:v>
                </c:pt>
                <c:pt idx="2788">
                  <c:v>42121.166666666664</c:v>
                </c:pt>
                <c:pt idx="2789">
                  <c:v>42121.208333333336</c:v>
                </c:pt>
                <c:pt idx="2790">
                  <c:v>42121.25</c:v>
                </c:pt>
                <c:pt idx="2791">
                  <c:v>42121.291666666664</c:v>
                </c:pt>
                <c:pt idx="2792">
                  <c:v>42121.333333333336</c:v>
                </c:pt>
                <c:pt idx="2793">
                  <c:v>42121.375</c:v>
                </c:pt>
                <c:pt idx="2794">
                  <c:v>42121.416666666664</c:v>
                </c:pt>
                <c:pt idx="2795">
                  <c:v>42121.458333333336</c:v>
                </c:pt>
                <c:pt idx="2796">
                  <c:v>42121.5</c:v>
                </c:pt>
                <c:pt idx="2797">
                  <c:v>42121.541666666664</c:v>
                </c:pt>
                <c:pt idx="2798">
                  <c:v>42121.583333333336</c:v>
                </c:pt>
                <c:pt idx="2799">
                  <c:v>42121.625</c:v>
                </c:pt>
                <c:pt idx="2800">
                  <c:v>42121.666666666664</c:v>
                </c:pt>
                <c:pt idx="2801">
                  <c:v>42121.708333333336</c:v>
                </c:pt>
                <c:pt idx="2802">
                  <c:v>42121.75</c:v>
                </c:pt>
                <c:pt idx="2803">
                  <c:v>42121.791666666664</c:v>
                </c:pt>
                <c:pt idx="2804">
                  <c:v>42121.833333333336</c:v>
                </c:pt>
                <c:pt idx="2805">
                  <c:v>42121.875</c:v>
                </c:pt>
                <c:pt idx="2806">
                  <c:v>42121.916666666664</c:v>
                </c:pt>
                <c:pt idx="2807">
                  <c:v>42121.958333333336</c:v>
                </c:pt>
                <c:pt idx="2808">
                  <c:v>42122</c:v>
                </c:pt>
                <c:pt idx="2809">
                  <c:v>42122.041666666664</c:v>
                </c:pt>
                <c:pt idx="2810">
                  <c:v>42122.083333333336</c:v>
                </c:pt>
                <c:pt idx="2811">
                  <c:v>42122.125</c:v>
                </c:pt>
                <c:pt idx="2812">
                  <c:v>42122.166666666664</c:v>
                </c:pt>
                <c:pt idx="2813">
                  <c:v>42122.208333333336</c:v>
                </c:pt>
                <c:pt idx="2814">
                  <c:v>42122.25</c:v>
                </c:pt>
                <c:pt idx="2815">
                  <c:v>42122.291666666664</c:v>
                </c:pt>
                <c:pt idx="2816">
                  <c:v>42122.333333333336</c:v>
                </c:pt>
                <c:pt idx="2817">
                  <c:v>42122.375</c:v>
                </c:pt>
                <c:pt idx="2818">
                  <c:v>42122.416666666664</c:v>
                </c:pt>
                <c:pt idx="2819">
                  <c:v>42122.458333333336</c:v>
                </c:pt>
                <c:pt idx="2820">
                  <c:v>42122.5</c:v>
                </c:pt>
                <c:pt idx="2821">
                  <c:v>42122.541666666664</c:v>
                </c:pt>
                <c:pt idx="2822">
                  <c:v>42122.583333333336</c:v>
                </c:pt>
                <c:pt idx="2823">
                  <c:v>42122.625</c:v>
                </c:pt>
                <c:pt idx="2824">
                  <c:v>42122.666666666664</c:v>
                </c:pt>
                <c:pt idx="2825">
                  <c:v>42122.708333333336</c:v>
                </c:pt>
                <c:pt idx="2826">
                  <c:v>42122.75</c:v>
                </c:pt>
                <c:pt idx="2827">
                  <c:v>42122.791666666664</c:v>
                </c:pt>
                <c:pt idx="2828">
                  <c:v>42122.833333333336</c:v>
                </c:pt>
                <c:pt idx="2829">
                  <c:v>42122.875</c:v>
                </c:pt>
                <c:pt idx="2830">
                  <c:v>42122.916666666664</c:v>
                </c:pt>
                <c:pt idx="2831">
                  <c:v>42122.958333333336</c:v>
                </c:pt>
                <c:pt idx="2832">
                  <c:v>42123</c:v>
                </c:pt>
                <c:pt idx="2833">
                  <c:v>42123.041666666664</c:v>
                </c:pt>
                <c:pt idx="2834">
                  <c:v>42123.083333333336</c:v>
                </c:pt>
                <c:pt idx="2835">
                  <c:v>42123.125</c:v>
                </c:pt>
                <c:pt idx="2836">
                  <c:v>42123.166666666664</c:v>
                </c:pt>
                <c:pt idx="2837">
                  <c:v>42123.208333333336</c:v>
                </c:pt>
                <c:pt idx="2838">
                  <c:v>42123.25</c:v>
                </c:pt>
                <c:pt idx="2839">
                  <c:v>42123.291666666664</c:v>
                </c:pt>
                <c:pt idx="2840">
                  <c:v>42123.333333333336</c:v>
                </c:pt>
                <c:pt idx="2841">
                  <c:v>42123.375</c:v>
                </c:pt>
                <c:pt idx="2842">
                  <c:v>42123.416666666664</c:v>
                </c:pt>
                <c:pt idx="2843">
                  <c:v>42123.458333333336</c:v>
                </c:pt>
                <c:pt idx="2844">
                  <c:v>42123.5</c:v>
                </c:pt>
                <c:pt idx="2845">
                  <c:v>42123.541666666664</c:v>
                </c:pt>
                <c:pt idx="2846">
                  <c:v>42123.583333333336</c:v>
                </c:pt>
                <c:pt idx="2847">
                  <c:v>42123.625</c:v>
                </c:pt>
                <c:pt idx="2848">
                  <c:v>42123.666666666664</c:v>
                </c:pt>
                <c:pt idx="2849">
                  <c:v>42123.708333333336</c:v>
                </c:pt>
                <c:pt idx="2850">
                  <c:v>42123.75</c:v>
                </c:pt>
                <c:pt idx="2851">
                  <c:v>42123.791666666664</c:v>
                </c:pt>
                <c:pt idx="2852">
                  <c:v>42123.833333333336</c:v>
                </c:pt>
                <c:pt idx="2853">
                  <c:v>42123.875</c:v>
                </c:pt>
                <c:pt idx="2854">
                  <c:v>42123.916666666664</c:v>
                </c:pt>
                <c:pt idx="2855">
                  <c:v>42123.958333333336</c:v>
                </c:pt>
                <c:pt idx="2856">
                  <c:v>42124</c:v>
                </c:pt>
                <c:pt idx="2857">
                  <c:v>42124.041666666664</c:v>
                </c:pt>
                <c:pt idx="2858">
                  <c:v>42124.083333333336</c:v>
                </c:pt>
                <c:pt idx="2859">
                  <c:v>42124.125</c:v>
                </c:pt>
                <c:pt idx="2860">
                  <c:v>42124.166666666664</c:v>
                </c:pt>
                <c:pt idx="2861">
                  <c:v>42124.208333333336</c:v>
                </c:pt>
                <c:pt idx="2862">
                  <c:v>42124.25</c:v>
                </c:pt>
                <c:pt idx="2863">
                  <c:v>42124.291666666664</c:v>
                </c:pt>
                <c:pt idx="2864">
                  <c:v>42124.333333333336</c:v>
                </c:pt>
                <c:pt idx="2865">
                  <c:v>42124.375</c:v>
                </c:pt>
                <c:pt idx="2866">
                  <c:v>42124.416666666664</c:v>
                </c:pt>
                <c:pt idx="2867">
                  <c:v>42124.458333333336</c:v>
                </c:pt>
                <c:pt idx="2868">
                  <c:v>42124.5</c:v>
                </c:pt>
                <c:pt idx="2869">
                  <c:v>42124.541666666664</c:v>
                </c:pt>
                <c:pt idx="2870">
                  <c:v>42124.583333333336</c:v>
                </c:pt>
                <c:pt idx="2871">
                  <c:v>42124.625</c:v>
                </c:pt>
                <c:pt idx="2872">
                  <c:v>42124.666666666664</c:v>
                </c:pt>
                <c:pt idx="2873">
                  <c:v>42124.708333333336</c:v>
                </c:pt>
                <c:pt idx="2874">
                  <c:v>42124.75</c:v>
                </c:pt>
                <c:pt idx="2875">
                  <c:v>42124.791666666664</c:v>
                </c:pt>
                <c:pt idx="2876">
                  <c:v>42124.833333333336</c:v>
                </c:pt>
                <c:pt idx="2877">
                  <c:v>42124.875</c:v>
                </c:pt>
                <c:pt idx="2878">
                  <c:v>42124.916666666664</c:v>
                </c:pt>
                <c:pt idx="2879">
                  <c:v>42124.958333333336</c:v>
                </c:pt>
                <c:pt idx="2880">
                  <c:v>42125</c:v>
                </c:pt>
                <c:pt idx="2881">
                  <c:v>42125.041666666664</c:v>
                </c:pt>
                <c:pt idx="2882">
                  <c:v>42125.083333333336</c:v>
                </c:pt>
                <c:pt idx="2883">
                  <c:v>42125.125</c:v>
                </c:pt>
                <c:pt idx="2884">
                  <c:v>42125.166666666664</c:v>
                </c:pt>
                <c:pt idx="2885">
                  <c:v>42125.208333333336</c:v>
                </c:pt>
                <c:pt idx="2886">
                  <c:v>42125.25</c:v>
                </c:pt>
                <c:pt idx="2887">
                  <c:v>42125.291666666664</c:v>
                </c:pt>
                <c:pt idx="2888">
                  <c:v>42125.333333333336</c:v>
                </c:pt>
                <c:pt idx="2889">
                  <c:v>42125.375</c:v>
                </c:pt>
                <c:pt idx="2890">
                  <c:v>42125.416666666664</c:v>
                </c:pt>
                <c:pt idx="2891">
                  <c:v>42125.458333333336</c:v>
                </c:pt>
                <c:pt idx="2892">
                  <c:v>42125.5</c:v>
                </c:pt>
                <c:pt idx="2893">
                  <c:v>42125.541666666664</c:v>
                </c:pt>
                <c:pt idx="2894">
                  <c:v>42125.583333333336</c:v>
                </c:pt>
                <c:pt idx="2895">
                  <c:v>42125.625</c:v>
                </c:pt>
                <c:pt idx="2896">
                  <c:v>42125.666666666664</c:v>
                </c:pt>
                <c:pt idx="2897">
                  <c:v>42125.708333333336</c:v>
                </c:pt>
                <c:pt idx="2898">
                  <c:v>42125.75</c:v>
                </c:pt>
                <c:pt idx="2899">
                  <c:v>42125.791666666664</c:v>
                </c:pt>
                <c:pt idx="2900">
                  <c:v>42125.833333333336</c:v>
                </c:pt>
                <c:pt idx="2901">
                  <c:v>42125.875</c:v>
                </c:pt>
                <c:pt idx="2902">
                  <c:v>42125.916666666664</c:v>
                </c:pt>
                <c:pt idx="2903">
                  <c:v>42125.958333333336</c:v>
                </c:pt>
                <c:pt idx="2904">
                  <c:v>42126</c:v>
                </c:pt>
                <c:pt idx="2905">
                  <c:v>42126.041666666664</c:v>
                </c:pt>
                <c:pt idx="2906">
                  <c:v>42126.083333333336</c:v>
                </c:pt>
                <c:pt idx="2907">
                  <c:v>42126.125</c:v>
                </c:pt>
                <c:pt idx="2908">
                  <c:v>42126.166666666664</c:v>
                </c:pt>
                <c:pt idx="2909">
                  <c:v>42126.208333333336</c:v>
                </c:pt>
                <c:pt idx="2910">
                  <c:v>42126.25</c:v>
                </c:pt>
                <c:pt idx="2911">
                  <c:v>42126.291666666664</c:v>
                </c:pt>
                <c:pt idx="2912">
                  <c:v>42126.333333333336</c:v>
                </c:pt>
                <c:pt idx="2913">
                  <c:v>42126.375</c:v>
                </c:pt>
                <c:pt idx="2914">
                  <c:v>42126.416666666664</c:v>
                </c:pt>
                <c:pt idx="2915">
                  <c:v>42126.458333333336</c:v>
                </c:pt>
                <c:pt idx="2916">
                  <c:v>42126.5</c:v>
                </c:pt>
                <c:pt idx="2917">
                  <c:v>42126.541666666664</c:v>
                </c:pt>
                <c:pt idx="2918">
                  <c:v>42126.583333333336</c:v>
                </c:pt>
                <c:pt idx="2919">
                  <c:v>42126.625</c:v>
                </c:pt>
                <c:pt idx="2920">
                  <c:v>42126.666666666664</c:v>
                </c:pt>
                <c:pt idx="2921">
                  <c:v>42126.708333333336</c:v>
                </c:pt>
                <c:pt idx="2922">
                  <c:v>42126.75</c:v>
                </c:pt>
                <c:pt idx="2923">
                  <c:v>42126.791666666664</c:v>
                </c:pt>
                <c:pt idx="2924">
                  <c:v>42126.833333333336</c:v>
                </c:pt>
                <c:pt idx="2925">
                  <c:v>42126.875</c:v>
                </c:pt>
                <c:pt idx="2926">
                  <c:v>42126.916666666664</c:v>
                </c:pt>
                <c:pt idx="2927">
                  <c:v>42126.958333333336</c:v>
                </c:pt>
                <c:pt idx="2928">
                  <c:v>42127</c:v>
                </c:pt>
                <c:pt idx="2929">
                  <c:v>42127.041666666664</c:v>
                </c:pt>
                <c:pt idx="2930">
                  <c:v>42127.083333333336</c:v>
                </c:pt>
                <c:pt idx="2931">
                  <c:v>42127.125</c:v>
                </c:pt>
                <c:pt idx="2932">
                  <c:v>42127.166666666664</c:v>
                </c:pt>
                <c:pt idx="2933">
                  <c:v>42127.208333333336</c:v>
                </c:pt>
                <c:pt idx="2934">
                  <c:v>42127.25</c:v>
                </c:pt>
                <c:pt idx="2935">
                  <c:v>42127.291666666664</c:v>
                </c:pt>
                <c:pt idx="2936">
                  <c:v>42127.333333333336</c:v>
                </c:pt>
                <c:pt idx="2937">
                  <c:v>42127.375</c:v>
                </c:pt>
                <c:pt idx="2938">
                  <c:v>42127.416666666664</c:v>
                </c:pt>
                <c:pt idx="2939">
                  <c:v>42127.458333333336</c:v>
                </c:pt>
                <c:pt idx="2940">
                  <c:v>42127.5</c:v>
                </c:pt>
                <c:pt idx="2941">
                  <c:v>42127.541666666664</c:v>
                </c:pt>
                <c:pt idx="2942">
                  <c:v>42127.583333333336</c:v>
                </c:pt>
                <c:pt idx="2943">
                  <c:v>42127.625</c:v>
                </c:pt>
                <c:pt idx="2944">
                  <c:v>42127.666666666664</c:v>
                </c:pt>
                <c:pt idx="2945">
                  <c:v>42127.708333333336</c:v>
                </c:pt>
                <c:pt idx="2946">
                  <c:v>42127.75</c:v>
                </c:pt>
                <c:pt idx="2947">
                  <c:v>42127.791666666664</c:v>
                </c:pt>
                <c:pt idx="2948">
                  <c:v>42127.833333333336</c:v>
                </c:pt>
                <c:pt idx="2949">
                  <c:v>42127.875</c:v>
                </c:pt>
                <c:pt idx="2950">
                  <c:v>42127.916666666664</c:v>
                </c:pt>
                <c:pt idx="2951">
                  <c:v>42127.958333333336</c:v>
                </c:pt>
                <c:pt idx="2952">
                  <c:v>42128</c:v>
                </c:pt>
                <c:pt idx="2953">
                  <c:v>42128.041666666664</c:v>
                </c:pt>
                <c:pt idx="2954">
                  <c:v>42128.083333333336</c:v>
                </c:pt>
                <c:pt idx="2955">
                  <c:v>42128.125</c:v>
                </c:pt>
                <c:pt idx="2956">
                  <c:v>42128.166666666664</c:v>
                </c:pt>
                <c:pt idx="2957">
                  <c:v>42128.208333333336</c:v>
                </c:pt>
                <c:pt idx="2958">
                  <c:v>42128.25</c:v>
                </c:pt>
                <c:pt idx="2959">
                  <c:v>42128.291666666664</c:v>
                </c:pt>
                <c:pt idx="2960">
                  <c:v>42128.333333333336</c:v>
                </c:pt>
                <c:pt idx="2961">
                  <c:v>42128.375</c:v>
                </c:pt>
                <c:pt idx="2962">
                  <c:v>42128.416666666664</c:v>
                </c:pt>
                <c:pt idx="2963">
                  <c:v>42128.458333333336</c:v>
                </c:pt>
                <c:pt idx="2964">
                  <c:v>42128.5</c:v>
                </c:pt>
                <c:pt idx="2965">
                  <c:v>42128.541666666664</c:v>
                </c:pt>
                <c:pt idx="2966">
                  <c:v>42128.583333333336</c:v>
                </c:pt>
                <c:pt idx="2967">
                  <c:v>42128.625</c:v>
                </c:pt>
                <c:pt idx="2968">
                  <c:v>42128.666666666664</c:v>
                </c:pt>
                <c:pt idx="2969">
                  <c:v>42128.708333333336</c:v>
                </c:pt>
                <c:pt idx="2970">
                  <c:v>42128.75</c:v>
                </c:pt>
                <c:pt idx="2971">
                  <c:v>42128.791666666664</c:v>
                </c:pt>
                <c:pt idx="2972">
                  <c:v>42128.833333333336</c:v>
                </c:pt>
                <c:pt idx="2973">
                  <c:v>42128.875</c:v>
                </c:pt>
                <c:pt idx="2974">
                  <c:v>42128.916666666664</c:v>
                </c:pt>
                <c:pt idx="2975">
                  <c:v>42128.958333333336</c:v>
                </c:pt>
                <c:pt idx="2976">
                  <c:v>42129</c:v>
                </c:pt>
                <c:pt idx="2977">
                  <c:v>42129.041666666664</c:v>
                </c:pt>
                <c:pt idx="2978">
                  <c:v>42129.083333333336</c:v>
                </c:pt>
                <c:pt idx="2979">
                  <c:v>42129.125</c:v>
                </c:pt>
                <c:pt idx="2980">
                  <c:v>42129.166666666664</c:v>
                </c:pt>
                <c:pt idx="2981">
                  <c:v>42129.208333333336</c:v>
                </c:pt>
                <c:pt idx="2982">
                  <c:v>42129.25</c:v>
                </c:pt>
                <c:pt idx="2983">
                  <c:v>42129.291666666664</c:v>
                </c:pt>
                <c:pt idx="2984">
                  <c:v>42129.333333333336</c:v>
                </c:pt>
                <c:pt idx="2985">
                  <c:v>42129.375</c:v>
                </c:pt>
                <c:pt idx="2986">
                  <c:v>42129.416666666664</c:v>
                </c:pt>
                <c:pt idx="2987">
                  <c:v>42129.458333333336</c:v>
                </c:pt>
                <c:pt idx="2988">
                  <c:v>42129.5</c:v>
                </c:pt>
                <c:pt idx="2989">
                  <c:v>42129.541666666664</c:v>
                </c:pt>
                <c:pt idx="2990">
                  <c:v>42129.583333333336</c:v>
                </c:pt>
                <c:pt idx="2991">
                  <c:v>42129.625</c:v>
                </c:pt>
                <c:pt idx="2992">
                  <c:v>42129.666666666664</c:v>
                </c:pt>
                <c:pt idx="2993">
                  <c:v>42129.708333333336</c:v>
                </c:pt>
                <c:pt idx="2994">
                  <c:v>42129.75</c:v>
                </c:pt>
                <c:pt idx="2995">
                  <c:v>42129.791666666664</c:v>
                </c:pt>
                <c:pt idx="2996">
                  <c:v>42129.833333333336</c:v>
                </c:pt>
                <c:pt idx="2997">
                  <c:v>42129.875</c:v>
                </c:pt>
                <c:pt idx="2998">
                  <c:v>42129.916666666664</c:v>
                </c:pt>
                <c:pt idx="2999">
                  <c:v>42129.958333333336</c:v>
                </c:pt>
                <c:pt idx="3000">
                  <c:v>42130</c:v>
                </c:pt>
                <c:pt idx="3001">
                  <c:v>42130.041666666664</c:v>
                </c:pt>
                <c:pt idx="3002">
                  <c:v>42130.083333333336</c:v>
                </c:pt>
                <c:pt idx="3003">
                  <c:v>42130.125</c:v>
                </c:pt>
                <c:pt idx="3004">
                  <c:v>42130.166666666664</c:v>
                </c:pt>
                <c:pt idx="3005">
                  <c:v>42130.208333333336</c:v>
                </c:pt>
                <c:pt idx="3006">
                  <c:v>42130.25</c:v>
                </c:pt>
                <c:pt idx="3007">
                  <c:v>42130.291666666664</c:v>
                </c:pt>
                <c:pt idx="3008">
                  <c:v>42130.333333333336</c:v>
                </c:pt>
                <c:pt idx="3009">
                  <c:v>42130.375</c:v>
                </c:pt>
                <c:pt idx="3010">
                  <c:v>42130.416666666664</c:v>
                </c:pt>
                <c:pt idx="3011">
                  <c:v>42130.458333333336</c:v>
                </c:pt>
                <c:pt idx="3012">
                  <c:v>42130.5</c:v>
                </c:pt>
                <c:pt idx="3013">
                  <c:v>42130.541666666664</c:v>
                </c:pt>
                <c:pt idx="3014">
                  <c:v>42130.583333333336</c:v>
                </c:pt>
                <c:pt idx="3015">
                  <c:v>42130.625</c:v>
                </c:pt>
                <c:pt idx="3016">
                  <c:v>42130.666666666664</c:v>
                </c:pt>
                <c:pt idx="3017">
                  <c:v>42130.708333333336</c:v>
                </c:pt>
                <c:pt idx="3018">
                  <c:v>42130.75</c:v>
                </c:pt>
                <c:pt idx="3019">
                  <c:v>42130.791666666664</c:v>
                </c:pt>
                <c:pt idx="3020">
                  <c:v>42130.833333333336</c:v>
                </c:pt>
                <c:pt idx="3021">
                  <c:v>42130.875</c:v>
                </c:pt>
                <c:pt idx="3022">
                  <c:v>42130.916666666664</c:v>
                </c:pt>
                <c:pt idx="3023">
                  <c:v>42130.958333333336</c:v>
                </c:pt>
                <c:pt idx="3024">
                  <c:v>42131</c:v>
                </c:pt>
                <c:pt idx="3025">
                  <c:v>42131.041666666664</c:v>
                </c:pt>
                <c:pt idx="3026">
                  <c:v>42131.083333333336</c:v>
                </c:pt>
                <c:pt idx="3027">
                  <c:v>42131.125</c:v>
                </c:pt>
                <c:pt idx="3028">
                  <c:v>42131.166666666664</c:v>
                </c:pt>
                <c:pt idx="3029">
                  <c:v>42131.208333333336</c:v>
                </c:pt>
                <c:pt idx="3030">
                  <c:v>42131.25</c:v>
                </c:pt>
                <c:pt idx="3031">
                  <c:v>42131.291666666664</c:v>
                </c:pt>
                <c:pt idx="3032">
                  <c:v>42131.333333333336</c:v>
                </c:pt>
                <c:pt idx="3033">
                  <c:v>42131.375</c:v>
                </c:pt>
                <c:pt idx="3034">
                  <c:v>42131.416666666664</c:v>
                </c:pt>
                <c:pt idx="3035">
                  <c:v>42131.458333333336</c:v>
                </c:pt>
                <c:pt idx="3036">
                  <c:v>42131.5</c:v>
                </c:pt>
                <c:pt idx="3037">
                  <c:v>42131.541666666664</c:v>
                </c:pt>
                <c:pt idx="3038">
                  <c:v>42131.583333333336</c:v>
                </c:pt>
                <c:pt idx="3039">
                  <c:v>42131.625</c:v>
                </c:pt>
                <c:pt idx="3040">
                  <c:v>42131.666666666664</c:v>
                </c:pt>
                <c:pt idx="3041">
                  <c:v>42131.708333333336</c:v>
                </c:pt>
                <c:pt idx="3042">
                  <c:v>42131.75</c:v>
                </c:pt>
                <c:pt idx="3043">
                  <c:v>42131.791666666664</c:v>
                </c:pt>
                <c:pt idx="3044">
                  <c:v>42131.833333333336</c:v>
                </c:pt>
                <c:pt idx="3045">
                  <c:v>42131.875</c:v>
                </c:pt>
                <c:pt idx="3046">
                  <c:v>42131.916666666664</c:v>
                </c:pt>
                <c:pt idx="3047">
                  <c:v>42131.958333333336</c:v>
                </c:pt>
                <c:pt idx="3048">
                  <c:v>42132</c:v>
                </c:pt>
                <c:pt idx="3049">
                  <c:v>42132.041666666664</c:v>
                </c:pt>
                <c:pt idx="3050">
                  <c:v>42132.083333333336</c:v>
                </c:pt>
                <c:pt idx="3051">
                  <c:v>42132.125</c:v>
                </c:pt>
                <c:pt idx="3052">
                  <c:v>42132.166666666664</c:v>
                </c:pt>
                <c:pt idx="3053">
                  <c:v>42132.208333333336</c:v>
                </c:pt>
                <c:pt idx="3054">
                  <c:v>42132.25</c:v>
                </c:pt>
                <c:pt idx="3055">
                  <c:v>42132.291666666664</c:v>
                </c:pt>
                <c:pt idx="3056">
                  <c:v>42132.333333333336</c:v>
                </c:pt>
                <c:pt idx="3057">
                  <c:v>42132.375</c:v>
                </c:pt>
                <c:pt idx="3058">
                  <c:v>42132.416666666664</c:v>
                </c:pt>
                <c:pt idx="3059">
                  <c:v>42132.458333333336</c:v>
                </c:pt>
                <c:pt idx="3060">
                  <c:v>42132.5</c:v>
                </c:pt>
                <c:pt idx="3061">
                  <c:v>42132.541666666664</c:v>
                </c:pt>
                <c:pt idx="3062">
                  <c:v>42132.583333333336</c:v>
                </c:pt>
                <c:pt idx="3063">
                  <c:v>42132.625</c:v>
                </c:pt>
                <c:pt idx="3064">
                  <c:v>42132.666666666664</c:v>
                </c:pt>
                <c:pt idx="3065">
                  <c:v>42132.708333333336</c:v>
                </c:pt>
                <c:pt idx="3066">
                  <c:v>42132.75</c:v>
                </c:pt>
                <c:pt idx="3067">
                  <c:v>42132.791666666664</c:v>
                </c:pt>
                <c:pt idx="3068">
                  <c:v>42132.833333333336</c:v>
                </c:pt>
                <c:pt idx="3069">
                  <c:v>42132.875</c:v>
                </c:pt>
                <c:pt idx="3070">
                  <c:v>42132.916666666664</c:v>
                </c:pt>
                <c:pt idx="3071">
                  <c:v>42132.958333333336</c:v>
                </c:pt>
                <c:pt idx="3072">
                  <c:v>42133</c:v>
                </c:pt>
                <c:pt idx="3073">
                  <c:v>42133.041666666664</c:v>
                </c:pt>
                <c:pt idx="3074">
                  <c:v>42133.083333333336</c:v>
                </c:pt>
                <c:pt idx="3075">
                  <c:v>42133.125</c:v>
                </c:pt>
                <c:pt idx="3076">
                  <c:v>42133.166666666664</c:v>
                </c:pt>
                <c:pt idx="3077">
                  <c:v>42133.208333333336</c:v>
                </c:pt>
                <c:pt idx="3078">
                  <c:v>42133.25</c:v>
                </c:pt>
                <c:pt idx="3079">
                  <c:v>42133.291666666664</c:v>
                </c:pt>
                <c:pt idx="3080">
                  <c:v>42133.333333333336</c:v>
                </c:pt>
                <c:pt idx="3081">
                  <c:v>42133.375</c:v>
                </c:pt>
                <c:pt idx="3082">
                  <c:v>42133.416666666664</c:v>
                </c:pt>
                <c:pt idx="3083">
                  <c:v>42133.458333333336</c:v>
                </c:pt>
                <c:pt idx="3084">
                  <c:v>42133.5</c:v>
                </c:pt>
                <c:pt idx="3085">
                  <c:v>42133.541666666664</c:v>
                </c:pt>
                <c:pt idx="3086">
                  <c:v>42133.583333333336</c:v>
                </c:pt>
                <c:pt idx="3087">
                  <c:v>42133.625</c:v>
                </c:pt>
                <c:pt idx="3088">
                  <c:v>42133.666666666664</c:v>
                </c:pt>
                <c:pt idx="3089">
                  <c:v>42133.708333333336</c:v>
                </c:pt>
                <c:pt idx="3090">
                  <c:v>42133.75</c:v>
                </c:pt>
                <c:pt idx="3091">
                  <c:v>42133.791666666664</c:v>
                </c:pt>
                <c:pt idx="3092">
                  <c:v>42133.833333333336</c:v>
                </c:pt>
                <c:pt idx="3093">
                  <c:v>42133.875</c:v>
                </c:pt>
                <c:pt idx="3094">
                  <c:v>42133.916666666664</c:v>
                </c:pt>
                <c:pt idx="3095">
                  <c:v>42133.958333333336</c:v>
                </c:pt>
                <c:pt idx="3096">
                  <c:v>42134</c:v>
                </c:pt>
                <c:pt idx="3097">
                  <c:v>42134.041666666664</c:v>
                </c:pt>
                <c:pt idx="3098">
                  <c:v>42134.083333333336</c:v>
                </c:pt>
                <c:pt idx="3099">
                  <c:v>42134.125</c:v>
                </c:pt>
                <c:pt idx="3100">
                  <c:v>42134.166666666664</c:v>
                </c:pt>
                <c:pt idx="3101">
                  <c:v>42134.208333333336</c:v>
                </c:pt>
                <c:pt idx="3102">
                  <c:v>42134.25</c:v>
                </c:pt>
                <c:pt idx="3103">
                  <c:v>42134.291666666664</c:v>
                </c:pt>
                <c:pt idx="3104">
                  <c:v>42134.333333333336</c:v>
                </c:pt>
                <c:pt idx="3105">
                  <c:v>42134.375</c:v>
                </c:pt>
                <c:pt idx="3106">
                  <c:v>42134.416666666664</c:v>
                </c:pt>
                <c:pt idx="3107">
                  <c:v>42134.458333333336</c:v>
                </c:pt>
                <c:pt idx="3108">
                  <c:v>42134.5</c:v>
                </c:pt>
                <c:pt idx="3109">
                  <c:v>42134.541666666664</c:v>
                </c:pt>
                <c:pt idx="3110">
                  <c:v>42134.583333333336</c:v>
                </c:pt>
                <c:pt idx="3111">
                  <c:v>42134.625</c:v>
                </c:pt>
                <c:pt idx="3112">
                  <c:v>42134.666666666664</c:v>
                </c:pt>
                <c:pt idx="3113">
                  <c:v>42134.708333333336</c:v>
                </c:pt>
                <c:pt idx="3114">
                  <c:v>42134.75</c:v>
                </c:pt>
                <c:pt idx="3115">
                  <c:v>42134.791666666664</c:v>
                </c:pt>
                <c:pt idx="3116">
                  <c:v>42134.833333333336</c:v>
                </c:pt>
                <c:pt idx="3117">
                  <c:v>42134.875</c:v>
                </c:pt>
                <c:pt idx="3118">
                  <c:v>42134.916666666664</c:v>
                </c:pt>
                <c:pt idx="3119">
                  <c:v>42134.958333333336</c:v>
                </c:pt>
                <c:pt idx="3120">
                  <c:v>42135</c:v>
                </c:pt>
                <c:pt idx="3121">
                  <c:v>42135.041666666664</c:v>
                </c:pt>
                <c:pt idx="3122">
                  <c:v>42135.083333333336</c:v>
                </c:pt>
                <c:pt idx="3123">
                  <c:v>42135.125</c:v>
                </c:pt>
                <c:pt idx="3124">
                  <c:v>42135.166666666664</c:v>
                </c:pt>
                <c:pt idx="3125">
                  <c:v>42135.208333333336</c:v>
                </c:pt>
                <c:pt idx="3126">
                  <c:v>42135.25</c:v>
                </c:pt>
                <c:pt idx="3127">
                  <c:v>42135.291666666664</c:v>
                </c:pt>
                <c:pt idx="3128">
                  <c:v>42135.333333333336</c:v>
                </c:pt>
                <c:pt idx="3129">
                  <c:v>42135.375</c:v>
                </c:pt>
                <c:pt idx="3130">
                  <c:v>42135.416666666664</c:v>
                </c:pt>
                <c:pt idx="3131">
                  <c:v>42135.458333333336</c:v>
                </c:pt>
                <c:pt idx="3132">
                  <c:v>42135.5</c:v>
                </c:pt>
                <c:pt idx="3133">
                  <c:v>42135.541666666664</c:v>
                </c:pt>
                <c:pt idx="3134">
                  <c:v>42135.583333333336</c:v>
                </c:pt>
                <c:pt idx="3135">
                  <c:v>42135.625</c:v>
                </c:pt>
                <c:pt idx="3136">
                  <c:v>42135.666666666664</c:v>
                </c:pt>
                <c:pt idx="3137">
                  <c:v>42135.708333333336</c:v>
                </c:pt>
                <c:pt idx="3138">
                  <c:v>42135.75</c:v>
                </c:pt>
                <c:pt idx="3139">
                  <c:v>42135.791666666664</c:v>
                </c:pt>
                <c:pt idx="3140">
                  <c:v>42135.833333333336</c:v>
                </c:pt>
                <c:pt idx="3141">
                  <c:v>42135.875</c:v>
                </c:pt>
                <c:pt idx="3142">
                  <c:v>42135.916666666664</c:v>
                </c:pt>
                <c:pt idx="3143">
                  <c:v>42135.958333333336</c:v>
                </c:pt>
                <c:pt idx="3144">
                  <c:v>42136</c:v>
                </c:pt>
                <c:pt idx="3145">
                  <c:v>42136.041666666664</c:v>
                </c:pt>
                <c:pt idx="3146">
                  <c:v>42136.083333333336</c:v>
                </c:pt>
                <c:pt idx="3147">
                  <c:v>42136.125</c:v>
                </c:pt>
                <c:pt idx="3148">
                  <c:v>42136.166666666664</c:v>
                </c:pt>
                <c:pt idx="3149">
                  <c:v>42136.208333333336</c:v>
                </c:pt>
                <c:pt idx="3150">
                  <c:v>42136.25</c:v>
                </c:pt>
                <c:pt idx="3151">
                  <c:v>42136.291666666664</c:v>
                </c:pt>
                <c:pt idx="3152">
                  <c:v>42136.333333333336</c:v>
                </c:pt>
                <c:pt idx="3153">
                  <c:v>42136.375</c:v>
                </c:pt>
                <c:pt idx="3154">
                  <c:v>42136.416666666664</c:v>
                </c:pt>
                <c:pt idx="3155">
                  <c:v>42136.458333333336</c:v>
                </c:pt>
                <c:pt idx="3156">
                  <c:v>42136.5</c:v>
                </c:pt>
                <c:pt idx="3157">
                  <c:v>42136.541666666664</c:v>
                </c:pt>
                <c:pt idx="3158">
                  <c:v>42136.583333333336</c:v>
                </c:pt>
                <c:pt idx="3159">
                  <c:v>42136.625</c:v>
                </c:pt>
                <c:pt idx="3160">
                  <c:v>42136.666666666664</c:v>
                </c:pt>
                <c:pt idx="3161">
                  <c:v>42136.708333333336</c:v>
                </c:pt>
                <c:pt idx="3162">
                  <c:v>42136.75</c:v>
                </c:pt>
                <c:pt idx="3163">
                  <c:v>42136.791666666664</c:v>
                </c:pt>
                <c:pt idx="3164">
                  <c:v>42136.833333333336</c:v>
                </c:pt>
                <c:pt idx="3165">
                  <c:v>42136.875</c:v>
                </c:pt>
                <c:pt idx="3166">
                  <c:v>42136.916666666664</c:v>
                </c:pt>
                <c:pt idx="3167">
                  <c:v>42136.958333333336</c:v>
                </c:pt>
                <c:pt idx="3168">
                  <c:v>42137</c:v>
                </c:pt>
                <c:pt idx="3169">
                  <c:v>42137.041666666664</c:v>
                </c:pt>
                <c:pt idx="3170">
                  <c:v>42137.083333333336</c:v>
                </c:pt>
                <c:pt idx="3171">
                  <c:v>42137.125</c:v>
                </c:pt>
                <c:pt idx="3172">
                  <c:v>42137.166666666664</c:v>
                </c:pt>
                <c:pt idx="3173">
                  <c:v>42137.208333333336</c:v>
                </c:pt>
                <c:pt idx="3174">
                  <c:v>42137.25</c:v>
                </c:pt>
                <c:pt idx="3175">
                  <c:v>42137.291666666664</c:v>
                </c:pt>
                <c:pt idx="3176">
                  <c:v>42137.333333333336</c:v>
                </c:pt>
                <c:pt idx="3177">
                  <c:v>42137.375</c:v>
                </c:pt>
                <c:pt idx="3178">
                  <c:v>42137.416666666664</c:v>
                </c:pt>
                <c:pt idx="3179">
                  <c:v>42137.458333333336</c:v>
                </c:pt>
                <c:pt idx="3180">
                  <c:v>42137.5</c:v>
                </c:pt>
                <c:pt idx="3181">
                  <c:v>42137.541666666664</c:v>
                </c:pt>
                <c:pt idx="3182">
                  <c:v>42137.583333333336</c:v>
                </c:pt>
                <c:pt idx="3183">
                  <c:v>42137.625</c:v>
                </c:pt>
                <c:pt idx="3184">
                  <c:v>42137.666666666664</c:v>
                </c:pt>
                <c:pt idx="3185">
                  <c:v>42137.708333333336</c:v>
                </c:pt>
                <c:pt idx="3186">
                  <c:v>42137.75</c:v>
                </c:pt>
                <c:pt idx="3187">
                  <c:v>42137.791666666664</c:v>
                </c:pt>
                <c:pt idx="3188">
                  <c:v>42137.833333333336</c:v>
                </c:pt>
                <c:pt idx="3189">
                  <c:v>42137.875</c:v>
                </c:pt>
                <c:pt idx="3190">
                  <c:v>42137.916666666664</c:v>
                </c:pt>
                <c:pt idx="3191">
                  <c:v>42137.958333333336</c:v>
                </c:pt>
                <c:pt idx="3192">
                  <c:v>42138</c:v>
                </c:pt>
                <c:pt idx="3193">
                  <c:v>42138.041666666664</c:v>
                </c:pt>
                <c:pt idx="3194">
                  <c:v>42138.083333333336</c:v>
                </c:pt>
                <c:pt idx="3195">
                  <c:v>42138.125</c:v>
                </c:pt>
                <c:pt idx="3196">
                  <c:v>42138.166666666664</c:v>
                </c:pt>
                <c:pt idx="3197">
                  <c:v>42138.208333333336</c:v>
                </c:pt>
                <c:pt idx="3198">
                  <c:v>42138.25</c:v>
                </c:pt>
                <c:pt idx="3199">
                  <c:v>42138.291666666664</c:v>
                </c:pt>
                <c:pt idx="3200">
                  <c:v>42138.333333333336</c:v>
                </c:pt>
                <c:pt idx="3201">
                  <c:v>42138.375</c:v>
                </c:pt>
                <c:pt idx="3202">
                  <c:v>42138.416666666664</c:v>
                </c:pt>
                <c:pt idx="3203">
                  <c:v>42138.458333333336</c:v>
                </c:pt>
                <c:pt idx="3204">
                  <c:v>42138.5</c:v>
                </c:pt>
                <c:pt idx="3205">
                  <c:v>42138.541666666664</c:v>
                </c:pt>
                <c:pt idx="3206">
                  <c:v>42138.583333333336</c:v>
                </c:pt>
                <c:pt idx="3207">
                  <c:v>42138.625</c:v>
                </c:pt>
                <c:pt idx="3208">
                  <c:v>42138.666666666664</c:v>
                </c:pt>
                <c:pt idx="3209">
                  <c:v>42138.708333333336</c:v>
                </c:pt>
                <c:pt idx="3210">
                  <c:v>42138.75</c:v>
                </c:pt>
                <c:pt idx="3211">
                  <c:v>42138.791666666664</c:v>
                </c:pt>
                <c:pt idx="3212">
                  <c:v>42138.833333333336</c:v>
                </c:pt>
                <c:pt idx="3213">
                  <c:v>42138.875</c:v>
                </c:pt>
                <c:pt idx="3214">
                  <c:v>42138.916666666664</c:v>
                </c:pt>
                <c:pt idx="3215">
                  <c:v>42138.958333333336</c:v>
                </c:pt>
                <c:pt idx="3216">
                  <c:v>42139</c:v>
                </c:pt>
                <c:pt idx="3217">
                  <c:v>42139.041666666664</c:v>
                </c:pt>
                <c:pt idx="3218">
                  <c:v>42139.083333333336</c:v>
                </c:pt>
                <c:pt idx="3219">
                  <c:v>42139.125</c:v>
                </c:pt>
                <c:pt idx="3220">
                  <c:v>42139.166666666664</c:v>
                </c:pt>
                <c:pt idx="3221">
                  <c:v>42139.208333333336</c:v>
                </c:pt>
                <c:pt idx="3222">
                  <c:v>42139.25</c:v>
                </c:pt>
                <c:pt idx="3223">
                  <c:v>42139.291666666664</c:v>
                </c:pt>
                <c:pt idx="3224">
                  <c:v>42139.333333333336</c:v>
                </c:pt>
                <c:pt idx="3225">
                  <c:v>42139.375</c:v>
                </c:pt>
                <c:pt idx="3226">
                  <c:v>42139.416666666664</c:v>
                </c:pt>
                <c:pt idx="3227">
                  <c:v>42139.458333333336</c:v>
                </c:pt>
                <c:pt idx="3228">
                  <c:v>42139.5</c:v>
                </c:pt>
                <c:pt idx="3229">
                  <c:v>42139.541666666664</c:v>
                </c:pt>
                <c:pt idx="3230">
                  <c:v>42139.583333333336</c:v>
                </c:pt>
                <c:pt idx="3231">
                  <c:v>42139.625</c:v>
                </c:pt>
                <c:pt idx="3232">
                  <c:v>42139.666666666664</c:v>
                </c:pt>
                <c:pt idx="3233">
                  <c:v>42139.708333333336</c:v>
                </c:pt>
                <c:pt idx="3234">
                  <c:v>42139.75</c:v>
                </c:pt>
                <c:pt idx="3235">
                  <c:v>42139.791666666664</c:v>
                </c:pt>
                <c:pt idx="3236">
                  <c:v>42139.833333333336</c:v>
                </c:pt>
                <c:pt idx="3237">
                  <c:v>42139.875</c:v>
                </c:pt>
                <c:pt idx="3238">
                  <c:v>42139.916666666664</c:v>
                </c:pt>
                <c:pt idx="3239">
                  <c:v>42139.958333333336</c:v>
                </c:pt>
                <c:pt idx="3240">
                  <c:v>42140</c:v>
                </c:pt>
                <c:pt idx="3241">
                  <c:v>42140.041666666664</c:v>
                </c:pt>
                <c:pt idx="3242">
                  <c:v>42140.083333333336</c:v>
                </c:pt>
                <c:pt idx="3243">
                  <c:v>42140.125</c:v>
                </c:pt>
                <c:pt idx="3244">
                  <c:v>42140.166666666664</c:v>
                </c:pt>
                <c:pt idx="3245">
                  <c:v>42140.208333333336</c:v>
                </c:pt>
                <c:pt idx="3246">
                  <c:v>42140.25</c:v>
                </c:pt>
                <c:pt idx="3247">
                  <c:v>42140.291666666664</c:v>
                </c:pt>
                <c:pt idx="3248">
                  <c:v>42140.333333333336</c:v>
                </c:pt>
                <c:pt idx="3249">
                  <c:v>42140.375</c:v>
                </c:pt>
                <c:pt idx="3250">
                  <c:v>42140.416666666664</c:v>
                </c:pt>
                <c:pt idx="3251">
                  <c:v>42140.458333333336</c:v>
                </c:pt>
                <c:pt idx="3252">
                  <c:v>42140.5</c:v>
                </c:pt>
                <c:pt idx="3253">
                  <c:v>42140.541666666664</c:v>
                </c:pt>
                <c:pt idx="3254">
                  <c:v>42140.583333333336</c:v>
                </c:pt>
                <c:pt idx="3255">
                  <c:v>42140.625</c:v>
                </c:pt>
                <c:pt idx="3256">
                  <c:v>42140.666666666664</c:v>
                </c:pt>
                <c:pt idx="3257">
                  <c:v>42140.708333333336</c:v>
                </c:pt>
                <c:pt idx="3258">
                  <c:v>42140.75</c:v>
                </c:pt>
                <c:pt idx="3259">
                  <c:v>42140.791666666664</c:v>
                </c:pt>
                <c:pt idx="3260">
                  <c:v>42140.833333333336</c:v>
                </c:pt>
                <c:pt idx="3261">
                  <c:v>42140.875</c:v>
                </c:pt>
                <c:pt idx="3262">
                  <c:v>42140.916666666664</c:v>
                </c:pt>
                <c:pt idx="3263">
                  <c:v>42140.958333333336</c:v>
                </c:pt>
                <c:pt idx="3264">
                  <c:v>42141</c:v>
                </c:pt>
                <c:pt idx="3265">
                  <c:v>42141.041666666664</c:v>
                </c:pt>
                <c:pt idx="3266">
                  <c:v>42141.083333333336</c:v>
                </c:pt>
                <c:pt idx="3267">
                  <c:v>42141.125</c:v>
                </c:pt>
                <c:pt idx="3268">
                  <c:v>42141.166666666664</c:v>
                </c:pt>
                <c:pt idx="3269">
                  <c:v>42141.208333333336</c:v>
                </c:pt>
                <c:pt idx="3270">
                  <c:v>42141.25</c:v>
                </c:pt>
                <c:pt idx="3271">
                  <c:v>42141.291666666664</c:v>
                </c:pt>
                <c:pt idx="3272">
                  <c:v>42141.333333333336</c:v>
                </c:pt>
                <c:pt idx="3273">
                  <c:v>42141.375</c:v>
                </c:pt>
                <c:pt idx="3274">
                  <c:v>42141.416666666664</c:v>
                </c:pt>
                <c:pt idx="3275">
                  <c:v>42141.458333333336</c:v>
                </c:pt>
                <c:pt idx="3276">
                  <c:v>42141.5</c:v>
                </c:pt>
                <c:pt idx="3277">
                  <c:v>42141.541666666664</c:v>
                </c:pt>
                <c:pt idx="3278">
                  <c:v>42141.583333333336</c:v>
                </c:pt>
                <c:pt idx="3279">
                  <c:v>42141.625</c:v>
                </c:pt>
                <c:pt idx="3280">
                  <c:v>42141.666666666664</c:v>
                </c:pt>
                <c:pt idx="3281">
                  <c:v>42141.708333333336</c:v>
                </c:pt>
                <c:pt idx="3282">
                  <c:v>42141.75</c:v>
                </c:pt>
                <c:pt idx="3283">
                  <c:v>42141.791666666664</c:v>
                </c:pt>
                <c:pt idx="3284">
                  <c:v>42141.833333333336</c:v>
                </c:pt>
                <c:pt idx="3285">
                  <c:v>42141.875</c:v>
                </c:pt>
                <c:pt idx="3286">
                  <c:v>42141.916666666664</c:v>
                </c:pt>
                <c:pt idx="3287">
                  <c:v>42141.958333333336</c:v>
                </c:pt>
                <c:pt idx="3288">
                  <c:v>42142</c:v>
                </c:pt>
                <c:pt idx="3289">
                  <c:v>42142.041666666664</c:v>
                </c:pt>
                <c:pt idx="3290">
                  <c:v>42142.083333333336</c:v>
                </c:pt>
                <c:pt idx="3291">
                  <c:v>42142.125</c:v>
                </c:pt>
                <c:pt idx="3292">
                  <c:v>42142.166666666664</c:v>
                </c:pt>
                <c:pt idx="3293">
                  <c:v>42142.208333333336</c:v>
                </c:pt>
                <c:pt idx="3294">
                  <c:v>42142.25</c:v>
                </c:pt>
                <c:pt idx="3295">
                  <c:v>42142.291666666664</c:v>
                </c:pt>
                <c:pt idx="3296">
                  <c:v>42142.333333333336</c:v>
                </c:pt>
                <c:pt idx="3297">
                  <c:v>42142.375</c:v>
                </c:pt>
                <c:pt idx="3298">
                  <c:v>42142.416666666664</c:v>
                </c:pt>
                <c:pt idx="3299">
                  <c:v>42142.458333333336</c:v>
                </c:pt>
                <c:pt idx="3300">
                  <c:v>42142.5</c:v>
                </c:pt>
                <c:pt idx="3301">
                  <c:v>42142.541666666664</c:v>
                </c:pt>
                <c:pt idx="3302">
                  <c:v>42142.583333333336</c:v>
                </c:pt>
                <c:pt idx="3303">
                  <c:v>42142.625</c:v>
                </c:pt>
                <c:pt idx="3304">
                  <c:v>42142.666666666664</c:v>
                </c:pt>
                <c:pt idx="3305">
                  <c:v>42142.708333333336</c:v>
                </c:pt>
                <c:pt idx="3306">
                  <c:v>42142.75</c:v>
                </c:pt>
                <c:pt idx="3307">
                  <c:v>42142.791666666664</c:v>
                </c:pt>
                <c:pt idx="3308">
                  <c:v>42142.833333333336</c:v>
                </c:pt>
                <c:pt idx="3309">
                  <c:v>42142.875</c:v>
                </c:pt>
                <c:pt idx="3310">
                  <c:v>42142.916666666664</c:v>
                </c:pt>
                <c:pt idx="3311">
                  <c:v>42142.958333333336</c:v>
                </c:pt>
                <c:pt idx="3312">
                  <c:v>42143</c:v>
                </c:pt>
                <c:pt idx="3313">
                  <c:v>42143.041666666664</c:v>
                </c:pt>
                <c:pt idx="3314">
                  <c:v>42143.083333333336</c:v>
                </c:pt>
                <c:pt idx="3315">
                  <c:v>42143.125</c:v>
                </c:pt>
                <c:pt idx="3316">
                  <c:v>42143.166666666664</c:v>
                </c:pt>
                <c:pt idx="3317">
                  <c:v>42143.208333333336</c:v>
                </c:pt>
                <c:pt idx="3318">
                  <c:v>42143.25</c:v>
                </c:pt>
                <c:pt idx="3319">
                  <c:v>42143.291666666664</c:v>
                </c:pt>
                <c:pt idx="3320">
                  <c:v>42143.333333333336</c:v>
                </c:pt>
                <c:pt idx="3321">
                  <c:v>42143.375</c:v>
                </c:pt>
                <c:pt idx="3322">
                  <c:v>42143.416666666664</c:v>
                </c:pt>
                <c:pt idx="3323">
                  <c:v>42143.458333333336</c:v>
                </c:pt>
                <c:pt idx="3324">
                  <c:v>42143.5</c:v>
                </c:pt>
                <c:pt idx="3325">
                  <c:v>42143.541666666664</c:v>
                </c:pt>
                <c:pt idx="3326">
                  <c:v>42143.583333333336</c:v>
                </c:pt>
                <c:pt idx="3327">
                  <c:v>42143.625</c:v>
                </c:pt>
                <c:pt idx="3328">
                  <c:v>42143.666666666664</c:v>
                </c:pt>
                <c:pt idx="3329">
                  <c:v>42143.708333333336</c:v>
                </c:pt>
                <c:pt idx="3330">
                  <c:v>42143.75</c:v>
                </c:pt>
                <c:pt idx="3331">
                  <c:v>42143.791666666664</c:v>
                </c:pt>
                <c:pt idx="3332">
                  <c:v>42143.833333333336</c:v>
                </c:pt>
                <c:pt idx="3333">
                  <c:v>42143.875</c:v>
                </c:pt>
                <c:pt idx="3334">
                  <c:v>42143.916666666664</c:v>
                </c:pt>
                <c:pt idx="3335">
                  <c:v>42143.958333333336</c:v>
                </c:pt>
                <c:pt idx="3336">
                  <c:v>42144</c:v>
                </c:pt>
                <c:pt idx="3337">
                  <c:v>42144.041666666664</c:v>
                </c:pt>
                <c:pt idx="3338">
                  <c:v>42144.083333333336</c:v>
                </c:pt>
                <c:pt idx="3339">
                  <c:v>42144.125</c:v>
                </c:pt>
                <c:pt idx="3340">
                  <c:v>42144.166666666664</c:v>
                </c:pt>
                <c:pt idx="3341">
                  <c:v>42144.208333333336</c:v>
                </c:pt>
                <c:pt idx="3342">
                  <c:v>42144.25</c:v>
                </c:pt>
                <c:pt idx="3343">
                  <c:v>42144.291666666664</c:v>
                </c:pt>
                <c:pt idx="3344">
                  <c:v>42144.333333333336</c:v>
                </c:pt>
                <c:pt idx="3345">
                  <c:v>42144.375</c:v>
                </c:pt>
                <c:pt idx="3346">
                  <c:v>42144.416666666664</c:v>
                </c:pt>
                <c:pt idx="3347">
                  <c:v>42144.458333333336</c:v>
                </c:pt>
                <c:pt idx="3348">
                  <c:v>42144.5</c:v>
                </c:pt>
                <c:pt idx="3349">
                  <c:v>42144.541666666664</c:v>
                </c:pt>
                <c:pt idx="3350">
                  <c:v>42144.583333333336</c:v>
                </c:pt>
                <c:pt idx="3351">
                  <c:v>42144.625</c:v>
                </c:pt>
                <c:pt idx="3352">
                  <c:v>42144.666666666664</c:v>
                </c:pt>
                <c:pt idx="3353">
                  <c:v>42144.708333333336</c:v>
                </c:pt>
                <c:pt idx="3354">
                  <c:v>42144.75</c:v>
                </c:pt>
                <c:pt idx="3355">
                  <c:v>42144.791666666664</c:v>
                </c:pt>
                <c:pt idx="3356">
                  <c:v>42144.833333333336</c:v>
                </c:pt>
                <c:pt idx="3357">
                  <c:v>42144.875</c:v>
                </c:pt>
                <c:pt idx="3358">
                  <c:v>42144.916666666664</c:v>
                </c:pt>
                <c:pt idx="3359">
                  <c:v>42144.958333333336</c:v>
                </c:pt>
                <c:pt idx="3360">
                  <c:v>42145</c:v>
                </c:pt>
                <c:pt idx="3361">
                  <c:v>42145.041666666664</c:v>
                </c:pt>
                <c:pt idx="3362">
                  <c:v>42145.083333333336</c:v>
                </c:pt>
                <c:pt idx="3363">
                  <c:v>42145.125</c:v>
                </c:pt>
                <c:pt idx="3364">
                  <c:v>42145.166666666664</c:v>
                </c:pt>
                <c:pt idx="3365">
                  <c:v>42145.208333333336</c:v>
                </c:pt>
                <c:pt idx="3366">
                  <c:v>42145.25</c:v>
                </c:pt>
                <c:pt idx="3367">
                  <c:v>42145.291666666664</c:v>
                </c:pt>
                <c:pt idx="3368">
                  <c:v>42145.333333333336</c:v>
                </c:pt>
                <c:pt idx="3369">
                  <c:v>42145.375</c:v>
                </c:pt>
                <c:pt idx="3370">
                  <c:v>42145.416666666664</c:v>
                </c:pt>
                <c:pt idx="3371">
                  <c:v>42145.458333333336</c:v>
                </c:pt>
                <c:pt idx="3372">
                  <c:v>42145.5</c:v>
                </c:pt>
                <c:pt idx="3373">
                  <c:v>42145.541666666664</c:v>
                </c:pt>
                <c:pt idx="3374">
                  <c:v>42145.583333333336</c:v>
                </c:pt>
                <c:pt idx="3375">
                  <c:v>42145.625</c:v>
                </c:pt>
                <c:pt idx="3376">
                  <c:v>42145.666666666664</c:v>
                </c:pt>
                <c:pt idx="3377">
                  <c:v>42145.708333333336</c:v>
                </c:pt>
                <c:pt idx="3378">
                  <c:v>42145.75</c:v>
                </c:pt>
                <c:pt idx="3379">
                  <c:v>42145.791666666664</c:v>
                </c:pt>
                <c:pt idx="3380">
                  <c:v>42145.833333333336</c:v>
                </c:pt>
                <c:pt idx="3381">
                  <c:v>42145.875</c:v>
                </c:pt>
                <c:pt idx="3382">
                  <c:v>42145.916666666664</c:v>
                </c:pt>
                <c:pt idx="3383">
                  <c:v>42145.958333333336</c:v>
                </c:pt>
                <c:pt idx="3384">
                  <c:v>42146</c:v>
                </c:pt>
                <c:pt idx="3385">
                  <c:v>42146.041666666664</c:v>
                </c:pt>
                <c:pt idx="3386">
                  <c:v>42146.083333333336</c:v>
                </c:pt>
                <c:pt idx="3387">
                  <c:v>42146.125</c:v>
                </c:pt>
                <c:pt idx="3388">
                  <c:v>42146.166666666664</c:v>
                </c:pt>
                <c:pt idx="3389">
                  <c:v>42146.208333333336</c:v>
                </c:pt>
                <c:pt idx="3390">
                  <c:v>42146.25</c:v>
                </c:pt>
                <c:pt idx="3391">
                  <c:v>42146.291666666664</c:v>
                </c:pt>
                <c:pt idx="3392">
                  <c:v>42146.333333333336</c:v>
                </c:pt>
                <c:pt idx="3393">
                  <c:v>42146.375</c:v>
                </c:pt>
                <c:pt idx="3394">
                  <c:v>42146.416666666664</c:v>
                </c:pt>
                <c:pt idx="3395">
                  <c:v>42146.458333333336</c:v>
                </c:pt>
                <c:pt idx="3396">
                  <c:v>42146.5</c:v>
                </c:pt>
                <c:pt idx="3397">
                  <c:v>42146.541666666664</c:v>
                </c:pt>
                <c:pt idx="3398">
                  <c:v>42146.583333333336</c:v>
                </c:pt>
                <c:pt idx="3399">
                  <c:v>42146.625</c:v>
                </c:pt>
                <c:pt idx="3400">
                  <c:v>42146.666666666664</c:v>
                </c:pt>
                <c:pt idx="3401">
                  <c:v>42146.708333333336</c:v>
                </c:pt>
                <c:pt idx="3402">
                  <c:v>42146.75</c:v>
                </c:pt>
                <c:pt idx="3403">
                  <c:v>42146.791666666664</c:v>
                </c:pt>
                <c:pt idx="3404">
                  <c:v>42146.833333333336</c:v>
                </c:pt>
                <c:pt idx="3405">
                  <c:v>42146.875</c:v>
                </c:pt>
                <c:pt idx="3406">
                  <c:v>42146.916666666664</c:v>
                </c:pt>
                <c:pt idx="3407">
                  <c:v>42146.958333333336</c:v>
                </c:pt>
                <c:pt idx="3408">
                  <c:v>42147</c:v>
                </c:pt>
                <c:pt idx="3409">
                  <c:v>42147.041666666664</c:v>
                </c:pt>
                <c:pt idx="3410">
                  <c:v>42147.083333333336</c:v>
                </c:pt>
                <c:pt idx="3411">
                  <c:v>42147.125</c:v>
                </c:pt>
                <c:pt idx="3412">
                  <c:v>42147.166666666664</c:v>
                </c:pt>
                <c:pt idx="3413">
                  <c:v>42147.208333333336</c:v>
                </c:pt>
                <c:pt idx="3414">
                  <c:v>42147.25</c:v>
                </c:pt>
                <c:pt idx="3415">
                  <c:v>42147.291666666664</c:v>
                </c:pt>
                <c:pt idx="3416">
                  <c:v>42147.333333333336</c:v>
                </c:pt>
                <c:pt idx="3417">
                  <c:v>42147.375</c:v>
                </c:pt>
                <c:pt idx="3418">
                  <c:v>42147.416666666664</c:v>
                </c:pt>
                <c:pt idx="3419">
                  <c:v>42147.458333333336</c:v>
                </c:pt>
                <c:pt idx="3420">
                  <c:v>42147.5</c:v>
                </c:pt>
                <c:pt idx="3421">
                  <c:v>42147.541666666664</c:v>
                </c:pt>
                <c:pt idx="3422">
                  <c:v>42147.583333333336</c:v>
                </c:pt>
                <c:pt idx="3423">
                  <c:v>42147.625</c:v>
                </c:pt>
                <c:pt idx="3424">
                  <c:v>42147.666666666664</c:v>
                </c:pt>
                <c:pt idx="3425">
                  <c:v>42147.708333333336</c:v>
                </c:pt>
                <c:pt idx="3426">
                  <c:v>42147.75</c:v>
                </c:pt>
                <c:pt idx="3427">
                  <c:v>42147.791666666664</c:v>
                </c:pt>
                <c:pt idx="3428">
                  <c:v>42147.833333333336</c:v>
                </c:pt>
                <c:pt idx="3429">
                  <c:v>42147.875</c:v>
                </c:pt>
                <c:pt idx="3430">
                  <c:v>42147.916666666664</c:v>
                </c:pt>
                <c:pt idx="3431">
                  <c:v>42147.958333333336</c:v>
                </c:pt>
                <c:pt idx="3432">
                  <c:v>42148</c:v>
                </c:pt>
                <c:pt idx="3433">
                  <c:v>42148.041666666664</c:v>
                </c:pt>
                <c:pt idx="3434">
                  <c:v>42148.083333333336</c:v>
                </c:pt>
                <c:pt idx="3435">
                  <c:v>42148.125</c:v>
                </c:pt>
                <c:pt idx="3436">
                  <c:v>42148.166666666664</c:v>
                </c:pt>
                <c:pt idx="3437">
                  <c:v>42148.208333333336</c:v>
                </c:pt>
                <c:pt idx="3438">
                  <c:v>42148.25</c:v>
                </c:pt>
                <c:pt idx="3439">
                  <c:v>42148.291666666664</c:v>
                </c:pt>
                <c:pt idx="3440">
                  <c:v>42148.333333333336</c:v>
                </c:pt>
                <c:pt idx="3441">
                  <c:v>42148.375</c:v>
                </c:pt>
                <c:pt idx="3442">
                  <c:v>42148.416666666664</c:v>
                </c:pt>
                <c:pt idx="3443">
                  <c:v>42148.458333333336</c:v>
                </c:pt>
                <c:pt idx="3444">
                  <c:v>42148.5</c:v>
                </c:pt>
                <c:pt idx="3445">
                  <c:v>42148.541666666664</c:v>
                </c:pt>
                <c:pt idx="3446">
                  <c:v>42148.583333333336</c:v>
                </c:pt>
                <c:pt idx="3447">
                  <c:v>42148.625</c:v>
                </c:pt>
                <c:pt idx="3448">
                  <c:v>42148.666666666664</c:v>
                </c:pt>
                <c:pt idx="3449">
                  <c:v>42148.708333333336</c:v>
                </c:pt>
                <c:pt idx="3450">
                  <c:v>42148.75</c:v>
                </c:pt>
                <c:pt idx="3451">
                  <c:v>42148.791666666664</c:v>
                </c:pt>
                <c:pt idx="3452">
                  <c:v>42148.833333333336</c:v>
                </c:pt>
                <c:pt idx="3453">
                  <c:v>42148.875</c:v>
                </c:pt>
                <c:pt idx="3454">
                  <c:v>42148.916666666664</c:v>
                </c:pt>
                <c:pt idx="3455">
                  <c:v>42148.958333333336</c:v>
                </c:pt>
                <c:pt idx="3456">
                  <c:v>42149</c:v>
                </c:pt>
                <c:pt idx="3457">
                  <c:v>42149.041666666664</c:v>
                </c:pt>
                <c:pt idx="3458">
                  <c:v>42149.083333333336</c:v>
                </c:pt>
                <c:pt idx="3459">
                  <c:v>42149.125</c:v>
                </c:pt>
                <c:pt idx="3460">
                  <c:v>42149.166666666664</c:v>
                </c:pt>
                <c:pt idx="3461">
                  <c:v>42149.208333333336</c:v>
                </c:pt>
                <c:pt idx="3462">
                  <c:v>42149.25</c:v>
                </c:pt>
                <c:pt idx="3463">
                  <c:v>42149.291666666664</c:v>
                </c:pt>
                <c:pt idx="3464">
                  <c:v>42149.333333333336</c:v>
                </c:pt>
                <c:pt idx="3465">
                  <c:v>42149.375</c:v>
                </c:pt>
                <c:pt idx="3466">
                  <c:v>42149.416666666664</c:v>
                </c:pt>
                <c:pt idx="3467">
                  <c:v>42149.458333333336</c:v>
                </c:pt>
                <c:pt idx="3468">
                  <c:v>42149.5</c:v>
                </c:pt>
                <c:pt idx="3469">
                  <c:v>42149.541666666664</c:v>
                </c:pt>
                <c:pt idx="3470">
                  <c:v>42149.583333333336</c:v>
                </c:pt>
                <c:pt idx="3471">
                  <c:v>42149.625</c:v>
                </c:pt>
                <c:pt idx="3472">
                  <c:v>42149.666666666664</c:v>
                </c:pt>
                <c:pt idx="3473">
                  <c:v>42149.708333333336</c:v>
                </c:pt>
                <c:pt idx="3474">
                  <c:v>42149.75</c:v>
                </c:pt>
                <c:pt idx="3475">
                  <c:v>42149.791666666664</c:v>
                </c:pt>
                <c:pt idx="3476">
                  <c:v>42149.833333333336</c:v>
                </c:pt>
                <c:pt idx="3477">
                  <c:v>42149.875</c:v>
                </c:pt>
                <c:pt idx="3478">
                  <c:v>42149.916666666664</c:v>
                </c:pt>
                <c:pt idx="3479">
                  <c:v>42149.958333333336</c:v>
                </c:pt>
                <c:pt idx="3480">
                  <c:v>42150</c:v>
                </c:pt>
                <c:pt idx="3481">
                  <c:v>42150.041666666664</c:v>
                </c:pt>
                <c:pt idx="3482">
                  <c:v>42150.083333333336</c:v>
                </c:pt>
                <c:pt idx="3483">
                  <c:v>42150.125</c:v>
                </c:pt>
                <c:pt idx="3484">
                  <c:v>42150.166666666664</c:v>
                </c:pt>
                <c:pt idx="3485">
                  <c:v>42150.208333333336</c:v>
                </c:pt>
                <c:pt idx="3486">
                  <c:v>42150.25</c:v>
                </c:pt>
                <c:pt idx="3487">
                  <c:v>42150.291666666664</c:v>
                </c:pt>
                <c:pt idx="3488">
                  <c:v>42150.333333333336</c:v>
                </c:pt>
                <c:pt idx="3489">
                  <c:v>42150.375</c:v>
                </c:pt>
                <c:pt idx="3490">
                  <c:v>42150.416666666664</c:v>
                </c:pt>
                <c:pt idx="3491">
                  <c:v>42150.458333333336</c:v>
                </c:pt>
                <c:pt idx="3492">
                  <c:v>42150.5</c:v>
                </c:pt>
                <c:pt idx="3493">
                  <c:v>42150.541666666664</c:v>
                </c:pt>
                <c:pt idx="3494">
                  <c:v>42150.583333333336</c:v>
                </c:pt>
                <c:pt idx="3495">
                  <c:v>42150.625</c:v>
                </c:pt>
                <c:pt idx="3496">
                  <c:v>42150.666666666664</c:v>
                </c:pt>
                <c:pt idx="3497">
                  <c:v>42150.708333333336</c:v>
                </c:pt>
                <c:pt idx="3498">
                  <c:v>42150.75</c:v>
                </c:pt>
                <c:pt idx="3499">
                  <c:v>42150.791666666664</c:v>
                </c:pt>
                <c:pt idx="3500">
                  <c:v>42150.833333333336</c:v>
                </c:pt>
                <c:pt idx="3501">
                  <c:v>42150.875</c:v>
                </c:pt>
                <c:pt idx="3502">
                  <c:v>42150.916666666664</c:v>
                </c:pt>
                <c:pt idx="3503">
                  <c:v>42150.958333333336</c:v>
                </c:pt>
                <c:pt idx="3504">
                  <c:v>42151</c:v>
                </c:pt>
                <c:pt idx="3505">
                  <c:v>42151.041666666664</c:v>
                </c:pt>
                <c:pt idx="3506">
                  <c:v>42151.083333333336</c:v>
                </c:pt>
                <c:pt idx="3507">
                  <c:v>42151.125</c:v>
                </c:pt>
                <c:pt idx="3508">
                  <c:v>42151.166666666664</c:v>
                </c:pt>
                <c:pt idx="3509">
                  <c:v>42151.208333333336</c:v>
                </c:pt>
                <c:pt idx="3510">
                  <c:v>42151.25</c:v>
                </c:pt>
                <c:pt idx="3511">
                  <c:v>42151.291666666664</c:v>
                </c:pt>
                <c:pt idx="3512">
                  <c:v>42151.333333333336</c:v>
                </c:pt>
                <c:pt idx="3513">
                  <c:v>42151.375</c:v>
                </c:pt>
                <c:pt idx="3514">
                  <c:v>42151.416666666664</c:v>
                </c:pt>
                <c:pt idx="3515">
                  <c:v>42151.458333333336</c:v>
                </c:pt>
                <c:pt idx="3516">
                  <c:v>42151.5</c:v>
                </c:pt>
                <c:pt idx="3517">
                  <c:v>42151.541666666664</c:v>
                </c:pt>
                <c:pt idx="3518">
                  <c:v>42151.583333333336</c:v>
                </c:pt>
                <c:pt idx="3519">
                  <c:v>42151.625</c:v>
                </c:pt>
                <c:pt idx="3520">
                  <c:v>42151.666666666664</c:v>
                </c:pt>
                <c:pt idx="3521">
                  <c:v>42151.708333333336</c:v>
                </c:pt>
                <c:pt idx="3522">
                  <c:v>42151.75</c:v>
                </c:pt>
                <c:pt idx="3523">
                  <c:v>42151.791666666664</c:v>
                </c:pt>
                <c:pt idx="3524">
                  <c:v>42151.833333333336</c:v>
                </c:pt>
                <c:pt idx="3525">
                  <c:v>42151.875</c:v>
                </c:pt>
                <c:pt idx="3526">
                  <c:v>42151.916666666664</c:v>
                </c:pt>
                <c:pt idx="3527">
                  <c:v>42151.958333333336</c:v>
                </c:pt>
                <c:pt idx="3528">
                  <c:v>42152</c:v>
                </c:pt>
                <c:pt idx="3529">
                  <c:v>42152.041666666664</c:v>
                </c:pt>
                <c:pt idx="3530">
                  <c:v>42152.083333333336</c:v>
                </c:pt>
                <c:pt idx="3531">
                  <c:v>42152.125</c:v>
                </c:pt>
                <c:pt idx="3532">
                  <c:v>42152.166666666664</c:v>
                </c:pt>
                <c:pt idx="3533">
                  <c:v>42152.208333333336</c:v>
                </c:pt>
                <c:pt idx="3534">
                  <c:v>42152.25</c:v>
                </c:pt>
                <c:pt idx="3535">
                  <c:v>42152.291666666664</c:v>
                </c:pt>
                <c:pt idx="3536">
                  <c:v>42152.333333333336</c:v>
                </c:pt>
                <c:pt idx="3537">
                  <c:v>42152.375</c:v>
                </c:pt>
                <c:pt idx="3538">
                  <c:v>42152.416666666664</c:v>
                </c:pt>
                <c:pt idx="3539">
                  <c:v>42152.458333333336</c:v>
                </c:pt>
                <c:pt idx="3540">
                  <c:v>42152.5</c:v>
                </c:pt>
                <c:pt idx="3541">
                  <c:v>42152.541666666664</c:v>
                </c:pt>
                <c:pt idx="3542">
                  <c:v>42152.583333333336</c:v>
                </c:pt>
                <c:pt idx="3543">
                  <c:v>42152.625</c:v>
                </c:pt>
                <c:pt idx="3544">
                  <c:v>42152.666666666664</c:v>
                </c:pt>
                <c:pt idx="3545">
                  <c:v>42152.708333333336</c:v>
                </c:pt>
                <c:pt idx="3546">
                  <c:v>42152.75</c:v>
                </c:pt>
                <c:pt idx="3547">
                  <c:v>42152.791666666664</c:v>
                </c:pt>
                <c:pt idx="3548">
                  <c:v>42152.833333333336</c:v>
                </c:pt>
                <c:pt idx="3549">
                  <c:v>42152.875</c:v>
                </c:pt>
                <c:pt idx="3550">
                  <c:v>42152.916666666664</c:v>
                </c:pt>
                <c:pt idx="3551">
                  <c:v>42152.958333333336</c:v>
                </c:pt>
                <c:pt idx="3552">
                  <c:v>42153</c:v>
                </c:pt>
                <c:pt idx="3553">
                  <c:v>42153.041666666664</c:v>
                </c:pt>
                <c:pt idx="3554">
                  <c:v>42153.083333333336</c:v>
                </c:pt>
                <c:pt idx="3555">
                  <c:v>42153.125</c:v>
                </c:pt>
                <c:pt idx="3556">
                  <c:v>42153.166666666664</c:v>
                </c:pt>
                <c:pt idx="3557">
                  <c:v>42153.208333333336</c:v>
                </c:pt>
                <c:pt idx="3558">
                  <c:v>42153.25</c:v>
                </c:pt>
                <c:pt idx="3559">
                  <c:v>42153.291666666664</c:v>
                </c:pt>
                <c:pt idx="3560">
                  <c:v>42153.333333333336</c:v>
                </c:pt>
                <c:pt idx="3561">
                  <c:v>42153.375</c:v>
                </c:pt>
                <c:pt idx="3562">
                  <c:v>42153.416666666664</c:v>
                </c:pt>
                <c:pt idx="3563">
                  <c:v>42153.458333333336</c:v>
                </c:pt>
                <c:pt idx="3564">
                  <c:v>42153.5</c:v>
                </c:pt>
                <c:pt idx="3565">
                  <c:v>42153.541666666664</c:v>
                </c:pt>
                <c:pt idx="3566">
                  <c:v>42153.583333333336</c:v>
                </c:pt>
                <c:pt idx="3567">
                  <c:v>42153.625</c:v>
                </c:pt>
                <c:pt idx="3568">
                  <c:v>42153.666666666664</c:v>
                </c:pt>
                <c:pt idx="3569">
                  <c:v>42153.708333333336</c:v>
                </c:pt>
                <c:pt idx="3570">
                  <c:v>42153.75</c:v>
                </c:pt>
                <c:pt idx="3571">
                  <c:v>42153.791666666664</c:v>
                </c:pt>
                <c:pt idx="3572">
                  <c:v>42153.833333333336</c:v>
                </c:pt>
                <c:pt idx="3573">
                  <c:v>42153.875</c:v>
                </c:pt>
                <c:pt idx="3574">
                  <c:v>42153.916666666664</c:v>
                </c:pt>
                <c:pt idx="3575">
                  <c:v>42153.958333333336</c:v>
                </c:pt>
                <c:pt idx="3576">
                  <c:v>42154</c:v>
                </c:pt>
                <c:pt idx="3577">
                  <c:v>42154.041666666664</c:v>
                </c:pt>
                <c:pt idx="3578">
                  <c:v>42154.083333333336</c:v>
                </c:pt>
                <c:pt idx="3579">
                  <c:v>42154.125</c:v>
                </c:pt>
                <c:pt idx="3580">
                  <c:v>42154.166666666664</c:v>
                </c:pt>
                <c:pt idx="3581">
                  <c:v>42154.208333333336</c:v>
                </c:pt>
                <c:pt idx="3582">
                  <c:v>42154.25</c:v>
                </c:pt>
                <c:pt idx="3583">
                  <c:v>42154.291666666664</c:v>
                </c:pt>
                <c:pt idx="3584">
                  <c:v>42154.333333333336</c:v>
                </c:pt>
                <c:pt idx="3585">
                  <c:v>42154.375</c:v>
                </c:pt>
                <c:pt idx="3586">
                  <c:v>42154.416666666664</c:v>
                </c:pt>
                <c:pt idx="3587">
                  <c:v>42154.458333333336</c:v>
                </c:pt>
                <c:pt idx="3588">
                  <c:v>42154.5</c:v>
                </c:pt>
                <c:pt idx="3589">
                  <c:v>42154.541666666664</c:v>
                </c:pt>
                <c:pt idx="3590">
                  <c:v>42154.583333333336</c:v>
                </c:pt>
                <c:pt idx="3591">
                  <c:v>42154.625</c:v>
                </c:pt>
                <c:pt idx="3592">
                  <c:v>42154.666666666664</c:v>
                </c:pt>
                <c:pt idx="3593">
                  <c:v>42154.708333333336</c:v>
                </c:pt>
                <c:pt idx="3594">
                  <c:v>42154.75</c:v>
                </c:pt>
                <c:pt idx="3595">
                  <c:v>42154.791666666664</c:v>
                </c:pt>
                <c:pt idx="3596">
                  <c:v>42154.833333333336</c:v>
                </c:pt>
                <c:pt idx="3597">
                  <c:v>42154.875</c:v>
                </c:pt>
                <c:pt idx="3598">
                  <c:v>42154.916666666664</c:v>
                </c:pt>
                <c:pt idx="3599">
                  <c:v>42154.958333333336</c:v>
                </c:pt>
                <c:pt idx="3600">
                  <c:v>42155</c:v>
                </c:pt>
                <c:pt idx="3601">
                  <c:v>42155.041666666664</c:v>
                </c:pt>
                <c:pt idx="3602">
                  <c:v>42155.083333333336</c:v>
                </c:pt>
                <c:pt idx="3603">
                  <c:v>42155.125</c:v>
                </c:pt>
                <c:pt idx="3604">
                  <c:v>42155.166666666664</c:v>
                </c:pt>
                <c:pt idx="3605">
                  <c:v>42155.208333333336</c:v>
                </c:pt>
                <c:pt idx="3606">
                  <c:v>42155.25</c:v>
                </c:pt>
                <c:pt idx="3607">
                  <c:v>42155.291666666664</c:v>
                </c:pt>
                <c:pt idx="3608">
                  <c:v>42155.333333333336</c:v>
                </c:pt>
                <c:pt idx="3609">
                  <c:v>42155.375</c:v>
                </c:pt>
                <c:pt idx="3610">
                  <c:v>42155.416666666664</c:v>
                </c:pt>
                <c:pt idx="3611">
                  <c:v>42155.458333333336</c:v>
                </c:pt>
                <c:pt idx="3612">
                  <c:v>42155.5</c:v>
                </c:pt>
                <c:pt idx="3613">
                  <c:v>42155.541666666664</c:v>
                </c:pt>
                <c:pt idx="3614">
                  <c:v>42155.583333333336</c:v>
                </c:pt>
                <c:pt idx="3615">
                  <c:v>42155.625</c:v>
                </c:pt>
                <c:pt idx="3616">
                  <c:v>42155.666666666664</c:v>
                </c:pt>
                <c:pt idx="3617">
                  <c:v>42155.708333333336</c:v>
                </c:pt>
                <c:pt idx="3618">
                  <c:v>42155.75</c:v>
                </c:pt>
                <c:pt idx="3619">
                  <c:v>42155.791666666664</c:v>
                </c:pt>
                <c:pt idx="3620">
                  <c:v>42155.833333333336</c:v>
                </c:pt>
                <c:pt idx="3621">
                  <c:v>42155.875</c:v>
                </c:pt>
                <c:pt idx="3622">
                  <c:v>42155.916666666664</c:v>
                </c:pt>
                <c:pt idx="3623">
                  <c:v>42155.958333333336</c:v>
                </c:pt>
                <c:pt idx="3624">
                  <c:v>42156</c:v>
                </c:pt>
                <c:pt idx="3625">
                  <c:v>42156.041666666664</c:v>
                </c:pt>
                <c:pt idx="3626">
                  <c:v>42156.083333333336</c:v>
                </c:pt>
                <c:pt idx="3627">
                  <c:v>42156.125</c:v>
                </c:pt>
                <c:pt idx="3628">
                  <c:v>42156.166666666664</c:v>
                </c:pt>
                <c:pt idx="3629">
                  <c:v>42156.208333333336</c:v>
                </c:pt>
                <c:pt idx="3630">
                  <c:v>42156.25</c:v>
                </c:pt>
                <c:pt idx="3631">
                  <c:v>42156.291666666664</c:v>
                </c:pt>
                <c:pt idx="3632">
                  <c:v>42156.333333333336</c:v>
                </c:pt>
                <c:pt idx="3633">
                  <c:v>42156.375</c:v>
                </c:pt>
                <c:pt idx="3634">
                  <c:v>42156.416666666664</c:v>
                </c:pt>
                <c:pt idx="3635">
                  <c:v>42156.458333333336</c:v>
                </c:pt>
                <c:pt idx="3636">
                  <c:v>42156.5</c:v>
                </c:pt>
                <c:pt idx="3637">
                  <c:v>42156.541666666664</c:v>
                </c:pt>
                <c:pt idx="3638">
                  <c:v>42156.583333333336</c:v>
                </c:pt>
                <c:pt idx="3639">
                  <c:v>42156.625</c:v>
                </c:pt>
                <c:pt idx="3640">
                  <c:v>42156.666666666664</c:v>
                </c:pt>
                <c:pt idx="3641">
                  <c:v>42156.708333333336</c:v>
                </c:pt>
                <c:pt idx="3642">
                  <c:v>42156.75</c:v>
                </c:pt>
                <c:pt idx="3643">
                  <c:v>42156.791666666664</c:v>
                </c:pt>
                <c:pt idx="3644">
                  <c:v>42156.833333333336</c:v>
                </c:pt>
                <c:pt idx="3645">
                  <c:v>42156.875</c:v>
                </c:pt>
                <c:pt idx="3646">
                  <c:v>42156.916666666664</c:v>
                </c:pt>
                <c:pt idx="3647">
                  <c:v>42156.958333333336</c:v>
                </c:pt>
                <c:pt idx="3648">
                  <c:v>42157</c:v>
                </c:pt>
                <c:pt idx="3649">
                  <c:v>42157.041666666664</c:v>
                </c:pt>
                <c:pt idx="3650">
                  <c:v>42157.083333333336</c:v>
                </c:pt>
                <c:pt idx="3651">
                  <c:v>42157.125</c:v>
                </c:pt>
                <c:pt idx="3652">
                  <c:v>42157.166666666664</c:v>
                </c:pt>
                <c:pt idx="3653">
                  <c:v>42157.208333333336</c:v>
                </c:pt>
                <c:pt idx="3654">
                  <c:v>42157.25</c:v>
                </c:pt>
                <c:pt idx="3655">
                  <c:v>42157.291666666664</c:v>
                </c:pt>
                <c:pt idx="3656">
                  <c:v>42157.333333333336</c:v>
                </c:pt>
                <c:pt idx="3657">
                  <c:v>42157.375</c:v>
                </c:pt>
                <c:pt idx="3658">
                  <c:v>42157.416666666664</c:v>
                </c:pt>
                <c:pt idx="3659">
                  <c:v>42157.458333333336</c:v>
                </c:pt>
                <c:pt idx="3660">
                  <c:v>42157.5</c:v>
                </c:pt>
                <c:pt idx="3661">
                  <c:v>42157.541666666664</c:v>
                </c:pt>
                <c:pt idx="3662">
                  <c:v>42157.583333333336</c:v>
                </c:pt>
                <c:pt idx="3663">
                  <c:v>42157.625</c:v>
                </c:pt>
                <c:pt idx="3664">
                  <c:v>42157.666666666664</c:v>
                </c:pt>
                <c:pt idx="3665">
                  <c:v>42157.708333333336</c:v>
                </c:pt>
                <c:pt idx="3666">
                  <c:v>42157.75</c:v>
                </c:pt>
                <c:pt idx="3667">
                  <c:v>42157.791666666664</c:v>
                </c:pt>
                <c:pt idx="3668">
                  <c:v>42157.833333333336</c:v>
                </c:pt>
                <c:pt idx="3669">
                  <c:v>42157.875</c:v>
                </c:pt>
                <c:pt idx="3670">
                  <c:v>42157.916666666664</c:v>
                </c:pt>
                <c:pt idx="3671">
                  <c:v>42157.958333333336</c:v>
                </c:pt>
                <c:pt idx="3672">
                  <c:v>42158</c:v>
                </c:pt>
                <c:pt idx="3673">
                  <c:v>42158.041666666664</c:v>
                </c:pt>
                <c:pt idx="3674">
                  <c:v>42158.083333333336</c:v>
                </c:pt>
                <c:pt idx="3675">
                  <c:v>42158.125</c:v>
                </c:pt>
                <c:pt idx="3676">
                  <c:v>42158.166666666664</c:v>
                </c:pt>
                <c:pt idx="3677">
                  <c:v>42158.208333333336</c:v>
                </c:pt>
                <c:pt idx="3678">
                  <c:v>42158.25</c:v>
                </c:pt>
                <c:pt idx="3679">
                  <c:v>42158.291666666664</c:v>
                </c:pt>
                <c:pt idx="3680">
                  <c:v>42158.333333333336</c:v>
                </c:pt>
                <c:pt idx="3681">
                  <c:v>42158.375</c:v>
                </c:pt>
                <c:pt idx="3682">
                  <c:v>42158.416666666664</c:v>
                </c:pt>
                <c:pt idx="3683">
                  <c:v>42158.458333333336</c:v>
                </c:pt>
                <c:pt idx="3684">
                  <c:v>42158.5</c:v>
                </c:pt>
                <c:pt idx="3685">
                  <c:v>42158.541666666664</c:v>
                </c:pt>
                <c:pt idx="3686">
                  <c:v>42158.583333333336</c:v>
                </c:pt>
                <c:pt idx="3687">
                  <c:v>42158.625</c:v>
                </c:pt>
                <c:pt idx="3688">
                  <c:v>42158.666666666664</c:v>
                </c:pt>
                <c:pt idx="3689">
                  <c:v>42158.708333333336</c:v>
                </c:pt>
                <c:pt idx="3690">
                  <c:v>42158.75</c:v>
                </c:pt>
                <c:pt idx="3691">
                  <c:v>42158.791666666664</c:v>
                </c:pt>
                <c:pt idx="3692">
                  <c:v>42158.833333333336</c:v>
                </c:pt>
                <c:pt idx="3693">
                  <c:v>42158.875</c:v>
                </c:pt>
                <c:pt idx="3694">
                  <c:v>42158.916666666664</c:v>
                </c:pt>
                <c:pt idx="3695">
                  <c:v>42158.958333333336</c:v>
                </c:pt>
                <c:pt idx="3696">
                  <c:v>42159</c:v>
                </c:pt>
                <c:pt idx="3697">
                  <c:v>42159.041666666664</c:v>
                </c:pt>
                <c:pt idx="3698">
                  <c:v>42159.083333333336</c:v>
                </c:pt>
                <c:pt idx="3699">
                  <c:v>42159.125</c:v>
                </c:pt>
                <c:pt idx="3700">
                  <c:v>42159.166666666664</c:v>
                </c:pt>
                <c:pt idx="3701">
                  <c:v>42159.208333333336</c:v>
                </c:pt>
                <c:pt idx="3702">
                  <c:v>42159.25</c:v>
                </c:pt>
                <c:pt idx="3703">
                  <c:v>42159.291666666664</c:v>
                </c:pt>
                <c:pt idx="3704">
                  <c:v>42159.333333333336</c:v>
                </c:pt>
                <c:pt idx="3705">
                  <c:v>42159.375</c:v>
                </c:pt>
                <c:pt idx="3706">
                  <c:v>42159.416666666664</c:v>
                </c:pt>
                <c:pt idx="3707">
                  <c:v>42159.458333333336</c:v>
                </c:pt>
                <c:pt idx="3708">
                  <c:v>42159.5</c:v>
                </c:pt>
                <c:pt idx="3709">
                  <c:v>42159.541666666664</c:v>
                </c:pt>
                <c:pt idx="3710">
                  <c:v>42159.583333333336</c:v>
                </c:pt>
                <c:pt idx="3711">
                  <c:v>42159.625</c:v>
                </c:pt>
                <c:pt idx="3712">
                  <c:v>42159.666666666664</c:v>
                </c:pt>
                <c:pt idx="3713">
                  <c:v>42159.708333333336</c:v>
                </c:pt>
                <c:pt idx="3714">
                  <c:v>42159.75</c:v>
                </c:pt>
                <c:pt idx="3715">
                  <c:v>42159.791666666664</c:v>
                </c:pt>
                <c:pt idx="3716">
                  <c:v>42159.833333333336</c:v>
                </c:pt>
                <c:pt idx="3717">
                  <c:v>42159.875</c:v>
                </c:pt>
                <c:pt idx="3718">
                  <c:v>42159.916666666664</c:v>
                </c:pt>
                <c:pt idx="3719">
                  <c:v>42159.958333333336</c:v>
                </c:pt>
                <c:pt idx="3720">
                  <c:v>42160</c:v>
                </c:pt>
                <c:pt idx="3721">
                  <c:v>42160.041666666664</c:v>
                </c:pt>
                <c:pt idx="3722">
                  <c:v>42160.083333333336</c:v>
                </c:pt>
                <c:pt idx="3723">
                  <c:v>42160.125</c:v>
                </c:pt>
                <c:pt idx="3724">
                  <c:v>42160.166666666664</c:v>
                </c:pt>
                <c:pt idx="3725">
                  <c:v>42160.208333333336</c:v>
                </c:pt>
                <c:pt idx="3726">
                  <c:v>42160.25</c:v>
                </c:pt>
                <c:pt idx="3727">
                  <c:v>42160.291666666664</c:v>
                </c:pt>
                <c:pt idx="3728">
                  <c:v>42160.333333333336</c:v>
                </c:pt>
                <c:pt idx="3729">
                  <c:v>42160.375</c:v>
                </c:pt>
                <c:pt idx="3730">
                  <c:v>42160.416666666664</c:v>
                </c:pt>
                <c:pt idx="3731">
                  <c:v>42160.458333333336</c:v>
                </c:pt>
                <c:pt idx="3732">
                  <c:v>42160.5</c:v>
                </c:pt>
                <c:pt idx="3733">
                  <c:v>42160.541666666664</c:v>
                </c:pt>
                <c:pt idx="3734">
                  <c:v>42160.583333333336</c:v>
                </c:pt>
                <c:pt idx="3735">
                  <c:v>42160.625</c:v>
                </c:pt>
                <c:pt idx="3736">
                  <c:v>42160.666666666664</c:v>
                </c:pt>
                <c:pt idx="3737">
                  <c:v>42160.708333333336</c:v>
                </c:pt>
                <c:pt idx="3738">
                  <c:v>42160.75</c:v>
                </c:pt>
                <c:pt idx="3739">
                  <c:v>42160.791666666664</c:v>
                </c:pt>
                <c:pt idx="3740">
                  <c:v>42160.833333333336</c:v>
                </c:pt>
                <c:pt idx="3741">
                  <c:v>42160.875</c:v>
                </c:pt>
                <c:pt idx="3742">
                  <c:v>42160.916666666664</c:v>
                </c:pt>
                <c:pt idx="3743">
                  <c:v>42160.958333333336</c:v>
                </c:pt>
                <c:pt idx="3744">
                  <c:v>42161</c:v>
                </c:pt>
                <c:pt idx="3745">
                  <c:v>42161.041666666664</c:v>
                </c:pt>
                <c:pt idx="3746">
                  <c:v>42161.083333333336</c:v>
                </c:pt>
                <c:pt idx="3747">
                  <c:v>42161.125</c:v>
                </c:pt>
                <c:pt idx="3748">
                  <c:v>42161.166666666664</c:v>
                </c:pt>
                <c:pt idx="3749">
                  <c:v>42161.208333333336</c:v>
                </c:pt>
                <c:pt idx="3750">
                  <c:v>42161.25</c:v>
                </c:pt>
                <c:pt idx="3751">
                  <c:v>42161.291666666664</c:v>
                </c:pt>
                <c:pt idx="3752">
                  <c:v>42161.333333333336</c:v>
                </c:pt>
                <c:pt idx="3753">
                  <c:v>42161.375</c:v>
                </c:pt>
                <c:pt idx="3754">
                  <c:v>42161.416666666664</c:v>
                </c:pt>
                <c:pt idx="3755">
                  <c:v>42161.458333333336</c:v>
                </c:pt>
                <c:pt idx="3756">
                  <c:v>42161.5</c:v>
                </c:pt>
                <c:pt idx="3757">
                  <c:v>42161.541666666664</c:v>
                </c:pt>
                <c:pt idx="3758">
                  <c:v>42161.583333333336</c:v>
                </c:pt>
                <c:pt idx="3759">
                  <c:v>42161.625</c:v>
                </c:pt>
                <c:pt idx="3760">
                  <c:v>42161.666666666664</c:v>
                </c:pt>
                <c:pt idx="3761">
                  <c:v>42161.708333333336</c:v>
                </c:pt>
                <c:pt idx="3762">
                  <c:v>42161.75</c:v>
                </c:pt>
                <c:pt idx="3763">
                  <c:v>42161.791666666664</c:v>
                </c:pt>
                <c:pt idx="3764">
                  <c:v>42161.833333333336</c:v>
                </c:pt>
                <c:pt idx="3765">
                  <c:v>42161.875</c:v>
                </c:pt>
                <c:pt idx="3766">
                  <c:v>42161.916666666664</c:v>
                </c:pt>
                <c:pt idx="3767">
                  <c:v>42161.958333333336</c:v>
                </c:pt>
                <c:pt idx="3768">
                  <c:v>42162</c:v>
                </c:pt>
                <c:pt idx="3769">
                  <c:v>42162.041666666664</c:v>
                </c:pt>
                <c:pt idx="3770">
                  <c:v>42162.083333333336</c:v>
                </c:pt>
                <c:pt idx="3771">
                  <c:v>42162.125</c:v>
                </c:pt>
                <c:pt idx="3772">
                  <c:v>42162.166666666664</c:v>
                </c:pt>
                <c:pt idx="3773">
                  <c:v>42162.208333333336</c:v>
                </c:pt>
                <c:pt idx="3774">
                  <c:v>42162.25</c:v>
                </c:pt>
                <c:pt idx="3775">
                  <c:v>42162.291666666664</c:v>
                </c:pt>
                <c:pt idx="3776">
                  <c:v>42162.333333333336</c:v>
                </c:pt>
                <c:pt idx="3777">
                  <c:v>42162.375</c:v>
                </c:pt>
                <c:pt idx="3778">
                  <c:v>42162.416666666664</c:v>
                </c:pt>
                <c:pt idx="3779">
                  <c:v>42162.458333333336</c:v>
                </c:pt>
                <c:pt idx="3780">
                  <c:v>42162.5</c:v>
                </c:pt>
                <c:pt idx="3781">
                  <c:v>42162.541666666664</c:v>
                </c:pt>
                <c:pt idx="3782">
                  <c:v>42162.583333333336</c:v>
                </c:pt>
                <c:pt idx="3783">
                  <c:v>42162.625</c:v>
                </c:pt>
                <c:pt idx="3784">
                  <c:v>42162.666666666664</c:v>
                </c:pt>
                <c:pt idx="3785">
                  <c:v>42162.708333333336</c:v>
                </c:pt>
                <c:pt idx="3786">
                  <c:v>42162.75</c:v>
                </c:pt>
                <c:pt idx="3787">
                  <c:v>42162.791666666664</c:v>
                </c:pt>
                <c:pt idx="3788">
                  <c:v>42162.833333333336</c:v>
                </c:pt>
                <c:pt idx="3789">
                  <c:v>42162.875</c:v>
                </c:pt>
                <c:pt idx="3790">
                  <c:v>42162.916666666664</c:v>
                </c:pt>
                <c:pt idx="3791">
                  <c:v>42162.958333333336</c:v>
                </c:pt>
                <c:pt idx="3792">
                  <c:v>42163</c:v>
                </c:pt>
                <c:pt idx="3793">
                  <c:v>42163.041666666664</c:v>
                </c:pt>
                <c:pt idx="3794">
                  <c:v>42163.083333333336</c:v>
                </c:pt>
                <c:pt idx="3795">
                  <c:v>42163.125</c:v>
                </c:pt>
                <c:pt idx="3796">
                  <c:v>42163.166666666664</c:v>
                </c:pt>
                <c:pt idx="3797">
                  <c:v>42163.208333333336</c:v>
                </c:pt>
                <c:pt idx="3798">
                  <c:v>42163.25</c:v>
                </c:pt>
                <c:pt idx="3799">
                  <c:v>42163.291666666664</c:v>
                </c:pt>
                <c:pt idx="3800">
                  <c:v>42163.333333333336</c:v>
                </c:pt>
                <c:pt idx="3801">
                  <c:v>42163.375</c:v>
                </c:pt>
                <c:pt idx="3802">
                  <c:v>42163.416666666664</c:v>
                </c:pt>
                <c:pt idx="3803">
                  <c:v>42163.458333333336</c:v>
                </c:pt>
                <c:pt idx="3804">
                  <c:v>42163.5</c:v>
                </c:pt>
                <c:pt idx="3805">
                  <c:v>42163.541666666664</c:v>
                </c:pt>
                <c:pt idx="3806">
                  <c:v>42163.583333333336</c:v>
                </c:pt>
                <c:pt idx="3807">
                  <c:v>42163.625</c:v>
                </c:pt>
                <c:pt idx="3808">
                  <c:v>42163.666666666664</c:v>
                </c:pt>
                <c:pt idx="3809">
                  <c:v>42163.708333333336</c:v>
                </c:pt>
                <c:pt idx="3810">
                  <c:v>42163.75</c:v>
                </c:pt>
                <c:pt idx="3811">
                  <c:v>42163.791666666664</c:v>
                </c:pt>
                <c:pt idx="3812">
                  <c:v>42163.833333333336</c:v>
                </c:pt>
                <c:pt idx="3813">
                  <c:v>42163.875</c:v>
                </c:pt>
                <c:pt idx="3814">
                  <c:v>42163.916666666664</c:v>
                </c:pt>
                <c:pt idx="3815">
                  <c:v>42163.958333333336</c:v>
                </c:pt>
                <c:pt idx="3816">
                  <c:v>42164</c:v>
                </c:pt>
                <c:pt idx="3817">
                  <c:v>42164.041666666664</c:v>
                </c:pt>
                <c:pt idx="3818">
                  <c:v>42164.083333333336</c:v>
                </c:pt>
                <c:pt idx="3819">
                  <c:v>42164.125</c:v>
                </c:pt>
                <c:pt idx="3820">
                  <c:v>42164.166666666664</c:v>
                </c:pt>
                <c:pt idx="3821">
                  <c:v>42164.208333333336</c:v>
                </c:pt>
                <c:pt idx="3822">
                  <c:v>42164.25</c:v>
                </c:pt>
                <c:pt idx="3823">
                  <c:v>42164.291666666664</c:v>
                </c:pt>
                <c:pt idx="3824">
                  <c:v>42164.333333333336</c:v>
                </c:pt>
                <c:pt idx="3825">
                  <c:v>42164.375</c:v>
                </c:pt>
                <c:pt idx="3826">
                  <c:v>42164.416666666664</c:v>
                </c:pt>
                <c:pt idx="3827">
                  <c:v>42164.458333333336</c:v>
                </c:pt>
                <c:pt idx="3828">
                  <c:v>42164.5</c:v>
                </c:pt>
                <c:pt idx="3829">
                  <c:v>42164.541666666664</c:v>
                </c:pt>
                <c:pt idx="3830">
                  <c:v>42164.583333333336</c:v>
                </c:pt>
                <c:pt idx="3831">
                  <c:v>42164.625</c:v>
                </c:pt>
                <c:pt idx="3832">
                  <c:v>42164.666666666664</c:v>
                </c:pt>
                <c:pt idx="3833">
                  <c:v>42164.708333333336</c:v>
                </c:pt>
                <c:pt idx="3834">
                  <c:v>42164.75</c:v>
                </c:pt>
                <c:pt idx="3835">
                  <c:v>42164.791666666664</c:v>
                </c:pt>
                <c:pt idx="3836">
                  <c:v>42164.833333333336</c:v>
                </c:pt>
                <c:pt idx="3837">
                  <c:v>42164.875</c:v>
                </c:pt>
                <c:pt idx="3838">
                  <c:v>42164.916666666664</c:v>
                </c:pt>
                <c:pt idx="3839">
                  <c:v>42164.958333333336</c:v>
                </c:pt>
                <c:pt idx="3840">
                  <c:v>42165</c:v>
                </c:pt>
                <c:pt idx="3841">
                  <c:v>42165.041666666664</c:v>
                </c:pt>
                <c:pt idx="3842">
                  <c:v>42165.083333333336</c:v>
                </c:pt>
                <c:pt idx="3843">
                  <c:v>42165.125</c:v>
                </c:pt>
                <c:pt idx="3844">
                  <c:v>42165.166666666664</c:v>
                </c:pt>
                <c:pt idx="3845">
                  <c:v>42165.208333333336</c:v>
                </c:pt>
                <c:pt idx="3846">
                  <c:v>42165.25</c:v>
                </c:pt>
                <c:pt idx="3847">
                  <c:v>42165.291666666664</c:v>
                </c:pt>
                <c:pt idx="3848">
                  <c:v>42165.333333333336</c:v>
                </c:pt>
                <c:pt idx="3849">
                  <c:v>42165.375</c:v>
                </c:pt>
                <c:pt idx="3850">
                  <c:v>42165.416666666664</c:v>
                </c:pt>
                <c:pt idx="3851">
                  <c:v>42165.458333333336</c:v>
                </c:pt>
                <c:pt idx="3852">
                  <c:v>42165.5</c:v>
                </c:pt>
                <c:pt idx="3853">
                  <c:v>42165.541666666664</c:v>
                </c:pt>
                <c:pt idx="3854">
                  <c:v>42165.583333333336</c:v>
                </c:pt>
                <c:pt idx="3855">
                  <c:v>42165.625</c:v>
                </c:pt>
                <c:pt idx="3856">
                  <c:v>42165.666666666664</c:v>
                </c:pt>
                <c:pt idx="3857">
                  <c:v>42165.708333333336</c:v>
                </c:pt>
                <c:pt idx="3858">
                  <c:v>42165.75</c:v>
                </c:pt>
                <c:pt idx="3859">
                  <c:v>42165.791666666664</c:v>
                </c:pt>
                <c:pt idx="3860">
                  <c:v>42165.833333333336</c:v>
                </c:pt>
                <c:pt idx="3861">
                  <c:v>42165.875</c:v>
                </c:pt>
                <c:pt idx="3862">
                  <c:v>42165.916666666664</c:v>
                </c:pt>
                <c:pt idx="3863">
                  <c:v>42165.958333333336</c:v>
                </c:pt>
                <c:pt idx="3864">
                  <c:v>42166</c:v>
                </c:pt>
                <c:pt idx="3865">
                  <c:v>42166.041666666664</c:v>
                </c:pt>
                <c:pt idx="3866">
                  <c:v>42166.083333333336</c:v>
                </c:pt>
                <c:pt idx="3867">
                  <c:v>42166.125</c:v>
                </c:pt>
                <c:pt idx="3868">
                  <c:v>42166.166666666664</c:v>
                </c:pt>
                <c:pt idx="3869">
                  <c:v>42166.208333333336</c:v>
                </c:pt>
                <c:pt idx="3870">
                  <c:v>42166.25</c:v>
                </c:pt>
                <c:pt idx="3871">
                  <c:v>42166.291666666664</c:v>
                </c:pt>
                <c:pt idx="3872">
                  <c:v>42166.333333333336</c:v>
                </c:pt>
                <c:pt idx="3873">
                  <c:v>42166.375</c:v>
                </c:pt>
                <c:pt idx="3874">
                  <c:v>42166.416666666664</c:v>
                </c:pt>
                <c:pt idx="3875">
                  <c:v>42166.458333333336</c:v>
                </c:pt>
                <c:pt idx="3876">
                  <c:v>42166.5</c:v>
                </c:pt>
                <c:pt idx="3877">
                  <c:v>42166.541666666664</c:v>
                </c:pt>
                <c:pt idx="3878">
                  <c:v>42166.583333333336</c:v>
                </c:pt>
                <c:pt idx="3879">
                  <c:v>42166.625</c:v>
                </c:pt>
                <c:pt idx="3880">
                  <c:v>42166.666666666664</c:v>
                </c:pt>
                <c:pt idx="3881">
                  <c:v>42166.708333333336</c:v>
                </c:pt>
                <c:pt idx="3882">
                  <c:v>42166.75</c:v>
                </c:pt>
                <c:pt idx="3883">
                  <c:v>42166.791666666664</c:v>
                </c:pt>
                <c:pt idx="3884">
                  <c:v>42166.833333333336</c:v>
                </c:pt>
                <c:pt idx="3885">
                  <c:v>42166.875</c:v>
                </c:pt>
                <c:pt idx="3886">
                  <c:v>42166.916666666664</c:v>
                </c:pt>
                <c:pt idx="3887">
                  <c:v>42166.958333333336</c:v>
                </c:pt>
                <c:pt idx="3888">
                  <c:v>42167</c:v>
                </c:pt>
                <c:pt idx="3889">
                  <c:v>42167.041666666664</c:v>
                </c:pt>
                <c:pt idx="3890">
                  <c:v>42167.083333333336</c:v>
                </c:pt>
                <c:pt idx="3891">
                  <c:v>42167.125</c:v>
                </c:pt>
                <c:pt idx="3892">
                  <c:v>42167.166666666664</c:v>
                </c:pt>
                <c:pt idx="3893">
                  <c:v>42167.208333333336</c:v>
                </c:pt>
                <c:pt idx="3894">
                  <c:v>42167.25</c:v>
                </c:pt>
                <c:pt idx="3895">
                  <c:v>42167.291666666664</c:v>
                </c:pt>
                <c:pt idx="3896">
                  <c:v>42167.333333333336</c:v>
                </c:pt>
                <c:pt idx="3897">
                  <c:v>42167.375</c:v>
                </c:pt>
                <c:pt idx="3898">
                  <c:v>42167.416666666664</c:v>
                </c:pt>
                <c:pt idx="3899">
                  <c:v>42167.458333333336</c:v>
                </c:pt>
                <c:pt idx="3900">
                  <c:v>42167.5</c:v>
                </c:pt>
                <c:pt idx="3901">
                  <c:v>42167.541666666664</c:v>
                </c:pt>
                <c:pt idx="3902">
                  <c:v>42167.583333333336</c:v>
                </c:pt>
                <c:pt idx="3903">
                  <c:v>42167.625</c:v>
                </c:pt>
                <c:pt idx="3904">
                  <c:v>42167.666666666664</c:v>
                </c:pt>
                <c:pt idx="3905">
                  <c:v>42167.708333333336</c:v>
                </c:pt>
                <c:pt idx="3906">
                  <c:v>42167.75</c:v>
                </c:pt>
                <c:pt idx="3907">
                  <c:v>42167.791666666664</c:v>
                </c:pt>
                <c:pt idx="3908">
                  <c:v>42167.833333333336</c:v>
                </c:pt>
                <c:pt idx="3909">
                  <c:v>42167.875</c:v>
                </c:pt>
                <c:pt idx="3910">
                  <c:v>42167.916666666664</c:v>
                </c:pt>
                <c:pt idx="3911">
                  <c:v>42167.958333333336</c:v>
                </c:pt>
                <c:pt idx="3912">
                  <c:v>42168</c:v>
                </c:pt>
                <c:pt idx="3913">
                  <c:v>42168.041666666664</c:v>
                </c:pt>
                <c:pt idx="3914">
                  <c:v>42168.083333333336</c:v>
                </c:pt>
                <c:pt idx="3915">
                  <c:v>42168.125</c:v>
                </c:pt>
                <c:pt idx="3916">
                  <c:v>42168.166666666664</c:v>
                </c:pt>
                <c:pt idx="3917">
                  <c:v>42168.208333333336</c:v>
                </c:pt>
                <c:pt idx="3918">
                  <c:v>42168.25</c:v>
                </c:pt>
                <c:pt idx="3919">
                  <c:v>42168.291666666664</c:v>
                </c:pt>
                <c:pt idx="3920">
                  <c:v>42168.333333333336</c:v>
                </c:pt>
                <c:pt idx="3921">
                  <c:v>42168.375</c:v>
                </c:pt>
                <c:pt idx="3922">
                  <c:v>42168.416666666664</c:v>
                </c:pt>
                <c:pt idx="3923">
                  <c:v>42168.458333333336</c:v>
                </c:pt>
                <c:pt idx="3924">
                  <c:v>42168.5</c:v>
                </c:pt>
                <c:pt idx="3925">
                  <c:v>42168.541666666664</c:v>
                </c:pt>
                <c:pt idx="3926">
                  <c:v>42168.583333333336</c:v>
                </c:pt>
                <c:pt idx="3927">
                  <c:v>42168.625</c:v>
                </c:pt>
                <c:pt idx="3928">
                  <c:v>42168.666666666664</c:v>
                </c:pt>
                <c:pt idx="3929">
                  <c:v>42168.708333333336</c:v>
                </c:pt>
                <c:pt idx="3930">
                  <c:v>42168.75</c:v>
                </c:pt>
                <c:pt idx="3931">
                  <c:v>42168.791666666664</c:v>
                </c:pt>
                <c:pt idx="3932">
                  <c:v>42168.833333333336</c:v>
                </c:pt>
                <c:pt idx="3933">
                  <c:v>42168.875</c:v>
                </c:pt>
                <c:pt idx="3934">
                  <c:v>42168.916666666664</c:v>
                </c:pt>
                <c:pt idx="3935">
                  <c:v>42168.958333333336</c:v>
                </c:pt>
                <c:pt idx="3936">
                  <c:v>42169</c:v>
                </c:pt>
                <c:pt idx="3937">
                  <c:v>42169.041666666664</c:v>
                </c:pt>
                <c:pt idx="3938">
                  <c:v>42169.083333333336</c:v>
                </c:pt>
                <c:pt idx="3939">
                  <c:v>42169.125</c:v>
                </c:pt>
                <c:pt idx="3940">
                  <c:v>42169.166666666664</c:v>
                </c:pt>
                <c:pt idx="3941">
                  <c:v>42169.208333333336</c:v>
                </c:pt>
                <c:pt idx="3942">
                  <c:v>42169.25</c:v>
                </c:pt>
                <c:pt idx="3943">
                  <c:v>42169.291666666664</c:v>
                </c:pt>
                <c:pt idx="3944">
                  <c:v>42169.333333333336</c:v>
                </c:pt>
                <c:pt idx="3945">
                  <c:v>42169.375</c:v>
                </c:pt>
                <c:pt idx="3946">
                  <c:v>42169.416666666664</c:v>
                </c:pt>
                <c:pt idx="3947">
                  <c:v>42169.458333333336</c:v>
                </c:pt>
                <c:pt idx="3948">
                  <c:v>42169.5</c:v>
                </c:pt>
                <c:pt idx="3949">
                  <c:v>42169.541666666664</c:v>
                </c:pt>
                <c:pt idx="3950">
                  <c:v>42169.583333333336</c:v>
                </c:pt>
                <c:pt idx="3951">
                  <c:v>42169.625</c:v>
                </c:pt>
                <c:pt idx="3952">
                  <c:v>42169.666666666664</c:v>
                </c:pt>
                <c:pt idx="3953">
                  <c:v>42169.708333333336</c:v>
                </c:pt>
                <c:pt idx="3954">
                  <c:v>42169.75</c:v>
                </c:pt>
                <c:pt idx="3955">
                  <c:v>42169.791666666664</c:v>
                </c:pt>
                <c:pt idx="3956">
                  <c:v>42169.833333333336</c:v>
                </c:pt>
                <c:pt idx="3957">
                  <c:v>42169.875</c:v>
                </c:pt>
                <c:pt idx="3958">
                  <c:v>42169.916666666664</c:v>
                </c:pt>
                <c:pt idx="3959">
                  <c:v>42169.958333333336</c:v>
                </c:pt>
                <c:pt idx="3960">
                  <c:v>42170</c:v>
                </c:pt>
                <c:pt idx="3961">
                  <c:v>42170.041666666664</c:v>
                </c:pt>
                <c:pt idx="3962">
                  <c:v>42170.083333333336</c:v>
                </c:pt>
                <c:pt idx="3963">
                  <c:v>42170.125</c:v>
                </c:pt>
                <c:pt idx="3964">
                  <c:v>42170.166666666664</c:v>
                </c:pt>
                <c:pt idx="3965">
                  <c:v>42170.208333333336</c:v>
                </c:pt>
                <c:pt idx="3966">
                  <c:v>42170.25</c:v>
                </c:pt>
                <c:pt idx="3967">
                  <c:v>42170.291666666664</c:v>
                </c:pt>
                <c:pt idx="3968">
                  <c:v>42170.333333333336</c:v>
                </c:pt>
                <c:pt idx="3969">
                  <c:v>42170.375</c:v>
                </c:pt>
                <c:pt idx="3970">
                  <c:v>42170.416666666664</c:v>
                </c:pt>
                <c:pt idx="3971">
                  <c:v>42170.458333333336</c:v>
                </c:pt>
                <c:pt idx="3972">
                  <c:v>42170.5</c:v>
                </c:pt>
                <c:pt idx="3973">
                  <c:v>42170.541666666664</c:v>
                </c:pt>
                <c:pt idx="3974">
                  <c:v>42170.583333333336</c:v>
                </c:pt>
                <c:pt idx="3975">
                  <c:v>42170.625</c:v>
                </c:pt>
                <c:pt idx="3976">
                  <c:v>42170.666666666664</c:v>
                </c:pt>
                <c:pt idx="3977">
                  <c:v>42170.708333333336</c:v>
                </c:pt>
                <c:pt idx="3978">
                  <c:v>42170.75</c:v>
                </c:pt>
                <c:pt idx="3979">
                  <c:v>42170.791666666664</c:v>
                </c:pt>
                <c:pt idx="3980">
                  <c:v>42170.833333333336</c:v>
                </c:pt>
                <c:pt idx="3981">
                  <c:v>42170.875</c:v>
                </c:pt>
                <c:pt idx="3982">
                  <c:v>42170.916666666664</c:v>
                </c:pt>
                <c:pt idx="3983">
                  <c:v>42170.958333333336</c:v>
                </c:pt>
                <c:pt idx="3984">
                  <c:v>42171</c:v>
                </c:pt>
                <c:pt idx="3985">
                  <c:v>42171.041666666664</c:v>
                </c:pt>
                <c:pt idx="3986">
                  <c:v>42171.083333333336</c:v>
                </c:pt>
                <c:pt idx="3987">
                  <c:v>42171.125</c:v>
                </c:pt>
                <c:pt idx="3988">
                  <c:v>42171.166666666664</c:v>
                </c:pt>
                <c:pt idx="3989">
                  <c:v>42171.208333333336</c:v>
                </c:pt>
                <c:pt idx="3990">
                  <c:v>42171.25</c:v>
                </c:pt>
                <c:pt idx="3991">
                  <c:v>42171.291666666664</c:v>
                </c:pt>
                <c:pt idx="3992">
                  <c:v>42171.333333333336</c:v>
                </c:pt>
                <c:pt idx="3993">
                  <c:v>42171.375</c:v>
                </c:pt>
                <c:pt idx="3994">
                  <c:v>42171.416666666664</c:v>
                </c:pt>
                <c:pt idx="3995">
                  <c:v>42171.458333333336</c:v>
                </c:pt>
                <c:pt idx="3996">
                  <c:v>42171.5</c:v>
                </c:pt>
                <c:pt idx="3997">
                  <c:v>42171.541666666664</c:v>
                </c:pt>
                <c:pt idx="3998">
                  <c:v>42171.583333333336</c:v>
                </c:pt>
                <c:pt idx="3999">
                  <c:v>42171.625</c:v>
                </c:pt>
                <c:pt idx="4000">
                  <c:v>42171.666666666664</c:v>
                </c:pt>
                <c:pt idx="4001">
                  <c:v>42171.708333333336</c:v>
                </c:pt>
                <c:pt idx="4002">
                  <c:v>42171.75</c:v>
                </c:pt>
                <c:pt idx="4003">
                  <c:v>42171.791666666664</c:v>
                </c:pt>
                <c:pt idx="4004">
                  <c:v>42171.833333333336</c:v>
                </c:pt>
                <c:pt idx="4005">
                  <c:v>42171.875</c:v>
                </c:pt>
                <c:pt idx="4006">
                  <c:v>42171.916666666664</c:v>
                </c:pt>
                <c:pt idx="4007">
                  <c:v>42171.958333333336</c:v>
                </c:pt>
                <c:pt idx="4008">
                  <c:v>42172</c:v>
                </c:pt>
                <c:pt idx="4009">
                  <c:v>42172.041666666664</c:v>
                </c:pt>
                <c:pt idx="4010">
                  <c:v>42172.083333333336</c:v>
                </c:pt>
                <c:pt idx="4011">
                  <c:v>42172.125</c:v>
                </c:pt>
                <c:pt idx="4012">
                  <c:v>42172.166666666664</c:v>
                </c:pt>
                <c:pt idx="4013">
                  <c:v>42172.208333333336</c:v>
                </c:pt>
                <c:pt idx="4014">
                  <c:v>42172.25</c:v>
                </c:pt>
                <c:pt idx="4015">
                  <c:v>42172.291666666664</c:v>
                </c:pt>
                <c:pt idx="4016">
                  <c:v>42172.333333333336</c:v>
                </c:pt>
                <c:pt idx="4017">
                  <c:v>42172.375</c:v>
                </c:pt>
                <c:pt idx="4018">
                  <c:v>42172.416666666664</c:v>
                </c:pt>
                <c:pt idx="4019">
                  <c:v>42172.458333333336</c:v>
                </c:pt>
                <c:pt idx="4020">
                  <c:v>42172.5</c:v>
                </c:pt>
                <c:pt idx="4021">
                  <c:v>42172.541666666664</c:v>
                </c:pt>
                <c:pt idx="4022">
                  <c:v>42172.583333333336</c:v>
                </c:pt>
                <c:pt idx="4023">
                  <c:v>42172.625</c:v>
                </c:pt>
                <c:pt idx="4024">
                  <c:v>42172.666666666664</c:v>
                </c:pt>
                <c:pt idx="4025">
                  <c:v>42172.708333333336</c:v>
                </c:pt>
                <c:pt idx="4026">
                  <c:v>42172.75</c:v>
                </c:pt>
                <c:pt idx="4027">
                  <c:v>42172.791666666664</c:v>
                </c:pt>
                <c:pt idx="4028">
                  <c:v>42172.833333333336</c:v>
                </c:pt>
                <c:pt idx="4029">
                  <c:v>42172.875</c:v>
                </c:pt>
                <c:pt idx="4030">
                  <c:v>42172.916666666664</c:v>
                </c:pt>
                <c:pt idx="4031">
                  <c:v>42172.958333333336</c:v>
                </c:pt>
                <c:pt idx="4032">
                  <c:v>42173</c:v>
                </c:pt>
                <c:pt idx="4033">
                  <c:v>42173.041666666664</c:v>
                </c:pt>
                <c:pt idx="4034">
                  <c:v>42173.083333333336</c:v>
                </c:pt>
                <c:pt idx="4035">
                  <c:v>42173.125</c:v>
                </c:pt>
                <c:pt idx="4036">
                  <c:v>42173.166666666664</c:v>
                </c:pt>
                <c:pt idx="4037">
                  <c:v>42173.208333333336</c:v>
                </c:pt>
                <c:pt idx="4038">
                  <c:v>42173.25</c:v>
                </c:pt>
                <c:pt idx="4039">
                  <c:v>42173.291666666664</c:v>
                </c:pt>
                <c:pt idx="4040">
                  <c:v>42173.333333333336</c:v>
                </c:pt>
                <c:pt idx="4041">
                  <c:v>42173.375</c:v>
                </c:pt>
                <c:pt idx="4042">
                  <c:v>42173.416666666664</c:v>
                </c:pt>
                <c:pt idx="4043">
                  <c:v>42173.458333333336</c:v>
                </c:pt>
                <c:pt idx="4044">
                  <c:v>42173.5</c:v>
                </c:pt>
                <c:pt idx="4045">
                  <c:v>42173.541666666664</c:v>
                </c:pt>
                <c:pt idx="4046">
                  <c:v>42173.583333333336</c:v>
                </c:pt>
                <c:pt idx="4047">
                  <c:v>42173.625</c:v>
                </c:pt>
                <c:pt idx="4048">
                  <c:v>42173.666666666664</c:v>
                </c:pt>
                <c:pt idx="4049">
                  <c:v>42173.708333333336</c:v>
                </c:pt>
                <c:pt idx="4050">
                  <c:v>42173.75</c:v>
                </c:pt>
                <c:pt idx="4051">
                  <c:v>42173.791666666664</c:v>
                </c:pt>
                <c:pt idx="4052">
                  <c:v>42173.833333333336</c:v>
                </c:pt>
                <c:pt idx="4053">
                  <c:v>42173.875</c:v>
                </c:pt>
                <c:pt idx="4054">
                  <c:v>42173.916666666664</c:v>
                </c:pt>
                <c:pt idx="4055">
                  <c:v>42173.958333333336</c:v>
                </c:pt>
                <c:pt idx="4056">
                  <c:v>42174</c:v>
                </c:pt>
                <c:pt idx="4057">
                  <c:v>42174.041666666664</c:v>
                </c:pt>
                <c:pt idx="4058">
                  <c:v>42174.083333333336</c:v>
                </c:pt>
                <c:pt idx="4059">
                  <c:v>42174.125</c:v>
                </c:pt>
                <c:pt idx="4060">
                  <c:v>42174.166666666664</c:v>
                </c:pt>
                <c:pt idx="4061">
                  <c:v>42174.208333333336</c:v>
                </c:pt>
                <c:pt idx="4062">
                  <c:v>42174.25</c:v>
                </c:pt>
                <c:pt idx="4063">
                  <c:v>42174.291666666664</c:v>
                </c:pt>
                <c:pt idx="4064">
                  <c:v>42174.333333333336</c:v>
                </c:pt>
                <c:pt idx="4065">
                  <c:v>42174.375</c:v>
                </c:pt>
                <c:pt idx="4066">
                  <c:v>42174.416666666664</c:v>
                </c:pt>
                <c:pt idx="4067">
                  <c:v>42174.458333333336</c:v>
                </c:pt>
                <c:pt idx="4068">
                  <c:v>42174.5</c:v>
                </c:pt>
                <c:pt idx="4069">
                  <c:v>42174.541666666664</c:v>
                </c:pt>
                <c:pt idx="4070">
                  <c:v>42174.583333333336</c:v>
                </c:pt>
                <c:pt idx="4071">
                  <c:v>42174.625</c:v>
                </c:pt>
                <c:pt idx="4072">
                  <c:v>42174.666666666664</c:v>
                </c:pt>
                <c:pt idx="4073">
                  <c:v>42174.708333333336</c:v>
                </c:pt>
                <c:pt idx="4074">
                  <c:v>42174.75</c:v>
                </c:pt>
                <c:pt idx="4075">
                  <c:v>42174.791666666664</c:v>
                </c:pt>
                <c:pt idx="4076">
                  <c:v>42174.833333333336</c:v>
                </c:pt>
                <c:pt idx="4077">
                  <c:v>42174.875</c:v>
                </c:pt>
                <c:pt idx="4078">
                  <c:v>42174.916666666664</c:v>
                </c:pt>
                <c:pt idx="4079">
                  <c:v>42174.958333333336</c:v>
                </c:pt>
                <c:pt idx="4080">
                  <c:v>42175</c:v>
                </c:pt>
                <c:pt idx="4081">
                  <c:v>42175.041666666664</c:v>
                </c:pt>
                <c:pt idx="4082">
                  <c:v>42175.083333333336</c:v>
                </c:pt>
                <c:pt idx="4083">
                  <c:v>42175.125</c:v>
                </c:pt>
                <c:pt idx="4084">
                  <c:v>42175.166666666664</c:v>
                </c:pt>
                <c:pt idx="4085">
                  <c:v>42175.208333333336</c:v>
                </c:pt>
                <c:pt idx="4086">
                  <c:v>42175.25</c:v>
                </c:pt>
                <c:pt idx="4087">
                  <c:v>42175.291666666664</c:v>
                </c:pt>
                <c:pt idx="4088">
                  <c:v>42175.333333333336</c:v>
                </c:pt>
                <c:pt idx="4089">
                  <c:v>42175.375</c:v>
                </c:pt>
                <c:pt idx="4090">
                  <c:v>42175.416666666664</c:v>
                </c:pt>
                <c:pt idx="4091">
                  <c:v>42175.458333333336</c:v>
                </c:pt>
                <c:pt idx="4092">
                  <c:v>42175.5</c:v>
                </c:pt>
                <c:pt idx="4093">
                  <c:v>42175.541666666664</c:v>
                </c:pt>
                <c:pt idx="4094">
                  <c:v>42175.583333333336</c:v>
                </c:pt>
                <c:pt idx="4095">
                  <c:v>42175.625</c:v>
                </c:pt>
                <c:pt idx="4096">
                  <c:v>42175.666666666664</c:v>
                </c:pt>
                <c:pt idx="4097">
                  <c:v>42175.708333333336</c:v>
                </c:pt>
                <c:pt idx="4098">
                  <c:v>42175.75</c:v>
                </c:pt>
                <c:pt idx="4099">
                  <c:v>42175.791666666664</c:v>
                </c:pt>
                <c:pt idx="4100">
                  <c:v>42175.833333333336</c:v>
                </c:pt>
                <c:pt idx="4101">
                  <c:v>42175.875</c:v>
                </c:pt>
                <c:pt idx="4102">
                  <c:v>42175.916666666664</c:v>
                </c:pt>
                <c:pt idx="4103">
                  <c:v>42175.958333333336</c:v>
                </c:pt>
                <c:pt idx="4104">
                  <c:v>42176</c:v>
                </c:pt>
                <c:pt idx="4105">
                  <c:v>42176.041666666664</c:v>
                </c:pt>
                <c:pt idx="4106">
                  <c:v>42176.083333333336</c:v>
                </c:pt>
                <c:pt idx="4107">
                  <c:v>42176.125</c:v>
                </c:pt>
                <c:pt idx="4108">
                  <c:v>42176.166666666664</c:v>
                </c:pt>
                <c:pt idx="4109">
                  <c:v>42176.208333333336</c:v>
                </c:pt>
                <c:pt idx="4110">
                  <c:v>42176.25</c:v>
                </c:pt>
                <c:pt idx="4111">
                  <c:v>42176.291666666664</c:v>
                </c:pt>
                <c:pt idx="4112">
                  <c:v>42176.333333333336</c:v>
                </c:pt>
                <c:pt idx="4113">
                  <c:v>42176.375</c:v>
                </c:pt>
                <c:pt idx="4114">
                  <c:v>42176.416666666664</c:v>
                </c:pt>
                <c:pt idx="4115">
                  <c:v>42176.458333333336</c:v>
                </c:pt>
                <c:pt idx="4116">
                  <c:v>42176.5</c:v>
                </c:pt>
                <c:pt idx="4117">
                  <c:v>42176.541666666664</c:v>
                </c:pt>
                <c:pt idx="4118">
                  <c:v>42176.583333333336</c:v>
                </c:pt>
                <c:pt idx="4119">
                  <c:v>42176.625</c:v>
                </c:pt>
                <c:pt idx="4120">
                  <c:v>42176.666666666664</c:v>
                </c:pt>
                <c:pt idx="4121">
                  <c:v>42176.708333333336</c:v>
                </c:pt>
                <c:pt idx="4122">
                  <c:v>42176.75</c:v>
                </c:pt>
                <c:pt idx="4123">
                  <c:v>42176.791666666664</c:v>
                </c:pt>
                <c:pt idx="4124">
                  <c:v>42176.833333333336</c:v>
                </c:pt>
                <c:pt idx="4125">
                  <c:v>42176.875</c:v>
                </c:pt>
                <c:pt idx="4126">
                  <c:v>42176.916666666664</c:v>
                </c:pt>
                <c:pt idx="4127">
                  <c:v>42176.958333333336</c:v>
                </c:pt>
                <c:pt idx="4128">
                  <c:v>42177</c:v>
                </c:pt>
                <c:pt idx="4129">
                  <c:v>42177.041666666664</c:v>
                </c:pt>
                <c:pt idx="4130">
                  <c:v>42177.083333333336</c:v>
                </c:pt>
                <c:pt idx="4131">
                  <c:v>42177.125</c:v>
                </c:pt>
                <c:pt idx="4132">
                  <c:v>42177.166666666664</c:v>
                </c:pt>
                <c:pt idx="4133">
                  <c:v>42177.208333333336</c:v>
                </c:pt>
                <c:pt idx="4134">
                  <c:v>42177.25</c:v>
                </c:pt>
                <c:pt idx="4135">
                  <c:v>42177.291666666664</c:v>
                </c:pt>
                <c:pt idx="4136">
                  <c:v>42177.333333333336</c:v>
                </c:pt>
                <c:pt idx="4137">
                  <c:v>42177.375</c:v>
                </c:pt>
                <c:pt idx="4138">
                  <c:v>42177.416666666664</c:v>
                </c:pt>
                <c:pt idx="4139">
                  <c:v>42177.458333333336</c:v>
                </c:pt>
                <c:pt idx="4140">
                  <c:v>42177.5</c:v>
                </c:pt>
                <c:pt idx="4141">
                  <c:v>42177.541666666664</c:v>
                </c:pt>
                <c:pt idx="4142">
                  <c:v>42177.583333333336</c:v>
                </c:pt>
                <c:pt idx="4143">
                  <c:v>42177.625</c:v>
                </c:pt>
                <c:pt idx="4144">
                  <c:v>42177.666666666664</c:v>
                </c:pt>
                <c:pt idx="4145">
                  <c:v>42177.708333333336</c:v>
                </c:pt>
                <c:pt idx="4146">
                  <c:v>42177.75</c:v>
                </c:pt>
                <c:pt idx="4147">
                  <c:v>42177.791666666664</c:v>
                </c:pt>
                <c:pt idx="4148">
                  <c:v>42177.833333333336</c:v>
                </c:pt>
                <c:pt idx="4149">
                  <c:v>42177.875</c:v>
                </c:pt>
                <c:pt idx="4150">
                  <c:v>42177.916666666664</c:v>
                </c:pt>
                <c:pt idx="4151">
                  <c:v>42177.958333333336</c:v>
                </c:pt>
                <c:pt idx="4152">
                  <c:v>42178</c:v>
                </c:pt>
                <c:pt idx="4153">
                  <c:v>42178.041666666664</c:v>
                </c:pt>
                <c:pt idx="4154">
                  <c:v>42178.083333333336</c:v>
                </c:pt>
                <c:pt idx="4155">
                  <c:v>42178.125</c:v>
                </c:pt>
                <c:pt idx="4156">
                  <c:v>42178.166666666664</c:v>
                </c:pt>
                <c:pt idx="4157">
                  <c:v>42178.208333333336</c:v>
                </c:pt>
                <c:pt idx="4158">
                  <c:v>42178.25</c:v>
                </c:pt>
                <c:pt idx="4159">
                  <c:v>42178.291666666664</c:v>
                </c:pt>
                <c:pt idx="4160">
                  <c:v>42178.333333333336</c:v>
                </c:pt>
                <c:pt idx="4161">
                  <c:v>42178.375</c:v>
                </c:pt>
                <c:pt idx="4162">
                  <c:v>42178.416666666664</c:v>
                </c:pt>
                <c:pt idx="4163">
                  <c:v>42178.458333333336</c:v>
                </c:pt>
                <c:pt idx="4164">
                  <c:v>42178.5</c:v>
                </c:pt>
                <c:pt idx="4165">
                  <c:v>42178.541666666664</c:v>
                </c:pt>
                <c:pt idx="4166">
                  <c:v>42178.583333333336</c:v>
                </c:pt>
                <c:pt idx="4167">
                  <c:v>42178.625</c:v>
                </c:pt>
                <c:pt idx="4168">
                  <c:v>42178.666666666664</c:v>
                </c:pt>
                <c:pt idx="4169">
                  <c:v>42178.708333333336</c:v>
                </c:pt>
                <c:pt idx="4170">
                  <c:v>42178.75</c:v>
                </c:pt>
                <c:pt idx="4171">
                  <c:v>42178.791666666664</c:v>
                </c:pt>
                <c:pt idx="4172">
                  <c:v>42178.833333333336</c:v>
                </c:pt>
                <c:pt idx="4173">
                  <c:v>42178.875</c:v>
                </c:pt>
                <c:pt idx="4174">
                  <c:v>42178.916666666664</c:v>
                </c:pt>
                <c:pt idx="4175">
                  <c:v>42178.958333333336</c:v>
                </c:pt>
                <c:pt idx="4176">
                  <c:v>42179</c:v>
                </c:pt>
                <c:pt idx="4177">
                  <c:v>42179.041666666664</c:v>
                </c:pt>
                <c:pt idx="4178">
                  <c:v>42179.083333333336</c:v>
                </c:pt>
                <c:pt idx="4179">
                  <c:v>42179.125</c:v>
                </c:pt>
                <c:pt idx="4180">
                  <c:v>42179.166666666664</c:v>
                </c:pt>
                <c:pt idx="4181">
                  <c:v>42179.208333333336</c:v>
                </c:pt>
                <c:pt idx="4182">
                  <c:v>42179.25</c:v>
                </c:pt>
                <c:pt idx="4183">
                  <c:v>42179.291666666664</c:v>
                </c:pt>
                <c:pt idx="4184">
                  <c:v>42179.333333333336</c:v>
                </c:pt>
                <c:pt idx="4185">
                  <c:v>42179.375</c:v>
                </c:pt>
                <c:pt idx="4186">
                  <c:v>42179.416666666664</c:v>
                </c:pt>
                <c:pt idx="4187">
                  <c:v>42179.458333333336</c:v>
                </c:pt>
                <c:pt idx="4188">
                  <c:v>42179.5</c:v>
                </c:pt>
                <c:pt idx="4189">
                  <c:v>42179.541666666664</c:v>
                </c:pt>
                <c:pt idx="4190">
                  <c:v>42179.583333333336</c:v>
                </c:pt>
                <c:pt idx="4191">
                  <c:v>42179.625</c:v>
                </c:pt>
                <c:pt idx="4192">
                  <c:v>42179.666666666664</c:v>
                </c:pt>
                <c:pt idx="4193">
                  <c:v>42179.708333333336</c:v>
                </c:pt>
                <c:pt idx="4194">
                  <c:v>42179.75</c:v>
                </c:pt>
                <c:pt idx="4195">
                  <c:v>42179.791666666664</c:v>
                </c:pt>
                <c:pt idx="4196">
                  <c:v>42179.833333333336</c:v>
                </c:pt>
                <c:pt idx="4197">
                  <c:v>42179.875</c:v>
                </c:pt>
                <c:pt idx="4198">
                  <c:v>42179.916666666664</c:v>
                </c:pt>
                <c:pt idx="4199">
                  <c:v>42179.958333333336</c:v>
                </c:pt>
                <c:pt idx="4200">
                  <c:v>42180</c:v>
                </c:pt>
                <c:pt idx="4201">
                  <c:v>42180.041666666664</c:v>
                </c:pt>
                <c:pt idx="4202">
                  <c:v>42180.083333333336</c:v>
                </c:pt>
                <c:pt idx="4203">
                  <c:v>42180.125</c:v>
                </c:pt>
                <c:pt idx="4204">
                  <c:v>42180.166666666664</c:v>
                </c:pt>
                <c:pt idx="4205">
                  <c:v>42180.208333333336</c:v>
                </c:pt>
                <c:pt idx="4206">
                  <c:v>42180.25</c:v>
                </c:pt>
                <c:pt idx="4207">
                  <c:v>42180.291666666664</c:v>
                </c:pt>
                <c:pt idx="4208">
                  <c:v>42180.333333333336</c:v>
                </c:pt>
                <c:pt idx="4209">
                  <c:v>42180.375</c:v>
                </c:pt>
                <c:pt idx="4210">
                  <c:v>42180.416666666664</c:v>
                </c:pt>
                <c:pt idx="4211">
                  <c:v>42180.458333333336</c:v>
                </c:pt>
                <c:pt idx="4212">
                  <c:v>42180.5</c:v>
                </c:pt>
                <c:pt idx="4213">
                  <c:v>42180.541666666664</c:v>
                </c:pt>
                <c:pt idx="4214">
                  <c:v>42180.583333333336</c:v>
                </c:pt>
                <c:pt idx="4215">
                  <c:v>42180.625</c:v>
                </c:pt>
                <c:pt idx="4216">
                  <c:v>42180.666666666664</c:v>
                </c:pt>
                <c:pt idx="4217">
                  <c:v>42180.708333333336</c:v>
                </c:pt>
                <c:pt idx="4218">
                  <c:v>42180.75</c:v>
                </c:pt>
                <c:pt idx="4219">
                  <c:v>42180.791666666664</c:v>
                </c:pt>
                <c:pt idx="4220">
                  <c:v>42180.833333333336</c:v>
                </c:pt>
                <c:pt idx="4221">
                  <c:v>42180.875</c:v>
                </c:pt>
                <c:pt idx="4222">
                  <c:v>42180.916666666664</c:v>
                </c:pt>
                <c:pt idx="4223">
                  <c:v>42180.958333333336</c:v>
                </c:pt>
                <c:pt idx="4224">
                  <c:v>42181</c:v>
                </c:pt>
                <c:pt idx="4225">
                  <c:v>42181.041666666664</c:v>
                </c:pt>
                <c:pt idx="4226">
                  <c:v>42181.083333333336</c:v>
                </c:pt>
                <c:pt idx="4227">
                  <c:v>42181.125</c:v>
                </c:pt>
                <c:pt idx="4228">
                  <c:v>42181.166666666664</c:v>
                </c:pt>
                <c:pt idx="4229">
                  <c:v>42181.208333333336</c:v>
                </c:pt>
                <c:pt idx="4230">
                  <c:v>42181.25</c:v>
                </c:pt>
                <c:pt idx="4231">
                  <c:v>42181.291666666664</c:v>
                </c:pt>
                <c:pt idx="4232">
                  <c:v>42181.333333333336</c:v>
                </c:pt>
                <c:pt idx="4233">
                  <c:v>42181.375</c:v>
                </c:pt>
                <c:pt idx="4234">
                  <c:v>42181.416666666664</c:v>
                </c:pt>
                <c:pt idx="4235">
                  <c:v>42181.458333333336</c:v>
                </c:pt>
                <c:pt idx="4236">
                  <c:v>42181.5</c:v>
                </c:pt>
                <c:pt idx="4237">
                  <c:v>42181.541666666664</c:v>
                </c:pt>
                <c:pt idx="4238">
                  <c:v>42181.583333333336</c:v>
                </c:pt>
                <c:pt idx="4239">
                  <c:v>42181.625</c:v>
                </c:pt>
                <c:pt idx="4240">
                  <c:v>42181.666666666664</c:v>
                </c:pt>
                <c:pt idx="4241">
                  <c:v>42181.708333333336</c:v>
                </c:pt>
                <c:pt idx="4242">
                  <c:v>42181.75</c:v>
                </c:pt>
                <c:pt idx="4243">
                  <c:v>42181.791666666664</c:v>
                </c:pt>
                <c:pt idx="4244">
                  <c:v>42181.833333333336</c:v>
                </c:pt>
                <c:pt idx="4245">
                  <c:v>42181.875</c:v>
                </c:pt>
                <c:pt idx="4246">
                  <c:v>42181.916666666664</c:v>
                </c:pt>
                <c:pt idx="4247">
                  <c:v>42181.958333333336</c:v>
                </c:pt>
                <c:pt idx="4248">
                  <c:v>42182</c:v>
                </c:pt>
                <c:pt idx="4249">
                  <c:v>42182.041666666664</c:v>
                </c:pt>
                <c:pt idx="4250">
                  <c:v>42182.083333333336</c:v>
                </c:pt>
                <c:pt idx="4251">
                  <c:v>42182.125</c:v>
                </c:pt>
                <c:pt idx="4252">
                  <c:v>42182.166666666664</c:v>
                </c:pt>
                <c:pt idx="4253">
                  <c:v>42182.208333333336</c:v>
                </c:pt>
                <c:pt idx="4254">
                  <c:v>42182.25</c:v>
                </c:pt>
                <c:pt idx="4255">
                  <c:v>42182.291666666664</c:v>
                </c:pt>
                <c:pt idx="4256">
                  <c:v>42182.333333333336</c:v>
                </c:pt>
                <c:pt idx="4257">
                  <c:v>42182.375</c:v>
                </c:pt>
                <c:pt idx="4258">
                  <c:v>42182.416666666664</c:v>
                </c:pt>
                <c:pt idx="4259">
                  <c:v>42182.458333333336</c:v>
                </c:pt>
                <c:pt idx="4260">
                  <c:v>42182.5</c:v>
                </c:pt>
                <c:pt idx="4261">
                  <c:v>42182.541666666664</c:v>
                </c:pt>
                <c:pt idx="4262">
                  <c:v>42182.583333333336</c:v>
                </c:pt>
                <c:pt idx="4263">
                  <c:v>42182.625</c:v>
                </c:pt>
                <c:pt idx="4264">
                  <c:v>42182.666666666664</c:v>
                </c:pt>
                <c:pt idx="4265">
                  <c:v>42182.708333333336</c:v>
                </c:pt>
                <c:pt idx="4266">
                  <c:v>42182.75</c:v>
                </c:pt>
                <c:pt idx="4267">
                  <c:v>42182.791666666664</c:v>
                </c:pt>
                <c:pt idx="4268">
                  <c:v>42182.833333333336</c:v>
                </c:pt>
                <c:pt idx="4269">
                  <c:v>42182.875</c:v>
                </c:pt>
                <c:pt idx="4270">
                  <c:v>42182.916666666664</c:v>
                </c:pt>
                <c:pt idx="4271">
                  <c:v>42182.958333333336</c:v>
                </c:pt>
                <c:pt idx="4272">
                  <c:v>42183</c:v>
                </c:pt>
                <c:pt idx="4273">
                  <c:v>42183.041666666664</c:v>
                </c:pt>
                <c:pt idx="4274">
                  <c:v>42183.083333333336</c:v>
                </c:pt>
                <c:pt idx="4275">
                  <c:v>42183.125</c:v>
                </c:pt>
                <c:pt idx="4276">
                  <c:v>42183.166666666664</c:v>
                </c:pt>
                <c:pt idx="4277">
                  <c:v>42183.208333333336</c:v>
                </c:pt>
                <c:pt idx="4278">
                  <c:v>42183.25</c:v>
                </c:pt>
                <c:pt idx="4279">
                  <c:v>42183.291666666664</c:v>
                </c:pt>
                <c:pt idx="4280">
                  <c:v>42183.333333333336</c:v>
                </c:pt>
                <c:pt idx="4281">
                  <c:v>42183.375</c:v>
                </c:pt>
                <c:pt idx="4282">
                  <c:v>42183.416666666664</c:v>
                </c:pt>
                <c:pt idx="4283">
                  <c:v>42183.458333333336</c:v>
                </c:pt>
                <c:pt idx="4284">
                  <c:v>42183.5</c:v>
                </c:pt>
                <c:pt idx="4285">
                  <c:v>42183.541666666664</c:v>
                </c:pt>
                <c:pt idx="4286">
                  <c:v>42183.583333333336</c:v>
                </c:pt>
                <c:pt idx="4287">
                  <c:v>42183.625</c:v>
                </c:pt>
                <c:pt idx="4288">
                  <c:v>42183.666666666664</c:v>
                </c:pt>
                <c:pt idx="4289">
                  <c:v>42183.708333333336</c:v>
                </c:pt>
                <c:pt idx="4290">
                  <c:v>42183.75</c:v>
                </c:pt>
                <c:pt idx="4291">
                  <c:v>42183.791666666664</c:v>
                </c:pt>
                <c:pt idx="4292">
                  <c:v>42183.833333333336</c:v>
                </c:pt>
                <c:pt idx="4293">
                  <c:v>42183.875</c:v>
                </c:pt>
                <c:pt idx="4294">
                  <c:v>42183.916666666664</c:v>
                </c:pt>
                <c:pt idx="4295">
                  <c:v>42183.958333333336</c:v>
                </c:pt>
                <c:pt idx="4296">
                  <c:v>42184</c:v>
                </c:pt>
                <c:pt idx="4297">
                  <c:v>42184.041666666664</c:v>
                </c:pt>
                <c:pt idx="4298">
                  <c:v>42184.083333333336</c:v>
                </c:pt>
                <c:pt idx="4299">
                  <c:v>42184.125</c:v>
                </c:pt>
                <c:pt idx="4300">
                  <c:v>42184.166666666664</c:v>
                </c:pt>
                <c:pt idx="4301">
                  <c:v>42184.208333333336</c:v>
                </c:pt>
                <c:pt idx="4302">
                  <c:v>42184.25</c:v>
                </c:pt>
                <c:pt idx="4303">
                  <c:v>42184.291666666664</c:v>
                </c:pt>
                <c:pt idx="4304">
                  <c:v>42184.333333333336</c:v>
                </c:pt>
                <c:pt idx="4305">
                  <c:v>42184.375</c:v>
                </c:pt>
                <c:pt idx="4306">
                  <c:v>42184.416666666664</c:v>
                </c:pt>
                <c:pt idx="4307">
                  <c:v>42184.458333333336</c:v>
                </c:pt>
                <c:pt idx="4308">
                  <c:v>42184.5</c:v>
                </c:pt>
                <c:pt idx="4309">
                  <c:v>42184.541666666664</c:v>
                </c:pt>
                <c:pt idx="4310">
                  <c:v>42184.583333333336</c:v>
                </c:pt>
                <c:pt idx="4311">
                  <c:v>42184.625</c:v>
                </c:pt>
                <c:pt idx="4312">
                  <c:v>42184.666666666664</c:v>
                </c:pt>
                <c:pt idx="4313">
                  <c:v>42184.708333333336</c:v>
                </c:pt>
                <c:pt idx="4314">
                  <c:v>42184.75</c:v>
                </c:pt>
                <c:pt idx="4315">
                  <c:v>42184.791666666664</c:v>
                </c:pt>
                <c:pt idx="4316">
                  <c:v>42184.833333333336</c:v>
                </c:pt>
                <c:pt idx="4317">
                  <c:v>42184.875</c:v>
                </c:pt>
                <c:pt idx="4318">
                  <c:v>42184.916666666664</c:v>
                </c:pt>
                <c:pt idx="4319">
                  <c:v>42184.958333333336</c:v>
                </c:pt>
                <c:pt idx="4320">
                  <c:v>42185</c:v>
                </c:pt>
                <c:pt idx="4321">
                  <c:v>42185.041666666664</c:v>
                </c:pt>
                <c:pt idx="4322">
                  <c:v>42185.083333333336</c:v>
                </c:pt>
                <c:pt idx="4323">
                  <c:v>42185.125</c:v>
                </c:pt>
                <c:pt idx="4324">
                  <c:v>42185.166666666664</c:v>
                </c:pt>
                <c:pt idx="4325">
                  <c:v>42185.208333333336</c:v>
                </c:pt>
                <c:pt idx="4326">
                  <c:v>42185.25</c:v>
                </c:pt>
                <c:pt idx="4327">
                  <c:v>42185.291666666664</c:v>
                </c:pt>
                <c:pt idx="4328">
                  <c:v>42185.333333333336</c:v>
                </c:pt>
                <c:pt idx="4329">
                  <c:v>42185.375</c:v>
                </c:pt>
                <c:pt idx="4330">
                  <c:v>42185.416666666664</c:v>
                </c:pt>
                <c:pt idx="4331">
                  <c:v>42185.458333333336</c:v>
                </c:pt>
                <c:pt idx="4332">
                  <c:v>42185.5</c:v>
                </c:pt>
                <c:pt idx="4333">
                  <c:v>42185.541666666664</c:v>
                </c:pt>
                <c:pt idx="4334">
                  <c:v>42185.583333333336</c:v>
                </c:pt>
                <c:pt idx="4335">
                  <c:v>42185.625</c:v>
                </c:pt>
                <c:pt idx="4336">
                  <c:v>42185.666666666664</c:v>
                </c:pt>
                <c:pt idx="4337">
                  <c:v>42185.708333333336</c:v>
                </c:pt>
                <c:pt idx="4338">
                  <c:v>42185.75</c:v>
                </c:pt>
                <c:pt idx="4339">
                  <c:v>42185.791666666664</c:v>
                </c:pt>
                <c:pt idx="4340">
                  <c:v>42185.833333333336</c:v>
                </c:pt>
                <c:pt idx="4341">
                  <c:v>42185.875</c:v>
                </c:pt>
                <c:pt idx="4342">
                  <c:v>42185.916666666664</c:v>
                </c:pt>
                <c:pt idx="4343">
                  <c:v>42185.958333333336</c:v>
                </c:pt>
                <c:pt idx="4344">
                  <c:v>42186</c:v>
                </c:pt>
                <c:pt idx="4345">
                  <c:v>42186.041666666664</c:v>
                </c:pt>
                <c:pt idx="4346">
                  <c:v>42186.083333333336</c:v>
                </c:pt>
                <c:pt idx="4347">
                  <c:v>42186.125</c:v>
                </c:pt>
                <c:pt idx="4348">
                  <c:v>42186.166666666664</c:v>
                </c:pt>
                <c:pt idx="4349">
                  <c:v>42186.208333333336</c:v>
                </c:pt>
                <c:pt idx="4350">
                  <c:v>42186.25</c:v>
                </c:pt>
                <c:pt idx="4351">
                  <c:v>42186.291666666664</c:v>
                </c:pt>
                <c:pt idx="4352">
                  <c:v>42186.333333333336</c:v>
                </c:pt>
                <c:pt idx="4353">
                  <c:v>42186.375</c:v>
                </c:pt>
                <c:pt idx="4354">
                  <c:v>42186.416666666664</c:v>
                </c:pt>
                <c:pt idx="4355">
                  <c:v>42186.458333333336</c:v>
                </c:pt>
                <c:pt idx="4356">
                  <c:v>42186.5</c:v>
                </c:pt>
                <c:pt idx="4357">
                  <c:v>42186.541666666664</c:v>
                </c:pt>
                <c:pt idx="4358">
                  <c:v>42186.583333333336</c:v>
                </c:pt>
                <c:pt idx="4359">
                  <c:v>42186.625</c:v>
                </c:pt>
                <c:pt idx="4360">
                  <c:v>42186.666666666664</c:v>
                </c:pt>
                <c:pt idx="4361">
                  <c:v>42186.708333333336</c:v>
                </c:pt>
                <c:pt idx="4362">
                  <c:v>42186.75</c:v>
                </c:pt>
                <c:pt idx="4363">
                  <c:v>42186.791666666664</c:v>
                </c:pt>
                <c:pt idx="4364">
                  <c:v>42186.833333333336</c:v>
                </c:pt>
                <c:pt idx="4365">
                  <c:v>42186.875</c:v>
                </c:pt>
                <c:pt idx="4366">
                  <c:v>42186.916666666664</c:v>
                </c:pt>
                <c:pt idx="4367">
                  <c:v>42186.958333333336</c:v>
                </c:pt>
                <c:pt idx="4368">
                  <c:v>42187</c:v>
                </c:pt>
                <c:pt idx="4369">
                  <c:v>42187.041666666664</c:v>
                </c:pt>
                <c:pt idx="4370">
                  <c:v>42187.083333333336</c:v>
                </c:pt>
                <c:pt idx="4371">
                  <c:v>42187.125</c:v>
                </c:pt>
                <c:pt idx="4372">
                  <c:v>42187.166666666664</c:v>
                </c:pt>
                <c:pt idx="4373">
                  <c:v>42187.208333333336</c:v>
                </c:pt>
                <c:pt idx="4374">
                  <c:v>42187.25</c:v>
                </c:pt>
                <c:pt idx="4375">
                  <c:v>42187.291666666664</c:v>
                </c:pt>
                <c:pt idx="4376">
                  <c:v>42187.333333333336</c:v>
                </c:pt>
                <c:pt idx="4377">
                  <c:v>42187.375</c:v>
                </c:pt>
                <c:pt idx="4378">
                  <c:v>42187.416666666664</c:v>
                </c:pt>
                <c:pt idx="4379">
                  <c:v>42187.458333333336</c:v>
                </c:pt>
                <c:pt idx="4380">
                  <c:v>42187.5</c:v>
                </c:pt>
                <c:pt idx="4381">
                  <c:v>42187.541666666664</c:v>
                </c:pt>
                <c:pt idx="4382">
                  <c:v>42187.583333333336</c:v>
                </c:pt>
                <c:pt idx="4383">
                  <c:v>42187.625</c:v>
                </c:pt>
                <c:pt idx="4384">
                  <c:v>42187.666666666664</c:v>
                </c:pt>
                <c:pt idx="4385">
                  <c:v>42187.708333333336</c:v>
                </c:pt>
                <c:pt idx="4386">
                  <c:v>42187.75</c:v>
                </c:pt>
                <c:pt idx="4387">
                  <c:v>42187.791666666664</c:v>
                </c:pt>
                <c:pt idx="4388">
                  <c:v>42187.833333333336</c:v>
                </c:pt>
                <c:pt idx="4389">
                  <c:v>42187.875</c:v>
                </c:pt>
                <c:pt idx="4390">
                  <c:v>42187.916666666664</c:v>
                </c:pt>
                <c:pt idx="4391">
                  <c:v>42187.958333333336</c:v>
                </c:pt>
                <c:pt idx="4392">
                  <c:v>42188</c:v>
                </c:pt>
                <c:pt idx="4393">
                  <c:v>42188.041666666664</c:v>
                </c:pt>
                <c:pt idx="4394">
                  <c:v>42188.083333333336</c:v>
                </c:pt>
                <c:pt idx="4395">
                  <c:v>42188.125</c:v>
                </c:pt>
                <c:pt idx="4396">
                  <c:v>42188.166666666664</c:v>
                </c:pt>
                <c:pt idx="4397">
                  <c:v>42188.208333333336</c:v>
                </c:pt>
                <c:pt idx="4398">
                  <c:v>42188.25</c:v>
                </c:pt>
                <c:pt idx="4399">
                  <c:v>42188.291666666664</c:v>
                </c:pt>
                <c:pt idx="4400">
                  <c:v>42188.333333333336</c:v>
                </c:pt>
                <c:pt idx="4401">
                  <c:v>42188.375</c:v>
                </c:pt>
                <c:pt idx="4402">
                  <c:v>42188.416666666664</c:v>
                </c:pt>
                <c:pt idx="4403">
                  <c:v>42188.458333333336</c:v>
                </c:pt>
                <c:pt idx="4404">
                  <c:v>42188.5</c:v>
                </c:pt>
                <c:pt idx="4405">
                  <c:v>42188.541666666664</c:v>
                </c:pt>
                <c:pt idx="4406">
                  <c:v>42188.583333333336</c:v>
                </c:pt>
                <c:pt idx="4407">
                  <c:v>42188.625</c:v>
                </c:pt>
                <c:pt idx="4408">
                  <c:v>42188.666666666664</c:v>
                </c:pt>
                <c:pt idx="4409">
                  <c:v>42188.708333333336</c:v>
                </c:pt>
                <c:pt idx="4410">
                  <c:v>42188.75</c:v>
                </c:pt>
                <c:pt idx="4411">
                  <c:v>42188.791666666664</c:v>
                </c:pt>
                <c:pt idx="4412">
                  <c:v>42188.833333333336</c:v>
                </c:pt>
                <c:pt idx="4413">
                  <c:v>42188.875</c:v>
                </c:pt>
                <c:pt idx="4414">
                  <c:v>42188.916666666664</c:v>
                </c:pt>
                <c:pt idx="4415">
                  <c:v>42188.958333333336</c:v>
                </c:pt>
                <c:pt idx="4416">
                  <c:v>42189</c:v>
                </c:pt>
                <c:pt idx="4417">
                  <c:v>42189.041666666664</c:v>
                </c:pt>
                <c:pt idx="4418">
                  <c:v>42189.083333333336</c:v>
                </c:pt>
                <c:pt idx="4419">
                  <c:v>42189.125</c:v>
                </c:pt>
                <c:pt idx="4420">
                  <c:v>42189.166666666664</c:v>
                </c:pt>
                <c:pt idx="4421">
                  <c:v>42189.208333333336</c:v>
                </c:pt>
                <c:pt idx="4422">
                  <c:v>42189.25</c:v>
                </c:pt>
                <c:pt idx="4423">
                  <c:v>42189.291666666664</c:v>
                </c:pt>
                <c:pt idx="4424">
                  <c:v>42189.333333333336</c:v>
                </c:pt>
                <c:pt idx="4425">
                  <c:v>42189.375</c:v>
                </c:pt>
                <c:pt idx="4426">
                  <c:v>42189.416666666664</c:v>
                </c:pt>
                <c:pt idx="4427">
                  <c:v>42189.458333333336</c:v>
                </c:pt>
                <c:pt idx="4428">
                  <c:v>42189.5</c:v>
                </c:pt>
                <c:pt idx="4429">
                  <c:v>42189.541666666664</c:v>
                </c:pt>
                <c:pt idx="4430">
                  <c:v>42189.583333333336</c:v>
                </c:pt>
                <c:pt idx="4431">
                  <c:v>42189.625</c:v>
                </c:pt>
                <c:pt idx="4432">
                  <c:v>42189.666666666664</c:v>
                </c:pt>
                <c:pt idx="4433">
                  <c:v>42189.708333333336</c:v>
                </c:pt>
                <c:pt idx="4434">
                  <c:v>42189.75</c:v>
                </c:pt>
                <c:pt idx="4435">
                  <c:v>42189.791666666664</c:v>
                </c:pt>
                <c:pt idx="4436">
                  <c:v>42189.833333333336</c:v>
                </c:pt>
                <c:pt idx="4437">
                  <c:v>42189.875</c:v>
                </c:pt>
                <c:pt idx="4438">
                  <c:v>42189.916666666664</c:v>
                </c:pt>
                <c:pt idx="4439">
                  <c:v>42189.958333333336</c:v>
                </c:pt>
                <c:pt idx="4440">
                  <c:v>42190</c:v>
                </c:pt>
                <c:pt idx="4441">
                  <c:v>42190.041666666664</c:v>
                </c:pt>
                <c:pt idx="4442">
                  <c:v>42190.083333333336</c:v>
                </c:pt>
                <c:pt idx="4443">
                  <c:v>42190.125</c:v>
                </c:pt>
                <c:pt idx="4444">
                  <c:v>42190.166666666664</c:v>
                </c:pt>
                <c:pt idx="4445">
                  <c:v>42190.208333333336</c:v>
                </c:pt>
                <c:pt idx="4446">
                  <c:v>42190.25</c:v>
                </c:pt>
                <c:pt idx="4447">
                  <c:v>42190.291666666664</c:v>
                </c:pt>
                <c:pt idx="4448">
                  <c:v>42190.333333333336</c:v>
                </c:pt>
                <c:pt idx="4449">
                  <c:v>42190.375</c:v>
                </c:pt>
                <c:pt idx="4450">
                  <c:v>42190.416666666664</c:v>
                </c:pt>
                <c:pt idx="4451">
                  <c:v>42190.458333333336</c:v>
                </c:pt>
                <c:pt idx="4452">
                  <c:v>42190.5</c:v>
                </c:pt>
                <c:pt idx="4453">
                  <c:v>42190.541666666664</c:v>
                </c:pt>
                <c:pt idx="4454">
                  <c:v>42190.583333333336</c:v>
                </c:pt>
                <c:pt idx="4455">
                  <c:v>42190.625</c:v>
                </c:pt>
                <c:pt idx="4456">
                  <c:v>42190.666666666664</c:v>
                </c:pt>
                <c:pt idx="4457">
                  <c:v>42190.708333333336</c:v>
                </c:pt>
                <c:pt idx="4458">
                  <c:v>42190.75</c:v>
                </c:pt>
                <c:pt idx="4459">
                  <c:v>42190.791666666664</c:v>
                </c:pt>
                <c:pt idx="4460">
                  <c:v>42190.833333333336</c:v>
                </c:pt>
                <c:pt idx="4461">
                  <c:v>42190.875</c:v>
                </c:pt>
                <c:pt idx="4462">
                  <c:v>42190.916666666664</c:v>
                </c:pt>
                <c:pt idx="4463">
                  <c:v>42190.958333333336</c:v>
                </c:pt>
                <c:pt idx="4464">
                  <c:v>42191</c:v>
                </c:pt>
                <c:pt idx="4465">
                  <c:v>42191.041666666664</c:v>
                </c:pt>
                <c:pt idx="4466">
                  <c:v>42191.083333333336</c:v>
                </c:pt>
                <c:pt idx="4467">
                  <c:v>42191.125</c:v>
                </c:pt>
                <c:pt idx="4468">
                  <c:v>42191.166666666664</c:v>
                </c:pt>
                <c:pt idx="4469">
                  <c:v>42191.208333333336</c:v>
                </c:pt>
                <c:pt idx="4470">
                  <c:v>42191.25</c:v>
                </c:pt>
                <c:pt idx="4471">
                  <c:v>42191.291666666664</c:v>
                </c:pt>
                <c:pt idx="4472">
                  <c:v>42191.333333333336</c:v>
                </c:pt>
                <c:pt idx="4473">
                  <c:v>42191.375</c:v>
                </c:pt>
                <c:pt idx="4474">
                  <c:v>42191.416666666664</c:v>
                </c:pt>
                <c:pt idx="4475">
                  <c:v>42191.458333333336</c:v>
                </c:pt>
                <c:pt idx="4476">
                  <c:v>42191.5</c:v>
                </c:pt>
                <c:pt idx="4477">
                  <c:v>42191.541666666664</c:v>
                </c:pt>
                <c:pt idx="4478">
                  <c:v>42191.583333333336</c:v>
                </c:pt>
                <c:pt idx="4479">
                  <c:v>42191.625</c:v>
                </c:pt>
                <c:pt idx="4480">
                  <c:v>42191.666666666664</c:v>
                </c:pt>
                <c:pt idx="4481">
                  <c:v>42191.708333333336</c:v>
                </c:pt>
                <c:pt idx="4482">
                  <c:v>42191.75</c:v>
                </c:pt>
                <c:pt idx="4483">
                  <c:v>42191.791666666664</c:v>
                </c:pt>
                <c:pt idx="4484">
                  <c:v>42191.833333333336</c:v>
                </c:pt>
                <c:pt idx="4485">
                  <c:v>42191.875</c:v>
                </c:pt>
                <c:pt idx="4486">
                  <c:v>42191.916666666664</c:v>
                </c:pt>
                <c:pt idx="4487">
                  <c:v>42191.958333333336</c:v>
                </c:pt>
                <c:pt idx="4488">
                  <c:v>42192</c:v>
                </c:pt>
                <c:pt idx="4489">
                  <c:v>42192.041666666664</c:v>
                </c:pt>
                <c:pt idx="4490">
                  <c:v>42192.083333333336</c:v>
                </c:pt>
                <c:pt idx="4491">
                  <c:v>42192.125</c:v>
                </c:pt>
                <c:pt idx="4492">
                  <c:v>42192.166666666664</c:v>
                </c:pt>
                <c:pt idx="4493">
                  <c:v>42192.208333333336</c:v>
                </c:pt>
                <c:pt idx="4494">
                  <c:v>42192.25</c:v>
                </c:pt>
                <c:pt idx="4495">
                  <c:v>42192.291666666664</c:v>
                </c:pt>
                <c:pt idx="4496">
                  <c:v>42192.333333333336</c:v>
                </c:pt>
                <c:pt idx="4497">
                  <c:v>42192.375</c:v>
                </c:pt>
                <c:pt idx="4498">
                  <c:v>42192.416666666664</c:v>
                </c:pt>
                <c:pt idx="4499">
                  <c:v>42192.458333333336</c:v>
                </c:pt>
                <c:pt idx="4500">
                  <c:v>42192.5</c:v>
                </c:pt>
                <c:pt idx="4501">
                  <c:v>42192.541666666664</c:v>
                </c:pt>
                <c:pt idx="4502">
                  <c:v>42192.583333333336</c:v>
                </c:pt>
                <c:pt idx="4503">
                  <c:v>42192.625</c:v>
                </c:pt>
                <c:pt idx="4504">
                  <c:v>42192.666666666664</c:v>
                </c:pt>
                <c:pt idx="4505">
                  <c:v>42192.708333333336</c:v>
                </c:pt>
                <c:pt idx="4506">
                  <c:v>42192.75</c:v>
                </c:pt>
                <c:pt idx="4507">
                  <c:v>42192.791666666664</c:v>
                </c:pt>
                <c:pt idx="4508">
                  <c:v>42192.833333333336</c:v>
                </c:pt>
                <c:pt idx="4509">
                  <c:v>42192.875</c:v>
                </c:pt>
                <c:pt idx="4510">
                  <c:v>42192.916666666664</c:v>
                </c:pt>
                <c:pt idx="4511">
                  <c:v>42192.958333333336</c:v>
                </c:pt>
                <c:pt idx="4512">
                  <c:v>42193</c:v>
                </c:pt>
                <c:pt idx="4513">
                  <c:v>42193.041666666664</c:v>
                </c:pt>
                <c:pt idx="4514">
                  <c:v>42193.083333333336</c:v>
                </c:pt>
                <c:pt idx="4515">
                  <c:v>42193.125</c:v>
                </c:pt>
                <c:pt idx="4516">
                  <c:v>42193.166666666664</c:v>
                </c:pt>
                <c:pt idx="4517">
                  <c:v>42193.208333333336</c:v>
                </c:pt>
                <c:pt idx="4518">
                  <c:v>42193.25</c:v>
                </c:pt>
                <c:pt idx="4519">
                  <c:v>42193.291666666664</c:v>
                </c:pt>
                <c:pt idx="4520">
                  <c:v>42193.333333333336</c:v>
                </c:pt>
                <c:pt idx="4521">
                  <c:v>42193.375</c:v>
                </c:pt>
                <c:pt idx="4522">
                  <c:v>42193.416666666664</c:v>
                </c:pt>
                <c:pt idx="4523">
                  <c:v>42193.458333333336</c:v>
                </c:pt>
                <c:pt idx="4524">
                  <c:v>42193.5</c:v>
                </c:pt>
                <c:pt idx="4525">
                  <c:v>42193.541666666664</c:v>
                </c:pt>
                <c:pt idx="4526">
                  <c:v>42193.583333333336</c:v>
                </c:pt>
                <c:pt idx="4527">
                  <c:v>42193.625</c:v>
                </c:pt>
                <c:pt idx="4528">
                  <c:v>42193.666666666664</c:v>
                </c:pt>
                <c:pt idx="4529">
                  <c:v>42193.708333333336</c:v>
                </c:pt>
                <c:pt idx="4530">
                  <c:v>42193.75</c:v>
                </c:pt>
                <c:pt idx="4531">
                  <c:v>42193.791666666664</c:v>
                </c:pt>
                <c:pt idx="4532">
                  <c:v>42193.833333333336</c:v>
                </c:pt>
                <c:pt idx="4533">
                  <c:v>42193.875</c:v>
                </c:pt>
                <c:pt idx="4534">
                  <c:v>42193.916666666664</c:v>
                </c:pt>
                <c:pt idx="4535">
                  <c:v>42193.958333333336</c:v>
                </c:pt>
                <c:pt idx="4536">
                  <c:v>42194</c:v>
                </c:pt>
                <c:pt idx="4537">
                  <c:v>42194.041666666664</c:v>
                </c:pt>
                <c:pt idx="4538">
                  <c:v>42194.083333333336</c:v>
                </c:pt>
                <c:pt idx="4539">
                  <c:v>42194.125</c:v>
                </c:pt>
                <c:pt idx="4540">
                  <c:v>42194.166666666664</c:v>
                </c:pt>
                <c:pt idx="4541">
                  <c:v>42194.208333333336</c:v>
                </c:pt>
                <c:pt idx="4542">
                  <c:v>42194.25</c:v>
                </c:pt>
                <c:pt idx="4543">
                  <c:v>42194.291666666664</c:v>
                </c:pt>
                <c:pt idx="4544">
                  <c:v>42194.333333333336</c:v>
                </c:pt>
                <c:pt idx="4545">
                  <c:v>42194.375</c:v>
                </c:pt>
                <c:pt idx="4546">
                  <c:v>42194.416666666664</c:v>
                </c:pt>
                <c:pt idx="4547">
                  <c:v>42194.458333333336</c:v>
                </c:pt>
                <c:pt idx="4548">
                  <c:v>42194.5</c:v>
                </c:pt>
                <c:pt idx="4549">
                  <c:v>42194.541666666664</c:v>
                </c:pt>
                <c:pt idx="4550">
                  <c:v>42194.583333333336</c:v>
                </c:pt>
                <c:pt idx="4551">
                  <c:v>42194.625</c:v>
                </c:pt>
                <c:pt idx="4552">
                  <c:v>42194.666666666664</c:v>
                </c:pt>
                <c:pt idx="4553">
                  <c:v>42194.708333333336</c:v>
                </c:pt>
                <c:pt idx="4554">
                  <c:v>42194.75</c:v>
                </c:pt>
                <c:pt idx="4555">
                  <c:v>42194.791666666664</c:v>
                </c:pt>
                <c:pt idx="4556">
                  <c:v>42194.833333333336</c:v>
                </c:pt>
                <c:pt idx="4557">
                  <c:v>42194.875</c:v>
                </c:pt>
                <c:pt idx="4558">
                  <c:v>42194.916666666664</c:v>
                </c:pt>
                <c:pt idx="4559">
                  <c:v>42194.958333333336</c:v>
                </c:pt>
                <c:pt idx="4560">
                  <c:v>42195</c:v>
                </c:pt>
                <c:pt idx="4561">
                  <c:v>42195.041666666664</c:v>
                </c:pt>
                <c:pt idx="4562">
                  <c:v>42195.083333333336</c:v>
                </c:pt>
                <c:pt idx="4563">
                  <c:v>42195.125</c:v>
                </c:pt>
                <c:pt idx="4564">
                  <c:v>42195.166666666664</c:v>
                </c:pt>
                <c:pt idx="4565">
                  <c:v>42195.208333333336</c:v>
                </c:pt>
                <c:pt idx="4566">
                  <c:v>42195.25</c:v>
                </c:pt>
                <c:pt idx="4567">
                  <c:v>42195.291666666664</c:v>
                </c:pt>
                <c:pt idx="4568">
                  <c:v>42195.333333333336</c:v>
                </c:pt>
                <c:pt idx="4569">
                  <c:v>42195.375</c:v>
                </c:pt>
                <c:pt idx="4570">
                  <c:v>42195.416666666664</c:v>
                </c:pt>
                <c:pt idx="4571">
                  <c:v>42195.458333333336</c:v>
                </c:pt>
                <c:pt idx="4572">
                  <c:v>42195.5</c:v>
                </c:pt>
                <c:pt idx="4573">
                  <c:v>42195.541666666664</c:v>
                </c:pt>
                <c:pt idx="4574">
                  <c:v>42195.583333333336</c:v>
                </c:pt>
                <c:pt idx="4575">
                  <c:v>42195.625</c:v>
                </c:pt>
                <c:pt idx="4576">
                  <c:v>42195.666666666664</c:v>
                </c:pt>
                <c:pt idx="4577">
                  <c:v>42195.708333333336</c:v>
                </c:pt>
                <c:pt idx="4578">
                  <c:v>42195.75</c:v>
                </c:pt>
                <c:pt idx="4579">
                  <c:v>42195.791666666664</c:v>
                </c:pt>
                <c:pt idx="4580">
                  <c:v>42195.833333333336</c:v>
                </c:pt>
                <c:pt idx="4581">
                  <c:v>42195.875</c:v>
                </c:pt>
                <c:pt idx="4582">
                  <c:v>42195.916666666664</c:v>
                </c:pt>
                <c:pt idx="4583">
                  <c:v>42195.958333333336</c:v>
                </c:pt>
                <c:pt idx="4584">
                  <c:v>42196</c:v>
                </c:pt>
                <c:pt idx="4585">
                  <c:v>42196.041666666664</c:v>
                </c:pt>
                <c:pt idx="4586">
                  <c:v>42196.083333333336</c:v>
                </c:pt>
                <c:pt idx="4587">
                  <c:v>42196.125</c:v>
                </c:pt>
                <c:pt idx="4588">
                  <c:v>42196.166666666664</c:v>
                </c:pt>
                <c:pt idx="4589">
                  <c:v>42196.208333333336</c:v>
                </c:pt>
                <c:pt idx="4590">
                  <c:v>42196.25</c:v>
                </c:pt>
                <c:pt idx="4591">
                  <c:v>42196.291666666664</c:v>
                </c:pt>
                <c:pt idx="4592">
                  <c:v>42196.333333333336</c:v>
                </c:pt>
                <c:pt idx="4593">
                  <c:v>42196.375</c:v>
                </c:pt>
                <c:pt idx="4594">
                  <c:v>42196.416666666664</c:v>
                </c:pt>
                <c:pt idx="4595">
                  <c:v>42196.458333333336</c:v>
                </c:pt>
                <c:pt idx="4596">
                  <c:v>42196.5</c:v>
                </c:pt>
                <c:pt idx="4597">
                  <c:v>42196.541666666664</c:v>
                </c:pt>
                <c:pt idx="4598">
                  <c:v>42196.583333333336</c:v>
                </c:pt>
                <c:pt idx="4599">
                  <c:v>42196.625</c:v>
                </c:pt>
                <c:pt idx="4600">
                  <c:v>42196.666666666664</c:v>
                </c:pt>
                <c:pt idx="4601">
                  <c:v>42196.708333333336</c:v>
                </c:pt>
                <c:pt idx="4602">
                  <c:v>42196.75</c:v>
                </c:pt>
                <c:pt idx="4603">
                  <c:v>42196.791666666664</c:v>
                </c:pt>
                <c:pt idx="4604">
                  <c:v>42196.833333333336</c:v>
                </c:pt>
                <c:pt idx="4605">
                  <c:v>42196.875</c:v>
                </c:pt>
                <c:pt idx="4606">
                  <c:v>42196.916666666664</c:v>
                </c:pt>
                <c:pt idx="4607">
                  <c:v>42196.958333333336</c:v>
                </c:pt>
                <c:pt idx="4608">
                  <c:v>42197</c:v>
                </c:pt>
                <c:pt idx="4609">
                  <c:v>42197.041666666664</c:v>
                </c:pt>
                <c:pt idx="4610">
                  <c:v>42197.083333333336</c:v>
                </c:pt>
                <c:pt idx="4611">
                  <c:v>42197.125</c:v>
                </c:pt>
                <c:pt idx="4612">
                  <c:v>42197.166666666664</c:v>
                </c:pt>
                <c:pt idx="4613">
                  <c:v>42197.208333333336</c:v>
                </c:pt>
                <c:pt idx="4614">
                  <c:v>42197.25</c:v>
                </c:pt>
                <c:pt idx="4615">
                  <c:v>42197.291666666664</c:v>
                </c:pt>
                <c:pt idx="4616">
                  <c:v>42197.333333333336</c:v>
                </c:pt>
                <c:pt idx="4617">
                  <c:v>42197.375</c:v>
                </c:pt>
                <c:pt idx="4618">
                  <c:v>42197.416666666664</c:v>
                </c:pt>
                <c:pt idx="4619">
                  <c:v>42197.458333333336</c:v>
                </c:pt>
                <c:pt idx="4620">
                  <c:v>42197.5</c:v>
                </c:pt>
                <c:pt idx="4621">
                  <c:v>42197.541666666664</c:v>
                </c:pt>
                <c:pt idx="4622">
                  <c:v>42197.583333333336</c:v>
                </c:pt>
                <c:pt idx="4623">
                  <c:v>42197.625</c:v>
                </c:pt>
                <c:pt idx="4624">
                  <c:v>42197.666666666664</c:v>
                </c:pt>
                <c:pt idx="4625">
                  <c:v>42197.708333333336</c:v>
                </c:pt>
                <c:pt idx="4626">
                  <c:v>42197.75</c:v>
                </c:pt>
                <c:pt idx="4627">
                  <c:v>42197.791666666664</c:v>
                </c:pt>
                <c:pt idx="4628">
                  <c:v>42197.833333333336</c:v>
                </c:pt>
                <c:pt idx="4629">
                  <c:v>42197.875</c:v>
                </c:pt>
                <c:pt idx="4630">
                  <c:v>42197.916666666664</c:v>
                </c:pt>
                <c:pt idx="4631">
                  <c:v>42197.958333333336</c:v>
                </c:pt>
                <c:pt idx="4632">
                  <c:v>42198</c:v>
                </c:pt>
                <c:pt idx="4633">
                  <c:v>42198.041666666664</c:v>
                </c:pt>
                <c:pt idx="4634">
                  <c:v>42198.083333333336</c:v>
                </c:pt>
                <c:pt idx="4635">
                  <c:v>42198.125</c:v>
                </c:pt>
                <c:pt idx="4636">
                  <c:v>42198.166666666664</c:v>
                </c:pt>
                <c:pt idx="4637">
                  <c:v>42198.208333333336</c:v>
                </c:pt>
                <c:pt idx="4638">
                  <c:v>42198.25</c:v>
                </c:pt>
                <c:pt idx="4639">
                  <c:v>42198.291666666664</c:v>
                </c:pt>
                <c:pt idx="4640">
                  <c:v>42198.333333333336</c:v>
                </c:pt>
                <c:pt idx="4641">
                  <c:v>42198.375</c:v>
                </c:pt>
                <c:pt idx="4642">
                  <c:v>42198.416666666664</c:v>
                </c:pt>
                <c:pt idx="4643">
                  <c:v>42198.458333333336</c:v>
                </c:pt>
                <c:pt idx="4644">
                  <c:v>42198.5</c:v>
                </c:pt>
                <c:pt idx="4645">
                  <c:v>42198.541666666664</c:v>
                </c:pt>
                <c:pt idx="4646">
                  <c:v>42198.583333333336</c:v>
                </c:pt>
                <c:pt idx="4647">
                  <c:v>42198.625</c:v>
                </c:pt>
                <c:pt idx="4648">
                  <c:v>42198.666666666664</c:v>
                </c:pt>
                <c:pt idx="4649">
                  <c:v>42198.708333333336</c:v>
                </c:pt>
                <c:pt idx="4650">
                  <c:v>42198.75</c:v>
                </c:pt>
                <c:pt idx="4651">
                  <c:v>42198.791666666664</c:v>
                </c:pt>
                <c:pt idx="4652">
                  <c:v>42198.833333333336</c:v>
                </c:pt>
                <c:pt idx="4653">
                  <c:v>42198.875</c:v>
                </c:pt>
                <c:pt idx="4654">
                  <c:v>42198.916666666664</c:v>
                </c:pt>
                <c:pt idx="4655">
                  <c:v>42198.958333333336</c:v>
                </c:pt>
                <c:pt idx="4656">
                  <c:v>42199</c:v>
                </c:pt>
                <c:pt idx="4657">
                  <c:v>42199.041666666664</c:v>
                </c:pt>
                <c:pt idx="4658">
                  <c:v>42199.083333333336</c:v>
                </c:pt>
                <c:pt idx="4659">
                  <c:v>42199.125</c:v>
                </c:pt>
                <c:pt idx="4660">
                  <c:v>42199.166666666664</c:v>
                </c:pt>
                <c:pt idx="4661">
                  <c:v>42199.208333333336</c:v>
                </c:pt>
                <c:pt idx="4662">
                  <c:v>42199.25</c:v>
                </c:pt>
                <c:pt idx="4663">
                  <c:v>42199.291666666664</c:v>
                </c:pt>
                <c:pt idx="4664">
                  <c:v>42199.333333333336</c:v>
                </c:pt>
                <c:pt idx="4665">
                  <c:v>42199.375</c:v>
                </c:pt>
                <c:pt idx="4666">
                  <c:v>42199.416666666664</c:v>
                </c:pt>
                <c:pt idx="4667">
                  <c:v>42199.458333333336</c:v>
                </c:pt>
                <c:pt idx="4668">
                  <c:v>42199.5</c:v>
                </c:pt>
                <c:pt idx="4669">
                  <c:v>42199.541666666664</c:v>
                </c:pt>
                <c:pt idx="4670">
                  <c:v>42199.583333333336</c:v>
                </c:pt>
                <c:pt idx="4671">
                  <c:v>42199.625</c:v>
                </c:pt>
                <c:pt idx="4672">
                  <c:v>42199.666666666664</c:v>
                </c:pt>
                <c:pt idx="4673">
                  <c:v>42199.708333333336</c:v>
                </c:pt>
                <c:pt idx="4674">
                  <c:v>42199.75</c:v>
                </c:pt>
                <c:pt idx="4675">
                  <c:v>42199.791666666664</c:v>
                </c:pt>
                <c:pt idx="4676">
                  <c:v>42199.833333333336</c:v>
                </c:pt>
                <c:pt idx="4677">
                  <c:v>42199.875</c:v>
                </c:pt>
                <c:pt idx="4678">
                  <c:v>42199.916666666664</c:v>
                </c:pt>
                <c:pt idx="4679">
                  <c:v>42199.958333333336</c:v>
                </c:pt>
                <c:pt idx="4680">
                  <c:v>42200</c:v>
                </c:pt>
                <c:pt idx="4681">
                  <c:v>42200.041666666664</c:v>
                </c:pt>
                <c:pt idx="4682">
                  <c:v>42200.083333333336</c:v>
                </c:pt>
                <c:pt idx="4683">
                  <c:v>42200.125</c:v>
                </c:pt>
                <c:pt idx="4684">
                  <c:v>42200.166666666664</c:v>
                </c:pt>
                <c:pt idx="4685">
                  <c:v>42200.208333333336</c:v>
                </c:pt>
                <c:pt idx="4686">
                  <c:v>42200.25</c:v>
                </c:pt>
                <c:pt idx="4687">
                  <c:v>42200.291666666664</c:v>
                </c:pt>
                <c:pt idx="4688">
                  <c:v>42200.333333333336</c:v>
                </c:pt>
                <c:pt idx="4689">
                  <c:v>42200.375</c:v>
                </c:pt>
                <c:pt idx="4690">
                  <c:v>42200.416666666664</c:v>
                </c:pt>
                <c:pt idx="4691">
                  <c:v>42200.458333333336</c:v>
                </c:pt>
                <c:pt idx="4692">
                  <c:v>42200.5</c:v>
                </c:pt>
                <c:pt idx="4693">
                  <c:v>42200.541666666664</c:v>
                </c:pt>
                <c:pt idx="4694">
                  <c:v>42200.583333333336</c:v>
                </c:pt>
                <c:pt idx="4695">
                  <c:v>42200.625</c:v>
                </c:pt>
                <c:pt idx="4696">
                  <c:v>42200.666666666664</c:v>
                </c:pt>
                <c:pt idx="4697">
                  <c:v>42200.708333333336</c:v>
                </c:pt>
                <c:pt idx="4698">
                  <c:v>42200.75</c:v>
                </c:pt>
                <c:pt idx="4699">
                  <c:v>42200.791666666664</c:v>
                </c:pt>
                <c:pt idx="4700">
                  <c:v>42200.833333333336</c:v>
                </c:pt>
                <c:pt idx="4701">
                  <c:v>42200.875</c:v>
                </c:pt>
                <c:pt idx="4702">
                  <c:v>42200.916666666664</c:v>
                </c:pt>
                <c:pt idx="4703">
                  <c:v>42200.958333333336</c:v>
                </c:pt>
                <c:pt idx="4704">
                  <c:v>42201</c:v>
                </c:pt>
                <c:pt idx="4705">
                  <c:v>42201.041666666664</c:v>
                </c:pt>
                <c:pt idx="4706">
                  <c:v>42201.083333333336</c:v>
                </c:pt>
                <c:pt idx="4707">
                  <c:v>42201.125</c:v>
                </c:pt>
                <c:pt idx="4708">
                  <c:v>42201.166666666664</c:v>
                </c:pt>
                <c:pt idx="4709">
                  <c:v>42201.208333333336</c:v>
                </c:pt>
                <c:pt idx="4710">
                  <c:v>42201.25</c:v>
                </c:pt>
                <c:pt idx="4711">
                  <c:v>42201.291666666664</c:v>
                </c:pt>
                <c:pt idx="4712">
                  <c:v>42201.333333333336</c:v>
                </c:pt>
                <c:pt idx="4713">
                  <c:v>42201.375</c:v>
                </c:pt>
                <c:pt idx="4714">
                  <c:v>42201.416666666664</c:v>
                </c:pt>
                <c:pt idx="4715">
                  <c:v>42201.458333333336</c:v>
                </c:pt>
                <c:pt idx="4716">
                  <c:v>42201.5</c:v>
                </c:pt>
                <c:pt idx="4717">
                  <c:v>42201.541666666664</c:v>
                </c:pt>
                <c:pt idx="4718">
                  <c:v>42201.583333333336</c:v>
                </c:pt>
                <c:pt idx="4719">
                  <c:v>42201.625</c:v>
                </c:pt>
                <c:pt idx="4720">
                  <c:v>42201.666666666664</c:v>
                </c:pt>
                <c:pt idx="4721">
                  <c:v>42201.708333333336</c:v>
                </c:pt>
                <c:pt idx="4722">
                  <c:v>42201.75</c:v>
                </c:pt>
                <c:pt idx="4723">
                  <c:v>42201.791666666664</c:v>
                </c:pt>
                <c:pt idx="4724">
                  <c:v>42201.833333333336</c:v>
                </c:pt>
                <c:pt idx="4725">
                  <c:v>42201.875</c:v>
                </c:pt>
                <c:pt idx="4726">
                  <c:v>42201.916666666664</c:v>
                </c:pt>
                <c:pt idx="4727">
                  <c:v>42201.958333333336</c:v>
                </c:pt>
                <c:pt idx="4728">
                  <c:v>42202</c:v>
                </c:pt>
                <c:pt idx="4729">
                  <c:v>42202.041666666664</c:v>
                </c:pt>
                <c:pt idx="4730">
                  <c:v>42202.083333333336</c:v>
                </c:pt>
                <c:pt idx="4731">
                  <c:v>42202.125</c:v>
                </c:pt>
                <c:pt idx="4732">
                  <c:v>42202.166666666664</c:v>
                </c:pt>
                <c:pt idx="4733">
                  <c:v>42202.208333333336</c:v>
                </c:pt>
                <c:pt idx="4734">
                  <c:v>42202.25</c:v>
                </c:pt>
                <c:pt idx="4735">
                  <c:v>42202.291666666664</c:v>
                </c:pt>
                <c:pt idx="4736">
                  <c:v>42202.333333333336</c:v>
                </c:pt>
                <c:pt idx="4737">
                  <c:v>42202.375</c:v>
                </c:pt>
                <c:pt idx="4738">
                  <c:v>42202.416666666664</c:v>
                </c:pt>
                <c:pt idx="4739">
                  <c:v>42202.458333333336</c:v>
                </c:pt>
                <c:pt idx="4740">
                  <c:v>42202.5</c:v>
                </c:pt>
                <c:pt idx="4741">
                  <c:v>42202.541666666664</c:v>
                </c:pt>
                <c:pt idx="4742">
                  <c:v>42202.583333333336</c:v>
                </c:pt>
                <c:pt idx="4743">
                  <c:v>42202.625</c:v>
                </c:pt>
                <c:pt idx="4744">
                  <c:v>42202.666666666664</c:v>
                </c:pt>
                <c:pt idx="4745">
                  <c:v>42202.708333333336</c:v>
                </c:pt>
                <c:pt idx="4746">
                  <c:v>42202.75</c:v>
                </c:pt>
                <c:pt idx="4747">
                  <c:v>42202.791666666664</c:v>
                </c:pt>
                <c:pt idx="4748">
                  <c:v>42202.833333333336</c:v>
                </c:pt>
                <c:pt idx="4749">
                  <c:v>42202.875</c:v>
                </c:pt>
                <c:pt idx="4750">
                  <c:v>42202.916666666664</c:v>
                </c:pt>
                <c:pt idx="4751">
                  <c:v>42202.958333333336</c:v>
                </c:pt>
                <c:pt idx="4752">
                  <c:v>42203</c:v>
                </c:pt>
                <c:pt idx="4753">
                  <c:v>42203.041666666664</c:v>
                </c:pt>
                <c:pt idx="4754">
                  <c:v>42203.083333333336</c:v>
                </c:pt>
                <c:pt idx="4755">
                  <c:v>42203.125</c:v>
                </c:pt>
                <c:pt idx="4756">
                  <c:v>42203.166666666664</c:v>
                </c:pt>
                <c:pt idx="4757">
                  <c:v>42203.208333333336</c:v>
                </c:pt>
                <c:pt idx="4758">
                  <c:v>42203.25</c:v>
                </c:pt>
                <c:pt idx="4759">
                  <c:v>42203.291666666664</c:v>
                </c:pt>
                <c:pt idx="4760">
                  <c:v>42203.333333333336</c:v>
                </c:pt>
                <c:pt idx="4761">
                  <c:v>42203.375</c:v>
                </c:pt>
                <c:pt idx="4762">
                  <c:v>42203.416666666664</c:v>
                </c:pt>
                <c:pt idx="4763">
                  <c:v>42203.458333333336</c:v>
                </c:pt>
                <c:pt idx="4764">
                  <c:v>42203.5</c:v>
                </c:pt>
                <c:pt idx="4765">
                  <c:v>42203.541666666664</c:v>
                </c:pt>
                <c:pt idx="4766">
                  <c:v>42203.583333333336</c:v>
                </c:pt>
                <c:pt idx="4767">
                  <c:v>42203.625</c:v>
                </c:pt>
                <c:pt idx="4768">
                  <c:v>42203.666666666664</c:v>
                </c:pt>
                <c:pt idx="4769">
                  <c:v>42203.708333333336</c:v>
                </c:pt>
                <c:pt idx="4770">
                  <c:v>42203.75</c:v>
                </c:pt>
                <c:pt idx="4771">
                  <c:v>42203.791666666664</c:v>
                </c:pt>
                <c:pt idx="4772">
                  <c:v>42203.833333333336</c:v>
                </c:pt>
                <c:pt idx="4773">
                  <c:v>42203.875</c:v>
                </c:pt>
                <c:pt idx="4774">
                  <c:v>42203.916666666664</c:v>
                </c:pt>
                <c:pt idx="4775">
                  <c:v>42203.958333333336</c:v>
                </c:pt>
                <c:pt idx="4776">
                  <c:v>42204</c:v>
                </c:pt>
                <c:pt idx="4777">
                  <c:v>42204.041666666664</c:v>
                </c:pt>
                <c:pt idx="4778">
                  <c:v>42204.083333333336</c:v>
                </c:pt>
                <c:pt idx="4779">
                  <c:v>42204.125</c:v>
                </c:pt>
                <c:pt idx="4780">
                  <c:v>42204.166666666664</c:v>
                </c:pt>
                <c:pt idx="4781">
                  <c:v>42204.208333333336</c:v>
                </c:pt>
                <c:pt idx="4782">
                  <c:v>42204.25</c:v>
                </c:pt>
                <c:pt idx="4783">
                  <c:v>42204.291666666664</c:v>
                </c:pt>
                <c:pt idx="4784">
                  <c:v>42204.333333333336</c:v>
                </c:pt>
                <c:pt idx="4785">
                  <c:v>42204.375</c:v>
                </c:pt>
                <c:pt idx="4786">
                  <c:v>42204.416666666664</c:v>
                </c:pt>
                <c:pt idx="4787">
                  <c:v>42204.458333333336</c:v>
                </c:pt>
                <c:pt idx="4788">
                  <c:v>42204.5</c:v>
                </c:pt>
                <c:pt idx="4789">
                  <c:v>42204.541666666664</c:v>
                </c:pt>
                <c:pt idx="4790">
                  <c:v>42204.583333333336</c:v>
                </c:pt>
                <c:pt idx="4791">
                  <c:v>42204.625</c:v>
                </c:pt>
                <c:pt idx="4792">
                  <c:v>42204.666666666664</c:v>
                </c:pt>
                <c:pt idx="4793">
                  <c:v>42204.708333333336</c:v>
                </c:pt>
                <c:pt idx="4794">
                  <c:v>42204.75</c:v>
                </c:pt>
                <c:pt idx="4795">
                  <c:v>42204.791666666664</c:v>
                </c:pt>
                <c:pt idx="4796">
                  <c:v>42204.833333333336</c:v>
                </c:pt>
                <c:pt idx="4797">
                  <c:v>42204.875</c:v>
                </c:pt>
                <c:pt idx="4798">
                  <c:v>42204.916666666664</c:v>
                </c:pt>
                <c:pt idx="4799">
                  <c:v>42204.958333333336</c:v>
                </c:pt>
                <c:pt idx="4800">
                  <c:v>42205</c:v>
                </c:pt>
                <c:pt idx="4801">
                  <c:v>42205.041666666664</c:v>
                </c:pt>
                <c:pt idx="4802">
                  <c:v>42205.083333333336</c:v>
                </c:pt>
                <c:pt idx="4803">
                  <c:v>42205.125</c:v>
                </c:pt>
                <c:pt idx="4804">
                  <c:v>42205.166666666664</c:v>
                </c:pt>
                <c:pt idx="4805">
                  <c:v>42205.208333333336</c:v>
                </c:pt>
                <c:pt idx="4806">
                  <c:v>42205.25</c:v>
                </c:pt>
                <c:pt idx="4807">
                  <c:v>42205.291666666664</c:v>
                </c:pt>
                <c:pt idx="4808">
                  <c:v>42205.333333333336</c:v>
                </c:pt>
                <c:pt idx="4809">
                  <c:v>42205.375</c:v>
                </c:pt>
                <c:pt idx="4810">
                  <c:v>42205.416666666664</c:v>
                </c:pt>
                <c:pt idx="4811">
                  <c:v>42205.458333333336</c:v>
                </c:pt>
                <c:pt idx="4812">
                  <c:v>42205.5</c:v>
                </c:pt>
                <c:pt idx="4813">
                  <c:v>42205.541666666664</c:v>
                </c:pt>
                <c:pt idx="4814">
                  <c:v>42205.583333333336</c:v>
                </c:pt>
                <c:pt idx="4815">
                  <c:v>42205.625</c:v>
                </c:pt>
                <c:pt idx="4816">
                  <c:v>42205.666666666664</c:v>
                </c:pt>
                <c:pt idx="4817">
                  <c:v>42205.708333333336</c:v>
                </c:pt>
                <c:pt idx="4818">
                  <c:v>42205.75</c:v>
                </c:pt>
                <c:pt idx="4819">
                  <c:v>42205.791666666664</c:v>
                </c:pt>
                <c:pt idx="4820">
                  <c:v>42205.833333333336</c:v>
                </c:pt>
                <c:pt idx="4821">
                  <c:v>42205.875</c:v>
                </c:pt>
                <c:pt idx="4822">
                  <c:v>42205.916666666664</c:v>
                </c:pt>
                <c:pt idx="4823">
                  <c:v>42205.958333333336</c:v>
                </c:pt>
                <c:pt idx="4824">
                  <c:v>42206</c:v>
                </c:pt>
                <c:pt idx="4825">
                  <c:v>42206.041666666664</c:v>
                </c:pt>
                <c:pt idx="4826">
                  <c:v>42206.083333333336</c:v>
                </c:pt>
                <c:pt idx="4827">
                  <c:v>42206.125</c:v>
                </c:pt>
                <c:pt idx="4828">
                  <c:v>42206.166666666664</c:v>
                </c:pt>
                <c:pt idx="4829">
                  <c:v>42206.208333333336</c:v>
                </c:pt>
                <c:pt idx="4830">
                  <c:v>42206.25</c:v>
                </c:pt>
                <c:pt idx="4831">
                  <c:v>42206.291666666664</c:v>
                </c:pt>
                <c:pt idx="4832">
                  <c:v>42206.333333333336</c:v>
                </c:pt>
                <c:pt idx="4833">
                  <c:v>42206.375</c:v>
                </c:pt>
                <c:pt idx="4834">
                  <c:v>42206.416666666664</c:v>
                </c:pt>
                <c:pt idx="4835">
                  <c:v>42206.458333333336</c:v>
                </c:pt>
                <c:pt idx="4836">
                  <c:v>42206.5</c:v>
                </c:pt>
                <c:pt idx="4837">
                  <c:v>42206.541666666664</c:v>
                </c:pt>
                <c:pt idx="4838">
                  <c:v>42206.583333333336</c:v>
                </c:pt>
                <c:pt idx="4839">
                  <c:v>42206.625</c:v>
                </c:pt>
                <c:pt idx="4840">
                  <c:v>42206.666666666664</c:v>
                </c:pt>
                <c:pt idx="4841">
                  <c:v>42206.708333333336</c:v>
                </c:pt>
                <c:pt idx="4842">
                  <c:v>42206.75</c:v>
                </c:pt>
                <c:pt idx="4843">
                  <c:v>42206.791666666664</c:v>
                </c:pt>
                <c:pt idx="4844">
                  <c:v>42206.833333333336</c:v>
                </c:pt>
                <c:pt idx="4845">
                  <c:v>42206.875</c:v>
                </c:pt>
                <c:pt idx="4846">
                  <c:v>42206.916666666664</c:v>
                </c:pt>
                <c:pt idx="4847">
                  <c:v>42206.958333333336</c:v>
                </c:pt>
                <c:pt idx="4848">
                  <c:v>42207</c:v>
                </c:pt>
                <c:pt idx="4849">
                  <c:v>42207.041666666664</c:v>
                </c:pt>
                <c:pt idx="4850">
                  <c:v>42207.083333333336</c:v>
                </c:pt>
                <c:pt idx="4851">
                  <c:v>42207.125</c:v>
                </c:pt>
                <c:pt idx="4852">
                  <c:v>42207.166666666664</c:v>
                </c:pt>
                <c:pt idx="4853">
                  <c:v>42207.208333333336</c:v>
                </c:pt>
                <c:pt idx="4854">
                  <c:v>42207.25</c:v>
                </c:pt>
                <c:pt idx="4855">
                  <c:v>42207.291666666664</c:v>
                </c:pt>
                <c:pt idx="4856">
                  <c:v>42207.333333333336</c:v>
                </c:pt>
                <c:pt idx="4857">
                  <c:v>42207.375</c:v>
                </c:pt>
                <c:pt idx="4858">
                  <c:v>42207.416666666664</c:v>
                </c:pt>
                <c:pt idx="4859">
                  <c:v>42207.458333333336</c:v>
                </c:pt>
                <c:pt idx="4860">
                  <c:v>42207.5</c:v>
                </c:pt>
                <c:pt idx="4861">
                  <c:v>42207.541666666664</c:v>
                </c:pt>
                <c:pt idx="4862">
                  <c:v>42207.583333333336</c:v>
                </c:pt>
                <c:pt idx="4863">
                  <c:v>42207.625</c:v>
                </c:pt>
                <c:pt idx="4864">
                  <c:v>42207.666666666664</c:v>
                </c:pt>
                <c:pt idx="4865">
                  <c:v>42207.708333333336</c:v>
                </c:pt>
                <c:pt idx="4866">
                  <c:v>42207.75</c:v>
                </c:pt>
                <c:pt idx="4867">
                  <c:v>42207.791666666664</c:v>
                </c:pt>
                <c:pt idx="4868">
                  <c:v>42207.833333333336</c:v>
                </c:pt>
                <c:pt idx="4869">
                  <c:v>42207.875</c:v>
                </c:pt>
                <c:pt idx="4870">
                  <c:v>42207.916666666664</c:v>
                </c:pt>
                <c:pt idx="4871">
                  <c:v>42207.958333333336</c:v>
                </c:pt>
                <c:pt idx="4872">
                  <c:v>42208</c:v>
                </c:pt>
                <c:pt idx="4873">
                  <c:v>42208.041666666664</c:v>
                </c:pt>
                <c:pt idx="4874">
                  <c:v>42208.083333333336</c:v>
                </c:pt>
                <c:pt idx="4875">
                  <c:v>42208.125</c:v>
                </c:pt>
                <c:pt idx="4876">
                  <c:v>42208.166666666664</c:v>
                </c:pt>
                <c:pt idx="4877">
                  <c:v>42208.208333333336</c:v>
                </c:pt>
                <c:pt idx="4878">
                  <c:v>42208.25</c:v>
                </c:pt>
                <c:pt idx="4879">
                  <c:v>42208.291666666664</c:v>
                </c:pt>
                <c:pt idx="4880">
                  <c:v>42208.333333333336</c:v>
                </c:pt>
                <c:pt idx="4881">
                  <c:v>42208.375</c:v>
                </c:pt>
                <c:pt idx="4882">
                  <c:v>42208.416666666664</c:v>
                </c:pt>
                <c:pt idx="4883">
                  <c:v>42208.458333333336</c:v>
                </c:pt>
                <c:pt idx="4884">
                  <c:v>42208.5</c:v>
                </c:pt>
                <c:pt idx="4885">
                  <c:v>42208.541666666664</c:v>
                </c:pt>
                <c:pt idx="4886">
                  <c:v>42208.583333333336</c:v>
                </c:pt>
                <c:pt idx="4887">
                  <c:v>42208.625</c:v>
                </c:pt>
                <c:pt idx="4888">
                  <c:v>42208.666666666664</c:v>
                </c:pt>
                <c:pt idx="4889">
                  <c:v>42208.708333333336</c:v>
                </c:pt>
                <c:pt idx="4890">
                  <c:v>42208.75</c:v>
                </c:pt>
                <c:pt idx="4891">
                  <c:v>42208.791666666664</c:v>
                </c:pt>
                <c:pt idx="4892">
                  <c:v>42208.833333333336</c:v>
                </c:pt>
                <c:pt idx="4893">
                  <c:v>42208.875</c:v>
                </c:pt>
                <c:pt idx="4894">
                  <c:v>42208.916666666664</c:v>
                </c:pt>
                <c:pt idx="4895">
                  <c:v>42208.958333333336</c:v>
                </c:pt>
                <c:pt idx="4896">
                  <c:v>42209</c:v>
                </c:pt>
                <c:pt idx="4897">
                  <c:v>42209.041666666664</c:v>
                </c:pt>
                <c:pt idx="4898">
                  <c:v>42209.083333333336</c:v>
                </c:pt>
                <c:pt idx="4899">
                  <c:v>42209.125</c:v>
                </c:pt>
                <c:pt idx="4900">
                  <c:v>42209.166666666664</c:v>
                </c:pt>
                <c:pt idx="4901">
                  <c:v>42209.208333333336</c:v>
                </c:pt>
                <c:pt idx="4902">
                  <c:v>42209.25</c:v>
                </c:pt>
                <c:pt idx="4903">
                  <c:v>42209.291666666664</c:v>
                </c:pt>
                <c:pt idx="4904">
                  <c:v>42209.333333333336</c:v>
                </c:pt>
                <c:pt idx="4905">
                  <c:v>42209.375</c:v>
                </c:pt>
                <c:pt idx="4906">
                  <c:v>42209.416666666664</c:v>
                </c:pt>
                <c:pt idx="4907">
                  <c:v>42209.458333333336</c:v>
                </c:pt>
                <c:pt idx="4908">
                  <c:v>42209.5</c:v>
                </c:pt>
                <c:pt idx="4909">
                  <c:v>42209.541666666664</c:v>
                </c:pt>
                <c:pt idx="4910">
                  <c:v>42209.583333333336</c:v>
                </c:pt>
                <c:pt idx="4911">
                  <c:v>42209.625</c:v>
                </c:pt>
                <c:pt idx="4912">
                  <c:v>42209.666666666664</c:v>
                </c:pt>
                <c:pt idx="4913">
                  <c:v>42209.708333333336</c:v>
                </c:pt>
                <c:pt idx="4914">
                  <c:v>42209.75</c:v>
                </c:pt>
                <c:pt idx="4915">
                  <c:v>42209.791666666664</c:v>
                </c:pt>
                <c:pt idx="4916">
                  <c:v>42209.833333333336</c:v>
                </c:pt>
                <c:pt idx="4917">
                  <c:v>42209.875</c:v>
                </c:pt>
                <c:pt idx="4918">
                  <c:v>42209.916666666664</c:v>
                </c:pt>
                <c:pt idx="4919">
                  <c:v>42209.958333333336</c:v>
                </c:pt>
                <c:pt idx="4920">
                  <c:v>42210</c:v>
                </c:pt>
                <c:pt idx="4921">
                  <c:v>42210.041666666664</c:v>
                </c:pt>
                <c:pt idx="4922">
                  <c:v>42210.083333333336</c:v>
                </c:pt>
                <c:pt idx="4923">
                  <c:v>42210.125</c:v>
                </c:pt>
                <c:pt idx="4924">
                  <c:v>42210.166666666664</c:v>
                </c:pt>
                <c:pt idx="4925">
                  <c:v>42210.208333333336</c:v>
                </c:pt>
                <c:pt idx="4926">
                  <c:v>42210.25</c:v>
                </c:pt>
                <c:pt idx="4927">
                  <c:v>42210.291666666664</c:v>
                </c:pt>
                <c:pt idx="4928">
                  <c:v>42210.333333333336</c:v>
                </c:pt>
                <c:pt idx="4929">
                  <c:v>42210.375</c:v>
                </c:pt>
                <c:pt idx="4930">
                  <c:v>42210.416666666664</c:v>
                </c:pt>
                <c:pt idx="4931">
                  <c:v>42210.458333333336</c:v>
                </c:pt>
                <c:pt idx="4932">
                  <c:v>42210.5</c:v>
                </c:pt>
                <c:pt idx="4933">
                  <c:v>42210.541666666664</c:v>
                </c:pt>
                <c:pt idx="4934">
                  <c:v>42210.583333333336</c:v>
                </c:pt>
                <c:pt idx="4935">
                  <c:v>42210.625</c:v>
                </c:pt>
                <c:pt idx="4936">
                  <c:v>42210.666666666664</c:v>
                </c:pt>
                <c:pt idx="4937">
                  <c:v>42210.708333333336</c:v>
                </c:pt>
                <c:pt idx="4938">
                  <c:v>42210.75</c:v>
                </c:pt>
                <c:pt idx="4939">
                  <c:v>42210.791666666664</c:v>
                </c:pt>
                <c:pt idx="4940">
                  <c:v>42210.833333333336</c:v>
                </c:pt>
                <c:pt idx="4941">
                  <c:v>42210.875</c:v>
                </c:pt>
                <c:pt idx="4942">
                  <c:v>42210.916666666664</c:v>
                </c:pt>
                <c:pt idx="4943">
                  <c:v>42210.958333333336</c:v>
                </c:pt>
                <c:pt idx="4944">
                  <c:v>42211</c:v>
                </c:pt>
                <c:pt idx="4945">
                  <c:v>42211.041666666664</c:v>
                </c:pt>
                <c:pt idx="4946">
                  <c:v>42211.083333333336</c:v>
                </c:pt>
                <c:pt idx="4947">
                  <c:v>42211.125</c:v>
                </c:pt>
                <c:pt idx="4948">
                  <c:v>42211.166666666664</c:v>
                </c:pt>
                <c:pt idx="4949">
                  <c:v>42211.208333333336</c:v>
                </c:pt>
                <c:pt idx="4950">
                  <c:v>42211.25</c:v>
                </c:pt>
                <c:pt idx="4951">
                  <c:v>42211.291666666664</c:v>
                </c:pt>
                <c:pt idx="4952">
                  <c:v>42211.333333333336</c:v>
                </c:pt>
                <c:pt idx="4953">
                  <c:v>42211.375</c:v>
                </c:pt>
                <c:pt idx="4954">
                  <c:v>42211.416666666664</c:v>
                </c:pt>
                <c:pt idx="4955">
                  <c:v>42211.458333333336</c:v>
                </c:pt>
                <c:pt idx="4956">
                  <c:v>42211.5</c:v>
                </c:pt>
                <c:pt idx="4957">
                  <c:v>42211.541666666664</c:v>
                </c:pt>
                <c:pt idx="4958">
                  <c:v>42211.583333333336</c:v>
                </c:pt>
                <c:pt idx="4959">
                  <c:v>42211.625</c:v>
                </c:pt>
                <c:pt idx="4960">
                  <c:v>42211.666666666664</c:v>
                </c:pt>
                <c:pt idx="4961">
                  <c:v>42211.708333333336</c:v>
                </c:pt>
                <c:pt idx="4962">
                  <c:v>42211.75</c:v>
                </c:pt>
                <c:pt idx="4963">
                  <c:v>42211.791666666664</c:v>
                </c:pt>
                <c:pt idx="4964">
                  <c:v>42211.833333333336</c:v>
                </c:pt>
                <c:pt idx="4965">
                  <c:v>42211.875</c:v>
                </c:pt>
                <c:pt idx="4966">
                  <c:v>42211.916666666664</c:v>
                </c:pt>
                <c:pt idx="4967">
                  <c:v>42211.958333333336</c:v>
                </c:pt>
                <c:pt idx="4968">
                  <c:v>42212</c:v>
                </c:pt>
                <c:pt idx="4969">
                  <c:v>42212.041666666664</c:v>
                </c:pt>
                <c:pt idx="4970">
                  <c:v>42212.083333333336</c:v>
                </c:pt>
                <c:pt idx="4971">
                  <c:v>42212.125</c:v>
                </c:pt>
                <c:pt idx="4972">
                  <c:v>42212.166666666664</c:v>
                </c:pt>
                <c:pt idx="4973">
                  <c:v>42212.208333333336</c:v>
                </c:pt>
                <c:pt idx="4974">
                  <c:v>42212.25</c:v>
                </c:pt>
                <c:pt idx="4975">
                  <c:v>42212.291666666664</c:v>
                </c:pt>
                <c:pt idx="4976">
                  <c:v>42212.333333333336</c:v>
                </c:pt>
                <c:pt idx="4977">
                  <c:v>42212.375</c:v>
                </c:pt>
                <c:pt idx="4978">
                  <c:v>42212.416666666664</c:v>
                </c:pt>
                <c:pt idx="4979">
                  <c:v>42212.458333333336</c:v>
                </c:pt>
                <c:pt idx="4980">
                  <c:v>42212.5</c:v>
                </c:pt>
                <c:pt idx="4981">
                  <c:v>42212.541666666664</c:v>
                </c:pt>
                <c:pt idx="4982">
                  <c:v>42212.583333333336</c:v>
                </c:pt>
                <c:pt idx="4983">
                  <c:v>42212.625</c:v>
                </c:pt>
                <c:pt idx="4984">
                  <c:v>42212.666666666664</c:v>
                </c:pt>
                <c:pt idx="4985">
                  <c:v>42212.708333333336</c:v>
                </c:pt>
                <c:pt idx="4986">
                  <c:v>42212.75</c:v>
                </c:pt>
                <c:pt idx="4987">
                  <c:v>42212.791666666664</c:v>
                </c:pt>
                <c:pt idx="4988">
                  <c:v>42212.833333333336</c:v>
                </c:pt>
                <c:pt idx="4989">
                  <c:v>42212.875</c:v>
                </c:pt>
                <c:pt idx="4990">
                  <c:v>42212.916666666664</c:v>
                </c:pt>
                <c:pt idx="4991">
                  <c:v>42212.958333333336</c:v>
                </c:pt>
                <c:pt idx="4992">
                  <c:v>42213</c:v>
                </c:pt>
                <c:pt idx="4993">
                  <c:v>42213.041666666664</c:v>
                </c:pt>
                <c:pt idx="4994">
                  <c:v>42213.083333333336</c:v>
                </c:pt>
                <c:pt idx="4995">
                  <c:v>42213.125</c:v>
                </c:pt>
                <c:pt idx="4996">
                  <c:v>42213.166666666664</c:v>
                </c:pt>
                <c:pt idx="4997">
                  <c:v>42213.208333333336</c:v>
                </c:pt>
                <c:pt idx="4998">
                  <c:v>42213.25</c:v>
                </c:pt>
                <c:pt idx="4999">
                  <c:v>42213.291666666664</c:v>
                </c:pt>
                <c:pt idx="5000">
                  <c:v>42213.333333333336</c:v>
                </c:pt>
                <c:pt idx="5001">
                  <c:v>42213.375</c:v>
                </c:pt>
                <c:pt idx="5002">
                  <c:v>42213.416666666664</c:v>
                </c:pt>
                <c:pt idx="5003">
                  <c:v>42213.458333333336</c:v>
                </c:pt>
                <c:pt idx="5004">
                  <c:v>42213.5</c:v>
                </c:pt>
                <c:pt idx="5005">
                  <c:v>42213.541666666664</c:v>
                </c:pt>
                <c:pt idx="5006">
                  <c:v>42213.583333333336</c:v>
                </c:pt>
                <c:pt idx="5007">
                  <c:v>42213.625</c:v>
                </c:pt>
                <c:pt idx="5008">
                  <c:v>42213.666666666664</c:v>
                </c:pt>
                <c:pt idx="5009">
                  <c:v>42213.708333333336</c:v>
                </c:pt>
                <c:pt idx="5010">
                  <c:v>42213.75</c:v>
                </c:pt>
                <c:pt idx="5011">
                  <c:v>42213.791666666664</c:v>
                </c:pt>
                <c:pt idx="5012">
                  <c:v>42213.833333333336</c:v>
                </c:pt>
                <c:pt idx="5013">
                  <c:v>42213.875</c:v>
                </c:pt>
                <c:pt idx="5014">
                  <c:v>42213.916666666664</c:v>
                </c:pt>
                <c:pt idx="5015">
                  <c:v>42213.958333333336</c:v>
                </c:pt>
                <c:pt idx="5016">
                  <c:v>42214</c:v>
                </c:pt>
                <c:pt idx="5017">
                  <c:v>42214.041666666664</c:v>
                </c:pt>
                <c:pt idx="5018">
                  <c:v>42214.083333333336</c:v>
                </c:pt>
                <c:pt idx="5019">
                  <c:v>42214.125</c:v>
                </c:pt>
                <c:pt idx="5020">
                  <c:v>42214.166666666664</c:v>
                </c:pt>
                <c:pt idx="5021">
                  <c:v>42214.208333333336</c:v>
                </c:pt>
                <c:pt idx="5022">
                  <c:v>42214.25</c:v>
                </c:pt>
                <c:pt idx="5023">
                  <c:v>42214.291666666664</c:v>
                </c:pt>
                <c:pt idx="5024">
                  <c:v>42214.333333333336</c:v>
                </c:pt>
                <c:pt idx="5025">
                  <c:v>42214.375</c:v>
                </c:pt>
                <c:pt idx="5026">
                  <c:v>42214.416666666664</c:v>
                </c:pt>
                <c:pt idx="5027">
                  <c:v>42214.458333333336</c:v>
                </c:pt>
                <c:pt idx="5028">
                  <c:v>42214.5</c:v>
                </c:pt>
                <c:pt idx="5029">
                  <c:v>42214.541666666664</c:v>
                </c:pt>
                <c:pt idx="5030">
                  <c:v>42214.583333333336</c:v>
                </c:pt>
                <c:pt idx="5031">
                  <c:v>42214.625</c:v>
                </c:pt>
                <c:pt idx="5032">
                  <c:v>42214.666666666664</c:v>
                </c:pt>
                <c:pt idx="5033">
                  <c:v>42214.708333333336</c:v>
                </c:pt>
                <c:pt idx="5034">
                  <c:v>42214.75</c:v>
                </c:pt>
                <c:pt idx="5035">
                  <c:v>42214.791666666664</c:v>
                </c:pt>
                <c:pt idx="5036">
                  <c:v>42214.833333333336</c:v>
                </c:pt>
                <c:pt idx="5037">
                  <c:v>42214.875</c:v>
                </c:pt>
                <c:pt idx="5038">
                  <c:v>42214.916666666664</c:v>
                </c:pt>
                <c:pt idx="5039">
                  <c:v>42214.958333333336</c:v>
                </c:pt>
                <c:pt idx="5040">
                  <c:v>42215</c:v>
                </c:pt>
                <c:pt idx="5041">
                  <c:v>42215.041666666664</c:v>
                </c:pt>
                <c:pt idx="5042">
                  <c:v>42215.083333333336</c:v>
                </c:pt>
                <c:pt idx="5043">
                  <c:v>42215.125</c:v>
                </c:pt>
                <c:pt idx="5044">
                  <c:v>42215.166666666664</c:v>
                </c:pt>
                <c:pt idx="5045">
                  <c:v>42215.208333333336</c:v>
                </c:pt>
                <c:pt idx="5046">
                  <c:v>42215.25</c:v>
                </c:pt>
                <c:pt idx="5047">
                  <c:v>42215.291666666664</c:v>
                </c:pt>
                <c:pt idx="5048">
                  <c:v>42215.333333333336</c:v>
                </c:pt>
                <c:pt idx="5049">
                  <c:v>42215.375</c:v>
                </c:pt>
                <c:pt idx="5050">
                  <c:v>42215.416666666664</c:v>
                </c:pt>
                <c:pt idx="5051">
                  <c:v>42215.458333333336</c:v>
                </c:pt>
                <c:pt idx="5052">
                  <c:v>42215.5</c:v>
                </c:pt>
                <c:pt idx="5053">
                  <c:v>42215.541666666664</c:v>
                </c:pt>
                <c:pt idx="5054">
                  <c:v>42215.583333333336</c:v>
                </c:pt>
                <c:pt idx="5055">
                  <c:v>42215.625</c:v>
                </c:pt>
                <c:pt idx="5056">
                  <c:v>42215.666666666664</c:v>
                </c:pt>
                <c:pt idx="5057">
                  <c:v>42215.708333333336</c:v>
                </c:pt>
                <c:pt idx="5058">
                  <c:v>42215.75</c:v>
                </c:pt>
                <c:pt idx="5059">
                  <c:v>42215.791666666664</c:v>
                </c:pt>
                <c:pt idx="5060">
                  <c:v>42215.833333333336</c:v>
                </c:pt>
                <c:pt idx="5061">
                  <c:v>42215.875</c:v>
                </c:pt>
                <c:pt idx="5062">
                  <c:v>42215.916666666664</c:v>
                </c:pt>
                <c:pt idx="5063">
                  <c:v>42215.958333333336</c:v>
                </c:pt>
                <c:pt idx="5064">
                  <c:v>42216</c:v>
                </c:pt>
                <c:pt idx="5065">
                  <c:v>42216.041666666664</c:v>
                </c:pt>
                <c:pt idx="5066">
                  <c:v>42216.083333333336</c:v>
                </c:pt>
                <c:pt idx="5067">
                  <c:v>42216.125</c:v>
                </c:pt>
                <c:pt idx="5068">
                  <c:v>42216.166666666664</c:v>
                </c:pt>
                <c:pt idx="5069">
                  <c:v>42216.208333333336</c:v>
                </c:pt>
                <c:pt idx="5070">
                  <c:v>42216.25</c:v>
                </c:pt>
                <c:pt idx="5071">
                  <c:v>42216.291666666664</c:v>
                </c:pt>
                <c:pt idx="5072">
                  <c:v>42216.333333333336</c:v>
                </c:pt>
                <c:pt idx="5073">
                  <c:v>42216.375</c:v>
                </c:pt>
                <c:pt idx="5074">
                  <c:v>42216.416666666664</c:v>
                </c:pt>
                <c:pt idx="5075">
                  <c:v>42216.458333333336</c:v>
                </c:pt>
                <c:pt idx="5076">
                  <c:v>42216.5</c:v>
                </c:pt>
                <c:pt idx="5077">
                  <c:v>42216.541666666664</c:v>
                </c:pt>
                <c:pt idx="5078">
                  <c:v>42216.583333333336</c:v>
                </c:pt>
                <c:pt idx="5079">
                  <c:v>42216.625</c:v>
                </c:pt>
                <c:pt idx="5080">
                  <c:v>42216.666666666664</c:v>
                </c:pt>
                <c:pt idx="5081">
                  <c:v>42216.708333333336</c:v>
                </c:pt>
                <c:pt idx="5082">
                  <c:v>42216.75</c:v>
                </c:pt>
                <c:pt idx="5083">
                  <c:v>42216.791666666664</c:v>
                </c:pt>
                <c:pt idx="5084">
                  <c:v>42216.833333333336</c:v>
                </c:pt>
                <c:pt idx="5085">
                  <c:v>42216.875</c:v>
                </c:pt>
                <c:pt idx="5086">
                  <c:v>42216.916666666664</c:v>
                </c:pt>
                <c:pt idx="5087">
                  <c:v>42216.958333333336</c:v>
                </c:pt>
                <c:pt idx="5088">
                  <c:v>42217</c:v>
                </c:pt>
                <c:pt idx="5089">
                  <c:v>42217.041666666664</c:v>
                </c:pt>
                <c:pt idx="5090">
                  <c:v>42217.083333333336</c:v>
                </c:pt>
                <c:pt idx="5091">
                  <c:v>42217.125</c:v>
                </c:pt>
                <c:pt idx="5092">
                  <c:v>42217.166666666664</c:v>
                </c:pt>
                <c:pt idx="5093">
                  <c:v>42217.208333333336</c:v>
                </c:pt>
                <c:pt idx="5094">
                  <c:v>42217.25</c:v>
                </c:pt>
                <c:pt idx="5095">
                  <c:v>42217.291666666664</c:v>
                </c:pt>
                <c:pt idx="5096">
                  <c:v>42217.333333333336</c:v>
                </c:pt>
                <c:pt idx="5097">
                  <c:v>42217.375</c:v>
                </c:pt>
                <c:pt idx="5098">
                  <c:v>42217.416666666664</c:v>
                </c:pt>
                <c:pt idx="5099">
                  <c:v>42217.458333333336</c:v>
                </c:pt>
                <c:pt idx="5100">
                  <c:v>42217.5</c:v>
                </c:pt>
                <c:pt idx="5101">
                  <c:v>42217.541666666664</c:v>
                </c:pt>
                <c:pt idx="5102">
                  <c:v>42217.583333333336</c:v>
                </c:pt>
                <c:pt idx="5103">
                  <c:v>42217.625</c:v>
                </c:pt>
                <c:pt idx="5104">
                  <c:v>42217.666666666664</c:v>
                </c:pt>
                <c:pt idx="5105">
                  <c:v>42217.708333333336</c:v>
                </c:pt>
                <c:pt idx="5106">
                  <c:v>42217.75</c:v>
                </c:pt>
                <c:pt idx="5107">
                  <c:v>42217.791666666664</c:v>
                </c:pt>
                <c:pt idx="5108">
                  <c:v>42217.833333333336</c:v>
                </c:pt>
                <c:pt idx="5109">
                  <c:v>42217.875</c:v>
                </c:pt>
                <c:pt idx="5110">
                  <c:v>42217.916666666664</c:v>
                </c:pt>
                <c:pt idx="5111">
                  <c:v>42217.958333333336</c:v>
                </c:pt>
                <c:pt idx="5112">
                  <c:v>42218</c:v>
                </c:pt>
                <c:pt idx="5113">
                  <c:v>42218.041666666664</c:v>
                </c:pt>
                <c:pt idx="5114">
                  <c:v>42218.083333333336</c:v>
                </c:pt>
                <c:pt idx="5115">
                  <c:v>42218.125</c:v>
                </c:pt>
                <c:pt idx="5116">
                  <c:v>42218.166666666664</c:v>
                </c:pt>
                <c:pt idx="5117">
                  <c:v>42218.208333333336</c:v>
                </c:pt>
                <c:pt idx="5118">
                  <c:v>42218.25</c:v>
                </c:pt>
                <c:pt idx="5119">
                  <c:v>42218.291666666664</c:v>
                </c:pt>
                <c:pt idx="5120">
                  <c:v>42218.333333333336</c:v>
                </c:pt>
                <c:pt idx="5121">
                  <c:v>42218.375</c:v>
                </c:pt>
                <c:pt idx="5122">
                  <c:v>42218.416666666664</c:v>
                </c:pt>
                <c:pt idx="5123">
                  <c:v>42218.458333333336</c:v>
                </c:pt>
                <c:pt idx="5124">
                  <c:v>42218.5</c:v>
                </c:pt>
                <c:pt idx="5125">
                  <c:v>42218.541666666664</c:v>
                </c:pt>
                <c:pt idx="5126">
                  <c:v>42218.583333333336</c:v>
                </c:pt>
                <c:pt idx="5127">
                  <c:v>42218.625</c:v>
                </c:pt>
                <c:pt idx="5128">
                  <c:v>42218.666666666664</c:v>
                </c:pt>
                <c:pt idx="5129">
                  <c:v>42218.708333333336</c:v>
                </c:pt>
                <c:pt idx="5130">
                  <c:v>42218.75</c:v>
                </c:pt>
                <c:pt idx="5131">
                  <c:v>42218.791666666664</c:v>
                </c:pt>
                <c:pt idx="5132">
                  <c:v>42218.833333333336</c:v>
                </c:pt>
                <c:pt idx="5133">
                  <c:v>42218.875</c:v>
                </c:pt>
                <c:pt idx="5134">
                  <c:v>42218.916666666664</c:v>
                </c:pt>
                <c:pt idx="5135">
                  <c:v>42218.958333333336</c:v>
                </c:pt>
                <c:pt idx="5136">
                  <c:v>42219</c:v>
                </c:pt>
                <c:pt idx="5137">
                  <c:v>42219.041666666664</c:v>
                </c:pt>
                <c:pt idx="5138">
                  <c:v>42219.083333333336</c:v>
                </c:pt>
                <c:pt idx="5139">
                  <c:v>42219.125</c:v>
                </c:pt>
                <c:pt idx="5140">
                  <c:v>42219.166666666664</c:v>
                </c:pt>
                <c:pt idx="5141">
                  <c:v>42219.208333333336</c:v>
                </c:pt>
                <c:pt idx="5142">
                  <c:v>42219.25</c:v>
                </c:pt>
                <c:pt idx="5143">
                  <c:v>42219.291666666664</c:v>
                </c:pt>
                <c:pt idx="5144">
                  <c:v>42219.333333333336</c:v>
                </c:pt>
                <c:pt idx="5145">
                  <c:v>42219.375</c:v>
                </c:pt>
                <c:pt idx="5146">
                  <c:v>42219.416666666664</c:v>
                </c:pt>
                <c:pt idx="5147">
                  <c:v>42219.458333333336</c:v>
                </c:pt>
                <c:pt idx="5148">
                  <c:v>42219.5</c:v>
                </c:pt>
                <c:pt idx="5149">
                  <c:v>42219.541666666664</c:v>
                </c:pt>
                <c:pt idx="5150">
                  <c:v>42219.583333333336</c:v>
                </c:pt>
                <c:pt idx="5151">
                  <c:v>42219.625</c:v>
                </c:pt>
                <c:pt idx="5152">
                  <c:v>42219.666666666664</c:v>
                </c:pt>
                <c:pt idx="5153">
                  <c:v>42219.708333333336</c:v>
                </c:pt>
                <c:pt idx="5154">
                  <c:v>42219.75</c:v>
                </c:pt>
                <c:pt idx="5155">
                  <c:v>42219.791666666664</c:v>
                </c:pt>
                <c:pt idx="5156">
                  <c:v>42219.833333333336</c:v>
                </c:pt>
                <c:pt idx="5157">
                  <c:v>42219.875</c:v>
                </c:pt>
                <c:pt idx="5158">
                  <c:v>42219.916666666664</c:v>
                </c:pt>
                <c:pt idx="5159">
                  <c:v>42219.958333333336</c:v>
                </c:pt>
                <c:pt idx="5160">
                  <c:v>42220</c:v>
                </c:pt>
                <c:pt idx="5161">
                  <c:v>42220.041666666664</c:v>
                </c:pt>
                <c:pt idx="5162">
                  <c:v>42220.083333333336</c:v>
                </c:pt>
                <c:pt idx="5163">
                  <c:v>42220.125</c:v>
                </c:pt>
                <c:pt idx="5164">
                  <c:v>42220.166666666664</c:v>
                </c:pt>
                <c:pt idx="5165">
                  <c:v>42220.208333333336</c:v>
                </c:pt>
                <c:pt idx="5166">
                  <c:v>42220.25</c:v>
                </c:pt>
                <c:pt idx="5167">
                  <c:v>42220.291666666664</c:v>
                </c:pt>
                <c:pt idx="5168">
                  <c:v>42220.333333333336</c:v>
                </c:pt>
                <c:pt idx="5169">
                  <c:v>42220.375</c:v>
                </c:pt>
                <c:pt idx="5170">
                  <c:v>42220.416666666664</c:v>
                </c:pt>
                <c:pt idx="5171">
                  <c:v>42220.458333333336</c:v>
                </c:pt>
                <c:pt idx="5172">
                  <c:v>42220.5</c:v>
                </c:pt>
                <c:pt idx="5173">
                  <c:v>42220.541666666664</c:v>
                </c:pt>
                <c:pt idx="5174">
                  <c:v>42220.583333333336</c:v>
                </c:pt>
                <c:pt idx="5175">
                  <c:v>42220.625</c:v>
                </c:pt>
                <c:pt idx="5176">
                  <c:v>42220.666666666664</c:v>
                </c:pt>
                <c:pt idx="5177">
                  <c:v>42220.708333333336</c:v>
                </c:pt>
                <c:pt idx="5178">
                  <c:v>42220.75</c:v>
                </c:pt>
                <c:pt idx="5179">
                  <c:v>42220.791666666664</c:v>
                </c:pt>
                <c:pt idx="5180">
                  <c:v>42220.833333333336</c:v>
                </c:pt>
                <c:pt idx="5181">
                  <c:v>42220.875</c:v>
                </c:pt>
                <c:pt idx="5182">
                  <c:v>42220.916666666664</c:v>
                </c:pt>
                <c:pt idx="5183">
                  <c:v>42220.958333333336</c:v>
                </c:pt>
                <c:pt idx="5184">
                  <c:v>42221</c:v>
                </c:pt>
                <c:pt idx="5185">
                  <c:v>42221.041666666664</c:v>
                </c:pt>
                <c:pt idx="5186">
                  <c:v>42221.083333333336</c:v>
                </c:pt>
                <c:pt idx="5187">
                  <c:v>42221.125</c:v>
                </c:pt>
                <c:pt idx="5188">
                  <c:v>42221.166666666664</c:v>
                </c:pt>
                <c:pt idx="5189">
                  <c:v>42221.208333333336</c:v>
                </c:pt>
                <c:pt idx="5190">
                  <c:v>42221.25</c:v>
                </c:pt>
                <c:pt idx="5191">
                  <c:v>42221.291666666664</c:v>
                </c:pt>
                <c:pt idx="5192">
                  <c:v>42221.333333333336</c:v>
                </c:pt>
                <c:pt idx="5193">
                  <c:v>42221.375</c:v>
                </c:pt>
                <c:pt idx="5194">
                  <c:v>42221.416666666664</c:v>
                </c:pt>
                <c:pt idx="5195">
                  <c:v>42221.458333333336</c:v>
                </c:pt>
                <c:pt idx="5196">
                  <c:v>42221.5</c:v>
                </c:pt>
                <c:pt idx="5197">
                  <c:v>42221.541666666664</c:v>
                </c:pt>
                <c:pt idx="5198">
                  <c:v>42221.583333333336</c:v>
                </c:pt>
                <c:pt idx="5199">
                  <c:v>42221.625</c:v>
                </c:pt>
                <c:pt idx="5200">
                  <c:v>42221.666666666664</c:v>
                </c:pt>
                <c:pt idx="5201">
                  <c:v>42221.708333333336</c:v>
                </c:pt>
                <c:pt idx="5202">
                  <c:v>42221.75</c:v>
                </c:pt>
                <c:pt idx="5203">
                  <c:v>42221.791666666664</c:v>
                </c:pt>
                <c:pt idx="5204">
                  <c:v>42221.833333333336</c:v>
                </c:pt>
                <c:pt idx="5205">
                  <c:v>42221.875</c:v>
                </c:pt>
                <c:pt idx="5206">
                  <c:v>42221.916666666664</c:v>
                </c:pt>
                <c:pt idx="5207">
                  <c:v>42221.958333333336</c:v>
                </c:pt>
                <c:pt idx="5208">
                  <c:v>42222</c:v>
                </c:pt>
                <c:pt idx="5209">
                  <c:v>42222.041666666664</c:v>
                </c:pt>
                <c:pt idx="5210">
                  <c:v>42222.083333333336</c:v>
                </c:pt>
                <c:pt idx="5211">
                  <c:v>42222.125</c:v>
                </c:pt>
                <c:pt idx="5212">
                  <c:v>42222.166666666664</c:v>
                </c:pt>
                <c:pt idx="5213">
                  <c:v>42222.208333333336</c:v>
                </c:pt>
                <c:pt idx="5214">
                  <c:v>42222.25</c:v>
                </c:pt>
                <c:pt idx="5215">
                  <c:v>42222.291666666664</c:v>
                </c:pt>
                <c:pt idx="5216">
                  <c:v>42222.333333333336</c:v>
                </c:pt>
                <c:pt idx="5217">
                  <c:v>42222.375</c:v>
                </c:pt>
                <c:pt idx="5218">
                  <c:v>42222.416666666664</c:v>
                </c:pt>
                <c:pt idx="5219">
                  <c:v>42222.458333333336</c:v>
                </c:pt>
                <c:pt idx="5220">
                  <c:v>42222.5</c:v>
                </c:pt>
                <c:pt idx="5221">
                  <c:v>42222.541666666664</c:v>
                </c:pt>
                <c:pt idx="5222">
                  <c:v>42222.583333333336</c:v>
                </c:pt>
                <c:pt idx="5223">
                  <c:v>42222.625</c:v>
                </c:pt>
                <c:pt idx="5224">
                  <c:v>42222.666666666664</c:v>
                </c:pt>
                <c:pt idx="5225">
                  <c:v>42222.708333333336</c:v>
                </c:pt>
                <c:pt idx="5226">
                  <c:v>42222.75</c:v>
                </c:pt>
                <c:pt idx="5227">
                  <c:v>42222.791666666664</c:v>
                </c:pt>
                <c:pt idx="5228">
                  <c:v>42222.833333333336</c:v>
                </c:pt>
                <c:pt idx="5229">
                  <c:v>42222.875</c:v>
                </c:pt>
                <c:pt idx="5230">
                  <c:v>42222.916666666664</c:v>
                </c:pt>
                <c:pt idx="5231">
                  <c:v>42222.958333333336</c:v>
                </c:pt>
                <c:pt idx="5232">
                  <c:v>42223</c:v>
                </c:pt>
                <c:pt idx="5233">
                  <c:v>42223.041666666664</c:v>
                </c:pt>
                <c:pt idx="5234">
                  <c:v>42223.083333333336</c:v>
                </c:pt>
                <c:pt idx="5235">
                  <c:v>42223.125</c:v>
                </c:pt>
                <c:pt idx="5236">
                  <c:v>42223.166666666664</c:v>
                </c:pt>
                <c:pt idx="5237">
                  <c:v>42223.208333333336</c:v>
                </c:pt>
                <c:pt idx="5238">
                  <c:v>42223.25</c:v>
                </c:pt>
                <c:pt idx="5239">
                  <c:v>42223.291666666664</c:v>
                </c:pt>
                <c:pt idx="5240">
                  <c:v>42223.333333333336</c:v>
                </c:pt>
                <c:pt idx="5241">
                  <c:v>42223.375</c:v>
                </c:pt>
                <c:pt idx="5242">
                  <c:v>42223.416666666664</c:v>
                </c:pt>
                <c:pt idx="5243">
                  <c:v>42223.458333333336</c:v>
                </c:pt>
                <c:pt idx="5244">
                  <c:v>42223.5</c:v>
                </c:pt>
                <c:pt idx="5245">
                  <c:v>42223.541666666664</c:v>
                </c:pt>
                <c:pt idx="5246">
                  <c:v>42223.583333333336</c:v>
                </c:pt>
                <c:pt idx="5247">
                  <c:v>42223.625</c:v>
                </c:pt>
                <c:pt idx="5248">
                  <c:v>42223.666666666664</c:v>
                </c:pt>
                <c:pt idx="5249">
                  <c:v>42223.708333333336</c:v>
                </c:pt>
                <c:pt idx="5250">
                  <c:v>42223.75</c:v>
                </c:pt>
                <c:pt idx="5251">
                  <c:v>42223.791666666664</c:v>
                </c:pt>
                <c:pt idx="5252">
                  <c:v>42223.833333333336</c:v>
                </c:pt>
                <c:pt idx="5253">
                  <c:v>42223.875</c:v>
                </c:pt>
                <c:pt idx="5254">
                  <c:v>42223.916666666664</c:v>
                </c:pt>
                <c:pt idx="5255">
                  <c:v>42223.958333333336</c:v>
                </c:pt>
                <c:pt idx="5256">
                  <c:v>42224</c:v>
                </c:pt>
                <c:pt idx="5257">
                  <c:v>42224.041666666664</c:v>
                </c:pt>
                <c:pt idx="5258">
                  <c:v>42224.083333333336</c:v>
                </c:pt>
                <c:pt idx="5259">
                  <c:v>42224.125</c:v>
                </c:pt>
                <c:pt idx="5260">
                  <c:v>42224.166666666664</c:v>
                </c:pt>
                <c:pt idx="5261">
                  <c:v>42224.208333333336</c:v>
                </c:pt>
                <c:pt idx="5262">
                  <c:v>42224.25</c:v>
                </c:pt>
                <c:pt idx="5263">
                  <c:v>42224.291666666664</c:v>
                </c:pt>
                <c:pt idx="5264">
                  <c:v>42224.333333333336</c:v>
                </c:pt>
                <c:pt idx="5265">
                  <c:v>42224.375</c:v>
                </c:pt>
                <c:pt idx="5266">
                  <c:v>42224.416666666664</c:v>
                </c:pt>
                <c:pt idx="5267">
                  <c:v>42224.458333333336</c:v>
                </c:pt>
                <c:pt idx="5268">
                  <c:v>42224.5</c:v>
                </c:pt>
                <c:pt idx="5269">
                  <c:v>42224.541666666664</c:v>
                </c:pt>
                <c:pt idx="5270">
                  <c:v>42224.583333333336</c:v>
                </c:pt>
                <c:pt idx="5271">
                  <c:v>42224.625</c:v>
                </c:pt>
                <c:pt idx="5272">
                  <c:v>42224.666666666664</c:v>
                </c:pt>
                <c:pt idx="5273">
                  <c:v>42224.708333333336</c:v>
                </c:pt>
                <c:pt idx="5274">
                  <c:v>42224.75</c:v>
                </c:pt>
                <c:pt idx="5275">
                  <c:v>42224.791666666664</c:v>
                </c:pt>
                <c:pt idx="5276">
                  <c:v>42224.833333333336</c:v>
                </c:pt>
                <c:pt idx="5277">
                  <c:v>42224.875</c:v>
                </c:pt>
                <c:pt idx="5278">
                  <c:v>42224.916666666664</c:v>
                </c:pt>
                <c:pt idx="5279">
                  <c:v>42224.958333333336</c:v>
                </c:pt>
                <c:pt idx="5280">
                  <c:v>42225</c:v>
                </c:pt>
                <c:pt idx="5281">
                  <c:v>42225.041666666664</c:v>
                </c:pt>
                <c:pt idx="5282">
                  <c:v>42225.083333333336</c:v>
                </c:pt>
                <c:pt idx="5283">
                  <c:v>42225.125</c:v>
                </c:pt>
                <c:pt idx="5284">
                  <c:v>42225.166666666664</c:v>
                </c:pt>
                <c:pt idx="5285">
                  <c:v>42225.208333333336</c:v>
                </c:pt>
                <c:pt idx="5286">
                  <c:v>42225.25</c:v>
                </c:pt>
                <c:pt idx="5287">
                  <c:v>42225.291666666664</c:v>
                </c:pt>
                <c:pt idx="5288">
                  <c:v>42225.333333333336</c:v>
                </c:pt>
                <c:pt idx="5289">
                  <c:v>42225.375</c:v>
                </c:pt>
                <c:pt idx="5290">
                  <c:v>42225.416666666664</c:v>
                </c:pt>
                <c:pt idx="5291">
                  <c:v>42225.458333333336</c:v>
                </c:pt>
                <c:pt idx="5292">
                  <c:v>42225.5</c:v>
                </c:pt>
                <c:pt idx="5293">
                  <c:v>42225.541666666664</c:v>
                </c:pt>
                <c:pt idx="5294">
                  <c:v>42225.583333333336</c:v>
                </c:pt>
                <c:pt idx="5295">
                  <c:v>42225.625</c:v>
                </c:pt>
                <c:pt idx="5296">
                  <c:v>42225.666666666664</c:v>
                </c:pt>
                <c:pt idx="5297">
                  <c:v>42225.708333333336</c:v>
                </c:pt>
                <c:pt idx="5298">
                  <c:v>42225.75</c:v>
                </c:pt>
                <c:pt idx="5299">
                  <c:v>42225.791666666664</c:v>
                </c:pt>
                <c:pt idx="5300">
                  <c:v>42225.833333333336</c:v>
                </c:pt>
                <c:pt idx="5301">
                  <c:v>42225.875</c:v>
                </c:pt>
                <c:pt idx="5302">
                  <c:v>42225.916666666664</c:v>
                </c:pt>
                <c:pt idx="5303">
                  <c:v>42225.958333333336</c:v>
                </c:pt>
                <c:pt idx="5304">
                  <c:v>42226</c:v>
                </c:pt>
                <c:pt idx="5305">
                  <c:v>42226.041666666664</c:v>
                </c:pt>
                <c:pt idx="5306">
                  <c:v>42226.083333333336</c:v>
                </c:pt>
                <c:pt idx="5307">
                  <c:v>42226.125</c:v>
                </c:pt>
                <c:pt idx="5308">
                  <c:v>42226.166666666664</c:v>
                </c:pt>
                <c:pt idx="5309">
                  <c:v>42226.208333333336</c:v>
                </c:pt>
                <c:pt idx="5310">
                  <c:v>42226.25</c:v>
                </c:pt>
                <c:pt idx="5311">
                  <c:v>42226.291666666664</c:v>
                </c:pt>
                <c:pt idx="5312">
                  <c:v>42226.333333333336</c:v>
                </c:pt>
                <c:pt idx="5313">
                  <c:v>42226.375</c:v>
                </c:pt>
                <c:pt idx="5314">
                  <c:v>42226.416666666664</c:v>
                </c:pt>
                <c:pt idx="5315">
                  <c:v>42226.458333333336</c:v>
                </c:pt>
                <c:pt idx="5316">
                  <c:v>42226.5</c:v>
                </c:pt>
                <c:pt idx="5317">
                  <c:v>42226.541666666664</c:v>
                </c:pt>
                <c:pt idx="5318">
                  <c:v>42226.583333333336</c:v>
                </c:pt>
                <c:pt idx="5319">
                  <c:v>42226.625</c:v>
                </c:pt>
                <c:pt idx="5320">
                  <c:v>42226.666666666664</c:v>
                </c:pt>
                <c:pt idx="5321">
                  <c:v>42226.708333333336</c:v>
                </c:pt>
                <c:pt idx="5322">
                  <c:v>42226.75</c:v>
                </c:pt>
                <c:pt idx="5323">
                  <c:v>42226.791666666664</c:v>
                </c:pt>
                <c:pt idx="5324">
                  <c:v>42226.833333333336</c:v>
                </c:pt>
                <c:pt idx="5325">
                  <c:v>42226.875</c:v>
                </c:pt>
                <c:pt idx="5326">
                  <c:v>42226.916666666664</c:v>
                </c:pt>
                <c:pt idx="5327">
                  <c:v>42226.958333333336</c:v>
                </c:pt>
                <c:pt idx="5328">
                  <c:v>42227</c:v>
                </c:pt>
                <c:pt idx="5329">
                  <c:v>42227.041666666664</c:v>
                </c:pt>
                <c:pt idx="5330">
                  <c:v>42227.083333333336</c:v>
                </c:pt>
                <c:pt idx="5331">
                  <c:v>42227.125</c:v>
                </c:pt>
                <c:pt idx="5332">
                  <c:v>42227.166666666664</c:v>
                </c:pt>
                <c:pt idx="5333">
                  <c:v>42227.208333333336</c:v>
                </c:pt>
                <c:pt idx="5334">
                  <c:v>42227.25</c:v>
                </c:pt>
                <c:pt idx="5335">
                  <c:v>42227.291666666664</c:v>
                </c:pt>
                <c:pt idx="5336">
                  <c:v>42227.333333333336</c:v>
                </c:pt>
                <c:pt idx="5337">
                  <c:v>42227.375</c:v>
                </c:pt>
                <c:pt idx="5338">
                  <c:v>42227.416666666664</c:v>
                </c:pt>
                <c:pt idx="5339">
                  <c:v>42227.458333333336</c:v>
                </c:pt>
                <c:pt idx="5340">
                  <c:v>42227.5</c:v>
                </c:pt>
                <c:pt idx="5341">
                  <c:v>42227.541666666664</c:v>
                </c:pt>
                <c:pt idx="5342">
                  <c:v>42227.583333333336</c:v>
                </c:pt>
                <c:pt idx="5343">
                  <c:v>42227.625</c:v>
                </c:pt>
                <c:pt idx="5344">
                  <c:v>42227.666666666664</c:v>
                </c:pt>
                <c:pt idx="5345">
                  <c:v>42227.708333333336</c:v>
                </c:pt>
                <c:pt idx="5346">
                  <c:v>42227.75</c:v>
                </c:pt>
                <c:pt idx="5347">
                  <c:v>42227.791666666664</c:v>
                </c:pt>
                <c:pt idx="5348">
                  <c:v>42227.833333333336</c:v>
                </c:pt>
                <c:pt idx="5349">
                  <c:v>42227.875</c:v>
                </c:pt>
                <c:pt idx="5350">
                  <c:v>42227.916666666664</c:v>
                </c:pt>
                <c:pt idx="5351">
                  <c:v>42227.958333333336</c:v>
                </c:pt>
                <c:pt idx="5352">
                  <c:v>42228</c:v>
                </c:pt>
                <c:pt idx="5353">
                  <c:v>42228.041666666664</c:v>
                </c:pt>
                <c:pt idx="5354">
                  <c:v>42228.083333333336</c:v>
                </c:pt>
                <c:pt idx="5355">
                  <c:v>42228.125</c:v>
                </c:pt>
                <c:pt idx="5356">
                  <c:v>42228.166666666664</c:v>
                </c:pt>
                <c:pt idx="5357">
                  <c:v>42228.208333333336</c:v>
                </c:pt>
                <c:pt idx="5358">
                  <c:v>42228.25</c:v>
                </c:pt>
                <c:pt idx="5359">
                  <c:v>42228.291666666664</c:v>
                </c:pt>
                <c:pt idx="5360">
                  <c:v>42228.333333333336</c:v>
                </c:pt>
                <c:pt idx="5361">
                  <c:v>42228.375</c:v>
                </c:pt>
                <c:pt idx="5362">
                  <c:v>42228.416666666664</c:v>
                </c:pt>
                <c:pt idx="5363">
                  <c:v>42228.458333333336</c:v>
                </c:pt>
                <c:pt idx="5364">
                  <c:v>42228.5</c:v>
                </c:pt>
                <c:pt idx="5365">
                  <c:v>42228.541666666664</c:v>
                </c:pt>
                <c:pt idx="5366">
                  <c:v>42228.583333333336</c:v>
                </c:pt>
                <c:pt idx="5367">
                  <c:v>42228.625</c:v>
                </c:pt>
                <c:pt idx="5368">
                  <c:v>42228.666666666664</c:v>
                </c:pt>
                <c:pt idx="5369">
                  <c:v>42228.708333333336</c:v>
                </c:pt>
                <c:pt idx="5370">
                  <c:v>42228.75</c:v>
                </c:pt>
                <c:pt idx="5371">
                  <c:v>42228.791666666664</c:v>
                </c:pt>
                <c:pt idx="5372">
                  <c:v>42228.833333333336</c:v>
                </c:pt>
                <c:pt idx="5373">
                  <c:v>42228.875</c:v>
                </c:pt>
                <c:pt idx="5374">
                  <c:v>42228.916666666664</c:v>
                </c:pt>
                <c:pt idx="5375">
                  <c:v>42228.958333333336</c:v>
                </c:pt>
                <c:pt idx="5376">
                  <c:v>42229</c:v>
                </c:pt>
                <c:pt idx="5377">
                  <c:v>42229.041666666664</c:v>
                </c:pt>
                <c:pt idx="5378">
                  <c:v>42229.083333333336</c:v>
                </c:pt>
                <c:pt idx="5379">
                  <c:v>42229.125</c:v>
                </c:pt>
                <c:pt idx="5380">
                  <c:v>42229.166666666664</c:v>
                </c:pt>
                <c:pt idx="5381">
                  <c:v>42229.208333333336</c:v>
                </c:pt>
                <c:pt idx="5382">
                  <c:v>42229.25</c:v>
                </c:pt>
                <c:pt idx="5383">
                  <c:v>42229.291666666664</c:v>
                </c:pt>
                <c:pt idx="5384">
                  <c:v>42229.333333333336</c:v>
                </c:pt>
                <c:pt idx="5385">
                  <c:v>42229.375</c:v>
                </c:pt>
                <c:pt idx="5386">
                  <c:v>42229.416666666664</c:v>
                </c:pt>
                <c:pt idx="5387">
                  <c:v>42229.458333333336</c:v>
                </c:pt>
                <c:pt idx="5388">
                  <c:v>42229.5</c:v>
                </c:pt>
                <c:pt idx="5389">
                  <c:v>42229.541666666664</c:v>
                </c:pt>
                <c:pt idx="5390">
                  <c:v>42229.583333333336</c:v>
                </c:pt>
                <c:pt idx="5391">
                  <c:v>42229.625</c:v>
                </c:pt>
                <c:pt idx="5392">
                  <c:v>42229.666666666664</c:v>
                </c:pt>
                <c:pt idx="5393">
                  <c:v>42229.708333333336</c:v>
                </c:pt>
                <c:pt idx="5394">
                  <c:v>42229.75</c:v>
                </c:pt>
                <c:pt idx="5395">
                  <c:v>42229.791666666664</c:v>
                </c:pt>
                <c:pt idx="5396">
                  <c:v>42229.833333333336</c:v>
                </c:pt>
                <c:pt idx="5397">
                  <c:v>42229.875</c:v>
                </c:pt>
                <c:pt idx="5398">
                  <c:v>42229.916666666664</c:v>
                </c:pt>
                <c:pt idx="5399">
                  <c:v>42229.958333333336</c:v>
                </c:pt>
                <c:pt idx="5400">
                  <c:v>42230</c:v>
                </c:pt>
                <c:pt idx="5401">
                  <c:v>42230.041666666664</c:v>
                </c:pt>
                <c:pt idx="5402">
                  <c:v>42230.083333333336</c:v>
                </c:pt>
                <c:pt idx="5403">
                  <c:v>42230.125</c:v>
                </c:pt>
                <c:pt idx="5404">
                  <c:v>42230.166666666664</c:v>
                </c:pt>
                <c:pt idx="5405">
                  <c:v>42230.208333333336</c:v>
                </c:pt>
                <c:pt idx="5406">
                  <c:v>42230.25</c:v>
                </c:pt>
                <c:pt idx="5407">
                  <c:v>42230.291666666664</c:v>
                </c:pt>
                <c:pt idx="5408">
                  <c:v>42230.333333333336</c:v>
                </c:pt>
                <c:pt idx="5409">
                  <c:v>42230.375</c:v>
                </c:pt>
                <c:pt idx="5410">
                  <c:v>42230.416666666664</c:v>
                </c:pt>
                <c:pt idx="5411">
                  <c:v>42230.458333333336</c:v>
                </c:pt>
                <c:pt idx="5412">
                  <c:v>42230.5</c:v>
                </c:pt>
                <c:pt idx="5413">
                  <c:v>42230.541666666664</c:v>
                </c:pt>
                <c:pt idx="5414">
                  <c:v>42230.583333333336</c:v>
                </c:pt>
                <c:pt idx="5415">
                  <c:v>42230.625</c:v>
                </c:pt>
                <c:pt idx="5416">
                  <c:v>42230.666666666664</c:v>
                </c:pt>
                <c:pt idx="5417">
                  <c:v>42230.708333333336</c:v>
                </c:pt>
                <c:pt idx="5418">
                  <c:v>42230.75</c:v>
                </c:pt>
                <c:pt idx="5419">
                  <c:v>42230.791666666664</c:v>
                </c:pt>
                <c:pt idx="5420">
                  <c:v>42230.833333333336</c:v>
                </c:pt>
                <c:pt idx="5421">
                  <c:v>42230.875</c:v>
                </c:pt>
                <c:pt idx="5422">
                  <c:v>42230.916666666664</c:v>
                </c:pt>
                <c:pt idx="5423">
                  <c:v>42230.958333333336</c:v>
                </c:pt>
                <c:pt idx="5424">
                  <c:v>42231</c:v>
                </c:pt>
                <c:pt idx="5425">
                  <c:v>42231.041666666664</c:v>
                </c:pt>
                <c:pt idx="5426">
                  <c:v>42231.083333333336</c:v>
                </c:pt>
                <c:pt idx="5427">
                  <c:v>42231.125</c:v>
                </c:pt>
                <c:pt idx="5428">
                  <c:v>42231.166666666664</c:v>
                </c:pt>
                <c:pt idx="5429">
                  <c:v>42231.208333333336</c:v>
                </c:pt>
                <c:pt idx="5430">
                  <c:v>42231.25</c:v>
                </c:pt>
                <c:pt idx="5431">
                  <c:v>42231.291666666664</c:v>
                </c:pt>
                <c:pt idx="5432">
                  <c:v>42231.333333333336</c:v>
                </c:pt>
                <c:pt idx="5433">
                  <c:v>42231.375</c:v>
                </c:pt>
                <c:pt idx="5434">
                  <c:v>42231.416666666664</c:v>
                </c:pt>
                <c:pt idx="5435">
                  <c:v>42231.458333333336</c:v>
                </c:pt>
                <c:pt idx="5436">
                  <c:v>42231.5</c:v>
                </c:pt>
                <c:pt idx="5437">
                  <c:v>42231.541666666664</c:v>
                </c:pt>
                <c:pt idx="5438">
                  <c:v>42231.583333333336</c:v>
                </c:pt>
                <c:pt idx="5439">
                  <c:v>42231.625</c:v>
                </c:pt>
                <c:pt idx="5440">
                  <c:v>42231.666666666664</c:v>
                </c:pt>
                <c:pt idx="5441">
                  <c:v>42231.708333333336</c:v>
                </c:pt>
                <c:pt idx="5442">
                  <c:v>42231.75</c:v>
                </c:pt>
                <c:pt idx="5443">
                  <c:v>42231.791666666664</c:v>
                </c:pt>
                <c:pt idx="5444">
                  <c:v>42231.833333333336</c:v>
                </c:pt>
                <c:pt idx="5445">
                  <c:v>42231.875</c:v>
                </c:pt>
                <c:pt idx="5446">
                  <c:v>42231.916666666664</c:v>
                </c:pt>
                <c:pt idx="5447">
                  <c:v>42231.958333333336</c:v>
                </c:pt>
                <c:pt idx="5448">
                  <c:v>42232</c:v>
                </c:pt>
                <c:pt idx="5449">
                  <c:v>42232.041666666664</c:v>
                </c:pt>
                <c:pt idx="5450">
                  <c:v>42232.083333333336</c:v>
                </c:pt>
                <c:pt idx="5451">
                  <c:v>42232.125</c:v>
                </c:pt>
                <c:pt idx="5452">
                  <c:v>42232.166666666664</c:v>
                </c:pt>
                <c:pt idx="5453">
                  <c:v>42232.208333333336</c:v>
                </c:pt>
                <c:pt idx="5454">
                  <c:v>42232.25</c:v>
                </c:pt>
                <c:pt idx="5455">
                  <c:v>42232.291666666664</c:v>
                </c:pt>
                <c:pt idx="5456">
                  <c:v>42232.333333333336</c:v>
                </c:pt>
                <c:pt idx="5457">
                  <c:v>42232.375</c:v>
                </c:pt>
                <c:pt idx="5458">
                  <c:v>42232.416666666664</c:v>
                </c:pt>
                <c:pt idx="5459">
                  <c:v>42232.458333333336</c:v>
                </c:pt>
                <c:pt idx="5460">
                  <c:v>42232.5</c:v>
                </c:pt>
                <c:pt idx="5461">
                  <c:v>42232.541666666664</c:v>
                </c:pt>
                <c:pt idx="5462">
                  <c:v>42232.583333333336</c:v>
                </c:pt>
                <c:pt idx="5463">
                  <c:v>42232.625</c:v>
                </c:pt>
                <c:pt idx="5464">
                  <c:v>42232.666666666664</c:v>
                </c:pt>
                <c:pt idx="5465">
                  <c:v>42232.708333333336</c:v>
                </c:pt>
                <c:pt idx="5466">
                  <c:v>42232.75</c:v>
                </c:pt>
                <c:pt idx="5467">
                  <c:v>42232.791666666664</c:v>
                </c:pt>
                <c:pt idx="5468">
                  <c:v>42232.833333333336</c:v>
                </c:pt>
                <c:pt idx="5469">
                  <c:v>42232.875</c:v>
                </c:pt>
                <c:pt idx="5470">
                  <c:v>42232.916666666664</c:v>
                </c:pt>
                <c:pt idx="5471">
                  <c:v>42232.958333333336</c:v>
                </c:pt>
                <c:pt idx="5472">
                  <c:v>42233</c:v>
                </c:pt>
                <c:pt idx="5473">
                  <c:v>42233.041666666664</c:v>
                </c:pt>
                <c:pt idx="5474">
                  <c:v>42233.083333333336</c:v>
                </c:pt>
                <c:pt idx="5475">
                  <c:v>42233.125</c:v>
                </c:pt>
                <c:pt idx="5476">
                  <c:v>42233.166666666664</c:v>
                </c:pt>
                <c:pt idx="5477">
                  <c:v>42233.208333333336</c:v>
                </c:pt>
                <c:pt idx="5478">
                  <c:v>42233.25</c:v>
                </c:pt>
                <c:pt idx="5479">
                  <c:v>42233.291666666664</c:v>
                </c:pt>
                <c:pt idx="5480">
                  <c:v>42233.333333333336</c:v>
                </c:pt>
                <c:pt idx="5481">
                  <c:v>42233.375</c:v>
                </c:pt>
                <c:pt idx="5482">
                  <c:v>42233.416666666664</c:v>
                </c:pt>
                <c:pt idx="5483">
                  <c:v>42233.458333333336</c:v>
                </c:pt>
                <c:pt idx="5484">
                  <c:v>42233.5</c:v>
                </c:pt>
                <c:pt idx="5485">
                  <c:v>42233.541666666664</c:v>
                </c:pt>
                <c:pt idx="5486">
                  <c:v>42233.583333333336</c:v>
                </c:pt>
                <c:pt idx="5487">
                  <c:v>42233.625</c:v>
                </c:pt>
                <c:pt idx="5488">
                  <c:v>42233.666666666664</c:v>
                </c:pt>
                <c:pt idx="5489">
                  <c:v>42233.708333333336</c:v>
                </c:pt>
                <c:pt idx="5490">
                  <c:v>42233.75</c:v>
                </c:pt>
                <c:pt idx="5491">
                  <c:v>42233.791666666664</c:v>
                </c:pt>
                <c:pt idx="5492">
                  <c:v>42233.833333333336</c:v>
                </c:pt>
                <c:pt idx="5493">
                  <c:v>42233.875</c:v>
                </c:pt>
                <c:pt idx="5494">
                  <c:v>42233.916666666664</c:v>
                </c:pt>
                <c:pt idx="5495">
                  <c:v>42233.958333333336</c:v>
                </c:pt>
                <c:pt idx="5496">
                  <c:v>42234</c:v>
                </c:pt>
                <c:pt idx="5497">
                  <c:v>42234.041666666664</c:v>
                </c:pt>
                <c:pt idx="5498">
                  <c:v>42234.083333333336</c:v>
                </c:pt>
                <c:pt idx="5499">
                  <c:v>42234.125</c:v>
                </c:pt>
                <c:pt idx="5500">
                  <c:v>42234.166666666664</c:v>
                </c:pt>
                <c:pt idx="5501">
                  <c:v>42234.208333333336</c:v>
                </c:pt>
                <c:pt idx="5502">
                  <c:v>42234.25</c:v>
                </c:pt>
                <c:pt idx="5503">
                  <c:v>42234.291666666664</c:v>
                </c:pt>
                <c:pt idx="5504">
                  <c:v>42234.333333333336</c:v>
                </c:pt>
                <c:pt idx="5505">
                  <c:v>42234.375</c:v>
                </c:pt>
                <c:pt idx="5506">
                  <c:v>42234.416666666664</c:v>
                </c:pt>
                <c:pt idx="5507">
                  <c:v>42234.458333333336</c:v>
                </c:pt>
                <c:pt idx="5508">
                  <c:v>42234.5</c:v>
                </c:pt>
                <c:pt idx="5509">
                  <c:v>42234.541666666664</c:v>
                </c:pt>
                <c:pt idx="5510">
                  <c:v>42234.583333333336</c:v>
                </c:pt>
                <c:pt idx="5511">
                  <c:v>42234.625</c:v>
                </c:pt>
                <c:pt idx="5512">
                  <c:v>42234.666666666664</c:v>
                </c:pt>
                <c:pt idx="5513">
                  <c:v>42234.708333333336</c:v>
                </c:pt>
                <c:pt idx="5514">
                  <c:v>42234.75</c:v>
                </c:pt>
                <c:pt idx="5515">
                  <c:v>42234.791666666664</c:v>
                </c:pt>
                <c:pt idx="5516">
                  <c:v>42234.833333333336</c:v>
                </c:pt>
                <c:pt idx="5517">
                  <c:v>42234.875</c:v>
                </c:pt>
                <c:pt idx="5518">
                  <c:v>42234.916666666664</c:v>
                </c:pt>
                <c:pt idx="5519">
                  <c:v>42234.958333333336</c:v>
                </c:pt>
                <c:pt idx="5520">
                  <c:v>42235</c:v>
                </c:pt>
                <c:pt idx="5521">
                  <c:v>42235.041666666664</c:v>
                </c:pt>
                <c:pt idx="5522">
                  <c:v>42235.083333333336</c:v>
                </c:pt>
                <c:pt idx="5523">
                  <c:v>42235.125</c:v>
                </c:pt>
                <c:pt idx="5524">
                  <c:v>42235.166666666664</c:v>
                </c:pt>
                <c:pt idx="5525">
                  <c:v>42235.208333333336</c:v>
                </c:pt>
                <c:pt idx="5526">
                  <c:v>42235.25</c:v>
                </c:pt>
                <c:pt idx="5527">
                  <c:v>42235.291666666664</c:v>
                </c:pt>
                <c:pt idx="5528">
                  <c:v>42235.333333333336</c:v>
                </c:pt>
                <c:pt idx="5529">
                  <c:v>42235.375</c:v>
                </c:pt>
                <c:pt idx="5530">
                  <c:v>42235.416666666664</c:v>
                </c:pt>
                <c:pt idx="5531">
                  <c:v>42235.458333333336</c:v>
                </c:pt>
                <c:pt idx="5532">
                  <c:v>42235.5</c:v>
                </c:pt>
                <c:pt idx="5533">
                  <c:v>42235.541666666664</c:v>
                </c:pt>
                <c:pt idx="5534">
                  <c:v>42235.583333333336</c:v>
                </c:pt>
                <c:pt idx="5535">
                  <c:v>42235.625</c:v>
                </c:pt>
                <c:pt idx="5536">
                  <c:v>42235.666666666664</c:v>
                </c:pt>
                <c:pt idx="5537">
                  <c:v>42235.708333333336</c:v>
                </c:pt>
                <c:pt idx="5538">
                  <c:v>42235.75</c:v>
                </c:pt>
                <c:pt idx="5539">
                  <c:v>42235.791666666664</c:v>
                </c:pt>
                <c:pt idx="5540">
                  <c:v>42235.833333333336</c:v>
                </c:pt>
                <c:pt idx="5541">
                  <c:v>42235.875</c:v>
                </c:pt>
                <c:pt idx="5542">
                  <c:v>42235.916666666664</c:v>
                </c:pt>
                <c:pt idx="5543">
                  <c:v>42235.958333333336</c:v>
                </c:pt>
                <c:pt idx="5544">
                  <c:v>42236</c:v>
                </c:pt>
                <c:pt idx="5545">
                  <c:v>42236.041666666664</c:v>
                </c:pt>
                <c:pt idx="5546">
                  <c:v>42236.083333333336</c:v>
                </c:pt>
                <c:pt idx="5547">
                  <c:v>42236.125</c:v>
                </c:pt>
                <c:pt idx="5548">
                  <c:v>42236.166666666664</c:v>
                </c:pt>
                <c:pt idx="5549">
                  <c:v>42236.208333333336</c:v>
                </c:pt>
                <c:pt idx="5550">
                  <c:v>42236.25</c:v>
                </c:pt>
                <c:pt idx="5551">
                  <c:v>42236.291666666664</c:v>
                </c:pt>
                <c:pt idx="5552">
                  <c:v>42236.333333333336</c:v>
                </c:pt>
                <c:pt idx="5553">
                  <c:v>42236.375</c:v>
                </c:pt>
                <c:pt idx="5554">
                  <c:v>42236.416666666664</c:v>
                </c:pt>
                <c:pt idx="5555">
                  <c:v>42236.458333333336</c:v>
                </c:pt>
                <c:pt idx="5556">
                  <c:v>42236.5</c:v>
                </c:pt>
                <c:pt idx="5557">
                  <c:v>42236.541666666664</c:v>
                </c:pt>
                <c:pt idx="5558">
                  <c:v>42236.583333333336</c:v>
                </c:pt>
                <c:pt idx="5559">
                  <c:v>42236.625</c:v>
                </c:pt>
                <c:pt idx="5560">
                  <c:v>42236.666666666664</c:v>
                </c:pt>
                <c:pt idx="5561">
                  <c:v>42236.708333333336</c:v>
                </c:pt>
                <c:pt idx="5562">
                  <c:v>42236.75</c:v>
                </c:pt>
                <c:pt idx="5563">
                  <c:v>42236.791666666664</c:v>
                </c:pt>
                <c:pt idx="5564">
                  <c:v>42236.833333333336</c:v>
                </c:pt>
                <c:pt idx="5565">
                  <c:v>42236.875</c:v>
                </c:pt>
                <c:pt idx="5566">
                  <c:v>42236.916666666664</c:v>
                </c:pt>
                <c:pt idx="5567">
                  <c:v>42236.958333333336</c:v>
                </c:pt>
                <c:pt idx="5568">
                  <c:v>42237</c:v>
                </c:pt>
                <c:pt idx="5569">
                  <c:v>42237.041666666664</c:v>
                </c:pt>
                <c:pt idx="5570">
                  <c:v>42237.083333333336</c:v>
                </c:pt>
                <c:pt idx="5571">
                  <c:v>42237.125</c:v>
                </c:pt>
                <c:pt idx="5572">
                  <c:v>42237.166666666664</c:v>
                </c:pt>
                <c:pt idx="5573">
                  <c:v>42237.208333333336</c:v>
                </c:pt>
                <c:pt idx="5574">
                  <c:v>42237.25</c:v>
                </c:pt>
                <c:pt idx="5575">
                  <c:v>42237.291666666664</c:v>
                </c:pt>
                <c:pt idx="5576">
                  <c:v>42237.333333333336</c:v>
                </c:pt>
                <c:pt idx="5577">
                  <c:v>42237.375</c:v>
                </c:pt>
                <c:pt idx="5578">
                  <c:v>42237.416666666664</c:v>
                </c:pt>
                <c:pt idx="5579">
                  <c:v>42237.458333333336</c:v>
                </c:pt>
                <c:pt idx="5580">
                  <c:v>42237.5</c:v>
                </c:pt>
                <c:pt idx="5581">
                  <c:v>42237.541666666664</c:v>
                </c:pt>
                <c:pt idx="5582">
                  <c:v>42237.583333333336</c:v>
                </c:pt>
                <c:pt idx="5583">
                  <c:v>42237.625</c:v>
                </c:pt>
                <c:pt idx="5584">
                  <c:v>42237.666666666664</c:v>
                </c:pt>
                <c:pt idx="5585">
                  <c:v>42237.708333333336</c:v>
                </c:pt>
                <c:pt idx="5586">
                  <c:v>42237.75</c:v>
                </c:pt>
                <c:pt idx="5587">
                  <c:v>42237.791666666664</c:v>
                </c:pt>
                <c:pt idx="5588">
                  <c:v>42237.833333333336</c:v>
                </c:pt>
                <c:pt idx="5589">
                  <c:v>42237.875</c:v>
                </c:pt>
                <c:pt idx="5590">
                  <c:v>42237.916666666664</c:v>
                </c:pt>
                <c:pt idx="5591">
                  <c:v>42237.958333333336</c:v>
                </c:pt>
                <c:pt idx="5592">
                  <c:v>42238</c:v>
                </c:pt>
                <c:pt idx="5593">
                  <c:v>42238.041666666664</c:v>
                </c:pt>
                <c:pt idx="5594">
                  <c:v>42238.083333333336</c:v>
                </c:pt>
                <c:pt idx="5595">
                  <c:v>42238.125</c:v>
                </c:pt>
                <c:pt idx="5596">
                  <c:v>42238.166666666664</c:v>
                </c:pt>
                <c:pt idx="5597">
                  <c:v>42238.208333333336</c:v>
                </c:pt>
                <c:pt idx="5598">
                  <c:v>42238.25</c:v>
                </c:pt>
                <c:pt idx="5599">
                  <c:v>42238.291666666664</c:v>
                </c:pt>
                <c:pt idx="5600">
                  <c:v>42238.333333333336</c:v>
                </c:pt>
                <c:pt idx="5601">
                  <c:v>42238.375</c:v>
                </c:pt>
                <c:pt idx="5602">
                  <c:v>42238.416666666664</c:v>
                </c:pt>
                <c:pt idx="5603">
                  <c:v>42238.458333333336</c:v>
                </c:pt>
                <c:pt idx="5604">
                  <c:v>42238.5</c:v>
                </c:pt>
                <c:pt idx="5605">
                  <c:v>42238.541666666664</c:v>
                </c:pt>
                <c:pt idx="5606">
                  <c:v>42238.583333333336</c:v>
                </c:pt>
                <c:pt idx="5607">
                  <c:v>42238.625</c:v>
                </c:pt>
                <c:pt idx="5608">
                  <c:v>42238.666666666664</c:v>
                </c:pt>
                <c:pt idx="5609">
                  <c:v>42238.708333333336</c:v>
                </c:pt>
                <c:pt idx="5610">
                  <c:v>42238.75</c:v>
                </c:pt>
                <c:pt idx="5611">
                  <c:v>42238.791666666664</c:v>
                </c:pt>
                <c:pt idx="5612">
                  <c:v>42238.833333333336</c:v>
                </c:pt>
                <c:pt idx="5613">
                  <c:v>42238.875</c:v>
                </c:pt>
                <c:pt idx="5614">
                  <c:v>42238.916666666664</c:v>
                </c:pt>
                <c:pt idx="5615">
                  <c:v>42238.958333333336</c:v>
                </c:pt>
                <c:pt idx="5616">
                  <c:v>42239</c:v>
                </c:pt>
                <c:pt idx="5617">
                  <c:v>42239.041666666664</c:v>
                </c:pt>
                <c:pt idx="5618">
                  <c:v>42239.083333333336</c:v>
                </c:pt>
                <c:pt idx="5619">
                  <c:v>42239.125</c:v>
                </c:pt>
                <c:pt idx="5620">
                  <c:v>42239.166666666664</c:v>
                </c:pt>
                <c:pt idx="5621">
                  <c:v>42239.208333333336</c:v>
                </c:pt>
                <c:pt idx="5622">
                  <c:v>42239.25</c:v>
                </c:pt>
                <c:pt idx="5623">
                  <c:v>42239.291666666664</c:v>
                </c:pt>
                <c:pt idx="5624">
                  <c:v>42239.333333333336</c:v>
                </c:pt>
                <c:pt idx="5625">
                  <c:v>42239.375</c:v>
                </c:pt>
                <c:pt idx="5626">
                  <c:v>42239.416666666664</c:v>
                </c:pt>
                <c:pt idx="5627">
                  <c:v>42239.458333333336</c:v>
                </c:pt>
                <c:pt idx="5628">
                  <c:v>42239.5</c:v>
                </c:pt>
                <c:pt idx="5629">
                  <c:v>42239.541666666664</c:v>
                </c:pt>
                <c:pt idx="5630">
                  <c:v>42239.583333333336</c:v>
                </c:pt>
                <c:pt idx="5631">
                  <c:v>42239.625</c:v>
                </c:pt>
                <c:pt idx="5632">
                  <c:v>42239.666666666664</c:v>
                </c:pt>
                <c:pt idx="5633">
                  <c:v>42239.708333333336</c:v>
                </c:pt>
                <c:pt idx="5634">
                  <c:v>42239.75</c:v>
                </c:pt>
                <c:pt idx="5635">
                  <c:v>42239.791666666664</c:v>
                </c:pt>
                <c:pt idx="5636">
                  <c:v>42239.833333333336</c:v>
                </c:pt>
                <c:pt idx="5637">
                  <c:v>42239.875</c:v>
                </c:pt>
                <c:pt idx="5638">
                  <c:v>42239.916666666664</c:v>
                </c:pt>
                <c:pt idx="5639">
                  <c:v>42239.958333333336</c:v>
                </c:pt>
                <c:pt idx="5640">
                  <c:v>42240</c:v>
                </c:pt>
                <c:pt idx="5641">
                  <c:v>42240.041666666664</c:v>
                </c:pt>
                <c:pt idx="5642">
                  <c:v>42240.083333333336</c:v>
                </c:pt>
                <c:pt idx="5643">
                  <c:v>42240.125</c:v>
                </c:pt>
                <c:pt idx="5644">
                  <c:v>42240.166666666664</c:v>
                </c:pt>
                <c:pt idx="5645">
                  <c:v>42240.208333333336</c:v>
                </c:pt>
                <c:pt idx="5646">
                  <c:v>42240.25</c:v>
                </c:pt>
                <c:pt idx="5647">
                  <c:v>42240.291666666664</c:v>
                </c:pt>
                <c:pt idx="5648">
                  <c:v>42240.333333333336</c:v>
                </c:pt>
                <c:pt idx="5649">
                  <c:v>42240.375</c:v>
                </c:pt>
                <c:pt idx="5650">
                  <c:v>42240.416666666664</c:v>
                </c:pt>
                <c:pt idx="5651">
                  <c:v>42240.458333333336</c:v>
                </c:pt>
                <c:pt idx="5652">
                  <c:v>42240.5</c:v>
                </c:pt>
                <c:pt idx="5653">
                  <c:v>42240.541666666664</c:v>
                </c:pt>
                <c:pt idx="5654">
                  <c:v>42240.583333333336</c:v>
                </c:pt>
                <c:pt idx="5655">
                  <c:v>42240.625</c:v>
                </c:pt>
                <c:pt idx="5656">
                  <c:v>42240.666666666664</c:v>
                </c:pt>
                <c:pt idx="5657">
                  <c:v>42240.708333333336</c:v>
                </c:pt>
                <c:pt idx="5658">
                  <c:v>42240.75</c:v>
                </c:pt>
                <c:pt idx="5659">
                  <c:v>42240.791666666664</c:v>
                </c:pt>
                <c:pt idx="5660">
                  <c:v>42240.833333333336</c:v>
                </c:pt>
                <c:pt idx="5661">
                  <c:v>42240.875</c:v>
                </c:pt>
                <c:pt idx="5662">
                  <c:v>42240.916666666664</c:v>
                </c:pt>
                <c:pt idx="5663">
                  <c:v>42240.958333333336</c:v>
                </c:pt>
                <c:pt idx="5664">
                  <c:v>42241</c:v>
                </c:pt>
                <c:pt idx="5665">
                  <c:v>42241.041666666664</c:v>
                </c:pt>
                <c:pt idx="5666">
                  <c:v>42241.083333333336</c:v>
                </c:pt>
                <c:pt idx="5667">
                  <c:v>42241.125</c:v>
                </c:pt>
                <c:pt idx="5668">
                  <c:v>42241.166666666664</c:v>
                </c:pt>
                <c:pt idx="5669">
                  <c:v>42241.208333333336</c:v>
                </c:pt>
                <c:pt idx="5670">
                  <c:v>42241.25</c:v>
                </c:pt>
                <c:pt idx="5671">
                  <c:v>42241.291666666664</c:v>
                </c:pt>
                <c:pt idx="5672">
                  <c:v>42241.333333333336</c:v>
                </c:pt>
                <c:pt idx="5673">
                  <c:v>42241.375</c:v>
                </c:pt>
                <c:pt idx="5674">
                  <c:v>42241.416666666664</c:v>
                </c:pt>
                <c:pt idx="5675">
                  <c:v>42241.458333333336</c:v>
                </c:pt>
                <c:pt idx="5676">
                  <c:v>42241.5</c:v>
                </c:pt>
                <c:pt idx="5677">
                  <c:v>42241.541666666664</c:v>
                </c:pt>
                <c:pt idx="5678">
                  <c:v>42241.583333333336</c:v>
                </c:pt>
                <c:pt idx="5679">
                  <c:v>42241.625</c:v>
                </c:pt>
                <c:pt idx="5680">
                  <c:v>42241.666666666664</c:v>
                </c:pt>
                <c:pt idx="5681">
                  <c:v>42241.708333333336</c:v>
                </c:pt>
                <c:pt idx="5682">
                  <c:v>42241.75</c:v>
                </c:pt>
                <c:pt idx="5683">
                  <c:v>42241.791666666664</c:v>
                </c:pt>
                <c:pt idx="5684">
                  <c:v>42241.833333333336</c:v>
                </c:pt>
                <c:pt idx="5685">
                  <c:v>42241.875</c:v>
                </c:pt>
                <c:pt idx="5686">
                  <c:v>42241.916666666664</c:v>
                </c:pt>
                <c:pt idx="5687">
                  <c:v>42241.958333333336</c:v>
                </c:pt>
                <c:pt idx="5688">
                  <c:v>42242</c:v>
                </c:pt>
                <c:pt idx="5689">
                  <c:v>42242.041666666664</c:v>
                </c:pt>
                <c:pt idx="5690">
                  <c:v>42242.083333333336</c:v>
                </c:pt>
                <c:pt idx="5691">
                  <c:v>42242.125</c:v>
                </c:pt>
                <c:pt idx="5692">
                  <c:v>42242.166666666664</c:v>
                </c:pt>
                <c:pt idx="5693">
                  <c:v>42242.208333333336</c:v>
                </c:pt>
                <c:pt idx="5694">
                  <c:v>42242.25</c:v>
                </c:pt>
                <c:pt idx="5695">
                  <c:v>42242.291666666664</c:v>
                </c:pt>
                <c:pt idx="5696">
                  <c:v>42242.333333333336</c:v>
                </c:pt>
                <c:pt idx="5697">
                  <c:v>42242.375</c:v>
                </c:pt>
                <c:pt idx="5698">
                  <c:v>42242.416666666664</c:v>
                </c:pt>
                <c:pt idx="5699">
                  <c:v>42242.458333333336</c:v>
                </c:pt>
                <c:pt idx="5700">
                  <c:v>42242.5</c:v>
                </c:pt>
                <c:pt idx="5701">
                  <c:v>42242.541666666664</c:v>
                </c:pt>
                <c:pt idx="5702">
                  <c:v>42242.583333333336</c:v>
                </c:pt>
                <c:pt idx="5703">
                  <c:v>42242.625</c:v>
                </c:pt>
                <c:pt idx="5704">
                  <c:v>42242.666666666664</c:v>
                </c:pt>
                <c:pt idx="5705">
                  <c:v>42242.708333333336</c:v>
                </c:pt>
                <c:pt idx="5706">
                  <c:v>42242.75</c:v>
                </c:pt>
                <c:pt idx="5707">
                  <c:v>42242.791666666664</c:v>
                </c:pt>
                <c:pt idx="5708">
                  <c:v>42242.833333333336</c:v>
                </c:pt>
                <c:pt idx="5709">
                  <c:v>42242.875</c:v>
                </c:pt>
                <c:pt idx="5710">
                  <c:v>42242.916666666664</c:v>
                </c:pt>
                <c:pt idx="5711">
                  <c:v>42242.958333333336</c:v>
                </c:pt>
                <c:pt idx="5712">
                  <c:v>42243</c:v>
                </c:pt>
                <c:pt idx="5713">
                  <c:v>42243.041666666664</c:v>
                </c:pt>
                <c:pt idx="5714">
                  <c:v>42243.083333333336</c:v>
                </c:pt>
                <c:pt idx="5715">
                  <c:v>42243.125</c:v>
                </c:pt>
                <c:pt idx="5716">
                  <c:v>42243.166666666664</c:v>
                </c:pt>
                <c:pt idx="5717">
                  <c:v>42243.208333333336</c:v>
                </c:pt>
                <c:pt idx="5718">
                  <c:v>42243.25</c:v>
                </c:pt>
                <c:pt idx="5719">
                  <c:v>42243.291666666664</c:v>
                </c:pt>
                <c:pt idx="5720">
                  <c:v>42243.333333333336</c:v>
                </c:pt>
                <c:pt idx="5721">
                  <c:v>42243.375</c:v>
                </c:pt>
                <c:pt idx="5722">
                  <c:v>42243.416666666664</c:v>
                </c:pt>
                <c:pt idx="5723">
                  <c:v>42243.458333333336</c:v>
                </c:pt>
                <c:pt idx="5724">
                  <c:v>42243.5</c:v>
                </c:pt>
                <c:pt idx="5725">
                  <c:v>42243.541666666664</c:v>
                </c:pt>
                <c:pt idx="5726">
                  <c:v>42243.583333333336</c:v>
                </c:pt>
                <c:pt idx="5727">
                  <c:v>42243.625</c:v>
                </c:pt>
                <c:pt idx="5728">
                  <c:v>42243.666666666664</c:v>
                </c:pt>
                <c:pt idx="5729">
                  <c:v>42243.708333333336</c:v>
                </c:pt>
                <c:pt idx="5730">
                  <c:v>42243.75</c:v>
                </c:pt>
                <c:pt idx="5731">
                  <c:v>42243.791666666664</c:v>
                </c:pt>
                <c:pt idx="5732">
                  <c:v>42243.833333333336</c:v>
                </c:pt>
                <c:pt idx="5733">
                  <c:v>42243.875</c:v>
                </c:pt>
                <c:pt idx="5734">
                  <c:v>42243.916666666664</c:v>
                </c:pt>
                <c:pt idx="5735">
                  <c:v>42243.958333333336</c:v>
                </c:pt>
                <c:pt idx="5736">
                  <c:v>42244</c:v>
                </c:pt>
                <c:pt idx="5737">
                  <c:v>42244.041666666664</c:v>
                </c:pt>
                <c:pt idx="5738">
                  <c:v>42244.083333333336</c:v>
                </c:pt>
                <c:pt idx="5739">
                  <c:v>42244.125</c:v>
                </c:pt>
                <c:pt idx="5740">
                  <c:v>42244.166666666664</c:v>
                </c:pt>
                <c:pt idx="5741">
                  <c:v>42244.208333333336</c:v>
                </c:pt>
                <c:pt idx="5742">
                  <c:v>42244.25</c:v>
                </c:pt>
                <c:pt idx="5743">
                  <c:v>42244.291666666664</c:v>
                </c:pt>
                <c:pt idx="5744">
                  <c:v>42244.333333333336</c:v>
                </c:pt>
                <c:pt idx="5745">
                  <c:v>42244.375</c:v>
                </c:pt>
                <c:pt idx="5746">
                  <c:v>42244.416666666664</c:v>
                </c:pt>
                <c:pt idx="5747">
                  <c:v>42244.458333333336</c:v>
                </c:pt>
                <c:pt idx="5748">
                  <c:v>42244.5</c:v>
                </c:pt>
                <c:pt idx="5749">
                  <c:v>42244.541666666664</c:v>
                </c:pt>
                <c:pt idx="5750">
                  <c:v>42244.583333333336</c:v>
                </c:pt>
                <c:pt idx="5751">
                  <c:v>42244.625</c:v>
                </c:pt>
                <c:pt idx="5752">
                  <c:v>42244.666666666664</c:v>
                </c:pt>
                <c:pt idx="5753">
                  <c:v>42244.708333333336</c:v>
                </c:pt>
                <c:pt idx="5754">
                  <c:v>42244.75</c:v>
                </c:pt>
                <c:pt idx="5755">
                  <c:v>42244.791666666664</c:v>
                </c:pt>
                <c:pt idx="5756">
                  <c:v>42244.833333333336</c:v>
                </c:pt>
                <c:pt idx="5757">
                  <c:v>42244.875</c:v>
                </c:pt>
                <c:pt idx="5758">
                  <c:v>42244.916666666664</c:v>
                </c:pt>
                <c:pt idx="5759">
                  <c:v>42244.958333333336</c:v>
                </c:pt>
                <c:pt idx="5760">
                  <c:v>42245</c:v>
                </c:pt>
                <c:pt idx="5761">
                  <c:v>42245.041666666664</c:v>
                </c:pt>
                <c:pt idx="5762">
                  <c:v>42245.083333333336</c:v>
                </c:pt>
                <c:pt idx="5763">
                  <c:v>42245.125</c:v>
                </c:pt>
                <c:pt idx="5764">
                  <c:v>42245.166666666664</c:v>
                </c:pt>
                <c:pt idx="5765">
                  <c:v>42245.208333333336</c:v>
                </c:pt>
                <c:pt idx="5766">
                  <c:v>42245.25</c:v>
                </c:pt>
                <c:pt idx="5767">
                  <c:v>42245.291666666664</c:v>
                </c:pt>
                <c:pt idx="5768">
                  <c:v>42245.333333333336</c:v>
                </c:pt>
                <c:pt idx="5769">
                  <c:v>42245.375</c:v>
                </c:pt>
                <c:pt idx="5770">
                  <c:v>42245.416666666664</c:v>
                </c:pt>
                <c:pt idx="5771">
                  <c:v>42245.458333333336</c:v>
                </c:pt>
                <c:pt idx="5772">
                  <c:v>42245.5</c:v>
                </c:pt>
                <c:pt idx="5773">
                  <c:v>42245.541666666664</c:v>
                </c:pt>
                <c:pt idx="5774">
                  <c:v>42245.583333333336</c:v>
                </c:pt>
                <c:pt idx="5775">
                  <c:v>42245.625</c:v>
                </c:pt>
                <c:pt idx="5776">
                  <c:v>42245.666666666664</c:v>
                </c:pt>
                <c:pt idx="5777">
                  <c:v>42245.708333333336</c:v>
                </c:pt>
                <c:pt idx="5778">
                  <c:v>42245.75</c:v>
                </c:pt>
                <c:pt idx="5779">
                  <c:v>42245.791666666664</c:v>
                </c:pt>
                <c:pt idx="5780">
                  <c:v>42245.833333333336</c:v>
                </c:pt>
                <c:pt idx="5781">
                  <c:v>42245.875</c:v>
                </c:pt>
                <c:pt idx="5782">
                  <c:v>42245.916666666664</c:v>
                </c:pt>
                <c:pt idx="5783">
                  <c:v>42245.958333333336</c:v>
                </c:pt>
                <c:pt idx="5784">
                  <c:v>42246</c:v>
                </c:pt>
                <c:pt idx="5785">
                  <c:v>42246.041666666664</c:v>
                </c:pt>
                <c:pt idx="5786">
                  <c:v>42246.083333333336</c:v>
                </c:pt>
                <c:pt idx="5787">
                  <c:v>42246.125</c:v>
                </c:pt>
                <c:pt idx="5788">
                  <c:v>42246.166666666664</c:v>
                </c:pt>
                <c:pt idx="5789">
                  <c:v>42246.208333333336</c:v>
                </c:pt>
                <c:pt idx="5790">
                  <c:v>42246.25</c:v>
                </c:pt>
                <c:pt idx="5791">
                  <c:v>42246.291666666664</c:v>
                </c:pt>
                <c:pt idx="5792">
                  <c:v>42246.333333333336</c:v>
                </c:pt>
                <c:pt idx="5793">
                  <c:v>42246.375</c:v>
                </c:pt>
                <c:pt idx="5794">
                  <c:v>42246.416666666664</c:v>
                </c:pt>
                <c:pt idx="5795">
                  <c:v>42246.458333333336</c:v>
                </c:pt>
                <c:pt idx="5796">
                  <c:v>42246.5</c:v>
                </c:pt>
                <c:pt idx="5797">
                  <c:v>42246.541666666664</c:v>
                </c:pt>
                <c:pt idx="5798">
                  <c:v>42246.583333333336</c:v>
                </c:pt>
                <c:pt idx="5799">
                  <c:v>42246.625</c:v>
                </c:pt>
                <c:pt idx="5800">
                  <c:v>42246.666666666664</c:v>
                </c:pt>
                <c:pt idx="5801">
                  <c:v>42246.708333333336</c:v>
                </c:pt>
                <c:pt idx="5802">
                  <c:v>42246.75</c:v>
                </c:pt>
                <c:pt idx="5803">
                  <c:v>42246.791666666664</c:v>
                </c:pt>
                <c:pt idx="5804">
                  <c:v>42246.833333333336</c:v>
                </c:pt>
                <c:pt idx="5805">
                  <c:v>42246.875</c:v>
                </c:pt>
                <c:pt idx="5806">
                  <c:v>42246.916666666664</c:v>
                </c:pt>
                <c:pt idx="5807">
                  <c:v>42246.958333333336</c:v>
                </c:pt>
                <c:pt idx="5808">
                  <c:v>42247</c:v>
                </c:pt>
                <c:pt idx="5809">
                  <c:v>42247.041666666664</c:v>
                </c:pt>
                <c:pt idx="5810">
                  <c:v>42247.083333333336</c:v>
                </c:pt>
                <c:pt idx="5811">
                  <c:v>42247.125</c:v>
                </c:pt>
                <c:pt idx="5812">
                  <c:v>42247.166666666664</c:v>
                </c:pt>
                <c:pt idx="5813">
                  <c:v>42247.208333333336</c:v>
                </c:pt>
                <c:pt idx="5814">
                  <c:v>42247.25</c:v>
                </c:pt>
                <c:pt idx="5815">
                  <c:v>42247.291666666664</c:v>
                </c:pt>
                <c:pt idx="5816">
                  <c:v>42247.333333333336</c:v>
                </c:pt>
                <c:pt idx="5817">
                  <c:v>42247.375</c:v>
                </c:pt>
                <c:pt idx="5818">
                  <c:v>42247.416666666664</c:v>
                </c:pt>
                <c:pt idx="5819">
                  <c:v>42247.458333333336</c:v>
                </c:pt>
                <c:pt idx="5820">
                  <c:v>42247.5</c:v>
                </c:pt>
                <c:pt idx="5821">
                  <c:v>42247.541666666664</c:v>
                </c:pt>
                <c:pt idx="5822">
                  <c:v>42247.583333333336</c:v>
                </c:pt>
                <c:pt idx="5823">
                  <c:v>42247.625</c:v>
                </c:pt>
                <c:pt idx="5824">
                  <c:v>42247.666666666664</c:v>
                </c:pt>
                <c:pt idx="5825">
                  <c:v>42247.708333333336</c:v>
                </c:pt>
                <c:pt idx="5826">
                  <c:v>42247.75</c:v>
                </c:pt>
                <c:pt idx="5827">
                  <c:v>42247.791666666664</c:v>
                </c:pt>
                <c:pt idx="5828">
                  <c:v>42247.833333333336</c:v>
                </c:pt>
                <c:pt idx="5829">
                  <c:v>42247.875</c:v>
                </c:pt>
                <c:pt idx="5830">
                  <c:v>42247.916666666664</c:v>
                </c:pt>
                <c:pt idx="5831">
                  <c:v>42247.958333333336</c:v>
                </c:pt>
                <c:pt idx="5832">
                  <c:v>42248</c:v>
                </c:pt>
                <c:pt idx="5833">
                  <c:v>42248.041666666664</c:v>
                </c:pt>
                <c:pt idx="5834">
                  <c:v>42248.083333333336</c:v>
                </c:pt>
                <c:pt idx="5835">
                  <c:v>42248.125</c:v>
                </c:pt>
                <c:pt idx="5836">
                  <c:v>42248.166666666664</c:v>
                </c:pt>
                <c:pt idx="5837">
                  <c:v>42248.208333333336</c:v>
                </c:pt>
                <c:pt idx="5838">
                  <c:v>42248.25</c:v>
                </c:pt>
                <c:pt idx="5839">
                  <c:v>42248.291666666664</c:v>
                </c:pt>
                <c:pt idx="5840">
                  <c:v>42248.333333333336</c:v>
                </c:pt>
                <c:pt idx="5841">
                  <c:v>42248.375</c:v>
                </c:pt>
                <c:pt idx="5842">
                  <c:v>42248.416666666664</c:v>
                </c:pt>
                <c:pt idx="5843">
                  <c:v>42248.458333333336</c:v>
                </c:pt>
                <c:pt idx="5844">
                  <c:v>42248.5</c:v>
                </c:pt>
                <c:pt idx="5845">
                  <c:v>42248.541666666664</c:v>
                </c:pt>
                <c:pt idx="5846">
                  <c:v>42248.583333333336</c:v>
                </c:pt>
                <c:pt idx="5847">
                  <c:v>42248.625</c:v>
                </c:pt>
                <c:pt idx="5848">
                  <c:v>42248.666666666664</c:v>
                </c:pt>
                <c:pt idx="5849">
                  <c:v>42248.708333333336</c:v>
                </c:pt>
                <c:pt idx="5850">
                  <c:v>42248.75</c:v>
                </c:pt>
                <c:pt idx="5851">
                  <c:v>42248.791666666664</c:v>
                </c:pt>
                <c:pt idx="5852">
                  <c:v>42248.833333333336</c:v>
                </c:pt>
                <c:pt idx="5853">
                  <c:v>42248.875</c:v>
                </c:pt>
                <c:pt idx="5854">
                  <c:v>42248.916666666664</c:v>
                </c:pt>
                <c:pt idx="5855">
                  <c:v>42248.958333333336</c:v>
                </c:pt>
                <c:pt idx="5856">
                  <c:v>42249</c:v>
                </c:pt>
                <c:pt idx="5857">
                  <c:v>42249.041666666664</c:v>
                </c:pt>
                <c:pt idx="5858">
                  <c:v>42249.083333333336</c:v>
                </c:pt>
                <c:pt idx="5859">
                  <c:v>42249.125</c:v>
                </c:pt>
                <c:pt idx="5860">
                  <c:v>42249.166666666664</c:v>
                </c:pt>
                <c:pt idx="5861">
                  <c:v>42249.208333333336</c:v>
                </c:pt>
                <c:pt idx="5862">
                  <c:v>42249.25</c:v>
                </c:pt>
                <c:pt idx="5863">
                  <c:v>42249.291666666664</c:v>
                </c:pt>
                <c:pt idx="5864">
                  <c:v>42249.333333333336</c:v>
                </c:pt>
                <c:pt idx="5865">
                  <c:v>42249.375</c:v>
                </c:pt>
                <c:pt idx="5866">
                  <c:v>42249.416666666664</c:v>
                </c:pt>
                <c:pt idx="5867">
                  <c:v>42249.458333333336</c:v>
                </c:pt>
                <c:pt idx="5868">
                  <c:v>42249.5</c:v>
                </c:pt>
                <c:pt idx="5869">
                  <c:v>42249.541666666664</c:v>
                </c:pt>
                <c:pt idx="5870">
                  <c:v>42249.583333333336</c:v>
                </c:pt>
                <c:pt idx="5871">
                  <c:v>42249.625</c:v>
                </c:pt>
                <c:pt idx="5872">
                  <c:v>42249.666666666664</c:v>
                </c:pt>
                <c:pt idx="5873">
                  <c:v>42249.708333333336</c:v>
                </c:pt>
                <c:pt idx="5874">
                  <c:v>42249.75</c:v>
                </c:pt>
                <c:pt idx="5875">
                  <c:v>42249.791666666664</c:v>
                </c:pt>
                <c:pt idx="5876">
                  <c:v>42249.833333333336</c:v>
                </c:pt>
                <c:pt idx="5877">
                  <c:v>42249.875</c:v>
                </c:pt>
                <c:pt idx="5878">
                  <c:v>42249.916666666664</c:v>
                </c:pt>
                <c:pt idx="5879">
                  <c:v>42249.958333333336</c:v>
                </c:pt>
                <c:pt idx="5880">
                  <c:v>42250</c:v>
                </c:pt>
                <c:pt idx="5881">
                  <c:v>42250.041666666664</c:v>
                </c:pt>
                <c:pt idx="5882">
                  <c:v>42250.083333333336</c:v>
                </c:pt>
                <c:pt idx="5883">
                  <c:v>42250.125</c:v>
                </c:pt>
                <c:pt idx="5884">
                  <c:v>42250.166666666664</c:v>
                </c:pt>
                <c:pt idx="5885">
                  <c:v>42250.208333333336</c:v>
                </c:pt>
                <c:pt idx="5886">
                  <c:v>42250.25</c:v>
                </c:pt>
                <c:pt idx="5887">
                  <c:v>42250.291666666664</c:v>
                </c:pt>
                <c:pt idx="5888">
                  <c:v>42250.333333333336</c:v>
                </c:pt>
                <c:pt idx="5889">
                  <c:v>42250.375</c:v>
                </c:pt>
                <c:pt idx="5890">
                  <c:v>42250.416666666664</c:v>
                </c:pt>
                <c:pt idx="5891">
                  <c:v>42250.458333333336</c:v>
                </c:pt>
                <c:pt idx="5892">
                  <c:v>42250.5</c:v>
                </c:pt>
                <c:pt idx="5893">
                  <c:v>42250.541666666664</c:v>
                </c:pt>
                <c:pt idx="5894">
                  <c:v>42250.583333333336</c:v>
                </c:pt>
                <c:pt idx="5895">
                  <c:v>42250.625</c:v>
                </c:pt>
                <c:pt idx="5896">
                  <c:v>42250.666666666664</c:v>
                </c:pt>
                <c:pt idx="5897">
                  <c:v>42250.708333333336</c:v>
                </c:pt>
                <c:pt idx="5898">
                  <c:v>42250.75</c:v>
                </c:pt>
                <c:pt idx="5899">
                  <c:v>42250.791666666664</c:v>
                </c:pt>
                <c:pt idx="5900">
                  <c:v>42250.833333333336</c:v>
                </c:pt>
                <c:pt idx="5901">
                  <c:v>42250.875</c:v>
                </c:pt>
                <c:pt idx="5902">
                  <c:v>42250.916666666664</c:v>
                </c:pt>
                <c:pt idx="5903">
                  <c:v>42250.958333333336</c:v>
                </c:pt>
                <c:pt idx="5904">
                  <c:v>42251</c:v>
                </c:pt>
                <c:pt idx="5905">
                  <c:v>42251.041666666664</c:v>
                </c:pt>
                <c:pt idx="5906">
                  <c:v>42251.083333333336</c:v>
                </c:pt>
                <c:pt idx="5907">
                  <c:v>42251.125</c:v>
                </c:pt>
                <c:pt idx="5908">
                  <c:v>42251.166666666664</c:v>
                </c:pt>
                <c:pt idx="5909">
                  <c:v>42251.208333333336</c:v>
                </c:pt>
                <c:pt idx="5910">
                  <c:v>42251.25</c:v>
                </c:pt>
                <c:pt idx="5911">
                  <c:v>42251.291666666664</c:v>
                </c:pt>
                <c:pt idx="5912">
                  <c:v>42251.333333333336</c:v>
                </c:pt>
                <c:pt idx="5913">
                  <c:v>42251.375</c:v>
                </c:pt>
                <c:pt idx="5914">
                  <c:v>42251.416666666664</c:v>
                </c:pt>
                <c:pt idx="5915">
                  <c:v>42251.458333333336</c:v>
                </c:pt>
                <c:pt idx="5916">
                  <c:v>42251.5</c:v>
                </c:pt>
                <c:pt idx="5917">
                  <c:v>42251.541666666664</c:v>
                </c:pt>
                <c:pt idx="5918">
                  <c:v>42251.583333333336</c:v>
                </c:pt>
                <c:pt idx="5919">
                  <c:v>42251.625</c:v>
                </c:pt>
                <c:pt idx="5920">
                  <c:v>42251.666666666664</c:v>
                </c:pt>
                <c:pt idx="5921">
                  <c:v>42251.708333333336</c:v>
                </c:pt>
                <c:pt idx="5922">
                  <c:v>42251.75</c:v>
                </c:pt>
                <c:pt idx="5923">
                  <c:v>42251.791666666664</c:v>
                </c:pt>
                <c:pt idx="5924">
                  <c:v>42251.833333333336</c:v>
                </c:pt>
                <c:pt idx="5925">
                  <c:v>42251.875</c:v>
                </c:pt>
                <c:pt idx="5926">
                  <c:v>42251.916666666664</c:v>
                </c:pt>
                <c:pt idx="5927">
                  <c:v>42251.958333333336</c:v>
                </c:pt>
                <c:pt idx="5928">
                  <c:v>42252</c:v>
                </c:pt>
                <c:pt idx="5929">
                  <c:v>42252.041666666664</c:v>
                </c:pt>
                <c:pt idx="5930">
                  <c:v>42252.083333333336</c:v>
                </c:pt>
                <c:pt idx="5931">
                  <c:v>42252.125</c:v>
                </c:pt>
                <c:pt idx="5932">
                  <c:v>42252.166666666664</c:v>
                </c:pt>
                <c:pt idx="5933">
                  <c:v>42252.208333333336</c:v>
                </c:pt>
                <c:pt idx="5934">
                  <c:v>42252.25</c:v>
                </c:pt>
                <c:pt idx="5935">
                  <c:v>42252.291666666664</c:v>
                </c:pt>
                <c:pt idx="5936">
                  <c:v>42252.333333333336</c:v>
                </c:pt>
                <c:pt idx="5937">
                  <c:v>42252.375</c:v>
                </c:pt>
                <c:pt idx="5938">
                  <c:v>42252.416666666664</c:v>
                </c:pt>
                <c:pt idx="5939">
                  <c:v>42252.458333333336</c:v>
                </c:pt>
                <c:pt idx="5940">
                  <c:v>42252.5</c:v>
                </c:pt>
                <c:pt idx="5941">
                  <c:v>42252.541666666664</c:v>
                </c:pt>
                <c:pt idx="5942">
                  <c:v>42252.583333333336</c:v>
                </c:pt>
                <c:pt idx="5943">
                  <c:v>42252.625</c:v>
                </c:pt>
                <c:pt idx="5944">
                  <c:v>42252.666666666664</c:v>
                </c:pt>
                <c:pt idx="5945">
                  <c:v>42252.708333333336</c:v>
                </c:pt>
                <c:pt idx="5946">
                  <c:v>42252.75</c:v>
                </c:pt>
                <c:pt idx="5947">
                  <c:v>42252.791666666664</c:v>
                </c:pt>
                <c:pt idx="5948">
                  <c:v>42252.833333333336</c:v>
                </c:pt>
                <c:pt idx="5949">
                  <c:v>42252.875</c:v>
                </c:pt>
                <c:pt idx="5950">
                  <c:v>42252.916666666664</c:v>
                </c:pt>
                <c:pt idx="5951">
                  <c:v>42252.958333333336</c:v>
                </c:pt>
                <c:pt idx="5952">
                  <c:v>42253</c:v>
                </c:pt>
                <c:pt idx="5953">
                  <c:v>42253.041666666664</c:v>
                </c:pt>
                <c:pt idx="5954">
                  <c:v>42253.083333333336</c:v>
                </c:pt>
                <c:pt idx="5955">
                  <c:v>42253.125</c:v>
                </c:pt>
                <c:pt idx="5956">
                  <c:v>42253.166666666664</c:v>
                </c:pt>
                <c:pt idx="5957">
                  <c:v>42253.208333333336</c:v>
                </c:pt>
                <c:pt idx="5958">
                  <c:v>42253.25</c:v>
                </c:pt>
                <c:pt idx="5959">
                  <c:v>42253.291666666664</c:v>
                </c:pt>
                <c:pt idx="5960">
                  <c:v>42253.333333333336</c:v>
                </c:pt>
                <c:pt idx="5961">
                  <c:v>42253.375</c:v>
                </c:pt>
                <c:pt idx="5962">
                  <c:v>42253.416666666664</c:v>
                </c:pt>
                <c:pt idx="5963">
                  <c:v>42253.458333333336</c:v>
                </c:pt>
                <c:pt idx="5964">
                  <c:v>42253.5</c:v>
                </c:pt>
                <c:pt idx="5965">
                  <c:v>42253.541666666664</c:v>
                </c:pt>
                <c:pt idx="5966">
                  <c:v>42253.583333333336</c:v>
                </c:pt>
                <c:pt idx="5967">
                  <c:v>42253.625</c:v>
                </c:pt>
                <c:pt idx="5968">
                  <c:v>42253.666666666664</c:v>
                </c:pt>
                <c:pt idx="5969">
                  <c:v>42253.708333333336</c:v>
                </c:pt>
                <c:pt idx="5970">
                  <c:v>42253.75</c:v>
                </c:pt>
                <c:pt idx="5971">
                  <c:v>42253.791666666664</c:v>
                </c:pt>
                <c:pt idx="5972">
                  <c:v>42253.833333333336</c:v>
                </c:pt>
                <c:pt idx="5973">
                  <c:v>42253.875</c:v>
                </c:pt>
                <c:pt idx="5974">
                  <c:v>42253.916666666664</c:v>
                </c:pt>
                <c:pt idx="5975">
                  <c:v>42253.958333333336</c:v>
                </c:pt>
                <c:pt idx="5976">
                  <c:v>42254</c:v>
                </c:pt>
                <c:pt idx="5977">
                  <c:v>42254.041666666664</c:v>
                </c:pt>
                <c:pt idx="5978">
                  <c:v>42254.083333333336</c:v>
                </c:pt>
                <c:pt idx="5979">
                  <c:v>42254.125</c:v>
                </c:pt>
                <c:pt idx="5980">
                  <c:v>42254.166666666664</c:v>
                </c:pt>
                <c:pt idx="5981">
                  <c:v>42254.208333333336</c:v>
                </c:pt>
                <c:pt idx="5982">
                  <c:v>42254.25</c:v>
                </c:pt>
                <c:pt idx="5983">
                  <c:v>42254.291666666664</c:v>
                </c:pt>
                <c:pt idx="5984">
                  <c:v>42254.333333333336</c:v>
                </c:pt>
                <c:pt idx="5985">
                  <c:v>42254.375</c:v>
                </c:pt>
                <c:pt idx="5986">
                  <c:v>42254.416666666664</c:v>
                </c:pt>
                <c:pt idx="5987">
                  <c:v>42254.458333333336</c:v>
                </c:pt>
                <c:pt idx="5988">
                  <c:v>42254.5</c:v>
                </c:pt>
                <c:pt idx="5989">
                  <c:v>42254.541666666664</c:v>
                </c:pt>
                <c:pt idx="5990">
                  <c:v>42254.583333333336</c:v>
                </c:pt>
                <c:pt idx="5991">
                  <c:v>42254.625</c:v>
                </c:pt>
                <c:pt idx="5992">
                  <c:v>42254.666666666664</c:v>
                </c:pt>
                <c:pt idx="5993">
                  <c:v>42254.708333333336</c:v>
                </c:pt>
                <c:pt idx="5994">
                  <c:v>42254.75</c:v>
                </c:pt>
                <c:pt idx="5995">
                  <c:v>42254.791666666664</c:v>
                </c:pt>
                <c:pt idx="5996">
                  <c:v>42254.833333333336</c:v>
                </c:pt>
                <c:pt idx="5997">
                  <c:v>42254.875</c:v>
                </c:pt>
                <c:pt idx="5998">
                  <c:v>42254.916666666664</c:v>
                </c:pt>
                <c:pt idx="5999">
                  <c:v>42254.958333333336</c:v>
                </c:pt>
                <c:pt idx="6000">
                  <c:v>42255</c:v>
                </c:pt>
                <c:pt idx="6001">
                  <c:v>42255.041666666664</c:v>
                </c:pt>
                <c:pt idx="6002">
                  <c:v>42255.083333333336</c:v>
                </c:pt>
                <c:pt idx="6003">
                  <c:v>42255.125</c:v>
                </c:pt>
                <c:pt idx="6004">
                  <c:v>42255.166666666664</c:v>
                </c:pt>
                <c:pt idx="6005">
                  <c:v>42255.208333333336</c:v>
                </c:pt>
                <c:pt idx="6006">
                  <c:v>42255.25</c:v>
                </c:pt>
                <c:pt idx="6007">
                  <c:v>42255.291666666664</c:v>
                </c:pt>
                <c:pt idx="6008">
                  <c:v>42255.333333333336</c:v>
                </c:pt>
                <c:pt idx="6009">
                  <c:v>42255.375</c:v>
                </c:pt>
                <c:pt idx="6010">
                  <c:v>42255.416666666664</c:v>
                </c:pt>
                <c:pt idx="6011">
                  <c:v>42255.458333333336</c:v>
                </c:pt>
                <c:pt idx="6012">
                  <c:v>42255.5</c:v>
                </c:pt>
                <c:pt idx="6013">
                  <c:v>42255.541666666664</c:v>
                </c:pt>
                <c:pt idx="6014">
                  <c:v>42255.583333333336</c:v>
                </c:pt>
                <c:pt idx="6015">
                  <c:v>42255.625</c:v>
                </c:pt>
                <c:pt idx="6016">
                  <c:v>42255.666666666664</c:v>
                </c:pt>
                <c:pt idx="6017">
                  <c:v>42255.708333333336</c:v>
                </c:pt>
                <c:pt idx="6018">
                  <c:v>42255.75</c:v>
                </c:pt>
                <c:pt idx="6019">
                  <c:v>42255.791666666664</c:v>
                </c:pt>
                <c:pt idx="6020">
                  <c:v>42255.833333333336</c:v>
                </c:pt>
                <c:pt idx="6021">
                  <c:v>42255.875</c:v>
                </c:pt>
                <c:pt idx="6022">
                  <c:v>42255.916666666664</c:v>
                </c:pt>
                <c:pt idx="6023">
                  <c:v>42255.958333333336</c:v>
                </c:pt>
                <c:pt idx="6024">
                  <c:v>42256</c:v>
                </c:pt>
                <c:pt idx="6025">
                  <c:v>42256.041666666664</c:v>
                </c:pt>
                <c:pt idx="6026">
                  <c:v>42256.083333333336</c:v>
                </c:pt>
                <c:pt idx="6027">
                  <c:v>42256.125</c:v>
                </c:pt>
                <c:pt idx="6028">
                  <c:v>42256.166666666664</c:v>
                </c:pt>
                <c:pt idx="6029">
                  <c:v>42256.208333333336</c:v>
                </c:pt>
                <c:pt idx="6030">
                  <c:v>42256.25</c:v>
                </c:pt>
                <c:pt idx="6031">
                  <c:v>42256.291666666664</c:v>
                </c:pt>
                <c:pt idx="6032">
                  <c:v>42256.333333333336</c:v>
                </c:pt>
                <c:pt idx="6033">
                  <c:v>42256.375</c:v>
                </c:pt>
                <c:pt idx="6034">
                  <c:v>42256.416666666664</c:v>
                </c:pt>
                <c:pt idx="6035">
                  <c:v>42256.458333333336</c:v>
                </c:pt>
                <c:pt idx="6036">
                  <c:v>42256.5</c:v>
                </c:pt>
                <c:pt idx="6037">
                  <c:v>42256.541666666664</c:v>
                </c:pt>
                <c:pt idx="6038">
                  <c:v>42256.583333333336</c:v>
                </c:pt>
                <c:pt idx="6039">
                  <c:v>42256.625</c:v>
                </c:pt>
                <c:pt idx="6040">
                  <c:v>42256.666666666664</c:v>
                </c:pt>
                <c:pt idx="6041">
                  <c:v>42256.708333333336</c:v>
                </c:pt>
                <c:pt idx="6042">
                  <c:v>42256.75</c:v>
                </c:pt>
                <c:pt idx="6043">
                  <c:v>42256.791666666664</c:v>
                </c:pt>
                <c:pt idx="6044">
                  <c:v>42256.833333333336</c:v>
                </c:pt>
                <c:pt idx="6045">
                  <c:v>42256.875</c:v>
                </c:pt>
                <c:pt idx="6046">
                  <c:v>42256.916666666664</c:v>
                </c:pt>
                <c:pt idx="6047">
                  <c:v>42256.958333333336</c:v>
                </c:pt>
                <c:pt idx="6048">
                  <c:v>42257</c:v>
                </c:pt>
                <c:pt idx="6049">
                  <c:v>42257.041666666664</c:v>
                </c:pt>
                <c:pt idx="6050">
                  <c:v>42257.083333333336</c:v>
                </c:pt>
                <c:pt idx="6051">
                  <c:v>42257.125</c:v>
                </c:pt>
                <c:pt idx="6052">
                  <c:v>42257.166666666664</c:v>
                </c:pt>
                <c:pt idx="6053">
                  <c:v>42257.208333333336</c:v>
                </c:pt>
                <c:pt idx="6054">
                  <c:v>42257.25</c:v>
                </c:pt>
                <c:pt idx="6055">
                  <c:v>42257.291666666664</c:v>
                </c:pt>
                <c:pt idx="6056">
                  <c:v>42257.333333333336</c:v>
                </c:pt>
                <c:pt idx="6057">
                  <c:v>42257.375</c:v>
                </c:pt>
                <c:pt idx="6058">
                  <c:v>42257.416666666664</c:v>
                </c:pt>
                <c:pt idx="6059">
                  <c:v>42257.458333333336</c:v>
                </c:pt>
                <c:pt idx="6060">
                  <c:v>42257.5</c:v>
                </c:pt>
                <c:pt idx="6061">
                  <c:v>42257.541666666664</c:v>
                </c:pt>
                <c:pt idx="6062">
                  <c:v>42257.583333333336</c:v>
                </c:pt>
                <c:pt idx="6063">
                  <c:v>42257.625</c:v>
                </c:pt>
                <c:pt idx="6064">
                  <c:v>42257.666666666664</c:v>
                </c:pt>
                <c:pt idx="6065">
                  <c:v>42257.708333333336</c:v>
                </c:pt>
                <c:pt idx="6066">
                  <c:v>42257.75</c:v>
                </c:pt>
                <c:pt idx="6067">
                  <c:v>42257.791666666664</c:v>
                </c:pt>
                <c:pt idx="6068">
                  <c:v>42257.833333333336</c:v>
                </c:pt>
                <c:pt idx="6069">
                  <c:v>42257.875</c:v>
                </c:pt>
                <c:pt idx="6070">
                  <c:v>42257.916666666664</c:v>
                </c:pt>
                <c:pt idx="6071">
                  <c:v>42257.958333333336</c:v>
                </c:pt>
                <c:pt idx="6072">
                  <c:v>42258</c:v>
                </c:pt>
                <c:pt idx="6073">
                  <c:v>42258.041666666664</c:v>
                </c:pt>
                <c:pt idx="6074">
                  <c:v>42258.083333333336</c:v>
                </c:pt>
                <c:pt idx="6075">
                  <c:v>42258.125</c:v>
                </c:pt>
                <c:pt idx="6076">
                  <c:v>42258.166666666664</c:v>
                </c:pt>
                <c:pt idx="6077">
                  <c:v>42258.208333333336</c:v>
                </c:pt>
                <c:pt idx="6078">
                  <c:v>42258.25</c:v>
                </c:pt>
                <c:pt idx="6079">
                  <c:v>42258.291666666664</c:v>
                </c:pt>
                <c:pt idx="6080">
                  <c:v>42258.333333333336</c:v>
                </c:pt>
                <c:pt idx="6081">
                  <c:v>42258.375</c:v>
                </c:pt>
                <c:pt idx="6082">
                  <c:v>42258.416666666664</c:v>
                </c:pt>
                <c:pt idx="6083">
                  <c:v>42258.458333333336</c:v>
                </c:pt>
                <c:pt idx="6084">
                  <c:v>42258.5</c:v>
                </c:pt>
                <c:pt idx="6085">
                  <c:v>42258.541666666664</c:v>
                </c:pt>
                <c:pt idx="6086">
                  <c:v>42258.583333333336</c:v>
                </c:pt>
                <c:pt idx="6087">
                  <c:v>42258.625</c:v>
                </c:pt>
                <c:pt idx="6088">
                  <c:v>42258.666666666664</c:v>
                </c:pt>
                <c:pt idx="6089">
                  <c:v>42258.708333333336</c:v>
                </c:pt>
                <c:pt idx="6090">
                  <c:v>42258.75</c:v>
                </c:pt>
                <c:pt idx="6091">
                  <c:v>42258.791666666664</c:v>
                </c:pt>
                <c:pt idx="6092">
                  <c:v>42258.833333333336</c:v>
                </c:pt>
                <c:pt idx="6093">
                  <c:v>42258.875</c:v>
                </c:pt>
                <c:pt idx="6094">
                  <c:v>42258.916666666664</c:v>
                </c:pt>
                <c:pt idx="6095">
                  <c:v>42258.958333333336</c:v>
                </c:pt>
                <c:pt idx="6096">
                  <c:v>42259</c:v>
                </c:pt>
                <c:pt idx="6097">
                  <c:v>42259.041666666664</c:v>
                </c:pt>
                <c:pt idx="6098">
                  <c:v>42259.083333333336</c:v>
                </c:pt>
                <c:pt idx="6099">
                  <c:v>42259.125</c:v>
                </c:pt>
                <c:pt idx="6100">
                  <c:v>42259.166666666664</c:v>
                </c:pt>
                <c:pt idx="6101">
                  <c:v>42259.208333333336</c:v>
                </c:pt>
                <c:pt idx="6102">
                  <c:v>42259.25</c:v>
                </c:pt>
                <c:pt idx="6103">
                  <c:v>42259.291666666664</c:v>
                </c:pt>
                <c:pt idx="6104">
                  <c:v>42259.333333333336</c:v>
                </c:pt>
                <c:pt idx="6105">
                  <c:v>42259.375</c:v>
                </c:pt>
                <c:pt idx="6106">
                  <c:v>42259.416666666664</c:v>
                </c:pt>
                <c:pt idx="6107">
                  <c:v>42259.458333333336</c:v>
                </c:pt>
                <c:pt idx="6108">
                  <c:v>42259.5</c:v>
                </c:pt>
                <c:pt idx="6109">
                  <c:v>42259.541666666664</c:v>
                </c:pt>
                <c:pt idx="6110">
                  <c:v>42259.583333333336</c:v>
                </c:pt>
                <c:pt idx="6111">
                  <c:v>42259.625</c:v>
                </c:pt>
                <c:pt idx="6112">
                  <c:v>42259.666666666664</c:v>
                </c:pt>
                <c:pt idx="6113">
                  <c:v>42259.708333333336</c:v>
                </c:pt>
                <c:pt idx="6114">
                  <c:v>42259.75</c:v>
                </c:pt>
                <c:pt idx="6115">
                  <c:v>42259.791666666664</c:v>
                </c:pt>
                <c:pt idx="6116">
                  <c:v>42259.833333333336</c:v>
                </c:pt>
                <c:pt idx="6117">
                  <c:v>42259.875</c:v>
                </c:pt>
                <c:pt idx="6118">
                  <c:v>42259.916666666664</c:v>
                </c:pt>
                <c:pt idx="6119">
                  <c:v>42259.958333333336</c:v>
                </c:pt>
                <c:pt idx="6120">
                  <c:v>42260</c:v>
                </c:pt>
                <c:pt idx="6121">
                  <c:v>42260.041666666664</c:v>
                </c:pt>
                <c:pt idx="6122">
                  <c:v>42260.083333333336</c:v>
                </c:pt>
                <c:pt idx="6123">
                  <c:v>42260.125</c:v>
                </c:pt>
                <c:pt idx="6124">
                  <c:v>42260.166666666664</c:v>
                </c:pt>
                <c:pt idx="6125">
                  <c:v>42260.208333333336</c:v>
                </c:pt>
                <c:pt idx="6126">
                  <c:v>42260.25</c:v>
                </c:pt>
                <c:pt idx="6127">
                  <c:v>42260.291666666664</c:v>
                </c:pt>
                <c:pt idx="6128">
                  <c:v>42260.333333333336</c:v>
                </c:pt>
                <c:pt idx="6129">
                  <c:v>42260.375</c:v>
                </c:pt>
                <c:pt idx="6130">
                  <c:v>42260.416666666664</c:v>
                </c:pt>
                <c:pt idx="6131">
                  <c:v>42260.458333333336</c:v>
                </c:pt>
                <c:pt idx="6132">
                  <c:v>42260.5</c:v>
                </c:pt>
                <c:pt idx="6133">
                  <c:v>42260.541666666664</c:v>
                </c:pt>
                <c:pt idx="6134">
                  <c:v>42260.583333333336</c:v>
                </c:pt>
                <c:pt idx="6135">
                  <c:v>42260.625</c:v>
                </c:pt>
                <c:pt idx="6136">
                  <c:v>42260.666666666664</c:v>
                </c:pt>
                <c:pt idx="6137">
                  <c:v>42260.708333333336</c:v>
                </c:pt>
                <c:pt idx="6138">
                  <c:v>42260.75</c:v>
                </c:pt>
                <c:pt idx="6139">
                  <c:v>42260.791666666664</c:v>
                </c:pt>
                <c:pt idx="6140">
                  <c:v>42260.833333333336</c:v>
                </c:pt>
                <c:pt idx="6141">
                  <c:v>42260.875</c:v>
                </c:pt>
                <c:pt idx="6142">
                  <c:v>42260.916666666664</c:v>
                </c:pt>
                <c:pt idx="6143">
                  <c:v>42260.958333333336</c:v>
                </c:pt>
                <c:pt idx="6144">
                  <c:v>42261</c:v>
                </c:pt>
                <c:pt idx="6145">
                  <c:v>42261.041666666664</c:v>
                </c:pt>
                <c:pt idx="6146">
                  <c:v>42261.083333333336</c:v>
                </c:pt>
                <c:pt idx="6147">
                  <c:v>42261.125</c:v>
                </c:pt>
                <c:pt idx="6148">
                  <c:v>42261.166666666664</c:v>
                </c:pt>
                <c:pt idx="6149">
                  <c:v>42261.208333333336</c:v>
                </c:pt>
                <c:pt idx="6150">
                  <c:v>42261.25</c:v>
                </c:pt>
                <c:pt idx="6151">
                  <c:v>42261.291666666664</c:v>
                </c:pt>
                <c:pt idx="6152">
                  <c:v>42261.333333333336</c:v>
                </c:pt>
                <c:pt idx="6153">
                  <c:v>42261.375</c:v>
                </c:pt>
                <c:pt idx="6154">
                  <c:v>42261.416666666664</c:v>
                </c:pt>
                <c:pt idx="6155">
                  <c:v>42261.458333333336</c:v>
                </c:pt>
                <c:pt idx="6156">
                  <c:v>42261.5</c:v>
                </c:pt>
                <c:pt idx="6157">
                  <c:v>42261.541666666664</c:v>
                </c:pt>
                <c:pt idx="6158">
                  <c:v>42261.583333333336</c:v>
                </c:pt>
                <c:pt idx="6159">
                  <c:v>42261.625</c:v>
                </c:pt>
                <c:pt idx="6160">
                  <c:v>42261.666666666664</c:v>
                </c:pt>
                <c:pt idx="6161">
                  <c:v>42261.708333333336</c:v>
                </c:pt>
                <c:pt idx="6162">
                  <c:v>42261.75</c:v>
                </c:pt>
                <c:pt idx="6163">
                  <c:v>42261.791666666664</c:v>
                </c:pt>
                <c:pt idx="6164">
                  <c:v>42261.833333333336</c:v>
                </c:pt>
                <c:pt idx="6165">
                  <c:v>42261.875</c:v>
                </c:pt>
                <c:pt idx="6166">
                  <c:v>42261.916666666664</c:v>
                </c:pt>
                <c:pt idx="6167">
                  <c:v>42261.958333333336</c:v>
                </c:pt>
                <c:pt idx="6168">
                  <c:v>42262</c:v>
                </c:pt>
                <c:pt idx="6169">
                  <c:v>42262.041666666664</c:v>
                </c:pt>
                <c:pt idx="6170">
                  <c:v>42262.083333333336</c:v>
                </c:pt>
                <c:pt idx="6171">
                  <c:v>42262.125</c:v>
                </c:pt>
                <c:pt idx="6172">
                  <c:v>42262.166666666664</c:v>
                </c:pt>
                <c:pt idx="6173">
                  <c:v>42262.208333333336</c:v>
                </c:pt>
                <c:pt idx="6174">
                  <c:v>42262.25</c:v>
                </c:pt>
                <c:pt idx="6175">
                  <c:v>42262.291666666664</c:v>
                </c:pt>
                <c:pt idx="6176">
                  <c:v>42262.333333333336</c:v>
                </c:pt>
                <c:pt idx="6177">
                  <c:v>42262.375</c:v>
                </c:pt>
                <c:pt idx="6178">
                  <c:v>42262.416666666664</c:v>
                </c:pt>
                <c:pt idx="6179">
                  <c:v>42262.458333333336</c:v>
                </c:pt>
                <c:pt idx="6180">
                  <c:v>42262.5</c:v>
                </c:pt>
                <c:pt idx="6181">
                  <c:v>42262.541666666664</c:v>
                </c:pt>
                <c:pt idx="6182">
                  <c:v>42262.583333333336</c:v>
                </c:pt>
                <c:pt idx="6183">
                  <c:v>42262.625</c:v>
                </c:pt>
                <c:pt idx="6184">
                  <c:v>42262.666666666664</c:v>
                </c:pt>
                <c:pt idx="6185">
                  <c:v>42262.708333333336</c:v>
                </c:pt>
                <c:pt idx="6186">
                  <c:v>42262.75</c:v>
                </c:pt>
                <c:pt idx="6187">
                  <c:v>42262.791666666664</c:v>
                </c:pt>
                <c:pt idx="6188">
                  <c:v>42262.833333333336</c:v>
                </c:pt>
                <c:pt idx="6189">
                  <c:v>42262.875</c:v>
                </c:pt>
                <c:pt idx="6190">
                  <c:v>42262.916666666664</c:v>
                </c:pt>
                <c:pt idx="6191">
                  <c:v>42262.958333333336</c:v>
                </c:pt>
                <c:pt idx="6192">
                  <c:v>42263</c:v>
                </c:pt>
                <c:pt idx="6193">
                  <c:v>42263.041666666664</c:v>
                </c:pt>
                <c:pt idx="6194">
                  <c:v>42263.083333333336</c:v>
                </c:pt>
                <c:pt idx="6195">
                  <c:v>42263.125</c:v>
                </c:pt>
                <c:pt idx="6196">
                  <c:v>42263.166666666664</c:v>
                </c:pt>
                <c:pt idx="6197">
                  <c:v>42263.208333333336</c:v>
                </c:pt>
                <c:pt idx="6198">
                  <c:v>42263.25</c:v>
                </c:pt>
                <c:pt idx="6199">
                  <c:v>42263.291666666664</c:v>
                </c:pt>
                <c:pt idx="6200">
                  <c:v>42263.333333333336</c:v>
                </c:pt>
                <c:pt idx="6201">
                  <c:v>42263.375</c:v>
                </c:pt>
                <c:pt idx="6202">
                  <c:v>42263.416666666664</c:v>
                </c:pt>
                <c:pt idx="6203">
                  <c:v>42263.458333333336</c:v>
                </c:pt>
                <c:pt idx="6204">
                  <c:v>42263.5</c:v>
                </c:pt>
                <c:pt idx="6205">
                  <c:v>42263.541666666664</c:v>
                </c:pt>
                <c:pt idx="6206">
                  <c:v>42263.583333333336</c:v>
                </c:pt>
                <c:pt idx="6207">
                  <c:v>42263.625</c:v>
                </c:pt>
                <c:pt idx="6208">
                  <c:v>42263.666666666664</c:v>
                </c:pt>
                <c:pt idx="6209">
                  <c:v>42263.708333333336</c:v>
                </c:pt>
                <c:pt idx="6210">
                  <c:v>42263.75</c:v>
                </c:pt>
                <c:pt idx="6211">
                  <c:v>42263.791666666664</c:v>
                </c:pt>
                <c:pt idx="6212">
                  <c:v>42263.833333333336</c:v>
                </c:pt>
                <c:pt idx="6213">
                  <c:v>42263.875</c:v>
                </c:pt>
                <c:pt idx="6214">
                  <c:v>42263.916666666664</c:v>
                </c:pt>
                <c:pt idx="6215">
                  <c:v>42263.958333333336</c:v>
                </c:pt>
                <c:pt idx="6216">
                  <c:v>42264</c:v>
                </c:pt>
                <c:pt idx="6217">
                  <c:v>42264.041666666664</c:v>
                </c:pt>
                <c:pt idx="6218">
                  <c:v>42264.083333333336</c:v>
                </c:pt>
                <c:pt idx="6219">
                  <c:v>42264.125</c:v>
                </c:pt>
                <c:pt idx="6220">
                  <c:v>42264.166666666664</c:v>
                </c:pt>
                <c:pt idx="6221">
                  <c:v>42264.208333333336</c:v>
                </c:pt>
                <c:pt idx="6222">
                  <c:v>42264.25</c:v>
                </c:pt>
                <c:pt idx="6223">
                  <c:v>42264.291666666664</c:v>
                </c:pt>
                <c:pt idx="6224">
                  <c:v>42264.333333333336</c:v>
                </c:pt>
                <c:pt idx="6225">
                  <c:v>42264.375</c:v>
                </c:pt>
                <c:pt idx="6226">
                  <c:v>42264.416666666664</c:v>
                </c:pt>
                <c:pt idx="6227">
                  <c:v>42264.458333333336</c:v>
                </c:pt>
                <c:pt idx="6228">
                  <c:v>42264.5</c:v>
                </c:pt>
                <c:pt idx="6229">
                  <c:v>42264.541666666664</c:v>
                </c:pt>
                <c:pt idx="6230">
                  <c:v>42264.583333333336</c:v>
                </c:pt>
                <c:pt idx="6231">
                  <c:v>42264.625</c:v>
                </c:pt>
                <c:pt idx="6232">
                  <c:v>42264.666666666664</c:v>
                </c:pt>
                <c:pt idx="6233">
                  <c:v>42264.708333333336</c:v>
                </c:pt>
                <c:pt idx="6234">
                  <c:v>42264.75</c:v>
                </c:pt>
                <c:pt idx="6235">
                  <c:v>42264.791666666664</c:v>
                </c:pt>
                <c:pt idx="6236">
                  <c:v>42264.833333333336</c:v>
                </c:pt>
                <c:pt idx="6237">
                  <c:v>42264.875</c:v>
                </c:pt>
                <c:pt idx="6238">
                  <c:v>42264.916666666664</c:v>
                </c:pt>
                <c:pt idx="6239">
                  <c:v>42264.958333333336</c:v>
                </c:pt>
                <c:pt idx="6240">
                  <c:v>42265</c:v>
                </c:pt>
                <c:pt idx="6241">
                  <c:v>42265.041666666664</c:v>
                </c:pt>
                <c:pt idx="6242">
                  <c:v>42265.083333333336</c:v>
                </c:pt>
                <c:pt idx="6243">
                  <c:v>42265.125</c:v>
                </c:pt>
                <c:pt idx="6244">
                  <c:v>42265.166666666664</c:v>
                </c:pt>
                <c:pt idx="6245">
                  <c:v>42265.208333333336</c:v>
                </c:pt>
                <c:pt idx="6246">
                  <c:v>42265.25</c:v>
                </c:pt>
                <c:pt idx="6247">
                  <c:v>42265.291666666664</c:v>
                </c:pt>
                <c:pt idx="6248">
                  <c:v>42265.333333333336</c:v>
                </c:pt>
                <c:pt idx="6249">
                  <c:v>42265.375</c:v>
                </c:pt>
                <c:pt idx="6250">
                  <c:v>42265.416666666664</c:v>
                </c:pt>
                <c:pt idx="6251">
                  <c:v>42265.458333333336</c:v>
                </c:pt>
                <c:pt idx="6252">
                  <c:v>42265.5</c:v>
                </c:pt>
                <c:pt idx="6253">
                  <c:v>42265.541666666664</c:v>
                </c:pt>
                <c:pt idx="6254">
                  <c:v>42265.583333333336</c:v>
                </c:pt>
                <c:pt idx="6255">
                  <c:v>42265.625</c:v>
                </c:pt>
                <c:pt idx="6256">
                  <c:v>42265.666666666664</c:v>
                </c:pt>
                <c:pt idx="6257">
                  <c:v>42265.708333333336</c:v>
                </c:pt>
                <c:pt idx="6258">
                  <c:v>42265.75</c:v>
                </c:pt>
                <c:pt idx="6259">
                  <c:v>42265.791666666664</c:v>
                </c:pt>
                <c:pt idx="6260">
                  <c:v>42265.833333333336</c:v>
                </c:pt>
                <c:pt idx="6261">
                  <c:v>42265.875</c:v>
                </c:pt>
                <c:pt idx="6262">
                  <c:v>42265.916666666664</c:v>
                </c:pt>
                <c:pt idx="6263">
                  <c:v>42265.958333333336</c:v>
                </c:pt>
                <c:pt idx="6264">
                  <c:v>42266</c:v>
                </c:pt>
                <c:pt idx="6265">
                  <c:v>42266.041666666664</c:v>
                </c:pt>
                <c:pt idx="6266">
                  <c:v>42266.083333333336</c:v>
                </c:pt>
                <c:pt idx="6267">
                  <c:v>42266.125</c:v>
                </c:pt>
                <c:pt idx="6268">
                  <c:v>42266.166666666664</c:v>
                </c:pt>
                <c:pt idx="6269">
                  <c:v>42266.208333333336</c:v>
                </c:pt>
                <c:pt idx="6270">
                  <c:v>42266.25</c:v>
                </c:pt>
                <c:pt idx="6271">
                  <c:v>42266.291666666664</c:v>
                </c:pt>
                <c:pt idx="6272">
                  <c:v>42266.333333333336</c:v>
                </c:pt>
                <c:pt idx="6273">
                  <c:v>42266.375</c:v>
                </c:pt>
                <c:pt idx="6274">
                  <c:v>42266.416666666664</c:v>
                </c:pt>
                <c:pt idx="6275">
                  <c:v>42266.458333333336</c:v>
                </c:pt>
                <c:pt idx="6276">
                  <c:v>42266.5</c:v>
                </c:pt>
                <c:pt idx="6277">
                  <c:v>42266.541666666664</c:v>
                </c:pt>
                <c:pt idx="6278">
                  <c:v>42266.583333333336</c:v>
                </c:pt>
                <c:pt idx="6279">
                  <c:v>42266.625</c:v>
                </c:pt>
                <c:pt idx="6280">
                  <c:v>42266.666666666664</c:v>
                </c:pt>
                <c:pt idx="6281">
                  <c:v>42266.708333333336</c:v>
                </c:pt>
                <c:pt idx="6282">
                  <c:v>42266.75</c:v>
                </c:pt>
                <c:pt idx="6283">
                  <c:v>42266.791666666664</c:v>
                </c:pt>
                <c:pt idx="6284">
                  <c:v>42266.833333333336</c:v>
                </c:pt>
                <c:pt idx="6285">
                  <c:v>42266.875</c:v>
                </c:pt>
                <c:pt idx="6286">
                  <c:v>42266.916666666664</c:v>
                </c:pt>
                <c:pt idx="6287">
                  <c:v>42266.958333333336</c:v>
                </c:pt>
                <c:pt idx="6288">
                  <c:v>42267</c:v>
                </c:pt>
                <c:pt idx="6289">
                  <c:v>42267.041666666664</c:v>
                </c:pt>
                <c:pt idx="6290">
                  <c:v>42267.083333333336</c:v>
                </c:pt>
                <c:pt idx="6291">
                  <c:v>42267.125</c:v>
                </c:pt>
                <c:pt idx="6292">
                  <c:v>42267.166666666664</c:v>
                </c:pt>
                <c:pt idx="6293">
                  <c:v>42267.208333333336</c:v>
                </c:pt>
                <c:pt idx="6294">
                  <c:v>42267.25</c:v>
                </c:pt>
                <c:pt idx="6295">
                  <c:v>42267.291666666664</c:v>
                </c:pt>
                <c:pt idx="6296">
                  <c:v>42267.333333333336</c:v>
                </c:pt>
                <c:pt idx="6297">
                  <c:v>42267.375</c:v>
                </c:pt>
                <c:pt idx="6298">
                  <c:v>42267.416666666664</c:v>
                </c:pt>
                <c:pt idx="6299">
                  <c:v>42267.458333333336</c:v>
                </c:pt>
                <c:pt idx="6300">
                  <c:v>42267.5</c:v>
                </c:pt>
                <c:pt idx="6301">
                  <c:v>42267.541666666664</c:v>
                </c:pt>
                <c:pt idx="6302">
                  <c:v>42267.583333333336</c:v>
                </c:pt>
                <c:pt idx="6303">
                  <c:v>42267.625</c:v>
                </c:pt>
                <c:pt idx="6304">
                  <c:v>42267.666666666664</c:v>
                </c:pt>
                <c:pt idx="6305">
                  <c:v>42267.708333333336</c:v>
                </c:pt>
                <c:pt idx="6306">
                  <c:v>42267.75</c:v>
                </c:pt>
                <c:pt idx="6307">
                  <c:v>42267.791666666664</c:v>
                </c:pt>
                <c:pt idx="6308">
                  <c:v>42267.833333333336</c:v>
                </c:pt>
                <c:pt idx="6309">
                  <c:v>42267.875</c:v>
                </c:pt>
                <c:pt idx="6310">
                  <c:v>42267.916666666664</c:v>
                </c:pt>
                <c:pt idx="6311">
                  <c:v>42267.958333333336</c:v>
                </c:pt>
                <c:pt idx="6312">
                  <c:v>42268</c:v>
                </c:pt>
                <c:pt idx="6313">
                  <c:v>42268.041666666664</c:v>
                </c:pt>
                <c:pt idx="6314">
                  <c:v>42268.083333333336</c:v>
                </c:pt>
                <c:pt idx="6315">
                  <c:v>42268.125</c:v>
                </c:pt>
                <c:pt idx="6316">
                  <c:v>42268.166666666664</c:v>
                </c:pt>
                <c:pt idx="6317">
                  <c:v>42268.208333333336</c:v>
                </c:pt>
                <c:pt idx="6318">
                  <c:v>42268.25</c:v>
                </c:pt>
                <c:pt idx="6319">
                  <c:v>42268.291666666664</c:v>
                </c:pt>
                <c:pt idx="6320">
                  <c:v>42268.333333333336</c:v>
                </c:pt>
                <c:pt idx="6321">
                  <c:v>42268.375</c:v>
                </c:pt>
                <c:pt idx="6322">
                  <c:v>42268.416666666664</c:v>
                </c:pt>
                <c:pt idx="6323">
                  <c:v>42268.458333333336</c:v>
                </c:pt>
                <c:pt idx="6324">
                  <c:v>42268.5</c:v>
                </c:pt>
                <c:pt idx="6325">
                  <c:v>42268.541666666664</c:v>
                </c:pt>
                <c:pt idx="6326">
                  <c:v>42268.583333333336</c:v>
                </c:pt>
                <c:pt idx="6327">
                  <c:v>42268.625</c:v>
                </c:pt>
                <c:pt idx="6328">
                  <c:v>42268.666666666664</c:v>
                </c:pt>
                <c:pt idx="6329">
                  <c:v>42268.708333333336</c:v>
                </c:pt>
                <c:pt idx="6330">
                  <c:v>42268.75</c:v>
                </c:pt>
                <c:pt idx="6331">
                  <c:v>42268.791666666664</c:v>
                </c:pt>
                <c:pt idx="6332">
                  <c:v>42268.833333333336</c:v>
                </c:pt>
                <c:pt idx="6333">
                  <c:v>42268.875</c:v>
                </c:pt>
                <c:pt idx="6334">
                  <c:v>42268.916666666664</c:v>
                </c:pt>
                <c:pt idx="6335">
                  <c:v>42268.958333333336</c:v>
                </c:pt>
                <c:pt idx="6336">
                  <c:v>42269</c:v>
                </c:pt>
                <c:pt idx="6337">
                  <c:v>42269.041666666664</c:v>
                </c:pt>
                <c:pt idx="6338">
                  <c:v>42269.083333333336</c:v>
                </c:pt>
                <c:pt idx="6339">
                  <c:v>42269.125</c:v>
                </c:pt>
                <c:pt idx="6340">
                  <c:v>42269.166666666664</c:v>
                </c:pt>
                <c:pt idx="6341">
                  <c:v>42269.208333333336</c:v>
                </c:pt>
                <c:pt idx="6342">
                  <c:v>42269.25</c:v>
                </c:pt>
                <c:pt idx="6343">
                  <c:v>42269.291666666664</c:v>
                </c:pt>
                <c:pt idx="6344">
                  <c:v>42269.333333333336</c:v>
                </c:pt>
                <c:pt idx="6345">
                  <c:v>42269.375</c:v>
                </c:pt>
                <c:pt idx="6346">
                  <c:v>42269.416666666664</c:v>
                </c:pt>
                <c:pt idx="6347">
                  <c:v>42269.458333333336</c:v>
                </c:pt>
                <c:pt idx="6348">
                  <c:v>42269.5</c:v>
                </c:pt>
                <c:pt idx="6349">
                  <c:v>42269.541666666664</c:v>
                </c:pt>
                <c:pt idx="6350">
                  <c:v>42269.583333333336</c:v>
                </c:pt>
                <c:pt idx="6351">
                  <c:v>42269.625</c:v>
                </c:pt>
                <c:pt idx="6352">
                  <c:v>42269.666666666664</c:v>
                </c:pt>
                <c:pt idx="6353">
                  <c:v>42269.708333333336</c:v>
                </c:pt>
                <c:pt idx="6354">
                  <c:v>42269.75</c:v>
                </c:pt>
                <c:pt idx="6355">
                  <c:v>42269.791666666664</c:v>
                </c:pt>
                <c:pt idx="6356">
                  <c:v>42269.833333333336</c:v>
                </c:pt>
                <c:pt idx="6357">
                  <c:v>42269.875</c:v>
                </c:pt>
                <c:pt idx="6358">
                  <c:v>42269.916666666664</c:v>
                </c:pt>
                <c:pt idx="6359">
                  <c:v>42269.958333333336</c:v>
                </c:pt>
                <c:pt idx="6360">
                  <c:v>42270</c:v>
                </c:pt>
                <c:pt idx="6361">
                  <c:v>42270.041666666664</c:v>
                </c:pt>
                <c:pt idx="6362">
                  <c:v>42270.083333333336</c:v>
                </c:pt>
                <c:pt idx="6363">
                  <c:v>42270.125</c:v>
                </c:pt>
                <c:pt idx="6364">
                  <c:v>42270.166666666664</c:v>
                </c:pt>
                <c:pt idx="6365">
                  <c:v>42270.208333333336</c:v>
                </c:pt>
                <c:pt idx="6366">
                  <c:v>42270.25</c:v>
                </c:pt>
                <c:pt idx="6367">
                  <c:v>42270.291666666664</c:v>
                </c:pt>
                <c:pt idx="6368">
                  <c:v>42270.333333333336</c:v>
                </c:pt>
                <c:pt idx="6369">
                  <c:v>42270.375</c:v>
                </c:pt>
                <c:pt idx="6370">
                  <c:v>42270.416666666664</c:v>
                </c:pt>
                <c:pt idx="6371">
                  <c:v>42270.458333333336</c:v>
                </c:pt>
                <c:pt idx="6372">
                  <c:v>42270.5</c:v>
                </c:pt>
                <c:pt idx="6373">
                  <c:v>42270.541666666664</c:v>
                </c:pt>
                <c:pt idx="6374">
                  <c:v>42270.583333333336</c:v>
                </c:pt>
                <c:pt idx="6375">
                  <c:v>42270.625</c:v>
                </c:pt>
                <c:pt idx="6376">
                  <c:v>42270.666666666664</c:v>
                </c:pt>
                <c:pt idx="6377">
                  <c:v>42270.708333333336</c:v>
                </c:pt>
                <c:pt idx="6378">
                  <c:v>42270.75</c:v>
                </c:pt>
                <c:pt idx="6379">
                  <c:v>42270.791666666664</c:v>
                </c:pt>
                <c:pt idx="6380">
                  <c:v>42270.833333333336</c:v>
                </c:pt>
                <c:pt idx="6381">
                  <c:v>42270.875</c:v>
                </c:pt>
                <c:pt idx="6382">
                  <c:v>42270.916666666664</c:v>
                </c:pt>
                <c:pt idx="6383">
                  <c:v>42270.958333333336</c:v>
                </c:pt>
                <c:pt idx="6384">
                  <c:v>42271</c:v>
                </c:pt>
                <c:pt idx="6385">
                  <c:v>42271.041666666664</c:v>
                </c:pt>
                <c:pt idx="6386">
                  <c:v>42271.083333333336</c:v>
                </c:pt>
                <c:pt idx="6387">
                  <c:v>42271.125</c:v>
                </c:pt>
                <c:pt idx="6388">
                  <c:v>42271.166666666664</c:v>
                </c:pt>
                <c:pt idx="6389">
                  <c:v>42271.208333333336</c:v>
                </c:pt>
                <c:pt idx="6390">
                  <c:v>42271.25</c:v>
                </c:pt>
                <c:pt idx="6391">
                  <c:v>42271.291666666664</c:v>
                </c:pt>
                <c:pt idx="6392">
                  <c:v>42271.333333333336</c:v>
                </c:pt>
                <c:pt idx="6393">
                  <c:v>42271.375</c:v>
                </c:pt>
                <c:pt idx="6394">
                  <c:v>42271.416666666664</c:v>
                </c:pt>
                <c:pt idx="6395">
                  <c:v>42271.458333333336</c:v>
                </c:pt>
                <c:pt idx="6396">
                  <c:v>42271.5</c:v>
                </c:pt>
                <c:pt idx="6397">
                  <c:v>42271.541666666664</c:v>
                </c:pt>
                <c:pt idx="6398">
                  <c:v>42271.583333333336</c:v>
                </c:pt>
                <c:pt idx="6399">
                  <c:v>42271.625</c:v>
                </c:pt>
                <c:pt idx="6400">
                  <c:v>42271.666666666664</c:v>
                </c:pt>
                <c:pt idx="6401">
                  <c:v>42271.708333333336</c:v>
                </c:pt>
                <c:pt idx="6402">
                  <c:v>42271.75</c:v>
                </c:pt>
                <c:pt idx="6403">
                  <c:v>42271.791666666664</c:v>
                </c:pt>
                <c:pt idx="6404">
                  <c:v>42271.833333333336</c:v>
                </c:pt>
                <c:pt idx="6405">
                  <c:v>42271.875</c:v>
                </c:pt>
                <c:pt idx="6406">
                  <c:v>42271.916666666664</c:v>
                </c:pt>
                <c:pt idx="6407">
                  <c:v>42271.958333333336</c:v>
                </c:pt>
                <c:pt idx="6408">
                  <c:v>42272</c:v>
                </c:pt>
                <c:pt idx="6409">
                  <c:v>42272.041666666664</c:v>
                </c:pt>
                <c:pt idx="6410">
                  <c:v>42272.083333333336</c:v>
                </c:pt>
                <c:pt idx="6411">
                  <c:v>42272.125</c:v>
                </c:pt>
                <c:pt idx="6412">
                  <c:v>42272.166666666664</c:v>
                </c:pt>
                <c:pt idx="6413">
                  <c:v>42272.208333333336</c:v>
                </c:pt>
                <c:pt idx="6414">
                  <c:v>42272.25</c:v>
                </c:pt>
                <c:pt idx="6415">
                  <c:v>42272.291666666664</c:v>
                </c:pt>
                <c:pt idx="6416">
                  <c:v>42272.333333333336</c:v>
                </c:pt>
                <c:pt idx="6417">
                  <c:v>42272.375</c:v>
                </c:pt>
                <c:pt idx="6418">
                  <c:v>42272.416666666664</c:v>
                </c:pt>
                <c:pt idx="6419">
                  <c:v>42272.458333333336</c:v>
                </c:pt>
                <c:pt idx="6420">
                  <c:v>42272.5</c:v>
                </c:pt>
                <c:pt idx="6421">
                  <c:v>42272.541666666664</c:v>
                </c:pt>
                <c:pt idx="6422">
                  <c:v>42272.583333333336</c:v>
                </c:pt>
                <c:pt idx="6423">
                  <c:v>42272.625</c:v>
                </c:pt>
                <c:pt idx="6424">
                  <c:v>42272.666666666664</c:v>
                </c:pt>
                <c:pt idx="6425">
                  <c:v>42272.708333333336</c:v>
                </c:pt>
                <c:pt idx="6426">
                  <c:v>42272.75</c:v>
                </c:pt>
                <c:pt idx="6427">
                  <c:v>42272.791666666664</c:v>
                </c:pt>
                <c:pt idx="6428">
                  <c:v>42272.833333333336</c:v>
                </c:pt>
                <c:pt idx="6429">
                  <c:v>42272.875</c:v>
                </c:pt>
                <c:pt idx="6430">
                  <c:v>42272.916666666664</c:v>
                </c:pt>
                <c:pt idx="6431">
                  <c:v>42272.958333333336</c:v>
                </c:pt>
                <c:pt idx="6432">
                  <c:v>42273</c:v>
                </c:pt>
                <c:pt idx="6433">
                  <c:v>42273.041666666664</c:v>
                </c:pt>
                <c:pt idx="6434">
                  <c:v>42273.083333333336</c:v>
                </c:pt>
                <c:pt idx="6435">
                  <c:v>42273.125</c:v>
                </c:pt>
                <c:pt idx="6436">
                  <c:v>42273.166666666664</c:v>
                </c:pt>
                <c:pt idx="6437">
                  <c:v>42273.208333333336</c:v>
                </c:pt>
                <c:pt idx="6438">
                  <c:v>42273.25</c:v>
                </c:pt>
                <c:pt idx="6439">
                  <c:v>42273.291666666664</c:v>
                </c:pt>
                <c:pt idx="6440">
                  <c:v>42273.333333333336</c:v>
                </c:pt>
                <c:pt idx="6441">
                  <c:v>42273.375</c:v>
                </c:pt>
                <c:pt idx="6442">
                  <c:v>42273.416666666664</c:v>
                </c:pt>
                <c:pt idx="6443">
                  <c:v>42273.458333333336</c:v>
                </c:pt>
                <c:pt idx="6444">
                  <c:v>42273.5</c:v>
                </c:pt>
                <c:pt idx="6445">
                  <c:v>42273.541666666664</c:v>
                </c:pt>
                <c:pt idx="6446">
                  <c:v>42273.583333333336</c:v>
                </c:pt>
                <c:pt idx="6447">
                  <c:v>42273.625</c:v>
                </c:pt>
                <c:pt idx="6448">
                  <c:v>42273.666666666664</c:v>
                </c:pt>
                <c:pt idx="6449">
                  <c:v>42273.708333333336</c:v>
                </c:pt>
                <c:pt idx="6450">
                  <c:v>42273.75</c:v>
                </c:pt>
                <c:pt idx="6451">
                  <c:v>42273.791666666664</c:v>
                </c:pt>
                <c:pt idx="6452">
                  <c:v>42273.833333333336</c:v>
                </c:pt>
                <c:pt idx="6453">
                  <c:v>42273.875</c:v>
                </c:pt>
                <c:pt idx="6454">
                  <c:v>42273.916666666664</c:v>
                </c:pt>
                <c:pt idx="6455">
                  <c:v>42273.958333333336</c:v>
                </c:pt>
                <c:pt idx="6456">
                  <c:v>42274</c:v>
                </c:pt>
                <c:pt idx="6457">
                  <c:v>42274.041666666664</c:v>
                </c:pt>
                <c:pt idx="6458">
                  <c:v>42274.083333333336</c:v>
                </c:pt>
                <c:pt idx="6459">
                  <c:v>42274.125</c:v>
                </c:pt>
                <c:pt idx="6460">
                  <c:v>42274.166666666664</c:v>
                </c:pt>
                <c:pt idx="6461">
                  <c:v>42274.208333333336</c:v>
                </c:pt>
                <c:pt idx="6462">
                  <c:v>42274.25</c:v>
                </c:pt>
                <c:pt idx="6463">
                  <c:v>42274.291666666664</c:v>
                </c:pt>
                <c:pt idx="6464">
                  <c:v>42274.333333333336</c:v>
                </c:pt>
                <c:pt idx="6465">
                  <c:v>42274.375</c:v>
                </c:pt>
                <c:pt idx="6466">
                  <c:v>42274.416666666664</c:v>
                </c:pt>
                <c:pt idx="6467">
                  <c:v>42274.458333333336</c:v>
                </c:pt>
                <c:pt idx="6468">
                  <c:v>42274.5</c:v>
                </c:pt>
                <c:pt idx="6469">
                  <c:v>42274.541666666664</c:v>
                </c:pt>
                <c:pt idx="6470">
                  <c:v>42274.583333333336</c:v>
                </c:pt>
                <c:pt idx="6471">
                  <c:v>42274.625</c:v>
                </c:pt>
                <c:pt idx="6472">
                  <c:v>42274.666666666664</c:v>
                </c:pt>
                <c:pt idx="6473">
                  <c:v>42274.708333333336</c:v>
                </c:pt>
                <c:pt idx="6474">
                  <c:v>42274.75</c:v>
                </c:pt>
                <c:pt idx="6475">
                  <c:v>42274.791666666664</c:v>
                </c:pt>
                <c:pt idx="6476">
                  <c:v>42274.833333333336</c:v>
                </c:pt>
                <c:pt idx="6477">
                  <c:v>42274.875</c:v>
                </c:pt>
                <c:pt idx="6478">
                  <c:v>42274.916666666664</c:v>
                </c:pt>
                <c:pt idx="6479">
                  <c:v>42274.958333333336</c:v>
                </c:pt>
                <c:pt idx="6480">
                  <c:v>42275</c:v>
                </c:pt>
                <c:pt idx="6481">
                  <c:v>42275.041666666664</c:v>
                </c:pt>
                <c:pt idx="6482">
                  <c:v>42275.083333333336</c:v>
                </c:pt>
                <c:pt idx="6483">
                  <c:v>42275.125</c:v>
                </c:pt>
                <c:pt idx="6484">
                  <c:v>42275.166666666664</c:v>
                </c:pt>
                <c:pt idx="6485">
                  <c:v>42275.208333333336</c:v>
                </c:pt>
                <c:pt idx="6486">
                  <c:v>42275.25</c:v>
                </c:pt>
                <c:pt idx="6487">
                  <c:v>42275.291666666664</c:v>
                </c:pt>
                <c:pt idx="6488">
                  <c:v>42275.333333333336</c:v>
                </c:pt>
                <c:pt idx="6489">
                  <c:v>42275.375</c:v>
                </c:pt>
                <c:pt idx="6490">
                  <c:v>42275.416666666664</c:v>
                </c:pt>
                <c:pt idx="6491">
                  <c:v>42275.458333333336</c:v>
                </c:pt>
                <c:pt idx="6492">
                  <c:v>42275.5</c:v>
                </c:pt>
                <c:pt idx="6493">
                  <c:v>42275.541666666664</c:v>
                </c:pt>
                <c:pt idx="6494">
                  <c:v>42275.583333333336</c:v>
                </c:pt>
                <c:pt idx="6495">
                  <c:v>42275.625</c:v>
                </c:pt>
                <c:pt idx="6496">
                  <c:v>42275.666666666664</c:v>
                </c:pt>
                <c:pt idx="6497">
                  <c:v>42275.708333333336</c:v>
                </c:pt>
                <c:pt idx="6498">
                  <c:v>42275.75</c:v>
                </c:pt>
                <c:pt idx="6499">
                  <c:v>42275.791666666664</c:v>
                </c:pt>
                <c:pt idx="6500">
                  <c:v>42275.833333333336</c:v>
                </c:pt>
                <c:pt idx="6501">
                  <c:v>42275.875</c:v>
                </c:pt>
                <c:pt idx="6502">
                  <c:v>42275.916666666664</c:v>
                </c:pt>
                <c:pt idx="6503">
                  <c:v>42275.958333333336</c:v>
                </c:pt>
                <c:pt idx="6504">
                  <c:v>42276</c:v>
                </c:pt>
                <c:pt idx="6505">
                  <c:v>42276.041666666664</c:v>
                </c:pt>
                <c:pt idx="6506">
                  <c:v>42276.083333333336</c:v>
                </c:pt>
                <c:pt idx="6507">
                  <c:v>42276.125</c:v>
                </c:pt>
                <c:pt idx="6508">
                  <c:v>42276.166666666664</c:v>
                </c:pt>
                <c:pt idx="6509">
                  <c:v>42276.208333333336</c:v>
                </c:pt>
                <c:pt idx="6510">
                  <c:v>42276.25</c:v>
                </c:pt>
                <c:pt idx="6511">
                  <c:v>42276.291666666664</c:v>
                </c:pt>
                <c:pt idx="6512">
                  <c:v>42276.333333333336</c:v>
                </c:pt>
                <c:pt idx="6513">
                  <c:v>42276.375</c:v>
                </c:pt>
                <c:pt idx="6514">
                  <c:v>42276.416666666664</c:v>
                </c:pt>
                <c:pt idx="6515">
                  <c:v>42276.458333333336</c:v>
                </c:pt>
                <c:pt idx="6516">
                  <c:v>42276.5</c:v>
                </c:pt>
                <c:pt idx="6517">
                  <c:v>42276.541666666664</c:v>
                </c:pt>
                <c:pt idx="6518">
                  <c:v>42276.583333333336</c:v>
                </c:pt>
                <c:pt idx="6519">
                  <c:v>42276.625</c:v>
                </c:pt>
                <c:pt idx="6520">
                  <c:v>42276.666666666664</c:v>
                </c:pt>
                <c:pt idx="6521">
                  <c:v>42276.708333333336</c:v>
                </c:pt>
                <c:pt idx="6522">
                  <c:v>42276.75</c:v>
                </c:pt>
                <c:pt idx="6523">
                  <c:v>42276.791666666664</c:v>
                </c:pt>
                <c:pt idx="6524">
                  <c:v>42276.833333333336</c:v>
                </c:pt>
                <c:pt idx="6525">
                  <c:v>42276.875</c:v>
                </c:pt>
                <c:pt idx="6526">
                  <c:v>42276.916666666664</c:v>
                </c:pt>
                <c:pt idx="6527">
                  <c:v>42276.958333333336</c:v>
                </c:pt>
                <c:pt idx="6528">
                  <c:v>42277</c:v>
                </c:pt>
                <c:pt idx="6529">
                  <c:v>42277.041666666664</c:v>
                </c:pt>
                <c:pt idx="6530">
                  <c:v>42277.083333333336</c:v>
                </c:pt>
                <c:pt idx="6531">
                  <c:v>42277.125</c:v>
                </c:pt>
                <c:pt idx="6532">
                  <c:v>42277.166666666664</c:v>
                </c:pt>
                <c:pt idx="6533">
                  <c:v>42277.208333333336</c:v>
                </c:pt>
                <c:pt idx="6534">
                  <c:v>42277.25</c:v>
                </c:pt>
                <c:pt idx="6535">
                  <c:v>42277.291666666664</c:v>
                </c:pt>
                <c:pt idx="6536">
                  <c:v>42277.333333333336</c:v>
                </c:pt>
                <c:pt idx="6537">
                  <c:v>42277.375</c:v>
                </c:pt>
                <c:pt idx="6538">
                  <c:v>42277.416666666664</c:v>
                </c:pt>
                <c:pt idx="6539">
                  <c:v>42277.458333333336</c:v>
                </c:pt>
                <c:pt idx="6540">
                  <c:v>42277.5</c:v>
                </c:pt>
                <c:pt idx="6541">
                  <c:v>42277.541666666664</c:v>
                </c:pt>
                <c:pt idx="6542">
                  <c:v>42277.583333333336</c:v>
                </c:pt>
                <c:pt idx="6543">
                  <c:v>42277.625</c:v>
                </c:pt>
                <c:pt idx="6544">
                  <c:v>42277.666666666664</c:v>
                </c:pt>
                <c:pt idx="6545">
                  <c:v>42277.708333333336</c:v>
                </c:pt>
                <c:pt idx="6546">
                  <c:v>42277.75</c:v>
                </c:pt>
                <c:pt idx="6547">
                  <c:v>42277.791666666664</c:v>
                </c:pt>
                <c:pt idx="6548">
                  <c:v>42277.833333333336</c:v>
                </c:pt>
                <c:pt idx="6549">
                  <c:v>42277.875</c:v>
                </c:pt>
                <c:pt idx="6550">
                  <c:v>42277.916666666664</c:v>
                </c:pt>
                <c:pt idx="6551">
                  <c:v>42277.958333333336</c:v>
                </c:pt>
                <c:pt idx="6552">
                  <c:v>42278</c:v>
                </c:pt>
                <c:pt idx="6553">
                  <c:v>42278.041666666664</c:v>
                </c:pt>
                <c:pt idx="6554">
                  <c:v>42278.083333333336</c:v>
                </c:pt>
                <c:pt idx="6555">
                  <c:v>42278.125</c:v>
                </c:pt>
                <c:pt idx="6556">
                  <c:v>42278.166666666664</c:v>
                </c:pt>
                <c:pt idx="6557">
                  <c:v>42278.208333333336</c:v>
                </c:pt>
                <c:pt idx="6558">
                  <c:v>42278.25</c:v>
                </c:pt>
                <c:pt idx="6559">
                  <c:v>42278.291666666664</c:v>
                </c:pt>
                <c:pt idx="6560">
                  <c:v>42278.333333333336</c:v>
                </c:pt>
                <c:pt idx="6561">
                  <c:v>42278.375</c:v>
                </c:pt>
                <c:pt idx="6562">
                  <c:v>42278.416666666664</c:v>
                </c:pt>
                <c:pt idx="6563">
                  <c:v>42278.458333333336</c:v>
                </c:pt>
                <c:pt idx="6564">
                  <c:v>42278.5</c:v>
                </c:pt>
                <c:pt idx="6565">
                  <c:v>42278.541666666664</c:v>
                </c:pt>
                <c:pt idx="6566">
                  <c:v>42278.583333333336</c:v>
                </c:pt>
                <c:pt idx="6567">
                  <c:v>42278.625</c:v>
                </c:pt>
                <c:pt idx="6568">
                  <c:v>42278.666666666664</c:v>
                </c:pt>
                <c:pt idx="6569">
                  <c:v>42278.708333333336</c:v>
                </c:pt>
                <c:pt idx="6570">
                  <c:v>42278.75</c:v>
                </c:pt>
                <c:pt idx="6571">
                  <c:v>42278.791666666664</c:v>
                </c:pt>
                <c:pt idx="6572">
                  <c:v>42278.833333333336</c:v>
                </c:pt>
                <c:pt idx="6573">
                  <c:v>42278.875</c:v>
                </c:pt>
                <c:pt idx="6574">
                  <c:v>42278.916666666664</c:v>
                </c:pt>
                <c:pt idx="6575">
                  <c:v>42278.958333333336</c:v>
                </c:pt>
                <c:pt idx="6576">
                  <c:v>42279</c:v>
                </c:pt>
                <c:pt idx="6577">
                  <c:v>42279.041666666664</c:v>
                </c:pt>
                <c:pt idx="6578">
                  <c:v>42279.083333333336</c:v>
                </c:pt>
                <c:pt idx="6579">
                  <c:v>42279.125</c:v>
                </c:pt>
                <c:pt idx="6580">
                  <c:v>42279.166666666664</c:v>
                </c:pt>
                <c:pt idx="6581">
                  <c:v>42279.208333333336</c:v>
                </c:pt>
                <c:pt idx="6582">
                  <c:v>42279.25</c:v>
                </c:pt>
                <c:pt idx="6583">
                  <c:v>42279.291666666664</c:v>
                </c:pt>
                <c:pt idx="6584">
                  <c:v>42279.333333333336</c:v>
                </c:pt>
                <c:pt idx="6585">
                  <c:v>42279.375</c:v>
                </c:pt>
                <c:pt idx="6586">
                  <c:v>42279.416666666664</c:v>
                </c:pt>
                <c:pt idx="6587">
                  <c:v>42279.458333333336</c:v>
                </c:pt>
                <c:pt idx="6588">
                  <c:v>42279.5</c:v>
                </c:pt>
                <c:pt idx="6589">
                  <c:v>42279.541666666664</c:v>
                </c:pt>
                <c:pt idx="6590">
                  <c:v>42279.583333333336</c:v>
                </c:pt>
                <c:pt idx="6591">
                  <c:v>42279.625</c:v>
                </c:pt>
                <c:pt idx="6592">
                  <c:v>42279.666666666664</c:v>
                </c:pt>
                <c:pt idx="6593">
                  <c:v>42279.708333333336</c:v>
                </c:pt>
                <c:pt idx="6594">
                  <c:v>42279.75</c:v>
                </c:pt>
                <c:pt idx="6595">
                  <c:v>42279.791666666664</c:v>
                </c:pt>
                <c:pt idx="6596">
                  <c:v>42279.833333333336</c:v>
                </c:pt>
                <c:pt idx="6597">
                  <c:v>42279.875</c:v>
                </c:pt>
                <c:pt idx="6598">
                  <c:v>42279.916666666664</c:v>
                </c:pt>
                <c:pt idx="6599">
                  <c:v>42279.958333333336</c:v>
                </c:pt>
                <c:pt idx="6600">
                  <c:v>42280</c:v>
                </c:pt>
                <c:pt idx="6601">
                  <c:v>42280.041666666664</c:v>
                </c:pt>
                <c:pt idx="6602">
                  <c:v>42280.083333333336</c:v>
                </c:pt>
                <c:pt idx="6603">
                  <c:v>42280.125</c:v>
                </c:pt>
                <c:pt idx="6604">
                  <c:v>42280.166666666664</c:v>
                </c:pt>
                <c:pt idx="6605">
                  <c:v>42280.208333333336</c:v>
                </c:pt>
                <c:pt idx="6606">
                  <c:v>42280.25</c:v>
                </c:pt>
                <c:pt idx="6607">
                  <c:v>42280.291666666664</c:v>
                </c:pt>
                <c:pt idx="6608">
                  <c:v>42280.333333333336</c:v>
                </c:pt>
                <c:pt idx="6609">
                  <c:v>42280.375</c:v>
                </c:pt>
                <c:pt idx="6610">
                  <c:v>42280.416666666664</c:v>
                </c:pt>
                <c:pt idx="6611">
                  <c:v>42280.458333333336</c:v>
                </c:pt>
                <c:pt idx="6612">
                  <c:v>42280.5</c:v>
                </c:pt>
                <c:pt idx="6613">
                  <c:v>42280.541666666664</c:v>
                </c:pt>
                <c:pt idx="6614">
                  <c:v>42280.583333333336</c:v>
                </c:pt>
                <c:pt idx="6615">
                  <c:v>42280.625</c:v>
                </c:pt>
                <c:pt idx="6616">
                  <c:v>42280.666666666664</c:v>
                </c:pt>
                <c:pt idx="6617">
                  <c:v>42280.708333333336</c:v>
                </c:pt>
                <c:pt idx="6618">
                  <c:v>42280.75</c:v>
                </c:pt>
                <c:pt idx="6619">
                  <c:v>42280.791666666664</c:v>
                </c:pt>
                <c:pt idx="6620">
                  <c:v>42280.833333333336</c:v>
                </c:pt>
                <c:pt idx="6621">
                  <c:v>42280.875</c:v>
                </c:pt>
                <c:pt idx="6622">
                  <c:v>42280.916666666664</c:v>
                </c:pt>
                <c:pt idx="6623">
                  <c:v>42280.958333333336</c:v>
                </c:pt>
                <c:pt idx="6624">
                  <c:v>42281</c:v>
                </c:pt>
                <c:pt idx="6625">
                  <c:v>42281.041666666664</c:v>
                </c:pt>
                <c:pt idx="6626">
                  <c:v>42281.083333333336</c:v>
                </c:pt>
                <c:pt idx="6627">
                  <c:v>42281.125</c:v>
                </c:pt>
                <c:pt idx="6628">
                  <c:v>42281.166666666664</c:v>
                </c:pt>
                <c:pt idx="6629">
                  <c:v>42281.208333333336</c:v>
                </c:pt>
                <c:pt idx="6630">
                  <c:v>42281.25</c:v>
                </c:pt>
                <c:pt idx="6631">
                  <c:v>42281.291666666664</c:v>
                </c:pt>
                <c:pt idx="6632">
                  <c:v>42281.333333333336</c:v>
                </c:pt>
                <c:pt idx="6633">
                  <c:v>42281.375</c:v>
                </c:pt>
                <c:pt idx="6634">
                  <c:v>42281.416666666664</c:v>
                </c:pt>
                <c:pt idx="6635">
                  <c:v>42281.458333333336</c:v>
                </c:pt>
                <c:pt idx="6636">
                  <c:v>42281.5</c:v>
                </c:pt>
                <c:pt idx="6637">
                  <c:v>42281.541666666664</c:v>
                </c:pt>
                <c:pt idx="6638">
                  <c:v>42281.583333333336</c:v>
                </c:pt>
                <c:pt idx="6639">
                  <c:v>42281.625</c:v>
                </c:pt>
                <c:pt idx="6640">
                  <c:v>42281.666666666664</c:v>
                </c:pt>
                <c:pt idx="6641">
                  <c:v>42281.708333333336</c:v>
                </c:pt>
                <c:pt idx="6642">
                  <c:v>42281.75</c:v>
                </c:pt>
                <c:pt idx="6643">
                  <c:v>42281.791666666664</c:v>
                </c:pt>
                <c:pt idx="6644">
                  <c:v>42281.833333333336</c:v>
                </c:pt>
                <c:pt idx="6645">
                  <c:v>42281.875</c:v>
                </c:pt>
                <c:pt idx="6646">
                  <c:v>42281.916666666664</c:v>
                </c:pt>
                <c:pt idx="6647">
                  <c:v>42281.958333333336</c:v>
                </c:pt>
                <c:pt idx="6648">
                  <c:v>42282</c:v>
                </c:pt>
                <c:pt idx="6649">
                  <c:v>42282.041666666664</c:v>
                </c:pt>
                <c:pt idx="6650">
                  <c:v>42282.083333333336</c:v>
                </c:pt>
                <c:pt idx="6651">
                  <c:v>42282.125</c:v>
                </c:pt>
                <c:pt idx="6652">
                  <c:v>42282.166666666664</c:v>
                </c:pt>
                <c:pt idx="6653">
                  <c:v>42282.208333333336</c:v>
                </c:pt>
                <c:pt idx="6654">
                  <c:v>42282.25</c:v>
                </c:pt>
                <c:pt idx="6655">
                  <c:v>42282.291666666664</c:v>
                </c:pt>
                <c:pt idx="6656">
                  <c:v>42282.333333333336</c:v>
                </c:pt>
                <c:pt idx="6657">
                  <c:v>42282.375</c:v>
                </c:pt>
                <c:pt idx="6658">
                  <c:v>42282.416666666664</c:v>
                </c:pt>
                <c:pt idx="6659">
                  <c:v>42282.458333333336</c:v>
                </c:pt>
                <c:pt idx="6660">
                  <c:v>42282.5</c:v>
                </c:pt>
                <c:pt idx="6661">
                  <c:v>42282.541666666664</c:v>
                </c:pt>
                <c:pt idx="6662">
                  <c:v>42282.583333333336</c:v>
                </c:pt>
                <c:pt idx="6663">
                  <c:v>42282.625</c:v>
                </c:pt>
                <c:pt idx="6664">
                  <c:v>42282.666666666664</c:v>
                </c:pt>
                <c:pt idx="6665">
                  <c:v>42282.708333333336</c:v>
                </c:pt>
                <c:pt idx="6666">
                  <c:v>42282.75</c:v>
                </c:pt>
                <c:pt idx="6667">
                  <c:v>42282.791666666664</c:v>
                </c:pt>
                <c:pt idx="6668">
                  <c:v>42282.833333333336</c:v>
                </c:pt>
                <c:pt idx="6669">
                  <c:v>42282.875</c:v>
                </c:pt>
                <c:pt idx="6670">
                  <c:v>42282.916666666664</c:v>
                </c:pt>
                <c:pt idx="6671">
                  <c:v>42282.958333333336</c:v>
                </c:pt>
                <c:pt idx="6672">
                  <c:v>42283</c:v>
                </c:pt>
                <c:pt idx="6673">
                  <c:v>42283.041666666664</c:v>
                </c:pt>
                <c:pt idx="6674">
                  <c:v>42283.083333333336</c:v>
                </c:pt>
                <c:pt idx="6675">
                  <c:v>42283.125</c:v>
                </c:pt>
                <c:pt idx="6676">
                  <c:v>42283.166666666664</c:v>
                </c:pt>
                <c:pt idx="6677">
                  <c:v>42283.208333333336</c:v>
                </c:pt>
                <c:pt idx="6678">
                  <c:v>42283.25</c:v>
                </c:pt>
                <c:pt idx="6679">
                  <c:v>42283.291666666664</c:v>
                </c:pt>
                <c:pt idx="6680">
                  <c:v>42283.333333333336</c:v>
                </c:pt>
                <c:pt idx="6681">
                  <c:v>42283.375</c:v>
                </c:pt>
                <c:pt idx="6682">
                  <c:v>42283.416666666664</c:v>
                </c:pt>
                <c:pt idx="6683">
                  <c:v>42283.458333333336</c:v>
                </c:pt>
                <c:pt idx="6684">
                  <c:v>42283.5</c:v>
                </c:pt>
                <c:pt idx="6685">
                  <c:v>42283.541666666664</c:v>
                </c:pt>
                <c:pt idx="6686">
                  <c:v>42283.583333333336</c:v>
                </c:pt>
                <c:pt idx="6687">
                  <c:v>42283.625</c:v>
                </c:pt>
                <c:pt idx="6688">
                  <c:v>42283.666666666664</c:v>
                </c:pt>
                <c:pt idx="6689">
                  <c:v>42283.708333333336</c:v>
                </c:pt>
                <c:pt idx="6690">
                  <c:v>42283.75</c:v>
                </c:pt>
                <c:pt idx="6691">
                  <c:v>42283.791666666664</c:v>
                </c:pt>
                <c:pt idx="6692">
                  <c:v>42283.833333333336</c:v>
                </c:pt>
                <c:pt idx="6693">
                  <c:v>42283.875</c:v>
                </c:pt>
                <c:pt idx="6694">
                  <c:v>42283.916666666664</c:v>
                </c:pt>
                <c:pt idx="6695">
                  <c:v>42283.958333333336</c:v>
                </c:pt>
                <c:pt idx="6696">
                  <c:v>42284</c:v>
                </c:pt>
                <c:pt idx="6697">
                  <c:v>42284.041666666664</c:v>
                </c:pt>
                <c:pt idx="6698">
                  <c:v>42284.083333333336</c:v>
                </c:pt>
                <c:pt idx="6699">
                  <c:v>42284.125</c:v>
                </c:pt>
                <c:pt idx="6700">
                  <c:v>42284.166666666664</c:v>
                </c:pt>
                <c:pt idx="6701">
                  <c:v>42284.208333333336</c:v>
                </c:pt>
                <c:pt idx="6702">
                  <c:v>42284.25</c:v>
                </c:pt>
                <c:pt idx="6703">
                  <c:v>42284.291666666664</c:v>
                </c:pt>
                <c:pt idx="6704">
                  <c:v>42284.333333333336</c:v>
                </c:pt>
                <c:pt idx="6705">
                  <c:v>42284.375</c:v>
                </c:pt>
                <c:pt idx="6706">
                  <c:v>42284.416666666664</c:v>
                </c:pt>
                <c:pt idx="6707">
                  <c:v>42284.458333333336</c:v>
                </c:pt>
                <c:pt idx="6708">
                  <c:v>42284.5</c:v>
                </c:pt>
                <c:pt idx="6709">
                  <c:v>42284.541666666664</c:v>
                </c:pt>
                <c:pt idx="6710">
                  <c:v>42284.583333333336</c:v>
                </c:pt>
                <c:pt idx="6711">
                  <c:v>42284.625</c:v>
                </c:pt>
                <c:pt idx="6712">
                  <c:v>42284.666666666664</c:v>
                </c:pt>
                <c:pt idx="6713">
                  <c:v>42284.708333333336</c:v>
                </c:pt>
                <c:pt idx="6714">
                  <c:v>42284.75</c:v>
                </c:pt>
                <c:pt idx="6715">
                  <c:v>42284.791666666664</c:v>
                </c:pt>
                <c:pt idx="6716">
                  <c:v>42284.833333333336</c:v>
                </c:pt>
                <c:pt idx="6717">
                  <c:v>42284.875</c:v>
                </c:pt>
                <c:pt idx="6718">
                  <c:v>42284.916666666664</c:v>
                </c:pt>
                <c:pt idx="6719">
                  <c:v>42284.958333333336</c:v>
                </c:pt>
                <c:pt idx="6720">
                  <c:v>42285</c:v>
                </c:pt>
                <c:pt idx="6721">
                  <c:v>42285.041666666664</c:v>
                </c:pt>
                <c:pt idx="6722">
                  <c:v>42285.083333333336</c:v>
                </c:pt>
                <c:pt idx="6723">
                  <c:v>42285.125</c:v>
                </c:pt>
                <c:pt idx="6724">
                  <c:v>42285.166666666664</c:v>
                </c:pt>
                <c:pt idx="6725">
                  <c:v>42285.208333333336</c:v>
                </c:pt>
                <c:pt idx="6726">
                  <c:v>42285.25</c:v>
                </c:pt>
                <c:pt idx="6727">
                  <c:v>42285.291666666664</c:v>
                </c:pt>
                <c:pt idx="6728">
                  <c:v>42285.333333333336</c:v>
                </c:pt>
                <c:pt idx="6729">
                  <c:v>42285.375</c:v>
                </c:pt>
                <c:pt idx="6730">
                  <c:v>42285.416666666664</c:v>
                </c:pt>
                <c:pt idx="6731">
                  <c:v>42285.458333333336</c:v>
                </c:pt>
                <c:pt idx="6732">
                  <c:v>42285.5</c:v>
                </c:pt>
                <c:pt idx="6733">
                  <c:v>42285.541666666664</c:v>
                </c:pt>
                <c:pt idx="6734">
                  <c:v>42285.583333333336</c:v>
                </c:pt>
                <c:pt idx="6735">
                  <c:v>42285.625</c:v>
                </c:pt>
                <c:pt idx="6736">
                  <c:v>42285.666666666664</c:v>
                </c:pt>
                <c:pt idx="6737">
                  <c:v>42285.708333333336</c:v>
                </c:pt>
                <c:pt idx="6738">
                  <c:v>42285.75</c:v>
                </c:pt>
                <c:pt idx="6739">
                  <c:v>42285.791666666664</c:v>
                </c:pt>
                <c:pt idx="6740">
                  <c:v>42285.833333333336</c:v>
                </c:pt>
                <c:pt idx="6741">
                  <c:v>42285.875</c:v>
                </c:pt>
                <c:pt idx="6742">
                  <c:v>42285.916666666664</c:v>
                </c:pt>
                <c:pt idx="6743">
                  <c:v>42285.958333333336</c:v>
                </c:pt>
                <c:pt idx="6744">
                  <c:v>42286</c:v>
                </c:pt>
                <c:pt idx="6745">
                  <c:v>42286.041666666664</c:v>
                </c:pt>
                <c:pt idx="6746">
                  <c:v>42286.083333333336</c:v>
                </c:pt>
                <c:pt idx="6747">
                  <c:v>42286.125</c:v>
                </c:pt>
                <c:pt idx="6748">
                  <c:v>42286.166666666664</c:v>
                </c:pt>
                <c:pt idx="6749">
                  <c:v>42286.208333333336</c:v>
                </c:pt>
                <c:pt idx="6750">
                  <c:v>42286.25</c:v>
                </c:pt>
                <c:pt idx="6751">
                  <c:v>42286.291666666664</c:v>
                </c:pt>
                <c:pt idx="6752">
                  <c:v>42286.333333333336</c:v>
                </c:pt>
                <c:pt idx="6753">
                  <c:v>42286.375</c:v>
                </c:pt>
                <c:pt idx="6754">
                  <c:v>42286.416666666664</c:v>
                </c:pt>
                <c:pt idx="6755">
                  <c:v>42286.458333333336</c:v>
                </c:pt>
                <c:pt idx="6756">
                  <c:v>42286.5</c:v>
                </c:pt>
                <c:pt idx="6757">
                  <c:v>42286.541666666664</c:v>
                </c:pt>
                <c:pt idx="6758">
                  <c:v>42286.583333333336</c:v>
                </c:pt>
                <c:pt idx="6759">
                  <c:v>42286.625</c:v>
                </c:pt>
                <c:pt idx="6760">
                  <c:v>42286.666666666664</c:v>
                </c:pt>
                <c:pt idx="6761">
                  <c:v>42286.708333333336</c:v>
                </c:pt>
                <c:pt idx="6762">
                  <c:v>42286.75</c:v>
                </c:pt>
                <c:pt idx="6763">
                  <c:v>42286.791666666664</c:v>
                </c:pt>
                <c:pt idx="6764">
                  <c:v>42286.833333333336</c:v>
                </c:pt>
                <c:pt idx="6765">
                  <c:v>42286.875</c:v>
                </c:pt>
                <c:pt idx="6766">
                  <c:v>42286.916666666664</c:v>
                </c:pt>
                <c:pt idx="6767">
                  <c:v>42286.958333333336</c:v>
                </c:pt>
                <c:pt idx="6768">
                  <c:v>42287</c:v>
                </c:pt>
                <c:pt idx="6769">
                  <c:v>42287.041666666664</c:v>
                </c:pt>
                <c:pt idx="6770">
                  <c:v>42287.083333333336</c:v>
                </c:pt>
                <c:pt idx="6771">
                  <c:v>42287.125</c:v>
                </c:pt>
                <c:pt idx="6772">
                  <c:v>42287.166666666664</c:v>
                </c:pt>
                <c:pt idx="6773">
                  <c:v>42287.208333333336</c:v>
                </c:pt>
                <c:pt idx="6774">
                  <c:v>42287.25</c:v>
                </c:pt>
                <c:pt idx="6775">
                  <c:v>42287.291666666664</c:v>
                </c:pt>
                <c:pt idx="6776">
                  <c:v>42287.333333333336</c:v>
                </c:pt>
                <c:pt idx="6777">
                  <c:v>42287.375</c:v>
                </c:pt>
                <c:pt idx="6778">
                  <c:v>42287.416666666664</c:v>
                </c:pt>
                <c:pt idx="6779">
                  <c:v>42287.458333333336</c:v>
                </c:pt>
                <c:pt idx="6780">
                  <c:v>42287.5</c:v>
                </c:pt>
                <c:pt idx="6781">
                  <c:v>42287.541666666664</c:v>
                </c:pt>
                <c:pt idx="6782">
                  <c:v>42287.583333333336</c:v>
                </c:pt>
                <c:pt idx="6783">
                  <c:v>42287.625</c:v>
                </c:pt>
                <c:pt idx="6784">
                  <c:v>42287.666666666664</c:v>
                </c:pt>
                <c:pt idx="6785">
                  <c:v>42287.708333333336</c:v>
                </c:pt>
                <c:pt idx="6786">
                  <c:v>42287.75</c:v>
                </c:pt>
                <c:pt idx="6787">
                  <c:v>42287.791666666664</c:v>
                </c:pt>
                <c:pt idx="6788">
                  <c:v>42287.833333333336</c:v>
                </c:pt>
                <c:pt idx="6789">
                  <c:v>42287.875</c:v>
                </c:pt>
                <c:pt idx="6790">
                  <c:v>42287.916666666664</c:v>
                </c:pt>
                <c:pt idx="6791">
                  <c:v>42287.958333333336</c:v>
                </c:pt>
                <c:pt idx="6792">
                  <c:v>42288</c:v>
                </c:pt>
                <c:pt idx="6793">
                  <c:v>42288.041666666664</c:v>
                </c:pt>
                <c:pt idx="6794">
                  <c:v>42288.083333333336</c:v>
                </c:pt>
                <c:pt idx="6795">
                  <c:v>42288.125</c:v>
                </c:pt>
                <c:pt idx="6796">
                  <c:v>42288.166666666664</c:v>
                </c:pt>
                <c:pt idx="6797">
                  <c:v>42288.208333333336</c:v>
                </c:pt>
                <c:pt idx="6798">
                  <c:v>42288.25</c:v>
                </c:pt>
                <c:pt idx="6799">
                  <c:v>42288.291666666664</c:v>
                </c:pt>
                <c:pt idx="6800">
                  <c:v>42288.333333333336</c:v>
                </c:pt>
                <c:pt idx="6801">
                  <c:v>42288.375</c:v>
                </c:pt>
                <c:pt idx="6802">
                  <c:v>42288.416666666664</c:v>
                </c:pt>
                <c:pt idx="6803">
                  <c:v>42288.458333333336</c:v>
                </c:pt>
                <c:pt idx="6804">
                  <c:v>42288.5</c:v>
                </c:pt>
                <c:pt idx="6805">
                  <c:v>42288.541666666664</c:v>
                </c:pt>
                <c:pt idx="6806">
                  <c:v>42288.583333333336</c:v>
                </c:pt>
                <c:pt idx="6807">
                  <c:v>42288.625</c:v>
                </c:pt>
                <c:pt idx="6808">
                  <c:v>42288.666666666664</c:v>
                </c:pt>
                <c:pt idx="6809">
                  <c:v>42288.708333333336</c:v>
                </c:pt>
                <c:pt idx="6810">
                  <c:v>42288.75</c:v>
                </c:pt>
                <c:pt idx="6811">
                  <c:v>42288.791666666664</c:v>
                </c:pt>
                <c:pt idx="6812">
                  <c:v>42288.833333333336</c:v>
                </c:pt>
                <c:pt idx="6813">
                  <c:v>42288.875</c:v>
                </c:pt>
                <c:pt idx="6814">
                  <c:v>42288.916666666664</c:v>
                </c:pt>
                <c:pt idx="6815">
                  <c:v>42288.958333333336</c:v>
                </c:pt>
                <c:pt idx="6816">
                  <c:v>42289</c:v>
                </c:pt>
                <c:pt idx="6817">
                  <c:v>42289.041666666664</c:v>
                </c:pt>
                <c:pt idx="6818">
                  <c:v>42289.083333333336</c:v>
                </c:pt>
                <c:pt idx="6819">
                  <c:v>42289.125</c:v>
                </c:pt>
                <c:pt idx="6820">
                  <c:v>42289.166666666664</c:v>
                </c:pt>
                <c:pt idx="6821">
                  <c:v>42289.208333333336</c:v>
                </c:pt>
                <c:pt idx="6822">
                  <c:v>42289.25</c:v>
                </c:pt>
                <c:pt idx="6823">
                  <c:v>42289.291666666664</c:v>
                </c:pt>
                <c:pt idx="6824">
                  <c:v>42289.333333333336</c:v>
                </c:pt>
                <c:pt idx="6825">
                  <c:v>42289.375</c:v>
                </c:pt>
                <c:pt idx="6826">
                  <c:v>42289.416666666664</c:v>
                </c:pt>
                <c:pt idx="6827">
                  <c:v>42289.458333333336</c:v>
                </c:pt>
                <c:pt idx="6828">
                  <c:v>42289.5</c:v>
                </c:pt>
                <c:pt idx="6829">
                  <c:v>42289.541666666664</c:v>
                </c:pt>
                <c:pt idx="6830">
                  <c:v>42289.583333333336</c:v>
                </c:pt>
                <c:pt idx="6831">
                  <c:v>42289.625</c:v>
                </c:pt>
                <c:pt idx="6832">
                  <c:v>42289.666666666664</c:v>
                </c:pt>
                <c:pt idx="6833">
                  <c:v>42289.708333333336</c:v>
                </c:pt>
                <c:pt idx="6834">
                  <c:v>42289.75</c:v>
                </c:pt>
                <c:pt idx="6835">
                  <c:v>42289.791666666664</c:v>
                </c:pt>
                <c:pt idx="6836">
                  <c:v>42289.833333333336</c:v>
                </c:pt>
                <c:pt idx="6837">
                  <c:v>42289.875</c:v>
                </c:pt>
                <c:pt idx="6838">
                  <c:v>42289.916666666664</c:v>
                </c:pt>
                <c:pt idx="6839">
                  <c:v>42289.958333333336</c:v>
                </c:pt>
                <c:pt idx="6840">
                  <c:v>42290</c:v>
                </c:pt>
                <c:pt idx="6841">
                  <c:v>42290.041666666664</c:v>
                </c:pt>
                <c:pt idx="6842">
                  <c:v>42290.083333333336</c:v>
                </c:pt>
                <c:pt idx="6843">
                  <c:v>42290.125</c:v>
                </c:pt>
                <c:pt idx="6844">
                  <c:v>42290.166666666664</c:v>
                </c:pt>
                <c:pt idx="6845">
                  <c:v>42290.208333333336</c:v>
                </c:pt>
                <c:pt idx="6846">
                  <c:v>42290.25</c:v>
                </c:pt>
                <c:pt idx="6847">
                  <c:v>42290.291666666664</c:v>
                </c:pt>
                <c:pt idx="6848">
                  <c:v>42290.333333333336</c:v>
                </c:pt>
                <c:pt idx="6849">
                  <c:v>42290.375</c:v>
                </c:pt>
                <c:pt idx="6850">
                  <c:v>42290.416666666664</c:v>
                </c:pt>
                <c:pt idx="6851">
                  <c:v>42290.458333333336</c:v>
                </c:pt>
                <c:pt idx="6852">
                  <c:v>42290.5</c:v>
                </c:pt>
                <c:pt idx="6853">
                  <c:v>42290.541666666664</c:v>
                </c:pt>
                <c:pt idx="6854">
                  <c:v>42290.583333333336</c:v>
                </c:pt>
                <c:pt idx="6855">
                  <c:v>42290.625</c:v>
                </c:pt>
                <c:pt idx="6856">
                  <c:v>42290.666666666664</c:v>
                </c:pt>
                <c:pt idx="6857">
                  <c:v>42290.708333333336</c:v>
                </c:pt>
                <c:pt idx="6858">
                  <c:v>42290.75</c:v>
                </c:pt>
                <c:pt idx="6859">
                  <c:v>42290.791666666664</c:v>
                </c:pt>
                <c:pt idx="6860">
                  <c:v>42290.833333333336</c:v>
                </c:pt>
                <c:pt idx="6861">
                  <c:v>42290.875</c:v>
                </c:pt>
                <c:pt idx="6862">
                  <c:v>42290.916666666664</c:v>
                </c:pt>
                <c:pt idx="6863">
                  <c:v>42290.958333333336</c:v>
                </c:pt>
                <c:pt idx="6864">
                  <c:v>42291</c:v>
                </c:pt>
                <c:pt idx="6865">
                  <c:v>42291.041666666664</c:v>
                </c:pt>
                <c:pt idx="6866">
                  <c:v>42291.083333333336</c:v>
                </c:pt>
                <c:pt idx="6867">
                  <c:v>42291.125</c:v>
                </c:pt>
                <c:pt idx="6868">
                  <c:v>42291.166666666664</c:v>
                </c:pt>
                <c:pt idx="6869">
                  <c:v>42291.208333333336</c:v>
                </c:pt>
                <c:pt idx="6870">
                  <c:v>42291.25</c:v>
                </c:pt>
                <c:pt idx="6871">
                  <c:v>42291.291666666664</c:v>
                </c:pt>
                <c:pt idx="6872">
                  <c:v>42291.333333333336</c:v>
                </c:pt>
                <c:pt idx="6873">
                  <c:v>42291.375</c:v>
                </c:pt>
                <c:pt idx="6874">
                  <c:v>42291.416666666664</c:v>
                </c:pt>
                <c:pt idx="6875">
                  <c:v>42291.458333333336</c:v>
                </c:pt>
                <c:pt idx="6876">
                  <c:v>42291.5</c:v>
                </c:pt>
                <c:pt idx="6877">
                  <c:v>42291.541666666664</c:v>
                </c:pt>
                <c:pt idx="6878">
                  <c:v>42291.583333333336</c:v>
                </c:pt>
                <c:pt idx="6879">
                  <c:v>42291.625</c:v>
                </c:pt>
                <c:pt idx="6880">
                  <c:v>42291.666666666664</c:v>
                </c:pt>
                <c:pt idx="6881">
                  <c:v>42291.708333333336</c:v>
                </c:pt>
                <c:pt idx="6882">
                  <c:v>42291.75</c:v>
                </c:pt>
                <c:pt idx="6883">
                  <c:v>42291.791666666664</c:v>
                </c:pt>
                <c:pt idx="6884">
                  <c:v>42291.833333333336</c:v>
                </c:pt>
                <c:pt idx="6885">
                  <c:v>42291.875</c:v>
                </c:pt>
                <c:pt idx="6886">
                  <c:v>42291.916666666664</c:v>
                </c:pt>
                <c:pt idx="6887">
                  <c:v>42291.958333333336</c:v>
                </c:pt>
                <c:pt idx="6888">
                  <c:v>42292</c:v>
                </c:pt>
                <c:pt idx="6889">
                  <c:v>42292.041666666664</c:v>
                </c:pt>
                <c:pt idx="6890">
                  <c:v>42292.083333333336</c:v>
                </c:pt>
                <c:pt idx="6891">
                  <c:v>42292.125</c:v>
                </c:pt>
                <c:pt idx="6892">
                  <c:v>42292.166666666664</c:v>
                </c:pt>
                <c:pt idx="6893">
                  <c:v>42292.208333333336</c:v>
                </c:pt>
                <c:pt idx="6894">
                  <c:v>42292.25</c:v>
                </c:pt>
                <c:pt idx="6895">
                  <c:v>42292.291666666664</c:v>
                </c:pt>
                <c:pt idx="6896">
                  <c:v>42292.333333333336</c:v>
                </c:pt>
                <c:pt idx="6897">
                  <c:v>42292.375</c:v>
                </c:pt>
                <c:pt idx="6898">
                  <c:v>42292.416666666664</c:v>
                </c:pt>
                <c:pt idx="6899">
                  <c:v>42292.458333333336</c:v>
                </c:pt>
                <c:pt idx="6900">
                  <c:v>42292.5</c:v>
                </c:pt>
                <c:pt idx="6901">
                  <c:v>42292.541666666664</c:v>
                </c:pt>
                <c:pt idx="6902">
                  <c:v>42292.583333333336</c:v>
                </c:pt>
                <c:pt idx="6903">
                  <c:v>42292.625</c:v>
                </c:pt>
                <c:pt idx="6904">
                  <c:v>42292.666666666664</c:v>
                </c:pt>
                <c:pt idx="6905">
                  <c:v>42292.708333333336</c:v>
                </c:pt>
                <c:pt idx="6906">
                  <c:v>42292.75</c:v>
                </c:pt>
                <c:pt idx="6907">
                  <c:v>42292.791666666664</c:v>
                </c:pt>
                <c:pt idx="6908">
                  <c:v>42292.833333333336</c:v>
                </c:pt>
                <c:pt idx="6909">
                  <c:v>42292.875</c:v>
                </c:pt>
                <c:pt idx="6910">
                  <c:v>42292.916666666664</c:v>
                </c:pt>
                <c:pt idx="6911">
                  <c:v>42292.958333333336</c:v>
                </c:pt>
                <c:pt idx="6912">
                  <c:v>42293</c:v>
                </c:pt>
                <c:pt idx="6913">
                  <c:v>42293.041666666664</c:v>
                </c:pt>
                <c:pt idx="6914">
                  <c:v>42293.083333333336</c:v>
                </c:pt>
                <c:pt idx="6915">
                  <c:v>42293.125</c:v>
                </c:pt>
                <c:pt idx="6916">
                  <c:v>42293.166666666664</c:v>
                </c:pt>
                <c:pt idx="6917">
                  <c:v>42293.208333333336</c:v>
                </c:pt>
                <c:pt idx="6918">
                  <c:v>42293.25</c:v>
                </c:pt>
                <c:pt idx="6919">
                  <c:v>42293.291666666664</c:v>
                </c:pt>
                <c:pt idx="6920">
                  <c:v>42293.333333333336</c:v>
                </c:pt>
                <c:pt idx="6921">
                  <c:v>42293.375</c:v>
                </c:pt>
                <c:pt idx="6922">
                  <c:v>42293.416666666664</c:v>
                </c:pt>
                <c:pt idx="6923">
                  <c:v>42293.458333333336</c:v>
                </c:pt>
                <c:pt idx="6924">
                  <c:v>42293.5</c:v>
                </c:pt>
                <c:pt idx="6925">
                  <c:v>42293.541666666664</c:v>
                </c:pt>
                <c:pt idx="6926">
                  <c:v>42293.583333333336</c:v>
                </c:pt>
                <c:pt idx="6927">
                  <c:v>42293.625</c:v>
                </c:pt>
                <c:pt idx="6928">
                  <c:v>42293.666666666664</c:v>
                </c:pt>
                <c:pt idx="6929">
                  <c:v>42293.708333333336</c:v>
                </c:pt>
                <c:pt idx="6930">
                  <c:v>42293.75</c:v>
                </c:pt>
                <c:pt idx="6931">
                  <c:v>42293.791666666664</c:v>
                </c:pt>
                <c:pt idx="6932">
                  <c:v>42293.833333333336</c:v>
                </c:pt>
                <c:pt idx="6933">
                  <c:v>42293.875</c:v>
                </c:pt>
                <c:pt idx="6934">
                  <c:v>42293.916666666664</c:v>
                </c:pt>
                <c:pt idx="6935">
                  <c:v>42293.958333333336</c:v>
                </c:pt>
                <c:pt idx="6936">
                  <c:v>42294</c:v>
                </c:pt>
                <c:pt idx="6937">
                  <c:v>42294.041666666664</c:v>
                </c:pt>
                <c:pt idx="6938">
                  <c:v>42294.083333333336</c:v>
                </c:pt>
                <c:pt idx="6939">
                  <c:v>42294.125</c:v>
                </c:pt>
                <c:pt idx="6940">
                  <c:v>42294.166666666664</c:v>
                </c:pt>
                <c:pt idx="6941">
                  <c:v>42294.208333333336</c:v>
                </c:pt>
                <c:pt idx="6942">
                  <c:v>42294.25</c:v>
                </c:pt>
                <c:pt idx="6943">
                  <c:v>42294.291666666664</c:v>
                </c:pt>
                <c:pt idx="6944">
                  <c:v>42294.333333333336</c:v>
                </c:pt>
                <c:pt idx="6945">
                  <c:v>42294.375</c:v>
                </c:pt>
                <c:pt idx="6946">
                  <c:v>42294.416666666664</c:v>
                </c:pt>
                <c:pt idx="6947">
                  <c:v>42294.458333333336</c:v>
                </c:pt>
                <c:pt idx="6948">
                  <c:v>42294.5</c:v>
                </c:pt>
                <c:pt idx="6949">
                  <c:v>42294.541666666664</c:v>
                </c:pt>
                <c:pt idx="6950">
                  <c:v>42294.583333333336</c:v>
                </c:pt>
                <c:pt idx="6951">
                  <c:v>42294.625</c:v>
                </c:pt>
                <c:pt idx="6952">
                  <c:v>42294.666666666664</c:v>
                </c:pt>
                <c:pt idx="6953">
                  <c:v>42294.708333333336</c:v>
                </c:pt>
                <c:pt idx="6954">
                  <c:v>42294.75</c:v>
                </c:pt>
                <c:pt idx="6955">
                  <c:v>42294.791666666664</c:v>
                </c:pt>
                <c:pt idx="6956">
                  <c:v>42294.833333333336</c:v>
                </c:pt>
                <c:pt idx="6957">
                  <c:v>42294.875</c:v>
                </c:pt>
                <c:pt idx="6958">
                  <c:v>42294.916666666664</c:v>
                </c:pt>
                <c:pt idx="6959">
                  <c:v>42294.958333333336</c:v>
                </c:pt>
                <c:pt idx="6960">
                  <c:v>42295</c:v>
                </c:pt>
                <c:pt idx="6961">
                  <c:v>42295.041666666664</c:v>
                </c:pt>
                <c:pt idx="6962">
                  <c:v>42295.083333333336</c:v>
                </c:pt>
                <c:pt idx="6963">
                  <c:v>42295.125</c:v>
                </c:pt>
                <c:pt idx="6964">
                  <c:v>42295.166666666664</c:v>
                </c:pt>
                <c:pt idx="6965">
                  <c:v>42295.208333333336</c:v>
                </c:pt>
                <c:pt idx="6966">
                  <c:v>42295.25</c:v>
                </c:pt>
                <c:pt idx="6967">
                  <c:v>42295.291666666664</c:v>
                </c:pt>
                <c:pt idx="6968">
                  <c:v>42295.333333333336</c:v>
                </c:pt>
                <c:pt idx="6969">
                  <c:v>42295.375</c:v>
                </c:pt>
                <c:pt idx="6970">
                  <c:v>42295.416666666664</c:v>
                </c:pt>
                <c:pt idx="6971">
                  <c:v>42295.458333333336</c:v>
                </c:pt>
                <c:pt idx="6972">
                  <c:v>42295.5</c:v>
                </c:pt>
                <c:pt idx="6973">
                  <c:v>42295.541666666664</c:v>
                </c:pt>
                <c:pt idx="6974">
                  <c:v>42295.583333333336</c:v>
                </c:pt>
                <c:pt idx="6975">
                  <c:v>42295.625</c:v>
                </c:pt>
                <c:pt idx="6976">
                  <c:v>42295.666666666664</c:v>
                </c:pt>
                <c:pt idx="6977">
                  <c:v>42295.708333333336</c:v>
                </c:pt>
                <c:pt idx="6978">
                  <c:v>42295.75</c:v>
                </c:pt>
                <c:pt idx="6979">
                  <c:v>42295.791666666664</c:v>
                </c:pt>
                <c:pt idx="6980">
                  <c:v>42295.833333333336</c:v>
                </c:pt>
                <c:pt idx="6981">
                  <c:v>42295.875</c:v>
                </c:pt>
                <c:pt idx="6982">
                  <c:v>42295.916666666664</c:v>
                </c:pt>
                <c:pt idx="6983">
                  <c:v>42295.958333333336</c:v>
                </c:pt>
                <c:pt idx="6984">
                  <c:v>42296</c:v>
                </c:pt>
                <c:pt idx="6985">
                  <c:v>42296.041666666664</c:v>
                </c:pt>
                <c:pt idx="6986">
                  <c:v>42296.083333333336</c:v>
                </c:pt>
                <c:pt idx="6987">
                  <c:v>42296.125</c:v>
                </c:pt>
                <c:pt idx="6988">
                  <c:v>42296.166666666664</c:v>
                </c:pt>
                <c:pt idx="6989">
                  <c:v>42296.208333333336</c:v>
                </c:pt>
                <c:pt idx="6990">
                  <c:v>42296.25</c:v>
                </c:pt>
                <c:pt idx="6991">
                  <c:v>42296.291666666664</c:v>
                </c:pt>
                <c:pt idx="6992">
                  <c:v>42296.333333333336</c:v>
                </c:pt>
                <c:pt idx="6993">
                  <c:v>42296.375</c:v>
                </c:pt>
                <c:pt idx="6994">
                  <c:v>42296.416666666664</c:v>
                </c:pt>
                <c:pt idx="6995">
                  <c:v>42296.458333333336</c:v>
                </c:pt>
                <c:pt idx="6996">
                  <c:v>42296.5</c:v>
                </c:pt>
                <c:pt idx="6997">
                  <c:v>42296.541666666664</c:v>
                </c:pt>
                <c:pt idx="6998">
                  <c:v>42296.583333333336</c:v>
                </c:pt>
                <c:pt idx="6999">
                  <c:v>42296.625</c:v>
                </c:pt>
                <c:pt idx="7000">
                  <c:v>42296.666666666664</c:v>
                </c:pt>
                <c:pt idx="7001">
                  <c:v>42296.708333333336</c:v>
                </c:pt>
                <c:pt idx="7002">
                  <c:v>42296.75</c:v>
                </c:pt>
                <c:pt idx="7003">
                  <c:v>42296.791666666664</c:v>
                </c:pt>
                <c:pt idx="7004">
                  <c:v>42296.833333333336</c:v>
                </c:pt>
                <c:pt idx="7005">
                  <c:v>42296.875</c:v>
                </c:pt>
                <c:pt idx="7006">
                  <c:v>42296.916666666664</c:v>
                </c:pt>
                <c:pt idx="7007">
                  <c:v>42296.958333333336</c:v>
                </c:pt>
                <c:pt idx="7008">
                  <c:v>42297</c:v>
                </c:pt>
                <c:pt idx="7009">
                  <c:v>42297.041666666664</c:v>
                </c:pt>
                <c:pt idx="7010">
                  <c:v>42297.083333333336</c:v>
                </c:pt>
                <c:pt idx="7011">
                  <c:v>42297.125</c:v>
                </c:pt>
                <c:pt idx="7012">
                  <c:v>42297.166666666664</c:v>
                </c:pt>
                <c:pt idx="7013">
                  <c:v>42297.208333333336</c:v>
                </c:pt>
                <c:pt idx="7014">
                  <c:v>42297.25</c:v>
                </c:pt>
                <c:pt idx="7015">
                  <c:v>42297.291666666664</c:v>
                </c:pt>
                <c:pt idx="7016">
                  <c:v>42297.333333333336</c:v>
                </c:pt>
                <c:pt idx="7017">
                  <c:v>42297.375</c:v>
                </c:pt>
                <c:pt idx="7018">
                  <c:v>42297.416666666664</c:v>
                </c:pt>
                <c:pt idx="7019">
                  <c:v>42297.458333333336</c:v>
                </c:pt>
                <c:pt idx="7020">
                  <c:v>42297.5</c:v>
                </c:pt>
                <c:pt idx="7021">
                  <c:v>42297.541666666664</c:v>
                </c:pt>
                <c:pt idx="7022">
                  <c:v>42297.583333333336</c:v>
                </c:pt>
                <c:pt idx="7023">
                  <c:v>42297.625</c:v>
                </c:pt>
                <c:pt idx="7024">
                  <c:v>42297.666666666664</c:v>
                </c:pt>
                <c:pt idx="7025">
                  <c:v>42297.708333333336</c:v>
                </c:pt>
                <c:pt idx="7026">
                  <c:v>42297.75</c:v>
                </c:pt>
                <c:pt idx="7027">
                  <c:v>42297.791666666664</c:v>
                </c:pt>
                <c:pt idx="7028">
                  <c:v>42297.833333333336</c:v>
                </c:pt>
                <c:pt idx="7029">
                  <c:v>42297.875</c:v>
                </c:pt>
                <c:pt idx="7030">
                  <c:v>42297.916666666664</c:v>
                </c:pt>
                <c:pt idx="7031">
                  <c:v>42297.958333333336</c:v>
                </c:pt>
                <c:pt idx="7032">
                  <c:v>42298</c:v>
                </c:pt>
                <c:pt idx="7033">
                  <c:v>42298.041666666664</c:v>
                </c:pt>
                <c:pt idx="7034">
                  <c:v>42298.083333333336</c:v>
                </c:pt>
                <c:pt idx="7035">
                  <c:v>42298.125</c:v>
                </c:pt>
                <c:pt idx="7036">
                  <c:v>42298.166666666664</c:v>
                </c:pt>
                <c:pt idx="7037">
                  <c:v>42298.208333333336</c:v>
                </c:pt>
                <c:pt idx="7038">
                  <c:v>42298.25</c:v>
                </c:pt>
                <c:pt idx="7039">
                  <c:v>42298.291666666664</c:v>
                </c:pt>
                <c:pt idx="7040">
                  <c:v>42298.333333333336</c:v>
                </c:pt>
                <c:pt idx="7041">
                  <c:v>42298.375</c:v>
                </c:pt>
                <c:pt idx="7042">
                  <c:v>42298.416666666664</c:v>
                </c:pt>
                <c:pt idx="7043">
                  <c:v>42298.458333333336</c:v>
                </c:pt>
                <c:pt idx="7044">
                  <c:v>42298.5</c:v>
                </c:pt>
                <c:pt idx="7045">
                  <c:v>42298.541666666664</c:v>
                </c:pt>
                <c:pt idx="7046">
                  <c:v>42298.583333333336</c:v>
                </c:pt>
                <c:pt idx="7047">
                  <c:v>42298.625</c:v>
                </c:pt>
                <c:pt idx="7048">
                  <c:v>42298.666666666664</c:v>
                </c:pt>
                <c:pt idx="7049">
                  <c:v>42298.708333333336</c:v>
                </c:pt>
                <c:pt idx="7050">
                  <c:v>42298.75</c:v>
                </c:pt>
                <c:pt idx="7051">
                  <c:v>42298.791666666664</c:v>
                </c:pt>
                <c:pt idx="7052">
                  <c:v>42298.833333333336</c:v>
                </c:pt>
                <c:pt idx="7053">
                  <c:v>42298.875</c:v>
                </c:pt>
                <c:pt idx="7054">
                  <c:v>42298.916666666664</c:v>
                </c:pt>
                <c:pt idx="7055">
                  <c:v>42298.958333333336</c:v>
                </c:pt>
                <c:pt idx="7056">
                  <c:v>42299</c:v>
                </c:pt>
                <c:pt idx="7057">
                  <c:v>42299.041666666664</c:v>
                </c:pt>
                <c:pt idx="7058">
                  <c:v>42299.083333333336</c:v>
                </c:pt>
                <c:pt idx="7059">
                  <c:v>42299.125</c:v>
                </c:pt>
                <c:pt idx="7060">
                  <c:v>42299.166666666664</c:v>
                </c:pt>
                <c:pt idx="7061">
                  <c:v>42299.208333333336</c:v>
                </c:pt>
                <c:pt idx="7062">
                  <c:v>42299.25</c:v>
                </c:pt>
                <c:pt idx="7063">
                  <c:v>42299.291666666664</c:v>
                </c:pt>
                <c:pt idx="7064">
                  <c:v>42299.333333333336</c:v>
                </c:pt>
                <c:pt idx="7065">
                  <c:v>42299.375</c:v>
                </c:pt>
                <c:pt idx="7066">
                  <c:v>42299.416666666664</c:v>
                </c:pt>
                <c:pt idx="7067">
                  <c:v>42299.458333333336</c:v>
                </c:pt>
                <c:pt idx="7068">
                  <c:v>42299.5</c:v>
                </c:pt>
                <c:pt idx="7069">
                  <c:v>42299.541666666664</c:v>
                </c:pt>
                <c:pt idx="7070">
                  <c:v>42299.583333333336</c:v>
                </c:pt>
                <c:pt idx="7071">
                  <c:v>42299.625</c:v>
                </c:pt>
                <c:pt idx="7072">
                  <c:v>42299.666666666664</c:v>
                </c:pt>
                <c:pt idx="7073">
                  <c:v>42299.708333333336</c:v>
                </c:pt>
                <c:pt idx="7074">
                  <c:v>42299.75</c:v>
                </c:pt>
                <c:pt idx="7075">
                  <c:v>42299.791666666664</c:v>
                </c:pt>
                <c:pt idx="7076">
                  <c:v>42299.833333333336</c:v>
                </c:pt>
                <c:pt idx="7077">
                  <c:v>42299.875</c:v>
                </c:pt>
                <c:pt idx="7078">
                  <c:v>42299.916666666664</c:v>
                </c:pt>
                <c:pt idx="7079">
                  <c:v>42299.958333333336</c:v>
                </c:pt>
                <c:pt idx="7080">
                  <c:v>42300</c:v>
                </c:pt>
                <c:pt idx="7081">
                  <c:v>42300.041666666664</c:v>
                </c:pt>
                <c:pt idx="7082">
                  <c:v>42300.083333333336</c:v>
                </c:pt>
                <c:pt idx="7083">
                  <c:v>42300.125</c:v>
                </c:pt>
                <c:pt idx="7084">
                  <c:v>42300.166666666664</c:v>
                </c:pt>
                <c:pt idx="7085">
                  <c:v>42300.208333333336</c:v>
                </c:pt>
                <c:pt idx="7086">
                  <c:v>42300.25</c:v>
                </c:pt>
                <c:pt idx="7087">
                  <c:v>42300.291666666664</c:v>
                </c:pt>
                <c:pt idx="7088">
                  <c:v>42300.333333333336</c:v>
                </c:pt>
                <c:pt idx="7089">
                  <c:v>42300.375</c:v>
                </c:pt>
                <c:pt idx="7090">
                  <c:v>42300.416666666664</c:v>
                </c:pt>
                <c:pt idx="7091">
                  <c:v>42300.458333333336</c:v>
                </c:pt>
                <c:pt idx="7092">
                  <c:v>42300.5</c:v>
                </c:pt>
                <c:pt idx="7093">
                  <c:v>42300.541666666664</c:v>
                </c:pt>
                <c:pt idx="7094">
                  <c:v>42300.583333333336</c:v>
                </c:pt>
                <c:pt idx="7095">
                  <c:v>42300.625</c:v>
                </c:pt>
                <c:pt idx="7096">
                  <c:v>42300.666666666664</c:v>
                </c:pt>
                <c:pt idx="7097">
                  <c:v>42300.708333333336</c:v>
                </c:pt>
                <c:pt idx="7098">
                  <c:v>42300.75</c:v>
                </c:pt>
                <c:pt idx="7099">
                  <c:v>42300.791666666664</c:v>
                </c:pt>
                <c:pt idx="7100">
                  <c:v>42300.833333333336</c:v>
                </c:pt>
                <c:pt idx="7101">
                  <c:v>42300.875</c:v>
                </c:pt>
                <c:pt idx="7102">
                  <c:v>42300.916666666664</c:v>
                </c:pt>
                <c:pt idx="7103">
                  <c:v>42300.958333333336</c:v>
                </c:pt>
                <c:pt idx="7104">
                  <c:v>42301</c:v>
                </c:pt>
                <c:pt idx="7105">
                  <c:v>42301.041666666664</c:v>
                </c:pt>
                <c:pt idx="7106">
                  <c:v>42301.083333333336</c:v>
                </c:pt>
                <c:pt idx="7107">
                  <c:v>42301.125</c:v>
                </c:pt>
                <c:pt idx="7108">
                  <c:v>42301.166666666664</c:v>
                </c:pt>
                <c:pt idx="7109">
                  <c:v>42301.208333333336</c:v>
                </c:pt>
                <c:pt idx="7110">
                  <c:v>42301.25</c:v>
                </c:pt>
                <c:pt idx="7111">
                  <c:v>42301.291666666664</c:v>
                </c:pt>
                <c:pt idx="7112">
                  <c:v>42301.333333333336</c:v>
                </c:pt>
                <c:pt idx="7113">
                  <c:v>42301.375</c:v>
                </c:pt>
                <c:pt idx="7114">
                  <c:v>42301.416666666664</c:v>
                </c:pt>
                <c:pt idx="7115">
                  <c:v>42301.458333333336</c:v>
                </c:pt>
                <c:pt idx="7116">
                  <c:v>42301.5</c:v>
                </c:pt>
                <c:pt idx="7117">
                  <c:v>42301.541666666664</c:v>
                </c:pt>
                <c:pt idx="7118">
                  <c:v>42301.583333333336</c:v>
                </c:pt>
                <c:pt idx="7119">
                  <c:v>42301.625</c:v>
                </c:pt>
                <c:pt idx="7120">
                  <c:v>42301.666666666664</c:v>
                </c:pt>
                <c:pt idx="7121">
                  <c:v>42301.708333333336</c:v>
                </c:pt>
                <c:pt idx="7122">
                  <c:v>42301.75</c:v>
                </c:pt>
                <c:pt idx="7123">
                  <c:v>42301.791666666664</c:v>
                </c:pt>
                <c:pt idx="7124">
                  <c:v>42301.833333333336</c:v>
                </c:pt>
                <c:pt idx="7125">
                  <c:v>42301.875</c:v>
                </c:pt>
                <c:pt idx="7126">
                  <c:v>42301.916666666664</c:v>
                </c:pt>
                <c:pt idx="7127">
                  <c:v>42301.958333333336</c:v>
                </c:pt>
                <c:pt idx="7128">
                  <c:v>42302</c:v>
                </c:pt>
                <c:pt idx="7129">
                  <c:v>42302.041666666664</c:v>
                </c:pt>
                <c:pt idx="7130">
                  <c:v>42302.083333333336</c:v>
                </c:pt>
                <c:pt idx="7131">
                  <c:v>42302.125</c:v>
                </c:pt>
                <c:pt idx="7132">
                  <c:v>42302.166666666664</c:v>
                </c:pt>
                <c:pt idx="7133">
                  <c:v>42302.208333333336</c:v>
                </c:pt>
                <c:pt idx="7134">
                  <c:v>42302.25</c:v>
                </c:pt>
                <c:pt idx="7135">
                  <c:v>42302.291666666664</c:v>
                </c:pt>
                <c:pt idx="7136">
                  <c:v>42302.333333333336</c:v>
                </c:pt>
                <c:pt idx="7137">
                  <c:v>42302.375</c:v>
                </c:pt>
                <c:pt idx="7138">
                  <c:v>42302.416666666664</c:v>
                </c:pt>
                <c:pt idx="7139">
                  <c:v>42302.458333333336</c:v>
                </c:pt>
                <c:pt idx="7140">
                  <c:v>42302.5</c:v>
                </c:pt>
                <c:pt idx="7141">
                  <c:v>42302.541666666664</c:v>
                </c:pt>
                <c:pt idx="7142">
                  <c:v>42302.583333333336</c:v>
                </c:pt>
                <c:pt idx="7143">
                  <c:v>42302.625</c:v>
                </c:pt>
                <c:pt idx="7144">
                  <c:v>42302.666666666664</c:v>
                </c:pt>
                <c:pt idx="7145">
                  <c:v>42302.708333333336</c:v>
                </c:pt>
                <c:pt idx="7146">
                  <c:v>42302.75</c:v>
                </c:pt>
                <c:pt idx="7147">
                  <c:v>42302.791666666664</c:v>
                </c:pt>
                <c:pt idx="7148">
                  <c:v>42302.833333333336</c:v>
                </c:pt>
                <c:pt idx="7149">
                  <c:v>42302.875</c:v>
                </c:pt>
                <c:pt idx="7150">
                  <c:v>42302.916666666664</c:v>
                </c:pt>
                <c:pt idx="7151">
                  <c:v>42302.958333333336</c:v>
                </c:pt>
                <c:pt idx="7152">
                  <c:v>42303</c:v>
                </c:pt>
                <c:pt idx="7153">
                  <c:v>42303.041666666664</c:v>
                </c:pt>
                <c:pt idx="7154">
                  <c:v>42303.083333333336</c:v>
                </c:pt>
                <c:pt idx="7155">
                  <c:v>42303.125</c:v>
                </c:pt>
                <c:pt idx="7156">
                  <c:v>42303.166666666664</c:v>
                </c:pt>
                <c:pt idx="7157">
                  <c:v>42303.208333333336</c:v>
                </c:pt>
                <c:pt idx="7158">
                  <c:v>42303.25</c:v>
                </c:pt>
                <c:pt idx="7159">
                  <c:v>42303.291666666664</c:v>
                </c:pt>
                <c:pt idx="7160">
                  <c:v>42303.333333333336</c:v>
                </c:pt>
                <c:pt idx="7161">
                  <c:v>42303.375</c:v>
                </c:pt>
                <c:pt idx="7162">
                  <c:v>42303.416666666664</c:v>
                </c:pt>
                <c:pt idx="7163">
                  <c:v>42303.458333333336</c:v>
                </c:pt>
                <c:pt idx="7164">
                  <c:v>42303.5</c:v>
                </c:pt>
                <c:pt idx="7165">
                  <c:v>42303.541666666664</c:v>
                </c:pt>
                <c:pt idx="7166">
                  <c:v>42303.583333333336</c:v>
                </c:pt>
                <c:pt idx="7167">
                  <c:v>42303.625</c:v>
                </c:pt>
                <c:pt idx="7168">
                  <c:v>42303.666666666664</c:v>
                </c:pt>
                <c:pt idx="7169">
                  <c:v>42303.708333333336</c:v>
                </c:pt>
                <c:pt idx="7170">
                  <c:v>42303.75</c:v>
                </c:pt>
                <c:pt idx="7171">
                  <c:v>42303.791666666664</c:v>
                </c:pt>
                <c:pt idx="7172">
                  <c:v>42303.833333333336</c:v>
                </c:pt>
                <c:pt idx="7173">
                  <c:v>42303.875</c:v>
                </c:pt>
                <c:pt idx="7174">
                  <c:v>42303.916666666664</c:v>
                </c:pt>
                <c:pt idx="7175">
                  <c:v>42303.958333333336</c:v>
                </c:pt>
                <c:pt idx="7176">
                  <c:v>42304</c:v>
                </c:pt>
                <c:pt idx="7177">
                  <c:v>42304.041666666664</c:v>
                </c:pt>
                <c:pt idx="7178">
                  <c:v>42304.083333333336</c:v>
                </c:pt>
                <c:pt idx="7179">
                  <c:v>42304.125</c:v>
                </c:pt>
                <c:pt idx="7180">
                  <c:v>42304.166666666664</c:v>
                </c:pt>
                <c:pt idx="7181">
                  <c:v>42304.208333333336</c:v>
                </c:pt>
                <c:pt idx="7182">
                  <c:v>42304.25</c:v>
                </c:pt>
                <c:pt idx="7183">
                  <c:v>42304.291666666664</c:v>
                </c:pt>
                <c:pt idx="7184">
                  <c:v>42304.333333333336</c:v>
                </c:pt>
                <c:pt idx="7185">
                  <c:v>42304.375</c:v>
                </c:pt>
                <c:pt idx="7186">
                  <c:v>42304.416666666664</c:v>
                </c:pt>
                <c:pt idx="7187">
                  <c:v>42304.458333333336</c:v>
                </c:pt>
                <c:pt idx="7188">
                  <c:v>42304.5</c:v>
                </c:pt>
                <c:pt idx="7189">
                  <c:v>42304.541666666664</c:v>
                </c:pt>
                <c:pt idx="7190">
                  <c:v>42304.583333333336</c:v>
                </c:pt>
                <c:pt idx="7191">
                  <c:v>42304.625</c:v>
                </c:pt>
                <c:pt idx="7192">
                  <c:v>42304.666666666664</c:v>
                </c:pt>
                <c:pt idx="7193">
                  <c:v>42304.708333333336</c:v>
                </c:pt>
                <c:pt idx="7194">
                  <c:v>42304.75</c:v>
                </c:pt>
                <c:pt idx="7195">
                  <c:v>42304.791666666664</c:v>
                </c:pt>
                <c:pt idx="7196">
                  <c:v>42304.833333333336</c:v>
                </c:pt>
                <c:pt idx="7197">
                  <c:v>42304.875</c:v>
                </c:pt>
                <c:pt idx="7198">
                  <c:v>42304.916666666664</c:v>
                </c:pt>
                <c:pt idx="7199">
                  <c:v>42304.958333333336</c:v>
                </c:pt>
                <c:pt idx="7200">
                  <c:v>42305</c:v>
                </c:pt>
                <c:pt idx="7201">
                  <c:v>42305.041666666664</c:v>
                </c:pt>
                <c:pt idx="7202">
                  <c:v>42305.083333333336</c:v>
                </c:pt>
                <c:pt idx="7203">
                  <c:v>42305.125</c:v>
                </c:pt>
                <c:pt idx="7204">
                  <c:v>42305.166666666664</c:v>
                </c:pt>
                <c:pt idx="7205">
                  <c:v>42305.208333333336</c:v>
                </c:pt>
                <c:pt idx="7206">
                  <c:v>42305.25</c:v>
                </c:pt>
                <c:pt idx="7207">
                  <c:v>42305.291666666664</c:v>
                </c:pt>
                <c:pt idx="7208">
                  <c:v>42305.333333333336</c:v>
                </c:pt>
                <c:pt idx="7209">
                  <c:v>42305.375</c:v>
                </c:pt>
                <c:pt idx="7210">
                  <c:v>42305.416666666664</c:v>
                </c:pt>
                <c:pt idx="7211">
                  <c:v>42305.458333333336</c:v>
                </c:pt>
                <c:pt idx="7212">
                  <c:v>42305.5</c:v>
                </c:pt>
                <c:pt idx="7213">
                  <c:v>42305.541666666664</c:v>
                </c:pt>
                <c:pt idx="7214">
                  <c:v>42305.583333333336</c:v>
                </c:pt>
                <c:pt idx="7215">
                  <c:v>42305.625</c:v>
                </c:pt>
                <c:pt idx="7216">
                  <c:v>42305.666666666664</c:v>
                </c:pt>
                <c:pt idx="7217">
                  <c:v>42305.708333333336</c:v>
                </c:pt>
                <c:pt idx="7218">
                  <c:v>42305.75</c:v>
                </c:pt>
                <c:pt idx="7219">
                  <c:v>42305.791666666664</c:v>
                </c:pt>
                <c:pt idx="7220">
                  <c:v>42305.833333333336</c:v>
                </c:pt>
                <c:pt idx="7221">
                  <c:v>42305.875</c:v>
                </c:pt>
                <c:pt idx="7222">
                  <c:v>42305.916666666664</c:v>
                </c:pt>
                <c:pt idx="7223">
                  <c:v>42305.958333333336</c:v>
                </c:pt>
                <c:pt idx="7224">
                  <c:v>42306</c:v>
                </c:pt>
                <c:pt idx="7225">
                  <c:v>42306.041666666664</c:v>
                </c:pt>
                <c:pt idx="7226">
                  <c:v>42306.083333333336</c:v>
                </c:pt>
                <c:pt idx="7227">
                  <c:v>42306.125</c:v>
                </c:pt>
                <c:pt idx="7228">
                  <c:v>42306.166666666664</c:v>
                </c:pt>
                <c:pt idx="7229">
                  <c:v>42306.208333333336</c:v>
                </c:pt>
                <c:pt idx="7230">
                  <c:v>42306.25</c:v>
                </c:pt>
                <c:pt idx="7231">
                  <c:v>42306.291666666664</c:v>
                </c:pt>
                <c:pt idx="7232">
                  <c:v>42306.333333333336</c:v>
                </c:pt>
                <c:pt idx="7233">
                  <c:v>42306.375</c:v>
                </c:pt>
                <c:pt idx="7234">
                  <c:v>42306.416666666664</c:v>
                </c:pt>
                <c:pt idx="7235">
                  <c:v>42306.458333333336</c:v>
                </c:pt>
                <c:pt idx="7236">
                  <c:v>42306.5</c:v>
                </c:pt>
                <c:pt idx="7237">
                  <c:v>42306.541666666664</c:v>
                </c:pt>
                <c:pt idx="7238">
                  <c:v>42306.583333333336</c:v>
                </c:pt>
                <c:pt idx="7239">
                  <c:v>42306.625</c:v>
                </c:pt>
                <c:pt idx="7240">
                  <c:v>42306.666666666664</c:v>
                </c:pt>
                <c:pt idx="7241">
                  <c:v>42306.708333333336</c:v>
                </c:pt>
                <c:pt idx="7242">
                  <c:v>42306.75</c:v>
                </c:pt>
                <c:pt idx="7243">
                  <c:v>42306.791666666664</c:v>
                </c:pt>
                <c:pt idx="7244">
                  <c:v>42306.833333333336</c:v>
                </c:pt>
                <c:pt idx="7245">
                  <c:v>42306.875</c:v>
                </c:pt>
                <c:pt idx="7246">
                  <c:v>42306.916666666664</c:v>
                </c:pt>
                <c:pt idx="7247">
                  <c:v>42306.958333333336</c:v>
                </c:pt>
                <c:pt idx="7248">
                  <c:v>42307</c:v>
                </c:pt>
                <c:pt idx="7249">
                  <c:v>42307.041666666664</c:v>
                </c:pt>
                <c:pt idx="7250">
                  <c:v>42307.083333333336</c:v>
                </c:pt>
                <c:pt idx="7251">
                  <c:v>42307.125</c:v>
                </c:pt>
                <c:pt idx="7252">
                  <c:v>42307.166666666664</c:v>
                </c:pt>
                <c:pt idx="7253">
                  <c:v>42307.208333333336</c:v>
                </c:pt>
                <c:pt idx="7254">
                  <c:v>42307.25</c:v>
                </c:pt>
                <c:pt idx="7255">
                  <c:v>42307.291666666664</c:v>
                </c:pt>
                <c:pt idx="7256">
                  <c:v>42307.333333333336</c:v>
                </c:pt>
                <c:pt idx="7257">
                  <c:v>42307.375</c:v>
                </c:pt>
                <c:pt idx="7258">
                  <c:v>42307.416666666664</c:v>
                </c:pt>
                <c:pt idx="7259">
                  <c:v>42307.458333333336</c:v>
                </c:pt>
                <c:pt idx="7260">
                  <c:v>42307.5</c:v>
                </c:pt>
                <c:pt idx="7261">
                  <c:v>42307.541666666664</c:v>
                </c:pt>
                <c:pt idx="7262">
                  <c:v>42307.583333333336</c:v>
                </c:pt>
                <c:pt idx="7263">
                  <c:v>42307.625</c:v>
                </c:pt>
                <c:pt idx="7264">
                  <c:v>42307.666666666664</c:v>
                </c:pt>
                <c:pt idx="7265">
                  <c:v>42307.708333333336</c:v>
                </c:pt>
                <c:pt idx="7266">
                  <c:v>42307.75</c:v>
                </c:pt>
                <c:pt idx="7267">
                  <c:v>42307.791666666664</c:v>
                </c:pt>
                <c:pt idx="7268">
                  <c:v>42307.833333333336</c:v>
                </c:pt>
                <c:pt idx="7269">
                  <c:v>42307.875</c:v>
                </c:pt>
                <c:pt idx="7270">
                  <c:v>42307.916666666664</c:v>
                </c:pt>
                <c:pt idx="7271">
                  <c:v>42307.958333333336</c:v>
                </c:pt>
                <c:pt idx="7272">
                  <c:v>42308</c:v>
                </c:pt>
                <c:pt idx="7273">
                  <c:v>42308.041666666664</c:v>
                </c:pt>
                <c:pt idx="7274">
                  <c:v>42308.083333333336</c:v>
                </c:pt>
                <c:pt idx="7275">
                  <c:v>42308.125</c:v>
                </c:pt>
                <c:pt idx="7276">
                  <c:v>42308.166666666664</c:v>
                </c:pt>
                <c:pt idx="7277">
                  <c:v>42308.208333333336</c:v>
                </c:pt>
                <c:pt idx="7278">
                  <c:v>42308.25</c:v>
                </c:pt>
                <c:pt idx="7279">
                  <c:v>42308.291666666664</c:v>
                </c:pt>
                <c:pt idx="7280">
                  <c:v>42308.333333333336</c:v>
                </c:pt>
                <c:pt idx="7281">
                  <c:v>42308.375</c:v>
                </c:pt>
                <c:pt idx="7282">
                  <c:v>42308.416666666664</c:v>
                </c:pt>
                <c:pt idx="7283">
                  <c:v>42308.458333333336</c:v>
                </c:pt>
                <c:pt idx="7284">
                  <c:v>42308.5</c:v>
                </c:pt>
                <c:pt idx="7285">
                  <c:v>42308.541666666664</c:v>
                </c:pt>
                <c:pt idx="7286">
                  <c:v>42308.583333333336</c:v>
                </c:pt>
                <c:pt idx="7287">
                  <c:v>42308.625</c:v>
                </c:pt>
                <c:pt idx="7288">
                  <c:v>42308.666666666664</c:v>
                </c:pt>
                <c:pt idx="7289">
                  <c:v>42308.708333333336</c:v>
                </c:pt>
                <c:pt idx="7290">
                  <c:v>42308.75</c:v>
                </c:pt>
                <c:pt idx="7291">
                  <c:v>42308.791666666664</c:v>
                </c:pt>
                <c:pt idx="7292">
                  <c:v>42308.833333333336</c:v>
                </c:pt>
                <c:pt idx="7293">
                  <c:v>42308.875</c:v>
                </c:pt>
                <c:pt idx="7294">
                  <c:v>42308.916666666664</c:v>
                </c:pt>
                <c:pt idx="7295">
                  <c:v>42308.958333333336</c:v>
                </c:pt>
                <c:pt idx="7296">
                  <c:v>42309</c:v>
                </c:pt>
                <c:pt idx="7297">
                  <c:v>42309.041666666664</c:v>
                </c:pt>
                <c:pt idx="7298">
                  <c:v>42309.083333333336</c:v>
                </c:pt>
                <c:pt idx="7299">
                  <c:v>42309.125</c:v>
                </c:pt>
                <c:pt idx="7300">
                  <c:v>42309.166666666664</c:v>
                </c:pt>
                <c:pt idx="7301">
                  <c:v>42309.208333333336</c:v>
                </c:pt>
                <c:pt idx="7302">
                  <c:v>42309.25</c:v>
                </c:pt>
                <c:pt idx="7303">
                  <c:v>42309.291666666664</c:v>
                </c:pt>
                <c:pt idx="7304">
                  <c:v>42309.333333333336</c:v>
                </c:pt>
                <c:pt idx="7305">
                  <c:v>42309.375</c:v>
                </c:pt>
                <c:pt idx="7306">
                  <c:v>42309.416666666664</c:v>
                </c:pt>
                <c:pt idx="7307">
                  <c:v>42309.458333333336</c:v>
                </c:pt>
                <c:pt idx="7308">
                  <c:v>42309.5</c:v>
                </c:pt>
                <c:pt idx="7309">
                  <c:v>42309.541666666664</c:v>
                </c:pt>
                <c:pt idx="7310">
                  <c:v>42309.583333333336</c:v>
                </c:pt>
                <c:pt idx="7311">
                  <c:v>42309.625</c:v>
                </c:pt>
                <c:pt idx="7312">
                  <c:v>42309.666666666664</c:v>
                </c:pt>
                <c:pt idx="7313">
                  <c:v>42309.708333333336</c:v>
                </c:pt>
                <c:pt idx="7314">
                  <c:v>42309.75</c:v>
                </c:pt>
                <c:pt idx="7315">
                  <c:v>42309.791666666664</c:v>
                </c:pt>
                <c:pt idx="7316">
                  <c:v>42309.833333333336</c:v>
                </c:pt>
                <c:pt idx="7317">
                  <c:v>42309.875</c:v>
                </c:pt>
                <c:pt idx="7318">
                  <c:v>42309.916666666664</c:v>
                </c:pt>
                <c:pt idx="7319">
                  <c:v>42309.958333333336</c:v>
                </c:pt>
                <c:pt idx="7320">
                  <c:v>42310</c:v>
                </c:pt>
                <c:pt idx="7321">
                  <c:v>42310.041666666664</c:v>
                </c:pt>
                <c:pt idx="7322">
                  <c:v>42310.083333333336</c:v>
                </c:pt>
                <c:pt idx="7323">
                  <c:v>42310.125</c:v>
                </c:pt>
                <c:pt idx="7324">
                  <c:v>42310.166666666664</c:v>
                </c:pt>
                <c:pt idx="7325">
                  <c:v>42310.208333333336</c:v>
                </c:pt>
                <c:pt idx="7326">
                  <c:v>42310.25</c:v>
                </c:pt>
                <c:pt idx="7327">
                  <c:v>42310.291666666664</c:v>
                </c:pt>
                <c:pt idx="7328">
                  <c:v>42310.333333333336</c:v>
                </c:pt>
                <c:pt idx="7329">
                  <c:v>42310.375</c:v>
                </c:pt>
                <c:pt idx="7330">
                  <c:v>42310.416666666664</c:v>
                </c:pt>
                <c:pt idx="7331">
                  <c:v>42310.458333333336</c:v>
                </c:pt>
                <c:pt idx="7332">
                  <c:v>42310.5</c:v>
                </c:pt>
                <c:pt idx="7333">
                  <c:v>42310.541666666664</c:v>
                </c:pt>
                <c:pt idx="7334">
                  <c:v>42310.583333333336</c:v>
                </c:pt>
                <c:pt idx="7335">
                  <c:v>42310.625</c:v>
                </c:pt>
                <c:pt idx="7336">
                  <c:v>42310.666666666664</c:v>
                </c:pt>
                <c:pt idx="7337">
                  <c:v>42310.708333333336</c:v>
                </c:pt>
                <c:pt idx="7338">
                  <c:v>42310.75</c:v>
                </c:pt>
                <c:pt idx="7339">
                  <c:v>42310.791666666664</c:v>
                </c:pt>
                <c:pt idx="7340">
                  <c:v>42310.833333333336</c:v>
                </c:pt>
                <c:pt idx="7341">
                  <c:v>42310.875</c:v>
                </c:pt>
                <c:pt idx="7342">
                  <c:v>42310.916666666664</c:v>
                </c:pt>
                <c:pt idx="7343">
                  <c:v>42310.958333333336</c:v>
                </c:pt>
                <c:pt idx="7344">
                  <c:v>42311</c:v>
                </c:pt>
                <c:pt idx="7345">
                  <c:v>42311.041666666664</c:v>
                </c:pt>
                <c:pt idx="7346">
                  <c:v>42311.083333333336</c:v>
                </c:pt>
                <c:pt idx="7347">
                  <c:v>42311.125</c:v>
                </c:pt>
                <c:pt idx="7348">
                  <c:v>42311.166666666664</c:v>
                </c:pt>
                <c:pt idx="7349">
                  <c:v>42311.208333333336</c:v>
                </c:pt>
                <c:pt idx="7350">
                  <c:v>42311.25</c:v>
                </c:pt>
                <c:pt idx="7351">
                  <c:v>42311.291666666664</c:v>
                </c:pt>
                <c:pt idx="7352">
                  <c:v>42311.333333333336</c:v>
                </c:pt>
                <c:pt idx="7353">
                  <c:v>42311.375</c:v>
                </c:pt>
                <c:pt idx="7354">
                  <c:v>42311.416666666664</c:v>
                </c:pt>
                <c:pt idx="7355">
                  <c:v>42311.458333333336</c:v>
                </c:pt>
                <c:pt idx="7356">
                  <c:v>42311.5</c:v>
                </c:pt>
                <c:pt idx="7357">
                  <c:v>42311.541666666664</c:v>
                </c:pt>
                <c:pt idx="7358">
                  <c:v>42311.583333333336</c:v>
                </c:pt>
                <c:pt idx="7359">
                  <c:v>42311.625</c:v>
                </c:pt>
                <c:pt idx="7360">
                  <c:v>42311.666666666664</c:v>
                </c:pt>
                <c:pt idx="7361">
                  <c:v>42311.708333333336</c:v>
                </c:pt>
                <c:pt idx="7362">
                  <c:v>42311.75</c:v>
                </c:pt>
                <c:pt idx="7363">
                  <c:v>42311.791666666664</c:v>
                </c:pt>
                <c:pt idx="7364">
                  <c:v>42311.833333333336</c:v>
                </c:pt>
                <c:pt idx="7365">
                  <c:v>42311.875</c:v>
                </c:pt>
                <c:pt idx="7366">
                  <c:v>42311.916666666664</c:v>
                </c:pt>
                <c:pt idx="7367">
                  <c:v>42311.958333333336</c:v>
                </c:pt>
                <c:pt idx="7368">
                  <c:v>42312</c:v>
                </c:pt>
                <c:pt idx="7369">
                  <c:v>42312.041666666664</c:v>
                </c:pt>
                <c:pt idx="7370">
                  <c:v>42312.083333333336</c:v>
                </c:pt>
                <c:pt idx="7371">
                  <c:v>42312.125</c:v>
                </c:pt>
                <c:pt idx="7372">
                  <c:v>42312.166666666664</c:v>
                </c:pt>
                <c:pt idx="7373">
                  <c:v>42312.208333333336</c:v>
                </c:pt>
                <c:pt idx="7374">
                  <c:v>42312.25</c:v>
                </c:pt>
                <c:pt idx="7375">
                  <c:v>42312.291666666664</c:v>
                </c:pt>
                <c:pt idx="7376">
                  <c:v>42312.333333333336</c:v>
                </c:pt>
                <c:pt idx="7377">
                  <c:v>42312.375</c:v>
                </c:pt>
                <c:pt idx="7378">
                  <c:v>42312.416666666664</c:v>
                </c:pt>
                <c:pt idx="7379">
                  <c:v>42312.458333333336</c:v>
                </c:pt>
                <c:pt idx="7380">
                  <c:v>42312.5</c:v>
                </c:pt>
                <c:pt idx="7381">
                  <c:v>42312.541666666664</c:v>
                </c:pt>
                <c:pt idx="7382">
                  <c:v>42312.583333333336</c:v>
                </c:pt>
                <c:pt idx="7383">
                  <c:v>42312.625</c:v>
                </c:pt>
                <c:pt idx="7384">
                  <c:v>42312.666666666664</c:v>
                </c:pt>
                <c:pt idx="7385">
                  <c:v>42312.708333333336</c:v>
                </c:pt>
                <c:pt idx="7386">
                  <c:v>42312.75</c:v>
                </c:pt>
                <c:pt idx="7387">
                  <c:v>42312.791666666664</c:v>
                </c:pt>
                <c:pt idx="7388">
                  <c:v>42312.833333333336</c:v>
                </c:pt>
                <c:pt idx="7389">
                  <c:v>42312.875</c:v>
                </c:pt>
                <c:pt idx="7390">
                  <c:v>42312.916666666664</c:v>
                </c:pt>
                <c:pt idx="7391">
                  <c:v>42312.958333333336</c:v>
                </c:pt>
                <c:pt idx="7392">
                  <c:v>42313</c:v>
                </c:pt>
                <c:pt idx="7393">
                  <c:v>42313.041666666664</c:v>
                </c:pt>
                <c:pt idx="7394">
                  <c:v>42313.083333333336</c:v>
                </c:pt>
                <c:pt idx="7395">
                  <c:v>42313.125</c:v>
                </c:pt>
                <c:pt idx="7396">
                  <c:v>42313.166666666664</c:v>
                </c:pt>
                <c:pt idx="7397">
                  <c:v>42313.208333333336</c:v>
                </c:pt>
                <c:pt idx="7398">
                  <c:v>42313.25</c:v>
                </c:pt>
                <c:pt idx="7399">
                  <c:v>42313.291666666664</c:v>
                </c:pt>
                <c:pt idx="7400">
                  <c:v>42313.333333333336</c:v>
                </c:pt>
                <c:pt idx="7401">
                  <c:v>42313.375</c:v>
                </c:pt>
                <c:pt idx="7402">
                  <c:v>42313.416666666664</c:v>
                </c:pt>
                <c:pt idx="7403">
                  <c:v>42313.458333333336</c:v>
                </c:pt>
                <c:pt idx="7404">
                  <c:v>42313.5</c:v>
                </c:pt>
                <c:pt idx="7405">
                  <c:v>42313.541666666664</c:v>
                </c:pt>
                <c:pt idx="7406">
                  <c:v>42313.583333333336</c:v>
                </c:pt>
                <c:pt idx="7407">
                  <c:v>42313.625</c:v>
                </c:pt>
                <c:pt idx="7408">
                  <c:v>42313.666666666664</c:v>
                </c:pt>
                <c:pt idx="7409">
                  <c:v>42313.708333333336</c:v>
                </c:pt>
                <c:pt idx="7410">
                  <c:v>42313.75</c:v>
                </c:pt>
                <c:pt idx="7411">
                  <c:v>42313.791666666664</c:v>
                </c:pt>
                <c:pt idx="7412">
                  <c:v>42313.833333333336</c:v>
                </c:pt>
                <c:pt idx="7413">
                  <c:v>42313.875</c:v>
                </c:pt>
                <c:pt idx="7414">
                  <c:v>42313.916666666664</c:v>
                </c:pt>
                <c:pt idx="7415">
                  <c:v>42313.958333333336</c:v>
                </c:pt>
                <c:pt idx="7416">
                  <c:v>42314</c:v>
                </c:pt>
                <c:pt idx="7417">
                  <c:v>42314.041666666664</c:v>
                </c:pt>
                <c:pt idx="7418">
                  <c:v>42314.083333333336</c:v>
                </c:pt>
                <c:pt idx="7419">
                  <c:v>42314.125</c:v>
                </c:pt>
                <c:pt idx="7420">
                  <c:v>42314.166666666664</c:v>
                </c:pt>
                <c:pt idx="7421">
                  <c:v>42314.208333333336</c:v>
                </c:pt>
                <c:pt idx="7422">
                  <c:v>42314.25</c:v>
                </c:pt>
                <c:pt idx="7423">
                  <c:v>42314.291666666664</c:v>
                </c:pt>
                <c:pt idx="7424">
                  <c:v>42314.333333333336</c:v>
                </c:pt>
                <c:pt idx="7425">
                  <c:v>42314.375</c:v>
                </c:pt>
                <c:pt idx="7426">
                  <c:v>42314.416666666664</c:v>
                </c:pt>
                <c:pt idx="7427">
                  <c:v>42314.458333333336</c:v>
                </c:pt>
                <c:pt idx="7428">
                  <c:v>42314.5</c:v>
                </c:pt>
                <c:pt idx="7429">
                  <c:v>42314.541666666664</c:v>
                </c:pt>
                <c:pt idx="7430">
                  <c:v>42314.583333333336</c:v>
                </c:pt>
                <c:pt idx="7431">
                  <c:v>42314.625</c:v>
                </c:pt>
                <c:pt idx="7432">
                  <c:v>42314.666666666664</c:v>
                </c:pt>
                <c:pt idx="7433">
                  <c:v>42314.708333333336</c:v>
                </c:pt>
                <c:pt idx="7434">
                  <c:v>42314.75</c:v>
                </c:pt>
                <c:pt idx="7435">
                  <c:v>42314.791666666664</c:v>
                </c:pt>
                <c:pt idx="7436">
                  <c:v>42314.833333333336</c:v>
                </c:pt>
                <c:pt idx="7437">
                  <c:v>42314.875</c:v>
                </c:pt>
                <c:pt idx="7438">
                  <c:v>42314.916666666664</c:v>
                </c:pt>
                <c:pt idx="7439">
                  <c:v>42314.958333333336</c:v>
                </c:pt>
                <c:pt idx="7440">
                  <c:v>42315</c:v>
                </c:pt>
                <c:pt idx="7441">
                  <c:v>42315.041666666664</c:v>
                </c:pt>
                <c:pt idx="7442">
                  <c:v>42315.083333333336</c:v>
                </c:pt>
                <c:pt idx="7443">
                  <c:v>42315.125</c:v>
                </c:pt>
                <c:pt idx="7444">
                  <c:v>42315.166666666664</c:v>
                </c:pt>
                <c:pt idx="7445">
                  <c:v>42315.208333333336</c:v>
                </c:pt>
                <c:pt idx="7446">
                  <c:v>42315.25</c:v>
                </c:pt>
                <c:pt idx="7447">
                  <c:v>42315.291666666664</c:v>
                </c:pt>
                <c:pt idx="7448">
                  <c:v>42315.333333333336</c:v>
                </c:pt>
                <c:pt idx="7449">
                  <c:v>42315.375</c:v>
                </c:pt>
                <c:pt idx="7450">
                  <c:v>42315.416666666664</c:v>
                </c:pt>
                <c:pt idx="7451">
                  <c:v>42315.458333333336</c:v>
                </c:pt>
                <c:pt idx="7452">
                  <c:v>42315.5</c:v>
                </c:pt>
                <c:pt idx="7453">
                  <c:v>42315.541666666664</c:v>
                </c:pt>
                <c:pt idx="7454">
                  <c:v>42315.583333333336</c:v>
                </c:pt>
                <c:pt idx="7455">
                  <c:v>42315.625</c:v>
                </c:pt>
                <c:pt idx="7456">
                  <c:v>42315.666666666664</c:v>
                </c:pt>
                <c:pt idx="7457">
                  <c:v>42315.708333333336</c:v>
                </c:pt>
                <c:pt idx="7458">
                  <c:v>42315.75</c:v>
                </c:pt>
                <c:pt idx="7459">
                  <c:v>42315.791666666664</c:v>
                </c:pt>
                <c:pt idx="7460">
                  <c:v>42315.833333333336</c:v>
                </c:pt>
                <c:pt idx="7461">
                  <c:v>42315.875</c:v>
                </c:pt>
                <c:pt idx="7462">
                  <c:v>42315.916666666664</c:v>
                </c:pt>
                <c:pt idx="7463">
                  <c:v>42315.958333333336</c:v>
                </c:pt>
                <c:pt idx="7464">
                  <c:v>42316</c:v>
                </c:pt>
                <c:pt idx="7465">
                  <c:v>42316.041666666664</c:v>
                </c:pt>
                <c:pt idx="7466">
                  <c:v>42316.083333333336</c:v>
                </c:pt>
                <c:pt idx="7467">
                  <c:v>42316.125</c:v>
                </c:pt>
                <c:pt idx="7468">
                  <c:v>42316.166666666664</c:v>
                </c:pt>
                <c:pt idx="7469">
                  <c:v>42316.208333333336</c:v>
                </c:pt>
                <c:pt idx="7470">
                  <c:v>42316.25</c:v>
                </c:pt>
                <c:pt idx="7471">
                  <c:v>42316.291666666664</c:v>
                </c:pt>
                <c:pt idx="7472">
                  <c:v>42316.333333333336</c:v>
                </c:pt>
                <c:pt idx="7473">
                  <c:v>42316.375</c:v>
                </c:pt>
                <c:pt idx="7474">
                  <c:v>42316.416666666664</c:v>
                </c:pt>
                <c:pt idx="7475">
                  <c:v>42316.458333333336</c:v>
                </c:pt>
                <c:pt idx="7476">
                  <c:v>42316.5</c:v>
                </c:pt>
                <c:pt idx="7477">
                  <c:v>42316.541666666664</c:v>
                </c:pt>
                <c:pt idx="7478">
                  <c:v>42316.583333333336</c:v>
                </c:pt>
                <c:pt idx="7479">
                  <c:v>42316.625</c:v>
                </c:pt>
                <c:pt idx="7480">
                  <c:v>42316.666666666664</c:v>
                </c:pt>
                <c:pt idx="7481">
                  <c:v>42316.708333333336</c:v>
                </c:pt>
                <c:pt idx="7482">
                  <c:v>42316.75</c:v>
                </c:pt>
                <c:pt idx="7483">
                  <c:v>42316.791666666664</c:v>
                </c:pt>
                <c:pt idx="7484">
                  <c:v>42316.833333333336</c:v>
                </c:pt>
                <c:pt idx="7485">
                  <c:v>42316.875</c:v>
                </c:pt>
                <c:pt idx="7486">
                  <c:v>42316.916666666664</c:v>
                </c:pt>
                <c:pt idx="7487">
                  <c:v>42316.958333333336</c:v>
                </c:pt>
                <c:pt idx="7488">
                  <c:v>42317</c:v>
                </c:pt>
                <c:pt idx="7489">
                  <c:v>42317.041666666664</c:v>
                </c:pt>
                <c:pt idx="7490">
                  <c:v>42317.083333333336</c:v>
                </c:pt>
                <c:pt idx="7491">
                  <c:v>42317.125</c:v>
                </c:pt>
                <c:pt idx="7492">
                  <c:v>42317.166666666664</c:v>
                </c:pt>
                <c:pt idx="7493">
                  <c:v>42317.208333333336</c:v>
                </c:pt>
                <c:pt idx="7494">
                  <c:v>42317.25</c:v>
                </c:pt>
                <c:pt idx="7495">
                  <c:v>42317.291666666664</c:v>
                </c:pt>
                <c:pt idx="7496">
                  <c:v>42317.333333333336</c:v>
                </c:pt>
                <c:pt idx="7497">
                  <c:v>42317.375</c:v>
                </c:pt>
                <c:pt idx="7498">
                  <c:v>42317.416666666664</c:v>
                </c:pt>
                <c:pt idx="7499">
                  <c:v>42317.458333333336</c:v>
                </c:pt>
                <c:pt idx="7500">
                  <c:v>42317.5</c:v>
                </c:pt>
                <c:pt idx="7501">
                  <c:v>42317.541666666664</c:v>
                </c:pt>
                <c:pt idx="7502">
                  <c:v>42317.583333333336</c:v>
                </c:pt>
                <c:pt idx="7503">
                  <c:v>42317.625</c:v>
                </c:pt>
                <c:pt idx="7504">
                  <c:v>42317.666666666664</c:v>
                </c:pt>
                <c:pt idx="7505">
                  <c:v>42317.708333333336</c:v>
                </c:pt>
                <c:pt idx="7506">
                  <c:v>42317.75</c:v>
                </c:pt>
                <c:pt idx="7507">
                  <c:v>42317.791666666664</c:v>
                </c:pt>
                <c:pt idx="7508">
                  <c:v>42317.833333333336</c:v>
                </c:pt>
                <c:pt idx="7509">
                  <c:v>42317.875</c:v>
                </c:pt>
                <c:pt idx="7510">
                  <c:v>42317.916666666664</c:v>
                </c:pt>
                <c:pt idx="7511">
                  <c:v>42317.958333333336</c:v>
                </c:pt>
                <c:pt idx="7512">
                  <c:v>42318</c:v>
                </c:pt>
                <c:pt idx="7513">
                  <c:v>42318.041666666664</c:v>
                </c:pt>
                <c:pt idx="7514">
                  <c:v>42318.083333333336</c:v>
                </c:pt>
                <c:pt idx="7515">
                  <c:v>42318.125</c:v>
                </c:pt>
                <c:pt idx="7516">
                  <c:v>42318.166666666664</c:v>
                </c:pt>
                <c:pt idx="7517">
                  <c:v>42318.208333333336</c:v>
                </c:pt>
                <c:pt idx="7518">
                  <c:v>42318.25</c:v>
                </c:pt>
                <c:pt idx="7519">
                  <c:v>42318.291666666664</c:v>
                </c:pt>
                <c:pt idx="7520">
                  <c:v>42318.333333333336</c:v>
                </c:pt>
                <c:pt idx="7521">
                  <c:v>42318.375</c:v>
                </c:pt>
                <c:pt idx="7522">
                  <c:v>42318.416666666664</c:v>
                </c:pt>
                <c:pt idx="7523">
                  <c:v>42318.458333333336</c:v>
                </c:pt>
                <c:pt idx="7524">
                  <c:v>42318.5</c:v>
                </c:pt>
                <c:pt idx="7525">
                  <c:v>42318.541666666664</c:v>
                </c:pt>
                <c:pt idx="7526">
                  <c:v>42318.583333333336</c:v>
                </c:pt>
                <c:pt idx="7527">
                  <c:v>42318.625</c:v>
                </c:pt>
                <c:pt idx="7528">
                  <c:v>42318.666666666664</c:v>
                </c:pt>
                <c:pt idx="7529">
                  <c:v>42318.708333333336</c:v>
                </c:pt>
                <c:pt idx="7530">
                  <c:v>42318.75</c:v>
                </c:pt>
                <c:pt idx="7531">
                  <c:v>42318.791666666664</c:v>
                </c:pt>
                <c:pt idx="7532">
                  <c:v>42318.833333333336</c:v>
                </c:pt>
                <c:pt idx="7533">
                  <c:v>42318.875</c:v>
                </c:pt>
                <c:pt idx="7534">
                  <c:v>42318.916666666664</c:v>
                </c:pt>
                <c:pt idx="7535">
                  <c:v>42318.958333333336</c:v>
                </c:pt>
                <c:pt idx="7536">
                  <c:v>42319</c:v>
                </c:pt>
                <c:pt idx="7537">
                  <c:v>42319.041666666664</c:v>
                </c:pt>
                <c:pt idx="7538">
                  <c:v>42319.083333333336</c:v>
                </c:pt>
                <c:pt idx="7539">
                  <c:v>42319.125</c:v>
                </c:pt>
                <c:pt idx="7540">
                  <c:v>42319.166666666664</c:v>
                </c:pt>
                <c:pt idx="7541">
                  <c:v>42319.208333333336</c:v>
                </c:pt>
                <c:pt idx="7542">
                  <c:v>42319.25</c:v>
                </c:pt>
                <c:pt idx="7543">
                  <c:v>42319.291666666664</c:v>
                </c:pt>
                <c:pt idx="7544">
                  <c:v>42319.333333333336</c:v>
                </c:pt>
                <c:pt idx="7545">
                  <c:v>42319.375</c:v>
                </c:pt>
                <c:pt idx="7546">
                  <c:v>42319.416666666664</c:v>
                </c:pt>
                <c:pt idx="7547">
                  <c:v>42319.458333333336</c:v>
                </c:pt>
                <c:pt idx="7548">
                  <c:v>42319.5</c:v>
                </c:pt>
                <c:pt idx="7549">
                  <c:v>42319.541666666664</c:v>
                </c:pt>
                <c:pt idx="7550">
                  <c:v>42319.583333333336</c:v>
                </c:pt>
                <c:pt idx="7551">
                  <c:v>42319.625</c:v>
                </c:pt>
                <c:pt idx="7552">
                  <c:v>42319.666666666664</c:v>
                </c:pt>
                <c:pt idx="7553">
                  <c:v>42319.708333333336</c:v>
                </c:pt>
                <c:pt idx="7554">
                  <c:v>42319.75</c:v>
                </c:pt>
                <c:pt idx="7555">
                  <c:v>42319.791666666664</c:v>
                </c:pt>
                <c:pt idx="7556">
                  <c:v>42319.833333333336</c:v>
                </c:pt>
                <c:pt idx="7557">
                  <c:v>42319.875</c:v>
                </c:pt>
                <c:pt idx="7558">
                  <c:v>42319.916666666664</c:v>
                </c:pt>
                <c:pt idx="7559">
                  <c:v>42319.958333333336</c:v>
                </c:pt>
                <c:pt idx="7560">
                  <c:v>42320</c:v>
                </c:pt>
                <c:pt idx="7561">
                  <c:v>42320.041666666664</c:v>
                </c:pt>
                <c:pt idx="7562">
                  <c:v>42320.083333333336</c:v>
                </c:pt>
                <c:pt idx="7563">
                  <c:v>42320.125</c:v>
                </c:pt>
                <c:pt idx="7564">
                  <c:v>42320.166666666664</c:v>
                </c:pt>
                <c:pt idx="7565">
                  <c:v>42320.208333333336</c:v>
                </c:pt>
                <c:pt idx="7566">
                  <c:v>42320.25</c:v>
                </c:pt>
                <c:pt idx="7567">
                  <c:v>42320.291666666664</c:v>
                </c:pt>
                <c:pt idx="7568">
                  <c:v>42320.333333333336</c:v>
                </c:pt>
                <c:pt idx="7569">
                  <c:v>42320.375</c:v>
                </c:pt>
                <c:pt idx="7570">
                  <c:v>42320.416666666664</c:v>
                </c:pt>
                <c:pt idx="7571">
                  <c:v>42320.458333333336</c:v>
                </c:pt>
                <c:pt idx="7572">
                  <c:v>42320.5</c:v>
                </c:pt>
                <c:pt idx="7573">
                  <c:v>42320.541666666664</c:v>
                </c:pt>
                <c:pt idx="7574">
                  <c:v>42320.583333333336</c:v>
                </c:pt>
                <c:pt idx="7575">
                  <c:v>42320.625</c:v>
                </c:pt>
                <c:pt idx="7576">
                  <c:v>42320.666666666664</c:v>
                </c:pt>
                <c:pt idx="7577">
                  <c:v>42320.708333333336</c:v>
                </c:pt>
                <c:pt idx="7578">
                  <c:v>42320.75</c:v>
                </c:pt>
                <c:pt idx="7579">
                  <c:v>42320.791666666664</c:v>
                </c:pt>
                <c:pt idx="7580">
                  <c:v>42320.833333333336</c:v>
                </c:pt>
                <c:pt idx="7581">
                  <c:v>42320.875</c:v>
                </c:pt>
                <c:pt idx="7582">
                  <c:v>42320.916666666664</c:v>
                </c:pt>
                <c:pt idx="7583">
                  <c:v>42320.958333333336</c:v>
                </c:pt>
                <c:pt idx="7584">
                  <c:v>42321</c:v>
                </c:pt>
                <c:pt idx="7585">
                  <c:v>42321.041666666664</c:v>
                </c:pt>
                <c:pt idx="7586">
                  <c:v>42321.083333333336</c:v>
                </c:pt>
                <c:pt idx="7587">
                  <c:v>42321.125</c:v>
                </c:pt>
                <c:pt idx="7588">
                  <c:v>42321.166666666664</c:v>
                </c:pt>
                <c:pt idx="7589">
                  <c:v>42321.208333333336</c:v>
                </c:pt>
                <c:pt idx="7590">
                  <c:v>42321.25</c:v>
                </c:pt>
                <c:pt idx="7591">
                  <c:v>42321.291666666664</c:v>
                </c:pt>
                <c:pt idx="7592">
                  <c:v>42321.333333333336</c:v>
                </c:pt>
                <c:pt idx="7593">
                  <c:v>42321.375</c:v>
                </c:pt>
                <c:pt idx="7594">
                  <c:v>42321.416666666664</c:v>
                </c:pt>
                <c:pt idx="7595">
                  <c:v>42321.458333333336</c:v>
                </c:pt>
                <c:pt idx="7596">
                  <c:v>42321.5</c:v>
                </c:pt>
                <c:pt idx="7597">
                  <c:v>42321.541666666664</c:v>
                </c:pt>
                <c:pt idx="7598">
                  <c:v>42321.583333333336</c:v>
                </c:pt>
                <c:pt idx="7599">
                  <c:v>42321.625</c:v>
                </c:pt>
                <c:pt idx="7600">
                  <c:v>42321.666666666664</c:v>
                </c:pt>
                <c:pt idx="7601">
                  <c:v>42321.708333333336</c:v>
                </c:pt>
                <c:pt idx="7602">
                  <c:v>42321.75</c:v>
                </c:pt>
                <c:pt idx="7603">
                  <c:v>42321.791666666664</c:v>
                </c:pt>
                <c:pt idx="7604">
                  <c:v>42321.833333333336</c:v>
                </c:pt>
                <c:pt idx="7605">
                  <c:v>42321.875</c:v>
                </c:pt>
                <c:pt idx="7606">
                  <c:v>42321.916666666664</c:v>
                </c:pt>
                <c:pt idx="7607">
                  <c:v>42321.958333333336</c:v>
                </c:pt>
                <c:pt idx="7608">
                  <c:v>42322</c:v>
                </c:pt>
                <c:pt idx="7609">
                  <c:v>42322.041666666664</c:v>
                </c:pt>
                <c:pt idx="7610">
                  <c:v>42322.083333333336</c:v>
                </c:pt>
                <c:pt idx="7611">
                  <c:v>42322.125</c:v>
                </c:pt>
                <c:pt idx="7612">
                  <c:v>42322.166666666664</c:v>
                </c:pt>
                <c:pt idx="7613">
                  <c:v>42322.208333333336</c:v>
                </c:pt>
                <c:pt idx="7614">
                  <c:v>42322.25</c:v>
                </c:pt>
                <c:pt idx="7615">
                  <c:v>42322.291666666664</c:v>
                </c:pt>
                <c:pt idx="7616">
                  <c:v>42322.333333333336</c:v>
                </c:pt>
                <c:pt idx="7617">
                  <c:v>42322.375</c:v>
                </c:pt>
                <c:pt idx="7618">
                  <c:v>42322.416666666664</c:v>
                </c:pt>
                <c:pt idx="7619">
                  <c:v>42322.458333333336</c:v>
                </c:pt>
                <c:pt idx="7620">
                  <c:v>42322.5</c:v>
                </c:pt>
                <c:pt idx="7621">
                  <c:v>42322.541666666664</c:v>
                </c:pt>
                <c:pt idx="7622">
                  <c:v>42322.583333333336</c:v>
                </c:pt>
                <c:pt idx="7623">
                  <c:v>42322.625</c:v>
                </c:pt>
                <c:pt idx="7624">
                  <c:v>42322.666666666664</c:v>
                </c:pt>
                <c:pt idx="7625">
                  <c:v>42322.708333333336</c:v>
                </c:pt>
                <c:pt idx="7626">
                  <c:v>42322.75</c:v>
                </c:pt>
                <c:pt idx="7627">
                  <c:v>42322.791666666664</c:v>
                </c:pt>
                <c:pt idx="7628">
                  <c:v>42322.833333333336</c:v>
                </c:pt>
                <c:pt idx="7629">
                  <c:v>42322.875</c:v>
                </c:pt>
                <c:pt idx="7630">
                  <c:v>42322.916666666664</c:v>
                </c:pt>
                <c:pt idx="7631">
                  <c:v>42322.958333333336</c:v>
                </c:pt>
                <c:pt idx="7632">
                  <c:v>42323</c:v>
                </c:pt>
                <c:pt idx="7633">
                  <c:v>42323.041666666664</c:v>
                </c:pt>
                <c:pt idx="7634">
                  <c:v>42323.083333333336</c:v>
                </c:pt>
                <c:pt idx="7635">
                  <c:v>42323.125</c:v>
                </c:pt>
                <c:pt idx="7636">
                  <c:v>42323.166666666664</c:v>
                </c:pt>
                <c:pt idx="7637">
                  <c:v>42323.208333333336</c:v>
                </c:pt>
                <c:pt idx="7638">
                  <c:v>42323.25</c:v>
                </c:pt>
                <c:pt idx="7639">
                  <c:v>42323.291666666664</c:v>
                </c:pt>
                <c:pt idx="7640">
                  <c:v>42323.333333333336</c:v>
                </c:pt>
                <c:pt idx="7641">
                  <c:v>42323.375</c:v>
                </c:pt>
                <c:pt idx="7642">
                  <c:v>42323.416666666664</c:v>
                </c:pt>
                <c:pt idx="7643">
                  <c:v>42323.458333333336</c:v>
                </c:pt>
                <c:pt idx="7644">
                  <c:v>42323.5</c:v>
                </c:pt>
                <c:pt idx="7645">
                  <c:v>42323.541666666664</c:v>
                </c:pt>
                <c:pt idx="7646">
                  <c:v>42323.583333333336</c:v>
                </c:pt>
                <c:pt idx="7647">
                  <c:v>42323.625</c:v>
                </c:pt>
                <c:pt idx="7648">
                  <c:v>42323.666666666664</c:v>
                </c:pt>
                <c:pt idx="7649">
                  <c:v>42323.708333333336</c:v>
                </c:pt>
                <c:pt idx="7650">
                  <c:v>42323.75</c:v>
                </c:pt>
                <c:pt idx="7651">
                  <c:v>42323.791666666664</c:v>
                </c:pt>
                <c:pt idx="7652">
                  <c:v>42323.833333333336</c:v>
                </c:pt>
                <c:pt idx="7653">
                  <c:v>42323.875</c:v>
                </c:pt>
                <c:pt idx="7654">
                  <c:v>42323.916666666664</c:v>
                </c:pt>
                <c:pt idx="7655">
                  <c:v>42323.958333333336</c:v>
                </c:pt>
                <c:pt idx="7656">
                  <c:v>42324</c:v>
                </c:pt>
                <c:pt idx="7657">
                  <c:v>42324.041666666664</c:v>
                </c:pt>
                <c:pt idx="7658">
                  <c:v>42324.083333333336</c:v>
                </c:pt>
                <c:pt idx="7659">
                  <c:v>42324.125</c:v>
                </c:pt>
                <c:pt idx="7660">
                  <c:v>42324.166666666664</c:v>
                </c:pt>
                <c:pt idx="7661">
                  <c:v>42324.208333333336</c:v>
                </c:pt>
                <c:pt idx="7662">
                  <c:v>42324.25</c:v>
                </c:pt>
                <c:pt idx="7663">
                  <c:v>42324.291666666664</c:v>
                </c:pt>
                <c:pt idx="7664">
                  <c:v>42324.333333333336</c:v>
                </c:pt>
                <c:pt idx="7665">
                  <c:v>42324.375</c:v>
                </c:pt>
                <c:pt idx="7666">
                  <c:v>42324.416666666664</c:v>
                </c:pt>
                <c:pt idx="7667">
                  <c:v>42324.458333333336</c:v>
                </c:pt>
                <c:pt idx="7668">
                  <c:v>42324.5</c:v>
                </c:pt>
                <c:pt idx="7669">
                  <c:v>42324.541666666664</c:v>
                </c:pt>
                <c:pt idx="7670">
                  <c:v>42324.583333333336</c:v>
                </c:pt>
                <c:pt idx="7671">
                  <c:v>42324.625</c:v>
                </c:pt>
                <c:pt idx="7672">
                  <c:v>42324.666666666664</c:v>
                </c:pt>
                <c:pt idx="7673">
                  <c:v>42324.708333333336</c:v>
                </c:pt>
                <c:pt idx="7674">
                  <c:v>42324.75</c:v>
                </c:pt>
                <c:pt idx="7675">
                  <c:v>42324.791666666664</c:v>
                </c:pt>
                <c:pt idx="7676">
                  <c:v>42324.833333333336</c:v>
                </c:pt>
                <c:pt idx="7677">
                  <c:v>42324.875</c:v>
                </c:pt>
                <c:pt idx="7678">
                  <c:v>42324.916666666664</c:v>
                </c:pt>
                <c:pt idx="7679">
                  <c:v>42324.958333333336</c:v>
                </c:pt>
                <c:pt idx="7680">
                  <c:v>42325</c:v>
                </c:pt>
                <c:pt idx="7681">
                  <c:v>42325.041666666664</c:v>
                </c:pt>
                <c:pt idx="7682">
                  <c:v>42325.083333333336</c:v>
                </c:pt>
                <c:pt idx="7683">
                  <c:v>42325.125</c:v>
                </c:pt>
                <c:pt idx="7684">
                  <c:v>42325.166666666664</c:v>
                </c:pt>
                <c:pt idx="7685">
                  <c:v>42325.208333333336</c:v>
                </c:pt>
                <c:pt idx="7686">
                  <c:v>42325.25</c:v>
                </c:pt>
                <c:pt idx="7687">
                  <c:v>42325.291666666664</c:v>
                </c:pt>
                <c:pt idx="7688">
                  <c:v>42325.333333333336</c:v>
                </c:pt>
                <c:pt idx="7689">
                  <c:v>42325.375</c:v>
                </c:pt>
                <c:pt idx="7690">
                  <c:v>42325.416666666664</c:v>
                </c:pt>
                <c:pt idx="7691">
                  <c:v>42325.458333333336</c:v>
                </c:pt>
                <c:pt idx="7692">
                  <c:v>42325.5</c:v>
                </c:pt>
                <c:pt idx="7693">
                  <c:v>42325.541666666664</c:v>
                </c:pt>
                <c:pt idx="7694">
                  <c:v>42325.583333333336</c:v>
                </c:pt>
                <c:pt idx="7695">
                  <c:v>42325.625</c:v>
                </c:pt>
                <c:pt idx="7696">
                  <c:v>42325.666666666664</c:v>
                </c:pt>
                <c:pt idx="7697">
                  <c:v>42325.708333333336</c:v>
                </c:pt>
                <c:pt idx="7698">
                  <c:v>42325.75</c:v>
                </c:pt>
                <c:pt idx="7699">
                  <c:v>42325.791666666664</c:v>
                </c:pt>
                <c:pt idx="7700">
                  <c:v>42325.833333333336</c:v>
                </c:pt>
                <c:pt idx="7701">
                  <c:v>42325.875</c:v>
                </c:pt>
                <c:pt idx="7702">
                  <c:v>42325.916666666664</c:v>
                </c:pt>
                <c:pt idx="7703">
                  <c:v>42325.958333333336</c:v>
                </c:pt>
                <c:pt idx="7704">
                  <c:v>42326</c:v>
                </c:pt>
                <c:pt idx="7705">
                  <c:v>42326.041666666664</c:v>
                </c:pt>
                <c:pt idx="7706">
                  <c:v>42326.083333333336</c:v>
                </c:pt>
                <c:pt idx="7707">
                  <c:v>42326.125</c:v>
                </c:pt>
                <c:pt idx="7708">
                  <c:v>42326.166666666664</c:v>
                </c:pt>
                <c:pt idx="7709">
                  <c:v>42326.208333333336</c:v>
                </c:pt>
                <c:pt idx="7710">
                  <c:v>42326.25</c:v>
                </c:pt>
                <c:pt idx="7711">
                  <c:v>42326.291666666664</c:v>
                </c:pt>
                <c:pt idx="7712">
                  <c:v>42326.333333333336</c:v>
                </c:pt>
                <c:pt idx="7713">
                  <c:v>42326.375</c:v>
                </c:pt>
                <c:pt idx="7714">
                  <c:v>42326.416666666664</c:v>
                </c:pt>
                <c:pt idx="7715">
                  <c:v>42326.458333333336</c:v>
                </c:pt>
                <c:pt idx="7716">
                  <c:v>42326.5</c:v>
                </c:pt>
                <c:pt idx="7717">
                  <c:v>42326.541666666664</c:v>
                </c:pt>
                <c:pt idx="7718">
                  <c:v>42326.583333333336</c:v>
                </c:pt>
                <c:pt idx="7719">
                  <c:v>42326.625</c:v>
                </c:pt>
                <c:pt idx="7720">
                  <c:v>42326.666666666664</c:v>
                </c:pt>
                <c:pt idx="7721">
                  <c:v>42326.708333333336</c:v>
                </c:pt>
                <c:pt idx="7722">
                  <c:v>42326.75</c:v>
                </c:pt>
                <c:pt idx="7723">
                  <c:v>42326.791666666664</c:v>
                </c:pt>
                <c:pt idx="7724">
                  <c:v>42326.833333333336</c:v>
                </c:pt>
                <c:pt idx="7725">
                  <c:v>42326.875</c:v>
                </c:pt>
                <c:pt idx="7726">
                  <c:v>42326.916666666664</c:v>
                </c:pt>
                <c:pt idx="7727">
                  <c:v>42326.958333333336</c:v>
                </c:pt>
                <c:pt idx="7728">
                  <c:v>42327</c:v>
                </c:pt>
                <c:pt idx="7729">
                  <c:v>42327.041666666664</c:v>
                </c:pt>
                <c:pt idx="7730">
                  <c:v>42327.083333333336</c:v>
                </c:pt>
                <c:pt idx="7731">
                  <c:v>42327.125</c:v>
                </c:pt>
                <c:pt idx="7732">
                  <c:v>42327.166666666664</c:v>
                </c:pt>
                <c:pt idx="7733">
                  <c:v>42327.208333333336</c:v>
                </c:pt>
                <c:pt idx="7734">
                  <c:v>42327.25</c:v>
                </c:pt>
                <c:pt idx="7735">
                  <c:v>42327.291666666664</c:v>
                </c:pt>
                <c:pt idx="7736">
                  <c:v>42327.333333333336</c:v>
                </c:pt>
                <c:pt idx="7737">
                  <c:v>42327.375</c:v>
                </c:pt>
                <c:pt idx="7738">
                  <c:v>42327.416666666664</c:v>
                </c:pt>
                <c:pt idx="7739">
                  <c:v>42327.458333333336</c:v>
                </c:pt>
                <c:pt idx="7740">
                  <c:v>42327.5</c:v>
                </c:pt>
                <c:pt idx="7741">
                  <c:v>42327.541666666664</c:v>
                </c:pt>
                <c:pt idx="7742">
                  <c:v>42327.583333333336</c:v>
                </c:pt>
                <c:pt idx="7743">
                  <c:v>42327.625</c:v>
                </c:pt>
                <c:pt idx="7744">
                  <c:v>42327.666666666664</c:v>
                </c:pt>
                <c:pt idx="7745">
                  <c:v>42327.708333333336</c:v>
                </c:pt>
                <c:pt idx="7746">
                  <c:v>42327.75</c:v>
                </c:pt>
                <c:pt idx="7747">
                  <c:v>42327.791666666664</c:v>
                </c:pt>
                <c:pt idx="7748">
                  <c:v>42327.833333333336</c:v>
                </c:pt>
                <c:pt idx="7749">
                  <c:v>42327.875</c:v>
                </c:pt>
                <c:pt idx="7750">
                  <c:v>42327.916666666664</c:v>
                </c:pt>
                <c:pt idx="7751">
                  <c:v>42327.958333333336</c:v>
                </c:pt>
                <c:pt idx="7752">
                  <c:v>42328</c:v>
                </c:pt>
                <c:pt idx="7753">
                  <c:v>42328.041666666664</c:v>
                </c:pt>
                <c:pt idx="7754">
                  <c:v>42328.083333333336</c:v>
                </c:pt>
                <c:pt idx="7755">
                  <c:v>42328.125</c:v>
                </c:pt>
                <c:pt idx="7756">
                  <c:v>42328.166666666664</c:v>
                </c:pt>
                <c:pt idx="7757">
                  <c:v>42328.208333333336</c:v>
                </c:pt>
                <c:pt idx="7758">
                  <c:v>42328.25</c:v>
                </c:pt>
                <c:pt idx="7759">
                  <c:v>42328.291666666664</c:v>
                </c:pt>
                <c:pt idx="7760">
                  <c:v>42328.333333333336</c:v>
                </c:pt>
                <c:pt idx="7761">
                  <c:v>42328.375</c:v>
                </c:pt>
                <c:pt idx="7762">
                  <c:v>42328.416666666664</c:v>
                </c:pt>
                <c:pt idx="7763">
                  <c:v>42328.458333333336</c:v>
                </c:pt>
                <c:pt idx="7764">
                  <c:v>42328.5</c:v>
                </c:pt>
                <c:pt idx="7765">
                  <c:v>42328.541666666664</c:v>
                </c:pt>
                <c:pt idx="7766">
                  <c:v>42328.583333333336</c:v>
                </c:pt>
                <c:pt idx="7767">
                  <c:v>42328.625</c:v>
                </c:pt>
                <c:pt idx="7768">
                  <c:v>42328.666666666664</c:v>
                </c:pt>
                <c:pt idx="7769">
                  <c:v>42328.708333333336</c:v>
                </c:pt>
                <c:pt idx="7770">
                  <c:v>42328.75</c:v>
                </c:pt>
                <c:pt idx="7771">
                  <c:v>42328.791666666664</c:v>
                </c:pt>
                <c:pt idx="7772">
                  <c:v>42328.833333333336</c:v>
                </c:pt>
                <c:pt idx="7773">
                  <c:v>42328.875</c:v>
                </c:pt>
                <c:pt idx="7774">
                  <c:v>42328.916666666664</c:v>
                </c:pt>
                <c:pt idx="7775">
                  <c:v>42328.958333333336</c:v>
                </c:pt>
                <c:pt idx="7776">
                  <c:v>42329</c:v>
                </c:pt>
                <c:pt idx="7777">
                  <c:v>42329.041666666664</c:v>
                </c:pt>
                <c:pt idx="7778">
                  <c:v>42329.083333333336</c:v>
                </c:pt>
                <c:pt idx="7779">
                  <c:v>42329.125</c:v>
                </c:pt>
                <c:pt idx="7780">
                  <c:v>42329.166666666664</c:v>
                </c:pt>
                <c:pt idx="7781">
                  <c:v>42329.208333333336</c:v>
                </c:pt>
                <c:pt idx="7782">
                  <c:v>42329.25</c:v>
                </c:pt>
                <c:pt idx="7783">
                  <c:v>42329.291666666664</c:v>
                </c:pt>
                <c:pt idx="7784">
                  <c:v>42329.333333333336</c:v>
                </c:pt>
                <c:pt idx="7785">
                  <c:v>42329.375</c:v>
                </c:pt>
                <c:pt idx="7786">
                  <c:v>42329.416666666664</c:v>
                </c:pt>
                <c:pt idx="7787">
                  <c:v>42329.458333333336</c:v>
                </c:pt>
                <c:pt idx="7788">
                  <c:v>42329.5</c:v>
                </c:pt>
                <c:pt idx="7789">
                  <c:v>42329.541666666664</c:v>
                </c:pt>
                <c:pt idx="7790">
                  <c:v>42329.583333333336</c:v>
                </c:pt>
                <c:pt idx="7791">
                  <c:v>42329.625</c:v>
                </c:pt>
                <c:pt idx="7792">
                  <c:v>42329.666666666664</c:v>
                </c:pt>
                <c:pt idx="7793">
                  <c:v>42329.708333333336</c:v>
                </c:pt>
                <c:pt idx="7794">
                  <c:v>42329.75</c:v>
                </c:pt>
                <c:pt idx="7795">
                  <c:v>42329.791666666664</c:v>
                </c:pt>
                <c:pt idx="7796">
                  <c:v>42329.833333333336</c:v>
                </c:pt>
                <c:pt idx="7797">
                  <c:v>42329.875</c:v>
                </c:pt>
                <c:pt idx="7798">
                  <c:v>42329.916666666664</c:v>
                </c:pt>
                <c:pt idx="7799">
                  <c:v>42329.958333333336</c:v>
                </c:pt>
                <c:pt idx="7800">
                  <c:v>42330</c:v>
                </c:pt>
                <c:pt idx="7801">
                  <c:v>42330.041666666664</c:v>
                </c:pt>
                <c:pt idx="7802">
                  <c:v>42330.083333333336</c:v>
                </c:pt>
                <c:pt idx="7803">
                  <c:v>42330.125</c:v>
                </c:pt>
                <c:pt idx="7804">
                  <c:v>42330.166666666664</c:v>
                </c:pt>
                <c:pt idx="7805">
                  <c:v>42330.208333333336</c:v>
                </c:pt>
                <c:pt idx="7806">
                  <c:v>42330.25</c:v>
                </c:pt>
                <c:pt idx="7807">
                  <c:v>42330.291666666664</c:v>
                </c:pt>
                <c:pt idx="7808">
                  <c:v>42330.333333333336</c:v>
                </c:pt>
                <c:pt idx="7809">
                  <c:v>42330.375</c:v>
                </c:pt>
                <c:pt idx="7810">
                  <c:v>42330.416666666664</c:v>
                </c:pt>
                <c:pt idx="7811">
                  <c:v>42330.458333333336</c:v>
                </c:pt>
                <c:pt idx="7812">
                  <c:v>42330.5</c:v>
                </c:pt>
                <c:pt idx="7813">
                  <c:v>42330.541666666664</c:v>
                </c:pt>
                <c:pt idx="7814">
                  <c:v>42330.583333333336</c:v>
                </c:pt>
                <c:pt idx="7815">
                  <c:v>42330.625</c:v>
                </c:pt>
                <c:pt idx="7816">
                  <c:v>42330.666666666664</c:v>
                </c:pt>
                <c:pt idx="7817">
                  <c:v>42330.708333333336</c:v>
                </c:pt>
                <c:pt idx="7818">
                  <c:v>42330.75</c:v>
                </c:pt>
                <c:pt idx="7819">
                  <c:v>42330.791666666664</c:v>
                </c:pt>
                <c:pt idx="7820">
                  <c:v>42330.833333333336</c:v>
                </c:pt>
                <c:pt idx="7821">
                  <c:v>42330.875</c:v>
                </c:pt>
                <c:pt idx="7822">
                  <c:v>42330.916666666664</c:v>
                </c:pt>
                <c:pt idx="7823">
                  <c:v>42330.958333333336</c:v>
                </c:pt>
                <c:pt idx="7824">
                  <c:v>42331</c:v>
                </c:pt>
                <c:pt idx="7825">
                  <c:v>42331.041666666664</c:v>
                </c:pt>
                <c:pt idx="7826">
                  <c:v>42331.083333333336</c:v>
                </c:pt>
                <c:pt idx="7827">
                  <c:v>42331.125</c:v>
                </c:pt>
                <c:pt idx="7828">
                  <c:v>42331.166666666664</c:v>
                </c:pt>
                <c:pt idx="7829">
                  <c:v>42331.208333333336</c:v>
                </c:pt>
                <c:pt idx="7830">
                  <c:v>42331.25</c:v>
                </c:pt>
                <c:pt idx="7831">
                  <c:v>42331.291666666664</c:v>
                </c:pt>
                <c:pt idx="7832">
                  <c:v>42331.333333333336</c:v>
                </c:pt>
                <c:pt idx="7833">
                  <c:v>42331.375</c:v>
                </c:pt>
                <c:pt idx="7834">
                  <c:v>42331.416666666664</c:v>
                </c:pt>
                <c:pt idx="7835">
                  <c:v>42331.458333333336</c:v>
                </c:pt>
                <c:pt idx="7836">
                  <c:v>42331.5</c:v>
                </c:pt>
                <c:pt idx="7837">
                  <c:v>42331.541666666664</c:v>
                </c:pt>
                <c:pt idx="7838">
                  <c:v>42331.583333333336</c:v>
                </c:pt>
                <c:pt idx="7839">
                  <c:v>42331.625</c:v>
                </c:pt>
                <c:pt idx="7840">
                  <c:v>42331.666666666664</c:v>
                </c:pt>
                <c:pt idx="7841">
                  <c:v>42331.708333333336</c:v>
                </c:pt>
                <c:pt idx="7842">
                  <c:v>42331.75</c:v>
                </c:pt>
                <c:pt idx="7843">
                  <c:v>42331.791666666664</c:v>
                </c:pt>
                <c:pt idx="7844">
                  <c:v>42331.833333333336</c:v>
                </c:pt>
                <c:pt idx="7845">
                  <c:v>42331.875</c:v>
                </c:pt>
                <c:pt idx="7846">
                  <c:v>42331.916666666664</c:v>
                </c:pt>
                <c:pt idx="7847">
                  <c:v>42331.958333333336</c:v>
                </c:pt>
                <c:pt idx="7848">
                  <c:v>42332</c:v>
                </c:pt>
                <c:pt idx="7849">
                  <c:v>42332.041666666664</c:v>
                </c:pt>
                <c:pt idx="7850">
                  <c:v>42332.083333333336</c:v>
                </c:pt>
                <c:pt idx="7851">
                  <c:v>42332.125</c:v>
                </c:pt>
                <c:pt idx="7852">
                  <c:v>42332.166666666664</c:v>
                </c:pt>
                <c:pt idx="7853">
                  <c:v>42332.208333333336</c:v>
                </c:pt>
                <c:pt idx="7854">
                  <c:v>42332.25</c:v>
                </c:pt>
                <c:pt idx="7855">
                  <c:v>42332.291666666664</c:v>
                </c:pt>
                <c:pt idx="7856">
                  <c:v>42332.333333333336</c:v>
                </c:pt>
                <c:pt idx="7857">
                  <c:v>42332.375</c:v>
                </c:pt>
                <c:pt idx="7858">
                  <c:v>42332.416666666664</c:v>
                </c:pt>
                <c:pt idx="7859">
                  <c:v>42332.458333333336</c:v>
                </c:pt>
                <c:pt idx="7860">
                  <c:v>42332.5</c:v>
                </c:pt>
                <c:pt idx="7861">
                  <c:v>42332.541666666664</c:v>
                </c:pt>
                <c:pt idx="7862">
                  <c:v>42332.583333333336</c:v>
                </c:pt>
                <c:pt idx="7863">
                  <c:v>42332.625</c:v>
                </c:pt>
                <c:pt idx="7864">
                  <c:v>42332.666666666664</c:v>
                </c:pt>
                <c:pt idx="7865">
                  <c:v>42332.708333333336</c:v>
                </c:pt>
                <c:pt idx="7866">
                  <c:v>42332.75</c:v>
                </c:pt>
                <c:pt idx="7867">
                  <c:v>42332.791666666664</c:v>
                </c:pt>
                <c:pt idx="7868">
                  <c:v>42332.833333333336</c:v>
                </c:pt>
                <c:pt idx="7869">
                  <c:v>42332.875</c:v>
                </c:pt>
                <c:pt idx="7870">
                  <c:v>42332.916666666664</c:v>
                </c:pt>
                <c:pt idx="7871">
                  <c:v>42332.958333333336</c:v>
                </c:pt>
                <c:pt idx="7872">
                  <c:v>42333</c:v>
                </c:pt>
                <c:pt idx="7873">
                  <c:v>42333.041666666664</c:v>
                </c:pt>
                <c:pt idx="7874">
                  <c:v>42333.083333333336</c:v>
                </c:pt>
                <c:pt idx="7875">
                  <c:v>42333.125</c:v>
                </c:pt>
                <c:pt idx="7876">
                  <c:v>42333.166666666664</c:v>
                </c:pt>
                <c:pt idx="7877">
                  <c:v>42333.208333333336</c:v>
                </c:pt>
                <c:pt idx="7878">
                  <c:v>42333.25</c:v>
                </c:pt>
                <c:pt idx="7879">
                  <c:v>42333.291666666664</c:v>
                </c:pt>
                <c:pt idx="7880">
                  <c:v>42333.333333333336</c:v>
                </c:pt>
                <c:pt idx="7881">
                  <c:v>42333.375</c:v>
                </c:pt>
                <c:pt idx="7882">
                  <c:v>42333.416666666664</c:v>
                </c:pt>
                <c:pt idx="7883">
                  <c:v>42333.458333333336</c:v>
                </c:pt>
                <c:pt idx="7884">
                  <c:v>42333.5</c:v>
                </c:pt>
                <c:pt idx="7885">
                  <c:v>42333.541666666664</c:v>
                </c:pt>
                <c:pt idx="7886">
                  <c:v>42333.583333333336</c:v>
                </c:pt>
                <c:pt idx="7887">
                  <c:v>42333.625</c:v>
                </c:pt>
                <c:pt idx="7888">
                  <c:v>42333.666666666664</c:v>
                </c:pt>
                <c:pt idx="7889">
                  <c:v>42333.708333333336</c:v>
                </c:pt>
                <c:pt idx="7890">
                  <c:v>42333.75</c:v>
                </c:pt>
                <c:pt idx="7891">
                  <c:v>42333.791666666664</c:v>
                </c:pt>
                <c:pt idx="7892">
                  <c:v>42333.833333333336</c:v>
                </c:pt>
                <c:pt idx="7893">
                  <c:v>42333.875</c:v>
                </c:pt>
                <c:pt idx="7894">
                  <c:v>42333.916666666664</c:v>
                </c:pt>
                <c:pt idx="7895">
                  <c:v>42333.958333333336</c:v>
                </c:pt>
                <c:pt idx="7896">
                  <c:v>42334</c:v>
                </c:pt>
                <c:pt idx="7897">
                  <c:v>42334.041666666664</c:v>
                </c:pt>
                <c:pt idx="7898">
                  <c:v>42334.083333333336</c:v>
                </c:pt>
                <c:pt idx="7899">
                  <c:v>42334.125</c:v>
                </c:pt>
                <c:pt idx="7900">
                  <c:v>42334.166666666664</c:v>
                </c:pt>
                <c:pt idx="7901">
                  <c:v>42334.208333333336</c:v>
                </c:pt>
                <c:pt idx="7902">
                  <c:v>42334.25</c:v>
                </c:pt>
                <c:pt idx="7903">
                  <c:v>42334.291666666664</c:v>
                </c:pt>
                <c:pt idx="7904">
                  <c:v>42334.333333333336</c:v>
                </c:pt>
                <c:pt idx="7905">
                  <c:v>42334.375</c:v>
                </c:pt>
                <c:pt idx="7906">
                  <c:v>42334.416666666664</c:v>
                </c:pt>
                <c:pt idx="7907">
                  <c:v>42334.458333333336</c:v>
                </c:pt>
                <c:pt idx="7908">
                  <c:v>42334.5</c:v>
                </c:pt>
                <c:pt idx="7909">
                  <c:v>42334.541666666664</c:v>
                </c:pt>
                <c:pt idx="7910">
                  <c:v>42334.583333333336</c:v>
                </c:pt>
                <c:pt idx="7911">
                  <c:v>42334.625</c:v>
                </c:pt>
                <c:pt idx="7912">
                  <c:v>42334.666666666664</c:v>
                </c:pt>
                <c:pt idx="7913">
                  <c:v>42334.708333333336</c:v>
                </c:pt>
                <c:pt idx="7914">
                  <c:v>42334.75</c:v>
                </c:pt>
                <c:pt idx="7915">
                  <c:v>42334.791666666664</c:v>
                </c:pt>
                <c:pt idx="7916">
                  <c:v>42334.833333333336</c:v>
                </c:pt>
                <c:pt idx="7917">
                  <c:v>42334.875</c:v>
                </c:pt>
                <c:pt idx="7918">
                  <c:v>42334.916666666664</c:v>
                </c:pt>
                <c:pt idx="7919">
                  <c:v>42334.958333333336</c:v>
                </c:pt>
                <c:pt idx="7920">
                  <c:v>42335</c:v>
                </c:pt>
                <c:pt idx="7921">
                  <c:v>42335.041666666664</c:v>
                </c:pt>
                <c:pt idx="7922">
                  <c:v>42335.083333333336</c:v>
                </c:pt>
                <c:pt idx="7923">
                  <c:v>42335.125</c:v>
                </c:pt>
                <c:pt idx="7924">
                  <c:v>42335.166666666664</c:v>
                </c:pt>
                <c:pt idx="7925">
                  <c:v>42335.208333333336</c:v>
                </c:pt>
                <c:pt idx="7926">
                  <c:v>42335.25</c:v>
                </c:pt>
                <c:pt idx="7927">
                  <c:v>42335.291666666664</c:v>
                </c:pt>
                <c:pt idx="7928">
                  <c:v>42335.333333333336</c:v>
                </c:pt>
                <c:pt idx="7929">
                  <c:v>42335.375</c:v>
                </c:pt>
                <c:pt idx="7930">
                  <c:v>42335.416666666664</c:v>
                </c:pt>
                <c:pt idx="7931">
                  <c:v>42335.458333333336</c:v>
                </c:pt>
                <c:pt idx="7932">
                  <c:v>42335.5</c:v>
                </c:pt>
                <c:pt idx="7933">
                  <c:v>42335.541666666664</c:v>
                </c:pt>
                <c:pt idx="7934">
                  <c:v>42335.583333333336</c:v>
                </c:pt>
                <c:pt idx="7935">
                  <c:v>42335.625</c:v>
                </c:pt>
                <c:pt idx="7936">
                  <c:v>42335.666666666664</c:v>
                </c:pt>
                <c:pt idx="7937">
                  <c:v>42335.708333333336</c:v>
                </c:pt>
                <c:pt idx="7938">
                  <c:v>42335.75</c:v>
                </c:pt>
                <c:pt idx="7939">
                  <c:v>42335.791666666664</c:v>
                </c:pt>
                <c:pt idx="7940">
                  <c:v>42335.833333333336</c:v>
                </c:pt>
                <c:pt idx="7941">
                  <c:v>42335.875</c:v>
                </c:pt>
                <c:pt idx="7942">
                  <c:v>42335.916666666664</c:v>
                </c:pt>
                <c:pt idx="7943">
                  <c:v>42335.958333333336</c:v>
                </c:pt>
                <c:pt idx="7944">
                  <c:v>42336</c:v>
                </c:pt>
                <c:pt idx="7945">
                  <c:v>42336.041666666664</c:v>
                </c:pt>
                <c:pt idx="7946">
                  <c:v>42336.083333333336</c:v>
                </c:pt>
                <c:pt idx="7947">
                  <c:v>42336.125</c:v>
                </c:pt>
                <c:pt idx="7948">
                  <c:v>42336.166666666664</c:v>
                </c:pt>
                <c:pt idx="7949">
                  <c:v>42336.208333333336</c:v>
                </c:pt>
                <c:pt idx="7950">
                  <c:v>42336.25</c:v>
                </c:pt>
                <c:pt idx="7951">
                  <c:v>42336.291666666664</c:v>
                </c:pt>
                <c:pt idx="7952">
                  <c:v>42336.333333333336</c:v>
                </c:pt>
                <c:pt idx="7953">
                  <c:v>42336.375</c:v>
                </c:pt>
                <c:pt idx="7954">
                  <c:v>42336.416666666664</c:v>
                </c:pt>
                <c:pt idx="7955">
                  <c:v>42336.458333333336</c:v>
                </c:pt>
                <c:pt idx="7956">
                  <c:v>42336.5</c:v>
                </c:pt>
                <c:pt idx="7957">
                  <c:v>42336.541666666664</c:v>
                </c:pt>
                <c:pt idx="7958">
                  <c:v>42336.583333333336</c:v>
                </c:pt>
                <c:pt idx="7959">
                  <c:v>42336.625</c:v>
                </c:pt>
                <c:pt idx="7960">
                  <c:v>42336.666666666664</c:v>
                </c:pt>
                <c:pt idx="7961">
                  <c:v>42336.708333333336</c:v>
                </c:pt>
                <c:pt idx="7962">
                  <c:v>42336.75</c:v>
                </c:pt>
                <c:pt idx="7963">
                  <c:v>42336.791666666664</c:v>
                </c:pt>
                <c:pt idx="7964">
                  <c:v>42336.833333333336</c:v>
                </c:pt>
                <c:pt idx="7965">
                  <c:v>42336.875</c:v>
                </c:pt>
                <c:pt idx="7966">
                  <c:v>42336.916666666664</c:v>
                </c:pt>
                <c:pt idx="7967">
                  <c:v>42336.958333333336</c:v>
                </c:pt>
                <c:pt idx="7968">
                  <c:v>42337</c:v>
                </c:pt>
                <c:pt idx="7969">
                  <c:v>42337.041666666664</c:v>
                </c:pt>
                <c:pt idx="7970">
                  <c:v>42337.083333333336</c:v>
                </c:pt>
                <c:pt idx="7971">
                  <c:v>42337.125</c:v>
                </c:pt>
                <c:pt idx="7972">
                  <c:v>42337.166666666664</c:v>
                </c:pt>
                <c:pt idx="7973">
                  <c:v>42337.208333333336</c:v>
                </c:pt>
                <c:pt idx="7974">
                  <c:v>42337.25</c:v>
                </c:pt>
                <c:pt idx="7975">
                  <c:v>42337.291666666664</c:v>
                </c:pt>
                <c:pt idx="7976">
                  <c:v>42337.333333333336</c:v>
                </c:pt>
                <c:pt idx="7977">
                  <c:v>42337.375</c:v>
                </c:pt>
                <c:pt idx="7978">
                  <c:v>42337.416666666664</c:v>
                </c:pt>
                <c:pt idx="7979">
                  <c:v>42337.458333333336</c:v>
                </c:pt>
                <c:pt idx="7980">
                  <c:v>42337.5</c:v>
                </c:pt>
                <c:pt idx="7981">
                  <c:v>42337.541666666664</c:v>
                </c:pt>
                <c:pt idx="7982">
                  <c:v>42337.583333333336</c:v>
                </c:pt>
                <c:pt idx="7983">
                  <c:v>42337.625</c:v>
                </c:pt>
                <c:pt idx="7984">
                  <c:v>42337.666666666664</c:v>
                </c:pt>
                <c:pt idx="7985">
                  <c:v>42337.708333333336</c:v>
                </c:pt>
                <c:pt idx="7986">
                  <c:v>42337.75</c:v>
                </c:pt>
                <c:pt idx="7987">
                  <c:v>42337.791666666664</c:v>
                </c:pt>
                <c:pt idx="7988">
                  <c:v>42337.833333333336</c:v>
                </c:pt>
                <c:pt idx="7989">
                  <c:v>42337.875</c:v>
                </c:pt>
                <c:pt idx="7990">
                  <c:v>42337.916666666664</c:v>
                </c:pt>
                <c:pt idx="7991">
                  <c:v>42337.958333333336</c:v>
                </c:pt>
                <c:pt idx="7992">
                  <c:v>42338</c:v>
                </c:pt>
                <c:pt idx="7993">
                  <c:v>42338.041666666664</c:v>
                </c:pt>
                <c:pt idx="7994">
                  <c:v>42338.083333333336</c:v>
                </c:pt>
                <c:pt idx="7995">
                  <c:v>42338.125</c:v>
                </c:pt>
                <c:pt idx="7996">
                  <c:v>42338.166666666664</c:v>
                </c:pt>
                <c:pt idx="7997">
                  <c:v>42338.208333333336</c:v>
                </c:pt>
                <c:pt idx="7998">
                  <c:v>42338.25</c:v>
                </c:pt>
                <c:pt idx="7999">
                  <c:v>42338.291666666664</c:v>
                </c:pt>
                <c:pt idx="8000">
                  <c:v>42338.333333333336</c:v>
                </c:pt>
                <c:pt idx="8001">
                  <c:v>42338.375</c:v>
                </c:pt>
                <c:pt idx="8002">
                  <c:v>42338.416666666664</c:v>
                </c:pt>
                <c:pt idx="8003">
                  <c:v>42338.458333333336</c:v>
                </c:pt>
                <c:pt idx="8004">
                  <c:v>42338.5</c:v>
                </c:pt>
                <c:pt idx="8005">
                  <c:v>42338.541666666664</c:v>
                </c:pt>
                <c:pt idx="8006">
                  <c:v>42338.583333333336</c:v>
                </c:pt>
                <c:pt idx="8007">
                  <c:v>42338.625</c:v>
                </c:pt>
                <c:pt idx="8008">
                  <c:v>42338.666666666664</c:v>
                </c:pt>
                <c:pt idx="8009">
                  <c:v>42338.708333333336</c:v>
                </c:pt>
                <c:pt idx="8010">
                  <c:v>42338.75</c:v>
                </c:pt>
                <c:pt idx="8011">
                  <c:v>42338.791666666664</c:v>
                </c:pt>
                <c:pt idx="8012">
                  <c:v>42338.833333333336</c:v>
                </c:pt>
                <c:pt idx="8013">
                  <c:v>42338.875</c:v>
                </c:pt>
                <c:pt idx="8014">
                  <c:v>42338.916666666664</c:v>
                </c:pt>
                <c:pt idx="8015">
                  <c:v>42338.958333333336</c:v>
                </c:pt>
                <c:pt idx="8016">
                  <c:v>42339</c:v>
                </c:pt>
                <c:pt idx="8017">
                  <c:v>42339.041666666664</c:v>
                </c:pt>
                <c:pt idx="8018">
                  <c:v>42339.083333333336</c:v>
                </c:pt>
                <c:pt idx="8019">
                  <c:v>42339.125</c:v>
                </c:pt>
                <c:pt idx="8020">
                  <c:v>42339.166666666664</c:v>
                </c:pt>
                <c:pt idx="8021">
                  <c:v>42339.208333333336</c:v>
                </c:pt>
                <c:pt idx="8022">
                  <c:v>42339.25</c:v>
                </c:pt>
                <c:pt idx="8023">
                  <c:v>42339.291666666664</c:v>
                </c:pt>
                <c:pt idx="8024">
                  <c:v>42339.333333333336</c:v>
                </c:pt>
                <c:pt idx="8025">
                  <c:v>42339.375</c:v>
                </c:pt>
                <c:pt idx="8026">
                  <c:v>42339.416666666664</c:v>
                </c:pt>
                <c:pt idx="8027">
                  <c:v>42339.458333333336</c:v>
                </c:pt>
                <c:pt idx="8028">
                  <c:v>42339.5</c:v>
                </c:pt>
                <c:pt idx="8029">
                  <c:v>42339.541666666664</c:v>
                </c:pt>
                <c:pt idx="8030">
                  <c:v>42339.583333333336</c:v>
                </c:pt>
                <c:pt idx="8031">
                  <c:v>42339.625</c:v>
                </c:pt>
                <c:pt idx="8032">
                  <c:v>42339.666666666664</c:v>
                </c:pt>
                <c:pt idx="8033">
                  <c:v>42339.708333333336</c:v>
                </c:pt>
                <c:pt idx="8034">
                  <c:v>42339.75</c:v>
                </c:pt>
                <c:pt idx="8035">
                  <c:v>42339.791666666664</c:v>
                </c:pt>
                <c:pt idx="8036">
                  <c:v>42339.833333333336</c:v>
                </c:pt>
                <c:pt idx="8037">
                  <c:v>42339.875</c:v>
                </c:pt>
                <c:pt idx="8038">
                  <c:v>42339.916666666664</c:v>
                </c:pt>
                <c:pt idx="8039">
                  <c:v>42339.958333333336</c:v>
                </c:pt>
                <c:pt idx="8040">
                  <c:v>42340</c:v>
                </c:pt>
                <c:pt idx="8041">
                  <c:v>42340.041666666664</c:v>
                </c:pt>
                <c:pt idx="8042">
                  <c:v>42340.083333333336</c:v>
                </c:pt>
                <c:pt idx="8043">
                  <c:v>42340.125</c:v>
                </c:pt>
                <c:pt idx="8044">
                  <c:v>42340.166666666664</c:v>
                </c:pt>
                <c:pt idx="8045">
                  <c:v>42340.208333333336</c:v>
                </c:pt>
                <c:pt idx="8046">
                  <c:v>42340.25</c:v>
                </c:pt>
                <c:pt idx="8047">
                  <c:v>42340.291666666664</c:v>
                </c:pt>
                <c:pt idx="8048">
                  <c:v>42340.333333333336</c:v>
                </c:pt>
                <c:pt idx="8049">
                  <c:v>42340.375</c:v>
                </c:pt>
                <c:pt idx="8050">
                  <c:v>42340.416666666664</c:v>
                </c:pt>
                <c:pt idx="8051">
                  <c:v>42340.458333333336</c:v>
                </c:pt>
                <c:pt idx="8052">
                  <c:v>42340.5</c:v>
                </c:pt>
                <c:pt idx="8053">
                  <c:v>42340.541666666664</c:v>
                </c:pt>
                <c:pt idx="8054">
                  <c:v>42340.583333333336</c:v>
                </c:pt>
                <c:pt idx="8055">
                  <c:v>42340.625</c:v>
                </c:pt>
                <c:pt idx="8056">
                  <c:v>42340.666666666664</c:v>
                </c:pt>
                <c:pt idx="8057">
                  <c:v>42340.708333333336</c:v>
                </c:pt>
                <c:pt idx="8058">
                  <c:v>42340.75</c:v>
                </c:pt>
                <c:pt idx="8059">
                  <c:v>42340.791666666664</c:v>
                </c:pt>
                <c:pt idx="8060">
                  <c:v>42340.833333333336</c:v>
                </c:pt>
                <c:pt idx="8061">
                  <c:v>42340.875</c:v>
                </c:pt>
                <c:pt idx="8062">
                  <c:v>42340.916666666664</c:v>
                </c:pt>
                <c:pt idx="8063">
                  <c:v>42340.958333333336</c:v>
                </c:pt>
                <c:pt idx="8064">
                  <c:v>42341</c:v>
                </c:pt>
                <c:pt idx="8065">
                  <c:v>42341.041666666664</c:v>
                </c:pt>
                <c:pt idx="8066">
                  <c:v>42341.083333333336</c:v>
                </c:pt>
                <c:pt idx="8067">
                  <c:v>42341.125</c:v>
                </c:pt>
                <c:pt idx="8068">
                  <c:v>42341.166666666664</c:v>
                </c:pt>
                <c:pt idx="8069">
                  <c:v>42341.208333333336</c:v>
                </c:pt>
                <c:pt idx="8070">
                  <c:v>42341.25</c:v>
                </c:pt>
                <c:pt idx="8071">
                  <c:v>42341.291666666664</c:v>
                </c:pt>
                <c:pt idx="8072">
                  <c:v>42341.333333333336</c:v>
                </c:pt>
                <c:pt idx="8073">
                  <c:v>42341.375</c:v>
                </c:pt>
                <c:pt idx="8074">
                  <c:v>42341.416666666664</c:v>
                </c:pt>
                <c:pt idx="8075">
                  <c:v>42341.458333333336</c:v>
                </c:pt>
                <c:pt idx="8076">
                  <c:v>42341.5</c:v>
                </c:pt>
                <c:pt idx="8077">
                  <c:v>42341.541666666664</c:v>
                </c:pt>
                <c:pt idx="8078">
                  <c:v>42341.583333333336</c:v>
                </c:pt>
                <c:pt idx="8079">
                  <c:v>42341.625</c:v>
                </c:pt>
                <c:pt idx="8080">
                  <c:v>42341.666666666664</c:v>
                </c:pt>
                <c:pt idx="8081">
                  <c:v>42341.708333333336</c:v>
                </c:pt>
                <c:pt idx="8082">
                  <c:v>42341.75</c:v>
                </c:pt>
                <c:pt idx="8083">
                  <c:v>42341.791666666664</c:v>
                </c:pt>
                <c:pt idx="8084">
                  <c:v>42341.833333333336</c:v>
                </c:pt>
                <c:pt idx="8085">
                  <c:v>42341.875</c:v>
                </c:pt>
                <c:pt idx="8086">
                  <c:v>42341.916666666664</c:v>
                </c:pt>
                <c:pt idx="8087">
                  <c:v>42341.958333333336</c:v>
                </c:pt>
                <c:pt idx="8088">
                  <c:v>42342</c:v>
                </c:pt>
                <c:pt idx="8089">
                  <c:v>42342.041666666664</c:v>
                </c:pt>
                <c:pt idx="8090">
                  <c:v>42342.083333333336</c:v>
                </c:pt>
                <c:pt idx="8091">
                  <c:v>42342.125</c:v>
                </c:pt>
                <c:pt idx="8092">
                  <c:v>42342.166666666664</c:v>
                </c:pt>
                <c:pt idx="8093">
                  <c:v>42342.208333333336</c:v>
                </c:pt>
                <c:pt idx="8094">
                  <c:v>42342.25</c:v>
                </c:pt>
                <c:pt idx="8095">
                  <c:v>42342.291666666664</c:v>
                </c:pt>
                <c:pt idx="8096">
                  <c:v>42342.333333333336</c:v>
                </c:pt>
                <c:pt idx="8097">
                  <c:v>42342.375</c:v>
                </c:pt>
                <c:pt idx="8098">
                  <c:v>42342.416666666664</c:v>
                </c:pt>
                <c:pt idx="8099">
                  <c:v>42342.458333333336</c:v>
                </c:pt>
                <c:pt idx="8100">
                  <c:v>42342.5</c:v>
                </c:pt>
                <c:pt idx="8101">
                  <c:v>42342.541666666664</c:v>
                </c:pt>
                <c:pt idx="8102">
                  <c:v>42342.583333333336</c:v>
                </c:pt>
                <c:pt idx="8103">
                  <c:v>42342.625</c:v>
                </c:pt>
                <c:pt idx="8104">
                  <c:v>42342.666666666664</c:v>
                </c:pt>
                <c:pt idx="8105">
                  <c:v>42342.708333333336</c:v>
                </c:pt>
                <c:pt idx="8106">
                  <c:v>42342.75</c:v>
                </c:pt>
                <c:pt idx="8107">
                  <c:v>42342.791666666664</c:v>
                </c:pt>
                <c:pt idx="8108">
                  <c:v>42342.833333333336</c:v>
                </c:pt>
                <c:pt idx="8109">
                  <c:v>42342.875</c:v>
                </c:pt>
                <c:pt idx="8110">
                  <c:v>42342.916666666664</c:v>
                </c:pt>
                <c:pt idx="8111">
                  <c:v>42342.958333333336</c:v>
                </c:pt>
                <c:pt idx="8112">
                  <c:v>42343</c:v>
                </c:pt>
                <c:pt idx="8113">
                  <c:v>42343.041666666664</c:v>
                </c:pt>
                <c:pt idx="8114">
                  <c:v>42343.083333333336</c:v>
                </c:pt>
                <c:pt idx="8115">
                  <c:v>42343.125</c:v>
                </c:pt>
                <c:pt idx="8116">
                  <c:v>42343.166666666664</c:v>
                </c:pt>
                <c:pt idx="8117">
                  <c:v>42343.208333333336</c:v>
                </c:pt>
                <c:pt idx="8118">
                  <c:v>42343.25</c:v>
                </c:pt>
                <c:pt idx="8119">
                  <c:v>42343.291666666664</c:v>
                </c:pt>
                <c:pt idx="8120">
                  <c:v>42343.333333333336</c:v>
                </c:pt>
                <c:pt idx="8121">
                  <c:v>42343.375</c:v>
                </c:pt>
                <c:pt idx="8122">
                  <c:v>42343.416666666664</c:v>
                </c:pt>
                <c:pt idx="8123">
                  <c:v>42343.458333333336</c:v>
                </c:pt>
                <c:pt idx="8124">
                  <c:v>42343.5</c:v>
                </c:pt>
                <c:pt idx="8125">
                  <c:v>42343.541666666664</c:v>
                </c:pt>
                <c:pt idx="8126">
                  <c:v>42343.583333333336</c:v>
                </c:pt>
                <c:pt idx="8127">
                  <c:v>42343.625</c:v>
                </c:pt>
                <c:pt idx="8128">
                  <c:v>42343.666666666664</c:v>
                </c:pt>
                <c:pt idx="8129">
                  <c:v>42343.708333333336</c:v>
                </c:pt>
                <c:pt idx="8130">
                  <c:v>42343.75</c:v>
                </c:pt>
                <c:pt idx="8131">
                  <c:v>42343.791666666664</c:v>
                </c:pt>
                <c:pt idx="8132">
                  <c:v>42343.833333333336</c:v>
                </c:pt>
                <c:pt idx="8133">
                  <c:v>42343.875</c:v>
                </c:pt>
                <c:pt idx="8134">
                  <c:v>42343.916666666664</c:v>
                </c:pt>
                <c:pt idx="8135">
                  <c:v>42343.958333333336</c:v>
                </c:pt>
                <c:pt idx="8136">
                  <c:v>42344</c:v>
                </c:pt>
                <c:pt idx="8137">
                  <c:v>42344.041666666664</c:v>
                </c:pt>
                <c:pt idx="8138">
                  <c:v>42344.083333333336</c:v>
                </c:pt>
                <c:pt idx="8139">
                  <c:v>42344.125</c:v>
                </c:pt>
                <c:pt idx="8140">
                  <c:v>42344.166666666664</c:v>
                </c:pt>
                <c:pt idx="8141">
                  <c:v>42344.208333333336</c:v>
                </c:pt>
                <c:pt idx="8142">
                  <c:v>42344.25</c:v>
                </c:pt>
                <c:pt idx="8143">
                  <c:v>42344.291666666664</c:v>
                </c:pt>
                <c:pt idx="8144">
                  <c:v>42344.333333333336</c:v>
                </c:pt>
                <c:pt idx="8145">
                  <c:v>42344.375</c:v>
                </c:pt>
                <c:pt idx="8146">
                  <c:v>42344.416666666664</c:v>
                </c:pt>
                <c:pt idx="8147">
                  <c:v>42344.458333333336</c:v>
                </c:pt>
                <c:pt idx="8148">
                  <c:v>42344.5</c:v>
                </c:pt>
                <c:pt idx="8149">
                  <c:v>42344.541666666664</c:v>
                </c:pt>
                <c:pt idx="8150">
                  <c:v>42344.583333333336</c:v>
                </c:pt>
                <c:pt idx="8151">
                  <c:v>42344.625</c:v>
                </c:pt>
                <c:pt idx="8152">
                  <c:v>42344.666666666664</c:v>
                </c:pt>
                <c:pt idx="8153">
                  <c:v>42344.708333333336</c:v>
                </c:pt>
                <c:pt idx="8154">
                  <c:v>42344.75</c:v>
                </c:pt>
                <c:pt idx="8155">
                  <c:v>42344.791666666664</c:v>
                </c:pt>
                <c:pt idx="8156">
                  <c:v>42344.833333333336</c:v>
                </c:pt>
                <c:pt idx="8157">
                  <c:v>42344.875</c:v>
                </c:pt>
                <c:pt idx="8158">
                  <c:v>42344.916666666664</c:v>
                </c:pt>
                <c:pt idx="8159">
                  <c:v>42344.958333333336</c:v>
                </c:pt>
                <c:pt idx="8160">
                  <c:v>42345</c:v>
                </c:pt>
                <c:pt idx="8161">
                  <c:v>42345.041666666664</c:v>
                </c:pt>
                <c:pt idx="8162">
                  <c:v>42345.083333333336</c:v>
                </c:pt>
                <c:pt idx="8163">
                  <c:v>42345.125</c:v>
                </c:pt>
                <c:pt idx="8164">
                  <c:v>42345.166666666664</c:v>
                </c:pt>
                <c:pt idx="8165">
                  <c:v>42345.208333333336</c:v>
                </c:pt>
                <c:pt idx="8166">
                  <c:v>42345.25</c:v>
                </c:pt>
                <c:pt idx="8167">
                  <c:v>42345.291666666664</c:v>
                </c:pt>
                <c:pt idx="8168">
                  <c:v>42345.333333333336</c:v>
                </c:pt>
                <c:pt idx="8169">
                  <c:v>42345.375</c:v>
                </c:pt>
                <c:pt idx="8170">
                  <c:v>42345.416666666664</c:v>
                </c:pt>
                <c:pt idx="8171">
                  <c:v>42345.458333333336</c:v>
                </c:pt>
                <c:pt idx="8172">
                  <c:v>42345.5</c:v>
                </c:pt>
                <c:pt idx="8173">
                  <c:v>42345.541666666664</c:v>
                </c:pt>
                <c:pt idx="8174">
                  <c:v>42345.583333333336</c:v>
                </c:pt>
                <c:pt idx="8175">
                  <c:v>42345.625</c:v>
                </c:pt>
                <c:pt idx="8176">
                  <c:v>42345.666666666664</c:v>
                </c:pt>
                <c:pt idx="8177">
                  <c:v>42345.708333333336</c:v>
                </c:pt>
                <c:pt idx="8178">
                  <c:v>42345.75</c:v>
                </c:pt>
                <c:pt idx="8179">
                  <c:v>42345.791666666664</c:v>
                </c:pt>
                <c:pt idx="8180">
                  <c:v>42345.833333333336</c:v>
                </c:pt>
                <c:pt idx="8181">
                  <c:v>42345.875</c:v>
                </c:pt>
                <c:pt idx="8182">
                  <c:v>42345.916666666664</c:v>
                </c:pt>
                <c:pt idx="8183">
                  <c:v>42345.958333333336</c:v>
                </c:pt>
                <c:pt idx="8184">
                  <c:v>42346</c:v>
                </c:pt>
                <c:pt idx="8185">
                  <c:v>42346.041666666664</c:v>
                </c:pt>
                <c:pt idx="8186">
                  <c:v>42346.083333333336</c:v>
                </c:pt>
                <c:pt idx="8187">
                  <c:v>42346.125</c:v>
                </c:pt>
                <c:pt idx="8188">
                  <c:v>42346.166666666664</c:v>
                </c:pt>
                <c:pt idx="8189">
                  <c:v>42346.208333333336</c:v>
                </c:pt>
                <c:pt idx="8190">
                  <c:v>42346.25</c:v>
                </c:pt>
                <c:pt idx="8191">
                  <c:v>42346.291666666664</c:v>
                </c:pt>
                <c:pt idx="8192">
                  <c:v>42346.333333333336</c:v>
                </c:pt>
                <c:pt idx="8193">
                  <c:v>42346.375</c:v>
                </c:pt>
                <c:pt idx="8194">
                  <c:v>42346.416666666664</c:v>
                </c:pt>
                <c:pt idx="8195">
                  <c:v>42346.458333333336</c:v>
                </c:pt>
                <c:pt idx="8196">
                  <c:v>42346.5</c:v>
                </c:pt>
                <c:pt idx="8197">
                  <c:v>42346.541666666664</c:v>
                </c:pt>
                <c:pt idx="8198">
                  <c:v>42346.583333333336</c:v>
                </c:pt>
                <c:pt idx="8199">
                  <c:v>42346.625</c:v>
                </c:pt>
                <c:pt idx="8200">
                  <c:v>42346.666666666664</c:v>
                </c:pt>
                <c:pt idx="8201">
                  <c:v>42346.708333333336</c:v>
                </c:pt>
                <c:pt idx="8202">
                  <c:v>42346.75</c:v>
                </c:pt>
                <c:pt idx="8203">
                  <c:v>42346.791666666664</c:v>
                </c:pt>
                <c:pt idx="8204">
                  <c:v>42346.833333333336</c:v>
                </c:pt>
                <c:pt idx="8205">
                  <c:v>42346.875</c:v>
                </c:pt>
                <c:pt idx="8206">
                  <c:v>42346.916666666664</c:v>
                </c:pt>
                <c:pt idx="8207">
                  <c:v>42346.958333333336</c:v>
                </c:pt>
                <c:pt idx="8208">
                  <c:v>42347</c:v>
                </c:pt>
                <c:pt idx="8209">
                  <c:v>42347.041666666664</c:v>
                </c:pt>
                <c:pt idx="8210">
                  <c:v>42347.083333333336</c:v>
                </c:pt>
                <c:pt idx="8211">
                  <c:v>42347.125</c:v>
                </c:pt>
                <c:pt idx="8212">
                  <c:v>42347.166666666664</c:v>
                </c:pt>
                <c:pt idx="8213">
                  <c:v>42347.208333333336</c:v>
                </c:pt>
                <c:pt idx="8214">
                  <c:v>42347.25</c:v>
                </c:pt>
                <c:pt idx="8215">
                  <c:v>42347.291666666664</c:v>
                </c:pt>
                <c:pt idx="8216">
                  <c:v>42347.333333333336</c:v>
                </c:pt>
                <c:pt idx="8217">
                  <c:v>42347.375</c:v>
                </c:pt>
                <c:pt idx="8218">
                  <c:v>42347.416666666664</c:v>
                </c:pt>
                <c:pt idx="8219">
                  <c:v>42347.458333333336</c:v>
                </c:pt>
                <c:pt idx="8220">
                  <c:v>42347.5</c:v>
                </c:pt>
                <c:pt idx="8221">
                  <c:v>42347.541666666664</c:v>
                </c:pt>
                <c:pt idx="8222">
                  <c:v>42347.583333333336</c:v>
                </c:pt>
                <c:pt idx="8223">
                  <c:v>42347.625</c:v>
                </c:pt>
                <c:pt idx="8224">
                  <c:v>42347.666666666664</c:v>
                </c:pt>
                <c:pt idx="8225">
                  <c:v>42347.708333333336</c:v>
                </c:pt>
                <c:pt idx="8226">
                  <c:v>42347.75</c:v>
                </c:pt>
                <c:pt idx="8227">
                  <c:v>42347.791666666664</c:v>
                </c:pt>
                <c:pt idx="8228">
                  <c:v>42347.833333333336</c:v>
                </c:pt>
                <c:pt idx="8229">
                  <c:v>42347.875</c:v>
                </c:pt>
                <c:pt idx="8230">
                  <c:v>42347.916666666664</c:v>
                </c:pt>
                <c:pt idx="8231">
                  <c:v>42347.958333333336</c:v>
                </c:pt>
                <c:pt idx="8232">
                  <c:v>42348</c:v>
                </c:pt>
                <c:pt idx="8233">
                  <c:v>42348.041666666664</c:v>
                </c:pt>
                <c:pt idx="8234">
                  <c:v>42348.083333333336</c:v>
                </c:pt>
                <c:pt idx="8235">
                  <c:v>42348.125</c:v>
                </c:pt>
                <c:pt idx="8236">
                  <c:v>42348.166666666664</c:v>
                </c:pt>
                <c:pt idx="8237">
                  <c:v>42348.208333333336</c:v>
                </c:pt>
                <c:pt idx="8238">
                  <c:v>42348.25</c:v>
                </c:pt>
                <c:pt idx="8239">
                  <c:v>42348.291666666664</c:v>
                </c:pt>
                <c:pt idx="8240">
                  <c:v>42348.333333333336</c:v>
                </c:pt>
                <c:pt idx="8241">
                  <c:v>42348.375</c:v>
                </c:pt>
                <c:pt idx="8242">
                  <c:v>42348.416666666664</c:v>
                </c:pt>
                <c:pt idx="8243">
                  <c:v>42348.458333333336</c:v>
                </c:pt>
                <c:pt idx="8244">
                  <c:v>42348.5</c:v>
                </c:pt>
                <c:pt idx="8245">
                  <c:v>42348.541666666664</c:v>
                </c:pt>
                <c:pt idx="8246">
                  <c:v>42348.583333333336</c:v>
                </c:pt>
                <c:pt idx="8247">
                  <c:v>42348.625</c:v>
                </c:pt>
                <c:pt idx="8248">
                  <c:v>42348.666666666664</c:v>
                </c:pt>
                <c:pt idx="8249">
                  <c:v>42348.708333333336</c:v>
                </c:pt>
                <c:pt idx="8250">
                  <c:v>42348.75</c:v>
                </c:pt>
                <c:pt idx="8251">
                  <c:v>42348.791666666664</c:v>
                </c:pt>
                <c:pt idx="8252">
                  <c:v>42348.833333333336</c:v>
                </c:pt>
                <c:pt idx="8253">
                  <c:v>42348.875</c:v>
                </c:pt>
                <c:pt idx="8254">
                  <c:v>42348.916666666664</c:v>
                </c:pt>
                <c:pt idx="8255">
                  <c:v>42348.958333333336</c:v>
                </c:pt>
                <c:pt idx="8256">
                  <c:v>42349</c:v>
                </c:pt>
                <c:pt idx="8257">
                  <c:v>42349.041666666664</c:v>
                </c:pt>
                <c:pt idx="8258">
                  <c:v>42349.083333333336</c:v>
                </c:pt>
                <c:pt idx="8259">
                  <c:v>42349.125</c:v>
                </c:pt>
                <c:pt idx="8260">
                  <c:v>42349.166666666664</c:v>
                </c:pt>
                <c:pt idx="8261">
                  <c:v>42349.208333333336</c:v>
                </c:pt>
                <c:pt idx="8262">
                  <c:v>42349.25</c:v>
                </c:pt>
                <c:pt idx="8263">
                  <c:v>42349.291666666664</c:v>
                </c:pt>
                <c:pt idx="8264">
                  <c:v>42349.333333333336</c:v>
                </c:pt>
                <c:pt idx="8265">
                  <c:v>42349.375</c:v>
                </c:pt>
                <c:pt idx="8266">
                  <c:v>42349.416666666664</c:v>
                </c:pt>
                <c:pt idx="8267">
                  <c:v>42349.458333333336</c:v>
                </c:pt>
                <c:pt idx="8268">
                  <c:v>42349.5</c:v>
                </c:pt>
                <c:pt idx="8269">
                  <c:v>42349.541666666664</c:v>
                </c:pt>
                <c:pt idx="8270">
                  <c:v>42349.583333333336</c:v>
                </c:pt>
                <c:pt idx="8271">
                  <c:v>42349.625</c:v>
                </c:pt>
                <c:pt idx="8272">
                  <c:v>42349.666666666664</c:v>
                </c:pt>
                <c:pt idx="8273">
                  <c:v>42349.708333333336</c:v>
                </c:pt>
                <c:pt idx="8274">
                  <c:v>42349.75</c:v>
                </c:pt>
                <c:pt idx="8275">
                  <c:v>42349.791666666664</c:v>
                </c:pt>
                <c:pt idx="8276">
                  <c:v>42349.833333333336</c:v>
                </c:pt>
                <c:pt idx="8277">
                  <c:v>42349.875</c:v>
                </c:pt>
                <c:pt idx="8278">
                  <c:v>42349.916666666664</c:v>
                </c:pt>
                <c:pt idx="8279">
                  <c:v>42349.958333333336</c:v>
                </c:pt>
                <c:pt idx="8280">
                  <c:v>42350</c:v>
                </c:pt>
                <c:pt idx="8281">
                  <c:v>42350.041666666664</c:v>
                </c:pt>
                <c:pt idx="8282">
                  <c:v>42350.083333333336</c:v>
                </c:pt>
                <c:pt idx="8283">
                  <c:v>42350.125</c:v>
                </c:pt>
                <c:pt idx="8284">
                  <c:v>42350.166666666664</c:v>
                </c:pt>
                <c:pt idx="8285">
                  <c:v>42350.208333333336</c:v>
                </c:pt>
                <c:pt idx="8286">
                  <c:v>42350.25</c:v>
                </c:pt>
                <c:pt idx="8287">
                  <c:v>42350.291666666664</c:v>
                </c:pt>
                <c:pt idx="8288">
                  <c:v>42350.333333333336</c:v>
                </c:pt>
                <c:pt idx="8289">
                  <c:v>42350.375</c:v>
                </c:pt>
                <c:pt idx="8290">
                  <c:v>42350.416666666664</c:v>
                </c:pt>
                <c:pt idx="8291">
                  <c:v>42350.458333333336</c:v>
                </c:pt>
                <c:pt idx="8292">
                  <c:v>42350.5</c:v>
                </c:pt>
                <c:pt idx="8293">
                  <c:v>42350.541666666664</c:v>
                </c:pt>
                <c:pt idx="8294">
                  <c:v>42350.583333333336</c:v>
                </c:pt>
                <c:pt idx="8295">
                  <c:v>42350.625</c:v>
                </c:pt>
                <c:pt idx="8296">
                  <c:v>42350.666666666664</c:v>
                </c:pt>
                <c:pt idx="8297">
                  <c:v>42350.708333333336</c:v>
                </c:pt>
                <c:pt idx="8298">
                  <c:v>42350.75</c:v>
                </c:pt>
                <c:pt idx="8299">
                  <c:v>42350.791666666664</c:v>
                </c:pt>
                <c:pt idx="8300">
                  <c:v>42350.833333333336</c:v>
                </c:pt>
                <c:pt idx="8301">
                  <c:v>42350.875</c:v>
                </c:pt>
                <c:pt idx="8302">
                  <c:v>42350.916666666664</c:v>
                </c:pt>
                <c:pt idx="8303">
                  <c:v>42350.958333333336</c:v>
                </c:pt>
                <c:pt idx="8304">
                  <c:v>42351</c:v>
                </c:pt>
                <c:pt idx="8305">
                  <c:v>42351.041666666664</c:v>
                </c:pt>
                <c:pt idx="8306">
                  <c:v>42351.083333333336</c:v>
                </c:pt>
                <c:pt idx="8307">
                  <c:v>42351.125</c:v>
                </c:pt>
                <c:pt idx="8308">
                  <c:v>42351.166666666664</c:v>
                </c:pt>
                <c:pt idx="8309">
                  <c:v>42351.208333333336</c:v>
                </c:pt>
                <c:pt idx="8310">
                  <c:v>42351.25</c:v>
                </c:pt>
                <c:pt idx="8311">
                  <c:v>42351.291666666664</c:v>
                </c:pt>
                <c:pt idx="8312">
                  <c:v>42351.333333333336</c:v>
                </c:pt>
                <c:pt idx="8313">
                  <c:v>42351.375</c:v>
                </c:pt>
                <c:pt idx="8314">
                  <c:v>42351.416666666664</c:v>
                </c:pt>
                <c:pt idx="8315">
                  <c:v>42351.458333333336</c:v>
                </c:pt>
                <c:pt idx="8316">
                  <c:v>42351.5</c:v>
                </c:pt>
                <c:pt idx="8317">
                  <c:v>42351.541666666664</c:v>
                </c:pt>
                <c:pt idx="8318">
                  <c:v>42351.583333333336</c:v>
                </c:pt>
                <c:pt idx="8319">
                  <c:v>42351.625</c:v>
                </c:pt>
                <c:pt idx="8320">
                  <c:v>42351.666666666664</c:v>
                </c:pt>
                <c:pt idx="8321">
                  <c:v>42351.708333333336</c:v>
                </c:pt>
                <c:pt idx="8322">
                  <c:v>42351.75</c:v>
                </c:pt>
                <c:pt idx="8323">
                  <c:v>42351.791666666664</c:v>
                </c:pt>
                <c:pt idx="8324">
                  <c:v>42351.833333333336</c:v>
                </c:pt>
                <c:pt idx="8325">
                  <c:v>42351.875</c:v>
                </c:pt>
                <c:pt idx="8326">
                  <c:v>42351.916666666664</c:v>
                </c:pt>
                <c:pt idx="8327">
                  <c:v>42351.958333333336</c:v>
                </c:pt>
                <c:pt idx="8328">
                  <c:v>42352</c:v>
                </c:pt>
                <c:pt idx="8329">
                  <c:v>42352.041666666664</c:v>
                </c:pt>
                <c:pt idx="8330">
                  <c:v>42352.083333333336</c:v>
                </c:pt>
                <c:pt idx="8331">
                  <c:v>42352.125</c:v>
                </c:pt>
                <c:pt idx="8332">
                  <c:v>42352.166666666664</c:v>
                </c:pt>
                <c:pt idx="8333">
                  <c:v>42352.208333333336</c:v>
                </c:pt>
                <c:pt idx="8334">
                  <c:v>42352.25</c:v>
                </c:pt>
                <c:pt idx="8335">
                  <c:v>42352.291666666664</c:v>
                </c:pt>
                <c:pt idx="8336">
                  <c:v>42352.333333333336</c:v>
                </c:pt>
                <c:pt idx="8337">
                  <c:v>42352.375</c:v>
                </c:pt>
                <c:pt idx="8338">
                  <c:v>42352.416666666664</c:v>
                </c:pt>
                <c:pt idx="8339">
                  <c:v>42352.458333333336</c:v>
                </c:pt>
                <c:pt idx="8340">
                  <c:v>42352.5</c:v>
                </c:pt>
                <c:pt idx="8341">
                  <c:v>42352.541666666664</c:v>
                </c:pt>
                <c:pt idx="8342">
                  <c:v>42352.583333333336</c:v>
                </c:pt>
                <c:pt idx="8343">
                  <c:v>42352.625</c:v>
                </c:pt>
                <c:pt idx="8344">
                  <c:v>42352.666666666664</c:v>
                </c:pt>
                <c:pt idx="8345">
                  <c:v>42352.708333333336</c:v>
                </c:pt>
                <c:pt idx="8346">
                  <c:v>42352.75</c:v>
                </c:pt>
                <c:pt idx="8347">
                  <c:v>42352.791666666664</c:v>
                </c:pt>
                <c:pt idx="8348">
                  <c:v>42352.833333333336</c:v>
                </c:pt>
                <c:pt idx="8349">
                  <c:v>42352.875</c:v>
                </c:pt>
                <c:pt idx="8350">
                  <c:v>42352.916666666664</c:v>
                </c:pt>
                <c:pt idx="8351">
                  <c:v>42352.958333333336</c:v>
                </c:pt>
                <c:pt idx="8352">
                  <c:v>42353</c:v>
                </c:pt>
                <c:pt idx="8353">
                  <c:v>42353.041666666664</c:v>
                </c:pt>
                <c:pt idx="8354">
                  <c:v>42353.083333333336</c:v>
                </c:pt>
                <c:pt idx="8355">
                  <c:v>42353.125</c:v>
                </c:pt>
                <c:pt idx="8356">
                  <c:v>42353.166666666664</c:v>
                </c:pt>
                <c:pt idx="8357">
                  <c:v>42353.208333333336</c:v>
                </c:pt>
                <c:pt idx="8358">
                  <c:v>42353.25</c:v>
                </c:pt>
                <c:pt idx="8359">
                  <c:v>42353.291666666664</c:v>
                </c:pt>
                <c:pt idx="8360">
                  <c:v>42353.333333333336</c:v>
                </c:pt>
                <c:pt idx="8361">
                  <c:v>42353.375</c:v>
                </c:pt>
                <c:pt idx="8362">
                  <c:v>42353.416666666664</c:v>
                </c:pt>
                <c:pt idx="8363">
                  <c:v>42353.458333333336</c:v>
                </c:pt>
                <c:pt idx="8364">
                  <c:v>42353.5</c:v>
                </c:pt>
                <c:pt idx="8365">
                  <c:v>42353.541666666664</c:v>
                </c:pt>
                <c:pt idx="8366">
                  <c:v>42353.583333333336</c:v>
                </c:pt>
                <c:pt idx="8367">
                  <c:v>42353.625</c:v>
                </c:pt>
                <c:pt idx="8368">
                  <c:v>42353.666666666664</c:v>
                </c:pt>
                <c:pt idx="8369">
                  <c:v>42353.708333333336</c:v>
                </c:pt>
                <c:pt idx="8370">
                  <c:v>42353.75</c:v>
                </c:pt>
                <c:pt idx="8371">
                  <c:v>42353.791666666664</c:v>
                </c:pt>
                <c:pt idx="8372">
                  <c:v>42353.833333333336</c:v>
                </c:pt>
                <c:pt idx="8373">
                  <c:v>42353.875</c:v>
                </c:pt>
                <c:pt idx="8374">
                  <c:v>42353.916666666664</c:v>
                </c:pt>
                <c:pt idx="8375">
                  <c:v>42353.958333333336</c:v>
                </c:pt>
                <c:pt idx="8376">
                  <c:v>42354</c:v>
                </c:pt>
                <c:pt idx="8377">
                  <c:v>42354.041666666664</c:v>
                </c:pt>
                <c:pt idx="8378">
                  <c:v>42354.083333333336</c:v>
                </c:pt>
                <c:pt idx="8379">
                  <c:v>42354.125</c:v>
                </c:pt>
                <c:pt idx="8380">
                  <c:v>42354.166666666664</c:v>
                </c:pt>
                <c:pt idx="8381">
                  <c:v>42354.208333333336</c:v>
                </c:pt>
                <c:pt idx="8382">
                  <c:v>42354.25</c:v>
                </c:pt>
                <c:pt idx="8383">
                  <c:v>42354.291666666664</c:v>
                </c:pt>
                <c:pt idx="8384">
                  <c:v>42354.333333333336</c:v>
                </c:pt>
                <c:pt idx="8385">
                  <c:v>42354.375</c:v>
                </c:pt>
                <c:pt idx="8386">
                  <c:v>42354.416666666664</c:v>
                </c:pt>
                <c:pt idx="8387">
                  <c:v>42354.458333333336</c:v>
                </c:pt>
                <c:pt idx="8388">
                  <c:v>42354.5</c:v>
                </c:pt>
                <c:pt idx="8389">
                  <c:v>42354.541666666664</c:v>
                </c:pt>
                <c:pt idx="8390">
                  <c:v>42354.583333333336</c:v>
                </c:pt>
                <c:pt idx="8391">
                  <c:v>42354.625</c:v>
                </c:pt>
                <c:pt idx="8392">
                  <c:v>42354.666666666664</c:v>
                </c:pt>
                <c:pt idx="8393">
                  <c:v>42354.708333333336</c:v>
                </c:pt>
                <c:pt idx="8394">
                  <c:v>42354.75</c:v>
                </c:pt>
                <c:pt idx="8395">
                  <c:v>42354.791666666664</c:v>
                </c:pt>
                <c:pt idx="8396">
                  <c:v>42354.833333333336</c:v>
                </c:pt>
                <c:pt idx="8397">
                  <c:v>42354.875</c:v>
                </c:pt>
                <c:pt idx="8398">
                  <c:v>42354.916666666664</c:v>
                </c:pt>
                <c:pt idx="8399">
                  <c:v>42354.958333333336</c:v>
                </c:pt>
                <c:pt idx="8400">
                  <c:v>42355</c:v>
                </c:pt>
                <c:pt idx="8401">
                  <c:v>42355.041666666664</c:v>
                </c:pt>
                <c:pt idx="8402">
                  <c:v>42355.083333333336</c:v>
                </c:pt>
                <c:pt idx="8403">
                  <c:v>42355.125</c:v>
                </c:pt>
                <c:pt idx="8404">
                  <c:v>42355.166666666664</c:v>
                </c:pt>
                <c:pt idx="8405">
                  <c:v>42355.208333333336</c:v>
                </c:pt>
                <c:pt idx="8406">
                  <c:v>42355.25</c:v>
                </c:pt>
                <c:pt idx="8407">
                  <c:v>42355.291666666664</c:v>
                </c:pt>
                <c:pt idx="8408">
                  <c:v>42355.333333333336</c:v>
                </c:pt>
                <c:pt idx="8409">
                  <c:v>42355.375</c:v>
                </c:pt>
                <c:pt idx="8410">
                  <c:v>42355.416666666664</c:v>
                </c:pt>
                <c:pt idx="8411">
                  <c:v>42355.458333333336</c:v>
                </c:pt>
                <c:pt idx="8412">
                  <c:v>42355.5</c:v>
                </c:pt>
                <c:pt idx="8413">
                  <c:v>42355.541666666664</c:v>
                </c:pt>
                <c:pt idx="8414">
                  <c:v>42355.583333333336</c:v>
                </c:pt>
                <c:pt idx="8415">
                  <c:v>42355.625</c:v>
                </c:pt>
                <c:pt idx="8416">
                  <c:v>42355.666666666664</c:v>
                </c:pt>
                <c:pt idx="8417">
                  <c:v>42355.708333333336</c:v>
                </c:pt>
                <c:pt idx="8418">
                  <c:v>42355.75</c:v>
                </c:pt>
                <c:pt idx="8419">
                  <c:v>42355.791666666664</c:v>
                </c:pt>
                <c:pt idx="8420">
                  <c:v>42355.833333333336</c:v>
                </c:pt>
                <c:pt idx="8421">
                  <c:v>42355.875</c:v>
                </c:pt>
                <c:pt idx="8422">
                  <c:v>42355.916666666664</c:v>
                </c:pt>
                <c:pt idx="8423">
                  <c:v>42355.958333333336</c:v>
                </c:pt>
                <c:pt idx="8424">
                  <c:v>42356</c:v>
                </c:pt>
                <c:pt idx="8425">
                  <c:v>42356.041666666664</c:v>
                </c:pt>
                <c:pt idx="8426">
                  <c:v>42356.083333333336</c:v>
                </c:pt>
                <c:pt idx="8427">
                  <c:v>42356.125</c:v>
                </c:pt>
                <c:pt idx="8428">
                  <c:v>42356.166666666664</c:v>
                </c:pt>
                <c:pt idx="8429">
                  <c:v>42356.208333333336</c:v>
                </c:pt>
                <c:pt idx="8430">
                  <c:v>42356.25</c:v>
                </c:pt>
                <c:pt idx="8431">
                  <c:v>42356.291666666664</c:v>
                </c:pt>
                <c:pt idx="8432">
                  <c:v>42356.333333333336</c:v>
                </c:pt>
                <c:pt idx="8433">
                  <c:v>42356.375</c:v>
                </c:pt>
                <c:pt idx="8434">
                  <c:v>42356.416666666664</c:v>
                </c:pt>
                <c:pt idx="8435">
                  <c:v>42356.458333333336</c:v>
                </c:pt>
                <c:pt idx="8436">
                  <c:v>42356.5</c:v>
                </c:pt>
                <c:pt idx="8437">
                  <c:v>42356.541666666664</c:v>
                </c:pt>
                <c:pt idx="8438">
                  <c:v>42356.583333333336</c:v>
                </c:pt>
                <c:pt idx="8439">
                  <c:v>42356.625</c:v>
                </c:pt>
                <c:pt idx="8440">
                  <c:v>42356.666666666664</c:v>
                </c:pt>
                <c:pt idx="8441">
                  <c:v>42356.708333333336</c:v>
                </c:pt>
                <c:pt idx="8442">
                  <c:v>42356.75</c:v>
                </c:pt>
                <c:pt idx="8443">
                  <c:v>42356.791666666664</c:v>
                </c:pt>
                <c:pt idx="8444">
                  <c:v>42356.833333333336</c:v>
                </c:pt>
                <c:pt idx="8445">
                  <c:v>42356.875</c:v>
                </c:pt>
                <c:pt idx="8446">
                  <c:v>42356.916666666664</c:v>
                </c:pt>
                <c:pt idx="8447">
                  <c:v>42356.958333333336</c:v>
                </c:pt>
                <c:pt idx="8448">
                  <c:v>42357</c:v>
                </c:pt>
                <c:pt idx="8449">
                  <c:v>42357.041666666664</c:v>
                </c:pt>
                <c:pt idx="8450">
                  <c:v>42357.083333333336</c:v>
                </c:pt>
                <c:pt idx="8451">
                  <c:v>42357.125</c:v>
                </c:pt>
                <c:pt idx="8452">
                  <c:v>42357.166666666664</c:v>
                </c:pt>
                <c:pt idx="8453">
                  <c:v>42357.208333333336</c:v>
                </c:pt>
                <c:pt idx="8454">
                  <c:v>42357.25</c:v>
                </c:pt>
                <c:pt idx="8455">
                  <c:v>42357.291666666664</c:v>
                </c:pt>
                <c:pt idx="8456">
                  <c:v>42357.333333333336</c:v>
                </c:pt>
                <c:pt idx="8457">
                  <c:v>42357.375</c:v>
                </c:pt>
                <c:pt idx="8458">
                  <c:v>42357.416666666664</c:v>
                </c:pt>
                <c:pt idx="8459">
                  <c:v>42357.458333333336</c:v>
                </c:pt>
                <c:pt idx="8460">
                  <c:v>42357.5</c:v>
                </c:pt>
                <c:pt idx="8461">
                  <c:v>42357.541666666664</c:v>
                </c:pt>
                <c:pt idx="8462">
                  <c:v>42357.583333333336</c:v>
                </c:pt>
                <c:pt idx="8463">
                  <c:v>42357.625</c:v>
                </c:pt>
                <c:pt idx="8464">
                  <c:v>42357.666666666664</c:v>
                </c:pt>
                <c:pt idx="8465">
                  <c:v>42357.708333333336</c:v>
                </c:pt>
                <c:pt idx="8466">
                  <c:v>42357.75</c:v>
                </c:pt>
                <c:pt idx="8467">
                  <c:v>42357.791666666664</c:v>
                </c:pt>
                <c:pt idx="8468">
                  <c:v>42357.833333333336</c:v>
                </c:pt>
                <c:pt idx="8469">
                  <c:v>42357.875</c:v>
                </c:pt>
                <c:pt idx="8470">
                  <c:v>42357.916666666664</c:v>
                </c:pt>
                <c:pt idx="8471">
                  <c:v>42357.958333333336</c:v>
                </c:pt>
                <c:pt idx="8472">
                  <c:v>42358</c:v>
                </c:pt>
                <c:pt idx="8473">
                  <c:v>42358.041666666664</c:v>
                </c:pt>
                <c:pt idx="8474">
                  <c:v>42358.083333333336</c:v>
                </c:pt>
                <c:pt idx="8475">
                  <c:v>42358.125</c:v>
                </c:pt>
                <c:pt idx="8476">
                  <c:v>42358.166666666664</c:v>
                </c:pt>
                <c:pt idx="8477">
                  <c:v>42358.208333333336</c:v>
                </c:pt>
                <c:pt idx="8478">
                  <c:v>42358.25</c:v>
                </c:pt>
                <c:pt idx="8479">
                  <c:v>42358.291666666664</c:v>
                </c:pt>
                <c:pt idx="8480">
                  <c:v>42358.333333333336</c:v>
                </c:pt>
                <c:pt idx="8481">
                  <c:v>42358.375</c:v>
                </c:pt>
                <c:pt idx="8482">
                  <c:v>42358.416666666664</c:v>
                </c:pt>
                <c:pt idx="8483">
                  <c:v>42358.458333333336</c:v>
                </c:pt>
                <c:pt idx="8484">
                  <c:v>42358.5</c:v>
                </c:pt>
                <c:pt idx="8485">
                  <c:v>42358.541666666664</c:v>
                </c:pt>
                <c:pt idx="8486">
                  <c:v>42358.583333333336</c:v>
                </c:pt>
                <c:pt idx="8487">
                  <c:v>42358.625</c:v>
                </c:pt>
                <c:pt idx="8488">
                  <c:v>42358.666666666664</c:v>
                </c:pt>
                <c:pt idx="8489">
                  <c:v>42358.708333333336</c:v>
                </c:pt>
                <c:pt idx="8490">
                  <c:v>42358.75</c:v>
                </c:pt>
                <c:pt idx="8491">
                  <c:v>42358.791666666664</c:v>
                </c:pt>
                <c:pt idx="8492">
                  <c:v>42358.833333333336</c:v>
                </c:pt>
                <c:pt idx="8493">
                  <c:v>42358.875</c:v>
                </c:pt>
                <c:pt idx="8494">
                  <c:v>42358.916666666664</c:v>
                </c:pt>
                <c:pt idx="8495">
                  <c:v>42358.958333333336</c:v>
                </c:pt>
                <c:pt idx="8496">
                  <c:v>42359</c:v>
                </c:pt>
                <c:pt idx="8497">
                  <c:v>42359.041666666664</c:v>
                </c:pt>
                <c:pt idx="8498">
                  <c:v>42359.083333333336</c:v>
                </c:pt>
                <c:pt idx="8499">
                  <c:v>42359.125</c:v>
                </c:pt>
                <c:pt idx="8500">
                  <c:v>42359.166666666664</c:v>
                </c:pt>
                <c:pt idx="8501">
                  <c:v>42359.208333333336</c:v>
                </c:pt>
                <c:pt idx="8502">
                  <c:v>42359.25</c:v>
                </c:pt>
                <c:pt idx="8503">
                  <c:v>42359.291666666664</c:v>
                </c:pt>
                <c:pt idx="8504">
                  <c:v>42359.333333333336</c:v>
                </c:pt>
                <c:pt idx="8505">
                  <c:v>42359.375</c:v>
                </c:pt>
                <c:pt idx="8506">
                  <c:v>42359.416666666664</c:v>
                </c:pt>
                <c:pt idx="8507">
                  <c:v>42359.458333333336</c:v>
                </c:pt>
                <c:pt idx="8508">
                  <c:v>42359.5</c:v>
                </c:pt>
                <c:pt idx="8509">
                  <c:v>42359.541666666664</c:v>
                </c:pt>
                <c:pt idx="8510">
                  <c:v>42359.583333333336</c:v>
                </c:pt>
                <c:pt idx="8511">
                  <c:v>42359.625</c:v>
                </c:pt>
                <c:pt idx="8512">
                  <c:v>42359.666666666664</c:v>
                </c:pt>
                <c:pt idx="8513">
                  <c:v>42359.708333333336</c:v>
                </c:pt>
                <c:pt idx="8514">
                  <c:v>42359.75</c:v>
                </c:pt>
                <c:pt idx="8515">
                  <c:v>42359.791666666664</c:v>
                </c:pt>
                <c:pt idx="8516">
                  <c:v>42359.833333333336</c:v>
                </c:pt>
                <c:pt idx="8517">
                  <c:v>42359.875</c:v>
                </c:pt>
                <c:pt idx="8518">
                  <c:v>42359.916666666664</c:v>
                </c:pt>
                <c:pt idx="8519">
                  <c:v>42359.958333333336</c:v>
                </c:pt>
                <c:pt idx="8520">
                  <c:v>42360</c:v>
                </c:pt>
                <c:pt idx="8521">
                  <c:v>42360.041666666664</c:v>
                </c:pt>
                <c:pt idx="8522">
                  <c:v>42360.083333333336</c:v>
                </c:pt>
                <c:pt idx="8523">
                  <c:v>42360.125</c:v>
                </c:pt>
                <c:pt idx="8524">
                  <c:v>42360.166666666664</c:v>
                </c:pt>
                <c:pt idx="8525">
                  <c:v>42360.208333333336</c:v>
                </c:pt>
                <c:pt idx="8526">
                  <c:v>42360.25</c:v>
                </c:pt>
                <c:pt idx="8527">
                  <c:v>42360.291666666664</c:v>
                </c:pt>
                <c:pt idx="8528">
                  <c:v>42360.333333333336</c:v>
                </c:pt>
                <c:pt idx="8529">
                  <c:v>42360.375</c:v>
                </c:pt>
                <c:pt idx="8530">
                  <c:v>42360.416666666664</c:v>
                </c:pt>
                <c:pt idx="8531">
                  <c:v>42360.458333333336</c:v>
                </c:pt>
                <c:pt idx="8532">
                  <c:v>42360.5</c:v>
                </c:pt>
                <c:pt idx="8533">
                  <c:v>42360.541666666664</c:v>
                </c:pt>
                <c:pt idx="8534">
                  <c:v>42360.583333333336</c:v>
                </c:pt>
                <c:pt idx="8535">
                  <c:v>42360.625</c:v>
                </c:pt>
                <c:pt idx="8536">
                  <c:v>42360.666666666664</c:v>
                </c:pt>
                <c:pt idx="8537">
                  <c:v>42360.708333333336</c:v>
                </c:pt>
                <c:pt idx="8538">
                  <c:v>42360.75</c:v>
                </c:pt>
                <c:pt idx="8539">
                  <c:v>42360.791666666664</c:v>
                </c:pt>
                <c:pt idx="8540">
                  <c:v>42360.833333333336</c:v>
                </c:pt>
                <c:pt idx="8541">
                  <c:v>42360.875</c:v>
                </c:pt>
                <c:pt idx="8542">
                  <c:v>42360.916666666664</c:v>
                </c:pt>
                <c:pt idx="8543">
                  <c:v>42360.958333333336</c:v>
                </c:pt>
                <c:pt idx="8544">
                  <c:v>42361</c:v>
                </c:pt>
                <c:pt idx="8545">
                  <c:v>42361.041666666664</c:v>
                </c:pt>
                <c:pt idx="8546">
                  <c:v>42361.083333333336</c:v>
                </c:pt>
                <c:pt idx="8547">
                  <c:v>42361.125</c:v>
                </c:pt>
                <c:pt idx="8548">
                  <c:v>42361.166666666664</c:v>
                </c:pt>
                <c:pt idx="8549">
                  <c:v>42361.208333333336</c:v>
                </c:pt>
                <c:pt idx="8550">
                  <c:v>42361.25</c:v>
                </c:pt>
                <c:pt idx="8551">
                  <c:v>42361.291666666664</c:v>
                </c:pt>
                <c:pt idx="8552">
                  <c:v>42361.333333333336</c:v>
                </c:pt>
                <c:pt idx="8553">
                  <c:v>42361.375</c:v>
                </c:pt>
                <c:pt idx="8554">
                  <c:v>42361.416666666664</c:v>
                </c:pt>
                <c:pt idx="8555">
                  <c:v>42361.458333333336</c:v>
                </c:pt>
                <c:pt idx="8556">
                  <c:v>42361.5</c:v>
                </c:pt>
                <c:pt idx="8557">
                  <c:v>42361.541666666664</c:v>
                </c:pt>
                <c:pt idx="8558">
                  <c:v>42361.583333333336</c:v>
                </c:pt>
                <c:pt idx="8559">
                  <c:v>42361.625</c:v>
                </c:pt>
                <c:pt idx="8560">
                  <c:v>42361.666666666664</c:v>
                </c:pt>
                <c:pt idx="8561">
                  <c:v>42361.708333333336</c:v>
                </c:pt>
                <c:pt idx="8562">
                  <c:v>42361.75</c:v>
                </c:pt>
                <c:pt idx="8563">
                  <c:v>42361.791666666664</c:v>
                </c:pt>
                <c:pt idx="8564">
                  <c:v>42361.833333333336</c:v>
                </c:pt>
                <c:pt idx="8565">
                  <c:v>42361.875</c:v>
                </c:pt>
                <c:pt idx="8566">
                  <c:v>42361.916666666664</c:v>
                </c:pt>
                <c:pt idx="8567">
                  <c:v>42361.958333333336</c:v>
                </c:pt>
                <c:pt idx="8568">
                  <c:v>42362</c:v>
                </c:pt>
                <c:pt idx="8569">
                  <c:v>42362.041666666664</c:v>
                </c:pt>
                <c:pt idx="8570">
                  <c:v>42362.083333333336</c:v>
                </c:pt>
                <c:pt idx="8571">
                  <c:v>42362.125</c:v>
                </c:pt>
                <c:pt idx="8572">
                  <c:v>42362.166666666664</c:v>
                </c:pt>
                <c:pt idx="8573">
                  <c:v>42362.208333333336</c:v>
                </c:pt>
                <c:pt idx="8574">
                  <c:v>42362.25</c:v>
                </c:pt>
                <c:pt idx="8575">
                  <c:v>42362.291666666664</c:v>
                </c:pt>
                <c:pt idx="8576">
                  <c:v>42362.333333333336</c:v>
                </c:pt>
                <c:pt idx="8577">
                  <c:v>42362.375</c:v>
                </c:pt>
                <c:pt idx="8578">
                  <c:v>42362.416666666664</c:v>
                </c:pt>
                <c:pt idx="8579">
                  <c:v>42362.458333333336</c:v>
                </c:pt>
                <c:pt idx="8580">
                  <c:v>42362.5</c:v>
                </c:pt>
                <c:pt idx="8581">
                  <c:v>42362.541666666664</c:v>
                </c:pt>
                <c:pt idx="8582">
                  <c:v>42362.583333333336</c:v>
                </c:pt>
                <c:pt idx="8583">
                  <c:v>42362.625</c:v>
                </c:pt>
                <c:pt idx="8584">
                  <c:v>42362.666666666664</c:v>
                </c:pt>
                <c:pt idx="8585">
                  <c:v>42362.708333333336</c:v>
                </c:pt>
                <c:pt idx="8586">
                  <c:v>42362.75</c:v>
                </c:pt>
                <c:pt idx="8587">
                  <c:v>42362.791666666664</c:v>
                </c:pt>
                <c:pt idx="8588">
                  <c:v>42362.833333333336</c:v>
                </c:pt>
                <c:pt idx="8589">
                  <c:v>42362.875</c:v>
                </c:pt>
                <c:pt idx="8590">
                  <c:v>42362.916666666664</c:v>
                </c:pt>
                <c:pt idx="8591">
                  <c:v>42362.958333333336</c:v>
                </c:pt>
                <c:pt idx="8592">
                  <c:v>42363</c:v>
                </c:pt>
                <c:pt idx="8593">
                  <c:v>42363.041666666664</c:v>
                </c:pt>
                <c:pt idx="8594">
                  <c:v>42363.083333333336</c:v>
                </c:pt>
                <c:pt idx="8595">
                  <c:v>42363.125</c:v>
                </c:pt>
                <c:pt idx="8596">
                  <c:v>42363.166666666664</c:v>
                </c:pt>
                <c:pt idx="8597">
                  <c:v>42363.208333333336</c:v>
                </c:pt>
                <c:pt idx="8598">
                  <c:v>42363.25</c:v>
                </c:pt>
                <c:pt idx="8599">
                  <c:v>42363.291666666664</c:v>
                </c:pt>
                <c:pt idx="8600">
                  <c:v>42363.333333333336</c:v>
                </c:pt>
                <c:pt idx="8601">
                  <c:v>42363.375</c:v>
                </c:pt>
                <c:pt idx="8602">
                  <c:v>42363.416666666664</c:v>
                </c:pt>
                <c:pt idx="8603">
                  <c:v>42363.458333333336</c:v>
                </c:pt>
                <c:pt idx="8604">
                  <c:v>42363.5</c:v>
                </c:pt>
                <c:pt idx="8605">
                  <c:v>42363.541666666664</c:v>
                </c:pt>
                <c:pt idx="8606">
                  <c:v>42363.583333333336</c:v>
                </c:pt>
                <c:pt idx="8607">
                  <c:v>42363.625</c:v>
                </c:pt>
                <c:pt idx="8608">
                  <c:v>42363.666666666664</c:v>
                </c:pt>
                <c:pt idx="8609">
                  <c:v>42363.708333333336</c:v>
                </c:pt>
                <c:pt idx="8610">
                  <c:v>42363.75</c:v>
                </c:pt>
                <c:pt idx="8611">
                  <c:v>42363.791666666664</c:v>
                </c:pt>
                <c:pt idx="8612">
                  <c:v>42363.833333333336</c:v>
                </c:pt>
                <c:pt idx="8613">
                  <c:v>42363.875</c:v>
                </c:pt>
                <c:pt idx="8614">
                  <c:v>42363.916666666664</c:v>
                </c:pt>
                <c:pt idx="8615">
                  <c:v>42363.958333333336</c:v>
                </c:pt>
                <c:pt idx="8616">
                  <c:v>42364</c:v>
                </c:pt>
                <c:pt idx="8617">
                  <c:v>42364.041666666664</c:v>
                </c:pt>
                <c:pt idx="8618">
                  <c:v>42364.083333333336</c:v>
                </c:pt>
                <c:pt idx="8619">
                  <c:v>42364.125</c:v>
                </c:pt>
                <c:pt idx="8620">
                  <c:v>42364.166666666664</c:v>
                </c:pt>
                <c:pt idx="8621">
                  <c:v>42364.208333333336</c:v>
                </c:pt>
                <c:pt idx="8622">
                  <c:v>42364.25</c:v>
                </c:pt>
                <c:pt idx="8623">
                  <c:v>42364.291666666664</c:v>
                </c:pt>
                <c:pt idx="8624">
                  <c:v>42364.333333333336</c:v>
                </c:pt>
                <c:pt idx="8625">
                  <c:v>42364.375</c:v>
                </c:pt>
                <c:pt idx="8626">
                  <c:v>42364.416666666664</c:v>
                </c:pt>
                <c:pt idx="8627">
                  <c:v>42364.458333333336</c:v>
                </c:pt>
                <c:pt idx="8628">
                  <c:v>42364.5</c:v>
                </c:pt>
                <c:pt idx="8629">
                  <c:v>42364.541666666664</c:v>
                </c:pt>
                <c:pt idx="8630">
                  <c:v>42364.583333333336</c:v>
                </c:pt>
                <c:pt idx="8631">
                  <c:v>42364.625</c:v>
                </c:pt>
                <c:pt idx="8632">
                  <c:v>42364.666666666664</c:v>
                </c:pt>
                <c:pt idx="8633">
                  <c:v>42364.708333333336</c:v>
                </c:pt>
                <c:pt idx="8634">
                  <c:v>42364.75</c:v>
                </c:pt>
                <c:pt idx="8635">
                  <c:v>42364.791666666664</c:v>
                </c:pt>
                <c:pt idx="8636">
                  <c:v>42364.833333333336</c:v>
                </c:pt>
                <c:pt idx="8637">
                  <c:v>42364.875</c:v>
                </c:pt>
                <c:pt idx="8638">
                  <c:v>42364.916666666664</c:v>
                </c:pt>
                <c:pt idx="8639">
                  <c:v>42364.958333333336</c:v>
                </c:pt>
                <c:pt idx="8640">
                  <c:v>42365</c:v>
                </c:pt>
                <c:pt idx="8641">
                  <c:v>42365.041666666664</c:v>
                </c:pt>
                <c:pt idx="8642">
                  <c:v>42365.083333333336</c:v>
                </c:pt>
                <c:pt idx="8643">
                  <c:v>42365.125</c:v>
                </c:pt>
                <c:pt idx="8644">
                  <c:v>42365.166666666664</c:v>
                </c:pt>
                <c:pt idx="8645">
                  <c:v>42365.208333333336</c:v>
                </c:pt>
                <c:pt idx="8646">
                  <c:v>42365.25</c:v>
                </c:pt>
                <c:pt idx="8647">
                  <c:v>42365.291666666664</c:v>
                </c:pt>
                <c:pt idx="8648">
                  <c:v>42365.333333333336</c:v>
                </c:pt>
                <c:pt idx="8649">
                  <c:v>42365.375</c:v>
                </c:pt>
                <c:pt idx="8650">
                  <c:v>42365.416666666664</c:v>
                </c:pt>
                <c:pt idx="8651">
                  <c:v>42365.458333333336</c:v>
                </c:pt>
                <c:pt idx="8652">
                  <c:v>42365.5</c:v>
                </c:pt>
                <c:pt idx="8653">
                  <c:v>42365.541666666664</c:v>
                </c:pt>
                <c:pt idx="8654">
                  <c:v>42365.583333333336</c:v>
                </c:pt>
                <c:pt idx="8655">
                  <c:v>42365.625</c:v>
                </c:pt>
                <c:pt idx="8656">
                  <c:v>42365.666666666664</c:v>
                </c:pt>
                <c:pt idx="8657">
                  <c:v>42365.708333333336</c:v>
                </c:pt>
                <c:pt idx="8658">
                  <c:v>42365.75</c:v>
                </c:pt>
                <c:pt idx="8659">
                  <c:v>42365.791666666664</c:v>
                </c:pt>
                <c:pt idx="8660">
                  <c:v>42365.833333333336</c:v>
                </c:pt>
                <c:pt idx="8661">
                  <c:v>42365.875</c:v>
                </c:pt>
                <c:pt idx="8662">
                  <c:v>42365.916666666664</c:v>
                </c:pt>
                <c:pt idx="8663">
                  <c:v>42365.958333333336</c:v>
                </c:pt>
                <c:pt idx="8664">
                  <c:v>42366</c:v>
                </c:pt>
                <c:pt idx="8665">
                  <c:v>42366.041666666664</c:v>
                </c:pt>
                <c:pt idx="8666">
                  <c:v>42366.083333333336</c:v>
                </c:pt>
                <c:pt idx="8667">
                  <c:v>42366.125</c:v>
                </c:pt>
                <c:pt idx="8668">
                  <c:v>42366.166666666664</c:v>
                </c:pt>
                <c:pt idx="8669">
                  <c:v>42366.208333333336</c:v>
                </c:pt>
                <c:pt idx="8670">
                  <c:v>42366.25</c:v>
                </c:pt>
                <c:pt idx="8671">
                  <c:v>42366.291666666664</c:v>
                </c:pt>
                <c:pt idx="8672">
                  <c:v>42366.333333333336</c:v>
                </c:pt>
                <c:pt idx="8673">
                  <c:v>42366.375</c:v>
                </c:pt>
                <c:pt idx="8674">
                  <c:v>42366.416666666664</c:v>
                </c:pt>
                <c:pt idx="8675">
                  <c:v>42366.458333333336</c:v>
                </c:pt>
                <c:pt idx="8676">
                  <c:v>42366.5</c:v>
                </c:pt>
                <c:pt idx="8677">
                  <c:v>42366.541666666664</c:v>
                </c:pt>
                <c:pt idx="8678">
                  <c:v>42366.583333333336</c:v>
                </c:pt>
                <c:pt idx="8679">
                  <c:v>42366.625</c:v>
                </c:pt>
                <c:pt idx="8680">
                  <c:v>42366.666666666664</c:v>
                </c:pt>
                <c:pt idx="8681">
                  <c:v>42366.708333333336</c:v>
                </c:pt>
                <c:pt idx="8682">
                  <c:v>42366.75</c:v>
                </c:pt>
                <c:pt idx="8683">
                  <c:v>42366.791666666664</c:v>
                </c:pt>
                <c:pt idx="8684">
                  <c:v>42366.833333333336</c:v>
                </c:pt>
                <c:pt idx="8685">
                  <c:v>42366.875</c:v>
                </c:pt>
                <c:pt idx="8686">
                  <c:v>42366.916666666664</c:v>
                </c:pt>
                <c:pt idx="8687">
                  <c:v>42366.958333333336</c:v>
                </c:pt>
                <c:pt idx="8688">
                  <c:v>42367</c:v>
                </c:pt>
                <c:pt idx="8689">
                  <c:v>42367.041666666664</c:v>
                </c:pt>
                <c:pt idx="8690">
                  <c:v>42367.083333333336</c:v>
                </c:pt>
                <c:pt idx="8691">
                  <c:v>42367.125</c:v>
                </c:pt>
                <c:pt idx="8692">
                  <c:v>42367.166666666664</c:v>
                </c:pt>
                <c:pt idx="8693">
                  <c:v>42367.208333333336</c:v>
                </c:pt>
                <c:pt idx="8694">
                  <c:v>42367.25</c:v>
                </c:pt>
                <c:pt idx="8695">
                  <c:v>42367.291666666664</c:v>
                </c:pt>
                <c:pt idx="8696">
                  <c:v>42367.333333333336</c:v>
                </c:pt>
                <c:pt idx="8697">
                  <c:v>42367.375</c:v>
                </c:pt>
                <c:pt idx="8698">
                  <c:v>42367.416666666664</c:v>
                </c:pt>
                <c:pt idx="8699">
                  <c:v>42367.458333333336</c:v>
                </c:pt>
                <c:pt idx="8700">
                  <c:v>42367.5</c:v>
                </c:pt>
                <c:pt idx="8701">
                  <c:v>42367.541666666664</c:v>
                </c:pt>
                <c:pt idx="8702">
                  <c:v>42367.583333333336</c:v>
                </c:pt>
                <c:pt idx="8703">
                  <c:v>42367.625</c:v>
                </c:pt>
                <c:pt idx="8704">
                  <c:v>42367.666666666664</c:v>
                </c:pt>
                <c:pt idx="8705">
                  <c:v>42367.708333333336</c:v>
                </c:pt>
                <c:pt idx="8706">
                  <c:v>42367.75</c:v>
                </c:pt>
                <c:pt idx="8707">
                  <c:v>42367.791666666664</c:v>
                </c:pt>
                <c:pt idx="8708">
                  <c:v>42367.833333333336</c:v>
                </c:pt>
                <c:pt idx="8709">
                  <c:v>42367.875</c:v>
                </c:pt>
                <c:pt idx="8710">
                  <c:v>42367.916666666664</c:v>
                </c:pt>
                <c:pt idx="8711">
                  <c:v>42367.958333333336</c:v>
                </c:pt>
                <c:pt idx="8712">
                  <c:v>42368</c:v>
                </c:pt>
                <c:pt idx="8713">
                  <c:v>42368.041666666664</c:v>
                </c:pt>
                <c:pt idx="8714">
                  <c:v>42368.083333333336</c:v>
                </c:pt>
                <c:pt idx="8715">
                  <c:v>42368.125</c:v>
                </c:pt>
                <c:pt idx="8716">
                  <c:v>42368.166666666664</c:v>
                </c:pt>
                <c:pt idx="8717">
                  <c:v>42368.208333333336</c:v>
                </c:pt>
                <c:pt idx="8718">
                  <c:v>42368.25</c:v>
                </c:pt>
                <c:pt idx="8719">
                  <c:v>42368.291666666664</c:v>
                </c:pt>
                <c:pt idx="8720">
                  <c:v>42368.333333333336</c:v>
                </c:pt>
                <c:pt idx="8721">
                  <c:v>42368.375</c:v>
                </c:pt>
                <c:pt idx="8722">
                  <c:v>42368.416666666664</c:v>
                </c:pt>
                <c:pt idx="8723">
                  <c:v>42368.458333333336</c:v>
                </c:pt>
                <c:pt idx="8724">
                  <c:v>42368.5</c:v>
                </c:pt>
                <c:pt idx="8725">
                  <c:v>42368.541666666664</c:v>
                </c:pt>
                <c:pt idx="8726">
                  <c:v>42368.583333333336</c:v>
                </c:pt>
                <c:pt idx="8727">
                  <c:v>42368.625</c:v>
                </c:pt>
                <c:pt idx="8728">
                  <c:v>42368.666666666664</c:v>
                </c:pt>
                <c:pt idx="8729">
                  <c:v>42368.708333333336</c:v>
                </c:pt>
                <c:pt idx="8730">
                  <c:v>42368.75</c:v>
                </c:pt>
                <c:pt idx="8731">
                  <c:v>42368.791666666664</c:v>
                </c:pt>
                <c:pt idx="8732">
                  <c:v>42368.833333333336</c:v>
                </c:pt>
                <c:pt idx="8733">
                  <c:v>42368.875</c:v>
                </c:pt>
                <c:pt idx="8734">
                  <c:v>42368.916666666664</c:v>
                </c:pt>
                <c:pt idx="8735">
                  <c:v>42368.958333333336</c:v>
                </c:pt>
                <c:pt idx="8736">
                  <c:v>42369</c:v>
                </c:pt>
                <c:pt idx="8737">
                  <c:v>42369.041666666664</c:v>
                </c:pt>
                <c:pt idx="8738">
                  <c:v>42369.083333333336</c:v>
                </c:pt>
                <c:pt idx="8739">
                  <c:v>42369.125</c:v>
                </c:pt>
                <c:pt idx="8740">
                  <c:v>42369.166666666664</c:v>
                </c:pt>
                <c:pt idx="8741">
                  <c:v>42369.208333333336</c:v>
                </c:pt>
                <c:pt idx="8742">
                  <c:v>42369.25</c:v>
                </c:pt>
                <c:pt idx="8743">
                  <c:v>42369.291666666664</c:v>
                </c:pt>
                <c:pt idx="8744">
                  <c:v>42369.333333333336</c:v>
                </c:pt>
                <c:pt idx="8745">
                  <c:v>42369.375</c:v>
                </c:pt>
                <c:pt idx="8746">
                  <c:v>42369.416666666664</c:v>
                </c:pt>
                <c:pt idx="8747">
                  <c:v>42369.458333333336</c:v>
                </c:pt>
                <c:pt idx="8748">
                  <c:v>42369.5</c:v>
                </c:pt>
                <c:pt idx="8749">
                  <c:v>42369.541666666664</c:v>
                </c:pt>
                <c:pt idx="8750">
                  <c:v>42369.583333333336</c:v>
                </c:pt>
                <c:pt idx="8751">
                  <c:v>42369.625</c:v>
                </c:pt>
                <c:pt idx="8752">
                  <c:v>42369.666666666664</c:v>
                </c:pt>
                <c:pt idx="8753">
                  <c:v>42369.708333333336</c:v>
                </c:pt>
                <c:pt idx="8754">
                  <c:v>42369.75</c:v>
                </c:pt>
                <c:pt idx="8755">
                  <c:v>42369.791666666664</c:v>
                </c:pt>
                <c:pt idx="8756">
                  <c:v>42369.833333333336</c:v>
                </c:pt>
                <c:pt idx="8757">
                  <c:v>42369.875</c:v>
                </c:pt>
                <c:pt idx="8758">
                  <c:v>42369.916666666664</c:v>
                </c:pt>
                <c:pt idx="8759">
                  <c:v>42369.958333333336</c:v>
                </c:pt>
                <c:pt idx="8760">
                  <c:v>42370</c:v>
                </c:pt>
                <c:pt idx="8761">
                  <c:v>42370.041666666664</c:v>
                </c:pt>
                <c:pt idx="8762">
                  <c:v>42370.083333333336</c:v>
                </c:pt>
                <c:pt idx="8763">
                  <c:v>42370.125</c:v>
                </c:pt>
                <c:pt idx="8764">
                  <c:v>42370.166666666664</c:v>
                </c:pt>
                <c:pt idx="8765">
                  <c:v>42370.208333333336</c:v>
                </c:pt>
                <c:pt idx="8766">
                  <c:v>42370.25</c:v>
                </c:pt>
                <c:pt idx="8767">
                  <c:v>42370.291666666664</c:v>
                </c:pt>
                <c:pt idx="8768">
                  <c:v>42370.333333333336</c:v>
                </c:pt>
                <c:pt idx="8769">
                  <c:v>42370.375</c:v>
                </c:pt>
                <c:pt idx="8770">
                  <c:v>42370.416666666664</c:v>
                </c:pt>
                <c:pt idx="8771">
                  <c:v>42370.458333333336</c:v>
                </c:pt>
                <c:pt idx="8772">
                  <c:v>42370.5</c:v>
                </c:pt>
                <c:pt idx="8773">
                  <c:v>42370.541666666664</c:v>
                </c:pt>
                <c:pt idx="8774">
                  <c:v>42370.583333333336</c:v>
                </c:pt>
                <c:pt idx="8775">
                  <c:v>42370.625</c:v>
                </c:pt>
                <c:pt idx="8776">
                  <c:v>42370.666666666664</c:v>
                </c:pt>
                <c:pt idx="8777">
                  <c:v>42370.708333333336</c:v>
                </c:pt>
                <c:pt idx="8778">
                  <c:v>42370.75</c:v>
                </c:pt>
                <c:pt idx="8779">
                  <c:v>42370.791666666664</c:v>
                </c:pt>
                <c:pt idx="8780">
                  <c:v>42370.833333333336</c:v>
                </c:pt>
                <c:pt idx="8781">
                  <c:v>42370.875</c:v>
                </c:pt>
                <c:pt idx="8782">
                  <c:v>42370.916666666664</c:v>
                </c:pt>
                <c:pt idx="8783">
                  <c:v>42370.958333333336</c:v>
                </c:pt>
                <c:pt idx="8784">
                  <c:v>42371</c:v>
                </c:pt>
                <c:pt idx="8785">
                  <c:v>42371.041666666664</c:v>
                </c:pt>
                <c:pt idx="8786">
                  <c:v>42371.083333333336</c:v>
                </c:pt>
                <c:pt idx="8787">
                  <c:v>42371.125</c:v>
                </c:pt>
                <c:pt idx="8788">
                  <c:v>42371.166666666664</c:v>
                </c:pt>
                <c:pt idx="8789">
                  <c:v>42371.208333333336</c:v>
                </c:pt>
                <c:pt idx="8790">
                  <c:v>42371.25</c:v>
                </c:pt>
                <c:pt idx="8791">
                  <c:v>42371.291666666664</c:v>
                </c:pt>
                <c:pt idx="8792">
                  <c:v>42371.333333333336</c:v>
                </c:pt>
                <c:pt idx="8793">
                  <c:v>42371.375</c:v>
                </c:pt>
                <c:pt idx="8794">
                  <c:v>42371.416666666664</c:v>
                </c:pt>
                <c:pt idx="8795">
                  <c:v>42371.458333333336</c:v>
                </c:pt>
                <c:pt idx="8796">
                  <c:v>42371.5</c:v>
                </c:pt>
                <c:pt idx="8797">
                  <c:v>42371.541666666664</c:v>
                </c:pt>
                <c:pt idx="8798">
                  <c:v>42371.583333333336</c:v>
                </c:pt>
                <c:pt idx="8799">
                  <c:v>42371.625</c:v>
                </c:pt>
                <c:pt idx="8800">
                  <c:v>42371.666666666664</c:v>
                </c:pt>
                <c:pt idx="8801">
                  <c:v>42371.708333333336</c:v>
                </c:pt>
                <c:pt idx="8802">
                  <c:v>42371.75</c:v>
                </c:pt>
                <c:pt idx="8803">
                  <c:v>42371.791666666664</c:v>
                </c:pt>
                <c:pt idx="8804">
                  <c:v>42371.833333333336</c:v>
                </c:pt>
                <c:pt idx="8805">
                  <c:v>42371.875</c:v>
                </c:pt>
                <c:pt idx="8806">
                  <c:v>42371.916666666664</c:v>
                </c:pt>
                <c:pt idx="8807">
                  <c:v>42371.958333333336</c:v>
                </c:pt>
                <c:pt idx="8808">
                  <c:v>42372</c:v>
                </c:pt>
                <c:pt idx="8809">
                  <c:v>42372.041666666664</c:v>
                </c:pt>
                <c:pt idx="8810">
                  <c:v>42372.083333333336</c:v>
                </c:pt>
                <c:pt idx="8811">
                  <c:v>42372.125</c:v>
                </c:pt>
                <c:pt idx="8812">
                  <c:v>42372.166666666664</c:v>
                </c:pt>
                <c:pt idx="8813">
                  <c:v>42372.208333333336</c:v>
                </c:pt>
                <c:pt idx="8814">
                  <c:v>42372.25</c:v>
                </c:pt>
                <c:pt idx="8815">
                  <c:v>42372.291666666664</c:v>
                </c:pt>
                <c:pt idx="8816">
                  <c:v>42372.333333333336</c:v>
                </c:pt>
                <c:pt idx="8817">
                  <c:v>42372.375</c:v>
                </c:pt>
                <c:pt idx="8818">
                  <c:v>42372.416666666664</c:v>
                </c:pt>
                <c:pt idx="8819">
                  <c:v>42372.458333333336</c:v>
                </c:pt>
                <c:pt idx="8820">
                  <c:v>42372.5</c:v>
                </c:pt>
                <c:pt idx="8821">
                  <c:v>42372.541666666664</c:v>
                </c:pt>
                <c:pt idx="8822">
                  <c:v>42372.583333333336</c:v>
                </c:pt>
                <c:pt idx="8823">
                  <c:v>42372.625</c:v>
                </c:pt>
                <c:pt idx="8824">
                  <c:v>42372.666666666664</c:v>
                </c:pt>
                <c:pt idx="8825">
                  <c:v>42372.708333333336</c:v>
                </c:pt>
                <c:pt idx="8826">
                  <c:v>42372.75</c:v>
                </c:pt>
                <c:pt idx="8827">
                  <c:v>42372.791666666664</c:v>
                </c:pt>
                <c:pt idx="8828">
                  <c:v>42372.833333333336</c:v>
                </c:pt>
                <c:pt idx="8829">
                  <c:v>42372.875</c:v>
                </c:pt>
                <c:pt idx="8830">
                  <c:v>42372.916666666664</c:v>
                </c:pt>
                <c:pt idx="8831">
                  <c:v>42372.958333333336</c:v>
                </c:pt>
                <c:pt idx="8832">
                  <c:v>42373</c:v>
                </c:pt>
                <c:pt idx="8833">
                  <c:v>42373.041666666664</c:v>
                </c:pt>
                <c:pt idx="8834">
                  <c:v>42373.083333333336</c:v>
                </c:pt>
                <c:pt idx="8835">
                  <c:v>42373.125</c:v>
                </c:pt>
                <c:pt idx="8836">
                  <c:v>42373.166666666664</c:v>
                </c:pt>
                <c:pt idx="8837">
                  <c:v>42373.208333333336</c:v>
                </c:pt>
                <c:pt idx="8838">
                  <c:v>42373.25</c:v>
                </c:pt>
                <c:pt idx="8839">
                  <c:v>42373.291666666664</c:v>
                </c:pt>
                <c:pt idx="8840">
                  <c:v>42373.333333333336</c:v>
                </c:pt>
                <c:pt idx="8841">
                  <c:v>42373.375</c:v>
                </c:pt>
                <c:pt idx="8842">
                  <c:v>42373.416666666664</c:v>
                </c:pt>
                <c:pt idx="8843">
                  <c:v>42373.458333333336</c:v>
                </c:pt>
                <c:pt idx="8844">
                  <c:v>42373.5</c:v>
                </c:pt>
                <c:pt idx="8845">
                  <c:v>42373.541666666664</c:v>
                </c:pt>
                <c:pt idx="8846">
                  <c:v>42373.583333333336</c:v>
                </c:pt>
                <c:pt idx="8847">
                  <c:v>42373.625</c:v>
                </c:pt>
                <c:pt idx="8848">
                  <c:v>42373.666666666664</c:v>
                </c:pt>
                <c:pt idx="8849">
                  <c:v>42373.708333333336</c:v>
                </c:pt>
                <c:pt idx="8850">
                  <c:v>42373.75</c:v>
                </c:pt>
                <c:pt idx="8851">
                  <c:v>42373.791666666664</c:v>
                </c:pt>
                <c:pt idx="8852">
                  <c:v>42373.833333333336</c:v>
                </c:pt>
                <c:pt idx="8853">
                  <c:v>42373.875</c:v>
                </c:pt>
                <c:pt idx="8854">
                  <c:v>42373.916666666664</c:v>
                </c:pt>
                <c:pt idx="8855">
                  <c:v>42373.958333333336</c:v>
                </c:pt>
                <c:pt idx="8856">
                  <c:v>42374</c:v>
                </c:pt>
                <c:pt idx="8857">
                  <c:v>42374.041666666664</c:v>
                </c:pt>
                <c:pt idx="8858">
                  <c:v>42374.083333333336</c:v>
                </c:pt>
                <c:pt idx="8859">
                  <c:v>42374.125</c:v>
                </c:pt>
                <c:pt idx="8860">
                  <c:v>42374.166666666664</c:v>
                </c:pt>
                <c:pt idx="8861">
                  <c:v>42374.208333333336</c:v>
                </c:pt>
                <c:pt idx="8862">
                  <c:v>42374.25</c:v>
                </c:pt>
                <c:pt idx="8863">
                  <c:v>42374.291666666664</c:v>
                </c:pt>
                <c:pt idx="8864">
                  <c:v>42374.333333333336</c:v>
                </c:pt>
                <c:pt idx="8865">
                  <c:v>42374.375</c:v>
                </c:pt>
                <c:pt idx="8866">
                  <c:v>42374.416666666664</c:v>
                </c:pt>
                <c:pt idx="8867">
                  <c:v>42374.458333333336</c:v>
                </c:pt>
                <c:pt idx="8868">
                  <c:v>42374.5</c:v>
                </c:pt>
                <c:pt idx="8869">
                  <c:v>42374.541666666664</c:v>
                </c:pt>
                <c:pt idx="8870">
                  <c:v>42374.583333333336</c:v>
                </c:pt>
                <c:pt idx="8871">
                  <c:v>42374.625</c:v>
                </c:pt>
                <c:pt idx="8872">
                  <c:v>42374.666666666664</c:v>
                </c:pt>
                <c:pt idx="8873">
                  <c:v>42374.708333333336</c:v>
                </c:pt>
                <c:pt idx="8874">
                  <c:v>42374.75</c:v>
                </c:pt>
                <c:pt idx="8875">
                  <c:v>42374.791666666664</c:v>
                </c:pt>
                <c:pt idx="8876">
                  <c:v>42374.833333333336</c:v>
                </c:pt>
                <c:pt idx="8877">
                  <c:v>42374.875</c:v>
                </c:pt>
                <c:pt idx="8878">
                  <c:v>42374.916666666664</c:v>
                </c:pt>
                <c:pt idx="8879">
                  <c:v>42374.958333333336</c:v>
                </c:pt>
                <c:pt idx="8880">
                  <c:v>42375</c:v>
                </c:pt>
                <c:pt idx="8881">
                  <c:v>42375.041666666664</c:v>
                </c:pt>
                <c:pt idx="8882">
                  <c:v>42375.083333333336</c:v>
                </c:pt>
                <c:pt idx="8883">
                  <c:v>42375.125</c:v>
                </c:pt>
                <c:pt idx="8884">
                  <c:v>42375.166666666664</c:v>
                </c:pt>
                <c:pt idx="8885">
                  <c:v>42375.208333333336</c:v>
                </c:pt>
                <c:pt idx="8886">
                  <c:v>42375.25</c:v>
                </c:pt>
                <c:pt idx="8887">
                  <c:v>42375.291666666664</c:v>
                </c:pt>
                <c:pt idx="8888">
                  <c:v>42375.333333333336</c:v>
                </c:pt>
                <c:pt idx="8889">
                  <c:v>42375.375</c:v>
                </c:pt>
                <c:pt idx="8890">
                  <c:v>42375.416666666664</c:v>
                </c:pt>
                <c:pt idx="8891">
                  <c:v>42375.458333333336</c:v>
                </c:pt>
                <c:pt idx="8892">
                  <c:v>42375.5</c:v>
                </c:pt>
                <c:pt idx="8893">
                  <c:v>42375.541666666664</c:v>
                </c:pt>
                <c:pt idx="8894">
                  <c:v>42375.583333333336</c:v>
                </c:pt>
                <c:pt idx="8895">
                  <c:v>42375.625</c:v>
                </c:pt>
                <c:pt idx="8896">
                  <c:v>42375.666666666664</c:v>
                </c:pt>
                <c:pt idx="8897">
                  <c:v>42375.708333333336</c:v>
                </c:pt>
                <c:pt idx="8898">
                  <c:v>42375.75</c:v>
                </c:pt>
                <c:pt idx="8899">
                  <c:v>42375.791666666664</c:v>
                </c:pt>
                <c:pt idx="8900">
                  <c:v>42375.833333333336</c:v>
                </c:pt>
                <c:pt idx="8901">
                  <c:v>42375.875</c:v>
                </c:pt>
                <c:pt idx="8902">
                  <c:v>42375.916666666664</c:v>
                </c:pt>
                <c:pt idx="8903">
                  <c:v>42375.958333333336</c:v>
                </c:pt>
                <c:pt idx="8904">
                  <c:v>42376</c:v>
                </c:pt>
                <c:pt idx="8905">
                  <c:v>42376.041666666664</c:v>
                </c:pt>
                <c:pt idx="8906">
                  <c:v>42376.083333333336</c:v>
                </c:pt>
                <c:pt idx="8907">
                  <c:v>42376.125</c:v>
                </c:pt>
                <c:pt idx="8908">
                  <c:v>42376.166666666664</c:v>
                </c:pt>
                <c:pt idx="8909">
                  <c:v>42376.208333333336</c:v>
                </c:pt>
                <c:pt idx="8910">
                  <c:v>42376.25</c:v>
                </c:pt>
                <c:pt idx="8911">
                  <c:v>42376.291666666664</c:v>
                </c:pt>
                <c:pt idx="8912">
                  <c:v>42376.333333333336</c:v>
                </c:pt>
                <c:pt idx="8913">
                  <c:v>42376.375</c:v>
                </c:pt>
                <c:pt idx="8914">
                  <c:v>42376.416666666664</c:v>
                </c:pt>
                <c:pt idx="8915">
                  <c:v>42376.458333333336</c:v>
                </c:pt>
                <c:pt idx="8916">
                  <c:v>42376.5</c:v>
                </c:pt>
                <c:pt idx="8917">
                  <c:v>42376.541666666664</c:v>
                </c:pt>
                <c:pt idx="8918">
                  <c:v>42376.583333333336</c:v>
                </c:pt>
                <c:pt idx="8919">
                  <c:v>42376.625</c:v>
                </c:pt>
                <c:pt idx="8920">
                  <c:v>42376.666666666664</c:v>
                </c:pt>
                <c:pt idx="8921">
                  <c:v>42376.708333333336</c:v>
                </c:pt>
                <c:pt idx="8922">
                  <c:v>42376.75</c:v>
                </c:pt>
                <c:pt idx="8923">
                  <c:v>42376.791666666664</c:v>
                </c:pt>
                <c:pt idx="8924">
                  <c:v>42376.833333333336</c:v>
                </c:pt>
                <c:pt idx="8925">
                  <c:v>42376.875</c:v>
                </c:pt>
                <c:pt idx="8926">
                  <c:v>42376.916666666664</c:v>
                </c:pt>
                <c:pt idx="8927">
                  <c:v>42376.958333333336</c:v>
                </c:pt>
                <c:pt idx="8928">
                  <c:v>42377</c:v>
                </c:pt>
                <c:pt idx="8929">
                  <c:v>42377.041666666664</c:v>
                </c:pt>
                <c:pt idx="8930">
                  <c:v>42377.083333333336</c:v>
                </c:pt>
                <c:pt idx="8931">
                  <c:v>42377.125</c:v>
                </c:pt>
                <c:pt idx="8932">
                  <c:v>42377.166666666664</c:v>
                </c:pt>
                <c:pt idx="8933">
                  <c:v>42377.208333333336</c:v>
                </c:pt>
                <c:pt idx="8934">
                  <c:v>42377.25</c:v>
                </c:pt>
                <c:pt idx="8935">
                  <c:v>42377.291666666664</c:v>
                </c:pt>
                <c:pt idx="8936">
                  <c:v>42377.333333333336</c:v>
                </c:pt>
                <c:pt idx="8937">
                  <c:v>42377.375</c:v>
                </c:pt>
                <c:pt idx="8938">
                  <c:v>42377.416666666664</c:v>
                </c:pt>
                <c:pt idx="8939">
                  <c:v>42377.458333333336</c:v>
                </c:pt>
                <c:pt idx="8940">
                  <c:v>42377.5</c:v>
                </c:pt>
                <c:pt idx="8941">
                  <c:v>42377.541666666664</c:v>
                </c:pt>
                <c:pt idx="8942">
                  <c:v>42377.583333333336</c:v>
                </c:pt>
                <c:pt idx="8943">
                  <c:v>42377.625</c:v>
                </c:pt>
                <c:pt idx="8944">
                  <c:v>42377.666666666664</c:v>
                </c:pt>
                <c:pt idx="8945">
                  <c:v>42377.708333333336</c:v>
                </c:pt>
                <c:pt idx="8946">
                  <c:v>42377.75</c:v>
                </c:pt>
                <c:pt idx="8947">
                  <c:v>42377.791666666664</c:v>
                </c:pt>
                <c:pt idx="8948">
                  <c:v>42377.833333333336</c:v>
                </c:pt>
                <c:pt idx="8949">
                  <c:v>42377.875</c:v>
                </c:pt>
                <c:pt idx="8950">
                  <c:v>42377.916666666664</c:v>
                </c:pt>
                <c:pt idx="8951">
                  <c:v>42377.958333333336</c:v>
                </c:pt>
                <c:pt idx="8952">
                  <c:v>42378</c:v>
                </c:pt>
                <c:pt idx="8953">
                  <c:v>42378.041666666664</c:v>
                </c:pt>
                <c:pt idx="8954">
                  <c:v>42378.083333333336</c:v>
                </c:pt>
                <c:pt idx="8955">
                  <c:v>42378.125</c:v>
                </c:pt>
                <c:pt idx="8956">
                  <c:v>42378.166666666664</c:v>
                </c:pt>
                <c:pt idx="8957">
                  <c:v>42378.208333333336</c:v>
                </c:pt>
                <c:pt idx="8958">
                  <c:v>42378.25</c:v>
                </c:pt>
                <c:pt idx="8959">
                  <c:v>42378.291666666664</c:v>
                </c:pt>
                <c:pt idx="8960">
                  <c:v>42378.333333333336</c:v>
                </c:pt>
                <c:pt idx="8961">
                  <c:v>42378.375</c:v>
                </c:pt>
                <c:pt idx="8962">
                  <c:v>42378.416666666664</c:v>
                </c:pt>
                <c:pt idx="8963">
                  <c:v>42378.458333333336</c:v>
                </c:pt>
                <c:pt idx="8964">
                  <c:v>42378.5</c:v>
                </c:pt>
                <c:pt idx="8965">
                  <c:v>42378.541666666664</c:v>
                </c:pt>
                <c:pt idx="8966">
                  <c:v>42378.583333333336</c:v>
                </c:pt>
                <c:pt idx="8967">
                  <c:v>42378.625</c:v>
                </c:pt>
                <c:pt idx="8968">
                  <c:v>42378.666666666664</c:v>
                </c:pt>
                <c:pt idx="8969">
                  <c:v>42378.708333333336</c:v>
                </c:pt>
                <c:pt idx="8970">
                  <c:v>42378.75</c:v>
                </c:pt>
                <c:pt idx="8971">
                  <c:v>42378.791666666664</c:v>
                </c:pt>
                <c:pt idx="8972">
                  <c:v>42378.833333333336</c:v>
                </c:pt>
                <c:pt idx="8973">
                  <c:v>42378.875</c:v>
                </c:pt>
                <c:pt idx="8974">
                  <c:v>42378.916666666664</c:v>
                </c:pt>
                <c:pt idx="8975">
                  <c:v>42378.958333333336</c:v>
                </c:pt>
                <c:pt idx="8976">
                  <c:v>42379</c:v>
                </c:pt>
                <c:pt idx="8977">
                  <c:v>42379.041666666664</c:v>
                </c:pt>
                <c:pt idx="8978">
                  <c:v>42379.083333333336</c:v>
                </c:pt>
                <c:pt idx="8979">
                  <c:v>42379.125</c:v>
                </c:pt>
                <c:pt idx="8980">
                  <c:v>42379.166666666664</c:v>
                </c:pt>
                <c:pt idx="8981">
                  <c:v>42379.208333333336</c:v>
                </c:pt>
                <c:pt idx="8982">
                  <c:v>42379.25</c:v>
                </c:pt>
                <c:pt idx="8983">
                  <c:v>42379.291666666664</c:v>
                </c:pt>
                <c:pt idx="8984">
                  <c:v>42379.333333333336</c:v>
                </c:pt>
                <c:pt idx="8985">
                  <c:v>42379.375</c:v>
                </c:pt>
                <c:pt idx="8986">
                  <c:v>42379.416666666664</c:v>
                </c:pt>
                <c:pt idx="8987">
                  <c:v>42379.458333333336</c:v>
                </c:pt>
                <c:pt idx="8988">
                  <c:v>42379.5</c:v>
                </c:pt>
                <c:pt idx="8989">
                  <c:v>42379.541666666664</c:v>
                </c:pt>
                <c:pt idx="8990">
                  <c:v>42379.583333333336</c:v>
                </c:pt>
                <c:pt idx="8991">
                  <c:v>42379.625</c:v>
                </c:pt>
                <c:pt idx="8992">
                  <c:v>42379.666666666664</c:v>
                </c:pt>
                <c:pt idx="8993">
                  <c:v>42379.708333333336</c:v>
                </c:pt>
                <c:pt idx="8994">
                  <c:v>42379.75</c:v>
                </c:pt>
                <c:pt idx="8995">
                  <c:v>42379.791666666664</c:v>
                </c:pt>
                <c:pt idx="8996">
                  <c:v>42379.833333333336</c:v>
                </c:pt>
                <c:pt idx="8997">
                  <c:v>42379.875</c:v>
                </c:pt>
                <c:pt idx="8998">
                  <c:v>42379.916666666664</c:v>
                </c:pt>
                <c:pt idx="8999">
                  <c:v>42379.958333333336</c:v>
                </c:pt>
                <c:pt idx="9000">
                  <c:v>42380</c:v>
                </c:pt>
                <c:pt idx="9001">
                  <c:v>42380.041666666664</c:v>
                </c:pt>
                <c:pt idx="9002">
                  <c:v>42380.083333333336</c:v>
                </c:pt>
                <c:pt idx="9003">
                  <c:v>42380.125</c:v>
                </c:pt>
                <c:pt idx="9004">
                  <c:v>42380.166666666664</c:v>
                </c:pt>
                <c:pt idx="9005">
                  <c:v>42380.208333333336</c:v>
                </c:pt>
                <c:pt idx="9006">
                  <c:v>42380.25</c:v>
                </c:pt>
                <c:pt idx="9007">
                  <c:v>42380.291666666664</c:v>
                </c:pt>
                <c:pt idx="9008">
                  <c:v>42380.333333333336</c:v>
                </c:pt>
                <c:pt idx="9009">
                  <c:v>42380.375</c:v>
                </c:pt>
                <c:pt idx="9010">
                  <c:v>42380.416666666664</c:v>
                </c:pt>
                <c:pt idx="9011">
                  <c:v>42380.458333333336</c:v>
                </c:pt>
                <c:pt idx="9012">
                  <c:v>42380.5</c:v>
                </c:pt>
                <c:pt idx="9013">
                  <c:v>42380.541666666664</c:v>
                </c:pt>
                <c:pt idx="9014">
                  <c:v>42380.583333333336</c:v>
                </c:pt>
                <c:pt idx="9015">
                  <c:v>42380.625</c:v>
                </c:pt>
                <c:pt idx="9016">
                  <c:v>42380.666666666664</c:v>
                </c:pt>
                <c:pt idx="9017">
                  <c:v>42380.708333333336</c:v>
                </c:pt>
                <c:pt idx="9018">
                  <c:v>42380.75</c:v>
                </c:pt>
                <c:pt idx="9019">
                  <c:v>42380.791666666664</c:v>
                </c:pt>
                <c:pt idx="9020">
                  <c:v>42380.833333333336</c:v>
                </c:pt>
                <c:pt idx="9021">
                  <c:v>42380.875</c:v>
                </c:pt>
                <c:pt idx="9022">
                  <c:v>42380.916666666664</c:v>
                </c:pt>
                <c:pt idx="9023">
                  <c:v>42380.958333333336</c:v>
                </c:pt>
                <c:pt idx="9024">
                  <c:v>42381</c:v>
                </c:pt>
                <c:pt idx="9025">
                  <c:v>42381.041666666664</c:v>
                </c:pt>
                <c:pt idx="9026">
                  <c:v>42381.083333333336</c:v>
                </c:pt>
                <c:pt idx="9027">
                  <c:v>42381.125</c:v>
                </c:pt>
                <c:pt idx="9028">
                  <c:v>42381.166666666664</c:v>
                </c:pt>
                <c:pt idx="9029">
                  <c:v>42381.208333333336</c:v>
                </c:pt>
                <c:pt idx="9030">
                  <c:v>42381.25</c:v>
                </c:pt>
                <c:pt idx="9031">
                  <c:v>42381.291666666664</c:v>
                </c:pt>
                <c:pt idx="9032">
                  <c:v>42381.333333333336</c:v>
                </c:pt>
                <c:pt idx="9033">
                  <c:v>42381.375</c:v>
                </c:pt>
                <c:pt idx="9034">
                  <c:v>42381.416666666664</c:v>
                </c:pt>
                <c:pt idx="9035">
                  <c:v>42381.458333333336</c:v>
                </c:pt>
                <c:pt idx="9036">
                  <c:v>42381.5</c:v>
                </c:pt>
                <c:pt idx="9037">
                  <c:v>42381.541666666664</c:v>
                </c:pt>
                <c:pt idx="9038">
                  <c:v>42381.583333333336</c:v>
                </c:pt>
                <c:pt idx="9039">
                  <c:v>42381.625</c:v>
                </c:pt>
                <c:pt idx="9040">
                  <c:v>42381.666666666664</c:v>
                </c:pt>
                <c:pt idx="9041">
                  <c:v>42381.708333333336</c:v>
                </c:pt>
                <c:pt idx="9042">
                  <c:v>42381.75</c:v>
                </c:pt>
                <c:pt idx="9043">
                  <c:v>42381.791666666664</c:v>
                </c:pt>
                <c:pt idx="9044">
                  <c:v>42381.833333333336</c:v>
                </c:pt>
                <c:pt idx="9045">
                  <c:v>42381.875</c:v>
                </c:pt>
                <c:pt idx="9046">
                  <c:v>42381.916666666664</c:v>
                </c:pt>
                <c:pt idx="9047">
                  <c:v>42381.958333333336</c:v>
                </c:pt>
                <c:pt idx="9048">
                  <c:v>42382</c:v>
                </c:pt>
                <c:pt idx="9049">
                  <c:v>42382.041666666664</c:v>
                </c:pt>
                <c:pt idx="9050">
                  <c:v>42382.083333333336</c:v>
                </c:pt>
                <c:pt idx="9051">
                  <c:v>42382.125</c:v>
                </c:pt>
                <c:pt idx="9052">
                  <c:v>42382.166666666664</c:v>
                </c:pt>
                <c:pt idx="9053">
                  <c:v>42382.208333333336</c:v>
                </c:pt>
                <c:pt idx="9054">
                  <c:v>42382.25</c:v>
                </c:pt>
                <c:pt idx="9055">
                  <c:v>42382.291666666664</c:v>
                </c:pt>
                <c:pt idx="9056">
                  <c:v>42382.333333333336</c:v>
                </c:pt>
                <c:pt idx="9057">
                  <c:v>42382.375</c:v>
                </c:pt>
                <c:pt idx="9058">
                  <c:v>42382.416666666664</c:v>
                </c:pt>
                <c:pt idx="9059">
                  <c:v>42382.458333333336</c:v>
                </c:pt>
                <c:pt idx="9060">
                  <c:v>42382.5</c:v>
                </c:pt>
                <c:pt idx="9061">
                  <c:v>42382.541666666664</c:v>
                </c:pt>
                <c:pt idx="9062">
                  <c:v>42382.583333333336</c:v>
                </c:pt>
                <c:pt idx="9063">
                  <c:v>42382.625</c:v>
                </c:pt>
                <c:pt idx="9064">
                  <c:v>42382.666666666664</c:v>
                </c:pt>
                <c:pt idx="9065">
                  <c:v>42382.708333333336</c:v>
                </c:pt>
                <c:pt idx="9066">
                  <c:v>42382.75</c:v>
                </c:pt>
                <c:pt idx="9067">
                  <c:v>42382.791666666664</c:v>
                </c:pt>
                <c:pt idx="9068">
                  <c:v>42382.833333333336</c:v>
                </c:pt>
                <c:pt idx="9069">
                  <c:v>42382.875</c:v>
                </c:pt>
                <c:pt idx="9070">
                  <c:v>42382.916666666664</c:v>
                </c:pt>
                <c:pt idx="9071">
                  <c:v>42382.958333333336</c:v>
                </c:pt>
                <c:pt idx="9072">
                  <c:v>42383</c:v>
                </c:pt>
                <c:pt idx="9073">
                  <c:v>42383.041666666664</c:v>
                </c:pt>
                <c:pt idx="9074">
                  <c:v>42383.083333333336</c:v>
                </c:pt>
                <c:pt idx="9075">
                  <c:v>42383.125</c:v>
                </c:pt>
                <c:pt idx="9076">
                  <c:v>42383.166666666664</c:v>
                </c:pt>
                <c:pt idx="9077">
                  <c:v>42383.208333333336</c:v>
                </c:pt>
                <c:pt idx="9078">
                  <c:v>42383.25</c:v>
                </c:pt>
                <c:pt idx="9079">
                  <c:v>42383.291666666664</c:v>
                </c:pt>
                <c:pt idx="9080">
                  <c:v>42383.333333333336</c:v>
                </c:pt>
                <c:pt idx="9081">
                  <c:v>42383.375</c:v>
                </c:pt>
                <c:pt idx="9082">
                  <c:v>42383.416666666664</c:v>
                </c:pt>
                <c:pt idx="9083">
                  <c:v>42383.458333333336</c:v>
                </c:pt>
                <c:pt idx="9084">
                  <c:v>42383.5</c:v>
                </c:pt>
                <c:pt idx="9085">
                  <c:v>42383.541666666664</c:v>
                </c:pt>
                <c:pt idx="9086">
                  <c:v>42383.583333333336</c:v>
                </c:pt>
                <c:pt idx="9087">
                  <c:v>42383.625</c:v>
                </c:pt>
                <c:pt idx="9088">
                  <c:v>42383.666666666664</c:v>
                </c:pt>
                <c:pt idx="9089">
                  <c:v>42383.708333333336</c:v>
                </c:pt>
                <c:pt idx="9090">
                  <c:v>42383.75</c:v>
                </c:pt>
                <c:pt idx="9091">
                  <c:v>42383.791666666664</c:v>
                </c:pt>
                <c:pt idx="9092">
                  <c:v>42383.833333333336</c:v>
                </c:pt>
                <c:pt idx="9093">
                  <c:v>42383.875</c:v>
                </c:pt>
                <c:pt idx="9094">
                  <c:v>42383.916666666664</c:v>
                </c:pt>
                <c:pt idx="9095">
                  <c:v>42383.958333333336</c:v>
                </c:pt>
                <c:pt idx="9096">
                  <c:v>42384</c:v>
                </c:pt>
                <c:pt idx="9097">
                  <c:v>42384.041666666664</c:v>
                </c:pt>
                <c:pt idx="9098">
                  <c:v>42384.083333333336</c:v>
                </c:pt>
                <c:pt idx="9099">
                  <c:v>42384.125</c:v>
                </c:pt>
                <c:pt idx="9100">
                  <c:v>42384.166666666664</c:v>
                </c:pt>
                <c:pt idx="9101">
                  <c:v>42384.208333333336</c:v>
                </c:pt>
                <c:pt idx="9102">
                  <c:v>42384.25</c:v>
                </c:pt>
                <c:pt idx="9103">
                  <c:v>42384.291666666664</c:v>
                </c:pt>
                <c:pt idx="9104">
                  <c:v>42384.333333333336</c:v>
                </c:pt>
                <c:pt idx="9105">
                  <c:v>42384.375</c:v>
                </c:pt>
                <c:pt idx="9106">
                  <c:v>42384.416666666664</c:v>
                </c:pt>
                <c:pt idx="9107">
                  <c:v>42384.458333333336</c:v>
                </c:pt>
                <c:pt idx="9108">
                  <c:v>42384.5</c:v>
                </c:pt>
                <c:pt idx="9109">
                  <c:v>42384.541666666664</c:v>
                </c:pt>
                <c:pt idx="9110">
                  <c:v>42384.583333333336</c:v>
                </c:pt>
                <c:pt idx="9111">
                  <c:v>42384.625</c:v>
                </c:pt>
                <c:pt idx="9112">
                  <c:v>42384.666666666664</c:v>
                </c:pt>
                <c:pt idx="9113">
                  <c:v>42384.708333333336</c:v>
                </c:pt>
                <c:pt idx="9114">
                  <c:v>42384.75</c:v>
                </c:pt>
                <c:pt idx="9115">
                  <c:v>42384.791666666664</c:v>
                </c:pt>
                <c:pt idx="9116">
                  <c:v>42384.833333333336</c:v>
                </c:pt>
                <c:pt idx="9117">
                  <c:v>42384.875</c:v>
                </c:pt>
                <c:pt idx="9118">
                  <c:v>42384.916666666664</c:v>
                </c:pt>
                <c:pt idx="9119">
                  <c:v>42384.958333333336</c:v>
                </c:pt>
                <c:pt idx="9120">
                  <c:v>42385</c:v>
                </c:pt>
                <c:pt idx="9121">
                  <c:v>42385.041666666664</c:v>
                </c:pt>
                <c:pt idx="9122">
                  <c:v>42385.083333333336</c:v>
                </c:pt>
                <c:pt idx="9123">
                  <c:v>42385.125</c:v>
                </c:pt>
                <c:pt idx="9124">
                  <c:v>42385.166666666664</c:v>
                </c:pt>
                <c:pt idx="9125">
                  <c:v>42385.208333333336</c:v>
                </c:pt>
                <c:pt idx="9126">
                  <c:v>42385.25</c:v>
                </c:pt>
                <c:pt idx="9127">
                  <c:v>42385.291666666664</c:v>
                </c:pt>
                <c:pt idx="9128">
                  <c:v>42385.333333333336</c:v>
                </c:pt>
                <c:pt idx="9129">
                  <c:v>42385.375</c:v>
                </c:pt>
                <c:pt idx="9130">
                  <c:v>42385.416666666664</c:v>
                </c:pt>
                <c:pt idx="9131">
                  <c:v>42385.458333333336</c:v>
                </c:pt>
                <c:pt idx="9132">
                  <c:v>42385.5</c:v>
                </c:pt>
                <c:pt idx="9133">
                  <c:v>42385.541666666664</c:v>
                </c:pt>
                <c:pt idx="9134">
                  <c:v>42385.583333333336</c:v>
                </c:pt>
                <c:pt idx="9135">
                  <c:v>42385.625</c:v>
                </c:pt>
                <c:pt idx="9136">
                  <c:v>42385.666666666664</c:v>
                </c:pt>
                <c:pt idx="9137">
                  <c:v>42385.708333333336</c:v>
                </c:pt>
                <c:pt idx="9138">
                  <c:v>42385.75</c:v>
                </c:pt>
                <c:pt idx="9139">
                  <c:v>42385.791666666664</c:v>
                </c:pt>
                <c:pt idx="9140">
                  <c:v>42385.833333333336</c:v>
                </c:pt>
                <c:pt idx="9141">
                  <c:v>42385.875</c:v>
                </c:pt>
                <c:pt idx="9142">
                  <c:v>42385.916666666664</c:v>
                </c:pt>
                <c:pt idx="9143">
                  <c:v>42385.958333333336</c:v>
                </c:pt>
                <c:pt idx="9144">
                  <c:v>42386</c:v>
                </c:pt>
                <c:pt idx="9145">
                  <c:v>42386.041666666664</c:v>
                </c:pt>
                <c:pt idx="9146">
                  <c:v>42386.083333333336</c:v>
                </c:pt>
                <c:pt idx="9147">
                  <c:v>42386.125</c:v>
                </c:pt>
                <c:pt idx="9148">
                  <c:v>42386.166666666664</c:v>
                </c:pt>
                <c:pt idx="9149">
                  <c:v>42386.208333333336</c:v>
                </c:pt>
                <c:pt idx="9150">
                  <c:v>42386.25</c:v>
                </c:pt>
                <c:pt idx="9151">
                  <c:v>42386.291666666664</c:v>
                </c:pt>
                <c:pt idx="9152">
                  <c:v>42386.333333333336</c:v>
                </c:pt>
                <c:pt idx="9153">
                  <c:v>42386.375</c:v>
                </c:pt>
                <c:pt idx="9154">
                  <c:v>42386.416666666664</c:v>
                </c:pt>
                <c:pt idx="9155">
                  <c:v>42386.458333333336</c:v>
                </c:pt>
                <c:pt idx="9156">
                  <c:v>42386.5</c:v>
                </c:pt>
                <c:pt idx="9157">
                  <c:v>42386.541666666664</c:v>
                </c:pt>
                <c:pt idx="9158">
                  <c:v>42386.583333333336</c:v>
                </c:pt>
                <c:pt idx="9159">
                  <c:v>42386.625</c:v>
                </c:pt>
                <c:pt idx="9160">
                  <c:v>42386.666666666664</c:v>
                </c:pt>
                <c:pt idx="9161">
                  <c:v>42386.708333333336</c:v>
                </c:pt>
                <c:pt idx="9162">
                  <c:v>42386.75</c:v>
                </c:pt>
                <c:pt idx="9163">
                  <c:v>42386.791666666664</c:v>
                </c:pt>
                <c:pt idx="9164">
                  <c:v>42386.833333333336</c:v>
                </c:pt>
                <c:pt idx="9165">
                  <c:v>42386.875</c:v>
                </c:pt>
                <c:pt idx="9166">
                  <c:v>42386.916666666664</c:v>
                </c:pt>
                <c:pt idx="9167">
                  <c:v>42386.958333333336</c:v>
                </c:pt>
                <c:pt idx="9168">
                  <c:v>42387</c:v>
                </c:pt>
                <c:pt idx="9169">
                  <c:v>42387.041666666664</c:v>
                </c:pt>
                <c:pt idx="9170">
                  <c:v>42387.083333333336</c:v>
                </c:pt>
                <c:pt idx="9171">
                  <c:v>42387.125</c:v>
                </c:pt>
                <c:pt idx="9172">
                  <c:v>42387.166666666664</c:v>
                </c:pt>
                <c:pt idx="9173">
                  <c:v>42387.208333333336</c:v>
                </c:pt>
                <c:pt idx="9174">
                  <c:v>42387.25</c:v>
                </c:pt>
                <c:pt idx="9175">
                  <c:v>42387.291666666664</c:v>
                </c:pt>
                <c:pt idx="9176">
                  <c:v>42387.333333333336</c:v>
                </c:pt>
                <c:pt idx="9177">
                  <c:v>42387.375</c:v>
                </c:pt>
                <c:pt idx="9178">
                  <c:v>42387.416666666664</c:v>
                </c:pt>
                <c:pt idx="9179">
                  <c:v>42387.458333333336</c:v>
                </c:pt>
                <c:pt idx="9180">
                  <c:v>42387.5</c:v>
                </c:pt>
                <c:pt idx="9181">
                  <c:v>42387.541666666664</c:v>
                </c:pt>
                <c:pt idx="9182">
                  <c:v>42387.583333333336</c:v>
                </c:pt>
                <c:pt idx="9183">
                  <c:v>42387.625</c:v>
                </c:pt>
                <c:pt idx="9184">
                  <c:v>42387.666666666664</c:v>
                </c:pt>
                <c:pt idx="9185">
                  <c:v>42387.708333333336</c:v>
                </c:pt>
                <c:pt idx="9186">
                  <c:v>42387.75</c:v>
                </c:pt>
                <c:pt idx="9187">
                  <c:v>42387.791666666664</c:v>
                </c:pt>
                <c:pt idx="9188">
                  <c:v>42387.833333333336</c:v>
                </c:pt>
                <c:pt idx="9189">
                  <c:v>42387.875</c:v>
                </c:pt>
                <c:pt idx="9190">
                  <c:v>42387.916666666664</c:v>
                </c:pt>
                <c:pt idx="9191">
                  <c:v>42387.958333333336</c:v>
                </c:pt>
                <c:pt idx="9192">
                  <c:v>42388</c:v>
                </c:pt>
                <c:pt idx="9193">
                  <c:v>42388.041666666664</c:v>
                </c:pt>
                <c:pt idx="9194">
                  <c:v>42388.083333333336</c:v>
                </c:pt>
                <c:pt idx="9195">
                  <c:v>42388.125</c:v>
                </c:pt>
                <c:pt idx="9196">
                  <c:v>42388.166666666664</c:v>
                </c:pt>
                <c:pt idx="9197">
                  <c:v>42388.208333333336</c:v>
                </c:pt>
                <c:pt idx="9198">
                  <c:v>42388.25</c:v>
                </c:pt>
                <c:pt idx="9199">
                  <c:v>42388.291666666664</c:v>
                </c:pt>
                <c:pt idx="9200">
                  <c:v>42388.333333333336</c:v>
                </c:pt>
                <c:pt idx="9201">
                  <c:v>42388.375</c:v>
                </c:pt>
                <c:pt idx="9202">
                  <c:v>42388.416666666664</c:v>
                </c:pt>
                <c:pt idx="9203">
                  <c:v>42388.458333333336</c:v>
                </c:pt>
                <c:pt idx="9204">
                  <c:v>42388.5</c:v>
                </c:pt>
                <c:pt idx="9205">
                  <c:v>42388.541666666664</c:v>
                </c:pt>
                <c:pt idx="9206">
                  <c:v>42388.583333333336</c:v>
                </c:pt>
                <c:pt idx="9207">
                  <c:v>42388.625</c:v>
                </c:pt>
                <c:pt idx="9208">
                  <c:v>42388.666666666664</c:v>
                </c:pt>
                <c:pt idx="9209">
                  <c:v>42388.708333333336</c:v>
                </c:pt>
                <c:pt idx="9210">
                  <c:v>42388.75</c:v>
                </c:pt>
                <c:pt idx="9211">
                  <c:v>42388.791666666664</c:v>
                </c:pt>
                <c:pt idx="9212">
                  <c:v>42388.833333333336</c:v>
                </c:pt>
                <c:pt idx="9213">
                  <c:v>42388.875</c:v>
                </c:pt>
                <c:pt idx="9214">
                  <c:v>42388.916666666664</c:v>
                </c:pt>
                <c:pt idx="9215">
                  <c:v>42388.958333333336</c:v>
                </c:pt>
                <c:pt idx="9216">
                  <c:v>42389</c:v>
                </c:pt>
                <c:pt idx="9217">
                  <c:v>42389.041666666664</c:v>
                </c:pt>
                <c:pt idx="9218">
                  <c:v>42389.083333333336</c:v>
                </c:pt>
                <c:pt idx="9219">
                  <c:v>42389.125</c:v>
                </c:pt>
                <c:pt idx="9220">
                  <c:v>42389.166666666664</c:v>
                </c:pt>
                <c:pt idx="9221">
                  <c:v>42389.208333333336</c:v>
                </c:pt>
                <c:pt idx="9222">
                  <c:v>42389.25</c:v>
                </c:pt>
                <c:pt idx="9223">
                  <c:v>42389.291666666664</c:v>
                </c:pt>
                <c:pt idx="9224">
                  <c:v>42389.333333333336</c:v>
                </c:pt>
                <c:pt idx="9225">
                  <c:v>42389.375</c:v>
                </c:pt>
                <c:pt idx="9226">
                  <c:v>42389.416666666664</c:v>
                </c:pt>
                <c:pt idx="9227">
                  <c:v>42389.458333333336</c:v>
                </c:pt>
                <c:pt idx="9228">
                  <c:v>42389.5</c:v>
                </c:pt>
                <c:pt idx="9229">
                  <c:v>42389.541666666664</c:v>
                </c:pt>
                <c:pt idx="9230">
                  <c:v>42389.583333333336</c:v>
                </c:pt>
                <c:pt idx="9231">
                  <c:v>42389.625</c:v>
                </c:pt>
                <c:pt idx="9232">
                  <c:v>42389.666666666664</c:v>
                </c:pt>
                <c:pt idx="9233">
                  <c:v>42389.708333333336</c:v>
                </c:pt>
                <c:pt idx="9234">
                  <c:v>42389.75</c:v>
                </c:pt>
                <c:pt idx="9235">
                  <c:v>42389.791666666664</c:v>
                </c:pt>
                <c:pt idx="9236">
                  <c:v>42389.833333333336</c:v>
                </c:pt>
                <c:pt idx="9237">
                  <c:v>42389.875</c:v>
                </c:pt>
                <c:pt idx="9238">
                  <c:v>42389.916666666664</c:v>
                </c:pt>
                <c:pt idx="9239">
                  <c:v>42389.958333333336</c:v>
                </c:pt>
                <c:pt idx="9240">
                  <c:v>42390</c:v>
                </c:pt>
                <c:pt idx="9241">
                  <c:v>42390.041666666664</c:v>
                </c:pt>
                <c:pt idx="9242">
                  <c:v>42390.083333333336</c:v>
                </c:pt>
                <c:pt idx="9243">
                  <c:v>42390.125</c:v>
                </c:pt>
                <c:pt idx="9244">
                  <c:v>42390.166666666664</c:v>
                </c:pt>
                <c:pt idx="9245">
                  <c:v>42390.208333333336</c:v>
                </c:pt>
                <c:pt idx="9246">
                  <c:v>42390.25</c:v>
                </c:pt>
                <c:pt idx="9247">
                  <c:v>42390.291666666664</c:v>
                </c:pt>
                <c:pt idx="9248">
                  <c:v>42390.333333333336</c:v>
                </c:pt>
                <c:pt idx="9249">
                  <c:v>42390.375</c:v>
                </c:pt>
                <c:pt idx="9250">
                  <c:v>42390.416666666664</c:v>
                </c:pt>
                <c:pt idx="9251">
                  <c:v>42390.458333333336</c:v>
                </c:pt>
                <c:pt idx="9252">
                  <c:v>42390.5</c:v>
                </c:pt>
                <c:pt idx="9253">
                  <c:v>42390.541666666664</c:v>
                </c:pt>
                <c:pt idx="9254">
                  <c:v>42390.583333333336</c:v>
                </c:pt>
                <c:pt idx="9255">
                  <c:v>42390.625</c:v>
                </c:pt>
                <c:pt idx="9256">
                  <c:v>42390.666666666664</c:v>
                </c:pt>
                <c:pt idx="9257">
                  <c:v>42390.708333333336</c:v>
                </c:pt>
                <c:pt idx="9258">
                  <c:v>42390.75</c:v>
                </c:pt>
                <c:pt idx="9259">
                  <c:v>42390.791666666664</c:v>
                </c:pt>
                <c:pt idx="9260">
                  <c:v>42390.833333333336</c:v>
                </c:pt>
                <c:pt idx="9261">
                  <c:v>42390.875</c:v>
                </c:pt>
                <c:pt idx="9262">
                  <c:v>42390.916666666664</c:v>
                </c:pt>
                <c:pt idx="9263">
                  <c:v>42390.958333333336</c:v>
                </c:pt>
                <c:pt idx="9264">
                  <c:v>42391</c:v>
                </c:pt>
                <c:pt idx="9265">
                  <c:v>42391.041666666664</c:v>
                </c:pt>
                <c:pt idx="9266">
                  <c:v>42391.083333333336</c:v>
                </c:pt>
                <c:pt idx="9267">
                  <c:v>42391.125</c:v>
                </c:pt>
                <c:pt idx="9268">
                  <c:v>42391.166666666664</c:v>
                </c:pt>
                <c:pt idx="9269">
                  <c:v>42391.208333333336</c:v>
                </c:pt>
                <c:pt idx="9270">
                  <c:v>42391.25</c:v>
                </c:pt>
                <c:pt idx="9271">
                  <c:v>42391.291666666664</c:v>
                </c:pt>
                <c:pt idx="9272">
                  <c:v>42391.333333333336</c:v>
                </c:pt>
                <c:pt idx="9273">
                  <c:v>42391.375</c:v>
                </c:pt>
                <c:pt idx="9274">
                  <c:v>42391.416666666664</c:v>
                </c:pt>
                <c:pt idx="9275">
                  <c:v>42391.458333333336</c:v>
                </c:pt>
                <c:pt idx="9276">
                  <c:v>42391.5</c:v>
                </c:pt>
                <c:pt idx="9277">
                  <c:v>42391.541666666664</c:v>
                </c:pt>
                <c:pt idx="9278">
                  <c:v>42391.583333333336</c:v>
                </c:pt>
                <c:pt idx="9279">
                  <c:v>42391.625</c:v>
                </c:pt>
                <c:pt idx="9280">
                  <c:v>42391.666666666664</c:v>
                </c:pt>
                <c:pt idx="9281">
                  <c:v>42391.708333333336</c:v>
                </c:pt>
                <c:pt idx="9282">
                  <c:v>42391.75</c:v>
                </c:pt>
                <c:pt idx="9283">
                  <c:v>42391.791666666664</c:v>
                </c:pt>
                <c:pt idx="9284">
                  <c:v>42391.833333333336</c:v>
                </c:pt>
                <c:pt idx="9285">
                  <c:v>42391.875</c:v>
                </c:pt>
                <c:pt idx="9286">
                  <c:v>42391.916666666664</c:v>
                </c:pt>
                <c:pt idx="9287">
                  <c:v>42391.958333333336</c:v>
                </c:pt>
                <c:pt idx="9288">
                  <c:v>42392</c:v>
                </c:pt>
                <c:pt idx="9289">
                  <c:v>42392.041666666664</c:v>
                </c:pt>
                <c:pt idx="9290">
                  <c:v>42392.083333333336</c:v>
                </c:pt>
                <c:pt idx="9291">
                  <c:v>42392.125</c:v>
                </c:pt>
                <c:pt idx="9292">
                  <c:v>42392.166666666664</c:v>
                </c:pt>
                <c:pt idx="9293">
                  <c:v>42392.208333333336</c:v>
                </c:pt>
                <c:pt idx="9294">
                  <c:v>42392.25</c:v>
                </c:pt>
                <c:pt idx="9295">
                  <c:v>42392.291666666664</c:v>
                </c:pt>
                <c:pt idx="9296">
                  <c:v>42392.333333333336</c:v>
                </c:pt>
                <c:pt idx="9297">
                  <c:v>42392.375</c:v>
                </c:pt>
                <c:pt idx="9298">
                  <c:v>42392.416666666664</c:v>
                </c:pt>
                <c:pt idx="9299">
                  <c:v>42392.458333333336</c:v>
                </c:pt>
                <c:pt idx="9300">
                  <c:v>42392.5</c:v>
                </c:pt>
                <c:pt idx="9301">
                  <c:v>42392.541666666664</c:v>
                </c:pt>
                <c:pt idx="9302">
                  <c:v>42392.583333333336</c:v>
                </c:pt>
                <c:pt idx="9303">
                  <c:v>42392.625</c:v>
                </c:pt>
                <c:pt idx="9304">
                  <c:v>42392.666666666664</c:v>
                </c:pt>
                <c:pt idx="9305">
                  <c:v>42392.708333333336</c:v>
                </c:pt>
                <c:pt idx="9306">
                  <c:v>42392.75</c:v>
                </c:pt>
                <c:pt idx="9307">
                  <c:v>42392.791666666664</c:v>
                </c:pt>
                <c:pt idx="9308">
                  <c:v>42392.833333333336</c:v>
                </c:pt>
                <c:pt idx="9309">
                  <c:v>42392.875</c:v>
                </c:pt>
                <c:pt idx="9310">
                  <c:v>42392.916666666664</c:v>
                </c:pt>
                <c:pt idx="9311">
                  <c:v>42392.958333333336</c:v>
                </c:pt>
                <c:pt idx="9312">
                  <c:v>42393</c:v>
                </c:pt>
                <c:pt idx="9313">
                  <c:v>42393.041666666664</c:v>
                </c:pt>
                <c:pt idx="9314">
                  <c:v>42393.083333333336</c:v>
                </c:pt>
                <c:pt idx="9315">
                  <c:v>42393.125</c:v>
                </c:pt>
                <c:pt idx="9316">
                  <c:v>42393.166666666664</c:v>
                </c:pt>
                <c:pt idx="9317">
                  <c:v>42393.208333333336</c:v>
                </c:pt>
                <c:pt idx="9318">
                  <c:v>42393.25</c:v>
                </c:pt>
                <c:pt idx="9319">
                  <c:v>42393.291666666664</c:v>
                </c:pt>
                <c:pt idx="9320">
                  <c:v>42393.333333333336</c:v>
                </c:pt>
                <c:pt idx="9321">
                  <c:v>42393.375</c:v>
                </c:pt>
                <c:pt idx="9322">
                  <c:v>42393.416666666664</c:v>
                </c:pt>
                <c:pt idx="9323">
                  <c:v>42393.458333333336</c:v>
                </c:pt>
                <c:pt idx="9324">
                  <c:v>42393.5</c:v>
                </c:pt>
                <c:pt idx="9325">
                  <c:v>42393.541666666664</c:v>
                </c:pt>
                <c:pt idx="9326">
                  <c:v>42393.583333333336</c:v>
                </c:pt>
                <c:pt idx="9327">
                  <c:v>42393.625</c:v>
                </c:pt>
                <c:pt idx="9328">
                  <c:v>42393.666666666664</c:v>
                </c:pt>
                <c:pt idx="9329">
                  <c:v>42393.708333333336</c:v>
                </c:pt>
                <c:pt idx="9330">
                  <c:v>42393.75</c:v>
                </c:pt>
                <c:pt idx="9331">
                  <c:v>42393.791666666664</c:v>
                </c:pt>
                <c:pt idx="9332">
                  <c:v>42393.833333333336</c:v>
                </c:pt>
                <c:pt idx="9333">
                  <c:v>42393.875</c:v>
                </c:pt>
                <c:pt idx="9334">
                  <c:v>42393.916666666664</c:v>
                </c:pt>
                <c:pt idx="9335">
                  <c:v>42393.958333333336</c:v>
                </c:pt>
                <c:pt idx="9336">
                  <c:v>42394</c:v>
                </c:pt>
                <c:pt idx="9337">
                  <c:v>42394.041666666664</c:v>
                </c:pt>
                <c:pt idx="9338">
                  <c:v>42394.083333333336</c:v>
                </c:pt>
                <c:pt idx="9339">
                  <c:v>42394.125</c:v>
                </c:pt>
                <c:pt idx="9340">
                  <c:v>42394.166666666664</c:v>
                </c:pt>
                <c:pt idx="9341">
                  <c:v>42394.208333333336</c:v>
                </c:pt>
                <c:pt idx="9342">
                  <c:v>42394.25</c:v>
                </c:pt>
                <c:pt idx="9343">
                  <c:v>42394.291666666664</c:v>
                </c:pt>
                <c:pt idx="9344">
                  <c:v>42394.333333333336</c:v>
                </c:pt>
                <c:pt idx="9345">
                  <c:v>42394.375</c:v>
                </c:pt>
                <c:pt idx="9346">
                  <c:v>42394.416666666664</c:v>
                </c:pt>
                <c:pt idx="9347">
                  <c:v>42394.458333333336</c:v>
                </c:pt>
                <c:pt idx="9348">
                  <c:v>42394.5</c:v>
                </c:pt>
                <c:pt idx="9349">
                  <c:v>42394.541666666664</c:v>
                </c:pt>
                <c:pt idx="9350">
                  <c:v>42394.583333333336</c:v>
                </c:pt>
                <c:pt idx="9351">
                  <c:v>42394.625</c:v>
                </c:pt>
                <c:pt idx="9352">
                  <c:v>42394.666666666664</c:v>
                </c:pt>
                <c:pt idx="9353">
                  <c:v>42394.708333333336</c:v>
                </c:pt>
                <c:pt idx="9354">
                  <c:v>42394.75</c:v>
                </c:pt>
                <c:pt idx="9355">
                  <c:v>42394.791666666664</c:v>
                </c:pt>
                <c:pt idx="9356">
                  <c:v>42394.833333333336</c:v>
                </c:pt>
                <c:pt idx="9357">
                  <c:v>42394.875</c:v>
                </c:pt>
                <c:pt idx="9358">
                  <c:v>42394.916666666664</c:v>
                </c:pt>
                <c:pt idx="9359">
                  <c:v>42394.958333333336</c:v>
                </c:pt>
                <c:pt idx="9360">
                  <c:v>42395</c:v>
                </c:pt>
                <c:pt idx="9361">
                  <c:v>42395.041666666664</c:v>
                </c:pt>
                <c:pt idx="9362">
                  <c:v>42395.083333333336</c:v>
                </c:pt>
                <c:pt idx="9363">
                  <c:v>42395.125</c:v>
                </c:pt>
                <c:pt idx="9364">
                  <c:v>42395.166666666664</c:v>
                </c:pt>
                <c:pt idx="9365">
                  <c:v>42395.208333333336</c:v>
                </c:pt>
                <c:pt idx="9366">
                  <c:v>42395.25</c:v>
                </c:pt>
                <c:pt idx="9367">
                  <c:v>42395.291666666664</c:v>
                </c:pt>
                <c:pt idx="9368">
                  <c:v>42395.333333333336</c:v>
                </c:pt>
                <c:pt idx="9369">
                  <c:v>42395.375</c:v>
                </c:pt>
                <c:pt idx="9370">
                  <c:v>42395.416666666664</c:v>
                </c:pt>
                <c:pt idx="9371">
                  <c:v>42395.458333333336</c:v>
                </c:pt>
                <c:pt idx="9372">
                  <c:v>42395.5</c:v>
                </c:pt>
                <c:pt idx="9373">
                  <c:v>42395.541666666664</c:v>
                </c:pt>
                <c:pt idx="9374">
                  <c:v>42395.583333333336</c:v>
                </c:pt>
                <c:pt idx="9375">
                  <c:v>42395.625</c:v>
                </c:pt>
                <c:pt idx="9376">
                  <c:v>42395.666666666664</c:v>
                </c:pt>
                <c:pt idx="9377">
                  <c:v>42395.708333333336</c:v>
                </c:pt>
                <c:pt idx="9378">
                  <c:v>42395.75</c:v>
                </c:pt>
                <c:pt idx="9379">
                  <c:v>42395.791666666664</c:v>
                </c:pt>
                <c:pt idx="9380">
                  <c:v>42395.833333333336</c:v>
                </c:pt>
                <c:pt idx="9381">
                  <c:v>42395.875</c:v>
                </c:pt>
                <c:pt idx="9382">
                  <c:v>42395.916666666664</c:v>
                </c:pt>
                <c:pt idx="9383">
                  <c:v>42395.958333333336</c:v>
                </c:pt>
                <c:pt idx="9384">
                  <c:v>42396</c:v>
                </c:pt>
                <c:pt idx="9385">
                  <c:v>42396.041666666664</c:v>
                </c:pt>
                <c:pt idx="9386">
                  <c:v>42396.083333333336</c:v>
                </c:pt>
                <c:pt idx="9387">
                  <c:v>42396.125</c:v>
                </c:pt>
                <c:pt idx="9388">
                  <c:v>42396.166666666664</c:v>
                </c:pt>
                <c:pt idx="9389">
                  <c:v>42396.208333333336</c:v>
                </c:pt>
                <c:pt idx="9390">
                  <c:v>42396.25</c:v>
                </c:pt>
                <c:pt idx="9391">
                  <c:v>42396.291666666664</c:v>
                </c:pt>
                <c:pt idx="9392">
                  <c:v>42396.333333333336</c:v>
                </c:pt>
                <c:pt idx="9393">
                  <c:v>42396.375</c:v>
                </c:pt>
                <c:pt idx="9394">
                  <c:v>42396.416666666664</c:v>
                </c:pt>
                <c:pt idx="9395">
                  <c:v>42396.458333333336</c:v>
                </c:pt>
                <c:pt idx="9396">
                  <c:v>42396.5</c:v>
                </c:pt>
                <c:pt idx="9397">
                  <c:v>42396.541666666664</c:v>
                </c:pt>
                <c:pt idx="9398">
                  <c:v>42396.583333333336</c:v>
                </c:pt>
                <c:pt idx="9399">
                  <c:v>42396.625</c:v>
                </c:pt>
                <c:pt idx="9400">
                  <c:v>42396.666666666664</c:v>
                </c:pt>
                <c:pt idx="9401">
                  <c:v>42396.708333333336</c:v>
                </c:pt>
                <c:pt idx="9402">
                  <c:v>42396.75</c:v>
                </c:pt>
                <c:pt idx="9403">
                  <c:v>42396.791666666664</c:v>
                </c:pt>
                <c:pt idx="9404">
                  <c:v>42396.833333333336</c:v>
                </c:pt>
                <c:pt idx="9405">
                  <c:v>42396.875</c:v>
                </c:pt>
                <c:pt idx="9406">
                  <c:v>42396.916666666664</c:v>
                </c:pt>
                <c:pt idx="9407">
                  <c:v>42396.958333333336</c:v>
                </c:pt>
                <c:pt idx="9408">
                  <c:v>42397</c:v>
                </c:pt>
                <c:pt idx="9409">
                  <c:v>42397.041666666664</c:v>
                </c:pt>
                <c:pt idx="9410">
                  <c:v>42397.083333333336</c:v>
                </c:pt>
                <c:pt idx="9411">
                  <c:v>42397.125</c:v>
                </c:pt>
                <c:pt idx="9412">
                  <c:v>42397.166666666664</c:v>
                </c:pt>
                <c:pt idx="9413">
                  <c:v>42397.208333333336</c:v>
                </c:pt>
                <c:pt idx="9414">
                  <c:v>42397.25</c:v>
                </c:pt>
                <c:pt idx="9415">
                  <c:v>42397.291666666664</c:v>
                </c:pt>
                <c:pt idx="9416">
                  <c:v>42397.333333333336</c:v>
                </c:pt>
                <c:pt idx="9417">
                  <c:v>42397.375</c:v>
                </c:pt>
                <c:pt idx="9418">
                  <c:v>42397.416666666664</c:v>
                </c:pt>
                <c:pt idx="9419">
                  <c:v>42397.458333333336</c:v>
                </c:pt>
                <c:pt idx="9420">
                  <c:v>42397.5</c:v>
                </c:pt>
                <c:pt idx="9421">
                  <c:v>42397.541666666664</c:v>
                </c:pt>
                <c:pt idx="9422">
                  <c:v>42397.583333333336</c:v>
                </c:pt>
                <c:pt idx="9423">
                  <c:v>42397.625</c:v>
                </c:pt>
                <c:pt idx="9424">
                  <c:v>42397.666666666664</c:v>
                </c:pt>
                <c:pt idx="9425">
                  <c:v>42397.708333333336</c:v>
                </c:pt>
                <c:pt idx="9426">
                  <c:v>42397.75</c:v>
                </c:pt>
                <c:pt idx="9427">
                  <c:v>42397.791666666664</c:v>
                </c:pt>
                <c:pt idx="9428">
                  <c:v>42397.833333333336</c:v>
                </c:pt>
                <c:pt idx="9429">
                  <c:v>42397.875</c:v>
                </c:pt>
                <c:pt idx="9430">
                  <c:v>42397.916666666664</c:v>
                </c:pt>
                <c:pt idx="9431">
                  <c:v>42397.958333333336</c:v>
                </c:pt>
                <c:pt idx="9432">
                  <c:v>42398</c:v>
                </c:pt>
                <c:pt idx="9433">
                  <c:v>42398.041666666664</c:v>
                </c:pt>
                <c:pt idx="9434">
                  <c:v>42398.083333333336</c:v>
                </c:pt>
                <c:pt idx="9435">
                  <c:v>42398.125</c:v>
                </c:pt>
                <c:pt idx="9436">
                  <c:v>42398.166666666664</c:v>
                </c:pt>
                <c:pt idx="9437">
                  <c:v>42398.208333333336</c:v>
                </c:pt>
                <c:pt idx="9438">
                  <c:v>42398.25</c:v>
                </c:pt>
                <c:pt idx="9439">
                  <c:v>42398.291666666664</c:v>
                </c:pt>
                <c:pt idx="9440">
                  <c:v>42398.333333333336</c:v>
                </c:pt>
                <c:pt idx="9441">
                  <c:v>42398.375</c:v>
                </c:pt>
                <c:pt idx="9442">
                  <c:v>42398.416666666664</c:v>
                </c:pt>
                <c:pt idx="9443">
                  <c:v>42398.458333333336</c:v>
                </c:pt>
                <c:pt idx="9444">
                  <c:v>42398.5</c:v>
                </c:pt>
                <c:pt idx="9445">
                  <c:v>42398.541666666664</c:v>
                </c:pt>
                <c:pt idx="9446">
                  <c:v>42398.583333333336</c:v>
                </c:pt>
                <c:pt idx="9447">
                  <c:v>42398.625</c:v>
                </c:pt>
                <c:pt idx="9448">
                  <c:v>42398.666666666664</c:v>
                </c:pt>
                <c:pt idx="9449">
                  <c:v>42398.708333333336</c:v>
                </c:pt>
                <c:pt idx="9450">
                  <c:v>42398.75</c:v>
                </c:pt>
                <c:pt idx="9451">
                  <c:v>42398.791666666664</c:v>
                </c:pt>
                <c:pt idx="9452">
                  <c:v>42398.833333333336</c:v>
                </c:pt>
                <c:pt idx="9453">
                  <c:v>42398.875</c:v>
                </c:pt>
                <c:pt idx="9454">
                  <c:v>42398.916666666664</c:v>
                </c:pt>
                <c:pt idx="9455">
                  <c:v>42398.958333333336</c:v>
                </c:pt>
                <c:pt idx="9456">
                  <c:v>42399</c:v>
                </c:pt>
                <c:pt idx="9457">
                  <c:v>42399.041666666664</c:v>
                </c:pt>
                <c:pt idx="9458">
                  <c:v>42399.083333333336</c:v>
                </c:pt>
                <c:pt idx="9459">
                  <c:v>42399.125</c:v>
                </c:pt>
                <c:pt idx="9460">
                  <c:v>42399.166666666664</c:v>
                </c:pt>
                <c:pt idx="9461">
                  <c:v>42399.208333333336</c:v>
                </c:pt>
                <c:pt idx="9462">
                  <c:v>42399.25</c:v>
                </c:pt>
                <c:pt idx="9463">
                  <c:v>42399.291666666664</c:v>
                </c:pt>
                <c:pt idx="9464">
                  <c:v>42399.333333333336</c:v>
                </c:pt>
                <c:pt idx="9465">
                  <c:v>42399.375</c:v>
                </c:pt>
                <c:pt idx="9466">
                  <c:v>42399.416666666664</c:v>
                </c:pt>
                <c:pt idx="9467">
                  <c:v>42399.458333333336</c:v>
                </c:pt>
                <c:pt idx="9468">
                  <c:v>42399.5</c:v>
                </c:pt>
                <c:pt idx="9469">
                  <c:v>42399.541666666664</c:v>
                </c:pt>
                <c:pt idx="9470">
                  <c:v>42399.583333333336</c:v>
                </c:pt>
                <c:pt idx="9471">
                  <c:v>42399.625</c:v>
                </c:pt>
                <c:pt idx="9472">
                  <c:v>42399.666666666664</c:v>
                </c:pt>
                <c:pt idx="9473">
                  <c:v>42399.708333333336</c:v>
                </c:pt>
                <c:pt idx="9474">
                  <c:v>42399.75</c:v>
                </c:pt>
                <c:pt idx="9475">
                  <c:v>42399.791666666664</c:v>
                </c:pt>
                <c:pt idx="9476">
                  <c:v>42399.833333333336</c:v>
                </c:pt>
                <c:pt idx="9477">
                  <c:v>42399.875</c:v>
                </c:pt>
                <c:pt idx="9478">
                  <c:v>42399.916666666664</c:v>
                </c:pt>
                <c:pt idx="9479">
                  <c:v>42399.958333333336</c:v>
                </c:pt>
                <c:pt idx="9480">
                  <c:v>42400</c:v>
                </c:pt>
                <c:pt idx="9481">
                  <c:v>42400.041666666664</c:v>
                </c:pt>
                <c:pt idx="9482">
                  <c:v>42400.083333333336</c:v>
                </c:pt>
                <c:pt idx="9483">
                  <c:v>42400.125</c:v>
                </c:pt>
                <c:pt idx="9484">
                  <c:v>42400.166666666664</c:v>
                </c:pt>
                <c:pt idx="9485">
                  <c:v>42400.208333333336</c:v>
                </c:pt>
                <c:pt idx="9486">
                  <c:v>42400.25</c:v>
                </c:pt>
                <c:pt idx="9487">
                  <c:v>42400.291666666664</c:v>
                </c:pt>
                <c:pt idx="9488">
                  <c:v>42400.333333333336</c:v>
                </c:pt>
                <c:pt idx="9489">
                  <c:v>42400.375</c:v>
                </c:pt>
                <c:pt idx="9490">
                  <c:v>42400.416666666664</c:v>
                </c:pt>
                <c:pt idx="9491">
                  <c:v>42400.458333333336</c:v>
                </c:pt>
                <c:pt idx="9492">
                  <c:v>42400.5</c:v>
                </c:pt>
                <c:pt idx="9493">
                  <c:v>42400.541666666664</c:v>
                </c:pt>
                <c:pt idx="9494">
                  <c:v>42400.583333333336</c:v>
                </c:pt>
                <c:pt idx="9495">
                  <c:v>42400.625</c:v>
                </c:pt>
                <c:pt idx="9496">
                  <c:v>42400.666666666664</c:v>
                </c:pt>
                <c:pt idx="9497">
                  <c:v>42400.708333333336</c:v>
                </c:pt>
                <c:pt idx="9498">
                  <c:v>42400.75</c:v>
                </c:pt>
                <c:pt idx="9499">
                  <c:v>42400.791666666664</c:v>
                </c:pt>
                <c:pt idx="9500">
                  <c:v>42400.833333333336</c:v>
                </c:pt>
                <c:pt idx="9501">
                  <c:v>42400.875</c:v>
                </c:pt>
                <c:pt idx="9502">
                  <c:v>42400.916666666664</c:v>
                </c:pt>
                <c:pt idx="9503">
                  <c:v>42400.958333333336</c:v>
                </c:pt>
                <c:pt idx="9504">
                  <c:v>42401</c:v>
                </c:pt>
                <c:pt idx="9505">
                  <c:v>42401.041666666664</c:v>
                </c:pt>
                <c:pt idx="9506">
                  <c:v>42401.083333333336</c:v>
                </c:pt>
                <c:pt idx="9507">
                  <c:v>42401.125</c:v>
                </c:pt>
                <c:pt idx="9508">
                  <c:v>42401.166666666664</c:v>
                </c:pt>
                <c:pt idx="9509">
                  <c:v>42401.208333333336</c:v>
                </c:pt>
                <c:pt idx="9510">
                  <c:v>42401.25</c:v>
                </c:pt>
                <c:pt idx="9511">
                  <c:v>42401.291666666664</c:v>
                </c:pt>
                <c:pt idx="9512">
                  <c:v>42401.333333333336</c:v>
                </c:pt>
                <c:pt idx="9513">
                  <c:v>42401.375</c:v>
                </c:pt>
                <c:pt idx="9514">
                  <c:v>42401.416666666664</c:v>
                </c:pt>
                <c:pt idx="9515">
                  <c:v>42401.458333333336</c:v>
                </c:pt>
                <c:pt idx="9516">
                  <c:v>42401.5</c:v>
                </c:pt>
                <c:pt idx="9517">
                  <c:v>42401.541666666664</c:v>
                </c:pt>
                <c:pt idx="9518">
                  <c:v>42401.583333333336</c:v>
                </c:pt>
                <c:pt idx="9519">
                  <c:v>42401.625</c:v>
                </c:pt>
                <c:pt idx="9520">
                  <c:v>42401.666666666664</c:v>
                </c:pt>
                <c:pt idx="9521">
                  <c:v>42401.708333333336</c:v>
                </c:pt>
                <c:pt idx="9522">
                  <c:v>42401.75</c:v>
                </c:pt>
                <c:pt idx="9523">
                  <c:v>42401.791666666664</c:v>
                </c:pt>
                <c:pt idx="9524">
                  <c:v>42401.833333333336</c:v>
                </c:pt>
                <c:pt idx="9525">
                  <c:v>42401.875</c:v>
                </c:pt>
                <c:pt idx="9526">
                  <c:v>42401.916666666664</c:v>
                </c:pt>
                <c:pt idx="9527">
                  <c:v>42401.958333333336</c:v>
                </c:pt>
                <c:pt idx="9528">
                  <c:v>42402</c:v>
                </c:pt>
                <c:pt idx="9529">
                  <c:v>42402.041666666664</c:v>
                </c:pt>
                <c:pt idx="9530">
                  <c:v>42402.083333333336</c:v>
                </c:pt>
                <c:pt idx="9531">
                  <c:v>42402.125</c:v>
                </c:pt>
                <c:pt idx="9532">
                  <c:v>42402.166666666664</c:v>
                </c:pt>
                <c:pt idx="9533">
                  <c:v>42402.208333333336</c:v>
                </c:pt>
                <c:pt idx="9534">
                  <c:v>42402.25</c:v>
                </c:pt>
                <c:pt idx="9535">
                  <c:v>42402.291666666664</c:v>
                </c:pt>
                <c:pt idx="9536">
                  <c:v>42402.333333333336</c:v>
                </c:pt>
                <c:pt idx="9537">
                  <c:v>42402.375</c:v>
                </c:pt>
                <c:pt idx="9538">
                  <c:v>42402.416666666664</c:v>
                </c:pt>
                <c:pt idx="9539">
                  <c:v>42402.458333333336</c:v>
                </c:pt>
                <c:pt idx="9540">
                  <c:v>42402.5</c:v>
                </c:pt>
                <c:pt idx="9541">
                  <c:v>42402.541666666664</c:v>
                </c:pt>
                <c:pt idx="9542">
                  <c:v>42402.583333333336</c:v>
                </c:pt>
                <c:pt idx="9543">
                  <c:v>42402.625</c:v>
                </c:pt>
                <c:pt idx="9544">
                  <c:v>42402.666666666664</c:v>
                </c:pt>
                <c:pt idx="9545">
                  <c:v>42402.708333333336</c:v>
                </c:pt>
                <c:pt idx="9546">
                  <c:v>42402.75</c:v>
                </c:pt>
                <c:pt idx="9547">
                  <c:v>42402.791666666664</c:v>
                </c:pt>
                <c:pt idx="9548">
                  <c:v>42402.833333333336</c:v>
                </c:pt>
                <c:pt idx="9549">
                  <c:v>42402.875</c:v>
                </c:pt>
                <c:pt idx="9550">
                  <c:v>42402.916666666664</c:v>
                </c:pt>
                <c:pt idx="9551">
                  <c:v>42402.958333333336</c:v>
                </c:pt>
                <c:pt idx="9552">
                  <c:v>42403</c:v>
                </c:pt>
                <c:pt idx="9553">
                  <c:v>42403.041666666664</c:v>
                </c:pt>
                <c:pt idx="9554">
                  <c:v>42403.083333333336</c:v>
                </c:pt>
                <c:pt idx="9555">
                  <c:v>42403.125</c:v>
                </c:pt>
                <c:pt idx="9556">
                  <c:v>42403.166666666664</c:v>
                </c:pt>
                <c:pt idx="9557">
                  <c:v>42403.208333333336</c:v>
                </c:pt>
                <c:pt idx="9558">
                  <c:v>42403.25</c:v>
                </c:pt>
                <c:pt idx="9559">
                  <c:v>42403.291666666664</c:v>
                </c:pt>
                <c:pt idx="9560">
                  <c:v>42403.333333333336</c:v>
                </c:pt>
                <c:pt idx="9561">
                  <c:v>42403.375</c:v>
                </c:pt>
                <c:pt idx="9562">
                  <c:v>42403.416666666664</c:v>
                </c:pt>
                <c:pt idx="9563">
                  <c:v>42403.458333333336</c:v>
                </c:pt>
                <c:pt idx="9564">
                  <c:v>42403.5</c:v>
                </c:pt>
                <c:pt idx="9565">
                  <c:v>42403.541666666664</c:v>
                </c:pt>
                <c:pt idx="9566">
                  <c:v>42403.583333333336</c:v>
                </c:pt>
                <c:pt idx="9567">
                  <c:v>42403.625</c:v>
                </c:pt>
                <c:pt idx="9568">
                  <c:v>42403.666666666664</c:v>
                </c:pt>
                <c:pt idx="9569">
                  <c:v>42403.708333333336</c:v>
                </c:pt>
                <c:pt idx="9570">
                  <c:v>42403.75</c:v>
                </c:pt>
                <c:pt idx="9571">
                  <c:v>42403.791666666664</c:v>
                </c:pt>
                <c:pt idx="9572">
                  <c:v>42403.833333333336</c:v>
                </c:pt>
                <c:pt idx="9573">
                  <c:v>42403.875</c:v>
                </c:pt>
                <c:pt idx="9574">
                  <c:v>42403.916666666664</c:v>
                </c:pt>
                <c:pt idx="9575">
                  <c:v>42403.958333333336</c:v>
                </c:pt>
                <c:pt idx="9576">
                  <c:v>42404</c:v>
                </c:pt>
                <c:pt idx="9577">
                  <c:v>42404.041666666664</c:v>
                </c:pt>
                <c:pt idx="9578">
                  <c:v>42404.083333333336</c:v>
                </c:pt>
                <c:pt idx="9579">
                  <c:v>42404.125</c:v>
                </c:pt>
                <c:pt idx="9580">
                  <c:v>42404.166666666664</c:v>
                </c:pt>
                <c:pt idx="9581">
                  <c:v>42404.208333333336</c:v>
                </c:pt>
                <c:pt idx="9582">
                  <c:v>42404.25</c:v>
                </c:pt>
                <c:pt idx="9583">
                  <c:v>42404.291666666664</c:v>
                </c:pt>
                <c:pt idx="9584">
                  <c:v>42404.333333333336</c:v>
                </c:pt>
                <c:pt idx="9585">
                  <c:v>42404.375</c:v>
                </c:pt>
                <c:pt idx="9586">
                  <c:v>42404.416666666664</c:v>
                </c:pt>
                <c:pt idx="9587">
                  <c:v>42404.458333333336</c:v>
                </c:pt>
                <c:pt idx="9588">
                  <c:v>42404.5</c:v>
                </c:pt>
                <c:pt idx="9589">
                  <c:v>42404.541666666664</c:v>
                </c:pt>
                <c:pt idx="9590">
                  <c:v>42404.583333333336</c:v>
                </c:pt>
                <c:pt idx="9591">
                  <c:v>42404.625</c:v>
                </c:pt>
                <c:pt idx="9592">
                  <c:v>42404.666666666664</c:v>
                </c:pt>
                <c:pt idx="9593">
                  <c:v>42404.708333333336</c:v>
                </c:pt>
                <c:pt idx="9594">
                  <c:v>42404.75</c:v>
                </c:pt>
                <c:pt idx="9595">
                  <c:v>42404.791666666664</c:v>
                </c:pt>
                <c:pt idx="9596">
                  <c:v>42404.833333333336</c:v>
                </c:pt>
                <c:pt idx="9597">
                  <c:v>42404.875</c:v>
                </c:pt>
                <c:pt idx="9598">
                  <c:v>42404.916666666664</c:v>
                </c:pt>
                <c:pt idx="9599">
                  <c:v>42404.958333333336</c:v>
                </c:pt>
                <c:pt idx="9600">
                  <c:v>42405</c:v>
                </c:pt>
                <c:pt idx="9601">
                  <c:v>42405.041666666664</c:v>
                </c:pt>
                <c:pt idx="9602">
                  <c:v>42405.083333333336</c:v>
                </c:pt>
                <c:pt idx="9603">
                  <c:v>42405.125</c:v>
                </c:pt>
                <c:pt idx="9604">
                  <c:v>42405.166666666664</c:v>
                </c:pt>
                <c:pt idx="9605">
                  <c:v>42405.208333333336</c:v>
                </c:pt>
                <c:pt idx="9606">
                  <c:v>42405.25</c:v>
                </c:pt>
                <c:pt idx="9607">
                  <c:v>42405.291666666664</c:v>
                </c:pt>
                <c:pt idx="9608">
                  <c:v>42405.333333333336</c:v>
                </c:pt>
                <c:pt idx="9609">
                  <c:v>42405.375</c:v>
                </c:pt>
                <c:pt idx="9610">
                  <c:v>42405.416666666664</c:v>
                </c:pt>
                <c:pt idx="9611">
                  <c:v>42405.458333333336</c:v>
                </c:pt>
                <c:pt idx="9612">
                  <c:v>42405.5</c:v>
                </c:pt>
                <c:pt idx="9613">
                  <c:v>42405.541666666664</c:v>
                </c:pt>
                <c:pt idx="9614">
                  <c:v>42405.583333333336</c:v>
                </c:pt>
                <c:pt idx="9615">
                  <c:v>42405.625</c:v>
                </c:pt>
                <c:pt idx="9616">
                  <c:v>42405.666666666664</c:v>
                </c:pt>
                <c:pt idx="9617">
                  <c:v>42405.708333333336</c:v>
                </c:pt>
                <c:pt idx="9618">
                  <c:v>42405.75</c:v>
                </c:pt>
                <c:pt idx="9619">
                  <c:v>42405.791666666664</c:v>
                </c:pt>
                <c:pt idx="9620">
                  <c:v>42405.833333333336</c:v>
                </c:pt>
                <c:pt idx="9621">
                  <c:v>42405.875</c:v>
                </c:pt>
                <c:pt idx="9622">
                  <c:v>42405.916666666664</c:v>
                </c:pt>
                <c:pt idx="9623">
                  <c:v>42405.958333333336</c:v>
                </c:pt>
                <c:pt idx="9624">
                  <c:v>42406</c:v>
                </c:pt>
                <c:pt idx="9625">
                  <c:v>42406.041666666664</c:v>
                </c:pt>
                <c:pt idx="9626">
                  <c:v>42406.083333333336</c:v>
                </c:pt>
                <c:pt idx="9627">
                  <c:v>42406.125</c:v>
                </c:pt>
                <c:pt idx="9628">
                  <c:v>42406.166666666664</c:v>
                </c:pt>
                <c:pt idx="9629">
                  <c:v>42406.208333333336</c:v>
                </c:pt>
                <c:pt idx="9630">
                  <c:v>42406.25</c:v>
                </c:pt>
                <c:pt idx="9631">
                  <c:v>42406.291666666664</c:v>
                </c:pt>
                <c:pt idx="9632">
                  <c:v>42406.333333333336</c:v>
                </c:pt>
                <c:pt idx="9633">
                  <c:v>42406.375</c:v>
                </c:pt>
                <c:pt idx="9634">
                  <c:v>42406.416666666664</c:v>
                </c:pt>
                <c:pt idx="9635">
                  <c:v>42406.458333333336</c:v>
                </c:pt>
                <c:pt idx="9636">
                  <c:v>42406.5</c:v>
                </c:pt>
                <c:pt idx="9637">
                  <c:v>42406.541666666664</c:v>
                </c:pt>
                <c:pt idx="9638">
                  <c:v>42406.583333333336</c:v>
                </c:pt>
                <c:pt idx="9639">
                  <c:v>42406.625</c:v>
                </c:pt>
                <c:pt idx="9640">
                  <c:v>42406.666666666664</c:v>
                </c:pt>
                <c:pt idx="9641">
                  <c:v>42406.708333333336</c:v>
                </c:pt>
                <c:pt idx="9642">
                  <c:v>42406.75</c:v>
                </c:pt>
                <c:pt idx="9643">
                  <c:v>42406.791666666664</c:v>
                </c:pt>
                <c:pt idx="9644">
                  <c:v>42406.833333333336</c:v>
                </c:pt>
                <c:pt idx="9645">
                  <c:v>42406.875</c:v>
                </c:pt>
                <c:pt idx="9646">
                  <c:v>42406.916666666664</c:v>
                </c:pt>
                <c:pt idx="9647">
                  <c:v>42406.958333333336</c:v>
                </c:pt>
                <c:pt idx="9648">
                  <c:v>42407</c:v>
                </c:pt>
                <c:pt idx="9649">
                  <c:v>42407.041666666664</c:v>
                </c:pt>
                <c:pt idx="9650">
                  <c:v>42407.083333333336</c:v>
                </c:pt>
                <c:pt idx="9651">
                  <c:v>42407.125</c:v>
                </c:pt>
                <c:pt idx="9652">
                  <c:v>42407.166666666664</c:v>
                </c:pt>
                <c:pt idx="9653">
                  <c:v>42407.208333333336</c:v>
                </c:pt>
                <c:pt idx="9654">
                  <c:v>42407.25</c:v>
                </c:pt>
                <c:pt idx="9655">
                  <c:v>42407.291666666664</c:v>
                </c:pt>
                <c:pt idx="9656">
                  <c:v>42407.333333333336</c:v>
                </c:pt>
                <c:pt idx="9657">
                  <c:v>42407.375</c:v>
                </c:pt>
                <c:pt idx="9658">
                  <c:v>42407.416666666664</c:v>
                </c:pt>
                <c:pt idx="9659">
                  <c:v>42407.458333333336</c:v>
                </c:pt>
                <c:pt idx="9660">
                  <c:v>42407.5</c:v>
                </c:pt>
                <c:pt idx="9661">
                  <c:v>42407.541666666664</c:v>
                </c:pt>
                <c:pt idx="9662">
                  <c:v>42407.583333333336</c:v>
                </c:pt>
                <c:pt idx="9663">
                  <c:v>42407.625</c:v>
                </c:pt>
                <c:pt idx="9664">
                  <c:v>42407.666666666664</c:v>
                </c:pt>
                <c:pt idx="9665">
                  <c:v>42407.708333333336</c:v>
                </c:pt>
                <c:pt idx="9666">
                  <c:v>42407.75</c:v>
                </c:pt>
                <c:pt idx="9667">
                  <c:v>42407.791666666664</c:v>
                </c:pt>
                <c:pt idx="9668">
                  <c:v>42407.833333333336</c:v>
                </c:pt>
                <c:pt idx="9669">
                  <c:v>42407.875</c:v>
                </c:pt>
                <c:pt idx="9670">
                  <c:v>42407.916666666664</c:v>
                </c:pt>
                <c:pt idx="9671">
                  <c:v>42407.958333333336</c:v>
                </c:pt>
                <c:pt idx="9672">
                  <c:v>42408</c:v>
                </c:pt>
                <c:pt idx="9673">
                  <c:v>42408.041666666664</c:v>
                </c:pt>
                <c:pt idx="9674">
                  <c:v>42408.083333333336</c:v>
                </c:pt>
                <c:pt idx="9675">
                  <c:v>42408.125</c:v>
                </c:pt>
                <c:pt idx="9676">
                  <c:v>42408.166666666664</c:v>
                </c:pt>
                <c:pt idx="9677">
                  <c:v>42408.208333333336</c:v>
                </c:pt>
                <c:pt idx="9678">
                  <c:v>42408.25</c:v>
                </c:pt>
                <c:pt idx="9679">
                  <c:v>42408.291666666664</c:v>
                </c:pt>
                <c:pt idx="9680">
                  <c:v>42408.333333333336</c:v>
                </c:pt>
                <c:pt idx="9681">
                  <c:v>42408.375</c:v>
                </c:pt>
                <c:pt idx="9682">
                  <c:v>42408.416666666664</c:v>
                </c:pt>
                <c:pt idx="9683">
                  <c:v>42408.458333333336</c:v>
                </c:pt>
                <c:pt idx="9684">
                  <c:v>42408.5</c:v>
                </c:pt>
                <c:pt idx="9685">
                  <c:v>42408.541666666664</c:v>
                </c:pt>
                <c:pt idx="9686">
                  <c:v>42408.583333333336</c:v>
                </c:pt>
                <c:pt idx="9687">
                  <c:v>42408.625</c:v>
                </c:pt>
                <c:pt idx="9688">
                  <c:v>42408.666666666664</c:v>
                </c:pt>
                <c:pt idx="9689">
                  <c:v>42408.708333333336</c:v>
                </c:pt>
                <c:pt idx="9690">
                  <c:v>42408.75</c:v>
                </c:pt>
                <c:pt idx="9691">
                  <c:v>42408.791666666664</c:v>
                </c:pt>
                <c:pt idx="9692">
                  <c:v>42408.833333333336</c:v>
                </c:pt>
                <c:pt idx="9693">
                  <c:v>42408.875</c:v>
                </c:pt>
                <c:pt idx="9694">
                  <c:v>42408.916666666664</c:v>
                </c:pt>
                <c:pt idx="9695">
                  <c:v>42408.958333333336</c:v>
                </c:pt>
                <c:pt idx="9696">
                  <c:v>42409</c:v>
                </c:pt>
                <c:pt idx="9697">
                  <c:v>42409.041666666664</c:v>
                </c:pt>
                <c:pt idx="9698">
                  <c:v>42409.083333333336</c:v>
                </c:pt>
                <c:pt idx="9699">
                  <c:v>42409.125</c:v>
                </c:pt>
                <c:pt idx="9700">
                  <c:v>42409.166666666664</c:v>
                </c:pt>
                <c:pt idx="9701">
                  <c:v>42409.208333333336</c:v>
                </c:pt>
                <c:pt idx="9702">
                  <c:v>42409.25</c:v>
                </c:pt>
                <c:pt idx="9703">
                  <c:v>42409.291666666664</c:v>
                </c:pt>
                <c:pt idx="9704">
                  <c:v>42409.333333333336</c:v>
                </c:pt>
                <c:pt idx="9705">
                  <c:v>42409.375</c:v>
                </c:pt>
                <c:pt idx="9706">
                  <c:v>42409.416666666664</c:v>
                </c:pt>
                <c:pt idx="9707">
                  <c:v>42409.458333333336</c:v>
                </c:pt>
                <c:pt idx="9708">
                  <c:v>42409.5</c:v>
                </c:pt>
                <c:pt idx="9709">
                  <c:v>42409.541666666664</c:v>
                </c:pt>
                <c:pt idx="9710">
                  <c:v>42409.583333333336</c:v>
                </c:pt>
                <c:pt idx="9711">
                  <c:v>42409.625</c:v>
                </c:pt>
                <c:pt idx="9712">
                  <c:v>42409.666666666664</c:v>
                </c:pt>
                <c:pt idx="9713">
                  <c:v>42409.708333333336</c:v>
                </c:pt>
                <c:pt idx="9714">
                  <c:v>42409.75</c:v>
                </c:pt>
                <c:pt idx="9715">
                  <c:v>42409.791666666664</c:v>
                </c:pt>
                <c:pt idx="9716">
                  <c:v>42409.833333333336</c:v>
                </c:pt>
                <c:pt idx="9717">
                  <c:v>42409.875</c:v>
                </c:pt>
                <c:pt idx="9718">
                  <c:v>42409.916666666664</c:v>
                </c:pt>
                <c:pt idx="9719">
                  <c:v>42409.958333333336</c:v>
                </c:pt>
                <c:pt idx="9720">
                  <c:v>42410</c:v>
                </c:pt>
                <c:pt idx="9721">
                  <c:v>42410.041666666664</c:v>
                </c:pt>
                <c:pt idx="9722">
                  <c:v>42410.083333333336</c:v>
                </c:pt>
                <c:pt idx="9723">
                  <c:v>42410.125</c:v>
                </c:pt>
                <c:pt idx="9724">
                  <c:v>42410.166666666664</c:v>
                </c:pt>
                <c:pt idx="9725">
                  <c:v>42410.208333333336</c:v>
                </c:pt>
                <c:pt idx="9726">
                  <c:v>42410.25</c:v>
                </c:pt>
                <c:pt idx="9727">
                  <c:v>42410.291666666664</c:v>
                </c:pt>
                <c:pt idx="9728">
                  <c:v>42410.333333333336</c:v>
                </c:pt>
                <c:pt idx="9729">
                  <c:v>42410.375</c:v>
                </c:pt>
                <c:pt idx="9730">
                  <c:v>42410.416666666664</c:v>
                </c:pt>
                <c:pt idx="9731">
                  <c:v>42410.458333333336</c:v>
                </c:pt>
                <c:pt idx="9732">
                  <c:v>42410.5</c:v>
                </c:pt>
                <c:pt idx="9733">
                  <c:v>42410.541666666664</c:v>
                </c:pt>
                <c:pt idx="9734">
                  <c:v>42410.583333333336</c:v>
                </c:pt>
                <c:pt idx="9735">
                  <c:v>42410.625</c:v>
                </c:pt>
                <c:pt idx="9736">
                  <c:v>42410.666666666664</c:v>
                </c:pt>
                <c:pt idx="9737">
                  <c:v>42410.708333333336</c:v>
                </c:pt>
                <c:pt idx="9738">
                  <c:v>42410.75</c:v>
                </c:pt>
                <c:pt idx="9739">
                  <c:v>42410.791666666664</c:v>
                </c:pt>
                <c:pt idx="9740">
                  <c:v>42410.833333333336</c:v>
                </c:pt>
                <c:pt idx="9741">
                  <c:v>42410.875</c:v>
                </c:pt>
                <c:pt idx="9742">
                  <c:v>42410.916666666664</c:v>
                </c:pt>
                <c:pt idx="9743">
                  <c:v>42410.958333333336</c:v>
                </c:pt>
                <c:pt idx="9744">
                  <c:v>42411</c:v>
                </c:pt>
                <c:pt idx="9745">
                  <c:v>42411.041666666664</c:v>
                </c:pt>
                <c:pt idx="9746">
                  <c:v>42411.083333333336</c:v>
                </c:pt>
                <c:pt idx="9747">
                  <c:v>42411.125</c:v>
                </c:pt>
                <c:pt idx="9748">
                  <c:v>42411.166666666664</c:v>
                </c:pt>
                <c:pt idx="9749">
                  <c:v>42411.208333333336</c:v>
                </c:pt>
                <c:pt idx="9750">
                  <c:v>42411.25</c:v>
                </c:pt>
                <c:pt idx="9751">
                  <c:v>42411.291666666664</c:v>
                </c:pt>
                <c:pt idx="9752">
                  <c:v>42411.333333333336</c:v>
                </c:pt>
                <c:pt idx="9753">
                  <c:v>42411.375</c:v>
                </c:pt>
                <c:pt idx="9754">
                  <c:v>42411.416666666664</c:v>
                </c:pt>
                <c:pt idx="9755">
                  <c:v>42411.458333333336</c:v>
                </c:pt>
                <c:pt idx="9756">
                  <c:v>42411.5</c:v>
                </c:pt>
                <c:pt idx="9757">
                  <c:v>42411.541666666664</c:v>
                </c:pt>
                <c:pt idx="9758">
                  <c:v>42411.583333333336</c:v>
                </c:pt>
                <c:pt idx="9759">
                  <c:v>42411.625</c:v>
                </c:pt>
                <c:pt idx="9760">
                  <c:v>42411.666666666664</c:v>
                </c:pt>
                <c:pt idx="9761">
                  <c:v>42411.708333333336</c:v>
                </c:pt>
                <c:pt idx="9762">
                  <c:v>42411.75</c:v>
                </c:pt>
                <c:pt idx="9763">
                  <c:v>42411.791666666664</c:v>
                </c:pt>
                <c:pt idx="9764">
                  <c:v>42411.833333333336</c:v>
                </c:pt>
                <c:pt idx="9765">
                  <c:v>42411.875</c:v>
                </c:pt>
                <c:pt idx="9766">
                  <c:v>42411.916666666664</c:v>
                </c:pt>
                <c:pt idx="9767">
                  <c:v>42411.958333333336</c:v>
                </c:pt>
                <c:pt idx="9768">
                  <c:v>42412</c:v>
                </c:pt>
                <c:pt idx="9769">
                  <c:v>42412.041666666664</c:v>
                </c:pt>
                <c:pt idx="9770">
                  <c:v>42412.083333333336</c:v>
                </c:pt>
                <c:pt idx="9771">
                  <c:v>42412.125</c:v>
                </c:pt>
                <c:pt idx="9772">
                  <c:v>42412.166666666664</c:v>
                </c:pt>
                <c:pt idx="9773">
                  <c:v>42412.208333333336</c:v>
                </c:pt>
                <c:pt idx="9774">
                  <c:v>42412.25</c:v>
                </c:pt>
                <c:pt idx="9775">
                  <c:v>42412.291666666664</c:v>
                </c:pt>
                <c:pt idx="9776">
                  <c:v>42412.333333333336</c:v>
                </c:pt>
                <c:pt idx="9777">
                  <c:v>42412.375</c:v>
                </c:pt>
                <c:pt idx="9778">
                  <c:v>42412.416666666664</c:v>
                </c:pt>
                <c:pt idx="9779">
                  <c:v>42412.458333333336</c:v>
                </c:pt>
                <c:pt idx="9780">
                  <c:v>42412.5</c:v>
                </c:pt>
                <c:pt idx="9781">
                  <c:v>42412.541666666664</c:v>
                </c:pt>
                <c:pt idx="9782">
                  <c:v>42412.583333333336</c:v>
                </c:pt>
                <c:pt idx="9783">
                  <c:v>42412.625</c:v>
                </c:pt>
                <c:pt idx="9784">
                  <c:v>42412.666666666664</c:v>
                </c:pt>
                <c:pt idx="9785">
                  <c:v>42412.708333333336</c:v>
                </c:pt>
                <c:pt idx="9786">
                  <c:v>42412.75</c:v>
                </c:pt>
                <c:pt idx="9787">
                  <c:v>42412.791666666664</c:v>
                </c:pt>
                <c:pt idx="9788">
                  <c:v>42412.833333333336</c:v>
                </c:pt>
                <c:pt idx="9789">
                  <c:v>42412.875</c:v>
                </c:pt>
                <c:pt idx="9790">
                  <c:v>42412.916666666664</c:v>
                </c:pt>
                <c:pt idx="9791">
                  <c:v>42412.958333333336</c:v>
                </c:pt>
                <c:pt idx="9792">
                  <c:v>42413</c:v>
                </c:pt>
                <c:pt idx="9793">
                  <c:v>42413.041666666664</c:v>
                </c:pt>
                <c:pt idx="9794">
                  <c:v>42413.083333333336</c:v>
                </c:pt>
                <c:pt idx="9795">
                  <c:v>42413.125</c:v>
                </c:pt>
                <c:pt idx="9796">
                  <c:v>42413.166666666664</c:v>
                </c:pt>
                <c:pt idx="9797">
                  <c:v>42413.208333333336</c:v>
                </c:pt>
                <c:pt idx="9798">
                  <c:v>42413.25</c:v>
                </c:pt>
                <c:pt idx="9799">
                  <c:v>42413.291666666664</c:v>
                </c:pt>
                <c:pt idx="9800">
                  <c:v>42413.333333333336</c:v>
                </c:pt>
                <c:pt idx="9801">
                  <c:v>42413.375</c:v>
                </c:pt>
                <c:pt idx="9802">
                  <c:v>42413.416666666664</c:v>
                </c:pt>
                <c:pt idx="9803">
                  <c:v>42413.458333333336</c:v>
                </c:pt>
                <c:pt idx="9804">
                  <c:v>42413.5</c:v>
                </c:pt>
                <c:pt idx="9805">
                  <c:v>42413.541666666664</c:v>
                </c:pt>
                <c:pt idx="9806">
                  <c:v>42413.583333333336</c:v>
                </c:pt>
                <c:pt idx="9807">
                  <c:v>42413.625</c:v>
                </c:pt>
                <c:pt idx="9808">
                  <c:v>42413.666666666664</c:v>
                </c:pt>
                <c:pt idx="9809">
                  <c:v>42413.708333333336</c:v>
                </c:pt>
                <c:pt idx="9810">
                  <c:v>42413.75</c:v>
                </c:pt>
                <c:pt idx="9811">
                  <c:v>42413.791666666664</c:v>
                </c:pt>
                <c:pt idx="9812">
                  <c:v>42413.833333333336</c:v>
                </c:pt>
                <c:pt idx="9813">
                  <c:v>42413.875</c:v>
                </c:pt>
                <c:pt idx="9814">
                  <c:v>42413.916666666664</c:v>
                </c:pt>
                <c:pt idx="9815">
                  <c:v>42413.958333333336</c:v>
                </c:pt>
                <c:pt idx="9816">
                  <c:v>42414</c:v>
                </c:pt>
                <c:pt idx="9817">
                  <c:v>42414.041666666664</c:v>
                </c:pt>
                <c:pt idx="9818">
                  <c:v>42414.083333333336</c:v>
                </c:pt>
                <c:pt idx="9819">
                  <c:v>42414.125</c:v>
                </c:pt>
                <c:pt idx="9820">
                  <c:v>42414.166666666664</c:v>
                </c:pt>
                <c:pt idx="9821">
                  <c:v>42414.208333333336</c:v>
                </c:pt>
                <c:pt idx="9822">
                  <c:v>42414.25</c:v>
                </c:pt>
                <c:pt idx="9823">
                  <c:v>42414.291666666664</c:v>
                </c:pt>
                <c:pt idx="9824">
                  <c:v>42414.333333333336</c:v>
                </c:pt>
                <c:pt idx="9825">
                  <c:v>42414.375</c:v>
                </c:pt>
                <c:pt idx="9826">
                  <c:v>42414.416666666664</c:v>
                </c:pt>
                <c:pt idx="9827">
                  <c:v>42414.458333333336</c:v>
                </c:pt>
                <c:pt idx="9828">
                  <c:v>42414.5</c:v>
                </c:pt>
                <c:pt idx="9829">
                  <c:v>42414.541666666664</c:v>
                </c:pt>
                <c:pt idx="9830">
                  <c:v>42414.583333333336</c:v>
                </c:pt>
                <c:pt idx="9831">
                  <c:v>42414.625</c:v>
                </c:pt>
                <c:pt idx="9832">
                  <c:v>42414.666666666664</c:v>
                </c:pt>
                <c:pt idx="9833">
                  <c:v>42414.708333333336</c:v>
                </c:pt>
                <c:pt idx="9834">
                  <c:v>42414.75</c:v>
                </c:pt>
                <c:pt idx="9835">
                  <c:v>42414.791666666664</c:v>
                </c:pt>
                <c:pt idx="9836">
                  <c:v>42414.833333333336</c:v>
                </c:pt>
                <c:pt idx="9837">
                  <c:v>42414.875</c:v>
                </c:pt>
                <c:pt idx="9838">
                  <c:v>42414.916666666664</c:v>
                </c:pt>
                <c:pt idx="9839">
                  <c:v>42414.958333333336</c:v>
                </c:pt>
                <c:pt idx="9840">
                  <c:v>42415</c:v>
                </c:pt>
                <c:pt idx="9841">
                  <c:v>42415.041666666664</c:v>
                </c:pt>
                <c:pt idx="9842">
                  <c:v>42415.083333333336</c:v>
                </c:pt>
                <c:pt idx="9843">
                  <c:v>42415.125</c:v>
                </c:pt>
                <c:pt idx="9844">
                  <c:v>42415.166666666664</c:v>
                </c:pt>
                <c:pt idx="9845">
                  <c:v>42415.208333333336</c:v>
                </c:pt>
                <c:pt idx="9846">
                  <c:v>42415.25</c:v>
                </c:pt>
                <c:pt idx="9847">
                  <c:v>42415.291666666664</c:v>
                </c:pt>
                <c:pt idx="9848">
                  <c:v>42415.333333333336</c:v>
                </c:pt>
                <c:pt idx="9849">
                  <c:v>42415.375</c:v>
                </c:pt>
                <c:pt idx="9850">
                  <c:v>42415.416666666664</c:v>
                </c:pt>
                <c:pt idx="9851">
                  <c:v>42415.458333333336</c:v>
                </c:pt>
                <c:pt idx="9852">
                  <c:v>42415.5</c:v>
                </c:pt>
                <c:pt idx="9853">
                  <c:v>42415.541666666664</c:v>
                </c:pt>
                <c:pt idx="9854">
                  <c:v>42415.583333333336</c:v>
                </c:pt>
                <c:pt idx="9855">
                  <c:v>42415.625</c:v>
                </c:pt>
                <c:pt idx="9856">
                  <c:v>42415.666666666664</c:v>
                </c:pt>
                <c:pt idx="9857">
                  <c:v>42415.708333333336</c:v>
                </c:pt>
                <c:pt idx="9858">
                  <c:v>42415.75</c:v>
                </c:pt>
                <c:pt idx="9859">
                  <c:v>42415.791666666664</c:v>
                </c:pt>
                <c:pt idx="9860">
                  <c:v>42415.833333333336</c:v>
                </c:pt>
                <c:pt idx="9861">
                  <c:v>42415.875</c:v>
                </c:pt>
                <c:pt idx="9862">
                  <c:v>42415.916666666664</c:v>
                </c:pt>
                <c:pt idx="9863">
                  <c:v>42415.958333333336</c:v>
                </c:pt>
                <c:pt idx="9864">
                  <c:v>42416</c:v>
                </c:pt>
                <c:pt idx="9865">
                  <c:v>42416.041666666664</c:v>
                </c:pt>
                <c:pt idx="9866">
                  <c:v>42416.083333333336</c:v>
                </c:pt>
                <c:pt idx="9867">
                  <c:v>42416.125</c:v>
                </c:pt>
                <c:pt idx="9868">
                  <c:v>42416.166666666664</c:v>
                </c:pt>
                <c:pt idx="9869">
                  <c:v>42416.208333333336</c:v>
                </c:pt>
                <c:pt idx="9870">
                  <c:v>42416.25</c:v>
                </c:pt>
                <c:pt idx="9871">
                  <c:v>42416.291666666664</c:v>
                </c:pt>
                <c:pt idx="9872">
                  <c:v>42416.333333333336</c:v>
                </c:pt>
                <c:pt idx="9873">
                  <c:v>42416.375</c:v>
                </c:pt>
                <c:pt idx="9874">
                  <c:v>42416.416666666664</c:v>
                </c:pt>
                <c:pt idx="9875">
                  <c:v>42416.458333333336</c:v>
                </c:pt>
                <c:pt idx="9876">
                  <c:v>42416.5</c:v>
                </c:pt>
                <c:pt idx="9877">
                  <c:v>42416.541666666664</c:v>
                </c:pt>
                <c:pt idx="9878">
                  <c:v>42416.583333333336</c:v>
                </c:pt>
                <c:pt idx="9879">
                  <c:v>42416.625</c:v>
                </c:pt>
                <c:pt idx="9880">
                  <c:v>42416.666666666664</c:v>
                </c:pt>
                <c:pt idx="9881">
                  <c:v>42416.708333333336</c:v>
                </c:pt>
                <c:pt idx="9882">
                  <c:v>42416.75</c:v>
                </c:pt>
                <c:pt idx="9883">
                  <c:v>42416.791666666664</c:v>
                </c:pt>
                <c:pt idx="9884">
                  <c:v>42416.833333333336</c:v>
                </c:pt>
                <c:pt idx="9885">
                  <c:v>42416.875</c:v>
                </c:pt>
                <c:pt idx="9886">
                  <c:v>42416.916666666664</c:v>
                </c:pt>
                <c:pt idx="9887">
                  <c:v>42416.958333333336</c:v>
                </c:pt>
                <c:pt idx="9888">
                  <c:v>42417</c:v>
                </c:pt>
                <c:pt idx="9889">
                  <c:v>42417.041666666664</c:v>
                </c:pt>
                <c:pt idx="9890">
                  <c:v>42417.083333333336</c:v>
                </c:pt>
                <c:pt idx="9891">
                  <c:v>42417.125</c:v>
                </c:pt>
                <c:pt idx="9892">
                  <c:v>42417.166666666664</c:v>
                </c:pt>
                <c:pt idx="9893">
                  <c:v>42417.208333333336</c:v>
                </c:pt>
                <c:pt idx="9894">
                  <c:v>42417.25</c:v>
                </c:pt>
                <c:pt idx="9895">
                  <c:v>42417.291666666664</c:v>
                </c:pt>
                <c:pt idx="9896">
                  <c:v>42417.333333333336</c:v>
                </c:pt>
                <c:pt idx="9897">
                  <c:v>42417.375</c:v>
                </c:pt>
                <c:pt idx="9898">
                  <c:v>42417.416666666664</c:v>
                </c:pt>
                <c:pt idx="9899">
                  <c:v>42417.458333333336</c:v>
                </c:pt>
                <c:pt idx="9900">
                  <c:v>42417.5</c:v>
                </c:pt>
                <c:pt idx="9901">
                  <c:v>42417.541666666664</c:v>
                </c:pt>
                <c:pt idx="9902">
                  <c:v>42417.583333333336</c:v>
                </c:pt>
                <c:pt idx="9903">
                  <c:v>42417.625</c:v>
                </c:pt>
                <c:pt idx="9904">
                  <c:v>42417.666666666664</c:v>
                </c:pt>
                <c:pt idx="9905">
                  <c:v>42417.708333333336</c:v>
                </c:pt>
                <c:pt idx="9906">
                  <c:v>42417.75</c:v>
                </c:pt>
                <c:pt idx="9907">
                  <c:v>42417.791666666664</c:v>
                </c:pt>
                <c:pt idx="9908">
                  <c:v>42417.833333333336</c:v>
                </c:pt>
                <c:pt idx="9909">
                  <c:v>42417.875</c:v>
                </c:pt>
                <c:pt idx="9910">
                  <c:v>42417.916666666664</c:v>
                </c:pt>
                <c:pt idx="9911">
                  <c:v>42417.958333333336</c:v>
                </c:pt>
                <c:pt idx="9912">
                  <c:v>42418</c:v>
                </c:pt>
                <c:pt idx="9913">
                  <c:v>42418.041666666664</c:v>
                </c:pt>
                <c:pt idx="9914">
                  <c:v>42418.083333333336</c:v>
                </c:pt>
                <c:pt idx="9915">
                  <c:v>42418.125</c:v>
                </c:pt>
                <c:pt idx="9916">
                  <c:v>42418.166666666664</c:v>
                </c:pt>
                <c:pt idx="9917">
                  <c:v>42418.208333333336</c:v>
                </c:pt>
                <c:pt idx="9918">
                  <c:v>42418.25</c:v>
                </c:pt>
                <c:pt idx="9919">
                  <c:v>42418.291666666664</c:v>
                </c:pt>
                <c:pt idx="9920">
                  <c:v>42418.333333333336</c:v>
                </c:pt>
                <c:pt idx="9921">
                  <c:v>42418.375</c:v>
                </c:pt>
                <c:pt idx="9922">
                  <c:v>42418.416666666664</c:v>
                </c:pt>
                <c:pt idx="9923">
                  <c:v>42418.458333333336</c:v>
                </c:pt>
                <c:pt idx="9924">
                  <c:v>42418.5</c:v>
                </c:pt>
                <c:pt idx="9925">
                  <c:v>42418.541666666664</c:v>
                </c:pt>
                <c:pt idx="9926">
                  <c:v>42418.583333333336</c:v>
                </c:pt>
                <c:pt idx="9927">
                  <c:v>42418.625</c:v>
                </c:pt>
                <c:pt idx="9928">
                  <c:v>42418.666666666664</c:v>
                </c:pt>
                <c:pt idx="9929">
                  <c:v>42418.708333333336</c:v>
                </c:pt>
                <c:pt idx="9930">
                  <c:v>42418.75</c:v>
                </c:pt>
                <c:pt idx="9931">
                  <c:v>42418.791666666664</c:v>
                </c:pt>
                <c:pt idx="9932">
                  <c:v>42418.833333333336</c:v>
                </c:pt>
                <c:pt idx="9933">
                  <c:v>42418.875</c:v>
                </c:pt>
                <c:pt idx="9934">
                  <c:v>42418.916666666664</c:v>
                </c:pt>
                <c:pt idx="9935">
                  <c:v>42418.958333333336</c:v>
                </c:pt>
                <c:pt idx="9936">
                  <c:v>42419</c:v>
                </c:pt>
                <c:pt idx="9937">
                  <c:v>42419.041666666664</c:v>
                </c:pt>
                <c:pt idx="9938">
                  <c:v>42419.083333333336</c:v>
                </c:pt>
                <c:pt idx="9939">
                  <c:v>42419.125</c:v>
                </c:pt>
                <c:pt idx="9940">
                  <c:v>42419.166666666664</c:v>
                </c:pt>
                <c:pt idx="9941">
                  <c:v>42419.208333333336</c:v>
                </c:pt>
                <c:pt idx="9942">
                  <c:v>42419.25</c:v>
                </c:pt>
                <c:pt idx="9943">
                  <c:v>42419.291666666664</c:v>
                </c:pt>
                <c:pt idx="9944">
                  <c:v>42419.333333333336</c:v>
                </c:pt>
                <c:pt idx="9945">
                  <c:v>42419.375</c:v>
                </c:pt>
                <c:pt idx="9946">
                  <c:v>42419.416666666664</c:v>
                </c:pt>
                <c:pt idx="9947">
                  <c:v>42419.458333333336</c:v>
                </c:pt>
                <c:pt idx="9948">
                  <c:v>42419.5</c:v>
                </c:pt>
                <c:pt idx="9949">
                  <c:v>42419.541666666664</c:v>
                </c:pt>
                <c:pt idx="9950">
                  <c:v>42419.583333333336</c:v>
                </c:pt>
                <c:pt idx="9951">
                  <c:v>42419.625</c:v>
                </c:pt>
                <c:pt idx="9952">
                  <c:v>42419.666666666664</c:v>
                </c:pt>
                <c:pt idx="9953">
                  <c:v>42419.708333333336</c:v>
                </c:pt>
                <c:pt idx="9954">
                  <c:v>42419.75</c:v>
                </c:pt>
                <c:pt idx="9955">
                  <c:v>42419.791666666664</c:v>
                </c:pt>
                <c:pt idx="9956">
                  <c:v>42419.833333333336</c:v>
                </c:pt>
                <c:pt idx="9957">
                  <c:v>42419.875</c:v>
                </c:pt>
                <c:pt idx="9958">
                  <c:v>42419.916666666664</c:v>
                </c:pt>
                <c:pt idx="9959">
                  <c:v>42419.958333333336</c:v>
                </c:pt>
                <c:pt idx="9960">
                  <c:v>42420</c:v>
                </c:pt>
                <c:pt idx="9961">
                  <c:v>42420.041666666664</c:v>
                </c:pt>
                <c:pt idx="9962">
                  <c:v>42420.083333333336</c:v>
                </c:pt>
                <c:pt idx="9963">
                  <c:v>42420.125</c:v>
                </c:pt>
                <c:pt idx="9964">
                  <c:v>42420.166666666664</c:v>
                </c:pt>
                <c:pt idx="9965">
                  <c:v>42420.208333333336</c:v>
                </c:pt>
                <c:pt idx="9966">
                  <c:v>42420.25</c:v>
                </c:pt>
                <c:pt idx="9967">
                  <c:v>42420.291666666664</c:v>
                </c:pt>
                <c:pt idx="9968">
                  <c:v>42420.333333333336</c:v>
                </c:pt>
                <c:pt idx="9969">
                  <c:v>42420.375</c:v>
                </c:pt>
                <c:pt idx="9970">
                  <c:v>42420.416666666664</c:v>
                </c:pt>
                <c:pt idx="9971">
                  <c:v>42420.458333333336</c:v>
                </c:pt>
                <c:pt idx="9972">
                  <c:v>42420.5</c:v>
                </c:pt>
                <c:pt idx="9973">
                  <c:v>42420.541666666664</c:v>
                </c:pt>
                <c:pt idx="9974">
                  <c:v>42420.583333333336</c:v>
                </c:pt>
                <c:pt idx="9975">
                  <c:v>42420.625</c:v>
                </c:pt>
                <c:pt idx="9976">
                  <c:v>42420.666666666664</c:v>
                </c:pt>
                <c:pt idx="9977">
                  <c:v>42420.708333333336</c:v>
                </c:pt>
                <c:pt idx="9978">
                  <c:v>42420.75</c:v>
                </c:pt>
                <c:pt idx="9979">
                  <c:v>42420.791666666664</c:v>
                </c:pt>
                <c:pt idx="9980">
                  <c:v>42420.833333333336</c:v>
                </c:pt>
                <c:pt idx="9981">
                  <c:v>42420.875</c:v>
                </c:pt>
                <c:pt idx="9982">
                  <c:v>42420.916666666664</c:v>
                </c:pt>
                <c:pt idx="9983">
                  <c:v>42420.958333333336</c:v>
                </c:pt>
                <c:pt idx="9984">
                  <c:v>42421</c:v>
                </c:pt>
                <c:pt idx="9985">
                  <c:v>42421.041666666664</c:v>
                </c:pt>
                <c:pt idx="9986">
                  <c:v>42421.083333333336</c:v>
                </c:pt>
                <c:pt idx="9987">
                  <c:v>42421.125</c:v>
                </c:pt>
                <c:pt idx="9988">
                  <c:v>42421.166666666664</c:v>
                </c:pt>
                <c:pt idx="9989">
                  <c:v>42421.208333333336</c:v>
                </c:pt>
                <c:pt idx="9990">
                  <c:v>42421.25</c:v>
                </c:pt>
                <c:pt idx="9991">
                  <c:v>42421.291666666664</c:v>
                </c:pt>
                <c:pt idx="9992">
                  <c:v>42421.333333333336</c:v>
                </c:pt>
                <c:pt idx="9993">
                  <c:v>42421.375</c:v>
                </c:pt>
                <c:pt idx="9994">
                  <c:v>42421.416666666664</c:v>
                </c:pt>
                <c:pt idx="9995">
                  <c:v>42421.458333333336</c:v>
                </c:pt>
                <c:pt idx="9996">
                  <c:v>42421.5</c:v>
                </c:pt>
                <c:pt idx="9997">
                  <c:v>42421.541666666664</c:v>
                </c:pt>
                <c:pt idx="9998">
                  <c:v>42421.583333333336</c:v>
                </c:pt>
                <c:pt idx="9999">
                  <c:v>42421.625</c:v>
                </c:pt>
                <c:pt idx="10000">
                  <c:v>42421.666666666664</c:v>
                </c:pt>
                <c:pt idx="10001">
                  <c:v>42421.708333333336</c:v>
                </c:pt>
                <c:pt idx="10002">
                  <c:v>42421.75</c:v>
                </c:pt>
                <c:pt idx="10003">
                  <c:v>42421.791666666664</c:v>
                </c:pt>
                <c:pt idx="10004">
                  <c:v>42421.833333333336</c:v>
                </c:pt>
                <c:pt idx="10005">
                  <c:v>42421.875</c:v>
                </c:pt>
                <c:pt idx="10006">
                  <c:v>42421.916666666664</c:v>
                </c:pt>
                <c:pt idx="10007">
                  <c:v>42421.958333333336</c:v>
                </c:pt>
                <c:pt idx="10008">
                  <c:v>42422</c:v>
                </c:pt>
                <c:pt idx="10009">
                  <c:v>42422.041666666664</c:v>
                </c:pt>
                <c:pt idx="10010">
                  <c:v>42422.083333333336</c:v>
                </c:pt>
                <c:pt idx="10011">
                  <c:v>42422.125</c:v>
                </c:pt>
                <c:pt idx="10012">
                  <c:v>42422.166666666664</c:v>
                </c:pt>
                <c:pt idx="10013">
                  <c:v>42422.208333333336</c:v>
                </c:pt>
                <c:pt idx="10014">
                  <c:v>42422.25</c:v>
                </c:pt>
                <c:pt idx="10015">
                  <c:v>42422.291666666664</c:v>
                </c:pt>
                <c:pt idx="10016">
                  <c:v>42422.333333333336</c:v>
                </c:pt>
                <c:pt idx="10017">
                  <c:v>42422.375</c:v>
                </c:pt>
                <c:pt idx="10018">
                  <c:v>42422.416666666664</c:v>
                </c:pt>
                <c:pt idx="10019">
                  <c:v>42422.458333333336</c:v>
                </c:pt>
                <c:pt idx="10020">
                  <c:v>42422.5</c:v>
                </c:pt>
                <c:pt idx="10021">
                  <c:v>42422.541666666664</c:v>
                </c:pt>
                <c:pt idx="10022">
                  <c:v>42422.583333333336</c:v>
                </c:pt>
                <c:pt idx="10023">
                  <c:v>42422.625</c:v>
                </c:pt>
                <c:pt idx="10024">
                  <c:v>42422.666666666664</c:v>
                </c:pt>
                <c:pt idx="10025">
                  <c:v>42422.708333333336</c:v>
                </c:pt>
                <c:pt idx="10026">
                  <c:v>42422.75</c:v>
                </c:pt>
                <c:pt idx="10027">
                  <c:v>42422.791666666664</c:v>
                </c:pt>
                <c:pt idx="10028">
                  <c:v>42422.833333333336</c:v>
                </c:pt>
                <c:pt idx="10029">
                  <c:v>42422.875</c:v>
                </c:pt>
                <c:pt idx="10030">
                  <c:v>42422.916666666664</c:v>
                </c:pt>
                <c:pt idx="10031">
                  <c:v>42422.958333333336</c:v>
                </c:pt>
                <c:pt idx="10032">
                  <c:v>42423</c:v>
                </c:pt>
                <c:pt idx="10033">
                  <c:v>42423.041666666664</c:v>
                </c:pt>
                <c:pt idx="10034">
                  <c:v>42423.083333333336</c:v>
                </c:pt>
                <c:pt idx="10035">
                  <c:v>42423.125</c:v>
                </c:pt>
                <c:pt idx="10036">
                  <c:v>42423.166666666664</c:v>
                </c:pt>
                <c:pt idx="10037">
                  <c:v>42423.208333333336</c:v>
                </c:pt>
                <c:pt idx="10038">
                  <c:v>42423.25</c:v>
                </c:pt>
                <c:pt idx="10039">
                  <c:v>42423.291666666664</c:v>
                </c:pt>
                <c:pt idx="10040">
                  <c:v>42423.333333333336</c:v>
                </c:pt>
                <c:pt idx="10041">
                  <c:v>42423.375</c:v>
                </c:pt>
                <c:pt idx="10042">
                  <c:v>42423.416666666664</c:v>
                </c:pt>
                <c:pt idx="10043">
                  <c:v>42423.458333333336</c:v>
                </c:pt>
                <c:pt idx="10044">
                  <c:v>42423.5</c:v>
                </c:pt>
                <c:pt idx="10045">
                  <c:v>42423.541666666664</c:v>
                </c:pt>
                <c:pt idx="10046">
                  <c:v>42423.583333333336</c:v>
                </c:pt>
                <c:pt idx="10047">
                  <c:v>42423.625</c:v>
                </c:pt>
                <c:pt idx="10048">
                  <c:v>42423.666666666664</c:v>
                </c:pt>
                <c:pt idx="10049">
                  <c:v>42423.708333333336</c:v>
                </c:pt>
                <c:pt idx="10050">
                  <c:v>42423.75</c:v>
                </c:pt>
                <c:pt idx="10051">
                  <c:v>42423.791666666664</c:v>
                </c:pt>
                <c:pt idx="10052">
                  <c:v>42423.833333333336</c:v>
                </c:pt>
                <c:pt idx="10053">
                  <c:v>42423.875</c:v>
                </c:pt>
                <c:pt idx="10054">
                  <c:v>42423.916666666664</c:v>
                </c:pt>
                <c:pt idx="10055">
                  <c:v>42423.958333333336</c:v>
                </c:pt>
                <c:pt idx="10056">
                  <c:v>42424</c:v>
                </c:pt>
                <c:pt idx="10057">
                  <c:v>42424.041666666664</c:v>
                </c:pt>
                <c:pt idx="10058">
                  <c:v>42424.083333333336</c:v>
                </c:pt>
                <c:pt idx="10059">
                  <c:v>42424.125</c:v>
                </c:pt>
                <c:pt idx="10060">
                  <c:v>42424.166666666664</c:v>
                </c:pt>
                <c:pt idx="10061">
                  <c:v>42424.208333333336</c:v>
                </c:pt>
                <c:pt idx="10062">
                  <c:v>42424.25</c:v>
                </c:pt>
                <c:pt idx="10063">
                  <c:v>42424.291666666664</c:v>
                </c:pt>
                <c:pt idx="10064">
                  <c:v>42424.333333333336</c:v>
                </c:pt>
                <c:pt idx="10065">
                  <c:v>42424.375</c:v>
                </c:pt>
                <c:pt idx="10066">
                  <c:v>42424.416666666664</c:v>
                </c:pt>
                <c:pt idx="10067">
                  <c:v>42424.458333333336</c:v>
                </c:pt>
                <c:pt idx="10068">
                  <c:v>42424.5</c:v>
                </c:pt>
                <c:pt idx="10069">
                  <c:v>42424.541666666664</c:v>
                </c:pt>
                <c:pt idx="10070">
                  <c:v>42424.583333333336</c:v>
                </c:pt>
                <c:pt idx="10071">
                  <c:v>42424.625</c:v>
                </c:pt>
                <c:pt idx="10072">
                  <c:v>42424.666666666664</c:v>
                </c:pt>
                <c:pt idx="10073">
                  <c:v>42424.708333333336</c:v>
                </c:pt>
                <c:pt idx="10074">
                  <c:v>42424.75</c:v>
                </c:pt>
                <c:pt idx="10075">
                  <c:v>42424.791666666664</c:v>
                </c:pt>
                <c:pt idx="10076">
                  <c:v>42424.833333333336</c:v>
                </c:pt>
                <c:pt idx="10077">
                  <c:v>42424.875</c:v>
                </c:pt>
                <c:pt idx="10078">
                  <c:v>42424.916666666664</c:v>
                </c:pt>
                <c:pt idx="10079">
                  <c:v>42424.958333333336</c:v>
                </c:pt>
                <c:pt idx="10080">
                  <c:v>42425</c:v>
                </c:pt>
                <c:pt idx="10081">
                  <c:v>42425.041666666664</c:v>
                </c:pt>
                <c:pt idx="10082">
                  <c:v>42425.083333333336</c:v>
                </c:pt>
                <c:pt idx="10083">
                  <c:v>42425.125</c:v>
                </c:pt>
                <c:pt idx="10084">
                  <c:v>42425.166666666664</c:v>
                </c:pt>
                <c:pt idx="10085">
                  <c:v>42425.208333333336</c:v>
                </c:pt>
                <c:pt idx="10086">
                  <c:v>42425.25</c:v>
                </c:pt>
                <c:pt idx="10087">
                  <c:v>42425.291666666664</c:v>
                </c:pt>
                <c:pt idx="10088">
                  <c:v>42425.333333333336</c:v>
                </c:pt>
                <c:pt idx="10089">
                  <c:v>42425.375</c:v>
                </c:pt>
                <c:pt idx="10090">
                  <c:v>42425.416666666664</c:v>
                </c:pt>
                <c:pt idx="10091">
                  <c:v>42425.458333333336</c:v>
                </c:pt>
                <c:pt idx="10092">
                  <c:v>42425.5</c:v>
                </c:pt>
                <c:pt idx="10093">
                  <c:v>42425.541666666664</c:v>
                </c:pt>
                <c:pt idx="10094">
                  <c:v>42425.583333333336</c:v>
                </c:pt>
                <c:pt idx="10095">
                  <c:v>42425.625</c:v>
                </c:pt>
                <c:pt idx="10096">
                  <c:v>42425.666666666664</c:v>
                </c:pt>
                <c:pt idx="10097">
                  <c:v>42425.708333333336</c:v>
                </c:pt>
                <c:pt idx="10098">
                  <c:v>42425.75</c:v>
                </c:pt>
                <c:pt idx="10099">
                  <c:v>42425.791666666664</c:v>
                </c:pt>
                <c:pt idx="10100">
                  <c:v>42425.833333333336</c:v>
                </c:pt>
                <c:pt idx="10101">
                  <c:v>42425.875</c:v>
                </c:pt>
                <c:pt idx="10102">
                  <c:v>42425.916666666664</c:v>
                </c:pt>
                <c:pt idx="10103">
                  <c:v>42425.958333333336</c:v>
                </c:pt>
                <c:pt idx="10104">
                  <c:v>42426</c:v>
                </c:pt>
                <c:pt idx="10105">
                  <c:v>42426.041666666664</c:v>
                </c:pt>
                <c:pt idx="10106">
                  <c:v>42426.083333333336</c:v>
                </c:pt>
                <c:pt idx="10107">
                  <c:v>42426.125</c:v>
                </c:pt>
                <c:pt idx="10108">
                  <c:v>42426.166666666664</c:v>
                </c:pt>
                <c:pt idx="10109">
                  <c:v>42426.208333333336</c:v>
                </c:pt>
                <c:pt idx="10110">
                  <c:v>42426.25</c:v>
                </c:pt>
                <c:pt idx="10111">
                  <c:v>42426.291666666664</c:v>
                </c:pt>
                <c:pt idx="10112">
                  <c:v>42426.333333333336</c:v>
                </c:pt>
                <c:pt idx="10113">
                  <c:v>42426.375</c:v>
                </c:pt>
                <c:pt idx="10114">
                  <c:v>42426.416666666664</c:v>
                </c:pt>
                <c:pt idx="10115">
                  <c:v>42426.458333333336</c:v>
                </c:pt>
                <c:pt idx="10116">
                  <c:v>42426.5</c:v>
                </c:pt>
                <c:pt idx="10117">
                  <c:v>42426.541666666664</c:v>
                </c:pt>
                <c:pt idx="10118">
                  <c:v>42426.583333333336</c:v>
                </c:pt>
                <c:pt idx="10119">
                  <c:v>42426.625</c:v>
                </c:pt>
                <c:pt idx="10120">
                  <c:v>42426.666666666664</c:v>
                </c:pt>
                <c:pt idx="10121">
                  <c:v>42426.708333333336</c:v>
                </c:pt>
                <c:pt idx="10122">
                  <c:v>42426.75</c:v>
                </c:pt>
                <c:pt idx="10123">
                  <c:v>42426.791666666664</c:v>
                </c:pt>
                <c:pt idx="10124">
                  <c:v>42426.833333333336</c:v>
                </c:pt>
                <c:pt idx="10125">
                  <c:v>42426.875</c:v>
                </c:pt>
                <c:pt idx="10126">
                  <c:v>42426.916666666664</c:v>
                </c:pt>
                <c:pt idx="10127">
                  <c:v>42426.958333333336</c:v>
                </c:pt>
                <c:pt idx="10128">
                  <c:v>42427</c:v>
                </c:pt>
                <c:pt idx="10129">
                  <c:v>42427.041666666664</c:v>
                </c:pt>
                <c:pt idx="10130">
                  <c:v>42427.083333333336</c:v>
                </c:pt>
                <c:pt idx="10131">
                  <c:v>42427.125</c:v>
                </c:pt>
                <c:pt idx="10132">
                  <c:v>42427.166666666664</c:v>
                </c:pt>
                <c:pt idx="10133">
                  <c:v>42427.208333333336</c:v>
                </c:pt>
                <c:pt idx="10134">
                  <c:v>42427.25</c:v>
                </c:pt>
                <c:pt idx="10135">
                  <c:v>42427.291666666664</c:v>
                </c:pt>
                <c:pt idx="10136">
                  <c:v>42427.333333333336</c:v>
                </c:pt>
                <c:pt idx="10137">
                  <c:v>42427.375</c:v>
                </c:pt>
                <c:pt idx="10138">
                  <c:v>42427.416666666664</c:v>
                </c:pt>
                <c:pt idx="10139">
                  <c:v>42427.458333333336</c:v>
                </c:pt>
                <c:pt idx="10140">
                  <c:v>42427.5</c:v>
                </c:pt>
                <c:pt idx="10141">
                  <c:v>42427.541666666664</c:v>
                </c:pt>
                <c:pt idx="10142">
                  <c:v>42427.583333333336</c:v>
                </c:pt>
                <c:pt idx="10143">
                  <c:v>42427.625</c:v>
                </c:pt>
                <c:pt idx="10144">
                  <c:v>42427.666666666664</c:v>
                </c:pt>
                <c:pt idx="10145">
                  <c:v>42427.708333333336</c:v>
                </c:pt>
                <c:pt idx="10146">
                  <c:v>42427.75</c:v>
                </c:pt>
                <c:pt idx="10147">
                  <c:v>42427.791666666664</c:v>
                </c:pt>
                <c:pt idx="10148">
                  <c:v>42427.833333333336</c:v>
                </c:pt>
                <c:pt idx="10149">
                  <c:v>42427.875</c:v>
                </c:pt>
                <c:pt idx="10150">
                  <c:v>42427.916666666664</c:v>
                </c:pt>
                <c:pt idx="10151">
                  <c:v>42427.958333333336</c:v>
                </c:pt>
                <c:pt idx="10152">
                  <c:v>42428</c:v>
                </c:pt>
                <c:pt idx="10153">
                  <c:v>42428.041666666664</c:v>
                </c:pt>
                <c:pt idx="10154">
                  <c:v>42428.083333333336</c:v>
                </c:pt>
                <c:pt idx="10155">
                  <c:v>42428.125</c:v>
                </c:pt>
                <c:pt idx="10156">
                  <c:v>42428.166666666664</c:v>
                </c:pt>
                <c:pt idx="10157">
                  <c:v>42428.208333333336</c:v>
                </c:pt>
                <c:pt idx="10158">
                  <c:v>42428.25</c:v>
                </c:pt>
                <c:pt idx="10159">
                  <c:v>42428.291666666664</c:v>
                </c:pt>
                <c:pt idx="10160">
                  <c:v>42428.333333333336</c:v>
                </c:pt>
                <c:pt idx="10161">
                  <c:v>42428.375</c:v>
                </c:pt>
                <c:pt idx="10162">
                  <c:v>42428.416666666664</c:v>
                </c:pt>
                <c:pt idx="10163">
                  <c:v>42428.458333333336</c:v>
                </c:pt>
                <c:pt idx="10164">
                  <c:v>42428.5</c:v>
                </c:pt>
                <c:pt idx="10165">
                  <c:v>42428.541666666664</c:v>
                </c:pt>
                <c:pt idx="10166">
                  <c:v>42428.583333333336</c:v>
                </c:pt>
                <c:pt idx="10167">
                  <c:v>42428.625</c:v>
                </c:pt>
                <c:pt idx="10168">
                  <c:v>42428.666666666664</c:v>
                </c:pt>
                <c:pt idx="10169">
                  <c:v>42428.708333333336</c:v>
                </c:pt>
                <c:pt idx="10170">
                  <c:v>42428.75</c:v>
                </c:pt>
                <c:pt idx="10171">
                  <c:v>42428.791666666664</c:v>
                </c:pt>
                <c:pt idx="10172">
                  <c:v>42428.833333333336</c:v>
                </c:pt>
                <c:pt idx="10173">
                  <c:v>42428.875</c:v>
                </c:pt>
                <c:pt idx="10174">
                  <c:v>42428.916666666664</c:v>
                </c:pt>
                <c:pt idx="10175">
                  <c:v>42428.958333333336</c:v>
                </c:pt>
                <c:pt idx="10176">
                  <c:v>42429</c:v>
                </c:pt>
                <c:pt idx="10177">
                  <c:v>42429.041666666664</c:v>
                </c:pt>
                <c:pt idx="10178">
                  <c:v>42429.083333333336</c:v>
                </c:pt>
                <c:pt idx="10179">
                  <c:v>42429.125</c:v>
                </c:pt>
                <c:pt idx="10180">
                  <c:v>42429.166666666664</c:v>
                </c:pt>
                <c:pt idx="10181">
                  <c:v>42429.208333333336</c:v>
                </c:pt>
                <c:pt idx="10182">
                  <c:v>42429.25</c:v>
                </c:pt>
                <c:pt idx="10183">
                  <c:v>42429.291666666664</c:v>
                </c:pt>
                <c:pt idx="10184">
                  <c:v>42429.333333333336</c:v>
                </c:pt>
                <c:pt idx="10185">
                  <c:v>42429.375</c:v>
                </c:pt>
                <c:pt idx="10186">
                  <c:v>42429.416666666664</c:v>
                </c:pt>
                <c:pt idx="10187">
                  <c:v>42429.458333333336</c:v>
                </c:pt>
                <c:pt idx="10188">
                  <c:v>42429.5</c:v>
                </c:pt>
                <c:pt idx="10189">
                  <c:v>42429.541666666664</c:v>
                </c:pt>
                <c:pt idx="10190">
                  <c:v>42429.583333333336</c:v>
                </c:pt>
                <c:pt idx="10191">
                  <c:v>42429.625</c:v>
                </c:pt>
                <c:pt idx="10192">
                  <c:v>42429.666666666664</c:v>
                </c:pt>
                <c:pt idx="10193">
                  <c:v>42429.708333333336</c:v>
                </c:pt>
                <c:pt idx="10194">
                  <c:v>42429.75</c:v>
                </c:pt>
                <c:pt idx="10195">
                  <c:v>42429.791666666664</c:v>
                </c:pt>
                <c:pt idx="10196">
                  <c:v>42429.833333333336</c:v>
                </c:pt>
                <c:pt idx="10197">
                  <c:v>42429.875</c:v>
                </c:pt>
                <c:pt idx="10198">
                  <c:v>42429.916666666664</c:v>
                </c:pt>
                <c:pt idx="10199">
                  <c:v>42429.958333333336</c:v>
                </c:pt>
                <c:pt idx="10200">
                  <c:v>42430</c:v>
                </c:pt>
                <c:pt idx="10201">
                  <c:v>42430.041666666664</c:v>
                </c:pt>
                <c:pt idx="10202">
                  <c:v>42430.083333333336</c:v>
                </c:pt>
                <c:pt idx="10203">
                  <c:v>42430.125</c:v>
                </c:pt>
                <c:pt idx="10204">
                  <c:v>42430.166666666664</c:v>
                </c:pt>
                <c:pt idx="10205">
                  <c:v>42430.208333333336</c:v>
                </c:pt>
                <c:pt idx="10206">
                  <c:v>42430.25</c:v>
                </c:pt>
                <c:pt idx="10207">
                  <c:v>42430.291666666664</c:v>
                </c:pt>
                <c:pt idx="10208">
                  <c:v>42430.333333333336</c:v>
                </c:pt>
                <c:pt idx="10209">
                  <c:v>42430.375</c:v>
                </c:pt>
                <c:pt idx="10210">
                  <c:v>42430.416666666664</c:v>
                </c:pt>
                <c:pt idx="10211">
                  <c:v>42430.458333333336</c:v>
                </c:pt>
                <c:pt idx="10212">
                  <c:v>42430.5</c:v>
                </c:pt>
                <c:pt idx="10213">
                  <c:v>42430.541666666664</c:v>
                </c:pt>
                <c:pt idx="10214">
                  <c:v>42430.583333333336</c:v>
                </c:pt>
                <c:pt idx="10215">
                  <c:v>42430.625</c:v>
                </c:pt>
                <c:pt idx="10216">
                  <c:v>42430.666666666664</c:v>
                </c:pt>
                <c:pt idx="10217">
                  <c:v>42430.708333333336</c:v>
                </c:pt>
                <c:pt idx="10218">
                  <c:v>42430.75</c:v>
                </c:pt>
                <c:pt idx="10219">
                  <c:v>42430.791666666664</c:v>
                </c:pt>
                <c:pt idx="10220">
                  <c:v>42430.833333333336</c:v>
                </c:pt>
                <c:pt idx="10221">
                  <c:v>42430.875</c:v>
                </c:pt>
                <c:pt idx="10222">
                  <c:v>42430.916666666664</c:v>
                </c:pt>
                <c:pt idx="10223">
                  <c:v>42430.958333333336</c:v>
                </c:pt>
                <c:pt idx="10224">
                  <c:v>42431</c:v>
                </c:pt>
                <c:pt idx="10225">
                  <c:v>42431.041666666664</c:v>
                </c:pt>
                <c:pt idx="10226">
                  <c:v>42431.083333333336</c:v>
                </c:pt>
                <c:pt idx="10227">
                  <c:v>42431.125</c:v>
                </c:pt>
                <c:pt idx="10228">
                  <c:v>42431.166666666664</c:v>
                </c:pt>
                <c:pt idx="10229">
                  <c:v>42431.208333333336</c:v>
                </c:pt>
                <c:pt idx="10230">
                  <c:v>42431.25</c:v>
                </c:pt>
                <c:pt idx="10231">
                  <c:v>42431.291666666664</c:v>
                </c:pt>
                <c:pt idx="10232">
                  <c:v>42431.333333333336</c:v>
                </c:pt>
                <c:pt idx="10233">
                  <c:v>42431.375</c:v>
                </c:pt>
                <c:pt idx="10234">
                  <c:v>42431.416666666664</c:v>
                </c:pt>
                <c:pt idx="10235">
                  <c:v>42431.458333333336</c:v>
                </c:pt>
                <c:pt idx="10236">
                  <c:v>42431.5</c:v>
                </c:pt>
                <c:pt idx="10237">
                  <c:v>42431.541666666664</c:v>
                </c:pt>
                <c:pt idx="10238">
                  <c:v>42431.583333333336</c:v>
                </c:pt>
                <c:pt idx="10239">
                  <c:v>42431.625</c:v>
                </c:pt>
                <c:pt idx="10240">
                  <c:v>42431.666666666664</c:v>
                </c:pt>
                <c:pt idx="10241">
                  <c:v>42431.708333333336</c:v>
                </c:pt>
                <c:pt idx="10242">
                  <c:v>42431.75</c:v>
                </c:pt>
                <c:pt idx="10243">
                  <c:v>42431.791666666664</c:v>
                </c:pt>
                <c:pt idx="10244">
                  <c:v>42431.833333333336</c:v>
                </c:pt>
                <c:pt idx="10245">
                  <c:v>42431.875</c:v>
                </c:pt>
                <c:pt idx="10246">
                  <c:v>42431.916666666664</c:v>
                </c:pt>
                <c:pt idx="10247">
                  <c:v>42431.958333333336</c:v>
                </c:pt>
                <c:pt idx="10248">
                  <c:v>42432</c:v>
                </c:pt>
                <c:pt idx="10249">
                  <c:v>42432.041666666664</c:v>
                </c:pt>
                <c:pt idx="10250">
                  <c:v>42432.083333333336</c:v>
                </c:pt>
                <c:pt idx="10251">
                  <c:v>42432.125</c:v>
                </c:pt>
                <c:pt idx="10252">
                  <c:v>42432.166666666664</c:v>
                </c:pt>
                <c:pt idx="10253">
                  <c:v>42432.208333333336</c:v>
                </c:pt>
                <c:pt idx="10254">
                  <c:v>42432.25</c:v>
                </c:pt>
                <c:pt idx="10255">
                  <c:v>42432.291666666664</c:v>
                </c:pt>
                <c:pt idx="10256">
                  <c:v>42432.333333333336</c:v>
                </c:pt>
                <c:pt idx="10257">
                  <c:v>42432.375</c:v>
                </c:pt>
                <c:pt idx="10258">
                  <c:v>42432.416666666664</c:v>
                </c:pt>
                <c:pt idx="10259">
                  <c:v>42432.458333333336</c:v>
                </c:pt>
                <c:pt idx="10260">
                  <c:v>42432.5</c:v>
                </c:pt>
                <c:pt idx="10261">
                  <c:v>42432.541666666664</c:v>
                </c:pt>
                <c:pt idx="10262">
                  <c:v>42432.583333333336</c:v>
                </c:pt>
                <c:pt idx="10263">
                  <c:v>42432.625</c:v>
                </c:pt>
                <c:pt idx="10264">
                  <c:v>42432.666666666664</c:v>
                </c:pt>
                <c:pt idx="10265">
                  <c:v>42432.708333333336</c:v>
                </c:pt>
                <c:pt idx="10266">
                  <c:v>42432.75</c:v>
                </c:pt>
                <c:pt idx="10267">
                  <c:v>42432.791666666664</c:v>
                </c:pt>
                <c:pt idx="10268">
                  <c:v>42432.833333333336</c:v>
                </c:pt>
                <c:pt idx="10269">
                  <c:v>42432.875</c:v>
                </c:pt>
                <c:pt idx="10270">
                  <c:v>42432.916666666664</c:v>
                </c:pt>
                <c:pt idx="10271">
                  <c:v>42432.958333333336</c:v>
                </c:pt>
                <c:pt idx="10272">
                  <c:v>42433</c:v>
                </c:pt>
                <c:pt idx="10273">
                  <c:v>42433.041666666664</c:v>
                </c:pt>
                <c:pt idx="10274">
                  <c:v>42433.083333333336</c:v>
                </c:pt>
                <c:pt idx="10275">
                  <c:v>42433.125</c:v>
                </c:pt>
                <c:pt idx="10276">
                  <c:v>42433.166666666664</c:v>
                </c:pt>
                <c:pt idx="10277">
                  <c:v>42433.208333333336</c:v>
                </c:pt>
                <c:pt idx="10278">
                  <c:v>42433.25</c:v>
                </c:pt>
                <c:pt idx="10279">
                  <c:v>42433.291666666664</c:v>
                </c:pt>
                <c:pt idx="10280">
                  <c:v>42433.333333333336</c:v>
                </c:pt>
                <c:pt idx="10281">
                  <c:v>42433.375</c:v>
                </c:pt>
                <c:pt idx="10282">
                  <c:v>42433.416666666664</c:v>
                </c:pt>
                <c:pt idx="10283">
                  <c:v>42433.458333333336</c:v>
                </c:pt>
                <c:pt idx="10284">
                  <c:v>42433.5</c:v>
                </c:pt>
                <c:pt idx="10285">
                  <c:v>42433.541666666664</c:v>
                </c:pt>
                <c:pt idx="10286">
                  <c:v>42433.583333333336</c:v>
                </c:pt>
                <c:pt idx="10287">
                  <c:v>42433.625</c:v>
                </c:pt>
                <c:pt idx="10288">
                  <c:v>42433.666666666664</c:v>
                </c:pt>
                <c:pt idx="10289">
                  <c:v>42433.708333333336</c:v>
                </c:pt>
                <c:pt idx="10290">
                  <c:v>42433.75</c:v>
                </c:pt>
                <c:pt idx="10291">
                  <c:v>42433.791666666664</c:v>
                </c:pt>
                <c:pt idx="10292">
                  <c:v>42433.833333333336</c:v>
                </c:pt>
                <c:pt idx="10293">
                  <c:v>42433.875</c:v>
                </c:pt>
                <c:pt idx="10294">
                  <c:v>42433.916666666664</c:v>
                </c:pt>
                <c:pt idx="10295">
                  <c:v>42433.958333333336</c:v>
                </c:pt>
                <c:pt idx="10296">
                  <c:v>42434</c:v>
                </c:pt>
                <c:pt idx="10297">
                  <c:v>42434.041666666664</c:v>
                </c:pt>
                <c:pt idx="10298">
                  <c:v>42434.083333333336</c:v>
                </c:pt>
                <c:pt idx="10299">
                  <c:v>42434.125</c:v>
                </c:pt>
                <c:pt idx="10300">
                  <c:v>42434.166666666664</c:v>
                </c:pt>
                <c:pt idx="10301">
                  <c:v>42434.208333333336</c:v>
                </c:pt>
                <c:pt idx="10302">
                  <c:v>42434.25</c:v>
                </c:pt>
                <c:pt idx="10303">
                  <c:v>42434.291666666664</c:v>
                </c:pt>
                <c:pt idx="10304">
                  <c:v>42434.333333333336</c:v>
                </c:pt>
                <c:pt idx="10305">
                  <c:v>42434.375</c:v>
                </c:pt>
                <c:pt idx="10306">
                  <c:v>42434.416666666664</c:v>
                </c:pt>
                <c:pt idx="10307">
                  <c:v>42434.458333333336</c:v>
                </c:pt>
                <c:pt idx="10308">
                  <c:v>42434.5</c:v>
                </c:pt>
                <c:pt idx="10309">
                  <c:v>42434.541666666664</c:v>
                </c:pt>
                <c:pt idx="10310">
                  <c:v>42434.583333333336</c:v>
                </c:pt>
                <c:pt idx="10311">
                  <c:v>42434.625</c:v>
                </c:pt>
                <c:pt idx="10312">
                  <c:v>42434.666666666664</c:v>
                </c:pt>
                <c:pt idx="10313">
                  <c:v>42434.708333333336</c:v>
                </c:pt>
                <c:pt idx="10314">
                  <c:v>42434.75</c:v>
                </c:pt>
                <c:pt idx="10315">
                  <c:v>42434.791666666664</c:v>
                </c:pt>
                <c:pt idx="10316">
                  <c:v>42434.833333333336</c:v>
                </c:pt>
                <c:pt idx="10317">
                  <c:v>42434.875</c:v>
                </c:pt>
                <c:pt idx="10318">
                  <c:v>42434.916666666664</c:v>
                </c:pt>
                <c:pt idx="10319">
                  <c:v>42434.958333333336</c:v>
                </c:pt>
                <c:pt idx="10320">
                  <c:v>42435</c:v>
                </c:pt>
                <c:pt idx="10321">
                  <c:v>42435.041666666664</c:v>
                </c:pt>
                <c:pt idx="10322">
                  <c:v>42435.083333333336</c:v>
                </c:pt>
                <c:pt idx="10323">
                  <c:v>42435.125</c:v>
                </c:pt>
                <c:pt idx="10324">
                  <c:v>42435.166666666664</c:v>
                </c:pt>
                <c:pt idx="10325">
                  <c:v>42435.208333333336</c:v>
                </c:pt>
                <c:pt idx="10326">
                  <c:v>42435.25</c:v>
                </c:pt>
                <c:pt idx="10327">
                  <c:v>42435.291666666664</c:v>
                </c:pt>
                <c:pt idx="10328">
                  <c:v>42435.333333333336</c:v>
                </c:pt>
                <c:pt idx="10329">
                  <c:v>42435.375</c:v>
                </c:pt>
                <c:pt idx="10330">
                  <c:v>42435.416666666664</c:v>
                </c:pt>
                <c:pt idx="10331">
                  <c:v>42435.458333333336</c:v>
                </c:pt>
                <c:pt idx="10332">
                  <c:v>42435.5</c:v>
                </c:pt>
                <c:pt idx="10333">
                  <c:v>42435.541666666664</c:v>
                </c:pt>
                <c:pt idx="10334">
                  <c:v>42435.583333333336</c:v>
                </c:pt>
                <c:pt idx="10335">
                  <c:v>42435.625</c:v>
                </c:pt>
                <c:pt idx="10336">
                  <c:v>42435.666666666664</c:v>
                </c:pt>
                <c:pt idx="10337">
                  <c:v>42435.708333333336</c:v>
                </c:pt>
                <c:pt idx="10338">
                  <c:v>42435.75</c:v>
                </c:pt>
                <c:pt idx="10339">
                  <c:v>42435.791666666664</c:v>
                </c:pt>
                <c:pt idx="10340">
                  <c:v>42435.833333333336</c:v>
                </c:pt>
                <c:pt idx="10341">
                  <c:v>42435.875</c:v>
                </c:pt>
                <c:pt idx="10342">
                  <c:v>42435.916666666664</c:v>
                </c:pt>
                <c:pt idx="10343">
                  <c:v>42435.958333333336</c:v>
                </c:pt>
                <c:pt idx="10344">
                  <c:v>42436</c:v>
                </c:pt>
                <c:pt idx="10345">
                  <c:v>42436.041666666664</c:v>
                </c:pt>
                <c:pt idx="10346">
                  <c:v>42436.083333333336</c:v>
                </c:pt>
                <c:pt idx="10347">
                  <c:v>42436.125</c:v>
                </c:pt>
                <c:pt idx="10348">
                  <c:v>42436.166666666664</c:v>
                </c:pt>
                <c:pt idx="10349">
                  <c:v>42436.208333333336</c:v>
                </c:pt>
                <c:pt idx="10350">
                  <c:v>42436.25</c:v>
                </c:pt>
                <c:pt idx="10351">
                  <c:v>42436.291666666664</c:v>
                </c:pt>
                <c:pt idx="10352">
                  <c:v>42436.333333333336</c:v>
                </c:pt>
                <c:pt idx="10353">
                  <c:v>42436.375</c:v>
                </c:pt>
                <c:pt idx="10354">
                  <c:v>42436.416666666664</c:v>
                </c:pt>
                <c:pt idx="10355">
                  <c:v>42436.458333333336</c:v>
                </c:pt>
                <c:pt idx="10356">
                  <c:v>42436.5</c:v>
                </c:pt>
                <c:pt idx="10357">
                  <c:v>42436.541666666664</c:v>
                </c:pt>
                <c:pt idx="10358">
                  <c:v>42436.583333333336</c:v>
                </c:pt>
                <c:pt idx="10359">
                  <c:v>42436.625</c:v>
                </c:pt>
                <c:pt idx="10360">
                  <c:v>42436.666666666664</c:v>
                </c:pt>
                <c:pt idx="10361">
                  <c:v>42436.708333333336</c:v>
                </c:pt>
                <c:pt idx="10362">
                  <c:v>42436.75</c:v>
                </c:pt>
                <c:pt idx="10363">
                  <c:v>42436.791666666664</c:v>
                </c:pt>
                <c:pt idx="10364">
                  <c:v>42436.833333333336</c:v>
                </c:pt>
                <c:pt idx="10365">
                  <c:v>42436.875</c:v>
                </c:pt>
                <c:pt idx="10366">
                  <c:v>42436.916666666664</c:v>
                </c:pt>
                <c:pt idx="10367">
                  <c:v>42436.958333333336</c:v>
                </c:pt>
                <c:pt idx="10368">
                  <c:v>42437</c:v>
                </c:pt>
                <c:pt idx="10369">
                  <c:v>42437.041666666664</c:v>
                </c:pt>
                <c:pt idx="10370">
                  <c:v>42437.083333333336</c:v>
                </c:pt>
                <c:pt idx="10371">
                  <c:v>42437.125</c:v>
                </c:pt>
                <c:pt idx="10372">
                  <c:v>42437.166666666664</c:v>
                </c:pt>
                <c:pt idx="10373">
                  <c:v>42437.208333333336</c:v>
                </c:pt>
                <c:pt idx="10374">
                  <c:v>42437.25</c:v>
                </c:pt>
                <c:pt idx="10375">
                  <c:v>42437.291666666664</c:v>
                </c:pt>
                <c:pt idx="10376">
                  <c:v>42437.333333333336</c:v>
                </c:pt>
                <c:pt idx="10377">
                  <c:v>42437.375</c:v>
                </c:pt>
                <c:pt idx="10378">
                  <c:v>42437.416666666664</c:v>
                </c:pt>
                <c:pt idx="10379">
                  <c:v>42437.458333333336</c:v>
                </c:pt>
                <c:pt idx="10380">
                  <c:v>42437.5</c:v>
                </c:pt>
                <c:pt idx="10381">
                  <c:v>42437.541666666664</c:v>
                </c:pt>
                <c:pt idx="10382">
                  <c:v>42437.583333333336</c:v>
                </c:pt>
                <c:pt idx="10383">
                  <c:v>42437.625</c:v>
                </c:pt>
                <c:pt idx="10384">
                  <c:v>42437.666666666664</c:v>
                </c:pt>
                <c:pt idx="10385">
                  <c:v>42437.708333333336</c:v>
                </c:pt>
                <c:pt idx="10386">
                  <c:v>42437.75</c:v>
                </c:pt>
                <c:pt idx="10387">
                  <c:v>42437.791666666664</c:v>
                </c:pt>
                <c:pt idx="10388">
                  <c:v>42437.833333333336</c:v>
                </c:pt>
                <c:pt idx="10389">
                  <c:v>42437.875</c:v>
                </c:pt>
                <c:pt idx="10390">
                  <c:v>42437.916666666664</c:v>
                </c:pt>
                <c:pt idx="10391">
                  <c:v>42437.958333333336</c:v>
                </c:pt>
                <c:pt idx="10392">
                  <c:v>42438</c:v>
                </c:pt>
                <c:pt idx="10393">
                  <c:v>42438.041666666664</c:v>
                </c:pt>
                <c:pt idx="10394">
                  <c:v>42438.083333333336</c:v>
                </c:pt>
                <c:pt idx="10395">
                  <c:v>42438.125</c:v>
                </c:pt>
                <c:pt idx="10396">
                  <c:v>42438.166666666664</c:v>
                </c:pt>
                <c:pt idx="10397">
                  <c:v>42438.208333333336</c:v>
                </c:pt>
                <c:pt idx="10398">
                  <c:v>42438.25</c:v>
                </c:pt>
                <c:pt idx="10399">
                  <c:v>42438.291666666664</c:v>
                </c:pt>
                <c:pt idx="10400">
                  <c:v>42438.333333333336</c:v>
                </c:pt>
                <c:pt idx="10401">
                  <c:v>42438.375</c:v>
                </c:pt>
                <c:pt idx="10402">
                  <c:v>42438.416666666664</c:v>
                </c:pt>
                <c:pt idx="10403">
                  <c:v>42438.458333333336</c:v>
                </c:pt>
                <c:pt idx="10404">
                  <c:v>42438.5</c:v>
                </c:pt>
                <c:pt idx="10405">
                  <c:v>42438.541666666664</c:v>
                </c:pt>
                <c:pt idx="10406">
                  <c:v>42438.583333333336</c:v>
                </c:pt>
                <c:pt idx="10407">
                  <c:v>42438.625</c:v>
                </c:pt>
                <c:pt idx="10408">
                  <c:v>42438.666666666664</c:v>
                </c:pt>
                <c:pt idx="10409">
                  <c:v>42438.708333333336</c:v>
                </c:pt>
                <c:pt idx="10410">
                  <c:v>42438.75</c:v>
                </c:pt>
                <c:pt idx="10411">
                  <c:v>42438.791666666664</c:v>
                </c:pt>
                <c:pt idx="10412">
                  <c:v>42438.833333333336</c:v>
                </c:pt>
                <c:pt idx="10413">
                  <c:v>42438.875</c:v>
                </c:pt>
                <c:pt idx="10414">
                  <c:v>42438.916666666664</c:v>
                </c:pt>
                <c:pt idx="10415">
                  <c:v>42438.958333333336</c:v>
                </c:pt>
                <c:pt idx="10416">
                  <c:v>42439</c:v>
                </c:pt>
                <c:pt idx="10417">
                  <c:v>42439.041666666664</c:v>
                </c:pt>
                <c:pt idx="10418">
                  <c:v>42439.083333333336</c:v>
                </c:pt>
                <c:pt idx="10419">
                  <c:v>42439.125</c:v>
                </c:pt>
                <c:pt idx="10420">
                  <c:v>42439.166666666664</c:v>
                </c:pt>
                <c:pt idx="10421">
                  <c:v>42439.208333333336</c:v>
                </c:pt>
                <c:pt idx="10422">
                  <c:v>42439.25</c:v>
                </c:pt>
                <c:pt idx="10423">
                  <c:v>42439.291666666664</c:v>
                </c:pt>
                <c:pt idx="10424">
                  <c:v>42439.333333333336</c:v>
                </c:pt>
                <c:pt idx="10425">
                  <c:v>42439.375</c:v>
                </c:pt>
                <c:pt idx="10426">
                  <c:v>42439.416666666664</c:v>
                </c:pt>
                <c:pt idx="10427">
                  <c:v>42439.458333333336</c:v>
                </c:pt>
                <c:pt idx="10428">
                  <c:v>42439.5</c:v>
                </c:pt>
                <c:pt idx="10429">
                  <c:v>42439.541666666664</c:v>
                </c:pt>
                <c:pt idx="10430">
                  <c:v>42439.583333333336</c:v>
                </c:pt>
                <c:pt idx="10431">
                  <c:v>42439.625</c:v>
                </c:pt>
                <c:pt idx="10432">
                  <c:v>42439.666666666664</c:v>
                </c:pt>
                <c:pt idx="10433">
                  <c:v>42439.708333333336</c:v>
                </c:pt>
                <c:pt idx="10434">
                  <c:v>42439.75</c:v>
                </c:pt>
                <c:pt idx="10435">
                  <c:v>42439.791666666664</c:v>
                </c:pt>
                <c:pt idx="10436">
                  <c:v>42439.833333333336</c:v>
                </c:pt>
                <c:pt idx="10437">
                  <c:v>42439.875</c:v>
                </c:pt>
                <c:pt idx="10438">
                  <c:v>42439.916666666664</c:v>
                </c:pt>
                <c:pt idx="10439">
                  <c:v>42439.958333333336</c:v>
                </c:pt>
                <c:pt idx="10440">
                  <c:v>42440</c:v>
                </c:pt>
                <c:pt idx="10441">
                  <c:v>42440.041666666664</c:v>
                </c:pt>
                <c:pt idx="10442">
                  <c:v>42440.083333333336</c:v>
                </c:pt>
                <c:pt idx="10443">
                  <c:v>42440.125</c:v>
                </c:pt>
                <c:pt idx="10444">
                  <c:v>42440.166666666664</c:v>
                </c:pt>
                <c:pt idx="10445">
                  <c:v>42440.208333333336</c:v>
                </c:pt>
                <c:pt idx="10446">
                  <c:v>42440.25</c:v>
                </c:pt>
                <c:pt idx="10447">
                  <c:v>42440.291666666664</c:v>
                </c:pt>
                <c:pt idx="10448">
                  <c:v>42440.333333333336</c:v>
                </c:pt>
                <c:pt idx="10449">
                  <c:v>42440.375</c:v>
                </c:pt>
                <c:pt idx="10450">
                  <c:v>42440.416666666664</c:v>
                </c:pt>
                <c:pt idx="10451">
                  <c:v>42440.458333333336</c:v>
                </c:pt>
                <c:pt idx="10452">
                  <c:v>42440.5</c:v>
                </c:pt>
                <c:pt idx="10453">
                  <c:v>42440.541666666664</c:v>
                </c:pt>
                <c:pt idx="10454">
                  <c:v>42440.583333333336</c:v>
                </c:pt>
                <c:pt idx="10455">
                  <c:v>42440.625</c:v>
                </c:pt>
                <c:pt idx="10456">
                  <c:v>42440.666666666664</c:v>
                </c:pt>
                <c:pt idx="10457">
                  <c:v>42440.708333333336</c:v>
                </c:pt>
                <c:pt idx="10458">
                  <c:v>42440.75</c:v>
                </c:pt>
                <c:pt idx="10459">
                  <c:v>42440.791666666664</c:v>
                </c:pt>
                <c:pt idx="10460">
                  <c:v>42440.833333333336</c:v>
                </c:pt>
                <c:pt idx="10461">
                  <c:v>42440.875</c:v>
                </c:pt>
                <c:pt idx="10462">
                  <c:v>42440.916666666664</c:v>
                </c:pt>
                <c:pt idx="10463">
                  <c:v>42440.958333333336</c:v>
                </c:pt>
                <c:pt idx="10464">
                  <c:v>42441</c:v>
                </c:pt>
                <c:pt idx="10465">
                  <c:v>42441.041666666664</c:v>
                </c:pt>
                <c:pt idx="10466">
                  <c:v>42441.083333333336</c:v>
                </c:pt>
                <c:pt idx="10467">
                  <c:v>42441.125</c:v>
                </c:pt>
                <c:pt idx="10468">
                  <c:v>42441.166666666664</c:v>
                </c:pt>
                <c:pt idx="10469">
                  <c:v>42441.208333333336</c:v>
                </c:pt>
                <c:pt idx="10470">
                  <c:v>42441.25</c:v>
                </c:pt>
                <c:pt idx="10471">
                  <c:v>42441.291666666664</c:v>
                </c:pt>
                <c:pt idx="10472">
                  <c:v>42441.333333333336</c:v>
                </c:pt>
                <c:pt idx="10473">
                  <c:v>42441.375</c:v>
                </c:pt>
                <c:pt idx="10474">
                  <c:v>42441.416666666664</c:v>
                </c:pt>
                <c:pt idx="10475">
                  <c:v>42441.458333333336</c:v>
                </c:pt>
                <c:pt idx="10476">
                  <c:v>42441.5</c:v>
                </c:pt>
                <c:pt idx="10477">
                  <c:v>42441.541666666664</c:v>
                </c:pt>
                <c:pt idx="10478">
                  <c:v>42441.583333333336</c:v>
                </c:pt>
                <c:pt idx="10479">
                  <c:v>42441.625</c:v>
                </c:pt>
                <c:pt idx="10480">
                  <c:v>42441.666666666664</c:v>
                </c:pt>
                <c:pt idx="10481">
                  <c:v>42441.708333333336</c:v>
                </c:pt>
                <c:pt idx="10482">
                  <c:v>42441.75</c:v>
                </c:pt>
                <c:pt idx="10483">
                  <c:v>42441.791666666664</c:v>
                </c:pt>
                <c:pt idx="10484">
                  <c:v>42441.833333333336</c:v>
                </c:pt>
                <c:pt idx="10485">
                  <c:v>42441.875</c:v>
                </c:pt>
                <c:pt idx="10486">
                  <c:v>42441.916666666664</c:v>
                </c:pt>
                <c:pt idx="10487">
                  <c:v>42441.958333333336</c:v>
                </c:pt>
                <c:pt idx="10488">
                  <c:v>42442</c:v>
                </c:pt>
                <c:pt idx="10489">
                  <c:v>42442.041666666664</c:v>
                </c:pt>
                <c:pt idx="10490">
                  <c:v>42442.083333333336</c:v>
                </c:pt>
                <c:pt idx="10491">
                  <c:v>42442.125</c:v>
                </c:pt>
                <c:pt idx="10492">
                  <c:v>42442.166666666664</c:v>
                </c:pt>
                <c:pt idx="10493">
                  <c:v>42442.208333333336</c:v>
                </c:pt>
                <c:pt idx="10494">
                  <c:v>42442.25</c:v>
                </c:pt>
                <c:pt idx="10495">
                  <c:v>42442.291666666664</c:v>
                </c:pt>
                <c:pt idx="10496">
                  <c:v>42442.333333333336</c:v>
                </c:pt>
                <c:pt idx="10497">
                  <c:v>42442.375</c:v>
                </c:pt>
                <c:pt idx="10498">
                  <c:v>42442.416666666664</c:v>
                </c:pt>
                <c:pt idx="10499">
                  <c:v>42442.458333333336</c:v>
                </c:pt>
                <c:pt idx="10500">
                  <c:v>42442.5</c:v>
                </c:pt>
                <c:pt idx="10501">
                  <c:v>42442.541666666664</c:v>
                </c:pt>
                <c:pt idx="10502">
                  <c:v>42442.583333333336</c:v>
                </c:pt>
                <c:pt idx="10503">
                  <c:v>42442.625</c:v>
                </c:pt>
                <c:pt idx="10504">
                  <c:v>42442.666666666664</c:v>
                </c:pt>
                <c:pt idx="10505">
                  <c:v>42442.708333333336</c:v>
                </c:pt>
                <c:pt idx="10506">
                  <c:v>42442.75</c:v>
                </c:pt>
                <c:pt idx="10507">
                  <c:v>42442.791666666664</c:v>
                </c:pt>
                <c:pt idx="10508">
                  <c:v>42442.833333333336</c:v>
                </c:pt>
                <c:pt idx="10509">
                  <c:v>42442.875</c:v>
                </c:pt>
                <c:pt idx="10510">
                  <c:v>42442.916666666664</c:v>
                </c:pt>
                <c:pt idx="10511">
                  <c:v>42442.958333333336</c:v>
                </c:pt>
                <c:pt idx="10512">
                  <c:v>42443</c:v>
                </c:pt>
                <c:pt idx="10513">
                  <c:v>42443.041666666664</c:v>
                </c:pt>
                <c:pt idx="10514">
                  <c:v>42443.083333333336</c:v>
                </c:pt>
                <c:pt idx="10515">
                  <c:v>42443.125</c:v>
                </c:pt>
                <c:pt idx="10516">
                  <c:v>42443.166666666664</c:v>
                </c:pt>
                <c:pt idx="10517">
                  <c:v>42443.208333333336</c:v>
                </c:pt>
                <c:pt idx="10518">
                  <c:v>42443.25</c:v>
                </c:pt>
                <c:pt idx="10519">
                  <c:v>42443.291666666664</c:v>
                </c:pt>
                <c:pt idx="10520">
                  <c:v>42443.333333333336</c:v>
                </c:pt>
                <c:pt idx="10521">
                  <c:v>42443.375</c:v>
                </c:pt>
                <c:pt idx="10522">
                  <c:v>42443.416666666664</c:v>
                </c:pt>
                <c:pt idx="10523">
                  <c:v>42443.458333333336</c:v>
                </c:pt>
                <c:pt idx="10524">
                  <c:v>42443.5</c:v>
                </c:pt>
                <c:pt idx="10525">
                  <c:v>42443.541666666664</c:v>
                </c:pt>
                <c:pt idx="10526">
                  <c:v>42443.583333333336</c:v>
                </c:pt>
                <c:pt idx="10527">
                  <c:v>42443.625</c:v>
                </c:pt>
                <c:pt idx="10528">
                  <c:v>42443.666666666664</c:v>
                </c:pt>
                <c:pt idx="10529">
                  <c:v>42443.708333333336</c:v>
                </c:pt>
                <c:pt idx="10530">
                  <c:v>42443.75</c:v>
                </c:pt>
                <c:pt idx="10531">
                  <c:v>42443.791666666664</c:v>
                </c:pt>
                <c:pt idx="10532">
                  <c:v>42443.833333333336</c:v>
                </c:pt>
                <c:pt idx="10533">
                  <c:v>42443.875</c:v>
                </c:pt>
                <c:pt idx="10534">
                  <c:v>42443.916666666664</c:v>
                </c:pt>
                <c:pt idx="10535">
                  <c:v>42443.958333333336</c:v>
                </c:pt>
                <c:pt idx="10536">
                  <c:v>42444</c:v>
                </c:pt>
                <c:pt idx="10537">
                  <c:v>42444.041666666664</c:v>
                </c:pt>
                <c:pt idx="10538">
                  <c:v>42444.083333333336</c:v>
                </c:pt>
                <c:pt idx="10539">
                  <c:v>42444.125</c:v>
                </c:pt>
                <c:pt idx="10540">
                  <c:v>42444.166666666664</c:v>
                </c:pt>
                <c:pt idx="10541">
                  <c:v>42444.208333333336</c:v>
                </c:pt>
                <c:pt idx="10542">
                  <c:v>42444.25</c:v>
                </c:pt>
                <c:pt idx="10543">
                  <c:v>42444.291666666664</c:v>
                </c:pt>
                <c:pt idx="10544">
                  <c:v>42444.333333333336</c:v>
                </c:pt>
                <c:pt idx="10545">
                  <c:v>42444.375</c:v>
                </c:pt>
                <c:pt idx="10546">
                  <c:v>42444.416666666664</c:v>
                </c:pt>
                <c:pt idx="10547">
                  <c:v>42444.458333333336</c:v>
                </c:pt>
                <c:pt idx="10548">
                  <c:v>42444.5</c:v>
                </c:pt>
                <c:pt idx="10549">
                  <c:v>42444.541666666664</c:v>
                </c:pt>
                <c:pt idx="10550">
                  <c:v>42444.583333333336</c:v>
                </c:pt>
                <c:pt idx="10551">
                  <c:v>42444.625</c:v>
                </c:pt>
                <c:pt idx="10552">
                  <c:v>42444.666666666664</c:v>
                </c:pt>
                <c:pt idx="10553">
                  <c:v>42444.708333333336</c:v>
                </c:pt>
                <c:pt idx="10554">
                  <c:v>42444.75</c:v>
                </c:pt>
                <c:pt idx="10555">
                  <c:v>42444.791666666664</c:v>
                </c:pt>
                <c:pt idx="10556">
                  <c:v>42444.833333333336</c:v>
                </c:pt>
                <c:pt idx="10557">
                  <c:v>42444.875</c:v>
                </c:pt>
                <c:pt idx="10558">
                  <c:v>42444.916666666664</c:v>
                </c:pt>
                <c:pt idx="10559">
                  <c:v>42444.958333333336</c:v>
                </c:pt>
                <c:pt idx="10560">
                  <c:v>42445</c:v>
                </c:pt>
                <c:pt idx="10561">
                  <c:v>42445.041666666664</c:v>
                </c:pt>
                <c:pt idx="10562">
                  <c:v>42445.083333333336</c:v>
                </c:pt>
                <c:pt idx="10563">
                  <c:v>42445.125</c:v>
                </c:pt>
                <c:pt idx="10564">
                  <c:v>42445.166666666664</c:v>
                </c:pt>
                <c:pt idx="10565">
                  <c:v>42445.208333333336</c:v>
                </c:pt>
                <c:pt idx="10566">
                  <c:v>42445.25</c:v>
                </c:pt>
                <c:pt idx="10567">
                  <c:v>42445.291666666664</c:v>
                </c:pt>
                <c:pt idx="10568">
                  <c:v>42445.333333333336</c:v>
                </c:pt>
                <c:pt idx="10569">
                  <c:v>42445.375</c:v>
                </c:pt>
                <c:pt idx="10570">
                  <c:v>42445.416666666664</c:v>
                </c:pt>
                <c:pt idx="10571">
                  <c:v>42445.458333333336</c:v>
                </c:pt>
                <c:pt idx="10572">
                  <c:v>42445.5</c:v>
                </c:pt>
                <c:pt idx="10573">
                  <c:v>42445.541666666664</c:v>
                </c:pt>
                <c:pt idx="10574">
                  <c:v>42445.583333333336</c:v>
                </c:pt>
                <c:pt idx="10575">
                  <c:v>42445.625</c:v>
                </c:pt>
                <c:pt idx="10576">
                  <c:v>42445.666666666664</c:v>
                </c:pt>
                <c:pt idx="10577">
                  <c:v>42445.708333333336</c:v>
                </c:pt>
                <c:pt idx="10578">
                  <c:v>42445.75</c:v>
                </c:pt>
                <c:pt idx="10579">
                  <c:v>42445.791666666664</c:v>
                </c:pt>
                <c:pt idx="10580">
                  <c:v>42445.833333333336</c:v>
                </c:pt>
                <c:pt idx="10581">
                  <c:v>42445.875</c:v>
                </c:pt>
                <c:pt idx="10582">
                  <c:v>42445.916666666664</c:v>
                </c:pt>
                <c:pt idx="10583">
                  <c:v>42445.958333333336</c:v>
                </c:pt>
                <c:pt idx="10584">
                  <c:v>42446</c:v>
                </c:pt>
                <c:pt idx="10585">
                  <c:v>42446.041666666664</c:v>
                </c:pt>
                <c:pt idx="10586">
                  <c:v>42446.083333333336</c:v>
                </c:pt>
                <c:pt idx="10587">
                  <c:v>42446.125</c:v>
                </c:pt>
                <c:pt idx="10588">
                  <c:v>42446.166666666664</c:v>
                </c:pt>
                <c:pt idx="10589">
                  <c:v>42446.208333333336</c:v>
                </c:pt>
                <c:pt idx="10590">
                  <c:v>42446.25</c:v>
                </c:pt>
                <c:pt idx="10591">
                  <c:v>42446.291666666664</c:v>
                </c:pt>
                <c:pt idx="10592">
                  <c:v>42446.333333333336</c:v>
                </c:pt>
                <c:pt idx="10593">
                  <c:v>42446.375</c:v>
                </c:pt>
                <c:pt idx="10594">
                  <c:v>42446.416666666664</c:v>
                </c:pt>
                <c:pt idx="10595">
                  <c:v>42446.458333333336</c:v>
                </c:pt>
                <c:pt idx="10596">
                  <c:v>42446.5</c:v>
                </c:pt>
                <c:pt idx="10597">
                  <c:v>42446.541666666664</c:v>
                </c:pt>
                <c:pt idx="10598">
                  <c:v>42446.583333333336</c:v>
                </c:pt>
                <c:pt idx="10599">
                  <c:v>42446.625</c:v>
                </c:pt>
                <c:pt idx="10600">
                  <c:v>42446.666666666664</c:v>
                </c:pt>
                <c:pt idx="10601">
                  <c:v>42446.708333333336</c:v>
                </c:pt>
                <c:pt idx="10602">
                  <c:v>42446.75</c:v>
                </c:pt>
                <c:pt idx="10603">
                  <c:v>42446.791666666664</c:v>
                </c:pt>
                <c:pt idx="10604">
                  <c:v>42446.833333333336</c:v>
                </c:pt>
                <c:pt idx="10605">
                  <c:v>42446.875</c:v>
                </c:pt>
                <c:pt idx="10606">
                  <c:v>42446.916666666664</c:v>
                </c:pt>
                <c:pt idx="10607">
                  <c:v>42446.958333333336</c:v>
                </c:pt>
                <c:pt idx="10608">
                  <c:v>42447</c:v>
                </c:pt>
                <c:pt idx="10609">
                  <c:v>42447.041666666664</c:v>
                </c:pt>
                <c:pt idx="10610">
                  <c:v>42447.083333333336</c:v>
                </c:pt>
                <c:pt idx="10611">
                  <c:v>42447.125</c:v>
                </c:pt>
                <c:pt idx="10612">
                  <c:v>42447.166666666664</c:v>
                </c:pt>
                <c:pt idx="10613">
                  <c:v>42447.208333333336</c:v>
                </c:pt>
                <c:pt idx="10614">
                  <c:v>42447.25</c:v>
                </c:pt>
                <c:pt idx="10615">
                  <c:v>42447.291666666664</c:v>
                </c:pt>
                <c:pt idx="10616">
                  <c:v>42447.333333333336</c:v>
                </c:pt>
                <c:pt idx="10617">
                  <c:v>42447.375</c:v>
                </c:pt>
                <c:pt idx="10618">
                  <c:v>42447.416666666664</c:v>
                </c:pt>
                <c:pt idx="10619">
                  <c:v>42447.458333333336</c:v>
                </c:pt>
                <c:pt idx="10620">
                  <c:v>42447.5</c:v>
                </c:pt>
                <c:pt idx="10621">
                  <c:v>42447.541666666664</c:v>
                </c:pt>
                <c:pt idx="10622">
                  <c:v>42447.583333333336</c:v>
                </c:pt>
                <c:pt idx="10623">
                  <c:v>42447.625</c:v>
                </c:pt>
                <c:pt idx="10624">
                  <c:v>42447.666666666664</c:v>
                </c:pt>
                <c:pt idx="10625">
                  <c:v>42447.708333333336</c:v>
                </c:pt>
                <c:pt idx="10626">
                  <c:v>42447.75</c:v>
                </c:pt>
                <c:pt idx="10627">
                  <c:v>42447.791666666664</c:v>
                </c:pt>
                <c:pt idx="10628">
                  <c:v>42447.833333333336</c:v>
                </c:pt>
                <c:pt idx="10629">
                  <c:v>42447.875</c:v>
                </c:pt>
                <c:pt idx="10630">
                  <c:v>42447.916666666664</c:v>
                </c:pt>
                <c:pt idx="10631">
                  <c:v>42447.958333333336</c:v>
                </c:pt>
                <c:pt idx="10632">
                  <c:v>42448</c:v>
                </c:pt>
                <c:pt idx="10633">
                  <c:v>42448.041666666664</c:v>
                </c:pt>
                <c:pt idx="10634">
                  <c:v>42448.083333333336</c:v>
                </c:pt>
                <c:pt idx="10635">
                  <c:v>42448.125</c:v>
                </c:pt>
                <c:pt idx="10636">
                  <c:v>42448.166666666664</c:v>
                </c:pt>
                <c:pt idx="10637">
                  <c:v>42448.208333333336</c:v>
                </c:pt>
                <c:pt idx="10638">
                  <c:v>42448.25</c:v>
                </c:pt>
                <c:pt idx="10639">
                  <c:v>42448.291666666664</c:v>
                </c:pt>
                <c:pt idx="10640">
                  <c:v>42448.333333333336</c:v>
                </c:pt>
                <c:pt idx="10641">
                  <c:v>42448.375</c:v>
                </c:pt>
                <c:pt idx="10642">
                  <c:v>42448.416666666664</c:v>
                </c:pt>
                <c:pt idx="10643">
                  <c:v>42448.458333333336</c:v>
                </c:pt>
                <c:pt idx="10644">
                  <c:v>42448.5</c:v>
                </c:pt>
                <c:pt idx="10645">
                  <c:v>42448.541666666664</c:v>
                </c:pt>
                <c:pt idx="10646">
                  <c:v>42448.583333333336</c:v>
                </c:pt>
                <c:pt idx="10647">
                  <c:v>42448.625</c:v>
                </c:pt>
                <c:pt idx="10648">
                  <c:v>42448.666666666664</c:v>
                </c:pt>
                <c:pt idx="10649">
                  <c:v>42448.708333333336</c:v>
                </c:pt>
                <c:pt idx="10650">
                  <c:v>42448.75</c:v>
                </c:pt>
                <c:pt idx="10651">
                  <c:v>42448.791666666664</c:v>
                </c:pt>
                <c:pt idx="10652">
                  <c:v>42448.833333333336</c:v>
                </c:pt>
                <c:pt idx="10653">
                  <c:v>42448.875</c:v>
                </c:pt>
                <c:pt idx="10654">
                  <c:v>42448.916666666664</c:v>
                </c:pt>
                <c:pt idx="10655">
                  <c:v>42448.958333333336</c:v>
                </c:pt>
                <c:pt idx="10656">
                  <c:v>42449</c:v>
                </c:pt>
                <c:pt idx="10657">
                  <c:v>42449.041666666664</c:v>
                </c:pt>
                <c:pt idx="10658">
                  <c:v>42449.083333333336</c:v>
                </c:pt>
                <c:pt idx="10659">
                  <c:v>42449.125</c:v>
                </c:pt>
                <c:pt idx="10660">
                  <c:v>42449.166666666664</c:v>
                </c:pt>
                <c:pt idx="10661">
                  <c:v>42449.208333333336</c:v>
                </c:pt>
                <c:pt idx="10662">
                  <c:v>42449.25</c:v>
                </c:pt>
                <c:pt idx="10663">
                  <c:v>42449.291666666664</c:v>
                </c:pt>
                <c:pt idx="10664">
                  <c:v>42449.333333333336</c:v>
                </c:pt>
                <c:pt idx="10665">
                  <c:v>42449.375</c:v>
                </c:pt>
                <c:pt idx="10666">
                  <c:v>42449.416666666664</c:v>
                </c:pt>
                <c:pt idx="10667">
                  <c:v>42449.458333333336</c:v>
                </c:pt>
                <c:pt idx="10668">
                  <c:v>42449.5</c:v>
                </c:pt>
                <c:pt idx="10669">
                  <c:v>42449.541666666664</c:v>
                </c:pt>
                <c:pt idx="10670">
                  <c:v>42449.583333333336</c:v>
                </c:pt>
                <c:pt idx="10671">
                  <c:v>42449.625</c:v>
                </c:pt>
                <c:pt idx="10672">
                  <c:v>42449.666666666664</c:v>
                </c:pt>
                <c:pt idx="10673">
                  <c:v>42449.708333333336</c:v>
                </c:pt>
                <c:pt idx="10674">
                  <c:v>42449.75</c:v>
                </c:pt>
                <c:pt idx="10675">
                  <c:v>42449.791666666664</c:v>
                </c:pt>
                <c:pt idx="10676">
                  <c:v>42449.833333333336</c:v>
                </c:pt>
                <c:pt idx="10677">
                  <c:v>42449.875</c:v>
                </c:pt>
                <c:pt idx="10678">
                  <c:v>42449.916666666664</c:v>
                </c:pt>
                <c:pt idx="10679">
                  <c:v>42449.958333333336</c:v>
                </c:pt>
                <c:pt idx="10680">
                  <c:v>42450</c:v>
                </c:pt>
                <c:pt idx="10681">
                  <c:v>42450.041666666664</c:v>
                </c:pt>
                <c:pt idx="10682">
                  <c:v>42450.083333333336</c:v>
                </c:pt>
                <c:pt idx="10683">
                  <c:v>42450.125</c:v>
                </c:pt>
                <c:pt idx="10684">
                  <c:v>42450.166666666664</c:v>
                </c:pt>
                <c:pt idx="10685">
                  <c:v>42450.208333333336</c:v>
                </c:pt>
                <c:pt idx="10686">
                  <c:v>42450.25</c:v>
                </c:pt>
                <c:pt idx="10687">
                  <c:v>42450.291666666664</c:v>
                </c:pt>
                <c:pt idx="10688">
                  <c:v>42450.333333333336</c:v>
                </c:pt>
                <c:pt idx="10689">
                  <c:v>42450.375</c:v>
                </c:pt>
                <c:pt idx="10690">
                  <c:v>42450.416666666664</c:v>
                </c:pt>
                <c:pt idx="10691">
                  <c:v>42450.458333333336</c:v>
                </c:pt>
                <c:pt idx="10692">
                  <c:v>42450.5</c:v>
                </c:pt>
                <c:pt idx="10693">
                  <c:v>42450.541666666664</c:v>
                </c:pt>
                <c:pt idx="10694">
                  <c:v>42450.583333333336</c:v>
                </c:pt>
                <c:pt idx="10695">
                  <c:v>42450.625</c:v>
                </c:pt>
                <c:pt idx="10696">
                  <c:v>42450.666666666664</c:v>
                </c:pt>
                <c:pt idx="10697">
                  <c:v>42450.708333333336</c:v>
                </c:pt>
                <c:pt idx="10698">
                  <c:v>42450.75</c:v>
                </c:pt>
                <c:pt idx="10699">
                  <c:v>42450.791666666664</c:v>
                </c:pt>
                <c:pt idx="10700">
                  <c:v>42450.833333333336</c:v>
                </c:pt>
                <c:pt idx="10701">
                  <c:v>42450.875</c:v>
                </c:pt>
                <c:pt idx="10702">
                  <c:v>42450.916666666664</c:v>
                </c:pt>
                <c:pt idx="10703">
                  <c:v>42450.958333333336</c:v>
                </c:pt>
                <c:pt idx="10704">
                  <c:v>42451</c:v>
                </c:pt>
                <c:pt idx="10705">
                  <c:v>42451.041666666664</c:v>
                </c:pt>
                <c:pt idx="10706">
                  <c:v>42451.083333333336</c:v>
                </c:pt>
                <c:pt idx="10707">
                  <c:v>42451.125</c:v>
                </c:pt>
                <c:pt idx="10708">
                  <c:v>42451.166666666664</c:v>
                </c:pt>
                <c:pt idx="10709">
                  <c:v>42451.208333333336</c:v>
                </c:pt>
                <c:pt idx="10710">
                  <c:v>42451.25</c:v>
                </c:pt>
                <c:pt idx="10711">
                  <c:v>42451.291666666664</c:v>
                </c:pt>
                <c:pt idx="10712">
                  <c:v>42451.333333333336</c:v>
                </c:pt>
                <c:pt idx="10713">
                  <c:v>42451.375</c:v>
                </c:pt>
                <c:pt idx="10714">
                  <c:v>42451.416666666664</c:v>
                </c:pt>
                <c:pt idx="10715">
                  <c:v>42451.458333333336</c:v>
                </c:pt>
                <c:pt idx="10716">
                  <c:v>42451.5</c:v>
                </c:pt>
                <c:pt idx="10717">
                  <c:v>42451.541666666664</c:v>
                </c:pt>
                <c:pt idx="10718">
                  <c:v>42451.583333333336</c:v>
                </c:pt>
                <c:pt idx="10719">
                  <c:v>42451.625</c:v>
                </c:pt>
                <c:pt idx="10720">
                  <c:v>42451.666666666664</c:v>
                </c:pt>
                <c:pt idx="10721">
                  <c:v>42451.708333333336</c:v>
                </c:pt>
                <c:pt idx="10722">
                  <c:v>42451.75</c:v>
                </c:pt>
                <c:pt idx="10723">
                  <c:v>42451.791666666664</c:v>
                </c:pt>
                <c:pt idx="10724">
                  <c:v>42451.833333333336</c:v>
                </c:pt>
                <c:pt idx="10725">
                  <c:v>42451.875</c:v>
                </c:pt>
                <c:pt idx="10726">
                  <c:v>42451.916666666664</c:v>
                </c:pt>
                <c:pt idx="10727">
                  <c:v>42451.958333333336</c:v>
                </c:pt>
                <c:pt idx="10728">
                  <c:v>42452</c:v>
                </c:pt>
                <c:pt idx="10729">
                  <c:v>42452.041666666664</c:v>
                </c:pt>
                <c:pt idx="10730">
                  <c:v>42452.083333333336</c:v>
                </c:pt>
                <c:pt idx="10731">
                  <c:v>42452.125</c:v>
                </c:pt>
                <c:pt idx="10732">
                  <c:v>42452.166666666664</c:v>
                </c:pt>
                <c:pt idx="10733">
                  <c:v>42452.208333333336</c:v>
                </c:pt>
                <c:pt idx="10734">
                  <c:v>42452.25</c:v>
                </c:pt>
                <c:pt idx="10735">
                  <c:v>42452.291666666664</c:v>
                </c:pt>
                <c:pt idx="10736">
                  <c:v>42452.333333333336</c:v>
                </c:pt>
                <c:pt idx="10737">
                  <c:v>42452.375</c:v>
                </c:pt>
                <c:pt idx="10738">
                  <c:v>42452.416666666664</c:v>
                </c:pt>
                <c:pt idx="10739">
                  <c:v>42452.458333333336</c:v>
                </c:pt>
                <c:pt idx="10740">
                  <c:v>42452.5</c:v>
                </c:pt>
                <c:pt idx="10741">
                  <c:v>42452.541666666664</c:v>
                </c:pt>
                <c:pt idx="10742">
                  <c:v>42452.583333333336</c:v>
                </c:pt>
                <c:pt idx="10743">
                  <c:v>42452.625</c:v>
                </c:pt>
                <c:pt idx="10744">
                  <c:v>42452.666666666664</c:v>
                </c:pt>
                <c:pt idx="10745">
                  <c:v>42452.708333333336</c:v>
                </c:pt>
                <c:pt idx="10746">
                  <c:v>42452.75</c:v>
                </c:pt>
                <c:pt idx="10747">
                  <c:v>42452.791666666664</c:v>
                </c:pt>
                <c:pt idx="10748">
                  <c:v>42452.833333333336</c:v>
                </c:pt>
                <c:pt idx="10749">
                  <c:v>42452.875</c:v>
                </c:pt>
                <c:pt idx="10750">
                  <c:v>42452.916666666664</c:v>
                </c:pt>
                <c:pt idx="10751">
                  <c:v>42452.958333333336</c:v>
                </c:pt>
                <c:pt idx="10752">
                  <c:v>42453</c:v>
                </c:pt>
                <c:pt idx="10753">
                  <c:v>42453.041666666664</c:v>
                </c:pt>
                <c:pt idx="10754">
                  <c:v>42453.083333333336</c:v>
                </c:pt>
                <c:pt idx="10755">
                  <c:v>42453.125</c:v>
                </c:pt>
                <c:pt idx="10756">
                  <c:v>42453.166666666664</c:v>
                </c:pt>
                <c:pt idx="10757">
                  <c:v>42453.208333333336</c:v>
                </c:pt>
                <c:pt idx="10758">
                  <c:v>42453.25</c:v>
                </c:pt>
                <c:pt idx="10759">
                  <c:v>42453.291666666664</c:v>
                </c:pt>
                <c:pt idx="10760">
                  <c:v>42453.333333333336</c:v>
                </c:pt>
                <c:pt idx="10761">
                  <c:v>42453.375</c:v>
                </c:pt>
                <c:pt idx="10762">
                  <c:v>42453.416666666664</c:v>
                </c:pt>
                <c:pt idx="10763">
                  <c:v>42453.458333333336</c:v>
                </c:pt>
                <c:pt idx="10764">
                  <c:v>42453.5</c:v>
                </c:pt>
                <c:pt idx="10765">
                  <c:v>42453.541666666664</c:v>
                </c:pt>
                <c:pt idx="10766">
                  <c:v>42453.583333333336</c:v>
                </c:pt>
                <c:pt idx="10767">
                  <c:v>42453.625</c:v>
                </c:pt>
                <c:pt idx="10768">
                  <c:v>42453.666666666664</c:v>
                </c:pt>
                <c:pt idx="10769">
                  <c:v>42453.708333333336</c:v>
                </c:pt>
                <c:pt idx="10770">
                  <c:v>42453.75</c:v>
                </c:pt>
                <c:pt idx="10771">
                  <c:v>42453.791666666664</c:v>
                </c:pt>
                <c:pt idx="10772">
                  <c:v>42453.833333333336</c:v>
                </c:pt>
                <c:pt idx="10773">
                  <c:v>42453.875</c:v>
                </c:pt>
                <c:pt idx="10774">
                  <c:v>42453.916666666664</c:v>
                </c:pt>
                <c:pt idx="10775">
                  <c:v>42453.958333333336</c:v>
                </c:pt>
                <c:pt idx="10776">
                  <c:v>42454</c:v>
                </c:pt>
                <c:pt idx="10777">
                  <c:v>42454.041666666664</c:v>
                </c:pt>
                <c:pt idx="10778">
                  <c:v>42454.083333333336</c:v>
                </c:pt>
                <c:pt idx="10779">
                  <c:v>42454.125</c:v>
                </c:pt>
                <c:pt idx="10780">
                  <c:v>42454.166666666664</c:v>
                </c:pt>
                <c:pt idx="10781">
                  <c:v>42454.208333333336</c:v>
                </c:pt>
                <c:pt idx="10782">
                  <c:v>42454.25</c:v>
                </c:pt>
                <c:pt idx="10783">
                  <c:v>42454.291666666664</c:v>
                </c:pt>
                <c:pt idx="10784">
                  <c:v>42454.333333333336</c:v>
                </c:pt>
                <c:pt idx="10785">
                  <c:v>42454.375</c:v>
                </c:pt>
                <c:pt idx="10786">
                  <c:v>42454.416666666664</c:v>
                </c:pt>
                <c:pt idx="10787">
                  <c:v>42454.458333333336</c:v>
                </c:pt>
                <c:pt idx="10788">
                  <c:v>42454.5</c:v>
                </c:pt>
                <c:pt idx="10789">
                  <c:v>42454.541666666664</c:v>
                </c:pt>
                <c:pt idx="10790">
                  <c:v>42454.583333333336</c:v>
                </c:pt>
                <c:pt idx="10791">
                  <c:v>42454.625</c:v>
                </c:pt>
                <c:pt idx="10792">
                  <c:v>42454.666666666664</c:v>
                </c:pt>
                <c:pt idx="10793">
                  <c:v>42454.708333333336</c:v>
                </c:pt>
                <c:pt idx="10794">
                  <c:v>42454.75</c:v>
                </c:pt>
                <c:pt idx="10795">
                  <c:v>42454.791666666664</c:v>
                </c:pt>
                <c:pt idx="10796">
                  <c:v>42454.833333333336</c:v>
                </c:pt>
                <c:pt idx="10797">
                  <c:v>42454.875</c:v>
                </c:pt>
                <c:pt idx="10798">
                  <c:v>42454.916666666664</c:v>
                </c:pt>
                <c:pt idx="10799">
                  <c:v>42454.958333333336</c:v>
                </c:pt>
                <c:pt idx="10800">
                  <c:v>42455</c:v>
                </c:pt>
                <c:pt idx="10801">
                  <c:v>42455.041666666664</c:v>
                </c:pt>
                <c:pt idx="10802">
                  <c:v>42455.083333333336</c:v>
                </c:pt>
                <c:pt idx="10803">
                  <c:v>42455.125</c:v>
                </c:pt>
                <c:pt idx="10804">
                  <c:v>42455.166666666664</c:v>
                </c:pt>
                <c:pt idx="10805">
                  <c:v>42455.208333333336</c:v>
                </c:pt>
                <c:pt idx="10806">
                  <c:v>42455.25</c:v>
                </c:pt>
                <c:pt idx="10807">
                  <c:v>42455.291666666664</c:v>
                </c:pt>
                <c:pt idx="10808">
                  <c:v>42455.333333333336</c:v>
                </c:pt>
                <c:pt idx="10809">
                  <c:v>42455.375</c:v>
                </c:pt>
                <c:pt idx="10810">
                  <c:v>42455.416666666664</c:v>
                </c:pt>
                <c:pt idx="10811">
                  <c:v>42455.458333333336</c:v>
                </c:pt>
                <c:pt idx="10812">
                  <c:v>42455.5</c:v>
                </c:pt>
                <c:pt idx="10813">
                  <c:v>42455.541666666664</c:v>
                </c:pt>
                <c:pt idx="10814">
                  <c:v>42455.583333333336</c:v>
                </c:pt>
                <c:pt idx="10815">
                  <c:v>42455.625</c:v>
                </c:pt>
                <c:pt idx="10816">
                  <c:v>42455.666666666664</c:v>
                </c:pt>
                <c:pt idx="10817">
                  <c:v>42455.708333333336</c:v>
                </c:pt>
                <c:pt idx="10818">
                  <c:v>42455.75</c:v>
                </c:pt>
                <c:pt idx="10819">
                  <c:v>42455.791666666664</c:v>
                </c:pt>
                <c:pt idx="10820">
                  <c:v>42455.833333333336</c:v>
                </c:pt>
                <c:pt idx="10821">
                  <c:v>42455.875</c:v>
                </c:pt>
                <c:pt idx="10822">
                  <c:v>42455.916666666664</c:v>
                </c:pt>
                <c:pt idx="10823">
                  <c:v>42455.958333333336</c:v>
                </c:pt>
                <c:pt idx="10824">
                  <c:v>42456</c:v>
                </c:pt>
                <c:pt idx="10825">
                  <c:v>42456.041666666664</c:v>
                </c:pt>
                <c:pt idx="10826">
                  <c:v>42456.083333333336</c:v>
                </c:pt>
                <c:pt idx="10827">
                  <c:v>42456.125</c:v>
                </c:pt>
                <c:pt idx="10828">
                  <c:v>42456.166666666664</c:v>
                </c:pt>
                <c:pt idx="10829">
                  <c:v>42456.208333333336</c:v>
                </c:pt>
                <c:pt idx="10830">
                  <c:v>42456.25</c:v>
                </c:pt>
                <c:pt idx="10831">
                  <c:v>42456.291666666664</c:v>
                </c:pt>
                <c:pt idx="10832">
                  <c:v>42456.333333333336</c:v>
                </c:pt>
                <c:pt idx="10833">
                  <c:v>42456.375</c:v>
                </c:pt>
                <c:pt idx="10834">
                  <c:v>42456.416666666664</c:v>
                </c:pt>
                <c:pt idx="10835">
                  <c:v>42456.458333333336</c:v>
                </c:pt>
                <c:pt idx="10836">
                  <c:v>42456.5</c:v>
                </c:pt>
                <c:pt idx="10837">
                  <c:v>42456.541666666664</c:v>
                </c:pt>
                <c:pt idx="10838">
                  <c:v>42456.583333333336</c:v>
                </c:pt>
                <c:pt idx="10839">
                  <c:v>42456.625</c:v>
                </c:pt>
                <c:pt idx="10840">
                  <c:v>42456.666666666664</c:v>
                </c:pt>
                <c:pt idx="10841">
                  <c:v>42456.708333333336</c:v>
                </c:pt>
                <c:pt idx="10842">
                  <c:v>42456.75</c:v>
                </c:pt>
                <c:pt idx="10843">
                  <c:v>42456.791666666664</c:v>
                </c:pt>
                <c:pt idx="10844">
                  <c:v>42456.833333333336</c:v>
                </c:pt>
                <c:pt idx="10845">
                  <c:v>42456.875</c:v>
                </c:pt>
                <c:pt idx="10846">
                  <c:v>42456.916666666664</c:v>
                </c:pt>
                <c:pt idx="10847">
                  <c:v>42456.958333333336</c:v>
                </c:pt>
                <c:pt idx="10848">
                  <c:v>42457</c:v>
                </c:pt>
                <c:pt idx="10849">
                  <c:v>42457.041666666664</c:v>
                </c:pt>
                <c:pt idx="10850">
                  <c:v>42457.083333333336</c:v>
                </c:pt>
                <c:pt idx="10851">
                  <c:v>42457.125</c:v>
                </c:pt>
                <c:pt idx="10852">
                  <c:v>42457.166666666664</c:v>
                </c:pt>
                <c:pt idx="10853">
                  <c:v>42457.208333333336</c:v>
                </c:pt>
                <c:pt idx="10854">
                  <c:v>42457.25</c:v>
                </c:pt>
                <c:pt idx="10855">
                  <c:v>42457.291666666664</c:v>
                </c:pt>
                <c:pt idx="10856">
                  <c:v>42457.333333333336</c:v>
                </c:pt>
                <c:pt idx="10857">
                  <c:v>42457.375</c:v>
                </c:pt>
                <c:pt idx="10858">
                  <c:v>42457.416666666664</c:v>
                </c:pt>
                <c:pt idx="10859">
                  <c:v>42457.458333333336</c:v>
                </c:pt>
                <c:pt idx="10860">
                  <c:v>42457.5</c:v>
                </c:pt>
                <c:pt idx="10861">
                  <c:v>42457.541666666664</c:v>
                </c:pt>
                <c:pt idx="10862">
                  <c:v>42457.583333333336</c:v>
                </c:pt>
                <c:pt idx="10863">
                  <c:v>42457.625</c:v>
                </c:pt>
                <c:pt idx="10864">
                  <c:v>42457.666666666664</c:v>
                </c:pt>
                <c:pt idx="10865">
                  <c:v>42457.708333333336</c:v>
                </c:pt>
                <c:pt idx="10866">
                  <c:v>42457.75</c:v>
                </c:pt>
                <c:pt idx="10867">
                  <c:v>42457.791666666664</c:v>
                </c:pt>
                <c:pt idx="10868">
                  <c:v>42457.833333333336</c:v>
                </c:pt>
                <c:pt idx="10869">
                  <c:v>42457.875</c:v>
                </c:pt>
                <c:pt idx="10870">
                  <c:v>42457.916666666664</c:v>
                </c:pt>
                <c:pt idx="10871">
                  <c:v>42457.958333333336</c:v>
                </c:pt>
                <c:pt idx="10872">
                  <c:v>42458</c:v>
                </c:pt>
                <c:pt idx="10873">
                  <c:v>42458.041666666664</c:v>
                </c:pt>
                <c:pt idx="10874">
                  <c:v>42458.083333333336</c:v>
                </c:pt>
                <c:pt idx="10875">
                  <c:v>42458.125</c:v>
                </c:pt>
                <c:pt idx="10876">
                  <c:v>42458.166666666664</c:v>
                </c:pt>
                <c:pt idx="10877">
                  <c:v>42458.208333333336</c:v>
                </c:pt>
                <c:pt idx="10878">
                  <c:v>42458.25</c:v>
                </c:pt>
                <c:pt idx="10879">
                  <c:v>42458.291666666664</c:v>
                </c:pt>
                <c:pt idx="10880">
                  <c:v>42458.333333333336</c:v>
                </c:pt>
                <c:pt idx="10881">
                  <c:v>42458.375</c:v>
                </c:pt>
                <c:pt idx="10882">
                  <c:v>42458.416666666664</c:v>
                </c:pt>
                <c:pt idx="10883">
                  <c:v>42458.458333333336</c:v>
                </c:pt>
                <c:pt idx="10884">
                  <c:v>42458.5</c:v>
                </c:pt>
                <c:pt idx="10885">
                  <c:v>42458.541666666664</c:v>
                </c:pt>
                <c:pt idx="10886">
                  <c:v>42458.583333333336</c:v>
                </c:pt>
                <c:pt idx="10887">
                  <c:v>42458.625</c:v>
                </c:pt>
                <c:pt idx="10888">
                  <c:v>42458.666666666664</c:v>
                </c:pt>
                <c:pt idx="10889">
                  <c:v>42458.708333333336</c:v>
                </c:pt>
                <c:pt idx="10890">
                  <c:v>42458.75</c:v>
                </c:pt>
                <c:pt idx="10891">
                  <c:v>42458.791666666664</c:v>
                </c:pt>
                <c:pt idx="10892">
                  <c:v>42458.833333333336</c:v>
                </c:pt>
                <c:pt idx="10893">
                  <c:v>42458.875</c:v>
                </c:pt>
                <c:pt idx="10894">
                  <c:v>42458.916666666664</c:v>
                </c:pt>
                <c:pt idx="10895">
                  <c:v>42458.958333333336</c:v>
                </c:pt>
                <c:pt idx="10896">
                  <c:v>42459</c:v>
                </c:pt>
                <c:pt idx="10897">
                  <c:v>42459.041666666664</c:v>
                </c:pt>
                <c:pt idx="10898">
                  <c:v>42459.083333333336</c:v>
                </c:pt>
                <c:pt idx="10899">
                  <c:v>42459.125</c:v>
                </c:pt>
                <c:pt idx="10900">
                  <c:v>42459.166666666664</c:v>
                </c:pt>
                <c:pt idx="10901">
                  <c:v>42459.208333333336</c:v>
                </c:pt>
                <c:pt idx="10902">
                  <c:v>42459.25</c:v>
                </c:pt>
                <c:pt idx="10903">
                  <c:v>42459.291666666664</c:v>
                </c:pt>
                <c:pt idx="10904">
                  <c:v>42459.333333333336</c:v>
                </c:pt>
                <c:pt idx="10905">
                  <c:v>42459.375</c:v>
                </c:pt>
                <c:pt idx="10906">
                  <c:v>42459.416666666664</c:v>
                </c:pt>
                <c:pt idx="10907">
                  <c:v>42459.458333333336</c:v>
                </c:pt>
                <c:pt idx="10908">
                  <c:v>42459.5</c:v>
                </c:pt>
                <c:pt idx="10909">
                  <c:v>42459.541666666664</c:v>
                </c:pt>
                <c:pt idx="10910">
                  <c:v>42459.583333333336</c:v>
                </c:pt>
                <c:pt idx="10911">
                  <c:v>42459.625</c:v>
                </c:pt>
                <c:pt idx="10912">
                  <c:v>42459.666666666664</c:v>
                </c:pt>
                <c:pt idx="10913">
                  <c:v>42459.708333333336</c:v>
                </c:pt>
                <c:pt idx="10914">
                  <c:v>42459.75</c:v>
                </c:pt>
                <c:pt idx="10915">
                  <c:v>42459.791666666664</c:v>
                </c:pt>
                <c:pt idx="10916">
                  <c:v>42459.833333333336</c:v>
                </c:pt>
                <c:pt idx="10917">
                  <c:v>42459.875</c:v>
                </c:pt>
                <c:pt idx="10918">
                  <c:v>42459.916666666664</c:v>
                </c:pt>
                <c:pt idx="10919">
                  <c:v>42459.958333333336</c:v>
                </c:pt>
                <c:pt idx="10920">
                  <c:v>42460</c:v>
                </c:pt>
                <c:pt idx="10921">
                  <c:v>42460.041666666664</c:v>
                </c:pt>
                <c:pt idx="10922">
                  <c:v>42460.083333333336</c:v>
                </c:pt>
                <c:pt idx="10923">
                  <c:v>42460.125</c:v>
                </c:pt>
                <c:pt idx="10924">
                  <c:v>42460.166666666664</c:v>
                </c:pt>
                <c:pt idx="10925">
                  <c:v>42460.208333333336</c:v>
                </c:pt>
                <c:pt idx="10926">
                  <c:v>42460.25</c:v>
                </c:pt>
                <c:pt idx="10927">
                  <c:v>42460.291666666664</c:v>
                </c:pt>
                <c:pt idx="10928">
                  <c:v>42460.333333333336</c:v>
                </c:pt>
                <c:pt idx="10929">
                  <c:v>42460.375</c:v>
                </c:pt>
                <c:pt idx="10930">
                  <c:v>42460.416666666664</c:v>
                </c:pt>
                <c:pt idx="10931">
                  <c:v>42460.458333333336</c:v>
                </c:pt>
                <c:pt idx="10932">
                  <c:v>42460.5</c:v>
                </c:pt>
                <c:pt idx="10933">
                  <c:v>42460.541666666664</c:v>
                </c:pt>
                <c:pt idx="10934">
                  <c:v>42460.583333333336</c:v>
                </c:pt>
                <c:pt idx="10935">
                  <c:v>42460.625</c:v>
                </c:pt>
                <c:pt idx="10936">
                  <c:v>42460.666666666664</c:v>
                </c:pt>
                <c:pt idx="10937">
                  <c:v>42460.708333333336</c:v>
                </c:pt>
                <c:pt idx="10938">
                  <c:v>42460.75</c:v>
                </c:pt>
                <c:pt idx="10939">
                  <c:v>42460.791666666664</c:v>
                </c:pt>
                <c:pt idx="10940">
                  <c:v>42460.833333333336</c:v>
                </c:pt>
                <c:pt idx="10941">
                  <c:v>42460.875</c:v>
                </c:pt>
                <c:pt idx="10942">
                  <c:v>42460.916666666664</c:v>
                </c:pt>
                <c:pt idx="10943">
                  <c:v>42460.958333333336</c:v>
                </c:pt>
                <c:pt idx="10944">
                  <c:v>42461</c:v>
                </c:pt>
                <c:pt idx="10945">
                  <c:v>42461.041666666664</c:v>
                </c:pt>
                <c:pt idx="10946">
                  <c:v>42461.083333333336</c:v>
                </c:pt>
                <c:pt idx="10947">
                  <c:v>42461.125</c:v>
                </c:pt>
                <c:pt idx="10948">
                  <c:v>42461.166666666664</c:v>
                </c:pt>
                <c:pt idx="10949">
                  <c:v>42461.208333333336</c:v>
                </c:pt>
                <c:pt idx="10950">
                  <c:v>42461.25</c:v>
                </c:pt>
                <c:pt idx="10951">
                  <c:v>42461.291666666664</c:v>
                </c:pt>
                <c:pt idx="10952">
                  <c:v>42461.333333333336</c:v>
                </c:pt>
                <c:pt idx="10953">
                  <c:v>42461.375</c:v>
                </c:pt>
                <c:pt idx="10954">
                  <c:v>42461.416666666664</c:v>
                </c:pt>
                <c:pt idx="10955">
                  <c:v>42461.458333333336</c:v>
                </c:pt>
                <c:pt idx="10956">
                  <c:v>42461.5</c:v>
                </c:pt>
                <c:pt idx="10957">
                  <c:v>42461.541666666664</c:v>
                </c:pt>
                <c:pt idx="10958">
                  <c:v>42461.583333333336</c:v>
                </c:pt>
                <c:pt idx="10959">
                  <c:v>42461.625</c:v>
                </c:pt>
                <c:pt idx="10960">
                  <c:v>42461.666666666664</c:v>
                </c:pt>
                <c:pt idx="10961">
                  <c:v>42461.708333333336</c:v>
                </c:pt>
                <c:pt idx="10962">
                  <c:v>42461.75</c:v>
                </c:pt>
                <c:pt idx="10963">
                  <c:v>42461.791666666664</c:v>
                </c:pt>
                <c:pt idx="10964">
                  <c:v>42461.833333333336</c:v>
                </c:pt>
                <c:pt idx="10965">
                  <c:v>42461.875</c:v>
                </c:pt>
                <c:pt idx="10966">
                  <c:v>42461.916666666664</c:v>
                </c:pt>
                <c:pt idx="10967">
                  <c:v>42461.958333333336</c:v>
                </c:pt>
                <c:pt idx="10968">
                  <c:v>42462</c:v>
                </c:pt>
                <c:pt idx="10969">
                  <c:v>42462.041666666664</c:v>
                </c:pt>
                <c:pt idx="10970">
                  <c:v>42462.083333333336</c:v>
                </c:pt>
                <c:pt idx="10971">
                  <c:v>42462.125</c:v>
                </c:pt>
                <c:pt idx="10972">
                  <c:v>42462.166666666664</c:v>
                </c:pt>
                <c:pt idx="10973">
                  <c:v>42462.208333333336</c:v>
                </c:pt>
                <c:pt idx="10974">
                  <c:v>42462.25</c:v>
                </c:pt>
                <c:pt idx="10975">
                  <c:v>42462.291666666664</c:v>
                </c:pt>
                <c:pt idx="10976">
                  <c:v>42462.333333333336</c:v>
                </c:pt>
                <c:pt idx="10977">
                  <c:v>42462.375</c:v>
                </c:pt>
                <c:pt idx="10978">
                  <c:v>42462.416666666664</c:v>
                </c:pt>
                <c:pt idx="10979">
                  <c:v>42462.458333333336</c:v>
                </c:pt>
                <c:pt idx="10980">
                  <c:v>42462.5</c:v>
                </c:pt>
                <c:pt idx="10981">
                  <c:v>42462.541666666664</c:v>
                </c:pt>
                <c:pt idx="10982">
                  <c:v>42462.583333333336</c:v>
                </c:pt>
                <c:pt idx="10983">
                  <c:v>42462.625</c:v>
                </c:pt>
                <c:pt idx="10984">
                  <c:v>42462.666666666664</c:v>
                </c:pt>
                <c:pt idx="10985">
                  <c:v>42462.708333333336</c:v>
                </c:pt>
                <c:pt idx="10986">
                  <c:v>42462.75</c:v>
                </c:pt>
                <c:pt idx="10987">
                  <c:v>42462.791666666664</c:v>
                </c:pt>
                <c:pt idx="10988">
                  <c:v>42462.833333333336</c:v>
                </c:pt>
                <c:pt idx="10989">
                  <c:v>42462.875</c:v>
                </c:pt>
                <c:pt idx="10990">
                  <c:v>42462.916666666664</c:v>
                </c:pt>
                <c:pt idx="10991">
                  <c:v>42462.958333333336</c:v>
                </c:pt>
                <c:pt idx="10992">
                  <c:v>42463</c:v>
                </c:pt>
                <c:pt idx="10993">
                  <c:v>42463.041666666664</c:v>
                </c:pt>
                <c:pt idx="10994">
                  <c:v>42463.083333333336</c:v>
                </c:pt>
                <c:pt idx="10995">
                  <c:v>42463.125</c:v>
                </c:pt>
                <c:pt idx="10996">
                  <c:v>42463.166666666664</c:v>
                </c:pt>
                <c:pt idx="10997">
                  <c:v>42463.208333333336</c:v>
                </c:pt>
                <c:pt idx="10998">
                  <c:v>42463.25</c:v>
                </c:pt>
                <c:pt idx="10999">
                  <c:v>42463.291666666664</c:v>
                </c:pt>
                <c:pt idx="11000">
                  <c:v>42463.333333333336</c:v>
                </c:pt>
                <c:pt idx="11001">
                  <c:v>42463.375</c:v>
                </c:pt>
                <c:pt idx="11002">
                  <c:v>42463.416666666664</c:v>
                </c:pt>
                <c:pt idx="11003">
                  <c:v>42463.458333333336</c:v>
                </c:pt>
                <c:pt idx="11004">
                  <c:v>42463.5</c:v>
                </c:pt>
                <c:pt idx="11005">
                  <c:v>42463.541666666664</c:v>
                </c:pt>
                <c:pt idx="11006">
                  <c:v>42463.583333333336</c:v>
                </c:pt>
                <c:pt idx="11007">
                  <c:v>42463.625</c:v>
                </c:pt>
                <c:pt idx="11008">
                  <c:v>42463.666666666664</c:v>
                </c:pt>
                <c:pt idx="11009">
                  <c:v>42463.708333333336</c:v>
                </c:pt>
                <c:pt idx="11010">
                  <c:v>42463.75</c:v>
                </c:pt>
                <c:pt idx="11011">
                  <c:v>42463.791666666664</c:v>
                </c:pt>
                <c:pt idx="11012">
                  <c:v>42463.833333333336</c:v>
                </c:pt>
                <c:pt idx="11013">
                  <c:v>42463.875</c:v>
                </c:pt>
                <c:pt idx="11014">
                  <c:v>42463.916666666664</c:v>
                </c:pt>
                <c:pt idx="11015">
                  <c:v>42463.958333333336</c:v>
                </c:pt>
                <c:pt idx="11016">
                  <c:v>42464</c:v>
                </c:pt>
                <c:pt idx="11017">
                  <c:v>42464.041666666664</c:v>
                </c:pt>
                <c:pt idx="11018">
                  <c:v>42464.083333333336</c:v>
                </c:pt>
                <c:pt idx="11019">
                  <c:v>42464.125</c:v>
                </c:pt>
                <c:pt idx="11020">
                  <c:v>42464.166666666664</c:v>
                </c:pt>
                <c:pt idx="11021">
                  <c:v>42464.208333333336</c:v>
                </c:pt>
                <c:pt idx="11022">
                  <c:v>42464.25</c:v>
                </c:pt>
                <c:pt idx="11023">
                  <c:v>42464.291666666664</c:v>
                </c:pt>
                <c:pt idx="11024">
                  <c:v>42464.333333333336</c:v>
                </c:pt>
                <c:pt idx="11025">
                  <c:v>42464.375</c:v>
                </c:pt>
                <c:pt idx="11026">
                  <c:v>42464.416666666664</c:v>
                </c:pt>
                <c:pt idx="11027">
                  <c:v>42464.458333333336</c:v>
                </c:pt>
                <c:pt idx="11028">
                  <c:v>42464.5</c:v>
                </c:pt>
                <c:pt idx="11029">
                  <c:v>42464.541666666664</c:v>
                </c:pt>
                <c:pt idx="11030">
                  <c:v>42464.583333333336</c:v>
                </c:pt>
                <c:pt idx="11031">
                  <c:v>42464.625</c:v>
                </c:pt>
                <c:pt idx="11032">
                  <c:v>42464.666666666664</c:v>
                </c:pt>
                <c:pt idx="11033">
                  <c:v>42464.708333333336</c:v>
                </c:pt>
                <c:pt idx="11034">
                  <c:v>42464.75</c:v>
                </c:pt>
                <c:pt idx="11035">
                  <c:v>42464.791666666664</c:v>
                </c:pt>
                <c:pt idx="11036">
                  <c:v>42464.833333333336</c:v>
                </c:pt>
                <c:pt idx="11037">
                  <c:v>42464.875</c:v>
                </c:pt>
                <c:pt idx="11038">
                  <c:v>42464.916666666664</c:v>
                </c:pt>
                <c:pt idx="11039">
                  <c:v>42464.958333333336</c:v>
                </c:pt>
                <c:pt idx="11040">
                  <c:v>42465</c:v>
                </c:pt>
                <c:pt idx="11041">
                  <c:v>42465.041666666664</c:v>
                </c:pt>
                <c:pt idx="11042">
                  <c:v>42465.083333333336</c:v>
                </c:pt>
                <c:pt idx="11043">
                  <c:v>42465.125</c:v>
                </c:pt>
                <c:pt idx="11044">
                  <c:v>42465.166666666664</c:v>
                </c:pt>
                <c:pt idx="11045">
                  <c:v>42465.208333333336</c:v>
                </c:pt>
                <c:pt idx="11046">
                  <c:v>42465.25</c:v>
                </c:pt>
                <c:pt idx="11047">
                  <c:v>42465.291666666664</c:v>
                </c:pt>
                <c:pt idx="11048">
                  <c:v>42465.333333333336</c:v>
                </c:pt>
                <c:pt idx="11049">
                  <c:v>42465.375</c:v>
                </c:pt>
                <c:pt idx="11050">
                  <c:v>42465.416666666664</c:v>
                </c:pt>
                <c:pt idx="11051">
                  <c:v>42465.458333333336</c:v>
                </c:pt>
                <c:pt idx="11052">
                  <c:v>42465.5</c:v>
                </c:pt>
                <c:pt idx="11053">
                  <c:v>42465.541666666664</c:v>
                </c:pt>
                <c:pt idx="11054">
                  <c:v>42465.583333333336</c:v>
                </c:pt>
                <c:pt idx="11055">
                  <c:v>42465.625</c:v>
                </c:pt>
                <c:pt idx="11056">
                  <c:v>42465.666666666664</c:v>
                </c:pt>
                <c:pt idx="11057">
                  <c:v>42465.708333333336</c:v>
                </c:pt>
                <c:pt idx="11058">
                  <c:v>42465.75</c:v>
                </c:pt>
                <c:pt idx="11059">
                  <c:v>42465.791666666664</c:v>
                </c:pt>
                <c:pt idx="11060">
                  <c:v>42465.833333333336</c:v>
                </c:pt>
                <c:pt idx="11061">
                  <c:v>42465.875</c:v>
                </c:pt>
                <c:pt idx="11062">
                  <c:v>42465.916666666664</c:v>
                </c:pt>
                <c:pt idx="11063">
                  <c:v>42465.958333333336</c:v>
                </c:pt>
                <c:pt idx="11064">
                  <c:v>42466</c:v>
                </c:pt>
                <c:pt idx="11065">
                  <c:v>42466.041666666664</c:v>
                </c:pt>
                <c:pt idx="11066">
                  <c:v>42466.083333333336</c:v>
                </c:pt>
                <c:pt idx="11067">
                  <c:v>42466.125</c:v>
                </c:pt>
                <c:pt idx="11068">
                  <c:v>42466.166666666664</c:v>
                </c:pt>
                <c:pt idx="11069">
                  <c:v>42466.208333333336</c:v>
                </c:pt>
                <c:pt idx="11070">
                  <c:v>42466.25</c:v>
                </c:pt>
                <c:pt idx="11071">
                  <c:v>42466.291666666664</c:v>
                </c:pt>
                <c:pt idx="11072">
                  <c:v>42466.333333333336</c:v>
                </c:pt>
                <c:pt idx="11073">
                  <c:v>42466.375</c:v>
                </c:pt>
                <c:pt idx="11074">
                  <c:v>42466.416666666664</c:v>
                </c:pt>
                <c:pt idx="11075">
                  <c:v>42466.458333333336</c:v>
                </c:pt>
                <c:pt idx="11076">
                  <c:v>42466.5</c:v>
                </c:pt>
                <c:pt idx="11077">
                  <c:v>42466.541666666664</c:v>
                </c:pt>
                <c:pt idx="11078">
                  <c:v>42466.583333333336</c:v>
                </c:pt>
                <c:pt idx="11079">
                  <c:v>42466.625</c:v>
                </c:pt>
                <c:pt idx="11080">
                  <c:v>42466.666666666664</c:v>
                </c:pt>
                <c:pt idx="11081">
                  <c:v>42466.708333333336</c:v>
                </c:pt>
                <c:pt idx="11082">
                  <c:v>42466.75</c:v>
                </c:pt>
                <c:pt idx="11083">
                  <c:v>42466.791666666664</c:v>
                </c:pt>
                <c:pt idx="11084">
                  <c:v>42466.833333333336</c:v>
                </c:pt>
                <c:pt idx="11085">
                  <c:v>42466.875</c:v>
                </c:pt>
                <c:pt idx="11086">
                  <c:v>42466.916666666664</c:v>
                </c:pt>
                <c:pt idx="11087">
                  <c:v>42466.958333333336</c:v>
                </c:pt>
                <c:pt idx="11088">
                  <c:v>42467</c:v>
                </c:pt>
                <c:pt idx="11089">
                  <c:v>42467.041666666664</c:v>
                </c:pt>
                <c:pt idx="11090">
                  <c:v>42467.083333333336</c:v>
                </c:pt>
                <c:pt idx="11091">
                  <c:v>42467.125</c:v>
                </c:pt>
                <c:pt idx="11092">
                  <c:v>42467.166666666664</c:v>
                </c:pt>
                <c:pt idx="11093">
                  <c:v>42467.208333333336</c:v>
                </c:pt>
                <c:pt idx="11094">
                  <c:v>42467.25</c:v>
                </c:pt>
                <c:pt idx="11095">
                  <c:v>42467.291666666664</c:v>
                </c:pt>
                <c:pt idx="11096">
                  <c:v>42467.333333333336</c:v>
                </c:pt>
                <c:pt idx="11097">
                  <c:v>42467.375</c:v>
                </c:pt>
                <c:pt idx="11098">
                  <c:v>42467.416666666664</c:v>
                </c:pt>
                <c:pt idx="11099">
                  <c:v>42467.458333333336</c:v>
                </c:pt>
                <c:pt idx="11100">
                  <c:v>42467.5</c:v>
                </c:pt>
                <c:pt idx="11101">
                  <c:v>42467.541666666664</c:v>
                </c:pt>
                <c:pt idx="11102">
                  <c:v>42467.583333333336</c:v>
                </c:pt>
                <c:pt idx="11103">
                  <c:v>42467.625</c:v>
                </c:pt>
                <c:pt idx="11104">
                  <c:v>42467.666666666664</c:v>
                </c:pt>
                <c:pt idx="11105">
                  <c:v>42467.708333333336</c:v>
                </c:pt>
                <c:pt idx="11106">
                  <c:v>42467.75</c:v>
                </c:pt>
                <c:pt idx="11107">
                  <c:v>42467.791666666664</c:v>
                </c:pt>
                <c:pt idx="11108">
                  <c:v>42467.833333333336</c:v>
                </c:pt>
                <c:pt idx="11109">
                  <c:v>42467.875</c:v>
                </c:pt>
                <c:pt idx="11110">
                  <c:v>42467.916666666664</c:v>
                </c:pt>
                <c:pt idx="11111">
                  <c:v>42467.958333333336</c:v>
                </c:pt>
                <c:pt idx="11112">
                  <c:v>42468</c:v>
                </c:pt>
                <c:pt idx="11113">
                  <c:v>42468.041666666664</c:v>
                </c:pt>
                <c:pt idx="11114">
                  <c:v>42468.083333333336</c:v>
                </c:pt>
                <c:pt idx="11115">
                  <c:v>42468.125</c:v>
                </c:pt>
                <c:pt idx="11116">
                  <c:v>42468.166666666664</c:v>
                </c:pt>
                <c:pt idx="11117">
                  <c:v>42468.208333333336</c:v>
                </c:pt>
                <c:pt idx="11118">
                  <c:v>42468.25</c:v>
                </c:pt>
                <c:pt idx="11119">
                  <c:v>42468.291666666664</c:v>
                </c:pt>
                <c:pt idx="11120">
                  <c:v>42468.333333333336</c:v>
                </c:pt>
                <c:pt idx="11121">
                  <c:v>42468.375</c:v>
                </c:pt>
                <c:pt idx="11122">
                  <c:v>42468.416666666664</c:v>
                </c:pt>
                <c:pt idx="11123">
                  <c:v>42468.458333333336</c:v>
                </c:pt>
                <c:pt idx="11124">
                  <c:v>42468.5</c:v>
                </c:pt>
                <c:pt idx="11125">
                  <c:v>42468.541666666664</c:v>
                </c:pt>
                <c:pt idx="11126">
                  <c:v>42468.583333333336</c:v>
                </c:pt>
                <c:pt idx="11127">
                  <c:v>42468.625</c:v>
                </c:pt>
                <c:pt idx="11128">
                  <c:v>42468.666666666664</c:v>
                </c:pt>
                <c:pt idx="11129">
                  <c:v>42468.708333333336</c:v>
                </c:pt>
                <c:pt idx="11130">
                  <c:v>42468.75</c:v>
                </c:pt>
                <c:pt idx="11131">
                  <c:v>42468.791666666664</c:v>
                </c:pt>
                <c:pt idx="11132">
                  <c:v>42468.833333333336</c:v>
                </c:pt>
                <c:pt idx="11133">
                  <c:v>42468.875</c:v>
                </c:pt>
                <c:pt idx="11134">
                  <c:v>42468.916666666664</c:v>
                </c:pt>
                <c:pt idx="11135">
                  <c:v>42468.958333333336</c:v>
                </c:pt>
                <c:pt idx="11136">
                  <c:v>42469</c:v>
                </c:pt>
                <c:pt idx="11137">
                  <c:v>42469.041666666664</c:v>
                </c:pt>
                <c:pt idx="11138">
                  <c:v>42469.083333333336</c:v>
                </c:pt>
                <c:pt idx="11139">
                  <c:v>42469.125</c:v>
                </c:pt>
                <c:pt idx="11140">
                  <c:v>42469.166666666664</c:v>
                </c:pt>
                <c:pt idx="11141">
                  <c:v>42469.208333333336</c:v>
                </c:pt>
                <c:pt idx="11142">
                  <c:v>42469.25</c:v>
                </c:pt>
                <c:pt idx="11143">
                  <c:v>42469.291666666664</c:v>
                </c:pt>
                <c:pt idx="11144">
                  <c:v>42469.333333333336</c:v>
                </c:pt>
                <c:pt idx="11145">
                  <c:v>42469.375</c:v>
                </c:pt>
                <c:pt idx="11146">
                  <c:v>42469.416666666664</c:v>
                </c:pt>
                <c:pt idx="11147">
                  <c:v>42469.458333333336</c:v>
                </c:pt>
                <c:pt idx="11148">
                  <c:v>42469.5</c:v>
                </c:pt>
                <c:pt idx="11149">
                  <c:v>42469.541666666664</c:v>
                </c:pt>
                <c:pt idx="11150">
                  <c:v>42469.583333333336</c:v>
                </c:pt>
                <c:pt idx="11151">
                  <c:v>42469.625</c:v>
                </c:pt>
                <c:pt idx="11152">
                  <c:v>42469.666666666664</c:v>
                </c:pt>
                <c:pt idx="11153">
                  <c:v>42469.708333333336</c:v>
                </c:pt>
                <c:pt idx="11154">
                  <c:v>42469.75</c:v>
                </c:pt>
                <c:pt idx="11155">
                  <c:v>42469.791666666664</c:v>
                </c:pt>
                <c:pt idx="11156">
                  <c:v>42469.833333333336</c:v>
                </c:pt>
                <c:pt idx="11157">
                  <c:v>42469.875</c:v>
                </c:pt>
                <c:pt idx="11158">
                  <c:v>42469.916666666664</c:v>
                </c:pt>
                <c:pt idx="11159">
                  <c:v>42469.958333333336</c:v>
                </c:pt>
                <c:pt idx="11160">
                  <c:v>42470</c:v>
                </c:pt>
                <c:pt idx="11161">
                  <c:v>42470.041666666664</c:v>
                </c:pt>
                <c:pt idx="11162">
                  <c:v>42470.083333333336</c:v>
                </c:pt>
                <c:pt idx="11163">
                  <c:v>42470.125</c:v>
                </c:pt>
                <c:pt idx="11164">
                  <c:v>42470.166666666664</c:v>
                </c:pt>
                <c:pt idx="11165">
                  <c:v>42470.208333333336</c:v>
                </c:pt>
                <c:pt idx="11166">
                  <c:v>42470.25</c:v>
                </c:pt>
                <c:pt idx="11167">
                  <c:v>42470.291666666664</c:v>
                </c:pt>
                <c:pt idx="11168">
                  <c:v>42470.333333333336</c:v>
                </c:pt>
                <c:pt idx="11169">
                  <c:v>42470.375</c:v>
                </c:pt>
                <c:pt idx="11170">
                  <c:v>42470.416666666664</c:v>
                </c:pt>
                <c:pt idx="11171">
                  <c:v>42470.458333333336</c:v>
                </c:pt>
                <c:pt idx="11172">
                  <c:v>42470.5</c:v>
                </c:pt>
                <c:pt idx="11173">
                  <c:v>42470.541666666664</c:v>
                </c:pt>
                <c:pt idx="11174">
                  <c:v>42470.583333333336</c:v>
                </c:pt>
                <c:pt idx="11175">
                  <c:v>42470.625</c:v>
                </c:pt>
                <c:pt idx="11176">
                  <c:v>42470.666666666664</c:v>
                </c:pt>
                <c:pt idx="11177">
                  <c:v>42470.708333333336</c:v>
                </c:pt>
                <c:pt idx="11178">
                  <c:v>42470.75</c:v>
                </c:pt>
                <c:pt idx="11179">
                  <c:v>42470.791666666664</c:v>
                </c:pt>
                <c:pt idx="11180">
                  <c:v>42470.833333333336</c:v>
                </c:pt>
                <c:pt idx="11181">
                  <c:v>42470.875</c:v>
                </c:pt>
                <c:pt idx="11182">
                  <c:v>42470.916666666664</c:v>
                </c:pt>
                <c:pt idx="11183">
                  <c:v>42470.958333333336</c:v>
                </c:pt>
                <c:pt idx="11184">
                  <c:v>42471</c:v>
                </c:pt>
                <c:pt idx="11185">
                  <c:v>42471.041666666664</c:v>
                </c:pt>
                <c:pt idx="11186">
                  <c:v>42471.083333333336</c:v>
                </c:pt>
                <c:pt idx="11187">
                  <c:v>42471.125</c:v>
                </c:pt>
                <c:pt idx="11188">
                  <c:v>42471.166666666664</c:v>
                </c:pt>
                <c:pt idx="11189">
                  <c:v>42471.208333333336</c:v>
                </c:pt>
                <c:pt idx="11190">
                  <c:v>42471.25</c:v>
                </c:pt>
                <c:pt idx="11191">
                  <c:v>42471.291666666664</c:v>
                </c:pt>
                <c:pt idx="11192">
                  <c:v>42471.333333333336</c:v>
                </c:pt>
                <c:pt idx="11193">
                  <c:v>42471.375</c:v>
                </c:pt>
                <c:pt idx="11194">
                  <c:v>42471.416666666664</c:v>
                </c:pt>
                <c:pt idx="11195">
                  <c:v>42471.458333333336</c:v>
                </c:pt>
                <c:pt idx="11196">
                  <c:v>42471.5</c:v>
                </c:pt>
                <c:pt idx="11197">
                  <c:v>42471.541666666664</c:v>
                </c:pt>
                <c:pt idx="11198">
                  <c:v>42471.583333333336</c:v>
                </c:pt>
                <c:pt idx="11199">
                  <c:v>42471.625</c:v>
                </c:pt>
                <c:pt idx="11200">
                  <c:v>42471.666666666664</c:v>
                </c:pt>
                <c:pt idx="11201">
                  <c:v>42471.708333333336</c:v>
                </c:pt>
                <c:pt idx="11202">
                  <c:v>42471.75</c:v>
                </c:pt>
                <c:pt idx="11203">
                  <c:v>42471.791666666664</c:v>
                </c:pt>
                <c:pt idx="11204">
                  <c:v>42471.833333333336</c:v>
                </c:pt>
                <c:pt idx="11205">
                  <c:v>42471.875</c:v>
                </c:pt>
                <c:pt idx="11206">
                  <c:v>42471.916666666664</c:v>
                </c:pt>
                <c:pt idx="11207">
                  <c:v>42471.958333333336</c:v>
                </c:pt>
                <c:pt idx="11208">
                  <c:v>42472</c:v>
                </c:pt>
                <c:pt idx="11209">
                  <c:v>42472.041666666664</c:v>
                </c:pt>
                <c:pt idx="11210">
                  <c:v>42472.083333333336</c:v>
                </c:pt>
                <c:pt idx="11211">
                  <c:v>42472.125</c:v>
                </c:pt>
                <c:pt idx="11212">
                  <c:v>42472.166666666664</c:v>
                </c:pt>
                <c:pt idx="11213">
                  <c:v>42472.208333333336</c:v>
                </c:pt>
                <c:pt idx="11214">
                  <c:v>42472.25</c:v>
                </c:pt>
                <c:pt idx="11215">
                  <c:v>42472.291666666664</c:v>
                </c:pt>
                <c:pt idx="11216">
                  <c:v>42472.333333333336</c:v>
                </c:pt>
                <c:pt idx="11217">
                  <c:v>42472.375</c:v>
                </c:pt>
                <c:pt idx="11218">
                  <c:v>42472.416666666664</c:v>
                </c:pt>
                <c:pt idx="11219">
                  <c:v>42472.458333333336</c:v>
                </c:pt>
                <c:pt idx="11220">
                  <c:v>42472.5</c:v>
                </c:pt>
                <c:pt idx="11221">
                  <c:v>42472.541666666664</c:v>
                </c:pt>
                <c:pt idx="11222">
                  <c:v>42472.583333333336</c:v>
                </c:pt>
                <c:pt idx="11223">
                  <c:v>42472.625</c:v>
                </c:pt>
                <c:pt idx="11224">
                  <c:v>42472.666666666664</c:v>
                </c:pt>
                <c:pt idx="11225">
                  <c:v>42472.708333333336</c:v>
                </c:pt>
                <c:pt idx="11226">
                  <c:v>42472.75</c:v>
                </c:pt>
                <c:pt idx="11227">
                  <c:v>42472.791666666664</c:v>
                </c:pt>
                <c:pt idx="11228">
                  <c:v>42472.833333333336</c:v>
                </c:pt>
                <c:pt idx="11229">
                  <c:v>42472.875</c:v>
                </c:pt>
                <c:pt idx="11230">
                  <c:v>42472.916666666664</c:v>
                </c:pt>
                <c:pt idx="11231">
                  <c:v>42472.958333333336</c:v>
                </c:pt>
                <c:pt idx="11232">
                  <c:v>42473</c:v>
                </c:pt>
                <c:pt idx="11233">
                  <c:v>42473.041666666664</c:v>
                </c:pt>
                <c:pt idx="11234">
                  <c:v>42473.083333333336</c:v>
                </c:pt>
                <c:pt idx="11235">
                  <c:v>42473.125</c:v>
                </c:pt>
                <c:pt idx="11236">
                  <c:v>42473.166666666664</c:v>
                </c:pt>
                <c:pt idx="11237">
                  <c:v>42473.208333333336</c:v>
                </c:pt>
                <c:pt idx="11238">
                  <c:v>42473.25</c:v>
                </c:pt>
                <c:pt idx="11239">
                  <c:v>42473.291666666664</c:v>
                </c:pt>
                <c:pt idx="11240">
                  <c:v>42473.333333333336</c:v>
                </c:pt>
                <c:pt idx="11241">
                  <c:v>42473.375</c:v>
                </c:pt>
                <c:pt idx="11242">
                  <c:v>42473.416666666664</c:v>
                </c:pt>
                <c:pt idx="11243">
                  <c:v>42473.458333333336</c:v>
                </c:pt>
                <c:pt idx="11244">
                  <c:v>42473.5</c:v>
                </c:pt>
                <c:pt idx="11245">
                  <c:v>42473.541666666664</c:v>
                </c:pt>
                <c:pt idx="11246">
                  <c:v>42473.583333333336</c:v>
                </c:pt>
                <c:pt idx="11247">
                  <c:v>42473.625</c:v>
                </c:pt>
                <c:pt idx="11248">
                  <c:v>42473.666666666664</c:v>
                </c:pt>
                <c:pt idx="11249">
                  <c:v>42473.708333333336</c:v>
                </c:pt>
                <c:pt idx="11250">
                  <c:v>42473.75</c:v>
                </c:pt>
                <c:pt idx="11251">
                  <c:v>42473.791666666664</c:v>
                </c:pt>
                <c:pt idx="11252">
                  <c:v>42473.833333333336</c:v>
                </c:pt>
                <c:pt idx="11253">
                  <c:v>42473.875</c:v>
                </c:pt>
                <c:pt idx="11254">
                  <c:v>42473.916666666664</c:v>
                </c:pt>
                <c:pt idx="11255">
                  <c:v>42473.958333333336</c:v>
                </c:pt>
                <c:pt idx="11256">
                  <c:v>42474</c:v>
                </c:pt>
                <c:pt idx="11257">
                  <c:v>42474.041666666664</c:v>
                </c:pt>
                <c:pt idx="11258">
                  <c:v>42474.083333333336</c:v>
                </c:pt>
                <c:pt idx="11259">
                  <c:v>42474.125</c:v>
                </c:pt>
                <c:pt idx="11260">
                  <c:v>42474.166666666664</c:v>
                </c:pt>
                <c:pt idx="11261">
                  <c:v>42474.208333333336</c:v>
                </c:pt>
                <c:pt idx="11262">
                  <c:v>42474.25</c:v>
                </c:pt>
                <c:pt idx="11263">
                  <c:v>42474.291666666664</c:v>
                </c:pt>
                <c:pt idx="11264">
                  <c:v>42474.333333333336</c:v>
                </c:pt>
                <c:pt idx="11265">
                  <c:v>42474.375</c:v>
                </c:pt>
                <c:pt idx="11266">
                  <c:v>42474.416666666664</c:v>
                </c:pt>
                <c:pt idx="11267">
                  <c:v>42474.458333333336</c:v>
                </c:pt>
                <c:pt idx="11268">
                  <c:v>42474.5</c:v>
                </c:pt>
                <c:pt idx="11269">
                  <c:v>42474.541666666664</c:v>
                </c:pt>
                <c:pt idx="11270">
                  <c:v>42474.583333333336</c:v>
                </c:pt>
                <c:pt idx="11271">
                  <c:v>42474.625</c:v>
                </c:pt>
                <c:pt idx="11272">
                  <c:v>42474.666666666664</c:v>
                </c:pt>
                <c:pt idx="11273">
                  <c:v>42474.708333333336</c:v>
                </c:pt>
                <c:pt idx="11274">
                  <c:v>42474.75</c:v>
                </c:pt>
                <c:pt idx="11275">
                  <c:v>42474.791666666664</c:v>
                </c:pt>
                <c:pt idx="11276">
                  <c:v>42474.833333333336</c:v>
                </c:pt>
                <c:pt idx="11277">
                  <c:v>42474.875</c:v>
                </c:pt>
                <c:pt idx="11278">
                  <c:v>42474.916666666664</c:v>
                </c:pt>
                <c:pt idx="11279">
                  <c:v>42474.958333333336</c:v>
                </c:pt>
                <c:pt idx="11280">
                  <c:v>42475</c:v>
                </c:pt>
                <c:pt idx="11281">
                  <c:v>42475.041666666664</c:v>
                </c:pt>
                <c:pt idx="11282">
                  <c:v>42475.083333333336</c:v>
                </c:pt>
                <c:pt idx="11283">
                  <c:v>42475.125</c:v>
                </c:pt>
                <c:pt idx="11284">
                  <c:v>42475.166666666664</c:v>
                </c:pt>
                <c:pt idx="11285">
                  <c:v>42475.208333333336</c:v>
                </c:pt>
                <c:pt idx="11286">
                  <c:v>42475.25</c:v>
                </c:pt>
                <c:pt idx="11287">
                  <c:v>42475.291666666664</c:v>
                </c:pt>
                <c:pt idx="11288">
                  <c:v>42475.333333333336</c:v>
                </c:pt>
                <c:pt idx="11289">
                  <c:v>42475.375</c:v>
                </c:pt>
                <c:pt idx="11290">
                  <c:v>42475.416666666664</c:v>
                </c:pt>
                <c:pt idx="11291">
                  <c:v>42475.458333333336</c:v>
                </c:pt>
                <c:pt idx="11292">
                  <c:v>42475.5</c:v>
                </c:pt>
                <c:pt idx="11293">
                  <c:v>42475.541666666664</c:v>
                </c:pt>
                <c:pt idx="11294">
                  <c:v>42475.583333333336</c:v>
                </c:pt>
                <c:pt idx="11295">
                  <c:v>42475.625</c:v>
                </c:pt>
                <c:pt idx="11296">
                  <c:v>42475.666666666664</c:v>
                </c:pt>
                <c:pt idx="11297">
                  <c:v>42475.708333333336</c:v>
                </c:pt>
                <c:pt idx="11298">
                  <c:v>42475.75</c:v>
                </c:pt>
                <c:pt idx="11299">
                  <c:v>42475.791666666664</c:v>
                </c:pt>
                <c:pt idx="11300">
                  <c:v>42475.833333333336</c:v>
                </c:pt>
                <c:pt idx="11301">
                  <c:v>42475.875</c:v>
                </c:pt>
                <c:pt idx="11302">
                  <c:v>42475.916666666664</c:v>
                </c:pt>
                <c:pt idx="11303">
                  <c:v>42475.958333333336</c:v>
                </c:pt>
                <c:pt idx="11304">
                  <c:v>42476</c:v>
                </c:pt>
                <c:pt idx="11305">
                  <c:v>42476.041666666664</c:v>
                </c:pt>
                <c:pt idx="11306">
                  <c:v>42476.083333333336</c:v>
                </c:pt>
                <c:pt idx="11307">
                  <c:v>42476.125</c:v>
                </c:pt>
                <c:pt idx="11308">
                  <c:v>42476.166666666664</c:v>
                </c:pt>
                <c:pt idx="11309">
                  <c:v>42476.208333333336</c:v>
                </c:pt>
                <c:pt idx="11310">
                  <c:v>42476.25</c:v>
                </c:pt>
                <c:pt idx="11311">
                  <c:v>42476.291666666664</c:v>
                </c:pt>
                <c:pt idx="11312">
                  <c:v>42476.333333333336</c:v>
                </c:pt>
                <c:pt idx="11313">
                  <c:v>42476.375</c:v>
                </c:pt>
                <c:pt idx="11314">
                  <c:v>42476.416666666664</c:v>
                </c:pt>
                <c:pt idx="11315">
                  <c:v>42476.458333333336</c:v>
                </c:pt>
                <c:pt idx="11316">
                  <c:v>42476.5</c:v>
                </c:pt>
                <c:pt idx="11317">
                  <c:v>42476.541666666664</c:v>
                </c:pt>
                <c:pt idx="11318">
                  <c:v>42476.583333333336</c:v>
                </c:pt>
                <c:pt idx="11319">
                  <c:v>42476.625</c:v>
                </c:pt>
                <c:pt idx="11320">
                  <c:v>42476.666666666664</c:v>
                </c:pt>
                <c:pt idx="11321">
                  <c:v>42476.708333333336</c:v>
                </c:pt>
                <c:pt idx="11322">
                  <c:v>42476.75</c:v>
                </c:pt>
                <c:pt idx="11323">
                  <c:v>42476.791666666664</c:v>
                </c:pt>
                <c:pt idx="11324">
                  <c:v>42476.833333333336</c:v>
                </c:pt>
                <c:pt idx="11325">
                  <c:v>42476.875</c:v>
                </c:pt>
                <c:pt idx="11326">
                  <c:v>42476.916666666664</c:v>
                </c:pt>
                <c:pt idx="11327">
                  <c:v>42476.958333333336</c:v>
                </c:pt>
                <c:pt idx="11328">
                  <c:v>42477</c:v>
                </c:pt>
                <c:pt idx="11329">
                  <c:v>42477.041666666664</c:v>
                </c:pt>
                <c:pt idx="11330">
                  <c:v>42477.083333333336</c:v>
                </c:pt>
                <c:pt idx="11331">
                  <c:v>42477.125</c:v>
                </c:pt>
                <c:pt idx="11332">
                  <c:v>42477.166666666664</c:v>
                </c:pt>
                <c:pt idx="11333">
                  <c:v>42477.208333333336</c:v>
                </c:pt>
                <c:pt idx="11334">
                  <c:v>42477.25</c:v>
                </c:pt>
                <c:pt idx="11335">
                  <c:v>42477.291666666664</c:v>
                </c:pt>
                <c:pt idx="11336">
                  <c:v>42477.333333333336</c:v>
                </c:pt>
                <c:pt idx="11337">
                  <c:v>42477.375</c:v>
                </c:pt>
                <c:pt idx="11338">
                  <c:v>42477.416666666664</c:v>
                </c:pt>
                <c:pt idx="11339">
                  <c:v>42477.458333333336</c:v>
                </c:pt>
                <c:pt idx="11340">
                  <c:v>42477.5</c:v>
                </c:pt>
                <c:pt idx="11341">
                  <c:v>42477.541666666664</c:v>
                </c:pt>
                <c:pt idx="11342">
                  <c:v>42477.583333333336</c:v>
                </c:pt>
                <c:pt idx="11343">
                  <c:v>42477.625</c:v>
                </c:pt>
                <c:pt idx="11344">
                  <c:v>42477.666666666664</c:v>
                </c:pt>
                <c:pt idx="11345">
                  <c:v>42477.708333333336</c:v>
                </c:pt>
                <c:pt idx="11346">
                  <c:v>42477.75</c:v>
                </c:pt>
                <c:pt idx="11347">
                  <c:v>42477.791666666664</c:v>
                </c:pt>
                <c:pt idx="11348">
                  <c:v>42477.833333333336</c:v>
                </c:pt>
                <c:pt idx="11349">
                  <c:v>42477.875</c:v>
                </c:pt>
                <c:pt idx="11350">
                  <c:v>42477.916666666664</c:v>
                </c:pt>
                <c:pt idx="11351">
                  <c:v>42477.958333333336</c:v>
                </c:pt>
                <c:pt idx="11352">
                  <c:v>42478</c:v>
                </c:pt>
                <c:pt idx="11353">
                  <c:v>42478.041666666664</c:v>
                </c:pt>
                <c:pt idx="11354">
                  <c:v>42478.083333333336</c:v>
                </c:pt>
                <c:pt idx="11355">
                  <c:v>42478.125</c:v>
                </c:pt>
                <c:pt idx="11356">
                  <c:v>42478.166666666664</c:v>
                </c:pt>
                <c:pt idx="11357">
                  <c:v>42478.208333333336</c:v>
                </c:pt>
                <c:pt idx="11358">
                  <c:v>42478.25</c:v>
                </c:pt>
                <c:pt idx="11359">
                  <c:v>42478.291666666664</c:v>
                </c:pt>
                <c:pt idx="11360">
                  <c:v>42478.333333333336</c:v>
                </c:pt>
                <c:pt idx="11361">
                  <c:v>42478.375</c:v>
                </c:pt>
                <c:pt idx="11362">
                  <c:v>42478.416666666664</c:v>
                </c:pt>
                <c:pt idx="11363">
                  <c:v>42478.458333333336</c:v>
                </c:pt>
                <c:pt idx="11364">
                  <c:v>42478.5</c:v>
                </c:pt>
                <c:pt idx="11365">
                  <c:v>42478.541666666664</c:v>
                </c:pt>
                <c:pt idx="11366">
                  <c:v>42478.583333333336</c:v>
                </c:pt>
                <c:pt idx="11367">
                  <c:v>42478.625</c:v>
                </c:pt>
                <c:pt idx="11368">
                  <c:v>42478.666666666664</c:v>
                </c:pt>
                <c:pt idx="11369">
                  <c:v>42478.708333333336</c:v>
                </c:pt>
                <c:pt idx="11370">
                  <c:v>42478.75</c:v>
                </c:pt>
                <c:pt idx="11371">
                  <c:v>42478.791666666664</c:v>
                </c:pt>
                <c:pt idx="11372">
                  <c:v>42478.833333333336</c:v>
                </c:pt>
                <c:pt idx="11373">
                  <c:v>42478.875</c:v>
                </c:pt>
                <c:pt idx="11374">
                  <c:v>42478.916666666664</c:v>
                </c:pt>
                <c:pt idx="11375">
                  <c:v>42478.958333333336</c:v>
                </c:pt>
                <c:pt idx="11376">
                  <c:v>42479</c:v>
                </c:pt>
                <c:pt idx="11377">
                  <c:v>42479.041666666664</c:v>
                </c:pt>
                <c:pt idx="11378">
                  <c:v>42479.083333333336</c:v>
                </c:pt>
                <c:pt idx="11379">
                  <c:v>42479.125</c:v>
                </c:pt>
                <c:pt idx="11380">
                  <c:v>42479.166666666664</c:v>
                </c:pt>
                <c:pt idx="11381">
                  <c:v>42479.208333333336</c:v>
                </c:pt>
                <c:pt idx="11382">
                  <c:v>42479.25</c:v>
                </c:pt>
                <c:pt idx="11383">
                  <c:v>42479.291666666664</c:v>
                </c:pt>
                <c:pt idx="11384">
                  <c:v>42479.333333333336</c:v>
                </c:pt>
                <c:pt idx="11385">
                  <c:v>42479.375</c:v>
                </c:pt>
                <c:pt idx="11386">
                  <c:v>42479.416666666664</c:v>
                </c:pt>
                <c:pt idx="11387">
                  <c:v>42479.458333333336</c:v>
                </c:pt>
                <c:pt idx="11388">
                  <c:v>42479.5</c:v>
                </c:pt>
                <c:pt idx="11389">
                  <c:v>42479.541666666664</c:v>
                </c:pt>
                <c:pt idx="11390">
                  <c:v>42479.583333333336</c:v>
                </c:pt>
                <c:pt idx="11391">
                  <c:v>42479.625</c:v>
                </c:pt>
                <c:pt idx="11392">
                  <c:v>42479.666666666664</c:v>
                </c:pt>
                <c:pt idx="11393">
                  <c:v>42479.708333333336</c:v>
                </c:pt>
                <c:pt idx="11394">
                  <c:v>42479.75</c:v>
                </c:pt>
                <c:pt idx="11395">
                  <c:v>42479.791666666664</c:v>
                </c:pt>
                <c:pt idx="11396">
                  <c:v>42479.833333333336</c:v>
                </c:pt>
                <c:pt idx="11397">
                  <c:v>42479.875</c:v>
                </c:pt>
                <c:pt idx="11398">
                  <c:v>42479.916666666664</c:v>
                </c:pt>
                <c:pt idx="11399">
                  <c:v>42479.958333333336</c:v>
                </c:pt>
                <c:pt idx="11400">
                  <c:v>42480</c:v>
                </c:pt>
                <c:pt idx="11401">
                  <c:v>42480.041666666664</c:v>
                </c:pt>
                <c:pt idx="11402">
                  <c:v>42480.083333333336</c:v>
                </c:pt>
                <c:pt idx="11403">
                  <c:v>42480.125</c:v>
                </c:pt>
                <c:pt idx="11404">
                  <c:v>42480.166666666664</c:v>
                </c:pt>
                <c:pt idx="11405">
                  <c:v>42480.208333333336</c:v>
                </c:pt>
                <c:pt idx="11406">
                  <c:v>42480.25</c:v>
                </c:pt>
                <c:pt idx="11407">
                  <c:v>42480.291666666664</c:v>
                </c:pt>
                <c:pt idx="11408">
                  <c:v>42480.333333333336</c:v>
                </c:pt>
                <c:pt idx="11409">
                  <c:v>42480.375</c:v>
                </c:pt>
                <c:pt idx="11410">
                  <c:v>42480.416666666664</c:v>
                </c:pt>
                <c:pt idx="11411">
                  <c:v>42480.458333333336</c:v>
                </c:pt>
                <c:pt idx="11412">
                  <c:v>42480.5</c:v>
                </c:pt>
                <c:pt idx="11413">
                  <c:v>42480.541666666664</c:v>
                </c:pt>
                <c:pt idx="11414">
                  <c:v>42480.583333333336</c:v>
                </c:pt>
                <c:pt idx="11415">
                  <c:v>42480.625</c:v>
                </c:pt>
                <c:pt idx="11416">
                  <c:v>42480.666666666664</c:v>
                </c:pt>
                <c:pt idx="11417">
                  <c:v>42480.708333333336</c:v>
                </c:pt>
                <c:pt idx="11418">
                  <c:v>42480.75</c:v>
                </c:pt>
                <c:pt idx="11419">
                  <c:v>42480.791666666664</c:v>
                </c:pt>
                <c:pt idx="11420">
                  <c:v>42480.833333333336</c:v>
                </c:pt>
                <c:pt idx="11421">
                  <c:v>42480.875</c:v>
                </c:pt>
                <c:pt idx="11422">
                  <c:v>42480.916666666664</c:v>
                </c:pt>
                <c:pt idx="11423">
                  <c:v>42480.958333333336</c:v>
                </c:pt>
                <c:pt idx="11424">
                  <c:v>42481</c:v>
                </c:pt>
                <c:pt idx="11425">
                  <c:v>42481.041666666664</c:v>
                </c:pt>
                <c:pt idx="11426">
                  <c:v>42481.083333333336</c:v>
                </c:pt>
                <c:pt idx="11427">
                  <c:v>42481.125</c:v>
                </c:pt>
                <c:pt idx="11428">
                  <c:v>42481.166666666664</c:v>
                </c:pt>
                <c:pt idx="11429">
                  <c:v>42481.208333333336</c:v>
                </c:pt>
                <c:pt idx="11430">
                  <c:v>42481.25</c:v>
                </c:pt>
                <c:pt idx="11431">
                  <c:v>42481.291666666664</c:v>
                </c:pt>
                <c:pt idx="11432">
                  <c:v>42481.333333333336</c:v>
                </c:pt>
                <c:pt idx="11433">
                  <c:v>42481.375</c:v>
                </c:pt>
                <c:pt idx="11434">
                  <c:v>42481.416666666664</c:v>
                </c:pt>
                <c:pt idx="11435">
                  <c:v>42481.458333333336</c:v>
                </c:pt>
                <c:pt idx="11436">
                  <c:v>42481.5</c:v>
                </c:pt>
                <c:pt idx="11437">
                  <c:v>42481.541666666664</c:v>
                </c:pt>
                <c:pt idx="11438">
                  <c:v>42481.583333333336</c:v>
                </c:pt>
                <c:pt idx="11439">
                  <c:v>42481.625</c:v>
                </c:pt>
                <c:pt idx="11440">
                  <c:v>42481.666666666664</c:v>
                </c:pt>
                <c:pt idx="11441">
                  <c:v>42481.708333333336</c:v>
                </c:pt>
                <c:pt idx="11442">
                  <c:v>42481.75</c:v>
                </c:pt>
                <c:pt idx="11443">
                  <c:v>42481.791666666664</c:v>
                </c:pt>
                <c:pt idx="11444">
                  <c:v>42481.833333333336</c:v>
                </c:pt>
                <c:pt idx="11445">
                  <c:v>42481.875</c:v>
                </c:pt>
                <c:pt idx="11446">
                  <c:v>42481.916666666664</c:v>
                </c:pt>
                <c:pt idx="11447">
                  <c:v>42481.958333333336</c:v>
                </c:pt>
                <c:pt idx="11448">
                  <c:v>42482</c:v>
                </c:pt>
                <c:pt idx="11449">
                  <c:v>42482.041666666664</c:v>
                </c:pt>
                <c:pt idx="11450">
                  <c:v>42482.083333333336</c:v>
                </c:pt>
                <c:pt idx="11451">
                  <c:v>42482.125</c:v>
                </c:pt>
                <c:pt idx="11452">
                  <c:v>42482.166666666664</c:v>
                </c:pt>
                <c:pt idx="11453">
                  <c:v>42482.208333333336</c:v>
                </c:pt>
                <c:pt idx="11454">
                  <c:v>42482.25</c:v>
                </c:pt>
                <c:pt idx="11455">
                  <c:v>42482.291666666664</c:v>
                </c:pt>
                <c:pt idx="11456">
                  <c:v>42482.333333333336</c:v>
                </c:pt>
                <c:pt idx="11457">
                  <c:v>42482.375</c:v>
                </c:pt>
                <c:pt idx="11458">
                  <c:v>42482.416666666664</c:v>
                </c:pt>
                <c:pt idx="11459">
                  <c:v>42482.458333333336</c:v>
                </c:pt>
                <c:pt idx="11460">
                  <c:v>42482.5</c:v>
                </c:pt>
                <c:pt idx="11461">
                  <c:v>42482.541666666664</c:v>
                </c:pt>
                <c:pt idx="11462">
                  <c:v>42482.583333333336</c:v>
                </c:pt>
                <c:pt idx="11463">
                  <c:v>42482.625</c:v>
                </c:pt>
                <c:pt idx="11464">
                  <c:v>42482.666666666664</c:v>
                </c:pt>
                <c:pt idx="11465">
                  <c:v>42482.708333333336</c:v>
                </c:pt>
                <c:pt idx="11466">
                  <c:v>42482.75</c:v>
                </c:pt>
                <c:pt idx="11467">
                  <c:v>42482.791666666664</c:v>
                </c:pt>
                <c:pt idx="11468">
                  <c:v>42482.833333333336</c:v>
                </c:pt>
                <c:pt idx="11469">
                  <c:v>42482.875</c:v>
                </c:pt>
                <c:pt idx="11470">
                  <c:v>42482.916666666664</c:v>
                </c:pt>
                <c:pt idx="11471">
                  <c:v>42482.958333333336</c:v>
                </c:pt>
                <c:pt idx="11472">
                  <c:v>42483</c:v>
                </c:pt>
                <c:pt idx="11473">
                  <c:v>42483.041666666664</c:v>
                </c:pt>
                <c:pt idx="11474">
                  <c:v>42483.083333333336</c:v>
                </c:pt>
                <c:pt idx="11475">
                  <c:v>42483.125</c:v>
                </c:pt>
                <c:pt idx="11476">
                  <c:v>42483.166666666664</c:v>
                </c:pt>
                <c:pt idx="11477">
                  <c:v>42483.208333333336</c:v>
                </c:pt>
                <c:pt idx="11478">
                  <c:v>42483.25</c:v>
                </c:pt>
                <c:pt idx="11479">
                  <c:v>42483.291666666664</c:v>
                </c:pt>
                <c:pt idx="11480">
                  <c:v>42483.333333333336</c:v>
                </c:pt>
                <c:pt idx="11481">
                  <c:v>42483.375</c:v>
                </c:pt>
                <c:pt idx="11482">
                  <c:v>42483.416666666664</c:v>
                </c:pt>
                <c:pt idx="11483">
                  <c:v>42483.458333333336</c:v>
                </c:pt>
                <c:pt idx="11484">
                  <c:v>42483.5</c:v>
                </c:pt>
                <c:pt idx="11485">
                  <c:v>42483.541666666664</c:v>
                </c:pt>
                <c:pt idx="11486">
                  <c:v>42483.583333333336</c:v>
                </c:pt>
                <c:pt idx="11487">
                  <c:v>42483.625</c:v>
                </c:pt>
                <c:pt idx="11488">
                  <c:v>42483.666666666664</c:v>
                </c:pt>
                <c:pt idx="11489">
                  <c:v>42483.708333333336</c:v>
                </c:pt>
                <c:pt idx="11490">
                  <c:v>42483.75</c:v>
                </c:pt>
                <c:pt idx="11491">
                  <c:v>42483.791666666664</c:v>
                </c:pt>
                <c:pt idx="11492">
                  <c:v>42483.833333333336</c:v>
                </c:pt>
                <c:pt idx="11493">
                  <c:v>42483.875</c:v>
                </c:pt>
                <c:pt idx="11494">
                  <c:v>42483.916666666664</c:v>
                </c:pt>
                <c:pt idx="11495">
                  <c:v>42483.958333333336</c:v>
                </c:pt>
                <c:pt idx="11496">
                  <c:v>42484</c:v>
                </c:pt>
                <c:pt idx="11497">
                  <c:v>42484.041666666664</c:v>
                </c:pt>
                <c:pt idx="11498">
                  <c:v>42484.083333333336</c:v>
                </c:pt>
                <c:pt idx="11499">
                  <c:v>42484.125</c:v>
                </c:pt>
                <c:pt idx="11500">
                  <c:v>42484.166666666664</c:v>
                </c:pt>
                <c:pt idx="11501">
                  <c:v>42484.208333333336</c:v>
                </c:pt>
                <c:pt idx="11502">
                  <c:v>42484.25</c:v>
                </c:pt>
                <c:pt idx="11503">
                  <c:v>42484.291666666664</c:v>
                </c:pt>
                <c:pt idx="11504">
                  <c:v>42484.333333333336</c:v>
                </c:pt>
                <c:pt idx="11505">
                  <c:v>42484.375</c:v>
                </c:pt>
                <c:pt idx="11506">
                  <c:v>42484.416666666664</c:v>
                </c:pt>
                <c:pt idx="11507">
                  <c:v>42484.458333333336</c:v>
                </c:pt>
                <c:pt idx="11508">
                  <c:v>42484.5</c:v>
                </c:pt>
                <c:pt idx="11509">
                  <c:v>42484.541666666664</c:v>
                </c:pt>
                <c:pt idx="11510">
                  <c:v>42484.583333333336</c:v>
                </c:pt>
                <c:pt idx="11511">
                  <c:v>42484.625</c:v>
                </c:pt>
                <c:pt idx="11512">
                  <c:v>42484.666666666664</c:v>
                </c:pt>
                <c:pt idx="11513">
                  <c:v>42484.708333333336</c:v>
                </c:pt>
                <c:pt idx="11514">
                  <c:v>42484.75</c:v>
                </c:pt>
                <c:pt idx="11515">
                  <c:v>42484.791666666664</c:v>
                </c:pt>
                <c:pt idx="11516">
                  <c:v>42484.833333333336</c:v>
                </c:pt>
                <c:pt idx="11517">
                  <c:v>42484.875</c:v>
                </c:pt>
                <c:pt idx="11518">
                  <c:v>42484.916666666664</c:v>
                </c:pt>
                <c:pt idx="11519">
                  <c:v>42484.958333333336</c:v>
                </c:pt>
                <c:pt idx="11520">
                  <c:v>42485</c:v>
                </c:pt>
                <c:pt idx="11521">
                  <c:v>42485.041666666664</c:v>
                </c:pt>
                <c:pt idx="11522">
                  <c:v>42485.083333333336</c:v>
                </c:pt>
                <c:pt idx="11523">
                  <c:v>42485.125</c:v>
                </c:pt>
                <c:pt idx="11524">
                  <c:v>42485.166666666664</c:v>
                </c:pt>
                <c:pt idx="11525">
                  <c:v>42485.208333333336</c:v>
                </c:pt>
                <c:pt idx="11526">
                  <c:v>42485.25</c:v>
                </c:pt>
                <c:pt idx="11527">
                  <c:v>42485.291666666664</c:v>
                </c:pt>
                <c:pt idx="11528">
                  <c:v>42485.333333333336</c:v>
                </c:pt>
                <c:pt idx="11529">
                  <c:v>42485.375</c:v>
                </c:pt>
                <c:pt idx="11530">
                  <c:v>42485.416666666664</c:v>
                </c:pt>
                <c:pt idx="11531">
                  <c:v>42485.458333333336</c:v>
                </c:pt>
                <c:pt idx="11532">
                  <c:v>42485.5</c:v>
                </c:pt>
                <c:pt idx="11533">
                  <c:v>42485.541666666664</c:v>
                </c:pt>
                <c:pt idx="11534">
                  <c:v>42485.583333333336</c:v>
                </c:pt>
                <c:pt idx="11535">
                  <c:v>42485.625</c:v>
                </c:pt>
                <c:pt idx="11536">
                  <c:v>42485.666666666664</c:v>
                </c:pt>
                <c:pt idx="11537">
                  <c:v>42485.708333333336</c:v>
                </c:pt>
                <c:pt idx="11538">
                  <c:v>42485.75</c:v>
                </c:pt>
                <c:pt idx="11539">
                  <c:v>42485.791666666664</c:v>
                </c:pt>
                <c:pt idx="11540">
                  <c:v>42485.833333333336</c:v>
                </c:pt>
                <c:pt idx="11541">
                  <c:v>42485.875</c:v>
                </c:pt>
                <c:pt idx="11542">
                  <c:v>42485.916666666664</c:v>
                </c:pt>
                <c:pt idx="11543">
                  <c:v>42485.958333333336</c:v>
                </c:pt>
                <c:pt idx="11544">
                  <c:v>42486</c:v>
                </c:pt>
                <c:pt idx="11545">
                  <c:v>42486.041666666664</c:v>
                </c:pt>
                <c:pt idx="11546">
                  <c:v>42486.083333333336</c:v>
                </c:pt>
                <c:pt idx="11547">
                  <c:v>42486.125</c:v>
                </c:pt>
                <c:pt idx="11548">
                  <c:v>42486.166666666664</c:v>
                </c:pt>
                <c:pt idx="11549">
                  <c:v>42486.208333333336</c:v>
                </c:pt>
                <c:pt idx="11550">
                  <c:v>42486.25</c:v>
                </c:pt>
                <c:pt idx="11551">
                  <c:v>42486.291666666664</c:v>
                </c:pt>
                <c:pt idx="11552">
                  <c:v>42486.333333333336</c:v>
                </c:pt>
                <c:pt idx="11553">
                  <c:v>42486.375</c:v>
                </c:pt>
                <c:pt idx="11554">
                  <c:v>42486.416666666664</c:v>
                </c:pt>
                <c:pt idx="11555">
                  <c:v>42486.458333333336</c:v>
                </c:pt>
                <c:pt idx="11556">
                  <c:v>42486.5</c:v>
                </c:pt>
                <c:pt idx="11557">
                  <c:v>42486.541666666664</c:v>
                </c:pt>
                <c:pt idx="11558">
                  <c:v>42486.583333333336</c:v>
                </c:pt>
                <c:pt idx="11559">
                  <c:v>42486.625</c:v>
                </c:pt>
                <c:pt idx="11560">
                  <c:v>42486.666666666664</c:v>
                </c:pt>
                <c:pt idx="11561">
                  <c:v>42486.708333333336</c:v>
                </c:pt>
                <c:pt idx="11562">
                  <c:v>42486.75</c:v>
                </c:pt>
                <c:pt idx="11563">
                  <c:v>42486.791666666664</c:v>
                </c:pt>
                <c:pt idx="11564">
                  <c:v>42486.833333333336</c:v>
                </c:pt>
                <c:pt idx="11565">
                  <c:v>42486.875</c:v>
                </c:pt>
                <c:pt idx="11566">
                  <c:v>42486.916666666664</c:v>
                </c:pt>
                <c:pt idx="11567">
                  <c:v>42486.958333333336</c:v>
                </c:pt>
                <c:pt idx="11568">
                  <c:v>42487</c:v>
                </c:pt>
                <c:pt idx="11569">
                  <c:v>42487.041666666664</c:v>
                </c:pt>
                <c:pt idx="11570">
                  <c:v>42487.083333333336</c:v>
                </c:pt>
                <c:pt idx="11571">
                  <c:v>42487.125</c:v>
                </c:pt>
                <c:pt idx="11572">
                  <c:v>42487.166666666664</c:v>
                </c:pt>
                <c:pt idx="11573">
                  <c:v>42487.208333333336</c:v>
                </c:pt>
                <c:pt idx="11574">
                  <c:v>42487.25</c:v>
                </c:pt>
                <c:pt idx="11575">
                  <c:v>42487.291666666664</c:v>
                </c:pt>
                <c:pt idx="11576">
                  <c:v>42487.333333333336</c:v>
                </c:pt>
                <c:pt idx="11577">
                  <c:v>42487.375</c:v>
                </c:pt>
                <c:pt idx="11578">
                  <c:v>42487.416666666664</c:v>
                </c:pt>
                <c:pt idx="11579">
                  <c:v>42487.458333333336</c:v>
                </c:pt>
                <c:pt idx="11580">
                  <c:v>42487.5</c:v>
                </c:pt>
                <c:pt idx="11581">
                  <c:v>42487.541666666664</c:v>
                </c:pt>
                <c:pt idx="11582">
                  <c:v>42487.583333333336</c:v>
                </c:pt>
                <c:pt idx="11583">
                  <c:v>42487.625</c:v>
                </c:pt>
                <c:pt idx="11584">
                  <c:v>42487.666666666664</c:v>
                </c:pt>
                <c:pt idx="11585">
                  <c:v>42487.708333333336</c:v>
                </c:pt>
                <c:pt idx="11586">
                  <c:v>42487.75</c:v>
                </c:pt>
                <c:pt idx="11587">
                  <c:v>42487.791666666664</c:v>
                </c:pt>
                <c:pt idx="11588">
                  <c:v>42487.833333333336</c:v>
                </c:pt>
                <c:pt idx="11589">
                  <c:v>42487.875</c:v>
                </c:pt>
                <c:pt idx="11590">
                  <c:v>42487.916666666664</c:v>
                </c:pt>
                <c:pt idx="11591">
                  <c:v>42487.958333333336</c:v>
                </c:pt>
                <c:pt idx="11592">
                  <c:v>42488</c:v>
                </c:pt>
                <c:pt idx="11593">
                  <c:v>42488.041666666664</c:v>
                </c:pt>
                <c:pt idx="11594">
                  <c:v>42488.083333333336</c:v>
                </c:pt>
                <c:pt idx="11595">
                  <c:v>42488.125</c:v>
                </c:pt>
                <c:pt idx="11596">
                  <c:v>42488.166666666664</c:v>
                </c:pt>
                <c:pt idx="11597">
                  <c:v>42488.208333333336</c:v>
                </c:pt>
                <c:pt idx="11598">
                  <c:v>42488.25</c:v>
                </c:pt>
                <c:pt idx="11599">
                  <c:v>42488.291666666664</c:v>
                </c:pt>
                <c:pt idx="11600">
                  <c:v>42488.333333333336</c:v>
                </c:pt>
                <c:pt idx="11601">
                  <c:v>42488.375</c:v>
                </c:pt>
                <c:pt idx="11602">
                  <c:v>42488.416666666664</c:v>
                </c:pt>
                <c:pt idx="11603">
                  <c:v>42488.458333333336</c:v>
                </c:pt>
                <c:pt idx="11604">
                  <c:v>42488.5</c:v>
                </c:pt>
                <c:pt idx="11605">
                  <c:v>42488.541666666664</c:v>
                </c:pt>
                <c:pt idx="11606">
                  <c:v>42488.583333333336</c:v>
                </c:pt>
                <c:pt idx="11607">
                  <c:v>42488.625</c:v>
                </c:pt>
                <c:pt idx="11608">
                  <c:v>42488.666666666664</c:v>
                </c:pt>
                <c:pt idx="11609">
                  <c:v>42488.708333333336</c:v>
                </c:pt>
                <c:pt idx="11610">
                  <c:v>42488.75</c:v>
                </c:pt>
                <c:pt idx="11611">
                  <c:v>42488.791666666664</c:v>
                </c:pt>
                <c:pt idx="11612">
                  <c:v>42488.833333333336</c:v>
                </c:pt>
                <c:pt idx="11613">
                  <c:v>42488.875</c:v>
                </c:pt>
                <c:pt idx="11614">
                  <c:v>42488.916666666664</c:v>
                </c:pt>
                <c:pt idx="11615">
                  <c:v>42488.958333333336</c:v>
                </c:pt>
                <c:pt idx="11616">
                  <c:v>42489</c:v>
                </c:pt>
                <c:pt idx="11617">
                  <c:v>42489.041666666664</c:v>
                </c:pt>
                <c:pt idx="11618">
                  <c:v>42489.083333333336</c:v>
                </c:pt>
                <c:pt idx="11619">
                  <c:v>42489.125</c:v>
                </c:pt>
                <c:pt idx="11620">
                  <c:v>42489.166666666664</c:v>
                </c:pt>
                <c:pt idx="11621">
                  <c:v>42489.208333333336</c:v>
                </c:pt>
                <c:pt idx="11622">
                  <c:v>42489.25</c:v>
                </c:pt>
                <c:pt idx="11623">
                  <c:v>42489.291666666664</c:v>
                </c:pt>
                <c:pt idx="11624">
                  <c:v>42489.333333333336</c:v>
                </c:pt>
                <c:pt idx="11625">
                  <c:v>42489.375</c:v>
                </c:pt>
                <c:pt idx="11626">
                  <c:v>42489.416666666664</c:v>
                </c:pt>
                <c:pt idx="11627">
                  <c:v>42489.458333333336</c:v>
                </c:pt>
                <c:pt idx="11628">
                  <c:v>42489.5</c:v>
                </c:pt>
                <c:pt idx="11629">
                  <c:v>42489.541666666664</c:v>
                </c:pt>
                <c:pt idx="11630">
                  <c:v>42489.583333333336</c:v>
                </c:pt>
                <c:pt idx="11631">
                  <c:v>42489.625</c:v>
                </c:pt>
                <c:pt idx="11632">
                  <c:v>42489.666666666664</c:v>
                </c:pt>
                <c:pt idx="11633">
                  <c:v>42489.708333333336</c:v>
                </c:pt>
                <c:pt idx="11634">
                  <c:v>42489.75</c:v>
                </c:pt>
                <c:pt idx="11635">
                  <c:v>42489.791666666664</c:v>
                </c:pt>
                <c:pt idx="11636">
                  <c:v>42489.833333333336</c:v>
                </c:pt>
                <c:pt idx="11637">
                  <c:v>42489.875</c:v>
                </c:pt>
                <c:pt idx="11638">
                  <c:v>42489.916666666664</c:v>
                </c:pt>
                <c:pt idx="11639">
                  <c:v>42489.958333333336</c:v>
                </c:pt>
                <c:pt idx="11640">
                  <c:v>42490</c:v>
                </c:pt>
                <c:pt idx="11641">
                  <c:v>42490.041666666664</c:v>
                </c:pt>
                <c:pt idx="11642">
                  <c:v>42490.083333333336</c:v>
                </c:pt>
                <c:pt idx="11643">
                  <c:v>42490.125</c:v>
                </c:pt>
                <c:pt idx="11644">
                  <c:v>42490.166666666664</c:v>
                </c:pt>
                <c:pt idx="11645">
                  <c:v>42490.208333333336</c:v>
                </c:pt>
                <c:pt idx="11646">
                  <c:v>42490.25</c:v>
                </c:pt>
                <c:pt idx="11647">
                  <c:v>42490.291666666664</c:v>
                </c:pt>
                <c:pt idx="11648">
                  <c:v>42490.333333333336</c:v>
                </c:pt>
                <c:pt idx="11649">
                  <c:v>42490.375</c:v>
                </c:pt>
                <c:pt idx="11650">
                  <c:v>42490.416666666664</c:v>
                </c:pt>
                <c:pt idx="11651">
                  <c:v>42490.458333333336</c:v>
                </c:pt>
                <c:pt idx="11652">
                  <c:v>42490.5</c:v>
                </c:pt>
                <c:pt idx="11653">
                  <c:v>42490.541666666664</c:v>
                </c:pt>
                <c:pt idx="11654">
                  <c:v>42490.583333333336</c:v>
                </c:pt>
                <c:pt idx="11655">
                  <c:v>42490.625</c:v>
                </c:pt>
                <c:pt idx="11656">
                  <c:v>42490.666666666664</c:v>
                </c:pt>
                <c:pt idx="11657">
                  <c:v>42490.708333333336</c:v>
                </c:pt>
                <c:pt idx="11658">
                  <c:v>42490.75</c:v>
                </c:pt>
                <c:pt idx="11659">
                  <c:v>42490.791666666664</c:v>
                </c:pt>
                <c:pt idx="11660">
                  <c:v>42490.833333333336</c:v>
                </c:pt>
                <c:pt idx="11661">
                  <c:v>42490.875</c:v>
                </c:pt>
                <c:pt idx="11662">
                  <c:v>42490.916666666664</c:v>
                </c:pt>
                <c:pt idx="11663">
                  <c:v>42490.958333333336</c:v>
                </c:pt>
                <c:pt idx="11664">
                  <c:v>42491</c:v>
                </c:pt>
                <c:pt idx="11665">
                  <c:v>42491.041666666664</c:v>
                </c:pt>
                <c:pt idx="11666">
                  <c:v>42491.083333333336</c:v>
                </c:pt>
                <c:pt idx="11667">
                  <c:v>42491.125</c:v>
                </c:pt>
                <c:pt idx="11668">
                  <c:v>42491.166666666664</c:v>
                </c:pt>
                <c:pt idx="11669">
                  <c:v>42491.208333333336</c:v>
                </c:pt>
                <c:pt idx="11670">
                  <c:v>42491.25</c:v>
                </c:pt>
                <c:pt idx="11671">
                  <c:v>42491.291666666664</c:v>
                </c:pt>
                <c:pt idx="11672">
                  <c:v>42491.333333333336</c:v>
                </c:pt>
                <c:pt idx="11673">
                  <c:v>42491.375</c:v>
                </c:pt>
                <c:pt idx="11674">
                  <c:v>42491.416666666664</c:v>
                </c:pt>
                <c:pt idx="11675">
                  <c:v>42491.458333333336</c:v>
                </c:pt>
                <c:pt idx="11676">
                  <c:v>42491.5</c:v>
                </c:pt>
                <c:pt idx="11677">
                  <c:v>42491.541666666664</c:v>
                </c:pt>
                <c:pt idx="11678">
                  <c:v>42491.583333333336</c:v>
                </c:pt>
                <c:pt idx="11679">
                  <c:v>42491.625</c:v>
                </c:pt>
                <c:pt idx="11680">
                  <c:v>42491.666666666664</c:v>
                </c:pt>
                <c:pt idx="11681">
                  <c:v>42491.708333333336</c:v>
                </c:pt>
                <c:pt idx="11682">
                  <c:v>42491.75</c:v>
                </c:pt>
                <c:pt idx="11683">
                  <c:v>42491.791666666664</c:v>
                </c:pt>
                <c:pt idx="11684">
                  <c:v>42491.833333333336</c:v>
                </c:pt>
                <c:pt idx="11685">
                  <c:v>42491.875</c:v>
                </c:pt>
                <c:pt idx="11686">
                  <c:v>42491.916666666664</c:v>
                </c:pt>
                <c:pt idx="11687">
                  <c:v>42491.958333333336</c:v>
                </c:pt>
                <c:pt idx="11688">
                  <c:v>42492</c:v>
                </c:pt>
                <c:pt idx="11689">
                  <c:v>42492.041666666664</c:v>
                </c:pt>
                <c:pt idx="11690">
                  <c:v>42492.083333333336</c:v>
                </c:pt>
                <c:pt idx="11691">
                  <c:v>42492.125</c:v>
                </c:pt>
                <c:pt idx="11692">
                  <c:v>42492.166666666664</c:v>
                </c:pt>
                <c:pt idx="11693">
                  <c:v>42492.208333333336</c:v>
                </c:pt>
                <c:pt idx="11694">
                  <c:v>42492.25</c:v>
                </c:pt>
                <c:pt idx="11695">
                  <c:v>42492.291666666664</c:v>
                </c:pt>
                <c:pt idx="11696">
                  <c:v>42492.333333333336</c:v>
                </c:pt>
                <c:pt idx="11697">
                  <c:v>42492.375</c:v>
                </c:pt>
                <c:pt idx="11698">
                  <c:v>42492.416666666664</c:v>
                </c:pt>
                <c:pt idx="11699">
                  <c:v>42492.458333333336</c:v>
                </c:pt>
                <c:pt idx="11700">
                  <c:v>42492.5</c:v>
                </c:pt>
                <c:pt idx="11701">
                  <c:v>42492.541666666664</c:v>
                </c:pt>
                <c:pt idx="11702">
                  <c:v>42492.583333333336</c:v>
                </c:pt>
                <c:pt idx="11703">
                  <c:v>42492.625</c:v>
                </c:pt>
                <c:pt idx="11704">
                  <c:v>42492.666666666664</c:v>
                </c:pt>
                <c:pt idx="11705">
                  <c:v>42492.708333333336</c:v>
                </c:pt>
                <c:pt idx="11706">
                  <c:v>42492.75</c:v>
                </c:pt>
                <c:pt idx="11707">
                  <c:v>42492.791666666664</c:v>
                </c:pt>
                <c:pt idx="11708">
                  <c:v>42492.833333333336</c:v>
                </c:pt>
                <c:pt idx="11709">
                  <c:v>42492.875</c:v>
                </c:pt>
                <c:pt idx="11710">
                  <c:v>42492.916666666664</c:v>
                </c:pt>
                <c:pt idx="11711">
                  <c:v>42492.958333333336</c:v>
                </c:pt>
                <c:pt idx="11712">
                  <c:v>42493</c:v>
                </c:pt>
                <c:pt idx="11713">
                  <c:v>42493.041666666664</c:v>
                </c:pt>
                <c:pt idx="11714">
                  <c:v>42493.083333333336</c:v>
                </c:pt>
                <c:pt idx="11715">
                  <c:v>42493.125</c:v>
                </c:pt>
                <c:pt idx="11716">
                  <c:v>42493.166666666664</c:v>
                </c:pt>
                <c:pt idx="11717">
                  <c:v>42493.208333333336</c:v>
                </c:pt>
                <c:pt idx="11718">
                  <c:v>42493.25</c:v>
                </c:pt>
                <c:pt idx="11719">
                  <c:v>42493.291666666664</c:v>
                </c:pt>
                <c:pt idx="11720">
                  <c:v>42493.333333333336</c:v>
                </c:pt>
                <c:pt idx="11721">
                  <c:v>42493.375</c:v>
                </c:pt>
                <c:pt idx="11722">
                  <c:v>42493.416666666664</c:v>
                </c:pt>
                <c:pt idx="11723">
                  <c:v>42493.458333333336</c:v>
                </c:pt>
                <c:pt idx="11724">
                  <c:v>42493.5</c:v>
                </c:pt>
                <c:pt idx="11725">
                  <c:v>42493.541666666664</c:v>
                </c:pt>
                <c:pt idx="11726">
                  <c:v>42493.583333333336</c:v>
                </c:pt>
                <c:pt idx="11727">
                  <c:v>42493.625</c:v>
                </c:pt>
                <c:pt idx="11728">
                  <c:v>42493.666666666664</c:v>
                </c:pt>
                <c:pt idx="11729">
                  <c:v>42493.708333333336</c:v>
                </c:pt>
                <c:pt idx="11730">
                  <c:v>42493.75</c:v>
                </c:pt>
                <c:pt idx="11731">
                  <c:v>42493.791666666664</c:v>
                </c:pt>
                <c:pt idx="11732">
                  <c:v>42493.833333333336</c:v>
                </c:pt>
                <c:pt idx="11733">
                  <c:v>42493.875</c:v>
                </c:pt>
                <c:pt idx="11734">
                  <c:v>42493.916666666664</c:v>
                </c:pt>
                <c:pt idx="11735">
                  <c:v>42493.958333333336</c:v>
                </c:pt>
                <c:pt idx="11736">
                  <c:v>42494</c:v>
                </c:pt>
                <c:pt idx="11737">
                  <c:v>42494.041666666664</c:v>
                </c:pt>
                <c:pt idx="11738">
                  <c:v>42494.083333333336</c:v>
                </c:pt>
                <c:pt idx="11739">
                  <c:v>42494.125</c:v>
                </c:pt>
                <c:pt idx="11740">
                  <c:v>42494.166666666664</c:v>
                </c:pt>
                <c:pt idx="11741">
                  <c:v>42494.208333333336</c:v>
                </c:pt>
                <c:pt idx="11742">
                  <c:v>42494.25</c:v>
                </c:pt>
                <c:pt idx="11743">
                  <c:v>42494.291666666664</c:v>
                </c:pt>
                <c:pt idx="11744">
                  <c:v>42494.333333333336</c:v>
                </c:pt>
                <c:pt idx="11745">
                  <c:v>42494.375</c:v>
                </c:pt>
                <c:pt idx="11746">
                  <c:v>42494.416666666664</c:v>
                </c:pt>
                <c:pt idx="11747">
                  <c:v>42494.458333333336</c:v>
                </c:pt>
                <c:pt idx="11748">
                  <c:v>42494.5</c:v>
                </c:pt>
                <c:pt idx="11749">
                  <c:v>42494.541666666664</c:v>
                </c:pt>
                <c:pt idx="11750">
                  <c:v>42494.583333333336</c:v>
                </c:pt>
                <c:pt idx="11751">
                  <c:v>42494.625</c:v>
                </c:pt>
                <c:pt idx="11752">
                  <c:v>42494.666666666664</c:v>
                </c:pt>
                <c:pt idx="11753">
                  <c:v>42494.708333333336</c:v>
                </c:pt>
                <c:pt idx="11754">
                  <c:v>42494.75</c:v>
                </c:pt>
                <c:pt idx="11755">
                  <c:v>42494.791666666664</c:v>
                </c:pt>
                <c:pt idx="11756">
                  <c:v>42494.833333333336</c:v>
                </c:pt>
                <c:pt idx="11757">
                  <c:v>42494.875</c:v>
                </c:pt>
                <c:pt idx="11758">
                  <c:v>42494.916666666664</c:v>
                </c:pt>
                <c:pt idx="11759">
                  <c:v>42494.958333333336</c:v>
                </c:pt>
                <c:pt idx="11760">
                  <c:v>42495</c:v>
                </c:pt>
                <c:pt idx="11761">
                  <c:v>42495.041666666664</c:v>
                </c:pt>
                <c:pt idx="11762">
                  <c:v>42495.083333333336</c:v>
                </c:pt>
                <c:pt idx="11763">
                  <c:v>42495.125</c:v>
                </c:pt>
                <c:pt idx="11764">
                  <c:v>42495.166666666664</c:v>
                </c:pt>
                <c:pt idx="11765">
                  <c:v>42495.208333333336</c:v>
                </c:pt>
                <c:pt idx="11766">
                  <c:v>42495.25</c:v>
                </c:pt>
                <c:pt idx="11767">
                  <c:v>42495.291666666664</c:v>
                </c:pt>
                <c:pt idx="11768">
                  <c:v>42495.333333333336</c:v>
                </c:pt>
                <c:pt idx="11769">
                  <c:v>42495.375</c:v>
                </c:pt>
                <c:pt idx="11770">
                  <c:v>42495.416666666664</c:v>
                </c:pt>
                <c:pt idx="11771">
                  <c:v>42495.458333333336</c:v>
                </c:pt>
                <c:pt idx="11772">
                  <c:v>42495.5</c:v>
                </c:pt>
                <c:pt idx="11773">
                  <c:v>42495.541666666664</c:v>
                </c:pt>
                <c:pt idx="11774">
                  <c:v>42495.583333333336</c:v>
                </c:pt>
                <c:pt idx="11775">
                  <c:v>42495.625</c:v>
                </c:pt>
                <c:pt idx="11776">
                  <c:v>42495.666666666664</c:v>
                </c:pt>
                <c:pt idx="11777">
                  <c:v>42495.708333333336</c:v>
                </c:pt>
                <c:pt idx="11778">
                  <c:v>42495.75</c:v>
                </c:pt>
                <c:pt idx="11779">
                  <c:v>42495.791666666664</c:v>
                </c:pt>
                <c:pt idx="11780">
                  <c:v>42495.833333333336</c:v>
                </c:pt>
                <c:pt idx="11781">
                  <c:v>42495.875</c:v>
                </c:pt>
                <c:pt idx="11782">
                  <c:v>42495.916666666664</c:v>
                </c:pt>
                <c:pt idx="11783">
                  <c:v>42495.958333333336</c:v>
                </c:pt>
                <c:pt idx="11784">
                  <c:v>42496</c:v>
                </c:pt>
                <c:pt idx="11785">
                  <c:v>42496.041666666664</c:v>
                </c:pt>
                <c:pt idx="11786">
                  <c:v>42496.083333333336</c:v>
                </c:pt>
                <c:pt idx="11787">
                  <c:v>42496.125</c:v>
                </c:pt>
                <c:pt idx="11788">
                  <c:v>42496.166666666664</c:v>
                </c:pt>
                <c:pt idx="11789">
                  <c:v>42496.208333333336</c:v>
                </c:pt>
                <c:pt idx="11790">
                  <c:v>42496.25</c:v>
                </c:pt>
                <c:pt idx="11791">
                  <c:v>42496.291666666664</c:v>
                </c:pt>
                <c:pt idx="11792">
                  <c:v>42496.333333333336</c:v>
                </c:pt>
                <c:pt idx="11793">
                  <c:v>42496.375</c:v>
                </c:pt>
                <c:pt idx="11794">
                  <c:v>42496.416666666664</c:v>
                </c:pt>
                <c:pt idx="11795">
                  <c:v>42496.458333333336</c:v>
                </c:pt>
                <c:pt idx="11796">
                  <c:v>42496.5</c:v>
                </c:pt>
                <c:pt idx="11797">
                  <c:v>42496.541666666664</c:v>
                </c:pt>
                <c:pt idx="11798">
                  <c:v>42496.583333333336</c:v>
                </c:pt>
                <c:pt idx="11799">
                  <c:v>42496.625</c:v>
                </c:pt>
                <c:pt idx="11800">
                  <c:v>42496.666666666664</c:v>
                </c:pt>
                <c:pt idx="11801">
                  <c:v>42496.708333333336</c:v>
                </c:pt>
                <c:pt idx="11802">
                  <c:v>42496.75</c:v>
                </c:pt>
                <c:pt idx="11803">
                  <c:v>42496.791666666664</c:v>
                </c:pt>
                <c:pt idx="11804">
                  <c:v>42496.833333333336</c:v>
                </c:pt>
                <c:pt idx="11805">
                  <c:v>42496.875</c:v>
                </c:pt>
                <c:pt idx="11806">
                  <c:v>42496.916666666664</c:v>
                </c:pt>
                <c:pt idx="11807">
                  <c:v>42496.958333333336</c:v>
                </c:pt>
                <c:pt idx="11808">
                  <c:v>42497</c:v>
                </c:pt>
                <c:pt idx="11809">
                  <c:v>42497.041666666664</c:v>
                </c:pt>
                <c:pt idx="11810">
                  <c:v>42497.083333333336</c:v>
                </c:pt>
                <c:pt idx="11811">
                  <c:v>42497.125</c:v>
                </c:pt>
                <c:pt idx="11812">
                  <c:v>42497.166666666664</c:v>
                </c:pt>
                <c:pt idx="11813">
                  <c:v>42497.208333333336</c:v>
                </c:pt>
                <c:pt idx="11814">
                  <c:v>42497.25</c:v>
                </c:pt>
                <c:pt idx="11815">
                  <c:v>42497.291666666664</c:v>
                </c:pt>
                <c:pt idx="11816">
                  <c:v>42497.333333333336</c:v>
                </c:pt>
                <c:pt idx="11817">
                  <c:v>42497.375</c:v>
                </c:pt>
                <c:pt idx="11818">
                  <c:v>42497.416666666664</c:v>
                </c:pt>
                <c:pt idx="11819">
                  <c:v>42497.458333333336</c:v>
                </c:pt>
                <c:pt idx="11820">
                  <c:v>42497.5</c:v>
                </c:pt>
                <c:pt idx="11821">
                  <c:v>42497.541666666664</c:v>
                </c:pt>
                <c:pt idx="11822">
                  <c:v>42497.583333333336</c:v>
                </c:pt>
                <c:pt idx="11823">
                  <c:v>42497.625</c:v>
                </c:pt>
                <c:pt idx="11824">
                  <c:v>42497.666666666664</c:v>
                </c:pt>
                <c:pt idx="11825">
                  <c:v>42497.708333333336</c:v>
                </c:pt>
                <c:pt idx="11826">
                  <c:v>42497.75</c:v>
                </c:pt>
                <c:pt idx="11827">
                  <c:v>42497.791666666664</c:v>
                </c:pt>
                <c:pt idx="11828">
                  <c:v>42497.833333333336</c:v>
                </c:pt>
                <c:pt idx="11829">
                  <c:v>42497.875</c:v>
                </c:pt>
                <c:pt idx="11830">
                  <c:v>42497.916666666664</c:v>
                </c:pt>
                <c:pt idx="11831">
                  <c:v>42497.958333333336</c:v>
                </c:pt>
                <c:pt idx="11832">
                  <c:v>42498</c:v>
                </c:pt>
                <c:pt idx="11833">
                  <c:v>42498.041666666664</c:v>
                </c:pt>
                <c:pt idx="11834">
                  <c:v>42498.083333333336</c:v>
                </c:pt>
                <c:pt idx="11835">
                  <c:v>42498.125</c:v>
                </c:pt>
                <c:pt idx="11836">
                  <c:v>42498.166666666664</c:v>
                </c:pt>
                <c:pt idx="11837">
                  <c:v>42498.208333333336</c:v>
                </c:pt>
                <c:pt idx="11838">
                  <c:v>42498.25</c:v>
                </c:pt>
                <c:pt idx="11839">
                  <c:v>42498.291666666664</c:v>
                </c:pt>
                <c:pt idx="11840">
                  <c:v>42498.333333333336</c:v>
                </c:pt>
                <c:pt idx="11841">
                  <c:v>42498.375</c:v>
                </c:pt>
                <c:pt idx="11842">
                  <c:v>42498.416666666664</c:v>
                </c:pt>
                <c:pt idx="11843">
                  <c:v>42498.458333333336</c:v>
                </c:pt>
                <c:pt idx="11844">
                  <c:v>42498.5</c:v>
                </c:pt>
                <c:pt idx="11845">
                  <c:v>42498.541666666664</c:v>
                </c:pt>
                <c:pt idx="11846">
                  <c:v>42498.583333333336</c:v>
                </c:pt>
                <c:pt idx="11847">
                  <c:v>42498.625</c:v>
                </c:pt>
                <c:pt idx="11848">
                  <c:v>42498.666666666664</c:v>
                </c:pt>
                <c:pt idx="11849">
                  <c:v>42498.708333333336</c:v>
                </c:pt>
                <c:pt idx="11850">
                  <c:v>42498.75</c:v>
                </c:pt>
                <c:pt idx="11851">
                  <c:v>42498.791666666664</c:v>
                </c:pt>
                <c:pt idx="11852">
                  <c:v>42498.833333333336</c:v>
                </c:pt>
                <c:pt idx="11853">
                  <c:v>42498.875</c:v>
                </c:pt>
                <c:pt idx="11854">
                  <c:v>42498.916666666664</c:v>
                </c:pt>
                <c:pt idx="11855">
                  <c:v>42498.958333333336</c:v>
                </c:pt>
                <c:pt idx="11856">
                  <c:v>42499</c:v>
                </c:pt>
                <c:pt idx="11857">
                  <c:v>42499.041666666664</c:v>
                </c:pt>
                <c:pt idx="11858">
                  <c:v>42499.083333333336</c:v>
                </c:pt>
                <c:pt idx="11859">
                  <c:v>42499.125</c:v>
                </c:pt>
                <c:pt idx="11860">
                  <c:v>42499.166666666664</c:v>
                </c:pt>
                <c:pt idx="11861">
                  <c:v>42499.208333333336</c:v>
                </c:pt>
                <c:pt idx="11862">
                  <c:v>42499.25</c:v>
                </c:pt>
                <c:pt idx="11863">
                  <c:v>42499.291666666664</c:v>
                </c:pt>
                <c:pt idx="11864">
                  <c:v>42499.333333333336</c:v>
                </c:pt>
                <c:pt idx="11865">
                  <c:v>42499.375</c:v>
                </c:pt>
                <c:pt idx="11866">
                  <c:v>42499.416666666664</c:v>
                </c:pt>
                <c:pt idx="11867">
                  <c:v>42499.458333333336</c:v>
                </c:pt>
                <c:pt idx="11868">
                  <c:v>42499.5</c:v>
                </c:pt>
                <c:pt idx="11869">
                  <c:v>42499.541666666664</c:v>
                </c:pt>
                <c:pt idx="11870">
                  <c:v>42499.583333333336</c:v>
                </c:pt>
                <c:pt idx="11871">
                  <c:v>42499.625</c:v>
                </c:pt>
                <c:pt idx="11872">
                  <c:v>42499.666666666664</c:v>
                </c:pt>
                <c:pt idx="11873">
                  <c:v>42499.708333333336</c:v>
                </c:pt>
                <c:pt idx="11874">
                  <c:v>42499.75</c:v>
                </c:pt>
                <c:pt idx="11875">
                  <c:v>42499.791666666664</c:v>
                </c:pt>
                <c:pt idx="11876">
                  <c:v>42499.833333333336</c:v>
                </c:pt>
                <c:pt idx="11877">
                  <c:v>42499.875</c:v>
                </c:pt>
                <c:pt idx="11878">
                  <c:v>42499.916666666664</c:v>
                </c:pt>
                <c:pt idx="11879">
                  <c:v>42499.958333333336</c:v>
                </c:pt>
                <c:pt idx="11880">
                  <c:v>42500</c:v>
                </c:pt>
                <c:pt idx="11881">
                  <c:v>42500.041666666664</c:v>
                </c:pt>
                <c:pt idx="11882">
                  <c:v>42500.083333333336</c:v>
                </c:pt>
                <c:pt idx="11883">
                  <c:v>42500.125</c:v>
                </c:pt>
                <c:pt idx="11884">
                  <c:v>42500.166666666664</c:v>
                </c:pt>
                <c:pt idx="11885">
                  <c:v>42500.208333333336</c:v>
                </c:pt>
                <c:pt idx="11886">
                  <c:v>42500.25</c:v>
                </c:pt>
                <c:pt idx="11887">
                  <c:v>42500.291666666664</c:v>
                </c:pt>
                <c:pt idx="11888">
                  <c:v>42500.333333333336</c:v>
                </c:pt>
                <c:pt idx="11889">
                  <c:v>42500.375</c:v>
                </c:pt>
                <c:pt idx="11890">
                  <c:v>42500.416666666664</c:v>
                </c:pt>
                <c:pt idx="11891">
                  <c:v>42500.458333333336</c:v>
                </c:pt>
                <c:pt idx="11892">
                  <c:v>42500.5</c:v>
                </c:pt>
                <c:pt idx="11893">
                  <c:v>42500.541666666664</c:v>
                </c:pt>
                <c:pt idx="11894">
                  <c:v>42500.583333333336</c:v>
                </c:pt>
                <c:pt idx="11895">
                  <c:v>42500.625</c:v>
                </c:pt>
                <c:pt idx="11896">
                  <c:v>42500.666666666664</c:v>
                </c:pt>
                <c:pt idx="11897">
                  <c:v>42500.708333333336</c:v>
                </c:pt>
                <c:pt idx="11898">
                  <c:v>42500.75</c:v>
                </c:pt>
                <c:pt idx="11899">
                  <c:v>42500.791666666664</c:v>
                </c:pt>
                <c:pt idx="11900">
                  <c:v>42500.833333333336</c:v>
                </c:pt>
                <c:pt idx="11901">
                  <c:v>42500.875</c:v>
                </c:pt>
                <c:pt idx="11902">
                  <c:v>42500.916666666664</c:v>
                </c:pt>
                <c:pt idx="11903">
                  <c:v>42500.958333333336</c:v>
                </c:pt>
                <c:pt idx="11904">
                  <c:v>42501</c:v>
                </c:pt>
                <c:pt idx="11905">
                  <c:v>42501.041666666664</c:v>
                </c:pt>
                <c:pt idx="11906">
                  <c:v>42501.083333333336</c:v>
                </c:pt>
                <c:pt idx="11907">
                  <c:v>42501.125</c:v>
                </c:pt>
                <c:pt idx="11908">
                  <c:v>42501.166666666664</c:v>
                </c:pt>
                <c:pt idx="11909">
                  <c:v>42501.208333333336</c:v>
                </c:pt>
                <c:pt idx="11910">
                  <c:v>42501.25</c:v>
                </c:pt>
                <c:pt idx="11911">
                  <c:v>42501.291666666664</c:v>
                </c:pt>
                <c:pt idx="11912">
                  <c:v>42501.333333333336</c:v>
                </c:pt>
                <c:pt idx="11913">
                  <c:v>42501.375</c:v>
                </c:pt>
                <c:pt idx="11914">
                  <c:v>42501.416666666664</c:v>
                </c:pt>
                <c:pt idx="11915">
                  <c:v>42501.458333333336</c:v>
                </c:pt>
                <c:pt idx="11916">
                  <c:v>42501.5</c:v>
                </c:pt>
                <c:pt idx="11917">
                  <c:v>42501.541666666664</c:v>
                </c:pt>
                <c:pt idx="11918">
                  <c:v>42501.583333333336</c:v>
                </c:pt>
                <c:pt idx="11919">
                  <c:v>42501.625</c:v>
                </c:pt>
                <c:pt idx="11920">
                  <c:v>42501.666666666664</c:v>
                </c:pt>
                <c:pt idx="11921">
                  <c:v>42501.708333333336</c:v>
                </c:pt>
                <c:pt idx="11922">
                  <c:v>42501.75</c:v>
                </c:pt>
                <c:pt idx="11923">
                  <c:v>42501.791666666664</c:v>
                </c:pt>
                <c:pt idx="11924">
                  <c:v>42501.833333333336</c:v>
                </c:pt>
                <c:pt idx="11925">
                  <c:v>42501.875</c:v>
                </c:pt>
                <c:pt idx="11926">
                  <c:v>42501.916666666664</c:v>
                </c:pt>
                <c:pt idx="11927">
                  <c:v>42501.958333333336</c:v>
                </c:pt>
                <c:pt idx="11928">
                  <c:v>42502</c:v>
                </c:pt>
                <c:pt idx="11929">
                  <c:v>42502.041666666664</c:v>
                </c:pt>
                <c:pt idx="11930">
                  <c:v>42502.083333333336</c:v>
                </c:pt>
                <c:pt idx="11931">
                  <c:v>42502.125</c:v>
                </c:pt>
                <c:pt idx="11932">
                  <c:v>42502.166666666664</c:v>
                </c:pt>
                <c:pt idx="11933">
                  <c:v>42502.208333333336</c:v>
                </c:pt>
                <c:pt idx="11934">
                  <c:v>42502.25</c:v>
                </c:pt>
                <c:pt idx="11935">
                  <c:v>42502.291666666664</c:v>
                </c:pt>
                <c:pt idx="11936">
                  <c:v>42502.333333333336</c:v>
                </c:pt>
                <c:pt idx="11937">
                  <c:v>42502.375</c:v>
                </c:pt>
                <c:pt idx="11938">
                  <c:v>42502.416666666664</c:v>
                </c:pt>
                <c:pt idx="11939">
                  <c:v>42502.458333333336</c:v>
                </c:pt>
                <c:pt idx="11940">
                  <c:v>42502.5</c:v>
                </c:pt>
                <c:pt idx="11941">
                  <c:v>42502.541666666664</c:v>
                </c:pt>
                <c:pt idx="11942">
                  <c:v>42502.583333333336</c:v>
                </c:pt>
                <c:pt idx="11943">
                  <c:v>42502.625</c:v>
                </c:pt>
                <c:pt idx="11944">
                  <c:v>42502.666666666664</c:v>
                </c:pt>
                <c:pt idx="11945">
                  <c:v>42502.708333333336</c:v>
                </c:pt>
                <c:pt idx="11946">
                  <c:v>42502.75</c:v>
                </c:pt>
                <c:pt idx="11947">
                  <c:v>42502.791666666664</c:v>
                </c:pt>
                <c:pt idx="11948">
                  <c:v>42502.833333333336</c:v>
                </c:pt>
                <c:pt idx="11949">
                  <c:v>42502.875</c:v>
                </c:pt>
                <c:pt idx="11950">
                  <c:v>42502.916666666664</c:v>
                </c:pt>
                <c:pt idx="11951">
                  <c:v>42502.958333333336</c:v>
                </c:pt>
                <c:pt idx="11952">
                  <c:v>42503</c:v>
                </c:pt>
                <c:pt idx="11953">
                  <c:v>42503.041666666664</c:v>
                </c:pt>
                <c:pt idx="11954">
                  <c:v>42503.083333333336</c:v>
                </c:pt>
                <c:pt idx="11955">
                  <c:v>42503.125</c:v>
                </c:pt>
                <c:pt idx="11956">
                  <c:v>42503.166666666664</c:v>
                </c:pt>
                <c:pt idx="11957">
                  <c:v>42503.208333333336</c:v>
                </c:pt>
                <c:pt idx="11958">
                  <c:v>42503.25</c:v>
                </c:pt>
                <c:pt idx="11959">
                  <c:v>42503.291666666664</c:v>
                </c:pt>
                <c:pt idx="11960">
                  <c:v>42503.333333333336</c:v>
                </c:pt>
                <c:pt idx="11961">
                  <c:v>42503.375</c:v>
                </c:pt>
                <c:pt idx="11962">
                  <c:v>42503.416666666664</c:v>
                </c:pt>
                <c:pt idx="11963">
                  <c:v>42503.458333333336</c:v>
                </c:pt>
                <c:pt idx="11964">
                  <c:v>42503.5</c:v>
                </c:pt>
                <c:pt idx="11965">
                  <c:v>42503.541666666664</c:v>
                </c:pt>
                <c:pt idx="11966">
                  <c:v>42503.583333333336</c:v>
                </c:pt>
                <c:pt idx="11967">
                  <c:v>42503.625</c:v>
                </c:pt>
                <c:pt idx="11968">
                  <c:v>42503.666666666664</c:v>
                </c:pt>
                <c:pt idx="11969">
                  <c:v>42503.708333333336</c:v>
                </c:pt>
                <c:pt idx="11970">
                  <c:v>42503.75</c:v>
                </c:pt>
                <c:pt idx="11971">
                  <c:v>42503.791666666664</c:v>
                </c:pt>
                <c:pt idx="11972">
                  <c:v>42503.833333333336</c:v>
                </c:pt>
                <c:pt idx="11973">
                  <c:v>42503.875</c:v>
                </c:pt>
                <c:pt idx="11974">
                  <c:v>42503.916666666664</c:v>
                </c:pt>
                <c:pt idx="11975">
                  <c:v>42503.958333333336</c:v>
                </c:pt>
                <c:pt idx="11976">
                  <c:v>42504</c:v>
                </c:pt>
                <c:pt idx="11977">
                  <c:v>42504.041666666664</c:v>
                </c:pt>
                <c:pt idx="11978">
                  <c:v>42504.083333333336</c:v>
                </c:pt>
                <c:pt idx="11979">
                  <c:v>42504.125</c:v>
                </c:pt>
                <c:pt idx="11980">
                  <c:v>42504.166666666664</c:v>
                </c:pt>
                <c:pt idx="11981">
                  <c:v>42504.208333333336</c:v>
                </c:pt>
                <c:pt idx="11982">
                  <c:v>42504.25</c:v>
                </c:pt>
                <c:pt idx="11983">
                  <c:v>42504.291666666664</c:v>
                </c:pt>
                <c:pt idx="11984">
                  <c:v>42504.333333333336</c:v>
                </c:pt>
                <c:pt idx="11985">
                  <c:v>42504.375</c:v>
                </c:pt>
                <c:pt idx="11986">
                  <c:v>42504.416666666664</c:v>
                </c:pt>
                <c:pt idx="11987">
                  <c:v>42504.458333333336</c:v>
                </c:pt>
                <c:pt idx="11988">
                  <c:v>42504.5</c:v>
                </c:pt>
                <c:pt idx="11989">
                  <c:v>42504.541666666664</c:v>
                </c:pt>
                <c:pt idx="11990">
                  <c:v>42504.583333333336</c:v>
                </c:pt>
                <c:pt idx="11991">
                  <c:v>42504.625</c:v>
                </c:pt>
                <c:pt idx="11992">
                  <c:v>42504.666666666664</c:v>
                </c:pt>
                <c:pt idx="11993">
                  <c:v>42504.708333333336</c:v>
                </c:pt>
                <c:pt idx="11994">
                  <c:v>42504.75</c:v>
                </c:pt>
                <c:pt idx="11995">
                  <c:v>42504.791666666664</c:v>
                </c:pt>
                <c:pt idx="11996">
                  <c:v>42504.833333333336</c:v>
                </c:pt>
                <c:pt idx="11997">
                  <c:v>42504.875</c:v>
                </c:pt>
                <c:pt idx="11998">
                  <c:v>42504.916666666664</c:v>
                </c:pt>
                <c:pt idx="11999">
                  <c:v>42504.958333333336</c:v>
                </c:pt>
                <c:pt idx="12000">
                  <c:v>42505</c:v>
                </c:pt>
                <c:pt idx="12001">
                  <c:v>42505.041666666664</c:v>
                </c:pt>
                <c:pt idx="12002">
                  <c:v>42505.083333333336</c:v>
                </c:pt>
                <c:pt idx="12003">
                  <c:v>42505.125</c:v>
                </c:pt>
                <c:pt idx="12004">
                  <c:v>42505.166666666664</c:v>
                </c:pt>
                <c:pt idx="12005">
                  <c:v>42505.208333333336</c:v>
                </c:pt>
                <c:pt idx="12006">
                  <c:v>42505.25</c:v>
                </c:pt>
                <c:pt idx="12007">
                  <c:v>42505.291666666664</c:v>
                </c:pt>
                <c:pt idx="12008">
                  <c:v>42505.333333333336</c:v>
                </c:pt>
                <c:pt idx="12009">
                  <c:v>42505.375</c:v>
                </c:pt>
                <c:pt idx="12010">
                  <c:v>42505.416666666664</c:v>
                </c:pt>
                <c:pt idx="12011">
                  <c:v>42505.458333333336</c:v>
                </c:pt>
                <c:pt idx="12012">
                  <c:v>42505.5</c:v>
                </c:pt>
                <c:pt idx="12013">
                  <c:v>42505.541666666664</c:v>
                </c:pt>
                <c:pt idx="12014">
                  <c:v>42505.583333333336</c:v>
                </c:pt>
                <c:pt idx="12015">
                  <c:v>42505.625</c:v>
                </c:pt>
                <c:pt idx="12016">
                  <c:v>42505.666666666664</c:v>
                </c:pt>
                <c:pt idx="12017">
                  <c:v>42505.708333333336</c:v>
                </c:pt>
                <c:pt idx="12018">
                  <c:v>42505.75</c:v>
                </c:pt>
                <c:pt idx="12019">
                  <c:v>42505.791666666664</c:v>
                </c:pt>
                <c:pt idx="12020">
                  <c:v>42505.833333333336</c:v>
                </c:pt>
                <c:pt idx="12021">
                  <c:v>42505.875</c:v>
                </c:pt>
                <c:pt idx="12022">
                  <c:v>42505.916666666664</c:v>
                </c:pt>
                <c:pt idx="12023">
                  <c:v>42505.958333333336</c:v>
                </c:pt>
                <c:pt idx="12024">
                  <c:v>42506</c:v>
                </c:pt>
                <c:pt idx="12025">
                  <c:v>42506.041666666664</c:v>
                </c:pt>
                <c:pt idx="12026">
                  <c:v>42506.083333333336</c:v>
                </c:pt>
                <c:pt idx="12027">
                  <c:v>42506.125</c:v>
                </c:pt>
                <c:pt idx="12028">
                  <c:v>42506.166666666664</c:v>
                </c:pt>
                <c:pt idx="12029">
                  <c:v>42506.208333333336</c:v>
                </c:pt>
                <c:pt idx="12030">
                  <c:v>42506.25</c:v>
                </c:pt>
                <c:pt idx="12031">
                  <c:v>42506.291666666664</c:v>
                </c:pt>
                <c:pt idx="12032">
                  <c:v>42506.333333333336</c:v>
                </c:pt>
                <c:pt idx="12033">
                  <c:v>42506.375</c:v>
                </c:pt>
                <c:pt idx="12034">
                  <c:v>42506.416666666664</c:v>
                </c:pt>
                <c:pt idx="12035">
                  <c:v>42506.458333333336</c:v>
                </c:pt>
                <c:pt idx="12036">
                  <c:v>42506.5</c:v>
                </c:pt>
                <c:pt idx="12037">
                  <c:v>42506.541666666664</c:v>
                </c:pt>
                <c:pt idx="12038">
                  <c:v>42506.583333333336</c:v>
                </c:pt>
                <c:pt idx="12039">
                  <c:v>42506.625</c:v>
                </c:pt>
                <c:pt idx="12040">
                  <c:v>42506.666666666664</c:v>
                </c:pt>
                <c:pt idx="12041">
                  <c:v>42506.708333333336</c:v>
                </c:pt>
                <c:pt idx="12042">
                  <c:v>42506.75</c:v>
                </c:pt>
                <c:pt idx="12043">
                  <c:v>42506.791666666664</c:v>
                </c:pt>
                <c:pt idx="12044">
                  <c:v>42506.833333333336</c:v>
                </c:pt>
                <c:pt idx="12045">
                  <c:v>42506.875</c:v>
                </c:pt>
                <c:pt idx="12046">
                  <c:v>42506.916666666664</c:v>
                </c:pt>
                <c:pt idx="12047">
                  <c:v>42506.958333333336</c:v>
                </c:pt>
                <c:pt idx="12048">
                  <c:v>42507</c:v>
                </c:pt>
                <c:pt idx="12049">
                  <c:v>42507.041666666664</c:v>
                </c:pt>
                <c:pt idx="12050">
                  <c:v>42507.083333333336</c:v>
                </c:pt>
                <c:pt idx="12051">
                  <c:v>42507.125</c:v>
                </c:pt>
                <c:pt idx="12052">
                  <c:v>42507.166666666664</c:v>
                </c:pt>
                <c:pt idx="12053">
                  <c:v>42507.208333333336</c:v>
                </c:pt>
                <c:pt idx="12054">
                  <c:v>42507.25</c:v>
                </c:pt>
                <c:pt idx="12055">
                  <c:v>42507.291666666664</c:v>
                </c:pt>
                <c:pt idx="12056">
                  <c:v>42507.333333333336</c:v>
                </c:pt>
                <c:pt idx="12057">
                  <c:v>42507.375</c:v>
                </c:pt>
                <c:pt idx="12058">
                  <c:v>42507.416666666664</c:v>
                </c:pt>
                <c:pt idx="12059">
                  <c:v>42507.458333333336</c:v>
                </c:pt>
                <c:pt idx="12060">
                  <c:v>42507.5</c:v>
                </c:pt>
                <c:pt idx="12061">
                  <c:v>42507.541666666664</c:v>
                </c:pt>
                <c:pt idx="12062">
                  <c:v>42507.583333333336</c:v>
                </c:pt>
                <c:pt idx="12063">
                  <c:v>42507.625</c:v>
                </c:pt>
                <c:pt idx="12064">
                  <c:v>42507.666666666664</c:v>
                </c:pt>
                <c:pt idx="12065">
                  <c:v>42507.708333333336</c:v>
                </c:pt>
                <c:pt idx="12066">
                  <c:v>42507.75</c:v>
                </c:pt>
                <c:pt idx="12067">
                  <c:v>42507.791666666664</c:v>
                </c:pt>
                <c:pt idx="12068">
                  <c:v>42507.833333333336</c:v>
                </c:pt>
                <c:pt idx="12069">
                  <c:v>42507.875</c:v>
                </c:pt>
                <c:pt idx="12070">
                  <c:v>42507.916666666664</c:v>
                </c:pt>
                <c:pt idx="12071">
                  <c:v>42507.958333333336</c:v>
                </c:pt>
                <c:pt idx="12072">
                  <c:v>42508</c:v>
                </c:pt>
                <c:pt idx="12073">
                  <c:v>42508.041666666664</c:v>
                </c:pt>
                <c:pt idx="12074">
                  <c:v>42508.083333333336</c:v>
                </c:pt>
                <c:pt idx="12075">
                  <c:v>42508.125</c:v>
                </c:pt>
                <c:pt idx="12076">
                  <c:v>42508.166666666664</c:v>
                </c:pt>
                <c:pt idx="12077">
                  <c:v>42508.208333333336</c:v>
                </c:pt>
                <c:pt idx="12078">
                  <c:v>42508.25</c:v>
                </c:pt>
                <c:pt idx="12079">
                  <c:v>42508.291666666664</c:v>
                </c:pt>
                <c:pt idx="12080">
                  <c:v>42508.333333333336</c:v>
                </c:pt>
                <c:pt idx="12081">
                  <c:v>42508.375</c:v>
                </c:pt>
                <c:pt idx="12082">
                  <c:v>42508.416666666664</c:v>
                </c:pt>
                <c:pt idx="12083">
                  <c:v>42508.458333333336</c:v>
                </c:pt>
                <c:pt idx="12084">
                  <c:v>42508.5</c:v>
                </c:pt>
                <c:pt idx="12085">
                  <c:v>42508.541666666664</c:v>
                </c:pt>
                <c:pt idx="12086">
                  <c:v>42508.583333333336</c:v>
                </c:pt>
                <c:pt idx="12087">
                  <c:v>42508.625</c:v>
                </c:pt>
                <c:pt idx="12088">
                  <c:v>42508.666666666664</c:v>
                </c:pt>
                <c:pt idx="12089">
                  <c:v>42508.708333333336</c:v>
                </c:pt>
                <c:pt idx="12090">
                  <c:v>42508.75</c:v>
                </c:pt>
                <c:pt idx="12091">
                  <c:v>42508.791666666664</c:v>
                </c:pt>
                <c:pt idx="12092">
                  <c:v>42508.833333333336</c:v>
                </c:pt>
                <c:pt idx="12093">
                  <c:v>42508.875</c:v>
                </c:pt>
                <c:pt idx="12094">
                  <c:v>42508.916666666664</c:v>
                </c:pt>
                <c:pt idx="12095">
                  <c:v>42508.958333333336</c:v>
                </c:pt>
                <c:pt idx="12096">
                  <c:v>42509</c:v>
                </c:pt>
                <c:pt idx="12097">
                  <c:v>42509.041666666664</c:v>
                </c:pt>
                <c:pt idx="12098">
                  <c:v>42509.083333333336</c:v>
                </c:pt>
                <c:pt idx="12099">
                  <c:v>42509.125</c:v>
                </c:pt>
                <c:pt idx="12100">
                  <c:v>42509.166666666664</c:v>
                </c:pt>
                <c:pt idx="12101">
                  <c:v>42509.208333333336</c:v>
                </c:pt>
                <c:pt idx="12102">
                  <c:v>42509.25</c:v>
                </c:pt>
                <c:pt idx="12103">
                  <c:v>42509.291666666664</c:v>
                </c:pt>
                <c:pt idx="12104">
                  <c:v>42509.333333333336</c:v>
                </c:pt>
                <c:pt idx="12105">
                  <c:v>42509.375</c:v>
                </c:pt>
                <c:pt idx="12106">
                  <c:v>42509.416666666664</c:v>
                </c:pt>
                <c:pt idx="12107">
                  <c:v>42509.458333333336</c:v>
                </c:pt>
                <c:pt idx="12108">
                  <c:v>42509.5</c:v>
                </c:pt>
                <c:pt idx="12109">
                  <c:v>42509.541666666664</c:v>
                </c:pt>
                <c:pt idx="12110">
                  <c:v>42509.583333333336</c:v>
                </c:pt>
                <c:pt idx="12111">
                  <c:v>42509.625</c:v>
                </c:pt>
                <c:pt idx="12112">
                  <c:v>42509.666666666664</c:v>
                </c:pt>
                <c:pt idx="12113">
                  <c:v>42509.708333333336</c:v>
                </c:pt>
                <c:pt idx="12114">
                  <c:v>42509.75</c:v>
                </c:pt>
                <c:pt idx="12115">
                  <c:v>42509.791666666664</c:v>
                </c:pt>
                <c:pt idx="12116">
                  <c:v>42509.833333333336</c:v>
                </c:pt>
                <c:pt idx="12117">
                  <c:v>42509.875</c:v>
                </c:pt>
                <c:pt idx="12118">
                  <c:v>42509.916666666664</c:v>
                </c:pt>
                <c:pt idx="12119">
                  <c:v>42509.958333333336</c:v>
                </c:pt>
                <c:pt idx="12120">
                  <c:v>42510</c:v>
                </c:pt>
                <c:pt idx="12121">
                  <c:v>42510.041666666664</c:v>
                </c:pt>
                <c:pt idx="12122">
                  <c:v>42510.083333333336</c:v>
                </c:pt>
                <c:pt idx="12123">
                  <c:v>42510.125</c:v>
                </c:pt>
                <c:pt idx="12124">
                  <c:v>42510.166666666664</c:v>
                </c:pt>
                <c:pt idx="12125">
                  <c:v>42510.208333333336</c:v>
                </c:pt>
                <c:pt idx="12126">
                  <c:v>42510.25</c:v>
                </c:pt>
                <c:pt idx="12127">
                  <c:v>42510.291666666664</c:v>
                </c:pt>
                <c:pt idx="12128">
                  <c:v>42510.333333333336</c:v>
                </c:pt>
                <c:pt idx="12129">
                  <c:v>42510.375</c:v>
                </c:pt>
                <c:pt idx="12130">
                  <c:v>42510.416666666664</c:v>
                </c:pt>
                <c:pt idx="12131">
                  <c:v>42510.458333333336</c:v>
                </c:pt>
                <c:pt idx="12132">
                  <c:v>42510.5</c:v>
                </c:pt>
                <c:pt idx="12133">
                  <c:v>42510.541666666664</c:v>
                </c:pt>
                <c:pt idx="12134">
                  <c:v>42510.583333333336</c:v>
                </c:pt>
                <c:pt idx="12135">
                  <c:v>42510.625</c:v>
                </c:pt>
                <c:pt idx="12136">
                  <c:v>42510.666666666664</c:v>
                </c:pt>
                <c:pt idx="12137">
                  <c:v>42510.708333333336</c:v>
                </c:pt>
                <c:pt idx="12138">
                  <c:v>42510.75</c:v>
                </c:pt>
                <c:pt idx="12139">
                  <c:v>42510.791666666664</c:v>
                </c:pt>
                <c:pt idx="12140">
                  <c:v>42510.833333333336</c:v>
                </c:pt>
                <c:pt idx="12141">
                  <c:v>42510.875</c:v>
                </c:pt>
                <c:pt idx="12142">
                  <c:v>42510.916666666664</c:v>
                </c:pt>
                <c:pt idx="12143">
                  <c:v>42510.958333333336</c:v>
                </c:pt>
                <c:pt idx="12144">
                  <c:v>42511</c:v>
                </c:pt>
                <c:pt idx="12145">
                  <c:v>42511.041666666664</c:v>
                </c:pt>
                <c:pt idx="12146">
                  <c:v>42511.083333333336</c:v>
                </c:pt>
                <c:pt idx="12147">
                  <c:v>42511.125</c:v>
                </c:pt>
                <c:pt idx="12148">
                  <c:v>42511.166666666664</c:v>
                </c:pt>
                <c:pt idx="12149">
                  <c:v>42511.208333333336</c:v>
                </c:pt>
                <c:pt idx="12150">
                  <c:v>42511.25</c:v>
                </c:pt>
                <c:pt idx="12151">
                  <c:v>42511.291666666664</c:v>
                </c:pt>
                <c:pt idx="12152">
                  <c:v>42511.333333333336</c:v>
                </c:pt>
                <c:pt idx="12153">
                  <c:v>42511.375</c:v>
                </c:pt>
                <c:pt idx="12154">
                  <c:v>42511.416666666664</c:v>
                </c:pt>
                <c:pt idx="12155">
                  <c:v>42511.458333333336</c:v>
                </c:pt>
                <c:pt idx="12156">
                  <c:v>42511.5</c:v>
                </c:pt>
                <c:pt idx="12157">
                  <c:v>42511.541666666664</c:v>
                </c:pt>
                <c:pt idx="12158">
                  <c:v>42511.583333333336</c:v>
                </c:pt>
                <c:pt idx="12159">
                  <c:v>42511.625</c:v>
                </c:pt>
                <c:pt idx="12160">
                  <c:v>42511.666666666664</c:v>
                </c:pt>
                <c:pt idx="12161">
                  <c:v>42511.708333333336</c:v>
                </c:pt>
                <c:pt idx="12162">
                  <c:v>42511.75</c:v>
                </c:pt>
                <c:pt idx="12163">
                  <c:v>42511.791666666664</c:v>
                </c:pt>
                <c:pt idx="12164">
                  <c:v>42511.833333333336</c:v>
                </c:pt>
                <c:pt idx="12165">
                  <c:v>42511.875</c:v>
                </c:pt>
                <c:pt idx="12166">
                  <c:v>42511.916666666664</c:v>
                </c:pt>
                <c:pt idx="12167">
                  <c:v>42511.958333333336</c:v>
                </c:pt>
                <c:pt idx="12168">
                  <c:v>42512</c:v>
                </c:pt>
                <c:pt idx="12169">
                  <c:v>42512.041666666664</c:v>
                </c:pt>
                <c:pt idx="12170">
                  <c:v>42512.083333333336</c:v>
                </c:pt>
                <c:pt idx="12171">
                  <c:v>42512.125</c:v>
                </c:pt>
                <c:pt idx="12172">
                  <c:v>42512.166666666664</c:v>
                </c:pt>
                <c:pt idx="12173">
                  <c:v>42512.208333333336</c:v>
                </c:pt>
                <c:pt idx="12174">
                  <c:v>42512.25</c:v>
                </c:pt>
                <c:pt idx="12175">
                  <c:v>42512.291666666664</c:v>
                </c:pt>
                <c:pt idx="12176">
                  <c:v>42512.333333333336</c:v>
                </c:pt>
                <c:pt idx="12177">
                  <c:v>42512.375</c:v>
                </c:pt>
                <c:pt idx="12178">
                  <c:v>42512.416666666664</c:v>
                </c:pt>
                <c:pt idx="12179">
                  <c:v>42512.458333333336</c:v>
                </c:pt>
                <c:pt idx="12180">
                  <c:v>42512.5</c:v>
                </c:pt>
                <c:pt idx="12181">
                  <c:v>42512.541666666664</c:v>
                </c:pt>
                <c:pt idx="12182">
                  <c:v>42512.583333333336</c:v>
                </c:pt>
                <c:pt idx="12183">
                  <c:v>42512.625</c:v>
                </c:pt>
                <c:pt idx="12184">
                  <c:v>42512.666666666664</c:v>
                </c:pt>
                <c:pt idx="12185">
                  <c:v>42512.708333333336</c:v>
                </c:pt>
                <c:pt idx="12186">
                  <c:v>42512.75</c:v>
                </c:pt>
                <c:pt idx="12187">
                  <c:v>42512.791666666664</c:v>
                </c:pt>
                <c:pt idx="12188">
                  <c:v>42512.833333333336</c:v>
                </c:pt>
                <c:pt idx="12189">
                  <c:v>42512.875</c:v>
                </c:pt>
                <c:pt idx="12190">
                  <c:v>42512.916666666664</c:v>
                </c:pt>
                <c:pt idx="12191">
                  <c:v>42512.958333333336</c:v>
                </c:pt>
                <c:pt idx="12192">
                  <c:v>42513</c:v>
                </c:pt>
                <c:pt idx="12193">
                  <c:v>42513.041666666664</c:v>
                </c:pt>
                <c:pt idx="12194">
                  <c:v>42513.083333333336</c:v>
                </c:pt>
                <c:pt idx="12195">
                  <c:v>42513.125</c:v>
                </c:pt>
                <c:pt idx="12196">
                  <c:v>42513.166666666664</c:v>
                </c:pt>
                <c:pt idx="12197">
                  <c:v>42513.208333333336</c:v>
                </c:pt>
                <c:pt idx="12198">
                  <c:v>42513.25</c:v>
                </c:pt>
                <c:pt idx="12199">
                  <c:v>42513.291666666664</c:v>
                </c:pt>
                <c:pt idx="12200">
                  <c:v>42513.333333333336</c:v>
                </c:pt>
                <c:pt idx="12201">
                  <c:v>42513.375</c:v>
                </c:pt>
                <c:pt idx="12202">
                  <c:v>42513.416666666664</c:v>
                </c:pt>
                <c:pt idx="12203">
                  <c:v>42513.458333333336</c:v>
                </c:pt>
                <c:pt idx="12204">
                  <c:v>42513.5</c:v>
                </c:pt>
                <c:pt idx="12205">
                  <c:v>42513.541666666664</c:v>
                </c:pt>
                <c:pt idx="12206">
                  <c:v>42513.583333333336</c:v>
                </c:pt>
                <c:pt idx="12207">
                  <c:v>42513.625</c:v>
                </c:pt>
                <c:pt idx="12208">
                  <c:v>42513.666666666664</c:v>
                </c:pt>
                <c:pt idx="12209">
                  <c:v>42513.708333333336</c:v>
                </c:pt>
                <c:pt idx="12210">
                  <c:v>42513.75</c:v>
                </c:pt>
                <c:pt idx="12211">
                  <c:v>42513.791666666664</c:v>
                </c:pt>
                <c:pt idx="12212">
                  <c:v>42513.833333333336</c:v>
                </c:pt>
                <c:pt idx="12213">
                  <c:v>42513.875</c:v>
                </c:pt>
                <c:pt idx="12214">
                  <c:v>42513.916666666664</c:v>
                </c:pt>
                <c:pt idx="12215">
                  <c:v>42513.958333333336</c:v>
                </c:pt>
                <c:pt idx="12216">
                  <c:v>42514</c:v>
                </c:pt>
                <c:pt idx="12217">
                  <c:v>42514.041666666664</c:v>
                </c:pt>
                <c:pt idx="12218">
                  <c:v>42514.083333333336</c:v>
                </c:pt>
                <c:pt idx="12219">
                  <c:v>42514.125</c:v>
                </c:pt>
                <c:pt idx="12220">
                  <c:v>42514.166666666664</c:v>
                </c:pt>
                <c:pt idx="12221">
                  <c:v>42514.208333333336</c:v>
                </c:pt>
                <c:pt idx="12222">
                  <c:v>42514.25</c:v>
                </c:pt>
                <c:pt idx="12223">
                  <c:v>42514.291666666664</c:v>
                </c:pt>
                <c:pt idx="12224">
                  <c:v>42514.333333333336</c:v>
                </c:pt>
                <c:pt idx="12225">
                  <c:v>42514.375</c:v>
                </c:pt>
                <c:pt idx="12226">
                  <c:v>42514.416666666664</c:v>
                </c:pt>
                <c:pt idx="12227">
                  <c:v>42514.458333333336</c:v>
                </c:pt>
                <c:pt idx="12228">
                  <c:v>42514.5</c:v>
                </c:pt>
                <c:pt idx="12229">
                  <c:v>42514.541666666664</c:v>
                </c:pt>
                <c:pt idx="12230">
                  <c:v>42514.583333333336</c:v>
                </c:pt>
                <c:pt idx="12231">
                  <c:v>42514.625</c:v>
                </c:pt>
                <c:pt idx="12232">
                  <c:v>42514.666666666664</c:v>
                </c:pt>
                <c:pt idx="12233">
                  <c:v>42514.708333333336</c:v>
                </c:pt>
                <c:pt idx="12234">
                  <c:v>42514.75</c:v>
                </c:pt>
                <c:pt idx="12235">
                  <c:v>42514.791666666664</c:v>
                </c:pt>
                <c:pt idx="12236">
                  <c:v>42514.833333333336</c:v>
                </c:pt>
                <c:pt idx="12237">
                  <c:v>42514.875</c:v>
                </c:pt>
                <c:pt idx="12238">
                  <c:v>42514.916666666664</c:v>
                </c:pt>
                <c:pt idx="12239">
                  <c:v>42514.958333333336</c:v>
                </c:pt>
                <c:pt idx="12240">
                  <c:v>42515</c:v>
                </c:pt>
                <c:pt idx="12241">
                  <c:v>42515.041666666664</c:v>
                </c:pt>
                <c:pt idx="12242">
                  <c:v>42515.083333333336</c:v>
                </c:pt>
                <c:pt idx="12243">
                  <c:v>42515.125</c:v>
                </c:pt>
                <c:pt idx="12244">
                  <c:v>42515.166666666664</c:v>
                </c:pt>
                <c:pt idx="12245">
                  <c:v>42515.208333333336</c:v>
                </c:pt>
                <c:pt idx="12246">
                  <c:v>42515.25</c:v>
                </c:pt>
                <c:pt idx="12247">
                  <c:v>42515.291666666664</c:v>
                </c:pt>
                <c:pt idx="12248">
                  <c:v>42515.333333333336</c:v>
                </c:pt>
                <c:pt idx="12249">
                  <c:v>42515.375</c:v>
                </c:pt>
                <c:pt idx="12250">
                  <c:v>42515.416666666664</c:v>
                </c:pt>
                <c:pt idx="12251">
                  <c:v>42515.458333333336</c:v>
                </c:pt>
                <c:pt idx="12252">
                  <c:v>42515.5</c:v>
                </c:pt>
                <c:pt idx="12253">
                  <c:v>42515.541666666664</c:v>
                </c:pt>
                <c:pt idx="12254">
                  <c:v>42515.583333333336</c:v>
                </c:pt>
                <c:pt idx="12255">
                  <c:v>42515.625</c:v>
                </c:pt>
                <c:pt idx="12256">
                  <c:v>42515.666666666664</c:v>
                </c:pt>
                <c:pt idx="12257">
                  <c:v>42515.708333333336</c:v>
                </c:pt>
                <c:pt idx="12258">
                  <c:v>42515.75</c:v>
                </c:pt>
                <c:pt idx="12259">
                  <c:v>42515.791666666664</c:v>
                </c:pt>
                <c:pt idx="12260">
                  <c:v>42515.833333333336</c:v>
                </c:pt>
                <c:pt idx="12261">
                  <c:v>42515.875</c:v>
                </c:pt>
                <c:pt idx="12262">
                  <c:v>42515.916666666664</c:v>
                </c:pt>
                <c:pt idx="12263">
                  <c:v>42515.958333333336</c:v>
                </c:pt>
                <c:pt idx="12264">
                  <c:v>42516</c:v>
                </c:pt>
                <c:pt idx="12265">
                  <c:v>42516.041666666664</c:v>
                </c:pt>
                <c:pt idx="12266">
                  <c:v>42516.083333333336</c:v>
                </c:pt>
                <c:pt idx="12267">
                  <c:v>42516.125</c:v>
                </c:pt>
                <c:pt idx="12268">
                  <c:v>42516.166666666664</c:v>
                </c:pt>
                <c:pt idx="12269">
                  <c:v>42516.208333333336</c:v>
                </c:pt>
                <c:pt idx="12270">
                  <c:v>42516.25</c:v>
                </c:pt>
                <c:pt idx="12271">
                  <c:v>42516.291666666664</c:v>
                </c:pt>
                <c:pt idx="12272">
                  <c:v>42516.333333333336</c:v>
                </c:pt>
                <c:pt idx="12273">
                  <c:v>42516.375</c:v>
                </c:pt>
                <c:pt idx="12274">
                  <c:v>42516.416666666664</c:v>
                </c:pt>
                <c:pt idx="12275">
                  <c:v>42516.458333333336</c:v>
                </c:pt>
                <c:pt idx="12276">
                  <c:v>42516.5</c:v>
                </c:pt>
                <c:pt idx="12277">
                  <c:v>42516.541666666664</c:v>
                </c:pt>
                <c:pt idx="12278">
                  <c:v>42516.583333333336</c:v>
                </c:pt>
                <c:pt idx="12279">
                  <c:v>42516.625</c:v>
                </c:pt>
                <c:pt idx="12280">
                  <c:v>42516.666666666664</c:v>
                </c:pt>
                <c:pt idx="12281">
                  <c:v>42516.708333333336</c:v>
                </c:pt>
                <c:pt idx="12282">
                  <c:v>42516.75</c:v>
                </c:pt>
                <c:pt idx="12283">
                  <c:v>42516.791666666664</c:v>
                </c:pt>
                <c:pt idx="12284">
                  <c:v>42516.833333333336</c:v>
                </c:pt>
                <c:pt idx="12285">
                  <c:v>42516.875</c:v>
                </c:pt>
                <c:pt idx="12286">
                  <c:v>42516.916666666664</c:v>
                </c:pt>
                <c:pt idx="12287">
                  <c:v>42516.958333333336</c:v>
                </c:pt>
                <c:pt idx="12288">
                  <c:v>42517</c:v>
                </c:pt>
                <c:pt idx="12289">
                  <c:v>42517.041666666664</c:v>
                </c:pt>
                <c:pt idx="12290">
                  <c:v>42517.083333333336</c:v>
                </c:pt>
                <c:pt idx="12291">
                  <c:v>42517.125</c:v>
                </c:pt>
                <c:pt idx="12292">
                  <c:v>42517.166666666664</c:v>
                </c:pt>
                <c:pt idx="12293">
                  <c:v>42517.208333333336</c:v>
                </c:pt>
                <c:pt idx="12294">
                  <c:v>42517.25</c:v>
                </c:pt>
                <c:pt idx="12295">
                  <c:v>42517.291666666664</c:v>
                </c:pt>
                <c:pt idx="12296">
                  <c:v>42517.333333333336</c:v>
                </c:pt>
                <c:pt idx="12297">
                  <c:v>42517.375</c:v>
                </c:pt>
                <c:pt idx="12298">
                  <c:v>42517.416666666664</c:v>
                </c:pt>
                <c:pt idx="12299">
                  <c:v>42517.458333333336</c:v>
                </c:pt>
                <c:pt idx="12300">
                  <c:v>42517.5</c:v>
                </c:pt>
                <c:pt idx="12301">
                  <c:v>42517.541666666664</c:v>
                </c:pt>
                <c:pt idx="12302">
                  <c:v>42517.583333333336</c:v>
                </c:pt>
                <c:pt idx="12303">
                  <c:v>42517.625</c:v>
                </c:pt>
                <c:pt idx="12304">
                  <c:v>42517.666666666664</c:v>
                </c:pt>
                <c:pt idx="12305">
                  <c:v>42517.708333333336</c:v>
                </c:pt>
                <c:pt idx="12306">
                  <c:v>42517.75</c:v>
                </c:pt>
                <c:pt idx="12307">
                  <c:v>42517.791666666664</c:v>
                </c:pt>
                <c:pt idx="12308">
                  <c:v>42517.833333333336</c:v>
                </c:pt>
                <c:pt idx="12309">
                  <c:v>42517.875</c:v>
                </c:pt>
                <c:pt idx="12310">
                  <c:v>42517.916666666664</c:v>
                </c:pt>
                <c:pt idx="12311">
                  <c:v>42517.958333333336</c:v>
                </c:pt>
                <c:pt idx="12312">
                  <c:v>42518</c:v>
                </c:pt>
                <c:pt idx="12313">
                  <c:v>42518.041666666664</c:v>
                </c:pt>
                <c:pt idx="12314">
                  <c:v>42518.083333333336</c:v>
                </c:pt>
                <c:pt idx="12315">
                  <c:v>42518.125</c:v>
                </c:pt>
                <c:pt idx="12316">
                  <c:v>42518.166666666664</c:v>
                </c:pt>
                <c:pt idx="12317">
                  <c:v>42518.208333333336</c:v>
                </c:pt>
                <c:pt idx="12318">
                  <c:v>42518.25</c:v>
                </c:pt>
                <c:pt idx="12319">
                  <c:v>42518.291666666664</c:v>
                </c:pt>
                <c:pt idx="12320">
                  <c:v>42518.333333333336</c:v>
                </c:pt>
                <c:pt idx="12321">
                  <c:v>42518.375</c:v>
                </c:pt>
                <c:pt idx="12322">
                  <c:v>42518.416666666664</c:v>
                </c:pt>
                <c:pt idx="12323">
                  <c:v>42518.458333333336</c:v>
                </c:pt>
                <c:pt idx="12324">
                  <c:v>42518.5</c:v>
                </c:pt>
                <c:pt idx="12325">
                  <c:v>42518.541666666664</c:v>
                </c:pt>
                <c:pt idx="12326">
                  <c:v>42518.583333333336</c:v>
                </c:pt>
                <c:pt idx="12327">
                  <c:v>42518.625</c:v>
                </c:pt>
                <c:pt idx="12328">
                  <c:v>42518.666666666664</c:v>
                </c:pt>
                <c:pt idx="12329">
                  <c:v>42518.708333333336</c:v>
                </c:pt>
                <c:pt idx="12330">
                  <c:v>42518.75</c:v>
                </c:pt>
                <c:pt idx="12331">
                  <c:v>42518.791666666664</c:v>
                </c:pt>
                <c:pt idx="12332">
                  <c:v>42518.833333333336</c:v>
                </c:pt>
                <c:pt idx="12333">
                  <c:v>42518.875</c:v>
                </c:pt>
                <c:pt idx="12334">
                  <c:v>42518.916666666664</c:v>
                </c:pt>
                <c:pt idx="12335">
                  <c:v>42518.958333333336</c:v>
                </c:pt>
                <c:pt idx="12336">
                  <c:v>42519</c:v>
                </c:pt>
                <c:pt idx="12337">
                  <c:v>42519.041666666664</c:v>
                </c:pt>
                <c:pt idx="12338">
                  <c:v>42519.083333333336</c:v>
                </c:pt>
                <c:pt idx="12339">
                  <c:v>42519.125</c:v>
                </c:pt>
                <c:pt idx="12340">
                  <c:v>42519.166666666664</c:v>
                </c:pt>
                <c:pt idx="12341">
                  <c:v>42519.208333333336</c:v>
                </c:pt>
                <c:pt idx="12342">
                  <c:v>42519.25</c:v>
                </c:pt>
                <c:pt idx="12343">
                  <c:v>42519.291666666664</c:v>
                </c:pt>
                <c:pt idx="12344">
                  <c:v>42519.333333333336</c:v>
                </c:pt>
                <c:pt idx="12345">
                  <c:v>42519.375</c:v>
                </c:pt>
                <c:pt idx="12346">
                  <c:v>42519.416666666664</c:v>
                </c:pt>
                <c:pt idx="12347">
                  <c:v>42519.458333333336</c:v>
                </c:pt>
                <c:pt idx="12348">
                  <c:v>42519.5</c:v>
                </c:pt>
                <c:pt idx="12349">
                  <c:v>42519.541666666664</c:v>
                </c:pt>
                <c:pt idx="12350">
                  <c:v>42519.583333333336</c:v>
                </c:pt>
                <c:pt idx="12351">
                  <c:v>42519.625</c:v>
                </c:pt>
                <c:pt idx="12352">
                  <c:v>42519.666666666664</c:v>
                </c:pt>
                <c:pt idx="12353">
                  <c:v>42519.708333333336</c:v>
                </c:pt>
                <c:pt idx="12354">
                  <c:v>42519.75</c:v>
                </c:pt>
                <c:pt idx="12355">
                  <c:v>42519.791666666664</c:v>
                </c:pt>
                <c:pt idx="12356">
                  <c:v>42519.833333333336</c:v>
                </c:pt>
                <c:pt idx="12357">
                  <c:v>42519.875</c:v>
                </c:pt>
                <c:pt idx="12358">
                  <c:v>42519.916666666664</c:v>
                </c:pt>
                <c:pt idx="12359">
                  <c:v>42519.958333333336</c:v>
                </c:pt>
                <c:pt idx="12360">
                  <c:v>42520</c:v>
                </c:pt>
                <c:pt idx="12361">
                  <c:v>42520.041666666664</c:v>
                </c:pt>
                <c:pt idx="12362">
                  <c:v>42520.083333333336</c:v>
                </c:pt>
                <c:pt idx="12363">
                  <c:v>42520.125</c:v>
                </c:pt>
                <c:pt idx="12364">
                  <c:v>42520.166666666664</c:v>
                </c:pt>
                <c:pt idx="12365">
                  <c:v>42520.208333333336</c:v>
                </c:pt>
                <c:pt idx="12366">
                  <c:v>42520.25</c:v>
                </c:pt>
                <c:pt idx="12367">
                  <c:v>42520.291666666664</c:v>
                </c:pt>
                <c:pt idx="12368">
                  <c:v>42520.333333333336</c:v>
                </c:pt>
                <c:pt idx="12369">
                  <c:v>42520.375</c:v>
                </c:pt>
                <c:pt idx="12370">
                  <c:v>42520.416666666664</c:v>
                </c:pt>
                <c:pt idx="12371">
                  <c:v>42520.458333333336</c:v>
                </c:pt>
                <c:pt idx="12372">
                  <c:v>42520.5</c:v>
                </c:pt>
                <c:pt idx="12373">
                  <c:v>42520.541666666664</c:v>
                </c:pt>
                <c:pt idx="12374">
                  <c:v>42520.583333333336</c:v>
                </c:pt>
                <c:pt idx="12375">
                  <c:v>42520.625</c:v>
                </c:pt>
                <c:pt idx="12376">
                  <c:v>42520.666666666664</c:v>
                </c:pt>
                <c:pt idx="12377">
                  <c:v>42520.708333333336</c:v>
                </c:pt>
                <c:pt idx="12378">
                  <c:v>42520.75</c:v>
                </c:pt>
                <c:pt idx="12379">
                  <c:v>42520.791666666664</c:v>
                </c:pt>
                <c:pt idx="12380">
                  <c:v>42520.833333333336</c:v>
                </c:pt>
                <c:pt idx="12381">
                  <c:v>42520.875</c:v>
                </c:pt>
                <c:pt idx="12382">
                  <c:v>42520.916666666664</c:v>
                </c:pt>
                <c:pt idx="12383">
                  <c:v>42520.958333333336</c:v>
                </c:pt>
                <c:pt idx="12384">
                  <c:v>42521</c:v>
                </c:pt>
                <c:pt idx="12385">
                  <c:v>42521.041666666664</c:v>
                </c:pt>
                <c:pt idx="12386">
                  <c:v>42521.083333333336</c:v>
                </c:pt>
                <c:pt idx="12387">
                  <c:v>42521.125</c:v>
                </c:pt>
                <c:pt idx="12388">
                  <c:v>42521.166666666664</c:v>
                </c:pt>
                <c:pt idx="12389">
                  <c:v>42521.208333333336</c:v>
                </c:pt>
                <c:pt idx="12390">
                  <c:v>42521.25</c:v>
                </c:pt>
                <c:pt idx="12391">
                  <c:v>42521.291666666664</c:v>
                </c:pt>
                <c:pt idx="12392">
                  <c:v>42521.333333333336</c:v>
                </c:pt>
                <c:pt idx="12393">
                  <c:v>42521.375</c:v>
                </c:pt>
                <c:pt idx="12394">
                  <c:v>42521.416666666664</c:v>
                </c:pt>
                <c:pt idx="12395">
                  <c:v>42521.458333333336</c:v>
                </c:pt>
                <c:pt idx="12396">
                  <c:v>42521.5</c:v>
                </c:pt>
                <c:pt idx="12397">
                  <c:v>42521.541666666664</c:v>
                </c:pt>
                <c:pt idx="12398">
                  <c:v>42521.583333333336</c:v>
                </c:pt>
                <c:pt idx="12399">
                  <c:v>42521.625</c:v>
                </c:pt>
                <c:pt idx="12400">
                  <c:v>42521.666666666664</c:v>
                </c:pt>
                <c:pt idx="12401">
                  <c:v>42521.708333333336</c:v>
                </c:pt>
                <c:pt idx="12402">
                  <c:v>42521.75</c:v>
                </c:pt>
                <c:pt idx="12403">
                  <c:v>42521.791666666664</c:v>
                </c:pt>
                <c:pt idx="12404">
                  <c:v>42521.833333333336</c:v>
                </c:pt>
                <c:pt idx="12405">
                  <c:v>42521.875</c:v>
                </c:pt>
                <c:pt idx="12406">
                  <c:v>42521.916666666664</c:v>
                </c:pt>
                <c:pt idx="12407">
                  <c:v>42521.958333333336</c:v>
                </c:pt>
                <c:pt idx="12408">
                  <c:v>42522</c:v>
                </c:pt>
                <c:pt idx="12409">
                  <c:v>42522.041666666664</c:v>
                </c:pt>
                <c:pt idx="12410">
                  <c:v>42522.083333333336</c:v>
                </c:pt>
                <c:pt idx="12411">
                  <c:v>42522.125</c:v>
                </c:pt>
                <c:pt idx="12412">
                  <c:v>42522.166666666664</c:v>
                </c:pt>
                <c:pt idx="12413">
                  <c:v>42522.208333333336</c:v>
                </c:pt>
                <c:pt idx="12414">
                  <c:v>42522.25</c:v>
                </c:pt>
                <c:pt idx="12415">
                  <c:v>42522.291666666664</c:v>
                </c:pt>
                <c:pt idx="12416">
                  <c:v>42522.333333333336</c:v>
                </c:pt>
                <c:pt idx="12417">
                  <c:v>42522.375</c:v>
                </c:pt>
                <c:pt idx="12418">
                  <c:v>42522.416666666664</c:v>
                </c:pt>
                <c:pt idx="12419">
                  <c:v>42522.458333333336</c:v>
                </c:pt>
                <c:pt idx="12420">
                  <c:v>42522.5</c:v>
                </c:pt>
                <c:pt idx="12421">
                  <c:v>42522.541666666664</c:v>
                </c:pt>
                <c:pt idx="12422">
                  <c:v>42522.583333333336</c:v>
                </c:pt>
                <c:pt idx="12423">
                  <c:v>42522.625</c:v>
                </c:pt>
                <c:pt idx="12424">
                  <c:v>42522.666666666664</c:v>
                </c:pt>
                <c:pt idx="12425">
                  <c:v>42522.708333333336</c:v>
                </c:pt>
                <c:pt idx="12426">
                  <c:v>42522.75</c:v>
                </c:pt>
                <c:pt idx="12427">
                  <c:v>42522.791666666664</c:v>
                </c:pt>
                <c:pt idx="12428">
                  <c:v>42522.833333333336</c:v>
                </c:pt>
                <c:pt idx="12429">
                  <c:v>42522.875</c:v>
                </c:pt>
                <c:pt idx="12430">
                  <c:v>42522.916666666664</c:v>
                </c:pt>
                <c:pt idx="12431">
                  <c:v>42522.958333333336</c:v>
                </c:pt>
                <c:pt idx="12432">
                  <c:v>42523</c:v>
                </c:pt>
                <c:pt idx="12433">
                  <c:v>42523.041666666664</c:v>
                </c:pt>
                <c:pt idx="12434">
                  <c:v>42523.083333333336</c:v>
                </c:pt>
                <c:pt idx="12435">
                  <c:v>42523.125</c:v>
                </c:pt>
                <c:pt idx="12436">
                  <c:v>42523.166666666664</c:v>
                </c:pt>
                <c:pt idx="12437">
                  <c:v>42523.208333333336</c:v>
                </c:pt>
                <c:pt idx="12438">
                  <c:v>42523.25</c:v>
                </c:pt>
                <c:pt idx="12439">
                  <c:v>42523.291666666664</c:v>
                </c:pt>
                <c:pt idx="12440">
                  <c:v>42523.333333333336</c:v>
                </c:pt>
                <c:pt idx="12441">
                  <c:v>42523.375</c:v>
                </c:pt>
                <c:pt idx="12442">
                  <c:v>42523.416666666664</c:v>
                </c:pt>
                <c:pt idx="12443">
                  <c:v>42523.458333333336</c:v>
                </c:pt>
                <c:pt idx="12444">
                  <c:v>42523.5</c:v>
                </c:pt>
                <c:pt idx="12445">
                  <c:v>42523.541666666664</c:v>
                </c:pt>
                <c:pt idx="12446">
                  <c:v>42523.583333333336</c:v>
                </c:pt>
                <c:pt idx="12447">
                  <c:v>42523.625</c:v>
                </c:pt>
                <c:pt idx="12448">
                  <c:v>42523.666666666664</c:v>
                </c:pt>
                <c:pt idx="12449">
                  <c:v>42523.708333333336</c:v>
                </c:pt>
                <c:pt idx="12450">
                  <c:v>42523.75</c:v>
                </c:pt>
                <c:pt idx="12451">
                  <c:v>42523.791666666664</c:v>
                </c:pt>
                <c:pt idx="12452">
                  <c:v>42523.833333333336</c:v>
                </c:pt>
                <c:pt idx="12453">
                  <c:v>42523.875</c:v>
                </c:pt>
                <c:pt idx="12454">
                  <c:v>42523.916666666664</c:v>
                </c:pt>
                <c:pt idx="12455">
                  <c:v>42523.958333333336</c:v>
                </c:pt>
                <c:pt idx="12456">
                  <c:v>42524</c:v>
                </c:pt>
                <c:pt idx="12457">
                  <c:v>42524.041666666664</c:v>
                </c:pt>
                <c:pt idx="12458">
                  <c:v>42524.083333333336</c:v>
                </c:pt>
                <c:pt idx="12459">
                  <c:v>42524.125</c:v>
                </c:pt>
                <c:pt idx="12460">
                  <c:v>42524.166666666664</c:v>
                </c:pt>
                <c:pt idx="12461">
                  <c:v>42524.208333333336</c:v>
                </c:pt>
                <c:pt idx="12462">
                  <c:v>42524.25</c:v>
                </c:pt>
                <c:pt idx="12463">
                  <c:v>42524.291666666664</c:v>
                </c:pt>
                <c:pt idx="12464">
                  <c:v>42524.333333333336</c:v>
                </c:pt>
                <c:pt idx="12465">
                  <c:v>42524.375</c:v>
                </c:pt>
                <c:pt idx="12466">
                  <c:v>42524.416666666664</c:v>
                </c:pt>
                <c:pt idx="12467">
                  <c:v>42524.458333333336</c:v>
                </c:pt>
                <c:pt idx="12468">
                  <c:v>42524.5</c:v>
                </c:pt>
                <c:pt idx="12469">
                  <c:v>42524.541666666664</c:v>
                </c:pt>
                <c:pt idx="12470">
                  <c:v>42524.583333333336</c:v>
                </c:pt>
                <c:pt idx="12471">
                  <c:v>42524.625</c:v>
                </c:pt>
                <c:pt idx="12472">
                  <c:v>42524.666666666664</c:v>
                </c:pt>
                <c:pt idx="12473">
                  <c:v>42524.708333333336</c:v>
                </c:pt>
                <c:pt idx="12474">
                  <c:v>42524.75</c:v>
                </c:pt>
                <c:pt idx="12475">
                  <c:v>42524.791666666664</c:v>
                </c:pt>
                <c:pt idx="12476">
                  <c:v>42524.833333333336</c:v>
                </c:pt>
                <c:pt idx="12477">
                  <c:v>42524.875</c:v>
                </c:pt>
                <c:pt idx="12478">
                  <c:v>42524.916666666664</c:v>
                </c:pt>
                <c:pt idx="12479">
                  <c:v>42524.958333333336</c:v>
                </c:pt>
                <c:pt idx="12480">
                  <c:v>42525</c:v>
                </c:pt>
                <c:pt idx="12481">
                  <c:v>42525.041666666664</c:v>
                </c:pt>
                <c:pt idx="12482">
                  <c:v>42525.083333333336</c:v>
                </c:pt>
                <c:pt idx="12483">
                  <c:v>42525.125</c:v>
                </c:pt>
                <c:pt idx="12484">
                  <c:v>42525.166666666664</c:v>
                </c:pt>
                <c:pt idx="12485">
                  <c:v>42525.208333333336</c:v>
                </c:pt>
                <c:pt idx="12486">
                  <c:v>42525.25</c:v>
                </c:pt>
                <c:pt idx="12487">
                  <c:v>42525.291666666664</c:v>
                </c:pt>
                <c:pt idx="12488">
                  <c:v>42525.333333333336</c:v>
                </c:pt>
                <c:pt idx="12489">
                  <c:v>42525.375</c:v>
                </c:pt>
                <c:pt idx="12490">
                  <c:v>42525.416666666664</c:v>
                </c:pt>
                <c:pt idx="12491">
                  <c:v>42525.458333333336</c:v>
                </c:pt>
                <c:pt idx="12492">
                  <c:v>42525.5</c:v>
                </c:pt>
                <c:pt idx="12493">
                  <c:v>42525.541666666664</c:v>
                </c:pt>
                <c:pt idx="12494">
                  <c:v>42525.583333333336</c:v>
                </c:pt>
                <c:pt idx="12495">
                  <c:v>42525.625</c:v>
                </c:pt>
                <c:pt idx="12496">
                  <c:v>42525.666666666664</c:v>
                </c:pt>
                <c:pt idx="12497">
                  <c:v>42525.708333333336</c:v>
                </c:pt>
                <c:pt idx="12498">
                  <c:v>42525.75</c:v>
                </c:pt>
                <c:pt idx="12499">
                  <c:v>42525.791666666664</c:v>
                </c:pt>
                <c:pt idx="12500">
                  <c:v>42525.833333333336</c:v>
                </c:pt>
                <c:pt idx="12501">
                  <c:v>42525.875</c:v>
                </c:pt>
                <c:pt idx="12502">
                  <c:v>42525.916666666664</c:v>
                </c:pt>
                <c:pt idx="12503">
                  <c:v>42525.958333333336</c:v>
                </c:pt>
                <c:pt idx="12504">
                  <c:v>42526</c:v>
                </c:pt>
                <c:pt idx="12505">
                  <c:v>42526.041666666664</c:v>
                </c:pt>
                <c:pt idx="12506">
                  <c:v>42526.083333333336</c:v>
                </c:pt>
                <c:pt idx="12507">
                  <c:v>42526.125</c:v>
                </c:pt>
                <c:pt idx="12508">
                  <c:v>42526.166666666664</c:v>
                </c:pt>
                <c:pt idx="12509">
                  <c:v>42526.208333333336</c:v>
                </c:pt>
                <c:pt idx="12510">
                  <c:v>42526.25</c:v>
                </c:pt>
                <c:pt idx="12511">
                  <c:v>42526.291666666664</c:v>
                </c:pt>
                <c:pt idx="12512">
                  <c:v>42526.333333333336</c:v>
                </c:pt>
                <c:pt idx="12513">
                  <c:v>42526.375</c:v>
                </c:pt>
                <c:pt idx="12514">
                  <c:v>42526.416666666664</c:v>
                </c:pt>
                <c:pt idx="12515">
                  <c:v>42526.458333333336</c:v>
                </c:pt>
                <c:pt idx="12516">
                  <c:v>42526.5</c:v>
                </c:pt>
                <c:pt idx="12517">
                  <c:v>42526.541666666664</c:v>
                </c:pt>
                <c:pt idx="12518">
                  <c:v>42526.583333333336</c:v>
                </c:pt>
                <c:pt idx="12519">
                  <c:v>42526.625</c:v>
                </c:pt>
                <c:pt idx="12520">
                  <c:v>42526.666666666664</c:v>
                </c:pt>
                <c:pt idx="12521">
                  <c:v>42526.708333333336</c:v>
                </c:pt>
                <c:pt idx="12522">
                  <c:v>42526.75</c:v>
                </c:pt>
                <c:pt idx="12523">
                  <c:v>42526.791666666664</c:v>
                </c:pt>
                <c:pt idx="12524">
                  <c:v>42526.833333333336</c:v>
                </c:pt>
                <c:pt idx="12525">
                  <c:v>42526.875</c:v>
                </c:pt>
                <c:pt idx="12526">
                  <c:v>42526.916666666664</c:v>
                </c:pt>
                <c:pt idx="12527">
                  <c:v>42526.958333333336</c:v>
                </c:pt>
                <c:pt idx="12528">
                  <c:v>42527</c:v>
                </c:pt>
                <c:pt idx="12529">
                  <c:v>42527.041666666664</c:v>
                </c:pt>
                <c:pt idx="12530">
                  <c:v>42527.083333333336</c:v>
                </c:pt>
                <c:pt idx="12531">
                  <c:v>42527.125</c:v>
                </c:pt>
                <c:pt idx="12532">
                  <c:v>42527.166666666664</c:v>
                </c:pt>
                <c:pt idx="12533">
                  <c:v>42527.208333333336</c:v>
                </c:pt>
                <c:pt idx="12534">
                  <c:v>42527.25</c:v>
                </c:pt>
                <c:pt idx="12535">
                  <c:v>42527.291666666664</c:v>
                </c:pt>
                <c:pt idx="12536">
                  <c:v>42527.333333333336</c:v>
                </c:pt>
                <c:pt idx="12537">
                  <c:v>42527.375</c:v>
                </c:pt>
                <c:pt idx="12538">
                  <c:v>42527.416666666664</c:v>
                </c:pt>
                <c:pt idx="12539">
                  <c:v>42527.458333333336</c:v>
                </c:pt>
                <c:pt idx="12540">
                  <c:v>42527.5</c:v>
                </c:pt>
                <c:pt idx="12541">
                  <c:v>42527.541666666664</c:v>
                </c:pt>
                <c:pt idx="12542">
                  <c:v>42527.583333333336</c:v>
                </c:pt>
                <c:pt idx="12543">
                  <c:v>42527.625</c:v>
                </c:pt>
                <c:pt idx="12544">
                  <c:v>42527.666666666664</c:v>
                </c:pt>
                <c:pt idx="12545">
                  <c:v>42527.708333333336</c:v>
                </c:pt>
                <c:pt idx="12546">
                  <c:v>42527.75</c:v>
                </c:pt>
                <c:pt idx="12547">
                  <c:v>42527.791666666664</c:v>
                </c:pt>
                <c:pt idx="12548">
                  <c:v>42527.833333333336</c:v>
                </c:pt>
                <c:pt idx="12549">
                  <c:v>42527.875</c:v>
                </c:pt>
                <c:pt idx="12550">
                  <c:v>42527.916666666664</c:v>
                </c:pt>
                <c:pt idx="12551">
                  <c:v>42527.958333333336</c:v>
                </c:pt>
                <c:pt idx="12552">
                  <c:v>42528</c:v>
                </c:pt>
                <c:pt idx="12553">
                  <c:v>42528.041666666664</c:v>
                </c:pt>
                <c:pt idx="12554">
                  <c:v>42528.083333333336</c:v>
                </c:pt>
                <c:pt idx="12555">
                  <c:v>42528.125</c:v>
                </c:pt>
                <c:pt idx="12556">
                  <c:v>42528.166666666664</c:v>
                </c:pt>
                <c:pt idx="12557">
                  <c:v>42528.208333333336</c:v>
                </c:pt>
                <c:pt idx="12558">
                  <c:v>42528.25</c:v>
                </c:pt>
                <c:pt idx="12559">
                  <c:v>42528.291666666664</c:v>
                </c:pt>
                <c:pt idx="12560">
                  <c:v>42528.333333333336</c:v>
                </c:pt>
                <c:pt idx="12561">
                  <c:v>42528.375</c:v>
                </c:pt>
                <c:pt idx="12562">
                  <c:v>42528.416666666664</c:v>
                </c:pt>
                <c:pt idx="12563">
                  <c:v>42528.458333333336</c:v>
                </c:pt>
                <c:pt idx="12564">
                  <c:v>42528.5</c:v>
                </c:pt>
                <c:pt idx="12565">
                  <c:v>42528.541666666664</c:v>
                </c:pt>
                <c:pt idx="12566">
                  <c:v>42528.583333333336</c:v>
                </c:pt>
                <c:pt idx="12567">
                  <c:v>42528.625</c:v>
                </c:pt>
                <c:pt idx="12568">
                  <c:v>42528.666666666664</c:v>
                </c:pt>
                <c:pt idx="12569">
                  <c:v>42528.708333333336</c:v>
                </c:pt>
                <c:pt idx="12570">
                  <c:v>42528.75</c:v>
                </c:pt>
                <c:pt idx="12571">
                  <c:v>42528.791666666664</c:v>
                </c:pt>
                <c:pt idx="12572">
                  <c:v>42528.833333333336</c:v>
                </c:pt>
                <c:pt idx="12573">
                  <c:v>42528.875</c:v>
                </c:pt>
                <c:pt idx="12574">
                  <c:v>42528.916666666664</c:v>
                </c:pt>
                <c:pt idx="12575">
                  <c:v>42528.958333333336</c:v>
                </c:pt>
                <c:pt idx="12576">
                  <c:v>42529</c:v>
                </c:pt>
                <c:pt idx="12577">
                  <c:v>42529.041666666664</c:v>
                </c:pt>
                <c:pt idx="12578">
                  <c:v>42529.083333333336</c:v>
                </c:pt>
                <c:pt idx="12579">
                  <c:v>42529.125</c:v>
                </c:pt>
                <c:pt idx="12580">
                  <c:v>42529.166666666664</c:v>
                </c:pt>
                <c:pt idx="12581">
                  <c:v>42529.208333333336</c:v>
                </c:pt>
                <c:pt idx="12582">
                  <c:v>42529.25</c:v>
                </c:pt>
                <c:pt idx="12583">
                  <c:v>42529.291666666664</c:v>
                </c:pt>
                <c:pt idx="12584">
                  <c:v>42529.333333333336</c:v>
                </c:pt>
                <c:pt idx="12585">
                  <c:v>42529.375</c:v>
                </c:pt>
                <c:pt idx="12586">
                  <c:v>42529.416666666664</c:v>
                </c:pt>
                <c:pt idx="12587">
                  <c:v>42529.458333333336</c:v>
                </c:pt>
                <c:pt idx="12588">
                  <c:v>42529.5</c:v>
                </c:pt>
                <c:pt idx="12589">
                  <c:v>42529.541666666664</c:v>
                </c:pt>
                <c:pt idx="12590">
                  <c:v>42529.583333333336</c:v>
                </c:pt>
                <c:pt idx="12591">
                  <c:v>42529.625</c:v>
                </c:pt>
                <c:pt idx="12592">
                  <c:v>42529.666666666664</c:v>
                </c:pt>
                <c:pt idx="12593">
                  <c:v>42529.708333333336</c:v>
                </c:pt>
                <c:pt idx="12594">
                  <c:v>42529.75</c:v>
                </c:pt>
                <c:pt idx="12595">
                  <c:v>42529.791666666664</c:v>
                </c:pt>
                <c:pt idx="12596">
                  <c:v>42529.833333333336</c:v>
                </c:pt>
                <c:pt idx="12597">
                  <c:v>42529.875</c:v>
                </c:pt>
                <c:pt idx="12598">
                  <c:v>42529.916666666664</c:v>
                </c:pt>
                <c:pt idx="12599">
                  <c:v>42529.958333333336</c:v>
                </c:pt>
                <c:pt idx="12600">
                  <c:v>42530</c:v>
                </c:pt>
                <c:pt idx="12601">
                  <c:v>42530.041666666664</c:v>
                </c:pt>
                <c:pt idx="12602">
                  <c:v>42530.083333333336</c:v>
                </c:pt>
                <c:pt idx="12603">
                  <c:v>42530.125</c:v>
                </c:pt>
                <c:pt idx="12604">
                  <c:v>42530.166666666664</c:v>
                </c:pt>
                <c:pt idx="12605">
                  <c:v>42530.208333333336</c:v>
                </c:pt>
                <c:pt idx="12606">
                  <c:v>42530.25</c:v>
                </c:pt>
                <c:pt idx="12607">
                  <c:v>42530.291666666664</c:v>
                </c:pt>
                <c:pt idx="12608">
                  <c:v>42530.333333333336</c:v>
                </c:pt>
                <c:pt idx="12609">
                  <c:v>42530.375</c:v>
                </c:pt>
                <c:pt idx="12610">
                  <c:v>42530.416666666664</c:v>
                </c:pt>
                <c:pt idx="12611">
                  <c:v>42530.458333333336</c:v>
                </c:pt>
                <c:pt idx="12612">
                  <c:v>42530.5</c:v>
                </c:pt>
                <c:pt idx="12613">
                  <c:v>42530.541666666664</c:v>
                </c:pt>
                <c:pt idx="12614">
                  <c:v>42530.583333333336</c:v>
                </c:pt>
                <c:pt idx="12615">
                  <c:v>42530.625</c:v>
                </c:pt>
                <c:pt idx="12616">
                  <c:v>42530.666666666664</c:v>
                </c:pt>
                <c:pt idx="12617">
                  <c:v>42530.708333333336</c:v>
                </c:pt>
                <c:pt idx="12618">
                  <c:v>42530.75</c:v>
                </c:pt>
                <c:pt idx="12619">
                  <c:v>42530.791666666664</c:v>
                </c:pt>
                <c:pt idx="12620">
                  <c:v>42530.833333333336</c:v>
                </c:pt>
                <c:pt idx="12621">
                  <c:v>42530.875</c:v>
                </c:pt>
                <c:pt idx="12622">
                  <c:v>42530.916666666664</c:v>
                </c:pt>
                <c:pt idx="12623">
                  <c:v>42530.958333333336</c:v>
                </c:pt>
                <c:pt idx="12624">
                  <c:v>42531</c:v>
                </c:pt>
                <c:pt idx="12625">
                  <c:v>42531.041666666664</c:v>
                </c:pt>
                <c:pt idx="12626">
                  <c:v>42531.083333333336</c:v>
                </c:pt>
                <c:pt idx="12627">
                  <c:v>42531.125</c:v>
                </c:pt>
                <c:pt idx="12628">
                  <c:v>42531.166666666664</c:v>
                </c:pt>
                <c:pt idx="12629">
                  <c:v>42531.208333333336</c:v>
                </c:pt>
                <c:pt idx="12630">
                  <c:v>42531.25</c:v>
                </c:pt>
                <c:pt idx="12631">
                  <c:v>42531.291666666664</c:v>
                </c:pt>
                <c:pt idx="12632">
                  <c:v>42531.333333333336</c:v>
                </c:pt>
                <c:pt idx="12633">
                  <c:v>42531.375</c:v>
                </c:pt>
                <c:pt idx="12634">
                  <c:v>42531.416666666664</c:v>
                </c:pt>
                <c:pt idx="12635">
                  <c:v>42531.458333333336</c:v>
                </c:pt>
                <c:pt idx="12636">
                  <c:v>42531.5</c:v>
                </c:pt>
                <c:pt idx="12637">
                  <c:v>42531.541666666664</c:v>
                </c:pt>
                <c:pt idx="12638">
                  <c:v>42531.583333333336</c:v>
                </c:pt>
                <c:pt idx="12639">
                  <c:v>42531.625</c:v>
                </c:pt>
                <c:pt idx="12640">
                  <c:v>42531.666666666664</c:v>
                </c:pt>
                <c:pt idx="12641">
                  <c:v>42531.708333333336</c:v>
                </c:pt>
                <c:pt idx="12642">
                  <c:v>42531.75</c:v>
                </c:pt>
                <c:pt idx="12643">
                  <c:v>42531.791666666664</c:v>
                </c:pt>
                <c:pt idx="12644">
                  <c:v>42531.833333333336</c:v>
                </c:pt>
                <c:pt idx="12645">
                  <c:v>42531.875</c:v>
                </c:pt>
                <c:pt idx="12646">
                  <c:v>42531.916666666664</c:v>
                </c:pt>
                <c:pt idx="12647">
                  <c:v>42531.958333333336</c:v>
                </c:pt>
                <c:pt idx="12648">
                  <c:v>42532</c:v>
                </c:pt>
                <c:pt idx="12649">
                  <c:v>42532.041666666664</c:v>
                </c:pt>
                <c:pt idx="12650">
                  <c:v>42532.083333333336</c:v>
                </c:pt>
                <c:pt idx="12651">
                  <c:v>42532.125</c:v>
                </c:pt>
                <c:pt idx="12652">
                  <c:v>42532.166666666664</c:v>
                </c:pt>
                <c:pt idx="12653">
                  <c:v>42532.208333333336</c:v>
                </c:pt>
                <c:pt idx="12654">
                  <c:v>42532.25</c:v>
                </c:pt>
                <c:pt idx="12655">
                  <c:v>42532.291666666664</c:v>
                </c:pt>
                <c:pt idx="12656">
                  <c:v>42532.333333333336</c:v>
                </c:pt>
                <c:pt idx="12657">
                  <c:v>42532.375</c:v>
                </c:pt>
                <c:pt idx="12658">
                  <c:v>42532.416666666664</c:v>
                </c:pt>
                <c:pt idx="12659">
                  <c:v>42532.458333333336</c:v>
                </c:pt>
                <c:pt idx="12660">
                  <c:v>42532.5</c:v>
                </c:pt>
                <c:pt idx="12661">
                  <c:v>42532.541666666664</c:v>
                </c:pt>
                <c:pt idx="12662">
                  <c:v>42532.583333333336</c:v>
                </c:pt>
                <c:pt idx="12663">
                  <c:v>42532.625</c:v>
                </c:pt>
                <c:pt idx="12664">
                  <c:v>42532.666666666664</c:v>
                </c:pt>
                <c:pt idx="12665">
                  <c:v>42532.708333333336</c:v>
                </c:pt>
                <c:pt idx="12666">
                  <c:v>42532.75</c:v>
                </c:pt>
                <c:pt idx="12667">
                  <c:v>42532.791666666664</c:v>
                </c:pt>
                <c:pt idx="12668">
                  <c:v>42532.833333333336</c:v>
                </c:pt>
                <c:pt idx="12669">
                  <c:v>42532.875</c:v>
                </c:pt>
                <c:pt idx="12670">
                  <c:v>42532.916666666664</c:v>
                </c:pt>
                <c:pt idx="12671">
                  <c:v>42532.958333333336</c:v>
                </c:pt>
                <c:pt idx="12672">
                  <c:v>42533</c:v>
                </c:pt>
                <c:pt idx="12673">
                  <c:v>42533.041666666664</c:v>
                </c:pt>
                <c:pt idx="12674">
                  <c:v>42533.083333333336</c:v>
                </c:pt>
                <c:pt idx="12675">
                  <c:v>42533.125</c:v>
                </c:pt>
                <c:pt idx="12676">
                  <c:v>42533.166666666664</c:v>
                </c:pt>
                <c:pt idx="12677">
                  <c:v>42533.208333333336</c:v>
                </c:pt>
                <c:pt idx="12678">
                  <c:v>42533.25</c:v>
                </c:pt>
                <c:pt idx="12679">
                  <c:v>42533.291666666664</c:v>
                </c:pt>
                <c:pt idx="12680">
                  <c:v>42533.333333333336</c:v>
                </c:pt>
                <c:pt idx="12681">
                  <c:v>42533.375</c:v>
                </c:pt>
                <c:pt idx="12682">
                  <c:v>42533.416666666664</c:v>
                </c:pt>
                <c:pt idx="12683">
                  <c:v>42533.458333333336</c:v>
                </c:pt>
                <c:pt idx="12684">
                  <c:v>42533.5</c:v>
                </c:pt>
                <c:pt idx="12685">
                  <c:v>42533.541666666664</c:v>
                </c:pt>
                <c:pt idx="12686">
                  <c:v>42533.583333333336</c:v>
                </c:pt>
                <c:pt idx="12687">
                  <c:v>42533.625</c:v>
                </c:pt>
                <c:pt idx="12688">
                  <c:v>42533.666666666664</c:v>
                </c:pt>
                <c:pt idx="12689">
                  <c:v>42533.708333333336</c:v>
                </c:pt>
                <c:pt idx="12690">
                  <c:v>42533.75</c:v>
                </c:pt>
                <c:pt idx="12691">
                  <c:v>42533.791666666664</c:v>
                </c:pt>
                <c:pt idx="12692">
                  <c:v>42533.833333333336</c:v>
                </c:pt>
                <c:pt idx="12693">
                  <c:v>42533.875</c:v>
                </c:pt>
                <c:pt idx="12694">
                  <c:v>42533.916666666664</c:v>
                </c:pt>
                <c:pt idx="12695">
                  <c:v>42533.958333333336</c:v>
                </c:pt>
                <c:pt idx="12696">
                  <c:v>42534</c:v>
                </c:pt>
                <c:pt idx="12697">
                  <c:v>42534.041666666664</c:v>
                </c:pt>
                <c:pt idx="12698">
                  <c:v>42534.083333333336</c:v>
                </c:pt>
                <c:pt idx="12699">
                  <c:v>42534.125</c:v>
                </c:pt>
                <c:pt idx="12700">
                  <c:v>42534.166666666664</c:v>
                </c:pt>
                <c:pt idx="12701">
                  <c:v>42534.208333333336</c:v>
                </c:pt>
                <c:pt idx="12702">
                  <c:v>42534.25</c:v>
                </c:pt>
                <c:pt idx="12703">
                  <c:v>42534.291666666664</c:v>
                </c:pt>
                <c:pt idx="12704">
                  <c:v>42534.333333333336</c:v>
                </c:pt>
              </c:numCache>
            </c:numRef>
          </c:xVal>
          <c:yVal>
            <c:numRef>
              <c:f>'Prom_Horario_CTSM_2015_Trim 1 v'!$C$2:$C$12706</c:f>
              <c:numCache>
                <c:formatCode>General</c:formatCode>
                <c:ptCount val="12705"/>
                <c:pt idx="0">
                  <c:v>140</c:v>
                </c:pt>
                <c:pt idx="1">
                  <c:v>140</c:v>
                </c:pt>
                <c:pt idx="2">
                  <c:v>140</c:v>
                </c:pt>
                <c:pt idx="3">
                  <c:v>140</c:v>
                </c:pt>
                <c:pt idx="4">
                  <c:v>140</c:v>
                </c:pt>
                <c:pt idx="5">
                  <c:v>140</c:v>
                </c:pt>
                <c:pt idx="6">
                  <c:v>140</c:v>
                </c:pt>
                <c:pt idx="7">
                  <c:v>140</c:v>
                </c:pt>
                <c:pt idx="8">
                  <c:v>140</c:v>
                </c:pt>
                <c:pt idx="9">
                  <c:v>140</c:v>
                </c:pt>
                <c:pt idx="10">
                  <c:v>140</c:v>
                </c:pt>
                <c:pt idx="11">
                  <c:v>140</c:v>
                </c:pt>
                <c:pt idx="12">
                  <c:v>140</c:v>
                </c:pt>
                <c:pt idx="13">
                  <c:v>140</c:v>
                </c:pt>
                <c:pt idx="14">
                  <c:v>140</c:v>
                </c:pt>
                <c:pt idx="15">
                  <c:v>140</c:v>
                </c:pt>
                <c:pt idx="16">
                  <c:v>140</c:v>
                </c:pt>
                <c:pt idx="17">
                  <c:v>140</c:v>
                </c:pt>
                <c:pt idx="18">
                  <c:v>140</c:v>
                </c:pt>
                <c:pt idx="19">
                  <c:v>140</c:v>
                </c:pt>
                <c:pt idx="20">
                  <c:v>140</c:v>
                </c:pt>
                <c:pt idx="21">
                  <c:v>140</c:v>
                </c:pt>
                <c:pt idx="22">
                  <c:v>140</c:v>
                </c:pt>
                <c:pt idx="23">
                  <c:v>140</c:v>
                </c:pt>
                <c:pt idx="24">
                  <c:v>140</c:v>
                </c:pt>
                <c:pt idx="25">
                  <c:v>140</c:v>
                </c:pt>
                <c:pt idx="26">
                  <c:v>140</c:v>
                </c:pt>
                <c:pt idx="27">
                  <c:v>140</c:v>
                </c:pt>
                <c:pt idx="28">
                  <c:v>140</c:v>
                </c:pt>
                <c:pt idx="29">
                  <c:v>140</c:v>
                </c:pt>
                <c:pt idx="30">
                  <c:v>140</c:v>
                </c:pt>
                <c:pt idx="31">
                  <c:v>140</c:v>
                </c:pt>
                <c:pt idx="32">
                  <c:v>140</c:v>
                </c:pt>
                <c:pt idx="33">
                  <c:v>140</c:v>
                </c:pt>
                <c:pt idx="34">
                  <c:v>140</c:v>
                </c:pt>
                <c:pt idx="35">
                  <c:v>140</c:v>
                </c:pt>
                <c:pt idx="36">
                  <c:v>140</c:v>
                </c:pt>
                <c:pt idx="37">
                  <c:v>140</c:v>
                </c:pt>
                <c:pt idx="38">
                  <c:v>140</c:v>
                </c:pt>
                <c:pt idx="39">
                  <c:v>140</c:v>
                </c:pt>
                <c:pt idx="40">
                  <c:v>140</c:v>
                </c:pt>
                <c:pt idx="41">
                  <c:v>140</c:v>
                </c:pt>
                <c:pt idx="42">
                  <c:v>140</c:v>
                </c:pt>
                <c:pt idx="43">
                  <c:v>140</c:v>
                </c:pt>
                <c:pt idx="44">
                  <c:v>140</c:v>
                </c:pt>
                <c:pt idx="45">
                  <c:v>140</c:v>
                </c:pt>
                <c:pt idx="46">
                  <c:v>140</c:v>
                </c:pt>
                <c:pt idx="47">
                  <c:v>140</c:v>
                </c:pt>
                <c:pt idx="48">
                  <c:v>140</c:v>
                </c:pt>
                <c:pt idx="49">
                  <c:v>140</c:v>
                </c:pt>
                <c:pt idx="50">
                  <c:v>140</c:v>
                </c:pt>
                <c:pt idx="51">
                  <c:v>140</c:v>
                </c:pt>
                <c:pt idx="52">
                  <c:v>140</c:v>
                </c:pt>
                <c:pt idx="53">
                  <c:v>140</c:v>
                </c:pt>
                <c:pt idx="54">
                  <c:v>140</c:v>
                </c:pt>
                <c:pt idx="55">
                  <c:v>140</c:v>
                </c:pt>
                <c:pt idx="56">
                  <c:v>140</c:v>
                </c:pt>
                <c:pt idx="57">
                  <c:v>140</c:v>
                </c:pt>
                <c:pt idx="58">
                  <c:v>140</c:v>
                </c:pt>
                <c:pt idx="59">
                  <c:v>140</c:v>
                </c:pt>
                <c:pt idx="60">
                  <c:v>140</c:v>
                </c:pt>
                <c:pt idx="61">
                  <c:v>140</c:v>
                </c:pt>
                <c:pt idx="62">
                  <c:v>140</c:v>
                </c:pt>
                <c:pt idx="63">
                  <c:v>140</c:v>
                </c:pt>
                <c:pt idx="64">
                  <c:v>140</c:v>
                </c:pt>
                <c:pt idx="65">
                  <c:v>140</c:v>
                </c:pt>
                <c:pt idx="66">
                  <c:v>140</c:v>
                </c:pt>
                <c:pt idx="67">
                  <c:v>140</c:v>
                </c:pt>
                <c:pt idx="68">
                  <c:v>140</c:v>
                </c:pt>
                <c:pt idx="69">
                  <c:v>140</c:v>
                </c:pt>
                <c:pt idx="70">
                  <c:v>140</c:v>
                </c:pt>
                <c:pt idx="71">
                  <c:v>140</c:v>
                </c:pt>
                <c:pt idx="72">
                  <c:v>140</c:v>
                </c:pt>
                <c:pt idx="73">
                  <c:v>140</c:v>
                </c:pt>
                <c:pt idx="74">
                  <c:v>140</c:v>
                </c:pt>
                <c:pt idx="75">
                  <c:v>140</c:v>
                </c:pt>
                <c:pt idx="76">
                  <c:v>140</c:v>
                </c:pt>
                <c:pt idx="77">
                  <c:v>140</c:v>
                </c:pt>
                <c:pt idx="78">
                  <c:v>140</c:v>
                </c:pt>
                <c:pt idx="79">
                  <c:v>140</c:v>
                </c:pt>
                <c:pt idx="80">
                  <c:v>140</c:v>
                </c:pt>
                <c:pt idx="81">
                  <c:v>140</c:v>
                </c:pt>
                <c:pt idx="82">
                  <c:v>140</c:v>
                </c:pt>
                <c:pt idx="83">
                  <c:v>140</c:v>
                </c:pt>
                <c:pt idx="84">
                  <c:v>140</c:v>
                </c:pt>
                <c:pt idx="85">
                  <c:v>140</c:v>
                </c:pt>
                <c:pt idx="86">
                  <c:v>140</c:v>
                </c:pt>
                <c:pt idx="87">
                  <c:v>140</c:v>
                </c:pt>
                <c:pt idx="88">
                  <c:v>140</c:v>
                </c:pt>
                <c:pt idx="89">
                  <c:v>140</c:v>
                </c:pt>
                <c:pt idx="90">
                  <c:v>140</c:v>
                </c:pt>
                <c:pt idx="91">
                  <c:v>140</c:v>
                </c:pt>
                <c:pt idx="92">
                  <c:v>140</c:v>
                </c:pt>
                <c:pt idx="93">
                  <c:v>140</c:v>
                </c:pt>
                <c:pt idx="94">
                  <c:v>140</c:v>
                </c:pt>
                <c:pt idx="95">
                  <c:v>140</c:v>
                </c:pt>
                <c:pt idx="96">
                  <c:v>140</c:v>
                </c:pt>
                <c:pt idx="97">
                  <c:v>140</c:v>
                </c:pt>
                <c:pt idx="98">
                  <c:v>140</c:v>
                </c:pt>
                <c:pt idx="99">
                  <c:v>140</c:v>
                </c:pt>
                <c:pt idx="100">
                  <c:v>140</c:v>
                </c:pt>
                <c:pt idx="101">
                  <c:v>140</c:v>
                </c:pt>
                <c:pt idx="102">
                  <c:v>140</c:v>
                </c:pt>
                <c:pt idx="103">
                  <c:v>140</c:v>
                </c:pt>
                <c:pt idx="104">
                  <c:v>140</c:v>
                </c:pt>
                <c:pt idx="105">
                  <c:v>140</c:v>
                </c:pt>
                <c:pt idx="106">
                  <c:v>140</c:v>
                </c:pt>
                <c:pt idx="107">
                  <c:v>140</c:v>
                </c:pt>
                <c:pt idx="108">
                  <c:v>140</c:v>
                </c:pt>
                <c:pt idx="109">
                  <c:v>140</c:v>
                </c:pt>
                <c:pt idx="110">
                  <c:v>140</c:v>
                </c:pt>
                <c:pt idx="111">
                  <c:v>140</c:v>
                </c:pt>
                <c:pt idx="112">
                  <c:v>140</c:v>
                </c:pt>
                <c:pt idx="113">
                  <c:v>140</c:v>
                </c:pt>
                <c:pt idx="114">
                  <c:v>140</c:v>
                </c:pt>
                <c:pt idx="115">
                  <c:v>140</c:v>
                </c:pt>
                <c:pt idx="116">
                  <c:v>140</c:v>
                </c:pt>
                <c:pt idx="117">
                  <c:v>140</c:v>
                </c:pt>
                <c:pt idx="118">
                  <c:v>140</c:v>
                </c:pt>
                <c:pt idx="119">
                  <c:v>140</c:v>
                </c:pt>
                <c:pt idx="120">
                  <c:v>140</c:v>
                </c:pt>
                <c:pt idx="121">
                  <c:v>140</c:v>
                </c:pt>
                <c:pt idx="122">
                  <c:v>140</c:v>
                </c:pt>
                <c:pt idx="123">
                  <c:v>140</c:v>
                </c:pt>
                <c:pt idx="124">
                  <c:v>140</c:v>
                </c:pt>
                <c:pt idx="125">
                  <c:v>140</c:v>
                </c:pt>
                <c:pt idx="126">
                  <c:v>140</c:v>
                </c:pt>
                <c:pt idx="127">
                  <c:v>140</c:v>
                </c:pt>
                <c:pt idx="128">
                  <c:v>140</c:v>
                </c:pt>
                <c:pt idx="129">
                  <c:v>140</c:v>
                </c:pt>
                <c:pt idx="130">
                  <c:v>140</c:v>
                </c:pt>
                <c:pt idx="131">
                  <c:v>140</c:v>
                </c:pt>
                <c:pt idx="132">
                  <c:v>140</c:v>
                </c:pt>
                <c:pt idx="133">
                  <c:v>140</c:v>
                </c:pt>
                <c:pt idx="134">
                  <c:v>140</c:v>
                </c:pt>
                <c:pt idx="135">
                  <c:v>140</c:v>
                </c:pt>
                <c:pt idx="136">
                  <c:v>140</c:v>
                </c:pt>
                <c:pt idx="137">
                  <c:v>140</c:v>
                </c:pt>
                <c:pt idx="138">
                  <c:v>140</c:v>
                </c:pt>
                <c:pt idx="139">
                  <c:v>140</c:v>
                </c:pt>
                <c:pt idx="140">
                  <c:v>140</c:v>
                </c:pt>
                <c:pt idx="141">
                  <c:v>140</c:v>
                </c:pt>
                <c:pt idx="142">
                  <c:v>140</c:v>
                </c:pt>
                <c:pt idx="143">
                  <c:v>140</c:v>
                </c:pt>
                <c:pt idx="144">
                  <c:v>140</c:v>
                </c:pt>
                <c:pt idx="145">
                  <c:v>140</c:v>
                </c:pt>
                <c:pt idx="146">
                  <c:v>140</c:v>
                </c:pt>
                <c:pt idx="147">
                  <c:v>140</c:v>
                </c:pt>
                <c:pt idx="148">
                  <c:v>140</c:v>
                </c:pt>
                <c:pt idx="149">
                  <c:v>140</c:v>
                </c:pt>
                <c:pt idx="150">
                  <c:v>140</c:v>
                </c:pt>
                <c:pt idx="151">
                  <c:v>140</c:v>
                </c:pt>
                <c:pt idx="152">
                  <c:v>140</c:v>
                </c:pt>
                <c:pt idx="153">
                  <c:v>140</c:v>
                </c:pt>
                <c:pt idx="154">
                  <c:v>140</c:v>
                </c:pt>
                <c:pt idx="155">
                  <c:v>140</c:v>
                </c:pt>
                <c:pt idx="156">
                  <c:v>140</c:v>
                </c:pt>
                <c:pt idx="157">
                  <c:v>140</c:v>
                </c:pt>
                <c:pt idx="158">
                  <c:v>140</c:v>
                </c:pt>
                <c:pt idx="159">
                  <c:v>140</c:v>
                </c:pt>
                <c:pt idx="160">
                  <c:v>140</c:v>
                </c:pt>
                <c:pt idx="161">
                  <c:v>140</c:v>
                </c:pt>
                <c:pt idx="162">
                  <c:v>140</c:v>
                </c:pt>
                <c:pt idx="163">
                  <c:v>140</c:v>
                </c:pt>
                <c:pt idx="164">
                  <c:v>140</c:v>
                </c:pt>
                <c:pt idx="165">
                  <c:v>140</c:v>
                </c:pt>
                <c:pt idx="166">
                  <c:v>140</c:v>
                </c:pt>
                <c:pt idx="167">
                  <c:v>140</c:v>
                </c:pt>
                <c:pt idx="168">
                  <c:v>140</c:v>
                </c:pt>
                <c:pt idx="169">
                  <c:v>140</c:v>
                </c:pt>
                <c:pt idx="170">
                  <c:v>140</c:v>
                </c:pt>
                <c:pt idx="171">
                  <c:v>140</c:v>
                </c:pt>
                <c:pt idx="172">
                  <c:v>140</c:v>
                </c:pt>
                <c:pt idx="173">
                  <c:v>140</c:v>
                </c:pt>
                <c:pt idx="174">
                  <c:v>140</c:v>
                </c:pt>
                <c:pt idx="175">
                  <c:v>140</c:v>
                </c:pt>
                <c:pt idx="176">
                  <c:v>140</c:v>
                </c:pt>
                <c:pt idx="177">
                  <c:v>140</c:v>
                </c:pt>
                <c:pt idx="178">
                  <c:v>140</c:v>
                </c:pt>
                <c:pt idx="179">
                  <c:v>140</c:v>
                </c:pt>
                <c:pt idx="180">
                  <c:v>140</c:v>
                </c:pt>
                <c:pt idx="181">
                  <c:v>140</c:v>
                </c:pt>
                <c:pt idx="182">
                  <c:v>140</c:v>
                </c:pt>
                <c:pt idx="183">
                  <c:v>140</c:v>
                </c:pt>
                <c:pt idx="184">
                  <c:v>140</c:v>
                </c:pt>
                <c:pt idx="185">
                  <c:v>140</c:v>
                </c:pt>
                <c:pt idx="186">
                  <c:v>140</c:v>
                </c:pt>
                <c:pt idx="187">
                  <c:v>140</c:v>
                </c:pt>
                <c:pt idx="188">
                  <c:v>140</c:v>
                </c:pt>
                <c:pt idx="189">
                  <c:v>140</c:v>
                </c:pt>
                <c:pt idx="190">
                  <c:v>140</c:v>
                </c:pt>
                <c:pt idx="191">
                  <c:v>140</c:v>
                </c:pt>
                <c:pt idx="192">
                  <c:v>140</c:v>
                </c:pt>
                <c:pt idx="193">
                  <c:v>140</c:v>
                </c:pt>
                <c:pt idx="194">
                  <c:v>140</c:v>
                </c:pt>
                <c:pt idx="195">
                  <c:v>140</c:v>
                </c:pt>
                <c:pt idx="196">
                  <c:v>140</c:v>
                </c:pt>
                <c:pt idx="197">
                  <c:v>140</c:v>
                </c:pt>
                <c:pt idx="198">
                  <c:v>140</c:v>
                </c:pt>
                <c:pt idx="199">
                  <c:v>140</c:v>
                </c:pt>
                <c:pt idx="200">
                  <c:v>140</c:v>
                </c:pt>
                <c:pt idx="201">
                  <c:v>140</c:v>
                </c:pt>
                <c:pt idx="202">
                  <c:v>140</c:v>
                </c:pt>
                <c:pt idx="203">
                  <c:v>140</c:v>
                </c:pt>
                <c:pt idx="204">
                  <c:v>140</c:v>
                </c:pt>
                <c:pt idx="205">
                  <c:v>140</c:v>
                </c:pt>
                <c:pt idx="206">
                  <c:v>140</c:v>
                </c:pt>
                <c:pt idx="207">
                  <c:v>140</c:v>
                </c:pt>
                <c:pt idx="208">
                  <c:v>140</c:v>
                </c:pt>
                <c:pt idx="209">
                  <c:v>140</c:v>
                </c:pt>
                <c:pt idx="210">
                  <c:v>140</c:v>
                </c:pt>
                <c:pt idx="211">
                  <c:v>140</c:v>
                </c:pt>
                <c:pt idx="212">
                  <c:v>140</c:v>
                </c:pt>
                <c:pt idx="213">
                  <c:v>140</c:v>
                </c:pt>
                <c:pt idx="214">
                  <c:v>140</c:v>
                </c:pt>
                <c:pt idx="215">
                  <c:v>140</c:v>
                </c:pt>
                <c:pt idx="216">
                  <c:v>140</c:v>
                </c:pt>
                <c:pt idx="217">
                  <c:v>140</c:v>
                </c:pt>
                <c:pt idx="218">
                  <c:v>140</c:v>
                </c:pt>
                <c:pt idx="219">
                  <c:v>140</c:v>
                </c:pt>
                <c:pt idx="220">
                  <c:v>140</c:v>
                </c:pt>
                <c:pt idx="221">
                  <c:v>140</c:v>
                </c:pt>
                <c:pt idx="222">
                  <c:v>140</c:v>
                </c:pt>
                <c:pt idx="223">
                  <c:v>140</c:v>
                </c:pt>
                <c:pt idx="224">
                  <c:v>140</c:v>
                </c:pt>
                <c:pt idx="225">
                  <c:v>140</c:v>
                </c:pt>
                <c:pt idx="226">
                  <c:v>140</c:v>
                </c:pt>
                <c:pt idx="227">
                  <c:v>140</c:v>
                </c:pt>
                <c:pt idx="228">
                  <c:v>140</c:v>
                </c:pt>
                <c:pt idx="229">
                  <c:v>140</c:v>
                </c:pt>
                <c:pt idx="230">
                  <c:v>140</c:v>
                </c:pt>
                <c:pt idx="231">
                  <c:v>140</c:v>
                </c:pt>
                <c:pt idx="232">
                  <c:v>140</c:v>
                </c:pt>
                <c:pt idx="233">
                  <c:v>140</c:v>
                </c:pt>
                <c:pt idx="234">
                  <c:v>140</c:v>
                </c:pt>
                <c:pt idx="235">
                  <c:v>140</c:v>
                </c:pt>
                <c:pt idx="236">
                  <c:v>140</c:v>
                </c:pt>
                <c:pt idx="237">
                  <c:v>140</c:v>
                </c:pt>
                <c:pt idx="238">
                  <c:v>140</c:v>
                </c:pt>
                <c:pt idx="239">
                  <c:v>140</c:v>
                </c:pt>
                <c:pt idx="240">
                  <c:v>140</c:v>
                </c:pt>
                <c:pt idx="241">
                  <c:v>140</c:v>
                </c:pt>
                <c:pt idx="242">
                  <c:v>140</c:v>
                </c:pt>
                <c:pt idx="243">
                  <c:v>140</c:v>
                </c:pt>
                <c:pt idx="244">
                  <c:v>140</c:v>
                </c:pt>
                <c:pt idx="245">
                  <c:v>140</c:v>
                </c:pt>
                <c:pt idx="246">
                  <c:v>140</c:v>
                </c:pt>
                <c:pt idx="247">
                  <c:v>140</c:v>
                </c:pt>
                <c:pt idx="248">
                  <c:v>140</c:v>
                </c:pt>
                <c:pt idx="249">
                  <c:v>140</c:v>
                </c:pt>
                <c:pt idx="250">
                  <c:v>140</c:v>
                </c:pt>
                <c:pt idx="251">
                  <c:v>140</c:v>
                </c:pt>
                <c:pt idx="252">
                  <c:v>140</c:v>
                </c:pt>
                <c:pt idx="253">
                  <c:v>140</c:v>
                </c:pt>
                <c:pt idx="254">
                  <c:v>140</c:v>
                </c:pt>
                <c:pt idx="255">
                  <c:v>140</c:v>
                </c:pt>
                <c:pt idx="256">
                  <c:v>140</c:v>
                </c:pt>
                <c:pt idx="257">
                  <c:v>140</c:v>
                </c:pt>
                <c:pt idx="258">
                  <c:v>140</c:v>
                </c:pt>
                <c:pt idx="259">
                  <c:v>140</c:v>
                </c:pt>
                <c:pt idx="260">
                  <c:v>140</c:v>
                </c:pt>
                <c:pt idx="261">
                  <c:v>140</c:v>
                </c:pt>
                <c:pt idx="262">
                  <c:v>140</c:v>
                </c:pt>
                <c:pt idx="263">
                  <c:v>140</c:v>
                </c:pt>
                <c:pt idx="264">
                  <c:v>140</c:v>
                </c:pt>
                <c:pt idx="265">
                  <c:v>140</c:v>
                </c:pt>
                <c:pt idx="266">
                  <c:v>140</c:v>
                </c:pt>
                <c:pt idx="267">
                  <c:v>140</c:v>
                </c:pt>
                <c:pt idx="268">
                  <c:v>140</c:v>
                </c:pt>
                <c:pt idx="269">
                  <c:v>140</c:v>
                </c:pt>
                <c:pt idx="270">
                  <c:v>140</c:v>
                </c:pt>
                <c:pt idx="271">
                  <c:v>140</c:v>
                </c:pt>
                <c:pt idx="272">
                  <c:v>140</c:v>
                </c:pt>
                <c:pt idx="273">
                  <c:v>140</c:v>
                </c:pt>
                <c:pt idx="274">
                  <c:v>140</c:v>
                </c:pt>
                <c:pt idx="275">
                  <c:v>140</c:v>
                </c:pt>
                <c:pt idx="276">
                  <c:v>140</c:v>
                </c:pt>
                <c:pt idx="277">
                  <c:v>140</c:v>
                </c:pt>
                <c:pt idx="278">
                  <c:v>140</c:v>
                </c:pt>
                <c:pt idx="279">
                  <c:v>140</c:v>
                </c:pt>
                <c:pt idx="280">
                  <c:v>140</c:v>
                </c:pt>
                <c:pt idx="281">
                  <c:v>140</c:v>
                </c:pt>
                <c:pt idx="282">
                  <c:v>140</c:v>
                </c:pt>
                <c:pt idx="283">
                  <c:v>140</c:v>
                </c:pt>
                <c:pt idx="284">
                  <c:v>140</c:v>
                </c:pt>
                <c:pt idx="285">
                  <c:v>140</c:v>
                </c:pt>
                <c:pt idx="286">
                  <c:v>140</c:v>
                </c:pt>
                <c:pt idx="287">
                  <c:v>140</c:v>
                </c:pt>
                <c:pt idx="288">
                  <c:v>140</c:v>
                </c:pt>
                <c:pt idx="289">
                  <c:v>140</c:v>
                </c:pt>
                <c:pt idx="290">
                  <c:v>140</c:v>
                </c:pt>
                <c:pt idx="291">
                  <c:v>140</c:v>
                </c:pt>
                <c:pt idx="292">
                  <c:v>140</c:v>
                </c:pt>
                <c:pt idx="293">
                  <c:v>140</c:v>
                </c:pt>
                <c:pt idx="294">
                  <c:v>140</c:v>
                </c:pt>
                <c:pt idx="295">
                  <c:v>140</c:v>
                </c:pt>
                <c:pt idx="296">
                  <c:v>140</c:v>
                </c:pt>
                <c:pt idx="297">
                  <c:v>140</c:v>
                </c:pt>
                <c:pt idx="298">
                  <c:v>140</c:v>
                </c:pt>
                <c:pt idx="299">
                  <c:v>140</c:v>
                </c:pt>
                <c:pt idx="300">
                  <c:v>140</c:v>
                </c:pt>
                <c:pt idx="301">
                  <c:v>140</c:v>
                </c:pt>
                <c:pt idx="302">
                  <c:v>140</c:v>
                </c:pt>
                <c:pt idx="303">
                  <c:v>140</c:v>
                </c:pt>
                <c:pt idx="304">
                  <c:v>140</c:v>
                </c:pt>
                <c:pt idx="305">
                  <c:v>140</c:v>
                </c:pt>
                <c:pt idx="306">
                  <c:v>140</c:v>
                </c:pt>
                <c:pt idx="307">
                  <c:v>140</c:v>
                </c:pt>
                <c:pt idx="308">
                  <c:v>140</c:v>
                </c:pt>
                <c:pt idx="309">
                  <c:v>140</c:v>
                </c:pt>
                <c:pt idx="310">
                  <c:v>140</c:v>
                </c:pt>
                <c:pt idx="311">
                  <c:v>140</c:v>
                </c:pt>
                <c:pt idx="312">
                  <c:v>140</c:v>
                </c:pt>
                <c:pt idx="313">
                  <c:v>140</c:v>
                </c:pt>
                <c:pt idx="314">
                  <c:v>140</c:v>
                </c:pt>
                <c:pt idx="315">
                  <c:v>140</c:v>
                </c:pt>
                <c:pt idx="316">
                  <c:v>140</c:v>
                </c:pt>
                <c:pt idx="317">
                  <c:v>140</c:v>
                </c:pt>
                <c:pt idx="318">
                  <c:v>140</c:v>
                </c:pt>
                <c:pt idx="319">
                  <c:v>140</c:v>
                </c:pt>
                <c:pt idx="320">
                  <c:v>140</c:v>
                </c:pt>
                <c:pt idx="321">
                  <c:v>140</c:v>
                </c:pt>
                <c:pt idx="322">
                  <c:v>140</c:v>
                </c:pt>
                <c:pt idx="323">
                  <c:v>140</c:v>
                </c:pt>
                <c:pt idx="324">
                  <c:v>140</c:v>
                </c:pt>
                <c:pt idx="325">
                  <c:v>140</c:v>
                </c:pt>
                <c:pt idx="326">
                  <c:v>140</c:v>
                </c:pt>
                <c:pt idx="327">
                  <c:v>140</c:v>
                </c:pt>
                <c:pt idx="328">
                  <c:v>140</c:v>
                </c:pt>
                <c:pt idx="329">
                  <c:v>140</c:v>
                </c:pt>
                <c:pt idx="330">
                  <c:v>140</c:v>
                </c:pt>
                <c:pt idx="331">
                  <c:v>140</c:v>
                </c:pt>
                <c:pt idx="332">
                  <c:v>140</c:v>
                </c:pt>
                <c:pt idx="333">
                  <c:v>140</c:v>
                </c:pt>
                <c:pt idx="334">
                  <c:v>140</c:v>
                </c:pt>
                <c:pt idx="335">
                  <c:v>140</c:v>
                </c:pt>
                <c:pt idx="336">
                  <c:v>140</c:v>
                </c:pt>
                <c:pt idx="337">
                  <c:v>140</c:v>
                </c:pt>
                <c:pt idx="338">
                  <c:v>140</c:v>
                </c:pt>
                <c:pt idx="339">
                  <c:v>140</c:v>
                </c:pt>
                <c:pt idx="340">
                  <c:v>140</c:v>
                </c:pt>
                <c:pt idx="341">
                  <c:v>140</c:v>
                </c:pt>
                <c:pt idx="342">
                  <c:v>140</c:v>
                </c:pt>
                <c:pt idx="343">
                  <c:v>140</c:v>
                </c:pt>
                <c:pt idx="344">
                  <c:v>140</c:v>
                </c:pt>
                <c:pt idx="345">
                  <c:v>140</c:v>
                </c:pt>
                <c:pt idx="346">
                  <c:v>140</c:v>
                </c:pt>
                <c:pt idx="347">
                  <c:v>140</c:v>
                </c:pt>
                <c:pt idx="348">
                  <c:v>140</c:v>
                </c:pt>
                <c:pt idx="349">
                  <c:v>140</c:v>
                </c:pt>
                <c:pt idx="350">
                  <c:v>140</c:v>
                </c:pt>
                <c:pt idx="351">
                  <c:v>140</c:v>
                </c:pt>
                <c:pt idx="352">
                  <c:v>140</c:v>
                </c:pt>
                <c:pt idx="353">
                  <c:v>140</c:v>
                </c:pt>
                <c:pt idx="354">
                  <c:v>140</c:v>
                </c:pt>
                <c:pt idx="355">
                  <c:v>140</c:v>
                </c:pt>
                <c:pt idx="356">
                  <c:v>140</c:v>
                </c:pt>
                <c:pt idx="357">
                  <c:v>140</c:v>
                </c:pt>
                <c:pt idx="358">
                  <c:v>140</c:v>
                </c:pt>
                <c:pt idx="359">
                  <c:v>140</c:v>
                </c:pt>
                <c:pt idx="360">
                  <c:v>140</c:v>
                </c:pt>
                <c:pt idx="361">
                  <c:v>140</c:v>
                </c:pt>
                <c:pt idx="362">
                  <c:v>140</c:v>
                </c:pt>
                <c:pt idx="363">
                  <c:v>140</c:v>
                </c:pt>
                <c:pt idx="364">
                  <c:v>140</c:v>
                </c:pt>
                <c:pt idx="365">
                  <c:v>140</c:v>
                </c:pt>
                <c:pt idx="366">
                  <c:v>140</c:v>
                </c:pt>
                <c:pt idx="367">
                  <c:v>140</c:v>
                </c:pt>
                <c:pt idx="368">
                  <c:v>140</c:v>
                </c:pt>
                <c:pt idx="369">
                  <c:v>140</c:v>
                </c:pt>
                <c:pt idx="370">
                  <c:v>140</c:v>
                </c:pt>
                <c:pt idx="371">
                  <c:v>140</c:v>
                </c:pt>
                <c:pt idx="372">
                  <c:v>140</c:v>
                </c:pt>
                <c:pt idx="373">
                  <c:v>140</c:v>
                </c:pt>
                <c:pt idx="374">
                  <c:v>140</c:v>
                </c:pt>
                <c:pt idx="375">
                  <c:v>140</c:v>
                </c:pt>
                <c:pt idx="376">
                  <c:v>140</c:v>
                </c:pt>
                <c:pt idx="377">
                  <c:v>140</c:v>
                </c:pt>
                <c:pt idx="378">
                  <c:v>140</c:v>
                </c:pt>
                <c:pt idx="379">
                  <c:v>140</c:v>
                </c:pt>
                <c:pt idx="380">
                  <c:v>140</c:v>
                </c:pt>
                <c:pt idx="381">
                  <c:v>140</c:v>
                </c:pt>
                <c:pt idx="382">
                  <c:v>140</c:v>
                </c:pt>
                <c:pt idx="383">
                  <c:v>140</c:v>
                </c:pt>
                <c:pt idx="384">
                  <c:v>140</c:v>
                </c:pt>
                <c:pt idx="385">
                  <c:v>140</c:v>
                </c:pt>
                <c:pt idx="386">
                  <c:v>140</c:v>
                </c:pt>
                <c:pt idx="387">
                  <c:v>140</c:v>
                </c:pt>
                <c:pt idx="388">
                  <c:v>140</c:v>
                </c:pt>
                <c:pt idx="389">
                  <c:v>140</c:v>
                </c:pt>
                <c:pt idx="390">
                  <c:v>140</c:v>
                </c:pt>
                <c:pt idx="391">
                  <c:v>140</c:v>
                </c:pt>
                <c:pt idx="392">
                  <c:v>140</c:v>
                </c:pt>
                <c:pt idx="393">
                  <c:v>140</c:v>
                </c:pt>
                <c:pt idx="394">
                  <c:v>140</c:v>
                </c:pt>
                <c:pt idx="395">
                  <c:v>140</c:v>
                </c:pt>
                <c:pt idx="396">
                  <c:v>140</c:v>
                </c:pt>
                <c:pt idx="397">
                  <c:v>140</c:v>
                </c:pt>
                <c:pt idx="398">
                  <c:v>140</c:v>
                </c:pt>
                <c:pt idx="399">
                  <c:v>140</c:v>
                </c:pt>
                <c:pt idx="400">
                  <c:v>140</c:v>
                </c:pt>
                <c:pt idx="401">
                  <c:v>140</c:v>
                </c:pt>
                <c:pt idx="402">
                  <c:v>140</c:v>
                </c:pt>
                <c:pt idx="403">
                  <c:v>140</c:v>
                </c:pt>
                <c:pt idx="404">
                  <c:v>140</c:v>
                </c:pt>
                <c:pt idx="405">
                  <c:v>140</c:v>
                </c:pt>
                <c:pt idx="406">
                  <c:v>140</c:v>
                </c:pt>
                <c:pt idx="407">
                  <c:v>140</c:v>
                </c:pt>
                <c:pt idx="408">
                  <c:v>140</c:v>
                </c:pt>
                <c:pt idx="409">
                  <c:v>140</c:v>
                </c:pt>
                <c:pt idx="410">
                  <c:v>140</c:v>
                </c:pt>
                <c:pt idx="411">
                  <c:v>140</c:v>
                </c:pt>
                <c:pt idx="412">
                  <c:v>140</c:v>
                </c:pt>
                <c:pt idx="413">
                  <c:v>140</c:v>
                </c:pt>
                <c:pt idx="414">
                  <c:v>140</c:v>
                </c:pt>
                <c:pt idx="415">
                  <c:v>140</c:v>
                </c:pt>
                <c:pt idx="416">
                  <c:v>140</c:v>
                </c:pt>
                <c:pt idx="417">
                  <c:v>140</c:v>
                </c:pt>
                <c:pt idx="418">
                  <c:v>140</c:v>
                </c:pt>
                <c:pt idx="419">
                  <c:v>140</c:v>
                </c:pt>
                <c:pt idx="420">
                  <c:v>140</c:v>
                </c:pt>
                <c:pt idx="421">
                  <c:v>140</c:v>
                </c:pt>
                <c:pt idx="422">
                  <c:v>140</c:v>
                </c:pt>
                <c:pt idx="423">
                  <c:v>140</c:v>
                </c:pt>
                <c:pt idx="424">
                  <c:v>140</c:v>
                </c:pt>
                <c:pt idx="425">
                  <c:v>140</c:v>
                </c:pt>
                <c:pt idx="426">
                  <c:v>140</c:v>
                </c:pt>
                <c:pt idx="427">
                  <c:v>140</c:v>
                </c:pt>
                <c:pt idx="428">
                  <c:v>140</c:v>
                </c:pt>
                <c:pt idx="429">
                  <c:v>140</c:v>
                </c:pt>
                <c:pt idx="430">
                  <c:v>140</c:v>
                </c:pt>
                <c:pt idx="431">
                  <c:v>140</c:v>
                </c:pt>
                <c:pt idx="432">
                  <c:v>140</c:v>
                </c:pt>
                <c:pt idx="433">
                  <c:v>140</c:v>
                </c:pt>
                <c:pt idx="434">
                  <c:v>140</c:v>
                </c:pt>
                <c:pt idx="435">
                  <c:v>140</c:v>
                </c:pt>
                <c:pt idx="436">
                  <c:v>140</c:v>
                </c:pt>
                <c:pt idx="437">
                  <c:v>140</c:v>
                </c:pt>
                <c:pt idx="438">
                  <c:v>140</c:v>
                </c:pt>
                <c:pt idx="439">
                  <c:v>140</c:v>
                </c:pt>
                <c:pt idx="440">
                  <c:v>140</c:v>
                </c:pt>
                <c:pt idx="441">
                  <c:v>140</c:v>
                </c:pt>
                <c:pt idx="442">
                  <c:v>140</c:v>
                </c:pt>
                <c:pt idx="443">
                  <c:v>140</c:v>
                </c:pt>
                <c:pt idx="444">
                  <c:v>140</c:v>
                </c:pt>
                <c:pt idx="445">
                  <c:v>140</c:v>
                </c:pt>
                <c:pt idx="446">
                  <c:v>140</c:v>
                </c:pt>
                <c:pt idx="447">
                  <c:v>140</c:v>
                </c:pt>
                <c:pt idx="448">
                  <c:v>140</c:v>
                </c:pt>
                <c:pt idx="449">
                  <c:v>140</c:v>
                </c:pt>
                <c:pt idx="450">
                  <c:v>140</c:v>
                </c:pt>
                <c:pt idx="451">
                  <c:v>140</c:v>
                </c:pt>
                <c:pt idx="452">
                  <c:v>140</c:v>
                </c:pt>
                <c:pt idx="453">
                  <c:v>140</c:v>
                </c:pt>
                <c:pt idx="454">
                  <c:v>140</c:v>
                </c:pt>
                <c:pt idx="455">
                  <c:v>140</c:v>
                </c:pt>
                <c:pt idx="456">
                  <c:v>140</c:v>
                </c:pt>
                <c:pt idx="457">
                  <c:v>140</c:v>
                </c:pt>
                <c:pt idx="458">
                  <c:v>140</c:v>
                </c:pt>
                <c:pt idx="459">
                  <c:v>140</c:v>
                </c:pt>
                <c:pt idx="460">
                  <c:v>140</c:v>
                </c:pt>
                <c:pt idx="461">
                  <c:v>140</c:v>
                </c:pt>
                <c:pt idx="462">
                  <c:v>140</c:v>
                </c:pt>
                <c:pt idx="463">
                  <c:v>140</c:v>
                </c:pt>
                <c:pt idx="464">
                  <c:v>140</c:v>
                </c:pt>
                <c:pt idx="465">
                  <c:v>140</c:v>
                </c:pt>
                <c:pt idx="466">
                  <c:v>140</c:v>
                </c:pt>
                <c:pt idx="467">
                  <c:v>140</c:v>
                </c:pt>
                <c:pt idx="468">
                  <c:v>140</c:v>
                </c:pt>
                <c:pt idx="469">
                  <c:v>140</c:v>
                </c:pt>
                <c:pt idx="470">
                  <c:v>140</c:v>
                </c:pt>
                <c:pt idx="471">
                  <c:v>140</c:v>
                </c:pt>
                <c:pt idx="472">
                  <c:v>140</c:v>
                </c:pt>
                <c:pt idx="473">
                  <c:v>140</c:v>
                </c:pt>
                <c:pt idx="474">
                  <c:v>140</c:v>
                </c:pt>
                <c:pt idx="475">
                  <c:v>140</c:v>
                </c:pt>
                <c:pt idx="476">
                  <c:v>140</c:v>
                </c:pt>
                <c:pt idx="477">
                  <c:v>140</c:v>
                </c:pt>
                <c:pt idx="478">
                  <c:v>140</c:v>
                </c:pt>
                <c:pt idx="479">
                  <c:v>140</c:v>
                </c:pt>
                <c:pt idx="480">
                  <c:v>140</c:v>
                </c:pt>
                <c:pt idx="481">
                  <c:v>140</c:v>
                </c:pt>
                <c:pt idx="482">
                  <c:v>140</c:v>
                </c:pt>
                <c:pt idx="483">
                  <c:v>140</c:v>
                </c:pt>
                <c:pt idx="484">
                  <c:v>140</c:v>
                </c:pt>
                <c:pt idx="485">
                  <c:v>140</c:v>
                </c:pt>
                <c:pt idx="486">
                  <c:v>140</c:v>
                </c:pt>
                <c:pt idx="487">
                  <c:v>140</c:v>
                </c:pt>
                <c:pt idx="488">
                  <c:v>140</c:v>
                </c:pt>
                <c:pt idx="489">
                  <c:v>140</c:v>
                </c:pt>
                <c:pt idx="490">
                  <c:v>140</c:v>
                </c:pt>
                <c:pt idx="491">
                  <c:v>140</c:v>
                </c:pt>
                <c:pt idx="492">
                  <c:v>140</c:v>
                </c:pt>
                <c:pt idx="493">
                  <c:v>140</c:v>
                </c:pt>
                <c:pt idx="494">
                  <c:v>140</c:v>
                </c:pt>
                <c:pt idx="495">
                  <c:v>140</c:v>
                </c:pt>
                <c:pt idx="496">
                  <c:v>140</c:v>
                </c:pt>
                <c:pt idx="497">
                  <c:v>140</c:v>
                </c:pt>
                <c:pt idx="498">
                  <c:v>140</c:v>
                </c:pt>
                <c:pt idx="499">
                  <c:v>140</c:v>
                </c:pt>
                <c:pt idx="500">
                  <c:v>140</c:v>
                </c:pt>
                <c:pt idx="501">
                  <c:v>140</c:v>
                </c:pt>
                <c:pt idx="502">
                  <c:v>140</c:v>
                </c:pt>
                <c:pt idx="503">
                  <c:v>140</c:v>
                </c:pt>
                <c:pt idx="504">
                  <c:v>140</c:v>
                </c:pt>
                <c:pt idx="505">
                  <c:v>140</c:v>
                </c:pt>
                <c:pt idx="506">
                  <c:v>140</c:v>
                </c:pt>
                <c:pt idx="507">
                  <c:v>140</c:v>
                </c:pt>
                <c:pt idx="508">
                  <c:v>140</c:v>
                </c:pt>
                <c:pt idx="509">
                  <c:v>140</c:v>
                </c:pt>
                <c:pt idx="510">
                  <c:v>140</c:v>
                </c:pt>
                <c:pt idx="511">
                  <c:v>140</c:v>
                </c:pt>
                <c:pt idx="512">
                  <c:v>140</c:v>
                </c:pt>
                <c:pt idx="513">
                  <c:v>140</c:v>
                </c:pt>
                <c:pt idx="514">
                  <c:v>140</c:v>
                </c:pt>
                <c:pt idx="515">
                  <c:v>140</c:v>
                </c:pt>
                <c:pt idx="516">
                  <c:v>140</c:v>
                </c:pt>
                <c:pt idx="517">
                  <c:v>140</c:v>
                </c:pt>
                <c:pt idx="518">
                  <c:v>140</c:v>
                </c:pt>
                <c:pt idx="519">
                  <c:v>140</c:v>
                </c:pt>
                <c:pt idx="520">
                  <c:v>140</c:v>
                </c:pt>
                <c:pt idx="521">
                  <c:v>140</c:v>
                </c:pt>
                <c:pt idx="522">
                  <c:v>140</c:v>
                </c:pt>
                <c:pt idx="523">
                  <c:v>140</c:v>
                </c:pt>
                <c:pt idx="524">
                  <c:v>140</c:v>
                </c:pt>
                <c:pt idx="525">
                  <c:v>140</c:v>
                </c:pt>
                <c:pt idx="526">
                  <c:v>140</c:v>
                </c:pt>
                <c:pt idx="527">
                  <c:v>140</c:v>
                </c:pt>
                <c:pt idx="528">
                  <c:v>140</c:v>
                </c:pt>
                <c:pt idx="529">
                  <c:v>140</c:v>
                </c:pt>
                <c:pt idx="530">
                  <c:v>140</c:v>
                </c:pt>
                <c:pt idx="531">
                  <c:v>140</c:v>
                </c:pt>
                <c:pt idx="532">
                  <c:v>140</c:v>
                </c:pt>
                <c:pt idx="533">
                  <c:v>140</c:v>
                </c:pt>
                <c:pt idx="534">
                  <c:v>140</c:v>
                </c:pt>
                <c:pt idx="535">
                  <c:v>140</c:v>
                </c:pt>
                <c:pt idx="536">
                  <c:v>140</c:v>
                </c:pt>
                <c:pt idx="537">
                  <c:v>140</c:v>
                </c:pt>
                <c:pt idx="538">
                  <c:v>140</c:v>
                </c:pt>
                <c:pt idx="539">
                  <c:v>140</c:v>
                </c:pt>
                <c:pt idx="540">
                  <c:v>140</c:v>
                </c:pt>
                <c:pt idx="541">
                  <c:v>140</c:v>
                </c:pt>
                <c:pt idx="542">
                  <c:v>140</c:v>
                </c:pt>
                <c:pt idx="543">
                  <c:v>140</c:v>
                </c:pt>
                <c:pt idx="544">
                  <c:v>140</c:v>
                </c:pt>
                <c:pt idx="545">
                  <c:v>140</c:v>
                </c:pt>
                <c:pt idx="546">
                  <c:v>140</c:v>
                </c:pt>
                <c:pt idx="547">
                  <c:v>140</c:v>
                </c:pt>
                <c:pt idx="548">
                  <c:v>140</c:v>
                </c:pt>
                <c:pt idx="549">
                  <c:v>140</c:v>
                </c:pt>
                <c:pt idx="550">
                  <c:v>140</c:v>
                </c:pt>
                <c:pt idx="551">
                  <c:v>140</c:v>
                </c:pt>
                <c:pt idx="552">
                  <c:v>140</c:v>
                </c:pt>
                <c:pt idx="553">
                  <c:v>140</c:v>
                </c:pt>
                <c:pt idx="554">
                  <c:v>140</c:v>
                </c:pt>
                <c:pt idx="555">
                  <c:v>140</c:v>
                </c:pt>
                <c:pt idx="556">
                  <c:v>140</c:v>
                </c:pt>
                <c:pt idx="557">
                  <c:v>140</c:v>
                </c:pt>
                <c:pt idx="558">
                  <c:v>140</c:v>
                </c:pt>
                <c:pt idx="559">
                  <c:v>140</c:v>
                </c:pt>
                <c:pt idx="560">
                  <c:v>140</c:v>
                </c:pt>
                <c:pt idx="561">
                  <c:v>140</c:v>
                </c:pt>
                <c:pt idx="562">
                  <c:v>140</c:v>
                </c:pt>
                <c:pt idx="563">
                  <c:v>140</c:v>
                </c:pt>
                <c:pt idx="564">
                  <c:v>140</c:v>
                </c:pt>
                <c:pt idx="565">
                  <c:v>140</c:v>
                </c:pt>
                <c:pt idx="566">
                  <c:v>140</c:v>
                </c:pt>
                <c:pt idx="567">
                  <c:v>140</c:v>
                </c:pt>
                <c:pt idx="568">
                  <c:v>140</c:v>
                </c:pt>
                <c:pt idx="569">
                  <c:v>140</c:v>
                </c:pt>
                <c:pt idx="570">
                  <c:v>140</c:v>
                </c:pt>
                <c:pt idx="571">
                  <c:v>140</c:v>
                </c:pt>
                <c:pt idx="572">
                  <c:v>140</c:v>
                </c:pt>
                <c:pt idx="573">
                  <c:v>140</c:v>
                </c:pt>
                <c:pt idx="574">
                  <c:v>140</c:v>
                </c:pt>
                <c:pt idx="575">
                  <c:v>140</c:v>
                </c:pt>
                <c:pt idx="576">
                  <c:v>140</c:v>
                </c:pt>
                <c:pt idx="577">
                  <c:v>140</c:v>
                </c:pt>
                <c:pt idx="578">
                  <c:v>140</c:v>
                </c:pt>
                <c:pt idx="579">
                  <c:v>140</c:v>
                </c:pt>
                <c:pt idx="580">
                  <c:v>140</c:v>
                </c:pt>
                <c:pt idx="581">
                  <c:v>140</c:v>
                </c:pt>
                <c:pt idx="582">
                  <c:v>140</c:v>
                </c:pt>
                <c:pt idx="583">
                  <c:v>140</c:v>
                </c:pt>
                <c:pt idx="584">
                  <c:v>140</c:v>
                </c:pt>
                <c:pt idx="585">
                  <c:v>140</c:v>
                </c:pt>
                <c:pt idx="586">
                  <c:v>140</c:v>
                </c:pt>
                <c:pt idx="587">
                  <c:v>140</c:v>
                </c:pt>
                <c:pt idx="588">
                  <c:v>140</c:v>
                </c:pt>
                <c:pt idx="589">
                  <c:v>140</c:v>
                </c:pt>
                <c:pt idx="590">
                  <c:v>140</c:v>
                </c:pt>
                <c:pt idx="591">
                  <c:v>140</c:v>
                </c:pt>
                <c:pt idx="592">
                  <c:v>140</c:v>
                </c:pt>
                <c:pt idx="593">
                  <c:v>140</c:v>
                </c:pt>
                <c:pt idx="594">
                  <c:v>140</c:v>
                </c:pt>
                <c:pt idx="595">
                  <c:v>140</c:v>
                </c:pt>
                <c:pt idx="596">
                  <c:v>140</c:v>
                </c:pt>
                <c:pt idx="597">
                  <c:v>140</c:v>
                </c:pt>
                <c:pt idx="598">
                  <c:v>140</c:v>
                </c:pt>
                <c:pt idx="599">
                  <c:v>140</c:v>
                </c:pt>
                <c:pt idx="600">
                  <c:v>140</c:v>
                </c:pt>
                <c:pt idx="601">
                  <c:v>140</c:v>
                </c:pt>
                <c:pt idx="602">
                  <c:v>140</c:v>
                </c:pt>
                <c:pt idx="603">
                  <c:v>140</c:v>
                </c:pt>
                <c:pt idx="604">
                  <c:v>140</c:v>
                </c:pt>
                <c:pt idx="605">
                  <c:v>140</c:v>
                </c:pt>
                <c:pt idx="606">
                  <c:v>140</c:v>
                </c:pt>
                <c:pt idx="607">
                  <c:v>140</c:v>
                </c:pt>
                <c:pt idx="608">
                  <c:v>140</c:v>
                </c:pt>
                <c:pt idx="609">
                  <c:v>140</c:v>
                </c:pt>
                <c:pt idx="610">
                  <c:v>140</c:v>
                </c:pt>
                <c:pt idx="611">
                  <c:v>140</c:v>
                </c:pt>
                <c:pt idx="612">
                  <c:v>140</c:v>
                </c:pt>
                <c:pt idx="613">
                  <c:v>140</c:v>
                </c:pt>
                <c:pt idx="614">
                  <c:v>140</c:v>
                </c:pt>
                <c:pt idx="615">
                  <c:v>140</c:v>
                </c:pt>
                <c:pt idx="616">
                  <c:v>140</c:v>
                </c:pt>
                <c:pt idx="617">
                  <c:v>140</c:v>
                </c:pt>
                <c:pt idx="618">
                  <c:v>140</c:v>
                </c:pt>
                <c:pt idx="619">
                  <c:v>140</c:v>
                </c:pt>
                <c:pt idx="620">
                  <c:v>140</c:v>
                </c:pt>
                <c:pt idx="621">
                  <c:v>140</c:v>
                </c:pt>
                <c:pt idx="622">
                  <c:v>140</c:v>
                </c:pt>
                <c:pt idx="623">
                  <c:v>140</c:v>
                </c:pt>
                <c:pt idx="624">
                  <c:v>140</c:v>
                </c:pt>
                <c:pt idx="625">
                  <c:v>140</c:v>
                </c:pt>
                <c:pt idx="626">
                  <c:v>140</c:v>
                </c:pt>
                <c:pt idx="627">
                  <c:v>140</c:v>
                </c:pt>
                <c:pt idx="628">
                  <c:v>140</c:v>
                </c:pt>
                <c:pt idx="629">
                  <c:v>140</c:v>
                </c:pt>
                <c:pt idx="630">
                  <c:v>140</c:v>
                </c:pt>
                <c:pt idx="631">
                  <c:v>140</c:v>
                </c:pt>
                <c:pt idx="632">
                  <c:v>140</c:v>
                </c:pt>
                <c:pt idx="633">
                  <c:v>140</c:v>
                </c:pt>
                <c:pt idx="634">
                  <c:v>140</c:v>
                </c:pt>
                <c:pt idx="635">
                  <c:v>140</c:v>
                </c:pt>
                <c:pt idx="636">
                  <c:v>140</c:v>
                </c:pt>
                <c:pt idx="637">
                  <c:v>140</c:v>
                </c:pt>
                <c:pt idx="638">
                  <c:v>140</c:v>
                </c:pt>
                <c:pt idx="639">
                  <c:v>140</c:v>
                </c:pt>
                <c:pt idx="640">
                  <c:v>140</c:v>
                </c:pt>
                <c:pt idx="641">
                  <c:v>140</c:v>
                </c:pt>
                <c:pt idx="642">
                  <c:v>140</c:v>
                </c:pt>
                <c:pt idx="643">
                  <c:v>140</c:v>
                </c:pt>
                <c:pt idx="644">
                  <c:v>140</c:v>
                </c:pt>
                <c:pt idx="645">
                  <c:v>140</c:v>
                </c:pt>
                <c:pt idx="646">
                  <c:v>140</c:v>
                </c:pt>
                <c:pt idx="647">
                  <c:v>140</c:v>
                </c:pt>
                <c:pt idx="648">
                  <c:v>140</c:v>
                </c:pt>
                <c:pt idx="649">
                  <c:v>140</c:v>
                </c:pt>
                <c:pt idx="650">
                  <c:v>140</c:v>
                </c:pt>
                <c:pt idx="651">
                  <c:v>140</c:v>
                </c:pt>
                <c:pt idx="652">
                  <c:v>140</c:v>
                </c:pt>
                <c:pt idx="653">
                  <c:v>140</c:v>
                </c:pt>
                <c:pt idx="654">
                  <c:v>140</c:v>
                </c:pt>
                <c:pt idx="655">
                  <c:v>140</c:v>
                </c:pt>
                <c:pt idx="656">
                  <c:v>140</c:v>
                </c:pt>
                <c:pt idx="657">
                  <c:v>140</c:v>
                </c:pt>
                <c:pt idx="658">
                  <c:v>140</c:v>
                </c:pt>
                <c:pt idx="659">
                  <c:v>140</c:v>
                </c:pt>
                <c:pt idx="660">
                  <c:v>140</c:v>
                </c:pt>
                <c:pt idx="661">
                  <c:v>140</c:v>
                </c:pt>
                <c:pt idx="662">
                  <c:v>140</c:v>
                </c:pt>
                <c:pt idx="663">
                  <c:v>140</c:v>
                </c:pt>
                <c:pt idx="664">
                  <c:v>140</c:v>
                </c:pt>
                <c:pt idx="665">
                  <c:v>140</c:v>
                </c:pt>
                <c:pt idx="666">
                  <c:v>140</c:v>
                </c:pt>
                <c:pt idx="667">
                  <c:v>140</c:v>
                </c:pt>
                <c:pt idx="668">
                  <c:v>140</c:v>
                </c:pt>
                <c:pt idx="669">
                  <c:v>140</c:v>
                </c:pt>
                <c:pt idx="670">
                  <c:v>140</c:v>
                </c:pt>
                <c:pt idx="671">
                  <c:v>140</c:v>
                </c:pt>
                <c:pt idx="672">
                  <c:v>140</c:v>
                </c:pt>
                <c:pt idx="673">
                  <c:v>140</c:v>
                </c:pt>
                <c:pt idx="674">
                  <c:v>140</c:v>
                </c:pt>
                <c:pt idx="675">
                  <c:v>140</c:v>
                </c:pt>
                <c:pt idx="676">
                  <c:v>140</c:v>
                </c:pt>
                <c:pt idx="677">
                  <c:v>140</c:v>
                </c:pt>
                <c:pt idx="678">
                  <c:v>140</c:v>
                </c:pt>
                <c:pt idx="679">
                  <c:v>140</c:v>
                </c:pt>
                <c:pt idx="680">
                  <c:v>140</c:v>
                </c:pt>
                <c:pt idx="681">
                  <c:v>140</c:v>
                </c:pt>
                <c:pt idx="682">
                  <c:v>140</c:v>
                </c:pt>
                <c:pt idx="683">
                  <c:v>140</c:v>
                </c:pt>
                <c:pt idx="684">
                  <c:v>140</c:v>
                </c:pt>
                <c:pt idx="685">
                  <c:v>140</c:v>
                </c:pt>
                <c:pt idx="686">
                  <c:v>140</c:v>
                </c:pt>
                <c:pt idx="687">
                  <c:v>140</c:v>
                </c:pt>
                <c:pt idx="688">
                  <c:v>140</c:v>
                </c:pt>
                <c:pt idx="689">
                  <c:v>140</c:v>
                </c:pt>
                <c:pt idx="690">
                  <c:v>140</c:v>
                </c:pt>
                <c:pt idx="691">
                  <c:v>140</c:v>
                </c:pt>
                <c:pt idx="692">
                  <c:v>140</c:v>
                </c:pt>
                <c:pt idx="693">
                  <c:v>140</c:v>
                </c:pt>
                <c:pt idx="694">
                  <c:v>140</c:v>
                </c:pt>
                <c:pt idx="695">
                  <c:v>140</c:v>
                </c:pt>
                <c:pt idx="696">
                  <c:v>140</c:v>
                </c:pt>
                <c:pt idx="697">
                  <c:v>140</c:v>
                </c:pt>
                <c:pt idx="698">
                  <c:v>140</c:v>
                </c:pt>
                <c:pt idx="699">
                  <c:v>140</c:v>
                </c:pt>
                <c:pt idx="700">
                  <c:v>140</c:v>
                </c:pt>
                <c:pt idx="701">
                  <c:v>140</c:v>
                </c:pt>
                <c:pt idx="702">
                  <c:v>140</c:v>
                </c:pt>
                <c:pt idx="703">
                  <c:v>140</c:v>
                </c:pt>
                <c:pt idx="704">
                  <c:v>140</c:v>
                </c:pt>
                <c:pt idx="705">
                  <c:v>140</c:v>
                </c:pt>
                <c:pt idx="706">
                  <c:v>140</c:v>
                </c:pt>
                <c:pt idx="707">
                  <c:v>140</c:v>
                </c:pt>
                <c:pt idx="708">
                  <c:v>140</c:v>
                </c:pt>
                <c:pt idx="709">
                  <c:v>140</c:v>
                </c:pt>
                <c:pt idx="710">
                  <c:v>140</c:v>
                </c:pt>
                <c:pt idx="711">
                  <c:v>140</c:v>
                </c:pt>
                <c:pt idx="712">
                  <c:v>140</c:v>
                </c:pt>
                <c:pt idx="713">
                  <c:v>140</c:v>
                </c:pt>
                <c:pt idx="714">
                  <c:v>140</c:v>
                </c:pt>
                <c:pt idx="715">
                  <c:v>140</c:v>
                </c:pt>
                <c:pt idx="716">
                  <c:v>140</c:v>
                </c:pt>
                <c:pt idx="717">
                  <c:v>140</c:v>
                </c:pt>
                <c:pt idx="718">
                  <c:v>140</c:v>
                </c:pt>
                <c:pt idx="719">
                  <c:v>140</c:v>
                </c:pt>
                <c:pt idx="720">
                  <c:v>140</c:v>
                </c:pt>
                <c:pt idx="721">
                  <c:v>140</c:v>
                </c:pt>
                <c:pt idx="722">
                  <c:v>140</c:v>
                </c:pt>
                <c:pt idx="723">
                  <c:v>140</c:v>
                </c:pt>
                <c:pt idx="724">
                  <c:v>140</c:v>
                </c:pt>
                <c:pt idx="725">
                  <c:v>140</c:v>
                </c:pt>
                <c:pt idx="726">
                  <c:v>140</c:v>
                </c:pt>
                <c:pt idx="727">
                  <c:v>140</c:v>
                </c:pt>
                <c:pt idx="728">
                  <c:v>140</c:v>
                </c:pt>
                <c:pt idx="729">
                  <c:v>140</c:v>
                </c:pt>
                <c:pt idx="730">
                  <c:v>140</c:v>
                </c:pt>
                <c:pt idx="731">
                  <c:v>140</c:v>
                </c:pt>
                <c:pt idx="732">
                  <c:v>140</c:v>
                </c:pt>
                <c:pt idx="733">
                  <c:v>140</c:v>
                </c:pt>
                <c:pt idx="734">
                  <c:v>140</c:v>
                </c:pt>
                <c:pt idx="735">
                  <c:v>140</c:v>
                </c:pt>
                <c:pt idx="736">
                  <c:v>140</c:v>
                </c:pt>
                <c:pt idx="737">
                  <c:v>140</c:v>
                </c:pt>
                <c:pt idx="738">
                  <c:v>140</c:v>
                </c:pt>
                <c:pt idx="739">
                  <c:v>140</c:v>
                </c:pt>
                <c:pt idx="740">
                  <c:v>140</c:v>
                </c:pt>
                <c:pt idx="741">
                  <c:v>140</c:v>
                </c:pt>
                <c:pt idx="742">
                  <c:v>140</c:v>
                </c:pt>
                <c:pt idx="743">
                  <c:v>140</c:v>
                </c:pt>
                <c:pt idx="744">
                  <c:v>140</c:v>
                </c:pt>
                <c:pt idx="745">
                  <c:v>140</c:v>
                </c:pt>
                <c:pt idx="746">
                  <c:v>140</c:v>
                </c:pt>
                <c:pt idx="747">
                  <c:v>140</c:v>
                </c:pt>
                <c:pt idx="748">
                  <c:v>140</c:v>
                </c:pt>
                <c:pt idx="749">
                  <c:v>140</c:v>
                </c:pt>
                <c:pt idx="750">
                  <c:v>140</c:v>
                </c:pt>
                <c:pt idx="751">
                  <c:v>140</c:v>
                </c:pt>
                <c:pt idx="752">
                  <c:v>140</c:v>
                </c:pt>
                <c:pt idx="753">
                  <c:v>140</c:v>
                </c:pt>
                <c:pt idx="754">
                  <c:v>140</c:v>
                </c:pt>
                <c:pt idx="755">
                  <c:v>140</c:v>
                </c:pt>
                <c:pt idx="756">
                  <c:v>140</c:v>
                </c:pt>
                <c:pt idx="757">
                  <c:v>140</c:v>
                </c:pt>
                <c:pt idx="758">
                  <c:v>140</c:v>
                </c:pt>
                <c:pt idx="759">
                  <c:v>140</c:v>
                </c:pt>
                <c:pt idx="760">
                  <c:v>140</c:v>
                </c:pt>
                <c:pt idx="761">
                  <c:v>140</c:v>
                </c:pt>
                <c:pt idx="762">
                  <c:v>140</c:v>
                </c:pt>
                <c:pt idx="763">
                  <c:v>140</c:v>
                </c:pt>
                <c:pt idx="764">
                  <c:v>140</c:v>
                </c:pt>
                <c:pt idx="765">
                  <c:v>140</c:v>
                </c:pt>
                <c:pt idx="766">
                  <c:v>140</c:v>
                </c:pt>
                <c:pt idx="767">
                  <c:v>140</c:v>
                </c:pt>
                <c:pt idx="768">
                  <c:v>140</c:v>
                </c:pt>
                <c:pt idx="769">
                  <c:v>140</c:v>
                </c:pt>
                <c:pt idx="770">
                  <c:v>140</c:v>
                </c:pt>
                <c:pt idx="771">
                  <c:v>140</c:v>
                </c:pt>
                <c:pt idx="772">
                  <c:v>140</c:v>
                </c:pt>
                <c:pt idx="773">
                  <c:v>140</c:v>
                </c:pt>
                <c:pt idx="774">
                  <c:v>140</c:v>
                </c:pt>
                <c:pt idx="775">
                  <c:v>140</c:v>
                </c:pt>
                <c:pt idx="776">
                  <c:v>140</c:v>
                </c:pt>
                <c:pt idx="777">
                  <c:v>140</c:v>
                </c:pt>
                <c:pt idx="778">
                  <c:v>140</c:v>
                </c:pt>
                <c:pt idx="779">
                  <c:v>140</c:v>
                </c:pt>
                <c:pt idx="780">
                  <c:v>140</c:v>
                </c:pt>
                <c:pt idx="781">
                  <c:v>140</c:v>
                </c:pt>
                <c:pt idx="782">
                  <c:v>140</c:v>
                </c:pt>
                <c:pt idx="783">
                  <c:v>140</c:v>
                </c:pt>
                <c:pt idx="784">
                  <c:v>140</c:v>
                </c:pt>
                <c:pt idx="785">
                  <c:v>140</c:v>
                </c:pt>
                <c:pt idx="786">
                  <c:v>140</c:v>
                </c:pt>
                <c:pt idx="787">
                  <c:v>140</c:v>
                </c:pt>
                <c:pt idx="788">
                  <c:v>140</c:v>
                </c:pt>
                <c:pt idx="789">
                  <c:v>140</c:v>
                </c:pt>
                <c:pt idx="790">
                  <c:v>140</c:v>
                </c:pt>
                <c:pt idx="791">
                  <c:v>140</c:v>
                </c:pt>
                <c:pt idx="792">
                  <c:v>140</c:v>
                </c:pt>
                <c:pt idx="793">
                  <c:v>140</c:v>
                </c:pt>
                <c:pt idx="794">
                  <c:v>140</c:v>
                </c:pt>
                <c:pt idx="795">
                  <c:v>140</c:v>
                </c:pt>
                <c:pt idx="796">
                  <c:v>140</c:v>
                </c:pt>
                <c:pt idx="797">
                  <c:v>140</c:v>
                </c:pt>
                <c:pt idx="798">
                  <c:v>140</c:v>
                </c:pt>
                <c:pt idx="799">
                  <c:v>140</c:v>
                </c:pt>
                <c:pt idx="800">
                  <c:v>140</c:v>
                </c:pt>
                <c:pt idx="801">
                  <c:v>140</c:v>
                </c:pt>
                <c:pt idx="802">
                  <c:v>140</c:v>
                </c:pt>
                <c:pt idx="803">
                  <c:v>140</c:v>
                </c:pt>
                <c:pt idx="804">
                  <c:v>140</c:v>
                </c:pt>
                <c:pt idx="805">
                  <c:v>140</c:v>
                </c:pt>
                <c:pt idx="806">
                  <c:v>140</c:v>
                </c:pt>
                <c:pt idx="807">
                  <c:v>140</c:v>
                </c:pt>
                <c:pt idx="808">
                  <c:v>140</c:v>
                </c:pt>
                <c:pt idx="809">
                  <c:v>140</c:v>
                </c:pt>
                <c:pt idx="810">
                  <c:v>140</c:v>
                </c:pt>
                <c:pt idx="811">
                  <c:v>140</c:v>
                </c:pt>
                <c:pt idx="812">
                  <c:v>140</c:v>
                </c:pt>
                <c:pt idx="813">
                  <c:v>140</c:v>
                </c:pt>
                <c:pt idx="814">
                  <c:v>140</c:v>
                </c:pt>
                <c:pt idx="815">
                  <c:v>140</c:v>
                </c:pt>
                <c:pt idx="816">
                  <c:v>140</c:v>
                </c:pt>
                <c:pt idx="817">
                  <c:v>140</c:v>
                </c:pt>
                <c:pt idx="818">
                  <c:v>140</c:v>
                </c:pt>
                <c:pt idx="819">
                  <c:v>140</c:v>
                </c:pt>
                <c:pt idx="820">
                  <c:v>140</c:v>
                </c:pt>
                <c:pt idx="821">
                  <c:v>140</c:v>
                </c:pt>
                <c:pt idx="822">
                  <c:v>140</c:v>
                </c:pt>
                <c:pt idx="823">
                  <c:v>140</c:v>
                </c:pt>
                <c:pt idx="824">
                  <c:v>140</c:v>
                </c:pt>
                <c:pt idx="825">
                  <c:v>140</c:v>
                </c:pt>
                <c:pt idx="826">
                  <c:v>140</c:v>
                </c:pt>
                <c:pt idx="827">
                  <c:v>140</c:v>
                </c:pt>
                <c:pt idx="828">
                  <c:v>140</c:v>
                </c:pt>
                <c:pt idx="829">
                  <c:v>140</c:v>
                </c:pt>
                <c:pt idx="830">
                  <c:v>140</c:v>
                </c:pt>
                <c:pt idx="831">
                  <c:v>140</c:v>
                </c:pt>
                <c:pt idx="832">
                  <c:v>140</c:v>
                </c:pt>
                <c:pt idx="833">
                  <c:v>140</c:v>
                </c:pt>
                <c:pt idx="834">
                  <c:v>140</c:v>
                </c:pt>
                <c:pt idx="835">
                  <c:v>140</c:v>
                </c:pt>
                <c:pt idx="836">
                  <c:v>140</c:v>
                </c:pt>
                <c:pt idx="837">
                  <c:v>140</c:v>
                </c:pt>
                <c:pt idx="838">
                  <c:v>140</c:v>
                </c:pt>
                <c:pt idx="839">
                  <c:v>140</c:v>
                </c:pt>
                <c:pt idx="840">
                  <c:v>140</c:v>
                </c:pt>
                <c:pt idx="841">
                  <c:v>140</c:v>
                </c:pt>
                <c:pt idx="842">
                  <c:v>140</c:v>
                </c:pt>
                <c:pt idx="843">
                  <c:v>140</c:v>
                </c:pt>
                <c:pt idx="844">
                  <c:v>140</c:v>
                </c:pt>
                <c:pt idx="845">
                  <c:v>140</c:v>
                </c:pt>
                <c:pt idx="846">
                  <c:v>140</c:v>
                </c:pt>
                <c:pt idx="847">
                  <c:v>140</c:v>
                </c:pt>
                <c:pt idx="848">
                  <c:v>140</c:v>
                </c:pt>
                <c:pt idx="849">
                  <c:v>140</c:v>
                </c:pt>
                <c:pt idx="850">
                  <c:v>140</c:v>
                </c:pt>
                <c:pt idx="851">
                  <c:v>140</c:v>
                </c:pt>
                <c:pt idx="852">
                  <c:v>140</c:v>
                </c:pt>
                <c:pt idx="853">
                  <c:v>140</c:v>
                </c:pt>
                <c:pt idx="854">
                  <c:v>140</c:v>
                </c:pt>
                <c:pt idx="855">
                  <c:v>140</c:v>
                </c:pt>
                <c:pt idx="856">
                  <c:v>140</c:v>
                </c:pt>
                <c:pt idx="857">
                  <c:v>140</c:v>
                </c:pt>
                <c:pt idx="858">
                  <c:v>140</c:v>
                </c:pt>
                <c:pt idx="859">
                  <c:v>140</c:v>
                </c:pt>
                <c:pt idx="860">
                  <c:v>140</c:v>
                </c:pt>
                <c:pt idx="861">
                  <c:v>140</c:v>
                </c:pt>
                <c:pt idx="862">
                  <c:v>140</c:v>
                </c:pt>
                <c:pt idx="863">
                  <c:v>140</c:v>
                </c:pt>
                <c:pt idx="864">
                  <c:v>140</c:v>
                </c:pt>
                <c:pt idx="865">
                  <c:v>140</c:v>
                </c:pt>
                <c:pt idx="866">
                  <c:v>140</c:v>
                </c:pt>
                <c:pt idx="867">
                  <c:v>140</c:v>
                </c:pt>
                <c:pt idx="868">
                  <c:v>140</c:v>
                </c:pt>
                <c:pt idx="869">
                  <c:v>140</c:v>
                </c:pt>
                <c:pt idx="870">
                  <c:v>140</c:v>
                </c:pt>
                <c:pt idx="871">
                  <c:v>140</c:v>
                </c:pt>
                <c:pt idx="872">
                  <c:v>140</c:v>
                </c:pt>
                <c:pt idx="873">
                  <c:v>140</c:v>
                </c:pt>
                <c:pt idx="874">
                  <c:v>140</c:v>
                </c:pt>
                <c:pt idx="875">
                  <c:v>140</c:v>
                </c:pt>
                <c:pt idx="876">
                  <c:v>140</c:v>
                </c:pt>
                <c:pt idx="877">
                  <c:v>140</c:v>
                </c:pt>
                <c:pt idx="878">
                  <c:v>140</c:v>
                </c:pt>
                <c:pt idx="879">
                  <c:v>140</c:v>
                </c:pt>
                <c:pt idx="880">
                  <c:v>140</c:v>
                </c:pt>
                <c:pt idx="881">
                  <c:v>140</c:v>
                </c:pt>
                <c:pt idx="882">
                  <c:v>140</c:v>
                </c:pt>
                <c:pt idx="883">
                  <c:v>140</c:v>
                </c:pt>
                <c:pt idx="884">
                  <c:v>140</c:v>
                </c:pt>
                <c:pt idx="885">
                  <c:v>140</c:v>
                </c:pt>
                <c:pt idx="886">
                  <c:v>140</c:v>
                </c:pt>
                <c:pt idx="887">
                  <c:v>140</c:v>
                </c:pt>
                <c:pt idx="888">
                  <c:v>140</c:v>
                </c:pt>
                <c:pt idx="889">
                  <c:v>140</c:v>
                </c:pt>
                <c:pt idx="890">
                  <c:v>140</c:v>
                </c:pt>
                <c:pt idx="891">
                  <c:v>140</c:v>
                </c:pt>
                <c:pt idx="892">
                  <c:v>140</c:v>
                </c:pt>
                <c:pt idx="893">
                  <c:v>140</c:v>
                </c:pt>
                <c:pt idx="894">
                  <c:v>140</c:v>
                </c:pt>
                <c:pt idx="895">
                  <c:v>140</c:v>
                </c:pt>
                <c:pt idx="896">
                  <c:v>140</c:v>
                </c:pt>
                <c:pt idx="897">
                  <c:v>140</c:v>
                </c:pt>
                <c:pt idx="898">
                  <c:v>140</c:v>
                </c:pt>
                <c:pt idx="899">
                  <c:v>140</c:v>
                </c:pt>
                <c:pt idx="900">
                  <c:v>140</c:v>
                </c:pt>
                <c:pt idx="901">
                  <c:v>140</c:v>
                </c:pt>
                <c:pt idx="902">
                  <c:v>140</c:v>
                </c:pt>
                <c:pt idx="903">
                  <c:v>140</c:v>
                </c:pt>
                <c:pt idx="904">
                  <c:v>140</c:v>
                </c:pt>
                <c:pt idx="905">
                  <c:v>140</c:v>
                </c:pt>
                <c:pt idx="906">
                  <c:v>140</c:v>
                </c:pt>
                <c:pt idx="907">
                  <c:v>140</c:v>
                </c:pt>
                <c:pt idx="908">
                  <c:v>140</c:v>
                </c:pt>
                <c:pt idx="909">
                  <c:v>140</c:v>
                </c:pt>
                <c:pt idx="910">
                  <c:v>140</c:v>
                </c:pt>
                <c:pt idx="911">
                  <c:v>140</c:v>
                </c:pt>
                <c:pt idx="912">
                  <c:v>140</c:v>
                </c:pt>
                <c:pt idx="913">
                  <c:v>140</c:v>
                </c:pt>
                <c:pt idx="914">
                  <c:v>140</c:v>
                </c:pt>
                <c:pt idx="915">
                  <c:v>140</c:v>
                </c:pt>
                <c:pt idx="916">
                  <c:v>140</c:v>
                </c:pt>
                <c:pt idx="917">
                  <c:v>140</c:v>
                </c:pt>
                <c:pt idx="918">
                  <c:v>140</c:v>
                </c:pt>
                <c:pt idx="919">
                  <c:v>140</c:v>
                </c:pt>
                <c:pt idx="920">
                  <c:v>140</c:v>
                </c:pt>
                <c:pt idx="921">
                  <c:v>140</c:v>
                </c:pt>
                <c:pt idx="922">
                  <c:v>140</c:v>
                </c:pt>
                <c:pt idx="923">
                  <c:v>140</c:v>
                </c:pt>
                <c:pt idx="924">
                  <c:v>140</c:v>
                </c:pt>
                <c:pt idx="925">
                  <c:v>140</c:v>
                </c:pt>
                <c:pt idx="926">
                  <c:v>140</c:v>
                </c:pt>
                <c:pt idx="927">
                  <c:v>140</c:v>
                </c:pt>
                <c:pt idx="928">
                  <c:v>140</c:v>
                </c:pt>
                <c:pt idx="929">
                  <c:v>140</c:v>
                </c:pt>
                <c:pt idx="930">
                  <c:v>140</c:v>
                </c:pt>
                <c:pt idx="931">
                  <c:v>140</c:v>
                </c:pt>
                <c:pt idx="932">
                  <c:v>140</c:v>
                </c:pt>
                <c:pt idx="933">
                  <c:v>140</c:v>
                </c:pt>
                <c:pt idx="934">
                  <c:v>140</c:v>
                </c:pt>
                <c:pt idx="935">
                  <c:v>140</c:v>
                </c:pt>
                <c:pt idx="936">
                  <c:v>140</c:v>
                </c:pt>
                <c:pt idx="937">
                  <c:v>140</c:v>
                </c:pt>
                <c:pt idx="938">
                  <c:v>140</c:v>
                </c:pt>
                <c:pt idx="939">
                  <c:v>140</c:v>
                </c:pt>
                <c:pt idx="940">
                  <c:v>140</c:v>
                </c:pt>
                <c:pt idx="941">
                  <c:v>140</c:v>
                </c:pt>
                <c:pt idx="942">
                  <c:v>140</c:v>
                </c:pt>
                <c:pt idx="943">
                  <c:v>140</c:v>
                </c:pt>
                <c:pt idx="944">
                  <c:v>140</c:v>
                </c:pt>
                <c:pt idx="945">
                  <c:v>140</c:v>
                </c:pt>
                <c:pt idx="946">
                  <c:v>140</c:v>
                </c:pt>
                <c:pt idx="947">
                  <c:v>140</c:v>
                </c:pt>
                <c:pt idx="948">
                  <c:v>140</c:v>
                </c:pt>
                <c:pt idx="949">
                  <c:v>140</c:v>
                </c:pt>
                <c:pt idx="950">
                  <c:v>140</c:v>
                </c:pt>
                <c:pt idx="951">
                  <c:v>140</c:v>
                </c:pt>
                <c:pt idx="952">
                  <c:v>140</c:v>
                </c:pt>
                <c:pt idx="953">
                  <c:v>140</c:v>
                </c:pt>
                <c:pt idx="954">
                  <c:v>140</c:v>
                </c:pt>
                <c:pt idx="955">
                  <c:v>140</c:v>
                </c:pt>
                <c:pt idx="956">
                  <c:v>140</c:v>
                </c:pt>
                <c:pt idx="957">
                  <c:v>140</c:v>
                </c:pt>
                <c:pt idx="958">
                  <c:v>140</c:v>
                </c:pt>
                <c:pt idx="959">
                  <c:v>140</c:v>
                </c:pt>
                <c:pt idx="960">
                  <c:v>140</c:v>
                </c:pt>
                <c:pt idx="961">
                  <c:v>140</c:v>
                </c:pt>
                <c:pt idx="962">
                  <c:v>140</c:v>
                </c:pt>
                <c:pt idx="963">
                  <c:v>140</c:v>
                </c:pt>
                <c:pt idx="964">
                  <c:v>140</c:v>
                </c:pt>
                <c:pt idx="965">
                  <c:v>140</c:v>
                </c:pt>
                <c:pt idx="966">
                  <c:v>140</c:v>
                </c:pt>
                <c:pt idx="967">
                  <c:v>140</c:v>
                </c:pt>
                <c:pt idx="968">
                  <c:v>140</c:v>
                </c:pt>
                <c:pt idx="969">
                  <c:v>140</c:v>
                </c:pt>
                <c:pt idx="970">
                  <c:v>140</c:v>
                </c:pt>
                <c:pt idx="971">
                  <c:v>140</c:v>
                </c:pt>
                <c:pt idx="972">
                  <c:v>140</c:v>
                </c:pt>
                <c:pt idx="973">
                  <c:v>140</c:v>
                </c:pt>
                <c:pt idx="974">
                  <c:v>140</c:v>
                </c:pt>
                <c:pt idx="975">
                  <c:v>140</c:v>
                </c:pt>
                <c:pt idx="976">
                  <c:v>140</c:v>
                </c:pt>
                <c:pt idx="977">
                  <c:v>140</c:v>
                </c:pt>
                <c:pt idx="978">
                  <c:v>140</c:v>
                </c:pt>
                <c:pt idx="979">
                  <c:v>140</c:v>
                </c:pt>
                <c:pt idx="980">
                  <c:v>140</c:v>
                </c:pt>
                <c:pt idx="981">
                  <c:v>140</c:v>
                </c:pt>
                <c:pt idx="982">
                  <c:v>140</c:v>
                </c:pt>
                <c:pt idx="983">
                  <c:v>140</c:v>
                </c:pt>
                <c:pt idx="984">
                  <c:v>140</c:v>
                </c:pt>
                <c:pt idx="985">
                  <c:v>140</c:v>
                </c:pt>
                <c:pt idx="986">
                  <c:v>140</c:v>
                </c:pt>
                <c:pt idx="987">
                  <c:v>140</c:v>
                </c:pt>
                <c:pt idx="988">
                  <c:v>140</c:v>
                </c:pt>
                <c:pt idx="989">
                  <c:v>140</c:v>
                </c:pt>
                <c:pt idx="990">
                  <c:v>140</c:v>
                </c:pt>
                <c:pt idx="991">
                  <c:v>140</c:v>
                </c:pt>
                <c:pt idx="992">
                  <c:v>140</c:v>
                </c:pt>
                <c:pt idx="993">
                  <c:v>140</c:v>
                </c:pt>
                <c:pt idx="994">
                  <c:v>140</c:v>
                </c:pt>
                <c:pt idx="995">
                  <c:v>140</c:v>
                </c:pt>
                <c:pt idx="996">
                  <c:v>140</c:v>
                </c:pt>
                <c:pt idx="997">
                  <c:v>140</c:v>
                </c:pt>
                <c:pt idx="998">
                  <c:v>140</c:v>
                </c:pt>
                <c:pt idx="999">
                  <c:v>140</c:v>
                </c:pt>
                <c:pt idx="1000">
                  <c:v>140</c:v>
                </c:pt>
                <c:pt idx="1001">
                  <c:v>140</c:v>
                </c:pt>
                <c:pt idx="1002">
                  <c:v>140</c:v>
                </c:pt>
                <c:pt idx="1003">
                  <c:v>140</c:v>
                </c:pt>
                <c:pt idx="1004">
                  <c:v>140</c:v>
                </c:pt>
                <c:pt idx="1005">
                  <c:v>140</c:v>
                </c:pt>
                <c:pt idx="1006">
                  <c:v>140</c:v>
                </c:pt>
                <c:pt idx="1007">
                  <c:v>140</c:v>
                </c:pt>
                <c:pt idx="1008">
                  <c:v>140</c:v>
                </c:pt>
                <c:pt idx="1009">
                  <c:v>140</c:v>
                </c:pt>
                <c:pt idx="1010">
                  <c:v>140</c:v>
                </c:pt>
                <c:pt idx="1011">
                  <c:v>140</c:v>
                </c:pt>
                <c:pt idx="1012">
                  <c:v>140</c:v>
                </c:pt>
                <c:pt idx="1013">
                  <c:v>140</c:v>
                </c:pt>
                <c:pt idx="1014">
                  <c:v>140</c:v>
                </c:pt>
                <c:pt idx="1015">
                  <c:v>140</c:v>
                </c:pt>
                <c:pt idx="1016">
                  <c:v>140</c:v>
                </c:pt>
                <c:pt idx="1017">
                  <c:v>140</c:v>
                </c:pt>
                <c:pt idx="1018">
                  <c:v>140</c:v>
                </c:pt>
                <c:pt idx="1019">
                  <c:v>140</c:v>
                </c:pt>
                <c:pt idx="1020">
                  <c:v>140</c:v>
                </c:pt>
                <c:pt idx="1021">
                  <c:v>140</c:v>
                </c:pt>
                <c:pt idx="1022">
                  <c:v>140</c:v>
                </c:pt>
                <c:pt idx="1023">
                  <c:v>140</c:v>
                </c:pt>
                <c:pt idx="1024">
                  <c:v>140</c:v>
                </c:pt>
                <c:pt idx="1025">
                  <c:v>140</c:v>
                </c:pt>
                <c:pt idx="1026">
                  <c:v>140</c:v>
                </c:pt>
                <c:pt idx="1027">
                  <c:v>140</c:v>
                </c:pt>
                <c:pt idx="1028">
                  <c:v>140</c:v>
                </c:pt>
                <c:pt idx="1029">
                  <c:v>140</c:v>
                </c:pt>
                <c:pt idx="1030">
                  <c:v>140</c:v>
                </c:pt>
                <c:pt idx="1031">
                  <c:v>140</c:v>
                </c:pt>
                <c:pt idx="1032">
                  <c:v>140</c:v>
                </c:pt>
                <c:pt idx="1033">
                  <c:v>140</c:v>
                </c:pt>
                <c:pt idx="1034">
                  <c:v>140</c:v>
                </c:pt>
                <c:pt idx="1035">
                  <c:v>140</c:v>
                </c:pt>
                <c:pt idx="1036">
                  <c:v>140</c:v>
                </c:pt>
                <c:pt idx="1037">
                  <c:v>140</c:v>
                </c:pt>
                <c:pt idx="1038">
                  <c:v>140</c:v>
                </c:pt>
                <c:pt idx="1039">
                  <c:v>140</c:v>
                </c:pt>
                <c:pt idx="1040">
                  <c:v>140</c:v>
                </c:pt>
                <c:pt idx="1041">
                  <c:v>140</c:v>
                </c:pt>
                <c:pt idx="1042">
                  <c:v>140</c:v>
                </c:pt>
                <c:pt idx="1043">
                  <c:v>140</c:v>
                </c:pt>
                <c:pt idx="1044">
                  <c:v>140</c:v>
                </c:pt>
                <c:pt idx="1045">
                  <c:v>140</c:v>
                </c:pt>
                <c:pt idx="1046">
                  <c:v>140</c:v>
                </c:pt>
                <c:pt idx="1047">
                  <c:v>140</c:v>
                </c:pt>
                <c:pt idx="1048">
                  <c:v>140</c:v>
                </c:pt>
                <c:pt idx="1049">
                  <c:v>140</c:v>
                </c:pt>
                <c:pt idx="1050">
                  <c:v>140</c:v>
                </c:pt>
                <c:pt idx="1051">
                  <c:v>140</c:v>
                </c:pt>
                <c:pt idx="1052">
                  <c:v>140</c:v>
                </c:pt>
                <c:pt idx="1053">
                  <c:v>140</c:v>
                </c:pt>
                <c:pt idx="1054">
                  <c:v>140</c:v>
                </c:pt>
                <c:pt idx="1055">
                  <c:v>140</c:v>
                </c:pt>
                <c:pt idx="1056">
                  <c:v>140</c:v>
                </c:pt>
                <c:pt idx="1057">
                  <c:v>140</c:v>
                </c:pt>
                <c:pt idx="1058">
                  <c:v>140</c:v>
                </c:pt>
                <c:pt idx="1059">
                  <c:v>140</c:v>
                </c:pt>
                <c:pt idx="1060">
                  <c:v>140</c:v>
                </c:pt>
                <c:pt idx="1061">
                  <c:v>140</c:v>
                </c:pt>
                <c:pt idx="1062">
                  <c:v>140</c:v>
                </c:pt>
                <c:pt idx="1063">
                  <c:v>140</c:v>
                </c:pt>
                <c:pt idx="1064">
                  <c:v>140</c:v>
                </c:pt>
                <c:pt idx="1065">
                  <c:v>140</c:v>
                </c:pt>
                <c:pt idx="1066">
                  <c:v>140</c:v>
                </c:pt>
                <c:pt idx="1067">
                  <c:v>140</c:v>
                </c:pt>
                <c:pt idx="1068">
                  <c:v>140</c:v>
                </c:pt>
                <c:pt idx="1069">
                  <c:v>140</c:v>
                </c:pt>
                <c:pt idx="1070">
                  <c:v>140</c:v>
                </c:pt>
                <c:pt idx="1071">
                  <c:v>140</c:v>
                </c:pt>
                <c:pt idx="1072">
                  <c:v>140</c:v>
                </c:pt>
                <c:pt idx="1073">
                  <c:v>140</c:v>
                </c:pt>
                <c:pt idx="1074">
                  <c:v>140</c:v>
                </c:pt>
                <c:pt idx="1075">
                  <c:v>140</c:v>
                </c:pt>
                <c:pt idx="1076">
                  <c:v>140</c:v>
                </c:pt>
                <c:pt idx="1077">
                  <c:v>140</c:v>
                </c:pt>
                <c:pt idx="1078">
                  <c:v>140</c:v>
                </c:pt>
                <c:pt idx="1079">
                  <c:v>140</c:v>
                </c:pt>
                <c:pt idx="1080">
                  <c:v>140</c:v>
                </c:pt>
                <c:pt idx="1081">
                  <c:v>140</c:v>
                </c:pt>
                <c:pt idx="1082">
                  <c:v>140</c:v>
                </c:pt>
                <c:pt idx="1083">
                  <c:v>140</c:v>
                </c:pt>
                <c:pt idx="1084">
                  <c:v>140</c:v>
                </c:pt>
                <c:pt idx="1085">
                  <c:v>140</c:v>
                </c:pt>
                <c:pt idx="1086">
                  <c:v>140</c:v>
                </c:pt>
                <c:pt idx="1087">
                  <c:v>140</c:v>
                </c:pt>
                <c:pt idx="1088">
                  <c:v>140</c:v>
                </c:pt>
                <c:pt idx="1089">
                  <c:v>140</c:v>
                </c:pt>
                <c:pt idx="1090">
                  <c:v>140</c:v>
                </c:pt>
                <c:pt idx="1091">
                  <c:v>140</c:v>
                </c:pt>
                <c:pt idx="1092">
                  <c:v>140</c:v>
                </c:pt>
                <c:pt idx="1093">
                  <c:v>140</c:v>
                </c:pt>
                <c:pt idx="1094">
                  <c:v>140</c:v>
                </c:pt>
                <c:pt idx="1095">
                  <c:v>140</c:v>
                </c:pt>
                <c:pt idx="1096">
                  <c:v>140</c:v>
                </c:pt>
                <c:pt idx="1097">
                  <c:v>140</c:v>
                </c:pt>
                <c:pt idx="1098">
                  <c:v>140</c:v>
                </c:pt>
                <c:pt idx="1099">
                  <c:v>140</c:v>
                </c:pt>
                <c:pt idx="1100">
                  <c:v>140</c:v>
                </c:pt>
                <c:pt idx="1101">
                  <c:v>140</c:v>
                </c:pt>
                <c:pt idx="1102">
                  <c:v>140</c:v>
                </c:pt>
                <c:pt idx="1103">
                  <c:v>140</c:v>
                </c:pt>
                <c:pt idx="1104">
                  <c:v>140</c:v>
                </c:pt>
                <c:pt idx="1105">
                  <c:v>140</c:v>
                </c:pt>
                <c:pt idx="1106">
                  <c:v>140</c:v>
                </c:pt>
                <c:pt idx="1107">
                  <c:v>140</c:v>
                </c:pt>
                <c:pt idx="1108">
                  <c:v>140</c:v>
                </c:pt>
                <c:pt idx="1109">
                  <c:v>140</c:v>
                </c:pt>
                <c:pt idx="1110">
                  <c:v>140</c:v>
                </c:pt>
                <c:pt idx="1111">
                  <c:v>140</c:v>
                </c:pt>
                <c:pt idx="1112">
                  <c:v>140</c:v>
                </c:pt>
                <c:pt idx="1113">
                  <c:v>140</c:v>
                </c:pt>
                <c:pt idx="1114">
                  <c:v>140</c:v>
                </c:pt>
                <c:pt idx="1115">
                  <c:v>140</c:v>
                </c:pt>
                <c:pt idx="1116">
                  <c:v>140</c:v>
                </c:pt>
                <c:pt idx="1117">
                  <c:v>140</c:v>
                </c:pt>
                <c:pt idx="1118">
                  <c:v>140</c:v>
                </c:pt>
                <c:pt idx="1119">
                  <c:v>140</c:v>
                </c:pt>
                <c:pt idx="1120">
                  <c:v>140</c:v>
                </c:pt>
                <c:pt idx="1121">
                  <c:v>140</c:v>
                </c:pt>
                <c:pt idx="1122">
                  <c:v>140</c:v>
                </c:pt>
                <c:pt idx="1123">
                  <c:v>140</c:v>
                </c:pt>
                <c:pt idx="1124">
                  <c:v>140</c:v>
                </c:pt>
                <c:pt idx="1125">
                  <c:v>140</c:v>
                </c:pt>
                <c:pt idx="1126">
                  <c:v>140</c:v>
                </c:pt>
                <c:pt idx="1127">
                  <c:v>140</c:v>
                </c:pt>
                <c:pt idx="1128">
                  <c:v>140</c:v>
                </c:pt>
                <c:pt idx="1129">
                  <c:v>140</c:v>
                </c:pt>
                <c:pt idx="1130">
                  <c:v>140</c:v>
                </c:pt>
                <c:pt idx="1131">
                  <c:v>140</c:v>
                </c:pt>
                <c:pt idx="1132">
                  <c:v>140</c:v>
                </c:pt>
                <c:pt idx="1133">
                  <c:v>140</c:v>
                </c:pt>
                <c:pt idx="1134">
                  <c:v>140</c:v>
                </c:pt>
                <c:pt idx="1135">
                  <c:v>140</c:v>
                </c:pt>
                <c:pt idx="1136">
                  <c:v>140</c:v>
                </c:pt>
                <c:pt idx="1137">
                  <c:v>140</c:v>
                </c:pt>
                <c:pt idx="1138">
                  <c:v>140</c:v>
                </c:pt>
                <c:pt idx="1139">
                  <c:v>140</c:v>
                </c:pt>
                <c:pt idx="1140">
                  <c:v>140</c:v>
                </c:pt>
                <c:pt idx="1141">
                  <c:v>140</c:v>
                </c:pt>
                <c:pt idx="1142">
                  <c:v>140</c:v>
                </c:pt>
                <c:pt idx="1143">
                  <c:v>140</c:v>
                </c:pt>
                <c:pt idx="1144">
                  <c:v>140</c:v>
                </c:pt>
                <c:pt idx="1145">
                  <c:v>140</c:v>
                </c:pt>
                <c:pt idx="1146">
                  <c:v>140</c:v>
                </c:pt>
                <c:pt idx="1147">
                  <c:v>140</c:v>
                </c:pt>
                <c:pt idx="1148">
                  <c:v>140</c:v>
                </c:pt>
                <c:pt idx="1149">
                  <c:v>140</c:v>
                </c:pt>
                <c:pt idx="1150">
                  <c:v>140</c:v>
                </c:pt>
                <c:pt idx="1151">
                  <c:v>140</c:v>
                </c:pt>
                <c:pt idx="1152">
                  <c:v>140</c:v>
                </c:pt>
                <c:pt idx="1153">
                  <c:v>140</c:v>
                </c:pt>
                <c:pt idx="1154">
                  <c:v>140</c:v>
                </c:pt>
                <c:pt idx="1155">
                  <c:v>140</c:v>
                </c:pt>
                <c:pt idx="1156">
                  <c:v>140</c:v>
                </c:pt>
                <c:pt idx="1157">
                  <c:v>140</c:v>
                </c:pt>
                <c:pt idx="1158">
                  <c:v>140</c:v>
                </c:pt>
                <c:pt idx="1159">
                  <c:v>140</c:v>
                </c:pt>
                <c:pt idx="1160">
                  <c:v>140</c:v>
                </c:pt>
                <c:pt idx="1161">
                  <c:v>140</c:v>
                </c:pt>
                <c:pt idx="1162">
                  <c:v>140</c:v>
                </c:pt>
                <c:pt idx="1163">
                  <c:v>140</c:v>
                </c:pt>
                <c:pt idx="1164">
                  <c:v>140</c:v>
                </c:pt>
                <c:pt idx="1165">
                  <c:v>140</c:v>
                </c:pt>
                <c:pt idx="1166">
                  <c:v>140</c:v>
                </c:pt>
                <c:pt idx="1167">
                  <c:v>140</c:v>
                </c:pt>
                <c:pt idx="1168">
                  <c:v>140</c:v>
                </c:pt>
                <c:pt idx="1169">
                  <c:v>140</c:v>
                </c:pt>
                <c:pt idx="1170">
                  <c:v>140</c:v>
                </c:pt>
                <c:pt idx="1171">
                  <c:v>140</c:v>
                </c:pt>
                <c:pt idx="1172">
                  <c:v>140</c:v>
                </c:pt>
                <c:pt idx="1173">
                  <c:v>140</c:v>
                </c:pt>
                <c:pt idx="1174">
                  <c:v>140</c:v>
                </c:pt>
                <c:pt idx="1175">
                  <c:v>140</c:v>
                </c:pt>
                <c:pt idx="1176">
                  <c:v>140</c:v>
                </c:pt>
                <c:pt idx="1177">
                  <c:v>140</c:v>
                </c:pt>
                <c:pt idx="1178">
                  <c:v>140</c:v>
                </c:pt>
                <c:pt idx="1179">
                  <c:v>140</c:v>
                </c:pt>
                <c:pt idx="1180">
                  <c:v>140</c:v>
                </c:pt>
                <c:pt idx="1181">
                  <c:v>140</c:v>
                </c:pt>
                <c:pt idx="1182">
                  <c:v>140</c:v>
                </c:pt>
                <c:pt idx="1183">
                  <c:v>140</c:v>
                </c:pt>
                <c:pt idx="1184">
                  <c:v>140</c:v>
                </c:pt>
                <c:pt idx="1185">
                  <c:v>140</c:v>
                </c:pt>
                <c:pt idx="1186">
                  <c:v>140</c:v>
                </c:pt>
                <c:pt idx="1187">
                  <c:v>140</c:v>
                </c:pt>
                <c:pt idx="1188">
                  <c:v>140</c:v>
                </c:pt>
                <c:pt idx="1189">
                  <c:v>140</c:v>
                </c:pt>
                <c:pt idx="1190">
                  <c:v>140</c:v>
                </c:pt>
                <c:pt idx="1191">
                  <c:v>140</c:v>
                </c:pt>
                <c:pt idx="1192">
                  <c:v>140</c:v>
                </c:pt>
                <c:pt idx="1193">
                  <c:v>140</c:v>
                </c:pt>
                <c:pt idx="1194">
                  <c:v>140</c:v>
                </c:pt>
                <c:pt idx="1195">
                  <c:v>140</c:v>
                </c:pt>
                <c:pt idx="1196">
                  <c:v>140</c:v>
                </c:pt>
                <c:pt idx="1197">
                  <c:v>140</c:v>
                </c:pt>
                <c:pt idx="1198">
                  <c:v>140</c:v>
                </c:pt>
                <c:pt idx="1199">
                  <c:v>140</c:v>
                </c:pt>
                <c:pt idx="1200">
                  <c:v>140</c:v>
                </c:pt>
                <c:pt idx="1201">
                  <c:v>140</c:v>
                </c:pt>
                <c:pt idx="1202">
                  <c:v>140</c:v>
                </c:pt>
                <c:pt idx="1203">
                  <c:v>140</c:v>
                </c:pt>
                <c:pt idx="1204">
                  <c:v>140</c:v>
                </c:pt>
                <c:pt idx="1205">
                  <c:v>140</c:v>
                </c:pt>
                <c:pt idx="1206">
                  <c:v>140</c:v>
                </c:pt>
                <c:pt idx="1207">
                  <c:v>140</c:v>
                </c:pt>
                <c:pt idx="1208">
                  <c:v>140</c:v>
                </c:pt>
                <c:pt idx="1209">
                  <c:v>140</c:v>
                </c:pt>
                <c:pt idx="1210">
                  <c:v>140</c:v>
                </c:pt>
                <c:pt idx="1211">
                  <c:v>140</c:v>
                </c:pt>
                <c:pt idx="1212">
                  <c:v>140</c:v>
                </c:pt>
                <c:pt idx="1213">
                  <c:v>140</c:v>
                </c:pt>
                <c:pt idx="1214">
                  <c:v>140</c:v>
                </c:pt>
                <c:pt idx="1215">
                  <c:v>140</c:v>
                </c:pt>
                <c:pt idx="1216">
                  <c:v>140</c:v>
                </c:pt>
                <c:pt idx="1217">
                  <c:v>140</c:v>
                </c:pt>
                <c:pt idx="1218">
                  <c:v>140</c:v>
                </c:pt>
                <c:pt idx="1219">
                  <c:v>140</c:v>
                </c:pt>
                <c:pt idx="1220">
                  <c:v>140</c:v>
                </c:pt>
                <c:pt idx="1221">
                  <c:v>140</c:v>
                </c:pt>
                <c:pt idx="1222">
                  <c:v>140</c:v>
                </c:pt>
                <c:pt idx="1223">
                  <c:v>140</c:v>
                </c:pt>
                <c:pt idx="1224">
                  <c:v>140</c:v>
                </c:pt>
                <c:pt idx="1225">
                  <c:v>140</c:v>
                </c:pt>
                <c:pt idx="1226">
                  <c:v>140</c:v>
                </c:pt>
                <c:pt idx="1227">
                  <c:v>140</c:v>
                </c:pt>
                <c:pt idx="1228">
                  <c:v>140</c:v>
                </c:pt>
                <c:pt idx="1229">
                  <c:v>140</c:v>
                </c:pt>
                <c:pt idx="1230">
                  <c:v>140</c:v>
                </c:pt>
                <c:pt idx="1231">
                  <c:v>140</c:v>
                </c:pt>
                <c:pt idx="1232">
                  <c:v>140</c:v>
                </c:pt>
                <c:pt idx="1233">
                  <c:v>140</c:v>
                </c:pt>
                <c:pt idx="1234">
                  <c:v>140</c:v>
                </c:pt>
                <c:pt idx="1235">
                  <c:v>140</c:v>
                </c:pt>
                <c:pt idx="1236">
                  <c:v>140</c:v>
                </c:pt>
                <c:pt idx="1237">
                  <c:v>140</c:v>
                </c:pt>
                <c:pt idx="1238">
                  <c:v>140</c:v>
                </c:pt>
                <c:pt idx="1239">
                  <c:v>140</c:v>
                </c:pt>
                <c:pt idx="1240">
                  <c:v>140</c:v>
                </c:pt>
                <c:pt idx="1241">
                  <c:v>140</c:v>
                </c:pt>
                <c:pt idx="1242">
                  <c:v>140</c:v>
                </c:pt>
                <c:pt idx="1243">
                  <c:v>140</c:v>
                </c:pt>
                <c:pt idx="1244">
                  <c:v>140</c:v>
                </c:pt>
                <c:pt idx="1245">
                  <c:v>140</c:v>
                </c:pt>
                <c:pt idx="1246">
                  <c:v>140</c:v>
                </c:pt>
                <c:pt idx="1247">
                  <c:v>140</c:v>
                </c:pt>
                <c:pt idx="1248">
                  <c:v>140</c:v>
                </c:pt>
                <c:pt idx="1249">
                  <c:v>140</c:v>
                </c:pt>
                <c:pt idx="1250">
                  <c:v>140</c:v>
                </c:pt>
                <c:pt idx="1251">
                  <c:v>140</c:v>
                </c:pt>
                <c:pt idx="1252">
                  <c:v>140</c:v>
                </c:pt>
                <c:pt idx="1253">
                  <c:v>140</c:v>
                </c:pt>
                <c:pt idx="1254">
                  <c:v>140</c:v>
                </c:pt>
                <c:pt idx="1255">
                  <c:v>140</c:v>
                </c:pt>
                <c:pt idx="1256">
                  <c:v>140</c:v>
                </c:pt>
                <c:pt idx="1257">
                  <c:v>140</c:v>
                </c:pt>
                <c:pt idx="1258">
                  <c:v>140</c:v>
                </c:pt>
                <c:pt idx="1259">
                  <c:v>140</c:v>
                </c:pt>
                <c:pt idx="1260">
                  <c:v>140</c:v>
                </c:pt>
                <c:pt idx="1261">
                  <c:v>140</c:v>
                </c:pt>
                <c:pt idx="1262">
                  <c:v>140</c:v>
                </c:pt>
                <c:pt idx="1263">
                  <c:v>140</c:v>
                </c:pt>
                <c:pt idx="1264">
                  <c:v>140</c:v>
                </c:pt>
                <c:pt idx="1265">
                  <c:v>140</c:v>
                </c:pt>
                <c:pt idx="1266">
                  <c:v>140</c:v>
                </c:pt>
                <c:pt idx="1267">
                  <c:v>140</c:v>
                </c:pt>
                <c:pt idx="1268">
                  <c:v>140</c:v>
                </c:pt>
                <c:pt idx="1269">
                  <c:v>140</c:v>
                </c:pt>
                <c:pt idx="1270">
                  <c:v>140</c:v>
                </c:pt>
                <c:pt idx="1271">
                  <c:v>140</c:v>
                </c:pt>
                <c:pt idx="1272">
                  <c:v>140</c:v>
                </c:pt>
                <c:pt idx="1273">
                  <c:v>140</c:v>
                </c:pt>
                <c:pt idx="1274">
                  <c:v>140</c:v>
                </c:pt>
                <c:pt idx="1275">
                  <c:v>140</c:v>
                </c:pt>
                <c:pt idx="1276">
                  <c:v>140</c:v>
                </c:pt>
                <c:pt idx="1277">
                  <c:v>140</c:v>
                </c:pt>
                <c:pt idx="1278">
                  <c:v>140</c:v>
                </c:pt>
                <c:pt idx="1279">
                  <c:v>140</c:v>
                </c:pt>
                <c:pt idx="1280">
                  <c:v>140</c:v>
                </c:pt>
                <c:pt idx="1281">
                  <c:v>140</c:v>
                </c:pt>
                <c:pt idx="1282">
                  <c:v>140</c:v>
                </c:pt>
                <c:pt idx="1283">
                  <c:v>140</c:v>
                </c:pt>
                <c:pt idx="1284">
                  <c:v>140</c:v>
                </c:pt>
                <c:pt idx="1285">
                  <c:v>140</c:v>
                </c:pt>
                <c:pt idx="1286">
                  <c:v>140</c:v>
                </c:pt>
                <c:pt idx="1287">
                  <c:v>140</c:v>
                </c:pt>
                <c:pt idx="1288">
                  <c:v>140</c:v>
                </c:pt>
                <c:pt idx="1289">
                  <c:v>140</c:v>
                </c:pt>
                <c:pt idx="1290">
                  <c:v>140</c:v>
                </c:pt>
                <c:pt idx="1291">
                  <c:v>140</c:v>
                </c:pt>
                <c:pt idx="1292">
                  <c:v>140</c:v>
                </c:pt>
                <c:pt idx="1293">
                  <c:v>140</c:v>
                </c:pt>
                <c:pt idx="1294">
                  <c:v>140</c:v>
                </c:pt>
                <c:pt idx="1295">
                  <c:v>140</c:v>
                </c:pt>
                <c:pt idx="1296">
                  <c:v>140</c:v>
                </c:pt>
                <c:pt idx="1297">
                  <c:v>140</c:v>
                </c:pt>
                <c:pt idx="1298">
                  <c:v>140</c:v>
                </c:pt>
                <c:pt idx="1299">
                  <c:v>140</c:v>
                </c:pt>
                <c:pt idx="1300">
                  <c:v>140</c:v>
                </c:pt>
                <c:pt idx="1301">
                  <c:v>140</c:v>
                </c:pt>
                <c:pt idx="1302">
                  <c:v>140</c:v>
                </c:pt>
                <c:pt idx="1303">
                  <c:v>140</c:v>
                </c:pt>
                <c:pt idx="1304">
                  <c:v>140</c:v>
                </c:pt>
                <c:pt idx="1305">
                  <c:v>140</c:v>
                </c:pt>
                <c:pt idx="1306">
                  <c:v>140</c:v>
                </c:pt>
                <c:pt idx="1307">
                  <c:v>140</c:v>
                </c:pt>
                <c:pt idx="1308">
                  <c:v>140</c:v>
                </c:pt>
                <c:pt idx="1309">
                  <c:v>140</c:v>
                </c:pt>
                <c:pt idx="1310">
                  <c:v>140</c:v>
                </c:pt>
                <c:pt idx="1311">
                  <c:v>140</c:v>
                </c:pt>
                <c:pt idx="1312">
                  <c:v>140</c:v>
                </c:pt>
                <c:pt idx="1313">
                  <c:v>140</c:v>
                </c:pt>
                <c:pt idx="1314">
                  <c:v>140</c:v>
                </c:pt>
                <c:pt idx="1315">
                  <c:v>140</c:v>
                </c:pt>
                <c:pt idx="1316">
                  <c:v>140</c:v>
                </c:pt>
                <c:pt idx="1317">
                  <c:v>140</c:v>
                </c:pt>
                <c:pt idx="1318">
                  <c:v>140</c:v>
                </c:pt>
                <c:pt idx="1319">
                  <c:v>140</c:v>
                </c:pt>
                <c:pt idx="1320">
                  <c:v>140</c:v>
                </c:pt>
                <c:pt idx="1321">
                  <c:v>140</c:v>
                </c:pt>
                <c:pt idx="1322">
                  <c:v>140</c:v>
                </c:pt>
                <c:pt idx="1323">
                  <c:v>140</c:v>
                </c:pt>
                <c:pt idx="1324">
                  <c:v>140</c:v>
                </c:pt>
                <c:pt idx="1325">
                  <c:v>140</c:v>
                </c:pt>
                <c:pt idx="1326">
                  <c:v>140</c:v>
                </c:pt>
                <c:pt idx="1327">
                  <c:v>140</c:v>
                </c:pt>
                <c:pt idx="1328">
                  <c:v>140</c:v>
                </c:pt>
                <c:pt idx="1329">
                  <c:v>140</c:v>
                </c:pt>
                <c:pt idx="1330">
                  <c:v>140</c:v>
                </c:pt>
                <c:pt idx="1331">
                  <c:v>140</c:v>
                </c:pt>
                <c:pt idx="1332">
                  <c:v>140</c:v>
                </c:pt>
                <c:pt idx="1333">
                  <c:v>140</c:v>
                </c:pt>
                <c:pt idx="1334">
                  <c:v>140</c:v>
                </c:pt>
                <c:pt idx="1335">
                  <c:v>140</c:v>
                </c:pt>
                <c:pt idx="1336">
                  <c:v>140</c:v>
                </c:pt>
                <c:pt idx="1337">
                  <c:v>140</c:v>
                </c:pt>
                <c:pt idx="1338">
                  <c:v>140</c:v>
                </c:pt>
                <c:pt idx="1339">
                  <c:v>140</c:v>
                </c:pt>
                <c:pt idx="1340">
                  <c:v>140</c:v>
                </c:pt>
                <c:pt idx="1341">
                  <c:v>140</c:v>
                </c:pt>
                <c:pt idx="1342">
                  <c:v>140</c:v>
                </c:pt>
                <c:pt idx="1343">
                  <c:v>140</c:v>
                </c:pt>
                <c:pt idx="1344">
                  <c:v>140</c:v>
                </c:pt>
                <c:pt idx="1345">
                  <c:v>140</c:v>
                </c:pt>
                <c:pt idx="1346">
                  <c:v>140</c:v>
                </c:pt>
                <c:pt idx="1347">
                  <c:v>140</c:v>
                </c:pt>
                <c:pt idx="1348">
                  <c:v>140</c:v>
                </c:pt>
                <c:pt idx="1349">
                  <c:v>140</c:v>
                </c:pt>
                <c:pt idx="1350">
                  <c:v>140</c:v>
                </c:pt>
                <c:pt idx="1351">
                  <c:v>140</c:v>
                </c:pt>
                <c:pt idx="1352">
                  <c:v>140</c:v>
                </c:pt>
                <c:pt idx="1353">
                  <c:v>140</c:v>
                </c:pt>
                <c:pt idx="1354">
                  <c:v>140</c:v>
                </c:pt>
                <c:pt idx="1355">
                  <c:v>140</c:v>
                </c:pt>
                <c:pt idx="1356">
                  <c:v>140</c:v>
                </c:pt>
                <c:pt idx="1357">
                  <c:v>140</c:v>
                </c:pt>
                <c:pt idx="1358">
                  <c:v>140</c:v>
                </c:pt>
                <c:pt idx="1359">
                  <c:v>140</c:v>
                </c:pt>
                <c:pt idx="1360">
                  <c:v>140</c:v>
                </c:pt>
                <c:pt idx="1361">
                  <c:v>140</c:v>
                </c:pt>
                <c:pt idx="1362">
                  <c:v>140</c:v>
                </c:pt>
                <c:pt idx="1363">
                  <c:v>140</c:v>
                </c:pt>
                <c:pt idx="1364">
                  <c:v>140</c:v>
                </c:pt>
                <c:pt idx="1365">
                  <c:v>140</c:v>
                </c:pt>
                <c:pt idx="1366">
                  <c:v>140</c:v>
                </c:pt>
                <c:pt idx="1367">
                  <c:v>140</c:v>
                </c:pt>
                <c:pt idx="1368">
                  <c:v>140</c:v>
                </c:pt>
                <c:pt idx="1369">
                  <c:v>140</c:v>
                </c:pt>
                <c:pt idx="1370">
                  <c:v>140</c:v>
                </c:pt>
                <c:pt idx="1371">
                  <c:v>140</c:v>
                </c:pt>
                <c:pt idx="1372">
                  <c:v>140</c:v>
                </c:pt>
                <c:pt idx="1373">
                  <c:v>140</c:v>
                </c:pt>
                <c:pt idx="1374">
                  <c:v>140</c:v>
                </c:pt>
                <c:pt idx="1375">
                  <c:v>140</c:v>
                </c:pt>
                <c:pt idx="1376">
                  <c:v>140</c:v>
                </c:pt>
                <c:pt idx="1377">
                  <c:v>140</c:v>
                </c:pt>
                <c:pt idx="1378">
                  <c:v>140</c:v>
                </c:pt>
                <c:pt idx="1379">
                  <c:v>140</c:v>
                </c:pt>
                <c:pt idx="1380">
                  <c:v>140</c:v>
                </c:pt>
                <c:pt idx="1381">
                  <c:v>140</c:v>
                </c:pt>
                <c:pt idx="1382">
                  <c:v>140</c:v>
                </c:pt>
                <c:pt idx="1383">
                  <c:v>140</c:v>
                </c:pt>
                <c:pt idx="1384">
                  <c:v>140</c:v>
                </c:pt>
                <c:pt idx="1385">
                  <c:v>140</c:v>
                </c:pt>
                <c:pt idx="1386">
                  <c:v>140</c:v>
                </c:pt>
                <c:pt idx="1387">
                  <c:v>140</c:v>
                </c:pt>
                <c:pt idx="1388">
                  <c:v>140</c:v>
                </c:pt>
                <c:pt idx="1389">
                  <c:v>140</c:v>
                </c:pt>
                <c:pt idx="1390">
                  <c:v>140</c:v>
                </c:pt>
                <c:pt idx="1391">
                  <c:v>140</c:v>
                </c:pt>
                <c:pt idx="1392">
                  <c:v>140</c:v>
                </c:pt>
                <c:pt idx="1393">
                  <c:v>140</c:v>
                </c:pt>
                <c:pt idx="1394">
                  <c:v>140</c:v>
                </c:pt>
                <c:pt idx="1395">
                  <c:v>140</c:v>
                </c:pt>
                <c:pt idx="1396">
                  <c:v>140</c:v>
                </c:pt>
                <c:pt idx="1397">
                  <c:v>140</c:v>
                </c:pt>
                <c:pt idx="1398">
                  <c:v>140</c:v>
                </c:pt>
                <c:pt idx="1399">
                  <c:v>140</c:v>
                </c:pt>
                <c:pt idx="1400">
                  <c:v>140</c:v>
                </c:pt>
                <c:pt idx="1401">
                  <c:v>140</c:v>
                </c:pt>
                <c:pt idx="1402">
                  <c:v>140</c:v>
                </c:pt>
                <c:pt idx="1403">
                  <c:v>140</c:v>
                </c:pt>
                <c:pt idx="1404">
                  <c:v>140</c:v>
                </c:pt>
                <c:pt idx="1405">
                  <c:v>140</c:v>
                </c:pt>
                <c:pt idx="1406">
                  <c:v>140</c:v>
                </c:pt>
                <c:pt idx="1407">
                  <c:v>140</c:v>
                </c:pt>
                <c:pt idx="1408">
                  <c:v>140</c:v>
                </c:pt>
                <c:pt idx="1409">
                  <c:v>140</c:v>
                </c:pt>
                <c:pt idx="1410">
                  <c:v>140</c:v>
                </c:pt>
                <c:pt idx="1411">
                  <c:v>140</c:v>
                </c:pt>
                <c:pt idx="1412">
                  <c:v>140</c:v>
                </c:pt>
                <c:pt idx="1413">
                  <c:v>140</c:v>
                </c:pt>
                <c:pt idx="1414">
                  <c:v>140</c:v>
                </c:pt>
                <c:pt idx="1415">
                  <c:v>140</c:v>
                </c:pt>
                <c:pt idx="1416">
                  <c:v>140</c:v>
                </c:pt>
                <c:pt idx="1417">
                  <c:v>140</c:v>
                </c:pt>
                <c:pt idx="1418">
                  <c:v>140</c:v>
                </c:pt>
                <c:pt idx="1419">
                  <c:v>140</c:v>
                </c:pt>
                <c:pt idx="1420">
                  <c:v>140</c:v>
                </c:pt>
                <c:pt idx="1421">
                  <c:v>140</c:v>
                </c:pt>
                <c:pt idx="1422">
                  <c:v>140</c:v>
                </c:pt>
                <c:pt idx="1423">
                  <c:v>140</c:v>
                </c:pt>
                <c:pt idx="1424">
                  <c:v>140</c:v>
                </c:pt>
                <c:pt idx="1425">
                  <c:v>140</c:v>
                </c:pt>
                <c:pt idx="1426">
                  <c:v>140</c:v>
                </c:pt>
                <c:pt idx="1427">
                  <c:v>140</c:v>
                </c:pt>
                <c:pt idx="1428">
                  <c:v>140</c:v>
                </c:pt>
                <c:pt idx="1429">
                  <c:v>140</c:v>
                </c:pt>
                <c:pt idx="1430">
                  <c:v>140</c:v>
                </c:pt>
                <c:pt idx="1431">
                  <c:v>140</c:v>
                </c:pt>
                <c:pt idx="1432">
                  <c:v>140</c:v>
                </c:pt>
                <c:pt idx="1433">
                  <c:v>140</c:v>
                </c:pt>
                <c:pt idx="1434">
                  <c:v>140</c:v>
                </c:pt>
                <c:pt idx="1435">
                  <c:v>140</c:v>
                </c:pt>
                <c:pt idx="1436">
                  <c:v>140</c:v>
                </c:pt>
                <c:pt idx="1437">
                  <c:v>140</c:v>
                </c:pt>
                <c:pt idx="1438">
                  <c:v>140</c:v>
                </c:pt>
                <c:pt idx="1439">
                  <c:v>140</c:v>
                </c:pt>
                <c:pt idx="1440">
                  <c:v>140</c:v>
                </c:pt>
                <c:pt idx="1441">
                  <c:v>140</c:v>
                </c:pt>
                <c:pt idx="1442">
                  <c:v>140</c:v>
                </c:pt>
                <c:pt idx="1443">
                  <c:v>140</c:v>
                </c:pt>
                <c:pt idx="1444">
                  <c:v>140</c:v>
                </c:pt>
                <c:pt idx="1445">
                  <c:v>140</c:v>
                </c:pt>
                <c:pt idx="1446">
                  <c:v>140</c:v>
                </c:pt>
                <c:pt idx="1447">
                  <c:v>140</c:v>
                </c:pt>
                <c:pt idx="1448">
                  <c:v>140</c:v>
                </c:pt>
                <c:pt idx="1449">
                  <c:v>140</c:v>
                </c:pt>
                <c:pt idx="1450">
                  <c:v>140</c:v>
                </c:pt>
                <c:pt idx="1451">
                  <c:v>140</c:v>
                </c:pt>
                <c:pt idx="1452">
                  <c:v>140</c:v>
                </c:pt>
                <c:pt idx="1453">
                  <c:v>140</c:v>
                </c:pt>
                <c:pt idx="1454">
                  <c:v>140</c:v>
                </c:pt>
                <c:pt idx="1455">
                  <c:v>140</c:v>
                </c:pt>
                <c:pt idx="1456">
                  <c:v>140</c:v>
                </c:pt>
                <c:pt idx="1457">
                  <c:v>140</c:v>
                </c:pt>
                <c:pt idx="1458">
                  <c:v>140</c:v>
                </c:pt>
                <c:pt idx="1459">
                  <c:v>140</c:v>
                </c:pt>
                <c:pt idx="1460">
                  <c:v>140</c:v>
                </c:pt>
                <c:pt idx="1461">
                  <c:v>140</c:v>
                </c:pt>
                <c:pt idx="1462">
                  <c:v>140</c:v>
                </c:pt>
                <c:pt idx="1463">
                  <c:v>140</c:v>
                </c:pt>
                <c:pt idx="1464">
                  <c:v>140</c:v>
                </c:pt>
                <c:pt idx="1465">
                  <c:v>140</c:v>
                </c:pt>
                <c:pt idx="1466">
                  <c:v>140</c:v>
                </c:pt>
                <c:pt idx="1467">
                  <c:v>140</c:v>
                </c:pt>
                <c:pt idx="1468">
                  <c:v>140</c:v>
                </c:pt>
                <c:pt idx="1469">
                  <c:v>140</c:v>
                </c:pt>
                <c:pt idx="1470">
                  <c:v>140</c:v>
                </c:pt>
                <c:pt idx="1471">
                  <c:v>140</c:v>
                </c:pt>
                <c:pt idx="1472">
                  <c:v>140</c:v>
                </c:pt>
                <c:pt idx="1473">
                  <c:v>140</c:v>
                </c:pt>
                <c:pt idx="1474">
                  <c:v>140</c:v>
                </c:pt>
                <c:pt idx="1475">
                  <c:v>140</c:v>
                </c:pt>
                <c:pt idx="1476">
                  <c:v>140</c:v>
                </c:pt>
                <c:pt idx="1477">
                  <c:v>140</c:v>
                </c:pt>
                <c:pt idx="1478">
                  <c:v>140</c:v>
                </c:pt>
                <c:pt idx="1479">
                  <c:v>140</c:v>
                </c:pt>
                <c:pt idx="1480">
                  <c:v>140</c:v>
                </c:pt>
                <c:pt idx="1481">
                  <c:v>140</c:v>
                </c:pt>
                <c:pt idx="1482">
                  <c:v>140</c:v>
                </c:pt>
                <c:pt idx="1483">
                  <c:v>140</c:v>
                </c:pt>
                <c:pt idx="1484">
                  <c:v>140</c:v>
                </c:pt>
                <c:pt idx="1485">
                  <c:v>140</c:v>
                </c:pt>
                <c:pt idx="1486">
                  <c:v>140</c:v>
                </c:pt>
                <c:pt idx="1487">
                  <c:v>140</c:v>
                </c:pt>
                <c:pt idx="1488">
                  <c:v>140</c:v>
                </c:pt>
                <c:pt idx="1489">
                  <c:v>140</c:v>
                </c:pt>
                <c:pt idx="1490">
                  <c:v>140</c:v>
                </c:pt>
                <c:pt idx="1491">
                  <c:v>140</c:v>
                </c:pt>
                <c:pt idx="1492">
                  <c:v>140</c:v>
                </c:pt>
                <c:pt idx="1493">
                  <c:v>140</c:v>
                </c:pt>
                <c:pt idx="1494">
                  <c:v>140</c:v>
                </c:pt>
                <c:pt idx="1495">
                  <c:v>140</c:v>
                </c:pt>
                <c:pt idx="1496">
                  <c:v>140</c:v>
                </c:pt>
                <c:pt idx="1497">
                  <c:v>140</c:v>
                </c:pt>
                <c:pt idx="1498">
                  <c:v>140</c:v>
                </c:pt>
                <c:pt idx="1499">
                  <c:v>140</c:v>
                </c:pt>
                <c:pt idx="1500">
                  <c:v>140</c:v>
                </c:pt>
                <c:pt idx="1501">
                  <c:v>140</c:v>
                </c:pt>
                <c:pt idx="1502">
                  <c:v>140</c:v>
                </c:pt>
                <c:pt idx="1503">
                  <c:v>140</c:v>
                </c:pt>
                <c:pt idx="1504">
                  <c:v>140</c:v>
                </c:pt>
                <c:pt idx="1505">
                  <c:v>140</c:v>
                </c:pt>
                <c:pt idx="1506">
                  <c:v>140</c:v>
                </c:pt>
                <c:pt idx="1507">
                  <c:v>140</c:v>
                </c:pt>
                <c:pt idx="1508">
                  <c:v>140</c:v>
                </c:pt>
                <c:pt idx="1509">
                  <c:v>140</c:v>
                </c:pt>
                <c:pt idx="1510">
                  <c:v>140</c:v>
                </c:pt>
                <c:pt idx="1511">
                  <c:v>140</c:v>
                </c:pt>
                <c:pt idx="1512">
                  <c:v>140</c:v>
                </c:pt>
                <c:pt idx="1513">
                  <c:v>140</c:v>
                </c:pt>
                <c:pt idx="1514">
                  <c:v>140</c:v>
                </c:pt>
                <c:pt idx="1515">
                  <c:v>140</c:v>
                </c:pt>
                <c:pt idx="1516">
                  <c:v>140</c:v>
                </c:pt>
                <c:pt idx="1517">
                  <c:v>140</c:v>
                </c:pt>
                <c:pt idx="1518">
                  <c:v>140</c:v>
                </c:pt>
                <c:pt idx="1519">
                  <c:v>140</c:v>
                </c:pt>
                <c:pt idx="1520">
                  <c:v>140</c:v>
                </c:pt>
                <c:pt idx="1521">
                  <c:v>140</c:v>
                </c:pt>
                <c:pt idx="1522">
                  <c:v>140</c:v>
                </c:pt>
                <c:pt idx="1523">
                  <c:v>140</c:v>
                </c:pt>
                <c:pt idx="1524">
                  <c:v>140</c:v>
                </c:pt>
                <c:pt idx="1525">
                  <c:v>140</c:v>
                </c:pt>
                <c:pt idx="1526">
                  <c:v>140</c:v>
                </c:pt>
                <c:pt idx="1527">
                  <c:v>140</c:v>
                </c:pt>
                <c:pt idx="1528">
                  <c:v>140</c:v>
                </c:pt>
                <c:pt idx="1529">
                  <c:v>140</c:v>
                </c:pt>
                <c:pt idx="1530">
                  <c:v>140</c:v>
                </c:pt>
                <c:pt idx="1531">
                  <c:v>140</c:v>
                </c:pt>
                <c:pt idx="1532">
                  <c:v>140</c:v>
                </c:pt>
                <c:pt idx="1533">
                  <c:v>140</c:v>
                </c:pt>
                <c:pt idx="1534">
                  <c:v>140</c:v>
                </c:pt>
                <c:pt idx="1535">
                  <c:v>140</c:v>
                </c:pt>
                <c:pt idx="1536">
                  <c:v>140</c:v>
                </c:pt>
                <c:pt idx="1537">
                  <c:v>140</c:v>
                </c:pt>
                <c:pt idx="1538">
                  <c:v>140</c:v>
                </c:pt>
                <c:pt idx="1539">
                  <c:v>140</c:v>
                </c:pt>
                <c:pt idx="1540">
                  <c:v>140</c:v>
                </c:pt>
                <c:pt idx="1541">
                  <c:v>140</c:v>
                </c:pt>
                <c:pt idx="1542">
                  <c:v>140</c:v>
                </c:pt>
                <c:pt idx="1543">
                  <c:v>140</c:v>
                </c:pt>
                <c:pt idx="1544">
                  <c:v>140</c:v>
                </c:pt>
                <c:pt idx="1545">
                  <c:v>140</c:v>
                </c:pt>
                <c:pt idx="1546">
                  <c:v>140</c:v>
                </c:pt>
                <c:pt idx="1547">
                  <c:v>140</c:v>
                </c:pt>
                <c:pt idx="1548">
                  <c:v>140</c:v>
                </c:pt>
                <c:pt idx="1549">
                  <c:v>140</c:v>
                </c:pt>
                <c:pt idx="1550">
                  <c:v>140</c:v>
                </c:pt>
                <c:pt idx="1551">
                  <c:v>140</c:v>
                </c:pt>
                <c:pt idx="1552">
                  <c:v>140</c:v>
                </c:pt>
                <c:pt idx="1553">
                  <c:v>140</c:v>
                </c:pt>
                <c:pt idx="1554">
                  <c:v>140</c:v>
                </c:pt>
                <c:pt idx="1555">
                  <c:v>140</c:v>
                </c:pt>
                <c:pt idx="1556">
                  <c:v>140</c:v>
                </c:pt>
                <c:pt idx="1557">
                  <c:v>140</c:v>
                </c:pt>
                <c:pt idx="1558">
                  <c:v>140</c:v>
                </c:pt>
                <c:pt idx="1559">
                  <c:v>140</c:v>
                </c:pt>
                <c:pt idx="1560">
                  <c:v>140</c:v>
                </c:pt>
                <c:pt idx="1561">
                  <c:v>140</c:v>
                </c:pt>
                <c:pt idx="1562">
                  <c:v>140</c:v>
                </c:pt>
                <c:pt idx="1563">
                  <c:v>140</c:v>
                </c:pt>
                <c:pt idx="1564">
                  <c:v>140</c:v>
                </c:pt>
                <c:pt idx="1565">
                  <c:v>140</c:v>
                </c:pt>
                <c:pt idx="1566">
                  <c:v>140</c:v>
                </c:pt>
                <c:pt idx="1567">
                  <c:v>140</c:v>
                </c:pt>
                <c:pt idx="1568">
                  <c:v>140</c:v>
                </c:pt>
                <c:pt idx="1569">
                  <c:v>140</c:v>
                </c:pt>
                <c:pt idx="1570">
                  <c:v>140</c:v>
                </c:pt>
                <c:pt idx="1571">
                  <c:v>140</c:v>
                </c:pt>
                <c:pt idx="1572">
                  <c:v>140</c:v>
                </c:pt>
                <c:pt idx="1573">
                  <c:v>140</c:v>
                </c:pt>
                <c:pt idx="1574">
                  <c:v>140</c:v>
                </c:pt>
                <c:pt idx="1575">
                  <c:v>140</c:v>
                </c:pt>
                <c:pt idx="1576">
                  <c:v>140</c:v>
                </c:pt>
                <c:pt idx="1577">
                  <c:v>140</c:v>
                </c:pt>
                <c:pt idx="1578">
                  <c:v>140</c:v>
                </c:pt>
                <c:pt idx="1579">
                  <c:v>140</c:v>
                </c:pt>
                <c:pt idx="1580">
                  <c:v>140</c:v>
                </c:pt>
                <c:pt idx="1581">
                  <c:v>140</c:v>
                </c:pt>
                <c:pt idx="1582">
                  <c:v>140</c:v>
                </c:pt>
                <c:pt idx="1583">
                  <c:v>140</c:v>
                </c:pt>
                <c:pt idx="1584">
                  <c:v>140</c:v>
                </c:pt>
                <c:pt idx="1585">
                  <c:v>140</c:v>
                </c:pt>
                <c:pt idx="1586">
                  <c:v>140</c:v>
                </c:pt>
                <c:pt idx="1587">
                  <c:v>140</c:v>
                </c:pt>
                <c:pt idx="1588">
                  <c:v>140</c:v>
                </c:pt>
                <c:pt idx="1589">
                  <c:v>140</c:v>
                </c:pt>
                <c:pt idx="1590">
                  <c:v>140</c:v>
                </c:pt>
                <c:pt idx="1591">
                  <c:v>140</c:v>
                </c:pt>
                <c:pt idx="1592">
                  <c:v>140</c:v>
                </c:pt>
                <c:pt idx="1593">
                  <c:v>140</c:v>
                </c:pt>
                <c:pt idx="1594">
                  <c:v>140</c:v>
                </c:pt>
                <c:pt idx="1595">
                  <c:v>140</c:v>
                </c:pt>
                <c:pt idx="1596">
                  <c:v>140</c:v>
                </c:pt>
                <c:pt idx="1597">
                  <c:v>140</c:v>
                </c:pt>
                <c:pt idx="1598">
                  <c:v>140</c:v>
                </c:pt>
                <c:pt idx="1599">
                  <c:v>140</c:v>
                </c:pt>
                <c:pt idx="1600">
                  <c:v>140</c:v>
                </c:pt>
                <c:pt idx="1601">
                  <c:v>140</c:v>
                </c:pt>
                <c:pt idx="1602">
                  <c:v>140</c:v>
                </c:pt>
                <c:pt idx="1603">
                  <c:v>140</c:v>
                </c:pt>
                <c:pt idx="1604">
                  <c:v>140</c:v>
                </c:pt>
                <c:pt idx="1605">
                  <c:v>140</c:v>
                </c:pt>
                <c:pt idx="1606">
                  <c:v>140</c:v>
                </c:pt>
                <c:pt idx="1607">
                  <c:v>140</c:v>
                </c:pt>
                <c:pt idx="1608">
                  <c:v>140</c:v>
                </c:pt>
                <c:pt idx="1609">
                  <c:v>140</c:v>
                </c:pt>
                <c:pt idx="1610">
                  <c:v>140</c:v>
                </c:pt>
                <c:pt idx="1611">
                  <c:v>140</c:v>
                </c:pt>
                <c:pt idx="1612">
                  <c:v>140</c:v>
                </c:pt>
                <c:pt idx="1613">
                  <c:v>140</c:v>
                </c:pt>
                <c:pt idx="1614">
                  <c:v>140</c:v>
                </c:pt>
                <c:pt idx="1615">
                  <c:v>140</c:v>
                </c:pt>
                <c:pt idx="1616">
                  <c:v>140</c:v>
                </c:pt>
                <c:pt idx="1617">
                  <c:v>140</c:v>
                </c:pt>
                <c:pt idx="1618">
                  <c:v>140</c:v>
                </c:pt>
                <c:pt idx="1619">
                  <c:v>140</c:v>
                </c:pt>
                <c:pt idx="1620">
                  <c:v>140</c:v>
                </c:pt>
                <c:pt idx="1621">
                  <c:v>140</c:v>
                </c:pt>
                <c:pt idx="1622">
                  <c:v>140</c:v>
                </c:pt>
                <c:pt idx="1623">
                  <c:v>140</c:v>
                </c:pt>
                <c:pt idx="1624">
                  <c:v>140</c:v>
                </c:pt>
                <c:pt idx="1625">
                  <c:v>140</c:v>
                </c:pt>
                <c:pt idx="1626">
                  <c:v>140</c:v>
                </c:pt>
                <c:pt idx="1627">
                  <c:v>140</c:v>
                </c:pt>
                <c:pt idx="1628">
                  <c:v>140</c:v>
                </c:pt>
                <c:pt idx="1629">
                  <c:v>140</c:v>
                </c:pt>
                <c:pt idx="1630">
                  <c:v>140</c:v>
                </c:pt>
                <c:pt idx="1631">
                  <c:v>140</c:v>
                </c:pt>
                <c:pt idx="1632">
                  <c:v>140</c:v>
                </c:pt>
                <c:pt idx="1633">
                  <c:v>140</c:v>
                </c:pt>
                <c:pt idx="1634">
                  <c:v>140</c:v>
                </c:pt>
                <c:pt idx="1635">
                  <c:v>140</c:v>
                </c:pt>
                <c:pt idx="1636">
                  <c:v>140</c:v>
                </c:pt>
                <c:pt idx="1637">
                  <c:v>140</c:v>
                </c:pt>
                <c:pt idx="1638">
                  <c:v>140</c:v>
                </c:pt>
                <c:pt idx="1639">
                  <c:v>140</c:v>
                </c:pt>
                <c:pt idx="1640">
                  <c:v>140</c:v>
                </c:pt>
                <c:pt idx="1641">
                  <c:v>140</c:v>
                </c:pt>
                <c:pt idx="1642">
                  <c:v>140</c:v>
                </c:pt>
                <c:pt idx="1643">
                  <c:v>140</c:v>
                </c:pt>
                <c:pt idx="1644">
                  <c:v>140</c:v>
                </c:pt>
                <c:pt idx="1645">
                  <c:v>140</c:v>
                </c:pt>
                <c:pt idx="1646">
                  <c:v>140</c:v>
                </c:pt>
                <c:pt idx="1647">
                  <c:v>140</c:v>
                </c:pt>
                <c:pt idx="1648">
                  <c:v>140</c:v>
                </c:pt>
                <c:pt idx="1649">
                  <c:v>140</c:v>
                </c:pt>
                <c:pt idx="1650">
                  <c:v>140</c:v>
                </c:pt>
                <c:pt idx="1651">
                  <c:v>140</c:v>
                </c:pt>
                <c:pt idx="1652">
                  <c:v>140</c:v>
                </c:pt>
                <c:pt idx="1653">
                  <c:v>140</c:v>
                </c:pt>
                <c:pt idx="1654">
                  <c:v>140</c:v>
                </c:pt>
                <c:pt idx="1655">
                  <c:v>140</c:v>
                </c:pt>
                <c:pt idx="1656">
                  <c:v>140</c:v>
                </c:pt>
                <c:pt idx="1657">
                  <c:v>140</c:v>
                </c:pt>
                <c:pt idx="1658">
                  <c:v>140</c:v>
                </c:pt>
                <c:pt idx="1659">
                  <c:v>140</c:v>
                </c:pt>
                <c:pt idx="1660">
                  <c:v>140</c:v>
                </c:pt>
                <c:pt idx="1661">
                  <c:v>140</c:v>
                </c:pt>
                <c:pt idx="1662">
                  <c:v>140</c:v>
                </c:pt>
                <c:pt idx="1663">
                  <c:v>140</c:v>
                </c:pt>
                <c:pt idx="1664">
                  <c:v>140</c:v>
                </c:pt>
                <c:pt idx="1665">
                  <c:v>140</c:v>
                </c:pt>
                <c:pt idx="1666">
                  <c:v>140</c:v>
                </c:pt>
                <c:pt idx="1667">
                  <c:v>140</c:v>
                </c:pt>
                <c:pt idx="1668">
                  <c:v>140</c:v>
                </c:pt>
                <c:pt idx="1669">
                  <c:v>140</c:v>
                </c:pt>
                <c:pt idx="1670">
                  <c:v>140</c:v>
                </c:pt>
                <c:pt idx="1671">
                  <c:v>140</c:v>
                </c:pt>
                <c:pt idx="1672">
                  <c:v>140</c:v>
                </c:pt>
                <c:pt idx="1673">
                  <c:v>140</c:v>
                </c:pt>
                <c:pt idx="1674">
                  <c:v>140</c:v>
                </c:pt>
                <c:pt idx="1675">
                  <c:v>140</c:v>
                </c:pt>
                <c:pt idx="1676">
                  <c:v>140</c:v>
                </c:pt>
                <c:pt idx="1677">
                  <c:v>140</c:v>
                </c:pt>
                <c:pt idx="1678">
                  <c:v>140</c:v>
                </c:pt>
                <c:pt idx="1679">
                  <c:v>140</c:v>
                </c:pt>
                <c:pt idx="1680">
                  <c:v>140</c:v>
                </c:pt>
                <c:pt idx="1681">
                  <c:v>140</c:v>
                </c:pt>
                <c:pt idx="1682">
                  <c:v>140</c:v>
                </c:pt>
                <c:pt idx="1683">
                  <c:v>140</c:v>
                </c:pt>
                <c:pt idx="1684">
                  <c:v>140</c:v>
                </c:pt>
                <c:pt idx="1685">
                  <c:v>140</c:v>
                </c:pt>
                <c:pt idx="1686">
                  <c:v>140</c:v>
                </c:pt>
                <c:pt idx="1687">
                  <c:v>140</c:v>
                </c:pt>
                <c:pt idx="1688">
                  <c:v>140</c:v>
                </c:pt>
                <c:pt idx="1689">
                  <c:v>140</c:v>
                </c:pt>
                <c:pt idx="1690">
                  <c:v>140</c:v>
                </c:pt>
                <c:pt idx="1691">
                  <c:v>140</c:v>
                </c:pt>
                <c:pt idx="1692">
                  <c:v>140</c:v>
                </c:pt>
                <c:pt idx="1693">
                  <c:v>140</c:v>
                </c:pt>
                <c:pt idx="1694">
                  <c:v>140</c:v>
                </c:pt>
                <c:pt idx="1695">
                  <c:v>140</c:v>
                </c:pt>
                <c:pt idx="1696">
                  <c:v>140</c:v>
                </c:pt>
                <c:pt idx="1697">
                  <c:v>140</c:v>
                </c:pt>
                <c:pt idx="1698">
                  <c:v>140</c:v>
                </c:pt>
                <c:pt idx="1699">
                  <c:v>140</c:v>
                </c:pt>
                <c:pt idx="1700">
                  <c:v>140</c:v>
                </c:pt>
                <c:pt idx="1701">
                  <c:v>140</c:v>
                </c:pt>
                <c:pt idx="1702">
                  <c:v>140</c:v>
                </c:pt>
                <c:pt idx="1703">
                  <c:v>140</c:v>
                </c:pt>
                <c:pt idx="1704">
                  <c:v>140</c:v>
                </c:pt>
                <c:pt idx="1705">
                  <c:v>140</c:v>
                </c:pt>
                <c:pt idx="1706">
                  <c:v>140</c:v>
                </c:pt>
                <c:pt idx="1707">
                  <c:v>140</c:v>
                </c:pt>
                <c:pt idx="1708">
                  <c:v>140</c:v>
                </c:pt>
                <c:pt idx="1709">
                  <c:v>140</c:v>
                </c:pt>
                <c:pt idx="1710">
                  <c:v>140</c:v>
                </c:pt>
                <c:pt idx="1711">
                  <c:v>140</c:v>
                </c:pt>
                <c:pt idx="1712">
                  <c:v>140</c:v>
                </c:pt>
                <c:pt idx="1713">
                  <c:v>140</c:v>
                </c:pt>
                <c:pt idx="1714">
                  <c:v>140</c:v>
                </c:pt>
                <c:pt idx="1715">
                  <c:v>140</c:v>
                </c:pt>
                <c:pt idx="1716">
                  <c:v>140</c:v>
                </c:pt>
                <c:pt idx="1717">
                  <c:v>140</c:v>
                </c:pt>
                <c:pt idx="1718">
                  <c:v>140</c:v>
                </c:pt>
                <c:pt idx="1719">
                  <c:v>140</c:v>
                </c:pt>
                <c:pt idx="1720">
                  <c:v>140</c:v>
                </c:pt>
                <c:pt idx="1721">
                  <c:v>140</c:v>
                </c:pt>
                <c:pt idx="1722">
                  <c:v>140</c:v>
                </c:pt>
                <c:pt idx="1723">
                  <c:v>140</c:v>
                </c:pt>
                <c:pt idx="1724">
                  <c:v>140</c:v>
                </c:pt>
                <c:pt idx="1725">
                  <c:v>140</c:v>
                </c:pt>
                <c:pt idx="1726">
                  <c:v>140</c:v>
                </c:pt>
                <c:pt idx="1727">
                  <c:v>140</c:v>
                </c:pt>
                <c:pt idx="1728">
                  <c:v>140</c:v>
                </c:pt>
                <c:pt idx="1729">
                  <c:v>140</c:v>
                </c:pt>
                <c:pt idx="1730">
                  <c:v>140</c:v>
                </c:pt>
                <c:pt idx="1731">
                  <c:v>140</c:v>
                </c:pt>
                <c:pt idx="1732">
                  <c:v>140</c:v>
                </c:pt>
                <c:pt idx="1733">
                  <c:v>140</c:v>
                </c:pt>
                <c:pt idx="1734">
                  <c:v>140</c:v>
                </c:pt>
                <c:pt idx="1735">
                  <c:v>140</c:v>
                </c:pt>
                <c:pt idx="1736">
                  <c:v>140</c:v>
                </c:pt>
                <c:pt idx="1737">
                  <c:v>140</c:v>
                </c:pt>
                <c:pt idx="1738">
                  <c:v>140</c:v>
                </c:pt>
                <c:pt idx="1739">
                  <c:v>140</c:v>
                </c:pt>
                <c:pt idx="1740">
                  <c:v>140</c:v>
                </c:pt>
                <c:pt idx="1741">
                  <c:v>140</c:v>
                </c:pt>
                <c:pt idx="1742">
                  <c:v>140</c:v>
                </c:pt>
                <c:pt idx="1743">
                  <c:v>140</c:v>
                </c:pt>
                <c:pt idx="1744">
                  <c:v>140</c:v>
                </c:pt>
                <c:pt idx="1745">
                  <c:v>140</c:v>
                </c:pt>
                <c:pt idx="1746">
                  <c:v>140</c:v>
                </c:pt>
                <c:pt idx="1747">
                  <c:v>140</c:v>
                </c:pt>
                <c:pt idx="1748">
                  <c:v>140</c:v>
                </c:pt>
                <c:pt idx="1749">
                  <c:v>140</c:v>
                </c:pt>
                <c:pt idx="1750">
                  <c:v>140</c:v>
                </c:pt>
                <c:pt idx="1751">
                  <c:v>140</c:v>
                </c:pt>
                <c:pt idx="1752">
                  <c:v>140</c:v>
                </c:pt>
                <c:pt idx="1753">
                  <c:v>140</c:v>
                </c:pt>
                <c:pt idx="1754">
                  <c:v>140</c:v>
                </c:pt>
                <c:pt idx="1755">
                  <c:v>140</c:v>
                </c:pt>
                <c:pt idx="1756">
                  <c:v>140</c:v>
                </c:pt>
                <c:pt idx="1757">
                  <c:v>140</c:v>
                </c:pt>
                <c:pt idx="1758">
                  <c:v>140</c:v>
                </c:pt>
                <c:pt idx="1759">
                  <c:v>140</c:v>
                </c:pt>
                <c:pt idx="1760">
                  <c:v>140</c:v>
                </c:pt>
                <c:pt idx="1761">
                  <c:v>140</c:v>
                </c:pt>
                <c:pt idx="1762">
                  <c:v>140</c:v>
                </c:pt>
                <c:pt idx="1763">
                  <c:v>140</c:v>
                </c:pt>
                <c:pt idx="1764">
                  <c:v>140</c:v>
                </c:pt>
                <c:pt idx="1765">
                  <c:v>140</c:v>
                </c:pt>
                <c:pt idx="1766">
                  <c:v>140</c:v>
                </c:pt>
                <c:pt idx="1767">
                  <c:v>140</c:v>
                </c:pt>
                <c:pt idx="1768">
                  <c:v>140</c:v>
                </c:pt>
                <c:pt idx="1769">
                  <c:v>140</c:v>
                </c:pt>
                <c:pt idx="1770">
                  <c:v>140</c:v>
                </c:pt>
                <c:pt idx="1771">
                  <c:v>140</c:v>
                </c:pt>
                <c:pt idx="1772">
                  <c:v>140</c:v>
                </c:pt>
                <c:pt idx="1773">
                  <c:v>140</c:v>
                </c:pt>
                <c:pt idx="1774">
                  <c:v>140</c:v>
                </c:pt>
                <c:pt idx="1775">
                  <c:v>140</c:v>
                </c:pt>
                <c:pt idx="1776">
                  <c:v>140</c:v>
                </c:pt>
                <c:pt idx="1777">
                  <c:v>140</c:v>
                </c:pt>
                <c:pt idx="1778">
                  <c:v>140</c:v>
                </c:pt>
                <c:pt idx="1779">
                  <c:v>140</c:v>
                </c:pt>
                <c:pt idx="1780">
                  <c:v>140</c:v>
                </c:pt>
                <c:pt idx="1781">
                  <c:v>140</c:v>
                </c:pt>
                <c:pt idx="1782">
                  <c:v>140</c:v>
                </c:pt>
                <c:pt idx="1783">
                  <c:v>140</c:v>
                </c:pt>
                <c:pt idx="1784">
                  <c:v>140</c:v>
                </c:pt>
                <c:pt idx="1785">
                  <c:v>140</c:v>
                </c:pt>
                <c:pt idx="1786">
                  <c:v>140</c:v>
                </c:pt>
                <c:pt idx="1787">
                  <c:v>140</c:v>
                </c:pt>
                <c:pt idx="1788">
                  <c:v>140</c:v>
                </c:pt>
                <c:pt idx="1789">
                  <c:v>140</c:v>
                </c:pt>
                <c:pt idx="1790">
                  <c:v>140</c:v>
                </c:pt>
                <c:pt idx="1791">
                  <c:v>140</c:v>
                </c:pt>
                <c:pt idx="1792">
                  <c:v>140</c:v>
                </c:pt>
                <c:pt idx="1793">
                  <c:v>140</c:v>
                </c:pt>
                <c:pt idx="1794">
                  <c:v>140</c:v>
                </c:pt>
                <c:pt idx="1795">
                  <c:v>140</c:v>
                </c:pt>
                <c:pt idx="1796">
                  <c:v>140</c:v>
                </c:pt>
                <c:pt idx="1797">
                  <c:v>140</c:v>
                </c:pt>
                <c:pt idx="1798">
                  <c:v>140</c:v>
                </c:pt>
                <c:pt idx="1799">
                  <c:v>140</c:v>
                </c:pt>
                <c:pt idx="1800">
                  <c:v>140</c:v>
                </c:pt>
                <c:pt idx="1801">
                  <c:v>140</c:v>
                </c:pt>
                <c:pt idx="1802">
                  <c:v>140</c:v>
                </c:pt>
                <c:pt idx="1803">
                  <c:v>140</c:v>
                </c:pt>
                <c:pt idx="1804">
                  <c:v>140</c:v>
                </c:pt>
                <c:pt idx="1805">
                  <c:v>140</c:v>
                </c:pt>
                <c:pt idx="1806">
                  <c:v>140</c:v>
                </c:pt>
                <c:pt idx="1807">
                  <c:v>140</c:v>
                </c:pt>
                <c:pt idx="1808">
                  <c:v>140</c:v>
                </c:pt>
                <c:pt idx="1809">
                  <c:v>140</c:v>
                </c:pt>
                <c:pt idx="1810">
                  <c:v>140</c:v>
                </c:pt>
                <c:pt idx="1811">
                  <c:v>140</c:v>
                </c:pt>
                <c:pt idx="1812">
                  <c:v>140</c:v>
                </c:pt>
                <c:pt idx="1813">
                  <c:v>140</c:v>
                </c:pt>
                <c:pt idx="1814">
                  <c:v>140</c:v>
                </c:pt>
                <c:pt idx="1815">
                  <c:v>140</c:v>
                </c:pt>
                <c:pt idx="1816">
                  <c:v>140</c:v>
                </c:pt>
                <c:pt idx="1817">
                  <c:v>140</c:v>
                </c:pt>
                <c:pt idx="1818">
                  <c:v>140</c:v>
                </c:pt>
                <c:pt idx="1819">
                  <c:v>140</c:v>
                </c:pt>
                <c:pt idx="1820">
                  <c:v>140</c:v>
                </c:pt>
                <c:pt idx="1821">
                  <c:v>140</c:v>
                </c:pt>
                <c:pt idx="1822">
                  <c:v>140</c:v>
                </c:pt>
                <c:pt idx="1823">
                  <c:v>140</c:v>
                </c:pt>
                <c:pt idx="1824">
                  <c:v>140</c:v>
                </c:pt>
                <c:pt idx="1825">
                  <c:v>140</c:v>
                </c:pt>
                <c:pt idx="1826">
                  <c:v>140</c:v>
                </c:pt>
                <c:pt idx="1827">
                  <c:v>140</c:v>
                </c:pt>
                <c:pt idx="1828">
                  <c:v>140</c:v>
                </c:pt>
                <c:pt idx="1829">
                  <c:v>140</c:v>
                </c:pt>
                <c:pt idx="1830">
                  <c:v>140</c:v>
                </c:pt>
                <c:pt idx="1831">
                  <c:v>140</c:v>
                </c:pt>
                <c:pt idx="1832">
                  <c:v>140</c:v>
                </c:pt>
                <c:pt idx="1833">
                  <c:v>140</c:v>
                </c:pt>
                <c:pt idx="1834">
                  <c:v>140</c:v>
                </c:pt>
                <c:pt idx="1835">
                  <c:v>140</c:v>
                </c:pt>
                <c:pt idx="1836">
                  <c:v>140</c:v>
                </c:pt>
                <c:pt idx="1837">
                  <c:v>140</c:v>
                </c:pt>
                <c:pt idx="1838">
                  <c:v>140</c:v>
                </c:pt>
                <c:pt idx="1839">
                  <c:v>140</c:v>
                </c:pt>
                <c:pt idx="1840">
                  <c:v>140</c:v>
                </c:pt>
                <c:pt idx="1841">
                  <c:v>140</c:v>
                </c:pt>
                <c:pt idx="1842">
                  <c:v>140</c:v>
                </c:pt>
                <c:pt idx="1843">
                  <c:v>140</c:v>
                </c:pt>
                <c:pt idx="1844">
                  <c:v>140</c:v>
                </c:pt>
                <c:pt idx="1845">
                  <c:v>140</c:v>
                </c:pt>
                <c:pt idx="1846">
                  <c:v>140</c:v>
                </c:pt>
                <c:pt idx="1847">
                  <c:v>140</c:v>
                </c:pt>
                <c:pt idx="1848">
                  <c:v>140</c:v>
                </c:pt>
                <c:pt idx="1849">
                  <c:v>140</c:v>
                </c:pt>
                <c:pt idx="1850">
                  <c:v>140</c:v>
                </c:pt>
                <c:pt idx="1851">
                  <c:v>140</c:v>
                </c:pt>
                <c:pt idx="1852">
                  <c:v>140</c:v>
                </c:pt>
                <c:pt idx="1853">
                  <c:v>140</c:v>
                </c:pt>
                <c:pt idx="1854">
                  <c:v>140</c:v>
                </c:pt>
                <c:pt idx="1855">
                  <c:v>140</c:v>
                </c:pt>
                <c:pt idx="1856">
                  <c:v>140</c:v>
                </c:pt>
                <c:pt idx="1857">
                  <c:v>140</c:v>
                </c:pt>
                <c:pt idx="1858">
                  <c:v>140</c:v>
                </c:pt>
                <c:pt idx="1859">
                  <c:v>140</c:v>
                </c:pt>
                <c:pt idx="1860">
                  <c:v>140</c:v>
                </c:pt>
                <c:pt idx="1861">
                  <c:v>140</c:v>
                </c:pt>
                <c:pt idx="1862">
                  <c:v>140</c:v>
                </c:pt>
                <c:pt idx="1863">
                  <c:v>140</c:v>
                </c:pt>
                <c:pt idx="1864">
                  <c:v>140</c:v>
                </c:pt>
                <c:pt idx="1865">
                  <c:v>140</c:v>
                </c:pt>
                <c:pt idx="1866">
                  <c:v>140</c:v>
                </c:pt>
                <c:pt idx="1867">
                  <c:v>140</c:v>
                </c:pt>
                <c:pt idx="1868">
                  <c:v>140</c:v>
                </c:pt>
                <c:pt idx="1869">
                  <c:v>140</c:v>
                </c:pt>
                <c:pt idx="1870">
                  <c:v>140</c:v>
                </c:pt>
                <c:pt idx="1871">
                  <c:v>140</c:v>
                </c:pt>
                <c:pt idx="1872">
                  <c:v>140</c:v>
                </c:pt>
                <c:pt idx="1873">
                  <c:v>140</c:v>
                </c:pt>
                <c:pt idx="1874">
                  <c:v>140</c:v>
                </c:pt>
                <c:pt idx="1875">
                  <c:v>140</c:v>
                </c:pt>
                <c:pt idx="1876">
                  <c:v>140</c:v>
                </c:pt>
                <c:pt idx="1877">
                  <c:v>140</c:v>
                </c:pt>
                <c:pt idx="1878">
                  <c:v>140</c:v>
                </c:pt>
                <c:pt idx="1879">
                  <c:v>140</c:v>
                </c:pt>
                <c:pt idx="1880">
                  <c:v>140</c:v>
                </c:pt>
                <c:pt idx="1881">
                  <c:v>140</c:v>
                </c:pt>
                <c:pt idx="1882">
                  <c:v>140</c:v>
                </c:pt>
                <c:pt idx="1883">
                  <c:v>140</c:v>
                </c:pt>
                <c:pt idx="1884">
                  <c:v>140</c:v>
                </c:pt>
                <c:pt idx="1885">
                  <c:v>140</c:v>
                </c:pt>
                <c:pt idx="1886">
                  <c:v>140</c:v>
                </c:pt>
                <c:pt idx="1887">
                  <c:v>140</c:v>
                </c:pt>
                <c:pt idx="1888">
                  <c:v>140</c:v>
                </c:pt>
                <c:pt idx="1889">
                  <c:v>140</c:v>
                </c:pt>
                <c:pt idx="1890">
                  <c:v>140</c:v>
                </c:pt>
                <c:pt idx="1891">
                  <c:v>140</c:v>
                </c:pt>
                <c:pt idx="1892">
                  <c:v>140</c:v>
                </c:pt>
                <c:pt idx="1893">
                  <c:v>140</c:v>
                </c:pt>
                <c:pt idx="1894">
                  <c:v>140</c:v>
                </c:pt>
                <c:pt idx="1895">
                  <c:v>140</c:v>
                </c:pt>
                <c:pt idx="1896">
                  <c:v>140</c:v>
                </c:pt>
                <c:pt idx="1897">
                  <c:v>140</c:v>
                </c:pt>
                <c:pt idx="1898">
                  <c:v>140</c:v>
                </c:pt>
                <c:pt idx="1899">
                  <c:v>140</c:v>
                </c:pt>
                <c:pt idx="1900">
                  <c:v>140</c:v>
                </c:pt>
                <c:pt idx="1901">
                  <c:v>140</c:v>
                </c:pt>
                <c:pt idx="1902">
                  <c:v>140</c:v>
                </c:pt>
                <c:pt idx="1903">
                  <c:v>140</c:v>
                </c:pt>
                <c:pt idx="1904">
                  <c:v>140</c:v>
                </c:pt>
                <c:pt idx="1905">
                  <c:v>140</c:v>
                </c:pt>
                <c:pt idx="1906">
                  <c:v>140</c:v>
                </c:pt>
                <c:pt idx="1907">
                  <c:v>140</c:v>
                </c:pt>
                <c:pt idx="1908">
                  <c:v>140</c:v>
                </c:pt>
                <c:pt idx="1909">
                  <c:v>140</c:v>
                </c:pt>
                <c:pt idx="1910">
                  <c:v>140</c:v>
                </c:pt>
                <c:pt idx="1911">
                  <c:v>140</c:v>
                </c:pt>
                <c:pt idx="1912">
                  <c:v>140</c:v>
                </c:pt>
                <c:pt idx="1913">
                  <c:v>140</c:v>
                </c:pt>
                <c:pt idx="1914">
                  <c:v>140</c:v>
                </c:pt>
                <c:pt idx="1915">
                  <c:v>140</c:v>
                </c:pt>
                <c:pt idx="1916">
                  <c:v>140</c:v>
                </c:pt>
                <c:pt idx="1917">
                  <c:v>140</c:v>
                </c:pt>
                <c:pt idx="1918">
                  <c:v>140</c:v>
                </c:pt>
                <c:pt idx="1919">
                  <c:v>140</c:v>
                </c:pt>
                <c:pt idx="1920">
                  <c:v>140</c:v>
                </c:pt>
                <c:pt idx="1921">
                  <c:v>140</c:v>
                </c:pt>
                <c:pt idx="1922">
                  <c:v>140</c:v>
                </c:pt>
                <c:pt idx="1923">
                  <c:v>140</c:v>
                </c:pt>
                <c:pt idx="1924">
                  <c:v>140</c:v>
                </c:pt>
                <c:pt idx="1925">
                  <c:v>140</c:v>
                </c:pt>
                <c:pt idx="1926">
                  <c:v>140</c:v>
                </c:pt>
                <c:pt idx="1927">
                  <c:v>140</c:v>
                </c:pt>
                <c:pt idx="1928">
                  <c:v>140</c:v>
                </c:pt>
                <c:pt idx="1929">
                  <c:v>140</c:v>
                </c:pt>
                <c:pt idx="1930">
                  <c:v>140</c:v>
                </c:pt>
                <c:pt idx="1931">
                  <c:v>140</c:v>
                </c:pt>
                <c:pt idx="1932">
                  <c:v>140</c:v>
                </c:pt>
                <c:pt idx="1933">
                  <c:v>140</c:v>
                </c:pt>
                <c:pt idx="1934">
                  <c:v>140</c:v>
                </c:pt>
                <c:pt idx="1935">
                  <c:v>140</c:v>
                </c:pt>
                <c:pt idx="1936">
                  <c:v>140</c:v>
                </c:pt>
                <c:pt idx="1937">
                  <c:v>140</c:v>
                </c:pt>
                <c:pt idx="1938">
                  <c:v>140</c:v>
                </c:pt>
                <c:pt idx="1939">
                  <c:v>140</c:v>
                </c:pt>
                <c:pt idx="1940">
                  <c:v>140</c:v>
                </c:pt>
                <c:pt idx="1941">
                  <c:v>140</c:v>
                </c:pt>
                <c:pt idx="1942">
                  <c:v>140</c:v>
                </c:pt>
                <c:pt idx="1943">
                  <c:v>140</c:v>
                </c:pt>
                <c:pt idx="1944">
                  <c:v>140</c:v>
                </c:pt>
                <c:pt idx="1945">
                  <c:v>140</c:v>
                </c:pt>
                <c:pt idx="1946">
                  <c:v>140</c:v>
                </c:pt>
                <c:pt idx="1947">
                  <c:v>140</c:v>
                </c:pt>
                <c:pt idx="1948">
                  <c:v>140</c:v>
                </c:pt>
                <c:pt idx="1949">
                  <c:v>140</c:v>
                </c:pt>
                <c:pt idx="1950">
                  <c:v>140</c:v>
                </c:pt>
                <c:pt idx="1951">
                  <c:v>140</c:v>
                </c:pt>
                <c:pt idx="1952">
                  <c:v>140</c:v>
                </c:pt>
                <c:pt idx="1953">
                  <c:v>140</c:v>
                </c:pt>
                <c:pt idx="1954">
                  <c:v>140</c:v>
                </c:pt>
                <c:pt idx="1955">
                  <c:v>140</c:v>
                </c:pt>
                <c:pt idx="1956">
                  <c:v>140</c:v>
                </c:pt>
                <c:pt idx="1957">
                  <c:v>140</c:v>
                </c:pt>
                <c:pt idx="1958">
                  <c:v>140</c:v>
                </c:pt>
                <c:pt idx="1959">
                  <c:v>140</c:v>
                </c:pt>
                <c:pt idx="1960">
                  <c:v>140</c:v>
                </c:pt>
                <c:pt idx="1961">
                  <c:v>140</c:v>
                </c:pt>
                <c:pt idx="1962">
                  <c:v>140</c:v>
                </c:pt>
                <c:pt idx="1963">
                  <c:v>140</c:v>
                </c:pt>
                <c:pt idx="1964">
                  <c:v>140</c:v>
                </c:pt>
                <c:pt idx="1965">
                  <c:v>140</c:v>
                </c:pt>
                <c:pt idx="1966">
                  <c:v>140</c:v>
                </c:pt>
                <c:pt idx="1967">
                  <c:v>140</c:v>
                </c:pt>
                <c:pt idx="1968">
                  <c:v>140</c:v>
                </c:pt>
                <c:pt idx="1969">
                  <c:v>140</c:v>
                </c:pt>
                <c:pt idx="1970">
                  <c:v>140</c:v>
                </c:pt>
                <c:pt idx="1971">
                  <c:v>140</c:v>
                </c:pt>
                <c:pt idx="1972">
                  <c:v>140</c:v>
                </c:pt>
                <c:pt idx="1973">
                  <c:v>140</c:v>
                </c:pt>
                <c:pt idx="1974">
                  <c:v>140</c:v>
                </c:pt>
                <c:pt idx="1975">
                  <c:v>140</c:v>
                </c:pt>
                <c:pt idx="1976">
                  <c:v>140</c:v>
                </c:pt>
                <c:pt idx="1977">
                  <c:v>140</c:v>
                </c:pt>
                <c:pt idx="1978">
                  <c:v>140</c:v>
                </c:pt>
                <c:pt idx="1979">
                  <c:v>140</c:v>
                </c:pt>
                <c:pt idx="1980">
                  <c:v>140</c:v>
                </c:pt>
                <c:pt idx="1981">
                  <c:v>140</c:v>
                </c:pt>
                <c:pt idx="1982">
                  <c:v>140</c:v>
                </c:pt>
                <c:pt idx="1983">
                  <c:v>140</c:v>
                </c:pt>
                <c:pt idx="1984">
                  <c:v>140</c:v>
                </c:pt>
                <c:pt idx="1985">
                  <c:v>140</c:v>
                </c:pt>
                <c:pt idx="1986">
                  <c:v>140</c:v>
                </c:pt>
                <c:pt idx="1987">
                  <c:v>140</c:v>
                </c:pt>
                <c:pt idx="1988">
                  <c:v>140</c:v>
                </c:pt>
                <c:pt idx="1989">
                  <c:v>140</c:v>
                </c:pt>
                <c:pt idx="1990">
                  <c:v>140</c:v>
                </c:pt>
                <c:pt idx="1991">
                  <c:v>140</c:v>
                </c:pt>
                <c:pt idx="1992">
                  <c:v>140</c:v>
                </c:pt>
                <c:pt idx="1993">
                  <c:v>140</c:v>
                </c:pt>
                <c:pt idx="1994">
                  <c:v>140</c:v>
                </c:pt>
                <c:pt idx="1995">
                  <c:v>140</c:v>
                </c:pt>
                <c:pt idx="1996">
                  <c:v>140</c:v>
                </c:pt>
                <c:pt idx="1997">
                  <c:v>140</c:v>
                </c:pt>
                <c:pt idx="1998">
                  <c:v>140</c:v>
                </c:pt>
                <c:pt idx="1999">
                  <c:v>140</c:v>
                </c:pt>
                <c:pt idx="2000">
                  <c:v>140</c:v>
                </c:pt>
                <c:pt idx="2001">
                  <c:v>140</c:v>
                </c:pt>
                <c:pt idx="2002">
                  <c:v>140</c:v>
                </c:pt>
                <c:pt idx="2003">
                  <c:v>140</c:v>
                </c:pt>
                <c:pt idx="2004">
                  <c:v>140</c:v>
                </c:pt>
                <c:pt idx="2005">
                  <c:v>140</c:v>
                </c:pt>
                <c:pt idx="2006">
                  <c:v>140</c:v>
                </c:pt>
                <c:pt idx="2007">
                  <c:v>140</c:v>
                </c:pt>
                <c:pt idx="2008">
                  <c:v>140</c:v>
                </c:pt>
                <c:pt idx="2009">
                  <c:v>140</c:v>
                </c:pt>
                <c:pt idx="2010">
                  <c:v>140</c:v>
                </c:pt>
                <c:pt idx="2011">
                  <c:v>140</c:v>
                </c:pt>
                <c:pt idx="2012">
                  <c:v>140</c:v>
                </c:pt>
                <c:pt idx="2013">
                  <c:v>140</c:v>
                </c:pt>
                <c:pt idx="2014">
                  <c:v>140</c:v>
                </c:pt>
                <c:pt idx="2015">
                  <c:v>140</c:v>
                </c:pt>
                <c:pt idx="2016">
                  <c:v>140</c:v>
                </c:pt>
                <c:pt idx="2017">
                  <c:v>140</c:v>
                </c:pt>
                <c:pt idx="2018">
                  <c:v>140</c:v>
                </c:pt>
                <c:pt idx="2019">
                  <c:v>140</c:v>
                </c:pt>
                <c:pt idx="2020">
                  <c:v>140</c:v>
                </c:pt>
                <c:pt idx="2021">
                  <c:v>140</c:v>
                </c:pt>
                <c:pt idx="2022">
                  <c:v>140</c:v>
                </c:pt>
                <c:pt idx="2023">
                  <c:v>140</c:v>
                </c:pt>
                <c:pt idx="2024">
                  <c:v>140</c:v>
                </c:pt>
                <c:pt idx="2025">
                  <c:v>140</c:v>
                </c:pt>
                <c:pt idx="2026">
                  <c:v>140</c:v>
                </c:pt>
                <c:pt idx="2027">
                  <c:v>140</c:v>
                </c:pt>
                <c:pt idx="2028">
                  <c:v>140</c:v>
                </c:pt>
                <c:pt idx="2029">
                  <c:v>140</c:v>
                </c:pt>
                <c:pt idx="2030">
                  <c:v>140</c:v>
                </c:pt>
                <c:pt idx="2031">
                  <c:v>140</c:v>
                </c:pt>
                <c:pt idx="2032">
                  <c:v>140</c:v>
                </c:pt>
                <c:pt idx="2033">
                  <c:v>140</c:v>
                </c:pt>
                <c:pt idx="2034">
                  <c:v>140</c:v>
                </c:pt>
                <c:pt idx="2035">
                  <c:v>140</c:v>
                </c:pt>
                <c:pt idx="2036">
                  <c:v>140</c:v>
                </c:pt>
                <c:pt idx="2037">
                  <c:v>140</c:v>
                </c:pt>
                <c:pt idx="2038">
                  <c:v>140</c:v>
                </c:pt>
                <c:pt idx="2039">
                  <c:v>140</c:v>
                </c:pt>
                <c:pt idx="2040">
                  <c:v>140</c:v>
                </c:pt>
                <c:pt idx="2041">
                  <c:v>140</c:v>
                </c:pt>
                <c:pt idx="2042">
                  <c:v>140</c:v>
                </c:pt>
                <c:pt idx="2043">
                  <c:v>140</c:v>
                </c:pt>
                <c:pt idx="2044">
                  <c:v>140</c:v>
                </c:pt>
                <c:pt idx="2045">
                  <c:v>140</c:v>
                </c:pt>
                <c:pt idx="2046">
                  <c:v>140</c:v>
                </c:pt>
                <c:pt idx="2047">
                  <c:v>140</c:v>
                </c:pt>
                <c:pt idx="2048">
                  <c:v>140</c:v>
                </c:pt>
                <c:pt idx="2049">
                  <c:v>140</c:v>
                </c:pt>
                <c:pt idx="2050">
                  <c:v>140</c:v>
                </c:pt>
                <c:pt idx="2051">
                  <c:v>140</c:v>
                </c:pt>
                <c:pt idx="2052">
                  <c:v>140</c:v>
                </c:pt>
                <c:pt idx="2053">
                  <c:v>140</c:v>
                </c:pt>
                <c:pt idx="2054">
                  <c:v>140</c:v>
                </c:pt>
                <c:pt idx="2055">
                  <c:v>140</c:v>
                </c:pt>
                <c:pt idx="2056">
                  <c:v>140</c:v>
                </c:pt>
                <c:pt idx="2057">
                  <c:v>140</c:v>
                </c:pt>
                <c:pt idx="2058">
                  <c:v>140</c:v>
                </c:pt>
                <c:pt idx="2059">
                  <c:v>140</c:v>
                </c:pt>
                <c:pt idx="2060">
                  <c:v>140</c:v>
                </c:pt>
                <c:pt idx="2061">
                  <c:v>140</c:v>
                </c:pt>
                <c:pt idx="2062">
                  <c:v>140</c:v>
                </c:pt>
                <c:pt idx="2063">
                  <c:v>140</c:v>
                </c:pt>
                <c:pt idx="2064">
                  <c:v>140</c:v>
                </c:pt>
                <c:pt idx="2065">
                  <c:v>140</c:v>
                </c:pt>
                <c:pt idx="2066">
                  <c:v>140</c:v>
                </c:pt>
                <c:pt idx="2067">
                  <c:v>140</c:v>
                </c:pt>
                <c:pt idx="2068">
                  <c:v>140</c:v>
                </c:pt>
                <c:pt idx="2069">
                  <c:v>140</c:v>
                </c:pt>
                <c:pt idx="2070">
                  <c:v>140</c:v>
                </c:pt>
                <c:pt idx="2071">
                  <c:v>140</c:v>
                </c:pt>
                <c:pt idx="2072">
                  <c:v>140</c:v>
                </c:pt>
                <c:pt idx="2073">
                  <c:v>140</c:v>
                </c:pt>
                <c:pt idx="2074">
                  <c:v>140</c:v>
                </c:pt>
                <c:pt idx="2075">
                  <c:v>140</c:v>
                </c:pt>
                <c:pt idx="2076">
                  <c:v>140</c:v>
                </c:pt>
                <c:pt idx="2077">
                  <c:v>140</c:v>
                </c:pt>
                <c:pt idx="2078">
                  <c:v>140</c:v>
                </c:pt>
                <c:pt idx="2079">
                  <c:v>140</c:v>
                </c:pt>
                <c:pt idx="2080">
                  <c:v>140</c:v>
                </c:pt>
                <c:pt idx="2081">
                  <c:v>140</c:v>
                </c:pt>
                <c:pt idx="2082">
                  <c:v>140</c:v>
                </c:pt>
                <c:pt idx="2083">
                  <c:v>140</c:v>
                </c:pt>
                <c:pt idx="2084">
                  <c:v>140</c:v>
                </c:pt>
                <c:pt idx="2085">
                  <c:v>140</c:v>
                </c:pt>
                <c:pt idx="2086">
                  <c:v>140</c:v>
                </c:pt>
                <c:pt idx="2087">
                  <c:v>140</c:v>
                </c:pt>
                <c:pt idx="2088">
                  <c:v>140</c:v>
                </c:pt>
                <c:pt idx="2089">
                  <c:v>140</c:v>
                </c:pt>
                <c:pt idx="2090">
                  <c:v>140</c:v>
                </c:pt>
                <c:pt idx="2091">
                  <c:v>140</c:v>
                </c:pt>
                <c:pt idx="2092">
                  <c:v>140</c:v>
                </c:pt>
                <c:pt idx="2093">
                  <c:v>140</c:v>
                </c:pt>
                <c:pt idx="2094">
                  <c:v>140</c:v>
                </c:pt>
                <c:pt idx="2095">
                  <c:v>140</c:v>
                </c:pt>
                <c:pt idx="2096">
                  <c:v>140</c:v>
                </c:pt>
                <c:pt idx="2097">
                  <c:v>140</c:v>
                </c:pt>
                <c:pt idx="2098">
                  <c:v>140</c:v>
                </c:pt>
                <c:pt idx="2099">
                  <c:v>140</c:v>
                </c:pt>
                <c:pt idx="2100">
                  <c:v>140</c:v>
                </c:pt>
                <c:pt idx="2101">
                  <c:v>140</c:v>
                </c:pt>
                <c:pt idx="2102">
                  <c:v>140</c:v>
                </c:pt>
                <c:pt idx="2103">
                  <c:v>140</c:v>
                </c:pt>
                <c:pt idx="2104">
                  <c:v>140</c:v>
                </c:pt>
                <c:pt idx="2105">
                  <c:v>140</c:v>
                </c:pt>
                <c:pt idx="2106">
                  <c:v>140</c:v>
                </c:pt>
                <c:pt idx="2107">
                  <c:v>140</c:v>
                </c:pt>
                <c:pt idx="2108">
                  <c:v>140</c:v>
                </c:pt>
                <c:pt idx="2109">
                  <c:v>140</c:v>
                </c:pt>
                <c:pt idx="2110">
                  <c:v>140</c:v>
                </c:pt>
                <c:pt idx="2111">
                  <c:v>140</c:v>
                </c:pt>
                <c:pt idx="2112">
                  <c:v>140</c:v>
                </c:pt>
                <c:pt idx="2113">
                  <c:v>140</c:v>
                </c:pt>
                <c:pt idx="2114">
                  <c:v>140</c:v>
                </c:pt>
                <c:pt idx="2115">
                  <c:v>140</c:v>
                </c:pt>
                <c:pt idx="2116">
                  <c:v>140</c:v>
                </c:pt>
                <c:pt idx="2117">
                  <c:v>140</c:v>
                </c:pt>
                <c:pt idx="2118">
                  <c:v>140</c:v>
                </c:pt>
                <c:pt idx="2119">
                  <c:v>140</c:v>
                </c:pt>
                <c:pt idx="2120">
                  <c:v>140</c:v>
                </c:pt>
                <c:pt idx="2121">
                  <c:v>140</c:v>
                </c:pt>
                <c:pt idx="2122">
                  <c:v>140</c:v>
                </c:pt>
                <c:pt idx="2123">
                  <c:v>140</c:v>
                </c:pt>
                <c:pt idx="2124">
                  <c:v>140</c:v>
                </c:pt>
                <c:pt idx="2125">
                  <c:v>140</c:v>
                </c:pt>
                <c:pt idx="2126">
                  <c:v>140</c:v>
                </c:pt>
                <c:pt idx="2127">
                  <c:v>140</c:v>
                </c:pt>
                <c:pt idx="2128">
                  <c:v>140</c:v>
                </c:pt>
                <c:pt idx="2129">
                  <c:v>140</c:v>
                </c:pt>
                <c:pt idx="2130">
                  <c:v>140</c:v>
                </c:pt>
                <c:pt idx="2131">
                  <c:v>140</c:v>
                </c:pt>
                <c:pt idx="2132">
                  <c:v>140</c:v>
                </c:pt>
                <c:pt idx="2133">
                  <c:v>140</c:v>
                </c:pt>
                <c:pt idx="2134">
                  <c:v>140</c:v>
                </c:pt>
                <c:pt idx="2135">
                  <c:v>140</c:v>
                </c:pt>
                <c:pt idx="2136">
                  <c:v>140</c:v>
                </c:pt>
                <c:pt idx="2137">
                  <c:v>140</c:v>
                </c:pt>
                <c:pt idx="2138">
                  <c:v>140</c:v>
                </c:pt>
                <c:pt idx="2139">
                  <c:v>140</c:v>
                </c:pt>
                <c:pt idx="2140">
                  <c:v>140</c:v>
                </c:pt>
                <c:pt idx="2141">
                  <c:v>140</c:v>
                </c:pt>
                <c:pt idx="2142">
                  <c:v>140</c:v>
                </c:pt>
                <c:pt idx="2143">
                  <c:v>140</c:v>
                </c:pt>
                <c:pt idx="2144">
                  <c:v>140</c:v>
                </c:pt>
                <c:pt idx="2145">
                  <c:v>140</c:v>
                </c:pt>
                <c:pt idx="2146">
                  <c:v>140</c:v>
                </c:pt>
                <c:pt idx="2147">
                  <c:v>140</c:v>
                </c:pt>
                <c:pt idx="2148">
                  <c:v>140</c:v>
                </c:pt>
                <c:pt idx="2149">
                  <c:v>140</c:v>
                </c:pt>
                <c:pt idx="2150">
                  <c:v>140</c:v>
                </c:pt>
                <c:pt idx="2151">
                  <c:v>140</c:v>
                </c:pt>
                <c:pt idx="2152">
                  <c:v>140</c:v>
                </c:pt>
                <c:pt idx="2153">
                  <c:v>140</c:v>
                </c:pt>
                <c:pt idx="2154">
                  <c:v>140</c:v>
                </c:pt>
                <c:pt idx="2155">
                  <c:v>140</c:v>
                </c:pt>
                <c:pt idx="2156">
                  <c:v>140</c:v>
                </c:pt>
                <c:pt idx="2157">
                  <c:v>140</c:v>
                </c:pt>
                <c:pt idx="2158">
                  <c:v>140</c:v>
                </c:pt>
                <c:pt idx="2159">
                  <c:v>140</c:v>
                </c:pt>
                <c:pt idx="2160">
                  <c:v>140</c:v>
                </c:pt>
                <c:pt idx="2161">
                  <c:v>140</c:v>
                </c:pt>
                <c:pt idx="2162">
                  <c:v>140</c:v>
                </c:pt>
                <c:pt idx="2163">
                  <c:v>140</c:v>
                </c:pt>
                <c:pt idx="2164">
                  <c:v>140</c:v>
                </c:pt>
                <c:pt idx="2165">
                  <c:v>140</c:v>
                </c:pt>
                <c:pt idx="2166">
                  <c:v>140</c:v>
                </c:pt>
                <c:pt idx="2167">
                  <c:v>140</c:v>
                </c:pt>
                <c:pt idx="2168">
                  <c:v>140</c:v>
                </c:pt>
                <c:pt idx="2169">
                  <c:v>140</c:v>
                </c:pt>
                <c:pt idx="2170">
                  <c:v>140</c:v>
                </c:pt>
                <c:pt idx="2171">
                  <c:v>140</c:v>
                </c:pt>
                <c:pt idx="2172">
                  <c:v>140</c:v>
                </c:pt>
                <c:pt idx="2173">
                  <c:v>140</c:v>
                </c:pt>
                <c:pt idx="2174">
                  <c:v>140</c:v>
                </c:pt>
                <c:pt idx="2175">
                  <c:v>140</c:v>
                </c:pt>
                <c:pt idx="2176">
                  <c:v>140</c:v>
                </c:pt>
                <c:pt idx="2177">
                  <c:v>140</c:v>
                </c:pt>
                <c:pt idx="2178">
                  <c:v>140</c:v>
                </c:pt>
                <c:pt idx="2179">
                  <c:v>140</c:v>
                </c:pt>
                <c:pt idx="2180">
                  <c:v>140</c:v>
                </c:pt>
                <c:pt idx="2181">
                  <c:v>140</c:v>
                </c:pt>
                <c:pt idx="2182">
                  <c:v>140</c:v>
                </c:pt>
                <c:pt idx="2183">
                  <c:v>140</c:v>
                </c:pt>
                <c:pt idx="2184">
                  <c:v>140</c:v>
                </c:pt>
                <c:pt idx="2185">
                  <c:v>140</c:v>
                </c:pt>
                <c:pt idx="2186">
                  <c:v>140</c:v>
                </c:pt>
                <c:pt idx="2187">
                  <c:v>140</c:v>
                </c:pt>
                <c:pt idx="2188">
                  <c:v>140</c:v>
                </c:pt>
                <c:pt idx="2189">
                  <c:v>140</c:v>
                </c:pt>
                <c:pt idx="2190">
                  <c:v>140</c:v>
                </c:pt>
                <c:pt idx="2191">
                  <c:v>140</c:v>
                </c:pt>
                <c:pt idx="2192">
                  <c:v>140</c:v>
                </c:pt>
                <c:pt idx="2193">
                  <c:v>140</c:v>
                </c:pt>
                <c:pt idx="2194">
                  <c:v>140</c:v>
                </c:pt>
                <c:pt idx="2195">
                  <c:v>140</c:v>
                </c:pt>
                <c:pt idx="2196">
                  <c:v>140</c:v>
                </c:pt>
                <c:pt idx="2197">
                  <c:v>140</c:v>
                </c:pt>
                <c:pt idx="2198">
                  <c:v>140</c:v>
                </c:pt>
                <c:pt idx="2199">
                  <c:v>140</c:v>
                </c:pt>
                <c:pt idx="2200">
                  <c:v>140</c:v>
                </c:pt>
                <c:pt idx="2201">
                  <c:v>140</c:v>
                </c:pt>
                <c:pt idx="2202">
                  <c:v>140</c:v>
                </c:pt>
                <c:pt idx="2203">
                  <c:v>140</c:v>
                </c:pt>
                <c:pt idx="2204">
                  <c:v>140</c:v>
                </c:pt>
                <c:pt idx="2205">
                  <c:v>140</c:v>
                </c:pt>
                <c:pt idx="2206">
                  <c:v>140</c:v>
                </c:pt>
                <c:pt idx="2207">
                  <c:v>140</c:v>
                </c:pt>
                <c:pt idx="2208">
                  <c:v>140</c:v>
                </c:pt>
                <c:pt idx="2209">
                  <c:v>140</c:v>
                </c:pt>
                <c:pt idx="2210">
                  <c:v>140</c:v>
                </c:pt>
                <c:pt idx="2211">
                  <c:v>140</c:v>
                </c:pt>
                <c:pt idx="2212">
                  <c:v>140</c:v>
                </c:pt>
                <c:pt idx="2213">
                  <c:v>140</c:v>
                </c:pt>
                <c:pt idx="2214">
                  <c:v>140</c:v>
                </c:pt>
                <c:pt idx="2215">
                  <c:v>140</c:v>
                </c:pt>
                <c:pt idx="2216">
                  <c:v>140</c:v>
                </c:pt>
                <c:pt idx="2217">
                  <c:v>140</c:v>
                </c:pt>
                <c:pt idx="2218">
                  <c:v>140</c:v>
                </c:pt>
                <c:pt idx="2219">
                  <c:v>140</c:v>
                </c:pt>
                <c:pt idx="2220">
                  <c:v>140</c:v>
                </c:pt>
                <c:pt idx="2221">
                  <c:v>140</c:v>
                </c:pt>
                <c:pt idx="2222">
                  <c:v>140</c:v>
                </c:pt>
                <c:pt idx="2223">
                  <c:v>140</c:v>
                </c:pt>
                <c:pt idx="2224">
                  <c:v>140</c:v>
                </c:pt>
                <c:pt idx="2225">
                  <c:v>140</c:v>
                </c:pt>
                <c:pt idx="2226">
                  <c:v>140</c:v>
                </c:pt>
                <c:pt idx="2227">
                  <c:v>140</c:v>
                </c:pt>
                <c:pt idx="2228">
                  <c:v>140</c:v>
                </c:pt>
                <c:pt idx="2229">
                  <c:v>140</c:v>
                </c:pt>
                <c:pt idx="2230">
                  <c:v>140</c:v>
                </c:pt>
                <c:pt idx="2231">
                  <c:v>140</c:v>
                </c:pt>
                <c:pt idx="2232">
                  <c:v>140</c:v>
                </c:pt>
                <c:pt idx="2233">
                  <c:v>140</c:v>
                </c:pt>
                <c:pt idx="2234">
                  <c:v>140</c:v>
                </c:pt>
                <c:pt idx="2235">
                  <c:v>140</c:v>
                </c:pt>
                <c:pt idx="2236">
                  <c:v>140</c:v>
                </c:pt>
                <c:pt idx="2237">
                  <c:v>140</c:v>
                </c:pt>
                <c:pt idx="2238">
                  <c:v>140</c:v>
                </c:pt>
                <c:pt idx="2239">
                  <c:v>140</c:v>
                </c:pt>
                <c:pt idx="2240">
                  <c:v>140</c:v>
                </c:pt>
                <c:pt idx="2241">
                  <c:v>140</c:v>
                </c:pt>
                <c:pt idx="2242">
                  <c:v>140</c:v>
                </c:pt>
                <c:pt idx="2243">
                  <c:v>140</c:v>
                </c:pt>
                <c:pt idx="2244">
                  <c:v>140</c:v>
                </c:pt>
                <c:pt idx="2245">
                  <c:v>140</c:v>
                </c:pt>
                <c:pt idx="2246">
                  <c:v>140</c:v>
                </c:pt>
                <c:pt idx="2247">
                  <c:v>140</c:v>
                </c:pt>
                <c:pt idx="2248">
                  <c:v>140</c:v>
                </c:pt>
                <c:pt idx="2249">
                  <c:v>140</c:v>
                </c:pt>
                <c:pt idx="2250">
                  <c:v>140</c:v>
                </c:pt>
                <c:pt idx="2251">
                  <c:v>140</c:v>
                </c:pt>
                <c:pt idx="2252">
                  <c:v>140</c:v>
                </c:pt>
                <c:pt idx="2253">
                  <c:v>140</c:v>
                </c:pt>
                <c:pt idx="2254">
                  <c:v>140</c:v>
                </c:pt>
                <c:pt idx="2255">
                  <c:v>140</c:v>
                </c:pt>
                <c:pt idx="2256">
                  <c:v>140</c:v>
                </c:pt>
                <c:pt idx="2257">
                  <c:v>140</c:v>
                </c:pt>
                <c:pt idx="2258">
                  <c:v>140</c:v>
                </c:pt>
                <c:pt idx="2259">
                  <c:v>140</c:v>
                </c:pt>
                <c:pt idx="2260">
                  <c:v>140</c:v>
                </c:pt>
                <c:pt idx="2261">
                  <c:v>140</c:v>
                </c:pt>
                <c:pt idx="2262">
                  <c:v>140</c:v>
                </c:pt>
                <c:pt idx="2263">
                  <c:v>140</c:v>
                </c:pt>
                <c:pt idx="2264">
                  <c:v>140</c:v>
                </c:pt>
                <c:pt idx="2265">
                  <c:v>140</c:v>
                </c:pt>
                <c:pt idx="2266">
                  <c:v>140</c:v>
                </c:pt>
                <c:pt idx="2267">
                  <c:v>140</c:v>
                </c:pt>
                <c:pt idx="2268">
                  <c:v>140</c:v>
                </c:pt>
                <c:pt idx="2269">
                  <c:v>140</c:v>
                </c:pt>
                <c:pt idx="2270">
                  <c:v>140</c:v>
                </c:pt>
                <c:pt idx="2271">
                  <c:v>140</c:v>
                </c:pt>
                <c:pt idx="2272">
                  <c:v>140</c:v>
                </c:pt>
                <c:pt idx="2273">
                  <c:v>140</c:v>
                </c:pt>
                <c:pt idx="2274">
                  <c:v>140</c:v>
                </c:pt>
                <c:pt idx="2275">
                  <c:v>140</c:v>
                </c:pt>
                <c:pt idx="2276">
                  <c:v>140</c:v>
                </c:pt>
                <c:pt idx="2277">
                  <c:v>140</c:v>
                </c:pt>
                <c:pt idx="2278">
                  <c:v>140</c:v>
                </c:pt>
                <c:pt idx="2279">
                  <c:v>140</c:v>
                </c:pt>
                <c:pt idx="2280">
                  <c:v>140</c:v>
                </c:pt>
                <c:pt idx="2281">
                  <c:v>140</c:v>
                </c:pt>
                <c:pt idx="2282">
                  <c:v>140</c:v>
                </c:pt>
                <c:pt idx="2283">
                  <c:v>140</c:v>
                </c:pt>
                <c:pt idx="2284">
                  <c:v>140</c:v>
                </c:pt>
                <c:pt idx="2285">
                  <c:v>140</c:v>
                </c:pt>
                <c:pt idx="2286">
                  <c:v>140</c:v>
                </c:pt>
                <c:pt idx="2287">
                  <c:v>140</c:v>
                </c:pt>
                <c:pt idx="2288">
                  <c:v>140</c:v>
                </c:pt>
                <c:pt idx="2289">
                  <c:v>140</c:v>
                </c:pt>
                <c:pt idx="2290">
                  <c:v>140</c:v>
                </c:pt>
                <c:pt idx="2291">
                  <c:v>140</c:v>
                </c:pt>
                <c:pt idx="2292">
                  <c:v>140</c:v>
                </c:pt>
                <c:pt idx="2293">
                  <c:v>140</c:v>
                </c:pt>
                <c:pt idx="2294">
                  <c:v>140</c:v>
                </c:pt>
                <c:pt idx="2295">
                  <c:v>140</c:v>
                </c:pt>
                <c:pt idx="2296">
                  <c:v>140</c:v>
                </c:pt>
                <c:pt idx="2297">
                  <c:v>140</c:v>
                </c:pt>
                <c:pt idx="2298">
                  <c:v>140</c:v>
                </c:pt>
                <c:pt idx="2299">
                  <c:v>140</c:v>
                </c:pt>
                <c:pt idx="2300">
                  <c:v>140</c:v>
                </c:pt>
                <c:pt idx="2301">
                  <c:v>140</c:v>
                </c:pt>
                <c:pt idx="2302">
                  <c:v>140</c:v>
                </c:pt>
                <c:pt idx="2303">
                  <c:v>140</c:v>
                </c:pt>
                <c:pt idx="2304">
                  <c:v>140</c:v>
                </c:pt>
                <c:pt idx="2305">
                  <c:v>140</c:v>
                </c:pt>
                <c:pt idx="2306">
                  <c:v>140</c:v>
                </c:pt>
                <c:pt idx="2307">
                  <c:v>140</c:v>
                </c:pt>
                <c:pt idx="2308">
                  <c:v>140</c:v>
                </c:pt>
                <c:pt idx="2309">
                  <c:v>140</c:v>
                </c:pt>
                <c:pt idx="2310">
                  <c:v>140</c:v>
                </c:pt>
                <c:pt idx="2311">
                  <c:v>140</c:v>
                </c:pt>
                <c:pt idx="2312">
                  <c:v>140</c:v>
                </c:pt>
                <c:pt idx="2313">
                  <c:v>140</c:v>
                </c:pt>
                <c:pt idx="2314">
                  <c:v>140</c:v>
                </c:pt>
                <c:pt idx="2315">
                  <c:v>140</c:v>
                </c:pt>
                <c:pt idx="2316">
                  <c:v>140</c:v>
                </c:pt>
                <c:pt idx="2317">
                  <c:v>140</c:v>
                </c:pt>
                <c:pt idx="2318">
                  <c:v>140</c:v>
                </c:pt>
                <c:pt idx="2319">
                  <c:v>140</c:v>
                </c:pt>
                <c:pt idx="2320">
                  <c:v>140</c:v>
                </c:pt>
                <c:pt idx="2321">
                  <c:v>140</c:v>
                </c:pt>
                <c:pt idx="2322">
                  <c:v>140</c:v>
                </c:pt>
                <c:pt idx="2323">
                  <c:v>140</c:v>
                </c:pt>
                <c:pt idx="2324">
                  <c:v>140</c:v>
                </c:pt>
                <c:pt idx="2325">
                  <c:v>140</c:v>
                </c:pt>
                <c:pt idx="2326">
                  <c:v>140</c:v>
                </c:pt>
                <c:pt idx="2327">
                  <c:v>140</c:v>
                </c:pt>
                <c:pt idx="2328">
                  <c:v>140</c:v>
                </c:pt>
                <c:pt idx="2329">
                  <c:v>140</c:v>
                </c:pt>
                <c:pt idx="2330">
                  <c:v>140</c:v>
                </c:pt>
                <c:pt idx="2331">
                  <c:v>140</c:v>
                </c:pt>
                <c:pt idx="2332">
                  <c:v>140</c:v>
                </c:pt>
                <c:pt idx="2333">
                  <c:v>140</c:v>
                </c:pt>
                <c:pt idx="2334">
                  <c:v>140</c:v>
                </c:pt>
                <c:pt idx="2335">
                  <c:v>140</c:v>
                </c:pt>
                <c:pt idx="2336">
                  <c:v>140</c:v>
                </c:pt>
                <c:pt idx="2337">
                  <c:v>140</c:v>
                </c:pt>
                <c:pt idx="2338">
                  <c:v>140</c:v>
                </c:pt>
                <c:pt idx="2339">
                  <c:v>140</c:v>
                </c:pt>
                <c:pt idx="2340">
                  <c:v>140</c:v>
                </c:pt>
                <c:pt idx="2341">
                  <c:v>140</c:v>
                </c:pt>
                <c:pt idx="2342">
                  <c:v>140</c:v>
                </c:pt>
                <c:pt idx="2343">
                  <c:v>140</c:v>
                </c:pt>
                <c:pt idx="2344">
                  <c:v>140</c:v>
                </c:pt>
                <c:pt idx="2345">
                  <c:v>140</c:v>
                </c:pt>
                <c:pt idx="2346">
                  <c:v>140</c:v>
                </c:pt>
                <c:pt idx="2347">
                  <c:v>140</c:v>
                </c:pt>
                <c:pt idx="2348">
                  <c:v>140</c:v>
                </c:pt>
                <c:pt idx="2349">
                  <c:v>140</c:v>
                </c:pt>
                <c:pt idx="2350">
                  <c:v>140</c:v>
                </c:pt>
                <c:pt idx="2351">
                  <c:v>140</c:v>
                </c:pt>
                <c:pt idx="2352">
                  <c:v>140</c:v>
                </c:pt>
                <c:pt idx="2353">
                  <c:v>140</c:v>
                </c:pt>
                <c:pt idx="2354">
                  <c:v>140</c:v>
                </c:pt>
                <c:pt idx="2355">
                  <c:v>140</c:v>
                </c:pt>
                <c:pt idx="2356">
                  <c:v>140</c:v>
                </c:pt>
                <c:pt idx="2357">
                  <c:v>140</c:v>
                </c:pt>
                <c:pt idx="2358">
                  <c:v>140</c:v>
                </c:pt>
                <c:pt idx="2359">
                  <c:v>140</c:v>
                </c:pt>
                <c:pt idx="2360">
                  <c:v>140</c:v>
                </c:pt>
                <c:pt idx="2361">
                  <c:v>140</c:v>
                </c:pt>
                <c:pt idx="2362">
                  <c:v>140</c:v>
                </c:pt>
                <c:pt idx="2363">
                  <c:v>140</c:v>
                </c:pt>
                <c:pt idx="2364">
                  <c:v>140</c:v>
                </c:pt>
                <c:pt idx="2365">
                  <c:v>140</c:v>
                </c:pt>
                <c:pt idx="2366">
                  <c:v>140</c:v>
                </c:pt>
                <c:pt idx="2367">
                  <c:v>140</c:v>
                </c:pt>
                <c:pt idx="2368">
                  <c:v>140</c:v>
                </c:pt>
                <c:pt idx="2369">
                  <c:v>140</c:v>
                </c:pt>
                <c:pt idx="2370">
                  <c:v>140</c:v>
                </c:pt>
                <c:pt idx="2371">
                  <c:v>140</c:v>
                </c:pt>
                <c:pt idx="2372">
                  <c:v>140</c:v>
                </c:pt>
                <c:pt idx="2373">
                  <c:v>140</c:v>
                </c:pt>
                <c:pt idx="2374">
                  <c:v>140</c:v>
                </c:pt>
                <c:pt idx="2375">
                  <c:v>140</c:v>
                </c:pt>
                <c:pt idx="2376">
                  <c:v>140</c:v>
                </c:pt>
                <c:pt idx="2377">
                  <c:v>140</c:v>
                </c:pt>
                <c:pt idx="2378">
                  <c:v>140</c:v>
                </c:pt>
                <c:pt idx="2379">
                  <c:v>140</c:v>
                </c:pt>
                <c:pt idx="2380">
                  <c:v>140</c:v>
                </c:pt>
                <c:pt idx="2381">
                  <c:v>140</c:v>
                </c:pt>
                <c:pt idx="2382">
                  <c:v>140</c:v>
                </c:pt>
                <c:pt idx="2383">
                  <c:v>140</c:v>
                </c:pt>
                <c:pt idx="2384">
                  <c:v>140</c:v>
                </c:pt>
                <c:pt idx="2385">
                  <c:v>140</c:v>
                </c:pt>
                <c:pt idx="2386">
                  <c:v>140</c:v>
                </c:pt>
                <c:pt idx="2387">
                  <c:v>140</c:v>
                </c:pt>
                <c:pt idx="2388">
                  <c:v>140</c:v>
                </c:pt>
                <c:pt idx="2389">
                  <c:v>140</c:v>
                </c:pt>
                <c:pt idx="2390">
                  <c:v>140</c:v>
                </c:pt>
                <c:pt idx="2391">
                  <c:v>140</c:v>
                </c:pt>
                <c:pt idx="2392">
                  <c:v>140</c:v>
                </c:pt>
                <c:pt idx="2393">
                  <c:v>140</c:v>
                </c:pt>
                <c:pt idx="2394">
                  <c:v>140</c:v>
                </c:pt>
                <c:pt idx="2395">
                  <c:v>140</c:v>
                </c:pt>
                <c:pt idx="2396">
                  <c:v>140</c:v>
                </c:pt>
                <c:pt idx="2397">
                  <c:v>140</c:v>
                </c:pt>
                <c:pt idx="2398">
                  <c:v>140</c:v>
                </c:pt>
                <c:pt idx="2399">
                  <c:v>140</c:v>
                </c:pt>
                <c:pt idx="2400">
                  <c:v>140</c:v>
                </c:pt>
                <c:pt idx="2401">
                  <c:v>140</c:v>
                </c:pt>
                <c:pt idx="2402">
                  <c:v>140</c:v>
                </c:pt>
                <c:pt idx="2403">
                  <c:v>140</c:v>
                </c:pt>
                <c:pt idx="2404">
                  <c:v>140</c:v>
                </c:pt>
                <c:pt idx="2405">
                  <c:v>140</c:v>
                </c:pt>
                <c:pt idx="2406">
                  <c:v>140</c:v>
                </c:pt>
                <c:pt idx="2407">
                  <c:v>140</c:v>
                </c:pt>
                <c:pt idx="2408">
                  <c:v>140</c:v>
                </c:pt>
                <c:pt idx="2409">
                  <c:v>140</c:v>
                </c:pt>
                <c:pt idx="2410">
                  <c:v>140</c:v>
                </c:pt>
                <c:pt idx="2411">
                  <c:v>140</c:v>
                </c:pt>
                <c:pt idx="2412">
                  <c:v>140</c:v>
                </c:pt>
                <c:pt idx="2413">
                  <c:v>140</c:v>
                </c:pt>
                <c:pt idx="2414">
                  <c:v>140</c:v>
                </c:pt>
                <c:pt idx="2415">
                  <c:v>140</c:v>
                </c:pt>
                <c:pt idx="2416">
                  <c:v>140</c:v>
                </c:pt>
                <c:pt idx="2417">
                  <c:v>140</c:v>
                </c:pt>
                <c:pt idx="2418">
                  <c:v>140</c:v>
                </c:pt>
                <c:pt idx="2419">
                  <c:v>140</c:v>
                </c:pt>
                <c:pt idx="2420">
                  <c:v>140</c:v>
                </c:pt>
                <c:pt idx="2421">
                  <c:v>140</c:v>
                </c:pt>
                <c:pt idx="2422">
                  <c:v>140</c:v>
                </c:pt>
                <c:pt idx="2423">
                  <c:v>140</c:v>
                </c:pt>
                <c:pt idx="2424">
                  <c:v>140</c:v>
                </c:pt>
                <c:pt idx="2425">
                  <c:v>140</c:v>
                </c:pt>
                <c:pt idx="2426">
                  <c:v>140</c:v>
                </c:pt>
                <c:pt idx="2427">
                  <c:v>140</c:v>
                </c:pt>
                <c:pt idx="2428">
                  <c:v>140</c:v>
                </c:pt>
                <c:pt idx="2429">
                  <c:v>140</c:v>
                </c:pt>
                <c:pt idx="2430">
                  <c:v>140</c:v>
                </c:pt>
                <c:pt idx="2431">
                  <c:v>140</c:v>
                </c:pt>
                <c:pt idx="2432">
                  <c:v>140</c:v>
                </c:pt>
                <c:pt idx="2433">
                  <c:v>140</c:v>
                </c:pt>
                <c:pt idx="2434">
                  <c:v>140</c:v>
                </c:pt>
                <c:pt idx="2435">
                  <c:v>140</c:v>
                </c:pt>
                <c:pt idx="2436">
                  <c:v>140</c:v>
                </c:pt>
                <c:pt idx="2437">
                  <c:v>140</c:v>
                </c:pt>
                <c:pt idx="2438">
                  <c:v>140</c:v>
                </c:pt>
                <c:pt idx="2439">
                  <c:v>140</c:v>
                </c:pt>
                <c:pt idx="2440">
                  <c:v>140</c:v>
                </c:pt>
                <c:pt idx="2441">
                  <c:v>140</c:v>
                </c:pt>
                <c:pt idx="2442">
                  <c:v>140</c:v>
                </c:pt>
                <c:pt idx="2443">
                  <c:v>140</c:v>
                </c:pt>
                <c:pt idx="2444">
                  <c:v>140</c:v>
                </c:pt>
                <c:pt idx="2445">
                  <c:v>140</c:v>
                </c:pt>
                <c:pt idx="2446">
                  <c:v>140</c:v>
                </c:pt>
                <c:pt idx="2447">
                  <c:v>140</c:v>
                </c:pt>
                <c:pt idx="2448">
                  <c:v>140</c:v>
                </c:pt>
                <c:pt idx="2449">
                  <c:v>140</c:v>
                </c:pt>
                <c:pt idx="2450">
                  <c:v>140</c:v>
                </c:pt>
                <c:pt idx="2451">
                  <c:v>140</c:v>
                </c:pt>
                <c:pt idx="2452">
                  <c:v>140</c:v>
                </c:pt>
                <c:pt idx="2453">
                  <c:v>140</c:v>
                </c:pt>
                <c:pt idx="2454">
                  <c:v>140</c:v>
                </c:pt>
                <c:pt idx="2455">
                  <c:v>140</c:v>
                </c:pt>
                <c:pt idx="2456">
                  <c:v>140</c:v>
                </c:pt>
                <c:pt idx="2457">
                  <c:v>140</c:v>
                </c:pt>
                <c:pt idx="2458">
                  <c:v>140</c:v>
                </c:pt>
                <c:pt idx="2459">
                  <c:v>140</c:v>
                </c:pt>
                <c:pt idx="2460">
                  <c:v>140</c:v>
                </c:pt>
                <c:pt idx="2461">
                  <c:v>140</c:v>
                </c:pt>
                <c:pt idx="2462">
                  <c:v>140</c:v>
                </c:pt>
                <c:pt idx="2463">
                  <c:v>140</c:v>
                </c:pt>
                <c:pt idx="2464">
                  <c:v>140</c:v>
                </c:pt>
                <c:pt idx="2465">
                  <c:v>140</c:v>
                </c:pt>
                <c:pt idx="2466">
                  <c:v>140</c:v>
                </c:pt>
                <c:pt idx="2467">
                  <c:v>140</c:v>
                </c:pt>
                <c:pt idx="2468">
                  <c:v>140</c:v>
                </c:pt>
                <c:pt idx="2469">
                  <c:v>140</c:v>
                </c:pt>
                <c:pt idx="2470">
                  <c:v>140</c:v>
                </c:pt>
                <c:pt idx="2471">
                  <c:v>140</c:v>
                </c:pt>
                <c:pt idx="2472">
                  <c:v>140</c:v>
                </c:pt>
                <c:pt idx="2473">
                  <c:v>140</c:v>
                </c:pt>
                <c:pt idx="2474">
                  <c:v>140</c:v>
                </c:pt>
                <c:pt idx="2475">
                  <c:v>140</c:v>
                </c:pt>
                <c:pt idx="2476">
                  <c:v>140</c:v>
                </c:pt>
                <c:pt idx="2477">
                  <c:v>140</c:v>
                </c:pt>
                <c:pt idx="2478">
                  <c:v>140</c:v>
                </c:pt>
                <c:pt idx="2479">
                  <c:v>140</c:v>
                </c:pt>
                <c:pt idx="2480">
                  <c:v>140</c:v>
                </c:pt>
                <c:pt idx="2481">
                  <c:v>140</c:v>
                </c:pt>
                <c:pt idx="2482">
                  <c:v>140</c:v>
                </c:pt>
                <c:pt idx="2483">
                  <c:v>140</c:v>
                </c:pt>
                <c:pt idx="2484">
                  <c:v>140</c:v>
                </c:pt>
                <c:pt idx="2485">
                  <c:v>140</c:v>
                </c:pt>
                <c:pt idx="2486">
                  <c:v>140</c:v>
                </c:pt>
                <c:pt idx="2487">
                  <c:v>140</c:v>
                </c:pt>
                <c:pt idx="2488">
                  <c:v>140</c:v>
                </c:pt>
                <c:pt idx="2489">
                  <c:v>140</c:v>
                </c:pt>
                <c:pt idx="2490">
                  <c:v>140</c:v>
                </c:pt>
                <c:pt idx="2491">
                  <c:v>140</c:v>
                </c:pt>
                <c:pt idx="2492">
                  <c:v>140</c:v>
                </c:pt>
                <c:pt idx="2493">
                  <c:v>140</c:v>
                </c:pt>
                <c:pt idx="2494">
                  <c:v>140</c:v>
                </c:pt>
                <c:pt idx="2495">
                  <c:v>140</c:v>
                </c:pt>
                <c:pt idx="2496">
                  <c:v>140</c:v>
                </c:pt>
                <c:pt idx="2497">
                  <c:v>140</c:v>
                </c:pt>
                <c:pt idx="2498">
                  <c:v>140</c:v>
                </c:pt>
                <c:pt idx="2499">
                  <c:v>140</c:v>
                </c:pt>
                <c:pt idx="2500">
                  <c:v>140</c:v>
                </c:pt>
                <c:pt idx="2501">
                  <c:v>140</c:v>
                </c:pt>
                <c:pt idx="2502">
                  <c:v>140</c:v>
                </c:pt>
                <c:pt idx="2503">
                  <c:v>140</c:v>
                </c:pt>
                <c:pt idx="2504">
                  <c:v>140</c:v>
                </c:pt>
                <c:pt idx="2505">
                  <c:v>140</c:v>
                </c:pt>
                <c:pt idx="2506">
                  <c:v>140</c:v>
                </c:pt>
                <c:pt idx="2507">
                  <c:v>140</c:v>
                </c:pt>
                <c:pt idx="2508">
                  <c:v>140</c:v>
                </c:pt>
                <c:pt idx="2509">
                  <c:v>140</c:v>
                </c:pt>
                <c:pt idx="2510">
                  <c:v>140</c:v>
                </c:pt>
                <c:pt idx="2511">
                  <c:v>140</c:v>
                </c:pt>
                <c:pt idx="2512">
                  <c:v>140</c:v>
                </c:pt>
                <c:pt idx="2513">
                  <c:v>140</c:v>
                </c:pt>
                <c:pt idx="2514">
                  <c:v>140</c:v>
                </c:pt>
                <c:pt idx="2515">
                  <c:v>140</c:v>
                </c:pt>
                <c:pt idx="2516">
                  <c:v>140</c:v>
                </c:pt>
                <c:pt idx="2517">
                  <c:v>140</c:v>
                </c:pt>
                <c:pt idx="2518">
                  <c:v>140</c:v>
                </c:pt>
                <c:pt idx="2519">
                  <c:v>140</c:v>
                </c:pt>
                <c:pt idx="2520">
                  <c:v>140</c:v>
                </c:pt>
                <c:pt idx="2521">
                  <c:v>140</c:v>
                </c:pt>
                <c:pt idx="2522">
                  <c:v>140</c:v>
                </c:pt>
                <c:pt idx="2523">
                  <c:v>140</c:v>
                </c:pt>
                <c:pt idx="2524">
                  <c:v>140</c:v>
                </c:pt>
                <c:pt idx="2525">
                  <c:v>140</c:v>
                </c:pt>
                <c:pt idx="2526">
                  <c:v>140</c:v>
                </c:pt>
                <c:pt idx="2527">
                  <c:v>140</c:v>
                </c:pt>
                <c:pt idx="2528">
                  <c:v>140</c:v>
                </c:pt>
                <c:pt idx="2529">
                  <c:v>140</c:v>
                </c:pt>
                <c:pt idx="2530">
                  <c:v>140</c:v>
                </c:pt>
                <c:pt idx="2531">
                  <c:v>140</c:v>
                </c:pt>
                <c:pt idx="2532">
                  <c:v>140</c:v>
                </c:pt>
                <c:pt idx="2533">
                  <c:v>140</c:v>
                </c:pt>
                <c:pt idx="2534">
                  <c:v>140</c:v>
                </c:pt>
                <c:pt idx="2535">
                  <c:v>140</c:v>
                </c:pt>
                <c:pt idx="2536">
                  <c:v>140</c:v>
                </c:pt>
                <c:pt idx="2537">
                  <c:v>140</c:v>
                </c:pt>
                <c:pt idx="2538">
                  <c:v>140</c:v>
                </c:pt>
                <c:pt idx="2539">
                  <c:v>140</c:v>
                </c:pt>
                <c:pt idx="2540">
                  <c:v>140</c:v>
                </c:pt>
                <c:pt idx="2541">
                  <c:v>140</c:v>
                </c:pt>
                <c:pt idx="2542">
                  <c:v>140</c:v>
                </c:pt>
                <c:pt idx="2543">
                  <c:v>140</c:v>
                </c:pt>
                <c:pt idx="2544">
                  <c:v>140</c:v>
                </c:pt>
                <c:pt idx="2545">
                  <c:v>140</c:v>
                </c:pt>
                <c:pt idx="2546">
                  <c:v>140</c:v>
                </c:pt>
                <c:pt idx="2547">
                  <c:v>140</c:v>
                </c:pt>
                <c:pt idx="2548">
                  <c:v>140</c:v>
                </c:pt>
                <c:pt idx="2549">
                  <c:v>140</c:v>
                </c:pt>
                <c:pt idx="2550">
                  <c:v>140</c:v>
                </c:pt>
                <c:pt idx="2551">
                  <c:v>140</c:v>
                </c:pt>
                <c:pt idx="2552">
                  <c:v>140</c:v>
                </c:pt>
                <c:pt idx="2553">
                  <c:v>140</c:v>
                </c:pt>
                <c:pt idx="2554">
                  <c:v>140</c:v>
                </c:pt>
                <c:pt idx="2555">
                  <c:v>140</c:v>
                </c:pt>
                <c:pt idx="2556">
                  <c:v>140</c:v>
                </c:pt>
                <c:pt idx="2557">
                  <c:v>140</c:v>
                </c:pt>
                <c:pt idx="2558">
                  <c:v>140</c:v>
                </c:pt>
                <c:pt idx="2559">
                  <c:v>140</c:v>
                </c:pt>
                <c:pt idx="2560">
                  <c:v>140</c:v>
                </c:pt>
                <c:pt idx="2561">
                  <c:v>140</c:v>
                </c:pt>
                <c:pt idx="2562">
                  <c:v>140</c:v>
                </c:pt>
                <c:pt idx="2563">
                  <c:v>140</c:v>
                </c:pt>
                <c:pt idx="2564">
                  <c:v>140</c:v>
                </c:pt>
                <c:pt idx="2565">
                  <c:v>140</c:v>
                </c:pt>
                <c:pt idx="2566">
                  <c:v>140</c:v>
                </c:pt>
                <c:pt idx="2567">
                  <c:v>140</c:v>
                </c:pt>
                <c:pt idx="2568">
                  <c:v>140</c:v>
                </c:pt>
                <c:pt idx="2569">
                  <c:v>140</c:v>
                </c:pt>
                <c:pt idx="2570">
                  <c:v>140</c:v>
                </c:pt>
                <c:pt idx="2571">
                  <c:v>140</c:v>
                </c:pt>
                <c:pt idx="2572">
                  <c:v>140</c:v>
                </c:pt>
                <c:pt idx="2573">
                  <c:v>140</c:v>
                </c:pt>
                <c:pt idx="2574">
                  <c:v>140</c:v>
                </c:pt>
                <c:pt idx="2575">
                  <c:v>140</c:v>
                </c:pt>
                <c:pt idx="2576">
                  <c:v>140</c:v>
                </c:pt>
                <c:pt idx="2577">
                  <c:v>140</c:v>
                </c:pt>
                <c:pt idx="2578">
                  <c:v>140</c:v>
                </c:pt>
                <c:pt idx="2579">
                  <c:v>140</c:v>
                </c:pt>
                <c:pt idx="2580">
                  <c:v>140</c:v>
                </c:pt>
                <c:pt idx="2581">
                  <c:v>140</c:v>
                </c:pt>
                <c:pt idx="2582">
                  <c:v>140</c:v>
                </c:pt>
                <c:pt idx="2583">
                  <c:v>140</c:v>
                </c:pt>
                <c:pt idx="2584">
                  <c:v>140</c:v>
                </c:pt>
                <c:pt idx="2585">
                  <c:v>140</c:v>
                </c:pt>
                <c:pt idx="2586">
                  <c:v>140</c:v>
                </c:pt>
                <c:pt idx="2587">
                  <c:v>140</c:v>
                </c:pt>
                <c:pt idx="2588">
                  <c:v>140</c:v>
                </c:pt>
                <c:pt idx="2589">
                  <c:v>140</c:v>
                </c:pt>
                <c:pt idx="2590">
                  <c:v>140</c:v>
                </c:pt>
                <c:pt idx="2591">
                  <c:v>140</c:v>
                </c:pt>
                <c:pt idx="2592">
                  <c:v>140</c:v>
                </c:pt>
                <c:pt idx="2593">
                  <c:v>140</c:v>
                </c:pt>
                <c:pt idx="2594">
                  <c:v>140</c:v>
                </c:pt>
                <c:pt idx="2595">
                  <c:v>140</c:v>
                </c:pt>
                <c:pt idx="2596">
                  <c:v>140</c:v>
                </c:pt>
                <c:pt idx="2597">
                  <c:v>140</c:v>
                </c:pt>
                <c:pt idx="2598">
                  <c:v>140</c:v>
                </c:pt>
                <c:pt idx="2599">
                  <c:v>140</c:v>
                </c:pt>
                <c:pt idx="2600">
                  <c:v>140</c:v>
                </c:pt>
                <c:pt idx="2601">
                  <c:v>140</c:v>
                </c:pt>
                <c:pt idx="2602">
                  <c:v>140</c:v>
                </c:pt>
                <c:pt idx="2603">
                  <c:v>140</c:v>
                </c:pt>
                <c:pt idx="2604">
                  <c:v>140</c:v>
                </c:pt>
                <c:pt idx="2605">
                  <c:v>140</c:v>
                </c:pt>
                <c:pt idx="2606">
                  <c:v>140</c:v>
                </c:pt>
                <c:pt idx="2607">
                  <c:v>140</c:v>
                </c:pt>
                <c:pt idx="2608">
                  <c:v>140</c:v>
                </c:pt>
                <c:pt idx="2609">
                  <c:v>140</c:v>
                </c:pt>
                <c:pt idx="2610">
                  <c:v>140</c:v>
                </c:pt>
                <c:pt idx="2611">
                  <c:v>140</c:v>
                </c:pt>
                <c:pt idx="2612">
                  <c:v>140</c:v>
                </c:pt>
                <c:pt idx="2613">
                  <c:v>140</c:v>
                </c:pt>
                <c:pt idx="2614">
                  <c:v>140</c:v>
                </c:pt>
                <c:pt idx="2615">
                  <c:v>140</c:v>
                </c:pt>
                <c:pt idx="2616">
                  <c:v>140</c:v>
                </c:pt>
                <c:pt idx="2617">
                  <c:v>140</c:v>
                </c:pt>
                <c:pt idx="2618">
                  <c:v>140</c:v>
                </c:pt>
                <c:pt idx="2619">
                  <c:v>140</c:v>
                </c:pt>
                <c:pt idx="2620">
                  <c:v>140</c:v>
                </c:pt>
                <c:pt idx="2621">
                  <c:v>140</c:v>
                </c:pt>
                <c:pt idx="2622">
                  <c:v>140</c:v>
                </c:pt>
                <c:pt idx="2623">
                  <c:v>140</c:v>
                </c:pt>
                <c:pt idx="2624">
                  <c:v>140</c:v>
                </c:pt>
                <c:pt idx="2625">
                  <c:v>140</c:v>
                </c:pt>
                <c:pt idx="2626">
                  <c:v>140</c:v>
                </c:pt>
                <c:pt idx="2627">
                  <c:v>140</c:v>
                </c:pt>
                <c:pt idx="2628">
                  <c:v>140</c:v>
                </c:pt>
                <c:pt idx="2629">
                  <c:v>140</c:v>
                </c:pt>
                <c:pt idx="2630">
                  <c:v>140</c:v>
                </c:pt>
                <c:pt idx="2631">
                  <c:v>140</c:v>
                </c:pt>
                <c:pt idx="2632">
                  <c:v>140</c:v>
                </c:pt>
                <c:pt idx="2633">
                  <c:v>140</c:v>
                </c:pt>
                <c:pt idx="2634">
                  <c:v>140</c:v>
                </c:pt>
                <c:pt idx="2635">
                  <c:v>140</c:v>
                </c:pt>
                <c:pt idx="2636">
                  <c:v>140</c:v>
                </c:pt>
                <c:pt idx="2637">
                  <c:v>140</c:v>
                </c:pt>
                <c:pt idx="2638">
                  <c:v>140</c:v>
                </c:pt>
                <c:pt idx="2639">
                  <c:v>140</c:v>
                </c:pt>
                <c:pt idx="2640">
                  <c:v>140</c:v>
                </c:pt>
                <c:pt idx="2641">
                  <c:v>140</c:v>
                </c:pt>
                <c:pt idx="2642">
                  <c:v>140</c:v>
                </c:pt>
                <c:pt idx="2643">
                  <c:v>140</c:v>
                </c:pt>
                <c:pt idx="2644">
                  <c:v>140</c:v>
                </c:pt>
                <c:pt idx="2645">
                  <c:v>140</c:v>
                </c:pt>
                <c:pt idx="2646">
                  <c:v>140</c:v>
                </c:pt>
                <c:pt idx="2647">
                  <c:v>140</c:v>
                </c:pt>
                <c:pt idx="2648">
                  <c:v>140</c:v>
                </c:pt>
                <c:pt idx="2649">
                  <c:v>140</c:v>
                </c:pt>
                <c:pt idx="2650">
                  <c:v>140</c:v>
                </c:pt>
                <c:pt idx="2651">
                  <c:v>140</c:v>
                </c:pt>
                <c:pt idx="2652">
                  <c:v>140</c:v>
                </c:pt>
                <c:pt idx="2653">
                  <c:v>140</c:v>
                </c:pt>
                <c:pt idx="2654">
                  <c:v>140</c:v>
                </c:pt>
                <c:pt idx="2655">
                  <c:v>140</c:v>
                </c:pt>
                <c:pt idx="2656">
                  <c:v>140</c:v>
                </c:pt>
                <c:pt idx="2657">
                  <c:v>140</c:v>
                </c:pt>
                <c:pt idx="2658">
                  <c:v>140</c:v>
                </c:pt>
                <c:pt idx="2659">
                  <c:v>140</c:v>
                </c:pt>
                <c:pt idx="2660">
                  <c:v>140</c:v>
                </c:pt>
                <c:pt idx="2661">
                  <c:v>140</c:v>
                </c:pt>
                <c:pt idx="2662">
                  <c:v>140</c:v>
                </c:pt>
                <c:pt idx="2663">
                  <c:v>140</c:v>
                </c:pt>
                <c:pt idx="2664">
                  <c:v>140</c:v>
                </c:pt>
                <c:pt idx="2665">
                  <c:v>140</c:v>
                </c:pt>
                <c:pt idx="2666">
                  <c:v>140</c:v>
                </c:pt>
                <c:pt idx="2667">
                  <c:v>140</c:v>
                </c:pt>
                <c:pt idx="2668">
                  <c:v>140</c:v>
                </c:pt>
                <c:pt idx="2669">
                  <c:v>140</c:v>
                </c:pt>
                <c:pt idx="2670">
                  <c:v>140</c:v>
                </c:pt>
                <c:pt idx="2671">
                  <c:v>140</c:v>
                </c:pt>
                <c:pt idx="2672">
                  <c:v>140</c:v>
                </c:pt>
                <c:pt idx="2673">
                  <c:v>140</c:v>
                </c:pt>
                <c:pt idx="2674">
                  <c:v>140</c:v>
                </c:pt>
                <c:pt idx="2675">
                  <c:v>140</c:v>
                </c:pt>
                <c:pt idx="2676">
                  <c:v>140</c:v>
                </c:pt>
                <c:pt idx="2677">
                  <c:v>140</c:v>
                </c:pt>
                <c:pt idx="2678">
                  <c:v>140</c:v>
                </c:pt>
                <c:pt idx="2679">
                  <c:v>140</c:v>
                </c:pt>
                <c:pt idx="2680">
                  <c:v>140</c:v>
                </c:pt>
                <c:pt idx="2681">
                  <c:v>140</c:v>
                </c:pt>
                <c:pt idx="2682">
                  <c:v>140</c:v>
                </c:pt>
                <c:pt idx="2683">
                  <c:v>140</c:v>
                </c:pt>
                <c:pt idx="2684">
                  <c:v>140</c:v>
                </c:pt>
                <c:pt idx="2685">
                  <c:v>140</c:v>
                </c:pt>
                <c:pt idx="2686">
                  <c:v>140</c:v>
                </c:pt>
                <c:pt idx="2687">
                  <c:v>140</c:v>
                </c:pt>
                <c:pt idx="2688">
                  <c:v>140</c:v>
                </c:pt>
                <c:pt idx="2689">
                  <c:v>140</c:v>
                </c:pt>
                <c:pt idx="2690">
                  <c:v>140</c:v>
                </c:pt>
                <c:pt idx="2691">
                  <c:v>140</c:v>
                </c:pt>
                <c:pt idx="2692">
                  <c:v>140</c:v>
                </c:pt>
                <c:pt idx="2693">
                  <c:v>140</c:v>
                </c:pt>
                <c:pt idx="2694">
                  <c:v>140</c:v>
                </c:pt>
                <c:pt idx="2695">
                  <c:v>140</c:v>
                </c:pt>
                <c:pt idx="2696">
                  <c:v>140</c:v>
                </c:pt>
                <c:pt idx="2697">
                  <c:v>140</c:v>
                </c:pt>
                <c:pt idx="2698">
                  <c:v>140</c:v>
                </c:pt>
                <c:pt idx="2699">
                  <c:v>140</c:v>
                </c:pt>
                <c:pt idx="2700">
                  <c:v>140</c:v>
                </c:pt>
                <c:pt idx="2701">
                  <c:v>140</c:v>
                </c:pt>
                <c:pt idx="2702">
                  <c:v>140</c:v>
                </c:pt>
                <c:pt idx="2703">
                  <c:v>140</c:v>
                </c:pt>
                <c:pt idx="2704">
                  <c:v>140</c:v>
                </c:pt>
                <c:pt idx="2705">
                  <c:v>140</c:v>
                </c:pt>
                <c:pt idx="2706">
                  <c:v>140</c:v>
                </c:pt>
                <c:pt idx="2707">
                  <c:v>140</c:v>
                </c:pt>
                <c:pt idx="2708">
                  <c:v>140</c:v>
                </c:pt>
                <c:pt idx="2709">
                  <c:v>140</c:v>
                </c:pt>
                <c:pt idx="2710">
                  <c:v>140</c:v>
                </c:pt>
                <c:pt idx="2711">
                  <c:v>140</c:v>
                </c:pt>
                <c:pt idx="2712">
                  <c:v>140</c:v>
                </c:pt>
                <c:pt idx="2713">
                  <c:v>140</c:v>
                </c:pt>
                <c:pt idx="2714">
                  <c:v>140</c:v>
                </c:pt>
                <c:pt idx="2715">
                  <c:v>140</c:v>
                </c:pt>
                <c:pt idx="2716">
                  <c:v>140</c:v>
                </c:pt>
                <c:pt idx="2717">
                  <c:v>140</c:v>
                </c:pt>
                <c:pt idx="2718">
                  <c:v>140</c:v>
                </c:pt>
                <c:pt idx="2719">
                  <c:v>140</c:v>
                </c:pt>
                <c:pt idx="2720">
                  <c:v>140</c:v>
                </c:pt>
                <c:pt idx="2721">
                  <c:v>140</c:v>
                </c:pt>
                <c:pt idx="2722">
                  <c:v>140</c:v>
                </c:pt>
                <c:pt idx="2723">
                  <c:v>140</c:v>
                </c:pt>
                <c:pt idx="2724">
                  <c:v>140</c:v>
                </c:pt>
                <c:pt idx="2725">
                  <c:v>140</c:v>
                </c:pt>
                <c:pt idx="2726">
                  <c:v>140</c:v>
                </c:pt>
                <c:pt idx="2727">
                  <c:v>140</c:v>
                </c:pt>
                <c:pt idx="2728">
                  <c:v>140</c:v>
                </c:pt>
                <c:pt idx="2729">
                  <c:v>140</c:v>
                </c:pt>
                <c:pt idx="2730">
                  <c:v>140</c:v>
                </c:pt>
                <c:pt idx="2731">
                  <c:v>140</c:v>
                </c:pt>
                <c:pt idx="2732">
                  <c:v>140</c:v>
                </c:pt>
                <c:pt idx="2733">
                  <c:v>140</c:v>
                </c:pt>
                <c:pt idx="2734">
                  <c:v>140</c:v>
                </c:pt>
                <c:pt idx="2735">
                  <c:v>140</c:v>
                </c:pt>
                <c:pt idx="2736">
                  <c:v>140</c:v>
                </c:pt>
                <c:pt idx="2737">
                  <c:v>140</c:v>
                </c:pt>
                <c:pt idx="2738">
                  <c:v>140</c:v>
                </c:pt>
                <c:pt idx="2739">
                  <c:v>140</c:v>
                </c:pt>
                <c:pt idx="2740">
                  <c:v>140</c:v>
                </c:pt>
                <c:pt idx="2741">
                  <c:v>140</c:v>
                </c:pt>
                <c:pt idx="2742">
                  <c:v>140</c:v>
                </c:pt>
                <c:pt idx="2743">
                  <c:v>140</c:v>
                </c:pt>
                <c:pt idx="2744">
                  <c:v>140</c:v>
                </c:pt>
                <c:pt idx="2745">
                  <c:v>140</c:v>
                </c:pt>
                <c:pt idx="2746">
                  <c:v>140</c:v>
                </c:pt>
                <c:pt idx="2747">
                  <c:v>140</c:v>
                </c:pt>
                <c:pt idx="2748">
                  <c:v>140</c:v>
                </c:pt>
                <c:pt idx="2749">
                  <c:v>140</c:v>
                </c:pt>
                <c:pt idx="2750">
                  <c:v>140</c:v>
                </c:pt>
                <c:pt idx="2751">
                  <c:v>140</c:v>
                </c:pt>
                <c:pt idx="2752">
                  <c:v>140</c:v>
                </c:pt>
                <c:pt idx="2753">
                  <c:v>140</c:v>
                </c:pt>
                <c:pt idx="2754">
                  <c:v>140</c:v>
                </c:pt>
                <c:pt idx="2755">
                  <c:v>140</c:v>
                </c:pt>
                <c:pt idx="2756">
                  <c:v>140</c:v>
                </c:pt>
                <c:pt idx="2757">
                  <c:v>140</c:v>
                </c:pt>
                <c:pt idx="2758">
                  <c:v>140</c:v>
                </c:pt>
                <c:pt idx="2759">
                  <c:v>140</c:v>
                </c:pt>
                <c:pt idx="2760">
                  <c:v>140</c:v>
                </c:pt>
                <c:pt idx="2761">
                  <c:v>140</c:v>
                </c:pt>
                <c:pt idx="2762">
                  <c:v>140</c:v>
                </c:pt>
                <c:pt idx="2763">
                  <c:v>140</c:v>
                </c:pt>
                <c:pt idx="2764">
                  <c:v>140</c:v>
                </c:pt>
                <c:pt idx="2765">
                  <c:v>140</c:v>
                </c:pt>
                <c:pt idx="2766">
                  <c:v>140</c:v>
                </c:pt>
                <c:pt idx="2767">
                  <c:v>140</c:v>
                </c:pt>
                <c:pt idx="2768">
                  <c:v>140</c:v>
                </c:pt>
                <c:pt idx="2769">
                  <c:v>140</c:v>
                </c:pt>
                <c:pt idx="2770">
                  <c:v>140</c:v>
                </c:pt>
                <c:pt idx="2771">
                  <c:v>140</c:v>
                </c:pt>
                <c:pt idx="2772">
                  <c:v>140</c:v>
                </c:pt>
                <c:pt idx="2773">
                  <c:v>140</c:v>
                </c:pt>
                <c:pt idx="2774">
                  <c:v>140</c:v>
                </c:pt>
                <c:pt idx="2775">
                  <c:v>140</c:v>
                </c:pt>
                <c:pt idx="2776">
                  <c:v>140</c:v>
                </c:pt>
                <c:pt idx="2777">
                  <c:v>140</c:v>
                </c:pt>
                <c:pt idx="2778">
                  <c:v>140</c:v>
                </c:pt>
                <c:pt idx="2779">
                  <c:v>140</c:v>
                </c:pt>
                <c:pt idx="2780">
                  <c:v>140</c:v>
                </c:pt>
                <c:pt idx="2781">
                  <c:v>140</c:v>
                </c:pt>
                <c:pt idx="2782">
                  <c:v>140</c:v>
                </c:pt>
                <c:pt idx="2783">
                  <c:v>140</c:v>
                </c:pt>
                <c:pt idx="2784">
                  <c:v>140</c:v>
                </c:pt>
                <c:pt idx="2785">
                  <c:v>140</c:v>
                </c:pt>
                <c:pt idx="2786">
                  <c:v>140</c:v>
                </c:pt>
                <c:pt idx="2787">
                  <c:v>140</c:v>
                </c:pt>
                <c:pt idx="2788">
                  <c:v>140</c:v>
                </c:pt>
                <c:pt idx="2789">
                  <c:v>140</c:v>
                </c:pt>
                <c:pt idx="2790">
                  <c:v>140</c:v>
                </c:pt>
                <c:pt idx="2791">
                  <c:v>140</c:v>
                </c:pt>
                <c:pt idx="2792">
                  <c:v>140</c:v>
                </c:pt>
                <c:pt idx="2793">
                  <c:v>140</c:v>
                </c:pt>
                <c:pt idx="2794">
                  <c:v>140</c:v>
                </c:pt>
                <c:pt idx="2795">
                  <c:v>140</c:v>
                </c:pt>
                <c:pt idx="2796">
                  <c:v>140</c:v>
                </c:pt>
                <c:pt idx="2797">
                  <c:v>140</c:v>
                </c:pt>
                <c:pt idx="2798">
                  <c:v>140</c:v>
                </c:pt>
                <c:pt idx="2799">
                  <c:v>140</c:v>
                </c:pt>
                <c:pt idx="2800">
                  <c:v>140</c:v>
                </c:pt>
                <c:pt idx="2801">
                  <c:v>140</c:v>
                </c:pt>
                <c:pt idx="2802">
                  <c:v>140</c:v>
                </c:pt>
                <c:pt idx="2803">
                  <c:v>140</c:v>
                </c:pt>
                <c:pt idx="2804">
                  <c:v>140</c:v>
                </c:pt>
                <c:pt idx="2805">
                  <c:v>140</c:v>
                </c:pt>
                <c:pt idx="2806">
                  <c:v>140</c:v>
                </c:pt>
                <c:pt idx="2807">
                  <c:v>140</c:v>
                </c:pt>
                <c:pt idx="2808">
                  <c:v>140</c:v>
                </c:pt>
                <c:pt idx="2809">
                  <c:v>140</c:v>
                </c:pt>
                <c:pt idx="2810">
                  <c:v>140</c:v>
                </c:pt>
                <c:pt idx="2811">
                  <c:v>140</c:v>
                </c:pt>
                <c:pt idx="2812">
                  <c:v>140</c:v>
                </c:pt>
                <c:pt idx="2813">
                  <c:v>140</c:v>
                </c:pt>
                <c:pt idx="2814">
                  <c:v>140</c:v>
                </c:pt>
                <c:pt idx="2815">
                  <c:v>140</c:v>
                </c:pt>
                <c:pt idx="2816">
                  <c:v>140</c:v>
                </c:pt>
                <c:pt idx="2817">
                  <c:v>140</c:v>
                </c:pt>
                <c:pt idx="2818">
                  <c:v>140</c:v>
                </c:pt>
                <c:pt idx="2819">
                  <c:v>140</c:v>
                </c:pt>
                <c:pt idx="2820">
                  <c:v>140</c:v>
                </c:pt>
                <c:pt idx="2821">
                  <c:v>140</c:v>
                </c:pt>
                <c:pt idx="2822">
                  <c:v>140</c:v>
                </c:pt>
                <c:pt idx="2823">
                  <c:v>140</c:v>
                </c:pt>
                <c:pt idx="2824">
                  <c:v>140</c:v>
                </c:pt>
                <c:pt idx="2825">
                  <c:v>140</c:v>
                </c:pt>
                <c:pt idx="2826">
                  <c:v>140</c:v>
                </c:pt>
                <c:pt idx="2827">
                  <c:v>140</c:v>
                </c:pt>
                <c:pt idx="2828">
                  <c:v>140</c:v>
                </c:pt>
                <c:pt idx="2829">
                  <c:v>140</c:v>
                </c:pt>
                <c:pt idx="2830">
                  <c:v>140</c:v>
                </c:pt>
                <c:pt idx="2831">
                  <c:v>140</c:v>
                </c:pt>
                <c:pt idx="2832">
                  <c:v>140</c:v>
                </c:pt>
                <c:pt idx="2833">
                  <c:v>140</c:v>
                </c:pt>
                <c:pt idx="2834">
                  <c:v>140</c:v>
                </c:pt>
                <c:pt idx="2835">
                  <c:v>140</c:v>
                </c:pt>
                <c:pt idx="2836">
                  <c:v>140</c:v>
                </c:pt>
                <c:pt idx="2837">
                  <c:v>140</c:v>
                </c:pt>
                <c:pt idx="2838">
                  <c:v>140</c:v>
                </c:pt>
                <c:pt idx="2839">
                  <c:v>140</c:v>
                </c:pt>
                <c:pt idx="2840">
                  <c:v>140</c:v>
                </c:pt>
                <c:pt idx="2841">
                  <c:v>140</c:v>
                </c:pt>
                <c:pt idx="2842">
                  <c:v>140</c:v>
                </c:pt>
                <c:pt idx="2843">
                  <c:v>140</c:v>
                </c:pt>
                <c:pt idx="2844">
                  <c:v>140</c:v>
                </c:pt>
                <c:pt idx="2845">
                  <c:v>140</c:v>
                </c:pt>
                <c:pt idx="2846">
                  <c:v>140</c:v>
                </c:pt>
                <c:pt idx="2847">
                  <c:v>140</c:v>
                </c:pt>
                <c:pt idx="2848">
                  <c:v>140</c:v>
                </c:pt>
                <c:pt idx="2849">
                  <c:v>140</c:v>
                </c:pt>
                <c:pt idx="2850">
                  <c:v>140</c:v>
                </c:pt>
                <c:pt idx="2851">
                  <c:v>140</c:v>
                </c:pt>
                <c:pt idx="2852">
                  <c:v>140</c:v>
                </c:pt>
                <c:pt idx="2853">
                  <c:v>140</c:v>
                </c:pt>
                <c:pt idx="2854">
                  <c:v>140</c:v>
                </c:pt>
                <c:pt idx="2855">
                  <c:v>140</c:v>
                </c:pt>
                <c:pt idx="2856">
                  <c:v>140</c:v>
                </c:pt>
                <c:pt idx="2857">
                  <c:v>140</c:v>
                </c:pt>
                <c:pt idx="2858">
                  <c:v>140</c:v>
                </c:pt>
                <c:pt idx="2859">
                  <c:v>140</c:v>
                </c:pt>
                <c:pt idx="2860">
                  <c:v>140</c:v>
                </c:pt>
                <c:pt idx="2861">
                  <c:v>140</c:v>
                </c:pt>
                <c:pt idx="2862">
                  <c:v>140</c:v>
                </c:pt>
                <c:pt idx="2863">
                  <c:v>140</c:v>
                </c:pt>
                <c:pt idx="2864">
                  <c:v>140</c:v>
                </c:pt>
                <c:pt idx="2865">
                  <c:v>140</c:v>
                </c:pt>
                <c:pt idx="2866">
                  <c:v>140</c:v>
                </c:pt>
                <c:pt idx="2867">
                  <c:v>140</c:v>
                </c:pt>
                <c:pt idx="2868">
                  <c:v>140</c:v>
                </c:pt>
                <c:pt idx="2869">
                  <c:v>140</c:v>
                </c:pt>
                <c:pt idx="2870">
                  <c:v>140</c:v>
                </c:pt>
                <c:pt idx="2871">
                  <c:v>140</c:v>
                </c:pt>
                <c:pt idx="2872">
                  <c:v>140</c:v>
                </c:pt>
                <c:pt idx="2873">
                  <c:v>140</c:v>
                </c:pt>
                <c:pt idx="2874">
                  <c:v>140</c:v>
                </c:pt>
                <c:pt idx="2875">
                  <c:v>140</c:v>
                </c:pt>
                <c:pt idx="2876">
                  <c:v>140</c:v>
                </c:pt>
                <c:pt idx="2877">
                  <c:v>140</c:v>
                </c:pt>
                <c:pt idx="2878">
                  <c:v>140</c:v>
                </c:pt>
                <c:pt idx="2879">
                  <c:v>140</c:v>
                </c:pt>
                <c:pt idx="2880">
                  <c:v>140</c:v>
                </c:pt>
                <c:pt idx="2881">
                  <c:v>140</c:v>
                </c:pt>
                <c:pt idx="2882">
                  <c:v>140</c:v>
                </c:pt>
                <c:pt idx="2883">
                  <c:v>140</c:v>
                </c:pt>
                <c:pt idx="2884">
                  <c:v>140</c:v>
                </c:pt>
                <c:pt idx="2885">
                  <c:v>140</c:v>
                </c:pt>
                <c:pt idx="2886">
                  <c:v>140</c:v>
                </c:pt>
                <c:pt idx="2887">
                  <c:v>140</c:v>
                </c:pt>
                <c:pt idx="2888">
                  <c:v>140</c:v>
                </c:pt>
                <c:pt idx="2889">
                  <c:v>140</c:v>
                </c:pt>
                <c:pt idx="2890">
                  <c:v>140</c:v>
                </c:pt>
                <c:pt idx="2891">
                  <c:v>140</c:v>
                </c:pt>
                <c:pt idx="2892">
                  <c:v>140</c:v>
                </c:pt>
                <c:pt idx="2893">
                  <c:v>140</c:v>
                </c:pt>
                <c:pt idx="2894">
                  <c:v>140</c:v>
                </c:pt>
                <c:pt idx="2895">
                  <c:v>140</c:v>
                </c:pt>
                <c:pt idx="2896">
                  <c:v>140</c:v>
                </c:pt>
                <c:pt idx="2897">
                  <c:v>140</c:v>
                </c:pt>
                <c:pt idx="2898">
                  <c:v>140</c:v>
                </c:pt>
                <c:pt idx="2899">
                  <c:v>140</c:v>
                </c:pt>
                <c:pt idx="2900">
                  <c:v>140</c:v>
                </c:pt>
                <c:pt idx="2901">
                  <c:v>140</c:v>
                </c:pt>
                <c:pt idx="2902">
                  <c:v>140</c:v>
                </c:pt>
                <c:pt idx="2903">
                  <c:v>140</c:v>
                </c:pt>
                <c:pt idx="2904">
                  <c:v>140</c:v>
                </c:pt>
                <c:pt idx="2905">
                  <c:v>140</c:v>
                </c:pt>
                <c:pt idx="2906">
                  <c:v>140</c:v>
                </c:pt>
                <c:pt idx="2907">
                  <c:v>140</c:v>
                </c:pt>
                <c:pt idx="2908">
                  <c:v>140</c:v>
                </c:pt>
                <c:pt idx="2909">
                  <c:v>140</c:v>
                </c:pt>
                <c:pt idx="2910">
                  <c:v>140</c:v>
                </c:pt>
                <c:pt idx="2911">
                  <c:v>140</c:v>
                </c:pt>
                <c:pt idx="2912">
                  <c:v>140</c:v>
                </c:pt>
                <c:pt idx="2913">
                  <c:v>140</c:v>
                </c:pt>
                <c:pt idx="2914">
                  <c:v>140</c:v>
                </c:pt>
                <c:pt idx="2915">
                  <c:v>140</c:v>
                </c:pt>
                <c:pt idx="2916">
                  <c:v>140</c:v>
                </c:pt>
                <c:pt idx="2917">
                  <c:v>140</c:v>
                </c:pt>
                <c:pt idx="2918">
                  <c:v>140</c:v>
                </c:pt>
                <c:pt idx="2919">
                  <c:v>140</c:v>
                </c:pt>
                <c:pt idx="2920">
                  <c:v>140</c:v>
                </c:pt>
                <c:pt idx="2921">
                  <c:v>140</c:v>
                </c:pt>
                <c:pt idx="2922">
                  <c:v>140</c:v>
                </c:pt>
                <c:pt idx="2923">
                  <c:v>140</c:v>
                </c:pt>
                <c:pt idx="2924">
                  <c:v>140</c:v>
                </c:pt>
                <c:pt idx="2925">
                  <c:v>140</c:v>
                </c:pt>
                <c:pt idx="2926">
                  <c:v>140</c:v>
                </c:pt>
                <c:pt idx="2927">
                  <c:v>140</c:v>
                </c:pt>
                <c:pt idx="2928">
                  <c:v>140</c:v>
                </c:pt>
                <c:pt idx="2929">
                  <c:v>140</c:v>
                </c:pt>
                <c:pt idx="2930">
                  <c:v>140</c:v>
                </c:pt>
                <c:pt idx="2931">
                  <c:v>140</c:v>
                </c:pt>
                <c:pt idx="2932">
                  <c:v>140</c:v>
                </c:pt>
                <c:pt idx="2933">
                  <c:v>140</c:v>
                </c:pt>
                <c:pt idx="2934">
                  <c:v>140</c:v>
                </c:pt>
                <c:pt idx="2935">
                  <c:v>140</c:v>
                </c:pt>
                <c:pt idx="2936">
                  <c:v>140</c:v>
                </c:pt>
                <c:pt idx="2937">
                  <c:v>140</c:v>
                </c:pt>
                <c:pt idx="2938">
                  <c:v>140</c:v>
                </c:pt>
                <c:pt idx="2939">
                  <c:v>140</c:v>
                </c:pt>
                <c:pt idx="2940">
                  <c:v>140</c:v>
                </c:pt>
                <c:pt idx="2941">
                  <c:v>140</c:v>
                </c:pt>
                <c:pt idx="2942">
                  <c:v>140</c:v>
                </c:pt>
                <c:pt idx="2943">
                  <c:v>140</c:v>
                </c:pt>
                <c:pt idx="2944">
                  <c:v>140</c:v>
                </c:pt>
                <c:pt idx="2945">
                  <c:v>140</c:v>
                </c:pt>
                <c:pt idx="2946">
                  <c:v>140</c:v>
                </c:pt>
                <c:pt idx="2947">
                  <c:v>140</c:v>
                </c:pt>
                <c:pt idx="2948">
                  <c:v>140</c:v>
                </c:pt>
                <c:pt idx="2949">
                  <c:v>140</c:v>
                </c:pt>
                <c:pt idx="2950">
                  <c:v>140</c:v>
                </c:pt>
                <c:pt idx="2951">
                  <c:v>140</c:v>
                </c:pt>
                <c:pt idx="2952">
                  <c:v>140</c:v>
                </c:pt>
                <c:pt idx="2953">
                  <c:v>140</c:v>
                </c:pt>
                <c:pt idx="2954">
                  <c:v>140</c:v>
                </c:pt>
                <c:pt idx="2955">
                  <c:v>140</c:v>
                </c:pt>
                <c:pt idx="2956">
                  <c:v>140</c:v>
                </c:pt>
                <c:pt idx="2957">
                  <c:v>140</c:v>
                </c:pt>
                <c:pt idx="2958">
                  <c:v>140</c:v>
                </c:pt>
                <c:pt idx="2959">
                  <c:v>140</c:v>
                </c:pt>
                <c:pt idx="2960">
                  <c:v>140</c:v>
                </c:pt>
                <c:pt idx="2961">
                  <c:v>140</c:v>
                </c:pt>
                <c:pt idx="2962">
                  <c:v>140</c:v>
                </c:pt>
                <c:pt idx="2963">
                  <c:v>140</c:v>
                </c:pt>
                <c:pt idx="2964">
                  <c:v>140</c:v>
                </c:pt>
                <c:pt idx="2965">
                  <c:v>140</c:v>
                </c:pt>
                <c:pt idx="2966">
                  <c:v>140</c:v>
                </c:pt>
                <c:pt idx="2967">
                  <c:v>140</c:v>
                </c:pt>
                <c:pt idx="2968">
                  <c:v>140</c:v>
                </c:pt>
                <c:pt idx="2969">
                  <c:v>140</c:v>
                </c:pt>
                <c:pt idx="2970">
                  <c:v>140</c:v>
                </c:pt>
                <c:pt idx="2971">
                  <c:v>140</c:v>
                </c:pt>
                <c:pt idx="2972">
                  <c:v>140</c:v>
                </c:pt>
                <c:pt idx="2973">
                  <c:v>140</c:v>
                </c:pt>
                <c:pt idx="2974">
                  <c:v>140</c:v>
                </c:pt>
                <c:pt idx="2975">
                  <c:v>140</c:v>
                </c:pt>
                <c:pt idx="2976">
                  <c:v>140</c:v>
                </c:pt>
                <c:pt idx="2977">
                  <c:v>140</c:v>
                </c:pt>
                <c:pt idx="2978">
                  <c:v>140</c:v>
                </c:pt>
                <c:pt idx="2979">
                  <c:v>140</c:v>
                </c:pt>
                <c:pt idx="2980">
                  <c:v>140</c:v>
                </c:pt>
                <c:pt idx="2981">
                  <c:v>140</c:v>
                </c:pt>
                <c:pt idx="2982">
                  <c:v>140</c:v>
                </c:pt>
                <c:pt idx="2983">
                  <c:v>140</c:v>
                </c:pt>
                <c:pt idx="2984">
                  <c:v>140</c:v>
                </c:pt>
                <c:pt idx="2985">
                  <c:v>140</c:v>
                </c:pt>
                <c:pt idx="2986">
                  <c:v>140</c:v>
                </c:pt>
                <c:pt idx="2987">
                  <c:v>140</c:v>
                </c:pt>
                <c:pt idx="2988">
                  <c:v>140</c:v>
                </c:pt>
                <c:pt idx="2989">
                  <c:v>140</c:v>
                </c:pt>
                <c:pt idx="2990">
                  <c:v>140</c:v>
                </c:pt>
                <c:pt idx="2991">
                  <c:v>140</c:v>
                </c:pt>
                <c:pt idx="2992">
                  <c:v>140</c:v>
                </c:pt>
                <c:pt idx="2993">
                  <c:v>140</c:v>
                </c:pt>
                <c:pt idx="2994">
                  <c:v>140</c:v>
                </c:pt>
                <c:pt idx="2995">
                  <c:v>140</c:v>
                </c:pt>
                <c:pt idx="2996">
                  <c:v>140</c:v>
                </c:pt>
                <c:pt idx="2997">
                  <c:v>140</c:v>
                </c:pt>
                <c:pt idx="2998">
                  <c:v>140</c:v>
                </c:pt>
                <c:pt idx="2999">
                  <c:v>140</c:v>
                </c:pt>
                <c:pt idx="3000">
                  <c:v>140</c:v>
                </c:pt>
                <c:pt idx="3001">
                  <c:v>140</c:v>
                </c:pt>
                <c:pt idx="3002">
                  <c:v>140</c:v>
                </c:pt>
                <c:pt idx="3003">
                  <c:v>140</c:v>
                </c:pt>
                <c:pt idx="3004">
                  <c:v>140</c:v>
                </c:pt>
                <c:pt idx="3005">
                  <c:v>140</c:v>
                </c:pt>
                <c:pt idx="3006">
                  <c:v>140</c:v>
                </c:pt>
                <c:pt idx="3007">
                  <c:v>140</c:v>
                </c:pt>
                <c:pt idx="3008">
                  <c:v>140</c:v>
                </c:pt>
                <c:pt idx="3009">
                  <c:v>140</c:v>
                </c:pt>
                <c:pt idx="3010">
                  <c:v>140</c:v>
                </c:pt>
                <c:pt idx="3011">
                  <c:v>140</c:v>
                </c:pt>
                <c:pt idx="3012">
                  <c:v>140</c:v>
                </c:pt>
                <c:pt idx="3013">
                  <c:v>140</c:v>
                </c:pt>
                <c:pt idx="3014">
                  <c:v>140</c:v>
                </c:pt>
                <c:pt idx="3015">
                  <c:v>140</c:v>
                </c:pt>
                <c:pt idx="3016">
                  <c:v>140</c:v>
                </c:pt>
                <c:pt idx="3017">
                  <c:v>140</c:v>
                </c:pt>
                <c:pt idx="3018">
                  <c:v>140</c:v>
                </c:pt>
                <c:pt idx="3019">
                  <c:v>140</c:v>
                </c:pt>
                <c:pt idx="3020">
                  <c:v>140</c:v>
                </c:pt>
                <c:pt idx="3021">
                  <c:v>140</c:v>
                </c:pt>
                <c:pt idx="3022">
                  <c:v>140</c:v>
                </c:pt>
                <c:pt idx="3023">
                  <c:v>140</c:v>
                </c:pt>
                <c:pt idx="3024">
                  <c:v>140</c:v>
                </c:pt>
                <c:pt idx="3025">
                  <c:v>140</c:v>
                </c:pt>
                <c:pt idx="3026">
                  <c:v>140</c:v>
                </c:pt>
                <c:pt idx="3027">
                  <c:v>140</c:v>
                </c:pt>
                <c:pt idx="3028">
                  <c:v>140</c:v>
                </c:pt>
                <c:pt idx="3029">
                  <c:v>140</c:v>
                </c:pt>
                <c:pt idx="3030">
                  <c:v>140</c:v>
                </c:pt>
                <c:pt idx="3031">
                  <c:v>140</c:v>
                </c:pt>
                <c:pt idx="3032">
                  <c:v>140</c:v>
                </c:pt>
                <c:pt idx="3033">
                  <c:v>140</c:v>
                </c:pt>
                <c:pt idx="3034">
                  <c:v>140</c:v>
                </c:pt>
                <c:pt idx="3035">
                  <c:v>140</c:v>
                </c:pt>
                <c:pt idx="3036">
                  <c:v>140</c:v>
                </c:pt>
                <c:pt idx="3037">
                  <c:v>140</c:v>
                </c:pt>
                <c:pt idx="3038">
                  <c:v>140</c:v>
                </c:pt>
                <c:pt idx="3039">
                  <c:v>140</c:v>
                </c:pt>
                <c:pt idx="3040">
                  <c:v>140</c:v>
                </c:pt>
                <c:pt idx="3041">
                  <c:v>140</c:v>
                </c:pt>
                <c:pt idx="3042">
                  <c:v>140</c:v>
                </c:pt>
                <c:pt idx="3043">
                  <c:v>140</c:v>
                </c:pt>
                <c:pt idx="3044">
                  <c:v>140</c:v>
                </c:pt>
                <c:pt idx="3045">
                  <c:v>140</c:v>
                </c:pt>
                <c:pt idx="3046">
                  <c:v>140</c:v>
                </c:pt>
                <c:pt idx="3047">
                  <c:v>140</c:v>
                </c:pt>
                <c:pt idx="3048">
                  <c:v>140</c:v>
                </c:pt>
                <c:pt idx="3049">
                  <c:v>140</c:v>
                </c:pt>
                <c:pt idx="3050">
                  <c:v>140</c:v>
                </c:pt>
                <c:pt idx="3051">
                  <c:v>140</c:v>
                </c:pt>
                <c:pt idx="3052">
                  <c:v>140</c:v>
                </c:pt>
                <c:pt idx="3053">
                  <c:v>140</c:v>
                </c:pt>
                <c:pt idx="3054">
                  <c:v>140</c:v>
                </c:pt>
                <c:pt idx="3055">
                  <c:v>140</c:v>
                </c:pt>
                <c:pt idx="3056">
                  <c:v>140</c:v>
                </c:pt>
                <c:pt idx="3057">
                  <c:v>140</c:v>
                </c:pt>
                <c:pt idx="3058">
                  <c:v>140</c:v>
                </c:pt>
                <c:pt idx="3059">
                  <c:v>140</c:v>
                </c:pt>
                <c:pt idx="3060">
                  <c:v>140</c:v>
                </c:pt>
                <c:pt idx="3061">
                  <c:v>140</c:v>
                </c:pt>
                <c:pt idx="3062">
                  <c:v>140</c:v>
                </c:pt>
                <c:pt idx="3063">
                  <c:v>140</c:v>
                </c:pt>
                <c:pt idx="3064">
                  <c:v>140</c:v>
                </c:pt>
                <c:pt idx="3065">
                  <c:v>140</c:v>
                </c:pt>
                <c:pt idx="3066">
                  <c:v>140</c:v>
                </c:pt>
                <c:pt idx="3067">
                  <c:v>140</c:v>
                </c:pt>
                <c:pt idx="3068">
                  <c:v>140</c:v>
                </c:pt>
                <c:pt idx="3069">
                  <c:v>140</c:v>
                </c:pt>
                <c:pt idx="3070">
                  <c:v>140</c:v>
                </c:pt>
                <c:pt idx="3071">
                  <c:v>140</c:v>
                </c:pt>
                <c:pt idx="3072">
                  <c:v>140</c:v>
                </c:pt>
                <c:pt idx="3073">
                  <c:v>140</c:v>
                </c:pt>
                <c:pt idx="3074">
                  <c:v>140</c:v>
                </c:pt>
                <c:pt idx="3075">
                  <c:v>140</c:v>
                </c:pt>
                <c:pt idx="3076">
                  <c:v>140</c:v>
                </c:pt>
                <c:pt idx="3077">
                  <c:v>140</c:v>
                </c:pt>
                <c:pt idx="3078">
                  <c:v>140</c:v>
                </c:pt>
                <c:pt idx="3079">
                  <c:v>140</c:v>
                </c:pt>
                <c:pt idx="3080">
                  <c:v>140</c:v>
                </c:pt>
                <c:pt idx="3081">
                  <c:v>140</c:v>
                </c:pt>
                <c:pt idx="3082">
                  <c:v>140</c:v>
                </c:pt>
                <c:pt idx="3083">
                  <c:v>140</c:v>
                </c:pt>
                <c:pt idx="3084">
                  <c:v>140</c:v>
                </c:pt>
                <c:pt idx="3085">
                  <c:v>140</c:v>
                </c:pt>
                <c:pt idx="3086">
                  <c:v>140</c:v>
                </c:pt>
                <c:pt idx="3087">
                  <c:v>140</c:v>
                </c:pt>
                <c:pt idx="3088">
                  <c:v>140</c:v>
                </c:pt>
                <c:pt idx="3089">
                  <c:v>140</c:v>
                </c:pt>
                <c:pt idx="3090">
                  <c:v>140</c:v>
                </c:pt>
                <c:pt idx="3091">
                  <c:v>140</c:v>
                </c:pt>
                <c:pt idx="3092">
                  <c:v>140</c:v>
                </c:pt>
                <c:pt idx="3093">
                  <c:v>140</c:v>
                </c:pt>
                <c:pt idx="3094">
                  <c:v>140</c:v>
                </c:pt>
                <c:pt idx="3095">
                  <c:v>140</c:v>
                </c:pt>
                <c:pt idx="3096">
                  <c:v>140</c:v>
                </c:pt>
                <c:pt idx="3097">
                  <c:v>140</c:v>
                </c:pt>
                <c:pt idx="3098">
                  <c:v>140</c:v>
                </c:pt>
                <c:pt idx="3099">
                  <c:v>140</c:v>
                </c:pt>
                <c:pt idx="3100">
                  <c:v>140</c:v>
                </c:pt>
                <c:pt idx="3101">
                  <c:v>140</c:v>
                </c:pt>
                <c:pt idx="3102">
                  <c:v>140</c:v>
                </c:pt>
                <c:pt idx="3103">
                  <c:v>140</c:v>
                </c:pt>
                <c:pt idx="3104">
                  <c:v>140</c:v>
                </c:pt>
                <c:pt idx="3105">
                  <c:v>140</c:v>
                </c:pt>
                <c:pt idx="3106">
                  <c:v>140</c:v>
                </c:pt>
                <c:pt idx="3107">
                  <c:v>140</c:v>
                </c:pt>
                <c:pt idx="3108">
                  <c:v>140</c:v>
                </c:pt>
                <c:pt idx="3109">
                  <c:v>140</c:v>
                </c:pt>
                <c:pt idx="3110">
                  <c:v>140</c:v>
                </c:pt>
                <c:pt idx="3111">
                  <c:v>140</c:v>
                </c:pt>
                <c:pt idx="3112">
                  <c:v>140</c:v>
                </c:pt>
                <c:pt idx="3113">
                  <c:v>140</c:v>
                </c:pt>
                <c:pt idx="3114">
                  <c:v>140</c:v>
                </c:pt>
                <c:pt idx="3115">
                  <c:v>140</c:v>
                </c:pt>
                <c:pt idx="3116">
                  <c:v>140</c:v>
                </c:pt>
                <c:pt idx="3117">
                  <c:v>140</c:v>
                </c:pt>
                <c:pt idx="3118">
                  <c:v>140</c:v>
                </c:pt>
                <c:pt idx="3119">
                  <c:v>140</c:v>
                </c:pt>
                <c:pt idx="3120">
                  <c:v>140</c:v>
                </c:pt>
                <c:pt idx="3121">
                  <c:v>140</c:v>
                </c:pt>
                <c:pt idx="3122">
                  <c:v>140</c:v>
                </c:pt>
                <c:pt idx="3123">
                  <c:v>140</c:v>
                </c:pt>
                <c:pt idx="3124">
                  <c:v>140</c:v>
                </c:pt>
                <c:pt idx="3125">
                  <c:v>140</c:v>
                </c:pt>
                <c:pt idx="3126">
                  <c:v>140</c:v>
                </c:pt>
                <c:pt idx="3127">
                  <c:v>140</c:v>
                </c:pt>
                <c:pt idx="3128">
                  <c:v>140</c:v>
                </c:pt>
                <c:pt idx="3129">
                  <c:v>140</c:v>
                </c:pt>
                <c:pt idx="3130">
                  <c:v>140</c:v>
                </c:pt>
                <c:pt idx="3131">
                  <c:v>140</c:v>
                </c:pt>
                <c:pt idx="3132">
                  <c:v>140</c:v>
                </c:pt>
                <c:pt idx="3133">
                  <c:v>140</c:v>
                </c:pt>
                <c:pt idx="3134">
                  <c:v>140</c:v>
                </c:pt>
                <c:pt idx="3135">
                  <c:v>140</c:v>
                </c:pt>
                <c:pt idx="3136">
                  <c:v>140</c:v>
                </c:pt>
                <c:pt idx="3137">
                  <c:v>140</c:v>
                </c:pt>
                <c:pt idx="3138">
                  <c:v>140</c:v>
                </c:pt>
                <c:pt idx="3139">
                  <c:v>140</c:v>
                </c:pt>
                <c:pt idx="3140">
                  <c:v>140</c:v>
                </c:pt>
                <c:pt idx="3141">
                  <c:v>140</c:v>
                </c:pt>
                <c:pt idx="3142">
                  <c:v>140</c:v>
                </c:pt>
                <c:pt idx="3143">
                  <c:v>140</c:v>
                </c:pt>
                <c:pt idx="3144">
                  <c:v>140</c:v>
                </c:pt>
                <c:pt idx="3145">
                  <c:v>140</c:v>
                </c:pt>
                <c:pt idx="3146">
                  <c:v>140</c:v>
                </c:pt>
                <c:pt idx="3147">
                  <c:v>140</c:v>
                </c:pt>
                <c:pt idx="3148">
                  <c:v>140</c:v>
                </c:pt>
                <c:pt idx="3149">
                  <c:v>140</c:v>
                </c:pt>
                <c:pt idx="3150">
                  <c:v>140</c:v>
                </c:pt>
                <c:pt idx="3151">
                  <c:v>140</c:v>
                </c:pt>
                <c:pt idx="3152">
                  <c:v>140</c:v>
                </c:pt>
                <c:pt idx="3153">
                  <c:v>140</c:v>
                </c:pt>
                <c:pt idx="3154">
                  <c:v>140</c:v>
                </c:pt>
                <c:pt idx="3155">
                  <c:v>140</c:v>
                </c:pt>
                <c:pt idx="3156">
                  <c:v>140</c:v>
                </c:pt>
                <c:pt idx="3157">
                  <c:v>140</c:v>
                </c:pt>
                <c:pt idx="3158">
                  <c:v>140</c:v>
                </c:pt>
                <c:pt idx="3159">
                  <c:v>140</c:v>
                </c:pt>
                <c:pt idx="3160">
                  <c:v>140</c:v>
                </c:pt>
                <c:pt idx="3161">
                  <c:v>140</c:v>
                </c:pt>
                <c:pt idx="3162">
                  <c:v>140</c:v>
                </c:pt>
                <c:pt idx="3163">
                  <c:v>140</c:v>
                </c:pt>
                <c:pt idx="3164">
                  <c:v>140</c:v>
                </c:pt>
                <c:pt idx="3165">
                  <c:v>140</c:v>
                </c:pt>
                <c:pt idx="3166">
                  <c:v>140</c:v>
                </c:pt>
                <c:pt idx="3167">
                  <c:v>140</c:v>
                </c:pt>
                <c:pt idx="3168">
                  <c:v>140</c:v>
                </c:pt>
                <c:pt idx="3169">
                  <c:v>140</c:v>
                </c:pt>
                <c:pt idx="3170">
                  <c:v>140</c:v>
                </c:pt>
                <c:pt idx="3171">
                  <c:v>140</c:v>
                </c:pt>
                <c:pt idx="3172">
                  <c:v>140</c:v>
                </c:pt>
                <c:pt idx="3173">
                  <c:v>140</c:v>
                </c:pt>
                <c:pt idx="3174">
                  <c:v>140</c:v>
                </c:pt>
                <c:pt idx="3175">
                  <c:v>140</c:v>
                </c:pt>
                <c:pt idx="3176">
                  <c:v>140</c:v>
                </c:pt>
                <c:pt idx="3177">
                  <c:v>140</c:v>
                </c:pt>
                <c:pt idx="3178">
                  <c:v>140</c:v>
                </c:pt>
                <c:pt idx="3179">
                  <c:v>140</c:v>
                </c:pt>
                <c:pt idx="3180">
                  <c:v>140</c:v>
                </c:pt>
                <c:pt idx="3181">
                  <c:v>140</c:v>
                </c:pt>
                <c:pt idx="3182">
                  <c:v>140</c:v>
                </c:pt>
                <c:pt idx="3183">
                  <c:v>140</c:v>
                </c:pt>
                <c:pt idx="3184">
                  <c:v>140</c:v>
                </c:pt>
                <c:pt idx="3185">
                  <c:v>140</c:v>
                </c:pt>
                <c:pt idx="3186">
                  <c:v>140</c:v>
                </c:pt>
                <c:pt idx="3187">
                  <c:v>140</c:v>
                </c:pt>
                <c:pt idx="3188">
                  <c:v>140</c:v>
                </c:pt>
                <c:pt idx="3189">
                  <c:v>140</c:v>
                </c:pt>
                <c:pt idx="3190">
                  <c:v>140</c:v>
                </c:pt>
                <c:pt idx="3191">
                  <c:v>140</c:v>
                </c:pt>
                <c:pt idx="3192">
                  <c:v>140</c:v>
                </c:pt>
                <c:pt idx="3193">
                  <c:v>140</c:v>
                </c:pt>
                <c:pt idx="3194">
                  <c:v>140</c:v>
                </c:pt>
                <c:pt idx="3195">
                  <c:v>140</c:v>
                </c:pt>
                <c:pt idx="3196">
                  <c:v>140</c:v>
                </c:pt>
                <c:pt idx="3197">
                  <c:v>140</c:v>
                </c:pt>
                <c:pt idx="3198">
                  <c:v>140</c:v>
                </c:pt>
                <c:pt idx="3199">
                  <c:v>140</c:v>
                </c:pt>
                <c:pt idx="3200">
                  <c:v>140</c:v>
                </c:pt>
                <c:pt idx="3201">
                  <c:v>140</c:v>
                </c:pt>
                <c:pt idx="3202">
                  <c:v>140</c:v>
                </c:pt>
                <c:pt idx="3203">
                  <c:v>140</c:v>
                </c:pt>
                <c:pt idx="3204">
                  <c:v>140</c:v>
                </c:pt>
                <c:pt idx="3205">
                  <c:v>140</c:v>
                </c:pt>
                <c:pt idx="3206">
                  <c:v>140</c:v>
                </c:pt>
                <c:pt idx="3207">
                  <c:v>140</c:v>
                </c:pt>
                <c:pt idx="3208">
                  <c:v>140</c:v>
                </c:pt>
                <c:pt idx="3209">
                  <c:v>140</c:v>
                </c:pt>
                <c:pt idx="3210">
                  <c:v>140</c:v>
                </c:pt>
                <c:pt idx="3211">
                  <c:v>140</c:v>
                </c:pt>
                <c:pt idx="3212">
                  <c:v>140</c:v>
                </c:pt>
                <c:pt idx="3213">
                  <c:v>140</c:v>
                </c:pt>
                <c:pt idx="3214">
                  <c:v>140</c:v>
                </c:pt>
                <c:pt idx="3215">
                  <c:v>140</c:v>
                </c:pt>
                <c:pt idx="3216">
                  <c:v>140</c:v>
                </c:pt>
                <c:pt idx="3217">
                  <c:v>140</c:v>
                </c:pt>
                <c:pt idx="3218">
                  <c:v>140</c:v>
                </c:pt>
                <c:pt idx="3219">
                  <c:v>140</c:v>
                </c:pt>
                <c:pt idx="3220">
                  <c:v>140</c:v>
                </c:pt>
                <c:pt idx="3221">
                  <c:v>140</c:v>
                </c:pt>
                <c:pt idx="3222">
                  <c:v>140</c:v>
                </c:pt>
                <c:pt idx="3223">
                  <c:v>140</c:v>
                </c:pt>
                <c:pt idx="3224">
                  <c:v>140</c:v>
                </c:pt>
                <c:pt idx="3225">
                  <c:v>140</c:v>
                </c:pt>
                <c:pt idx="3226">
                  <c:v>140</c:v>
                </c:pt>
                <c:pt idx="3227">
                  <c:v>140</c:v>
                </c:pt>
                <c:pt idx="3228">
                  <c:v>140</c:v>
                </c:pt>
                <c:pt idx="3229">
                  <c:v>140</c:v>
                </c:pt>
                <c:pt idx="3230">
                  <c:v>140</c:v>
                </c:pt>
                <c:pt idx="3231">
                  <c:v>140</c:v>
                </c:pt>
                <c:pt idx="3232">
                  <c:v>140</c:v>
                </c:pt>
                <c:pt idx="3233">
                  <c:v>140</c:v>
                </c:pt>
                <c:pt idx="3234">
                  <c:v>140</c:v>
                </c:pt>
                <c:pt idx="3235">
                  <c:v>140</c:v>
                </c:pt>
                <c:pt idx="3236">
                  <c:v>140</c:v>
                </c:pt>
                <c:pt idx="3237">
                  <c:v>140</c:v>
                </c:pt>
                <c:pt idx="3238">
                  <c:v>140</c:v>
                </c:pt>
                <c:pt idx="3239">
                  <c:v>140</c:v>
                </c:pt>
                <c:pt idx="3240">
                  <c:v>140</c:v>
                </c:pt>
                <c:pt idx="3241">
                  <c:v>140</c:v>
                </c:pt>
                <c:pt idx="3242">
                  <c:v>140</c:v>
                </c:pt>
                <c:pt idx="3243">
                  <c:v>140</c:v>
                </c:pt>
                <c:pt idx="3244">
                  <c:v>140</c:v>
                </c:pt>
                <c:pt idx="3245">
                  <c:v>140</c:v>
                </c:pt>
                <c:pt idx="3246">
                  <c:v>140</c:v>
                </c:pt>
                <c:pt idx="3247">
                  <c:v>140</c:v>
                </c:pt>
                <c:pt idx="3248">
                  <c:v>140</c:v>
                </c:pt>
                <c:pt idx="3249">
                  <c:v>140</c:v>
                </c:pt>
                <c:pt idx="3250">
                  <c:v>140</c:v>
                </c:pt>
                <c:pt idx="3251">
                  <c:v>140</c:v>
                </c:pt>
                <c:pt idx="3252">
                  <c:v>140</c:v>
                </c:pt>
                <c:pt idx="3253">
                  <c:v>140</c:v>
                </c:pt>
                <c:pt idx="3254">
                  <c:v>140</c:v>
                </c:pt>
                <c:pt idx="3255">
                  <c:v>140</c:v>
                </c:pt>
                <c:pt idx="3256">
                  <c:v>140</c:v>
                </c:pt>
                <c:pt idx="3257">
                  <c:v>140</c:v>
                </c:pt>
                <c:pt idx="3258">
                  <c:v>140</c:v>
                </c:pt>
                <c:pt idx="3259">
                  <c:v>140</c:v>
                </c:pt>
                <c:pt idx="3260">
                  <c:v>140</c:v>
                </c:pt>
                <c:pt idx="3261">
                  <c:v>140</c:v>
                </c:pt>
                <c:pt idx="3262">
                  <c:v>140</c:v>
                </c:pt>
                <c:pt idx="3263">
                  <c:v>140</c:v>
                </c:pt>
                <c:pt idx="3264">
                  <c:v>140</c:v>
                </c:pt>
                <c:pt idx="3265">
                  <c:v>140</c:v>
                </c:pt>
                <c:pt idx="3266">
                  <c:v>140</c:v>
                </c:pt>
                <c:pt idx="3267">
                  <c:v>140</c:v>
                </c:pt>
                <c:pt idx="3268">
                  <c:v>140</c:v>
                </c:pt>
                <c:pt idx="3269">
                  <c:v>140</c:v>
                </c:pt>
                <c:pt idx="3270">
                  <c:v>140</c:v>
                </c:pt>
                <c:pt idx="3271">
                  <c:v>140</c:v>
                </c:pt>
                <c:pt idx="3272">
                  <c:v>140</c:v>
                </c:pt>
                <c:pt idx="3273">
                  <c:v>140</c:v>
                </c:pt>
                <c:pt idx="3274">
                  <c:v>140</c:v>
                </c:pt>
                <c:pt idx="3275">
                  <c:v>140</c:v>
                </c:pt>
                <c:pt idx="3276">
                  <c:v>140</c:v>
                </c:pt>
                <c:pt idx="3277">
                  <c:v>140</c:v>
                </c:pt>
                <c:pt idx="3278">
                  <c:v>140</c:v>
                </c:pt>
                <c:pt idx="3279">
                  <c:v>140</c:v>
                </c:pt>
                <c:pt idx="3280">
                  <c:v>140</c:v>
                </c:pt>
                <c:pt idx="3281">
                  <c:v>140</c:v>
                </c:pt>
                <c:pt idx="3282">
                  <c:v>140</c:v>
                </c:pt>
                <c:pt idx="3283">
                  <c:v>140</c:v>
                </c:pt>
                <c:pt idx="3284">
                  <c:v>140</c:v>
                </c:pt>
                <c:pt idx="3285">
                  <c:v>140</c:v>
                </c:pt>
                <c:pt idx="3286">
                  <c:v>140</c:v>
                </c:pt>
                <c:pt idx="3287">
                  <c:v>140</c:v>
                </c:pt>
                <c:pt idx="3288">
                  <c:v>140</c:v>
                </c:pt>
                <c:pt idx="3289">
                  <c:v>140</c:v>
                </c:pt>
                <c:pt idx="3290">
                  <c:v>140</c:v>
                </c:pt>
                <c:pt idx="3291">
                  <c:v>140</c:v>
                </c:pt>
                <c:pt idx="3292">
                  <c:v>140</c:v>
                </c:pt>
                <c:pt idx="3293">
                  <c:v>140</c:v>
                </c:pt>
                <c:pt idx="3294">
                  <c:v>140</c:v>
                </c:pt>
                <c:pt idx="3295">
                  <c:v>140</c:v>
                </c:pt>
                <c:pt idx="3296">
                  <c:v>140</c:v>
                </c:pt>
                <c:pt idx="3297">
                  <c:v>140</c:v>
                </c:pt>
                <c:pt idx="3298">
                  <c:v>140</c:v>
                </c:pt>
                <c:pt idx="3299">
                  <c:v>140</c:v>
                </c:pt>
                <c:pt idx="3300">
                  <c:v>140</c:v>
                </c:pt>
                <c:pt idx="3301">
                  <c:v>140</c:v>
                </c:pt>
                <c:pt idx="3302">
                  <c:v>140</c:v>
                </c:pt>
                <c:pt idx="3303">
                  <c:v>140</c:v>
                </c:pt>
                <c:pt idx="3304">
                  <c:v>140</c:v>
                </c:pt>
                <c:pt idx="3305">
                  <c:v>140</c:v>
                </c:pt>
                <c:pt idx="3306">
                  <c:v>140</c:v>
                </c:pt>
                <c:pt idx="3307">
                  <c:v>140</c:v>
                </c:pt>
                <c:pt idx="3308">
                  <c:v>140</c:v>
                </c:pt>
                <c:pt idx="3309">
                  <c:v>140</c:v>
                </c:pt>
                <c:pt idx="3310">
                  <c:v>140</c:v>
                </c:pt>
                <c:pt idx="3311">
                  <c:v>140</c:v>
                </c:pt>
                <c:pt idx="3312">
                  <c:v>140</c:v>
                </c:pt>
                <c:pt idx="3313">
                  <c:v>140</c:v>
                </c:pt>
                <c:pt idx="3314">
                  <c:v>140</c:v>
                </c:pt>
                <c:pt idx="3315">
                  <c:v>140</c:v>
                </c:pt>
                <c:pt idx="3316">
                  <c:v>140</c:v>
                </c:pt>
                <c:pt idx="3317">
                  <c:v>140</c:v>
                </c:pt>
                <c:pt idx="3318">
                  <c:v>140</c:v>
                </c:pt>
                <c:pt idx="3319">
                  <c:v>140</c:v>
                </c:pt>
                <c:pt idx="3320">
                  <c:v>140</c:v>
                </c:pt>
                <c:pt idx="3321">
                  <c:v>140</c:v>
                </c:pt>
                <c:pt idx="3322">
                  <c:v>140</c:v>
                </c:pt>
                <c:pt idx="3323">
                  <c:v>140</c:v>
                </c:pt>
                <c:pt idx="3324">
                  <c:v>140</c:v>
                </c:pt>
                <c:pt idx="3325">
                  <c:v>140</c:v>
                </c:pt>
                <c:pt idx="3326">
                  <c:v>140</c:v>
                </c:pt>
                <c:pt idx="3327">
                  <c:v>140</c:v>
                </c:pt>
                <c:pt idx="3328">
                  <c:v>140</c:v>
                </c:pt>
                <c:pt idx="3329">
                  <c:v>140</c:v>
                </c:pt>
                <c:pt idx="3330">
                  <c:v>140</c:v>
                </c:pt>
                <c:pt idx="3331">
                  <c:v>140</c:v>
                </c:pt>
                <c:pt idx="3332">
                  <c:v>140</c:v>
                </c:pt>
                <c:pt idx="3333">
                  <c:v>140</c:v>
                </c:pt>
                <c:pt idx="3334">
                  <c:v>140</c:v>
                </c:pt>
                <c:pt idx="3335">
                  <c:v>140</c:v>
                </c:pt>
                <c:pt idx="3336">
                  <c:v>140</c:v>
                </c:pt>
                <c:pt idx="3337">
                  <c:v>140</c:v>
                </c:pt>
                <c:pt idx="3338">
                  <c:v>140</c:v>
                </c:pt>
                <c:pt idx="3339">
                  <c:v>140</c:v>
                </c:pt>
                <c:pt idx="3340">
                  <c:v>140</c:v>
                </c:pt>
                <c:pt idx="3341">
                  <c:v>140</c:v>
                </c:pt>
                <c:pt idx="3342">
                  <c:v>140</c:v>
                </c:pt>
                <c:pt idx="3343">
                  <c:v>140</c:v>
                </c:pt>
                <c:pt idx="3344">
                  <c:v>140</c:v>
                </c:pt>
                <c:pt idx="3345">
                  <c:v>140</c:v>
                </c:pt>
                <c:pt idx="3346">
                  <c:v>140</c:v>
                </c:pt>
                <c:pt idx="3347">
                  <c:v>140</c:v>
                </c:pt>
                <c:pt idx="3348">
                  <c:v>140</c:v>
                </c:pt>
                <c:pt idx="3349">
                  <c:v>140</c:v>
                </c:pt>
                <c:pt idx="3350">
                  <c:v>140</c:v>
                </c:pt>
                <c:pt idx="3351">
                  <c:v>140</c:v>
                </c:pt>
                <c:pt idx="3352">
                  <c:v>140</c:v>
                </c:pt>
                <c:pt idx="3353">
                  <c:v>140</c:v>
                </c:pt>
                <c:pt idx="3354">
                  <c:v>140</c:v>
                </c:pt>
                <c:pt idx="3355">
                  <c:v>140</c:v>
                </c:pt>
                <c:pt idx="3356">
                  <c:v>140</c:v>
                </c:pt>
                <c:pt idx="3357">
                  <c:v>140</c:v>
                </c:pt>
                <c:pt idx="3358">
                  <c:v>140</c:v>
                </c:pt>
                <c:pt idx="3359">
                  <c:v>140</c:v>
                </c:pt>
                <c:pt idx="3360">
                  <c:v>140</c:v>
                </c:pt>
                <c:pt idx="3361">
                  <c:v>140</c:v>
                </c:pt>
                <c:pt idx="3362">
                  <c:v>140</c:v>
                </c:pt>
                <c:pt idx="3363">
                  <c:v>140</c:v>
                </c:pt>
                <c:pt idx="3364">
                  <c:v>140</c:v>
                </c:pt>
                <c:pt idx="3365">
                  <c:v>140</c:v>
                </c:pt>
                <c:pt idx="3366">
                  <c:v>140</c:v>
                </c:pt>
                <c:pt idx="3367">
                  <c:v>140</c:v>
                </c:pt>
                <c:pt idx="3368">
                  <c:v>140</c:v>
                </c:pt>
                <c:pt idx="3369">
                  <c:v>140</c:v>
                </c:pt>
                <c:pt idx="3370">
                  <c:v>140</c:v>
                </c:pt>
                <c:pt idx="3371">
                  <c:v>140</c:v>
                </c:pt>
                <c:pt idx="3372">
                  <c:v>140</c:v>
                </c:pt>
                <c:pt idx="3373">
                  <c:v>140</c:v>
                </c:pt>
                <c:pt idx="3374">
                  <c:v>140</c:v>
                </c:pt>
                <c:pt idx="3375">
                  <c:v>140</c:v>
                </c:pt>
                <c:pt idx="3376">
                  <c:v>140</c:v>
                </c:pt>
                <c:pt idx="3377">
                  <c:v>140</c:v>
                </c:pt>
                <c:pt idx="3378">
                  <c:v>140</c:v>
                </c:pt>
                <c:pt idx="3379">
                  <c:v>140</c:v>
                </c:pt>
                <c:pt idx="3380">
                  <c:v>140</c:v>
                </c:pt>
                <c:pt idx="3381">
                  <c:v>140</c:v>
                </c:pt>
                <c:pt idx="3382">
                  <c:v>140</c:v>
                </c:pt>
                <c:pt idx="3383">
                  <c:v>140</c:v>
                </c:pt>
                <c:pt idx="3384">
                  <c:v>140</c:v>
                </c:pt>
                <c:pt idx="3385">
                  <c:v>140</c:v>
                </c:pt>
                <c:pt idx="3386">
                  <c:v>140</c:v>
                </c:pt>
                <c:pt idx="3387">
                  <c:v>140</c:v>
                </c:pt>
                <c:pt idx="3388">
                  <c:v>140</c:v>
                </c:pt>
                <c:pt idx="3389">
                  <c:v>140</c:v>
                </c:pt>
                <c:pt idx="3390">
                  <c:v>140</c:v>
                </c:pt>
                <c:pt idx="3391">
                  <c:v>140</c:v>
                </c:pt>
                <c:pt idx="3392">
                  <c:v>140</c:v>
                </c:pt>
                <c:pt idx="3393">
                  <c:v>140</c:v>
                </c:pt>
                <c:pt idx="3394">
                  <c:v>140</c:v>
                </c:pt>
                <c:pt idx="3395">
                  <c:v>140</c:v>
                </c:pt>
                <c:pt idx="3396">
                  <c:v>140</c:v>
                </c:pt>
                <c:pt idx="3397">
                  <c:v>140</c:v>
                </c:pt>
                <c:pt idx="3398">
                  <c:v>140</c:v>
                </c:pt>
                <c:pt idx="3399">
                  <c:v>140</c:v>
                </c:pt>
                <c:pt idx="3400">
                  <c:v>140</c:v>
                </c:pt>
                <c:pt idx="3401">
                  <c:v>140</c:v>
                </c:pt>
                <c:pt idx="3402">
                  <c:v>140</c:v>
                </c:pt>
                <c:pt idx="3403">
                  <c:v>140</c:v>
                </c:pt>
                <c:pt idx="3404">
                  <c:v>140</c:v>
                </c:pt>
                <c:pt idx="3405">
                  <c:v>140</c:v>
                </c:pt>
                <c:pt idx="3406">
                  <c:v>140</c:v>
                </c:pt>
                <c:pt idx="3407">
                  <c:v>140</c:v>
                </c:pt>
                <c:pt idx="3408">
                  <c:v>140</c:v>
                </c:pt>
                <c:pt idx="3409">
                  <c:v>140</c:v>
                </c:pt>
                <c:pt idx="3410">
                  <c:v>140</c:v>
                </c:pt>
                <c:pt idx="3411">
                  <c:v>140</c:v>
                </c:pt>
                <c:pt idx="3412">
                  <c:v>140</c:v>
                </c:pt>
                <c:pt idx="3413">
                  <c:v>140</c:v>
                </c:pt>
                <c:pt idx="3414">
                  <c:v>140</c:v>
                </c:pt>
                <c:pt idx="3415">
                  <c:v>140</c:v>
                </c:pt>
                <c:pt idx="3416">
                  <c:v>140</c:v>
                </c:pt>
                <c:pt idx="3417">
                  <c:v>140</c:v>
                </c:pt>
                <c:pt idx="3418">
                  <c:v>140</c:v>
                </c:pt>
                <c:pt idx="3419">
                  <c:v>140</c:v>
                </c:pt>
                <c:pt idx="3420">
                  <c:v>140</c:v>
                </c:pt>
                <c:pt idx="3421">
                  <c:v>140</c:v>
                </c:pt>
                <c:pt idx="3422">
                  <c:v>140</c:v>
                </c:pt>
                <c:pt idx="3423">
                  <c:v>140</c:v>
                </c:pt>
                <c:pt idx="3424">
                  <c:v>140</c:v>
                </c:pt>
                <c:pt idx="3425">
                  <c:v>140</c:v>
                </c:pt>
                <c:pt idx="3426">
                  <c:v>140</c:v>
                </c:pt>
                <c:pt idx="3427">
                  <c:v>140</c:v>
                </c:pt>
                <c:pt idx="3428">
                  <c:v>140</c:v>
                </c:pt>
                <c:pt idx="3429">
                  <c:v>140</c:v>
                </c:pt>
                <c:pt idx="3430">
                  <c:v>140</c:v>
                </c:pt>
                <c:pt idx="3431">
                  <c:v>140</c:v>
                </c:pt>
                <c:pt idx="3432">
                  <c:v>140</c:v>
                </c:pt>
                <c:pt idx="3433">
                  <c:v>140</c:v>
                </c:pt>
                <c:pt idx="3434">
                  <c:v>140</c:v>
                </c:pt>
                <c:pt idx="3435">
                  <c:v>140</c:v>
                </c:pt>
                <c:pt idx="3436">
                  <c:v>140</c:v>
                </c:pt>
                <c:pt idx="3437">
                  <c:v>140</c:v>
                </c:pt>
                <c:pt idx="3438">
                  <c:v>140</c:v>
                </c:pt>
                <c:pt idx="3439">
                  <c:v>140</c:v>
                </c:pt>
                <c:pt idx="3440">
                  <c:v>140</c:v>
                </c:pt>
                <c:pt idx="3441">
                  <c:v>140</c:v>
                </c:pt>
                <c:pt idx="3442">
                  <c:v>140</c:v>
                </c:pt>
                <c:pt idx="3443">
                  <c:v>140</c:v>
                </c:pt>
                <c:pt idx="3444">
                  <c:v>140</c:v>
                </c:pt>
                <c:pt idx="3445">
                  <c:v>140</c:v>
                </c:pt>
                <c:pt idx="3446">
                  <c:v>140</c:v>
                </c:pt>
                <c:pt idx="3447">
                  <c:v>140</c:v>
                </c:pt>
                <c:pt idx="3448">
                  <c:v>140</c:v>
                </c:pt>
                <c:pt idx="3449">
                  <c:v>140</c:v>
                </c:pt>
                <c:pt idx="3450">
                  <c:v>140</c:v>
                </c:pt>
                <c:pt idx="3451">
                  <c:v>140</c:v>
                </c:pt>
                <c:pt idx="3452">
                  <c:v>140</c:v>
                </c:pt>
                <c:pt idx="3453">
                  <c:v>140</c:v>
                </c:pt>
                <c:pt idx="3454">
                  <c:v>140</c:v>
                </c:pt>
                <c:pt idx="3455">
                  <c:v>140</c:v>
                </c:pt>
                <c:pt idx="3456">
                  <c:v>140</c:v>
                </c:pt>
                <c:pt idx="3457">
                  <c:v>140</c:v>
                </c:pt>
                <c:pt idx="3458">
                  <c:v>140</c:v>
                </c:pt>
                <c:pt idx="3459">
                  <c:v>140</c:v>
                </c:pt>
                <c:pt idx="3460">
                  <c:v>140</c:v>
                </c:pt>
                <c:pt idx="3461">
                  <c:v>140</c:v>
                </c:pt>
                <c:pt idx="3462">
                  <c:v>140</c:v>
                </c:pt>
                <c:pt idx="3463">
                  <c:v>140</c:v>
                </c:pt>
                <c:pt idx="3464">
                  <c:v>140</c:v>
                </c:pt>
                <c:pt idx="3465">
                  <c:v>140</c:v>
                </c:pt>
                <c:pt idx="3466">
                  <c:v>140</c:v>
                </c:pt>
                <c:pt idx="3467">
                  <c:v>140</c:v>
                </c:pt>
                <c:pt idx="3468">
                  <c:v>140</c:v>
                </c:pt>
                <c:pt idx="3469">
                  <c:v>140</c:v>
                </c:pt>
                <c:pt idx="3470">
                  <c:v>140</c:v>
                </c:pt>
                <c:pt idx="3471">
                  <c:v>140</c:v>
                </c:pt>
                <c:pt idx="3472">
                  <c:v>140</c:v>
                </c:pt>
                <c:pt idx="3473">
                  <c:v>140</c:v>
                </c:pt>
                <c:pt idx="3474">
                  <c:v>140</c:v>
                </c:pt>
                <c:pt idx="3475">
                  <c:v>140</c:v>
                </c:pt>
                <c:pt idx="3476">
                  <c:v>140</c:v>
                </c:pt>
                <c:pt idx="3477">
                  <c:v>140</c:v>
                </c:pt>
                <c:pt idx="3478">
                  <c:v>140</c:v>
                </c:pt>
                <c:pt idx="3479">
                  <c:v>140</c:v>
                </c:pt>
                <c:pt idx="3480">
                  <c:v>140</c:v>
                </c:pt>
                <c:pt idx="3481">
                  <c:v>140</c:v>
                </c:pt>
                <c:pt idx="3482">
                  <c:v>140</c:v>
                </c:pt>
                <c:pt idx="3483">
                  <c:v>140</c:v>
                </c:pt>
                <c:pt idx="3484">
                  <c:v>140</c:v>
                </c:pt>
                <c:pt idx="3485">
                  <c:v>140</c:v>
                </c:pt>
                <c:pt idx="3486">
                  <c:v>140</c:v>
                </c:pt>
                <c:pt idx="3487">
                  <c:v>140</c:v>
                </c:pt>
                <c:pt idx="3488">
                  <c:v>140</c:v>
                </c:pt>
                <c:pt idx="3489">
                  <c:v>140</c:v>
                </c:pt>
                <c:pt idx="3490">
                  <c:v>140</c:v>
                </c:pt>
                <c:pt idx="3491">
                  <c:v>140</c:v>
                </c:pt>
                <c:pt idx="3492">
                  <c:v>140</c:v>
                </c:pt>
                <c:pt idx="3493">
                  <c:v>140</c:v>
                </c:pt>
                <c:pt idx="3494">
                  <c:v>140</c:v>
                </c:pt>
                <c:pt idx="3495">
                  <c:v>140</c:v>
                </c:pt>
                <c:pt idx="3496">
                  <c:v>140</c:v>
                </c:pt>
                <c:pt idx="3497">
                  <c:v>140</c:v>
                </c:pt>
                <c:pt idx="3498">
                  <c:v>140</c:v>
                </c:pt>
                <c:pt idx="3499">
                  <c:v>140</c:v>
                </c:pt>
                <c:pt idx="3500">
                  <c:v>140</c:v>
                </c:pt>
                <c:pt idx="3501">
                  <c:v>140</c:v>
                </c:pt>
                <c:pt idx="3502">
                  <c:v>140</c:v>
                </c:pt>
                <c:pt idx="3503">
                  <c:v>140</c:v>
                </c:pt>
                <c:pt idx="3504">
                  <c:v>140</c:v>
                </c:pt>
                <c:pt idx="3505">
                  <c:v>140</c:v>
                </c:pt>
                <c:pt idx="3506">
                  <c:v>140</c:v>
                </c:pt>
                <c:pt idx="3507">
                  <c:v>140</c:v>
                </c:pt>
                <c:pt idx="3508">
                  <c:v>140</c:v>
                </c:pt>
                <c:pt idx="3509">
                  <c:v>140</c:v>
                </c:pt>
                <c:pt idx="3510">
                  <c:v>140</c:v>
                </c:pt>
                <c:pt idx="3511">
                  <c:v>140</c:v>
                </c:pt>
                <c:pt idx="3512">
                  <c:v>140</c:v>
                </c:pt>
                <c:pt idx="3513">
                  <c:v>140</c:v>
                </c:pt>
                <c:pt idx="3514">
                  <c:v>140</c:v>
                </c:pt>
                <c:pt idx="3515">
                  <c:v>140</c:v>
                </c:pt>
                <c:pt idx="3516">
                  <c:v>140</c:v>
                </c:pt>
                <c:pt idx="3517">
                  <c:v>140</c:v>
                </c:pt>
                <c:pt idx="3518">
                  <c:v>140</c:v>
                </c:pt>
                <c:pt idx="3519">
                  <c:v>140</c:v>
                </c:pt>
                <c:pt idx="3520">
                  <c:v>140</c:v>
                </c:pt>
                <c:pt idx="3521">
                  <c:v>140</c:v>
                </c:pt>
                <c:pt idx="3522">
                  <c:v>140</c:v>
                </c:pt>
                <c:pt idx="3523">
                  <c:v>140</c:v>
                </c:pt>
                <c:pt idx="3524">
                  <c:v>140</c:v>
                </c:pt>
                <c:pt idx="3525">
                  <c:v>140</c:v>
                </c:pt>
                <c:pt idx="3526">
                  <c:v>140</c:v>
                </c:pt>
                <c:pt idx="3527">
                  <c:v>140</c:v>
                </c:pt>
                <c:pt idx="3528">
                  <c:v>140</c:v>
                </c:pt>
                <c:pt idx="3529">
                  <c:v>140</c:v>
                </c:pt>
                <c:pt idx="3530">
                  <c:v>140</c:v>
                </c:pt>
                <c:pt idx="3531">
                  <c:v>140</c:v>
                </c:pt>
                <c:pt idx="3532">
                  <c:v>140</c:v>
                </c:pt>
                <c:pt idx="3533">
                  <c:v>140</c:v>
                </c:pt>
                <c:pt idx="3534">
                  <c:v>140</c:v>
                </c:pt>
                <c:pt idx="3535">
                  <c:v>140</c:v>
                </c:pt>
                <c:pt idx="3536">
                  <c:v>140</c:v>
                </c:pt>
                <c:pt idx="3537">
                  <c:v>140</c:v>
                </c:pt>
                <c:pt idx="3538">
                  <c:v>140</c:v>
                </c:pt>
                <c:pt idx="3539">
                  <c:v>140</c:v>
                </c:pt>
                <c:pt idx="3540">
                  <c:v>140</c:v>
                </c:pt>
                <c:pt idx="3541">
                  <c:v>140</c:v>
                </c:pt>
                <c:pt idx="3542">
                  <c:v>140</c:v>
                </c:pt>
                <c:pt idx="3543">
                  <c:v>140</c:v>
                </c:pt>
                <c:pt idx="3544">
                  <c:v>140</c:v>
                </c:pt>
                <c:pt idx="3545">
                  <c:v>140</c:v>
                </c:pt>
                <c:pt idx="3546">
                  <c:v>140</c:v>
                </c:pt>
                <c:pt idx="3547">
                  <c:v>140</c:v>
                </c:pt>
                <c:pt idx="3548">
                  <c:v>140</c:v>
                </c:pt>
                <c:pt idx="3549">
                  <c:v>140</c:v>
                </c:pt>
                <c:pt idx="3550">
                  <c:v>140</c:v>
                </c:pt>
                <c:pt idx="3551">
                  <c:v>140</c:v>
                </c:pt>
                <c:pt idx="3552">
                  <c:v>140</c:v>
                </c:pt>
                <c:pt idx="3553">
                  <c:v>140</c:v>
                </c:pt>
                <c:pt idx="3554">
                  <c:v>140</c:v>
                </c:pt>
                <c:pt idx="3555">
                  <c:v>140</c:v>
                </c:pt>
                <c:pt idx="3556">
                  <c:v>140</c:v>
                </c:pt>
                <c:pt idx="3557">
                  <c:v>140</c:v>
                </c:pt>
                <c:pt idx="3558">
                  <c:v>140</c:v>
                </c:pt>
                <c:pt idx="3559">
                  <c:v>140</c:v>
                </c:pt>
                <c:pt idx="3560">
                  <c:v>140</c:v>
                </c:pt>
                <c:pt idx="3561">
                  <c:v>140</c:v>
                </c:pt>
                <c:pt idx="3562">
                  <c:v>140</c:v>
                </c:pt>
                <c:pt idx="3563">
                  <c:v>140</c:v>
                </c:pt>
                <c:pt idx="3564">
                  <c:v>140</c:v>
                </c:pt>
                <c:pt idx="3565">
                  <c:v>140</c:v>
                </c:pt>
                <c:pt idx="3566">
                  <c:v>140</c:v>
                </c:pt>
                <c:pt idx="3567">
                  <c:v>140</c:v>
                </c:pt>
                <c:pt idx="3568">
                  <c:v>140</c:v>
                </c:pt>
                <c:pt idx="3569">
                  <c:v>140</c:v>
                </c:pt>
                <c:pt idx="3570">
                  <c:v>140</c:v>
                </c:pt>
                <c:pt idx="3571">
                  <c:v>140</c:v>
                </c:pt>
                <c:pt idx="3572">
                  <c:v>140</c:v>
                </c:pt>
                <c:pt idx="3573">
                  <c:v>140</c:v>
                </c:pt>
                <c:pt idx="3574">
                  <c:v>140</c:v>
                </c:pt>
                <c:pt idx="3575">
                  <c:v>140</c:v>
                </c:pt>
                <c:pt idx="3576">
                  <c:v>140</c:v>
                </c:pt>
                <c:pt idx="3577">
                  <c:v>140</c:v>
                </c:pt>
                <c:pt idx="3578">
                  <c:v>140</c:v>
                </c:pt>
                <c:pt idx="3579">
                  <c:v>140</c:v>
                </c:pt>
                <c:pt idx="3580">
                  <c:v>140</c:v>
                </c:pt>
                <c:pt idx="3581">
                  <c:v>140</c:v>
                </c:pt>
                <c:pt idx="3582">
                  <c:v>140</c:v>
                </c:pt>
                <c:pt idx="3583">
                  <c:v>140</c:v>
                </c:pt>
                <c:pt idx="3584">
                  <c:v>140</c:v>
                </c:pt>
                <c:pt idx="3585">
                  <c:v>140</c:v>
                </c:pt>
                <c:pt idx="3586">
                  <c:v>140</c:v>
                </c:pt>
                <c:pt idx="3587">
                  <c:v>140</c:v>
                </c:pt>
                <c:pt idx="3588">
                  <c:v>140</c:v>
                </c:pt>
                <c:pt idx="3589">
                  <c:v>140</c:v>
                </c:pt>
                <c:pt idx="3590">
                  <c:v>140</c:v>
                </c:pt>
                <c:pt idx="3591">
                  <c:v>140</c:v>
                </c:pt>
                <c:pt idx="3592">
                  <c:v>140</c:v>
                </c:pt>
                <c:pt idx="3593">
                  <c:v>140</c:v>
                </c:pt>
                <c:pt idx="3594">
                  <c:v>140</c:v>
                </c:pt>
                <c:pt idx="3595">
                  <c:v>140</c:v>
                </c:pt>
                <c:pt idx="3596">
                  <c:v>140</c:v>
                </c:pt>
                <c:pt idx="3597">
                  <c:v>140</c:v>
                </c:pt>
                <c:pt idx="3598">
                  <c:v>140</c:v>
                </c:pt>
                <c:pt idx="3599">
                  <c:v>140</c:v>
                </c:pt>
                <c:pt idx="3600">
                  <c:v>140</c:v>
                </c:pt>
                <c:pt idx="3601">
                  <c:v>140</c:v>
                </c:pt>
                <c:pt idx="3602">
                  <c:v>140</c:v>
                </c:pt>
                <c:pt idx="3603">
                  <c:v>140</c:v>
                </c:pt>
                <c:pt idx="3604">
                  <c:v>140</c:v>
                </c:pt>
                <c:pt idx="3605">
                  <c:v>140</c:v>
                </c:pt>
                <c:pt idx="3606">
                  <c:v>140</c:v>
                </c:pt>
                <c:pt idx="3607">
                  <c:v>140</c:v>
                </c:pt>
                <c:pt idx="3608">
                  <c:v>140</c:v>
                </c:pt>
                <c:pt idx="3609">
                  <c:v>140</c:v>
                </c:pt>
                <c:pt idx="3610">
                  <c:v>140</c:v>
                </c:pt>
                <c:pt idx="3611">
                  <c:v>140</c:v>
                </c:pt>
                <c:pt idx="3612">
                  <c:v>140</c:v>
                </c:pt>
                <c:pt idx="3613">
                  <c:v>140</c:v>
                </c:pt>
                <c:pt idx="3614">
                  <c:v>140</c:v>
                </c:pt>
                <c:pt idx="3615">
                  <c:v>140</c:v>
                </c:pt>
                <c:pt idx="3616">
                  <c:v>140</c:v>
                </c:pt>
                <c:pt idx="3617">
                  <c:v>140</c:v>
                </c:pt>
                <c:pt idx="3618">
                  <c:v>140</c:v>
                </c:pt>
                <c:pt idx="3619">
                  <c:v>140</c:v>
                </c:pt>
                <c:pt idx="3620">
                  <c:v>140</c:v>
                </c:pt>
                <c:pt idx="3621">
                  <c:v>140</c:v>
                </c:pt>
                <c:pt idx="3622">
                  <c:v>140</c:v>
                </c:pt>
                <c:pt idx="3623">
                  <c:v>140</c:v>
                </c:pt>
                <c:pt idx="3624">
                  <c:v>140</c:v>
                </c:pt>
                <c:pt idx="3625">
                  <c:v>140</c:v>
                </c:pt>
                <c:pt idx="3626">
                  <c:v>140</c:v>
                </c:pt>
                <c:pt idx="3627">
                  <c:v>140</c:v>
                </c:pt>
                <c:pt idx="3628">
                  <c:v>140</c:v>
                </c:pt>
                <c:pt idx="3629">
                  <c:v>140</c:v>
                </c:pt>
                <c:pt idx="3630">
                  <c:v>140</c:v>
                </c:pt>
                <c:pt idx="3631">
                  <c:v>140</c:v>
                </c:pt>
                <c:pt idx="3632">
                  <c:v>140</c:v>
                </c:pt>
                <c:pt idx="3633">
                  <c:v>140</c:v>
                </c:pt>
                <c:pt idx="3634">
                  <c:v>140</c:v>
                </c:pt>
                <c:pt idx="3635">
                  <c:v>140</c:v>
                </c:pt>
                <c:pt idx="3636">
                  <c:v>140</c:v>
                </c:pt>
                <c:pt idx="3637">
                  <c:v>140</c:v>
                </c:pt>
                <c:pt idx="3638">
                  <c:v>140</c:v>
                </c:pt>
                <c:pt idx="3639">
                  <c:v>140</c:v>
                </c:pt>
                <c:pt idx="3640">
                  <c:v>140</c:v>
                </c:pt>
                <c:pt idx="3641">
                  <c:v>140</c:v>
                </c:pt>
                <c:pt idx="3642">
                  <c:v>140</c:v>
                </c:pt>
                <c:pt idx="3643">
                  <c:v>140</c:v>
                </c:pt>
                <c:pt idx="3644">
                  <c:v>140</c:v>
                </c:pt>
                <c:pt idx="3645">
                  <c:v>140</c:v>
                </c:pt>
                <c:pt idx="3646">
                  <c:v>140</c:v>
                </c:pt>
                <c:pt idx="3647">
                  <c:v>140</c:v>
                </c:pt>
                <c:pt idx="3648">
                  <c:v>140</c:v>
                </c:pt>
                <c:pt idx="3649">
                  <c:v>140</c:v>
                </c:pt>
                <c:pt idx="3650">
                  <c:v>140</c:v>
                </c:pt>
                <c:pt idx="3651">
                  <c:v>140</c:v>
                </c:pt>
                <c:pt idx="3652">
                  <c:v>140</c:v>
                </c:pt>
                <c:pt idx="3653">
                  <c:v>140</c:v>
                </c:pt>
                <c:pt idx="3654">
                  <c:v>140</c:v>
                </c:pt>
                <c:pt idx="3655">
                  <c:v>140</c:v>
                </c:pt>
                <c:pt idx="3656">
                  <c:v>140</c:v>
                </c:pt>
                <c:pt idx="3657">
                  <c:v>140</c:v>
                </c:pt>
                <c:pt idx="3658">
                  <c:v>140</c:v>
                </c:pt>
                <c:pt idx="3659">
                  <c:v>140</c:v>
                </c:pt>
                <c:pt idx="3660">
                  <c:v>140</c:v>
                </c:pt>
                <c:pt idx="3661">
                  <c:v>140</c:v>
                </c:pt>
                <c:pt idx="3662">
                  <c:v>140</c:v>
                </c:pt>
                <c:pt idx="3663">
                  <c:v>140</c:v>
                </c:pt>
                <c:pt idx="3664">
                  <c:v>140</c:v>
                </c:pt>
                <c:pt idx="3665">
                  <c:v>140</c:v>
                </c:pt>
                <c:pt idx="3666">
                  <c:v>140</c:v>
                </c:pt>
                <c:pt idx="3667">
                  <c:v>140</c:v>
                </c:pt>
                <c:pt idx="3668">
                  <c:v>140</c:v>
                </c:pt>
                <c:pt idx="3669">
                  <c:v>140</c:v>
                </c:pt>
                <c:pt idx="3670">
                  <c:v>140</c:v>
                </c:pt>
                <c:pt idx="3671">
                  <c:v>140</c:v>
                </c:pt>
                <c:pt idx="3672">
                  <c:v>140</c:v>
                </c:pt>
                <c:pt idx="3673">
                  <c:v>140</c:v>
                </c:pt>
                <c:pt idx="3674">
                  <c:v>140</c:v>
                </c:pt>
                <c:pt idx="3675">
                  <c:v>140</c:v>
                </c:pt>
                <c:pt idx="3676">
                  <c:v>140</c:v>
                </c:pt>
                <c:pt idx="3677">
                  <c:v>140</c:v>
                </c:pt>
                <c:pt idx="3678">
                  <c:v>140</c:v>
                </c:pt>
                <c:pt idx="3679">
                  <c:v>140</c:v>
                </c:pt>
                <c:pt idx="3680">
                  <c:v>140</c:v>
                </c:pt>
                <c:pt idx="3681">
                  <c:v>140</c:v>
                </c:pt>
                <c:pt idx="3682">
                  <c:v>140</c:v>
                </c:pt>
                <c:pt idx="3683">
                  <c:v>140</c:v>
                </c:pt>
                <c:pt idx="3684">
                  <c:v>140</c:v>
                </c:pt>
                <c:pt idx="3685">
                  <c:v>140</c:v>
                </c:pt>
                <c:pt idx="3686">
                  <c:v>140</c:v>
                </c:pt>
                <c:pt idx="3687">
                  <c:v>140</c:v>
                </c:pt>
                <c:pt idx="3688">
                  <c:v>140</c:v>
                </c:pt>
                <c:pt idx="3689">
                  <c:v>140</c:v>
                </c:pt>
                <c:pt idx="3690">
                  <c:v>140</c:v>
                </c:pt>
                <c:pt idx="3691">
                  <c:v>140</c:v>
                </c:pt>
                <c:pt idx="3692">
                  <c:v>140</c:v>
                </c:pt>
                <c:pt idx="3693">
                  <c:v>140</c:v>
                </c:pt>
                <c:pt idx="3694">
                  <c:v>140</c:v>
                </c:pt>
                <c:pt idx="3695">
                  <c:v>140</c:v>
                </c:pt>
                <c:pt idx="3696">
                  <c:v>140</c:v>
                </c:pt>
                <c:pt idx="3697">
                  <c:v>140</c:v>
                </c:pt>
                <c:pt idx="3698">
                  <c:v>140</c:v>
                </c:pt>
                <c:pt idx="3699">
                  <c:v>140</c:v>
                </c:pt>
                <c:pt idx="3700">
                  <c:v>140</c:v>
                </c:pt>
                <c:pt idx="3701">
                  <c:v>140</c:v>
                </c:pt>
                <c:pt idx="3702">
                  <c:v>140</c:v>
                </c:pt>
                <c:pt idx="3703">
                  <c:v>140</c:v>
                </c:pt>
                <c:pt idx="3704">
                  <c:v>140</c:v>
                </c:pt>
                <c:pt idx="3705">
                  <c:v>140</c:v>
                </c:pt>
                <c:pt idx="3706">
                  <c:v>140</c:v>
                </c:pt>
                <c:pt idx="3707">
                  <c:v>140</c:v>
                </c:pt>
                <c:pt idx="3708">
                  <c:v>140</c:v>
                </c:pt>
                <c:pt idx="3709">
                  <c:v>140</c:v>
                </c:pt>
                <c:pt idx="3710">
                  <c:v>140</c:v>
                </c:pt>
                <c:pt idx="3711">
                  <c:v>140</c:v>
                </c:pt>
                <c:pt idx="3712">
                  <c:v>140</c:v>
                </c:pt>
                <c:pt idx="3713">
                  <c:v>140</c:v>
                </c:pt>
                <c:pt idx="3714">
                  <c:v>140</c:v>
                </c:pt>
                <c:pt idx="3715">
                  <c:v>140</c:v>
                </c:pt>
                <c:pt idx="3716">
                  <c:v>140</c:v>
                </c:pt>
                <c:pt idx="3717">
                  <c:v>140</c:v>
                </c:pt>
                <c:pt idx="3718">
                  <c:v>140</c:v>
                </c:pt>
                <c:pt idx="3719">
                  <c:v>140</c:v>
                </c:pt>
                <c:pt idx="3720">
                  <c:v>140</c:v>
                </c:pt>
                <c:pt idx="3721">
                  <c:v>140</c:v>
                </c:pt>
                <c:pt idx="3722">
                  <c:v>140</c:v>
                </c:pt>
                <c:pt idx="3723">
                  <c:v>140</c:v>
                </c:pt>
                <c:pt idx="3724">
                  <c:v>140</c:v>
                </c:pt>
                <c:pt idx="3725">
                  <c:v>140</c:v>
                </c:pt>
                <c:pt idx="3726">
                  <c:v>140</c:v>
                </c:pt>
                <c:pt idx="3727">
                  <c:v>140</c:v>
                </c:pt>
                <c:pt idx="3728">
                  <c:v>140</c:v>
                </c:pt>
                <c:pt idx="3729">
                  <c:v>140</c:v>
                </c:pt>
                <c:pt idx="3730">
                  <c:v>140</c:v>
                </c:pt>
                <c:pt idx="3731">
                  <c:v>140</c:v>
                </c:pt>
                <c:pt idx="3732">
                  <c:v>140</c:v>
                </c:pt>
                <c:pt idx="3733">
                  <c:v>140</c:v>
                </c:pt>
                <c:pt idx="3734">
                  <c:v>140</c:v>
                </c:pt>
                <c:pt idx="3735">
                  <c:v>140</c:v>
                </c:pt>
                <c:pt idx="3736">
                  <c:v>140</c:v>
                </c:pt>
                <c:pt idx="3737">
                  <c:v>140</c:v>
                </c:pt>
                <c:pt idx="3738">
                  <c:v>140</c:v>
                </c:pt>
                <c:pt idx="3739">
                  <c:v>140</c:v>
                </c:pt>
                <c:pt idx="3740">
                  <c:v>140</c:v>
                </c:pt>
                <c:pt idx="3741">
                  <c:v>140</c:v>
                </c:pt>
                <c:pt idx="3742">
                  <c:v>140</c:v>
                </c:pt>
                <c:pt idx="3743">
                  <c:v>140</c:v>
                </c:pt>
                <c:pt idx="3744">
                  <c:v>140</c:v>
                </c:pt>
                <c:pt idx="3745">
                  <c:v>140</c:v>
                </c:pt>
                <c:pt idx="3746">
                  <c:v>140</c:v>
                </c:pt>
                <c:pt idx="3747">
                  <c:v>140</c:v>
                </c:pt>
                <c:pt idx="3748">
                  <c:v>140</c:v>
                </c:pt>
                <c:pt idx="3749">
                  <c:v>140</c:v>
                </c:pt>
                <c:pt idx="3750">
                  <c:v>140</c:v>
                </c:pt>
                <c:pt idx="3751">
                  <c:v>140</c:v>
                </c:pt>
                <c:pt idx="3752">
                  <c:v>140</c:v>
                </c:pt>
                <c:pt idx="3753">
                  <c:v>140</c:v>
                </c:pt>
                <c:pt idx="3754">
                  <c:v>140</c:v>
                </c:pt>
                <c:pt idx="3755">
                  <c:v>140</c:v>
                </c:pt>
                <c:pt idx="3756">
                  <c:v>140</c:v>
                </c:pt>
                <c:pt idx="3757">
                  <c:v>140</c:v>
                </c:pt>
                <c:pt idx="3758">
                  <c:v>140</c:v>
                </c:pt>
                <c:pt idx="3759">
                  <c:v>140</c:v>
                </c:pt>
                <c:pt idx="3760">
                  <c:v>140</c:v>
                </c:pt>
                <c:pt idx="3761">
                  <c:v>140</c:v>
                </c:pt>
                <c:pt idx="3762">
                  <c:v>140</c:v>
                </c:pt>
                <c:pt idx="3763">
                  <c:v>140</c:v>
                </c:pt>
                <c:pt idx="3764">
                  <c:v>140</c:v>
                </c:pt>
                <c:pt idx="3765">
                  <c:v>140</c:v>
                </c:pt>
                <c:pt idx="3766">
                  <c:v>140</c:v>
                </c:pt>
                <c:pt idx="3767">
                  <c:v>140</c:v>
                </c:pt>
                <c:pt idx="3768">
                  <c:v>140</c:v>
                </c:pt>
                <c:pt idx="3769">
                  <c:v>140</c:v>
                </c:pt>
                <c:pt idx="3770">
                  <c:v>140</c:v>
                </c:pt>
                <c:pt idx="3771">
                  <c:v>140</c:v>
                </c:pt>
                <c:pt idx="3772">
                  <c:v>140</c:v>
                </c:pt>
                <c:pt idx="3773">
                  <c:v>140</c:v>
                </c:pt>
                <c:pt idx="3774">
                  <c:v>140</c:v>
                </c:pt>
                <c:pt idx="3775">
                  <c:v>140</c:v>
                </c:pt>
                <c:pt idx="3776">
                  <c:v>140</c:v>
                </c:pt>
                <c:pt idx="3777">
                  <c:v>140</c:v>
                </c:pt>
                <c:pt idx="3778">
                  <c:v>140</c:v>
                </c:pt>
                <c:pt idx="3779">
                  <c:v>140</c:v>
                </c:pt>
                <c:pt idx="3780">
                  <c:v>140</c:v>
                </c:pt>
                <c:pt idx="3781">
                  <c:v>140</c:v>
                </c:pt>
                <c:pt idx="3782">
                  <c:v>140</c:v>
                </c:pt>
                <c:pt idx="3783">
                  <c:v>140</c:v>
                </c:pt>
                <c:pt idx="3784">
                  <c:v>140</c:v>
                </c:pt>
                <c:pt idx="3785">
                  <c:v>140</c:v>
                </c:pt>
                <c:pt idx="3786">
                  <c:v>140</c:v>
                </c:pt>
                <c:pt idx="3787">
                  <c:v>140</c:v>
                </c:pt>
                <c:pt idx="3788">
                  <c:v>140</c:v>
                </c:pt>
                <c:pt idx="3789">
                  <c:v>140</c:v>
                </c:pt>
                <c:pt idx="3790">
                  <c:v>140</c:v>
                </c:pt>
                <c:pt idx="3791">
                  <c:v>140</c:v>
                </c:pt>
                <c:pt idx="3792">
                  <c:v>140</c:v>
                </c:pt>
                <c:pt idx="3793">
                  <c:v>140</c:v>
                </c:pt>
                <c:pt idx="3794">
                  <c:v>140</c:v>
                </c:pt>
                <c:pt idx="3795">
                  <c:v>140</c:v>
                </c:pt>
                <c:pt idx="3796">
                  <c:v>140</c:v>
                </c:pt>
                <c:pt idx="3797">
                  <c:v>140</c:v>
                </c:pt>
                <c:pt idx="3798">
                  <c:v>140</c:v>
                </c:pt>
                <c:pt idx="3799">
                  <c:v>140</c:v>
                </c:pt>
                <c:pt idx="3800">
                  <c:v>140</c:v>
                </c:pt>
                <c:pt idx="3801">
                  <c:v>140</c:v>
                </c:pt>
                <c:pt idx="3802">
                  <c:v>140</c:v>
                </c:pt>
                <c:pt idx="3803">
                  <c:v>140</c:v>
                </c:pt>
                <c:pt idx="3804">
                  <c:v>140</c:v>
                </c:pt>
                <c:pt idx="3805">
                  <c:v>140</c:v>
                </c:pt>
                <c:pt idx="3806">
                  <c:v>140</c:v>
                </c:pt>
                <c:pt idx="3807">
                  <c:v>140</c:v>
                </c:pt>
                <c:pt idx="3808">
                  <c:v>140</c:v>
                </c:pt>
                <c:pt idx="3809">
                  <c:v>140</c:v>
                </c:pt>
                <c:pt idx="3810">
                  <c:v>140</c:v>
                </c:pt>
                <c:pt idx="3811">
                  <c:v>140</c:v>
                </c:pt>
                <c:pt idx="3812">
                  <c:v>140</c:v>
                </c:pt>
                <c:pt idx="3813">
                  <c:v>140</c:v>
                </c:pt>
                <c:pt idx="3814">
                  <c:v>140</c:v>
                </c:pt>
                <c:pt idx="3815">
                  <c:v>140</c:v>
                </c:pt>
                <c:pt idx="3816">
                  <c:v>140</c:v>
                </c:pt>
                <c:pt idx="3817">
                  <c:v>140</c:v>
                </c:pt>
                <c:pt idx="3818">
                  <c:v>140</c:v>
                </c:pt>
                <c:pt idx="3819">
                  <c:v>140</c:v>
                </c:pt>
                <c:pt idx="3820">
                  <c:v>140</c:v>
                </c:pt>
                <c:pt idx="3821">
                  <c:v>140</c:v>
                </c:pt>
                <c:pt idx="3822">
                  <c:v>140</c:v>
                </c:pt>
                <c:pt idx="3823">
                  <c:v>140</c:v>
                </c:pt>
                <c:pt idx="3824">
                  <c:v>140</c:v>
                </c:pt>
                <c:pt idx="3825">
                  <c:v>140</c:v>
                </c:pt>
                <c:pt idx="3826">
                  <c:v>140</c:v>
                </c:pt>
                <c:pt idx="3827">
                  <c:v>140</c:v>
                </c:pt>
                <c:pt idx="3828">
                  <c:v>140</c:v>
                </c:pt>
                <c:pt idx="3829">
                  <c:v>140</c:v>
                </c:pt>
                <c:pt idx="3830">
                  <c:v>140</c:v>
                </c:pt>
                <c:pt idx="3831">
                  <c:v>140</c:v>
                </c:pt>
                <c:pt idx="3832">
                  <c:v>140</c:v>
                </c:pt>
                <c:pt idx="3833">
                  <c:v>140</c:v>
                </c:pt>
                <c:pt idx="3834">
                  <c:v>140</c:v>
                </c:pt>
                <c:pt idx="3835">
                  <c:v>140</c:v>
                </c:pt>
                <c:pt idx="3836">
                  <c:v>140</c:v>
                </c:pt>
                <c:pt idx="3837">
                  <c:v>140</c:v>
                </c:pt>
                <c:pt idx="3838">
                  <c:v>140</c:v>
                </c:pt>
                <c:pt idx="3839">
                  <c:v>140</c:v>
                </c:pt>
                <c:pt idx="3840">
                  <c:v>140</c:v>
                </c:pt>
                <c:pt idx="3841">
                  <c:v>140</c:v>
                </c:pt>
                <c:pt idx="3842">
                  <c:v>140</c:v>
                </c:pt>
                <c:pt idx="3843">
                  <c:v>140</c:v>
                </c:pt>
                <c:pt idx="3844">
                  <c:v>140</c:v>
                </c:pt>
                <c:pt idx="3845">
                  <c:v>140</c:v>
                </c:pt>
                <c:pt idx="3846">
                  <c:v>140</c:v>
                </c:pt>
                <c:pt idx="3847">
                  <c:v>140</c:v>
                </c:pt>
                <c:pt idx="3848">
                  <c:v>140</c:v>
                </c:pt>
                <c:pt idx="3849">
                  <c:v>140</c:v>
                </c:pt>
                <c:pt idx="3850">
                  <c:v>140</c:v>
                </c:pt>
                <c:pt idx="3851">
                  <c:v>140</c:v>
                </c:pt>
                <c:pt idx="3852">
                  <c:v>140</c:v>
                </c:pt>
                <c:pt idx="3853">
                  <c:v>140</c:v>
                </c:pt>
                <c:pt idx="3854">
                  <c:v>140</c:v>
                </c:pt>
                <c:pt idx="3855">
                  <c:v>140</c:v>
                </c:pt>
                <c:pt idx="3856">
                  <c:v>140</c:v>
                </c:pt>
                <c:pt idx="3857">
                  <c:v>140</c:v>
                </c:pt>
                <c:pt idx="3858">
                  <c:v>140</c:v>
                </c:pt>
                <c:pt idx="3859">
                  <c:v>140</c:v>
                </c:pt>
                <c:pt idx="3860">
                  <c:v>140</c:v>
                </c:pt>
                <c:pt idx="3861">
                  <c:v>140</c:v>
                </c:pt>
                <c:pt idx="3862">
                  <c:v>140</c:v>
                </c:pt>
                <c:pt idx="3863">
                  <c:v>140</c:v>
                </c:pt>
                <c:pt idx="3864">
                  <c:v>140</c:v>
                </c:pt>
                <c:pt idx="3865">
                  <c:v>140</c:v>
                </c:pt>
                <c:pt idx="3866">
                  <c:v>140</c:v>
                </c:pt>
                <c:pt idx="3867">
                  <c:v>140</c:v>
                </c:pt>
                <c:pt idx="3868">
                  <c:v>140</c:v>
                </c:pt>
                <c:pt idx="3869">
                  <c:v>140</c:v>
                </c:pt>
                <c:pt idx="3870">
                  <c:v>140</c:v>
                </c:pt>
                <c:pt idx="3871">
                  <c:v>140</c:v>
                </c:pt>
                <c:pt idx="3872">
                  <c:v>140</c:v>
                </c:pt>
                <c:pt idx="3873">
                  <c:v>140</c:v>
                </c:pt>
                <c:pt idx="3874">
                  <c:v>140</c:v>
                </c:pt>
                <c:pt idx="3875">
                  <c:v>140</c:v>
                </c:pt>
                <c:pt idx="3876">
                  <c:v>140</c:v>
                </c:pt>
                <c:pt idx="3877">
                  <c:v>140</c:v>
                </c:pt>
                <c:pt idx="3878">
                  <c:v>140</c:v>
                </c:pt>
                <c:pt idx="3879">
                  <c:v>140</c:v>
                </c:pt>
                <c:pt idx="3880">
                  <c:v>140</c:v>
                </c:pt>
                <c:pt idx="3881">
                  <c:v>140</c:v>
                </c:pt>
                <c:pt idx="3882">
                  <c:v>140</c:v>
                </c:pt>
                <c:pt idx="3883">
                  <c:v>140</c:v>
                </c:pt>
                <c:pt idx="3884">
                  <c:v>140</c:v>
                </c:pt>
                <c:pt idx="3885">
                  <c:v>140</c:v>
                </c:pt>
                <c:pt idx="3886">
                  <c:v>140</c:v>
                </c:pt>
                <c:pt idx="3887">
                  <c:v>140</c:v>
                </c:pt>
                <c:pt idx="3888">
                  <c:v>140</c:v>
                </c:pt>
                <c:pt idx="3889">
                  <c:v>140</c:v>
                </c:pt>
                <c:pt idx="3890">
                  <c:v>140</c:v>
                </c:pt>
                <c:pt idx="3891">
                  <c:v>140</c:v>
                </c:pt>
                <c:pt idx="3892">
                  <c:v>140</c:v>
                </c:pt>
                <c:pt idx="3893">
                  <c:v>140</c:v>
                </c:pt>
                <c:pt idx="3894">
                  <c:v>140</c:v>
                </c:pt>
                <c:pt idx="3895">
                  <c:v>140</c:v>
                </c:pt>
                <c:pt idx="3896">
                  <c:v>140</c:v>
                </c:pt>
                <c:pt idx="3897">
                  <c:v>140</c:v>
                </c:pt>
                <c:pt idx="3898">
                  <c:v>140</c:v>
                </c:pt>
                <c:pt idx="3899">
                  <c:v>140</c:v>
                </c:pt>
                <c:pt idx="3900">
                  <c:v>140</c:v>
                </c:pt>
                <c:pt idx="3901">
                  <c:v>140</c:v>
                </c:pt>
                <c:pt idx="3902">
                  <c:v>140</c:v>
                </c:pt>
                <c:pt idx="3903">
                  <c:v>140</c:v>
                </c:pt>
                <c:pt idx="3904">
                  <c:v>140</c:v>
                </c:pt>
                <c:pt idx="3905">
                  <c:v>140</c:v>
                </c:pt>
                <c:pt idx="3906">
                  <c:v>140</c:v>
                </c:pt>
                <c:pt idx="3907">
                  <c:v>140</c:v>
                </c:pt>
                <c:pt idx="3908">
                  <c:v>140</c:v>
                </c:pt>
                <c:pt idx="3909">
                  <c:v>140</c:v>
                </c:pt>
                <c:pt idx="3910">
                  <c:v>140</c:v>
                </c:pt>
                <c:pt idx="3911">
                  <c:v>140</c:v>
                </c:pt>
                <c:pt idx="3912">
                  <c:v>140</c:v>
                </c:pt>
                <c:pt idx="3913">
                  <c:v>140</c:v>
                </c:pt>
                <c:pt idx="3914">
                  <c:v>140</c:v>
                </c:pt>
                <c:pt idx="3915">
                  <c:v>140</c:v>
                </c:pt>
                <c:pt idx="3916">
                  <c:v>140</c:v>
                </c:pt>
                <c:pt idx="3917">
                  <c:v>140</c:v>
                </c:pt>
                <c:pt idx="3918">
                  <c:v>140</c:v>
                </c:pt>
                <c:pt idx="3919">
                  <c:v>140</c:v>
                </c:pt>
                <c:pt idx="3920">
                  <c:v>140</c:v>
                </c:pt>
                <c:pt idx="3921">
                  <c:v>140</c:v>
                </c:pt>
                <c:pt idx="3922">
                  <c:v>140</c:v>
                </c:pt>
                <c:pt idx="3923">
                  <c:v>140</c:v>
                </c:pt>
                <c:pt idx="3924">
                  <c:v>140</c:v>
                </c:pt>
                <c:pt idx="3925">
                  <c:v>140</c:v>
                </c:pt>
                <c:pt idx="3926">
                  <c:v>140</c:v>
                </c:pt>
                <c:pt idx="3927">
                  <c:v>140</c:v>
                </c:pt>
                <c:pt idx="3928">
                  <c:v>140</c:v>
                </c:pt>
                <c:pt idx="3929">
                  <c:v>140</c:v>
                </c:pt>
                <c:pt idx="3930">
                  <c:v>140</c:v>
                </c:pt>
                <c:pt idx="3931">
                  <c:v>140</c:v>
                </c:pt>
                <c:pt idx="3932">
                  <c:v>140</c:v>
                </c:pt>
                <c:pt idx="3933">
                  <c:v>140</c:v>
                </c:pt>
                <c:pt idx="3934">
                  <c:v>140</c:v>
                </c:pt>
                <c:pt idx="3935">
                  <c:v>140</c:v>
                </c:pt>
                <c:pt idx="3936">
                  <c:v>140</c:v>
                </c:pt>
                <c:pt idx="3937">
                  <c:v>140</c:v>
                </c:pt>
                <c:pt idx="3938">
                  <c:v>140</c:v>
                </c:pt>
                <c:pt idx="3939">
                  <c:v>140</c:v>
                </c:pt>
                <c:pt idx="3940">
                  <c:v>140</c:v>
                </c:pt>
                <c:pt idx="3941">
                  <c:v>140</c:v>
                </c:pt>
                <c:pt idx="3942">
                  <c:v>140</c:v>
                </c:pt>
                <c:pt idx="3943">
                  <c:v>140</c:v>
                </c:pt>
                <c:pt idx="3944">
                  <c:v>140</c:v>
                </c:pt>
                <c:pt idx="3945">
                  <c:v>140</c:v>
                </c:pt>
                <c:pt idx="3946">
                  <c:v>140</c:v>
                </c:pt>
                <c:pt idx="3947">
                  <c:v>140</c:v>
                </c:pt>
                <c:pt idx="3948">
                  <c:v>140</c:v>
                </c:pt>
                <c:pt idx="3949">
                  <c:v>140</c:v>
                </c:pt>
                <c:pt idx="3950">
                  <c:v>140</c:v>
                </c:pt>
                <c:pt idx="3951">
                  <c:v>140</c:v>
                </c:pt>
                <c:pt idx="3952">
                  <c:v>140</c:v>
                </c:pt>
                <c:pt idx="3953">
                  <c:v>140</c:v>
                </c:pt>
                <c:pt idx="3954">
                  <c:v>140</c:v>
                </c:pt>
                <c:pt idx="3955">
                  <c:v>140</c:v>
                </c:pt>
                <c:pt idx="3956">
                  <c:v>140</c:v>
                </c:pt>
                <c:pt idx="3957">
                  <c:v>140</c:v>
                </c:pt>
                <c:pt idx="3958">
                  <c:v>140</c:v>
                </c:pt>
                <c:pt idx="3959">
                  <c:v>140</c:v>
                </c:pt>
                <c:pt idx="3960">
                  <c:v>140</c:v>
                </c:pt>
                <c:pt idx="3961">
                  <c:v>140</c:v>
                </c:pt>
                <c:pt idx="3962">
                  <c:v>140</c:v>
                </c:pt>
                <c:pt idx="3963">
                  <c:v>140</c:v>
                </c:pt>
                <c:pt idx="3964">
                  <c:v>140</c:v>
                </c:pt>
                <c:pt idx="3965">
                  <c:v>140</c:v>
                </c:pt>
                <c:pt idx="3966">
                  <c:v>140</c:v>
                </c:pt>
                <c:pt idx="3967">
                  <c:v>140</c:v>
                </c:pt>
                <c:pt idx="3968">
                  <c:v>140</c:v>
                </c:pt>
                <c:pt idx="3969">
                  <c:v>140</c:v>
                </c:pt>
                <c:pt idx="3970">
                  <c:v>140</c:v>
                </c:pt>
                <c:pt idx="3971">
                  <c:v>140</c:v>
                </c:pt>
                <c:pt idx="3972">
                  <c:v>140</c:v>
                </c:pt>
                <c:pt idx="3973">
                  <c:v>140</c:v>
                </c:pt>
                <c:pt idx="3974">
                  <c:v>140</c:v>
                </c:pt>
                <c:pt idx="3975">
                  <c:v>140</c:v>
                </c:pt>
                <c:pt idx="3976">
                  <c:v>140</c:v>
                </c:pt>
                <c:pt idx="3977">
                  <c:v>140</c:v>
                </c:pt>
                <c:pt idx="3978">
                  <c:v>140</c:v>
                </c:pt>
                <c:pt idx="3979">
                  <c:v>140</c:v>
                </c:pt>
                <c:pt idx="3980">
                  <c:v>140</c:v>
                </c:pt>
                <c:pt idx="3981">
                  <c:v>140</c:v>
                </c:pt>
                <c:pt idx="3982">
                  <c:v>140</c:v>
                </c:pt>
                <c:pt idx="3983">
                  <c:v>140</c:v>
                </c:pt>
                <c:pt idx="3984">
                  <c:v>140</c:v>
                </c:pt>
                <c:pt idx="3985">
                  <c:v>140</c:v>
                </c:pt>
                <c:pt idx="3986">
                  <c:v>140</c:v>
                </c:pt>
                <c:pt idx="3987">
                  <c:v>140</c:v>
                </c:pt>
                <c:pt idx="3988">
                  <c:v>140</c:v>
                </c:pt>
                <c:pt idx="3989">
                  <c:v>140</c:v>
                </c:pt>
                <c:pt idx="3990">
                  <c:v>140</c:v>
                </c:pt>
                <c:pt idx="3991">
                  <c:v>140</c:v>
                </c:pt>
                <c:pt idx="3992">
                  <c:v>140</c:v>
                </c:pt>
                <c:pt idx="3993">
                  <c:v>140</c:v>
                </c:pt>
                <c:pt idx="3994">
                  <c:v>140</c:v>
                </c:pt>
                <c:pt idx="3995">
                  <c:v>140</c:v>
                </c:pt>
                <c:pt idx="3996">
                  <c:v>140</c:v>
                </c:pt>
                <c:pt idx="3997">
                  <c:v>140</c:v>
                </c:pt>
                <c:pt idx="3998">
                  <c:v>140</c:v>
                </c:pt>
                <c:pt idx="3999">
                  <c:v>140</c:v>
                </c:pt>
                <c:pt idx="4000">
                  <c:v>140</c:v>
                </c:pt>
                <c:pt idx="4001">
                  <c:v>140</c:v>
                </c:pt>
                <c:pt idx="4002">
                  <c:v>140</c:v>
                </c:pt>
                <c:pt idx="4003">
                  <c:v>140</c:v>
                </c:pt>
                <c:pt idx="4004">
                  <c:v>140</c:v>
                </c:pt>
                <c:pt idx="4005">
                  <c:v>140</c:v>
                </c:pt>
                <c:pt idx="4006">
                  <c:v>140</c:v>
                </c:pt>
                <c:pt idx="4007">
                  <c:v>140</c:v>
                </c:pt>
                <c:pt idx="4008">
                  <c:v>140</c:v>
                </c:pt>
                <c:pt idx="4009">
                  <c:v>140</c:v>
                </c:pt>
                <c:pt idx="4010">
                  <c:v>140</c:v>
                </c:pt>
                <c:pt idx="4011">
                  <c:v>140</c:v>
                </c:pt>
                <c:pt idx="4012">
                  <c:v>140</c:v>
                </c:pt>
                <c:pt idx="4013">
                  <c:v>140</c:v>
                </c:pt>
                <c:pt idx="4014">
                  <c:v>140</c:v>
                </c:pt>
                <c:pt idx="4015">
                  <c:v>140</c:v>
                </c:pt>
                <c:pt idx="4016">
                  <c:v>140</c:v>
                </c:pt>
                <c:pt idx="4017">
                  <c:v>140</c:v>
                </c:pt>
                <c:pt idx="4018">
                  <c:v>140</c:v>
                </c:pt>
                <c:pt idx="4019">
                  <c:v>140</c:v>
                </c:pt>
                <c:pt idx="4020">
                  <c:v>140</c:v>
                </c:pt>
                <c:pt idx="4021">
                  <c:v>140</c:v>
                </c:pt>
                <c:pt idx="4022">
                  <c:v>140</c:v>
                </c:pt>
                <c:pt idx="4023">
                  <c:v>140</c:v>
                </c:pt>
                <c:pt idx="4024">
                  <c:v>140</c:v>
                </c:pt>
                <c:pt idx="4025">
                  <c:v>140</c:v>
                </c:pt>
                <c:pt idx="4026">
                  <c:v>140</c:v>
                </c:pt>
                <c:pt idx="4027">
                  <c:v>140</c:v>
                </c:pt>
                <c:pt idx="4028">
                  <c:v>140</c:v>
                </c:pt>
                <c:pt idx="4029">
                  <c:v>140</c:v>
                </c:pt>
                <c:pt idx="4030">
                  <c:v>140</c:v>
                </c:pt>
                <c:pt idx="4031">
                  <c:v>140</c:v>
                </c:pt>
                <c:pt idx="4032">
                  <c:v>140</c:v>
                </c:pt>
                <c:pt idx="4033">
                  <c:v>140</c:v>
                </c:pt>
                <c:pt idx="4034">
                  <c:v>140</c:v>
                </c:pt>
                <c:pt idx="4035">
                  <c:v>140</c:v>
                </c:pt>
                <c:pt idx="4036">
                  <c:v>140</c:v>
                </c:pt>
                <c:pt idx="4037">
                  <c:v>140</c:v>
                </c:pt>
                <c:pt idx="4038">
                  <c:v>140</c:v>
                </c:pt>
                <c:pt idx="4039">
                  <c:v>140</c:v>
                </c:pt>
                <c:pt idx="4040">
                  <c:v>140</c:v>
                </c:pt>
                <c:pt idx="4041">
                  <c:v>140</c:v>
                </c:pt>
                <c:pt idx="4042">
                  <c:v>140</c:v>
                </c:pt>
                <c:pt idx="4043">
                  <c:v>140</c:v>
                </c:pt>
                <c:pt idx="4044">
                  <c:v>140</c:v>
                </c:pt>
                <c:pt idx="4045">
                  <c:v>140</c:v>
                </c:pt>
                <c:pt idx="4046">
                  <c:v>140</c:v>
                </c:pt>
                <c:pt idx="4047">
                  <c:v>140</c:v>
                </c:pt>
                <c:pt idx="4048">
                  <c:v>140</c:v>
                </c:pt>
                <c:pt idx="4049">
                  <c:v>140</c:v>
                </c:pt>
                <c:pt idx="4050">
                  <c:v>140</c:v>
                </c:pt>
                <c:pt idx="4051">
                  <c:v>140</c:v>
                </c:pt>
                <c:pt idx="4052">
                  <c:v>140</c:v>
                </c:pt>
                <c:pt idx="4053">
                  <c:v>140</c:v>
                </c:pt>
                <c:pt idx="4054">
                  <c:v>140</c:v>
                </c:pt>
                <c:pt idx="4055">
                  <c:v>140</c:v>
                </c:pt>
                <c:pt idx="4056">
                  <c:v>140</c:v>
                </c:pt>
                <c:pt idx="4057">
                  <c:v>140</c:v>
                </c:pt>
                <c:pt idx="4058">
                  <c:v>140</c:v>
                </c:pt>
                <c:pt idx="4059">
                  <c:v>140</c:v>
                </c:pt>
                <c:pt idx="4060">
                  <c:v>140</c:v>
                </c:pt>
                <c:pt idx="4061">
                  <c:v>140</c:v>
                </c:pt>
                <c:pt idx="4062">
                  <c:v>140</c:v>
                </c:pt>
                <c:pt idx="4063">
                  <c:v>140</c:v>
                </c:pt>
                <c:pt idx="4064">
                  <c:v>140</c:v>
                </c:pt>
                <c:pt idx="4065">
                  <c:v>140</c:v>
                </c:pt>
                <c:pt idx="4066">
                  <c:v>140</c:v>
                </c:pt>
                <c:pt idx="4067">
                  <c:v>140</c:v>
                </c:pt>
                <c:pt idx="4068">
                  <c:v>140</c:v>
                </c:pt>
                <c:pt idx="4069">
                  <c:v>140</c:v>
                </c:pt>
                <c:pt idx="4070">
                  <c:v>140</c:v>
                </c:pt>
                <c:pt idx="4071">
                  <c:v>140</c:v>
                </c:pt>
                <c:pt idx="4072">
                  <c:v>140</c:v>
                </c:pt>
                <c:pt idx="4073">
                  <c:v>140</c:v>
                </c:pt>
                <c:pt idx="4074">
                  <c:v>140</c:v>
                </c:pt>
                <c:pt idx="4075">
                  <c:v>140</c:v>
                </c:pt>
                <c:pt idx="4076">
                  <c:v>140</c:v>
                </c:pt>
                <c:pt idx="4077">
                  <c:v>140</c:v>
                </c:pt>
                <c:pt idx="4078">
                  <c:v>140</c:v>
                </c:pt>
                <c:pt idx="4079">
                  <c:v>140</c:v>
                </c:pt>
                <c:pt idx="4080">
                  <c:v>140</c:v>
                </c:pt>
                <c:pt idx="4081">
                  <c:v>140</c:v>
                </c:pt>
                <c:pt idx="4082">
                  <c:v>140</c:v>
                </c:pt>
                <c:pt idx="4083">
                  <c:v>140</c:v>
                </c:pt>
                <c:pt idx="4084">
                  <c:v>140</c:v>
                </c:pt>
                <c:pt idx="4085">
                  <c:v>140</c:v>
                </c:pt>
                <c:pt idx="4086">
                  <c:v>140</c:v>
                </c:pt>
                <c:pt idx="4087">
                  <c:v>140</c:v>
                </c:pt>
                <c:pt idx="4088">
                  <c:v>140</c:v>
                </c:pt>
                <c:pt idx="4089">
                  <c:v>140</c:v>
                </c:pt>
                <c:pt idx="4090">
                  <c:v>140</c:v>
                </c:pt>
                <c:pt idx="4091">
                  <c:v>140</c:v>
                </c:pt>
                <c:pt idx="4092">
                  <c:v>140</c:v>
                </c:pt>
                <c:pt idx="4093">
                  <c:v>140</c:v>
                </c:pt>
                <c:pt idx="4094">
                  <c:v>140</c:v>
                </c:pt>
                <c:pt idx="4095">
                  <c:v>140</c:v>
                </c:pt>
                <c:pt idx="4096">
                  <c:v>140</c:v>
                </c:pt>
                <c:pt idx="4097">
                  <c:v>140</c:v>
                </c:pt>
                <c:pt idx="4098">
                  <c:v>140</c:v>
                </c:pt>
                <c:pt idx="4099">
                  <c:v>140</c:v>
                </c:pt>
                <c:pt idx="4100">
                  <c:v>140</c:v>
                </c:pt>
                <c:pt idx="4101">
                  <c:v>140</c:v>
                </c:pt>
                <c:pt idx="4102">
                  <c:v>140</c:v>
                </c:pt>
                <c:pt idx="4103">
                  <c:v>140</c:v>
                </c:pt>
                <c:pt idx="4104">
                  <c:v>140</c:v>
                </c:pt>
                <c:pt idx="4105">
                  <c:v>140</c:v>
                </c:pt>
                <c:pt idx="4106">
                  <c:v>140</c:v>
                </c:pt>
                <c:pt idx="4107">
                  <c:v>140</c:v>
                </c:pt>
                <c:pt idx="4108">
                  <c:v>140</c:v>
                </c:pt>
                <c:pt idx="4109">
                  <c:v>140</c:v>
                </c:pt>
                <c:pt idx="4110">
                  <c:v>140</c:v>
                </c:pt>
                <c:pt idx="4111">
                  <c:v>140</c:v>
                </c:pt>
                <c:pt idx="4112">
                  <c:v>140</c:v>
                </c:pt>
                <c:pt idx="4113">
                  <c:v>140</c:v>
                </c:pt>
                <c:pt idx="4114">
                  <c:v>140</c:v>
                </c:pt>
                <c:pt idx="4115">
                  <c:v>140</c:v>
                </c:pt>
                <c:pt idx="4116">
                  <c:v>140</c:v>
                </c:pt>
                <c:pt idx="4117">
                  <c:v>140</c:v>
                </c:pt>
                <c:pt idx="4118">
                  <c:v>140</c:v>
                </c:pt>
                <c:pt idx="4119">
                  <c:v>140</c:v>
                </c:pt>
                <c:pt idx="4120">
                  <c:v>140</c:v>
                </c:pt>
                <c:pt idx="4121">
                  <c:v>140</c:v>
                </c:pt>
                <c:pt idx="4122">
                  <c:v>140</c:v>
                </c:pt>
                <c:pt idx="4123">
                  <c:v>140</c:v>
                </c:pt>
                <c:pt idx="4124">
                  <c:v>140</c:v>
                </c:pt>
                <c:pt idx="4125">
                  <c:v>140</c:v>
                </c:pt>
                <c:pt idx="4126">
                  <c:v>140</c:v>
                </c:pt>
                <c:pt idx="4127">
                  <c:v>140</c:v>
                </c:pt>
                <c:pt idx="4128">
                  <c:v>140</c:v>
                </c:pt>
                <c:pt idx="4129">
                  <c:v>140</c:v>
                </c:pt>
                <c:pt idx="4130">
                  <c:v>140</c:v>
                </c:pt>
                <c:pt idx="4131">
                  <c:v>140</c:v>
                </c:pt>
                <c:pt idx="4132">
                  <c:v>140</c:v>
                </c:pt>
                <c:pt idx="4133">
                  <c:v>140</c:v>
                </c:pt>
                <c:pt idx="4134">
                  <c:v>140</c:v>
                </c:pt>
                <c:pt idx="4135">
                  <c:v>140</c:v>
                </c:pt>
                <c:pt idx="4136">
                  <c:v>140</c:v>
                </c:pt>
                <c:pt idx="4137">
                  <c:v>140</c:v>
                </c:pt>
                <c:pt idx="4138">
                  <c:v>140</c:v>
                </c:pt>
                <c:pt idx="4139">
                  <c:v>140</c:v>
                </c:pt>
                <c:pt idx="4140">
                  <c:v>140</c:v>
                </c:pt>
                <c:pt idx="4141">
                  <c:v>140</c:v>
                </c:pt>
                <c:pt idx="4142">
                  <c:v>140</c:v>
                </c:pt>
                <c:pt idx="4143">
                  <c:v>140</c:v>
                </c:pt>
                <c:pt idx="4144">
                  <c:v>140</c:v>
                </c:pt>
                <c:pt idx="4145">
                  <c:v>140</c:v>
                </c:pt>
                <c:pt idx="4146">
                  <c:v>140</c:v>
                </c:pt>
                <c:pt idx="4147">
                  <c:v>140</c:v>
                </c:pt>
                <c:pt idx="4148">
                  <c:v>140</c:v>
                </c:pt>
                <c:pt idx="4149">
                  <c:v>140</c:v>
                </c:pt>
                <c:pt idx="4150">
                  <c:v>140</c:v>
                </c:pt>
                <c:pt idx="4151">
                  <c:v>140</c:v>
                </c:pt>
                <c:pt idx="4152">
                  <c:v>140</c:v>
                </c:pt>
                <c:pt idx="4153">
                  <c:v>140</c:v>
                </c:pt>
                <c:pt idx="4154">
                  <c:v>140</c:v>
                </c:pt>
                <c:pt idx="4155">
                  <c:v>140</c:v>
                </c:pt>
                <c:pt idx="4156">
                  <c:v>140</c:v>
                </c:pt>
                <c:pt idx="4157">
                  <c:v>140</c:v>
                </c:pt>
                <c:pt idx="4158">
                  <c:v>140</c:v>
                </c:pt>
                <c:pt idx="4159">
                  <c:v>140</c:v>
                </c:pt>
                <c:pt idx="4160">
                  <c:v>140</c:v>
                </c:pt>
                <c:pt idx="4161">
                  <c:v>140</c:v>
                </c:pt>
                <c:pt idx="4162">
                  <c:v>140</c:v>
                </c:pt>
                <c:pt idx="4163">
                  <c:v>140</c:v>
                </c:pt>
                <c:pt idx="4164">
                  <c:v>140</c:v>
                </c:pt>
                <c:pt idx="4165">
                  <c:v>140</c:v>
                </c:pt>
                <c:pt idx="4166">
                  <c:v>140</c:v>
                </c:pt>
                <c:pt idx="4167">
                  <c:v>140</c:v>
                </c:pt>
                <c:pt idx="4168">
                  <c:v>140</c:v>
                </c:pt>
                <c:pt idx="4169">
                  <c:v>140</c:v>
                </c:pt>
                <c:pt idx="4170">
                  <c:v>140</c:v>
                </c:pt>
                <c:pt idx="4171">
                  <c:v>140</c:v>
                </c:pt>
                <c:pt idx="4172">
                  <c:v>140</c:v>
                </c:pt>
                <c:pt idx="4173">
                  <c:v>140</c:v>
                </c:pt>
                <c:pt idx="4174">
                  <c:v>140</c:v>
                </c:pt>
                <c:pt idx="4175">
                  <c:v>140</c:v>
                </c:pt>
                <c:pt idx="4176">
                  <c:v>140</c:v>
                </c:pt>
                <c:pt idx="4177">
                  <c:v>140</c:v>
                </c:pt>
                <c:pt idx="4178">
                  <c:v>140</c:v>
                </c:pt>
                <c:pt idx="4179">
                  <c:v>140</c:v>
                </c:pt>
                <c:pt idx="4180">
                  <c:v>140</c:v>
                </c:pt>
                <c:pt idx="4181">
                  <c:v>140</c:v>
                </c:pt>
                <c:pt idx="4182">
                  <c:v>140</c:v>
                </c:pt>
                <c:pt idx="4183">
                  <c:v>140</c:v>
                </c:pt>
                <c:pt idx="4184">
                  <c:v>140</c:v>
                </c:pt>
                <c:pt idx="4185">
                  <c:v>140</c:v>
                </c:pt>
                <c:pt idx="4186">
                  <c:v>140</c:v>
                </c:pt>
                <c:pt idx="4187">
                  <c:v>140</c:v>
                </c:pt>
                <c:pt idx="4188">
                  <c:v>140</c:v>
                </c:pt>
                <c:pt idx="4189">
                  <c:v>140</c:v>
                </c:pt>
                <c:pt idx="4190">
                  <c:v>140</c:v>
                </c:pt>
                <c:pt idx="4191">
                  <c:v>140</c:v>
                </c:pt>
                <c:pt idx="4192">
                  <c:v>140</c:v>
                </c:pt>
                <c:pt idx="4193">
                  <c:v>140</c:v>
                </c:pt>
                <c:pt idx="4194">
                  <c:v>140</c:v>
                </c:pt>
                <c:pt idx="4195">
                  <c:v>140</c:v>
                </c:pt>
                <c:pt idx="4196">
                  <c:v>140</c:v>
                </c:pt>
                <c:pt idx="4197">
                  <c:v>140</c:v>
                </c:pt>
                <c:pt idx="4198">
                  <c:v>140</c:v>
                </c:pt>
                <c:pt idx="4199">
                  <c:v>140</c:v>
                </c:pt>
                <c:pt idx="4200">
                  <c:v>140</c:v>
                </c:pt>
                <c:pt idx="4201">
                  <c:v>140</c:v>
                </c:pt>
                <c:pt idx="4202">
                  <c:v>140</c:v>
                </c:pt>
                <c:pt idx="4203">
                  <c:v>140</c:v>
                </c:pt>
                <c:pt idx="4204">
                  <c:v>140</c:v>
                </c:pt>
                <c:pt idx="4205">
                  <c:v>140</c:v>
                </c:pt>
                <c:pt idx="4206">
                  <c:v>140</c:v>
                </c:pt>
                <c:pt idx="4207">
                  <c:v>140</c:v>
                </c:pt>
                <c:pt idx="4208">
                  <c:v>140</c:v>
                </c:pt>
                <c:pt idx="4209">
                  <c:v>140</c:v>
                </c:pt>
                <c:pt idx="4210">
                  <c:v>140</c:v>
                </c:pt>
                <c:pt idx="4211">
                  <c:v>140</c:v>
                </c:pt>
                <c:pt idx="4212">
                  <c:v>140</c:v>
                </c:pt>
                <c:pt idx="4213">
                  <c:v>140</c:v>
                </c:pt>
                <c:pt idx="4214">
                  <c:v>140</c:v>
                </c:pt>
                <c:pt idx="4215">
                  <c:v>140</c:v>
                </c:pt>
                <c:pt idx="4216">
                  <c:v>140</c:v>
                </c:pt>
                <c:pt idx="4217">
                  <c:v>140</c:v>
                </c:pt>
                <c:pt idx="4218">
                  <c:v>140</c:v>
                </c:pt>
                <c:pt idx="4219">
                  <c:v>140</c:v>
                </c:pt>
                <c:pt idx="4220">
                  <c:v>140</c:v>
                </c:pt>
                <c:pt idx="4221">
                  <c:v>140</c:v>
                </c:pt>
                <c:pt idx="4222">
                  <c:v>140</c:v>
                </c:pt>
                <c:pt idx="4223">
                  <c:v>140</c:v>
                </c:pt>
                <c:pt idx="4224">
                  <c:v>140</c:v>
                </c:pt>
                <c:pt idx="4225">
                  <c:v>140</c:v>
                </c:pt>
                <c:pt idx="4226">
                  <c:v>140</c:v>
                </c:pt>
                <c:pt idx="4227">
                  <c:v>140</c:v>
                </c:pt>
                <c:pt idx="4228">
                  <c:v>140</c:v>
                </c:pt>
                <c:pt idx="4229">
                  <c:v>140</c:v>
                </c:pt>
                <c:pt idx="4230">
                  <c:v>140</c:v>
                </c:pt>
                <c:pt idx="4231">
                  <c:v>140</c:v>
                </c:pt>
                <c:pt idx="4232">
                  <c:v>140</c:v>
                </c:pt>
                <c:pt idx="4233">
                  <c:v>140</c:v>
                </c:pt>
                <c:pt idx="4234">
                  <c:v>140</c:v>
                </c:pt>
                <c:pt idx="4235">
                  <c:v>140</c:v>
                </c:pt>
                <c:pt idx="4236">
                  <c:v>140</c:v>
                </c:pt>
                <c:pt idx="4237">
                  <c:v>140</c:v>
                </c:pt>
                <c:pt idx="4238">
                  <c:v>140</c:v>
                </c:pt>
                <c:pt idx="4239">
                  <c:v>140</c:v>
                </c:pt>
                <c:pt idx="4240">
                  <c:v>140</c:v>
                </c:pt>
                <c:pt idx="4241">
                  <c:v>140</c:v>
                </c:pt>
                <c:pt idx="4242">
                  <c:v>140</c:v>
                </c:pt>
                <c:pt idx="4243">
                  <c:v>140</c:v>
                </c:pt>
                <c:pt idx="4244">
                  <c:v>140</c:v>
                </c:pt>
                <c:pt idx="4245">
                  <c:v>140</c:v>
                </c:pt>
                <c:pt idx="4246">
                  <c:v>140</c:v>
                </c:pt>
                <c:pt idx="4247">
                  <c:v>140</c:v>
                </c:pt>
                <c:pt idx="4248">
                  <c:v>140</c:v>
                </c:pt>
                <c:pt idx="4249">
                  <c:v>140</c:v>
                </c:pt>
                <c:pt idx="4250">
                  <c:v>140</c:v>
                </c:pt>
                <c:pt idx="4251">
                  <c:v>140</c:v>
                </c:pt>
                <c:pt idx="4252">
                  <c:v>140</c:v>
                </c:pt>
                <c:pt idx="4253">
                  <c:v>140</c:v>
                </c:pt>
                <c:pt idx="4254">
                  <c:v>140</c:v>
                </c:pt>
                <c:pt idx="4255">
                  <c:v>140</c:v>
                </c:pt>
                <c:pt idx="4256">
                  <c:v>140</c:v>
                </c:pt>
                <c:pt idx="4257">
                  <c:v>140</c:v>
                </c:pt>
                <c:pt idx="4258">
                  <c:v>140</c:v>
                </c:pt>
                <c:pt idx="4259">
                  <c:v>140</c:v>
                </c:pt>
                <c:pt idx="4260">
                  <c:v>140</c:v>
                </c:pt>
                <c:pt idx="4261">
                  <c:v>140</c:v>
                </c:pt>
                <c:pt idx="4262">
                  <c:v>140</c:v>
                </c:pt>
                <c:pt idx="4263">
                  <c:v>140</c:v>
                </c:pt>
                <c:pt idx="4264">
                  <c:v>140</c:v>
                </c:pt>
                <c:pt idx="4265">
                  <c:v>140</c:v>
                </c:pt>
                <c:pt idx="4266">
                  <c:v>140</c:v>
                </c:pt>
                <c:pt idx="4267">
                  <c:v>140</c:v>
                </c:pt>
                <c:pt idx="4268">
                  <c:v>140</c:v>
                </c:pt>
                <c:pt idx="4269">
                  <c:v>140</c:v>
                </c:pt>
                <c:pt idx="4270">
                  <c:v>140</c:v>
                </c:pt>
                <c:pt idx="4271">
                  <c:v>140</c:v>
                </c:pt>
                <c:pt idx="4272">
                  <c:v>140</c:v>
                </c:pt>
                <c:pt idx="4273">
                  <c:v>140</c:v>
                </c:pt>
                <c:pt idx="4274">
                  <c:v>140</c:v>
                </c:pt>
                <c:pt idx="4275">
                  <c:v>140</c:v>
                </c:pt>
                <c:pt idx="4276">
                  <c:v>140</c:v>
                </c:pt>
                <c:pt idx="4277">
                  <c:v>140</c:v>
                </c:pt>
                <c:pt idx="4278">
                  <c:v>140</c:v>
                </c:pt>
                <c:pt idx="4279">
                  <c:v>140</c:v>
                </c:pt>
                <c:pt idx="4280">
                  <c:v>140</c:v>
                </c:pt>
                <c:pt idx="4281">
                  <c:v>140</c:v>
                </c:pt>
                <c:pt idx="4282">
                  <c:v>140</c:v>
                </c:pt>
                <c:pt idx="4283">
                  <c:v>140</c:v>
                </c:pt>
                <c:pt idx="4284">
                  <c:v>140</c:v>
                </c:pt>
                <c:pt idx="4285">
                  <c:v>140</c:v>
                </c:pt>
                <c:pt idx="4286">
                  <c:v>140</c:v>
                </c:pt>
                <c:pt idx="4287">
                  <c:v>140</c:v>
                </c:pt>
                <c:pt idx="4288">
                  <c:v>140</c:v>
                </c:pt>
                <c:pt idx="4289">
                  <c:v>140</c:v>
                </c:pt>
                <c:pt idx="4290">
                  <c:v>140</c:v>
                </c:pt>
                <c:pt idx="4291">
                  <c:v>140</c:v>
                </c:pt>
                <c:pt idx="4292">
                  <c:v>140</c:v>
                </c:pt>
                <c:pt idx="4293">
                  <c:v>140</c:v>
                </c:pt>
                <c:pt idx="4294">
                  <c:v>140</c:v>
                </c:pt>
                <c:pt idx="4295">
                  <c:v>140</c:v>
                </c:pt>
                <c:pt idx="4296">
                  <c:v>140</c:v>
                </c:pt>
                <c:pt idx="4297">
                  <c:v>140</c:v>
                </c:pt>
                <c:pt idx="4298">
                  <c:v>140</c:v>
                </c:pt>
                <c:pt idx="4299">
                  <c:v>140</c:v>
                </c:pt>
                <c:pt idx="4300">
                  <c:v>140</c:v>
                </c:pt>
                <c:pt idx="4301">
                  <c:v>140</c:v>
                </c:pt>
                <c:pt idx="4302">
                  <c:v>140</c:v>
                </c:pt>
                <c:pt idx="4303">
                  <c:v>140</c:v>
                </c:pt>
                <c:pt idx="4304">
                  <c:v>140</c:v>
                </c:pt>
                <c:pt idx="4305">
                  <c:v>140</c:v>
                </c:pt>
                <c:pt idx="4306">
                  <c:v>140</c:v>
                </c:pt>
                <c:pt idx="4307">
                  <c:v>140</c:v>
                </c:pt>
                <c:pt idx="4308">
                  <c:v>140</c:v>
                </c:pt>
                <c:pt idx="4309">
                  <c:v>140</c:v>
                </c:pt>
                <c:pt idx="4310">
                  <c:v>140</c:v>
                </c:pt>
                <c:pt idx="4311">
                  <c:v>140</c:v>
                </c:pt>
                <c:pt idx="4312">
                  <c:v>140</c:v>
                </c:pt>
                <c:pt idx="4313">
                  <c:v>140</c:v>
                </c:pt>
                <c:pt idx="4314">
                  <c:v>140</c:v>
                </c:pt>
                <c:pt idx="4315">
                  <c:v>140</c:v>
                </c:pt>
                <c:pt idx="4316">
                  <c:v>140</c:v>
                </c:pt>
                <c:pt idx="4317">
                  <c:v>140</c:v>
                </c:pt>
                <c:pt idx="4318">
                  <c:v>140</c:v>
                </c:pt>
                <c:pt idx="4319">
                  <c:v>140</c:v>
                </c:pt>
                <c:pt idx="4320">
                  <c:v>140</c:v>
                </c:pt>
                <c:pt idx="4321">
                  <c:v>140</c:v>
                </c:pt>
                <c:pt idx="4322">
                  <c:v>140</c:v>
                </c:pt>
                <c:pt idx="4323">
                  <c:v>140</c:v>
                </c:pt>
                <c:pt idx="4324">
                  <c:v>140</c:v>
                </c:pt>
                <c:pt idx="4325">
                  <c:v>140</c:v>
                </c:pt>
                <c:pt idx="4326">
                  <c:v>140</c:v>
                </c:pt>
                <c:pt idx="4327">
                  <c:v>140</c:v>
                </c:pt>
                <c:pt idx="4328">
                  <c:v>140</c:v>
                </c:pt>
                <c:pt idx="4329">
                  <c:v>140</c:v>
                </c:pt>
                <c:pt idx="4330">
                  <c:v>140</c:v>
                </c:pt>
                <c:pt idx="4331">
                  <c:v>140</c:v>
                </c:pt>
                <c:pt idx="4332">
                  <c:v>140</c:v>
                </c:pt>
                <c:pt idx="4333">
                  <c:v>140</c:v>
                </c:pt>
                <c:pt idx="4334">
                  <c:v>140</c:v>
                </c:pt>
                <c:pt idx="4335">
                  <c:v>140</c:v>
                </c:pt>
                <c:pt idx="4336">
                  <c:v>140</c:v>
                </c:pt>
                <c:pt idx="4337">
                  <c:v>140</c:v>
                </c:pt>
                <c:pt idx="4338">
                  <c:v>140</c:v>
                </c:pt>
                <c:pt idx="4339">
                  <c:v>140</c:v>
                </c:pt>
                <c:pt idx="4340">
                  <c:v>140</c:v>
                </c:pt>
                <c:pt idx="4341">
                  <c:v>140</c:v>
                </c:pt>
                <c:pt idx="4342">
                  <c:v>140</c:v>
                </c:pt>
                <c:pt idx="4343">
                  <c:v>140</c:v>
                </c:pt>
                <c:pt idx="4344">
                  <c:v>140</c:v>
                </c:pt>
                <c:pt idx="4345">
                  <c:v>140</c:v>
                </c:pt>
                <c:pt idx="4346">
                  <c:v>140</c:v>
                </c:pt>
                <c:pt idx="4347">
                  <c:v>140</c:v>
                </c:pt>
                <c:pt idx="4348">
                  <c:v>140</c:v>
                </c:pt>
                <c:pt idx="4349">
                  <c:v>140</c:v>
                </c:pt>
                <c:pt idx="4350">
                  <c:v>140</c:v>
                </c:pt>
                <c:pt idx="4351">
                  <c:v>140</c:v>
                </c:pt>
                <c:pt idx="4352">
                  <c:v>140</c:v>
                </c:pt>
                <c:pt idx="4353">
                  <c:v>140</c:v>
                </c:pt>
                <c:pt idx="4354">
                  <c:v>140</c:v>
                </c:pt>
                <c:pt idx="4355">
                  <c:v>140</c:v>
                </c:pt>
                <c:pt idx="4356">
                  <c:v>140</c:v>
                </c:pt>
                <c:pt idx="4357">
                  <c:v>140</c:v>
                </c:pt>
                <c:pt idx="4358">
                  <c:v>140</c:v>
                </c:pt>
                <c:pt idx="4359">
                  <c:v>140</c:v>
                </c:pt>
                <c:pt idx="4360">
                  <c:v>140</c:v>
                </c:pt>
                <c:pt idx="4361">
                  <c:v>140</c:v>
                </c:pt>
                <c:pt idx="4362">
                  <c:v>140</c:v>
                </c:pt>
                <c:pt idx="4363">
                  <c:v>140</c:v>
                </c:pt>
                <c:pt idx="4364">
                  <c:v>140</c:v>
                </c:pt>
                <c:pt idx="4365">
                  <c:v>140</c:v>
                </c:pt>
                <c:pt idx="4366">
                  <c:v>140</c:v>
                </c:pt>
                <c:pt idx="4367">
                  <c:v>140</c:v>
                </c:pt>
                <c:pt idx="4368">
                  <c:v>140</c:v>
                </c:pt>
                <c:pt idx="4369">
                  <c:v>140</c:v>
                </c:pt>
                <c:pt idx="4370">
                  <c:v>140</c:v>
                </c:pt>
                <c:pt idx="4371">
                  <c:v>140</c:v>
                </c:pt>
                <c:pt idx="4372">
                  <c:v>140</c:v>
                </c:pt>
                <c:pt idx="4373">
                  <c:v>140</c:v>
                </c:pt>
                <c:pt idx="4374">
                  <c:v>140</c:v>
                </c:pt>
                <c:pt idx="4375">
                  <c:v>140</c:v>
                </c:pt>
                <c:pt idx="4376">
                  <c:v>140</c:v>
                </c:pt>
                <c:pt idx="4377">
                  <c:v>140</c:v>
                </c:pt>
                <c:pt idx="4378">
                  <c:v>140</c:v>
                </c:pt>
                <c:pt idx="4379">
                  <c:v>140</c:v>
                </c:pt>
                <c:pt idx="4380">
                  <c:v>140</c:v>
                </c:pt>
                <c:pt idx="4381">
                  <c:v>140</c:v>
                </c:pt>
                <c:pt idx="4382">
                  <c:v>140</c:v>
                </c:pt>
                <c:pt idx="4383">
                  <c:v>140</c:v>
                </c:pt>
                <c:pt idx="4384">
                  <c:v>140</c:v>
                </c:pt>
                <c:pt idx="4385">
                  <c:v>140</c:v>
                </c:pt>
                <c:pt idx="4386">
                  <c:v>140</c:v>
                </c:pt>
                <c:pt idx="4387">
                  <c:v>140</c:v>
                </c:pt>
                <c:pt idx="4388">
                  <c:v>140</c:v>
                </c:pt>
                <c:pt idx="4389">
                  <c:v>140</c:v>
                </c:pt>
                <c:pt idx="4390">
                  <c:v>140</c:v>
                </c:pt>
                <c:pt idx="4391">
                  <c:v>140</c:v>
                </c:pt>
                <c:pt idx="4392">
                  <c:v>140</c:v>
                </c:pt>
                <c:pt idx="4393">
                  <c:v>140</c:v>
                </c:pt>
                <c:pt idx="4394">
                  <c:v>140</c:v>
                </c:pt>
                <c:pt idx="4395">
                  <c:v>140</c:v>
                </c:pt>
                <c:pt idx="4396">
                  <c:v>140</c:v>
                </c:pt>
                <c:pt idx="4397">
                  <c:v>140</c:v>
                </c:pt>
                <c:pt idx="4398">
                  <c:v>140</c:v>
                </c:pt>
                <c:pt idx="4399">
                  <c:v>140</c:v>
                </c:pt>
                <c:pt idx="4400">
                  <c:v>140</c:v>
                </c:pt>
                <c:pt idx="4401">
                  <c:v>140</c:v>
                </c:pt>
                <c:pt idx="4402">
                  <c:v>140</c:v>
                </c:pt>
                <c:pt idx="4403">
                  <c:v>140</c:v>
                </c:pt>
                <c:pt idx="4404">
                  <c:v>140</c:v>
                </c:pt>
                <c:pt idx="4405">
                  <c:v>140</c:v>
                </c:pt>
                <c:pt idx="4406">
                  <c:v>140</c:v>
                </c:pt>
                <c:pt idx="4407">
                  <c:v>140</c:v>
                </c:pt>
                <c:pt idx="4408">
                  <c:v>140</c:v>
                </c:pt>
                <c:pt idx="4409">
                  <c:v>140</c:v>
                </c:pt>
                <c:pt idx="4410">
                  <c:v>140</c:v>
                </c:pt>
                <c:pt idx="4411">
                  <c:v>140</c:v>
                </c:pt>
                <c:pt idx="4412">
                  <c:v>140</c:v>
                </c:pt>
                <c:pt idx="4413">
                  <c:v>140</c:v>
                </c:pt>
                <c:pt idx="4414">
                  <c:v>140</c:v>
                </c:pt>
                <c:pt idx="4415">
                  <c:v>140</c:v>
                </c:pt>
                <c:pt idx="4416">
                  <c:v>140</c:v>
                </c:pt>
                <c:pt idx="4417">
                  <c:v>140</c:v>
                </c:pt>
                <c:pt idx="4418">
                  <c:v>140</c:v>
                </c:pt>
                <c:pt idx="4419">
                  <c:v>140</c:v>
                </c:pt>
                <c:pt idx="4420">
                  <c:v>140</c:v>
                </c:pt>
                <c:pt idx="4421">
                  <c:v>140</c:v>
                </c:pt>
                <c:pt idx="4422">
                  <c:v>140</c:v>
                </c:pt>
                <c:pt idx="4423">
                  <c:v>140</c:v>
                </c:pt>
                <c:pt idx="4424">
                  <c:v>140</c:v>
                </c:pt>
                <c:pt idx="4425">
                  <c:v>140</c:v>
                </c:pt>
                <c:pt idx="4426">
                  <c:v>140</c:v>
                </c:pt>
                <c:pt idx="4427">
                  <c:v>140</c:v>
                </c:pt>
                <c:pt idx="4428">
                  <c:v>140</c:v>
                </c:pt>
                <c:pt idx="4429">
                  <c:v>140</c:v>
                </c:pt>
                <c:pt idx="4430">
                  <c:v>140</c:v>
                </c:pt>
                <c:pt idx="4431">
                  <c:v>140</c:v>
                </c:pt>
                <c:pt idx="4432">
                  <c:v>140</c:v>
                </c:pt>
                <c:pt idx="4433">
                  <c:v>140</c:v>
                </c:pt>
                <c:pt idx="4434">
                  <c:v>140</c:v>
                </c:pt>
                <c:pt idx="4435">
                  <c:v>140</c:v>
                </c:pt>
                <c:pt idx="4436">
                  <c:v>140</c:v>
                </c:pt>
                <c:pt idx="4437">
                  <c:v>140</c:v>
                </c:pt>
                <c:pt idx="4438">
                  <c:v>140</c:v>
                </c:pt>
                <c:pt idx="4439">
                  <c:v>140</c:v>
                </c:pt>
                <c:pt idx="4440">
                  <c:v>140</c:v>
                </c:pt>
                <c:pt idx="4441">
                  <c:v>140</c:v>
                </c:pt>
                <c:pt idx="4442">
                  <c:v>140</c:v>
                </c:pt>
                <c:pt idx="4443">
                  <c:v>140</c:v>
                </c:pt>
                <c:pt idx="4444">
                  <c:v>140</c:v>
                </c:pt>
                <c:pt idx="4445">
                  <c:v>140</c:v>
                </c:pt>
                <c:pt idx="4446">
                  <c:v>140</c:v>
                </c:pt>
                <c:pt idx="4447">
                  <c:v>140</c:v>
                </c:pt>
                <c:pt idx="4448">
                  <c:v>140</c:v>
                </c:pt>
                <c:pt idx="4449">
                  <c:v>140</c:v>
                </c:pt>
                <c:pt idx="4450">
                  <c:v>140</c:v>
                </c:pt>
                <c:pt idx="4451">
                  <c:v>140</c:v>
                </c:pt>
                <c:pt idx="4452">
                  <c:v>140</c:v>
                </c:pt>
                <c:pt idx="4453">
                  <c:v>140</c:v>
                </c:pt>
                <c:pt idx="4454">
                  <c:v>140</c:v>
                </c:pt>
                <c:pt idx="4455">
                  <c:v>140</c:v>
                </c:pt>
                <c:pt idx="4456">
                  <c:v>140</c:v>
                </c:pt>
                <c:pt idx="4457">
                  <c:v>140</c:v>
                </c:pt>
                <c:pt idx="4458">
                  <c:v>140</c:v>
                </c:pt>
                <c:pt idx="4459">
                  <c:v>140</c:v>
                </c:pt>
                <c:pt idx="4460">
                  <c:v>140</c:v>
                </c:pt>
                <c:pt idx="4461">
                  <c:v>140</c:v>
                </c:pt>
                <c:pt idx="4462">
                  <c:v>140</c:v>
                </c:pt>
                <c:pt idx="4463">
                  <c:v>140</c:v>
                </c:pt>
                <c:pt idx="4464">
                  <c:v>140</c:v>
                </c:pt>
                <c:pt idx="4465">
                  <c:v>140</c:v>
                </c:pt>
                <c:pt idx="4466">
                  <c:v>140</c:v>
                </c:pt>
                <c:pt idx="4467">
                  <c:v>140</c:v>
                </c:pt>
                <c:pt idx="4468">
                  <c:v>140</c:v>
                </c:pt>
                <c:pt idx="4469">
                  <c:v>140</c:v>
                </c:pt>
                <c:pt idx="4470">
                  <c:v>140</c:v>
                </c:pt>
                <c:pt idx="4471">
                  <c:v>140</c:v>
                </c:pt>
                <c:pt idx="4472">
                  <c:v>140</c:v>
                </c:pt>
                <c:pt idx="4473">
                  <c:v>140</c:v>
                </c:pt>
                <c:pt idx="4474">
                  <c:v>140</c:v>
                </c:pt>
                <c:pt idx="4475">
                  <c:v>140</c:v>
                </c:pt>
                <c:pt idx="4476">
                  <c:v>140</c:v>
                </c:pt>
                <c:pt idx="4477">
                  <c:v>140</c:v>
                </c:pt>
                <c:pt idx="4478">
                  <c:v>140</c:v>
                </c:pt>
                <c:pt idx="4479">
                  <c:v>140</c:v>
                </c:pt>
                <c:pt idx="4480">
                  <c:v>140</c:v>
                </c:pt>
                <c:pt idx="4481">
                  <c:v>140</c:v>
                </c:pt>
                <c:pt idx="4482">
                  <c:v>140</c:v>
                </c:pt>
                <c:pt idx="4483">
                  <c:v>140</c:v>
                </c:pt>
                <c:pt idx="4484">
                  <c:v>140</c:v>
                </c:pt>
                <c:pt idx="4485">
                  <c:v>140</c:v>
                </c:pt>
                <c:pt idx="4486">
                  <c:v>140</c:v>
                </c:pt>
                <c:pt idx="4487">
                  <c:v>140</c:v>
                </c:pt>
                <c:pt idx="4488">
                  <c:v>140</c:v>
                </c:pt>
                <c:pt idx="4489">
                  <c:v>140</c:v>
                </c:pt>
                <c:pt idx="4490">
                  <c:v>140</c:v>
                </c:pt>
                <c:pt idx="4491">
                  <c:v>140</c:v>
                </c:pt>
                <c:pt idx="4492">
                  <c:v>140</c:v>
                </c:pt>
                <c:pt idx="4493">
                  <c:v>140</c:v>
                </c:pt>
                <c:pt idx="4494">
                  <c:v>140</c:v>
                </c:pt>
                <c:pt idx="4495">
                  <c:v>140</c:v>
                </c:pt>
                <c:pt idx="4496">
                  <c:v>140</c:v>
                </c:pt>
                <c:pt idx="4497">
                  <c:v>140</c:v>
                </c:pt>
                <c:pt idx="4498">
                  <c:v>140</c:v>
                </c:pt>
                <c:pt idx="4499">
                  <c:v>140</c:v>
                </c:pt>
                <c:pt idx="4500">
                  <c:v>140</c:v>
                </c:pt>
                <c:pt idx="4501">
                  <c:v>140</c:v>
                </c:pt>
                <c:pt idx="4502">
                  <c:v>140</c:v>
                </c:pt>
                <c:pt idx="4503">
                  <c:v>140</c:v>
                </c:pt>
                <c:pt idx="4504">
                  <c:v>140</c:v>
                </c:pt>
                <c:pt idx="4505">
                  <c:v>140</c:v>
                </c:pt>
                <c:pt idx="4506">
                  <c:v>140</c:v>
                </c:pt>
                <c:pt idx="4507">
                  <c:v>140</c:v>
                </c:pt>
                <c:pt idx="4508">
                  <c:v>140</c:v>
                </c:pt>
                <c:pt idx="4509">
                  <c:v>140</c:v>
                </c:pt>
                <c:pt idx="4510">
                  <c:v>140</c:v>
                </c:pt>
                <c:pt idx="4511">
                  <c:v>140</c:v>
                </c:pt>
                <c:pt idx="4512">
                  <c:v>140</c:v>
                </c:pt>
                <c:pt idx="4513">
                  <c:v>140</c:v>
                </c:pt>
                <c:pt idx="4514">
                  <c:v>140</c:v>
                </c:pt>
                <c:pt idx="4515">
                  <c:v>140</c:v>
                </c:pt>
                <c:pt idx="4516">
                  <c:v>140</c:v>
                </c:pt>
                <c:pt idx="4517">
                  <c:v>140</c:v>
                </c:pt>
                <c:pt idx="4518">
                  <c:v>140</c:v>
                </c:pt>
                <c:pt idx="4519">
                  <c:v>140</c:v>
                </c:pt>
                <c:pt idx="4520">
                  <c:v>140</c:v>
                </c:pt>
                <c:pt idx="4521">
                  <c:v>140</c:v>
                </c:pt>
                <c:pt idx="4522">
                  <c:v>140</c:v>
                </c:pt>
                <c:pt idx="4523">
                  <c:v>140</c:v>
                </c:pt>
                <c:pt idx="4524">
                  <c:v>140</c:v>
                </c:pt>
                <c:pt idx="4525">
                  <c:v>140</c:v>
                </c:pt>
                <c:pt idx="4526">
                  <c:v>140</c:v>
                </c:pt>
                <c:pt idx="4527">
                  <c:v>140</c:v>
                </c:pt>
                <c:pt idx="4528">
                  <c:v>140</c:v>
                </c:pt>
                <c:pt idx="4529">
                  <c:v>140</c:v>
                </c:pt>
                <c:pt idx="4530">
                  <c:v>140</c:v>
                </c:pt>
                <c:pt idx="4531">
                  <c:v>140</c:v>
                </c:pt>
                <c:pt idx="4532">
                  <c:v>140</c:v>
                </c:pt>
                <c:pt idx="4533">
                  <c:v>140</c:v>
                </c:pt>
                <c:pt idx="4534">
                  <c:v>140</c:v>
                </c:pt>
                <c:pt idx="4535">
                  <c:v>140</c:v>
                </c:pt>
                <c:pt idx="4536">
                  <c:v>140</c:v>
                </c:pt>
                <c:pt idx="4537">
                  <c:v>140</c:v>
                </c:pt>
                <c:pt idx="4538">
                  <c:v>140</c:v>
                </c:pt>
                <c:pt idx="4539">
                  <c:v>140</c:v>
                </c:pt>
                <c:pt idx="4540">
                  <c:v>140</c:v>
                </c:pt>
                <c:pt idx="4541">
                  <c:v>140</c:v>
                </c:pt>
                <c:pt idx="4542">
                  <c:v>140</c:v>
                </c:pt>
                <c:pt idx="4543">
                  <c:v>140</c:v>
                </c:pt>
                <c:pt idx="4544">
                  <c:v>140</c:v>
                </c:pt>
                <c:pt idx="4545">
                  <c:v>140</c:v>
                </c:pt>
                <c:pt idx="4546">
                  <c:v>140</c:v>
                </c:pt>
                <c:pt idx="4547">
                  <c:v>140</c:v>
                </c:pt>
                <c:pt idx="4548">
                  <c:v>140</c:v>
                </c:pt>
                <c:pt idx="4549">
                  <c:v>140</c:v>
                </c:pt>
                <c:pt idx="4550">
                  <c:v>140</c:v>
                </c:pt>
                <c:pt idx="4551">
                  <c:v>140</c:v>
                </c:pt>
                <c:pt idx="4552">
                  <c:v>140</c:v>
                </c:pt>
                <c:pt idx="4553">
                  <c:v>140</c:v>
                </c:pt>
                <c:pt idx="4554">
                  <c:v>140</c:v>
                </c:pt>
                <c:pt idx="4555">
                  <c:v>140</c:v>
                </c:pt>
                <c:pt idx="4556">
                  <c:v>140</c:v>
                </c:pt>
                <c:pt idx="4557">
                  <c:v>140</c:v>
                </c:pt>
                <c:pt idx="4558">
                  <c:v>140</c:v>
                </c:pt>
                <c:pt idx="4559">
                  <c:v>140</c:v>
                </c:pt>
                <c:pt idx="4560">
                  <c:v>140</c:v>
                </c:pt>
                <c:pt idx="4561">
                  <c:v>140</c:v>
                </c:pt>
                <c:pt idx="4562">
                  <c:v>140</c:v>
                </c:pt>
                <c:pt idx="4563">
                  <c:v>140</c:v>
                </c:pt>
                <c:pt idx="4564">
                  <c:v>140</c:v>
                </c:pt>
                <c:pt idx="4565">
                  <c:v>140</c:v>
                </c:pt>
                <c:pt idx="4566">
                  <c:v>140</c:v>
                </c:pt>
                <c:pt idx="4567">
                  <c:v>140</c:v>
                </c:pt>
                <c:pt idx="4568">
                  <c:v>140</c:v>
                </c:pt>
                <c:pt idx="4569">
                  <c:v>140</c:v>
                </c:pt>
                <c:pt idx="4570">
                  <c:v>140</c:v>
                </c:pt>
                <c:pt idx="4571">
                  <c:v>140</c:v>
                </c:pt>
                <c:pt idx="4572">
                  <c:v>140</c:v>
                </c:pt>
                <c:pt idx="4573">
                  <c:v>140</c:v>
                </c:pt>
                <c:pt idx="4574">
                  <c:v>140</c:v>
                </c:pt>
                <c:pt idx="4575">
                  <c:v>140</c:v>
                </c:pt>
                <c:pt idx="4576">
                  <c:v>140</c:v>
                </c:pt>
                <c:pt idx="4577">
                  <c:v>140</c:v>
                </c:pt>
                <c:pt idx="4578">
                  <c:v>140</c:v>
                </c:pt>
                <c:pt idx="4579">
                  <c:v>140</c:v>
                </c:pt>
                <c:pt idx="4580">
                  <c:v>140</c:v>
                </c:pt>
                <c:pt idx="4581">
                  <c:v>140</c:v>
                </c:pt>
                <c:pt idx="4582">
                  <c:v>140</c:v>
                </c:pt>
                <c:pt idx="4583">
                  <c:v>140</c:v>
                </c:pt>
                <c:pt idx="4584">
                  <c:v>140</c:v>
                </c:pt>
                <c:pt idx="4585">
                  <c:v>140</c:v>
                </c:pt>
                <c:pt idx="4586">
                  <c:v>140</c:v>
                </c:pt>
                <c:pt idx="4587">
                  <c:v>140</c:v>
                </c:pt>
                <c:pt idx="4588">
                  <c:v>140</c:v>
                </c:pt>
                <c:pt idx="4589">
                  <c:v>140</c:v>
                </c:pt>
                <c:pt idx="4590">
                  <c:v>140</c:v>
                </c:pt>
                <c:pt idx="4591">
                  <c:v>140</c:v>
                </c:pt>
                <c:pt idx="4592">
                  <c:v>140</c:v>
                </c:pt>
                <c:pt idx="4593">
                  <c:v>140</c:v>
                </c:pt>
                <c:pt idx="4594">
                  <c:v>140</c:v>
                </c:pt>
                <c:pt idx="4595">
                  <c:v>140</c:v>
                </c:pt>
                <c:pt idx="4596">
                  <c:v>140</c:v>
                </c:pt>
                <c:pt idx="4597">
                  <c:v>140</c:v>
                </c:pt>
                <c:pt idx="4598">
                  <c:v>140</c:v>
                </c:pt>
                <c:pt idx="4599">
                  <c:v>140</c:v>
                </c:pt>
                <c:pt idx="4600">
                  <c:v>140</c:v>
                </c:pt>
                <c:pt idx="4601">
                  <c:v>140</c:v>
                </c:pt>
                <c:pt idx="4602">
                  <c:v>140</c:v>
                </c:pt>
                <c:pt idx="4603">
                  <c:v>140</c:v>
                </c:pt>
                <c:pt idx="4604">
                  <c:v>140</c:v>
                </c:pt>
                <c:pt idx="4605">
                  <c:v>140</c:v>
                </c:pt>
                <c:pt idx="4606">
                  <c:v>140</c:v>
                </c:pt>
                <c:pt idx="4607">
                  <c:v>140</c:v>
                </c:pt>
                <c:pt idx="4608">
                  <c:v>140</c:v>
                </c:pt>
                <c:pt idx="4609">
                  <c:v>140</c:v>
                </c:pt>
                <c:pt idx="4610">
                  <c:v>140</c:v>
                </c:pt>
                <c:pt idx="4611">
                  <c:v>140</c:v>
                </c:pt>
                <c:pt idx="4612">
                  <c:v>140</c:v>
                </c:pt>
                <c:pt idx="4613">
                  <c:v>140</c:v>
                </c:pt>
                <c:pt idx="4614">
                  <c:v>140</c:v>
                </c:pt>
                <c:pt idx="4615">
                  <c:v>140</c:v>
                </c:pt>
                <c:pt idx="4616">
                  <c:v>140</c:v>
                </c:pt>
                <c:pt idx="4617">
                  <c:v>140</c:v>
                </c:pt>
                <c:pt idx="4618">
                  <c:v>140</c:v>
                </c:pt>
                <c:pt idx="4619">
                  <c:v>140</c:v>
                </c:pt>
                <c:pt idx="4620">
                  <c:v>140</c:v>
                </c:pt>
                <c:pt idx="4621">
                  <c:v>140</c:v>
                </c:pt>
                <c:pt idx="4622">
                  <c:v>140</c:v>
                </c:pt>
                <c:pt idx="4623">
                  <c:v>140</c:v>
                </c:pt>
                <c:pt idx="4624">
                  <c:v>140</c:v>
                </c:pt>
                <c:pt idx="4625">
                  <c:v>140</c:v>
                </c:pt>
                <c:pt idx="4626">
                  <c:v>140</c:v>
                </c:pt>
                <c:pt idx="4627">
                  <c:v>140</c:v>
                </c:pt>
                <c:pt idx="4628">
                  <c:v>140</c:v>
                </c:pt>
                <c:pt idx="4629">
                  <c:v>140</c:v>
                </c:pt>
                <c:pt idx="4630">
                  <c:v>140</c:v>
                </c:pt>
                <c:pt idx="4631">
                  <c:v>140</c:v>
                </c:pt>
                <c:pt idx="4632">
                  <c:v>140</c:v>
                </c:pt>
                <c:pt idx="4633">
                  <c:v>140</c:v>
                </c:pt>
                <c:pt idx="4634">
                  <c:v>140</c:v>
                </c:pt>
                <c:pt idx="4635">
                  <c:v>140</c:v>
                </c:pt>
                <c:pt idx="4636">
                  <c:v>140</c:v>
                </c:pt>
                <c:pt idx="4637">
                  <c:v>140</c:v>
                </c:pt>
                <c:pt idx="4638">
                  <c:v>140</c:v>
                </c:pt>
                <c:pt idx="4639">
                  <c:v>140</c:v>
                </c:pt>
                <c:pt idx="4640">
                  <c:v>140</c:v>
                </c:pt>
                <c:pt idx="4641">
                  <c:v>140</c:v>
                </c:pt>
                <c:pt idx="4642">
                  <c:v>140</c:v>
                </c:pt>
                <c:pt idx="4643">
                  <c:v>140</c:v>
                </c:pt>
                <c:pt idx="4644">
                  <c:v>140</c:v>
                </c:pt>
                <c:pt idx="4645">
                  <c:v>140</c:v>
                </c:pt>
                <c:pt idx="4646">
                  <c:v>140</c:v>
                </c:pt>
                <c:pt idx="4647">
                  <c:v>140</c:v>
                </c:pt>
                <c:pt idx="4648">
                  <c:v>140</c:v>
                </c:pt>
                <c:pt idx="4649">
                  <c:v>140</c:v>
                </c:pt>
                <c:pt idx="4650">
                  <c:v>140</c:v>
                </c:pt>
                <c:pt idx="4651">
                  <c:v>140</c:v>
                </c:pt>
                <c:pt idx="4652">
                  <c:v>140</c:v>
                </c:pt>
                <c:pt idx="4653">
                  <c:v>140</c:v>
                </c:pt>
                <c:pt idx="4654">
                  <c:v>140</c:v>
                </c:pt>
                <c:pt idx="4655">
                  <c:v>140</c:v>
                </c:pt>
                <c:pt idx="4656">
                  <c:v>140</c:v>
                </c:pt>
                <c:pt idx="4657">
                  <c:v>140</c:v>
                </c:pt>
                <c:pt idx="4658">
                  <c:v>140</c:v>
                </c:pt>
                <c:pt idx="4659">
                  <c:v>140</c:v>
                </c:pt>
                <c:pt idx="4660">
                  <c:v>140</c:v>
                </c:pt>
                <c:pt idx="4661">
                  <c:v>140</c:v>
                </c:pt>
                <c:pt idx="4662">
                  <c:v>140</c:v>
                </c:pt>
                <c:pt idx="4663">
                  <c:v>140</c:v>
                </c:pt>
                <c:pt idx="4664">
                  <c:v>140</c:v>
                </c:pt>
                <c:pt idx="4665">
                  <c:v>140</c:v>
                </c:pt>
                <c:pt idx="4666">
                  <c:v>140</c:v>
                </c:pt>
                <c:pt idx="4667">
                  <c:v>140</c:v>
                </c:pt>
                <c:pt idx="4668">
                  <c:v>140</c:v>
                </c:pt>
                <c:pt idx="4669">
                  <c:v>140</c:v>
                </c:pt>
                <c:pt idx="4670">
                  <c:v>140</c:v>
                </c:pt>
                <c:pt idx="4671">
                  <c:v>140</c:v>
                </c:pt>
                <c:pt idx="4672">
                  <c:v>140</c:v>
                </c:pt>
                <c:pt idx="4673">
                  <c:v>140</c:v>
                </c:pt>
                <c:pt idx="4674">
                  <c:v>140</c:v>
                </c:pt>
                <c:pt idx="4675">
                  <c:v>140</c:v>
                </c:pt>
                <c:pt idx="4676">
                  <c:v>140</c:v>
                </c:pt>
                <c:pt idx="4677">
                  <c:v>140</c:v>
                </c:pt>
                <c:pt idx="4678">
                  <c:v>140</c:v>
                </c:pt>
                <c:pt idx="4679">
                  <c:v>140</c:v>
                </c:pt>
                <c:pt idx="4680">
                  <c:v>140</c:v>
                </c:pt>
                <c:pt idx="4681">
                  <c:v>140</c:v>
                </c:pt>
                <c:pt idx="4682">
                  <c:v>140</c:v>
                </c:pt>
                <c:pt idx="4683">
                  <c:v>140</c:v>
                </c:pt>
                <c:pt idx="4684">
                  <c:v>140</c:v>
                </c:pt>
                <c:pt idx="4685">
                  <c:v>140</c:v>
                </c:pt>
                <c:pt idx="4686">
                  <c:v>140</c:v>
                </c:pt>
                <c:pt idx="4687">
                  <c:v>140</c:v>
                </c:pt>
                <c:pt idx="4688">
                  <c:v>140</c:v>
                </c:pt>
                <c:pt idx="4689">
                  <c:v>140</c:v>
                </c:pt>
                <c:pt idx="4690">
                  <c:v>140</c:v>
                </c:pt>
                <c:pt idx="4691">
                  <c:v>140</c:v>
                </c:pt>
                <c:pt idx="4692">
                  <c:v>140</c:v>
                </c:pt>
                <c:pt idx="4693">
                  <c:v>140</c:v>
                </c:pt>
                <c:pt idx="4694">
                  <c:v>140</c:v>
                </c:pt>
                <c:pt idx="4695">
                  <c:v>140</c:v>
                </c:pt>
                <c:pt idx="4696">
                  <c:v>140</c:v>
                </c:pt>
                <c:pt idx="4697">
                  <c:v>140</c:v>
                </c:pt>
                <c:pt idx="4698">
                  <c:v>140</c:v>
                </c:pt>
                <c:pt idx="4699">
                  <c:v>140</c:v>
                </c:pt>
                <c:pt idx="4700">
                  <c:v>140</c:v>
                </c:pt>
                <c:pt idx="4701">
                  <c:v>140</c:v>
                </c:pt>
                <c:pt idx="4702">
                  <c:v>140</c:v>
                </c:pt>
                <c:pt idx="4703">
                  <c:v>140</c:v>
                </c:pt>
                <c:pt idx="4704">
                  <c:v>140</c:v>
                </c:pt>
                <c:pt idx="4705">
                  <c:v>140</c:v>
                </c:pt>
                <c:pt idx="4706">
                  <c:v>140</c:v>
                </c:pt>
                <c:pt idx="4707">
                  <c:v>140</c:v>
                </c:pt>
                <c:pt idx="4708">
                  <c:v>140</c:v>
                </c:pt>
                <c:pt idx="4709">
                  <c:v>140</c:v>
                </c:pt>
                <c:pt idx="4710">
                  <c:v>140</c:v>
                </c:pt>
                <c:pt idx="4711">
                  <c:v>140</c:v>
                </c:pt>
                <c:pt idx="4712">
                  <c:v>140</c:v>
                </c:pt>
                <c:pt idx="4713">
                  <c:v>140</c:v>
                </c:pt>
                <c:pt idx="4714">
                  <c:v>140</c:v>
                </c:pt>
                <c:pt idx="4715">
                  <c:v>140</c:v>
                </c:pt>
                <c:pt idx="4716">
                  <c:v>140</c:v>
                </c:pt>
                <c:pt idx="4717">
                  <c:v>140</c:v>
                </c:pt>
                <c:pt idx="4718">
                  <c:v>140</c:v>
                </c:pt>
                <c:pt idx="4719">
                  <c:v>140</c:v>
                </c:pt>
                <c:pt idx="4720">
                  <c:v>140</c:v>
                </c:pt>
                <c:pt idx="4721">
                  <c:v>140</c:v>
                </c:pt>
                <c:pt idx="4722">
                  <c:v>140</c:v>
                </c:pt>
                <c:pt idx="4723">
                  <c:v>140</c:v>
                </c:pt>
                <c:pt idx="4724">
                  <c:v>140</c:v>
                </c:pt>
                <c:pt idx="4725">
                  <c:v>140</c:v>
                </c:pt>
                <c:pt idx="4726">
                  <c:v>140</c:v>
                </c:pt>
                <c:pt idx="4727">
                  <c:v>140</c:v>
                </c:pt>
                <c:pt idx="4728">
                  <c:v>140</c:v>
                </c:pt>
                <c:pt idx="4729">
                  <c:v>140</c:v>
                </c:pt>
                <c:pt idx="4730">
                  <c:v>140</c:v>
                </c:pt>
                <c:pt idx="4731">
                  <c:v>140</c:v>
                </c:pt>
                <c:pt idx="4732">
                  <c:v>140</c:v>
                </c:pt>
                <c:pt idx="4733">
                  <c:v>140</c:v>
                </c:pt>
                <c:pt idx="4734">
                  <c:v>140</c:v>
                </c:pt>
                <c:pt idx="4735">
                  <c:v>140</c:v>
                </c:pt>
                <c:pt idx="4736">
                  <c:v>140</c:v>
                </c:pt>
                <c:pt idx="4737">
                  <c:v>140</c:v>
                </c:pt>
                <c:pt idx="4738">
                  <c:v>140</c:v>
                </c:pt>
                <c:pt idx="4739">
                  <c:v>140</c:v>
                </c:pt>
                <c:pt idx="4740">
                  <c:v>140</c:v>
                </c:pt>
                <c:pt idx="4741">
                  <c:v>140</c:v>
                </c:pt>
                <c:pt idx="4742">
                  <c:v>140</c:v>
                </c:pt>
                <c:pt idx="4743">
                  <c:v>140</c:v>
                </c:pt>
                <c:pt idx="4744">
                  <c:v>140</c:v>
                </c:pt>
                <c:pt idx="4745">
                  <c:v>140</c:v>
                </c:pt>
                <c:pt idx="4746">
                  <c:v>140</c:v>
                </c:pt>
                <c:pt idx="4747">
                  <c:v>140</c:v>
                </c:pt>
                <c:pt idx="4748">
                  <c:v>140</c:v>
                </c:pt>
                <c:pt idx="4749">
                  <c:v>140</c:v>
                </c:pt>
                <c:pt idx="4750">
                  <c:v>140</c:v>
                </c:pt>
                <c:pt idx="4751">
                  <c:v>140</c:v>
                </c:pt>
                <c:pt idx="4752">
                  <c:v>140</c:v>
                </c:pt>
                <c:pt idx="4753">
                  <c:v>140</c:v>
                </c:pt>
                <c:pt idx="4754">
                  <c:v>140</c:v>
                </c:pt>
                <c:pt idx="4755">
                  <c:v>140</c:v>
                </c:pt>
                <c:pt idx="4756">
                  <c:v>140</c:v>
                </c:pt>
                <c:pt idx="4757">
                  <c:v>140</c:v>
                </c:pt>
                <c:pt idx="4758">
                  <c:v>140</c:v>
                </c:pt>
                <c:pt idx="4759">
                  <c:v>140</c:v>
                </c:pt>
                <c:pt idx="4760">
                  <c:v>140</c:v>
                </c:pt>
                <c:pt idx="4761">
                  <c:v>140</c:v>
                </c:pt>
                <c:pt idx="4762">
                  <c:v>140</c:v>
                </c:pt>
                <c:pt idx="4763">
                  <c:v>140</c:v>
                </c:pt>
                <c:pt idx="4764">
                  <c:v>140</c:v>
                </c:pt>
                <c:pt idx="4765">
                  <c:v>140</c:v>
                </c:pt>
                <c:pt idx="4766">
                  <c:v>140</c:v>
                </c:pt>
                <c:pt idx="4767">
                  <c:v>140</c:v>
                </c:pt>
                <c:pt idx="4768">
                  <c:v>140</c:v>
                </c:pt>
                <c:pt idx="4769">
                  <c:v>140</c:v>
                </c:pt>
                <c:pt idx="4770">
                  <c:v>140</c:v>
                </c:pt>
                <c:pt idx="4771">
                  <c:v>140</c:v>
                </c:pt>
                <c:pt idx="4772">
                  <c:v>140</c:v>
                </c:pt>
                <c:pt idx="4773">
                  <c:v>140</c:v>
                </c:pt>
                <c:pt idx="4774">
                  <c:v>140</c:v>
                </c:pt>
                <c:pt idx="4775">
                  <c:v>140</c:v>
                </c:pt>
                <c:pt idx="4776">
                  <c:v>140</c:v>
                </c:pt>
                <c:pt idx="4777">
                  <c:v>140</c:v>
                </c:pt>
                <c:pt idx="4778">
                  <c:v>140</c:v>
                </c:pt>
                <c:pt idx="4779">
                  <c:v>140</c:v>
                </c:pt>
                <c:pt idx="4780">
                  <c:v>140</c:v>
                </c:pt>
                <c:pt idx="4781">
                  <c:v>140</c:v>
                </c:pt>
                <c:pt idx="4782">
                  <c:v>140</c:v>
                </c:pt>
                <c:pt idx="4783">
                  <c:v>140</c:v>
                </c:pt>
                <c:pt idx="4784">
                  <c:v>140</c:v>
                </c:pt>
                <c:pt idx="4785">
                  <c:v>140</c:v>
                </c:pt>
                <c:pt idx="4786">
                  <c:v>140</c:v>
                </c:pt>
                <c:pt idx="4787">
                  <c:v>140</c:v>
                </c:pt>
                <c:pt idx="4788">
                  <c:v>140</c:v>
                </c:pt>
                <c:pt idx="4789">
                  <c:v>140</c:v>
                </c:pt>
                <c:pt idx="4790">
                  <c:v>140</c:v>
                </c:pt>
                <c:pt idx="4791">
                  <c:v>140</c:v>
                </c:pt>
                <c:pt idx="4792">
                  <c:v>140</c:v>
                </c:pt>
                <c:pt idx="4793">
                  <c:v>140</c:v>
                </c:pt>
                <c:pt idx="4794">
                  <c:v>140</c:v>
                </c:pt>
                <c:pt idx="4795">
                  <c:v>140</c:v>
                </c:pt>
                <c:pt idx="4796">
                  <c:v>140</c:v>
                </c:pt>
                <c:pt idx="4797">
                  <c:v>140</c:v>
                </c:pt>
                <c:pt idx="4798">
                  <c:v>140</c:v>
                </c:pt>
                <c:pt idx="4799">
                  <c:v>140</c:v>
                </c:pt>
                <c:pt idx="4800">
                  <c:v>140</c:v>
                </c:pt>
                <c:pt idx="4801">
                  <c:v>140</c:v>
                </c:pt>
                <c:pt idx="4802">
                  <c:v>140</c:v>
                </c:pt>
                <c:pt idx="4803">
                  <c:v>140</c:v>
                </c:pt>
                <c:pt idx="4804">
                  <c:v>140</c:v>
                </c:pt>
                <c:pt idx="4805">
                  <c:v>140</c:v>
                </c:pt>
                <c:pt idx="4806">
                  <c:v>140</c:v>
                </c:pt>
                <c:pt idx="4807">
                  <c:v>140</c:v>
                </c:pt>
                <c:pt idx="4808">
                  <c:v>140</c:v>
                </c:pt>
                <c:pt idx="4809">
                  <c:v>140</c:v>
                </c:pt>
                <c:pt idx="4810">
                  <c:v>140</c:v>
                </c:pt>
                <c:pt idx="4811">
                  <c:v>140</c:v>
                </c:pt>
                <c:pt idx="4812">
                  <c:v>140</c:v>
                </c:pt>
                <c:pt idx="4813">
                  <c:v>140</c:v>
                </c:pt>
                <c:pt idx="4814">
                  <c:v>140</c:v>
                </c:pt>
                <c:pt idx="4815">
                  <c:v>140</c:v>
                </c:pt>
                <c:pt idx="4816">
                  <c:v>140</c:v>
                </c:pt>
                <c:pt idx="4817">
                  <c:v>140</c:v>
                </c:pt>
                <c:pt idx="4818">
                  <c:v>140</c:v>
                </c:pt>
                <c:pt idx="4819">
                  <c:v>140</c:v>
                </c:pt>
                <c:pt idx="4820">
                  <c:v>140</c:v>
                </c:pt>
                <c:pt idx="4821">
                  <c:v>140</c:v>
                </c:pt>
                <c:pt idx="4822">
                  <c:v>140</c:v>
                </c:pt>
                <c:pt idx="4823">
                  <c:v>140</c:v>
                </c:pt>
                <c:pt idx="4824">
                  <c:v>140</c:v>
                </c:pt>
                <c:pt idx="4825">
                  <c:v>140</c:v>
                </c:pt>
                <c:pt idx="4826">
                  <c:v>140</c:v>
                </c:pt>
                <c:pt idx="4827">
                  <c:v>140</c:v>
                </c:pt>
                <c:pt idx="4828">
                  <c:v>140</c:v>
                </c:pt>
                <c:pt idx="4829">
                  <c:v>140</c:v>
                </c:pt>
                <c:pt idx="4830">
                  <c:v>140</c:v>
                </c:pt>
                <c:pt idx="4831">
                  <c:v>140</c:v>
                </c:pt>
                <c:pt idx="4832">
                  <c:v>140</c:v>
                </c:pt>
                <c:pt idx="4833">
                  <c:v>140</c:v>
                </c:pt>
                <c:pt idx="4834">
                  <c:v>140</c:v>
                </c:pt>
                <c:pt idx="4835">
                  <c:v>140</c:v>
                </c:pt>
                <c:pt idx="4836">
                  <c:v>140</c:v>
                </c:pt>
                <c:pt idx="4837">
                  <c:v>140</c:v>
                </c:pt>
                <c:pt idx="4838">
                  <c:v>140</c:v>
                </c:pt>
                <c:pt idx="4839">
                  <c:v>140</c:v>
                </c:pt>
                <c:pt idx="4840">
                  <c:v>140</c:v>
                </c:pt>
                <c:pt idx="4841">
                  <c:v>140</c:v>
                </c:pt>
                <c:pt idx="4842">
                  <c:v>140</c:v>
                </c:pt>
                <c:pt idx="4843">
                  <c:v>140</c:v>
                </c:pt>
                <c:pt idx="4844">
                  <c:v>140</c:v>
                </c:pt>
                <c:pt idx="4845">
                  <c:v>140</c:v>
                </c:pt>
                <c:pt idx="4846">
                  <c:v>140</c:v>
                </c:pt>
                <c:pt idx="4847">
                  <c:v>140</c:v>
                </c:pt>
                <c:pt idx="4848">
                  <c:v>140</c:v>
                </c:pt>
                <c:pt idx="4849">
                  <c:v>140</c:v>
                </c:pt>
                <c:pt idx="4850">
                  <c:v>140</c:v>
                </c:pt>
                <c:pt idx="4851">
                  <c:v>140</c:v>
                </c:pt>
                <c:pt idx="4852">
                  <c:v>140</c:v>
                </c:pt>
                <c:pt idx="4853">
                  <c:v>140</c:v>
                </c:pt>
                <c:pt idx="4854">
                  <c:v>140</c:v>
                </c:pt>
                <c:pt idx="4855">
                  <c:v>140</c:v>
                </c:pt>
                <c:pt idx="4856">
                  <c:v>140</c:v>
                </c:pt>
                <c:pt idx="4857">
                  <c:v>140</c:v>
                </c:pt>
                <c:pt idx="4858">
                  <c:v>140</c:v>
                </c:pt>
                <c:pt idx="4859">
                  <c:v>140</c:v>
                </c:pt>
                <c:pt idx="4860">
                  <c:v>140</c:v>
                </c:pt>
                <c:pt idx="4861">
                  <c:v>140</c:v>
                </c:pt>
                <c:pt idx="4862">
                  <c:v>140</c:v>
                </c:pt>
                <c:pt idx="4863">
                  <c:v>140</c:v>
                </c:pt>
                <c:pt idx="4864">
                  <c:v>140</c:v>
                </c:pt>
                <c:pt idx="4865">
                  <c:v>140</c:v>
                </c:pt>
                <c:pt idx="4866">
                  <c:v>140</c:v>
                </c:pt>
                <c:pt idx="4867">
                  <c:v>140</c:v>
                </c:pt>
                <c:pt idx="4868">
                  <c:v>140</c:v>
                </c:pt>
                <c:pt idx="4869">
                  <c:v>140</c:v>
                </c:pt>
                <c:pt idx="4870">
                  <c:v>140</c:v>
                </c:pt>
                <c:pt idx="4871">
                  <c:v>140</c:v>
                </c:pt>
                <c:pt idx="4872">
                  <c:v>140</c:v>
                </c:pt>
                <c:pt idx="4873">
                  <c:v>140</c:v>
                </c:pt>
                <c:pt idx="4874">
                  <c:v>140</c:v>
                </c:pt>
                <c:pt idx="4875">
                  <c:v>140</c:v>
                </c:pt>
                <c:pt idx="4876">
                  <c:v>140</c:v>
                </c:pt>
                <c:pt idx="4877">
                  <c:v>140</c:v>
                </c:pt>
                <c:pt idx="4878">
                  <c:v>140</c:v>
                </c:pt>
                <c:pt idx="4879">
                  <c:v>140</c:v>
                </c:pt>
                <c:pt idx="4880">
                  <c:v>140</c:v>
                </c:pt>
                <c:pt idx="4881">
                  <c:v>140</c:v>
                </c:pt>
                <c:pt idx="4882">
                  <c:v>140</c:v>
                </c:pt>
                <c:pt idx="4883">
                  <c:v>140</c:v>
                </c:pt>
                <c:pt idx="4884">
                  <c:v>140</c:v>
                </c:pt>
                <c:pt idx="4885">
                  <c:v>140</c:v>
                </c:pt>
                <c:pt idx="4886">
                  <c:v>140</c:v>
                </c:pt>
                <c:pt idx="4887">
                  <c:v>140</c:v>
                </c:pt>
                <c:pt idx="4888">
                  <c:v>140</c:v>
                </c:pt>
                <c:pt idx="4889">
                  <c:v>140</c:v>
                </c:pt>
                <c:pt idx="4890">
                  <c:v>140</c:v>
                </c:pt>
                <c:pt idx="4891">
                  <c:v>140</c:v>
                </c:pt>
                <c:pt idx="4892">
                  <c:v>140</c:v>
                </c:pt>
                <c:pt idx="4893">
                  <c:v>140</c:v>
                </c:pt>
                <c:pt idx="4894">
                  <c:v>140</c:v>
                </c:pt>
                <c:pt idx="4895">
                  <c:v>140</c:v>
                </c:pt>
                <c:pt idx="4896">
                  <c:v>140</c:v>
                </c:pt>
                <c:pt idx="4897">
                  <c:v>140</c:v>
                </c:pt>
                <c:pt idx="4898">
                  <c:v>140</c:v>
                </c:pt>
                <c:pt idx="4899">
                  <c:v>140</c:v>
                </c:pt>
                <c:pt idx="4900">
                  <c:v>140</c:v>
                </c:pt>
                <c:pt idx="4901">
                  <c:v>140</c:v>
                </c:pt>
                <c:pt idx="4902">
                  <c:v>140</c:v>
                </c:pt>
                <c:pt idx="4903">
                  <c:v>140</c:v>
                </c:pt>
                <c:pt idx="4904">
                  <c:v>140</c:v>
                </c:pt>
                <c:pt idx="4905">
                  <c:v>140</c:v>
                </c:pt>
                <c:pt idx="4906">
                  <c:v>140</c:v>
                </c:pt>
                <c:pt idx="4907">
                  <c:v>140</c:v>
                </c:pt>
                <c:pt idx="4908">
                  <c:v>140</c:v>
                </c:pt>
                <c:pt idx="4909">
                  <c:v>140</c:v>
                </c:pt>
                <c:pt idx="4910">
                  <c:v>140</c:v>
                </c:pt>
                <c:pt idx="4911">
                  <c:v>140</c:v>
                </c:pt>
                <c:pt idx="4912">
                  <c:v>140</c:v>
                </c:pt>
                <c:pt idx="4913">
                  <c:v>140</c:v>
                </c:pt>
                <c:pt idx="4914">
                  <c:v>140</c:v>
                </c:pt>
                <c:pt idx="4915">
                  <c:v>140</c:v>
                </c:pt>
                <c:pt idx="4916">
                  <c:v>140</c:v>
                </c:pt>
                <c:pt idx="4917">
                  <c:v>140</c:v>
                </c:pt>
                <c:pt idx="4918">
                  <c:v>140</c:v>
                </c:pt>
                <c:pt idx="4919">
                  <c:v>140</c:v>
                </c:pt>
                <c:pt idx="4920">
                  <c:v>140</c:v>
                </c:pt>
                <c:pt idx="4921">
                  <c:v>140</c:v>
                </c:pt>
                <c:pt idx="4922">
                  <c:v>140</c:v>
                </c:pt>
                <c:pt idx="4923">
                  <c:v>140</c:v>
                </c:pt>
                <c:pt idx="4924">
                  <c:v>140</c:v>
                </c:pt>
                <c:pt idx="4925">
                  <c:v>140</c:v>
                </c:pt>
                <c:pt idx="4926">
                  <c:v>140</c:v>
                </c:pt>
                <c:pt idx="4927">
                  <c:v>140</c:v>
                </c:pt>
                <c:pt idx="4928">
                  <c:v>140</c:v>
                </c:pt>
                <c:pt idx="4929">
                  <c:v>140</c:v>
                </c:pt>
                <c:pt idx="4930">
                  <c:v>140</c:v>
                </c:pt>
                <c:pt idx="4931">
                  <c:v>140</c:v>
                </c:pt>
                <c:pt idx="4932">
                  <c:v>140</c:v>
                </c:pt>
                <c:pt idx="4933">
                  <c:v>140</c:v>
                </c:pt>
                <c:pt idx="4934">
                  <c:v>140</c:v>
                </c:pt>
                <c:pt idx="4935">
                  <c:v>140</c:v>
                </c:pt>
                <c:pt idx="4936">
                  <c:v>140</c:v>
                </c:pt>
                <c:pt idx="4937">
                  <c:v>140</c:v>
                </c:pt>
                <c:pt idx="4938">
                  <c:v>140</c:v>
                </c:pt>
                <c:pt idx="4939">
                  <c:v>140</c:v>
                </c:pt>
                <c:pt idx="4940">
                  <c:v>140</c:v>
                </c:pt>
                <c:pt idx="4941">
                  <c:v>140</c:v>
                </c:pt>
                <c:pt idx="4942">
                  <c:v>140</c:v>
                </c:pt>
                <c:pt idx="4943">
                  <c:v>140</c:v>
                </c:pt>
                <c:pt idx="4944">
                  <c:v>140</c:v>
                </c:pt>
                <c:pt idx="4945">
                  <c:v>140</c:v>
                </c:pt>
                <c:pt idx="4946">
                  <c:v>140</c:v>
                </c:pt>
                <c:pt idx="4947">
                  <c:v>140</c:v>
                </c:pt>
                <c:pt idx="4948">
                  <c:v>140</c:v>
                </c:pt>
                <c:pt idx="4949">
                  <c:v>140</c:v>
                </c:pt>
                <c:pt idx="4950">
                  <c:v>140</c:v>
                </c:pt>
                <c:pt idx="4951">
                  <c:v>140</c:v>
                </c:pt>
                <c:pt idx="4952">
                  <c:v>140</c:v>
                </c:pt>
                <c:pt idx="4953">
                  <c:v>140</c:v>
                </c:pt>
                <c:pt idx="4954">
                  <c:v>140</c:v>
                </c:pt>
                <c:pt idx="4955">
                  <c:v>140</c:v>
                </c:pt>
                <c:pt idx="4956">
                  <c:v>140</c:v>
                </c:pt>
                <c:pt idx="4957">
                  <c:v>140</c:v>
                </c:pt>
                <c:pt idx="4958">
                  <c:v>140</c:v>
                </c:pt>
                <c:pt idx="4959">
                  <c:v>140</c:v>
                </c:pt>
                <c:pt idx="4960">
                  <c:v>140</c:v>
                </c:pt>
                <c:pt idx="4961">
                  <c:v>140</c:v>
                </c:pt>
                <c:pt idx="4962">
                  <c:v>140</c:v>
                </c:pt>
                <c:pt idx="4963">
                  <c:v>140</c:v>
                </c:pt>
                <c:pt idx="4964">
                  <c:v>140</c:v>
                </c:pt>
                <c:pt idx="4965">
                  <c:v>140</c:v>
                </c:pt>
                <c:pt idx="4966">
                  <c:v>140</c:v>
                </c:pt>
                <c:pt idx="4967">
                  <c:v>140</c:v>
                </c:pt>
                <c:pt idx="4968">
                  <c:v>140</c:v>
                </c:pt>
                <c:pt idx="4969">
                  <c:v>140</c:v>
                </c:pt>
                <c:pt idx="4970">
                  <c:v>140</c:v>
                </c:pt>
                <c:pt idx="4971">
                  <c:v>140</c:v>
                </c:pt>
                <c:pt idx="4972">
                  <c:v>140</c:v>
                </c:pt>
                <c:pt idx="4973">
                  <c:v>140</c:v>
                </c:pt>
                <c:pt idx="4974">
                  <c:v>140</c:v>
                </c:pt>
                <c:pt idx="4975">
                  <c:v>140</c:v>
                </c:pt>
                <c:pt idx="4976">
                  <c:v>140</c:v>
                </c:pt>
                <c:pt idx="4977">
                  <c:v>140</c:v>
                </c:pt>
                <c:pt idx="4978">
                  <c:v>140</c:v>
                </c:pt>
                <c:pt idx="4979">
                  <c:v>140</c:v>
                </c:pt>
                <c:pt idx="4980">
                  <c:v>140</c:v>
                </c:pt>
                <c:pt idx="4981">
                  <c:v>140</c:v>
                </c:pt>
                <c:pt idx="4982">
                  <c:v>140</c:v>
                </c:pt>
                <c:pt idx="4983">
                  <c:v>140</c:v>
                </c:pt>
                <c:pt idx="4984">
                  <c:v>140</c:v>
                </c:pt>
                <c:pt idx="4985">
                  <c:v>140</c:v>
                </c:pt>
                <c:pt idx="4986">
                  <c:v>140</c:v>
                </c:pt>
                <c:pt idx="4987">
                  <c:v>140</c:v>
                </c:pt>
                <c:pt idx="4988">
                  <c:v>140</c:v>
                </c:pt>
                <c:pt idx="4989">
                  <c:v>140</c:v>
                </c:pt>
                <c:pt idx="4990">
                  <c:v>140</c:v>
                </c:pt>
                <c:pt idx="4991">
                  <c:v>140</c:v>
                </c:pt>
                <c:pt idx="4992">
                  <c:v>140</c:v>
                </c:pt>
                <c:pt idx="4993">
                  <c:v>140</c:v>
                </c:pt>
                <c:pt idx="4994">
                  <c:v>140</c:v>
                </c:pt>
                <c:pt idx="4995">
                  <c:v>140</c:v>
                </c:pt>
                <c:pt idx="4996">
                  <c:v>140</c:v>
                </c:pt>
                <c:pt idx="4997">
                  <c:v>140</c:v>
                </c:pt>
                <c:pt idx="4998">
                  <c:v>140</c:v>
                </c:pt>
                <c:pt idx="4999">
                  <c:v>140</c:v>
                </c:pt>
                <c:pt idx="5000">
                  <c:v>140</c:v>
                </c:pt>
                <c:pt idx="5001">
                  <c:v>140</c:v>
                </c:pt>
                <c:pt idx="5002">
                  <c:v>140</c:v>
                </c:pt>
                <c:pt idx="5003">
                  <c:v>140</c:v>
                </c:pt>
                <c:pt idx="5004">
                  <c:v>140</c:v>
                </c:pt>
                <c:pt idx="5005">
                  <c:v>140</c:v>
                </c:pt>
                <c:pt idx="5006">
                  <c:v>140</c:v>
                </c:pt>
                <c:pt idx="5007">
                  <c:v>140</c:v>
                </c:pt>
                <c:pt idx="5008">
                  <c:v>140</c:v>
                </c:pt>
                <c:pt idx="5009">
                  <c:v>140</c:v>
                </c:pt>
                <c:pt idx="5010">
                  <c:v>140</c:v>
                </c:pt>
                <c:pt idx="5011">
                  <c:v>140</c:v>
                </c:pt>
                <c:pt idx="5012">
                  <c:v>140</c:v>
                </c:pt>
                <c:pt idx="5013">
                  <c:v>140</c:v>
                </c:pt>
                <c:pt idx="5014">
                  <c:v>140</c:v>
                </c:pt>
                <c:pt idx="5015">
                  <c:v>140</c:v>
                </c:pt>
                <c:pt idx="5016">
                  <c:v>140</c:v>
                </c:pt>
                <c:pt idx="5017">
                  <c:v>140</c:v>
                </c:pt>
                <c:pt idx="5018">
                  <c:v>140</c:v>
                </c:pt>
                <c:pt idx="5019">
                  <c:v>140</c:v>
                </c:pt>
                <c:pt idx="5020">
                  <c:v>140</c:v>
                </c:pt>
                <c:pt idx="5021">
                  <c:v>140</c:v>
                </c:pt>
                <c:pt idx="5022">
                  <c:v>140</c:v>
                </c:pt>
                <c:pt idx="5023">
                  <c:v>140</c:v>
                </c:pt>
                <c:pt idx="5024">
                  <c:v>140</c:v>
                </c:pt>
                <c:pt idx="5025">
                  <c:v>140</c:v>
                </c:pt>
                <c:pt idx="5026">
                  <c:v>140</c:v>
                </c:pt>
                <c:pt idx="5027">
                  <c:v>140</c:v>
                </c:pt>
                <c:pt idx="5028">
                  <c:v>140</c:v>
                </c:pt>
                <c:pt idx="5029">
                  <c:v>140</c:v>
                </c:pt>
                <c:pt idx="5030">
                  <c:v>140</c:v>
                </c:pt>
                <c:pt idx="5031">
                  <c:v>140</c:v>
                </c:pt>
                <c:pt idx="5032">
                  <c:v>140</c:v>
                </c:pt>
                <c:pt idx="5033">
                  <c:v>140</c:v>
                </c:pt>
                <c:pt idx="5034">
                  <c:v>140</c:v>
                </c:pt>
                <c:pt idx="5035">
                  <c:v>140</c:v>
                </c:pt>
                <c:pt idx="5036">
                  <c:v>140</c:v>
                </c:pt>
                <c:pt idx="5037">
                  <c:v>140</c:v>
                </c:pt>
                <c:pt idx="5038">
                  <c:v>140</c:v>
                </c:pt>
                <c:pt idx="5039">
                  <c:v>140</c:v>
                </c:pt>
                <c:pt idx="5040">
                  <c:v>140</c:v>
                </c:pt>
                <c:pt idx="5041">
                  <c:v>140</c:v>
                </c:pt>
                <c:pt idx="5042">
                  <c:v>140</c:v>
                </c:pt>
                <c:pt idx="5043">
                  <c:v>140</c:v>
                </c:pt>
                <c:pt idx="5044">
                  <c:v>140</c:v>
                </c:pt>
                <c:pt idx="5045">
                  <c:v>140</c:v>
                </c:pt>
                <c:pt idx="5046">
                  <c:v>140</c:v>
                </c:pt>
                <c:pt idx="5047">
                  <c:v>140</c:v>
                </c:pt>
                <c:pt idx="5048">
                  <c:v>140</c:v>
                </c:pt>
                <c:pt idx="5049">
                  <c:v>140</c:v>
                </c:pt>
                <c:pt idx="5050">
                  <c:v>140</c:v>
                </c:pt>
                <c:pt idx="5051">
                  <c:v>140</c:v>
                </c:pt>
                <c:pt idx="5052">
                  <c:v>140</c:v>
                </c:pt>
                <c:pt idx="5053">
                  <c:v>140</c:v>
                </c:pt>
                <c:pt idx="5054">
                  <c:v>140</c:v>
                </c:pt>
                <c:pt idx="5055">
                  <c:v>140</c:v>
                </c:pt>
                <c:pt idx="5056">
                  <c:v>140</c:v>
                </c:pt>
                <c:pt idx="5057">
                  <c:v>140</c:v>
                </c:pt>
                <c:pt idx="5058">
                  <c:v>140</c:v>
                </c:pt>
                <c:pt idx="5059">
                  <c:v>140</c:v>
                </c:pt>
                <c:pt idx="5060">
                  <c:v>140</c:v>
                </c:pt>
                <c:pt idx="5061">
                  <c:v>140</c:v>
                </c:pt>
                <c:pt idx="5062">
                  <c:v>140</c:v>
                </c:pt>
                <c:pt idx="5063">
                  <c:v>140</c:v>
                </c:pt>
                <c:pt idx="5064">
                  <c:v>140</c:v>
                </c:pt>
                <c:pt idx="5065">
                  <c:v>140</c:v>
                </c:pt>
                <c:pt idx="5066">
                  <c:v>140</c:v>
                </c:pt>
                <c:pt idx="5067">
                  <c:v>140</c:v>
                </c:pt>
                <c:pt idx="5068">
                  <c:v>140</c:v>
                </c:pt>
                <c:pt idx="5069">
                  <c:v>140</c:v>
                </c:pt>
                <c:pt idx="5070">
                  <c:v>140</c:v>
                </c:pt>
                <c:pt idx="5071">
                  <c:v>140</c:v>
                </c:pt>
                <c:pt idx="5072">
                  <c:v>140</c:v>
                </c:pt>
                <c:pt idx="5073">
                  <c:v>140</c:v>
                </c:pt>
                <c:pt idx="5074">
                  <c:v>140</c:v>
                </c:pt>
                <c:pt idx="5075">
                  <c:v>140</c:v>
                </c:pt>
                <c:pt idx="5076">
                  <c:v>140</c:v>
                </c:pt>
                <c:pt idx="5077">
                  <c:v>140</c:v>
                </c:pt>
                <c:pt idx="5078">
                  <c:v>140</c:v>
                </c:pt>
                <c:pt idx="5079">
                  <c:v>140</c:v>
                </c:pt>
                <c:pt idx="5080">
                  <c:v>140</c:v>
                </c:pt>
                <c:pt idx="5081">
                  <c:v>140</c:v>
                </c:pt>
                <c:pt idx="5082">
                  <c:v>140</c:v>
                </c:pt>
                <c:pt idx="5083">
                  <c:v>140</c:v>
                </c:pt>
                <c:pt idx="5084">
                  <c:v>140</c:v>
                </c:pt>
                <c:pt idx="5085">
                  <c:v>140</c:v>
                </c:pt>
                <c:pt idx="5086">
                  <c:v>140</c:v>
                </c:pt>
                <c:pt idx="5087">
                  <c:v>140</c:v>
                </c:pt>
                <c:pt idx="5088">
                  <c:v>140</c:v>
                </c:pt>
                <c:pt idx="5089">
                  <c:v>140</c:v>
                </c:pt>
                <c:pt idx="5090">
                  <c:v>140</c:v>
                </c:pt>
                <c:pt idx="5091">
                  <c:v>140</c:v>
                </c:pt>
                <c:pt idx="5092">
                  <c:v>140</c:v>
                </c:pt>
                <c:pt idx="5093">
                  <c:v>140</c:v>
                </c:pt>
                <c:pt idx="5094">
                  <c:v>140</c:v>
                </c:pt>
                <c:pt idx="5095">
                  <c:v>140</c:v>
                </c:pt>
                <c:pt idx="5096">
                  <c:v>140</c:v>
                </c:pt>
                <c:pt idx="5097">
                  <c:v>140</c:v>
                </c:pt>
                <c:pt idx="5098">
                  <c:v>140</c:v>
                </c:pt>
                <c:pt idx="5099">
                  <c:v>140</c:v>
                </c:pt>
                <c:pt idx="5100">
                  <c:v>140</c:v>
                </c:pt>
                <c:pt idx="5101">
                  <c:v>140</c:v>
                </c:pt>
                <c:pt idx="5102">
                  <c:v>140</c:v>
                </c:pt>
                <c:pt idx="5103">
                  <c:v>140</c:v>
                </c:pt>
                <c:pt idx="5104">
                  <c:v>140</c:v>
                </c:pt>
                <c:pt idx="5105">
                  <c:v>140</c:v>
                </c:pt>
                <c:pt idx="5106">
                  <c:v>140</c:v>
                </c:pt>
                <c:pt idx="5107">
                  <c:v>140</c:v>
                </c:pt>
                <c:pt idx="5108">
                  <c:v>140</c:v>
                </c:pt>
                <c:pt idx="5109">
                  <c:v>140</c:v>
                </c:pt>
                <c:pt idx="5110">
                  <c:v>140</c:v>
                </c:pt>
                <c:pt idx="5111">
                  <c:v>140</c:v>
                </c:pt>
                <c:pt idx="5112">
                  <c:v>140</c:v>
                </c:pt>
                <c:pt idx="5113">
                  <c:v>140</c:v>
                </c:pt>
                <c:pt idx="5114">
                  <c:v>140</c:v>
                </c:pt>
                <c:pt idx="5115">
                  <c:v>140</c:v>
                </c:pt>
                <c:pt idx="5116">
                  <c:v>140</c:v>
                </c:pt>
                <c:pt idx="5117">
                  <c:v>140</c:v>
                </c:pt>
                <c:pt idx="5118">
                  <c:v>140</c:v>
                </c:pt>
                <c:pt idx="5119">
                  <c:v>140</c:v>
                </c:pt>
                <c:pt idx="5120">
                  <c:v>140</c:v>
                </c:pt>
                <c:pt idx="5121">
                  <c:v>140</c:v>
                </c:pt>
                <c:pt idx="5122">
                  <c:v>140</c:v>
                </c:pt>
                <c:pt idx="5123">
                  <c:v>140</c:v>
                </c:pt>
                <c:pt idx="5124">
                  <c:v>140</c:v>
                </c:pt>
                <c:pt idx="5125">
                  <c:v>140</c:v>
                </c:pt>
                <c:pt idx="5126">
                  <c:v>140</c:v>
                </c:pt>
                <c:pt idx="5127">
                  <c:v>140</c:v>
                </c:pt>
                <c:pt idx="5128">
                  <c:v>140</c:v>
                </c:pt>
                <c:pt idx="5129">
                  <c:v>140</c:v>
                </c:pt>
                <c:pt idx="5130">
                  <c:v>140</c:v>
                </c:pt>
                <c:pt idx="5131">
                  <c:v>140</c:v>
                </c:pt>
                <c:pt idx="5132">
                  <c:v>140</c:v>
                </c:pt>
                <c:pt idx="5133">
                  <c:v>140</c:v>
                </c:pt>
                <c:pt idx="5134">
                  <c:v>140</c:v>
                </c:pt>
                <c:pt idx="5135">
                  <c:v>140</c:v>
                </c:pt>
                <c:pt idx="5136">
                  <c:v>140</c:v>
                </c:pt>
                <c:pt idx="5137">
                  <c:v>140</c:v>
                </c:pt>
                <c:pt idx="5138">
                  <c:v>140</c:v>
                </c:pt>
                <c:pt idx="5139">
                  <c:v>140</c:v>
                </c:pt>
                <c:pt idx="5140">
                  <c:v>140</c:v>
                </c:pt>
                <c:pt idx="5141">
                  <c:v>140</c:v>
                </c:pt>
                <c:pt idx="5142">
                  <c:v>140</c:v>
                </c:pt>
                <c:pt idx="5143">
                  <c:v>140</c:v>
                </c:pt>
                <c:pt idx="5144">
                  <c:v>140</c:v>
                </c:pt>
                <c:pt idx="5145">
                  <c:v>140</c:v>
                </c:pt>
                <c:pt idx="5146">
                  <c:v>140</c:v>
                </c:pt>
                <c:pt idx="5147">
                  <c:v>140</c:v>
                </c:pt>
                <c:pt idx="5148">
                  <c:v>140</c:v>
                </c:pt>
                <c:pt idx="5149">
                  <c:v>140</c:v>
                </c:pt>
                <c:pt idx="5150">
                  <c:v>140</c:v>
                </c:pt>
                <c:pt idx="5151">
                  <c:v>140</c:v>
                </c:pt>
                <c:pt idx="5152">
                  <c:v>140</c:v>
                </c:pt>
                <c:pt idx="5153">
                  <c:v>140</c:v>
                </c:pt>
                <c:pt idx="5154">
                  <c:v>140</c:v>
                </c:pt>
                <c:pt idx="5155">
                  <c:v>140</c:v>
                </c:pt>
                <c:pt idx="5156">
                  <c:v>140</c:v>
                </c:pt>
                <c:pt idx="5157">
                  <c:v>140</c:v>
                </c:pt>
                <c:pt idx="5158">
                  <c:v>140</c:v>
                </c:pt>
                <c:pt idx="5159">
                  <c:v>140</c:v>
                </c:pt>
                <c:pt idx="5160">
                  <c:v>140</c:v>
                </c:pt>
                <c:pt idx="5161">
                  <c:v>140</c:v>
                </c:pt>
                <c:pt idx="5162">
                  <c:v>140</c:v>
                </c:pt>
                <c:pt idx="5163">
                  <c:v>140</c:v>
                </c:pt>
                <c:pt idx="5164">
                  <c:v>140</c:v>
                </c:pt>
                <c:pt idx="5165">
                  <c:v>140</c:v>
                </c:pt>
                <c:pt idx="5166">
                  <c:v>140</c:v>
                </c:pt>
                <c:pt idx="5167">
                  <c:v>140</c:v>
                </c:pt>
                <c:pt idx="5168">
                  <c:v>140</c:v>
                </c:pt>
                <c:pt idx="5169">
                  <c:v>140</c:v>
                </c:pt>
                <c:pt idx="5170">
                  <c:v>140</c:v>
                </c:pt>
                <c:pt idx="5171">
                  <c:v>140</c:v>
                </c:pt>
                <c:pt idx="5172">
                  <c:v>140</c:v>
                </c:pt>
                <c:pt idx="5173">
                  <c:v>140</c:v>
                </c:pt>
                <c:pt idx="5174">
                  <c:v>140</c:v>
                </c:pt>
                <c:pt idx="5175">
                  <c:v>140</c:v>
                </c:pt>
                <c:pt idx="5176">
                  <c:v>140</c:v>
                </c:pt>
                <c:pt idx="5177">
                  <c:v>140</c:v>
                </c:pt>
                <c:pt idx="5178">
                  <c:v>140</c:v>
                </c:pt>
                <c:pt idx="5179">
                  <c:v>140</c:v>
                </c:pt>
                <c:pt idx="5180">
                  <c:v>140</c:v>
                </c:pt>
                <c:pt idx="5181">
                  <c:v>140</c:v>
                </c:pt>
                <c:pt idx="5182">
                  <c:v>140</c:v>
                </c:pt>
                <c:pt idx="5183">
                  <c:v>140</c:v>
                </c:pt>
                <c:pt idx="5184">
                  <c:v>140</c:v>
                </c:pt>
                <c:pt idx="5185">
                  <c:v>140</c:v>
                </c:pt>
                <c:pt idx="5186">
                  <c:v>140</c:v>
                </c:pt>
                <c:pt idx="5187">
                  <c:v>140</c:v>
                </c:pt>
                <c:pt idx="5188">
                  <c:v>140</c:v>
                </c:pt>
                <c:pt idx="5189">
                  <c:v>140</c:v>
                </c:pt>
                <c:pt idx="5190">
                  <c:v>140</c:v>
                </c:pt>
                <c:pt idx="5191">
                  <c:v>140</c:v>
                </c:pt>
                <c:pt idx="5192">
                  <c:v>140</c:v>
                </c:pt>
                <c:pt idx="5193">
                  <c:v>140</c:v>
                </c:pt>
                <c:pt idx="5194">
                  <c:v>140</c:v>
                </c:pt>
                <c:pt idx="5195">
                  <c:v>140</c:v>
                </c:pt>
                <c:pt idx="5196">
                  <c:v>140</c:v>
                </c:pt>
                <c:pt idx="5197">
                  <c:v>140</c:v>
                </c:pt>
                <c:pt idx="5198">
                  <c:v>140</c:v>
                </c:pt>
                <c:pt idx="5199">
                  <c:v>140</c:v>
                </c:pt>
                <c:pt idx="5200">
                  <c:v>140</c:v>
                </c:pt>
                <c:pt idx="5201">
                  <c:v>140</c:v>
                </c:pt>
                <c:pt idx="5202">
                  <c:v>140</c:v>
                </c:pt>
                <c:pt idx="5203">
                  <c:v>140</c:v>
                </c:pt>
                <c:pt idx="5204">
                  <c:v>140</c:v>
                </c:pt>
                <c:pt idx="5205">
                  <c:v>140</c:v>
                </c:pt>
                <c:pt idx="5206">
                  <c:v>140</c:v>
                </c:pt>
                <c:pt idx="5207">
                  <c:v>140</c:v>
                </c:pt>
                <c:pt idx="5208">
                  <c:v>140</c:v>
                </c:pt>
                <c:pt idx="5209">
                  <c:v>140</c:v>
                </c:pt>
                <c:pt idx="5210">
                  <c:v>140</c:v>
                </c:pt>
                <c:pt idx="5211">
                  <c:v>140</c:v>
                </c:pt>
                <c:pt idx="5212">
                  <c:v>140</c:v>
                </c:pt>
                <c:pt idx="5213">
                  <c:v>140</c:v>
                </c:pt>
                <c:pt idx="5214">
                  <c:v>140</c:v>
                </c:pt>
                <c:pt idx="5215">
                  <c:v>140</c:v>
                </c:pt>
                <c:pt idx="5216">
                  <c:v>140</c:v>
                </c:pt>
                <c:pt idx="5217">
                  <c:v>140</c:v>
                </c:pt>
                <c:pt idx="5218">
                  <c:v>140</c:v>
                </c:pt>
                <c:pt idx="5219">
                  <c:v>140</c:v>
                </c:pt>
                <c:pt idx="5220">
                  <c:v>140</c:v>
                </c:pt>
                <c:pt idx="5221">
                  <c:v>140</c:v>
                </c:pt>
                <c:pt idx="5222">
                  <c:v>140</c:v>
                </c:pt>
                <c:pt idx="5223">
                  <c:v>140</c:v>
                </c:pt>
                <c:pt idx="5224">
                  <c:v>140</c:v>
                </c:pt>
                <c:pt idx="5225">
                  <c:v>140</c:v>
                </c:pt>
                <c:pt idx="5226">
                  <c:v>140</c:v>
                </c:pt>
                <c:pt idx="5227">
                  <c:v>140</c:v>
                </c:pt>
                <c:pt idx="5228">
                  <c:v>140</c:v>
                </c:pt>
                <c:pt idx="5229">
                  <c:v>140</c:v>
                </c:pt>
                <c:pt idx="5230">
                  <c:v>140</c:v>
                </c:pt>
                <c:pt idx="5231">
                  <c:v>140</c:v>
                </c:pt>
                <c:pt idx="5232">
                  <c:v>140</c:v>
                </c:pt>
                <c:pt idx="5233">
                  <c:v>140</c:v>
                </c:pt>
                <c:pt idx="5234">
                  <c:v>140</c:v>
                </c:pt>
                <c:pt idx="5235">
                  <c:v>140</c:v>
                </c:pt>
                <c:pt idx="5236">
                  <c:v>140</c:v>
                </c:pt>
                <c:pt idx="5237">
                  <c:v>140</c:v>
                </c:pt>
                <c:pt idx="5238">
                  <c:v>140</c:v>
                </c:pt>
                <c:pt idx="5239">
                  <c:v>140</c:v>
                </c:pt>
                <c:pt idx="5240">
                  <c:v>140</c:v>
                </c:pt>
                <c:pt idx="5241">
                  <c:v>140</c:v>
                </c:pt>
                <c:pt idx="5242">
                  <c:v>140</c:v>
                </c:pt>
                <c:pt idx="5243">
                  <c:v>140</c:v>
                </c:pt>
                <c:pt idx="5244">
                  <c:v>140</c:v>
                </c:pt>
                <c:pt idx="5245">
                  <c:v>140</c:v>
                </c:pt>
                <c:pt idx="5246">
                  <c:v>140</c:v>
                </c:pt>
                <c:pt idx="5247">
                  <c:v>140</c:v>
                </c:pt>
                <c:pt idx="5248">
                  <c:v>140</c:v>
                </c:pt>
                <c:pt idx="5249">
                  <c:v>140</c:v>
                </c:pt>
                <c:pt idx="5250">
                  <c:v>140</c:v>
                </c:pt>
                <c:pt idx="5251">
                  <c:v>140</c:v>
                </c:pt>
                <c:pt idx="5252">
                  <c:v>140</c:v>
                </c:pt>
                <c:pt idx="5253">
                  <c:v>140</c:v>
                </c:pt>
                <c:pt idx="5254">
                  <c:v>140</c:v>
                </c:pt>
                <c:pt idx="5255">
                  <c:v>140</c:v>
                </c:pt>
                <c:pt idx="5256">
                  <c:v>140</c:v>
                </c:pt>
                <c:pt idx="5257">
                  <c:v>140</c:v>
                </c:pt>
                <c:pt idx="5258">
                  <c:v>140</c:v>
                </c:pt>
                <c:pt idx="5259">
                  <c:v>140</c:v>
                </c:pt>
                <c:pt idx="5260">
                  <c:v>140</c:v>
                </c:pt>
                <c:pt idx="5261">
                  <c:v>140</c:v>
                </c:pt>
                <c:pt idx="5262">
                  <c:v>140</c:v>
                </c:pt>
                <c:pt idx="5263">
                  <c:v>140</c:v>
                </c:pt>
                <c:pt idx="5264">
                  <c:v>140</c:v>
                </c:pt>
                <c:pt idx="5265">
                  <c:v>140</c:v>
                </c:pt>
                <c:pt idx="5266">
                  <c:v>140</c:v>
                </c:pt>
                <c:pt idx="5267">
                  <c:v>140</c:v>
                </c:pt>
                <c:pt idx="5268">
                  <c:v>140</c:v>
                </c:pt>
                <c:pt idx="5269">
                  <c:v>140</c:v>
                </c:pt>
                <c:pt idx="5270">
                  <c:v>140</c:v>
                </c:pt>
                <c:pt idx="5271">
                  <c:v>140</c:v>
                </c:pt>
                <c:pt idx="5272">
                  <c:v>140</c:v>
                </c:pt>
                <c:pt idx="5273">
                  <c:v>140</c:v>
                </c:pt>
                <c:pt idx="5274">
                  <c:v>140</c:v>
                </c:pt>
                <c:pt idx="5275">
                  <c:v>140</c:v>
                </c:pt>
                <c:pt idx="5276">
                  <c:v>140</c:v>
                </c:pt>
                <c:pt idx="5277">
                  <c:v>140</c:v>
                </c:pt>
                <c:pt idx="5278">
                  <c:v>140</c:v>
                </c:pt>
                <c:pt idx="5279">
                  <c:v>140</c:v>
                </c:pt>
                <c:pt idx="5280">
                  <c:v>140</c:v>
                </c:pt>
                <c:pt idx="5281">
                  <c:v>140</c:v>
                </c:pt>
                <c:pt idx="5282">
                  <c:v>140</c:v>
                </c:pt>
                <c:pt idx="5283">
                  <c:v>140</c:v>
                </c:pt>
                <c:pt idx="5284">
                  <c:v>140</c:v>
                </c:pt>
                <c:pt idx="5285">
                  <c:v>140</c:v>
                </c:pt>
                <c:pt idx="5286">
                  <c:v>140</c:v>
                </c:pt>
                <c:pt idx="5287">
                  <c:v>140</c:v>
                </c:pt>
                <c:pt idx="5288">
                  <c:v>140</c:v>
                </c:pt>
                <c:pt idx="5289">
                  <c:v>140</c:v>
                </c:pt>
                <c:pt idx="5290">
                  <c:v>140</c:v>
                </c:pt>
                <c:pt idx="5291">
                  <c:v>140</c:v>
                </c:pt>
                <c:pt idx="5292">
                  <c:v>140</c:v>
                </c:pt>
                <c:pt idx="5293">
                  <c:v>140</c:v>
                </c:pt>
                <c:pt idx="5294">
                  <c:v>140</c:v>
                </c:pt>
                <c:pt idx="5295">
                  <c:v>140</c:v>
                </c:pt>
                <c:pt idx="5296">
                  <c:v>140</c:v>
                </c:pt>
                <c:pt idx="5297">
                  <c:v>140</c:v>
                </c:pt>
                <c:pt idx="5298">
                  <c:v>140</c:v>
                </c:pt>
                <c:pt idx="5299">
                  <c:v>140</c:v>
                </c:pt>
                <c:pt idx="5300">
                  <c:v>140</c:v>
                </c:pt>
                <c:pt idx="5301">
                  <c:v>140</c:v>
                </c:pt>
                <c:pt idx="5302">
                  <c:v>140</c:v>
                </c:pt>
                <c:pt idx="5303">
                  <c:v>140</c:v>
                </c:pt>
                <c:pt idx="5304">
                  <c:v>140</c:v>
                </c:pt>
                <c:pt idx="5305">
                  <c:v>140</c:v>
                </c:pt>
                <c:pt idx="5306">
                  <c:v>140</c:v>
                </c:pt>
                <c:pt idx="5307">
                  <c:v>140</c:v>
                </c:pt>
                <c:pt idx="5308">
                  <c:v>140</c:v>
                </c:pt>
                <c:pt idx="5309">
                  <c:v>140</c:v>
                </c:pt>
                <c:pt idx="5310">
                  <c:v>140</c:v>
                </c:pt>
                <c:pt idx="5311">
                  <c:v>140</c:v>
                </c:pt>
                <c:pt idx="5312">
                  <c:v>140</c:v>
                </c:pt>
                <c:pt idx="5313">
                  <c:v>140</c:v>
                </c:pt>
                <c:pt idx="5314">
                  <c:v>140</c:v>
                </c:pt>
                <c:pt idx="5315">
                  <c:v>140</c:v>
                </c:pt>
                <c:pt idx="5316">
                  <c:v>140</c:v>
                </c:pt>
                <c:pt idx="5317">
                  <c:v>140</c:v>
                </c:pt>
                <c:pt idx="5318">
                  <c:v>140</c:v>
                </c:pt>
                <c:pt idx="5319">
                  <c:v>140</c:v>
                </c:pt>
                <c:pt idx="5320">
                  <c:v>140</c:v>
                </c:pt>
                <c:pt idx="5321">
                  <c:v>140</c:v>
                </c:pt>
                <c:pt idx="5322">
                  <c:v>140</c:v>
                </c:pt>
                <c:pt idx="5323">
                  <c:v>140</c:v>
                </c:pt>
                <c:pt idx="5324">
                  <c:v>140</c:v>
                </c:pt>
                <c:pt idx="5325">
                  <c:v>140</c:v>
                </c:pt>
                <c:pt idx="5326">
                  <c:v>140</c:v>
                </c:pt>
                <c:pt idx="5327">
                  <c:v>140</c:v>
                </c:pt>
                <c:pt idx="5328">
                  <c:v>140</c:v>
                </c:pt>
                <c:pt idx="5329">
                  <c:v>140</c:v>
                </c:pt>
                <c:pt idx="5330">
                  <c:v>140</c:v>
                </c:pt>
                <c:pt idx="5331">
                  <c:v>140</c:v>
                </c:pt>
                <c:pt idx="5332">
                  <c:v>140</c:v>
                </c:pt>
                <c:pt idx="5333">
                  <c:v>140</c:v>
                </c:pt>
                <c:pt idx="5334">
                  <c:v>140</c:v>
                </c:pt>
                <c:pt idx="5335">
                  <c:v>140</c:v>
                </c:pt>
                <c:pt idx="5336">
                  <c:v>140</c:v>
                </c:pt>
                <c:pt idx="5337">
                  <c:v>140</c:v>
                </c:pt>
                <c:pt idx="5338">
                  <c:v>140</c:v>
                </c:pt>
                <c:pt idx="5339">
                  <c:v>140</c:v>
                </c:pt>
                <c:pt idx="5340">
                  <c:v>140</c:v>
                </c:pt>
                <c:pt idx="5341">
                  <c:v>140</c:v>
                </c:pt>
                <c:pt idx="5342">
                  <c:v>140</c:v>
                </c:pt>
                <c:pt idx="5343">
                  <c:v>140</c:v>
                </c:pt>
                <c:pt idx="5344">
                  <c:v>140</c:v>
                </c:pt>
                <c:pt idx="5345">
                  <c:v>140</c:v>
                </c:pt>
                <c:pt idx="5346">
                  <c:v>140</c:v>
                </c:pt>
                <c:pt idx="5347">
                  <c:v>140</c:v>
                </c:pt>
                <c:pt idx="5348">
                  <c:v>140</c:v>
                </c:pt>
                <c:pt idx="5349">
                  <c:v>140</c:v>
                </c:pt>
                <c:pt idx="5350">
                  <c:v>140</c:v>
                </c:pt>
                <c:pt idx="5351">
                  <c:v>140</c:v>
                </c:pt>
                <c:pt idx="5352">
                  <c:v>140</c:v>
                </c:pt>
                <c:pt idx="5353">
                  <c:v>140</c:v>
                </c:pt>
                <c:pt idx="5354">
                  <c:v>140</c:v>
                </c:pt>
                <c:pt idx="5355">
                  <c:v>140</c:v>
                </c:pt>
                <c:pt idx="5356">
                  <c:v>140</c:v>
                </c:pt>
                <c:pt idx="5357">
                  <c:v>140</c:v>
                </c:pt>
                <c:pt idx="5358">
                  <c:v>140</c:v>
                </c:pt>
                <c:pt idx="5359">
                  <c:v>140</c:v>
                </c:pt>
                <c:pt idx="5360">
                  <c:v>140</c:v>
                </c:pt>
                <c:pt idx="5361">
                  <c:v>140</c:v>
                </c:pt>
                <c:pt idx="5362">
                  <c:v>140</c:v>
                </c:pt>
                <c:pt idx="5363">
                  <c:v>140</c:v>
                </c:pt>
                <c:pt idx="5364">
                  <c:v>140</c:v>
                </c:pt>
                <c:pt idx="5365">
                  <c:v>140</c:v>
                </c:pt>
                <c:pt idx="5366">
                  <c:v>140</c:v>
                </c:pt>
                <c:pt idx="5367">
                  <c:v>140</c:v>
                </c:pt>
                <c:pt idx="5368">
                  <c:v>140</c:v>
                </c:pt>
                <c:pt idx="5369">
                  <c:v>140</c:v>
                </c:pt>
                <c:pt idx="5370">
                  <c:v>140</c:v>
                </c:pt>
                <c:pt idx="5371">
                  <c:v>140</c:v>
                </c:pt>
                <c:pt idx="5372">
                  <c:v>140</c:v>
                </c:pt>
                <c:pt idx="5373">
                  <c:v>140</c:v>
                </c:pt>
                <c:pt idx="5374">
                  <c:v>140</c:v>
                </c:pt>
                <c:pt idx="5375">
                  <c:v>140</c:v>
                </c:pt>
                <c:pt idx="5376">
                  <c:v>140</c:v>
                </c:pt>
                <c:pt idx="5377">
                  <c:v>140</c:v>
                </c:pt>
                <c:pt idx="5378">
                  <c:v>140</c:v>
                </c:pt>
                <c:pt idx="5379">
                  <c:v>140</c:v>
                </c:pt>
                <c:pt idx="5380">
                  <c:v>140</c:v>
                </c:pt>
                <c:pt idx="5381">
                  <c:v>140</c:v>
                </c:pt>
                <c:pt idx="5382">
                  <c:v>140</c:v>
                </c:pt>
                <c:pt idx="5383">
                  <c:v>140</c:v>
                </c:pt>
                <c:pt idx="5384">
                  <c:v>140</c:v>
                </c:pt>
                <c:pt idx="5385">
                  <c:v>140</c:v>
                </c:pt>
                <c:pt idx="5386">
                  <c:v>140</c:v>
                </c:pt>
                <c:pt idx="5387">
                  <c:v>140</c:v>
                </c:pt>
                <c:pt idx="5388">
                  <c:v>140</c:v>
                </c:pt>
                <c:pt idx="5389">
                  <c:v>140</c:v>
                </c:pt>
                <c:pt idx="5390">
                  <c:v>140</c:v>
                </c:pt>
                <c:pt idx="5391">
                  <c:v>140</c:v>
                </c:pt>
                <c:pt idx="5392">
                  <c:v>140</c:v>
                </c:pt>
                <c:pt idx="5393">
                  <c:v>140</c:v>
                </c:pt>
                <c:pt idx="5394">
                  <c:v>140</c:v>
                </c:pt>
                <c:pt idx="5395">
                  <c:v>140</c:v>
                </c:pt>
                <c:pt idx="5396">
                  <c:v>140</c:v>
                </c:pt>
                <c:pt idx="5397">
                  <c:v>140</c:v>
                </c:pt>
                <c:pt idx="5398">
                  <c:v>140</c:v>
                </c:pt>
                <c:pt idx="5399">
                  <c:v>140</c:v>
                </c:pt>
                <c:pt idx="5400">
                  <c:v>140</c:v>
                </c:pt>
                <c:pt idx="5401">
                  <c:v>140</c:v>
                </c:pt>
                <c:pt idx="5402">
                  <c:v>140</c:v>
                </c:pt>
                <c:pt idx="5403">
                  <c:v>140</c:v>
                </c:pt>
                <c:pt idx="5404">
                  <c:v>140</c:v>
                </c:pt>
                <c:pt idx="5405">
                  <c:v>140</c:v>
                </c:pt>
                <c:pt idx="5406">
                  <c:v>140</c:v>
                </c:pt>
                <c:pt idx="5407">
                  <c:v>140</c:v>
                </c:pt>
                <c:pt idx="5408">
                  <c:v>140</c:v>
                </c:pt>
                <c:pt idx="5409">
                  <c:v>140</c:v>
                </c:pt>
                <c:pt idx="5410">
                  <c:v>140</c:v>
                </c:pt>
                <c:pt idx="5411">
                  <c:v>140</c:v>
                </c:pt>
                <c:pt idx="5412">
                  <c:v>140</c:v>
                </c:pt>
                <c:pt idx="5413">
                  <c:v>140</c:v>
                </c:pt>
                <c:pt idx="5414">
                  <c:v>140</c:v>
                </c:pt>
                <c:pt idx="5415">
                  <c:v>140</c:v>
                </c:pt>
                <c:pt idx="5416">
                  <c:v>140</c:v>
                </c:pt>
                <c:pt idx="5417">
                  <c:v>140</c:v>
                </c:pt>
                <c:pt idx="5418">
                  <c:v>140</c:v>
                </c:pt>
                <c:pt idx="5419">
                  <c:v>140</c:v>
                </c:pt>
                <c:pt idx="5420">
                  <c:v>140</c:v>
                </c:pt>
                <c:pt idx="5421">
                  <c:v>140</c:v>
                </c:pt>
                <c:pt idx="5422">
                  <c:v>140</c:v>
                </c:pt>
                <c:pt idx="5423">
                  <c:v>140</c:v>
                </c:pt>
                <c:pt idx="5424">
                  <c:v>140</c:v>
                </c:pt>
                <c:pt idx="5425">
                  <c:v>140</c:v>
                </c:pt>
                <c:pt idx="5426">
                  <c:v>140</c:v>
                </c:pt>
                <c:pt idx="5427">
                  <c:v>140</c:v>
                </c:pt>
                <c:pt idx="5428">
                  <c:v>140</c:v>
                </c:pt>
                <c:pt idx="5429">
                  <c:v>140</c:v>
                </c:pt>
                <c:pt idx="5430">
                  <c:v>140</c:v>
                </c:pt>
                <c:pt idx="5431">
                  <c:v>140</c:v>
                </c:pt>
                <c:pt idx="5432">
                  <c:v>140</c:v>
                </c:pt>
                <c:pt idx="5433">
                  <c:v>140</c:v>
                </c:pt>
                <c:pt idx="5434">
                  <c:v>140</c:v>
                </c:pt>
                <c:pt idx="5435">
                  <c:v>140</c:v>
                </c:pt>
                <c:pt idx="5436">
                  <c:v>140</c:v>
                </c:pt>
                <c:pt idx="5437">
                  <c:v>140</c:v>
                </c:pt>
                <c:pt idx="5438">
                  <c:v>140</c:v>
                </c:pt>
                <c:pt idx="5439">
                  <c:v>140</c:v>
                </c:pt>
                <c:pt idx="5440">
                  <c:v>140</c:v>
                </c:pt>
                <c:pt idx="5441">
                  <c:v>140</c:v>
                </c:pt>
                <c:pt idx="5442">
                  <c:v>140</c:v>
                </c:pt>
                <c:pt idx="5443">
                  <c:v>140</c:v>
                </c:pt>
                <c:pt idx="5444">
                  <c:v>140</c:v>
                </c:pt>
                <c:pt idx="5445">
                  <c:v>140</c:v>
                </c:pt>
                <c:pt idx="5446">
                  <c:v>140</c:v>
                </c:pt>
                <c:pt idx="5447">
                  <c:v>140</c:v>
                </c:pt>
                <c:pt idx="5448">
                  <c:v>140</c:v>
                </c:pt>
                <c:pt idx="5449">
                  <c:v>140</c:v>
                </c:pt>
                <c:pt idx="5450">
                  <c:v>140</c:v>
                </c:pt>
                <c:pt idx="5451">
                  <c:v>140</c:v>
                </c:pt>
                <c:pt idx="5452">
                  <c:v>140</c:v>
                </c:pt>
                <c:pt idx="5453">
                  <c:v>140</c:v>
                </c:pt>
                <c:pt idx="5454">
                  <c:v>140</c:v>
                </c:pt>
                <c:pt idx="5455">
                  <c:v>140</c:v>
                </c:pt>
                <c:pt idx="5456">
                  <c:v>140</c:v>
                </c:pt>
                <c:pt idx="5457">
                  <c:v>140</c:v>
                </c:pt>
                <c:pt idx="5458">
                  <c:v>140</c:v>
                </c:pt>
                <c:pt idx="5459">
                  <c:v>140</c:v>
                </c:pt>
                <c:pt idx="5460">
                  <c:v>140</c:v>
                </c:pt>
                <c:pt idx="5461">
                  <c:v>140</c:v>
                </c:pt>
                <c:pt idx="5462">
                  <c:v>140</c:v>
                </c:pt>
                <c:pt idx="5463">
                  <c:v>140</c:v>
                </c:pt>
                <c:pt idx="5464">
                  <c:v>140</c:v>
                </c:pt>
                <c:pt idx="5465">
                  <c:v>140</c:v>
                </c:pt>
                <c:pt idx="5466">
                  <c:v>140</c:v>
                </c:pt>
                <c:pt idx="5467">
                  <c:v>140</c:v>
                </c:pt>
                <c:pt idx="5468">
                  <c:v>140</c:v>
                </c:pt>
                <c:pt idx="5469">
                  <c:v>140</c:v>
                </c:pt>
                <c:pt idx="5470">
                  <c:v>140</c:v>
                </c:pt>
                <c:pt idx="5471">
                  <c:v>140</c:v>
                </c:pt>
                <c:pt idx="5472">
                  <c:v>140</c:v>
                </c:pt>
                <c:pt idx="5473">
                  <c:v>140</c:v>
                </c:pt>
                <c:pt idx="5474">
                  <c:v>140</c:v>
                </c:pt>
                <c:pt idx="5475">
                  <c:v>140</c:v>
                </c:pt>
                <c:pt idx="5476">
                  <c:v>140</c:v>
                </c:pt>
                <c:pt idx="5477">
                  <c:v>140</c:v>
                </c:pt>
                <c:pt idx="5478">
                  <c:v>140</c:v>
                </c:pt>
                <c:pt idx="5479">
                  <c:v>140</c:v>
                </c:pt>
                <c:pt idx="5480">
                  <c:v>140</c:v>
                </c:pt>
                <c:pt idx="5481">
                  <c:v>140</c:v>
                </c:pt>
                <c:pt idx="5482">
                  <c:v>140</c:v>
                </c:pt>
                <c:pt idx="5483">
                  <c:v>140</c:v>
                </c:pt>
                <c:pt idx="5484">
                  <c:v>140</c:v>
                </c:pt>
                <c:pt idx="5485">
                  <c:v>140</c:v>
                </c:pt>
                <c:pt idx="5486">
                  <c:v>140</c:v>
                </c:pt>
                <c:pt idx="5487">
                  <c:v>140</c:v>
                </c:pt>
                <c:pt idx="5488">
                  <c:v>140</c:v>
                </c:pt>
                <c:pt idx="5489">
                  <c:v>140</c:v>
                </c:pt>
                <c:pt idx="5490">
                  <c:v>140</c:v>
                </c:pt>
                <c:pt idx="5491">
                  <c:v>140</c:v>
                </c:pt>
                <c:pt idx="5492">
                  <c:v>140</c:v>
                </c:pt>
                <c:pt idx="5493">
                  <c:v>140</c:v>
                </c:pt>
                <c:pt idx="5494">
                  <c:v>140</c:v>
                </c:pt>
                <c:pt idx="5495">
                  <c:v>140</c:v>
                </c:pt>
                <c:pt idx="5496">
                  <c:v>140</c:v>
                </c:pt>
                <c:pt idx="5497">
                  <c:v>140</c:v>
                </c:pt>
                <c:pt idx="5498">
                  <c:v>140</c:v>
                </c:pt>
                <c:pt idx="5499">
                  <c:v>140</c:v>
                </c:pt>
                <c:pt idx="5500">
                  <c:v>140</c:v>
                </c:pt>
                <c:pt idx="5501">
                  <c:v>140</c:v>
                </c:pt>
                <c:pt idx="5502">
                  <c:v>140</c:v>
                </c:pt>
                <c:pt idx="5503">
                  <c:v>140</c:v>
                </c:pt>
                <c:pt idx="5504">
                  <c:v>140</c:v>
                </c:pt>
                <c:pt idx="5505">
                  <c:v>140</c:v>
                </c:pt>
                <c:pt idx="5506">
                  <c:v>140</c:v>
                </c:pt>
                <c:pt idx="5507">
                  <c:v>140</c:v>
                </c:pt>
                <c:pt idx="5508">
                  <c:v>140</c:v>
                </c:pt>
                <c:pt idx="5509">
                  <c:v>140</c:v>
                </c:pt>
                <c:pt idx="5510">
                  <c:v>140</c:v>
                </c:pt>
                <c:pt idx="5511">
                  <c:v>140</c:v>
                </c:pt>
                <c:pt idx="5512">
                  <c:v>140</c:v>
                </c:pt>
                <c:pt idx="5513">
                  <c:v>140</c:v>
                </c:pt>
                <c:pt idx="5514">
                  <c:v>140</c:v>
                </c:pt>
                <c:pt idx="5515">
                  <c:v>140</c:v>
                </c:pt>
                <c:pt idx="5516">
                  <c:v>140</c:v>
                </c:pt>
                <c:pt idx="5517">
                  <c:v>140</c:v>
                </c:pt>
                <c:pt idx="5518">
                  <c:v>140</c:v>
                </c:pt>
                <c:pt idx="5519">
                  <c:v>140</c:v>
                </c:pt>
                <c:pt idx="5520">
                  <c:v>140</c:v>
                </c:pt>
                <c:pt idx="5521">
                  <c:v>140</c:v>
                </c:pt>
                <c:pt idx="5522">
                  <c:v>140</c:v>
                </c:pt>
                <c:pt idx="5523">
                  <c:v>140</c:v>
                </c:pt>
                <c:pt idx="5524">
                  <c:v>140</c:v>
                </c:pt>
                <c:pt idx="5525">
                  <c:v>140</c:v>
                </c:pt>
                <c:pt idx="5526">
                  <c:v>140</c:v>
                </c:pt>
                <c:pt idx="5527">
                  <c:v>140</c:v>
                </c:pt>
                <c:pt idx="5528">
                  <c:v>140</c:v>
                </c:pt>
                <c:pt idx="5529">
                  <c:v>140</c:v>
                </c:pt>
                <c:pt idx="5530">
                  <c:v>140</c:v>
                </c:pt>
                <c:pt idx="5531">
                  <c:v>140</c:v>
                </c:pt>
                <c:pt idx="5532">
                  <c:v>140</c:v>
                </c:pt>
                <c:pt idx="5533">
                  <c:v>140</c:v>
                </c:pt>
                <c:pt idx="5534">
                  <c:v>140</c:v>
                </c:pt>
                <c:pt idx="5535">
                  <c:v>140</c:v>
                </c:pt>
                <c:pt idx="5536">
                  <c:v>140</c:v>
                </c:pt>
                <c:pt idx="5537">
                  <c:v>140</c:v>
                </c:pt>
                <c:pt idx="5538">
                  <c:v>140</c:v>
                </c:pt>
                <c:pt idx="5539">
                  <c:v>140</c:v>
                </c:pt>
                <c:pt idx="5540">
                  <c:v>140</c:v>
                </c:pt>
                <c:pt idx="5541">
                  <c:v>140</c:v>
                </c:pt>
                <c:pt idx="5542">
                  <c:v>140</c:v>
                </c:pt>
                <c:pt idx="5543">
                  <c:v>140</c:v>
                </c:pt>
                <c:pt idx="5544">
                  <c:v>140</c:v>
                </c:pt>
                <c:pt idx="5545">
                  <c:v>140</c:v>
                </c:pt>
                <c:pt idx="5546">
                  <c:v>140</c:v>
                </c:pt>
                <c:pt idx="5547">
                  <c:v>140</c:v>
                </c:pt>
                <c:pt idx="5548">
                  <c:v>140</c:v>
                </c:pt>
                <c:pt idx="5549">
                  <c:v>140</c:v>
                </c:pt>
                <c:pt idx="5550">
                  <c:v>140</c:v>
                </c:pt>
                <c:pt idx="5551">
                  <c:v>140</c:v>
                </c:pt>
                <c:pt idx="5552">
                  <c:v>140</c:v>
                </c:pt>
                <c:pt idx="5553">
                  <c:v>140</c:v>
                </c:pt>
                <c:pt idx="5554">
                  <c:v>140</c:v>
                </c:pt>
                <c:pt idx="5555">
                  <c:v>140</c:v>
                </c:pt>
                <c:pt idx="5556">
                  <c:v>140</c:v>
                </c:pt>
                <c:pt idx="5557">
                  <c:v>140</c:v>
                </c:pt>
                <c:pt idx="5558">
                  <c:v>140</c:v>
                </c:pt>
                <c:pt idx="5559">
                  <c:v>140</c:v>
                </c:pt>
                <c:pt idx="5560">
                  <c:v>140</c:v>
                </c:pt>
                <c:pt idx="5561">
                  <c:v>140</c:v>
                </c:pt>
                <c:pt idx="5562">
                  <c:v>140</c:v>
                </c:pt>
                <c:pt idx="5563">
                  <c:v>140</c:v>
                </c:pt>
                <c:pt idx="5564">
                  <c:v>140</c:v>
                </c:pt>
                <c:pt idx="5565">
                  <c:v>140</c:v>
                </c:pt>
                <c:pt idx="5566">
                  <c:v>140</c:v>
                </c:pt>
                <c:pt idx="5567">
                  <c:v>140</c:v>
                </c:pt>
                <c:pt idx="5568">
                  <c:v>140</c:v>
                </c:pt>
                <c:pt idx="5569">
                  <c:v>140</c:v>
                </c:pt>
                <c:pt idx="5570">
                  <c:v>140</c:v>
                </c:pt>
                <c:pt idx="5571">
                  <c:v>140</c:v>
                </c:pt>
                <c:pt idx="5572">
                  <c:v>140</c:v>
                </c:pt>
                <c:pt idx="5573">
                  <c:v>140</c:v>
                </c:pt>
                <c:pt idx="5574">
                  <c:v>140</c:v>
                </c:pt>
                <c:pt idx="5575">
                  <c:v>140</c:v>
                </c:pt>
                <c:pt idx="5576">
                  <c:v>140</c:v>
                </c:pt>
                <c:pt idx="5577">
                  <c:v>140</c:v>
                </c:pt>
                <c:pt idx="5578">
                  <c:v>140</c:v>
                </c:pt>
                <c:pt idx="5579">
                  <c:v>140</c:v>
                </c:pt>
                <c:pt idx="5580">
                  <c:v>140</c:v>
                </c:pt>
                <c:pt idx="5581">
                  <c:v>140</c:v>
                </c:pt>
                <c:pt idx="5582">
                  <c:v>140</c:v>
                </c:pt>
                <c:pt idx="5583">
                  <c:v>140</c:v>
                </c:pt>
                <c:pt idx="5584">
                  <c:v>140</c:v>
                </c:pt>
                <c:pt idx="5585">
                  <c:v>140</c:v>
                </c:pt>
                <c:pt idx="5586">
                  <c:v>140</c:v>
                </c:pt>
                <c:pt idx="5587">
                  <c:v>140</c:v>
                </c:pt>
                <c:pt idx="5588">
                  <c:v>140</c:v>
                </c:pt>
                <c:pt idx="5589">
                  <c:v>140</c:v>
                </c:pt>
                <c:pt idx="5590">
                  <c:v>140</c:v>
                </c:pt>
                <c:pt idx="5591">
                  <c:v>140</c:v>
                </c:pt>
                <c:pt idx="5592">
                  <c:v>140</c:v>
                </c:pt>
                <c:pt idx="5593">
                  <c:v>140</c:v>
                </c:pt>
                <c:pt idx="5594">
                  <c:v>140</c:v>
                </c:pt>
                <c:pt idx="5595">
                  <c:v>140</c:v>
                </c:pt>
                <c:pt idx="5596">
                  <c:v>140</c:v>
                </c:pt>
                <c:pt idx="5597">
                  <c:v>140</c:v>
                </c:pt>
                <c:pt idx="5598">
                  <c:v>140</c:v>
                </c:pt>
                <c:pt idx="5599">
                  <c:v>140</c:v>
                </c:pt>
                <c:pt idx="5600">
                  <c:v>140</c:v>
                </c:pt>
                <c:pt idx="5601">
                  <c:v>140</c:v>
                </c:pt>
                <c:pt idx="5602">
                  <c:v>140</c:v>
                </c:pt>
                <c:pt idx="5603">
                  <c:v>140</c:v>
                </c:pt>
                <c:pt idx="5604">
                  <c:v>140</c:v>
                </c:pt>
                <c:pt idx="5605">
                  <c:v>140</c:v>
                </c:pt>
                <c:pt idx="5606">
                  <c:v>140</c:v>
                </c:pt>
                <c:pt idx="5607">
                  <c:v>140</c:v>
                </c:pt>
                <c:pt idx="5608">
                  <c:v>140</c:v>
                </c:pt>
                <c:pt idx="5609">
                  <c:v>140</c:v>
                </c:pt>
                <c:pt idx="5610">
                  <c:v>140</c:v>
                </c:pt>
                <c:pt idx="5611">
                  <c:v>140</c:v>
                </c:pt>
                <c:pt idx="5612">
                  <c:v>140</c:v>
                </c:pt>
                <c:pt idx="5613">
                  <c:v>140</c:v>
                </c:pt>
                <c:pt idx="5614">
                  <c:v>140</c:v>
                </c:pt>
                <c:pt idx="5615">
                  <c:v>140</c:v>
                </c:pt>
                <c:pt idx="5616">
                  <c:v>140</c:v>
                </c:pt>
                <c:pt idx="5617">
                  <c:v>140</c:v>
                </c:pt>
                <c:pt idx="5618">
                  <c:v>140</c:v>
                </c:pt>
                <c:pt idx="5619">
                  <c:v>140</c:v>
                </c:pt>
                <c:pt idx="5620">
                  <c:v>140</c:v>
                </c:pt>
                <c:pt idx="5621">
                  <c:v>140</c:v>
                </c:pt>
                <c:pt idx="5622">
                  <c:v>140</c:v>
                </c:pt>
                <c:pt idx="5623">
                  <c:v>140</c:v>
                </c:pt>
                <c:pt idx="5624">
                  <c:v>140</c:v>
                </c:pt>
                <c:pt idx="5625">
                  <c:v>140</c:v>
                </c:pt>
                <c:pt idx="5626">
                  <c:v>140</c:v>
                </c:pt>
                <c:pt idx="5627">
                  <c:v>140</c:v>
                </c:pt>
                <c:pt idx="5628">
                  <c:v>140</c:v>
                </c:pt>
                <c:pt idx="5629">
                  <c:v>140</c:v>
                </c:pt>
                <c:pt idx="5630">
                  <c:v>140</c:v>
                </c:pt>
                <c:pt idx="5631">
                  <c:v>140</c:v>
                </c:pt>
                <c:pt idx="5632">
                  <c:v>140</c:v>
                </c:pt>
                <c:pt idx="5633">
                  <c:v>140</c:v>
                </c:pt>
                <c:pt idx="5634">
                  <c:v>140</c:v>
                </c:pt>
                <c:pt idx="5635">
                  <c:v>140</c:v>
                </c:pt>
                <c:pt idx="5636">
                  <c:v>140</c:v>
                </c:pt>
                <c:pt idx="5637">
                  <c:v>140</c:v>
                </c:pt>
                <c:pt idx="5638">
                  <c:v>140</c:v>
                </c:pt>
                <c:pt idx="5639">
                  <c:v>140</c:v>
                </c:pt>
                <c:pt idx="5640">
                  <c:v>140</c:v>
                </c:pt>
                <c:pt idx="5641">
                  <c:v>140</c:v>
                </c:pt>
                <c:pt idx="5642">
                  <c:v>140</c:v>
                </c:pt>
                <c:pt idx="5643">
                  <c:v>140</c:v>
                </c:pt>
                <c:pt idx="5644">
                  <c:v>140</c:v>
                </c:pt>
                <c:pt idx="5645">
                  <c:v>140</c:v>
                </c:pt>
                <c:pt idx="5646">
                  <c:v>140</c:v>
                </c:pt>
                <c:pt idx="5647">
                  <c:v>140</c:v>
                </c:pt>
                <c:pt idx="5648">
                  <c:v>140</c:v>
                </c:pt>
                <c:pt idx="5649">
                  <c:v>140</c:v>
                </c:pt>
                <c:pt idx="5650">
                  <c:v>140</c:v>
                </c:pt>
                <c:pt idx="5651">
                  <c:v>140</c:v>
                </c:pt>
                <c:pt idx="5652">
                  <c:v>140</c:v>
                </c:pt>
                <c:pt idx="5653">
                  <c:v>140</c:v>
                </c:pt>
                <c:pt idx="5654">
                  <c:v>140</c:v>
                </c:pt>
                <c:pt idx="5655">
                  <c:v>140</c:v>
                </c:pt>
                <c:pt idx="5656">
                  <c:v>140</c:v>
                </c:pt>
                <c:pt idx="5657">
                  <c:v>140</c:v>
                </c:pt>
                <c:pt idx="5658">
                  <c:v>140</c:v>
                </c:pt>
                <c:pt idx="5659">
                  <c:v>140</c:v>
                </c:pt>
                <c:pt idx="5660">
                  <c:v>140</c:v>
                </c:pt>
                <c:pt idx="5661">
                  <c:v>140</c:v>
                </c:pt>
                <c:pt idx="5662">
                  <c:v>140</c:v>
                </c:pt>
                <c:pt idx="5663">
                  <c:v>140</c:v>
                </c:pt>
                <c:pt idx="5664">
                  <c:v>140</c:v>
                </c:pt>
                <c:pt idx="5665">
                  <c:v>140</c:v>
                </c:pt>
                <c:pt idx="5666">
                  <c:v>140</c:v>
                </c:pt>
                <c:pt idx="5667">
                  <c:v>140</c:v>
                </c:pt>
                <c:pt idx="5668">
                  <c:v>140</c:v>
                </c:pt>
                <c:pt idx="5669">
                  <c:v>140</c:v>
                </c:pt>
                <c:pt idx="5670">
                  <c:v>140</c:v>
                </c:pt>
                <c:pt idx="5671">
                  <c:v>140</c:v>
                </c:pt>
                <c:pt idx="5672">
                  <c:v>140</c:v>
                </c:pt>
                <c:pt idx="5673">
                  <c:v>140</c:v>
                </c:pt>
                <c:pt idx="5674">
                  <c:v>140</c:v>
                </c:pt>
                <c:pt idx="5675">
                  <c:v>140</c:v>
                </c:pt>
                <c:pt idx="5676">
                  <c:v>140</c:v>
                </c:pt>
                <c:pt idx="5677">
                  <c:v>140</c:v>
                </c:pt>
                <c:pt idx="5678">
                  <c:v>140</c:v>
                </c:pt>
                <c:pt idx="5679">
                  <c:v>140</c:v>
                </c:pt>
                <c:pt idx="5680">
                  <c:v>140</c:v>
                </c:pt>
                <c:pt idx="5681">
                  <c:v>140</c:v>
                </c:pt>
                <c:pt idx="5682">
                  <c:v>140</c:v>
                </c:pt>
                <c:pt idx="5683">
                  <c:v>140</c:v>
                </c:pt>
                <c:pt idx="5684">
                  <c:v>140</c:v>
                </c:pt>
                <c:pt idx="5685">
                  <c:v>140</c:v>
                </c:pt>
                <c:pt idx="5686">
                  <c:v>140</c:v>
                </c:pt>
                <c:pt idx="5687">
                  <c:v>140</c:v>
                </c:pt>
                <c:pt idx="5688">
                  <c:v>140</c:v>
                </c:pt>
                <c:pt idx="5689">
                  <c:v>140</c:v>
                </c:pt>
                <c:pt idx="5690">
                  <c:v>140</c:v>
                </c:pt>
                <c:pt idx="5691">
                  <c:v>140</c:v>
                </c:pt>
                <c:pt idx="5692">
                  <c:v>140</c:v>
                </c:pt>
                <c:pt idx="5693">
                  <c:v>140</c:v>
                </c:pt>
                <c:pt idx="5694">
                  <c:v>140</c:v>
                </c:pt>
                <c:pt idx="5695">
                  <c:v>140</c:v>
                </c:pt>
                <c:pt idx="5696">
                  <c:v>140</c:v>
                </c:pt>
                <c:pt idx="5697">
                  <c:v>140</c:v>
                </c:pt>
                <c:pt idx="5698">
                  <c:v>140</c:v>
                </c:pt>
                <c:pt idx="5699">
                  <c:v>140</c:v>
                </c:pt>
                <c:pt idx="5700">
                  <c:v>140</c:v>
                </c:pt>
                <c:pt idx="5701">
                  <c:v>140</c:v>
                </c:pt>
                <c:pt idx="5702">
                  <c:v>140</c:v>
                </c:pt>
                <c:pt idx="5703">
                  <c:v>140</c:v>
                </c:pt>
                <c:pt idx="5704">
                  <c:v>140</c:v>
                </c:pt>
                <c:pt idx="5705">
                  <c:v>140</c:v>
                </c:pt>
                <c:pt idx="5706">
                  <c:v>140</c:v>
                </c:pt>
                <c:pt idx="5707">
                  <c:v>140</c:v>
                </c:pt>
                <c:pt idx="5708">
                  <c:v>140</c:v>
                </c:pt>
                <c:pt idx="5709">
                  <c:v>140</c:v>
                </c:pt>
                <c:pt idx="5710">
                  <c:v>140</c:v>
                </c:pt>
                <c:pt idx="5711">
                  <c:v>140</c:v>
                </c:pt>
                <c:pt idx="5712">
                  <c:v>140</c:v>
                </c:pt>
                <c:pt idx="5713">
                  <c:v>140</c:v>
                </c:pt>
                <c:pt idx="5714">
                  <c:v>140</c:v>
                </c:pt>
                <c:pt idx="5715">
                  <c:v>140</c:v>
                </c:pt>
                <c:pt idx="5716">
                  <c:v>140</c:v>
                </c:pt>
                <c:pt idx="5717">
                  <c:v>140</c:v>
                </c:pt>
                <c:pt idx="5718">
                  <c:v>140</c:v>
                </c:pt>
                <c:pt idx="5719">
                  <c:v>140</c:v>
                </c:pt>
                <c:pt idx="5720">
                  <c:v>140</c:v>
                </c:pt>
                <c:pt idx="5721">
                  <c:v>140</c:v>
                </c:pt>
                <c:pt idx="5722">
                  <c:v>140</c:v>
                </c:pt>
                <c:pt idx="5723">
                  <c:v>140</c:v>
                </c:pt>
                <c:pt idx="5724">
                  <c:v>140</c:v>
                </c:pt>
                <c:pt idx="5725">
                  <c:v>140</c:v>
                </c:pt>
                <c:pt idx="5726">
                  <c:v>140</c:v>
                </c:pt>
                <c:pt idx="5727">
                  <c:v>140</c:v>
                </c:pt>
                <c:pt idx="5728">
                  <c:v>140</c:v>
                </c:pt>
                <c:pt idx="5729">
                  <c:v>140</c:v>
                </c:pt>
                <c:pt idx="5730">
                  <c:v>140</c:v>
                </c:pt>
                <c:pt idx="5731">
                  <c:v>140</c:v>
                </c:pt>
                <c:pt idx="5732">
                  <c:v>140</c:v>
                </c:pt>
                <c:pt idx="5733">
                  <c:v>140</c:v>
                </c:pt>
                <c:pt idx="5734">
                  <c:v>140</c:v>
                </c:pt>
                <c:pt idx="5735">
                  <c:v>140</c:v>
                </c:pt>
                <c:pt idx="5736">
                  <c:v>140</c:v>
                </c:pt>
                <c:pt idx="5737">
                  <c:v>140</c:v>
                </c:pt>
                <c:pt idx="5738">
                  <c:v>140</c:v>
                </c:pt>
                <c:pt idx="5739">
                  <c:v>140</c:v>
                </c:pt>
                <c:pt idx="5740">
                  <c:v>140</c:v>
                </c:pt>
                <c:pt idx="5741">
                  <c:v>140</c:v>
                </c:pt>
                <c:pt idx="5742">
                  <c:v>140</c:v>
                </c:pt>
                <c:pt idx="5743">
                  <c:v>140</c:v>
                </c:pt>
                <c:pt idx="5744">
                  <c:v>140</c:v>
                </c:pt>
                <c:pt idx="5745">
                  <c:v>140</c:v>
                </c:pt>
                <c:pt idx="5746">
                  <c:v>140</c:v>
                </c:pt>
                <c:pt idx="5747">
                  <c:v>140</c:v>
                </c:pt>
                <c:pt idx="5748">
                  <c:v>140</c:v>
                </c:pt>
                <c:pt idx="5749">
                  <c:v>140</c:v>
                </c:pt>
                <c:pt idx="5750">
                  <c:v>140</c:v>
                </c:pt>
                <c:pt idx="5751">
                  <c:v>140</c:v>
                </c:pt>
                <c:pt idx="5752">
                  <c:v>140</c:v>
                </c:pt>
                <c:pt idx="5753">
                  <c:v>140</c:v>
                </c:pt>
                <c:pt idx="5754">
                  <c:v>140</c:v>
                </c:pt>
                <c:pt idx="5755">
                  <c:v>140</c:v>
                </c:pt>
                <c:pt idx="5756">
                  <c:v>140</c:v>
                </c:pt>
                <c:pt idx="5757">
                  <c:v>140</c:v>
                </c:pt>
                <c:pt idx="5758">
                  <c:v>140</c:v>
                </c:pt>
                <c:pt idx="5759">
                  <c:v>140</c:v>
                </c:pt>
                <c:pt idx="5760">
                  <c:v>140</c:v>
                </c:pt>
                <c:pt idx="5761">
                  <c:v>140</c:v>
                </c:pt>
                <c:pt idx="5762">
                  <c:v>140</c:v>
                </c:pt>
                <c:pt idx="5763">
                  <c:v>140</c:v>
                </c:pt>
                <c:pt idx="5764">
                  <c:v>140</c:v>
                </c:pt>
                <c:pt idx="5765">
                  <c:v>140</c:v>
                </c:pt>
                <c:pt idx="5766">
                  <c:v>140</c:v>
                </c:pt>
                <c:pt idx="5767">
                  <c:v>140</c:v>
                </c:pt>
                <c:pt idx="5768">
                  <c:v>140</c:v>
                </c:pt>
                <c:pt idx="5769">
                  <c:v>140</c:v>
                </c:pt>
                <c:pt idx="5770">
                  <c:v>140</c:v>
                </c:pt>
                <c:pt idx="5771">
                  <c:v>140</c:v>
                </c:pt>
                <c:pt idx="5772">
                  <c:v>140</c:v>
                </c:pt>
                <c:pt idx="5773">
                  <c:v>140</c:v>
                </c:pt>
                <c:pt idx="5774">
                  <c:v>140</c:v>
                </c:pt>
                <c:pt idx="5775">
                  <c:v>140</c:v>
                </c:pt>
                <c:pt idx="5776">
                  <c:v>140</c:v>
                </c:pt>
                <c:pt idx="5777">
                  <c:v>140</c:v>
                </c:pt>
                <c:pt idx="5778">
                  <c:v>140</c:v>
                </c:pt>
                <c:pt idx="5779">
                  <c:v>140</c:v>
                </c:pt>
                <c:pt idx="5780">
                  <c:v>140</c:v>
                </c:pt>
                <c:pt idx="5781">
                  <c:v>140</c:v>
                </c:pt>
                <c:pt idx="5782">
                  <c:v>140</c:v>
                </c:pt>
                <c:pt idx="5783">
                  <c:v>140</c:v>
                </c:pt>
                <c:pt idx="5784">
                  <c:v>140</c:v>
                </c:pt>
                <c:pt idx="5785">
                  <c:v>140</c:v>
                </c:pt>
                <c:pt idx="5786">
                  <c:v>140</c:v>
                </c:pt>
                <c:pt idx="5787">
                  <c:v>140</c:v>
                </c:pt>
                <c:pt idx="5788">
                  <c:v>140</c:v>
                </c:pt>
                <c:pt idx="5789">
                  <c:v>140</c:v>
                </c:pt>
                <c:pt idx="5790">
                  <c:v>140</c:v>
                </c:pt>
                <c:pt idx="5791">
                  <c:v>140</c:v>
                </c:pt>
                <c:pt idx="5792">
                  <c:v>140</c:v>
                </c:pt>
                <c:pt idx="5793">
                  <c:v>140</c:v>
                </c:pt>
                <c:pt idx="5794">
                  <c:v>140</c:v>
                </c:pt>
                <c:pt idx="5795">
                  <c:v>140</c:v>
                </c:pt>
                <c:pt idx="5796">
                  <c:v>140</c:v>
                </c:pt>
                <c:pt idx="5797">
                  <c:v>140</c:v>
                </c:pt>
                <c:pt idx="5798">
                  <c:v>140</c:v>
                </c:pt>
                <c:pt idx="5799">
                  <c:v>140</c:v>
                </c:pt>
                <c:pt idx="5800">
                  <c:v>140</c:v>
                </c:pt>
                <c:pt idx="5801">
                  <c:v>140</c:v>
                </c:pt>
                <c:pt idx="5802">
                  <c:v>140</c:v>
                </c:pt>
                <c:pt idx="5803">
                  <c:v>140</c:v>
                </c:pt>
                <c:pt idx="5804">
                  <c:v>140</c:v>
                </c:pt>
                <c:pt idx="5805">
                  <c:v>140</c:v>
                </c:pt>
                <c:pt idx="5806">
                  <c:v>140</c:v>
                </c:pt>
                <c:pt idx="5807">
                  <c:v>140</c:v>
                </c:pt>
                <c:pt idx="5808">
                  <c:v>140</c:v>
                </c:pt>
                <c:pt idx="5809">
                  <c:v>140</c:v>
                </c:pt>
                <c:pt idx="5810">
                  <c:v>140</c:v>
                </c:pt>
                <c:pt idx="5811">
                  <c:v>140</c:v>
                </c:pt>
                <c:pt idx="5812">
                  <c:v>140</c:v>
                </c:pt>
                <c:pt idx="5813">
                  <c:v>140</c:v>
                </c:pt>
                <c:pt idx="5814">
                  <c:v>140</c:v>
                </c:pt>
                <c:pt idx="5815">
                  <c:v>140</c:v>
                </c:pt>
                <c:pt idx="5816">
                  <c:v>140</c:v>
                </c:pt>
                <c:pt idx="5817">
                  <c:v>140</c:v>
                </c:pt>
                <c:pt idx="5818">
                  <c:v>140</c:v>
                </c:pt>
                <c:pt idx="5819">
                  <c:v>140</c:v>
                </c:pt>
                <c:pt idx="5820">
                  <c:v>140</c:v>
                </c:pt>
                <c:pt idx="5821">
                  <c:v>140</c:v>
                </c:pt>
                <c:pt idx="5822">
                  <c:v>140</c:v>
                </c:pt>
                <c:pt idx="5823">
                  <c:v>140</c:v>
                </c:pt>
                <c:pt idx="5824">
                  <c:v>140</c:v>
                </c:pt>
                <c:pt idx="5825">
                  <c:v>140</c:v>
                </c:pt>
                <c:pt idx="5826">
                  <c:v>140</c:v>
                </c:pt>
                <c:pt idx="5827">
                  <c:v>140</c:v>
                </c:pt>
                <c:pt idx="5828">
                  <c:v>140</c:v>
                </c:pt>
                <c:pt idx="5829">
                  <c:v>140</c:v>
                </c:pt>
                <c:pt idx="5830">
                  <c:v>140</c:v>
                </c:pt>
                <c:pt idx="5831">
                  <c:v>140</c:v>
                </c:pt>
                <c:pt idx="5832">
                  <c:v>140</c:v>
                </c:pt>
                <c:pt idx="5833">
                  <c:v>140</c:v>
                </c:pt>
                <c:pt idx="5834">
                  <c:v>140</c:v>
                </c:pt>
                <c:pt idx="5835">
                  <c:v>140</c:v>
                </c:pt>
                <c:pt idx="5836">
                  <c:v>140</c:v>
                </c:pt>
                <c:pt idx="5837">
                  <c:v>140</c:v>
                </c:pt>
                <c:pt idx="5838">
                  <c:v>140</c:v>
                </c:pt>
                <c:pt idx="5839">
                  <c:v>140</c:v>
                </c:pt>
                <c:pt idx="5840">
                  <c:v>140</c:v>
                </c:pt>
                <c:pt idx="5841">
                  <c:v>140</c:v>
                </c:pt>
                <c:pt idx="5842">
                  <c:v>140</c:v>
                </c:pt>
                <c:pt idx="5843">
                  <c:v>140</c:v>
                </c:pt>
                <c:pt idx="5844">
                  <c:v>140</c:v>
                </c:pt>
                <c:pt idx="5845">
                  <c:v>140</c:v>
                </c:pt>
                <c:pt idx="5846">
                  <c:v>140</c:v>
                </c:pt>
                <c:pt idx="5847">
                  <c:v>140</c:v>
                </c:pt>
                <c:pt idx="5848">
                  <c:v>140</c:v>
                </c:pt>
                <c:pt idx="5849">
                  <c:v>140</c:v>
                </c:pt>
                <c:pt idx="5850">
                  <c:v>140</c:v>
                </c:pt>
                <c:pt idx="5851">
                  <c:v>140</c:v>
                </c:pt>
                <c:pt idx="5852">
                  <c:v>140</c:v>
                </c:pt>
                <c:pt idx="5853">
                  <c:v>140</c:v>
                </c:pt>
                <c:pt idx="5854">
                  <c:v>140</c:v>
                </c:pt>
                <c:pt idx="5855">
                  <c:v>140</c:v>
                </c:pt>
                <c:pt idx="5856">
                  <c:v>140</c:v>
                </c:pt>
                <c:pt idx="5857">
                  <c:v>140</c:v>
                </c:pt>
                <c:pt idx="5858">
                  <c:v>140</c:v>
                </c:pt>
                <c:pt idx="5859">
                  <c:v>140</c:v>
                </c:pt>
                <c:pt idx="5860">
                  <c:v>140</c:v>
                </c:pt>
                <c:pt idx="5861">
                  <c:v>140</c:v>
                </c:pt>
                <c:pt idx="5862">
                  <c:v>140</c:v>
                </c:pt>
                <c:pt idx="5863">
                  <c:v>140</c:v>
                </c:pt>
                <c:pt idx="5864">
                  <c:v>140</c:v>
                </c:pt>
                <c:pt idx="5865">
                  <c:v>140</c:v>
                </c:pt>
                <c:pt idx="5866">
                  <c:v>140</c:v>
                </c:pt>
                <c:pt idx="5867">
                  <c:v>140</c:v>
                </c:pt>
                <c:pt idx="5868">
                  <c:v>140</c:v>
                </c:pt>
                <c:pt idx="5869">
                  <c:v>140</c:v>
                </c:pt>
                <c:pt idx="5870">
                  <c:v>140</c:v>
                </c:pt>
                <c:pt idx="5871">
                  <c:v>140</c:v>
                </c:pt>
                <c:pt idx="5872">
                  <c:v>140</c:v>
                </c:pt>
                <c:pt idx="5873">
                  <c:v>140</c:v>
                </c:pt>
                <c:pt idx="5874">
                  <c:v>140</c:v>
                </c:pt>
                <c:pt idx="5875">
                  <c:v>140</c:v>
                </c:pt>
                <c:pt idx="5876">
                  <c:v>140</c:v>
                </c:pt>
                <c:pt idx="5877">
                  <c:v>140</c:v>
                </c:pt>
                <c:pt idx="5878">
                  <c:v>140</c:v>
                </c:pt>
                <c:pt idx="5879">
                  <c:v>140</c:v>
                </c:pt>
                <c:pt idx="5880">
                  <c:v>140</c:v>
                </c:pt>
                <c:pt idx="5881">
                  <c:v>140</c:v>
                </c:pt>
                <c:pt idx="5882">
                  <c:v>140</c:v>
                </c:pt>
                <c:pt idx="5883">
                  <c:v>140</c:v>
                </c:pt>
                <c:pt idx="5884">
                  <c:v>140</c:v>
                </c:pt>
                <c:pt idx="5885">
                  <c:v>140</c:v>
                </c:pt>
                <c:pt idx="5886">
                  <c:v>140</c:v>
                </c:pt>
                <c:pt idx="5887">
                  <c:v>140</c:v>
                </c:pt>
                <c:pt idx="5888">
                  <c:v>140</c:v>
                </c:pt>
                <c:pt idx="5889">
                  <c:v>140</c:v>
                </c:pt>
                <c:pt idx="5890">
                  <c:v>140</c:v>
                </c:pt>
                <c:pt idx="5891">
                  <c:v>140</c:v>
                </c:pt>
                <c:pt idx="5892">
                  <c:v>140</c:v>
                </c:pt>
                <c:pt idx="5893">
                  <c:v>140</c:v>
                </c:pt>
                <c:pt idx="5894">
                  <c:v>140</c:v>
                </c:pt>
                <c:pt idx="5895">
                  <c:v>140</c:v>
                </c:pt>
                <c:pt idx="5896">
                  <c:v>140</c:v>
                </c:pt>
                <c:pt idx="5897">
                  <c:v>140</c:v>
                </c:pt>
                <c:pt idx="5898">
                  <c:v>140</c:v>
                </c:pt>
                <c:pt idx="5899">
                  <c:v>140</c:v>
                </c:pt>
                <c:pt idx="5900">
                  <c:v>140</c:v>
                </c:pt>
                <c:pt idx="5901">
                  <c:v>140</c:v>
                </c:pt>
                <c:pt idx="5902">
                  <c:v>140</c:v>
                </c:pt>
                <c:pt idx="5903">
                  <c:v>140</c:v>
                </c:pt>
                <c:pt idx="5904">
                  <c:v>140</c:v>
                </c:pt>
                <c:pt idx="5905">
                  <c:v>140</c:v>
                </c:pt>
                <c:pt idx="5906">
                  <c:v>140</c:v>
                </c:pt>
                <c:pt idx="5907">
                  <c:v>140</c:v>
                </c:pt>
                <c:pt idx="5908">
                  <c:v>140</c:v>
                </c:pt>
                <c:pt idx="5909">
                  <c:v>140</c:v>
                </c:pt>
                <c:pt idx="5910">
                  <c:v>140</c:v>
                </c:pt>
                <c:pt idx="5911">
                  <c:v>140</c:v>
                </c:pt>
                <c:pt idx="5912">
                  <c:v>140</c:v>
                </c:pt>
                <c:pt idx="5913">
                  <c:v>140</c:v>
                </c:pt>
                <c:pt idx="5914">
                  <c:v>140</c:v>
                </c:pt>
                <c:pt idx="5915">
                  <c:v>140</c:v>
                </c:pt>
                <c:pt idx="5916">
                  <c:v>140</c:v>
                </c:pt>
                <c:pt idx="5917">
                  <c:v>140</c:v>
                </c:pt>
                <c:pt idx="5918">
                  <c:v>140</c:v>
                </c:pt>
                <c:pt idx="5919">
                  <c:v>140</c:v>
                </c:pt>
                <c:pt idx="5920">
                  <c:v>140</c:v>
                </c:pt>
                <c:pt idx="5921">
                  <c:v>140</c:v>
                </c:pt>
                <c:pt idx="5922">
                  <c:v>140</c:v>
                </c:pt>
                <c:pt idx="5923">
                  <c:v>140</c:v>
                </c:pt>
                <c:pt idx="5924">
                  <c:v>140</c:v>
                </c:pt>
                <c:pt idx="5925">
                  <c:v>140</c:v>
                </c:pt>
                <c:pt idx="5926">
                  <c:v>140</c:v>
                </c:pt>
                <c:pt idx="5927">
                  <c:v>140</c:v>
                </c:pt>
                <c:pt idx="5928">
                  <c:v>140</c:v>
                </c:pt>
                <c:pt idx="5929">
                  <c:v>140</c:v>
                </c:pt>
                <c:pt idx="5930">
                  <c:v>140</c:v>
                </c:pt>
                <c:pt idx="5931">
                  <c:v>140</c:v>
                </c:pt>
                <c:pt idx="5932">
                  <c:v>140</c:v>
                </c:pt>
                <c:pt idx="5933">
                  <c:v>140</c:v>
                </c:pt>
                <c:pt idx="5934">
                  <c:v>140</c:v>
                </c:pt>
                <c:pt idx="5935">
                  <c:v>140</c:v>
                </c:pt>
                <c:pt idx="5936">
                  <c:v>140</c:v>
                </c:pt>
                <c:pt idx="5937">
                  <c:v>140</c:v>
                </c:pt>
                <c:pt idx="5938">
                  <c:v>140</c:v>
                </c:pt>
                <c:pt idx="5939">
                  <c:v>140</c:v>
                </c:pt>
                <c:pt idx="5940">
                  <c:v>140</c:v>
                </c:pt>
                <c:pt idx="5941">
                  <c:v>140</c:v>
                </c:pt>
                <c:pt idx="5942">
                  <c:v>140</c:v>
                </c:pt>
                <c:pt idx="5943">
                  <c:v>140</c:v>
                </c:pt>
                <c:pt idx="5944">
                  <c:v>140</c:v>
                </c:pt>
                <c:pt idx="5945">
                  <c:v>140</c:v>
                </c:pt>
                <c:pt idx="5946">
                  <c:v>140</c:v>
                </c:pt>
                <c:pt idx="5947">
                  <c:v>140</c:v>
                </c:pt>
                <c:pt idx="5948">
                  <c:v>140</c:v>
                </c:pt>
                <c:pt idx="5949">
                  <c:v>140</c:v>
                </c:pt>
                <c:pt idx="5950">
                  <c:v>140</c:v>
                </c:pt>
                <c:pt idx="5951">
                  <c:v>140</c:v>
                </c:pt>
                <c:pt idx="5952">
                  <c:v>140</c:v>
                </c:pt>
                <c:pt idx="5953">
                  <c:v>140</c:v>
                </c:pt>
                <c:pt idx="5954">
                  <c:v>140</c:v>
                </c:pt>
                <c:pt idx="5955">
                  <c:v>140</c:v>
                </c:pt>
                <c:pt idx="5956">
                  <c:v>140</c:v>
                </c:pt>
                <c:pt idx="5957">
                  <c:v>140</c:v>
                </c:pt>
                <c:pt idx="5958">
                  <c:v>140</c:v>
                </c:pt>
                <c:pt idx="5959">
                  <c:v>140</c:v>
                </c:pt>
                <c:pt idx="5960">
                  <c:v>140</c:v>
                </c:pt>
                <c:pt idx="5961">
                  <c:v>140</c:v>
                </c:pt>
                <c:pt idx="5962">
                  <c:v>140</c:v>
                </c:pt>
                <c:pt idx="5963">
                  <c:v>140</c:v>
                </c:pt>
                <c:pt idx="5964">
                  <c:v>140</c:v>
                </c:pt>
                <c:pt idx="5965">
                  <c:v>140</c:v>
                </c:pt>
                <c:pt idx="5966">
                  <c:v>140</c:v>
                </c:pt>
                <c:pt idx="5967">
                  <c:v>140</c:v>
                </c:pt>
                <c:pt idx="5968">
                  <c:v>140</c:v>
                </c:pt>
                <c:pt idx="5969">
                  <c:v>140</c:v>
                </c:pt>
                <c:pt idx="5970">
                  <c:v>140</c:v>
                </c:pt>
                <c:pt idx="5971">
                  <c:v>140</c:v>
                </c:pt>
                <c:pt idx="5972">
                  <c:v>140</c:v>
                </c:pt>
                <c:pt idx="5973">
                  <c:v>140</c:v>
                </c:pt>
                <c:pt idx="5974">
                  <c:v>140</c:v>
                </c:pt>
                <c:pt idx="5975">
                  <c:v>140</c:v>
                </c:pt>
                <c:pt idx="5976">
                  <c:v>140</c:v>
                </c:pt>
                <c:pt idx="5977">
                  <c:v>140</c:v>
                </c:pt>
                <c:pt idx="5978">
                  <c:v>140</c:v>
                </c:pt>
                <c:pt idx="5979">
                  <c:v>140</c:v>
                </c:pt>
                <c:pt idx="5980">
                  <c:v>140</c:v>
                </c:pt>
                <c:pt idx="5981">
                  <c:v>140</c:v>
                </c:pt>
                <c:pt idx="5982">
                  <c:v>140</c:v>
                </c:pt>
                <c:pt idx="5983">
                  <c:v>140</c:v>
                </c:pt>
                <c:pt idx="5984">
                  <c:v>140</c:v>
                </c:pt>
                <c:pt idx="5985">
                  <c:v>140</c:v>
                </c:pt>
                <c:pt idx="5986">
                  <c:v>140</c:v>
                </c:pt>
                <c:pt idx="5987">
                  <c:v>140</c:v>
                </c:pt>
                <c:pt idx="5988">
                  <c:v>140</c:v>
                </c:pt>
                <c:pt idx="5989">
                  <c:v>140</c:v>
                </c:pt>
                <c:pt idx="5990">
                  <c:v>140</c:v>
                </c:pt>
                <c:pt idx="5991">
                  <c:v>140</c:v>
                </c:pt>
                <c:pt idx="5992">
                  <c:v>140</c:v>
                </c:pt>
                <c:pt idx="5993">
                  <c:v>140</c:v>
                </c:pt>
                <c:pt idx="5994">
                  <c:v>140</c:v>
                </c:pt>
                <c:pt idx="5995">
                  <c:v>140</c:v>
                </c:pt>
                <c:pt idx="5996">
                  <c:v>140</c:v>
                </c:pt>
                <c:pt idx="5997">
                  <c:v>140</c:v>
                </c:pt>
                <c:pt idx="5998">
                  <c:v>140</c:v>
                </c:pt>
                <c:pt idx="5999">
                  <c:v>140</c:v>
                </c:pt>
                <c:pt idx="6000">
                  <c:v>140</c:v>
                </c:pt>
                <c:pt idx="6001">
                  <c:v>140</c:v>
                </c:pt>
                <c:pt idx="6002">
                  <c:v>140</c:v>
                </c:pt>
                <c:pt idx="6003">
                  <c:v>140</c:v>
                </c:pt>
                <c:pt idx="6004">
                  <c:v>140</c:v>
                </c:pt>
                <c:pt idx="6005">
                  <c:v>140</c:v>
                </c:pt>
                <c:pt idx="6006">
                  <c:v>140</c:v>
                </c:pt>
                <c:pt idx="6007">
                  <c:v>140</c:v>
                </c:pt>
                <c:pt idx="6008">
                  <c:v>140</c:v>
                </c:pt>
                <c:pt idx="6009">
                  <c:v>140</c:v>
                </c:pt>
                <c:pt idx="6010">
                  <c:v>140</c:v>
                </c:pt>
                <c:pt idx="6011">
                  <c:v>140</c:v>
                </c:pt>
                <c:pt idx="6012">
                  <c:v>140</c:v>
                </c:pt>
                <c:pt idx="6013">
                  <c:v>140</c:v>
                </c:pt>
                <c:pt idx="6014">
                  <c:v>140</c:v>
                </c:pt>
                <c:pt idx="6015">
                  <c:v>140</c:v>
                </c:pt>
                <c:pt idx="6016">
                  <c:v>140</c:v>
                </c:pt>
                <c:pt idx="6017">
                  <c:v>140</c:v>
                </c:pt>
                <c:pt idx="6018">
                  <c:v>140</c:v>
                </c:pt>
                <c:pt idx="6019">
                  <c:v>140</c:v>
                </c:pt>
                <c:pt idx="6020">
                  <c:v>140</c:v>
                </c:pt>
                <c:pt idx="6021">
                  <c:v>140</c:v>
                </c:pt>
                <c:pt idx="6022">
                  <c:v>140</c:v>
                </c:pt>
                <c:pt idx="6023">
                  <c:v>140</c:v>
                </c:pt>
                <c:pt idx="6024">
                  <c:v>140</c:v>
                </c:pt>
                <c:pt idx="6025">
                  <c:v>140</c:v>
                </c:pt>
                <c:pt idx="6026">
                  <c:v>140</c:v>
                </c:pt>
                <c:pt idx="6027">
                  <c:v>140</c:v>
                </c:pt>
                <c:pt idx="6028">
                  <c:v>140</c:v>
                </c:pt>
                <c:pt idx="6029">
                  <c:v>140</c:v>
                </c:pt>
                <c:pt idx="6030">
                  <c:v>140</c:v>
                </c:pt>
                <c:pt idx="6031">
                  <c:v>140</c:v>
                </c:pt>
                <c:pt idx="6032">
                  <c:v>140</c:v>
                </c:pt>
                <c:pt idx="6033">
                  <c:v>140</c:v>
                </c:pt>
                <c:pt idx="6034">
                  <c:v>140</c:v>
                </c:pt>
                <c:pt idx="6035">
                  <c:v>140</c:v>
                </c:pt>
                <c:pt idx="6036">
                  <c:v>140</c:v>
                </c:pt>
                <c:pt idx="6037">
                  <c:v>140</c:v>
                </c:pt>
                <c:pt idx="6038">
                  <c:v>140</c:v>
                </c:pt>
                <c:pt idx="6039">
                  <c:v>140</c:v>
                </c:pt>
                <c:pt idx="6040">
                  <c:v>140</c:v>
                </c:pt>
                <c:pt idx="6041">
                  <c:v>140</c:v>
                </c:pt>
                <c:pt idx="6042">
                  <c:v>140</c:v>
                </c:pt>
                <c:pt idx="6043">
                  <c:v>140</c:v>
                </c:pt>
                <c:pt idx="6044">
                  <c:v>140</c:v>
                </c:pt>
                <c:pt idx="6045">
                  <c:v>140</c:v>
                </c:pt>
                <c:pt idx="6046">
                  <c:v>140</c:v>
                </c:pt>
                <c:pt idx="6047">
                  <c:v>140</c:v>
                </c:pt>
                <c:pt idx="6048">
                  <c:v>140</c:v>
                </c:pt>
                <c:pt idx="6049">
                  <c:v>140</c:v>
                </c:pt>
                <c:pt idx="6050">
                  <c:v>140</c:v>
                </c:pt>
                <c:pt idx="6051">
                  <c:v>140</c:v>
                </c:pt>
                <c:pt idx="6052">
                  <c:v>140</c:v>
                </c:pt>
                <c:pt idx="6053">
                  <c:v>140</c:v>
                </c:pt>
                <c:pt idx="6054">
                  <c:v>140</c:v>
                </c:pt>
                <c:pt idx="6055">
                  <c:v>140</c:v>
                </c:pt>
                <c:pt idx="6056">
                  <c:v>140</c:v>
                </c:pt>
                <c:pt idx="6057">
                  <c:v>140</c:v>
                </c:pt>
                <c:pt idx="6058">
                  <c:v>140</c:v>
                </c:pt>
                <c:pt idx="6059">
                  <c:v>140</c:v>
                </c:pt>
                <c:pt idx="6060">
                  <c:v>140</c:v>
                </c:pt>
                <c:pt idx="6061">
                  <c:v>140</c:v>
                </c:pt>
                <c:pt idx="6062">
                  <c:v>140</c:v>
                </c:pt>
                <c:pt idx="6063">
                  <c:v>140</c:v>
                </c:pt>
                <c:pt idx="6064">
                  <c:v>140</c:v>
                </c:pt>
                <c:pt idx="6065">
                  <c:v>140</c:v>
                </c:pt>
                <c:pt idx="6066">
                  <c:v>140</c:v>
                </c:pt>
                <c:pt idx="6067">
                  <c:v>140</c:v>
                </c:pt>
                <c:pt idx="6068">
                  <c:v>140</c:v>
                </c:pt>
                <c:pt idx="6069">
                  <c:v>140</c:v>
                </c:pt>
                <c:pt idx="6070">
                  <c:v>140</c:v>
                </c:pt>
                <c:pt idx="6071">
                  <c:v>140</c:v>
                </c:pt>
                <c:pt idx="6072">
                  <c:v>140</c:v>
                </c:pt>
                <c:pt idx="6073">
                  <c:v>140</c:v>
                </c:pt>
                <c:pt idx="6074">
                  <c:v>140</c:v>
                </c:pt>
                <c:pt idx="6075">
                  <c:v>140</c:v>
                </c:pt>
                <c:pt idx="6076">
                  <c:v>140</c:v>
                </c:pt>
                <c:pt idx="6077">
                  <c:v>140</c:v>
                </c:pt>
                <c:pt idx="6078">
                  <c:v>140</c:v>
                </c:pt>
                <c:pt idx="6079">
                  <c:v>140</c:v>
                </c:pt>
                <c:pt idx="6080">
                  <c:v>140</c:v>
                </c:pt>
                <c:pt idx="6081">
                  <c:v>140</c:v>
                </c:pt>
                <c:pt idx="6082">
                  <c:v>140</c:v>
                </c:pt>
                <c:pt idx="6083">
                  <c:v>140</c:v>
                </c:pt>
                <c:pt idx="6084">
                  <c:v>140</c:v>
                </c:pt>
                <c:pt idx="6085">
                  <c:v>140</c:v>
                </c:pt>
                <c:pt idx="6086">
                  <c:v>140</c:v>
                </c:pt>
                <c:pt idx="6087">
                  <c:v>140</c:v>
                </c:pt>
                <c:pt idx="6088">
                  <c:v>140</c:v>
                </c:pt>
                <c:pt idx="6089">
                  <c:v>140</c:v>
                </c:pt>
                <c:pt idx="6090">
                  <c:v>140</c:v>
                </c:pt>
                <c:pt idx="6091">
                  <c:v>140</c:v>
                </c:pt>
                <c:pt idx="6092">
                  <c:v>140</c:v>
                </c:pt>
                <c:pt idx="6093">
                  <c:v>140</c:v>
                </c:pt>
                <c:pt idx="6094">
                  <c:v>140</c:v>
                </c:pt>
                <c:pt idx="6095">
                  <c:v>140</c:v>
                </c:pt>
                <c:pt idx="6096">
                  <c:v>140</c:v>
                </c:pt>
                <c:pt idx="6097">
                  <c:v>140</c:v>
                </c:pt>
                <c:pt idx="6098">
                  <c:v>140</c:v>
                </c:pt>
                <c:pt idx="6099">
                  <c:v>140</c:v>
                </c:pt>
                <c:pt idx="6100">
                  <c:v>140</c:v>
                </c:pt>
                <c:pt idx="6101">
                  <c:v>140</c:v>
                </c:pt>
                <c:pt idx="6102">
                  <c:v>140</c:v>
                </c:pt>
                <c:pt idx="6103">
                  <c:v>140</c:v>
                </c:pt>
                <c:pt idx="6104">
                  <c:v>140</c:v>
                </c:pt>
                <c:pt idx="6105">
                  <c:v>140</c:v>
                </c:pt>
                <c:pt idx="6106">
                  <c:v>140</c:v>
                </c:pt>
                <c:pt idx="6107">
                  <c:v>140</c:v>
                </c:pt>
                <c:pt idx="6108">
                  <c:v>140</c:v>
                </c:pt>
                <c:pt idx="6109">
                  <c:v>140</c:v>
                </c:pt>
                <c:pt idx="6110">
                  <c:v>140</c:v>
                </c:pt>
                <c:pt idx="6111">
                  <c:v>140</c:v>
                </c:pt>
                <c:pt idx="6112">
                  <c:v>140</c:v>
                </c:pt>
                <c:pt idx="6113">
                  <c:v>140</c:v>
                </c:pt>
                <c:pt idx="6114">
                  <c:v>140</c:v>
                </c:pt>
                <c:pt idx="6115">
                  <c:v>140</c:v>
                </c:pt>
                <c:pt idx="6116">
                  <c:v>140</c:v>
                </c:pt>
                <c:pt idx="6117">
                  <c:v>140</c:v>
                </c:pt>
                <c:pt idx="6118">
                  <c:v>140</c:v>
                </c:pt>
                <c:pt idx="6119">
                  <c:v>140</c:v>
                </c:pt>
                <c:pt idx="6120">
                  <c:v>140</c:v>
                </c:pt>
                <c:pt idx="6121">
                  <c:v>140</c:v>
                </c:pt>
                <c:pt idx="6122">
                  <c:v>140</c:v>
                </c:pt>
                <c:pt idx="6123">
                  <c:v>140</c:v>
                </c:pt>
                <c:pt idx="6124">
                  <c:v>140</c:v>
                </c:pt>
                <c:pt idx="6125">
                  <c:v>140</c:v>
                </c:pt>
                <c:pt idx="6126">
                  <c:v>140</c:v>
                </c:pt>
                <c:pt idx="6127">
                  <c:v>140</c:v>
                </c:pt>
                <c:pt idx="6128">
                  <c:v>140</c:v>
                </c:pt>
                <c:pt idx="6129">
                  <c:v>140</c:v>
                </c:pt>
                <c:pt idx="6130">
                  <c:v>140</c:v>
                </c:pt>
                <c:pt idx="6131">
                  <c:v>140</c:v>
                </c:pt>
                <c:pt idx="6132">
                  <c:v>140</c:v>
                </c:pt>
                <c:pt idx="6133">
                  <c:v>140</c:v>
                </c:pt>
                <c:pt idx="6134">
                  <c:v>140</c:v>
                </c:pt>
                <c:pt idx="6135">
                  <c:v>140</c:v>
                </c:pt>
                <c:pt idx="6136">
                  <c:v>140</c:v>
                </c:pt>
                <c:pt idx="6137">
                  <c:v>140</c:v>
                </c:pt>
                <c:pt idx="6138">
                  <c:v>140</c:v>
                </c:pt>
                <c:pt idx="6139">
                  <c:v>140</c:v>
                </c:pt>
                <c:pt idx="6140">
                  <c:v>140</c:v>
                </c:pt>
                <c:pt idx="6141">
                  <c:v>140</c:v>
                </c:pt>
                <c:pt idx="6142">
                  <c:v>140</c:v>
                </c:pt>
                <c:pt idx="6143">
                  <c:v>140</c:v>
                </c:pt>
                <c:pt idx="6144">
                  <c:v>140</c:v>
                </c:pt>
                <c:pt idx="6145">
                  <c:v>140</c:v>
                </c:pt>
                <c:pt idx="6146">
                  <c:v>140</c:v>
                </c:pt>
                <c:pt idx="6147">
                  <c:v>140</c:v>
                </c:pt>
                <c:pt idx="6148">
                  <c:v>140</c:v>
                </c:pt>
                <c:pt idx="6149">
                  <c:v>140</c:v>
                </c:pt>
                <c:pt idx="6150">
                  <c:v>140</c:v>
                </c:pt>
                <c:pt idx="6151">
                  <c:v>140</c:v>
                </c:pt>
                <c:pt idx="6152">
                  <c:v>140</c:v>
                </c:pt>
                <c:pt idx="6153">
                  <c:v>140</c:v>
                </c:pt>
                <c:pt idx="6154">
                  <c:v>140</c:v>
                </c:pt>
                <c:pt idx="6155">
                  <c:v>140</c:v>
                </c:pt>
                <c:pt idx="6156">
                  <c:v>140</c:v>
                </c:pt>
                <c:pt idx="6157">
                  <c:v>140</c:v>
                </c:pt>
                <c:pt idx="6158">
                  <c:v>140</c:v>
                </c:pt>
                <c:pt idx="6159">
                  <c:v>140</c:v>
                </c:pt>
                <c:pt idx="6160">
                  <c:v>140</c:v>
                </c:pt>
                <c:pt idx="6161">
                  <c:v>140</c:v>
                </c:pt>
                <c:pt idx="6162">
                  <c:v>140</c:v>
                </c:pt>
                <c:pt idx="6163">
                  <c:v>140</c:v>
                </c:pt>
                <c:pt idx="6164">
                  <c:v>140</c:v>
                </c:pt>
                <c:pt idx="6165">
                  <c:v>140</c:v>
                </c:pt>
                <c:pt idx="6166">
                  <c:v>140</c:v>
                </c:pt>
                <c:pt idx="6167">
                  <c:v>140</c:v>
                </c:pt>
                <c:pt idx="6168">
                  <c:v>140</c:v>
                </c:pt>
                <c:pt idx="6169">
                  <c:v>140</c:v>
                </c:pt>
                <c:pt idx="6170">
                  <c:v>140</c:v>
                </c:pt>
                <c:pt idx="6171">
                  <c:v>140</c:v>
                </c:pt>
                <c:pt idx="6172">
                  <c:v>140</c:v>
                </c:pt>
                <c:pt idx="6173">
                  <c:v>140</c:v>
                </c:pt>
                <c:pt idx="6174">
                  <c:v>140</c:v>
                </c:pt>
                <c:pt idx="6175">
                  <c:v>140</c:v>
                </c:pt>
                <c:pt idx="6176">
                  <c:v>140</c:v>
                </c:pt>
                <c:pt idx="6177">
                  <c:v>140</c:v>
                </c:pt>
                <c:pt idx="6178">
                  <c:v>140</c:v>
                </c:pt>
                <c:pt idx="6179">
                  <c:v>140</c:v>
                </c:pt>
                <c:pt idx="6180">
                  <c:v>140</c:v>
                </c:pt>
                <c:pt idx="6181">
                  <c:v>140</c:v>
                </c:pt>
                <c:pt idx="6182">
                  <c:v>140</c:v>
                </c:pt>
                <c:pt idx="6183">
                  <c:v>140</c:v>
                </c:pt>
                <c:pt idx="6184">
                  <c:v>140</c:v>
                </c:pt>
                <c:pt idx="6185">
                  <c:v>140</c:v>
                </c:pt>
                <c:pt idx="6186">
                  <c:v>140</c:v>
                </c:pt>
                <c:pt idx="6187">
                  <c:v>140</c:v>
                </c:pt>
                <c:pt idx="6188">
                  <c:v>140</c:v>
                </c:pt>
                <c:pt idx="6189">
                  <c:v>140</c:v>
                </c:pt>
                <c:pt idx="6190">
                  <c:v>140</c:v>
                </c:pt>
                <c:pt idx="6191">
                  <c:v>140</c:v>
                </c:pt>
                <c:pt idx="6192">
                  <c:v>140</c:v>
                </c:pt>
                <c:pt idx="6193">
                  <c:v>140</c:v>
                </c:pt>
                <c:pt idx="6194">
                  <c:v>140</c:v>
                </c:pt>
                <c:pt idx="6195">
                  <c:v>140</c:v>
                </c:pt>
                <c:pt idx="6196">
                  <c:v>140</c:v>
                </c:pt>
                <c:pt idx="6197">
                  <c:v>140</c:v>
                </c:pt>
                <c:pt idx="6198">
                  <c:v>140</c:v>
                </c:pt>
                <c:pt idx="6199">
                  <c:v>140</c:v>
                </c:pt>
                <c:pt idx="6200">
                  <c:v>140</c:v>
                </c:pt>
                <c:pt idx="6201">
                  <c:v>140</c:v>
                </c:pt>
                <c:pt idx="6202">
                  <c:v>140</c:v>
                </c:pt>
                <c:pt idx="6203">
                  <c:v>140</c:v>
                </c:pt>
                <c:pt idx="6204">
                  <c:v>140</c:v>
                </c:pt>
                <c:pt idx="6205">
                  <c:v>140</c:v>
                </c:pt>
                <c:pt idx="6206">
                  <c:v>140</c:v>
                </c:pt>
                <c:pt idx="6207">
                  <c:v>140</c:v>
                </c:pt>
                <c:pt idx="6208">
                  <c:v>140</c:v>
                </c:pt>
                <c:pt idx="6209">
                  <c:v>140</c:v>
                </c:pt>
                <c:pt idx="6210">
                  <c:v>140</c:v>
                </c:pt>
                <c:pt idx="6211">
                  <c:v>140</c:v>
                </c:pt>
                <c:pt idx="6212">
                  <c:v>140</c:v>
                </c:pt>
                <c:pt idx="6213">
                  <c:v>140</c:v>
                </c:pt>
                <c:pt idx="6214">
                  <c:v>140</c:v>
                </c:pt>
                <c:pt idx="6215">
                  <c:v>140</c:v>
                </c:pt>
                <c:pt idx="6216">
                  <c:v>140</c:v>
                </c:pt>
                <c:pt idx="6217">
                  <c:v>140</c:v>
                </c:pt>
                <c:pt idx="6218">
                  <c:v>140</c:v>
                </c:pt>
                <c:pt idx="6219">
                  <c:v>140</c:v>
                </c:pt>
                <c:pt idx="6220">
                  <c:v>140</c:v>
                </c:pt>
                <c:pt idx="6221">
                  <c:v>140</c:v>
                </c:pt>
                <c:pt idx="6222">
                  <c:v>140</c:v>
                </c:pt>
                <c:pt idx="6223">
                  <c:v>140</c:v>
                </c:pt>
                <c:pt idx="6224">
                  <c:v>140</c:v>
                </c:pt>
                <c:pt idx="6225">
                  <c:v>140</c:v>
                </c:pt>
                <c:pt idx="6226">
                  <c:v>140</c:v>
                </c:pt>
                <c:pt idx="6227">
                  <c:v>140</c:v>
                </c:pt>
                <c:pt idx="6228">
                  <c:v>140</c:v>
                </c:pt>
                <c:pt idx="6229">
                  <c:v>140</c:v>
                </c:pt>
                <c:pt idx="6230">
                  <c:v>140</c:v>
                </c:pt>
                <c:pt idx="6231">
                  <c:v>140</c:v>
                </c:pt>
                <c:pt idx="6232">
                  <c:v>140</c:v>
                </c:pt>
                <c:pt idx="6233">
                  <c:v>140</c:v>
                </c:pt>
                <c:pt idx="6234">
                  <c:v>140</c:v>
                </c:pt>
                <c:pt idx="6235">
                  <c:v>140</c:v>
                </c:pt>
                <c:pt idx="6236">
                  <c:v>140</c:v>
                </c:pt>
                <c:pt idx="6237">
                  <c:v>140</c:v>
                </c:pt>
                <c:pt idx="6238">
                  <c:v>140</c:v>
                </c:pt>
                <c:pt idx="6239">
                  <c:v>140</c:v>
                </c:pt>
                <c:pt idx="6240">
                  <c:v>140</c:v>
                </c:pt>
                <c:pt idx="6241">
                  <c:v>140</c:v>
                </c:pt>
                <c:pt idx="6242">
                  <c:v>140</c:v>
                </c:pt>
                <c:pt idx="6243">
                  <c:v>140</c:v>
                </c:pt>
                <c:pt idx="6244">
                  <c:v>140</c:v>
                </c:pt>
                <c:pt idx="6245">
                  <c:v>140</c:v>
                </c:pt>
                <c:pt idx="6246">
                  <c:v>140</c:v>
                </c:pt>
                <c:pt idx="6247">
                  <c:v>140</c:v>
                </c:pt>
                <c:pt idx="6248">
                  <c:v>140</c:v>
                </c:pt>
                <c:pt idx="6249">
                  <c:v>140</c:v>
                </c:pt>
                <c:pt idx="6250">
                  <c:v>140</c:v>
                </c:pt>
                <c:pt idx="6251">
                  <c:v>140</c:v>
                </c:pt>
                <c:pt idx="6252">
                  <c:v>140</c:v>
                </c:pt>
                <c:pt idx="6253">
                  <c:v>140</c:v>
                </c:pt>
                <c:pt idx="6254">
                  <c:v>140</c:v>
                </c:pt>
                <c:pt idx="6255">
                  <c:v>140</c:v>
                </c:pt>
                <c:pt idx="6256">
                  <c:v>140</c:v>
                </c:pt>
                <c:pt idx="6257">
                  <c:v>140</c:v>
                </c:pt>
                <c:pt idx="6258">
                  <c:v>140</c:v>
                </c:pt>
                <c:pt idx="6259">
                  <c:v>140</c:v>
                </c:pt>
                <c:pt idx="6260">
                  <c:v>140</c:v>
                </c:pt>
                <c:pt idx="6261">
                  <c:v>140</c:v>
                </c:pt>
                <c:pt idx="6262">
                  <c:v>140</c:v>
                </c:pt>
                <c:pt idx="6263">
                  <c:v>140</c:v>
                </c:pt>
                <c:pt idx="6264">
                  <c:v>140</c:v>
                </c:pt>
                <c:pt idx="6265">
                  <c:v>140</c:v>
                </c:pt>
                <c:pt idx="6266">
                  <c:v>140</c:v>
                </c:pt>
                <c:pt idx="6267">
                  <c:v>140</c:v>
                </c:pt>
                <c:pt idx="6268">
                  <c:v>140</c:v>
                </c:pt>
                <c:pt idx="6269">
                  <c:v>140</c:v>
                </c:pt>
                <c:pt idx="6270">
                  <c:v>140</c:v>
                </c:pt>
                <c:pt idx="6271">
                  <c:v>140</c:v>
                </c:pt>
                <c:pt idx="6272">
                  <c:v>140</c:v>
                </c:pt>
                <c:pt idx="6273">
                  <c:v>140</c:v>
                </c:pt>
                <c:pt idx="6274">
                  <c:v>140</c:v>
                </c:pt>
                <c:pt idx="6275">
                  <c:v>140</c:v>
                </c:pt>
                <c:pt idx="6276">
                  <c:v>140</c:v>
                </c:pt>
                <c:pt idx="6277">
                  <c:v>140</c:v>
                </c:pt>
                <c:pt idx="6278">
                  <c:v>140</c:v>
                </c:pt>
                <c:pt idx="6279">
                  <c:v>140</c:v>
                </c:pt>
                <c:pt idx="6280">
                  <c:v>140</c:v>
                </c:pt>
                <c:pt idx="6281">
                  <c:v>140</c:v>
                </c:pt>
                <c:pt idx="6282">
                  <c:v>140</c:v>
                </c:pt>
                <c:pt idx="6283">
                  <c:v>140</c:v>
                </c:pt>
                <c:pt idx="6284">
                  <c:v>140</c:v>
                </c:pt>
                <c:pt idx="6285">
                  <c:v>140</c:v>
                </c:pt>
                <c:pt idx="6286">
                  <c:v>140</c:v>
                </c:pt>
                <c:pt idx="6287">
                  <c:v>140</c:v>
                </c:pt>
                <c:pt idx="6288">
                  <c:v>140</c:v>
                </c:pt>
                <c:pt idx="6289">
                  <c:v>140</c:v>
                </c:pt>
                <c:pt idx="6290">
                  <c:v>140</c:v>
                </c:pt>
                <c:pt idx="6291">
                  <c:v>140</c:v>
                </c:pt>
                <c:pt idx="6292">
                  <c:v>140</c:v>
                </c:pt>
                <c:pt idx="6293">
                  <c:v>140</c:v>
                </c:pt>
                <c:pt idx="6294">
                  <c:v>140</c:v>
                </c:pt>
                <c:pt idx="6295">
                  <c:v>140</c:v>
                </c:pt>
                <c:pt idx="6296">
                  <c:v>140</c:v>
                </c:pt>
                <c:pt idx="6297">
                  <c:v>140</c:v>
                </c:pt>
                <c:pt idx="6298">
                  <c:v>140</c:v>
                </c:pt>
                <c:pt idx="6299">
                  <c:v>140</c:v>
                </c:pt>
                <c:pt idx="6300">
                  <c:v>140</c:v>
                </c:pt>
                <c:pt idx="6301">
                  <c:v>140</c:v>
                </c:pt>
                <c:pt idx="6302">
                  <c:v>140</c:v>
                </c:pt>
                <c:pt idx="6303">
                  <c:v>140</c:v>
                </c:pt>
                <c:pt idx="6304">
                  <c:v>140</c:v>
                </c:pt>
                <c:pt idx="6305">
                  <c:v>140</c:v>
                </c:pt>
                <c:pt idx="6306">
                  <c:v>140</c:v>
                </c:pt>
                <c:pt idx="6307">
                  <c:v>140</c:v>
                </c:pt>
                <c:pt idx="6308">
                  <c:v>140</c:v>
                </c:pt>
                <c:pt idx="6309">
                  <c:v>140</c:v>
                </c:pt>
                <c:pt idx="6310">
                  <c:v>140</c:v>
                </c:pt>
                <c:pt idx="6311">
                  <c:v>140</c:v>
                </c:pt>
                <c:pt idx="6312">
                  <c:v>140</c:v>
                </c:pt>
                <c:pt idx="6313">
                  <c:v>140</c:v>
                </c:pt>
                <c:pt idx="6314">
                  <c:v>140</c:v>
                </c:pt>
                <c:pt idx="6315">
                  <c:v>140</c:v>
                </c:pt>
                <c:pt idx="6316">
                  <c:v>140</c:v>
                </c:pt>
                <c:pt idx="6317">
                  <c:v>140</c:v>
                </c:pt>
                <c:pt idx="6318">
                  <c:v>140</c:v>
                </c:pt>
                <c:pt idx="6319">
                  <c:v>140</c:v>
                </c:pt>
                <c:pt idx="6320">
                  <c:v>140</c:v>
                </c:pt>
                <c:pt idx="6321">
                  <c:v>140</c:v>
                </c:pt>
                <c:pt idx="6322">
                  <c:v>140</c:v>
                </c:pt>
                <c:pt idx="6323">
                  <c:v>140</c:v>
                </c:pt>
                <c:pt idx="6324">
                  <c:v>140</c:v>
                </c:pt>
                <c:pt idx="6325">
                  <c:v>140</c:v>
                </c:pt>
                <c:pt idx="6326">
                  <c:v>140</c:v>
                </c:pt>
                <c:pt idx="6327">
                  <c:v>140</c:v>
                </c:pt>
                <c:pt idx="6328">
                  <c:v>140</c:v>
                </c:pt>
                <c:pt idx="6329">
                  <c:v>140</c:v>
                </c:pt>
                <c:pt idx="6330">
                  <c:v>140</c:v>
                </c:pt>
                <c:pt idx="6331">
                  <c:v>140</c:v>
                </c:pt>
                <c:pt idx="6332">
                  <c:v>140</c:v>
                </c:pt>
                <c:pt idx="6333">
                  <c:v>140</c:v>
                </c:pt>
                <c:pt idx="6334">
                  <c:v>140</c:v>
                </c:pt>
                <c:pt idx="6335">
                  <c:v>140</c:v>
                </c:pt>
                <c:pt idx="6336">
                  <c:v>140</c:v>
                </c:pt>
                <c:pt idx="6337">
                  <c:v>140</c:v>
                </c:pt>
                <c:pt idx="6338">
                  <c:v>140</c:v>
                </c:pt>
                <c:pt idx="6339">
                  <c:v>140</c:v>
                </c:pt>
                <c:pt idx="6340">
                  <c:v>140</c:v>
                </c:pt>
                <c:pt idx="6341">
                  <c:v>140</c:v>
                </c:pt>
                <c:pt idx="6342">
                  <c:v>140</c:v>
                </c:pt>
                <c:pt idx="6343">
                  <c:v>140</c:v>
                </c:pt>
                <c:pt idx="6344">
                  <c:v>140</c:v>
                </c:pt>
                <c:pt idx="6345">
                  <c:v>140</c:v>
                </c:pt>
                <c:pt idx="6346">
                  <c:v>140</c:v>
                </c:pt>
                <c:pt idx="6347">
                  <c:v>140</c:v>
                </c:pt>
                <c:pt idx="6348">
                  <c:v>140</c:v>
                </c:pt>
                <c:pt idx="6349">
                  <c:v>140</c:v>
                </c:pt>
                <c:pt idx="6350">
                  <c:v>140</c:v>
                </c:pt>
                <c:pt idx="6351">
                  <c:v>140</c:v>
                </c:pt>
                <c:pt idx="6352">
                  <c:v>140</c:v>
                </c:pt>
                <c:pt idx="6353">
                  <c:v>140</c:v>
                </c:pt>
                <c:pt idx="6354">
                  <c:v>140</c:v>
                </c:pt>
                <c:pt idx="6355">
                  <c:v>140</c:v>
                </c:pt>
                <c:pt idx="6356">
                  <c:v>140</c:v>
                </c:pt>
                <c:pt idx="6357">
                  <c:v>140</c:v>
                </c:pt>
                <c:pt idx="6358">
                  <c:v>140</c:v>
                </c:pt>
                <c:pt idx="6359">
                  <c:v>140</c:v>
                </c:pt>
                <c:pt idx="6360">
                  <c:v>140</c:v>
                </c:pt>
                <c:pt idx="6361">
                  <c:v>140</c:v>
                </c:pt>
                <c:pt idx="6362">
                  <c:v>140</c:v>
                </c:pt>
                <c:pt idx="6363">
                  <c:v>140</c:v>
                </c:pt>
                <c:pt idx="6364">
                  <c:v>140</c:v>
                </c:pt>
                <c:pt idx="6365">
                  <c:v>140</c:v>
                </c:pt>
                <c:pt idx="6366">
                  <c:v>140</c:v>
                </c:pt>
                <c:pt idx="6367">
                  <c:v>140</c:v>
                </c:pt>
                <c:pt idx="6368">
                  <c:v>140</c:v>
                </c:pt>
                <c:pt idx="6369">
                  <c:v>140</c:v>
                </c:pt>
                <c:pt idx="6370">
                  <c:v>140</c:v>
                </c:pt>
                <c:pt idx="6371">
                  <c:v>140</c:v>
                </c:pt>
                <c:pt idx="6372">
                  <c:v>140</c:v>
                </c:pt>
                <c:pt idx="6373">
                  <c:v>140</c:v>
                </c:pt>
                <c:pt idx="6374">
                  <c:v>140</c:v>
                </c:pt>
                <c:pt idx="6375">
                  <c:v>140</c:v>
                </c:pt>
                <c:pt idx="6376">
                  <c:v>140</c:v>
                </c:pt>
                <c:pt idx="6377">
                  <c:v>140</c:v>
                </c:pt>
                <c:pt idx="6378">
                  <c:v>140</c:v>
                </c:pt>
                <c:pt idx="6379">
                  <c:v>140</c:v>
                </c:pt>
                <c:pt idx="6380">
                  <c:v>140</c:v>
                </c:pt>
                <c:pt idx="6381">
                  <c:v>140</c:v>
                </c:pt>
                <c:pt idx="6382">
                  <c:v>140</c:v>
                </c:pt>
                <c:pt idx="6383">
                  <c:v>140</c:v>
                </c:pt>
                <c:pt idx="6384">
                  <c:v>140</c:v>
                </c:pt>
                <c:pt idx="6385">
                  <c:v>140</c:v>
                </c:pt>
                <c:pt idx="6386">
                  <c:v>140</c:v>
                </c:pt>
                <c:pt idx="6387">
                  <c:v>140</c:v>
                </c:pt>
                <c:pt idx="6388">
                  <c:v>140</c:v>
                </c:pt>
                <c:pt idx="6389">
                  <c:v>140</c:v>
                </c:pt>
                <c:pt idx="6390">
                  <c:v>140</c:v>
                </c:pt>
                <c:pt idx="6391">
                  <c:v>140</c:v>
                </c:pt>
                <c:pt idx="6392">
                  <c:v>140</c:v>
                </c:pt>
                <c:pt idx="6393">
                  <c:v>140</c:v>
                </c:pt>
                <c:pt idx="6394">
                  <c:v>140</c:v>
                </c:pt>
                <c:pt idx="6395">
                  <c:v>140</c:v>
                </c:pt>
                <c:pt idx="6396">
                  <c:v>140</c:v>
                </c:pt>
                <c:pt idx="6397">
                  <c:v>140</c:v>
                </c:pt>
                <c:pt idx="6398">
                  <c:v>140</c:v>
                </c:pt>
                <c:pt idx="6399">
                  <c:v>140</c:v>
                </c:pt>
                <c:pt idx="6400">
                  <c:v>140</c:v>
                </c:pt>
                <c:pt idx="6401">
                  <c:v>140</c:v>
                </c:pt>
                <c:pt idx="6402">
                  <c:v>140</c:v>
                </c:pt>
                <c:pt idx="6403">
                  <c:v>140</c:v>
                </c:pt>
                <c:pt idx="6404">
                  <c:v>140</c:v>
                </c:pt>
                <c:pt idx="6405">
                  <c:v>140</c:v>
                </c:pt>
                <c:pt idx="6406">
                  <c:v>140</c:v>
                </c:pt>
                <c:pt idx="6407">
                  <c:v>140</c:v>
                </c:pt>
                <c:pt idx="6408">
                  <c:v>140</c:v>
                </c:pt>
                <c:pt idx="6409">
                  <c:v>140</c:v>
                </c:pt>
                <c:pt idx="6410">
                  <c:v>140</c:v>
                </c:pt>
                <c:pt idx="6411">
                  <c:v>140</c:v>
                </c:pt>
                <c:pt idx="6412">
                  <c:v>140</c:v>
                </c:pt>
                <c:pt idx="6413">
                  <c:v>140</c:v>
                </c:pt>
                <c:pt idx="6414">
                  <c:v>140</c:v>
                </c:pt>
                <c:pt idx="6415">
                  <c:v>140</c:v>
                </c:pt>
                <c:pt idx="6416">
                  <c:v>140</c:v>
                </c:pt>
                <c:pt idx="6417">
                  <c:v>140</c:v>
                </c:pt>
                <c:pt idx="6418">
                  <c:v>140</c:v>
                </c:pt>
                <c:pt idx="6419">
                  <c:v>140</c:v>
                </c:pt>
                <c:pt idx="6420">
                  <c:v>140</c:v>
                </c:pt>
                <c:pt idx="6421">
                  <c:v>140</c:v>
                </c:pt>
                <c:pt idx="6422">
                  <c:v>140</c:v>
                </c:pt>
                <c:pt idx="6423">
                  <c:v>140</c:v>
                </c:pt>
                <c:pt idx="6424">
                  <c:v>140</c:v>
                </c:pt>
                <c:pt idx="6425">
                  <c:v>140</c:v>
                </c:pt>
                <c:pt idx="6426">
                  <c:v>140</c:v>
                </c:pt>
                <c:pt idx="6427">
                  <c:v>140</c:v>
                </c:pt>
                <c:pt idx="6428">
                  <c:v>140</c:v>
                </c:pt>
                <c:pt idx="6429">
                  <c:v>140</c:v>
                </c:pt>
                <c:pt idx="6430">
                  <c:v>140</c:v>
                </c:pt>
                <c:pt idx="6431">
                  <c:v>140</c:v>
                </c:pt>
                <c:pt idx="6432">
                  <c:v>140</c:v>
                </c:pt>
                <c:pt idx="6433">
                  <c:v>140</c:v>
                </c:pt>
                <c:pt idx="6434">
                  <c:v>140</c:v>
                </c:pt>
                <c:pt idx="6435">
                  <c:v>140</c:v>
                </c:pt>
                <c:pt idx="6436">
                  <c:v>140</c:v>
                </c:pt>
                <c:pt idx="6437">
                  <c:v>140</c:v>
                </c:pt>
                <c:pt idx="6438">
                  <c:v>140</c:v>
                </c:pt>
                <c:pt idx="6439">
                  <c:v>140</c:v>
                </c:pt>
                <c:pt idx="6440">
                  <c:v>140</c:v>
                </c:pt>
                <c:pt idx="6441">
                  <c:v>140</c:v>
                </c:pt>
                <c:pt idx="6442">
                  <c:v>140</c:v>
                </c:pt>
                <c:pt idx="6443">
                  <c:v>140</c:v>
                </c:pt>
                <c:pt idx="6444">
                  <c:v>140</c:v>
                </c:pt>
                <c:pt idx="6445">
                  <c:v>140</c:v>
                </c:pt>
                <c:pt idx="6446">
                  <c:v>140</c:v>
                </c:pt>
                <c:pt idx="6447">
                  <c:v>140</c:v>
                </c:pt>
                <c:pt idx="6448">
                  <c:v>140</c:v>
                </c:pt>
                <c:pt idx="6449">
                  <c:v>140</c:v>
                </c:pt>
                <c:pt idx="6450">
                  <c:v>140</c:v>
                </c:pt>
                <c:pt idx="6451">
                  <c:v>140</c:v>
                </c:pt>
                <c:pt idx="6452">
                  <c:v>140</c:v>
                </c:pt>
                <c:pt idx="6453">
                  <c:v>140</c:v>
                </c:pt>
                <c:pt idx="6454">
                  <c:v>140</c:v>
                </c:pt>
                <c:pt idx="6455">
                  <c:v>140</c:v>
                </c:pt>
                <c:pt idx="6456">
                  <c:v>140</c:v>
                </c:pt>
                <c:pt idx="6457">
                  <c:v>140</c:v>
                </c:pt>
                <c:pt idx="6458">
                  <c:v>140</c:v>
                </c:pt>
                <c:pt idx="6459">
                  <c:v>140</c:v>
                </c:pt>
                <c:pt idx="6460">
                  <c:v>140</c:v>
                </c:pt>
                <c:pt idx="6461">
                  <c:v>140</c:v>
                </c:pt>
                <c:pt idx="6462">
                  <c:v>140</c:v>
                </c:pt>
                <c:pt idx="6463">
                  <c:v>140</c:v>
                </c:pt>
                <c:pt idx="6464">
                  <c:v>140</c:v>
                </c:pt>
                <c:pt idx="6465">
                  <c:v>140</c:v>
                </c:pt>
                <c:pt idx="6466">
                  <c:v>140</c:v>
                </c:pt>
                <c:pt idx="6467">
                  <c:v>140</c:v>
                </c:pt>
                <c:pt idx="6468">
                  <c:v>140</c:v>
                </c:pt>
                <c:pt idx="6469">
                  <c:v>140</c:v>
                </c:pt>
                <c:pt idx="6470">
                  <c:v>140</c:v>
                </c:pt>
                <c:pt idx="6471">
                  <c:v>140</c:v>
                </c:pt>
                <c:pt idx="6472">
                  <c:v>140</c:v>
                </c:pt>
                <c:pt idx="6473">
                  <c:v>140</c:v>
                </c:pt>
                <c:pt idx="6474">
                  <c:v>140</c:v>
                </c:pt>
                <c:pt idx="6475">
                  <c:v>140</c:v>
                </c:pt>
                <c:pt idx="6476">
                  <c:v>140</c:v>
                </c:pt>
                <c:pt idx="6477">
                  <c:v>140</c:v>
                </c:pt>
                <c:pt idx="6478">
                  <c:v>140</c:v>
                </c:pt>
                <c:pt idx="6479">
                  <c:v>140</c:v>
                </c:pt>
                <c:pt idx="6480">
                  <c:v>140</c:v>
                </c:pt>
                <c:pt idx="6481">
                  <c:v>140</c:v>
                </c:pt>
                <c:pt idx="6482">
                  <c:v>140</c:v>
                </c:pt>
                <c:pt idx="6483">
                  <c:v>140</c:v>
                </c:pt>
                <c:pt idx="6484">
                  <c:v>140</c:v>
                </c:pt>
                <c:pt idx="6485">
                  <c:v>140</c:v>
                </c:pt>
                <c:pt idx="6486">
                  <c:v>140</c:v>
                </c:pt>
                <c:pt idx="6487">
                  <c:v>140</c:v>
                </c:pt>
                <c:pt idx="6488">
                  <c:v>140</c:v>
                </c:pt>
                <c:pt idx="6489">
                  <c:v>140</c:v>
                </c:pt>
                <c:pt idx="6490">
                  <c:v>140</c:v>
                </c:pt>
                <c:pt idx="6491">
                  <c:v>140</c:v>
                </c:pt>
                <c:pt idx="6492">
                  <c:v>140</c:v>
                </c:pt>
                <c:pt idx="6493">
                  <c:v>140</c:v>
                </c:pt>
                <c:pt idx="6494">
                  <c:v>140</c:v>
                </c:pt>
                <c:pt idx="6495">
                  <c:v>140</c:v>
                </c:pt>
                <c:pt idx="6496">
                  <c:v>140</c:v>
                </c:pt>
                <c:pt idx="6497">
                  <c:v>140</c:v>
                </c:pt>
                <c:pt idx="6498">
                  <c:v>140</c:v>
                </c:pt>
                <c:pt idx="6499">
                  <c:v>140</c:v>
                </c:pt>
                <c:pt idx="6500">
                  <c:v>140</c:v>
                </c:pt>
                <c:pt idx="6501">
                  <c:v>140</c:v>
                </c:pt>
                <c:pt idx="6502">
                  <c:v>140</c:v>
                </c:pt>
                <c:pt idx="6503">
                  <c:v>140</c:v>
                </c:pt>
                <c:pt idx="6504">
                  <c:v>140</c:v>
                </c:pt>
                <c:pt idx="6505">
                  <c:v>140</c:v>
                </c:pt>
                <c:pt idx="6506">
                  <c:v>140</c:v>
                </c:pt>
                <c:pt idx="6507">
                  <c:v>140</c:v>
                </c:pt>
                <c:pt idx="6508">
                  <c:v>140</c:v>
                </c:pt>
                <c:pt idx="6509">
                  <c:v>140</c:v>
                </c:pt>
                <c:pt idx="6510">
                  <c:v>140</c:v>
                </c:pt>
                <c:pt idx="6511">
                  <c:v>140</c:v>
                </c:pt>
                <c:pt idx="6512">
                  <c:v>140</c:v>
                </c:pt>
                <c:pt idx="6513">
                  <c:v>140</c:v>
                </c:pt>
                <c:pt idx="6514">
                  <c:v>140</c:v>
                </c:pt>
                <c:pt idx="6515">
                  <c:v>140</c:v>
                </c:pt>
                <c:pt idx="6516">
                  <c:v>140</c:v>
                </c:pt>
                <c:pt idx="6517">
                  <c:v>140</c:v>
                </c:pt>
                <c:pt idx="6518">
                  <c:v>140</c:v>
                </c:pt>
                <c:pt idx="6519">
                  <c:v>140</c:v>
                </c:pt>
                <c:pt idx="6520">
                  <c:v>140</c:v>
                </c:pt>
                <c:pt idx="6521">
                  <c:v>140</c:v>
                </c:pt>
                <c:pt idx="6522">
                  <c:v>140</c:v>
                </c:pt>
                <c:pt idx="6523">
                  <c:v>140</c:v>
                </c:pt>
                <c:pt idx="6524">
                  <c:v>140</c:v>
                </c:pt>
                <c:pt idx="6525">
                  <c:v>140</c:v>
                </c:pt>
                <c:pt idx="6526">
                  <c:v>140</c:v>
                </c:pt>
                <c:pt idx="6527">
                  <c:v>140</c:v>
                </c:pt>
                <c:pt idx="6528">
                  <c:v>140</c:v>
                </c:pt>
                <c:pt idx="6529">
                  <c:v>140</c:v>
                </c:pt>
                <c:pt idx="6530">
                  <c:v>140</c:v>
                </c:pt>
                <c:pt idx="6531">
                  <c:v>140</c:v>
                </c:pt>
                <c:pt idx="6532">
                  <c:v>140</c:v>
                </c:pt>
                <c:pt idx="6533">
                  <c:v>140</c:v>
                </c:pt>
                <c:pt idx="6534">
                  <c:v>140</c:v>
                </c:pt>
                <c:pt idx="6535">
                  <c:v>140</c:v>
                </c:pt>
                <c:pt idx="6536">
                  <c:v>140</c:v>
                </c:pt>
                <c:pt idx="6537">
                  <c:v>140</c:v>
                </c:pt>
                <c:pt idx="6538">
                  <c:v>140</c:v>
                </c:pt>
                <c:pt idx="6539">
                  <c:v>140</c:v>
                </c:pt>
                <c:pt idx="6540">
                  <c:v>140</c:v>
                </c:pt>
                <c:pt idx="6541">
                  <c:v>140</c:v>
                </c:pt>
                <c:pt idx="6542">
                  <c:v>140</c:v>
                </c:pt>
                <c:pt idx="6543">
                  <c:v>140</c:v>
                </c:pt>
                <c:pt idx="6544">
                  <c:v>140</c:v>
                </c:pt>
                <c:pt idx="6545">
                  <c:v>140</c:v>
                </c:pt>
                <c:pt idx="6546">
                  <c:v>140</c:v>
                </c:pt>
                <c:pt idx="6547">
                  <c:v>140</c:v>
                </c:pt>
                <c:pt idx="6548">
                  <c:v>140</c:v>
                </c:pt>
                <c:pt idx="6549">
                  <c:v>140</c:v>
                </c:pt>
                <c:pt idx="6550">
                  <c:v>140</c:v>
                </c:pt>
                <c:pt idx="6551">
                  <c:v>140</c:v>
                </c:pt>
                <c:pt idx="6552">
                  <c:v>140</c:v>
                </c:pt>
                <c:pt idx="6553">
                  <c:v>140</c:v>
                </c:pt>
                <c:pt idx="6554">
                  <c:v>140</c:v>
                </c:pt>
                <c:pt idx="6555">
                  <c:v>140</c:v>
                </c:pt>
                <c:pt idx="6556">
                  <c:v>140</c:v>
                </c:pt>
                <c:pt idx="6557">
                  <c:v>140</c:v>
                </c:pt>
                <c:pt idx="6558">
                  <c:v>140</c:v>
                </c:pt>
                <c:pt idx="6559">
                  <c:v>140</c:v>
                </c:pt>
                <c:pt idx="6560">
                  <c:v>140</c:v>
                </c:pt>
                <c:pt idx="6561">
                  <c:v>140</c:v>
                </c:pt>
                <c:pt idx="6562">
                  <c:v>140</c:v>
                </c:pt>
                <c:pt idx="6563">
                  <c:v>140</c:v>
                </c:pt>
                <c:pt idx="6564">
                  <c:v>140</c:v>
                </c:pt>
                <c:pt idx="6565">
                  <c:v>140</c:v>
                </c:pt>
                <c:pt idx="6566">
                  <c:v>140</c:v>
                </c:pt>
                <c:pt idx="6567">
                  <c:v>140</c:v>
                </c:pt>
                <c:pt idx="6568">
                  <c:v>140</c:v>
                </c:pt>
                <c:pt idx="6569">
                  <c:v>140</c:v>
                </c:pt>
                <c:pt idx="6570">
                  <c:v>140</c:v>
                </c:pt>
                <c:pt idx="6571">
                  <c:v>140</c:v>
                </c:pt>
                <c:pt idx="6572">
                  <c:v>140</c:v>
                </c:pt>
                <c:pt idx="6573">
                  <c:v>140</c:v>
                </c:pt>
                <c:pt idx="6574">
                  <c:v>140</c:v>
                </c:pt>
                <c:pt idx="6575">
                  <c:v>140</c:v>
                </c:pt>
                <c:pt idx="6576">
                  <c:v>140</c:v>
                </c:pt>
                <c:pt idx="6577">
                  <c:v>140</c:v>
                </c:pt>
                <c:pt idx="6578">
                  <c:v>140</c:v>
                </c:pt>
                <c:pt idx="6579">
                  <c:v>140</c:v>
                </c:pt>
                <c:pt idx="6580">
                  <c:v>140</c:v>
                </c:pt>
                <c:pt idx="6581">
                  <c:v>140</c:v>
                </c:pt>
                <c:pt idx="6582">
                  <c:v>140</c:v>
                </c:pt>
                <c:pt idx="6583">
                  <c:v>140</c:v>
                </c:pt>
                <c:pt idx="6584">
                  <c:v>140</c:v>
                </c:pt>
                <c:pt idx="6585">
                  <c:v>140</c:v>
                </c:pt>
                <c:pt idx="6586">
                  <c:v>140</c:v>
                </c:pt>
                <c:pt idx="6587">
                  <c:v>140</c:v>
                </c:pt>
                <c:pt idx="6588">
                  <c:v>140</c:v>
                </c:pt>
                <c:pt idx="6589">
                  <c:v>140</c:v>
                </c:pt>
                <c:pt idx="6590">
                  <c:v>140</c:v>
                </c:pt>
                <c:pt idx="6591">
                  <c:v>140</c:v>
                </c:pt>
                <c:pt idx="6592">
                  <c:v>140</c:v>
                </c:pt>
                <c:pt idx="6593">
                  <c:v>140</c:v>
                </c:pt>
                <c:pt idx="6594">
                  <c:v>140</c:v>
                </c:pt>
                <c:pt idx="6595">
                  <c:v>140</c:v>
                </c:pt>
                <c:pt idx="6596">
                  <c:v>140</c:v>
                </c:pt>
                <c:pt idx="6597">
                  <c:v>140</c:v>
                </c:pt>
                <c:pt idx="6598">
                  <c:v>140</c:v>
                </c:pt>
                <c:pt idx="6599">
                  <c:v>140</c:v>
                </c:pt>
                <c:pt idx="6600">
                  <c:v>140</c:v>
                </c:pt>
                <c:pt idx="6601">
                  <c:v>140</c:v>
                </c:pt>
                <c:pt idx="6602">
                  <c:v>140</c:v>
                </c:pt>
                <c:pt idx="6603">
                  <c:v>140</c:v>
                </c:pt>
                <c:pt idx="6604">
                  <c:v>140</c:v>
                </c:pt>
                <c:pt idx="6605">
                  <c:v>140</c:v>
                </c:pt>
                <c:pt idx="6606">
                  <c:v>140</c:v>
                </c:pt>
                <c:pt idx="6607">
                  <c:v>140</c:v>
                </c:pt>
                <c:pt idx="6608">
                  <c:v>140</c:v>
                </c:pt>
                <c:pt idx="6609">
                  <c:v>140</c:v>
                </c:pt>
                <c:pt idx="6610">
                  <c:v>140</c:v>
                </c:pt>
                <c:pt idx="6611">
                  <c:v>140</c:v>
                </c:pt>
                <c:pt idx="6612">
                  <c:v>140</c:v>
                </c:pt>
                <c:pt idx="6613">
                  <c:v>140</c:v>
                </c:pt>
                <c:pt idx="6614">
                  <c:v>140</c:v>
                </c:pt>
                <c:pt idx="6615">
                  <c:v>140</c:v>
                </c:pt>
                <c:pt idx="6616">
                  <c:v>140</c:v>
                </c:pt>
                <c:pt idx="6617">
                  <c:v>140</c:v>
                </c:pt>
                <c:pt idx="6618">
                  <c:v>140</c:v>
                </c:pt>
                <c:pt idx="6619">
                  <c:v>140</c:v>
                </c:pt>
                <c:pt idx="6620">
                  <c:v>140</c:v>
                </c:pt>
                <c:pt idx="6621">
                  <c:v>140</c:v>
                </c:pt>
                <c:pt idx="6622">
                  <c:v>140</c:v>
                </c:pt>
                <c:pt idx="6623">
                  <c:v>140</c:v>
                </c:pt>
                <c:pt idx="6624">
                  <c:v>140</c:v>
                </c:pt>
                <c:pt idx="6625">
                  <c:v>140</c:v>
                </c:pt>
                <c:pt idx="6626">
                  <c:v>140</c:v>
                </c:pt>
                <c:pt idx="6627">
                  <c:v>140</c:v>
                </c:pt>
                <c:pt idx="6628">
                  <c:v>140</c:v>
                </c:pt>
                <c:pt idx="6629">
                  <c:v>140</c:v>
                </c:pt>
                <c:pt idx="6630">
                  <c:v>140</c:v>
                </c:pt>
                <c:pt idx="6631">
                  <c:v>140</c:v>
                </c:pt>
                <c:pt idx="6632">
                  <c:v>140</c:v>
                </c:pt>
                <c:pt idx="6633">
                  <c:v>140</c:v>
                </c:pt>
                <c:pt idx="6634">
                  <c:v>140</c:v>
                </c:pt>
                <c:pt idx="6635">
                  <c:v>140</c:v>
                </c:pt>
                <c:pt idx="6636">
                  <c:v>140</c:v>
                </c:pt>
                <c:pt idx="6637">
                  <c:v>140</c:v>
                </c:pt>
                <c:pt idx="6638">
                  <c:v>140</c:v>
                </c:pt>
                <c:pt idx="6639">
                  <c:v>140</c:v>
                </c:pt>
                <c:pt idx="6640">
                  <c:v>140</c:v>
                </c:pt>
                <c:pt idx="6641">
                  <c:v>140</c:v>
                </c:pt>
                <c:pt idx="6642">
                  <c:v>140</c:v>
                </c:pt>
                <c:pt idx="6643">
                  <c:v>140</c:v>
                </c:pt>
                <c:pt idx="6644">
                  <c:v>140</c:v>
                </c:pt>
                <c:pt idx="6645">
                  <c:v>140</c:v>
                </c:pt>
                <c:pt idx="6646">
                  <c:v>140</c:v>
                </c:pt>
                <c:pt idx="6647">
                  <c:v>140</c:v>
                </c:pt>
                <c:pt idx="6648">
                  <c:v>140</c:v>
                </c:pt>
                <c:pt idx="6649">
                  <c:v>140</c:v>
                </c:pt>
                <c:pt idx="6650">
                  <c:v>140</c:v>
                </c:pt>
                <c:pt idx="6651">
                  <c:v>140</c:v>
                </c:pt>
                <c:pt idx="6652">
                  <c:v>140</c:v>
                </c:pt>
                <c:pt idx="6653">
                  <c:v>140</c:v>
                </c:pt>
                <c:pt idx="6654">
                  <c:v>140</c:v>
                </c:pt>
                <c:pt idx="6655">
                  <c:v>140</c:v>
                </c:pt>
                <c:pt idx="6656">
                  <c:v>140</c:v>
                </c:pt>
                <c:pt idx="6657">
                  <c:v>140</c:v>
                </c:pt>
                <c:pt idx="6658">
                  <c:v>140</c:v>
                </c:pt>
                <c:pt idx="6659">
                  <c:v>140</c:v>
                </c:pt>
                <c:pt idx="6660">
                  <c:v>140</c:v>
                </c:pt>
                <c:pt idx="6661">
                  <c:v>140</c:v>
                </c:pt>
                <c:pt idx="6662">
                  <c:v>140</c:v>
                </c:pt>
                <c:pt idx="6663">
                  <c:v>140</c:v>
                </c:pt>
                <c:pt idx="6664">
                  <c:v>140</c:v>
                </c:pt>
                <c:pt idx="6665">
                  <c:v>140</c:v>
                </c:pt>
                <c:pt idx="6666">
                  <c:v>140</c:v>
                </c:pt>
                <c:pt idx="6667">
                  <c:v>140</c:v>
                </c:pt>
                <c:pt idx="6668">
                  <c:v>140</c:v>
                </c:pt>
                <c:pt idx="6669">
                  <c:v>140</c:v>
                </c:pt>
                <c:pt idx="6670">
                  <c:v>140</c:v>
                </c:pt>
                <c:pt idx="6671">
                  <c:v>140</c:v>
                </c:pt>
                <c:pt idx="6672">
                  <c:v>140</c:v>
                </c:pt>
                <c:pt idx="6673">
                  <c:v>140</c:v>
                </c:pt>
                <c:pt idx="6674">
                  <c:v>140</c:v>
                </c:pt>
                <c:pt idx="6675">
                  <c:v>140</c:v>
                </c:pt>
                <c:pt idx="6676">
                  <c:v>140</c:v>
                </c:pt>
                <c:pt idx="6677">
                  <c:v>140</c:v>
                </c:pt>
                <c:pt idx="6678">
                  <c:v>140</c:v>
                </c:pt>
                <c:pt idx="6679">
                  <c:v>140</c:v>
                </c:pt>
                <c:pt idx="6680">
                  <c:v>140</c:v>
                </c:pt>
                <c:pt idx="6681">
                  <c:v>140</c:v>
                </c:pt>
                <c:pt idx="6682">
                  <c:v>140</c:v>
                </c:pt>
                <c:pt idx="6683">
                  <c:v>140</c:v>
                </c:pt>
                <c:pt idx="6684">
                  <c:v>140</c:v>
                </c:pt>
                <c:pt idx="6685">
                  <c:v>140</c:v>
                </c:pt>
                <c:pt idx="6686">
                  <c:v>140</c:v>
                </c:pt>
                <c:pt idx="6687">
                  <c:v>140</c:v>
                </c:pt>
                <c:pt idx="6688">
                  <c:v>140</c:v>
                </c:pt>
                <c:pt idx="6689">
                  <c:v>140</c:v>
                </c:pt>
                <c:pt idx="6690">
                  <c:v>140</c:v>
                </c:pt>
                <c:pt idx="6691">
                  <c:v>140</c:v>
                </c:pt>
                <c:pt idx="6692">
                  <c:v>140</c:v>
                </c:pt>
                <c:pt idx="6693">
                  <c:v>140</c:v>
                </c:pt>
                <c:pt idx="6694">
                  <c:v>140</c:v>
                </c:pt>
                <c:pt idx="6695">
                  <c:v>140</c:v>
                </c:pt>
                <c:pt idx="6696">
                  <c:v>140</c:v>
                </c:pt>
                <c:pt idx="6697">
                  <c:v>140</c:v>
                </c:pt>
                <c:pt idx="6698">
                  <c:v>140</c:v>
                </c:pt>
                <c:pt idx="6699">
                  <c:v>140</c:v>
                </c:pt>
                <c:pt idx="6700">
                  <c:v>140</c:v>
                </c:pt>
                <c:pt idx="6701">
                  <c:v>140</c:v>
                </c:pt>
                <c:pt idx="6702">
                  <c:v>140</c:v>
                </c:pt>
                <c:pt idx="6703">
                  <c:v>140</c:v>
                </c:pt>
                <c:pt idx="6704">
                  <c:v>140</c:v>
                </c:pt>
                <c:pt idx="6705">
                  <c:v>140</c:v>
                </c:pt>
                <c:pt idx="6706">
                  <c:v>140</c:v>
                </c:pt>
                <c:pt idx="6707">
                  <c:v>140</c:v>
                </c:pt>
                <c:pt idx="6708">
                  <c:v>140</c:v>
                </c:pt>
                <c:pt idx="6709">
                  <c:v>140</c:v>
                </c:pt>
                <c:pt idx="6710">
                  <c:v>140</c:v>
                </c:pt>
                <c:pt idx="6711">
                  <c:v>140</c:v>
                </c:pt>
                <c:pt idx="6712">
                  <c:v>140</c:v>
                </c:pt>
                <c:pt idx="6713">
                  <c:v>140</c:v>
                </c:pt>
                <c:pt idx="6714">
                  <c:v>140</c:v>
                </c:pt>
                <c:pt idx="6715">
                  <c:v>140</c:v>
                </c:pt>
                <c:pt idx="6716">
                  <c:v>140</c:v>
                </c:pt>
                <c:pt idx="6717">
                  <c:v>140</c:v>
                </c:pt>
                <c:pt idx="6718">
                  <c:v>140</c:v>
                </c:pt>
                <c:pt idx="6719">
                  <c:v>140</c:v>
                </c:pt>
                <c:pt idx="6720">
                  <c:v>140</c:v>
                </c:pt>
                <c:pt idx="6721">
                  <c:v>140</c:v>
                </c:pt>
                <c:pt idx="6722">
                  <c:v>140</c:v>
                </c:pt>
                <c:pt idx="6723">
                  <c:v>140</c:v>
                </c:pt>
                <c:pt idx="6724">
                  <c:v>140</c:v>
                </c:pt>
                <c:pt idx="6725">
                  <c:v>140</c:v>
                </c:pt>
                <c:pt idx="6726">
                  <c:v>140</c:v>
                </c:pt>
                <c:pt idx="6727">
                  <c:v>140</c:v>
                </c:pt>
                <c:pt idx="6728">
                  <c:v>140</c:v>
                </c:pt>
                <c:pt idx="6729">
                  <c:v>140</c:v>
                </c:pt>
                <c:pt idx="6730">
                  <c:v>140</c:v>
                </c:pt>
                <c:pt idx="6731">
                  <c:v>140</c:v>
                </c:pt>
                <c:pt idx="6732">
                  <c:v>140</c:v>
                </c:pt>
                <c:pt idx="6733">
                  <c:v>140</c:v>
                </c:pt>
                <c:pt idx="6734">
                  <c:v>140</c:v>
                </c:pt>
                <c:pt idx="6735">
                  <c:v>140</c:v>
                </c:pt>
                <c:pt idx="6736">
                  <c:v>140</c:v>
                </c:pt>
                <c:pt idx="6737">
                  <c:v>140</c:v>
                </c:pt>
                <c:pt idx="6738">
                  <c:v>140</c:v>
                </c:pt>
                <c:pt idx="6739">
                  <c:v>140</c:v>
                </c:pt>
                <c:pt idx="6740">
                  <c:v>140</c:v>
                </c:pt>
                <c:pt idx="6741">
                  <c:v>140</c:v>
                </c:pt>
                <c:pt idx="6742">
                  <c:v>140</c:v>
                </c:pt>
                <c:pt idx="6743">
                  <c:v>140</c:v>
                </c:pt>
                <c:pt idx="6744">
                  <c:v>140</c:v>
                </c:pt>
                <c:pt idx="6745">
                  <c:v>140</c:v>
                </c:pt>
                <c:pt idx="6746">
                  <c:v>140</c:v>
                </c:pt>
                <c:pt idx="6747">
                  <c:v>140</c:v>
                </c:pt>
                <c:pt idx="6748">
                  <c:v>140</c:v>
                </c:pt>
                <c:pt idx="6749">
                  <c:v>140</c:v>
                </c:pt>
                <c:pt idx="6750">
                  <c:v>140</c:v>
                </c:pt>
                <c:pt idx="6751">
                  <c:v>140</c:v>
                </c:pt>
                <c:pt idx="6752">
                  <c:v>140</c:v>
                </c:pt>
                <c:pt idx="6753">
                  <c:v>140</c:v>
                </c:pt>
                <c:pt idx="6754">
                  <c:v>140</c:v>
                </c:pt>
                <c:pt idx="6755">
                  <c:v>140</c:v>
                </c:pt>
                <c:pt idx="6756">
                  <c:v>140</c:v>
                </c:pt>
                <c:pt idx="6757">
                  <c:v>140</c:v>
                </c:pt>
                <c:pt idx="6758">
                  <c:v>140</c:v>
                </c:pt>
                <c:pt idx="6759">
                  <c:v>140</c:v>
                </c:pt>
                <c:pt idx="6760">
                  <c:v>140</c:v>
                </c:pt>
                <c:pt idx="6761">
                  <c:v>140</c:v>
                </c:pt>
                <c:pt idx="6762">
                  <c:v>140</c:v>
                </c:pt>
                <c:pt idx="6763">
                  <c:v>140</c:v>
                </c:pt>
                <c:pt idx="6764">
                  <c:v>140</c:v>
                </c:pt>
                <c:pt idx="6765">
                  <c:v>140</c:v>
                </c:pt>
                <c:pt idx="6766">
                  <c:v>140</c:v>
                </c:pt>
                <c:pt idx="6767">
                  <c:v>140</c:v>
                </c:pt>
                <c:pt idx="6768">
                  <c:v>140</c:v>
                </c:pt>
                <c:pt idx="6769">
                  <c:v>140</c:v>
                </c:pt>
                <c:pt idx="6770">
                  <c:v>140</c:v>
                </c:pt>
                <c:pt idx="6771">
                  <c:v>140</c:v>
                </c:pt>
                <c:pt idx="6772">
                  <c:v>140</c:v>
                </c:pt>
                <c:pt idx="6773">
                  <c:v>140</c:v>
                </c:pt>
                <c:pt idx="6774">
                  <c:v>140</c:v>
                </c:pt>
                <c:pt idx="6775">
                  <c:v>140</c:v>
                </c:pt>
                <c:pt idx="6776">
                  <c:v>140</c:v>
                </c:pt>
                <c:pt idx="6777">
                  <c:v>140</c:v>
                </c:pt>
                <c:pt idx="6778">
                  <c:v>140</c:v>
                </c:pt>
                <c:pt idx="6779">
                  <c:v>140</c:v>
                </c:pt>
                <c:pt idx="6780">
                  <c:v>140</c:v>
                </c:pt>
                <c:pt idx="6781">
                  <c:v>140</c:v>
                </c:pt>
                <c:pt idx="6782">
                  <c:v>140</c:v>
                </c:pt>
                <c:pt idx="6783">
                  <c:v>140</c:v>
                </c:pt>
                <c:pt idx="6784">
                  <c:v>140</c:v>
                </c:pt>
                <c:pt idx="6785">
                  <c:v>140</c:v>
                </c:pt>
                <c:pt idx="6786">
                  <c:v>140</c:v>
                </c:pt>
                <c:pt idx="6787">
                  <c:v>140</c:v>
                </c:pt>
                <c:pt idx="6788">
                  <c:v>140</c:v>
                </c:pt>
                <c:pt idx="6789">
                  <c:v>140</c:v>
                </c:pt>
                <c:pt idx="6790">
                  <c:v>140</c:v>
                </c:pt>
                <c:pt idx="6791">
                  <c:v>140</c:v>
                </c:pt>
                <c:pt idx="6792">
                  <c:v>140</c:v>
                </c:pt>
                <c:pt idx="6793">
                  <c:v>140</c:v>
                </c:pt>
                <c:pt idx="6794">
                  <c:v>140</c:v>
                </c:pt>
                <c:pt idx="6795">
                  <c:v>140</c:v>
                </c:pt>
                <c:pt idx="6796">
                  <c:v>140</c:v>
                </c:pt>
                <c:pt idx="6797">
                  <c:v>140</c:v>
                </c:pt>
                <c:pt idx="6798">
                  <c:v>140</c:v>
                </c:pt>
                <c:pt idx="6799">
                  <c:v>140</c:v>
                </c:pt>
                <c:pt idx="6800">
                  <c:v>140</c:v>
                </c:pt>
                <c:pt idx="6801">
                  <c:v>140</c:v>
                </c:pt>
                <c:pt idx="6802">
                  <c:v>140</c:v>
                </c:pt>
                <c:pt idx="6803">
                  <c:v>140</c:v>
                </c:pt>
                <c:pt idx="6804">
                  <c:v>140</c:v>
                </c:pt>
                <c:pt idx="6805">
                  <c:v>140</c:v>
                </c:pt>
                <c:pt idx="6806">
                  <c:v>140</c:v>
                </c:pt>
                <c:pt idx="6807">
                  <c:v>140</c:v>
                </c:pt>
                <c:pt idx="6808">
                  <c:v>140</c:v>
                </c:pt>
                <c:pt idx="6809">
                  <c:v>140</c:v>
                </c:pt>
                <c:pt idx="6810">
                  <c:v>140</c:v>
                </c:pt>
                <c:pt idx="6811">
                  <c:v>140</c:v>
                </c:pt>
                <c:pt idx="6812">
                  <c:v>140</c:v>
                </c:pt>
                <c:pt idx="6813">
                  <c:v>140</c:v>
                </c:pt>
                <c:pt idx="6814">
                  <c:v>140</c:v>
                </c:pt>
                <c:pt idx="6815">
                  <c:v>140</c:v>
                </c:pt>
                <c:pt idx="6816">
                  <c:v>140</c:v>
                </c:pt>
                <c:pt idx="6817">
                  <c:v>140</c:v>
                </c:pt>
                <c:pt idx="6818">
                  <c:v>140</c:v>
                </c:pt>
                <c:pt idx="6819">
                  <c:v>140</c:v>
                </c:pt>
                <c:pt idx="6820">
                  <c:v>140</c:v>
                </c:pt>
                <c:pt idx="6821">
                  <c:v>140</c:v>
                </c:pt>
                <c:pt idx="6822">
                  <c:v>140</c:v>
                </c:pt>
                <c:pt idx="6823">
                  <c:v>140</c:v>
                </c:pt>
                <c:pt idx="6824">
                  <c:v>140</c:v>
                </c:pt>
                <c:pt idx="6825">
                  <c:v>140</c:v>
                </c:pt>
                <c:pt idx="6826">
                  <c:v>140</c:v>
                </c:pt>
                <c:pt idx="6827">
                  <c:v>140</c:v>
                </c:pt>
                <c:pt idx="6828">
                  <c:v>140</c:v>
                </c:pt>
                <c:pt idx="6829">
                  <c:v>140</c:v>
                </c:pt>
                <c:pt idx="6830">
                  <c:v>140</c:v>
                </c:pt>
                <c:pt idx="6831">
                  <c:v>140</c:v>
                </c:pt>
                <c:pt idx="6832">
                  <c:v>140</c:v>
                </c:pt>
                <c:pt idx="6833">
                  <c:v>140</c:v>
                </c:pt>
                <c:pt idx="6834">
                  <c:v>140</c:v>
                </c:pt>
                <c:pt idx="6835">
                  <c:v>140</c:v>
                </c:pt>
                <c:pt idx="6836">
                  <c:v>140</c:v>
                </c:pt>
                <c:pt idx="6837">
                  <c:v>140</c:v>
                </c:pt>
                <c:pt idx="6838">
                  <c:v>140</c:v>
                </c:pt>
                <c:pt idx="6839">
                  <c:v>140</c:v>
                </c:pt>
                <c:pt idx="6840">
                  <c:v>140</c:v>
                </c:pt>
                <c:pt idx="6841">
                  <c:v>140</c:v>
                </c:pt>
                <c:pt idx="6842">
                  <c:v>140</c:v>
                </c:pt>
                <c:pt idx="6843">
                  <c:v>140</c:v>
                </c:pt>
                <c:pt idx="6844">
                  <c:v>140</c:v>
                </c:pt>
                <c:pt idx="6845">
                  <c:v>140</c:v>
                </c:pt>
                <c:pt idx="6846">
                  <c:v>140</c:v>
                </c:pt>
                <c:pt idx="6847">
                  <c:v>140</c:v>
                </c:pt>
                <c:pt idx="6848">
                  <c:v>140</c:v>
                </c:pt>
                <c:pt idx="6849">
                  <c:v>140</c:v>
                </c:pt>
                <c:pt idx="6850">
                  <c:v>140</c:v>
                </c:pt>
                <c:pt idx="6851">
                  <c:v>140</c:v>
                </c:pt>
                <c:pt idx="6852">
                  <c:v>140</c:v>
                </c:pt>
                <c:pt idx="6853">
                  <c:v>140</c:v>
                </c:pt>
                <c:pt idx="6854">
                  <c:v>140</c:v>
                </c:pt>
                <c:pt idx="6855">
                  <c:v>140</c:v>
                </c:pt>
                <c:pt idx="6856">
                  <c:v>140</c:v>
                </c:pt>
                <c:pt idx="6857">
                  <c:v>140</c:v>
                </c:pt>
                <c:pt idx="6858">
                  <c:v>140</c:v>
                </c:pt>
                <c:pt idx="6859">
                  <c:v>140</c:v>
                </c:pt>
                <c:pt idx="6860">
                  <c:v>140</c:v>
                </c:pt>
                <c:pt idx="6861">
                  <c:v>140</c:v>
                </c:pt>
                <c:pt idx="6862">
                  <c:v>140</c:v>
                </c:pt>
                <c:pt idx="6863">
                  <c:v>140</c:v>
                </c:pt>
                <c:pt idx="6864">
                  <c:v>140</c:v>
                </c:pt>
                <c:pt idx="6865">
                  <c:v>140</c:v>
                </c:pt>
                <c:pt idx="6866">
                  <c:v>140</c:v>
                </c:pt>
                <c:pt idx="6867">
                  <c:v>140</c:v>
                </c:pt>
                <c:pt idx="6868">
                  <c:v>140</c:v>
                </c:pt>
                <c:pt idx="6869">
                  <c:v>140</c:v>
                </c:pt>
                <c:pt idx="6870">
                  <c:v>140</c:v>
                </c:pt>
                <c:pt idx="6871">
                  <c:v>140</c:v>
                </c:pt>
                <c:pt idx="6872">
                  <c:v>140</c:v>
                </c:pt>
                <c:pt idx="6873">
                  <c:v>140</c:v>
                </c:pt>
                <c:pt idx="6874">
                  <c:v>140</c:v>
                </c:pt>
                <c:pt idx="6875">
                  <c:v>140</c:v>
                </c:pt>
                <c:pt idx="6876">
                  <c:v>140</c:v>
                </c:pt>
                <c:pt idx="6877">
                  <c:v>140</c:v>
                </c:pt>
                <c:pt idx="6878">
                  <c:v>140</c:v>
                </c:pt>
                <c:pt idx="6879">
                  <c:v>140</c:v>
                </c:pt>
                <c:pt idx="6880">
                  <c:v>140</c:v>
                </c:pt>
                <c:pt idx="6881">
                  <c:v>140</c:v>
                </c:pt>
                <c:pt idx="6882">
                  <c:v>140</c:v>
                </c:pt>
                <c:pt idx="6883">
                  <c:v>140</c:v>
                </c:pt>
                <c:pt idx="6884">
                  <c:v>140</c:v>
                </c:pt>
                <c:pt idx="6885">
                  <c:v>140</c:v>
                </c:pt>
                <c:pt idx="6886">
                  <c:v>140</c:v>
                </c:pt>
                <c:pt idx="6887">
                  <c:v>140</c:v>
                </c:pt>
                <c:pt idx="6888">
                  <c:v>140</c:v>
                </c:pt>
                <c:pt idx="6889">
                  <c:v>140</c:v>
                </c:pt>
                <c:pt idx="6890">
                  <c:v>140</c:v>
                </c:pt>
                <c:pt idx="6891">
                  <c:v>140</c:v>
                </c:pt>
                <c:pt idx="6892">
                  <c:v>140</c:v>
                </c:pt>
                <c:pt idx="6893">
                  <c:v>140</c:v>
                </c:pt>
                <c:pt idx="6894">
                  <c:v>140</c:v>
                </c:pt>
                <c:pt idx="6895">
                  <c:v>140</c:v>
                </c:pt>
                <c:pt idx="6896">
                  <c:v>140</c:v>
                </c:pt>
                <c:pt idx="6897">
                  <c:v>140</c:v>
                </c:pt>
                <c:pt idx="6898">
                  <c:v>140</c:v>
                </c:pt>
                <c:pt idx="6899">
                  <c:v>140</c:v>
                </c:pt>
                <c:pt idx="6900">
                  <c:v>140</c:v>
                </c:pt>
                <c:pt idx="6901">
                  <c:v>140</c:v>
                </c:pt>
                <c:pt idx="6902">
                  <c:v>140</c:v>
                </c:pt>
                <c:pt idx="6903">
                  <c:v>140</c:v>
                </c:pt>
                <c:pt idx="6904">
                  <c:v>140</c:v>
                </c:pt>
                <c:pt idx="6905">
                  <c:v>140</c:v>
                </c:pt>
                <c:pt idx="6906">
                  <c:v>140</c:v>
                </c:pt>
                <c:pt idx="6907">
                  <c:v>140</c:v>
                </c:pt>
                <c:pt idx="6908">
                  <c:v>140</c:v>
                </c:pt>
                <c:pt idx="6909">
                  <c:v>140</c:v>
                </c:pt>
                <c:pt idx="6910">
                  <c:v>140</c:v>
                </c:pt>
                <c:pt idx="6911">
                  <c:v>140</c:v>
                </c:pt>
                <c:pt idx="6912">
                  <c:v>140</c:v>
                </c:pt>
                <c:pt idx="6913">
                  <c:v>140</c:v>
                </c:pt>
                <c:pt idx="6914">
                  <c:v>140</c:v>
                </c:pt>
                <c:pt idx="6915">
                  <c:v>140</c:v>
                </c:pt>
                <c:pt idx="6916">
                  <c:v>140</c:v>
                </c:pt>
                <c:pt idx="6917">
                  <c:v>140</c:v>
                </c:pt>
                <c:pt idx="6918">
                  <c:v>140</c:v>
                </c:pt>
                <c:pt idx="6919">
                  <c:v>140</c:v>
                </c:pt>
                <c:pt idx="6920">
                  <c:v>140</c:v>
                </c:pt>
                <c:pt idx="6921">
                  <c:v>140</c:v>
                </c:pt>
                <c:pt idx="6922">
                  <c:v>140</c:v>
                </c:pt>
                <c:pt idx="6923">
                  <c:v>140</c:v>
                </c:pt>
                <c:pt idx="6924">
                  <c:v>140</c:v>
                </c:pt>
                <c:pt idx="6925">
                  <c:v>140</c:v>
                </c:pt>
                <c:pt idx="6926">
                  <c:v>140</c:v>
                </c:pt>
                <c:pt idx="6927">
                  <c:v>140</c:v>
                </c:pt>
                <c:pt idx="6928">
                  <c:v>140</c:v>
                </c:pt>
                <c:pt idx="6929">
                  <c:v>140</c:v>
                </c:pt>
                <c:pt idx="6930">
                  <c:v>140</c:v>
                </c:pt>
                <c:pt idx="6931">
                  <c:v>140</c:v>
                </c:pt>
                <c:pt idx="6932">
                  <c:v>140</c:v>
                </c:pt>
                <c:pt idx="6933">
                  <c:v>140</c:v>
                </c:pt>
                <c:pt idx="6934">
                  <c:v>140</c:v>
                </c:pt>
                <c:pt idx="6935">
                  <c:v>140</c:v>
                </c:pt>
                <c:pt idx="6936">
                  <c:v>140</c:v>
                </c:pt>
                <c:pt idx="6937">
                  <c:v>140</c:v>
                </c:pt>
                <c:pt idx="6938">
                  <c:v>140</c:v>
                </c:pt>
                <c:pt idx="6939">
                  <c:v>140</c:v>
                </c:pt>
                <c:pt idx="6940">
                  <c:v>140</c:v>
                </c:pt>
                <c:pt idx="6941">
                  <c:v>140</c:v>
                </c:pt>
                <c:pt idx="6942">
                  <c:v>140</c:v>
                </c:pt>
                <c:pt idx="6943">
                  <c:v>140</c:v>
                </c:pt>
                <c:pt idx="6944">
                  <c:v>140</c:v>
                </c:pt>
                <c:pt idx="6945">
                  <c:v>140</c:v>
                </c:pt>
                <c:pt idx="6946">
                  <c:v>140</c:v>
                </c:pt>
                <c:pt idx="6947">
                  <c:v>140</c:v>
                </c:pt>
                <c:pt idx="6948">
                  <c:v>140</c:v>
                </c:pt>
                <c:pt idx="6949">
                  <c:v>140</c:v>
                </c:pt>
                <c:pt idx="6950">
                  <c:v>140</c:v>
                </c:pt>
                <c:pt idx="6951">
                  <c:v>140</c:v>
                </c:pt>
                <c:pt idx="6952">
                  <c:v>140</c:v>
                </c:pt>
                <c:pt idx="6953">
                  <c:v>140</c:v>
                </c:pt>
                <c:pt idx="6954">
                  <c:v>140</c:v>
                </c:pt>
                <c:pt idx="6955">
                  <c:v>140</c:v>
                </c:pt>
                <c:pt idx="6956">
                  <c:v>140</c:v>
                </c:pt>
                <c:pt idx="6957">
                  <c:v>140</c:v>
                </c:pt>
                <c:pt idx="6958">
                  <c:v>140</c:v>
                </c:pt>
                <c:pt idx="6959">
                  <c:v>140</c:v>
                </c:pt>
                <c:pt idx="6960">
                  <c:v>140</c:v>
                </c:pt>
                <c:pt idx="6961">
                  <c:v>140</c:v>
                </c:pt>
                <c:pt idx="6962">
                  <c:v>140</c:v>
                </c:pt>
                <c:pt idx="6963">
                  <c:v>140</c:v>
                </c:pt>
                <c:pt idx="6964">
                  <c:v>140</c:v>
                </c:pt>
                <c:pt idx="6965">
                  <c:v>140</c:v>
                </c:pt>
                <c:pt idx="6966">
                  <c:v>140</c:v>
                </c:pt>
                <c:pt idx="6967">
                  <c:v>140</c:v>
                </c:pt>
                <c:pt idx="6968">
                  <c:v>140</c:v>
                </c:pt>
                <c:pt idx="6969">
                  <c:v>140</c:v>
                </c:pt>
                <c:pt idx="6970">
                  <c:v>140</c:v>
                </c:pt>
                <c:pt idx="6971">
                  <c:v>140</c:v>
                </c:pt>
                <c:pt idx="6972">
                  <c:v>140</c:v>
                </c:pt>
                <c:pt idx="6973">
                  <c:v>140</c:v>
                </c:pt>
                <c:pt idx="6974">
                  <c:v>140</c:v>
                </c:pt>
                <c:pt idx="6975">
                  <c:v>140</c:v>
                </c:pt>
                <c:pt idx="6976">
                  <c:v>140</c:v>
                </c:pt>
                <c:pt idx="6977">
                  <c:v>140</c:v>
                </c:pt>
                <c:pt idx="6978">
                  <c:v>140</c:v>
                </c:pt>
                <c:pt idx="6979">
                  <c:v>140</c:v>
                </c:pt>
                <c:pt idx="6980">
                  <c:v>140</c:v>
                </c:pt>
                <c:pt idx="6981">
                  <c:v>140</c:v>
                </c:pt>
                <c:pt idx="6982">
                  <c:v>140</c:v>
                </c:pt>
                <c:pt idx="6983">
                  <c:v>140</c:v>
                </c:pt>
                <c:pt idx="6984">
                  <c:v>140</c:v>
                </c:pt>
                <c:pt idx="6985">
                  <c:v>140</c:v>
                </c:pt>
                <c:pt idx="6986">
                  <c:v>140</c:v>
                </c:pt>
                <c:pt idx="6987">
                  <c:v>140</c:v>
                </c:pt>
                <c:pt idx="6988">
                  <c:v>140</c:v>
                </c:pt>
                <c:pt idx="6989">
                  <c:v>140</c:v>
                </c:pt>
                <c:pt idx="6990">
                  <c:v>140</c:v>
                </c:pt>
                <c:pt idx="6991">
                  <c:v>140</c:v>
                </c:pt>
                <c:pt idx="6992">
                  <c:v>140</c:v>
                </c:pt>
                <c:pt idx="6993">
                  <c:v>140</c:v>
                </c:pt>
                <c:pt idx="6994">
                  <c:v>140</c:v>
                </c:pt>
                <c:pt idx="6995">
                  <c:v>140</c:v>
                </c:pt>
                <c:pt idx="6996">
                  <c:v>140</c:v>
                </c:pt>
                <c:pt idx="6997">
                  <c:v>140</c:v>
                </c:pt>
                <c:pt idx="6998">
                  <c:v>140</c:v>
                </c:pt>
                <c:pt idx="6999">
                  <c:v>140</c:v>
                </c:pt>
                <c:pt idx="7000">
                  <c:v>140</c:v>
                </c:pt>
                <c:pt idx="7001">
                  <c:v>140</c:v>
                </c:pt>
                <c:pt idx="7002">
                  <c:v>140</c:v>
                </c:pt>
                <c:pt idx="7003">
                  <c:v>140</c:v>
                </c:pt>
                <c:pt idx="7004">
                  <c:v>140</c:v>
                </c:pt>
                <c:pt idx="7005">
                  <c:v>140</c:v>
                </c:pt>
                <c:pt idx="7006">
                  <c:v>140</c:v>
                </c:pt>
                <c:pt idx="7007">
                  <c:v>140</c:v>
                </c:pt>
                <c:pt idx="7008">
                  <c:v>140</c:v>
                </c:pt>
                <c:pt idx="7009">
                  <c:v>140</c:v>
                </c:pt>
                <c:pt idx="7010">
                  <c:v>140</c:v>
                </c:pt>
                <c:pt idx="7011">
                  <c:v>140</c:v>
                </c:pt>
                <c:pt idx="7012">
                  <c:v>140</c:v>
                </c:pt>
                <c:pt idx="7013">
                  <c:v>140</c:v>
                </c:pt>
                <c:pt idx="7014">
                  <c:v>140</c:v>
                </c:pt>
                <c:pt idx="7015">
                  <c:v>140</c:v>
                </c:pt>
                <c:pt idx="7016">
                  <c:v>140</c:v>
                </c:pt>
                <c:pt idx="7017">
                  <c:v>140</c:v>
                </c:pt>
                <c:pt idx="7018">
                  <c:v>140</c:v>
                </c:pt>
                <c:pt idx="7019">
                  <c:v>140</c:v>
                </c:pt>
                <c:pt idx="7020">
                  <c:v>140</c:v>
                </c:pt>
                <c:pt idx="7021">
                  <c:v>140</c:v>
                </c:pt>
                <c:pt idx="7022">
                  <c:v>140</c:v>
                </c:pt>
                <c:pt idx="7023">
                  <c:v>140</c:v>
                </c:pt>
                <c:pt idx="7024">
                  <c:v>140</c:v>
                </c:pt>
                <c:pt idx="7025">
                  <c:v>140</c:v>
                </c:pt>
                <c:pt idx="7026">
                  <c:v>140</c:v>
                </c:pt>
                <c:pt idx="7027">
                  <c:v>140</c:v>
                </c:pt>
                <c:pt idx="7028">
                  <c:v>140</c:v>
                </c:pt>
                <c:pt idx="7029">
                  <c:v>140</c:v>
                </c:pt>
                <c:pt idx="7030">
                  <c:v>140</c:v>
                </c:pt>
                <c:pt idx="7031">
                  <c:v>140</c:v>
                </c:pt>
                <c:pt idx="7032">
                  <c:v>140</c:v>
                </c:pt>
                <c:pt idx="7033">
                  <c:v>140</c:v>
                </c:pt>
                <c:pt idx="7034">
                  <c:v>140</c:v>
                </c:pt>
                <c:pt idx="7035">
                  <c:v>140</c:v>
                </c:pt>
                <c:pt idx="7036">
                  <c:v>140</c:v>
                </c:pt>
                <c:pt idx="7037">
                  <c:v>140</c:v>
                </c:pt>
                <c:pt idx="7038">
                  <c:v>140</c:v>
                </c:pt>
                <c:pt idx="7039">
                  <c:v>140</c:v>
                </c:pt>
                <c:pt idx="7040">
                  <c:v>140</c:v>
                </c:pt>
                <c:pt idx="7041">
                  <c:v>140</c:v>
                </c:pt>
                <c:pt idx="7042">
                  <c:v>140</c:v>
                </c:pt>
                <c:pt idx="7043">
                  <c:v>140</c:v>
                </c:pt>
                <c:pt idx="7044">
                  <c:v>140</c:v>
                </c:pt>
                <c:pt idx="7045">
                  <c:v>140</c:v>
                </c:pt>
                <c:pt idx="7046">
                  <c:v>140</c:v>
                </c:pt>
                <c:pt idx="7047">
                  <c:v>140</c:v>
                </c:pt>
                <c:pt idx="7048">
                  <c:v>140</c:v>
                </c:pt>
                <c:pt idx="7049">
                  <c:v>140</c:v>
                </c:pt>
                <c:pt idx="7050">
                  <c:v>140</c:v>
                </c:pt>
                <c:pt idx="7051">
                  <c:v>140</c:v>
                </c:pt>
                <c:pt idx="7052">
                  <c:v>140</c:v>
                </c:pt>
                <c:pt idx="7053">
                  <c:v>140</c:v>
                </c:pt>
                <c:pt idx="7054">
                  <c:v>140</c:v>
                </c:pt>
                <c:pt idx="7055">
                  <c:v>140</c:v>
                </c:pt>
                <c:pt idx="7056">
                  <c:v>140</c:v>
                </c:pt>
                <c:pt idx="7057">
                  <c:v>140</c:v>
                </c:pt>
                <c:pt idx="7058">
                  <c:v>140</c:v>
                </c:pt>
                <c:pt idx="7059">
                  <c:v>140</c:v>
                </c:pt>
                <c:pt idx="7060">
                  <c:v>140</c:v>
                </c:pt>
                <c:pt idx="7061">
                  <c:v>140</c:v>
                </c:pt>
                <c:pt idx="7062">
                  <c:v>140</c:v>
                </c:pt>
                <c:pt idx="7063">
                  <c:v>140</c:v>
                </c:pt>
                <c:pt idx="7064">
                  <c:v>140</c:v>
                </c:pt>
                <c:pt idx="7065">
                  <c:v>140</c:v>
                </c:pt>
                <c:pt idx="7066">
                  <c:v>140</c:v>
                </c:pt>
                <c:pt idx="7067">
                  <c:v>140</c:v>
                </c:pt>
                <c:pt idx="7068">
                  <c:v>140</c:v>
                </c:pt>
                <c:pt idx="7069">
                  <c:v>140</c:v>
                </c:pt>
                <c:pt idx="7070">
                  <c:v>140</c:v>
                </c:pt>
                <c:pt idx="7071">
                  <c:v>140</c:v>
                </c:pt>
                <c:pt idx="7072">
                  <c:v>140</c:v>
                </c:pt>
                <c:pt idx="7073">
                  <c:v>140</c:v>
                </c:pt>
                <c:pt idx="7074">
                  <c:v>140</c:v>
                </c:pt>
                <c:pt idx="7075">
                  <c:v>140</c:v>
                </c:pt>
                <c:pt idx="7076">
                  <c:v>140</c:v>
                </c:pt>
                <c:pt idx="7077">
                  <c:v>140</c:v>
                </c:pt>
                <c:pt idx="7078">
                  <c:v>140</c:v>
                </c:pt>
                <c:pt idx="7079">
                  <c:v>140</c:v>
                </c:pt>
                <c:pt idx="7080">
                  <c:v>140</c:v>
                </c:pt>
                <c:pt idx="7081">
                  <c:v>140</c:v>
                </c:pt>
                <c:pt idx="7082">
                  <c:v>140</c:v>
                </c:pt>
                <c:pt idx="7083">
                  <c:v>140</c:v>
                </c:pt>
                <c:pt idx="7084">
                  <c:v>140</c:v>
                </c:pt>
                <c:pt idx="7085">
                  <c:v>140</c:v>
                </c:pt>
                <c:pt idx="7086">
                  <c:v>140</c:v>
                </c:pt>
                <c:pt idx="7087">
                  <c:v>140</c:v>
                </c:pt>
                <c:pt idx="7088">
                  <c:v>140</c:v>
                </c:pt>
                <c:pt idx="7089">
                  <c:v>140</c:v>
                </c:pt>
                <c:pt idx="7090">
                  <c:v>140</c:v>
                </c:pt>
                <c:pt idx="7091">
                  <c:v>140</c:v>
                </c:pt>
                <c:pt idx="7092">
                  <c:v>140</c:v>
                </c:pt>
                <c:pt idx="7093">
                  <c:v>140</c:v>
                </c:pt>
                <c:pt idx="7094">
                  <c:v>140</c:v>
                </c:pt>
                <c:pt idx="7095">
                  <c:v>140</c:v>
                </c:pt>
                <c:pt idx="7096">
                  <c:v>140</c:v>
                </c:pt>
                <c:pt idx="7097">
                  <c:v>140</c:v>
                </c:pt>
                <c:pt idx="7098">
                  <c:v>140</c:v>
                </c:pt>
                <c:pt idx="7099">
                  <c:v>140</c:v>
                </c:pt>
                <c:pt idx="7100">
                  <c:v>140</c:v>
                </c:pt>
                <c:pt idx="7101">
                  <c:v>140</c:v>
                </c:pt>
                <c:pt idx="7102">
                  <c:v>140</c:v>
                </c:pt>
                <c:pt idx="7103">
                  <c:v>140</c:v>
                </c:pt>
                <c:pt idx="7104">
                  <c:v>140</c:v>
                </c:pt>
                <c:pt idx="7105">
                  <c:v>140</c:v>
                </c:pt>
                <c:pt idx="7106">
                  <c:v>140</c:v>
                </c:pt>
                <c:pt idx="7107">
                  <c:v>140</c:v>
                </c:pt>
                <c:pt idx="7108">
                  <c:v>140</c:v>
                </c:pt>
                <c:pt idx="7109">
                  <c:v>140</c:v>
                </c:pt>
                <c:pt idx="7110">
                  <c:v>140</c:v>
                </c:pt>
                <c:pt idx="7111">
                  <c:v>140</c:v>
                </c:pt>
                <c:pt idx="7112">
                  <c:v>140</c:v>
                </c:pt>
                <c:pt idx="7113">
                  <c:v>140</c:v>
                </c:pt>
                <c:pt idx="7114">
                  <c:v>140</c:v>
                </c:pt>
                <c:pt idx="7115">
                  <c:v>140</c:v>
                </c:pt>
                <c:pt idx="7116">
                  <c:v>140</c:v>
                </c:pt>
                <c:pt idx="7117">
                  <c:v>140</c:v>
                </c:pt>
                <c:pt idx="7118">
                  <c:v>140</c:v>
                </c:pt>
                <c:pt idx="7119">
                  <c:v>140</c:v>
                </c:pt>
                <c:pt idx="7120">
                  <c:v>140</c:v>
                </c:pt>
                <c:pt idx="7121">
                  <c:v>140</c:v>
                </c:pt>
                <c:pt idx="7122">
                  <c:v>140</c:v>
                </c:pt>
                <c:pt idx="7123">
                  <c:v>140</c:v>
                </c:pt>
                <c:pt idx="7124">
                  <c:v>140</c:v>
                </c:pt>
                <c:pt idx="7125">
                  <c:v>140</c:v>
                </c:pt>
                <c:pt idx="7126">
                  <c:v>140</c:v>
                </c:pt>
                <c:pt idx="7127">
                  <c:v>140</c:v>
                </c:pt>
                <c:pt idx="7128">
                  <c:v>140</c:v>
                </c:pt>
                <c:pt idx="7129">
                  <c:v>140</c:v>
                </c:pt>
                <c:pt idx="7130">
                  <c:v>140</c:v>
                </c:pt>
                <c:pt idx="7131">
                  <c:v>140</c:v>
                </c:pt>
                <c:pt idx="7132">
                  <c:v>140</c:v>
                </c:pt>
                <c:pt idx="7133">
                  <c:v>140</c:v>
                </c:pt>
                <c:pt idx="7134">
                  <c:v>140</c:v>
                </c:pt>
                <c:pt idx="7135">
                  <c:v>140</c:v>
                </c:pt>
                <c:pt idx="7136">
                  <c:v>140</c:v>
                </c:pt>
                <c:pt idx="7137">
                  <c:v>140</c:v>
                </c:pt>
                <c:pt idx="7138">
                  <c:v>140</c:v>
                </c:pt>
                <c:pt idx="7139">
                  <c:v>140</c:v>
                </c:pt>
                <c:pt idx="7140">
                  <c:v>140</c:v>
                </c:pt>
                <c:pt idx="7141">
                  <c:v>140</c:v>
                </c:pt>
                <c:pt idx="7142">
                  <c:v>140</c:v>
                </c:pt>
                <c:pt idx="7143">
                  <c:v>140</c:v>
                </c:pt>
                <c:pt idx="7144">
                  <c:v>140</c:v>
                </c:pt>
                <c:pt idx="7145">
                  <c:v>140</c:v>
                </c:pt>
                <c:pt idx="7146">
                  <c:v>140</c:v>
                </c:pt>
                <c:pt idx="7147">
                  <c:v>140</c:v>
                </c:pt>
                <c:pt idx="7148">
                  <c:v>140</c:v>
                </c:pt>
                <c:pt idx="7149">
                  <c:v>140</c:v>
                </c:pt>
                <c:pt idx="7150">
                  <c:v>140</c:v>
                </c:pt>
                <c:pt idx="7151">
                  <c:v>140</c:v>
                </c:pt>
                <c:pt idx="7152">
                  <c:v>140</c:v>
                </c:pt>
                <c:pt idx="7153">
                  <c:v>140</c:v>
                </c:pt>
                <c:pt idx="7154">
                  <c:v>140</c:v>
                </c:pt>
                <c:pt idx="7155">
                  <c:v>140</c:v>
                </c:pt>
                <c:pt idx="7156">
                  <c:v>140</c:v>
                </c:pt>
                <c:pt idx="7157">
                  <c:v>140</c:v>
                </c:pt>
                <c:pt idx="7158">
                  <c:v>140</c:v>
                </c:pt>
                <c:pt idx="7159">
                  <c:v>140</c:v>
                </c:pt>
                <c:pt idx="7160">
                  <c:v>140</c:v>
                </c:pt>
                <c:pt idx="7161">
                  <c:v>140</c:v>
                </c:pt>
                <c:pt idx="7162">
                  <c:v>140</c:v>
                </c:pt>
                <c:pt idx="7163">
                  <c:v>140</c:v>
                </c:pt>
                <c:pt idx="7164">
                  <c:v>140</c:v>
                </c:pt>
                <c:pt idx="7165">
                  <c:v>140</c:v>
                </c:pt>
                <c:pt idx="7166">
                  <c:v>140</c:v>
                </c:pt>
                <c:pt idx="7167">
                  <c:v>140</c:v>
                </c:pt>
                <c:pt idx="7168">
                  <c:v>140</c:v>
                </c:pt>
                <c:pt idx="7169">
                  <c:v>140</c:v>
                </c:pt>
                <c:pt idx="7170">
                  <c:v>140</c:v>
                </c:pt>
                <c:pt idx="7171">
                  <c:v>140</c:v>
                </c:pt>
                <c:pt idx="7172">
                  <c:v>140</c:v>
                </c:pt>
                <c:pt idx="7173">
                  <c:v>140</c:v>
                </c:pt>
                <c:pt idx="7174">
                  <c:v>140</c:v>
                </c:pt>
                <c:pt idx="7175">
                  <c:v>140</c:v>
                </c:pt>
                <c:pt idx="7176">
                  <c:v>140</c:v>
                </c:pt>
                <c:pt idx="7177">
                  <c:v>140</c:v>
                </c:pt>
                <c:pt idx="7178">
                  <c:v>140</c:v>
                </c:pt>
                <c:pt idx="7179">
                  <c:v>140</c:v>
                </c:pt>
                <c:pt idx="7180">
                  <c:v>140</c:v>
                </c:pt>
                <c:pt idx="7181">
                  <c:v>140</c:v>
                </c:pt>
                <c:pt idx="7182">
                  <c:v>140</c:v>
                </c:pt>
                <c:pt idx="7183">
                  <c:v>140</c:v>
                </c:pt>
                <c:pt idx="7184">
                  <c:v>140</c:v>
                </c:pt>
                <c:pt idx="7185">
                  <c:v>140</c:v>
                </c:pt>
                <c:pt idx="7186">
                  <c:v>140</c:v>
                </c:pt>
                <c:pt idx="7187">
                  <c:v>140</c:v>
                </c:pt>
                <c:pt idx="7188">
                  <c:v>140</c:v>
                </c:pt>
                <c:pt idx="7189">
                  <c:v>140</c:v>
                </c:pt>
                <c:pt idx="7190">
                  <c:v>140</c:v>
                </c:pt>
                <c:pt idx="7191">
                  <c:v>140</c:v>
                </c:pt>
                <c:pt idx="7192">
                  <c:v>140</c:v>
                </c:pt>
                <c:pt idx="7193">
                  <c:v>140</c:v>
                </c:pt>
                <c:pt idx="7194">
                  <c:v>140</c:v>
                </c:pt>
                <c:pt idx="7195">
                  <c:v>140</c:v>
                </c:pt>
                <c:pt idx="7196">
                  <c:v>140</c:v>
                </c:pt>
                <c:pt idx="7197">
                  <c:v>140</c:v>
                </c:pt>
                <c:pt idx="7198">
                  <c:v>140</c:v>
                </c:pt>
                <c:pt idx="7199">
                  <c:v>140</c:v>
                </c:pt>
                <c:pt idx="7200">
                  <c:v>140</c:v>
                </c:pt>
                <c:pt idx="7201">
                  <c:v>140</c:v>
                </c:pt>
                <c:pt idx="7202">
                  <c:v>140</c:v>
                </c:pt>
                <c:pt idx="7203">
                  <c:v>140</c:v>
                </c:pt>
                <c:pt idx="7204">
                  <c:v>140</c:v>
                </c:pt>
                <c:pt idx="7205">
                  <c:v>140</c:v>
                </c:pt>
                <c:pt idx="7206">
                  <c:v>140</c:v>
                </c:pt>
                <c:pt idx="7207">
                  <c:v>140</c:v>
                </c:pt>
                <c:pt idx="7208">
                  <c:v>140</c:v>
                </c:pt>
                <c:pt idx="7209">
                  <c:v>140</c:v>
                </c:pt>
                <c:pt idx="7210">
                  <c:v>140</c:v>
                </c:pt>
                <c:pt idx="7211">
                  <c:v>140</c:v>
                </c:pt>
                <c:pt idx="7212">
                  <c:v>140</c:v>
                </c:pt>
                <c:pt idx="7213">
                  <c:v>140</c:v>
                </c:pt>
                <c:pt idx="7214">
                  <c:v>140</c:v>
                </c:pt>
                <c:pt idx="7215">
                  <c:v>140</c:v>
                </c:pt>
                <c:pt idx="7216">
                  <c:v>140</c:v>
                </c:pt>
                <c:pt idx="7217">
                  <c:v>140</c:v>
                </c:pt>
                <c:pt idx="7218">
                  <c:v>140</c:v>
                </c:pt>
                <c:pt idx="7219">
                  <c:v>140</c:v>
                </c:pt>
                <c:pt idx="7220">
                  <c:v>140</c:v>
                </c:pt>
                <c:pt idx="7221">
                  <c:v>140</c:v>
                </c:pt>
                <c:pt idx="7222">
                  <c:v>140</c:v>
                </c:pt>
                <c:pt idx="7223">
                  <c:v>140</c:v>
                </c:pt>
                <c:pt idx="7224">
                  <c:v>140</c:v>
                </c:pt>
                <c:pt idx="7225">
                  <c:v>140</c:v>
                </c:pt>
                <c:pt idx="7226">
                  <c:v>140</c:v>
                </c:pt>
                <c:pt idx="7227">
                  <c:v>140</c:v>
                </c:pt>
                <c:pt idx="7228">
                  <c:v>140</c:v>
                </c:pt>
                <c:pt idx="7229">
                  <c:v>140</c:v>
                </c:pt>
                <c:pt idx="7230">
                  <c:v>140</c:v>
                </c:pt>
                <c:pt idx="7231">
                  <c:v>140</c:v>
                </c:pt>
                <c:pt idx="7232">
                  <c:v>140</c:v>
                </c:pt>
                <c:pt idx="7233">
                  <c:v>140</c:v>
                </c:pt>
                <c:pt idx="7234">
                  <c:v>140</c:v>
                </c:pt>
                <c:pt idx="7235">
                  <c:v>140</c:v>
                </c:pt>
                <c:pt idx="7236">
                  <c:v>140</c:v>
                </c:pt>
                <c:pt idx="7237">
                  <c:v>140</c:v>
                </c:pt>
                <c:pt idx="7238">
                  <c:v>140</c:v>
                </c:pt>
                <c:pt idx="7239">
                  <c:v>140</c:v>
                </c:pt>
                <c:pt idx="7240">
                  <c:v>140</c:v>
                </c:pt>
                <c:pt idx="7241">
                  <c:v>140</c:v>
                </c:pt>
                <c:pt idx="7242">
                  <c:v>140</c:v>
                </c:pt>
                <c:pt idx="7243">
                  <c:v>140</c:v>
                </c:pt>
                <c:pt idx="7244">
                  <c:v>140</c:v>
                </c:pt>
                <c:pt idx="7245">
                  <c:v>140</c:v>
                </c:pt>
                <c:pt idx="7246">
                  <c:v>140</c:v>
                </c:pt>
                <c:pt idx="7247">
                  <c:v>140</c:v>
                </c:pt>
                <c:pt idx="7248">
                  <c:v>140</c:v>
                </c:pt>
                <c:pt idx="7249">
                  <c:v>140</c:v>
                </c:pt>
                <c:pt idx="7250">
                  <c:v>140</c:v>
                </c:pt>
                <c:pt idx="7251">
                  <c:v>140</c:v>
                </c:pt>
                <c:pt idx="7252">
                  <c:v>140</c:v>
                </c:pt>
                <c:pt idx="7253">
                  <c:v>140</c:v>
                </c:pt>
                <c:pt idx="7254">
                  <c:v>140</c:v>
                </c:pt>
                <c:pt idx="7255">
                  <c:v>140</c:v>
                </c:pt>
                <c:pt idx="7256">
                  <c:v>140</c:v>
                </c:pt>
                <c:pt idx="7257">
                  <c:v>140</c:v>
                </c:pt>
                <c:pt idx="7258">
                  <c:v>140</c:v>
                </c:pt>
                <c:pt idx="7259">
                  <c:v>140</c:v>
                </c:pt>
                <c:pt idx="7260">
                  <c:v>140</c:v>
                </c:pt>
                <c:pt idx="7261">
                  <c:v>140</c:v>
                </c:pt>
                <c:pt idx="7262">
                  <c:v>140</c:v>
                </c:pt>
                <c:pt idx="7263">
                  <c:v>140</c:v>
                </c:pt>
                <c:pt idx="7264">
                  <c:v>140</c:v>
                </c:pt>
                <c:pt idx="7265">
                  <c:v>140</c:v>
                </c:pt>
                <c:pt idx="7266">
                  <c:v>140</c:v>
                </c:pt>
                <c:pt idx="7267">
                  <c:v>140</c:v>
                </c:pt>
                <c:pt idx="7268">
                  <c:v>140</c:v>
                </c:pt>
                <c:pt idx="7269">
                  <c:v>140</c:v>
                </c:pt>
                <c:pt idx="7270">
                  <c:v>140</c:v>
                </c:pt>
                <c:pt idx="7271">
                  <c:v>140</c:v>
                </c:pt>
                <c:pt idx="7272">
                  <c:v>140</c:v>
                </c:pt>
                <c:pt idx="7273">
                  <c:v>140</c:v>
                </c:pt>
                <c:pt idx="7274">
                  <c:v>140</c:v>
                </c:pt>
                <c:pt idx="7275">
                  <c:v>140</c:v>
                </c:pt>
                <c:pt idx="7276">
                  <c:v>140</c:v>
                </c:pt>
                <c:pt idx="7277">
                  <c:v>140</c:v>
                </c:pt>
                <c:pt idx="7278">
                  <c:v>140</c:v>
                </c:pt>
                <c:pt idx="7279">
                  <c:v>140</c:v>
                </c:pt>
                <c:pt idx="7280">
                  <c:v>140</c:v>
                </c:pt>
                <c:pt idx="7281">
                  <c:v>140</c:v>
                </c:pt>
                <c:pt idx="7282">
                  <c:v>140</c:v>
                </c:pt>
                <c:pt idx="7283">
                  <c:v>140</c:v>
                </c:pt>
                <c:pt idx="7284">
                  <c:v>140</c:v>
                </c:pt>
                <c:pt idx="7285">
                  <c:v>140</c:v>
                </c:pt>
                <c:pt idx="7286">
                  <c:v>140</c:v>
                </c:pt>
                <c:pt idx="7287">
                  <c:v>140</c:v>
                </c:pt>
                <c:pt idx="7288">
                  <c:v>140</c:v>
                </c:pt>
                <c:pt idx="7289">
                  <c:v>140</c:v>
                </c:pt>
                <c:pt idx="7290">
                  <c:v>140</c:v>
                </c:pt>
                <c:pt idx="7291">
                  <c:v>140</c:v>
                </c:pt>
                <c:pt idx="7292">
                  <c:v>140</c:v>
                </c:pt>
                <c:pt idx="7293">
                  <c:v>140</c:v>
                </c:pt>
                <c:pt idx="7294">
                  <c:v>140</c:v>
                </c:pt>
                <c:pt idx="7295">
                  <c:v>140</c:v>
                </c:pt>
                <c:pt idx="7296">
                  <c:v>140</c:v>
                </c:pt>
                <c:pt idx="7297">
                  <c:v>140</c:v>
                </c:pt>
                <c:pt idx="7298">
                  <c:v>140</c:v>
                </c:pt>
                <c:pt idx="7299">
                  <c:v>140</c:v>
                </c:pt>
                <c:pt idx="7300">
                  <c:v>140</c:v>
                </c:pt>
                <c:pt idx="7301">
                  <c:v>140</c:v>
                </c:pt>
                <c:pt idx="7302">
                  <c:v>140</c:v>
                </c:pt>
                <c:pt idx="7303">
                  <c:v>140</c:v>
                </c:pt>
                <c:pt idx="7304">
                  <c:v>140</c:v>
                </c:pt>
                <c:pt idx="7305">
                  <c:v>140</c:v>
                </c:pt>
                <c:pt idx="7306">
                  <c:v>140</c:v>
                </c:pt>
                <c:pt idx="7307">
                  <c:v>140</c:v>
                </c:pt>
                <c:pt idx="7308">
                  <c:v>140</c:v>
                </c:pt>
                <c:pt idx="7309">
                  <c:v>140</c:v>
                </c:pt>
                <c:pt idx="7310">
                  <c:v>140</c:v>
                </c:pt>
                <c:pt idx="7311">
                  <c:v>140</c:v>
                </c:pt>
                <c:pt idx="7312">
                  <c:v>140</c:v>
                </c:pt>
                <c:pt idx="7313">
                  <c:v>140</c:v>
                </c:pt>
                <c:pt idx="7314">
                  <c:v>140</c:v>
                </c:pt>
                <c:pt idx="7315">
                  <c:v>140</c:v>
                </c:pt>
                <c:pt idx="7316">
                  <c:v>140</c:v>
                </c:pt>
                <c:pt idx="7317">
                  <c:v>140</c:v>
                </c:pt>
                <c:pt idx="7318">
                  <c:v>140</c:v>
                </c:pt>
                <c:pt idx="7319">
                  <c:v>140</c:v>
                </c:pt>
                <c:pt idx="7320">
                  <c:v>140</c:v>
                </c:pt>
                <c:pt idx="7321">
                  <c:v>140</c:v>
                </c:pt>
                <c:pt idx="7322">
                  <c:v>140</c:v>
                </c:pt>
                <c:pt idx="7323">
                  <c:v>140</c:v>
                </c:pt>
                <c:pt idx="7324">
                  <c:v>140</c:v>
                </c:pt>
                <c:pt idx="7325">
                  <c:v>140</c:v>
                </c:pt>
                <c:pt idx="7326">
                  <c:v>140</c:v>
                </c:pt>
                <c:pt idx="7327">
                  <c:v>140</c:v>
                </c:pt>
                <c:pt idx="7328">
                  <c:v>140</c:v>
                </c:pt>
                <c:pt idx="7329">
                  <c:v>140</c:v>
                </c:pt>
                <c:pt idx="7330">
                  <c:v>140</c:v>
                </c:pt>
                <c:pt idx="7331">
                  <c:v>140</c:v>
                </c:pt>
                <c:pt idx="7332">
                  <c:v>140</c:v>
                </c:pt>
                <c:pt idx="7333">
                  <c:v>140</c:v>
                </c:pt>
                <c:pt idx="7334">
                  <c:v>140</c:v>
                </c:pt>
                <c:pt idx="7335">
                  <c:v>140</c:v>
                </c:pt>
                <c:pt idx="7336">
                  <c:v>140</c:v>
                </c:pt>
                <c:pt idx="7337">
                  <c:v>140</c:v>
                </c:pt>
                <c:pt idx="7338">
                  <c:v>140</c:v>
                </c:pt>
                <c:pt idx="7339">
                  <c:v>140</c:v>
                </c:pt>
                <c:pt idx="7340">
                  <c:v>140</c:v>
                </c:pt>
                <c:pt idx="7341">
                  <c:v>140</c:v>
                </c:pt>
                <c:pt idx="7342">
                  <c:v>140</c:v>
                </c:pt>
                <c:pt idx="7343">
                  <c:v>140</c:v>
                </c:pt>
                <c:pt idx="7344">
                  <c:v>140</c:v>
                </c:pt>
                <c:pt idx="7345">
                  <c:v>140</c:v>
                </c:pt>
                <c:pt idx="7346">
                  <c:v>140</c:v>
                </c:pt>
                <c:pt idx="7347">
                  <c:v>140</c:v>
                </c:pt>
                <c:pt idx="7348">
                  <c:v>140</c:v>
                </c:pt>
                <c:pt idx="7349">
                  <c:v>140</c:v>
                </c:pt>
                <c:pt idx="7350">
                  <c:v>140</c:v>
                </c:pt>
                <c:pt idx="7351">
                  <c:v>140</c:v>
                </c:pt>
                <c:pt idx="7352">
                  <c:v>140</c:v>
                </c:pt>
                <c:pt idx="7353">
                  <c:v>140</c:v>
                </c:pt>
                <c:pt idx="7354">
                  <c:v>140</c:v>
                </c:pt>
                <c:pt idx="7355">
                  <c:v>140</c:v>
                </c:pt>
                <c:pt idx="7356">
                  <c:v>140</c:v>
                </c:pt>
                <c:pt idx="7357">
                  <c:v>140</c:v>
                </c:pt>
                <c:pt idx="7358">
                  <c:v>140</c:v>
                </c:pt>
                <c:pt idx="7359">
                  <c:v>140</c:v>
                </c:pt>
                <c:pt idx="7360">
                  <c:v>140</c:v>
                </c:pt>
                <c:pt idx="7361">
                  <c:v>140</c:v>
                </c:pt>
                <c:pt idx="7362">
                  <c:v>140</c:v>
                </c:pt>
                <c:pt idx="7363">
                  <c:v>140</c:v>
                </c:pt>
                <c:pt idx="7364">
                  <c:v>140</c:v>
                </c:pt>
                <c:pt idx="7365">
                  <c:v>140</c:v>
                </c:pt>
                <c:pt idx="7366">
                  <c:v>140</c:v>
                </c:pt>
                <c:pt idx="7367">
                  <c:v>140</c:v>
                </c:pt>
                <c:pt idx="7368">
                  <c:v>140</c:v>
                </c:pt>
                <c:pt idx="7369">
                  <c:v>140</c:v>
                </c:pt>
                <c:pt idx="7370">
                  <c:v>140</c:v>
                </c:pt>
                <c:pt idx="7371">
                  <c:v>140</c:v>
                </c:pt>
                <c:pt idx="7372">
                  <c:v>140</c:v>
                </c:pt>
                <c:pt idx="7373">
                  <c:v>140</c:v>
                </c:pt>
                <c:pt idx="7374">
                  <c:v>140</c:v>
                </c:pt>
                <c:pt idx="7375">
                  <c:v>140</c:v>
                </c:pt>
                <c:pt idx="7376">
                  <c:v>140</c:v>
                </c:pt>
                <c:pt idx="7377">
                  <c:v>140</c:v>
                </c:pt>
                <c:pt idx="7378">
                  <c:v>140</c:v>
                </c:pt>
                <c:pt idx="7379">
                  <c:v>140</c:v>
                </c:pt>
                <c:pt idx="7380">
                  <c:v>140</c:v>
                </c:pt>
                <c:pt idx="7381">
                  <c:v>140</c:v>
                </c:pt>
                <c:pt idx="7382">
                  <c:v>140</c:v>
                </c:pt>
                <c:pt idx="7383">
                  <c:v>140</c:v>
                </c:pt>
                <c:pt idx="7384">
                  <c:v>140</c:v>
                </c:pt>
                <c:pt idx="7385">
                  <c:v>140</c:v>
                </c:pt>
                <c:pt idx="7386">
                  <c:v>140</c:v>
                </c:pt>
                <c:pt idx="7387">
                  <c:v>140</c:v>
                </c:pt>
                <c:pt idx="7388">
                  <c:v>140</c:v>
                </c:pt>
                <c:pt idx="7389">
                  <c:v>140</c:v>
                </c:pt>
                <c:pt idx="7390">
                  <c:v>140</c:v>
                </c:pt>
                <c:pt idx="7391">
                  <c:v>140</c:v>
                </c:pt>
                <c:pt idx="7392">
                  <c:v>140</c:v>
                </c:pt>
                <c:pt idx="7393">
                  <c:v>140</c:v>
                </c:pt>
                <c:pt idx="7394">
                  <c:v>140</c:v>
                </c:pt>
                <c:pt idx="7395">
                  <c:v>140</c:v>
                </c:pt>
                <c:pt idx="7396">
                  <c:v>140</c:v>
                </c:pt>
                <c:pt idx="7397">
                  <c:v>140</c:v>
                </c:pt>
                <c:pt idx="7398">
                  <c:v>140</c:v>
                </c:pt>
                <c:pt idx="7399">
                  <c:v>140</c:v>
                </c:pt>
                <c:pt idx="7400">
                  <c:v>140</c:v>
                </c:pt>
                <c:pt idx="7401">
                  <c:v>140</c:v>
                </c:pt>
                <c:pt idx="7402">
                  <c:v>140</c:v>
                </c:pt>
                <c:pt idx="7403">
                  <c:v>140</c:v>
                </c:pt>
                <c:pt idx="7404">
                  <c:v>140</c:v>
                </c:pt>
                <c:pt idx="7405">
                  <c:v>140</c:v>
                </c:pt>
                <c:pt idx="7406">
                  <c:v>140</c:v>
                </c:pt>
                <c:pt idx="7407">
                  <c:v>140</c:v>
                </c:pt>
                <c:pt idx="7408">
                  <c:v>140</c:v>
                </c:pt>
                <c:pt idx="7409">
                  <c:v>140</c:v>
                </c:pt>
                <c:pt idx="7410">
                  <c:v>140</c:v>
                </c:pt>
                <c:pt idx="7411">
                  <c:v>140</c:v>
                </c:pt>
                <c:pt idx="7412">
                  <c:v>140</c:v>
                </c:pt>
                <c:pt idx="7413">
                  <c:v>140</c:v>
                </c:pt>
                <c:pt idx="7414">
                  <c:v>140</c:v>
                </c:pt>
                <c:pt idx="7415">
                  <c:v>140</c:v>
                </c:pt>
                <c:pt idx="7416">
                  <c:v>140</c:v>
                </c:pt>
                <c:pt idx="7417">
                  <c:v>140</c:v>
                </c:pt>
                <c:pt idx="7418">
                  <c:v>140</c:v>
                </c:pt>
                <c:pt idx="7419">
                  <c:v>140</c:v>
                </c:pt>
                <c:pt idx="7420">
                  <c:v>140</c:v>
                </c:pt>
                <c:pt idx="7421">
                  <c:v>140</c:v>
                </c:pt>
                <c:pt idx="7422">
                  <c:v>140</c:v>
                </c:pt>
                <c:pt idx="7423">
                  <c:v>140</c:v>
                </c:pt>
                <c:pt idx="7424">
                  <c:v>140</c:v>
                </c:pt>
                <c:pt idx="7425">
                  <c:v>140</c:v>
                </c:pt>
                <c:pt idx="7426">
                  <c:v>140</c:v>
                </c:pt>
                <c:pt idx="7427">
                  <c:v>140</c:v>
                </c:pt>
                <c:pt idx="7428">
                  <c:v>140</c:v>
                </c:pt>
                <c:pt idx="7429">
                  <c:v>140</c:v>
                </c:pt>
                <c:pt idx="7430">
                  <c:v>140</c:v>
                </c:pt>
                <c:pt idx="7431">
                  <c:v>140</c:v>
                </c:pt>
                <c:pt idx="7432">
                  <c:v>140</c:v>
                </c:pt>
                <c:pt idx="7433">
                  <c:v>140</c:v>
                </c:pt>
                <c:pt idx="7434">
                  <c:v>140</c:v>
                </c:pt>
                <c:pt idx="7435">
                  <c:v>140</c:v>
                </c:pt>
                <c:pt idx="7436">
                  <c:v>140</c:v>
                </c:pt>
                <c:pt idx="7437">
                  <c:v>140</c:v>
                </c:pt>
                <c:pt idx="7438">
                  <c:v>140</c:v>
                </c:pt>
                <c:pt idx="7439">
                  <c:v>140</c:v>
                </c:pt>
                <c:pt idx="7440">
                  <c:v>140</c:v>
                </c:pt>
                <c:pt idx="7441">
                  <c:v>140</c:v>
                </c:pt>
                <c:pt idx="7442">
                  <c:v>140</c:v>
                </c:pt>
                <c:pt idx="7443">
                  <c:v>140</c:v>
                </c:pt>
                <c:pt idx="7444">
                  <c:v>140</c:v>
                </c:pt>
                <c:pt idx="7445">
                  <c:v>140</c:v>
                </c:pt>
                <c:pt idx="7446">
                  <c:v>140</c:v>
                </c:pt>
                <c:pt idx="7447">
                  <c:v>140</c:v>
                </c:pt>
                <c:pt idx="7448">
                  <c:v>140</c:v>
                </c:pt>
                <c:pt idx="7449">
                  <c:v>140</c:v>
                </c:pt>
                <c:pt idx="7450">
                  <c:v>140</c:v>
                </c:pt>
                <c:pt idx="7451">
                  <c:v>140</c:v>
                </c:pt>
                <c:pt idx="7452">
                  <c:v>140</c:v>
                </c:pt>
                <c:pt idx="7453">
                  <c:v>140</c:v>
                </c:pt>
                <c:pt idx="7454">
                  <c:v>140</c:v>
                </c:pt>
                <c:pt idx="7455">
                  <c:v>140</c:v>
                </c:pt>
                <c:pt idx="7456">
                  <c:v>140</c:v>
                </c:pt>
                <c:pt idx="7457">
                  <c:v>140</c:v>
                </c:pt>
                <c:pt idx="7458">
                  <c:v>140</c:v>
                </c:pt>
                <c:pt idx="7459">
                  <c:v>140</c:v>
                </c:pt>
                <c:pt idx="7460">
                  <c:v>140</c:v>
                </c:pt>
                <c:pt idx="7461">
                  <c:v>140</c:v>
                </c:pt>
                <c:pt idx="7462">
                  <c:v>140</c:v>
                </c:pt>
                <c:pt idx="7463">
                  <c:v>140</c:v>
                </c:pt>
                <c:pt idx="7464">
                  <c:v>140</c:v>
                </c:pt>
                <c:pt idx="7465">
                  <c:v>140</c:v>
                </c:pt>
                <c:pt idx="7466">
                  <c:v>140</c:v>
                </c:pt>
                <c:pt idx="7467">
                  <c:v>140</c:v>
                </c:pt>
                <c:pt idx="7468">
                  <c:v>140</c:v>
                </c:pt>
                <c:pt idx="7469">
                  <c:v>140</c:v>
                </c:pt>
                <c:pt idx="7470">
                  <c:v>140</c:v>
                </c:pt>
                <c:pt idx="7471">
                  <c:v>140</c:v>
                </c:pt>
                <c:pt idx="7472">
                  <c:v>140</c:v>
                </c:pt>
                <c:pt idx="7473">
                  <c:v>140</c:v>
                </c:pt>
                <c:pt idx="7474">
                  <c:v>140</c:v>
                </c:pt>
                <c:pt idx="7475">
                  <c:v>140</c:v>
                </c:pt>
                <c:pt idx="7476">
                  <c:v>140</c:v>
                </c:pt>
                <c:pt idx="7477">
                  <c:v>140</c:v>
                </c:pt>
                <c:pt idx="7478">
                  <c:v>140</c:v>
                </c:pt>
                <c:pt idx="7479">
                  <c:v>140</c:v>
                </c:pt>
                <c:pt idx="7480">
                  <c:v>140</c:v>
                </c:pt>
                <c:pt idx="7481">
                  <c:v>140</c:v>
                </c:pt>
                <c:pt idx="7482">
                  <c:v>140</c:v>
                </c:pt>
                <c:pt idx="7483">
                  <c:v>140</c:v>
                </c:pt>
                <c:pt idx="7484">
                  <c:v>140</c:v>
                </c:pt>
                <c:pt idx="7485">
                  <c:v>140</c:v>
                </c:pt>
                <c:pt idx="7486">
                  <c:v>140</c:v>
                </c:pt>
                <c:pt idx="7487">
                  <c:v>140</c:v>
                </c:pt>
                <c:pt idx="7488">
                  <c:v>140</c:v>
                </c:pt>
                <c:pt idx="7489">
                  <c:v>140</c:v>
                </c:pt>
                <c:pt idx="7490">
                  <c:v>140</c:v>
                </c:pt>
                <c:pt idx="7491">
                  <c:v>140</c:v>
                </c:pt>
                <c:pt idx="7492">
                  <c:v>140</c:v>
                </c:pt>
                <c:pt idx="7493">
                  <c:v>140</c:v>
                </c:pt>
                <c:pt idx="7494">
                  <c:v>140</c:v>
                </c:pt>
                <c:pt idx="7495">
                  <c:v>140</c:v>
                </c:pt>
                <c:pt idx="7496">
                  <c:v>140</c:v>
                </c:pt>
                <c:pt idx="7497">
                  <c:v>140</c:v>
                </c:pt>
                <c:pt idx="7498">
                  <c:v>140</c:v>
                </c:pt>
                <c:pt idx="7499">
                  <c:v>140</c:v>
                </c:pt>
                <c:pt idx="7500">
                  <c:v>140</c:v>
                </c:pt>
                <c:pt idx="7501">
                  <c:v>140</c:v>
                </c:pt>
                <c:pt idx="7502">
                  <c:v>140</c:v>
                </c:pt>
                <c:pt idx="7503">
                  <c:v>140</c:v>
                </c:pt>
                <c:pt idx="7504">
                  <c:v>140</c:v>
                </c:pt>
                <c:pt idx="7505">
                  <c:v>140</c:v>
                </c:pt>
                <c:pt idx="7506">
                  <c:v>140</c:v>
                </c:pt>
                <c:pt idx="7507">
                  <c:v>140</c:v>
                </c:pt>
                <c:pt idx="7508">
                  <c:v>140</c:v>
                </c:pt>
                <c:pt idx="7509">
                  <c:v>140</c:v>
                </c:pt>
                <c:pt idx="7510">
                  <c:v>140</c:v>
                </c:pt>
                <c:pt idx="7511">
                  <c:v>140</c:v>
                </c:pt>
                <c:pt idx="7512">
                  <c:v>140</c:v>
                </c:pt>
                <c:pt idx="7513">
                  <c:v>140</c:v>
                </c:pt>
                <c:pt idx="7514">
                  <c:v>140</c:v>
                </c:pt>
                <c:pt idx="7515">
                  <c:v>140</c:v>
                </c:pt>
                <c:pt idx="7516">
                  <c:v>140</c:v>
                </c:pt>
                <c:pt idx="7517">
                  <c:v>140</c:v>
                </c:pt>
                <c:pt idx="7518">
                  <c:v>140</c:v>
                </c:pt>
                <c:pt idx="7519">
                  <c:v>140</c:v>
                </c:pt>
                <c:pt idx="7520">
                  <c:v>140</c:v>
                </c:pt>
                <c:pt idx="7521">
                  <c:v>140</c:v>
                </c:pt>
                <c:pt idx="7522">
                  <c:v>140</c:v>
                </c:pt>
                <c:pt idx="7523">
                  <c:v>140</c:v>
                </c:pt>
                <c:pt idx="7524">
                  <c:v>140</c:v>
                </c:pt>
                <c:pt idx="7525">
                  <c:v>140</c:v>
                </c:pt>
                <c:pt idx="7526">
                  <c:v>140</c:v>
                </c:pt>
                <c:pt idx="7527">
                  <c:v>140</c:v>
                </c:pt>
                <c:pt idx="7528">
                  <c:v>140</c:v>
                </c:pt>
                <c:pt idx="7529">
                  <c:v>140</c:v>
                </c:pt>
                <c:pt idx="7530">
                  <c:v>140</c:v>
                </c:pt>
                <c:pt idx="7531">
                  <c:v>140</c:v>
                </c:pt>
                <c:pt idx="7532">
                  <c:v>140</c:v>
                </c:pt>
                <c:pt idx="7533">
                  <c:v>140</c:v>
                </c:pt>
                <c:pt idx="7534">
                  <c:v>140</c:v>
                </c:pt>
                <c:pt idx="7535">
                  <c:v>140</c:v>
                </c:pt>
                <c:pt idx="7536">
                  <c:v>140</c:v>
                </c:pt>
                <c:pt idx="7537">
                  <c:v>140</c:v>
                </c:pt>
                <c:pt idx="7538">
                  <c:v>140</c:v>
                </c:pt>
                <c:pt idx="7539">
                  <c:v>140</c:v>
                </c:pt>
                <c:pt idx="7540">
                  <c:v>140</c:v>
                </c:pt>
                <c:pt idx="7541">
                  <c:v>140</c:v>
                </c:pt>
                <c:pt idx="7542">
                  <c:v>140</c:v>
                </c:pt>
                <c:pt idx="7543">
                  <c:v>140</c:v>
                </c:pt>
                <c:pt idx="7544">
                  <c:v>140</c:v>
                </c:pt>
                <c:pt idx="7545">
                  <c:v>140</c:v>
                </c:pt>
                <c:pt idx="7546">
                  <c:v>140</c:v>
                </c:pt>
                <c:pt idx="7547">
                  <c:v>140</c:v>
                </c:pt>
                <c:pt idx="7548">
                  <c:v>140</c:v>
                </c:pt>
                <c:pt idx="7549">
                  <c:v>140</c:v>
                </c:pt>
                <c:pt idx="7550">
                  <c:v>140</c:v>
                </c:pt>
                <c:pt idx="7551">
                  <c:v>140</c:v>
                </c:pt>
                <c:pt idx="7552">
                  <c:v>140</c:v>
                </c:pt>
                <c:pt idx="7553">
                  <c:v>140</c:v>
                </c:pt>
                <c:pt idx="7554">
                  <c:v>140</c:v>
                </c:pt>
                <c:pt idx="7555">
                  <c:v>140</c:v>
                </c:pt>
                <c:pt idx="7556">
                  <c:v>140</c:v>
                </c:pt>
                <c:pt idx="7557">
                  <c:v>140</c:v>
                </c:pt>
                <c:pt idx="7558">
                  <c:v>140</c:v>
                </c:pt>
                <c:pt idx="7559">
                  <c:v>140</c:v>
                </c:pt>
                <c:pt idx="7560">
                  <c:v>140</c:v>
                </c:pt>
                <c:pt idx="7561">
                  <c:v>140</c:v>
                </c:pt>
                <c:pt idx="7562">
                  <c:v>140</c:v>
                </c:pt>
                <c:pt idx="7563">
                  <c:v>140</c:v>
                </c:pt>
                <c:pt idx="7564">
                  <c:v>140</c:v>
                </c:pt>
                <c:pt idx="7565">
                  <c:v>140</c:v>
                </c:pt>
                <c:pt idx="7566">
                  <c:v>140</c:v>
                </c:pt>
                <c:pt idx="7567">
                  <c:v>140</c:v>
                </c:pt>
                <c:pt idx="7568">
                  <c:v>140</c:v>
                </c:pt>
                <c:pt idx="7569">
                  <c:v>140</c:v>
                </c:pt>
                <c:pt idx="7570">
                  <c:v>140</c:v>
                </c:pt>
                <c:pt idx="7571">
                  <c:v>140</c:v>
                </c:pt>
                <c:pt idx="7572">
                  <c:v>140</c:v>
                </c:pt>
                <c:pt idx="7573">
                  <c:v>140</c:v>
                </c:pt>
                <c:pt idx="7574">
                  <c:v>140</c:v>
                </c:pt>
                <c:pt idx="7575">
                  <c:v>140</c:v>
                </c:pt>
                <c:pt idx="7576">
                  <c:v>140</c:v>
                </c:pt>
                <c:pt idx="7577">
                  <c:v>140</c:v>
                </c:pt>
                <c:pt idx="7578">
                  <c:v>140</c:v>
                </c:pt>
                <c:pt idx="7579">
                  <c:v>140</c:v>
                </c:pt>
                <c:pt idx="7580">
                  <c:v>140</c:v>
                </c:pt>
                <c:pt idx="7581">
                  <c:v>140</c:v>
                </c:pt>
                <c:pt idx="7582">
                  <c:v>140</c:v>
                </c:pt>
                <c:pt idx="7583">
                  <c:v>140</c:v>
                </c:pt>
                <c:pt idx="7584">
                  <c:v>140</c:v>
                </c:pt>
                <c:pt idx="7585">
                  <c:v>140</c:v>
                </c:pt>
                <c:pt idx="7586">
                  <c:v>140</c:v>
                </c:pt>
                <c:pt idx="7587">
                  <c:v>140</c:v>
                </c:pt>
                <c:pt idx="7588">
                  <c:v>140</c:v>
                </c:pt>
                <c:pt idx="7589">
                  <c:v>140</c:v>
                </c:pt>
                <c:pt idx="7590">
                  <c:v>140</c:v>
                </c:pt>
                <c:pt idx="7591">
                  <c:v>140</c:v>
                </c:pt>
                <c:pt idx="7592">
                  <c:v>140</c:v>
                </c:pt>
                <c:pt idx="7593">
                  <c:v>140</c:v>
                </c:pt>
                <c:pt idx="7594">
                  <c:v>140</c:v>
                </c:pt>
                <c:pt idx="7595">
                  <c:v>140</c:v>
                </c:pt>
                <c:pt idx="7596">
                  <c:v>140</c:v>
                </c:pt>
                <c:pt idx="7597">
                  <c:v>140</c:v>
                </c:pt>
                <c:pt idx="7598">
                  <c:v>140</c:v>
                </c:pt>
                <c:pt idx="7599">
                  <c:v>140</c:v>
                </c:pt>
                <c:pt idx="7600">
                  <c:v>140</c:v>
                </c:pt>
                <c:pt idx="7601">
                  <c:v>140</c:v>
                </c:pt>
                <c:pt idx="7602">
                  <c:v>140</c:v>
                </c:pt>
                <c:pt idx="7603">
                  <c:v>140</c:v>
                </c:pt>
                <c:pt idx="7604">
                  <c:v>140</c:v>
                </c:pt>
                <c:pt idx="7605">
                  <c:v>140</c:v>
                </c:pt>
                <c:pt idx="7606">
                  <c:v>140</c:v>
                </c:pt>
                <c:pt idx="7607">
                  <c:v>140</c:v>
                </c:pt>
                <c:pt idx="7608">
                  <c:v>140</c:v>
                </c:pt>
                <c:pt idx="7609">
                  <c:v>140</c:v>
                </c:pt>
                <c:pt idx="7610">
                  <c:v>140</c:v>
                </c:pt>
                <c:pt idx="7611">
                  <c:v>140</c:v>
                </c:pt>
                <c:pt idx="7612">
                  <c:v>140</c:v>
                </c:pt>
                <c:pt idx="7613">
                  <c:v>140</c:v>
                </c:pt>
                <c:pt idx="7614">
                  <c:v>140</c:v>
                </c:pt>
                <c:pt idx="7615">
                  <c:v>140</c:v>
                </c:pt>
                <c:pt idx="7616">
                  <c:v>140</c:v>
                </c:pt>
                <c:pt idx="7617">
                  <c:v>140</c:v>
                </c:pt>
                <c:pt idx="7618">
                  <c:v>140</c:v>
                </c:pt>
                <c:pt idx="7619">
                  <c:v>140</c:v>
                </c:pt>
                <c:pt idx="7620">
                  <c:v>140</c:v>
                </c:pt>
                <c:pt idx="7621">
                  <c:v>140</c:v>
                </c:pt>
                <c:pt idx="7622">
                  <c:v>140</c:v>
                </c:pt>
                <c:pt idx="7623">
                  <c:v>140</c:v>
                </c:pt>
                <c:pt idx="7624">
                  <c:v>140</c:v>
                </c:pt>
                <c:pt idx="7625">
                  <c:v>140</c:v>
                </c:pt>
                <c:pt idx="7626">
                  <c:v>140</c:v>
                </c:pt>
                <c:pt idx="7627">
                  <c:v>140</c:v>
                </c:pt>
                <c:pt idx="7628">
                  <c:v>140</c:v>
                </c:pt>
                <c:pt idx="7629">
                  <c:v>140</c:v>
                </c:pt>
                <c:pt idx="7630">
                  <c:v>140</c:v>
                </c:pt>
                <c:pt idx="7631">
                  <c:v>140</c:v>
                </c:pt>
                <c:pt idx="7632">
                  <c:v>140</c:v>
                </c:pt>
                <c:pt idx="7633">
                  <c:v>140</c:v>
                </c:pt>
                <c:pt idx="7634">
                  <c:v>140</c:v>
                </c:pt>
                <c:pt idx="7635">
                  <c:v>140</c:v>
                </c:pt>
                <c:pt idx="7636">
                  <c:v>140</c:v>
                </c:pt>
                <c:pt idx="7637">
                  <c:v>140</c:v>
                </c:pt>
                <c:pt idx="7638">
                  <c:v>140</c:v>
                </c:pt>
                <c:pt idx="7639">
                  <c:v>140</c:v>
                </c:pt>
                <c:pt idx="7640">
                  <c:v>140</c:v>
                </c:pt>
                <c:pt idx="7641">
                  <c:v>140</c:v>
                </c:pt>
                <c:pt idx="7642">
                  <c:v>140</c:v>
                </c:pt>
                <c:pt idx="7643">
                  <c:v>140</c:v>
                </c:pt>
                <c:pt idx="7644">
                  <c:v>140</c:v>
                </c:pt>
                <c:pt idx="7645">
                  <c:v>140</c:v>
                </c:pt>
                <c:pt idx="7646">
                  <c:v>140</c:v>
                </c:pt>
                <c:pt idx="7647">
                  <c:v>140</c:v>
                </c:pt>
                <c:pt idx="7648">
                  <c:v>140</c:v>
                </c:pt>
                <c:pt idx="7649">
                  <c:v>140</c:v>
                </c:pt>
                <c:pt idx="7650">
                  <c:v>140</c:v>
                </c:pt>
                <c:pt idx="7651">
                  <c:v>140</c:v>
                </c:pt>
                <c:pt idx="7652">
                  <c:v>140</c:v>
                </c:pt>
                <c:pt idx="7653">
                  <c:v>140</c:v>
                </c:pt>
                <c:pt idx="7654">
                  <c:v>140</c:v>
                </c:pt>
                <c:pt idx="7655">
                  <c:v>140</c:v>
                </c:pt>
                <c:pt idx="7656">
                  <c:v>140</c:v>
                </c:pt>
                <c:pt idx="7657">
                  <c:v>140</c:v>
                </c:pt>
                <c:pt idx="7658">
                  <c:v>140</c:v>
                </c:pt>
                <c:pt idx="7659">
                  <c:v>140</c:v>
                </c:pt>
                <c:pt idx="7660">
                  <c:v>140</c:v>
                </c:pt>
                <c:pt idx="7661">
                  <c:v>140</c:v>
                </c:pt>
                <c:pt idx="7662">
                  <c:v>140</c:v>
                </c:pt>
                <c:pt idx="7663">
                  <c:v>140</c:v>
                </c:pt>
                <c:pt idx="7664">
                  <c:v>140</c:v>
                </c:pt>
                <c:pt idx="7665">
                  <c:v>140</c:v>
                </c:pt>
                <c:pt idx="7666">
                  <c:v>140</c:v>
                </c:pt>
                <c:pt idx="7667">
                  <c:v>140</c:v>
                </c:pt>
                <c:pt idx="7668">
                  <c:v>140</c:v>
                </c:pt>
                <c:pt idx="7669">
                  <c:v>140</c:v>
                </c:pt>
                <c:pt idx="7670">
                  <c:v>140</c:v>
                </c:pt>
                <c:pt idx="7671">
                  <c:v>140</c:v>
                </c:pt>
                <c:pt idx="7672">
                  <c:v>140</c:v>
                </c:pt>
                <c:pt idx="7673">
                  <c:v>140</c:v>
                </c:pt>
                <c:pt idx="7674">
                  <c:v>140</c:v>
                </c:pt>
                <c:pt idx="7675">
                  <c:v>140</c:v>
                </c:pt>
                <c:pt idx="7676">
                  <c:v>140</c:v>
                </c:pt>
                <c:pt idx="7677">
                  <c:v>140</c:v>
                </c:pt>
                <c:pt idx="7678">
                  <c:v>140</c:v>
                </c:pt>
                <c:pt idx="7679">
                  <c:v>140</c:v>
                </c:pt>
                <c:pt idx="7680">
                  <c:v>140</c:v>
                </c:pt>
                <c:pt idx="7681">
                  <c:v>140</c:v>
                </c:pt>
                <c:pt idx="7682">
                  <c:v>140</c:v>
                </c:pt>
                <c:pt idx="7683">
                  <c:v>140</c:v>
                </c:pt>
                <c:pt idx="7684">
                  <c:v>140</c:v>
                </c:pt>
                <c:pt idx="7685">
                  <c:v>140</c:v>
                </c:pt>
                <c:pt idx="7686">
                  <c:v>140</c:v>
                </c:pt>
                <c:pt idx="7687">
                  <c:v>140</c:v>
                </c:pt>
                <c:pt idx="7688">
                  <c:v>140</c:v>
                </c:pt>
                <c:pt idx="7689">
                  <c:v>140</c:v>
                </c:pt>
                <c:pt idx="7690">
                  <c:v>140</c:v>
                </c:pt>
                <c:pt idx="7691">
                  <c:v>140</c:v>
                </c:pt>
                <c:pt idx="7692">
                  <c:v>140</c:v>
                </c:pt>
                <c:pt idx="7693">
                  <c:v>140</c:v>
                </c:pt>
                <c:pt idx="7694">
                  <c:v>140</c:v>
                </c:pt>
                <c:pt idx="7695">
                  <c:v>140</c:v>
                </c:pt>
                <c:pt idx="7696">
                  <c:v>140</c:v>
                </c:pt>
                <c:pt idx="7697">
                  <c:v>140</c:v>
                </c:pt>
                <c:pt idx="7698">
                  <c:v>140</c:v>
                </c:pt>
                <c:pt idx="7699">
                  <c:v>140</c:v>
                </c:pt>
                <c:pt idx="7700">
                  <c:v>140</c:v>
                </c:pt>
                <c:pt idx="7701">
                  <c:v>140</c:v>
                </c:pt>
                <c:pt idx="7702">
                  <c:v>140</c:v>
                </c:pt>
                <c:pt idx="7703">
                  <c:v>140</c:v>
                </c:pt>
                <c:pt idx="7704">
                  <c:v>140</c:v>
                </c:pt>
                <c:pt idx="7705">
                  <c:v>140</c:v>
                </c:pt>
                <c:pt idx="7706">
                  <c:v>140</c:v>
                </c:pt>
                <c:pt idx="7707">
                  <c:v>140</c:v>
                </c:pt>
                <c:pt idx="7708">
                  <c:v>140</c:v>
                </c:pt>
                <c:pt idx="7709">
                  <c:v>140</c:v>
                </c:pt>
                <c:pt idx="7710">
                  <c:v>140</c:v>
                </c:pt>
                <c:pt idx="7711">
                  <c:v>140</c:v>
                </c:pt>
                <c:pt idx="7712">
                  <c:v>140</c:v>
                </c:pt>
                <c:pt idx="7713">
                  <c:v>140</c:v>
                </c:pt>
                <c:pt idx="7714">
                  <c:v>140</c:v>
                </c:pt>
                <c:pt idx="7715">
                  <c:v>140</c:v>
                </c:pt>
                <c:pt idx="7716">
                  <c:v>140</c:v>
                </c:pt>
                <c:pt idx="7717">
                  <c:v>140</c:v>
                </c:pt>
                <c:pt idx="7718">
                  <c:v>140</c:v>
                </c:pt>
                <c:pt idx="7719">
                  <c:v>140</c:v>
                </c:pt>
                <c:pt idx="7720">
                  <c:v>140</c:v>
                </c:pt>
                <c:pt idx="7721">
                  <c:v>140</c:v>
                </c:pt>
                <c:pt idx="7722">
                  <c:v>140</c:v>
                </c:pt>
                <c:pt idx="7723">
                  <c:v>140</c:v>
                </c:pt>
                <c:pt idx="7724">
                  <c:v>140</c:v>
                </c:pt>
                <c:pt idx="7725">
                  <c:v>140</c:v>
                </c:pt>
                <c:pt idx="7726">
                  <c:v>140</c:v>
                </c:pt>
                <c:pt idx="7727">
                  <c:v>140</c:v>
                </c:pt>
                <c:pt idx="7728">
                  <c:v>140</c:v>
                </c:pt>
                <c:pt idx="7729">
                  <c:v>140</c:v>
                </c:pt>
                <c:pt idx="7730">
                  <c:v>140</c:v>
                </c:pt>
                <c:pt idx="7731">
                  <c:v>140</c:v>
                </c:pt>
                <c:pt idx="7732">
                  <c:v>140</c:v>
                </c:pt>
                <c:pt idx="7733">
                  <c:v>140</c:v>
                </c:pt>
                <c:pt idx="7734">
                  <c:v>140</c:v>
                </c:pt>
                <c:pt idx="7735">
                  <c:v>140</c:v>
                </c:pt>
                <c:pt idx="7736">
                  <c:v>140</c:v>
                </c:pt>
                <c:pt idx="7737">
                  <c:v>140</c:v>
                </c:pt>
                <c:pt idx="7738">
                  <c:v>140</c:v>
                </c:pt>
                <c:pt idx="7739">
                  <c:v>140</c:v>
                </c:pt>
                <c:pt idx="7740">
                  <c:v>140</c:v>
                </c:pt>
                <c:pt idx="7741">
                  <c:v>140</c:v>
                </c:pt>
                <c:pt idx="7742">
                  <c:v>140</c:v>
                </c:pt>
                <c:pt idx="7743">
                  <c:v>140</c:v>
                </c:pt>
                <c:pt idx="7744">
                  <c:v>140</c:v>
                </c:pt>
                <c:pt idx="7745">
                  <c:v>140</c:v>
                </c:pt>
                <c:pt idx="7746">
                  <c:v>140</c:v>
                </c:pt>
                <c:pt idx="7747">
                  <c:v>140</c:v>
                </c:pt>
                <c:pt idx="7748">
                  <c:v>140</c:v>
                </c:pt>
                <c:pt idx="7749">
                  <c:v>140</c:v>
                </c:pt>
                <c:pt idx="7750">
                  <c:v>140</c:v>
                </c:pt>
                <c:pt idx="7751">
                  <c:v>140</c:v>
                </c:pt>
                <c:pt idx="7752">
                  <c:v>140</c:v>
                </c:pt>
                <c:pt idx="7753">
                  <c:v>140</c:v>
                </c:pt>
                <c:pt idx="7754">
                  <c:v>140</c:v>
                </c:pt>
                <c:pt idx="7755">
                  <c:v>140</c:v>
                </c:pt>
                <c:pt idx="7756">
                  <c:v>140</c:v>
                </c:pt>
                <c:pt idx="7757">
                  <c:v>140</c:v>
                </c:pt>
                <c:pt idx="7758">
                  <c:v>140</c:v>
                </c:pt>
                <c:pt idx="7759">
                  <c:v>140</c:v>
                </c:pt>
                <c:pt idx="7760">
                  <c:v>140</c:v>
                </c:pt>
                <c:pt idx="7761">
                  <c:v>140</c:v>
                </c:pt>
                <c:pt idx="7762">
                  <c:v>140</c:v>
                </c:pt>
                <c:pt idx="7763">
                  <c:v>140</c:v>
                </c:pt>
                <c:pt idx="7764">
                  <c:v>140</c:v>
                </c:pt>
                <c:pt idx="7765">
                  <c:v>140</c:v>
                </c:pt>
                <c:pt idx="7766">
                  <c:v>140</c:v>
                </c:pt>
                <c:pt idx="7767">
                  <c:v>140</c:v>
                </c:pt>
                <c:pt idx="7768">
                  <c:v>140</c:v>
                </c:pt>
                <c:pt idx="7769">
                  <c:v>140</c:v>
                </c:pt>
                <c:pt idx="7770">
                  <c:v>140</c:v>
                </c:pt>
                <c:pt idx="7771">
                  <c:v>140</c:v>
                </c:pt>
                <c:pt idx="7772">
                  <c:v>140</c:v>
                </c:pt>
                <c:pt idx="7773">
                  <c:v>140</c:v>
                </c:pt>
                <c:pt idx="7774">
                  <c:v>140</c:v>
                </c:pt>
                <c:pt idx="7775">
                  <c:v>140</c:v>
                </c:pt>
                <c:pt idx="7776">
                  <c:v>140</c:v>
                </c:pt>
                <c:pt idx="7777">
                  <c:v>140</c:v>
                </c:pt>
                <c:pt idx="7778">
                  <c:v>140</c:v>
                </c:pt>
                <c:pt idx="7779">
                  <c:v>140</c:v>
                </c:pt>
                <c:pt idx="7780">
                  <c:v>140</c:v>
                </c:pt>
                <c:pt idx="7781">
                  <c:v>140</c:v>
                </c:pt>
                <c:pt idx="7782">
                  <c:v>140</c:v>
                </c:pt>
                <c:pt idx="7783">
                  <c:v>140</c:v>
                </c:pt>
                <c:pt idx="7784">
                  <c:v>140</c:v>
                </c:pt>
                <c:pt idx="7785">
                  <c:v>140</c:v>
                </c:pt>
                <c:pt idx="7786">
                  <c:v>140</c:v>
                </c:pt>
                <c:pt idx="7787">
                  <c:v>140</c:v>
                </c:pt>
                <c:pt idx="7788">
                  <c:v>140</c:v>
                </c:pt>
                <c:pt idx="7789">
                  <c:v>140</c:v>
                </c:pt>
                <c:pt idx="7790">
                  <c:v>140</c:v>
                </c:pt>
                <c:pt idx="7791">
                  <c:v>140</c:v>
                </c:pt>
                <c:pt idx="7792">
                  <c:v>140</c:v>
                </c:pt>
                <c:pt idx="7793">
                  <c:v>140</c:v>
                </c:pt>
                <c:pt idx="7794">
                  <c:v>140</c:v>
                </c:pt>
                <c:pt idx="7795">
                  <c:v>140</c:v>
                </c:pt>
                <c:pt idx="7796">
                  <c:v>140</c:v>
                </c:pt>
                <c:pt idx="7797">
                  <c:v>140</c:v>
                </c:pt>
                <c:pt idx="7798">
                  <c:v>140</c:v>
                </c:pt>
                <c:pt idx="7799">
                  <c:v>140</c:v>
                </c:pt>
                <c:pt idx="7800">
                  <c:v>140</c:v>
                </c:pt>
                <c:pt idx="7801">
                  <c:v>140</c:v>
                </c:pt>
                <c:pt idx="7802">
                  <c:v>140</c:v>
                </c:pt>
                <c:pt idx="7803">
                  <c:v>140</c:v>
                </c:pt>
                <c:pt idx="7804">
                  <c:v>140</c:v>
                </c:pt>
                <c:pt idx="7805">
                  <c:v>140</c:v>
                </c:pt>
                <c:pt idx="7806">
                  <c:v>140</c:v>
                </c:pt>
                <c:pt idx="7807">
                  <c:v>140</c:v>
                </c:pt>
                <c:pt idx="7808">
                  <c:v>140</c:v>
                </c:pt>
                <c:pt idx="7809">
                  <c:v>140</c:v>
                </c:pt>
                <c:pt idx="7810">
                  <c:v>140</c:v>
                </c:pt>
                <c:pt idx="7811">
                  <c:v>140</c:v>
                </c:pt>
                <c:pt idx="7812">
                  <c:v>140</c:v>
                </c:pt>
                <c:pt idx="7813">
                  <c:v>140</c:v>
                </c:pt>
                <c:pt idx="7814">
                  <c:v>140</c:v>
                </c:pt>
                <c:pt idx="7815">
                  <c:v>140</c:v>
                </c:pt>
                <c:pt idx="7816">
                  <c:v>140</c:v>
                </c:pt>
                <c:pt idx="7817">
                  <c:v>140</c:v>
                </c:pt>
                <c:pt idx="7818">
                  <c:v>140</c:v>
                </c:pt>
                <c:pt idx="7819">
                  <c:v>140</c:v>
                </c:pt>
                <c:pt idx="7820">
                  <c:v>140</c:v>
                </c:pt>
                <c:pt idx="7821">
                  <c:v>140</c:v>
                </c:pt>
                <c:pt idx="7822">
                  <c:v>140</c:v>
                </c:pt>
                <c:pt idx="7823">
                  <c:v>140</c:v>
                </c:pt>
                <c:pt idx="7824">
                  <c:v>140</c:v>
                </c:pt>
                <c:pt idx="7825">
                  <c:v>140</c:v>
                </c:pt>
                <c:pt idx="7826">
                  <c:v>140</c:v>
                </c:pt>
                <c:pt idx="7827">
                  <c:v>140</c:v>
                </c:pt>
                <c:pt idx="7828">
                  <c:v>140</c:v>
                </c:pt>
                <c:pt idx="7829">
                  <c:v>140</c:v>
                </c:pt>
                <c:pt idx="7830">
                  <c:v>140</c:v>
                </c:pt>
                <c:pt idx="7831">
                  <c:v>140</c:v>
                </c:pt>
                <c:pt idx="7832">
                  <c:v>140</c:v>
                </c:pt>
                <c:pt idx="7833">
                  <c:v>140</c:v>
                </c:pt>
                <c:pt idx="7834">
                  <c:v>140</c:v>
                </c:pt>
                <c:pt idx="7835">
                  <c:v>140</c:v>
                </c:pt>
                <c:pt idx="7836">
                  <c:v>140</c:v>
                </c:pt>
                <c:pt idx="7837">
                  <c:v>140</c:v>
                </c:pt>
                <c:pt idx="7838">
                  <c:v>140</c:v>
                </c:pt>
                <c:pt idx="7839">
                  <c:v>140</c:v>
                </c:pt>
                <c:pt idx="7840">
                  <c:v>140</c:v>
                </c:pt>
                <c:pt idx="7841">
                  <c:v>140</c:v>
                </c:pt>
                <c:pt idx="7842">
                  <c:v>140</c:v>
                </c:pt>
                <c:pt idx="7843">
                  <c:v>140</c:v>
                </c:pt>
                <c:pt idx="7844">
                  <c:v>140</c:v>
                </c:pt>
                <c:pt idx="7845">
                  <c:v>140</c:v>
                </c:pt>
                <c:pt idx="7846">
                  <c:v>140</c:v>
                </c:pt>
                <c:pt idx="7847">
                  <c:v>140</c:v>
                </c:pt>
                <c:pt idx="7848">
                  <c:v>140</c:v>
                </c:pt>
                <c:pt idx="7849">
                  <c:v>140</c:v>
                </c:pt>
                <c:pt idx="7850">
                  <c:v>140</c:v>
                </c:pt>
                <c:pt idx="7851">
                  <c:v>140</c:v>
                </c:pt>
                <c:pt idx="7852">
                  <c:v>140</c:v>
                </c:pt>
                <c:pt idx="7853">
                  <c:v>140</c:v>
                </c:pt>
                <c:pt idx="7854">
                  <c:v>140</c:v>
                </c:pt>
                <c:pt idx="7855">
                  <c:v>140</c:v>
                </c:pt>
                <c:pt idx="7856">
                  <c:v>140</c:v>
                </c:pt>
                <c:pt idx="7857">
                  <c:v>140</c:v>
                </c:pt>
                <c:pt idx="7858">
                  <c:v>140</c:v>
                </c:pt>
                <c:pt idx="7859">
                  <c:v>140</c:v>
                </c:pt>
                <c:pt idx="7860">
                  <c:v>140</c:v>
                </c:pt>
                <c:pt idx="7861">
                  <c:v>140</c:v>
                </c:pt>
                <c:pt idx="7862">
                  <c:v>140</c:v>
                </c:pt>
                <c:pt idx="7863">
                  <c:v>140</c:v>
                </c:pt>
                <c:pt idx="7864">
                  <c:v>140</c:v>
                </c:pt>
                <c:pt idx="7865">
                  <c:v>140</c:v>
                </c:pt>
                <c:pt idx="7866">
                  <c:v>140</c:v>
                </c:pt>
                <c:pt idx="7867">
                  <c:v>140</c:v>
                </c:pt>
                <c:pt idx="7868">
                  <c:v>140</c:v>
                </c:pt>
                <c:pt idx="7869">
                  <c:v>140</c:v>
                </c:pt>
                <c:pt idx="7870">
                  <c:v>140</c:v>
                </c:pt>
                <c:pt idx="7871">
                  <c:v>140</c:v>
                </c:pt>
                <c:pt idx="7872">
                  <c:v>140</c:v>
                </c:pt>
                <c:pt idx="7873">
                  <c:v>140</c:v>
                </c:pt>
                <c:pt idx="7874">
                  <c:v>140</c:v>
                </c:pt>
                <c:pt idx="7875">
                  <c:v>140</c:v>
                </c:pt>
                <c:pt idx="7876">
                  <c:v>140</c:v>
                </c:pt>
                <c:pt idx="7877">
                  <c:v>140</c:v>
                </c:pt>
                <c:pt idx="7878">
                  <c:v>140</c:v>
                </c:pt>
                <c:pt idx="7879">
                  <c:v>140</c:v>
                </c:pt>
                <c:pt idx="7880">
                  <c:v>140</c:v>
                </c:pt>
                <c:pt idx="7881">
                  <c:v>140</c:v>
                </c:pt>
                <c:pt idx="7882">
                  <c:v>140</c:v>
                </c:pt>
                <c:pt idx="7883">
                  <c:v>140</c:v>
                </c:pt>
                <c:pt idx="7884">
                  <c:v>140</c:v>
                </c:pt>
                <c:pt idx="7885">
                  <c:v>140</c:v>
                </c:pt>
                <c:pt idx="7886">
                  <c:v>140</c:v>
                </c:pt>
                <c:pt idx="7887">
                  <c:v>140</c:v>
                </c:pt>
                <c:pt idx="7888">
                  <c:v>140</c:v>
                </c:pt>
                <c:pt idx="7889">
                  <c:v>140</c:v>
                </c:pt>
                <c:pt idx="7890">
                  <c:v>140</c:v>
                </c:pt>
                <c:pt idx="7891">
                  <c:v>140</c:v>
                </c:pt>
                <c:pt idx="7892">
                  <c:v>140</c:v>
                </c:pt>
                <c:pt idx="7893">
                  <c:v>140</c:v>
                </c:pt>
                <c:pt idx="7894">
                  <c:v>140</c:v>
                </c:pt>
                <c:pt idx="7895">
                  <c:v>140</c:v>
                </c:pt>
                <c:pt idx="7896">
                  <c:v>140</c:v>
                </c:pt>
                <c:pt idx="7897">
                  <c:v>140</c:v>
                </c:pt>
                <c:pt idx="7898">
                  <c:v>140</c:v>
                </c:pt>
                <c:pt idx="7899">
                  <c:v>140</c:v>
                </c:pt>
                <c:pt idx="7900">
                  <c:v>140</c:v>
                </c:pt>
                <c:pt idx="7901">
                  <c:v>140</c:v>
                </c:pt>
                <c:pt idx="7902">
                  <c:v>140</c:v>
                </c:pt>
                <c:pt idx="7903">
                  <c:v>140</c:v>
                </c:pt>
                <c:pt idx="7904">
                  <c:v>140</c:v>
                </c:pt>
                <c:pt idx="7905">
                  <c:v>140</c:v>
                </c:pt>
                <c:pt idx="7906">
                  <c:v>140</c:v>
                </c:pt>
                <c:pt idx="7907">
                  <c:v>140</c:v>
                </c:pt>
                <c:pt idx="7908">
                  <c:v>140</c:v>
                </c:pt>
                <c:pt idx="7909">
                  <c:v>140</c:v>
                </c:pt>
                <c:pt idx="7910">
                  <c:v>140</c:v>
                </c:pt>
                <c:pt idx="7911">
                  <c:v>140</c:v>
                </c:pt>
                <c:pt idx="7912">
                  <c:v>140</c:v>
                </c:pt>
                <c:pt idx="7913">
                  <c:v>140</c:v>
                </c:pt>
                <c:pt idx="7914">
                  <c:v>140</c:v>
                </c:pt>
                <c:pt idx="7915">
                  <c:v>140</c:v>
                </c:pt>
                <c:pt idx="7916">
                  <c:v>140</c:v>
                </c:pt>
                <c:pt idx="7917">
                  <c:v>140</c:v>
                </c:pt>
                <c:pt idx="7918">
                  <c:v>140</c:v>
                </c:pt>
                <c:pt idx="7919">
                  <c:v>140</c:v>
                </c:pt>
                <c:pt idx="7920">
                  <c:v>140</c:v>
                </c:pt>
                <c:pt idx="7921">
                  <c:v>140</c:v>
                </c:pt>
                <c:pt idx="7922">
                  <c:v>140</c:v>
                </c:pt>
                <c:pt idx="7923">
                  <c:v>140</c:v>
                </c:pt>
                <c:pt idx="7924">
                  <c:v>140</c:v>
                </c:pt>
                <c:pt idx="7925">
                  <c:v>140</c:v>
                </c:pt>
                <c:pt idx="7926">
                  <c:v>140</c:v>
                </c:pt>
                <c:pt idx="7927">
                  <c:v>140</c:v>
                </c:pt>
                <c:pt idx="7928">
                  <c:v>140</c:v>
                </c:pt>
                <c:pt idx="7929">
                  <c:v>140</c:v>
                </c:pt>
                <c:pt idx="7930">
                  <c:v>140</c:v>
                </c:pt>
                <c:pt idx="7931">
                  <c:v>140</c:v>
                </c:pt>
                <c:pt idx="7932">
                  <c:v>140</c:v>
                </c:pt>
                <c:pt idx="7933">
                  <c:v>140</c:v>
                </c:pt>
                <c:pt idx="7934">
                  <c:v>140</c:v>
                </c:pt>
                <c:pt idx="7935">
                  <c:v>140</c:v>
                </c:pt>
                <c:pt idx="7936">
                  <c:v>140</c:v>
                </c:pt>
                <c:pt idx="7937">
                  <c:v>140</c:v>
                </c:pt>
                <c:pt idx="7938">
                  <c:v>140</c:v>
                </c:pt>
                <c:pt idx="7939">
                  <c:v>140</c:v>
                </c:pt>
                <c:pt idx="7940">
                  <c:v>140</c:v>
                </c:pt>
                <c:pt idx="7941">
                  <c:v>140</c:v>
                </c:pt>
                <c:pt idx="7942">
                  <c:v>140</c:v>
                </c:pt>
                <c:pt idx="7943">
                  <c:v>140</c:v>
                </c:pt>
                <c:pt idx="7944">
                  <c:v>140</c:v>
                </c:pt>
                <c:pt idx="7945">
                  <c:v>140</c:v>
                </c:pt>
                <c:pt idx="7946">
                  <c:v>140</c:v>
                </c:pt>
                <c:pt idx="7947">
                  <c:v>140</c:v>
                </c:pt>
                <c:pt idx="7948">
                  <c:v>140</c:v>
                </c:pt>
                <c:pt idx="7949">
                  <c:v>140</c:v>
                </c:pt>
                <c:pt idx="7950">
                  <c:v>140</c:v>
                </c:pt>
                <c:pt idx="7951">
                  <c:v>140</c:v>
                </c:pt>
                <c:pt idx="7952">
                  <c:v>140</c:v>
                </c:pt>
                <c:pt idx="7953">
                  <c:v>140</c:v>
                </c:pt>
                <c:pt idx="7954">
                  <c:v>140</c:v>
                </c:pt>
                <c:pt idx="7955">
                  <c:v>140</c:v>
                </c:pt>
                <c:pt idx="7956">
                  <c:v>140</c:v>
                </c:pt>
                <c:pt idx="7957">
                  <c:v>140</c:v>
                </c:pt>
                <c:pt idx="7958">
                  <c:v>140</c:v>
                </c:pt>
                <c:pt idx="7959">
                  <c:v>140</c:v>
                </c:pt>
                <c:pt idx="7960">
                  <c:v>140</c:v>
                </c:pt>
                <c:pt idx="7961">
                  <c:v>140</c:v>
                </c:pt>
                <c:pt idx="7962">
                  <c:v>140</c:v>
                </c:pt>
                <c:pt idx="7963">
                  <c:v>140</c:v>
                </c:pt>
                <c:pt idx="7964">
                  <c:v>140</c:v>
                </c:pt>
                <c:pt idx="7965">
                  <c:v>140</c:v>
                </c:pt>
                <c:pt idx="7966">
                  <c:v>140</c:v>
                </c:pt>
                <c:pt idx="7967">
                  <c:v>140</c:v>
                </c:pt>
                <c:pt idx="7968">
                  <c:v>140</c:v>
                </c:pt>
                <c:pt idx="7969">
                  <c:v>140</c:v>
                </c:pt>
                <c:pt idx="7970">
                  <c:v>140</c:v>
                </c:pt>
                <c:pt idx="7971">
                  <c:v>140</c:v>
                </c:pt>
                <c:pt idx="7972">
                  <c:v>140</c:v>
                </c:pt>
                <c:pt idx="7973">
                  <c:v>140</c:v>
                </c:pt>
                <c:pt idx="7974">
                  <c:v>140</c:v>
                </c:pt>
                <c:pt idx="7975">
                  <c:v>140</c:v>
                </c:pt>
                <c:pt idx="7976">
                  <c:v>140</c:v>
                </c:pt>
                <c:pt idx="7977">
                  <c:v>140</c:v>
                </c:pt>
                <c:pt idx="7978">
                  <c:v>140</c:v>
                </c:pt>
                <c:pt idx="7979">
                  <c:v>140</c:v>
                </c:pt>
                <c:pt idx="7980">
                  <c:v>140</c:v>
                </c:pt>
                <c:pt idx="7981">
                  <c:v>140</c:v>
                </c:pt>
                <c:pt idx="7982">
                  <c:v>140</c:v>
                </c:pt>
                <c:pt idx="7983">
                  <c:v>140</c:v>
                </c:pt>
                <c:pt idx="7984">
                  <c:v>140</c:v>
                </c:pt>
                <c:pt idx="7985">
                  <c:v>140</c:v>
                </c:pt>
                <c:pt idx="7986">
                  <c:v>140</c:v>
                </c:pt>
                <c:pt idx="7987">
                  <c:v>140</c:v>
                </c:pt>
                <c:pt idx="7988">
                  <c:v>140</c:v>
                </c:pt>
                <c:pt idx="7989">
                  <c:v>140</c:v>
                </c:pt>
                <c:pt idx="7990">
                  <c:v>140</c:v>
                </c:pt>
                <c:pt idx="7991">
                  <c:v>140</c:v>
                </c:pt>
                <c:pt idx="7992">
                  <c:v>140</c:v>
                </c:pt>
                <c:pt idx="7993">
                  <c:v>140</c:v>
                </c:pt>
                <c:pt idx="7994">
                  <c:v>140</c:v>
                </c:pt>
                <c:pt idx="7995">
                  <c:v>140</c:v>
                </c:pt>
                <c:pt idx="7996">
                  <c:v>140</c:v>
                </c:pt>
                <c:pt idx="7997">
                  <c:v>140</c:v>
                </c:pt>
                <c:pt idx="7998">
                  <c:v>140</c:v>
                </c:pt>
                <c:pt idx="7999">
                  <c:v>140</c:v>
                </c:pt>
                <c:pt idx="8000">
                  <c:v>140</c:v>
                </c:pt>
                <c:pt idx="8001">
                  <c:v>140</c:v>
                </c:pt>
                <c:pt idx="8002">
                  <c:v>140</c:v>
                </c:pt>
                <c:pt idx="8003">
                  <c:v>140</c:v>
                </c:pt>
                <c:pt idx="8004">
                  <c:v>140</c:v>
                </c:pt>
                <c:pt idx="8005">
                  <c:v>140</c:v>
                </c:pt>
                <c:pt idx="8006">
                  <c:v>140</c:v>
                </c:pt>
                <c:pt idx="8007">
                  <c:v>140</c:v>
                </c:pt>
                <c:pt idx="8008">
                  <c:v>140</c:v>
                </c:pt>
                <c:pt idx="8009">
                  <c:v>140</c:v>
                </c:pt>
                <c:pt idx="8010">
                  <c:v>140</c:v>
                </c:pt>
                <c:pt idx="8011">
                  <c:v>140</c:v>
                </c:pt>
                <c:pt idx="8012">
                  <c:v>140</c:v>
                </c:pt>
                <c:pt idx="8013">
                  <c:v>140</c:v>
                </c:pt>
                <c:pt idx="8014">
                  <c:v>140</c:v>
                </c:pt>
                <c:pt idx="8015">
                  <c:v>140</c:v>
                </c:pt>
                <c:pt idx="8016">
                  <c:v>140</c:v>
                </c:pt>
                <c:pt idx="8017">
                  <c:v>140</c:v>
                </c:pt>
                <c:pt idx="8018">
                  <c:v>140</c:v>
                </c:pt>
                <c:pt idx="8019">
                  <c:v>140</c:v>
                </c:pt>
                <c:pt idx="8020">
                  <c:v>140</c:v>
                </c:pt>
                <c:pt idx="8021">
                  <c:v>140</c:v>
                </c:pt>
                <c:pt idx="8022">
                  <c:v>140</c:v>
                </c:pt>
                <c:pt idx="8023">
                  <c:v>140</c:v>
                </c:pt>
                <c:pt idx="8024">
                  <c:v>140</c:v>
                </c:pt>
                <c:pt idx="8025">
                  <c:v>140</c:v>
                </c:pt>
                <c:pt idx="8026">
                  <c:v>140</c:v>
                </c:pt>
                <c:pt idx="8027">
                  <c:v>140</c:v>
                </c:pt>
                <c:pt idx="8028">
                  <c:v>140</c:v>
                </c:pt>
                <c:pt idx="8029">
                  <c:v>140</c:v>
                </c:pt>
                <c:pt idx="8030">
                  <c:v>140</c:v>
                </c:pt>
                <c:pt idx="8031">
                  <c:v>140</c:v>
                </c:pt>
                <c:pt idx="8032">
                  <c:v>140</c:v>
                </c:pt>
                <c:pt idx="8033">
                  <c:v>140</c:v>
                </c:pt>
                <c:pt idx="8034">
                  <c:v>140</c:v>
                </c:pt>
                <c:pt idx="8035">
                  <c:v>140</c:v>
                </c:pt>
                <c:pt idx="8036">
                  <c:v>140</c:v>
                </c:pt>
                <c:pt idx="8037">
                  <c:v>140</c:v>
                </c:pt>
                <c:pt idx="8038">
                  <c:v>140</c:v>
                </c:pt>
                <c:pt idx="8039">
                  <c:v>140</c:v>
                </c:pt>
                <c:pt idx="8040">
                  <c:v>140</c:v>
                </c:pt>
                <c:pt idx="8041">
                  <c:v>140</c:v>
                </c:pt>
                <c:pt idx="8042">
                  <c:v>140</c:v>
                </c:pt>
                <c:pt idx="8043">
                  <c:v>140</c:v>
                </c:pt>
                <c:pt idx="8044">
                  <c:v>140</c:v>
                </c:pt>
                <c:pt idx="8045">
                  <c:v>140</c:v>
                </c:pt>
                <c:pt idx="8046">
                  <c:v>140</c:v>
                </c:pt>
                <c:pt idx="8047">
                  <c:v>140</c:v>
                </c:pt>
                <c:pt idx="8048">
                  <c:v>140</c:v>
                </c:pt>
                <c:pt idx="8049">
                  <c:v>140</c:v>
                </c:pt>
                <c:pt idx="8050">
                  <c:v>140</c:v>
                </c:pt>
                <c:pt idx="8051">
                  <c:v>140</c:v>
                </c:pt>
                <c:pt idx="8052">
                  <c:v>140</c:v>
                </c:pt>
                <c:pt idx="8053">
                  <c:v>140</c:v>
                </c:pt>
                <c:pt idx="8054">
                  <c:v>140</c:v>
                </c:pt>
                <c:pt idx="8055">
                  <c:v>140</c:v>
                </c:pt>
                <c:pt idx="8056">
                  <c:v>140</c:v>
                </c:pt>
                <c:pt idx="8057">
                  <c:v>140</c:v>
                </c:pt>
                <c:pt idx="8058">
                  <c:v>140</c:v>
                </c:pt>
                <c:pt idx="8059">
                  <c:v>140</c:v>
                </c:pt>
                <c:pt idx="8060">
                  <c:v>140</c:v>
                </c:pt>
                <c:pt idx="8061">
                  <c:v>140</c:v>
                </c:pt>
                <c:pt idx="8062">
                  <c:v>140</c:v>
                </c:pt>
                <c:pt idx="8063">
                  <c:v>140</c:v>
                </c:pt>
                <c:pt idx="8064">
                  <c:v>140</c:v>
                </c:pt>
                <c:pt idx="8065">
                  <c:v>140</c:v>
                </c:pt>
                <c:pt idx="8066">
                  <c:v>140</c:v>
                </c:pt>
                <c:pt idx="8067">
                  <c:v>140</c:v>
                </c:pt>
                <c:pt idx="8068">
                  <c:v>140</c:v>
                </c:pt>
                <c:pt idx="8069">
                  <c:v>140</c:v>
                </c:pt>
                <c:pt idx="8070">
                  <c:v>140</c:v>
                </c:pt>
                <c:pt idx="8071">
                  <c:v>140</c:v>
                </c:pt>
                <c:pt idx="8072">
                  <c:v>140</c:v>
                </c:pt>
                <c:pt idx="8073">
                  <c:v>140</c:v>
                </c:pt>
                <c:pt idx="8074">
                  <c:v>140</c:v>
                </c:pt>
                <c:pt idx="8075">
                  <c:v>140</c:v>
                </c:pt>
                <c:pt idx="8076">
                  <c:v>140</c:v>
                </c:pt>
                <c:pt idx="8077">
                  <c:v>140</c:v>
                </c:pt>
                <c:pt idx="8078">
                  <c:v>140</c:v>
                </c:pt>
                <c:pt idx="8079">
                  <c:v>140</c:v>
                </c:pt>
                <c:pt idx="8080">
                  <c:v>140</c:v>
                </c:pt>
                <c:pt idx="8081">
                  <c:v>140</c:v>
                </c:pt>
                <c:pt idx="8082">
                  <c:v>140</c:v>
                </c:pt>
                <c:pt idx="8083">
                  <c:v>140</c:v>
                </c:pt>
                <c:pt idx="8084">
                  <c:v>140</c:v>
                </c:pt>
                <c:pt idx="8085">
                  <c:v>140</c:v>
                </c:pt>
                <c:pt idx="8086">
                  <c:v>140</c:v>
                </c:pt>
                <c:pt idx="8087">
                  <c:v>140</c:v>
                </c:pt>
                <c:pt idx="8088">
                  <c:v>140</c:v>
                </c:pt>
                <c:pt idx="8089">
                  <c:v>140</c:v>
                </c:pt>
                <c:pt idx="8090">
                  <c:v>140</c:v>
                </c:pt>
                <c:pt idx="8091">
                  <c:v>140</c:v>
                </c:pt>
                <c:pt idx="8092">
                  <c:v>140</c:v>
                </c:pt>
                <c:pt idx="8093">
                  <c:v>140</c:v>
                </c:pt>
                <c:pt idx="8094">
                  <c:v>140</c:v>
                </c:pt>
                <c:pt idx="8095">
                  <c:v>140</c:v>
                </c:pt>
                <c:pt idx="8096">
                  <c:v>140</c:v>
                </c:pt>
                <c:pt idx="8097">
                  <c:v>140</c:v>
                </c:pt>
                <c:pt idx="8098">
                  <c:v>140</c:v>
                </c:pt>
                <c:pt idx="8099">
                  <c:v>140</c:v>
                </c:pt>
                <c:pt idx="8100">
                  <c:v>140</c:v>
                </c:pt>
                <c:pt idx="8101">
                  <c:v>140</c:v>
                </c:pt>
                <c:pt idx="8102">
                  <c:v>140</c:v>
                </c:pt>
                <c:pt idx="8103">
                  <c:v>140</c:v>
                </c:pt>
                <c:pt idx="8104">
                  <c:v>140</c:v>
                </c:pt>
                <c:pt idx="8105">
                  <c:v>140</c:v>
                </c:pt>
                <c:pt idx="8106">
                  <c:v>140</c:v>
                </c:pt>
                <c:pt idx="8107">
                  <c:v>140</c:v>
                </c:pt>
                <c:pt idx="8108">
                  <c:v>140</c:v>
                </c:pt>
                <c:pt idx="8109">
                  <c:v>140</c:v>
                </c:pt>
                <c:pt idx="8110">
                  <c:v>140</c:v>
                </c:pt>
                <c:pt idx="8111">
                  <c:v>140</c:v>
                </c:pt>
                <c:pt idx="8112">
                  <c:v>140</c:v>
                </c:pt>
                <c:pt idx="8113">
                  <c:v>140</c:v>
                </c:pt>
                <c:pt idx="8114">
                  <c:v>140</c:v>
                </c:pt>
                <c:pt idx="8115">
                  <c:v>140</c:v>
                </c:pt>
                <c:pt idx="8116">
                  <c:v>140</c:v>
                </c:pt>
                <c:pt idx="8117">
                  <c:v>140</c:v>
                </c:pt>
                <c:pt idx="8118">
                  <c:v>140</c:v>
                </c:pt>
                <c:pt idx="8119">
                  <c:v>140</c:v>
                </c:pt>
                <c:pt idx="8120">
                  <c:v>140</c:v>
                </c:pt>
                <c:pt idx="8121">
                  <c:v>140</c:v>
                </c:pt>
                <c:pt idx="8122">
                  <c:v>140</c:v>
                </c:pt>
                <c:pt idx="8123">
                  <c:v>140</c:v>
                </c:pt>
                <c:pt idx="8124">
                  <c:v>140</c:v>
                </c:pt>
                <c:pt idx="8125">
                  <c:v>140</c:v>
                </c:pt>
                <c:pt idx="8126">
                  <c:v>140</c:v>
                </c:pt>
                <c:pt idx="8127">
                  <c:v>140</c:v>
                </c:pt>
                <c:pt idx="8128">
                  <c:v>140</c:v>
                </c:pt>
                <c:pt idx="8129">
                  <c:v>140</c:v>
                </c:pt>
                <c:pt idx="8130">
                  <c:v>140</c:v>
                </c:pt>
                <c:pt idx="8131">
                  <c:v>140</c:v>
                </c:pt>
                <c:pt idx="8132">
                  <c:v>140</c:v>
                </c:pt>
                <c:pt idx="8133">
                  <c:v>140</c:v>
                </c:pt>
                <c:pt idx="8134">
                  <c:v>140</c:v>
                </c:pt>
                <c:pt idx="8135">
                  <c:v>140</c:v>
                </c:pt>
                <c:pt idx="8136">
                  <c:v>140</c:v>
                </c:pt>
                <c:pt idx="8137">
                  <c:v>140</c:v>
                </c:pt>
                <c:pt idx="8138">
                  <c:v>140</c:v>
                </c:pt>
                <c:pt idx="8139">
                  <c:v>140</c:v>
                </c:pt>
                <c:pt idx="8140">
                  <c:v>140</c:v>
                </c:pt>
                <c:pt idx="8141">
                  <c:v>140</c:v>
                </c:pt>
                <c:pt idx="8142">
                  <c:v>140</c:v>
                </c:pt>
                <c:pt idx="8143">
                  <c:v>140</c:v>
                </c:pt>
                <c:pt idx="8144">
                  <c:v>140</c:v>
                </c:pt>
                <c:pt idx="8145">
                  <c:v>140</c:v>
                </c:pt>
                <c:pt idx="8146">
                  <c:v>140</c:v>
                </c:pt>
                <c:pt idx="8147">
                  <c:v>140</c:v>
                </c:pt>
                <c:pt idx="8148">
                  <c:v>140</c:v>
                </c:pt>
                <c:pt idx="8149">
                  <c:v>140</c:v>
                </c:pt>
                <c:pt idx="8150">
                  <c:v>140</c:v>
                </c:pt>
                <c:pt idx="8151">
                  <c:v>140</c:v>
                </c:pt>
                <c:pt idx="8152">
                  <c:v>140</c:v>
                </c:pt>
                <c:pt idx="8153">
                  <c:v>140</c:v>
                </c:pt>
                <c:pt idx="8154">
                  <c:v>140</c:v>
                </c:pt>
                <c:pt idx="8155">
                  <c:v>140</c:v>
                </c:pt>
                <c:pt idx="8156">
                  <c:v>140</c:v>
                </c:pt>
                <c:pt idx="8157">
                  <c:v>140</c:v>
                </c:pt>
                <c:pt idx="8158">
                  <c:v>140</c:v>
                </c:pt>
                <c:pt idx="8159">
                  <c:v>140</c:v>
                </c:pt>
                <c:pt idx="8160">
                  <c:v>140</c:v>
                </c:pt>
                <c:pt idx="8161">
                  <c:v>140</c:v>
                </c:pt>
                <c:pt idx="8162">
                  <c:v>140</c:v>
                </c:pt>
                <c:pt idx="8163">
                  <c:v>140</c:v>
                </c:pt>
                <c:pt idx="8164">
                  <c:v>140</c:v>
                </c:pt>
                <c:pt idx="8165">
                  <c:v>140</c:v>
                </c:pt>
                <c:pt idx="8166">
                  <c:v>140</c:v>
                </c:pt>
                <c:pt idx="8167">
                  <c:v>140</c:v>
                </c:pt>
                <c:pt idx="8168">
                  <c:v>140</c:v>
                </c:pt>
                <c:pt idx="8169">
                  <c:v>140</c:v>
                </c:pt>
                <c:pt idx="8170">
                  <c:v>140</c:v>
                </c:pt>
                <c:pt idx="8171">
                  <c:v>140</c:v>
                </c:pt>
                <c:pt idx="8172">
                  <c:v>140</c:v>
                </c:pt>
                <c:pt idx="8173">
                  <c:v>140</c:v>
                </c:pt>
                <c:pt idx="8174">
                  <c:v>140</c:v>
                </c:pt>
                <c:pt idx="8175">
                  <c:v>140</c:v>
                </c:pt>
                <c:pt idx="8176">
                  <c:v>140</c:v>
                </c:pt>
                <c:pt idx="8177">
                  <c:v>140</c:v>
                </c:pt>
                <c:pt idx="8178">
                  <c:v>140</c:v>
                </c:pt>
                <c:pt idx="8179">
                  <c:v>140</c:v>
                </c:pt>
                <c:pt idx="8180">
                  <c:v>140</c:v>
                </c:pt>
                <c:pt idx="8181">
                  <c:v>140</c:v>
                </c:pt>
                <c:pt idx="8182">
                  <c:v>140</c:v>
                </c:pt>
                <c:pt idx="8183">
                  <c:v>140</c:v>
                </c:pt>
                <c:pt idx="8184">
                  <c:v>140</c:v>
                </c:pt>
                <c:pt idx="8185">
                  <c:v>140</c:v>
                </c:pt>
                <c:pt idx="8186">
                  <c:v>140</c:v>
                </c:pt>
                <c:pt idx="8187">
                  <c:v>140</c:v>
                </c:pt>
                <c:pt idx="8188">
                  <c:v>140</c:v>
                </c:pt>
                <c:pt idx="8189">
                  <c:v>140</c:v>
                </c:pt>
                <c:pt idx="8190">
                  <c:v>140</c:v>
                </c:pt>
                <c:pt idx="8191">
                  <c:v>140</c:v>
                </c:pt>
                <c:pt idx="8192">
                  <c:v>140</c:v>
                </c:pt>
                <c:pt idx="8193">
                  <c:v>140</c:v>
                </c:pt>
                <c:pt idx="8194">
                  <c:v>140</c:v>
                </c:pt>
                <c:pt idx="8195">
                  <c:v>140</c:v>
                </c:pt>
                <c:pt idx="8196">
                  <c:v>140</c:v>
                </c:pt>
                <c:pt idx="8197">
                  <c:v>140</c:v>
                </c:pt>
                <c:pt idx="8198">
                  <c:v>140</c:v>
                </c:pt>
                <c:pt idx="8199">
                  <c:v>140</c:v>
                </c:pt>
                <c:pt idx="8200">
                  <c:v>140</c:v>
                </c:pt>
                <c:pt idx="8201">
                  <c:v>140</c:v>
                </c:pt>
                <c:pt idx="8202">
                  <c:v>140</c:v>
                </c:pt>
                <c:pt idx="8203">
                  <c:v>140</c:v>
                </c:pt>
                <c:pt idx="8204">
                  <c:v>140</c:v>
                </c:pt>
                <c:pt idx="8205">
                  <c:v>140</c:v>
                </c:pt>
                <c:pt idx="8206">
                  <c:v>140</c:v>
                </c:pt>
                <c:pt idx="8207">
                  <c:v>140</c:v>
                </c:pt>
                <c:pt idx="8208">
                  <c:v>140</c:v>
                </c:pt>
                <c:pt idx="8209">
                  <c:v>140</c:v>
                </c:pt>
                <c:pt idx="8210">
                  <c:v>140</c:v>
                </c:pt>
                <c:pt idx="8211">
                  <c:v>140</c:v>
                </c:pt>
                <c:pt idx="8212">
                  <c:v>140</c:v>
                </c:pt>
                <c:pt idx="8213">
                  <c:v>140</c:v>
                </c:pt>
                <c:pt idx="8214">
                  <c:v>140</c:v>
                </c:pt>
                <c:pt idx="8215">
                  <c:v>140</c:v>
                </c:pt>
                <c:pt idx="8216">
                  <c:v>140</c:v>
                </c:pt>
                <c:pt idx="8217">
                  <c:v>140</c:v>
                </c:pt>
                <c:pt idx="8218">
                  <c:v>140</c:v>
                </c:pt>
                <c:pt idx="8219">
                  <c:v>140</c:v>
                </c:pt>
                <c:pt idx="8220">
                  <c:v>140</c:v>
                </c:pt>
                <c:pt idx="8221">
                  <c:v>140</c:v>
                </c:pt>
                <c:pt idx="8222">
                  <c:v>140</c:v>
                </c:pt>
                <c:pt idx="8223">
                  <c:v>140</c:v>
                </c:pt>
                <c:pt idx="8224">
                  <c:v>140</c:v>
                </c:pt>
                <c:pt idx="8225">
                  <c:v>140</c:v>
                </c:pt>
                <c:pt idx="8226">
                  <c:v>140</c:v>
                </c:pt>
                <c:pt idx="8227">
                  <c:v>140</c:v>
                </c:pt>
                <c:pt idx="8228">
                  <c:v>140</c:v>
                </c:pt>
                <c:pt idx="8229">
                  <c:v>140</c:v>
                </c:pt>
                <c:pt idx="8230">
                  <c:v>140</c:v>
                </c:pt>
                <c:pt idx="8231">
                  <c:v>140</c:v>
                </c:pt>
                <c:pt idx="8232">
                  <c:v>140</c:v>
                </c:pt>
                <c:pt idx="8233">
                  <c:v>140</c:v>
                </c:pt>
                <c:pt idx="8234">
                  <c:v>140</c:v>
                </c:pt>
                <c:pt idx="8235">
                  <c:v>140</c:v>
                </c:pt>
                <c:pt idx="8236">
                  <c:v>140</c:v>
                </c:pt>
                <c:pt idx="8237">
                  <c:v>140</c:v>
                </c:pt>
                <c:pt idx="8238">
                  <c:v>140</c:v>
                </c:pt>
                <c:pt idx="8239">
                  <c:v>140</c:v>
                </c:pt>
                <c:pt idx="8240">
                  <c:v>140</c:v>
                </c:pt>
                <c:pt idx="8241">
                  <c:v>140</c:v>
                </c:pt>
                <c:pt idx="8242">
                  <c:v>140</c:v>
                </c:pt>
                <c:pt idx="8243">
                  <c:v>140</c:v>
                </c:pt>
                <c:pt idx="8244">
                  <c:v>140</c:v>
                </c:pt>
                <c:pt idx="8245">
                  <c:v>140</c:v>
                </c:pt>
                <c:pt idx="8246">
                  <c:v>140</c:v>
                </c:pt>
                <c:pt idx="8247">
                  <c:v>140</c:v>
                </c:pt>
                <c:pt idx="8248">
                  <c:v>140</c:v>
                </c:pt>
                <c:pt idx="8249">
                  <c:v>140</c:v>
                </c:pt>
                <c:pt idx="8250">
                  <c:v>140</c:v>
                </c:pt>
                <c:pt idx="8251">
                  <c:v>140</c:v>
                </c:pt>
                <c:pt idx="8252">
                  <c:v>140</c:v>
                </c:pt>
                <c:pt idx="8253">
                  <c:v>140</c:v>
                </c:pt>
                <c:pt idx="8254">
                  <c:v>140</c:v>
                </c:pt>
                <c:pt idx="8255">
                  <c:v>140</c:v>
                </c:pt>
                <c:pt idx="8256">
                  <c:v>140</c:v>
                </c:pt>
                <c:pt idx="8257">
                  <c:v>140</c:v>
                </c:pt>
                <c:pt idx="8258">
                  <c:v>140</c:v>
                </c:pt>
                <c:pt idx="8259">
                  <c:v>140</c:v>
                </c:pt>
                <c:pt idx="8260">
                  <c:v>140</c:v>
                </c:pt>
                <c:pt idx="8261">
                  <c:v>140</c:v>
                </c:pt>
                <c:pt idx="8262">
                  <c:v>140</c:v>
                </c:pt>
                <c:pt idx="8263">
                  <c:v>140</c:v>
                </c:pt>
                <c:pt idx="8264">
                  <c:v>140</c:v>
                </c:pt>
                <c:pt idx="8265">
                  <c:v>140</c:v>
                </c:pt>
                <c:pt idx="8266">
                  <c:v>140</c:v>
                </c:pt>
                <c:pt idx="8267">
                  <c:v>140</c:v>
                </c:pt>
                <c:pt idx="8268">
                  <c:v>140</c:v>
                </c:pt>
                <c:pt idx="8269">
                  <c:v>140</c:v>
                </c:pt>
                <c:pt idx="8270">
                  <c:v>140</c:v>
                </c:pt>
                <c:pt idx="8271">
                  <c:v>140</c:v>
                </c:pt>
                <c:pt idx="8272">
                  <c:v>140</c:v>
                </c:pt>
                <c:pt idx="8273">
                  <c:v>140</c:v>
                </c:pt>
                <c:pt idx="8274">
                  <c:v>140</c:v>
                </c:pt>
                <c:pt idx="8275">
                  <c:v>140</c:v>
                </c:pt>
                <c:pt idx="8276">
                  <c:v>140</c:v>
                </c:pt>
                <c:pt idx="8277">
                  <c:v>140</c:v>
                </c:pt>
                <c:pt idx="8278">
                  <c:v>140</c:v>
                </c:pt>
                <c:pt idx="8279">
                  <c:v>140</c:v>
                </c:pt>
                <c:pt idx="8280">
                  <c:v>140</c:v>
                </c:pt>
                <c:pt idx="8281">
                  <c:v>140</c:v>
                </c:pt>
                <c:pt idx="8282">
                  <c:v>140</c:v>
                </c:pt>
                <c:pt idx="8283">
                  <c:v>140</c:v>
                </c:pt>
                <c:pt idx="8284">
                  <c:v>140</c:v>
                </c:pt>
                <c:pt idx="8285">
                  <c:v>140</c:v>
                </c:pt>
                <c:pt idx="8286">
                  <c:v>140</c:v>
                </c:pt>
                <c:pt idx="8287">
                  <c:v>140</c:v>
                </c:pt>
                <c:pt idx="8288">
                  <c:v>140</c:v>
                </c:pt>
                <c:pt idx="8289">
                  <c:v>140</c:v>
                </c:pt>
                <c:pt idx="8290">
                  <c:v>140</c:v>
                </c:pt>
                <c:pt idx="8291">
                  <c:v>140</c:v>
                </c:pt>
                <c:pt idx="8292">
                  <c:v>140</c:v>
                </c:pt>
                <c:pt idx="8293">
                  <c:v>140</c:v>
                </c:pt>
                <c:pt idx="8294">
                  <c:v>140</c:v>
                </c:pt>
                <c:pt idx="8295">
                  <c:v>140</c:v>
                </c:pt>
                <c:pt idx="8296">
                  <c:v>140</c:v>
                </c:pt>
                <c:pt idx="8297">
                  <c:v>140</c:v>
                </c:pt>
                <c:pt idx="8298">
                  <c:v>140</c:v>
                </c:pt>
                <c:pt idx="8299">
                  <c:v>140</c:v>
                </c:pt>
                <c:pt idx="8300">
                  <c:v>140</c:v>
                </c:pt>
                <c:pt idx="8301">
                  <c:v>140</c:v>
                </c:pt>
                <c:pt idx="8302">
                  <c:v>140</c:v>
                </c:pt>
                <c:pt idx="8303">
                  <c:v>140</c:v>
                </c:pt>
                <c:pt idx="8304">
                  <c:v>140</c:v>
                </c:pt>
                <c:pt idx="8305">
                  <c:v>140</c:v>
                </c:pt>
                <c:pt idx="8306">
                  <c:v>140</c:v>
                </c:pt>
                <c:pt idx="8307">
                  <c:v>140</c:v>
                </c:pt>
                <c:pt idx="8308">
                  <c:v>140</c:v>
                </c:pt>
                <c:pt idx="8309">
                  <c:v>140</c:v>
                </c:pt>
                <c:pt idx="8310">
                  <c:v>140</c:v>
                </c:pt>
                <c:pt idx="8311">
                  <c:v>140</c:v>
                </c:pt>
                <c:pt idx="8312">
                  <c:v>140</c:v>
                </c:pt>
                <c:pt idx="8313">
                  <c:v>140</c:v>
                </c:pt>
                <c:pt idx="8314">
                  <c:v>140</c:v>
                </c:pt>
                <c:pt idx="8315">
                  <c:v>140</c:v>
                </c:pt>
                <c:pt idx="8316">
                  <c:v>140</c:v>
                </c:pt>
                <c:pt idx="8317">
                  <c:v>140</c:v>
                </c:pt>
                <c:pt idx="8318">
                  <c:v>140</c:v>
                </c:pt>
                <c:pt idx="8319">
                  <c:v>140</c:v>
                </c:pt>
                <c:pt idx="8320">
                  <c:v>140</c:v>
                </c:pt>
                <c:pt idx="8321">
                  <c:v>140</c:v>
                </c:pt>
                <c:pt idx="8322">
                  <c:v>140</c:v>
                </c:pt>
                <c:pt idx="8323">
                  <c:v>140</c:v>
                </c:pt>
                <c:pt idx="8324">
                  <c:v>140</c:v>
                </c:pt>
                <c:pt idx="8325">
                  <c:v>140</c:v>
                </c:pt>
                <c:pt idx="8326">
                  <c:v>140</c:v>
                </c:pt>
                <c:pt idx="8327">
                  <c:v>140</c:v>
                </c:pt>
                <c:pt idx="8328">
                  <c:v>140</c:v>
                </c:pt>
                <c:pt idx="8329">
                  <c:v>140</c:v>
                </c:pt>
                <c:pt idx="8330">
                  <c:v>140</c:v>
                </c:pt>
                <c:pt idx="8331">
                  <c:v>140</c:v>
                </c:pt>
                <c:pt idx="8332">
                  <c:v>140</c:v>
                </c:pt>
                <c:pt idx="8333">
                  <c:v>140</c:v>
                </c:pt>
                <c:pt idx="8334">
                  <c:v>140</c:v>
                </c:pt>
                <c:pt idx="8335">
                  <c:v>140</c:v>
                </c:pt>
                <c:pt idx="8336">
                  <c:v>140</c:v>
                </c:pt>
                <c:pt idx="8337">
                  <c:v>140</c:v>
                </c:pt>
                <c:pt idx="8338">
                  <c:v>140</c:v>
                </c:pt>
                <c:pt idx="8339">
                  <c:v>140</c:v>
                </c:pt>
                <c:pt idx="8340">
                  <c:v>140</c:v>
                </c:pt>
                <c:pt idx="8341">
                  <c:v>140</c:v>
                </c:pt>
                <c:pt idx="8342">
                  <c:v>140</c:v>
                </c:pt>
                <c:pt idx="8343">
                  <c:v>140</c:v>
                </c:pt>
                <c:pt idx="8344">
                  <c:v>140</c:v>
                </c:pt>
                <c:pt idx="8345">
                  <c:v>140</c:v>
                </c:pt>
                <c:pt idx="8346">
                  <c:v>140</c:v>
                </c:pt>
                <c:pt idx="8347">
                  <c:v>140</c:v>
                </c:pt>
                <c:pt idx="8348">
                  <c:v>140</c:v>
                </c:pt>
                <c:pt idx="8349">
                  <c:v>140</c:v>
                </c:pt>
                <c:pt idx="8350">
                  <c:v>140</c:v>
                </c:pt>
                <c:pt idx="8351">
                  <c:v>140</c:v>
                </c:pt>
                <c:pt idx="8352">
                  <c:v>140</c:v>
                </c:pt>
                <c:pt idx="8353">
                  <c:v>140</c:v>
                </c:pt>
                <c:pt idx="8354">
                  <c:v>140</c:v>
                </c:pt>
                <c:pt idx="8355">
                  <c:v>140</c:v>
                </c:pt>
                <c:pt idx="8356">
                  <c:v>140</c:v>
                </c:pt>
                <c:pt idx="8357">
                  <c:v>140</c:v>
                </c:pt>
                <c:pt idx="8358">
                  <c:v>140</c:v>
                </c:pt>
                <c:pt idx="8359">
                  <c:v>140</c:v>
                </c:pt>
                <c:pt idx="8360">
                  <c:v>140</c:v>
                </c:pt>
                <c:pt idx="8361">
                  <c:v>140</c:v>
                </c:pt>
                <c:pt idx="8362">
                  <c:v>140</c:v>
                </c:pt>
                <c:pt idx="8363">
                  <c:v>140</c:v>
                </c:pt>
                <c:pt idx="8364">
                  <c:v>140</c:v>
                </c:pt>
                <c:pt idx="8365">
                  <c:v>140</c:v>
                </c:pt>
                <c:pt idx="8366">
                  <c:v>140</c:v>
                </c:pt>
                <c:pt idx="8367">
                  <c:v>140</c:v>
                </c:pt>
                <c:pt idx="8368">
                  <c:v>140</c:v>
                </c:pt>
                <c:pt idx="8369">
                  <c:v>140</c:v>
                </c:pt>
                <c:pt idx="8370">
                  <c:v>140</c:v>
                </c:pt>
                <c:pt idx="8371">
                  <c:v>140</c:v>
                </c:pt>
                <c:pt idx="8372">
                  <c:v>140</c:v>
                </c:pt>
                <c:pt idx="8373">
                  <c:v>140</c:v>
                </c:pt>
                <c:pt idx="8374">
                  <c:v>140</c:v>
                </c:pt>
                <c:pt idx="8375">
                  <c:v>140</c:v>
                </c:pt>
                <c:pt idx="8376">
                  <c:v>140</c:v>
                </c:pt>
                <c:pt idx="8377">
                  <c:v>140</c:v>
                </c:pt>
                <c:pt idx="8378">
                  <c:v>140</c:v>
                </c:pt>
                <c:pt idx="8379">
                  <c:v>140</c:v>
                </c:pt>
                <c:pt idx="8380">
                  <c:v>140</c:v>
                </c:pt>
                <c:pt idx="8381">
                  <c:v>140</c:v>
                </c:pt>
                <c:pt idx="8382">
                  <c:v>140</c:v>
                </c:pt>
                <c:pt idx="8383">
                  <c:v>140</c:v>
                </c:pt>
                <c:pt idx="8384">
                  <c:v>140</c:v>
                </c:pt>
                <c:pt idx="8385">
                  <c:v>140</c:v>
                </c:pt>
                <c:pt idx="8386">
                  <c:v>140</c:v>
                </c:pt>
                <c:pt idx="8387">
                  <c:v>140</c:v>
                </c:pt>
                <c:pt idx="8388">
                  <c:v>140</c:v>
                </c:pt>
                <c:pt idx="8389">
                  <c:v>140</c:v>
                </c:pt>
                <c:pt idx="8390">
                  <c:v>140</c:v>
                </c:pt>
                <c:pt idx="8391">
                  <c:v>140</c:v>
                </c:pt>
                <c:pt idx="8392">
                  <c:v>140</c:v>
                </c:pt>
                <c:pt idx="8393">
                  <c:v>140</c:v>
                </c:pt>
                <c:pt idx="8394">
                  <c:v>140</c:v>
                </c:pt>
                <c:pt idx="8395">
                  <c:v>140</c:v>
                </c:pt>
                <c:pt idx="8396">
                  <c:v>140</c:v>
                </c:pt>
                <c:pt idx="8397">
                  <c:v>140</c:v>
                </c:pt>
                <c:pt idx="8398">
                  <c:v>140</c:v>
                </c:pt>
                <c:pt idx="8399">
                  <c:v>140</c:v>
                </c:pt>
                <c:pt idx="8400">
                  <c:v>140</c:v>
                </c:pt>
                <c:pt idx="8401">
                  <c:v>140</c:v>
                </c:pt>
                <c:pt idx="8402">
                  <c:v>140</c:v>
                </c:pt>
                <c:pt idx="8403">
                  <c:v>140</c:v>
                </c:pt>
                <c:pt idx="8404">
                  <c:v>140</c:v>
                </c:pt>
                <c:pt idx="8405">
                  <c:v>140</c:v>
                </c:pt>
                <c:pt idx="8406">
                  <c:v>140</c:v>
                </c:pt>
                <c:pt idx="8407">
                  <c:v>140</c:v>
                </c:pt>
                <c:pt idx="8408">
                  <c:v>140</c:v>
                </c:pt>
                <c:pt idx="8409">
                  <c:v>140</c:v>
                </c:pt>
                <c:pt idx="8410">
                  <c:v>140</c:v>
                </c:pt>
                <c:pt idx="8411">
                  <c:v>140</c:v>
                </c:pt>
                <c:pt idx="8412">
                  <c:v>140</c:v>
                </c:pt>
                <c:pt idx="8413">
                  <c:v>140</c:v>
                </c:pt>
                <c:pt idx="8414">
                  <c:v>140</c:v>
                </c:pt>
                <c:pt idx="8415">
                  <c:v>140</c:v>
                </c:pt>
                <c:pt idx="8416">
                  <c:v>140</c:v>
                </c:pt>
                <c:pt idx="8417">
                  <c:v>140</c:v>
                </c:pt>
                <c:pt idx="8418">
                  <c:v>140</c:v>
                </c:pt>
                <c:pt idx="8419">
                  <c:v>140</c:v>
                </c:pt>
                <c:pt idx="8420">
                  <c:v>140</c:v>
                </c:pt>
                <c:pt idx="8421">
                  <c:v>140</c:v>
                </c:pt>
                <c:pt idx="8422">
                  <c:v>140</c:v>
                </c:pt>
                <c:pt idx="8423">
                  <c:v>140</c:v>
                </c:pt>
                <c:pt idx="8424">
                  <c:v>140</c:v>
                </c:pt>
                <c:pt idx="8425">
                  <c:v>140</c:v>
                </c:pt>
                <c:pt idx="8426">
                  <c:v>140</c:v>
                </c:pt>
                <c:pt idx="8427">
                  <c:v>140</c:v>
                </c:pt>
                <c:pt idx="8428">
                  <c:v>140</c:v>
                </c:pt>
                <c:pt idx="8429">
                  <c:v>140</c:v>
                </c:pt>
                <c:pt idx="8430">
                  <c:v>140</c:v>
                </c:pt>
                <c:pt idx="8431">
                  <c:v>140</c:v>
                </c:pt>
                <c:pt idx="8432">
                  <c:v>140</c:v>
                </c:pt>
                <c:pt idx="8433">
                  <c:v>140</c:v>
                </c:pt>
                <c:pt idx="8434">
                  <c:v>140</c:v>
                </c:pt>
                <c:pt idx="8435">
                  <c:v>140</c:v>
                </c:pt>
                <c:pt idx="8436">
                  <c:v>140</c:v>
                </c:pt>
                <c:pt idx="8437">
                  <c:v>140</c:v>
                </c:pt>
                <c:pt idx="8438">
                  <c:v>140</c:v>
                </c:pt>
                <c:pt idx="8439">
                  <c:v>140</c:v>
                </c:pt>
                <c:pt idx="8440">
                  <c:v>140</c:v>
                </c:pt>
                <c:pt idx="8441">
                  <c:v>140</c:v>
                </c:pt>
                <c:pt idx="8442">
                  <c:v>140</c:v>
                </c:pt>
                <c:pt idx="8443">
                  <c:v>140</c:v>
                </c:pt>
                <c:pt idx="8444">
                  <c:v>140</c:v>
                </c:pt>
                <c:pt idx="8445">
                  <c:v>140</c:v>
                </c:pt>
                <c:pt idx="8446">
                  <c:v>140</c:v>
                </c:pt>
                <c:pt idx="8447">
                  <c:v>140</c:v>
                </c:pt>
                <c:pt idx="8448">
                  <c:v>140</c:v>
                </c:pt>
                <c:pt idx="8449">
                  <c:v>140</c:v>
                </c:pt>
                <c:pt idx="8450">
                  <c:v>140</c:v>
                </c:pt>
                <c:pt idx="8451">
                  <c:v>140</c:v>
                </c:pt>
                <c:pt idx="8452">
                  <c:v>140</c:v>
                </c:pt>
                <c:pt idx="8453">
                  <c:v>140</c:v>
                </c:pt>
                <c:pt idx="8454">
                  <c:v>140</c:v>
                </c:pt>
                <c:pt idx="8455">
                  <c:v>140</c:v>
                </c:pt>
                <c:pt idx="8456">
                  <c:v>140</c:v>
                </c:pt>
                <c:pt idx="8457">
                  <c:v>140</c:v>
                </c:pt>
                <c:pt idx="8458">
                  <c:v>140</c:v>
                </c:pt>
                <c:pt idx="8459">
                  <c:v>140</c:v>
                </c:pt>
                <c:pt idx="8460">
                  <c:v>140</c:v>
                </c:pt>
                <c:pt idx="8461">
                  <c:v>140</c:v>
                </c:pt>
                <c:pt idx="8462">
                  <c:v>140</c:v>
                </c:pt>
                <c:pt idx="8463">
                  <c:v>140</c:v>
                </c:pt>
                <c:pt idx="8464">
                  <c:v>140</c:v>
                </c:pt>
                <c:pt idx="8465">
                  <c:v>140</c:v>
                </c:pt>
                <c:pt idx="8466">
                  <c:v>140</c:v>
                </c:pt>
                <c:pt idx="8467">
                  <c:v>140</c:v>
                </c:pt>
                <c:pt idx="8468">
                  <c:v>140</c:v>
                </c:pt>
                <c:pt idx="8469">
                  <c:v>140</c:v>
                </c:pt>
                <c:pt idx="8470">
                  <c:v>140</c:v>
                </c:pt>
                <c:pt idx="8471">
                  <c:v>140</c:v>
                </c:pt>
                <c:pt idx="8472">
                  <c:v>140</c:v>
                </c:pt>
                <c:pt idx="8473">
                  <c:v>140</c:v>
                </c:pt>
                <c:pt idx="8474">
                  <c:v>140</c:v>
                </c:pt>
                <c:pt idx="8475">
                  <c:v>140</c:v>
                </c:pt>
                <c:pt idx="8476">
                  <c:v>140</c:v>
                </c:pt>
                <c:pt idx="8477">
                  <c:v>140</c:v>
                </c:pt>
                <c:pt idx="8478">
                  <c:v>140</c:v>
                </c:pt>
                <c:pt idx="8479">
                  <c:v>140</c:v>
                </c:pt>
                <c:pt idx="8480">
                  <c:v>140</c:v>
                </c:pt>
                <c:pt idx="8481">
                  <c:v>140</c:v>
                </c:pt>
                <c:pt idx="8482">
                  <c:v>140</c:v>
                </c:pt>
                <c:pt idx="8483">
                  <c:v>140</c:v>
                </c:pt>
                <c:pt idx="8484">
                  <c:v>140</c:v>
                </c:pt>
                <c:pt idx="8485">
                  <c:v>140</c:v>
                </c:pt>
                <c:pt idx="8486">
                  <c:v>140</c:v>
                </c:pt>
                <c:pt idx="8487">
                  <c:v>140</c:v>
                </c:pt>
                <c:pt idx="8488">
                  <c:v>140</c:v>
                </c:pt>
                <c:pt idx="8489">
                  <c:v>140</c:v>
                </c:pt>
                <c:pt idx="8490">
                  <c:v>140</c:v>
                </c:pt>
                <c:pt idx="8491">
                  <c:v>140</c:v>
                </c:pt>
                <c:pt idx="8492">
                  <c:v>140</c:v>
                </c:pt>
                <c:pt idx="8493">
                  <c:v>140</c:v>
                </c:pt>
                <c:pt idx="8494">
                  <c:v>140</c:v>
                </c:pt>
                <c:pt idx="8495">
                  <c:v>140</c:v>
                </c:pt>
                <c:pt idx="8496">
                  <c:v>140</c:v>
                </c:pt>
                <c:pt idx="8497">
                  <c:v>140</c:v>
                </c:pt>
                <c:pt idx="8498">
                  <c:v>140</c:v>
                </c:pt>
                <c:pt idx="8499">
                  <c:v>140</c:v>
                </c:pt>
                <c:pt idx="8500">
                  <c:v>140</c:v>
                </c:pt>
                <c:pt idx="8501">
                  <c:v>140</c:v>
                </c:pt>
                <c:pt idx="8502">
                  <c:v>140</c:v>
                </c:pt>
                <c:pt idx="8503">
                  <c:v>140</c:v>
                </c:pt>
                <c:pt idx="8504">
                  <c:v>140</c:v>
                </c:pt>
                <c:pt idx="8505">
                  <c:v>140</c:v>
                </c:pt>
                <c:pt idx="8506">
                  <c:v>140</c:v>
                </c:pt>
                <c:pt idx="8507">
                  <c:v>140</c:v>
                </c:pt>
                <c:pt idx="8508">
                  <c:v>140</c:v>
                </c:pt>
                <c:pt idx="8509">
                  <c:v>140</c:v>
                </c:pt>
                <c:pt idx="8510">
                  <c:v>140</c:v>
                </c:pt>
                <c:pt idx="8511">
                  <c:v>140</c:v>
                </c:pt>
                <c:pt idx="8512">
                  <c:v>140</c:v>
                </c:pt>
                <c:pt idx="8513">
                  <c:v>140</c:v>
                </c:pt>
                <c:pt idx="8514">
                  <c:v>140</c:v>
                </c:pt>
                <c:pt idx="8515">
                  <c:v>140</c:v>
                </c:pt>
                <c:pt idx="8516">
                  <c:v>140</c:v>
                </c:pt>
                <c:pt idx="8517">
                  <c:v>140</c:v>
                </c:pt>
                <c:pt idx="8518">
                  <c:v>140</c:v>
                </c:pt>
                <c:pt idx="8519">
                  <c:v>140</c:v>
                </c:pt>
                <c:pt idx="8520">
                  <c:v>140</c:v>
                </c:pt>
                <c:pt idx="8521">
                  <c:v>140</c:v>
                </c:pt>
                <c:pt idx="8522">
                  <c:v>140</c:v>
                </c:pt>
                <c:pt idx="8523">
                  <c:v>140</c:v>
                </c:pt>
                <c:pt idx="8524">
                  <c:v>140</c:v>
                </c:pt>
                <c:pt idx="8525">
                  <c:v>140</c:v>
                </c:pt>
                <c:pt idx="8526">
                  <c:v>140</c:v>
                </c:pt>
                <c:pt idx="8527">
                  <c:v>140</c:v>
                </c:pt>
                <c:pt idx="8528">
                  <c:v>140</c:v>
                </c:pt>
                <c:pt idx="8529">
                  <c:v>140</c:v>
                </c:pt>
                <c:pt idx="8530">
                  <c:v>140</c:v>
                </c:pt>
                <c:pt idx="8531">
                  <c:v>140</c:v>
                </c:pt>
                <c:pt idx="8532">
                  <c:v>140</c:v>
                </c:pt>
                <c:pt idx="8533">
                  <c:v>140</c:v>
                </c:pt>
                <c:pt idx="8534">
                  <c:v>140</c:v>
                </c:pt>
                <c:pt idx="8535">
                  <c:v>140</c:v>
                </c:pt>
                <c:pt idx="8536">
                  <c:v>140</c:v>
                </c:pt>
                <c:pt idx="8537">
                  <c:v>140</c:v>
                </c:pt>
                <c:pt idx="8538">
                  <c:v>140</c:v>
                </c:pt>
                <c:pt idx="8539">
                  <c:v>140</c:v>
                </c:pt>
                <c:pt idx="8540">
                  <c:v>140</c:v>
                </c:pt>
                <c:pt idx="8541">
                  <c:v>140</c:v>
                </c:pt>
                <c:pt idx="8542">
                  <c:v>140</c:v>
                </c:pt>
                <c:pt idx="8543">
                  <c:v>140</c:v>
                </c:pt>
                <c:pt idx="8544">
                  <c:v>140</c:v>
                </c:pt>
                <c:pt idx="8545">
                  <c:v>140</c:v>
                </c:pt>
                <c:pt idx="8546">
                  <c:v>140</c:v>
                </c:pt>
                <c:pt idx="8547">
                  <c:v>140</c:v>
                </c:pt>
                <c:pt idx="8548">
                  <c:v>140</c:v>
                </c:pt>
                <c:pt idx="8549">
                  <c:v>140</c:v>
                </c:pt>
                <c:pt idx="8550">
                  <c:v>140</c:v>
                </c:pt>
                <c:pt idx="8551">
                  <c:v>140</c:v>
                </c:pt>
                <c:pt idx="8552">
                  <c:v>140</c:v>
                </c:pt>
                <c:pt idx="8553">
                  <c:v>140</c:v>
                </c:pt>
                <c:pt idx="8554">
                  <c:v>140</c:v>
                </c:pt>
                <c:pt idx="8555">
                  <c:v>140</c:v>
                </c:pt>
                <c:pt idx="8556">
                  <c:v>140</c:v>
                </c:pt>
                <c:pt idx="8557">
                  <c:v>140</c:v>
                </c:pt>
                <c:pt idx="8558">
                  <c:v>140</c:v>
                </c:pt>
                <c:pt idx="8559">
                  <c:v>140</c:v>
                </c:pt>
                <c:pt idx="8560">
                  <c:v>140</c:v>
                </c:pt>
                <c:pt idx="8561">
                  <c:v>140</c:v>
                </c:pt>
                <c:pt idx="8562">
                  <c:v>140</c:v>
                </c:pt>
                <c:pt idx="8563">
                  <c:v>140</c:v>
                </c:pt>
                <c:pt idx="8564">
                  <c:v>140</c:v>
                </c:pt>
                <c:pt idx="8565">
                  <c:v>140</c:v>
                </c:pt>
                <c:pt idx="8566">
                  <c:v>140</c:v>
                </c:pt>
                <c:pt idx="8567">
                  <c:v>140</c:v>
                </c:pt>
                <c:pt idx="8568">
                  <c:v>140</c:v>
                </c:pt>
                <c:pt idx="8569">
                  <c:v>140</c:v>
                </c:pt>
                <c:pt idx="8570">
                  <c:v>140</c:v>
                </c:pt>
                <c:pt idx="8571">
                  <c:v>140</c:v>
                </c:pt>
                <c:pt idx="8572">
                  <c:v>140</c:v>
                </c:pt>
                <c:pt idx="8573">
                  <c:v>140</c:v>
                </c:pt>
                <c:pt idx="8574">
                  <c:v>140</c:v>
                </c:pt>
                <c:pt idx="8575">
                  <c:v>140</c:v>
                </c:pt>
                <c:pt idx="8576">
                  <c:v>140</c:v>
                </c:pt>
                <c:pt idx="8577">
                  <c:v>140</c:v>
                </c:pt>
                <c:pt idx="8578">
                  <c:v>140</c:v>
                </c:pt>
                <c:pt idx="8579">
                  <c:v>140</c:v>
                </c:pt>
                <c:pt idx="8580">
                  <c:v>140</c:v>
                </c:pt>
                <c:pt idx="8581">
                  <c:v>140</c:v>
                </c:pt>
                <c:pt idx="8582">
                  <c:v>140</c:v>
                </c:pt>
                <c:pt idx="8583">
                  <c:v>140</c:v>
                </c:pt>
                <c:pt idx="8584">
                  <c:v>140</c:v>
                </c:pt>
                <c:pt idx="8585">
                  <c:v>140</c:v>
                </c:pt>
                <c:pt idx="8586">
                  <c:v>140</c:v>
                </c:pt>
                <c:pt idx="8587">
                  <c:v>140</c:v>
                </c:pt>
                <c:pt idx="8588">
                  <c:v>140</c:v>
                </c:pt>
                <c:pt idx="8589">
                  <c:v>140</c:v>
                </c:pt>
                <c:pt idx="8590">
                  <c:v>140</c:v>
                </c:pt>
                <c:pt idx="8591">
                  <c:v>140</c:v>
                </c:pt>
                <c:pt idx="8592">
                  <c:v>140</c:v>
                </c:pt>
                <c:pt idx="8593">
                  <c:v>140</c:v>
                </c:pt>
                <c:pt idx="8594">
                  <c:v>140</c:v>
                </c:pt>
                <c:pt idx="8595">
                  <c:v>140</c:v>
                </c:pt>
                <c:pt idx="8596">
                  <c:v>140</c:v>
                </c:pt>
                <c:pt idx="8597">
                  <c:v>140</c:v>
                </c:pt>
                <c:pt idx="8598">
                  <c:v>140</c:v>
                </c:pt>
                <c:pt idx="8599">
                  <c:v>140</c:v>
                </c:pt>
                <c:pt idx="8600">
                  <c:v>140</c:v>
                </c:pt>
                <c:pt idx="8601">
                  <c:v>140</c:v>
                </c:pt>
                <c:pt idx="8602">
                  <c:v>140</c:v>
                </c:pt>
                <c:pt idx="8603">
                  <c:v>140</c:v>
                </c:pt>
                <c:pt idx="8604">
                  <c:v>140</c:v>
                </c:pt>
                <c:pt idx="8605">
                  <c:v>140</c:v>
                </c:pt>
                <c:pt idx="8606">
                  <c:v>140</c:v>
                </c:pt>
                <c:pt idx="8607">
                  <c:v>140</c:v>
                </c:pt>
                <c:pt idx="8608">
                  <c:v>140</c:v>
                </c:pt>
                <c:pt idx="8609">
                  <c:v>140</c:v>
                </c:pt>
                <c:pt idx="8610">
                  <c:v>140</c:v>
                </c:pt>
                <c:pt idx="8611">
                  <c:v>140</c:v>
                </c:pt>
                <c:pt idx="8612">
                  <c:v>140</c:v>
                </c:pt>
                <c:pt idx="8613">
                  <c:v>140</c:v>
                </c:pt>
                <c:pt idx="8614">
                  <c:v>140</c:v>
                </c:pt>
                <c:pt idx="8615">
                  <c:v>140</c:v>
                </c:pt>
                <c:pt idx="8616">
                  <c:v>140</c:v>
                </c:pt>
                <c:pt idx="8617">
                  <c:v>140</c:v>
                </c:pt>
                <c:pt idx="8618">
                  <c:v>140</c:v>
                </c:pt>
                <c:pt idx="8619">
                  <c:v>140</c:v>
                </c:pt>
                <c:pt idx="8620">
                  <c:v>140</c:v>
                </c:pt>
                <c:pt idx="8621">
                  <c:v>140</c:v>
                </c:pt>
                <c:pt idx="8622">
                  <c:v>140</c:v>
                </c:pt>
                <c:pt idx="8623">
                  <c:v>140</c:v>
                </c:pt>
                <c:pt idx="8624">
                  <c:v>140</c:v>
                </c:pt>
                <c:pt idx="8625">
                  <c:v>140</c:v>
                </c:pt>
                <c:pt idx="8626">
                  <c:v>140</c:v>
                </c:pt>
                <c:pt idx="8627">
                  <c:v>140</c:v>
                </c:pt>
                <c:pt idx="8628">
                  <c:v>140</c:v>
                </c:pt>
                <c:pt idx="8629">
                  <c:v>140</c:v>
                </c:pt>
                <c:pt idx="8630">
                  <c:v>140</c:v>
                </c:pt>
                <c:pt idx="8631">
                  <c:v>140</c:v>
                </c:pt>
                <c:pt idx="8632">
                  <c:v>140</c:v>
                </c:pt>
                <c:pt idx="8633">
                  <c:v>140</c:v>
                </c:pt>
                <c:pt idx="8634">
                  <c:v>140</c:v>
                </c:pt>
                <c:pt idx="8635">
                  <c:v>140</c:v>
                </c:pt>
                <c:pt idx="8636">
                  <c:v>140</c:v>
                </c:pt>
                <c:pt idx="8637">
                  <c:v>140</c:v>
                </c:pt>
                <c:pt idx="8638">
                  <c:v>140</c:v>
                </c:pt>
                <c:pt idx="8639">
                  <c:v>140</c:v>
                </c:pt>
                <c:pt idx="8640">
                  <c:v>140</c:v>
                </c:pt>
                <c:pt idx="8641">
                  <c:v>140</c:v>
                </c:pt>
                <c:pt idx="8642">
                  <c:v>140</c:v>
                </c:pt>
                <c:pt idx="8643">
                  <c:v>140</c:v>
                </c:pt>
                <c:pt idx="8644">
                  <c:v>140</c:v>
                </c:pt>
                <c:pt idx="8645">
                  <c:v>140</c:v>
                </c:pt>
                <c:pt idx="8646">
                  <c:v>140</c:v>
                </c:pt>
                <c:pt idx="8647">
                  <c:v>140</c:v>
                </c:pt>
                <c:pt idx="8648">
                  <c:v>140</c:v>
                </c:pt>
                <c:pt idx="8649">
                  <c:v>140</c:v>
                </c:pt>
                <c:pt idx="8650">
                  <c:v>140</c:v>
                </c:pt>
                <c:pt idx="8651">
                  <c:v>140</c:v>
                </c:pt>
                <c:pt idx="8652">
                  <c:v>140</c:v>
                </c:pt>
                <c:pt idx="8653">
                  <c:v>140</c:v>
                </c:pt>
                <c:pt idx="8654">
                  <c:v>140</c:v>
                </c:pt>
                <c:pt idx="8655">
                  <c:v>140</c:v>
                </c:pt>
                <c:pt idx="8656">
                  <c:v>140</c:v>
                </c:pt>
                <c:pt idx="8657">
                  <c:v>140</c:v>
                </c:pt>
                <c:pt idx="8658">
                  <c:v>140</c:v>
                </c:pt>
                <c:pt idx="8659">
                  <c:v>140</c:v>
                </c:pt>
                <c:pt idx="8660">
                  <c:v>140</c:v>
                </c:pt>
                <c:pt idx="8661">
                  <c:v>140</c:v>
                </c:pt>
                <c:pt idx="8662">
                  <c:v>140</c:v>
                </c:pt>
                <c:pt idx="8663">
                  <c:v>140</c:v>
                </c:pt>
                <c:pt idx="8664">
                  <c:v>140</c:v>
                </c:pt>
                <c:pt idx="8665">
                  <c:v>140</c:v>
                </c:pt>
                <c:pt idx="8666">
                  <c:v>140</c:v>
                </c:pt>
                <c:pt idx="8667">
                  <c:v>140</c:v>
                </c:pt>
                <c:pt idx="8668">
                  <c:v>140</c:v>
                </c:pt>
                <c:pt idx="8669">
                  <c:v>140</c:v>
                </c:pt>
                <c:pt idx="8670">
                  <c:v>140</c:v>
                </c:pt>
                <c:pt idx="8671">
                  <c:v>140</c:v>
                </c:pt>
                <c:pt idx="8672">
                  <c:v>140</c:v>
                </c:pt>
                <c:pt idx="8673">
                  <c:v>140</c:v>
                </c:pt>
                <c:pt idx="8674">
                  <c:v>140</c:v>
                </c:pt>
                <c:pt idx="8675">
                  <c:v>140</c:v>
                </c:pt>
                <c:pt idx="8676">
                  <c:v>140</c:v>
                </c:pt>
                <c:pt idx="8677">
                  <c:v>140</c:v>
                </c:pt>
                <c:pt idx="8678">
                  <c:v>140</c:v>
                </c:pt>
                <c:pt idx="8679">
                  <c:v>140</c:v>
                </c:pt>
                <c:pt idx="8680">
                  <c:v>140</c:v>
                </c:pt>
                <c:pt idx="8681">
                  <c:v>140</c:v>
                </c:pt>
                <c:pt idx="8682">
                  <c:v>140</c:v>
                </c:pt>
                <c:pt idx="8683">
                  <c:v>140</c:v>
                </c:pt>
                <c:pt idx="8684">
                  <c:v>140</c:v>
                </c:pt>
                <c:pt idx="8685">
                  <c:v>140</c:v>
                </c:pt>
                <c:pt idx="8686">
                  <c:v>140</c:v>
                </c:pt>
                <c:pt idx="8687">
                  <c:v>140</c:v>
                </c:pt>
                <c:pt idx="8688">
                  <c:v>140</c:v>
                </c:pt>
                <c:pt idx="8689">
                  <c:v>140</c:v>
                </c:pt>
                <c:pt idx="8690">
                  <c:v>140</c:v>
                </c:pt>
                <c:pt idx="8691">
                  <c:v>140</c:v>
                </c:pt>
                <c:pt idx="8692">
                  <c:v>140</c:v>
                </c:pt>
                <c:pt idx="8693">
                  <c:v>140</c:v>
                </c:pt>
                <c:pt idx="8694">
                  <c:v>140</c:v>
                </c:pt>
                <c:pt idx="8695">
                  <c:v>140</c:v>
                </c:pt>
                <c:pt idx="8696">
                  <c:v>140</c:v>
                </c:pt>
                <c:pt idx="8697">
                  <c:v>140</c:v>
                </c:pt>
                <c:pt idx="8698">
                  <c:v>140</c:v>
                </c:pt>
                <c:pt idx="8699">
                  <c:v>140</c:v>
                </c:pt>
                <c:pt idx="8700">
                  <c:v>140</c:v>
                </c:pt>
                <c:pt idx="8701">
                  <c:v>140</c:v>
                </c:pt>
                <c:pt idx="8702">
                  <c:v>140</c:v>
                </c:pt>
                <c:pt idx="8703">
                  <c:v>140</c:v>
                </c:pt>
                <c:pt idx="8704">
                  <c:v>140</c:v>
                </c:pt>
                <c:pt idx="8705">
                  <c:v>140</c:v>
                </c:pt>
                <c:pt idx="8706">
                  <c:v>140</c:v>
                </c:pt>
                <c:pt idx="8707">
                  <c:v>140</c:v>
                </c:pt>
                <c:pt idx="8708">
                  <c:v>140</c:v>
                </c:pt>
                <c:pt idx="8709">
                  <c:v>140</c:v>
                </c:pt>
                <c:pt idx="8710">
                  <c:v>140</c:v>
                </c:pt>
                <c:pt idx="8711">
                  <c:v>140</c:v>
                </c:pt>
                <c:pt idx="8712">
                  <c:v>140</c:v>
                </c:pt>
                <c:pt idx="8713">
                  <c:v>140</c:v>
                </c:pt>
                <c:pt idx="8714">
                  <c:v>140</c:v>
                </c:pt>
                <c:pt idx="8715">
                  <c:v>140</c:v>
                </c:pt>
                <c:pt idx="8716">
                  <c:v>140</c:v>
                </c:pt>
                <c:pt idx="8717">
                  <c:v>140</c:v>
                </c:pt>
                <c:pt idx="8718">
                  <c:v>140</c:v>
                </c:pt>
                <c:pt idx="8719">
                  <c:v>140</c:v>
                </c:pt>
                <c:pt idx="8720">
                  <c:v>140</c:v>
                </c:pt>
                <c:pt idx="8721">
                  <c:v>140</c:v>
                </c:pt>
                <c:pt idx="8722">
                  <c:v>140</c:v>
                </c:pt>
                <c:pt idx="8723">
                  <c:v>140</c:v>
                </c:pt>
                <c:pt idx="8724">
                  <c:v>140</c:v>
                </c:pt>
                <c:pt idx="8725">
                  <c:v>140</c:v>
                </c:pt>
                <c:pt idx="8726">
                  <c:v>140</c:v>
                </c:pt>
                <c:pt idx="8727">
                  <c:v>140</c:v>
                </c:pt>
                <c:pt idx="8728">
                  <c:v>140</c:v>
                </c:pt>
                <c:pt idx="8729">
                  <c:v>140</c:v>
                </c:pt>
                <c:pt idx="8730">
                  <c:v>140</c:v>
                </c:pt>
                <c:pt idx="8731">
                  <c:v>140</c:v>
                </c:pt>
                <c:pt idx="8732">
                  <c:v>140</c:v>
                </c:pt>
                <c:pt idx="8733">
                  <c:v>140</c:v>
                </c:pt>
                <c:pt idx="8734">
                  <c:v>140</c:v>
                </c:pt>
                <c:pt idx="8735">
                  <c:v>140</c:v>
                </c:pt>
                <c:pt idx="8736">
                  <c:v>140</c:v>
                </c:pt>
                <c:pt idx="8737">
                  <c:v>140</c:v>
                </c:pt>
                <c:pt idx="8738">
                  <c:v>140</c:v>
                </c:pt>
                <c:pt idx="8739">
                  <c:v>140</c:v>
                </c:pt>
                <c:pt idx="8740">
                  <c:v>140</c:v>
                </c:pt>
                <c:pt idx="8741">
                  <c:v>140</c:v>
                </c:pt>
                <c:pt idx="8742">
                  <c:v>140</c:v>
                </c:pt>
                <c:pt idx="8743">
                  <c:v>140</c:v>
                </c:pt>
                <c:pt idx="8744">
                  <c:v>140</c:v>
                </c:pt>
                <c:pt idx="8745">
                  <c:v>140</c:v>
                </c:pt>
                <c:pt idx="8746">
                  <c:v>140</c:v>
                </c:pt>
                <c:pt idx="8747">
                  <c:v>140</c:v>
                </c:pt>
                <c:pt idx="8748">
                  <c:v>140</c:v>
                </c:pt>
                <c:pt idx="8749">
                  <c:v>140</c:v>
                </c:pt>
                <c:pt idx="8750">
                  <c:v>140</c:v>
                </c:pt>
                <c:pt idx="8751">
                  <c:v>140</c:v>
                </c:pt>
                <c:pt idx="8752">
                  <c:v>140</c:v>
                </c:pt>
                <c:pt idx="8753">
                  <c:v>140</c:v>
                </c:pt>
                <c:pt idx="8754">
                  <c:v>140</c:v>
                </c:pt>
                <c:pt idx="8755">
                  <c:v>140</c:v>
                </c:pt>
                <c:pt idx="8756">
                  <c:v>140</c:v>
                </c:pt>
                <c:pt idx="8757">
                  <c:v>140</c:v>
                </c:pt>
                <c:pt idx="8758">
                  <c:v>140</c:v>
                </c:pt>
                <c:pt idx="8759">
                  <c:v>140</c:v>
                </c:pt>
                <c:pt idx="8760">
                  <c:v>140</c:v>
                </c:pt>
                <c:pt idx="8761">
                  <c:v>140</c:v>
                </c:pt>
                <c:pt idx="8762">
                  <c:v>140</c:v>
                </c:pt>
                <c:pt idx="8763">
                  <c:v>140</c:v>
                </c:pt>
                <c:pt idx="8764">
                  <c:v>140</c:v>
                </c:pt>
                <c:pt idx="8765">
                  <c:v>140</c:v>
                </c:pt>
                <c:pt idx="8766">
                  <c:v>140</c:v>
                </c:pt>
                <c:pt idx="8767">
                  <c:v>140</c:v>
                </c:pt>
                <c:pt idx="8768">
                  <c:v>140</c:v>
                </c:pt>
                <c:pt idx="8769">
                  <c:v>140</c:v>
                </c:pt>
                <c:pt idx="8770">
                  <c:v>140</c:v>
                </c:pt>
                <c:pt idx="8771">
                  <c:v>140</c:v>
                </c:pt>
                <c:pt idx="8772">
                  <c:v>140</c:v>
                </c:pt>
                <c:pt idx="8773">
                  <c:v>140</c:v>
                </c:pt>
                <c:pt idx="8774">
                  <c:v>140</c:v>
                </c:pt>
                <c:pt idx="8775">
                  <c:v>140</c:v>
                </c:pt>
                <c:pt idx="8776">
                  <c:v>140</c:v>
                </c:pt>
                <c:pt idx="8777">
                  <c:v>140</c:v>
                </c:pt>
                <c:pt idx="8778">
                  <c:v>140</c:v>
                </c:pt>
                <c:pt idx="8779">
                  <c:v>140</c:v>
                </c:pt>
                <c:pt idx="8780">
                  <c:v>140</c:v>
                </c:pt>
                <c:pt idx="8781">
                  <c:v>140</c:v>
                </c:pt>
                <c:pt idx="8782">
                  <c:v>140</c:v>
                </c:pt>
                <c:pt idx="8783">
                  <c:v>140</c:v>
                </c:pt>
                <c:pt idx="8784">
                  <c:v>140</c:v>
                </c:pt>
                <c:pt idx="8785">
                  <c:v>140</c:v>
                </c:pt>
                <c:pt idx="8786">
                  <c:v>140</c:v>
                </c:pt>
                <c:pt idx="8787">
                  <c:v>140</c:v>
                </c:pt>
                <c:pt idx="8788">
                  <c:v>140</c:v>
                </c:pt>
                <c:pt idx="8789">
                  <c:v>140</c:v>
                </c:pt>
                <c:pt idx="8790">
                  <c:v>140</c:v>
                </c:pt>
                <c:pt idx="8791">
                  <c:v>140</c:v>
                </c:pt>
                <c:pt idx="8792">
                  <c:v>140</c:v>
                </c:pt>
                <c:pt idx="8793">
                  <c:v>140</c:v>
                </c:pt>
                <c:pt idx="8794">
                  <c:v>140</c:v>
                </c:pt>
                <c:pt idx="8795">
                  <c:v>140</c:v>
                </c:pt>
                <c:pt idx="8796">
                  <c:v>140</c:v>
                </c:pt>
                <c:pt idx="8797">
                  <c:v>140</c:v>
                </c:pt>
                <c:pt idx="8798">
                  <c:v>140</c:v>
                </c:pt>
                <c:pt idx="8799">
                  <c:v>140</c:v>
                </c:pt>
                <c:pt idx="8800">
                  <c:v>140</c:v>
                </c:pt>
                <c:pt idx="8801">
                  <c:v>140</c:v>
                </c:pt>
                <c:pt idx="8802">
                  <c:v>140</c:v>
                </c:pt>
                <c:pt idx="8803">
                  <c:v>140</c:v>
                </c:pt>
                <c:pt idx="8804">
                  <c:v>140</c:v>
                </c:pt>
                <c:pt idx="8805">
                  <c:v>140</c:v>
                </c:pt>
                <c:pt idx="8806">
                  <c:v>140</c:v>
                </c:pt>
                <c:pt idx="8807">
                  <c:v>140</c:v>
                </c:pt>
                <c:pt idx="8808">
                  <c:v>140</c:v>
                </c:pt>
                <c:pt idx="8809">
                  <c:v>140</c:v>
                </c:pt>
                <c:pt idx="8810">
                  <c:v>140</c:v>
                </c:pt>
                <c:pt idx="8811">
                  <c:v>140</c:v>
                </c:pt>
                <c:pt idx="8812">
                  <c:v>140</c:v>
                </c:pt>
                <c:pt idx="8813">
                  <c:v>140</c:v>
                </c:pt>
                <c:pt idx="8814">
                  <c:v>140</c:v>
                </c:pt>
                <c:pt idx="8815">
                  <c:v>140</c:v>
                </c:pt>
                <c:pt idx="8816">
                  <c:v>140</c:v>
                </c:pt>
                <c:pt idx="8817">
                  <c:v>140</c:v>
                </c:pt>
                <c:pt idx="8818">
                  <c:v>140</c:v>
                </c:pt>
                <c:pt idx="8819">
                  <c:v>140</c:v>
                </c:pt>
                <c:pt idx="8820">
                  <c:v>140</c:v>
                </c:pt>
                <c:pt idx="8821">
                  <c:v>140</c:v>
                </c:pt>
                <c:pt idx="8822">
                  <c:v>140</c:v>
                </c:pt>
                <c:pt idx="8823">
                  <c:v>140</c:v>
                </c:pt>
                <c:pt idx="8824">
                  <c:v>140</c:v>
                </c:pt>
                <c:pt idx="8825">
                  <c:v>140</c:v>
                </c:pt>
                <c:pt idx="8826">
                  <c:v>140</c:v>
                </c:pt>
                <c:pt idx="8827">
                  <c:v>140</c:v>
                </c:pt>
                <c:pt idx="8828">
                  <c:v>140</c:v>
                </c:pt>
                <c:pt idx="8829">
                  <c:v>140</c:v>
                </c:pt>
                <c:pt idx="8830">
                  <c:v>140</c:v>
                </c:pt>
                <c:pt idx="8831">
                  <c:v>140</c:v>
                </c:pt>
                <c:pt idx="8832">
                  <c:v>140</c:v>
                </c:pt>
                <c:pt idx="8833">
                  <c:v>140</c:v>
                </c:pt>
                <c:pt idx="8834">
                  <c:v>140</c:v>
                </c:pt>
                <c:pt idx="8835">
                  <c:v>140</c:v>
                </c:pt>
                <c:pt idx="8836">
                  <c:v>140</c:v>
                </c:pt>
                <c:pt idx="8837">
                  <c:v>140</c:v>
                </c:pt>
                <c:pt idx="8838">
                  <c:v>140</c:v>
                </c:pt>
                <c:pt idx="8839">
                  <c:v>140</c:v>
                </c:pt>
                <c:pt idx="8840">
                  <c:v>140</c:v>
                </c:pt>
                <c:pt idx="8841">
                  <c:v>140</c:v>
                </c:pt>
                <c:pt idx="8842">
                  <c:v>140</c:v>
                </c:pt>
                <c:pt idx="8843">
                  <c:v>140</c:v>
                </c:pt>
                <c:pt idx="8844">
                  <c:v>140</c:v>
                </c:pt>
                <c:pt idx="8845">
                  <c:v>140</c:v>
                </c:pt>
                <c:pt idx="8846">
                  <c:v>140</c:v>
                </c:pt>
                <c:pt idx="8847">
                  <c:v>140</c:v>
                </c:pt>
                <c:pt idx="8848">
                  <c:v>140</c:v>
                </c:pt>
                <c:pt idx="8849">
                  <c:v>140</c:v>
                </c:pt>
                <c:pt idx="8850">
                  <c:v>140</c:v>
                </c:pt>
                <c:pt idx="8851">
                  <c:v>140</c:v>
                </c:pt>
                <c:pt idx="8852">
                  <c:v>140</c:v>
                </c:pt>
                <c:pt idx="8853">
                  <c:v>140</c:v>
                </c:pt>
                <c:pt idx="8854">
                  <c:v>140</c:v>
                </c:pt>
                <c:pt idx="8855">
                  <c:v>140</c:v>
                </c:pt>
                <c:pt idx="8856">
                  <c:v>140</c:v>
                </c:pt>
                <c:pt idx="8857">
                  <c:v>140</c:v>
                </c:pt>
                <c:pt idx="8858">
                  <c:v>140</c:v>
                </c:pt>
                <c:pt idx="8859">
                  <c:v>140</c:v>
                </c:pt>
                <c:pt idx="8860">
                  <c:v>140</c:v>
                </c:pt>
                <c:pt idx="8861">
                  <c:v>140</c:v>
                </c:pt>
                <c:pt idx="8862">
                  <c:v>140</c:v>
                </c:pt>
                <c:pt idx="8863">
                  <c:v>140</c:v>
                </c:pt>
                <c:pt idx="8864">
                  <c:v>140</c:v>
                </c:pt>
                <c:pt idx="8865">
                  <c:v>140</c:v>
                </c:pt>
                <c:pt idx="8866">
                  <c:v>140</c:v>
                </c:pt>
                <c:pt idx="8867">
                  <c:v>140</c:v>
                </c:pt>
                <c:pt idx="8868">
                  <c:v>140</c:v>
                </c:pt>
                <c:pt idx="8869">
                  <c:v>140</c:v>
                </c:pt>
                <c:pt idx="8870">
                  <c:v>140</c:v>
                </c:pt>
                <c:pt idx="8871">
                  <c:v>140</c:v>
                </c:pt>
                <c:pt idx="8872">
                  <c:v>140</c:v>
                </c:pt>
                <c:pt idx="8873">
                  <c:v>140</c:v>
                </c:pt>
                <c:pt idx="8874">
                  <c:v>140</c:v>
                </c:pt>
                <c:pt idx="8875">
                  <c:v>140</c:v>
                </c:pt>
                <c:pt idx="8876">
                  <c:v>140</c:v>
                </c:pt>
                <c:pt idx="8877">
                  <c:v>140</c:v>
                </c:pt>
                <c:pt idx="8878">
                  <c:v>140</c:v>
                </c:pt>
                <c:pt idx="8879">
                  <c:v>140</c:v>
                </c:pt>
                <c:pt idx="8880">
                  <c:v>140</c:v>
                </c:pt>
                <c:pt idx="8881">
                  <c:v>140</c:v>
                </c:pt>
                <c:pt idx="8882">
                  <c:v>140</c:v>
                </c:pt>
                <c:pt idx="8883">
                  <c:v>140</c:v>
                </c:pt>
                <c:pt idx="8884">
                  <c:v>140</c:v>
                </c:pt>
                <c:pt idx="8885">
                  <c:v>140</c:v>
                </c:pt>
                <c:pt idx="8886">
                  <c:v>140</c:v>
                </c:pt>
                <c:pt idx="8887">
                  <c:v>140</c:v>
                </c:pt>
                <c:pt idx="8888">
                  <c:v>140</c:v>
                </c:pt>
                <c:pt idx="8889">
                  <c:v>140</c:v>
                </c:pt>
                <c:pt idx="8890">
                  <c:v>140</c:v>
                </c:pt>
                <c:pt idx="8891">
                  <c:v>140</c:v>
                </c:pt>
                <c:pt idx="8892">
                  <c:v>140</c:v>
                </c:pt>
                <c:pt idx="8893">
                  <c:v>140</c:v>
                </c:pt>
                <c:pt idx="8894">
                  <c:v>140</c:v>
                </c:pt>
                <c:pt idx="8895">
                  <c:v>140</c:v>
                </c:pt>
                <c:pt idx="8896">
                  <c:v>140</c:v>
                </c:pt>
                <c:pt idx="8897">
                  <c:v>140</c:v>
                </c:pt>
                <c:pt idx="8898">
                  <c:v>140</c:v>
                </c:pt>
                <c:pt idx="8899">
                  <c:v>140</c:v>
                </c:pt>
                <c:pt idx="8900">
                  <c:v>140</c:v>
                </c:pt>
                <c:pt idx="8901">
                  <c:v>140</c:v>
                </c:pt>
                <c:pt idx="8902">
                  <c:v>140</c:v>
                </c:pt>
                <c:pt idx="8903">
                  <c:v>140</c:v>
                </c:pt>
                <c:pt idx="8904">
                  <c:v>140</c:v>
                </c:pt>
                <c:pt idx="8905">
                  <c:v>140</c:v>
                </c:pt>
                <c:pt idx="8906">
                  <c:v>140</c:v>
                </c:pt>
                <c:pt idx="8907">
                  <c:v>140</c:v>
                </c:pt>
                <c:pt idx="8908">
                  <c:v>140</c:v>
                </c:pt>
                <c:pt idx="8909">
                  <c:v>140</c:v>
                </c:pt>
                <c:pt idx="8910">
                  <c:v>140</c:v>
                </c:pt>
                <c:pt idx="8911">
                  <c:v>140</c:v>
                </c:pt>
                <c:pt idx="8912">
                  <c:v>140</c:v>
                </c:pt>
                <c:pt idx="8913">
                  <c:v>140</c:v>
                </c:pt>
                <c:pt idx="8914">
                  <c:v>140</c:v>
                </c:pt>
                <c:pt idx="8915">
                  <c:v>140</c:v>
                </c:pt>
                <c:pt idx="8916">
                  <c:v>140</c:v>
                </c:pt>
                <c:pt idx="8917">
                  <c:v>140</c:v>
                </c:pt>
                <c:pt idx="8918">
                  <c:v>140</c:v>
                </c:pt>
                <c:pt idx="8919">
                  <c:v>140</c:v>
                </c:pt>
                <c:pt idx="8920">
                  <c:v>140</c:v>
                </c:pt>
                <c:pt idx="8921">
                  <c:v>140</c:v>
                </c:pt>
                <c:pt idx="8922">
                  <c:v>140</c:v>
                </c:pt>
                <c:pt idx="8923">
                  <c:v>140</c:v>
                </c:pt>
                <c:pt idx="8924">
                  <c:v>140</c:v>
                </c:pt>
                <c:pt idx="8925">
                  <c:v>140</c:v>
                </c:pt>
                <c:pt idx="8926">
                  <c:v>140</c:v>
                </c:pt>
                <c:pt idx="8927">
                  <c:v>140</c:v>
                </c:pt>
                <c:pt idx="8928">
                  <c:v>140</c:v>
                </c:pt>
                <c:pt idx="8929">
                  <c:v>140</c:v>
                </c:pt>
                <c:pt idx="8930">
                  <c:v>140</c:v>
                </c:pt>
                <c:pt idx="8931">
                  <c:v>140</c:v>
                </c:pt>
                <c:pt idx="8932">
                  <c:v>140</c:v>
                </c:pt>
                <c:pt idx="8933">
                  <c:v>140</c:v>
                </c:pt>
                <c:pt idx="8934">
                  <c:v>140</c:v>
                </c:pt>
                <c:pt idx="8935">
                  <c:v>140</c:v>
                </c:pt>
                <c:pt idx="8936">
                  <c:v>140</c:v>
                </c:pt>
                <c:pt idx="8937">
                  <c:v>140</c:v>
                </c:pt>
                <c:pt idx="8938">
                  <c:v>140</c:v>
                </c:pt>
                <c:pt idx="8939">
                  <c:v>140</c:v>
                </c:pt>
                <c:pt idx="8940">
                  <c:v>140</c:v>
                </c:pt>
                <c:pt idx="8941">
                  <c:v>140</c:v>
                </c:pt>
                <c:pt idx="8942">
                  <c:v>140</c:v>
                </c:pt>
                <c:pt idx="8943">
                  <c:v>140</c:v>
                </c:pt>
                <c:pt idx="8944">
                  <c:v>140</c:v>
                </c:pt>
                <c:pt idx="8945">
                  <c:v>140</c:v>
                </c:pt>
                <c:pt idx="8946">
                  <c:v>140</c:v>
                </c:pt>
                <c:pt idx="8947">
                  <c:v>140</c:v>
                </c:pt>
                <c:pt idx="8948">
                  <c:v>140</c:v>
                </c:pt>
                <c:pt idx="8949">
                  <c:v>140</c:v>
                </c:pt>
                <c:pt idx="8950">
                  <c:v>140</c:v>
                </c:pt>
                <c:pt idx="8951">
                  <c:v>140</c:v>
                </c:pt>
                <c:pt idx="8952">
                  <c:v>140</c:v>
                </c:pt>
                <c:pt idx="8953">
                  <c:v>140</c:v>
                </c:pt>
                <c:pt idx="8954">
                  <c:v>140</c:v>
                </c:pt>
                <c:pt idx="8955">
                  <c:v>140</c:v>
                </c:pt>
                <c:pt idx="8956">
                  <c:v>140</c:v>
                </c:pt>
                <c:pt idx="8957">
                  <c:v>140</c:v>
                </c:pt>
                <c:pt idx="8958">
                  <c:v>140</c:v>
                </c:pt>
                <c:pt idx="8959">
                  <c:v>140</c:v>
                </c:pt>
                <c:pt idx="8960">
                  <c:v>140</c:v>
                </c:pt>
                <c:pt idx="8961">
                  <c:v>140</c:v>
                </c:pt>
                <c:pt idx="8962">
                  <c:v>140</c:v>
                </c:pt>
                <c:pt idx="8963">
                  <c:v>140</c:v>
                </c:pt>
                <c:pt idx="8964">
                  <c:v>140</c:v>
                </c:pt>
                <c:pt idx="8965">
                  <c:v>140</c:v>
                </c:pt>
                <c:pt idx="8966">
                  <c:v>140</c:v>
                </c:pt>
                <c:pt idx="8967">
                  <c:v>140</c:v>
                </c:pt>
                <c:pt idx="8968">
                  <c:v>140</c:v>
                </c:pt>
                <c:pt idx="8969">
                  <c:v>140</c:v>
                </c:pt>
                <c:pt idx="8970">
                  <c:v>140</c:v>
                </c:pt>
                <c:pt idx="8971">
                  <c:v>140</c:v>
                </c:pt>
                <c:pt idx="8972">
                  <c:v>140</c:v>
                </c:pt>
                <c:pt idx="8973">
                  <c:v>140</c:v>
                </c:pt>
                <c:pt idx="8974">
                  <c:v>140</c:v>
                </c:pt>
                <c:pt idx="8975">
                  <c:v>140</c:v>
                </c:pt>
                <c:pt idx="8976">
                  <c:v>140</c:v>
                </c:pt>
                <c:pt idx="8977">
                  <c:v>140</c:v>
                </c:pt>
                <c:pt idx="8978">
                  <c:v>140</c:v>
                </c:pt>
                <c:pt idx="8979">
                  <c:v>140</c:v>
                </c:pt>
                <c:pt idx="8980">
                  <c:v>140</c:v>
                </c:pt>
                <c:pt idx="8981">
                  <c:v>140</c:v>
                </c:pt>
                <c:pt idx="8982">
                  <c:v>140</c:v>
                </c:pt>
                <c:pt idx="8983">
                  <c:v>140</c:v>
                </c:pt>
                <c:pt idx="8984">
                  <c:v>140</c:v>
                </c:pt>
                <c:pt idx="8985">
                  <c:v>140</c:v>
                </c:pt>
                <c:pt idx="8986">
                  <c:v>140</c:v>
                </c:pt>
                <c:pt idx="8987">
                  <c:v>140</c:v>
                </c:pt>
                <c:pt idx="8988">
                  <c:v>140</c:v>
                </c:pt>
                <c:pt idx="8989">
                  <c:v>140</c:v>
                </c:pt>
                <c:pt idx="8990">
                  <c:v>140</c:v>
                </c:pt>
                <c:pt idx="8991">
                  <c:v>140</c:v>
                </c:pt>
                <c:pt idx="8992">
                  <c:v>140</c:v>
                </c:pt>
                <c:pt idx="8993">
                  <c:v>140</c:v>
                </c:pt>
                <c:pt idx="8994">
                  <c:v>140</c:v>
                </c:pt>
                <c:pt idx="8995">
                  <c:v>140</c:v>
                </c:pt>
                <c:pt idx="8996">
                  <c:v>140</c:v>
                </c:pt>
                <c:pt idx="8997">
                  <c:v>140</c:v>
                </c:pt>
                <c:pt idx="8998">
                  <c:v>140</c:v>
                </c:pt>
                <c:pt idx="8999">
                  <c:v>140</c:v>
                </c:pt>
                <c:pt idx="9000">
                  <c:v>140</c:v>
                </c:pt>
                <c:pt idx="9001">
                  <c:v>140</c:v>
                </c:pt>
                <c:pt idx="9002">
                  <c:v>140</c:v>
                </c:pt>
                <c:pt idx="9003">
                  <c:v>140</c:v>
                </c:pt>
                <c:pt idx="9004">
                  <c:v>140</c:v>
                </c:pt>
                <c:pt idx="9005">
                  <c:v>140</c:v>
                </c:pt>
                <c:pt idx="9006">
                  <c:v>140</c:v>
                </c:pt>
                <c:pt idx="9007">
                  <c:v>140</c:v>
                </c:pt>
                <c:pt idx="9008">
                  <c:v>140</c:v>
                </c:pt>
                <c:pt idx="9009">
                  <c:v>140</c:v>
                </c:pt>
                <c:pt idx="9010">
                  <c:v>140</c:v>
                </c:pt>
                <c:pt idx="9011">
                  <c:v>140</c:v>
                </c:pt>
                <c:pt idx="9012">
                  <c:v>140</c:v>
                </c:pt>
                <c:pt idx="9013">
                  <c:v>140</c:v>
                </c:pt>
                <c:pt idx="9014">
                  <c:v>140</c:v>
                </c:pt>
                <c:pt idx="9015">
                  <c:v>140</c:v>
                </c:pt>
                <c:pt idx="9016">
                  <c:v>140</c:v>
                </c:pt>
                <c:pt idx="9017">
                  <c:v>140</c:v>
                </c:pt>
                <c:pt idx="9018">
                  <c:v>140</c:v>
                </c:pt>
                <c:pt idx="9019">
                  <c:v>140</c:v>
                </c:pt>
                <c:pt idx="9020">
                  <c:v>140</c:v>
                </c:pt>
                <c:pt idx="9021">
                  <c:v>140</c:v>
                </c:pt>
                <c:pt idx="9022">
                  <c:v>140</c:v>
                </c:pt>
                <c:pt idx="9023">
                  <c:v>140</c:v>
                </c:pt>
                <c:pt idx="9024">
                  <c:v>140</c:v>
                </c:pt>
                <c:pt idx="9025">
                  <c:v>140</c:v>
                </c:pt>
                <c:pt idx="9026">
                  <c:v>140</c:v>
                </c:pt>
                <c:pt idx="9027">
                  <c:v>140</c:v>
                </c:pt>
                <c:pt idx="9028">
                  <c:v>140</c:v>
                </c:pt>
                <c:pt idx="9029">
                  <c:v>140</c:v>
                </c:pt>
                <c:pt idx="9030">
                  <c:v>140</c:v>
                </c:pt>
                <c:pt idx="9031">
                  <c:v>140</c:v>
                </c:pt>
                <c:pt idx="9032">
                  <c:v>140</c:v>
                </c:pt>
                <c:pt idx="9033">
                  <c:v>140</c:v>
                </c:pt>
                <c:pt idx="9034">
                  <c:v>140</c:v>
                </c:pt>
                <c:pt idx="9035">
                  <c:v>140</c:v>
                </c:pt>
                <c:pt idx="9036">
                  <c:v>140</c:v>
                </c:pt>
                <c:pt idx="9037">
                  <c:v>140</c:v>
                </c:pt>
                <c:pt idx="9038">
                  <c:v>140</c:v>
                </c:pt>
                <c:pt idx="9039">
                  <c:v>140</c:v>
                </c:pt>
                <c:pt idx="9040">
                  <c:v>140</c:v>
                </c:pt>
                <c:pt idx="9041">
                  <c:v>140</c:v>
                </c:pt>
                <c:pt idx="9042">
                  <c:v>140</c:v>
                </c:pt>
                <c:pt idx="9043">
                  <c:v>140</c:v>
                </c:pt>
                <c:pt idx="9044">
                  <c:v>140</c:v>
                </c:pt>
                <c:pt idx="9045">
                  <c:v>140</c:v>
                </c:pt>
                <c:pt idx="9046">
                  <c:v>140</c:v>
                </c:pt>
                <c:pt idx="9047">
                  <c:v>140</c:v>
                </c:pt>
                <c:pt idx="9048">
                  <c:v>140</c:v>
                </c:pt>
                <c:pt idx="9049">
                  <c:v>140</c:v>
                </c:pt>
                <c:pt idx="9050">
                  <c:v>140</c:v>
                </c:pt>
                <c:pt idx="9051">
                  <c:v>140</c:v>
                </c:pt>
                <c:pt idx="9052">
                  <c:v>140</c:v>
                </c:pt>
                <c:pt idx="9053">
                  <c:v>140</c:v>
                </c:pt>
                <c:pt idx="9054">
                  <c:v>140</c:v>
                </c:pt>
                <c:pt idx="9055">
                  <c:v>140</c:v>
                </c:pt>
                <c:pt idx="9056">
                  <c:v>140</c:v>
                </c:pt>
                <c:pt idx="9057">
                  <c:v>140</c:v>
                </c:pt>
                <c:pt idx="9058">
                  <c:v>140</c:v>
                </c:pt>
                <c:pt idx="9059">
                  <c:v>140</c:v>
                </c:pt>
                <c:pt idx="9060">
                  <c:v>140</c:v>
                </c:pt>
                <c:pt idx="9061">
                  <c:v>140</c:v>
                </c:pt>
                <c:pt idx="9062">
                  <c:v>140</c:v>
                </c:pt>
                <c:pt idx="9063">
                  <c:v>140</c:v>
                </c:pt>
                <c:pt idx="9064">
                  <c:v>140</c:v>
                </c:pt>
                <c:pt idx="9065">
                  <c:v>140</c:v>
                </c:pt>
                <c:pt idx="9066">
                  <c:v>140</c:v>
                </c:pt>
                <c:pt idx="9067">
                  <c:v>140</c:v>
                </c:pt>
                <c:pt idx="9068">
                  <c:v>140</c:v>
                </c:pt>
                <c:pt idx="9069">
                  <c:v>140</c:v>
                </c:pt>
                <c:pt idx="9070">
                  <c:v>140</c:v>
                </c:pt>
                <c:pt idx="9071">
                  <c:v>140</c:v>
                </c:pt>
                <c:pt idx="9072">
                  <c:v>140</c:v>
                </c:pt>
                <c:pt idx="9073">
                  <c:v>140</c:v>
                </c:pt>
                <c:pt idx="9074">
                  <c:v>140</c:v>
                </c:pt>
                <c:pt idx="9075">
                  <c:v>140</c:v>
                </c:pt>
                <c:pt idx="9076">
                  <c:v>140</c:v>
                </c:pt>
                <c:pt idx="9077">
                  <c:v>140</c:v>
                </c:pt>
                <c:pt idx="9078">
                  <c:v>140</c:v>
                </c:pt>
                <c:pt idx="9079">
                  <c:v>140</c:v>
                </c:pt>
                <c:pt idx="9080">
                  <c:v>140</c:v>
                </c:pt>
                <c:pt idx="9081">
                  <c:v>140</c:v>
                </c:pt>
                <c:pt idx="9082">
                  <c:v>140</c:v>
                </c:pt>
                <c:pt idx="9083">
                  <c:v>140</c:v>
                </c:pt>
                <c:pt idx="9084">
                  <c:v>140</c:v>
                </c:pt>
                <c:pt idx="9085">
                  <c:v>140</c:v>
                </c:pt>
                <c:pt idx="9086">
                  <c:v>140</c:v>
                </c:pt>
                <c:pt idx="9087">
                  <c:v>140</c:v>
                </c:pt>
                <c:pt idx="9088">
                  <c:v>140</c:v>
                </c:pt>
                <c:pt idx="9089">
                  <c:v>140</c:v>
                </c:pt>
                <c:pt idx="9090">
                  <c:v>140</c:v>
                </c:pt>
                <c:pt idx="9091">
                  <c:v>140</c:v>
                </c:pt>
                <c:pt idx="9092">
                  <c:v>140</c:v>
                </c:pt>
                <c:pt idx="9093">
                  <c:v>140</c:v>
                </c:pt>
                <c:pt idx="9094">
                  <c:v>140</c:v>
                </c:pt>
                <c:pt idx="9095">
                  <c:v>140</c:v>
                </c:pt>
                <c:pt idx="9096">
                  <c:v>140</c:v>
                </c:pt>
                <c:pt idx="9097">
                  <c:v>140</c:v>
                </c:pt>
                <c:pt idx="9098">
                  <c:v>140</c:v>
                </c:pt>
                <c:pt idx="9099">
                  <c:v>140</c:v>
                </c:pt>
                <c:pt idx="9100">
                  <c:v>140</c:v>
                </c:pt>
                <c:pt idx="9101">
                  <c:v>140</c:v>
                </c:pt>
                <c:pt idx="9102">
                  <c:v>140</c:v>
                </c:pt>
                <c:pt idx="9103">
                  <c:v>140</c:v>
                </c:pt>
                <c:pt idx="9104">
                  <c:v>140</c:v>
                </c:pt>
                <c:pt idx="9105">
                  <c:v>140</c:v>
                </c:pt>
                <c:pt idx="9106">
                  <c:v>140</c:v>
                </c:pt>
                <c:pt idx="9107">
                  <c:v>140</c:v>
                </c:pt>
                <c:pt idx="9108">
                  <c:v>140</c:v>
                </c:pt>
                <c:pt idx="9109">
                  <c:v>140</c:v>
                </c:pt>
                <c:pt idx="9110">
                  <c:v>140</c:v>
                </c:pt>
                <c:pt idx="9111">
                  <c:v>140</c:v>
                </c:pt>
                <c:pt idx="9112">
                  <c:v>140</c:v>
                </c:pt>
                <c:pt idx="9113">
                  <c:v>140</c:v>
                </c:pt>
                <c:pt idx="9114">
                  <c:v>140</c:v>
                </c:pt>
                <c:pt idx="9115">
                  <c:v>140</c:v>
                </c:pt>
                <c:pt idx="9116">
                  <c:v>140</c:v>
                </c:pt>
                <c:pt idx="9117">
                  <c:v>140</c:v>
                </c:pt>
                <c:pt idx="9118">
                  <c:v>140</c:v>
                </c:pt>
                <c:pt idx="9119">
                  <c:v>140</c:v>
                </c:pt>
                <c:pt idx="9120">
                  <c:v>140</c:v>
                </c:pt>
                <c:pt idx="9121">
                  <c:v>140</c:v>
                </c:pt>
                <c:pt idx="9122">
                  <c:v>140</c:v>
                </c:pt>
                <c:pt idx="9123">
                  <c:v>140</c:v>
                </c:pt>
                <c:pt idx="9124">
                  <c:v>140</c:v>
                </c:pt>
                <c:pt idx="9125">
                  <c:v>140</c:v>
                </c:pt>
                <c:pt idx="9126">
                  <c:v>140</c:v>
                </c:pt>
                <c:pt idx="9127">
                  <c:v>140</c:v>
                </c:pt>
                <c:pt idx="9128">
                  <c:v>140</c:v>
                </c:pt>
                <c:pt idx="9129">
                  <c:v>140</c:v>
                </c:pt>
                <c:pt idx="9130">
                  <c:v>140</c:v>
                </c:pt>
                <c:pt idx="9131">
                  <c:v>140</c:v>
                </c:pt>
                <c:pt idx="9132">
                  <c:v>140</c:v>
                </c:pt>
                <c:pt idx="9133">
                  <c:v>140</c:v>
                </c:pt>
                <c:pt idx="9134">
                  <c:v>140</c:v>
                </c:pt>
                <c:pt idx="9135">
                  <c:v>140</c:v>
                </c:pt>
                <c:pt idx="9136">
                  <c:v>140</c:v>
                </c:pt>
                <c:pt idx="9137">
                  <c:v>140</c:v>
                </c:pt>
                <c:pt idx="9138">
                  <c:v>140</c:v>
                </c:pt>
                <c:pt idx="9139">
                  <c:v>140</c:v>
                </c:pt>
                <c:pt idx="9140">
                  <c:v>140</c:v>
                </c:pt>
                <c:pt idx="9141">
                  <c:v>140</c:v>
                </c:pt>
                <c:pt idx="9142">
                  <c:v>140</c:v>
                </c:pt>
                <c:pt idx="9143">
                  <c:v>140</c:v>
                </c:pt>
                <c:pt idx="9144">
                  <c:v>140</c:v>
                </c:pt>
                <c:pt idx="9145">
                  <c:v>140</c:v>
                </c:pt>
                <c:pt idx="9146">
                  <c:v>140</c:v>
                </c:pt>
                <c:pt idx="9147">
                  <c:v>140</c:v>
                </c:pt>
                <c:pt idx="9148">
                  <c:v>140</c:v>
                </c:pt>
                <c:pt idx="9149">
                  <c:v>140</c:v>
                </c:pt>
                <c:pt idx="9150">
                  <c:v>140</c:v>
                </c:pt>
                <c:pt idx="9151">
                  <c:v>140</c:v>
                </c:pt>
                <c:pt idx="9152">
                  <c:v>140</c:v>
                </c:pt>
                <c:pt idx="9153">
                  <c:v>140</c:v>
                </c:pt>
                <c:pt idx="9154">
                  <c:v>140</c:v>
                </c:pt>
                <c:pt idx="9155">
                  <c:v>140</c:v>
                </c:pt>
                <c:pt idx="9156">
                  <c:v>140</c:v>
                </c:pt>
                <c:pt idx="9157">
                  <c:v>140</c:v>
                </c:pt>
                <c:pt idx="9158">
                  <c:v>140</c:v>
                </c:pt>
                <c:pt idx="9159">
                  <c:v>140</c:v>
                </c:pt>
                <c:pt idx="9160">
                  <c:v>140</c:v>
                </c:pt>
                <c:pt idx="9161">
                  <c:v>140</c:v>
                </c:pt>
                <c:pt idx="9162">
                  <c:v>140</c:v>
                </c:pt>
                <c:pt idx="9163">
                  <c:v>140</c:v>
                </c:pt>
                <c:pt idx="9164">
                  <c:v>140</c:v>
                </c:pt>
                <c:pt idx="9165">
                  <c:v>140</c:v>
                </c:pt>
                <c:pt idx="9166">
                  <c:v>140</c:v>
                </c:pt>
                <c:pt idx="9167">
                  <c:v>140</c:v>
                </c:pt>
                <c:pt idx="9168">
                  <c:v>140</c:v>
                </c:pt>
                <c:pt idx="9169">
                  <c:v>140</c:v>
                </c:pt>
                <c:pt idx="9170">
                  <c:v>140</c:v>
                </c:pt>
                <c:pt idx="9171">
                  <c:v>140</c:v>
                </c:pt>
                <c:pt idx="9172">
                  <c:v>140</c:v>
                </c:pt>
                <c:pt idx="9173">
                  <c:v>140</c:v>
                </c:pt>
                <c:pt idx="9174">
                  <c:v>140</c:v>
                </c:pt>
                <c:pt idx="9175">
                  <c:v>140</c:v>
                </c:pt>
                <c:pt idx="9176">
                  <c:v>140</c:v>
                </c:pt>
                <c:pt idx="9177">
                  <c:v>140</c:v>
                </c:pt>
                <c:pt idx="9178">
                  <c:v>140</c:v>
                </c:pt>
                <c:pt idx="9179">
                  <c:v>140</c:v>
                </c:pt>
                <c:pt idx="9180">
                  <c:v>140</c:v>
                </c:pt>
                <c:pt idx="9181">
                  <c:v>140</c:v>
                </c:pt>
                <c:pt idx="9182">
                  <c:v>140</c:v>
                </c:pt>
                <c:pt idx="9183">
                  <c:v>140</c:v>
                </c:pt>
                <c:pt idx="9184">
                  <c:v>140</c:v>
                </c:pt>
                <c:pt idx="9185">
                  <c:v>140</c:v>
                </c:pt>
                <c:pt idx="9186">
                  <c:v>140</c:v>
                </c:pt>
                <c:pt idx="9187">
                  <c:v>140</c:v>
                </c:pt>
                <c:pt idx="9188">
                  <c:v>140</c:v>
                </c:pt>
                <c:pt idx="9189">
                  <c:v>140</c:v>
                </c:pt>
                <c:pt idx="9190">
                  <c:v>140</c:v>
                </c:pt>
                <c:pt idx="9191">
                  <c:v>140</c:v>
                </c:pt>
                <c:pt idx="9192">
                  <c:v>140</c:v>
                </c:pt>
                <c:pt idx="9193">
                  <c:v>140</c:v>
                </c:pt>
                <c:pt idx="9194">
                  <c:v>140</c:v>
                </c:pt>
                <c:pt idx="9195">
                  <c:v>140</c:v>
                </c:pt>
                <c:pt idx="9196">
                  <c:v>140</c:v>
                </c:pt>
                <c:pt idx="9197">
                  <c:v>140</c:v>
                </c:pt>
                <c:pt idx="9198">
                  <c:v>140</c:v>
                </c:pt>
                <c:pt idx="9199">
                  <c:v>140</c:v>
                </c:pt>
                <c:pt idx="9200">
                  <c:v>140</c:v>
                </c:pt>
                <c:pt idx="9201">
                  <c:v>140</c:v>
                </c:pt>
                <c:pt idx="9202">
                  <c:v>140</c:v>
                </c:pt>
                <c:pt idx="9203">
                  <c:v>140</c:v>
                </c:pt>
                <c:pt idx="9204">
                  <c:v>140</c:v>
                </c:pt>
                <c:pt idx="9205">
                  <c:v>140</c:v>
                </c:pt>
                <c:pt idx="9206">
                  <c:v>140</c:v>
                </c:pt>
                <c:pt idx="9207">
                  <c:v>140</c:v>
                </c:pt>
                <c:pt idx="9208">
                  <c:v>140</c:v>
                </c:pt>
                <c:pt idx="9209">
                  <c:v>140</c:v>
                </c:pt>
                <c:pt idx="9210">
                  <c:v>140</c:v>
                </c:pt>
                <c:pt idx="9211">
                  <c:v>140</c:v>
                </c:pt>
                <c:pt idx="9212">
                  <c:v>140</c:v>
                </c:pt>
                <c:pt idx="9213">
                  <c:v>140</c:v>
                </c:pt>
                <c:pt idx="9214">
                  <c:v>140</c:v>
                </c:pt>
                <c:pt idx="9215">
                  <c:v>140</c:v>
                </c:pt>
                <c:pt idx="9216">
                  <c:v>140</c:v>
                </c:pt>
                <c:pt idx="9217">
                  <c:v>140</c:v>
                </c:pt>
                <c:pt idx="9218">
                  <c:v>140</c:v>
                </c:pt>
                <c:pt idx="9219">
                  <c:v>140</c:v>
                </c:pt>
                <c:pt idx="9220">
                  <c:v>140</c:v>
                </c:pt>
                <c:pt idx="9221">
                  <c:v>140</c:v>
                </c:pt>
                <c:pt idx="9222">
                  <c:v>140</c:v>
                </c:pt>
                <c:pt idx="9223">
                  <c:v>140</c:v>
                </c:pt>
                <c:pt idx="9224">
                  <c:v>140</c:v>
                </c:pt>
                <c:pt idx="9225">
                  <c:v>140</c:v>
                </c:pt>
                <c:pt idx="9226">
                  <c:v>140</c:v>
                </c:pt>
                <c:pt idx="9227">
                  <c:v>140</c:v>
                </c:pt>
                <c:pt idx="9228">
                  <c:v>140</c:v>
                </c:pt>
                <c:pt idx="9229">
                  <c:v>140</c:v>
                </c:pt>
                <c:pt idx="9230">
                  <c:v>140</c:v>
                </c:pt>
                <c:pt idx="9231">
                  <c:v>140</c:v>
                </c:pt>
                <c:pt idx="9232">
                  <c:v>140</c:v>
                </c:pt>
                <c:pt idx="9233">
                  <c:v>140</c:v>
                </c:pt>
                <c:pt idx="9234">
                  <c:v>140</c:v>
                </c:pt>
                <c:pt idx="9235">
                  <c:v>140</c:v>
                </c:pt>
                <c:pt idx="9236">
                  <c:v>140</c:v>
                </c:pt>
                <c:pt idx="9237">
                  <c:v>140</c:v>
                </c:pt>
                <c:pt idx="9238">
                  <c:v>140</c:v>
                </c:pt>
                <c:pt idx="9239">
                  <c:v>140</c:v>
                </c:pt>
                <c:pt idx="9240">
                  <c:v>140</c:v>
                </c:pt>
                <c:pt idx="9241">
                  <c:v>140</c:v>
                </c:pt>
                <c:pt idx="9242">
                  <c:v>140</c:v>
                </c:pt>
                <c:pt idx="9243">
                  <c:v>140</c:v>
                </c:pt>
                <c:pt idx="9244">
                  <c:v>140</c:v>
                </c:pt>
                <c:pt idx="9245">
                  <c:v>140</c:v>
                </c:pt>
                <c:pt idx="9246">
                  <c:v>140</c:v>
                </c:pt>
                <c:pt idx="9247">
                  <c:v>140</c:v>
                </c:pt>
                <c:pt idx="9248">
                  <c:v>140</c:v>
                </c:pt>
                <c:pt idx="9249">
                  <c:v>140</c:v>
                </c:pt>
                <c:pt idx="9250">
                  <c:v>140</c:v>
                </c:pt>
                <c:pt idx="9251">
                  <c:v>140</c:v>
                </c:pt>
                <c:pt idx="9252">
                  <c:v>140</c:v>
                </c:pt>
                <c:pt idx="9253">
                  <c:v>140</c:v>
                </c:pt>
                <c:pt idx="9254">
                  <c:v>140</c:v>
                </c:pt>
                <c:pt idx="9255">
                  <c:v>140</c:v>
                </c:pt>
                <c:pt idx="9256">
                  <c:v>140</c:v>
                </c:pt>
                <c:pt idx="9257">
                  <c:v>140</c:v>
                </c:pt>
                <c:pt idx="9258">
                  <c:v>140</c:v>
                </c:pt>
                <c:pt idx="9259">
                  <c:v>140</c:v>
                </c:pt>
                <c:pt idx="9260">
                  <c:v>140</c:v>
                </c:pt>
                <c:pt idx="9261">
                  <c:v>140</c:v>
                </c:pt>
                <c:pt idx="9262">
                  <c:v>140</c:v>
                </c:pt>
                <c:pt idx="9263">
                  <c:v>140</c:v>
                </c:pt>
                <c:pt idx="9264">
                  <c:v>140</c:v>
                </c:pt>
                <c:pt idx="9265">
                  <c:v>140</c:v>
                </c:pt>
                <c:pt idx="9266">
                  <c:v>140</c:v>
                </c:pt>
                <c:pt idx="9267">
                  <c:v>140</c:v>
                </c:pt>
                <c:pt idx="9268">
                  <c:v>140</c:v>
                </c:pt>
                <c:pt idx="9269">
                  <c:v>140</c:v>
                </c:pt>
                <c:pt idx="9270">
                  <c:v>140</c:v>
                </c:pt>
                <c:pt idx="9271">
                  <c:v>140</c:v>
                </c:pt>
                <c:pt idx="9272">
                  <c:v>140</c:v>
                </c:pt>
                <c:pt idx="9273">
                  <c:v>140</c:v>
                </c:pt>
                <c:pt idx="9274">
                  <c:v>140</c:v>
                </c:pt>
                <c:pt idx="9275">
                  <c:v>140</c:v>
                </c:pt>
                <c:pt idx="9276">
                  <c:v>140</c:v>
                </c:pt>
                <c:pt idx="9277">
                  <c:v>140</c:v>
                </c:pt>
                <c:pt idx="9278">
                  <c:v>140</c:v>
                </c:pt>
                <c:pt idx="9279">
                  <c:v>140</c:v>
                </c:pt>
                <c:pt idx="9280">
                  <c:v>140</c:v>
                </c:pt>
                <c:pt idx="9281">
                  <c:v>140</c:v>
                </c:pt>
                <c:pt idx="9282">
                  <c:v>140</c:v>
                </c:pt>
                <c:pt idx="9283">
                  <c:v>140</c:v>
                </c:pt>
                <c:pt idx="9284">
                  <c:v>140</c:v>
                </c:pt>
                <c:pt idx="9285">
                  <c:v>140</c:v>
                </c:pt>
                <c:pt idx="9286">
                  <c:v>140</c:v>
                </c:pt>
                <c:pt idx="9287">
                  <c:v>140</c:v>
                </c:pt>
                <c:pt idx="9288">
                  <c:v>140</c:v>
                </c:pt>
                <c:pt idx="9289">
                  <c:v>140</c:v>
                </c:pt>
                <c:pt idx="9290">
                  <c:v>140</c:v>
                </c:pt>
                <c:pt idx="9291">
                  <c:v>140</c:v>
                </c:pt>
                <c:pt idx="9292">
                  <c:v>140</c:v>
                </c:pt>
                <c:pt idx="9293">
                  <c:v>140</c:v>
                </c:pt>
                <c:pt idx="9294">
                  <c:v>140</c:v>
                </c:pt>
                <c:pt idx="9295">
                  <c:v>140</c:v>
                </c:pt>
                <c:pt idx="9296">
                  <c:v>140</c:v>
                </c:pt>
                <c:pt idx="9297">
                  <c:v>140</c:v>
                </c:pt>
                <c:pt idx="9298">
                  <c:v>140</c:v>
                </c:pt>
                <c:pt idx="9299">
                  <c:v>140</c:v>
                </c:pt>
                <c:pt idx="9300">
                  <c:v>140</c:v>
                </c:pt>
                <c:pt idx="9301">
                  <c:v>140</c:v>
                </c:pt>
                <c:pt idx="9302">
                  <c:v>140</c:v>
                </c:pt>
                <c:pt idx="9303">
                  <c:v>140</c:v>
                </c:pt>
                <c:pt idx="9304">
                  <c:v>140</c:v>
                </c:pt>
                <c:pt idx="9305">
                  <c:v>140</c:v>
                </c:pt>
                <c:pt idx="9306">
                  <c:v>140</c:v>
                </c:pt>
                <c:pt idx="9307">
                  <c:v>140</c:v>
                </c:pt>
                <c:pt idx="9308">
                  <c:v>140</c:v>
                </c:pt>
                <c:pt idx="9309">
                  <c:v>140</c:v>
                </c:pt>
                <c:pt idx="9310">
                  <c:v>140</c:v>
                </c:pt>
                <c:pt idx="9311">
                  <c:v>140</c:v>
                </c:pt>
                <c:pt idx="9312">
                  <c:v>140</c:v>
                </c:pt>
                <c:pt idx="9313">
                  <c:v>140</c:v>
                </c:pt>
                <c:pt idx="9314">
                  <c:v>140</c:v>
                </c:pt>
                <c:pt idx="9315">
                  <c:v>140</c:v>
                </c:pt>
                <c:pt idx="9316">
                  <c:v>140</c:v>
                </c:pt>
                <c:pt idx="9317">
                  <c:v>140</c:v>
                </c:pt>
                <c:pt idx="9318">
                  <c:v>140</c:v>
                </c:pt>
                <c:pt idx="9319">
                  <c:v>140</c:v>
                </c:pt>
                <c:pt idx="9320">
                  <c:v>140</c:v>
                </c:pt>
                <c:pt idx="9321">
                  <c:v>140</c:v>
                </c:pt>
                <c:pt idx="9322">
                  <c:v>140</c:v>
                </c:pt>
                <c:pt idx="9323">
                  <c:v>140</c:v>
                </c:pt>
                <c:pt idx="9324">
                  <c:v>140</c:v>
                </c:pt>
                <c:pt idx="9325">
                  <c:v>140</c:v>
                </c:pt>
                <c:pt idx="9326">
                  <c:v>140</c:v>
                </c:pt>
                <c:pt idx="9327">
                  <c:v>140</c:v>
                </c:pt>
                <c:pt idx="9328">
                  <c:v>140</c:v>
                </c:pt>
                <c:pt idx="9329">
                  <c:v>140</c:v>
                </c:pt>
                <c:pt idx="9330">
                  <c:v>140</c:v>
                </c:pt>
                <c:pt idx="9331">
                  <c:v>140</c:v>
                </c:pt>
                <c:pt idx="9332">
                  <c:v>140</c:v>
                </c:pt>
                <c:pt idx="9333">
                  <c:v>140</c:v>
                </c:pt>
                <c:pt idx="9334">
                  <c:v>140</c:v>
                </c:pt>
                <c:pt idx="9335">
                  <c:v>140</c:v>
                </c:pt>
                <c:pt idx="9336">
                  <c:v>140</c:v>
                </c:pt>
                <c:pt idx="9337">
                  <c:v>140</c:v>
                </c:pt>
                <c:pt idx="9338">
                  <c:v>140</c:v>
                </c:pt>
                <c:pt idx="9339">
                  <c:v>140</c:v>
                </c:pt>
                <c:pt idx="9340">
                  <c:v>140</c:v>
                </c:pt>
                <c:pt idx="9341">
                  <c:v>140</c:v>
                </c:pt>
                <c:pt idx="9342">
                  <c:v>140</c:v>
                </c:pt>
                <c:pt idx="9343">
                  <c:v>140</c:v>
                </c:pt>
                <c:pt idx="9344">
                  <c:v>140</c:v>
                </c:pt>
                <c:pt idx="9345">
                  <c:v>140</c:v>
                </c:pt>
                <c:pt idx="9346">
                  <c:v>140</c:v>
                </c:pt>
                <c:pt idx="9347">
                  <c:v>140</c:v>
                </c:pt>
                <c:pt idx="9348">
                  <c:v>140</c:v>
                </c:pt>
                <c:pt idx="9349">
                  <c:v>140</c:v>
                </c:pt>
                <c:pt idx="9350">
                  <c:v>140</c:v>
                </c:pt>
                <c:pt idx="9351">
                  <c:v>140</c:v>
                </c:pt>
                <c:pt idx="9352">
                  <c:v>140</c:v>
                </c:pt>
                <c:pt idx="9353">
                  <c:v>140</c:v>
                </c:pt>
                <c:pt idx="9354">
                  <c:v>140</c:v>
                </c:pt>
                <c:pt idx="9355">
                  <c:v>140</c:v>
                </c:pt>
                <c:pt idx="9356">
                  <c:v>140</c:v>
                </c:pt>
                <c:pt idx="9357">
                  <c:v>140</c:v>
                </c:pt>
                <c:pt idx="9358">
                  <c:v>140</c:v>
                </c:pt>
                <c:pt idx="9359">
                  <c:v>140</c:v>
                </c:pt>
                <c:pt idx="9360">
                  <c:v>140</c:v>
                </c:pt>
                <c:pt idx="9361">
                  <c:v>140</c:v>
                </c:pt>
                <c:pt idx="9362">
                  <c:v>140</c:v>
                </c:pt>
                <c:pt idx="9363">
                  <c:v>140</c:v>
                </c:pt>
                <c:pt idx="9364">
                  <c:v>140</c:v>
                </c:pt>
                <c:pt idx="9365">
                  <c:v>140</c:v>
                </c:pt>
                <c:pt idx="9366">
                  <c:v>140</c:v>
                </c:pt>
                <c:pt idx="9367">
                  <c:v>140</c:v>
                </c:pt>
                <c:pt idx="9368">
                  <c:v>140</c:v>
                </c:pt>
                <c:pt idx="9369">
                  <c:v>140</c:v>
                </c:pt>
                <c:pt idx="9370">
                  <c:v>140</c:v>
                </c:pt>
                <c:pt idx="9371">
                  <c:v>140</c:v>
                </c:pt>
                <c:pt idx="9372">
                  <c:v>140</c:v>
                </c:pt>
                <c:pt idx="9373">
                  <c:v>140</c:v>
                </c:pt>
                <c:pt idx="9374">
                  <c:v>140</c:v>
                </c:pt>
                <c:pt idx="9375">
                  <c:v>140</c:v>
                </c:pt>
                <c:pt idx="9376">
                  <c:v>140</c:v>
                </c:pt>
                <c:pt idx="9377">
                  <c:v>140</c:v>
                </c:pt>
                <c:pt idx="9378">
                  <c:v>140</c:v>
                </c:pt>
                <c:pt idx="9379">
                  <c:v>140</c:v>
                </c:pt>
                <c:pt idx="9380">
                  <c:v>140</c:v>
                </c:pt>
                <c:pt idx="9381">
                  <c:v>140</c:v>
                </c:pt>
                <c:pt idx="9382">
                  <c:v>140</c:v>
                </c:pt>
                <c:pt idx="9383">
                  <c:v>140</c:v>
                </c:pt>
                <c:pt idx="9384">
                  <c:v>140</c:v>
                </c:pt>
                <c:pt idx="9385">
                  <c:v>140</c:v>
                </c:pt>
                <c:pt idx="9386">
                  <c:v>140</c:v>
                </c:pt>
                <c:pt idx="9387">
                  <c:v>140</c:v>
                </c:pt>
                <c:pt idx="9388">
                  <c:v>140</c:v>
                </c:pt>
                <c:pt idx="9389">
                  <c:v>140</c:v>
                </c:pt>
                <c:pt idx="9390">
                  <c:v>140</c:v>
                </c:pt>
                <c:pt idx="9391">
                  <c:v>140</c:v>
                </c:pt>
                <c:pt idx="9392">
                  <c:v>140</c:v>
                </c:pt>
                <c:pt idx="9393">
                  <c:v>140</c:v>
                </c:pt>
                <c:pt idx="9394">
                  <c:v>140</c:v>
                </c:pt>
                <c:pt idx="9395">
                  <c:v>140</c:v>
                </c:pt>
                <c:pt idx="9396">
                  <c:v>140</c:v>
                </c:pt>
                <c:pt idx="9397">
                  <c:v>140</c:v>
                </c:pt>
                <c:pt idx="9398">
                  <c:v>140</c:v>
                </c:pt>
                <c:pt idx="9399">
                  <c:v>140</c:v>
                </c:pt>
                <c:pt idx="9400">
                  <c:v>140</c:v>
                </c:pt>
                <c:pt idx="9401">
                  <c:v>140</c:v>
                </c:pt>
                <c:pt idx="9402">
                  <c:v>140</c:v>
                </c:pt>
                <c:pt idx="9403">
                  <c:v>140</c:v>
                </c:pt>
                <c:pt idx="9404">
                  <c:v>140</c:v>
                </c:pt>
                <c:pt idx="9405">
                  <c:v>140</c:v>
                </c:pt>
                <c:pt idx="9406">
                  <c:v>140</c:v>
                </c:pt>
                <c:pt idx="9407">
                  <c:v>140</c:v>
                </c:pt>
                <c:pt idx="9408">
                  <c:v>140</c:v>
                </c:pt>
                <c:pt idx="9409">
                  <c:v>140</c:v>
                </c:pt>
                <c:pt idx="9410">
                  <c:v>140</c:v>
                </c:pt>
                <c:pt idx="9411">
                  <c:v>140</c:v>
                </c:pt>
                <c:pt idx="9412">
                  <c:v>140</c:v>
                </c:pt>
                <c:pt idx="9413">
                  <c:v>140</c:v>
                </c:pt>
                <c:pt idx="9414">
                  <c:v>140</c:v>
                </c:pt>
                <c:pt idx="9415">
                  <c:v>140</c:v>
                </c:pt>
                <c:pt idx="9416">
                  <c:v>140</c:v>
                </c:pt>
                <c:pt idx="9417">
                  <c:v>140</c:v>
                </c:pt>
                <c:pt idx="9418">
                  <c:v>140</c:v>
                </c:pt>
                <c:pt idx="9419">
                  <c:v>140</c:v>
                </c:pt>
                <c:pt idx="9420">
                  <c:v>140</c:v>
                </c:pt>
                <c:pt idx="9421">
                  <c:v>140</c:v>
                </c:pt>
                <c:pt idx="9422">
                  <c:v>140</c:v>
                </c:pt>
                <c:pt idx="9423">
                  <c:v>140</c:v>
                </c:pt>
                <c:pt idx="9424">
                  <c:v>140</c:v>
                </c:pt>
                <c:pt idx="9425">
                  <c:v>140</c:v>
                </c:pt>
                <c:pt idx="9426">
                  <c:v>140</c:v>
                </c:pt>
                <c:pt idx="9427">
                  <c:v>140</c:v>
                </c:pt>
                <c:pt idx="9428">
                  <c:v>140</c:v>
                </c:pt>
                <c:pt idx="9429">
                  <c:v>140</c:v>
                </c:pt>
                <c:pt idx="9430">
                  <c:v>140</c:v>
                </c:pt>
                <c:pt idx="9431">
                  <c:v>140</c:v>
                </c:pt>
                <c:pt idx="9432">
                  <c:v>140</c:v>
                </c:pt>
                <c:pt idx="9433">
                  <c:v>140</c:v>
                </c:pt>
                <c:pt idx="9434">
                  <c:v>140</c:v>
                </c:pt>
                <c:pt idx="9435">
                  <c:v>140</c:v>
                </c:pt>
                <c:pt idx="9436">
                  <c:v>140</c:v>
                </c:pt>
                <c:pt idx="9437">
                  <c:v>140</c:v>
                </c:pt>
                <c:pt idx="9438">
                  <c:v>140</c:v>
                </c:pt>
                <c:pt idx="9439">
                  <c:v>140</c:v>
                </c:pt>
                <c:pt idx="9440">
                  <c:v>140</c:v>
                </c:pt>
                <c:pt idx="9441">
                  <c:v>140</c:v>
                </c:pt>
                <c:pt idx="9442">
                  <c:v>140</c:v>
                </c:pt>
                <c:pt idx="9443">
                  <c:v>140</c:v>
                </c:pt>
                <c:pt idx="9444">
                  <c:v>140</c:v>
                </c:pt>
                <c:pt idx="9445">
                  <c:v>140</c:v>
                </c:pt>
                <c:pt idx="9446">
                  <c:v>140</c:v>
                </c:pt>
                <c:pt idx="9447">
                  <c:v>140</c:v>
                </c:pt>
                <c:pt idx="9448">
                  <c:v>140</c:v>
                </c:pt>
                <c:pt idx="9449">
                  <c:v>140</c:v>
                </c:pt>
                <c:pt idx="9450">
                  <c:v>140</c:v>
                </c:pt>
                <c:pt idx="9451">
                  <c:v>140</c:v>
                </c:pt>
                <c:pt idx="9452">
                  <c:v>140</c:v>
                </c:pt>
                <c:pt idx="9453">
                  <c:v>140</c:v>
                </c:pt>
                <c:pt idx="9454">
                  <c:v>140</c:v>
                </c:pt>
                <c:pt idx="9455">
                  <c:v>140</c:v>
                </c:pt>
                <c:pt idx="9456">
                  <c:v>140</c:v>
                </c:pt>
                <c:pt idx="9457">
                  <c:v>140</c:v>
                </c:pt>
                <c:pt idx="9458">
                  <c:v>140</c:v>
                </c:pt>
                <c:pt idx="9459">
                  <c:v>140</c:v>
                </c:pt>
                <c:pt idx="9460">
                  <c:v>140</c:v>
                </c:pt>
                <c:pt idx="9461">
                  <c:v>140</c:v>
                </c:pt>
                <c:pt idx="9462">
                  <c:v>140</c:v>
                </c:pt>
                <c:pt idx="9463">
                  <c:v>140</c:v>
                </c:pt>
                <c:pt idx="9464">
                  <c:v>140</c:v>
                </c:pt>
                <c:pt idx="9465">
                  <c:v>140</c:v>
                </c:pt>
                <c:pt idx="9466">
                  <c:v>140</c:v>
                </c:pt>
                <c:pt idx="9467">
                  <c:v>140</c:v>
                </c:pt>
                <c:pt idx="9468">
                  <c:v>140</c:v>
                </c:pt>
                <c:pt idx="9469">
                  <c:v>140</c:v>
                </c:pt>
                <c:pt idx="9470">
                  <c:v>140</c:v>
                </c:pt>
                <c:pt idx="9471">
                  <c:v>140</c:v>
                </c:pt>
                <c:pt idx="9472">
                  <c:v>140</c:v>
                </c:pt>
                <c:pt idx="9473">
                  <c:v>140</c:v>
                </c:pt>
                <c:pt idx="9474">
                  <c:v>140</c:v>
                </c:pt>
                <c:pt idx="9475">
                  <c:v>140</c:v>
                </c:pt>
                <c:pt idx="9476">
                  <c:v>140</c:v>
                </c:pt>
                <c:pt idx="9477">
                  <c:v>140</c:v>
                </c:pt>
                <c:pt idx="9478">
                  <c:v>140</c:v>
                </c:pt>
                <c:pt idx="9479">
                  <c:v>140</c:v>
                </c:pt>
                <c:pt idx="9480">
                  <c:v>140</c:v>
                </c:pt>
                <c:pt idx="9481">
                  <c:v>140</c:v>
                </c:pt>
                <c:pt idx="9482">
                  <c:v>140</c:v>
                </c:pt>
                <c:pt idx="9483">
                  <c:v>140</c:v>
                </c:pt>
                <c:pt idx="9484">
                  <c:v>140</c:v>
                </c:pt>
                <c:pt idx="9485">
                  <c:v>140</c:v>
                </c:pt>
                <c:pt idx="9486">
                  <c:v>140</c:v>
                </c:pt>
                <c:pt idx="9487">
                  <c:v>140</c:v>
                </c:pt>
                <c:pt idx="9488">
                  <c:v>140</c:v>
                </c:pt>
                <c:pt idx="9489">
                  <c:v>140</c:v>
                </c:pt>
                <c:pt idx="9490">
                  <c:v>140</c:v>
                </c:pt>
                <c:pt idx="9491">
                  <c:v>140</c:v>
                </c:pt>
                <c:pt idx="9492">
                  <c:v>140</c:v>
                </c:pt>
                <c:pt idx="9493">
                  <c:v>140</c:v>
                </c:pt>
                <c:pt idx="9494">
                  <c:v>140</c:v>
                </c:pt>
                <c:pt idx="9495">
                  <c:v>140</c:v>
                </c:pt>
                <c:pt idx="9496">
                  <c:v>140</c:v>
                </c:pt>
                <c:pt idx="9497">
                  <c:v>140</c:v>
                </c:pt>
                <c:pt idx="9498">
                  <c:v>140</c:v>
                </c:pt>
                <c:pt idx="9499">
                  <c:v>140</c:v>
                </c:pt>
                <c:pt idx="9500">
                  <c:v>140</c:v>
                </c:pt>
                <c:pt idx="9501">
                  <c:v>140</c:v>
                </c:pt>
                <c:pt idx="9502">
                  <c:v>140</c:v>
                </c:pt>
                <c:pt idx="9503">
                  <c:v>140</c:v>
                </c:pt>
                <c:pt idx="9504">
                  <c:v>140</c:v>
                </c:pt>
                <c:pt idx="9505">
                  <c:v>140</c:v>
                </c:pt>
                <c:pt idx="9506">
                  <c:v>140</c:v>
                </c:pt>
                <c:pt idx="9507">
                  <c:v>140</c:v>
                </c:pt>
                <c:pt idx="9508">
                  <c:v>140</c:v>
                </c:pt>
                <c:pt idx="9509">
                  <c:v>140</c:v>
                </c:pt>
                <c:pt idx="9510">
                  <c:v>140</c:v>
                </c:pt>
                <c:pt idx="9511">
                  <c:v>140</c:v>
                </c:pt>
                <c:pt idx="9512">
                  <c:v>140</c:v>
                </c:pt>
                <c:pt idx="9513">
                  <c:v>140</c:v>
                </c:pt>
                <c:pt idx="9514">
                  <c:v>140</c:v>
                </c:pt>
                <c:pt idx="9515">
                  <c:v>140</c:v>
                </c:pt>
                <c:pt idx="9516">
                  <c:v>140</c:v>
                </c:pt>
                <c:pt idx="9517">
                  <c:v>140</c:v>
                </c:pt>
                <c:pt idx="9518">
                  <c:v>140</c:v>
                </c:pt>
                <c:pt idx="9519">
                  <c:v>140</c:v>
                </c:pt>
                <c:pt idx="9520">
                  <c:v>140</c:v>
                </c:pt>
                <c:pt idx="9521">
                  <c:v>140</c:v>
                </c:pt>
                <c:pt idx="9522">
                  <c:v>140</c:v>
                </c:pt>
                <c:pt idx="9523">
                  <c:v>140</c:v>
                </c:pt>
                <c:pt idx="9524">
                  <c:v>140</c:v>
                </c:pt>
                <c:pt idx="9525">
                  <c:v>140</c:v>
                </c:pt>
                <c:pt idx="9526">
                  <c:v>140</c:v>
                </c:pt>
                <c:pt idx="9527">
                  <c:v>140</c:v>
                </c:pt>
                <c:pt idx="9528">
                  <c:v>140</c:v>
                </c:pt>
                <c:pt idx="9529">
                  <c:v>140</c:v>
                </c:pt>
                <c:pt idx="9530">
                  <c:v>140</c:v>
                </c:pt>
                <c:pt idx="9531">
                  <c:v>140</c:v>
                </c:pt>
                <c:pt idx="9532">
                  <c:v>140</c:v>
                </c:pt>
                <c:pt idx="9533">
                  <c:v>140</c:v>
                </c:pt>
                <c:pt idx="9534">
                  <c:v>140</c:v>
                </c:pt>
                <c:pt idx="9535">
                  <c:v>140</c:v>
                </c:pt>
                <c:pt idx="9536">
                  <c:v>140</c:v>
                </c:pt>
                <c:pt idx="9537">
                  <c:v>140</c:v>
                </c:pt>
                <c:pt idx="9538">
                  <c:v>140</c:v>
                </c:pt>
                <c:pt idx="9539">
                  <c:v>140</c:v>
                </c:pt>
                <c:pt idx="9540">
                  <c:v>140</c:v>
                </c:pt>
                <c:pt idx="9541">
                  <c:v>140</c:v>
                </c:pt>
                <c:pt idx="9542">
                  <c:v>140</c:v>
                </c:pt>
                <c:pt idx="9543">
                  <c:v>140</c:v>
                </c:pt>
                <c:pt idx="9544">
                  <c:v>140</c:v>
                </c:pt>
                <c:pt idx="9545">
                  <c:v>140</c:v>
                </c:pt>
                <c:pt idx="9546">
                  <c:v>140</c:v>
                </c:pt>
                <c:pt idx="9547">
                  <c:v>140</c:v>
                </c:pt>
                <c:pt idx="9548">
                  <c:v>140</c:v>
                </c:pt>
                <c:pt idx="9549">
                  <c:v>140</c:v>
                </c:pt>
                <c:pt idx="9550">
                  <c:v>140</c:v>
                </c:pt>
                <c:pt idx="9551">
                  <c:v>140</c:v>
                </c:pt>
                <c:pt idx="9552">
                  <c:v>140</c:v>
                </c:pt>
                <c:pt idx="9553">
                  <c:v>140</c:v>
                </c:pt>
                <c:pt idx="9554">
                  <c:v>140</c:v>
                </c:pt>
                <c:pt idx="9555">
                  <c:v>140</c:v>
                </c:pt>
                <c:pt idx="9556">
                  <c:v>140</c:v>
                </c:pt>
                <c:pt idx="9557">
                  <c:v>140</c:v>
                </c:pt>
                <c:pt idx="9558">
                  <c:v>140</c:v>
                </c:pt>
                <c:pt idx="9559">
                  <c:v>140</c:v>
                </c:pt>
                <c:pt idx="9560">
                  <c:v>140</c:v>
                </c:pt>
                <c:pt idx="9561">
                  <c:v>140</c:v>
                </c:pt>
                <c:pt idx="9562">
                  <c:v>140</c:v>
                </c:pt>
                <c:pt idx="9563">
                  <c:v>140</c:v>
                </c:pt>
                <c:pt idx="9564">
                  <c:v>140</c:v>
                </c:pt>
                <c:pt idx="9565">
                  <c:v>140</c:v>
                </c:pt>
                <c:pt idx="9566">
                  <c:v>140</c:v>
                </c:pt>
                <c:pt idx="9567">
                  <c:v>140</c:v>
                </c:pt>
                <c:pt idx="9568">
                  <c:v>140</c:v>
                </c:pt>
                <c:pt idx="9569">
                  <c:v>140</c:v>
                </c:pt>
                <c:pt idx="9570">
                  <c:v>140</c:v>
                </c:pt>
                <c:pt idx="9571">
                  <c:v>140</c:v>
                </c:pt>
                <c:pt idx="9572">
                  <c:v>140</c:v>
                </c:pt>
                <c:pt idx="9573">
                  <c:v>140</c:v>
                </c:pt>
                <c:pt idx="9574">
                  <c:v>140</c:v>
                </c:pt>
                <c:pt idx="9575">
                  <c:v>140</c:v>
                </c:pt>
                <c:pt idx="9576">
                  <c:v>140</c:v>
                </c:pt>
                <c:pt idx="9577">
                  <c:v>140</c:v>
                </c:pt>
                <c:pt idx="9578">
                  <c:v>140</c:v>
                </c:pt>
                <c:pt idx="9579">
                  <c:v>140</c:v>
                </c:pt>
                <c:pt idx="9580">
                  <c:v>140</c:v>
                </c:pt>
                <c:pt idx="9581">
                  <c:v>140</c:v>
                </c:pt>
                <c:pt idx="9582">
                  <c:v>140</c:v>
                </c:pt>
                <c:pt idx="9583">
                  <c:v>140</c:v>
                </c:pt>
                <c:pt idx="9584">
                  <c:v>140</c:v>
                </c:pt>
                <c:pt idx="9585">
                  <c:v>140</c:v>
                </c:pt>
                <c:pt idx="9586">
                  <c:v>140</c:v>
                </c:pt>
                <c:pt idx="9587">
                  <c:v>140</c:v>
                </c:pt>
                <c:pt idx="9588">
                  <c:v>140</c:v>
                </c:pt>
                <c:pt idx="9589">
                  <c:v>140</c:v>
                </c:pt>
                <c:pt idx="9590">
                  <c:v>140</c:v>
                </c:pt>
                <c:pt idx="9591">
                  <c:v>140</c:v>
                </c:pt>
                <c:pt idx="9592">
                  <c:v>140</c:v>
                </c:pt>
                <c:pt idx="9593">
                  <c:v>140</c:v>
                </c:pt>
                <c:pt idx="9594">
                  <c:v>140</c:v>
                </c:pt>
                <c:pt idx="9595">
                  <c:v>140</c:v>
                </c:pt>
                <c:pt idx="9596">
                  <c:v>140</c:v>
                </c:pt>
                <c:pt idx="9597">
                  <c:v>140</c:v>
                </c:pt>
                <c:pt idx="9598">
                  <c:v>140</c:v>
                </c:pt>
                <c:pt idx="9599">
                  <c:v>140</c:v>
                </c:pt>
                <c:pt idx="9600">
                  <c:v>140</c:v>
                </c:pt>
                <c:pt idx="9601">
                  <c:v>140</c:v>
                </c:pt>
                <c:pt idx="9602">
                  <c:v>140</c:v>
                </c:pt>
                <c:pt idx="9603">
                  <c:v>140</c:v>
                </c:pt>
                <c:pt idx="9604">
                  <c:v>140</c:v>
                </c:pt>
                <c:pt idx="9605">
                  <c:v>140</c:v>
                </c:pt>
                <c:pt idx="9606">
                  <c:v>140</c:v>
                </c:pt>
                <c:pt idx="9607">
                  <c:v>140</c:v>
                </c:pt>
                <c:pt idx="9608">
                  <c:v>140</c:v>
                </c:pt>
                <c:pt idx="9609">
                  <c:v>140</c:v>
                </c:pt>
                <c:pt idx="9610">
                  <c:v>140</c:v>
                </c:pt>
                <c:pt idx="9611">
                  <c:v>140</c:v>
                </c:pt>
                <c:pt idx="9612">
                  <c:v>140</c:v>
                </c:pt>
                <c:pt idx="9613">
                  <c:v>140</c:v>
                </c:pt>
                <c:pt idx="9614">
                  <c:v>140</c:v>
                </c:pt>
                <c:pt idx="9615">
                  <c:v>140</c:v>
                </c:pt>
                <c:pt idx="9616">
                  <c:v>140</c:v>
                </c:pt>
                <c:pt idx="9617">
                  <c:v>140</c:v>
                </c:pt>
                <c:pt idx="9618">
                  <c:v>140</c:v>
                </c:pt>
                <c:pt idx="9619">
                  <c:v>140</c:v>
                </c:pt>
                <c:pt idx="9620">
                  <c:v>140</c:v>
                </c:pt>
                <c:pt idx="9621">
                  <c:v>140</c:v>
                </c:pt>
                <c:pt idx="9622">
                  <c:v>140</c:v>
                </c:pt>
                <c:pt idx="9623">
                  <c:v>140</c:v>
                </c:pt>
                <c:pt idx="9624">
                  <c:v>140</c:v>
                </c:pt>
                <c:pt idx="9625">
                  <c:v>140</c:v>
                </c:pt>
                <c:pt idx="9626">
                  <c:v>140</c:v>
                </c:pt>
                <c:pt idx="9627">
                  <c:v>140</c:v>
                </c:pt>
                <c:pt idx="9628">
                  <c:v>140</c:v>
                </c:pt>
                <c:pt idx="9629">
                  <c:v>140</c:v>
                </c:pt>
                <c:pt idx="9630">
                  <c:v>140</c:v>
                </c:pt>
                <c:pt idx="9631">
                  <c:v>140</c:v>
                </c:pt>
                <c:pt idx="9632">
                  <c:v>140</c:v>
                </c:pt>
                <c:pt idx="9633">
                  <c:v>140</c:v>
                </c:pt>
                <c:pt idx="9634">
                  <c:v>140</c:v>
                </c:pt>
                <c:pt idx="9635">
                  <c:v>140</c:v>
                </c:pt>
                <c:pt idx="9636">
                  <c:v>140</c:v>
                </c:pt>
                <c:pt idx="9637">
                  <c:v>140</c:v>
                </c:pt>
                <c:pt idx="9638">
                  <c:v>140</c:v>
                </c:pt>
                <c:pt idx="9639">
                  <c:v>140</c:v>
                </c:pt>
                <c:pt idx="9640">
                  <c:v>140</c:v>
                </c:pt>
                <c:pt idx="9641">
                  <c:v>140</c:v>
                </c:pt>
                <c:pt idx="9642">
                  <c:v>140</c:v>
                </c:pt>
                <c:pt idx="9643">
                  <c:v>140</c:v>
                </c:pt>
                <c:pt idx="9644">
                  <c:v>140</c:v>
                </c:pt>
                <c:pt idx="9645">
                  <c:v>140</c:v>
                </c:pt>
                <c:pt idx="9646">
                  <c:v>140</c:v>
                </c:pt>
                <c:pt idx="9647">
                  <c:v>140</c:v>
                </c:pt>
                <c:pt idx="9648">
                  <c:v>140</c:v>
                </c:pt>
                <c:pt idx="9649">
                  <c:v>140</c:v>
                </c:pt>
                <c:pt idx="9650">
                  <c:v>140</c:v>
                </c:pt>
                <c:pt idx="9651">
                  <c:v>140</c:v>
                </c:pt>
                <c:pt idx="9652">
                  <c:v>140</c:v>
                </c:pt>
                <c:pt idx="9653">
                  <c:v>140</c:v>
                </c:pt>
                <c:pt idx="9654">
                  <c:v>140</c:v>
                </c:pt>
                <c:pt idx="9655">
                  <c:v>140</c:v>
                </c:pt>
                <c:pt idx="9656">
                  <c:v>140</c:v>
                </c:pt>
                <c:pt idx="9657">
                  <c:v>140</c:v>
                </c:pt>
                <c:pt idx="9658">
                  <c:v>140</c:v>
                </c:pt>
                <c:pt idx="9659">
                  <c:v>140</c:v>
                </c:pt>
                <c:pt idx="9660">
                  <c:v>140</c:v>
                </c:pt>
                <c:pt idx="9661">
                  <c:v>140</c:v>
                </c:pt>
                <c:pt idx="9662">
                  <c:v>140</c:v>
                </c:pt>
                <c:pt idx="9663">
                  <c:v>140</c:v>
                </c:pt>
                <c:pt idx="9664">
                  <c:v>140</c:v>
                </c:pt>
                <c:pt idx="9665">
                  <c:v>140</c:v>
                </c:pt>
                <c:pt idx="9666">
                  <c:v>140</c:v>
                </c:pt>
                <c:pt idx="9667">
                  <c:v>140</c:v>
                </c:pt>
                <c:pt idx="9668">
                  <c:v>140</c:v>
                </c:pt>
                <c:pt idx="9669">
                  <c:v>140</c:v>
                </c:pt>
                <c:pt idx="9670">
                  <c:v>140</c:v>
                </c:pt>
                <c:pt idx="9671">
                  <c:v>140</c:v>
                </c:pt>
                <c:pt idx="9672">
                  <c:v>140</c:v>
                </c:pt>
                <c:pt idx="9673">
                  <c:v>140</c:v>
                </c:pt>
                <c:pt idx="9674">
                  <c:v>140</c:v>
                </c:pt>
                <c:pt idx="9675">
                  <c:v>140</c:v>
                </c:pt>
                <c:pt idx="9676">
                  <c:v>140</c:v>
                </c:pt>
                <c:pt idx="9677">
                  <c:v>140</c:v>
                </c:pt>
                <c:pt idx="9678">
                  <c:v>140</c:v>
                </c:pt>
                <c:pt idx="9679">
                  <c:v>140</c:v>
                </c:pt>
                <c:pt idx="9680">
                  <c:v>140</c:v>
                </c:pt>
                <c:pt idx="9681">
                  <c:v>140</c:v>
                </c:pt>
                <c:pt idx="9682">
                  <c:v>140</c:v>
                </c:pt>
                <c:pt idx="9683">
                  <c:v>140</c:v>
                </c:pt>
                <c:pt idx="9684">
                  <c:v>140</c:v>
                </c:pt>
                <c:pt idx="9685">
                  <c:v>140</c:v>
                </c:pt>
                <c:pt idx="9686">
                  <c:v>140</c:v>
                </c:pt>
                <c:pt idx="9687">
                  <c:v>140</c:v>
                </c:pt>
                <c:pt idx="9688">
                  <c:v>140</c:v>
                </c:pt>
                <c:pt idx="9689">
                  <c:v>140</c:v>
                </c:pt>
                <c:pt idx="9690">
                  <c:v>140</c:v>
                </c:pt>
                <c:pt idx="9691">
                  <c:v>140</c:v>
                </c:pt>
                <c:pt idx="9692">
                  <c:v>140</c:v>
                </c:pt>
                <c:pt idx="9693">
                  <c:v>140</c:v>
                </c:pt>
                <c:pt idx="9694">
                  <c:v>140</c:v>
                </c:pt>
                <c:pt idx="9695">
                  <c:v>140</c:v>
                </c:pt>
                <c:pt idx="9696">
                  <c:v>140</c:v>
                </c:pt>
                <c:pt idx="9697">
                  <c:v>140</c:v>
                </c:pt>
                <c:pt idx="9698">
                  <c:v>140</c:v>
                </c:pt>
                <c:pt idx="9699">
                  <c:v>140</c:v>
                </c:pt>
                <c:pt idx="9700">
                  <c:v>140</c:v>
                </c:pt>
                <c:pt idx="9701">
                  <c:v>140</c:v>
                </c:pt>
                <c:pt idx="9702">
                  <c:v>140</c:v>
                </c:pt>
                <c:pt idx="9703">
                  <c:v>140</c:v>
                </c:pt>
                <c:pt idx="9704">
                  <c:v>140</c:v>
                </c:pt>
                <c:pt idx="9705">
                  <c:v>140</c:v>
                </c:pt>
                <c:pt idx="9706">
                  <c:v>140</c:v>
                </c:pt>
                <c:pt idx="9707">
                  <c:v>140</c:v>
                </c:pt>
                <c:pt idx="9708">
                  <c:v>140</c:v>
                </c:pt>
                <c:pt idx="9709">
                  <c:v>140</c:v>
                </c:pt>
                <c:pt idx="9710">
                  <c:v>140</c:v>
                </c:pt>
                <c:pt idx="9711">
                  <c:v>140</c:v>
                </c:pt>
                <c:pt idx="9712">
                  <c:v>140</c:v>
                </c:pt>
                <c:pt idx="9713">
                  <c:v>140</c:v>
                </c:pt>
                <c:pt idx="9714">
                  <c:v>140</c:v>
                </c:pt>
                <c:pt idx="9715">
                  <c:v>140</c:v>
                </c:pt>
                <c:pt idx="9716">
                  <c:v>140</c:v>
                </c:pt>
                <c:pt idx="9717">
                  <c:v>140</c:v>
                </c:pt>
                <c:pt idx="9718">
                  <c:v>140</c:v>
                </c:pt>
                <c:pt idx="9719">
                  <c:v>140</c:v>
                </c:pt>
                <c:pt idx="9720">
                  <c:v>140</c:v>
                </c:pt>
                <c:pt idx="9721">
                  <c:v>140</c:v>
                </c:pt>
                <c:pt idx="9722">
                  <c:v>140</c:v>
                </c:pt>
                <c:pt idx="9723">
                  <c:v>140</c:v>
                </c:pt>
                <c:pt idx="9724">
                  <c:v>140</c:v>
                </c:pt>
                <c:pt idx="9725">
                  <c:v>140</c:v>
                </c:pt>
                <c:pt idx="9726">
                  <c:v>140</c:v>
                </c:pt>
                <c:pt idx="9727">
                  <c:v>140</c:v>
                </c:pt>
                <c:pt idx="9728">
                  <c:v>140</c:v>
                </c:pt>
                <c:pt idx="9729">
                  <c:v>140</c:v>
                </c:pt>
                <c:pt idx="9730">
                  <c:v>140</c:v>
                </c:pt>
                <c:pt idx="9731">
                  <c:v>140</c:v>
                </c:pt>
                <c:pt idx="9732">
                  <c:v>140</c:v>
                </c:pt>
                <c:pt idx="9733">
                  <c:v>140</c:v>
                </c:pt>
                <c:pt idx="9734">
                  <c:v>140</c:v>
                </c:pt>
                <c:pt idx="9735">
                  <c:v>140</c:v>
                </c:pt>
                <c:pt idx="9736">
                  <c:v>140</c:v>
                </c:pt>
                <c:pt idx="9737">
                  <c:v>140</c:v>
                </c:pt>
                <c:pt idx="9738">
                  <c:v>140</c:v>
                </c:pt>
                <c:pt idx="9739">
                  <c:v>140</c:v>
                </c:pt>
                <c:pt idx="9740">
                  <c:v>140</c:v>
                </c:pt>
                <c:pt idx="9741">
                  <c:v>140</c:v>
                </c:pt>
                <c:pt idx="9742">
                  <c:v>140</c:v>
                </c:pt>
                <c:pt idx="9743">
                  <c:v>140</c:v>
                </c:pt>
                <c:pt idx="9744">
                  <c:v>140</c:v>
                </c:pt>
                <c:pt idx="9745">
                  <c:v>140</c:v>
                </c:pt>
                <c:pt idx="9746">
                  <c:v>140</c:v>
                </c:pt>
                <c:pt idx="9747">
                  <c:v>140</c:v>
                </c:pt>
                <c:pt idx="9748">
                  <c:v>140</c:v>
                </c:pt>
                <c:pt idx="9749">
                  <c:v>140</c:v>
                </c:pt>
                <c:pt idx="9750">
                  <c:v>140</c:v>
                </c:pt>
                <c:pt idx="9751">
                  <c:v>140</c:v>
                </c:pt>
                <c:pt idx="9752">
                  <c:v>140</c:v>
                </c:pt>
                <c:pt idx="9753">
                  <c:v>140</c:v>
                </c:pt>
                <c:pt idx="9754">
                  <c:v>140</c:v>
                </c:pt>
                <c:pt idx="9755">
                  <c:v>140</c:v>
                </c:pt>
                <c:pt idx="9756">
                  <c:v>140</c:v>
                </c:pt>
                <c:pt idx="9757">
                  <c:v>140</c:v>
                </c:pt>
                <c:pt idx="9758">
                  <c:v>140</c:v>
                </c:pt>
                <c:pt idx="9759">
                  <c:v>140</c:v>
                </c:pt>
                <c:pt idx="9760">
                  <c:v>140</c:v>
                </c:pt>
                <c:pt idx="9761">
                  <c:v>140</c:v>
                </c:pt>
                <c:pt idx="9762">
                  <c:v>140</c:v>
                </c:pt>
                <c:pt idx="9763">
                  <c:v>140</c:v>
                </c:pt>
                <c:pt idx="9764">
                  <c:v>140</c:v>
                </c:pt>
                <c:pt idx="9765">
                  <c:v>140</c:v>
                </c:pt>
                <c:pt idx="9766">
                  <c:v>140</c:v>
                </c:pt>
                <c:pt idx="9767">
                  <c:v>140</c:v>
                </c:pt>
                <c:pt idx="9768">
                  <c:v>140</c:v>
                </c:pt>
                <c:pt idx="9769">
                  <c:v>140</c:v>
                </c:pt>
                <c:pt idx="9770">
                  <c:v>140</c:v>
                </c:pt>
                <c:pt idx="9771">
                  <c:v>140</c:v>
                </c:pt>
                <c:pt idx="9772">
                  <c:v>140</c:v>
                </c:pt>
                <c:pt idx="9773">
                  <c:v>140</c:v>
                </c:pt>
                <c:pt idx="9774">
                  <c:v>140</c:v>
                </c:pt>
                <c:pt idx="9775">
                  <c:v>140</c:v>
                </c:pt>
                <c:pt idx="9776">
                  <c:v>140</c:v>
                </c:pt>
                <c:pt idx="9777">
                  <c:v>140</c:v>
                </c:pt>
                <c:pt idx="9778">
                  <c:v>140</c:v>
                </c:pt>
                <c:pt idx="9779">
                  <c:v>140</c:v>
                </c:pt>
                <c:pt idx="9780">
                  <c:v>140</c:v>
                </c:pt>
                <c:pt idx="9781">
                  <c:v>140</c:v>
                </c:pt>
                <c:pt idx="9782">
                  <c:v>140</c:v>
                </c:pt>
                <c:pt idx="9783">
                  <c:v>140</c:v>
                </c:pt>
                <c:pt idx="9784">
                  <c:v>140</c:v>
                </c:pt>
                <c:pt idx="9785">
                  <c:v>140</c:v>
                </c:pt>
                <c:pt idx="9786">
                  <c:v>140</c:v>
                </c:pt>
                <c:pt idx="9787">
                  <c:v>140</c:v>
                </c:pt>
                <c:pt idx="9788">
                  <c:v>140</c:v>
                </c:pt>
                <c:pt idx="9789">
                  <c:v>140</c:v>
                </c:pt>
                <c:pt idx="9790">
                  <c:v>140</c:v>
                </c:pt>
                <c:pt idx="9791">
                  <c:v>140</c:v>
                </c:pt>
                <c:pt idx="9792">
                  <c:v>140</c:v>
                </c:pt>
                <c:pt idx="9793">
                  <c:v>140</c:v>
                </c:pt>
                <c:pt idx="9794">
                  <c:v>140</c:v>
                </c:pt>
                <c:pt idx="9795">
                  <c:v>140</c:v>
                </c:pt>
                <c:pt idx="9796">
                  <c:v>140</c:v>
                </c:pt>
                <c:pt idx="9797">
                  <c:v>140</c:v>
                </c:pt>
                <c:pt idx="9798">
                  <c:v>140</c:v>
                </c:pt>
                <c:pt idx="9799">
                  <c:v>140</c:v>
                </c:pt>
                <c:pt idx="9800">
                  <c:v>140</c:v>
                </c:pt>
                <c:pt idx="9801">
                  <c:v>140</c:v>
                </c:pt>
                <c:pt idx="9802">
                  <c:v>140</c:v>
                </c:pt>
                <c:pt idx="9803">
                  <c:v>140</c:v>
                </c:pt>
                <c:pt idx="9804">
                  <c:v>140</c:v>
                </c:pt>
                <c:pt idx="9805">
                  <c:v>140</c:v>
                </c:pt>
                <c:pt idx="9806">
                  <c:v>140</c:v>
                </c:pt>
                <c:pt idx="9807">
                  <c:v>140</c:v>
                </c:pt>
                <c:pt idx="9808">
                  <c:v>140</c:v>
                </c:pt>
                <c:pt idx="9809">
                  <c:v>140</c:v>
                </c:pt>
                <c:pt idx="9810">
                  <c:v>140</c:v>
                </c:pt>
                <c:pt idx="9811">
                  <c:v>140</c:v>
                </c:pt>
                <c:pt idx="9812">
                  <c:v>140</c:v>
                </c:pt>
                <c:pt idx="9813">
                  <c:v>140</c:v>
                </c:pt>
                <c:pt idx="9814">
                  <c:v>140</c:v>
                </c:pt>
                <c:pt idx="9815">
                  <c:v>140</c:v>
                </c:pt>
                <c:pt idx="9816">
                  <c:v>140</c:v>
                </c:pt>
                <c:pt idx="9817">
                  <c:v>140</c:v>
                </c:pt>
                <c:pt idx="9818">
                  <c:v>140</c:v>
                </c:pt>
                <c:pt idx="9819">
                  <c:v>140</c:v>
                </c:pt>
                <c:pt idx="9820">
                  <c:v>140</c:v>
                </c:pt>
                <c:pt idx="9821">
                  <c:v>140</c:v>
                </c:pt>
                <c:pt idx="9822">
                  <c:v>140</c:v>
                </c:pt>
                <c:pt idx="9823">
                  <c:v>140</c:v>
                </c:pt>
                <c:pt idx="9824">
                  <c:v>140</c:v>
                </c:pt>
                <c:pt idx="9825">
                  <c:v>140</c:v>
                </c:pt>
                <c:pt idx="9826">
                  <c:v>140</c:v>
                </c:pt>
                <c:pt idx="9827">
                  <c:v>140</c:v>
                </c:pt>
                <c:pt idx="9828">
                  <c:v>140</c:v>
                </c:pt>
                <c:pt idx="9829">
                  <c:v>140</c:v>
                </c:pt>
                <c:pt idx="9830">
                  <c:v>140</c:v>
                </c:pt>
                <c:pt idx="9831">
                  <c:v>140</c:v>
                </c:pt>
                <c:pt idx="9832">
                  <c:v>140</c:v>
                </c:pt>
                <c:pt idx="9833">
                  <c:v>140</c:v>
                </c:pt>
                <c:pt idx="9834">
                  <c:v>140</c:v>
                </c:pt>
                <c:pt idx="9835">
                  <c:v>140</c:v>
                </c:pt>
                <c:pt idx="9836">
                  <c:v>140</c:v>
                </c:pt>
                <c:pt idx="9837">
                  <c:v>140</c:v>
                </c:pt>
                <c:pt idx="9838">
                  <c:v>140</c:v>
                </c:pt>
                <c:pt idx="9839">
                  <c:v>140</c:v>
                </c:pt>
                <c:pt idx="9840">
                  <c:v>140</c:v>
                </c:pt>
                <c:pt idx="9841">
                  <c:v>140</c:v>
                </c:pt>
                <c:pt idx="9842">
                  <c:v>140</c:v>
                </c:pt>
                <c:pt idx="9843">
                  <c:v>140</c:v>
                </c:pt>
                <c:pt idx="9844">
                  <c:v>140</c:v>
                </c:pt>
                <c:pt idx="9845">
                  <c:v>140</c:v>
                </c:pt>
                <c:pt idx="9846">
                  <c:v>140</c:v>
                </c:pt>
                <c:pt idx="9847">
                  <c:v>140</c:v>
                </c:pt>
                <c:pt idx="9848">
                  <c:v>140</c:v>
                </c:pt>
                <c:pt idx="9849">
                  <c:v>140</c:v>
                </c:pt>
                <c:pt idx="9850">
                  <c:v>140</c:v>
                </c:pt>
                <c:pt idx="9851">
                  <c:v>140</c:v>
                </c:pt>
                <c:pt idx="9852">
                  <c:v>140</c:v>
                </c:pt>
                <c:pt idx="9853">
                  <c:v>140</c:v>
                </c:pt>
                <c:pt idx="9854">
                  <c:v>140</c:v>
                </c:pt>
                <c:pt idx="9855">
                  <c:v>140</c:v>
                </c:pt>
                <c:pt idx="9856">
                  <c:v>140</c:v>
                </c:pt>
                <c:pt idx="9857">
                  <c:v>140</c:v>
                </c:pt>
                <c:pt idx="9858">
                  <c:v>140</c:v>
                </c:pt>
                <c:pt idx="9859">
                  <c:v>140</c:v>
                </c:pt>
                <c:pt idx="9860">
                  <c:v>140</c:v>
                </c:pt>
                <c:pt idx="9861">
                  <c:v>140</c:v>
                </c:pt>
                <c:pt idx="9862">
                  <c:v>140</c:v>
                </c:pt>
                <c:pt idx="9863">
                  <c:v>140</c:v>
                </c:pt>
                <c:pt idx="9864">
                  <c:v>140</c:v>
                </c:pt>
                <c:pt idx="9865">
                  <c:v>140</c:v>
                </c:pt>
                <c:pt idx="9866">
                  <c:v>140</c:v>
                </c:pt>
                <c:pt idx="9867">
                  <c:v>140</c:v>
                </c:pt>
                <c:pt idx="9868">
                  <c:v>140</c:v>
                </c:pt>
                <c:pt idx="9869">
                  <c:v>140</c:v>
                </c:pt>
                <c:pt idx="9870">
                  <c:v>140</c:v>
                </c:pt>
                <c:pt idx="9871">
                  <c:v>140</c:v>
                </c:pt>
                <c:pt idx="9872">
                  <c:v>140</c:v>
                </c:pt>
                <c:pt idx="9873">
                  <c:v>140</c:v>
                </c:pt>
                <c:pt idx="9874">
                  <c:v>140</c:v>
                </c:pt>
                <c:pt idx="9875">
                  <c:v>140</c:v>
                </c:pt>
                <c:pt idx="9876">
                  <c:v>140</c:v>
                </c:pt>
                <c:pt idx="9877">
                  <c:v>140</c:v>
                </c:pt>
                <c:pt idx="9878">
                  <c:v>140</c:v>
                </c:pt>
                <c:pt idx="9879">
                  <c:v>140</c:v>
                </c:pt>
                <c:pt idx="9880">
                  <c:v>140</c:v>
                </c:pt>
                <c:pt idx="9881">
                  <c:v>140</c:v>
                </c:pt>
                <c:pt idx="9882">
                  <c:v>140</c:v>
                </c:pt>
                <c:pt idx="9883">
                  <c:v>140</c:v>
                </c:pt>
                <c:pt idx="9884">
                  <c:v>140</c:v>
                </c:pt>
                <c:pt idx="9885">
                  <c:v>140</c:v>
                </c:pt>
                <c:pt idx="9886">
                  <c:v>140</c:v>
                </c:pt>
                <c:pt idx="9887">
                  <c:v>140</c:v>
                </c:pt>
                <c:pt idx="9888">
                  <c:v>140</c:v>
                </c:pt>
                <c:pt idx="9889">
                  <c:v>140</c:v>
                </c:pt>
                <c:pt idx="9890">
                  <c:v>140</c:v>
                </c:pt>
                <c:pt idx="9891">
                  <c:v>140</c:v>
                </c:pt>
                <c:pt idx="9892">
                  <c:v>140</c:v>
                </c:pt>
                <c:pt idx="9893">
                  <c:v>140</c:v>
                </c:pt>
                <c:pt idx="9894">
                  <c:v>140</c:v>
                </c:pt>
                <c:pt idx="9895">
                  <c:v>140</c:v>
                </c:pt>
                <c:pt idx="9896">
                  <c:v>140</c:v>
                </c:pt>
                <c:pt idx="9897">
                  <c:v>140</c:v>
                </c:pt>
                <c:pt idx="9898">
                  <c:v>140</c:v>
                </c:pt>
                <c:pt idx="9899">
                  <c:v>140</c:v>
                </c:pt>
                <c:pt idx="9900">
                  <c:v>140</c:v>
                </c:pt>
                <c:pt idx="9901">
                  <c:v>140</c:v>
                </c:pt>
                <c:pt idx="9902">
                  <c:v>140</c:v>
                </c:pt>
                <c:pt idx="9903">
                  <c:v>140</c:v>
                </c:pt>
                <c:pt idx="9904">
                  <c:v>140</c:v>
                </c:pt>
                <c:pt idx="9905">
                  <c:v>140</c:v>
                </c:pt>
                <c:pt idx="9906">
                  <c:v>140</c:v>
                </c:pt>
                <c:pt idx="9907">
                  <c:v>140</c:v>
                </c:pt>
                <c:pt idx="9908">
                  <c:v>140</c:v>
                </c:pt>
                <c:pt idx="9909">
                  <c:v>140</c:v>
                </c:pt>
                <c:pt idx="9910">
                  <c:v>140</c:v>
                </c:pt>
                <c:pt idx="9911">
                  <c:v>140</c:v>
                </c:pt>
                <c:pt idx="9912">
                  <c:v>140</c:v>
                </c:pt>
                <c:pt idx="9913">
                  <c:v>140</c:v>
                </c:pt>
                <c:pt idx="9914">
                  <c:v>140</c:v>
                </c:pt>
                <c:pt idx="9915">
                  <c:v>140</c:v>
                </c:pt>
                <c:pt idx="9916">
                  <c:v>140</c:v>
                </c:pt>
                <c:pt idx="9917">
                  <c:v>140</c:v>
                </c:pt>
                <c:pt idx="9918">
                  <c:v>140</c:v>
                </c:pt>
                <c:pt idx="9919">
                  <c:v>140</c:v>
                </c:pt>
                <c:pt idx="9920">
                  <c:v>140</c:v>
                </c:pt>
                <c:pt idx="9921">
                  <c:v>140</c:v>
                </c:pt>
                <c:pt idx="9922">
                  <c:v>140</c:v>
                </c:pt>
                <c:pt idx="9923">
                  <c:v>140</c:v>
                </c:pt>
                <c:pt idx="9924">
                  <c:v>140</c:v>
                </c:pt>
                <c:pt idx="9925">
                  <c:v>140</c:v>
                </c:pt>
                <c:pt idx="9926">
                  <c:v>140</c:v>
                </c:pt>
                <c:pt idx="9927">
                  <c:v>140</c:v>
                </c:pt>
                <c:pt idx="9928">
                  <c:v>140</c:v>
                </c:pt>
                <c:pt idx="9929">
                  <c:v>140</c:v>
                </c:pt>
                <c:pt idx="9930">
                  <c:v>140</c:v>
                </c:pt>
                <c:pt idx="9931">
                  <c:v>140</c:v>
                </c:pt>
                <c:pt idx="9932">
                  <c:v>140</c:v>
                </c:pt>
                <c:pt idx="9933">
                  <c:v>140</c:v>
                </c:pt>
                <c:pt idx="9934">
                  <c:v>140</c:v>
                </c:pt>
                <c:pt idx="9935">
                  <c:v>140</c:v>
                </c:pt>
                <c:pt idx="9936">
                  <c:v>140</c:v>
                </c:pt>
                <c:pt idx="9937">
                  <c:v>140</c:v>
                </c:pt>
                <c:pt idx="9938">
                  <c:v>140</c:v>
                </c:pt>
                <c:pt idx="9939">
                  <c:v>140</c:v>
                </c:pt>
                <c:pt idx="9940">
                  <c:v>140</c:v>
                </c:pt>
                <c:pt idx="9941">
                  <c:v>140</c:v>
                </c:pt>
                <c:pt idx="9942">
                  <c:v>140</c:v>
                </c:pt>
                <c:pt idx="9943">
                  <c:v>140</c:v>
                </c:pt>
                <c:pt idx="9944">
                  <c:v>140</c:v>
                </c:pt>
                <c:pt idx="9945">
                  <c:v>140</c:v>
                </c:pt>
                <c:pt idx="9946">
                  <c:v>140</c:v>
                </c:pt>
                <c:pt idx="9947">
                  <c:v>140</c:v>
                </c:pt>
                <c:pt idx="9948">
                  <c:v>140</c:v>
                </c:pt>
                <c:pt idx="9949">
                  <c:v>140</c:v>
                </c:pt>
                <c:pt idx="9950">
                  <c:v>140</c:v>
                </c:pt>
                <c:pt idx="9951">
                  <c:v>140</c:v>
                </c:pt>
                <c:pt idx="9952">
                  <c:v>140</c:v>
                </c:pt>
                <c:pt idx="9953">
                  <c:v>140</c:v>
                </c:pt>
                <c:pt idx="9954">
                  <c:v>140</c:v>
                </c:pt>
                <c:pt idx="9955">
                  <c:v>140</c:v>
                </c:pt>
                <c:pt idx="9956">
                  <c:v>140</c:v>
                </c:pt>
                <c:pt idx="9957">
                  <c:v>140</c:v>
                </c:pt>
                <c:pt idx="9958">
                  <c:v>140</c:v>
                </c:pt>
                <c:pt idx="9959">
                  <c:v>140</c:v>
                </c:pt>
                <c:pt idx="9960">
                  <c:v>140</c:v>
                </c:pt>
                <c:pt idx="9961">
                  <c:v>140</c:v>
                </c:pt>
                <c:pt idx="9962">
                  <c:v>140</c:v>
                </c:pt>
                <c:pt idx="9963">
                  <c:v>140</c:v>
                </c:pt>
                <c:pt idx="9964">
                  <c:v>140</c:v>
                </c:pt>
                <c:pt idx="9965">
                  <c:v>140</c:v>
                </c:pt>
                <c:pt idx="9966">
                  <c:v>140</c:v>
                </c:pt>
                <c:pt idx="9967">
                  <c:v>140</c:v>
                </c:pt>
                <c:pt idx="9968">
                  <c:v>140</c:v>
                </c:pt>
                <c:pt idx="9969">
                  <c:v>140</c:v>
                </c:pt>
                <c:pt idx="9970">
                  <c:v>140</c:v>
                </c:pt>
                <c:pt idx="9971">
                  <c:v>140</c:v>
                </c:pt>
                <c:pt idx="9972">
                  <c:v>140</c:v>
                </c:pt>
                <c:pt idx="9973">
                  <c:v>140</c:v>
                </c:pt>
                <c:pt idx="9974">
                  <c:v>140</c:v>
                </c:pt>
                <c:pt idx="9975">
                  <c:v>140</c:v>
                </c:pt>
                <c:pt idx="9976">
                  <c:v>140</c:v>
                </c:pt>
                <c:pt idx="9977">
                  <c:v>140</c:v>
                </c:pt>
                <c:pt idx="9978">
                  <c:v>140</c:v>
                </c:pt>
                <c:pt idx="9979">
                  <c:v>140</c:v>
                </c:pt>
                <c:pt idx="9980">
                  <c:v>140</c:v>
                </c:pt>
                <c:pt idx="9981">
                  <c:v>140</c:v>
                </c:pt>
                <c:pt idx="9982">
                  <c:v>140</c:v>
                </c:pt>
                <c:pt idx="9983">
                  <c:v>140</c:v>
                </c:pt>
                <c:pt idx="9984">
                  <c:v>140</c:v>
                </c:pt>
                <c:pt idx="9985">
                  <c:v>140</c:v>
                </c:pt>
                <c:pt idx="9986">
                  <c:v>140</c:v>
                </c:pt>
                <c:pt idx="9987">
                  <c:v>140</c:v>
                </c:pt>
                <c:pt idx="9988">
                  <c:v>140</c:v>
                </c:pt>
                <c:pt idx="9989">
                  <c:v>140</c:v>
                </c:pt>
                <c:pt idx="9990">
                  <c:v>140</c:v>
                </c:pt>
                <c:pt idx="9991">
                  <c:v>140</c:v>
                </c:pt>
                <c:pt idx="9992">
                  <c:v>140</c:v>
                </c:pt>
                <c:pt idx="9993">
                  <c:v>140</c:v>
                </c:pt>
                <c:pt idx="9994">
                  <c:v>140</c:v>
                </c:pt>
                <c:pt idx="9995">
                  <c:v>140</c:v>
                </c:pt>
                <c:pt idx="9996">
                  <c:v>140</c:v>
                </c:pt>
                <c:pt idx="9997">
                  <c:v>140</c:v>
                </c:pt>
                <c:pt idx="9998">
                  <c:v>140</c:v>
                </c:pt>
                <c:pt idx="9999">
                  <c:v>140</c:v>
                </c:pt>
                <c:pt idx="10000">
                  <c:v>140</c:v>
                </c:pt>
                <c:pt idx="10001">
                  <c:v>140</c:v>
                </c:pt>
                <c:pt idx="10002">
                  <c:v>140</c:v>
                </c:pt>
                <c:pt idx="10003">
                  <c:v>140</c:v>
                </c:pt>
                <c:pt idx="10004">
                  <c:v>140</c:v>
                </c:pt>
                <c:pt idx="10005">
                  <c:v>140</c:v>
                </c:pt>
                <c:pt idx="10006">
                  <c:v>140</c:v>
                </c:pt>
                <c:pt idx="10007">
                  <c:v>140</c:v>
                </c:pt>
                <c:pt idx="10008">
                  <c:v>140</c:v>
                </c:pt>
                <c:pt idx="10009">
                  <c:v>140</c:v>
                </c:pt>
                <c:pt idx="10010">
                  <c:v>140</c:v>
                </c:pt>
                <c:pt idx="10011">
                  <c:v>140</c:v>
                </c:pt>
                <c:pt idx="10012">
                  <c:v>140</c:v>
                </c:pt>
                <c:pt idx="10013">
                  <c:v>140</c:v>
                </c:pt>
                <c:pt idx="10014">
                  <c:v>140</c:v>
                </c:pt>
                <c:pt idx="10015">
                  <c:v>140</c:v>
                </c:pt>
                <c:pt idx="10016">
                  <c:v>140</c:v>
                </c:pt>
                <c:pt idx="10017">
                  <c:v>140</c:v>
                </c:pt>
                <c:pt idx="10018">
                  <c:v>140</c:v>
                </c:pt>
                <c:pt idx="10019">
                  <c:v>140</c:v>
                </c:pt>
                <c:pt idx="10020">
                  <c:v>140</c:v>
                </c:pt>
                <c:pt idx="10021">
                  <c:v>140</c:v>
                </c:pt>
                <c:pt idx="10022">
                  <c:v>140</c:v>
                </c:pt>
                <c:pt idx="10023">
                  <c:v>140</c:v>
                </c:pt>
                <c:pt idx="10024">
                  <c:v>140</c:v>
                </c:pt>
                <c:pt idx="10025">
                  <c:v>140</c:v>
                </c:pt>
                <c:pt idx="10026">
                  <c:v>140</c:v>
                </c:pt>
                <c:pt idx="10027">
                  <c:v>140</c:v>
                </c:pt>
                <c:pt idx="10028">
                  <c:v>140</c:v>
                </c:pt>
                <c:pt idx="10029">
                  <c:v>140</c:v>
                </c:pt>
                <c:pt idx="10030">
                  <c:v>140</c:v>
                </c:pt>
                <c:pt idx="10031">
                  <c:v>140</c:v>
                </c:pt>
                <c:pt idx="10032">
                  <c:v>140</c:v>
                </c:pt>
                <c:pt idx="10033">
                  <c:v>140</c:v>
                </c:pt>
                <c:pt idx="10034">
                  <c:v>140</c:v>
                </c:pt>
                <c:pt idx="10035">
                  <c:v>140</c:v>
                </c:pt>
                <c:pt idx="10036">
                  <c:v>140</c:v>
                </c:pt>
                <c:pt idx="10037">
                  <c:v>140</c:v>
                </c:pt>
                <c:pt idx="10038">
                  <c:v>140</c:v>
                </c:pt>
                <c:pt idx="10039">
                  <c:v>140</c:v>
                </c:pt>
                <c:pt idx="10040">
                  <c:v>140</c:v>
                </c:pt>
                <c:pt idx="10041">
                  <c:v>140</c:v>
                </c:pt>
                <c:pt idx="10042">
                  <c:v>140</c:v>
                </c:pt>
                <c:pt idx="10043">
                  <c:v>140</c:v>
                </c:pt>
                <c:pt idx="10044">
                  <c:v>140</c:v>
                </c:pt>
                <c:pt idx="10045">
                  <c:v>140</c:v>
                </c:pt>
                <c:pt idx="10046">
                  <c:v>140</c:v>
                </c:pt>
                <c:pt idx="10047">
                  <c:v>140</c:v>
                </c:pt>
                <c:pt idx="10048">
                  <c:v>140</c:v>
                </c:pt>
                <c:pt idx="10049">
                  <c:v>140</c:v>
                </c:pt>
                <c:pt idx="10050">
                  <c:v>140</c:v>
                </c:pt>
                <c:pt idx="10051">
                  <c:v>140</c:v>
                </c:pt>
                <c:pt idx="10052">
                  <c:v>140</c:v>
                </c:pt>
                <c:pt idx="10053">
                  <c:v>140</c:v>
                </c:pt>
                <c:pt idx="10054">
                  <c:v>140</c:v>
                </c:pt>
                <c:pt idx="10055">
                  <c:v>140</c:v>
                </c:pt>
                <c:pt idx="10056">
                  <c:v>140</c:v>
                </c:pt>
                <c:pt idx="10057">
                  <c:v>140</c:v>
                </c:pt>
                <c:pt idx="10058">
                  <c:v>140</c:v>
                </c:pt>
                <c:pt idx="10059">
                  <c:v>140</c:v>
                </c:pt>
                <c:pt idx="10060">
                  <c:v>140</c:v>
                </c:pt>
                <c:pt idx="10061">
                  <c:v>140</c:v>
                </c:pt>
                <c:pt idx="10062">
                  <c:v>140</c:v>
                </c:pt>
                <c:pt idx="10063">
                  <c:v>140</c:v>
                </c:pt>
                <c:pt idx="10064">
                  <c:v>140</c:v>
                </c:pt>
                <c:pt idx="10065">
                  <c:v>140</c:v>
                </c:pt>
                <c:pt idx="10066">
                  <c:v>140</c:v>
                </c:pt>
                <c:pt idx="10067">
                  <c:v>140</c:v>
                </c:pt>
                <c:pt idx="10068">
                  <c:v>140</c:v>
                </c:pt>
                <c:pt idx="10069">
                  <c:v>140</c:v>
                </c:pt>
                <c:pt idx="10070">
                  <c:v>140</c:v>
                </c:pt>
                <c:pt idx="10071">
                  <c:v>140</c:v>
                </c:pt>
                <c:pt idx="10072">
                  <c:v>140</c:v>
                </c:pt>
                <c:pt idx="10073">
                  <c:v>140</c:v>
                </c:pt>
                <c:pt idx="10074">
                  <c:v>140</c:v>
                </c:pt>
                <c:pt idx="10075">
                  <c:v>140</c:v>
                </c:pt>
                <c:pt idx="10076">
                  <c:v>140</c:v>
                </c:pt>
                <c:pt idx="10077">
                  <c:v>140</c:v>
                </c:pt>
                <c:pt idx="10078">
                  <c:v>140</c:v>
                </c:pt>
                <c:pt idx="10079">
                  <c:v>140</c:v>
                </c:pt>
                <c:pt idx="10080">
                  <c:v>140</c:v>
                </c:pt>
                <c:pt idx="10081">
                  <c:v>140</c:v>
                </c:pt>
                <c:pt idx="10082">
                  <c:v>140</c:v>
                </c:pt>
                <c:pt idx="10083">
                  <c:v>140</c:v>
                </c:pt>
                <c:pt idx="10084">
                  <c:v>140</c:v>
                </c:pt>
                <c:pt idx="10085">
                  <c:v>140</c:v>
                </c:pt>
                <c:pt idx="10086">
                  <c:v>140</c:v>
                </c:pt>
                <c:pt idx="10087">
                  <c:v>140</c:v>
                </c:pt>
                <c:pt idx="10088">
                  <c:v>140</c:v>
                </c:pt>
                <c:pt idx="10089">
                  <c:v>140</c:v>
                </c:pt>
                <c:pt idx="10090">
                  <c:v>140</c:v>
                </c:pt>
                <c:pt idx="10091">
                  <c:v>140</c:v>
                </c:pt>
                <c:pt idx="10092">
                  <c:v>140</c:v>
                </c:pt>
                <c:pt idx="10093">
                  <c:v>140</c:v>
                </c:pt>
                <c:pt idx="10094">
                  <c:v>140</c:v>
                </c:pt>
                <c:pt idx="10095">
                  <c:v>140</c:v>
                </c:pt>
                <c:pt idx="10096">
                  <c:v>140</c:v>
                </c:pt>
                <c:pt idx="10097">
                  <c:v>140</c:v>
                </c:pt>
                <c:pt idx="10098">
                  <c:v>140</c:v>
                </c:pt>
                <c:pt idx="10099">
                  <c:v>140</c:v>
                </c:pt>
                <c:pt idx="10100">
                  <c:v>140</c:v>
                </c:pt>
                <c:pt idx="10101">
                  <c:v>140</c:v>
                </c:pt>
                <c:pt idx="10102">
                  <c:v>140</c:v>
                </c:pt>
                <c:pt idx="10103">
                  <c:v>140</c:v>
                </c:pt>
                <c:pt idx="10104">
                  <c:v>140</c:v>
                </c:pt>
                <c:pt idx="10105">
                  <c:v>140</c:v>
                </c:pt>
                <c:pt idx="10106">
                  <c:v>140</c:v>
                </c:pt>
                <c:pt idx="10107">
                  <c:v>140</c:v>
                </c:pt>
                <c:pt idx="10108">
                  <c:v>140</c:v>
                </c:pt>
                <c:pt idx="10109">
                  <c:v>140</c:v>
                </c:pt>
                <c:pt idx="10110">
                  <c:v>140</c:v>
                </c:pt>
                <c:pt idx="10111">
                  <c:v>140</c:v>
                </c:pt>
                <c:pt idx="10112">
                  <c:v>140</c:v>
                </c:pt>
                <c:pt idx="10113">
                  <c:v>140</c:v>
                </c:pt>
                <c:pt idx="10114">
                  <c:v>140</c:v>
                </c:pt>
                <c:pt idx="10115">
                  <c:v>140</c:v>
                </c:pt>
                <c:pt idx="10116">
                  <c:v>140</c:v>
                </c:pt>
                <c:pt idx="10117">
                  <c:v>140</c:v>
                </c:pt>
                <c:pt idx="10118">
                  <c:v>140</c:v>
                </c:pt>
                <c:pt idx="10119">
                  <c:v>140</c:v>
                </c:pt>
                <c:pt idx="10120">
                  <c:v>140</c:v>
                </c:pt>
                <c:pt idx="10121">
                  <c:v>140</c:v>
                </c:pt>
                <c:pt idx="10122">
                  <c:v>140</c:v>
                </c:pt>
                <c:pt idx="10123">
                  <c:v>140</c:v>
                </c:pt>
                <c:pt idx="10124">
                  <c:v>140</c:v>
                </c:pt>
                <c:pt idx="10125">
                  <c:v>140</c:v>
                </c:pt>
                <c:pt idx="10126">
                  <c:v>140</c:v>
                </c:pt>
                <c:pt idx="10127">
                  <c:v>140</c:v>
                </c:pt>
                <c:pt idx="10128">
                  <c:v>140</c:v>
                </c:pt>
                <c:pt idx="10129">
                  <c:v>140</c:v>
                </c:pt>
                <c:pt idx="10130">
                  <c:v>140</c:v>
                </c:pt>
                <c:pt idx="10131">
                  <c:v>140</c:v>
                </c:pt>
                <c:pt idx="10132">
                  <c:v>140</c:v>
                </c:pt>
                <c:pt idx="10133">
                  <c:v>140</c:v>
                </c:pt>
                <c:pt idx="10134">
                  <c:v>140</c:v>
                </c:pt>
                <c:pt idx="10135">
                  <c:v>140</c:v>
                </c:pt>
                <c:pt idx="10136">
                  <c:v>140</c:v>
                </c:pt>
                <c:pt idx="10137">
                  <c:v>140</c:v>
                </c:pt>
                <c:pt idx="10138">
                  <c:v>140</c:v>
                </c:pt>
                <c:pt idx="10139">
                  <c:v>140</c:v>
                </c:pt>
                <c:pt idx="10140">
                  <c:v>140</c:v>
                </c:pt>
                <c:pt idx="10141">
                  <c:v>140</c:v>
                </c:pt>
                <c:pt idx="10142">
                  <c:v>140</c:v>
                </c:pt>
                <c:pt idx="10143">
                  <c:v>140</c:v>
                </c:pt>
                <c:pt idx="10144">
                  <c:v>140</c:v>
                </c:pt>
                <c:pt idx="10145">
                  <c:v>140</c:v>
                </c:pt>
                <c:pt idx="10146">
                  <c:v>140</c:v>
                </c:pt>
                <c:pt idx="10147">
                  <c:v>140</c:v>
                </c:pt>
                <c:pt idx="10148">
                  <c:v>140</c:v>
                </c:pt>
                <c:pt idx="10149">
                  <c:v>140</c:v>
                </c:pt>
                <c:pt idx="10150">
                  <c:v>140</c:v>
                </c:pt>
                <c:pt idx="10151">
                  <c:v>140</c:v>
                </c:pt>
                <c:pt idx="10152">
                  <c:v>140</c:v>
                </c:pt>
                <c:pt idx="10153">
                  <c:v>140</c:v>
                </c:pt>
                <c:pt idx="10154">
                  <c:v>140</c:v>
                </c:pt>
                <c:pt idx="10155">
                  <c:v>140</c:v>
                </c:pt>
                <c:pt idx="10156">
                  <c:v>140</c:v>
                </c:pt>
                <c:pt idx="10157">
                  <c:v>140</c:v>
                </c:pt>
                <c:pt idx="10158">
                  <c:v>140</c:v>
                </c:pt>
                <c:pt idx="10159">
                  <c:v>140</c:v>
                </c:pt>
                <c:pt idx="10160">
                  <c:v>140</c:v>
                </c:pt>
                <c:pt idx="10161">
                  <c:v>140</c:v>
                </c:pt>
                <c:pt idx="10162">
                  <c:v>140</c:v>
                </c:pt>
                <c:pt idx="10163">
                  <c:v>140</c:v>
                </c:pt>
                <c:pt idx="10164">
                  <c:v>140</c:v>
                </c:pt>
                <c:pt idx="10165">
                  <c:v>140</c:v>
                </c:pt>
                <c:pt idx="10166">
                  <c:v>140</c:v>
                </c:pt>
                <c:pt idx="10167">
                  <c:v>140</c:v>
                </c:pt>
                <c:pt idx="10168">
                  <c:v>140</c:v>
                </c:pt>
                <c:pt idx="10169">
                  <c:v>140</c:v>
                </c:pt>
                <c:pt idx="10170">
                  <c:v>140</c:v>
                </c:pt>
                <c:pt idx="10171">
                  <c:v>140</c:v>
                </c:pt>
                <c:pt idx="10172">
                  <c:v>140</c:v>
                </c:pt>
                <c:pt idx="10173">
                  <c:v>140</c:v>
                </c:pt>
                <c:pt idx="10174">
                  <c:v>140</c:v>
                </c:pt>
                <c:pt idx="10175">
                  <c:v>140</c:v>
                </c:pt>
                <c:pt idx="10176">
                  <c:v>140</c:v>
                </c:pt>
                <c:pt idx="10177">
                  <c:v>140</c:v>
                </c:pt>
                <c:pt idx="10178">
                  <c:v>140</c:v>
                </c:pt>
                <c:pt idx="10179">
                  <c:v>140</c:v>
                </c:pt>
                <c:pt idx="10180">
                  <c:v>140</c:v>
                </c:pt>
                <c:pt idx="10181">
                  <c:v>140</c:v>
                </c:pt>
                <c:pt idx="10182">
                  <c:v>140</c:v>
                </c:pt>
                <c:pt idx="10183">
                  <c:v>140</c:v>
                </c:pt>
                <c:pt idx="10184">
                  <c:v>140</c:v>
                </c:pt>
                <c:pt idx="10185">
                  <c:v>140</c:v>
                </c:pt>
                <c:pt idx="10186">
                  <c:v>140</c:v>
                </c:pt>
                <c:pt idx="10187">
                  <c:v>140</c:v>
                </c:pt>
                <c:pt idx="10188">
                  <c:v>140</c:v>
                </c:pt>
                <c:pt idx="10189">
                  <c:v>140</c:v>
                </c:pt>
                <c:pt idx="10190">
                  <c:v>140</c:v>
                </c:pt>
                <c:pt idx="10191">
                  <c:v>140</c:v>
                </c:pt>
                <c:pt idx="10192">
                  <c:v>140</c:v>
                </c:pt>
                <c:pt idx="10193">
                  <c:v>140</c:v>
                </c:pt>
                <c:pt idx="10194">
                  <c:v>140</c:v>
                </c:pt>
                <c:pt idx="10195">
                  <c:v>140</c:v>
                </c:pt>
                <c:pt idx="10196">
                  <c:v>140</c:v>
                </c:pt>
                <c:pt idx="10197">
                  <c:v>140</c:v>
                </c:pt>
                <c:pt idx="10198">
                  <c:v>140</c:v>
                </c:pt>
                <c:pt idx="10199">
                  <c:v>140</c:v>
                </c:pt>
                <c:pt idx="10200">
                  <c:v>140</c:v>
                </c:pt>
                <c:pt idx="10201">
                  <c:v>140</c:v>
                </c:pt>
                <c:pt idx="10202">
                  <c:v>140</c:v>
                </c:pt>
                <c:pt idx="10203">
                  <c:v>140</c:v>
                </c:pt>
                <c:pt idx="10204">
                  <c:v>140</c:v>
                </c:pt>
                <c:pt idx="10205">
                  <c:v>140</c:v>
                </c:pt>
                <c:pt idx="10206">
                  <c:v>140</c:v>
                </c:pt>
                <c:pt idx="10207">
                  <c:v>140</c:v>
                </c:pt>
                <c:pt idx="10208">
                  <c:v>140</c:v>
                </c:pt>
                <c:pt idx="10209">
                  <c:v>140</c:v>
                </c:pt>
                <c:pt idx="10210">
                  <c:v>140</c:v>
                </c:pt>
                <c:pt idx="10211">
                  <c:v>140</c:v>
                </c:pt>
                <c:pt idx="10212">
                  <c:v>140</c:v>
                </c:pt>
                <c:pt idx="10213">
                  <c:v>140</c:v>
                </c:pt>
                <c:pt idx="10214">
                  <c:v>140</c:v>
                </c:pt>
                <c:pt idx="10215">
                  <c:v>140</c:v>
                </c:pt>
                <c:pt idx="10216">
                  <c:v>140</c:v>
                </c:pt>
                <c:pt idx="10217">
                  <c:v>140</c:v>
                </c:pt>
                <c:pt idx="10218">
                  <c:v>140</c:v>
                </c:pt>
                <c:pt idx="10219">
                  <c:v>140</c:v>
                </c:pt>
                <c:pt idx="10220">
                  <c:v>140</c:v>
                </c:pt>
                <c:pt idx="10221">
                  <c:v>140</c:v>
                </c:pt>
                <c:pt idx="10222">
                  <c:v>140</c:v>
                </c:pt>
                <c:pt idx="10223">
                  <c:v>140</c:v>
                </c:pt>
                <c:pt idx="10224">
                  <c:v>140</c:v>
                </c:pt>
                <c:pt idx="10225">
                  <c:v>140</c:v>
                </c:pt>
                <c:pt idx="10226">
                  <c:v>140</c:v>
                </c:pt>
                <c:pt idx="10227">
                  <c:v>140</c:v>
                </c:pt>
                <c:pt idx="10228">
                  <c:v>140</c:v>
                </c:pt>
                <c:pt idx="10229">
                  <c:v>140</c:v>
                </c:pt>
                <c:pt idx="10230">
                  <c:v>140</c:v>
                </c:pt>
                <c:pt idx="10231">
                  <c:v>140</c:v>
                </c:pt>
                <c:pt idx="10232">
                  <c:v>140</c:v>
                </c:pt>
                <c:pt idx="10233">
                  <c:v>140</c:v>
                </c:pt>
                <c:pt idx="10234">
                  <c:v>140</c:v>
                </c:pt>
                <c:pt idx="10235">
                  <c:v>140</c:v>
                </c:pt>
                <c:pt idx="10236">
                  <c:v>140</c:v>
                </c:pt>
                <c:pt idx="10237">
                  <c:v>140</c:v>
                </c:pt>
                <c:pt idx="10238">
                  <c:v>140</c:v>
                </c:pt>
                <c:pt idx="10239">
                  <c:v>140</c:v>
                </c:pt>
                <c:pt idx="10240">
                  <c:v>140</c:v>
                </c:pt>
                <c:pt idx="10241">
                  <c:v>140</c:v>
                </c:pt>
                <c:pt idx="10242">
                  <c:v>140</c:v>
                </c:pt>
                <c:pt idx="10243">
                  <c:v>140</c:v>
                </c:pt>
                <c:pt idx="10244">
                  <c:v>140</c:v>
                </c:pt>
                <c:pt idx="10245">
                  <c:v>140</c:v>
                </c:pt>
                <c:pt idx="10246">
                  <c:v>140</c:v>
                </c:pt>
                <c:pt idx="10247">
                  <c:v>140</c:v>
                </c:pt>
                <c:pt idx="10248">
                  <c:v>140</c:v>
                </c:pt>
                <c:pt idx="10249">
                  <c:v>140</c:v>
                </c:pt>
                <c:pt idx="10250">
                  <c:v>140</c:v>
                </c:pt>
                <c:pt idx="10251">
                  <c:v>140</c:v>
                </c:pt>
                <c:pt idx="10252">
                  <c:v>140</c:v>
                </c:pt>
                <c:pt idx="10253">
                  <c:v>140</c:v>
                </c:pt>
                <c:pt idx="10254">
                  <c:v>140</c:v>
                </c:pt>
                <c:pt idx="10255">
                  <c:v>140</c:v>
                </c:pt>
                <c:pt idx="10256">
                  <c:v>140</c:v>
                </c:pt>
                <c:pt idx="10257">
                  <c:v>140</c:v>
                </c:pt>
                <c:pt idx="10258">
                  <c:v>140</c:v>
                </c:pt>
                <c:pt idx="10259">
                  <c:v>140</c:v>
                </c:pt>
                <c:pt idx="10260">
                  <c:v>140</c:v>
                </c:pt>
                <c:pt idx="10261">
                  <c:v>140</c:v>
                </c:pt>
                <c:pt idx="10262">
                  <c:v>140</c:v>
                </c:pt>
                <c:pt idx="10263">
                  <c:v>140</c:v>
                </c:pt>
                <c:pt idx="10264">
                  <c:v>140</c:v>
                </c:pt>
                <c:pt idx="10265">
                  <c:v>140</c:v>
                </c:pt>
                <c:pt idx="10266">
                  <c:v>140</c:v>
                </c:pt>
                <c:pt idx="10267">
                  <c:v>140</c:v>
                </c:pt>
                <c:pt idx="10268">
                  <c:v>140</c:v>
                </c:pt>
                <c:pt idx="10269">
                  <c:v>140</c:v>
                </c:pt>
                <c:pt idx="10270">
                  <c:v>140</c:v>
                </c:pt>
                <c:pt idx="10271">
                  <c:v>140</c:v>
                </c:pt>
                <c:pt idx="10272">
                  <c:v>140</c:v>
                </c:pt>
                <c:pt idx="10273">
                  <c:v>140</c:v>
                </c:pt>
                <c:pt idx="10274">
                  <c:v>140</c:v>
                </c:pt>
                <c:pt idx="10275">
                  <c:v>140</c:v>
                </c:pt>
                <c:pt idx="10276">
                  <c:v>140</c:v>
                </c:pt>
                <c:pt idx="10277">
                  <c:v>140</c:v>
                </c:pt>
                <c:pt idx="10278">
                  <c:v>140</c:v>
                </c:pt>
                <c:pt idx="10279">
                  <c:v>140</c:v>
                </c:pt>
                <c:pt idx="10280">
                  <c:v>140</c:v>
                </c:pt>
                <c:pt idx="10281">
                  <c:v>140</c:v>
                </c:pt>
                <c:pt idx="10282">
                  <c:v>140</c:v>
                </c:pt>
                <c:pt idx="10283">
                  <c:v>140</c:v>
                </c:pt>
                <c:pt idx="10284">
                  <c:v>140</c:v>
                </c:pt>
                <c:pt idx="10285">
                  <c:v>140</c:v>
                </c:pt>
                <c:pt idx="10286">
                  <c:v>140</c:v>
                </c:pt>
                <c:pt idx="10287">
                  <c:v>140</c:v>
                </c:pt>
                <c:pt idx="10288">
                  <c:v>140</c:v>
                </c:pt>
                <c:pt idx="10289">
                  <c:v>140</c:v>
                </c:pt>
                <c:pt idx="10290">
                  <c:v>140</c:v>
                </c:pt>
                <c:pt idx="10291">
                  <c:v>140</c:v>
                </c:pt>
                <c:pt idx="10292">
                  <c:v>140</c:v>
                </c:pt>
                <c:pt idx="10293">
                  <c:v>140</c:v>
                </c:pt>
                <c:pt idx="10294">
                  <c:v>140</c:v>
                </c:pt>
                <c:pt idx="10295">
                  <c:v>140</c:v>
                </c:pt>
                <c:pt idx="10296">
                  <c:v>140</c:v>
                </c:pt>
                <c:pt idx="10297">
                  <c:v>140</c:v>
                </c:pt>
                <c:pt idx="10298">
                  <c:v>140</c:v>
                </c:pt>
                <c:pt idx="10299">
                  <c:v>140</c:v>
                </c:pt>
                <c:pt idx="10300">
                  <c:v>140</c:v>
                </c:pt>
                <c:pt idx="10301">
                  <c:v>140</c:v>
                </c:pt>
                <c:pt idx="10302">
                  <c:v>140</c:v>
                </c:pt>
                <c:pt idx="10303">
                  <c:v>140</c:v>
                </c:pt>
                <c:pt idx="10304">
                  <c:v>140</c:v>
                </c:pt>
                <c:pt idx="10305">
                  <c:v>140</c:v>
                </c:pt>
                <c:pt idx="10306">
                  <c:v>140</c:v>
                </c:pt>
                <c:pt idx="10307">
                  <c:v>140</c:v>
                </c:pt>
                <c:pt idx="10308">
                  <c:v>140</c:v>
                </c:pt>
                <c:pt idx="10309">
                  <c:v>140</c:v>
                </c:pt>
                <c:pt idx="10310">
                  <c:v>140</c:v>
                </c:pt>
                <c:pt idx="10311">
                  <c:v>140</c:v>
                </c:pt>
                <c:pt idx="10312">
                  <c:v>140</c:v>
                </c:pt>
                <c:pt idx="10313">
                  <c:v>140</c:v>
                </c:pt>
                <c:pt idx="10314">
                  <c:v>140</c:v>
                </c:pt>
                <c:pt idx="10315">
                  <c:v>140</c:v>
                </c:pt>
                <c:pt idx="10316">
                  <c:v>140</c:v>
                </c:pt>
                <c:pt idx="10317">
                  <c:v>140</c:v>
                </c:pt>
                <c:pt idx="10318">
                  <c:v>140</c:v>
                </c:pt>
                <c:pt idx="10319">
                  <c:v>140</c:v>
                </c:pt>
                <c:pt idx="10320">
                  <c:v>140</c:v>
                </c:pt>
                <c:pt idx="10321">
                  <c:v>140</c:v>
                </c:pt>
                <c:pt idx="10322">
                  <c:v>140</c:v>
                </c:pt>
                <c:pt idx="10323">
                  <c:v>140</c:v>
                </c:pt>
                <c:pt idx="10324">
                  <c:v>140</c:v>
                </c:pt>
                <c:pt idx="10325">
                  <c:v>140</c:v>
                </c:pt>
                <c:pt idx="10326">
                  <c:v>140</c:v>
                </c:pt>
                <c:pt idx="10327">
                  <c:v>140</c:v>
                </c:pt>
                <c:pt idx="10328">
                  <c:v>140</c:v>
                </c:pt>
                <c:pt idx="10329">
                  <c:v>140</c:v>
                </c:pt>
                <c:pt idx="10330">
                  <c:v>140</c:v>
                </c:pt>
                <c:pt idx="10331">
                  <c:v>140</c:v>
                </c:pt>
                <c:pt idx="10332">
                  <c:v>140</c:v>
                </c:pt>
                <c:pt idx="10333">
                  <c:v>140</c:v>
                </c:pt>
                <c:pt idx="10334">
                  <c:v>140</c:v>
                </c:pt>
                <c:pt idx="10335">
                  <c:v>140</c:v>
                </c:pt>
                <c:pt idx="10336">
                  <c:v>140</c:v>
                </c:pt>
                <c:pt idx="10337">
                  <c:v>140</c:v>
                </c:pt>
                <c:pt idx="10338">
                  <c:v>140</c:v>
                </c:pt>
                <c:pt idx="10339">
                  <c:v>140</c:v>
                </c:pt>
                <c:pt idx="10340">
                  <c:v>140</c:v>
                </c:pt>
                <c:pt idx="10341">
                  <c:v>140</c:v>
                </c:pt>
                <c:pt idx="10342">
                  <c:v>140</c:v>
                </c:pt>
                <c:pt idx="10343">
                  <c:v>140</c:v>
                </c:pt>
                <c:pt idx="10344">
                  <c:v>140</c:v>
                </c:pt>
                <c:pt idx="10345">
                  <c:v>140</c:v>
                </c:pt>
                <c:pt idx="10346">
                  <c:v>140</c:v>
                </c:pt>
                <c:pt idx="10347">
                  <c:v>140</c:v>
                </c:pt>
                <c:pt idx="10348">
                  <c:v>140</c:v>
                </c:pt>
                <c:pt idx="10349">
                  <c:v>140</c:v>
                </c:pt>
                <c:pt idx="10350">
                  <c:v>140</c:v>
                </c:pt>
                <c:pt idx="10351">
                  <c:v>140</c:v>
                </c:pt>
                <c:pt idx="10352">
                  <c:v>140</c:v>
                </c:pt>
                <c:pt idx="10353">
                  <c:v>140</c:v>
                </c:pt>
                <c:pt idx="10354">
                  <c:v>140</c:v>
                </c:pt>
                <c:pt idx="10355">
                  <c:v>140</c:v>
                </c:pt>
                <c:pt idx="10356">
                  <c:v>140</c:v>
                </c:pt>
                <c:pt idx="10357">
                  <c:v>140</c:v>
                </c:pt>
                <c:pt idx="10358">
                  <c:v>140</c:v>
                </c:pt>
                <c:pt idx="10359">
                  <c:v>140</c:v>
                </c:pt>
                <c:pt idx="10360">
                  <c:v>140</c:v>
                </c:pt>
                <c:pt idx="10361">
                  <c:v>140</c:v>
                </c:pt>
                <c:pt idx="10362">
                  <c:v>140</c:v>
                </c:pt>
                <c:pt idx="10363">
                  <c:v>140</c:v>
                </c:pt>
                <c:pt idx="10364">
                  <c:v>140</c:v>
                </c:pt>
                <c:pt idx="10365">
                  <c:v>140</c:v>
                </c:pt>
                <c:pt idx="10366">
                  <c:v>140</c:v>
                </c:pt>
                <c:pt idx="10367">
                  <c:v>140</c:v>
                </c:pt>
                <c:pt idx="10368">
                  <c:v>140</c:v>
                </c:pt>
                <c:pt idx="10369">
                  <c:v>140</c:v>
                </c:pt>
                <c:pt idx="10370">
                  <c:v>140</c:v>
                </c:pt>
                <c:pt idx="10371">
                  <c:v>140</c:v>
                </c:pt>
                <c:pt idx="10372">
                  <c:v>140</c:v>
                </c:pt>
                <c:pt idx="10373">
                  <c:v>140</c:v>
                </c:pt>
                <c:pt idx="10374">
                  <c:v>140</c:v>
                </c:pt>
                <c:pt idx="10375">
                  <c:v>140</c:v>
                </c:pt>
                <c:pt idx="10376">
                  <c:v>140</c:v>
                </c:pt>
                <c:pt idx="10377">
                  <c:v>140</c:v>
                </c:pt>
                <c:pt idx="10378">
                  <c:v>140</c:v>
                </c:pt>
                <c:pt idx="10379">
                  <c:v>140</c:v>
                </c:pt>
                <c:pt idx="10380">
                  <c:v>140</c:v>
                </c:pt>
                <c:pt idx="10381">
                  <c:v>140</c:v>
                </c:pt>
                <c:pt idx="10382">
                  <c:v>140</c:v>
                </c:pt>
                <c:pt idx="10383">
                  <c:v>140</c:v>
                </c:pt>
                <c:pt idx="10384">
                  <c:v>140</c:v>
                </c:pt>
                <c:pt idx="10385">
                  <c:v>140</c:v>
                </c:pt>
                <c:pt idx="10386">
                  <c:v>140</c:v>
                </c:pt>
                <c:pt idx="10387">
                  <c:v>140</c:v>
                </c:pt>
                <c:pt idx="10388">
                  <c:v>140</c:v>
                </c:pt>
                <c:pt idx="10389">
                  <c:v>140</c:v>
                </c:pt>
                <c:pt idx="10390">
                  <c:v>140</c:v>
                </c:pt>
                <c:pt idx="10391">
                  <c:v>140</c:v>
                </c:pt>
                <c:pt idx="10392">
                  <c:v>140</c:v>
                </c:pt>
                <c:pt idx="10393">
                  <c:v>140</c:v>
                </c:pt>
                <c:pt idx="10394">
                  <c:v>140</c:v>
                </c:pt>
                <c:pt idx="10395">
                  <c:v>140</c:v>
                </c:pt>
                <c:pt idx="10396">
                  <c:v>140</c:v>
                </c:pt>
                <c:pt idx="10397">
                  <c:v>140</c:v>
                </c:pt>
                <c:pt idx="10398">
                  <c:v>140</c:v>
                </c:pt>
                <c:pt idx="10399">
                  <c:v>140</c:v>
                </c:pt>
                <c:pt idx="10400">
                  <c:v>140</c:v>
                </c:pt>
                <c:pt idx="10401">
                  <c:v>140</c:v>
                </c:pt>
                <c:pt idx="10402">
                  <c:v>140</c:v>
                </c:pt>
                <c:pt idx="10403">
                  <c:v>140</c:v>
                </c:pt>
                <c:pt idx="10404">
                  <c:v>140</c:v>
                </c:pt>
                <c:pt idx="10405">
                  <c:v>140</c:v>
                </c:pt>
                <c:pt idx="10406">
                  <c:v>140</c:v>
                </c:pt>
                <c:pt idx="10407">
                  <c:v>140</c:v>
                </c:pt>
                <c:pt idx="10408">
                  <c:v>140</c:v>
                </c:pt>
                <c:pt idx="10409">
                  <c:v>140</c:v>
                </c:pt>
                <c:pt idx="10410">
                  <c:v>140</c:v>
                </c:pt>
                <c:pt idx="10411">
                  <c:v>140</c:v>
                </c:pt>
                <c:pt idx="10412">
                  <c:v>140</c:v>
                </c:pt>
                <c:pt idx="10413">
                  <c:v>140</c:v>
                </c:pt>
                <c:pt idx="10414">
                  <c:v>140</c:v>
                </c:pt>
                <c:pt idx="10415">
                  <c:v>140</c:v>
                </c:pt>
                <c:pt idx="10416">
                  <c:v>140</c:v>
                </c:pt>
                <c:pt idx="10417">
                  <c:v>140</c:v>
                </c:pt>
                <c:pt idx="10418">
                  <c:v>140</c:v>
                </c:pt>
                <c:pt idx="10419">
                  <c:v>140</c:v>
                </c:pt>
                <c:pt idx="10420">
                  <c:v>140</c:v>
                </c:pt>
                <c:pt idx="10421">
                  <c:v>140</c:v>
                </c:pt>
                <c:pt idx="10422">
                  <c:v>140</c:v>
                </c:pt>
                <c:pt idx="10423">
                  <c:v>140</c:v>
                </c:pt>
                <c:pt idx="10424">
                  <c:v>140</c:v>
                </c:pt>
                <c:pt idx="10425">
                  <c:v>140</c:v>
                </c:pt>
                <c:pt idx="10426">
                  <c:v>140</c:v>
                </c:pt>
                <c:pt idx="10427">
                  <c:v>140</c:v>
                </c:pt>
                <c:pt idx="10428">
                  <c:v>140</c:v>
                </c:pt>
                <c:pt idx="10429">
                  <c:v>140</c:v>
                </c:pt>
                <c:pt idx="10430">
                  <c:v>140</c:v>
                </c:pt>
                <c:pt idx="10431">
                  <c:v>140</c:v>
                </c:pt>
                <c:pt idx="10432">
                  <c:v>140</c:v>
                </c:pt>
                <c:pt idx="10433">
                  <c:v>140</c:v>
                </c:pt>
                <c:pt idx="10434">
                  <c:v>140</c:v>
                </c:pt>
                <c:pt idx="10435">
                  <c:v>140</c:v>
                </c:pt>
                <c:pt idx="10436">
                  <c:v>140</c:v>
                </c:pt>
                <c:pt idx="10437">
                  <c:v>140</c:v>
                </c:pt>
                <c:pt idx="10438">
                  <c:v>140</c:v>
                </c:pt>
                <c:pt idx="10439">
                  <c:v>140</c:v>
                </c:pt>
                <c:pt idx="10440">
                  <c:v>140</c:v>
                </c:pt>
                <c:pt idx="10441">
                  <c:v>140</c:v>
                </c:pt>
                <c:pt idx="10442">
                  <c:v>140</c:v>
                </c:pt>
                <c:pt idx="10443">
                  <c:v>140</c:v>
                </c:pt>
                <c:pt idx="10444">
                  <c:v>140</c:v>
                </c:pt>
                <c:pt idx="10445">
                  <c:v>140</c:v>
                </c:pt>
                <c:pt idx="10446">
                  <c:v>140</c:v>
                </c:pt>
                <c:pt idx="10447">
                  <c:v>140</c:v>
                </c:pt>
                <c:pt idx="10448">
                  <c:v>140</c:v>
                </c:pt>
                <c:pt idx="10449">
                  <c:v>140</c:v>
                </c:pt>
                <c:pt idx="10450">
                  <c:v>140</c:v>
                </c:pt>
                <c:pt idx="10451">
                  <c:v>140</c:v>
                </c:pt>
                <c:pt idx="10452">
                  <c:v>140</c:v>
                </c:pt>
                <c:pt idx="10453">
                  <c:v>140</c:v>
                </c:pt>
                <c:pt idx="10454">
                  <c:v>140</c:v>
                </c:pt>
                <c:pt idx="10455">
                  <c:v>140</c:v>
                </c:pt>
                <c:pt idx="10456">
                  <c:v>140</c:v>
                </c:pt>
                <c:pt idx="10457">
                  <c:v>140</c:v>
                </c:pt>
                <c:pt idx="10458">
                  <c:v>140</c:v>
                </c:pt>
                <c:pt idx="10459">
                  <c:v>140</c:v>
                </c:pt>
                <c:pt idx="10460">
                  <c:v>140</c:v>
                </c:pt>
                <c:pt idx="10461">
                  <c:v>140</c:v>
                </c:pt>
                <c:pt idx="10462">
                  <c:v>140</c:v>
                </c:pt>
                <c:pt idx="10463">
                  <c:v>140</c:v>
                </c:pt>
                <c:pt idx="10464">
                  <c:v>140</c:v>
                </c:pt>
                <c:pt idx="10465">
                  <c:v>140</c:v>
                </c:pt>
                <c:pt idx="10466">
                  <c:v>140</c:v>
                </c:pt>
                <c:pt idx="10467">
                  <c:v>140</c:v>
                </c:pt>
                <c:pt idx="10468">
                  <c:v>140</c:v>
                </c:pt>
                <c:pt idx="10469">
                  <c:v>140</c:v>
                </c:pt>
                <c:pt idx="10470">
                  <c:v>140</c:v>
                </c:pt>
                <c:pt idx="10471">
                  <c:v>140</c:v>
                </c:pt>
                <c:pt idx="10472">
                  <c:v>140</c:v>
                </c:pt>
                <c:pt idx="10473">
                  <c:v>140</c:v>
                </c:pt>
                <c:pt idx="10474">
                  <c:v>140</c:v>
                </c:pt>
                <c:pt idx="10475">
                  <c:v>140</c:v>
                </c:pt>
                <c:pt idx="10476">
                  <c:v>140</c:v>
                </c:pt>
                <c:pt idx="10477">
                  <c:v>140</c:v>
                </c:pt>
                <c:pt idx="10478">
                  <c:v>140</c:v>
                </c:pt>
                <c:pt idx="10479">
                  <c:v>140</c:v>
                </c:pt>
                <c:pt idx="10480">
                  <c:v>140</c:v>
                </c:pt>
                <c:pt idx="10481">
                  <c:v>140</c:v>
                </c:pt>
                <c:pt idx="10482">
                  <c:v>140</c:v>
                </c:pt>
                <c:pt idx="10483">
                  <c:v>140</c:v>
                </c:pt>
                <c:pt idx="10484">
                  <c:v>140</c:v>
                </c:pt>
                <c:pt idx="10485">
                  <c:v>140</c:v>
                </c:pt>
                <c:pt idx="10486">
                  <c:v>140</c:v>
                </c:pt>
                <c:pt idx="10487">
                  <c:v>140</c:v>
                </c:pt>
                <c:pt idx="10488">
                  <c:v>140</c:v>
                </c:pt>
                <c:pt idx="10489">
                  <c:v>140</c:v>
                </c:pt>
                <c:pt idx="10490">
                  <c:v>140</c:v>
                </c:pt>
                <c:pt idx="10491">
                  <c:v>140</c:v>
                </c:pt>
                <c:pt idx="10492">
                  <c:v>140</c:v>
                </c:pt>
                <c:pt idx="10493">
                  <c:v>140</c:v>
                </c:pt>
                <c:pt idx="10494">
                  <c:v>140</c:v>
                </c:pt>
                <c:pt idx="10495">
                  <c:v>140</c:v>
                </c:pt>
                <c:pt idx="10496">
                  <c:v>140</c:v>
                </c:pt>
                <c:pt idx="10497">
                  <c:v>140</c:v>
                </c:pt>
                <c:pt idx="10498">
                  <c:v>140</c:v>
                </c:pt>
                <c:pt idx="10499">
                  <c:v>140</c:v>
                </c:pt>
                <c:pt idx="10500">
                  <c:v>140</c:v>
                </c:pt>
                <c:pt idx="10501">
                  <c:v>140</c:v>
                </c:pt>
                <c:pt idx="10502">
                  <c:v>140</c:v>
                </c:pt>
                <c:pt idx="10503">
                  <c:v>140</c:v>
                </c:pt>
                <c:pt idx="10504">
                  <c:v>140</c:v>
                </c:pt>
                <c:pt idx="10505">
                  <c:v>140</c:v>
                </c:pt>
                <c:pt idx="10506">
                  <c:v>140</c:v>
                </c:pt>
                <c:pt idx="10507">
                  <c:v>140</c:v>
                </c:pt>
                <c:pt idx="10508">
                  <c:v>140</c:v>
                </c:pt>
                <c:pt idx="10509">
                  <c:v>140</c:v>
                </c:pt>
                <c:pt idx="10510">
                  <c:v>140</c:v>
                </c:pt>
                <c:pt idx="10511">
                  <c:v>140</c:v>
                </c:pt>
                <c:pt idx="10512">
                  <c:v>140</c:v>
                </c:pt>
                <c:pt idx="10513">
                  <c:v>140</c:v>
                </c:pt>
                <c:pt idx="10514">
                  <c:v>140</c:v>
                </c:pt>
                <c:pt idx="10515">
                  <c:v>140</c:v>
                </c:pt>
                <c:pt idx="10516">
                  <c:v>140</c:v>
                </c:pt>
                <c:pt idx="10517">
                  <c:v>140</c:v>
                </c:pt>
                <c:pt idx="10518">
                  <c:v>140</c:v>
                </c:pt>
                <c:pt idx="10519">
                  <c:v>140</c:v>
                </c:pt>
                <c:pt idx="10520">
                  <c:v>140</c:v>
                </c:pt>
                <c:pt idx="10521">
                  <c:v>140</c:v>
                </c:pt>
                <c:pt idx="10522">
                  <c:v>140</c:v>
                </c:pt>
                <c:pt idx="10523">
                  <c:v>140</c:v>
                </c:pt>
                <c:pt idx="10524">
                  <c:v>140</c:v>
                </c:pt>
                <c:pt idx="10525">
                  <c:v>140</c:v>
                </c:pt>
                <c:pt idx="10526">
                  <c:v>140</c:v>
                </c:pt>
                <c:pt idx="10527">
                  <c:v>140</c:v>
                </c:pt>
                <c:pt idx="10528">
                  <c:v>140</c:v>
                </c:pt>
                <c:pt idx="10529">
                  <c:v>140</c:v>
                </c:pt>
                <c:pt idx="10530">
                  <c:v>140</c:v>
                </c:pt>
                <c:pt idx="10531">
                  <c:v>140</c:v>
                </c:pt>
                <c:pt idx="10532">
                  <c:v>140</c:v>
                </c:pt>
                <c:pt idx="10533">
                  <c:v>140</c:v>
                </c:pt>
                <c:pt idx="10534">
                  <c:v>140</c:v>
                </c:pt>
                <c:pt idx="10535">
                  <c:v>140</c:v>
                </c:pt>
                <c:pt idx="10536">
                  <c:v>140</c:v>
                </c:pt>
                <c:pt idx="10537">
                  <c:v>140</c:v>
                </c:pt>
                <c:pt idx="10538">
                  <c:v>140</c:v>
                </c:pt>
                <c:pt idx="10539">
                  <c:v>140</c:v>
                </c:pt>
                <c:pt idx="10540">
                  <c:v>140</c:v>
                </c:pt>
                <c:pt idx="10541">
                  <c:v>140</c:v>
                </c:pt>
                <c:pt idx="10542">
                  <c:v>140</c:v>
                </c:pt>
                <c:pt idx="10543">
                  <c:v>140</c:v>
                </c:pt>
                <c:pt idx="10544">
                  <c:v>140</c:v>
                </c:pt>
                <c:pt idx="10545">
                  <c:v>140</c:v>
                </c:pt>
                <c:pt idx="10546">
                  <c:v>140</c:v>
                </c:pt>
                <c:pt idx="10547">
                  <c:v>140</c:v>
                </c:pt>
                <c:pt idx="10548">
                  <c:v>140</c:v>
                </c:pt>
                <c:pt idx="10549">
                  <c:v>140</c:v>
                </c:pt>
                <c:pt idx="10550">
                  <c:v>140</c:v>
                </c:pt>
                <c:pt idx="10551">
                  <c:v>140</c:v>
                </c:pt>
                <c:pt idx="10552">
                  <c:v>140</c:v>
                </c:pt>
                <c:pt idx="10553">
                  <c:v>140</c:v>
                </c:pt>
                <c:pt idx="10554">
                  <c:v>140</c:v>
                </c:pt>
                <c:pt idx="10555">
                  <c:v>140</c:v>
                </c:pt>
                <c:pt idx="10556">
                  <c:v>140</c:v>
                </c:pt>
                <c:pt idx="10557">
                  <c:v>140</c:v>
                </c:pt>
                <c:pt idx="10558">
                  <c:v>140</c:v>
                </c:pt>
                <c:pt idx="10559">
                  <c:v>140</c:v>
                </c:pt>
                <c:pt idx="10560">
                  <c:v>140</c:v>
                </c:pt>
                <c:pt idx="10561">
                  <c:v>140</c:v>
                </c:pt>
                <c:pt idx="10562">
                  <c:v>140</c:v>
                </c:pt>
                <c:pt idx="10563">
                  <c:v>140</c:v>
                </c:pt>
                <c:pt idx="10564">
                  <c:v>140</c:v>
                </c:pt>
                <c:pt idx="10565">
                  <c:v>140</c:v>
                </c:pt>
                <c:pt idx="10566">
                  <c:v>140</c:v>
                </c:pt>
                <c:pt idx="10567">
                  <c:v>140</c:v>
                </c:pt>
                <c:pt idx="10568">
                  <c:v>140</c:v>
                </c:pt>
                <c:pt idx="10569">
                  <c:v>140</c:v>
                </c:pt>
                <c:pt idx="10570">
                  <c:v>140</c:v>
                </c:pt>
                <c:pt idx="10571">
                  <c:v>140</c:v>
                </c:pt>
                <c:pt idx="10572">
                  <c:v>140</c:v>
                </c:pt>
                <c:pt idx="10573">
                  <c:v>140</c:v>
                </c:pt>
                <c:pt idx="10574">
                  <c:v>140</c:v>
                </c:pt>
                <c:pt idx="10575">
                  <c:v>140</c:v>
                </c:pt>
                <c:pt idx="10576">
                  <c:v>140</c:v>
                </c:pt>
                <c:pt idx="10577">
                  <c:v>140</c:v>
                </c:pt>
                <c:pt idx="10578">
                  <c:v>140</c:v>
                </c:pt>
                <c:pt idx="10579">
                  <c:v>140</c:v>
                </c:pt>
                <c:pt idx="10580">
                  <c:v>140</c:v>
                </c:pt>
                <c:pt idx="10581">
                  <c:v>140</c:v>
                </c:pt>
                <c:pt idx="10582">
                  <c:v>140</c:v>
                </c:pt>
                <c:pt idx="10583">
                  <c:v>140</c:v>
                </c:pt>
                <c:pt idx="10584">
                  <c:v>140</c:v>
                </c:pt>
                <c:pt idx="10585">
                  <c:v>140</c:v>
                </c:pt>
                <c:pt idx="10586">
                  <c:v>140</c:v>
                </c:pt>
                <c:pt idx="10587">
                  <c:v>140</c:v>
                </c:pt>
                <c:pt idx="10588">
                  <c:v>140</c:v>
                </c:pt>
                <c:pt idx="10589">
                  <c:v>140</c:v>
                </c:pt>
                <c:pt idx="10590">
                  <c:v>140</c:v>
                </c:pt>
                <c:pt idx="10591">
                  <c:v>140</c:v>
                </c:pt>
                <c:pt idx="10592">
                  <c:v>140</c:v>
                </c:pt>
                <c:pt idx="10593">
                  <c:v>140</c:v>
                </c:pt>
                <c:pt idx="10594">
                  <c:v>140</c:v>
                </c:pt>
                <c:pt idx="10595">
                  <c:v>140</c:v>
                </c:pt>
                <c:pt idx="10596">
                  <c:v>140</c:v>
                </c:pt>
                <c:pt idx="10597">
                  <c:v>140</c:v>
                </c:pt>
                <c:pt idx="10598">
                  <c:v>140</c:v>
                </c:pt>
                <c:pt idx="10599">
                  <c:v>140</c:v>
                </c:pt>
                <c:pt idx="10600">
                  <c:v>140</c:v>
                </c:pt>
                <c:pt idx="10601">
                  <c:v>140</c:v>
                </c:pt>
                <c:pt idx="10602">
                  <c:v>140</c:v>
                </c:pt>
                <c:pt idx="10603">
                  <c:v>140</c:v>
                </c:pt>
                <c:pt idx="10604">
                  <c:v>140</c:v>
                </c:pt>
                <c:pt idx="10605">
                  <c:v>140</c:v>
                </c:pt>
                <c:pt idx="10606">
                  <c:v>140</c:v>
                </c:pt>
                <c:pt idx="10607">
                  <c:v>140</c:v>
                </c:pt>
                <c:pt idx="10608">
                  <c:v>140</c:v>
                </c:pt>
                <c:pt idx="10609">
                  <c:v>140</c:v>
                </c:pt>
                <c:pt idx="10610">
                  <c:v>140</c:v>
                </c:pt>
                <c:pt idx="10611">
                  <c:v>140</c:v>
                </c:pt>
                <c:pt idx="10612">
                  <c:v>140</c:v>
                </c:pt>
                <c:pt idx="10613">
                  <c:v>140</c:v>
                </c:pt>
                <c:pt idx="10614">
                  <c:v>140</c:v>
                </c:pt>
                <c:pt idx="10615">
                  <c:v>140</c:v>
                </c:pt>
                <c:pt idx="10616">
                  <c:v>140</c:v>
                </c:pt>
                <c:pt idx="10617">
                  <c:v>140</c:v>
                </c:pt>
                <c:pt idx="10618">
                  <c:v>140</c:v>
                </c:pt>
                <c:pt idx="10619">
                  <c:v>140</c:v>
                </c:pt>
                <c:pt idx="10620">
                  <c:v>140</c:v>
                </c:pt>
                <c:pt idx="10621">
                  <c:v>140</c:v>
                </c:pt>
                <c:pt idx="10622">
                  <c:v>140</c:v>
                </c:pt>
                <c:pt idx="10623">
                  <c:v>140</c:v>
                </c:pt>
                <c:pt idx="10624">
                  <c:v>140</c:v>
                </c:pt>
                <c:pt idx="10625">
                  <c:v>140</c:v>
                </c:pt>
                <c:pt idx="10626">
                  <c:v>140</c:v>
                </c:pt>
                <c:pt idx="10627">
                  <c:v>140</c:v>
                </c:pt>
                <c:pt idx="10628">
                  <c:v>140</c:v>
                </c:pt>
                <c:pt idx="10629">
                  <c:v>140</c:v>
                </c:pt>
                <c:pt idx="10630">
                  <c:v>140</c:v>
                </c:pt>
                <c:pt idx="10631">
                  <c:v>140</c:v>
                </c:pt>
                <c:pt idx="10632">
                  <c:v>140</c:v>
                </c:pt>
                <c:pt idx="10633">
                  <c:v>140</c:v>
                </c:pt>
                <c:pt idx="10634">
                  <c:v>140</c:v>
                </c:pt>
                <c:pt idx="10635">
                  <c:v>140</c:v>
                </c:pt>
                <c:pt idx="10636">
                  <c:v>140</c:v>
                </c:pt>
                <c:pt idx="10637">
                  <c:v>140</c:v>
                </c:pt>
                <c:pt idx="10638">
                  <c:v>140</c:v>
                </c:pt>
                <c:pt idx="10639">
                  <c:v>140</c:v>
                </c:pt>
                <c:pt idx="10640">
                  <c:v>140</c:v>
                </c:pt>
                <c:pt idx="10641">
                  <c:v>140</c:v>
                </c:pt>
                <c:pt idx="10642">
                  <c:v>140</c:v>
                </c:pt>
                <c:pt idx="10643">
                  <c:v>140</c:v>
                </c:pt>
                <c:pt idx="10644">
                  <c:v>140</c:v>
                </c:pt>
                <c:pt idx="10645">
                  <c:v>140</c:v>
                </c:pt>
                <c:pt idx="10646">
                  <c:v>140</c:v>
                </c:pt>
                <c:pt idx="10647">
                  <c:v>140</c:v>
                </c:pt>
                <c:pt idx="10648">
                  <c:v>140</c:v>
                </c:pt>
                <c:pt idx="10649">
                  <c:v>140</c:v>
                </c:pt>
                <c:pt idx="10650">
                  <c:v>140</c:v>
                </c:pt>
                <c:pt idx="10651">
                  <c:v>140</c:v>
                </c:pt>
                <c:pt idx="10652">
                  <c:v>140</c:v>
                </c:pt>
                <c:pt idx="10653">
                  <c:v>140</c:v>
                </c:pt>
                <c:pt idx="10654">
                  <c:v>140</c:v>
                </c:pt>
                <c:pt idx="10655">
                  <c:v>140</c:v>
                </c:pt>
                <c:pt idx="10656">
                  <c:v>140</c:v>
                </c:pt>
                <c:pt idx="10657">
                  <c:v>140</c:v>
                </c:pt>
                <c:pt idx="10658">
                  <c:v>140</c:v>
                </c:pt>
                <c:pt idx="10659">
                  <c:v>140</c:v>
                </c:pt>
                <c:pt idx="10660">
                  <c:v>140</c:v>
                </c:pt>
                <c:pt idx="10661">
                  <c:v>140</c:v>
                </c:pt>
                <c:pt idx="10662">
                  <c:v>140</c:v>
                </c:pt>
                <c:pt idx="10663">
                  <c:v>140</c:v>
                </c:pt>
                <c:pt idx="10664">
                  <c:v>140</c:v>
                </c:pt>
                <c:pt idx="10665">
                  <c:v>140</c:v>
                </c:pt>
                <c:pt idx="10666">
                  <c:v>140</c:v>
                </c:pt>
                <c:pt idx="10667">
                  <c:v>140</c:v>
                </c:pt>
                <c:pt idx="10668">
                  <c:v>140</c:v>
                </c:pt>
                <c:pt idx="10669">
                  <c:v>140</c:v>
                </c:pt>
                <c:pt idx="10670">
                  <c:v>140</c:v>
                </c:pt>
                <c:pt idx="10671">
                  <c:v>140</c:v>
                </c:pt>
                <c:pt idx="10672">
                  <c:v>140</c:v>
                </c:pt>
                <c:pt idx="10673">
                  <c:v>140</c:v>
                </c:pt>
                <c:pt idx="10674">
                  <c:v>140</c:v>
                </c:pt>
                <c:pt idx="10675">
                  <c:v>140</c:v>
                </c:pt>
                <c:pt idx="10676">
                  <c:v>140</c:v>
                </c:pt>
                <c:pt idx="10677">
                  <c:v>140</c:v>
                </c:pt>
                <c:pt idx="10678">
                  <c:v>140</c:v>
                </c:pt>
                <c:pt idx="10679">
                  <c:v>140</c:v>
                </c:pt>
                <c:pt idx="10680">
                  <c:v>140</c:v>
                </c:pt>
                <c:pt idx="10681">
                  <c:v>140</c:v>
                </c:pt>
                <c:pt idx="10682">
                  <c:v>140</c:v>
                </c:pt>
                <c:pt idx="10683">
                  <c:v>140</c:v>
                </c:pt>
                <c:pt idx="10684">
                  <c:v>140</c:v>
                </c:pt>
                <c:pt idx="10685">
                  <c:v>140</c:v>
                </c:pt>
                <c:pt idx="10686">
                  <c:v>140</c:v>
                </c:pt>
                <c:pt idx="10687">
                  <c:v>140</c:v>
                </c:pt>
                <c:pt idx="10688">
                  <c:v>140</c:v>
                </c:pt>
                <c:pt idx="10689">
                  <c:v>140</c:v>
                </c:pt>
                <c:pt idx="10690">
                  <c:v>140</c:v>
                </c:pt>
                <c:pt idx="10691">
                  <c:v>140</c:v>
                </c:pt>
                <c:pt idx="10692">
                  <c:v>140</c:v>
                </c:pt>
                <c:pt idx="10693">
                  <c:v>140</c:v>
                </c:pt>
                <c:pt idx="10694">
                  <c:v>140</c:v>
                </c:pt>
                <c:pt idx="10695">
                  <c:v>140</c:v>
                </c:pt>
                <c:pt idx="10696">
                  <c:v>140</c:v>
                </c:pt>
                <c:pt idx="10697">
                  <c:v>140</c:v>
                </c:pt>
                <c:pt idx="10698">
                  <c:v>140</c:v>
                </c:pt>
                <c:pt idx="10699">
                  <c:v>140</c:v>
                </c:pt>
                <c:pt idx="10700">
                  <c:v>140</c:v>
                </c:pt>
                <c:pt idx="10701">
                  <c:v>140</c:v>
                </c:pt>
                <c:pt idx="10702">
                  <c:v>140</c:v>
                </c:pt>
                <c:pt idx="10703">
                  <c:v>140</c:v>
                </c:pt>
                <c:pt idx="10704">
                  <c:v>140</c:v>
                </c:pt>
                <c:pt idx="10705">
                  <c:v>140</c:v>
                </c:pt>
                <c:pt idx="10706">
                  <c:v>140</c:v>
                </c:pt>
                <c:pt idx="10707">
                  <c:v>140</c:v>
                </c:pt>
                <c:pt idx="10708">
                  <c:v>140</c:v>
                </c:pt>
                <c:pt idx="10709">
                  <c:v>140</c:v>
                </c:pt>
                <c:pt idx="10710">
                  <c:v>140</c:v>
                </c:pt>
                <c:pt idx="10711">
                  <c:v>140</c:v>
                </c:pt>
                <c:pt idx="10712">
                  <c:v>140</c:v>
                </c:pt>
                <c:pt idx="10713">
                  <c:v>140</c:v>
                </c:pt>
                <c:pt idx="10714">
                  <c:v>140</c:v>
                </c:pt>
                <c:pt idx="10715">
                  <c:v>140</c:v>
                </c:pt>
                <c:pt idx="10716">
                  <c:v>140</c:v>
                </c:pt>
                <c:pt idx="10717">
                  <c:v>140</c:v>
                </c:pt>
                <c:pt idx="10718">
                  <c:v>140</c:v>
                </c:pt>
                <c:pt idx="10719">
                  <c:v>140</c:v>
                </c:pt>
                <c:pt idx="10720">
                  <c:v>140</c:v>
                </c:pt>
                <c:pt idx="10721">
                  <c:v>140</c:v>
                </c:pt>
                <c:pt idx="10722">
                  <c:v>140</c:v>
                </c:pt>
                <c:pt idx="10723">
                  <c:v>140</c:v>
                </c:pt>
                <c:pt idx="10724">
                  <c:v>140</c:v>
                </c:pt>
                <c:pt idx="10725">
                  <c:v>140</c:v>
                </c:pt>
                <c:pt idx="10726">
                  <c:v>140</c:v>
                </c:pt>
                <c:pt idx="10727">
                  <c:v>140</c:v>
                </c:pt>
                <c:pt idx="10728">
                  <c:v>140</c:v>
                </c:pt>
                <c:pt idx="10729">
                  <c:v>140</c:v>
                </c:pt>
                <c:pt idx="10730">
                  <c:v>140</c:v>
                </c:pt>
                <c:pt idx="10731">
                  <c:v>140</c:v>
                </c:pt>
                <c:pt idx="10732">
                  <c:v>140</c:v>
                </c:pt>
                <c:pt idx="10733">
                  <c:v>140</c:v>
                </c:pt>
                <c:pt idx="10734">
                  <c:v>140</c:v>
                </c:pt>
                <c:pt idx="10735">
                  <c:v>140</c:v>
                </c:pt>
                <c:pt idx="10736">
                  <c:v>140</c:v>
                </c:pt>
                <c:pt idx="10737">
                  <c:v>140</c:v>
                </c:pt>
                <c:pt idx="10738">
                  <c:v>140</c:v>
                </c:pt>
                <c:pt idx="10739">
                  <c:v>140</c:v>
                </c:pt>
                <c:pt idx="10740">
                  <c:v>140</c:v>
                </c:pt>
                <c:pt idx="10741">
                  <c:v>140</c:v>
                </c:pt>
                <c:pt idx="10742">
                  <c:v>140</c:v>
                </c:pt>
                <c:pt idx="10743">
                  <c:v>140</c:v>
                </c:pt>
                <c:pt idx="10744">
                  <c:v>140</c:v>
                </c:pt>
                <c:pt idx="10745">
                  <c:v>140</c:v>
                </c:pt>
                <c:pt idx="10746">
                  <c:v>140</c:v>
                </c:pt>
                <c:pt idx="10747">
                  <c:v>140</c:v>
                </c:pt>
                <c:pt idx="10748">
                  <c:v>140</c:v>
                </c:pt>
                <c:pt idx="10749">
                  <c:v>140</c:v>
                </c:pt>
                <c:pt idx="10750">
                  <c:v>140</c:v>
                </c:pt>
                <c:pt idx="10751">
                  <c:v>140</c:v>
                </c:pt>
                <c:pt idx="10752">
                  <c:v>140</c:v>
                </c:pt>
                <c:pt idx="10753">
                  <c:v>140</c:v>
                </c:pt>
                <c:pt idx="10754">
                  <c:v>140</c:v>
                </c:pt>
                <c:pt idx="10755">
                  <c:v>140</c:v>
                </c:pt>
                <c:pt idx="10756">
                  <c:v>140</c:v>
                </c:pt>
                <c:pt idx="10757">
                  <c:v>140</c:v>
                </c:pt>
                <c:pt idx="10758">
                  <c:v>140</c:v>
                </c:pt>
                <c:pt idx="10759">
                  <c:v>140</c:v>
                </c:pt>
                <c:pt idx="10760">
                  <c:v>140</c:v>
                </c:pt>
                <c:pt idx="10761">
                  <c:v>140</c:v>
                </c:pt>
                <c:pt idx="10762">
                  <c:v>140</c:v>
                </c:pt>
                <c:pt idx="10763">
                  <c:v>140</c:v>
                </c:pt>
                <c:pt idx="10764">
                  <c:v>140</c:v>
                </c:pt>
                <c:pt idx="10765">
                  <c:v>140</c:v>
                </c:pt>
                <c:pt idx="10766">
                  <c:v>140</c:v>
                </c:pt>
                <c:pt idx="10767">
                  <c:v>140</c:v>
                </c:pt>
                <c:pt idx="10768">
                  <c:v>140</c:v>
                </c:pt>
                <c:pt idx="10769">
                  <c:v>140</c:v>
                </c:pt>
                <c:pt idx="10770">
                  <c:v>140</c:v>
                </c:pt>
                <c:pt idx="10771">
                  <c:v>140</c:v>
                </c:pt>
                <c:pt idx="10772">
                  <c:v>140</c:v>
                </c:pt>
                <c:pt idx="10773">
                  <c:v>140</c:v>
                </c:pt>
                <c:pt idx="10774">
                  <c:v>140</c:v>
                </c:pt>
                <c:pt idx="10775">
                  <c:v>140</c:v>
                </c:pt>
                <c:pt idx="10776">
                  <c:v>140</c:v>
                </c:pt>
                <c:pt idx="10777">
                  <c:v>140</c:v>
                </c:pt>
                <c:pt idx="10778">
                  <c:v>140</c:v>
                </c:pt>
                <c:pt idx="10779">
                  <c:v>140</c:v>
                </c:pt>
                <c:pt idx="10780">
                  <c:v>140</c:v>
                </c:pt>
                <c:pt idx="10781">
                  <c:v>140</c:v>
                </c:pt>
                <c:pt idx="10782">
                  <c:v>140</c:v>
                </c:pt>
                <c:pt idx="10783">
                  <c:v>140</c:v>
                </c:pt>
                <c:pt idx="10784">
                  <c:v>140</c:v>
                </c:pt>
                <c:pt idx="10785">
                  <c:v>140</c:v>
                </c:pt>
                <c:pt idx="10786">
                  <c:v>140</c:v>
                </c:pt>
                <c:pt idx="10787">
                  <c:v>140</c:v>
                </c:pt>
                <c:pt idx="10788">
                  <c:v>140</c:v>
                </c:pt>
                <c:pt idx="10789">
                  <c:v>140</c:v>
                </c:pt>
                <c:pt idx="10790">
                  <c:v>140</c:v>
                </c:pt>
                <c:pt idx="10791">
                  <c:v>140</c:v>
                </c:pt>
                <c:pt idx="10792">
                  <c:v>140</c:v>
                </c:pt>
                <c:pt idx="10793">
                  <c:v>140</c:v>
                </c:pt>
                <c:pt idx="10794">
                  <c:v>140</c:v>
                </c:pt>
                <c:pt idx="10795">
                  <c:v>140</c:v>
                </c:pt>
                <c:pt idx="10796">
                  <c:v>140</c:v>
                </c:pt>
                <c:pt idx="10797">
                  <c:v>140</c:v>
                </c:pt>
                <c:pt idx="10798">
                  <c:v>140</c:v>
                </c:pt>
                <c:pt idx="10799">
                  <c:v>140</c:v>
                </c:pt>
                <c:pt idx="10800">
                  <c:v>140</c:v>
                </c:pt>
                <c:pt idx="10801">
                  <c:v>140</c:v>
                </c:pt>
                <c:pt idx="10802">
                  <c:v>140</c:v>
                </c:pt>
                <c:pt idx="10803">
                  <c:v>140</c:v>
                </c:pt>
                <c:pt idx="10804">
                  <c:v>140</c:v>
                </c:pt>
                <c:pt idx="10805">
                  <c:v>140</c:v>
                </c:pt>
                <c:pt idx="10806">
                  <c:v>140</c:v>
                </c:pt>
                <c:pt idx="10807">
                  <c:v>140</c:v>
                </c:pt>
                <c:pt idx="10808">
                  <c:v>140</c:v>
                </c:pt>
                <c:pt idx="10809">
                  <c:v>140</c:v>
                </c:pt>
                <c:pt idx="10810">
                  <c:v>140</c:v>
                </c:pt>
                <c:pt idx="10811">
                  <c:v>140</c:v>
                </c:pt>
                <c:pt idx="10812">
                  <c:v>140</c:v>
                </c:pt>
                <c:pt idx="10813">
                  <c:v>140</c:v>
                </c:pt>
                <c:pt idx="10814">
                  <c:v>140</c:v>
                </c:pt>
                <c:pt idx="10815">
                  <c:v>140</c:v>
                </c:pt>
                <c:pt idx="10816">
                  <c:v>140</c:v>
                </c:pt>
                <c:pt idx="10817">
                  <c:v>140</c:v>
                </c:pt>
                <c:pt idx="10818">
                  <c:v>140</c:v>
                </c:pt>
                <c:pt idx="10819">
                  <c:v>140</c:v>
                </c:pt>
                <c:pt idx="10820">
                  <c:v>140</c:v>
                </c:pt>
                <c:pt idx="10821">
                  <c:v>140</c:v>
                </c:pt>
                <c:pt idx="10822">
                  <c:v>140</c:v>
                </c:pt>
                <c:pt idx="10823">
                  <c:v>140</c:v>
                </c:pt>
                <c:pt idx="10824">
                  <c:v>140</c:v>
                </c:pt>
                <c:pt idx="10825">
                  <c:v>140</c:v>
                </c:pt>
                <c:pt idx="10826">
                  <c:v>140</c:v>
                </c:pt>
                <c:pt idx="10827">
                  <c:v>140</c:v>
                </c:pt>
                <c:pt idx="10828">
                  <c:v>140</c:v>
                </c:pt>
                <c:pt idx="10829">
                  <c:v>140</c:v>
                </c:pt>
                <c:pt idx="10830">
                  <c:v>140</c:v>
                </c:pt>
                <c:pt idx="10831">
                  <c:v>140</c:v>
                </c:pt>
                <c:pt idx="10832">
                  <c:v>140</c:v>
                </c:pt>
                <c:pt idx="10833">
                  <c:v>140</c:v>
                </c:pt>
                <c:pt idx="10834">
                  <c:v>140</c:v>
                </c:pt>
                <c:pt idx="10835">
                  <c:v>140</c:v>
                </c:pt>
                <c:pt idx="10836">
                  <c:v>140</c:v>
                </c:pt>
                <c:pt idx="10837">
                  <c:v>140</c:v>
                </c:pt>
                <c:pt idx="10838">
                  <c:v>140</c:v>
                </c:pt>
                <c:pt idx="10839">
                  <c:v>140</c:v>
                </c:pt>
                <c:pt idx="10840">
                  <c:v>140</c:v>
                </c:pt>
                <c:pt idx="10841">
                  <c:v>140</c:v>
                </c:pt>
                <c:pt idx="10842">
                  <c:v>140</c:v>
                </c:pt>
                <c:pt idx="10843">
                  <c:v>140</c:v>
                </c:pt>
                <c:pt idx="10844">
                  <c:v>140</c:v>
                </c:pt>
                <c:pt idx="10845">
                  <c:v>140</c:v>
                </c:pt>
                <c:pt idx="10846">
                  <c:v>140</c:v>
                </c:pt>
                <c:pt idx="10847">
                  <c:v>140</c:v>
                </c:pt>
                <c:pt idx="10848">
                  <c:v>140</c:v>
                </c:pt>
                <c:pt idx="10849">
                  <c:v>140</c:v>
                </c:pt>
                <c:pt idx="10850">
                  <c:v>140</c:v>
                </c:pt>
                <c:pt idx="10851">
                  <c:v>140</c:v>
                </c:pt>
                <c:pt idx="10852">
                  <c:v>140</c:v>
                </c:pt>
                <c:pt idx="10853">
                  <c:v>140</c:v>
                </c:pt>
                <c:pt idx="10854">
                  <c:v>140</c:v>
                </c:pt>
                <c:pt idx="10855">
                  <c:v>140</c:v>
                </c:pt>
                <c:pt idx="10856">
                  <c:v>140</c:v>
                </c:pt>
                <c:pt idx="10857">
                  <c:v>140</c:v>
                </c:pt>
                <c:pt idx="10858">
                  <c:v>140</c:v>
                </c:pt>
                <c:pt idx="10859">
                  <c:v>140</c:v>
                </c:pt>
                <c:pt idx="10860">
                  <c:v>140</c:v>
                </c:pt>
                <c:pt idx="10861">
                  <c:v>140</c:v>
                </c:pt>
                <c:pt idx="10862">
                  <c:v>140</c:v>
                </c:pt>
                <c:pt idx="10863">
                  <c:v>140</c:v>
                </c:pt>
                <c:pt idx="10864">
                  <c:v>140</c:v>
                </c:pt>
                <c:pt idx="10865">
                  <c:v>140</c:v>
                </c:pt>
                <c:pt idx="10866">
                  <c:v>140</c:v>
                </c:pt>
                <c:pt idx="10867">
                  <c:v>140</c:v>
                </c:pt>
                <c:pt idx="10868">
                  <c:v>140</c:v>
                </c:pt>
                <c:pt idx="10869">
                  <c:v>140</c:v>
                </c:pt>
                <c:pt idx="10870">
                  <c:v>140</c:v>
                </c:pt>
                <c:pt idx="10871">
                  <c:v>140</c:v>
                </c:pt>
                <c:pt idx="10872">
                  <c:v>140</c:v>
                </c:pt>
                <c:pt idx="10873">
                  <c:v>140</c:v>
                </c:pt>
                <c:pt idx="10874">
                  <c:v>140</c:v>
                </c:pt>
                <c:pt idx="10875">
                  <c:v>140</c:v>
                </c:pt>
                <c:pt idx="10876">
                  <c:v>140</c:v>
                </c:pt>
                <c:pt idx="10877">
                  <c:v>140</c:v>
                </c:pt>
                <c:pt idx="10878">
                  <c:v>140</c:v>
                </c:pt>
                <c:pt idx="10879">
                  <c:v>140</c:v>
                </c:pt>
                <c:pt idx="10880">
                  <c:v>140</c:v>
                </c:pt>
                <c:pt idx="10881">
                  <c:v>140</c:v>
                </c:pt>
                <c:pt idx="10882">
                  <c:v>140</c:v>
                </c:pt>
                <c:pt idx="10883">
                  <c:v>140</c:v>
                </c:pt>
                <c:pt idx="10884">
                  <c:v>140</c:v>
                </c:pt>
                <c:pt idx="10885">
                  <c:v>140</c:v>
                </c:pt>
                <c:pt idx="10886">
                  <c:v>140</c:v>
                </c:pt>
                <c:pt idx="10887">
                  <c:v>140</c:v>
                </c:pt>
                <c:pt idx="10888">
                  <c:v>140</c:v>
                </c:pt>
                <c:pt idx="10889">
                  <c:v>140</c:v>
                </c:pt>
                <c:pt idx="10890">
                  <c:v>140</c:v>
                </c:pt>
                <c:pt idx="10891">
                  <c:v>140</c:v>
                </c:pt>
                <c:pt idx="10892">
                  <c:v>140</c:v>
                </c:pt>
                <c:pt idx="10893">
                  <c:v>140</c:v>
                </c:pt>
                <c:pt idx="10894">
                  <c:v>140</c:v>
                </c:pt>
                <c:pt idx="10895">
                  <c:v>140</c:v>
                </c:pt>
                <c:pt idx="10896">
                  <c:v>140</c:v>
                </c:pt>
                <c:pt idx="10897">
                  <c:v>140</c:v>
                </c:pt>
                <c:pt idx="10898">
                  <c:v>140</c:v>
                </c:pt>
                <c:pt idx="10899">
                  <c:v>140</c:v>
                </c:pt>
                <c:pt idx="10900">
                  <c:v>140</c:v>
                </c:pt>
                <c:pt idx="10901">
                  <c:v>140</c:v>
                </c:pt>
                <c:pt idx="10902">
                  <c:v>140</c:v>
                </c:pt>
                <c:pt idx="10903">
                  <c:v>140</c:v>
                </c:pt>
                <c:pt idx="10904">
                  <c:v>140</c:v>
                </c:pt>
                <c:pt idx="10905">
                  <c:v>140</c:v>
                </c:pt>
                <c:pt idx="10906">
                  <c:v>140</c:v>
                </c:pt>
                <c:pt idx="10907">
                  <c:v>140</c:v>
                </c:pt>
                <c:pt idx="10908">
                  <c:v>140</c:v>
                </c:pt>
                <c:pt idx="10909">
                  <c:v>140</c:v>
                </c:pt>
                <c:pt idx="10910">
                  <c:v>140</c:v>
                </c:pt>
                <c:pt idx="10911">
                  <c:v>140</c:v>
                </c:pt>
                <c:pt idx="10912">
                  <c:v>140</c:v>
                </c:pt>
                <c:pt idx="10913">
                  <c:v>140</c:v>
                </c:pt>
                <c:pt idx="10914">
                  <c:v>140</c:v>
                </c:pt>
                <c:pt idx="10915">
                  <c:v>140</c:v>
                </c:pt>
                <c:pt idx="10916">
                  <c:v>140</c:v>
                </c:pt>
                <c:pt idx="10917">
                  <c:v>140</c:v>
                </c:pt>
                <c:pt idx="10918">
                  <c:v>140</c:v>
                </c:pt>
                <c:pt idx="10919">
                  <c:v>140</c:v>
                </c:pt>
                <c:pt idx="10920">
                  <c:v>140</c:v>
                </c:pt>
                <c:pt idx="10921">
                  <c:v>140</c:v>
                </c:pt>
                <c:pt idx="10922">
                  <c:v>140</c:v>
                </c:pt>
                <c:pt idx="10923">
                  <c:v>140</c:v>
                </c:pt>
                <c:pt idx="10924">
                  <c:v>140</c:v>
                </c:pt>
                <c:pt idx="10925">
                  <c:v>140</c:v>
                </c:pt>
                <c:pt idx="10926">
                  <c:v>140</c:v>
                </c:pt>
                <c:pt idx="10927">
                  <c:v>140</c:v>
                </c:pt>
                <c:pt idx="10928">
                  <c:v>140</c:v>
                </c:pt>
                <c:pt idx="10929">
                  <c:v>140</c:v>
                </c:pt>
                <c:pt idx="10930">
                  <c:v>140</c:v>
                </c:pt>
                <c:pt idx="10931">
                  <c:v>140</c:v>
                </c:pt>
                <c:pt idx="10932">
                  <c:v>140</c:v>
                </c:pt>
                <c:pt idx="10933">
                  <c:v>140</c:v>
                </c:pt>
                <c:pt idx="10934">
                  <c:v>140</c:v>
                </c:pt>
                <c:pt idx="10935">
                  <c:v>140</c:v>
                </c:pt>
                <c:pt idx="10936">
                  <c:v>140</c:v>
                </c:pt>
                <c:pt idx="10937">
                  <c:v>140</c:v>
                </c:pt>
                <c:pt idx="10938">
                  <c:v>140</c:v>
                </c:pt>
                <c:pt idx="10939">
                  <c:v>140</c:v>
                </c:pt>
                <c:pt idx="10940">
                  <c:v>140</c:v>
                </c:pt>
                <c:pt idx="10941">
                  <c:v>140</c:v>
                </c:pt>
                <c:pt idx="10942">
                  <c:v>140</c:v>
                </c:pt>
                <c:pt idx="10943">
                  <c:v>140</c:v>
                </c:pt>
                <c:pt idx="10944">
                  <c:v>140</c:v>
                </c:pt>
                <c:pt idx="10945">
                  <c:v>140</c:v>
                </c:pt>
                <c:pt idx="10946">
                  <c:v>140</c:v>
                </c:pt>
                <c:pt idx="10947">
                  <c:v>140</c:v>
                </c:pt>
                <c:pt idx="10948">
                  <c:v>140</c:v>
                </c:pt>
                <c:pt idx="10949">
                  <c:v>140</c:v>
                </c:pt>
                <c:pt idx="10950">
                  <c:v>140</c:v>
                </c:pt>
                <c:pt idx="10951">
                  <c:v>140</c:v>
                </c:pt>
                <c:pt idx="10952">
                  <c:v>140</c:v>
                </c:pt>
                <c:pt idx="10953">
                  <c:v>140</c:v>
                </c:pt>
                <c:pt idx="10954">
                  <c:v>140</c:v>
                </c:pt>
                <c:pt idx="10955">
                  <c:v>140</c:v>
                </c:pt>
                <c:pt idx="10956">
                  <c:v>140</c:v>
                </c:pt>
                <c:pt idx="10957">
                  <c:v>140</c:v>
                </c:pt>
                <c:pt idx="10958">
                  <c:v>140</c:v>
                </c:pt>
                <c:pt idx="10959">
                  <c:v>140</c:v>
                </c:pt>
                <c:pt idx="10960">
                  <c:v>140</c:v>
                </c:pt>
                <c:pt idx="10961">
                  <c:v>140</c:v>
                </c:pt>
                <c:pt idx="10962">
                  <c:v>140</c:v>
                </c:pt>
                <c:pt idx="10963">
                  <c:v>140</c:v>
                </c:pt>
                <c:pt idx="10964">
                  <c:v>140</c:v>
                </c:pt>
                <c:pt idx="10965">
                  <c:v>140</c:v>
                </c:pt>
                <c:pt idx="10966">
                  <c:v>140</c:v>
                </c:pt>
                <c:pt idx="10967">
                  <c:v>140</c:v>
                </c:pt>
                <c:pt idx="10968">
                  <c:v>140</c:v>
                </c:pt>
                <c:pt idx="10969">
                  <c:v>140</c:v>
                </c:pt>
                <c:pt idx="10970">
                  <c:v>140</c:v>
                </c:pt>
                <c:pt idx="10971">
                  <c:v>140</c:v>
                </c:pt>
                <c:pt idx="10972">
                  <c:v>140</c:v>
                </c:pt>
                <c:pt idx="10973">
                  <c:v>140</c:v>
                </c:pt>
                <c:pt idx="10974">
                  <c:v>140</c:v>
                </c:pt>
                <c:pt idx="10975">
                  <c:v>140</c:v>
                </c:pt>
                <c:pt idx="10976">
                  <c:v>140</c:v>
                </c:pt>
                <c:pt idx="10977">
                  <c:v>140</c:v>
                </c:pt>
                <c:pt idx="10978">
                  <c:v>140</c:v>
                </c:pt>
                <c:pt idx="10979">
                  <c:v>140</c:v>
                </c:pt>
                <c:pt idx="10980">
                  <c:v>140</c:v>
                </c:pt>
                <c:pt idx="10981">
                  <c:v>140</c:v>
                </c:pt>
                <c:pt idx="10982">
                  <c:v>140</c:v>
                </c:pt>
                <c:pt idx="10983">
                  <c:v>140</c:v>
                </c:pt>
                <c:pt idx="10984">
                  <c:v>140</c:v>
                </c:pt>
                <c:pt idx="10985">
                  <c:v>140</c:v>
                </c:pt>
                <c:pt idx="10986">
                  <c:v>140</c:v>
                </c:pt>
                <c:pt idx="10987">
                  <c:v>140</c:v>
                </c:pt>
                <c:pt idx="10988">
                  <c:v>140</c:v>
                </c:pt>
                <c:pt idx="10989">
                  <c:v>140</c:v>
                </c:pt>
                <c:pt idx="10990">
                  <c:v>140</c:v>
                </c:pt>
                <c:pt idx="10991">
                  <c:v>140</c:v>
                </c:pt>
                <c:pt idx="10992">
                  <c:v>140</c:v>
                </c:pt>
                <c:pt idx="10993">
                  <c:v>140</c:v>
                </c:pt>
                <c:pt idx="10994">
                  <c:v>140</c:v>
                </c:pt>
                <c:pt idx="10995">
                  <c:v>140</c:v>
                </c:pt>
                <c:pt idx="10996">
                  <c:v>140</c:v>
                </c:pt>
                <c:pt idx="10997">
                  <c:v>140</c:v>
                </c:pt>
                <c:pt idx="10998">
                  <c:v>140</c:v>
                </c:pt>
                <c:pt idx="10999">
                  <c:v>140</c:v>
                </c:pt>
                <c:pt idx="11000">
                  <c:v>140</c:v>
                </c:pt>
                <c:pt idx="11001">
                  <c:v>140</c:v>
                </c:pt>
                <c:pt idx="11002">
                  <c:v>140</c:v>
                </c:pt>
                <c:pt idx="11003">
                  <c:v>140</c:v>
                </c:pt>
                <c:pt idx="11004">
                  <c:v>140</c:v>
                </c:pt>
                <c:pt idx="11005">
                  <c:v>140</c:v>
                </c:pt>
                <c:pt idx="11006">
                  <c:v>140</c:v>
                </c:pt>
                <c:pt idx="11007">
                  <c:v>140</c:v>
                </c:pt>
                <c:pt idx="11008">
                  <c:v>140</c:v>
                </c:pt>
                <c:pt idx="11009">
                  <c:v>140</c:v>
                </c:pt>
                <c:pt idx="11010">
                  <c:v>140</c:v>
                </c:pt>
                <c:pt idx="11011">
                  <c:v>140</c:v>
                </c:pt>
                <c:pt idx="11012">
                  <c:v>140</c:v>
                </c:pt>
                <c:pt idx="11013">
                  <c:v>140</c:v>
                </c:pt>
                <c:pt idx="11014">
                  <c:v>140</c:v>
                </c:pt>
                <c:pt idx="11015">
                  <c:v>140</c:v>
                </c:pt>
                <c:pt idx="11016">
                  <c:v>140</c:v>
                </c:pt>
                <c:pt idx="11017">
                  <c:v>140</c:v>
                </c:pt>
                <c:pt idx="11018">
                  <c:v>140</c:v>
                </c:pt>
                <c:pt idx="11019">
                  <c:v>140</c:v>
                </c:pt>
                <c:pt idx="11020">
                  <c:v>140</c:v>
                </c:pt>
                <c:pt idx="11021">
                  <c:v>140</c:v>
                </c:pt>
                <c:pt idx="11022">
                  <c:v>140</c:v>
                </c:pt>
                <c:pt idx="11023">
                  <c:v>140</c:v>
                </c:pt>
                <c:pt idx="11024">
                  <c:v>140</c:v>
                </c:pt>
                <c:pt idx="11025">
                  <c:v>140</c:v>
                </c:pt>
                <c:pt idx="11026">
                  <c:v>140</c:v>
                </c:pt>
                <c:pt idx="11027">
                  <c:v>140</c:v>
                </c:pt>
                <c:pt idx="11028">
                  <c:v>140</c:v>
                </c:pt>
                <c:pt idx="11029">
                  <c:v>140</c:v>
                </c:pt>
                <c:pt idx="11030">
                  <c:v>140</c:v>
                </c:pt>
                <c:pt idx="11031">
                  <c:v>140</c:v>
                </c:pt>
                <c:pt idx="11032">
                  <c:v>140</c:v>
                </c:pt>
                <c:pt idx="11033">
                  <c:v>140</c:v>
                </c:pt>
                <c:pt idx="11034">
                  <c:v>140</c:v>
                </c:pt>
                <c:pt idx="11035">
                  <c:v>140</c:v>
                </c:pt>
                <c:pt idx="11036">
                  <c:v>140</c:v>
                </c:pt>
                <c:pt idx="11037">
                  <c:v>140</c:v>
                </c:pt>
                <c:pt idx="11038">
                  <c:v>140</c:v>
                </c:pt>
                <c:pt idx="11039">
                  <c:v>140</c:v>
                </c:pt>
                <c:pt idx="11040">
                  <c:v>140</c:v>
                </c:pt>
                <c:pt idx="11041">
                  <c:v>140</c:v>
                </c:pt>
                <c:pt idx="11042">
                  <c:v>140</c:v>
                </c:pt>
                <c:pt idx="11043">
                  <c:v>140</c:v>
                </c:pt>
                <c:pt idx="11044">
                  <c:v>140</c:v>
                </c:pt>
                <c:pt idx="11045">
                  <c:v>140</c:v>
                </c:pt>
                <c:pt idx="11046">
                  <c:v>140</c:v>
                </c:pt>
                <c:pt idx="11047">
                  <c:v>140</c:v>
                </c:pt>
                <c:pt idx="11048">
                  <c:v>140</c:v>
                </c:pt>
                <c:pt idx="11049">
                  <c:v>140</c:v>
                </c:pt>
                <c:pt idx="11050">
                  <c:v>140</c:v>
                </c:pt>
                <c:pt idx="11051">
                  <c:v>140</c:v>
                </c:pt>
                <c:pt idx="11052">
                  <c:v>140</c:v>
                </c:pt>
                <c:pt idx="11053">
                  <c:v>140</c:v>
                </c:pt>
                <c:pt idx="11054">
                  <c:v>140</c:v>
                </c:pt>
                <c:pt idx="11055">
                  <c:v>140</c:v>
                </c:pt>
                <c:pt idx="11056">
                  <c:v>140</c:v>
                </c:pt>
                <c:pt idx="11057">
                  <c:v>140</c:v>
                </c:pt>
                <c:pt idx="11058">
                  <c:v>140</c:v>
                </c:pt>
                <c:pt idx="11059">
                  <c:v>140</c:v>
                </c:pt>
                <c:pt idx="11060">
                  <c:v>140</c:v>
                </c:pt>
                <c:pt idx="11061">
                  <c:v>140</c:v>
                </c:pt>
                <c:pt idx="11062">
                  <c:v>140</c:v>
                </c:pt>
                <c:pt idx="11063">
                  <c:v>140</c:v>
                </c:pt>
                <c:pt idx="11064">
                  <c:v>140</c:v>
                </c:pt>
                <c:pt idx="11065">
                  <c:v>140</c:v>
                </c:pt>
                <c:pt idx="11066">
                  <c:v>140</c:v>
                </c:pt>
                <c:pt idx="11067">
                  <c:v>140</c:v>
                </c:pt>
                <c:pt idx="11068">
                  <c:v>140</c:v>
                </c:pt>
                <c:pt idx="11069">
                  <c:v>140</c:v>
                </c:pt>
                <c:pt idx="11070">
                  <c:v>140</c:v>
                </c:pt>
                <c:pt idx="11071">
                  <c:v>140</c:v>
                </c:pt>
                <c:pt idx="11072">
                  <c:v>140</c:v>
                </c:pt>
                <c:pt idx="11073">
                  <c:v>140</c:v>
                </c:pt>
                <c:pt idx="11074">
                  <c:v>140</c:v>
                </c:pt>
                <c:pt idx="11075">
                  <c:v>140</c:v>
                </c:pt>
                <c:pt idx="11076">
                  <c:v>140</c:v>
                </c:pt>
                <c:pt idx="11077">
                  <c:v>140</c:v>
                </c:pt>
                <c:pt idx="11078">
                  <c:v>140</c:v>
                </c:pt>
                <c:pt idx="11079">
                  <c:v>140</c:v>
                </c:pt>
                <c:pt idx="11080">
                  <c:v>140</c:v>
                </c:pt>
                <c:pt idx="11081">
                  <c:v>140</c:v>
                </c:pt>
                <c:pt idx="11082">
                  <c:v>140</c:v>
                </c:pt>
                <c:pt idx="11083">
                  <c:v>140</c:v>
                </c:pt>
                <c:pt idx="11084">
                  <c:v>140</c:v>
                </c:pt>
                <c:pt idx="11085">
                  <c:v>140</c:v>
                </c:pt>
                <c:pt idx="11086">
                  <c:v>140</c:v>
                </c:pt>
                <c:pt idx="11087">
                  <c:v>140</c:v>
                </c:pt>
                <c:pt idx="11088">
                  <c:v>140</c:v>
                </c:pt>
                <c:pt idx="11089">
                  <c:v>140</c:v>
                </c:pt>
                <c:pt idx="11090">
                  <c:v>140</c:v>
                </c:pt>
                <c:pt idx="11091">
                  <c:v>140</c:v>
                </c:pt>
                <c:pt idx="11092">
                  <c:v>140</c:v>
                </c:pt>
                <c:pt idx="11093">
                  <c:v>140</c:v>
                </c:pt>
                <c:pt idx="11094">
                  <c:v>140</c:v>
                </c:pt>
                <c:pt idx="11095">
                  <c:v>140</c:v>
                </c:pt>
                <c:pt idx="11096">
                  <c:v>140</c:v>
                </c:pt>
                <c:pt idx="11097">
                  <c:v>140</c:v>
                </c:pt>
                <c:pt idx="11098">
                  <c:v>140</c:v>
                </c:pt>
                <c:pt idx="11099">
                  <c:v>140</c:v>
                </c:pt>
                <c:pt idx="11100">
                  <c:v>140</c:v>
                </c:pt>
                <c:pt idx="11101">
                  <c:v>140</c:v>
                </c:pt>
                <c:pt idx="11102">
                  <c:v>140</c:v>
                </c:pt>
                <c:pt idx="11103">
                  <c:v>140</c:v>
                </c:pt>
                <c:pt idx="11104">
                  <c:v>140</c:v>
                </c:pt>
                <c:pt idx="11105">
                  <c:v>140</c:v>
                </c:pt>
                <c:pt idx="11106">
                  <c:v>140</c:v>
                </c:pt>
                <c:pt idx="11107">
                  <c:v>140</c:v>
                </c:pt>
                <c:pt idx="11108">
                  <c:v>140</c:v>
                </c:pt>
                <c:pt idx="11109">
                  <c:v>140</c:v>
                </c:pt>
                <c:pt idx="11110">
                  <c:v>140</c:v>
                </c:pt>
                <c:pt idx="11111">
                  <c:v>140</c:v>
                </c:pt>
                <c:pt idx="11112">
                  <c:v>140</c:v>
                </c:pt>
                <c:pt idx="11113">
                  <c:v>140</c:v>
                </c:pt>
                <c:pt idx="11114">
                  <c:v>140</c:v>
                </c:pt>
                <c:pt idx="11115">
                  <c:v>140</c:v>
                </c:pt>
                <c:pt idx="11116">
                  <c:v>140</c:v>
                </c:pt>
                <c:pt idx="11117">
                  <c:v>140</c:v>
                </c:pt>
                <c:pt idx="11118">
                  <c:v>140</c:v>
                </c:pt>
                <c:pt idx="11119">
                  <c:v>140</c:v>
                </c:pt>
                <c:pt idx="11120">
                  <c:v>140</c:v>
                </c:pt>
                <c:pt idx="11121">
                  <c:v>140</c:v>
                </c:pt>
                <c:pt idx="11122">
                  <c:v>140</c:v>
                </c:pt>
                <c:pt idx="11123">
                  <c:v>140</c:v>
                </c:pt>
                <c:pt idx="11124">
                  <c:v>140</c:v>
                </c:pt>
                <c:pt idx="11125">
                  <c:v>140</c:v>
                </c:pt>
                <c:pt idx="11126">
                  <c:v>140</c:v>
                </c:pt>
                <c:pt idx="11127">
                  <c:v>140</c:v>
                </c:pt>
                <c:pt idx="11128">
                  <c:v>140</c:v>
                </c:pt>
                <c:pt idx="11129">
                  <c:v>140</c:v>
                </c:pt>
                <c:pt idx="11130">
                  <c:v>140</c:v>
                </c:pt>
                <c:pt idx="11131">
                  <c:v>140</c:v>
                </c:pt>
                <c:pt idx="11132">
                  <c:v>140</c:v>
                </c:pt>
                <c:pt idx="11133">
                  <c:v>140</c:v>
                </c:pt>
                <c:pt idx="11134">
                  <c:v>140</c:v>
                </c:pt>
                <c:pt idx="11135">
                  <c:v>140</c:v>
                </c:pt>
                <c:pt idx="11136">
                  <c:v>140</c:v>
                </c:pt>
                <c:pt idx="11137">
                  <c:v>140</c:v>
                </c:pt>
                <c:pt idx="11138">
                  <c:v>140</c:v>
                </c:pt>
                <c:pt idx="11139">
                  <c:v>140</c:v>
                </c:pt>
                <c:pt idx="11140">
                  <c:v>140</c:v>
                </c:pt>
                <c:pt idx="11141">
                  <c:v>140</c:v>
                </c:pt>
                <c:pt idx="11142">
                  <c:v>140</c:v>
                </c:pt>
                <c:pt idx="11143">
                  <c:v>140</c:v>
                </c:pt>
                <c:pt idx="11144">
                  <c:v>140</c:v>
                </c:pt>
                <c:pt idx="11145">
                  <c:v>140</c:v>
                </c:pt>
                <c:pt idx="11146">
                  <c:v>140</c:v>
                </c:pt>
                <c:pt idx="11147">
                  <c:v>140</c:v>
                </c:pt>
                <c:pt idx="11148">
                  <c:v>140</c:v>
                </c:pt>
                <c:pt idx="11149">
                  <c:v>140</c:v>
                </c:pt>
                <c:pt idx="11150">
                  <c:v>140</c:v>
                </c:pt>
                <c:pt idx="11151">
                  <c:v>140</c:v>
                </c:pt>
                <c:pt idx="11152">
                  <c:v>140</c:v>
                </c:pt>
                <c:pt idx="11153">
                  <c:v>140</c:v>
                </c:pt>
                <c:pt idx="11154">
                  <c:v>140</c:v>
                </c:pt>
                <c:pt idx="11155">
                  <c:v>140</c:v>
                </c:pt>
                <c:pt idx="11156">
                  <c:v>140</c:v>
                </c:pt>
                <c:pt idx="11157">
                  <c:v>140</c:v>
                </c:pt>
                <c:pt idx="11158">
                  <c:v>140</c:v>
                </c:pt>
                <c:pt idx="11159">
                  <c:v>140</c:v>
                </c:pt>
                <c:pt idx="11160">
                  <c:v>140</c:v>
                </c:pt>
                <c:pt idx="11161">
                  <c:v>140</c:v>
                </c:pt>
                <c:pt idx="11162">
                  <c:v>140</c:v>
                </c:pt>
                <c:pt idx="11163">
                  <c:v>140</c:v>
                </c:pt>
                <c:pt idx="11164">
                  <c:v>140</c:v>
                </c:pt>
                <c:pt idx="11165">
                  <c:v>140</c:v>
                </c:pt>
                <c:pt idx="11166">
                  <c:v>140</c:v>
                </c:pt>
                <c:pt idx="11167">
                  <c:v>140</c:v>
                </c:pt>
                <c:pt idx="11168">
                  <c:v>140</c:v>
                </c:pt>
                <c:pt idx="11169">
                  <c:v>140</c:v>
                </c:pt>
                <c:pt idx="11170">
                  <c:v>140</c:v>
                </c:pt>
                <c:pt idx="11171">
                  <c:v>140</c:v>
                </c:pt>
                <c:pt idx="11172">
                  <c:v>140</c:v>
                </c:pt>
                <c:pt idx="11173">
                  <c:v>140</c:v>
                </c:pt>
                <c:pt idx="11174">
                  <c:v>140</c:v>
                </c:pt>
                <c:pt idx="11175">
                  <c:v>140</c:v>
                </c:pt>
                <c:pt idx="11176">
                  <c:v>140</c:v>
                </c:pt>
                <c:pt idx="11177">
                  <c:v>140</c:v>
                </c:pt>
                <c:pt idx="11178">
                  <c:v>140</c:v>
                </c:pt>
                <c:pt idx="11179">
                  <c:v>140</c:v>
                </c:pt>
                <c:pt idx="11180">
                  <c:v>140</c:v>
                </c:pt>
                <c:pt idx="11181">
                  <c:v>140</c:v>
                </c:pt>
                <c:pt idx="11182">
                  <c:v>140</c:v>
                </c:pt>
                <c:pt idx="11183">
                  <c:v>140</c:v>
                </c:pt>
                <c:pt idx="11184">
                  <c:v>140</c:v>
                </c:pt>
                <c:pt idx="11185">
                  <c:v>140</c:v>
                </c:pt>
                <c:pt idx="11186">
                  <c:v>140</c:v>
                </c:pt>
                <c:pt idx="11187">
                  <c:v>140</c:v>
                </c:pt>
                <c:pt idx="11188">
                  <c:v>140</c:v>
                </c:pt>
                <c:pt idx="11189">
                  <c:v>140</c:v>
                </c:pt>
                <c:pt idx="11190">
                  <c:v>140</c:v>
                </c:pt>
                <c:pt idx="11191">
                  <c:v>140</c:v>
                </c:pt>
                <c:pt idx="11192">
                  <c:v>140</c:v>
                </c:pt>
                <c:pt idx="11193">
                  <c:v>140</c:v>
                </c:pt>
                <c:pt idx="11194">
                  <c:v>140</c:v>
                </c:pt>
                <c:pt idx="11195">
                  <c:v>140</c:v>
                </c:pt>
                <c:pt idx="11196">
                  <c:v>140</c:v>
                </c:pt>
                <c:pt idx="11197">
                  <c:v>140</c:v>
                </c:pt>
                <c:pt idx="11198">
                  <c:v>140</c:v>
                </c:pt>
                <c:pt idx="11199">
                  <c:v>140</c:v>
                </c:pt>
                <c:pt idx="11200">
                  <c:v>140</c:v>
                </c:pt>
                <c:pt idx="11201">
                  <c:v>140</c:v>
                </c:pt>
                <c:pt idx="11202">
                  <c:v>140</c:v>
                </c:pt>
                <c:pt idx="11203">
                  <c:v>140</c:v>
                </c:pt>
                <c:pt idx="11204">
                  <c:v>140</c:v>
                </c:pt>
                <c:pt idx="11205">
                  <c:v>140</c:v>
                </c:pt>
                <c:pt idx="11206">
                  <c:v>140</c:v>
                </c:pt>
                <c:pt idx="11207">
                  <c:v>140</c:v>
                </c:pt>
                <c:pt idx="11208">
                  <c:v>140</c:v>
                </c:pt>
                <c:pt idx="11209">
                  <c:v>140</c:v>
                </c:pt>
                <c:pt idx="11210">
                  <c:v>140</c:v>
                </c:pt>
                <c:pt idx="11211">
                  <c:v>140</c:v>
                </c:pt>
                <c:pt idx="11212">
                  <c:v>140</c:v>
                </c:pt>
                <c:pt idx="11213">
                  <c:v>140</c:v>
                </c:pt>
                <c:pt idx="11214">
                  <c:v>140</c:v>
                </c:pt>
                <c:pt idx="11215">
                  <c:v>140</c:v>
                </c:pt>
                <c:pt idx="11216">
                  <c:v>140</c:v>
                </c:pt>
                <c:pt idx="11217">
                  <c:v>140</c:v>
                </c:pt>
                <c:pt idx="11218">
                  <c:v>140</c:v>
                </c:pt>
                <c:pt idx="11219">
                  <c:v>140</c:v>
                </c:pt>
                <c:pt idx="11220">
                  <c:v>140</c:v>
                </c:pt>
                <c:pt idx="11221">
                  <c:v>140</c:v>
                </c:pt>
                <c:pt idx="11222">
                  <c:v>140</c:v>
                </c:pt>
                <c:pt idx="11223">
                  <c:v>140</c:v>
                </c:pt>
                <c:pt idx="11224">
                  <c:v>140</c:v>
                </c:pt>
                <c:pt idx="11225">
                  <c:v>140</c:v>
                </c:pt>
                <c:pt idx="11226">
                  <c:v>140</c:v>
                </c:pt>
                <c:pt idx="11227">
                  <c:v>140</c:v>
                </c:pt>
                <c:pt idx="11228">
                  <c:v>140</c:v>
                </c:pt>
                <c:pt idx="11229">
                  <c:v>140</c:v>
                </c:pt>
                <c:pt idx="11230">
                  <c:v>140</c:v>
                </c:pt>
                <c:pt idx="11231">
                  <c:v>140</c:v>
                </c:pt>
                <c:pt idx="11232">
                  <c:v>140</c:v>
                </c:pt>
                <c:pt idx="11233">
                  <c:v>140</c:v>
                </c:pt>
                <c:pt idx="11234">
                  <c:v>140</c:v>
                </c:pt>
                <c:pt idx="11235">
                  <c:v>140</c:v>
                </c:pt>
                <c:pt idx="11236">
                  <c:v>140</c:v>
                </c:pt>
                <c:pt idx="11237">
                  <c:v>140</c:v>
                </c:pt>
                <c:pt idx="11238">
                  <c:v>140</c:v>
                </c:pt>
                <c:pt idx="11239">
                  <c:v>140</c:v>
                </c:pt>
                <c:pt idx="11240">
                  <c:v>140</c:v>
                </c:pt>
                <c:pt idx="11241">
                  <c:v>140</c:v>
                </c:pt>
                <c:pt idx="11242">
                  <c:v>140</c:v>
                </c:pt>
                <c:pt idx="11243">
                  <c:v>140</c:v>
                </c:pt>
                <c:pt idx="11244">
                  <c:v>140</c:v>
                </c:pt>
                <c:pt idx="11245">
                  <c:v>140</c:v>
                </c:pt>
                <c:pt idx="11246">
                  <c:v>140</c:v>
                </c:pt>
                <c:pt idx="11247">
                  <c:v>140</c:v>
                </c:pt>
                <c:pt idx="11248">
                  <c:v>140</c:v>
                </c:pt>
                <c:pt idx="11249">
                  <c:v>140</c:v>
                </c:pt>
                <c:pt idx="11250">
                  <c:v>140</c:v>
                </c:pt>
                <c:pt idx="11251">
                  <c:v>140</c:v>
                </c:pt>
                <c:pt idx="11252">
                  <c:v>140</c:v>
                </c:pt>
                <c:pt idx="11253">
                  <c:v>140</c:v>
                </c:pt>
                <c:pt idx="11254">
                  <c:v>140</c:v>
                </c:pt>
                <c:pt idx="11255">
                  <c:v>140</c:v>
                </c:pt>
                <c:pt idx="11256">
                  <c:v>140</c:v>
                </c:pt>
                <c:pt idx="11257">
                  <c:v>140</c:v>
                </c:pt>
                <c:pt idx="11258">
                  <c:v>140</c:v>
                </c:pt>
                <c:pt idx="11259">
                  <c:v>140</c:v>
                </c:pt>
                <c:pt idx="11260">
                  <c:v>140</c:v>
                </c:pt>
                <c:pt idx="11261">
                  <c:v>140</c:v>
                </c:pt>
                <c:pt idx="11262">
                  <c:v>140</c:v>
                </c:pt>
                <c:pt idx="11263">
                  <c:v>140</c:v>
                </c:pt>
                <c:pt idx="11264">
                  <c:v>140</c:v>
                </c:pt>
                <c:pt idx="11265">
                  <c:v>140</c:v>
                </c:pt>
                <c:pt idx="11266">
                  <c:v>140</c:v>
                </c:pt>
                <c:pt idx="11267">
                  <c:v>140</c:v>
                </c:pt>
                <c:pt idx="11268">
                  <c:v>140</c:v>
                </c:pt>
                <c:pt idx="11269">
                  <c:v>140</c:v>
                </c:pt>
                <c:pt idx="11270">
                  <c:v>140</c:v>
                </c:pt>
                <c:pt idx="11271">
                  <c:v>140</c:v>
                </c:pt>
                <c:pt idx="11272">
                  <c:v>140</c:v>
                </c:pt>
                <c:pt idx="11273">
                  <c:v>140</c:v>
                </c:pt>
                <c:pt idx="11274">
                  <c:v>140</c:v>
                </c:pt>
                <c:pt idx="11275">
                  <c:v>140</c:v>
                </c:pt>
                <c:pt idx="11276">
                  <c:v>140</c:v>
                </c:pt>
                <c:pt idx="11277">
                  <c:v>140</c:v>
                </c:pt>
                <c:pt idx="11278">
                  <c:v>140</c:v>
                </c:pt>
                <c:pt idx="11279">
                  <c:v>140</c:v>
                </c:pt>
                <c:pt idx="11280">
                  <c:v>140</c:v>
                </c:pt>
                <c:pt idx="11281">
                  <c:v>140</c:v>
                </c:pt>
                <c:pt idx="11282">
                  <c:v>140</c:v>
                </c:pt>
                <c:pt idx="11283">
                  <c:v>140</c:v>
                </c:pt>
                <c:pt idx="11284">
                  <c:v>140</c:v>
                </c:pt>
                <c:pt idx="11285">
                  <c:v>140</c:v>
                </c:pt>
                <c:pt idx="11286">
                  <c:v>140</c:v>
                </c:pt>
                <c:pt idx="11287">
                  <c:v>140</c:v>
                </c:pt>
                <c:pt idx="11288">
                  <c:v>140</c:v>
                </c:pt>
                <c:pt idx="11289">
                  <c:v>140</c:v>
                </c:pt>
                <c:pt idx="11290">
                  <c:v>140</c:v>
                </c:pt>
                <c:pt idx="11291">
                  <c:v>140</c:v>
                </c:pt>
                <c:pt idx="11292">
                  <c:v>140</c:v>
                </c:pt>
                <c:pt idx="11293">
                  <c:v>140</c:v>
                </c:pt>
                <c:pt idx="11294">
                  <c:v>140</c:v>
                </c:pt>
                <c:pt idx="11295">
                  <c:v>140</c:v>
                </c:pt>
                <c:pt idx="11296">
                  <c:v>140</c:v>
                </c:pt>
                <c:pt idx="11297">
                  <c:v>140</c:v>
                </c:pt>
                <c:pt idx="11298">
                  <c:v>140</c:v>
                </c:pt>
                <c:pt idx="11299">
                  <c:v>140</c:v>
                </c:pt>
                <c:pt idx="11300">
                  <c:v>140</c:v>
                </c:pt>
                <c:pt idx="11301">
                  <c:v>140</c:v>
                </c:pt>
                <c:pt idx="11302">
                  <c:v>140</c:v>
                </c:pt>
                <c:pt idx="11303">
                  <c:v>140</c:v>
                </c:pt>
                <c:pt idx="11304">
                  <c:v>140</c:v>
                </c:pt>
                <c:pt idx="11305">
                  <c:v>140</c:v>
                </c:pt>
                <c:pt idx="11306">
                  <c:v>140</c:v>
                </c:pt>
                <c:pt idx="11307">
                  <c:v>140</c:v>
                </c:pt>
                <c:pt idx="11308">
                  <c:v>140</c:v>
                </c:pt>
                <c:pt idx="11309">
                  <c:v>140</c:v>
                </c:pt>
                <c:pt idx="11310">
                  <c:v>140</c:v>
                </c:pt>
                <c:pt idx="11311">
                  <c:v>140</c:v>
                </c:pt>
                <c:pt idx="11312">
                  <c:v>140</c:v>
                </c:pt>
                <c:pt idx="11313">
                  <c:v>140</c:v>
                </c:pt>
                <c:pt idx="11314">
                  <c:v>140</c:v>
                </c:pt>
                <c:pt idx="11315">
                  <c:v>140</c:v>
                </c:pt>
                <c:pt idx="11316">
                  <c:v>140</c:v>
                </c:pt>
                <c:pt idx="11317">
                  <c:v>140</c:v>
                </c:pt>
                <c:pt idx="11318">
                  <c:v>140</c:v>
                </c:pt>
                <c:pt idx="11319">
                  <c:v>140</c:v>
                </c:pt>
                <c:pt idx="11320">
                  <c:v>140</c:v>
                </c:pt>
                <c:pt idx="11321">
                  <c:v>140</c:v>
                </c:pt>
                <c:pt idx="11322">
                  <c:v>140</c:v>
                </c:pt>
                <c:pt idx="11323">
                  <c:v>140</c:v>
                </c:pt>
                <c:pt idx="11324">
                  <c:v>140</c:v>
                </c:pt>
                <c:pt idx="11325">
                  <c:v>140</c:v>
                </c:pt>
                <c:pt idx="11326">
                  <c:v>140</c:v>
                </c:pt>
                <c:pt idx="11327">
                  <c:v>140</c:v>
                </c:pt>
                <c:pt idx="11328">
                  <c:v>140</c:v>
                </c:pt>
                <c:pt idx="11329">
                  <c:v>140</c:v>
                </c:pt>
                <c:pt idx="11330">
                  <c:v>140</c:v>
                </c:pt>
                <c:pt idx="11331">
                  <c:v>140</c:v>
                </c:pt>
                <c:pt idx="11332">
                  <c:v>140</c:v>
                </c:pt>
                <c:pt idx="11333">
                  <c:v>140</c:v>
                </c:pt>
                <c:pt idx="11334">
                  <c:v>140</c:v>
                </c:pt>
                <c:pt idx="11335">
                  <c:v>140</c:v>
                </c:pt>
                <c:pt idx="11336">
                  <c:v>140</c:v>
                </c:pt>
                <c:pt idx="11337">
                  <c:v>140</c:v>
                </c:pt>
                <c:pt idx="11338">
                  <c:v>140</c:v>
                </c:pt>
                <c:pt idx="11339">
                  <c:v>140</c:v>
                </c:pt>
                <c:pt idx="11340">
                  <c:v>140</c:v>
                </c:pt>
                <c:pt idx="11341">
                  <c:v>140</c:v>
                </c:pt>
                <c:pt idx="11342">
                  <c:v>140</c:v>
                </c:pt>
                <c:pt idx="11343">
                  <c:v>140</c:v>
                </c:pt>
                <c:pt idx="11344">
                  <c:v>140</c:v>
                </c:pt>
                <c:pt idx="11345">
                  <c:v>140</c:v>
                </c:pt>
                <c:pt idx="11346">
                  <c:v>140</c:v>
                </c:pt>
                <c:pt idx="11347">
                  <c:v>140</c:v>
                </c:pt>
                <c:pt idx="11348">
                  <c:v>140</c:v>
                </c:pt>
                <c:pt idx="11349">
                  <c:v>140</c:v>
                </c:pt>
                <c:pt idx="11350">
                  <c:v>140</c:v>
                </c:pt>
                <c:pt idx="11351">
                  <c:v>140</c:v>
                </c:pt>
                <c:pt idx="11352">
                  <c:v>140</c:v>
                </c:pt>
                <c:pt idx="11353">
                  <c:v>140</c:v>
                </c:pt>
                <c:pt idx="11354">
                  <c:v>140</c:v>
                </c:pt>
                <c:pt idx="11355">
                  <c:v>140</c:v>
                </c:pt>
                <c:pt idx="11356">
                  <c:v>140</c:v>
                </c:pt>
                <c:pt idx="11357">
                  <c:v>140</c:v>
                </c:pt>
                <c:pt idx="11358">
                  <c:v>140</c:v>
                </c:pt>
                <c:pt idx="11359">
                  <c:v>140</c:v>
                </c:pt>
                <c:pt idx="11360">
                  <c:v>140</c:v>
                </c:pt>
                <c:pt idx="11361">
                  <c:v>140</c:v>
                </c:pt>
                <c:pt idx="11362">
                  <c:v>140</c:v>
                </c:pt>
                <c:pt idx="11363">
                  <c:v>140</c:v>
                </c:pt>
                <c:pt idx="11364">
                  <c:v>140</c:v>
                </c:pt>
                <c:pt idx="11365">
                  <c:v>140</c:v>
                </c:pt>
                <c:pt idx="11366">
                  <c:v>140</c:v>
                </c:pt>
                <c:pt idx="11367">
                  <c:v>140</c:v>
                </c:pt>
                <c:pt idx="11368">
                  <c:v>140</c:v>
                </c:pt>
                <c:pt idx="11369">
                  <c:v>140</c:v>
                </c:pt>
                <c:pt idx="11370">
                  <c:v>140</c:v>
                </c:pt>
                <c:pt idx="11371">
                  <c:v>140</c:v>
                </c:pt>
                <c:pt idx="11372">
                  <c:v>140</c:v>
                </c:pt>
                <c:pt idx="11373">
                  <c:v>140</c:v>
                </c:pt>
                <c:pt idx="11374">
                  <c:v>140</c:v>
                </c:pt>
                <c:pt idx="11375">
                  <c:v>140</c:v>
                </c:pt>
                <c:pt idx="11376">
                  <c:v>140</c:v>
                </c:pt>
                <c:pt idx="11377">
                  <c:v>140</c:v>
                </c:pt>
                <c:pt idx="11378">
                  <c:v>140</c:v>
                </c:pt>
                <c:pt idx="11379">
                  <c:v>140</c:v>
                </c:pt>
                <c:pt idx="11380">
                  <c:v>140</c:v>
                </c:pt>
                <c:pt idx="11381">
                  <c:v>140</c:v>
                </c:pt>
                <c:pt idx="11382">
                  <c:v>140</c:v>
                </c:pt>
                <c:pt idx="11383">
                  <c:v>140</c:v>
                </c:pt>
                <c:pt idx="11384">
                  <c:v>140</c:v>
                </c:pt>
                <c:pt idx="11385">
                  <c:v>140</c:v>
                </c:pt>
                <c:pt idx="11386">
                  <c:v>140</c:v>
                </c:pt>
                <c:pt idx="11387">
                  <c:v>140</c:v>
                </c:pt>
                <c:pt idx="11388">
                  <c:v>140</c:v>
                </c:pt>
                <c:pt idx="11389">
                  <c:v>140</c:v>
                </c:pt>
                <c:pt idx="11390">
                  <c:v>140</c:v>
                </c:pt>
                <c:pt idx="11391">
                  <c:v>140</c:v>
                </c:pt>
                <c:pt idx="11392">
                  <c:v>140</c:v>
                </c:pt>
                <c:pt idx="11393">
                  <c:v>140</c:v>
                </c:pt>
                <c:pt idx="11394">
                  <c:v>140</c:v>
                </c:pt>
                <c:pt idx="11395">
                  <c:v>140</c:v>
                </c:pt>
                <c:pt idx="11396">
                  <c:v>140</c:v>
                </c:pt>
                <c:pt idx="11397">
                  <c:v>140</c:v>
                </c:pt>
                <c:pt idx="11398">
                  <c:v>140</c:v>
                </c:pt>
                <c:pt idx="11399">
                  <c:v>140</c:v>
                </c:pt>
                <c:pt idx="11400">
                  <c:v>140</c:v>
                </c:pt>
                <c:pt idx="11401">
                  <c:v>140</c:v>
                </c:pt>
                <c:pt idx="11402">
                  <c:v>140</c:v>
                </c:pt>
                <c:pt idx="11403">
                  <c:v>140</c:v>
                </c:pt>
                <c:pt idx="11404">
                  <c:v>140</c:v>
                </c:pt>
                <c:pt idx="11405">
                  <c:v>140</c:v>
                </c:pt>
                <c:pt idx="11406">
                  <c:v>140</c:v>
                </c:pt>
                <c:pt idx="11407">
                  <c:v>140</c:v>
                </c:pt>
                <c:pt idx="11408">
                  <c:v>140</c:v>
                </c:pt>
                <c:pt idx="11409">
                  <c:v>140</c:v>
                </c:pt>
                <c:pt idx="11410">
                  <c:v>140</c:v>
                </c:pt>
                <c:pt idx="11411">
                  <c:v>140</c:v>
                </c:pt>
                <c:pt idx="11412">
                  <c:v>140</c:v>
                </c:pt>
                <c:pt idx="11413">
                  <c:v>140</c:v>
                </c:pt>
                <c:pt idx="11414">
                  <c:v>140</c:v>
                </c:pt>
                <c:pt idx="11415">
                  <c:v>140</c:v>
                </c:pt>
                <c:pt idx="11416">
                  <c:v>140</c:v>
                </c:pt>
                <c:pt idx="11417">
                  <c:v>140</c:v>
                </c:pt>
                <c:pt idx="11418">
                  <c:v>140</c:v>
                </c:pt>
                <c:pt idx="11419">
                  <c:v>140</c:v>
                </c:pt>
                <c:pt idx="11420">
                  <c:v>140</c:v>
                </c:pt>
                <c:pt idx="11421">
                  <c:v>140</c:v>
                </c:pt>
                <c:pt idx="11422">
                  <c:v>140</c:v>
                </c:pt>
                <c:pt idx="11423">
                  <c:v>140</c:v>
                </c:pt>
                <c:pt idx="11424">
                  <c:v>140</c:v>
                </c:pt>
                <c:pt idx="11425">
                  <c:v>140</c:v>
                </c:pt>
                <c:pt idx="11426">
                  <c:v>140</c:v>
                </c:pt>
                <c:pt idx="11427">
                  <c:v>140</c:v>
                </c:pt>
                <c:pt idx="11428">
                  <c:v>140</c:v>
                </c:pt>
                <c:pt idx="11429">
                  <c:v>140</c:v>
                </c:pt>
                <c:pt idx="11430">
                  <c:v>140</c:v>
                </c:pt>
                <c:pt idx="11431">
                  <c:v>140</c:v>
                </c:pt>
                <c:pt idx="11432">
                  <c:v>140</c:v>
                </c:pt>
                <c:pt idx="11433">
                  <c:v>140</c:v>
                </c:pt>
                <c:pt idx="11434">
                  <c:v>140</c:v>
                </c:pt>
                <c:pt idx="11435">
                  <c:v>140</c:v>
                </c:pt>
                <c:pt idx="11436">
                  <c:v>140</c:v>
                </c:pt>
                <c:pt idx="11437">
                  <c:v>140</c:v>
                </c:pt>
                <c:pt idx="11438">
                  <c:v>140</c:v>
                </c:pt>
                <c:pt idx="11439">
                  <c:v>140</c:v>
                </c:pt>
                <c:pt idx="11440">
                  <c:v>140</c:v>
                </c:pt>
                <c:pt idx="11441">
                  <c:v>140</c:v>
                </c:pt>
                <c:pt idx="11442">
                  <c:v>140</c:v>
                </c:pt>
                <c:pt idx="11443">
                  <c:v>140</c:v>
                </c:pt>
                <c:pt idx="11444">
                  <c:v>140</c:v>
                </c:pt>
                <c:pt idx="11445">
                  <c:v>140</c:v>
                </c:pt>
                <c:pt idx="11446">
                  <c:v>140</c:v>
                </c:pt>
                <c:pt idx="11447">
                  <c:v>140</c:v>
                </c:pt>
                <c:pt idx="11448">
                  <c:v>140</c:v>
                </c:pt>
                <c:pt idx="11449">
                  <c:v>140</c:v>
                </c:pt>
                <c:pt idx="11450">
                  <c:v>140</c:v>
                </c:pt>
                <c:pt idx="11451">
                  <c:v>140</c:v>
                </c:pt>
                <c:pt idx="11452">
                  <c:v>140</c:v>
                </c:pt>
                <c:pt idx="11453">
                  <c:v>140</c:v>
                </c:pt>
                <c:pt idx="11454">
                  <c:v>140</c:v>
                </c:pt>
                <c:pt idx="11455">
                  <c:v>140</c:v>
                </c:pt>
                <c:pt idx="11456">
                  <c:v>140</c:v>
                </c:pt>
                <c:pt idx="11457">
                  <c:v>140</c:v>
                </c:pt>
                <c:pt idx="11458">
                  <c:v>140</c:v>
                </c:pt>
                <c:pt idx="11459">
                  <c:v>140</c:v>
                </c:pt>
                <c:pt idx="11460">
                  <c:v>140</c:v>
                </c:pt>
                <c:pt idx="11461">
                  <c:v>140</c:v>
                </c:pt>
                <c:pt idx="11462">
                  <c:v>140</c:v>
                </c:pt>
                <c:pt idx="11463">
                  <c:v>140</c:v>
                </c:pt>
                <c:pt idx="11464">
                  <c:v>140</c:v>
                </c:pt>
                <c:pt idx="11465">
                  <c:v>140</c:v>
                </c:pt>
                <c:pt idx="11466">
                  <c:v>140</c:v>
                </c:pt>
                <c:pt idx="11467">
                  <c:v>140</c:v>
                </c:pt>
                <c:pt idx="11468">
                  <c:v>140</c:v>
                </c:pt>
                <c:pt idx="11469">
                  <c:v>140</c:v>
                </c:pt>
                <c:pt idx="11470">
                  <c:v>140</c:v>
                </c:pt>
                <c:pt idx="11471">
                  <c:v>140</c:v>
                </c:pt>
                <c:pt idx="11472">
                  <c:v>140</c:v>
                </c:pt>
                <c:pt idx="11473">
                  <c:v>140</c:v>
                </c:pt>
                <c:pt idx="11474">
                  <c:v>140</c:v>
                </c:pt>
                <c:pt idx="11475">
                  <c:v>140</c:v>
                </c:pt>
                <c:pt idx="11476">
                  <c:v>140</c:v>
                </c:pt>
                <c:pt idx="11477">
                  <c:v>140</c:v>
                </c:pt>
                <c:pt idx="11478">
                  <c:v>140</c:v>
                </c:pt>
                <c:pt idx="11479">
                  <c:v>140</c:v>
                </c:pt>
                <c:pt idx="11480">
                  <c:v>140</c:v>
                </c:pt>
                <c:pt idx="11481">
                  <c:v>140</c:v>
                </c:pt>
                <c:pt idx="11482">
                  <c:v>140</c:v>
                </c:pt>
                <c:pt idx="11483">
                  <c:v>140</c:v>
                </c:pt>
                <c:pt idx="11484">
                  <c:v>140</c:v>
                </c:pt>
                <c:pt idx="11485">
                  <c:v>140</c:v>
                </c:pt>
                <c:pt idx="11486">
                  <c:v>140</c:v>
                </c:pt>
                <c:pt idx="11487">
                  <c:v>140</c:v>
                </c:pt>
                <c:pt idx="11488">
                  <c:v>140</c:v>
                </c:pt>
                <c:pt idx="11489">
                  <c:v>140</c:v>
                </c:pt>
                <c:pt idx="11490">
                  <c:v>140</c:v>
                </c:pt>
                <c:pt idx="11491">
                  <c:v>140</c:v>
                </c:pt>
                <c:pt idx="11492">
                  <c:v>140</c:v>
                </c:pt>
                <c:pt idx="11493">
                  <c:v>140</c:v>
                </c:pt>
                <c:pt idx="11494">
                  <c:v>140</c:v>
                </c:pt>
                <c:pt idx="11495">
                  <c:v>140</c:v>
                </c:pt>
                <c:pt idx="11496">
                  <c:v>140</c:v>
                </c:pt>
                <c:pt idx="11497">
                  <c:v>140</c:v>
                </c:pt>
                <c:pt idx="11498">
                  <c:v>140</c:v>
                </c:pt>
                <c:pt idx="11499">
                  <c:v>140</c:v>
                </c:pt>
                <c:pt idx="11500">
                  <c:v>140</c:v>
                </c:pt>
                <c:pt idx="11501">
                  <c:v>140</c:v>
                </c:pt>
                <c:pt idx="11502">
                  <c:v>140</c:v>
                </c:pt>
                <c:pt idx="11503">
                  <c:v>140</c:v>
                </c:pt>
                <c:pt idx="11504">
                  <c:v>140</c:v>
                </c:pt>
                <c:pt idx="11505">
                  <c:v>140</c:v>
                </c:pt>
                <c:pt idx="11506">
                  <c:v>140</c:v>
                </c:pt>
                <c:pt idx="11507">
                  <c:v>140</c:v>
                </c:pt>
                <c:pt idx="11508">
                  <c:v>140</c:v>
                </c:pt>
                <c:pt idx="11509">
                  <c:v>140</c:v>
                </c:pt>
                <c:pt idx="11510">
                  <c:v>140</c:v>
                </c:pt>
                <c:pt idx="11511">
                  <c:v>140</c:v>
                </c:pt>
                <c:pt idx="11512">
                  <c:v>140</c:v>
                </c:pt>
                <c:pt idx="11513">
                  <c:v>140</c:v>
                </c:pt>
                <c:pt idx="11514">
                  <c:v>140</c:v>
                </c:pt>
                <c:pt idx="11515">
                  <c:v>140</c:v>
                </c:pt>
                <c:pt idx="11516">
                  <c:v>140</c:v>
                </c:pt>
                <c:pt idx="11517">
                  <c:v>140</c:v>
                </c:pt>
                <c:pt idx="11518">
                  <c:v>140</c:v>
                </c:pt>
                <c:pt idx="11519">
                  <c:v>140</c:v>
                </c:pt>
                <c:pt idx="11520">
                  <c:v>140</c:v>
                </c:pt>
                <c:pt idx="11521">
                  <c:v>140</c:v>
                </c:pt>
                <c:pt idx="11522">
                  <c:v>140</c:v>
                </c:pt>
                <c:pt idx="11523">
                  <c:v>140</c:v>
                </c:pt>
                <c:pt idx="11524">
                  <c:v>140</c:v>
                </c:pt>
                <c:pt idx="11525">
                  <c:v>140</c:v>
                </c:pt>
                <c:pt idx="11526">
                  <c:v>140</c:v>
                </c:pt>
                <c:pt idx="11527">
                  <c:v>140</c:v>
                </c:pt>
                <c:pt idx="11528">
                  <c:v>140</c:v>
                </c:pt>
                <c:pt idx="11529">
                  <c:v>140</c:v>
                </c:pt>
                <c:pt idx="11530">
                  <c:v>140</c:v>
                </c:pt>
                <c:pt idx="11531">
                  <c:v>140</c:v>
                </c:pt>
                <c:pt idx="11532">
                  <c:v>140</c:v>
                </c:pt>
                <c:pt idx="11533">
                  <c:v>140</c:v>
                </c:pt>
                <c:pt idx="11534">
                  <c:v>140</c:v>
                </c:pt>
                <c:pt idx="11535">
                  <c:v>140</c:v>
                </c:pt>
                <c:pt idx="11536">
                  <c:v>140</c:v>
                </c:pt>
                <c:pt idx="11537">
                  <c:v>140</c:v>
                </c:pt>
                <c:pt idx="11538">
                  <c:v>140</c:v>
                </c:pt>
                <c:pt idx="11539">
                  <c:v>140</c:v>
                </c:pt>
                <c:pt idx="11540">
                  <c:v>140</c:v>
                </c:pt>
                <c:pt idx="11541">
                  <c:v>140</c:v>
                </c:pt>
                <c:pt idx="11542">
                  <c:v>140</c:v>
                </c:pt>
                <c:pt idx="11543">
                  <c:v>140</c:v>
                </c:pt>
                <c:pt idx="11544">
                  <c:v>140</c:v>
                </c:pt>
                <c:pt idx="11545">
                  <c:v>140</c:v>
                </c:pt>
                <c:pt idx="11546">
                  <c:v>140</c:v>
                </c:pt>
                <c:pt idx="11547">
                  <c:v>140</c:v>
                </c:pt>
                <c:pt idx="11548">
                  <c:v>140</c:v>
                </c:pt>
                <c:pt idx="11549">
                  <c:v>140</c:v>
                </c:pt>
                <c:pt idx="11550">
                  <c:v>140</c:v>
                </c:pt>
                <c:pt idx="11551">
                  <c:v>140</c:v>
                </c:pt>
                <c:pt idx="11552">
                  <c:v>140</c:v>
                </c:pt>
                <c:pt idx="11553">
                  <c:v>140</c:v>
                </c:pt>
                <c:pt idx="11554">
                  <c:v>140</c:v>
                </c:pt>
                <c:pt idx="11555">
                  <c:v>140</c:v>
                </c:pt>
                <c:pt idx="11556">
                  <c:v>140</c:v>
                </c:pt>
                <c:pt idx="11557">
                  <c:v>140</c:v>
                </c:pt>
                <c:pt idx="11558">
                  <c:v>140</c:v>
                </c:pt>
                <c:pt idx="11559">
                  <c:v>140</c:v>
                </c:pt>
                <c:pt idx="11560">
                  <c:v>140</c:v>
                </c:pt>
                <c:pt idx="11561">
                  <c:v>140</c:v>
                </c:pt>
                <c:pt idx="11562">
                  <c:v>140</c:v>
                </c:pt>
                <c:pt idx="11563">
                  <c:v>140</c:v>
                </c:pt>
                <c:pt idx="11564">
                  <c:v>140</c:v>
                </c:pt>
                <c:pt idx="11565">
                  <c:v>140</c:v>
                </c:pt>
                <c:pt idx="11566">
                  <c:v>140</c:v>
                </c:pt>
                <c:pt idx="11567">
                  <c:v>140</c:v>
                </c:pt>
                <c:pt idx="11568">
                  <c:v>140</c:v>
                </c:pt>
                <c:pt idx="11569">
                  <c:v>140</c:v>
                </c:pt>
                <c:pt idx="11570">
                  <c:v>140</c:v>
                </c:pt>
                <c:pt idx="11571">
                  <c:v>140</c:v>
                </c:pt>
                <c:pt idx="11572">
                  <c:v>140</c:v>
                </c:pt>
                <c:pt idx="11573">
                  <c:v>140</c:v>
                </c:pt>
                <c:pt idx="11574">
                  <c:v>140</c:v>
                </c:pt>
                <c:pt idx="11575">
                  <c:v>140</c:v>
                </c:pt>
                <c:pt idx="11576">
                  <c:v>140</c:v>
                </c:pt>
                <c:pt idx="11577">
                  <c:v>140</c:v>
                </c:pt>
                <c:pt idx="11578">
                  <c:v>140</c:v>
                </c:pt>
                <c:pt idx="11579">
                  <c:v>140</c:v>
                </c:pt>
                <c:pt idx="11580">
                  <c:v>140</c:v>
                </c:pt>
                <c:pt idx="11581">
                  <c:v>140</c:v>
                </c:pt>
                <c:pt idx="11582">
                  <c:v>140</c:v>
                </c:pt>
                <c:pt idx="11583">
                  <c:v>140</c:v>
                </c:pt>
                <c:pt idx="11584">
                  <c:v>140</c:v>
                </c:pt>
                <c:pt idx="11585">
                  <c:v>140</c:v>
                </c:pt>
                <c:pt idx="11586">
                  <c:v>140</c:v>
                </c:pt>
                <c:pt idx="11587">
                  <c:v>140</c:v>
                </c:pt>
                <c:pt idx="11588">
                  <c:v>140</c:v>
                </c:pt>
                <c:pt idx="11589">
                  <c:v>140</c:v>
                </c:pt>
                <c:pt idx="11590">
                  <c:v>140</c:v>
                </c:pt>
                <c:pt idx="11591">
                  <c:v>140</c:v>
                </c:pt>
                <c:pt idx="11592">
                  <c:v>140</c:v>
                </c:pt>
                <c:pt idx="11593">
                  <c:v>140</c:v>
                </c:pt>
                <c:pt idx="11594">
                  <c:v>140</c:v>
                </c:pt>
                <c:pt idx="11595">
                  <c:v>140</c:v>
                </c:pt>
                <c:pt idx="11596">
                  <c:v>140</c:v>
                </c:pt>
                <c:pt idx="11597">
                  <c:v>140</c:v>
                </c:pt>
                <c:pt idx="11598">
                  <c:v>140</c:v>
                </c:pt>
                <c:pt idx="11599">
                  <c:v>140</c:v>
                </c:pt>
                <c:pt idx="11600">
                  <c:v>140</c:v>
                </c:pt>
                <c:pt idx="11601">
                  <c:v>140</c:v>
                </c:pt>
                <c:pt idx="11602">
                  <c:v>140</c:v>
                </c:pt>
                <c:pt idx="11603">
                  <c:v>140</c:v>
                </c:pt>
                <c:pt idx="11604">
                  <c:v>140</c:v>
                </c:pt>
                <c:pt idx="11605">
                  <c:v>140</c:v>
                </c:pt>
                <c:pt idx="11606">
                  <c:v>140</c:v>
                </c:pt>
                <c:pt idx="11607">
                  <c:v>140</c:v>
                </c:pt>
                <c:pt idx="11608">
                  <c:v>140</c:v>
                </c:pt>
                <c:pt idx="11609">
                  <c:v>140</c:v>
                </c:pt>
                <c:pt idx="11610">
                  <c:v>140</c:v>
                </c:pt>
                <c:pt idx="11611">
                  <c:v>140</c:v>
                </c:pt>
                <c:pt idx="11612">
                  <c:v>140</c:v>
                </c:pt>
                <c:pt idx="11613">
                  <c:v>140</c:v>
                </c:pt>
                <c:pt idx="11614">
                  <c:v>140</c:v>
                </c:pt>
                <c:pt idx="11615">
                  <c:v>140</c:v>
                </c:pt>
                <c:pt idx="11616">
                  <c:v>140</c:v>
                </c:pt>
                <c:pt idx="11617">
                  <c:v>140</c:v>
                </c:pt>
                <c:pt idx="11618">
                  <c:v>140</c:v>
                </c:pt>
                <c:pt idx="11619">
                  <c:v>140</c:v>
                </c:pt>
                <c:pt idx="11620">
                  <c:v>140</c:v>
                </c:pt>
                <c:pt idx="11621">
                  <c:v>140</c:v>
                </c:pt>
                <c:pt idx="11622">
                  <c:v>140</c:v>
                </c:pt>
                <c:pt idx="11623">
                  <c:v>140</c:v>
                </c:pt>
                <c:pt idx="11624">
                  <c:v>140</c:v>
                </c:pt>
                <c:pt idx="11625">
                  <c:v>140</c:v>
                </c:pt>
                <c:pt idx="11626">
                  <c:v>140</c:v>
                </c:pt>
                <c:pt idx="11627">
                  <c:v>140</c:v>
                </c:pt>
                <c:pt idx="11628">
                  <c:v>140</c:v>
                </c:pt>
                <c:pt idx="11629">
                  <c:v>140</c:v>
                </c:pt>
                <c:pt idx="11630">
                  <c:v>140</c:v>
                </c:pt>
                <c:pt idx="11631">
                  <c:v>140</c:v>
                </c:pt>
                <c:pt idx="11632">
                  <c:v>140</c:v>
                </c:pt>
                <c:pt idx="11633">
                  <c:v>140</c:v>
                </c:pt>
                <c:pt idx="11634">
                  <c:v>140</c:v>
                </c:pt>
                <c:pt idx="11635">
                  <c:v>140</c:v>
                </c:pt>
                <c:pt idx="11636">
                  <c:v>140</c:v>
                </c:pt>
                <c:pt idx="11637">
                  <c:v>140</c:v>
                </c:pt>
                <c:pt idx="11638">
                  <c:v>140</c:v>
                </c:pt>
                <c:pt idx="11639">
                  <c:v>140</c:v>
                </c:pt>
                <c:pt idx="11640">
                  <c:v>140</c:v>
                </c:pt>
                <c:pt idx="11641">
                  <c:v>140</c:v>
                </c:pt>
                <c:pt idx="11642">
                  <c:v>140</c:v>
                </c:pt>
                <c:pt idx="11643">
                  <c:v>140</c:v>
                </c:pt>
                <c:pt idx="11644">
                  <c:v>140</c:v>
                </c:pt>
                <c:pt idx="11645">
                  <c:v>140</c:v>
                </c:pt>
                <c:pt idx="11646">
                  <c:v>140</c:v>
                </c:pt>
                <c:pt idx="11647">
                  <c:v>140</c:v>
                </c:pt>
                <c:pt idx="11648">
                  <c:v>140</c:v>
                </c:pt>
                <c:pt idx="11649">
                  <c:v>140</c:v>
                </c:pt>
                <c:pt idx="11650">
                  <c:v>140</c:v>
                </c:pt>
                <c:pt idx="11651">
                  <c:v>140</c:v>
                </c:pt>
                <c:pt idx="11652">
                  <c:v>140</c:v>
                </c:pt>
                <c:pt idx="11653">
                  <c:v>140</c:v>
                </c:pt>
                <c:pt idx="11654">
                  <c:v>140</c:v>
                </c:pt>
                <c:pt idx="11655">
                  <c:v>140</c:v>
                </c:pt>
                <c:pt idx="11656">
                  <c:v>140</c:v>
                </c:pt>
                <c:pt idx="11657">
                  <c:v>140</c:v>
                </c:pt>
                <c:pt idx="11658">
                  <c:v>140</c:v>
                </c:pt>
                <c:pt idx="11659">
                  <c:v>140</c:v>
                </c:pt>
                <c:pt idx="11660">
                  <c:v>140</c:v>
                </c:pt>
                <c:pt idx="11661">
                  <c:v>140</c:v>
                </c:pt>
                <c:pt idx="11662">
                  <c:v>140</c:v>
                </c:pt>
                <c:pt idx="11663">
                  <c:v>140</c:v>
                </c:pt>
                <c:pt idx="11664">
                  <c:v>140</c:v>
                </c:pt>
                <c:pt idx="11665">
                  <c:v>140</c:v>
                </c:pt>
                <c:pt idx="11666">
                  <c:v>140</c:v>
                </c:pt>
                <c:pt idx="11667">
                  <c:v>140</c:v>
                </c:pt>
                <c:pt idx="11668">
                  <c:v>140</c:v>
                </c:pt>
                <c:pt idx="11669">
                  <c:v>140</c:v>
                </c:pt>
                <c:pt idx="11670">
                  <c:v>140</c:v>
                </c:pt>
                <c:pt idx="11671">
                  <c:v>140</c:v>
                </c:pt>
                <c:pt idx="11672">
                  <c:v>140</c:v>
                </c:pt>
                <c:pt idx="11673">
                  <c:v>140</c:v>
                </c:pt>
                <c:pt idx="11674">
                  <c:v>140</c:v>
                </c:pt>
                <c:pt idx="11675">
                  <c:v>140</c:v>
                </c:pt>
                <c:pt idx="11676">
                  <c:v>140</c:v>
                </c:pt>
                <c:pt idx="11677">
                  <c:v>140</c:v>
                </c:pt>
                <c:pt idx="11678">
                  <c:v>140</c:v>
                </c:pt>
                <c:pt idx="11679">
                  <c:v>140</c:v>
                </c:pt>
                <c:pt idx="11680">
                  <c:v>140</c:v>
                </c:pt>
                <c:pt idx="11681">
                  <c:v>140</c:v>
                </c:pt>
                <c:pt idx="11682">
                  <c:v>140</c:v>
                </c:pt>
                <c:pt idx="11683">
                  <c:v>140</c:v>
                </c:pt>
                <c:pt idx="11684">
                  <c:v>140</c:v>
                </c:pt>
                <c:pt idx="11685">
                  <c:v>140</c:v>
                </c:pt>
                <c:pt idx="11686">
                  <c:v>140</c:v>
                </c:pt>
                <c:pt idx="11687">
                  <c:v>140</c:v>
                </c:pt>
                <c:pt idx="11688">
                  <c:v>140</c:v>
                </c:pt>
                <c:pt idx="11689">
                  <c:v>140</c:v>
                </c:pt>
                <c:pt idx="11690">
                  <c:v>140</c:v>
                </c:pt>
                <c:pt idx="11691">
                  <c:v>140</c:v>
                </c:pt>
                <c:pt idx="11692">
                  <c:v>140</c:v>
                </c:pt>
                <c:pt idx="11693">
                  <c:v>140</c:v>
                </c:pt>
                <c:pt idx="11694">
                  <c:v>140</c:v>
                </c:pt>
                <c:pt idx="11695">
                  <c:v>140</c:v>
                </c:pt>
                <c:pt idx="11696">
                  <c:v>140</c:v>
                </c:pt>
                <c:pt idx="11697">
                  <c:v>140</c:v>
                </c:pt>
                <c:pt idx="11698">
                  <c:v>140</c:v>
                </c:pt>
                <c:pt idx="11699">
                  <c:v>140</c:v>
                </c:pt>
                <c:pt idx="11700">
                  <c:v>140</c:v>
                </c:pt>
                <c:pt idx="11701">
                  <c:v>140</c:v>
                </c:pt>
                <c:pt idx="11702">
                  <c:v>140</c:v>
                </c:pt>
                <c:pt idx="11703">
                  <c:v>140</c:v>
                </c:pt>
                <c:pt idx="11704">
                  <c:v>140</c:v>
                </c:pt>
                <c:pt idx="11705">
                  <c:v>140</c:v>
                </c:pt>
                <c:pt idx="11706">
                  <c:v>140</c:v>
                </c:pt>
                <c:pt idx="11707">
                  <c:v>140</c:v>
                </c:pt>
                <c:pt idx="11708">
                  <c:v>140</c:v>
                </c:pt>
                <c:pt idx="11709">
                  <c:v>140</c:v>
                </c:pt>
                <c:pt idx="11710">
                  <c:v>140</c:v>
                </c:pt>
                <c:pt idx="11711">
                  <c:v>140</c:v>
                </c:pt>
                <c:pt idx="11712">
                  <c:v>140</c:v>
                </c:pt>
                <c:pt idx="11713">
                  <c:v>140</c:v>
                </c:pt>
                <c:pt idx="11714">
                  <c:v>140</c:v>
                </c:pt>
                <c:pt idx="11715">
                  <c:v>140</c:v>
                </c:pt>
                <c:pt idx="11716">
                  <c:v>140</c:v>
                </c:pt>
                <c:pt idx="11717">
                  <c:v>140</c:v>
                </c:pt>
                <c:pt idx="11718">
                  <c:v>140</c:v>
                </c:pt>
                <c:pt idx="11719">
                  <c:v>140</c:v>
                </c:pt>
                <c:pt idx="11720">
                  <c:v>140</c:v>
                </c:pt>
                <c:pt idx="11721">
                  <c:v>140</c:v>
                </c:pt>
                <c:pt idx="11722">
                  <c:v>140</c:v>
                </c:pt>
                <c:pt idx="11723">
                  <c:v>140</c:v>
                </c:pt>
                <c:pt idx="11724">
                  <c:v>140</c:v>
                </c:pt>
                <c:pt idx="11725">
                  <c:v>140</c:v>
                </c:pt>
                <c:pt idx="11726">
                  <c:v>140</c:v>
                </c:pt>
                <c:pt idx="11727">
                  <c:v>140</c:v>
                </c:pt>
                <c:pt idx="11728">
                  <c:v>140</c:v>
                </c:pt>
                <c:pt idx="11729">
                  <c:v>140</c:v>
                </c:pt>
                <c:pt idx="11730">
                  <c:v>140</c:v>
                </c:pt>
                <c:pt idx="11731">
                  <c:v>140</c:v>
                </c:pt>
                <c:pt idx="11732">
                  <c:v>140</c:v>
                </c:pt>
                <c:pt idx="11733">
                  <c:v>140</c:v>
                </c:pt>
                <c:pt idx="11734">
                  <c:v>140</c:v>
                </c:pt>
                <c:pt idx="11735">
                  <c:v>140</c:v>
                </c:pt>
                <c:pt idx="11736">
                  <c:v>140</c:v>
                </c:pt>
                <c:pt idx="11737">
                  <c:v>140</c:v>
                </c:pt>
                <c:pt idx="11738">
                  <c:v>140</c:v>
                </c:pt>
                <c:pt idx="11739">
                  <c:v>140</c:v>
                </c:pt>
                <c:pt idx="11740">
                  <c:v>140</c:v>
                </c:pt>
                <c:pt idx="11741">
                  <c:v>140</c:v>
                </c:pt>
                <c:pt idx="11742">
                  <c:v>140</c:v>
                </c:pt>
                <c:pt idx="11743">
                  <c:v>140</c:v>
                </c:pt>
                <c:pt idx="11744">
                  <c:v>140</c:v>
                </c:pt>
                <c:pt idx="11745">
                  <c:v>140</c:v>
                </c:pt>
                <c:pt idx="11746">
                  <c:v>140</c:v>
                </c:pt>
                <c:pt idx="11747">
                  <c:v>140</c:v>
                </c:pt>
                <c:pt idx="11748">
                  <c:v>140</c:v>
                </c:pt>
                <c:pt idx="11749">
                  <c:v>140</c:v>
                </c:pt>
                <c:pt idx="11750">
                  <c:v>140</c:v>
                </c:pt>
                <c:pt idx="11751">
                  <c:v>140</c:v>
                </c:pt>
                <c:pt idx="11752">
                  <c:v>140</c:v>
                </c:pt>
                <c:pt idx="11753">
                  <c:v>140</c:v>
                </c:pt>
                <c:pt idx="11754">
                  <c:v>140</c:v>
                </c:pt>
                <c:pt idx="11755">
                  <c:v>140</c:v>
                </c:pt>
                <c:pt idx="11756">
                  <c:v>140</c:v>
                </c:pt>
                <c:pt idx="11757">
                  <c:v>140</c:v>
                </c:pt>
                <c:pt idx="11758">
                  <c:v>140</c:v>
                </c:pt>
                <c:pt idx="11759">
                  <c:v>140</c:v>
                </c:pt>
                <c:pt idx="11760">
                  <c:v>140</c:v>
                </c:pt>
                <c:pt idx="11761">
                  <c:v>140</c:v>
                </c:pt>
                <c:pt idx="11762">
                  <c:v>140</c:v>
                </c:pt>
                <c:pt idx="11763">
                  <c:v>140</c:v>
                </c:pt>
                <c:pt idx="11764">
                  <c:v>140</c:v>
                </c:pt>
                <c:pt idx="11765">
                  <c:v>140</c:v>
                </c:pt>
                <c:pt idx="11766">
                  <c:v>140</c:v>
                </c:pt>
                <c:pt idx="11767">
                  <c:v>140</c:v>
                </c:pt>
                <c:pt idx="11768">
                  <c:v>140</c:v>
                </c:pt>
                <c:pt idx="11769">
                  <c:v>140</c:v>
                </c:pt>
                <c:pt idx="11770">
                  <c:v>140</c:v>
                </c:pt>
                <c:pt idx="11771">
                  <c:v>140</c:v>
                </c:pt>
                <c:pt idx="11772">
                  <c:v>140</c:v>
                </c:pt>
                <c:pt idx="11773">
                  <c:v>140</c:v>
                </c:pt>
                <c:pt idx="11774">
                  <c:v>140</c:v>
                </c:pt>
                <c:pt idx="11775">
                  <c:v>140</c:v>
                </c:pt>
                <c:pt idx="11776">
                  <c:v>140</c:v>
                </c:pt>
                <c:pt idx="11777">
                  <c:v>140</c:v>
                </c:pt>
                <c:pt idx="11778">
                  <c:v>140</c:v>
                </c:pt>
                <c:pt idx="11779">
                  <c:v>140</c:v>
                </c:pt>
                <c:pt idx="11780">
                  <c:v>140</c:v>
                </c:pt>
                <c:pt idx="11781">
                  <c:v>140</c:v>
                </c:pt>
                <c:pt idx="11782">
                  <c:v>140</c:v>
                </c:pt>
                <c:pt idx="11783">
                  <c:v>140</c:v>
                </c:pt>
                <c:pt idx="11784">
                  <c:v>140</c:v>
                </c:pt>
                <c:pt idx="11785">
                  <c:v>140</c:v>
                </c:pt>
                <c:pt idx="11786">
                  <c:v>140</c:v>
                </c:pt>
                <c:pt idx="11787">
                  <c:v>140</c:v>
                </c:pt>
                <c:pt idx="11788">
                  <c:v>140</c:v>
                </c:pt>
                <c:pt idx="11789">
                  <c:v>140</c:v>
                </c:pt>
                <c:pt idx="11790">
                  <c:v>140</c:v>
                </c:pt>
                <c:pt idx="11791">
                  <c:v>140</c:v>
                </c:pt>
                <c:pt idx="11792">
                  <c:v>140</c:v>
                </c:pt>
                <c:pt idx="11793">
                  <c:v>140</c:v>
                </c:pt>
                <c:pt idx="11794">
                  <c:v>140</c:v>
                </c:pt>
                <c:pt idx="11795">
                  <c:v>140</c:v>
                </c:pt>
                <c:pt idx="11796">
                  <c:v>140</c:v>
                </c:pt>
                <c:pt idx="11797">
                  <c:v>140</c:v>
                </c:pt>
                <c:pt idx="11798">
                  <c:v>140</c:v>
                </c:pt>
                <c:pt idx="11799">
                  <c:v>140</c:v>
                </c:pt>
                <c:pt idx="11800">
                  <c:v>140</c:v>
                </c:pt>
                <c:pt idx="11801">
                  <c:v>140</c:v>
                </c:pt>
                <c:pt idx="11802">
                  <c:v>140</c:v>
                </c:pt>
                <c:pt idx="11803">
                  <c:v>140</c:v>
                </c:pt>
                <c:pt idx="11804">
                  <c:v>140</c:v>
                </c:pt>
                <c:pt idx="11805">
                  <c:v>140</c:v>
                </c:pt>
                <c:pt idx="11806">
                  <c:v>140</c:v>
                </c:pt>
                <c:pt idx="11807">
                  <c:v>140</c:v>
                </c:pt>
                <c:pt idx="11808">
                  <c:v>140</c:v>
                </c:pt>
                <c:pt idx="11809">
                  <c:v>140</c:v>
                </c:pt>
                <c:pt idx="11810">
                  <c:v>140</c:v>
                </c:pt>
                <c:pt idx="11811">
                  <c:v>140</c:v>
                </c:pt>
                <c:pt idx="11812">
                  <c:v>140</c:v>
                </c:pt>
                <c:pt idx="11813">
                  <c:v>140</c:v>
                </c:pt>
                <c:pt idx="11814">
                  <c:v>140</c:v>
                </c:pt>
                <c:pt idx="11815">
                  <c:v>140</c:v>
                </c:pt>
                <c:pt idx="11816">
                  <c:v>140</c:v>
                </c:pt>
                <c:pt idx="11817">
                  <c:v>140</c:v>
                </c:pt>
                <c:pt idx="11818">
                  <c:v>140</c:v>
                </c:pt>
                <c:pt idx="11819">
                  <c:v>140</c:v>
                </c:pt>
                <c:pt idx="11820">
                  <c:v>140</c:v>
                </c:pt>
                <c:pt idx="11821">
                  <c:v>140</c:v>
                </c:pt>
                <c:pt idx="11822">
                  <c:v>140</c:v>
                </c:pt>
                <c:pt idx="11823">
                  <c:v>140</c:v>
                </c:pt>
                <c:pt idx="11824">
                  <c:v>140</c:v>
                </c:pt>
                <c:pt idx="11825">
                  <c:v>140</c:v>
                </c:pt>
                <c:pt idx="11826">
                  <c:v>140</c:v>
                </c:pt>
                <c:pt idx="11827">
                  <c:v>140</c:v>
                </c:pt>
                <c:pt idx="11828">
                  <c:v>140</c:v>
                </c:pt>
                <c:pt idx="11829">
                  <c:v>140</c:v>
                </c:pt>
                <c:pt idx="11830">
                  <c:v>140</c:v>
                </c:pt>
                <c:pt idx="11831">
                  <c:v>140</c:v>
                </c:pt>
                <c:pt idx="11832">
                  <c:v>140</c:v>
                </c:pt>
                <c:pt idx="11833">
                  <c:v>140</c:v>
                </c:pt>
                <c:pt idx="11834">
                  <c:v>140</c:v>
                </c:pt>
                <c:pt idx="11835">
                  <c:v>140</c:v>
                </c:pt>
                <c:pt idx="11836">
                  <c:v>140</c:v>
                </c:pt>
                <c:pt idx="11837">
                  <c:v>140</c:v>
                </c:pt>
                <c:pt idx="11838">
                  <c:v>140</c:v>
                </c:pt>
                <c:pt idx="11839">
                  <c:v>140</c:v>
                </c:pt>
                <c:pt idx="11840">
                  <c:v>140</c:v>
                </c:pt>
                <c:pt idx="11841">
                  <c:v>140</c:v>
                </c:pt>
                <c:pt idx="11842">
                  <c:v>140</c:v>
                </c:pt>
                <c:pt idx="11843">
                  <c:v>140</c:v>
                </c:pt>
                <c:pt idx="11844">
                  <c:v>140</c:v>
                </c:pt>
                <c:pt idx="11845">
                  <c:v>140</c:v>
                </c:pt>
                <c:pt idx="11846">
                  <c:v>140</c:v>
                </c:pt>
                <c:pt idx="11847">
                  <c:v>140</c:v>
                </c:pt>
                <c:pt idx="11848">
                  <c:v>140</c:v>
                </c:pt>
                <c:pt idx="11849">
                  <c:v>140</c:v>
                </c:pt>
                <c:pt idx="11850">
                  <c:v>140</c:v>
                </c:pt>
                <c:pt idx="11851">
                  <c:v>140</c:v>
                </c:pt>
                <c:pt idx="11852">
                  <c:v>140</c:v>
                </c:pt>
                <c:pt idx="11853">
                  <c:v>140</c:v>
                </c:pt>
                <c:pt idx="11854">
                  <c:v>140</c:v>
                </c:pt>
                <c:pt idx="11855">
                  <c:v>140</c:v>
                </c:pt>
                <c:pt idx="11856">
                  <c:v>140</c:v>
                </c:pt>
                <c:pt idx="11857">
                  <c:v>140</c:v>
                </c:pt>
                <c:pt idx="11858">
                  <c:v>140</c:v>
                </c:pt>
                <c:pt idx="11859">
                  <c:v>140</c:v>
                </c:pt>
                <c:pt idx="11860">
                  <c:v>140</c:v>
                </c:pt>
                <c:pt idx="11861">
                  <c:v>140</c:v>
                </c:pt>
                <c:pt idx="11862">
                  <c:v>140</c:v>
                </c:pt>
                <c:pt idx="11863">
                  <c:v>140</c:v>
                </c:pt>
                <c:pt idx="11864">
                  <c:v>140</c:v>
                </c:pt>
                <c:pt idx="11865">
                  <c:v>140</c:v>
                </c:pt>
                <c:pt idx="11866">
                  <c:v>140</c:v>
                </c:pt>
                <c:pt idx="11867">
                  <c:v>140</c:v>
                </c:pt>
                <c:pt idx="11868">
                  <c:v>140</c:v>
                </c:pt>
                <c:pt idx="11869">
                  <c:v>140</c:v>
                </c:pt>
                <c:pt idx="11870">
                  <c:v>140</c:v>
                </c:pt>
                <c:pt idx="11871">
                  <c:v>140</c:v>
                </c:pt>
                <c:pt idx="11872">
                  <c:v>140</c:v>
                </c:pt>
                <c:pt idx="11873">
                  <c:v>140</c:v>
                </c:pt>
                <c:pt idx="11874">
                  <c:v>140</c:v>
                </c:pt>
                <c:pt idx="11875">
                  <c:v>140</c:v>
                </c:pt>
                <c:pt idx="11876">
                  <c:v>140</c:v>
                </c:pt>
                <c:pt idx="11877">
                  <c:v>140</c:v>
                </c:pt>
                <c:pt idx="11878">
                  <c:v>140</c:v>
                </c:pt>
                <c:pt idx="11879">
                  <c:v>140</c:v>
                </c:pt>
                <c:pt idx="11880">
                  <c:v>140</c:v>
                </c:pt>
                <c:pt idx="11881">
                  <c:v>140</c:v>
                </c:pt>
                <c:pt idx="11882">
                  <c:v>140</c:v>
                </c:pt>
                <c:pt idx="11883">
                  <c:v>140</c:v>
                </c:pt>
                <c:pt idx="11884">
                  <c:v>140</c:v>
                </c:pt>
                <c:pt idx="11885">
                  <c:v>140</c:v>
                </c:pt>
                <c:pt idx="11886">
                  <c:v>140</c:v>
                </c:pt>
                <c:pt idx="11887">
                  <c:v>140</c:v>
                </c:pt>
                <c:pt idx="11888">
                  <c:v>140</c:v>
                </c:pt>
                <c:pt idx="11889">
                  <c:v>140</c:v>
                </c:pt>
                <c:pt idx="11890">
                  <c:v>140</c:v>
                </c:pt>
                <c:pt idx="11891">
                  <c:v>140</c:v>
                </c:pt>
                <c:pt idx="11892">
                  <c:v>140</c:v>
                </c:pt>
                <c:pt idx="11893">
                  <c:v>140</c:v>
                </c:pt>
                <c:pt idx="11894">
                  <c:v>140</c:v>
                </c:pt>
                <c:pt idx="11895">
                  <c:v>140</c:v>
                </c:pt>
                <c:pt idx="11896">
                  <c:v>140</c:v>
                </c:pt>
                <c:pt idx="11897">
                  <c:v>140</c:v>
                </c:pt>
                <c:pt idx="11898">
                  <c:v>140</c:v>
                </c:pt>
                <c:pt idx="11899">
                  <c:v>140</c:v>
                </c:pt>
                <c:pt idx="11900">
                  <c:v>140</c:v>
                </c:pt>
                <c:pt idx="11901">
                  <c:v>140</c:v>
                </c:pt>
                <c:pt idx="11902">
                  <c:v>140</c:v>
                </c:pt>
                <c:pt idx="11903">
                  <c:v>140</c:v>
                </c:pt>
                <c:pt idx="11904">
                  <c:v>140</c:v>
                </c:pt>
                <c:pt idx="11905">
                  <c:v>140</c:v>
                </c:pt>
                <c:pt idx="11906">
                  <c:v>140</c:v>
                </c:pt>
                <c:pt idx="11907">
                  <c:v>140</c:v>
                </c:pt>
                <c:pt idx="11908">
                  <c:v>140</c:v>
                </c:pt>
                <c:pt idx="11909">
                  <c:v>140</c:v>
                </c:pt>
                <c:pt idx="11910">
                  <c:v>140</c:v>
                </c:pt>
                <c:pt idx="11911">
                  <c:v>140</c:v>
                </c:pt>
                <c:pt idx="11912">
                  <c:v>140</c:v>
                </c:pt>
                <c:pt idx="11913">
                  <c:v>140</c:v>
                </c:pt>
                <c:pt idx="11914">
                  <c:v>140</c:v>
                </c:pt>
                <c:pt idx="11915">
                  <c:v>140</c:v>
                </c:pt>
                <c:pt idx="11916">
                  <c:v>140</c:v>
                </c:pt>
                <c:pt idx="11917">
                  <c:v>140</c:v>
                </c:pt>
                <c:pt idx="11918">
                  <c:v>140</c:v>
                </c:pt>
                <c:pt idx="11919">
                  <c:v>140</c:v>
                </c:pt>
                <c:pt idx="11920">
                  <c:v>140</c:v>
                </c:pt>
                <c:pt idx="11921">
                  <c:v>140</c:v>
                </c:pt>
                <c:pt idx="11922">
                  <c:v>140</c:v>
                </c:pt>
                <c:pt idx="11923">
                  <c:v>140</c:v>
                </c:pt>
                <c:pt idx="11924">
                  <c:v>140</c:v>
                </c:pt>
                <c:pt idx="11925">
                  <c:v>140</c:v>
                </c:pt>
                <c:pt idx="11926">
                  <c:v>140</c:v>
                </c:pt>
                <c:pt idx="11927">
                  <c:v>140</c:v>
                </c:pt>
                <c:pt idx="11928">
                  <c:v>140</c:v>
                </c:pt>
                <c:pt idx="11929">
                  <c:v>140</c:v>
                </c:pt>
                <c:pt idx="11930">
                  <c:v>140</c:v>
                </c:pt>
                <c:pt idx="11931">
                  <c:v>140</c:v>
                </c:pt>
                <c:pt idx="11932">
                  <c:v>140</c:v>
                </c:pt>
                <c:pt idx="11933">
                  <c:v>140</c:v>
                </c:pt>
                <c:pt idx="11934">
                  <c:v>140</c:v>
                </c:pt>
                <c:pt idx="11935">
                  <c:v>140</c:v>
                </c:pt>
                <c:pt idx="11936">
                  <c:v>140</c:v>
                </c:pt>
                <c:pt idx="11937">
                  <c:v>140</c:v>
                </c:pt>
                <c:pt idx="11938">
                  <c:v>140</c:v>
                </c:pt>
                <c:pt idx="11939">
                  <c:v>140</c:v>
                </c:pt>
                <c:pt idx="11940">
                  <c:v>140</c:v>
                </c:pt>
                <c:pt idx="11941">
                  <c:v>140</c:v>
                </c:pt>
                <c:pt idx="11942">
                  <c:v>140</c:v>
                </c:pt>
                <c:pt idx="11943">
                  <c:v>140</c:v>
                </c:pt>
                <c:pt idx="11944">
                  <c:v>140</c:v>
                </c:pt>
                <c:pt idx="11945">
                  <c:v>140</c:v>
                </c:pt>
                <c:pt idx="11946">
                  <c:v>140</c:v>
                </c:pt>
                <c:pt idx="11947">
                  <c:v>140</c:v>
                </c:pt>
                <c:pt idx="11948">
                  <c:v>140</c:v>
                </c:pt>
                <c:pt idx="11949">
                  <c:v>140</c:v>
                </c:pt>
                <c:pt idx="11950">
                  <c:v>140</c:v>
                </c:pt>
                <c:pt idx="11951">
                  <c:v>140</c:v>
                </c:pt>
                <c:pt idx="11952">
                  <c:v>140</c:v>
                </c:pt>
                <c:pt idx="11953">
                  <c:v>140</c:v>
                </c:pt>
                <c:pt idx="11954">
                  <c:v>140</c:v>
                </c:pt>
                <c:pt idx="11955">
                  <c:v>140</c:v>
                </c:pt>
                <c:pt idx="11956">
                  <c:v>140</c:v>
                </c:pt>
                <c:pt idx="11957">
                  <c:v>140</c:v>
                </c:pt>
                <c:pt idx="11958">
                  <c:v>140</c:v>
                </c:pt>
                <c:pt idx="11959">
                  <c:v>140</c:v>
                </c:pt>
                <c:pt idx="11960">
                  <c:v>140</c:v>
                </c:pt>
                <c:pt idx="11961">
                  <c:v>140</c:v>
                </c:pt>
                <c:pt idx="11962">
                  <c:v>140</c:v>
                </c:pt>
                <c:pt idx="11963">
                  <c:v>140</c:v>
                </c:pt>
                <c:pt idx="11964">
                  <c:v>140</c:v>
                </c:pt>
                <c:pt idx="11965">
                  <c:v>140</c:v>
                </c:pt>
                <c:pt idx="11966">
                  <c:v>140</c:v>
                </c:pt>
                <c:pt idx="11967">
                  <c:v>140</c:v>
                </c:pt>
                <c:pt idx="11968">
                  <c:v>140</c:v>
                </c:pt>
                <c:pt idx="11969">
                  <c:v>140</c:v>
                </c:pt>
                <c:pt idx="11970">
                  <c:v>140</c:v>
                </c:pt>
                <c:pt idx="11971">
                  <c:v>140</c:v>
                </c:pt>
                <c:pt idx="11972">
                  <c:v>140</c:v>
                </c:pt>
                <c:pt idx="11973">
                  <c:v>140</c:v>
                </c:pt>
                <c:pt idx="11974">
                  <c:v>140</c:v>
                </c:pt>
                <c:pt idx="11975">
                  <c:v>140</c:v>
                </c:pt>
                <c:pt idx="11976">
                  <c:v>140</c:v>
                </c:pt>
                <c:pt idx="11977">
                  <c:v>140</c:v>
                </c:pt>
                <c:pt idx="11978">
                  <c:v>140</c:v>
                </c:pt>
                <c:pt idx="11979">
                  <c:v>140</c:v>
                </c:pt>
                <c:pt idx="11980">
                  <c:v>140</c:v>
                </c:pt>
                <c:pt idx="11981">
                  <c:v>140</c:v>
                </c:pt>
                <c:pt idx="11982">
                  <c:v>140</c:v>
                </c:pt>
                <c:pt idx="11983">
                  <c:v>140</c:v>
                </c:pt>
                <c:pt idx="11984">
                  <c:v>140</c:v>
                </c:pt>
                <c:pt idx="11985">
                  <c:v>140</c:v>
                </c:pt>
                <c:pt idx="11986">
                  <c:v>140</c:v>
                </c:pt>
                <c:pt idx="11987">
                  <c:v>140</c:v>
                </c:pt>
                <c:pt idx="11988">
                  <c:v>140</c:v>
                </c:pt>
                <c:pt idx="11989">
                  <c:v>140</c:v>
                </c:pt>
                <c:pt idx="11990">
                  <c:v>140</c:v>
                </c:pt>
                <c:pt idx="11991">
                  <c:v>140</c:v>
                </c:pt>
                <c:pt idx="11992">
                  <c:v>140</c:v>
                </c:pt>
                <c:pt idx="11993">
                  <c:v>140</c:v>
                </c:pt>
                <c:pt idx="11994">
                  <c:v>140</c:v>
                </c:pt>
                <c:pt idx="11995">
                  <c:v>140</c:v>
                </c:pt>
                <c:pt idx="11996">
                  <c:v>140</c:v>
                </c:pt>
                <c:pt idx="11997">
                  <c:v>140</c:v>
                </c:pt>
                <c:pt idx="11998">
                  <c:v>140</c:v>
                </c:pt>
                <c:pt idx="11999">
                  <c:v>140</c:v>
                </c:pt>
                <c:pt idx="12000">
                  <c:v>140</c:v>
                </c:pt>
                <c:pt idx="12001">
                  <c:v>140</c:v>
                </c:pt>
                <c:pt idx="12002">
                  <c:v>140</c:v>
                </c:pt>
                <c:pt idx="12003">
                  <c:v>140</c:v>
                </c:pt>
                <c:pt idx="12004">
                  <c:v>140</c:v>
                </c:pt>
                <c:pt idx="12005">
                  <c:v>140</c:v>
                </c:pt>
                <c:pt idx="12006">
                  <c:v>140</c:v>
                </c:pt>
                <c:pt idx="12007">
                  <c:v>140</c:v>
                </c:pt>
                <c:pt idx="12008">
                  <c:v>140</c:v>
                </c:pt>
                <c:pt idx="12009">
                  <c:v>140</c:v>
                </c:pt>
                <c:pt idx="12010">
                  <c:v>140</c:v>
                </c:pt>
                <c:pt idx="12011">
                  <c:v>140</c:v>
                </c:pt>
                <c:pt idx="12012">
                  <c:v>140</c:v>
                </c:pt>
                <c:pt idx="12013">
                  <c:v>140</c:v>
                </c:pt>
                <c:pt idx="12014">
                  <c:v>140</c:v>
                </c:pt>
                <c:pt idx="12015">
                  <c:v>140</c:v>
                </c:pt>
                <c:pt idx="12016">
                  <c:v>140</c:v>
                </c:pt>
                <c:pt idx="12017">
                  <c:v>140</c:v>
                </c:pt>
                <c:pt idx="12018">
                  <c:v>140</c:v>
                </c:pt>
                <c:pt idx="12019">
                  <c:v>140</c:v>
                </c:pt>
                <c:pt idx="12020">
                  <c:v>140</c:v>
                </c:pt>
                <c:pt idx="12021">
                  <c:v>140</c:v>
                </c:pt>
                <c:pt idx="12022">
                  <c:v>140</c:v>
                </c:pt>
                <c:pt idx="12023">
                  <c:v>140</c:v>
                </c:pt>
                <c:pt idx="12024">
                  <c:v>140</c:v>
                </c:pt>
                <c:pt idx="12025">
                  <c:v>140</c:v>
                </c:pt>
                <c:pt idx="12026">
                  <c:v>140</c:v>
                </c:pt>
                <c:pt idx="12027">
                  <c:v>140</c:v>
                </c:pt>
                <c:pt idx="12028">
                  <c:v>140</c:v>
                </c:pt>
                <c:pt idx="12029">
                  <c:v>140</c:v>
                </c:pt>
                <c:pt idx="12030">
                  <c:v>140</c:v>
                </c:pt>
                <c:pt idx="12031">
                  <c:v>140</c:v>
                </c:pt>
                <c:pt idx="12032">
                  <c:v>140</c:v>
                </c:pt>
                <c:pt idx="12033">
                  <c:v>140</c:v>
                </c:pt>
                <c:pt idx="12034">
                  <c:v>140</c:v>
                </c:pt>
                <c:pt idx="12035">
                  <c:v>140</c:v>
                </c:pt>
                <c:pt idx="12036">
                  <c:v>140</c:v>
                </c:pt>
                <c:pt idx="12037">
                  <c:v>140</c:v>
                </c:pt>
                <c:pt idx="12038">
                  <c:v>140</c:v>
                </c:pt>
                <c:pt idx="12039">
                  <c:v>140</c:v>
                </c:pt>
                <c:pt idx="12040">
                  <c:v>140</c:v>
                </c:pt>
                <c:pt idx="12041">
                  <c:v>140</c:v>
                </c:pt>
                <c:pt idx="12042">
                  <c:v>140</c:v>
                </c:pt>
                <c:pt idx="12043">
                  <c:v>140</c:v>
                </c:pt>
                <c:pt idx="12044">
                  <c:v>140</c:v>
                </c:pt>
                <c:pt idx="12045">
                  <c:v>140</c:v>
                </c:pt>
                <c:pt idx="12046">
                  <c:v>140</c:v>
                </c:pt>
                <c:pt idx="12047">
                  <c:v>140</c:v>
                </c:pt>
                <c:pt idx="12048">
                  <c:v>140</c:v>
                </c:pt>
                <c:pt idx="12049">
                  <c:v>140</c:v>
                </c:pt>
                <c:pt idx="12050">
                  <c:v>140</c:v>
                </c:pt>
                <c:pt idx="12051">
                  <c:v>140</c:v>
                </c:pt>
                <c:pt idx="12052">
                  <c:v>140</c:v>
                </c:pt>
                <c:pt idx="12053">
                  <c:v>140</c:v>
                </c:pt>
                <c:pt idx="12054">
                  <c:v>140</c:v>
                </c:pt>
                <c:pt idx="12055">
                  <c:v>140</c:v>
                </c:pt>
                <c:pt idx="12056">
                  <c:v>140</c:v>
                </c:pt>
                <c:pt idx="12057">
                  <c:v>140</c:v>
                </c:pt>
                <c:pt idx="12058">
                  <c:v>140</c:v>
                </c:pt>
                <c:pt idx="12059">
                  <c:v>140</c:v>
                </c:pt>
                <c:pt idx="12060">
                  <c:v>140</c:v>
                </c:pt>
                <c:pt idx="12061">
                  <c:v>140</c:v>
                </c:pt>
                <c:pt idx="12062">
                  <c:v>140</c:v>
                </c:pt>
                <c:pt idx="12063">
                  <c:v>140</c:v>
                </c:pt>
                <c:pt idx="12064">
                  <c:v>140</c:v>
                </c:pt>
                <c:pt idx="12065">
                  <c:v>140</c:v>
                </c:pt>
                <c:pt idx="12066">
                  <c:v>140</c:v>
                </c:pt>
                <c:pt idx="12067">
                  <c:v>140</c:v>
                </c:pt>
                <c:pt idx="12068">
                  <c:v>140</c:v>
                </c:pt>
                <c:pt idx="12069">
                  <c:v>140</c:v>
                </c:pt>
                <c:pt idx="12070">
                  <c:v>140</c:v>
                </c:pt>
                <c:pt idx="12071">
                  <c:v>140</c:v>
                </c:pt>
                <c:pt idx="12072">
                  <c:v>140</c:v>
                </c:pt>
                <c:pt idx="12073">
                  <c:v>140</c:v>
                </c:pt>
                <c:pt idx="12074">
                  <c:v>140</c:v>
                </c:pt>
                <c:pt idx="12075">
                  <c:v>140</c:v>
                </c:pt>
                <c:pt idx="12076">
                  <c:v>140</c:v>
                </c:pt>
                <c:pt idx="12077">
                  <c:v>140</c:v>
                </c:pt>
                <c:pt idx="12078">
                  <c:v>140</c:v>
                </c:pt>
                <c:pt idx="12079">
                  <c:v>140</c:v>
                </c:pt>
                <c:pt idx="12080">
                  <c:v>140</c:v>
                </c:pt>
                <c:pt idx="12081">
                  <c:v>140</c:v>
                </c:pt>
                <c:pt idx="12082">
                  <c:v>140</c:v>
                </c:pt>
                <c:pt idx="12083">
                  <c:v>140</c:v>
                </c:pt>
                <c:pt idx="12084">
                  <c:v>140</c:v>
                </c:pt>
                <c:pt idx="12085">
                  <c:v>140</c:v>
                </c:pt>
                <c:pt idx="12086">
                  <c:v>140</c:v>
                </c:pt>
                <c:pt idx="12087">
                  <c:v>140</c:v>
                </c:pt>
                <c:pt idx="12088">
                  <c:v>140</c:v>
                </c:pt>
                <c:pt idx="12089">
                  <c:v>140</c:v>
                </c:pt>
                <c:pt idx="12090">
                  <c:v>140</c:v>
                </c:pt>
                <c:pt idx="12091">
                  <c:v>140</c:v>
                </c:pt>
                <c:pt idx="12092">
                  <c:v>140</c:v>
                </c:pt>
                <c:pt idx="12093">
                  <c:v>140</c:v>
                </c:pt>
                <c:pt idx="12094">
                  <c:v>140</c:v>
                </c:pt>
                <c:pt idx="12095">
                  <c:v>140</c:v>
                </c:pt>
                <c:pt idx="12096">
                  <c:v>140</c:v>
                </c:pt>
                <c:pt idx="12097">
                  <c:v>140</c:v>
                </c:pt>
                <c:pt idx="12098">
                  <c:v>140</c:v>
                </c:pt>
                <c:pt idx="12099">
                  <c:v>140</c:v>
                </c:pt>
                <c:pt idx="12100">
                  <c:v>140</c:v>
                </c:pt>
                <c:pt idx="12101">
                  <c:v>140</c:v>
                </c:pt>
                <c:pt idx="12102">
                  <c:v>140</c:v>
                </c:pt>
                <c:pt idx="12103">
                  <c:v>140</c:v>
                </c:pt>
                <c:pt idx="12104">
                  <c:v>140</c:v>
                </c:pt>
                <c:pt idx="12105">
                  <c:v>140</c:v>
                </c:pt>
                <c:pt idx="12106">
                  <c:v>140</c:v>
                </c:pt>
                <c:pt idx="12107">
                  <c:v>140</c:v>
                </c:pt>
                <c:pt idx="12108">
                  <c:v>140</c:v>
                </c:pt>
                <c:pt idx="12109">
                  <c:v>140</c:v>
                </c:pt>
                <c:pt idx="12110">
                  <c:v>140</c:v>
                </c:pt>
                <c:pt idx="12111">
                  <c:v>140</c:v>
                </c:pt>
                <c:pt idx="12112">
                  <c:v>140</c:v>
                </c:pt>
                <c:pt idx="12113">
                  <c:v>140</c:v>
                </c:pt>
                <c:pt idx="12114">
                  <c:v>140</c:v>
                </c:pt>
                <c:pt idx="12115">
                  <c:v>140</c:v>
                </c:pt>
                <c:pt idx="12116">
                  <c:v>140</c:v>
                </c:pt>
                <c:pt idx="12117">
                  <c:v>140</c:v>
                </c:pt>
                <c:pt idx="12118">
                  <c:v>140</c:v>
                </c:pt>
                <c:pt idx="12119">
                  <c:v>140</c:v>
                </c:pt>
                <c:pt idx="12120">
                  <c:v>140</c:v>
                </c:pt>
                <c:pt idx="12121">
                  <c:v>140</c:v>
                </c:pt>
                <c:pt idx="12122">
                  <c:v>140</c:v>
                </c:pt>
                <c:pt idx="12123">
                  <c:v>140</c:v>
                </c:pt>
                <c:pt idx="12124">
                  <c:v>140</c:v>
                </c:pt>
                <c:pt idx="12125">
                  <c:v>140</c:v>
                </c:pt>
                <c:pt idx="12126">
                  <c:v>140</c:v>
                </c:pt>
                <c:pt idx="12127">
                  <c:v>140</c:v>
                </c:pt>
                <c:pt idx="12128">
                  <c:v>140</c:v>
                </c:pt>
                <c:pt idx="12129">
                  <c:v>140</c:v>
                </c:pt>
                <c:pt idx="12130">
                  <c:v>140</c:v>
                </c:pt>
                <c:pt idx="12131">
                  <c:v>140</c:v>
                </c:pt>
                <c:pt idx="12132">
                  <c:v>140</c:v>
                </c:pt>
                <c:pt idx="12133">
                  <c:v>140</c:v>
                </c:pt>
                <c:pt idx="12134">
                  <c:v>140</c:v>
                </c:pt>
                <c:pt idx="12135">
                  <c:v>140</c:v>
                </c:pt>
                <c:pt idx="12136">
                  <c:v>140</c:v>
                </c:pt>
                <c:pt idx="12137">
                  <c:v>140</c:v>
                </c:pt>
                <c:pt idx="12138">
                  <c:v>140</c:v>
                </c:pt>
                <c:pt idx="12139">
                  <c:v>140</c:v>
                </c:pt>
                <c:pt idx="12140">
                  <c:v>140</c:v>
                </c:pt>
                <c:pt idx="12141">
                  <c:v>140</c:v>
                </c:pt>
                <c:pt idx="12142">
                  <c:v>140</c:v>
                </c:pt>
                <c:pt idx="12143">
                  <c:v>140</c:v>
                </c:pt>
                <c:pt idx="12144">
                  <c:v>140</c:v>
                </c:pt>
                <c:pt idx="12145">
                  <c:v>140</c:v>
                </c:pt>
                <c:pt idx="12146">
                  <c:v>140</c:v>
                </c:pt>
                <c:pt idx="12147">
                  <c:v>140</c:v>
                </c:pt>
                <c:pt idx="12148">
                  <c:v>140</c:v>
                </c:pt>
                <c:pt idx="12149">
                  <c:v>140</c:v>
                </c:pt>
                <c:pt idx="12150">
                  <c:v>140</c:v>
                </c:pt>
                <c:pt idx="12151">
                  <c:v>140</c:v>
                </c:pt>
                <c:pt idx="12152">
                  <c:v>140</c:v>
                </c:pt>
                <c:pt idx="12153">
                  <c:v>140</c:v>
                </c:pt>
                <c:pt idx="12154">
                  <c:v>140</c:v>
                </c:pt>
                <c:pt idx="12155">
                  <c:v>140</c:v>
                </c:pt>
                <c:pt idx="12156">
                  <c:v>140</c:v>
                </c:pt>
                <c:pt idx="12157">
                  <c:v>140</c:v>
                </c:pt>
                <c:pt idx="12158">
                  <c:v>140</c:v>
                </c:pt>
                <c:pt idx="12159">
                  <c:v>140</c:v>
                </c:pt>
                <c:pt idx="12160">
                  <c:v>140</c:v>
                </c:pt>
                <c:pt idx="12161">
                  <c:v>140</c:v>
                </c:pt>
                <c:pt idx="12162">
                  <c:v>140</c:v>
                </c:pt>
                <c:pt idx="12163">
                  <c:v>140</c:v>
                </c:pt>
                <c:pt idx="12164">
                  <c:v>140</c:v>
                </c:pt>
                <c:pt idx="12165">
                  <c:v>140</c:v>
                </c:pt>
                <c:pt idx="12166">
                  <c:v>140</c:v>
                </c:pt>
                <c:pt idx="12167">
                  <c:v>140</c:v>
                </c:pt>
                <c:pt idx="12168">
                  <c:v>140</c:v>
                </c:pt>
                <c:pt idx="12169">
                  <c:v>140</c:v>
                </c:pt>
                <c:pt idx="12170">
                  <c:v>140</c:v>
                </c:pt>
                <c:pt idx="12171">
                  <c:v>140</c:v>
                </c:pt>
                <c:pt idx="12172">
                  <c:v>140</c:v>
                </c:pt>
                <c:pt idx="12173">
                  <c:v>140</c:v>
                </c:pt>
                <c:pt idx="12174">
                  <c:v>140</c:v>
                </c:pt>
                <c:pt idx="12175">
                  <c:v>140</c:v>
                </c:pt>
                <c:pt idx="12176">
                  <c:v>140</c:v>
                </c:pt>
                <c:pt idx="12177">
                  <c:v>140</c:v>
                </c:pt>
                <c:pt idx="12178">
                  <c:v>140</c:v>
                </c:pt>
                <c:pt idx="12179">
                  <c:v>140</c:v>
                </c:pt>
                <c:pt idx="12180">
                  <c:v>140</c:v>
                </c:pt>
                <c:pt idx="12181">
                  <c:v>140</c:v>
                </c:pt>
                <c:pt idx="12182">
                  <c:v>140</c:v>
                </c:pt>
                <c:pt idx="12183">
                  <c:v>140</c:v>
                </c:pt>
                <c:pt idx="12184">
                  <c:v>140</c:v>
                </c:pt>
                <c:pt idx="12185">
                  <c:v>140</c:v>
                </c:pt>
                <c:pt idx="12186">
                  <c:v>140</c:v>
                </c:pt>
                <c:pt idx="12187">
                  <c:v>140</c:v>
                </c:pt>
                <c:pt idx="12188">
                  <c:v>140</c:v>
                </c:pt>
                <c:pt idx="12189">
                  <c:v>140</c:v>
                </c:pt>
                <c:pt idx="12190">
                  <c:v>140</c:v>
                </c:pt>
                <c:pt idx="12191">
                  <c:v>140</c:v>
                </c:pt>
                <c:pt idx="12192">
                  <c:v>140</c:v>
                </c:pt>
                <c:pt idx="12193">
                  <c:v>140</c:v>
                </c:pt>
                <c:pt idx="12194">
                  <c:v>140</c:v>
                </c:pt>
                <c:pt idx="12195">
                  <c:v>140</c:v>
                </c:pt>
                <c:pt idx="12196">
                  <c:v>140</c:v>
                </c:pt>
                <c:pt idx="12197">
                  <c:v>140</c:v>
                </c:pt>
                <c:pt idx="12198">
                  <c:v>140</c:v>
                </c:pt>
                <c:pt idx="12199">
                  <c:v>140</c:v>
                </c:pt>
                <c:pt idx="12200">
                  <c:v>140</c:v>
                </c:pt>
                <c:pt idx="12201">
                  <c:v>140</c:v>
                </c:pt>
                <c:pt idx="12202">
                  <c:v>140</c:v>
                </c:pt>
                <c:pt idx="12203">
                  <c:v>140</c:v>
                </c:pt>
                <c:pt idx="12204">
                  <c:v>140</c:v>
                </c:pt>
                <c:pt idx="12205">
                  <c:v>140</c:v>
                </c:pt>
                <c:pt idx="12206">
                  <c:v>140</c:v>
                </c:pt>
                <c:pt idx="12207">
                  <c:v>140</c:v>
                </c:pt>
                <c:pt idx="12208">
                  <c:v>140</c:v>
                </c:pt>
                <c:pt idx="12209">
                  <c:v>140</c:v>
                </c:pt>
                <c:pt idx="12210">
                  <c:v>140</c:v>
                </c:pt>
                <c:pt idx="12211">
                  <c:v>140</c:v>
                </c:pt>
                <c:pt idx="12212">
                  <c:v>140</c:v>
                </c:pt>
                <c:pt idx="12213">
                  <c:v>140</c:v>
                </c:pt>
                <c:pt idx="12214">
                  <c:v>140</c:v>
                </c:pt>
                <c:pt idx="12215">
                  <c:v>140</c:v>
                </c:pt>
                <c:pt idx="12216">
                  <c:v>140</c:v>
                </c:pt>
                <c:pt idx="12217">
                  <c:v>140</c:v>
                </c:pt>
                <c:pt idx="12218">
                  <c:v>140</c:v>
                </c:pt>
                <c:pt idx="12219">
                  <c:v>140</c:v>
                </c:pt>
                <c:pt idx="12220">
                  <c:v>140</c:v>
                </c:pt>
                <c:pt idx="12221">
                  <c:v>140</c:v>
                </c:pt>
                <c:pt idx="12222">
                  <c:v>140</c:v>
                </c:pt>
                <c:pt idx="12223">
                  <c:v>140</c:v>
                </c:pt>
                <c:pt idx="12224">
                  <c:v>140</c:v>
                </c:pt>
                <c:pt idx="12225">
                  <c:v>140</c:v>
                </c:pt>
                <c:pt idx="12226">
                  <c:v>140</c:v>
                </c:pt>
                <c:pt idx="12227">
                  <c:v>140</c:v>
                </c:pt>
                <c:pt idx="12228">
                  <c:v>140</c:v>
                </c:pt>
                <c:pt idx="12229">
                  <c:v>140</c:v>
                </c:pt>
                <c:pt idx="12230">
                  <c:v>140</c:v>
                </c:pt>
                <c:pt idx="12231">
                  <c:v>140</c:v>
                </c:pt>
                <c:pt idx="12232">
                  <c:v>140</c:v>
                </c:pt>
                <c:pt idx="12233">
                  <c:v>140</c:v>
                </c:pt>
                <c:pt idx="12234">
                  <c:v>140</c:v>
                </c:pt>
                <c:pt idx="12235">
                  <c:v>140</c:v>
                </c:pt>
                <c:pt idx="12236">
                  <c:v>140</c:v>
                </c:pt>
                <c:pt idx="12237">
                  <c:v>140</c:v>
                </c:pt>
                <c:pt idx="12238">
                  <c:v>140</c:v>
                </c:pt>
                <c:pt idx="12239">
                  <c:v>140</c:v>
                </c:pt>
                <c:pt idx="12240">
                  <c:v>140</c:v>
                </c:pt>
                <c:pt idx="12241">
                  <c:v>140</c:v>
                </c:pt>
                <c:pt idx="12242">
                  <c:v>140</c:v>
                </c:pt>
                <c:pt idx="12243">
                  <c:v>140</c:v>
                </c:pt>
                <c:pt idx="12244">
                  <c:v>140</c:v>
                </c:pt>
                <c:pt idx="12245">
                  <c:v>140</c:v>
                </c:pt>
                <c:pt idx="12246">
                  <c:v>140</c:v>
                </c:pt>
                <c:pt idx="12247">
                  <c:v>140</c:v>
                </c:pt>
                <c:pt idx="12248">
                  <c:v>140</c:v>
                </c:pt>
                <c:pt idx="12249">
                  <c:v>140</c:v>
                </c:pt>
                <c:pt idx="12250">
                  <c:v>140</c:v>
                </c:pt>
                <c:pt idx="12251">
                  <c:v>140</c:v>
                </c:pt>
                <c:pt idx="12252">
                  <c:v>140</c:v>
                </c:pt>
                <c:pt idx="12253">
                  <c:v>140</c:v>
                </c:pt>
                <c:pt idx="12254">
                  <c:v>140</c:v>
                </c:pt>
                <c:pt idx="12255">
                  <c:v>140</c:v>
                </c:pt>
                <c:pt idx="12256">
                  <c:v>140</c:v>
                </c:pt>
                <c:pt idx="12257">
                  <c:v>140</c:v>
                </c:pt>
                <c:pt idx="12258">
                  <c:v>140</c:v>
                </c:pt>
                <c:pt idx="12259">
                  <c:v>140</c:v>
                </c:pt>
                <c:pt idx="12260">
                  <c:v>140</c:v>
                </c:pt>
                <c:pt idx="12261">
                  <c:v>140</c:v>
                </c:pt>
                <c:pt idx="12262">
                  <c:v>140</c:v>
                </c:pt>
                <c:pt idx="12263">
                  <c:v>140</c:v>
                </c:pt>
                <c:pt idx="12264">
                  <c:v>140</c:v>
                </c:pt>
                <c:pt idx="12265">
                  <c:v>140</c:v>
                </c:pt>
                <c:pt idx="12266">
                  <c:v>140</c:v>
                </c:pt>
                <c:pt idx="12267">
                  <c:v>140</c:v>
                </c:pt>
                <c:pt idx="12268">
                  <c:v>140</c:v>
                </c:pt>
                <c:pt idx="12269">
                  <c:v>140</c:v>
                </c:pt>
                <c:pt idx="12270">
                  <c:v>140</c:v>
                </c:pt>
                <c:pt idx="12271">
                  <c:v>140</c:v>
                </c:pt>
                <c:pt idx="12272">
                  <c:v>140</c:v>
                </c:pt>
                <c:pt idx="12273">
                  <c:v>140</c:v>
                </c:pt>
                <c:pt idx="12274">
                  <c:v>140</c:v>
                </c:pt>
                <c:pt idx="12275">
                  <c:v>140</c:v>
                </c:pt>
                <c:pt idx="12276">
                  <c:v>140</c:v>
                </c:pt>
                <c:pt idx="12277">
                  <c:v>140</c:v>
                </c:pt>
                <c:pt idx="12278">
                  <c:v>140</c:v>
                </c:pt>
                <c:pt idx="12279">
                  <c:v>140</c:v>
                </c:pt>
                <c:pt idx="12280">
                  <c:v>140</c:v>
                </c:pt>
                <c:pt idx="12281">
                  <c:v>140</c:v>
                </c:pt>
                <c:pt idx="12282">
                  <c:v>140</c:v>
                </c:pt>
                <c:pt idx="12283">
                  <c:v>140</c:v>
                </c:pt>
                <c:pt idx="12284">
                  <c:v>140</c:v>
                </c:pt>
                <c:pt idx="12285">
                  <c:v>140</c:v>
                </c:pt>
                <c:pt idx="12286">
                  <c:v>140</c:v>
                </c:pt>
                <c:pt idx="12287">
                  <c:v>140</c:v>
                </c:pt>
                <c:pt idx="12288">
                  <c:v>140</c:v>
                </c:pt>
                <c:pt idx="12289">
                  <c:v>140</c:v>
                </c:pt>
                <c:pt idx="12290">
                  <c:v>140</c:v>
                </c:pt>
                <c:pt idx="12291">
                  <c:v>140</c:v>
                </c:pt>
                <c:pt idx="12292">
                  <c:v>140</c:v>
                </c:pt>
                <c:pt idx="12293">
                  <c:v>140</c:v>
                </c:pt>
                <c:pt idx="12294">
                  <c:v>140</c:v>
                </c:pt>
                <c:pt idx="12295">
                  <c:v>140</c:v>
                </c:pt>
                <c:pt idx="12296">
                  <c:v>140</c:v>
                </c:pt>
                <c:pt idx="12297">
                  <c:v>140</c:v>
                </c:pt>
                <c:pt idx="12298">
                  <c:v>140</c:v>
                </c:pt>
                <c:pt idx="12299">
                  <c:v>140</c:v>
                </c:pt>
                <c:pt idx="12300">
                  <c:v>140</c:v>
                </c:pt>
                <c:pt idx="12301">
                  <c:v>140</c:v>
                </c:pt>
                <c:pt idx="12302">
                  <c:v>140</c:v>
                </c:pt>
                <c:pt idx="12303">
                  <c:v>140</c:v>
                </c:pt>
                <c:pt idx="12304">
                  <c:v>140</c:v>
                </c:pt>
                <c:pt idx="12305">
                  <c:v>140</c:v>
                </c:pt>
                <c:pt idx="12306">
                  <c:v>140</c:v>
                </c:pt>
                <c:pt idx="12307">
                  <c:v>140</c:v>
                </c:pt>
                <c:pt idx="12308">
                  <c:v>140</c:v>
                </c:pt>
                <c:pt idx="12309">
                  <c:v>140</c:v>
                </c:pt>
                <c:pt idx="12310">
                  <c:v>140</c:v>
                </c:pt>
                <c:pt idx="12311">
                  <c:v>140</c:v>
                </c:pt>
                <c:pt idx="12312">
                  <c:v>140</c:v>
                </c:pt>
                <c:pt idx="12313">
                  <c:v>140</c:v>
                </c:pt>
                <c:pt idx="12314">
                  <c:v>140</c:v>
                </c:pt>
                <c:pt idx="12315">
                  <c:v>140</c:v>
                </c:pt>
                <c:pt idx="12316">
                  <c:v>140</c:v>
                </c:pt>
                <c:pt idx="12317">
                  <c:v>140</c:v>
                </c:pt>
                <c:pt idx="12318">
                  <c:v>140</c:v>
                </c:pt>
                <c:pt idx="12319">
                  <c:v>140</c:v>
                </c:pt>
                <c:pt idx="12320">
                  <c:v>140</c:v>
                </c:pt>
                <c:pt idx="12321">
                  <c:v>140</c:v>
                </c:pt>
                <c:pt idx="12322">
                  <c:v>140</c:v>
                </c:pt>
                <c:pt idx="12323">
                  <c:v>140</c:v>
                </c:pt>
                <c:pt idx="12324">
                  <c:v>140</c:v>
                </c:pt>
                <c:pt idx="12325">
                  <c:v>140</c:v>
                </c:pt>
                <c:pt idx="12326">
                  <c:v>140</c:v>
                </c:pt>
                <c:pt idx="12327">
                  <c:v>140</c:v>
                </c:pt>
                <c:pt idx="12328">
                  <c:v>140</c:v>
                </c:pt>
                <c:pt idx="12329">
                  <c:v>140</c:v>
                </c:pt>
                <c:pt idx="12330">
                  <c:v>140</c:v>
                </c:pt>
                <c:pt idx="12331">
                  <c:v>140</c:v>
                </c:pt>
                <c:pt idx="12332">
                  <c:v>140</c:v>
                </c:pt>
                <c:pt idx="12333">
                  <c:v>140</c:v>
                </c:pt>
                <c:pt idx="12334">
                  <c:v>140</c:v>
                </c:pt>
                <c:pt idx="12335">
                  <c:v>140</c:v>
                </c:pt>
                <c:pt idx="12336">
                  <c:v>140</c:v>
                </c:pt>
                <c:pt idx="12337">
                  <c:v>140</c:v>
                </c:pt>
                <c:pt idx="12338">
                  <c:v>140</c:v>
                </c:pt>
                <c:pt idx="12339">
                  <c:v>140</c:v>
                </c:pt>
                <c:pt idx="12340">
                  <c:v>140</c:v>
                </c:pt>
                <c:pt idx="12341">
                  <c:v>140</c:v>
                </c:pt>
                <c:pt idx="12342">
                  <c:v>140</c:v>
                </c:pt>
                <c:pt idx="12343">
                  <c:v>140</c:v>
                </c:pt>
                <c:pt idx="12344">
                  <c:v>140</c:v>
                </c:pt>
                <c:pt idx="12345">
                  <c:v>140</c:v>
                </c:pt>
                <c:pt idx="12346">
                  <c:v>140</c:v>
                </c:pt>
                <c:pt idx="12347">
                  <c:v>140</c:v>
                </c:pt>
                <c:pt idx="12348">
                  <c:v>140</c:v>
                </c:pt>
                <c:pt idx="12349">
                  <c:v>140</c:v>
                </c:pt>
                <c:pt idx="12350">
                  <c:v>140</c:v>
                </c:pt>
                <c:pt idx="12351">
                  <c:v>140</c:v>
                </c:pt>
                <c:pt idx="12352">
                  <c:v>140</c:v>
                </c:pt>
                <c:pt idx="12353">
                  <c:v>140</c:v>
                </c:pt>
                <c:pt idx="12354">
                  <c:v>140</c:v>
                </c:pt>
                <c:pt idx="12355">
                  <c:v>140</c:v>
                </c:pt>
                <c:pt idx="12356">
                  <c:v>140</c:v>
                </c:pt>
                <c:pt idx="12357">
                  <c:v>140</c:v>
                </c:pt>
                <c:pt idx="12358">
                  <c:v>140</c:v>
                </c:pt>
                <c:pt idx="12359">
                  <c:v>140</c:v>
                </c:pt>
                <c:pt idx="12360">
                  <c:v>140</c:v>
                </c:pt>
                <c:pt idx="12361">
                  <c:v>140</c:v>
                </c:pt>
                <c:pt idx="12362">
                  <c:v>140</c:v>
                </c:pt>
                <c:pt idx="12363">
                  <c:v>140</c:v>
                </c:pt>
                <c:pt idx="12364">
                  <c:v>140</c:v>
                </c:pt>
                <c:pt idx="12365">
                  <c:v>140</c:v>
                </c:pt>
                <c:pt idx="12366">
                  <c:v>140</c:v>
                </c:pt>
                <c:pt idx="12367">
                  <c:v>140</c:v>
                </c:pt>
                <c:pt idx="12368">
                  <c:v>140</c:v>
                </c:pt>
                <c:pt idx="12369">
                  <c:v>140</c:v>
                </c:pt>
                <c:pt idx="12370">
                  <c:v>140</c:v>
                </c:pt>
                <c:pt idx="12371">
                  <c:v>140</c:v>
                </c:pt>
                <c:pt idx="12372">
                  <c:v>140</c:v>
                </c:pt>
                <c:pt idx="12373">
                  <c:v>140</c:v>
                </c:pt>
                <c:pt idx="12374">
                  <c:v>140</c:v>
                </c:pt>
                <c:pt idx="12375">
                  <c:v>140</c:v>
                </c:pt>
                <c:pt idx="12376">
                  <c:v>140</c:v>
                </c:pt>
                <c:pt idx="12377">
                  <c:v>140</c:v>
                </c:pt>
                <c:pt idx="12378">
                  <c:v>140</c:v>
                </c:pt>
                <c:pt idx="12379">
                  <c:v>140</c:v>
                </c:pt>
                <c:pt idx="12380">
                  <c:v>140</c:v>
                </c:pt>
                <c:pt idx="12381">
                  <c:v>140</c:v>
                </c:pt>
                <c:pt idx="12382">
                  <c:v>140</c:v>
                </c:pt>
                <c:pt idx="12383">
                  <c:v>140</c:v>
                </c:pt>
                <c:pt idx="12384">
                  <c:v>140</c:v>
                </c:pt>
                <c:pt idx="12385">
                  <c:v>140</c:v>
                </c:pt>
                <c:pt idx="12386">
                  <c:v>140</c:v>
                </c:pt>
                <c:pt idx="12387">
                  <c:v>140</c:v>
                </c:pt>
                <c:pt idx="12388">
                  <c:v>140</c:v>
                </c:pt>
                <c:pt idx="12389">
                  <c:v>140</c:v>
                </c:pt>
                <c:pt idx="12390">
                  <c:v>140</c:v>
                </c:pt>
                <c:pt idx="12391">
                  <c:v>140</c:v>
                </c:pt>
                <c:pt idx="12392">
                  <c:v>140</c:v>
                </c:pt>
                <c:pt idx="12393">
                  <c:v>140</c:v>
                </c:pt>
                <c:pt idx="12394">
                  <c:v>140</c:v>
                </c:pt>
                <c:pt idx="12395">
                  <c:v>140</c:v>
                </c:pt>
                <c:pt idx="12396">
                  <c:v>140</c:v>
                </c:pt>
                <c:pt idx="12397">
                  <c:v>140</c:v>
                </c:pt>
                <c:pt idx="12398">
                  <c:v>140</c:v>
                </c:pt>
                <c:pt idx="12399">
                  <c:v>140</c:v>
                </c:pt>
                <c:pt idx="12400">
                  <c:v>140</c:v>
                </c:pt>
                <c:pt idx="12401">
                  <c:v>140</c:v>
                </c:pt>
                <c:pt idx="12402">
                  <c:v>140</c:v>
                </c:pt>
                <c:pt idx="12403">
                  <c:v>140</c:v>
                </c:pt>
                <c:pt idx="12404">
                  <c:v>140</c:v>
                </c:pt>
                <c:pt idx="12405">
                  <c:v>140</c:v>
                </c:pt>
                <c:pt idx="12406">
                  <c:v>140</c:v>
                </c:pt>
                <c:pt idx="12407">
                  <c:v>140</c:v>
                </c:pt>
                <c:pt idx="12408">
                  <c:v>140</c:v>
                </c:pt>
                <c:pt idx="12409">
                  <c:v>140</c:v>
                </c:pt>
                <c:pt idx="12410">
                  <c:v>140</c:v>
                </c:pt>
                <c:pt idx="12411">
                  <c:v>140</c:v>
                </c:pt>
                <c:pt idx="12412">
                  <c:v>140</c:v>
                </c:pt>
                <c:pt idx="12413">
                  <c:v>140</c:v>
                </c:pt>
                <c:pt idx="12414">
                  <c:v>140</c:v>
                </c:pt>
                <c:pt idx="12415">
                  <c:v>140</c:v>
                </c:pt>
                <c:pt idx="12416">
                  <c:v>140</c:v>
                </c:pt>
                <c:pt idx="12417">
                  <c:v>140</c:v>
                </c:pt>
                <c:pt idx="12418">
                  <c:v>140</c:v>
                </c:pt>
                <c:pt idx="12419">
                  <c:v>140</c:v>
                </c:pt>
                <c:pt idx="12420">
                  <c:v>140</c:v>
                </c:pt>
                <c:pt idx="12421">
                  <c:v>140</c:v>
                </c:pt>
                <c:pt idx="12422">
                  <c:v>140</c:v>
                </c:pt>
                <c:pt idx="12423">
                  <c:v>140</c:v>
                </c:pt>
                <c:pt idx="12424">
                  <c:v>140</c:v>
                </c:pt>
                <c:pt idx="12425">
                  <c:v>140</c:v>
                </c:pt>
                <c:pt idx="12426">
                  <c:v>140</c:v>
                </c:pt>
                <c:pt idx="12427">
                  <c:v>140</c:v>
                </c:pt>
                <c:pt idx="12428">
                  <c:v>140</c:v>
                </c:pt>
                <c:pt idx="12429">
                  <c:v>140</c:v>
                </c:pt>
                <c:pt idx="12430">
                  <c:v>140</c:v>
                </c:pt>
                <c:pt idx="12431">
                  <c:v>140</c:v>
                </c:pt>
                <c:pt idx="12432">
                  <c:v>140</c:v>
                </c:pt>
                <c:pt idx="12433">
                  <c:v>140</c:v>
                </c:pt>
                <c:pt idx="12434">
                  <c:v>140</c:v>
                </c:pt>
                <c:pt idx="12435">
                  <c:v>140</c:v>
                </c:pt>
                <c:pt idx="12436">
                  <c:v>140</c:v>
                </c:pt>
                <c:pt idx="12437">
                  <c:v>140</c:v>
                </c:pt>
                <c:pt idx="12438">
                  <c:v>140</c:v>
                </c:pt>
                <c:pt idx="12439">
                  <c:v>140</c:v>
                </c:pt>
                <c:pt idx="12440">
                  <c:v>140</c:v>
                </c:pt>
                <c:pt idx="12441">
                  <c:v>140</c:v>
                </c:pt>
                <c:pt idx="12442">
                  <c:v>140</c:v>
                </c:pt>
                <c:pt idx="12443">
                  <c:v>140</c:v>
                </c:pt>
                <c:pt idx="12444">
                  <c:v>140</c:v>
                </c:pt>
                <c:pt idx="12445">
                  <c:v>140</c:v>
                </c:pt>
                <c:pt idx="12446">
                  <c:v>140</c:v>
                </c:pt>
                <c:pt idx="12447">
                  <c:v>140</c:v>
                </c:pt>
                <c:pt idx="12448">
                  <c:v>140</c:v>
                </c:pt>
                <c:pt idx="12449">
                  <c:v>140</c:v>
                </c:pt>
                <c:pt idx="12450">
                  <c:v>140</c:v>
                </c:pt>
                <c:pt idx="12451">
                  <c:v>140</c:v>
                </c:pt>
                <c:pt idx="12452">
                  <c:v>140</c:v>
                </c:pt>
                <c:pt idx="12453">
                  <c:v>140</c:v>
                </c:pt>
                <c:pt idx="12454">
                  <c:v>140</c:v>
                </c:pt>
                <c:pt idx="12455">
                  <c:v>140</c:v>
                </c:pt>
                <c:pt idx="12456">
                  <c:v>140</c:v>
                </c:pt>
                <c:pt idx="12457">
                  <c:v>140</c:v>
                </c:pt>
                <c:pt idx="12458">
                  <c:v>140</c:v>
                </c:pt>
                <c:pt idx="12459">
                  <c:v>140</c:v>
                </c:pt>
                <c:pt idx="12460">
                  <c:v>140</c:v>
                </c:pt>
                <c:pt idx="12461">
                  <c:v>140</c:v>
                </c:pt>
                <c:pt idx="12462">
                  <c:v>140</c:v>
                </c:pt>
                <c:pt idx="12463">
                  <c:v>140</c:v>
                </c:pt>
                <c:pt idx="12464">
                  <c:v>140</c:v>
                </c:pt>
                <c:pt idx="12465">
                  <c:v>140</c:v>
                </c:pt>
                <c:pt idx="12466">
                  <c:v>140</c:v>
                </c:pt>
                <c:pt idx="12467">
                  <c:v>140</c:v>
                </c:pt>
                <c:pt idx="12468">
                  <c:v>140</c:v>
                </c:pt>
                <c:pt idx="12469">
                  <c:v>140</c:v>
                </c:pt>
                <c:pt idx="12470">
                  <c:v>140</c:v>
                </c:pt>
                <c:pt idx="12471">
                  <c:v>140</c:v>
                </c:pt>
                <c:pt idx="12472">
                  <c:v>140</c:v>
                </c:pt>
                <c:pt idx="12473">
                  <c:v>140</c:v>
                </c:pt>
                <c:pt idx="12474">
                  <c:v>140</c:v>
                </c:pt>
                <c:pt idx="12475">
                  <c:v>140</c:v>
                </c:pt>
                <c:pt idx="12476">
                  <c:v>140</c:v>
                </c:pt>
                <c:pt idx="12477">
                  <c:v>140</c:v>
                </c:pt>
                <c:pt idx="12478">
                  <c:v>140</c:v>
                </c:pt>
                <c:pt idx="12479">
                  <c:v>140</c:v>
                </c:pt>
                <c:pt idx="12480">
                  <c:v>140</c:v>
                </c:pt>
                <c:pt idx="12481">
                  <c:v>140</c:v>
                </c:pt>
                <c:pt idx="12482">
                  <c:v>140</c:v>
                </c:pt>
                <c:pt idx="12483">
                  <c:v>140</c:v>
                </c:pt>
                <c:pt idx="12484">
                  <c:v>140</c:v>
                </c:pt>
                <c:pt idx="12485">
                  <c:v>140</c:v>
                </c:pt>
                <c:pt idx="12486">
                  <c:v>140</c:v>
                </c:pt>
                <c:pt idx="12487">
                  <c:v>140</c:v>
                </c:pt>
                <c:pt idx="12488">
                  <c:v>140</c:v>
                </c:pt>
                <c:pt idx="12489">
                  <c:v>140</c:v>
                </c:pt>
                <c:pt idx="12490">
                  <c:v>140</c:v>
                </c:pt>
                <c:pt idx="12491">
                  <c:v>140</c:v>
                </c:pt>
                <c:pt idx="12492">
                  <c:v>140</c:v>
                </c:pt>
                <c:pt idx="12493">
                  <c:v>140</c:v>
                </c:pt>
                <c:pt idx="12494">
                  <c:v>140</c:v>
                </c:pt>
                <c:pt idx="12495">
                  <c:v>140</c:v>
                </c:pt>
                <c:pt idx="12496">
                  <c:v>140</c:v>
                </c:pt>
                <c:pt idx="12497">
                  <c:v>140</c:v>
                </c:pt>
                <c:pt idx="12498">
                  <c:v>140</c:v>
                </c:pt>
                <c:pt idx="12499">
                  <c:v>140</c:v>
                </c:pt>
                <c:pt idx="12500">
                  <c:v>140</c:v>
                </c:pt>
                <c:pt idx="12501">
                  <c:v>140</c:v>
                </c:pt>
                <c:pt idx="12502">
                  <c:v>140</c:v>
                </c:pt>
                <c:pt idx="12503">
                  <c:v>140</c:v>
                </c:pt>
                <c:pt idx="12504">
                  <c:v>140</c:v>
                </c:pt>
                <c:pt idx="12505">
                  <c:v>140</c:v>
                </c:pt>
                <c:pt idx="12506">
                  <c:v>140</c:v>
                </c:pt>
                <c:pt idx="12507">
                  <c:v>140</c:v>
                </c:pt>
                <c:pt idx="12508">
                  <c:v>140</c:v>
                </c:pt>
                <c:pt idx="12509">
                  <c:v>140</c:v>
                </c:pt>
                <c:pt idx="12510">
                  <c:v>140</c:v>
                </c:pt>
                <c:pt idx="12511">
                  <c:v>140</c:v>
                </c:pt>
                <c:pt idx="12512">
                  <c:v>140</c:v>
                </c:pt>
                <c:pt idx="12513">
                  <c:v>140</c:v>
                </c:pt>
                <c:pt idx="12514">
                  <c:v>140</c:v>
                </c:pt>
                <c:pt idx="12515">
                  <c:v>140</c:v>
                </c:pt>
                <c:pt idx="12516">
                  <c:v>140</c:v>
                </c:pt>
                <c:pt idx="12517">
                  <c:v>140</c:v>
                </c:pt>
                <c:pt idx="12518">
                  <c:v>140</c:v>
                </c:pt>
                <c:pt idx="12519">
                  <c:v>140</c:v>
                </c:pt>
                <c:pt idx="12520">
                  <c:v>140</c:v>
                </c:pt>
                <c:pt idx="12521">
                  <c:v>140</c:v>
                </c:pt>
                <c:pt idx="12522">
                  <c:v>140</c:v>
                </c:pt>
                <c:pt idx="12523">
                  <c:v>140</c:v>
                </c:pt>
                <c:pt idx="12524">
                  <c:v>140</c:v>
                </c:pt>
                <c:pt idx="12525">
                  <c:v>140</c:v>
                </c:pt>
                <c:pt idx="12526">
                  <c:v>140</c:v>
                </c:pt>
                <c:pt idx="12527">
                  <c:v>140</c:v>
                </c:pt>
                <c:pt idx="12528">
                  <c:v>140</c:v>
                </c:pt>
                <c:pt idx="12529">
                  <c:v>140</c:v>
                </c:pt>
                <c:pt idx="12530">
                  <c:v>140</c:v>
                </c:pt>
                <c:pt idx="12531">
                  <c:v>140</c:v>
                </c:pt>
                <c:pt idx="12532">
                  <c:v>140</c:v>
                </c:pt>
                <c:pt idx="12533">
                  <c:v>140</c:v>
                </c:pt>
                <c:pt idx="12534">
                  <c:v>140</c:v>
                </c:pt>
                <c:pt idx="12535">
                  <c:v>140</c:v>
                </c:pt>
                <c:pt idx="12536">
                  <c:v>140</c:v>
                </c:pt>
                <c:pt idx="12537">
                  <c:v>140</c:v>
                </c:pt>
                <c:pt idx="12538">
                  <c:v>140</c:v>
                </c:pt>
                <c:pt idx="12539">
                  <c:v>140</c:v>
                </c:pt>
                <c:pt idx="12540">
                  <c:v>140</c:v>
                </c:pt>
                <c:pt idx="12541">
                  <c:v>140</c:v>
                </c:pt>
                <c:pt idx="12542">
                  <c:v>140</c:v>
                </c:pt>
                <c:pt idx="12543">
                  <c:v>140</c:v>
                </c:pt>
                <c:pt idx="12544">
                  <c:v>140</c:v>
                </c:pt>
                <c:pt idx="12545">
                  <c:v>140</c:v>
                </c:pt>
                <c:pt idx="12546">
                  <c:v>140</c:v>
                </c:pt>
                <c:pt idx="12547">
                  <c:v>140</c:v>
                </c:pt>
                <c:pt idx="12548">
                  <c:v>140</c:v>
                </c:pt>
                <c:pt idx="12549">
                  <c:v>140</c:v>
                </c:pt>
                <c:pt idx="12550">
                  <c:v>140</c:v>
                </c:pt>
                <c:pt idx="12551">
                  <c:v>140</c:v>
                </c:pt>
                <c:pt idx="12552">
                  <c:v>140</c:v>
                </c:pt>
                <c:pt idx="12553">
                  <c:v>140</c:v>
                </c:pt>
                <c:pt idx="12554">
                  <c:v>140</c:v>
                </c:pt>
                <c:pt idx="12555">
                  <c:v>140</c:v>
                </c:pt>
                <c:pt idx="12556">
                  <c:v>140</c:v>
                </c:pt>
                <c:pt idx="12557">
                  <c:v>140</c:v>
                </c:pt>
                <c:pt idx="12558">
                  <c:v>140</c:v>
                </c:pt>
                <c:pt idx="12559">
                  <c:v>140</c:v>
                </c:pt>
                <c:pt idx="12560">
                  <c:v>140</c:v>
                </c:pt>
                <c:pt idx="12561">
                  <c:v>140</c:v>
                </c:pt>
                <c:pt idx="12562">
                  <c:v>140</c:v>
                </c:pt>
                <c:pt idx="12563">
                  <c:v>140</c:v>
                </c:pt>
                <c:pt idx="12564">
                  <c:v>140</c:v>
                </c:pt>
                <c:pt idx="12565">
                  <c:v>140</c:v>
                </c:pt>
                <c:pt idx="12566">
                  <c:v>140</c:v>
                </c:pt>
                <c:pt idx="12567">
                  <c:v>140</c:v>
                </c:pt>
                <c:pt idx="12568">
                  <c:v>140</c:v>
                </c:pt>
                <c:pt idx="12569">
                  <c:v>140</c:v>
                </c:pt>
                <c:pt idx="12570">
                  <c:v>140</c:v>
                </c:pt>
                <c:pt idx="12571">
                  <c:v>140</c:v>
                </c:pt>
                <c:pt idx="12572">
                  <c:v>140</c:v>
                </c:pt>
                <c:pt idx="12573">
                  <c:v>140</c:v>
                </c:pt>
                <c:pt idx="12574">
                  <c:v>140</c:v>
                </c:pt>
                <c:pt idx="12575">
                  <c:v>140</c:v>
                </c:pt>
                <c:pt idx="12576">
                  <c:v>140</c:v>
                </c:pt>
                <c:pt idx="12577">
                  <c:v>140</c:v>
                </c:pt>
                <c:pt idx="12578">
                  <c:v>140</c:v>
                </c:pt>
                <c:pt idx="12579">
                  <c:v>140</c:v>
                </c:pt>
                <c:pt idx="12580">
                  <c:v>140</c:v>
                </c:pt>
                <c:pt idx="12581">
                  <c:v>140</c:v>
                </c:pt>
                <c:pt idx="12582">
                  <c:v>140</c:v>
                </c:pt>
                <c:pt idx="12583">
                  <c:v>140</c:v>
                </c:pt>
                <c:pt idx="12584">
                  <c:v>140</c:v>
                </c:pt>
                <c:pt idx="12585">
                  <c:v>140</c:v>
                </c:pt>
                <c:pt idx="12586">
                  <c:v>140</c:v>
                </c:pt>
                <c:pt idx="12587">
                  <c:v>140</c:v>
                </c:pt>
                <c:pt idx="12588">
                  <c:v>140</c:v>
                </c:pt>
                <c:pt idx="12589">
                  <c:v>140</c:v>
                </c:pt>
                <c:pt idx="12590">
                  <c:v>140</c:v>
                </c:pt>
                <c:pt idx="12591">
                  <c:v>140</c:v>
                </c:pt>
                <c:pt idx="12592">
                  <c:v>140</c:v>
                </c:pt>
                <c:pt idx="12593">
                  <c:v>140</c:v>
                </c:pt>
                <c:pt idx="12594">
                  <c:v>140</c:v>
                </c:pt>
                <c:pt idx="12595">
                  <c:v>140</c:v>
                </c:pt>
                <c:pt idx="12596">
                  <c:v>140</c:v>
                </c:pt>
                <c:pt idx="12597">
                  <c:v>140</c:v>
                </c:pt>
                <c:pt idx="12598">
                  <c:v>140</c:v>
                </c:pt>
                <c:pt idx="12599">
                  <c:v>140</c:v>
                </c:pt>
                <c:pt idx="12600">
                  <c:v>140</c:v>
                </c:pt>
                <c:pt idx="12601">
                  <c:v>140</c:v>
                </c:pt>
                <c:pt idx="12602">
                  <c:v>140</c:v>
                </c:pt>
                <c:pt idx="12603">
                  <c:v>140</c:v>
                </c:pt>
                <c:pt idx="12604">
                  <c:v>140</c:v>
                </c:pt>
                <c:pt idx="12605">
                  <c:v>140</c:v>
                </c:pt>
                <c:pt idx="12606">
                  <c:v>140</c:v>
                </c:pt>
                <c:pt idx="12607">
                  <c:v>140</c:v>
                </c:pt>
                <c:pt idx="12608">
                  <c:v>140</c:v>
                </c:pt>
                <c:pt idx="12609">
                  <c:v>140</c:v>
                </c:pt>
                <c:pt idx="12610">
                  <c:v>140</c:v>
                </c:pt>
                <c:pt idx="12611">
                  <c:v>140</c:v>
                </c:pt>
                <c:pt idx="12612">
                  <c:v>140</c:v>
                </c:pt>
                <c:pt idx="12613">
                  <c:v>140</c:v>
                </c:pt>
                <c:pt idx="12614">
                  <c:v>140</c:v>
                </c:pt>
                <c:pt idx="12615">
                  <c:v>140</c:v>
                </c:pt>
                <c:pt idx="12616">
                  <c:v>140</c:v>
                </c:pt>
                <c:pt idx="12617">
                  <c:v>140</c:v>
                </c:pt>
                <c:pt idx="12618">
                  <c:v>140</c:v>
                </c:pt>
                <c:pt idx="12619">
                  <c:v>140</c:v>
                </c:pt>
                <c:pt idx="12620">
                  <c:v>140</c:v>
                </c:pt>
                <c:pt idx="12621">
                  <c:v>140</c:v>
                </c:pt>
                <c:pt idx="12622">
                  <c:v>140</c:v>
                </c:pt>
                <c:pt idx="12623">
                  <c:v>140</c:v>
                </c:pt>
                <c:pt idx="12624">
                  <c:v>140</c:v>
                </c:pt>
                <c:pt idx="12625">
                  <c:v>140</c:v>
                </c:pt>
                <c:pt idx="12626">
                  <c:v>140</c:v>
                </c:pt>
                <c:pt idx="12627">
                  <c:v>140</c:v>
                </c:pt>
                <c:pt idx="12628">
                  <c:v>140</c:v>
                </c:pt>
                <c:pt idx="12629">
                  <c:v>140</c:v>
                </c:pt>
                <c:pt idx="12630">
                  <c:v>140</c:v>
                </c:pt>
                <c:pt idx="12631">
                  <c:v>140</c:v>
                </c:pt>
                <c:pt idx="12632">
                  <c:v>140</c:v>
                </c:pt>
                <c:pt idx="12633">
                  <c:v>140</c:v>
                </c:pt>
                <c:pt idx="12634">
                  <c:v>140</c:v>
                </c:pt>
                <c:pt idx="12635">
                  <c:v>140</c:v>
                </c:pt>
                <c:pt idx="12636">
                  <c:v>140</c:v>
                </c:pt>
                <c:pt idx="12637">
                  <c:v>140</c:v>
                </c:pt>
                <c:pt idx="12638">
                  <c:v>140</c:v>
                </c:pt>
                <c:pt idx="12639">
                  <c:v>140</c:v>
                </c:pt>
                <c:pt idx="12640">
                  <c:v>140</c:v>
                </c:pt>
                <c:pt idx="12641">
                  <c:v>140</c:v>
                </c:pt>
                <c:pt idx="12642">
                  <c:v>140</c:v>
                </c:pt>
                <c:pt idx="12643">
                  <c:v>140</c:v>
                </c:pt>
                <c:pt idx="12644">
                  <c:v>140</c:v>
                </c:pt>
                <c:pt idx="12645">
                  <c:v>140</c:v>
                </c:pt>
                <c:pt idx="12646">
                  <c:v>140</c:v>
                </c:pt>
                <c:pt idx="12647">
                  <c:v>140</c:v>
                </c:pt>
                <c:pt idx="12648">
                  <c:v>140</c:v>
                </c:pt>
                <c:pt idx="12649">
                  <c:v>140</c:v>
                </c:pt>
                <c:pt idx="12650">
                  <c:v>140</c:v>
                </c:pt>
                <c:pt idx="12651">
                  <c:v>140</c:v>
                </c:pt>
                <c:pt idx="12652">
                  <c:v>140</c:v>
                </c:pt>
                <c:pt idx="12653">
                  <c:v>140</c:v>
                </c:pt>
                <c:pt idx="12654">
                  <c:v>140</c:v>
                </c:pt>
                <c:pt idx="12655">
                  <c:v>140</c:v>
                </c:pt>
                <c:pt idx="12656">
                  <c:v>140</c:v>
                </c:pt>
                <c:pt idx="12657">
                  <c:v>140</c:v>
                </c:pt>
                <c:pt idx="12658">
                  <c:v>140</c:v>
                </c:pt>
                <c:pt idx="12659">
                  <c:v>140</c:v>
                </c:pt>
                <c:pt idx="12660">
                  <c:v>140</c:v>
                </c:pt>
                <c:pt idx="12661">
                  <c:v>140</c:v>
                </c:pt>
                <c:pt idx="12662">
                  <c:v>140</c:v>
                </c:pt>
                <c:pt idx="12663">
                  <c:v>140</c:v>
                </c:pt>
                <c:pt idx="12664">
                  <c:v>140</c:v>
                </c:pt>
                <c:pt idx="12665">
                  <c:v>140</c:v>
                </c:pt>
                <c:pt idx="12666">
                  <c:v>140</c:v>
                </c:pt>
                <c:pt idx="12667">
                  <c:v>140</c:v>
                </c:pt>
                <c:pt idx="12668">
                  <c:v>140</c:v>
                </c:pt>
                <c:pt idx="12669">
                  <c:v>140</c:v>
                </c:pt>
                <c:pt idx="12670">
                  <c:v>140</c:v>
                </c:pt>
                <c:pt idx="12671">
                  <c:v>140</c:v>
                </c:pt>
                <c:pt idx="12672">
                  <c:v>140</c:v>
                </c:pt>
                <c:pt idx="12673">
                  <c:v>140</c:v>
                </c:pt>
                <c:pt idx="12674">
                  <c:v>140</c:v>
                </c:pt>
                <c:pt idx="12675">
                  <c:v>140</c:v>
                </c:pt>
                <c:pt idx="12676">
                  <c:v>140</c:v>
                </c:pt>
                <c:pt idx="12677">
                  <c:v>140</c:v>
                </c:pt>
                <c:pt idx="12678">
                  <c:v>140</c:v>
                </c:pt>
                <c:pt idx="12679">
                  <c:v>140</c:v>
                </c:pt>
                <c:pt idx="12680">
                  <c:v>140</c:v>
                </c:pt>
                <c:pt idx="12681">
                  <c:v>140</c:v>
                </c:pt>
                <c:pt idx="12682">
                  <c:v>140</c:v>
                </c:pt>
                <c:pt idx="12683">
                  <c:v>140</c:v>
                </c:pt>
                <c:pt idx="12684">
                  <c:v>140</c:v>
                </c:pt>
                <c:pt idx="12685">
                  <c:v>140</c:v>
                </c:pt>
                <c:pt idx="12686">
                  <c:v>140</c:v>
                </c:pt>
                <c:pt idx="12687">
                  <c:v>140</c:v>
                </c:pt>
                <c:pt idx="12688">
                  <c:v>140</c:v>
                </c:pt>
                <c:pt idx="12689">
                  <c:v>140</c:v>
                </c:pt>
                <c:pt idx="12690">
                  <c:v>140</c:v>
                </c:pt>
                <c:pt idx="12691">
                  <c:v>140</c:v>
                </c:pt>
                <c:pt idx="12692">
                  <c:v>140</c:v>
                </c:pt>
                <c:pt idx="12693">
                  <c:v>140</c:v>
                </c:pt>
                <c:pt idx="12694">
                  <c:v>140</c:v>
                </c:pt>
                <c:pt idx="12695">
                  <c:v>140</c:v>
                </c:pt>
                <c:pt idx="12696">
                  <c:v>140</c:v>
                </c:pt>
                <c:pt idx="12697">
                  <c:v>140</c:v>
                </c:pt>
                <c:pt idx="12698">
                  <c:v>140</c:v>
                </c:pt>
                <c:pt idx="12699">
                  <c:v>140</c:v>
                </c:pt>
                <c:pt idx="12700">
                  <c:v>140</c:v>
                </c:pt>
                <c:pt idx="12701">
                  <c:v>140</c:v>
                </c:pt>
                <c:pt idx="12702">
                  <c:v>140</c:v>
                </c:pt>
                <c:pt idx="12703">
                  <c:v>140</c:v>
                </c:pt>
                <c:pt idx="12704">
                  <c:v>140</c:v>
                </c:pt>
              </c:numCache>
            </c:numRef>
          </c:yVal>
          <c:smooth val="0"/>
        </c:ser>
        <c:dLbls>
          <c:showLegendKey val="0"/>
          <c:showVal val="0"/>
          <c:showCatName val="0"/>
          <c:showSerName val="0"/>
          <c:showPercent val="0"/>
          <c:showBubbleSize val="0"/>
        </c:dLbls>
        <c:axId val="641128144"/>
        <c:axId val="641128536"/>
      </c:scatterChart>
      <c:valAx>
        <c:axId val="641128144"/>
        <c:scaling>
          <c:orientation val="minMax"/>
        </c:scaling>
        <c:delete val="0"/>
        <c:axPos val="b"/>
        <c:majorGridlines>
          <c:spPr>
            <a:ln w="9525" cap="flat" cmpd="sng" algn="ctr">
              <a:solidFill>
                <a:schemeClr val="tx1">
                  <a:lumMod val="15000"/>
                  <a:lumOff val="85000"/>
                </a:schemeClr>
              </a:solidFill>
              <a:round/>
            </a:ln>
            <a:effectLst/>
          </c:spPr>
        </c:majorGridlines>
        <c:numFmt formatCode="m/d/yyyy" sourceLinked="0"/>
        <c:majorTickMark val="none"/>
        <c:minorTickMark val="none"/>
        <c:tickLblPos val="nextTo"/>
        <c:spPr>
          <a:noFill/>
          <a:ln w="9525" cap="flat" cmpd="sng" algn="ctr">
            <a:solidFill>
              <a:schemeClr val="tx1">
                <a:lumMod val="25000"/>
                <a:lumOff val="75000"/>
              </a:schemeClr>
            </a:solidFill>
            <a:round/>
          </a:ln>
          <a:effectLst/>
        </c:spPr>
        <c:txPr>
          <a:bodyPr rot="-2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41128536"/>
        <c:crosses val="autoZero"/>
        <c:crossBetween val="midCat"/>
        <c:majorUnit val="30"/>
      </c:valAx>
      <c:valAx>
        <c:axId val="6411285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L" b="1"/>
                  <a:t>Consumo</a:t>
                </a:r>
                <a:r>
                  <a:rPr lang="es-CL" b="1" baseline="0"/>
                  <a:t> de Carbón (ton/d</a:t>
                </a:r>
                <a:r>
                  <a:rPr lang="es-CL" baseline="0"/>
                  <a:t>)</a:t>
                </a:r>
                <a:endParaRPr lang="es-CL"/>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641128144"/>
        <c:crosses val="autoZero"/>
        <c:crossBetween val="midCat"/>
      </c:valAx>
      <c:spPr>
        <a:noFill/>
        <a:ln>
          <a:noFill/>
        </a:ln>
        <a:effectLst/>
      </c:spPr>
    </c:plotArea>
    <c:legend>
      <c:legendPos val="r"/>
      <c:layout>
        <c:manualLayout>
          <c:xMode val="edge"/>
          <c:yMode val="edge"/>
          <c:x val="9.9883850725555876E-2"/>
          <c:y val="0.58018938054374736"/>
          <c:w val="0.15247694038245219"/>
          <c:h val="0.23445171110963406"/>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Consumo</a:t>
            </a:r>
            <a:r>
              <a:rPr lang="en-US" baseline="0"/>
              <a:t> de Diésel Unidad 1 CT Santa María</a:t>
            </a:r>
          </a:p>
          <a:p>
            <a:pPr>
              <a:defRPr/>
            </a:pPr>
            <a:r>
              <a:rPr lang="en-US"/>
              <a:t>Periodo Septiembre 2015 a Mayo 2016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manualLayout>
          <c:layoutTarget val="inner"/>
          <c:xMode val="edge"/>
          <c:yMode val="edge"/>
          <c:x val="8.3466777936179806E-2"/>
          <c:y val="0.12455172413793103"/>
          <c:w val="0.76921588846968758"/>
          <c:h val="0.70838555525386915"/>
        </c:manualLayout>
      </c:layout>
      <c:scatterChart>
        <c:scatterStyle val="smoothMarker"/>
        <c:varyColors val="0"/>
        <c:ser>
          <c:idx val="2"/>
          <c:order val="2"/>
          <c:tx>
            <c:strRef>
              <c:f>Hoja2!$J$1</c:f>
              <c:strCache>
                <c:ptCount val="1"/>
                <c:pt idx="0">
                  <c:v>Volumen Diésel M3/h</c:v>
                </c:pt>
              </c:strCache>
            </c:strRef>
          </c:tx>
          <c:spPr>
            <a:ln w="19050" cap="rnd">
              <a:solidFill>
                <a:schemeClr val="accent6"/>
              </a:solidFill>
              <a:round/>
            </a:ln>
            <a:effectLst/>
          </c:spPr>
          <c:marker>
            <c:symbol val="none"/>
          </c:marker>
          <c:xVal>
            <c:numRef>
              <c:f>Hoja2!$A$2:$A$6154</c:f>
              <c:numCache>
                <c:formatCode>dd\/mm\/yyyy\ hh\:mm</c:formatCode>
                <c:ptCount val="6153"/>
                <c:pt idx="0">
                  <c:v>42278</c:v>
                </c:pt>
                <c:pt idx="1">
                  <c:v>42278.041666666664</c:v>
                </c:pt>
                <c:pt idx="2">
                  <c:v>42278.083333333336</c:v>
                </c:pt>
                <c:pt idx="3">
                  <c:v>42278.125</c:v>
                </c:pt>
                <c:pt idx="4">
                  <c:v>42278.166666666664</c:v>
                </c:pt>
                <c:pt idx="5">
                  <c:v>42278.208333333336</c:v>
                </c:pt>
                <c:pt idx="6">
                  <c:v>42278.25</c:v>
                </c:pt>
                <c:pt idx="7">
                  <c:v>42278.291666666664</c:v>
                </c:pt>
                <c:pt idx="8">
                  <c:v>42278.333333333336</c:v>
                </c:pt>
                <c:pt idx="9">
                  <c:v>42278.375</c:v>
                </c:pt>
                <c:pt idx="10">
                  <c:v>42278.416666666664</c:v>
                </c:pt>
                <c:pt idx="11">
                  <c:v>42278.458333333336</c:v>
                </c:pt>
                <c:pt idx="12">
                  <c:v>42278.5</c:v>
                </c:pt>
                <c:pt idx="13">
                  <c:v>42278.541666666664</c:v>
                </c:pt>
                <c:pt idx="14">
                  <c:v>42278.583333333336</c:v>
                </c:pt>
                <c:pt idx="15">
                  <c:v>42278.625</c:v>
                </c:pt>
                <c:pt idx="16">
                  <c:v>42278.666666666664</c:v>
                </c:pt>
                <c:pt idx="17">
                  <c:v>42278.708333333336</c:v>
                </c:pt>
                <c:pt idx="18">
                  <c:v>42278.75</c:v>
                </c:pt>
                <c:pt idx="19">
                  <c:v>42278.791666666664</c:v>
                </c:pt>
                <c:pt idx="20">
                  <c:v>42278.833333333336</c:v>
                </c:pt>
                <c:pt idx="21">
                  <c:v>42278.875</c:v>
                </c:pt>
                <c:pt idx="22">
                  <c:v>42278.916666666664</c:v>
                </c:pt>
                <c:pt idx="23">
                  <c:v>42278.958333333336</c:v>
                </c:pt>
                <c:pt idx="24">
                  <c:v>42279</c:v>
                </c:pt>
                <c:pt idx="25">
                  <c:v>42279.041666666664</c:v>
                </c:pt>
                <c:pt idx="26">
                  <c:v>42279.083333333336</c:v>
                </c:pt>
                <c:pt idx="27">
                  <c:v>42279.125</c:v>
                </c:pt>
                <c:pt idx="28">
                  <c:v>42279.166666666664</c:v>
                </c:pt>
                <c:pt idx="29">
                  <c:v>42279.208333333336</c:v>
                </c:pt>
                <c:pt idx="30">
                  <c:v>42279.25</c:v>
                </c:pt>
                <c:pt idx="31">
                  <c:v>42279.291666666664</c:v>
                </c:pt>
                <c:pt idx="32">
                  <c:v>42279.333333333336</c:v>
                </c:pt>
                <c:pt idx="33">
                  <c:v>42279.375</c:v>
                </c:pt>
                <c:pt idx="34">
                  <c:v>42279.416666666664</c:v>
                </c:pt>
                <c:pt idx="35">
                  <c:v>42279.458333333336</c:v>
                </c:pt>
                <c:pt idx="36">
                  <c:v>42279.5</c:v>
                </c:pt>
                <c:pt idx="37">
                  <c:v>42279.541666666664</c:v>
                </c:pt>
                <c:pt idx="38">
                  <c:v>42279.583333333336</c:v>
                </c:pt>
                <c:pt idx="39">
                  <c:v>42279.625</c:v>
                </c:pt>
                <c:pt idx="40">
                  <c:v>42279.666666666664</c:v>
                </c:pt>
                <c:pt idx="41">
                  <c:v>42279.708333333336</c:v>
                </c:pt>
                <c:pt idx="42">
                  <c:v>42279.75</c:v>
                </c:pt>
                <c:pt idx="43">
                  <c:v>42279.791666666664</c:v>
                </c:pt>
                <c:pt idx="44">
                  <c:v>42279.833333333336</c:v>
                </c:pt>
                <c:pt idx="45">
                  <c:v>42279.875</c:v>
                </c:pt>
                <c:pt idx="46">
                  <c:v>42279.916666666664</c:v>
                </c:pt>
                <c:pt idx="47">
                  <c:v>42279.958333333336</c:v>
                </c:pt>
                <c:pt idx="48">
                  <c:v>42280</c:v>
                </c:pt>
                <c:pt idx="49">
                  <c:v>42280.041666666664</c:v>
                </c:pt>
                <c:pt idx="50">
                  <c:v>42280.083333333336</c:v>
                </c:pt>
                <c:pt idx="51">
                  <c:v>42280.125</c:v>
                </c:pt>
                <c:pt idx="52">
                  <c:v>42280.166666666664</c:v>
                </c:pt>
                <c:pt idx="53">
                  <c:v>42280.208333333336</c:v>
                </c:pt>
                <c:pt idx="54">
                  <c:v>42280.25</c:v>
                </c:pt>
                <c:pt idx="55">
                  <c:v>42280.291666666664</c:v>
                </c:pt>
                <c:pt idx="56">
                  <c:v>42280.333333333336</c:v>
                </c:pt>
                <c:pt idx="57">
                  <c:v>42280.375</c:v>
                </c:pt>
                <c:pt idx="58">
                  <c:v>42280.416666666664</c:v>
                </c:pt>
                <c:pt idx="59">
                  <c:v>42280.458333333336</c:v>
                </c:pt>
                <c:pt idx="60">
                  <c:v>42280.5</c:v>
                </c:pt>
                <c:pt idx="61">
                  <c:v>42280.541666666664</c:v>
                </c:pt>
                <c:pt idx="62">
                  <c:v>42280.583333333336</c:v>
                </c:pt>
                <c:pt idx="63">
                  <c:v>42280.625</c:v>
                </c:pt>
                <c:pt idx="64">
                  <c:v>42280.666666666664</c:v>
                </c:pt>
                <c:pt idx="65">
                  <c:v>42280.708333333336</c:v>
                </c:pt>
                <c:pt idx="66">
                  <c:v>42280.75</c:v>
                </c:pt>
                <c:pt idx="67">
                  <c:v>42280.791666666664</c:v>
                </c:pt>
                <c:pt idx="68">
                  <c:v>42280.833333333336</c:v>
                </c:pt>
                <c:pt idx="69">
                  <c:v>42280.875</c:v>
                </c:pt>
                <c:pt idx="70">
                  <c:v>42280.916666666664</c:v>
                </c:pt>
                <c:pt idx="71">
                  <c:v>42280.958333333336</c:v>
                </c:pt>
                <c:pt idx="72">
                  <c:v>42281</c:v>
                </c:pt>
                <c:pt idx="73">
                  <c:v>42281.041666666664</c:v>
                </c:pt>
                <c:pt idx="74">
                  <c:v>42281.083333333336</c:v>
                </c:pt>
                <c:pt idx="75">
                  <c:v>42281.125</c:v>
                </c:pt>
                <c:pt idx="76">
                  <c:v>42281.166666666664</c:v>
                </c:pt>
                <c:pt idx="77">
                  <c:v>42281.208333333336</c:v>
                </c:pt>
                <c:pt idx="78">
                  <c:v>42281.25</c:v>
                </c:pt>
                <c:pt idx="79">
                  <c:v>42281.291666666664</c:v>
                </c:pt>
                <c:pt idx="80">
                  <c:v>42281.333333333336</c:v>
                </c:pt>
                <c:pt idx="81">
                  <c:v>42281.375</c:v>
                </c:pt>
                <c:pt idx="82">
                  <c:v>42281.416666666664</c:v>
                </c:pt>
                <c:pt idx="83">
                  <c:v>42281.458333333336</c:v>
                </c:pt>
                <c:pt idx="84">
                  <c:v>42281.5</c:v>
                </c:pt>
                <c:pt idx="85">
                  <c:v>42281.541666666664</c:v>
                </c:pt>
                <c:pt idx="86">
                  <c:v>42281.583333333336</c:v>
                </c:pt>
                <c:pt idx="87">
                  <c:v>42281.625</c:v>
                </c:pt>
                <c:pt idx="88">
                  <c:v>42281.666666666664</c:v>
                </c:pt>
                <c:pt idx="89">
                  <c:v>42281.708333333336</c:v>
                </c:pt>
                <c:pt idx="90">
                  <c:v>42281.75</c:v>
                </c:pt>
                <c:pt idx="91">
                  <c:v>42281.791666666664</c:v>
                </c:pt>
                <c:pt idx="92">
                  <c:v>42281.833333333336</c:v>
                </c:pt>
                <c:pt idx="93">
                  <c:v>42281.875</c:v>
                </c:pt>
                <c:pt idx="94">
                  <c:v>42281.916666666664</c:v>
                </c:pt>
                <c:pt idx="95">
                  <c:v>42281.958333333336</c:v>
                </c:pt>
                <c:pt idx="96">
                  <c:v>42282</c:v>
                </c:pt>
                <c:pt idx="97">
                  <c:v>42282.041666666664</c:v>
                </c:pt>
                <c:pt idx="98">
                  <c:v>42282.083333333336</c:v>
                </c:pt>
                <c:pt idx="99">
                  <c:v>42282.125</c:v>
                </c:pt>
                <c:pt idx="100">
                  <c:v>42282.166666666664</c:v>
                </c:pt>
                <c:pt idx="101">
                  <c:v>42282.208333333336</c:v>
                </c:pt>
                <c:pt idx="102">
                  <c:v>42282.25</c:v>
                </c:pt>
                <c:pt idx="103">
                  <c:v>42282.291666666664</c:v>
                </c:pt>
                <c:pt idx="104">
                  <c:v>42282.333333333336</c:v>
                </c:pt>
                <c:pt idx="105">
                  <c:v>42282.375</c:v>
                </c:pt>
                <c:pt idx="106">
                  <c:v>42282.416666666664</c:v>
                </c:pt>
                <c:pt idx="107">
                  <c:v>42282.458333333336</c:v>
                </c:pt>
                <c:pt idx="108">
                  <c:v>42282.5</c:v>
                </c:pt>
                <c:pt idx="109">
                  <c:v>42282.541666666664</c:v>
                </c:pt>
                <c:pt idx="110">
                  <c:v>42282.583333333336</c:v>
                </c:pt>
                <c:pt idx="111">
                  <c:v>42282.625</c:v>
                </c:pt>
                <c:pt idx="112">
                  <c:v>42282.666666666664</c:v>
                </c:pt>
                <c:pt idx="113">
                  <c:v>42282.708333333336</c:v>
                </c:pt>
                <c:pt idx="114">
                  <c:v>42282.75</c:v>
                </c:pt>
                <c:pt idx="115">
                  <c:v>42282.791666666664</c:v>
                </c:pt>
                <c:pt idx="116">
                  <c:v>42282.833333333336</c:v>
                </c:pt>
                <c:pt idx="117">
                  <c:v>42282.875</c:v>
                </c:pt>
                <c:pt idx="118">
                  <c:v>42282.916666666664</c:v>
                </c:pt>
                <c:pt idx="119">
                  <c:v>42282.958333333336</c:v>
                </c:pt>
                <c:pt idx="120">
                  <c:v>42283</c:v>
                </c:pt>
                <c:pt idx="121">
                  <c:v>42283.041666666664</c:v>
                </c:pt>
                <c:pt idx="122">
                  <c:v>42283.083333333336</c:v>
                </c:pt>
                <c:pt idx="123">
                  <c:v>42283.125</c:v>
                </c:pt>
                <c:pt idx="124">
                  <c:v>42283.166666666664</c:v>
                </c:pt>
                <c:pt idx="125">
                  <c:v>42283.208333333336</c:v>
                </c:pt>
                <c:pt idx="126">
                  <c:v>42283.25</c:v>
                </c:pt>
                <c:pt idx="127">
                  <c:v>42283.291666666664</c:v>
                </c:pt>
                <c:pt idx="128">
                  <c:v>42283.333333333336</c:v>
                </c:pt>
                <c:pt idx="129">
                  <c:v>42283.375</c:v>
                </c:pt>
                <c:pt idx="130">
                  <c:v>42283.416666666664</c:v>
                </c:pt>
                <c:pt idx="131">
                  <c:v>42283.458333333336</c:v>
                </c:pt>
                <c:pt idx="132">
                  <c:v>42283.5</c:v>
                </c:pt>
                <c:pt idx="133">
                  <c:v>42283.541666666664</c:v>
                </c:pt>
                <c:pt idx="134">
                  <c:v>42283.583333333336</c:v>
                </c:pt>
                <c:pt idx="135">
                  <c:v>42283.625</c:v>
                </c:pt>
                <c:pt idx="136">
                  <c:v>42283.666666666664</c:v>
                </c:pt>
                <c:pt idx="137">
                  <c:v>42283.708333333336</c:v>
                </c:pt>
                <c:pt idx="138">
                  <c:v>42283.75</c:v>
                </c:pt>
                <c:pt idx="139">
                  <c:v>42283.791666666664</c:v>
                </c:pt>
                <c:pt idx="140">
                  <c:v>42283.833333333336</c:v>
                </c:pt>
                <c:pt idx="141">
                  <c:v>42283.875</c:v>
                </c:pt>
                <c:pt idx="142">
                  <c:v>42283.916666666664</c:v>
                </c:pt>
                <c:pt idx="143">
                  <c:v>42283.958333333336</c:v>
                </c:pt>
                <c:pt idx="144">
                  <c:v>42284</c:v>
                </c:pt>
                <c:pt idx="145">
                  <c:v>42284.041666666664</c:v>
                </c:pt>
                <c:pt idx="146">
                  <c:v>42284.083333333336</c:v>
                </c:pt>
                <c:pt idx="147">
                  <c:v>42284.125</c:v>
                </c:pt>
                <c:pt idx="148">
                  <c:v>42284.166666666664</c:v>
                </c:pt>
                <c:pt idx="149">
                  <c:v>42284.208333333336</c:v>
                </c:pt>
                <c:pt idx="150">
                  <c:v>42284.25</c:v>
                </c:pt>
                <c:pt idx="151">
                  <c:v>42284.291666666664</c:v>
                </c:pt>
                <c:pt idx="152">
                  <c:v>42284.333333333336</c:v>
                </c:pt>
                <c:pt idx="153">
                  <c:v>42284.375</c:v>
                </c:pt>
                <c:pt idx="154">
                  <c:v>42284.416666666664</c:v>
                </c:pt>
                <c:pt idx="155">
                  <c:v>42284.458333333336</c:v>
                </c:pt>
                <c:pt idx="156">
                  <c:v>42284.5</c:v>
                </c:pt>
                <c:pt idx="157">
                  <c:v>42284.541666666664</c:v>
                </c:pt>
                <c:pt idx="158">
                  <c:v>42284.583333333336</c:v>
                </c:pt>
                <c:pt idx="159">
                  <c:v>42284.625</c:v>
                </c:pt>
                <c:pt idx="160">
                  <c:v>42284.666666666664</c:v>
                </c:pt>
                <c:pt idx="161">
                  <c:v>42284.708333333336</c:v>
                </c:pt>
                <c:pt idx="162">
                  <c:v>42284.75</c:v>
                </c:pt>
                <c:pt idx="163">
                  <c:v>42284.791666666664</c:v>
                </c:pt>
                <c:pt idx="164">
                  <c:v>42284.833333333336</c:v>
                </c:pt>
                <c:pt idx="165">
                  <c:v>42284.875</c:v>
                </c:pt>
                <c:pt idx="166">
                  <c:v>42284.916666666664</c:v>
                </c:pt>
                <c:pt idx="167">
                  <c:v>42284.958333333336</c:v>
                </c:pt>
                <c:pt idx="168">
                  <c:v>42285</c:v>
                </c:pt>
                <c:pt idx="169">
                  <c:v>42285.041666666664</c:v>
                </c:pt>
                <c:pt idx="170">
                  <c:v>42285.083333333336</c:v>
                </c:pt>
                <c:pt idx="171">
                  <c:v>42285.125</c:v>
                </c:pt>
                <c:pt idx="172">
                  <c:v>42285.166666666664</c:v>
                </c:pt>
                <c:pt idx="173">
                  <c:v>42285.208333333336</c:v>
                </c:pt>
                <c:pt idx="174">
                  <c:v>42285.25</c:v>
                </c:pt>
                <c:pt idx="175">
                  <c:v>42285.291666666664</c:v>
                </c:pt>
                <c:pt idx="176">
                  <c:v>42285.333333333336</c:v>
                </c:pt>
                <c:pt idx="177">
                  <c:v>42285.375</c:v>
                </c:pt>
                <c:pt idx="178">
                  <c:v>42285.416666666664</c:v>
                </c:pt>
                <c:pt idx="179">
                  <c:v>42285.458333333336</c:v>
                </c:pt>
                <c:pt idx="180">
                  <c:v>42285.5</c:v>
                </c:pt>
                <c:pt idx="181">
                  <c:v>42285.541666666664</c:v>
                </c:pt>
                <c:pt idx="182">
                  <c:v>42285.583333333336</c:v>
                </c:pt>
                <c:pt idx="183">
                  <c:v>42285.625</c:v>
                </c:pt>
                <c:pt idx="184">
                  <c:v>42285.666666666664</c:v>
                </c:pt>
                <c:pt idx="185">
                  <c:v>42285.708333333336</c:v>
                </c:pt>
                <c:pt idx="186">
                  <c:v>42285.75</c:v>
                </c:pt>
                <c:pt idx="187">
                  <c:v>42285.791666666664</c:v>
                </c:pt>
                <c:pt idx="188">
                  <c:v>42285.833333333336</c:v>
                </c:pt>
                <c:pt idx="189">
                  <c:v>42285.875</c:v>
                </c:pt>
                <c:pt idx="190">
                  <c:v>42285.916666666664</c:v>
                </c:pt>
                <c:pt idx="191">
                  <c:v>42285.958333333336</c:v>
                </c:pt>
                <c:pt idx="192">
                  <c:v>42286</c:v>
                </c:pt>
                <c:pt idx="193">
                  <c:v>42286.041666666664</c:v>
                </c:pt>
                <c:pt idx="194">
                  <c:v>42286.083333333336</c:v>
                </c:pt>
                <c:pt idx="195">
                  <c:v>42286.125</c:v>
                </c:pt>
                <c:pt idx="196">
                  <c:v>42286.166666666664</c:v>
                </c:pt>
                <c:pt idx="197">
                  <c:v>42286.208333333336</c:v>
                </c:pt>
                <c:pt idx="198">
                  <c:v>42286.25</c:v>
                </c:pt>
                <c:pt idx="199">
                  <c:v>42286.291666666664</c:v>
                </c:pt>
                <c:pt idx="200">
                  <c:v>42286.333333333336</c:v>
                </c:pt>
                <c:pt idx="201">
                  <c:v>42286.375</c:v>
                </c:pt>
                <c:pt idx="202">
                  <c:v>42286.416666666664</c:v>
                </c:pt>
                <c:pt idx="203">
                  <c:v>42286.458333333336</c:v>
                </c:pt>
                <c:pt idx="204">
                  <c:v>42286.5</c:v>
                </c:pt>
                <c:pt idx="205">
                  <c:v>42286.541666666664</c:v>
                </c:pt>
                <c:pt idx="206">
                  <c:v>42286.583333333336</c:v>
                </c:pt>
                <c:pt idx="207">
                  <c:v>42286.625</c:v>
                </c:pt>
                <c:pt idx="208">
                  <c:v>42286.666666666664</c:v>
                </c:pt>
                <c:pt idx="209">
                  <c:v>42286.708333333336</c:v>
                </c:pt>
                <c:pt idx="210">
                  <c:v>42286.75</c:v>
                </c:pt>
                <c:pt idx="211">
                  <c:v>42286.791666666664</c:v>
                </c:pt>
                <c:pt idx="212">
                  <c:v>42286.833333333336</c:v>
                </c:pt>
                <c:pt idx="213">
                  <c:v>42286.875</c:v>
                </c:pt>
                <c:pt idx="214">
                  <c:v>42286.916666666664</c:v>
                </c:pt>
                <c:pt idx="215">
                  <c:v>42286.958333333336</c:v>
                </c:pt>
                <c:pt idx="216">
                  <c:v>42287</c:v>
                </c:pt>
                <c:pt idx="217">
                  <c:v>42287.041666666664</c:v>
                </c:pt>
                <c:pt idx="218">
                  <c:v>42287.083333333336</c:v>
                </c:pt>
                <c:pt idx="219">
                  <c:v>42287.125</c:v>
                </c:pt>
                <c:pt idx="220">
                  <c:v>42287.166666666664</c:v>
                </c:pt>
                <c:pt idx="221">
                  <c:v>42287.208333333336</c:v>
                </c:pt>
                <c:pt idx="222">
                  <c:v>42287.25</c:v>
                </c:pt>
                <c:pt idx="223">
                  <c:v>42287.291666666664</c:v>
                </c:pt>
                <c:pt idx="224">
                  <c:v>42287.333333333336</c:v>
                </c:pt>
                <c:pt idx="225">
                  <c:v>42287.375</c:v>
                </c:pt>
                <c:pt idx="226">
                  <c:v>42287.416666666664</c:v>
                </c:pt>
                <c:pt idx="227">
                  <c:v>42287.458333333336</c:v>
                </c:pt>
                <c:pt idx="228">
                  <c:v>42287.5</c:v>
                </c:pt>
                <c:pt idx="229">
                  <c:v>42287.541666666664</c:v>
                </c:pt>
                <c:pt idx="230">
                  <c:v>42287.583333333336</c:v>
                </c:pt>
                <c:pt idx="231">
                  <c:v>42287.625</c:v>
                </c:pt>
                <c:pt idx="232">
                  <c:v>42287.666666666664</c:v>
                </c:pt>
                <c:pt idx="233">
                  <c:v>42287.708333333336</c:v>
                </c:pt>
                <c:pt idx="234">
                  <c:v>42287.75</c:v>
                </c:pt>
                <c:pt idx="235">
                  <c:v>42287.791666666664</c:v>
                </c:pt>
                <c:pt idx="236">
                  <c:v>42287.833333333336</c:v>
                </c:pt>
                <c:pt idx="237">
                  <c:v>42287.875</c:v>
                </c:pt>
                <c:pt idx="238">
                  <c:v>42287.916666666664</c:v>
                </c:pt>
                <c:pt idx="239">
                  <c:v>42287.958333333336</c:v>
                </c:pt>
                <c:pt idx="240">
                  <c:v>42288</c:v>
                </c:pt>
                <c:pt idx="241">
                  <c:v>42288.041666666664</c:v>
                </c:pt>
                <c:pt idx="242">
                  <c:v>42288.083333333336</c:v>
                </c:pt>
                <c:pt idx="243">
                  <c:v>42288.125</c:v>
                </c:pt>
                <c:pt idx="244">
                  <c:v>42288.166666666664</c:v>
                </c:pt>
                <c:pt idx="245">
                  <c:v>42288.208333333336</c:v>
                </c:pt>
                <c:pt idx="246">
                  <c:v>42288.25</c:v>
                </c:pt>
                <c:pt idx="247">
                  <c:v>42288.291666666664</c:v>
                </c:pt>
                <c:pt idx="248">
                  <c:v>42288.333333333336</c:v>
                </c:pt>
                <c:pt idx="249">
                  <c:v>42288.375</c:v>
                </c:pt>
                <c:pt idx="250">
                  <c:v>42288.416666666664</c:v>
                </c:pt>
                <c:pt idx="251">
                  <c:v>42288.458333333336</c:v>
                </c:pt>
                <c:pt idx="252">
                  <c:v>42288.5</c:v>
                </c:pt>
                <c:pt idx="253">
                  <c:v>42288.541666666664</c:v>
                </c:pt>
                <c:pt idx="254">
                  <c:v>42288.583333333336</c:v>
                </c:pt>
                <c:pt idx="255">
                  <c:v>42288.625</c:v>
                </c:pt>
                <c:pt idx="256">
                  <c:v>42288.666666666664</c:v>
                </c:pt>
                <c:pt idx="257">
                  <c:v>42288.708333333336</c:v>
                </c:pt>
                <c:pt idx="258">
                  <c:v>42288.75</c:v>
                </c:pt>
                <c:pt idx="259">
                  <c:v>42288.791666666664</c:v>
                </c:pt>
                <c:pt idx="260">
                  <c:v>42288.833333333336</c:v>
                </c:pt>
                <c:pt idx="261">
                  <c:v>42288.875</c:v>
                </c:pt>
                <c:pt idx="262">
                  <c:v>42288.916666666664</c:v>
                </c:pt>
                <c:pt idx="263">
                  <c:v>42288.958333333336</c:v>
                </c:pt>
                <c:pt idx="264">
                  <c:v>42289</c:v>
                </c:pt>
                <c:pt idx="265">
                  <c:v>42289.041666666664</c:v>
                </c:pt>
                <c:pt idx="266">
                  <c:v>42289.083333333336</c:v>
                </c:pt>
                <c:pt idx="267">
                  <c:v>42289.125</c:v>
                </c:pt>
                <c:pt idx="268">
                  <c:v>42289.166666666664</c:v>
                </c:pt>
                <c:pt idx="269">
                  <c:v>42289.208333333336</c:v>
                </c:pt>
                <c:pt idx="270">
                  <c:v>42289.25</c:v>
                </c:pt>
                <c:pt idx="271">
                  <c:v>42289.291666666664</c:v>
                </c:pt>
                <c:pt idx="272">
                  <c:v>42289.333333333336</c:v>
                </c:pt>
                <c:pt idx="273">
                  <c:v>42289.375</c:v>
                </c:pt>
                <c:pt idx="274">
                  <c:v>42289.416666666664</c:v>
                </c:pt>
                <c:pt idx="275">
                  <c:v>42289.458333333336</c:v>
                </c:pt>
                <c:pt idx="276">
                  <c:v>42289.5</c:v>
                </c:pt>
                <c:pt idx="277">
                  <c:v>42289.541666666664</c:v>
                </c:pt>
                <c:pt idx="278">
                  <c:v>42289.583333333336</c:v>
                </c:pt>
                <c:pt idx="279">
                  <c:v>42289.625</c:v>
                </c:pt>
                <c:pt idx="280">
                  <c:v>42289.666666666664</c:v>
                </c:pt>
                <c:pt idx="281">
                  <c:v>42289.708333333336</c:v>
                </c:pt>
                <c:pt idx="282">
                  <c:v>42289.75</c:v>
                </c:pt>
                <c:pt idx="283">
                  <c:v>42289.791666666664</c:v>
                </c:pt>
                <c:pt idx="284">
                  <c:v>42289.833333333336</c:v>
                </c:pt>
                <c:pt idx="285">
                  <c:v>42289.875</c:v>
                </c:pt>
                <c:pt idx="286">
                  <c:v>42289.916666666664</c:v>
                </c:pt>
                <c:pt idx="287">
                  <c:v>42289.958333333336</c:v>
                </c:pt>
                <c:pt idx="288">
                  <c:v>42290</c:v>
                </c:pt>
                <c:pt idx="289">
                  <c:v>42290.041666666664</c:v>
                </c:pt>
                <c:pt idx="290">
                  <c:v>42290.083333333336</c:v>
                </c:pt>
                <c:pt idx="291">
                  <c:v>42290.125</c:v>
                </c:pt>
                <c:pt idx="292">
                  <c:v>42290.166666666664</c:v>
                </c:pt>
                <c:pt idx="293">
                  <c:v>42290.208333333336</c:v>
                </c:pt>
                <c:pt idx="294">
                  <c:v>42290.25</c:v>
                </c:pt>
                <c:pt idx="295">
                  <c:v>42290.291666666664</c:v>
                </c:pt>
                <c:pt idx="296">
                  <c:v>42290.333333333336</c:v>
                </c:pt>
                <c:pt idx="297">
                  <c:v>42290.375</c:v>
                </c:pt>
                <c:pt idx="298">
                  <c:v>42290.416666666664</c:v>
                </c:pt>
                <c:pt idx="299">
                  <c:v>42290.458333333336</c:v>
                </c:pt>
                <c:pt idx="300">
                  <c:v>42290.5</c:v>
                </c:pt>
                <c:pt idx="301">
                  <c:v>42290.541666666664</c:v>
                </c:pt>
                <c:pt idx="302">
                  <c:v>42290.583333333336</c:v>
                </c:pt>
                <c:pt idx="303">
                  <c:v>42290.625</c:v>
                </c:pt>
                <c:pt idx="304">
                  <c:v>42290.666666666664</c:v>
                </c:pt>
                <c:pt idx="305">
                  <c:v>42290.708333333336</c:v>
                </c:pt>
                <c:pt idx="306">
                  <c:v>42290.75</c:v>
                </c:pt>
                <c:pt idx="307">
                  <c:v>42290.791666666664</c:v>
                </c:pt>
                <c:pt idx="308">
                  <c:v>42290.833333333336</c:v>
                </c:pt>
                <c:pt idx="309">
                  <c:v>42290.875</c:v>
                </c:pt>
                <c:pt idx="310">
                  <c:v>42290.916666666664</c:v>
                </c:pt>
                <c:pt idx="311">
                  <c:v>42290.958333333336</c:v>
                </c:pt>
                <c:pt idx="312">
                  <c:v>42291</c:v>
                </c:pt>
                <c:pt idx="313">
                  <c:v>42291.041666666664</c:v>
                </c:pt>
                <c:pt idx="314">
                  <c:v>42291.083333333336</c:v>
                </c:pt>
                <c:pt idx="315">
                  <c:v>42291.125</c:v>
                </c:pt>
                <c:pt idx="316">
                  <c:v>42291.166666666664</c:v>
                </c:pt>
                <c:pt idx="317">
                  <c:v>42291.208333333336</c:v>
                </c:pt>
                <c:pt idx="318">
                  <c:v>42291.25</c:v>
                </c:pt>
                <c:pt idx="319">
                  <c:v>42291.291666666664</c:v>
                </c:pt>
                <c:pt idx="320">
                  <c:v>42291.333333333336</c:v>
                </c:pt>
                <c:pt idx="321">
                  <c:v>42291.375</c:v>
                </c:pt>
                <c:pt idx="322">
                  <c:v>42291.416666666664</c:v>
                </c:pt>
                <c:pt idx="323">
                  <c:v>42291.458333333336</c:v>
                </c:pt>
                <c:pt idx="324">
                  <c:v>42291.5</c:v>
                </c:pt>
                <c:pt idx="325">
                  <c:v>42291.541666666664</c:v>
                </c:pt>
                <c:pt idx="326">
                  <c:v>42291.583333333336</c:v>
                </c:pt>
                <c:pt idx="327">
                  <c:v>42291.625</c:v>
                </c:pt>
                <c:pt idx="328">
                  <c:v>42291.666666666664</c:v>
                </c:pt>
                <c:pt idx="329">
                  <c:v>42291.708333333336</c:v>
                </c:pt>
                <c:pt idx="330">
                  <c:v>42291.75</c:v>
                </c:pt>
                <c:pt idx="331">
                  <c:v>42291.791666666664</c:v>
                </c:pt>
                <c:pt idx="332">
                  <c:v>42291.833333333336</c:v>
                </c:pt>
                <c:pt idx="333">
                  <c:v>42291.875</c:v>
                </c:pt>
                <c:pt idx="334">
                  <c:v>42291.916666666664</c:v>
                </c:pt>
                <c:pt idx="335">
                  <c:v>42291.958333333336</c:v>
                </c:pt>
                <c:pt idx="336">
                  <c:v>42292</c:v>
                </c:pt>
                <c:pt idx="337">
                  <c:v>42292.041666666664</c:v>
                </c:pt>
                <c:pt idx="338">
                  <c:v>42292.083333333336</c:v>
                </c:pt>
                <c:pt idx="339">
                  <c:v>42292.125</c:v>
                </c:pt>
                <c:pt idx="340">
                  <c:v>42292.166666666664</c:v>
                </c:pt>
                <c:pt idx="341">
                  <c:v>42292.208333333336</c:v>
                </c:pt>
                <c:pt idx="342">
                  <c:v>42292.25</c:v>
                </c:pt>
                <c:pt idx="343">
                  <c:v>42292.291666666664</c:v>
                </c:pt>
                <c:pt idx="344">
                  <c:v>42292.333333333336</c:v>
                </c:pt>
                <c:pt idx="345">
                  <c:v>42292.375</c:v>
                </c:pt>
                <c:pt idx="346">
                  <c:v>42292.416666666664</c:v>
                </c:pt>
                <c:pt idx="347">
                  <c:v>42292.458333333336</c:v>
                </c:pt>
                <c:pt idx="348">
                  <c:v>42292.5</c:v>
                </c:pt>
                <c:pt idx="349">
                  <c:v>42292.541666666664</c:v>
                </c:pt>
                <c:pt idx="350">
                  <c:v>42292.583333333336</c:v>
                </c:pt>
                <c:pt idx="351">
                  <c:v>42292.625</c:v>
                </c:pt>
                <c:pt idx="352">
                  <c:v>42292.666666666664</c:v>
                </c:pt>
                <c:pt idx="353">
                  <c:v>42292.708333333336</c:v>
                </c:pt>
                <c:pt idx="354">
                  <c:v>42292.75</c:v>
                </c:pt>
                <c:pt idx="355">
                  <c:v>42292.791666666664</c:v>
                </c:pt>
                <c:pt idx="356">
                  <c:v>42292.833333333336</c:v>
                </c:pt>
                <c:pt idx="357">
                  <c:v>42292.875</c:v>
                </c:pt>
                <c:pt idx="358">
                  <c:v>42292.916666666664</c:v>
                </c:pt>
                <c:pt idx="359">
                  <c:v>42292.958333333336</c:v>
                </c:pt>
                <c:pt idx="360">
                  <c:v>42293</c:v>
                </c:pt>
                <c:pt idx="361">
                  <c:v>42293.041666666664</c:v>
                </c:pt>
                <c:pt idx="362">
                  <c:v>42293.083333333336</c:v>
                </c:pt>
                <c:pt idx="363">
                  <c:v>42293.125</c:v>
                </c:pt>
                <c:pt idx="364">
                  <c:v>42293.166666666664</c:v>
                </c:pt>
                <c:pt idx="365">
                  <c:v>42293.208333333336</c:v>
                </c:pt>
                <c:pt idx="366">
                  <c:v>42293.25</c:v>
                </c:pt>
                <c:pt idx="367">
                  <c:v>42293.291666666664</c:v>
                </c:pt>
                <c:pt idx="368">
                  <c:v>42293.333333333336</c:v>
                </c:pt>
                <c:pt idx="369">
                  <c:v>42293.375</c:v>
                </c:pt>
                <c:pt idx="370">
                  <c:v>42293.416666666664</c:v>
                </c:pt>
                <c:pt idx="371">
                  <c:v>42293.458333333336</c:v>
                </c:pt>
                <c:pt idx="372">
                  <c:v>42293.5</c:v>
                </c:pt>
                <c:pt idx="373">
                  <c:v>42293.541666666664</c:v>
                </c:pt>
                <c:pt idx="374">
                  <c:v>42293.583333333336</c:v>
                </c:pt>
                <c:pt idx="375">
                  <c:v>42293.625</c:v>
                </c:pt>
                <c:pt idx="376">
                  <c:v>42293.666666666664</c:v>
                </c:pt>
                <c:pt idx="377">
                  <c:v>42293.708333333336</c:v>
                </c:pt>
                <c:pt idx="378">
                  <c:v>42293.75</c:v>
                </c:pt>
                <c:pt idx="379">
                  <c:v>42293.791666666664</c:v>
                </c:pt>
                <c:pt idx="380">
                  <c:v>42293.833333333336</c:v>
                </c:pt>
                <c:pt idx="381">
                  <c:v>42293.875</c:v>
                </c:pt>
                <c:pt idx="382">
                  <c:v>42293.916666666664</c:v>
                </c:pt>
                <c:pt idx="383">
                  <c:v>42293.958333333336</c:v>
                </c:pt>
                <c:pt idx="384">
                  <c:v>42294</c:v>
                </c:pt>
                <c:pt idx="385">
                  <c:v>42294.041666666664</c:v>
                </c:pt>
                <c:pt idx="386">
                  <c:v>42294.083333333336</c:v>
                </c:pt>
                <c:pt idx="387">
                  <c:v>42294.125</c:v>
                </c:pt>
                <c:pt idx="388">
                  <c:v>42294.166666666664</c:v>
                </c:pt>
                <c:pt idx="389">
                  <c:v>42294.208333333336</c:v>
                </c:pt>
                <c:pt idx="390">
                  <c:v>42294.25</c:v>
                </c:pt>
                <c:pt idx="391">
                  <c:v>42294.291666666664</c:v>
                </c:pt>
                <c:pt idx="392">
                  <c:v>42294.333333333336</c:v>
                </c:pt>
                <c:pt idx="393">
                  <c:v>42294.375</c:v>
                </c:pt>
                <c:pt idx="394">
                  <c:v>42294.416666666664</c:v>
                </c:pt>
                <c:pt idx="395">
                  <c:v>42294.458333333336</c:v>
                </c:pt>
                <c:pt idx="396">
                  <c:v>42294.5</c:v>
                </c:pt>
                <c:pt idx="397">
                  <c:v>42294.541666666664</c:v>
                </c:pt>
                <c:pt idx="398">
                  <c:v>42294.583333333336</c:v>
                </c:pt>
                <c:pt idx="399">
                  <c:v>42294.625</c:v>
                </c:pt>
                <c:pt idx="400">
                  <c:v>42294.666666666664</c:v>
                </c:pt>
                <c:pt idx="401">
                  <c:v>42294.708333333336</c:v>
                </c:pt>
                <c:pt idx="402">
                  <c:v>42294.75</c:v>
                </c:pt>
                <c:pt idx="403">
                  <c:v>42294.791666666664</c:v>
                </c:pt>
                <c:pt idx="404">
                  <c:v>42294.833333333336</c:v>
                </c:pt>
                <c:pt idx="405">
                  <c:v>42294.875</c:v>
                </c:pt>
                <c:pt idx="406">
                  <c:v>42294.916666666664</c:v>
                </c:pt>
                <c:pt idx="407">
                  <c:v>42294.958333333336</c:v>
                </c:pt>
                <c:pt idx="408">
                  <c:v>42295</c:v>
                </c:pt>
                <c:pt idx="409">
                  <c:v>42295.041666666664</c:v>
                </c:pt>
                <c:pt idx="410">
                  <c:v>42295.083333333336</c:v>
                </c:pt>
                <c:pt idx="411">
                  <c:v>42295.125</c:v>
                </c:pt>
                <c:pt idx="412">
                  <c:v>42295.166666666664</c:v>
                </c:pt>
                <c:pt idx="413">
                  <c:v>42295.208333333336</c:v>
                </c:pt>
                <c:pt idx="414">
                  <c:v>42295.25</c:v>
                </c:pt>
                <c:pt idx="415">
                  <c:v>42295.291666666664</c:v>
                </c:pt>
                <c:pt idx="416">
                  <c:v>42295.333333333336</c:v>
                </c:pt>
                <c:pt idx="417">
                  <c:v>42295.375</c:v>
                </c:pt>
                <c:pt idx="418">
                  <c:v>42295.416666666664</c:v>
                </c:pt>
                <c:pt idx="419">
                  <c:v>42295.458333333336</c:v>
                </c:pt>
                <c:pt idx="420">
                  <c:v>42295.5</c:v>
                </c:pt>
                <c:pt idx="421">
                  <c:v>42295.541666666664</c:v>
                </c:pt>
                <c:pt idx="422">
                  <c:v>42295.583333333336</c:v>
                </c:pt>
                <c:pt idx="423">
                  <c:v>42295.625</c:v>
                </c:pt>
                <c:pt idx="424">
                  <c:v>42295.666666666664</c:v>
                </c:pt>
                <c:pt idx="425">
                  <c:v>42295.708333333336</c:v>
                </c:pt>
                <c:pt idx="426">
                  <c:v>42295.75</c:v>
                </c:pt>
                <c:pt idx="427">
                  <c:v>42295.791666666664</c:v>
                </c:pt>
                <c:pt idx="428">
                  <c:v>42295.833333333336</c:v>
                </c:pt>
                <c:pt idx="429">
                  <c:v>42295.875</c:v>
                </c:pt>
                <c:pt idx="430">
                  <c:v>42295.916666666664</c:v>
                </c:pt>
                <c:pt idx="431">
                  <c:v>42295.958333333336</c:v>
                </c:pt>
                <c:pt idx="432">
                  <c:v>42296</c:v>
                </c:pt>
                <c:pt idx="433">
                  <c:v>42296.041666666664</c:v>
                </c:pt>
                <c:pt idx="434">
                  <c:v>42296.083333333336</c:v>
                </c:pt>
                <c:pt idx="435">
                  <c:v>42296.125</c:v>
                </c:pt>
                <c:pt idx="436">
                  <c:v>42296.166666666664</c:v>
                </c:pt>
                <c:pt idx="437">
                  <c:v>42296.208333333336</c:v>
                </c:pt>
                <c:pt idx="438">
                  <c:v>42296.25</c:v>
                </c:pt>
                <c:pt idx="439">
                  <c:v>42296.291666666664</c:v>
                </c:pt>
                <c:pt idx="440">
                  <c:v>42296.333333333336</c:v>
                </c:pt>
                <c:pt idx="441">
                  <c:v>42296.375</c:v>
                </c:pt>
                <c:pt idx="442">
                  <c:v>42296.416666666664</c:v>
                </c:pt>
                <c:pt idx="443">
                  <c:v>42296.458333333336</c:v>
                </c:pt>
                <c:pt idx="444">
                  <c:v>42296.5</c:v>
                </c:pt>
                <c:pt idx="445">
                  <c:v>42296.541666666664</c:v>
                </c:pt>
                <c:pt idx="446">
                  <c:v>42296.583333333336</c:v>
                </c:pt>
                <c:pt idx="447">
                  <c:v>42296.625</c:v>
                </c:pt>
                <c:pt idx="448">
                  <c:v>42296.666666666664</c:v>
                </c:pt>
                <c:pt idx="449">
                  <c:v>42296.708333333336</c:v>
                </c:pt>
                <c:pt idx="450">
                  <c:v>42296.75</c:v>
                </c:pt>
                <c:pt idx="451">
                  <c:v>42296.791666666664</c:v>
                </c:pt>
                <c:pt idx="452">
                  <c:v>42296.833333333336</c:v>
                </c:pt>
                <c:pt idx="453">
                  <c:v>42296.875</c:v>
                </c:pt>
                <c:pt idx="454">
                  <c:v>42296.916666666664</c:v>
                </c:pt>
                <c:pt idx="455">
                  <c:v>42296.958333333336</c:v>
                </c:pt>
                <c:pt idx="456">
                  <c:v>42297</c:v>
                </c:pt>
                <c:pt idx="457">
                  <c:v>42297.041666666664</c:v>
                </c:pt>
                <c:pt idx="458">
                  <c:v>42297.083333333336</c:v>
                </c:pt>
                <c:pt idx="459">
                  <c:v>42297.125</c:v>
                </c:pt>
                <c:pt idx="460">
                  <c:v>42297.166666666664</c:v>
                </c:pt>
                <c:pt idx="461">
                  <c:v>42297.208333333336</c:v>
                </c:pt>
                <c:pt idx="462">
                  <c:v>42297.25</c:v>
                </c:pt>
                <c:pt idx="463">
                  <c:v>42297.291666666664</c:v>
                </c:pt>
                <c:pt idx="464">
                  <c:v>42297.333333333336</c:v>
                </c:pt>
                <c:pt idx="465">
                  <c:v>42297.375</c:v>
                </c:pt>
                <c:pt idx="466">
                  <c:v>42297.416666666664</c:v>
                </c:pt>
                <c:pt idx="467">
                  <c:v>42297.458333333336</c:v>
                </c:pt>
                <c:pt idx="468">
                  <c:v>42297.5</c:v>
                </c:pt>
                <c:pt idx="469">
                  <c:v>42297.541666666664</c:v>
                </c:pt>
                <c:pt idx="470">
                  <c:v>42297.583333333336</c:v>
                </c:pt>
                <c:pt idx="471">
                  <c:v>42297.625</c:v>
                </c:pt>
                <c:pt idx="472">
                  <c:v>42297.666666666664</c:v>
                </c:pt>
                <c:pt idx="473">
                  <c:v>42297.708333333336</c:v>
                </c:pt>
                <c:pt idx="474">
                  <c:v>42297.75</c:v>
                </c:pt>
                <c:pt idx="475">
                  <c:v>42297.791666666664</c:v>
                </c:pt>
                <c:pt idx="476">
                  <c:v>42297.833333333336</c:v>
                </c:pt>
                <c:pt idx="477">
                  <c:v>42297.875</c:v>
                </c:pt>
                <c:pt idx="478">
                  <c:v>42297.916666666664</c:v>
                </c:pt>
                <c:pt idx="479">
                  <c:v>42297.958333333336</c:v>
                </c:pt>
                <c:pt idx="480">
                  <c:v>42298</c:v>
                </c:pt>
                <c:pt idx="481">
                  <c:v>42298.041666666664</c:v>
                </c:pt>
                <c:pt idx="482">
                  <c:v>42298.083333333336</c:v>
                </c:pt>
                <c:pt idx="483">
                  <c:v>42298.125</c:v>
                </c:pt>
                <c:pt idx="484">
                  <c:v>42298.166666666664</c:v>
                </c:pt>
                <c:pt idx="485">
                  <c:v>42298.208333333336</c:v>
                </c:pt>
                <c:pt idx="486">
                  <c:v>42298.25</c:v>
                </c:pt>
                <c:pt idx="487">
                  <c:v>42298.291666666664</c:v>
                </c:pt>
                <c:pt idx="488">
                  <c:v>42298.333333333336</c:v>
                </c:pt>
                <c:pt idx="489">
                  <c:v>42298.375</c:v>
                </c:pt>
                <c:pt idx="490">
                  <c:v>42298.416666666664</c:v>
                </c:pt>
                <c:pt idx="491">
                  <c:v>42298.458333333336</c:v>
                </c:pt>
                <c:pt idx="492">
                  <c:v>42298.5</c:v>
                </c:pt>
                <c:pt idx="493">
                  <c:v>42298.541666666664</c:v>
                </c:pt>
                <c:pt idx="494">
                  <c:v>42298.583333333336</c:v>
                </c:pt>
                <c:pt idx="495">
                  <c:v>42298.625</c:v>
                </c:pt>
                <c:pt idx="496">
                  <c:v>42298.666666666664</c:v>
                </c:pt>
                <c:pt idx="497">
                  <c:v>42298.708333333336</c:v>
                </c:pt>
                <c:pt idx="498">
                  <c:v>42298.75</c:v>
                </c:pt>
                <c:pt idx="499">
                  <c:v>42298.791666666664</c:v>
                </c:pt>
                <c:pt idx="500">
                  <c:v>42298.833333333336</c:v>
                </c:pt>
                <c:pt idx="501">
                  <c:v>42298.875</c:v>
                </c:pt>
                <c:pt idx="502">
                  <c:v>42298.916666666664</c:v>
                </c:pt>
                <c:pt idx="503">
                  <c:v>42298.958333333336</c:v>
                </c:pt>
                <c:pt idx="504">
                  <c:v>42299</c:v>
                </c:pt>
                <c:pt idx="505">
                  <c:v>42299.041666666664</c:v>
                </c:pt>
                <c:pt idx="506">
                  <c:v>42299.083333333336</c:v>
                </c:pt>
                <c:pt idx="507">
                  <c:v>42299.125</c:v>
                </c:pt>
                <c:pt idx="508">
                  <c:v>42299.166666666664</c:v>
                </c:pt>
                <c:pt idx="509">
                  <c:v>42299.208333333336</c:v>
                </c:pt>
                <c:pt idx="510">
                  <c:v>42299.25</c:v>
                </c:pt>
                <c:pt idx="511">
                  <c:v>42299.291666666664</c:v>
                </c:pt>
                <c:pt idx="512">
                  <c:v>42299.333333333336</c:v>
                </c:pt>
                <c:pt idx="513">
                  <c:v>42299.375</c:v>
                </c:pt>
                <c:pt idx="514">
                  <c:v>42299.416666666664</c:v>
                </c:pt>
                <c:pt idx="515">
                  <c:v>42299.458333333336</c:v>
                </c:pt>
                <c:pt idx="516">
                  <c:v>42299.5</c:v>
                </c:pt>
                <c:pt idx="517">
                  <c:v>42299.541666666664</c:v>
                </c:pt>
                <c:pt idx="518">
                  <c:v>42299.583333333336</c:v>
                </c:pt>
                <c:pt idx="519">
                  <c:v>42299.625</c:v>
                </c:pt>
                <c:pt idx="520">
                  <c:v>42299.666666666664</c:v>
                </c:pt>
                <c:pt idx="521">
                  <c:v>42299.708333333336</c:v>
                </c:pt>
                <c:pt idx="522">
                  <c:v>42299.75</c:v>
                </c:pt>
                <c:pt idx="523">
                  <c:v>42299.791666666664</c:v>
                </c:pt>
                <c:pt idx="524">
                  <c:v>42299.833333333336</c:v>
                </c:pt>
                <c:pt idx="525">
                  <c:v>42299.875</c:v>
                </c:pt>
                <c:pt idx="526">
                  <c:v>42299.916666666664</c:v>
                </c:pt>
                <c:pt idx="527">
                  <c:v>42299.958333333336</c:v>
                </c:pt>
                <c:pt idx="528">
                  <c:v>42300</c:v>
                </c:pt>
                <c:pt idx="529">
                  <c:v>42300.041666666664</c:v>
                </c:pt>
                <c:pt idx="530">
                  <c:v>42300.083333333336</c:v>
                </c:pt>
                <c:pt idx="531">
                  <c:v>42300.125</c:v>
                </c:pt>
                <c:pt idx="532">
                  <c:v>42300.166666666664</c:v>
                </c:pt>
                <c:pt idx="533">
                  <c:v>42300.208333333336</c:v>
                </c:pt>
                <c:pt idx="534">
                  <c:v>42300.25</c:v>
                </c:pt>
                <c:pt idx="535">
                  <c:v>42300.291666666664</c:v>
                </c:pt>
                <c:pt idx="536">
                  <c:v>42300.333333333336</c:v>
                </c:pt>
                <c:pt idx="537">
                  <c:v>42300.375</c:v>
                </c:pt>
                <c:pt idx="538">
                  <c:v>42300.416666666664</c:v>
                </c:pt>
                <c:pt idx="539">
                  <c:v>42300.458333333336</c:v>
                </c:pt>
                <c:pt idx="540">
                  <c:v>42300.5</c:v>
                </c:pt>
                <c:pt idx="541">
                  <c:v>42300.541666666664</c:v>
                </c:pt>
                <c:pt idx="542">
                  <c:v>42300.583333333336</c:v>
                </c:pt>
                <c:pt idx="543">
                  <c:v>42300.625</c:v>
                </c:pt>
                <c:pt idx="544">
                  <c:v>42300.666666666664</c:v>
                </c:pt>
                <c:pt idx="545">
                  <c:v>42300.708333333336</c:v>
                </c:pt>
                <c:pt idx="546">
                  <c:v>42300.75</c:v>
                </c:pt>
                <c:pt idx="547">
                  <c:v>42300.791666666664</c:v>
                </c:pt>
                <c:pt idx="548">
                  <c:v>42300.833333333336</c:v>
                </c:pt>
                <c:pt idx="549">
                  <c:v>42300.875</c:v>
                </c:pt>
                <c:pt idx="550">
                  <c:v>42300.916666666664</c:v>
                </c:pt>
                <c:pt idx="551">
                  <c:v>42300.958333333336</c:v>
                </c:pt>
                <c:pt idx="552">
                  <c:v>42301</c:v>
                </c:pt>
                <c:pt idx="553">
                  <c:v>42301.041666666664</c:v>
                </c:pt>
                <c:pt idx="554">
                  <c:v>42301.083333333336</c:v>
                </c:pt>
                <c:pt idx="555">
                  <c:v>42301.125</c:v>
                </c:pt>
                <c:pt idx="556">
                  <c:v>42301.166666666664</c:v>
                </c:pt>
                <c:pt idx="557">
                  <c:v>42301.208333333336</c:v>
                </c:pt>
                <c:pt idx="558">
                  <c:v>42301.25</c:v>
                </c:pt>
                <c:pt idx="559">
                  <c:v>42301.291666666664</c:v>
                </c:pt>
                <c:pt idx="560">
                  <c:v>42301.333333333336</c:v>
                </c:pt>
                <c:pt idx="561">
                  <c:v>42301.375</c:v>
                </c:pt>
                <c:pt idx="562">
                  <c:v>42301.416666666664</c:v>
                </c:pt>
                <c:pt idx="563">
                  <c:v>42301.458333333336</c:v>
                </c:pt>
                <c:pt idx="564">
                  <c:v>42301.5</c:v>
                </c:pt>
                <c:pt idx="565">
                  <c:v>42301.541666666664</c:v>
                </c:pt>
                <c:pt idx="566">
                  <c:v>42301.583333333336</c:v>
                </c:pt>
                <c:pt idx="567">
                  <c:v>42301.625</c:v>
                </c:pt>
                <c:pt idx="568">
                  <c:v>42301.666666666664</c:v>
                </c:pt>
                <c:pt idx="569">
                  <c:v>42301.708333333336</c:v>
                </c:pt>
                <c:pt idx="570">
                  <c:v>42301.75</c:v>
                </c:pt>
                <c:pt idx="571">
                  <c:v>42301.791666666664</c:v>
                </c:pt>
                <c:pt idx="572">
                  <c:v>42301.833333333336</c:v>
                </c:pt>
                <c:pt idx="573">
                  <c:v>42301.875</c:v>
                </c:pt>
                <c:pt idx="574">
                  <c:v>42301.916666666664</c:v>
                </c:pt>
                <c:pt idx="575">
                  <c:v>42301.958333333336</c:v>
                </c:pt>
                <c:pt idx="576">
                  <c:v>42302</c:v>
                </c:pt>
                <c:pt idx="577">
                  <c:v>42302.041666666664</c:v>
                </c:pt>
                <c:pt idx="578">
                  <c:v>42302.083333333336</c:v>
                </c:pt>
                <c:pt idx="579">
                  <c:v>42302.125</c:v>
                </c:pt>
                <c:pt idx="580">
                  <c:v>42302.166666666664</c:v>
                </c:pt>
                <c:pt idx="581">
                  <c:v>42302.208333333336</c:v>
                </c:pt>
                <c:pt idx="582">
                  <c:v>42302.25</c:v>
                </c:pt>
                <c:pt idx="583">
                  <c:v>42302.291666666664</c:v>
                </c:pt>
                <c:pt idx="584">
                  <c:v>42302.333333333336</c:v>
                </c:pt>
                <c:pt idx="585">
                  <c:v>42302.375</c:v>
                </c:pt>
                <c:pt idx="586">
                  <c:v>42302.416666666664</c:v>
                </c:pt>
                <c:pt idx="587">
                  <c:v>42302.458333333336</c:v>
                </c:pt>
                <c:pt idx="588">
                  <c:v>42302.5</c:v>
                </c:pt>
                <c:pt idx="589">
                  <c:v>42302.541666666664</c:v>
                </c:pt>
                <c:pt idx="590">
                  <c:v>42302.583333333336</c:v>
                </c:pt>
                <c:pt idx="591">
                  <c:v>42302.625</c:v>
                </c:pt>
                <c:pt idx="592">
                  <c:v>42302.666666666664</c:v>
                </c:pt>
                <c:pt idx="593">
                  <c:v>42302.708333333336</c:v>
                </c:pt>
                <c:pt idx="594">
                  <c:v>42302.75</c:v>
                </c:pt>
                <c:pt idx="595">
                  <c:v>42302.791666666664</c:v>
                </c:pt>
                <c:pt idx="596">
                  <c:v>42302.833333333336</c:v>
                </c:pt>
                <c:pt idx="597">
                  <c:v>42302.875</c:v>
                </c:pt>
                <c:pt idx="598">
                  <c:v>42302.916666666664</c:v>
                </c:pt>
                <c:pt idx="599">
                  <c:v>42302.958333333336</c:v>
                </c:pt>
                <c:pt idx="600">
                  <c:v>42303</c:v>
                </c:pt>
                <c:pt idx="601">
                  <c:v>42303.041666666664</c:v>
                </c:pt>
                <c:pt idx="602">
                  <c:v>42303.083333333336</c:v>
                </c:pt>
                <c:pt idx="603">
                  <c:v>42303.125</c:v>
                </c:pt>
                <c:pt idx="604">
                  <c:v>42303.166666666664</c:v>
                </c:pt>
                <c:pt idx="605">
                  <c:v>42303.208333333336</c:v>
                </c:pt>
                <c:pt idx="606">
                  <c:v>42303.25</c:v>
                </c:pt>
                <c:pt idx="607">
                  <c:v>42303.291666666664</c:v>
                </c:pt>
                <c:pt idx="608">
                  <c:v>42303.333333333336</c:v>
                </c:pt>
                <c:pt idx="609">
                  <c:v>42303.375</c:v>
                </c:pt>
                <c:pt idx="610">
                  <c:v>42303.416666666664</c:v>
                </c:pt>
                <c:pt idx="611">
                  <c:v>42303.458333333336</c:v>
                </c:pt>
                <c:pt idx="612">
                  <c:v>42303.5</c:v>
                </c:pt>
                <c:pt idx="613">
                  <c:v>42303.541666666664</c:v>
                </c:pt>
                <c:pt idx="614">
                  <c:v>42303.583333333336</c:v>
                </c:pt>
                <c:pt idx="615">
                  <c:v>42303.625</c:v>
                </c:pt>
                <c:pt idx="616">
                  <c:v>42303.666666666664</c:v>
                </c:pt>
                <c:pt idx="617">
                  <c:v>42303.708333333336</c:v>
                </c:pt>
                <c:pt idx="618">
                  <c:v>42303.75</c:v>
                </c:pt>
                <c:pt idx="619">
                  <c:v>42303.791666666664</c:v>
                </c:pt>
                <c:pt idx="620">
                  <c:v>42303.833333333336</c:v>
                </c:pt>
                <c:pt idx="621">
                  <c:v>42303.875</c:v>
                </c:pt>
                <c:pt idx="622">
                  <c:v>42303.916666666664</c:v>
                </c:pt>
                <c:pt idx="623">
                  <c:v>42303.958333333336</c:v>
                </c:pt>
                <c:pt idx="624">
                  <c:v>42304</c:v>
                </c:pt>
                <c:pt idx="625">
                  <c:v>42304.041666666664</c:v>
                </c:pt>
                <c:pt idx="626">
                  <c:v>42304.083333333336</c:v>
                </c:pt>
                <c:pt idx="627">
                  <c:v>42304.125</c:v>
                </c:pt>
                <c:pt idx="628">
                  <c:v>42304.166666666664</c:v>
                </c:pt>
                <c:pt idx="629">
                  <c:v>42304.208333333336</c:v>
                </c:pt>
                <c:pt idx="630">
                  <c:v>42304.25</c:v>
                </c:pt>
                <c:pt idx="631">
                  <c:v>42304.291666666664</c:v>
                </c:pt>
                <c:pt idx="632">
                  <c:v>42304.333333333336</c:v>
                </c:pt>
                <c:pt idx="633">
                  <c:v>42304.375</c:v>
                </c:pt>
                <c:pt idx="634">
                  <c:v>42304.416666666664</c:v>
                </c:pt>
                <c:pt idx="635">
                  <c:v>42304.458333333336</c:v>
                </c:pt>
                <c:pt idx="636">
                  <c:v>42304.5</c:v>
                </c:pt>
                <c:pt idx="637">
                  <c:v>42304.541666666664</c:v>
                </c:pt>
                <c:pt idx="638">
                  <c:v>42304.583333333336</c:v>
                </c:pt>
                <c:pt idx="639">
                  <c:v>42304.625</c:v>
                </c:pt>
                <c:pt idx="640">
                  <c:v>42304.666666666664</c:v>
                </c:pt>
                <c:pt idx="641">
                  <c:v>42304.708333333336</c:v>
                </c:pt>
                <c:pt idx="642">
                  <c:v>42304.75</c:v>
                </c:pt>
                <c:pt idx="643">
                  <c:v>42304.791666666664</c:v>
                </c:pt>
                <c:pt idx="644">
                  <c:v>42304.833333333336</c:v>
                </c:pt>
                <c:pt idx="645">
                  <c:v>42304.875</c:v>
                </c:pt>
                <c:pt idx="646">
                  <c:v>42304.916666666664</c:v>
                </c:pt>
                <c:pt idx="647">
                  <c:v>42304.958333333336</c:v>
                </c:pt>
                <c:pt idx="648">
                  <c:v>42305</c:v>
                </c:pt>
                <c:pt idx="649">
                  <c:v>42305.041666666664</c:v>
                </c:pt>
                <c:pt idx="650">
                  <c:v>42305.083333333336</c:v>
                </c:pt>
                <c:pt idx="651">
                  <c:v>42305.125</c:v>
                </c:pt>
                <c:pt idx="652">
                  <c:v>42305.166666666664</c:v>
                </c:pt>
                <c:pt idx="653">
                  <c:v>42305.208333333336</c:v>
                </c:pt>
                <c:pt idx="654">
                  <c:v>42305.25</c:v>
                </c:pt>
                <c:pt idx="655">
                  <c:v>42305.291666666664</c:v>
                </c:pt>
                <c:pt idx="656">
                  <c:v>42305.333333333336</c:v>
                </c:pt>
                <c:pt idx="657">
                  <c:v>42305.375</c:v>
                </c:pt>
                <c:pt idx="658">
                  <c:v>42305.416666666664</c:v>
                </c:pt>
                <c:pt idx="659">
                  <c:v>42305.458333333336</c:v>
                </c:pt>
                <c:pt idx="660">
                  <c:v>42305.5</c:v>
                </c:pt>
                <c:pt idx="661">
                  <c:v>42305.541666666664</c:v>
                </c:pt>
                <c:pt idx="662">
                  <c:v>42305.583333333336</c:v>
                </c:pt>
                <c:pt idx="663">
                  <c:v>42305.625</c:v>
                </c:pt>
                <c:pt idx="664">
                  <c:v>42305.666666666664</c:v>
                </c:pt>
                <c:pt idx="665">
                  <c:v>42305.708333333336</c:v>
                </c:pt>
                <c:pt idx="666">
                  <c:v>42305.75</c:v>
                </c:pt>
                <c:pt idx="667">
                  <c:v>42305.791666666664</c:v>
                </c:pt>
                <c:pt idx="668">
                  <c:v>42305.833333333336</c:v>
                </c:pt>
                <c:pt idx="669">
                  <c:v>42305.875</c:v>
                </c:pt>
                <c:pt idx="670">
                  <c:v>42305.916666666664</c:v>
                </c:pt>
                <c:pt idx="671">
                  <c:v>42305.958333333336</c:v>
                </c:pt>
                <c:pt idx="672">
                  <c:v>42306</c:v>
                </c:pt>
                <c:pt idx="673">
                  <c:v>42306.041666666664</c:v>
                </c:pt>
                <c:pt idx="674">
                  <c:v>42306.083333333336</c:v>
                </c:pt>
                <c:pt idx="675">
                  <c:v>42306.125</c:v>
                </c:pt>
                <c:pt idx="676">
                  <c:v>42306.166666666664</c:v>
                </c:pt>
                <c:pt idx="677">
                  <c:v>42306.208333333336</c:v>
                </c:pt>
                <c:pt idx="678">
                  <c:v>42306.25</c:v>
                </c:pt>
                <c:pt idx="679">
                  <c:v>42306.291666666664</c:v>
                </c:pt>
                <c:pt idx="680">
                  <c:v>42306.333333333336</c:v>
                </c:pt>
                <c:pt idx="681">
                  <c:v>42306.375</c:v>
                </c:pt>
                <c:pt idx="682">
                  <c:v>42306.416666666664</c:v>
                </c:pt>
                <c:pt idx="683">
                  <c:v>42306.458333333336</c:v>
                </c:pt>
                <c:pt idx="684">
                  <c:v>42306.5</c:v>
                </c:pt>
                <c:pt idx="685">
                  <c:v>42306.541666666664</c:v>
                </c:pt>
                <c:pt idx="686">
                  <c:v>42306.583333333336</c:v>
                </c:pt>
                <c:pt idx="687">
                  <c:v>42306.625</c:v>
                </c:pt>
                <c:pt idx="688">
                  <c:v>42306.666666666664</c:v>
                </c:pt>
                <c:pt idx="689">
                  <c:v>42306.708333333336</c:v>
                </c:pt>
                <c:pt idx="690">
                  <c:v>42306.75</c:v>
                </c:pt>
                <c:pt idx="691">
                  <c:v>42306.791666666664</c:v>
                </c:pt>
                <c:pt idx="692">
                  <c:v>42306.833333333336</c:v>
                </c:pt>
                <c:pt idx="693">
                  <c:v>42306.875</c:v>
                </c:pt>
                <c:pt idx="694">
                  <c:v>42306.916666666664</c:v>
                </c:pt>
                <c:pt idx="695">
                  <c:v>42306.958333333336</c:v>
                </c:pt>
                <c:pt idx="696">
                  <c:v>42307</c:v>
                </c:pt>
                <c:pt idx="697">
                  <c:v>42307.041666666664</c:v>
                </c:pt>
                <c:pt idx="698">
                  <c:v>42307.083333333336</c:v>
                </c:pt>
                <c:pt idx="699">
                  <c:v>42307.125</c:v>
                </c:pt>
                <c:pt idx="700">
                  <c:v>42307.166666666664</c:v>
                </c:pt>
                <c:pt idx="701">
                  <c:v>42307.208333333336</c:v>
                </c:pt>
                <c:pt idx="702">
                  <c:v>42307.25</c:v>
                </c:pt>
                <c:pt idx="703">
                  <c:v>42307.291666666664</c:v>
                </c:pt>
                <c:pt idx="704">
                  <c:v>42307.333333333336</c:v>
                </c:pt>
                <c:pt idx="705">
                  <c:v>42307.375</c:v>
                </c:pt>
                <c:pt idx="706">
                  <c:v>42307.416666666664</c:v>
                </c:pt>
                <c:pt idx="707">
                  <c:v>42307.458333333336</c:v>
                </c:pt>
                <c:pt idx="708">
                  <c:v>42307.5</c:v>
                </c:pt>
                <c:pt idx="709">
                  <c:v>42307.541666666664</c:v>
                </c:pt>
                <c:pt idx="710">
                  <c:v>42307.583333333336</c:v>
                </c:pt>
                <c:pt idx="711">
                  <c:v>42307.625</c:v>
                </c:pt>
                <c:pt idx="712">
                  <c:v>42307.666666666664</c:v>
                </c:pt>
                <c:pt idx="713">
                  <c:v>42307.708333333336</c:v>
                </c:pt>
                <c:pt idx="714">
                  <c:v>42307.75</c:v>
                </c:pt>
                <c:pt idx="715">
                  <c:v>42307.791666666664</c:v>
                </c:pt>
                <c:pt idx="716">
                  <c:v>42307.833333333336</c:v>
                </c:pt>
                <c:pt idx="717">
                  <c:v>42307.875</c:v>
                </c:pt>
                <c:pt idx="718">
                  <c:v>42307.916666666664</c:v>
                </c:pt>
                <c:pt idx="719">
                  <c:v>42307.958333333336</c:v>
                </c:pt>
                <c:pt idx="720">
                  <c:v>42308</c:v>
                </c:pt>
                <c:pt idx="721">
                  <c:v>42308.041666666664</c:v>
                </c:pt>
                <c:pt idx="722">
                  <c:v>42308.083333333336</c:v>
                </c:pt>
                <c:pt idx="723">
                  <c:v>42308.125</c:v>
                </c:pt>
                <c:pt idx="724">
                  <c:v>42308.166666666664</c:v>
                </c:pt>
                <c:pt idx="725">
                  <c:v>42308.208333333336</c:v>
                </c:pt>
                <c:pt idx="726">
                  <c:v>42308.25</c:v>
                </c:pt>
                <c:pt idx="727">
                  <c:v>42308.291666666664</c:v>
                </c:pt>
                <c:pt idx="728">
                  <c:v>42308.333333333336</c:v>
                </c:pt>
                <c:pt idx="729">
                  <c:v>42308.375</c:v>
                </c:pt>
                <c:pt idx="730">
                  <c:v>42308.416666666664</c:v>
                </c:pt>
                <c:pt idx="731">
                  <c:v>42308.458333333336</c:v>
                </c:pt>
                <c:pt idx="732">
                  <c:v>42308.5</c:v>
                </c:pt>
                <c:pt idx="733">
                  <c:v>42308.541666666664</c:v>
                </c:pt>
                <c:pt idx="734">
                  <c:v>42308.583333333336</c:v>
                </c:pt>
                <c:pt idx="735">
                  <c:v>42308.625</c:v>
                </c:pt>
                <c:pt idx="736">
                  <c:v>42308.666666666664</c:v>
                </c:pt>
                <c:pt idx="737">
                  <c:v>42308.708333333336</c:v>
                </c:pt>
                <c:pt idx="738">
                  <c:v>42308.75</c:v>
                </c:pt>
                <c:pt idx="739">
                  <c:v>42308.791666666664</c:v>
                </c:pt>
                <c:pt idx="740">
                  <c:v>42308.833333333336</c:v>
                </c:pt>
                <c:pt idx="741">
                  <c:v>42308.875</c:v>
                </c:pt>
                <c:pt idx="742">
                  <c:v>42308.916666666664</c:v>
                </c:pt>
                <c:pt idx="743">
                  <c:v>42308.958333333336</c:v>
                </c:pt>
                <c:pt idx="744">
                  <c:v>42309</c:v>
                </c:pt>
                <c:pt idx="745">
                  <c:v>42309.041666666664</c:v>
                </c:pt>
                <c:pt idx="746">
                  <c:v>42309.083333333336</c:v>
                </c:pt>
                <c:pt idx="747">
                  <c:v>42309.125</c:v>
                </c:pt>
                <c:pt idx="748">
                  <c:v>42309.166666666664</c:v>
                </c:pt>
                <c:pt idx="749">
                  <c:v>42309.208333333336</c:v>
                </c:pt>
                <c:pt idx="750">
                  <c:v>42309.25</c:v>
                </c:pt>
                <c:pt idx="751">
                  <c:v>42309.291666666664</c:v>
                </c:pt>
                <c:pt idx="752">
                  <c:v>42309.333333333336</c:v>
                </c:pt>
                <c:pt idx="753">
                  <c:v>42309.375</c:v>
                </c:pt>
                <c:pt idx="754">
                  <c:v>42309.416666666664</c:v>
                </c:pt>
                <c:pt idx="755">
                  <c:v>42309.458333333336</c:v>
                </c:pt>
                <c:pt idx="756">
                  <c:v>42309.5</c:v>
                </c:pt>
                <c:pt idx="757">
                  <c:v>42309.541666666664</c:v>
                </c:pt>
                <c:pt idx="758">
                  <c:v>42309.583333333336</c:v>
                </c:pt>
                <c:pt idx="759">
                  <c:v>42309.625</c:v>
                </c:pt>
                <c:pt idx="760">
                  <c:v>42309.666666666664</c:v>
                </c:pt>
                <c:pt idx="761">
                  <c:v>42309.708333333336</c:v>
                </c:pt>
                <c:pt idx="762">
                  <c:v>42309.75</c:v>
                </c:pt>
                <c:pt idx="763">
                  <c:v>42309.791666666664</c:v>
                </c:pt>
                <c:pt idx="764">
                  <c:v>42309.833333333336</c:v>
                </c:pt>
                <c:pt idx="765">
                  <c:v>42309.875</c:v>
                </c:pt>
                <c:pt idx="766">
                  <c:v>42309.916666666664</c:v>
                </c:pt>
                <c:pt idx="767">
                  <c:v>42309.958333333336</c:v>
                </c:pt>
                <c:pt idx="768">
                  <c:v>42310</c:v>
                </c:pt>
                <c:pt idx="769">
                  <c:v>42310.041666666664</c:v>
                </c:pt>
                <c:pt idx="770">
                  <c:v>42310.083333333336</c:v>
                </c:pt>
                <c:pt idx="771">
                  <c:v>42310.125</c:v>
                </c:pt>
                <c:pt idx="772">
                  <c:v>42310.166666666664</c:v>
                </c:pt>
                <c:pt idx="773">
                  <c:v>42310.208333333336</c:v>
                </c:pt>
                <c:pt idx="774">
                  <c:v>42310.25</c:v>
                </c:pt>
                <c:pt idx="775">
                  <c:v>42310.291666666664</c:v>
                </c:pt>
                <c:pt idx="776">
                  <c:v>42310.333333333336</c:v>
                </c:pt>
                <c:pt idx="777">
                  <c:v>42310.375</c:v>
                </c:pt>
                <c:pt idx="778">
                  <c:v>42310.416666666664</c:v>
                </c:pt>
                <c:pt idx="779">
                  <c:v>42310.458333333336</c:v>
                </c:pt>
                <c:pt idx="780">
                  <c:v>42310.5</c:v>
                </c:pt>
                <c:pt idx="781">
                  <c:v>42310.541666666664</c:v>
                </c:pt>
                <c:pt idx="782">
                  <c:v>42310.583333333336</c:v>
                </c:pt>
                <c:pt idx="783">
                  <c:v>42310.625</c:v>
                </c:pt>
                <c:pt idx="784">
                  <c:v>42310.666666666664</c:v>
                </c:pt>
                <c:pt idx="785">
                  <c:v>42310.708333333336</c:v>
                </c:pt>
                <c:pt idx="786">
                  <c:v>42310.75</c:v>
                </c:pt>
                <c:pt idx="787">
                  <c:v>42310.791666666664</c:v>
                </c:pt>
                <c:pt idx="788">
                  <c:v>42310.833333333336</c:v>
                </c:pt>
                <c:pt idx="789">
                  <c:v>42310.875</c:v>
                </c:pt>
                <c:pt idx="790">
                  <c:v>42310.916666666664</c:v>
                </c:pt>
                <c:pt idx="791">
                  <c:v>42310.958333333336</c:v>
                </c:pt>
                <c:pt idx="792">
                  <c:v>42311</c:v>
                </c:pt>
                <c:pt idx="793">
                  <c:v>42311.041666666664</c:v>
                </c:pt>
                <c:pt idx="794">
                  <c:v>42311.083333333336</c:v>
                </c:pt>
                <c:pt idx="795">
                  <c:v>42311.125</c:v>
                </c:pt>
                <c:pt idx="796">
                  <c:v>42311.166666666664</c:v>
                </c:pt>
                <c:pt idx="797">
                  <c:v>42311.208333333336</c:v>
                </c:pt>
                <c:pt idx="798">
                  <c:v>42311.25</c:v>
                </c:pt>
                <c:pt idx="799">
                  <c:v>42311.291666666664</c:v>
                </c:pt>
                <c:pt idx="800">
                  <c:v>42311.333333333336</c:v>
                </c:pt>
                <c:pt idx="801">
                  <c:v>42311.375</c:v>
                </c:pt>
                <c:pt idx="802">
                  <c:v>42311.416666666664</c:v>
                </c:pt>
                <c:pt idx="803">
                  <c:v>42311.458333333336</c:v>
                </c:pt>
                <c:pt idx="804">
                  <c:v>42311.5</c:v>
                </c:pt>
                <c:pt idx="805">
                  <c:v>42311.541666666664</c:v>
                </c:pt>
                <c:pt idx="806">
                  <c:v>42311.583333333336</c:v>
                </c:pt>
                <c:pt idx="807">
                  <c:v>42311.625</c:v>
                </c:pt>
                <c:pt idx="808">
                  <c:v>42311.666666666664</c:v>
                </c:pt>
                <c:pt idx="809">
                  <c:v>42311.708333333336</c:v>
                </c:pt>
                <c:pt idx="810">
                  <c:v>42311.75</c:v>
                </c:pt>
                <c:pt idx="811">
                  <c:v>42311.791666666664</c:v>
                </c:pt>
                <c:pt idx="812">
                  <c:v>42311.833333333336</c:v>
                </c:pt>
                <c:pt idx="813">
                  <c:v>42311.875</c:v>
                </c:pt>
                <c:pt idx="814">
                  <c:v>42311.916666666664</c:v>
                </c:pt>
                <c:pt idx="815">
                  <c:v>42311.958333333336</c:v>
                </c:pt>
                <c:pt idx="816">
                  <c:v>42312</c:v>
                </c:pt>
                <c:pt idx="817">
                  <c:v>42312.041666666664</c:v>
                </c:pt>
                <c:pt idx="818">
                  <c:v>42312.083333333336</c:v>
                </c:pt>
                <c:pt idx="819">
                  <c:v>42312.125</c:v>
                </c:pt>
                <c:pt idx="820">
                  <c:v>42312.166666666664</c:v>
                </c:pt>
                <c:pt idx="821">
                  <c:v>42312.208333333336</c:v>
                </c:pt>
                <c:pt idx="822">
                  <c:v>42312.25</c:v>
                </c:pt>
                <c:pt idx="823">
                  <c:v>42312.291666666664</c:v>
                </c:pt>
                <c:pt idx="824">
                  <c:v>42312.333333333336</c:v>
                </c:pt>
                <c:pt idx="825">
                  <c:v>42312.375</c:v>
                </c:pt>
                <c:pt idx="826">
                  <c:v>42312.416666666664</c:v>
                </c:pt>
                <c:pt idx="827">
                  <c:v>42312.458333333336</c:v>
                </c:pt>
                <c:pt idx="828">
                  <c:v>42312.5</c:v>
                </c:pt>
                <c:pt idx="829">
                  <c:v>42312.541666666664</c:v>
                </c:pt>
                <c:pt idx="830">
                  <c:v>42312.583333333336</c:v>
                </c:pt>
                <c:pt idx="831">
                  <c:v>42312.625</c:v>
                </c:pt>
                <c:pt idx="832">
                  <c:v>42312.666666666664</c:v>
                </c:pt>
                <c:pt idx="833">
                  <c:v>42312.708333333336</c:v>
                </c:pt>
                <c:pt idx="834">
                  <c:v>42312.75</c:v>
                </c:pt>
                <c:pt idx="835">
                  <c:v>42312.791666666664</c:v>
                </c:pt>
                <c:pt idx="836">
                  <c:v>42312.833333333336</c:v>
                </c:pt>
                <c:pt idx="837">
                  <c:v>42312.875</c:v>
                </c:pt>
                <c:pt idx="838">
                  <c:v>42312.916666666664</c:v>
                </c:pt>
                <c:pt idx="839">
                  <c:v>42312.958333333336</c:v>
                </c:pt>
                <c:pt idx="840">
                  <c:v>42313</c:v>
                </c:pt>
                <c:pt idx="841">
                  <c:v>42313.041666666664</c:v>
                </c:pt>
                <c:pt idx="842">
                  <c:v>42313.083333333336</c:v>
                </c:pt>
                <c:pt idx="843">
                  <c:v>42313.125</c:v>
                </c:pt>
                <c:pt idx="844">
                  <c:v>42313.166666666664</c:v>
                </c:pt>
                <c:pt idx="845">
                  <c:v>42313.208333333336</c:v>
                </c:pt>
                <c:pt idx="846">
                  <c:v>42313.25</c:v>
                </c:pt>
                <c:pt idx="847">
                  <c:v>42313.291666666664</c:v>
                </c:pt>
                <c:pt idx="848">
                  <c:v>42313.333333333336</c:v>
                </c:pt>
                <c:pt idx="849">
                  <c:v>42313.375</c:v>
                </c:pt>
                <c:pt idx="850">
                  <c:v>42313.416666666664</c:v>
                </c:pt>
                <c:pt idx="851">
                  <c:v>42313.458333333336</c:v>
                </c:pt>
                <c:pt idx="852">
                  <c:v>42313.5</c:v>
                </c:pt>
                <c:pt idx="853">
                  <c:v>42313.541666666664</c:v>
                </c:pt>
                <c:pt idx="854">
                  <c:v>42313.583333333336</c:v>
                </c:pt>
                <c:pt idx="855">
                  <c:v>42313.625</c:v>
                </c:pt>
                <c:pt idx="856">
                  <c:v>42313.666666666664</c:v>
                </c:pt>
                <c:pt idx="857">
                  <c:v>42313.708333333336</c:v>
                </c:pt>
                <c:pt idx="858">
                  <c:v>42313.75</c:v>
                </c:pt>
                <c:pt idx="859">
                  <c:v>42313.791666666664</c:v>
                </c:pt>
                <c:pt idx="860">
                  <c:v>42313.833333333336</c:v>
                </c:pt>
                <c:pt idx="861">
                  <c:v>42313.875</c:v>
                </c:pt>
                <c:pt idx="862">
                  <c:v>42313.916666666664</c:v>
                </c:pt>
                <c:pt idx="863">
                  <c:v>42313.958333333336</c:v>
                </c:pt>
                <c:pt idx="864">
                  <c:v>42314</c:v>
                </c:pt>
                <c:pt idx="865">
                  <c:v>42314.041666666664</c:v>
                </c:pt>
                <c:pt idx="866">
                  <c:v>42314.083333333336</c:v>
                </c:pt>
                <c:pt idx="867">
                  <c:v>42314.125</c:v>
                </c:pt>
                <c:pt idx="868">
                  <c:v>42314.166666666664</c:v>
                </c:pt>
                <c:pt idx="869">
                  <c:v>42314.208333333336</c:v>
                </c:pt>
                <c:pt idx="870">
                  <c:v>42314.25</c:v>
                </c:pt>
                <c:pt idx="871">
                  <c:v>42314.291666666664</c:v>
                </c:pt>
                <c:pt idx="872">
                  <c:v>42314.333333333336</c:v>
                </c:pt>
                <c:pt idx="873">
                  <c:v>42314.375</c:v>
                </c:pt>
                <c:pt idx="874">
                  <c:v>42314.416666666664</c:v>
                </c:pt>
                <c:pt idx="875">
                  <c:v>42314.458333333336</c:v>
                </c:pt>
                <c:pt idx="876">
                  <c:v>42314.5</c:v>
                </c:pt>
                <c:pt idx="877">
                  <c:v>42314.541666666664</c:v>
                </c:pt>
                <c:pt idx="878">
                  <c:v>42314.583333333336</c:v>
                </c:pt>
                <c:pt idx="879">
                  <c:v>42314.625</c:v>
                </c:pt>
                <c:pt idx="880">
                  <c:v>42314.666666666664</c:v>
                </c:pt>
                <c:pt idx="881">
                  <c:v>42314.708333333336</c:v>
                </c:pt>
                <c:pt idx="882">
                  <c:v>42314.75</c:v>
                </c:pt>
                <c:pt idx="883">
                  <c:v>42314.791666666664</c:v>
                </c:pt>
                <c:pt idx="884">
                  <c:v>42314.833333333336</c:v>
                </c:pt>
                <c:pt idx="885">
                  <c:v>42314.875</c:v>
                </c:pt>
                <c:pt idx="886">
                  <c:v>42314.916666666664</c:v>
                </c:pt>
                <c:pt idx="887">
                  <c:v>42314.958333333336</c:v>
                </c:pt>
                <c:pt idx="888">
                  <c:v>42315</c:v>
                </c:pt>
                <c:pt idx="889">
                  <c:v>42315.041666666664</c:v>
                </c:pt>
                <c:pt idx="890">
                  <c:v>42315.083333333336</c:v>
                </c:pt>
                <c:pt idx="891">
                  <c:v>42315.125</c:v>
                </c:pt>
                <c:pt idx="892">
                  <c:v>42315.166666666664</c:v>
                </c:pt>
                <c:pt idx="893">
                  <c:v>42315.208333333336</c:v>
                </c:pt>
                <c:pt idx="894">
                  <c:v>42315.25</c:v>
                </c:pt>
                <c:pt idx="895">
                  <c:v>42315.291666666664</c:v>
                </c:pt>
                <c:pt idx="896">
                  <c:v>42315.333333333336</c:v>
                </c:pt>
                <c:pt idx="897">
                  <c:v>42315.375</c:v>
                </c:pt>
                <c:pt idx="898">
                  <c:v>42315.416666666664</c:v>
                </c:pt>
                <c:pt idx="899">
                  <c:v>42315.458333333336</c:v>
                </c:pt>
                <c:pt idx="900">
                  <c:v>42315.5</c:v>
                </c:pt>
                <c:pt idx="901">
                  <c:v>42315.541666666664</c:v>
                </c:pt>
                <c:pt idx="902">
                  <c:v>42315.583333333336</c:v>
                </c:pt>
                <c:pt idx="903">
                  <c:v>42315.625</c:v>
                </c:pt>
                <c:pt idx="904">
                  <c:v>42315.666666666664</c:v>
                </c:pt>
                <c:pt idx="905">
                  <c:v>42315.708333333336</c:v>
                </c:pt>
                <c:pt idx="906">
                  <c:v>42315.75</c:v>
                </c:pt>
                <c:pt idx="907">
                  <c:v>42315.791666666664</c:v>
                </c:pt>
                <c:pt idx="908">
                  <c:v>42315.833333333336</c:v>
                </c:pt>
                <c:pt idx="909">
                  <c:v>42315.875</c:v>
                </c:pt>
                <c:pt idx="910">
                  <c:v>42315.916666666664</c:v>
                </c:pt>
                <c:pt idx="911">
                  <c:v>42315.958333333336</c:v>
                </c:pt>
                <c:pt idx="912">
                  <c:v>42316</c:v>
                </c:pt>
                <c:pt idx="913">
                  <c:v>42316.041666666664</c:v>
                </c:pt>
                <c:pt idx="914">
                  <c:v>42316.083333333336</c:v>
                </c:pt>
                <c:pt idx="915">
                  <c:v>42316.125</c:v>
                </c:pt>
                <c:pt idx="916">
                  <c:v>42316.166666666664</c:v>
                </c:pt>
                <c:pt idx="917">
                  <c:v>42316.208333333336</c:v>
                </c:pt>
                <c:pt idx="918">
                  <c:v>42316.25</c:v>
                </c:pt>
                <c:pt idx="919">
                  <c:v>42316.291666666664</c:v>
                </c:pt>
                <c:pt idx="920">
                  <c:v>42316.333333333336</c:v>
                </c:pt>
                <c:pt idx="921">
                  <c:v>42316.375</c:v>
                </c:pt>
                <c:pt idx="922">
                  <c:v>42316.416666666664</c:v>
                </c:pt>
                <c:pt idx="923">
                  <c:v>42316.458333333336</c:v>
                </c:pt>
                <c:pt idx="924">
                  <c:v>42316.5</c:v>
                </c:pt>
                <c:pt idx="925">
                  <c:v>42316.541666666664</c:v>
                </c:pt>
                <c:pt idx="926">
                  <c:v>42316.583333333336</c:v>
                </c:pt>
                <c:pt idx="927">
                  <c:v>42316.625</c:v>
                </c:pt>
                <c:pt idx="928">
                  <c:v>42316.666666666664</c:v>
                </c:pt>
                <c:pt idx="929">
                  <c:v>42316.708333333336</c:v>
                </c:pt>
                <c:pt idx="930">
                  <c:v>42316.75</c:v>
                </c:pt>
                <c:pt idx="931">
                  <c:v>42316.791666666664</c:v>
                </c:pt>
                <c:pt idx="932">
                  <c:v>42316.833333333336</c:v>
                </c:pt>
                <c:pt idx="933">
                  <c:v>42316.875</c:v>
                </c:pt>
                <c:pt idx="934">
                  <c:v>42316.916666666664</c:v>
                </c:pt>
                <c:pt idx="935">
                  <c:v>42316.958333333336</c:v>
                </c:pt>
                <c:pt idx="936">
                  <c:v>42317</c:v>
                </c:pt>
                <c:pt idx="937">
                  <c:v>42317.041666666664</c:v>
                </c:pt>
                <c:pt idx="938">
                  <c:v>42317.083333333336</c:v>
                </c:pt>
                <c:pt idx="939">
                  <c:v>42317.125</c:v>
                </c:pt>
                <c:pt idx="940">
                  <c:v>42317.166666666664</c:v>
                </c:pt>
                <c:pt idx="941">
                  <c:v>42317.208333333336</c:v>
                </c:pt>
                <c:pt idx="942">
                  <c:v>42317.25</c:v>
                </c:pt>
                <c:pt idx="943">
                  <c:v>42317.291666666664</c:v>
                </c:pt>
                <c:pt idx="944">
                  <c:v>42317.333333333336</c:v>
                </c:pt>
                <c:pt idx="945">
                  <c:v>42317.375</c:v>
                </c:pt>
                <c:pt idx="946">
                  <c:v>42317.416666666664</c:v>
                </c:pt>
                <c:pt idx="947">
                  <c:v>42317.458333333336</c:v>
                </c:pt>
                <c:pt idx="948">
                  <c:v>42317.5</c:v>
                </c:pt>
                <c:pt idx="949">
                  <c:v>42317.541666666664</c:v>
                </c:pt>
                <c:pt idx="950">
                  <c:v>42317.583333333336</c:v>
                </c:pt>
                <c:pt idx="951">
                  <c:v>42317.625</c:v>
                </c:pt>
                <c:pt idx="952">
                  <c:v>42317.666666666664</c:v>
                </c:pt>
                <c:pt idx="953">
                  <c:v>42317.708333333336</c:v>
                </c:pt>
                <c:pt idx="954">
                  <c:v>42317.75</c:v>
                </c:pt>
                <c:pt idx="955">
                  <c:v>42317.791666666664</c:v>
                </c:pt>
                <c:pt idx="956">
                  <c:v>42317.833333333336</c:v>
                </c:pt>
                <c:pt idx="957">
                  <c:v>42317.875</c:v>
                </c:pt>
                <c:pt idx="958">
                  <c:v>42317.916666666664</c:v>
                </c:pt>
                <c:pt idx="959">
                  <c:v>42317.958333333336</c:v>
                </c:pt>
                <c:pt idx="960">
                  <c:v>42318</c:v>
                </c:pt>
                <c:pt idx="961">
                  <c:v>42318.041666666664</c:v>
                </c:pt>
                <c:pt idx="962">
                  <c:v>42318.083333333336</c:v>
                </c:pt>
                <c:pt idx="963">
                  <c:v>42318.125</c:v>
                </c:pt>
                <c:pt idx="964">
                  <c:v>42318.166666666664</c:v>
                </c:pt>
                <c:pt idx="965">
                  <c:v>42318.208333333336</c:v>
                </c:pt>
                <c:pt idx="966">
                  <c:v>42318.25</c:v>
                </c:pt>
                <c:pt idx="967">
                  <c:v>42318.291666666664</c:v>
                </c:pt>
                <c:pt idx="968">
                  <c:v>42318.333333333336</c:v>
                </c:pt>
                <c:pt idx="969">
                  <c:v>42318.375</c:v>
                </c:pt>
                <c:pt idx="970">
                  <c:v>42318.416666666664</c:v>
                </c:pt>
                <c:pt idx="971">
                  <c:v>42318.458333333336</c:v>
                </c:pt>
                <c:pt idx="972">
                  <c:v>42318.5</c:v>
                </c:pt>
                <c:pt idx="973">
                  <c:v>42318.541666666664</c:v>
                </c:pt>
                <c:pt idx="974">
                  <c:v>42318.583333333336</c:v>
                </c:pt>
                <c:pt idx="975">
                  <c:v>42318.625</c:v>
                </c:pt>
                <c:pt idx="976">
                  <c:v>42318.666666666664</c:v>
                </c:pt>
                <c:pt idx="977">
                  <c:v>42318.708333333336</c:v>
                </c:pt>
                <c:pt idx="978">
                  <c:v>42318.75</c:v>
                </c:pt>
                <c:pt idx="979">
                  <c:v>42318.791666666664</c:v>
                </c:pt>
                <c:pt idx="980">
                  <c:v>42318.833333333336</c:v>
                </c:pt>
                <c:pt idx="981">
                  <c:v>42318.875</c:v>
                </c:pt>
                <c:pt idx="982">
                  <c:v>42318.916666666664</c:v>
                </c:pt>
                <c:pt idx="983">
                  <c:v>42318.958333333336</c:v>
                </c:pt>
                <c:pt idx="984">
                  <c:v>42319</c:v>
                </c:pt>
                <c:pt idx="985">
                  <c:v>42319.041666666664</c:v>
                </c:pt>
                <c:pt idx="986">
                  <c:v>42319.083333333336</c:v>
                </c:pt>
                <c:pt idx="987">
                  <c:v>42319.125</c:v>
                </c:pt>
                <c:pt idx="988">
                  <c:v>42319.166666666664</c:v>
                </c:pt>
                <c:pt idx="989">
                  <c:v>42319.208333333336</c:v>
                </c:pt>
                <c:pt idx="990">
                  <c:v>42319.25</c:v>
                </c:pt>
                <c:pt idx="991">
                  <c:v>42319.291666666664</c:v>
                </c:pt>
                <c:pt idx="992">
                  <c:v>42319.333333333336</c:v>
                </c:pt>
                <c:pt idx="993">
                  <c:v>42319.375</c:v>
                </c:pt>
                <c:pt idx="994">
                  <c:v>42319.416666666664</c:v>
                </c:pt>
                <c:pt idx="995">
                  <c:v>42319.458333333336</c:v>
                </c:pt>
                <c:pt idx="996">
                  <c:v>42319.5</c:v>
                </c:pt>
                <c:pt idx="997">
                  <c:v>42319.541666666664</c:v>
                </c:pt>
                <c:pt idx="998">
                  <c:v>42319.583333333336</c:v>
                </c:pt>
                <c:pt idx="999">
                  <c:v>42319.625</c:v>
                </c:pt>
                <c:pt idx="1000">
                  <c:v>42319.666666666664</c:v>
                </c:pt>
                <c:pt idx="1001">
                  <c:v>42319.708333333336</c:v>
                </c:pt>
                <c:pt idx="1002">
                  <c:v>42319.75</c:v>
                </c:pt>
                <c:pt idx="1003">
                  <c:v>42319.791666666664</c:v>
                </c:pt>
                <c:pt idx="1004">
                  <c:v>42319.833333333336</c:v>
                </c:pt>
                <c:pt idx="1005">
                  <c:v>42319.875</c:v>
                </c:pt>
                <c:pt idx="1006">
                  <c:v>42319.916666666664</c:v>
                </c:pt>
                <c:pt idx="1007">
                  <c:v>42319.958333333336</c:v>
                </c:pt>
                <c:pt idx="1008">
                  <c:v>42320</c:v>
                </c:pt>
                <c:pt idx="1009">
                  <c:v>42320.041666666664</c:v>
                </c:pt>
                <c:pt idx="1010">
                  <c:v>42320.083333333336</c:v>
                </c:pt>
                <c:pt idx="1011">
                  <c:v>42320.125</c:v>
                </c:pt>
                <c:pt idx="1012">
                  <c:v>42320.166666666664</c:v>
                </c:pt>
                <c:pt idx="1013">
                  <c:v>42320.208333333336</c:v>
                </c:pt>
                <c:pt idx="1014">
                  <c:v>42320.25</c:v>
                </c:pt>
                <c:pt idx="1015">
                  <c:v>42320.291666666664</c:v>
                </c:pt>
                <c:pt idx="1016">
                  <c:v>42320.333333333336</c:v>
                </c:pt>
                <c:pt idx="1017">
                  <c:v>42320.375</c:v>
                </c:pt>
                <c:pt idx="1018">
                  <c:v>42320.416666666664</c:v>
                </c:pt>
                <c:pt idx="1019">
                  <c:v>42320.458333333336</c:v>
                </c:pt>
                <c:pt idx="1020">
                  <c:v>42320.5</c:v>
                </c:pt>
                <c:pt idx="1021">
                  <c:v>42320.541666666664</c:v>
                </c:pt>
                <c:pt idx="1022">
                  <c:v>42320.583333333336</c:v>
                </c:pt>
                <c:pt idx="1023">
                  <c:v>42320.625</c:v>
                </c:pt>
                <c:pt idx="1024">
                  <c:v>42320.666666666664</c:v>
                </c:pt>
                <c:pt idx="1025">
                  <c:v>42320.708333333336</c:v>
                </c:pt>
                <c:pt idx="1026">
                  <c:v>42320.75</c:v>
                </c:pt>
                <c:pt idx="1027">
                  <c:v>42320.791666666664</c:v>
                </c:pt>
                <c:pt idx="1028">
                  <c:v>42320.833333333336</c:v>
                </c:pt>
                <c:pt idx="1029">
                  <c:v>42320.875</c:v>
                </c:pt>
                <c:pt idx="1030">
                  <c:v>42320.916666666664</c:v>
                </c:pt>
                <c:pt idx="1031">
                  <c:v>42320.958333333336</c:v>
                </c:pt>
                <c:pt idx="1032">
                  <c:v>42321</c:v>
                </c:pt>
                <c:pt idx="1033">
                  <c:v>42321.041666666664</c:v>
                </c:pt>
                <c:pt idx="1034">
                  <c:v>42321.083333333336</c:v>
                </c:pt>
                <c:pt idx="1035">
                  <c:v>42321.125</c:v>
                </c:pt>
                <c:pt idx="1036">
                  <c:v>42321.166666666664</c:v>
                </c:pt>
                <c:pt idx="1037">
                  <c:v>42321.208333333336</c:v>
                </c:pt>
                <c:pt idx="1038">
                  <c:v>42321.25</c:v>
                </c:pt>
                <c:pt idx="1039">
                  <c:v>42321.291666666664</c:v>
                </c:pt>
                <c:pt idx="1040">
                  <c:v>42321.333333333336</c:v>
                </c:pt>
                <c:pt idx="1041">
                  <c:v>42321.375</c:v>
                </c:pt>
                <c:pt idx="1042">
                  <c:v>42321.416666666664</c:v>
                </c:pt>
                <c:pt idx="1043">
                  <c:v>42321.458333333336</c:v>
                </c:pt>
                <c:pt idx="1044">
                  <c:v>42321.5</c:v>
                </c:pt>
                <c:pt idx="1045">
                  <c:v>42321.541666666664</c:v>
                </c:pt>
                <c:pt idx="1046">
                  <c:v>42321.583333333336</c:v>
                </c:pt>
                <c:pt idx="1047">
                  <c:v>42321.625</c:v>
                </c:pt>
                <c:pt idx="1048">
                  <c:v>42321.666666666664</c:v>
                </c:pt>
                <c:pt idx="1049">
                  <c:v>42321.708333333336</c:v>
                </c:pt>
                <c:pt idx="1050">
                  <c:v>42321.75</c:v>
                </c:pt>
                <c:pt idx="1051">
                  <c:v>42321.791666666664</c:v>
                </c:pt>
                <c:pt idx="1052">
                  <c:v>42321.833333333336</c:v>
                </c:pt>
                <c:pt idx="1053">
                  <c:v>42321.875</c:v>
                </c:pt>
                <c:pt idx="1054">
                  <c:v>42321.916666666664</c:v>
                </c:pt>
                <c:pt idx="1055">
                  <c:v>42321.958333333336</c:v>
                </c:pt>
                <c:pt idx="1056">
                  <c:v>42322</c:v>
                </c:pt>
                <c:pt idx="1057">
                  <c:v>42322.041666666664</c:v>
                </c:pt>
                <c:pt idx="1058">
                  <c:v>42322.083333333336</c:v>
                </c:pt>
                <c:pt idx="1059">
                  <c:v>42322.125</c:v>
                </c:pt>
                <c:pt idx="1060">
                  <c:v>42322.166666666664</c:v>
                </c:pt>
                <c:pt idx="1061">
                  <c:v>42322.208333333336</c:v>
                </c:pt>
                <c:pt idx="1062">
                  <c:v>42322.25</c:v>
                </c:pt>
                <c:pt idx="1063">
                  <c:v>42322.291666666664</c:v>
                </c:pt>
                <c:pt idx="1064">
                  <c:v>42322.333333333336</c:v>
                </c:pt>
                <c:pt idx="1065">
                  <c:v>42322.375</c:v>
                </c:pt>
                <c:pt idx="1066">
                  <c:v>42322.416666666664</c:v>
                </c:pt>
                <c:pt idx="1067">
                  <c:v>42322.458333333336</c:v>
                </c:pt>
                <c:pt idx="1068">
                  <c:v>42322.5</c:v>
                </c:pt>
                <c:pt idx="1069">
                  <c:v>42322.541666666664</c:v>
                </c:pt>
                <c:pt idx="1070">
                  <c:v>42322.583333333336</c:v>
                </c:pt>
                <c:pt idx="1071">
                  <c:v>42322.625</c:v>
                </c:pt>
                <c:pt idx="1072">
                  <c:v>42322.666666666664</c:v>
                </c:pt>
                <c:pt idx="1073">
                  <c:v>42322.708333333336</c:v>
                </c:pt>
                <c:pt idx="1074">
                  <c:v>42322.75</c:v>
                </c:pt>
                <c:pt idx="1075">
                  <c:v>42322.791666666664</c:v>
                </c:pt>
                <c:pt idx="1076">
                  <c:v>42322.833333333336</c:v>
                </c:pt>
                <c:pt idx="1077">
                  <c:v>42322.875</c:v>
                </c:pt>
                <c:pt idx="1078">
                  <c:v>42322.916666666664</c:v>
                </c:pt>
                <c:pt idx="1079">
                  <c:v>42322.958333333336</c:v>
                </c:pt>
                <c:pt idx="1080">
                  <c:v>42323</c:v>
                </c:pt>
                <c:pt idx="1081">
                  <c:v>42323.041666666664</c:v>
                </c:pt>
                <c:pt idx="1082">
                  <c:v>42323.083333333336</c:v>
                </c:pt>
                <c:pt idx="1083">
                  <c:v>42323.125</c:v>
                </c:pt>
                <c:pt idx="1084">
                  <c:v>42323.166666666664</c:v>
                </c:pt>
                <c:pt idx="1085">
                  <c:v>42323.208333333336</c:v>
                </c:pt>
                <c:pt idx="1086">
                  <c:v>42323.25</c:v>
                </c:pt>
                <c:pt idx="1087">
                  <c:v>42323.291666666664</c:v>
                </c:pt>
                <c:pt idx="1088">
                  <c:v>42323.333333333336</c:v>
                </c:pt>
                <c:pt idx="1089">
                  <c:v>42323.375</c:v>
                </c:pt>
                <c:pt idx="1090">
                  <c:v>42323.416666666664</c:v>
                </c:pt>
                <c:pt idx="1091">
                  <c:v>42323.458333333336</c:v>
                </c:pt>
                <c:pt idx="1092">
                  <c:v>42323.5</c:v>
                </c:pt>
                <c:pt idx="1093">
                  <c:v>42323.541666666664</c:v>
                </c:pt>
                <c:pt idx="1094">
                  <c:v>42323.583333333336</c:v>
                </c:pt>
                <c:pt idx="1095">
                  <c:v>42323.625</c:v>
                </c:pt>
                <c:pt idx="1096">
                  <c:v>42323.666666666664</c:v>
                </c:pt>
                <c:pt idx="1097">
                  <c:v>42323.708333333336</c:v>
                </c:pt>
                <c:pt idx="1098">
                  <c:v>42323.75</c:v>
                </c:pt>
                <c:pt idx="1099">
                  <c:v>42323.791666666664</c:v>
                </c:pt>
                <c:pt idx="1100">
                  <c:v>42323.833333333336</c:v>
                </c:pt>
                <c:pt idx="1101">
                  <c:v>42323.875</c:v>
                </c:pt>
                <c:pt idx="1102">
                  <c:v>42323.916666666664</c:v>
                </c:pt>
                <c:pt idx="1103">
                  <c:v>42323.958333333336</c:v>
                </c:pt>
                <c:pt idx="1104">
                  <c:v>42324</c:v>
                </c:pt>
                <c:pt idx="1105">
                  <c:v>42324.041666666664</c:v>
                </c:pt>
                <c:pt idx="1106">
                  <c:v>42324.083333333336</c:v>
                </c:pt>
                <c:pt idx="1107">
                  <c:v>42324.125</c:v>
                </c:pt>
                <c:pt idx="1108">
                  <c:v>42324.166666666664</c:v>
                </c:pt>
                <c:pt idx="1109">
                  <c:v>42324.208333333336</c:v>
                </c:pt>
                <c:pt idx="1110">
                  <c:v>42324.25</c:v>
                </c:pt>
                <c:pt idx="1111">
                  <c:v>42324.291666666664</c:v>
                </c:pt>
                <c:pt idx="1112">
                  <c:v>42324.333333333336</c:v>
                </c:pt>
                <c:pt idx="1113">
                  <c:v>42324.375</c:v>
                </c:pt>
                <c:pt idx="1114">
                  <c:v>42324.416666666664</c:v>
                </c:pt>
                <c:pt idx="1115">
                  <c:v>42324.458333333336</c:v>
                </c:pt>
                <c:pt idx="1116">
                  <c:v>42324.5</c:v>
                </c:pt>
                <c:pt idx="1117">
                  <c:v>42324.541666666664</c:v>
                </c:pt>
                <c:pt idx="1118">
                  <c:v>42324.583333333336</c:v>
                </c:pt>
                <c:pt idx="1119">
                  <c:v>42324.625</c:v>
                </c:pt>
                <c:pt idx="1120">
                  <c:v>42324.666666666664</c:v>
                </c:pt>
                <c:pt idx="1121">
                  <c:v>42324.708333333336</c:v>
                </c:pt>
                <c:pt idx="1122">
                  <c:v>42324.75</c:v>
                </c:pt>
                <c:pt idx="1123">
                  <c:v>42324.791666666664</c:v>
                </c:pt>
                <c:pt idx="1124">
                  <c:v>42324.833333333336</c:v>
                </c:pt>
                <c:pt idx="1125">
                  <c:v>42324.875</c:v>
                </c:pt>
                <c:pt idx="1126">
                  <c:v>42324.916666666664</c:v>
                </c:pt>
                <c:pt idx="1127">
                  <c:v>42324.958333333336</c:v>
                </c:pt>
                <c:pt idx="1128">
                  <c:v>42325</c:v>
                </c:pt>
                <c:pt idx="1129">
                  <c:v>42325.041666666664</c:v>
                </c:pt>
                <c:pt idx="1130">
                  <c:v>42325.083333333336</c:v>
                </c:pt>
                <c:pt idx="1131">
                  <c:v>42325.125</c:v>
                </c:pt>
                <c:pt idx="1132">
                  <c:v>42325.166666666664</c:v>
                </c:pt>
                <c:pt idx="1133">
                  <c:v>42325.208333333336</c:v>
                </c:pt>
                <c:pt idx="1134">
                  <c:v>42325.25</c:v>
                </c:pt>
                <c:pt idx="1135">
                  <c:v>42325.291666666664</c:v>
                </c:pt>
                <c:pt idx="1136">
                  <c:v>42325.333333333336</c:v>
                </c:pt>
                <c:pt idx="1137">
                  <c:v>42325.375</c:v>
                </c:pt>
                <c:pt idx="1138">
                  <c:v>42325.416666666664</c:v>
                </c:pt>
                <c:pt idx="1139">
                  <c:v>42325.458333333336</c:v>
                </c:pt>
                <c:pt idx="1140">
                  <c:v>42325.5</c:v>
                </c:pt>
                <c:pt idx="1141">
                  <c:v>42325.541666666664</c:v>
                </c:pt>
                <c:pt idx="1142">
                  <c:v>42325.583333333336</c:v>
                </c:pt>
                <c:pt idx="1143">
                  <c:v>42325.625</c:v>
                </c:pt>
                <c:pt idx="1144">
                  <c:v>42325.666666666664</c:v>
                </c:pt>
                <c:pt idx="1145">
                  <c:v>42325.708333333336</c:v>
                </c:pt>
                <c:pt idx="1146">
                  <c:v>42325.75</c:v>
                </c:pt>
                <c:pt idx="1147">
                  <c:v>42325.791666666664</c:v>
                </c:pt>
                <c:pt idx="1148">
                  <c:v>42325.833333333336</c:v>
                </c:pt>
                <c:pt idx="1149">
                  <c:v>42325.875</c:v>
                </c:pt>
                <c:pt idx="1150">
                  <c:v>42325.916666666664</c:v>
                </c:pt>
                <c:pt idx="1151">
                  <c:v>42325.958333333336</c:v>
                </c:pt>
                <c:pt idx="1152">
                  <c:v>42326</c:v>
                </c:pt>
                <c:pt idx="1153">
                  <c:v>42326.041666666664</c:v>
                </c:pt>
                <c:pt idx="1154">
                  <c:v>42326.083333333336</c:v>
                </c:pt>
                <c:pt idx="1155">
                  <c:v>42326.125</c:v>
                </c:pt>
                <c:pt idx="1156">
                  <c:v>42326.166666666664</c:v>
                </c:pt>
                <c:pt idx="1157">
                  <c:v>42326.208333333336</c:v>
                </c:pt>
                <c:pt idx="1158">
                  <c:v>42326.25</c:v>
                </c:pt>
                <c:pt idx="1159">
                  <c:v>42326.291666666664</c:v>
                </c:pt>
                <c:pt idx="1160">
                  <c:v>42326.333333333336</c:v>
                </c:pt>
                <c:pt idx="1161">
                  <c:v>42326.375</c:v>
                </c:pt>
                <c:pt idx="1162">
                  <c:v>42326.416666666664</c:v>
                </c:pt>
                <c:pt idx="1163">
                  <c:v>42326.458333333336</c:v>
                </c:pt>
                <c:pt idx="1164">
                  <c:v>42326.5</c:v>
                </c:pt>
                <c:pt idx="1165">
                  <c:v>42326.541666666664</c:v>
                </c:pt>
                <c:pt idx="1166">
                  <c:v>42326.583333333336</c:v>
                </c:pt>
                <c:pt idx="1167">
                  <c:v>42326.625</c:v>
                </c:pt>
                <c:pt idx="1168">
                  <c:v>42326.666666666664</c:v>
                </c:pt>
                <c:pt idx="1169">
                  <c:v>42326.708333333336</c:v>
                </c:pt>
                <c:pt idx="1170">
                  <c:v>42326.75</c:v>
                </c:pt>
                <c:pt idx="1171">
                  <c:v>42326.791666666664</c:v>
                </c:pt>
                <c:pt idx="1172">
                  <c:v>42326.833333333336</c:v>
                </c:pt>
                <c:pt idx="1173">
                  <c:v>42326.875</c:v>
                </c:pt>
                <c:pt idx="1174">
                  <c:v>42326.916666666664</c:v>
                </c:pt>
                <c:pt idx="1175">
                  <c:v>42326.958333333336</c:v>
                </c:pt>
                <c:pt idx="1176">
                  <c:v>42327</c:v>
                </c:pt>
                <c:pt idx="1177">
                  <c:v>42327.041666666664</c:v>
                </c:pt>
                <c:pt idx="1178">
                  <c:v>42327.083333333336</c:v>
                </c:pt>
                <c:pt idx="1179">
                  <c:v>42327.125</c:v>
                </c:pt>
                <c:pt idx="1180">
                  <c:v>42327.166666666664</c:v>
                </c:pt>
                <c:pt idx="1181">
                  <c:v>42327.208333333336</c:v>
                </c:pt>
                <c:pt idx="1182">
                  <c:v>42327.25</c:v>
                </c:pt>
                <c:pt idx="1183">
                  <c:v>42327.291666666664</c:v>
                </c:pt>
                <c:pt idx="1184">
                  <c:v>42327.333333333336</c:v>
                </c:pt>
                <c:pt idx="1185">
                  <c:v>42327.375</c:v>
                </c:pt>
                <c:pt idx="1186">
                  <c:v>42327.416666666664</c:v>
                </c:pt>
                <c:pt idx="1187">
                  <c:v>42327.458333333336</c:v>
                </c:pt>
                <c:pt idx="1188">
                  <c:v>42327.5</c:v>
                </c:pt>
                <c:pt idx="1189">
                  <c:v>42327.541666666664</c:v>
                </c:pt>
                <c:pt idx="1190">
                  <c:v>42327.583333333336</c:v>
                </c:pt>
                <c:pt idx="1191">
                  <c:v>42327.625</c:v>
                </c:pt>
                <c:pt idx="1192">
                  <c:v>42327.666666666664</c:v>
                </c:pt>
                <c:pt idx="1193">
                  <c:v>42327.708333333336</c:v>
                </c:pt>
                <c:pt idx="1194">
                  <c:v>42327.75</c:v>
                </c:pt>
                <c:pt idx="1195">
                  <c:v>42327.791666666664</c:v>
                </c:pt>
                <c:pt idx="1196">
                  <c:v>42327.833333333336</c:v>
                </c:pt>
                <c:pt idx="1197">
                  <c:v>42327.875</c:v>
                </c:pt>
                <c:pt idx="1198">
                  <c:v>42327.916666666664</c:v>
                </c:pt>
                <c:pt idx="1199">
                  <c:v>42327.958333333336</c:v>
                </c:pt>
                <c:pt idx="1200">
                  <c:v>42328</c:v>
                </c:pt>
                <c:pt idx="1201">
                  <c:v>42328.041666666664</c:v>
                </c:pt>
                <c:pt idx="1202">
                  <c:v>42328.083333333336</c:v>
                </c:pt>
                <c:pt idx="1203">
                  <c:v>42328.125</c:v>
                </c:pt>
                <c:pt idx="1204">
                  <c:v>42328.166666666664</c:v>
                </c:pt>
                <c:pt idx="1205">
                  <c:v>42328.208333333336</c:v>
                </c:pt>
                <c:pt idx="1206">
                  <c:v>42328.25</c:v>
                </c:pt>
                <c:pt idx="1207">
                  <c:v>42328.291666666664</c:v>
                </c:pt>
                <c:pt idx="1208">
                  <c:v>42328.333333333336</c:v>
                </c:pt>
                <c:pt idx="1209">
                  <c:v>42328.375</c:v>
                </c:pt>
                <c:pt idx="1210">
                  <c:v>42328.416666666664</c:v>
                </c:pt>
                <c:pt idx="1211">
                  <c:v>42328.458333333336</c:v>
                </c:pt>
                <c:pt idx="1212">
                  <c:v>42328.5</c:v>
                </c:pt>
                <c:pt idx="1213">
                  <c:v>42328.541666666664</c:v>
                </c:pt>
                <c:pt idx="1214">
                  <c:v>42328.583333333336</c:v>
                </c:pt>
                <c:pt idx="1215">
                  <c:v>42328.625</c:v>
                </c:pt>
                <c:pt idx="1216">
                  <c:v>42328.666666666664</c:v>
                </c:pt>
                <c:pt idx="1217">
                  <c:v>42328.708333333336</c:v>
                </c:pt>
                <c:pt idx="1218">
                  <c:v>42328.75</c:v>
                </c:pt>
                <c:pt idx="1219">
                  <c:v>42328.791666666664</c:v>
                </c:pt>
                <c:pt idx="1220">
                  <c:v>42328.833333333336</c:v>
                </c:pt>
                <c:pt idx="1221">
                  <c:v>42328.875</c:v>
                </c:pt>
                <c:pt idx="1222">
                  <c:v>42328.916666666664</c:v>
                </c:pt>
                <c:pt idx="1223">
                  <c:v>42328.958333333336</c:v>
                </c:pt>
                <c:pt idx="1224">
                  <c:v>42329</c:v>
                </c:pt>
                <c:pt idx="1225">
                  <c:v>42329.041666666664</c:v>
                </c:pt>
                <c:pt idx="1226">
                  <c:v>42329.083333333336</c:v>
                </c:pt>
                <c:pt idx="1227">
                  <c:v>42329.125</c:v>
                </c:pt>
                <c:pt idx="1228">
                  <c:v>42329.166666666664</c:v>
                </c:pt>
                <c:pt idx="1229">
                  <c:v>42329.208333333336</c:v>
                </c:pt>
                <c:pt idx="1230">
                  <c:v>42329.25</c:v>
                </c:pt>
                <c:pt idx="1231">
                  <c:v>42329.291666666664</c:v>
                </c:pt>
                <c:pt idx="1232">
                  <c:v>42329.333333333336</c:v>
                </c:pt>
                <c:pt idx="1233">
                  <c:v>42329.375</c:v>
                </c:pt>
                <c:pt idx="1234">
                  <c:v>42329.416666666664</c:v>
                </c:pt>
                <c:pt idx="1235">
                  <c:v>42329.458333333336</c:v>
                </c:pt>
                <c:pt idx="1236">
                  <c:v>42329.5</c:v>
                </c:pt>
                <c:pt idx="1237">
                  <c:v>42329.541666666664</c:v>
                </c:pt>
                <c:pt idx="1238">
                  <c:v>42329.583333333336</c:v>
                </c:pt>
                <c:pt idx="1239">
                  <c:v>42329.625</c:v>
                </c:pt>
                <c:pt idx="1240">
                  <c:v>42329.666666666664</c:v>
                </c:pt>
                <c:pt idx="1241">
                  <c:v>42329.708333333336</c:v>
                </c:pt>
                <c:pt idx="1242">
                  <c:v>42329.75</c:v>
                </c:pt>
                <c:pt idx="1243">
                  <c:v>42329.791666666664</c:v>
                </c:pt>
                <c:pt idx="1244">
                  <c:v>42329.833333333336</c:v>
                </c:pt>
                <c:pt idx="1245">
                  <c:v>42329.875</c:v>
                </c:pt>
                <c:pt idx="1246">
                  <c:v>42329.916666666664</c:v>
                </c:pt>
                <c:pt idx="1247">
                  <c:v>42329.958333333336</c:v>
                </c:pt>
                <c:pt idx="1248">
                  <c:v>42330</c:v>
                </c:pt>
                <c:pt idx="1249">
                  <c:v>42330.041666666664</c:v>
                </c:pt>
                <c:pt idx="1250">
                  <c:v>42330.083333333336</c:v>
                </c:pt>
                <c:pt idx="1251">
                  <c:v>42330.125</c:v>
                </c:pt>
                <c:pt idx="1252">
                  <c:v>42330.166666666664</c:v>
                </c:pt>
                <c:pt idx="1253">
                  <c:v>42330.208333333336</c:v>
                </c:pt>
                <c:pt idx="1254">
                  <c:v>42330.25</c:v>
                </c:pt>
                <c:pt idx="1255">
                  <c:v>42330.291666666664</c:v>
                </c:pt>
                <c:pt idx="1256">
                  <c:v>42330.333333333336</c:v>
                </c:pt>
                <c:pt idx="1257">
                  <c:v>42330.375</c:v>
                </c:pt>
                <c:pt idx="1258">
                  <c:v>42330.416666666664</c:v>
                </c:pt>
                <c:pt idx="1259">
                  <c:v>42330.458333333336</c:v>
                </c:pt>
                <c:pt idx="1260">
                  <c:v>42330.5</c:v>
                </c:pt>
                <c:pt idx="1261">
                  <c:v>42330.541666666664</c:v>
                </c:pt>
                <c:pt idx="1262">
                  <c:v>42330.583333333336</c:v>
                </c:pt>
                <c:pt idx="1263">
                  <c:v>42330.625</c:v>
                </c:pt>
                <c:pt idx="1264">
                  <c:v>42330.666666666664</c:v>
                </c:pt>
                <c:pt idx="1265">
                  <c:v>42330.708333333336</c:v>
                </c:pt>
                <c:pt idx="1266">
                  <c:v>42330.75</c:v>
                </c:pt>
                <c:pt idx="1267">
                  <c:v>42330.791666666664</c:v>
                </c:pt>
                <c:pt idx="1268">
                  <c:v>42330.833333333336</c:v>
                </c:pt>
                <c:pt idx="1269">
                  <c:v>42330.875</c:v>
                </c:pt>
                <c:pt idx="1270">
                  <c:v>42330.916666666664</c:v>
                </c:pt>
                <c:pt idx="1271">
                  <c:v>42330.958333333336</c:v>
                </c:pt>
                <c:pt idx="1272">
                  <c:v>42331</c:v>
                </c:pt>
                <c:pt idx="1273">
                  <c:v>42331.041666666664</c:v>
                </c:pt>
                <c:pt idx="1274">
                  <c:v>42331.083333333336</c:v>
                </c:pt>
                <c:pt idx="1275">
                  <c:v>42331.125</c:v>
                </c:pt>
                <c:pt idx="1276">
                  <c:v>42331.166666666664</c:v>
                </c:pt>
                <c:pt idx="1277">
                  <c:v>42331.208333333336</c:v>
                </c:pt>
                <c:pt idx="1278">
                  <c:v>42331.25</c:v>
                </c:pt>
                <c:pt idx="1279">
                  <c:v>42331.291666666664</c:v>
                </c:pt>
                <c:pt idx="1280">
                  <c:v>42331.333333333336</c:v>
                </c:pt>
                <c:pt idx="1281">
                  <c:v>42331.375</c:v>
                </c:pt>
                <c:pt idx="1282">
                  <c:v>42331.416666666664</c:v>
                </c:pt>
                <c:pt idx="1283">
                  <c:v>42331.458333333336</c:v>
                </c:pt>
                <c:pt idx="1284">
                  <c:v>42331.5</c:v>
                </c:pt>
                <c:pt idx="1285">
                  <c:v>42331.541666666664</c:v>
                </c:pt>
                <c:pt idx="1286">
                  <c:v>42331.583333333336</c:v>
                </c:pt>
                <c:pt idx="1287">
                  <c:v>42331.625</c:v>
                </c:pt>
                <c:pt idx="1288">
                  <c:v>42331.666666666664</c:v>
                </c:pt>
                <c:pt idx="1289">
                  <c:v>42331.708333333336</c:v>
                </c:pt>
                <c:pt idx="1290">
                  <c:v>42331.75</c:v>
                </c:pt>
                <c:pt idx="1291">
                  <c:v>42331.791666666664</c:v>
                </c:pt>
                <c:pt idx="1292">
                  <c:v>42331.833333333336</c:v>
                </c:pt>
                <c:pt idx="1293">
                  <c:v>42331.875</c:v>
                </c:pt>
                <c:pt idx="1294">
                  <c:v>42331.916666666664</c:v>
                </c:pt>
                <c:pt idx="1295">
                  <c:v>42331.958333333336</c:v>
                </c:pt>
                <c:pt idx="1296">
                  <c:v>42332</c:v>
                </c:pt>
                <c:pt idx="1297">
                  <c:v>42332.041666666664</c:v>
                </c:pt>
                <c:pt idx="1298">
                  <c:v>42332.083333333336</c:v>
                </c:pt>
                <c:pt idx="1299">
                  <c:v>42332.125</c:v>
                </c:pt>
                <c:pt idx="1300">
                  <c:v>42332.166666666664</c:v>
                </c:pt>
                <c:pt idx="1301">
                  <c:v>42332.208333333336</c:v>
                </c:pt>
                <c:pt idx="1302">
                  <c:v>42332.25</c:v>
                </c:pt>
                <c:pt idx="1303">
                  <c:v>42332.291666666664</c:v>
                </c:pt>
                <c:pt idx="1304">
                  <c:v>42332.333333333336</c:v>
                </c:pt>
                <c:pt idx="1305">
                  <c:v>42332.375</c:v>
                </c:pt>
                <c:pt idx="1306">
                  <c:v>42332.416666666664</c:v>
                </c:pt>
                <c:pt idx="1307">
                  <c:v>42332.458333333336</c:v>
                </c:pt>
                <c:pt idx="1308">
                  <c:v>42332.5</c:v>
                </c:pt>
                <c:pt idx="1309">
                  <c:v>42332.541666666664</c:v>
                </c:pt>
                <c:pt idx="1310">
                  <c:v>42332.583333333336</c:v>
                </c:pt>
                <c:pt idx="1311">
                  <c:v>42332.625</c:v>
                </c:pt>
                <c:pt idx="1312">
                  <c:v>42332.666666666664</c:v>
                </c:pt>
                <c:pt idx="1313">
                  <c:v>42332.708333333336</c:v>
                </c:pt>
                <c:pt idx="1314">
                  <c:v>42332.75</c:v>
                </c:pt>
                <c:pt idx="1315">
                  <c:v>42332.791666666664</c:v>
                </c:pt>
                <c:pt idx="1316">
                  <c:v>42332.833333333336</c:v>
                </c:pt>
                <c:pt idx="1317">
                  <c:v>42332.875</c:v>
                </c:pt>
                <c:pt idx="1318">
                  <c:v>42332.916666666664</c:v>
                </c:pt>
                <c:pt idx="1319">
                  <c:v>42332.958333333336</c:v>
                </c:pt>
                <c:pt idx="1320">
                  <c:v>42333</c:v>
                </c:pt>
                <c:pt idx="1321">
                  <c:v>42333.041666666664</c:v>
                </c:pt>
                <c:pt idx="1322">
                  <c:v>42333.083333333336</c:v>
                </c:pt>
                <c:pt idx="1323">
                  <c:v>42333.125</c:v>
                </c:pt>
                <c:pt idx="1324">
                  <c:v>42333.166666666664</c:v>
                </c:pt>
                <c:pt idx="1325">
                  <c:v>42333.208333333336</c:v>
                </c:pt>
                <c:pt idx="1326">
                  <c:v>42333.25</c:v>
                </c:pt>
                <c:pt idx="1327">
                  <c:v>42333.291666666664</c:v>
                </c:pt>
                <c:pt idx="1328">
                  <c:v>42333.333333333336</c:v>
                </c:pt>
                <c:pt idx="1329">
                  <c:v>42333.375</c:v>
                </c:pt>
                <c:pt idx="1330">
                  <c:v>42333.416666666664</c:v>
                </c:pt>
                <c:pt idx="1331">
                  <c:v>42333.458333333336</c:v>
                </c:pt>
                <c:pt idx="1332">
                  <c:v>42333.5</c:v>
                </c:pt>
                <c:pt idx="1333">
                  <c:v>42333.541666666664</c:v>
                </c:pt>
                <c:pt idx="1334">
                  <c:v>42333.583333333336</c:v>
                </c:pt>
                <c:pt idx="1335">
                  <c:v>42333.625</c:v>
                </c:pt>
                <c:pt idx="1336">
                  <c:v>42333.666666666664</c:v>
                </c:pt>
                <c:pt idx="1337">
                  <c:v>42333.708333333336</c:v>
                </c:pt>
                <c:pt idx="1338">
                  <c:v>42333.75</c:v>
                </c:pt>
                <c:pt idx="1339">
                  <c:v>42333.791666666664</c:v>
                </c:pt>
                <c:pt idx="1340">
                  <c:v>42333.833333333336</c:v>
                </c:pt>
                <c:pt idx="1341">
                  <c:v>42333.875</c:v>
                </c:pt>
                <c:pt idx="1342">
                  <c:v>42333.916666666664</c:v>
                </c:pt>
                <c:pt idx="1343">
                  <c:v>42333.958333333336</c:v>
                </c:pt>
                <c:pt idx="1344">
                  <c:v>42334</c:v>
                </c:pt>
                <c:pt idx="1345">
                  <c:v>42334.041666666664</c:v>
                </c:pt>
                <c:pt idx="1346">
                  <c:v>42334.083333333336</c:v>
                </c:pt>
                <c:pt idx="1347">
                  <c:v>42334.125</c:v>
                </c:pt>
                <c:pt idx="1348">
                  <c:v>42334.166666666664</c:v>
                </c:pt>
                <c:pt idx="1349">
                  <c:v>42334.208333333336</c:v>
                </c:pt>
                <c:pt idx="1350">
                  <c:v>42334.25</c:v>
                </c:pt>
                <c:pt idx="1351">
                  <c:v>42334.291666666664</c:v>
                </c:pt>
                <c:pt idx="1352">
                  <c:v>42334.333333333336</c:v>
                </c:pt>
                <c:pt idx="1353">
                  <c:v>42334.375</c:v>
                </c:pt>
                <c:pt idx="1354">
                  <c:v>42334.416666666664</c:v>
                </c:pt>
                <c:pt idx="1355">
                  <c:v>42334.458333333336</c:v>
                </c:pt>
                <c:pt idx="1356">
                  <c:v>42334.5</c:v>
                </c:pt>
                <c:pt idx="1357">
                  <c:v>42334.541666666664</c:v>
                </c:pt>
                <c:pt idx="1358">
                  <c:v>42334.583333333336</c:v>
                </c:pt>
                <c:pt idx="1359">
                  <c:v>42334.625</c:v>
                </c:pt>
                <c:pt idx="1360">
                  <c:v>42334.666666666664</c:v>
                </c:pt>
                <c:pt idx="1361">
                  <c:v>42334.708333333336</c:v>
                </c:pt>
                <c:pt idx="1362">
                  <c:v>42334.75</c:v>
                </c:pt>
                <c:pt idx="1363">
                  <c:v>42334.791666666664</c:v>
                </c:pt>
                <c:pt idx="1364">
                  <c:v>42334.833333333336</c:v>
                </c:pt>
                <c:pt idx="1365">
                  <c:v>42334.875</c:v>
                </c:pt>
                <c:pt idx="1366">
                  <c:v>42334.916666666664</c:v>
                </c:pt>
                <c:pt idx="1367">
                  <c:v>42334.958333333336</c:v>
                </c:pt>
                <c:pt idx="1368">
                  <c:v>42335</c:v>
                </c:pt>
                <c:pt idx="1369">
                  <c:v>42335.041666666664</c:v>
                </c:pt>
                <c:pt idx="1370">
                  <c:v>42335.083333333336</c:v>
                </c:pt>
                <c:pt idx="1371">
                  <c:v>42335.125</c:v>
                </c:pt>
                <c:pt idx="1372">
                  <c:v>42335.166666666664</c:v>
                </c:pt>
                <c:pt idx="1373">
                  <c:v>42335.208333333336</c:v>
                </c:pt>
                <c:pt idx="1374">
                  <c:v>42335.25</c:v>
                </c:pt>
                <c:pt idx="1375">
                  <c:v>42335.291666666664</c:v>
                </c:pt>
                <c:pt idx="1376">
                  <c:v>42335.333333333336</c:v>
                </c:pt>
                <c:pt idx="1377">
                  <c:v>42335.375</c:v>
                </c:pt>
                <c:pt idx="1378">
                  <c:v>42335.416666666664</c:v>
                </c:pt>
                <c:pt idx="1379">
                  <c:v>42335.458333333336</c:v>
                </c:pt>
                <c:pt idx="1380">
                  <c:v>42335.5</c:v>
                </c:pt>
                <c:pt idx="1381">
                  <c:v>42335.541666666664</c:v>
                </c:pt>
                <c:pt idx="1382">
                  <c:v>42335.583333333336</c:v>
                </c:pt>
                <c:pt idx="1383">
                  <c:v>42335.625</c:v>
                </c:pt>
                <c:pt idx="1384">
                  <c:v>42335.666666666664</c:v>
                </c:pt>
                <c:pt idx="1385">
                  <c:v>42335.708333333336</c:v>
                </c:pt>
                <c:pt idx="1386">
                  <c:v>42335.75</c:v>
                </c:pt>
                <c:pt idx="1387">
                  <c:v>42335.791666666664</c:v>
                </c:pt>
                <c:pt idx="1388">
                  <c:v>42335.833333333336</c:v>
                </c:pt>
                <c:pt idx="1389">
                  <c:v>42335.875</c:v>
                </c:pt>
                <c:pt idx="1390">
                  <c:v>42335.916666666664</c:v>
                </c:pt>
                <c:pt idx="1391">
                  <c:v>42335.958333333336</c:v>
                </c:pt>
                <c:pt idx="1392">
                  <c:v>42336</c:v>
                </c:pt>
                <c:pt idx="1393">
                  <c:v>42336.041666666664</c:v>
                </c:pt>
                <c:pt idx="1394">
                  <c:v>42336.083333333336</c:v>
                </c:pt>
                <c:pt idx="1395">
                  <c:v>42336.125</c:v>
                </c:pt>
                <c:pt idx="1396">
                  <c:v>42336.166666666664</c:v>
                </c:pt>
                <c:pt idx="1397">
                  <c:v>42336.208333333336</c:v>
                </c:pt>
                <c:pt idx="1398">
                  <c:v>42336.25</c:v>
                </c:pt>
                <c:pt idx="1399">
                  <c:v>42336.291666666664</c:v>
                </c:pt>
                <c:pt idx="1400">
                  <c:v>42336.333333333336</c:v>
                </c:pt>
                <c:pt idx="1401">
                  <c:v>42336.375</c:v>
                </c:pt>
                <c:pt idx="1402">
                  <c:v>42336.416666666664</c:v>
                </c:pt>
                <c:pt idx="1403">
                  <c:v>42336.458333333336</c:v>
                </c:pt>
                <c:pt idx="1404">
                  <c:v>42336.5</c:v>
                </c:pt>
                <c:pt idx="1405">
                  <c:v>42336.541666666664</c:v>
                </c:pt>
                <c:pt idx="1406">
                  <c:v>42336.583333333336</c:v>
                </c:pt>
                <c:pt idx="1407">
                  <c:v>42336.625</c:v>
                </c:pt>
                <c:pt idx="1408">
                  <c:v>42336.666666666664</c:v>
                </c:pt>
                <c:pt idx="1409">
                  <c:v>42336.708333333336</c:v>
                </c:pt>
                <c:pt idx="1410">
                  <c:v>42336.75</c:v>
                </c:pt>
                <c:pt idx="1411">
                  <c:v>42336.791666666664</c:v>
                </c:pt>
                <c:pt idx="1412">
                  <c:v>42336.833333333336</c:v>
                </c:pt>
                <c:pt idx="1413">
                  <c:v>42336.875</c:v>
                </c:pt>
                <c:pt idx="1414">
                  <c:v>42336.916666666664</c:v>
                </c:pt>
                <c:pt idx="1415">
                  <c:v>42336.958333333336</c:v>
                </c:pt>
                <c:pt idx="1416">
                  <c:v>42337</c:v>
                </c:pt>
                <c:pt idx="1417">
                  <c:v>42337.041666666664</c:v>
                </c:pt>
                <c:pt idx="1418">
                  <c:v>42337.083333333336</c:v>
                </c:pt>
                <c:pt idx="1419">
                  <c:v>42337.125</c:v>
                </c:pt>
                <c:pt idx="1420">
                  <c:v>42337.166666666664</c:v>
                </c:pt>
                <c:pt idx="1421">
                  <c:v>42337.208333333336</c:v>
                </c:pt>
                <c:pt idx="1422">
                  <c:v>42337.25</c:v>
                </c:pt>
                <c:pt idx="1423">
                  <c:v>42337.291666666664</c:v>
                </c:pt>
                <c:pt idx="1424">
                  <c:v>42337.333333333336</c:v>
                </c:pt>
                <c:pt idx="1425">
                  <c:v>42337.375</c:v>
                </c:pt>
                <c:pt idx="1426">
                  <c:v>42337.416666666664</c:v>
                </c:pt>
                <c:pt idx="1427">
                  <c:v>42337.458333333336</c:v>
                </c:pt>
                <c:pt idx="1428">
                  <c:v>42337.5</c:v>
                </c:pt>
                <c:pt idx="1429">
                  <c:v>42337.541666666664</c:v>
                </c:pt>
                <c:pt idx="1430">
                  <c:v>42337.583333333336</c:v>
                </c:pt>
                <c:pt idx="1431">
                  <c:v>42337.625</c:v>
                </c:pt>
                <c:pt idx="1432">
                  <c:v>42337.666666666664</c:v>
                </c:pt>
                <c:pt idx="1433">
                  <c:v>42337.708333333336</c:v>
                </c:pt>
                <c:pt idx="1434">
                  <c:v>42337.75</c:v>
                </c:pt>
                <c:pt idx="1435">
                  <c:v>42337.791666666664</c:v>
                </c:pt>
                <c:pt idx="1436">
                  <c:v>42337.833333333336</c:v>
                </c:pt>
                <c:pt idx="1437">
                  <c:v>42337.875</c:v>
                </c:pt>
                <c:pt idx="1438">
                  <c:v>42337.916666666664</c:v>
                </c:pt>
                <c:pt idx="1439">
                  <c:v>42337.958333333336</c:v>
                </c:pt>
                <c:pt idx="1440">
                  <c:v>42338</c:v>
                </c:pt>
                <c:pt idx="1441">
                  <c:v>42338.041666666664</c:v>
                </c:pt>
                <c:pt idx="1442">
                  <c:v>42338.083333333336</c:v>
                </c:pt>
                <c:pt idx="1443">
                  <c:v>42338.125</c:v>
                </c:pt>
                <c:pt idx="1444">
                  <c:v>42338.166666666664</c:v>
                </c:pt>
                <c:pt idx="1445">
                  <c:v>42338.208333333336</c:v>
                </c:pt>
                <c:pt idx="1446">
                  <c:v>42338.25</c:v>
                </c:pt>
                <c:pt idx="1447">
                  <c:v>42338.291666666664</c:v>
                </c:pt>
                <c:pt idx="1448">
                  <c:v>42338.333333333336</c:v>
                </c:pt>
                <c:pt idx="1449">
                  <c:v>42338.375</c:v>
                </c:pt>
                <c:pt idx="1450">
                  <c:v>42338.416666666664</c:v>
                </c:pt>
                <c:pt idx="1451">
                  <c:v>42338.458333333336</c:v>
                </c:pt>
                <c:pt idx="1452">
                  <c:v>42338.5</c:v>
                </c:pt>
                <c:pt idx="1453">
                  <c:v>42338.541666666664</c:v>
                </c:pt>
                <c:pt idx="1454">
                  <c:v>42338.583333333336</c:v>
                </c:pt>
                <c:pt idx="1455">
                  <c:v>42338.625</c:v>
                </c:pt>
                <c:pt idx="1456">
                  <c:v>42338.666666666664</c:v>
                </c:pt>
                <c:pt idx="1457">
                  <c:v>42338.708333333336</c:v>
                </c:pt>
                <c:pt idx="1458">
                  <c:v>42338.75</c:v>
                </c:pt>
                <c:pt idx="1459">
                  <c:v>42338.791666666664</c:v>
                </c:pt>
                <c:pt idx="1460">
                  <c:v>42338.833333333336</c:v>
                </c:pt>
                <c:pt idx="1461">
                  <c:v>42338.875</c:v>
                </c:pt>
                <c:pt idx="1462">
                  <c:v>42338.916666666664</c:v>
                </c:pt>
                <c:pt idx="1463">
                  <c:v>42338.958333333336</c:v>
                </c:pt>
                <c:pt idx="1464">
                  <c:v>42339</c:v>
                </c:pt>
                <c:pt idx="1465">
                  <c:v>42339.041666666664</c:v>
                </c:pt>
                <c:pt idx="1466">
                  <c:v>42339.083333333336</c:v>
                </c:pt>
                <c:pt idx="1467">
                  <c:v>42339.125</c:v>
                </c:pt>
                <c:pt idx="1468">
                  <c:v>42339.166666666664</c:v>
                </c:pt>
                <c:pt idx="1469">
                  <c:v>42339.208333333336</c:v>
                </c:pt>
                <c:pt idx="1470">
                  <c:v>42339.25</c:v>
                </c:pt>
                <c:pt idx="1471">
                  <c:v>42339.291666666664</c:v>
                </c:pt>
                <c:pt idx="1472">
                  <c:v>42339.333333333336</c:v>
                </c:pt>
                <c:pt idx="1473">
                  <c:v>42339.375</c:v>
                </c:pt>
                <c:pt idx="1474">
                  <c:v>42339.416666666664</c:v>
                </c:pt>
                <c:pt idx="1475">
                  <c:v>42339.458333333336</c:v>
                </c:pt>
                <c:pt idx="1476">
                  <c:v>42339.5</c:v>
                </c:pt>
                <c:pt idx="1477">
                  <c:v>42339.541666666664</c:v>
                </c:pt>
                <c:pt idx="1478">
                  <c:v>42339.583333333336</c:v>
                </c:pt>
                <c:pt idx="1479">
                  <c:v>42339.625</c:v>
                </c:pt>
                <c:pt idx="1480">
                  <c:v>42339.666666666664</c:v>
                </c:pt>
                <c:pt idx="1481">
                  <c:v>42339.708333333336</c:v>
                </c:pt>
                <c:pt idx="1482">
                  <c:v>42339.75</c:v>
                </c:pt>
                <c:pt idx="1483">
                  <c:v>42339.791666666664</c:v>
                </c:pt>
                <c:pt idx="1484">
                  <c:v>42339.833333333336</c:v>
                </c:pt>
                <c:pt idx="1485">
                  <c:v>42339.875</c:v>
                </c:pt>
                <c:pt idx="1486">
                  <c:v>42339.916666666664</c:v>
                </c:pt>
                <c:pt idx="1487">
                  <c:v>42339.958333333336</c:v>
                </c:pt>
                <c:pt idx="1488">
                  <c:v>42340</c:v>
                </c:pt>
                <c:pt idx="1489">
                  <c:v>42340.041666666664</c:v>
                </c:pt>
                <c:pt idx="1490">
                  <c:v>42340.083333333336</c:v>
                </c:pt>
                <c:pt idx="1491">
                  <c:v>42340.125</c:v>
                </c:pt>
                <c:pt idx="1492">
                  <c:v>42340.166666666664</c:v>
                </c:pt>
                <c:pt idx="1493">
                  <c:v>42340.208333333336</c:v>
                </c:pt>
                <c:pt idx="1494">
                  <c:v>42340.25</c:v>
                </c:pt>
                <c:pt idx="1495">
                  <c:v>42340.291666666664</c:v>
                </c:pt>
                <c:pt idx="1496">
                  <c:v>42340.333333333336</c:v>
                </c:pt>
                <c:pt idx="1497">
                  <c:v>42340.375</c:v>
                </c:pt>
                <c:pt idx="1498">
                  <c:v>42340.416666666664</c:v>
                </c:pt>
                <c:pt idx="1499">
                  <c:v>42340.458333333336</c:v>
                </c:pt>
                <c:pt idx="1500">
                  <c:v>42340.5</c:v>
                </c:pt>
                <c:pt idx="1501">
                  <c:v>42340.541666666664</c:v>
                </c:pt>
                <c:pt idx="1502">
                  <c:v>42340.583333333336</c:v>
                </c:pt>
                <c:pt idx="1503">
                  <c:v>42340.625</c:v>
                </c:pt>
                <c:pt idx="1504">
                  <c:v>42340.666666666664</c:v>
                </c:pt>
                <c:pt idx="1505">
                  <c:v>42340.708333333336</c:v>
                </c:pt>
                <c:pt idx="1506">
                  <c:v>42340.75</c:v>
                </c:pt>
                <c:pt idx="1507">
                  <c:v>42340.791666666664</c:v>
                </c:pt>
                <c:pt idx="1508">
                  <c:v>42340.833333333336</c:v>
                </c:pt>
                <c:pt idx="1509">
                  <c:v>42340.875</c:v>
                </c:pt>
                <c:pt idx="1510">
                  <c:v>42340.916666666664</c:v>
                </c:pt>
                <c:pt idx="1511">
                  <c:v>42340.958333333336</c:v>
                </c:pt>
                <c:pt idx="1512">
                  <c:v>42341</c:v>
                </c:pt>
                <c:pt idx="1513">
                  <c:v>42341.041666666664</c:v>
                </c:pt>
                <c:pt idx="1514">
                  <c:v>42341.083333333336</c:v>
                </c:pt>
                <c:pt idx="1515">
                  <c:v>42341.125</c:v>
                </c:pt>
                <c:pt idx="1516">
                  <c:v>42341.166666666664</c:v>
                </c:pt>
                <c:pt idx="1517">
                  <c:v>42341.208333333336</c:v>
                </c:pt>
                <c:pt idx="1518">
                  <c:v>42341.25</c:v>
                </c:pt>
                <c:pt idx="1519">
                  <c:v>42341.291666666664</c:v>
                </c:pt>
                <c:pt idx="1520">
                  <c:v>42341.333333333336</c:v>
                </c:pt>
                <c:pt idx="1521">
                  <c:v>42341.375</c:v>
                </c:pt>
                <c:pt idx="1522">
                  <c:v>42341.416666666664</c:v>
                </c:pt>
                <c:pt idx="1523">
                  <c:v>42341.458333333336</c:v>
                </c:pt>
                <c:pt idx="1524">
                  <c:v>42341.5</c:v>
                </c:pt>
                <c:pt idx="1525">
                  <c:v>42341.541666666664</c:v>
                </c:pt>
                <c:pt idx="1526">
                  <c:v>42341.583333333336</c:v>
                </c:pt>
                <c:pt idx="1527">
                  <c:v>42341.625</c:v>
                </c:pt>
                <c:pt idx="1528">
                  <c:v>42341.666666666664</c:v>
                </c:pt>
                <c:pt idx="1529">
                  <c:v>42341.708333333336</c:v>
                </c:pt>
                <c:pt idx="1530">
                  <c:v>42341.75</c:v>
                </c:pt>
                <c:pt idx="1531">
                  <c:v>42341.791666666664</c:v>
                </c:pt>
                <c:pt idx="1532">
                  <c:v>42341.833333333336</c:v>
                </c:pt>
                <c:pt idx="1533">
                  <c:v>42341.875</c:v>
                </c:pt>
                <c:pt idx="1534">
                  <c:v>42341.916666666664</c:v>
                </c:pt>
                <c:pt idx="1535">
                  <c:v>42341.958333333336</c:v>
                </c:pt>
                <c:pt idx="1536">
                  <c:v>42342</c:v>
                </c:pt>
                <c:pt idx="1537">
                  <c:v>42342.041666666664</c:v>
                </c:pt>
                <c:pt idx="1538">
                  <c:v>42342.083333333336</c:v>
                </c:pt>
                <c:pt idx="1539">
                  <c:v>42342.125</c:v>
                </c:pt>
                <c:pt idx="1540">
                  <c:v>42342.166666666664</c:v>
                </c:pt>
                <c:pt idx="1541">
                  <c:v>42342.208333333336</c:v>
                </c:pt>
                <c:pt idx="1542">
                  <c:v>42342.25</c:v>
                </c:pt>
                <c:pt idx="1543">
                  <c:v>42342.291666666664</c:v>
                </c:pt>
                <c:pt idx="1544">
                  <c:v>42342.333333333336</c:v>
                </c:pt>
                <c:pt idx="1545">
                  <c:v>42342.375</c:v>
                </c:pt>
                <c:pt idx="1546">
                  <c:v>42342.416666666664</c:v>
                </c:pt>
                <c:pt idx="1547">
                  <c:v>42342.458333333336</c:v>
                </c:pt>
                <c:pt idx="1548">
                  <c:v>42342.5</c:v>
                </c:pt>
                <c:pt idx="1549">
                  <c:v>42342.541666666664</c:v>
                </c:pt>
                <c:pt idx="1550">
                  <c:v>42342.583333333336</c:v>
                </c:pt>
                <c:pt idx="1551">
                  <c:v>42342.625</c:v>
                </c:pt>
                <c:pt idx="1552">
                  <c:v>42342.666666666664</c:v>
                </c:pt>
                <c:pt idx="1553">
                  <c:v>42342.708333333336</c:v>
                </c:pt>
                <c:pt idx="1554">
                  <c:v>42342.75</c:v>
                </c:pt>
                <c:pt idx="1555">
                  <c:v>42342.791666666664</c:v>
                </c:pt>
                <c:pt idx="1556">
                  <c:v>42342.833333333336</c:v>
                </c:pt>
                <c:pt idx="1557">
                  <c:v>42342.875</c:v>
                </c:pt>
                <c:pt idx="1558">
                  <c:v>42342.916666666664</c:v>
                </c:pt>
                <c:pt idx="1559">
                  <c:v>42342.958333333336</c:v>
                </c:pt>
                <c:pt idx="1560">
                  <c:v>42343</c:v>
                </c:pt>
                <c:pt idx="1561">
                  <c:v>42343.041666666664</c:v>
                </c:pt>
                <c:pt idx="1562">
                  <c:v>42343.083333333336</c:v>
                </c:pt>
                <c:pt idx="1563">
                  <c:v>42343.125</c:v>
                </c:pt>
                <c:pt idx="1564">
                  <c:v>42343.166666666664</c:v>
                </c:pt>
                <c:pt idx="1565">
                  <c:v>42343.208333333336</c:v>
                </c:pt>
                <c:pt idx="1566">
                  <c:v>42343.25</c:v>
                </c:pt>
                <c:pt idx="1567">
                  <c:v>42343.291666666664</c:v>
                </c:pt>
                <c:pt idx="1568">
                  <c:v>42343.333333333336</c:v>
                </c:pt>
                <c:pt idx="1569">
                  <c:v>42343.375</c:v>
                </c:pt>
                <c:pt idx="1570">
                  <c:v>42343.416666666664</c:v>
                </c:pt>
                <c:pt idx="1571">
                  <c:v>42343.458333333336</c:v>
                </c:pt>
                <c:pt idx="1572">
                  <c:v>42343.5</c:v>
                </c:pt>
                <c:pt idx="1573">
                  <c:v>42343.541666666664</c:v>
                </c:pt>
                <c:pt idx="1574">
                  <c:v>42343.583333333336</c:v>
                </c:pt>
                <c:pt idx="1575">
                  <c:v>42343.625</c:v>
                </c:pt>
                <c:pt idx="1576">
                  <c:v>42343.666666666664</c:v>
                </c:pt>
                <c:pt idx="1577">
                  <c:v>42343.708333333336</c:v>
                </c:pt>
                <c:pt idx="1578">
                  <c:v>42343.75</c:v>
                </c:pt>
                <c:pt idx="1579">
                  <c:v>42343.791666666664</c:v>
                </c:pt>
                <c:pt idx="1580">
                  <c:v>42343.833333333336</c:v>
                </c:pt>
                <c:pt idx="1581">
                  <c:v>42343.875</c:v>
                </c:pt>
                <c:pt idx="1582">
                  <c:v>42343.916666666664</c:v>
                </c:pt>
                <c:pt idx="1583">
                  <c:v>42343.958333333336</c:v>
                </c:pt>
                <c:pt idx="1584">
                  <c:v>42344</c:v>
                </c:pt>
                <c:pt idx="1585">
                  <c:v>42344.041666666664</c:v>
                </c:pt>
                <c:pt idx="1586">
                  <c:v>42344.083333333336</c:v>
                </c:pt>
                <c:pt idx="1587">
                  <c:v>42344.125</c:v>
                </c:pt>
                <c:pt idx="1588">
                  <c:v>42344.166666666664</c:v>
                </c:pt>
                <c:pt idx="1589">
                  <c:v>42344.208333333336</c:v>
                </c:pt>
                <c:pt idx="1590">
                  <c:v>42344.25</c:v>
                </c:pt>
                <c:pt idx="1591">
                  <c:v>42344.291666666664</c:v>
                </c:pt>
                <c:pt idx="1592">
                  <c:v>42344.333333333336</c:v>
                </c:pt>
                <c:pt idx="1593">
                  <c:v>42344.375</c:v>
                </c:pt>
                <c:pt idx="1594">
                  <c:v>42344.416666666664</c:v>
                </c:pt>
                <c:pt idx="1595">
                  <c:v>42344.458333333336</c:v>
                </c:pt>
                <c:pt idx="1596">
                  <c:v>42344.5</c:v>
                </c:pt>
                <c:pt idx="1597">
                  <c:v>42344.541666666664</c:v>
                </c:pt>
                <c:pt idx="1598">
                  <c:v>42344.583333333336</c:v>
                </c:pt>
                <c:pt idx="1599">
                  <c:v>42344.625</c:v>
                </c:pt>
                <c:pt idx="1600">
                  <c:v>42344.666666666664</c:v>
                </c:pt>
                <c:pt idx="1601">
                  <c:v>42344.708333333336</c:v>
                </c:pt>
                <c:pt idx="1602">
                  <c:v>42344.75</c:v>
                </c:pt>
                <c:pt idx="1603">
                  <c:v>42344.791666666664</c:v>
                </c:pt>
                <c:pt idx="1604">
                  <c:v>42344.833333333336</c:v>
                </c:pt>
                <c:pt idx="1605">
                  <c:v>42344.875</c:v>
                </c:pt>
                <c:pt idx="1606">
                  <c:v>42344.916666666664</c:v>
                </c:pt>
                <c:pt idx="1607">
                  <c:v>42344.958333333336</c:v>
                </c:pt>
                <c:pt idx="1608">
                  <c:v>42345</c:v>
                </c:pt>
                <c:pt idx="1609">
                  <c:v>42345.041666666664</c:v>
                </c:pt>
                <c:pt idx="1610">
                  <c:v>42345.083333333336</c:v>
                </c:pt>
                <c:pt idx="1611">
                  <c:v>42345.125</c:v>
                </c:pt>
                <c:pt idx="1612">
                  <c:v>42345.166666666664</c:v>
                </c:pt>
                <c:pt idx="1613">
                  <c:v>42345.208333333336</c:v>
                </c:pt>
                <c:pt idx="1614">
                  <c:v>42345.25</c:v>
                </c:pt>
                <c:pt idx="1615">
                  <c:v>42345.291666666664</c:v>
                </c:pt>
                <c:pt idx="1616">
                  <c:v>42345.333333333336</c:v>
                </c:pt>
                <c:pt idx="1617">
                  <c:v>42345.375</c:v>
                </c:pt>
                <c:pt idx="1618">
                  <c:v>42345.416666666664</c:v>
                </c:pt>
                <c:pt idx="1619">
                  <c:v>42345.458333333336</c:v>
                </c:pt>
                <c:pt idx="1620">
                  <c:v>42345.5</c:v>
                </c:pt>
                <c:pt idx="1621">
                  <c:v>42345.541666666664</c:v>
                </c:pt>
                <c:pt idx="1622">
                  <c:v>42345.583333333336</c:v>
                </c:pt>
                <c:pt idx="1623">
                  <c:v>42345.625</c:v>
                </c:pt>
                <c:pt idx="1624">
                  <c:v>42345.666666666664</c:v>
                </c:pt>
                <c:pt idx="1625">
                  <c:v>42345.708333333336</c:v>
                </c:pt>
                <c:pt idx="1626">
                  <c:v>42345.75</c:v>
                </c:pt>
                <c:pt idx="1627">
                  <c:v>42345.791666666664</c:v>
                </c:pt>
                <c:pt idx="1628">
                  <c:v>42345.833333333336</c:v>
                </c:pt>
                <c:pt idx="1629">
                  <c:v>42345.875</c:v>
                </c:pt>
                <c:pt idx="1630">
                  <c:v>42345.916666666664</c:v>
                </c:pt>
                <c:pt idx="1631">
                  <c:v>42345.958333333336</c:v>
                </c:pt>
                <c:pt idx="1632">
                  <c:v>42346</c:v>
                </c:pt>
                <c:pt idx="1633">
                  <c:v>42346.041666666664</c:v>
                </c:pt>
                <c:pt idx="1634">
                  <c:v>42346.083333333336</c:v>
                </c:pt>
                <c:pt idx="1635">
                  <c:v>42346.125</c:v>
                </c:pt>
                <c:pt idx="1636">
                  <c:v>42346.166666666664</c:v>
                </c:pt>
                <c:pt idx="1637">
                  <c:v>42346.208333333336</c:v>
                </c:pt>
                <c:pt idx="1638">
                  <c:v>42346.25</c:v>
                </c:pt>
                <c:pt idx="1639">
                  <c:v>42346.291666666664</c:v>
                </c:pt>
                <c:pt idx="1640">
                  <c:v>42346.333333333336</c:v>
                </c:pt>
                <c:pt idx="1641">
                  <c:v>42346.375</c:v>
                </c:pt>
                <c:pt idx="1642">
                  <c:v>42346.416666666664</c:v>
                </c:pt>
                <c:pt idx="1643">
                  <c:v>42346.458333333336</c:v>
                </c:pt>
                <c:pt idx="1644">
                  <c:v>42346.5</c:v>
                </c:pt>
                <c:pt idx="1645">
                  <c:v>42346.541666666664</c:v>
                </c:pt>
                <c:pt idx="1646">
                  <c:v>42346.583333333336</c:v>
                </c:pt>
                <c:pt idx="1647">
                  <c:v>42346.625</c:v>
                </c:pt>
                <c:pt idx="1648">
                  <c:v>42346.666666666664</c:v>
                </c:pt>
                <c:pt idx="1649">
                  <c:v>42346.708333333336</c:v>
                </c:pt>
                <c:pt idx="1650">
                  <c:v>42346.75</c:v>
                </c:pt>
                <c:pt idx="1651">
                  <c:v>42346.791666666664</c:v>
                </c:pt>
                <c:pt idx="1652">
                  <c:v>42346.833333333336</c:v>
                </c:pt>
                <c:pt idx="1653">
                  <c:v>42346.875</c:v>
                </c:pt>
                <c:pt idx="1654">
                  <c:v>42346.916666666664</c:v>
                </c:pt>
                <c:pt idx="1655">
                  <c:v>42346.958333333336</c:v>
                </c:pt>
                <c:pt idx="1656">
                  <c:v>42347</c:v>
                </c:pt>
                <c:pt idx="1657">
                  <c:v>42347.041666666664</c:v>
                </c:pt>
                <c:pt idx="1658">
                  <c:v>42347.083333333336</c:v>
                </c:pt>
                <c:pt idx="1659">
                  <c:v>42347.125</c:v>
                </c:pt>
                <c:pt idx="1660">
                  <c:v>42347.166666666664</c:v>
                </c:pt>
                <c:pt idx="1661">
                  <c:v>42347.208333333336</c:v>
                </c:pt>
                <c:pt idx="1662">
                  <c:v>42347.25</c:v>
                </c:pt>
                <c:pt idx="1663">
                  <c:v>42347.291666666664</c:v>
                </c:pt>
                <c:pt idx="1664">
                  <c:v>42347.333333333336</c:v>
                </c:pt>
                <c:pt idx="1665">
                  <c:v>42347.375</c:v>
                </c:pt>
                <c:pt idx="1666">
                  <c:v>42347.416666666664</c:v>
                </c:pt>
                <c:pt idx="1667">
                  <c:v>42347.458333333336</c:v>
                </c:pt>
                <c:pt idx="1668">
                  <c:v>42347.5</c:v>
                </c:pt>
                <c:pt idx="1669">
                  <c:v>42347.541666666664</c:v>
                </c:pt>
                <c:pt idx="1670">
                  <c:v>42347.583333333336</c:v>
                </c:pt>
                <c:pt idx="1671">
                  <c:v>42347.625</c:v>
                </c:pt>
                <c:pt idx="1672">
                  <c:v>42347.666666666664</c:v>
                </c:pt>
                <c:pt idx="1673">
                  <c:v>42347.708333333336</c:v>
                </c:pt>
                <c:pt idx="1674">
                  <c:v>42347.75</c:v>
                </c:pt>
                <c:pt idx="1675">
                  <c:v>42347.791666666664</c:v>
                </c:pt>
                <c:pt idx="1676">
                  <c:v>42347.833333333336</c:v>
                </c:pt>
                <c:pt idx="1677">
                  <c:v>42347.875</c:v>
                </c:pt>
                <c:pt idx="1678">
                  <c:v>42347.916666666664</c:v>
                </c:pt>
                <c:pt idx="1679">
                  <c:v>42347.958333333336</c:v>
                </c:pt>
                <c:pt idx="1680">
                  <c:v>42348</c:v>
                </c:pt>
                <c:pt idx="1681">
                  <c:v>42348.041666666664</c:v>
                </c:pt>
                <c:pt idx="1682">
                  <c:v>42348.083333333336</c:v>
                </c:pt>
                <c:pt idx="1683">
                  <c:v>42348.125</c:v>
                </c:pt>
                <c:pt idx="1684">
                  <c:v>42348.166666666664</c:v>
                </c:pt>
                <c:pt idx="1685">
                  <c:v>42348.208333333336</c:v>
                </c:pt>
                <c:pt idx="1686">
                  <c:v>42348.25</c:v>
                </c:pt>
                <c:pt idx="1687">
                  <c:v>42348.291666666664</c:v>
                </c:pt>
                <c:pt idx="1688">
                  <c:v>42348.333333333336</c:v>
                </c:pt>
                <c:pt idx="1689">
                  <c:v>42348.375</c:v>
                </c:pt>
                <c:pt idx="1690">
                  <c:v>42348.416666666664</c:v>
                </c:pt>
                <c:pt idx="1691">
                  <c:v>42348.458333333336</c:v>
                </c:pt>
                <c:pt idx="1692">
                  <c:v>42348.5</c:v>
                </c:pt>
                <c:pt idx="1693">
                  <c:v>42348.541666666664</c:v>
                </c:pt>
                <c:pt idx="1694">
                  <c:v>42348.583333333336</c:v>
                </c:pt>
                <c:pt idx="1695">
                  <c:v>42348.625</c:v>
                </c:pt>
                <c:pt idx="1696">
                  <c:v>42348.666666666664</c:v>
                </c:pt>
                <c:pt idx="1697">
                  <c:v>42348.708333333336</c:v>
                </c:pt>
                <c:pt idx="1698">
                  <c:v>42348.75</c:v>
                </c:pt>
                <c:pt idx="1699">
                  <c:v>42348.791666666664</c:v>
                </c:pt>
                <c:pt idx="1700">
                  <c:v>42348.833333333336</c:v>
                </c:pt>
                <c:pt idx="1701">
                  <c:v>42348.875</c:v>
                </c:pt>
                <c:pt idx="1702">
                  <c:v>42348.916666666664</c:v>
                </c:pt>
                <c:pt idx="1703">
                  <c:v>42348.958333333336</c:v>
                </c:pt>
                <c:pt idx="1704">
                  <c:v>42349</c:v>
                </c:pt>
                <c:pt idx="1705">
                  <c:v>42349.041666666664</c:v>
                </c:pt>
                <c:pt idx="1706">
                  <c:v>42349.083333333336</c:v>
                </c:pt>
                <c:pt idx="1707">
                  <c:v>42349.125</c:v>
                </c:pt>
                <c:pt idx="1708">
                  <c:v>42349.166666666664</c:v>
                </c:pt>
                <c:pt idx="1709">
                  <c:v>42349.208333333336</c:v>
                </c:pt>
                <c:pt idx="1710">
                  <c:v>42349.25</c:v>
                </c:pt>
                <c:pt idx="1711">
                  <c:v>42349.291666666664</c:v>
                </c:pt>
                <c:pt idx="1712">
                  <c:v>42349.333333333336</c:v>
                </c:pt>
                <c:pt idx="1713">
                  <c:v>42349.375</c:v>
                </c:pt>
                <c:pt idx="1714">
                  <c:v>42349.416666666664</c:v>
                </c:pt>
                <c:pt idx="1715">
                  <c:v>42349.458333333336</c:v>
                </c:pt>
                <c:pt idx="1716">
                  <c:v>42349.5</c:v>
                </c:pt>
                <c:pt idx="1717">
                  <c:v>42349.541666666664</c:v>
                </c:pt>
                <c:pt idx="1718">
                  <c:v>42349.583333333336</c:v>
                </c:pt>
                <c:pt idx="1719">
                  <c:v>42349.625</c:v>
                </c:pt>
                <c:pt idx="1720">
                  <c:v>42349.666666666664</c:v>
                </c:pt>
                <c:pt idx="1721">
                  <c:v>42349.708333333336</c:v>
                </c:pt>
                <c:pt idx="1722">
                  <c:v>42349.75</c:v>
                </c:pt>
                <c:pt idx="1723">
                  <c:v>42349.791666666664</c:v>
                </c:pt>
                <c:pt idx="1724">
                  <c:v>42349.833333333336</c:v>
                </c:pt>
                <c:pt idx="1725">
                  <c:v>42349.875</c:v>
                </c:pt>
                <c:pt idx="1726">
                  <c:v>42349.916666666664</c:v>
                </c:pt>
                <c:pt idx="1727">
                  <c:v>42349.958333333336</c:v>
                </c:pt>
                <c:pt idx="1728">
                  <c:v>42350</c:v>
                </c:pt>
                <c:pt idx="1729">
                  <c:v>42350.041666666664</c:v>
                </c:pt>
                <c:pt idx="1730">
                  <c:v>42350.083333333336</c:v>
                </c:pt>
                <c:pt idx="1731">
                  <c:v>42350.125</c:v>
                </c:pt>
                <c:pt idx="1732">
                  <c:v>42350.166666666664</c:v>
                </c:pt>
                <c:pt idx="1733">
                  <c:v>42350.208333333336</c:v>
                </c:pt>
                <c:pt idx="1734">
                  <c:v>42350.25</c:v>
                </c:pt>
                <c:pt idx="1735">
                  <c:v>42350.291666666664</c:v>
                </c:pt>
                <c:pt idx="1736">
                  <c:v>42350.333333333336</c:v>
                </c:pt>
                <c:pt idx="1737">
                  <c:v>42350.375</c:v>
                </c:pt>
                <c:pt idx="1738">
                  <c:v>42350.416666666664</c:v>
                </c:pt>
                <c:pt idx="1739">
                  <c:v>42350.458333333336</c:v>
                </c:pt>
                <c:pt idx="1740">
                  <c:v>42350.5</c:v>
                </c:pt>
                <c:pt idx="1741">
                  <c:v>42350.541666666664</c:v>
                </c:pt>
                <c:pt idx="1742">
                  <c:v>42350.583333333336</c:v>
                </c:pt>
                <c:pt idx="1743">
                  <c:v>42350.625</c:v>
                </c:pt>
                <c:pt idx="1744">
                  <c:v>42350.666666666664</c:v>
                </c:pt>
                <c:pt idx="1745">
                  <c:v>42350.708333333336</c:v>
                </c:pt>
                <c:pt idx="1746">
                  <c:v>42350.75</c:v>
                </c:pt>
                <c:pt idx="1747">
                  <c:v>42350.791666666664</c:v>
                </c:pt>
                <c:pt idx="1748">
                  <c:v>42350.833333333336</c:v>
                </c:pt>
                <c:pt idx="1749">
                  <c:v>42350.875</c:v>
                </c:pt>
                <c:pt idx="1750">
                  <c:v>42350.916666666664</c:v>
                </c:pt>
                <c:pt idx="1751">
                  <c:v>42350.958333333336</c:v>
                </c:pt>
                <c:pt idx="1752">
                  <c:v>42351</c:v>
                </c:pt>
                <c:pt idx="1753">
                  <c:v>42351.041666666664</c:v>
                </c:pt>
                <c:pt idx="1754">
                  <c:v>42351.083333333336</c:v>
                </c:pt>
                <c:pt idx="1755">
                  <c:v>42351.125</c:v>
                </c:pt>
                <c:pt idx="1756">
                  <c:v>42351.166666666664</c:v>
                </c:pt>
                <c:pt idx="1757">
                  <c:v>42351.208333333336</c:v>
                </c:pt>
                <c:pt idx="1758">
                  <c:v>42351.25</c:v>
                </c:pt>
                <c:pt idx="1759">
                  <c:v>42351.291666666664</c:v>
                </c:pt>
                <c:pt idx="1760">
                  <c:v>42351.333333333336</c:v>
                </c:pt>
                <c:pt idx="1761">
                  <c:v>42351.375</c:v>
                </c:pt>
                <c:pt idx="1762">
                  <c:v>42351.416666666664</c:v>
                </c:pt>
                <c:pt idx="1763">
                  <c:v>42351.458333333336</c:v>
                </c:pt>
                <c:pt idx="1764">
                  <c:v>42351.5</c:v>
                </c:pt>
                <c:pt idx="1765">
                  <c:v>42351.541666666664</c:v>
                </c:pt>
                <c:pt idx="1766">
                  <c:v>42351.583333333336</c:v>
                </c:pt>
                <c:pt idx="1767">
                  <c:v>42351.625</c:v>
                </c:pt>
                <c:pt idx="1768">
                  <c:v>42351.666666666664</c:v>
                </c:pt>
                <c:pt idx="1769">
                  <c:v>42351.708333333336</c:v>
                </c:pt>
                <c:pt idx="1770">
                  <c:v>42351.75</c:v>
                </c:pt>
                <c:pt idx="1771">
                  <c:v>42351.791666666664</c:v>
                </c:pt>
                <c:pt idx="1772">
                  <c:v>42351.833333333336</c:v>
                </c:pt>
                <c:pt idx="1773">
                  <c:v>42351.875</c:v>
                </c:pt>
                <c:pt idx="1774">
                  <c:v>42351.916666666664</c:v>
                </c:pt>
                <c:pt idx="1775">
                  <c:v>42351.958333333336</c:v>
                </c:pt>
                <c:pt idx="1776">
                  <c:v>42352</c:v>
                </c:pt>
                <c:pt idx="1777">
                  <c:v>42352.041666666664</c:v>
                </c:pt>
                <c:pt idx="1778">
                  <c:v>42352.083333333336</c:v>
                </c:pt>
                <c:pt idx="1779">
                  <c:v>42352.125</c:v>
                </c:pt>
                <c:pt idx="1780">
                  <c:v>42352.166666666664</c:v>
                </c:pt>
                <c:pt idx="1781">
                  <c:v>42352.208333333336</c:v>
                </c:pt>
                <c:pt idx="1782">
                  <c:v>42352.25</c:v>
                </c:pt>
                <c:pt idx="1783">
                  <c:v>42352.291666666664</c:v>
                </c:pt>
                <c:pt idx="1784">
                  <c:v>42352.333333333336</c:v>
                </c:pt>
                <c:pt idx="1785">
                  <c:v>42352.375</c:v>
                </c:pt>
                <c:pt idx="1786">
                  <c:v>42352.416666666664</c:v>
                </c:pt>
                <c:pt idx="1787">
                  <c:v>42352.458333333336</c:v>
                </c:pt>
                <c:pt idx="1788">
                  <c:v>42352.5</c:v>
                </c:pt>
                <c:pt idx="1789">
                  <c:v>42352.541666666664</c:v>
                </c:pt>
                <c:pt idx="1790">
                  <c:v>42352.583333333336</c:v>
                </c:pt>
                <c:pt idx="1791">
                  <c:v>42352.625</c:v>
                </c:pt>
                <c:pt idx="1792">
                  <c:v>42352.666666666664</c:v>
                </c:pt>
                <c:pt idx="1793">
                  <c:v>42352.708333333336</c:v>
                </c:pt>
                <c:pt idx="1794">
                  <c:v>42352.75</c:v>
                </c:pt>
                <c:pt idx="1795">
                  <c:v>42352.791666666664</c:v>
                </c:pt>
                <c:pt idx="1796">
                  <c:v>42352.833333333336</c:v>
                </c:pt>
                <c:pt idx="1797">
                  <c:v>42352.875</c:v>
                </c:pt>
                <c:pt idx="1798">
                  <c:v>42352.916666666664</c:v>
                </c:pt>
                <c:pt idx="1799">
                  <c:v>42352.958333333336</c:v>
                </c:pt>
                <c:pt idx="1800">
                  <c:v>42353</c:v>
                </c:pt>
                <c:pt idx="1801">
                  <c:v>42353.041666666664</c:v>
                </c:pt>
                <c:pt idx="1802">
                  <c:v>42353.083333333336</c:v>
                </c:pt>
                <c:pt idx="1803">
                  <c:v>42353.125</c:v>
                </c:pt>
                <c:pt idx="1804">
                  <c:v>42353.166666666664</c:v>
                </c:pt>
                <c:pt idx="1805">
                  <c:v>42353.208333333336</c:v>
                </c:pt>
                <c:pt idx="1806">
                  <c:v>42353.25</c:v>
                </c:pt>
                <c:pt idx="1807">
                  <c:v>42353.291666666664</c:v>
                </c:pt>
                <c:pt idx="1808">
                  <c:v>42353.333333333336</c:v>
                </c:pt>
                <c:pt idx="1809">
                  <c:v>42353.375</c:v>
                </c:pt>
                <c:pt idx="1810">
                  <c:v>42353.416666666664</c:v>
                </c:pt>
                <c:pt idx="1811">
                  <c:v>42353.458333333336</c:v>
                </c:pt>
                <c:pt idx="1812">
                  <c:v>42353.5</c:v>
                </c:pt>
                <c:pt idx="1813">
                  <c:v>42353.541666666664</c:v>
                </c:pt>
                <c:pt idx="1814">
                  <c:v>42353.583333333336</c:v>
                </c:pt>
                <c:pt idx="1815">
                  <c:v>42353.625</c:v>
                </c:pt>
                <c:pt idx="1816">
                  <c:v>42353.666666666664</c:v>
                </c:pt>
                <c:pt idx="1817">
                  <c:v>42353.708333333336</c:v>
                </c:pt>
                <c:pt idx="1818">
                  <c:v>42353.75</c:v>
                </c:pt>
                <c:pt idx="1819">
                  <c:v>42353.791666666664</c:v>
                </c:pt>
                <c:pt idx="1820">
                  <c:v>42353.833333333336</c:v>
                </c:pt>
                <c:pt idx="1821">
                  <c:v>42353.875</c:v>
                </c:pt>
                <c:pt idx="1822">
                  <c:v>42353.916666666664</c:v>
                </c:pt>
                <c:pt idx="1823">
                  <c:v>42353.958333333336</c:v>
                </c:pt>
                <c:pt idx="1824">
                  <c:v>42354</c:v>
                </c:pt>
                <c:pt idx="1825">
                  <c:v>42354.041666666664</c:v>
                </c:pt>
                <c:pt idx="1826">
                  <c:v>42354.083333333336</c:v>
                </c:pt>
                <c:pt idx="1827">
                  <c:v>42354.125</c:v>
                </c:pt>
                <c:pt idx="1828">
                  <c:v>42354.166666666664</c:v>
                </c:pt>
                <c:pt idx="1829">
                  <c:v>42354.208333333336</c:v>
                </c:pt>
                <c:pt idx="1830">
                  <c:v>42354.25</c:v>
                </c:pt>
                <c:pt idx="1831">
                  <c:v>42354.291666666664</c:v>
                </c:pt>
                <c:pt idx="1832">
                  <c:v>42354.333333333336</c:v>
                </c:pt>
                <c:pt idx="1833">
                  <c:v>42354.375</c:v>
                </c:pt>
                <c:pt idx="1834">
                  <c:v>42354.416666666664</c:v>
                </c:pt>
                <c:pt idx="1835">
                  <c:v>42354.458333333336</c:v>
                </c:pt>
                <c:pt idx="1836">
                  <c:v>42354.5</c:v>
                </c:pt>
                <c:pt idx="1837">
                  <c:v>42354.541666666664</c:v>
                </c:pt>
                <c:pt idx="1838">
                  <c:v>42354.583333333336</c:v>
                </c:pt>
                <c:pt idx="1839">
                  <c:v>42354.625</c:v>
                </c:pt>
                <c:pt idx="1840">
                  <c:v>42354.666666666664</c:v>
                </c:pt>
                <c:pt idx="1841">
                  <c:v>42354.708333333336</c:v>
                </c:pt>
                <c:pt idx="1842">
                  <c:v>42354.75</c:v>
                </c:pt>
                <c:pt idx="1843">
                  <c:v>42354.791666666664</c:v>
                </c:pt>
                <c:pt idx="1844">
                  <c:v>42354.833333333336</c:v>
                </c:pt>
                <c:pt idx="1845">
                  <c:v>42354.875</c:v>
                </c:pt>
                <c:pt idx="1846">
                  <c:v>42354.916666666664</c:v>
                </c:pt>
                <c:pt idx="1847">
                  <c:v>42354.958333333336</c:v>
                </c:pt>
                <c:pt idx="1848">
                  <c:v>42355</c:v>
                </c:pt>
                <c:pt idx="1849">
                  <c:v>42355.041666666664</c:v>
                </c:pt>
                <c:pt idx="1850">
                  <c:v>42355.083333333336</c:v>
                </c:pt>
                <c:pt idx="1851">
                  <c:v>42355.125</c:v>
                </c:pt>
                <c:pt idx="1852">
                  <c:v>42355.166666666664</c:v>
                </c:pt>
                <c:pt idx="1853">
                  <c:v>42355.208333333336</c:v>
                </c:pt>
                <c:pt idx="1854">
                  <c:v>42355.25</c:v>
                </c:pt>
                <c:pt idx="1855">
                  <c:v>42355.291666666664</c:v>
                </c:pt>
                <c:pt idx="1856">
                  <c:v>42355.333333333336</c:v>
                </c:pt>
                <c:pt idx="1857">
                  <c:v>42355.375</c:v>
                </c:pt>
                <c:pt idx="1858">
                  <c:v>42355.416666666664</c:v>
                </c:pt>
                <c:pt idx="1859">
                  <c:v>42355.458333333336</c:v>
                </c:pt>
                <c:pt idx="1860">
                  <c:v>42355.5</c:v>
                </c:pt>
                <c:pt idx="1861">
                  <c:v>42355.541666666664</c:v>
                </c:pt>
                <c:pt idx="1862">
                  <c:v>42355.583333333336</c:v>
                </c:pt>
                <c:pt idx="1863">
                  <c:v>42355.625</c:v>
                </c:pt>
                <c:pt idx="1864">
                  <c:v>42355.666666666664</c:v>
                </c:pt>
                <c:pt idx="1865">
                  <c:v>42355.708333333336</c:v>
                </c:pt>
                <c:pt idx="1866">
                  <c:v>42355.75</c:v>
                </c:pt>
                <c:pt idx="1867">
                  <c:v>42355.791666666664</c:v>
                </c:pt>
                <c:pt idx="1868">
                  <c:v>42355.833333333336</c:v>
                </c:pt>
                <c:pt idx="1869">
                  <c:v>42355.875</c:v>
                </c:pt>
                <c:pt idx="1870">
                  <c:v>42355.916666666664</c:v>
                </c:pt>
                <c:pt idx="1871">
                  <c:v>42355.958333333336</c:v>
                </c:pt>
                <c:pt idx="1872">
                  <c:v>42356</c:v>
                </c:pt>
                <c:pt idx="1873">
                  <c:v>42356.041666666664</c:v>
                </c:pt>
                <c:pt idx="1874">
                  <c:v>42356.083333333336</c:v>
                </c:pt>
                <c:pt idx="1875">
                  <c:v>42356.125</c:v>
                </c:pt>
                <c:pt idx="1876">
                  <c:v>42356.166666666664</c:v>
                </c:pt>
                <c:pt idx="1877">
                  <c:v>42356.208333333336</c:v>
                </c:pt>
                <c:pt idx="1878">
                  <c:v>42356.25</c:v>
                </c:pt>
                <c:pt idx="1879">
                  <c:v>42356.291666666664</c:v>
                </c:pt>
                <c:pt idx="1880">
                  <c:v>42356.333333333336</c:v>
                </c:pt>
                <c:pt idx="1881">
                  <c:v>42356.375</c:v>
                </c:pt>
                <c:pt idx="1882">
                  <c:v>42356.416666666664</c:v>
                </c:pt>
                <c:pt idx="1883">
                  <c:v>42356.458333333336</c:v>
                </c:pt>
                <c:pt idx="1884">
                  <c:v>42356.5</c:v>
                </c:pt>
                <c:pt idx="1885">
                  <c:v>42356.541666666664</c:v>
                </c:pt>
                <c:pt idx="1886">
                  <c:v>42356.583333333336</c:v>
                </c:pt>
                <c:pt idx="1887">
                  <c:v>42356.625</c:v>
                </c:pt>
                <c:pt idx="1888">
                  <c:v>42356.666666666664</c:v>
                </c:pt>
                <c:pt idx="1889">
                  <c:v>42356.708333333336</c:v>
                </c:pt>
                <c:pt idx="1890">
                  <c:v>42356.75</c:v>
                </c:pt>
                <c:pt idx="1891">
                  <c:v>42356.791666666664</c:v>
                </c:pt>
                <c:pt idx="1892">
                  <c:v>42356.833333333336</c:v>
                </c:pt>
                <c:pt idx="1893">
                  <c:v>42356.875</c:v>
                </c:pt>
                <c:pt idx="1894">
                  <c:v>42356.916666666664</c:v>
                </c:pt>
                <c:pt idx="1895">
                  <c:v>42356.958333333336</c:v>
                </c:pt>
                <c:pt idx="1896">
                  <c:v>42357</c:v>
                </c:pt>
                <c:pt idx="1897">
                  <c:v>42357.041666666664</c:v>
                </c:pt>
                <c:pt idx="1898">
                  <c:v>42357.083333333336</c:v>
                </c:pt>
                <c:pt idx="1899">
                  <c:v>42357.125</c:v>
                </c:pt>
                <c:pt idx="1900">
                  <c:v>42357.166666666664</c:v>
                </c:pt>
                <c:pt idx="1901">
                  <c:v>42357.208333333336</c:v>
                </c:pt>
                <c:pt idx="1902">
                  <c:v>42357.25</c:v>
                </c:pt>
                <c:pt idx="1903">
                  <c:v>42357.291666666664</c:v>
                </c:pt>
                <c:pt idx="1904">
                  <c:v>42357.333333333336</c:v>
                </c:pt>
                <c:pt idx="1905">
                  <c:v>42357.375</c:v>
                </c:pt>
                <c:pt idx="1906">
                  <c:v>42357.416666666664</c:v>
                </c:pt>
                <c:pt idx="1907">
                  <c:v>42357.458333333336</c:v>
                </c:pt>
                <c:pt idx="1908">
                  <c:v>42357.5</c:v>
                </c:pt>
                <c:pt idx="1909">
                  <c:v>42357.541666666664</c:v>
                </c:pt>
                <c:pt idx="1910">
                  <c:v>42357.583333333336</c:v>
                </c:pt>
                <c:pt idx="1911">
                  <c:v>42357.625</c:v>
                </c:pt>
                <c:pt idx="1912">
                  <c:v>42357.666666666664</c:v>
                </c:pt>
                <c:pt idx="1913">
                  <c:v>42357.708333333336</c:v>
                </c:pt>
                <c:pt idx="1914">
                  <c:v>42357.75</c:v>
                </c:pt>
                <c:pt idx="1915">
                  <c:v>42357.791666666664</c:v>
                </c:pt>
                <c:pt idx="1916">
                  <c:v>42357.833333333336</c:v>
                </c:pt>
                <c:pt idx="1917">
                  <c:v>42357.875</c:v>
                </c:pt>
                <c:pt idx="1918">
                  <c:v>42357.916666666664</c:v>
                </c:pt>
                <c:pt idx="1919">
                  <c:v>42357.958333333336</c:v>
                </c:pt>
                <c:pt idx="1920">
                  <c:v>42358</c:v>
                </c:pt>
                <c:pt idx="1921">
                  <c:v>42358.041666666664</c:v>
                </c:pt>
                <c:pt idx="1922">
                  <c:v>42358.083333333336</c:v>
                </c:pt>
                <c:pt idx="1923">
                  <c:v>42358.125</c:v>
                </c:pt>
                <c:pt idx="1924">
                  <c:v>42358.166666666664</c:v>
                </c:pt>
                <c:pt idx="1925">
                  <c:v>42358.208333333336</c:v>
                </c:pt>
                <c:pt idx="1926">
                  <c:v>42358.25</c:v>
                </c:pt>
                <c:pt idx="1927">
                  <c:v>42358.291666666664</c:v>
                </c:pt>
                <c:pt idx="1928">
                  <c:v>42358.333333333336</c:v>
                </c:pt>
                <c:pt idx="1929">
                  <c:v>42358.375</c:v>
                </c:pt>
                <c:pt idx="1930">
                  <c:v>42358.416666666664</c:v>
                </c:pt>
                <c:pt idx="1931">
                  <c:v>42358.458333333336</c:v>
                </c:pt>
                <c:pt idx="1932">
                  <c:v>42358.5</c:v>
                </c:pt>
                <c:pt idx="1933">
                  <c:v>42358.541666666664</c:v>
                </c:pt>
                <c:pt idx="1934">
                  <c:v>42358.583333333336</c:v>
                </c:pt>
                <c:pt idx="1935">
                  <c:v>42358.625</c:v>
                </c:pt>
                <c:pt idx="1936">
                  <c:v>42358.666666666664</c:v>
                </c:pt>
                <c:pt idx="1937">
                  <c:v>42358.708333333336</c:v>
                </c:pt>
                <c:pt idx="1938">
                  <c:v>42358.75</c:v>
                </c:pt>
                <c:pt idx="1939">
                  <c:v>42358.791666666664</c:v>
                </c:pt>
                <c:pt idx="1940">
                  <c:v>42358.833333333336</c:v>
                </c:pt>
                <c:pt idx="1941">
                  <c:v>42358.875</c:v>
                </c:pt>
                <c:pt idx="1942">
                  <c:v>42358.916666666664</c:v>
                </c:pt>
                <c:pt idx="1943">
                  <c:v>42358.958333333336</c:v>
                </c:pt>
                <c:pt idx="1944">
                  <c:v>42359</c:v>
                </c:pt>
                <c:pt idx="1945">
                  <c:v>42359.041666666664</c:v>
                </c:pt>
                <c:pt idx="1946">
                  <c:v>42359.083333333336</c:v>
                </c:pt>
                <c:pt idx="1947">
                  <c:v>42359.125</c:v>
                </c:pt>
                <c:pt idx="1948">
                  <c:v>42359.166666666664</c:v>
                </c:pt>
                <c:pt idx="1949">
                  <c:v>42359.208333333336</c:v>
                </c:pt>
                <c:pt idx="1950">
                  <c:v>42359.25</c:v>
                </c:pt>
                <c:pt idx="1951">
                  <c:v>42359.291666666664</c:v>
                </c:pt>
                <c:pt idx="1952">
                  <c:v>42359.333333333336</c:v>
                </c:pt>
                <c:pt idx="1953">
                  <c:v>42359.375</c:v>
                </c:pt>
                <c:pt idx="1954">
                  <c:v>42359.416666666664</c:v>
                </c:pt>
                <c:pt idx="1955">
                  <c:v>42359.458333333336</c:v>
                </c:pt>
                <c:pt idx="1956">
                  <c:v>42359.5</c:v>
                </c:pt>
                <c:pt idx="1957">
                  <c:v>42359.541666666664</c:v>
                </c:pt>
                <c:pt idx="1958">
                  <c:v>42359.583333333336</c:v>
                </c:pt>
                <c:pt idx="1959">
                  <c:v>42359.625</c:v>
                </c:pt>
                <c:pt idx="1960">
                  <c:v>42359.666666666664</c:v>
                </c:pt>
                <c:pt idx="1961">
                  <c:v>42359.708333333336</c:v>
                </c:pt>
                <c:pt idx="1962">
                  <c:v>42359.75</c:v>
                </c:pt>
                <c:pt idx="1963">
                  <c:v>42359.791666666664</c:v>
                </c:pt>
                <c:pt idx="1964">
                  <c:v>42359.833333333336</c:v>
                </c:pt>
                <c:pt idx="1965">
                  <c:v>42359.875</c:v>
                </c:pt>
                <c:pt idx="1966">
                  <c:v>42359.916666666664</c:v>
                </c:pt>
                <c:pt idx="1967">
                  <c:v>42359.958333333336</c:v>
                </c:pt>
                <c:pt idx="1968">
                  <c:v>42360</c:v>
                </c:pt>
                <c:pt idx="1969">
                  <c:v>42360.041666666664</c:v>
                </c:pt>
                <c:pt idx="1970">
                  <c:v>42360.083333333336</c:v>
                </c:pt>
                <c:pt idx="1971">
                  <c:v>42360.125</c:v>
                </c:pt>
                <c:pt idx="1972">
                  <c:v>42360.166666666664</c:v>
                </c:pt>
                <c:pt idx="1973">
                  <c:v>42360.208333333336</c:v>
                </c:pt>
                <c:pt idx="1974">
                  <c:v>42360.25</c:v>
                </c:pt>
                <c:pt idx="1975">
                  <c:v>42360.291666666664</c:v>
                </c:pt>
                <c:pt idx="1976">
                  <c:v>42360.333333333336</c:v>
                </c:pt>
                <c:pt idx="1977">
                  <c:v>42360.375</c:v>
                </c:pt>
                <c:pt idx="1978">
                  <c:v>42360.416666666664</c:v>
                </c:pt>
                <c:pt idx="1979">
                  <c:v>42360.458333333336</c:v>
                </c:pt>
                <c:pt idx="1980">
                  <c:v>42360.5</c:v>
                </c:pt>
                <c:pt idx="1981">
                  <c:v>42360.541666666664</c:v>
                </c:pt>
                <c:pt idx="1982">
                  <c:v>42360.583333333336</c:v>
                </c:pt>
                <c:pt idx="1983">
                  <c:v>42360.625</c:v>
                </c:pt>
                <c:pt idx="1984">
                  <c:v>42360.666666666664</c:v>
                </c:pt>
                <c:pt idx="1985">
                  <c:v>42360.708333333336</c:v>
                </c:pt>
                <c:pt idx="1986">
                  <c:v>42360.75</c:v>
                </c:pt>
                <c:pt idx="1987">
                  <c:v>42360.791666666664</c:v>
                </c:pt>
                <c:pt idx="1988">
                  <c:v>42360.833333333336</c:v>
                </c:pt>
                <c:pt idx="1989">
                  <c:v>42360.875</c:v>
                </c:pt>
                <c:pt idx="1990">
                  <c:v>42360.916666666664</c:v>
                </c:pt>
                <c:pt idx="1991">
                  <c:v>42360.958333333336</c:v>
                </c:pt>
                <c:pt idx="1992">
                  <c:v>42361</c:v>
                </c:pt>
                <c:pt idx="1993">
                  <c:v>42361.041666666664</c:v>
                </c:pt>
                <c:pt idx="1994">
                  <c:v>42361.083333333336</c:v>
                </c:pt>
                <c:pt idx="1995">
                  <c:v>42361.125</c:v>
                </c:pt>
                <c:pt idx="1996">
                  <c:v>42361.166666666664</c:v>
                </c:pt>
                <c:pt idx="1997">
                  <c:v>42361.208333333336</c:v>
                </c:pt>
                <c:pt idx="1998">
                  <c:v>42361.25</c:v>
                </c:pt>
                <c:pt idx="1999">
                  <c:v>42361.291666666664</c:v>
                </c:pt>
                <c:pt idx="2000">
                  <c:v>42361.333333333336</c:v>
                </c:pt>
                <c:pt idx="2001">
                  <c:v>42361.375</c:v>
                </c:pt>
                <c:pt idx="2002">
                  <c:v>42361.416666666664</c:v>
                </c:pt>
                <c:pt idx="2003">
                  <c:v>42361.458333333336</c:v>
                </c:pt>
                <c:pt idx="2004">
                  <c:v>42361.5</c:v>
                </c:pt>
                <c:pt idx="2005">
                  <c:v>42361.541666666664</c:v>
                </c:pt>
                <c:pt idx="2006">
                  <c:v>42361.583333333336</c:v>
                </c:pt>
                <c:pt idx="2007">
                  <c:v>42361.625</c:v>
                </c:pt>
                <c:pt idx="2008">
                  <c:v>42361.666666666664</c:v>
                </c:pt>
                <c:pt idx="2009">
                  <c:v>42361.708333333336</c:v>
                </c:pt>
                <c:pt idx="2010">
                  <c:v>42361.75</c:v>
                </c:pt>
                <c:pt idx="2011">
                  <c:v>42361.791666666664</c:v>
                </c:pt>
                <c:pt idx="2012">
                  <c:v>42361.833333333336</c:v>
                </c:pt>
                <c:pt idx="2013">
                  <c:v>42361.875</c:v>
                </c:pt>
                <c:pt idx="2014">
                  <c:v>42361.916666666664</c:v>
                </c:pt>
                <c:pt idx="2015">
                  <c:v>42361.958333333336</c:v>
                </c:pt>
                <c:pt idx="2016">
                  <c:v>42362</c:v>
                </c:pt>
                <c:pt idx="2017">
                  <c:v>42362.041666666664</c:v>
                </c:pt>
                <c:pt idx="2018">
                  <c:v>42362.083333333336</c:v>
                </c:pt>
                <c:pt idx="2019">
                  <c:v>42362.125</c:v>
                </c:pt>
                <c:pt idx="2020">
                  <c:v>42362.166666666664</c:v>
                </c:pt>
                <c:pt idx="2021">
                  <c:v>42362.208333333336</c:v>
                </c:pt>
                <c:pt idx="2022">
                  <c:v>42362.25</c:v>
                </c:pt>
                <c:pt idx="2023">
                  <c:v>42362.291666666664</c:v>
                </c:pt>
                <c:pt idx="2024">
                  <c:v>42362.333333333336</c:v>
                </c:pt>
                <c:pt idx="2025">
                  <c:v>42362.375</c:v>
                </c:pt>
                <c:pt idx="2026">
                  <c:v>42362.416666666664</c:v>
                </c:pt>
                <c:pt idx="2027">
                  <c:v>42362.458333333336</c:v>
                </c:pt>
                <c:pt idx="2028">
                  <c:v>42362.5</c:v>
                </c:pt>
                <c:pt idx="2029">
                  <c:v>42362.541666666664</c:v>
                </c:pt>
                <c:pt idx="2030">
                  <c:v>42362.583333333336</c:v>
                </c:pt>
                <c:pt idx="2031">
                  <c:v>42362.625</c:v>
                </c:pt>
                <c:pt idx="2032">
                  <c:v>42362.666666666664</c:v>
                </c:pt>
                <c:pt idx="2033">
                  <c:v>42362.708333333336</c:v>
                </c:pt>
                <c:pt idx="2034">
                  <c:v>42362.75</c:v>
                </c:pt>
                <c:pt idx="2035">
                  <c:v>42362.791666666664</c:v>
                </c:pt>
                <c:pt idx="2036">
                  <c:v>42362.833333333336</c:v>
                </c:pt>
                <c:pt idx="2037">
                  <c:v>42362.875</c:v>
                </c:pt>
                <c:pt idx="2038">
                  <c:v>42362.916666666664</c:v>
                </c:pt>
                <c:pt idx="2039">
                  <c:v>42362.958333333336</c:v>
                </c:pt>
                <c:pt idx="2040">
                  <c:v>42363</c:v>
                </c:pt>
                <c:pt idx="2041">
                  <c:v>42363.041666666664</c:v>
                </c:pt>
                <c:pt idx="2042">
                  <c:v>42363.083333333336</c:v>
                </c:pt>
                <c:pt idx="2043">
                  <c:v>42363.125</c:v>
                </c:pt>
                <c:pt idx="2044">
                  <c:v>42363.166666666664</c:v>
                </c:pt>
                <c:pt idx="2045">
                  <c:v>42363.208333333336</c:v>
                </c:pt>
                <c:pt idx="2046">
                  <c:v>42363.25</c:v>
                </c:pt>
                <c:pt idx="2047">
                  <c:v>42363.291666666664</c:v>
                </c:pt>
                <c:pt idx="2048">
                  <c:v>42363.333333333336</c:v>
                </c:pt>
                <c:pt idx="2049">
                  <c:v>42363.375</c:v>
                </c:pt>
                <c:pt idx="2050">
                  <c:v>42363.416666666664</c:v>
                </c:pt>
                <c:pt idx="2051">
                  <c:v>42363.458333333336</c:v>
                </c:pt>
                <c:pt idx="2052">
                  <c:v>42363.5</c:v>
                </c:pt>
                <c:pt idx="2053">
                  <c:v>42363.541666666664</c:v>
                </c:pt>
                <c:pt idx="2054">
                  <c:v>42363.583333333336</c:v>
                </c:pt>
                <c:pt idx="2055">
                  <c:v>42363.625</c:v>
                </c:pt>
                <c:pt idx="2056">
                  <c:v>42363.666666666664</c:v>
                </c:pt>
                <c:pt idx="2057">
                  <c:v>42363.708333333336</c:v>
                </c:pt>
                <c:pt idx="2058">
                  <c:v>42363.75</c:v>
                </c:pt>
                <c:pt idx="2059">
                  <c:v>42363.791666666664</c:v>
                </c:pt>
                <c:pt idx="2060">
                  <c:v>42363.833333333336</c:v>
                </c:pt>
                <c:pt idx="2061">
                  <c:v>42363.875</c:v>
                </c:pt>
                <c:pt idx="2062">
                  <c:v>42363.916666666664</c:v>
                </c:pt>
                <c:pt idx="2063">
                  <c:v>42363.958333333336</c:v>
                </c:pt>
                <c:pt idx="2064">
                  <c:v>42364</c:v>
                </c:pt>
                <c:pt idx="2065">
                  <c:v>42364.041666666664</c:v>
                </c:pt>
                <c:pt idx="2066">
                  <c:v>42364.083333333336</c:v>
                </c:pt>
                <c:pt idx="2067">
                  <c:v>42364.125</c:v>
                </c:pt>
                <c:pt idx="2068">
                  <c:v>42364.166666666664</c:v>
                </c:pt>
                <c:pt idx="2069">
                  <c:v>42364.208333333336</c:v>
                </c:pt>
                <c:pt idx="2070">
                  <c:v>42364.25</c:v>
                </c:pt>
                <c:pt idx="2071">
                  <c:v>42364.291666666664</c:v>
                </c:pt>
                <c:pt idx="2072">
                  <c:v>42364.333333333336</c:v>
                </c:pt>
                <c:pt idx="2073">
                  <c:v>42364.375</c:v>
                </c:pt>
                <c:pt idx="2074">
                  <c:v>42364.416666666664</c:v>
                </c:pt>
                <c:pt idx="2075">
                  <c:v>42364.458333333336</c:v>
                </c:pt>
                <c:pt idx="2076">
                  <c:v>42364.5</c:v>
                </c:pt>
                <c:pt idx="2077">
                  <c:v>42364.541666666664</c:v>
                </c:pt>
                <c:pt idx="2078">
                  <c:v>42364.583333333336</c:v>
                </c:pt>
                <c:pt idx="2079">
                  <c:v>42364.625</c:v>
                </c:pt>
                <c:pt idx="2080">
                  <c:v>42364.666666666664</c:v>
                </c:pt>
                <c:pt idx="2081">
                  <c:v>42364.708333333336</c:v>
                </c:pt>
                <c:pt idx="2082">
                  <c:v>42364.75</c:v>
                </c:pt>
                <c:pt idx="2083">
                  <c:v>42364.791666666664</c:v>
                </c:pt>
                <c:pt idx="2084">
                  <c:v>42364.833333333336</c:v>
                </c:pt>
                <c:pt idx="2085">
                  <c:v>42364.875</c:v>
                </c:pt>
                <c:pt idx="2086">
                  <c:v>42364.916666666664</c:v>
                </c:pt>
                <c:pt idx="2087">
                  <c:v>42364.958333333336</c:v>
                </c:pt>
                <c:pt idx="2088">
                  <c:v>42365</c:v>
                </c:pt>
                <c:pt idx="2089">
                  <c:v>42365.041666666664</c:v>
                </c:pt>
                <c:pt idx="2090">
                  <c:v>42365.083333333336</c:v>
                </c:pt>
                <c:pt idx="2091">
                  <c:v>42365.125</c:v>
                </c:pt>
                <c:pt idx="2092">
                  <c:v>42365.166666666664</c:v>
                </c:pt>
                <c:pt idx="2093">
                  <c:v>42365.208333333336</c:v>
                </c:pt>
                <c:pt idx="2094">
                  <c:v>42365.25</c:v>
                </c:pt>
                <c:pt idx="2095">
                  <c:v>42365.291666666664</c:v>
                </c:pt>
                <c:pt idx="2096">
                  <c:v>42365.333333333336</c:v>
                </c:pt>
                <c:pt idx="2097">
                  <c:v>42365.375</c:v>
                </c:pt>
                <c:pt idx="2098">
                  <c:v>42365.416666666664</c:v>
                </c:pt>
                <c:pt idx="2099">
                  <c:v>42365.458333333336</c:v>
                </c:pt>
                <c:pt idx="2100">
                  <c:v>42365.5</c:v>
                </c:pt>
                <c:pt idx="2101">
                  <c:v>42365.541666666664</c:v>
                </c:pt>
                <c:pt idx="2102">
                  <c:v>42365.583333333336</c:v>
                </c:pt>
                <c:pt idx="2103">
                  <c:v>42365.625</c:v>
                </c:pt>
                <c:pt idx="2104">
                  <c:v>42365.666666666664</c:v>
                </c:pt>
                <c:pt idx="2105">
                  <c:v>42365.708333333336</c:v>
                </c:pt>
                <c:pt idx="2106">
                  <c:v>42365.75</c:v>
                </c:pt>
                <c:pt idx="2107">
                  <c:v>42365.791666666664</c:v>
                </c:pt>
                <c:pt idx="2108">
                  <c:v>42365.833333333336</c:v>
                </c:pt>
                <c:pt idx="2109">
                  <c:v>42365.875</c:v>
                </c:pt>
                <c:pt idx="2110">
                  <c:v>42365.916666666664</c:v>
                </c:pt>
                <c:pt idx="2111">
                  <c:v>42365.958333333336</c:v>
                </c:pt>
                <c:pt idx="2112">
                  <c:v>42366</c:v>
                </c:pt>
                <c:pt idx="2113">
                  <c:v>42366.041666666664</c:v>
                </c:pt>
                <c:pt idx="2114">
                  <c:v>42366.083333333336</c:v>
                </c:pt>
                <c:pt idx="2115">
                  <c:v>42366.125</c:v>
                </c:pt>
                <c:pt idx="2116">
                  <c:v>42366.166666666664</c:v>
                </c:pt>
                <c:pt idx="2117">
                  <c:v>42366.208333333336</c:v>
                </c:pt>
                <c:pt idx="2118">
                  <c:v>42366.25</c:v>
                </c:pt>
                <c:pt idx="2119">
                  <c:v>42366.291666666664</c:v>
                </c:pt>
                <c:pt idx="2120">
                  <c:v>42366.333333333336</c:v>
                </c:pt>
                <c:pt idx="2121">
                  <c:v>42366.375</c:v>
                </c:pt>
                <c:pt idx="2122">
                  <c:v>42366.416666666664</c:v>
                </c:pt>
                <c:pt idx="2123">
                  <c:v>42366.458333333336</c:v>
                </c:pt>
                <c:pt idx="2124">
                  <c:v>42366.5</c:v>
                </c:pt>
                <c:pt idx="2125">
                  <c:v>42366.541666666664</c:v>
                </c:pt>
                <c:pt idx="2126">
                  <c:v>42366.583333333336</c:v>
                </c:pt>
                <c:pt idx="2127">
                  <c:v>42366.625</c:v>
                </c:pt>
                <c:pt idx="2128">
                  <c:v>42366.666666666664</c:v>
                </c:pt>
                <c:pt idx="2129">
                  <c:v>42366.708333333336</c:v>
                </c:pt>
                <c:pt idx="2130">
                  <c:v>42366.75</c:v>
                </c:pt>
                <c:pt idx="2131">
                  <c:v>42366.791666666664</c:v>
                </c:pt>
                <c:pt idx="2132">
                  <c:v>42366.833333333336</c:v>
                </c:pt>
                <c:pt idx="2133">
                  <c:v>42366.875</c:v>
                </c:pt>
                <c:pt idx="2134">
                  <c:v>42366.916666666664</c:v>
                </c:pt>
                <c:pt idx="2135">
                  <c:v>42366.958333333336</c:v>
                </c:pt>
                <c:pt idx="2136">
                  <c:v>42367</c:v>
                </c:pt>
                <c:pt idx="2137">
                  <c:v>42367.041666666664</c:v>
                </c:pt>
                <c:pt idx="2138">
                  <c:v>42367.083333333336</c:v>
                </c:pt>
                <c:pt idx="2139">
                  <c:v>42367.125</c:v>
                </c:pt>
                <c:pt idx="2140">
                  <c:v>42367.166666666664</c:v>
                </c:pt>
                <c:pt idx="2141">
                  <c:v>42367.208333333336</c:v>
                </c:pt>
                <c:pt idx="2142">
                  <c:v>42367.25</c:v>
                </c:pt>
                <c:pt idx="2143">
                  <c:v>42367.291666666664</c:v>
                </c:pt>
                <c:pt idx="2144">
                  <c:v>42367.333333333336</c:v>
                </c:pt>
                <c:pt idx="2145">
                  <c:v>42367.375</c:v>
                </c:pt>
                <c:pt idx="2146">
                  <c:v>42367.416666666664</c:v>
                </c:pt>
                <c:pt idx="2147">
                  <c:v>42367.458333333336</c:v>
                </c:pt>
                <c:pt idx="2148">
                  <c:v>42367.5</c:v>
                </c:pt>
                <c:pt idx="2149">
                  <c:v>42367.541666666664</c:v>
                </c:pt>
                <c:pt idx="2150">
                  <c:v>42367.583333333336</c:v>
                </c:pt>
                <c:pt idx="2151">
                  <c:v>42367.625</c:v>
                </c:pt>
                <c:pt idx="2152">
                  <c:v>42367.666666666664</c:v>
                </c:pt>
                <c:pt idx="2153">
                  <c:v>42367.708333333336</c:v>
                </c:pt>
                <c:pt idx="2154">
                  <c:v>42367.75</c:v>
                </c:pt>
                <c:pt idx="2155">
                  <c:v>42367.791666666664</c:v>
                </c:pt>
                <c:pt idx="2156">
                  <c:v>42367.833333333336</c:v>
                </c:pt>
                <c:pt idx="2157">
                  <c:v>42367.875</c:v>
                </c:pt>
                <c:pt idx="2158">
                  <c:v>42367.916666666664</c:v>
                </c:pt>
                <c:pt idx="2159">
                  <c:v>42367.958333333336</c:v>
                </c:pt>
                <c:pt idx="2160">
                  <c:v>42368</c:v>
                </c:pt>
                <c:pt idx="2161">
                  <c:v>42368.041666666664</c:v>
                </c:pt>
                <c:pt idx="2162">
                  <c:v>42368.083333333336</c:v>
                </c:pt>
                <c:pt idx="2163">
                  <c:v>42368.125</c:v>
                </c:pt>
                <c:pt idx="2164">
                  <c:v>42368.166666666664</c:v>
                </c:pt>
                <c:pt idx="2165">
                  <c:v>42368.208333333336</c:v>
                </c:pt>
                <c:pt idx="2166">
                  <c:v>42368.25</c:v>
                </c:pt>
                <c:pt idx="2167">
                  <c:v>42368.291666666664</c:v>
                </c:pt>
                <c:pt idx="2168">
                  <c:v>42368.333333333336</c:v>
                </c:pt>
                <c:pt idx="2169">
                  <c:v>42368.375</c:v>
                </c:pt>
                <c:pt idx="2170">
                  <c:v>42368.416666666664</c:v>
                </c:pt>
                <c:pt idx="2171">
                  <c:v>42368.458333333336</c:v>
                </c:pt>
                <c:pt idx="2172">
                  <c:v>42368.5</c:v>
                </c:pt>
                <c:pt idx="2173">
                  <c:v>42368.541666666664</c:v>
                </c:pt>
                <c:pt idx="2174">
                  <c:v>42368.583333333336</c:v>
                </c:pt>
                <c:pt idx="2175">
                  <c:v>42368.625</c:v>
                </c:pt>
                <c:pt idx="2176">
                  <c:v>42368.666666666664</c:v>
                </c:pt>
                <c:pt idx="2177">
                  <c:v>42368.708333333336</c:v>
                </c:pt>
                <c:pt idx="2178">
                  <c:v>42368.75</c:v>
                </c:pt>
                <c:pt idx="2179">
                  <c:v>42368.791666666664</c:v>
                </c:pt>
                <c:pt idx="2180">
                  <c:v>42368.833333333336</c:v>
                </c:pt>
                <c:pt idx="2181">
                  <c:v>42368.875</c:v>
                </c:pt>
                <c:pt idx="2182">
                  <c:v>42368.916666666664</c:v>
                </c:pt>
                <c:pt idx="2183">
                  <c:v>42368.958333333336</c:v>
                </c:pt>
                <c:pt idx="2184">
                  <c:v>42369</c:v>
                </c:pt>
                <c:pt idx="2185">
                  <c:v>42369.041666666664</c:v>
                </c:pt>
                <c:pt idx="2186">
                  <c:v>42369.083333333336</c:v>
                </c:pt>
                <c:pt idx="2187">
                  <c:v>42369.125</c:v>
                </c:pt>
                <c:pt idx="2188">
                  <c:v>42369.166666666664</c:v>
                </c:pt>
                <c:pt idx="2189">
                  <c:v>42369.208333333336</c:v>
                </c:pt>
                <c:pt idx="2190">
                  <c:v>42369.25</c:v>
                </c:pt>
                <c:pt idx="2191">
                  <c:v>42369.291666666664</c:v>
                </c:pt>
                <c:pt idx="2192">
                  <c:v>42369.333333333336</c:v>
                </c:pt>
                <c:pt idx="2193">
                  <c:v>42369.375</c:v>
                </c:pt>
                <c:pt idx="2194">
                  <c:v>42369.416666666664</c:v>
                </c:pt>
                <c:pt idx="2195">
                  <c:v>42369.458333333336</c:v>
                </c:pt>
                <c:pt idx="2196">
                  <c:v>42369.5</c:v>
                </c:pt>
                <c:pt idx="2197">
                  <c:v>42369.541666666664</c:v>
                </c:pt>
                <c:pt idx="2198">
                  <c:v>42369.583333333336</c:v>
                </c:pt>
                <c:pt idx="2199">
                  <c:v>42369.625</c:v>
                </c:pt>
                <c:pt idx="2200">
                  <c:v>42369.666666666664</c:v>
                </c:pt>
                <c:pt idx="2201">
                  <c:v>42369.708333333336</c:v>
                </c:pt>
                <c:pt idx="2202">
                  <c:v>42369.75</c:v>
                </c:pt>
                <c:pt idx="2203">
                  <c:v>42369.791666666664</c:v>
                </c:pt>
                <c:pt idx="2204">
                  <c:v>42369.833333333336</c:v>
                </c:pt>
                <c:pt idx="2205">
                  <c:v>42369.875</c:v>
                </c:pt>
                <c:pt idx="2206">
                  <c:v>42369.916666666664</c:v>
                </c:pt>
                <c:pt idx="2207">
                  <c:v>42369.958333333336</c:v>
                </c:pt>
                <c:pt idx="2208">
                  <c:v>42370</c:v>
                </c:pt>
                <c:pt idx="2209">
                  <c:v>42370.041666666664</c:v>
                </c:pt>
                <c:pt idx="2210">
                  <c:v>42370.083333333336</c:v>
                </c:pt>
                <c:pt idx="2211">
                  <c:v>42370.125</c:v>
                </c:pt>
                <c:pt idx="2212">
                  <c:v>42370.166666666664</c:v>
                </c:pt>
                <c:pt idx="2213">
                  <c:v>42370.208333333336</c:v>
                </c:pt>
                <c:pt idx="2214">
                  <c:v>42370.25</c:v>
                </c:pt>
                <c:pt idx="2215">
                  <c:v>42370.291666666664</c:v>
                </c:pt>
                <c:pt idx="2216">
                  <c:v>42370.333333333336</c:v>
                </c:pt>
                <c:pt idx="2217">
                  <c:v>42370.375</c:v>
                </c:pt>
                <c:pt idx="2218">
                  <c:v>42370.416666666664</c:v>
                </c:pt>
                <c:pt idx="2219">
                  <c:v>42370.458333333336</c:v>
                </c:pt>
                <c:pt idx="2220">
                  <c:v>42370.5</c:v>
                </c:pt>
                <c:pt idx="2221">
                  <c:v>42370.541666666664</c:v>
                </c:pt>
                <c:pt idx="2222">
                  <c:v>42370.583333333336</c:v>
                </c:pt>
                <c:pt idx="2223">
                  <c:v>42370.625</c:v>
                </c:pt>
                <c:pt idx="2224">
                  <c:v>42370.666666666664</c:v>
                </c:pt>
                <c:pt idx="2225">
                  <c:v>42370.708333333336</c:v>
                </c:pt>
                <c:pt idx="2226">
                  <c:v>42370.75</c:v>
                </c:pt>
                <c:pt idx="2227">
                  <c:v>42370.791666666664</c:v>
                </c:pt>
                <c:pt idx="2228">
                  <c:v>42370.833333333336</c:v>
                </c:pt>
                <c:pt idx="2229">
                  <c:v>42370.875</c:v>
                </c:pt>
                <c:pt idx="2230">
                  <c:v>42370.916666666664</c:v>
                </c:pt>
                <c:pt idx="2231">
                  <c:v>42370.958333333336</c:v>
                </c:pt>
                <c:pt idx="2232">
                  <c:v>42371</c:v>
                </c:pt>
                <c:pt idx="2233">
                  <c:v>42371.041666666664</c:v>
                </c:pt>
                <c:pt idx="2234">
                  <c:v>42371.083333333336</c:v>
                </c:pt>
                <c:pt idx="2235">
                  <c:v>42371.125</c:v>
                </c:pt>
                <c:pt idx="2236">
                  <c:v>42371.166666666664</c:v>
                </c:pt>
                <c:pt idx="2237">
                  <c:v>42371.208333333336</c:v>
                </c:pt>
                <c:pt idx="2238">
                  <c:v>42371.25</c:v>
                </c:pt>
                <c:pt idx="2239">
                  <c:v>42371.291666666664</c:v>
                </c:pt>
                <c:pt idx="2240">
                  <c:v>42371.333333333336</c:v>
                </c:pt>
                <c:pt idx="2241">
                  <c:v>42371.375</c:v>
                </c:pt>
                <c:pt idx="2242">
                  <c:v>42371.416666666664</c:v>
                </c:pt>
                <c:pt idx="2243">
                  <c:v>42371.458333333336</c:v>
                </c:pt>
                <c:pt idx="2244">
                  <c:v>42371.5</c:v>
                </c:pt>
                <c:pt idx="2245">
                  <c:v>42371.541666666664</c:v>
                </c:pt>
                <c:pt idx="2246">
                  <c:v>42371.583333333336</c:v>
                </c:pt>
                <c:pt idx="2247">
                  <c:v>42371.625</c:v>
                </c:pt>
                <c:pt idx="2248">
                  <c:v>42371.666666666664</c:v>
                </c:pt>
                <c:pt idx="2249">
                  <c:v>42371.708333333336</c:v>
                </c:pt>
                <c:pt idx="2250">
                  <c:v>42371.75</c:v>
                </c:pt>
                <c:pt idx="2251">
                  <c:v>42371.791666666664</c:v>
                </c:pt>
                <c:pt idx="2252">
                  <c:v>42371.833333333336</c:v>
                </c:pt>
                <c:pt idx="2253">
                  <c:v>42371.875</c:v>
                </c:pt>
                <c:pt idx="2254">
                  <c:v>42371.916666666664</c:v>
                </c:pt>
                <c:pt idx="2255">
                  <c:v>42371.958333333336</c:v>
                </c:pt>
                <c:pt idx="2256">
                  <c:v>42372</c:v>
                </c:pt>
                <c:pt idx="2257">
                  <c:v>42372.041666666664</c:v>
                </c:pt>
                <c:pt idx="2258">
                  <c:v>42372.083333333336</c:v>
                </c:pt>
                <c:pt idx="2259">
                  <c:v>42372.125</c:v>
                </c:pt>
                <c:pt idx="2260">
                  <c:v>42372.166666666664</c:v>
                </c:pt>
                <c:pt idx="2261">
                  <c:v>42372.208333333336</c:v>
                </c:pt>
                <c:pt idx="2262">
                  <c:v>42372.25</c:v>
                </c:pt>
                <c:pt idx="2263">
                  <c:v>42372.291666666664</c:v>
                </c:pt>
                <c:pt idx="2264">
                  <c:v>42372.333333333336</c:v>
                </c:pt>
                <c:pt idx="2265">
                  <c:v>42372.375</c:v>
                </c:pt>
                <c:pt idx="2266">
                  <c:v>42372.416666666664</c:v>
                </c:pt>
                <c:pt idx="2267">
                  <c:v>42372.458333333336</c:v>
                </c:pt>
                <c:pt idx="2268">
                  <c:v>42372.5</c:v>
                </c:pt>
                <c:pt idx="2269">
                  <c:v>42372.541666666664</c:v>
                </c:pt>
                <c:pt idx="2270">
                  <c:v>42372.583333333336</c:v>
                </c:pt>
                <c:pt idx="2271">
                  <c:v>42372.625</c:v>
                </c:pt>
                <c:pt idx="2272">
                  <c:v>42372.666666666664</c:v>
                </c:pt>
                <c:pt idx="2273">
                  <c:v>42372.708333333336</c:v>
                </c:pt>
                <c:pt idx="2274">
                  <c:v>42372.75</c:v>
                </c:pt>
                <c:pt idx="2275">
                  <c:v>42372.791666666664</c:v>
                </c:pt>
                <c:pt idx="2276">
                  <c:v>42372.833333333336</c:v>
                </c:pt>
                <c:pt idx="2277">
                  <c:v>42372.875</c:v>
                </c:pt>
                <c:pt idx="2278">
                  <c:v>42372.916666666664</c:v>
                </c:pt>
                <c:pt idx="2279">
                  <c:v>42372.958333333336</c:v>
                </c:pt>
                <c:pt idx="2280">
                  <c:v>42373</c:v>
                </c:pt>
                <c:pt idx="2281">
                  <c:v>42373.041666666664</c:v>
                </c:pt>
                <c:pt idx="2282">
                  <c:v>42373.083333333336</c:v>
                </c:pt>
                <c:pt idx="2283">
                  <c:v>42373.125</c:v>
                </c:pt>
                <c:pt idx="2284">
                  <c:v>42373.166666666664</c:v>
                </c:pt>
                <c:pt idx="2285">
                  <c:v>42373.208333333336</c:v>
                </c:pt>
                <c:pt idx="2286">
                  <c:v>42373.25</c:v>
                </c:pt>
                <c:pt idx="2287">
                  <c:v>42373.291666666664</c:v>
                </c:pt>
                <c:pt idx="2288">
                  <c:v>42373.333333333336</c:v>
                </c:pt>
                <c:pt idx="2289">
                  <c:v>42373.375</c:v>
                </c:pt>
                <c:pt idx="2290">
                  <c:v>42373.416666666664</c:v>
                </c:pt>
                <c:pt idx="2291">
                  <c:v>42373.458333333336</c:v>
                </c:pt>
                <c:pt idx="2292">
                  <c:v>42373.5</c:v>
                </c:pt>
                <c:pt idx="2293">
                  <c:v>42373.541666666664</c:v>
                </c:pt>
                <c:pt idx="2294">
                  <c:v>42373.583333333336</c:v>
                </c:pt>
                <c:pt idx="2295">
                  <c:v>42373.625</c:v>
                </c:pt>
                <c:pt idx="2296">
                  <c:v>42373.666666666664</c:v>
                </c:pt>
                <c:pt idx="2297">
                  <c:v>42373.708333333336</c:v>
                </c:pt>
                <c:pt idx="2298">
                  <c:v>42373.75</c:v>
                </c:pt>
                <c:pt idx="2299">
                  <c:v>42373.791666666664</c:v>
                </c:pt>
                <c:pt idx="2300">
                  <c:v>42373.833333333336</c:v>
                </c:pt>
                <c:pt idx="2301">
                  <c:v>42373.875</c:v>
                </c:pt>
                <c:pt idx="2302">
                  <c:v>42373.916666666664</c:v>
                </c:pt>
                <c:pt idx="2303">
                  <c:v>42373.958333333336</c:v>
                </c:pt>
                <c:pt idx="2304">
                  <c:v>42374</c:v>
                </c:pt>
                <c:pt idx="2305">
                  <c:v>42374.041666666664</c:v>
                </c:pt>
                <c:pt idx="2306">
                  <c:v>42374.083333333336</c:v>
                </c:pt>
                <c:pt idx="2307">
                  <c:v>42374.125</c:v>
                </c:pt>
                <c:pt idx="2308">
                  <c:v>42374.166666666664</c:v>
                </c:pt>
                <c:pt idx="2309">
                  <c:v>42374.208333333336</c:v>
                </c:pt>
                <c:pt idx="2310">
                  <c:v>42374.25</c:v>
                </c:pt>
                <c:pt idx="2311">
                  <c:v>42374.291666666664</c:v>
                </c:pt>
                <c:pt idx="2312">
                  <c:v>42374.333333333336</c:v>
                </c:pt>
                <c:pt idx="2313">
                  <c:v>42374.375</c:v>
                </c:pt>
                <c:pt idx="2314">
                  <c:v>42374.416666666664</c:v>
                </c:pt>
                <c:pt idx="2315">
                  <c:v>42374.458333333336</c:v>
                </c:pt>
                <c:pt idx="2316">
                  <c:v>42374.5</c:v>
                </c:pt>
                <c:pt idx="2317">
                  <c:v>42374.541666666664</c:v>
                </c:pt>
                <c:pt idx="2318">
                  <c:v>42374.583333333336</c:v>
                </c:pt>
                <c:pt idx="2319">
                  <c:v>42374.625</c:v>
                </c:pt>
                <c:pt idx="2320">
                  <c:v>42374.666666666664</c:v>
                </c:pt>
                <c:pt idx="2321">
                  <c:v>42374.708333333336</c:v>
                </c:pt>
                <c:pt idx="2322">
                  <c:v>42374.75</c:v>
                </c:pt>
                <c:pt idx="2323">
                  <c:v>42374.791666666664</c:v>
                </c:pt>
                <c:pt idx="2324">
                  <c:v>42374.833333333336</c:v>
                </c:pt>
                <c:pt idx="2325">
                  <c:v>42374.875</c:v>
                </c:pt>
                <c:pt idx="2326">
                  <c:v>42374.916666666664</c:v>
                </c:pt>
                <c:pt idx="2327">
                  <c:v>42374.958333333336</c:v>
                </c:pt>
                <c:pt idx="2328">
                  <c:v>42375</c:v>
                </c:pt>
                <c:pt idx="2329">
                  <c:v>42375.041666666664</c:v>
                </c:pt>
                <c:pt idx="2330">
                  <c:v>42375.083333333336</c:v>
                </c:pt>
                <c:pt idx="2331">
                  <c:v>42375.125</c:v>
                </c:pt>
                <c:pt idx="2332">
                  <c:v>42375.166666666664</c:v>
                </c:pt>
                <c:pt idx="2333">
                  <c:v>42375.208333333336</c:v>
                </c:pt>
                <c:pt idx="2334">
                  <c:v>42375.25</c:v>
                </c:pt>
                <c:pt idx="2335">
                  <c:v>42375.291666666664</c:v>
                </c:pt>
                <c:pt idx="2336">
                  <c:v>42375.333333333336</c:v>
                </c:pt>
                <c:pt idx="2337">
                  <c:v>42375.375</c:v>
                </c:pt>
                <c:pt idx="2338">
                  <c:v>42375.416666666664</c:v>
                </c:pt>
                <c:pt idx="2339">
                  <c:v>42375.458333333336</c:v>
                </c:pt>
                <c:pt idx="2340">
                  <c:v>42375.5</c:v>
                </c:pt>
                <c:pt idx="2341">
                  <c:v>42375.541666666664</c:v>
                </c:pt>
                <c:pt idx="2342">
                  <c:v>42375.583333333336</c:v>
                </c:pt>
                <c:pt idx="2343">
                  <c:v>42375.625</c:v>
                </c:pt>
                <c:pt idx="2344">
                  <c:v>42375.666666666664</c:v>
                </c:pt>
                <c:pt idx="2345">
                  <c:v>42375.708333333336</c:v>
                </c:pt>
                <c:pt idx="2346">
                  <c:v>42375.75</c:v>
                </c:pt>
                <c:pt idx="2347">
                  <c:v>42375.791666666664</c:v>
                </c:pt>
                <c:pt idx="2348">
                  <c:v>42375.833333333336</c:v>
                </c:pt>
                <c:pt idx="2349">
                  <c:v>42375.875</c:v>
                </c:pt>
                <c:pt idx="2350">
                  <c:v>42375.916666666664</c:v>
                </c:pt>
                <c:pt idx="2351">
                  <c:v>42375.958333333336</c:v>
                </c:pt>
                <c:pt idx="2352">
                  <c:v>42376</c:v>
                </c:pt>
                <c:pt idx="2353">
                  <c:v>42376.041666666664</c:v>
                </c:pt>
                <c:pt idx="2354">
                  <c:v>42376.083333333336</c:v>
                </c:pt>
                <c:pt idx="2355">
                  <c:v>42376.125</c:v>
                </c:pt>
                <c:pt idx="2356">
                  <c:v>42376.166666666664</c:v>
                </c:pt>
                <c:pt idx="2357">
                  <c:v>42376.208333333336</c:v>
                </c:pt>
                <c:pt idx="2358">
                  <c:v>42376.25</c:v>
                </c:pt>
                <c:pt idx="2359">
                  <c:v>42376.291666666664</c:v>
                </c:pt>
                <c:pt idx="2360">
                  <c:v>42376.333333333336</c:v>
                </c:pt>
                <c:pt idx="2361">
                  <c:v>42376.375</c:v>
                </c:pt>
                <c:pt idx="2362">
                  <c:v>42376.416666666664</c:v>
                </c:pt>
                <c:pt idx="2363">
                  <c:v>42376.458333333336</c:v>
                </c:pt>
                <c:pt idx="2364">
                  <c:v>42376.5</c:v>
                </c:pt>
                <c:pt idx="2365">
                  <c:v>42376.541666666664</c:v>
                </c:pt>
                <c:pt idx="2366">
                  <c:v>42376.583333333336</c:v>
                </c:pt>
                <c:pt idx="2367">
                  <c:v>42376.625</c:v>
                </c:pt>
                <c:pt idx="2368">
                  <c:v>42376.666666666664</c:v>
                </c:pt>
                <c:pt idx="2369">
                  <c:v>42376.708333333336</c:v>
                </c:pt>
                <c:pt idx="2370">
                  <c:v>42376.75</c:v>
                </c:pt>
                <c:pt idx="2371">
                  <c:v>42376.791666666664</c:v>
                </c:pt>
                <c:pt idx="2372">
                  <c:v>42376.833333333336</c:v>
                </c:pt>
                <c:pt idx="2373">
                  <c:v>42376.875</c:v>
                </c:pt>
                <c:pt idx="2374">
                  <c:v>42376.916666666664</c:v>
                </c:pt>
                <c:pt idx="2375">
                  <c:v>42376.958333333336</c:v>
                </c:pt>
                <c:pt idx="2376">
                  <c:v>42377</c:v>
                </c:pt>
                <c:pt idx="2377">
                  <c:v>42377.041666666664</c:v>
                </c:pt>
                <c:pt idx="2378">
                  <c:v>42377.083333333336</c:v>
                </c:pt>
                <c:pt idx="2379">
                  <c:v>42377.125</c:v>
                </c:pt>
                <c:pt idx="2380">
                  <c:v>42377.166666666664</c:v>
                </c:pt>
                <c:pt idx="2381">
                  <c:v>42377.208333333336</c:v>
                </c:pt>
                <c:pt idx="2382">
                  <c:v>42377.25</c:v>
                </c:pt>
                <c:pt idx="2383">
                  <c:v>42377.291666666664</c:v>
                </c:pt>
                <c:pt idx="2384">
                  <c:v>42377.333333333336</c:v>
                </c:pt>
                <c:pt idx="2385">
                  <c:v>42377.375</c:v>
                </c:pt>
                <c:pt idx="2386">
                  <c:v>42377.416666666664</c:v>
                </c:pt>
                <c:pt idx="2387">
                  <c:v>42377.458333333336</c:v>
                </c:pt>
                <c:pt idx="2388">
                  <c:v>42377.5</c:v>
                </c:pt>
                <c:pt idx="2389">
                  <c:v>42377.541666666664</c:v>
                </c:pt>
                <c:pt idx="2390">
                  <c:v>42377.583333333336</c:v>
                </c:pt>
                <c:pt idx="2391">
                  <c:v>42377.625</c:v>
                </c:pt>
                <c:pt idx="2392">
                  <c:v>42377.666666666664</c:v>
                </c:pt>
                <c:pt idx="2393">
                  <c:v>42377.708333333336</c:v>
                </c:pt>
                <c:pt idx="2394">
                  <c:v>42377.75</c:v>
                </c:pt>
                <c:pt idx="2395">
                  <c:v>42377.791666666664</c:v>
                </c:pt>
                <c:pt idx="2396">
                  <c:v>42377.833333333336</c:v>
                </c:pt>
                <c:pt idx="2397">
                  <c:v>42377.875</c:v>
                </c:pt>
                <c:pt idx="2398">
                  <c:v>42377.916666666664</c:v>
                </c:pt>
                <c:pt idx="2399">
                  <c:v>42377.958333333336</c:v>
                </c:pt>
                <c:pt idx="2400">
                  <c:v>42378</c:v>
                </c:pt>
                <c:pt idx="2401">
                  <c:v>42378.041666666664</c:v>
                </c:pt>
                <c:pt idx="2402">
                  <c:v>42378.083333333336</c:v>
                </c:pt>
                <c:pt idx="2403">
                  <c:v>42378.125</c:v>
                </c:pt>
                <c:pt idx="2404">
                  <c:v>42378.166666666664</c:v>
                </c:pt>
                <c:pt idx="2405">
                  <c:v>42378.208333333336</c:v>
                </c:pt>
                <c:pt idx="2406">
                  <c:v>42378.25</c:v>
                </c:pt>
                <c:pt idx="2407">
                  <c:v>42378.291666666664</c:v>
                </c:pt>
                <c:pt idx="2408">
                  <c:v>42378.333333333336</c:v>
                </c:pt>
                <c:pt idx="2409">
                  <c:v>42378.375</c:v>
                </c:pt>
                <c:pt idx="2410">
                  <c:v>42378.416666666664</c:v>
                </c:pt>
                <c:pt idx="2411">
                  <c:v>42378.458333333336</c:v>
                </c:pt>
                <c:pt idx="2412">
                  <c:v>42378.5</c:v>
                </c:pt>
                <c:pt idx="2413">
                  <c:v>42378.541666666664</c:v>
                </c:pt>
                <c:pt idx="2414">
                  <c:v>42378.583333333336</c:v>
                </c:pt>
                <c:pt idx="2415">
                  <c:v>42378.625</c:v>
                </c:pt>
                <c:pt idx="2416">
                  <c:v>42378.666666666664</c:v>
                </c:pt>
                <c:pt idx="2417">
                  <c:v>42378.708333333336</c:v>
                </c:pt>
                <c:pt idx="2418">
                  <c:v>42378.75</c:v>
                </c:pt>
                <c:pt idx="2419">
                  <c:v>42378.791666666664</c:v>
                </c:pt>
                <c:pt idx="2420">
                  <c:v>42378.833333333336</c:v>
                </c:pt>
                <c:pt idx="2421">
                  <c:v>42378.875</c:v>
                </c:pt>
                <c:pt idx="2422">
                  <c:v>42378.916666666664</c:v>
                </c:pt>
                <c:pt idx="2423">
                  <c:v>42378.958333333336</c:v>
                </c:pt>
                <c:pt idx="2424">
                  <c:v>42379</c:v>
                </c:pt>
                <c:pt idx="2425">
                  <c:v>42379.041666666664</c:v>
                </c:pt>
                <c:pt idx="2426">
                  <c:v>42379.083333333336</c:v>
                </c:pt>
                <c:pt idx="2427">
                  <c:v>42379.125</c:v>
                </c:pt>
                <c:pt idx="2428">
                  <c:v>42379.166666666664</c:v>
                </c:pt>
                <c:pt idx="2429">
                  <c:v>42379.208333333336</c:v>
                </c:pt>
                <c:pt idx="2430">
                  <c:v>42379.25</c:v>
                </c:pt>
                <c:pt idx="2431">
                  <c:v>42379.291666666664</c:v>
                </c:pt>
                <c:pt idx="2432">
                  <c:v>42379.333333333336</c:v>
                </c:pt>
                <c:pt idx="2433">
                  <c:v>42379.375</c:v>
                </c:pt>
                <c:pt idx="2434">
                  <c:v>42379.416666666664</c:v>
                </c:pt>
                <c:pt idx="2435">
                  <c:v>42379.458333333336</c:v>
                </c:pt>
                <c:pt idx="2436">
                  <c:v>42379.5</c:v>
                </c:pt>
                <c:pt idx="2437">
                  <c:v>42379.541666666664</c:v>
                </c:pt>
                <c:pt idx="2438">
                  <c:v>42379.583333333336</c:v>
                </c:pt>
                <c:pt idx="2439">
                  <c:v>42379.625</c:v>
                </c:pt>
                <c:pt idx="2440">
                  <c:v>42379.666666666664</c:v>
                </c:pt>
                <c:pt idx="2441">
                  <c:v>42379.708333333336</c:v>
                </c:pt>
                <c:pt idx="2442">
                  <c:v>42379.75</c:v>
                </c:pt>
                <c:pt idx="2443">
                  <c:v>42379.791666666664</c:v>
                </c:pt>
                <c:pt idx="2444">
                  <c:v>42379.833333333336</c:v>
                </c:pt>
                <c:pt idx="2445">
                  <c:v>42379.875</c:v>
                </c:pt>
                <c:pt idx="2446">
                  <c:v>42379.916666666664</c:v>
                </c:pt>
                <c:pt idx="2447">
                  <c:v>42379.958333333336</c:v>
                </c:pt>
                <c:pt idx="2448">
                  <c:v>42380</c:v>
                </c:pt>
                <c:pt idx="2449">
                  <c:v>42380.041666666664</c:v>
                </c:pt>
                <c:pt idx="2450">
                  <c:v>42380.083333333336</c:v>
                </c:pt>
                <c:pt idx="2451">
                  <c:v>42380.125</c:v>
                </c:pt>
                <c:pt idx="2452">
                  <c:v>42380.166666666664</c:v>
                </c:pt>
                <c:pt idx="2453">
                  <c:v>42380.208333333336</c:v>
                </c:pt>
                <c:pt idx="2454">
                  <c:v>42380.25</c:v>
                </c:pt>
                <c:pt idx="2455">
                  <c:v>42380.291666666664</c:v>
                </c:pt>
                <c:pt idx="2456">
                  <c:v>42380.333333333336</c:v>
                </c:pt>
                <c:pt idx="2457">
                  <c:v>42380.375</c:v>
                </c:pt>
                <c:pt idx="2458">
                  <c:v>42380.416666666664</c:v>
                </c:pt>
                <c:pt idx="2459">
                  <c:v>42380.458333333336</c:v>
                </c:pt>
                <c:pt idx="2460">
                  <c:v>42380.5</c:v>
                </c:pt>
                <c:pt idx="2461">
                  <c:v>42380.541666666664</c:v>
                </c:pt>
                <c:pt idx="2462">
                  <c:v>42380.583333333336</c:v>
                </c:pt>
                <c:pt idx="2463">
                  <c:v>42380.625</c:v>
                </c:pt>
                <c:pt idx="2464">
                  <c:v>42380.666666666664</c:v>
                </c:pt>
                <c:pt idx="2465">
                  <c:v>42380.708333333336</c:v>
                </c:pt>
                <c:pt idx="2466">
                  <c:v>42380.75</c:v>
                </c:pt>
                <c:pt idx="2467">
                  <c:v>42380.791666666664</c:v>
                </c:pt>
                <c:pt idx="2468">
                  <c:v>42380.833333333336</c:v>
                </c:pt>
                <c:pt idx="2469">
                  <c:v>42380.875</c:v>
                </c:pt>
                <c:pt idx="2470">
                  <c:v>42380.916666666664</c:v>
                </c:pt>
                <c:pt idx="2471">
                  <c:v>42380.958333333336</c:v>
                </c:pt>
                <c:pt idx="2472">
                  <c:v>42381</c:v>
                </c:pt>
                <c:pt idx="2473">
                  <c:v>42381.041666666664</c:v>
                </c:pt>
                <c:pt idx="2474">
                  <c:v>42381.083333333336</c:v>
                </c:pt>
                <c:pt idx="2475">
                  <c:v>42381.125</c:v>
                </c:pt>
                <c:pt idx="2476">
                  <c:v>42381.166666666664</c:v>
                </c:pt>
                <c:pt idx="2477">
                  <c:v>42381.208333333336</c:v>
                </c:pt>
                <c:pt idx="2478">
                  <c:v>42381.25</c:v>
                </c:pt>
                <c:pt idx="2479">
                  <c:v>42381.291666666664</c:v>
                </c:pt>
                <c:pt idx="2480">
                  <c:v>42381.333333333336</c:v>
                </c:pt>
                <c:pt idx="2481">
                  <c:v>42381.375</c:v>
                </c:pt>
                <c:pt idx="2482">
                  <c:v>42381.416666666664</c:v>
                </c:pt>
                <c:pt idx="2483">
                  <c:v>42381.458333333336</c:v>
                </c:pt>
                <c:pt idx="2484">
                  <c:v>42381.5</c:v>
                </c:pt>
                <c:pt idx="2485">
                  <c:v>42381.541666666664</c:v>
                </c:pt>
                <c:pt idx="2486">
                  <c:v>42381.583333333336</c:v>
                </c:pt>
                <c:pt idx="2487">
                  <c:v>42381.625</c:v>
                </c:pt>
                <c:pt idx="2488">
                  <c:v>42381.666666666664</c:v>
                </c:pt>
                <c:pt idx="2489">
                  <c:v>42381.708333333336</c:v>
                </c:pt>
                <c:pt idx="2490">
                  <c:v>42381.75</c:v>
                </c:pt>
                <c:pt idx="2491">
                  <c:v>42381.791666666664</c:v>
                </c:pt>
                <c:pt idx="2492">
                  <c:v>42381.833333333336</c:v>
                </c:pt>
                <c:pt idx="2493">
                  <c:v>42381.875</c:v>
                </c:pt>
                <c:pt idx="2494">
                  <c:v>42381.916666666664</c:v>
                </c:pt>
                <c:pt idx="2495">
                  <c:v>42381.958333333336</c:v>
                </c:pt>
                <c:pt idx="2496">
                  <c:v>42382</c:v>
                </c:pt>
                <c:pt idx="2497">
                  <c:v>42382.041666666664</c:v>
                </c:pt>
                <c:pt idx="2498">
                  <c:v>42382.083333333336</c:v>
                </c:pt>
                <c:pt idx="2499">
                  <c:v>42382.125</c:v>
                </c:pt>
                <c:pt idx="2500">
                  <c:v>42382.166666666664</c:v>
                </c:pt>
                <c:pt idx="2501">
                  <c:v>42382.208333333336</c:v>
                </c:pt>
                <c:pt idx="2502">
                  <c:v>42382.25</c:v>
                </c:pt>
                <c:pt idx="2503">
                  <c:v>42382.291666666664</c:v>
                </c:pt>
                <c:pt idx="2504">
                  <c:v>42382.333333333336</c:v>
                </c:pt>
                <c:pt idx="2505">
                  <c:v>42382.375</c:v>
                </c:pt>
                <c:pt idx="2506">
                  <c:v>42382.416666666664</c:v>
                </c:pt>
                <c:pt idx="2507">
                  <c:v>42382.458333333336</c:v>
                </c:pt>
                <c:pt idx="2508">
                  <c:v>42382.5</c:v>
                </c:pt>
                <c:pt idx="2509">
                  <c:v>42382.541666666664</c:v>
                </c:pt>
                <c:pt idx="2510">
                  <c:v>42382.583333333336</c:v>
                </c:pt>
                <c:pt idx="2511">
                  <c:v>42382.625</c:v>
                </c:pt>
                <c:pt idx="2512">
                  <c:v>42382.666666666664</c:v>
                </c:pt>
                <c:pt idx="2513">
                  <c:v>42382.708333333336</c:v>
                </c:pt>
                <c:pt idx="2514">
                  <c:v>42382.75</c:v>
                </c:pt>
                <c:pt idx="2515">
                  <c:v>42382.791666666664</c:v>
                </c:pt>
                <c:pt idx="2516">
                  <c:v>42382.833333333336</c:v>
                </c:pt>
                <c:pt idx="2517">
                  <c:v>42382.875</c:v>
                </c:pt>
                <c:pt idx="2518">
                  <c:v>42382.916666666664</c:v>
                </c:pt>
                <c:pt idx="2519">
                  <c:v>42382.958333333336</c:v>
                </c:pt>
                <c:pt idx="2520">
                  <c:v>42383</c:v>
                </c:pt>
                <c:pt idx="2521">
                  <c:v>42383.041666666664</c:v>
                </c:pt>
                <c:pt idx="2522">
                  <c:v>42383.083333333336</c:v>
                </c:pt>
                <c:pt idx="2523">
                  <c:v>42383.125</c:v>
                </c:pt>
                <c:pt idx="2524">
                  <c:v>42383.166666666664</c:v>
                </c:pt>
                <c:pt idx="2525">
                  <c:v>42383.208333333336</c:v>
                </c:pt>
                <c:pt idx="2526">
                  <c:v>42383.25</c:v>
                </c:pt>
                <c:pt idx="2527">
                  <c:v>42383.291666666664</c:v>
                </c:pt>
                <c:pt idx="2528">
                  <c:v>42383.333333333336</c:v>
                </c:pt>
                <c:pt idx="2529">
                  <c:v>42383.375</c:v>
                </c:pt>
                <c:pt idx="2530">
                  <c:v>42383.416666666664</c:v>
                </c:pt>
                <c:pt idx="2531">
                  <c:v>42383.458333333336</c:v>
                </c:pt>
                <c:pt idx="2532">
                  <c:v>42383.5</c:v>
                </c:pt>
                <c:pt idx="2533">
                  <c:v>42383.541666666664</c:v>
                </c:pt>
                <c:pt idx="2534">
                  <c:v>42383.583333333336</c:v>
                </c:pt>
                <c:pt idx="2535">
                  <c:v>42383.625</c:v>
                </c:pt>
                <c:pt idx="2536">
                  <c:v>42383.666666666664</c:v>
                </c:pt>
                <c:pt idx="2537">
                  <c:v>42383.708333333336</c:v>
                </c:pt>
                <c:pt idx="2538">
                  <c:v>42383.75</c:v>
                </c:pt>
                <c:pt idx="2539">
                  <c:v>42383.791666666664</c:v>
                </c:pt>
                <c:pt idx="2540">
                  <c:v>42383.833333333336</c:v>
                </c:pt>
                <c:pt idx="2541">
                  <c:v>42383.875</c:v>
                </c:pt>
                <c:pt idx="2542">
                  <c:v>42383.916666666664</c:v>
                </c:pt>
                <c:pt idx="2543">
                  <c:v>42383.958333333336</c:v>
                </c:pt>
                <c:pt idx="2544">
                  <c:v>42384</c:v>
                </c:pt>
                <c:pt idx="2545">
                  <c:v>42384.041666666664</c:v>
                </c:pt>
                <c:pt idx="2546">
                  <c:v>42384.083333333336</c:v>
                </c:pt>
                <c:pt idx="2547">
                  <c:v>42384.125</c:v>
                </c:pt>
                <c:pt idx="2548">
                  <c:v>42384.166666666664</c:v>
                </c:pt>
                <c:pt idx="2549">
                  <c:v>42384.208333333336</c:v>
                </c:pt>
                <c:pt idx="2550">
                  <c:v>42384.25</c:v>
                </c:pt>
                <c:pt idx="2551">
                  <c:v>42384.291666666664</c:v>
                </c:pt>
                <c:pt idx="2552">
                  <c:v>42384.333333333336</c:v>
                </c:pt>
                <c:pt idx="2553">
                  <c:v>42384.375</c:v>
                </c:pt>
                <c:pt idx="2554">
                  <c:v>42384.416666666664</c:v>
                </c:pt>
                <c:pt idx="2555">
                  <c:v>42384.458333333336</c:v>
                </c:pt>
                <c:pt idx="2556">
                  <c:v>42384.5</c:v>
                </c:pt>
                <c:pt idx="2557">
                  <c:v>42384.541666666664</c:v>
                </c:pt>
                <c:pt idx="2558">
                  <c:v>42384.583333333336</c:v>
                </c:pt>
                <c:pt idx="2559">
                  <c:v>42384.625</c:v>
                </c:pt>
                <c:pt idx="2560">
                  <c:v>42384.666666666664</c:v>
                </c:pt>
                <c:pt idx="2561">
                  <c:v>42384.708333333336</c:v>
                </c:pt>
                <c:pt idx="2562">
                  <c:v>42384.75</c:v>
                </c:pt>
                <c:pt idx="2563">
                  <c:v>42384.791666666664</c:v>
                </c:pt>
                <c:pt idx="2564">
                  <c:v>42384.833333333336</c:v>
                </c:pt>
                <c:pt idx="2565">
                  <c:v>42384.875</c:v>
                </c:pt>
                <c:pt idx="2566">
                  <c:v>42384.916666666664</c:v>
                </c:pt>
                <c:pt idx="2567">
                  <c:v>42384.958333333336</c:v>
                </c:pt>
                <c:pt idx="2568">
                  <c:v>42385</c:v>
                </c:pt>
                <c:pt idx="2569">
                  <c:v>42385.041666666664</c:v>
                </c:pt>
                <c:pt idx="2570">
                  <c:v>42385.083333333336</c:v>
                </c:pt>
                <c:pt idx="2571">
                  <c:v>42385.125</c:v>
                </c:pt>
                <c:pt idx="2572">
                  <c:v>42385.166666666664</c:v>
                </c:pt>
                <c:pt idx="2573">
                  <c:v>42385.208333333336</c:v>
                </c:pt>
                <c:pt idx="2574">
                  <c:v>42385.25</c:v>
                </c:pt>
                <c:pt idx="2575">
                  <c:v>42385.291666666664</c:v>
                </c:pt>
                <c:pt idx="2576">
                  <c:v>42385.333333333336</c:v>
                </c:pt>
                <c:pt idx="2577">
                  <c:v>42385.375</c:v>
                </c:pt>
                <c:pt idx="2578">
                  <c:v>42385.416666666664</c:v>
                </c:pt>
                <c:pt idx="2579">
                  <c:v>42385.458333333336</c:v>
                </c:pt>
                <c:pt idx="2580">
                  <c:v>42385.5</c:v>
                </c:pt>
                <c:pt idx="2581">
                  <c:v>42385.541666666664</c:v>
                </c:pt>
                <c:pt idx="2582">
                  <c:v>42385.583333333336</c:v>
                </c:pt>
                <c:pt idx="2583">
                  <c:v>42385.625</c:v>
                </c:pt>
                <c:pt idx="2584">
                  <c:v>42385.666666666664</c:v>
                </c:pt>
                <c:pt idx="2585">
                  <c:v>42385.708333333336</c:v>
                </c:pt>
                <c:pt idx="2586">
                  <c:v>42385.75</c:v>
                </c:pt>
                <c:pt idx="2587">
                  <c:v>42385.791666666664</c:v>
                </c:pt>
                <c:pt idx="2588">
                  <c:v>42385.833333333336</c:v>
                </c:pt>
                <c:pt idx="2589">
                  <c:v>42385.875</c:v>
                </c:pt>
                <c:pt idx="2590">
                  <c:v>42385.916666666664</c:v>
                </c:pt>
                <c:pt idx="2591">
                  <c:v>42385.958333333336</c:v>
                </c:pt>
                <c:pt idx="2592">
                  <c:v>42386</c:v>
                </c:pt>
                <c:pt idx="2593">
                  <c:v>42386.041666666664</c:v>
                </c:pt>
                <c:pt idx="2594">
                  <c:v>42386.083333333336</c:v>
                </c:pt>
                <c:pt idx="2595">
                  <c:v>42386.125</c:v>
                </c:pt>
                <c:pt idx="2596">
                  <c:v>42386.166666666664</c:v>
                </c:pt>
                <c:pt idx="2597">
                  <c:v>42386.208333333336</c:v>
                </c:pt>
                <c:pt idx="2598">
                  <c:v>42386.25</c:v>
                </c:pt>
                <c:pt idx="2599">
                  <c:v>42386.291666666664</c:v>
                </c:pt>
                <c:pt idx="2600">
                  <c:v>42386.333333333336</c:v>
                </c:pt>
                <c:pt idx="2601">
                  <c:v>42386.375</c:v>
                </c:pt>
                <c:pt idx="2602">
                  <c:v>42386.416666666664</c:v>
                </c:pt>
                <c:pt idx="2603">
                  <c:v>42386.458333333336</c:v>
                </c:pt>
                <c:pt idx="2604">
                  <c:v>42386.5</c:v>
                </c:pt>
                <c:pt idx="2605">
                  <c:v>42386.541666666664</c:v>
                </c:pt>
                <c:pt idx="2606">
                  <c:v>42386.583333333336</c:v>
                </c:pt>
                <c:pt idx="2607">
                  <c:v>42386.625</c:v>
                </c:pt>
                <c:pt idx="2608">
                  <c:v>42386.666666666664</c:v>
                </c:pt>
                <c:pt idx="2609">
                  <c:v>42386.708333333336</c:v>
                </c:pt>
                <c:pt idx="2610">
                  <c:v>42386.75</c:v>
                </c:pt>
                <c:pt idx="2611">
                  <c:v>42386.791666666664</c:v>
                </c:pt>
                <c:pt idx="2612">
                  <c:v>42386.833333333336</c:v>
                </c:pt>
                <c:pt idx="2613">
                  <c:v>42386.875</c:v>
                </c:pt>
                <c:pt idx="2614">
                  <c:v>42386.916666666664</c:v>
                </c:pt>
                <c:pt idx="2615">
                  <c:v>42386.958333333336</c:v>
                </c:pt>
                <c:pt idx="2616">
                  <c:v>42387</c:v>
                </c:pt>
                <c:pt idx="2617">
                  <c:v>42387.041666666664</c:v>
                </c:pt>
                <c:pt idx="2618">
                  <c:v>42387.083333333336</c:v>
                </c:pt>
                <c:pt idx="2619">
                  <c:v>42387.125</c:v>
                </c:pt>
                <c:pt idx="2620">
                  <c:v>42387.166666666664</c:v>
                </c:pt>
                <c:pt idx="2621">
                  <c:v>42387.208333333336</c:v>
                </c:pt>
                <c:pt idx="2622">
                  <c:v>42387.25</c:v>
                </c:pt>
                <c:pt idx="2623">
                  <c:v>42387.291666666664</c:v>
                </c:pt>
                <c:pt idx="2624">
                  <c:v>42387.333333333336</c:v>
                </c:pt>
                <c:pt idx="2625">
                  <c:v>42387.375</c:v>
                </c:pt>
                <c:pt idx="2626">
                  <c:v>42387.416666666664</c:v>
                </c:pt>
                <c:pt idx="2627">
                  <c:v>42387.458333333336</c:v>
                </c:pt>
                <c:pt idx="2628">
                  <c:v>42387.5</c:v>
                </c:pt>
                <c:pt idx="2629">
                  <c:v>42387.541666666664</c:v>
                </c:pt>
                <c:pt idx="2630">
                  <c:v>42387.583333333336</c:v>
                </c:pt>
                <c:pt idx="2631">
                  <c:v>42387.625</c:v>
                </c:pt>
                <c:pt idx="2632">
                  <c:v>42387.666666666664</c:v>
                </c:pt>
                <c:pt idx="2633">
                  <c:v>42387.708333333336</c:v>
                </c:pt>
                <c:pt idx="2634">
                  <c:v>42387.75</c:v>
                </c:pt>
                <c:pt idx="2635">
                  <c:v>42387.791666666664</c:v>
                </c:pt>
                <c:pt idx="2636">
                  <c:v>42387.833333333336</c:v>
                </c:pt>
                <c:pt idx="2637">
                  <c:v>42387.875</c:v>
                </c:pt>
                <c:pt idx="2638">
                  <c:v>42387.916666666664</c:v>
                </c:pt>
                <c:pt idx="2639">
                  <c:v>42387.958333333336</c:v>
                </c:pt>
                <c:pt idx="2640">
                  <c:v>42388</c:v>
                </c:pt>
                <c:pt idx="2641">
                  <c:v>42388.041666666664</c:v>
                </c:pt>
                <c:pt idx="2642">
                  <c:v>42388.083333333336</c:v>
                </c:pt>
                <c:pt idx="2643">
                  <c:v>42388.125</c:v>
                </c:pt>
                <c:pt idx="2644">
                  <c:v>42388.166666666664</c:v>
                </c:pt>
                <c:pt idx="2645">
                  <c:v>42388.208333333336</c:v>
                </c:pt>
                <c:pt idx="2646">
                  <c:v>42388.25</c:v>
                </c:pt>
                <c:pt idx="2647">
                  <c:v>42388.291666666664</c:v>
                </c:pt>
                <c:pt idx="2648">
                  <c:v>42388.333333333336</c:v>
                </c:pt>
                <c:pt idx="2649">
                  <c:v>42388.375</c:v>
                </c:pt>
                <c:pt idx="2650">
                  <c:v>42388.416666666664</c:v>
                </c:pt>
                <c:pt idx="2651">
                  <c:v>42388.458333333336</c:v>
                </c:pt>
                <c:pt idx="2652">
                  <c:v>42388.5</c:v>
                </c:pt>
                <c:pt idx="2653">
                  <c:v>42388.541666666664</c:v>
                </c:pt>
                <c:pt idx="2654">
                  <c:v>42388.583333333336</c:v>
                </c:pt>
                <c:pt idx="2655">
                  <c:v>42388.625</c:v>
                </c:pt>
                <c:pt idx="2656">
                  <c:v>42388.666666666664</c:v>
                </c:pt>
                <c:pt idx="2657">
                  <c:v>42388.708333333336</c:v>
                </c:pt>
                <c:pt idx="2658">
                  <c:v>42388.75</c:v>
                </c:pt>
                <c:pt idx="2659">
                  <c:v>42388.791666666664</c:v>
                </c:pt>
                <c:pt idx="2660">
                  <c:v>42388.833333333336</c:v>
                </c:pt>
                <c:pt idx="2661">
                  <c:v>42388.875</c:v>
                </c:pt>
                <c:pt idx="2662">
                  <c:v>42388.916666666664</c:v>
                </c:pt>
                <c:pt idx="2663">
                  <c:v>42388.958333333336</c:v>
                </c:pt>
                <c:pt idx="2664">
                  <c:v>42389</c:v>
                </c:pt>
                <c:pt idx="2665">
                  <c:v>42389.041666666664</c:v>
                </c:pt>
                <c:pt idx="2666">
                  <c:v>42389.083333333336</c:v>
                </c:pt>
                <c:pt idx="2667">
                  <c:v>42389.125</c:v>
                </c:pt>
                <c:pt idx="2668">
                  <c:v>42389.166666666664</c:v>
                </c:pt>
                <c:pt idx="2669">
                  <c:v>42389.208333333336</c:v>
                </c:pt>
                <c:pt idx="2670">
                  <c:v>42389.25</c:v>
                </c:pt>
                <c:pt idx="2671">
                  <c:v>42389.291666666664</c:v>
                </c:pt>
                <c:pt idx="2672">
                  <c:v>42389.333333333336</c:v>
                </c:pt>
                <c:pt idx="2673">
                  <c:v>42389.375</c:v>
                </c:pt>
                <c:pt idx="2674">
                  <c:v>42389.416666666664</c:v>
                </c:pt>
                <c:pt idx="2675">
                  <c:v>42389.458333333336</c:v>
                </c:pt>
                <c:pt idx="2676">
                  <c:v>42389.5</c:v>
                </c:pt>
                <c:pt idx="2677">
                  <c:v>42389.541666666664</c:v>
                </c:pt>
                <c:pt idx="2678">
                  <c:v>42389.583333333336</c:v>
                </c:pt>
                <c:pt idx="2679">
                  <c:v>42389.625</c:v>
                </c:pt>
                <c:pt idx="2680">
                  <c:v>42389.666666666664</c:v>
                </c:pt>
                <c:pt idx="2681">
                  <c:v>42389.708333333336</c:v>
                </c:pt>
                <c:pt idx="2682">
                  <c:v>42389.75</c:v>
                </c:pt>
                <c:pt idx="2683">
                  <c:v>42389.791666666664</c:v>
                </c:pt>
                <c:pt idx="2684">
                  <c:v>42389.833333333336</c:v>
                </c:pt>
                <c:pt idx="2685">
                  <c:v>42389.875</c:v>
                </c:pt>
                <c:pt idx="2686">
                  <c:v>42389.916666666664</c:v>
                </c:pt>
                <c:pt idx="2687">
                  <c:v>42389.958333333336</c:v>
                </c:pt>
                <c:pt idx="2688">
                  <c:v>42390</c:v>
                </c:pt>
                <c:pt idx="2689">
                  <c:v>42390.041666666664</c:v>
                </c:pt>
                <c:pt idx="2690">
                  <c:v>42390.083333333336</c:v>
                </c:pt>
                <c:pt idx="2691">
                  <c:v>42390.125</c:v>
                </c:pt>
                <c:pt idx="2692">
                  <c:v>42390.166666666664</c:v>
                </c:pt>
                <c:pt idx="2693">
                  <c:v>42390.208333333336</c:v>
                </c:pt>
                <c:pt idx="2694">
                  <c:v>42390.25</c:v>
                </c:pt>
                <c:pt idx="2695">
                  <c:v>42390.291666666664</c:v>
                </c:pt>
                <c:pt idx="2696">
                  <c:v>42390.333333333336</c:v>
                </c:pt>
                <c:pt idx="2697">
                  <c:v>42390.375</c:v>
                </c:pt>
                <c:pt idx="2698">
                  <c:v>42390.416666666664</c:v>
                </c:pt>
                <c:pt idx="2699">
                  <c:v>42390.458333333336</c:v>
                </c:pt>
                <c:pt idx="2700">
                  <c:v>42390.5</c:v>
                </c:pt>
                <c:pt idx="2701">
                  <c:v>42390.541666666664</c:v>
                </c:pt>
                <c:pt idx="2702">
                  <c:v>42390.583333333336</c:v>
                </c:pt>
                <c:pt idx="2703">
                  <c:v>42390.625</c:v>
                </c:pt>
                <c:pt idx="2704">
                  <c:v>42390.666666666664</c:v>
                </c:pt>
                <c:pt idx="2705">
                  <c:v>42390.708333333336</c:v>
                </c:pt>
                <c:pt idx="2706">
                  <c:v>42390.75</c:v>
                </c:pt>
                <c:pt idx="2707">
                  <c:v>42390.791666666664</c:v>
                </c:pt>
                <c:pt idx="2708">
                  <c:v>42390.833333333336</c:v>
                </c:pt>
                <c:pt idx="2709">
                  <c:v>42390.875</c:v>
                </c:pt>
                <c:pt idx="2710">
                  <c:v>42390.916666666664</c:v>
                </c:pt>
                <c:pt idx="2711">
                  <c:v>42390.958333333336</c:v>
                </c:pt>
                <c:pt idx="2712">
                  <c:v>42391</c:v>
                </c:pt>
                <c:pt idx="2713">
                  <c:v>42391.041666666664</c:v>
                </c:pt>
                <c:pt idx="2714">
                  <c:v>42391.083333333336</c:v>
                </c:pt>
                <c:pt idx="2715">
                  <c:v>42391.125</c:v>
                </c:pt>
                <c:pt idx="2716">
                  <c:v>42391.166666666664</c:v>
                </c:pt>
                <c:pt idx="2717">
                  <c:v>42391.208333333336</c:v>
                </c:pt>
                <c:pt idx="2718">
                  <c:v>42391.25</c:v>
                </c:pt>
                <c:pt idx="2719">
                  <c:v>42391.291666666664</c:v>
                </c:pt>
                <c:pt idx="2720">
                  <c:v>42391.333333333336</c:v>
                </c:pt>
                <c:pt idx="2721">
                  <c:v>42391.375</c:v>
                </c:pt>
                <c:pt idx="2722">
                  <c:v>42391.416666666664</c:v>
                </c:pt>
                <c:pt idx="2723">
                  <c:v>42391.458333333336</c:v>
                </c:pt>
                <c:pt idx="2724">
                  <c:v>42391.5</c:v>
                </c:pt>
                <c:pt idx="2725">
                  <c:v>42391.541666666664</c:v>
                </c:pt>
                <c:pt idx="2726">
                  <c:v>42391.583333333336</c:v>
                </c:pt>
                <c:pt idx="2727">
                  <c:v>42391.625</c:v>
                </c:pt>
                <c:pt idx="2728">
                  <c:v>42391.666666666664</c:v>
                </c:pt>
                <c:pt idx="2729">
                  <c:v>42391.708333333336</c:v>
                </c:pt>
                <c:pt idx="2730">
                  <c:v>42391.75</c:v>
                </c:pt>
                <c:pt idx="2731">
                  <c:v>42391.791666666664</c:v>
                </c:pt>
                <c:pt idx="2732">
                  <c:v>42391.833333333336</c:v>
                </c:pt>
                <c:pt idx="2733">
                  <c:v>42391.875</c:v>
                </c:pt>
                <c:pt idx="2734">
                  <c:v>42391.916666666664</c:v>
                </c:pt>
                <c:pt idx="2735">
                  <c:v>42391.958333333336</c:v>
                </c:pt>
                <c:pt idx="2736">
                  <c:v>42392</c:v>
                </c:pt>
                <c:pt idx="2737">
                  <c:v>42392.041666666664</c:v>
                </c:pt>
                <c:pt idx="2738">
                  <c:v>42392.083333333336</c:v>
                </c:pt>
                <c:pt idx="2739">
                  <c:v>42392.125</c:v>
                </c:pt>
                <c:pt idx="2740">
                  <c:v>42392.166666666664</c:v>
                </c:pt>
                <c:pt idx="2741">
                  <c:v>42392.208333333336</c:v>
                </c:pt>
                <c:pt idx="2742">
                  <c:v>42392.25</c:v>
                </c:pt>
                <c:pt idx="2743">
                  <c:v>42392.291666666664</c:v>
                </c:pt>
                <c:pt idx="2744">
                  <c:v>42392.333333333336</c:v>
                </c:pt>
                <c:pt idx="2745">
                  <c:v>42392.375</c:v>
                </c:pt>
                <c:pt idx="2746">
                  <c:v>42392.416666666664</c:v>
                </c:pt>
                <c:pt idx="2747">
                  <c:v>42392.458333333336</c:v>
                </c:pt>
                <c:pt idx="2748">
                  <c:v>42392.5</c:v>
                </c:pt>
                <c:pt idx="2749">
                  <c:v>42392.541666666664</c:v>
                </c:pt>
                <c:pt idx="2750">
                  <c:v>42392.583333333336</c:v>
                </c:pt>
                <c:pt idx="2751">
                  <c:v>42392.625</c:v>
                </c:pt>
                <c:pt idx="2752">
                  <c:v>42392.666666666664</c:v>
                </c:pt>
                <c:pt idx="2753">
                  <c:v>42392.708333333336</c:v>
                </c:pt>
                <c:pt idx="2754">
                  <c:v>42392.75</c:v>
                </c:pt>
                <c:pt idx="2755">
                  <c:v>42392.791666666664</c:v>
                </c:pt>
                <c:pt idx="2756">
                  <c:v>42392.833333333336</c:v>
                </c:pt>
                <c:pt idx="2757">
                  <c:v>42392.875</c:v>
                </c:pt>
                <c:pt idx="2758">
                  <c:v>42392.916666666664</c:v>
                </c:pt>
                <c:pt idx="2759">
                  <c:v>42392.958333333336</c:v>
                </c:pt>
                <c:pt idx="2760">
                  <c:v>42393</c:v>
                </c:pt>
                <c:pt idx="2761">
                  <c:v>42393.041666666664</c:v>
                </c:pt>
                <c:pt idx="2762">
                  <c:v>42393.083333333336</c:v>
                </c:pt>
                <c:pt idx="2763">
                  <c:v>42393.125</c:v>
                </c:pt>
                <c:pt idx="2764">
                  <c:v>42393.166666666664</c:v>
                </c:pt>
                <c:pt idx="2765">
                  <c:v>42393.208333333336</c:v>
                </c:pt>
                <c:pt idx="2766">
                  <c:v>42393.25</c:v>
                </c:pt>
                <c:pt idx="2767">
                  <c:v>42393.291666666664</c:v>
                </c:pt>
                <c:pt idx="2768">
                  <c:v>42393.333333333336</c:v>
                </c:pt>
                <c:pt idx="2769">
                  <c:v>42393.375</c:v>
                </c:pt>
                <c:pt idx="2770">
                  <c:v>42393.416666666664</c:v>
                </c:pt>
                <c:pt idx="2771">
                  <c:v>42393.458333333336</c:v>
                </c:pt>
                <c:pt idx="2772">
                  <c:v>42393.5</c:v>
                </c:pt>
                <c:pt idx="2773">
                  <c:v>42393.541666666664</c:v>
                </c:pt>
                <c:pt idx="2774">
                  <c:v>42393.583333333336</c:v>
                </c:pt>
                <c:pt idx="2775">
                  <c:v>42393.625</c:v>
                </c:pt>
                <c:pt idx="2776">
                  <c:v>42393.666666666664</c:v>
                </c:pt>
                <c:pt idx="2777">
                  <c:v>42393.708333333336</c:v>
                </c:pt>
                <c:pt idx="2778">
                  <c:v>42393.75</c:v>
                </c:pt>
                <c:pt idx="2779">
                  <c:v>42393.791666666664</c:v>
                </c:pt>
                <c:pt idx="2780">
                  <c:v>42393.833333333336</c:v>
                </c:pt>
                <c:pt idx="2781">
                  <c:v>42393.875</c:v>
                </c:pt>
                <c:pt idx="2782">
                  <c:v>42393.916666666664</c:v>
                </c:pt>
                <c:pt idx="2783">
                  <c:v>42393.958333333336</c:v>
                </c:pt>
                <c:pt idx="2784">
                  <c:v>42394</c:v>
                </c:pt>
                <c:pt idx="2785">
                  <c:v>42394.041666666664</c:v>
                </c:pt>
                <c:pt idx="2786">
                  <c:v>42394.083333333336</c:v>
                </c:pt>
                <c:pt idx="2787">
                  <c:v>42394.125</c:v>
                </c:pt>
                <c:pt idx="2788">
                  <c:v>42394.166666666664</c:v>
                </c:pt>
                <c:pt idx="2789">
                  <c:v>42394.208333333336</c:v>
                </c:pt>
                <c:pt idx="2790">
                  <c:v>42394.25</c:v>
                </c:pt>
                <c:pt idx="2791">
                  <c:v>42394.291666666664</c:v>
                </c:pt>
                <c:pt idx="2792">
                  <c:v>42394.333333333336</c:v>
                </c:pt>
                <c:pt idx="2793">
                  <c:v>42394.375</c:v>
                </c:pt>
                <c:pt idx="2794">
                  <c:v>42394.416666666664</c:v>
                </c:pt>
                <c:pt idx="2795">
                  <c:v>42394.458333333336</c:v>
                </c:pt>
                <c:pt idx="2796">
                  <c:v>42394.5</c:v>
                </c:pt>
                <c:pt idx="2797">
                  <c:v>42394.541666666664</c:v>
                </c:pt>
                <c:pt idx="2798">
                  <c:v>42394.583333333336</c:v>
                </c:pt>
                <c:pt idx="2799">
                  <c:v>42394.625</c:v>
                </c:pt>
                <c:pt idx="2800">
                  <c:v>42394.666666666664</c:v>
                </c:pt>
                <c:pt idx="2801">
                  <c:v>42394.708333333336</c:v>
                </c:pt>
                <c:pt idx="2802">
                  <c:v>42394.75</c:v>
                </c:pt>
                <c:pt idx="2803">
                  <c:v>42394.791666666664</c:v>
                </c:pt>
                <c:pt idx="2804">
                  <c:v>42394.833333333336</c:v>
                </c:pt>
                <c:pt idx="2805">
                  <c:v>42394.875</c:v>
                </c:pt>
                <c:pt idx="2806">
                  <c:v>42394.916666666664</c:v>
                </c:pt>
                <c:pt idx="2807">
                  <c:v>42394.958333333336</c:v>
                </c:pt>
                <c:pt idx="2808">
                  <c:v>42395</c:v>
                </c:pt>
                <c:pt idx="2809">
                  <c:v>42395.041666666664</c:v>
                </c:pt>
                <c:pt idx="2810">
                  <c:v>42395.083333333336</c:v>
                </c:pt>
                <c:pt idx="2811">
                  <c:v>42395.125</c:v>
                </c:pt>
                <c:pt idx="2812">
                  <c:v>42395.166666666664</c:v>
                </c:pt>
                <c:pt idx="2813">
                  <c:v>42395.208333333336</c:v>
                </c:pt>
                <c:pt idx="2814">
                  <c:v>42395.25</c:v>
                </c:pt>
                <c:pt idx="2815">
                  <c:v>42395.291666666664</c:v>
                </c:pt>
                <c:pt idx="2816">
                  <c:v>42395.333333333336</c:v>
                </c:pt>
                <c:pt idx="2817">
                  <c:v>42395.375</c:v>
                </c:pt>
                <c:pt idx="2818">
                  <c:v>42395.416666666664</c:v>
                </c:pt>
                <c:pt idx="2819">
                  <c:v>42395.458333333336</c:v>
                </c:pt>
                <c:pt idx="2820">
                  <c:v>42395.5</c:v>
                </c:pt>
                <c:pt idx="2821">
                  <c:v>42395.541666666664</c:v>
                </c:pt>
                <c:pt idx="2822">
                  <c:v>42395.583333333336</c:v>
                </c:pt>
                <c:pt idx="2823">
                  <c:v>42395.625</c:v>
                </c:pt>
                <c:pt idx="2824">
                  <c:v>42395.666666666664</c:v>
                </c:pt>
                <c:pt idx="2825">
                  <c:v>42395.708333333336</c:v>
                </c:pt>
                <c:pt idx="2826">
                  <c:v>42395.75</c:v>
                </c:pt>
                <c:pt idx="2827">
                  <c:v>42395.791666666664</c:v>
                </c:pt>
                <c:pt idx="2828">
                  <c:v>42395.833333333336</c:v>
                </c:pt>
                <c:pt idx="2829">
                  <c:v>42395.875</c:v>
                </c:pt>
                <c:pt idx="2830">
                  <c:v>42395.916666666664</c:v>
                </c:pt>
                <c:pt idx="2831">
                  <c:v>42395.958333333336</c:v>
                </c:pt>
                <c:pt idx="2832">
                  <c:v>42396</c:v>
                </c:pt>
                <c:pt idx="2833">
                  <c:v>42396.041666666664</c:v>
                </c:pt>
                <c:pt idx="2834">
                  <c:v>42396.083333333336</c:v>
                </c:pt>
                <c:pt idx="2835">
                  <c:v>42396.125</c:v>
                </c:pt>
                <c:pt idx="2836">
                  <c:v>42396.166666666664</c:v>
                </c:pt>
                <c:pt idx="2837">
                  <c:v>42396.208333333336</c:v>
                </c:pt>
                <c:pt idx="2838">
                  <c:v>42396.25</c:v>
                </c:pt>
                <c:pt idx="2839">
                  <c:v>42396.291666666664</c:v>
                </c:pt>
                <c:pt idx="2840">
                  <c:v>42396.333333333336</c:v>
                </c:pt>
                <c:pt idx="2841">
                  <c:v>42396.375</c:v>
                </c:pt>
                <c:pt idx="2842">
                  <c:v>42396.416666666664</c:v>
                </c:pt>
                <c:pt idx="2843">
                  <c:v>42396.458333333336</c:v>
                </c:pt>
                <c:pt idx="2844">
                  <c:v>42396.5</c:v>
                </c:pt>
                <c:pt idx="2845">
                  <c:v>42396.541666666664</c:v>
                </c:pt>
                <c:pt idx="2846">
                  <c:v>42396.583333333336</c:v>
                </c:pt>
                <c:pt idx="2847">
                  <c:v>42396.625</c:v>
                </c:pt>
                <c:pt idx="2848">
                  <c:v>42396.666666666664</c:v>
                </c:pt>
                <c:pt idx="2849">
                  <c:v>42396.708333333336</c:v>
                </c:pt>
                <c:pt idx="2850">
                  <c:v>42396.75</c:v>
                </c:pt>
                <c:pt idx="2851">
                  <c:v>42396.791666666664</c:v>
                </c:pt>
                <c:pt idx="2852">
                  <c:v>42396.833333333336</c:v>
                </c:pt>
                <c:pt idx="2853">
                  <c:v>42396.875</c:v>
                </c:pt>
                <c:pt idx="2854">
                  <c:v>42396.916666666664</c:v>
                </c:pt>
                <c:pt idx="2855">
                  <c:v>42396.958333333336</c:v>
                </c:pt>
                <c:pt idx="2856">
                  <c:v>42397</c:v>
                </c:pt>
                <c:pt idx="2857">
                  <c:v>42397.041666666664</c:v>
                </c:pt>
                <c:pt idx="2858">
                  <c:v>42397.083333333336</c:v>
                </c:pt>
                <c:pt idx="2859">
                  <c:v>42397.125</c:v>
                </c:pt>
                <c:pt idx="2860">
                  <c:v>42397.166666666664</c:v>
                </c:pt>
                <c:pt idx="2861">
                  <c:v>42397.208333333336</c:v>
                </c:pt>
                <c:pt idx="2862">
                  <c:v>42397.25</c:v>
                </c:pt>
                <c:pt idx="2863">
                  <c:v>42397.291666666664</c:v>
                </c:pt>
                <c:pt idx="2864">
                  <c:v>42397.333333333336</c:v>
                </c:pt>
                <c:pt idx="2865">
                  <c:v>42397.375</c:v>
                </c:pt>
                <c:pt idx="2866">
                  <c:v>42397.416666666664</c:v>
                </c:pt>
                <c:pt idx="2867">
                  <c:v>42397.458333333336</c:v>
                </c:pt>
                <c:pt idx="2868">
                  <c:v>42397.5</c:v>
                </c:pt>
                <c:pt idx="2869">
                  <c:v>42397.541666666664</c:v>
                </c:pt>
                <c:pt idx="2870">
                  <c:v>42397.583333333336</c:v>
                </c:pt>
                <c:pt idx="2871">
                  <c:v>42397.625</c:v>
                </c:pt>
                <c:pt idx="2872">
                  <c:v>42397.666666666664</c:v>
                </c:pt>
                <c:pt idx="2873">
                  <c:v>42397.708333333336</c:v>
                </c:pt>
                <c:pt idx="2874">
                  <c:v>42397.75</c:v>
                </c:pt>
                <c:pt idx="2875">
                  <c:v>42397.791666666664</c:v>
                </c:pt>
                <c:pt idx="2876">
                  <c:v>42397.833333333336</c:v>
                </c:pt>
                <c:pt idx="2877">
                  <c:v>42397.875</c:v>
                </c:pt>
                <c:pt idx="2878">
                  <c:v>42397.916666666664</c:v>
                </c:pt>
                <c:pt idx="2879">
                  <c:v>42397.958333333336</c:v>
                </c:pt>
                <c:pt idx="2880">
                  <c:v>42398</c:v>
                </c:pt>
                <c:pt idx="2881">
                  <c:v>42398.041666666664</c:v>
                </c:pt>
                <c:pt idx="2882">
                  <c:v>42398.083333333336</c:v>
                </c:pt>
                <c:pt idx="2883">
                  <c:v>42398.125</c:v>
                </c:pt>
                <c:pt idx="2884">
                  <c:v>42398.166666666664</c:v>
                </c:pt>
                <c:pt idx="2885">
                  <c:v>42398.208333333336</c:v>
                </c:pt>
                <c:pt idx="2886">
                  <c:v>42398.25</c:v>
                </c:pt>
                <c:pt idx="2887">
                  <c:v>42398.291666666664</c:v>
                </c:pt>
                <c:pt idx="2888">
                  <c:v>42398.333333333336</c:v>
                </c:pt>
                <c:pt idx="2889">
                  <c:v>42398.375</c:v>
                </c:pt>
                <c:pt idx="2890">
                  <c:v>42398.416666666664</c:v>
                </c:pt>
                <c:pt idx="2891">
                  <c:v>42398.458333333336</c:v>
                </c:pt>
                <c:pt idx="2892">
                  <c:v>42398.5</c:v>
                </c:pt>
                <c:pt idx="2893">
                  <c:v>42398.541666666664</c:v>
                </c:pt>
                <c:pt idx="2894">
                  <c:v>42398.583333333336</c:v>
                </c:pt>
                <c:pt idx="2895">
                  <c:v>42398.625</c:v>
                </c:pt>
                <c:pt idx="2896">
                  <c:v>42398.666666666664</c:v>
                </c:pt>
                <c:pt idx="2897">
                  <c:v>42398.708333333336</c:v>
                </c:pt>
                <c:pt idx="2898">
                  <c:v>42398.75</c:v>
                </c:pt>
                <c:pt idx="2899">
                  <c:v>42398.791666666664</c:v>
                </c:pt>
                <c:pt idx="2900">
                  <c:v>42398.833333333336</c:v>
                </c:pt>
                <c:pt idx="2901">
                  <c:v>42398.875</c:v>
                </c:pt>
                <c:pt idx="2902">
                  <c:v>42398.916666666664</c:v>
                </c:pt>
                <c:pt idx="2903">
                  <c:v>42398.958333333336</c:v>
                </c:pt>
                <c:pt idx="2904">
                  <c:v>42399</c:v>
                </c:pt>
                <c:pt idx="2905">
                  <c:v>42399.041666666664</c:v>
                </c:pt>
                <c:pt idx="2906">
                  <c:v>42399.083333333336</c:v>
                </c:pt>
                <c:pt idx="2907">
                  <c:v>42399.125</c:v>
                </c:pt>
                <c:pt idx="2908">
                  <c:v>42399.166666666664</c:v>
                </c:pt>
                <c:pt idx="2909">
                  <c:v>42399.208333333336</c:v>
                </c:pt>
                <c:pt idx="2910">
                  <c:v>42399.25</c:v>
                </c:pt>
                <c:pt idx="2911">
                  <c:v>42399.291666666664</c:v>
                </c:pt>
                <c:pt idx="2912">
                  <c:v>42399.333333333336</c:v>
                </c:pt>
                <c:pt idx="2913">
                  <c:v>42399.375</c:v>
                </c:pt>
                <c:pt idx="2914">
                  <c:v>42399.416666666664</c:v>
                </c:pt>
                <c:pt idx="2915">
                  <c:v>42399.458333333336</c:v>
                </c:pt>
                <c:pt idx="2916">
                  <c:v>42399.5</c:v>
                </c:pt>
                <c:pt idx="2917">
                  <c:v>42399.541666666664</c:v>
                </c:pt>
                <c:pt idx="2918">
                  <c:v>42399.583333333336</c:v>
                </c:pt>
                <c:pt idx="2919">
                  <c:v>42399.625</c:v>
                </c:pt>
                <c:pt idx="2920">
                  <c:v>42399.666666666664</c:v>
                </c:pt>
                <c:pt idx="2921">
                  <c:v>42399.708333333336</c:v>
                </c:pt>
                <c:pt idx="2922">
                  <c:v>42399.75</c:v>
                </c:pt>
                <c:pt idx="2923">
                  <c:v>42399.791666666664</c:v>
                </c:pt>
                <c:pt idx="2924">
                  <c:v>42399.833333333336</c:v>
                </c:pt>
                <c:pt idx="2925">
                  <c:v>42399.875</c:v>
                </c:pt>
                <c:pt idx="2926">
                  <c:v>42399.916666666664</c:v>
                </c:pt>
                <c:pt idx="2927">
                  <c:v>42399.958333333336</c:v>
                </c:pt>
                <c:pt idx="2928">
                  <c:v>42400</c:v>
                </c:pt>
                <c:pt idx="2929">
                  <c:v>42400.041666666664</c:v>
                </c:pt>
                <c:pt idx="2930">
                  <c:v>42400.083333333336</c:v>
                </c:pt>
                <c:pt idx="2931">
                  <c:v>42400.125</c:v>
                </c:pt>
                <c:pt idx="2932">
                  <c:v>42400.166666666664</c:v>
                </c:pt>
                <c:pt idx="2933">
                  <c:v>42400.208333333336</c:v>
                </c:pt>
                <c:pt idx="2934">
                  <c:v>42400.25</c:v>
                </c:pt>
                <c:pt idx="2935">
                  <c:v>42400.291666666664</c:v>
                </c:pt>
                <c:pt idx="2936">
                  <c:v>42400.333333333336</c:v>
                </c:pt>
                <c:pt idx="2937">
                  <c:v>42400.375</c:v>
                </c:pt>
                <c:pt idx="2938">
                  <c:v>42400.416666666664</c:v>
                </c:pt>
                <c:pt idx="2939">
                  <c:v>42400.458333333336</c:v>
                </c:pt>
                <c:pt idx="2940">
                  <c:v>42400.5</c:v>
                </c:pt>
                <c:pt idx="2941">
                  <c:v>42400.541666666664</c:v>
                </c:pt>
                <c:pt idx="2942">
                  <c:v>42400.583333333336</c:v>
                </c:pt>
                <c:pt idx="2943">
                  <c:v>42400.625</c:v>
                </c:pt>
                <c:pt idx="2944">
                  <c:v>42400.666666666664</c:v>
                </c:pt>
                <c:pt idx="2945">
                  <c:v>42400.708333333336</c:v>
                </c:pt>
                <c:pt idx="2946">
                  <c:v>42400.75</c:v>
                </c:pt>
                <c:pt idx="2947">
                  <c:v>42400.791666666664</c:v>
                </c:pt>
                <c:pt idx="2948">
                  <c:v>42400.833333333336</c:v>
                </c:pt>
                <c:pt idx="2949">
                  <c:v>42400.875</c:v>
                </c:pt>
                <c:pt idx="2950">
                  <c:v>42400.916666666664</c:v>
                </c:pt>
                <c:pt idx="2951">
                  <c:v>42400.958333333336</c:v>
                </c:pt>
                <c:pt idx="2952">
                  <c:v>42401</c:v>
                </c:pt>
                <c:pt idx="2953">
                  <c:v>42401.041666666664</c:v>
                </c:pt>
                <c:pt idx="2954">
                  <c:v>42401.083333333336</c:v>
                </c:pt>
                <c:pt idx="2955">
                  <c:v>42401.125</c:v>
                </c:pt>
                <c:pt idx="2956">
                  <c:v>42401.166666666664</c:v>
                </c:pt>
                <c:pt idx="2957">
                  <c:v>42401.208333333336</c:v>
                </c:pt>
                <c:pt idx="2958">
                  <c:v>42401.25</c:v>
                </c:pt>
                <c:pt idx="2959">
                  <c:v>42401.291666666664</c:v>
                </c:pt>
                <c:pt idx="2960">
                  <c:v>42401.333333333336</c:v>
                </c:pt>
                <c:pt idx="2961">
                  <c:v>42401.375</c:v>
                </c:pt>
                <c:pt idx="2962">
                  <c:v>42401.416666666664</c:v>
                </c:pt>
                <c:pt idx="2963">
                  <c:v>42401.458333333336</c:v>
                </c:pt>
                <c:pt idx="2964">
                  <c:v>42401.5</c:v>
                </c:pt>
                <c:pt idx="2965">
                  <c:v>42401.541666666664</c:v>
                </c:pt>
                <c:pt idx="2966">
                  <c:v>42401.583333333336</c:v>
                </c:pt>
                <c:pt idx="2967">
                  <c:v>42401.625</c:v>
                </c:pt>
                <c:pt idx="2968">
                  <c:v>42401.666666666664</c:v>
                </c:pt>
                <c:pt idx="2969">
                  <c:v>42401.708333333336</c:v>
                </c:pt>
                <c:pt idx="2970">
                  <c:v>42401.75</c:v>
                </c:pt>
                <c:pt idx="2971">
                  <c:v>42401.791666666664</c:v>
                </c:pt>
                <c:pt idx="2972">
                  <c:v>42401.833333333336</c:v>
                </c:pt>
                <c:pt idx="2973">
                  <c:v>42401.875</c:v>
                </c:pt>
                <c:pt idx="2974">
                  <c:v>42401.916666666664</c:v>
                </c:pt>
                <c:pt idx="2975">
                  <c:v>42401.958333333336</c:v>
                </c:pt>
                <c:pt idx="2976">
                  <c:v>42402</c:v>
                </c:pt>
                <c:pt idx="2977">
                  <c:v>42402.041666666664</c:v>
                </c:pt>
                <c:pt idx="2978">
                  <c:v>42402.083333333336</c:v>
                </c:pt>
                <c:pt idx="2979">
                  <c:v>42402.125</c:v>
                </c:pt>
                <c:pt idx="2980">
                  <c:v>42402.166666666664</c:v>
                </c:pt>
                <c:pt idx="2981">
                  <c:v>42402.208333333336</c:v>
                </c:pt>
                <c:pt idx="2982">
                  <c:v>42402.25</c:v>
                </c:pt>
                <c:pt idx="2983">
                  <c:v>42402.291666666664</c:v>
                </c:pt>
                <c:pt idx="2984">
                  <c:v>42402.333333333336</c:v>
                </c:pt>
                <c:pt idx="2985">
                  <c:v>42402.375</c:v>
                </c:pt>
                <c:pt idx="2986">
                  <c:v>42402.416666666664</c:v>
                </c:pt>
                <c:pt idx="2987">
                  <c:v>42402.458333333336</c:v>
                </c:pt>
                <c:pt idx="2988">
                  <c:v>42402.5</c:v>
                </c:pt>
                <c:pt idx="2989">
                  <c:v>42402.541666666664</c:v>
                </c:pt>
                <c:pt idx="2990">
                  <c:v>42402.583333333336</c:v>
                </c:pt>
                <c:pt idx="2991">
                  <c:v>42402.625</c:v>
                </c:pt>
                <c:pt idx="2992">
                  <c:v>42402.666666666664</c:v>
                </c:pt>
                <c:pt idx="2993">
                  <c:v>42402.708333333336</c:v>
                </c:pt>
                <c:pt idx="2994">
                  <c:v>42402.75</c:v>
                </c:pt>
                <c:pt idx="2995">
                  <c:v>42402.791666666664</c:v>
                </c:pt>
                <c:pt idx="2996">
                  <c:v>42402.833333333336</c:v>
                </c:pt>
                <c:pt idx="2997">
                  <c:v>42402.875</c:v>
                </c:pt>
                <c:pt idx="2998">
                  <c:v>42402.916666666664</c:v>
                </c:pt>
                <c:pt idx="2999">
                  <c:v>42402.958333333336</c:v>
                </c:pt>
                <c:pt idx="3000">
                  <c:v>42403</c:v>
                </c:pt>
                <c:pt idx="3001">
                  <c:v>42403.041666666664</c:v>
                </c:pt>
                <c:pt idx="3002">
                  <c:v>42403.083333333336</c:v>
                </c:pt>
                <c:pt idx="3003">
                  <c:v>42403.125</c:v>
                </c:pt>
                <c:pt idx="3004">
                  <c:v>42403.166666666664</c:v>
                </c:pt>
                <c:pt idx="3005">
                  <c:v>42403.208333333336</c:v>
                </c:pt>
                <c:pt idx="3006">
                  <c:v>42403.25</c:v>
                </c:pt>
                <c:pt idx="3007">
                  <c:v>42403.291666666664</c:v>
                </c:pt>
                <c:pt idx="3008">
                  <c:v>42403.333333333336</c:v>
                </c:pt>
                <c:pt idx="3009">
                  <c:v>42403.375</c:v>
                </c:pt>
                <c:pt idx="3010">
                  <c:v>42403.416666666664</c:v>
                </c:pt>
                <c:pt idx="3011">
                  <c:v>42403.458333333336</c:v>
                </c:pt>
                <c:pt idx="3012">
                  <c:v>42403.5</c:v>
                </c:pt>
                <c:pt idx="3013">
                  <c:v>42403.541666666664</c:v>
                </c:pt>
                <c:pt idx="3014">
                  <c:v>42403.583333333336</c:v>
                </c:pt>
                <c:pt idx="3015">
                  <c:v>42403.625</c:v>
                </c:pt>
                <c:pt idx="3016">
                  <c:v>42403.666666666664</c:v>
                </c:pt>
                <c:pt idx="3017">
                  <c:v>42403.708333333336</c:v>
                </c:pt>
                <c:pt idx="3018">
                  <c:v>42403.75</c:v>
                </c:pt>
                <c:pt idx="3019">
                  <c:v>42403.791666666664</c:v>
                </c:pt>
                <c:pt idx="3020">
                  <c:v>42403.833333333336</c:v>
                </c:pt>
                <c:pt idx="3021">
                  <c:v>42403.875</c:v>
                </c:pt>
                <c:pt idx="3022">
                  <c:v>42403.916666666664</c:v>
                </c:pt>
                <c:pt idx="3023">
                  <c:v>42403.958333333336</c:v>
                </c:pt>
                <c:pt idx="3024">
                  <c:v>42404</c:v>
                </c:pt>
                <c:pt idx="3025">
                  <c:v>42404.041666666664</c:v>
                </c:pt>
                <c:pt idx="3026">
                  <c:v>42404.083333333336</c:v>
                </c:pt>
                <c:pt idx="3027">
                  <c:v>42404.125</c:v>
                </c:pt>
                <c:pt idx="3028">
                  <c:v>42404.166666666664</c:v>
                </c:pt>
                <c:pt idx="3029">
                  <c:v>42404.208333333336</c:v>
                </c:pt>
                <c:pt idx="3030">
                  <c:v>42404.25</c:v>
                </c:pt>
                <c:pt idx="3031">
                  <c:v>42404.291666666664</c:v>
                </c:pt>
                <c:pt idx="3032">
                  <c:v>42404.333333333336</c:v>
                </c:pt>
                <c:pt idx="3033">
                  <c:v>42404.375</c:v>
                </c:pt>
                <c:pt idx="3034">
                  <c:v>42404.416666666664</c:v>
                </c:pt>
                <c:pt idx="3035">
                  <c:v>42404.458333333336</c:v>
                </c:pt>
                <c:pt idx="3036">
                  <c:v>42404.5</c:v>
                </c:pt>
                <c:pt idx="3037">
                  <c:v>42404.541666666664</c:v>
                </c:pt>
                <c:pt idx="3038">
                  <c:v>42404.583333333336</c:v>
                </c:pt>
                <c:pt idx="3039">
                  <c:v>42404.625</c:v>
                </c:pt>
                <c:pt idx="3040">
                  <c:v>42404.666666666664</c:v>
                </c:pt>
                <c:pt idx="3041">
                  <c:v>42404.708333333336</c:v>
                </c:pt>
                <c:pt idx="3042">
                  <c:v>42404.75</c:v>
                </c:pt>
                <c:pt idx="3043">
                  <c:v>42404.791666666664</c:v>
                </c:pt>
                <c:pt idx="3044">
                  <c:v>42404.833333333336</c:v>
                </c:pt>
                <c:pt idx="3045">
                  <c:v>42404.875</c:v>
                </c:pt>
                <c:pt idx="3046">
                  <c:v>42404.916666666664</c:v>
                </c:pt>
                <c:pt idx="3047">
                  <c:v>42404.958333333336</c:v>
                </c:pt>
                <c:pt idx="3048">
                  <c:v>42405</c:v>
                </c:pt>
                <c:pt idx="3049">
                  <c:v>42405.041666666664</c:v>
                </c:pt>
                <c:pt idx="3050">
                  <c:v>42405.083333333336</c:v>
                </c:pt>
                <c:pt idx="3051">
                  <c:v>42405.125</c:v>
                </c:pt>
                <c:pt idx="3052">
                  <c:v>42405.166666666664</c:v>
                </c:pt>
                <c:pt idx="3053">
                  <c:v>42405.208333333336</c:v>
                </c:pt>
                <c:pt idx="3054">
                  <c:v>42405.25</c:v>
                </c:pt>
                <c:pt idx="3055">
                  <c:v>42405.291666666664</c:v>
                </c:pt>
                <c:pt idx="3056">
                  <c:v>42405.333333333336</c:v>
                </c:pt>
                <c:pt idx="3057">
                  <c:v>42405.375</c:v>
                </c:pt>
                <c:pt idx="3058">
                  <c:v>42405.416666666664</c:v>
                </c:pt>
                <c:pt idx="3059">
                  <c:v>42405.458333333336</c:v>
                </c:pt>
                <c:pt idx="3060">
                  <c:v>42405.5</c:v>
                </c:pt>
                <c:pt idx="3061">
                  <c:v>42405.541666666664</c:v>
                </c:pt>
                <c:pt idx="3062">
                  <c:v>42405.583333333336</c:v>
                </c:pt>
                <c:pt idx="3063">
                  <c:v>42405.625</c:v>
                </c:pt>
                <c:pt idx="3064">
                  <c:v>42405.666666666664</c:v>
                </c:pt>
                <c:pt idx="3065">
                  <c:v>42405.708333333336</c:v>
                </c:pt>
                <c:pt idx="3066">
                  <c:v>42405.75</c:v>
                </c:pt>
                <c:pt idx="3067">
                  <c:v>42405.791666666664</c:v>
                </c:pt>
                <c:pt idx="3068">
                  <c:v>42405.833333333336</c:v>
                </c:pt>
                <c:pt idx="3069">
                  <c:v>42405.875</c:v>
                </c:pt>
                <c:pt idx="3070">
                  <c:v>42405.916666666664</c:v>
                </c:pt>
                <c:pt idx="3071">
                  <c:v>42405.958333333336</c:v>
                </c:pt>
                <c:pt idx="3072">
                  <c:v>42406</c:v>
                </c:pt>
                <c:pt idx="3073">
                  <c:v>42406.041666666664</c:v>
                </c:pt>
                <c:pt idx="3074">
                  <c:v>42406.083333333336</c:v>
                </c:pt>
                <c:pt idx="3075">
                  <c:v>42406.125</c:v>
                </c:pt>
                <c:pt idx="3076">
                  <c:v>42406.166666666664</c:v>
                </c:pt>
                <c:pt idx="3077">
                  <c:v>42406.208333333336</c:v>
                </c:pt>
                <c:pt idx="3078">
                  <c:v>42406.25</c:v>
                </c:pt>
                <c:pt idx="3079">
                  <c:v>42406.291666666664</c:v>
                </c:pt>
                <c:pt idx="3080">
                  <c:v>42406.333333333336</c:v>
                </c:pt>
                <c:pt idx="3081">
                  <c:v>42406.375</c:v>
                </c:pt>
                <c:pt idx="3082">
                  <c:v>42406.416666666664</c:v>
                </c:pt>
                <c:pt idx="3083">
                  <c:v>42406.458333333336</c:v>
                </c:pt>
                <c:pt idx="3084">
                  <c:v>42406.5</c:v>
                </c:pt>
                <c:pt idx="3085">
                  <c:v>42406.541666666664</c:v>
                </c:pt>
                <c:pt idx="3086">
                  <c:v>42406.583333333336</c:v>
                </c:pt>
                <c:pt idx="3087">
                  <c:v>42406.625</c:v>
                </c:pt>
                <c:pt idx="3088">
                  <c:v>42406.666666666664</c:v>
                </c:pt>
                <c:pt idx="3089">
                  <c:v>42406.708333333336</c:v>
                </c:pt>
                <c:pt idx="3090">
                  <c:v>42406.75</c:v>
                </c:pt>
                <c:pt idx="3091">
                  <c:v>42406.791666666664</c:v>
                </c:pt>
                <c:pt idx="3092">
                  <c:v>42406.833333333336</c:v>
                </c:pt>
                <c:pt idx="3093">
                  <c:v>42406.875</c:v>
                </c:pt>
                <c:pt idx="3094">
                  <c:v>42406.916666666664</c:v>
                </c:pt>
                <c:pt idx="3095">
                  <c:v>42406.958333333336</c:v>
                </c:pt>
                <c:pt idx="3096">
                  <c:v>42407</c:v>
                </c:pt>
                <c:pt idx="3097">
                  <c:v>42407.041666666664</c:v>
                </c:pt>
                <c:pt idx="3098">
                  <c:v>42407.083333333336</c:v>
                </c:pt>
                <c:pt idx="3099">
                  <c:v>42407.125</c:v>
                </c:pt>
                <c:pt idx="3100">
                  <c:v>42407.166666666664</c:v>
                </c:pt>
                <c:pt idx="3101">
                  <c:v>42407.208333333336</c:v>
                </c:pt>
                <c:pt idx="3102">
                  <c:v>42407.25</c:v>
                </c:pt>
                <c:pt idx="3103">
                  <c:v>42407.291666666664</c:v>
                </c:pt>
                <c:pt idx="3104">
                  <c:v>42407.333333333336</c:v>
                </c:pt>
                <c:pt idx="3105">
                  <c:v>42407.375</c:v>
                </c:pt>
                <c:pt idx="3106">
                  <c:v>42407.416666666664</c:v>
                </c:pt>
                <c:pt idx="3107">
                  <c:v>42407.458333333336</c:v>
                </c:pt>
                <c:pt idx="3108">
                  <c:v>42407.5</c:v>
                </c:pt>
                <c:pt idx="3109">
                  <c:v>42407.541666666664</c:v>
                </c:pt>
                <c:pt idx="3110">
                  <c:v>42407.583333333336</c:v>
                </c:pt>
                <c:pt idx="3111">
                  <c:v>42407.625</c:v>
                </c:pt>
                <c:pt idx="3112">
                  <c:v>42407.666666666664</c:v>
                </c:pt>
                <c:pt idx="3113">
                  <c:v>42407.708333333336</c:v>
                </c:pt>
                <c:pt idx="3114">
                  <c:v>42407.75</c:v>
                </c:pt>
                <c:pt idx="3115">
                  <c:v>42407.791666666664</c:v>
                </c:pt>
                <c:pt idx="3116">
                  <c:v>42407.833333333336</c:v>
                </c:pt>
                <c:pt idx="3117">
                  <c:v>42407.875</c:v>
                </c:pt>
                <c:pt idx="3118">
                  <c:v>42407.916666666664</c:v>
                </c:pt>
                <c:pt idx="3119">
                  <c:v>42407.958333333336</c:v>
                </c:pt>
                <c:pt idx="3120">
                  <c:v>42408</c:v>
                </c:pt>
                <c:pt idx="3121">
                  <c:v>42408.041666666664</c:v>
                </c:pt>
                <c:pt idx="3122">
                  <c:v>42408.083333333336</c:v>
                </c:pt>
                <c:pt idx="3123">
                  <c:v>42408.125</c:v>
                </c:pt>
                <c:pt idx="3124">
                  <c:v>42408.166666666664</c:v>
                </c:pt>
                <c:pt idx="3125">
                  <c:v>42408.208333333336</c:v>
                </c:pt>
                <c:pt idx="3126">
                  <c:v>42408.25</c:v>
                </c:pt>
                <c:pt idx="3127">
                  <c:v>42408.291666666664</c:v>
                </c:pt>
                <c:pt idx="3128">
                  <c:v>42408.333333333336</c:v>
                </c:pt>
                <c:pt idx="3129">
                  <c:v>42408.375</c:v>
                </c:pt>
                <c:pt idx="3130">
                  <c:v>42408.416666666664</c:v>
                </c:pt>
                <c:pt idx="3131">
                  <c:v>42408.458333333336</c:v>
                </c:pt>
                <c:pt idx="3132">
                  <c:v>42408.5</c:v>
                </c:pt>
                <c:pt idx="3133">
                  <c:v>42408.541666666664</c:v>
                </c:pt>
                <c:pt idx="3134">
                  <c:v>42408.583333333336</c:v>
                </c:pt>
                <c:pt idx="3135">
                  <c:v>42408.625</c:v>
                </c:pt>
                <c:pt idx="3136">
                  <c:v>42408.666666666664</c:v>
                </c:pt>
                <c:pt idx="3137">
                  <c:v>42408.708333333336</c:v>
                </c:pt>
                <c:pt idx="3138">
                  <c:v>42408.75</c:v>
                </c:pt>
                <c:pt idx="3139">
                  <c:v>42408.791666666664</c:v>
                </c:pt>
                <c:pt idx="3140">
                  <c:v>42408.833333333336</c:v>
                </c:pt>
                <c:pt idx="3141">
                  <c:v>42408.875</c:v>
                </c:pt>
                <c:pt idx="3142">
                  <c:v>42408.916666666664</c:v>
                </c:pt>
                <c:pt idx="3143">
                  <c:v>42408.958333333336</c:v>
                </c:pt>
                <c:pt idx="3144">
                  <c:v>42409</c:v>
                </c:pt>
                <c:pt idx="3145">
                  <c:v>42409.041666666664</c:v>
                </c:pt>
                <c:pt idx="3146">
                  <c:v>42409.083333333336</c:v>
                </c:pt>
                <c:pt idx="3147">
                  <c:v>42409.125</c:v>
                </c:pt>
                <c:pt idx="3148">
                  <c:v>42409.166666666664</c:v>
                </c:pt>
                <c:pt idx="3149">
                  <c:v>42409.208333333336</c:v>
                </c:pt>
                <c:pt idx="3150">
                  <c:v>42409.25</c:v>
                </c:pt>
                <c:pt idx="3151">
                  <c:v>42409.291666666664</c:v>
                </c:pt>
                <c:pt idx="3152">
                  <c:v>42409.333333333336</c:v>
                </c:pt>
                <c:pt idx="3153">
                  <c:v>42409.375</c:v>
                </c:pt>
                <c:pt idx="3154">
                  <c:v>42409.416666666664</c:v>
                </c:pt>
                <c:pt idx="3155">
                  <c:v>42409.458333333336</c:v>
                </c:pt>
                <c:pt idx="3156">
                  <c:v>42409.5</c:v>
                </c:pt>
                <c:pt idx="3157">
                  <c:v>42409.541666666664</c:v>
                </c:pt>
                <c:pt idx="3158">
                  <c:v>42409.583333333336</c:v>
                </c:pt>
                <c:pt idx="3159">
                  <c:v>42409.625</c:v>
                </c:pt>
                <c:pt idx="3160">
                  <c:v>42409.666666666664</c:v>
                </c:pt>
                <c:pt idx="3161">
                  <c:v>42409.708333333336</c:v>
                </c:pt>
                <c:pt idx="3162">
                  <c:v>42409.75</c:v>
                </c:pt>
                <c:pt idx="3163">
                  <c:v>42409.791666666664</c:v>
                </c:pt>
                <c:pt idx="3164">
                  <c:v>42409.833333333336</c:v>
                </c:pt>
                <c:pt idx="3165">
                  <c:v>42409.875</c:v>
                </c:pt>
                <c:pt idx="3166">
                  <c:v>42409.916666666664</c:v>
                </c:pt>
                <c:pt idx="3167">
                  <c:v>42409.958333333336</c:v>
                </c:pt>
                <c:pt idx="3168">
                  <c:v>42410</c:v>
                </c:pt>
                <c:pt idx="3169">
                  <c:v>42410.041666666664</c:v>
                </c:pt>
                <c:pt idx="3170">
                  <c:v>42410.083333333336</c:v>
                </c:pt>
                <c:pt idx="3171">
                  <c:v>42410.125</c:v>
                </c:pt>
                <c:pt idx="3172">
                  <c:v>42410.166666666664</c:v>
                </c:pt>
                <c:pt idx="3173">
                  <c:v>42410.208333333336</c:v>
                </c:pt>
                <c:pt idx="3174">
                  <c:v>42410.25</c:v>
                </c:pt>
                <c:pt idx="3175">
                  <c:v>42410.291666666664</c:v>
                </c:pt>
                <c:pt idx="3176">
                  <c:v>42410.333333333336</c:v>
                </c:pt>
                <c:pt idx="3177">
                  <c:v>42410.375</c:v>
                </c:pt>
                <c:pt idx="3178">
                  <c:v>42410.416666666664</c:v>
                </c:pt>
                <c:pt idx="3179">
                  <c:v>42410.458333333336</c:v>
                </c:pt>
                <c:pt idx="3180">
                  <c:v>42410.5</c:v>
                </c:pt>
                <c:pt idx="3181">
                  <c:v>42410.541666666664</c:v>
                </c:pt>
                <c:pt idx="3182">
                  <c:v>42410.583333333336</c:v>
                </c:pt>
                <c:pt idx="3183">
                  <c:v>42410.625</c:v>
                </c:pt>
                <c:pt idx="3184">
                  <c:v>42410.666666666664</c:v>
                </c:pt>
                <c:pt idx="3185">
                  <c:v>42410.708333333336</c:v>
                </c:pt>
                <c:pt idx="3186">
                  <c:v>42410.75</c:v>
                </c:pt>
                <c:pt idx="3187">
                  <c:v>42410.791666666664</c:v>
                </c:pt>
                <c:pt idx="3188">
                  <c:v>42410.833333333336</c:v>
                </c:pt>
                <c:pt idx="3189">
                  <c:v>42410.875</c:v>
                </c:pt>
                <c:pt idx="3190">
                  <c:v>42410.916666666664</c:v>
                </c:pt>
                <c:pt idx="3191">
                  <c:v>42410.958333333336</c:v>
                </c:pt>
                <c:pt idx="3192">
                  <c:v>42411</c:v>
                </c:pt>
                <c:pt idx="3193">
                  <c:v>42411.041666666664</c:v>
                </c:pt>
                <c:pt idx="3194">
                  <c:v>42411.083333333336</c:v>
                </c:pt>
                <c:pt idx="3195">
                  <c:v>42411.125</c:v>
                </c:pt>
                <c:pt idx="3196">
                  <c:v>42411.166666666664</c:v>
                </c:pt>
                <c:pt idx="3197">
                  <c:v>42411.208333333336</c:v>
                </c:pt>
                <c:pt idx="3198">
                  <c:v>42411.25</c:v>
                </c:pt>
                <c:pt idx="3199">
                  <c:v>42411.291666666664</c:v>
                </c:pt>
                <c:pt idx="3200">
                  <c:v>42411.333333333336</c:v>
                </c:pt>
                <c:pt idx="3201">
                  <c:v>42411.375</c:v>
                </c:pt>
                <c:pt idx="3202">
                  <c:v>42411.416666666664</c:v>
                </c:pt>
                <c:pt idx="3203">
                  <c:v>42411.458333333336</c:v>
                </c:pt>
                <c:pt idx="3204">
                  <c:v>42411.5</c:v>
                </c:pt>
                <c:pt idx="3205">
                  <c:v>42411.541666666664</c:v>
                </c:pt>
                <c:pt idx="3206">
                  <c:v>42411.583333333336</c:v>
                </c:pt>
                <c:pt idx="3207">
                  <c:v>42411.625</c:v>
                </c:pt>
                <c:pt idx="3208">
                  <c:v>42411.666666666664</c:v>
                </c:pt>
                <c:pt idx="3209">
                  <c:v>42411.708333333336</c:v>
                </c:pt>
                <c:pt idx="3210">
                  <c:v>42411.75</c:v>
                </c:pt>
                <c:pt idx="3211">
                  <c:v>42411.791666666664</c:v>
                </c:pt>
                <c:pt idx="3212">
                  <c:v>42411.833333333336</c:v>
                </c:pt>
                <c:pt idx="3213">
                  <c:v>42411.875</c:v>
                </c:pt>
                <c:pt idx="3214">
                  <c:v>42411.916666666664</c:v>
                </c:pt>
                <c:pt idx="3215">
                  <c:v>42411.958333333336</c:v>
                </c:pt>
                <c:pt idx="3216">
                  <c:v>42412</c:v>
                </c:pt>
                <c:pt idx="3217">
                  <c:v>42412.041666666664</c:v>
                </c:pt>
                <c:pt idx="3218">
                  <c:v>42412.083333333336</c:v>
                </c:pt>
                <c:pt idx="3219">
                  <c:v>42412.125</c:v>
                </c:pt>
                <c:pt idx="3220">
                  <c:v>42412.166666666664</c:v>
                </c:pt>
                <c:pt idx="3221">
                  <c:v>42412.208333333336</c:v>
                </c:pt>
                <c:pt idx="3222">
                  <c:v>42412.25</c:v>
                </c:pt>
                <c:pt idx="3223">
                  <c:v>42412.291666666664</c:v>
                </c:pt>
                <c:pt idx="3224">
                  <c:v>42412.333333333336</c:v>
                </c:pt>
                <c:pt idx="3225">
                  <c:v>42412.375</c:v>
                </c:pt>
                <c:pt idx="3226">
                  <c:v>42412.416666666664</c:v>
                </c:pt>
                <c:pt idx="3227">
                  <c:v>42412.458333333336</c:v>
                </c:pt>
                <c:pt idx="3228">
                  <c:v>42412.5</c:v>
                </c:pt>
                <c:pt idx="3229">
                  <c:v>42412.541666666664</c:v>
                </c:pt>
                <c:pt idx="3230">
                  <c:v>42412.583333333336</c:v>
                </c:pt>
                <c:pt idx="3231">
                  <c:v>42412.625</c:v>
                </c:pt>
                <c:pt idx="3232">
                  <c:v>42412.666666666664</c:v>
                </c:pt>
                <c:pt idx="3233">
                  <c:v>42412.708333333336</c:v>
                </c:pt>
                <c:pt idx="3234">
                  <c:v>42412.75</c:v>
                </c:pt>
                <c:pt idx="3235">
                  <c:v>42412.791666666664</c:v>
                </c:pt>
                <c:pt idx="3236">
                  <c:v>42412.833333333336</c:v>
                </c:pt>
                <c:pt idx="3237">
                  <c:v>42412.875</c:v>
                </c:pt>
                <c:pt idx="3238">
                  <c:v>42412.916666666664</c:v>
                </c:pt>
                <c:pt idx="3239">
                  <c:v>42412.958333333336</c:v>
                </c:pt>
                <c:pt idx="3240">
                  <c:v>42413</c:v>
                </c:pt>
                <c:pt idx="3241">
                  <c:v>42413.041666666664</c:v>
                </c:pt>
                <c:pt idx="3242">
                  <c:v>42413.083333333336</c:v>
                </c:pt>
                <c:pt idx="3243">
                  <c:v>42413.125</c:v>
                </c:pt>
                <c:pt idx="3244">
                  <c:v>42413.166666666664</c:v>
                </c:pt>
                <c:pt idx="3245">
                  <c:v>42413.208333333336</c:v>
                </c:pt>
                <c:pt idx="3246">
                  <c:v>42413.25</c:v>
                </c:pt>
                <c:pt idx="3247">
                  <c:v>42413.291666666664</c:v>
                </c:pt>
                <c:pt idx="3248">
                  <c:v>42413.333333333336</c:v>
                </c:pt>
                <c:pt idx="3249">
                  <c:v>42413.375</c:v>
                </c:pt>
                <c:pt idx="3250">
                  <c:v>42413.416666666664</c:v>
                </c:pt>
                <c:pt idx="3251">
                  <c:v>42413.458333333336</c:v>
                </c:pt>
                <c:pt idx="3252">
                  <c:v>42413.5</c:v>
                </c:pt>
                <c:pt idx="3253">
                  <c:v>42413.541666666664</c:v>
                </c:pt>
                <c:pt idx="3254">
                  <c:v>42413.583333333336</c:v>
                </c:pt>
                <c:pt idx="3255">
                  <c:v>42413.625</c:v>
                </c:pt>
                <c:pt idx="3256">
                  <c:v>42413.666666666664</c:v>
                </c:pt>
                <c:pt idx="3257">
                  <c:v>42413.708333333336</c:v>
                </c:pt>
                <c:pt idx="3258">
                  <c:v>42413.75</c:v>
                </c:pt>
                <c:pt idx="3259">
                  <c:v>42413.791666666664</c:v>
                </c:pt>
                <c:pt idx="3260">
                  <c:v>42413.833333333336</c:v>
                </c:pt>
                <c:pt idx="3261">
                  <c:v>42413.875</c:v>
                </c:pt>
                <c:pt idx="3262">
                  <c:v>42413.916666666664</c:v>
                </c:pt>
                <c:pt idx="3263">
                  <c:v>42413.958333333336</c:v>
                </c:pt>
                <c:pt idx="3264">
                  <c:v>42414</c:v>
                </c:pt>
                <c:pt idx="3265">
                  <c:v>42414.041666666664</c:v>
                </c:pt>
                <c:pt idx="3266">
                  <c:v>42414.083333333336</c:v>
                </c:pt>
                <c:pt idx="3267">
                  <c:v>42414.125</c:v>
                </c:pt>
                <c:pt idx="3268">
                  <c:v>42414.166666666664</c:v>
                </c:pt>
                <c:pt idx="3269">
                  <c:v>42414.208333333336</c:v>
                </c:pt>
                <c:pt idx="3270">
                  <c:v>42414.25</c:v>
                </c:pt>
                <c:pt idx="3271">
                  <c:v>42414.291666666664</c:v>
                </c:pt>
                <c:pt idx="3272">
                  <c:v>42414.333333333336</c:v>
                </c:pt>
                <c:pt idx="3273">
                  <c:v>42414.375</c:v>
                </c:pt>
                <c:pt idx="3274">
                  <c:v>42414.416666666664</c:v>
                </c:pt>
                <c:pt idx="3275">
                  <c:v>42414.458333333336</c:v>
                </c:pt>
                <c:pt idx="3276">
                  <c:v>42414.5</c:v>
                </c:pt>
                <c:pt idx="3277">
                  <c:v>42414.541666666664</c:v>
                </c:pt>
                <c:pt idx="3278">
                  <c:v>42414.583333333336</c:v>
                </c:pt>
                <c:pt idx="3279">
                  <c:v>42414.625</c:v>
                </c:pt>
                <c:pt idx="3280">
                  <c:v>42414.666666666664</c:v>
                </c:pt>
                <c:pt idx="3281">
                  <c:v>42414.708333333336</c:v>
                </c:pt>
                <c:pt idx="3282">
                  <c:v>42414.75</c:v>
                </c:pt>
                <c:pt idx="3283">
                  <c:v>42414.791666666664</c:v>
                </c:pt>
                <c:pt idx="3284">
                  <c:v>42414.833333333336</c:v>
                </c:pt>
                <c:pt idx="3285">
                  <c:v>42414.875</c:v>
                </c:pt>
                <c:pt idx="3286">
                  <c:v>42414.916666666664</c:v>
                </c:pt>
                <c:pt idx="3287">
                  <c:v>42414.958333333336</c:v>
                </c:pt>
                <c:pt idx="3288">
                  <c:v>42415</c:v>
                </c:pt>
                <c:pt idx="3289">
                  <c:v>42415.041666666664</c:v>
                </c:pt>
                <c:pt idx="3290">
                  <c:v>42415.083333333336</c:v>
                </c:pt>
                <c:pt idx="3291">
                  <c:v>42415.125</c:v>
                </c:pt>
                <c:pt idx="3292">
                  <c:v>42415.166666666664</c:v>
                </c:pt>
                <c:pt idx="3293">
                  <c:v>42415.208333333336</c:v>
                </c:pt>
                <c:pt idx="3294">
                  <c:v>42415.25</c:v>
                </c:pt>
                <c:pt idx="3295">
                  <c:v>42415.291666666664</c:v>
                </c:pt>
                <c:pt idx="3296">
                  <c:v>42415.333333333336</c:v>
                </c:pt>
                <c:pt idx="3297">
                  <c:v>42415.375</c:v>
                </c:pt>
                <c:pt idx="3298">
                  <c:v>42415.416666666664</c:v>
                </c:pt>
                <c:pt idx="3299">
                  <c:v>42415.458333333336</c:v>
                </c:pt>
                <c:pt idx="3300">
                  <c:v>42415.5</c:v>
                </c:pt>
                <c:pt idx="3301">
                  <c:v>42415.541666666664</c:v>
                </c:pt>
                <c:pt idx="3302">
                  <c:v>42415.583333333336</c:v>
                </c:pt>
                <c:pt idx="3303">
                  <c:v>42415.625</c:v>
                </c:pt>
                <c:pt idx="3304">
                  <c:v>42415.666666666664</c:v>
                </c:pt>
                <c:pt idx="3305">
                  <c:v>42415.708333333336</c:v>
                </c:pt>
                <c:pt idx="3306">
                  <c:v>42415.75</c:v>
                </c:pt>
                <c:pt idx="3307">
                  <c:v>42415.791666666664</c:v>
                </c:pt>
                <c:pt idx="3308">
                  <c:v>42415.833333333336</c:v>
                </c:pt>
                <c:pt idx="3309">
                  <c:v>42415.875</c:v>
                </c:pt>
                <c:pt idx="3310">
                  <c:v>42415.916666666664</c:v>
                </c:pt>
                <c:pt idx="3311">
                  <c:v>42415.958333333336</c:v>
                </c:pt>
                <c:pt idx="3312">
                  <c:v>42416</c:v>
                </c:pt>
                <c:pt idx="3313">
                  <c:v>42416.041666666664</c:v>
                </c:pt>
                <c:pt idx="3314">
                  <c:v>42416.083333333336</c:v>
                </c:pt>
                <c:pt idx="3315">
                  <c:v>42416.125</c:v>
                </c:pt>
                <c:pt idx="3316">
                  <c:v>42416.166666666664</c:v>
                </c:pt>
                <c:pt idx="3317">
                  <c:v>42416.208333333336</c:v>
                </c:pt>
                <c:pt idx="3318">
                  <c:v>42416.25</c:v>
                </c:pt>
                <c:pt idx="3319">
                  <c:v>42416.291666666664</c:v>
                </c:pt>
                <c:pt idx="3320">
                  <c:v>42416.333333333336</c:v>
                </c:pt>
                <c:pt idx="3321">
                  <c:v>42416.375</c:v>
                </c:pt>
                <c:pt idx="3322">
                  <c:v>42416.416666666664</c:v>
                </c:pt>
                <c:pt idx="3323">
                  <c:v>42416.458333333336</c:v>
                </c:pt>
                <c:pt idx="3324">
                  <c:v>42416.5</c:v>
                </c:pt>
                <c:pt idx="3325">
                  <c:v>42416.541666666664</c:v>
                </c:pt>
                <c:pt idx="3326">
                  <c:v>42416.583333333336</c:v>
                </c:pt>
                <c:pt idx="3327">
                  <c:v>42416.625</c:v>
                </c:pt>
                <c:pt idx="3328">
                  <c:v>42416.666666666664</c:v>
                </c:pt>
                <c:pt idx="3329">
                  <c:v>42416.708333333336</c:v>
                </c:pt>
                <c:pt idx="3330">
                  <c:v>42416.75</c:v>
                </c:pt>
                <c:pt idx="3331">
                  <c:v>42416.791666666664</c:v>
                </c:pt>
                <c:pt idx="3332">
                  <c:v>42416.833333333336</c:v>
                </c:pt>
                <c:pt idx="3333">
                  <c:v>42416.875</c:v>
                </c:pt>
                <c:pt idx="3334">
                  <c:v>42416.916666666664</c:v>
                </c:pt>
                <c:pt idx="3335">
                  <c:v>42416.958333333336</c:v>
                </c:pt>
                <c:pt idx="3336">
                  <c:v>42417</c:v>
                </c:pt>
                <c:pt idx="3337">
                  <c:v>42417.041666666664</c:v>
                </c:pt>
                <c:pt idx="3338">
                  <c:v>42417.083333333336</c:v>
                </c:pt>
                <c:pt idx="3339">
                  <c:v>42417.125</c:v>
                </c:pt>
                <c:pt idx="3340">
                  <c:v>42417.166666666664</c:v>
                </c:pt>
                <c:pt idx="3341">
                  <c:v>42417.208333333336</c:v>
                </c:pt>
                <c:pt idx="3342">
                  <c:v>42417.25</c:v>
                </c:pt>
                <c:pt idx="3343">
                  <c:v>42417.291666666664</c:v>
                </c:pt>
                <c:pt idx="3344">
                  <c:v>42417.333333333336</c:v>
                </c:pt>
                <c:pt idx="3345">
                  <c:v>42417.375</c:v>
                </c:pt>
                <c:pt idx="3346">
                  <c:v>42417.416666666664</c:v>
                </c:pt>
                <c:pt idx="3347">
                  <c:v>42417.458333333336</c:v>
                </c:pt>
                <c:pt idx="3348">
                  <c:v>42417.5</c:v>
                </c:pt>
                <c:pt idx="3349">
                  <c:v>42417.541666666664</c:v>
                </c:pt>
                <c:pt idx="3350">
                  <c:v>42417.583333333336</c:v>
                </c:pt>
                <c:pt idx="3351">
                  <c:v>42417.625</c:v>
                </c:pt>
                <c:pt idx="3352">
                  <c:v>42417.666666666664</c:v>
                </c:pt>
                <c:pt idx="3353">
                  <c:v>42417.708333333336</c:v>
                </c:pt>
                <c:pt idx="3354">
                  <c:v>42417.75</c:v>
                </c:pt>
                <c:pt idx="3355">
                  <c:v>42417.791666666664</c:v>
                </c:pt>
                <c:pt idx="3356">
                  <c:v>42417.833333333336</c:v>
                </c:pt>
                <c:pt idx="3357">
                  <c:v>42417.875</c:v>
                </c:pt>
                <c:pt idx="3358">
                  <c:v>42417.916666666664</c:v>
                </c:pt>
                <c:pt idx="3359">
                  <c:v>42417.958333333336</c:v>
                </c:pt>
                <c:pt idx="3360">
                  <c:v>42418</c:v>
                </c:pt>
                <c:pt idx="3361">
                  <c:v>42418.041666666664</c:v>
                </c:pt>
                <c:pt idx="3362">
                  <c:v>42418.083333333336</c:v>
                </c:pt>
                <c:pt idx="3363">
                  <c:v>42418.125</c:v>
                </c:pt>
                <c:pt idx="3364">
                  <c:v>42418.166666666664</c:v>
                </c:pt>
                <c:pt idx="3365">
                  <c:v>42418.208333333336</c:v>
                </c:pt>
                <c:pt idx="3366">
                  <c:v>42418.25</c:v>
                </c:pt>
                <c:pt idx="3367">
                  <c:v>42418.291666666664</c:v>
                </c:pt>
                <c:pt idx="3368">
                  <c:v>42418.333333333336</c:v>
                </c:pt>
                <c:pt idx="3369">
                  <c:v>42418.375</c:v>
                </c:pt>
                <c:pt idx="3370">
                  <c:v>42418.416666666664</c:v>
                </c:pt>
                <c:pt idx="3371">
                  <c:v>42418.458333333336</c:v>
                </c:pt>
                <c:pt idx="3372">
                  <c:v>42418.5</c:v>
                </c:pt>
                <c:pt idx="3373">
                  <c:v>42418.541666666664</c:v>
                </c:pt>
                <c:pt idx="3374">
                  <c:v>42418.583333333336</c:v>
                </c:pt>
                <c:pt idx="3375">
                  <c:v>42418.625</c:v>
                </c:pt>
                <c:pt idx="3376">
                  <c:v>42418.666666666664</c:v>
                </c:pt>
                <c:pt idx="3377">
                  <c:v>42418.708333333336</c:v>
                </c:pt>
                <c:pt idx="3378">
                  <c:v>42418.75</c:v>
                </c:pt>
                <c:pt idx="3379">
                  <c:v>42418.791666666664</c:v>
                </c:pt>
                <c:pt idx="3380">
                  <c:v>42418.833333333336</c:v>
                </c:pt>
                <c:pt idx="3381">
                  <c:v>42418.875</c:v>
                </c:pt>
                <c:pt idx="3382">
                  <c:v>42418.916666666664</c:v>
                </c:pt>
                <c:pt idx="3383">
                  <c:v>42418.958333333336</c:v>
                </c:pt>
                <c:pt idx="3384">
                  <c:v>42419</c:v>
                </c:pt>
                <c:pt idx="3385">
                  <c:v>42419.041666666664</c:v>
                </c:pt>
                <c:pt idx="3386">
                  <c:v>42419.083333333336</c:v>
                </c:pt>
                <c:pt idx="3387">
                  <c:v>42419.125</c:v>
                </c:pt>
                <c:pt idx="3388">
                  <c:v>42419.166666666664</c:v>
                </c:pt>
                <c:pt idx="3389">
                  <c:v>42419.208333333336</c:v>
                </c:pt>
                <c:pt idx="3390">
                  <c:v>42419.25</c:v>
                </c:pt>
                <c:pt idx="3391">
                  <c:v>42419.291666666664</c:v>
                </c:pt>
                <c:pt idx="3392">
                  <c:v>42419.333333333336</c:v>
                </c:pt>
                <c:pt idx="3393">
                  <c:v>42419.375</c:v>
                </c:pt>
                <c:pt idx="3394">
                  <c:v>42419.416666666664</c:v>
                </c:pt>
                <c:pt idx="3395">
                  <c:v>42419.458333333336</c:v>
                </c:pt>
                <c:pt idx="3396">
                  <c:v>42419.5</c:v>
                </c:pt>
                <c:pt idx="3397">
                  <c:v>42419.541666666664</c:v>
                </c:pt>
                <c:pt idx="3398">
                  <c:v>42419.583333333336</c:v>
                </c:pt>
                <c:pt idx="3399">
                  <c:v>42419.625</c:v>
                </c:pt>
                <c:pt idx="3400">
                  <c:v>42419.666666666664</c:v>
                </c:pt>
                <c:pt idx="3401">
                  <c:v>42419.708333333336</c:v>
                </c:pt>
                <c:pt idx="3402">
                  <c:v>42419.75</c:v>
                </c:pt>
                <c:pt idx="3403">
                  <c:v>42419.791666666664</c:v>
                </c:pt>
                <c:pt idx="3404">
                  <c:v>42419.833333333336</c:v>
                </c:pt>
                <c:pt idx="3405">
                  <c:v>42419.875</c:v>
                </c:pt>
                <c:pt idx="3406">
                  <c:v>42419.916666666664</c:v>
                </c:pt>
                <c:pt idx="3407">
                  <c:v>42419.958333333336</c:v>
                </c:pt>
                <c:pt idx="3408">
                  <c:v>42420</c:v>
                </c:pt>
                <c:pt idx="3409">
                  <c:v>42420.041666666664</c:v>
                </c:pt>
                <c:pt idx="3410">
                  <c:v>42420.083333333336</c:v>
                </c:pt>
                <c:pt idx="3411">
                  <c:v>42420.125</c:v>
                </c:pt>
                <c:pt idx="3412">
                  <c:v>42420.166666666664</c:v>
                </c:pt>
                <c:pt idx="3413">
                  <c:v>42420.208333333336</c:v>
                </c:pt>
                <c:pt idx="3414">
                  <c:v>42420.25</c:v>
                </c:pt>
                <c:pt idx="3415">
                  <c:v>42420.291666666664</c:v>
                </c:pt>
                <c:pt idx="3416">
                  <c:v>42420.333333333336</c:v>
                </c:pt>
                <c:pt idx="3417">
                  <c:v>42420.375</c:v>
                </c:pt>
                <c:pt idx="3418">
                  <c:v>42420.416666666664</c:v>
                </c:pt>
                <c:pt idx="3419">
                  <c:v>42420.458333333336</c:v>
                </c:pt>
                <c:pt idx="3420">
                  <c:v>42420.5</c:v>
                </c:pt>
                <c:pt idx="3421">
                  <c:v>42420.541666666664</c:v>
                </c:pt>
                <c:pt idx="3422">
                  <c:v>42420.583333333336</c:v>
                </c:pt>
                <c:pt idx="3423">
                  <c:v>42420.625</c:v>
                </c:pt>
                <c:pt idx="3424">
                  <c:v>42420.666666666664</c:v>
                </c:pt>
                <c:pt idx="3425">
                  <c:v>42420.708333333336</c:v>
                </c:pt>
                <c:pt idx="3426">
                  <c:v>42420.75</c:v>
                </c:pt>
                <c:pt idx="3427">
                  <c:v>42420.791666666664</c:v>
                </c:pt>
                <c:pt idx="3428">
                  <c:v>42420.833333333336</c:v>
                </c:pt>
                <c:pt idx="3429">
                  <c:v>42420.875</c:v>
                </c:pt>
                <c:pt idx="3430">
                  <c:v>42420.916666666664</c:v>
                </c:pt>
                <c:pt idx="3431">
                  <c:v>42420.958333333336</c:v>
                </c:pt>
                <c:pt idx="3432">
                  <c:v>42421</c:v>
                </c:pt>
                <c:pt idx="3433">
                  <c:v>42421.041666666664</c:v>
                </c:pt>
                <c:pt idx="3434">
                  <c:v>42421.083333333336</c:v>
                </c:pt>
                <c:pt idx="3435">
                  <c:v>42421.125</c:v>
                </c:pt>
                <c:pt idx="3436">
                  <c:v>42421.166666666664</c:v>
                </c:pt>
                <c:pt idx="3437">
                  <c:v>42421.208333333336</c:v>
                </c:pt>
                <c:pt idx="3438">
                  <c:v>42421.25</c:v>
                </c:pt>
                <c:pt idx="3439">
                  <c:v>42421.291666666664</c:v>
                </c:pt>
                <c:pt idx="3440">
                  <c:v>42421.333333333336</c:v>
                </c:pt>
                <c:pt idx="3441">
                  <c:v>42421.375</c:v>
                </c:pt>
                <c:pt idx="3442">
                  <c:v>42421.416666666664</c:v>
                </c:pt>
                <c:pt idx="3443">
                  <c:v>42421.458333333336</c:v>
                </c:pt>
                <c:pt idx="3444">
                  <c:v>42421.5</c:v>
                </c:pt>
                <c:pt idx="3445">
                  <c:v>42421.541666666664</c:v>
                </c:pt>
                <c:pt idx="3446">
                  <c:v>42421.583333333336</c:v>
                </c:pt>
                <c:pt idx="3447">
                  <c:v>42421.625</c:v>
                </c:pt>
                <c:pt idx="3448">
                  <c:v>42421.666666666664</c:v>
                </c:pt>
                <c:pt idx="3449">
                  <c:v>42421.708333333336</c:v>
                </c:pt>
                <c:pt idx="3450">
                  <c:v>42421.75</c:v>
                </c:pt>
                <c:pt idx="3451">
                  <c:v>42421.791666666664</c:v>
                </c:pt>
                <c:pt idx="3452">
                  <c:v>42421.833333333336</c:v>
                </c:pt>
                <c:pt idx="3453">
                  <c:v>42421.875</c:v>
                </c:pt>
                <c:pt idx="3454">
                  <c:v>42421.916666666664</c:v>
                </c:pt>
                <c:pt idx="3455">
                  <c:v>42421.958333333336</c:v>
                </c:pt>
                <c:pt idx="3456">
                  <c:v>42422</c:v>
                </c:pt>
                <c:pt idx="3457">
                  <c:v>42422.041666666664</c:v>
                </c:pt>
                <c:pt idx="3458">
                  <c:v>42422.083333333336</c:v>
                </c:pt>
                <c:pt idx="3459">
                  <c:v>42422.125</c:v>
                </c:pt>
                <c:pt idx="3460">
                  <c:v>42422.166666666664</c:v>
                </c:pt>
                <c:pt idx="3461">
                  <c:v>42422.208333333336</c:v>
                </c:pt>
                <c:pt idx="3462">
                  <c:v>42422.25</c:v>
                </c:pt>
                <c:pt idx="3463">
                  <c:v>42422.291666666664</c:v>
                </c:pt>
                <c:pt idx="3464">
                  <c:v>42422.333333333336</c:v>
                </c:pt>
                <c:pt idx="3465">
                  <c:v>42422.375</c:v>
                </c:pt>
                <c:pt idx="3466">
                  <c:v>42422.416666666664</c:v>
                </c:pt>
                <c:pt idx="3467">
                  <c:v>42422.458333333336</c:v>
                </c:pt>
                <c:pt idx="3468">
                  <c:v>42422.5</c:v>
                </c:pt>
                <c:pt idx="3469">
                  <c:v>42422.541666666664</c:v>
                </c:pt>
                <c:pt idx="3470">
                  <c:v>42422.583333333336</c:v>
                </c:pt>
                <c:pt idx="3471">
                  <c:v>42422.625</c:v>
                </c:pt>
                <c:pt idx="3472">
                  <c:v>42422.666666666664</c:v>
                </c:pt>
                <c:pt idx="3473">
                  <c:v>42422.708333333336</c:v>
                </c:pt>
                <c:pt idx="3474">
                  <c:v>42422.75</c:v>
                </c:pt>
                <c:pt idx="3475">
                  <c:v>42422.791666666664</c:v>
                </c:pt>
                <c:pt idx="3476">
                  <c:v>42422.833333333336</c:v>
                </c:pt>
                <c:pt idx="3477">
                  <c:v>42422.875</c:v>
                </c:pt>
                <c:pt idx="3478">
                  <c:v>42422.916666666664</c:v>
                </c:pt>
                <c:pt idx="3479">
                  <c:v>42422.958333333336</c:v>
                </c:pt>
                <c:pt idx="3480">
                  <c:v>42423</c:v>
                </c:pt>
                <c:pt idx="3481">
                  <c:v>42423.041666666664</c:v>
                </c:pt>
                <c:pt idx="3482">
                  <c:v>42423.083333333336</c:v>
                </c:pt>
                <c:pt idx="3483">
                  <c:v>42423.125</c:v>
                </c:pt>
                <c:pt idx="3484">
                  <c:v>42423.166666666664</c:v>
                </c:pt>
                <c:pt idx="3485">
                  <c:v>42423.208333333336</c:v>
                </c:pt>
                <c:pt idx="3486">
                  <c:v>42423.25</c:v>
                </c:pt>
                <c:pt idx="3487">
                  <c:v>42423.291666666664</c:v>
                </c:pt>
                <c:pt idx="3488">
                  <c:v>42423.333333333336</c:v>
                </c:pt>
                <c:pt idx="3489">
                  <c:v>42423.375</c:v>
                </c:pt>
                <c:pt idx="3490">
                  <c:v>42423.416666666664</c:v>
                </c:pt>
                <c:pt idx="3491">
                  <c:v>42423.458333333336</c:v>
                </c:pt>
                <c:pt idx="3492">
                  <c:v>42423.5</c:v>
                </c:pt>
                <c:pt idx="3493">
                  <c:v>42423.541666666664</c:v>
                </c:pt>
                <c:pt idx="3494">
                  <c:v>42423.583333333336</c:v>
                </c:pt>
                <c:pt idx="3495">
                  <c:v>42423.625</c:v>
                </c:pt>
                <c:pt idx="3496">
                  <c:v>42423.666666666664</c:v>
                </c:pt>
                <c:pt idx="3497">
                  <c:v>42423.708333333336</c:v>
                </c:pt>
                <c:pt idx="3498">
                  <c:v>42423.75</c:v>
                </c:pt>
                <c:pt idx="3499">
                  <c:v>42423.791666666664</c:v>
                </c:pt>
                <c:pt idx="3500">
                  <c:v>42423.833333333336</c:v>
                </c:pt>
                <c:pt idx="3501">
                  <c:v>42423.875</c:v>
                </c:pt>
                <c:pt idx="3502">
                  <c:v>42423.916666666664</c:v>
                </c:pt>
                <c:pt idx="3503">
                  <c:v>42423.958333333336</c:v>
                </c:pt>
                <c:pt idx="3504">
                  <c:v>42424</c:v>
                </c:pt>
                <c:pt idx="3505">
                  <c:v>42424.041666666664</c:v>
                </c:pt>
                <c:pt idx="3506">
                  <c:v>42424.083333333336</c:v>
                </c:pt>
                <c:pt idx="3507">
                  <c:v>42424.125</c:v>
                </c:pt>
                <c:pt idx="3508">
                  <c:v>42424.166666666664</c:v>
                </c:pt>
                <c:pt idx="3509">
                  <c:v>42424.208333333336</c:v>
                </c:pt>
                <c:pt idx="3510">
                  <c:v>42424.25</c:v>
                </c:pt>
                <c:pt idx="3511">
                  <c:v>42424.291666666664</c:v>
                </c:pt>
                <c:pt idx="3512">
                  <c:v>42424.333333333336</c:v>
                </c:pt>
                <c:pt idx="3513">
                  <c:v>42424.375</c:v>
                </c:pt>
                <c:pt idx="3514">
                  <c:v>42424.416666666664</c:v>
                </c:pt>
                <c:pt idx="3515">
                  <c:v>42424.458333333336</c:v>
                </c:pt>
                <c:pt idx="3516">
                  <c:v>42424.5</c:v>
                </c:pt>
                <c:pt idx="3517">
                  <c:v>42424.541666666664</c:v>
                </c:pt>
                <c:pt idx="3518">
                  <c:v>42424.583333333336</c:v>
                </c:pt>
                <c:pt idx="3519">
                  <c:v>42424.625</c:v>
                </c:pt>
                <c:pt idx="3520">
                  <c:v>42424.666666666664</c:v>
                </c:pt>
                <c:pt idx="3521">
                  <c:v>42424.708333333336</c:v>
                </c:pt>
                <c:pt idx="3522">
                  <c:v>42424.75</c:v>
                </c:pt>
                <c:pt idx="3523">
                  <c:v>42424.791666666664</c:v>
                </c:pt>
                <c:pt idx="3524">
                  <c:v>42424.833333333336</c:v>
                </c:pt>
                <c:pt idx="3525">
                  <c:v>42424.875</c:v>
                </c:pt>
                <c:pt idx="3526">
                  <c:v>42424.916666666664</c:v>
                </c:pt>
                <c:pt idx="3527">
                  <c:v>42424.958333333336</c:v>
                </c:pt>
                <c:pt idx="3528">
                  <c:v>42425</c:v>
                </c:pt>
                <c:pt idx="3529">
                  <c:v>42425.041666666664</c:v>
                </c:pt>
                <c:pt idx="3530">
                  <c:v>42425.083333333336</c:v>
                </c:pt>
                <c:pt idx="3531">
                  <c:v>42425.125</c:v>
                </c:pt>
                <c:pt idx="3532">
                  <c:v>42425.166666666664</c:v>
                </c:pt>
                <c:pt idx="3533">
                  <c:v>42425.208333333336</c:v>
                </c:pt>
                <c:pt idx="3534">
                  <c:v>42425.25</c:v>
                </c:pt>
                <c:pt idx="3535">
                  <c:v>42425.291666666664</c:v>
                </c:pt>
                <c:pt idx="3536">
                  <c:v>42425.333333333336</c:v>
                </c:pt>
                <c:pt idx="3537">
                  <c:v>42425.375</c:v>
                </c:pt>
                <c:pt idx="3538">
                  <c:v>42425.416666666664</c:v>
                </c:pt>
                <c:pt idx="3539">
                  <c:v>42425.458333333336</c:v>
                </c:pt>
                <c:pt idx="3540">
                  <c:v>42425.5</c:v>
                </c:pt>
                <c:pt idx="3541">
                  <c:v>42425.541666666664</c:v>
                </c:pt>
                <c:pt idx="3542">
                  <c:v>42425.583333333336</c:v>
                </c:pt>
                <c:pt idx="3543">
                  <c:v>42425.625</c:v>
                </c:pt>
                <c:pt idx="3544">
                  <c:v>42425.666666666664</c:v>
                </c:pt>
                <c:pt idx="3545">
                  <c:v>42425.708333333336</c:v>
                </c:pt>
                <c:pt idx="3546">
                  <c:v>42425.75</c:v>
                </c:pt>
                <c:pt idx="3547">
                  <c:v>42425.791666666664</c:v>
                </c:pt>
                <c:pt idx="3548">
                  <c:v>42425.833333333336</c:v>
                </c:pt>
                <c:pt idx="3549">
                  <c:v>42425.875</c:v>
                </c:pt>
                <c:pt idx="3550">
                  <c:v>42425.916666666664</c:v>
                </c:pt>
                <c:pt idx="3551">
                  <c:v>42425.958333333336</c:v>
                </c:pt>
                <c:pt idx="3552">
                  <c:v>42426</c:v>
                </c:pt>
                <c:pt idx="3553">
                  <c:v>42426.041666666664</c:v>
                </c:pt>
                <c:pt idx="3554">
                  <c:v>42426.083333333336</c:v>
                </c:pt>
                <c:pt idx="3555">
                  <c:v>42426.125</c:v>
                </c:pt>
                <c:pt idx="3556">
                  <c:v>42426.166666666664</c:v>
                </c:pt>
                <c:pt idx="3557">
                  <c:v>42426.208333333336</c:v>
                </c:pt>
                <c:pt idx="3558">
                  <c:v>42426.25</c:v>
                </c:pt>
                <c:pt idx="3559">
                  <c:v>42426.291666666664</c:v>
                </c:pt>
                <c:pt idx="3560">
                  <c:v>42426.333333333336</c:v>
                </c:pt>
                <c:pt idx="3561">
                  <c:v>42426.375</c:v>
                </c:pt>
                <c:pt idx="3562">
                  <c:v>42426.416666666664</c:v>
                </c:pt>
                <c:pt idx="3563">
                  <c:v>42426.458333333336</c:v>
                </c:pt>
                <c:pt idx="3564">
                  <c:v>42426.5</c:v>
                </c:pt>
                <c:pt idx="3565">
                  <c:v>42426.541666666664</c:v>
                </c:pt>
                <c:pt idx="3566">
                  <c:v>42426.583333333336</c:v>
                </c:pt>
                <c:pt idx="3567">
                  <c:v>42426.625</c:v>
                </c:pt>
                <c:pt idx="3568">
                  <c:v>42426.666666666664</c:v>
                </c:pt>
                <c:pt idx="3569">
                  <c:v>42426.708333333336</c:v>
                </c:pt>
                <c:pt idx="3570">
                  <c:v>42426.75</c:v>
                </c:pt>
                <c:pt idx="3571">
                  <c:v>42426.791666666664</c:v>
                </c:pt>
                <c:pt idx="3572">
                  <c:v>42426.833333333336</c:v>
                </c:pt>
                <c:pt idx="3573">
                  <c:v>42426.875</c:v>
                </c:pt>
                <c:pt idx="3574">
                  <c:v>42426.916666666664</c:v>
                </c:pt>
                <c:pt idx="3575">
                  <c:v>42426.958333333336</c:v>
                </c:pt>
                <c:pt idx="3576">
                  <c:v>42427</c:v>
                </c:pt>
                <c:pt idx="3577">
                  <c:v>42427.041666666664</c:v>
                </c:pt>
                <c:pt idx="3578">
                  <c:v>42427.083333333336</c:v>
                </c:pt>
                <c:pt idx="3579">
                  <c:v>42427.125</c:v>
                </c:pt>
                <c:pt idx="3580">
                  <c:v>42427.166666666664</c:v>
                </c:pt>
                <c:pt idx="3581">
                  <c:v>42427.208333333336</c:v>
                </c:pt>
                <c:pt idx="3582">
                  <c:v>42427.25</c:v>
                </c:pt>
                <c:pt idx="3583">
                  <c:v>42427.291666666664</c:v>
                </c:pt>
                <c:pt idx="3584">
                  <c:v>42427.333333333336</c:v>
                </c:pt>
                <c:pt idx="3585">
                  <c:v>42427.375</c:v>
                </c:pt>
                <c:pt idx="3586">
                  <c:v>42427.416666666664</c:v>
                </c:pt>
                <c:pt idx="3587">
                  <c:v>42427.458333333336</c:v>
                </c:pt>
                <c:pt idx="3588">
                  <c:v>42427.5</c:v>
                </c:pt>
                <c:pt idx="3589">
                  <c:v>42427.541666666664</c:v>
                </c:pt>
                <c:pt idx="3590">
                  <c:v>42427.583333333336</c:v>
                </c:pt>
                <c:pt idx="3591">
                  <c:v>42427.625</c:v>
                </c:pt>
                <c:pt idx="3592">
                  <c:v>42427.666666666664</c:v>
                </c:pt>
                <c:pt idx="3593">
                  <c:v>42427.708333333336</c:v>
                </c:pt>
                <c:pt idx="3594">
                  <c:v>42427.75</c:v>
                </c:pt>
                <c:pt idx="3595">
                  <c:v>42427.791666666664</c:v>
                </c:pt>
                <c:pt idx="3596">
                  <c:v>42427.833333333336</c:v>
                </c:pt>
                <c:pt idx="3597">
                  <c:v>42427.875</c:v>
                </c:pt>
                <c:pt idx="3598">
                  <c:v>42427.916666666664</c:v>
                </c:pt>
                <c:pt idx="3599">
                  <c:v>42427.958333333336</c:v>
                </c:pt>
                <c:pt idx="3600">
                  <c:v>42428</c:v>
                </c:pt>
                <c:pt idx="3601">
                  <c:v>42428.041666666664</c:v>
                </c:pt>
                <c:pt idx="3602">
                  <c:v>42428.083333333336</c:v>
                </c:pt>
                <c:pt idx="3603">
                  <c:v>42428.125</c:v>
                </c:pt>
                <c:pt idx="3604">
                  <c:v>42428.166666666664</c:v>
                </c:pt>
                <c:pt idx="3605">
                  <c:v>42428.208333333336</c:v>
                </c:pt>
                <c:pt idx="3606">
                  <c:v>42428.25</c:v>
                </c:pt>
                <c:pt idx="3607">
                  <c:v>42428.291666666664</c:v>
                </c:pt>
                <c:pt idx="3608">
                  <c:v>42428.333333333336</c:v>
                </c:pt>
                <c:pt idx="3609">
                  <c:v>42428.375</c:v>
                </c:pt>
                <c:pt idx="3610">
                  <c:v>42428.416666666664</c:v>
                </c:pt>
                <c:pt idx="3611">
                  <c:v>42428.458333333336</c:v>
                </c:pt>
                <c:pt idx="3612">
                  <c:v>42428.5</c:v>
                </c:pt>
                <c:pt idx="3613">
                  <c:v>42428.541666666664</c:v>
                </c:pt>
                <c:pt idx="3614">
                  <c:v>42428.583333333336</c:v>
                </c:pt>
                <c:pt idx="3615">
                  <c:v>42428.625</c:v>
                </c:pt>
                <c:pt idx="3616">
                  <c:v>42428.666666666664</c:v>
                </c:pt>
                <c:pt idx="3617">
                  <c:v>42428.708333333336</c:v>
                </c:pt>
                <c:pt idx="3618">
                  <c:v>42428.75</c:v>
                </c:pt>
                <c:pt idx="3619">
                  <c:v>42428.791666666664</c:v>
                </c:pt>
                <c:pt idx="3620">
                  <c:v>42428.833333333336</c:v>
                </c:pt>
                <c:pt idx="3621">
                  <c:v>42428.875</c:v>
                </c:pt>
                <c:pt idx="3622">
                  <c:v>42428.916666666664</c:v>
                </c:pt>
                <c:pt idx="3623">
                  <c:v>42428.958333333336</c:v>
                </c:pt>
                <c:pt idx="3624">
                  <c:v>42429</c:v>
                </c:pt>
                <c:pt idx="3625">
                  <c:v>42429.041666666664</c:v>
                </c:pt>
                <c:pt idx="3626">
                  <c:v>42429.083333333336</c:v>
                </c:pt>
                <c:pt idx="3627">
                  <c:v>42429.125</c:v>
                </c:pt>
                <c:pt idx="3628">
                  <c:v>42429.166666666664</c:v>
                </c:pt>
                <c:pt idx="3629">
                  <c:v>42429.208333333336</c:v>
                </c:pt>
                <c:pt idx="3630">
                  <c:v>42429.25</c:v>
                </c:pt>
                <c:pt idx="3631">
                  <c:v>42429.291666666664</c:v>
                </c:pt>
                <c:pt idx="3632">
                  <c:v>42429.333333333336</c:v>
                </c:pt>
                <c:pt idx="3633">
                  <c:v>42429.375</c:v>
                </c:pt>
                <c:pt idx="3634">
                  <c:v>42429.416666666664</c:v>
                </c:pt>
                <c:pt idx="3635">
                  <c:v>42429.458333333336</c:v>
                </c:pt>
                <c:pt idx="3636">
                  <c:v>42429.5</c:v>
                </c:pt>
                <c:pt idx="3637">
                  <c:v>42429.541666666664</c:v>
                </c:pt>
                <c:pt idx="3638">
                  <c:v>42429.583333333336</c:v>
                </c:pt>
                <c:pt idx="3639">
                  <c:v>42429.625</c:v>
                </c:pt>
                <c:pt idx="3640">
                  <c:v>42429.666666666664</c:v>
                </c:pt>
                <c:pt idx="3641">
                  <c:v>42429.708333333336</c:v>
                </c:pt>
                <c:pt idx="3642">
                  <c:v>42429.75</c:v>
                </c:pt>
                <c:pt idx="3643">
                  <c:v>42429.791666666664</c:v>
                </c:pt>
                <c:pt idx="3644">
                  <c:v>42429.833333333336</c:v>
                </c:pt>
                <c:pt idx="3645">
                  <c:v>42429.875</c:v>
                </c:pt>
                <c:pt idx="3646">
                  <c:v>42429.916666666664</c:v>
                </c:pt>
                <c:pt idx="3647">
                  <c:v>42429.958333333336</c:v>
                </c:pt>
                <c:pt idx="3648">
                  <c:v>42430</c:v>
                </c:pt>
                <c:pt idx="3649">
                  <c:v>42430.041666666664</c:v>
                </c:pt>
                <c:pt idx="3650">
                  <c:v>42430.083333333336</c:v>
                </c:pt>
                <c:pt idx="3651">
                  <c:v>42430.125</c:v>
                </c:pt>
                <c:pt idx="3652">
                  <c:v>42430.166666666664</c:v>
                </c:pt>
                <c:pt idx="3653">
                  <c:v>42430.208333333336</c:v>
                </c:pt>
                <c:pt idx="3654">
                  <c:v>42430.25</c:v>
                </c:pt>
                <c:pt idx="3655">
                  <c:v>42430.291666666664</c:v>
                </c:pt>
                <c:pt idx="3656">
                  <c:v>42430.333333333336</c:v>
                </c:pt>
                <c:pt idx="3657">
                  <c:v>42430.375</c:v>
                </c:pt>
                <c:pt idx="3658">
                  <c:v>42430.416666666664</c:v>
                </c:pt>
                <c:pt idx="3659">
                  <c:v>42430.458333333336</c:v>
                </c:pt>
                <c:pt idx="3660">
                  <c:v>42430.5</c:v>
                </c:pt>
                <c:pt idx="3661">
                  <c:v>42430.541666666664</c:v>
                </c:pt>
                <c:pt idx="3662">
                  <c:v>42430.583333333336</c:v>
                </c:pt>
                <c:pt idx="3663">
                  <c:v>42430.625</c:v>
                </c:pt>
                <c:pt idx="3664">
                  <c:v>42430.666666666664</c:v>
                </c:pt>
                <c:pt idx="3665">
                  <c:v>42430.708333333336</c:v>
                </c:pt>
                <c:pt idx="3666">
                  <c:v>42430.75</c:v>
                </c:pt>
                <c:pt idx="3667">
                  <c:v>42430.791666666664</c:v>
                </c:pt>
                <c:pt idx="3668">
                  <c:v>42430.833333333336</c:v>
                </c:pt>
                <c:pt idx="3669">
                  <c:v>42430.875</c:v>
                </c:pt>
                <c:pt idx="3670">
                  <c:v>42430.916666666664</c:v>
                </c:pt>
                <c:pt idx="3671">
                  <c:v>42430.958333333336</c:v>
                </c:pt>
                <c:pt idx="3672">
                  <c:v>42431</c:v>
                </c:pt>
                <c:pt idx="3673">
                  <c:v>42431.041666666664</c:v>
                </c:pt>
                <c:pt idx="3674">
                  <c:v>42431.083333333336</c:v>
                </c:pt>
                <c:pt idx="3675">
                  <c:v>42431.125</c:v>
                </c:pt>
                <c:pt idx="3676">
                  <c:v>42431.166666666664</c:v>
                </c:pt>
                <c:pt idx="3677">
                  <c:v>42431.208333333336</c:v>
                </c:pt>
                <c:pt idx="3678">
                  <c:v>42431.25</c:v>
                </c:pt>
                <c:pt idx="3679">
                  <c:v>42431.291666666664</c:v>
                </c:pt>
                <c:pt idx="3680">
                  <c:v>42431.333333333336</c:v>
                </c:pt>
                <c:pt idx="3681">
                  <c:v>42431.375</c:v>
                </c:pt>
                <c:pt idx="3682">
                  <c:v>42431.416666666664</c:v>
                </c:pt>
                <c:pt idx="3683">
                  <c:v>42431.458333333336</c:v>
                </c:pt>
                <c:pt idx="3684">
                  <c:v>42431.5</c:v>
                </c:pt>
                <c:pt idx="3685">
                  <c:v>42431.541666666664</c:v>
                </c:pt>
                <c:pt idx="3686">
                  <c:v>42431.583333333336</c:v>
                </c:pt>
                <c:pt idx="3687">
                  <c:v>42431.625</c:v>
                </c:pt>
                <c:pt idx="3688">
                  <c:v>42431.666666666664</c:v>
                </c:pt>
                <c:pt idx="3689">
                  <c:v>42431.708333333336</c:v>
                </c:pt>
                <c:pt idx="3690">
                  <c:v>42431.75</c:v>
                </c:pt>
                <c:pt idx="3691">
                  <c:v>42431.791666666664</c:v>
                </c:pt>
                <c:pt idx="3692">
                  <c:v>42431.833333333336</c:v>
                </c:pt>
                <c:pt idx="3693">
                  <c:v>42431.875</c:v>
                </c:pt>
                <c:pt idx="3694">
                  <c:v>42431.916666666664</c:v>
                </c:pt>
                <c:pt idx="3695">
                  <c:v>42431.958333333336</c:v>
                </c:pt>
                <c:pt idx="3696">
                  <c:v>42432</c:v>
                </c:pt>
                <c:pt idx="3697">
                  <c:v>42432.041666666664</c:v>
                </c:pt>
                <c:pt idx="3698">
                  <c:v>42432.083333333336</c:v>
                </c:pt>
                <c:pt idx="3699">
                  <c:v>42432.125</c:v>
                </c:pt>
                <c:pt idx="3700">
                  <c:v>42432.166666666664</c:v>
                </c:pt>
                <c:pt idx="3701">
                  <c:v>42432.208333333336</c:v>
                </c:pt>
                <c:pt idx="3702">
                  <c:v>42432.25</c:v>
                </c:pt>
                <c:pt idx="3703">
                  <c:v>42432.291666666664</c:v>
                </c:pt>
                <c:pt idx="3704">
                  <c:v>42432.333333333336</c:v>
                </c:pt>
                <c:pt idx="3705">
                  <c:v>42432.375</c:v>
                </c:pt>
                <c:pt idx="3706">
                  <c:v>42432.416666666664</c:v>
                </c:pt>
                <c:pt idx="3707">
                  <c:v>42432.458333333336</c:v>
                </c:pt>
                <c:pt idx="3708">
                  <c:v>42432.5</c:v>
                </c:pt>
                <c:pt idx="3709">
                  <c:v>42432.541666666664</c:v>
                </c:pt>
                <c:pt idx="3710">
                  <c:v>42432.583333333336</c:v>
                </c:pt>
                <c:pt idx="3711">
                  <c:v>42432.625</c:v>
                </c:pt>
                <c:pt idx="3712">
                  <c:v>42432.666666666664</c:v>
                </c:pt>
                <c:pt idx="3713">
                  <c:v>42432.708333333336</c:v>
                </c:pt>
                <c:pt idx="3714">
                  <c:v>42432.75</c:v>
                </c:pt>
                <c:pt idx="3715">
                  <c:v>42432.791666666664</c:v>
                </c:pt>
                <c:pt idx="3716">
                  <c:v>42432.833333333336</c:v>
                </c:pt>
                <c:pt idx="3717">
                  <c:v>42432.875</c:v>
                </c:pt>
                <c:pt idx="3718">
                  <c:v>42432.916666666664</c:v>
                </c:pt>
                <c:pt idx="3719">
                  <c:v>42432.958333333336</c:v>
                </c:pt>
                <c:pt idx="3720">
                  <c:v>42433</c:v>
                </c:pt>
                <c:pt idx="3721">
                  <c:v>42433.041666666664</c:v>
                </c:pt>
                <c:pt idx="3722">
                  <c:v>42433.083333333336</c:v>
                </c:pt>
                <c:pt idx="3723">
                  <c:v>42433.125</c:v>
                </c:pt>
                <c:pt idx="3724">
                  <c:v>42433.166666666664</c:v>
                </c:pt>
                <c:pt idx="3725">
                  <c:v>42433.208333333336</c:v>
                </c:pt>
                <c:pt idx="3726">
                  <c:v>42433.25</c:v>
                </c:pt>
                <c:pt idx="3727">
                  <c:v>42433.291666666664</c:v>
                </c:pt>
                <c:pt idx="3728">
                  <c:v>42433.333333333336</c:v>
                </c:pt>
                <c:pt idx="3729">
                  <c:v>42433.375</c:v>
                </c:pt>
                <c:pt idx="3730">
                  <c:v>42433.416666666664</c:v>
                </c:pt>
                <c:pt idx="3731">
                  <c:v>42433.458333333336</c:v>
                </c:pt>
                <c:pt idx="3732">
                  <c:v>42433.5</c:v>
                </c:pt>
                <c:pt idx="3733">
                  <c:v>42433.541666666664</c:v>
                </c:pt>
                <c:pt idx="3734">
                  <c:v>42433.583333333336</c:v>
                </c:pt>
                <c:pt idx="3735">
                  <c:v>42433.625</c:v>
                </c:pt>
                <c:pt idx="3736">
                  <c:v>42433.666666666664</c:v>
                </c:pt>
                <c:pt idx="3737">
                  <c:v>42433.708333333336</c:v>
                </c:pt>
                <c:pt idx="3738">
                  <c:v>42433.75</c:v>
                </c:pt>
                <c:pt idx="3739">
                  <c:v>42433.791666666664</c:v>
                </c:pt>
                <c:pt idx="3740">
                  <c:v>42433.833333333336</c:v>
                </c:pt>
                <c:pt idx="3741">
                  <c:v>42433.875</c:v>
                </c:pt>
                <c:pt idx="3742">
                  <c:v>42433.916666666664</c:v>
                </c:pt>
                <c:pt idx="3743">
                  <c:v>42433.958333333336</c:v>
                </c:pt>
                <c:pt idx="3744">
                  <c:v>42434</c:v>
                </c:pt>
                <c:pt idx="3745">
                  <c:v>42434.041666666664</c:v>
                </c:pt>
                <c:pt idx="3746">
                  <c:v>42434.083333333336</c:v>
                </c:pt>
                <c:pt idx="3747">
                  <c:v>42434.125</c:v>
                </c:pt>
                <c:pt idx="3748">
                  <c:v>42434.166666666664</c:v>
                </c:pt>
                <c:pt idx="3749">
                  <c:v>42434.208333333336</c:v>
                </c:pt>
                <c:pt idx="3750">
                  <c:v>42434.25</c:v>
                </c:pt>
                <c:pt idx="3751">
                  <c:v>42434.291666666664</c:v>
                </c:pt>
                <c:pt idx="3752">
                  <c:v>42434.333333333336</c:v>
                </c:pt>
                <c:pt idx="3753">
                  <c:v>42434.375</c:v>
                </c:pt>
                <c:pt idx="3754">
                  <c:v>42434.416666666664</c:v>
                </c:pt>
                <c:pt idx="3755">
                  <c:v>42434.458333333336</c:v>
                </c:pt>
                <c:pt idx="3756">
                  <c:v>42434.5</c:v>
                </c:pt>
                <c:pt idx="3757">
                  <c:v>42434.541666666664</c:v>
                </c:pt>
                <c:pt idx="3758">
                  <c:v>42434.583333333336</c:v>
                </c:pt>
                <c:pt idx="3759">
                  <c:v>42434.625</c:v>
                </c:pt>
                <c:pt idx="3760">
                  <c:v>42434.666666666664</c:v>
                </c:pt>
                <c:pt idx="3761">
                  <c:v>42434.708333333336</c:v>
                </c:pt>
                <c:pt idx="3762">
                  <c:v>42434.75</c:v>
                </c:pt>
                <c:pt idx="3763">
                  <c:v>42434.791666666664</c:v>
                </c:pt>
                <c:pt idx="3764">
                  <c:v>42434.833333333336</c:v>
                </c:pt>
                <c:pt idx="3765">
                  <c:v>42434.875</c:v>
                </c:pt>
                <c:pt idx="3766">
                  <c:v>42434.916666666664</c:v>
                </c:pt>
                <c:pt idx="3767">
                  <c:v>42434.958333333336</c:v>
                </c:pt>
                <c:pt idx="3768">
                  <c:v>42435</c:v>
                </c:pt>
                <c:pt idx="3769">
                  <c:v>42435.041666666664</c:v>
                </c:pt>
                <c:pt idx="3770">
                  <c:v>42435.083333333336</c:v>
                </c:pt>
                <c:pt idx="3771">
                  <c:v>42435.125</c:v>
                </c:pt>
                <c:pt idx="3772">
                  <c:v>42435.166666666664</c:v>
                </c:pt>
                <c:pt idx="3773">
                  <c:v>42435.208333333336</c:v>
                </c:pt>
                <c:pt idx="3774">
                  <c:v>42435.25</c:v>
                </c:pt>
                <c:pt idx="3775">
                  <c:v>42435.291666666664</c:v>
                </c:pt>
                <c:pt idx="3776">
                  <c:v>42435.333333333336</c:v>
                </c:pt>
                <c:pt idx="3777">
                  <c:v>42435.375</c:v>
                </c:pt>
                <c:pt idx="3778">
                  <c:v>42435.416666666664</c:v>
                </c:pt>
                <c:pt idx="3779">
                  <c:v>42435.458333333336</c:v>
                </c:pt>
                <c:pt idx="3780">
                  <c:v>42435.5</c:v>
                </c:pt>
                <c:pt idx="3781">
                  <c:v>42435.541666666664</c:v>
                </c:pt>
                <c:pt idx="3782">
                  <c:v>42435.583333333336</c:v>
                </c:pt>
                <c:pt idx="3783">
                  <c:v>42435.625</c:v>
                </c:pt>
                <c:pt idx="3784">
                  <c:v>42435.666666666664</c:v>
                </c:pt>
                <c:pt idx="3785">
                  <c:v>42435.708333333336</c:v>
                </c:pt>
                <c:pt idx="3786">
                  <c:v>42435.75</c:v>
                </c:pt>
                <c:pt idx="3787">
                  <c:v>42435.791666666664</c:v>
                </c:pt>
                <c:pt idx="3788">
                  <c:v>42435.833333333336</c:v>
                </c:pt>
                <c:pt idx="3789">
                  <c:v>42435.875</c:v>
                </c:pt>
                <c:pt idx="3790">
                  <c:v>42435.916666666664</c:v>
                </c:pt>
                <c:pt idx="3791">
                  <c:v>42435.958333333336</c:v>
                </c:pt>
                <c:pt idx="3792">
                  <c:v>42436</c:v>
                </c:pt>
                <c:pt idx="3793">
                  <c:v>42436.041666666664</c:v>
                </c:pt>
                <c:pt idx="3794">
                  <c:v>42436.083333333336</c:v>
                </c:pt>
                <c:pt idx="3795">
                  <c:v>42436.125</c:v>
                </c:pt>
                <c:pt idx="3796">
                  <c:v>42436.166666666664</c:v>
                </c:pt>
                <c:pt idx="3797">
                  <c:v>42436.208333333336</c:v>
                </c:pt>
                <c:pt idx="3798">
                  <c:v>42436.25</c:v>
                </c:pt>
                <c:pt idx="3799">
                  <c:v>42436.291666666664</c:v>
                </c:pt>
                <c:pt idx="3800">
                  <c:v>42436.333333333336</c:v>
                </c:pt>
                <c:pt idx="3801">
                  <c:v>42436.375</c:v>
                </c:pt>
                <c:pt idx="3802">
                  <c:v>42436.416666666664</c:v>
                </c:pt>
                <c:pt idx="3803">
                  <c:v>42436.458333333336</c:v>
                </c:pt>
                <c:pt idx="3804">
                  <c:v>42436.5</c:v>
                </c:pt>
                <c:pt idx="3805">
                  <c:v>42436.541666666664</c:v>
                </c:pt>
                <c:pt idx="3806">
                  <c:v>42436.583333333336</c:v>
                </c:pt>
                <c:pt idx="3807">
                  <c:v>42436.625</c:v>
                </c:pt>
                <c:pt idx="3808">
                  <c:v>42436.666666666664</c:v>
                </c:pt>
                <c:pt idx="3809">
                  <c:v>42436.708333333336</c:v>
                </c:pt>
                <c:pt idx="3810">
                  <c:v>42436.75</c:v>
                </c:pt>
                <c:pt idx="3811">
                  <c:v>42436.791666666664</c:v>
                </c:pt>
                <c:pt idx="3812">
                  <c:v>42436.833333333336</c:v>
                </c:pt>
                <c:pt idx="3813">
                  <c:v>42436.875</c:v>
                </c:pt>
                <c:pt idx="3814">
                  <c:v>42436.916666666664</c:v>
                </c:pt>
                <c:pt idx="3815">
                  <c:v>42436.958333333336</c:v>
                </c:pt>
                <c:pt idx="3816">
                  <c:v>42437</c:v>
                </c:pt>
                <c:pt idx="3817">
                  <c:v>42437.041666666664</c:v>
                </c:pt>
                <c:pt idx="3818">
                  <c:v>42437.083333333336</c:v>
                </c:pt>
                <c:pt idx="3819">
                  <c:v>42437.125</c:v>
                </c:pt>
                <c:pt idx="3820">
                  <c:v>42437.166666666664</c:v>
                </c:pt>
                <c:pt idx="3821">
                  <c:v>42437.208333333336</c:v>
                </c:pt>
                <c:pt idx="3822">
                  <c:v>42437.25</c:v>
                </c:pt>
                <c:pt idx="3823">
                  <c:v>42437.291666666664</c:v>
                </c:pt>
                <c:pt idx="3824">
                  <c:v>42437.333333333336</c:v>
                </c:pt>
                <c:pt idx="3825">
                  <c:v>42437.375</c:v>
                </c:pt>
                <c:pt idx="3826">
                  <c:v>42437.416666666664</c:v>
                </c:pt>
                <c:pt idx="3827">
                  <c:v>42437.458333333336</c:v>
                </c:pt>
                <c:pt idx="3828">
                  <c:v>42437.5</c:v>
                </c:pt>
                <c:pt idx="3829">
                  <c:v>42437.541666666664</c:v>
                </c:pt>
                <c:pt idx="3830">
                  <c:v>42437.583333333336</c:v>
                </c:pt>
                <c:pt idx="3831">
                  <c:v>42437.625</c:v>
                </c:pt>
                <c:pt idx="3832">
                  <c:v>42437.666666666664</c:v>
                </c:pt>
                <c:pt idx="3833">
                  <c:v>42437.708333333336</c:v>
                </c:pt>
                <c:pt idx="3834">
                  <c:v>42437.75</c:v>
                </c:pt>
                <c:pt idx="3835">
                  <c:v>42437.791666666664</c:v>
                </c:pt>
                <c:pt idx="3836">
                  <c:v>42437.833333333336</c:v>
                </c:pt>
                <c:pt idx="3837">
                  <c:v>42437.875</c:v>
                </c:pt>
                <c:pt idx="3838">
                  <c:v>42437.916666666664</c:v>
                </c:pt>
                <c:pt idx="3839">
                  <c:v>42437.958333333336</c:v>
                </c:pt>
                <c:pt idx="3840">
                  <c:v>42438</c:v>
                </c:pt>
                <c:pt idx="3841">
                  <c:v>42438.041666666664</c:v>
                </c:pt>
                <c:pt idx="3842">
                  <c:v>42438.083333333336</c:v>
                </c:pt>
                <c:pt idx="3843">
                  <c:v>42438.125</c:v>
                </c:pt>
                <c:pt idx="3844">
                  <c:v>42438.166666666664</c:v>
                </c:pt>
                <c:pt idx="3845">
                  <c:v>42438.208333333336</c:v>
                </c:pt>
                <c:pt idx="3846">
                  <c:v>42438.25</c:v>
                </c:pt>
                <c:pt idx="3847">
                  <c:v>42438.291666666664</c:v>
                </c:pt>
                <c:pt idx="3848">
                  <c:v>42438.333333333336</c:v>
                </c:pt>
                <c:pt idx="3849">
                  <c:v>42438.375</c:v>
                </c:pt>
                <c:pt idx="3850">
                  <c:v>42438.416666666664</c:v>
                </c:pt>
                <c:pt idx="3851">
                  <c:v>42438.458333333336</c:v>
                </c:pt>
                <c:pt idx="3852">
                  <c:v>42438.5</c:v>
                </c:pt>
                <c:pt idx="3853">
                  <c:v>42438.541666666664</c:v>
                </c:pt>
                <c:pt idx="3854">
                  <c:v>42438.583333333336</c:v>
                </c:pt>
                <c:pt idx="3855">
                  <c:v>42438.625</c:v>
                </c:pt>
                <c:pt idx="3856">
                  <c:v>42438.666666666664</c:v>
                </c:pt>
                <c:pt idx="3857">
                  <c:v>42438.708333333336</c:v>
                </c:pt>
                <c:pt idx="3858">
                  <c:v>42438.75</c:v>
                </c:pt>
                <c:pt idx="3859">
                  <c:v>42438.791666666664</c:v>
                </c:pt>
                <c:pt idx="3860">
                  <c:v>42438.833333333336</c:v>
                </c:pt>
                <c:pt idx="3861">
                  <c:v>42438.875</c:v>
                </c:pt>
                <c:pt idx="3862">
                  <c:v>42438.916666666664</c:v>
                </c:pt>
                <c:pt idx="3863">
                  <c:v>42438.958333333336</c:v>
                </c:pt>
                <c:pt idx="3864">
                  <c:v>42439</c:v>
                </c:pt>
                <c:pt idx="3865">
                  <c:v>42439.041666666664</c:v>
                </c:pt>
                <c:pt idx="3866">
                  <c:v>42439.083333333336</c:v>
                </c:pt>
                <c:pt idx="3867">
                  <c:v>42439.125</c:v>
                </c:pt>
                <c:pt idx="3868">
                  <c:v>42439.166666666664</c:v>
                </c:pt>
                <c:pt idx="3869">
                  <c:v>42439.208333333336</c:v>
                </c:pt>
                <c:pt idx="3870">
                  <c:v>42439.25</c:v>
                </c:pt>
                <c:pt idx="3871">
                  <c:v>42439.291666666664</c:v>
                </c:pt>
                <c:pt idx="3872">
                  <c:v>42439.333333333336</c:v>
                </c:pt>
                <c:pt idx="3873">
                  <c:v>42439.375</c:v>
                </c:pt>
                <c:pt idx="3874">
                  <c:v>42439.416666666664</c:v>
                </c:pt>
                <c:pt idx="3875">
                  <c:v>42439.458333333336</c:v>
                </c:pt>
                <c:pt idx="3876">
                  <c:v>42439.5</c:v>
                </c:pt>
                <c:pt idx="3877">
                  <c:v>42439.541666666664</c:v>
                </c:pt>
                <c:pt idx="3878">
                  <c:v>42439.583333333336</c:v>
                </c:pt>
                <c:pt idx="3879">
                  <c:v>42439.625</c:v>
                </c:pt>
                <c:pt idx="3880">
                  <c:v>42439.666666666664</c:v>
                </c:pt>
                <c:pt idx="3881">
                  <c:v>42439.708333333336</c:v>
                </c:pt>
                <c:pt idx="3882">
                  <c:v>42439.75</c:v>
                </c:pt>
                <c:pt idx="3883">
                  <c:v>42439.791666666664</c:v>
                </c:pt>
                <c:pt idx="3884">
                  <c:v>42439.833333333336</c:v>
                </c:pt>
                <c:pt idx="3885">
                  <c:v>42439.875</c:v>
                </c:pt>
                <c:pt idx="3886">
                  <c:v>42439.916666666664</c:v>
                </c:pt>
                <c:pt idx="3887">
                  <c:v>42439.958333333336</c:v>
                </c:pt>
                <c:pt idx="3888">
                  <c:v>42440</c:v>
                </c:pt>
                <c:pt idx="3889">
                  <c:v>42440.041666666664</c:v>
                </c:pt>
                <c:pt idx="3890">
                  <c:v>42440.083333333336</c:v>
                </c:pt>
                <c:pt idx="3891">
                  <c:v>42440.125</c:v>
                </c:pt>
                <c:pt idx="3892">
                  <c:v>42440.166666666664</c:v>
                </c:pt>
                <c:pt idx="3893">
                  <c:v>42440.208333333336</c:v>
                </c:pt>
                <c:pt idx="3894">
                  <c:v>42440.25</c:v>
                </c:pt>
                <c:pt idx="3895">
                  <c:v>42440.291666666664</c:v>
                </c:pt>
                <c:pt idx="3896">
                  <c:v>42440.333333333336</c:v>
                </c:pt>
                <c:pt idx="3897">
                  <c:v>42440.375</c:v>
                </c:pt>
                <c:pt idx="3898">
                  <c:v>42440.416666666664</c:v>
                </c:pt>
                <c:pt idx="3899">
                  <c:v>42440.458333333336</c:v>
                </c:pt>
                <c:pt idx="3900">
                  <c:v>42440.5</c:v>
                </c:pt>
                <c:pt idx="3901">
                  <c:v>42440.541666666664</c:v>
                </c:pt>
                <c:pt idx="3902">
                  <c:v>42440.583333333336</c:v>
                </c:pt>
                <c:pt idx="3903">
                  <c:v>42440.625</c:v>
                </c:pt>
                <c:pt idx="3904">
                  <c:v>42440.666666666664</c:v>
                </c:pt>
                <c:pt idx="3905">
                  <c:v>42440.708333333336</c:v>
                </c:pt>
                <c:pt idx="3906">
                  <c:v>42440.75</c:v>
                </c:pt>
                <c:pt idx="3907">
                  <c:v>42440.791666666664</c:v>
                </c:pt>
                <c:pt idx="3908">
                  <c:v>42440.833333333336</c:v>
                </c:pt>
                <c:pt idx="3909">
                  <c:v>42440.875</c:v>
                </c:pt>
                <c:pt idx="3910">
                  <c:v>42440.916666666664</c:v>
                </c:pt>
                <c:pt idx="3911">
                  <c:v>42440.958333333336</c:v>
                </c:pt>
                <c:pt idx="3912">
                  <c:v>42441</c:v>
                </c:pt>
                <c:pt idx="3913">
                  <c:v>42441.041666666664</c:v>
                </c:pt>
                <c:pt idx="3914">
                  <c:v>42441.083333333336</c:v>
                </c:pt>
                <c:pt idx="3915">
                  <c:v>42441.125</c:v>
                </c:pt>
                <c:pt idx="3916">
                  <c:v>42441.166666666664</c:v>
                </c:pt>
                <c:pt idx="3917">
                  <c:v>42441.208333333336</c:v>
                </c:pt>
                <c:pt idx="3918">
                  <c:v>42441.25</c:v>
                </c:pt>
                <c:pt idx="3919">
                  <c:v>42441.291666666664</c:v>
                </c:pt>
                <c:pt idx="3920">
                  <c:v>42441.333333333336</c:v>
                </c:pt>
                <c:pt idx="3921">
                  <c:v>42441.375</c:v>
                </c:pt>
                <c:pt idx="3922">
                  <c:v>42441.416666666664</c:v>
                </c:pt>
                <c:pt idx="3923">
                  <c:v>42441.458333333336</c:v>
                </c:pt>
                <c:pt idx="3924">
                  <c:v>42441.5</c:v>
                </c:pt>
                <c:pt idx="3925">
                  <c:v>42441.541666666664</c:v>
                </c:pt>
                <c:pt idx="3926">
                  <c:v>42441.583333333336</c:v>
                </c:pt>
                <c:pt idx="3927">
                  <c:v>42441.625</c:v>
                </c:pt>
                <c:pt idx="3928">
                  <c:v>42441.666666666664</c:v>
                </c:pt>
                <c:pt idx="3929">
                  <c:v>42441.708333333336</c:v>
                </c:pt>
                <c:pt idx="3930">
                  <c:v>42441.75</c:v>
                </c:pt>
                <c:pt idx="3931">
                  <c:v>42441.791666666664</c:v>
                </c:pt>
                <c:pt idx="3932">
                  <c:v>42441.833333333336</c:v>
                </c:pt>
                <c:pt idx="3933">
                  <c:v>42441.875</c:v>
                </c:pt>
                <c:pt idx="3934">
                  <c:v>42441.916666666664</c:v>
                </c:pt>
                <c:pt idx="3935">
                  <c:v>42441.958333333336</c:v>
                </c:pt>
                <c:pt idx="3936">
                  <c:v>42442</c:v>
                </c:pt>
                <c:pt idx="3937">
                  <c:v>42442.041666666664</c:v>
                </c:pt>
                <c:pt idx="3938">
                  <c:v>42442.083333333336</c:v>
                </c:pt>
                <c:pt idx="3939">
                  <c:v>42442.125</c:v>
                </c:pt>
                <c:pt idx="3940">
                  <c:v>42442.166666666664</c:v>
                </c:pt>
                <c:pt idx="3941">
                  <c:v>42442.208333333336</c:v>
                </c:pt>
                <c:pt idx="3942">
                  <c:v>42442.25</c:v>
                </c:pt>
                <c:pt idx="3943">
                  <c:v>42442.291666666664</c:v>
                </c:pt>
                <c:pt idx="3944">
                  <c:v>42442.333333333336</c:v>
                </c:pt>
                <c:pt idx="3945">
                  <c:v>42442.375</c:v>
                </c:pt>
                <c:pt idx="3946">
                  <c:v>42442.416666666664</c:v>
                </c:pt>
                <c:pt idx="3947">
                  <c:v>42442.458333333336</c:v>
                </c:pt>
                <c:pt idx="3948">
                  <c:v>42442.5</c:v>
                </c:pt>
                <c:pt idx="3949">
                  <c:v>42442.541666666664</c:v>
                </c:pt>
                <c:pt idx="3950">
                  <c:v>42442.583333333336</c:v>
                </c:pt>
                <c:pt idx="3951">
                  <c:v>42442.625</c:v>
                </c:pt>
                <c:pt idx="3952">
                  <c:v>42442.666666666664</c:v>
                </c:pt>
                <c:pt idx="3953">
                  <c:v>42442.708333333336</c:v>
                </c:pt>
                <c:pt idx="3954">
                  <c:v>42442.75</c:v>
                </c:pt>
                <c:pt idx="3955">
                  <c:v>42442.791666666664</c:v>
                </c:pt>
                <c:pt idx="3956">
                  <c:v>42442.833333333336</c:v>
                </c:pt>
                <c:pt idx="3957">
                  <c:v>42442.875</c:v>
                </c:pt>
                <c:pt idx="3958">
                  <c:v>42442.916666666664</c:v>
                </c:pt>
                <c:pt idx="3959">
                  <c:v>42442.958333333336</c:v>
                </c:pt>
                <c:pt idx="3960">
                  <c:v>42443</c:v>
                </c:pt>
                <c:pt idx="3961">
                  <c:v>42443.041666666664</c:v>
                </c:pt>
                <c:pt idx="3962">
                  <c:v>42443.083333333336</c:v>
                </c:pt>
                <c:pt idx="3963">
                  <c:v>42443.125</c:v>
                </c:pt>
                <c:pt idx="3964">
                  <c:v>42443.166666666664</c:v>
                </c:pt>
                <c:pt idx="3965">
                  <c:v>42443.208333333336</c:v>
                </c:pt>
                <c:pt idx="3966">
                  <c:v>42443.25</c:v>
                </c:pt>
                <c:pt idx="3967">
                  <c:v>42443.291666666664</c:v>
                </c:pt>
                <c:pt idx="3968">
                  <c:v>42443.333333333336</c:v>
                </c:pt>
                <c:pt idx="3969">
                  <c:v>42443.375</c:v>
                </c:pt>
                <c:pt idx="3970">
                  <c:v>42443.416666666664</c:v>
                </c:pt>
                <c:pt idx="3971">
                  <c:v>42443.458333333336</c:v>
                </c:pt>
                <c:pt idx="3972">
                  <c:v>42443.5</c:v>
                </c:pt>
                <c:pt idx="3973">
                  <c:v>42443.541666666664</c:v>
                </c:pt>
                <c:pt idx="3974">
                  <c:v>42443.583333333336</c:v>
                </c:pt>
                <c:pt idx="3975">
                  <c:v>42443.625</c:v>
                </c:pt>
                <c:pt idx="3976">
                  <c:v>42443.666666666664</c:v>
                </c:pt>
                <c:pt idx="3977">
                  <c:v>42443.708333333336</c:v>
                </c:pt>
                <c:pt idx="3978">
                  <c:v>42443.75</c:v>
                </c:pt>
                <c:pt idx="3979">
                  <c:v>42443.791666666664</c:v>
                </c:pt>
                <c:pt idx="3980">
                  <c:v>42443.833333333336</c:v>
                </c:pt>
                <c:pt idx="3981">
                  <c:v>42443.875</c:v>
                </c:pt>
                <c:pt idx="3982">
                  <c:v>42443.916666666664</c:v>
                </c:pt>
                <c:pt idx="3983">
                  <c:v>42443.958333333336</c:v>
                </c:pt>
                <c:pt idx="3984">
                  <c:v>42444</c:v>
                </c:pt>
                <c:pt idx="3985">
                  <c:v>42444.041666666664</c:v>
                </c:pt>
                <c:pt idx="3986">
                  <c:v>42444.083333333336</c:v>
                </c:pt>
                <c:pt idx="3987">
                  <c:v>42444.125</c:v>
                </c:pt>
                <c:pt idx="3988">
                  <c:v>42444.166666666664</c:v>
                </c:pt>
                <c:pt idx="3989">
                  <c:v>42444.208333333336</c:v>
                </c:pt>
                <c:pt idx="3990">
                  <c:v>42444.25</c:v>
                </c:pt>
                <c:pt idx="3991">
                  <c:v>42444.291666666664</c:v>
                </c:pt>
                <c:pt idx="3992">
                  <c:v>42444.333333333336</c:v>
                </c:pt>
                <c:pt idx="3993">
                  <c:v>42444.375</c:v>
                </c:pt>
                <c:pt idx="3994">
                  <c:v>42444.416666666664</c:v>
                </c:pt>
                <c:pt idx="3995">
                  <c:v>42444.458333333336</c:v>
                </c:pt>
                <c:pt idx="3996">
                  <c:v>42444.5</c:v>
                </c:pt>
                <c:pt idx="3997">
                  <c:v>42444.541666666664</c:v>
                </c:pt>
                <c:pt idx="3998">
                  <c:v>42444.583333333336</c:v>
                </c:pt>
                <c:pt idx="3999">
                  <c:v>42444.625</c:v>
                </c:pt>
                <c:pt idx="4000">
                  <c:v>42444.666666666664</c:v>
                </c:pt>
                <c:pt idx="4001">
                  <c:v>42444.708333333336</c:v>
                </c:pt>
                <c:pt idx="4002">
                  <c:v>42444.75</c:v>
                </c:pt>
                <c:pt idx="4003">
                  <c:v>42444.791666666664</c:v>
                </c:pt>
                <c:pt idx="4004">
                  <c:v>42444.833333333336</c:v>
                </c:pt>
                <c:pt idx="4005">
                  <c:v>42444.875</c:v>
                </c:pt>
                <c:pt idx="4006">
                  <c:v>42444.916666666664</c:v>
                </c:pt>
                <c:pt idx="4007">
                  <c:v>42444.958333333336</c:v>
                </c:pt>
                <c:pt idx="4008">
                  <c:v>42445</c:v>
                </c:pt>
                <c:pt idx="4009">
                  <c:v>42445.041666666664</c:v>
                </c:pt>
                <c:pt idx="4010">
                  <c:v>42445.083333333336</c:v>
                </c:pt>
                <c:pt idx="4011">
                  <c:v>42445.125</c:v>
                </c:pt>
                <c:pt idx="4012">
                  <c:v>42445.166666666664</c:v>
                </c:pt>
                <c:pt idx="4013">
                  <c:v>42445.208333333336</c:v>
                </c:pt>
                <c:pt idx="4014">
                  <c:v>42445.25</c:v>
                </c:pt>
                <c:pt idx="4015">
                  <c:v>42445.291666666664</c:v>
                </c:pt>
                <c:pt idx="4016">
                  <c:v>42445.333333333336</c:v>
                </c:pt>
                <c:pt idx="4017">
                  <c:v>42445.375</c:v>
                </c:pt>
                <c:pt idx="4018">
                  <c:v>42445.416666666664</c:v>
                </c:pt>
                <c:pt idx="4019">
                  <c:v>42445.458333333336</c:v>
                </c:pt>
                <c:pt idx="4020">
                  <c:v>42445.5</c:v>
                </c:pt>
                <c:pt idx="4021">
                  <c:v>42445.541666666664</c:v>
                </c:pt>
                <c:pt idx="4022">
                  <c:v>42445.583333333336</c:v>
                </c:pt>
                <c:pt idx="4023">
                  <c:v>42445.625</c:v>
                </c:pt>
                <c:pt idx="4024">
                  <c:v>42445.666666666664</c:v>
                </c:pt>
                <c:pt idx="4025">
                  <c:v>42445.708333333336</c:v>
                </c:pt>
                <c:pt idx="4026">
                  <c:v>42445.75</c:v>
                </c:pt>
                <c:pt idx="4027">
                  <c:v>42445.791666666664</c:v>
                </c:pt>
                <c:pt idx="4028">
                  <c:v>42445.833333333336</c:v>
                </c:pt>
                <c:pt idx="4029">
                  <c:v>42445.875</c:v>
                </c:pt>
                <c:pt idx="4030">
                  <c:v>42445.916666666664</c:v>
                </c:pt>
                <c:pt idx="4031">
                  <c:v>42445.958333333336</c:v>
                </c:pt>
                <c:pt idx="4032">
                  <c:v>42446</c:v>
                </c:pt>
                <c:pt idx="4033">
                  <c:v>42446.041666666664</c:v>
                </c:pt>
                <c:pt idx="4034">
                  <c:v>42446.083333333336</c:v>
                </c:pt>
                <c:pt idx="4035">
                  <c:v>42446.125</c:v>
                </c:pt>
                <c:pt idx="4036">
                  <c:v>42446.166666666664</c:v>
                </c:pt>
                <c:pt idx="4037">
                  <c:v>42446.208333333336</c:v>
                </c:pt>
                <c:pt idx="4038">
                  <c:v>42446.25</c:v>
                </c:pt>
                <c:pt idx="4039">
                  <c:v>42446.291666666664</c:v>
                </c:pt>
                <c:pt idx="4040">
                  <c:v>42446.333333333336</c:v>
                </c:pt>
                <c:pt idx="4041">
                  <c:v>42446.375</c:v>
                </c:pt>
                <c:pt idx="4042">
                  <c:v>42446.416666666664</c:v>
                </c:pt>
                <c:pt idx="4043">
                  <c:v>42446.458333333336</c:v>
                </c:pt>
                <c:pt idx="4044">
                  <c:v>42446.5</c:v>
                </c:pt>
                <c:pt idx="4045">
                  <c:v>42446.541666666664</c:v>
                </c:pt>
                <c:pt idx="4046">
                  <c:v>42446.583333333336</c:v>
                </c:pt>
                <c:pt idx="4047">
                  <c:v>42446.625</c:v>
                </c:pt>
                <c:pt idx="4048">
                  <c:v>42446.666666666664</c:v>
                </c:pt>
                <c:pt idx="4049">
                  <c:v>42446.708333333336</c:v>
                </c:pt>
                <c:pt idx="4050">
                  <c:v>42446.75</c:v>
                </c:pt>
                <c:pt idx="4051">
                  <c:v>42446.791666666664</c:v>
                </c:pt>
                <c:pt idx="4052">
                  <c:v>42446.833333333336</c:v>
                </c:pt>
                <c:pt idx="4053">
                  <c:v>42446.875</c:v>
                </c:pt>
                <c:pt idx="4054">
                  <c:v>42446.916666666664</c:v>
                </c:pt>
                <c:pt idx="4055">
                  <c:v>42446.958333333336</c:v>
                </c:pt>
                <c:pt idx="4056">
                  <c:v>42447</c:v>
                </c:pt>
                <c:pt idx="4057">
                  <c:v>42447.041666666664</c:v>
                </c:pt>
                <c:pt idx="4058">
                  <c:v>42447.083333333336</c:v>
                </c:pt>
                <c:pt idx="4059">
                  <c:v>42447.125</c:v>
                </c:pt>
                <c:pt idx="4060">
                  <c:v>42447.166666666664</c:v>
                </c:pt>
                <c:pt idx="4061">
                  <c:v>42447.208333333336</c:v>
                </c:pt>
                <c:pt idx="4062">
                  <c:v>42447.25</c:v>
                </c:pt>
                <c:pt idx="4063">
                  <c:v>42447.291666666664</c:v>
                </c:pt>
                <c:pt idx="4064">
                  <c:v>42447.333333333336</c:v>
                </c:pt>
                <c:pt idx="4065">
                  <c:v>42447.375</c:v>
                </c:pt>
                <c:pt idx="4066">
                  <c:v>42447.416666666664</c:v>
                </c:pt>
                <c:pt idx="4067">
                  <c:v>42447.458333333336</c:v>
                </c:pt>
                <c:pt idx="4068">
                  <c:v>42447.5</c:v>
                </c:pt>
                <c:pt idx="4069">
                  <c:v>42447.541666666664</c:v>
                </c:pt>
                <c:pt idx="4070">
                  <c:v>42447.583333333336</c:v>
                </c:pt>
                <c:pt idx="4071">
                  <c:v>42447.625</c:v>
                </c:pt>
                <c:pt idx="4072">
                  <c:v>42447.666666666664</c:v>
                </c:pt>
                <c:pt idx="4073">
                  <c:v>42447.708333333336</c:v>
                </c:pt>
                <c:pt idx="4074">
                  <c:v>42447.75</c:v>
                </c:pt>
                <c:pt idx="4075">
                  <c:v>42447.791666666664</c:v>
                </c:pt>
                <c:pt idx="4076">
                  <c:v>42447.833333333336</c:v>
                </c:pt>
                <c:pt idx="4077">
                  <c:v>42447.875</c:v>
                </c:pt>
                <c:pt idx="4078">
                  <c:v>42447.916666666664</c:v>
                </c:pt>
                <c:pt idx="4079">
                  <c:v>42447.958333333336</c:v>
                </c:pt>
                <c:pt idx="4080">
                  <c:v>42448</c:v>
                </c:pt>
                <c:pt idx="4081">
                  <c:v>42448.041666666664</c:v>
                </c:pt>
                <c:pt idx="4082">
                  <c:v>42448.083333333336</c:v>
                </c:pt>
                <c:pt idx="4083">
                  <c:v>42448.125</c:v>
                </c:pt>
                <c:pt idx="4084">
                  <c:v>42448.166666666664</c:v>
                </c:pt>
                <c:pt idx="4085">
                  <c:v>42448.208333333336</c:v>
                </c:pt>
                <c:pt idx="4086">
                  <c:v>42448.25</c:v>
                </c:pt>
                <c:pt idx="4087">
                  <c:v>42448.291666666664</c:v>
                </c:pt>
                <c:pt idx="4088">
                  <c:v>42448.333333333336</c:v>
                </c:pt>
                <c:pt idx="4089">
                  <c:v>42448.375</c:v>
                </c:pt>
                <c:pt idx="4090">
                  <c:v>42448.416666666664</c:v>
                </c:pt>
                <c:pt idx="4091">
                  <c:v>42448.458333333336</c:v>
                </c:pt>
                <c:pt idx="4092">
                  <c:v>42448.5</c:v>
                </c:pt>
                <c:pt idx="4093">
                  <c:v>42448.541666666664</c:v>
                </c:pt>
                <c:pt idx="4094">
                  <c:v>42448.583333333336</c:v>
                </c:pt>
                <c:pt idx="4095">
                  <c:v>42448.625</c:v>
                </c:pt>
                <c:pt idx="4096">
                  <c:v>42448.666666666664</c:v>
                </c:pt>
                <c:pt idx="4097">
                  <c:v>42448.708333333336</c:v>
                </c:pt>
                <c:pt idx="4098">
                  <c:v>42448.75</c:v>
                </c:pt>
                <c:pt idx="4099">
                  <c:v>42448.791666666664</c:v>
                </c:pt>
                <c:pt idx="4100">
                  <c:v>42448.833333333336</c:v>
                </c:pt>
                <c:pt idx="4101">
                  <c:v>42448.875</c:v>
                </c:pt>
                <c:pt idx="4102">
                  <c:v>42448.916666666664</c:v>
                </c:pt>
                <c:pt idx="4103">
                  <c:v>42448.958333333336</c:v>
                </c:pt>
                <c:pt idx="4104">
                  <c:v>42449</c:v>
                </c:pt>
                <c:pt idx="4105">
                  <c:v>42449.041666666664</c:v>
                </c:pt>
                <c:pt idx="4106">
                  <c:v>42449.083333333336</c:v>
                </c:pt>
                <c:pt idx="4107">
                  <c:v>42449.125</c:v>
                </c:pt>
                <c:pt idx="4108">
                  <c:v>42449.166666666664</c:v>
                </c:pt>
                <c:pt idx="4109">
                  <c:v>42449.208333333336</c:v>
                </c:pt>
                <c:pt idx="4110">
                  <c:v>42449.25</c:v>
                </c:pt>
                <c:pt idx="4111">
                  <c:v>42449.291666666664</c:v>
                </c:pt>
                <c:pt idx="4112">
                  <c:v>42449.333333333336</c:v>
                </c:pt>
                <c:pt idx="4113">
                  <c:v>42449.375</c:v>
                </c:pt>
                <c:pt idx="4114">
                  <c:v>42449.416666666664</c:v>
                </c:pt>
                <c:pt idx="4115">
                  <c:v>42449.458333333336</c:v>
                </c:pt>
                <c:pt idx="4116">
                  <c:v>42449.5</c:v>
                </c:pt>
                <c:pt idx="4117">
                  <c:v>42449.541666666664</c:v>
                </c:pt>
                <c:pt idx="4118">
                  <c:v>42449.583333333336</c:v>
                </c:pt>
                <c:pt idx="4119">
                  <c:v>42449.625</c:v>
                </c:pt>
                <c:pt idx="4120">
                  <c:v>42449.666666666664</c:v>
                </c:pt>
                <c:pt idx="4121">
                  <c:v>42449.708333333336</c:v>
                </c:pt>
                <c:pt idx="4122">
                  <c:v>42449.75</c:v>
                </c:pt>
                <c:pt idx="4123">
                  <c:v>42449.791666666664</c:v>
                </c:pt>
                <c:pt idx="4124">
                  <c:v>42449.833333333336</c:v>
                </c:pt>
                <c:pt idx="4125">
                  <c:v>42449.875</c:v>
                </c:pt>
                <c:pt idx="4126">
                  <c:v>42449.916666666664</c:v>
                </c:pt>
                <c:pt idx="4127">
                  <c:v>42449.958333333336</c:v>
                </c:pt>
                <c:pt idx="4128">
                  <c:v>42450</c:v>
                </c:pt>
                <c:pt idx="4129">
                  <c:v>42450.041666666664</c:v>
                </c:pt>
                <c:pt idx="4130">
                  <c:v>42450.083333333336</c:v>
                </c:pt>
                <c:pt idx="4131">
                  <c:v>42450.125</c:v>
                </c:pt>
                <c:pt idx="4132">
                  <c:v>42450.166666666664</c:v>
                </c:pt>
                <c:pt idx="4133">
                  <c:v>42450.208333333336</c:v>
                </c:pt>
                <c:pt idx="4134">
                  <c:v>42450.25</c:v>
                </c:pt>
                <c:pt idx="4135">
                  <c:v>42450.291666666664</c:v>
                </c:pt>
                <c:pt idx="4136">
                  <c:v>42450.333333333336</c:v>
                </c:pt>
                <c:pt idx="4137">
                  <c:v>42450.375</c:v>
                </c:pt>
                <c:pt idx="4138">
                  <c:v>42450.416666666664</c:v>
                </c:pt>
                <c:pt idx="4139">
                  <c:v>42450.458333333336</c:v>
                </c:pt>
                <c:pt idx="4140">
                  <c:v>42450.5</c:v>
                </c:pt>
                <c:pt idx="4141">
                  <c:v>42450.541666666664</c:v>
                </c:pt>
                <c:pt idx="4142">
                  <c:v>42450.583333333336</c:v>
                </c:pt>
                <c:pt idx="4143">
                  <c:v>42450.625</c:v>
                </c:pt>
                <c:pt idx="4144">
                  <c:v>42450.666666666664</c:v>
                </c:pt>
                <c:pt idx="4145">
                  <c:v>42450.708333333336</c:v>
                </c:pt>
                <c:pt idx="4146">
                  <c:v>42450.75</c:v>
                </c:pt>
                <c:pt idx="4147">
                  <c:v>42450.791666666664</c:v>
                </c:pt>
                <c:pt idx="4148">
                  <c:v>42450.833333333336</c:v>
                </c:pt>
                <c:pt idx="4149">
                  <c:v>42450.875</c:v>
                </c:pt>
                <c:pt idx="4150">
                  <c:v>42450.916666666664</c:v>
                </c:pt>
                <c:pt idx="4151">
                  <c:v>42450.958333333336</c:v>
                </c:pt>
                <c:pt idx="4152">
                  <c:v>42451</c:v>
                </c:pt>
                <c:pt idx="4153">
                  <c:v>42451.041666666664</c:v>
                </c:pt>
                <c:pt idx="4154">
                  <c:v>42451.083333333336</c:v>
                </c:pt>
                <c:pt idx="4155">
                  <c:v>42451.125</c:v>
                </c:pt>
                <c:pt idx="4156">
                  <c:v>42451.166666666664</c:v>
                </c:pt>
                <c:pt idx="4157">
                  <c:v>42451.208333333336</c:v>
                </c:pt>
                <c:pt idx="4158">
                  <c:v>42451.25</c:v>
                </c:pt>
                <c:pt idx="4159">
                  <c:v>42451.291666666664</c:v>
                </c:pt>
                <c:pt idx="4160">
                  <c:v>42451.333333333336</c:v>
                </c:pt>
                <c:pt idx="4161">
                  <c:v>42451.375</c:v>
                </c:pt>
                <c:pt idx="4162">
                  <c:v>42451.416666666664</c:v>
                </c:pt>
                <c:pt idx="4163">
                  <c:v>42451.458333333336</c:v>
                </c:pt>
                <c:pt idx="4164">
                  <c:v>42451.5</c:v>
                </c:pt>
                <c:pt idx="4165">
                  <c:v>42451.541666666664</c:v>
                </c:pt>
                <c:pt idx="4166">
                  <c:v>42451.583333333336</c:v>
                </c:pt>
                <c:pt idx="4167">
                  <c:v>42451.625</c:v>
                </c:pt>
                <c:pt idx="4168">
                  <c:v>42451.666666666664</c:v>
                </c:pt>
                <c:pt idx="4169">
                  <c:v>42451.708333333336</c:v>
                </c:pt>
                <c:pt idx="4170">
                  <c:v>42451.75</c:v>
                </c:pt>
                <c:pt idx="4171">
                  <c:v>42451.791666666664</c:v>
                </c:pt>
                <c:pt idx="4172">
                  <c:v>42451.833333333336</c:v>
                </c:pt>
                <c:pt idx="4173">
                  <c:v>42451.875</c:v>
                </c:pt>
                <c:pt idx="4174">
                  <c:v>42451.916666666664</c:v>
                </c:pt>
                <c:pt idx="4175">
                  <c:v>42451.958333333336</c:v>
                </c:pt>
                <c:pt idx="4176">
                  <c:v>42452</c:v>
                </c:pt>
                <c:pt idx="4177">
                  <c:v>42452.041666666664</c:v>
                </c:pt>
                <c:pt idx="4178">
                  <c:v>42452.083333333336</c:v>
                </c:pt>
                <c:pt idx="4179">
                  <c:v>42452.125</c:v>
                </c:pt>
                <c:pt idx="4180">
                  <c:v>42452.166666666664</c:v>
                </c:pt>
                <c:pt idx="4181">
                  <c:v>42452.208333333336</c:v>
                </c:pt>
                <c:pt idx="4182">
                  <c:v>42452.25</c:v>
                </c:pt>
                <c:pt idx="4183">
                  <c:v>42452.291666666664</c:v>
                </c:pt>
                <c:pt idx="4184">
                  <c:v>42452.333333333336</c:v>
                </c:pt>
                <c:pt idx="4185">
                  <c:v>42452.375</c:v>
                </c:pt>
                <c:pt idx="4186">
                  <c:v>42452.416666666664</c:v>
                </c:pt>
                <c:pt idx="4187">
                  <c:v>42452.458333333336</c:v>
                </c:pt>
                <c:pt idx="4188">
                  <c:v>42452.5</c:v>
                </c:pt>
                <c:pt idx="4189">
                  <c:v>42452.541666666664</c:v>
                </c:pt>
                <c:pt idx="4190">
                  <c:v>42452.583333333336</c:v>
                </c:pt>
                <c:pt idx="4191">
                  <c:v>42452.625</c:v>
                </c:pt>
                <c:pt idx="4192">
                  <c:v>42452.666666666664</c:v>
                </c:pt>
                <c:pt idx="4193">
                  <c:v>42452.708333333336</c:v>
                </c:pt>
                <c:pt idx="4194">
                  <c:v>42452.75</c:v>
                </c:pt>
                <c:pt idx="4195">
                  <c:v>42452.791666666664</c:v>
                </c:pt>
                <c:pt idx="4196">
                  <c:v>42452.833333333336</c:v>
                </c:pt>
                <c:pt idx="4197">
                  <c:v>42452.875</c:v>
                </c:pt>
                <c:pt idx="4198">
                  <c:v>42452.916666666664</c:v>
                </c:pt>
                <c:pt idx="4199">
                  <c:v>42452.958333333336</c:v>
                </c:pt>
                <c:pt idx="4200">
                  <c:v>42453</c:v>
                </c:pt>
                <c:pt idx="4201">
                  <c:v>42453.041666666664</c:v>
                </c:pt>
                <c:pt idx="4202">
                  <c:v>42453.083333333336</c:v>
                </c:pt>
                <c:pt idx="4203">
                  <c:v>42453.125</c:v>
                </c:pt>
                <c:pt idx="4204">
                  <c:v>42453.166666666664</c:v>
                </c:pt>
                <c:pt idx="4205">
                  <c:v>42453.208333333336</c:v>
                </c:pt>
                <c:pt idx="4206">
                  <c:v>42453.25</c:v>
                </c:pt>
                <c:pt idx="4207">
                  <c:v>42453.291666666664</c:v>
                </c:pt>
                <c:pt idx="4208">
                  <c:v>42453.333333333336</c:v>
                </c:pt>
                <c:pt idx="4209">
                  <c:v>42453.375</c:v>
                </c:pt>
                <c:pt idx="4210">
                  <c:v>42453.416666666664</c:v>
                </c:pt>
                <c:pt idx="4211">
                  <c:v>42453.458333333336</c:v>
                </c:pt>
                <c:pt idx="4212">
                  <c:v>42453.5</c:v>
                </c:pt>
                <c:pt idx="4213">
                  <c:v>42453.541666666664</c:v>
                </c:pt>
                <c:pt idx="4214">
                  <c:v>42453.583333333336</c:v>
                </c:pt>
                <c:pt idx="4215">
                  <c:v>42453.625</c:v>
                </c:pt>
                <c:pt idx="4216">
                  <c:v>42453.666666666664</c:v>
                </c:pt>
                <c:pt idx="4217">
                  <c:v>42453.708333333336</c:v>
                </c:pt>
                <c:pt idx="4218">
                  <c:v>42453.75</c:v>
                </c:pt>
                <c:pt idx="4219">
                  <c:v>42453.791666666664</c:v>
                </c:pt>
                <c:pt idx="4220">
                  <c:v>42453.833333333336</c:v>
                </c:pt>
                <c:pt idx="4221">
                  <c:v>42453.875</c:v>
                </c:pt>
                <c:pt idx="4222">
                  <c:v>42453.916666666664</c:v>
                </c:pt>
                <c:pt idx="4223">
                  <c:v>42453.958333333336</c:v>
                </c:pt>
                <c:pt idx="4224">
                  <c:v>42454</c:v>
                </c:pt>
                <c:pt idx="4225">
                  <c:v>42454.041666666664</c:v>
                </c:pt>
                <c:pt idx="4226">
                  <c:v>42454.083333333336</c:v>
                </c:pt>
                <c:pt idx="4227">
                  <c:v>42454.125</c:v>
                </c:pt>
                <c:pt idx="4228">
                  <c:v>42454.166666666664</c:v>
                </c:pt>
                <c:pt idx="4229">
                  <c:v>42454.208333333336</c:v>
                </c:pt>
                <c:pt idx="4230">
                  <c:v>42454.25</c:v>
                </c:pt>
                <c:pt idx="4231">
                  <c:v>42454.291666666664</c:v>
                </c:pt>
                <c:pt idx="4232">
                  <c:v>42454.333333333336</c:v>
                </c:pt>
                <c:pt idx="4233">
                  <c:v>42454.375</c:v>
                </c:pt>
                <c:pt idx="4234">
                  <c:v>42454.416666666664</c:v>
                </c:pt>
                <c:pt idx="4235">
                  <c:v>42454.458333333336</c:v>
                </c:pt>
                <c:pt idx="4236">
                  <c:v>42454.5</c:v>
                </c:pt>
                <c:pt idx="4237">
                  <c:v>42454.541666666664</c:v>
                </c:pt>
                <c:pt idx="4238">
                  <c:v>42454.583333333336</c:v>
                </c:pt>
                <c:pt idx="4239">
                  <c:v>42454.625</c:v>
                </c:pt>
                <c:pt idx="4240">
                  <c:v>42454.666666666664</c:v>
                </c:pt>
                <c:pt idx="4241">
                  <c:v>42454.708333333336</c:v>
                </c:pt>
                <c:pt idx="4242">
                  <c:v>42454.75</c:v>
                </c:pt>
                <c:pt idx="4243">
                  <c:v>42454.791666666664</c:v>
                </c:pt>
                <c:pt idx="4244">
                  <c:v>42454.833333333336</c:v>
                </c:pt>
                <c:pt idx="4245">
                  <c:v>42454.875</c:v>
                </c:pt>
                <c:pt idx="4246">
                  <c:v>42454.916666666664</c:v>
                </c:pt>
                <c:pt idx="4247">
                  <c:v>42454.958333333336</c:v>
                </c:pt>
                <c:pt idx="4248">
                  <c:v>42455</c:v>
                </c:pt>
                <c:pt idx="4249">
                  <c:v>42455.041666666664</c:v>
                </c:pt>
                <c:pt idx="4250">
                  <c:v>42455.083333333336</c:v>
                </c:pt>
                <c:pt idx="4251">
                  <c:v>42455.125</c:v>
                </c:pt>
                <c:pt idx="4252">
                  <c:v>42455.166666666664</c:v>
                </c:pt>
                <c:pt idx="4253">
                  <c:v>42455.208333333336</c:v>
                </c:pt>
                <c:pt idx="4254">
                  <c:v>42455.25</c:v>
                </c:pt>
                <c:pt idx="4255">
                  <c:v>42455.291666666664</c:v>
                </c:pt>
                <c:pt idx="4256">
                  <c:v>42455.333333333336</c:v>
                </c:pt>
                <c:pt idx="4257">
                  <c:v>42455.375</c:v>
                </c:pt>
                <c:pt idx="4258">
                  <c:v>42455.416666666664</c:v>
                </c:pt>
                <c:pt idx="4259">
                  <c:v>42455.458333333336</c:v>
                </c:pt>
                <c:pt idx="4260">
                  <c:v>42455.5</c:v>
                </c:pt>
                <c:pt idx="4261">
                  <c:v>42455.541666666664</c:v>
                </c:pt>
                <c:pt idx="4262">
                  <c:v>42455.583333333336</c:v>
                </c:pt>
                <c:pt idx="4263">
                  <c:v>42455.625</c:v>
                </c:pt>
                <c:pt idx="4264">
                  <c:v>42455.666666666664</c:v>
                </c:pt>
                <c:pt idx="4265">
                  <c:v>42455.708333333336</c:v>
                </c:pt>
                <c:pt idx="4266">
                  <c:v>42455.75</c:v>
                </c:pt>
                <c:pt idx="4267">
                  <c:v>42455.791666666664</c:v>
                </c:pt>
                <c:pt idx="4268">
                  <c:v>42455.833333333336</c:v>
                </c:pt>
                <c:pt idx="4269">
                  <c:v>42455.875</c:v>
                </c:pt>
                <c:pt idx="4270">
                  <c:v>42455.916666666664</c:v>
                </c:pt>
                <c:pt idx="4271">
                  <c:v>42455.958333333336</c:v>
                </c:pt>
                <c:pt idx="4272">
                  <c:v>42456</c:v>
                </c:pt>
                <c:pt idx="4273">
                  <c:v>42456.041666666664</c:v>
                </c:pt>
                <c:pt idx="4274">
                  <c:v>42456.083333333336</c:v>
                </c:pt>
                <c:pt idx="4275">
                  <c:v>42456.125</c:v>
                </c:pt>
                <c:pt idx="4276">
                  <c:v>42456.166666666664</c:v>
                </c:pt>
                <c:pt idx="4277">
                  <c:v>42456.208333333336</c:v>
                </c:pt>
                <c:pt idx="4278">
                  <c:v>42456.25</c:v>
                </c:pt>
                <c:pt idx="4279">
                  <c:v>42456.291666666664</c:v>
                </c:pt>
                <c:pt idx="4280">
                  <c:v>42456.333333333336</c:v>
                </c:pt>
                <c:pt idx="4281">
                  <c:v>42456.375</c:v>
                </c:pt>
                <c:pt idx="4282">
                  <c:v>42456.416666666664</c:v>
                </c:pt>
                <c:pt idx="4283">
                  <c:v>42456.458333333336</c:v>
                </c:pt>
                <c:pt idx="4284">
                  <c:v>42456.5</c:v>
                </c:pt>
                <c:pt idx="4285">
                  <c:v>42456.541666666664</c:v>
                </c:pt>
                <c:pt idx="4286">
                  <c:v>42456.583333333336</c:v>
                </c:pt>
                <c:pt idx="4287">
                  <c:v>42456.625</c:v>
                </c:pt>
                <c:pt idx="4288">
                  <c:v>42456.666666666664</c:v>
                </c:pt>
                <c:pt idx="4289">
                  <c:v>42456.708333333336</c:v>
                </c:pt>
                <c:pt idx="4290">
                  <c:v>42456.75</c:v>
                </c:pt>
                <c:pt idx="4291">
                  <c:v>42456.791666666664</c:v>
                </c:pt>
                <c:pt idx="4292">
                  <c:v>42456.833333333336</c:v>
                </c:pt>
                <c:pt idx="4293">
                  <c:v>42456.875</c:v>
                </c:pt>
                <c:pt idx="4294">
                  <c:v>42456.916666666664</c:v>
                </c:pt>
                <c:pt idx="4295">
                  <c:v>42456.958333333336</c:v>
                </c:pt>
                <c:pt idx="4296">
                  <c:v>42457</c:v>
                </c:pt>
                <c:pt idx="4297">
                  <c:v>42457.041666666664</c:v>
                </c:pt>
                <c:pt idx="4298">
                  <c:v>42457.083333333336</c:v>
                </c:pt>
                <c:pt idx="4299">
                  <c:v>42457.125</c:v>
                </c:pt>
                <c:pt idx="4300">
                  <c:v>42457.166666666664</c:v>
                </c:pt>
                <c:pt idx="4301">
                  <c:v>42457.208333333336</c:v>
                </c:pt>
                <c:pt idx="4302">
                  <c:v>42457.25</c:v>
                </c:pt>
                <c:pt idx="4303">
                  <c:v>42457.291666666664</c:v>
                </c:pt>
                <c:pt idx="4304">
                  <c:v>42457.333333333336</c:v>
                </c:pt>
                <c:pt idx="4305">
                  <c:v>42457.375</c:v>
                </c:pt>
                <c:pt idx="4306">
                  <c:v>42457.416666666664</c:v>
                </c:pt>
                <c:pt idx="4307">
                  <c:v>42457.458333333336</c:v>
                </c:pt>
                <c:pt idx="4308">
                  <c:v>42457.5</c:v>
                </c:pt>
                <c:pt idx="4309">
                  <c:v>42457.541666666664</c:v>
                </c:pt>
                <c:pt idx="4310">
                  <c:v>42457.583333333336</c:v>
                </c:pt>
                <c:pt idx="4311">
                  <c:v>42457.625</c:v>
                </c:pt>
                <c:pt idx="4312">
                  <c:v>42457.666666666664</c:v>
                </c:pt>
                <c:pt idx="4313">
                  <c:v>42457.708333333336</c:v>
                </c:pt>
                <c:pt idx="4314">
                  <c:v>42457.75</c:v>
                </c:pt>
                <c:pt idx="4315">
                  <c:v>42457.791666666664</c:v>
                </c:pt>
                <c:pt idx="4316">
                  <c:v>42457.833333333336</c:v>
                </c:pt>
                <c:pt idx="4317">
                  <c:v>42457.875</c:v>
                </c:pt>
                <c:pt idx="4318">
                  <c:v>42457.916666666664</c:v>
                </c:pt>
                <c:pt idx="4319">
                  <c:v>42457.958333333336</c:v>
                </c:pt>
                <c:pt idx="4320">
                  <c:v>42458</c:v>
                </c:pt>
                <c:pt idx="4321">
                  <c:v>42458.041666666664</c:v>
                </c:pt>
                <c:pt idx="4322">
                  <c:v>42458.083333333336</c:v>
                </c:pt>
                <c:pt idx="4323">
                  <c:v>42458.125</c:v>
                </c:pt>
                <c:pt idx="4324">
                  <c:v>42458.166666666664</c:v>
                </c:pt>
                <c:pt idx="4325">
                  <c:v>42458.208333333336</c:v>
                </c:pt>
                <c:pt idx="4326">
                  <c:v>42458.25</c:v>
                </c:pt>
                <c:pt idx="4327">
                  <c:v>42458.291666666664</c:v>
                </c:pt>
                <c:pt idx="4328">
                  <c:v>42458.333333333336</c:v>
                </c:pt>
                <c:pt idx="4329">
                  <c:v>42458.375</c:v>
                </c:pt>
                <c:pt idx="4330">
                  <c:v>42458.416666666664</c:v>
                </c:pt>
                <c:pt idx="4331">
                  <c:v>42458.458333333336</c:v>
                </c:pt>
                <c:pt idx="4332">
                  <c:v>42458.5</c:v>
                </c:pt>
                <c:pt idx="4333">
                  <c:v>42458.541666666664</c:v>
                </c:pt>
                <c:pt idx="4334">
                  <c:v>42458.583333333336</c:v>
                </c:pt>
                <c:pt idx="4335">
                  <c:v>42458.625</c:v>
                </c:pt>
                <c:pt idx="4336">
                  <c:v>42458.666666666664</c:v>
                </c:pt>
                <c:pt idx="4337">
                  <c:v>42458.708333333336</c:v>
                </c:pt>
                <c:pt idx="4338">
                  <c:v>42458.75</c:v>
                </c:pt>
                <c:pt idx="4339">
                  <c:v>42458.791666666664</c:v>
                </c:pt>
                <c:pt idx="4340">
                  <c:v>42458.833333333336</c:v>
                </c:pt>
                <c:pt idx="4341">
                  <c:v>42458.875</c:v>
                </c:pt>
                <c:pt idx="4342">
                  <c:v>42458.916666666664</c:v>
                </c:pt>
                <c:pt idx="4343">
                  <c:v>42458.958333333336</c:v>
                </c:pt>
                <c:pt idx="4344">
                  <c:v>42459</c:v>
                </c:pt>
                <c:pt idx="4345">
                  <c:v>42459.041666666664</c:v>
                </c:pt>
                <c:pt idx="4346">
                  <c:v>42459.083333333336</c:v>
                </c:pt>
                <c:pt idx="4347">
                  <c:v>42459.125</c:v>
                </c:pt>
                <c:pt idx="4348">
                  <c:v>42459.166666666664</c:v>
                </c:pt>
                <c:pt idx="4349">
                  <c:v>42459.208333333336</c:v>
                </c:pt>
                <c:pt idx="4350">
                  <c:v>42459.25</c:v>
                </c:pt>
                <c:pt idx="4351">
                  <c:v>42459.291666666664</c:v>
                </c:pt>
                <c:pt idx="4352">
                  <c:v>42459.333333333336</c:v>
                </c:pt>
                <c:pt idx="4353">
                  <c:v>42459.375</c:v>
                </c:pt>
                <c:pt idx="4354">
                  <c:v>42459.416666666664</c:v>
                </c:pt>
                <c:pt idx="4355">
                  <c:v>42459.458333333336</c:v>
                </c:pt>
                <c:pt idx="4356">
                  <c:v>42459.5</c:v>
                </c:pt>
                <c:pt idx="4357">
                  <c:v>42459.541666666664</c:v>
                </c:pt>
                <c:pt idx="4358">
                  <c:v>42459.583333333336</c:v>
                </c:pt>
                <c:pt idx="4359">
                  <c:v>42459.625</c:v>
                </c:pt>
                <c:pt idx="4360">
                  <c:v>42459.666666666664</c:v>
                </c:pt>
                <c:pt idx="4361">
                  <c:v>42459.708333333336</c:v>
                </c:pt>
                <c:pt idx="4362">
                  <c:v>42459.75</c:v>
                </c:pt>
                <c:pt idx="4363">
                  <c:v>42459.791666666664</c:v>
                </c:pt>
                <c:pt idx="4364">
                  <c:v>42459.833333333336</c:v>
                </c:pt>
                <c:pt idx="4365">
                  <c:v>42459.875</c:v>
                </c:pt>
                <c:pt idx="4366">
                  <c:v>42459.916666666664</c:v>
                </c:pt>
                <c:pt idx="4367">
                  <c:v>42459.958333333336</c:v>
                </c:pt>
                <c:pt idx="4368">
                  <c:v>42460</c:v>
                </c:pt>
                <c:pt idx="4369">
                  <c:v>42460.041666666664</c:v>
                </c:pt>
                <c:pt idx="4370">
                  <c:v>42460.083333333336</c:v>
                </c:pt>
                <c:pt idx="4371">
                  <c:v>42460.125</c:v>
                </c:pt>
                <c:pt idx="4372">
                  <c:v>42460.166666666664</c:v>
                </c:pt>
                <c:pt idx="4373">
                  <c:v>42460.208333333336</c:v>
                </c:pt>
                <c:pt idx="4374">
                  <c:v>42460.25</c:v>
                </c:pt>
                <c:pt idx="4375">
                  <c:v>42460.291666666664</c:v>
                </c:pt>
                <c:pt idx="4376">
                  <c:v>42460.333333333336</c:v>
                </c:pt>
                <c:pt idx="4377">
                  <c:v>42460.375</c:v>
                </c:pt>
                <c:pt idx="4378">
                  <c:v>42460.416666666664</c:v>
                </c:pt>
                <c:pt idx="4379">
                  <c:v>42460.458333333336</c:v>
                </c:pt>
                <c:pt idx="4380">
                  <c:v>42460.5</c:v>
                </c:pt>
                <c:pt idx="4381">
                  <c:v>42460.541666666664</c:v>
                </c:pt>
                <c:pt idx="4382">
                  <c:v>42460.583333333336</c:v>
                </c:pt>
                <c:pt idx="4383">
                  <c:v>42460.625</c:v>
                </c:pt>
                <c:pt idx="4384">
                  <c:v>42460.666666666664</c:v>
                </c:pt>
                <c:pt idx="4385">
                  <c:v>42460.708333333336</c:v>
                </c:pt>
                <c:pt idx="4386">
                  <c:v>42460.75</c:v>
                </c:pt>
                <c:pt idx="4387">
                  <c:v>42460.791666666664</c:v>
                </c:pt>
                <c:pt idx="4388">
                  <c:v>42460.833333333336</c:v>
                </c:pt>
                <c:pt idx="4389">
                  <c:v>42460.875</c:v>
                </c:pt>
                <c:pt idx="4390">
                  <c:v>42460.916666666664</c:v>
                </c:pt>
                <c:pt idx="4391">
                  <c:v>42460.958333333336</c:v>
                </c:pt>
                <c:pt idx="4392">
                  <c:v>42461</c:v>
                </c:pt>
                <c:pt idx="4393">
                  <c:v>42461.041666666664</c:v>
                </c:pt>
                <c:pt idx="4394">
                  <c:v>42461.083333333336</c:v>
                </c:pt>
                <c:pt idx="4395">
                  <c:v>42461.125</c:v>
                </c:pt>
                <c:pt idx="4396">
                  <c:v>42461.166666666664</c:v>
                </c:pt>
                <c:pt idx="4397">
                  <c:v>42461.208333333336</c:v>
                </c:pt>
                <c:pt idx="4398">
                  <c:v>42461.25</c:v>
                </c:pt>
                <c:pt idx="4399">
                  <c:v>42461.291666666664</c:v>
                </c:pt>
                <c:pt idx="4400">
                  <c:v>42461.333333333336</c:v>
                </c:pt>
                <c:pt idx="4401">
                  <c:v>42461.375</c:v>
                </c:pt>
                <c:pt idx="4402">
                  <c:v>42461.416666666664</c:v>
                </c:pt>
                <c:pt idx="4403">
                  <c:v>42461.458333333336</c:v>
                </c:pt>
                <c:pt idx="4404">
                  <c:v>42461.5</c:v>
                </c:pt>
                <c:pt idx="4405">
                  <c:v>42461.541666666664</c:v>
                </c:pt>
                <c:pt idx="4406">
                  <c:v>42461.583333333336</c:v>
                </c:pt>
                <c:pt idx="4407">
                  <c:v>42461.625</c:v>
                </c:pt>
                <c:pt idx="4408">
                  <c:v>42461.666666666664</c:v>
                </c:pt>
                <c:pt idx="4409">
                  <c:v>42461.708333333336</c:v>
                </c:pt>
                <c:pt idx="4410">
                  <c:v>42461.75</c:v>
                </c:pt>
                <c:pt idx="4411">
                  <c:v>42461.791666666664</c:v>
                </c:pt>
                <c:pt idx="4412">
                  <c:v>42461.833333333336</c:v>
                </c:pt>
                <c:pt idx="4413">
                  <c:v>42461.875</c:v>
                </c:pt>
                <c:pt idx="4414">
                  <c:v>42461.916666666664</c:v>
                </c:pt>
                <c:pt idx="4415">
                  <c:v>42461.958333333336</c:v>
                </c:pt>
                <c:pt idx="4416">
                  <c:v>42462</c:v>
                </c:pt>
                <c:pt idx="4417">
                  <c:v>42462.041666666664</c:v>
                </c:pt>
                <c:pt idx="4418">
                  <c:v>42462.083333333336</c:v>
                </c:pt>
                <c:pt idx="4419">
                  <c:v>42462.125</c:v>
                </c:pt>
                <c:pt idx="4420">
                  <c:v>42462.166666666664</c:v>
                </c:pt>
                <c:pt idx="4421">
                  <c:v>42462.208333333336</c:v>
                </c:pt>
                <c:pt idx="4422">
                  <c:v>42462.25</c:v>
                </c:pt>
                <c:pt idx="4423">
                  <c:v>42462.291666666664</c:v>
                </c:pt>
                <c:pt idx="4424">
                  <c:v>42462.333333333336</c:v>
                </c:pt>
                <c:pt idx="4425">
                  <c:v>42462.375</c:v>
                </c:pt>
                <c:pt idx="4426">
                  <c:v>42462.416666666664</c:v>
                </c:pt>
                <c:pt idx="4427">
                  <c:v>42462.458333333336</c:v>
                </c:pt>
                <c:pt idx="4428">
                  <c:v>42462.5</c:v>
                </c:pt>
                <c:pt idx="4429">
                  <c:v>42462.541666666664</c:v>
                </c:pt>
                <c:pt idx="4430">
                  <c:v>42462.583333333336</c:v>
                </c:pt>
                <c:pt idx="4431">
                  <c:v>42462.625</c:v>
                </c:pt>
                <c:pt idx="4432">
                  <c:v>42462.666666666664</c:v>
                </c:pt>
                <c:pt idx="4433">
                  <c:v>42462.708333333336</c:v>
                </c:pt>
                <c:pt idx="4434">
                  <c:v>42462.75</c:v>
                </c:pt>
                <c:pt idx="4435">
                  <c:v>42462.791666666664</c:v>
                </c:pt>
                <c:pt idx="4436">
                  <c:v>42462.833333333336</c:v>
                </c:pt>
                <c:pt idx="4437">
                  <c:v>42462.875</c:v>
                </c:pt>
                <c:pt idx="4438">
                  <c:v>42462.916666666664</c:v>
                </c:pt>
                <c:pt idx="4439">
                  <c:v>42462.958333333336</c:v>
                </c:pt>
                <c:pt idx="4440">
                  <c:v>42463</c:v>
                </c:pt>
                <c:pt idx="4441">
                  <c:v>42463.041666666664</c:v>
                </c:pt>
                <c:pt idx="4442">
                  <c:v>42463.083333333336</c:v>
                </c:pt>
                <c:pt idx="4443">
                  <c:v>42463.125</c:v>
                </c:pt>
                <c:pt idx="4444">
                  <c:v>42463.166666666664</c:v>
                </c:pt>
                <c:pt idx="4445">
                  <c:v>42463.208333333336</c:v>
                </c:pt>
                <c:pt idx="4446">
                  <c:v>42463.25</c:v>
                </c:pt>
                <c:pt idx="4447">
                  <c:v>42463.291666666664</c:v>
                </c:pt>
                <c:pt idx="4448">
                  <c:v>42463.333333333336</c:v>
                </c:pt>
                <c:pt idx="4449">
                  <c:v>42463.375</c:v>
                </c:pt>
                <c:pt idx="4450">
                  <c:v>42463.416666666664</c:v>
                </c:pt>
                <c:pt idx="4451">
                  <c:v>42463.458333333336</c:v>
                </c:pt>
                <c:pt idx="4452">
                  <c:v>42463.5</c:v>
                </c:pt>
                <c:pt idx="4453">
                  <c:v>42463.541666666664</c:v>
                </c:pt>
                <c:pt idx="4454">
                  <c:v>42463.583333333336</c:v>
                </c:pt>
                <c:pt idx="4455">
                  <c:v>42463.625</c:v>
                </c:pt>
                <c:pt idx="4456">
                  <c:v>42463.666666666664</c:v>
                </c:pt>
                <c:pt idx="4457">
                  <c:v>42463.708333333336</c:v>
                </c:pt>
                <c:pt idx="4458">
                  <c:v>42463.75</c:v>
                </c:pt>
                <c:pt idx="4459">
                  <c:v>42463.791666666664</c:v>
                </c:pt>
                <c:pt idx="4460">
                  <c:v>42463.833333333336</c:v>
                </c:pt>
                <c:pt idx="4461">
                  <c:v>42463.875</c:v>
                </c:pt>
                <c:pt idx="4462">
                  <c:v>42463.916666666664</c:v>
                </c:pt>
                <c:pt idx="4463">
                  <c:v>42463.958333333336</c:v>
                </c:pt>
                <c:pt idx="4464">
                  <c:v>42464</c:v>
                </c:pt>
                <c:pt idx="4465">
                  <c:v>42464.041666666664</c:v>
                </c:pt>
                <c:pt idx="4466">
                  <c:v>42464.083333333336</c:v>
                </c:pt>
                <c:pt idx="4467">
                  <c:v>42464.125</c:v>
                </c:pt>
                <c:pt idx="4468">
                  <c:v>42464.166666666664</c:v>
                </c:pt>
                <c:pt idx="4469">
                  <c:v>42464.208333333336</c:v>
                </c:pt>
                <c:pt idx="4470">
                  <c:v>42464.25</c:v>
                </c:pt>
                <c:pt idx="4471">
                  <c:v>42464.291666666664</c:v>
                </c:pt>
                <c:pt idx="4472">
                  <c:v>42464.333333333336</c:v>
                </c:pt>
                <c:pt idx="4473">
                  <c:v>42464.375</c:v>
                </c:pt>
                <c:pt idx="4474">
                  <c:v>42464.416666666664</c:v>
                </c:pt>
                <c:pt idx="4475">
                  <c:v>42464.458333333336</c:v>
                </c:pt>
                <c:pt idx="4476">
                  <c:v>42464.5</c:v>
                </c:pt>
                <c:pt idx="4477">
                  <c:v>42464.541666666664</c:v>
                </c:pt>
                <c:pt idx="4478">
                  <c:v>42464.583333333336</c:v>
                </c:pt>
                <c:pt idx="4479">
                  <c:v>42464.625</c:v>
                </c:pt>
                <c:pt idx="4480">
                  <c:v>42464.666666666664</c:v>
                </c:pt>
                <c:pt idx="4481">
                  <c:v>42464.708333333336</c:v>
                </c:pt>
                <c:pt idx="4482">
                  <c:v>42464.75</c:v>
                </c:pt>
                <c:pt idx="4483">
                  <c:v>42464.791666666664</c:v>
                </c:pt>
                <c:pt idx="4484">
                  <c:v>42464.833333333336</c:v>
                </c:pt>
                <c:pt idx="4485">
                  <c:v>42464.875</c:v>
                </c:pt>
                <c:pt idx="4486">
                  <c:v>42464.916666666664</c:v>
                </c:pt>
                <c:pt idx="4487">
                  <c:v>42464.958333333336</c:v>
                </c:pt>
                <c:pt idx="4488">
                  <c:v>42465</c:v>
                </c:pt>
                <c:pt idx="4489">
                  <c:v>42465.041666666664</c:v>
                </c:pt>
                <c:pt idx="4490">
                  <c:v>42465.083333333336</c:v>
                </c:pt>
                <c:pt idx="4491">
                  <c:v>42465.125</c:v>
                </c:pt>
                <c:pt idx="4492">
                  <c:v>42465.166666666664</c:v>
                </c:pt>
                <c:pt idx="4493">
                  <c:v>42465.208333333336</c:v>
                </c:pt>
                <c:pt idx="4494">
                  <c:v>42465.25</c:v>
                </c:pt>
                <c:pt idx="4495">
                  <c:v>42465.291666666664</c:v>
                </c:pt>
                <c:pt idx="4496">
                  <c:v>42465.333333333336</c:v>
                </c:pt>
                <c:pt idx="4497">
                  <c:v>42465.375</c:v>
                </c:pt>
                <c:pt idx="4498">
                  <c:v>42465.416666666664</c:v>
                </c:pt>
                <c:pt idx="4499">
                  <c:v>42465.458333333336</c:v>
                </c:pt>
                <c:pt idx="4500">
                  <c:v>42465.5</c:v>
                </c:pt>
                <c:pt idx="4501">
                  <c:v>42465.541666666664</c:v>
                </c:pt>
                <c:pt idx="4502">
                  <c:v>42465.583333333336</c:v>
                </c:pt>
                <c:pt idx="4503">
                  <c:v>42465.625</c:v>
                </c:pt>
                <c:pt idx="4504">
                  <c:v>42465.666666666664</c:v>
                </c:pt>
                <c:pt idx="4505">
                  <c:v>42465.708333333336</c:v>
                </c:pt>
                <c:pt idx="4506">
                  <c:v>42465.75</c:v>
                </c:pt>
                <c:pt idx="4507">
                  <c:v>42465.791666666664</c:v>
                </c:pt>
                <c:pt idx="4508">
                  <c:v>42465.833333333336</c:v>
                </c:pt>
                <c:pt idx="4509">
                  <c:v>42465.875</c:v>
                </c:pt>
                <c:pt idx="4510">
                  <c:v>42465.916666666664</c:v>
                </c:pt>
                <c:pt idx="4511">
                  <c:v>42465.958333333336</c:v>
                </c:pt>
                <c:pt idx="4512">
                  <c:v>42466</c:v>
                </c:pt>
                <c:pt idx="4513">
                  <c:v>42466.041666666664</c:v>
                </c:pt>
                <c:pt idx="4514">
                  <c:v>42466.083333333336</c:v>
                </c:pt>
                <c:pt idx="4515">
                  <c:v>42466.125</c:v>
                </c:pt>
                <c:pt idx="4516">
                  <c:v>42466.166666666664</c:v>
                </c:pt>
                <c:pt idx="4517">
                  <c:v>42466.208333333336</c:v>
                </c:pt>
                <c:pt idx="4518">
                  <c:v>42466.25</c:v>
                </c:pt>
                <c:pt idx="4519">
                  <c:v>42466.291666666664</c:v>
                </c:pt>
                <c:pt idx="4520">
                  <c:v>42466.333333333336</c:v>
                </c:pt>
                <c:pt idx="4521">
                  <c:v>42466.375</c:v>
                </c:pt>
                <c:pt idx="4522">
                  <c:v>42466.416666666664</c:v>
                </c:pt>
                <c:pt idx="4523">
                  <c:v>42466.458333333336</c:v>
                </c:pt>
                <c:pt idx="4524">
                  <c:v>42466.5</c:v>
                </c:pt>
                <c:pt idx="4525">
                  <c:v>42466.541666666664</c:v>
                </c:pt>
                <c:pt idx="4526">
                  <c:v>42466.583333333336</c:v>
                </c:pt>
                <c:pt idx="4527">
                  <c:v>42466.625</c:v>
                </c:pt>
                <c:pt idx="4528">
                  <c:v>42466.666666666664</c:v>
                </c:pt>
                <c:pt idx="4529">
                  <c:v>42466.708333333336</c:v>
                </c:pt>
                <c:pt idx="4530">
                  <c:v>42466.75</c:v>
                </c:pt>
                <c:pt idx="4531">
                  <c:v>42466.791666666664</c:v>
                </c:pt>
                <c:pt idx="4532">
                  <c:v>42466.833333333336</c:v>
                </c:pt>
                <c:pt idx="4533">
                  <c:v>42466.875</c:v>
                </c:pt>
                <c:pt idx="4534">
                  <c:v>42466.916666666664</c:v>
                </c:pt>
                <c:pt idx="4535">
                  <c:v>42466.958333333336</c:v>
                </c:pt>
                <c:pt idx="4536">
                  <c:v>42467</c:v>
                </c:pt>
                <c:pt idx="4537">
                  <c:v>42467.041666666664</c:v>
                </c:pt>
                <c:pt idx="4538">
                  <c:v>42467.083333333336</c:v>
                </c:pt>
                <c:pt idx="4539">
                  <c:v>42467.125</c:v>
                </c:pt>
                <c:pt idx="4540">
                  <c:v>42467.166666666664</c:v>
                </c:pt>
                <c:pt idx="4541">
                  <c:v>42467.208333333336</c:v>
                </c:pt>
                <c:pt idx="4542">
                  <c:v>42467.25</c:v>
                </c:pt>
                <c:pt idx="4543">
                  <c:v>42467.291666666664</c:v>
                </c:pt>
                <c:pt idx="4544">
                  <c:v>42467.333333333336</c:v>
                </c:pt>
                <c:pt idx="4545">
                  <c:v>42467.375</c:v>
                </c:pt>
                <c:pt idx="4546">
                  <c:v>42467.416666666664</c:v>
                </c:pt>
                <c:pt idx="4547">
                  <c:v>42467.458333333336</c:v>
                </c:pt>
                <c:pt idx="4548">
                  <c:v>42467.5</c:v>
                </c:pt>
                <c:pt idx="4549">
                  <c:v>42467.541666666664</c:v>
                </c:pt>
                <c:pt idx="4550">
                  <c:v>42467.583333333336</c:v>
                </c:pt>
                <c:pt idx="4551">
                  <c:v>42467.625</c:v>
                </c:pt>
                <c:pt idx="4552">
                  <c:v>42467.666666666664</c:v>
                </c:pt>
                <c:pt idx="4553">
                  <c:v>42467.708333333336</c:v>
                </c:pt>
                <c:pt idx="4554">
                  <c:v>42467.75</c:v>
                </c:pt>
                <c:pt idx="4555">
                  <c:v>42467.791666666664</c:v>
                </c:pt>
                <c:pt idx="4556">
                  <c:v>42467.833333333336</c:v>
                </c:pt>
                <c:pt idx="4557">
                  <c:v>42467.875</c:v>
                </c:pt>
                <c:pt idx="4558">
                  <c:v>42467.916666666664</c:v>
                </c:pt>
                <c:pt idx="4559">
                  <c:v>42467.958333333336</c:v>
                </c:pt>
                <c:pt idx="4560">
                  <c:v>42468</c:v>
                </c:pt>
                <c:pt idx="4561">
                  <c:v>42468.041666666664</c:v>
                </c:pt>
                <c:pt idx="4562">
                  <c:v>42468.083333333336</c:v>
                </c:pt>
                <c:pt idx="4563">
                  <c:v>42468.125</c:v>
                </c:pt>
                <c:pt idx="4564">
                  <c:v>42468.166666666664</c:v>
                </c:pt>
                <c:pt idx="4565">
                  <c:v>42468.208333333336</c:v>
                </c:pt>
                <c:pt idx="4566">
                  <c:v>42468.25</c:v>
                </c:pt>
                <c:pt idx="4567">
                  <c:v>42468.291666666664</c:v>
                </c:pt>
                <c:pt idx="4568">
                  <c:v>42468.333333333336</c:v>
                </c:pt>
                <c:pt idx="4569">
                  <c:v>42468.375</c:v>
                </c:pt>
                <c:pt idx="4570">
                  <c:v>42468.416666666664</c:v>
                </c:pt>
                <c:pt idx="4571">
                  <c:v>42468.458333333336</c:v>
                </c:pt>
                <c:pt idx="4572">
                  <c:v>42468.5</c:v>
                </c:pt>
                <c:pt idx="4573">
                  <c:v>42468.541666666664</c:v>
                </c:pt>
                <c:pt idx="4574">
                  <c:v>42468.583333333336</c:v>
                </c:pt>
                <c:pt idx="4575">
                  <c:v>42468.625</c:v>
                </c:pt>
                <c:pt idx="4576">
                  <c:v>42468.666666666664</c:v>
                </c:pt>
                <c:pt idx="4577">
                  <c:v>42468.708333333336</c:v>
                </c:pt>
                <c:pt idx="4578">
                  <c:v>42468.75</c:v>
                </c:pt>
                <c:pt idx="4579">
                  <c:v>42468.791666666664</c:v>
                </c:pt>
                <c:pt idx="4580">
                  <c:v>42468.833333333336</c:v>
                </c:pt>
                <c:pt idx="4581">
                  <c:v>42468.875</c:v>
                </c:pt>
                <c:pt idx="4582">
                  <c:v>42468.916666666664</c:v>
                </c:pt>
                <c:pt idx="4583">
                  <c:v>42468.958333333336</c:v>
                </c:pt>
                <c:pt idx="4584">
                  <c:v>42469</c:v>
                </c:pt>
                <c:pt idx="4585">
                  <c:v>42469.041666666664</c:v>
                </c:pt>
                <c:pt idx="4586">
                  <c:v>42469.083333333336</c:v>
                </c:pt>
                <c:pt idx="4587">
                  <c:v>42469.125</c:v>
                </c:pt>
                <c:pt idx="4588">
                  <c:v>42469.166666666664</c:v>
                </c:pt>
                <c:pt idx="4589">
                  <c:v>42469.208333333336</c:v>
                </c:pt>
                <c:pt idx="4590">
                  <c:v>42469.25</c:v>
                </c:pt>
                <c:pt idx="4591">
                  <c:v>42469.291666666664</c:v>
                </c:pt>
                <c:pt idx="4592">
                  <c:v>42469.333333333336</c:v>
                </c:pt>
                <c:pt idx="4593">
                  <c:v>42469.375</c:v>
                </c:pt>
                <c:pt idx="4594">
                  <c:v>42469.416666666664</c:v>
                </c:pt>
                <c:pt idx="4595">
                  <c:v>42469.458333333336</c:v>
                </c:pt>
                <c:pt idx="4596">
                  <c:v>42469.5</c:v>
                </c:pt>
                <c:pt idx="4597">
                  <c:v>42469.541666666664</c:v>
                </c:pt>
                <c:pt idx="4598">
                  <c:v>42469.583333333336</c:v>
                </c:pt>
                <c:pt idx="4599">
                  <c:v>42469.625</c:v>
                </c:pt>
                <c:pt idx="4600">
                  <c:v>42469.666666666664</c:v>
                </c:pt>
                <c:pt idx="4601">
                  <c:v>42469.708333333336</c:v>
                </c:pt>
                <c:pt idx="4602">
                  <c:v>42469.75</c:v>
                </c:pt>
                <c:pt idx="4603">
                  <c:v>42469.791666666664</c:v>
                </c:pt>
                <c:pt idx="4604">
                  <c:v>42469.833333333336</c:v>
                </c:pt>
                <c:pt idx="4605">
                  <c:v>42469.875</c:v>
                </c:pt>
                <c:pt idx="4606">
                  <c:v>42469.916666666664</c:v>
                </c:pt>
                <c:pt idx="4607">
                  <c:v>42469.958333333336</c:v>
                </c:pt>
                <c:pt idx="4608">
                  <c:v>42470</c:v>
                </c:pt>
                <c:pt idx="4609">
                  <c:v>42470.041666666664</c:v>
                </c:pt>
                <c:pt idx="4610">
                  <c:v>42470.083333333336</c:v>
                </c:pt>
                <c:pt idx="4611">
                  <c:v>42470.125</c:v>
                </c:pt>
                <c:pt idx="4612">
                  <c:v>42470.166666666664</c:v>
                </c:pt>
                <c:pt idx="4613">
                  <c:v>42470.208333333336</c:v>
                </c:pt>
                <c:pt idx="4614">
                  <c:v>42470.25</c:v>
                </c:pt>
                <c:pt idx="4615">
                  <c:v>42470.291666666664</c:v>
                </c:pt>
                <c:pt idx="4616">
                  <c:v>42470.333333333336</c:v>
                </c:pt>
                <c:pt idx="4617">
                  <c:v>42470.375</c:v>
                </c:pt>
                <c:pt idx="4618">
                  <c:v>42470.416666666664</c:v>
                </c:pt>
                <c:pt idx="4619">
                  <c:v>42470.458333333336</c:v>
                </c:pt>
                <c:pt idx="4620">
                  <c:v>42470.5</c:v>
                </c:pt>
                <c:pt idx="4621">
                  <c:v>42470.541666666664</c:v>
                </c:pt>
                <c:pt idx="4622">
                  <c:v>42470.583333333336</c:v>
                </c:pt>
                <c:pt idx="4623">
                  <c:v>42470.625</c:v>
                </c:pt>
                <c:pt idx="4624">
                  <c:v>42470.666666666664</c:v>
                </c:pt>
                <c:pt idx="4625">
                  <c:v>42470.708333333336</c:v>
                </c:pt>
                <c:pt idx="4626">
                  <c:v>42470.75</c:v>
                </c:pt>
                <c:pt idx="4627">
                  <c:v>42470.791666666664</c:v>
                </c:pt>
                <c:pt idx="4628">
                  <c:v>42470.833333333336</c:v>
                </c:pt>
                <c:pt idx="4629">
                  <c:v>42470.875</c:v>
                </c:pt>
                <c:pt idx="4630">
                  <c:v>42470.916666666664</c:v>
                </c:pt>
                <c:pt idx="4631">
                  <c:v>42470.958333333336</c:v>
                </c:pt>
                <c:pt idx="4632">
                  <c:v>42471</c:v>
                </c:pt>
                <c:pt idx="4633">
                  <c:v>42471.041666666664</c:v>
                </c:pt>
                <c:pt idx="4634">
                  <c:v>42471.083333333336</c:v>
                </c:pt>
                <c:pt idx="4635">
                  <c:v>42471.125</c:v>
                </c:pt>
                <c:pt idx="4636">
                  <c:v>42471.166666666664</c:v>
                </c:pt>
                <c:pt idx="4637">
                  <c:v>42471.208333333336</c:v>
                </c:pt>
                <c:pt idx="4638">
                  <c:v>42471.25</c:v>
                </c:pt>
                <c:pt idx="4639">
                  <c:v>42471.291666666664</c:v>
                </c:pt>
                <c:pt idx="4640">
                  <c:v>42471.333333333336</c:v>
                </c:pt>
                <c:pt idx="4641">
                  <c:v>42471.375</c:v>
                </c:pt>
                <c:pt idx="4642">
                  <c:v>42471.416666666664</c:v>
                </c:pt>
                <c:pt idx="4643">
                  <c:v>42471.458333333336</c:v>
                </c:pt>
                <c:pt idx="4644">
                  <c:v>42471.5</c:v>
                </c:pt>
                <c:pt idx="4645">
                  <c:v>42471.541666666664</c:v>
                </c:pt>
                <c:pt idx="4646">
                  <c:v>42471.583333333336</c:v>
                </c:pt>
                <c:pt idx="4647">
                  <c:v>42471.625</c:v>
                </c:pt>
                <c:pt idx="4648">
                  <c:v>42471.666666666664</c:v>
                </c:pt>
                <c:pt idx="4649">
                  <c:v>42471.708333333336</c:v>
                </c:pt>
                <c:pt idx="4650">
                  <c:v>42471.75</c:v>
                </c:pt>
                <c:pt idx="4651">
                  <c:v>42471.791666666664</c:v>
                </c:pt>
                <c:pt idx="4652">
                  <c:v>42471.833333333336</c:v>
                </c:pt>
                <c:pt idx="4653">
                  <c:v>42471.875</c:v>
                </c:pt>
                <c:pt idx="4654">
                  <c:v>42471.916666666664</c:v>
                </c:pt>
                <c:pt idx="4655">
                  <c:v>42471.958333333336</c:v>
                </c:pt>
                <c:pt idx="4656">
                  <c:v>42472</c:v>
                </c:pt>
                <c:pt idx="4657">
                  <c:v>42472.041666666664</c:v>
                </c:pt>
                <c:pt idx="4658">
                  <c:v>42472.083333333336</c:v>
                </c:pt>
                <c:pt idx="4659">
                  <c:v>42472.125</c:v>
                </c:pt>
                <c:pt idx="4660">
                  <c:v>42472.166666666664</c:v>
                </c:pt>
                <c:pt idx="4661">
                  <c:v>42472.208333333336</c:v>
                </c:pt>
                <c:pt idx="4662">
                  <c:v>42472.25</c:v>
                </c:pt>
                <c:pt idx="4663">
                  <c:v>42472.291666666664</c:v>
                </c:pt>
                <c:pt idx="4664">
                  <c:v>42472.333333333336</c:v>
                </c:pt>
                <c:pt idx="4665">
                  <c:v>42472.375</c:v>
                </c:pt>
                <c:pt idx="4666">
                  <c:v>42472.416666666664</c:v>
                </c:pt>
                <c:pt idx="4667">
                  <c:v>42472.458333333336</c:v>
                </c:pt>
                <c:pt idx="4668">
                  <c:v>42472.5</c:v>
                </c:pt>
                <c:pt idx="4669">
                  <c:v>42472.541666666664</c:v>
                </c:pt>
                <c:pt idx="4670">
                  <c:v>42472.583333333336</c:v>
                </c:pt>
                <c:pt idx="4671">
                  <c:v>42472.625</c:v>
                </c:pt>
                <c:pt idx="4672">
                  <c:v>42472.666666666664</c:v>
                </c:pt>
                <c:pt idx="4673">
                  <c:v>42472.708333333336</c:v>
                </c:pt>
                <c:pt idx="4674">
                  <c:v>42472.75</c:v>
                </c:pt>
                <c:pt idx="4675">
                  <c:v>42472.791666666664</c:v>
                </c:pt>
                <c:pt idx="4676">
                  <c:v>42472.833333333336</c:v>
                </c:pt>
                <c:pt idx="4677">
                  <c:v>42472.875</c:v>
                </c:pt>
                <c:pt idx="4678">
                  <c:v>42472.916666666664</c:v>
                </c:pt>
                <c:pt idx="4679">
                  <c:v>42472.958333333336</c:v>
                </c:pt>
                <c:pt idx="4680">
                  <c:v>42473</c:v>
                </c:pt>
                <c:pt idx="4681">
                  <c:v>42473.041666666664</c:v>
                </c:pt>
                <c:pt idx="4682">
                  <c:v>42473.083333333336</c:v>
                </c:pt>
                <c:pt idx="4683">
                  <c:v>42473.125</c:v>
                </c:pt>
                <c:pt idx="4684">
                  <c:v>42473.166666666664</c:v>
                </c:pt>
                <c:pt idx="4685">
                  <c:v>42473.208333333336</c:v>
                </c:pt>
                <c:pt idx="4686">
                  <c:v>42473.25</c:v>
                </c:pt>
                <c:pt idx="4687">
                  <c:v>42473.291666666664</c:v>
                </c:pt>
                <c:pt idx="4688">
                  <c:v>42473.333333333336</c:v>
                </c:pt>
                <c:pt idx="4689">
                  <c:v>42473.375</c:v>
                </c:pt>
                <c:pt idx="4690">
                  <c:v>42473.416666666664</c:v>
                </c:pt>
                <c:pt idx="4691">
                  <c:v>42473.458333333336</c:v>
                </c:pt>
                <c:pt idx="4692">
                  <c:v>42473.5</c:v>
                </c:pt>
                <c:pt idx="4693">
                  <c:v>42473.541666666664</c:v>
                </c:pt>
                <c:pt idx="4694">
                  <c:v>42473.583333333336</c:v>
                </c:pt>
                <c:pt idx="4695">
                  <c:v>42473.625</c:v>
                </c:pt>
                <c:pt idx="4696">
                  <c:v>42473.666666666664</c:v>
                </c:pt>
                <c:pt idx="4697">
                  <c:v>42473.708333333336</c:v>
                </c:pt>
                <c:pt idx="4698">
                  <c:v>42473.75</c:v>
                </c:pt>
                <c:pt idx="4699">
                  <c:v>42473.791666666664</c:v>
                </c:pt>
                <c:pt idx="4700">
                  <c:v>42473.833333333336</c:v>
                </c:pt>
                <c:pt idx="4701">
                  <c:v>42473.875</c:v>
                </c:pt>
                <c:pt idx="4702">
                  <c:v>42473.916666666664</c:v>
                </c:pt>
                <c:pt idx="4703">
                  <c:v>42473.958333333336</c:v>
                </c:pt>
                <c:pt idx="4704">
                  <c:v>42474</c:v>
                </c:pt>
                <c:pt idx="4705">
                  <c:v>42474.041666666664</c:v>
                </c:pt>
                <c:pt idx="4706">
                  <c:v>42474.083333333336</c:v>
                </c:pt>
                <c:pt idx="4707">
                  <c:v>42474.125</c:v>
                </c:pt>
                <c:pt idx="4708">
                  <c:v>42474.166666666664</c:v>
                </c:pt>
                <c:pt idx="4709">
                  <c:v>42474.208333333336</c:v>
                </c:pt>
                <c:pt idx="4710">
                  <c:v>42474.25</c:v>
                </c:pt>
                <c:pt idx="4711">
                  <c:v>42474.291666666664</c:v>
                </c:pt>
                <c:pt idx="4712">
                  <c:v>42474.333333333336</c:v>
                </c:pt>
                <c:pt idx="4713">
                  <c:v>42474.375</c:v>
                </c:pt>
                <c:pt idx="4714">
                  <c:v>42474.416666666664</c:v>
                </c:pt>
                <c:pt idx="4715">
                  <c:v>42474.458333333336</c:v>
                </c:pt>
                <c:pt idx="4716">
                  <c:v>42474.5</c:v>
                </c:pt>
                <c:pt idx="4717">
                  <c:v>42474.541666666664</c:v>
                </c:pt>
                <c:pt idx="4718">
                  <c:v>42474.583333333336</c:v>
                </c:pt>
                <c:pt idx="4719">
                  <c:v>42474.625</c:v>
                </c:pt>
                <c:pt idx="4720">
                  <c:v>42474.666666666664</c:v>
                </c:pt>
                <c:pt idx="4721">
                  <c:v>42474.708333333336</c:v>
                </c:pt>
                <c:pt idx="4722">
                  <c:v>42474.75</c:v>
                </c:pt>
                <c:pt idx="4723">
                  <c:v>42474.791666666664</c:v>
                </c:pt>
                <c:pt idx="4724">
                  <c:v>42474.833333333336</c:v>
                </c:pt>
                <c:pt idx="4725">
                  <c:v>42474.875</c:v>
                </c:pt>
                <c:pt idx="4726">
                  <c:v>42474.916666666664</c:v>
                </c:pt>
                <c:pt idx="4727">
                  <c:v>42474.958333333336</c:v>
                </c:pt>
                <c:pt idx="4728">
                  <c:v>42475</c:v>
                </c:pt>
                <c:pt idx="4729">
                  <c:v>42475.041666666664</c:v>
                </c:pt>
                <c:pt idx="4730">
                  <c:v>42475.083333333336</c:v>
                </c:pt>
                <c:pt idx="4731">
                  <c:v>42475.125</c:v>
                </c:pt>
                <c:pt idx="4732">
                  <c:v>42475.166666666664</c:v>
                </c:pt>
                <c:pt idx="4733">
                  <c:v>42475.208333333336</c:v>
                </c:pt>
                <c:pt idx="4734">
                  <c:v>42475.25</c:v>
                </c:pt>
                <c:pt idx="4735">
                  <c:v>42475.291666666664</c:v>
                </c:pt>
                <c:pt idx="4736">
                  <c:v>42475.333333333336</c:v>
                </c:pt>
                <c:pt idx="4737">
                  <c:v>42475.375</c:v>
                </c:pt>
                <c:pt idx="4738">
                  <c:v>42475.416666666664</c:v>
                </c:pt>
                <c:pt idx="4739">
                  <c:v>42475.458333333336</c:v>
                </c:pt>
                <c:pt idx="4740">
                  <c:v>42475.5</c:v>
                </c:pt>
                <c:pt idx="4741">
                  <c:v>42475.541666666664</c:v>
                </c:pt>
                <c:pt idx="4742">
                  <c:v>42475.583333333336</c:v>
                </c:pt>
                <c:pt idx="4743">
                  <c:v>42475.625</c:v>
                </c:pt>
                <c:pt idx="4744">
                  <c:v>42475.666666666664</c:v>
                </c:pt>
                <c:pt idx="4745">
                  <c:v>42475.708333333336</c:v>
                </c:pt>
                <c:pt idx="4746">
                  <c:v>42475.75</c:v>
                </c:pt>
                <c:pt idx="4747">
                  <c:v>42475.791666666664</c:v>
                </c:pt>
                <c:pt idx="4748">
                  <c:v>42475.833333333336</c:v>
                </c:pt>
                <c:pt idx="4749">
                  <c:v>42475.875</c:v>
                </c:pt>
                <c:pt idx="4750">
                  <c:v>42475.916666666664</c:v>
                </c:pt>
                <c:pt idx="4751">
                  <c:v>42475.958333333336</c:v>
                </c:pt>
                <c:pt idx="4752">
                  <c:v>42476</c:v>
                </c:pt>
                <c:pt idx="4753">
                  <c:v>42476.041666666664</c:v>
                </c:pt>
                <c:pt idx="4754">
                  <c:v>42476.083333333336</c:v>
                </c:pt>
                <c:pt idx="4755">
                  <c:v>42476.125</c:v>
                </c:pt>
                <c:pt idx="4756">
                  <c:v>42476.166666666664</c:v>
                </c:pt>
                <c:pt idx="4757">
                  <c:v>42476.208333333336</c:v>
                </c:pt>
                <c:pt idx="4758">
                  <c:v>42476.25</c:v>
                </c:pt>
                <c:pt idx="4759">
                  <c:v>42476.291666666664</c:v>
                </c:pt>
                <c:pt idx="4760">
                  <c:v>42476.333333333336</c:v>
                </c:pt>
                <c:pt idx="4761">
                  <c:v>42476.375</c:v>
                </c:pt>
                <c:pt idx="4762">
                  <c:v>42476.416666666664</c:v>
                </c:pt>
                <c:pt idx="4763">
                  <c:v>42476.458333333336</c:v>
                </c:pt>
                <c:pt idx="4764">
                  <c:v>42476.5</c:v>
                </c:pt>
                <c:pt idx="4765">
                  <c:v>42476.541666666664</c:v>
                </c:pt>
                <c:pt idx="4766">
                  <c:v>42476.583333333336</c:v>
                </c:pt>
                <c:pt idx="4767">
                  <c:v>42476.625</c:v>
                </c:pt>
                <c:pt idx="4768">
                  <c:v>42476.666666666664</c:v>
                </c:pt>
                <c:pt idx="4769">
                  <c:v>42476.708333333336</c:v>
                </c:pt>
                <c:pt idx="4770">
                  <c:v>42476.75</c:v>
                </c:pt>
                <c:pt idx="4771">
                  <c:v>42476.791666666664</c:v>
                </c:pt>
                <c:pt idx="4772">
                  <c:v>42476.833333333336</c:v>
                </c:pt>
                <c:pt idx="4773">
                  <c:v>42476.875</c:v>
                </c:pt>
                <c:pt idx="4774">
                  <c:v>42476.916666666664</c:v>
                </c:pt>
                <c:pt idx="4775">
                  <c:v>42476.958333333336</c:v>
                </c:pt>
                <c:pt idx="4776">
                  <c:v>42477</c:v>
                </c:pt>
                <c:pt idx="4777">
                  <c:v>42477.041666666664</c:v>
                </c:pt>
                <c:pt idx="4778">
                  <c:v>42477.083333333336</c:v>
                </c:pt>
                <c:pt idx="4779">
                  <c:v>42477.125</c:v>
                </c:pt>
                <c:pt idx="4780">
                  <c:v>42477.166666666664</c:v>
                </c:pt>
                <c:pt idx="4781">
                  <c:v>42477.208333333336</c:v>
                </c:pt>
                <c:pt idx="4782">
                  <c:v>42477.25</c:v>
                </c:pt>
                <c:pt idx="4783">
                  <c:v>42477.291666666664</c:v>
                </c:pt>
                <c:pt idx="4784">
                  <c:v>42477.333333333336</c:v>
                </c:pt>
                <c:pt idx="4785">
                  <c:v>42477.375</c:v>
                </c:pt>
                <c:pt idx="4786">
                  <c:v>42477.416666666664</c:v>
                </c:pt>
                <c:pt idx="4787">
                  <c:v>42477.458333333336</c:v>
                </c:pt>
                <c:pt idx="4788">
                  <c:v>42477.5</c:v>
                </c:pt>
                <c:pt idx="4789">
                  <c:v>42477.541666666664</c:v>
                </c:pt>
                <c:pt idx="4790">
                  <c:v>42477.583333333336</c:v>
                </c:pt>
                <c:pt idx="4791">
                  <c:v>42477.625</c:v>
                </c:pt>
                <c:pt idx="4792">
                  <c:v>42477.666666666664</c:v>
                </c:pt>
                <c:pt idx="4793">
                  <c:v>42477.708333333336</c:v>
                </c:pt>
                <c:pt idx="4794">
                  <c:v>42477.75</c:v>
                </c:pt>
                <c:pt idx="4795">
                  <c:v>42477.791666666664</c:v>
                </c:pt>
                <c:pt idx="4796">
                  <c:v>42477.833333333336</c:v>
                </c:pt>
                <c:pt idx="4797">
                  <c:v>42477.875</c:v>
                </c:pt>
                <c:pt idx="4798">
                  <c:v>42477.916666666664</c:v>
                </c:pt>
                <c:pt idx="4799">
                  <c:v>42477.958333333336</c:v>
                </c:pt>
                <c:pt idx="4800">
                  <c:v>42478</c:v>
                </c:pt>
                <c:pt idx="4801">
                  <c:v>42478.041666666664</c:v>
                </c:pt>
                <c:pt idx="4802">
                  <c:v>42478.083333333336</c:v>
                </c:pt>
                <c:pt idx="4803">
                  <c:v>42478.125</c:v>
                </c:pt>
                <c:pt idx="4804">
                  <c:v>42478.166666666664</c:v>
                </c:pt>
                <c:pt idx="4805">
                  <c:v>42478.208333333336</c:v>
                </c:pt>
                <c:pt idx="4806">
                  <c:v>42478.25</c:v>
                </c:pt>
                <c:pt idx="4807">
                  <c:v>42478.291666666664</c:v>
                </c:pt>
                <c:pt idx="4808">
                  <c:v>42478.333333333336</c:v>
                </c:pt>
                <c:pt idx="4809">
                  <c:v>42478.375</c:v>
                </c:pt>
                <c:pt idx="4810">
                  <c:v>42478.416666666664</c:v>
                </c:pt>
                <c:pt idx="4811">
                  <c:v>42478.458333333336</c:v>
                </c:pt>
                <c:pt idx="4812">
                  <c:v>42478.5</c:v>
                </c:pt>
                <c:pt idx="4813">
                  <c:v>42478.541666666664</c:v>
                </c:pt>
                <c:pt idx="4814">
                  <c:v>42478.583333333336</c:v>
                </c:pt>
                <c:pt idx="4815">
                  <c:v>42478.625</c:v>
                </c:pt>
                <c:pt idx="4816">
                  <c:v>42478.666666666664</c:v>
                </c:pt>
                <c:pt idx="4817">
                  <c:v>42478.708333333336</c:v>
                </c:pt>
                <c:pt idx="4818">
                  <c:v>42478.75</c:v>
                </c:pt>
                <c:pt idx="4819">
                  <c:v>42478.791666666664</c:v>
                </c:pt>
                <c:pt idx="4820">
                  <c:v>42478.833333333336</c:v>
                </c:pt>
                <c:pt idx="4821">
                  <c:v>42478.875</c:v>
                </c:pt>
                <c:pt idx="4822">
                  <c:v>42478.916666666664</c:v>
                </c:pt>
                <c:pt idx="4823">
                  <c:v>42478.958333333336</c:v>
                </c:pt>
                <c:pt idx="4824">
                  <c:v>42479</c:v>
                </c:pt>
                <c:pt idx="4825">
                  <c:v>42479.041666666664</c:v>
                </c:pt>
                <c:pt idx="4826">
                  <c:v>42479.083333333336</c:v>
                </c:pt>
                <c:pt idx="4827">
                  <c:v>42479.125</c:v>
                </c:pt>
                <c:pt idx="4828">
                  <c:v>42479.166666666664</c:v>
                </c:pt>
                <c:pt idx="4829">
                  <c:v>42479.208333333336</c:v>
                </c:pt>
                <c:pt idx="4830">
                  <c:v>42479.25</c:v>
                </c:pt>
                <c:pt idx="4831">
                  <c:v>42479.291666666664</c:v>
                </c:pt>
                <c:pt idx="4832">
                  <c:v>42479.333333333336</c:v>
                </c:pt>
                <c:pt idx="4833">
                  <c:v>42479.375</c:v>
                </c:pt>
                <c:pt idx="4834">
                  <c:v>42479.416666666664</c:v>
                </c:pt>
                <c:pt idx="4835">
                  <c:v>42479.458333333336</c:v>
                </c:pt>
                <c:pt idx="4836">
                  <c:v>42479.5</c:v>
                </c:pt>
                <c:pt idx="4837">
                  <c:v>42479.541666666664</c:v>
                </c:pt>
                <c:pt idx="4838">
                  <c:v>42479.583333333336</c:v>
                </c:pt>
                <c:pt idx="4839">
                  <c:v>42479.625</c:v>
                </c:pt>
                <c:pt idx="4840">
                  <c:v>42479.666666666664</c:v>
                </c:pt>
                <c:pt idx="4841">
                  <c:v>42479.708333333336</c:v>
                </c:pt>
                <c:pt idx="4842">
                  <c:v>42479.75</c:v>
                </c:pt>
                <c:pt idx="4843">
                  <c:v>42479.791666666664</c:v>
                </c:pt>
                <c:pt idx="4844">
                  <c:v>42479.833333333336</c:v>
                </c:pt>
                <c:pt idx="4845">
                  <c:v>42479.875</c:v>
                </c:pt>
                <c:pt idx="4846">
                  <c:v>42479.916666666664</c:v>
                </c:pt>
                <c:pt idx="4847">
                  <c:v>42479.958333333336</c:v>
                </c:pt>
                <c:pt idx="4848">
                  <c:v>42480</c:v>
                </c:pt>
                <c:pt idx="4849">
                  <c:v>42480.041666666664</c:v>
                </c:pt>
                <c:pt idx="4850">
                  <c:v>42480.083333333336</c:v>
                </c:pt>
                <c:pt idx="4851">
                  <c:v>42480.125</c:v>
                </c:pt>
                <c:pt idx="4852">
                  <c:v>42480.166666666664</c:v>
                </c:pt>
                <c:pt idx="4853">
                  <c:v>42480.208333333336</c:v>
                </c:pt>
                <c:pt idx="4854">
                  <c:v>42480.25</c:v>
                </c:pt>
                <c:pt idx="4855">
                  <c:v>42480.291666666664</c:v>
                </c:pt>
                <c:pt idx="4856">
                  <c:v>42480.333333333336</c:v>
                </c:pt>
                <c:pt idx="4857">
                  <c:v>42480.375</c:v>
                </c:pt>
                <c:pt idx="4858">
                  <c:v>42480.416666666664</c:v>
                </c:pt>
                <c:pt idx="4859">
                  <c:v>42480.458333333336</c:v>
                </c:pt>
                <c:pt idx="4860">
                  <c:v>42480.5</c:v>
                </c:pt>
                <c:pt idx="4861">
                  <c:v>42480.541666666664</c:v>
                </c:pt>
                <c:pt idx="4862">
                  <c:v>42480.583333333336</c:v>
                </c:pt>
                <c:pt idx="4863">
                  <c:v>42480.625</c:v>
                </c:pt>
                <c:pt idx="4864">
                  <c:v>42480.666666666664</c:v>
                </c:pt>
                <c:pt idx="4865">
                  <c:v>42480.708333333336</c:v>
                </c:pt>
                <c:pt idx="4866">
                  <c:v>42480.75</c:v>
                </c:pt>
                <c:pt idx="4867">
                  <c:v>42480.791666666664</c:v>
                </c:pt>
                <c:pt idx="4868">
                  <c:v>42480.833333333336</c:v>
                </c:pt>
                <c:pt idx="4869">
                  <c:v>42480.875</c:v>
                </c:pt>
                <c:pt idx="4870">
                  <c:v>42480.916666666664</c:v>
                </c:pt>
                <c:pt idx="4871">
                  <c:v>42480.958333333336</c:v>
                </c:pt>
                <c:pt idx="4872">
                  <c:v>42481</c:v>
                </c:pt>
                <c:pt idx="4873">
                  <c:v>42481.041666666664</c:v>
                </c:pt>
                <c:pt idx="4874">
                  <c:v>42481.083333333336</c:v>
                </c:pt>
                <c:pt idx="4875">
                  <c:v>42481.125</c:v>
                </c:pt>
                <c:pt idx="4876">
                  <c:v>42481.166666666664</c:v>
                </c:pt>
                <c:pt idx="4877">
                  <c:v>42481.208333333336</c:v>
                </c:pt>
                <c:pt idx="4878">
                  <c:v>42481.25</c:v>
                </c:pt>
                <c:pt idx="4879">
                  <c:v>42481.291666666664</c:v>
                </c:pt>
                <c:pt idx="4880">
                  <c:v>42481.333333333336</c:v>
                </c:pt>
                <c:pt idx="4881">
                  <c:v>42481.375</c:v>
                </c:pt>
                <c:pt idx="4882">
                  <c:v>42481.416666666664</c:v>
                </c:pt>
                <c:pt idx="4883">
                  <c:v>42481.458333333336</c:v>
                </c:pt>
                <c:pt idx="4884">
                  <c:v>42481.5</c:v>
                </c:pt>
                <c:pt idx="4885">
                  <c:v>42481.541666666664</c:v>
                </c:pt>
                <c:pt idx="4886">
                  <c:v>42481.583333333336</c:v>
                </c:pt>
                <c:pt idx="4887">
                  <c:v>42481.625</c:v>
                </c:pt>
                <c:pt idx="4888">
                  <c:v>42481.666666666664</c:v>
                </c:pt>
                <c:pt idx="4889">
                  <c:v>42481.708333333336</c:v>
                </c:pt>
                <c:pt idx="4890">
                  <c:v>42481.75</c:v>
                </c:pt>
                <c:pt idx="4891">
                  <c:v>42481.791666666664</c:v>
                </c:pt>
                <c:pt idx="4892">
                  <c:v>42481.833333333336</c:v>
                </c:pt>
                <c:pt idx="4893">
                  <c:v>42481.875</c:v>
                </c:pt>
                <c:pt idx="4894">
                  <c:v>42481.916666666664</c:v>
                </c:pt>
                <c:pt idx="4895">
                  <c:v>42481.958333333336</c:v>
                </c:pt>
                <c:pt idx="4896">
                  <c:v>42482</c:v>
                </c:pt>
                <c:pt idx="4897">
                  <c:v>42482.041666666664</c:v>
                </c:pt>
                <c:pt idx="4898">
                  <c:v>42482.083333333336</c:v>
                </c:pt>
                <c:pt idx="4899">
                  <c:v>42482.125</c:v>
                </c:pt>
                <c:pt idx="4900">
                  <c:v>42482.166666666664</c:v>
                </c:pt>
                <c:pt idx="4901">
                  <c:v>42482.208333333336</c:v>
                </c:pt>
                <c:pt idx="4902">
                  <c:v>42482.25</c:v>
                </c:pt>
                <c:pt idx="4903">
                  <c:v>42482.291666666664</c:v>
                </c:pt>
                <c:pt idx="4904">
                  <c:v>42482.333333333336</c:v>
                </c:pt>
                <c:pt idx="4905">
                  <c:v>42482.375</c:v>
                </c:pt>
                <c:pt idx="4906">
                  <c:v>42482.416666666664</c:v>
                </c:pt>
                <c:pt idx="4907">
                  <c:v>42482.458333333336</c:v>
                </c:pt>
                <c:pt idx="4908">
                  <c:v>42482.5</c:v>
                </c:pt>
                <c:pt idx="4909">
                  <c:v>42482.541666666664</c:v>
                </c:pt>
                <c:pt idx="4910">
                  <c:v>42482.583333333336</c:v>
                </c:pt>
                <c:pt idx="4911">
                  <c:v>42482.625</c:v>
                </c:pt>
                <c:pt idx="4912">
                  <c:v>42482.666666666664</c:v>
                </c:pt>
                <c:pt idx="4913">
                  <c:v>42482.708333333336</c:v>
                </c:pt>
                <c:pt idx="4914">
                  <c:v>42482.75</c:v>
                </c:pt>
                <c:pt idx="4915">
                  <c:v>42482.791666666664</c:v>
                </c:pt>
                <c:pt idx="4916">
                  <c:v>42482.833333333336</c:v>
                </c:pt>
                <c:pt idx="4917">
                  <c:v>42482.875</c:v>
                </c:pt>
                <c:pt idx="4918">
                  <c:v>42482.916666666664</c:v>
                </c:pt>
                <c:pt idx="4919">
                  <c:v>42482.958333333336</c:v>
                </c:pt>
                <c:pt idx="4920">
                  <c:v>42483</c:v>
                </c:pt>
                <c:pt idx="4921">
                  <c:v>42483.041666666664</c:v>
                </c:pt>
                <c:pt idx="4922">
                  <c:v>42483.083333333336</c:v>
                </c:pt>
                <c:pt idx="4923">
                  <c:v>42483.125</c:v>
                </c:pt>
                <c:pt idx="4924">
                  <c:v>42483.166666666664</c:v>
                </c:pt>
                <c:pt idx="4925">
                  <c:v>42483.208333333336</c:v>
                </c:pt>
                <c:pt idx="4926">
                  <c:v>42483.25</c:v>
                </c:pt>
                <c:pt idx="4927">
                  <c:v>42483.291666666664</c:v>
                </c:pt>
                <c:pt idx="4928">
                  <c:v>42483.333333333336</c:v>
                </c:pt>
                <c:pt idx="4929">
                  <c:v>42483.375</c:v>
                </c:pt>
                <c:pt idx="4930">
                  <c:v>42483.416666666664</c:v>
                </c:pt>
                <c:pt idx="4931">
                  <c:v>42483.458333333336</c:v>
                </c:pt>
                <c:pt idx="4932">
                  <c:v>42483.5</c:v>
                </c:pt>
                <c:pt idx="4933">
                  <c:v>42483.541666666664</c:v>
                </c:pt>
                <c:pt idx="4934">
                  <c:v>42483.583333333336</c:v>
                </c:pt>
                <c:pt idx="4935">
                  <c:v>42483.625</c:v>
                </c:pt>
                <c:pt idx="4936">
                  <c:v>42483.666666666664</c:v>
                </c:pt>
                <c:pt idx="4937">
                  <c:v>42483.708333333336</c:v>
                </c:pt>
                <c:pt idx="4938">
                  <c:v>42483.75</c:v>
                </c:pt>
                <c:pt idx="4939">
                  <c:v>42483.791666666664</c:v>
                </c:pt>
                <c:pt idx="4940">
                  <c:v>42483.833333333336</c:v>
                </c:pt>
                <c:pt idx="4941">
                  <c:v>42483.875</c:v>
                </c:pt>
                <c:pt idx="4942">
                  <c:v>42483.916666666664</c:v>
                </c:pt>
                <c:pt idx="4943">
                  <c:v>42483.958333333336</c:v>
                </c:pt>
                <c:pt idx="4944">
                  <c:v>42484</c:v>
                </c:pt>
                <c:pt idx="4945">
                  <c:v>42484.041666666664</c:v>
                </c:pt>
                <c:pt idx="4946">
                  <c:v>42484.083333333336</c:v>
                </c:pt>
                <c:pt idx="4947">
                  <c:v>42484.125</c:v>
                </c:pt>
                <c:pt idx="4948">
                  <c:v>42484.166666666664</c:v>
                </c:pt>
                <c:pt idx="4949">
                  <c:v>42484.208333333336</c:v>
                </c:pt>
                <c:pt idx="4950">
                  <c:v>42484.25</c:v>
                </c:pt>
                <c:pt idx="4951">
                  <c:v>42484.291666666664</c:v>
                </c:pt>
                <c:pt idx="4952">
                  <c:v>42484.333333333336</c:v>
                </c:pt>
                <c:pt idx="4953">
                  <c:v>42484.375</c:v>
                </c:pt>
                <c:pt idx="4954">
                  <c:v>42484.416666666664</c:v>
                </c:pt>
                <c:pt idx="4955">
                  <c:v>42484.458333333336</c:v>
                </c:pt>
                <c:pt idx="4956">
                  <c:v>42484.5</c:v>
                </c:pt>
                <c:pt idx="4957">
                  <c:v>42484.541666666664</c:v>
                </c:pt>
                <c:pt idx="4958">
                  <c:v>42484.583333333336</c:v>
                </c:pt>
                <c:pt idx="4959">
                  <c:v>42484.625</c:v>
                </c:pt>
                <c:pt idx="4960">
                  <c:v>42484.666666666664</c:v>
                </c:pt>
                <c:pt idx="4961">
                  <c:v>42484.708333333336</c:v>
                </c:pt>
                <c:pt idx="4962">
                  <c:v>42484.75</c:v>
                </c:pt>
                <c:pt idx="4963">
                  <c:v>42484.791666666664</c:v>
                </c:pt>
                <c:pt idx="4964">
                  <c:v>42484.833333333336</c:v>
                </c:pt>
                <c:pt idx="4965">
                  <c:v>42484.875</c:v>
                </c:pt>
                <c:pt idx="4966">
                  <c:v>42484.916666666664</c:v>
                </c:pt>
                <c:pt idx="4967">
                  <c:v>42484.958333333336</c:v>
                </c:pt>
                <c:pt idx="4968">
                  <c:v>42485</c:v>
                </c:pt>
                <c:pt idx="4969">
                  <c:v>42485.041666666664</c:v>
                </c:pt>
                <c:pt idx="4970">
                  <c:v>42485.083333333336</c:v>
                </c:pt>
                <c:pt idx="4971">
                  <c:v>42485.125</c:v>
                </c:pt>
                <c:pt idx="4972">
                  <c:v>42485.166666666664</c:v>
                </c:pt>
                <c:pt idx="4973">
                  <c:v>42485.208333333336</c:v>
                </c:pt>
                <c:pt idx="4974">
                  <c:v>42485.25</c:v>
                </c:pt>
                <c:pt idx="4975">
                  <c:v>42485.291666666664</c:v>
                </c:pt>
                <c:pt idx="4976">
                  <c:v>42485.333333333336</c:v>
                </c:pt>
                <c:pt idx="4977">
                  <c:v>42485.375</c:v>
                </c:pt>
                <c:pt idx="4978">
                  <c:v>42485.416666666664</c:v>
                </c:pt>
                <c:pt idx="4979">
                  <c:v>42485.458333333336</c:v>
                </c:pt>
                <c:pt idx="4980">
                  <c:v>42485.5</c:v>
                </c:pt>
                <c:pt idx="4981">
                  <c:v>42485.541666666664</c:v>
                </c:pt>
                <c:pt idx="4982">
                  <c:v>42485.583333333336</c:v>
                </c:pt>
                <c:pt idx="4983">
                  <c:v>42485.625</c:v>
                </c:pt>
                <c:pt idx="4984">
                  <c:v>42485.666666666664</c:v>
                </c:pt>
                <c:pt idx="4985">
                  <c:v>42485.708333333336</c:v>
                </c:pt>
                <c:pt idx="4986">
                  <c:v>42485.75</c:v>
                </c:pt>
                <c:pt idx="4987">
                  <c:v>42485.791666666664</c:v>
                </c:pt>
                <c:pt idx="4988">
                  <c:v>42485.833333333336</c:v>
                </c:pt>
                <c:pt idx="4989">
                  <c:v>42485.875</c:v>
                </c:pt>
                <c:pt idx="4990">
                  <c:v>42485.916666666664</c:v>
                </c:pt>
                <c:pt idx="4991">
                  <c:v>42485.958333333336</c:v>
                </c:pt>
                <c:pt idx="4992">
                  <c:v>42486</c:v>
                </c:pt>
                <c:pt idx="4993">
                  <c:v>42486.041666666664</c:v>
                </c:pt>
                <c:pt idx="4994">
                  <c:v>42486.083333333336</c:v>
                </c:pt>
                <c:pt idx="4995">
                  <c:v>42486.125</c:v>
                </c:pt>
                <c:pt idx="4996">
                  <c:v>42486.166666666664</c:v>
                </c:pt>
                <c:pt idx="4997">
                  <c:v>42486.208333333336</c:v>
                </c:pt>
                <c:pt idx="4998">
                  <c:v>42486.25</c:v>
                </c:pt>
                <c:pt idx="4999">
                  <c:v>42486.291666666664</c:v>
                </c:pt>
                <c:pt idx="5000">
                  <c:v>42486.333333333336</c:v>
                </c:pt>
                <c:pt idx="5001">
                  <c:v>42486.375</c:v>
                </c:pt>
                <c:pt idx="5002">
                  <c:v>42486.416666666664</c:v>
                </c:pt>
                <c:pt idx="5003">
                  <c:v>42486.458333333336</c:v>
                </c:pt>
                <c:pt idx="5004">
                  <c:v>42486.5</c:v>
                </c:pt>
                <c:pt idx="5005">
                  <c:v>42486.541666666664</c:v>
                </c:pt>
                <c:pt idx="5006">
                  <c:v>42486.583333333336</c:v>
                </c:pt>
                <c:pt idx="5007">
                  <c:v>42486.625</c:v>
                </c:pt>
                <c:pt idx="5008">
                  <c:v>42486.666666666664</c:v>
                </c:pt>
                <c:pt idx="5009">
                  <c:v>42486.708333333336</c:v>
                </c:pt>
                <c:pt idx="5010">
                  <c:v>42486.75</c:v>
                </c:pt>
                <c:pt idx="5011">
                  <c:v>42486.791666666664</c:v>
                </c:pt>
                <c:pt idx="5012">
                  <c:v>42486.833333333336</c:v>
                </c:pt>
                <c:pt idx="5013">
                  <c:v>42486.875</c:v>
                </c:pt>
                <c:pt idx="5014">
                  <c:v>42486.916666666664</c:v>
                </c:pt>
                <c:pt idx="5015">
                  <c:v>42486.958333333336</c:v>
                </c:pt>
                <c:pt idx="5016">
                  <c:v>42487</c:v>
                </c:pt>
                <c:pt idx="5017">
                  <c:v>42487.041666666664</c:v>
                </c:pt>
                <c:pt idx="5018">
                  <c:v>42487.083333333336</c:v>
                </c:pt>
                <c:pt idx="5019">
                  <c:v>42487.125</c:v>
                </c:pt>
                <c:pt idx="5020">
                  <c:v>42487.166666666664</c:v>
                </c:pt>
                <c:pt idx="5021">
                  <c:v>42487.208333333336</c:v>
                </c:pt>
                <c:pt idx="5022">
                  <c:v>42487.25</c:v>
                </c:pt>
                <c:pt idx="5023">
                  <c:v>42487.291666666664</c:v>
                </c:pt>
                <c:pt idx="5024">
                  <c:v>42487.333333333336</c:v>
                </c:pt>
                <c:pt idx="5025">
                  <c:v>42487.375</c:v>
                </c:pt>
                <c:pt idx="5026">
                  <c:v>42487.416666666664</c:v>
                </c:pt>
                <c:pt idx="5027">
                  <c:v>42487.458333333336</c:v>
                </c:pt>
                <c:pt idx="5028">
                  <c:v>42487.5</c:v>
                </c:pt>
                <c:pt idx="5029">
                  <c:v>42487.541666666664</c:v>
                </c:pt>
                <c:pt idx="5030">
                  <c:v>42487.583333333336</c:v>
                </c:pt>
                <c:pt idx="5031">
                  <c:v>42487.625</c:v>
                </c:pt>
                <c:pt idx="5032">
                  <c:v>42487.666666666664</c:v>
                </c:pt>
                <c:pt idx="5033">
                  <c:v>42487.708333333336</c:v>
                </c:pt>
                <c:pt idx="5034">
                  <c:v>42487.75</c:v>
                </c:pt>
                <c:pt idx="5035">
                  <c:v>42487.791666666664</c:v>
                </c:pt>
                <c:pt idx="5036">
                  <c:v>42487.833333333336</c:v>
                </c:pt>
                <c:pt idx="5037">
                  <c:v>42487.875</c:v>
                </c:pt>
                <c:pt idx="5038">
                  <c:v>42487.916666666664</c:v>
                </c:pt>
                <c:pt idx="5039">
                  <c:v>42487.958333333336</c:v>
                </c:pt>
                <c:pt idx="5040">
                  <c:v>42488</c:v>
                </c:pt>
                <c:pt idx="5041">
                  <c:v>42488.041666666664</c:v>
                </c:pt>
                <c:pt idx="5042">
                  <c:v>42488.083333333336</c:v>
                </c:pt>
                <c:pt idx="5043">
                  <c:v>42488.125</c:v>
                </c:pt>
                <c:pt idx="5044">
                  <c:v>42488.166666666664</c:v>
                </c:pt>
                <c:pt idx="5045">
                  <c:v>42488.208333333336</c:v>
                </c:pt>
                <c:pt idx="5046">
                  <c:v>42488.25</c:v>
                </c:pt>
                <c:pt idx="5047">
                  <c:v>42488.291666666664</c:v>
                </c:pt>
                <c:pt idx="5048">
                  <c:v>42488.333333333336</c:v>
                </c:pt>
                <c:pt idx="5049">
                  <c:v>42488.375</c:v>
                </c:pt>
                <c:pt idx="5050">
                  <c:v>42488.416666666664</c:v>
                </c:pt>
                <c:pt idx="5051">
                  <c:v>42488.458333333336</c:v>
                </c:pt>
                <c:pt idx="5052">
                  <c:v>42488.5</c:v>
                </c:pt>
                <c:pt idx="5053">
                  <c:v>42488.541666666664</c:v>
                </c:pt>
                <c:pt idx="5054">
                  <c:v>42488.583333333336</c:v>
                </c:pt>
                <c:pt idx="5055">
                  <c:v>42488.625</c:v>
                </c:pt>
                <c:pt idx="5056">
                  <c:v>42488.666666666664</c:v>
                </c:pt>
                <c:pt idx="5057">
                  <c:v>42488.708333333336</c:v>
                </c:pt>
                <c:pt idx="5058">
                  <c:v>42488.75</c:v>
                </c:pt>
                <c:pt idx="5059">
                  <c:v>42488.791666666664</c:v>
                </c:pt>
                <c:pt idx="5060">
                  <c:v>42488.833333333336</c:v>
                </c:pt>
                <c:pt idx="5061">
                  <c:v>42488.875</c:v>
                </c:pt>
                <c:pt idx="5062">
                  <c:v>42488.916666666664</c:v>
                </c:pt>
                <c:pt idx="5063">
                  <c:v>42488.958333333336</c:v>
                </c:pt>
                <c:pt idx="5064">
                  <c:v>42489</c:v>
                </c:pt>
                <c:pt idx="5065">
                  <c:v>42489.041666666664</c:v>
                </c:pt>
                <c:pt idx="5066">
                  <c:v>42489.083333333336</c:v>
                </c:pt>
                <c:pt idx="5067">
                  <c:v>42489.125</c:v>
                </c:pt>
                <c:pt idx="5068">
                  <c:v>42489.166666666664</c:v>
                </c:pt>
                <c:pt idx="5069">
                  <c:v>42489.208333333336</c:v>
                </c:pt>
                <c:pt idx="5070">
                  <c:v>42489.25</c:v>
                </c:pt>
                <c:pt idx="5071">
                  <c:v>42489.291666666664</c:v>
                </c:pt>
                <c:pt idx="5072">
                  <c:v>42489.333333333336</c:v>
                </c:pt>
                <c:pt idx="5073">
                  <c:v>42489.375</c:v>
                </c:pt>
                <c:pt idx="5074">
                  <c:v>42489.416666666664</c:v>
                </c:pt>
                <c:pt idx="5075">
                  <c:v>42489.458333333336</c:v>
                </c:pt>
                <c:pt idx="5076">
                  <c:v>42489.5</c:v>
                </c:pt>
                <c:pt idx="5077">
                  <c:v>42489.541666666664</c:v>
                </c:pt>
                <c:pt idx="5078">
                  <c:v>42489.583333333336</c:v>
                </c:pt>
                <c:pt idx="5079">
                  <c:v>42489.625</c:v>
                </c:pt>
                <c:pt idx="5080">
                  <c:v>42489.666666666664</c:v>
                </c:pt>
                <c:pt idx="5081">
                  <c:v>42489.708333333336</c:v>
                </c:pt>
                <c:pt idx="5082">
                  <c:v>42489.75</c:v>
                </c:pt>
                <c:pt idx="5083">
                  <c:v>42489.791666666664</c:v>
                </c:pt>
                <c:pt idx="5084">
                  <c:v>42489.833333333336</c:v>
                </c:pt>
                <c:pt idx="5085">
                  <c:v>42489.875</c:v>
                </c:pt>
                <c:pt idx="5086">
                  <c:v>42489.916666666664</c:v>
                </c:pt>
                <c:pt idx="5087">
                  <c:v>42489.958333333336</c:v>
                </c:pt>
                <c:pt idx="5088">
                  <c:v>42490</c:v>
                </c:pt>
                <c:pt idx="5089">
                  <c:v>42490.041666666664</c:v>
                </c:pt>
                <c:pt idx="5090">
                  <c:v>42490.083333333336</c:v>
                </c:pt>
                <c:pt idx="5091">
                  <c:v>42490.125</c:v>
                </c:pt>
                <c:pt idx="5092">
                  <c:v>42490.166666666664</c:v>
                </c:pt>
                <c:pt idx="5093">
                  <c:v>42490.208333333336</c:v>
                </c:pt>
                <c:pt idx="5094">
                  <c:v>42490.25</c:v>
                </c:pt>
                <c:pt idx="5095">
                  <c:v>42490.291666666664</c:v>
                </c:pt>
                <c:pt idx="5096">
                  <c:v>42490.333333333336</c:v>
                </c:pt>
                <c:pt idx="5097">
                  <c:v>42490.375</c:v>
                </c:pt>
                <c:pt idx="5098">
                  <c:v>42490.416666666664</c:v>
                </c:pt>
                <c:pt idx="5099">
                  <c:v>42490.458333333336</c:v>
                </c:pt>
                <c:pt idx="5100">
                  <c:v>42490.5</c:v>
                </c:pt>
                <c:pt idx="5101">
                  <c:v>42490.541666666664</c:v>
                </c:pt>
                <c:pt idx="5102">
                  <c:v>42490.583333333336</c:v>
                </c:pt>
                <c:pt idx="5103">
                  <c:v>42490.625</c:v>
                </c:pt>
                <c:pt idx="5104">
                  <c:v>42490.666666666664</c:v>
                </c:pt>
                <c:pt idx="5105">
                  <c:v>42490.708333333336</c:v>
                </c:pt>
                <c:pt idx="5106">
                  <c:v>42490.75</c:v>
                </c:pt>
                <c:pt idx="5107">
                  <c:v>42490.791666666664</c:v>
                </c:pt>
                <c:pt idx="5108">
                  <c:v>42490.833333333336</c:v>
                </c:pt>
                <c:pt idx="5109">
                  <c:v>42490.875</c:v>
                </c:pt>
                <c:pt idx="5110">
                  <c:v>42490.916666666664</c:v>
                </c:pt>
                <c:pt idx="5111">
                  <c:v>42490.958333333336</c:v>
                </c:pt>
                <c:pt idx="5112">
                  <c:v>42491</c:v>
                </c:pt>
                <c:pt idx="5113">
                  <c:v>42491.041666666664</c:v>
                </c:pt>
                <c:pt idx="5114">
                  <c:v>42491.083333333336</c:v>
                </c:pt>
                <c:pt idx="5115">
                  <c:v>42491.125</c:v>
                </c:pt>
                <c:pt idx="5116">
                  <c:v>42491.166666666664</c:v>
                </c:pt>
                <c:pt idx="5117">
                  <c:v>42491.208333333336</c:v>
                </c:pt>
                <c:pt idx="5118">
                  <c:v>42491.25</c:v>
                </c:pt>
                <c:pt idx="5119">
                  <c:v>42491.291666666664</c:v>
                </c:pt>
                <c:pt idx="5120">
                  <c:v>42491.333333333336</c:v>
                </c:pt>
                <c:pt idx="5121">
                  <c:v>42491.375</c:v>
                </c:pt>
                <c:pt idx="5122">
                  <c:v>42491.416666666664</c:v>
                </c:pt>
                <c:pt idx="5123">
                  <c:v>42491.458333333336</c:v>
                </c:pt>
                <c:pt idx="5124">
                  <c:v>42491.5</c:v>
                </c:pt>
                <c:pt idx="5125">
                  <c:v>42491.541666666664</c:v>
                </c:pt>
                <c:pt idx="5126">
                  <c:v>42491.583333333336</c:v>
                </c:pt>
                <c:pt idx="5127">
                  <c:v>42491.625</c:v>
                </c:pt>
                <c:pt idx="5128">
                  <c:v>42491.666666666664</c:v>
                </c:pt>
                <c:pt idx="5129">
                  <c:v>42491.708333333336</c:v>
                </c:pt>
                <c:pt idx="5130">
                  <c:v>42491.75</c:v>
                </c:pt>
                <c:pt idx="5131">
                  <c:v>42491.791666666664</c:v>
                </c:pt>
                <c:pt idx="5132">
                  <c:v>42491.833333333336</c:v>
                </c:pt>
                <c:pt idx="5133">
                  <c:v>42491.875</c:v>
                </c:pt>
                <c:pt idx="5134">
                  <c:v>42491.916666666664</c:v>
                </c:pt>
                <c:pt idx="5135">
                  <c:v>42491.958333333336</c:v>
                </c:pt>
                <c:pt idx="5136">
                  <c:v>42492</c:v>
                </c:pt>
                <c:pt idx="5137">
                  <c:v>42492.041666666664</c:v>
                </c:pt>
                <c:pt idx="5138">
                  <c:v>42492.083333333336</c:v>
                </c:pt>
                <c:pt idx="5139">
                  <c:v>42492.125</c:v>
                </c:pt>
                <c:pt idx="5140">
                  <c:v>42492.166666666664</c:v>
                </c:pt>
                <c:pt idx="5141">
                  <c:v>42492.208333333336</c:v>
                </c:pt>
                <c:pt idx="5142">
                  <c:v>42492.25</c:v>
                </c:pt>
                <c:pt idx="5143">
                  <c:v>42492.291666666664</c:v>
                </c:pt>
                <c:pt idx="5144">
                  <c:v>42492.333333333336</c:v>
                </c:pt>
                <c:pt idx="5145">
                  <c:v>42492.375</c:v>
                </c:pt>
                <c:pt idx="5146">
                  <c:v>42492.416666666664</c:v>
                </c:pt>
                <c:pt idx="5147">
                  <c:v>42492.458333333336</c:v>
                </c:pt>
                <c:pt idx="5148">
                  <c:v>42492.5</c:v>
                </c:pt>
                <c:pt idx="5149">
                  <c:v>42492.541666666664</c:v>
                </c:pt>
                <c:pt idx="5150">
                  <c:v>42492.583333333336</c:v>
                </c:pt>
                <c:pt idx="5151">
                  <c:v>42492.625</c:v>
                </c:pt>
                <c:pt idx="5152">
                  <c:v>42492.666666666664</c:v>
                </c:pt>
                <c:pt idx="5153">
                  <c:v>42492.708333333336</c:v>
                </c:pt>
                <c:pt idx="5154">
                  <c:v>42492.75</c:v>
                </c:pt>
                <c:pt idx="5155">
                  <c:v>42492.791666666664</c:v>
                </c:pt>
                <c:pt idx="5156">
                  <c:v>42492.833333333336</c:v>
                </c:pt>
                <c:pt idx="5157">
                  <c:v>42492.875</c:v>
                </c:pt>
                <c:pt idx="5158">
                  <c:v>42492.916666666664</c:v>
                </c:pt>
                <c:pt idx="5159">
                  <c:v>42492.958333333336</c:v>
                </c:pt>
                <c:pt idx="5160">
                  <c:v>42493</c:v>
                </c:pt>
                <c:pt idx="5161">
                  <c:v>42493.041666666664</c:v>
                </c:pt>
                <c:pt idx="5162">
                  <c:v>42493.083333333336</c:v>
                </c:pt>
                <c:pt idx="5163">
                  <c:v>42493.125</c:v>
                </c:pt>
                <c:pt idx="5164">
                  <c:v>42493.166666666664</c:v>
                </c:pt>
                <c:pt idx="5165">
                  <c:v>42493.208333333336</c:v>
                </c:pt>
                <c:pt idx="5166">
                  <c:v>42493.25</c:v>
                </c:pt>
                <c:pt idx="5167">
                  <c:v>42493.291666666664</c:v>
                </c:pt>
                <c:pt idx="5168">
                  <c:v>42493.333333333336</c:v>
                </c:pt>
                <c:pt idx="5169">
                  <c:v>42493.375</c:v>
                </c:pt>
                <c:pt idx="5170">
                  <c:v>42493.416666666664</c:v>
                </c:pt>
                <c:pt idx="5171">
                  <c:v>42493.458333333336</c:v>
                </c:pt>
                <c:pt idx="5172">
                  <c:v>42493.5</c:v>
                </c:pt>
                <c:pt idx="5173">
                  <c:v>42493.541666666664</c:v>
                </c:pt>
                <c:pt idx="5174">
                  <c:v>42493.583333333336</c:v>
                </c:pt>
                <c:pt idx="5175">
                  <c:v>42493.625</c:v>
                </c:pt>
                <c:pt idx="5176">
                  <c:v>42493.666666666664</c:v>
                </c:pt>
                <c:pt idx="5177">
                  <c:v>42493.708333333336</c:v>
                </c:pt>
                <c:pt idx="5178">
                  <c:v>42493.75</c:v>
                </c:pt>
                <c:pt idx="5179">
                  <c:v>42493.791666666664</c:v>
                </c:pt>
                <c:pt idx="5180">
                  <c:v>42493.833333333336</c:v>
                </c:pt>
                <c:pt idx="5181">
                  <c:v>42493.875</c:v>
                </c:pt>
                <c:pt idx="5182">
                  <c:v>42493.916666666664</c:v>
                </c:pt>
                <c:pt idx="5183">
                  <c:v>42493.958333333336</c:v>
                </c:pt>
                <c:pt idx="5184">
                  <c:v>42494</c:v>
                </c:pt>
                <c:pt idx="5185">
                  <c:v>42494.041666666664</c:v>
                </c:pt>
                <c:pt idx="5186">
                  <c:v>42494.083333333336</c:v>
                </c:pt>
                <c:pt idx="5187">
                  <c:v>42494.125</c:v>
                </c:pt>
                <c:pt idx="5188">
                  <c:v>42494.166666666664</c:v>
                </c:pt>
                <c:pt idx="5189">
                  <c:v>42494.208333333336</c:v>
                </c:pt>
                <c:pt idx="5190">
                  <c:v>42494.25</c:v>
                </c:pt>
                <c:pt idx="5191">
                  <c:v>42494.291666666664</c:v>
                </c:pt>
                <c:pt idx="5192">
                  <c:v>42494.333333333336</c:v>
                </c:pt>
                <c:pt idx="5193">
                  <c:v>42494.375</c:v>
                </c:pt>
                <c:pt idx="5194">
                  <c:v>42494.416666666664</c:v>
                </c:pt>
                <c:pt idx="5195">
                  <c:v>42494.458333333336</c:v>
                </c:pt>
                <c:pt idx="5196">
                  <c:v>42494.5</c:v>
                </c:pt>
                <c:pt idx="5197">
                  <c:v>42494.541666666664</c:v>
                </c:pt>
                <c:pt idx="5198">
                  <c:v>42494.583333333336</c:v>
                </c:pt>
                <c:pt idx="5199">
                  <c:v>42494.625</c:v>
                </c:pt>
                <c:pt idx="5200">
                  <c:v>42494.666666666664</c:v>
                </c:pt>
                <c:pt idx="5201">
                  <c:v>42494.708333333336</c:v>
                </c:pt>
                <c:pt idx="5202">
                  <c:v>42494.75</c:v>
                </c:pt>
                <c:pt idx="5203">
                  <c:v>42494.791666666664</c:v>
                </c:pt>
                <c:pt idx="5204">
                  <c:v>42494.833333333336</c:v>
                </c:pt>
                <c:pt idx="5205">
                  <c:v>42494.875</c:v>
                </c:pt>
                <c:pt idx="5206">
                  <c:v>42494.916666666664</c:v>
                </c:pt>
                <c:pt idx="5207">
                  <c:v>42494.958333333336</c:v>
                </c:pt>
                <c:pt idx="5208">
                  <c:v>42495</c:v>
                </c:pt>
                <c:pt idx="5209">
                  <c:v>42495.041666666664</c:v>
                </c:pt>
                <c:pt idx="5210">
                  <c:v>42495.083333333336</c:v>
                </c:pt>
                <c:pt idx="5211">
                  <c:v>42495.125</c:v>
                </c:pt>
                <c:pt idx="5212">
                  <c:v>42495.166666666664</c:v>
                </c:pt>
                <c:pt idx="5213">
                  <c:v>42495.208333333336</c:v>
                </c:pt>
                <c:pt idx="5214">
                  <c:v>42495.25</c:v>
                </c:pt>
                <c:pt idx="5215">
                  <c:v>42495.291666666664</c:v>
                </c:pt>
                <c:pt idx="5216">
                  <c:v>42495.333333333336</c:v>
                </c:pt>
                <c:pt idx="5217">
                  <c:v>42495.375</c:v>
                </c:pt>
                <c:pt idx="5218">
                  <c:v>42495.416666666664</c:v>
                </c:pt>
                <c:pt idx="5219">
                  <c:v>42495.458333333336</c:v>
                </c:pt>
                <c:pt idx="5220">
                  <c:v>42495.5</c:v>
                </c:pt>
                <c:pt idx="5221">
                  <c:v>42495.541666666664</c:v>
                </c:pt>
                <c:pt idx="5222">
                  <c:v>42495.583333333336</c:v>
                </c:pt>
                <c:pt idx="5223">
                  <c:v>42495.625</c:v>
                </c:pt>
                <c:pt idx="5224">
                  <c:v>42495.666666666664</c:v>
                </c:pt>
                <c:pt idx="5225">
                  <c:v>42495.708333333336</c:v>
                </c:pt>
                <c:pt idx="5226">
                  <c:v>42495.75</c:v>
                </c:pt>
                <c:pt idx="5227">
                  <c:v>42495.791666666664</c:v>
                </c:pt>
                <c:pt idx="5228">
                  <c:v>42495.833333333336</c:v>
                </c:pt>
                <c:pt idx="5229">
                  <c:v>42495.875</c:v>
                </c:pt>
                <c:pt idx="5230">
                  <c:v>42495.916666666664</c:v>
                </c:pt>
                <c:pt idx="5231">
                  <c:v>42495.958333333336</c:v>
                </c:pt>
                <c:pt idx="5232">
                  <c:v>42496</c:v>
                </c:pt>
                <c:pt idx="5233">
                  <c:v>42496.041666666664</c:v>
                </c:pt>
                <c:pt idx="5234">
                  <c:v>42496.083333333336</c:v>
                </c:pt>
                <c:pt idx="5235">
                  <c:v>42496.125</c:v>
                </c:pt>
                <c:pt idx="5236">
                  <c:v>42496.166666666664</c:v>
                </c:pt>
                <c:pt idx="5237">
                  <c:v>42496.208333333336</c:v>
                </c:pt>
                <c:pt idx="5238">
                  <c:v>42496.25</c:v>
                </c:pt>
                <c:pt idx="5239">
                  <c:v>42496.291666666664</c:v>
                </c:pt>
                <c:pt idx="5240">
                  <c:v>42496.333333333336</c:v>
                </c:pt>
                <c:pt idx="5241">
                  <c:v>42496.375</c:v>
                </c:pt>
                <c:pt idx="5242">
                  <c:v>42496.416666666664</c:v>
                </c:pt>
                <c:pt idx="5243">
                  <c:v>42496.458333333336</c:v>
                </c:pt>
                <c:pt idx="5244">
                  <c:v>42496.5</c:v>
                </c:pt>
                <c:pt idx="5245">
                  <c:v>42496.541666666664</c:v>
                </c:pt>
                <c:pt idx="5246">
                  <c:v>42496.583333333336</c:v>
                </c:pt>
                <c:pt idx="5247">
                  <c:v>42496.625</c:v>
                </c:pt>
                <c:pt idx="5248">
                  <c:v>42496.666666666664</c:v>
                </c:pt>
                <c:pt idx="5249">
                  <c:v>42496.708333333336</c:v>
                </c:pt>
                <c:pt idx="5250">
                  <c:v>42496.75</c:v>
                </c:pt>
                <c:pt idx="5251">
                  <c:v>42496.791666666664</c:v>
                </c:pt>
                <c:pt idx="5252">
                  <c:v>42496.833333333336</c:v>
                </c:pt>
                <c:pt idx="5253">
                  <c:v>42496.875</c:v>
                </c:pt>
                <c:pt idx="5254">
                  <c:v>42496.916666666664</c:v>
                </c:pt>
                <c:pt idx="5255">
                  <c:v>42496.958333333336</c:v>
                </c:pt>
                <c:pt idx="5256">
                  <c:v>42497</c:v>
                </c:pt>
                <c:pt idx="5257">
                  <c:v>42497.041666666664</c:v>
                </c:pt>
                <c:pt idx="5258">
                  <c:v>42497.083333333336</c:v>
                </c:pt>
                <c:pt idx="5259">
                  <c:v>42497.125</c:v>
                </c:pt>
                <c:pt idx="5260">
                  <c:v>42497.166666666664</c:v>
                </c:pt>
                <c:pt idx="5261">
                  <c:v>42497.208333333336</c:v>
                </c:pt>
                <c:pt idx="5262">
                  <c:v>42497.25</c:v>
                </c:pt>
                <c:pt idx="5263">
                  <c:v>42497.291666666664</c:v>
                </c:pt>
                <c:pt idx="5264">
                  <c:v>42497.333333333336</c:v>
                </c:pt>
                <c:pt idx="5265">
                  <c:v>42497.375</c:v>
                </c:pt>
                <c:pt idx="5266">
                  <c:v>42497.416666666664</c:v>
                </c:pt>
                <c:pt idx="5267">
                  <c:v>42497.458333333336</c:v>
                </c:pt>
                <c:pt idx="5268">
                  <c:v>42497.5</c:v>
                </c:pt>
                <c:pt idx="5269">
                  <c:v>42497.541666666664</c:v>
                </c:pt>
                <c:pt idx="5270">
                  <c:v>42497.583333333336</c:v>
                </c:pt>
                <c:pt idx="5271">
                  <c:v>42497.625</c:v>
                </c:pt>
                <c:pt idx="5272">
                  <c:v>42497.666666666664</c:v>
                </c:pt>
                <c:pt idx="5273">
                  <c:v>42497.708333333336</c:v>
                </c:pt>
                <c:pt idx="5274">
                  <c:v>42497.75</c:v>
                </c:pt>
                <c:pt idx="5275">
                  <c:v>42497.791666666664</c:v>
                </c:pt>
                <c:pt idx="5276">
                  <c:v>42497.833333333336</c:v>
                </c:pt>
                <c:pt idx="5277">
                  <c:v>42497.875</c:v>
                </c:pt>
                <c:pt idx="5278">
                  <c:v>42497.916666666664</c:v>
                </c:pt>
                <c:pt idx="5279">
                  <c:v>42497.958333333336</c:v>
                </c:pt>
                <c:pt idx="5280">
                  <c:v>42498</c:v>
                </c:pt>
                <c:pt idx="5281">
                  <c:v>42498.041666666664</c:v>
                </c:pt>
                <c:pt idx="5282">
                  <c:v>42498.083333333336</c:v>
                </c:pt>
                <c:pt idx="5283">
                  <c:v>42498.125</c:v>
                </c:pt>
                <c:pt idx="5284">
                  <c:v>42498.166666666664</c:v>
                </c:pt>
                <c:pt idx="5285">
                  <c:v>42498.208333333336</c:v>
                </c:pt>
                <c:pt idx="5286">
                  <c:v>42498.25</c:v>
                </c:pt>
                <c:pt idx="5287">
                  <c:v>42498.291666666664</c:v>
                </c:pt>
                <c:pt idx="5288">
                  <c:v>42498.333333333336</c:v>
                </c:pt>
                <c:pt idx="5289">
                  <c:v>42498.375</c:v>
                </c:pt>
                <c:pt idx="5290">
                  <c:v>42498.416666666664</c:v>
                </c:pt>
                <c:pt idx="5291">
                  <c:v>42498.458333333336</c:v>
                </c:pt>
                <c:pt idx="5292">
                  <c:v>42498.5</c:v>
                </c:pt>
                <c:pt idx="5293">
                  <c:v>42498.541666666664</c:v>
                </c:pt>
                <c:pt idx="5294">
                  <c:v>42498.583333333336</c:v>
                </c:pt>
                <c:pt idx="5295">
                  <c:v>42498.625</c:v>
                </c:pt>
                <c:pt idx="5296">
                  <c:v>42498.666666666664</c:v>
                </c:pt>
                <c:pt idx="5297">
                  <c:v>42498.708333333336</c:v>
                </c:pt>
                <c:pt idx="5298">
                  <c:v>42498.75</c:v>
                </c:pt>
                <c:pt idx="5299">
                  <c:v>42498.791666666664</c:v>
                </c:pt>
                <c:pt idx="5300">
                  <c:v>42498.833333333336</c:v>
                </c:pt>
                <c:pt idx="5301">
                  <c:v>42498.875</c:v>
                </c:pt>
                <c:pt idx="5302">
                  <c:v>42498.916666666664</c:v>
                </c:pt>
                <c:pt idx="5303">
                  <c:v>42498.958333333336</c:v>
                </c:pt>
                <c:pt idx="5304">
                  <c:v>42499</c:v>
                </c:pt>
                <c:pt idx="5305">
                  <c:v>42499.041666666664</c:v>
                </c:pt>
                <c:pt idx="5306">
                  <c:v>42499.083333333336</c:v>
                </c:pt>
                <c:pt idx="5307">
                  <c:v>42499.125</c:v>
                </c:pt>
                <c:pt idx="5308">
                  <c:v>42499.166666666664</c:v>
                </c:pt>
                <c:pt idx="5309">
                  <c:v>42499.208333333336</c:v>
                </c:pt>
                <c:pt idx="5310">
                  <c:v>42499.25</c:v>
                </c:pt>
                <c:pt idx="5311">
                  <c:v>42499.291666666664</c:v>
                </c:pt>
                <c:pt idx="5312">
                  <c:v>42499.333333333336</c:v>
                </c:pt>
                <c:pt idx="5313">
                  <c:v>42499.375</c:v>
                </c:pt>
                <c:pt idx="5314">
                  <c:v>42499.416666666664</c:v>
                </c:pt>
                <c:pt idx="5315">
                  <c:v>42499.458333333336</c:v>
                </c:pt>
                <c:pt idx="5316">
                  <c:v>42499.5</c:v>
                </c:pt>
                <c:pt idx="5317">
                  <c:v>42499.541666666664</c:v>
                </c:pt>
                <c:pt idx="5318">
                  <c:v>42499.583333333336</c:v>
                </c:pt>
                <c:pt idx="5319">
                  <c:v>42499.625</c:v>
                </c:pt>
                <c:pt idx="5320">
                  <c:v>42499.666666666664</c:v>
                </c:pt>
                <c:pt idx="5321">
                  <c:v>42499.708333333336</c:v>
                </c:pt>
                <c:pt idx="5322">
                  <c:v>42499.75</c:v>
                </c:pt>
                <c:pt idx="5323">
                  <c:v>42499.791666666664</c:v>
                </c:pt>
                <c:pt idx="5324">
                  <c:v>42499.833333333336</c:v>
                </c:pt>
                <c:pt idx="5325">
                  <c:v>42499.875</c:v>
                </c:pt>
                <c:pt idx="5326">
                  <c:v>42499.916666666664</c:v>
                </c:pt>
                <c:pt idx="5327">
                  <c:v>42499.958333333336</c:v>
                </c:pt>
                <c:pt idx="5328">
                  <c:v>42500</c:v>
                </c:pt>
                <c:pt idx="5329">
                  <c:v>42500.041666666664</c:v>
                </c:pt>
                <c:pt idx="5330">
                  <c:v>42500.083333333336</c:v>
                </c:pt>
                <c:pt idx="5331">
                  <c:v>42500.125</c:v>
                </c:pt>
                <c:pt idx="5332">
                  <c:v>42500.166666666664</c:v>
                </c:pt>
                <c:pt idx="5333">
                  <c:v>42500.208333333336</c:v>
                </c:pt>
                <c:pt idx="5334">
                  <c:v>42500.25</c:v>
                </c:pt>
                <c:pt idx="5335">
                  <c:v>42500.291666666664</c:v>
                </c:pt>
                <c:pt idx="5336">
                  <c:v>42500.333333333336</c:v>
                </c:pt>
                <c:pt idx="5337">
                  <c:v>42500.375</c:v>
                </c:pt>
                <c:pt idx="5338">
                  <c:v>42500.416666666664</c:v>
                </c:pt>
                <c:pt idx="5339">
                  <c:v>42500.458333333336</c:v>
                </c:pt>
                <c:pt idx="5340">
                  <c:v>42500.5</c:v>
                </c:pt>
                <c:pt idx="5341">
                  <c:v>42500.541666666664</c:v>
                </c:pt>
                <c:pt idx="5342">
                  <c:v>42500.583333333336</c:v>
                </c:pt>
                <c:pt idx="5343">
                  <c:v>42500.625</c:v>
                </c:pt>
                <c:pt idx="5344">
                  <c:v>42500.666666666664</c:v>
                </c:pt>
                <c:pt idx="5345">
                  <c:v>42500.708333333336</c:v>
                </c:pt>
                <c:pt idx="5346">
                  <c:v>42500.75</c:v>
                </c:pt>
                <c:pt idx="5347">
                  <c:v>42500.791666666664</c:v>
                </c:pt>
                <c:pt idx="5348">
                  <c:v>42500.833333333336</c:v>
                </c:pt>
                <c:pt idx="5349">
                  <c:v>42500.875</c:v>
                </c:pt>
                <c:pt idx="5350">
                  <c:v>42500.916666666664</c:v>
                </c:pt>
                <c:pt idx="5351">
                  <c:v>42500.958333333336</c:v>
                </c:pt>
                <c:pt idx="5352">
                  <c:v>42501</c:v>
                </c:pt>
                <c:pt idx="5353">
                  <c:v>42501.041666666664</c:v>
                </c:pt>
                <c:pt idx="5354">
                  <c:v>42501.083333333336</c:v>
                </c:pt>
                <c:pt idx="5355">
                  <c:v>42501.125</c:v>
                </c:pt>
                <c:pt idx="5356">
                  <c:v>42501.166666666664</c:v>
                </c:pt>
                <c:pt idx="5357">
                  <c:v>42501.208333333336</c:v>
                </c:pt>
                <c:pt idx="5358">
                  <c:v>42501.25</c:v>
                </c:pt>
                <c:pt idx="5359">
                  <c:v>42501.291666666664</c:v>
                </c:pt>
                <c:pt idx="5360">
                  <c:v>42501.333333333336</c:v>
                </c:pt>
                <c:pt idx="5361">
                  <c:v>42501.375</c:v>
                </c:pt>
                <c:pt idx="5362">
                  <c:v>42501.416666666664</c:v>
                </c:pt>
                <c:pt idx="5363">
                  <c:v>42501.458333333336</c:v>
                </c:pt>
                <c:pt idx="5364">
                  <c:v>42501.5</c:v>
                </c:pt>
                <c:pt idx="5365">
                  <c:v>42501.541666666664</c:v>
                </c:pt>
                <c:pt idx="5366">
                  <c:v>42501.583333333336</c:v>
                </c:pt>
                <c:pt idx="5367">
                  <c:v>42501.625</c:v>
                </c:pt>
                <c:pt idx="5368">
                  <c:v>42501.666666666664</c:v>
                </c:pt>
                <c:pt idx="5369">
                  <c:v>42501.708333333336</c:v>
                </c:pt>
                <c:pt idx="5370">
                  <c:v>42501.75</c:v>
                </c:pt>
                <c:pt idx="5371">
                  <c:v>42501.791666666664</c:v>
                </c:pt>
                <c:pt idx="5372">
                  <c:v>42501.833333333336</c:v>
                </c:pt>
                <c:pt idx="5373">
                  <c:v>42501.875</c:v>
                </c:pt>
                <c:pt idx="5374">
                  <c:v>42501.916666666664</c:v>
                </c:pt>
                <c:pt idx="5375">
                  <c:v>42501.958333333336</c:v>
                </c:pt>
                <c:pt idx="5376">
                  <c:v>42502</c:v>
                </c:pt>
                <c:pt idx="5377">
                  <c:v>42502.041666666664</c:v>
                </c:pt>
                <c:pt idx="5378">
                  <c:v>42502.083333333336</c:v>
                </c:pt>
                <c:pt idx="5379">
                  <c:v>42502.125</c:v>
                </c:pt>
                <c:pt idx="5380">
                  <c:v>42502.166666666664</c:v>
                </c:pt>
                <c:pt idx="5381">
                  <c:v>42502.208333333336</c:v>
                </c:pt>
                <c:pt idx="5382">
                  <c:v>42502.25</c:v>
                </c:pt>
                <c:pt idx="5383">
                  <c:v>42502.291666666664</c:v>
                </c:pt>
                <c:pt idx="5384">
                  <c:v>42502.333333333336</c:v>
                </c:pt>
                <c:pt idx="5385">
                  <c:v>42502.375</c:v>
                </c:pt>
                <c:pt idx="5386">
                  <c:v>42502.416666666664</c:v>
                </c:pt>
                <c:pt idx="5387">
                  <c:v>42502.458333333336</c:v>
                </c:pt>
                <c:pt idx="5388">
                  <c:v>42502.5</c:v>
                </c:pt>
                <c:pt idx="5389">
                  <c:v>42502.541666666664</c:v>
                </c:pt>
                <c:pt idx="5390">
                  <c:v>42502.583333333336</c:v>
                </c:pt>
                <c:pt idx="5391">
                  <c:v>42502.625</c:v>
                </c:pt>
                <c:pt idx="5392">
                  <c:v>42502.666666666664</c:v>
                </c:pt>
                <c:pt idx="5393">
                  <c:v>42502.708333333336</c:v>
                </c:pt>
                <c:pt idx="5394">
                  <c:v>42502.75</c:v>
                </c:pt>
                <c:pt idx="5395">
                  <c:v>42502.791666666664</c:v>
                </c:pt>
                <c:pt idx="5396">
                  <c:v>42502.833333333336</c:v>
                </c:pt>
                <c:pt idx="5397">
                  <c:v>42502.875</c:v>
                </c:pt>
                <c:pt idx="5398">
                  <c:v>42502.916666666664</c:v>
                </c:pt>
                <c:pt idx="5399">
                  <c:v>42502.958333333336</c:v>
                </c:pt>
                <c:pt idx="5400">
                  <c:v>42503</c:v>
                </c:pt>
                <c:pt idx="5401">
                  <c:v>42503.041666666664</c:v>
                </c:pt>
                <c:pt idx="5402">
                  <c:v>42503.083333333336</c:v>
                </c:pt>
                <c:pt idx="5403">
                  <c:v>42503.125</c:v>
                </c:pt>
                <c:pt idx="5404">
                  <c:v>42503.166666666664</c:v>
                </c:pt>
                <c:pt idx="5405">
                  <c:v>42503.208333333336</c:v>
                </c:pt>
                <c:pt idx="5406">
                  <c:v>42503.25</c:v>
                </c:pt>
                <c:pt idx="5407">
                  <c:v>42503.291666666664</c:v>
                </c:pt>
                <c:pt idx="5408">
                  <c:v>42503.333333333336</c:v>
                </c:pt>
                <c:pt idx="5409">
                  <c:v>42503.375</c:v>
                </c:pt>
                <c:pt idx="5410">
                  <c:v>42503.416666666664</c:v>
                </c:pt>
                <c:pt idx="5411">
                  <c:v>42503.458333333336</c:v>
                </c:pt>
                <c:pt idx="5412">
                  <c:v>42503.5</c:v>
                </c:pt>
                <c:pt idx="5413">
                  <c:v>42503.541666666664</c:v>
                </c:pt>
                <c:pt idx="5414">
                  <c:v>42503.583333333336</c:v>
                </c:pt>
                <c:pt idx="5415">
                  <c:v>42503.625</c:v>
                </c:pt>
                <c:pt idx="5416">
                  <c:v>42503.666666666664</c:v>
                </c:pt>
                <c:pt idx="5417">
                  <c:v>42503.708333333336</c:v>
                </c:pt>
                <c:pt idx="5418">
                  <c:v>42503.75</c:v>
                </c:pt>
                <c:pt idx="5419">
                  <c:v>42503.791666666664</c:v>
                </c:pt>
                <c:pt idx="5420">
                  <c:v>42503.833333333336</c:v>
                </c:pt>
                <c:pt idx="5421">
                  <c:v>42503.875</c:v>
                </c:pt>
                <c:pt idx="5422">
                  <c:v>42503.916666666664</c:v>
                </c:pt>
                <c:pt idx="5423">
                  <c:v>42503.958333333336</c:v>
                </c:pt>
                <c:pt idx="5424">
                  <c:v>42504</c:v>
                </c:pt>
                <c:pt idx="5425">
                  <c:v>42504.041666666664</c:v>
                </c:pt>
                <c:pt idx="5426">
                  <c:v>42504.083333333336</c:v>
                </c:pt>
                <c:pt idx="5427">
                  <c:v>42504.125</c:v>
                </c:pt>
                <c:pt idx="5428">
                  <c:v>42504.166666666664</c:v>
                </c:pt>
                <c:pt idx="5429">
                  <c:v>42504.208333333336</c:v>
                </c:pt>
                <c:pt idx="5430">
                  <c:v>42504.25</c:v>
                </c:pt>
                <c:pt idx="5431">
                  <c:v>42504.291666666664</c:v>
                </c:pt>
                <c:pt idx="5432">
                  <c:v>42504.333333333336</c:v>
                </c:pt>
                <c:pt idx="5433">
                  <c:v>42504.375</c:v>
                </c:pt>
                <c:pt idx="5434">
                  <c:v>42504.416666666664</c:v>
                </c:pt>
                <c:pt idx="5435">
                  <c:v>42504.458333333336</c:v>
                </c:pt>
                <c:pt idx="5436">
                  <c:v>42504.5</c:v>
                </c:pt>
                <c:pt idx="5437">
                  <c:v>42504.541666666664</c:v>
                </c:pt>
                <c:pt idx="5438">
                  <c:v>42504.583333333336</c:v>
                </c:pt>
                <c:pt idx="5439">
                  <c:v>42504.625</c:v>
                </c:pt>
                <c:pt idx="5440">
                  <c:v>42504.666666666664</c:v>
                </c:pt>
                <c:pt idx="5441">
                  <c:v>42504.708333333336</c:v>
                </c:pt>
                <c:pt idx="5442">
                  <c:v>42504.75</c:v>
                </c:pt>
                <c:pt idx="5443">
                  <c:v>42504.791666666664</c:v>
                </c:pt>
                <c:pt idx="5444">
                  <c:v>42504.833333333336</c:v>
                </c:pt>
                <c:pt idx="5445">
                  <c:v>42504.875</c:v>
                </c:pt>
                <c:pt idx="5446">
                  <c:v>42504.916666666664</c:v>
                </c:pt>
                <c:pt idx="5447">
                  <c:v>42504.958333333336</c:v>
                </c:pt>
                <c:pt idx="5448">
                  <c:v>42505</c:v>
                </c:pt>
                <c:pt idx="5449">
                  <c:v>42505.041666666664</c:v>
                </c:pt>
                <c:pt idx="5450">
                  <c:v>42505.083333333336</c:v>
                </c:pt>
                <c:pt idx="5451">
                  <c:v>42505.125</c:v>
                </c:pt>
                <c:pt idx="5452">
                  <c:v>42505.166666666664</c:v>
                </c:pt>
                <c:pt idx="5453">
                  <c:v>42505.208333333336</c:v>
                </c:pt>
                <c:pt idx="5454">
                  <c:v>42505.25</c:v>
                </c:pt>
                <c:pt idx="5455">
                  <c:v>42505.291666666664</c:v>
                </c:pt>
                <c:pt idx="5456">
                  <c:v>42505.333333333336</c:v>
                </c:pt>
                <c:pt idx="5457">
                  <c:v>42505.375</c:v>
                </c:pt>
                <c:pt idx="5458">
                  <c:v>42505.416666666664</c:v>
                </c:pt>
                <c:pt idx="5459">
                  <c:v>42505.458333333336</c:v>
                </c:pt>
                <c:pt idx="5460">
                  <c:v>42505.5</c:v>
                </c:pt>
                <c:pt idx="5461">
                  <c:v>42505.541666666664</c:v>
                </c:pt>
                <c:pt idx="5462">
                  <c:v>42505.583333333336</c:v>
                </c:pt>
                <c:pt idx="5463">
                  <c:v>42505.625</c:v>
                </c:pt>
                <c:pt idx="5464">
                  <c:v>42505.666666666664</c:v>
                </c:pt>
                <c:pt idx="5465">
                  <c:v>42505.708333333336</c:v>
                </c:pt>
                <c:pt idx="5466">
                  <c:v>42505.75</c:v>
                </c:pt>
                <c:pt idx="5467">
                  <c:v>42505.791666666664</c:v>
                </c:pt>
                <c:pt idx="5468">
                  <c:v>42505.833333333336</c:v>
                </c:pt>
                <c:pt idx="5469">
                  <c:v>42505.875</c:v>
                </c:pt>
                <c:pt idx="5470">
                  <c:v>42505.916666666664</c:v>
                </c:pt>
                <c:pt idx="5471">
                  <c:v>42505.958333333336</c:v>
                </c:pt>
                <c:pt idx="5472">
                  <c:v>42506</c:v>
                </c:pt>
                <c:pt idx="5473">
                  <c:v>42506.041666666664</c:v>
                </c:pt>
                <c:pt idx="5474">
                  <c:v>42506.083333333336</c:v>
                </c:pt>
                <c:pt idx="5475">
                  <c:v>42506.125</c:v>
                </c:pt>
                <c:pt idx="5476">
                  <c:v>42506.166666666664</c:v>
                </c:pt>
                <c:pt idx="5477">
                  <c:v>42506.208333333336</c:v>
                </c:pt>
                <c:pt idx="5478">
                  <c:v>42506.25</c:v>
                </c:pt>
                <c:pt idx="5479">
                  <c:v>42506.291666666664</c:v>
                </c:pt>
                <c:pt idx="5480">
                  <c:v>42506.333333333336</c:v>
                </c:pt>
                <c:pt idx="5481">
                  <c:v>42506.375</c:v>
                </c:pt>
                <c:pt idx="5482">
                  <c:v>42506.416666666664</c:v>
                </c:pt>
                <c:pt idx="5483">
                  <c:v>42506.458333333336</c:v>
                </c:pt>
                <c:pt idx="5484">
                  <c:v>42506.5</c:v>
                </c:pt>
                <c:pt idx="5485">
                  <c:v>42506.541666666664</c:v>
                </c:pt>
                <c:pt idx="5486">
                  <c:v>42506.583333333336</c:v>
                </c:pt>
                <c:pt idx="5487">
                  <c:v>42506.625</c:v>
                </c:pt>
                <c:pt idx="5488">
                  <c:v>42506.666666666664</c:v>
                </c:pt>
                <c:pt idx="5489">
                  <c:v>42506.708333333336</c:v>
                </c:pt>
                <c:pt idx="5490">
                  <c:v>42506.75</c:v>
                </c:pt>
                <c:pt idx="5491">
                  <c:v>42506.791666666664</c:v>
                </c:pt>
                <c:pt idx="5492">
                  <c:v>42506.833333333336</c:v>
                </c:pt>
                <c:pt idx="5493">
                  <c:v>42506.875</c:v>
                </c:pt>
                <c:pt idx="5494">
                  <c:v>42506.916666666664</c:v>
                </c:pt>
                <c:pt idx="5495">
                  <c:v>42506.958333333336</c:v>
                </c:pt>
                <c:pt idx="5496">
                  <c:v>42507</c:v>
                </c:pt>
                <c:pt idx="5497">
                  <c:v>42507.041666666664</c:v>
                </c:pt>
                <c:pt idx="5498">
                  <c:v>42507.083333333336</c:v>
                </c:pt>
                <c:pt idx="5499">
                  <c:v>42507.125</c:v>
                </c:pt>
                <c:pt idx="5500">
                  <c:v>42507.166666666664</c:v>
                </c:pt>
                <c:pt idx="5501">
                  <c:v>42507.208333333336</c:v>
                </c:pt>
                <c:pt idx="5502">
                  <c:v>42507.25</c:v>
                </c:pt>
                <c:pt idx="5503">
                  <c:v>42507.291666666664</c:v>
                </c:pt>
                <c:pt idx="5504">
                  <c:v>42507.333333333336</c:v>
                </c:pt>
                <c:pt idx="5505">
                  <c:v>42507.375</c:v>
                </c:pt>
                <c:pt idx="5506">
                  <c:v>42507.416666666664</c:v>
                </c:pt>
                <c:pt idx="5507">
                  <c:v>42507.458333333336</c:v>
                </c:pt>
                <c:pt idx="5508">
                  <c:v>42507.5</c:v>
                </c:pt>
                <c:pt idx="5509">
                  <c:v>42507.541666666664</c:v>
                </c:pt>
                <c:pt idx="5510">
                  <c:v>42507.583333333336</c:v>
                </c:pt>
                <c:pt idx="5511">
                  <c:v>42507.625</c:v>
                </c:pt>
                <c:pt idx="5512">
                  <c:v>42507.666666666664</c:v>
                </c:pt>
                <c:pt idx="5513">
                  <c:v>42507.708333333336</c:v>
                </c:pt>
                <c:pt idx="5514">
                  <c:v>42507.75</c:v>
                </c:pt>
                <c:pt idx="5515">
                  <c:v>42507.791666666664</c:v>
                </c:pt>
                <c:pt idx="5516">
                  <c:v>42507.833333333336</c:v>
                </c:pt>
                <c:pt idx="5517">
                  <c:v>42507.875</c:v>
                </c:pt>
                <c:pt idx="5518">
                  <c:v>42507.916666666664</c:v>
                </c:pt>
                <c:pt idx="5519">
                  <c:v>42507.958333333336</c:v>
                </c:pt>
                <c:pt idx="5520">
                  <c:v>42508</c:v>
                </c:pt>
                <c:pt idx="5521">
                  <c:v>42508.041666666664</c:v>
                </c:pt>
                <c:pt idx="5522">
                  <c:v>42508.083333333336</c:v>
                </c:pt>
                <c:pt idx="5523">
                  <c:v>42508.125</c:v>
                </c:pt>
                <c:pt idx="5524">
                  <c:v>42508.166666666664</c:v>
                </c:pt>
                <c:pt idx="5525">
                  <c:v>42508.208333333336</c:v>
                </c:pt>
                <c:pt idx="5526">
                  <c:v>42508.25</c:v>
                </c:pt>
                <c:pt idx="5527">
                  <c:v>42508.291666666664</c:v>
                </c:pt>
                <c:pt idx="5528">
                  <c:v>42508.333333333336</c:v>
                </c:pt>
                <c:pt idx="5529">
                  <c:v>42508.375</c:v>
                </c:pt>
                <c:pt idx="5530">
                  <c:v>42508.416666666664</c:v>
                </c:pt>
                <c:pt idx="5531">
                  <c:v>42508.458333333336</c:v>
                </c:pt>
                <c:pt idx="5532">
                  <c:v>42508.5</c:v>
                </c:pt>
                <c:pt idx="5533">
                  <c:v>42508.541666666664</c:v>
                </c:pt>
                <c:pt idx="5534">
                  <c:v>42508.583333333336</c:v>
                </c:pt>
                <c:pt idx="5535">
                  <c:v>42508.625</c:v>
                </c:pt>
                <c:pt idx="5536">
                  <c:v>42508.666666666664</c:v>
                </c:pt>
                <c:pt idx="5537">
                  <c:v>42508.708333333336</c:v>
                </c:pt>
                <c:pt idx="5538">
                  <c:v>42508.75</c:v>
                </c:pt>
                <c:pt idx="5539">
                  <c:v>42508.791666666664</c:v>
                </c:pt>
                <c:pt idx="5540">
                  <c:v>42508.833333333336</c:v>
                </c:pt>
                <c:pt idx="5541">
                  <c:v>42508.875</c:v>
                </c:pt>
                <c:pt idx="5542">
                  <c:v>42508.916666666664</c:v>
                </c:pt>
                <c:pt idx="5543">
                  <c:v>42508.958333333336</c:v>
                </c:pt>
                <c:pt idx="5544">
                  <c:v>42509</c:v>
                </c:pt>
                <c:pt idx="5545">
                  <c:v>42509.041666666664</c:v>
                </c:pt>
                <c:pt idx="5546">
                  <c:v>42509.083333333336</c:v>
                </c:pt>
                <c:pt idx="5547">
                  <c:v>42509.125</c:v>
                </c:pt>
                <c:pt idx="5548">
                  <c:v>42509.166666666664</c:v>
                </c:pt>
                <c:pt idx="5549">
                  <c:v>42509.208333333336</c:v>
                </c:pt>
                <c:pt idx="5550">
                  <c:v>42509.25</c:v>
                </c:pt>
                <c:pt idx="5551">
                  <c:v>42509.291666666664</c:v>
                </c:pt>
                <c:pt idx="5552">
                  <c:v>42509.333333333336</c:v>
                </c:pt>
                <c:pt idx="5553">
                  <c:v>42509.375</c:v>
                </c:pt>
                <c:pt idx="5554">
                  <c:v>42509.416666666664</c:v>
                </c:pt>
                <c:pt idx="5555">
                  <c:v>42509.458333333336</c:v>
                </c:pt>
                <c:pt idx="5556">
                  <c:v>42509.5</c:v>
                </c:pt>
                <c:pt idx="5557">
                  <c:v>42509.541666666664</c:v>
                </c:pt>
                <c:pt idx="5558">
                  <c:v>42509.583333333336</c:v>
                </c:pt>
                <c:pt idx="5559">
                  <c:v>42509.625</c:v>
                </c:pt>
                <c:pt idx="5560">
                  <c:v>42509.666666666664</c:v>
                </c:pt>
                <c:pt idx="5561">
                  <c:v>42509.708333333336</c:v>
                </c:pt>
                <c:pt idx="5562">
                  <c:v>42509.75</c:v>
                </c:pt>
                <c:pt idx="5563">
                  <c:v>42509.791666666664</c:v>
                </c:pt>
                <c:pt idx="5564">
                  <c:v>42509.833333333336</c:v>
                </c:pt>
                <c:pt idx="5565">
                  <c:v>42509.875</c:v>
                </c:pt>
                <c:pt idx="5566">
                  <c:v>42509.916666666664</c:v>
                </c:pt>
                <c:pt idx="5567">
                  <c:v>42509.958333333336</c:v>
                </c:pt>
                <c:pt idx="5568">
                  <c:v>42510</c:v>
                </c:pt>
                <c:pt idx="5569">
                  <c:v>42510.041666666664</c:v>
                </c:pt>
                <c:pt idx="5570">
                  <c:v>42510.083333333336</c:v>
                </c:pt>
                <c:pt idx="5571">
                  <c:v>42510.125</c:v>
                </c:pt>
                <c:pt idx="5572">
                  <c:v>42510.166666666664</c:v>
                </c:pt>
                <c:pt idx="5573">
                  <c:v>42510.208333333336</c:v>
                </c:pt>
                <c:pt idx="5574">
                  <c:v>42510.25</c:v>
                </c:pt>
                <c:pt idx="5575">
                  <c:v>42510.291666666664</c:v>
                </c:pt>
                <c:pt idx="5576">
                  <c:v>42510.333333333336</c:v>
                </c:pt>
                <c:pt idx="5577">
                  <c:v>42510.375</c:v>
                </c:pt>
                <c:pt idx="5578">
                  <c:v>42510.416666666664</c:v>
                </c:pt>
                <c:pt idx="5579">
                  <c:v>42510.458333333336</c:v>
                </c:pt>
                <c:pt idx="5580">
                  <c:v>42510.5</c:v>
                </c:pt>
                <c:pt idx="5581">
                  <c:v>42510.541666666664</c:v>
                </c:pt>
                <c:pt idx="5582">
                  <c:v>42510.583333333336</c:v>
                </c:pt>
                <c:pt idx="5583">
                  <c:v>42510.625</c:v>
                </c:pt>
                <c:pt idx="5584">
                  <c:v>42510.666666666664</c:v>
                </c:pt>
                <c:pt idx="5585">
                  <c:v>42510.708333333336</c:v>
                </c:pt>
                <c:pt idx="5586">
                  <c:v>42510.75</c:v>
                </c:pt>
                <c:pt idx="5587">
                  <c:v>42510.791666666664</c:v>
                </c:pt>
                <c:pt idx="5588">
                  <c:v>42510.833333333336</c:v>
                </c:pt>
                <c:pt idx="5589">
                  <c:v>42510.875</c:v>
                </c:pt>
                <c:pt idx="5590">
                  <c:v>42510.916666666664</c:v>
                </c:pt>
                <c:pt idx="5591">
                  <c:v>42510.958333333336</c:v>
                </c:pt>
                <c:pt idx="5592">
                  <c:v>42511</c:v>
                </c:pt>
                <c:pt idx="5593">
                  <c:v>42511.041666666664</c:v>
                </c:pt>
                <c:pt idx="5594">
                  <c:v>42511.083333333336</c:v>
                </c:pt>
                <c:pt idx="5595">
                  <c:v>42511.125</c:v>
                </c:pt>
                <c:pt idx="5596">
                  <c:v>42511.166666666664</c:v>
                </c:pt>
                <c:pt idx="5597">
                  <c:v>42511.208333333336</c:v>
                </c:pt>
                <c:pt idx="5598">
                  <c:v>42511.25</c:v>
                </c:pt>
                <c:pt idx="5599">
                  <c:v>42511.291666666664</c:v>
                </c:pt>
                <c:pt idx="5600">
                  <c:v>42511.333333333336</c:v>
                </c:pt>
                <c:pt idx="5601">
                  <c:v>42511.375</c:v>
                </c:pt>
                <c:pt idx="5602">
                  <c:v>42511.416666666664</c:v>
                </c:pt>
                <c:pt idx="5603">
                  <c:v>42511.458333333336</c:v>
                </c:pt>
                <c:pt idx="5604">
                  <c:v>42511.5</c:v>
                </c:pt>
                <c:pt idx="5605">
                  <c:v>42511.541666666664</c:v>
                </c:pt>
                <c:pt idx="5606">
                  <c:v>42511.583333333336</c:v>
                </c:pt>
                <c:pt idx="5607">
                  <c:v>42511.625</c:v>
                </c:pt>
                <c:pt idx="5608">
                  <c:v>42511.666666666664</c:v>
                </c:pt>
                <c:pt idx="5609">
                  <c:v>42511.708333333336</c:v>
                </c:pt>
                <c:pt idx="5610">
                  <c:v>42511.75</c:v>
                </c:pt>
                <c:pt idx="5611">
                  <c:v>42511.791666666664</c:v>
                </c:pt>
                <c:pt idx="5612">
                  <c:v>42511.833333333336</c:v>
                </c:pt>
                <c:pt idx="5613">
                  <c:v>42511.875</c:v>
                </c:pt>
                <c:pt idx="5614">
                  <c:v>42511.916666666664</c:v>
                </c:pt>
                <c:pt idx="5615">
                  <c:v>42511.958333333336</c:v>
                </c:pt>
                <c:pt idx="5616">
                  <c:v>42512</c:v>
                </c:pt>
                <c:pt idx="5617">
                  <c:v>42512.041666666664</c:v>
                </c:pt>
                <c:pt idx="5618">
                  <c:v>42512.083333333336</c:v>
                </c:pt>
                <c:pt idx="5619">
                  <c:v>42512.125</c:v>
                </c:pt>
                <c:pt idx="5620">
                  <c:v>42512.166666666664</c:v>
                </c:pt>
                <c:pt idx="5621">
                  <c:v>42512.208333333336</c:v>
                </c:pt>
                <c:pt idx="5622">
                  <c:v>42512.25</c:v>
                </c:pt>
                <c:pt idx="5623">
                  <c:v>42512.291666666664</c:v>
                </c:pt>
                <c:pt idx="5624">
                  <c:v>42512.333333333336</c:v>
                </c:pt>
                <c:pt idx="5625">
                  <c:v>42512.375</c:v>
                </c:pt>
                <c:pt idx="5626">
                  <c:v>42512.416666666664</c:v>
                </c:pt>
                <c:pt idx="5627">
                  <c:v>42512.458333333336</c:v>
                </c:pt>
                <c:pt idx="5628">
                  <c:v>42512.5</c:v>
                </c:pt>
                <c:pt idx="5629">
                  <c:v>42512.541666666664</c:v>
                </c:pt>
                <c:pt idx="5630">
                  <c:v>42512.583333333336</c:v>
                </c:pt>
                <c:pt idx="5631">
                  <c:v>42512.625</c:v>
                </c:pt>
                <c:pt idx="5632">
                  <c:v>42512.666666666664</c:v>
                </c:pt>
                <c:pt idx="5633">
                  <c:v>42512.708333333336</c:v>
                </c:pt>
                <c:pt idx="5634">
                  <c:v>42512.75</c:v>
                </c:pt>
                <c:pt idx="5635">
                  <c:v>42512.791666666664</c:v>
                </c:pt>
                <c:pt idx="5636">
                  <c:v>42512.833333333336</c:v>
                </c:pt>
                <c:pt idx="5637">
                  <c:v>42512.875</c:v>
                </c:pt>
                <c:pt idx="5638">
                  <c:v>42512.916666666664</c:v>
                </c:pt>
                <c:pt idx="5639">
                  <c:v>42512.958333333336</c:v>
                </c:pt>
                <c:pt idx="5640">
                  <c:v>42513</c:v>
                </c:pt>
                <c:pt idx="5641">
                  <c:v>42513.041666666664</c:v>
                </c:pt>
                <c:pt idx="5642">
                  <c:v>42513.083333333336</c:v>
                </c:pt>
                <c:pt idx="5643">
                  <c:v>42513.125</c:v>
                </c:pt>
                <c:pt idx="5644">
                  <c:v>42513.166666666664</c:v>
                </c:pt>
                <c:pt idx="5645">
                  <c:v>42513.208333333336</c:v>
                </c:pt>
                <c:pt idx="5646">
                  <c:v>42513.25</c:v>
                </c:pt>
                <c:pt idx="5647">
                  <c:v>42513.291666666664</c:v>
                </c:pt>
                <c:pt idx="5648">
                  <c:v>42513.333333333336</c:v>
                </c:pt>
                <c:pt idx="5649">
                  <c:v>42513.375</c:v>
                </c:pt>
                <c:pt idx="5650">
                  <c:v>42513.416666666664</c:v>
                </c:pt>
                <c:pt idx="5651">
                  <c:v>42513.458333333336</c:v>
                </c:pt>
                <c:pt idx="5652">
                  <c:v>42513.5</c:v>
                </c:pt>
                <c:pt idx="5653">
                  <c:v>42513.541666666664</c:v>
                </c:pt>
                <c:pt idx="5654">
                  <c:v>42513.583333333336</c:v>
                </c:pt>
                <c:pt idx="5655">
                  <c:v>42513.625</c:v>
                </c:pt>
                <c:pt idx="5656">
                  <c:v>42513.666666666664</c:v>
                </c:pt>
                <c:pt idx="5657">
                  <c:v>42513.708333333336</c:v>
                </c:pt>
                <c:pt idx="5658">
                  <c:v>42513.75</c:v>
                </c:pt>
                <c:pt idx="5659">
                  <c:v>42513.791666666664</c:v>
                </c:pt>
                <c:pt idx="5660">
                  <c:v>42513.833333333336</c:v>
                </c:pt>
                <c:pt idx="5661">
                  <c:v>42513.875</c:v>
                </c:pt>
                <c:pt idx="5662">
                  <c:v>42513.916666666664</c:v>
                </c:pt>
                <c:pt idx="5663">
                  <c:v>42513.958333333336</c:v>
                </c:pt>
                <c:pt idx="5664">
                  <c:v>42514</c:v>
                </c:pt>
                <c:pt idx="5665">
                  <c:v>42514.041666666664</c:v>
                </c:pt>
                <c:pt idx="5666">
                  <c:v>42514.083333333336</c:v>
                </c:pt>
                <c:pt idx="5667">
                  <c:v>42514.125</c:v>
                </c:pt>
                <c:pt idx="5668">
                  <c:v>42514.166666666664</c:v>
                </c:pt>
                <c:pt idx="5669">
                  <c:v>42514.208333333336</c:v>
                </c:pt>
                <c:pt idx="5670">
                  <c:v>42514.25</c:v>
                </c:pt>
                <c:pt idx="5671">
                  <c:v>42514.291666666664</c:v>
                </c:pt>
                <c:pt idx="5672">
                  <c:v>42514.333333333336</c:v>
                </c:pt>
                <c:pt idx="5673">
                  <c:v>42514.375</c:v>
                </c:pt>
                <c:pt idx="5674">
                  <c:v>42514.416666666664</c:v>
                </c:pt>
                <c:pt idx="5675">
                  <c:v>42514.458333333336</c:v>
                </c:pt>
                <c:pt idx="5676">
                  <c:v>42514.5</c:v>
                </c:pt>
                <c:pt idx="5677">
                  <c:v>42514.541666666664</c:v>
                </c:pt>
                <c:pt idx="5678">
                  <c:v>42514.583333333336</c:v>
                </c:pt>
                <c:pt idx="5679">
                  <c:v>42514.625</c:v>
                </c:pt>
                <c:pt idx="5680">
                  <c:v>42514.666666666664</c:v>
                </c:pt>
                <c:pt idx="5681">
                  <c:v>42514.708333333336</c:v>
                </c:pt>
                <c:pt idx="5682">
                  <c:v>42514.75</c:v>
                </c:pt>
                <c:pt idx="5683">
                  <c:v>42514.791666666664</c:v>
                </c:pt>
                <c:pt idx="5684">
                  <c:v>42514.833333333336</c:v>
                </c:pt>
                <c:pt idx="5685">
                  <c:v>42514.875</c:v>
                </c:pt>
                <c:pt idx="5686">
                  <c:v>42514.916666666664</c:v>
                </c:pt>
                <c:pt idx="5687">
                  <c:v>42514.958333333336</c:v>
                </c:pt>
                <c:pt idx="5688">
                  <c:v>42515</c:v>
                </c:pt>
                <c:pt idx="5689">
                  <c:v>42515.041666666664</c:v>
                </c:pt>
                <c:pt idx="5690">
                  <c:v>42515.083333333336</c:v>
                </c:pt>
                <c:pt idx="5691">
                  <c:v>42515.125</c:v>
                </c:pt>
                <c:pt idx="5692">
                  <c:v>42515.166666666664</c:v>
                </c:pt>
                <c:pt idx="5693">
                  <c:v>42515.208333333336</c:v>
                </c:pt>
                <c:pt idx="5694">
                  <c:v>42515.25</c:v>
                </c:pt>
                <c:pt idx="5695">
                  <c:v>42515.291666666664</c:v>
                </c:pt>
                <c:pt idx="5696">
                  <c:v>42515.333333333336</c:v>
                </c:pt>
                <c:pt idx="5697">
                  <c:v>42515.375</c:v>
                </c:pt>
                <c:pt idx="5698">
                  <c:v>42515.416666666664</c:v>
                </c:pt>
                <c:pt idx="5699">
                  <c:v>42515.458333333336</c:v>
                </c:pt>
                <c:pt idx="5700">
                  <c:v>42515.5</c:v>
                </c:pt>
                <c:pt idx="5701">
                  <c:v>42515.541666666664</c:v>
                </c:pt>
                <c:pt idx="5702">
                  <c:v>42515.583333333336</c:v>
                </c:pt>
                <c:pt idx="5703">
                  <c:v>42515.625</c:v>
                </c:pt>
                <c:pt idx="5704">
                  <c:v>42515.666666666664</c:v>
                </c:pt>
                <c:pt idx="5705">
                  <c:v>42515.708333333336</c:v>
                </c:pt>
                <c:pt idx="5706">
                  <c:v>42515.75</c:v>
                </c:pt>
                <c:pt idx="5707">
                  <c:v>42515.791666666664</c:v>
                </c:pt>
                <c:pt idx="5708">
                  <c:v>42515.833333333336</c:v>
                </c:pt>
                <c:pt idx="5709">
                  <c:v>42515.875</c:v>
                </c:pt>
                <c:pt idx="5710">
                  <c:v>42515.916666666664</c:v>
                </c:pt>
                <c:pt idx="5711">
                  <c:v>42515.958333333336</c:v>
                </c:pt>
                <c:pt idx="5712">
                  <c:v>42516</c:v>
                </c:pt>
                <c:pt idx="5713">
                  <c:v>42516.041666666664</c:v>
                </c:pt>
                <c:pt idx="5714">
                  <c:v>42516.083333333336</c:v>
                </c:pt>
                <c:pt idx="5715">
                  <c:v>42516.125</c:v>
                </c:pt>
                <c:pt idx="5716">
                  <c:v>42516.166666666664</c:v>
                </c:pt>
                <c:pt idx="5717">
                  <c:v>42516.208333333336</c:v>
                </c:pt>
                <c:pt idx="5718">
                  <c:v>42516.25</c:v>
                </c:pt>
                <c:pt idx="5719">
                  <c:v>42516.291666666664</c:v>
                </c:pt>
                <c:pt idx="5720">
                  <c:v>42516.333333333336</c:v>
                </c:pt>
                <c:pt idx="5721">
                  <c:v>42516.375</c:v>
                </c:pt>
                <c:pt idx="5722">
                  <c:v>42516.416666666664</c:v>
                </c:pt>
                <c:pt idx="5723">
                  <c:v>42516.458333333336</c:v>
                </c:pt>
                <c:pt idx="5724">
                  <c:v>42516.5</c:v>
                </c:pt>
                <c:pt idx="5725">
                  <c:v>42516.541666666664</c:v>
                </c:pt>
                <c:pt idx="5726">
                  <c:v>42516.583333333336</c:v>
                </c:pt>
                <c:pt idx="5727">
                  <c:v>42516.625</c:v>
                </c:pt>
                <c:pt idx="5728">
                  <c:v>42516.666666666664</c:v>
                </c:pt>
                <c:pt idx="5729">
                  <c:v>42516.708333333336</c:v>
                </c:pt>
                <c:pt idx="5730">
                  <c:v>42516.75</c:v>
                </c:pt>
                <c:pt idx="5731">
                  <c:v>42516.791666666664</c:v>
                </c:pt>
                <c:pt idx="5732">
                  <c:v>42516.833333333336</c:v>
                </c:pt>
                <c:pt idx="5733">
                  <c:v>42516.875</c:v>
                </c:pt>
                <c:pt idx="5734">
                  <c:v>42516.916666666664</c:v>
                </c:pt>
                <c:pt idx="5735">
                  <c:v>42516.958333333336</c:v>
                </c:pt>
                <c:pt idx="5736">
                  <c:v>42517</c:v>
                </c:pt>
                <c:pt idx="5737">
                  <c:v>42517.041666666664</c:v>
                </c:pt>
                <c:pt idx="5738">
                  <c:v>42517.083333333336</c:v>
                </c:pt>
                <c:pt idx="5739">
                  <c:v>42517.125</c:v>
                </c:pt>
                <c:pt idx="5740">
                  <c:v>42517.166666666664</c:v>
                </c:pt>
                <c:pt idx="5741">
                  <c:v>42517.208333333336</c:v>
                </c:pt>
                <c:pt idx="5742">
                  <c:v>42517.25</c:v>
                </c:pt>
                <c:pt idx="5743">
                  <c:v>42517.291666666664</c:v>
                </c:pt>
                <c:pt idx="5744">
                  <c:v>42517.333333333336</c:v>
                </c:pt>
                <c:pt idx="5745">
                  <c:v>42517.375</c:v>
                </c:pt>
                <c:pt idx="5746">
                  <c:v>42517.416666666664</c:v>
                </c:pt>
                <c:pt idx="5747">
                  <c:v>42517.458333333336</c:v>
                </c:pt>
                <c:pt idx="5748">
                  <c:v>42517.5</c:v>
                </c:pt>
                <c:pt idx="5749">
                  <c:v>42517.541666666664</c:v>
                </c:pt>
                <c:pt idx="5750">
                  <c:v>42517.583333333336</c:v>
                </c:pt>
                <c:pt idx="5751">
                  <c:v>42517.625</c:v>
                </c:pt>
                <c:pt idx="5752">
                  <c:v>42517.666666666664</c:v>
                </c:pt>
                <c:pt idx="5753">
                  <c:v>42517.708333333336</c:v>
                </c:pt>
                <c:pt idx="5754">
                  <c:v>42517.75</c:v>
                </c:pt>
                <c:pt idx="5755">
                  <c:v>42517.791666666664</c:v>
                </c:pt>
                <c:pt idx="5756">
                  <c:v>42517.833333333336</c:v>
                </c:pt>
                <c:pt idx="5757">
                  <c:v>42517.875</c:v>
                </c:pt>
                <c:pt idx="5758">
                  <c:v>42517.916666666664</c:v>
                </c:pt>
                <c:pt idx="5759">
                  <c:v>42517.958333333336</c:v>
                </c:pt>
                <c:pt idx="5760">
                  <c:v>42518</c:v>
                </c:pt>
                <c:pt idx="5761">
                  <c:v>42518.041666666664</c:v>
                </c:pt>
                <c:pt idx="5762">
                  <c:v>42518.083333333336</c:v>
                </c:pt>
                <c:pt idx="5763">
                  <c:v>42518.125</c:v>
                </c:pt>
                <c:pt idx="5764">
                  <c:v>42518.166666666664</c:v>
                </c:pt>
                <c:pt idx="5765">
                  <c:v>42518.208333333336</c:v>
                </c:pt>
                <c:pt idx="5766">
                  <c:v>42518.25</c:v>
                </c:pt>
                <c:pt idx="5767">
                  <c:v>42518.291666666664</c:v>
                </c:pt>
                <c:pt idx="5768">
                  <c:v>42518.333333333336</c:v>
                </c:pt>
                <c:pt idx="5769">
                  <c:v>42518.375</c:v>
                </c:pt>
                <c:pt idx="5770">
                  <c:v>42518.416666666664</c:v>
                </c:pt>
                <c:pt idx="5771">
                  <c:v>42518.458333333336</c:v>
                </c:pt>
                <c:pt idx="5772">
                  <c:v>42518.5</c:v>
                </c:pt>
                <c:pt idx="5773">
                  <c:v>42518.541666666664</c:v>
                </c:pt>
                <c:pt idx="5774">
                  <c:v>42518.583333333336</c:v>
                </c:pt>
                <c:pt idx="5775">
                  <c:v>42518.625</c:v>
                </c:pt>
                <c:pt idx="5776">
                  <c:v>42518.666666666664</c:v>
                </c:pt>
                <c:pt idx="5777">
                  <c:v>42518.708333333336</c:v>
                </c:pt>
                <c:pt idx="5778">
                  <c:v>42518.75</c:v>
                </c:pt>
                <c:pt idx="5779">
                  <c:v>42518.791666666664</c:v>
                </c:pt>
                <c:pt idx="5780">
                  <c:v>42518.833333333336</c:v>
                </c:pt>
                <c:pt idx="5781">
                  <c:v>42518.875</c:v>
                </c:pt>
                <c:pt idx="5782">
                  <c:v>42518.916666666664</c:v>
                </c:pt>
                <c:pt idx="5783">
                  <c:v>42518.958333333336</c:v>
                </c:pt>
                <c:pt idx="5784">
                  <c:v>42519</c:v>
                </c:pt>
                <c:pt idx="5785">
                  <c:v>42519.041666666664</c:v>
                </c:pt>
                <c:pt idx="5786">
                  <c:v>42519.083333333336</c:v>
                </c:pt>
                <c:pt idx="5787">
                  <c:v>42519.125</c:v>
                </c:pt>
                <c:pt idx="5788">
                  <c:v>42519.166666666664</c:v>
                </c:pt>
                <c:pt idx="5789">
                  <c:v>42519.208333333336</c:v>
                </c:pt>
                <c:pt idx="5790">
                  <c:v>42519.25</c:v>
                </c:pt>
                <c:pt idx="5791">
                  <c:v>42519.291666666664</c:v>
                </c:pt>
                <c:pt idx="5792">
                  <c:v>42519.333333333336</c:v>
                </c:pt>
                <c:pt idx="5793">
                  <c:v>42519.375</c:v>
                </c:pt>
                <c:pt idx="5794">
                  <c:v>42519.416666666664</c:v>
                </c:pt>
                <c:pt idx="5795">
                  <c:v>42519.458333333336</c:v>
                </c:pt>
                <c:pt idx="5796">
                  <c:v>42519.5</c:v>
                </c:pt>
                <c:pt idx="5797">
                  <c:v>42519.541666666664</c:v>
                </c:pt>
                <c:pt idx="5798">
                  <c:v>42519.583333333336</c:v>
                </c:pt>
                <c:pt idx="5799">
                  <c:v>42519.625</c:v>
                </c:pt>
                <c:pt idx="5800">
                  <c:v>42519.666666666664</c:v>
                </c:pt>
                <c:pt idx="5801">
                  <c:v>42519.708333333336</c:v>
                </c:pt>
                <c:pt idx="5802">
                  <c:v>42519.75</c:v>
                </c:pt>
                <c:pt idx="5803">
                  <c:v>42519.791666666664</c:v>
                </c:pt>
                <c:pt idx="5804">
                  <c:v>42519.833333333336</c:v>
                </c:pt>
                <c:pt idx="5805">
                  <c:v>42519.875</c:v>
                </c:pt>
                <c:pt idx="5806">
                  <c:v>42519.916666666664</c:v>
                </c:pt>
                <c:pt idx="5807">
                  <c:v>42519.958333333336</c:v>
                </c:pt>
                <c:pt idx="5808">
                  <c:v>42520</c:v>
                </c:pt>
                <c:pt idx="5809">
                  <c:v>42520.041666666664</c:v>
                </c:pt>
                <c:pt idx="5810">
                  <c:v>42520.083333333336</c:v>
                </c:pt>
                <c:pt idx="5811">
                  <c:v>42520.125</c:v>
                </c:pt>
                <c:pt idx="5812">
                  <c:v>42520.166666666664</c:v>
                </c:pt>
                <c:pt idx="5813">
                  <c:v>42520.208333333336</c:v>
                </c:pt>
                <c:pt idx="5814">
                  <c:v>42520.25</c:v>
                </c:pt>
                <c:pt idx="5815">
                  <c:v>42520.291666666664</c:v>
                </c:pt>
                <c:pt idx="5816">
                  <c:v>42520.333333333336</c:v>
                </c:pt>
                <c:pt idx="5817">
                  <c:v>42520.375</c:v>
                </c:pt>
                <c:pt idx="5818">
                  <c:v>42520.416666666664</c:v>
                </c:pt>
                <c:pt idx="5819">
                  <c:v>42520.458333333336</c:v>
                </c:pt>
                <c:pt idx="5820">
                  <c:v>42520.5</c:v>
                </c:pt>
                <c:pt idx="5821">
                  <c:v>42520.541666666664</c:v>
                </c:pt>
                <c:pt idx="5822">
                  <c:v>42520.583333333336</c:v>
                </c:pt>
                <c:pt idx="5823">
                  <c:v>42520.625</c:v>
                </c:pt>
                <c:pt idx="5824">
                  <c:v>42520.666666666664</c:v>
                </c:pt>
                <c:pt idx="5825">
                  <c:v>42520.708333333336</c:v>
                </c:pt>
                <c:pt idx="5826">
                  <c:v>42520.75</c:v>
                </c:pt>
                <c:pt idx="5827">
                  <c:v>42520.791666666664</c:v>
                </c:pt>
                <c:pt idx="5828">
                  <c:v>42520.833333333336</c:v>
                </c:pt>
                <c:pt idx="5829">
                  <c:v>42520.875</c:v>
                </c:pt>
                <c:pt idx="5830">
                  <c:v>42520.916666666664</c:v>
                </c:pt>
                <c:pt idx="5831">
                  <c:v>42520.958333333336</c:v>
                </c:pt>
                <c:pt idx="5832">
                  <c:v>42521</c:v>
                </c:pt>
                <c:pt idx="5833">
                  <c:v>42521.041666666664</c:v>
                </c:pt>
                <c:pt idx="5834">
                  <c:v>42521.083333333336</c:v>
                </c:pt>
                <c:pt idx="5835">
                  <c:v>42521.125</c:v>
                </c:pt>
                <c:pt idx="5836">
                  <c:v>42521.166666666664</c:v>
                </c:pt>
                <c:pt idx="5837">
                  <c:v>42521.208333333336</c:v>
                </c:pt>
                <c:pt idx="5838">
                  <c:v>42521.25</c:v>
                </c:pt>
                <c:pt idx="5839">
                  <c:v>42521.291666666664</c:v>
                </c:pt>
                <c:pt idx="5840">
                  <c:v>42521.333333333336</c:v>
                </c:pt>
                <c:pt idx="5841">
                  <c:v>42521.375</c:v>
                </c:pt>
                <c:pt idx="5842">
                  <c:v>42521.416666666664</c:v>
                </c:pt>
                <c:pt idx="5843">
                  <c:v>42521.458333333336</c:v>
                </c:pt>
                <c:pt idx="5844">
                  <c:v>42521.5</c:v>
                </c:pt>
                <c:pt idx="5845">
                  <c:v>42521.541666666664</c:v>
                </c:pt>
                <c:pt idx="5846">
                  <c:v>42521.583333333336</c:v>
                </c:pt>
                <c:pt idx="5847">
                  <c:v>42521.625</c:v>
                </c:pt>
                <c:pt idx="5848">
                  <c:v>42521.666666666664</c:v>
                </c:pt>
                <c:pt idx="5849">
                  <c:v>42521.708333333336</c:v>
                </c:pt>
                <c:pt idx="5850">
                  <c:v>42521.75</c:v>
                </c:pt>
                <c:pt idx="5851">
                  <c:v>42521.791666666664</c:v>
                </c:pt>
                <c:pt idx="5852">
                  <c:v>42521.833333333336</c:v>
                </c:pt>
                <c:pt idx="5853">
                  <c:v>42521.875</c:v>
                </c:pt>
                <c:pt idx="5854">
                  <c:v>42521.916666666664</c:v>
                </c:pt>
                <c:pt idx="5855">
                  <c:v>42521.958333333336</c:v>
                </c:pt>
                <c:pt idx="5856">
                  <c:v>42522</c:v>
                </c:pt>
                <c:pt idx="5857">
                  <c:v>42522.041666666664</c:v>
                </c:pt>
                <c:pt idx="5858">
                  <c:v>42522.083333333336</c:v>
                </c:pt>
                <c:pt idx="5859">
                  <c:v>42522.125</c:v>
                </c:pt>
                <c:pt idx="5860">
                  <c:v>42522.166666666664</c:v>
                </c:pt>
                <c:pt idx="5861">
                  <c:v>42522.208333333336</c:v>
                </c:pt>
                <c:pt idx="5862">
                  <c:v>42522.25</c:v>
                </c:pt>
                <c:pt idx="5863">
                  <c:v>42522.291666666664</c:v>
                </c:pt>
                <c:pt idx="5864">
                  <c:v>42522.333333333336</c:v>
                </c:pt>
                <c:pt idx="5865">
                  <c:v>42522.375</c:v>
                </c:pt>
                <c:pt idx="5866">
                  <c:v>42522.416666666664</c:v>
                </c:pt>
                <c:pt idx="5867">
                  <c:v>42522.458333333336</c:v>
                </c:pt>
                <c:pt idx="5868">
                  <c:v>42522.5</c:v>
                </c:pt>
                <c:pt idx="5869">
                  <c:v>42522.541666666664</c:v>
                </c:pt>
                <c:pt idx="5870">
                  <c:v>42522.583333333336</c:v>
                </c:pt>
                <c:pt idx="5871">
                  <c:v>42522.625</c:v>
                </c:pt>
                <c:pt idx="5872">
                  <c:v>42522.666666666664</c:v>
                </c:pt>
                <c:pt idx="5873">
                  <c:v>42522.708333333336</c:v>
                </c:pt>
                <c:pt idx="5874">
                  <c:v>42522.75</c:v>
                </c:pt>
                <c:pt idx="5875">
                  <c:v>42522.791666666664</c:v>
                </c:pt>
                <c:pt idx="5876">
                  <c:v>42522.833333333336</c:v>
                </c:pt>
                <c:pt idx="5877">
                  <c:v>42522.875</c:v>
                </c:pt>
                <c:pt idx="5878">
                  <c:v>42522.916666666664</c:v>
                </c:pt>
                <c:pt idx="5879">
                  <c:v>42522.958333333336</c:v>
                </c:pt>
                <c:pt idx="5880">
                  <c:v>42523</c:v>
                </c:pt>
                <c:pt idx="5881">
                  <c:v>42523.041666666664</c:v>
                </c:pt>
                <c:pt idx="5882">
                  <c:v>42523.083333333336</c:v>
                </c:pt>
                <c:pt idx="5883">
                  <c:v>42523.125</c:v>
                </c:pt>
                <c:pt idx="5884">
                  <c:v>42523.166666666664</c:v>
                </c:pt>
                <c:pt idx="5885">
                  <c:v>42523.208333333336</c:v>
                </c:pt>
                <c:pt idx="5886">
                  <c:v>42523.25</c:v>
                </c:pt>
                <c:pt idx="5887">
                  <c:v>42523.291666666664</c:v>
                </c:pt>
                <c:pt idx="5888">
                  <c:v>42523.333333333336</c:v>
                </c:pt>
                <c:pt idx="5889">
                  <c:v>42523.375</c:v>
                </c:pt>
                <c:pt idx="5890">
                  <c:v>42523.416666666664</c:v>
                </c:pt>
                <c:pt idx="5891">
                  <c:v>42523.458333333336</c:v>
                </c:pt>
                <c:pt idx="5892">
                  <c:v>42523.5</c:v>
                </c:pt>
                <c:pt idx="5893">
                  <c:v>42523.541666666664</c:v>
                </c:pt>
                <c:pt idx="5894">
                  <c:v>42523.583333333336</c:v>
                </c:pt>
                <c:pt idx="5895">
                  <c:v>42523.625</c:v>
                </c:pt>
                <c:pt idx="5896">
                  <c:v>42523.666666666664</c:v>
                </c:pt>
                <c:pt idx="5897">
                  <c:v>42523.708333333336</c:v>
                </c:pt>
                <c:pt idx="5898">
                  <c:v>42523.75</c:v>
                </c:pt>
                <c:pt idx="5899">
                  <c:v>42523.791666666664</c:v>
                </c:pt>
                <c:pt idx="5900">
                  <c:v>42523.833333333336</c:v>
                </c:pt>
                <c:pt idx="5901">
                  <c:v>42523.875</c:v>
                </c:pt>
                <c:pt idx="5902">
                  <c:v>42523.916666666664</c:v>
                </c:pt>
                <c:pt idx="5903">
                  <c:v>42523.958333333336</c:v>
                </c:pt>
                <c:pt idx="5904">
                  <c:v>42524</c:v>
                </c:pt>
                <c:pt idx="5905">
                  <c:v>42524.041666666664</c:v>
                </c:pt>
                <c:pt idx="5906">
                  <c:v>42524.083333333336</c:v>
                </c:pt>
                <c:pt idx="5907">
                  <c:v>42524.125</c:v>
                </c:pt>
                <c:pt idx="5908">
                  <c:v>42524.166666666664</c:v>
                </c:pt>
                <c:pt idx="5909">
                  <c:v>42524.208333333336</c:v>
                </c:pt>
                <c:pt idx="5910">
                  <c:v>42524.25</c:v>
                </c:pt>
                <c:pt idx="5911">
                  <c:v>42524.291666666664</c:v>
                </c:pt>
                <c:pt idx="5912">
                  <c:v>42524.333333333336</c:v>
                </c:pt>
                <c:pt idx="5913">
                  <c:v>42524.375</c:v>
                </c:pt>
                <c:pt idx="5914">
                  <c:v>42524.416666666664</c:v>
                </c:pt>
                <c:pt idx="5915">
                  <c:v>42524.458333333336</c:v>
                </c:pt>
                <c:pt idx="5916">
                  <c:v>42524.5</c:v>
                </c:pt>
                <c:pt idx="5917">
                  <c:v>42524.541666666664</c:v>
                </c:pt>
                <c:pt idx="5918">
                  <c:v>42524.583333333336</c:v>
                </c:pt>
                <c:pt idx="5919">
                  <c:v>42524.625</c:v>
                </c:pt>
                <c:pt idx="5920">
                  <c:v>42524.666666666664</c:v>
                </c:pt>
                <c:pt idx="5921">
                  <c:v>42524.708333333336</c:v>
                </c:pt>
                <c:pt idx="5922">
                  <c:v>42524.75</c:v>
                </c:pt>
                <c:pt idx="5923">
                  <c:v>42524.791666666664</c:v>
                </c:pt>
                <c:pt idx="5924">
                  <c:v>42524.833333333336</c:v>
                </c:pt>
                <c:pt idx="5925">
                  <c:v>42524.875</c:v>
                </c:pt>
                <c:pt idx="5926">
                  <c:v>42524.916666666664</c:v>
                </c:pt>
                <c:pt idx="5927">
                  <c:v>42524.958333333336</c:v>
                </c:pt>
                <c:pt idx="5928">
                  <c:v>42525</c:v>
                </c:pt>
                <c:pt idx="5929">
                  <c:v>42525.041666666664</c:v>
                </c:pt>
                <c:pt idx="5930">
                  <c:v>42525.083333333336</c:v>
                </c:pt>
                <c:pt idx="5931">
                  <c:v>42525.125</c:v>
                </c:pt>
                <c:pt idx="5932">
                  <c:v>42525.166666666664</c:v>
                </c:pt>
                <c:pt idx="5933">
                  <c:v>42525.208333333336</c:v>
                </c:pt>
                <c:pt idx="5934">
                  <c:v>42525.25</c:v>
                </c:pt>
                <c:pt idx="5935">
                  <c:v>42525.291666666664</c:v>
                </c:pt>
                <c:pt idx="5936">
                  <c:v>42525.333333333336</c:v>
                </c:pt>
                <c:pt idx="5937">
                  <c:v>42525.375</c:v>
                </c:pt>
                <c:pt idx="5938">
                  <c:v>42525.416666666664</c:v>
                </c:pt>
                <c:pt idx="5939">
                  <c:v>42525.458333333336</c:v>
                </c:pt>
                <c:pt idx="5940">
                  <c:v>42525.5</c:v>
                </c:pt>
                <c:pt idx="5941">
                  <c:v>42525.541666666664</c:v>
                </c:pt>
                <c:pt idx="5942">
                  <c:v>42525.583333333336</c:v>
                </c:pt>
                <c:pt idx="5943">
                  <c:v>42525.625</c:v>
                </c:pt>
                <c:pt idx="5944">
                  <c:v>42525.666666666664</c:v>
                </c:pt>
                <c:pt idx="5945">
                  <c:v>42525.708333333336</c:v>
                </c:pt>
                <c:pt idx="5946">
                  <c:v>42525.75</c:v>
                </c:pt>
                <c:pt idx="5947">
                  <c:v>42525.791666666664</c:v>
                </c:pt>
                <c:pt idx="5948">
                  <c:v>42525.833333333336</c:v>
                </c:pt>
                <c:pt idx="5949">
                  <c:v>42525.875</c:v>
                </c:pt>
                <c:pt idx="5950">
                  <c:v>42525.916666666664</c:v>
                </c:pt>
                <c:pt idx="5951">
                  <c:v>42525.958333333336</c:v>
                </c:pt>
                <c:pt idx="5952">
                  <c:v>42526</c:v>
                </c:pt>
                <c:pt idx="5953">
                  <c:v>42526.041666666664</c:v>
                </c:pt>
                <c:pt idx="5954">
                  <c:v>42526.083333333336</c:v>
                </c:pt>
                <c:pt idx="5955">
                  <c:v>42526.125</c:v>
                </c:pt>
                <c:pt idx="5956">
                  <c:v>42526.166666666664</c:v>
                </c:pt>
                <c:pt idx="5957">
                  <c:v>42526.208333333336</c:v>
                </c:pt>
                <c:pt idx="5958">
                  <c:v>42526.25</c:v>
                </c:pt>
                <c:pt idx="5959">
                  <c:v>42526.291666666664</c:v>
                </c:pt>
                <c:pt idx="5960">
                  <c:v>42526.333333333336</c:v>
                </c:pt>
                <c:pt idx="5961">
                  <c:v>42526.375</c:v>
                </c:pt>
                <c:pt idx="5962">
                  <c:v>42526.416666666664</c:v>
                </c:pt>
                <c:pt idx="5963">
                  <c:v>42526.458333333336</c:v>
                </c:pt>
                <c:pt idx="5964">
                  <c:v>42526.5</c:v>
                </c:pt>
                <c:pt idx="5965">
                  <c:v>42526.541666666664</c:v>
                </c:pt>
                <c:pt idx="5966">
                  <c:v>42526.583333333336</c:v>
                </c:pt>
                <c:pt idx="5967">
                  <c:v>42526.625</c:v>
                </c:pt>
                <c:pt idx="5968">
                  <c:v>42526.666666666664</c:v>
                </c:pt>
                <c:pt idx="5969">
                  <c:v>42526.708333333336</c:v>
                </c:pt>
                <c:pt idx="5970">
                  <c:v>42526.75</c:v>
                </c:pt>
                <c:pt idx="5971">
                  <c:v>42526.791666666664</c:v>
                </c:pt>
                <c:pt idx="5972">
                  <c:v>42526.833333333336</c:v>
                </c:pt>
                <c:pt idx="5973">
                  <c:v>42526.875</c:v>
                </c:pt>
                <c:pt idx="5974">
                  <c:v>42526.916666666664</c:v>
                </c:pt>
                <c:pt idx="5975">
                  <c:v>42526.958333333336</c:v>
                </c:pt>
                <c:pt idx="5976">
                  <c:v>42527</c:v>
                </c:pt>
                <c:pt idx="5977">
                  <c:v>42527.041666666664</c:v>
                </c:pt>
                <c:pt idx="5978">
                  <c:v>42527.083333333336</c:v>
                </c:pt>
                <c:pt idx="5979">
                  <c:v>42527.125</c:v>
                </c:pt>
                <c:pt idx="5980">
                  <c:v>42527.166666666664</c:v>
                </c:pt>
                <c:pt idx="5981">
                  <c:v>42527.208333333336</c:v>
                </c:pt>
                <c:pt idx="5982">
                  <c:v>42527.25</c:v>
                </c:pt>
                <c:pt idx="5983">
                  <c:v>42527.291666666664</c:v>
                </c:pt>
                <c:pt idx="5984">
                  <c:v>42527.333333333336</c:v>
                </c:pt>
                <c:pt idx="5985">
                  <c:v>42527.375</c:v>
                </c:pt>
                <c:pt idx="5986">
                  <c:v>42527.416666666664</c:v>
                </c:pt>
                <c:pt idx="5987">
                  <c:v>42527.458333333336</c:v>
                </c:pt>
                <c:pt idx="5988">
                  <c:v>42527.5</c:v>
                </c:pt>
                <c:pt idx="5989">
                  <c:v>42527.541666666664</c:v>
                </c:pt>
                <c:pt idx="5990">
                  <c:v>42527.583333333336</c:v>
                </c:pt>
                <c:pt idx="5991">
                  <c:v>42527.625</c:v>
                </c:pt>
                <c:pt idx="5992">
                  <c:v>42527.666666666664</c:v>
                </c:pt>
                <c:pt idx="5993">
                  <c:v>42527.708333333336</c:v>
                </c:pt>
                <c:pt idx="5994">
                  <c:v>42527.75</c:v>
                </c:pt>
                <c:pt idx="5995">
                  <c:v>42527.791666666664</c:v>
                </c:pt>
                <c:pt idx="5996">
                  <c:v>42527.833333333336</c:v>
                </c:pt>
                <c:pt idx="5997">
                  <c:v>42527.875</c:v>
                </c:pt>
                <c:pt idx="5998">
                  <c:v>42527.916666666664</c:v>
                </c:pt>
                <c:pt idx="5999">
                  <c:v>42527.958333333336</c:v>
                </c:pt>
                <c:pt idx="6000">
                  <c:v>42528</c:v>
                </c:pt>
                <c:pt idx="6001">
                  <c:v>42528.041666666664</c:v>
                </c:pt>
                <c:pt idx="6002">
                  <c:v>42528.083333333336</c:v>
                </c:pt>
                <c:pt idx="6003">
                  <c:v>42528.125</c:v>
                </c:pt>
                <c:pt idx="6004">
                  <c:v>42528.166666666664</c:v>
                </c:pt>
                <c:pt idx="6005">
                  <c:v>42528.208333333336</c:v>
                </c:pt>
                <c:pt idx="6006">
                  <c:v>42528.25</c:v>
                </c:pt>
                <c:pt idx="6007">
                  <c:v>42528.291666666664</c:v>
                </c:pt>
                <c:pt idx="6008">
                  <c:v>42528.333333333336</c:v>
                </c:pt>
                <c:pt idx="6009">
                  <c:v>42528.375</c:v>
                </c:pt>
                <c:pt idx="6010">
                  <c:v>42528.416666666664</c:v>
                </c:pt>
                <c:pt idx="6011">
                  <c:v>42528.458333333336</c:v>
                </c:pt>
                <c:pt idx="6012">
                  <c:v>42528.5</c:v>
                </c:pt>
                <c:pt idx="6013">
                  <c:v>42528.541666666664</c:v>
                </c:pt>
                <c:pt idx="6014">
                  <c:v>42528.583333333336</c:v>
                </c:pt>
                <c:pt idx="6015">
                  <c:v>42528.625</c:v>
                </c:pt>
                <c:pt idx="6016">
                  <c:v>42528.666666666664</c:v>
                </c:pt>
                <c:pt idx="6017">
                  <c:v>42528.708333333336</c:v>
                </c:pt>
                <c:pt idx="6018">
                  <c:v>42528.75</c:v>
                </c:pt>
                <c:pt idx="6019">
                  <c:v>42528.791666666664</c:v>
                </c:pt>
                <c:pt idx="6020">
                  <c:v>42528.833333333336</c:v>
                </c:pt>
                <c:pt idx="6021">
                  <c:v>42528.875</c:v>
                </c:pt>
                <c:pt idx="6022">
                  <c:v>42528.916666666664</c:v>
                </c:pt>
                <c:pt idx="6023">
                  <c:v>42528.958333333336</c:v>
                </c:pt>
                <c:pt idx="6024">
                  <c:v>42529</c:v>
                </c:pt>
                <c:pt idx="6025">
                  <c:v>42529.041666666664</c:v>
                </c:pt>
                <c:pt idx="6026">
                  <c:v>42529.083333333336</c:v>
                </c:pt>
                <c:pt idx="6027">
                  <c:v>42529.125</c:v>
                </c:pt>
                <c:pt idx="6028">
                  <c:v>42529.166666666664</c:v>
                </c:pt>
                <c:pt idx="6029">
                  <c:v>42529.208333333336</c:v>
                </c:pt>
                <c:pt idx="6030">
                  <c:v>42529.25</c:v>
                </c:pt>
                <c:pt idx="6031">
                  <c:v>42529.291666666664</c:v>
                </c:pt>
                <c:pt idx="6032">
                  <c:v>42529.333333333336</c:v>
                </c:pt>
                <c:pt idx="6033">
                  <c:v>42529.375</c:v>
                </c:pt>
                <c:pt idx="6034">
                  <c:v>42529.416666666664</c:v>
                </c:pt>
                <c:pt idx="6035">
                  <c:v>42529.458333333336</c:v>
                </c:pt>
                <c:pt idx="6036">
                  <c:v>42529.5</c:v>
                </c:pt>
                <c:pt idx="6037">
                  <c:v>42529.541666666664</c:v>
                </c:pt>
                <c:pt idx="6038">
                  <c:v>42529.583333333336</c:v>
                </c:pt>
                <c:pt idx="6039">
                  <c:v>42529.625</c:v>
                </c:pt>
                <c:pt idx="6040">
                  <c:v>42529.666666666664</c:v>
                </c:pt>
                <c:pt idx="6041">
                  <c:v>42529.708333333336</c:v>
                </c:pt>
                <c:pt idx="6042">
                  <c:v>42529.75</c:v>
                </c:pt>
                <c:pt idx="6043">
                  <c:v>42529.791666666664</c:v>
                </c:pt>
                <c:pt idx="6044">
                  <c:v>42529.833333333336</c:v>
                </c:pt>
                <c:pt idx="6045">
                  <c:v>42529.875</c:v>
                </c:pt>
                <c:pt idx="6046">
                  <c:v>42529.916666666664</c:v>
                </c:pt>
                <c:pt idx="6047">
                  <c:v>42529.958333333336</c:v>
                </c:pt>
                <c:pt idx="6048">
                  <c:v>42530</c:v>
                </c:pt>
                <c:pt idx="6049">
                  <c:v>42530.041666666664</c:v>
                </c:pt>
                <c:pt idx="6050">
                  <c:v>42530.083333333336</c:v>
                </c:pt>
                <c:pt idx="6051">
                  <c:v>42530.125</c:v>
                </c:pt>
                <c:pt idx="6052">
                  <c:v>42530.166666666664</c:v>
                </c:pt>
                <c:pt idx="6053">
                  <c:v>42530.208333333336</c:v>
                </c:pt>
                <c:pt idx="6054">
                  <c:v>42530.25</c:v>
                </c:pt>
                <c:pt idx="6055">
                  <c:v>42530.291666666664</c:v>
                </c:pt>
                <c:pt idx="6056">
                  <c:v>42530.333333333336</c:v>
                </c:pt>
                <c:pt idx="6057">
                  <c:v>42530.375</c:v>
                </c:pt>
                <c:pt idx="6058">
                  <c:v>42530.416666666664</c:v>
                </c:pt>
                <c:pt idx="6059">
                  <c:v>42530.458333333336</c:v>
                </c:pt>
                <c:pt idx="6060">
                  <c:v>42530.5</c:v>
                </c:pt>
                <c:pt idx="6061">
                  <c:v>42530.541666666664</c:v>
                </c:pt>
                <c:pt idx="6062">
                  <c:v>42530.583333333336</c:v>
                </c:pt>
                <c:pt idx="6063">
                  <c:v>42530.625</c:v>
                </c:pt>
                <c:pt idx="6064">
                  <c:v>42530.666666666664</c:v>
                </c:pt>
                <c:pt idx="6065">
                  <c:v>42530.708333333336</c:v>
                </c:pt>
                <c:pt idx="6066">
                  <c:v>42530.75</c:v>
                </c:pt>
                <c:pt idx="6067">
                  <c:v>42530.791666666664</c:v>
                </c:pt>
                <c:pt idx="6068">
                  <c:v>42530.833333333336</c:v>
                </c:pt>
                <c:pt idx="6069">
                  <c:v>42530.875</c:v>
                </c:pt>
                <c:pt idx="6070">
                  <c:v>42530.916666666664</c:v>
                </c:pt>
                <c:pt idx="6071">
                  <c:v>42530.958333333336</c:v>
                </c:pt>
                <c:pt idx="6072">
                  <c:v>42531</c:v>
                </c:pt>
                <c:pt idx="6073">
                  <c:v>42531.041666666664</c:v>
                </c:pt>
                <c:pt idx="6074">
                  <c:v>42531.083333333336</c:v>
                </c:pt>
                <c:pt idx="6075">
                  <c:v>42531.125</c:v>
                </c:pt>
                <c:pt idx="6076">
                  <c:v>42531.166666666664</c:v>
                </c:pt>
                <c:pt idx="6077">
                  <c:v>42531.208333333336</c:v>
                </c:pt>
                <c:pt idx="6078">
                  <c:v>42531.25</c:v>
                </c:pt>
                <c:pt idx="6079">
                  <c:v>42531.291666666664</c:v>
                </c:pt>
                <c:pt idx="6080">
                  <c:v>42531.333333333336</c:v>
                </c:pt>
                <c:pt idx="6081">
                  <c:v>42531.375</c:v>
                </c:pt>
                <c:pt idx="6082">
                  <c:v>42531.416666666664</c:v>
                </c:pt>
                <c:pt idx="6083">
                  <c:v>42531.458333333336</c:v>
                </c:pt>
                <c:pt idx="6084">
                  <c:v>42531.5</c:v>
                </c:pt>
                <c:pt idx="6085">
                  <c:v>42531.541666666664</c:v>
                </c:pt>
                <c:pt idx="6086">
                  <c:v>42531.583333333336</c:v>
                </c:pt>
                <c:pt idx="6087">
                  <c:v>42531.625</c:v>
                </c:pt>
                <c:pt idx="6088">
                  <c:v>42531.666666666664</c:v>
                </c:pt>
                <c:pt idx="6089">
                  <c:v>42531.708333333336</c:v>
                </c:pt>
                <c:pt idx="6090">
                  <c:v>42531.75</c:v>
                </c:pt>
                <c:pt idx="6091">
                  <c:v>42531.791666666664</c:v>
                </c:pt>
                <c:pt idx="6092">
                  <c:v>42531.833333333336</c:v>
                </c:pt>
                <c:pt idx="6093">
                  <c:v>42531.875</c:v>
                </c:pt>
                <c:pt idx="6094">
                  <c:v>42531.916666666664</c:v>
                </c:pt>
                <c:pt idx="6095">
                  <c:v>42531.958333333336</c:v>
                </c:pt>
                <c:pt idx="6096">
                  <c:v>42532</c:v>
                </c:pt>
                <c:pt idx="6097">
                  <c:v>42532.041666666664</c:v>
                </c:pt>
                <c:pt idx="6098">
                  <c:v>42532.083333333336</c:v>
                </c:pt>
                <c:pt idx="6099">
                  <c:v>42532.125</c:v>
                </c:pt>
                <c:pt idx="6100">
                  <c:v>42532.166666666664</c:v>
                </c:pt>
                <c:pt idx="6101">
                  <c:v>42532.208333333336</c:v>
                </c:pt>
                <c:pt idx="6102">
                  <c:v>42532.25</c:v>
                </c:pt>
                <c:pt idx="6103">
                  <c:v>42532.291666666664</c:v>
                </c:pt>
                <c:pt idx="6104">
                  <c:v>42532.333333333336</c:v>
                </c:pt>
                <c:pt idx="6105">
                  <c:v>42532.375</c:v>
                </c:pt>
                <c:pt idx="6106">
                  <c:v>42532.416666666664</c:v>
                </c:pt>
                <c:pt idx="6107">
                  <c:v>42532.458333333336</c:v>
                </c:pt>
                <c:pt idx="6108">
                  <c:v>42532.5</c:v>
                </c:pt>
                <c:pt idx="6109">
                  <c:v>42532.541666666664</c:v>
                </c:pt>
                <c:pt idx="6110">
                  <c:v>42532.583333333336</c:v>
                </c:pt>
                <c:pt idx="6111">
                  <c:v>42532.625</c:v>
                </c:pt>
                <c:pt idx="6112">
                  <c:v>42532.666666666664</c:v>
                </c:pt>
                <c:pt idx="6113">
                  <c:v>42532.708333333336</c:v>
                </c:pt>
                <c:pt idx="6114">
                  <c:v>42532.75</c:v>
                </c:pt>
                <c:pt idx="6115">
                  <c:v>42532.791666666664</c:v>
                </c:pt>
                <c:pt idx="6116">
                  <c:v>42532.833333333336</c:v>
                </c:pt>
                <c:pt idx="6117">
                  <c:v>42532.875</c:v>
                </c:pt>
                <c:pt idx="6118">
                  <c:v>42532.916666666664</c:v>
                </c:pt>
                <c:pt idx="6119">
                  <c:v>42532.958333333336</c:v>
                </c:pt>
                <c:pt idx="6120">
                  <c:v>42533</c:v>
                </c:pt>
                <c:pt idx="6121">
                  <c:v>42533.041666666664</c:v>
                </c:pt>
                <c:pt idx="6122">
                  <c:v>42533.083333333336</c:v>
                </c:pt>
                <c:pt idx="6123">
                  <c:v>42533.125</c:v>
                </c:pt>
                <c:pt idx="6124">
                  <c:v>42533.166666666664</c:v>
                </c:pt>
                <c:pt idx="6125">
                  <c:v>42533.208333333336</c:v>
                </c:pt>
                <c:pt idx="6126">
                  <c:v>42533.25</c:v>
                </c:pt>
                <c:pt idx="6127">
                  <c:v>42533.291666666664</c:v>
                </c:pt>
                <c:pt idx="6128">
                  <c:v>42533.333333333336</c:v>
                </c:pt>
                <c:pt idx="6129">
                  <c:v>42533.375</c:v>
                </c:pt>
                <c:pt idx="6130">
                  <c:v>42533.416666666664</c:v>
                </c:pt>
                <c:pt idx="6131">
                  <c:v>42533.458333333336</c:v>
                </c:pt>
                <c:pt idx="6132">
                  <c:v>42533.5</c:v>
                </c:pt>
                <c:pt idx="6133">
                  <c:v>42533.541666666664</c:v>
                </c:pt>
                <c:pt idx="6134">
                  <c:v>42533.583333333336</c:v>
                </c:pt>
                <c:pt idx="6135">
                  <c:v>42533.625</c:v>
                </c:pt>
                <c:pt idx="6136">
                  <c:v>42533.666666666664</c:v>
                </c:pt>
                <c:pt idx="6137">
                  <c:v>42533.708333333336</c:v>
                </c:pt>
                <c:pt idx="6138">
                  <c:v>42533.75</c:v>
                </c:pt>
                <c:pt idx="6139">
                  <c:v>42533.791666666664</c:v>
                </c:pt>
                <c:pt idx="6140">
                  <c:v>42533.833333333336</c:v>
                </c:pt>
                <c:pt idx="6141">
                  <c:v>42533.875</c:v>
                </c:pt>
                <c:pt idx="6142">
                  <c:v>42533.916666666664</c:v>
                </c:pt>
                <c:pt idx="6143">
                  <c:v>42533.958333333336</c:v>
                </c:pt>
                <c:pt idx="6144">
                  <c:v>42534</c:v>
                </c:pt>
                <c:pt idx="6145">
                  <c:v>42534.041666666664</c:v>
                </c:pt>
                <c:pt idx="6146">
                  <c:v>42534.083333333336</c:v>
                </c:pt>
                <c:pt idx="6147">
                  <c:v>42534.125</c:v>
                </c:pt>
                <c:pt idx="6148">
                  <c:v>42534.166666666664</c:v>
                </c:pt>
                <c:pt idx="6149">
                  <c:v>42534.208333333336</c:v>
                </c:pt>
                <c:pt idx="6150">
                  <c:v>42534.25</c:v>
                </c:pt>
                <c:pt idx="6151">
                  <c:v>42534.291666666664</c:v>
                </c:pt>
                <c:pt idx="6152">
                  <c:v>42534.333333333336</c:v>
                </c:pt>
              </c:numCache>
            </c:numRef>
          </c:xVal>
          <c:yVal>
            <c:numRef>
              <c:f>Hoja2!$J$2:$J$6154</c:f>
              <c:numCache>
                <c:formatCode>General</c:formatCode>
                <c:ptCount val="615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0.11718757751937986</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0.15973236434108526</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5.6322713178294584E-2</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6.4952771317829464E-2</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0.12445494186046513</c:v>
                </c:pt>
                <c:pt idx="285">
                  <c:v>0.98640387596899237</c:v>
                </c:pt>
                <c:pt idx="286">
                  <c:v>6.6921027131782954E-2</c:v>
                </c:pt>
                <c:pt idx="287">
                  <c:v>0</c:v>
                </c:pt>
                <c:pt idx="288">
                  <c:v>0</c:v>
                </c:pt>
                <c:pt idx="289">
                  <c:v>0.20121734496124033</c:v>
                </c:pt>
                <c:pt idx="290">
                  <c:v>3.3938956201550399</c:v>
                </c:pt>
                <c:pt idx="291">
                  <c:v>5.664516802325581</c:v>
                </c:pt>
                <c:pt idx="292">
                  <c:v>5.8139534883720927</c:v>
                </c:pt>
                <c:pt idx="293">
                  <c:v>5.8139534883720927</c:v>
                </c:pt>
                <c:pt idx="294">
                  <c:v>5.8139534883720927</c:v>
                </c:pt>
                <c:pt idx="295">
                  <c:v>5.8139534883720927</c:v>
                </c:pt>
                <c:pt idx="296">
                  <c:v>5.8139534883720927</c:v>
                </c:pt>
                <c:pt idx="297">
                  <c:v>5.8139534883720927</c:v>
                </c:pt>
                <c:pt idx="298">
                  <c:v>5.8139534883720927</c:v>
                </c:pt>
                <c:pt idx="299">
                  <c:v>5.8139534883720927</c:v>
                </c:pt>
                <c:pt idx="300">
                  <c:v>0.52704096899224828</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6.8132267441860461E-2</c:v>
                </c:pt>
                <c:pt idx="315">
                  <c:v>0</c:v>
                </c:pt>
                <c:pt idx="316">
                  <c:v>6.5709806201550397E-2</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5.147771317829457E-3</c:v>
                </c:pt>
                <c:pt idx="400">
                  <c:v>4.4967325581395358E-2</c:v>
                </c:pt>
                <c:pt idx="401">
                  <c:v>0</c:v>
                </c:pt>
                <c:pt idx="402">
                  <c:v>0</c:v>
                </c:pt>
                <c:pt idx="403">
                  <c:v>0</c:v>
                </c:pt>
                <c:pt idx="404">
                  <c:v>0</c:v>
                </c:pt>
                <c:pt idx="405">
                  <c:v>0</c:v>
                </c:pt>
                <c:pt idx="406">
                  <c:v>0</c:v>
                </c:pt>
                <c:pt idx="407">
                  <c:v>0</c:v>
                </c:pt>
                <c:pt idx="408">
                  <c:v>0</c:v>
                </c:pt>
                <c:pt idx="409">
                  <c:v>0.16911943798449611</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8.3121395348837196E-2</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6.813228682170544E-2</c:v>
                </c:pt>
                <c:pt idx="602">
                  <c:v>1.5141472868217056E-4</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4.5422480620155038E-4</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4.5880269379844965</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0.1476202131782946</c:v>
                </c:pt>
                <c:pt idx="780">
                  <c:v>0.42938492248062021</c:v>
                </c:pt>
                <c:pt idx="781">
                  <c:v>0.50887257751937998</c:v>
                </c:pt>
                <c:pt idx="782">
                  <c:v>0.37730172480620155</c:v>
                </c:pt>
                <c:pt idx="783">
                  <c:v>0.33036606589147299</c:v>
                </c:pt>
                <c:pt idx="784">
                  <c:v>0.22771354651162792</c:v>
                </c:pt>
                <c:pt idx="785">
                  <c:v>0.25708606589147287</c:v>
                </c:pt>
                <c:pt idx="786">
                  <c:v>5.4354554263565891E-2</c:v>
                </c:pt>
                <c:pt idx="787">
                  <c:v>0</c:v>
                </c:pt>
                <c:pt idx="788">
                  <c:v>0</c:v>
                </c:pt>
                <c:pt idx="789">
                  <c:v>0</c:v>
                </c:pt>
                <c:pt idx="790">
                  <c:v>0</c:v>
                </c:pt>
                <c:pt idx="791">
                  <c:v>0</c:v>
                </c:pt>
                <c:pt idx="792">
                  <c:v>0</c:v>
                </c:pt>
                <c:pt idx="793">
                  <c:v>0</c:v>
                </c:pt>
                <c:pt idx="794">
                  <c:v>7.4642693798449636E-2</c:v>
                </c:pt>
                <c:pt idx="795">
                  <c:v>1.7154194379844967</c:v>
                </c:pt>
                <c:pt idx="796">
                  <c:v>1.7918790116279073</c:v>
                </c:pt>
                <c:pt idx="797">
                  <c:v>3.0223476356589147</c:v>
                </c:pt>
                <c:pt idx="798">
                  <c:v>4.0871793604651172</c:v>
                </c:pt>
                <c:pt idx="799">
                  <c:v>5.1112830426356597</c:v>
                </c:pt>
                <c:pt idx="800">
                  <c:v>5.8139534883720927</c:v>
                </c:pt>
                <c:pt idx="801">
                  <c:v>5.8139534883720927</c:v>
                </c:pt>
                <c:pt idx="802">
                  <c:v>5.8139534883720927</c:v>
                </c:pt>
                <c:pt idx="803">
                  <c:v>5.8139534883720927</c:v>
                </c:pt>
                <c:pt idx="804">
                  <c:v>5.8139534883720927</c:v>
                </c:pt>
                <c:pt idx="805">
                  <c:v>5.8139534883720927</c:v>
                </c:pt>
                <c:pt idx="806">
                  <c:v>5.8139534883720927</c:v>
                </c:pt>
                <c:pt idx="807">
                  <c:v>5.8139534883720927</c:v>
                </c:pt>
                <c:pt idx="808">
                  <c:v>5.8139534883720927</c:v>
                </c:pt>
                <c:pt idx="809">
                  <c:v>5.8139534883720927</c:v>
                </c:pt>
                <c:pt idx="810">
                  <c:v>3.1896499612403098</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0.17729531007751936</c:v>
                </c:pt>
                <c:pt idx="888">
                  <c:v>5.8139534883720927</c:v>
                </c:pt>
                <c:pt idx="889">
                  <c:v>2.1564619767441862</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8.1758740310077516E-2</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0</c:v>
                </c:pt>
                <c:pt idx="972">
                  <c:v>0</c:v>
                </c:pt>
                <c:pt idx="973">
                  <c:v>0</c:v>
                </c:pt>
                <c:pt idx="974">
                  <c:v>0</c:v>
                </c:pt>
                <c:pt idx="975">
                  <c:v>0</c:v>
                </c:pt>
                <c:pt idx="976">
                  <c:v>0</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0</c:v>
                </c:pt>
                <c:pt idx="992">
                  <c:v>0</c:v>
                </c:pt>
                <c:pt idx="993">
                  <c:v>0</c:v>
                </c:pt>
                <c:pt idx="994">
                  <c:v>0</c:v>
                </c:pt>
                <c:pt idx="995">
                  <c:v>0</c:v>
                </c:pt>
                <c:pt idx="996">
                  <c:v>0</c:v>
                </c:pt>
                <c:pt idx="997">
                  <c:v>7.0857810077519373E-2</c:v>
                </c:pt>
                <c:pt idx="998">
                  <c:v>3.1795348837209306E-3</c:v>
                </c:pt>
                <c:pt idx="999">
                  <c:v>0</c:v>
                </c:pt>
                <c:pt idx="1000">
                  <c:v>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c:v>
                </c:pt>
                <c:pt idx="1015">
                  <c:v>0</c:v>
                </c:pt>
                <c:pt idx="1016">
                  <c:v>0</c:v>
                </c:pt>
                <c:pt idx="1017">
                  <c:v>0</c:v>
                </c:pt>
                <c:pt idx="1018">
                  <c:v>1.5746240310077521E-2</c:v>
                </c:pt>
                <c:pt idx="1019">
                  <c:v>7.1614767441860461E-2</c:v>
                </c:pt>
                <c:pt idx="1020">
                  <c:v>7.9740206718346265E-2</c:v>
                </c:pt>
                <c:pt idx="1021">
                  <c:v>0.11703645348837211</c:v>
                </c:pt>
                <c:pt idx="1022">
                  <c:v>0</c:v>
                </c:pt>
                <c:pt idx="1023">
                  <c:v>0</c:v>
                </c:pt>
                <c:pt idx="1024">
                  <c:v>0</c:v>
                </c:pt>
                <c:pt idx="1025">
                  <c:v>0</c:v>
                </c:pt>
                <c:pt idx="1026">
                  <c:v>0</c:v>
                </c:pt>
                <c:pt idx="1027">
                  <c:v>0</c:v>
                </c:pt>
                <c:pt idx="1028">
                  <c:v>0</c:v>
                </c:pt>
                <c:pt idx="1029">
                  <c:v>0</c:v>
                </c:pt>
                <c:pt idx="1030">
                  <c:v>0</c:v>
                </c:pt>
                <c:pt idx="1031">
                  <c:v>0</c:v>
                </c:pt>
                <c:pt idx="1032">
                  <c:v>0</c:v>
                </c:pt>
                <c:pt idx="1033">
                  <c:v>0</c:v>
                </c:pt>
                <c:pt idx="1034">
                  <c:v>0</c:v>
                </c:pt>
                <c:pt idx="1035">
                  <c:v>0</c:v>
                </c:pt>
                <c:pt idx="1036">
                  <c:v>0</c:v>
                </c:pt>
                <c:pt idx="1037">
                  <c:v>0</c:v>
                </c:pt>
                <c:pt idx="1038">
                  <c:v>0</c:v>
                </c:pt>
                <c:pt idx="1039">
                  <c:v>0</c:v>
                </c:pt>
                <c:pt idx="1040">
                  <c:v>0</c:v>
                </c:pt>
                <c:pt idx="1041">
                  <c:v>0</c:v>
                </c:pt>
                <c:pt idx="1042">
                  <c:v>1.5141279069767445E-3</c:v>
                </c:pt>
                <c:pt idx="1043">
                  <c:v>7.5854263565891492E-2</c:v>
                </c:pt>
                <c:pt idx="1044">
                  <c:v>0.27646591085271321</c:v>
                </c:pt>
                <c:pt idx="1045">
                  <c:v>0.60895137596899229</c:v>
                </c:pt>
                <c:pt idx="1046">
                  <c:v>0.26859288759689925</c:v>
                </c:pt>
                <c:pt idx="1047">
                  <c:v>0.23482936046511627</c:v>
                </c:pt>
                <c:pt idx="1048">
                  <c:v>0</c:v>
                </c:pt>
                <c:pt idx="1049">
                  <c:v>0</c:v>
                </c:pt>
                <c:pt idx="1050">
                  <c:v>0</c:v>
                </c:pt>
                <c:pt idx="1051">
                  <c:v>7.812503875968993E-2</c:v>
                </c:pt>
                <c:pt idx="1052">
                  <c:v>5.5414263565891471E-2</c:v>
                </c:pt>
                <c:pt idx="1053">
                  <c:v>5.9199399224806208E-2</c:v>
                </c:pt>
                <c:pt idx="1054">
                  <c:v>4.2696240310077523E-2</c:v>
                </c:pt>
                <c:pt idx="1055">
                  <c:v>6.0864883720930227E-2</c:v>
                </c:pt>
                <c:pt idx="1056">
                  <c:v>0.10325833333333333</c:v>
                </c:pt>
                <c:pt idx="1057">
                  <c:v>7.2220251937984509E-2</c:v>
                </c:pt>
                <c:pt idx="1058">
                  <c:v>5.7533972868217056E-2</c:v>
                </c:pt>
                <c:pt idx="1059">
                  <c:v>6.0410678294573639E-2</c:v>
                </c:pt>
                <c:pt idx="1060">
                  <c:v>7.2825891472868221E-2</c:v>
                </c:pt>
                <c:pt idx="1061">
                  <c:v>5.1477790697674435E-2</c:v>
                </c:pt>
                <c:pt idx="1062">
                  <c:v>3.9819593023255814E-2</c:v>
                </c:pt>
                <c:pt idx="1063">
                  <c:v>0</c:v>
                </c:pt>
                <c:pt idx="1064">
                  <c:v>5.4203100775193795E-2</c:v>
                </c:pt>
                <c:pt idx="1065">
                  <c:v>0</c:v>
                </c:pt>
                <c:pt idx="1066">
                  <c:v>0.11764187984496126</c:v>
                </c:pt>
                <c:pt idx="1067">
                  <c:v>7.1160426356589146E-2</c:v>
                </c:pt>
                <c:pt idx="1068">
                  <c:v>0.12718027131782947</c:v>
                </c:pt>
                <c:pt idx="1069">
                  <c:v>0.20030899224806203</c:v>
                </c:pt>
                <c:pt idx="1070">
                  <c:v>6.5709883720930229E-2</c:v>
                </c:pt>
                <c:pt idx="1071">
                  <c:v>3.1038081395348839E-2</c:v>
                </c:pt>
                <c:pt idx="1072">
                  <c:v>2.361920542635659E-2</c:v>
                </c:pt>
                <c:pt idx="1073">
                  <c:v>3.2097945736434104E-2</c:v>
                </c:pt>
                <c:pt idx="1074">
                  <c:v>4.1939244186046505E-2</c:v>
                </c:pt>
                <c:pt idx="1075">
                  <c:v>6.5558430232558126E-2</c:v>
                </c:pt>
                <c:pt idx="1076">
                  <c:v>6.4044437984496119E-2</c:v>
                </c:pt>
                <c:pt idx="1077">
                  <c:v>2.770718992248062E-2</c:v>
                </c:pt>
                <c:pt idx="1078">
                  <c:v>6.7980968992248064E-2</c:v>
                </c:pt>
                <c:pt idx="1079">
                  <c:v>6.207614341085272E-2</c:v>
                </c:pt>
                <c:pt idx="1080">
                  <c:v>5.9502228682170533E-2</c:v>
                </c:pt>
                <c:pt idx="1081">
                  <c:v>6.5104224806201552E-2</c:v>
                </c:pt>
                <c:pt idx="1082">
                  <c:v>1.3475096899224805E-2</c:v>
                </c:pt>
                <c:pt idx="1083">
                  <c:v>5.450587209302326E-2</c:v>
                </c:pt>
                <c:pt idx="1084">
                  <c:v>8.2818701550387605E-2</c:v>
                </c:pt>
                <c:pt idx="1085">
                  <c:v>1.1961007751937983E-2</c:v>
                </c:pt>
                <c:pt idx="1086">
                  <c:v>8.8420678294573674E-2</c:v>
                </c:pt>
                <c:pt idx="1087">
                  <c:v>7.5703488372093027E-4</c:v>
                </c:pt>
                <c:pt idx="1088">
                  <c:v>8.4332810077519402E-2</c:v>
                </c:pt>
                <c:pt idx="1089">
                  <c:v>9.0994534883720959E-2</c:v>
                </c:pt>
                <c:pt idx="1090">
                  <c:v>1.0144147286821704E-2</c:v>
                </c:pt>
                <c:pt idx="1091">
                  <c:v>0</c:v>
                </c:pt>
                <c:pt idx="1092">
                  <c:v>1.5141472868217056E-4</c:v>
                </c:pt>
                <c:pt idx="1093">
                  <c:v>4.966091085271318E-2</c:v>
                </c:pt>
                <c:pt idx="1094">
                  <c:v>3.2249302325581396E-2</c:v>
                </c:pt>
                <c:pt idx="1095">
                  <c:v>8.7815697674418595E-3</c:v>
                </c:pt>
                <c:pt idx="1096">
                  <c:v>6.7829534883720941E-2</c:v>
                </c:pt>
                <c:pt idx="1097">
                  <c:v>5.0872209302325583E-2</c:v>
                </c:pt>
                <c:pt idx="1098">
                  <c:v>1.0598449612403101E-3</c:v>
                </c:pt>
                <c:pt idx="1099">
                  <c:v>7.4188546511627915E-2</c:v>
                </c:pt>
                <c:pt idx="1100">
                  <c:v>0</c:v>
                </c:pt>
                <c:pt idx="1101">
                  <c:v>0.12990565891472866</c:v>
                </c:pt>
                <c:pt idx="1102">
                  <c:v>0</c:v>
                </c:pt>
                <c:pt idx="1103">
                  <c:v>1.5141472868217056E-4</c:v>
                </c:pt>
                <c:pt idx="1104">
                  <c:v>0.2746490503875969</c:v>
                </c:pt>
                <c:pt idx="1105">
                  <c:v>1.5291918604651162E-2</c:v>
                </c:pt>
                <c:pt idx="1106">
                  <c:v>0</c:v>
                </c:pt>
                <c:pt idx="1107">
                  <c:v>0</c:v>
                </c:pt>
                <c:pt idx="1108">
                  <c:v>6.7829612403100772E-2</c:v>
                </c:pt>
                <c:pt idx="1109">
                  <c:v>0.13081405038759691</c:v>
                </c:pt>
                <c:pt idx="1110">
                  <c:v>0</c:v>
                </c:pt>
                <c:pt idx="1111">
                  <c:v>0</c:v>
                </c:pt>
                <c:pt idx="1112">
                  <c:v>0.15095091085271317</c:v>
                </c:pt>
                <c:pt idx="1113">
                  <c:v>4.556080678294574</c:v>
                </c:pt>
                <c:pt idx="1114">
                  <c:v>4.1208261995627122</c:v>
                </c:pt>
                <c:pt idx="1115">
                  <c:v>0</c:v>
                </c:pt>
                <c:pt idx="1116">
                  <c:v>0</c:v>
                </c:pt>
                <c:pt idx="1117">
                  <c:v>0</c:v>
                </c:pt>
                <c:pt idx="1118">
                  <c:v>0</c:v>
                </c:pt>
                <c:pt idx="1119">
                  <c:v>2.9964069668058051</c:v>
                </c:pt>
                <c:pt idx="1120">
                  <c:v>1.6070134302325583</c:v>
                </c:pt>
                <c:pt idx="1121">
                  <c:v>2.6647325581395348E-2</c:v>
                </c:pt>
                <c:pt idx="1122">
                  <c:v>5.4507364341085272E-3</c:v>
                </c:pt>
                <c:pt idx="1123">
                  <c:v>1.9531375968992248E-2</c:v>
                </c:pt>
                <c:pt idx="1124">
                  <c:v>0</c:v>
                </c:pt>
                <c:pt idx="1125">
                  <c:v>0</c:v>
                </c:pt>
                <c:pt idx="1126">
                  <c:v>0</c:v>
                </c:pt>
                <c:pt idx="1127">
                  <c:v>0</c:v>
                </c:pt>
                <c:pt idx="1128">
                  <c:v>0</c:v>
                </c:pt>
                <c:pt idx="1129">
                  <c:v>0</c:v>
                </c:pt>
                <c:pt idx="1130">
                  <c:v>0</c:v>
                </c:pt>
                <c:pt idx="1131">
                  <c:v>0</c:v>
                </c:pt>
                <c:pt idx="1132">
                  <c:v>0</c:v>
                </c:pt>
                <c:pt idx="1133">
                  <c:v>0</c:v>
                </c:pt>
                <c:pt idx="1134">
                  <c:v>0</c:v>
                </c:pt>
                <c:pt idx="1135">
                  <c:v>0</c:v>
                </c:pt>
                <c:pt idx="1136">
                  <c:v>1.926780755813954</c:v>
                </c:pt>
                <c:pt idx="1137">
                  <c:v>5.8133478875968994</c:v>
                </c:pt>
                <c:pt idx="1138">
                  <c:v>5.8139534883720927</c:v>
                </c:pt>
                <c:pt idx="1139">
                  <c:v>0</c:v>
                </c:pt>
                <c:pt idx="1140">
                  <c:v>0</c:v>
                </c:pt>
                <c:pt idx="1141">
                  <c:v>5.8139534883720927</c:v>
                </c:pt>
                <c:pt idx="1142">
                  <c:v>5.8139534883720927</c:v>
                </c:pt>
                <c:pt idx="1143">
                  <c:v>5.7558141279069766</c:v>
                </c:pt>
                <c:pt idx="1144">
                  <c:v>5.7480925193798456</c:v>
                </c:pt>
                <c:pt idx="1145">
                  <c:v>5.1889537015503882</c:v>
                </c:pt>
                <c:pt idx="1146">
                  <c:v>1.7254120155038761</c:v>
                </c:pt>
                <c:pt idx="1147">
                  <c:v>0</c:v>
                </c:pt>
                <c:pt idx="1148">
                  <c:v>0</c:v>
                </c:pt>
                <c:pt idx="1149">
                  <c:v>0</c:v>
                </c:pt>
                <c:pt idx="1150">
                  <c:v>0</c:v>
                </c:pt>
                <c:pt idx="1151">
                  <c:v>0</c:v>
                </c:pt>
                <c:pt idx="1152">
                  <c:v>0</c:v>
                </c:pt>
                <c:pt idx="1153">
                  <c:v>0</c:v>
                </c:pt>
                <c:pt idx="1154">
                  <c:v>0</c:v>
                </c:pt>
                <c:pt idx="1155">
                  <c:v>0</c:v>
                </c:pt>
                <c:pt idx="1156">
                  <c:v>0</c:v>
                </c:pt>
                <c:pt idx="1157">
                  <c:v>0</c:v>
                </c:pt>
                <c:pt idx="1158">
                  <c:v>0</c:v>
                </c:pt>
                <c:pt idx="1159">
                  <c:v>0</c:v>
                </c:pt>
                <c:pt idx="1160">
                  <c:v>0.98080209302325583</c:v>
                </c:pt>
                <c:pt idx="1161">
                  <c:v>1.170664089147287</c:v>
                </c:pt>
                <c:pt idx="1162">
                  <c:v>0</c:v>
                </c:pt>
                <c:pt idx="1163">
                  <c:v>0</c:v>
                </c:pt>
                <c:pt idx="1164">
                  <c:v>0</c:v>
                </c:pt>
                <c:pt idx="1165">
                  <c:v>2.3999215503875972</c:v>
                </c:pt>
                <c:pt idx="1166">
                  <c:v>2.9502788372093027</c:v>
                </c:pt>
                <c:pt idx="1167">
                  <c:v>2.8190107170542644</c:v>
                </c:pt>
                <c:pt idx="1168">
                  <c:v>0</c:v>
                </c:pt>
                <c:pt idx="1169">
                  <c:v>0</c:v>
                </c:pt>
                <c:pt idx="1170">
                  <c:v>0</c:v>
                </c:pt>
                <c:pt idx="1171">
                  <c:v>0</c:v>
                </c:pt>
                <c:pt idx="1172">
                  <c:v>0</c:v>
                </c:pt>
                <c:pt idx="1173">
                  <c:v>0</c:v>
                </c:pt>
                <c:pt idx="1174">
                  <c:v>0</c:v>
                </c:pt>
                <c:pt idx="1175">
                  <c:v>0</c:v>
                </c:pt>
                <c:pt idx="1176">
                  <c:v>0</c:v>
                </c:pt>
                <c:pt idx="1177">
                  <c:v>0</c:v>
                </c:pt>
                <c:pt idx="1178">
                  <c:v>0</c:v>
                </c:pt>
                <c:pt idx="1179">
                  <c:v>0</c:v>
                </c:pt>
                <c:pt idx="1180">
                  <c:v>0</c:v>
                </c:pt>
                <c:pt idx="1181">
                  <c:v>0</c:v>
                </c:pt>
                <c:pt idx="1182">
                  <c:v>0</c:v>
                </c:pt>
                <c:pt idx="1183">
                  <c:v>0</c:v>
                </c:pt>
                <c:pt idx="1184">
                  <c:v>0</c:v>
                </c:pt>
                <c:pt idx="1185">
                  <c:v>0</c:v>
                </c:pt>
                <c:pt idx="1186">
                  <c:v>0</c:v>
                </c:pt>
                <c:pt idx="1187">
                  <c:v>0</c:v>
                </c:pt>
                <c:pt idx="1188">
                  <c:v>0</c:v>
                </c:pt>
                <c:pt idx="1189">
                  <c:v>0</c:v>
                </c:pt>
                <c:pt idx="1190">
                  <c:v>0</c:v>
                </c:pt>
                <c:pt idx="1191">
                  <c:v>0</c:v>
                </c:pt>
                <c:pt idx="1192">
                  <c:v>0</c:v>
                </c:pt>
                <c:pt idx="1193">
                  <c:v>0</c:v>
                </c:pt>
                <c:pt idx="1194">
                  <c:v>0</c:v>
                </c:pt>
                <c:pt idx="1195">
                  <c:v>0</c:v>
                </c:pt>
                <c:pt idx="1196">
                  <c:v>0</c:v>
                </c:pt>
                <c:pt idx="1197">
                  <c:v>0</c:v>
                </c:pt>
                <c:pt idx="1198">
                  <c:v>0</c:v>
                </c:pt>
                <c:pt idx="1199">
                  <c:v>0</c:v>
                </c:pt>
                <c:pt idx="1200">
                  <c:v>0</c:v>
                </c:pt>
                <c:pt idx="1201">
                  <c:v>0</c:v>
                </c:pt>
                <c:pt idx="1202">
                  <c:v>0</c:v>
                </c:pt>
                <c:pt idx="1203">
                  <c:v>0</c:v>
                </c:pt>
                <c:pt idx="1204">
                  <c:v>0</c:v>
                </c:pt>
                <c:pt idx="1205">
                  <c:v>0</c:v>
                </c:pt>
                <c:pt idx="1206">
                  <c:v>0</c:v>
                </c:pt>
                <c:pt idx="1207">
                  <c:v>0</c:v>
                </c:pt>
                <c:pt idx="1208">
                  <c:v>0</c:v>
                </c:pt>
                <c:pt idx="1209">
                  <c:v>0</c:v>
                </c:pt>
                <c:pt idx="1210">
                  <c:v>0</c:v>
                </c:pt>
                <c:pt idx="1211">
                  <c:v>0</c:v>
                </c:pt>
                <c:pt idx="1212">
                  <c:v>0</c:v>
                </c:pt>
                <c:pt idx="1213">
                  <c:v>0</c:v>
                </c:pt>
                <c:pt idx="1214">
                  <c:v>0</c:v>
                </c:pt>
                <c:pt idx="1215">
                  <c:v>0</c:v>
                </c:pt>
                <c:pt idx="1216">
                  <c:v>0</c:v>
                </c:pt>
                <c:pt idx="1217">
                  <c:v>0</c:v>
                </c:pt>
                <c:pt idx="1218">
                  <c:v>0</c:v>
                </c:pt>
                <c:pt idx="1219">
                  <c:v>0</c:v>
                </c:pt>
                <c:pt idx="1220">
                  <c:v>0</c:v>
                </c:pt>
                <c:pt idx="1221">
                  <c:v>0</c:v>
                </c:pt>
                <c:pt idx="1222">
                  <c:v>0</c:v>
                </c:pt>
                <c:pt idx="1223">
                  <c:v>0</c:v>
                </c:pt>
                <c:pt idx="1224">
                  <c:v>0</c:v>
                </c:pt>
                <c:pt idx="1225">
                  <c:v>0</c:v>
                </c:pt>
                <c:pt idx="1226">
                  <c:v>0</c:v>
                </c:pt>
                <c:pt idx="1227">
                  <c:v>0</c:v>
                </c:pt>
                <c:pt idx="1228">
                  <c:v>0</c:v>
                </c:pt>
                <c:pt idx="1229">
                  <c:v>0</c:v>
                </c:pt>
                <c:pt idx="1230">
                  <c:v>0</c:v>
                </c:pt>
                <c:pt idx="1231">
                  <c:v>0</c:v>
                </c:pt>
                <c:pt idx="1232">
                  <c:v>0</c:v>
                </c:pt>
                <c:pt idx="1233">
                  <c:v>0</c:v>
                </c:pt>
                <c:pt idx="1234">
                  <c:v>0</c:v>
                </c:pt>
                <c:pt idx="1235">
                  <c:v>0</c:v>
                </c:pt>
                <c:pt idx="1236">
                  <c:v>0</c:v>
                </c:pt>
                <c:pt idx="1237">
                  <c:v>0</c:v>
                </c:pt>
                <c:pt idx="1238">
                  <c:v>0</c:v>
                </c:pt>
                <c:pt idx="1239">
                  <c:v>0</c:v>
                </c:pt>
                <c:pt idx="1240">
                  <c:v>0</c:v>
                </c:pt>
                <c:pt idx="1241">
                  <c:v>0</c:v>
                </c:pt>
                <c:pt idx="1242">
                  <c:v>0</c:v>
                </c:pt>
                <c:pt idx="1243">
                  <c:v>0</c:v>
                </c:pt>
                <c:pt idx="1244">
                  <c:v>0</c:v>
                </c:pt>
                <c:pt idx="1245">
                  <c:v>0</c:v>
                </c:pt>
                <c:pt idx="1246">
                  <c:v>0</c:v>
                </c:pt>
                <c:pt idx="1247">
                  <c:v>0</c:v>
                </c:pt>
                <c:pt idx="1248">
                  <c:v>0</c:v>
                </c:pt>
                <c:pt idx="1249">
                  <c:v>0</c:v>
                </c:pt>
                <c:pt idx="1250">
                  <c:v>0</c:v>
                </c:pt>
                <c:pt idx="1251">
                  <c:v>0</c:v>
                </c:pt>
                <c:pt idx="1252">
                  <c:v>0</c:v>
                </c:pt>
                <c:pt idx="1253">
                  <c:v>0</c:v>
                </c:pt>
                <c:pt idx="1254">
                  <c:v>0</c:v>
                </c:pt>
                <c:pt idx="1255">
                  <c:v>0</c:v>
                </c:pt>
                <c:pt idx="1256">
                  <c:v>0</c:v>
                </c:pt>
                <c:pt idx="1257">
                  <c:v>0</c:v>
                </c:pt>
                <c:pt idx="1258">
                  <c:v>0</c:v>
                </c:pt>
                <c:pt idx="1259">
                  <c:v>0</c:v>
                </c:pt>
                <c:pt idx="1260">
                  <c:v>0</c:v>
                </c:pt>
                <c:pt idx="1261">
                  <c:v>0</c:v>
                </c:pt>
                <c:pt idx="1262">
                  <c:v>0</c:v>
                </c:pt>
                <c:pt idx="1263">
                  <c:v>0</c:v>
                </c:pt>
                <c:pt idx="1264">
                  <c:v>0</c:v>
                </c:pt>
                <c:pt idx="1265">
                  <c:v>0</c:v>
                </c:pt>
                <c:pt idx="1266">
                  <c:v>0</c:v>
                </c:pt>
                <c:pt idx="1267">
                  <c:v>0</c:v>
                </c:pt>
                <c:pt idx="1268">
                  <c:v>0</c:v>
                </c:pt>
                <c:pt idx="1269">
                  <c:v>0</c:v>
                </c:pt>
                <c:pt idx="1270">
                  <c:v>0</c:v>
                </c:pt>
                <c:pt idx="1271">
                  <c:v>0</c:v>
                </c:pt>
                <c:pt idx="1272">
                  <c:v>0</c:v>
                </c:pt>
                <c:pt idx="1273">
                  <c:v>0</c:v>
                </c:pt>
                <c:pt idx="1274">
                  <c:v>0</c:v>
                </c:pt>
                <c:pt idx="1275">
                  <c:v>0</c:v>
                </c:pt>
                <c:pt idx="1276">
                  <c:v>0</c:v>
                </c:pt>
                <c:pt idx="1277">
                  <c:v>0</c:v>
                </c:pt>
                <c:pt idx="1278">
                  <c:v>0</c:v>
                </c:pt>
                <c:pt idx="1279">
                  <c:v>0</c:v>
                </c:pt>
                <c:pt idx="1280">
                  <c:v>0</c:v>
                </c:pt>
                <c:pt idx="1281">
                  <c:v>0</c:v>
                </c:pt>
                <c:pt idx="1282">
                  <c:v>0</c:v>
                </c:pt>
                <c:pt idx="1283">
                  <c:v>0</c:v>
                </c:pt>
                <c:pt idx="1284">
                  <c:v>0</c:v>
                </c:pt>
                <c:pt idx="1285">
                  <c:v>0</c:v>
                </c:pt>
                <c:pt idx="1286">
                  <c:v>0</c:v>
                </c:pt>
                <c:pt idx="1287">
                  <c:v>0</c:v>
                </c:pt>
                <c:pt idx="1288">
                  <c:v>0</c:v>
                </c:pt>
                <c:pt idx="1289">
                  <c:v>0</c:v>
                </c:pt>
                <c:pt idx="1290">
                  <c:v>0</c:v>
                </c:pt>
                <c:pt idx="1291">
                  <c:v>0</c:v>
                </c:pt>
                <c:pt idx="1292">
                  <c:v>0</c:v>
                </c:pt>
                <c:pt idx="1293">
                  <c:v>0</c:v>
                </c:pt>
                <c:pt idx="1294">
                  <c:v>0</c:v>
                </c:pt>
                <c:pt idx="1295">
                  <c:v>0</c:v>
                </c:pt>
                <c:pt idx="1296">
                  <c:v>0</c:v>
                </c:pt>
                <c:pt idx="1297">
                  <c:v>0</c:v>
                </c:pt>
                <c:pt idx="1298">
                  <c:v>0</c:v>
                </c:pt>
                <c:pt idx="1299">
                  <c:v>0</c:v>
                </c:pt>
                <c:pt idx="1300">
                  <c:v>0</c:v>
                </c:pt>
                <c:pt idx="1301">
                  <c:v>0</c:v>
                </c:pt>
                <c:pt idx="1302">
                  <c:v>0</c:v>
                </c:pt>
                <c:pt idx="1303">
                  <c:v>0</c:v>
                </c:pt>
                <c:pt idx="1304">
                  <c:v>0</c:v>
                </c:pt>
                <c:pt idx="1305">
                  <c:v>0</c:v>
                </c:pt>
                <c:pt idx="1306">
                  <c:v>0</c:v>
                </c:pt>
                <c:pt idx="1307">
                  <c:v>0</c:v>
                </c:pt>
                <c:pt idx="1308">
                  <c:v>0</c:v>
                </c:pt>
                <c:pt idx="1309">
                  <c:v>0</c:v>
                </c:pt>
                <c:pt idx="1310">
                  <c:v>0</c:v>
                </c:pt>
                <c:pt idx="1311">
                  <c:v>0</c:v>
                </c:pt>
                <c:pt idx="1312">
                  <c:v>0</c:v>
                </c:pt>
                <c:pt idx="1313">
                  <c:v>0</c:v>
                </c:pt>
                <c:pt idx="1314">
                  <c:v>0</c:v>
                </c:pt>
                <c:pt idx="1315">
                  <c:v>0</c:v>
                </c:pt>
                <c:pt idx="1316">
                  <c:v>0</c:v>
                </c:pt>
                <c:pt idx="1317">
                  <c:v>0</c:v>
                </c:pt>
                <c:pt idx="1318">
                  <c:v>0</c:v>
                </c:pt>
                <c:pt idx="1319">
                  <c:v>0</c:v>
                </c:pt>
                <c:pt idx="1320">
                  <c:v>0</c:v>
                </c:pt>
                <c:pt idx="1321">
                  <c:v>0</c:v>
                </c:pt>
                <c:pt idx="1322">
                  <c:v>0</c:v>
                </c:pt>
                <c:pt idx="1323">
                  <c:v>0</c:v>
                </c:pt>
                <c:pt idx="1324">
                  <c:v>0</c:v>
                </c:pt>
                <c:pt idx="1325">
                  <c:v>0</c:v>
                </c:pt>
                <c:pt idx="1326">
                  <c:v>0</c:v>
                </c:pt>
                <c:pt idx="1327">
                  <c:v>0</c:v>
                </c:pt>
                <c:pt idx="1328">
                  <c:v>0</c:v>
                </c:pt>
                <c:pt idx="1329">
                  <c:v>0</c:v>
                </c:pt>
                <c:pt idx="1330">
                  <c:v>0</c:v>
                </c:pt>
                <c:pt idx="1331">
                  <c:v>0</c:v>
                </c:pt>
                <c:pt idx="1332">
                  <c:v>0</c:v>
                </c:pt>
                <c:pt idx="1333">
                  <c:v>0</c:v>
                </c:pt>
                <c:pt idx="1334">
                  <c:v>0</c:v>
                </c:pt>
                <c:pt idx="1335">
                  <c:v>0</c:v>
                </c:pt>
                <c:pt idx="1336">
                  <c:v>0</c:v>
                </c:pt>
                <c:pt idx="1337">
                  <c:v>0</c:v>
                </c:pt>
                <c:pt idx="1338">
                  <c:v>0</c:v>
                </c:pt>
                <c:pt idx="1339">
                  <c:v>0</c:v>
                </c:pt>
                <c:pt idx="1340">
                  <c:v>0</c:v>
                </c:pt>
                <c:pt idx="1341">
                  <c:v>0</c:v>
                </c:pt>
                <c:pt idx="1342">
                  <c:v>0</c:v>
                </c:pt>
                <c:pt idx="1343">
                  <c:v>0</c:v>
                </c:pt>
                <c:pt idx="1344">
                  <c:v>0</c:v>
                </c:pt>
                <c:pt idx="1345">
                  <c:v>0</c:v>
                </c:pt>
                <c:pt idx="1346">
                  <c:v>0</c:v>
                </c:pt>
                <c:pt idx="1347">
                  <c:v>0</c:v>
                </c:pt>
                <c:pt idx="1348">
                  <c:v>0</c:v>
                </c:pt>
                <c:pt idx="1349">
                  <c:v>0</c:v>
                </c:pt>
                <c:pt idx="1350">
                  <c:v>0</c:v>
                </c:pt>
                <c:pt idx="1351">
                  <c:v>0</c:v>
                </c:pt>
                <c:pt idx="1352">
                  <c:v>0</c:v>
                </c:pt>
                <c:pt idx="1353">
                  <c:v>0</c:v>
                </c:pt>
                <c:pt idx="1354">
                  <c:v>0</c:v>
                </c:pt>
                <c:pt idx="1355">
                  <c:v>0</c:v>
                </c:pt>
                <c:pt idx="1356">
                  <c:v>0</c:v>
                </c:pt>
                <c:pt idx="1357">
                  <c:v>0</c:v>
                </c:pt>
                <c:pt idx="1358">
                  <c:v>0</c:v>
                </c:pt>
                <c:pt idx="1359">
                  <c:v>0</c:v>
                </c:pt>
                <c:pt idx="1360">
                  <c:v>0</c:v>
                </c:pt>
                <c:pt idx="1361">
                  <c:v>0</c:v>
                </c:pt>
                <c:pt idx="1362">
                  <c:v>0</c:v>
                </c:pt>
                <c:pt idx="1363">
                  <c:v>0</c:v>
                </c:pt>
                <c:pt idx="1364">
                  <c:v>0</c:v>
                </c:pt>
                <c:pt idx="1365">
                  <c:v>0</c:v>
                </c:pt>
                <c:pt idx="1366">
                  <c:v>0</c:v>
                </c:pt>
                <c:pt idx="1367">
                  <c:v>0</c:v>
                </c:pt>
                <c:pt idx="1368">
                  <c:v>0</c:v>
                </c:pt>
                <c:pt idx="1369">
                  <c:v>0</c:v>
                </c:pt>
                <c:pt idx="1370">
                  <c:v>0</c:v>
                </c:pt>
                <c:pt idx="1371">
                  <c:v>0</c:v>
                </c:pt>
                <c:pt idx="1372">
                  <c:v>0</c:v>
                </c:pt>
                <c:pt idx="1373">
                  <c:v>0</c:v>
                </c:pt>
                <c:pt idx="1374">
                  <c:v>0</c:v>
                </c:pt>
                <c:pt idx="1375">
                  <c:v>0</c:v>
                </c:pt>
                <c:pt idx="1376">
                  <c:v>0</c:v>
                </c:pt>
                <c:pt idx="1377">
                  <c:v>0</c:v>
                </c:pt>
                <c:pt idx="1378">
                  <c:v>0</c:v>
                </c:pt>
                <c:pt idx="1379">
                  <c:v>0</c:v>
                </c:pt>
                <c:pt idx="1380">
                  <c:v>0</c:v>
                </c:pt>
                <c:pt idx="1381">
                  <c:v>0</c:v>
                </c:pt>
                <c:pt idx="1382">
                  <c:v>0</c:v>
                </c:pt>
                <c:pt idx="1383">
                  <c:v>0</c:v>
                </c:pt>
                <c:pt idx="1384">
                  <c:v>0</c:v>
                </c:pt>
                <c:pt idx="1385">
                  <c:v>0</c:v>
                </c:pt>
                <c:pt idx="1386">
                  <c:v>0</c:v>
                </c:pt>
                <c:pt idx="1387">
                  <c:v>0</c:v>
                </c:pt>
                <c:pt idx="1388">
                  <c:v>0</c:v>
                </c:pt>
                <c:pt idx="1389">
                  <c:v>0</c:v>
                </c:pt>
                <c:pt idx="1390">
                  <c:v>0</c:v>
                </c:pt>
                <c:pt idx="1391">
                  <c:v>0</c:v>
                </c:pt>
                <c:pt idx="1392">
                  <c:v>0</c:v>
                </c:pt>
                <c:pt idx="1393">
                  <c:v>0</c:v>
                </c:pt>
                <c:pt idx="1394">
                  <c:v>0</c:v>
                </c:pt>
                <c:pt idx="1395">
                  <c:v>0</c:v>
                </c:pt>
                <c:pt idx="1396">
                  <c:v>0</c:v>
                </c:pt>
                <c:pt idx="1397">
                  <c:v>0</c:v>
                </c:pt>
                <c:pt idx="1398">
                  <c:v>0</c:v>
                </c:pt>
                <c:pt idx="1399">
                  <c:v>0</c:v>
                </c:pt>
                <c:pt idx="1400">
                  <c:v>0</c:v>
                </c:pt>
                <c:pt idx="1401">
                  <c:v>0</c:v>
                </c:pt>
                <c:pt idx="1402">
                  <c:v>0</c:v>
                </c:pt>
                <c:pt idx="1403">
                  <c:v>0</c:v>
                </c:pt>
                <c:pt idx="1404">
                  <c:v>0</c:v>
                </c:pt>
                <c:pt idx="1405">
                  <c:v>0</c:v>
                </c:pt>
                <c:pt idx="1406">
                  <c:v>0</c:v>
                </c:pt>
                <c:pt idx="1407">
                  <c:v>0</c:v>
                </c:pt>
                <c:pt idx="1408">
                  <c:v>0</c:v>
                </c:pt>
                <c:pt idx="1409">
                  <c:v>0</c:v>
                </c:pt>
                <c:pt idx="1410">
                  <c:v>0</c:v>
                </c:pt>
                <c:pt idx="1411">
                  <c:v>0</c:v>
                </c:pt>
                <c:pt idx="1412">
                  <c:v>0</c:v>
                </c:pt>
                <c:pt idx="1413">
                  <c:v>0</c:v>
                </c:pt>
                <c:pt idx="1414">
                  <c:v>0</c:v>
                </c:pt>
                <c:pt idx="1415">
                  <c:v>0</c:v>
                </c:pt>
                <c:pt idx="1416">
                  <c:v>0</c:v>
                </c:pt>
                <c:pt idx="1417">
                  <c:v>0</c:v>
                </c:pt>
                <c:pt idx="1418">
                  <c:v>0</c:v>
                </c:pt>
                <c:pt idx="1419">
                  <c:v>0</c:v>
                </c:pt>
                <c:pt idx="1420">
                  <c:v>0</c:v>
                </c:pt>
                <c:pt idx="1421">
                  <c:v>0</c:v>
                </c:pt>
                <c:pt idx="1422">
                  <c:v>0</c:v>
                </c:pt>
                <c:pt idx="1423">
                  <c:v>0</c:v>
                </c:pt>
                <c:pt idx="1424">
                  <c:v>0</c:v>
                </c:pt>
                <c:pt idx="1425">
                  <c:v>0</c:v>
                </c:pt>
                <c:pt idx="1426">
                  <c:v>0</c:v>
                </c:pt>
                <c:pt idx="1427">
                  <c:v>0</c:v>
                </c:pt>
                <c:pt idx="1428">
                  <c:v>0</c:v>
                </c:pt>
                <c:pt idx="1429">
                  <c:v>0</c:v>
                </c:pt>
                <c:pt idx="1430">
                  <c:v>0</c:v>
                </c:pt>
                <c:pt idx="1431">
                  <c:v>0</c:v>
                </c:pt>
                <c:pt idx="1432">
                  <c:v>0</c:v>
                </c:pt>
                <c:pt idx="1433">
                  <c:v>0</c:v>
                </c:pt>
                <c:pt idx="1434">
                  <c:v>0</c:v>
                </c:pt>
                <c:pt idx="1435">
                  <c:v>0</c:v>
                </c:pt>
                <c:pt idx="1436">
                  <c:v>0</c:v>
                </c:pt>
                <c:pt idx="1437">
                  <c:v>0</c:v>
                </c:pt>
                <c:pt idx="1438">
                  <c:v>0</c:v>
                </c:pt>
                <c:pt idx="1439">
                  <c:v>0</c:v>
                </c:pt>
                <c:pt idx="1440">
                  <c:v>0</c:v>
                </c:pt>
                <c:pt idx="1441">
                  <c:v>0</c:v>
                </c:pt>
                <c:pt idx="1442">
                  <c:v>0</c:v>
                </c:pt>
                <c:pt idx="1443">
                  <c:v>0</c:v>
                </c:pt>
                <c:pt idx="1444">
                  <c:v>0</c:v>
                </c:pt>
                <c:pt idx="1445">
                  <c:v>0</c:v>
                </c:pt>
                <c:pt idx="1446">
                  <c:v>0</c:v>
                </c:pt>
                <c:pt idx="1447">
                  <c:v>0</c:v>
                </c:pt>
                <c:pt idx="1448">
                  <c:v>0</c:v>
                </c:pt>
                <c:pt idx="1449">
                  <c:v>0</c:v>
                </c:pt>
                <c:pt idx="1450">
                  <c:v>0</c:v>
                </c:pt>
                <c:pt idx="1451">
                  <c:v>0</c:v>
                </c:pt>
                <c:pt idx="1452">
                  <c:v>0</c:v>
                </c:pt>
                <c:pt idx="1453">
                  <c:v>0</c:v>
                </c:pt>
                <c:pt idx="1454">
                  <c:v>0</c:v>
                </c:pt>
                <c:pt idx="1455">
                  <c:v>0</c:v>
                </c:pt>
                <c:pt idx="1456">
                  <c:v>0</c:v>
                </c:pt>
                <c:pt idx="1457">
                  <c:v>0</c:v>
                </c:pt>
                <c:pt idx="1458">
                  <c:v>0</c:v>
                </c:pt>
                <c:pt idx="1459">
                  <c:v>0</c:v>
                </c:pt>
                <c:pt idx="1460">
                  <c:v>0</c:v>
                </c:pt>
                <c:pt idx="1461">
                  <c:v>0</c:v>
                </c:pt>
                <c:pt idx="1462">
                  <c:v>0</c:v>
                </c:pt>
                <c:pt idx="1463">
                  <c:v>0</c:v>
                </c:pt>
                <c:pt idx="1464">
                  <c:v>0</c:v>
                </c:pt>
                <c:pt idx="1465">
                  <c:v>0</c:v>
                </c:pt>
                <c:pt idx="1466">
                  <c:v>0</c:v>
                </c:pt>
                <c:pt idx="1467">
                  <c:v>0</c:v>
                </c:pt>
                <c:pt idx="1468">
                  <c:v>0</c:v>
                </c:pt>
                <c:pt idx="1469">
                  <c:v>0</c:v>
                </c:pt>
                <c:pt idx="1470">
                  <c:v>0</c:v>
                </c:pt>
                <c:pt idx="1471">
                  <c:v>0</c:v>
                </c:pt>
                <c:pt idx="1472">
                  <c:v>0</c:v>
                </c:pt>
                <c:pt idx="1473">
                  <c:v>0</c:v>
                </c:pt>
                <c:pt idx="1474">
                  <c:v>0</c:v>
                </c:pt>
                <c:pt idx="1475">
                  <c:v>0</c:v>
                </c:pt>
                <c:pt idx="1476">
                  <c:v>0</c:v>
                </c:pt>
                <c:pt idx="1477">
                  <c:v>0</c:v>
                </c:pt>
                <c:pt idx="1478">
                  <c:v>0</c:v>
                </c:pt>
                <c:pt idx="1479">
                  <c:v>0</c:v>
                </c:pt>
                <c:pt idx="1480">
                  <c:v>0</c:v>
                </c:pt>
                <c:pt idx="1481">
                  <c:v>0</c:v>
                </c:pt>
                <c:pt idx="1482">
                  <c:v>0</c:v>
                </c:pt>
                <c:pt idx="1483">
                  <c:v>0</c:v>
                </c:pt>
                <c:pt idx="1484">
                  <c:v>0</c:v>
                </c:pt>
                <c:pt idx="1485">
                  <c:v>0</c:v>
                </c:pt>
                <c:pt idx="1486">
                  <c:v>0</c:v>
                </c:pt>
                <c:pt idx="1487">
                  <c:v>0</c:v>
                </c:pt>
                <c:pt idx="1488">
                  <c:v>0</c:v>
                </c:pt>
                <c:pt idx="1489">
                  <c:v>0</c:v>
                </c:pt>
                <c:pt idx="1490">
                  <c:v>0</c:v>
                </c:pt>
                <c:pt idx="1491">
                  <c:v>0</c:v>
                </c:pt>
                <c:pt idx="1492">
                  <c:v>0</c:v>
                </c:pt>
                <c:pt idx="1493">
                  <c:v>0</c:v>
                </c:pt>
                <c:pt idx="1494">
                  <c:v>0</c:v>
                </c:pt>
                <c:pt idx="1495">
                  <c:v>0</c:v>
                </c:pt>
                <c:pt idx="1496">
                  <c:v>0</c:v>
                </c:pt>
                <c:pt idx="1497">
                  <c:v>0</c:v>
                </c:pt>
                <c:pt idx="1498">
                  <c:v>0</c:v>
                </c:pt>
                <c:pt idx="1499">
                  <c:v>0</c:v>
                </c:pt>
                <c:pt idx="1500">
                  <c:v>0</c:v>
                </c:pt>
                <c:pt idx="1501">
                  <c:v>0</c:v>
                </c:pt>
                <c:pt idx="1502">
                  <c:v>0</c:v>
                </c:pt>
                <c:pt idx="1503">
                  <c:v>0</c:v>
                </c:pt>
                <c:pt idx="1504">
                  <c:v>0</c:v>
                </c:pt>
                <c:pt idx="1505">
                  <c:v>0</c:v>
                </c:pt>
                <c:pt idx="1506">
                  <c:v>0</c:v>
                </c:pt>
                <c:pt idx="1507">
                  <c:v>0</c:v>
                </c:pt>
                <c:pt idx="1508">
                  <c:v>0</c:v>
                </c:pt>
                <c:pt idx="1509">
                  <c:v>0</c:v>
                </c:pt>
                <c:pt idx="1510">
                  <c:v>0</c:v>
                </c:pt>
                <c:pt idx="1511">
                  <c:v>0</c:v>
                </c:pt>
                <c:pt idx="1512">
                  <c:v>0</c:v>
                </c:pt>
                <c:pt idx="1513">
                  <c:v>0</c:v>
                </c:pt>
                <c:pt idx="1514">
                  <c:v>0</c:v>
                </c:pt>
                <c:pt idx="1515">
                  <c:v>0</c:v>
                </c:pt>
                <c:pt idx="1516">
                  <c:v>0</c:v>
                </c:pt>
                <c:pt idx="1517">
                  <c:v>0</c:v>
                </c:pt>
                <c:pt idx="1518">
                  <c:v>0</c:v>
                </c:pt>
                <c:pt idx="1519">
                  <c:v>0</c:v>
                </c:pt>
                <c:pt idx="1520">
                  <c:v>0</c:v>
                </c:pt>
                <c:pt idx="1521">
                  <c:v>0</c:v>
                </c:pt>
                <c:pt idx="1522">
                  <c:v>0</c:v>
                </c:pt>
                <c:pt idx="1523">
                  <c:v>0</c:v>
                </c:pt>
                <c:pt idx="1524">
                  <c:v>0.70569901162790682</c:v>
                </c:pt>
                <c:pt idx="1525">
                  <c:v>1.4500063953488374</c:v>
                </c:pt>
                <c:pt idx="1526">
                  <c:v>2.8456579844961252</c:v>
                </c:pt>
                <c:pt idx="1527">
                  <c:v>2.9342298837209309</c:v>
                </c:pt>
                <c:pt idx="1528">
                  <c:v>4.9503394379844963</c:v>
                </c:pt>
                <c:pt idx="1529">
                  <c:v>5.7403706782945738</c:v>
                </c:pt>
                <c:pt idx="1530">
                  <c:v>5.8139534883720927</c:v>
                </c:pt>
                <c:pt idx="1531">
                  <c:v>5.81304507751938</c:v>
                </c:pt>
                <c:pt idx="1532">
                  <c:v>5.7988132364341096</c:v>
                </c:pt>
                <c:pt idx="1533">
                  <c:v>5.8139534883720927</c:v>
                </c:pt>
                <c:pt idx="1534">
                  <c:v>5.8139534883720927</c:v>
                </c:pt>
                <c:pt idx="1535">
                  <c:v>5.8139534883720927</c:v>
                </c:pt>
                <c:pt idx="1536">
                  <c:v>5.8139534883720927</c:v>
                </c:pt>
                <c:pt idx="1537">
                  <c:v>5.8139534883720927</c:v>
                </c:pt>
                <c:pt idx="1538">
                  <c:v>5.8139534883720927</c:v>
                </c:pt>
                <c:pt idx="1539">
                  <c:v>5.8139534883720927</c:v>
                </c:pt>
                <c:pt idx="1540">
                  <c:v>5.8139534883720927</c:v>
                </c:pt>
                <c:pt idx="1541">
                  <c:v>5.8139534883720927</c:v>
                </c:pt>
                <c:pt idx="1542">
                  <c:v>5.8139534883720927</c:v>
                </c:pt>
                <c:pt idx="1543">
                  <c:v>5.8139534883720927</c:v>
                </c:pt>
                <c:pt idx="1544">
                  <c:v>5.8139534883720927</c:v>
                </c:pt>
                <c:pt idx="1545">
                  <c:v>5.8139534883720927</c:v>
                </c:pt>
                <c:pt idx="1546">
                  <c:v>5.8139534883720927</c:v>
                </c:pt>
                <c:pt idx="1547">
                  <c:v>5.8139534883720927</c:v>
                </c:pt>
                <c:pt idx="1548">
                  <c:v>5.8139534883720927</c:v>
                </c:pt>
                <c:pt idx="1549">
                  <c:v>5.8139534883720927</c:v>
                </c:pt>
                <c:pt idx="1550">
                  <c:v>5.8139534883720927</c:v>
                </c:pt>
                <c:pt idx="1551">
                  <c:v>5.8139534883720927</c:v>
                </c:pt>
                <c:pt idx="1552">
                  <c:v>5.8139534883720927</c:v>
                </c:pt>
                <c:pt idx="1553">
                  <c:v>5.8139534883720927</c:v>
                </c:pt>
                <c:pt idx="1554">
                  <c:v>5.8139534883720927</c:v>
                </c:pt>
                <c:pt idx="1555">
                  <c:v>5.8139534883720927</c:v>
                </c:pt>
                <c:pt idx="1556">
                  <c:v>5.8139534883720927</c:v>
                </c:pt>
                <c:pt idx="1557">
                  <c:v>5.8139534883720927</c:v>
                </c:pt>
                <c:pt idx="1558">
                  <c:v>5.8139534883720927</c:v>
                </c:pt>
                <c:pt idx="1559">
                  <c:v>5.8139534883720927</c:v>
                </c:pt>
                <c:pt idx="1560">
                  <c:v>5.8139534883720927</c:v>
                </c:pt>
                <c:pt idx="1561">
                  <c:v>5.1224866860465124</c:v>
                </c:pt>
                <c:pt idx="1562">
                  <c:v>7.5096918604651175E-2</c:v>
                </c:pt>
                <c:pt idx="1563">
                  <c:v>0</c:v>
                </c:pt>
                <c:pt idx="1564">
                  <c:v>0</c:v>
                </c:pt>
                <c:pt idx="1565">
                  <c:v>0</c:v>
                </c:pt>
                <c:pt idx="1566">
                  <c:v>0</c:v>
                </c:pt>
                <c:pt idx="1567">
                  <c:v>0</c:v>
                </c:pt>
                <c:pt idx="1568">
                  <c:v>0</c:v>
                </c:pt>
                <c:pt idx="1569">
                  <c:v>0</c:v>
                </c:pt>
                <c:pt idx="1570">
                  <c:v>0</c:v>
                </c:pt>
                <c:pt idx="1571">
                  <c:v>0</c:v>
                </c:pt>
                <c:pt idx="1572">
                  <c:v>0</c:v>
                </c:pt>
                <c:pt idx="1573">
                  <c:v>0</c:v>
                </c:pt>
                <c:pt idx="1574">
                  <c:v>0</c:v>
                </c:pt>
                <c:pt idx="1575">
                  <c:v>0</c:v>
                </c:pt>
                <c:pt idx="1576">
                  <c:v>0</c:v>
                </c:pt>
                <c:pt idx="1577">
                  <c:v>0</c:v>
                </c:pt>
                <c:pt idx="1578">
                  <c:v>0</c:v>
                </c:pt>
                <c:pt idx="1579">
                  <c:v>0</c:v>
                </c:pt>
                <c:pt idx="1580">
                  <c:v>0</c:v>
                </c:pt>
                <c:pt idx="1581">
                  <c:v>0</c:v>
                </c:pt>
                <c:pt idx="1582">
                  <c:v>0</c:v>
                </c:pt>
                <c:pt idx="1583">
                  <c:v>0</c:v>
                </c:pt>
                <c:pt idx="1584">
                  <c:v>0</c:v>
                </c:pt>
                <c:pt idx="1585">
                  <c:v>0</c:v>
                </c:pt>
                <c:pt idx="1586">
                  <c:v>0</c:v>
                </c:pt>
                <c:pt idx="1587">
                  <c:v>0</c:v>
                </c:pt>
                <c:pt idx="1588">
                  <c:v>0</c:v>
                </c:pt>
                <c:pt idx="1589">
                  <c:v>0</c:v>
                </c:pt>
                <c:pt idx="1590">
                  <c:v>0</c:v>
                </c:pt>
                <c:pt idx="1591">
                  <c:v>0</c:v>
                </c:pt>
                <c:pt idx="1592">
                  <c:v>0</c:v>
                </c:pt>
                <c:pt idx="1593">
                  <c:v>0</c:v>
                </c:pt>
                <c:pt idx="1594">
                  <c:v>0</c:v>
                </c:pt>
                <c:pt idx="1595">
                  <c:v>0</c:v>
                </c:pt>
                <c:pt idx="1596">
                  <c:v>0</c:v>
                </c:pt>
                <c:pt idx="1597">
                  <c:v>0</c:v>
                </c:pt>
                <c:pt idx="1598">
                  <c:v>0</c:v>
                </c:pt>
                <c:pt idx="1599">
                  <c:v>0</c:v>
                </c:pt>
                <c:pt idx="1600">
                  <c:v>0</c:v>
                </c:pt>
                <c:pt idx="1601">
                  <c:v>0</c:v>
                </c:pt>
                <c:pt idx="1602">
                  <c:v>0</c:v>
                </c:pt>
                <c:pt idx="1603">
                  <c:v>0</c:v>
                </c:pt>
                <c:pt idx="1604">
                  <c:v>0</c:v>
                </c:pt>
                <c:pt idx="1605">
                  <c:v>0</c:v>
                </c:pt>
                <c:pt idx="1606">
                  <c:v>0</c:v>
                </c:pt>
                <c:pt idx="1607">
                  <c:v>0</c:v>
                </c:pt>
                <c:pt idx="1608">
                  <c:v>0</c:v>
                </c:pt>
                <c:pt idx="1609">
                  <c:v>0</c:v>
                </c:pt>
                <c:pt idx="1610">
                  <c:v>0</c:v>
                </c:pt>
                <c:pt idx="1611">
                  <c:v>0</c:v>
                </c:pt>
                <c:pt idx="1612">
                  <c:v>0</c:v>
                </c:pt>
                <c:pt idx="1613">
                  <c:v>0</c:v>
                </c:pt>
                <c:pt idx="1614">
                  <c:v>0</c:v>
                </c:pt>
                <c:pt idx="1615">
                  <c:v>0</c:v>
                </c:pt>
                <c:pt idx="1616">
                  <c:v>0</c:v>
                </c:pt>
                <c:pt idx="1617">
                  <c:v>0</c:v>
                </c:pt>
                <c:pt idx="1618">
                  <c:v>0</c:v>
                </c:pt>
                <c:pt idx="1619">
                  <c:v>0</c:v>
                </c:pt>
                <c:pt idx="1620">
                  <c:v>0</c:v>
                </c:pt>
                <c:pt idx="1621">
                  <c:v>0</c:v>
                </c:pt>
                <c:pt idx="1622">
                  <c:v>0</c:v>
                </c:pt>
                <c:pt idx="1623">
                  <c:v>0</c:v>
                </c:pt>
                <c:pt idx="1624">
                  <c:v>0</c:v>
                </c:pt>
                <c:pt idx="1625">
                  <c:v>0</c:v>
                </c:pt>
                <c:pt idx="1626">
                  <c:v>0</c:v>
                </c:pt>
                <c:pt idx="1627">
                  <c:v>0</c:v>
                </c:pt>
                <c:pt idx="1628">
                  <c:v>0</c:v>
                </c:pt>
                <c:pt idx="1629">
                  <c:v>0</c:v>
                </c:pt>
                <c:pt idx="1630">
                  <c:v>0</c:v>
                </c:pt>
                <c:pt idx="1631">
                  <c:v>0</c:v>
                </c:pt>
                <c:pt idx="1632">
                  <c:v>0</c:v>
                </c:pt>
                <c:pt idx="1633">
                  <c:v>0</c:v>
                </c:pt>
                <c:pt idx="1634">
                  <c:v>0</c:v>
                </c:pt>
                <c:pt idx="1635">
                  <c:v>0</c:v>
                </c:pt>
                <c:pt idx="1636">
                  <c:v>0</c:v>
                </c:pt>
                <c:pt idx="1637">
                  <c:v>0</c:v>
                </c:pt>
                <c:pt idx="1638">
                  <c:v>0</c:v>
                </c:pt>
                <c:pt idx="1639">
                  <c:v>0</c:v>
                </c:pt>
                <c:pt idx="1640">
                  <c:v>0</c:v>
                </c:pt>
                <c:pt idx="1641">
                  <c:v>0</c:v>
                </c:pt>
                <c:pt idx="1642">
                  <c:v>0</c:v>
                </c:pt>
                <c:pt idx="1643">
                  <c:v>0</c:v>
                </c:pt>
                <c:pt idx="1644">
                  <c:v>0</c:v>
                </c:pt>
                <c:pt idx="1645">
                  <c:v>0</c:v>
                </c:pt>
                <c:pt idx="1646">
                  <c:v>0</c:v>
                </c:pt>
                <c:pt idx="1647">
                  <c:v>0</c:v>
                </c:pt>
                <c:pt idx="1648">
                  <c:v>0</c:v>
                </c:pt>
                <c:pt idx="1649">
                  <c:v>0</c:v>
                </c:pt>
                <c:pt idx="1650">
                  <c:v>0</c:v>
                </c:pt>
                <c:pt idx="1651">
                  <c:v>0</c:v>
                </c:pt>
                <c:pt idx="1652">
                  <c:v>0</c:v>
                </c:pt>
                <c:pt idx="1653">
                  <c:v>0</c:v>
                </c:pt>
                <c:pt idx="1654">
                  <c:v>0</c:v>
                </c:pt>
                <c:pt idx="1655">
                  <c:v>0</c:v>
                </c:pt>
                <c:pt idx="1656">
                  <c:v>0</c:v>
                </c:pt>
                <c:pt idx="1657">
                  <c:v>0</c:v>
                </c:pt>
                <c:pt idx="1658">
                  <c:v>0</c:v>
                </c:pt>
                <c:pt idx="1659">
                  <c:v>0</c:v>
                </c:pt>
                <c:pt idx="1660">
                  <c:v>0</c:v>
                </c:pt>
                <c:pt idx="1661">
                  <c:v>0</c:v>
                </c:pt>
                <c:pt idx="1662">
                  <c:v>0</c:v>
                </c:pt>
                <c:pt idx="1663">
                  <c:v>0</c:v>
                </c:pt>
                <c:pt idx="1664">
                  <c:v>0</c:v>
                </c:pt>
                <c:pt idx="1665">
                  <c:v>6.2833255813953506E-2</c:v>
                </c:pt>
                <c:pt idx="1666">
                  <c:v>0.36518922480620164</c:v>
                </c:pt>
                <c:pt idx="1667">
                  <c:v>0.25693459302325583</c:v>
                </c:pt>
                <c:pt idx="1668">
                  <c:v>0.18562281007751941</c:v>
                </c:pt>
                <c:pt idx="1669">
                  <c:v>8.1758934108527137E-2</c:v>
                </c:pt>
                <c:pt idx="1670">
                  <c:v>0</c:v>
                </c:pt>
                <c:pt idx="1671">
                  <c:v>2.2105232558139537E-2</c:v>
                </c:pt>
                <c:pt idx="1672">
                  <c:v>0</c:v>
                </c:pt>
                <c:pt idx="1673">
                  <c:v>0</c:v>
                </c:pt>
                <c:pt idx="1674">
                  <c:v>0</c:v>
                </c:pt>
                <c:pt idx="1675">
                  <c:v>0</c:v>
                </c:pt>
                <c:pt idx="1676">
                  <c:v>0</c:v>
                </c:pt>
                <c:pt idx="1677">
                  <c:v>0</c:v>
                </c:pt>
                <c:pt idx="1678">
                  <c:v>0</c:v>
                </c:pt>
                <c:pt idx="1679">
                  <c:v>0</c:v>
                </c:pt>
                <c:pt idx="1680">
                  <c:v>0</c:v>
                </c:pt>
                <c:pt idx="1681">
                  <c:v>0</c:v>
                </c:pt>
                <c:pt idx="1682">
                  <c:v>0</c:v>
                </c:pt>
                <c:pt idx="1683">
                  <c:v>0</c:v>
                </c:pt>
                <c:pt idx="1684">
                  <c:v>0</c:v>
                </c:pt>
                <c:pt idx="1685">
                  <c:v>0</c:v>
                </c:pt>
                <c:pt idx="1686">
                  <c:v>0</c:v>
                </c:pt>
                <c:pt idx="1687">
                  <c:v>0</c:v>
                </c:pt>
                <c:pt idx="1688">
                  <c:v>0</c:v>
                </c:pt>
                <c:pt idx="1689">
                  <c:v>2.2711046511627911E-3</c:v>
                </c:pt>
                <c:pt idx="1690">
                  <c:v>0.28373335271317834</c:v>
                </c:pt>
                <c:pt idx="1691">
                  <c:v>0.42211753875968994</c:v>
                </c:pt>
                <c:pt idx="1692">
                  <c:v>0.32400705426356591</c:v>
                </c:pt>
                <c:pt idx="1693">
                  <c:v>0.14095833333333335</c:v>
                </c:pt>
                <c:pt idx="1694">
                  <c:v>3.633798449612403E-3</c:v>
                </c:pt>
                <c:pt idx="1695">
                  <c:v>6.0565891472868225E-4</c:v>
                </c:pt>
                <c:pt idx="1696">
                  <c:v>0</c:v>
                </c:pt>
                <c:pt idx="1697">
                  <c:v>0</c:v>
                </c:pt>
                <c:pt idx="1698">
                  <c:v>0</c:v>
                </c:pt>
                <c:pt idx="1699">
                  <c:v>0</c:v>
                </c:pt>
                <c:pt idx="1700">
                  <c:v>0</c:v>
                </c:pt>
                <c:pt idx="1701">
                  <c:v>0</c:v>
                </c:pt>
                <c:pt idx="1702">
                  <c:v>0</c:v>
                </c:pt>
                <c:pt idx="1703">
                  <c:v>0</c:v>
                </c:pt>
                <c:pt idx="1704">
                  <c:v>0</c:v>
                </c:pt>
                <c:pt idx="1705">
                  <c:v>0</c:v>
                </c:pt>
                <c:pt idx="1706">
                  <c:v>0</c:v>
                </c:pt>
                <c:pt idx="1707">
                  <c:v>0</c:v>
                </c:pt>
                <c:pt idx="1708">
                  <c:v>0</c:v>
                </c:pt>
                <c:pt idx="1709">
                  <c:v>0</c:v>
                </c:pt>
                <c:pt idx="1710">
                  <c:v>0</c:v>
                </c:pt>
                <c:pt idx="1711">
                  <c:v>0</c:v>
                </c:pt>
                <c:pt idx="1712">
                  <c:v>0</c:v>
                </c:pt>
                <c:pt idx="1713">
                  <c:v>0</c:v>
                </c:pt>
                <c:pt idx="1714">
                  <c:v>5.3143352713178292E-2</c:v>
                </c:pt>
                <c:pt idx="1715">
                  <c:v>0.33687647286821709</c:v>
                </c:pt>
                <c:pt idx="1716">
                  <c:v>0.3524712790697675</c:v>
                </c:pt>
                <c:pt idx="1717">
                  <c:v>0.15701813399778519</c:v>
                </c:pt>
                <c:pt idx="1718">
                  <c:v>6.9647093023255807E-3</c:v>
                </c:pt>
                <c:pt idx="1719">
                  <c:v>2.5587616279069764E-2</c:v>
                </c:pt>
                <c:pt idx="1720">
                  <c:v>0</c:v>
                </c:pt>
                <c:pt idx="1721">
                  <c:v>0</c:v>
                </c:pt>
                <c:pt idx="1722">
                  <c:v>0</c:v>
                </c:pt>
                <c:pt idx="1723">
                  <c:v>0</c:v>
                </c:pt>
                <c:pt idx="1724">
                  <c:v>0</c:v>
                </c:pt>
                <c:pt idx="1725">
                  <c:v>0</c:v>
                </c:pt>
                <c:pt idx="1726">
                  <c:v>0</c:v>
                </c:pt>
                <c:pt idx="1727">
                  <c:v>0</c:v>
                </c:pt>
                <c:pt idx="1728">
                  <c:v>0</c:v>
                </c:pt>
                <c:pt idx="1729">
                  <c:v>0</c:v>
                </c:pt>
                <c:pt idx="1730">
                  <c:v>0</c:v>
                </c:pt>
                <c:pt idx="1731">
                  <c:v>0</c:v>
                </c:pt>
                <c:pt idx="1732">
                  <c:v>0</c:v>
                </c:pt>
                <c:pt idx="1733">
                  <c:v>0</c:v>
                </c:pt>
                <c:pt idx="1734">
                  <c:v>0</c:v>
                </c:pt>
                <c:pt idx="1735">
                  <c:v>0</c:v>
                </c:pt>
                <c:pt idx="1736">
                  <c:v>0</c:v>
                </c:pt>
                <c:pt idx="1737">
                  <c:v>2.1196841085271315E-2</c:v>
                </c:pt>
                <c:pt idx="1738">
                  <c:v>0.2092420542635659</c:v>
                </c:pt>
                <c:pt idx="1739">
                  <c:v>0.36640050387596901</c:v>
                </c:pt>
                <c:pt idx="1740">
                  <c:v>0.19349593023255818</c:v>
                </c:pt>
                <c:pt idx="1741">
                  <c:v>4.2999205426356595E-2</c:v>
                </c:pt>
                <c:pt idx="1742">
                  <c:v>0</c:v>
                </c:pt>
                <c:pt idx="1743">
                  <c:v>0</c:v>
                </c:pt>
                <c:pt idx="1744">
                  <c:v>0</c:v>
                </c:pt>
                <c:pt idx="1745">
                  <c:v>0</c:v>
                </c:pt>
                <c:pt idx="1746">
                  <c:v>0</c:v>
                </c:pt>
                <c:pt idx="1747">
                  <c:v>0</c:v>
                </c:pt>
                <c:pt idx="1748">
                  <c:v>0</c:v>
                </c:pt>
                <c:pt idx="1749">
                  <c:v>0</c:v>
                </c:pt>
                <c:pt idx="1750">
                  <c:v>0</c:v>
                </c:pt>
                <c:pt idx="1751">
                  <c:v>0</c:v>
                </c:pt>
                <c:pt idx="1752">
                  <c:v>0</c:v>
                </c:pt>
                <c:pt idx="1753">
                  <c:v>0</c:v>
                </c:pt>
                <c:pt idx="1754">
                  <c:v>0</c:v>
                </c:pt>
                <c:pt idx="1755">
                  <c:v>0</c:v>
                </c:pt>
                <c:pt idx="1756">
                  <c:v>0</c:v>
                </c:pt>
                <c:pt idx="1757">
                  <c:v>0</c:v>
                </c:pt>
                <c:pt idx="1758">
                  <c:v>0</c:v>
                </c:pt>
                <c:pt idx="1759">
                  <c:v>0</c:v>
                </c:pt>
                <c:pt idx="1760">
                  <c:v>0</c:v>
                </c:pt>
                <c:pt idx="1761">
                  <c:v>0</c:v>
                </c:pt>
                <c:pt idx="1762">
                  <c:v>0</c:v>
                </c:pt>
                <c:pt idx="1763">
                  <c:v>0</c:v>
                </c:pt>
                <c:pt idx="1764">
                  <c:v>0</c:v>
                </c:pt>
                <c:pt idx="1765">
                  <c:v>0</c:v>
                </c:pt>
                <c:pt idx="1766">
                  <c:v>0</c:v>
                </c:pt>
                <c:pt idx="1767">
                  <c:v>0</c:v>
                </c:pt>
                <c:pt idx="1768">
                  <c:v>0</c:v>
                </c:pt>
                <c:pt idx="1769">
                  <c:v>0</c:v>
                </c:pt>
                <c:pt idx="1770">
                  <c:v>0</c:v>
                </c:pt>
                <c:pt idx="1771">
                  <c:v>0</c:v>
                </c:pt>
                <c:pt idx="1772">
                  <c:v>0</c:v>
                </c:pt>
                <c:pt idx="1773">
                  <c:v>0</c:v>
                </c:pt>
                <c:pt idx="1774">
                  <c:v>0</c:v>
                </c:pt>
                <c:pt idx="1775">
                  <c:v>0</c:v>
                </c:pt>
                <c:pt idx="1776">
                  <c:v>0</c:v>
                </c:pt>
                <c:pt idx="1777">
                  <c:v>0</c:v>
                </c:pt>
                <c:pt idx="1778">
                  <c:v>0</c:v>
                </c:pt>
                <c:pt idx="1779">
                  <c:v>0</c:v>
                </c:pt>
                <c:pt idx="1780">
                  <c:v>0</c:v>
                </c:pt>
                <c:pt idx="1781">
                  <c:v>0</c:v>
                </c:pt>
                <c:pt idx="1782">
                  <c:v>0</c:v>
                </c:pt>
                <c:pt idx="1783">
                  <c:v>0</c:v>
                </c:pt>
                <c:pt idx="1784">
                  <c:v>0</c:v>
                </c:pt>
                <c:pt idx="1785">
                  <c:v>0</c:v>
                </c:pt>
                <c:pt idx="1786">
                  <c:v>0</c:v>
                </c:pt>
                <c:pt idx="1787">
                  <c:v>0</c:v>
                </c:pt>
                <c:pt idx="1788">
                  <c:v>0</c:v>
                </c:pt>
                <c:pt idx="1789">
                  <c:v>0</c:v>
                </c:pt>
                <c:pt idx="1790">
                  <c:v>0</c:v>
                </c:pt>
                <c:pt idx="1791">
                  <c:v>0</c:v>
                </c:pt>
                <c:pt idx="1792">
                  <c:v>0</c:v>
                </c:pt>
                <c:pt idx="1793">
                  <c:v>0</c:v>
                </c:pt>
                <c:pt idx="1794">
                  <c:v>0</c:v>
                </c:pt>
                <c:pt idx="1795">
                  <c:v>0</c:v>
                </c:pt>
                <c:pt idx="1796">
                  <c:v>0</c:v>
                </c:pt>
                <c:pt idx="1797">
                  <c:v>0</c:v>
                </c:pt>
                <c:pt idx="1798">
                  <c:v>0</c:v>
                </c:pt>
                <c:pt idx="1799">
                  <c:v>0</c:v>
                </c:pt>
                <c:pt idx="1800">
                  <c:v>0</c:v>
                </c:pt>
                <c:pt idx="1801">
                  <c:v>0</c:v>
                </c:pt>
                <c:pt idx="1802">
                  <c:v>0</c:v>
                </c:pt>
                <c:pt idx="1803">
                  <c:v>0</c:v>
                </c:pt>
                <c:pt idx="1804">
                  <c:v>0</c:v>
                </c:pt>
                <c:pt idx="1805">
                  <c:v>0</c:v>
                </c:pt>
                <c:pt idx="1806">
                  <c:v>0</c:v>
                </c:pt>
                <c:pt idx="1807">
                  <c:v>0</c:v>
                </c:pt>
                <c:pt idx="1808">
                  <c:v>0</c:v>
                </c:pt>
                <c:pt idx="1809">
                  <c:v>0</c:v>
                </c:pt>
                <c:pt idx="1810">
                  <c:v>0</c:v>
                </c:pt>
                <c:pt idx="1811">
                  <c:v>0</c:v>
                </c:pt>
                <c:pt idx="1812">
                  <c:v>0</c:v>
                </c:pt>
                <c:pt idx="1813">
                  <c:v>0</c:v>
                </c:pt>
                <c:pt idx="1814">
                  <c:v>0</c:v>
                </c:pt>
                <c:pt idx="1815">
                  <c:v>0</c:v>
                </c:pt>
                <c:pt idx="1816">
                  <c:v>0</c:v>
                </c:pt>
                <c:pt idx="1817">
                  <c:v>0</c:v>
                </c:pt>
                <c:pt idx="1818">
                  <c:v>0</c:v>
                </c:pt>
                <c:pt idx="1819">
                  <c:v>0</c:v>
                </c:pt>
                <c:pt idx="1820">
                  <c:v>0</c:v>
                </c:pt>
                <c:pt idx="1821">
                  <c:v>0</c:v>
                </c:pt>
                <c:pt idx="1822">
                  <c:v>0</c:v>
                </c:pt>
                <c:pt idx="1823">
                  <c:v>0</c:v>
                </c:pt>
                <c:pt idx="1824">
                  <c:v>0</c:v>
                </c:pt>
                <c:pt idx="1825">
                  <c:v>0</c:v>
                </c:pt>
                <c:pt idx="1826">
                  <c:v>0</c:v>
                </c:pt>
                <c:pt idx="1827">
                  <c:v>0</c:v>
                </c:pt>
                <c:pt idx="1828">
                  <c:v>0</c:v>
                </c:pt>
                <c:pt idx="1829">
                  <c:v>0</c:v>
                </c:pt>
                <c:pt idx="1830">
                  <c:v>0</c:v>
                </c:pt>
                <c:pt idx="1831">
                  <c:v>0</c:v>
                </c:pt>
                <c:pt idx="1832">
                  <c:v>0</c:v>
                </c:pt>
                <c:pt idx="1833">
                  <c:v>0</c:v>
                </c:pt>
                <c:pt idx="1834">
                  <c:v>0</c:v>
                </c:pt>
                <c:pt idx="1835">
                  <c:v>0</c:v>
                </c:pt>
                <c:pt idx="1836">
                  <c:v>0</c:v>
                </c:pt>
                <c:pt idx="1837">
                  <c:v>0</c:v>
                </c:pt>
                <c:pt idx="1838">
                  <c:v>0</c:v>
                </c:pt>
                <c:pt idx="1839">
                  <c:v>0</c:v>
                </c:pt>
                <c:pt idx="1840">
                  <c:v>0</c:v>
                </c:pt>
                <c:pt idx="1841">
                  <c:v>0</c:v>
                </c:pt>
                <c:pt idx="1842">
                  <c:v>0</c:v>
                </c:pt>
                <c:pt idx="1843">
                  <c:v>0</c:v>
                </c:pt>
                <c:pt idx="1844">
                  <c:v>0</c:v>
                </c:pt>
                <c:pt idx="1845">
                  <c:v>0</c:v>
                </c:pt>
                <c:pt idx="1846">
                  <c:v>0</c:v>
                </c:pt>
                <c:pt idx="1847">
                  <c:v>0</c:v>
                </c:pt>
                <c:pt idx="1848">
                  <c:v>0</c:v>
                </c:pt>
                <c:pt idx="1849">
                  <c:v>0</c:v>
                </c:pt>
                <c:pt idx="1850">
                  <c:v>0</c:v>
                </c:pt>
                <c:pt idx="1851">
                  <c:v>0</c:v>
                </c:pt>
                <c:pt idx="1852">
                  <c:v>0</c:v>
                </c:pt>
                <c:pt idx="1853">
                  <c:v>0</c:v>
                </c:pt>
                <c:pt idx="1854">
                  <c:v>0</c:v>
                </c:pt>
                <c:pt idx="1855">
                  <c:v>0</c:v>
                </c:pt>
                <c:pt idx="1856">
                  <c:v>0</c:v>
                </c:pt>
                <c:pt idx="1857">
                  <c:v>0</c:v>
                </c:pt>
                <c:pt idx="1858">
                  <c:v>0</c:v>
                </c:pt>
                <c:pt idx="1859">
                  <c:v>0</c:v>
                </c:pt>
                <c:pt idx="1860">
                  <c:v>0</c:v>
                </c:pt>
                <c:pt idx="1861">
                  <c:v>0</c:v>
                </c:pt>
                <c:pt idx="1862">
                  <c:v>0</c:v>
                </c:pt>
                <c:pt idx="1863">
                  <c:v>0</c:v>
                </c:pt>
                <c:pt idx="1864">
                  <c:v>0</c:v>
                </c:pt>
                <c:pt idx="1865">
                  <c:v>0</c:v>
                </c:pt>
                <c:pt idx="1866">
                  <c:v>0</c:v>
                </c:pt>
                <c:pt idx="1867">
                  <c:v>0</c:v>
                </c:pt>
                <c:pt idx="1868">
                  <c:v>0</c:v>
                </c:pt>
                <c:pt idx="1869">
                  <c:v>0</c:v>
                </c:pt>
                <c:pt idx="1870">
                  <c:v>0</c:v>
                </c:pt>
                <c:pt idx="1871">
                  <c:v>0</c:v>
                </c:pt>
                <c:pt idx="1872">
                  <c:v>0</c:v>
                </c:pt>
                <c:pt idx="1873">
                  <c:v>0</c:v>
                </c:pt>
                <c:pt idx="1874">
                  <c:v>0</c:v>
                </c:pt>
                <c:pt idx="1875">
                  <c:v>0</c:v>
                </c:pt>
                <c:pt idx="1876">
                  <c:v>0</c:v>
                </c:pt>
                <c:pt idx="1877">
                  <c:v>0</c:v>
                </c:pt>
                <c:pt idx="1878">
                  <c:v>0</c:v>
                </c:pt>
                <c:pt idx="1879">
                  <c:v>0</c:v>
                </c:pt>
                <c:pt idx="1880">
                  <c:v>0</c:v>
                </c:pt>
                <c:pt idx="1881">
                  <c:v>0</c:v>
                </c:pt>
                <c:pt idx="1882">
                  <c:v>0</c:v>
                </c:pt>
                <c:pt idx="1883">
                  <c:v>0</c:v>
                </c:pt>
                <c:pt idx="1884">
                  <c:v>0</c:v>
                </c:pt>
                <c:pt idx="1885">
                  <c:v>0</c:v>
                </c:pt>
                <c:pt idx="1886">
                  <c:v>0</c:v>
                </c:pt>
                <c:pt idx="1887">
                  <c:v>0</c:v>
                </c:pt>
                <c:pt idx="1888">
                  <c:v>0</c:v>
                </c:pt>
                <c:pt idx="1889">
                  <c:v>0</c:v>
                </c:pt>
                <c:pt idx="1890">
                  <c:v>0</c:v>
                </c:pt>
                <c:pt idx="1891">
                  <c:v>0</c:v>
                </c:pt>
                <c:pt idx="1892">
                  <c:v>0</c:v>
                </c:pt>
                <c:pt idx="1893">
                  <c:v>0</c:v>
                </c:pt>
                <c:pt idx="1894">
                  <c:v>0</c:v>
                </c:pt>
                <c:pt idx="1895">
                  <c:v>0</c:v>
                </c:pt>
                <c:pt idx="1896">
                  <c:v>0</c:v>
                </c:pt>
                <c:pt idx="1897">
                  <c:v>0</c:v>
                </c:pt>
                <c:pt idx="1898">
                  <c:v>0</c:v>
                </c:pt>
                <c:pt idx="1899">
                  <c:v>0</c:v>
                </c:pt>
                <c:pt idx="1900">
                  <c:v>0</c:v>
                </c:pt>
                <c:pt idx="1901">
                  <c:v>0</c:v>
                </c:pt>
                <c:pt idx="1902">
                  <c:v>0</c:v>
                </c:pt>
                <c:pt idx="1903">
                  <c:v>0</c:v>
                </c:pt>
                <c:pt idx="1904">
                  <c:v>0</c:v>
                </c:pt>
                <c:pt idx="1905">
                  <c:v>0</c:v>
                </c:pt>
                <c:pt idx="1906">
                  <c:v>0</c:v>
                </c:pt>
                <c:pt idx="1907">
                  <c:v>0</c:v>
                </c:pt>
                <c:pt idx="1908">
                  <c:v>0</c:v>
                </c:pt>
                <c:pt idx="1909">
                  <c:v>0</c:v>
                </c:pt>
                <c:pt idx="1910">
                  <c:v>0</c:v>
                </c:pt>
                <c:pt idx="1911">
                  <c:v>0</c:v>
                </c:pt>
                <c:pt idx="1912">
                  <c:v>0</c:v>
                </c:pt>
                <c:pt idx="1913">
                  <c:v>0</c:v>
                </c:pt>
                <c:pt idx="1914">
                  <c:v>0</c:v>
                </c:pt>
                <c:pt idx="1915">
                  <c:v>0</c:v>
                </c:pt>
                <c:pt idx="1916">
                  <c:v>0</c:v>
                </c:pt>
                <c:pt idx="1917">
                  <c:v>0</c:v>
                </c:pt>
                <c:pt idx="1918">
                  <c:v>0</c:v>
                </c:pt>
                <c:pt idx="1919">
                  <c:v>0</c:v>
                </c:pt>
                <c:pt idx="1920">
                  <c:v>0</c:v>
                </c:pt>
                <c:pt idx="1921">
                  <c:v>0</c:v>
                </c:pt>
                <c:pt idx="1922">
                  <c:v>0</c:v>
                </c:pt>
                <c:pt idx="1923">
                  <c:v>0</c:v>
                </c:pt>
                <c:pt idx="1924">
                  <c:v>0</c:v>
                </c:pt>
                <c:pt idx="1925">
                  <c:v>0</c:v>
                </c:pt>
                <c:pt idx="1926">
                  <c:v>0</c:v>
                </c:pt>
                <c:pt idx="1927">
                  <c:v>0</c:v>
                </c:pt>
                <c:pt idx="1928">
                  <c:v>0</c:v>
                </c:pt>
                <c:pt idx="1929">
                  <c:v>0</c:v>
                </c:pt>
                <c:pt idx="1930">
                  <c:v>0</c:v>
                </c:pt>
                <c:pt idx="1931">
                  <c:v>0</c:v>
                </c:pt>
                <c:pt idx="1932">
                  <c:v>0</c:v>
                </c:pt>
                <c:pt idx="1933">
                  <c:v>0</c:v>
                </c:pt>
                <c:pt idx="1934">
                  <c:v>0</c:v>
                </c:pt>
                <c:pt idx="1935">
                  <c:v>0</c:v>
                </c:pt>
                <c:pt idx="1936">
                  <c:v>1.0598449612403101E-3</c:v>
                </c:pt>
                <c:pt idx="1937">
                  <c:v>0</c:v>
                </c:pt>
                <c:pt idx="1938">
                  <c:v>0</c:v>
                </c:pt>
                <c:pt idx="1939">
                  <c:v>0</c:v>
                </c:pt>
                <c:pt idx="1940">
                  <c:v>0</c:v>
                </c:pt>
                <c:pt idx="1941">
                  <c:v>0</c:v>
                </c:pt>
                <c:pt idx="1942">
                  <c:v>0</c:v>
                </c:pt>
                <c:pt idx="1943">
                  <c:v>0</c:v>
                </c:pt>
                <c:pt idx="1944">
                  <c:v>0</c:v>
                </c:pt>
                <c:pt idx="1945">
                  <c:v>0</c:v>
                </c:pt>
                <c:pt idx="1946">
                  <c:v>0</c:v>
                </c:pt>
                <c:pt idx="1947">
                  <c:v>0</c:v>
                </c:pt>
                <c:pt idx="1948">
                  <c:v>0</c:v>
                </c:pt>
                <c:pt idx="1949">
                  <c:v>0</c:v>
                </c:pt>
                <c:pt idx="1950">
                  <c:v>0</c:v>
                </c:pt>
                <c:pt idx="1951">
                  <c:v>0</c:v>
                </c:pt>
                <c:pt idx="1952">
                  <c:v>0</c:v>
                </c:pt>
                <c:pt idx="1953">
                  <c:v>0</c:v>
                </c:pt>
                <c:pt idx="1954">
                  <c:v>0</c:v>
                </c:pt>
                <c:pt idx="1955">
                  <c:v>0</c:v>
                </c:pt>
                <c:pt idx="1956">
                  <c:v>0</c:v>
                </c:pt>
                <c:pt idx="1957">
                  <c:v>0</c:v>
                </c:pt>
                <c:pt idx="1958">
                  <c:v>0</c:v>
                </c:pt>
                <c:pt idx="1959">
                  <c:v>0</c:v>
                </c:pt>
                <c:pt idx="1960">
                  <c:v>0</c:v>
                </c:pt>
                <c:pt idx="1961">
                  <c:v>0</c:v>
                </c:pt>
                <c:pt idx="1962">
                  <c:v>0</c:v>
                </c:pt>
                <c:pt idx="1963">
                  <c:v>0</c:v>
                </c:pt>
                <c:pt idx="1964">
                  <c:v>0</c:v>
                </c:pt>
                <c:pt idx="1965">
                  <c:v>0</c:v>
                </c:pt>
                <c:pt idx="1966">
                  <c:v>0</c:v>
                </c:pt>
                <c:pt idx="1967">
                  <c:v>0</c:v>
                </c:pt>
                <c:pt idx="1968">
                  <c:v>0</c:v>
                </c:pt>
                <c:pt idx="1969">
                  <c:v>0</c:v>
                </c:pt>
                <c:pt idx="1970">
                  <c:v>0</c:v>
                </c:pt>
                <c:pt idx="1971">
                  <c:v>0</c:v>
                </c:pt>
                <c:pt idx="1972">
                  <c:v>0</c:v>
                </c:pt>
                <c:pt idx="1973">
                  <c:v>0</c:v>
                </c:pt>
                <c:pt idx="1974">
                  <c:v>0</c:v>
                </c:pt>
                <c:pt idx="1975">
                  <c:v>0</c:v>
                </c:pt>
                <c:pt idx="1976">
                  <c:v>0</c:v>
                </c:pt>
                <c:pt idx="1977">
                  <c:v>0</c:v>
                </c:pt>
                <c:pt idx="1978">
                  <c:v>0</c:v>
                </c:pt>
                <c:pt idx="1979">
                  <c:v>0</c:v>
                </c:pt>
                <c:pt idx="1980">
                  <c:v>0</c:v>
                </c:pt>
                <c:pt idx="1981">
                  <c:v>0</c:v>
                </c:pt>
                <c:pt idx="1982">
                  <c:v>0</c:v>
                </c:pt>
                <c:pt idx="1983">
                  <c:v>0</c:v>
                </c:pt>
                <c:pt idx="1984">
                  <c:v>0</c:v>
                </c:pt>
                <c:pt idx="1985">
                  <c:v>0</c:v>
                </c:pt>
                <c:pt idx="1986">
                  <c:v>0</c:v>
                </c:pt>
                <c:pt idx="1987">
                  <c:v>0</c:v>
                </c:pt>
                <c:pt idx="1988">
                  <c:v>0</c:v>
                </c:pt>
                <c:pt idx="1989">
                  <c:v>0</c:v>
                </c:pt>
                <c:pt idx="1990">
                  <c:v>0</c:v>
                </c:pt>
                <c:pt idx="1991">
                  <c:v>0</c:v>
                </c:pt>
                <c:pt idx="1992">
                  <c:v>0</c:v>
                </c:pt>
                <c:pt idx="1993">
                  <c:v>0</c:v>
                </c:pt>
                <c:pt idx="1994">
                  <c:v>0</c:v>
                </c:pt>
                <c:pt idx="1995">
                  <c:v>0</c:v>
                </c:pt>
                <c:pt idx="1996">
                  <c:v>0</c:v>
                </c:pt>
                <c:pt idx="1997">
                  <c:v>0</c:v>
                </c:pt>
                <c:pt idx="1998">
                  <c:v>0</c:v>
                </c:pt>
                <c:pt idx="1999">
                  <c:v>0</c:v>
                </c:pt>
                <c:pt idx="2000">
                  <c:v>0</c:v>
                </c:pt>
                <c:pt idx="2001">
                  <c:v>0</c:v>
                </c:pt>
                <c:pt idx="2002">
                  <c:v>0</c:v>
                </c:pt>
                <c:pt idx="2003">
                  <c:v>0</c:v>
                </c:pt>
                <c:pt idx="2004">
                  <c:v>0</c:v>
                </c:pt>
                <c:pt idx="2005">
                  <c:v>0</c:v>
                </c:pt>
                <c:pt idx="2006">
                  <c:v>0</c:v>
                </c:pt>
                <c:pt idx="2007">
                  <c:v>0</c:v>
                </c:pt>
                <c:pt idx="2008">
                  <c:v>0</c:v>
                </c:pt>
                <c:pt idx="2009">
                  <c:v>0</c:v>
                </c:pt>
                <c:pt idx="2010">
                  <c:v>0</c:v>
                </c:pt>
                <c:pt idx="2011">
                  <c:v>0</c:v>
                </c:pt>
                <c:pt idx="2012">
                  <c:v>0</c:v>
                </c:pt>
                <c:pt idx="2013">
                  <c:v>0</c:v>
                </c:pt>
                <c:pt idx="2014">
                  <c:v>0</c:v>
                </c:pt>
                <c:pt idx="2015">
                  <c:v>0</c:v>
                </c:pt>
                <c:pt idx="2016">
                  <c:v>0</c:v>
                </c:pt>
                <c:pt idx="2017">
                  <c:v>0</c:v>
                </c:pt>
                <c:pt idx="2018">
                  <c:v>0</c:v>
                </c:pt>
                <c:pt idx="2019">
                  <c:v>0</c:v>
                </c:pt>
                <c:pt idx="2020">
                  <c:v>0</c:v>
                </c:pt>
                <c:pt idx="2021">
                  <c:v>0</c:v>
                </c:pt>
                <c:pt idx="2022">
                  <c:v>0</c:v>
                </c:pt>
                <c:pt idx="2023">
                  <c:v>0</c:v>
                </c:pt>
                <c:pt idx="2024">
                  <c:v>0</c:v>
                </c:pt>
                <c:pt idx="2025">
                  <c:v>0</c:v>
                </c:pt>
                <c:pt idx="2026">
                  <c:v>0</c:v>
                </c:pt>
                <c:pt idx="2027">
                  <c:v>0</c:v>
                </c:pt>
                <c:pt idx="2028">
                  <c:v>0</c:v>
                </c:pt>
                <c:pt idx="2029">
                  <c:v>0</c:v>
                </c:pt>
                <c:pt idx="2030">
                  <c:v>0</c:v>
                </c:pt>
                <c:pt idx="2031">
                  <c:v>0</c:v>
                </c:pt>
                <c:pt idx="2032">
                  <c:v>0</c:v>
                </c:pt>
                <c:pt idx="2033">
                  <c:v>0</c:v>
                </c:pt>
                <c:pt idx="2034">
                  <c:v>0</c:v>
                </c:pt>
                <c:pt idx="2035">
                  <c:v>0</c:v>
                </c:pt>
                <c:pt idx="2036">
                  <c:v>0</c:v>
                </c:pt>
                <c:pt idx="2037">
                  <c:v>0</c:v>
                </c:pt>
                <c:pt idx="2038">
                  <c:v>0</c:v>
                </c:pt>
                <c:pt idx="2039">
                  <c:v>0</c:v>
                </c:pt>
                <c:pt idx="2040">
                  <c:v>0</c:v>
                </c:pt>
                <c:pt idx="2041">
                  <c:v>0</c:v>
                </c:pt>
                <c:pt idx="2042">
                  <c:v>0</c:v>
                </c:pt>
                <c:pt idx="2043">
                  <c:v>0</c:v>
                </c:pt>
                <c:pt idx="2044">
                  <c:v>0</c:v>
                </c:pt>
                <c:pt idx="2045">
                  <c:v>0</c:v>
                </c:pt>
                <c:pt idx="2046">
                  <c:v>0</c:v>
                </c:pt>
                <c:pt idx="2047">
                  <c:v>0</c:v>
                </c:pt>
                <c:pt idx="2048">
                  <c:v>0</c:v>
                </c:pt>
                <c:pt idx="2049">
                  <c:v>0</c:v>
                </c:pt>
                <c:pt idx="2050">
                  <c:v>0</c:v>
                </c:pt>
                <c:pt idx="2051">
                  <c:v>0</c:v>
                </c:pt>
                <c:pt idx="2052">
                  <c:v>0</c:v>
                </c:pt>
                <c:pt idx="2053">
                  <c:v>0</c:v>
                </c:pt>
                <c:pt idx="2054">
                  <c:v>0</c:v>
                </c:pt>
                <c:pt idx="2055">
                  <c:v>0</c:v>
                </c:pt>
                <c:pt idx="2056">
                  <c:v>0</c:v>
                </c:pt>
                <c:pt idx="2057">
                  <c:v>0</c:v>
                </c:pt>
                <c:pt idx="2058">
                  <c:v>0</c:v>
                </c:pt>
                <c:pt idx="2059">
                  <c:v>0</c:v>
                </c:pt>
                <c:pt idx="2060">
                  <c:v>0</c:v>
                </c:pt>
                <c:pt idx="2061">
                  <c:v>0</c:v>
                </c:pt>
                <c:pt idx="2062">
                  <c:v>0</c:v>
                </c:pt>
                <c:pt idx="2063">
                  <c:v>0</c:v>
                </c:pt>
                <c:pt idx="2064">
                  <c:v>0</c:v>
                </c:pt>
                <c:pt idx="2065">
                  <c:v>0</c:v>
                </c:pt>
                <c:pt idx="2066">
                  <c:v>0</c:v>
                </c:pt>
                <c:pt idx="2067">
                  <c:v>0</c:v>
                </c:pt>
                <c:pt idx="2068">
                  <c:v>0</c:v>
                </c:pt>
                <c:pt idx="2069">
                  <c:v>0</c:v>
                </c:pt>
                <c:pt idx="2070">
                  <c:v>0</c:v>
                </c:pt>
                <c:pt idx="2071">
                  <c:v>0</c:v>
                </c:pt>
                <c:pt idx="2072">
                  <c:v>0</c:v>
                </c:pt>
                <c:pt idx="2073">
                  <c:v>0</c:v>
                </c:pt>
                <c:pt idx="2074">
                  <c:v>0</c:v>
                </c:pt>
                <c:pt idx="2075">
                  <c:v>0</c:v>
                </c:pt>
                <c:pt idx="2076">
                  <c:v>0</c:v>
                </c:pt>
                <c:pt idx="2077">
                  <c:v>0</c:v>
                </c:pt>
                <c:pt idx="2078">
                  <c:v>0</c:v>
                </c:pt>
                <c:pt idx="2079">
                  <c:v>0</c:v>
                </c:pt>
                <c:pt idx="2080">
                  <c:v>0</c:v>
                </c:pt>
                <c:pt idx="2081">
                  <c:v>0</c:v>
                </c:pt>
                <c:pt idx="2082">
                  <c:v>0</c:v>
                </c:pt>
                <c:pt idx="2083">
                  <c:v>0</c:v>
                </c:pt>
                <c:pt idx="2084">
                  <c:v>0</c:v>
                </c:pt>
                <c:pt idx="2085">
                  <c:v>0</c:v>
                </c:pt>
                <c:pt idx="2086">
                  <c:v>0</c:v>
                </c:pt>
                <c:pt idx="2087">
                  <c:v>0</c:v>
                </c:pt>
                <c:pt idx="2088">
                  <c:v>0</c:v>
                </c:pt>
                <c:pt idx="2089">
                  <c:v>0</c:v>
                </c:pt>
                <c:pt idx="2090">
                  <c:v>0</c:v>
                </c:pt>
                <c:pt idx="2091">
                  <c:v>0</c:v>
                </c:pt>
                <c:pt idx="2092">
                  <c:v>0</c:v>
                </c:pt>
                <c:pt idx="2093">
                  <c:v>0</c:v>
                </c:pt>
                <c:pt idx="2094">
                  <c:v>0</c:v>
                </c:pt>
                <c:pt idx="2095">
                  <c:v>0</c:v>
                </c:pt>
                <c:pt idx="2096">
                  <c:v>0</c:v>
                </c:pt>
                <c:pt idx="2097">
                  <c:v>0</c:v>
                </c:pt>
                <c:pt idx="2098">
                  <c:v>0</c:v>
                </c:pt>
                <c:pt idx="2099">
                  <c:v>0</c:v>
                </c:pt>
                <c:pt idx="2100">
                  <c:v>0</c:v>
                </c:pt>
                <c:pt idx="2101">
                  <c:v>0</c:v>
                </c:pt>
                <c:pt idx="2102">
                  <c:v>0</c:v>
                </c:pt>
                <c:pt idx="2103">
                  <c:v>0</c:v>
                </c:pt>
                <c:pt idx="2104">
                  <c:v>0</c:v>
                </c:pt>
                <c:pt idx="2105">
                  <c:v>0</c:v>
                </c:pt>
                <c:pt idx="2106">
                  <c:v>0</c:v>
                </c:pt>
                <c:pt idx="2107">
                  <c:v>0</c:v>
                </c:pt>
                <c:pt idx="2108">
                  <c:v>0</c:v>
                </c:pt>
                <c:pt idx="2109">
                  <c:v>0</c:v>
                </c:pt>
                <c:pt idx="2110">
                  <c:v>0</c:v>
                </c:pt>
                <c:pt idx="2111">
                  <c:v>0</c:v>
                </c:pt>
                <c:pt idx="2112">
                  <c:v>0</c:v>
                </c:pt>
                <c:pt idx="2113">
                  <c:v>0</c:v>
                </c:pt>
                <c:pt idx="2114">
                  <c:v>0</c:v>
                </c:pt>
                <c:pt idx="2115">
                  <c:v>0</c:v>
                </c:pt>
                <c:pt idx="2116">
                  <c:v>0</c:v>
                </c:pt>
                <c:pt idx="2117">
                  <c:v>0</c:v>
                </c:pt>
                <c:pt idx="2118">
                  <c:v>0</c:v>
                </c:pt>
                <c:pt idx="2119">
                  <c:v>0</c:v>
                </c:pt>
                <c:pt idx="2120">
                  <c:v>0</c:v>
                </c:pt>
                <c:pt idx="2121">
                  <c:v>0</c:v>
                </c:pt>
                <c:pt idx="2122">
                  <c:v>0</c:v>
                </c:pt>
                <c:pt idx="2123">
                  <c:v>0</c:v>
                </c:pt>
                <c:pt idx="2124">
                  <c:v>0</c:v>
                </c:pt>
                <c:pt idx="2125">
                  <c:v>0</c:v>
                </c:pt>
                <c:pt idx="2126">
                  <c:v>0</c:v>
                </c:pt>
                <c:pt idx="2127">
                  <c:v>0</c:v>
                </c:pt>
                <c:pt idx="2128">
                  <c:v>7.5703488372093027E-4</c:v>
                </c:pt>
                <c:pt idx="2129">
                  <c:v>0</c:v>
                </c:pt>
                <c:pt idx="2130">
                  <c:v>0</c:v>
                </c:pt>
                <c:pt idx="2131">
                  <c:v>0</c:v>
                </c:pt>
                <c:pt idx="2132">
                  <c:v>0</c:v>
                </c:pt>
                <c:pt idx="2133">
                  <c:v>0</c:v>
                </c:pt>
                <c:pt idx="2134">
                  <c:v>0</c:v>
                </c:pt>
                <c:pt idx="2135">
                  <c:v>0</c:v>
                </c:pt>
                <c:pt idx="2136">
                  <c:v>0</c:v>
                </c:pt>
                <c:pt idx="2137">
                  <c:v>0</c:v>
                </c:pt>
                <c:pt idx="2138">
                  <c:v>0</c:v>
                </c:pt>
                <c:pt idx="2139">
                  <c:v>0</c:v>
                </c:pt>
                <c:pt idx="2140">
                  <c:v>0</c:v>
                </c:pt>
                <c:pt idx="2141">
                  <c:v>0</c:v>
                </c:pt>
                <c:pt idx="2142">
                  <c:v>0</c:v>
                </c:pt>
                <c:pt idx="2143">
                  <c:v>0</c:v>
                </c:pt>
                <c:pt idx="2144">
                  <c:v>0</c:v>
                </c:pt>
                <c:pt idx="2145">
                  <c:v>0</c:v>
                </c:pt>
                <c:pt idx="2146">
                  <c:v>0</c:v>
                </c:pt>
                <c:pt idx="2147">
                  <c:v>0</c:v>
                </c:pt>
                <c:pt idx="2148">
                  <c:v>0</c:v>
                </c:pt>
                <c:pt idx="2149">
                  <c:v>0</c:v>
                </c:pt>
                <c:pt idx="2150">
                  <c:v>0</c:v>
                </c:pt>
                <c:pt idx="2151">
                  <c:v>0</c:v>
                </c:pt>
                <c:pt idx="2152">
                  <c:v>1.0474202713178296</c:v>
                </c:pt>
                <c:pt idx="2153">
                  <c:v>2.3808445155038762</c:v>
                </c:pt>
                <c:pt idx="2154">
                  <c:v>4.0419092635658922</c:v>
                </c:pt>
                <c:pt idx="2155">
                  <c:v>5.4514900581395356</c:v>
                </c:pt>
                <c:pt idx="2156">
                  <c:v>5.7246247480620154</c:v>
                </c:pt>
                <c:pt idx="2157">
                  <c:v>5.8138020930232566</c:v>
                </c:pt>
                <c:pt idx="2158">
                  <c:v>5.8139534883720927</c:v>
                </c:pt>
                <c:pt idx="2159">
                  <c:v>5.8139534883720927</c:v>
                </c:pt>
                <c:pt idx="2160">
                  <c:v>5.8139534883720927</c:v>
                </c:pt>
                <c:pt idx="2161">
                  <c:v>5.8139534883720927</c:v>
                </c:pt>
                <c:pt idx="2162">
                  <c:v>5.8139534883720927</c:v>
                </c:pt>
                <c:pt idx="2163">
                  <c:v>5.8139534883720927</c:v>
                </c:pt>
                <c:pt idx="2164">
                  <c:v>5.8139534883720927</c:v>
                </c:pt>
                <c:pt idx="2165">
                  <c:v>5.8139534883720927</c:v>
                </c:pt>
                <c:pt idx="2166">
                  <c:v>5.8139534883720927</c:v>
                </c:pt>
                <c:pt idx="2167">
                  <c:v>5.8139534883720927</c:v>
                </c:pt>
                <c:pt idx="2168">
                  <c:v>5.8139534883720927</c:v>
                </c:pt>
                <c:pt idx="2169">
                  <c:v>5.8139534883720927</c:v>
                </c:pt>
                <c:pt idx="2170">
                  <c:v>5.8139534883720927</c:v>
                </c:pt>
                <c:pt idx="2171">
                  <c:v>3.9244186240310075</c:v>
                </c:pt>
                <c:pt idx="2172">
                  <c:v>0.50357321705426361</c:v>
                </c:pt>
                <c:pt idx="2173">
                  <c:v>5.2240794961240313</c:v>
                </c:pt>
                <c:pt idx="2174">
                  <c:v>5.8139534883720927</c:v>
                </c:pt>
                <c:pt idx="2175">
                  <c:v>5.8139534883720927</c:v>
                </c:pt>
                <c:pt idx="2176">
                  <c:v>5.8139534883720927</c:v>
                </c:pt>
                <c:pt idx="2177">
                  <c:v>5.8139534883720927</c:v>
                </c:pt>
                <c:pt idx="2178">
                  <c:v>5.8139534883720927</c:v>
                </c:pt>
                <c:pt idx="2179">
                  <c:v>5.8139534883720927</c:v>
                </c:pt>
                <c:pt idx="2180">
                  <c:v>5.8139534883720927</c:v>
                </c:pt>
                <c:pt idx="2181">
                  <c:v>5.8139534883720927</c:v>
                </c:pt>
                <c:pt idx="2182">
                  <c:v>5.8139534883720927</c:v>
                </c:pt>
                <c:pt idx="2183">
                  <c:v>5.8139534883720927</c:v>
                </c:pt>
                <c:pt idx="2184">
                  <c:v>5.8139534883720927</c:v>
                </c:pt>
                <c:pt idx="2185">
                  <c:v>5.8139534883720927</c:v>
                </c:pt>
                <c:pt idx="2186">
                  <c:v>5.8139534883720927</c:v>
                </c:pt>
                <c:pt idx="2187">
                  <c:v>5.8139534883720927</c:v>
                </c:pt>
                <c:pt idx="2188">
                  <c:v>5.8139534883720927</c:v>
                </c:pt>
                <c:pt idx="2189">
                  <c:v>5.8139534883720927</c:v>
                </c:pt>
                <c:pt idx="2190">
                  <c:v>2.3622214728682174</c:v>
                </c:pt>
                <c:pt idx="2191">
                  <c:v>0</c:v>
                </c:pt>
                <c:pt idx="2192">
                  <c:v>0</c:v>
                </c:pt>
                <c:pt idx="2193">
                  <c:v>0</c:v>
                </c:pt>
                <c:pt idx="2194">
                  <c:v>0</c:v>
                </c:pt>
                <c:pt idx="2195">
                  <c:v>0</c:v>
                </c:pt>
                <c:pt idx="2196">
                  <c:v>0</c:v>
                </c:pt>
                <c:pt idx="2197">
                  <c:v>0</c:v>
                </c:pt>
                <c:pt idx="2198">
                  <c:v>3.2144805620155039</c:v>
                </c:pt>
                <c:pt idx="2199">
                  <c:v>5.8139534883720927</c:v>
                </c:pt>
                <c:pt idx="2200">
                  <c:v>2.7893350775193797</c:v>
                </c:pt>
                <c:pt idx="2201">
                  <c:v>1.4928537015503875</c:v>
                </c:pt>
                <c:pt idx="2202">
                  <c:v>5.8139534883720927</c:v>
                </c:pt>
                <c:pt idx="2203">
                  <c:v>5.8139534883720927</c:v>
                </c:pt>
                <c:pt idx="2204">
                  <c:v>1.7228379651162791</c:v>
                </c:pt>
                <c:pt idx="2205">
                  <c:v>0</c:v>
                </c:pt>
                <c:pt idx="2206">
                  <c:v>0</c:v>
                </c:pt>
                <c:pt idx="2207">
                  <c:v>0</c:v>
                </c:pt>
                <c:pt idx="2208">
                  <c:v>0</c:v>
                </c:pt>
                <c:pt idx="2209">
                  <c:v>0</c:v>
                </c:pt>
                <c:pt idx="2210">
                  <c:v>0</c:v>
                </c:pt>
                <c:pt idx="2211">
                  <c:v>0</c:v>
                </c:pt>
                <c:pt idx="2212">
                  <c:v>0</c:v>
                </c:pt>
                <c:pt idx="2213">
                  <c:v>0</c:v>
                </c:pt>
                <c:pt idx="2214">
                  <c:v>0</c:v>
                </c:pt>
                <c:pt idx="2215">
                  <c:v>0</c:v>
                </c:pt>
                <c:pt idx="2216">
                  <c:v>0</c:v>
                </c:pt>
                <c:pt idx="2217">
                  <c:v>0</c:v>
                </c:pt>
                <c:pt idx="2218">
                  <c:v>0</c:v>
                </c:pt>
                <c:pt idx="2219">
                  <c:v>0</c:v>
                </c:pt>
                <c:pt idx="2220">
                  <c:v>0</c:v>
                </c:pt>
                <c:pt idx="2221">
                  <c:v>0</c:v>
                </c:pt>
                <c:pt idx="2222">
                  <c:v>0</c:v>
                </c:pt>
                <c:pt idx="2223">
                  <c:v>0</c:v>
                </c:pt>
                <c:pt idx="2224">
                  <c:v>0</c:v>
                </c:pt>
                <c:pt idx="2225">
                  <c:v>0</c:v>
                </c:pt>
                <c:pt idx="2226">
                  <c:v>0</c:v>
                </c:pt>
                <c:pt idx="2227">
                  <c:v>0</c:v>
                </c:pt>
                <c:pt idx="2228">
                  <c:v>0</c:v>
                </c:pt>
                <c:pt idx="2229">
                  <c:v>0</c:v>
                </c:pt>
                <c:pt idx="2230">
                  <c:v>0</c:v>
                </c:pt>
                <c:pt idx="2231">
                  <c:v>0</c:v>
                </c:pt>
                <c:pt idx="2232">
                  <c:v>0</c:v>
                </c:pt>
                <c:pt idx="2233">
                  <c:v>0</c:v>
                </c:pt>
                <c:pt idx="2234">
                  <c:v>0</c:v>
                </c:pt>
                <c:pt idx="2235">
                  <c:v>0</c:v>
                </c:pt>
                <c:pt idx="2236">
                  <c:v>0</c:v>
                </c:pt>
                <c:pt idx="2237">
                  <c:v>0</c:v>
                </c:pt>
                <c:pt idx="2238">
                  <c:v>0</c:v>
                </c:pt>
                <c:pt idx="2239">
                  <c:v>0</c:v>
                </c:pt>
                <c:pt idx="2240">
                  <c:v>0</c:v>
                </c:pt>
                <c:pt idx="2241">
                  <c:v>0</c:v>
                </c:pt>
                <c:pt idx="2242">
                  <c:v>0</c:v>
                </c:pt>
                <c:pt idx="2243">
                  <c:v>0</c:v>
                </c:pt>
                <c:pt idx="2244">
                  <c:v>0</c:v>
                </c:pt>
                <c:pt idx="2245">
                  <c:v>0</c:v>
                </c:pt>
                <c:pt idx="2246">
                  <c:v>0</c:v>
                </c:pt>
                <c:pt idx="2247">
                  <c:v>0</c:v>
                </c:pt>
                <c:pt idx="2248">
                  <c:v>0</c:v>
                </c:pt>
                <c:pt idx="2249">
                  <c:v>0</c:v>
                </c:pt>
                <c:pt idx="2250">
                  <c:v>0</c:v>
                </c:pt>
                <c:pt idx="2251">
                  <c:v>0</c:v>
                </c:pt>
                <c:pt idx="2252">
                  <c:v>0</c:v>
                </c:pt>
                <c:pt idx="2253">
                  <c:v>0</c:v>
                </c:pt>
                <c:pt idx="2254">
                  <c:v>0</c:v>
                </c:pt>
                <c:pt idx="2255">
                  <c:v>0</c:v>
                </c:pt>
                <c:pt idx="2256">
                  <c:v>0</c:v>
                </c:pt>
                <c:pt idx="2257">
                  <c:v>0</c:v>
                </c:pt>
                <c:pt idx="2258">
                  <c:v>0</c:v>
                </c:pt>
                <c:pt idx="2259">
                  <c:v>0</c:v>
                </c:pt>
                <c:pt idx="2260">
                  <c:v>0</c:v>
                </c:pt>
                <c:pt idx="2261">
                  <c:v>0</c:v>
                </c:pt>
                <c:pt idx="2262">
                  <c:v>0</c:v>
                </c:pt>
                <c:pt idx="2263">
                  <c:v>0</c:v>
                </c:pt>
                <c:pt idx="2264">
                  <c:v>0</c:v>
                </c:pt>
                <c:pt idx="2265">
                  <c:v>0</c:v>
                </c:pt>
                <c:pt idx="2266">
                  <c:v>0</c:v>
                </c:pt>
                <c:pt idx="2267">
                  <c:v>0</c:v>
                </c:pt>
                <c:pt idx="2268">
                  <c:v>0</c:v>
                </c:pt>
                <c:pt idx="2269">
                  <c:v>0</c:v>
                </c:pt>
                <c:pt idx="2270">
                  <c:v>0</c:v>
                </c:pt>
                <c:pt idx="2271">
                  <c:v>0</c:v>
                </c:pt>
                <c:pt idx="2272">
                  <c:v>0</c:v>
                </c:pt>
                <c:pt idx="2273">
                  <c:v>0</c:v>
                </c:pt>
                <c:pt idx="2274">
                  <c:v>0</c:v>
                </c:pt>
                <c:pt idx="2275">
                  <c:v>0</c:v>
                </c:pt>
                <c:pt idx="2276">
                  <c:v>0</c:v>
                </c:pt>
                <c:pt idx="2277">
                  <c:v>0</c:v>
                </c:pt>
                <c:pt idx="2278">
                  <c:v>0</c:v>
                </c:pt>
                <c:pt idx="2279">
                  <c:v>0</c:v>
                </c:pt>
                <c:pt idx="2280">
                  <c:v>0</c:v>
                </c:pt>
                <c:pt idx="2281">
                  <c:v>0</c:v>
                </c:pt>
                <c:pt idx="2282">
                  <c:v>0</c:v>
                </c:pt>
                <c:pt idx="2283">
                  <c:v>0</c:v>
                </c:pt>
                <c:pt idx="2284">
                  <c:v>0</c:v>
                </c:pt>
                <c:pt idx="2285">
                  <c:v>0</c:v>
                </c:pt>
                <c:pt idx="2286">
                  <c:v>0</c:v>
                </c:pt>
                <c:pt idx="2287">
                  <c:v>0</c:v>
                </c:pt>
                <c:pt idx="2288">
                  <c:v>0</c:v>
                </c:pt>
                <c:pt idx="2289">
                  <c:v>0</c:v>
                </c:pt>
                <c:pt idx="2290">
                  <c:v>0</c:v>
                </c:pt>
                <c:pt idx="2291">
                  <c:v>0</c:v>
                </c:pt>
                <c:pt idx="2292">
                  <c:v>0</c:v>
                </c:pt>
                <c:pt idx="2293">
                  <c:v>0</c:v>
                </c:pt>
                <c:pt idx="2294">
                  <c:v>0</c:v>
                </c:pt>
                <c:pt idx="2295">
                  <c:v>0</c:v>
                </c:pt>
                <c:pt idx="2296">
                  <c:v>0</c:v>
                </c:pt>
                <c:pt idx="2297">
                  <c:v>0</c:v>
                </c:pt>
                <c:pt idx="2298">
                  <c:v>0</c:v>
                </c:pt>
                <c:pt idx="2299">
                  <c:v>0</c:v>
                </c:pt>
                <c:pt idx="2300">
                  <c:v>0</c:v>
                </c:pt>
                <c:pt idx="2301">
                  <c:v>0</c:v>
                </c:pt>
                <c:pt idx="2302">
                  <c:v>0</c:v>
                </c:pt>
                <c:pt idx="2303">
                  <c:v>0</c:v>
                </c:pt>
                <c:pt idx="2304">
                  <c:v>0</c:v>
                </c:pt>
                <c:pt idx="2305">
                  <c:v>0</c:v>
                </c:pt>
                <c:pt idx="2306">
                  <c:v>0</c:v>
                </c:pt>
                <c:pt idx="2307">
                  <c:v>0</c:v>
                </c:pt>
                <c:pt idx="2308">
                  <c:v>0</c:v>
                </c:pt>
                <c:pt idx="2309">
                  <c:v>0</c:v>
                </c:pt>
                <c:pt idx="2310">
                  <c:v>0</c:v>
                </c:pt>
                <c:pt idx="2311">
                  <c:v>0</c:v>
                </c:pt>
                <c:pt idx="2312">
                  <c:v>0</c:v>
                </c:pt>
                <c:pt idx="2313">
                  <c:v>0</c:v>
                </c:pt>
                <c:pt idx="2314">
                  <c:v>0</c:v>
                </c:pt>
                <c:pt idx="2315">
                  <c:v>0</c:v>
                </c:pt>
                <c:pt idx="2316">
                  <c:v>0</c:v>
                </c:pt>
                <c:pt idx="2317">
                  <c:v>0</c:v>
                </c:pt>
                <c:pt idx="2318">
                  <c:v>0</c:v>
                </c:pt>
                <c:pt idx="2319">
                  <c:v>0</c:v>
                </c:pt>
                <c:pt idx="2320">
                  <c:v>0</c:v>
                </c:pt>
                <c:pt idx="2321">
                  <c:v>0</c:v>
                </c:pt>
                <c:pt idx="2322">
                  <c:v>0</c:v>
                </c:pt>
                <c:pt idx="2323">
                  <c:v>0</c:v>
                </c:pt>
                <c:pt idx="2324">
                  <c:v>0</c:v>
                </c:pt>
                <c:pt idx="2325">
                  <c:v>0</c:v>
                </c:pt>
                <c:pt idx="2326">
                  <c:v>0</c:v>
                </c:pt>
                <c:pt idx="2327">
                  <c:v>0</c:v>
                </c:pt>
                <c:pt idx="2328">
                  <c:v>0</c:v>
                </c:pt>
                <c:pt idx="2329">
                  <c:v>0</c:v>
                </c:pt>
                <c:pt idx="2330">
                  <c:v>0</c:v>
                </c:pt>
                <c:pt idx="2331">
                  <c:v>0</c:v>
                </c:pt>
                <c:pt idx="2332">
                  <c:v>0</c:v>
                </c:pt>
                <c:pt idx="2333">
                  <c:v>0</c:v>
                </c:pt>
                <c:pt idx="2334">
                  <c:v>0</c:v>
                </c:pt>
                <c:pt idx="2335">
                  <c:v>0</c:v>
                </c:pt>
                <c:pt idx="2336">
                  <c:v>0</c:v>
                </c:pt>
                <c:pt idx="2337">
                  <c:v>0</c:v>
                </c:pt>
                <c:pt idx="2338">
                  <c:v>0</c:v>
                </c:pt>
                <c:pt idx="2339">
                  <c:v>0</c:v>
                </c:pt>
                <c:pt idx="2340">
                  <c:v>0</c:v>
                </c:pt>
                <c:pt idx="2341">
                  <c:v>0</c:v>
                </c:pt>
                <c:pt idx="2342">
                  <c:v>0</c:v>
                </c:pt>
                <c:pt idx="2343">
                  <c:v>0</c:v>
                </c:pt>
                <c:pt idx="2344">
                  <c:v>0</c:v>
                </c:pt>
                <c:pt idx="2345">
                  <c:v>0</c:v>
                </c:pt>
                <c:pt idx="2346">
                  <c:v>0</c:v>
                </c:pt>
                <c:pt idx="2347">
                  <c:v>0</c:v>
                </c:pt>
                <c:pt idx="2348">
                  <c:v>0</c:v>
                </c:pt>
                <c:pt idx="2349">
                  <c:v>0</c:v>
                </c:pt>
                <c:pt idx="2350">
                  <c:v>0</c:v>
                </c:pt>
                <c:pt idx="2351">
                  <c:v>0</c:v>
                </c:pt>
                <c:pt idx="2352">
                  <c:v>0</c:v>
                </c:pt>
                <c:pt idx="2353">
                  <c:v>0</c:v>
                </c:pt>
                <c:pt idx="2354">
                  <c:v>0</c:v>
                </c:pt>
                <c:pt idx="2355">
                  <c:v>0</c:v>
                </c:pt>
                <c:pt idx="2356">
                  <c:v>0</c:v>
                </c:pt>
                <c:pt idx="2357">
                  <c:v>0</c:v>
                </c:pt>
                <c:pt idx="2358">
                  <c:v>0</c:v>
                </c:pt>
                <c:pt idx="2359">
                  <c:v>0</c:v>
                </c:pt>
                <c:pt idx="2360">
                  <c:v>0</c:v>
                </c:pt>
                <c:pt idx="2361">
                  <c:v>0</c:v>
                </c:pt>
                <c:pt idx="2362">
                  <c:v>0</c:v>
                </c:pt>
                <c:pt idx="2363">
                  <c:v>0</c:v>
                </c:pt>
                <c:pt idx="2364">
                  <c:v>0</c:v>
                </c:pt>
                <c:pt idx="2365">
                  <c:v>0</c:v>
                </c:pt>
                <c:pt idx="2366">
                  <c:v>0</c:v>
                </c:pt>
                <c:pt idx="2367">
                  <c:v>0</c:v>
                </c:pt>
                <c:pt idx="2368">
                  <c:v>0</c:v>
                </c:pt>
                <c:pt idx="2369">
                  <c:v>0</c:v>
                </c:pt>
                <c:pt idx="2370">
                  <c:v>0</c:v>
                </c:pt>
                <c:pt idx="2371">
                  <c:v>0</c:v>
                </c:pt>
                <c:pt idx="2372">
                  <c:v>0</c:v>
                </c:pt>
                <c:pt idx="2373">
                  <c:v>0</c:v>
                </c:pt>
                <c:pt idx="2374">
                  <c:v>0</c:v>
                </c:pt>
                <c:pt idx="2375">
                  <c:v>0</c:v>
                </c:pt>
                <c:pt idx="2376">
                  <c:v>0</c:v>
                </c:pt>
                <c:pt idx="2377">
                  <c:v>0</c:v>
                </c:pt>
                <c:pt idx="2378">
                  <c:v>0</c:v>
                </c:pt>
                <c:pt idx="2379">
                  <c:v>0</c:v>
                </c:pt>
                <c:pt idx="2380">
                  <c:v>0</c:v>
                </c:pt>
                <c:pt idx="2381">
                  <c:v>0</c:v>
                </c:pt>
                <c:pt idx="2382">
                  <c:v>0</c:v>
                </c:pt>
                <c:pt idx="2383">
                  <c:v>0</c:v>
                </c:pt>
                <c:pt idx="2384">
                  <c:v>0</c:v>
                </c:pt>
                <c:pt idx="2385">
                  <c:v>0</c:v>
                </c:pt>
                <c:pt idx="2386">
                  <c:v>0</c:v>
                </c:pt>
                <c:pt idx="2387">
                  <c:v>0</c:v>
                </c:pt>
                <c:pt idx="2388">
                  <c:v>0</c:v>
                </c:pt>
                <c:pt idx="2389">
                  <c:v>0</c:v>
                </c:pt>
                <c:pt idx="2390">
                  <c:v>0</c:v>
                </c:pt>
                <c:pt idx="2391">
                  <c:v>0</c:v>
                </c:pt>
                <c:pt idx="2392">
                  <c:v>0</c:v>
                </c:pt>
                <c:pt idx="2393">
                  <c:v>0</c:v>
                </c:pt>
                <c:pt idx="2394">
                  <c:v>0</c:v>
                </c:pt>
                <c:pt idx="2395">
                  <c:v>0</c:v>
                </c:pt>
                <c:pt idx="2396">
                  <c:v>0</c:v>
                </c:pt>
                <c:pt idx="2397">
                  <c:v>0</c:v>
                </c:pt>
                <c:pt idx="2398">
                  <c:v>0</c:v>
                </c:pt>
                <c:pt idx="2399">
                  <c:v>0</c:v>
                </c:pt>
                <c:pt idx="2400">
                  <c:v>0</c:v>
                </c:pt>
                <c:pt idx="2401">
                  <c:v>0</c:v>
                </c:pt>
                <c:pt idx="2402">
                  <c:v>0</c:v>
                </c:pt>
                <c:pt idx="2403">
                  <c:v>0</c:v>
                </c:pt>
                <c:pt idx="2404">
                  <c:v>0</c:v>
                </c:pt>
                <c:pt idx="2405">
                  <c:v>0</c:v>
                </c:pt>
                <c:pt idx="2406">
                  <c:v>0</c:v>
                </c:pt>
                <c:pt idx="2407">
                  <c:v>0</c:v>
                </c:pt>
                <c:pt idx="2408">
                  <c:v>0</c:v>
                </c:pt>
                <c:pt idx="2409">
                  <c:v>0</c:v>
                </c:pt>
                <c:pt idx="2410">
                  <c:v>0</c:v>
                </c:pt>
                <c:pt idx="2411">
                  <c:v>0</c:v>
                </c:pt>
                <c:pt idx="2412">
                  <c:v>0</c:v>
                </c:pt>
                <c:pt idx="2413">
                  <c:v>0</c:v>
                </c:pt>
                <c:pt idx="2414">
                  <c:v>0</c:v>
                </c:pt>
                <c:pt idx="2415">
                  <c:v>0</c:v>
                </c:pt>
                <c:pt idx="2416">
                  <c:v>0</c:v>
                </c:pt>
                <c:pt idx="2417">
                  <c:v>0</c:v>
                </c:pt>
                <c:pt idx="2418">
                  <c:v>0</c:v>
                </c:pt>
                <c:pt idx="2419">
                  <c:v>0</c:v>
                </c:pt>
                <c:pt idx="2420">
                  <c:v>0</c:v>
                </c:pt>
                <c:pt idx="2421">
                  <c:v>0</c:v>
                </c:pt>
                <c:pt idx="2422">
                  <c:v>0</c:v>
                </c:pt>
                <c:pt idx="2423">
                  <c:v>0</c:v>
                </c:pt>
                <c:pt idx="2424">
                  <c:v>0</c:v>
                </c:pt>
                <c:pt idx="2425">
                  <c:v>0</c:v>
                </c:pt>
                <c:pt idx="2426">
                  <c:v>0</c:v>
                </c:pt>
                <c:pt idx="2427">
                  <c:v>0</c:v>
                </c:pt>
                <c:pt idx="2428">
                  <c:v>0</c:v>
                </c:pt>
                <c:pt idx="2429">
                  <c:v>0</c:v>
                </c:pt>
                <c:pt idx="2430">
                  <c:v>0</c:v>
                </c:pt>
                <c:pt idx="2431">
                  <c:v>0</c:v>
                </c:pt>
                <c:pt idx="2432">
                  <c:v>0</c:v>
                </c:pt>
                <c:pt idx="2433">
                  <c:v>0</c:v>
                </c:pt>
                <c:pt idx="2434">
                  <c:v>0</c:v>
                </c:pt>
                <c:pt idx="2435">
                  <c:v>0</c:v>
                </c:pt>
                <c:pt idx="2436">
                  <c:v>0</c:v>
                </c:pt>
                <c:pt idx="2437">
                  <c:v>0</c:v>
                </c:pt>
                <c:pt idx="2438">
                  <c:v>0</c:v>
                </c:pt>
                <c:pt idx="2439">
                  <c:v>0</c:v>
                </c:pt>
                <c:pt idx="2440">
                  <c:v>0</c:v>
                </c:pt>
                <c:pt idx="2441">
                  <c:v>0</c:v>
                </c:pt>
                <c:pt idx="2442">
                  <c:v>0</c:v>
                </c:pt>
                <c:pt idx="2443">
                  <c:v>0</c:v>
                </c:pt>
                <c:pt idx="2444">
                  <c:v>0</c:v>
                </c:pt>
                <c:pt idx="2445">
                  <c:v>0</c:v>
                </c:pt>
                <c:pt idx="2446">
                  <c:v>0</c:v>
                </c:pt>
                <c:pt idx="2447">
                  <c:v>0</c:v>
                </c:pt>
                <c:pt idx="2448">
                  <c:v>0</c:v>
                </c:pt>
                <c:pt idx="2449">
                  <c:v>0</c:v>
                </c:pt>
                <c:pt idx="2450">
                  <c:v>0</c:v>
                </c:pt>
                <c:pt idx="2451">
                  <c:v>0</c:v>
                </c:pt>
                <c:pt idx="2452">
                  <c:v>0</c:v>
                </c:pt>
                <c:pt idx="2453">
                  <c:v>0</c:v>
                </c:pt>
                <c:pt idx="2454">
                  <c:v>0</c:v>
                </c:pt>
                <c:pt idx="2455">
                  <c:v>0</c:v>
                </c:pt>
                <c:pt idx="2456">
                  <c:v>0</c:v>
                </c:pt>
                <c:pt idx="2457">
                  <c:v>0</c:v>
                </c:pt>
                <c:pt idx="2458">
                  <c:v>0</c:v>
                </c:pt>
                <c:pt idx="2459">
                  <c:v>0</c:v>
                </c:pt>
                <c:pt idx="2460">
                  <c:v>0</c:v>
                </c:pt>
                <c:pt idx="2461">
                  <c:v>0</c:v>
                </c:pt>
                <c:pt idx="2462">
                  <c:v>0</c:v>
                </c:pt>
                <c:pt idx="2463">
                  <c:v>0</c:v>
                </c:pt>
                <c:pt idx="2464">
                  <c:v>0</c:v>
                </c:pt>
                <c:pt idx="2465">
                  <c:v>0</c:v>
                </c:pt>
                <c:pt idx="2466">
                  <c:v>0</c:v>
                </c:pt>
                <c:pt idx="2467">
                  <c:v>0</c:v>
                </c:pt>
                <c:pt idx="2468">
                  <c:v>0</c:v>
                </c:pt>
                <c:pt idx="2469">
                  <c:v>0</c:v>
                </c:pt>
                <c:pt idx="2470">
                  <c:v>0</c:v>
                </c:pt>
                <c:pt idx="2471">
                  <c:v>0</c:v>
                </c:pt>
                <c:pt idx="2472">
                  <c:v>0</c:v>
                </c:pt>
                <c:pt idx="2473">
                  <c:v>0</c:v>
                </c:pt>
                <c:pt idx="2474">
                  <c:v>0</c:v>
                </c:pt>
                <c:pt idx="2475">
                  <c:v>0</c:v>
                </c:pt>
                <c:pt idx="2476">
                  <c:v>0</c:v>
                </c:pt>
                <c:pt idx="2477">
                  <c:v>0</c:v>
                </c:pt>
                <c:pt idx="2478">
                  <c:v>0</c:v>
                </c:pt>
                <c:pt idx="2479">
                  <c:v>0</c:v>
                </c:pt>
                <c:pt idx="2480">
                  <c:v>0</c:v>
                </c:pt>
                <c:pt idx="2481">
                  <c:v>0</c:v>
                </c:pt>
                <c:pt idx="2482">
                  <c:v>0</c:v>
                </c:pt>
                <c:pt idx="2483">
                  <c:v>0</c:v>
                </c:pt>
                <c:pt idx="2484">
                  <c:v>0</c:v>
                </c:pt>
                <c:pt idx="2485">
                  <c:v>0</c:v>
                </c:pt>
                <c:pt idx="2486">
                  <c:v>0</c:v>
                </c:pt>
                <c:pt idx="2487">
                  <c:v>0</c:v>
                </c:pt>
                <c:pt idx="2488">
                  <c:v>0</c:v>
                </c:pt>
                <c:pt idx="2489">
                  <c:v>0</c:v>
                </c:pt>
                <c:pt idx="2490">
                  <c:v>0</c:v>
                </c:pt>
                <c:pt idx="2491">
                  <c:v>0</c:v>
                </c:pt>
                <c:pt idx="2492">
                  <c:v>0</c:v>
                </c:pt>
                <c:pt idx="2493">
                  <c:v>0</c:v>
                </c:pt>
                <c:pt idx="2494">
                  <c:v>0</c:v>
                </c:pt>
                <c:pt idx="2495">
                  <c:v>0</c:v>
                </c:pt>
                <c:pt idx="2496">
                  <c:v>0</c:v>
                </c:pt>
                <c:pt idx="2497">
                  <c:v>0</c:v>
                </c:pt>
                <c:pt idx="2498">
                  <c:v>0</c:v>
                </c:pt>
                <c:pt idx="2499">
                  <c:v>0</c:v>
                </c:pt>
                <c:pt idx="2500">
                  <c:v>0</c:v>
                </c:pt>
                <c:pt idx="2501">
                  <c:v>0</c:v>
                </c:pt>
                <c:pt idx="2502">
                  <c:v>0</c:v>
                </c:pt>
                <c:pt idx="2503">
                  <c:v>0</c:v>
                </c:pt>
                <c:pt idx="2504">
                  <c:v>0</c:v>
                </c:pt>
                <c:pt idx="2505">
                  <c:v>0</c:v>
                </c:pt>
                <c:pt idx="2506">
                  <c:v>0</c:v>
                </c:pt>
                <c:pt idx="2507">
                  <c:v>0</c:v>
                </c:pt>
                <c:pt idx="2508">
                  <c:v>0</c:v>
                </c:pt>
                <c:pt idx="2509">
                  <c:v>0</c:v>
                </c:pt>
                <c:pt idx="2510">
                  <c:v>0</c:v>
                </c:pt>
                <c:pt idx="2511">
                  <c:v>0</c:v>
                </c:pt>
                <c:pt idx="2512">
                  <c:v>0</c:v>
                </c:pt>
                <c:pt idx="2513">
                  <c:v>0</c:v>
                </c:pt>
                <c:pt idx="2514">
                  <c:v>0</c:v>
                </c:pt>
                <c:pt idx="2515">
                  <c:v>0</c:v>
                </c:pt>
                <c:pt idx="2516">
                  <c:v>0</c:v>
                </c:pt>
                <c:pt idx="2517">
                  <c:v>0</c:v>
                </c:pt>
                <c:pt idx="2518">
                  <c:v>0</c:v>
                </c:pt>
                <c:pt idx="2519">
                  <c:v>0</c:v>
                </c:pt>
                <c:pt idx="2520">
                  <c:v>0</c:v>
                </c:pt>
                <c:pt idx="2521">
                  <c:v>0</c:v>
                </c:pt>
                <c:pt idx="2522">
                  <c:v>0</c:v>
                </c:pt>
                <c:pt idx="2523">
                  <c:v>0</c:v>
                </c:pt>
                <c:pt idx="2524">
                  <c:v>0</c:v>
                </c:pt>
                <c:pt idx="2525">
                  <c:v>0</c:v>
                </c:pt>
                <c:pt idx="2526">
                  <c:v>0</c:v>
                </c:pt>
                <c:pt idx="2527">
                  <c:v>0</c:v>
                </c:pt>
                <c:pt idx="2528">
                  <c:v>0</c:v>
                </c:pt>
                <c:pt idx="2529">
                  <c:v>0</c:v>
                </c:pt>
                <c:pt idx="2530">
                  <c:v>0</c:v>
                </c:pt>
                <c:pt idx="2531">
                  <c:v>0</c:v>
                </c:pt>
                <c:pt idx="2532">
                  <c:v>0</c:v>
                </c:pt>
                <c:pt idx="2533">
                  <c:v>0</c:v>
                </c:pt>
                <c:pt idx="2534">
                  <c:v>0</c:v>
                </c:pt>
                <c:pt idx="2535">
                  <c:v>0</c:v>
                </c:pt>
                <c:pt idx="2536">
                  <c:v>0</c:v>
                </c:pt>
                <c:pt idx="2537">
                  <c:v>0</c:v>
                </c:pt>
                <c:pt idx="2538">
                  <c:v>0</c:v>
                </c:pt>
                <c:pt idx="2539">
                  <c:v>0</c:v>
                </c:pt>
                <c:pt idx="2540">
                  <c:v>0</c:v>
                </c:pt>
                <c:pt idx="2541">
                  <c:v>0</c:v>
                </c:pt>
                <c:pt idx="2542">
                  <c:v>0</c:v>
                </c:pt>
                <c:pt idx="2543">
                  <c:v>0</c:v>
                </c:pt>
                <c:pt idx="2544">
                  <c:v>0</c:v>
                </c:pt>
                <c:pt idx="2545">
                  <c:v>0</c:v>
                </c:pt>
                <c:pt idx="2546">
                  <c:v>0</c:v>
                </c:pt>
                <c:pt idx="2547">
                  <c:v>0</c:v>
                </c:pt>
                <c:pt idx="2548">
                  <c:v>0</c:v>
                </c:pt>
                <c:pt idx="2549">
                  <c:v>0</c:v>
                </c:pt>
                <c:pt idx="2550">
                  <c:v>0</c:v>
                </c:pt>
                <c:pt idx="2551">
                  <c:v>0</c:v>
                </c:pt>
                <c:pt idx="2552">
                  <c:v>0</c:v>
                </c:pt>
                <c:pt idx="2553">
                  <c:v>0</c:v>
                </c:pt>
                <c:pt idx="2554">
                  <c:v>0</c:v>
                </c:pt>
                <c:pt idx="2555">
                  <c:v>0</c:v>
                </c:pt>
                <c:pt idx="2556">
                  <c:v>0</c:v>
                </c:pt>
                <c:pt idx="2557">
                  <c:v>0</c:v>
                </c:pt>
                <c:pt idx="2558">
                  <c:v>0</c:v>
                </c:pt>
                <c:pt idx="2559">
                  <c:v>0</c:v>
                </c:pt>
                <c:pt idx="2560">
                  <c:v>0</c:v>
                </c:pt>
                <c:pt idx="2561">
                  <c:v>0</c:v>
                </c:pt>
                <c:pt idx="2562">
                  <c:v>0</c:v>
                </c:pt>
                <c:pt idx="2563">
                  <c:v>0</c:v>
                </c:pt>
                <c:pt idx="2564">
                  <c:v>0</c:v>
                </c:pt>
                <c:pt idx="2565">
                  <c:v>0</c:v>
                </c:pt>
                <c:pt idx="2566">
                  <c:v>0</c:v>
                </c:pt>
                <c:pt idx="2567">
                  <c:v>0</c:v>
                </c:pt>
                <c:pt idx="2568">
                  <c:v>0</c:v>
                </c:pt>
                <c:pt idx="2569">
                  <c:v>0</c:v>
                </c:pt>
                <c:pt idx="2570">
                  <c:v>0</c:v>
                </c:pt>
                <c:pt idx="2571">
                  <c:v>0</c:v>
                </c:pt>
                <c:pt idx="2572">
                  <c:v>0</c:v>
                </c:pt>
                <c:pt idx="2573">
                  <c:v>0</c:v>
                </c:pt>
                <c:pt idx="2574">
                  <c:v>0</c:v>
                </c:pt>
                <c:pt idx="2575">
                  <c:v>0</c:v>
                </c:pt>
                <c:pt idx="2576">
                  <c:v>0</c:v>
                </c:pt>
                <c:pt idx="2577">
                  <c:v>0</c:v>
                </c:pt>
                <c:pt idx="2578">
                  <c:v>0</c:v>
                </c:pt>
                <c:pt idx="2579">
                  <c:v>0</c:v>
                </c:pt>
                <c:pt idx="2580">
                  <c:v>0</c:v>
                </c:pt>
                <c:pt idx="2581">
                  <c:v>0</c:v>
                </c:pt>
                <c:pt idx="2582">
                  <c:v>0</c:v>
                </c:pt>
                <c:pt idx="2583">
                  <c:v>0</c:v>
                </c:pt>
                <c:pt idx="2584">
                  <c:v>0</c:v>
                </c:pt>
                <c:pt idx="2585">
                  <c:v>0</c:v>
                </c:pt>
                <c:pt idx="2586">
                  <c:v>0</c:v>
                </c:pt>
                <c:pt idx="2587">
                  <c:v>0</c:v>
                </c:pt>
                <c:pt idx="2588">
                  <c:v>0</c:v>
                </c:pt>
                <c:pt idx="2589">
                  <c:v>0</c:v>
                </c:pt>
                <c:pt idx="2590">
                  <c:v>0</c:v>
                </c:pt>
                <c:pt idx="2591">
                  <c:v>0</c:v>
                </c:pt>
                <c:pt idx="2592">
                  <c:v>0</c:v>
                </c:pt>
                <c:pt idx="2593">
                  <c:v>0</c:v>
                </c:pt>
                <c:pt idx="2594">
                  <c:v>0</c:v>
                </c:pt>
                <c:pt idx="2595">
                  <c:v>0</c:v>
                </c:pt>
                <c:pt idx="2596">
                  <c:v>0</c:v>
                </c:pt>
                <c:pt idx="2597">
                  <c:v>0</c:v>
                </c:pt>
                <c:pt idx="2598">
                  <c:v>0</c:v>
                </c:pt>
                <c:pt idx="2599">
                  <c:v>0</c:v>
                </c:pt>
                <c:pt idx="2600">
                  <c:v>0</c:v>
                </c:pt>
                <c:pt idx="2601">
                  <c:v>0</c:v>
                </c:pt>
                <c:pt idx="2602">
                  <c:v>0</c:v>
                </c:pt>
                <c:pt idx="2603">
                  <c:v>0</c:v>
                </c:pt>
                <c:pt idx="2604">
                  <c:v>0</c:v>
                </c:pt>
                <c:pt idx="2605">
                  <c:v>0</c:v>
                </c:pt>
                <c:pt idx="2606">
                  <c:v>0</c:v>
                </c:pt>
                <c:pt idx="2607">
                  <c:v>0</c:v>
                </c:pt>
                <c:pt idx="2608">
                  <c:v>0</c:v>
                </c:pt>
                <c:pt idx="2609">
                  <c:v>0</c:v>
                </c:pt>
                <c:pt idx="2610">
                  <c:v>0</c:v>
                </c:pt>
                <c:pt idx="2611">
                  <c:v>0</c:v>
                </c:pt>
                <c:pt idx="2612">
                  <c:v>0</c:v>
                </c:pt>
                <c:pt idx="2613">
                  <c:v>0</c:v>
                </c:pt>
                <c:pt idx="2614">
                  <c:v>0</c:v>
                </c:pt>
                <c:pt idx="2615">
                  <c:v>0</c:v>
                </c:pt>
                <c:pt idx="2616">
                  <c:v>0</c:v>
                </c:pt>
                <c:pt idx="2617">
                  <c:v>0</c:v>
                </c:pt>
                <c:pt idx="2618">
                  <c:v>0</c:v>
                </c:pt>
                <c:pt idx="2619">
                  <c:v>0</c:v>
                </c:pt>
                <c:pt idx="2620">
                  <c:v>0</c:v>
                </c:pt>
                <c:pt idx="2621">
                  <c:v>0</c:v>
                </c:pt>
                <c:pt idx="2622">
                  <c:v>0</c:v>
                </c:pt>
                <c:pt idx="2623">
                  <c:v>0</c:v>
                </c:pt>
                <c:pt idx="2624">
                  <c:v>0</c:v>
                </c:pt>
                <c:pt idx="2625">
                  <c:v>0</c:v>
                </c:pt>
                <c:pt idx="2626">
                  <c:v>0</c:v>
                </c:pt>
                <c:pt idx="2627">
                  <c:v>0</c:v>
                </c:pt>
                <c:pt idx="2628">
                  <c:v>0</c:v>
                </c:pt>
                <c:pt idx="2629">
                  <c:v>0</c:v>
                </c:pt>
                <c:pt idx="2630">
                  <c:v>0</c:v>
                </c:pt>
                <c:pt idx="2631">
                  <c:v>0</c:v>
                </c:pt>
                <c:pt idx="2632">
                  <c:v>0</c:v>
                </c:pt>
                <c:pt idx="2633">
                  <c:v>0</c:v>
                </c:pt>
                <c:pt idx="2634">
                  <c:v>0</c:v>
                </c:pt>
                <c:pt idx="2635">
                  <c:v>0</c:v>
                </c:pt>
                <c:pt idx="2636">
                  <c:v>0</c:v>
                </c:pt>
                <c:pt idx="2637">
                  <c:v>0</c:v>
                </c:pt>
                <c:pt idx="2638">
                  <c:v>0</c:v>
                </c:pt>
                <c:pt idx="2639">
                  <c:v>0</c:v>
                </c:pt>
                <c:pt idx="2640">
                  <c:v>0</c:v>
                </c:pt>
                <c:pt idx="2641">
                  <c:v>0</c:v>
                </c:pt>
                <c:pt idx="2642">
                  <c:v>0</c:v>
                </c:pt>
                <c:pt idx="2643">
                  <c:v>0</c:v>
                </c:pt>
                <c:pt idx="2644">
                  <c:v>0</c:v>
                </c:pt>
                <c:pt idx="2645">
                  <c:v>0</c:v>
                </c:pt>
                <c:pt idx="2646">
                  <c:v>0</c:v>
                </c:pt>
                <c:pt idx="2647">
                  <c:v>0</c:v>
                </c:pt>
                <c:pt idx="2648">
                  <c:v>0</c:v>
                </c:pt>
                <c:pt idx="2649">
                  <c:v>0</c:v>
                </c:pt>
                <c:pt idx="2650">
                  <c:v>0</c:v>
                </c:pt>
                <c:pt idx="2651">
                  <c:v>0</c:v>
                </c:pt>
                <c:pt idx="2652">
                  <c:v>0</c:v>
                </c:pt>
                <c:pt idx="2653">
                  <c:v>0</c:v>
                </c:pt>
                <c:pt idx="2654">
                  <c:v>0</c:v>
                </c:pt>
                <c:pt idx="2655">
                  <c:v>0</c:v>
                </c:pt>
                <c:pt idx="2656">
                  <c:v>0</c:v>
                </c:pt>
                <c:pt idx="2657">
                  <c:v>0</c:v>
                </c:pt>
                <c:pt idx="2658">
                  <c:v>0</c:v>
                </c:pt>
                <c:pt idx="2659">
                  <c:v>0</c:v>
                </c:pt>
                <c:pt idx="2660">
                  <c:v>0</c:v>
                </c:pt>
                <c:pt idx="2661">
                  <c:v>0</c:v>
                </c:pt>
                <c:pt idx="2662">
                  <c:v>0</c:v>
                </c:pt>
                <c:pt idx="2663">
                  <c:v>0</c:v>
                </c:pt>
                <c:pt idx="2664">
                  <c:v>0</c:v>
                </c:pt>
                <c:pt idx="2665">
                  <c:v>0</c:v>
                </c:pt>
                <c:pt idx="2666">
                  <c:v>0</c:v>
                </c:pt>
                <c:pt idx="2667">
                  <c:v>0</c:v>
                </c:pt>
                <c:pt idx="2668">
                  <c:v>0</c:v>
                </c:pt>
                <c:pt idx="2669">
                  <c:v>0</c:v>
                </c:pt>
                <c:pt idx="2670">
                  <c:v>0</c:v>
                </c:pt>
                <c:pt idx="2671">
                  <c:v>0</c:v>
                </c:pt>
                <c:pt idx="2672">
                  <c:v>0</c:v>
                </c:pt>
                <c:pt idx="2673">
                  <c:v>0</c:v>
                </c:pt>
                <c:pt idx="2674">
                  <c:v>0</c:v>
                </c:pt>
                <c:pt idx="2675">
                  <c:v>0</c:v>
                </c:pt>
                <c:pt idx="2676">
                  <c:v>0</c:v>
                </c:pt>
                <c:pt idx="2677">
                  <c:v>0</c:v>
                </c:pt>
                <c:pt idx="2678">
                  <c:v>0</c:v>
                </c:pt>
                <c:pt idx="2679">
                  <c:v>0</c:v>
                </c:pt>
                <c:pt idx="2680">
                  <c:v>0</c:v>
                </c:pt>
                <c:pt idx="2681">
                  <c:v>0</c:v>
                </c:pt>
                <c:pt idx="2682">
                  <c:v>0</c:v>
                </c:pt>
                <c:pt idx="2683">
                  <c:v>0</c:v>
                </c:pt>
                <c:pt idx="2684">
                  <c:v>0</c:v>
                </c:pt>
                <c:pt idx="2685">
                  <c:v>0</c:v>
                </c:pt>
                <c:pt idx="2686">
                  <c:v>0</c:v>
                </c:pt>
                <c:pt idx="2687">
                  <c:v>0</c:v>
                </c:pt>
                <c:pt idx="2688">
                  <c:v>0</c:v>
                </c:pt>
                <c:pt idx="2689">
                  <c:v>0</c:v>
                </c:pt>
                <c:pt idx="2690">
                  <c:v>0</c:v>
                </c:pt>
                <c:pt idx="2691">
                  <c:v>0</c:v>
                </c:pt>
                <c:pt idx="2692">
                  <c:v>0</c:v>
                </c:pt>
                <c:pt idx="2693">
                  <c:v>0</c:v>
                </c:pt>
                <c:pt idx="2694">
                  <c:v>0</c:v>
                </c:pt>
                <c:pt idx="2695">
                  <c:v>0</c:v>
                </c:pt>
                <c:pt idx="2696">
                  <c:v>0</c:v>
                </c:pt>
                <c:pt idx="2697">
                  <c:v>0</c:v>
                </c:pt>
                <c:pt idx="2698">
                  <c:v>0</c:v>
                </c:pt>
                <c:pt idx="2699">
                  <c:v>0</c:v>
                </c:pt>
                <c:pt idx="2700">
                  <c:v>0</c:v>
                </c:pt>
                <c:pt idx="2701">
                  <c:v>0</c:v>
                </c:pt>
                <c:pt idx="2702">
                  <c:v>0</c:v>
                </c:pt>
                <c:pt idx="2703">
                  <c:v>0</c:v>
                </c:pt>
                <c:pt idx="2704">
                  <c:v>0</c:v>
                </c:pt>
                <c:pt idx="2705">
                  <c:v>0</c:v>
                </c:pt>
                <c:pt idx="2706">
                  <c:v>0</c:v>
                </c:pt>
                <c:pt idx="2707">
                  <c:v>0</c:v>
                </c:pt>
                <c:pt idx="2708">
                  <c:v>0</c:v>
                </c:pt>
                <c:pt idx="2709">
                  <c:v>0</c:v>
                </c:pt>
                <c:pt idx="2710">
                  <c:v>0</c:v>
                </c:pt>
                <c:pt idx="2711">
                  <c:v>0</c:v>
                </c:pt>
                <c:pt idx="2712">
                  <c:v>0</c:v>
                </c:pt>
                <c:pt idx="2713">
                  <c:v>0</c:v>
                </c:pt>
                <c:pt idx="2714">
                  <c:v>0</c:v>
                </c:pt>
                <c:pt idx="2715">
                  <c:v>0</c:v>
                </c:pt>
                <c:pt idx="2716">
                  <c:v>0</c:v>
                </c:pt>
                <c:pt idx="2717">
                  <c:v>0</c:v>
                </c:pt>
                <c:pt idx="2718">
                  <c:v>0</c:v>
                </c:pt>
                <c:pt idx="2719">
                  <c:v>0</c:v>
                </c:pt>
                <c:pt idx="2720">
                  <c:v>0</c:v>
                </c:pt>
                <c:pt idx="2721">
                  <c:v>0</c:v>
                </c:pt>
                <c:pt idx="2722">
                  <c:v>0</c:v>
                </c:pt>
                <c:pt idx="2723">
                  <c:v>0</c:v>
                </c:pt>
                <c:pt idx="2724">
                  <c:v>0</c:v>
                </c:pt>
                <c:pt idx="2725">
                  <c:v>0</c:v>
                </c:pt>
                <c:pt idx="2726">
                  <c:v>0</c:v>
                </c:pt>
                <c:pt idx="2727">
                  <c:v>0</c:v>
                </c:pt>
                <c:pt idx="2728">
                  <c:v>0</c:v>
                </c:pt>
                <c:pt idx="2729">
                  <c:v>0</c:v>
                </c:pt>
                <c:pt idx="2730">
                  <c:v>0</c:v>
                </c:pt>
                <c:pt idx="2731">
                  <c:v>0</c:v>
                </c:pt>
                <c:pt idx="2732">
                  <c:v>0</c:v>
                </c:pt>
                <c:pt idx="2733">
                  <c:v>0</c:v>
                </c:pt>
                <c:pt idx="2734">
                  <c:v>0</c:v>
                </c:pt>
                <c:pt idx="2735">
                  <c:v>0</c:v>
                </c:pt>
                <c:pt idx="2736">
                  <c:v>0</c:v>
                </c:pt>
                <c:pt idx="2737">
                  <c:v>0</c:v>
                </c:pt>
                <c:pt idx="2738">
                  <c:v>0</c:v>
                </c:pt>
                <c:pt idx="2739">
                  <c:v>0</c:v>
                </c:pt>
                <c:pt idx="2740">
                  <c:v>0</c:v>
                </c:pt>
                <c:pt idx="2741">
                  <c:v>0</c:v>
                </c:pt>
                <c:pt idx="2742">
                  <c:v>0</c:v>
                </c:pt>
                <c:pt idx="2743">
                  <c:v>0</c:v>
                </c:pt>
                <c:pt idx="2744">
                  <c:v>0</c:v>
                </c:pt>
                <c:pt idx="2745">
                  <c:v>0</c:v>
                </c:pt>
                <c:pt idx="2746">
                  <c:v>0</c:v>
                </c:pt>
                <c:pt idx="2747">
                  <c:v>0</c:v>
                </c:pt>
                <c:pt idx="2748">
                  <c:v>0</c:v>
                </c:pt>
                <c:pt idx="2749">
                  <c:v>0</c:v>
                </c:pt>
                <c:pt idx="2750">
                  <c:v>0</c:v>
                </c:pt>
                <c:pt idx="2751">
                  <c:v>0</c:v>
                </c:pt>
                <c:pt idx="2752">
                  <c:v>0</c:v>
                </c:pt>
                <c:pt idx="2753">
                  <c:v>0</c:v>
                </c:pt>
                <c:pt idx="2754">
                  <c:v>0</c:v>
                </c:pt>
                <c:pt idx="2755">
                  <c:v>0</c:v>
                </c:pt>
                <c:pt idx="2756">
                  <c:v>0</c:v>
                </c:pt>
                <c:pt idx="2757">
                  <c:v>0</c:v>
                </c:pt>
                <c:pt idx="2758">
                  <c:v>0</c:v>
                </c:pt>
                <c:pt idx="2759">
                  <c:v>0</c:v>
                </c:pt>
                <c:pt idx="2760">
                  <c:v>0</c:v>
                </c:pt>
                <c:pt idx="2761">
                  <c:v>0</c:v>
                </c:pt>
                <c:pt idx="2762">
                  <c:v>0</c:v>
                </c:pt>
                <c:pt idx="2763">
                  <c:v>0</c:v>
                </c:pt>
                <c:pt idx="2764">
                  <c:v>0</c:v>
                </c:pt>
                <c:pt idx="2765">
                  <c:v>0</c:v>
                </c:pt>
                <c:pt idx="2766">
                  <c:v>0</c:v>
                </c:pt>
                <c:pt idx="2767">
                  <c:v>0</c:v>
                </c:pt>
                <c:pt idx="2768">
                  <c:v>0</c:v>
                </c:pt>
                <c:pt idx="2769">
                  <c:v>0</c:v>
                </c:pt>
                <c:pt idx="2770">
                  <c:v>0</c:v>
                </c:pt>
                <c:pt idx="2771">
                  <c:v>0</c:v>
                </c:pt>
                <c:pt idx="2772">
                  <c:v>0</c:v>
                </c:pt>
                <c:pt idx="2773">
                  <c:v>0</c:v>
                </c:pt>
                <c:pt idx="2774">
                  <c:v>0</c:v>
                </c:pt>
                <c:pt idx="2775">
                  <c:v>0</c:v>
                </c:pt>
                <c:pt idx="2776">
                  <c:v>0</c:v>
                </c:pt>
                <c:pt idx="2777">
                  <c:v>0</c:v>
                </c:pt>
                <c:pt idx="2778">
                  <c:v>0</c:v>
                </c:pt>
                <c:pt idx="2779">
                  <c:v>0</c:v>
                </c:pt>
                <c:pt idx="2780">
                  <c:v>0</c:v>
                </c:pt>
                <c:pt idx="2781">
                  <c:v>0</c:v>
                </c:pt>
                <c:pt idx="2782">
                  <c:v>0</c:v>
                </c:pt>
                <c:pt idx="2783">
                  <c:v>0</c:v>
                </c:pt>
                <c:pt idx="2784">
                  <c:v>0</c:v>
                </c:pt>
                <c:pt idx="2785">
                  <c:v>0</c:v>
                </c:pt>
                <c:pt idx="2786">
                  <c:v>0</c:v>
                </c:pt>
                <c:pt idx="2787">
                  <c:v>0</c:v>
                </c:pt>
                <c:pt idx="2788">
                  <c:v>0</c:v>
                </c:pt>
                <c:pt idx="2789">
                  <c:v>0</c:v>
                </c:pt>
                <c:pt idx="2790">
                  <c:v>0</c:v>
                </c:pt>
                <c:pt idx="2791">
                  <c:v>0</c:v>
                </c:pt>
                <c:pt idx="2792">
                  <c:v>0</c:v>
                </c:pt>
                <c:pt idx="2793">
                  <c:v>0</c:v>
                </c:pt>
                <c:pt idx="2794">
                  <c:v>0</c:v>
                </c:pt>
                <c:pt idx="2795">
                  <c:v>0</c:v>
                </c:pt>
                <c:pt idx="2796">
                  <c:v>0</c:v>
                </c:pt>
                <c:pt idx="2797">
                  <c:v>0</c:v>
                </c:pt>
                <c:pt idx="2798">
                  <c:v>0</c:v>
                </c:pt>
                <c:pt idx="2799">
                  <c:v>0</c:v>
                </c:pt>
                <c:pt idx="2800">
                  <c:v>0</c:v>
                </c:pt>
                <c:pt idx="2801">
                  <c:v>0</c:v>
                </c:pt>
                <c:pt idx="2802">
                  <c:v>0</c:v>
                </c:pt>
                <c:pt idx="2803">
                  <c:v>0</c:v>
                </c:pt>
                <c:pt idx="2804">
                  <c:v>0</c:v>
                </c:pt>
                <c:pt idx="2805">
                  <c:v>0</c:v>
                </c:pt>
                <c:pt idx="2806">
                  <c:v>0</c:v>
                </c:pt>
                <c:pt idx="2807">
                  <c:v>0</c:v>
                </c:pt>
                <c:pt idx="2808">
                  <c:v>0</c:v>
                </c:pt>
                <c:pt idx="2809">
                  <c:v>0</c:v>
                </c:pt>
                <c:pt idx="2810">
                  <c:v>0</c:v>
                </c:pt>
                <c:pt idx="2811">
                  <c:v>0</c:v>
                </c:pt>
                <c:pt idx="2812">
                  <c:v>0</c:v>
                </c:pt>
                <c:pt idx="2813">
                  <c:v>0</c:v>
                </c:pt>
                <c:pt idx="2814">
                  <c:v>0</c:v>
                </c:pt>
                <c:pt idx="2815">
                  <c:v>0</c:v>
                </c:pt>
                <c:pt idx="2816">
                  <c:v>0</c:v>
                </c:pt>
                <c:pt idx="2817">
                  <c:v>0</c:v>
                </c:pt>
                <c:pt idx="2818">
                  <c:v>0</c:v>
                </c:pt>
                <c:pt idx="2819">
                  <c:v>0</c:v>
                </c:pt>
                <c:pt idx="2820">
                  <c:v>0</c:v>
                </c:pt>
                <c:pt idx="2821">
                  <c:v>0</c:v>
                </c:pt>
                <c:pt idx="2822">
                  <c:v>0</c:v>
                </c:pt>
                <c:pt idx="2823">
                  <c:v>0</c:v>
                </c:pt>
                <c:pt idx="2824">
                  <c:v>0</c:v>
                </c:pt>
                <c:pt idx="2825">
                  <c:v>0</c:v>
                </c:pt>
                <c:pt idx="2826">
                  <c:v>0</c:v>
                </c:pt>
                <c:pt idx="2827">
                  <c:v>0</c:v>
                </c:pt>
                <c:pt idx="2828">
                  <c:v>0</c:v>
                </c:pt>
                <c:pt idx="2829">
                  <c:v>0</c:v>
                </c:pt>
                <c:pt idx="2830">
                  <c:v>0</c:v>
                </c:pt>
                <c:pt idx="2831">
                  <c:v>0</c:v>
                </c:pt>
                <c:pt idx="2832">
                  <c:v>0</c:v>
                </c:pt>
                <c:pt idx="2833">
                  <c:v>0</c:v>
                </c:pt>
                <c:pt idx="2834">
                  <c:v>0</c:v>
                </c:pt>
                <c:pt idx="2835">
                  <c:v>0</c:v>
                </c:pt>
                <c:pt idx="2836">
                  <c:v>0</c:v>
                </c:pt>
                <c:pt idx="2837">
                  <c:v>0</c:v>
                </c:pt>
                <c:pt idx="2838">
                  <c:v>0</c:v>
                </c:pt>
                <c:pt idx="2839">
                  <c:v>0</c:v>
                </c:pt>
                <c:pt idx="2840">
                  <c:v>0</c:v>
                </c:pt>
                <c:pt idx="2841">
                  <c:v>0</c:v>
                </c:pt>
                <c:pt idx="2842">
                  <c:v>0</c:v>
                </c:pt>
                <c:pt idx="2843">
                  <c:v>0</c:v>
                </c:pt>
                <c:pt idx="2844">
                  <c:v>0</c:v>
                </c:pt>
                <c:pt idx="2845">
                  <c:v>0</c:v>
                </c:pt>
                <c:pt idx="2846">
                  <c:v>0</c:v>
                </c:pt>
                <c:pt idx="2847">
                  <c:v>0</c:v>
                </c:pt>
                <c:pt idx="2848">
                  <c:v>0</c:v>
                </c:pt>
                <c:pt idx="2849">
                  <c:v>0</c:v>
                </c:pt>
                <c:pt idx="2850">
                  <c:v>0</c:v>
                </c:pt>
                <c:pt idx="2851">
                  <c:v>0</c:v>
                </c:pt>
                <c:pt idx="2852">
                  <c:v>0</c:v>
                </c:pt>
                <c:pt idx="2853">
                  <c:v>0</c:v>
                </c:pt>
                <c:pt idx="2854">
                  <c:v>0</c:v>
                </c:pt>
                <c:pt idx="2855">
                  <c:v>0</c:v>
                </c:pt>
                <c:pt idx="2856">
                  <c:v>0</c:v>
                </c:pt>
                <c:pt idx="2857">
                  <c:v>0</c:v>
                </c:pt>
                <c:pt idx="2858">
                  <c:v>0</c:v>
                </c:pt>
                <c:pt idx="2859">
                  <c:v>0</c:v>
                </c:pt>
                <c:pt idx="2860">
                  <c:v>0</c:v>
                </c:pt>
                <c:pt idx="2861">
                  <c:v>0</c:v>
                </c:pt>
                <c:pt idx="2862">
                  <c:v>0</c:v>
                </c:pt>
                <c:pt idx="2863">
                  <c:v>0</c:v>
                </c:pt>
                <c:pt idx="2864">
                  <c:v>0</c:v>
                </c:pt>
                <c:pt idx="2865">
                  <c:v>0</c:v>
                </c:pt>
                <c:pt idx="2866">
                  <c:v>0</c:v>
                </c:pt>
                <c:pt idx="2867">
                  <c:v>0</c:v>
                </c:pt>
                <c:pt idx="2868">
                  <c:v>0</c:v>
                </c:pt>
                <c:pt idx="2869">
                  <c:v>0</c:v>
                </c:pt>
                <c:pt idx="2870">
                  <c:v>0</c:v>
                </c:pt>
                <c:pt idx="2871">
                  <c:v>0</c:v>
                </c:pt>
                <c:pt idx="2872">
                  <c:v>0</c:v>
                </c:pt>
                <c:pt idx="2873">
                  <c:v>0</c:v>
                </c:pt>
                <c:pt idx="2874">
                  <c:v>0</c:v>
                </c:pt>
                <c:pt idx="2875">
                  <c:v>0</c:v>
                </c:pt>
                <c:pt idx="2876">
                  <c:v>0</c:v>
                </c:pt>
                <c:pt idx="2877">
                  <c:v>0</c:v>
                </c:pt>
                <c:pt idx="2878">
                  <c:v>0</c:v>
                </c:pt>
                <c:pt idx="2879">
                  <c:v>0</c:v>
                </c:pt>
                <c:pt idx="2880">
                  <c:v>0</c:v>
                </c:pt>
                <c:pt idx="2881">
                  <c:v>0</c:v>
                </c:pt>
                <c:pt idx="2882">
                  <c:v>0</c:v>
                </c:pt>
                <c:pt idx="2883">
                  <c:v>0</c:v>
                </c:pt>
                <c:pt idx="2884">
                  <c:v>0</c:v>
                </c:pt>
                <c:pt idx="2885">
                  <c:v>0</c:v>
                </c:pt>
                <c:pt idx="2886">
                  <c:v>0</c:v>
                </c:pt>
                <c:pt idx="2887">
                  <c:v>0</c:v>
                </c:pt>
                <c:pt idx="2888">
                  <c:v>0</c:v>
                </c:pt>
                <c:pt idx="2889">
                  <c:v>0</c:v>
                </c:pt>
                <c:pt idx="2890">
                  <c:v>0</c:v>
                </c:pt>
                <c:pt idx="2891">
                  <c:v>0</c:v>
                </c:pt>
                <c:pt idx="2892">
                  <c:v>0</c:v>
                </c:pt>
                <c:pt idx="2893">
                  <c:v>0</c:v>
                </c:pt>
                <c:pt idx="2894">
                  <c:v>0</c:v>
                </c:pt>
                <c:pt idx="2895">
                  <c:v>0</c:v>
                </c:pt>
                <c:pt idx="2896">
                  <c:v>0</c:v>
                </c:pt>
                <c:pt idx="2897">
                  <c:v>0</c:v>
                </c:pt>
                <c:pt idx="2898">
                  <c:v>0</c:v>
                </c:pt>
                <c:pt idx="2899">
                  <c:v>0</c:v>
                </c:pt>
                <c:pt idx="2900">
                  <c:v>0</c:v>
                </c:pt>
                <c:pt idx="2901">
                  <c:v>0</c:v>
                </c:pt>
                <c:pt idx="2902">
                  <c:v>0</c:v>
                </c:pt>
                <c:pt idx="2903">
                  <c:v>0</c:v>
                </c:pt>
                <c:pt idx="2904">
                  <c:v>0</c:v>
                </c:pt>
                <c:pt idx="2905">
                  <c:v>0</c:v>
                </c:pt>
                <c:pt idx="2906">
                  <c:v>0</c:v>
                </c:pt>
                <c:pt idx="2907">
                  <c:v>0</c:v>
                </c:pt>
                <c:pt idx="2908">
                  <c:v>0</c:v>
                </c:pt>
                <c:pt idx="2909">
                  <c:v>0</c:v>
                </c:pt>
                <c:pt idx="2910">
                  <c:v>0</c:v>
                </c:pt>
                <c:pt idx="2911">
                  <c:v>0</c:v>
                </c:pt>
                <c:pt idx="2912">
                  <c:v>0</c:v>
                </c:pt>
                <c:pt idx="2913">
                  <c:v>0</c:v>
                </c:pt>
                <c:pt idx="2914">
                  <c:v>0</c:v>
                </c:pt>
                <c:pt idx="2915">
                  <c:v>0</c:v>
                </c:pt>
                <c:pt idx="2916">
                  <c:v>0</c:v>
                </c:pt>
                <c:pt idx="2917">
                  <c:v>0</c:v>
                </c:pt>
                <c:pt idx="2918">
                  <c:v>0</c:v>
                </c:pt>
                <c:pt idx="2919">
                  <c:v>0</c:v>
                </c:pt>
                <c:pt idx="2920">
                  <c:v>0</c:v>
                </c:pt>
                <c:pt idx="2921">
                  <c:v>0</c:v>
                </c:pt>
                <c:pt idx="2922">
                  <c:v>0</c:v>
                </c:pt>
                <c:pt idx="2923">
                  <c:v>0</c:v>
                </c:pt>
                <c:pt idx="2924">
                  <c:v>0</c:v>
                </c:pt>
                <c:pt idx="2925">
                  <c:v>0</c:v>
                </c:pt>
                <c:pt idx="2926">
                  <c:v>0</c:v>
                </c:pt>
                <c:pt idx="2927">
                  <c:v>0</c:v>
                </c:pt>
                <c:pt idx="2928">
                  <c:v>0</c:v>
                </c:pt>
                <c:pt idx="2929">
                  <c:v>0</c:v>
                </c:pt>
                <c:pt idx="2930">
                  <c:v>0</c:v>
                </c:pt>
                <c:pt idx="2931">
                  <c:v>0</c:v>
                </c:pt>
                <c:pt idx="2932">
                  <c:v>0</c:v>
                </c:pt>
                <c:pt idx="2933">
                  <c:v>0</c:v>
                </c:pt>
                <c:pt idx="2934">
                  <c:v>0</c:v>
                </c:pt>
                <c:pt idx="2935">
                  <c:v>0</c:v>
                </c:pt>
                <c:pt idx="2936">
                  <c:v>0</c:v>
                </c:pt>
                <c:pt idx="2937">
                  <c:v>0</c:v>
                </c:pt>
                <c:pt idx="2938">
                  <c:v>0</c:v>
                </c:pt>
                <c:pt idx="2939">
                  <c:v>0</c:v>
                </c:pt>
                <c:pt idx="2940">
                  <c:v>0</c:v>
                </c:pt>
                <c:pt idx="2941">
                  <c:v>0</c:v>
                </c:pt>
                <c:pt idx="2942">
                  <c:v>0</c:v>
                </c:pt>
                <c:pt idx="2943">
                  <c:v>0</c:v>
                </c:pt>
                <c:pt idx="2944">
                  <c:v>0</c:v>
                </c:pt>
                <c:pt idx="2945">
                  <c:v>0</c:v>
                </c:pt>
                <c:pt idx="2946">
                  <c:v>0</c:v>
                </c:pt>
                <c:pt idx="2947">
                  <c:v>0</c:v>
                </c:pt>
                <c:pt idx="2948">
                  <c:v>0</c:v>
                </c:pt>
                <c:pt idx="2949">
                  <c:v>0</c:v>
                </c:pt>
                <c:pt idx="2950">
                  <c:v>0</c:v>
                </c:pt>
                <c:pt idx="2951">
                  <c:v>0</c:v>
                </c:pt>
                <c:pt idx="2952">
                  <c:v>0</c:v>
                </c:pt>
                <c:pt idx="2953">
                  <c:v>0</c:v>
                </c:pt>
                <c:pt idx="2954">
                  <c:v>0</c:v>
                </c:pt>
                <c:pt idx="2955">
                  <c:v>0</c:v>
                </c:pt>
                <c:pt idx="2956">
                  <c:v>0</c:v>
                </c:pt>
                <c:pt idx="2957">
                  <c:v>0</c:v>
                </c:pt>
                <c:pt idx="2958">
                  <c:v>0</c:v>
                </c:pt>
                <c:pt idx="2959">
                  <c:v>0</c:v>
                </c:pt>
                <c:pt idx="2960">
                  <c:v>0</c:v>
                </c:pt>
                <c:pt idx="2961">
                  <c:v>0</c:v>
                </c:pt>
                <c:pt idx="2962">
                  <c:v>0</c:v>
                </c:pt>
                <c:pt idx="2963">
                  <c:v>0</c:v>
                </c:pt>
                <c:pt idx="2964">
                  <c:v>0</c:v>
                </c:pt>
                <c:pt idx="2965">
                  <c:v>0</c:v>
                </c:pt>
                <c:pt idx="2966">
                  <c:v>0</c:v>
                </c:pt>
                <c:pt idx="2967">
                  <c:v>0</c:v>
                </c:pt>
                <c:pt idx="2968">
                  <c:v>0</c:v>
                </c:pt>
                <c:pt idx="2969">
                  <c:v>0</c:v>
                </c:pt>
                <c:pt idx="2970">
                  <c:v>0</c:v>
                </c:pt>
                <c:pt idx="2971">
                  <c:v>0</c:v>
                </c:pt>
                <c:pt idx="2972">
                  <c:v>0</c:v>
                </c:pt>
                <c:pt idx="2973">
                  <c:v>0</c:v>
                </c:pt>
                <c:pt idx="2974">
                  <c:v>0</c:v>
                </c:pt>
                <c:pt idx="2975">
                  <c:v>0</c:v>
                </c:pt>
                <c:pt idx="2976">
                  <c:v>0</c:v>
                </c:pt>
                <c:pt idx="2977">
                  <c:v>0</c:v>
                </c:pt>
                <c:pt idx="2978">
                  <c:v>0</c:v>
                </c:pt>
                <c:pt idx="2979">
                  <c:v>0</c:v>
                </c:pt>
                <c:pt idx="2980">
                  <c:v>0</c:v>
                </c:pt>
                <c:pt idx="2981">
                  <c:v>0</c:v>
                </c:pt>
                <c:pt idx="2982">
                  <c:v>0</c:v>
                </c:pt>
                <c:pt idx="2983">
                  <c:v>0</c:v>
                </c:pt>
                <c:pt idx="2984">
                  <c:v>0</c:v>
                </c:pt>
                <c:pt idx="2985">
                  <c:v>0</c:v>
                </c:pt>
                <c:pt idx="2986">
                  <c:v>0</c:v>
                </c:pt>
                <c:pt idx="2987">
                  <c:v>0</c:v>
                </c:pt>
                <c:pt idx="2988">
                  <c:v>0</c:v>
                </c:pt>
                <c:pt idx="2989">
                  <c:v>0</c:v>
                </c:pt>
                <c:pt idx="2990">
                  <c:v>0</c:v>
                </c:pt>
                <c:pt idx="2991">
                  <c:v>0</c:v>
                </c:pt>
                <c:pt idx="2992">
                  <c:v>0</c:v>
                </c:pt>
                <c:pt idx="2993">
                  <c:v>0</c:v>
                </c:pt>
                <c:pt idx="2994">
                  <c:v>0</c:v>
                </c:pt>
                <c:pt idx="2995">
                  <c:v>0</c:v>
                </c:pt>
                <c:pt idx="2996">
                  <c:v>0</c:v>
                </c:pt>
                <c:pt idx="2997">
                  <c:v>0</c:v>
                </c:pt>
                <c:pt idx="2998">
                  <c:v>0</c:v>
                </c:pt>
                <c:pt idx="2999">
                  <c:v>0</c:v>
                </c:pt>
                <c:pt idx="3000">
                  <c:v>0</c:v>
                </c:pt>
                <c:pt idx="3001">
                  <c:v>0</c:v>
                </c:pt>
                <c:pt idx="3002">
                  <c:v>0</c:v>
                </c:pt>
                <c:pt idx="3003">
                  <c:v>0</c:v>
                </c:pt>
                <c:pt idx="3004">
                  <c:v>0</c:v>
                </c:pt>
                <c:pt idx="3005">
                  <c:v>0</c:v>
                </c:pt>
                <c:pt idx="3006">
                  <c:v>0</c:v>
                </c:pt>
                <c:pt idx="3007">
                  <c:v>0</c:v>
                </c:pt>
                <c:pt idx="3008">
                  <c:v>0</c:v>
                </c:pt>
                <c:pt idx="3009">
                  <c:v>0</c:v>
                </c:pt>
                <c:pt idx="3010">
                  <c:v>0</c:v>
                </c:pt>
                <c:pt idx="3011">
                  <c:v>0</c:v>
                </c:pt>
                <c:pt idx="3012">
                  <c:v>0</c:v>
                </c:pt>
                <c:pt idx="3013">
                  <c:v>0</c:v>
                </c:pt>
                <c:pt idx="3014">
                  <c:v>0</c:v>
                </c:pt>
                <c:pt idx="3015">
                  <c:v>0</c:v>
                </c:pt>
                <c:pt idx="3016">
                  <c:v>0</c:v>
                </c:pt>
                <c:pt idx="3017">
                  <c:v>0</c:v>
                </c:pt>
                <c:pt idx="3018">
                  <c:v>0</c:v>
                </c:pt>
                <c:pt idx="3019">
                  <c:v>0</c:v>
                </c:pt>
                <c:pt idx="3020">
                  <c:v>0</c:v>
                </c:pt>
                <c:pt idx="3021">
                  <c:v>0</c:v>
                </c:pt>
                <c:pt idx="3022">
                  <c:v>0</c:v>
                </c:pt>
                <c:pt idx="3023">
                  <c:v>0</c:v>
                </c:pt>
                <c:pt idx="3024">
                  <c:v>0</c:v>
                </c:pt>
                <c:pt idx="3025">
                  <c:v>0</c:v>
                </c:pt>
                <c:pt idx="3026">
                  <c:v>0</c:v>
                </c:pt>
                <c:pt idx="3027">
                  <c:v>0</c:v>
                </c:pt>
                <c:pt idx="3028">
                  <c:v>0</c:v>
                </c:pt>
                <c:pt idx="3029">
                  <c:v>0</c:v>
                </c:pt>
                <c:pt idx="3030">
                  <c:v>0</c:v>
                </c:pt>
                <c:pt idx="3031">
                  <c:v>0</c:v>
                </c:pt>
                <c:pt idx="3032">
                  <c:v>0</c:v>
                </c:pt>
                <c:pt idx="3033">
                  <c:v>0</c:v>
                </c:pt>
                <c:pt idx="3034">
                  <c:v>0</c:v>
                </c:pt>
                <c:pt idx="3035">
                  <c:v>0</c:v>
                </c:pt>
                <c:pt idx="3036">
                  <c:v>0</c:v>
                </c:pt>
                <c:pt idx="3037">
                  <c:v>0</c:v>
                </c:pt>
                <c:pt idx="3038">
                  <c:v>0</c:v>
                </c:pt>
                <c:pt idx="3039">
                  <c:v>0</c:v>
                </c:pt>
                <c:pt idx="3040">
                  <c:v>4.6785673449612402</c:v>
                </c:pt>
                <c:pt idx="3041">
                  <c:v>5.8139534883720927</c:v>
                </c:pt>
                <c:pt idx="3042">
                  <c:v>5.8139534883720927</c:v>
                </c:pt>
                <c:pt idx="3043">
                  <c:v>5.8139534883720927</c:v>
                </c:pt>
                <c:pt idx="3044">
                  <c:v>5.8139534883720927</c:v>
                </c:pt>
                <c:pt idx="3045">
                  <c:v>5.8139534883720927</c:v>
                </c:pt>
                <c:pt idx="3046">
                  <c:v>5.8139534883720927</c:v>
                </c:pt>
                <c:pt idx="3047">
                  <c:v>5.8139534883720927</c:v>
                </c:pt>
                <c:pt idx="3048">
                  <c:v>5.8139534883720927</c:v>
                </c:pt>
                <c:pt idx="3049">
                  <c:v>5.8139534883720927</c:v>
                </c:pt>
                <c:pt idx="3050">
                  <c:v>5.8139534883720927</c:v>
                </c:pt>
                <c:pt idx="3051">
                  <c:v>5.8139534883720927</c:v>
                </c:pt>
                <c:pt idx="3052">
                  <c:v>5.8139534883720927</c:v>
                </c:pt>
                <c:pt idx="3053">
                  <c:v>0</c:v>
                </c:pt>
                <c:pt idx="3054">
                  <c:v>0</c:v>
                </c:pt>
                <c:pt idx="3055">
                  <c:v>0</c:v>
                </c:pt>
                <c:pt idx="3056">
                  <c:v>0</c:v>
                </c:pt>
                <c:pt idx="3057">
                  <c:v>0</c:v>
                </c:pt>
                <c:pt idx="3058">
                  <c:v>0</c:v>
                </c:pt>
                <c:pt idx="3059">
                  <c:v>0</c:v>
                </c:pt>
                <c:pt idx="3060">
                  <c:v>0</c:v>
                </c:pt>
                <c:pt idx="3061">
                  <c:v>0</c:v>
                </c:pt>
                <c:pt idx="3062">
                  <c:v>0</c:v>
                </c:pt>
                <c:pt idx="3063">
                  <c:v>0</c:v>
                </c:pt>
                <c:pt idx="3064">
                  <c:v>0</c:v>
                </c:pt>
                <c:pt idx="3065">
                  <c:v>0</c:v>
                </c:pt>
                <c:pt idx="3066">
                  <c:v>0</c:v>
                </c:pt>
                <c:pt idx="3067">
                  <c:v>0</c:v>
                </c:pt>
                <c:pt idx="3068">
                  <c:v>0</c:v>
                </c:pt>
                <c:pt idx="3069">
                  <c:v>0</c:v>
                </c:pt>
                <c:pt idx="3070">
                  <c:v>0</c:v>
                </c:pt>
                <c:pt idx="3071">
                  <c:v>0</c:v>
                </c:pt>
                <c:pt idx="3072">
                  <c:v>0</c:v>
                </c:pt>
                <c:pt idx="3073">
                  <c:v>0</c:v>
                </c:pt>
                <c:pt idx="3074">
                  <c:v>0</c:v>
                </c:pt>
                <c:pt idx="3075">
                  <c:v>0</c:v>
                </c:pt>
                <c:pt idx="3076">
                  <c:v>0</c:v>
                </c:pt>
                <c:pt idx="3077">
                  <c:v>0</c:v>
                </c:pt>
                <c:pt idx="3078">
                  <c:v>0</c:v>
                </c:pt>
                <c:pt idx="3079">
                  <c:v>0</c:v>
                </c:pt>
                <c:pt idx="3080">
                  <c:v>0</c:v>
                </c:pt>
                <c:pt idx="3081">
                  <c:v>0</c:v>
                </c:pt>
                <c:pt idx="3082">
                  <c:v>0</c:v>
                </c:pt>
                <c:pt idx="3083">
                  <c:v>0</c:v>
                </c:pt>
                <c:pt idx="3084">
                  <c:v>0</c:v>
                </c:pt>
                <c:pt idx="3085">
                  <c:v>0</c:v>
                </c:pt>
                <c:pt idx="3086">
                  <c:v>0</c:v>
                </c:pt>
                <c:pt idx="3087">
                  <c:v>0</c:v>
                </c:pt>
                <c:pt idx="3088">
                  <c:v>0</c:v>
                </c:pt>
                <c:pt idx="3089">
                  <c:v>0</c:v>
                </c:pt>
                <c:pt idx="3090">
                  <c:v>0</c:v>
                </c:pt>
                <c:pt idx="3091">
                  <c:v>0</c:v>
                </c:pt>
                <c:pt idx="3092">
                  <c:v>0</c:v>
                </c:pt>
                <c:pt idx="3093">
                  <c:v>0</c:v>
                </c:pt>
                <c:pt idx="3094">
                  <c:v>0</c:v>
                </c:pt>
                <c:pt idx="3095">
                  <c:v>0</c:v>
                </c:pt>
                <c:pt idx="3096">
                  <c:v>0</c:v>
                </c:pt>
                <c:pt idx="3097">
                  <c:v>0</c:v>
                </c:pt>
                <c:pt idx="3098">
                  <c:v>0</c:v>
                </c:pt>
                <c:pt idx="3099">
                  <c:v>0</c:v>
                </c:pt>
                <c:pt idx="3100">
                  <c:v>0</c:v>
                </c:pt>
                <c:pt idx="3101">
                  <c:v>0</c:v>
                </c:pt>
                <c:pt idx="3102">
                  <c:v>0</c:v>
                </c:pt>
                <c:pt idx="3103">
                  <c:v>0</c:v>
                </c:pt>
                <c:pt idx="3104">
                  <c:v>0</c:v>
                </c:pt>
                <c:pt idx="3105">
                  <c:v>0</c:v>
                </c:pt>
                <c:pt idx="3106">
                  <c:v>0</c:v>
                </c:pt>
                <c:pt idx="3107">
                  <c:v>0</c:v>
                </c:pt>
                <c:pt idx="3108">
                  <c:v>0</c:v>
                </c:pt>
                <c:pt idx="3109">
                  <c:v>0</c:v>
                </c:pt>
                <c:pt idx="3110">
                  <c:v>0</c:v>
                </c:pt>
                <c:pt idx="3111">
                  <c:v>0</c:v>
                </c:pt>
                <c:pt idx="3112">
                  <c:v>0</c:v>
                </c:pt>
                <c:pt idx="3113">
                  <c:v>0</c:v>
                </c:pt>
                <c:pt idx="3114">
                  <c:v>0</c:v>
                </c:pt>
                <c:pt idx="3115">
                  <c:v>0</c:v>
                </c:pt>
                <c:pt idx="3116">
                  <c:v>0</c:v>
                </c:pt>
                <c:pt idx="3117">
                  <c:v>0</c:v>
                </c:pt>
                <c:pt idx="3118">
                  <c:v>0</c:v>
                </c:pt>
                <c:pt idx="3119">
                  <c:v>0</c:v>
                </c:pt>
                <c:pt idx="3120">
                  <c:v>0</c:v>
                </c:pt>
                <c:pt idx="3121">
                  <c:v>0</c:v>
                </c:pt>
                <c:pt idx="3122">
                  <c:v>0</c:v>
                </c:pt>
                <c:pt idx="3123">
                  <c:v>0</c:v>
                </c:pt>
                <c:pt idx="3124">
                  <c:v>0</c:v>
                </c:pt>
                <c:pt idx="3125">
                  <c:v>0</c:v>
                </c:pt>
                <c:pt idx="3126">
                  <c:v>0</c:v>
                </c:pt>
                <c:pt idx="3127">
                  <c:v>0</c:v>
                </c:pt>
                <c:pt idx="3128">
                  <c:v>0</c:v>
                </c:pt>
                <c:pt idx="3129">
                  <c:v>0</c:v>
                </c:pt>
                <c:pt idx="3130">
                  <c:v>0</c:v>
                </c:pt>
                <c:pt idx="3131">
                  <c:v>0</c:v>
                </c:pt>
                <c:pt idx="3132">
                  <c:v>0</c:v>
                </c:pt>
                <c:pt idx="3133">
                  <c:v>0</c:v>
                </c:pt>
                <c:pt idx="3134">
                  <c:v>0</c:v>
                </c:pt>
                <c:pt idx="3135">
                  <c:v>0</c:v>
                </c:pt>
                <c:pt idx="3136">
                  <c:v>0</c:v>
                </c:pt>
                <c:pt idx="3137">
                  <c:v>0</c:v>
                </c:pt>
                <c:pt idx="3138">
                  <c:v>0</c:v>
                </c:pt>
                <c:pt idx="3139">
                  <c:v>0</c:v>
                </c:pt>
                <c:pt idx="3140">
                  <c:v>0</c:v>
                </c:pt>
                <c:pt idx="3141">
                  <c:v>0</c:v>
                </c:pt>
                <c:pt idx="3142">
                  <c:v>0</c:v>
                </c:pt>
                <c:pt idx="3143">
                  <c:v>0</c:v>
                </c:pt>
                <c:pt idx="3144">
                  <c:v>0</c:v>
                </c:pt>
                <c:pt idx="3145">
                  <c:v>0</c:v>
                </c:pt>
                <c:pt idx="3146">
                  <c:v>0</c:v>
                </c:pt>
                <c:pt idx="3147">
                  <c:v>0</c:v>
                </c:pt>
                <c:pt idx="3148">
                  <c:v>0</c:v>
                </c:pt>
                <c:pt idx="3149">
                  <c:v>0</c:v>
                </c:pt>
                <c:pt idx="3150">
                  <c:v>0</c:v>
                </c:pt>
                <c:pt idx="3151">
                  <c:v>0</c:v>
                </c:pt>
                <c:pt idx="3152">
                  <c:v>0</c:v>
                </c:pt>
                <c:pt idx="3153">
                  <c:v>0</c:v>
                </c:pt>
                <c:pt idx="3154">
                  <c:v>0</c:v>
                </c:pt>
                <c:pt idx="3155">
                  <c:v>0</c:v>
                </c:pt>
                <c:pt idx="3156">
                  <c:v>0</c:v>
                </c:pt>
                <c:pt idx="3157">
                  <c:v>0</c:v>
                </c:pt>
                <c:pt idx="3158">
                  <c:v>0</c:v>
                </c:pt>
                <c:pt idx="3159">
                  <c:v>0</c:v>
                </c:pt>
                <c:pt idx="3160">
                  <c:v>0</c:v>
                </c:pt>
                <c:pt idx="3161">
                  <c:v>0</c:v>
                </c:pt>
                <c:pt idx="3162">
                  <c:v>0</c:v>
                </c:pt>
                <c:pt idx="3163">
                  <c:v>0</c:v>
                </c:pt>
                <c:pt idx="3164">
                  <c:v>0</c:v>
                </c:pt>
                <c:pt idx="3165">
                  <c:v>0</c:v>
                </c:pt>
                <c:pt idx="3166">
                  <c:v>0</c:v>
                </c:pt>
                <c:pt idx="3167">
                  <c:v>0</c:v>
                </c:pt>
                <c:pt idx="3168">
                  <c:v>0</c:v>
                </c:pt>
                <c:pt idx="3169">
                  <c:v>0</c:v>
                </c:pt>
                <c:pt idx="3170">
                  <c:v>0</c:v>
                </c:pt>
                <c:pt idx="3171">
                  <c:v>0</c:v>
                </c:pt>
                <c:pt idx="3172">
                  <c:v>0</c:v>
                </c:pt>
                <c:pt idx="3173">
                  <c:v>0</c:v>
                </c:pt>
                <c:pt idx="3174">
                  <c:v>0</c:v>
                </c:pt>
                <c:pt idx="3175">
                  <c:v>0</c:v>
                </c:pt>
                <c:pt idx="3176">
                  <c:v>0</c:v>
                </c:pt>
                <c:pt idx="3177">
                  <c:v>0</c:v>
                </c:pt>
                <c:pt idx="3178">
                  <c:v>0</c:v>
                </c:pt>
                <c:pt idx="3179">
                  <c:v>0</c:v>
                </c:pt>
                <c:pt idx="3180">
                  <c:v>0</c:v>
                </c:pt>
                <c:pt idx="3181">
                  <c:v>0</c:v>
                </c:pt>
                <c:pt idx="3182">
                  <c:v>0</c:v>
                </c:pt>
                <c:pt idx="3183">
                  <c:v>0</c:v>
                </c:pt>
                <c:pt idx="3184">
                  <c:v>0</c:v>
                </c:pt>
                <c:pt idx="3185">
                  <c:v>0</c:v>
                </c:pt>
                <c:pt idx="3186">
                  <c:v>0</c:v>
                </c:pt>
                <c:pt idx="3187">
                  <c:v>0</c:v>
                </c:pt>
                <c:pt idx="3188">
                  <c:v>0</c:v>
                </c:pt>
                <c:pt idx="3189">
                  <c:v>0</c:v>
                </c:pt>
                <c:pt idx="3190">
                  <c:v>0</c:v>
                </c:pt>
                <c:pt idx="3191">
                  <c:v>0</c:v>
                </c:pt>
                <c:pt idx="3192">
                  <c:v>0</c:v>
                </c:pt>
                <c:pt idx="3193">
                  <c:v>0</c:v>
                </c:pt>
                <c:pt idx="3194">
                  <c:v>0</c:v>
                </c:pt>
                <c:pt idx="3195">
                  <c:v>0</c:v>
                </c:pt>
                <c:pt idx="3196">
                  <c:v>0</c:v>
                </c:pt>
                <c:pt idx="3197">
                  <c:v>0</c:v>
                </c:pt>
                <c:pt idx="3198">
                  <c:v>0</c:v>
                </c:pt>
                <c:pt idx="3199">
                  <c:v>0</c:v>
                </c:pt>
                <c:pt idx="3200">
                  <c:v>0</c:v>
                </c:pt>
                <c:pt idx="3201">
                  <c:v>0</c:v>
                </c:pt>
                <c:pt idx="3202">
                  <c:v>0</c:v>
                </c:pt>
                <c:pt idx="3203">
                  <c:v>0</c:v>
                </c:pt>
                <c:pt idx="3204">
                  <c:v>0</c:v>
                </c:pt>
                <c:pt idx="3205">
                  <c:v>0</c:v>
                </c:pt>
                <c:pt idx="3206">
                  <c:v>0</c:v>
                </c:pt>
                <c:pt idx="3207">
                  <c:v>0</c:v>
                </c:pt>
                <c:pt idx="3208">
                  <c:v>0</c:v>
                </c:pt>
                <c:pt idx="3209">
                  <c:v>0</c:v>
                </c:pt>
                <c:pt idx="3210">
                  <c:v>0</c:v>
                </c:pt>
                <c:pt idx="3211">
                  <c:v>0</c:v>
                </c:pt>
                <c:pt idx="3212">
                  <c:v>0</c:v>
                </c:pt>
                <c:pt idx="3213">
                  <c:v>0</c:v>
                </c:pt>
                <c:pt idx="3214">
                  <c:v>0</c:v>
                </c:pt>
                <c:pt idx="3215">
                  <c:v>0</c:v>
                </c:pt>
                <c:pt idx="3216">
                  <c:v>0</c:v>
                </c:pt>
                <c:pt idx="3217">
                  <c:v>0</c:v>
                </c:pt>
                <c:pt idx="3218">
                  <c:v>0</c:v>
                </c:pt>
                <c:pt idx="3219">
                  <c:v>0</c:v>
                </c:pt>
                <c:pt idx="3220">
                  <c:v>0</c:v>
                </c:pt>
                <c:pt idx="3221">
                  <c:v>0</c:v>
                </c:pt>
                <c:pt idx="3222">
                  <c:v>0</c:v>
                </c:pt>
                <c:pt idx="3223">
                  <c:v>0</c:v>
                </c:pt>
                <c:pt idx="3224">
                  <c:v>0</c:v>
                </c:pt>
                <c:pt idx="3225">
                  <c:v>0</c:v>
                </c:pt>
                <c:pt idx="3226">
                  <c:v>0</c:v>
                </c:pt>
                <c:pt idx="3227">
                  <c:v>0</c:v>
                </c:pt>
                <c:pt idx="3228">
                  <c:v>0</c:v>
                </c:pt>
                <c:pt idx="3229">
                  <c:v>0</c:v>
                </c:pt>
                <c:pt idx="3230">
                  <c:v>0</c:v>
                </c:pt>
                <c:pt idx="3231">
                  <c:v>0</c:v>
                </c:pt>
                <c:pt idx="3232">
                  <c:v>0</c:v>
                </c:pt>
                <c:pt idx="3233">
                  <c:v>0</c:v>
                </c:pt>
                <c:pt idx="3234">
                  <c:v>0</c:v>
                </c:pt>
                <c:pt idx="3235">
                  <c:v>0</c:v>
                </c:pt>
                <c:pt idx="3236">
                  <c:v>0</c:v>
                </c:pt>
                <c:pt idx="3237">
                  <c:v>0</c:v>
                </c:pt>
                <c:pt idx="3238">
                  <c:v>0</c:v>
                </c:pt>
                <c:pt idx="3239">
                  <c:v>0</c:v>
                </c:pt>
                <c:pt idx="3240">
                  <c:v>0</c:v>
                </c:pt>
                <c:pt idx="3241">
                  <c:v>0</c:v>
                </c:pt>
                <c:pt idx="3242">
                  <c:v>0</c:v>
                </c:pt>
                <c:pt idx="3243">
                  <c:v>0</c:v>
                </c:pt>
                <c:pt idx="3244">
                  <c:v>0</c:v>
                </c:pt>
                <c:pt idx="3245">
                  <c:v>0</c:v>
                </c:pt>
                <c:pt idx="3246">
                  <c:v>0</c:v>
                </c:pt>
                <c:pt idx="3247">
                  <c:v>0</c:v>
                </c:pt>
                <c:pt idx="3248">
                  <c:v>0</c:v>
                </c:pt>
                <c:pt idx="3249">
                  <c:v>0</c:v>
                </c:pt>
                <c:pt idx="3250">
                  <c:v>0</c:v>
                </c:pt>
                <c:pt idx="3251">
                  <c:v>0</c:v>
                </c:pt>
                <c:pt idx="3252">
                  <c:v>0</c:v>
                </c:pt>
                <c:pt idx="3253">
                  <c:v>0</c:v>
                </c:pt>
                <c:pt idx="3254">
                  <c:v>0</c:v>
                </c:pt>
                <c:pt idx="3255">
                  <c:v>0</c:v>
                </c:pt>
                <c:pt idx="3256">
                  <c:v>0</c:v>
                </c:pt>
                <c:pt idx="3257">
                  <c:v>0</c:v>
                </c:pt>
                <c:pt idx="3258">
                  <c:v>0</c:v>
                </c:pt>
                <c:pt idx="3259">
                  <c:v>0</c:v>
                </c:pt>
                <c:pt idx="3260">
                  <c:v>0</c:v>
                </c:pt>
                <c:pt idx="3261">
                  <c:v>0</c:v>
                </c:pt>
                <c:pt idx="3262">
                  <c:v>0</c:v>
                </c:pt>
                <c:pt idx="3263">
                  <c:v>0</c:v>
                </c:pt>
                <c:pt idx="3264">
                  <c:v>0</c:v>
                </c:pt>
                <c:pt idx="3265">
                  <c:v>0</c:v>
                </c:pt>
                <c:pt idx="3266">
                  <c:v>0</c:v>
                </c:pt>
                <c:pt idx="3267">
                  <c:v>0</c:v>
                </c:pt>
                <c:pt idx="3268">
                  <c:v>0</c:v>
                </c:pt>
                <c:pt idx="3269">
                  <c:v>0</c:v>
                </c:pt>
                <c:pt idx="3270">
                  <c:v>0</c:v>
                </c:pt>
                <c:pt idx="3271">
                  <c:v>0</c:v>
                </c:pt>
                <c:pt idx="3272">
                  <c:v>0</c:v>
                </c:pt>
                <c:pt idx="3273">
                  <c:v>0</c:v>
                </c:pt>
                <c:pt idx="3274">
                  <c:v>0</c:v>
                </c:pt>
                <c:pt idx="3275">
                  <c:v>0</c:v>
                </c:pt>
                <c:pt idx="3276">
                  <c:v>0</c:v>
                </c:pt>
                <c:pt idx="3277">
                  <c:v>0</c:v>
                </c:pt>
                <c:pt idx="3278">
                  <c:v>0</c:v>
                </c:pt>
                <c:pt idx="3279">
                  <c:v>0</c:v>
                </c:pt>
                <c:pt idx="3280">
                  <c:v>0</c:v>
                </c:pt>
                <c:pt idx="3281">
                  <c:v>0</c:v>
                </c:pt>
                <c:pt idx="3282">
                  <c:v>0</c:v>
                </c:pt>
                <c:pt idx="3283">
                  <c:v>0</c:v>
                </c:pt>
                <c:pt idx="3284">
                  <c:v>0</c:v>
                </c:pt>
                <c:pt idx="3285">
                  <c:v>0</c:v>
                </c:pt>
                <c:pt idx="3286">
                  <c:v>0</c:v>
                </c:pt>
                <c:pt idx="3287">
                  <c:v>0</c:v>
                </c:pt>
                <c:pt idx="3288">
                  <c:v>0</c:v>
                </c:pt>
                <c:pt idx="3289">
                  <c:v>0</c:v>
                </c:pt>
                <c:pt idx="3290">
                  <c:v>0</c:v>
                </c:pt>
                <c:pt idx="3291">
                  <c:v>0</c:v>
                </c:pt>
                <c:pt idx="3292">
                  <c:v>0</c:v>
                </c:pt>
                <c:pt idx="3293">
                  <c:v>0</c:v>
                </c:pt>
                <c:pt idx="3294">
                  <c:v>0</c:v>
                </c:pt>
                <c:pt idx="3295">
                  <c:v>0</c:v>
                </c:pt>
                <c:pt idx="3296">
                  <c:v>0</c:v>
                </c:pt>
                <c:pt idx="3297">
                  <c:v>0</c:v>
                </c:pt>
                <c:pt idx="3298">
                  <c:v>0</c:v>
                </c:pt>
                <c:pt idx="3299">
                  <c:v>0</c:v>
                </c:pt>
                <c:pt idx="3300">
                  <c:v>0</c:v>
                </c:pt>
                <c:pt idx="3301">
                  <c:v>0</c:v>
                </c:pt>
                <c:pt idx="3302">
                  <c:v>0</c:v>
                </c:pt>
                <c:pt idx="3303">
                  <c:v>0</c:v>
                </c:pt>
                <c:pt idx="3304">
                  <c:v>0</c:v>
                </c:pt>
                <c:pt idx="3305">
                  <c:v>0</c:v>
                </c:pt>
                <c:pt idx="3306">
                  <c:v>0</c:v>
                </c:pt>
                <c:pt idx="3307">
                  <c:v>0</c:v>
                </c:pt>
                <c:pt idx="3308">
                  <c:v>0</c:v>
                </c:pt>
                <c:pt idx="3309">
                  <c:v>0</c:v>
                </c:pt>
                <c:pt idx="3310">
                  <c:v>0</c:v>
                </c:pt>
                <c:pt idx="3311">
                  <c:v>0</c:v>
                </c:pt>
                <c:pt idx="3312">
                  <c:v>0</c:v>
                </c:pt>
                <c:pt idx="3313">
                  <c:v>0</c:v>
                </c:pt>
                <c:pt idx="3314">
                  <c:v>0</c:v>
                </c:pt>
                <c:pt idx="3315">
                  <c:v>0</c:v>
                </c:pt>
                <c:pt idx="3316">
                  <c:v>0</c:v>
                </c:pt>
                <c:pt idx="3317">
                  <c:v>0</c:v>
                </c:pt>
                <c:pt idx="3318">
                  <c:v>0</c:v>
                </c:pt>
                <c:pt idx="3319">
                  <c:v>0</c:v>
                </c:pt>
                <c:pt idx="3320">
                  <c:v>0</c:v>
                </c:pt>
                <c:pt idx="3321">
                  <c:v>0</c:v>
                </c:pt>
                <c:pt idx="3322">
                  <c:v>0</c:v>
                </c:pt>
                <c:pt idx="3323">
                  <c:v>0</c:v>
                </c:pt>
                <c:pt idx="3324">
                  <c:v>0</c:v>
                </c:pt>
                <c:pt idx="3325">
                  <c:v>0</c:v>
                </c:pt>
                <c:pt idx="3326">
                  <c:v>0</c:v>
                </c:pt>
                <c:pt idx="3327">
                  <c:v>0</c:v>
                </c:pt>
                <c:pt idx="3328">
                  <c:v>0</c:v>
                </c:pt>
                <c:pt idx="3329">
                  <c:v>0</c:v>
                </c:pt>
                <c:pt idx="3330">
                  <c:v>0</c:v>
                </c:pt>
                <c:pt idx="3331">
                  <c:v>0</c:v>
                </c:pt>
                <c:pt idx="3332">
                  <c:v>0</c:v>
                </c:pt>
                <c:pt idx="3333">
                  <c:v>0</c:v>
                </c:pt>
                <c:pt idx="3334">
                  <c:v>0</c:v>
                </c:pt>
                <c:pt idx="3335">
                  <c:v>0</c:v>
                </c:pt>
                <c:pt idx="3336">
                  <c:v>0</c:v>
                </c:pt>
                <c:pt idx="3337">
                  <c:v>0</c:v>
                </c:pt>
                <c:pt idx="3338">
                  <c:v>0</c:v>
                </c:pt>
                <c:pt idx="3339">
                  <c:v>0</c:v>
                </c:pt>
                <c:pt idx="3340">
                  <c:v>0</c:v>
                </c:pt>
                <c:pt idx="3341">
                  <c:v>0</c:v>
                </c:pt>
                <c:pt idx="3342">
                  <c:v>0</c:v>
                </c:pt>
                <c:pt idx="3343">
                  <c:v>0</c:v>
                </c:pt>
                <c:pt idx="3344">
                  <c:v>0</c:v>
                </c:pt>
                <c:pt idx="3345">
                  <c:v>0</c:v>
                </c:pt>
                <c:pt idx="3346">
                  <c:v>0</c:v>
                </c:pt>
                <c:pt idx="3347">
                  <c:v>0</c:v>
                </c:pt>
                <c:pt idx="3348">
                  <c:v>0</c:v>
                </c:pt>
                <c:pt idx="3349">
                  <c:v>0</c:v>
                </c:pt>
                <c:pt idx="3350">
                  <c:v>0</c:v>
                </c:pt>
                <c:pt idx="3351">
                  <c:v>0</c:v>
                </c:pt>
                <c:pt idx="3352">
                  <c:v>0</c:v>
                </c:pt>
                <c:pt idx="3353">
                  <c:v>0</c:v>
                </c:pt>
                <c:pt idx="3354">
                  <c:v>0</c:v>
                </c:pt>
                <c:pt idx="3355">
                  <c:v>0</c:v>
                </c:pt>
                <c:pt idx="3356">
                  <c:v>0</c:v>
                </c:pt>
                <c:pt idx="3357">
                  <c:v>0</c:v>
                </c:pt>
                <c:pt idx="3358">
                  <c:v>0</c:v>
                </c:pt>
                <c:pt idx="3359">
                  <c:v>0</c:v>
                </c:pt>
                <c:pt idx="3360">
                  <c:v>0</c:v>
                </c:pt>
                <c:pt idx="3361">
                  <c:v>0</c:v>
                </c:pt>
                <c:pt idx="3362">
                  <c:v>0</c:v>
                </c:pt>
                <c:pt idx="3363">
                  <c:v>0</c:v>
                </c:pt>
                <c:pt idx="3364">
                  <c:v>0</c:v>
                </c:pt>
                <c:pt idx="3365">
                  <c:v>0</c:v>
                </c:pt>
                <c:pt idx="3366">
                  <c:v>0</c:v>
                </c:pt>
                <c:pt idx="3367">
                  <c:v>0</c:v>
                </c:pt>
                <c:pt idx="3368">
                  <c:v>0</c:v>
                </c:pt>
                <c:pt idx="3369">
                  <c:v>0</c:v>
                </c:pt>
                <c:pt idx="3370">
                  <c:v>0</c:v>
                </c:pt>
                <c:pt idx="3371">
                  <c:v>0</c:v>
                </c:pt>
                <c:pt idx="3372">
                  <c:v>0</c:v>
                </c:pt>
                <c:pt idx="3373">
                  <c:v>0</c:v>
                </c:pt>
                <c:pt idx="3374">
                  <c:v>0</c:v>
                </c:pt>
                <c:pt idx="3375">
                  <c:v>0</c:v>
                </c:pt>
                <c:pt idx="3376">
                  <c:v>0</c:v>
                </c:pt>
                <c:pt idx="3377">
                  <c:v>0</c:v>
                </c:pt>
                <c:pt idx="3378">
                  <c:v>0</c:v>
                </c:pt>
                <c:pt idx="3379">
                  <c:v>0</c:v>
                </c:pt>
                <c:pt idx="3380">
                  <c:v>0</c:v>
                </c:pt>
                <c:pt idx="3381">
                  <c:v>0</c:v>
                </c:pt>
                <c:pt idx="3382">
                  <c:v>0</c:v>
                </c:pt>
                <c:pt idx="3383">
                  <c:v>0</c:v>
                </c:pt>
                <c:pt idx="3384">
                  <c:v>0</c:v>
                </c:pt>
                <c:pt idx="3385">
                  <c:v>0</c:v>
                </c:pt>
                <c:pt idx="3386">
                  <c:v>0</c:v>
                </c:pt>
                <c:pt idx="3387">
                  <c:v>0</c:v>
                </c:pt>
                <c:pt idx="3388">
                  <c:v>0</c:v>
                </c:pt>
                <c:pt idx="3389">
                  <c:v>0</c:v>
                </c:pt>
                <c:pt idx="3390">
                  <c:v>0</c:v>
                </c:pt>
                <c:pt idx="3391">
                  <c:v>0</c:v>
                </c:pt>
                <c:pt idx="3392">
                  <c:v>0</c:v>
                </c:pt>
                <c:pt idx="3393">
                  <c:v>0</c:v>
                </c:pt>
                <c:pt idx="3394">
                  <c:v>0</c:v>
                </c:pt>
                <c:pt idx="3395">
                  <c:v>0</c:v>
                </c:pt>
                <c:pt idx="3396">
                  <c:v>0</c:v>
                </c:pt>
                <c:pt idx="3397">
                  <c:v>0</c:v>
                </c:pt>
                <c:pt idx="3398">
                  <c:v>0</c:v>
                </c:pt>
                <c:pt idx="3399">
                  <c:v>0</c:v>
                </c:pt>
                <c:pt idx="3400">
                  <c:v>0</c:v>
                </c:pt>
                <c:pt idx="3401">
                  <c:v>0</c:v>
                </c:pt>
                <c:pt idx="3402">
                  <c:v>0</c:v>
                </c:pt>
                <c:pt idx="3403">
                  <c:v>0</c:v>
                </c:pt>
                <c:pt idx="3404">
                  <c:v>0</c:v>
                </c:pt>
                <c:pt idx="3405">
                  <c:v>0</c:v>
                </c:pt>
                <c:pt idx="3406">
                  <c:v>0</c:v>
                </c:pt>
                <c:pt idx="3407">
                  <c:v>0</c:v>
                </c:pt>
                <c:pt idx="3408">
                  <c:v>0</c:v>
                </c:pt>
                <c:pt idx="3409">
                  <c:v>0</c:v>
                </c:pt>
                <c:pt idx="3410">
                  <c:v>0</c:v>
                </c:pt>
                <c:pt idx="3411">
                  <c:v>0</c:v>
                </c:pt>
                <c:pt idx="3412">
                  <c:v>0</c:v>
                </c:pt>
                <c:pt idx="3413">
                  <c:v>0</c:v>
                </c:pt>
                <c:pt idx="3414">
                  <c:v>0</c:v>
                </c:pt>
                <c:pt idx="3415">
                  <c:v>0</c:v>
                </c:pt>
                <c:pt idx="3416">
                  <c:v>0</c:v>
                </c:pt>
                <c:pt idx="3417">
                  <c:v>0</c:v>
                </c:pt>
                <c:pt idx="3418">
                  <c:v>0</c:v>
                </c:pt>
                <c:pt idx="3419">
                  <c:v>0</c:v>
                </c:pt>
                <c:pt idx="3420">
                  <c:v>0</c:v>
                </c:pt>
                <c:pt idx="3421">
                  <c:v>0</c:v>
                </c:pt>
                <c:pt idx="3422">
                  <c:v>0</c:v>
                </c:pt>
                <c:pt idx="3423">
                  <c:v>0</c:v>
                </c:pt>
                <c:pt idx="3424">
                  <c:v>0</c:v>
                </c:pt>
                <c:pt idx="3425">
                  <c:v>0</c:v>
                </c:pt>
                <c:pt idx="3426">
                  <c:v>0</c:v>
                </c:pt>
                <c:pt idx="3427">
                  <c:v>0</c:v>
                </c:pt>
                <c:pt idx="3428">
                  <c:v>0</c:v>
                </c:pt>
                <c:pt idx="3429">
                  <c:v>0</c:v>
                </c:pt>
                <c:pt idx="3430">
                  <c:v>0</c:v>
                </c:pt>
                <c:pt idx="3431">
                  <c:v>0</c:v>
                </c:pt>
                <c:pt idx="3432">
                  <c:v>0</c:v>
                </c:pt>
                <c:pt idx="3433">
                  <c:v>0</c:v>
                </c:pt>
                <c:pt idx="3434">
                  <c:v>0</c:v>
                </c:pt>
                <c:pt idx="3435">
                  <c:v>0</c:v>
                </c:pt>
                <c:pt idx="3436">
                  <c:v>0</c:v>
                </c:pt>
                <c:pt idx="3437">
                  <c:v>0</c:v>
                </c:pt>
                <c:pt idx="3438">
                  <c:v>0</c:v>
                </c:pt>
                <c:pt idx="3439">
                  <c:v>0</c:v>
                </c:pt>
                <c:pt idx="3440">
                  <c:v>0</c:v>
                </c:pt>
                <c:pt idx="3441">
                  <c:v>0</c:v>
                </c:pt>
                <c:pt idx="3442">
                  <c:v>0</c:v>
                </c:pt>
                <c:pt idx="3443">
                  <c:v>0</c:v>
                </c:pt>
                <c:pt idx="3444">
                  <c:v>0</c:v>
                </c:pt>
                <c:pt idx="3445">
                  <c:v>0</c:v>
                </c:pt>
                <c:pt idx="3446">
                  <c:v>0</c:v>
                </c:pt>
                <c:pt idx="3447">
                  <c:v>0</c:v>
                </c:pt>
                <c:pt idx="3448">
                  <c:v>0</c:v>
                </c:pt>
                <c:pt idx="3449">
                  <c:v>0</c:v>
                </c:pt>
                <c:pt idx="3450">
                  <c:v>0</c:v>
                </c:pt>
                <c:pt idx="3451">
                  <c:v>0</c:v>
                </c:pt>
                <c:pt idx="3452">
                  <c:v>0</c:v>
                </c:pt>
                <c:pt idx="3453">
                  <c:v>0</c:v>
                </c:pt>
                <c:pt idx="3454">
                  <c:v>0</c:v>
                </c:pt>
                <c:pt idx="3455">
                  <c:v>0</c:v>
                </c:pt>
                <c:pt idx="3456">
                  <c:v>0</c:v>
                </c:pt>
                <c:pt idx="3457">
                  <c:v>0</c:v>
                </c:pt>
                <c:pt idx="3458">
                  <c:v>0</c:v>
                </c:pt>
                <c:pt idx="3459">
                  <c:v>0</c:v>
                </c:pt>
                <c:pt idx="3460">
                  <c:v>0</c:v>
                </c:pt>
                <c:pt idx="3461">
                  <c:v>0</c:v>
                </c:pt>
                <c:pt idx="3462">
                  <c:v>0</c:v>
                </c:pt>
                <c:pt idx="3463">
                  <c:v>0</c:v>
                </c:pt>
                <c:pt idx="3464">
                  <c:v>0</c:v>
                </c:pt>
                <c:pt idx="3465">
                  <c:v>0</c:v>
                </c:pt>
                <c:pt idx="3466">
                  <c:v>0</c:v>
                </c:pt>
                <c:pt idx="3467">
                  <c:v>0</c:v>
                </c:pt>
                <c:pt idx="3468">
                  <c:v>0</c:v>
                </c:pt>
                <c:pt idx="3469">
                  <c:v>0</c:v>
                </c:pt>
                <c:pt idx="3470">
                  <c:v>0</c:v>
                </c:pt>
                <c:pt idx="3471">
                  <c:v>0</c:v>
                </c:pt>
                <c:pt idx="3472">
                  <c:v>0</c:v>
                </c:pt>
                <c:pt idx="3473">
                  <c:v>0</c:v>
                </c:pt>
                <c:pt idx="3474">
                  <c:v>0</c:v>
                </c:pt>
                <c:pt idx="3475">
                  <c:v>0</c:v>
                </c:pt>
                <c:pt idx="3476">
                  <c:v>0</c:v>
                </c:pt>
                <c:pt idx="3477">
                  <c:v>0</c:v>
                </c:pt>
                <c:pt idx="3478">
                  <c:v>0</c:v>
                </c:pt>
                <c:pt idx="3479">
                  <c:v>0</c:v>
                </c:pt>
                <c:pt idx="3480">
                  <c:v>0</c:v>
                </c:pt>
                <c:pt idx="3481">
                  <c:v>0</c:v>
                </c:pt>
                <c:pt idx="3482">
                  <c:v>0</c:v>
                </c:pt>
                <c:pt idx="3483">
                  <c:v>0</c:v>
                </c:pt>
                <c:pt idx="3484">
                  <c:v>0</c:v>
                </c:pt>
                <c:pt idx="3485">
                  <c:v>0</c:v>
                </c:pt>
                <c:pt idx="3486">
                  <c:v>0</c:v>
                </c:pt>
                <c:pt idx="3487">
                  <c:v>0</c:v>
                </c:pt>
                <c:pt idx="3488">
                  <c:v>0</c:v>
                </c:pt>
                <c:pt idx="3489">
                  <c:v>0</c:v>
                </c:pt>
                <c:pt idx="3490">
                  <c:v>0</c:v>
                </c:pt>
                <c:pt idx="3491">
                  <c:v>0</c:v>
                </c:pt>
                <c:pt idx="3492">
                  <c:v>0</c:v>
                </c:pt>
                <c:pt idx="3493">
                  <c:v>0</c:v>
                </c:pt>
                <c:pt idx="3494">
                  <c:v>0</c:v>
                </c:pt>
                <c:pt idx="3495">
                  <c:v>0</c:v>
                </c:pt>
                <c:pt idx="3496">
                  <c:v>0</c:v>
                </c:pt>
                <c:pt idx="3497">
                  <c:v>0</c:v>
                </c:pt>
                <c:pt idx="3498">
                  <c:v>0</c:v>
                </c:pt>
                <c:pt idx="3499">
                  <c:v>0</c:v>
                </c:pt>
                <c:pt idx="3500">
                  <c:v>0</c:v>
                </c:pt>
                <c:pt idx="3501">
                  <c:v>0</c:v>
                </c:pt>
                <c:pt idx="3502">
                  <c:v>0</c:v>
                </c:pt>
                <c:pt idx="3503">
                  <c:v>0</c:v>
                </c:pt>
                <c:pt idx="3504">
                  <c:v>0</c:v>
                </c:pt>
                <c:pt idx="3505">
                  <c:v>0</c:v>
                </c:pt>
                <c:pt idx="3506">
                  <c:v>0</c:v>
                </c:pt>
                <c:pt idx="3507">
                  <c:v>0</c:v>
                </c:pt>
                <c:pt idx="3508">
                  <c:v>0</c:v>
                </c:pt>
                <c:pt idx="3509">
                  <c:v>0</c:v>
                </c:pt>
                <c:pt idx="3510">
                  <c:v>0</c:v>
                </c:pt>
                <c:pt idx="3511">
                  <c:v>0</c:v>
                </c:pt>
                <c:pt idx="3512">
                  <c:v>0</c:v>
                </c:pt>
                <c:pt idx="3513">
                  <c:v>0</c:v>
                </c:pt>
                <c:pt idx="3514">
                  <c:v>0</c:v>
                </c:pt>
                <c:pt idx="3515">
                  <c:v>0</c:v>
                </c:pt>
                <c:pt idx="3516">
                  <c:v>0</c:v>
                </c:pt>
                <c:pt idx="3517">
                  <c:v>0</c:v>
                </c:pt>
                <c:pt idx="3518">
                  <c:v>0</c:v>
                </c:pt>
                <c:pt idx="3519">
                  <c:v>0</c:v>
                </c:pt>
                <c:pt idx="3520">
                  <c:v>0</c:v>
                </c:pt>
                <c:pt idx="3521">
                  <c:v>0</c:v>
                </c:pt>
                <c:pt idx="3522">
                  <c:v>0</c:v>
                </c:pt>
                <c:pt idx="3523">
                  <c:v>0</c:v>
                </c:pt>
                <c:pt idx="3524">
                  <c:v>0</c:v>
                </c:pt>
                <c:pt idx="3525">
                  <c:v>0</c:v>
                </c:pt>
                <c:pt idx="3526">
                  <c:v>0</c:v>
                </c:pt>
                <c:pt idx="3527">
                  <c:v>0</c:v>
                </c:pt>
                <c:pt idx="3528">
                  <c:v>0</c:v>
                </c:pt>
                <c:pt idx="3529">
                  <c:v>0</c:v>
                </c:pt>
                <c:pt idx="3530">
                  <c:v>0</c:v>
                </c:pt>
                <c:pt idx="3531">
                  <c:v>0</c:v>
                </c:pt>
                <c:pt idx="3532">
                  <c:v>0</c:v>
                </c:pt>
                <c:pt idx="3533">
                  <c:v>0</c:v>
                </c:pt>
                <c:pt idx="3534">
                  <c:v>0</c:v>
                </c:pt>
                <c:pt idx="3535">
                  <c:v>0</c:v>
                </c:pt>
                <c:pt idx="3536">
                  <c:v>0</c:v>
                </c:pt>
                <c:pt idx="3537">
                  <c:v>0</c:v>
                </c:pt>
                <c:pt idx="3538">
                  <c:v>0</c:v>
                </c:pt>
                <c:pt idx="3539">
                  <c:v>0</c:v>
                </c:pt>
                <c:pt idx="3540">
                  <c:v>0</c:v>
                </c:pt>
                <c:pt idx="3541">
                  <c:v>0</c:v>
                </c:pt>
                <c:pt idx="3542">
                  <c:v>0</c:v>
                </c:pt>
                <c:pt idx="3543">
                  <c:v>0</c:v>
                </c:pt>
                <c:pt idx="3544">
                  <c:v>0</c:v>
                </c:pt>
                <c:pt idx="3545">
                  <c:v>0</c:v>
                </c:pt>
                <c:pt idx="3546">
                  <c:v>0</c:v>
                </c:pt>
                <c:pt idx="3547">
                  <c:v>0</c:v>
                </c:pt>
                <c:pt idx="3548">
                  <c:v>0</c:v>
                </c:pt>
                <c:pt idx="3549">
                  <c:v>0</c:v>
                </c:pt>
                <c:pt idx="3550">
                  <c:v>0</c:v>
                </c:pt>
                <c:pt idx="3551">
                  <c:v>0</c:v>
                </c:pt>
                <c:pt idx="3552">
                  <c:v>0</c:v>
                </c:pt>
                <c:pt idx="3553">
                  <c:v>0</c:v>
                </c:pt>
                <c:pt idx="3554">
                  <c:v>0</c:v>
                </c:pt>
                <c:pt idx="3555">
                  <c:v>0</c:v>
                </c:pt>
                <c:pt idx="3556">
                  <c:v>0</c:v>
                </c:pt>
                <c:pt idx="3557">
                  <c:v>0</c:v>
                </c:pt>
                <c:pt idx="3558">
                  <c:v>0</c:v>
                </c:pt>
                <c:pt idx="3559">
                  <c:v>0</c:v>
                </c:pt>
                <c:pt idx="3560">
                  <c:v>0</c:v>
                </c:pt>
                <c:pt idx="3561">
                  <c:v>0</c:v>
                </c:pt>
                <c:pt idx="3562">
                  <c:v>0</c:v>
                </c:pt>
                <c:pt idx="3563">
                  <c:v>0</c:v>
                </c:pt>
                <c:pt idx="3564">
                  <c:v>0</c:v>
                </c:pt>
                <c:pt idx="3565">
                  <c:v>0</c:v>
                </c:pt>
                <c:pt idx="3566">
                  <c:v>0</c:v>
                </c:pt>
                <c:pt idx="3567">
                  <c:v>0</c:v>
                </c:pt>
                <c:pt idx="3568">
                  <c:v>0</c:v>
                </c:pt>
                <c:pt idx="3569">
                  <c:v>0</c:v>
                </c:pt>
                <c:pt idx="3570">
                  <c:v>0</c:v>
                </c:pt>
                <c:pt idx="3571">
                  <c:v>0</c:v>
                </c:pt>
                <c:pt idx="3572">
                  <c:v>0</c:v>
                </c:pt>
                <c:pt idx="3573">
                  <c:v>0</c:v>
                </c:pt>
                <c:pt idx="3574">
                  <c:v>0</c:v>
                </c:pt>
                <c:pt idx="3575">
                  <c:v>0</c:v>
                </c:pt>
                <c:pt idx="3576">
                  <c:v>0</c:v>
                </c:pt>
                <c:pt idx="3577">
                  <c:v>0</c:v>
                </c:pt>
                <c:pt idx="3578">
                  <c:v>0</c:v>
                </c:pt>
                <c:pt idx="3579">
                  <c:v>0</c:v>
                </c:pt>
                <c:pt idx="3580">
                  <c:v>0</c:v>
                </c:pt>
                <c:pt idx="3581">
                  <c:v>0</c:v>
                </c:pt>
                <c:pt idx="3582">
                  <c:v>0</c:v>
                </c:pt>
                <c:pt idx="3583">
                  <c:v>0</c:v>
                </c:pt>
                <c:pt idx="3584">
                  <c:v>0</c:v>
                </c:pt>
                <c:pt idx="3585">
                  <c:v>0</c:v>
                </c:pt>
                <c:pt idx="3586">
                  <c:v>0</c:v>
                </c:pt>
                <c:pt idx="3587">
                  <c:v>0</c:v>
                </c:pt>
                <c:pt idx="3588">
                  <c:v>0</c:v>
                </c:pt>
                <c:pt idx="3589">
                  <c:v>0</c:v>
                </c:pt>
                <c:pt idx="3590">
                  <c:v>0</c:v>
                </c:pt>
                <c:pt idx="3591">
                  <c:v>0</c:v>
                </c:pt>
                <c:pt idx="3592">
                  <c:v>0</c:v>
                </c:pt>
                <c:pt idx="3593">
                  <c:v>0</c:v>
                </c:pt>
                <c:pt idx="3594">
                  <c:v>0</c:v>
                </c:pt>
                <c:pt idx="3595">
                  <c:v>0</c:v>
                </c:pt>
                <c:pt idx="3596">
                  <c:v>0</c:v>
                </c:pt>
                <c:pt idx="3597">
                  <c:v>0</c:v>
                </c:pt>
                <c:pt idx="3598">
                  <c:v>0</c:v>
                </c:pt>
                <c:pt idx="3599">
                  <c:v>0</c:v>
                </c:pt>
                <c:pt idx="3600">
                  <c:v>0</c:v>
                </c:pt>
                <c:pt idx="3601">
                  <c:v>0</c:v>
                </c:pt>
                <c:pt idx="3602">
                  <c:v>0</c:v>
                </c:pt>
                <c:pt idx="3603">
                  <c:v>0</c:v>
                </c:pt>
                <c:pt idx="3604">
                  <c:v>0</c:v>
                </c:pt>
                <c:pt idx="3605">
                  <c:v>0</c:v>
                </c:pt>
                <c:pt idx="3606">
                  <c:v>0</c:v>
                </c:pt>
                <c:pt idx="3607">
                  <c:v>0</c:v>
                </c:pt>
                <c:pt idx="3608">
                  <c:v>0</c:v>
                </c:pt>
                <c:pt idx="3609">
                  <c:v>0</c:v>
                </c:pt>
                <c:pt idx="3610">
                  <c:v>0</c:v>
                </c:pt>
                <c:pt idx="3611">
                  <c:v>0</c:v>
                </c:pt>
                <c:pt idx="3612">
                  <c:v>0</c:v>
                </c:pt>
                <c:pt idx="3613">
                  <c:v>0</c:v>
                </c:pt>
                <c:pt idx="3614">
                  <c:v>0</c:v>
                </c:pt>
                <c:pt idx="3615">
                  <c:v>4.2744674224806163</c:v>
                </c:pt>
                <c:pt idx="3616">
                  <c:v>5.7774648837209304</c:v>
                </c:pt>
                <c:pt idx="3617">
                  <c:v>5.8139534883720927</c:v>
                </c:pt>
                <c:pt idx="3618">
                  <c:v>5.8139534883720927</c:v>
                </c:pt>
                <c:pt idx="3619">
                  <c:v>5.8139534883720927</c:v>
                </c:pt>
                <c:pt idx="3620">
                  <c:v>5.8139534883720927</c:v>
                </c:pt>
                <c:pt idx="3621">
                  <c:v>5.8139534883720927</c:v>
                </c:pt>
                <c:pt idx="3622">
                  <c:v>5.8139534883720927</c:v>
                </c:pt>
                <c:pt idx="3623">
                  <c:v>5.8139534883720927</c:v>
                </c:pt>
                <c:pt idx="3624">
                  <c:v>5.8139534883720927</c:v>
                </c:pt>
                <c:pt idx="3625">
                  <c:v>5.8139534883720927</c:v>
                </c:pt>
                <c:pt idx="3626">
                  <c:v>5.8139534883720927</c:v>
                </c:pt>
                <c:pt idx="3627">
                  <c:v>5.4360465116279073</c:v>
                </c:pt>
                <c:pt idx="3628">
                  <c:v>0</c:v>
                </c:pt>
                <c:pt idx="3629">
                  <c:v>0</c:v>
                </c:pt>
                <c:pt idx="3630">
                  <c:v>0</c:v>
                </c:pt>
                <c:pt idx="3631">
                  <c:v>0</c:v>
                </c:pt>
                <c:pt idx="3632">
                  <c:v>0</c:v>
                </c:pt>
                <c:pt idx="3633">
                  <c:v>2.4488372093023254</c:v>
                </c:pt>
                <c:pt idx="3634">
                  <c:v>2.3357256395348838</c:v>
                </c:pt>
                <c:pt idx="3635">
                  <c:v>0</c:v>
                </c:pt>
                <c:pt idx="3636">
                  <c:v>0</c:v>
                </c:pt>
                <c:pt idx="3637">
                  <c:v>0</c:v>
                </c:pt>
                <c:pt idx="3638">
                  <c:v>0</c:v>
                </c:pt>
                <c:pt idx="3639">
                  <c:v>0</c:v>
                </c:pt>
                <c:pt idx="3640">
                  <c:v>0</c:v>
                </c:pt>
                <c:pt idx="3641">
                  <c:v>0</c:v>
                </c:pt>
                <c:pt idx="3642">
                  <c:v>0</c:v>
                </c:pt>
                <c:pt idx="3643">
                  <c:v>0</c:v>
                </c:pt>
                <c:pt idx="3644">
                  <c:v>5.8139534883720927</c:v>
                </c:pt>
                <c:pt idx="3645">
                  <c:v>5.8139534883720927</c:v>
                </c:pt>
                <c:pt idx="3646">
                  <c:v>5.8139534883720927</c:v>
                </c:pt>
                <c:pt idx="3647">
                  <c:v>5.8139534883720927</c:v>
                </c:pt>
                <c:pt idx="3648">
                  <c:v>5.8139534883720927</c:v>
                </c:pt>
                <c:pt idx="3649">
                  <c:v>5.8139534883720927</c:v>
                </c:pt>
                <c:pt idx="3650">
                  <c:v>5.8139534883720927</c:v>
                </c:pt>
                <c:pt idx="3651">
                  <c:v>5.8139534883720927</c:v>
                </c:pt>
                <c:pt idx="3652">
                  <c:v>5.8139534883720927</c:v>
                </c:pt>
                <c:pt idx="3653">
                  <c:v>5.7726199224806205</c:v>
                </c:pt>
                <c:pt idx="3654">
                  <c:v>0</c:v>
                </c:pt>
                <c:pt idx="3655">
                  <c:v>0</c:v>
                </c:pt>
                <c:pt idx="3656">
                  <c:v>0</c:v>
                </c:pt>
                <c:pt idx="3657">
                  <c:v>0</c:v>
                </c:pt>
                <c:pt idx="3658">
                  <c:v>5.8139534883720927</c:v>
                </c:pt>
                <c:pt idx="3659">
                  <c:v>5.8139534883720927</c:v>
                </c:pt>
                <c:pt idx="3660">
                  <c:v>5.8139534883720927</c:v>
                </c:pt>
                <c:pt idx="3661">
                  <c:v>5.8139534883720927</c:v>
                </c:pt>
                <c:pt idx="3662">
                  <c:v>5.8139534883720927</c:v>
                </c:pt>
                <c:pt idx="3663">
                  <c:v>5.8139534883720927</c:v>
                </c:pt>
                <c:pt idx="3664">
                  <c:v>5.8139534883720927</c:v>
                </c:pt>
                <c:pt idx="3665">
                  <c:v>5.8139534883720927</c:v>
                </c:pt>
                <c:pt idx="3666">
                  <c:v>5.8139534883720927</c:v>
                </c:pt>
                <c:pt idx="3667">
                  <c:v>5.8139534883720927</c:v>
                </c:pt>
                <c:pt idx="3668">
                  <c:v>5.8139534883720927</c:v>
                </c:pt>
                <c:pt idx="3669">
                  <c:v>5.8139534883720927</c:v>
                </c:pt>
                <c:pt idx="3670">
                  <c:v>5.8139534883720927</c:v>
                </c:pt>
                <c:pt idx="3671">
                  <c:v>5.8077458914728677</c:v>
                </c:pt>
                <c:pt idx="3672">
                  <c:v>5.4710465116279066</c:v>
                </c:pt>
                <c:pt idx="3673">
                  <c:v>0</c:v>
                </c:pt>
                <c:pt idx="3674">
                  <c:v>5.7972989534883723</c:v>
                </c:pt>
                <c:pt idx="3675">
                  <c:v>5.8139534883720927</c:v>
                </c:pt>
                <c:pt idx="3676">
                  <c:v>5.8139534883720927</c:v>
                </c:pt>
                <c:pt idx="3677">
                  <c:v>5.8139534883720927</c:v>
                </c:pt>
                <c:pt idx="3678">
                  <c:v>5.8139534883720927</c:v>
                </c:pt>
                <c:pt idx="3679">
                  <c:v>5.8139534883720927</c:v>
                </c:pt>
                <c:pt idx="3680">
                  <c:v>5.8139534883720927</c:v>
                </c:pt>
                <c:pt idx="3681">
                  <c:v>5.8139534883720927</c:v>
                </c:pt>
                <c:pt idx="3682">
                  <c:v>5.8139534883720927</c:v>
                </c:pt>
                <c:pt idx="3683">
                  <c:v>5.8139534883720927</c:v>
                </c:pt>
                <c:pt idx="3684">
                  <c:v>5.8139534883720927</c:v>
                </c:pt>
                <c:pt idx="3685">
                  <c:v>5.8139534883720927</c:v>
                </c:pt>
                <c:pt idx="3686">
                  <c:v>5.8139534883720927</c:v>
                </c:pt>
                <c:pt idx="3687">
                  <c:v>4.3341206782945703</c:v>
                </c:pt>
                <c:pt idx="3688">
                  <c:v>3.6116279069767443</c:v>
                </c:pt>
                <c:pt idx="3689">
                  <c:v>3.6116279069767443</c:v>
                </c:pt>
                <c:pt idx="3690">
                  <c:v>3.6116279069767443</c:v>
                </c:pt>
                <c:pt idx="3691">
                  <c:v>2.4488372093023254</c:v>
                </c:pt>
                <c:pt idx="3692">
                  <c:v>2.4488372093023254</c:v>
                </c:pt>
                <c:pt idx="3693">
                  <c:v>2.4488372093023254</c:v>
                </c:pt>
                <c:pt idx="3694">
                  <c:v>2.4488372093023254</c:v>
                </c:pt>
                <c:pt idx="3695">
                  <c:v>4.7215661434108487</c:v>
                </c:pt>
                <c:pt idx="3696">
                  <c:v>4.7744186046511627</c:v>
                </c:pt>
                <c:pt idx="3697">
                  <c:v>4.7744186046511627</c:v>
                </c:pt>
                <c:pt idx="3698">
                  <c:v>4.7744186046511627</c:v>
                </c:pt>
                <c:pt idx="3699">
                  <c:v>4.7744186046511627</c:v>
                </c:pt>
                <c:pt idx="3700">
                  <c:v>4.7744186046511627</c:v>
                </c:pt>
                <c:pt idx="3701">
                  <c:v>4.7744186046511627</c:v>
                </c:pt>
                <c:pt idx="3702">
                  <c:v>4.7744186046511627</c:v>
                </c:pt>
                <c:pt idx="3703">
                  <c:v>4.7744186046511627</c:v>
                </c:pt>
                <c:pt idx="3704">
                  <c:v>4.7744186046511627</c:v>
                </c:pt>
                <c:pt idx="3705">
                  <c:v>4.7744186046511627</c:v>
                </c:pt>
                <c:pt idx="3706">
                  <c:v>5.3933504069767437</c:v>
                </c:pt>
                <c:pt idx="3707">
                  <c:v>0</c:v>
                </c:pt>
                <c:pt idx="3708">
                  <c:v>0</c:v>
                </c:pt>
                <c:pt idx="3709">
                  <c:v>0</c:v>
                </c:pt>
                <c:pt idx="3710">
                  <c:v>0</c:v>
                </c:pt>
                <c:pt idx="3711">
                  <c:v>0</c:v>
                </c:pt>
                <c:pt idx="3712">
                  <c:v>0</c:v>
                </c:pt>
                <c:pt idx="3713">
                  <c:v>0</c:v>
                </c:pt>
                <c:pt idx="3714">
                  <c:v>0</c:v>
                </c:pt>
                <c:pt idx="3715">
                  <c:v>0</c:v>
                </c:pt>
                <c:pt idx="3716">
                  <c:v>0</c:v>
                </c:pt>
                <c:pt idx="3717">
                  <c:v>0</c:v>
                </c:pt>
                <c:pt idx="3718">
                  <c:v>0</c:v>
                </c:pt>
                <c:pt idx="3719">
                  <c:v>0</c:v>
                </c:pt>
                <c:pt idx="3720">
                  <c:v>0</c:v>
                </c:pt>
                <c:pt idx="3721">
                  <c:v>0</c:v>
                </c:pt>
                <c:pt idx="3722">
                  <c:v>0</c:v>
                </c:pt>
                <c:pt idx="3723">
                  <c:v>0</c:v>
                </c:pt>
                <c:pt idx="3724">
                  <c:v>0</c:v>
                </c:pt>
                <c:pt idx="3725">
                  <c:v>0</c:v>
                </c:pt>
                <c:pt idx="3726">
                  <c:v>0</c:v>
                </c:pt>
                <c:pt idx="3727">
                  <c:v>0</c:v>
                </c:pt>
                <c:pt idx="3728">
                  <c:v>0</c:v>
                </c:pt>
                <c:pt idx="3729">
                  <c:v>0</c:v>
                </c:pt>
                <c:pt idx="3730">
                  <c:v>0</c:v>
                </c:pt>
                <c:pt idx="3731">
                  <c:v>0</c:v>
                </c:pt>
                <c:pt idx="3732">
                  <c:v>0</c:v>
                </c:pt>
                <c:pt idx="3733">
                  <c:v>0</c:v>
                </c:pt>
                <c:pt idx="3734">
                  <c:v>0</c:v>
                </c:pt>
                <c:pt idx="3735">
                  <c:v>0</c:v>
                </c:pt>
                <c:pt idx="3736">
                  <c:v>0</c:v>
                </c:pt>
                <c:pt idx="3737">
                  <c:v>0</c:v>
                </c:pt>
                <c:pt idx="3738">
                  <c:v>0</c:v>
                </c:pt>
                <c:pt idx="3739">
                  <c:v>0</c:v>
                </c:pt>
                <c:pt idx="3740">
                  <c:v>0</c:v>
                </c:pt>
                <c:pt idx="3741">
                  <c:v>0</c:v>
                </c:pt>
                <c:pt idx="3742">
                  <c:v>0</c:v>
                </c:pt>
                <c:pt idx="3743">
                  <c:v>0</c:v>
                </c:pt>
                <c:pt idx="3744">
                  <c:v>0</c:v>
                </c:pt>
                <c:pt idx="3745">
                  <c:v>0</c:v>
                </c:pt>
                <c:pt idx="3746">
                  <c:v>0</c:v>
                </c:pt>
                <c:pt idx="3747">
                  <c:v>0</c:v>
                </c:pt>
                <c:pt idx="3748">
                  <c:v>0</c:v>
                </c:pt>
                <c:pt idx="3749">
                  <c:v>0</c:v>
                </c:pt>
                <c:pt idx="3750">
                  <c:v>0</c:v>
                </c:pt>
                <c:pt idx="3751">
                  <c:v>0</c:v>
                </c:pt>
                <c:pt idx="3752">
                  <c:v>0</c:v>
                </c:pt>
                <c:pt idx="3753">
                  <c:v>0</c:v>
                </c:pt>
                <c:pt idx="3754">
                  <c:v>0</c:v>
                </c:pt>
                <c:pt idx="3755">
                  <c:v>0</c:v>
                </c:pt>
                <c:pt idx="3756">
                  <c:v>0</c:v>
                </c:pt>
                <c:pt idx="3757">
                  <c:v>0</c:v>
                </c:pt>
                <c:pt idx="3758">
                  <c:v>0</c:v>
                </c:pt>
                <c:pt idx="3759">
                  <c:v>0</c:v>
                </c:pt>
                <c:pt idx="3760">
                  <c:v>0</c:v>
                </c:pt>
                <c:pt idx="3761">
                  <c:v>0</c:v>
                </c:pt>
                <c:pt idx="3762">
                  <c:v>0</c:v>
                </c:pt>
                <c:pt idx="3763">
                  <c:v>0</c:v>
                </c:pt>
                <c:pt idx="3764">
                  <c:v>0</c:v>
                </c:pt>
                <c:pt idx="3765">
                  <c:v>0</c:v>
                </c:pt>
                <c:pt idx="3766">
                  <c:v>0</c:v>
                </c:pt>
                <c:pt idx="3767">
                  <c:v>0</c:v>
                </c:pt>
                <c:pt idx="3768">
                  <c:v>0</c:v>
                </c:pt>
                <c:pt idx="3769">
                  <c:v>0</c:v>
                </c:pt>
                <c:pt idx="3770">
                  <c:v>0</c:v>
                </c:pt>
                <c:pt idx="3771">
                  <c:v>0</c:v>
                </c:pt>
                <c:pt idx="3772">
                  <c:v>0</c:v>
                </c:pt>
                <c:pt idx="3773">
                  <c:v>0</c:v>
                </c:pt>
                <c:pt idx="3774">
                  <c:v>0</c:v>
                </c:pt>
                <c:pt idx="3775">
                  <c:v>0</c:v>
                </c:pt>
                <c:pt idx="3776">
                  <c:v>0</c:v>
                </c:pt>
                <c:pt idx="3777">
                  <c:v>0</c:v>
                </c:pt>
                <c:pt idx="3778">
                  <c:v>0</c:v>
                </c:pt>
                <c:pt idx="3779">
                  <c:v>0</c:v>
                </c:pt>
                <c:pt idx="3780">
                  <c:v>0</c:v>
                </c:pt>
                <c:pt idx="3781">
                  <c:v>0</c:v>
                </c:pt>
                <c:pt idx="3782">
                  <c:v>0</c:v>
                </c:pt>
                <c:pt idx="3783">
                  <c:v>0</c:v>
                </c:pt>
                <c:pt idx="3784">
                  <c:v>0</c:v>
                </c:pt>
                <c:pt idx="3785">
                  <c:v>0</c:v>
                </c:pt>
                <c:pt idx="3786">
                  <c:v>0</c:v>
                </c:pt>
                <c:pt idx="3787">
                  <c:v>0</c:v>
                </c:pt>
                <c:pt idx="3788">
                  <c:v>0</c:v>
                </c:pt>
                <c:pt idx="3789">
                  <c:v>0</c:v>
                </c:pt>
                <c:pt idx="3790">
                  <c:v>0</c:v>
                </c:pt>
                <c:pt idx="3791">
                  <c:v>0</c:v>
                </c:pt>
                <c:pt idx="3792">
                  <c:v>0</c:v>
                </c:pt>
                <c:pt idx="3793">
                  <c:v>0</c:v>
                </c:pt>
                <c:pt idx="3794">
                  <c:v>0</c:v>
                </c:pt>
                <c:pt idx="3795">
                  <c:v>0</c:v>
                </c:pt>
                <c:pt idx="3796">
                  <c:v>0</c:v>
                </c:pt>
                <c:pt idx="3797">
                  <c:v>0</c:v>
                </c:pt>
                <c:pt idx="3798">
                  <c:v>0</c:v>
                </c:pt>
                <c:pt idx="3799">
                  <c:v>0</c:v>
                </c:pt>
                <c:pt idx="3800">
                  <c:v>0</c:v>
                </c:pt>
                <c:pt idx="3801">
                  <c:v>0</c:v>
                </c:pt>
                <c:pt idx="3802">
                  <c:v>0</c:v>
                </c:pt>
                <c:pt idx="3803">
                  <c:v>0</c:v>
                </c:pt>
                <c:pt idx="3804">
                  <c:v>0</c:v>
                </c:pt>
                <c:pt idx="3805">
                  <c:v>0</c:v>
                </c:pt>
                <c:pt idx="3806">
                  <c:v>0</c:v>
                </c:pt>
                <c:pt idx="3807">
                  <c:v>0</c:v>
                </c:pt>
                <c:pt idx="3808">
                  <c:v>0</c:v>
                </c:pt>
                <c:pt idx="3809">
                  <c:v>0</c:v>
                </c:pt>
                <c:pt idx="3810">
                  <c:v>0</c:v>
                </c:pt>
                <c:pt idx="3811">
                  <c:v>0</c:v>
                </c:pt>
                <c:pt idx="3812">
                  <c:v>0</c:v>
                </c:pt>
                <c:pt idx="3813">
                  <c:v>0</c:v>
                </c:pt>
                <c:pt idx="3814">
                  <c:v>0</c:v>
                </c:pt>
                <c:pt idx="3815">
                  <c:v>0</c:v>
                </c:pt>
                <c:pt idx="3816">
                  <c:v>0</c:v>
                </c:pt>
                <c:pt idx="3817">
                  <c:v>0</c:v>
                </c:pt>
                <c:pt idx="3818">
                  <c:v>0</c:v>
                </c:pt>
                <c:pt idx="3819">
                  <c:v>0</c:v>
                </c:pt>
                <c:pt idx="3820">
                  <c:v>0</c:v>
                </c:pt>
                <c:pt idx="3821">
                  <c:v>0</c:v>
                </c:pt>
                <c:pt idx="3822">
                  <c:v>0</c:v>
                </c:pt>
                <c:pt idx="3823">
                  <c:v>0</c:v>
                </c:pt>
                <c:pt idx="3824">
                  <c:v>0</c:v>
                </c:pt>
                <c:pt idx="3825">
                  <c:v>0</c:v>
                </c:pt>
                <c:pt idx="3826">
                  <c:v>0</c:v>
                </c:pt>
                <c:pt idx="3827">
                  <c:v>0</c:v>
                </c:pt>
                <c:pt idx="3828">
                  <c:v>0</c:v>
                </c:pt>
                <c:pt idx="3829">
                  <c:v>0</c:v>
                </c:pt>
                <c:pt idx="3830">
                  <c:v>0</c:v>
                </c:pt>
                <c:pt idx="3831">
                  <c:v>0</c:v>
                </c:pt>
                <c:pt idx="3832">
                  <c:v>0</c:v>
                </c:pt>
                <c:pt idx="3833">
                  <c:v>0</c:v>
                </c:pt>
                <c:pt idx="3834">
                  <c:v>0</c:v>
                </c:pt>
                <c:pt idx="3835">
                  <c:v>0</c:v>
                </c:pt>
                <c:pt idx="3836">
                  <c:v>0</c:v>
                </c:pt>
                <c:pt idx="3837">
                  <c:v>0</c:v>
                </c:pt>
                <c:pt idx="3838">
                  <c:v>0</c:v>
                </c:pt>
                <c:pt idx="3839">
                  <c:v>0</c:v>
                </c:pt>
                <c:pt idx="3840">
                  <c:v>0</c:v>
                </c:pt>
                <c:pt idx="3841">
                  <c:v>0</c:v>
                </c:pt>
                <c:pt idx="3842">
                  <c:v>0</c:v>
                </c:pt>
                <c:pt idx="3843">
                  <c:v>0</c:v>
                </c:pt>
                <c:pt idx="3844">
                  <c:v>0</c:v>
                </c:pt>
                <c:pt idx="3845">
                  <c:v>0</c:v>
                </c:pt>
                <c:pt idx="3846">
                  <c:v>0</c:v>
                </c:pt>
                <c:pt idx="3847">
                  <c:v>0</c:v>
                </c:pt>
                <c:pt idx="3848">
                  <c:v>0</c:v>
                </c:pt>
                <c:pt idx="3849">
                  <c:v>0</c:v>
                </c:pt>
                <c:pt idx="3850">
                  <c:v>0</c:v>
                </c:pt>
                <c:pt idx="3851">
                  <c:v>0</c:v>
                </c:pt>
                <c:pt idx="3852">
                  <c:v>0</c:v>
                </c:pt>
                <c:pt idx="3853">
                  <c:v>0</c:v>
                </c:pt>
                <c:pt idx="3854">
                  <c:v>0</c:v>
                </c:pt>
                <c:pt idx="3855">
                  <c:v>0</c:v>
                </c:pt>
                <c:pt idx="3856">
                  <c:v>0</c:v>
                </c:pt>
                <c:pt idx="3857">
                  <c:v>0</c:v>
                </c:pt>
                <c:pt idx="3858">
                  <c:v>0</c:v>
                </c:pt>
                <c:pt idx="3859">
                  <c:v>0</c:v>
                </c:pt>
                <c:pt idx="3860">
                  <c:v>0</c:v>
                </c:pt>
                <c:pt idx="3861">
                  <c:v>0</c:v>
                </c:pt>
                <c:pt idx="3862">
                  <c:v>0</c:v>
                </c:pt>
                <c:pt idx="3863">
                  <c:v>0</c:v>
                </c:pt>
                <c:pt idx="3864">
                  <c:v>0</c:v>
                </c:pt>
                <c:pt idx="3865">
                  <c:v>0</c:v>
                </c:pt>
                <c:pt idx="3866">
                  <c:v>0</c:v>
                </c:pt>
                <c:pt idx="3867">
                  <c:v>0</c:v>
                </c:pt>
                <c:pt idx="3868">
                  <c:v>0</c:v>
                </c:pt>
                <c:pt idx="3869">
                  <c:v>0</c:v>
                </c:pt>
                <c:pt idx="3870">
                  <c:v>0</c:v>
                </c:pt>
                <c:pt idx="3871">
                  <c:v>0</c:v>
                </c:pt>
                <c:pt idx="3872">
                  <c:v>0</c:v>
                </c:pt>
                <c:pt idx="3873">
                  <c:v>0</c:v>
                </c:pt>
                <c:pt idx="3874">
                  <c:v>0</c:v>
                </c:pt>
                <c:pt idx="3875">
                  <c:v>0</c:v>
                </c:pt>
                <c:pt idx="3876">
                  <c:v>0</c:v>
                </c:pt>
                <c:pt idx="3877">
                  <c:v>0</c:v>
                </c:pt>
                <c:pt idx="3878">
                  <c:v>0</c:v>
                </c:pt>
                <c:pt idx="3879">
                  <c:v>0</c:v>
                </c:pt>
                <c:pt idx="3880">
                  <c:v>0</c:v>
                </c:pt>
                <c:pt idx="3881">
                  <c:v>0</c:v>
                </c:pt>
                <c:pt idx="3882">
                  <c:v>0</c:v>
                </c:pt>
                <c:pt idx="3883">
                  <c:v>0</c:v>
                </c:pt>
                <c:pt idx="3884">
                  <c:v>0</c:v>
                </c:pt>
                <c:pt idx="3885">
                  <c:v>0</c:v>
                </c:pt>
                <c:pt idx="3886">
                  <c:v>0</c:v>
                </c:pt>
                <c:pt idx="3887">
                  <c:v>0</c:v>
                </c:pt>
                <c:pt idx="3888">
                  <c:v>0</c:v>
                </c:pt>
                <c:pt idx="3889">
                  <c:v>0</c:v>
                </c:pt>
                <c:pt idx="3890">
                  <c:v>0</c:v>
                </c:pt>
                <c:pt idx="3891">
                  <c:v>0</c:v>
                </c:pt>
                <c:pt idx="3892">
                  <c:v>5.8139534883720927</c:v>
                </c:pt>
                <c:pt idx="3893">
                  <c:v>5.8139534883720927</c:v>
                </c:pt>
                <c:pt idx="3894">
                  <c:v>5.8139534883720927</c:v>
                </c:pt>
                <c:pt idx="3895">
                  <c:v>5.8139534883720927</c:v>
                </c:pt>
                <c:pt idx="3896">
                  <c:v>5.8139534883720927</c:v>
                </c:pt>
                <c:pt idx="3897">
                  <c:v>5.8139534883720927</c:v>
                </c:pt>
                <c:pt idx="3898">
                  <c:v>3.9546996899224767</c:v>
                </c:pt>
                <c:pt idx="3899">
                  <c:v>3.6116279069767443</c:v>
                </c:pt>
                <c:pt idx="3900">
                  <c:v>0</c:v>
                </c:pt>
                <c:pt idx="3901">
                  <c:v>0</c:v>
                </c:pt>
                <c:pt idx="3902">
                  <c:v>0</c:v>
                </c:pt>
                <c:pt idx="3903">
                  <c:v>0</c:v>
                </c:pt>
                <c:pt idx="3904">
                  <c:v>0</c:v>
                </c:pt>
                <c:pt idx="3905">
                  <c:v>0</c:v>
                </c:pt>
                <c:pt idx="3906">
                  <c:v>0</c:v>
                </c:pt>
                <c:pt idx="3907">
                  <c:v>0</c:v>
                </c:pt>
                <c:pt idx="3908">
                  <c:v>0</c:v>
                </c:pt>
                <c:pt idx="3909">
                  <c:v>0</c:v>
                </c:pt>
                <c:pt idx="3910">
                  <c:v>0</c:v>
                </c:pt>
                <c:pt idx="3911">
                  <c:v>0</c:v>
                </c:pt>
                <c:pt idx="3912">
                  <c:v>0</c:v>
                </c:pt>
                <c:pt idx="3913">
                  <c:v>0</c:v>
                </c:pt>
                <c:pt idx="3914">
                  <c:v>0</c:v>
                </c:pt>
                <c:pt idx="3915">
                  <c:v>0</c:v>
                </c:pt>
                <c:pt idx="3916">
                  <c:v>0</c:v>
                </c:pt>
                <c:pt idx="3917">
                  <c:v>0</c:v>
                </c:pt>
                <c:pt idx="3918">
                  <c:v>0</c:v>
                </c:pt>
                <c:pt idx="3919">
                  <c:v>0</c:v>
                </c:pt>
                <c:pt idx="3920">
                  <c:v>0</c:v>
                </c:pt>
                <c:pt idx="3921">
                  <c:v>0</c:v>
                </c:pt>
                <c:pt idx="3922">
                  <c:v>0</c:v>
                </c:pt>
                <c:pt idx="3923">
                  <c:v>0</c:v>
                </c:pt>
                <c:pt idx="3924">
                  <c:v>0</c:v>
                </c:pt>
                <c:pt idx="3925">
                  <c:v>0</c:v>
                </c:pt>
                <c:pt idx="3926">
                  <c:v>0</c:v>
                </c:pt>
                <c:pt idx="3927">
                  <c:v>0</c:v>
                </c:pt>
                <c:pt idx="3928">
                  <c:v>0</c:v>
                </c:pt>
                <c:pt idx="3929">
                  <c:v>0</c:v>
                </c:pt>
                <c:pt idx="3930">
                  <c:v>0</c:v>
                </c:pt>
                <c:pt idx="3931">
                  <c:v>0</c:v>
                </c:pt>
                <c:pt idx="3932">
                  <c:v>0</c:v>
                </c:pt>
                <c:pt idx="3933">
                  <c:v>0</c:v>
                </c:pt>
                <c:pt idx="3934">
                  <c:v>0</c:v>
                </c:pt>
                <c:pt idx="3935">
                  <c:v>0</c:v>
                </c:pt>
                <c:pt idx="3936">
                  <c:v>0</c:v>
                </c:pt>
                <c:pt idx="3937">
                  <c:v>0</c:v>
                </c:pt>
                <c:pt idx="3938">
                  <c:v>0</c:v>
                </c:pt>
                <c:pt idx="3939">
                  <c:v>0</c:v>
                </c:pt>
                <c:pt idx="3940">
                  <c:v>0</c:v>
                </c:pt>
                <c:pt idx="3941">
                  <c:v>0</c:v>
                </c:pt>
                <c:pt idx="3942">
                  <c:v>0</c:v>
                </c:pt>
                <c:pt idx="3943">
                  <c:v>0</c:v>
                </c:pt>
                <c:pt idx="3944">
                  <c:v>0</c:v>
                </c:pt>
                <c:pt idx="3945">
                  <c:v>0</c:v>
                </c:pt>
                <c:pt idx="3946">
                  <c:v>0</c:v>
                </c:pt>
                <c:pt idx="3947">
                  <c:v>0</c:v>
                </c:pt>
                <c:pt idx="3948">
                  <c:v>0</c:v>
                </c:pt>
                <c:pt idx="3949">
                  <c:v>0</c:v>
                </c:pt>
                <c:pt idx="3950">
                  <c:v>0</c:v>
                </c:pt>
                <c:pt idx="3951">
                  <c:v>0</c:v>
                </c:pt>
                <c:pt idx="3952">
                  <c:v>0</c:v>
                </c:pt>
                <c:pt idx="3953">
                  <c:v>0</c:v>
                </c:pt>
                <c:pt idx="3954">
                  <c:v>0</c:v>
                </c:pt>
                <c:pt idx="3955">
                  <c:v>0</c:v>
                </c:pt>
                <c:pt idx="3956">
                  <c:v>0</c:v>
                </c:pt>
                <c:pt idx="3957">
                  <c:v>0</c:v>
                </c:pt>
                <c:pt idx="3958">
                  <c:v>0</c:v>
                </c:pt>
                <c:pt idx="3959">
                  <c:v>0</c:v>
                </c:pt>
                <c:pt idx="3960">
                  <c:v>0</c:v>
                </c:pt>
                <c:pt idx="3961">
                  <c:v>0</c:v>
                </c:pt>
                <c:pt idx="3962">
                  <c:v>0</c:v>
                </c:pt>
                <c:pt idx="3963">
                  <c:v>0</c:v>
                </c:pt>
                <c:pt idx="3964">
                  <c:v>0</c:v>
                </c:pt>
                <c:pt idx="3965">
                  <c:v>0</c:v>
                </c:pt>
                <c:pt idx="3966">
                  <c:v>0</c:v>
                </c:pt>
                <c:pt idx="3967">
                  <c:v>0</c:v>
                </c:pt>
                <c:pt idx="3968">
                  <c:v>0</c:v>
                </c:pt>
                <c:pt idx="3969">
                  <c:v>0</c:v>
                </c:pt>
                <c:pt idx="3970">
                  <c:v>0</c:v>
                </c:pt>
                <c:pt idx="3971">
                  <c:v>0</c:v>
                </c:pt>
                <c:pt idx="3972">
                  <c:v>0</c:v>
                </c:pt>
                <c:pt idx="3973">
                  <c:v>0</c:v>
                </c:pt>
                <c:pt idx="3974">
                  <c:v>0</c:v>
                </c:pt>
                <c:pt idx="3975">
                  <c:v>0</c:v>
                </c:pt>
                <c:pt idx="3976">
                  <c:v>0</c:v>
                </c:pt>
                <c:pt idx="3977">
                  <c:v>0</c:v>
                </c:pt>
                <c:pt idx="3978">
                  <c:v>0</c:v>
                </c:pt>
                <c:pt idx="3979">
                  <c:v>0</c:v>
                </c:pt>
                <c:pt idx="3980">
                  <c:v>0</c:v>
                </c:pt>
                <c:pt idx="3981">
                  <c:v>0</c:v>
                </c:pt>
                <c:pt idx="3982">
                  <c:v>0</c:v>
                </c:pt>
                <c:pt idx="3983">
                  <c:v>0</c:v>
                </c:pt>
                <c:pt idx="3984">
                  <c:v>0</c:v>
                </c:pt>
                <c:pt idx="3985">
                  <c:v>0</c:v>
                </c:pt>
                <c:pt idx="3986">
                  <c:v>0</c:v>
                </c:pt>
                <c:pt idx="3987">
                  <c:v>0</c:v>
                </c:pt>
                <c:pt idx="3988">
                  <c:v>0</c:v>
                </c:pt>
                <c:pt idx="3989">
                  <c:v>0</c:v>
                </c:pt>
                <c:pt idx="3990">
                  <c:v>0</c:v>
                </c:pt>
                <c:pt idx="3991">
                  <c:v>0</c:v>
                </c:pt>
                <c:pt idx="3992">
                  <c:v>0</c:v>
                </c:pt>
                <c:pt idx="3993">
                  <c:v>0</c:v>
                </c:pt>
                <c:pt idx="3994">
                  <c:v>0</c:v>
                </c:pt>
                <c:pt idx="3995">
                  <c:v>0</c:v>
                </c:pt>
                <c:pt idx="3996">
                  <c:v>0</c:v>
                </c:pt>
                <c:pt idx="3997">
                  <c:v>0</c:v>
                </c:pt>
                <c:pt idx="3998">
                  <c:v>0</c:v>
                </c:pt>
                <c:pt idx="3999">
                  <c:v>0</c:v>
                </c:pt>
                <c:pt idx="4000">
                  <c:v>0</c:v>
                </c:pt>
                <c:pt idx="4001">
                  <c:v>0</c:v>
                </c:pt>
                <c:pt idx="4002">
                  <c:v>0</c:v>
                </c:pt>
                <c:pt idx="4003">
                  <c:v>0</c:v>
                </c:pt>
                <c:pt idx="4004">
                  <c:v>0</c:v>
                </c:pt>
                <c:pt idx="4005">
                  <c:v>0</c:v>
                </c:pt>
                <c:pt idx="4006">
                  <c:v>0</c:v>
                </c:pt>
                <c:pt idx="4007">
                  <c:v>0</c:v>
                </c:pt>
                <c:pt idx="4008">
                  <c:v>0</c:v>
                </c:pt>
                <c:pt idx="4009">
                  <c:v>0</c:v>
                </c:pt>
                <c:pt idx="4010">
                  <c:v>0</c:v>
                </c:pt>
                <c:pt idx="4011">
                  <c:v>0</c:v>
                </c:pt>
                <c:pt idx="4012">
                  <c:v>0</c:v>
                </c:pt>
                <c:pt idx="4013">
                  <c:v>0</c:v>
                </c:pt>
                <c:pt idx="4014">
                  <c:v>0</c:v>
                </c:pt>
                <c:pt idx="4015">
                  <c:v>0</c:v>
                </c:pt>
                <c:pt idx="4016">
                  <c:v>0</c:v>
                </c:pt>
                <c:pt idx="4017">
                  <c:v>0</c:v>
                </c:pt>
                <c:pt idx="4018">
                  <c:v>0</c:v>
                </c:pt>
                <c:pt idx="4019">
                  <c:v>0</c:v>
                </c:pt>
                <c:pt idx="4020">
                  <c:v>0</c:v>
                </c:pt>
                <c:pt idx="4021">
                  <c:v>0</c:v>
                </c:pt>
                <c:pt idx="4022">
                  <c:v>0</c:v>
                </c:pt>
                <c:pt idx="4023">
                  <c:v>0</c:v>
                </c:pt>
                <c:pt idx="4024">
                  <c:v>0</c:v>
                </c:pt>
                <c:pt idx="4025">
                  <c:v>0</c:v>
                </c:pt>
                <c:pt idx="4026">
                  <c:v>0</c:v>
                </c:pt>
                <c:pt idx="4027">
                  <c:v>0</c:v>
                </c:pt>
                <c:pt idx="4028">
                  <c:v>0</c:v>
                </c:pt>
                <c:pt idx="4029">
                  <c:v>0</c:v>
                </c:pt>
                <c:pt idx="4030">
                  <c:v>0</c:v>
                </c:pt>
                <c:pt idx="4031">
                  <c:v>0</c:v>
                </c:pt>
                <c:pt idx="4032">
                  <c:v>0</c:v>
                </c:pt>
                <c:pt idx="4033">
                  <c:v>0</c:v>
                </c:pt>
                <c:pt idx="4034">
                  <c:v>0</c:v>
                </c:pt>
                <c:pt idx="4035">
                  <c:v>0</c:v>
                </c:pt>
                <c:pt idx="4036">
                  <c:v>0</c:v>
                </c:pt>
                <c:pt idx="4037">
                  <c:v>0</c:v>
                </c:pt>
                <c:pt idx="4038">
                  <c:v>0</c:v>
                </c:pt>
                <c:pt idx="4039">
                  <c:v>0</c:v>
                </c:pt>
                <c:pt idx="4040">
                  <c:v>0</c:v>
                </c:pt>
                <c:pt idx="4041">
                  <c:v>0</c:v>
                </c:pt>
                <c:pt idx="4042">
                  <c:v>0</c:v>
                </c:pt>
                <c:pt idx="4043">
                  <c:v>0</c:v>
                </c:pt>
                <c:pt idx="4044">
                  <c:v>0</c:v>
                </c:pt>
                <c:pt idx="4045">
                  <c:v>0</c:v>
                </c:pt>
                <c:pt idx="4046">
                  <c:v>0</c:v>
                </c:pt>
                <c:pt idx="4047">
                  <c:v>0</c:v>
                </c:pt>
                <c:pt idx="4048">
                  <c:v>0</c:v>
                </c:pt>
                <c:pt idx="4049">
                  <c:v>0</c:v>
                </c:pt>
                <c:pt idx="4050">
                  <c:v>0</c:v>
                </c:pt>
                <c:pt idx="4051">
                  <c:v>0</c:v>
                </c:pt>
                <c:pt idx="4052">
                  <c:v>0</c:v>
                </c:pt>
                <c:pt idx="4053">
                  <c:v>0</c:v>
                </c:pt>
                <c:pt idx="4054">
                  <c:v>0</c:v>
                </c:pt>
                <c:pt idx="4055">
                  <c:v>0</c:v>
                </c:pt>
                <c:pt idx="4056">
                  <c:v>0</c:v>
                </c:pt>
                <c:pt idx="4057">
                  <c:v>0</c:v>
                </c:pt>
                <c:pt idx="4058">
                  <c:v>0</c:v>
                </c:pt>
                <c:pt idx="4059">
                  <c:v>0</c:v>
                </c:pt>
                <c:pt idx="4060">
                  <c:v>0</c:v>
                </c:pt>
                <c:pt idx="4061">
                  <c:v>0</c:v>
                </c:pt>
                <c:pt idx="4062">
                  <c:v>0</c:v>
                </c:pt>
                <c:pt idx="4063">
                  <c:v>0</c:v>
                </c:pt>
                <c:pt idx="4064">
                  <c:v>0</c:v>
                </c:pt>
                <c:pt idx="4065">
                  <c:v>0</c:v>
                </c:pt>
                <c:pt idx="4066">
                  <c:v>0</c:v>
                </c:pt>
                <c:pt idx="4067">
                  <c:v>0</c:v>
                </c:pt>
                <c:pt idx="4068">
                  <c:v>0</c:v>
                </c:pt>
                <c:pt idx="4069">
                  <c:v>0</c:v>
                </c:pt>
                <c:pt idx="4070">
                  <c:v>0</c:v>
                </c:pt>
                <c:pt idx="4071">
                  <c:v>0</c:v>
                </c:pt>
                <c:pt idx="4072">
                  <c:v>0</c:v>
                </c:pt>
                <c:pt idx="4073">
                  <c:v>0</c:v>
                </c:pt>
                <c:pt idx="4074">
                  <c:v>0</c:v>
                </c:pt>
                <c:pt idx="4075">
                  <c:v>0</c:v>
                </c:pt>
                <c:pt idx="4076">
                  <c:v>0</c:v>
                </c:pt>
                <c:pt idx="4077">
                  <c:v>0</c:v>
                </c:pt>
                <c:pt idx="4078">
                  <c:v>0</c:v>
                </c:pt>
                <c:pt idx="4079">
                  <c:v>0</c:v>
                </c:pt>
                <c:pt idx="4080">
                  <c:v>0</c:v>
                </c:pt>
                <c:pt idx="4081">
                  <c:v>0</c:v>
                </c:pt>
                <c:pt idx="4082">
                  <c:v>0</c:v>
                </c:pt>
                <c:pt idx="4083">
                  <c:v>0</c:v>
                </c:pt>
                <c:pt idx="4084">
                  <c:v>0</c:v>
                </c:pt>
                <c:pt idx="4085">
                  <c:v>0</c:v>
                </c:pt>
                <c:pt idx="4086">
                  <c:v>0</c:v>
                </c:pt>
                <c:pt idx="4087">
                  <c:v>0</c:v>
                </c:pt>
                <c:pt idx="4088">
                  <c:v>0</c:v>
                </c:pt>
                <c:pt idx="4089">
                  <c:v>0</c:v>
                </c:pt>
                <c:pt idx="4090">
                  <c:v>0</c:v>
                </c:pt>
                <c:pt idx="4091">
                  <c:v>0</c:v>
                </c:pt>
                <c:pt idx="4092">
                  <c:v>0</c:v>
                </c:pt>
                <c:pt idx="4093">
                  <c:v>0</c:v>
                </c:pt>
                <c:pt idx="4094">
                  <c:v>0</c:v>
                </c:pt>
                <c:pt idx="4095">
                  <c:v>0</c:v>
                </c:pt>
                <c:pt idx="4096">
                  <c:v>0</c:v>
                </c:pt>
                <c:pt idx="4097">
                  <c:v>0</c:v>
                </c:pt>
                <c:pt idx="4098">
                  <c:v>0</c:v>
                </c:pt>
                <c:pt idx="4099">
                  <c:v>0</c:v>
                </c:pt>
                <c:pt idx="4100">
                  <c:v>0</c:v>
                </c:pt>
                <c:pt idx="4101">
                  <c:v>0</c:v>
                </c:pt>
                <c:pt idx="4102">
                  <c:v>0</c:v>
                </c:pt>
                <c:pt idx="4103">
                  <c:v>0</c:v>
                </c:pt>
                <c:pt idx="4104">
                  <c:v>0</c:v>
                </c:pt>
                <c:pt idx="4105">
                  <c:v>0</c:v>
                </c:pt>
                <c:pt idx="4106">
                  <c:v>0</c:v>
                </c:pt>
                <c:pt idx="4107">
                  <c:v>0</c:v>
                </c:pt>
                <c:pt idx="4108">
                  <c:v>0</c:v>
                </c:pt>
                <c:pt idx="4109">
                  <c:v>0</c:v>
                </c:pt>
                <c:pt idx="4110">
                  <c:v>0</c:v>
                </c:pt>
                <c:pt idx="4111">
                  <c:v>0</c:v>
                </c:pt>
                <c:pt idx="4112">
                  <c:v>0</c:v>
                </c:pt>
                <c:pt idx="4113">
                  <c:v>0</c:v>
                </c:pt>
                <c:pt idx="4114">
                  <c:v>0</c:v>
                </c:pt>
                <c:pt idx="4115">
                  <c:v>0</c:v>
                </c:pt>
                <c:pt idx="4116">
                  <c:v>0</c:v>
                </c:pt>
                <c:pt idx="4117">
                  <c:v>0</c:v>
                </c:pt>
                <c:pt idx="4118">
                  <c:v>0</c:v>
                </c:pt>
                <c:pt idx="4119">
                  <c:v>0</c:v>
                </c:pt>
                <c:pt idx="4120">
                  <c:v>0</c:v>
                </c:pt>
                <c:pt idx="4121">
                  <c:v>0</c:v>
                </c:pt>
                <c:pt idx="4122">
                  <c:v>0</c:v>
                </c:pt>
                <c:pt idx="4123">
                  <c:v>0</c:v>
                </c:pt>
                <c:pt idx="4124">
                  <c:v>0</c:v>
                </c:pt>
                <c:pt idx="4125">
                  <c:v>0</c:v>
                </c:pt>
                <c:pt idx="4126">
                  <c:v>0</c:v>
                </c:pt>
                <c:pt idx="4127">
                  <c:v>0</c:v>
                </c:pt>
                <c:pt idx="4128">
                  <c:v>0</c:v>
                </c:pt>
                <c:pt idx="4129">
                  <c:v>0</c:v>
                </c:pt>
                <c:pt idx="4130">
                  <c:v>0</c:v>
                </c:pt>
                <c:pt idx="4131">
                  <c:v>0</c:v>
                </c:pt>
                <c:pt idx="4132">
                  <c:v>0</c:v>
                </c:pt>
                <c:pt idx="4133">
                  <c:v>0</c:v>
                </c:pt>
                <c:pt idx="4134">
                  <c:v>0</c:v>
                </c:pt>
                <c:pt idx="4135">
                  <c:v>0</c:v>
                </c:pt>
                <c:pt idx="4136">
                  <c:v>0</c:v>
                </c:pt>
                <c:pt idx="4137">
                  <c:v>0</c:v>
                </c:pt>
                <c:pt idx="4138">
                  <c:v>0</c:v>
                </c:pt>
                <c:pt idx="4139">
                  <c:v>0</c:v>
                </c:pt>
                <c:pt idx="4140">
                  <c:v>0</c:v>
                </c:pt>
                <c:pt idx="4141">
                  <c:v>0</c:v>
                </c:pt>
                <c:pt idx="4142">
                  <c:v>0</c:v>
                </c:pt>
                <c:pt idx="4143">
                  <c:v>0</c:v>
                </c:pt>
                <c:pt idx="4144">
                  <c:v>0</c:v>
                </c:pt>
                <c:pt idx="4145">
                  <c:v>0</c:v>
                </c:pt>
                <c:pt idx="4146">
                  <c:v>0</c:v>
                </c:pt>
                <c:pt idx="4147">
                  <c:v>0</c:v>
                </c:pt>
                <c:pt idx="4148">
                  <c:v>0</c:v>
                </c:pt>
                <c:pt idx="4149">
                  <c:v>0</c:v>
                </c:pt>
                <c:pt idx="4150">
                  <c:v>0</c:v>
                </c:pt>
                <c:pt idx="4151">
                  <c:v>0</c:v>
                </c:pt>
                <c:pt idx="4152">
                  <c:v>0</c:v>
                </c:pt>
                <c:pt idx="4153">
                  <c:v>0</c:v>
                </c:pt>
                <c:pt idx="4154">
                  <c:v>0</c:v>
                </c:pt>
                <c:pt idx="4155">
                  <c:v>0</c:v>
                </c:pt>
                <c:pt idx="4156">
                  <c:v>0</c:v>
                </c:pt>
                <c:pt idx="4157">
                  <c:v>0</c:v>
                </c:pt>
                <c:pt idx="4158">
                  <c:v>0</c:v>
                </c:pt>
                <c:pt idx="4159">
                  <c:v>0</c:v>
                </c:pt>
                <c:pt idx="4160">
                  <c:v>0</c:v>
                </c:pt>
                <c:pt idx="4161">
                  <c:v>0</c:v>
                </c:pt>
                <c:pt idx="4162">
                  <c:v>0</c:v>
                </c:pt>
                <c:pt idx="4163">
                  <c:v>0</c:v>
                </c:pt>
                <c:pt idx="4164">
                  <c:v>0</c:v>
                </c:pt>
                <c:pt idx="4165">
                  <c:v>0</c:v>
                </c:pt>
                <c:pt idx="4166">
                  <c:v>0</c:v>
                </c:pt>
                <c:pt idx="4167">
                  <c:v>0</c:v>
                </c:pt>
                <c:pt idx="4168">
                  <c:v>0</c:v>
                </c:pt>
                <c:pt idx="4169">
                  <c:v>0</c:v>
                </c:pt>
                <c:pt idx="4170">
                  <c:v>0</c:v>
                </c:pt>
                <c:pt idx="4171">
                  <c:v>0</c:v>
                </c:pt>
                <c:pt idx="4172">
                  <c:v>0</c:v>
                </c:pt>
                <c:pt idx="4173">
                  <c:v>0</c:v>
                </c:pt>
                <c:pt idx="4174">
                  <c:v>0</c:v>
                </c:pt>
                <c:pt idx="4175">
                  <c:v>0</c:v>
                </c:pt>
                <c:pt idx="4176">
                  <c:v>0</c:v>
                </c:pt>
                <c:pt idx="4177">
                  <c:v>0</c:v>
                </c:pt>
                <c:pt idx="4178">
                  <c:v>0</c:v>
                </c:pt>
                <c:pt idx="4179">
                  <c:v>0</c:v>
                </c:pt>
                <c:pt idx="4180">
                  <c:v>0</c:v>
                </c:pt>
                <c:pt idx="4181">
                  <c:v>0</c:v>
                </c:pt>
                <c:pt idx="4182">
                  <c:v>0</c:v>
                </c:pt>
                <c:pt idx="4183">
                  <c:v>0</c:v>
                </c:pt>
                <c:pt idx="4184">
                  <c:v>0</c:v>
                </c:pt>
                <c:pt idx="4185">
                  <c:v>0</c:v>
                </c:pt>
                <c:pt idx="4186">
                  <c:v>0</c:v>
                </c:pt>
                <c:pt idx="4187">
                  <c:v>0</c:v>
                </c:pt>
                <c:pt idx="4188">
                  <c:v>0</c:v>
                </c:pt>
                <c:pt idx="4189">
                  <c:v>0</c:v>
                </c:pt>
                <c:pt idx="4190">
                  <c:v>0</c:v>
                </c:pt>
                <c:pt idx="4191">
                  <c:v>0</c:v>
                </c:pt>
                <c:pt idx="4192">
                  <c:v>0</c:v>
                </c:pt>
                <c:pt idx="4193">
                  <c:v>0</c:v>
                </c:pt>
                <c:pt idx="4194">
                  <c:v>0</c:v>
                </c:pt>
                <c:pt idx="4195">
                  <c:v>0</c:v>
                </c:pt>
                <c:pt idx="4196">
                  <c:v>0</c:v>
                </c:pt>
                <c:pt idx="4197">
                  <c:v>0</c:v>
                </c:pt>
                <c:pt idx="4198">
                  <c:v>0</c:v>
                </c:pt>
                <c:pt idx="4199">
                  <c:v>0</c:v>
                </c:pt>
                <c:pt idx="4200">
                  <c:v>0</c:v>
                </c:pt>
                <c:pt idx="4201">
                  <c:v>0</c:v>
                </c:pt>
                <c:pt idx="4202">
                  <c:v>0</c:v>
                </c:pt>
                <c:pt idx="4203">
                  <c:v>0</c:v>
                </c:pt>
                <c:pt idx="4204">
                  <c:v>0</c:v>
                </c:pt>
                <c:pt idx="4205">
                  <c:v>0</c:v>
                </c:pt>
                <c:pt idx="4206">
                  <c:v>0</c:v>
                </c:pt>
                <c:pt idx="4207">
                  <c:v>0</c:v>
                </c:pt>
                <c:pt idx="4208">
                  <c:v>0</c:v>
                </c:pt>
                <c:pt idx="4209">
                  <c:v>0</c:v>
                </c:pt>
                <c:pt idx="4210">
                  <c:v>0</c:v>
                </c:pt>
                <c:pt idx="4211">
                  <c:v>0</c:v>
                </c:pt>
                <c:pt idx="4212">
                  <c:v>0</c:v>
                </c:pt>
                <c:pt idx="4213">
                  <c:v>0</c:v>
                </c:pt>
                <c:pt idx="4214">
                  <c:v>0</c:v>
                </c:pt>
                <c:pt idx="4215">
                  <c:v>0</c:v>
                </c:pt>
                <c:pt idx="4216">
                  <c:v>0</c:v>
                </c:pt>
                <c:pt idx="4217">
                  <c:v>3.6626395736434119</c:v>
                </c:pt>
                <c:pt idx="4218">
                  <c:v>4.6261813178294577</c:v>
                </c:pt>
                <c:pt idx="4219">
                  <c:v>5.6045606007751934</c:v>
                </c:pt>
                <c:pt idx="4220">
                  <c:v>5.8139534883720927</c:v>
                </c:pt>
                <c:pt idx="4221">
                  <c:v>5.8139534883720927</c:v>
                </c:pt>
                <c:pt idx="4222">
                  <c:v>5.8139534883720927</c:v>
                </c:pt>
                <c:pt idx="4223">
                  <c:v>5.8139534883720927</c:v>
                </c:pt>
                <c:pt idx="4224">
                  <c:v>5.8139534883720927</c:v>
                </c:pt>
                <c:pt idx="4225">
                  <c:v>5.4522469379844996</c:v>
                </c:pt>
                <c:pt idx="4226">
                  <c:v>5.8139534883720927</c:v>
                </c:pt>
                <c:pt idx="4227">
                  <c:v>5.8139534883720927</c:v>
                </c:pt>
                <c:pt idx="4228">
                  <c:v>5.8139534883720927</c:v>
                </c:pt>
                <c:pt idx="4229">
                  <c:v>5.8139534883720927</c:v>
                </c:pt>
                <c:pt idx="4230">
                  <c:v>5.8139534883720927</c:v>
                </c:pt>
                <c:pt idx="4231">
                  <c:v>5.8139534883720927</c:v>
                </c:pt>
                <c:pt idx="4232">
                  <c:v>5.6531613565891474</c:v>
                </c:pt>
                <c:pt idx="4233">
                  <c:v>5.7870034883720933</c:v>
                </c:pt>
                <c:pt idx="4234">
                  <c:v>4.7744186046511627</c:v>
                </c:pt>
                <c:pt idx="4235">
                  <c:v>0</c:v>
                </c:pt>
                <c:pt idx="4236">
                  <c:v>0</c:v>
                </c:pt>
                <c:pt idx="4237">
                  <c:v>0</c:v>
                </c:pt>
                <c:pt idx="4238">
                  <c:v>0</c:v>
                </c:pt>
                <c:pt idx="4239">
                  <c:v>0</c:v>
                </c:pt>
                <c:pt idx="4240">
                  <c:v>0</c:v>
                </c:pt>
                <c:pt idx="4241">
                  <c:v>0</c:v>
                </c:pt>
                <c:pt idx="4242">
                  <c:v>0</c:v>
                </c:pt>
                <c:pt idx="4243">
                  <c:v>0</c:v>
                </c:pt>
                <c:pt idx="4244">
                  <c:v>0</c:v>
                </c:pt>
                <c:pt idx="4245">
                  <c:v>0</c:v>
                </c:pt>
                <c:pt idx="4246">
                  <c:v>0</c:v>
                </c:pt>
                <c:pt idx="4247">
                  <c:v>0</c:v>
                </c:pt>
                <c:pt idx="4248">
                  <c:v>0</c:v>
                </c:pt>
                <c:pt idx="4249">
                  <c:v>0</c:v>
                </c:pt>
                <c:pt idx="4250">
                  <c:v>0</c:v>
                </c:pt>
                <c:pt idx="4251">
                  <c:v>0</c:v>
                </c:pt>
                <c:pt idx="4252">
                  <c:v>0</c:v>
                </c:pt>
                <c:pt idx="4253">
                  <c:v>0</c:v>
                </c:pt>
                <c:pt idx="4254">
                  <c:v>0</c:v>
                </c:pt>
                <c:pt idx="4255">
                  <c:v>0</c:v>
                </c:pt>
                <c:pt idx="4256">
                  <c:v>0</c:v>
                </c:pt>
                <c:pt idx="4257">
                  <c:v>0</c:v>
                </c:pt>
                <c:pt idx="4258">
                  <c:v>0</c:v>
                </c:pt>
                <c:pt idx="4259">
                  <c:v>0</c:v>
                </c:pt>
                <c:pt idx="4260">
                  <c:v>0</c:v>
                </c:pt>
                <c:pt idx="4261">
                  <c:v>0</c:v>
                </c:pt>
                <c:pt idx="4262">
                  <c:v>0</c:v>
                </c:pt>
                <c:pt idx="4263">
                  <c:v>0</c:v>
                </c:pt>
                <c:pt idx="4264">
                  <c:v>0</c:v>
                </c:pt>
                <c:pt idx="4265">
                  <c:v>0</c:v>
                </c:pt>
                <c:pt idx="4266">
                  <c:v>0</c:v>
                </c:pt>
                <c:pt idx="4267">
                  <c:v>0</c:v>
                </c:pt>
                <c:pt idx="4268">
                  <c:v>0</c:v>
                </c:pt>
                <c:pt idx="4269">
                  <c:v>0</c:v>
                </c:pt>
                <c:pt idx="4270">
                  <c:v>0</c:v>
                </c:pt>
                <c:pt idx="4271">
                  <c:v>0</c:v>
                </c:pt>
                <c:pt idx="4272">
                  <c:v>0</c:v>
                </c:pt>
                <c:pt idx="4273">
                  <c:v>0</c:v>
                </c:pt>
                <c:pt idx="4274">
                  <c:v>0</c:v>
                </c:pt>
                <c:pt idx="4275">
                  <c:v>0</c:v>
                </c:pt>
                <c:pt idx="4276">
                  <c:v>0</c:v>
                </c:pt>
                <c:pt idx="4277">
                  <c:v>0</c:v>
                </c:pt>
                <c:pt idx="4278">
                  <c:v>0</c:v>
                </c:pt>
                <c:pt idx="4279">
                  <c:v>0</c:v>
                </c:pt>
                <c:pt idx="4280">
                  <c:v>0</c:v>
                </c:pt>
                <c:pt idx="4281">
                  <c:v>0</c:v>
                </c:pt>
                <c:pt idx="4282">
                  <c:v>0</c:v>
                </c:pt>
                <c:pt idx="4283">
                  <c:v>0</c:v>
                </c:pt>
                <c:pt idx="4284">
                  <c:v>0</c:v>
                </c:pt>
                <c:pt idx="4285">
                  <c:v>0</c:v>
                </c:pt>
                <c:pt idx="4286">
                  <c:v>0</c:v>
                </c:pt>
                <c:pt idx="4287">
                  <c:v>0</c:v>
                </c:pt>
                <c:pt idx="4288">
                  <c:v>0</c:v>
                </c:pt>
                <c:pt idx="4289">
                  <c:v>0</c:v>
                </c:pt>
                <c:pt idx="4290">
                  <c:v>0</c:v>
                </c:pt>
                <c:pt idx="4291">
                  <c:v>0</c:v>
                </c:pt>
                <c:pt idx="4292">
                  <c:v>0</c:v>
                </c:pt>
                <c:pt idx="4293">
                  <c:v>0</c:v>
                </c:pt>
                <c:pt idx="4294">
                  <c:v>0</c:v>
                </c:pt>
                <c:pt idx="4295">
                  <c:v>0</c:v>
                </c:pt>
                <c:pt idx="4296">
                  <c:v>0</c:v>
                </c:pt>
                <c:pt idx="4297">
                  <c:v>0</c:v>
                </c:pt>
                <c:pt idx="4298">
                  <c:v>0</c:v>
                </c:pt>
                <c:pt idx="4299">
                  <c:v>0</c:v>
                </c:pt>
                <c:pt idx="4300">
                  <c:v>0</c:v>
                </c:pt>
                <c:pt idx="4301">
                  <c:v>0</c:v>
                </c:pt>
                <c:pt idx="4302">
                  <c:v>0</c:v>
                </c:pt>
                <c:pt idx="4303">
                  <c:v>0</c:v>
                </c:pt>
                <c:pt idx="4304">
                  <c:v>0</c:v>
                </c:pt>
                <c:pt idx="4305">
                  <c:v>0</c:v>
                </c:pt>
                <c:pt idx="4306">
                  <c:v>0</c:v>
                </c:pt>
                <c:pt idx="4307">
                  <c:v>0</c:v>
                </c:pt>
                <c:pt idx="4308">
                  <c:v>0</c:v>
                </c:pt>
                <c:pt idx="4309">
                  <c:v>0</c:v>
                </c:pt>
                <c:pt idx="4310">
                  <c:v>0</c:v>
                </c:pt>
                <c:pt idx="4311">
                  <c:v>0</c:v>
                </c:pt>
                <c:pt idx="4312">
                  <c:v>0</c:v>
                </c:pt>
                <c:pt idx="4313">
                  <c:v>0</c:v>
                </c:pt>
                <c:pt idx="4314">
                  <c:v>0</c:v>
                </c:pt>
                <c:pt idx="4315">
                  <c:v>0</c:v>
                </c:pt>
                <c:pt idx="4316">
                  <c:v>0</c:v>
                </c:pt>
                <c:pt idx="4317">
                  <c:v>0</c:v>
                </c:pt>
                <c:pt idx="4318">
                  <c:v>0</c:v>
                </c:pt>
                <c:pt idx="4319">
                  <c:v>0</c:v>
                </c:pt>
                <c:pt idx="4320">
                  <c:v>0</c:v>
                </c:pt>
                <c:pt idx="4321">
                  <c:v>0</c:v>
                </c:pt>
                <c:pt idx="4322">
                  <c:v>0</c:v>
                </c:pt>
                <c:pt idx="4323">
                  <c:v>0</c:v>
                </c:pt>
                <c:pt idx="4324">
                  <c:v>0</c:v>
                </c:pt>
                <c:pt idx="4325">
                  <c:v>0</c:v>
                </c:pt>
                <c:pt idx="4326">
                  <c:v>0</c:v>
                </c:pt>
                <c:pt idx="4327">
                  <c:v>0</c:v>
                </c:pt>
                <c:pt idx="4328">
                  <c:v>0</c:v>
                </c:pt>
                <c:pt idx="4329">
                  <c:v>0</c:v>
                </c:pt>
                <c:pt idx="4330">
                  <c:v>0</c:v>
                </c:pt>
                <c:pt idx="4331">
                  <c:v>0</c:v>
                </c:pt>
                <c:pt idx="4332">
                  <c:v>0</c:v>
                </c:pt>
                <c:pt idx="4333">
                  <c:v>0</c:v>
                </c:pt>
                <c:pt idx="4334">
                  <c:v>0</c:v>
                </c:pt>
                <c:pt idx="4335">
                  <c:v>0</c:v>
                </c:pt>
                <c:pt idx="4336">
                  <c:v>0</c:v>
                </c:pt>
                <c:pt idx="4337">
                  <c:v>0</c:v>
                </c:pt>
                <c:pt idx="4338">
                  <c:v>0</c:v>
                </c:pt>
                <c:pt idx="4339">
                  <c:v>0</c:v>
                </c:pt>
                <c:pt idx="4340">
                  <c:v>0</c:v>
                </c:pt>
                <c:pt idx="4341">
                  <c:v>0</c:v>
                </c:pt>
                <c:pt idx="4342">
                  <c:v>0</c:v>
                </c:pt>
                <c:pt idx="4343">
                  <c:v>0</c:v>
                </c:pt>
                <c:pt idx="4344">
                  <c:v>0</c:v>
                </c:pt>
                <c:pt idx="4345">
                  <c:v>0</c:v>
                </c:pt>
                <c:pt idx="4346">
                  <c:v>0</c:v>
                </c:pt>
                <c:pt idx="4347">
                  <c:v>0</c:v>
                </c:pt>
                <c:pt idx="4348">
                  <c:v>0</c:v>
                </c:pt>
                <c:pt idx="4349">
                  <c:v>0</c:v>
                </c:pt>
                <c:pt idx="4350">
                  <c:v>0</c:v>
                </c:pt>
                <c:pt idx="4351">
                  <c:v>0</c:v>
                </c:pt>
                <c:pt idx="4352">
                  <c:v>0</c:v>
                </c:pt>
                <c:pt idx="4353">
                  <c:v>0</c:v>
                </c:pt>
                <c:pt idx="4354">
                  <c:v>0</c:v>
                </c:pt>
                <c:pt idx="4355">
                  <c:v>0</c:v>
                </c:pt>
                <c:pt idx="4356">
                  <c:v>0</c:v>
                </c:pt>
                <c:pt idx="4357">
                  <c:v>0</c:v>
                </c:pt>
                <c:pt idx="4358">
                  <c:v>0</c:v>
                </c:pt>
                <c:pt idx="4359">
                  <c:v>0</c:v>
                </c:pt>
                <c:pt idx="4360">
                  <c:v>0</c:v>
                </c:pt>
                <c:pt idx="4361">
                  <c:v>0</c:v>
                </c:pt>
                <c:pt idx="4362">
                  <c:v>0</c:v>
                </c:pt>
                <c:pt idx="4363">
                  <c:v>0</c:v>
                </c:pt>
                <c:pt idx="4364">
                  <c:v>0</c:v>
                </c:pt>
                <c:pt idx="4365">
                  <c:v>0</c:v>
                </c:pt>
                <c:pt idx="4366">
                  <c:v>0</c:v>
                </c:pt>
                <c:pt idx="4367">
                  <c:v>0</c:v>
                </c:pt>
                <c:pt idx="4368">
                  <c:v>0</c:v>
                </c:pt>
                <c:pt idx="4369">
                  <c:v>0</c:v>
                </c:pt>
                <c:pt idx="4370">
                  <c:v>0</c:v>
                </c:pt>
                <c:pt idx="4371">
                  <c:v>0</c:v>
                </c:pt>
                <c:pt idx="4372">
                  <c:v>0</c:v>
                </c:pt>
                <c:pt idx="4373">
                  <c:v>0</c:v>
                </c:pt>
                <c:pt idx="4374">
                  <c:v>0</c:v>
                </c:pt>
                <c:pt idx="4375">
                  <c:v>0</c:v>
                </c:pt>
                <c:pt idx="4376">
                  <c:v>0</c:v>
                </c:pt>
                <c:pt idx="4377">
                  <c:v>0</c:v>
                </c:pt>
                <c:pt idx="4378">
                  <c:v>0</c:v>
                </c:pt>
                <c:pt idx="4379">
                  <c:v>0</c:v>
                </c:pt>
                <c:pt idx="4380">
                  <c:v>0</c:v>
                </c:pt>
                <c:pt idx="4381">
                  <c:v>0</c:v>
                </c:pt>
                <c:pt idx="4382">
                  <c:v>0</c:v>
                </c:pt>
                <c:pt idx="4383">
                  <c:v>0</c:v>
                </c:pt>
                <c:pt idx="4384">
                  <c:v>0</c:v>
                </c:pt>
                <c:pt idx="4385">
                  <c:v>0</c:v>
                </c:pt>
                <c:pt idx="4386">
                  <c:v>0</c:v>
                </c:pt>
                <c:pt idx="4387">
                  <c:v>0</c:v>
                </c:pt>
                <c:pt idx="4388">
                  <c:v>0</c:v>
                </c:pt>
                <c:pt idx="4389">
                  <c:v>0</c:v>
                </c:pt>
                <c:pt idx="4390">
                  <c:v>0</c:v>
                </c:pt>
                <c:pt idx="4391">
                  <c:v>0</c:v>
                </c:pt>
                <c:pt idx="4392">
                  <c:v>0</c:v>
                </c:pt>
                <c:pt idx="4393">
                  <c:v>0</c:v>
                </c:pt>
                <c:pt idx="4394">
                  <c:v>0</c:v>
                </c:pt>
                <c:pt idx="4395">
                  <c:v>0</c:v>
                </c:pt>
                <c:pt idx="4396">
                  <c:v>0</c:v>
                </c:pt>
                <c:pt idx="4397">
                  <c:v>0</c:v>
                </c:pt>
                <c:pt idx="4398">
                  <c:v>0</c:v>
                </c:pt>
                <c:pt idx="4399">
                  <c:v>0</c:v>
                </c:pt>
                <c:pt idx="4400">
                  <c:v>0</c:v>
                </c:pt>
                <c:pt idx="4401">
                  <c:v>0</c:v>
                </c:pt>
                <c:pt idx="4402">
                  <c:v>0</c:v>
                </c:pt>
                <c:pt idx="4403">
                  <c:v>0</c:v>
                </c:pt>
                <c:pt idx="4404">
                  <c:v>0</c:v>
                </c:pt>
                <c:pt idx="4405">
                  <c:v>0</c:v>
                </c:pt>
                <c:pt idx="4406">
                  <c:v>0</c:v>
                </c:pt>
                <c:pt idx="4407">
                  <c:v>0</c:v>
                </c:pt>
                <c:pt idx="4408">
                  <c:v>0</c:v>
                </c:pt>
                <c:pt idx="4409">
                  <c:v>0</c:v>
                </c:pt>
                <c:pt idx="4410">
                  <c:v>0</c:v>
                </c:pt>
                <c:pt idx="4411">
                  <c:v>0</c:v>
                </c:pt>
                <c:pt idx="4412">
                  <c:v>0</c:v>
                </c:pt>
                <c:pt idx="4413">
                  <c:v>0</c:v>
                </c:pt>
                <c:pt idx="4414">
                  <c:v>0</c:v>
                </c:pt>
                <c:pt idx="4415">
                  <c:v>0</c:v>
                </c:pt>
                <c:pt idx="4416">
                  <c:v>0</c:v>
                </c:pt>
                <c:pt idx="4417">
                  <c:v>0</c:v>
                </c:pt>
                <c:pt idx="4418">
                  <c:v>0</c:v>
                </c:pt>
                <c:pt idx="4419">
                  <c:v>0</c:v>
                </c:pt>
                <c:pt idx="4420">
                  <c:v>0</c:v>
                </c:pt>
                <c:pt idx="4421">
                  <c:v>0</c:v>
                </c:pt>
                <c:pt idx="4422">
                  <c:v>0</c:v>
                </c:pt>
                <c:pt idx="4423">
                  <c:v>0</c:v>
                </c:pt>
                <c:pt idx="4424">
                  <c:v>0</c:v>
                </c:pt>
                <c:pt idx="4425">
                  <c:v>0</c:v>
                </c:pt>
                <c:pt idx="4426">
                  <c:v>0</c:v>
                </c:pt>
                <c:pt idx="4427">
                  <c:v>0</c:v>
                </c:pt>
                <c:pt idx="4428">
                  <c:v>0</c:v>
                </c:pt>
                <c:pt idx="4429">
                  <c:v>0</c:v>
                </c:pt>
                <c:pt idx="4430">
                  <c:v>0</c:v>
                </c:pt>
                <c:pt idx="4431">
                  <c:v>0</c:v>
                </c:pt>
                <c:pt idx="4432">
                  <c:v>0</c:v>
                </c:pt>
                <c:pt idx="4433">
                  <c:v>0</c:v>
                </c:pt>
                <c:pt idx="4434">
                  <c:v>0</c:v>
                </c:pt>
                <c:pt idx="4435">
                  <c:v>0</c:v>
                </c:pt>
                <c:pt idx="4436">
                  <c:v>0</c:v>
                </c:pt>
                <c:pt idx="4437">
                  <c:v>0</c:v>
                </c:pt>
                <c:pt idx="4438">
                  <c:v>0</c:v>
                </c:pt>
                <c:pt idx="4439">
                  <c:v>0</c:v>
                </c:pt>
                <c:pt idx="4440">
                  <c:v>0</c:v>
                </c:pt>
                <c:pt idx="4441">
                  <c:v>0</c:v>
                </c:pt>
                <c:pt idx="4442">
                  <c:v>0</c:v>
                </c:pt>
                <c:pt idx="4443">
                  <c:v>0</c:v>
                </c:pt>
                <c:pt idx="4444">
                  <c:v>0</c:v>
                </c:pt>
                <c:pt idx="4445">
                  <c:v>0</c:v>
                </c:pt>
                <c:pt idx="4446">
                  <c:v>0</c:v>
                </c:pt>
                <c:pt idx="4447">
                  <c:v>0</c:v>
                </c:pt>
                <c:pt idx="4448">
                  <c:v>0</c:v>
                </c:pt>
                <c:pt idx="4449">
                  <c:v>0</c:v>
                </c:pt>
                <c:pt idx="4450">
                  <c:v>0</c:v>
                </c:pt>
                <c:pt idx="4451">
                  <c:v>0</c:v>
                </c:pt>
                <c:pt idx="4452">
                  <c:v>0</c:v>
                </c:pt>
                <c:pt idx="4453">
                  <c:v>0</c:v>
                </c:pt>
                <c:pt idx="4454">
                  <c:v>0</c:v>
                </c:pt>
                <c:pt idx="4455">
                  <c:v>0</c:v>
                </c:pt>
                <c:pt idx="4456">
                  <c:v>0</c:v>
                </c:pt>
                <c:pt idx="4457">
                  <c:v>0</c:v>
                </c:pt>
                <c:pt idx="4458">
                  <c:v>0</c:v>
                </c:pt>
                <c:pt idx="4459">
                  <c:v>0</c:v>
                </c:pt>
                <c:pt idx="4460">
                  <c:v>0</c:v>
                </c:pt>
                <c:pt idx="4461">
                  <c:v>0</c:v>
                </c:pt>
                <c:pt idx="4462">
                  <c:v>0</c:v>
                </c:pt>
                <c:pt idx="4463">
                  <c:v>0</c:v>
                </c:pt>
                <c:pt idx="4464">
                  <c:v>0</c:v>
                </c:pt>
                <c:pt idx="4465">
                  <c:v>0</c:v>
                </c:pt>
                <c:pt idx="4466">
                  <c:v>0</c:v>
                </c:pt>
                <c:pt idx="4467">
                  <c:v>0</c:v>
                </c:pt>
                <c:pt idx="4468">
                  <c:v>0</c:v>
                </c:pt>
                <c:pt idx="4469">
                  <c:v>0</c:v>
                </c:pt>
                <c:pt idx="4470">
                  <c:v>0</c:v>
                </c:pt>
                <c:pt idx="4471">
                  <c:v>0</c:v>
                </c:pt>
                <c:pt idx="4472">
                  <c:v>0</c:v>
                </c:pt>
                <c:pt idx="4473">
                  <c:v>0</c:v>
                </c:pt>
                <c:pt idx="4474">
                  <c:v>0</c:v>
                </c:pt>
                <c:pt idx="4475">
                  <c:v>0</c:v>
                </c:pt>
                <c:pt idx="4476">
                  <c:v>0</c:v>
                </c:pt>
                <c:pt idx="4477">
                  <c:v>0</c:v>
                </c:pt>
                <c:pt idx="4478">
                  <c:v>0</c:v>
                </c:pt>
                <c:pt idx="4479">
                  <c:v>0</c:v>
                </c:pt>
                <c:pt idx="4480">
                  <c:v>0</c:v>
                </c:pt>
                <c:pt idx="4481">
                  <c:v>0</c:v>
                </c:pt>
                <c:pt idx="4482">
                  <c:v>0</c:v>
                </c:pt>
                <c:pt idx="4483">
                  <c:v>0</c:v>
                </c:pt>
                <c:pt idx="4484">
                  <c:v>0</c:v>
                </c:pt>
                <c:pt idx="4485">
                  <c:v>0</c:v>
                </c:pt>
                <c:pt idx="4486">
                  <c:v>0</c:v>
                </c:pt>
                <c:pt idx="4487">
                  <c:v>0</c:v>
                </c:pt>
                <c:pt idx="4488">
                  <c:v>0</c:v>
                </c:pt>
                <c:pt idx="4489">
                  <c:v>0</c:v>
                </c:pt>
                <c:pt idx="4490">
                  <c:v>0</c:v>
                </c:pt>
                <c:pt idx="4491">
                  <c:v>0</c:v>
                </c:pt>
                <c:pt idx="4492">
                  <c:v>0</c:v>
                </c:pt>
                <c:pt idx="4493">
                  <c:v>0</c:v>
                </c:pt>
                <c:pt idx="4494">
                  <c:v>0</c:v>
                </c:pt>
                <c:pt idx="4495">
                  <c:v>0</c:v>
                </c:pt>
                <c:pt idx="4496">
                  <c:v>0</c:v>
                </c:pt>
                <c:pt idx="4497">
                  <c:v>0</c:v>
                </c:pt>
                <c:pt idx="4498">
                  <c:v>0</c:v>
                </c:pt>
                <c:pt idx="4499">
                  <c:v>0</c:v>
                </c:pt>
                <c:pt idx="4500">
                  <c:v>0</c:v>
                </c:pt>
                <c:pt idx="4501">
                  <c:v>0</c:v>
                </c:pt>
                <c:pt idx="4502">
                  <c:v>0</c:v>
                </c:pt>
                <c:pt idx="4503">
                  <c:v>0</c:v>
                </c:pt>
                <c:pt idx="4504">
                  <c:v>0</c:v>
                </c:pt>
                <c:pt idx="4505">
                  <c:v>0</c:v>
                </c:pt>
                <c:pt idx="4506">
                  <c:v>0</c:v>
                </c:pt>
                <c:pt idx="4507">
                  <c:v>0</c:v>
                </c:pt>
                <c:pt idx="4508">
                  <c:v>0</c:v>
                </c:pt>
                <c:pt idx="4509">
                  <c:v>0</c:v>
                </c:pt>
                <c:pt idx="4510">
                  <c:v>0</c:v>
                </c:pt>
                <c:pt idx="4511">
                  <c:v>0</c:v>
                </c:pt>
                <c:pt idx="4512">
                  <c:v>0</c:v>
                </c:pt>
                <c:pt idx="4513">
                  <c:v>0</c:v>
                </c:pt>
                <c:pt idx="4514">
                  <c:v>0</c:v>
                </c:pt>
                <c:pt idx="4515">
                  <c:v>0</c:v>
                </c:pt>
                <c:pt idx="4516">
                  <c:v>0</c:v>
                </c:pt>
                <c:pt idx="4517">
                  <c:v>0</c:v>
                </c:pt>
                <c:pt idx="4518">
                  <c:v>0</c:v>
                </c:pt>
                <c:pt idx="4519">
                  <c:v>0</c:v>
                </c:pt>
                <c:pt idx="4520">
                  <c:v>0</c:v>
                </c:pt>
                <c:pt idx="4521">
                  <c:v>0</c:v>
                </c:pt>
                <c:pt idx="4522">
                  <c:v>0</c:v>
                </c:pt>
                <c:pt idx="4523">
                  <c:v>0</c:v>
                </c:pt>
                <c:pt idx="4524">
                  <c:v>0</c:v>
                </c:pt>
                <c:pt idx="4525">
                  <c:v>0</c:v>
                </c:pt>
                <c:pt idx="4526">
                  <c:v>0</c:v>
                </c:pt>
                <c:pt idx="4527">
                  <c:v>0</c:v>
                </c:pt>
                <c:pt idx="4528">
                  <c:v>0</c:v>
                </c:pt>
                <c:pt idx="4529">
                  <c:v>0</c:v>
                </c:pt>
                <c:pt idx="4530">
                  <c:v>0</c:v>
                </c:pt>
                <c:pt idx="4531">
                  <c:v>0</c:v>
                </c:pt>
                <c:pt idx="4532">
                  <c:v>0</c:v>
                </c:pt>
                <c:pt idx="4533">
                  <c:v>0</c:v>
                </c:pt>
                <c:pt idx="4534">
                  <c:v>0</c:v>
                </c:pt>
                <c:pt idx="4535">
                  <c:v>0</c:v>
                </c:pt>
                <c:pt idx="4536">
                  <c:v>0</c:v>
                </c:pt>
                <c:pt idx="4537">
                  <c:v>0</c:v>
                </c:pt>
                <c:pt idx="4538">
                  <c:v>0</c:v>
                </c:pt>
                <c:pt idx="4539">
                  <c:v>0</c:v>
                </c:pt>
                <c:pt idx="4540">
                  <c:v>0</c:v>
                </c:pt>
                <c:pt idx="4541">
                  <c:v>0</c:v>
                </c:pt>
                <c:pt idx="4542">
                  <c:v>0</c:v>
                </c:pt>
                <c:pt idx="4543">
                  <c:v>0</c:v>
                </c:pt>
                <c:pt idx="4544">
                  <c:v>0</c:v>
                </c:pt>
                <c:pt idx="4545">
                  <c:v>0</c:v>
                </c:pt>
                <c:pt idx="4546">
                  <c:v>0</c:v>
                </c:pt>
                <c:pt idx="4547">
                  <c:v>0</c:v>
                </c:pt>
                <c:pt idx="4548">
                  <c:v>0</c:v>
                </c:pt>
                <c:pt idx="4549">
                  <c:v>0</c:v>
                </c:pt>
                <c:pt idx="4550">
                  <c:v>0</c:v>
                </c:pt>
                <c:pt idx="4551">
                  <c:v>0</c:v>
                </c:pt>
                <c:pt idx="4552">
                  <c:v>0</c:v>
                </c:pt>
                <c:pt idx="4553">
                  <c:v>0</c:v>
                </c:pt>
                <c:pt idx="4554">
                  <c:v>0</c:v>
                </c:pt>
                <c:pt idx="4555">
                  <c:v>0</c:v>
                </c:pt>
                <c:pt idx="4556">
                  <c:v>0</c:v>
                </c:pt>
                <c:pt idx="4557">
                  <c:v>0</c:v>
                </c:pt>
                <c:pt idx="4558">
                  <c:v>0</c:v>
                </c:pt>
                <c:pt idx="4559">
                  <c:v>0</c:v>
                </c:pt>
                <c:pt idx="4560">
                  <c:v>0</c:v>
                </c:pt>
                <c:pt idx="4561">
                  <c:v>0</c:v>
                </c:pt>
                <c:pt idx="4562">
                  <c:v>0</c:v>
                </c:pt>
                <c:pt idx="4563">
                  <c:v>0</c:v>
                </c:pt>
                <c:pt idx="4564">
                  <c:v>0</c:v>
                </c:pt>
                <c:pt idx="4565">
                  <c:v>0</c:v>
                </c:pt>
                <c:pt idx="4566">
                  <c:v>0</c:v>
                </c:pt>
                <c:pt idx="4567">
                  <c:v>0</c:v>
                </c:pt>
                <c:pt idx="4568">
                  <c:v>0</c:v>
                </c:pt>
                <c:pt idx="4569">
                  <c:v>0</c:v>
                </c:pt>
                <c:pt idx="4570">
                  <c:v>0</c:v>
                </c:pt>
                <c:pt idx="4571">
                  <c:v>0.89434967054263592</c:v>
                </c:pt>
                <c:pt idx="4572">
                  <c:v>3.2570254457364349</c:v>
                </c:pt>
                <c:pt idx="4573">
                  <c:v>4.8463241666666672</c:v>
                </c:pt>
                <c:pt idx="4574">
                  <c:v>4.9285371124031014</c:v>
                </c:pt>
                <c:pt idx="4575">
                  <c:v>5.134296511627908</c:v>
                </c:pt>
                <c:pt idx="4576">
                  <c:v>1.5502364341085271</c:v>
                </c:pt>
                <c:pt idx="4577">
                  <c:v>1.7584181589147287</c:v>
                </c:pt>
                <c:pt idx="4578">
                  <c:v>2.8423268023255814</c:v>
                </c:pt>
                <c:pt idx="4579">
                  <c:v>5.8139534883720927</c:v>
                </c:pt>
                <c:pt idx="4580">
                  <c:v>5.8139534883720927</c:v>
                </c:pt>
                <c:pt idx="4581">
                  <c:v>4.6517684302325577</c:v>
                </c:pt>
                <c:pt idx="4582">
                  <c:v>3.8305503875968996E-2</c:v>
                </c:pt>
                <c:pt idx="4583">
                  <c:v>0.19213304263565892</c:v>
                </c:pt>
                <c:pt idx="4584">
                  <c:v>5.8139534883720927</c:v>
                </c:pt>
                <c:pt idx="4585">
                  <c:v>5.8139534883720927</c:v>
                </c:pt>
                <c:pt idx="4586">
                  <c:v>5.8139534883720927</c:v>
                </c:pt>
                <c:pt idx="4587">
                  <c:v>4.9712330813953489</c:v>
                </c:pt>
                <c:pt idx="4588">
                  <c:v>5.4505852713178295E-2</c:v>
                </c:pt>
                <c:pt idx="4589">
                  <c:v>1.2239583720930232</c:v>
                </c:pt>
                <c:pt idx="4590">
                  <c:v>0.77504242248062039</c:v>
                </c:pt>
                <c:pt idx="4591">
                  <c:v>7.146319767441861E-2</c:v>
                </c:pt>
                <c:pt idx="4592">
                  <c:v>0.97126339147286833</c:v>
                </c:pt>
                <c:pt idx="4593">
                  <c:v>0.87300153100775213</c:v>
                </c:pt>
                <c:pt idx="4594">
                  <c:v>3.0770047868217061</c:v>
                </c:pt>
                <c:pt idx="4595">
                  <c:v>0.96036220930232563</c:v>
                </c:pt>
                <c:pt idx="4596">
                  <c:v>7.0403352713178297E-2</c:v>
                </c:pt>
                <c:pt idx="4597">
                  <c:v>1.0598449612403101E-3</c:v>
                </c:pt>
                <c:pt idx="4598">
                  <c:v>6.9797732558139536E-2</c:v>
                </c:pt>
                <c:pt idx="4599">
                  <c:v>7.5703488372093027E-4</c:v>
                </c:pt>
                <c:pt idx="4600">
                  <c:v>6.8132267441860461E-2</c:v>
                </c:pt>
                <c:pt idx="4601">
                  <c:v>7.0251957364341089E-2</c:v>
                </c:pt>
                <c:pt idx="4602">
                  <c:v>7.1766027131782956E-2</c:v>
                </c:pt>
                <c:pt idx="4603">
                  <c:v>0</c:v>
                </c:pt>
                <c:pt idx="4604">
                  <c:v>0</c:v>
                </c:pt>
                <c:pt idx="4605">
                  <c:v>0</c:v>
                </c:pt>
                <c:pt idx="4606">
                  <c:v>0</c:v>
                </c:pt>
                <c:pt idx="4607">
                  <c:v>0</c:v>
                </c:pt>
                <c:pt idx="4608">
                  <c:v>0</c:v>
                </c:pt>
                <c:pt idx="4609">
                  <c:v>0</c:v>
                </c:pt>
                <c:pt idx="4610">
                  <c:v>0</c:v>
                </c:pt>
                <c:pt idx="4611">
                  <c:v>0</c:v>
                </c:pt>
                <c:pt idx="4612">
                  <c:v>0</c:v>
                </c:pt>
                <c:pt idx="4613">
                  <c:v>0</c:v>
                </c:pt>
                <c:pt idx="4614">
                  <c:v>0</c:v>
                </c:pt>
                <c:pt idx="4615">
                  <c:v>0</c:v>
                </c:pt>
                <c:pt idx="4616">
                  <c:v>0</c:v>
                </c:pt>
                <c:pt idx="4617">
                  <c:v>0</c:v>
                </c:pt>
                <c:pt idx="4618">
                  <c:v>0</c:v>
                </c:pt>
                <c:pt idx="4619">
                  <c:v>0</c:v>
                </c:pt>
                <c:pt idx="4620">
                  <c:v>0</c:v>
                </c:pt>
                <c:pt idx="4621">
                  <c:v>0</c:v>
                </c:pt>
                <c:pt idx="4622">
                  <c:v>0</c:v>
                </c:pt>
                <c:pt idx="4623">
                  <c:v>0</c:v>
                </c:pt>
                <c:pt idx="4624">
                  <c:v>0</c:v>
                </c:pt>
                <c:pt idx="4625">
                  <c:v>5.8139534883720927</c:v>
                </c:pt>
                <c:pt idx="4626">
                  <c:v>5.8139534883720927</c:v>
                </c:pt>
                <c:pt idx="4627">
                  <c:v>5.8139534883720927</c:v>
                </c:pt>
                <c:pt idx="4628">
                  <c:v>5.8139534883720927</c:v>
                </c:pt>
                <c:pt idx="4629">
                  <c:v>5.8139534883720927</c:v>
                </c:pt>
                <c:pt idx="4630">
                  <c:v>5.8139534883720927</c:v>
                </c:pt>
                <c:pt idx="4631">
                  <c:v>5.8139534883720927</c:v>
                </c:pt>
                <c:pt idx="4632">
                  <c:v>5.8139534883720927</c:v>
                </c:pt>
                <c:pt idx="4633">
                  <c:v>5.8139534883720927</c:v>
                </c:pt>
                <c:pt idx="4634">
                  <c:v>0</c:v>
                </c:pt>
                <c:pt idx="4635">
                  <c:v>0</c:v>
                </c:pt>
                <c:pt idx="4636">
                  <c:v>0</c:v>
                </c:pt>
                <c:pt idx="4637">
                  <c:v>0</c:v>
                </c:pt>
                <c:pt idx="4638">
                  <c:v>0</c:v>
                </c:pt>
                <c:pt idx="4639">
                  <c:v>0</c:v>
                </c:pt>
                <c:pt idx="4640">
                  <c:v>0</c:v>
                </c:pt>
                <c:pt idx="4641">
                  <c:v>0</c:v>
                </c:pt>
                <c:pt idx="4642">
                  <c:v>0</c:v>
                </c:pt>
                <c:pt idx="4643">
                  <c:v>0</c:v>
                </c:pt>
                <c:pt idx="4644">
                  <c:v>0</c:v>
                </c:pt>
                <c:pt idx="4645">
                  <c:v>0</c:v>
                </c:pt>
                <c:pt idx="4646">
                  <c:v>0</c:v>
                </c:pt>
                <c:pt idx="4647">
                  <c:v>0</c:v>
                </c:pt>
                <c:pt idx="4648">
                  <c:v>0</c:v>
                </c:pt>
                <c:pt idx="4649">
                  <c:v>0</c:v>
                </c:pt>
                <c:pt idx="4650">
                  <c:v>0</c:v>
                </c:pt>
                <c:pt idx="4651">
                  <c:v>0</c:v>
                </c:pt>
                <c:pt idx="4652">
                  <c:v>0</c:v>
                </c:pt>
                <c:pt idx="4653">
                  <c:v>0</c:v>
                </c:pt>
                <c:pt idx="4654">
                  <c:v>0</c:v>
                </c:pt>
                <c:pt idx="4655">
                  <c:v>0</c:v>
                </c:pt>
                <c:pt idx="4656">
                  <c:v>0</c:v>
                </c:pt>
                <c:pt idx="4657">
                  <c:v>0</c:v>
                </c:pt>
                <c:pt idx="4658">
                  <c:v>0</c:v>
                </c:pt>
                <c:pt idx="4659">
                  <c:v>0</c:v>
                </c:pt>
                <c:pt idx="4660">
                  <c:v>0</c:v>
                </c:pt>
                <c:pt idx="4661">
                  <c:v>0</c:v>
                </c:pt>
                <c:pt idx="4662">
                  <c:v>0</c:v>
                </c:pt>
                <c:pt idx="4663">
                  <c:v>0</c:v>
                </c:pt>
                <c:pt idx="4664">
                  <c:v>0</c:v>
                </c:pt>
                <c:pt idx="4665">
                  <c:v>0</c:v>
                </c:pt>
                <c:pt idx="4666">
                  <c:v>0</c:v>
                </c:pt>
                <c:pt idx="4667">
                  <c:v>0</c:v>
                </c:pt>
                <c:pt idx="4668">
                  <c:v>0</c:v>
                </c:pt>
                <c:pt idx="4669">
                  <c:v>0</c:v>
                </c:pt>
                <c:pt idx="4670">
                  <c:v>0</c:v>
                </c:pt>
                <c:pt idx="4671">
                  <c:v>0</c:v>
                </c:pt>
                <c:pt idx="4672">
                  <c:v>0</c:v>
                </c:pt>
                <c:pt idx="4673">
                  <c:v>0</c:v>
                </c:pt>
                <c:pt idx="4674">
                  <c:v>0</c:v>
                </c:pt>
                <c:pt idx="4675">
                  <c:v>0</c:v>
                </c:pt>
                <c:pt idx="4676">
                  <c:v>0</c:v>
                </c:pt>
                <c:pt idx="4677">
                  <c:v>0</c:v>
                </c:pt>
                <c:pt idx="4678">
                  <c:v>0</c:v>
                </c:pt>
                <c:pt idx="4679">
                  <c:v>0</c:v>
                </c:pt>
                <c:pt idx="4680">
                  <c:v>0</c:v>
                </c:pt>
                <c:pt idx="4681">
                  <c:v>0</c:v>
                </c:pt>
                <c:pt idx="4682">
                  <c:v>0</c:v>
                </c:pt>
                <c:pt idx="4683">
                  <c:v>0</c:v>
                </c:pt>
                <c:pt idx="4684">
                  <c:v>0</c:v>
                </c:pt>
                <c:pt idx="4685">
                  <c:v>0</c:v>
                </c:pt>
                <c:pt idx="4686">
                  <c:v>0</c:v>
                </c:pt>
                <c:pt idx="4687">
                  <c:v>0</c:v>
                </c:pt>
                <c:pt idx="4688">
                  <c:v>0</c:v>
                </c:pt>
                <c:pt idx="4689">
                  <c:v>0</c:v>
                </c:pt>
                <c:pt idx="4690">
                  <c:v>0</c:v>
                </c:pt>
                <c:pt idx="4691">
                  <c:v>0</c:v>
                </c:pt>
                <c:pt idx="4692">
                  <c:v>5.5977471511627916</c:v>
                </c:pt>
                <c:pt idx="4693">
                  <c:v>5.8139534883720927</c:v>
                </c:pt>
                <c:pt idx="4694">
                  <c:v>5.8139534883720927</c:v>
                </c:pt>
                <c:pt idx="4695">
                  <c:v>5.8139534883720927</c:v>
                </c:pt>
                <c:pt idx="4696">
                  <c:v>5.8139534883720927</c:v>
                </c:pt>
                <c:pt idx="4697">
                  <c:v>0</c:v>
                </c:pt>
                <c:pt idx="4698">
                  <c:v>0</c:v>
                </c:pt>
                <c:pt idx="4699">
                  <c:v>0</c:v>
                </c:pt>
                <c:pt idx="4700">
                  <c:v>0</c:v>
                </c:pt>
                <c:pt idx="4701">
                  <c:v>0</c:v>
                </c:pt>
                <c:pt idx="4702">
                  <c:v>0</c:v>
                </c:pt>
                <c:pt idx="4703">
                  <c:v>0</c:v>
                </c:pt>
                <c:pt idx="4704">
                  <c:v>0</c:v>
                </c:pt>
                <c:pt idx="4705">
                  <c:v>0</c:v>
                </c:pt>
                <c:pt idx="4706">
                  <c:v>0</c:v>
                </c:pt>
                <c:pt idx="4707">
                  <c:v>0</c:v>
                </c:pt>
                <c:pt idx="4708">
                  <c:v>0</c:v>
                </c:pt>
                <c:pt idx="4709">
                  <c:v>0</c:v>
                </c:pt>
                <c:pt idx="4710">
                  <c:v>0</c:v>
                </c:pt>
                <c:pt idx="4711">
                  <c:v>0</c:v>
                </c:pt>
                <c:pt idx="4712">
                  <c:v>0</c:v>
                </c:pt>
                <c:pt idx="4713">
                  <c:v>0</c:v>
                </c:pt>
                <c:pt idx="4714">
                  <c:v>0</c:v>
                </c:pt>
                <c:pt idx="4715">
                  <c:v>0</c:v>
                </c:pt>
                <c:pt idx="4716">
                  <c:v>0</c:v>
                </c:pt>
                <c:pt idx="4717">
                  <c:v>0</c:v>
                </c:pt>
                <c:pt idx="4718">
                  <c:v>0</c:v>
                </c:pt>
                <c:pt idx="4719">
                  <c:v>0</c:v>
                </c:pt>
                <c:pt idx="4720">
                  <c:v>0</c:v>
                </c:pt>
                <c:pt idx="4721">
                  <c:v>0</c:v>
                </c:pt>
                <c:pt idx="4722">
                  <c:v>0</c:v>
                </c:pt>
                <c:pt idx="4723">
                  <c:v>0</c:v>
                </c:pt>
                <c:pt idx="4724">
                  <c:v>0</c:v>
                </c:pt>
                <c:pt idx="4725">
                  <c:v>0</c:v>
                </c:pt>
                <c:pt idx="4726">
                  <c:v>0</c:v>
                </c:pt>
                <c:pt idx="4727">
                  <c:v>0</c:v>
                </c:pt>
                <c:pt idx="4728">
                  <c:v>0</c:v>
                </c:pt>
                <c:pt idx="4729">
                  <c:v>0</c:v>
                </c:pt>
                <c:pt idx="4730">
                  <c:v>0</c:v>
                </c:pt>
                <c:pt idx="4731">
                  <c:v>0</c:v>
                </c:pt>
                <c:pt idx="4732">
                  <c:v>0</c:v>
                </c:pt>
                <c:pt idx="4733">
                  <c:v>0</c:v>
                </c:pt>
                <c:pt idx="4734">
                  <c:v>0</c:v>
                </c:pt>
                <c:pt idx="4735">
                  <c:v>0</c:v>
                </c:pt>
                <c:pt idx="4736">
                  <c:v>0</c:v>
                </c:pt>
                <c:pt idx="4737">
                  <c:v>0</c:v>
                </c:pt>
                <c:pt idx="4738">
                  <c:v>0</c:v>
                </c:pt>
                <c:pt idx="4739">
                  <c:v>0</c:v>
                </c:pt>
                <c:pt idx="4740">
                  <c:v>0</c:v>
                </c:pt>
                <c:pt idx="4741">
                  <c:v>0</c:v>
                </c:pt>
                <c:pt idx="4742">
                  <c:v>0</c:v>
                </c:pt>
                <c:pt idx="4743">
                  <c:v>0</c:v>
                </c:pt>
                <c:pt idx="4744">
                  <c:v>0</c:v>
                </c:pt>
                <c:pt idx="4745">
                  <c:v>0</c:v>
                </c:pt>
                <c:pt idx="4746">
                  <c:v>0</c:v>
                </c:pt>
                <c:pt idx="4747">
                  <c:v>0</c:v>
                </c:pt>
                <c:pt idx="4748">
                  <c:v>0</c:v>
                </c:pt>
                <c:pt idx="4749">
                  <c:v>0</c:v>
                </c:pt>
                <c:pt idx="4750">
                  <c:v>0</c:v>
                </c:pt>
                <c:pt idx="4751">
                  <c:v>0</c:v>
                </c:pt>
                <c:pt idx="4752">
                  <c:v>0</c:v>
                </c:pt>
                <c:pt idx="4753">
                  <c:v>0</c:v>
                </c:pt>
                <c:pt idx="4754">
                  <c:v>0</c:v>
                </c:pt>
                <c:pt idx="4755">
                  <c:v>0</c:v>
                </c:pt>
                <c:pt idx="4756">
                  <c:v>0</c:v>
                </c:pt>
                <c:pt idx="4757">
                  <c:v>0</c:v>
                </c:pt>
                <c:pt idx="4758">
                  <c:v>0</c:v>
                </c:pt>
                <c:pt idx="4759">
                  <c:v>0</c:v>
                </c:pt>
                <c:pt idx="4760">
                  <c:v>0</c:v>
                </c:pt>
                <c:pt idx="4761">
                  <c:v>0</c:v>
                </c:pt>
                <c:pt idx="4762">
                  <c:v>0</c:v>
                </c:pt>
                <c:pt idx="4763">
                  <c:v>0</c:v>
                </c:pt>
                <c:pt idx="4764">
                  <c:v>0</c:v>
                </c:pt>
                <c:pt idx="4765">
                  <c:v>0</c:v>
                </c:pt>
                <c:pt idx="4766">
                  <c:v>0</c:v>
                </c:pt>
                <c:pt idx="4767">
                  <c:v>0</c:v>
                </c:pt>
                <c:pt idx="4768">
                  <c:v>0</c:v>
                </c:pt>
                <c:pt idx="4769">
                  <c:v>0</c:v>
                </c:pt>
                <c:pt idx="4770">
                  <c:v>0</c:v>
                </c:pt>
                <c:pt idx="4771">
                  <c:v>0</c:v>
                </c:pt>
                <c:pt idx="4772">
                  <c:v>0</c:v>
                </c:pt>
                <c:pt idx="4773">
                  <c:v>0</c:v>
                </c:pt>
                <c:pt idx="4774">
                  <c:v>0</c:v>
                </c:pt>
                <c:pt idx="4775">
                  <c:v>0</c:v>
                </c:pt>
                <c:pt idx="4776">
                  <c:v>0</c:v>
                </c:pt>
                <c:pt idx="4777">
                  <c:v>0</c:v>
                </c:pt>
                <c:pt idx="4778">
                  <c:v>0</c:v>
                </c:pt>
                <c:pt idx="4779">
                  <c:v>0</c:v>
                </c:pt>
                <c:pt idx="4780">
                  <c:v>0</c:v>
                </c:pt>
                <c:pt idx="4781">
                  <c:v>0</c:v>
                </c:pt>
                <c:pt idx="4782">
                  <c:v>0</c:v>
                </c:pt>
                <c:pt idx="4783">
                  <c:v>0</c:v>
                </c:pt>
                <c:pt idx="4784">
                  <c:v>0</c:v>
                </c:pt>
                <c:pt idx="4785">
                  <c:v>0</c:v>
                </c:pt>
                <c:pt idx="4786">
                  <c:v>0</c:v>
                </c:pt>
                <c:pt idx="4787">
                  <c:v>0</c:v>
                </c:pt>
                <c:pt idx="4788">
                  <c:v>0</c:v>
                </c:pt>
                <c:pt idx="4789">
                  <c:v>0</c:v>
                </c:pt>
                <c:pt idx="4790">
                  <c:v>0</c:v>
                </c:pt>
                <c:pt idx="4791">
                  <c:v>0</c:v>
                </c:pt>
                <c:pt idx="4792">
                  <c:v>0</c:v>
                </c:pt>
                <c:pt idx="4793">
                  <c:v>0</c:v>
                </c:pt>
                <c:pt idx="4794">
                  <c:v>0</c:v>
                </c:pt>
                <c:pt idx="4795">
                  <c:v>0</c:v>
                </c:pt>
                <c:pt idx="4796">
                  <c:v>0</c:v>
                </c:pt>
                <c:pt idx="4797">
                  <c:v>0</c:v>
                </c:pt>
                <c:pt idx="4798">
                  <c:v>0</c:v>
                </c:pt>
                <c:pt idx="4799">
                  <c:v>0</c:v>
                </c:pt>
                <c:pt idx="4800">
                  <c:v>0</c:v>
                </c:pt>
                <c:pt idx="4801">
                  <c:v>0</c:v>
                </c:pt>
                <c:pt idx="4802">
                  <c:v>0</c:v>
                </c:pt>
                <c:pt idx="4803">
                  <c:v>0</c:v>
                </c:pt>
                <c:pt idx="4804">
                  <c:v>0</c:v>
                </c:pt>
                <c:pt idx="4805">
                  <c:v>0</c:v>
                </c:pt>
                <c:pt idx="4806">
                  <c:v>0</c:v>
                </c:pt>
                <c:pt idx="4807">
                  <c:v>0</c:v>
                </c:pt>
                <c:pt idx="4808">
                  <c:v>0</c:v>
                </c:pt>
                <c:pt idx="4809">
                  <c:v>0</c:v>
                </c:pt>
                <c:pt idx="4810">
                  <c:v>0</c:v>
                </c:pt>
                <c:pt idx="4811">
                  <c:v>0</c:v>
                </c:pt>
                <c:pt idx="4812">
                  <c:v>0</c:v>
                </c:pt>
                <c:pt idx="4813">
                  <c:v>0</c:v>
                </c:pt>
                <c:pt idx="4814">
                  <c:v>0</c:v>
                </c:pt>
                <c:pt idx="4815">
                  <c:v>0</c:v>
                </c:pt>
                <c:pt idx="4816">
                  <c:v>0</c:v>
                </c:pt>
                <c:pt idx="4817">
                  <c:v>0</c:v>
                </c:pt>
                <c:pt idx="4818">
                  <c:v>0</c:v>
                </c:pt>
                <c:pt idx="4819">
                  <c:v>0</c:v>
                </c:pt>
                <c:pt idx="4820">
                  <c:v>0</c:v>
                </c:pt>
                <c:pt idx="4821">
                  <c:v>0</c:v>
                </c:pt>
                <c:pt idx="4822">
                  <c:v>0</c:v>
                </c:pt>
                <c:pt idx="4823">
                  <c:v>0</c:v>
                </c:pt>
                <c:pt idx="4824">
                  <c:v>0</c:v>
                </c:pt>
                <c:pt idx="4825">
                  <c:v>0</c:v>
                </c:pt>
                <c:pt idx="4826">
                  <c:v>0</c:v>
                </c:pt>
                <c:pt idx="4827">
                  <c:v>0</c:v>
                </c:pt>
                <c:pt idx="4828">
                  <c:v>0</c:v>
                </c:pt>
                <c:pt idx="4829">
                  <c:v>0</c:v>
                </c:pt>
                <c:pt idx="4830">
                  <c:v>0</c:v>
                </c:pt>
                <c:pt idx="4831">
                  <c:v>0</c:v>
                </c:pt>
                <c:pt idx="4832">
                  <c:v>0</c:v>
                </c:pt>
                <c:pt idx="4833">
                  <c:v>0</c:v>
                </c:pt>
                <c:pt idx="4834">
                  <c:v>0</c:v>
                </c:pt>
                <c:pt idx="4835">
                  <c:v>0</c:v>
                </c:pt>
                <c:pt idx="4836">
                  <c:v>0</c:v>
                </c:pt>
                <c:pt idx="4837">
                  <c:v>0</c:v>
                </c:pt>
                <c:pt idx="4838">
                  <c:v>0</c:v>
                </c:pt>
                <c:pt idx="4839">
                  <c:v>0</c:v>
                </c:pt>
                <c:pt idx="4840">
                  <c:v>0</c:v>
                </c:pt>
                <c:pt idx="4841">
                  <c:v>0</c:v>
                </c:pt>
                <c:pt idx="4842">
                  <c:v>0</c:v>
                </c:pt>
                <c:pt idx="4843">
                  <c:v>0</c:v>
                </c:pt>
                <c:pt idx="4844">
                  <c:v>0</c:v>
                </c:pt>
                <c:pt idx="4845">
                  <c:v>0</c:v>
                </c:pt>
                <c:pt idx="4846">
                  <c:v>0</c:v>
                </c:pt>
                <c:pt idx="4847">
                  <c:v>0</c:v>
                </c:pt>
                <c:pt idx="4848">
                  <c:v>0</c:v>
                </c:pt>
                <c:pt idx="4849">
                  <c:v>0</c:v>
                </c:pt>
                <c:pt idx="4850">
                  <c:v>0</c:v>
                </c:pt>
                <c:pt idx="4851">
                  <c:v>0</c:v>
                </c:pt>
                <c:pt idx="4852">
                  <c:v>0</c:v>
                </c:pt>
                <c:pt idx="4853">
                  <c:v>0</c:v>
                </c:pt>
                <c:pt idx="4854">
                  <c:v>0</c:v>
                </c:pt>
                <c:pt idx="4855">
                  <c:v>0</c:v>
                </c:pt>
                <c:pt idx="4856">
                  <c:v>0</c:v>
                </c:pt>
                <c:pt idx="4857">
                  <c:v>0</c:v>
                </c:pt>
                <c:pt idx="4858">
                  <c:v>0</c:v>
                </c:pt>
                <c:pt idx="4859">
                  <c:v>0</c:v>
                </c:pt>
                <c:pt idx="4860">
                  <c:v>0</c:v>
                </c:pt>
                <c:pt idx="4861">
                  <c:v>0</c:v>
                </c:pt>
                <c:pt idx="4862">
                  <c:v>0</c:v>
                </c:pt>
                <c:pt idx="4863">
                  <c:v>0</c:v>
                </c:pt>
                <c:pt idx="4864">
                  <c:v>0</c:v>
                </c:pt>
                <c:pt idx="4865">
                  <c:v>0</c:v>
                </c:pt>
                <c:pt idx="4866">
                  <c:v>0</c:v>
                </c:pt>
                <c:pt idx="4867">
                  <c:v>0</c:v>
                </c:pt>
                <c:pt idx="4868">
                  <c:v>0</c:v>
                </c:pt>
                <c:pt idx="4869">
                  <c:v>0</c:v>
                </c:pt>
                <c:pt idx="4870">
                  <c:v>0</c:v>
                </c:pt>
                <c:pt idx="4871">
                  <c:v>0</c:v>
                </c:pt>
                <c:pt idx="4872">
                  <c:v>0</c:v>
                </c:pt>
                <c:pt idx="4873">
                  <c:v>0</c:v>
                </c:pt>
                <c:pt idx="4874">
                  <c:v>0</c:v>
                </c:pt>
                <c:pt idx="4875">
                  <c:v>0</c:v>
                </c:pt>
                <c:pt idx="4876">
                  <c:v>0</c:v>
                </c:pt>
                <c:pt idx="4877">
                  <c:v>0</c:v>
                </c:pt>
                <c:pt idx="4878">
                  <c:v>0</c:v>
                </c:pt>
                <c:pt idx="4879">
                  <c:v>0</c:v>
                </c:pt>
                <c:pt idx="4880">
                  <c:v>0</c:v>
                </c:pt>
                <c:pt idx="4881">
                  <c:v>0</c:v>
                </c:pt>
                <c:pt idx="4882">
                  <c:v>0</c:v>
                </c:pt>
                <c:pt idx="4883">
                  <c:v>0</c:v>
                </c:pt>
                <c:pt idx="4884">
                  <c:v>0</c:v>
                </c:pt>
                <c:pt idx="4885">
                  <c:v>0</c:v>
                </c:pt>
                <c:pt idx="4886">
                  <c:v>0</c:v>
                </c:pt>
                <c:pt idx="4887">
                  <c:v>0</c:v>
                </c:pt>
                <c:pt idx="4888">
                  <c:v>0</c:v>
                </c:pt>
                <c:pt idx="4889">
                  <c:v>0</c:v>
                </c:pt>
                <c:pt idx="4890">
                  <c:v>0</c:v>
                </c:pt>
                <c:pt idx="4891">
                  <c:v>0</c:v>
                </c:pt>
                <c:pt idx="4892">
                  <c:v>0</c:v>
                </c:pt>
                <c:pt idx="4893">
                  <c:v>0</c:v>
                </c:pt>
                <c:pt idx="4894">
                  <c:v>0</c:v>
                </c:pt>
                <c:pt idx="4895">
                  <c:v>0</c:v>
                </c:pt>
                <c:pt idx="4896">
                  <c:v>0</c:v>
                </c:pt>
                <c:pt idx="4897">
                  <c:v>0</c:v>
                </c:pt>
                <c:pt idx="4898">
                  <c:v>0</c:v>
                </c:pt>
                <c:pt idx="4899">
                  <c:v>0</c:v>
                </c:pt>
                <c:pt idx="4900">
                  <c:v>0</c:v>
                </c:pt>
                <c:pt idx="4901">
                  <c:v>0</c:v>
                </c:pt>
                <c:pt idx="4902">
                  <c:v>0</c:v>
                </c:pt>
                <c:pt idx="4903">
                  <c:v>0</c:v>
                </c:pt>
                <c:pt idx="4904">
                  <c:v>0</c:v>
                </c:pt>
                <c:pt idx="4905">
                  <c:v>0</c:v>
                </c:pt>
                <c:pt idx="4906">
                  <c:v>0</c:v>
                </c:pt>
                <c:pt idx="4907">
                  <c:v>0</c:v>
                </c:pt>
                <c:pt idx="4908">
                  <c:v>0</c:v>
                </c:pt>
                <c:pt idx="4909">
                  <c:v>0</c:v>
                </c:pt>
                <c:pt idx="4910">
                  <c:v>0</c:v>
                </c:pt>
                <c:pt idx="4911">
                  <c:v>0</c:v>
                </c:pt>
                <c:pt idx="4912">
                  <c:v>0</c:v>
                </c:pt>
                <c:pt idx="4913">
                  <c:v>0</c:v>
                </c:pt>
                <c:pt idx="4914">
                  <c:v>0</c:v>
                </c:pt>
                <c:pt idx="4915">
                  <c:v>0</c:v>
                </c:pt>
                <c:pt idx="4916">
                  <c:v>0</c:v>
                </c:pt>
                <c:pt idx="4917">
                  <c:v>0</c:v>
                </c:pt>
                <c:pt idx="4918">
                  <c:v>0</c:v>
                </c:pt>
                <c:pt idx="4919">
                  <c:v>0</c:v>
                </c:pt>
                <c:pt idx="4920">
                  <c:v>0</c:v>
                </c:pt>
                <c:pt idx="4921">
                  <c:v>0</c:v>
                </c:pt>
                <c:pt idx="4922">
                  <c:v>0</c:v>
                </c:pt>
                <c:pt idx="4923">
                  <c:v>0</c:v>
                </c:pt>
                <c:pt idx="4924">
                  <c:v>0</c:v>
                </c:pt>
                <c:pt idx="4925">
                  <c:v>0</c:v>
                </c:pt>
                <c:pt idx="4926">
                  <c:v>0</c:v>
                </c:pt>
                <c:pt idx="4927">
                  <c:v>0</c:v>
                </c:pt>
                <c:pt idx="4928">
                  <c:v>0</c:v>
                </c:pt>
                <c:pt idx="4929">
                  <c:v>0</c:v>
                </c:pt>
                <c:pt idx="4930">
                  <c:v>0</c:v>
                </c:pt>
                <c:pt idx="4931">
                  <c:v>0</c:v>
                </c:pt>
                <c:pt idx="4932">
                  <c:v>0</c:v>
                </c:pt>
                <c:pt idx="4933">
                  <c:v>0</c:v>
                </c:pt>
                <c:pt idx="4934">
                  <c:v>0</c:v>
                </c:pt>
                <c:pt idx="4935">
                  <c:v>0</c:v>
                </c:pt>
                <c:pt idx="4936">
                  <c:v>0</c:v>
                </c:pt>
                <c:pt idx="4937">
                  <c:v>0</c:v>
                </c:pt>
                <c:pt idx="4938">
                  <c:v>0</c:v>
                </c:pt>
                <c:pt idx="4939">
                  <c:v>0</c:v>
                </c:pt>
                <c:pt idx="4940">
                  <c:v>0</c:v>
                </c:pt>
                <c:pt idx="4941">
                  <c:v>0</c:v>
                </c:pt>
                <c:pt idx="4942">
                  <c:v>0</c:v>
                </c:pt>
                <c:pt idx="4943">
                  <c:v>0</c:v>
                </c:pt>
                <c:pt idx="4944">
                  <c:v>0</c:v>
                </c:pt>
                <c:pt idx="4945">
                  <c:v>0</c:v>
                </c:pt>
                <c:pt idx="4946">
                  <c:v>0</c:v>
                </c:pt>
                <c:pt idx="4947">
                  <c:v>0</c:v>
                </c:pt>
                <c:pt idx="4948">
                  <c:v>0</c:v>
                </c:pt>
                <c:pt idx="4949">
                  <c:v>0</c:v>
                </c:pt>
                <c:pt idx="4950">
                  <c:v>0</c:v>
                </c:pt>
                <c:pt idx="4951">
                  <c:v>0</c:v>
                </c:pt>
                <c:pt idx="4952">
                  <c:v>0</c:v>
                </c:pt>
                <c:pt idx="4953">
                  <c:v>0</c:v>
                </c:pt>
                <c:pt idx="4954">
                  <c:v>0</c:v>
                </c:pt>
                <c:pt idx="4955">
                  <c:v>0</c:v>
                </c:pt>
                <c:pt idx="4956">
                  <c:v>0</c:v>
                </c:pt>
                <c:pt idx="4957">
                  <c:v>0</c:v>
                </c:pt>
                <c:pt idx="4958">
                  <c:v>0</c:v>
                </c:pt>
                <c:pt idx="4959">
                  <c:v>0</c:v>
                </c:pt>
                <c:pt idx="4960">
                  <c:v>0</c:v>
                </c:pt>
                <c:pt idx="4961">
                  <c:v>0</c:v>
                </c:pt>
                <c:pt idx="4962">
                  <c:v>0</c:v>
                </c:pt>
                <c:pt idx="4963">
                  <c:v>0</c:v>
                </c:pt>
                <c:pt idx="4964">
                  <c:v>0</c:v>
                </c:pt>
                <c:pt idx="4965">
                  <c:v>0</c:v>
                </c:pt>
                <c:pt idx="4966">
                  <c:v>0</c:v>
                </c:pt>
                <c:pt idx="4967">
                  <c:v>0</c:v>
                </c:pt>
                <c:pt idx="4968">
                  <c:v>0</c:v>
                </c:pt>
                <c:pt idx="4969">
                  <c:v>0</c:v>
                </c:pt>
                <c:pt idx="4970">
                  <c:v>0</c:v>
                </c:pt>
                <c:pt idx="4971">
                  <c:v>0</c:v>
                </c:pt>
                <c:pt idx="4972">
                  <c:v>0</c:v>
                </c:pt>
                <c:pt idx="4973">
                  <c:v>0</c:v>
                </c:pt>
                <c:pt idx="4974">
                  <c:v>0</c:v>
                </c:pt>
                <c:pt idx="4975">
                  <c:v>0</c:v>
                </c:pt>
                <c:pt idx="4976">
                  <c:v>0</c:v>
                </c:pt>
                <c:pt idx="4977">
                  <c:v>0</c:v>
                </c:pt>
                <c:pt idx="4978">
                  <c:v>0</c:v>
                </c:pt>
                <c:pt idx="4979">
                  <c:v>0</c:v>
                </c:pt>
                <c:pt idx="4980">
                  <c:v>0</c:v>
                </c:pt>
                <c:pt idx="4981">
                  <c:v>0</c:v>
                </c:pt>
                <c:pt idx="4982">
                  <c:v>0</c:v>
                </c:pt>
                <c:pt idx="4983">
                  <c:v>0</c:v>
                </c:pt>
                <c:pt idx="4984">
                  <c:v>0</c:v>
                </c:pt>
                <c:pt idx="4985">
                  <c:v>0</c:v>
                </c:pt>
                <c:pt idx="4986">
                  <c:v>0</c:v>
                </c:pt>
                <c:pt idx="4987">
                  <c:v>0</c:v>
                </c:pt>
                <c:pt idx="4988">
                  <c:v>0</c:v>
                </c:pt>
                <c:pt idx="4989">
                  <c:v>0</c:v>
                </c:pt>
                <c:pt idx="4990">
                  <c:v>0</c:v>
                </c:pt>
                <c:pt idx="4991">
                  <c:v>0</c:v>
                </c:pt>
                <c:pt idx="4992">
                  <c:v>0</c:v>
                </c:pt>
                <c:pt idx="4993">
                  <c:v>0</c:v>
                </c:pt>
                <c:pt idx="4994">
                  <c:v>0</c:v>
                </c:pt>
                <c:pt idx="4995">
                  <c:v>0</c:v>
                </c:pt>
                <c:pt idx="4996">
                  <c:v>0</c:v>
                </c:pt>
                <c:pt idx="4997">
                  <c:v>0</c:v>
                </c:pt>
                <c:pt idx="4998">
                  <c:v>0</c:v>
                </c:pt>
                <c:pt idx="4999">
                  <c:v>0</c:v>
                </c:pt>
                <c:pt idx="5000">
                  <c:v>0</c:v>
                </c:pt>
                <c:pt idx="5001">
                  <c:v>0</c:v>
                </c:pt>
                <c:pt idx="5002">
                  <c:v>0</c:v>
                </c:pt>
                <c:pt idx="5003">
                  <c:v>0</c:v>
                </c:pt>
                <c:pt idx="5004">
                  <c:v>0</c:v>
                </c:pt>
                <c:pt idx="5005">
                  <c:v>0</c:v>
                </c:pt>
                <c:pt idx="5006">
                  <c:v>0</c:v>
                </c:pt>
                <c:pt idx="5007">
                  <c:v>0</c:v>
                </c:pt>
                <c:pt idx="5008">
                  <c:v>0</c:v>
                </c:pt>
                <c:pt idx="5009">
                  <c:v>0</c:v>
                </c:pt>
                <c:pt idx="5010">
                  <c:v>0</c:v>
                </c:pt>
                <c:pt idx="5011">
                  <c:v>0</c:v>
                </c:pt>
                <c:pt idx="5012">
                  <c:v>0</c:v>
                </c:pt>
                <c:pt idx="5013">
                  <c:v>0</c:v>
                </c:pt>
                <c:pt idx="5014">
                  <c:v>0</c:v>
                </c:pt>
                <c:pt idx="5015">
                  <c:v>0</c:v>
                </c:pt>
                <c:pt idx="5016">
                  <c:v>0</c:v>
                </c:pt>
                <c:pt idx="5017">
                  <c:v>0</c:v>
                </c:pt>
                <c:pt idx="5018">
                  <c:v>0</c:v>
                </c:pt>
                <c:pt idx="5019">
                  <c:v>0</c:v>
                </c:pt>
                <c:pt idx="5020">
                  <c:v>0</c:v>
                </c:pt>
                <c:pt idx="5021">
                  <c:v>0</c:v>
                </c:pt>
                <c:pt idx="5022">
                  <c:v>0</c:v>
                </c:pt>
                <c:pt idx="5023">
                  <c:v>0</c:v>
                </c:pt>
                <c:pt idx="5024">
                  <c:v>0</c:v>
                </c:pt>
                <c:pt idx="5025">
                  <c:v>0</c:v>
                </c:pt>
                <c:pt idx="5026">
                  <c:v>0</c:v>
                </c:pt>
                <c:pt idx="5027">
                  <c:v>0</c:v>
                </c:pt>
                <c:pt idx="5028">
                  <c:v>0</c:v>
                </c:pt>
                <c:pt idx="5029">
                  <c:v>0</c:v>
                </c:pt>
                <c:pt idx="5030">
                  <c:v>0</c:v>
                </c:pt>
                <c:pt idx="5031">
                  <c:v>0</c:v>
                </c:pt>
                <c:pt idx="5032">
                  <c:v>0</c:v>
                </c:pt>
                <c:pt idx="5033">
                  <c:v>0</c:v>
                </c:pt>
                <c:pt idx="5034">
                  <c:v>0</c:v>
                </c:pt>
                <c:pt idx="5035">
                  <c:v>0</c:v>
                </c:pt>
                <c:pt idx="5036">
                  <c:v>0</c:v>
                </c:pt>
                <c:pt idx="5037">
                  <c:v>0</c:v>
                </c:pt>
                <c:pt idx="5038">
                  <c:v>0</c:v>
                </c:pt>
                <c:pt idx="5039">
                  <c:v>0</c:v>
                </c:pt>
                <c:pt idx="5040">
                  <c:v>0</c:v>
                </c:pt>
                <c:pt idx="5041">
                  <c:v>0</c:v>
                </c:pt>
                <c:pt idx="5042">
                  <c:v>0</c:v>
                </c:pt>
                <c:pt idx="5043">
                  <c:v>0</c:v>
                </c:pt>
                <c:pt idx="5044">
                  <c:v>0</c:v>
                </c:pt>
                <c:pt idx="5045">
                  <c:v>0</c:v>
                </c:pt>
                <c:pt idx="5046">
                  <c:v>0</c:v>
                </c:pt>
                <c:pt idx="5047">
                  <c:v>0</c:v>
                </c:pt>
                <c:pt idx="5048">
                  <c:v>0</c:v>
                </c:pt>
                <c:pt idx="5049">
                  <c:v>0</c:v>
                </c:pt>
                <c:pt idx="5050">
                  <c:v>0</c:v>
                </c:pt>
                <c:pt idx="5051">
                  <c:v>0</c:v>
                </c:pt>
                <c:pt idx="5052">
                  <c:v>0</c:v>
                </c:pt>
                <c:pt idx="5053">
                  <c:v>0</c:v>
                </c:pt>
                <c:pt idx="5054">
                  <c:v>0</c:v>
                </c:pt>
                <c:pt idx="5055">
                  <c:v>0</c:v>
                </c:pt>
                <c:pt idx="5056">
                  <c:v>0</c:v>
                </c:pt>
                <c:pt idx="5057">
                  <c:v>0</c:v>
                </c:pt>
                <c:pt idx="5058">
                  <c:v>0</c:v>
                </c:pt>
                <c:pt idx="5059">
                  <c:v>0</c:v>
                </c:pt>
                <c:pt idx="5060">
                  <c:v>0</c:v>
                </c:pt>
                <c:pt idx="5061">
                  <c:v>0</c:v>
                </c:pt>
                <c:pt idx="5062">
                  <c:v>0</c:v>
                </c:pt>
                <c:pt idx="5063">
                  <c:v>0</c:v>
                </c:pt>
                <c:pt idx="5064">
                  <c:v>0</c:v>
                </c:pt>
                <c:pt idx="5065">
                  <c:v>0</c:v>
                </c:pt>
                <c:pt idx="5066">
                  <c:v>0</c:v>
                </c:pt>
                <c:pt idx="5067">
                  <c:v>0</c:v>
                </c:pt>
                <c:pt idx="5068">
                  <c:v>0</c:v>
                </c:pt>
                <c:pt idx="5069">
                  <c:v>0</c:v>
                </c:pt>
                <c:pt idx="5070">
                  <c:v>0</c:v>
                </c:pt>
                <c:pt idx="5071">
                  <c:v>0</c:v>
                </c:pt>
                <c:pt idx="5072">
                  <c:v>0</c:v>
                </c:pt>
                <c:pt idx="5073">
                  <c:v>0</c:v>
                </c:pt>
                <c:pt idx="5074">
                  <c:v>0</c:v>
                </c:pt>
                <c:pt idx="5075">
                  <c:v>0.18350294573643414</c:v>
                </c:pt>
                <c:pt idx="5076">
                  <c:v>0.11915583333333334</c:v>
                </c:pt>
                <c:pt idx="5077">
                  <c:v>4.3538033914728675</c:v>
                </c:pt>
                <c:pt idx="5078">
                  <c:v>2.3808442635658915</c:v>
                </c:pt>
                <c:pt idx="5079">
                  <c:v>7.2426182170542669E-2</c:v>
                </c:pt>
                <c:pt idx="5080">
                  <c:v>0.13959552325581398</c:v>
                </c:pt>
                <c:pt idx="5081">
                  <c:v>0.35731598837209305</c:v>
                </c:pt>
                <c:pt idx="5082">
                  <c:v>1.2208454573643372</c:v>
                </c:pt>
                <c:pt idx="5083">
                  <c:v>0.20651649224806162</c:v>
                </c:pt>
                <c:pt idx="5084">
                  <c:v>0.30765507751937993</c:v>
                </c:pt>
                <c:pt idx="5085">
                  <c:v>0</c:v>
                </c:pt>
                <c:pt idx="5086">
                  <c:v>0</c:v>
                </c:pt>
                <c:pt idx="5087">
                  <c:v>0</c:v>
                </c:pt>
                <c:pt idx="5088">
                  <c:v>0</c:v>
                </c:pt>
                <c:pt idx="5089">
                  <c:v>0</c:v>
                </c:pt>
                <c:pt idx="5090">
                  <c:v>0</c:v>
                </c:pt>
                <c:pt idx="5091">
                  <c:v>0</c:v>
                </c:pt>
                <c:pt idx="5092">
                  <c:v>0</c:v>
                </c:pt>
                <c:pt idx="5093">
                  <c:v>0</c:v>
                </c:pt>
                <c:pt idx="5094">
                  <c:v>0</c:v>
                </c:pt>
                <c:pt idx="5095">
                  <c:v>0</c:v>
                </c:pt>
                <c:pt idx="5096">
                  <c:v>0</c:v>
                </c:pt>
                <c:pt idx="5097">
                  <c:v>0</c:v>
                </c:pt>
                <c:pt idx="5098">
                  <c:v>0</c:v>
                </c:pt>
                <c:pt idx="5099">
                  <c:v>0</c:v>
                </c:pt>
                <c:pt idx="5100">
                  <c:v>0</c:v>
                </c:pt>
                <c:pt idx="5101">
                  <c:v>0</c:v>
                </c:pt>
                <c:pt idx="5102">
                  <c:v>0</c:v>
                </c:pt>
                <c:pt idx="5103">
                  <c:v>0</c:v>
                </c:pt>
                <c:pt idx="5104">
                  <c:v>0</c:v>
                </c:pt>
                <c:pt idx="5105">
                  <c:v>0</c:v>
                </c:pt>
                <c:pt idx="5106">
                  <c:v>0</c:v>
                </c:pt>
                <c:pt idx="5107">
                  <c:v>0</c:v>
                </c:pt>
                <c:pt idx="5108">
                  <c:v>0</c:v>
                </c:pt>
                <c:pt idx="5109">
                  <c:v>0</c:v>
                </c:pt>
                <c:pt idx="5110">
                  <c:v>0</c:v>
                </c:pt>
                <c:pt idx="5111">
                  <c:v>0</c:v>
                </c:pt>
                <c:pt idx="5112">
                  <c:v>0</c:v>
                </c:pt>
                <c:pt idx="5113">
                  <c:v>0</c:v>
                </c:pt>
                <c:pt idx="5114">
                  <c:v>0</c:v>
                </c:pt>
                <c:pt idx="5115">
                  <c:v>0</c:v>
                </c:pt>
                <c:pt idx="5116">
                  <c:v>0</c:v>
                </c:pt>
                <c:pt idx="5117">
                  <c:v>0</c:v>
                </c:pt>
                <c:pt idx="5118">
                  <c:v>0</c:v>
                </c:pt>
                <c:pt idx="5119">
                  <c:v>0</c:v>
                </c:pt>
                <c:pt idx="5120">
                  <c:v>0</c:v>
                </c:pt>
                <c:pt idx="5121">
                  <c:v>0</c:v>
                </c:pt>
                <c:pt idx="5122">
                  <c:v>0</c:v>
                </c:pt>
                <c:pt idx="5123">
                  <c:v>0</c:v>
                </c:pt>
                <c:pt idx="5124">
                  <c:v>0</c:v>
                </c:pt>
                <c:pt idx="5125">
                  <c:v>0</c:v>
                </c:pt>
                <c:pt idx="5126">
                  <c:v>0</c:v>
                </c:pt>
                <c:pt idx="5127">
                  <c:v>0</c:v>
                </c:pt>
                <c:pt idx="5128">
                  <c:v>0</c:v>
                </c:pt>
                <c:pt idx="5129">
                  <c:v>0</c:v>
                </c:pt>
                <c:pt idx="5130">
                  <c:v>0</c:v>
                </c:pt>
                <c:pt idx="5131">
                  <c:v>0</c:v>
                </c:pt>
                <c:pt idx="5132">
                  <c:v>0</c:v>
                </c:pt>
                <c:pt idx="5133">
                  <c:v>0</c:v>
                </c:pt>
                <c:pt idx="5134">
                  <c:v>0</c:v>
                </c:pt>
                <c:pt idx="5135">
                  <c:v>0</c:v>
                </c:pt>
                <c:pt idx="5136">
                  <c:v>0</c:v>
                </c:pt>
                <c:pt idx="5137">
                  <c:v>0</c:v>
                </c:pt>
                <c:pt idx="5138">
                  <c:v>0</c:v>
                </c:pt>
                <c:pt idx="5139">
                  <c:v>0</c:v>
                </c:pt>
                <c:pt idx="5140">
                  <c:v>0</c:v>
                </c:pt>
                <c:pt idx="5141">
                  <c:v>0</c:v>
                </c:pt>
                <c:pt idx="5142">
                  <c:v>0</c:v>
                </c:pt>
                <c:pt idx="5143">
                  <c:v>0</c:v>
                </c:pt>
                <c:pt idx="5144">
                  <c:v>0</c:v>
                </c:pt>
                <c:pt idx="5145">
                  <c:v>0</c:v>
                </c:pt>
                <c:pt idx="5146">
                  <c:v>0</c:v>
                </c:pt>
                <c:pt idx="5147">
                  <c:v>0</c:v>
                </c:pt>
                <c:pt idx="5148">
                  <c:v>0</c:v>
                </c:pt>
                <c:pt idx="5149">
                  <c:v>0</c:v>
                </c:pt>
                <c:pt idx="5150">
                  <c:v>0</c:v>
                </c:pt>
                <c:pt idx="5151">
                  <c:v>0</c:v>
                </c:pt>
                <c:pt idx="5152">
                  <c:v>0</c:v>
                </c:pt>
                <c:pt idx="5153">
                  <c:v>0</c:v>
                </c:pt>
                <c:pt idx="5154">
                  <c:v>0</c:v>
                </c:pt>
                <c:pt idx="5155">
                  <c:v>0</c:v>
                </c:pt>
                <c:pt idx="5156">
                  <c:v>0</c:v>
                </c:pt>
                <c:pt idx="5157">
                  <c:v>0</c:v>
                </c:pt>
                <c:pt idx="5158">
                  <c:v>0</c:v>
                </c:pt>
                <c:pt idx="5159">
                  <c:v>0</c:v>
                </c:pt>
                <c:pt idx="5160">
                  <c:v>0</c:v>
                </c:pt>
                <c:pt idx="5161">
                  <c:v>0</c:v>
                </c:pt>
                <c:pt idx="5162">
                  <c:v>0</c:v>
                </c:pt>
                <c:pt idx="5163">
                  <c:v>0</c:v>
                </c:pt>
                <c:pt idx="5164">
                  <c:v>0</c:v>
                </c:pt>
                <c:pt idx="5165">
                  <c:v>0</c:v>
                </c:pt>
                <c:pt idx="5166">
                  <c:v>0</c:v>
                </c:pt>
                <c:pt idx="5167">
                  <c:v>0</c:v>
                </c:pt>
                <c:pt idx="5168">
                  <c:v>0</c:v>
                </c:pt>
                <c:pt idx="5169">
                  <c:v>0</c:v>
                </c:pt>
                <c:pt idx="5170">
                  <c:v>0</c:v>
                </c:pt>
                <c:pt idx="5171">
                  <c:v>0</c:v>
                </c:pt>
                <c:pt idx="5172">
                  <c:v>0</c:v>
                </c:pt>
                <c:pt idx="5173">
                  <c:v>0</c:v>
                </c:pt>
                <c:pt idx="5174">
                  <c:v>0</c:v>
                </c:pt>
                <c:pt idx="5175">
                  <c:v>0</c:v>
                </c:pt>
                <c:pt idx="5176">
                  <c:v>0</c:v>
                </c:pt>
                <c:pt idx="5177">
                  <c:v>0</c:v>
                </c:pt>
                <c:pt idx="5178">
                  <c:v>0</c:v>
                </c:pt>
                <c:pt idx="5179">
                  <c:v>0</c:v>
                </c:pt>
                <c:pt idx="5180">
                  <c:v>0</c:v>
                </c:pt>
                <c:pt idx="5181">
                  <c:v>0</c:v>
                </c:pt>
                <c:pt idx="5182">
                  <c:v>0</c:v>
                </c:pt>
                <c:pt idx="5183">
                  <c:v>0</c:v>
                </c:pt>
                <c:pt idx="5184">
                  <c:v>0</c:v>
                </c:pt>
                <c:pt idx="5185">
                  <c:v>0</c:v>
                </c:pt>
                <c:pt idx="5186">
                  <c:v>0</c:v>
                </c:pt>
                <c:pt idx="5187">
                  <c:v>0</c:v>
                </c:pt>
                <c:pt idx="5188">
                  <c:v>0</c:v>
                </c:pt>
                <c:pt idx="5189">
                  <c:v>0</c:v>
                </c:pt>
                <c:pt idx="5190">
                  <c:v>0</c:v>
                </c:pt>
                <c:pt idx="5191">
                  <c:v>0</c:v>
                </c:pt>
                <c:pt idx="5192">
                  <c:v>0</c:v>
                </c:pt>
                <c:pt idx="5193">
                  <c:v>0</c:v>
                </c:pt>
                <c:pt idx="5194">
                  <c:v>0</c:v>
                </c:pt>
                <c:pt idx="5195">
                  <c:v>0</c:v>
                </c:pt>
                <c:pt idx="5196">
                  <c:v>0</c:v>
                </c:pt>
                <c:pt idx="5197">
                  <c:v>0</c:v>
                </c:pt>
                <c:pt idx="5198">
                  <c:v>0</c:v>
                </c:pt>
                <c:pt idx="5199">
                  <c:v>0</c:v>
                </c:pt>
                <c:pt idx="5200">
                  <c:v>0</c:v>
                </c:pt>
                <c:pt idx="5201">
                  <c:v>0</c:v>
                </c:pt>
                <c:pt idx="5202">
                  <c:v>0</c:v>
                </c:pt>
                <c:pt idx="5203">
                  <c:v>0</c:v>
                </c:pt>
                <c:pt idx="5204">
                  <c:v>0</c:v>
                </c:pt>
                <c:pt idx="5205">
                  <c:v>0</c:v>
                </c:pt>
                <c:pt idx="5206">
                  <c:v>0</c:v>
                </c:pt>
                <c:pt idx="5207">
                  <c:v>0</c:v>
                </c:pt>
                <c:pt idx="5208">
                  <c:v>0</c:v>
                </c:pt>
                <c:pt idx="5209">
                  <c:v>0</c:v>
                </c:pt>
                <c:pt idx="5210">
                  <c:v>0</c:v>
                </c:pt>
                <c:pt idx="5211">
                  <c:v>0</c:v>
                </c:pt>
                <c:pt idx="5212">
                  <c:v>0</c:v>
                </c:pt>
                <c:pt idx="5213">
                  <c:v>0</c:v>
                </c:pt>
                <c:pt idx="5214">
                  <c:v>0</c:v>
                </c:pt>
                <c:pt idx="5215">
                  <c:v>0</c:v>
                </c:pt>
                <c:pt idx="5216">
                  <c:v>0</c:v>
                </c:pt>
                <c:pt idx="5217">
                  <c:v>0</c:v>
                </c:pt>
                <c:pt idx="5218">
                  <c:v>0</c:v>
                </c:pt>
                <c:pt idx="5219">
                  <c:v>0</c:v>
                </c:pt>
                <c:pt idx="5220">
                  <c:v>0</c:v>
                </c:pt>
                <c:pt idx="5221">
                  <c:v>0</c:v>
                </c:pt>
                <c:pt idx="5222">
                  <c:v>0</c:v>
                </c:pt>
                <c:pt idx="5223">
                  <c:v>0</c:v>
                </c:pt>
                <c:pt idx="5224">
                  <c:v>0</c:v>
                </c:pt>
                <c:pt idx="5225">
                  <c:v>0</c:v>
                </c:pt>
                <c:pt idx="5226">
                  <c:v>0</c:v>
                </c:pt>
                <c:pt idx="5227">
                  <c:v>0</c:v>
                </c:pt>
                <c:pt idx="5228">
                  <c:v>0</c:v>
                </c:pt>
                <c:pt idx="5229">
                  <c:v>0</c:v>
                </c:pt>
                <c:pt idx="5230">
                  <c:v>0</c:v>
                </c:pt>
                <c:pt idx="5231">
                  <c:v>0</c:v>
                </c:pt>
                <c:pt idx="5232">
                  <c:v>0</c:v>
                </c:pt>
                <c:pt idx="5233">
                  <c:v>0</c:v>
                </c:pt>
                <c:pt idx="5234">
                  <c:v>0</c:v>
                </c:pt>
                <c:pt idx="5235">
                  <c:v>0</c:v>
                </c:pt>
                <c:pt idx="5236">
                  <c:v>0</c:v>
                </c:pt>
                <c:pt idx="5237">
                  <c:v>0</c:v>
                </c:pt>
                <c:pt idx="5238">
                  <c:v>0</c:v>
                </c:pt>
                <c:pt idx="5239">
                  <c:v>0</c:v>
                </c:pt>
                <c:pt idx="5240">
                  <c:v>0</c:v>
                </c:pt>
                <c:pt idx="5241">
                  <c:v>0</c:v>
                </c:pt>
                <c:pt idx="5242">
                  <c:v>0</c:v>
                </c:pt>
                <c:pt idx="5243">
                  <c:v>0</c:v>
                </c:pt>
                <c:pt idx="5244">
                  <c:v>0</c:v>
                </c:pt>
                <c:pt idx="5245">
                  <c:v>0</c:v>
                </c:pt>
                <c:pt idx="5246">
                  <c:v>0</c:v>
                </c:pt>
                <c:pt idx="5247">
                  <c:v>0</c:v>
                </c:pt>
                <c:pt idx="5248">
                  <c:v>0</c:v>
                </c:pt>
                <c:pt idx="5249">
                  <c:v>0</c:v>
                </c:pt>
                <c:pt idx="5250">
                  <c:v>0</c:v>
                </c:pt>
                <c:pt idx="5251">
                  <c:v>0</c:v>
                </c:pt>
                <c:pt idx="5252">
                  <c:v>0</c:v>
                </c:pt>
                <c:pt idx="5253">
                  <c:v>0</c:v>
                </c:pt>
                <c:pt idx="5254">
                  <c:v>0</c:v>
                </c:pt>
                <c:pt idx="5255">
                  <c:v>0</c:v>
                </c:pt>
                <c:pt idx="5256">
                  <c:v>0</c:v>
                </c:pt>
                <c:pt idx="5257">
                  <c:v>0</c:v>
                </c:pt>
                <c:pt idx="5258">
                  <c:v>0</c:v>
                </c:pt>
                <c:pt idx="5259">
                  <c:v>0</c:v>
                </c:pt>
                <c:pt idx="5260">
                  <c:v>0</c:v>
                </c:pt>
                <c:pt idx="5261">
                  <c:v>0</c:v>
                </c:pt>
                <c:pt idx="5262">
                  <c:v>0</c:v>
                </c:pt>
                <c:pt idx="5263">
                  <c:v>0</c:v>
                </c:pt>
                <c:pt idx="5264">
                  <c:v>0</c:v>
                </c:pt>
                <c:pt idx="5265">
                  <c:v>0</c:v>
                </c:pt>
                <c:pt idx="5266">
                  <c:v>0</c:v>
                </c:pt>
                <c:pt idx="5267">
                  <c:v>0</c:v>
                </c:pt>
                <c:pt idx="5268">
                  <c:v>0</c:v>
                </c:pt>
                <c:pt idx="5269">
                  <c:v>0</c:v>
                </c:pt>
                <c:pt idx="5270">
                  <c:v>0</c:v>
                </c:pt>
                <c:pt idx="5271">
                  <c:v>0</c:v>
                </c:pt>
                <c:pt idx="5272">
                  <c:v>0</c:v>
                </c:pt>
                <c:pt idx="5273">
                  <c:v>0</c:v>
                </c:pt>
                <c:pt idx="5274">
                  <c:v>0</c:v>
                </c:pt>
                <c:pt idx="5275">
                  <c:v>0</c:v>
                </c:pt>
                <c:pt idx="5276">
                  <c:v>0</c:v>
                </c:pt>
                <c:pt idx="5277">
                  <c:v>0</c:v>
                </c:pt>
                <c:pt idx="5278">
                  <c:v>0</c:v>
                </c:pt>
                <c:pt idx="5279">
                  <c:v>0</c:v>
                </c:pt>
                <c:pt idx="5280">
                  <c:v>0</c:v>
                </c:pt>
                <c:pt idx="5281">
                  <c:v>0</c:v>
                </c:pt>
                <c:pt idx="5282">
                  <c:v>0</c:v>
                </c:pt>
                <c:pt idx="5283">
                  <c:v>0</c:v>
                </c:pt>
                <c:pt idx="5284">
                  <c:v>0</c:v>
                </c:pt>
                <c:pt idx="5285">
                  <c:v>0</c:v>
                </c:pt>
                <c:pt idx="5286">
                  <c:v>0</c:v>
                </c:pt>
                <c:pt idx="5287">
                  <c:v>0</c:v>
                </c:pt>
                <c:pt idx="5288">
                  <c:v>0</c:v>
                </c:pt>
                <c:pt idx="5289">
                  <c:v>0</c:v>
                </c:pt>
                <c:pt idx="5290">
                  <c:v>0</c:v>
                </c:pt>
                <c:pt idx="5291">
                  <c:v>0</c:v>
                </c:pt>
                <c:pt idx="5292">
                  <c:v>0</c:v>
                </c:pt>
                <c:pt idx="5293">
                  <c:v>0</c:v>
                </c:pt>
                <c:pt idx="5294">
                  <c:v>0</c:v>
                </c:pt>
                <c:pt idx="5295">
                  <c:v>0</c:v>
                </c:pt>
                <c:pt idx="5296">
                  <c:v>0</c:v>
                </c:pt>
                <c:pt idx="5297">
                  <c:v>0</c:v>
                </c:pt>
                <c:pt idx="5298">
                  <c:v>0</c:v>
                </c:pt>
                <c:pt idx="5299">
                  <c:v>0</c:v>
                </c:pt>
                <c:pt idx="5300">
                  <c:v>0</c:v>
                </c:pt>
                <c:pt idx="5301">
                  <c:v>0</c:v>
                </c:pt>
                <c:pt idx="5302">
                  <c:v>0</c:v>
                </c:pt>
                <c:pt idx="5303">
                  <c:v>0</c:v>
                </c:pt>
                <c:pt idx="5304">
                  <c:v>0</c:v>
                </c:pt>
                <c:pt idx="5305">
                  <c:v>0</c:v>
                </c:pt>
                <c:pt idx="5306">
                  <c:v>0</c:v>
                </c:pt>
                <c:pt idx="5307">
                  <c:v>0</c:v>
                </c:pt>
                <c:pt idx="5308">
                  <c:v>0</c:v>
                </c:pt>
                <c:pt idx="5309">
                  <c:v>0</c:v>
                </c:pt>
                <c:pt idx="5310">
                  <c:v>0</c:v>
                </c:pt>
                <c:pt idx="5311">
                  <c:v>0</c:v>
                </c:pt>
                <c:pt idx="5312">
                  <c:v>0</c:v>
                </c:pt>
                <c:pt idx="5313">
                  <c:v>0</c:v>
                </c:pt>
                <c:pt idx="5314">
                  <c:v>0</c:v>
                </c:pt>
                <c:pt idx="5315">
                  <c:v>0</c:v>
                </c:pt>
                <c:pt idx="5316">
                  <c:v>0</c:v>
                </c:pt>
                <c:pt idx="5317">
                  <c:v>0</c:v>
                </c:pt>
                <c:pt idx="5318">
                  <c:v>0</c:v>
                </c:pt>
                <c:pt idx="5319">
                  <c:v>0</c:v>
                </c:pt>
                <c:pt idx="5320">
                  <c:v>0</c:v>
                </c:pt>
                <c:pt idx="5321">
                  <c:v>0</c:v>
                </c:pt>
                <c:pt idx="5322">
                  <c:v>0</c:v>
                </c:pt>
                <c:pt idx="5323">
                  <c:v>0</c:v>
                </c:pt>
                <c:pt idx="5324">
                  <c:v>0</c:v>
                </c:pt>
                <c:pt idx="5325">
                  <c:v>0</c:v>
                </c:pt>
                <c:pt idx="5326">
                  <c:v>0</c:v>
                </c:pt>
                <c:pt idx="5327">
                  <c:v>0</c:v>
                </c:pt>
                <c:pt idx="5328">
                  <c:v>0</c:v>
                </c:pt>
                <c:pt idx="5329">
                  <c:v>0</c:v>
                </c:pt>
                <c:pt idx="5330">
                  <c:v>0</c:v>
                </c:pt>
                <c:pt idx="5331">
                  <c:v>0</c:v>
                </c:pt>
                <c:pt idx="5332">
                  <c:v>0</c:v>
                </c:pt>
                <c:pt idx="5333">
                  <c:v>0</c:v>
                </c:pt>
                <c:pt idx="5334">
                  <c:v>0</c:v>
                </c:pt>
                <c:pt idx="5335">
                  <c:v>0</c:v>
                </c:pt>
                <c:pt idx="5336">
                  <c:v>0</c:v>
                </c:pt>
                <c:pt idx="5337">
                  <c:v>0</c:v>
                </c:pt>
                <c:pt idx="5338">
                  <c:v>0</c:v>
                </c:pt>
                <c:pt idx="5339">
                  <c:v>0</c:v>
                </c:pt>
                <c:pt idx="5340">
                  <c:v>0</c:v>
                </c:pt>
                <c:pt idx="5341">
                  <c:v>0</c:v>
                </c:pt>
                <c:pt idx="5342">
                  <c:v>0</c:v>
                </c:pt>
                <c:pt idx="5343">
                  <c:v>0</c:v>
                </c:pt>
                <c:pt idx="5344">
                  <c:v>0</c:v>
                </c:pt>
                <c:pt idx="5345">
                  <c:v>0</c:v>
                </c:pt>
                <c:pt idx="5346">
                  <c:v>0</c:v>
                </c:pt>
                <c:pt idx="5347">
                  <c:v>0</c:v>
                </c:pt>
                <c:pt idx="5348">
                  <c:v>0</c:v>
                </c:pt>
                <c:pt idx="5349">
                  <c:v>0</c:v>
                </c:pt>
                <c:pt idx="5350">
                  <c:v>0</c:v>
                </c:pt>
                <c:pt idx="5351">
                  <c:v>0</c:v>
                </c:pt>
                <c:pt idx="5352">
                  <c:v>0</c:v>
                </c:pt>
                <c:pt idx="5353">
                  <c:v>0</c:v>
                </c:pt>
                <c:pt idx="5354">
                  <c:v>0</c:v>
                </c:pt>
                <c:pt idx="5355">
                  <c:v>0</c:v>
                </c:pt>
                <c:pt idx="5356">
                  <c:v>0</c:v>
                </c:pt>
                <c:pt idx="5357">
                  <c:v>0</c:v>
                </c:pt>
                <c:pt idx="5358">
                  <c:v>0</c:v>
                </c:pt>
                <c:pt idx="5359">
                  <c:v>0</c:v>
                </c:pt>
                <c:pt idx="5360">
                  <c:v>0</c:v>
                </c:pt>
                <c:pt idx="5361">
                  <c:v>0</c:v>
                </c:pt>
                <c:pt idx="5362">
                  <c:v>0</c:v>
                </c:pt>
                <c:pt idx="5363">
                  <c:v>0</c:v>
                </c:pt>
                <c:pt idx="5364">
                  <c:v>0</c:v>
                </c:pt>
                <c:pt idx="5365">
                  <c:v>0</c:v>
                </c:pt>
                <c:pt idx="5366">
                  <c:v>0</c:v>
                </c:pt>
                <c:pt idx="5367">
                  <c:v>0</c:v>
                </c:pt>
                <c:pt idx="5368">
                  <c:v>0</c:v>
                </c:pt>
                <c:pt idx="5369">
                  <c:v>0</c:v>
                </c:pt>
                <c:pt idx="5370">
                  <c:v>0</c:v>
                </c:pt>
                <c:pt idx="5371">
                  <c:v>0</c:v>
                </c:pt>
                <c:pt idx="5372">
                  <c:v>0</c:v>
                </c:pt>
                <c:pt idx="5373">
                  <c:v>0</c:v>
                </c:pt>
                <c:pt idx="5374">
                  <c:v>0</c:v>
                </c:pt>
                <c:pt idx="5375">
                  <c:v>0</c:v>
                </c:pt>
                <c:pt idx="5376">
                  <c:v>0</c:v>
                </c:pt>
                <c:pt idx="5377">
                  <c:v>0</c:v>
                </c:pt>
                <c:pt idx="5378">
                  <c:v>0</c:v>
                </c:pt>
                <c:pt idx="5379">
                  <c:v>0</c:v>
                </c:pt>
                <c:pt idx="5380">
                  <c:v>0</c:v>
                </c:pt>
                <c:pt idx="5381">
                  <c:v>0</c:v>
                </c:pt>
                <c:pt idx="5382">
                  <c:v>0</c:v>
                </c:pt>
                <c:pt idx="5383">
                  <c:v>0</c:v>
                </c:pt>
                <c:pt idx="5384">
                  <c:v>0</c:v>
                </c:pt>
                <c:pt idx="5385">
                  <c:v>0</c:v>
                </c:pt>
                <c:pt idx="5386">
                  <c:v>0</c:v>
                </c:pt>
                <c:pt idx="5387">
                  <c:v>0</c:v>
                </c:pt>
                <c:pt idx="5388">
                  <c:v>0</c:v>
                </c:pt>
                <c:pt idx="5389">
                  <c:v>0</c:v>
                </c:pt>
                <c:pt idx="5390">
                  <c:v>0</c:v>
                </c:pt>
                <c:pt idx="5391">
                  <c:v>0</c:v>
                </c:pt>
                <c:pt idx="5392">
                  <c:v>0</c:v>
                </c:pt>
                <c:pt idx="5393">
                  <c:v>0</c:v>
                </c:pt>
                <c:pt idx="5394">
                  <c:v>0</c:v>
                </c:pt>
                <c:pt idx="5395">
                  <c:v>0</c:v>
                </c:pt>
                <c:pt idx="5396">
                  <c:v>0</c:v>
                </c:pt>
                <c:pt idx="5397">
                  <c:v>0</c:v>
                </c:pt>
                <c:pt idx="5398">
                  <c:v>0</c:v>
                </c:pt>
                <c:pt idx="5399">
                  <c:v>0</c:v>
                </c:pt>
                <c:pt idx="5400">
                  <c:v>0</c:v>
                </c:pt>
                <c:pt idx="5401">
                  <c:v>0</c:v>
                </c:pt>
                <c:pt idx="5402">
                  <c:v>0</c:v>
                </c:pt>
                <c:pt idx="5403">
                  <c:v>0</c:v>
                </c:pt>
                <c:pt idx="5404">
                  <c:v>0</c:v>
                </c:pt>
                <c:pt idx="5405">
                  <c:v>0</c:v>
                </c:pt>
                <c:pt idx="5406">
                  <c:v>0</c:v>
                </c:pt>
                <c:pt idx="5407">
                  <c:v>0</c:v>
                </c:pt>
                <c:pt idx="5408">
                  <c:v>0</c:v>
                </c:pt>
                <c:pt idx="5409">
                  <c:v>0</c:v>
                </c:pt>
                <c:pt idx="5410">
                  <c:v>0</c:v>
                </c:pt>
                <c:pt idx="5411">
                  <c:v>0</c:v>
                </c:pt>
                <c:pt idx="5412">
                  <c:v>0</c:v>
                </c:pt>
                <c:pt idx="5413">
                  <c:v>0</c:v>
                </c:pt>
                <c:pt idx="5414">
                  <c:v>0</c:v>
                </c:pt>
                <c:pt idx="5415">
                  <c:v>0</c:v>
                </c:pt>
                <c:pt idx="5416">
                  <c:v>0</c:v>
                </c:pt>
                <c:pt idx="5417">
                  <c:v>0</c:v>
                </c:pt>
                <c:pt idx="5418">
                  <c:v>0</c:v>
                </c:pt>
                <c:pt idx="5419">
                  <c:v>0</c:v>
                </c:pt>
                <c:pt idx="5420">
                  <c:v>0</c:v>
                </c:pt>
                <c:pt idx="5421">
                  <c:v>0</c:v>
                </c:pt>
                <c:pt idx="5422">
                  <c:v>0</c:v>
                </c:pt>
                <c:pt idx="5423">
                  <c:v>0</c:v>
                </c:pt>
                <c:pt idx="5424">
                  <c:v>0</c:v>
                </c:pt>
                <c:pt idx="5425">
                  <c:v>0</c:v>
                </c:pt>
                <c:pt idx="5426">
                  <c:v>0</c:v>
                </c:pt>
                <c:pt idx="5427">
                  <c:v>0</c:v>
                </c:pt>
                <c:pt idx="5428">
                  <c:v>0</c:v>
                </c:pt>
                <c:pt idx="5429">
                  <c:v>0</c:v>
                </c:pt>
                <c:pt idx="5430">
                  <c:v>0</c:v>
                </c:pt>
                <c:pt idx="5431">
                  <c:v>0</c:v>
                </c:pt>
                <c:pt idx="5432">
                  <c:v>0</c:v>
                </c:pt>
                <c:pt idx="5433">
                  <c:v>0</c:v>
                </c:pt>
                <c:pt idx="5434">
                  <c:v>0</c:v>
                </c:pt>
                <c:pt idx="5435">
                  <c:v>0</c:v>
                </c:pt>
                <c:pt idx="5436">
                  <c:v>0</c:v>
                </c:pt>
                <c:pt idx="5437">
                  <c:v>0</c:v>
                </c:pt>
                <c:pt idx="5438">
                  <c:v>0</c:v>
                </c:pt>
                <c:pt idx="5439">
                  <c:v>0</c:v>
                </c:pt>
                <c:pt idx="5440">
                  <c:v>0</c:v>
                </c:pt>
                <c:pt idx="5441">
                  <c:v>0</c:v>
                </c:pt>
                <c:pt idx="5442">
                  <c:v>0</c:v>
                </c:pt>
                <c:pt idx="5443">
                  <c:v>0</c:v>
                </c:pt>
                <c:pt idx="5444">
                  <c:v>0</c:v>
                </c:pt>
                <c:pt idx="5445">
                  <c:v>0</c:v>
                </c:pt>
                <c:pt idx="5446">
                  <c:v>0</c:v>
                </c:pt>
                <c:pt idx="5447">
                  <c:v>0</c:v>
                </c:pt>
                <c:pt idx="5448">
                  <c:v>0</c:v>
                </c:pt>
                <c:pt idx="5449">
                  <c:v>0</c:v>
                </c:pt>
                <c:pt idx="5450">
                  <c:v>0</c:v>
                </c:pt>
                <c:pt idx="5451">
                  <c:v>0</c:v>
                </c:pt>
                <c:pt idx="5452">
                  <c:v>0</c:v>
                </c:pt>
                <c:pt idx="5453">
                  <c:v>0</c:v>
                </c:pt>
                <c:pt idx="5454">
                  <c:v>0</c:v>
                </c:pt>
                <c:pt idx="5455">
                  <c:v>0</c:v>
                </c:pt>
                <c:pt idx="5456">
                  <c:v>0</c:v>
                </c:pt>
                <c:pt idx="5457">
                  <c:v>0</c:v>
                </c:pt>
                <c:pt idx="5458">
                  <c:v>0</c:v>
                </c:pt>
                <c:pt idx="5459">
                  <c:v>0</c:v>
                </c:pt>
                <c:pt idx="5460">
                  <c:v>0</c:v>
                </c:pt>
                <c:pt idx="5461">
                  <c:v>0</c:v>
                </c:pt>
                <c:pt idx="5462">
                  <c:v>0</c:v>
                </c:pt>
                <c:pt idx="5463">
                  <c:v>0</c:v>
                </c:pt>
                <c:pt idx="5464">
                  <c:v>0</c:v>
                </c:pt>
                <c:pt idx="5465">
                  <c:v>0</c:v>
                </c:pt>
                <c:pt idx="5466">
                  <c:v>0</c:v>
                </c:pt>
                <c:pt idx="5467">
                  <c:v>0</c:v>
                </c:pt>
                <c:pt idx="5468">
                  <c:v>0</c:v>
                </c:pt>
                <c:pt idx="5469">
                  <c:v>0</c:v>
                </c:pt>
                <c:pt idx="5470">
                  <c:v>0</c:v>
                </c:pt>
                <c:pt idx="5471">
                  <c:v>0</c:v>
                </c:pt>
                <c:pt idx="5472">
                  <c:v>0</c:v>
                </c:pt>
                <c:pt idx="5473">
                  <c:v>0</c:v>
                </c:pt>
                <c:pt idx="5474">
                  <c:v>0</c:v>
                </c:pt>
                <c:pt idx="5475">
                  <c:v>0</c:v>
                </c:pt>
                <c:pt idx="5476">
                  <c:v>0</c:v>
                </c:pt>
                <c:pt idx="5477">
                  <c:v>0</c:v>
                </c:pt>
                <c:pt idx="5478">
                  <c:v>0</c:v>
                </c:pt>
                <c:pt idx="5479">
                  <c:v>0</c:v>
                </c:pt>
                <c:pt idx="5480">
                  <c:v>0</c:v>
                </c:pt>
                <c:pt idx="5481">
                  <c:v>0</c:v>
                </c:pt>
                <c:pt idx="5482">
                  <c:v>0</c:v>
                </c:pt>
                <c:pt idx="5483">
                  <c:v>0</c:v>
                </c:pt>
                <c:pt idx="5484">
                  <c:v>0</c:v>
                </c:pt>
                <c:pt idx="5485">
                  <c:v>0</c:v>
                </c:pt>
                <c:pt idx="5486">
                  <c:v>0</c:v>
                </c:pt>
                <c:pt idx="5487">
                  <c:v>0</c:v>
                </c:pt>
                <c:pt idx="5488">
                  <c:v>0</c:v>
                </c:pt>
                <c:pt idx="5489">
                  <c:v>0</c:v>
                </c:pt>
                <c:pt idx="5490">
                  <c:v>0</c:v>
                </c:pt>
                <c:pt idx="5491">
                  <c:v>0</c:v>
                </c:pt>
                <c:pt idx="5492">
                  <c:v>0</c:v>
                </c:pt>
                <c:pt idx="5493">
                  <c:v>0</c:v>
                </c:pt>
                <c:pt idx="5494">
                  <c:v>0</c:v>
                </c:pt>
                <c:pt idx="5495">
                  <c:v>0</c:v>
                </c:pt>
                <c:pt idx="5496">
                  <c:v>0</c:v>
                </c:pt>
                <c:pt idx="5497">
                  <c:v>0</c:v>
                </c:pt>
                <c:pt idx="5498">
                  <c:v>0</c:v>
                </c:pt>
                <c:pt idx="5499">
                  <c:v>0</c:v>
                </c:pt>
                <c:pt idx="5500">
                  <c:v>0</c:v>
                </c:pt>
                <c:pt idx="5501">
                  <c:v>0</c:v>
                </c:pt>
                <c:pt idx="5502">
                  <c:v>0</c:v>
                </c:pt>
                <c:pt idx="5503">
                  <c:v>0</c:v>
                </c:pt>
                <c:pt idx="5504">
                  <c:v>0</c:v>
                </c:pt>
                <c:pt idx="5505">
                  <c:v>0</c:v>
                </c:pt>
                <c:pt idx="5506">
                  <c:v>0</c:v>
                </c:pt>
                <c:pt idx="5507">
                  <c:v>0</c:v>
                </c:pt>
                <c:pt idx="5508">
                  <c:v>0</c:v>
                </c:pt>
                <c:pt idx="5509">
                  <c:v>0</c:v>
                </c:pt>
                <c:pt idx="5510">
                  <c:v>0</c:v>
                </c:pt>
                <c:pt idx="5511">
                  <c:v>0</c:v>
                </c:pt>
                <c:pt idx="5512">
                  <c:v>0</c:v>
                </c:pt>
                <c:pt idx="5513">
                  <c:v>0</c:v>
                </c:pt>
                <c:pt idx="5514">
                  <c:v>0</c:v>
                </c:pt>
                <c:pt idx="5515">
                  <c:v>0</c:v>
                </c:pt>
                <c:pt idx="5516">
                  <c:v>0</c:v>
                </c:pt>
                <c:pt idx="5517">
                  <c:v>0</c:v>
                </c:pt>
                <c:pt idx="5518">
                  <c:v>0</c:v>
                </c:pt>
                <c:pt idx="5519">
                  <c:v>0</c:v>
                </c:pt>
                <c:pt idx="5520">
                  <c:v>0</c:v>
                </c:pt>
                <c:pt idx="5521">
                  <c:v>0</c:v>
                </c:pt>
                <c:pt idx="5522">
                  <c:v>0</c:v>
                </c:pt>
                <c:pt idx="5523">
                  <c:v>0</c:v>
                </c:pt>
                <c:pt idx="5524">
                  <c:v>0</c:v>
                </c:pt>
                <c:pt idx="5525">
                  <c:v>0</c:v>
                </c:pt>
                <c:pt idx="5526">
                  <c:v>0</c:v>
                </c:pt>
                <c:pt idx="5527">
                  <c:v>0</c:v>
                </c:pt>
                <c:pt idx="5528">
                  <c:v>0</c:v>
                </c:pt>
                <c:pt idx="5529">
                  <c:v>0</c:v>
                </c:pt>
                <c:pt idx="5530">
                  <c:v>0</c:v>
                </c:pt>
                <c:pt idx="5531">
                  <c:v>0</c:v>
                </c:pt>
                <c:pt idx="5532">
                  <c:v>0</c:v>
                </c:pt>
                <c:pt idx="5533">
                  <c:v>0</c:v>
                </c:pt>
                <c:pt idx="5534">
                  <c:v>0</c:v>
                </c:pt>
                <c:pt idx="5535">
                  <c:v>0</c:v>
                </c:pt>
                <c:pt idx="5536">
                  <c:v>0</c:v>
                </c:pt>
                <c:pt idx="5537">
                  <c:v>0</c:v>
                </c:pt>
                <c:pt idx="5538">
                  <c:v>0</c:v>
                </c:pt>
                <c:pt idx="5539">
                  <c:v>0</c:v>
                </c:pt>
                <c:pt idx="5540">
                  <c:v>0</c:v>
                </c:pt>
                <c:pt idx="5541">
                  <c:v>0</c:v>
                </c:pt>
                <c:pt idx="5542">
                  <c:v>0</c:v>
                </c:pt>
                <c:pt idx="5543">
                  <c:v>0</c:v>
                </c:pt>
                <c:pt idx="5544">
                  <c:v>0</c:v>
                </c:pt>
                <c:pt idx="5545">
                  <c:v>0</c:v>
                </c:pt>
                <c:pt idx="5546">
                  <c:v>0</c:v>
                </c:pt>
                <c:pt idx="5547">
                  <c:v>0</c:v>
                </c:pt>
                <c:pt idx="5548">
                  <c:v>0</c:v>
                </c:pt>
                <c:pt idx="5549">
                  <c:v>0</c:v>
                </c:pt>
                <c:pt idx="5550">
                  <c:v>0</c:v>
                </c:pt>
                <c:pt idx="5551">
                  <c:v>0</c:v>
                </c:pt>
                <c:pt idx="5552">
                  <c:v>0</c:v>
                </c:pt>
                <c:pt idx="5553">
                  <c:v>0</c:v>
                </c:pt>
                <c:pt idx="5554">
                  <c:v>0</c:v>
                </c:pt>
                <c:pt idx="5555">
                  <c:v>0</c:v>
                </c:pt>
                <c:pt idx="5556">
                  <c:v>0</c:v>
                </c:pt>
                <c:pt idx="5557">
                  <c:v>0</c:v>
                </c:pt>
                <c:pt idx="5558">
                  <c:v>0</c:v>
                </c:pt>
                <c:pt idx="5559">
                  <c:v>0</c:v>
                </c:pt>
                <c:pt idx="5560">
                  <c:v>0</c:v>
                </c:pt>
                <c:pt idx="5561">
                  <c:v>0</c:v>
                </c:pt>
                <c:pt idx="5562">
                  <c:v>0</c:v>
                </c:pt>
                <c:pt idx="5563">
                  <c:v>0</c:v>
                </c:pt>
                <c:pt idx="5564">
                  <c:v>0</c:v>
                </c:pt>
                <c:pt idx="5565">
                  <c:v>0</c:v>
                </c:pt>
                <c:pt idx="5566">
                  <c:v>0</c:v>
                </c:pt>
                <c:pt idx="5567">
                  <c:v>0</c:v>
                </c:pt>
                <c:pt idx="5568">
                  <c:v>0</c:v>
                </c:pt>
                <c:pt idx="5569">
                  <c:v>0</c:v>
                </c:pt>
                <c:pt idx="5570">
                  <c:v>0</c:v>
                </c:pt>
                <c:pt idx="5571">
                  <c:v>0</c:v>
                </c:pt>
                <c:pt idx="5572">
                  <c:v>0</c:v>
                </c:pt>
                <c:pt idx="5573">
                  <c:v>0</c:v>
                </c:pt>
                <c:pt idx="5574">
                  <c:v>0</c:v>
                </c:pt>
                <c:pt idx="5575">
                  <c:v>0</c:v>
                </c:pt>
                <c:pt idx="5576">
                  <c:v>0</c:v>
                </c:pt>
                <c:pt idx="5577">
                  <c:v>0</c:v>
                </c:pt>
                <c:pt idx="5578">
                  <c:v>0</c:v>
                </c:pt>
                <c:pt idx="5579">
                  <c:v>0</c:v>
                </c:pt>
                <c:pt idx="5580">
                  <c:v>0</c:v>
                </c:pt>
                <c:pt idx="5581">
                  <c:v>0</c:v>
                </c:pt>
                <c:pt idx="5582">
                  <c:v>0</c:v>
                </c:pt>
                <c:pt idx="5583">
                  <c:v>0</c:v>
                </c:pt>
                <c:pt idx="5584">
                  <c:v>0</c:v>
                </c:pt>
                <c:pt idx="5585">
                  <c:v>0</c:v>
                </c:pt>
                <c:pt idx="5586">
                  <c:v>0</c:v>
                </c:pt>
                <c:pt idx="5587">
                  <c:v>0</c:v>
                </c:pt>
                <c:pt idx="5588">
                  <c:v>0</c:v>
                </c:pt>
                <c:pt idx="5589">
                  <c:v>0</c:v>
                </c:pt>
                <c:pt idx="5590">
                  <c:v>0</c:v>
                </c:pt>
                <c:pt idx="5591">
                  <c:v>0</c:v>
                </c:pt>
                <c:pt idx="5592">
                  <c:v>0</c:v>
                </c:pt>
                <c:pt idx="5593">
                  <c:v>0</c:v>
                </c:pt>
                <c:pt idx="5594">
                  <c:v>0</c:v>
                </c:pt>
                <c:pt idx="5595">
                  <c:v>0</c:v>
                </c:pt>
                <c:pt idx="5596">
                  <c:v>0</c:v>
                </c:pt>
                <c:pt idx="5597">
                  <c:v>0</c:v>
                </c:pt>
                <c:pt idx="5598">
                  <c:v>0</c:v>
                </c:pt>
                <c:pt idx="5599">
                  <c:v>0</c:v>
                </c:pt>
                <c:pt idx="5600">
                  <c:v>0</c:v>
                </c:pt>
                <c:pt idx="5601">
                  <c:v>0</c:v>
                </c:pt>
                <c:pt idx="5602">
                  <c:v>0</c:v>
                </c:pt>
                <c:pt idx="5603">
                  <c:v>0</c:v>
                </c:pt>
                <c:pt idx="5604">
                  <c:v>0</c:v>
                </c:pt>
                <c:pt idx="5605">
                  <c:v>0</c:v>
                </c:pt>
                <c:pt idx="5606">
                  <c:v>0</c:v>
                </c:pt>
                <c:pt idx="5607">
                  <c:v>0</c:v>
                </c:pt>
                <c:pt idx="5608">
                  <c:v>0</c:v>
                </c:pt>
                <c:pt idx="5609">
                  <c:v>0</c:v>
                </c:pt>
                <c:pt idx="5610">
                  <c:v>0</c:v>
                </c:pt>
                <c:pt idx="5611">
                  <c:v>0</c:v>
                </c:pt>
                <c:pt idx="5612">
                  <c:v>0</c:v>
                </c:pt>
                <c:pt idx="5613">
                  <c:v>0</c:v>
                </c:pt>
                <c:pt idx="5614">
                  <c:v>0</c:v>
                </c:pt>
                <c:pt idx="5615">
                  <c:v>0</c:v>
                </c:pt>
                <c:pt idx="5616">
                  <c:v>0</c:v>
                </c:pt>
                <c:pt idx="5617">
                  <c:v>0</c:v>
                </c:pt>
                <c:pt idx="5618">
                  <c:v>0</c:v>
                </c:pt>
                <c:pt idx="5619">
                  <c:v>0</c:v>
                </c:pt>
                <c:pt idx="5620">
                  <c:v>0</c:v>
                </c:pt>
                <c:pt idx="5621">
                  <c:v>0</c:v>
                </c:pt>
                <c:pt idx="5622">
                  <c:v>0</c:v>
                </c:pt>
                <c:pt idx="5623">
                  <c:v>0</c:v>
                </c:pt>
                <c:pt idx="5624">
                  <c:v>0</c:v>
                </c:pt>
                <c:pt idx="5625">
                  <c:v>0</c:v>
                </c:pt>
                <c:pt idx="5626">
                  <c:v>0</c:v>
                </c:pt>
                <c:pt idx="5627">
                  <c:v>0</c:v>
                </c:pt>
                <c:pt idx="5628">
                  <c:v>0</c:v>
                </c:pt>
                <c:pt idx="5629">
                  <c:v>0</c:v>
                </c:pt>
                <c:pt idx="5630">
                  <c:v>0</c:v>
                </c:pt>
                <c:pt idx="5631">
                  <c:v>0</c:v>
                </c:pt>
                <c:pt idx="5632">
                  <c:v>0</c:v>
                </c:pt>
                <c:pt idx="5633">
                  <c:v>0</c:v>
                </c:pt>
                <c:pt idx="5634">
                  <c:v>0</c:v>
                </c:pt>
                <c:pt idx="5635">
                  <c:v>0</c:v>
                </c:pt>
                <c:pt idx="5636">
                  <c:v>0</c:v>
                </c:pt>
                <c:pt idx="5637">
                  <c:v>0</c:v>
                </c:pt>
                <c:pt idx="5638">
                  <c:v>0</c:v>
                </c:pt>
                <c:pt idx="5639">
                  <c:v>0</c:v>
                </c:pt>
                <c:pt idx="5640">
                  <c:v>0</c:v>
                </c:pt>
                <c:pt idx="5641">
                  <c:v>0</c:v>
                </c:pt>
                <c:pt idx="5642">
                  <c:v>0</c:v>
                </c:pt>
                <c:pt idx="5643">
                  <c:v>0</c:v>
                </c:pt>
                <c:pt idx="5644">
                  <c:v>0</c:v>
                </c:pt>
                <c:pt idx="5645">
                  <c:v>0</c:v>
                </c:pt>
                <c:pt idx="5646">
                  <c:v>0</c:v>
                </c:pt>
                <c:pt idx="5647">
                  <c:v>0</c:v>
                </c:pt>
                <c:pt idx="5648">
                  <c:v>0</c:v>
                </c:pt>
                <c:pt idx="5649">
                  <c:v>0</c:v>
                </c:pt>
                <c:pt idx="5650">
                  <c:v>0</c:v>
                </c:pt>
                <c:pt idx="5651">
                  <c:v>0</c:v>
                </c:pt>
                <c:pt idx="5652">
                  <c:v>0</c:v>
                </c:pt>
                <c:pt idx="5653">
                  <c:v>0</c:v>
                </c:pt>
                <c:pt idx="5654">
                  <c:v>0</c:v>
                </c:pt>
                <c:pt idx="5655">
                  <c:v>0</c:v>
                </c:pt>
                <c:pt idx="5656">
                  <c:v>0</c:v>
                </c:pt>
                <c:pt idx="5657">
                  <c:v>0</c:v>
                </c:pt>
                <c:pt idx="5658">
                  <c:v>0</c:v>
                </c:pt>
                <c:pt idx="5659">
                  <c:v>0</c:v>
                </c:pt>
                <c:pt idx="5660">
                  <c:v>0</c:v>
                </c:pt>
                <c:pt idx="5661">
                  <c:v>0</c:v>
                </c:pt>
                <c:pt idx="5662">
                  <c:v>0</c:v>
                </c:pt>
                <c:pt idx="5663">
                  <c:v>0</c:v>
                </c:pt>
                <c:pt idx="5664">
                  <c:v>0</c:v>
                </c:pt>
                <c:pt idx="5665">
                  <c:v>0</c:v>
                </c:pt>
                <c:pt idx="5666">
                  <c:v>0</c:v>
                </c:pt>
                <c:pt idx="5667">
                  <c:v>0</c:v>
                </c:pt>
                <c:pt idx="5668">
                  <c:v>0</c:v>
                </c:pt>
                <c:pt idx="5669">
                  <c:v>0</c:v>
                </c:pt>
                <c:pt idx="5670">
                  <c:v>0</c:v>
                </c:pt>
                <c:pt idx="5671">
                  <c:v>0</c:v>
                </c:pt>
                <c:pt idx="5672">
                  <c:v>0</c:v>
                </c:pt>
                <c:pt idx="5673">
                  <c:v>0</c:v>
                </c:pt>
                <c:pt idx="5674">
                  <c:v>0</c:v>
                </c:pt>
                <c:pt idx="5675">
                  <c:v>0</c:v>
                </c:pt>
                <c:pt idx="5676">
                  <c:v>0</c:v>
                </c:pt>
                <c:pt idx="5677">
                  <c:v>0</c:v>
                </c:pt>
                <c:pt idx="5678">
                  <c:v>0</c:v>
                </c:pt>
                <c:pt idx="5679">
                  <c:v>0</c:v>
                </c:pt>
                <c:pt idx="5680">
                  <c:v>0</c:v>
                </c:pt>
                <c:pt idx="5681">
                  <c:v>0</c:v>
                </c:pt>
                <c:pt idx="5682">
                  <c:v>0</c:v>
                </c:pt>
                <c:pt idx="5683">
                  <c:v>0</c:v>
                </c:pt>
                <c:pt idx="5684">
                  <c:v>0</c:v>
                </c:pt>
                <c:pt idx="5685">
                  <c:v>0</c:v>
                </c:pt>
                <c:pt idx="5686">
                  <c:v>0</c:v>
                </c:pt>
                <c:pt idx="5687">
                  <c:v>0</c:v>
                </c:pt>
                <c:pt idx="5688">
                  <c:v>0</c:v>
                </c:pt>
                <c:pt idx="5689">
                  <c:v>0</c:v>
                </c:pt>
                <c:pt idx="5690">
                  <c:v>0</c:v>
                </c:pt>
                <c:pt idx="5691">
                  <c:v>0</c:v>
                </c:pt>
                <c:pt idx="5692">
                  <c:v>0</c:v>
                </c:pt>
                <c:pt idx="5693">
                  <c:v>0</c:v>
                </c:pt>
                <c:pt idx="5694">
                  <c:v>0</c:v>
                </c:pt>
                <c:pt idx="5695">
                  <c:v>0</c:v>
                </c:pt>
                <c:pt idx="5696">
                  <c:v>0</c:v>
                </c:pt>
                <c:pt idx="5697">
                  <c:v>0</c:v>
                </c:pt>
                <c:pt idx="5698">
                  <c:v>0</c:v>
                </c:pt>
                <c:pt idx="5699">
                  <c:v>0</c:v>
                </c:pt>
                <c:pt idx="5700">
                  <c:v>0</c:v>
                </c:pt>
                <c:pt idx="5701">
                  <c:v>0</c:v>
                </c:pt>
                <c:pt idx="5702">
                  <c:v>0</c:v>
                </c:pt>
                <c:pt idx="5703">
                  <c:v>0</c:v>
                </c:pt>
                <c:pt idx="5704">
                  <c:v>0</c:v>
                </c:pt>
                <c:pt idx="5705">
                  <c:v>0</c:v>
                </c:pt>
                <c:pt idx="5706">
                  <c:v>0</c:v>
                </c:pt>
                <c:pt idx="5707">
                  <c:v>0</c:v>
                </c:pt>
                <c:pt idx="5708">
                  <c:v>0</c:v>
                </c:pt>
                <c:pt idx="5709">
                  <c:v>0</c:v>
                </c:pt>
                <c:pt idx="5710">
                  <c:v>0</c:v>
                </c:pt>
                <c:pt idx="5711">
                  <c:v>0</c:v>
                </c:pt>
                <c:pt idx="5712">
                  <c:v>0</c:v>
                </c:pt>
                <c:pt idx="5713">
                  <c:v>0</c:v>
                </c:pt>
                <c:pt idx="5714">
                  <c:v>0</c:v>
                </c:pt>
                <c:pt idx="5715">
                  <c:v>0</c:v>
                </c:pt>
                <c:pt idx="5716">
                  <c:v>0</c:v>
                </c:pt>
                <c:pt idx="5717">
                  <c:v>0</c:v>
                </c:pt>
                <c:pt idx="5718">
                  <c:v>0</c:v>
                </c:pt>
                <c:pt idx="5719">
                  <c:v>0</c:v>
                </c:pt>
                <c:pt idx="5720">
                  <c:v>0</c:v>
                </c:pt>
                <c:pt idx="5721">
                  <c:v>0</c:v>
                </c:pt>
                <c:pt idx="5722">
                  <c:v>0</c:v>
                </c:pt>
                <c:pt idx="5723">
                  <c:v>0</c:v>
                </c:pt>
                <c:pt idx="5724">
                  <c:v>0</c:v>
                </c:pt>
                <c:pt idx="5725">
                  <c:v>0</c:v>
                </c:pt>
                <c:pt idx="5726">
                  <c:v>0</c:v>
                </c:pt>
                <c:pt idx="5727">
                  <c:v>0</c:v>
                </c:pt>
                <c:pt idx="5728">
                  <c:v>0</c:v>
                </c:pt>
                <c:pt idx="5729">
                  <c:v>0</c:v>
                </c:pt>
                <c:pt idx="5730">
                  <c:v>0</c:v>
                </c:pt>
                <c:pt idx="5731">
                  <c:v>0</c:v>
                </c:pt>
                <c:pt idx="5732">
                  <c:v>0</c:v>
                </c:pt>
                <c:pt idx="5733">
                  <c:v>0</c:v>
                </c:pt>
                <c:pt idx="5734">
                  <c:v>0</c:v>
                </c:pt>
                <c:pt idx="5735">
                  <c:v>0</c:v>
                </c:pt>
                <c:pt idx="5736">
                  <c:v>0</c:v>
                </c:pt>
                <c:pt idx="5737">
                  <c:v>0</c:v>
                </c:pt>
                <c:pt idx="5738">
                  <c:v>0</c:v>
                </c:pt>
                <c:pt idx="5739">
                  <c:v>0</c:v>
                </c:pt>
                <c:pt idx="5740">
                  <c:v>0</c:v>
                </c:pt>
                <c:pt idx="5741">
                  <c:v>0</c:v>
                </c:pt>
                <c:pt idx="5742">
                  <c:v>0</c:v>
                </c:pt>
                <c:pt idx="5743">
                  <c:v>0</c:v>
                </c:pt>
                <c:pt idx="5744">
                  <c:v>0</c:v>
                </c:pt>
                <c:pt idx="5745">
                  <c:v>0</c:v>
                </c:pt>
                <c:pt idx="5746">
                  <c:v>0</c:v>
                </c:pt>
                <c:pt idx="5747">
                  <c:v>0</c:v>
                </c:pt>
                <c:pt idx="5748">
                  <c:v>0</c:v>
                </c:pt>
                <c:pt idx="5749">
                  <c:v>0</c:v>
                </c:pt>
                <c:pt idx="5750">
                  <c:v>0</c:v>
                </c:pt>
                <c:pt idx="5751">
                  <c:v>0</c:v>
                </c:pt>
                <c:pt idx="5752">
                  <c:v>0</c:v>
                </c:pt>
                <c:pt idx="5753">
                  <c:v>0</c:v>
                </c:pt>
                <c:pt idx="5754">
                  <c:v>0</c:v>
                </c:pt>
                <c:pt idx="5755">
                  <c:v>0</c:v>
                </c:pt>
                <c:pt idx="5756">
                  <c:v>0</c:v>
                </c:pt>
                <c:pt idx="5757">
                  <c:v>0</c:v>
                </c:pt>
                <c:pt idx="5758">
                  <c:v>0</c:v>
                </c:pt>
                <c:pt idx="5759">
                  <c:v>0</c:v>
                </c:pt>
                <c:pt idx="5760">
                  <c:v>0</c:v>
                </c:pt>
                <c:pt idx="5761">
                  <c:v>0</c:v>
                </c:pt>
                <c:pt idx="5762">
                  <c:v>0</c:v>
                </c:pt>
                <c:pt idx="5763">
                  <c:v>0</c:v>
                </c:pt>
                <c:pt idx="5764">
                  <c:v>0</c:v>
                </c:pt>
                <c:pt idx="5765">
                  <c:v>0</c:v>
                </c:pt>
                <c:pt idx="5766">
                  <c:v>0</c:v>
                </c:pt>
                <c:pt idx="5767">
                  <c:v>0</c:v>
                </c:pt>
                <c:pt idx="5768">
                  <c:v>0</c:v>
                </c:pt>
                <c:pt idx="5769">
                  <c:v>0</c:v>
                </c:pt>
                <c:pt idx="5770">
                  <c:v>0</c:v>
                </c:pt>
                <c:pt idx="5771">
                  <c:v>0</c:v>
                </c:pt>
                <c:pt idx="5772">
                  <c:v>0</c:v>
                </c:pt>
                <c:pt idx="5773">
                  <c:v>0</c:v>
                </c:pt>
                <c:pt idx="5774">
                  <c:v>0</c:v>
                </c:pt>
                <c:pt idx="5775">
                  <c:v>0</c:v>
                </c:pt>
                <c:pt idx="5776">
                  <c:v>0</c:v>
                </c:pt>
                <c:pt idx="5777">
                  <c:v>0</c:v>
                </c:pt>
                <c:pt idx="5778">
                  <c:v>0</c:v>
                </c:pt>
                <c:pt idx="5779">
                  <c:v>0</c:v>
                </c:pt>
                <c:pt idx="5780">
                  <c:v>0</c:v>
                </c:pt>
                <c:pt idx="5781">
                  <c:v>0</c:v>
                </c:pt>
                <c:pt idx="5782">
                  <c:v>0</c:v>
                </c:pt>
                <c:pt idx="5783">
                  <c:v>0</c:v>
                </c:pt>
                <c:pt idx="5784">
                  <c:v>0</c:v>
                </c:pt>
                <c:pt idx="5785">
                  <c:v>0</c:v>
                </c:pt>
                <c:pt idx="5786">
                  <c:v>0</c:v>
                </c:pt>
                <c:pt idx="5787">
                  <c:v>0</c:v>
                </c:pt>
                <c:pt idx="5788">
                  <c:v>0</c:v>
                </c:pt>
                <c:pt idx="5789">
                  <c:v>0</c:v>
                </c:pt>
                <c:pt idx="5790">
                  <c:v>0</c:v>
                </c:pt>
                <c:pt idx="5791">
                  <c:v>0</c:v>
                </c:pt>
                <c:pt idx="5792">
                  <c:v>0</c:v>
                </c:pt>
                <c:pt idx="5793">
                  <c:v>0</c:v>
                </c:pt>
                <c:pt idx="5794">
                  <c:v>0</c:v>
                </c:pt>
                <c:pt idx="5795">
                  <c:v>0</c:v>
                </c:pt>
                <c:pt idx="5796">
                  <c:v>0</c:v>
                </c:pt>
                <c:pt idx="5797">
                  <c:v>0</c:v>
                </c:pt>
                <c:pt idx="5798">
                  <c:v>0</c:v>
                </c:pt>
                <c:pt idx="5799">
                  <c:v>0</c:v>
                </c:pt>
                <c:pt idx="5800">
                  <c:v>0</c:v>
                </c:pt>
                <c:pt idx="5801">
                  <c:v>0</c:v>
                </c:pt>
                <c:pt idx="5802">
                  <c:v>0</c:v>
                </c:pt>
                <c:pt idx="5803">
                  <c:v>0</c:v>
                </c:pt>
                <c:pt idx="5804">
                  <c:v>0</c:v>
                </c:pt>
                <c:pt idx="5805">
                  <c:v>0</c:v>
                </c:pt>
                <c:pt idx="5806">
                  <c:v>0</c:v>
                </c:pt>
                <c:pt idx="5807">
                  <c:v>0</c:v>
                </c:pt>
                <c:pt idx="5808">
                  <c:v>0</c:v>
                </c:pt>
                <c:pt idx="5809">
                  <c:v>0</c:v>
                </c:pt>
                <c:pt idx="5810">
                  <c:v>0</c:v>
                </c:pt>
                <c:pt idx="5811">
                  <c:v>0</c:v>
                </c:pt>
                <c:pt idx="5812">
                  <c:v>0</c:v>
                </c:pt>
                <c:pt idx="5813">
                  <c:v>0</c:v>
                </c:pt>
                <c:pt idx="5814">
                  <c:v>0</c:v>
                </c:pt>
                <c:pt idx="5815">
                  <c:v>0</c:v>
                </c:pt>
                <c:pt idx="5816">
                  <c:v>0</c:v>
                </c:pt>
                <c:pt idx="5817">
                  <c:v>0</c:v>
                </c:pt>
                <c:pt idx="5818">
                  <c:v>0</c:v>
                </c:pt>
                <c:pt idx="5819">
                  <c:v>0</c:v>
                </c:pt>
                <c:pt idx="5820">
                  <c:v>0</c:v>
                </c:pt>
                <c:pt idx="5821">
                  <c:v>0</c:v>
                </c:pt>
                <c:pt idx="5822">
                  <c:v>0</c:v>
                </c:pt>
                <c:pt idx="5823">
                  <c:v>0</c:v>
                </c:pt>
                <c:pt idx="5824">
                  <c:v>0</c:v>
                </c:pt>
                <c:pt idx="5825">
                  <c:v>0</c:v>
                </c:pt>
                <c:pt idx="5826">
                  <c:v>0</c:v>
                </c:pt>
                <c:pt idx="5827">
                  <c:v>0</c:v>
                </c:pt>
                <c:pt idx="5828">
                  <c:v>0</c:v>
                </c:pt>
                <c:pt idx="5829">
                  <c:v>0</c:v>
                </c:pt>
                <c:pt idx="5830">
                  <c:v>0</c:v>
                </c:pt>
                <c:pt idx="5831">
                  <c:v>0</c:v>
                </c:pt>
                <c:pt idx="5832">
                  <c:v>0</c:v>
                </c:pt>
                <c:pt idx="5833">
                  <c:v>0</c:v>
                </c:pt>
                <c:pt idx="5834">
                  <c:v>0</c:v>
                </c:pt>
                <c:pt idx="5835">
                  <c:v>0</c:v>
                </c:pt>
                <c:pt idx="5836">
                  <c:v>0</c:v>
                </c:pt>
                <c:pt idx="5837">
                  <c:v>0</c:v>
                </c:pt>
                <c:pt idx="5838">
                  <c:v>0</c:v>
                </c:pt>
                <c:pt idx="5839">
                  <c:v>0</c:v>
                </c:pt>
                <c:pt idx="5840">
                  <c:v>0</c:v>
                </c:pt>
                <c:pt idx="5841">
                  <c:v>0</c:v>
                </c:pt>
                <c:pt idx="5842">
                  <c:v>0</c:v>
                </c:pt>
                <c:pt idx="5843">
                  <c:v>0</c:v>
                </c:pt>
                <c:pt idx="5844">
                  <c:v>0</c:v>
                </c:pt>
                <c:pt idx="5845">
                  <c:v>0</c:v>
                </c:pt>
                <c:pt idx="5846">
                  <c:v>0</c:v>
                </c:pt>
                <c:pt idx="5847">
                  <c:v>0</c:v>
                </c:pt>
                <c:pt idx="5848">
                  <c:v>0</c:v>
                </c:pt>
                <c:pt idx="5849">
                  <c:v>0</c:v>
                </c:pt>
                <c:pt idx="5850">
                  <c:v>0</c:v>
                </c:pt>
                <c:pt idx="5851">
                  <c:v>0</c:v>
                </c:pt>
                <c:pt idx="5852">
                  <c:v>0</c:v>
                </c:pt>
                <c:pt idx="5853">
                  <c:v>0</c:v>
                </c:pt>
                <c:pt idx="5854">
                  <c:v>0</c:v>
                </c:pt>
                <c:pt idx="5855">
                  <c:v>0</c:v>
                </c:pt>
                <c:pt idx="5856">
                  <c:v>0</c:v>
                </c:pt>
                <c:pt idx="5857">
                  <c:v>0</c:v>
                </c:pt>
                <c:pt idx="5858">
                  <c:v>0</c:v>
                </c:pt>
                <c:pt idx="5859">
                  <c:v>0</c:v>
                </c:pt>
                <c:pt idx="5860">
                  <c:v>0</c:v>
                </c:pt>
                <c:pt idx="5861">
                  <c:v>0</c:v>
                </c:pt>
                <c:pt idx="5862">
                  <c:v>0</c:v>
                </c:pt>
                <c:pt idx="5863">
                  <c:v>0</c:v>
                </c:pt>
                <c:pt idx="5864">
                  <c:v>0</c:v>
                </c:pt>
                <c:pt idx="5865">
                  <c:v>0</c:v>
                </c:pt>
                <c:pt idx="5866">
                  <c:v>0</c:v>
                </c:pt>
                <c:pt idx="5867">
                  <c:v>0</c:v>
                </c:pt>
                <c:pt idx="5868">
                  <c:v>0</c:v>
                </c:pt>
                <c:pt idx="5869">
                  <c:v>0</c:v>
                </c:pt>
                <c:pt idx="5870">
                  <c:v>0</c:v>
                </c:pt>
                <c:pt idx="5871">
                  <c:v>0</c:v>
                </c:pt>
                <c:pt idx="5872">
                  <c:v>0</c:v>
                </c:pt>
                <c:pt idx="5873">
                  <c:v>0</c:v>
                </c:pt>
                <c:pt idx="5874">
                  <c:v>0</c:v>
                </c:pt>
                <c:pt idx="5875">
                  <c:v>0</c:v>
                </c:pt>
                <c:pt idx="5876">
                  <c:v>0</c:v>
                </c:pt>
                <c:pt idx="5877">
                  <c:v>0</c:v>
                </c:pt>
                <c:pt idx="5878">
                  <c:v>0</c:v>
                </c:pt>
                <c:pt idx="5879">
                  <c:v>0</c:v>
                </c:pt>
                <c:pt idx="5880">
                  <c:v>0</c:v>
                </c:pt>
                <c:pt idx="5881">
                  <c:v>0</c:v>
                </c:pt>
                <c:pt idx="5882">
                  <c:v>0</c:v>
                </c:pt>
                <c:pt idx="5883">
                  <c:v>0</c:v>
                </c:pt>
                <c:pt idx="5884">
                  <c:v>0</c:v>
                </c:pt>
                <c:pt idx="5885">
                  <c:v>0</c:v>
                </c:pt>
                <c:pt idx="5886">
                  <c:v>0</c:v>
                </c:pt>
                <c:pt idx="5887">
                  <c:v>0</c:v>
                </c:pt>
                <c:pt idx="5888">
                  <c:v>0</c:v>
                </c:pt>
                <c:pt idx="5889">
                  <c:v>0</c:v>
                </c:pt>
                <c:pt idx="5890">
                  <c:v>0</c:v>
                </c:pt>
                <c:pt idx="5891">
                  <c:v>0</c:v>
                </c:pt>
                <c:pt idx="5892">
                  <c:v>0</c:v>
                </c:pt>
                <c:pt idx="5893">
                  <c:v>0</c:v>
                </c:pt>
                <c:pt idx="5894">
                  <c:v>0</c:v>
                </c:pt>
                <c:pt idx="5895">
                  <c:v>0</c:v>
                </c:pt>
                <c:pt idx="5896">
                  <c:v>0</c:v>
                </c:pt>
                <c:pt idx="5897">
                  <c:v>0</c:v>
                </c:pt>
                <c:pt idx="5898">
                  <c:v>0</c:v>
                </c:pt>
                <c:pt idx="5899">
                  <c:v>0</c:v>
                </c:pt>
                <c:pt idx="5900">
                  <c:v>0</c:v>
                </c:pt>
                <c:pt idx="5901">
                  <c:v>0</c:v>
                </c:pt>
                <c:pt idx="5902">
                  <c:v>0</c:v>
                </c:pt>
                <c:pt idx="5903">
                  <c:v>0</c:v>
                </c:pt>
                <c:pt idx="5904">
                  <c:v>0</c:v>
                </c:pt>
                <c:pt idx="5905">
                  <c:v>0</c:v>
                </c:pt>
                <c:pt idx="5906">
                  <c:v>0</c:v>
                </c:pt>
                <c:pt idx="5907">
                  <c:v>0</c:v>
                </c:pt>
                <c:pt idx="5908">
                  <c:v>0</c:v>
                </c:pt>
                <c:pt idx="5909">
                  <c:v>0</c:v>
                </c:pt>
                <c:pt idx="5910">
                  <c:v>0</c:v>
                </c:pt>
                <c:pt idx="5911">
                  <c:v>0</c:v>
                </c:pt>
                <c:pt idx="5912">
                  <c:v>0</c:v>
                </c:pt>
                <c:pt idx="5913">
                  <c:v>0</c:v>
                </c:pt>
                <c:pt idx="5914">
                  <c:v>0</c:v>
                </c:pt>
                <c:pt idx="5915">
                  <c:v>0</c:v>
                </c:pt>
                <c:pt idx="5916">
                  <c:v>0</c:v>
                </c:pt>
                <c:pt idx="5917">
                  <c:v>0</c:v>
                </c:pt>
                <c:pt idx="5918">
                  <c:v>0</c:v>
                </c:pt>
                <c:pt idx="5919">
                  <c:v>0</c:v>
                </c:pt>
                <c:pt idx="5920">
                  <c:v>0</c:v>
                </c:pt>
                <c:pt idx="5921">
                  <c:v>0</c:v>
                </c:pt>
                <c:pt idx="5922">
                  <c:v>0</c:v>
                </c:pt>
                <c:pt idx="5923">
                  <c:v>0</c:v>
                </c:pt>
                <c:pt idx="5924">
                  <c:v>0</c:v>
                </c:pt>
                <c:pt idx="5925">
                  <c:v>0</c:v>
                </c:pt>
                <c:pt idx="5926">
                  <c:v>0</c:v>
                </c:pt>
                <c:pt idx="5927">
                  <c:v>0</c:v>
                </c:pt>
                <c:pt idx="5928">
                  <c:v>0</c:v>
                </c:pt>
                <c:pt idx="5929">
                  <c:v>0</c:v>
                </c:pt>
                <c:pt idx="5930">
                  <c:v>0</c:v>
                </c:pt>
                <c:pt idx="5931">
                  <c:v>0</c:v>
                </c:pt>
                <c:pt idx="5932">
                  <c:v>0</c:v>
                </c:pt>
                <c:pt idx="5933">
                  <c:v>0</c:v>
                </c:pt>
                <c:pt idx="5934">
                  <c:v>0</c:v>
                </c:pt>
                <c:pt idx="5935">
                  <c:v>0</c:v>
                </c:pt>
                <c:pt idx="5936">
                  <c:v>0</c:v>
                </c:pt>
                <c:pt idx="5937">
                  <c:v>0</c:v>
                </c:pt>
                <c:pt idx="5938">
                  <c:v>0</c:v>
                </c:pt>
                <c:pt idx="5939">
                  <c:v>0</c:v>
                </c:pt>
                <c:pt idx="5940">
                  <c:v>0</c:v>
                </c:pt>
                <c:pt idx="5941">
                  <c:v>0</c:v>
                </c:pt>
                <c:pt idx="5942">
                  <c:v>0</c:v>
                </c:pt>
                <c:pt idx="5943">
                  <c:v>0</c:v>
                </c:pt>
                <c:pt idx="5944">
                  <c:v>0</c:v>
                </c:pt>
                <c:pt idx="5945">
                  <c:v>0</c:v>
                </c:pt>
                <c:pt idx="5946">
                  <c:v>0</c:v>
                </c:pt>
                <c:pt idx="5947">
                  <c:v>0</c:v>
                </c:pt>
                <c:pt idx="5948">
                  <c:v>0</c:v>
                </c:pt>
                <c:pt idx="5949">
                  <c:v>0</c:v>
                </c:pt>
                <c:pt idx="5950">
                  <c:v>0</c:v>
                </c:pt>
                <c:pt idx="5951">
                  <c:v>0</c:v>
                </c:pt>
                <c:pt idx="5952">
                  <c:v>0</c:v>
                </c:pt>
                <c:pt idx="5953">
                  <c:v>0</c:v>
                </c:pt>
                <c:pt idx="5954">
                  <c:v>0</c:v>
                </c:pt>
                <c:pt idx="5955">
                  <c:v>0</c:v>
                </c:pt>
                <c:pt idx="5956">
                  <c:v>0</c:v>
                </c:pt>
                <c:pt idx="5957">
                  <c:v>0</c:v>
                </c:pt>
                <c:pt idx="5958">
                  <c:v>0</c:v>
                </c:pt>
                <c:pt idx="5959">
                  <c:v>0</c:v>
                </c:pt>
                <c:pt idx="5960">
                  <c:v>0</c:v>
                </c:pt>
                <c:pt idx="5961">
                  <c:v>0</c:v>
                </c:pt>
                <c:pt idx="5962">
                  <c:v>0</c:v>
                </c:pt>
                <c:pt idx="5963">
                  <c:v>0</c:v>
                </c:pt>
                <c:pt idx="5964">
                  <c:v>0</c:v>
                </c:pt>
                <c:pt idx="5965">
                  <c:v>0</c:v>
                </c:pt>
                <c:pt idx="5966">
                  <c:v>0</c:v>
                </c:pt>
                <c:pt idx="5967">
                  <c:v>0</c:v>
                </c:pt>
                <c:pt idx="5968">
                  <c:v>0</c:v>
                </c:pt>
                <c:pt idx="5969">
                  <c:v>0</c:v>
                </c:pt>
                <c:pt idx="5970">
                  <c:v>0</c:v>
                </c:pt>
                <c:pt idx="5971">
                  <c:v>0</c:v>
                </c:pt>
                <c:pt idx="5972">
                  <c:v>0</c:v>
                </c:pt>
                <c:pt idx="5973">
                  <c:v>0</c:v>
                </c:pt>
                <c:pt idx="5974">
                  <c:v>0</c:v>
                </c:pt>
                <c:pt idx="5975">
                  <c:v>0</c:v>
                </c:pt>
                <c:pt idx="5976">
                  <c:v>0</c:v>
                </c:pt>
                <c:pt idx="5977">
                  <c:v>0</c:v>
                </c:pt>
                <c:pt idx="5978">
                  <c:v>0</c:v>
                </c:pt>
                <c:pt idx="5979">
                  <c:v>0</c:v>
                </c:pt>
                <c:pt idx="5980">
                  <c:v>0</c:v>
                </c:pt>
                <c:pt idx="5981">
                  <c:v>0</c:v>
                </c:pt>
                <c:pt idx="5982">
                  <c:v>0</c:v>
                </c:pt>
                <c:pt idx="5983">
                  <c:v>0</c:v>
                </c:pt>
                <c:pt idx="5984">
                  <c:v>0</c:v>
                </c:pt>
                <c:pt idx="5985">
                  <c:v>0</c:v>
                </c:pt>
                <c:pt idx="5986">
                  <c:v>0</c:v>
                </c:pt>
                <c:pt idx="5987">
                  <c:v>0</c:v>
                </c:pt>
                <c:pt idx="5988">
                  <c:v>0</c:v>
                </c:pt>
                <c:pt idx="5989">
                  <c:v>0</c:v>
                </c:pt>
                <c:pt idx="5990">
                  <c:v>0</c:v>
                </c:pt>
                <c:pt idx="5991">
                  <c:v>0</c:v>
                </c:pt>
                <c:pt idx="5992">
                  <c:v>0</c:v>
                </c:pt>
                <c:pt idx="5993">
                  <c:v>0</c:v>
                </c:pt>
                <c:pt idx="5994">
                  <c:v>0</c:v>
                </c:pt>
                <c:pt idx="5995">
                  <c:v>0</c:v>
                </c:pt>
                <c:pt idx="5996">
                  <c:v>0</c:v>
                </c:pt>
                <c:pt idx="5997">
                  <c:v>0</c:v>
                </c:pt>
                <c:pt idx="5998">
                  <c:v>0</c:v>
                </c:pt>
                <c:pt idx="5999">
                  <c:v>0</c:v>
                </c:pt>
                <c:pt idx="6000">
                  <c:v>0</c:v>
                </c:pt>
                <c:pt idx="6001">
                  <c:v>0</c:v>
                </c:pt>
                <c:pt idx="6002">
                  <c:v>0</c:v>
                </c:pt>
                <c:pt idx="6003">
                  <c:v>0</c:v>
                </c:pt>
                <c:pt idx="6004">
                  <c:v>0</c:v>
                </c:pt>
                <c:pt idx="6005">
                  <c:v>0</c:v>
                </c:pt>
                <c:pt idx="6006">
                  <c:v>0</c:v>
                </c:pt>
                <c:pt idx="6007">
                  <c:v>0</c:v>
                </c:pt>
                <c:pt idx="6008">
                  <c:v>0</c:v>
                </c:pt>
                <c:pt idx="6009">
                  <c:v>0</c:v>
                </c:pt>
                <c:pt idx="6010">
                  <c:v>0</c:v>
                </c:pt>
                <c:pt idx="6011">
                  <c:v>0</c:v>
                </c:pt>
                <c:pt idx="6012">
                  <c:v>0</c:v>
                </c:pt>
                <c:pt idx="6013">
                  <c:v>0</c:v>
                </c:pt>
                <c:pt idx="6014">
                  <c:v>0</c:v>
                </c:pt>
                <c:pt idx="6015">
                  <c:v>0</c:v>
                </c:pt>
                <c:pt idx="6016">
                  <c:v>0</c:v>
                </c:pt>
                <c:pt idx="6017">
                  <c:v>0</c:v>
                </c:pt>
                <c:pt idx="6018">
                  <c:v>0</c:v>
                </c:pt>
                <c:pt idx="6019">
                  <c:v>0</c:v>
                </c:pt>
                <c:pt idx="6020">
                  <c:v>0</c:v>
                </c:pt>
                <c:pt idx="6021">
                  <c:v>0</c:v>
                </c:pt>
                <c:pt idx="6022">
                  <c:v>0</c:v>
                </c:pt>
                <c:pt idx="6023">
                  <c:v>0</c:v>
                </c:pt>
                <c:pt idx="6024">
                  <c:v>0</c:v>
                </c:pt>
                <c:pt idx="6025">
                  <c:v>0</c:v>
                </c:pt>
                <c:pt idx="6026">
                  <c:v>0</c:v>
                </c:pt>
                <c:pt idx="6027">
                  <c:v>0</c:v>
                </c:pt>
                <c:pt idx="6028">
                  <c:v>0</c:v>
                </c:pt>
                <c:pt idx="6029">
                  <c:v>0</c:v>
                </c:pt>
                <c:pt idx="6030">
                  <c:v>0</c:v>
                </c:pt>
                <c:pt idx="6031">
                  <c:v>0</c:v>
                </c:pt>
                <c:pt idx="6032">
                  <c:v>0</c:v>
                </c:pt>
                <c:pt idx="6033">
                  <c:v>0</c:v>
                </c:pt>
                <c:pt idx="6034">
                  <c:v>0</c:v>
                </c:pt>
                <c:pt idx="6035">
                  <c:v>0</c:v>
                </c:pt>
                <c:pt idx="6036">
                  <c:v>0</c:v>
                </c:pt>
                <c:pt idx="6037">
                  <c:v>0</c:v>
                </c:pt>
                <c:pt idx="6038">
                  <c:v>0</c:v>
                </c:pt>
                <c:pt idx="6039">
                  <c:v>0</c:v>
                </c:pt>
                <c:pt idx="6040">
                  <c:v>0</c:v>
                </c:pt>
                <c:pt idx="6041">
                  <c:v>0</c:v>
                </c:pt>
                <c:pt idx="6042">
                  <c:v>0</c:v>
                </c:pt>
                <c:pt idx="6043">
                  <c:v>0</c:v>
                </c:pt>
                <c:pt idx="6044">
                  <c:v>0</c:v>
                </c:pt>
                <c:pt idx="6045">
                  <c:v>0</c:v>
                </c:pt>
                <c:pt idx="6046">
                  <c:v>0</c:v>
                </c:pt>
                <c:pt idx="6047">
                  <c:v>0</c:v>
                </c:pt>
                <c:pt idx="6048">
                  <c:v>0</c:v>
                </c:pt>
                <c:pt idx="6049">
                  <c:v>0</c:v>
                </c:pt>
                <c:pt idx="6050">
                  <c:v>0</c:v>
                </c:pt>
                <c:pt idx="6051">
                  <c:v>0</c:v>
                </c:pt>
                <c:pt idx="6052">
                  <c:v>0</c:v>
                </c:pt>
                <c:pt idx="6053">
                  <c:v>0</c:v>
                </c:pt>
                <c:pt idx="6054">
                  <c:v>0</c:v>
                </c:pt>
                <c:pt idx="6055">
                  <c:v>0</c:v>
                </c:pt>
                <c:pt idx="6056">
                  <c:v>0</c:v>
                </c:pt>
                <c:pt idx="6057">
                  <c:v>0</c:v>
                </c:pt>
                <c:pt idx="6058">
                  <c:v>0</c:v>
                </c:pt>
                <c:pt idx="6059">
                  <c:v>0</c:v>
                </c:pt>
                <c:pt idx="6060">
                  <c:v>0</c:v>
                </c:pt>
                <c:pt idx="6061">
                  <c:v>0</c:v>
                </c:pt>
                <c:pt idx="6062">
                  <c:v>0</c:v>
                </c:pt>
                <c:pt idx="6063">
                  <c:v>0</c:v>
                </c:pt>
                <c:pt idx="6064">
                  <c:v>0</c:v>
                </c:pt>
                <c:pt idx="6065">
                  <c:v>0</c:v>
                </c:pt>
                <c:pt idx="6066">
                  <c:v>0</c:v>
                </c:pt>
                <c:pt idx="6067">
                  <c:v>0</c:v>
                </c:pt>
                <c:pt idx="6068">
                  <c:v>0</c:v>
                </c:pt>
                <c:pt idx="6069">
                  <c:v>0</c:v>
                </c:pt>
                <c:pt idx="6070">
                  <c:v>0</c:v>
                </c:pt>
                <c:pt idx="6071">
                  <c:v>0</c:v>
                </c:pt>
                <c:pt idx="6072">
                  <c:v>0</c:v>
                </c:pt>
                <c:pt idx="6073">
                  <c:v>0</c:v>
                </c:pt>
                <c:pt idx="6074">
                  <c:v>0</c:v>
                </c:pt>
                <c:pt idx="6075">
                  <c:v>0</c:v>
                </c:pt>
                <c:pt idx="6076">
                  <c:v>0</c:v>
                </c:pt>
                <c:pt idx="6077">
                  <c:v>0</c:v>
                </c:pt>
                <c:pt idx="6078">
                  <c:v>0</c:v>
                </c:pt>
                <c:pt idx="6079">
                  <c:v>0</c:v>
                </c:pt>
                <c:pt idx="6080">
                  <c:v>0</c:v>
                </c:pt>
                <c:pt idx="6081">
                  <c:v>0</c:v>
                </c:pt>
                <c:pt idx="6082">
                  <c:v>0</c:v>
                </c:pt>
                <c:pt idx="6083">
                  <c:v>0</c:v>
                </c:pt>
                <c:pt idx="6084">
                  <c:v>0</c:v>
                </c:pt>
                <c:pt idx="6085">
                  <c:v>0</c:v>
                </c:pt>
                <c:pt idx="6086">
                  <c:v>0</c:v>
                </c:pt>
                <c:pt idx="6087">
                  <c:v>0</c:v>
                </c:pt>
                <c:pt idx="6088">
                  <c:v>0</c:v>
                </c:pt>
                <c:pt idx="6089">
                  <c:v>0</c:v>
                </c:pt>
                <c:pt idx="6090">
                  <c:v>0</c:v>
                </c:pt>
                <c:pt idx="6091">
                  <c:v>0</c:v>
                </c:pt>
                <c:pt idx="6092">
                  <c:v>0</c:v>
                </c:pt>
                <c:pt idx="6093">
                  <c:v>0</c:v>
                </c:pt>
                <c:pt idx="6094">
                  <c:v>0</c:v>
                </c:pt>
                <c:pt idx="6095">
                  <c:v>0</c:v>
                </c:pt>
                <c:pt idx="6096">
                  <c:v>0</c:v>
                </c:pt>
                <c:pt idx="6097">
                  <c:v>0</c:v>
                </c:pt>
                <c:pt idx="6098">
                  <c:v>0</c:v>
                </c:pt>
                <c:pt idx="6099">
                  <c:v>0</c:v>
                </c:pt>
                <c:pt idx="6100">
                  <c:v>0</c:v>
                </c:pt>
                <c:pt idx="6101">
                  <c:v>0</c:v>
                </c:pt>
                <c:pt idx="6102">
                  <c:v>0</c:v>
                </c:pt>
                <c:pt idx="6103">
                  <c:v>0</c:v>
                </c:pt>
                <c:pt idx="6104">
                  <c:v>0</c:v>
                </c:pt>
                <c:pt idx="6105">
                  <c:v>0</c:v>
                </c:pt>
                <c:pt idx="6106">
                  <c:v>0</c:v>
                </c:pt>
                <c:pt idx="6107">
                  <c:v>0</c:v>
                </c:pt>
                <c:pt idx="6108">
                  <c:v>0</c:v>
                </c:pt>
                <c:pt idx="6109">
                  <c:v>0</c:v>
                </c:pt>
                <c:pt idx="6110">
                  <c:v>0</c:v>
                </c:pt>
                <c:pt idx="6111">
                  <c:v>0</c:v>
                </c:pt>
                <c:pt idx="6112">
                  <c:v>0</c:v>
                </c:pt>
                <c:pt idx="6113">
                  <c:v>0</c:v>
                </c:pt>
                <c:pt idx="6114">
                  <c:v>0</c:v>
                </c:pt>
                <c:pt idx="6115">
                  <c:v>0</c:v>
                </c:pt>
                <c:pt idx="6116">
                  <c:v>0</c:v>
                </c:pt>
                <c:pt idx="6117">
                  <c:v>0</c:v>
                </c:pt>
                <c:pt idx="6118">
                  <c:v>0</c:v>
                </c:pt>
                <c:pt idx="6119">
                  <c:v>0</c:v>
                </c:pt>
                <c:pt idx="6120">
                  <c:v>0</c:v>
                </c:pt>
                <c:pt idx="6121">
                  <c:v>0</c:v>
                </c:pt>
                <c:pt idx="6122">
                  <c:v>0</c:v>
                </c:pt>
                <c:pt idx="6123">
                  <c:v>0</c:v>
                </c:pt>
                <c:pt idx="6124">
                  <c:v>0</c:v>
                </c:pt>
                <c:pt idx="6125">
                  <c:v>0</c:v>
                </c:pt>
                <c:pt idx="6126">
                  <c:v>0</c:v>
                </c:pt>
                <c:pt idx="6127">
                  <c:v>0</c:v>
                </c:pt>
                <c:pt idx="6128">
                  <c:v>0</c:v>
                </c:pt>
                <c:pt idx="6129">
                  <c:v>0</c:v>
                </c:pt>
                <c:pt idx="6130">
                  <c:v>0</c:v>
                </c:pt>
                <c:pt idx="6131">
                  <c:v>0</c:v>
                </c:pt>
                <c:pt idx="6132">
                  <c:v>0</c:v>
                </c:pt>
                <c:pt idx="6133">
                  <c:v>0</c:v>
                </c:pt>
                <c:pt idx="6134">
                  <c:v>0</c:v>
                </c:pt>
                <c:pt idx="6135">
                  <c:v>0</c:v>
                </c:pt>
                <c:pt idx="6136">
                  <c:v>0</c:v>
                </c:pt>
                <c:pt idx="6137">
                  <c:v>0</c:v>
                </c:pt>
                <c:pt idx="6138">
                  <c:v>0</c:v>
                </c:pt>
                <c:pt idx="6139">
                  <c:v>0</c:v>
                </c:pt>
                <c:pt idx="6140">
                  <c:v>0</c:v>
                </c:pt>
                <c:pt idx="6141">
                  <c:v>0</c:v>
                </c:pt>
                <c:pt idx="6142">
                  <c:v>0</c:v>
                </c:pt>
                <c:pt idx="6143">
                  <c:v>0</c:v>
                </c:pt>
                <c:pt idx="6144">
                  <c:v>0</c:v>
                </c:pt>
                <c:pt idx="6145">
                  <c:v>0</c:v>
                </c:pt>
                <c:pt idx="6146">
                  <c:v>0</c:v>
                </c:pt>
                <c:pt idx="6147">
                  <c:v>0</c:v>
                </c:pt>
                <c:pt idx="6148">
                  <c:v>0</c:v>
                </c:pt>
                <c:pt idx="6149">
                  <c:v>0</c:v>
                </c:pt>
                <c:pt idx="6150">
                  <c:v>0</c:v>
                </c:pt>
                <c:pt idx="6151">
                  <c:v>0</c:v>
                </c:pt>
                <c:pt idx="6152">
                  <c:v>0</c:v>
                </c:pt>
              </c:numCache>
            </c:numRef>
          </c:yVal>
          <c:smooth val="1"/>
        </c:ser>
        <c:ser>
          <c:idx val="3"/>
          <c:order val="3"/>
          <c:tx>
            <c:strRef>
              <c:f>Hoja2!$K$1</c:f>
              <c:strCache>
                <c:ptCount val="1"/>
                <c:pt idx="0">
                  <c:v>limite consumo diésel RCA N° 167/2007 </c:v>
                </c:pt>
              </c:strCache>
            </c:strRef>
          </c:tx>
          <c:spPr>
            <a:ln w="19050" cap="rnd">
              <a:solidFill>
                <a:schemeClr val="accent2">
                  <a:lumMod val="60000"/>
                </a:schemeClr>
              </a:solidFill>
              <a:round/>
            </a:ln>
            <a:effectLst/>
          </c:spPr>
          <c:marker>
            <c:symbol val="none"/>
          </c:marker>
          <c:xVal>
            <c:numRef>
              <c:f>Hoja2!$A$2:$A$6154</c:f>
              <c:numCache>
                <c:formatCode>dd\/mm\/yyyy\ hh\:mm</c:formatCode>
                <c:ptCount val="6153"/>
                <c:pt idx="0">
                  <c:v>42278</c:v>
                </c:pt>
                <c:pt idx="1">
                  <c:v>42278.041666666664</c:v>
                </c:pt>
                <c:pt idx="2">
                  <c:v>42278.083333333336</c:v>
                </c:pt>
                <c:pt idx="3">
                  <c:v>42278.125</c:v>
                </c:pt>
                <c:pt idx="4">
                  <c:v>42278.166666666664</c:v>
                </c:pt>
                <c:pt idx="5">
                  <c:v>42278.208333333336</c:v>
                </c:pt>
                <c:pt idx="6">
                  <c:v>42278.25</c:v>
                </c:pt>
                <c:pt idx="7">
                  <c:v>42278.291666666664</c:v>
                </c:pt>
                <c:pt idx="8">
                  <c:v>42278.333333333336</c:v>
                </c:pt>
                <c:pt idx="9">
                  <c:v>42278.375</c:v>
                </c:pt>
                <c:pt idx="10">
                  <c:v>42278.416666666664</c:v>
                </c:pt>
                <c:pt idx="11">
                  <c:v>42278.458333333336</c:v>
                </c:pt>
                <c:pt idx="12">
                  <c:v>42278.5</c:v>
                </c:pt>
                <c:pt idx="13">
                  <c:v>42278.541666666664</c:v>
                </c:pt>
                <c:pt idx="14">
                  <c:v>42278.583333333336</c:v>
                </c:pt>
                <c:pt idx="15">
                  <c:v>42278.625</c:v>
                </c:pt>
                <c:pt idx="16">
                  <c:v>42278.666666666664</c:v>
                </c:pt>
                <c:pt idx="17">
                  <c:v>42278.708333333336</c:v>
                </c:pt>
                <c:pt idx="18">
                  <c:v>42278.75</c:v>
                </c:pt>
                <c:pt idx="19">
                  <c:v>42278.791666666664</c:v>
                </c:pt>
                <c:pt idx="20">
                  <c:v>42278.833333333336</c:v>
                </c:pt>
                <c:pt idx="21">
                  <c:v>42278.875</c:v>
                </c:pt>
                <c:pt idx="22">
                  <c:v>42278.916666666664</c:v>
                </c:pt>
                <c:pt idx="23">
                  <c:v>42278.958333333336</c:v>
                </c:pt>
                <c:pt idx="24">
                  <c:v>42279</c:v>
                </c:pt>
                <c:pt idx="25">
                  <c:v>42279.041666666664</c:v>
                </c:pt>
                <c:pt idx="26">
                  <c:v>42279.083333333336</c:v>
                </c:pt>
                <c:pt idx="27">
                  <c:v>42279.125</c:v>
                </c:pt>
                <c:pt idx="28">
                  <c:v>42279.166666666664</c:v>
                </c:pt>
                <c:pt idx="29">
                  <c:v>42279.208333333336</c:v>
                </c:pt>
                <c:pt idx="30">
                  <c:v>42279.25</c:v>
                </c:pt>
                <c:pt idx="31">
                  <c:v>42279.291666666664</c:v>
                </c:pt>
                <c:pt idx="32">
                  <c:v>42279.333333333336</c:v>
                </c:pt>
                <c:pt idx="33">
                  <c:v>42279.375</c:v>
                </c:pt>
                <c:pt idx="34">
                  <c:v>42279.416666666664</c:v>
                </c:pt>
                <c:pt idx="35">
                  <c:v>42279.458333333336</c:v>
                </c:pt>
                <c:pt idx="36">
                  <c:v>42279.5</c:v>
                </c:pt>
                <c:pt idx="37">
                  <c:v>42279.541666666664</c:v>
                </c:pt>
                <c:pt idx="38">
                  <c:v>42279.583333333336</c:v>
                </c:pt>
                <c:pt idx="39">
                  <c:v>42279.625</c:v>
                </c:pt>
                <c:pt idx="40">
                  <c:v>42279.666666666664</c:v>
                </c:pt>
                <c:pt idx="41">
                  <c:v>42279.708333333336</c:v>
                </c:pt>
                <c:pt idx="42">
                  <c:v>42279.75</c:v>
                </c:pt>
                <c:pt idx="43">
                  <c:v>42279.791666666664</c:v>
                </c:pt>
                <c:pt idx="44">
                  <c:v>42279.833333333336</c:v>
                </c:pt>
                <c:pt idx="45">
                  <c:v>42279.875</c:v>
                </c:pt>
                <c:pt idx="46">
                  <c:v>42279.916666666664</c:v>
                </c:pt>
                <c:pt idx="47">
                  <c:v>42279.958333333336</c:v>
                </c:pt>
                <c:pt idx="48">
                  <c:v>42280</c:v>
                </c:pt>
                <c:pt idx="49">
                  <c:v>42280.041666666664</c:v>
                </c:pt>
                <c:pt idx="50">
                  <c:v>42280.083333333336</c:v>
                </c:pt>
                <c:pt idx="51">
                  <c:v>42280.125</c:v>
                </c:pt>
                <c:pt idx="52">
                  <c:v>42280.166666666664</c:v>
                </c:pt>
                <c:pt idx="53">
                  <c:v>42280.208333333336</c:v>
                </c:pt>
                <c:pt idx="54">
                  <c:v>42280.25</c:v>
                </c:pt>
                <c:pt idx="55">
                  <c:v>42280.291666666664</c:v>
                </c:pt>
                <c:pt idx="56">
                  <c:v>42280.333333333336</c:v>
                </c:pt>
                <c:pt idx="57">
                  <c:v>42280.375</c:v>
                </c:pt>
                <c:pt idx="58">
                  <c:v>42280.416666666664</c:v>
                </c:pt>
                <c:pt idx="59">
                  <c:v>42280.458333333336</c:v>
                </c:pt>
                <c:pt idx="60">
                  <c:v>42280.5</c:v>
                </c:pt>
                <c:pt idx="61">
                  <c:v>42280.541666666664</c:v>
                </c:pt>
                <c:pt idx="62">
                  <c:v>42280.583333333336</c:v>
                </c:pt>
                <c:pt idx="63">
                  <c:v>42280.625</c:v>
                </c:pt>
                <c:pt idx="64">
                  <c:v>42280.666666666664</c:v>
                </c:pt>
                <c:pt idx="65">
                  <c:v>42280.708333333336</c:v>
                </c:pt>
                <c:pt idx="66">
                  <c:v>42280.75</c:v>
                </c:pt>
                <c:pt idx="67">
                  <c:v>42280.791666666664</c:v>
                </c:pt>
                <c:pt idx="68">
                  <c:v>42280.833333333336</c:v>
                </c:pt>
                <c:pt idx="69">
                  <c:v>42280.875</c:v>
                </c:pt>
                <c:pt idx="70">
                  <c:v>42280.916666666664</c:v>
                </c:pt>
                <c:pt idx="71">
                  <c:v>42280.958333333336</c:v>
                </c:pt>
                <c:pt idx="72">
                  <c:v>42281</c:v>
                </c:pt>
                <c:pt idx="73">
                  <c:v>42281.041666666664</c:v>
                </c:pt>
                <c:pt idx="74">
                  <c:v>42281.083333333336</c:v>
                </c:pt>
                <c:pt idx="75">
                  <c:v>42281.125</c:v>
                </c:pt>
                <c:pt idx="76">
                  <c:v>42281.166666666664</c:v>
                </c:pt>
                <c:pt idx="77">
                  <c:v>42281.208333333336</c:v>
                </c:pt>
                <c:pt idx="78">
                  <c:v>42281.25</c:v>
                </c:pt>
                <c:pt idx="79">
                  <c:v>42281.291666666664</c:v>
                </c:pt>
                <c:pt idx="80">
                  <c:v>42281.333333333336</c:v>
                </c:pt>
                <c:pt idx="81">
                  <c:v>42281.375</c:v>
                </c:pt>
                <c:pt idx="82">
                  <c:v>42281.416666666664</c:v>
                </c:pt>
                <c:pt idx="83">
                  <c:v>42281.458333333336</c:v>
                </c:pt>
                <c:pt idx="84">
                  <c:v>42281.5</c:v>
                </c:pt>
                <c:pt idx="85">
                  <c:v>42281.541666666664</c:v>
                </c:pt>
                <c:pt idx="86">
                  <c:v>42281.583333333336</c:v>
                </c:pt>
                <c:pt idx="87">
                  <c:v>42281.625</c:v>
                </c:pt>
                <c:pt idx="88">
                  <c:v>42281.666666666664</c:v>
                </c:pt>
                <c:pt idx="89">
                  <c:v>42281.708333333336</c:v>
                </c:pt>
                <c:pt idx="90">
                  <c:v>42281.75</c:v>
                </c:pt>
                <c:pt idx="91">
                  <c:v>42281.791666666664</c:v>
                </c:pt>
                <c:pt idx="92">
                  <c:v>42281.833333333336</c:v>
                </c:pt>
                <c:pt idx="93">
                  <c:v>42281.875</c:v>
                </c:pt>
                <c:pt idx="94">
                  <c:v>42281.916666666664</c:v>
                </c:pt>
                <c:pt idx="95">
                  <c:v>42281.958333333336</c:v>
                </c:pt>
                <c:pt idx="96">
                  <c:v>42282</c:v>
                </c:pt>
                <c:pt idx="97">
                  <c:v>42282.041666666664</c:v>
                </c:pt>
                <c:pt idx="98">
                  <c:v>42282.083333333336</c:v>
                </c:pt>
                <c:pt idx="99">
                  <c:v>42282.125</c:v>
                </c:pt>
                <c:pt idx="100">
                  <c:v>42282.166666666664</c:v>
                </c:pt>
                <c:pt idx="101">
                  <c:v>42282.208333333336</c:v>
                </c:pt>
                <c:pt idx="102">
                  <c:v>42282.25</c:v>
                </c:pt>
                <c:pt idx="103">
                  <c:v>42282.291666666664</c:v>
                </c:pt>
                <c:pt idx="104">
                  <c:v>42282.333333333336</c:v>
                </c:pt>
                <c:pt idx="105">
                  <c:v>42282.375</c:v>
                </c:pt>
                <c:pt idx="106">
                  <c:v>42282.416666666664</c:v>
                </c:pt>
                <c:pt idx="107">
                  <c:v>42282.458333333336</c:v>
                </c:pt>
                <c:pt idx="108">
                  <c:v>42282.5</c:v>
                </c:pt>
                <c:pt idx="109">
                  <c:v>42282.541666666664</c:v>
                </c:pt>
                <c:pt idx="110">
                  <c:v>42282.583333333336</c:v>
                </c:pt>
                <c:pt idx="111">
                  <c:v>42282.625</c:v>
                </c:pt>
                <c:pt idx="112">
                  <c:v>42282.666666666664</c:v>
                </c:pt>
                <c:pt idx="113">
                  <c:v>42282.708333333336</c:v>
                </c:pt>
                <c:pt idx="114">
                  <c:v>42282.75</c:v>
                </c:pt>
                <c:pt idx="115">
                  <c:v>42282.791666666664</c:v>
                </c:pt>
                <c:pt idx="116">
                  <c:v>42282.833333333336</c:v>
                </c:pt>
                <c:pt idx="117">
                  <c:v>42282.875</c:v>
                </c:pt>
                <c:pt idx="118">
                  <c:v>42282.916666666664</c:v>
                </c:pt>
                <c:pt idx="119">
                  <c:v>42282.958333333336</c:v>
                </c:pt>
                <c:pt idx="120">
                  <c:v>42283</c:v>
                </c:pt>
                <c:pt idx="121">
                  <c:v>42283.041666666664</c:v>
                </c:pt>
                <c:pt idx="122">
                  <c:v>42283.083333333336</c:v>
                </c:pt>
                <c:pt idx="123">
                  <c:v>42283.125</c:v>
                </c:pt>
                <c:pt idx="124">
                  <c:v>42283.166666666664</c:v>
                </c:pt>
                <c:pt idx="125">
                  <c:v>42283.208333333336</c:v>
                </c:pt>
                <c:pt idx="126">
                  <c:v>42283.25</c:v>
                </c:pt>
                <c:pt idx="127">
                  <c:v>42283.291666666664</c:v>
                </c:pt>
                <c:pt idx="128">
                  <c:v>42283.333333333336</c:v>
                </c:pt>
                <c:pt idx="129">
                  <c:v>42283.375</c:v>
                </c:pt>
                <c:pt idx="130">
                  <c:v>42283.416666666664</c:v>
                </c:pt>
                <c:pt idx="131">
                  <c:v>42283.458333333336</c:v>
                </c:pt>
                <c:pt idx="132">
                  <c:v>42283.5</c:v>
                </c:pt>
                <c:pt idx="133">
                  <c:v>42283.541666666664</c:v>
                </c:pt>
                <c:pt idx="134">
                  <c:v>42283.583333333336</c:v>
                </c:pt>
                <c:pt idx="135">
                  <c:v>42283.625</c:v>
                </c:pt>
                <c:pt idx="136">
                  <c:v>42283.666666666664</c:v>
                </c:pt>
                <c:pt idx="137">
                  <c:v>42283.708333333336</c:v>
                </c:pt>
                <c:pt idx="138">
                  <c:v>42283.75</c:v>
                </c:pt>
                <c:pt idx="139">
                  <c:v>42283.791666666664</c:v>
                </c:pt>
                <c:pt idx="140">
                  <c:v>42283.833333333336</c:v>
                </c:pt>
                <c:pt idx="141">
                  <c:v>42283.875</c:v>
                </c:pt>
                <c:pt idx="142">
                  <c:v>42283.916666666664</c:v>
                </c:pt>
                <c:pt idx="143">
                  <c:v>42283.958333333336</c:v>
                </c:pt>
                <c:pt idx="144">
                  <c:v>42284</c:v>
                </c:pt>
                <c:pt idx="145">
                  <c:v>42284.041666666664</c:v>
                </c:pt>
                <c:pt idx="146">
                  <c:v>42284.083333333336</c:v>
                </c:pt>
                <c:pt idx="147">
                  <c:v>42284.125</c:v>
                </c:pt>
                <c:pt idx="148">
                  <c:v>42284.166666666664</c:v>
                </c:pt>
                <c:pt idx="149">
                  <c:v>42284.208333333336</c:v>
                </c:pt>
                <c:pt idx="150">
                  <c:v>42284.25</c:v>
                </c:pt>
                <c:pt idx="151">
                  <c:v>42284.291666666664</c:v>
                </c:pt>
                <c:pt idx="152">
                  <c:v>42284.333333333336</c:v>
                </c:pt>
                <c:pt idx="153">
                  <c:v>42284.375</c:v>
                </c:pt>
                <c:pt idx="154">
                  <c:v>42284.416666666664</c:v>
                </c:pt>
                <c:pt idx="155">
                  <c:v>42284.458333333336</c:v>
                </c:pt>
                <c:pt idx="156">
                  <c:v>42284.5</c:v>
                </c:pt>
                <c:pt idx="157">
                  <c:v>42284.541666666664</c:v>
                </c:pt>
                <c:pt idx="158">
                  <c:v>42284.583333333336</c:v>
                </c:pt>
                <c:pt idx="159">
                  <c:v>42284.625</c:v>
                </c:pt>
                <c:pt idx="160">
                  <c:v>42284.666666666664</c:v>
                </c:pt>
                <c:pt idx="161">
                  <c:v>42284.708333333336</c:v>
                </c:pt>
                <c:pt idx="162">
                  <c:v>42284.75</c:v>
                </c:pt>
                <c:pt idx="163">
                  <c:v>42284.791666666664</c:v>
                </c:pt>
                <c:pt idx="164">
                  <c:v>42284.833333333336</c:v>
                </c:pt>
                <c:pt idx="165">
                  <c:v>42284.875</c:v>
                </c:pt>
                <c:pt idx="166">
                  <c:v>42284.916666666664</c:v>
                </c:pt>
                <c:pt idx="167">
                  <c:v>42284.958333333336</c:v>
                </c:pt>
                <c:pt idx="168">
                  <c:v>42285</c:v>
                </c:pt>
                <c:pt idx="169">
                  <c:v>42285.041666666664</c:v>
                </c:pt>
                <c:pt idx="170">
                  <c:v>42285.083333333336</c:v>
                </c:pt>
                <c:pt idx="171">
                  <c:v>42285.125</c:v>
                </c:pt>
                <c:pt idx="172">
                  <c:v>42285.166666666664</c:v>
                </c:pt>
                <c:pt idx="173">
                  <c:v>42285.208333333336</c:v>
                </c:pt>
                <c:pt idx="174">
                  <c:v>42285.25</c:v>
                </c:pt>
                <c:pt idx="175">
                  <c:v>42285.291666666664</c:v>
                </c:pt>
                <c:pt idx="176">
                  <c:v>42285.333333333336</c:v>
                </c:pt>
                <c:pt idx="177">
                  <c:v>42285.375</c:v>
                </c:pt>
                <c:pt idx="178">
                  <c:v>42285.416666666664</c:v>
                </c:pt>
                <c:pt idx="179">
                  <c:v>42285.458333333336</c:v>
                </c:pt>
                <c:pt idx="180">
                  <c:v>42285.5</c:v>
                </c:pt>
                <c:pt idx="181">
                  <c:v>42285.541666666664</c:v>
                </c:pt>
                <c:pt idx="182">
                  <c:v>42285.583333333336</c:v>
                </c:pt>
                <c:pt idx="183">
                  <c:v>42285.625</c:v>
                </c:pt>
                <c:pt idx="184">
                  <c:v>42285.666666666664</c:v>
                </c:pt>
                <c:pt idx="185">
                  <c:v>42285.708333333336</c:v>
                </c:pt>
                <c:pt idx="186">
                  <c:v>42285.75</c:v>
                </c:pt>
                <c:pt idx="187">
                  <c:v>42285.791666666664</c:v>
                </c:pt>
                <c:pt idx="188">
                  <c:v>42285.833333333336</c:v>
                </c:pt>
                <c:pt idx="189">
                  <c:v>42285.875</c:v>
                </c:pt>
                <c:pt idx="190">
                  <c:v>42285.916666666664</c:v>
                </c:pt>
                <c:pt idx="191">
                  <c:v>42285.958333333336</c:v>
                </c:pt>
                <c:pt idx="192">
                  <c:v>42286</c:v>
                </c:pt>
                <c:pt idx="193">
                  <c:v>42286.041666666664</c:v>
                </c:pt>
                <c:pt idx="194">
                  <c:v>42286.083333333336</c:v>
                </c:pt>
                <c:pt idx="195">
                  <c:v>42286.125</c:v>
                </c:pt>
                <c:pt idx="196">
                  <c:v>42286.166666666664</c:v>
                </c:pt>
                <c:pt idx="197">
                  <c:v>42286.208333333336</c:v>
                </c:pt>
                <c:pt idx="198">
                  <c:v>42286.25</c:v>
                </c:pt>
                <c:pt idx="199">
                  <c:v>42286.291666666664</c:v>
                </c:pt>
                <c:pt idx="200">
                  <c:v>42286.333333333336</c:v>
                </c:pt>
                <c:pt idx="201">
                  <c:v>42286.375</c:v>
                </c:pt>
                <c:pt idx="202">
                  <c:v>42286.416666666664</c:v>
                </c:pt>
                <c:pt idx="203">
                  <c:v>42286.458333333336</c:v>
                </c:pt>
                <c:pt idx="204">
                  <c:v>42286.5</c:v>
                </c:pt>
                <c:pt idx="205">
                  <c:v>42286.541666666664</c:v>
                </c:pt>
                <c:pt idx="206">
                  <c:v>42286.583333333336</c:v>
                </c:pt>
                <c:pt idx="207">
                  <c:v>42286.625</c:v>
                </c:pt>
                <c:pt idx="208">
                  <c:v>42286.666666666664</c:v>
                </c:pt>
                <c:pt idx="209">
                  <c:v>42286.708333333336</c:v>
                </c:pt>
                <c:pt idx="210">
                  <c:v>42286.75</c:v>
                </c:pt>
                <c:pt idx="211">
                  <c:v>42286.791666666664</c:v>
                </c:pt>
                <c:pt idx="212">
                  <c:v>42286.833333333336</c:v>
                </c:pt>
                <c:pt idx="213">
                  <c:v>42286.875</c:v>
                </c:pt>
                <c:pt idx="214">
                  <c:v>42286.916666666664</c:v>
                </c:pt>
                <c:pt idx="215">
                  <c:v>42286.958333333336</c:v>
                </c:pt>
                <c:pt idx="216">
                  <c:v>42287</c:v>
                </c:pt>
                <c:pt idx="217">
                  <c:v>42287.041666666664</c:v>
                </c:pt>
                <c:pt idx="218">
                  <c:v>42287.083333333336</c:v>
                </c:pt>
                <c:pt idx="219">
                  <c:v>42287.125</c:v>
                </c:pt>
                <c:pt idx="220">
                  <c:v>42287.166666666664</c:v>
                </c:pt>
                <c:pt idx="221">
                  <c:v>42287.208333333336</c:v>
                </c:pt>
                <c:pt idx="222">
                  <c:v>42287.25</c:v>
                </c:pt>
                <c:pt idx="223">
                  <c:v>42287.291666666664</c:v>
                </c:pt>
                <c:pt idx="224">
                  <c:v>42287.333333333336</c:v>
                </c:pt>
                <c:pt idx="225">
                  <c:v>42287.375</c:v>
                </c:pt>
                <c:pt idx="226">
                  <c:v>42287.416666666664</c:v>
                </c:pt>
                <c:pt idx="227">
                  <c:v>42287.458333333336</c:v>
                </c:pt>
                <c:pt idx="228">
                  <c:v>42287.5</c:v>
                </c:pt>
                <c:pt idx="229">
                  <c:v>42287.541666666664</c:v>
                </c:pt>
                <c:pt idx="230">
                  <c:v>42287.583333333336</c:v>
                </c:pt>
                <c:pt idx="231">
                  <c:v>42287.625</c:v>
                </c:pt>
                <c:pt idx="232">
                  <c:v>42287.666666666664</c:v>
                </c:pt>
                <c:pt idx="233">
                  <c:v>42287.708333333336</c:v>
                </c:pt>
                <c:pt idx="234">
                  <c:v>42287.75</c:v>
                </c:pt>
                <c:pt idx="235">
                  <c:v>42287.791666666664</c:v>
                </c:pt>
                <c:pt idx="236">
                  <c:v>42287.833333333336</c:v>
                </c:pt>
                <c:pt idx="237">
                  <c:v>42287.875</c:v>
                </c:pt>
                <c:pt idx="238">
                  <c:v>42287.916666666664</c:v>
                </c:pt>
                <c:pt idx="239">
                  <c:v>42287.958333333336</c:v>
                </c:pt>
                <c:pt idx="240">
                  <c:v>42288</c:v>
                </c:pt>
                <c:pt idx="241">
                  <c:v>42288.041666666664</c:v>
                </c:pt>
                <c:pt idx="242">
                  <c:v>42288.083333333336</c:v>
                </c:pt>
                <c:pt idx="243">
                  <c:v>42288.125</c:v>
                </c:pt>
                <c:pt idx="244">
                  <c:v>42288.166666666664</c:v>
                </c:pt>
                <c:pt idx="245">
                  <c:v>42288.208333333336</c:v>
                </c:pt>
                <c:pt idx="246">
                  <c:v>42288.25</c:v>
                </c:pt>
                <c:pt idx="247">
                  <c:v>42288.291666666664</c:v>
                </c:pt>
                <c:pt idx="248">
                  <c:v>42288.333333333336</c:v>
                </c:pt>
                <c:pt idx="249">
                  <c:v>42288.375</c:v>
                </c:pt>
                <c:pt idx="250">
                  <c:v>42288.416666666664</c:v>
                </c:pt>
                <c:pt idx="251">
                  <c:v>42288.458333333336</c:v>
                </c:pt>
                <c:pt idx="252">
                  <c:v>42288.5</c:v>
                </c:pt>
                <c:pt idx="253">
                  <c:v>42288.541666666664</c:v>
                </c:pt>
                <c:pt idx="254">
                  <c:v>42288.583333333336</c:v>
                </c:pt>
                <c:pt idx="255">
                  <c:v>42288.625</c:v>
                </c:pt>
                <c:pt idx="256">
                  <c:v>42288.666666666664</c:v>
                </c:pt>
                <c:pt idx="257">
                  <c:v>42288.708333333336</c:v>
                </c:pt>
                <c:pt idx="258">
                  <c:v>42288.75</c:v>
                </c:pt>
                <c:pt idx="259">
                  <c:v>42288.791666666664</c:v>
                </c:pt>
                <c:pt idx="260">
                  <c:v>42288.833333333336</c:v>
                </c:pt>
                <c:pt idx="261">
                  <c:v>42288.875</c:v>
                </c:pt>
                <c:pt idx="262">
                  <c:v>42288.916666666664</c:v>
                </c:pt>
                <c:pt idx="263">
                  <c:v>42288.958333333336</c:v>
                </c:pt>
                <c:pt idx="264">
                  <c:v>42289</c:v>
                </c:pt>
                <c:pt idx="265">
                  <c:v>42289.041666666664</c:v>
                </c:pt>
                <c:pt idx="266">
                  <c:v>42289.083333333336</c:v>
                </c:pt>
                <c:pt idx="267">
                  <c:v>42289.125</c:v>
                </c:pt>
                <c:pt idx="268">
                  <c:v>42289.166666666664</c:v>
                </c:pt>
                <c:pt idx="269">
                  <c:v>42289.208333333336</c:v>
                </c:pt>
                <c:pt idx="270">
                  <c:v>42289.25</c:v>
                </c:pt>
                <c:pt idx="271">
                  <c:v>42289.291666666664</c:v>
                </c:pt>
                <c:pt idx="272">
                  <c:v>42289.333333333336</c:v>
                </c:pt>
                <c:pt idx="273">
                  <c:v>42289.375</c:v>
                </c:pt>
                <c:pt idx="274">
                  <c:v>42289.416666666664</c:v>
                </c:pt>
                <c:pt idx="275">
                  <c:v>42289.458333333336</c:v>
                </c:pt>
                <c:pt idx="276">
                  <c:v>42289.5</c:v>
                </c:pt>
                <c:pt idx="277">
                  <c:v>42289.541666666664</c:v>
                </c:pt>
                <c:pt idx="278">
                  <c:v>42289.583333333336</c:v>
                </c:pt>
                <c:pt idx="279">
                  <c:v>42289.625</c:v>
                </c:pt>
                <c:pt idx="280">
                  <c:v>42289.666666666664</c:v>
                </c:pt>
                <c:pt idx="281">
                  <c:v>42289.708333333336</c:v>
                </c:pt>
                <c:pt idx="282">
                  <c:v>42289.75</c:v>
                </c:pt>
                <c:pt idx="283">
                  <c:v>42289.791666666664</c:v>
                </c:pt>
                <c:pt idx="284">
                  <c:v>42289.833333333336</c:v>
                </c:pt>
                <c:pt idx="285">
                  <c:v>42289.875</c:v>
                </c:pt>
                <c:pt idx="286">
                  <c:v>42289.916666666664</c:v>
                </c:pt>
                <c:pt idx="287">
                  <c:v>42289.958333333336</c:v>
                </c:pt>
                <c:pt idx="288">
                  <c:v>42290</c:v>
                </c:pt>
                <c:pt idx="289">
                  <c:v>42290.041666666664</c:v>
                </c:pt>
                <c:pt idx="290">
                  <c:v>42290.083333333336</c:v>
                </c:pt>
                <c:pt idx="291">
                  <c:v>42290.125</c:v>
                </c:pt>
                <c:pt idx="292">
                  <c:v>42290.166666666664</c:v>
                </c:pt>
                <c:pt idx="293">
                  <c:v>42290.208333333336</c:v>
                </c:pt>
                <c:pt idx="294">
                  <c:v>42290.25</c:v>
                </c:pt>
                <c:pt idx="295">
                  <c:v>42290.291666666664</c:v>
                </c:pt>
                <c:pt idx="296">
                  <c:v>42290.333333333336</c:v>
                </c:pt>
                <c:pt idx="297">
                  <c:v>42290.375</c:v>
                </c:pt>
                <c:pt idx="298">
                  <c:v>42290.416666666664</c:v>
                </c:pt>
                <c:pt idx="299">
                  <c:v>42290.458333333336</c:v>
                </c:pt>
                <c:pt idx="300">
                  <c:v>42290.5</c:v>
                </c:pt>
                <c:pt idx="301">
                  <c:v>42290.541666666664</c:v>
                </c:pt>
                <c:pt idx="302">
                  <c:v>42290.583333333336</c:v>
                </c:pt>
                <c:pt idx="303">
                  <c:v>42290.625</c:v>
                </c:pt>
                <c:pt idx="304">
                  <c:v>42290.666666666664</c:v>
                </c:pt>
                <c:pt idx="305">
                  <c:v>42290.708333333336</c:v>
                </c:pt>
                <c:pt idx="306">
                  <c:v>42290.75</c:v>
                </c:pt>
                <c:pt idx="307">
                  <c:v>42290.791666666664</c:v>
                </c:pt>
                <c:pt idx="308">
                  <c:v>42290.833333333336</c:v>
                </c:pt>
                <c:pt idx="309">
                  <c:v>42290.875</c:v>
                </c:pt>
                <c:pt idx="310">
                  <c:v>42290.916666666664</c:v>
                </c:pt>
                <c:pt idx="311">
                  <c:v>42290.958333333336</c:v>
                </c:pt>
                <c:pt idx="312">
                  <c:v>42291</c:v>
                </c:pt>
                <c:pt idx="313">
                  <c:v>42291.041666666664</c:v>
                </c:pt>
                <c:pt idx="314">
                  <c:v>42291.083333333336</c:v>
                </c:pt>
                <c:pt idx="315">
                  <c:v>42291.125</c:v>
                </c:pt>
                <c:pt idx="316">
                  <c:v>42291.166666666664</c:v>
                </c:pt>
                <c:pt idx="317">
                  <c:v>42291.208333333336</c:v>
                </c:pt>
                <c:pt idx="318">
                  <c:v>42291.25</c:v>
                </c:pt>
                <c:pt idx="319">
                  <c:v>42291.291666666664</c:v>
                </c:pt>
                <c:pt idx="320">
                  <c:v>42291.333333333336</c:v>
                </c:pt>
                <c:pt idx="321">
                  <c:v>42291.375</c:v>
                </c:pt>
                <c:pt idx="322">
                  <c:v>42291.416666666664</c:v>
                </c:pt>
                <c:pt idx="323">
                  <c:v>42291.458333333336</c:v>
                </c:pt>
                <c:pt idx="324">
                  <c:v>42291.5</c:v>
                </c:pt>
                <c:pt idx="325">
                  <c:v>42291.541666666664</c:v>
                </c:pt>
                <c:pt idx="326">
                  <c:v>42291.583333333336</c:v>
                </c:pt>
                <c:pt idx="327">
                  <c:v>42291.625</c:v>
                </c:pt>
                <c:pt idx="328">
                  <c:v>42291.666666666664</c:v>
                </c:pt>
                <c:pt idx="329">
                  <c:v>42291.708333333336</c:v>
                </c:pt>
                <c:pt idx="330">
                  <c:v>42291.75</c:v>
                </c:pt>
                <c:pt idx="331">
                  <c:v>42291.791666666664</c:v>
                </c:pt>
                <c:pt idx="332">
                  <c:v>42291.833333333336</c:v>
                </c:pt>
                <c:pt idx="333">
                  <c:v>42291.875</c:v>
                </c:pt>
                <c:pt idx="334">
                  <c:v>42291.916666666664</c:v>
                </c:pt>
                <c:pt idx="335">
                  <c:v>42291.958333333336</c:v>
                </c:pt>
                <c:pt idx="336">
                  <c:v>42292</c:v>
                </c:pt>
                <c:pt idx="337">
                  <c:v>42292.041666666664</c:v>
                </c:pt>
                <c:pt idx="338">
                  <c:v>42292.083333333336</c:v>
                </c:pt>
                <c:pt idx="339">
                  <c:v>42292.125</c:v>
                </c:pt>
                <c:pt idx="340">
                  <c:v>42292.166666666664</c:v>
                </c:pt>
                <c:pt idx="341">
                  <c:v>42292.208333333336</c:v>
                </c:pt>
                <c:pt idx="342">
                  <c:v>42292.25</c:v>
                </c:pt>
                <c:pt idx="343">
                  <c:v>42292.291666666664</c:v>
                </c:pt>
                <c:pt idx="344">
                  <c:v>42292.333333333336</c:v>
                </c:pt>
                <c:pt idx="345">
                  <c:v>42292.375</c:v>
                </c:pt>
                <c:pt idx="346">
                  <c:v>42292.416666666664</c:v>
                </c:pt>
                <c:pt idx="347">
                  <c:v>42292.458333333336</c:v>
                </c:pt>
                <c:pt idx="348">
                  <c:v>42292.5</c:v>
                </c:pt>
                <c:pt idx="349">
                  <c:v>42292.541666666664</c:v>
                </c:pt>
                <c:pt idx="350">
                  <c:v>42292.583333333336</c:v>
                </c:pt>
                <c:pt idx="351">
                  <c:v>42292.625</c:v>
                </c:pt>
                <c:pt idx="352">
                  <c:v>42292.666666666664</c:v>
                </c:pt>
                <c:pt idx="353">
                  <c:v>42292.708333333336</c:v>
                </c:pt>
                <c:pt idx="354">
                  <c:v>42292.75</c:v>
                </c:pt>
                <c:pt idx="355">
                  <c:v>42292.791666666664</c:v>
                </c:pt>
                <c:pt idx="356">
                  <c:v>42292.833333333336</c:v>
                </c:pt>
                <c:pt idx="357">
                  <c:v>42292.875</c:v>
                </c:pt>
                <c:pt idx="358">
                  <c:v>42292.916666666664</c:v>
                </c:pt>
                <c:pt idx="359">
                  <c:v>42292.958333333336</c:v>
                </c:pt>
                <c:pt idx="360">
                  <c:v>42293</c:v>
                </c:pt>
                <c:pt idx="361">
                  <c:v>42293.041666666664</c:v>
                </c:pt>
                <c:pt idx="362">
                  <c:v>42293.083333333336</c:v>
                </c:pt>
                <c:pt idx="363">
                  <c:v>42293.125</c:v>
                </c:pt>
                <c:pt idx="364">
                  <c:v>42293.166666666664</c:v>
                </c:pt>
                <c:pt idx="365">
                  <c:v>42293.208333333336</c:v>
                </c:pt>
                <c:pt idx="366">
                  <c:v>42293.25</c:v>
                </c:pt>
                <c:pt idx="367">
                  <c:v>42293.291666666664</c:v>
                </c:pt>
                <c:pt idx="368">
                  <c:v>42293.333333333336</c:v>
                </c:pt>
                <c:pt idx="369">
                  <c:v>42293.375</c:v>
                </c:pt>
                <c:pt idx="370">
                  <c:v>42293.416666666664</c:v>
                </c:pt>
                <c:pt idx="371">
                  <c:v>42293.458333333336</c:v>
                </c:pt>
                <c:pt idx="372">
                  <c:v>42293.5</c:v>
                </c:pt>
                <c:pt idx="373">
                  <c:v>42293.541666666664</c:v>
                </c:pt>
                <c:pt idx="374">
                  <c:v>42293.583333333336</c:v>
                </c:pt>
                <c:pt idx="375">
                  <c:v>42293.625</c:v>
                </c:pt>
                <c:pt idx="376">
                  <c:v>42293.666666666664</c:v>
                </c:pt>
                <c:pt idx="377">
                  <c:v>42293.708333333336</c:v>
                </c:pt>
                <c:pt idx="378">
                  <c:v>42293.75</c:v>
                </c:pt>
                <c:pt idx="379">
                  <c:v>42293.791666666664</c:v>
                </c:pt>
                <c:pt idx="380">
                  <c:v>42293.833333333336</c:v>
                </c:pt>
                <c:pt idx="381">
                  <c:v>42293.875</c:v>
                </c:pt>
                <c:pt idx="382">
                  <c:v>42293.916666666664</c:v>
                </c:pt>
                <c:pt idx="383">
                  <c:v>42293.958333333336</c:v>
                </c:pt>
                <c:pt idx="384">
                  <c:v>42294</c:v>
                </c:pt>
                <c:pt idx="385">
                  <c:v>42294.041666666664</c:v>
                </c:pt>
                <c:pt idx="386">
                  <c:v>42294.083333333336</c:v>
                </c:pt>
                <c:pt idx="387">
                  <c:v>42294.125</c:v>
                </c:pt>
                <c:pt idx="388">
                  <c:v>42294.166666666664</c:v>
                </c:pt>
                <c:pt idx="389">
                  <c:v>42294.208333333336</c:v>
                </c:pt>
                <c:pt idx="390">
                  <c:v>42294.25</c:v>
                </c:pt>
                <c:pt idx="391">
                  <c:v>42294.291666666664</c:v>
                </c:pt>
                <c:pt idx="392">
                  <c:v>42294.333333333336</c:v>
                </c:pt>
                <c:pt idx="393">
                  <c:v>42294.375</c:v>
                </c:pt>
                <c:pt idx="394">
                  <c:v>42294.416666666664</c:v>
                </c:pt>
                <c:pt idx="395">
                  <c:v>42294.458333333336</c:v>
                </c:pt>
                <c:pt idx="396">
                  <c:v>42294.5</c:v>
                </c:pt>
                <c:pt idx="397">
                  <c:v>42294.541666666664</c:v>
                </c:pt>
                <c:pt idx="398">
                  <c:v>42294.583333333336</c:v>
                </c:pt>
                <c:pt idx="399">
                  <c:v>42294.625</c:v>
                </c:pt>
                <c:pt idx="400">
                  <c:v>42294.666666666664</c:v>
                </c:pt>
                <c:pt idx="401">
                  <c:v>42294.708333333336</c:v>
                </c:pt>
                <c:pt idx="402">
                  <c:v>42294.75</c:v>
                </c:pt>
                <c:pt idx="403">
                  <c:v>42294.791666666664</c:v>
                </c:pt>
                <c:pt idx="404">
                  <c:v>42294.833333333336</c:v>
                </c:pt>
                <c:pt idx="405">
                  <c:v>42294.875</c:v>
                </c:pt>
                <c:pt idx="406">
                  <c:v>42294.916666666664</c:v>
                </c:pt>
                <c:pt idx="407">
                  <c:v>42294.958333333336</c:v>
                </c:pt>
                <c:pt idx="408">
                  <c:v>42295</c:v>
                </c:pt>
                <c:pt idx="409">
                  <c:v>42295.041666666664</c:v>
                </c:pt>
                <c:pt idx="410">
                  <c:v>42295.083333333336</c:v>
                </c:pt>
                <c:pt idx="411">
                  <c:v>42295.125</c:v>
                </c:pt>
                <c:pt idx="412">
                  <c:v>42295.166666666664</c:v>
                </c:pt>
                <c:pt idx="413">
                  <c:v>42295.208333333336</c:v>
                </c:pt>
                <c:pt idx="414">
                  <c:v>42295.25</c:v>
                </c:pt>
                <c:pt idx="415">
                  <c:v>42295.291666666664</c:v>
                </c:pt>
                <c:pt idx="416">
                  <c:v>42295.333333333336</c:v>
                </c:pt>
                <c:pt idx="417">
                  <c:v>42295.375</c:v>
                </c:pt>
                <c:pt idx="418">
                  <c:v>42295.416666666664</c:v>
                </c:pt>
                <c:pt idx="419">
                  <c:v>42295.458333333336</c:v>
                </c:pt>
                <c:pt idx="420">
                  <c:v>42295.5</c:v>
                </c:pt>
                <c:pt idx="421">
                  <c:v>42295.541666666664</c:v>
                </c:pt>
                <c:pt idx="422">
                  <c:v>42295.583333333336</c:v>
                </c:pt>
                <c:pt idx="423">
                  <c:v>42295.625</c:v>
                </c:pt>
                <c:pt idx="424">
                  <c:v>42295.666666666664</c:v>
                </c:pt>
                <c:pt idx="425">
                  <c:v>42295.708333333336</c:v>
                </c:pt>
                <c:pt idx="426">
                  <c:v>42295.75</c:v>
                </c:pt>
                <c:pt idx="427">
                  <c:v>42295.791666666664</c:v>
                </c:pt>
                <c:pt idx="428">
                  <c:v>42295.833333333336</c:v>
                </c:pt>
                <c:pt idx="429">
                  <c:v>42295.875</c:v>
                </c:pt>
                <c:pt idx="430">
                  <c:v>42295.916666666664</c:v>
                </c:pt>
                <c:pt idx="431">
                  <c:v>42295.958333333336</c:v>
                </c:pt>
                <c:pt idx="432">
                  <c:v>42296</c:v>
                </c:pt>
                <c:pt idx="433">
                  <c:v>42296.041666666664</c:v>
                </c:pt>
                <c:pt idx="434">
                  <c:v>42296.083333333336</c:v>
                </c:pt>
                <c:pt idx="435">
                  <c:v>42296.125</c:v>
                </c:pt>
                <c:pt idx="436">
                  <c:v>42296.166666666664</c:v>
                </c:pt>
                <c:pt idx="437">
                  <c:v>42296.208333333336</c:v>
                </c:pt>
                <c:pt idx="438">
                  <c:v>42296.25</c:v>
                </c:pt>
                <c:pt idx="439">
                  <c:v>42296.291666666664</c:v>
                </c:pt>
                <c:pt idx="440">
                  <c:v>42296.333333333336</c:v>
                </c:pt>
                <c:pt idx="441">
                  <c:v>42296.375</c:v>
                </c:pt>
                <c:pt idx="442">
                  <c:v>42296.416666666664</c:v>
                </c:pt>
                <c:pt idx="443">
                  <c:v>42296.458333333336</c:v>
                </c:pt>
                <c:pt idx="444">
                  <c:v>42296.5</c:v>
                </c:pt>
                <c:pt idx="445">
                  <c:v>42296.541666666664</c:v>
                </c:pt>
                <c:pt idx="446">
                  <c:v>42296.583333333336</c:v>
                </c:pt>
                <c:pt idx="447">
                  <c:v>42296.625</c:v>
                </c:pt>
                <c:pt idx="448">
                  <c:v>42296.666666666664</c:v>
                </c:pt>
                <c:pt idx="449">
                  <c:v>42296.708333333336</c:v>
                </c:pt>
                <c:pt idx="450">
                  <c:v>42296.75</c:v>
                </c:pt>
                <c:pt idx="451">
                  <c:v>42296.791666666664</c:v>
                </c:pt>
                <c:pt idx="452">
                  <c:v>42296.833333333336</c:v>
                </c:pt>
                <c:pt idx="453">
                  <c:v>42296.875</c:v>
                </c:pt>
                <c:pt idx="454">
                  <c:v>42296.916666666664</c:v>
                </c:pt>
                <c:pt idx="455">
                  <c:v>42296.958333333336</c:v>
                </c:pt>
                <c:pt idx="456">
                  <c:v>42297</c:v>
                </c:pt>
                <c:pt idx="457">
                  <c:v>42297.041666666664</c:v>
                </c:pt>
                <c:pt idx="458">
                  <c:v>42297.083333333336</c:v>
                </c:pt>
                <c:pt idx="459">
                  <c:v>42297.125</c:v>
                </c:pt>
                <c:pt idx="460">
                  <c:v>42297.166666666664</c:v>
                </c:pt>
                <c:pt idx="461">
                  <c:v>42297.208333333336</c:v>
                </c:pt>
                <c:pt idx="462">
                  <c:v>42297.25</c:v>
                </c:pt>
                <c:pt idx="463">
                  <c:v>42297.291666666664</c:v>
                </c:pt>
                <c:pt idx="464">
                  <c:v>42297.333333333336</c:v>
                </c:pt>
                <c:pt idx="465">
                  <c:v>42297.375</c:v>
                </c:pt>
                <c:pt idx="466">
                  <c:v>42297.416666666664</c:v>
                </c:pt>
                <c:pt idx="467">
                  <c:v>42297.458333333336</c:v>
                </c:pt>
                <c:pt idx="468">
                  <c:v>42297.5</c:v>
                </c:pt>
                <c:pt idx="469">
                  <c:v>42297.541666666664</c:v>
                </c:pt>
                <c:pt idx="470">
                  <c:v>42297.583333333336</c:v>
                </c:pt>
                <c:pt idx="471">
                  <c:v>42297.625</c:v>
                </c:pt>
                <c:pt idx="472">
                  <c:v>42297.666666666664</c:v>
                </c:pt>
                <c:pt idx="473">
                  <c:v>42297.708333333336</c:v>
                </c:pt>
                <c:pt idx="474">
                  <c:v>42297.75</c:v>
                </c:pt>
                <c:pt idx="475">
                  <c:v>42297.791666666664</c:v>
                </c:pt>
                <c:pt idx="476">
                  <c:v>42297.833333333336</c:v>
                </c:pt>
                <c:pt idx="477">
                  <c:v>42297.875</c:v>
                </c:pt>
                <c:pt idx="478">
                  <c:v>42297.916666666664</c:v>
                </c:pt>
                <c:pt idx="479">
                  <c:v>42297.958333333336</c:v>
                </c:pt>
                <c:pt idx="480">
                  <c:v>42298</c:v>
                </c:pt>
                <c:pt idx="481">
                  <c:v>42298.041666666664</c:v>
                </c:pt>
                <c:pt idx="482">
                  <c:v>42298.083333333336</c:v>
                </c:pt>
                <c:pt idx="483">
                  <c:v>42298.125</c:v>
                </c:pt>
                <c:pt idx="484">
                  <c:v>42298.166666666664</c:v>
                </c:pt>
                <c:pt idx="485">
                  <c:v>42298.208333333336</c:v>
                </c:pt>
                <c:pt idx="486">
                  <c:v>42298.25</c:v>
                </c:pt>
                <c:pt idx="487">
                  <c:v>42298.291666666664</c:v>
                </c:pt>
                <c:pt idx="488">
                  <c:v>42298.333333333336</c:v>
                </c:pt>
                <c:pt idx="489">
                  <c:v>42298.375</c:v>
                </c:pt>
                <c:pt idx="490">
                  <c:v>42298.416666666664</c:v>
                </c:pt>
                <c:pt idx="491">
                  <c:v>42298.458333333336</c:v>
                </c:pt>
                <c:pt idx="492">
                  <c:v>42298.5</c:v>
                </c:pt>
                <c:pt idx="493">
                  <c:v>42298.541666666664</c:v>
                </c:pt>
                <c:pt idx="494">
                  <c:v>42298.583333333336</c:v>
                </c:pt>
                <c:pt idx="495">
                  <c:v>42298.625</c:v>
                </c:pt>
                <c:pt idx="496">
                  <c:v>42298.666666666664</c:v>
                </c:pt>
                <c:pt idx="497">
                  <c:v>42298.708333333336</c:v>
                </c:pt>
                <c:pt idx="498">
                  <c:v>42298.75</c:v>
                </c:pt>
                <c:pt idx="499">
                  <c:v>42298.791666666664</c:v>
                </c:pt>
                <c:pt idx="500">
                  <c:v>42298.833333333336</c:v>
                </c:pt>
                <c:pt idx="501">
                  <c:v>42298.875</c:v>
                </c:pt>
                <c:pt idx="502">
                  <c:v>42298.916666666664</c:v>
                </c:pt>
                <c:pt idx="503">
                  <c:v>42298.958333333336</c:v>
                </c:pt>
                <c:pt idx="504">
                  <c:v>42299</c:v>
                </c:pt>
                <c:pt idx="505">
                  <c:v>42299.041666666664</c:v>
                </c:pt>
                <c:pt idx="506">
                  <c:v>42299.083333333336</c:v>
                </c:pt>
                <c:pt idx="507">
                  <c:v>42299.125</c:v>
                </c:pt>
                <c:pt idx="508">
                  <c:v>42299.166666666664</c:v>
                </c:pt>
                <c:pt idx="509">
                  <c:v>42299.208333333336</c:v>
                </c:pt>
                <c:pt idx="510">
                  <c:v>42299.25</c:v>
                </c:pt>
                <c:pt idx="511">
                  <c:v>42299.291666666664</c:v>
                </c:pt>
                <c:pt idx="512">
                  <c:v>42299.333333333336</c:v>
                </c:pt>
                <c:pt idx="513">
                  <c:v>42299.375</c:v>
                </c:pt>
                <c:pt idx="514">
                  <c:v>42299.416666666664</c:v>
                </c:pt>
                <c:pt idx="515">
                  <c:v>42299.458333333336</c:v>
                </c:pt>
                <c:pt idx="516">
                  <c:v>42299.5</c:v>
                </c:pt>
                <c:pt idx="517">
                  <c:v>42299.541666666664</c:v>
                </c:pt>
                <c:pt idx="518">
                  <c:v>42299.583333333336</c:v>
                </c:pt>
                <c:pt idx="519">
                  <c:v>42299.625</c:v>
                </c:pt>
                <c:pt idx="520">
                  <c:v>42299.666666666664</c:v>
                </c:pt>
                <c:pt idx="521">
                  <c:v>42299.708333333336</c:v>
                </c:pt>
                <c:pt idx="522">
                  <c:v>42299.75</c:v>
                </c:pt>
                <c:pt idx="523">
                  <c:v>42299.791666666664</c:v>
                </c:pt>
                <c:pt idx="524">
                  <c:v>42299.833333333336</c:v>
                </c:pt>
                <c:pt idx="525">
                  <c:v>42299.875</c:v>
                </c:pt>
                <c:pt idx="526">
                  <c:v>42299.916666666664</c:v>
                </c:pt>
                <c:pt idx="527">
                  <c:v>42299.958333333336</c:v>
                </c:pt>
                <c:pt idx="528">
                  <c:v>42300</c:v>
                </c:pt>
                <c:pt idx="529">
                  <c:v>42300.041666666664</c:v>
                </c:pt>
                <c:pt idx="530">
                  <c:v>42300.083333333336</c:v>
                </c:pt>
                <c:pt idx="531">
                  <c:v>42300.125</c:v>
                </c:pt>
                <c:pt idx="532">
                  <c:v>42300.166666666664</c:v>
                </c:pt>
                <c:pt idx="533">
                  <c:v>42300.208333333336</c:v>
                </c:pt>
                <c:pt idx="534">
                  <c:v>42300.25</c:v>
                </c:pt>
                <c:pt idx="535">
                  <c:v>42300.291666666664</c:v>
                </c:pt>
                <c:pt idx="536">
                  <c:v>42300.333333333336</c:v>
                </c:pt>
                <c:pt idx="537">
                  <c:v>42300.375</c:v>
                </c:pt>
                <c:pt idx="538">
                  <c:v>42300.416666666664</c:v>
                </c:pt>
                <c:pt idx="539">
                  <c:v>42300.458333333336</c:v>
                </c:pt>
                <c:pt idx="540">
                  <c:v>42300.5</c:v>
                </c:pt>
                <c:pt idx="541">
                  <c:v>42300.541666666664</c:v>
                </c:pt>
                <c:pt idx="542">
                  <c:v>42300.583333333336</c:v>
                </c:pt>
                <c:pt idx="543">
                  <c:v>42300.625</c:v>
                </c:pt>
                <c:pt idx="544">
                  <c:v>42300.666666666664</c:v>
                </c:pt>
                <c:pt idx="545">
                  <c:v>42300.708333333336</c:v>
                </c:pt>
                <c:pt idx="546">
                  <c:v>42300.75</c:v>
                </c:pt>
                <c:pt idx="547">
                  <c:v>42300.791666666664</c:v>
                </c:pt>
                <c:pt idx="548">
                  <c:v>42300.833333333336</c:v>
                </c:pt>
                <c:pt idx="549">
                  <c:v>42300.875</c:v>
                </c:pt>
                <c:pt idx="550">
                  <c:v>42300.916666666664</c:v>
                </c:pt>
                <c:pt idx="551">
                  <c:v>42300.958333333336</c:v>
                </c:pt>
                <c:pt idx="552">
                  <c:v>42301</c:v>
                </c:pt>
                <c:pt idx="553">
                  <c:v>42301.041666666664</c:v>
                </c:pt>
                <c:pt idx="554">
                  <c:v>42301.083333333336</c:v>
                </c:pt>
                <c:pt idx="555">
                  <c:v>42301.125</c:v>
                </c:pt>
                <c:pt idx="556">
                  <c:v>42301.166666666664</c:v>
                </c:pt>
                <c:pt idx="557">
                  <c:v>42301.208333333336</c:v>
                </c:pt>
                <c:pt idx="558">
                  <c:v>42301.25</c:v>
                </c:pt>
                <c:pt idx="559">
                  <c:v>42301.291666666664</c:v>
                </c:pt>
                <c:pt idx="560">
                  <c:v>42301.333333333336</c:v>
                </c:pt>
                <c:pt idx="561">
                  <c:v>42301.375</c:v>
                </c:pt>
                <c:pt idx="562">
                  <c:v>42301.416666666664</c:v>
                </c:pt>
                <c:pt idx="563">
                  <c:v>42301.458333333336</c:v>
                </c:pt>
                <c:pt idx="564">
                  <c:v>42301.5</c:v>
                </c:pt>
                <c:pt idx="565">
                  <c:v>42301.541666666664</c:v>
                </c:pt>
                <c:pt idx="566">
                  <c:v>42301.583333333336</c:v>
                </c:pt>
                <c:pt idx="567">
                  <c:v>42301.625</c:v>
                </c:pt>
                <c:pt idx="568">
                  <c:v>42301.666666666664</c:v>
                </c:pt>
                <c:pt idx="569">
                  <c:v>42301.708333333336</c:v>
                </c:pt>
                <c:pt idx="570">
                  <c:v>42301.75</c:v>
                </c:pt>
                <c:pt idx="571">
                  <c:v>42301.791666666664</c:v>
                </c:pt>
                <c:pt idx="572">
                  <c:v>42301.833333333336</c:v>
                </c:pt>
                <c:pt idx="573">
                  <c:v>42301.875</c:v>
                </c:pt>
                <c:pt idx="574">
                  <c:v>42301.916666666664</c:v>
                </c:pt>
                <c:pt idx="575">
                  <c:v>42301.958333333336</c:v>
                </c:pt>
                <c:pt idx="576">
                  <c:v>42302</c:v>
                </c:pt>
                <c:pt idx="577">
                  <c:v>42302.041666666664</c:v>
                </c:pt>
                <c:pt idx="578">
                  <c:v>42302.083333333336</c:v>
                </c:pt>
                <c:pt idx="579">
                  <c:v>42302.125</c:v>
                </c:pt>
                <c:pt idx="580">
                  <c:v>42302.166666666664</c:v>
                </c:pt>
                <c:pt idx="581">
                  <c:v>42302.208333333336</c:v>
                </c:pt>
                <c:pt idx="582">
                  <c:v>42302.25</c:v>
                </c:pt>
                <c:pt idx="583">
                  <c:v>42302.291666666664</c:v>
                </c:pt>
                <c:pt idx="584">
                  <c:v>42302.333333333336</c:v>
                </c:pt>
                <c:pt idx="585">
                  <c:v>42302.375</c:v>
                </c:pt>
                <c:pt idx="586">
                  <c:v>42302.416666666664</c:v>
                </c:pt>
                <c:pt idx="587">
                  <c:v>42302.458333333336</c:v>
                </c:pt>
                <c:pt idx="588">
                  <c:v>42302.5</c:v>
                </c:pt>
                <c:pt idx="589">
                  <c:v>42302.541666666664</c:v>
                </c:pt>
                <c:pt idx="590">
                  <c:v>42302.583333333336</c:v>
                </c:pt>
                <c:pt idx="591">
                  <c:v>42302.625</c:v>
                </c:pt>
                <c:pt idx="592">
                  <c:v>42302.666666666664</c:v>
                </c:pt>
                <c:pt idx="593">
                  <c:v>42302.708333333336</c:v>
                </c:pt>
                <c:pt idx="594">
                  <c:v>42302.75</c:v>
                </c:pt>
                <c:pt idx="595">
                  <c:v>42302.791666666664</c:v>
                </c:pt>
                <c:pt idx="596">
                  <c:v>42302.833333333336</c:v>
                </c:pt>
                <c:pt idx="597">
                  <c:v>42302.875</c:v>
                </c:pt>
                <c:pt idx="598">
                  <c:v>42302.916666666664</c:v>
                </c:pt>
                <c:pt idx="599">
                  <c:v>42302.958333333336</c:v>
                </c:pt>
                <c:pt idx="600">
                  <c:v>42303</c:v>
                </c:pt>
                <c:pt idx="601">
                  <c:v>42303.041666666664</c:v>
                </c:pt>
                <c:pt idx="602">
                  <c:v>42303.083333333336</c:v>
                </c:pt>
                <c:pt idx="603">
                  <c:v>42303.125</c:v>
                </c:pt>
                <c:pt idx="604">
                  <c:v>42303.166666666664</c:v>
                </c:pt>
                <c:pt idx="605">
                  <c:v>42303.208333333336</c:v>
                </c:pt>
                <c:pt idx="606">
                  <c:v>42303.25</c:v>
                </c:pt>
                <c:pt idx="607">
                  <c:v>42303.291666666664</c:v>
                </c:pt>
                <c:pt idx="608">
                  <c:v>42303.333333333336</c:v>
                </c:pt>
                <c:pt idx="609">
                  <c:v>42303.375</c:v>
                </c:pt>
                <c:pt idx="610">
                  <c:v>42303.416666666664</c:v>
                </c:pt>
                <c:pt idx="611">
                  <c:v>42303.458333333336</c:v>
                </c:pt>
                <c:pt idx="612">
                  <c:v>42303.5</c:v>
                </c:pt>
                <c:pt idx="613">
                  <c:v>42303.541666666664</c:v>
                </c:pt>
                <c:pt idx="614">
                  <c:v>42303.583333333336</c:v>
                </c:pt>
                <c:pt idx="615">
                  <c:v>42303.625</c:v>
                </c:pt>
                <c:pt idx="616">
                  <c:v>42303.666666666664</c:v>
                </c:pt>
                <c:pt idx="617">
                  <c:v>42303.708333333336</c:v>
                </c:pt>
                <c:pt idx="618">
                  <c:v>42303.75</c:v>
                </c:pt>
                <c:pt idx="619">
                  <c:v>42303.791666666664</c:v>
                </c:pt>
                <c:pt idx="620">
                  <c:v>42303.833333333336</c:v>
                </c:pt>
                <c:pt idx="621">
                  <c:v>42303.875</c:v>
                </c:pt>
                <c:pt idx="622">
                  <c:v>42303.916666666664</c:v>
                </c:pt>
                <c:pt idx="623">
                  <c:v>42303.958333333336</c:v>
                </c:pt>
                <c:pt idx="624">
                  <c:v>42304</c:v>
                </c:pt>
                <c:pt idx="625">
                  <c:v>42304.041666666664</c:v>
                </c:pt>
                <c:pt idx="626">
                  <c:v>42304.083333333336</c:v>
                </c:pt>
                <c:pt idx="627">
                  <c:v>42304.125</c:v>
                </c:pt>
                <c:pt idx="628">
                  <c:v>42304.166666666664</c:v>
                </c:pt>
                <c:pt idx="629">
                  <c:v>42304.208333333336</c:v>
                </c:pt>
                <c:pt idx="630">
                  <c:v>42304.25</c:v>
                </c:pt>
                <c:pt idx="631">
                  <c:v>42304.291666666664</c:v>
                </c:pt>
                <c:pt idx="632">
                  <c:v>42304.333333333336</c:v>
                </c:pt>
                <c:pt idx="633">
                  <c:v>42304.375</c:v>
                </c:pt>
                <c:pt idx="634">
                  <c:v>42304.416666666664</c:v>
                </c:pt>
                <c:pt idx="635">
                  <c:v>42304.458333333336</c:v>
                </c:pt>
                <c:pt idx="636">
                  <c:v>42304.5</c:v>
                </c:pt>
                <c:pt idx="637">
                  <c:v>42304.541666666664</c:v>
                </c:pt>
                <c:pt idx="638">
                  <c:v>42304.583333333336</c:v>
                </c:pt>
                <c:pt idx="639">
                  <c:v>42304.625</c:v>
                </c:pt>
                <c:pt idx="640">
                  <c:v>42304.666666666664</c:v>
                </c:pt>
                <c:pt idx="641">
                  <c:v>42304.708333333336</c:v>
                </c:pt>
                <c:pt idx="642">
                  <c:v>42304.75</c:v>
                </c:pt>
                <c:pt idx="643">
                  <c:v>42304.791666666664</c:v>
                </c:pt>
                <c:pt idx="644">
                  <c:v>42304.833333333336</c:v>
                </c:pt>
                <c:pt idx="645">
                  <c:v>42304.875</c:v>
                </c:pt>
                <c:pt idx="646">
                  <c:v>42304.916666666664</c:v>
                </c:pt>
                <c:pt idx="647">
                  <c:v>42304.958333333336</c:v>
                </c:pt>
                <c:pt idx="648">
                  <c:v>42305</c:v>
                </c:pt>
                <c:pt idx="649">
                  <c:v>42305.041666666664</c:v>
                </c:pt>
                <c:pt idx="650">
                  <c:v>42305.083333333336</c:v>
                </c:pt>
                <c:pt idx="651">
                  <c:v>42305.125</c:v>
                </c:pt>
                <c:pt idx="652">
                  <c:v>42305.166666666664</c:v>
                </c:pt>
                <c:pt idx="653">
                  <c:v>42305.208333333336</c:v>
                </c:pt>
                <c:pt idx="654">
                  <c:v>42305.25</c:v>
                </c:pt>
                <c:pt idx="655">
                  <c:v>42305.291666666664</c:v>
                </c:pt>
                <c:pt idx="656">
                  <c:v>42305.333333333336</c:v>
                </c:pt>
                <c:pt idx="657">
                  <c:v>42305.375</c:v>
                </c:pt>
                <c:pt idx="658">
                  <c:v>42305.416666666664</c:v>
                </c:pt>
                <c:pt idx="659">
                  <c:v>42305.458333333336</c:v>
                </c:pt>
                <c:pt idx="660">
                  <c:v>42305.5</c:v>
                </c:pt>
                <c:pt idx="661">
                  <c:v>42305.541666666664</c:v>
                </c:pt>
                <c:pt idx="662">
                  <c:v>42305.583333333336</c:v>
                </c:pt>
                <c:pt idx="663">
                  <c:v>42305.625</c:v>
                </c:pt>
                <c:pt idx="664">
                  <c:v>42305.666666666664</c:v>
                </c:pt>
                <c:pt idx="665">
                  <c:v>42305.708333333336</c:v>
                </c:pt>
                <c:pt idx="666">
                  <c:v>42305.75</c:v>
                </c:pt>
                <c:pt idx="667">
                  <c:v>42305.791666666664</c:v>
                </c:pt>
                <c:pt idx="668">
                  <c:v>42305.833333333336</c:v>
                </c:pt>
                <c:pt idx="669">
                  <c:v>42305.875</c:v>
                </c:pt>
                <c:pt idx="670">
                  <c:v>42305.916666666664</c:v>
                </c:pt>
                <c:pt idx="671">
                  <c:v>42305.958333333336</c:v>
                </c:pt>
                <c:pt idx="672">
                  <c:v>42306</c:v>
                </c:pt>
                <c:pt idx="673">
                  <c:v>42306.041666666664</c:v>
                </c:pt>
                <c:pt idx="674">
                  <c:v>42306.083333333336</c:v>
                </c:pt>
                <c:pt idx="675">
                  <c:v>42306.125</c:v>
                </c:pt>
                <c:pt idx="676">
                  <c:v>42306.166666666664</c:v>
                </c:pt>
                <c:pt idx="677">
                  <c:v>42306.208333333336</c:v>
                </c:pt>
                <c:pt idx="678">
                  <c:v>42306.25</c:v>
                </c:pt>
                <c:pt idx="679">
                  <c:v>42306.291666666664</c:v>
                </c:pt>
                <c:pt idx="680">
                  <c:v>42306.333333333336</c:v>
                </c:pt>
                <c:pt idx="681">
                  <c:v>42306.375</c:v>
                </c:pt>
                <c:pt idx="682">
                  <c:v>42306.416666666664</c:v>
                </c:pt>
                <c:pt idx="683">
                  <c:v>42306.458333333336</c:v>
                </c:pt>
                <c:pt idx="684">
                  <c:v>42306.5</c:v>
                </c:pt>
                <c:pt idx="685">
                  <c:v>42306.541666666664</c:v>
                </c:pt>
                <c:pt idx="686">
                  <c:v>42306.583333333336</c:v>
                </c:pt>
                <c:pt idx="687">
                  <c:v>42306.625</c:v>
                </c:pt>
                <c:pt idx="688">
                  <c:v>42306.666666666664</c:v>
                </c:pt>
                <c:pt idx="689">
                  <c:v>42306.708333333336</c:v>
                </c:pt>
                <c:pt idx="690">
                  <c:v>42306.75</c:v>
                </c:pt>
                <c:pt idx="691">
                  <c:v>42306.791666666664</c:v>
                </c:pt>
                <c:pt idx="692">
                  <c:v>42306.833333333336</c:v>
                </c:pt>
                <c:pt idx="693">
                  <c:v>42306.875</c:v>
                </c:pt>
                <c:pt idx="694">
                  <c:v>42306.916666666664</c:v>
                </c:pt>
                <c:pt idx="695">
                  <c:v>42306.958333333336</c:v>
                </c:pt>
                <c:pt idx="696">
                  <c:v>42307</c:v>
                </c:pt>
                <c:pt idx="697">
                  <c:v>42307.041666666664</c:v>
                </c:pt>
                <c:pt idx="698">
                  <c:v>42307.083333333336</c:v>
                </c:pt>
                <c:pt idx="699">
                  <c:v>42307.125</c:v>
                </c:pt>
                <c:pt idx="700">
                  <c:v>42307.166666666664</c:v>
                </c:pt>
                <c:pt idx="701">
                  <c:v>42307.208333333336</c:v>
                </c:pt>
                <c:pt idx="702">
                  <c:v>42307.25</c:v>
                </c:pt>
                <c:pt idx="703">
                  <c:v>42307.291666666664</c:v>
                </c:pt>
                <c:pt idx="704">
                  <c:v>42307.333333333336</c:v>
                </c:pt>
                <c:pt idx="705">
                  <c:v>42307.375</c:v>
                </c:pt>
                <c:pt idx="706">
                  <c:v>42307.416666666664</c:v>
                </c:pt>
                <c:pt idx="707">
                  <c:v>42307.458333333336</c:v>
                </c:pt>
                <c:pt idx="708">
                  <c:v>42307.5</c:v>
                </c:pt>
                <c:pt idx="709">
                  <c:v>42307.541666666664</c:v>
                </c:pt>
                <c:pt idx="710">
                  <c:v>42307.583333333336</c:v>
                </c:pt>
                <c:pt idx="711">
                  <c:v>42307.625</c:v>
                </c:pt>
                <c:pt idx="712">
                  <c:v>42307.666666666664</c:v>
                </c:pt>
                <c:pt idx="713">
                  <c:v>42307.708333333336</c:v>
                </c:pt>
                <c:pt idx="714">
                  <c:v>42307.75</c:v>
                </c:pt>
                <c:pt idx="715">
                  <c:v>42307.791666666664</c:v>
                </c:pt>
                <c:pt idx="716">
                  <c:v>42307.833333333336</c:v>
                </c:pt>
                <c:pt idx="717">
                  <c:v>42307.875</c:v>
                </c:pt>
                <c:pt idx="718">
                  <c:v>42307.916666666664</c:v>
                </c:pt>
                <c:pt idx="719">
                  <c:v>42307.958333333336</c:v>
                </c:pt>
                <c:pt idx="720">
                  <c:v>42308</c:v>
                </c:pt>
                <c:pt idx="721">
                  <c:v>42308.041666666664</c:v>
                </c:pt>
                <c:pt idx="722">
                  <c:v>42308.083333333336</c:v>
                </c:pt>
                <c:pt idx="723">
                  <c:v>42308.125</c:v>
                </c:pt>
                <c:pt idx="724">
                  <c:v>42308.166666666664</c:v>
                </c:pt>
                <c:pt idx="725">
                  <c:v>42308.208333333336</c:v>
                </c:pt>
                <c:pt idx="726">
                  <c:v>42308.25</c:v>
                </c:pt>
                <c:pt idx="727">
                  <c:v>42308.291666666664</c:v>
                </c:pt>
                <c:pt idx="728">
                  <c:v>42308.333333333336</c:v>
                </c:pt>
                <c:pt idx="729">
                  <c:v>42308.375</c:v>
                </c:pt>
                <c:pt idx="730">
                  <c:v>42308.416666666664</c:v>
                </c:pt>
                <c:pt idx="731">
                  <c:v>42308.458333333336</c:v>
                </c:pt>
                <c:pt idx="732">
                  <c:v>42308.5</c:v>
                </c:pt>
                <c:pt idx="733">
                  <c:v>42308.541666666664</c:v>
                </c:pt>
                <c:pt idx="734">
                  <c:v>42308.583333333336</c:v>
                </c:pt>
                <c:pt idx="735">
                  <c:v>42308.625</c:v>
                </c:pt>
                <c:pt idx="736">
                  <c:v>42308.666666666664</c:v>
                </c:pt>
                <c:pt idx="737">
                  <c:v>42308.708333333336</c:v>
                </c:pt>
                <c:pt idx="738">
                  <c:v>42308.75</c:v>
                </c:pt>
                <c:pt idx="739">
                  <c:v>42308.791666666664</c:v>
                </c:pt>
                <c:pt idx="740">
                  <c:v>42308.833333333336</c:v>
                </c:pt>
                <c:pt idx="741">
                  <c:v>42308.875</c:v>
                </c:pt>
                <c:pt idx="742">
                  <c:v>42308.916666666664</c:v>
                </c:pt>
                <c:pt idx="743">
                  <c:v>42308.958333333336</c:v>
                </c:pt>
                <c:pt idx="744">
                  <c:v>42309</c:v>
                </c:pt>
                <c:pt idx="745">
                  <c:v>42309.041666666664</c:v>
                </c:pt>
                <c:pt idx="746">
                  <c:v>42309.083333333336</c:v>
                </c:pt>
                <c:pt idx="747">
                  <c:v>42309.125</c:v>
                </c:pt>
                <c:pt idx="748">
                  <c:v>42309.166666666664</c:v>
                </c:pt>
                <c:pt idx="749">
                  <c:v>42309.208333333336</c:v>
                </c:pt>
                <c:pt idx="750">
                  <c:v>42309.25</c:v>
                </c:pt>
                <c:pt idx="751">
                  <c:v>42309.291666666664</c:v>
                </c:pt>
                <c:pt idx="752">
                  <c:v>42309.333333333336</c:v>
                </c:pt>
                <c:pt idx="753">
                  <c:v>42309.375</c:v>
                </c:pt>
                <c:pt idx="754">
                  <c:v>42309.416666666664</c:v>
                </c:pt>
                <c:pt idx="755">
                  <c:v>42309.458333333336</c:v>
                </c:pt>
                <c:pt idx="756">
                  <c:v>42309.5</c:v>
                </c:pt>
                <c:pt idx="757">
                  <c:v>42309.541666666664</c:v>
                </c:pt>
                <c:pt idx="758">
                  <c:v>42309.583333333336</c:v>
                </c:pt>
                <c:pt idx="759">
                  <c:v>42309.625</c:v>
                </c:pt>
                <c:pt idx="760">
                  <c:v>42309.666666666664</c:v>
                </c:pt>
                <c:pt idx="761">
                  <c:v>42309.708333333336</c:v>
                </c:pt>
                <c:pt idx="762">
                  <c:v>42309.75</c:v>
                </c:pt>
                <c:pt idx="763">
                  <c:v>42309.791666666664</c:v>
                </c:pt>
                <c:pt idx="764">
                  <c:v>42309.833333333336</c:v>
                </c:pt>
                <c:pt idx="765">
                  <c:v>42309.875</c:v>
                </c:pt>
                <c:pt idx="766">
                  <c:v>42309.916666666664</c:v>
                </c:pt>
                <c:pt idx="767">
                  <c:v>42309.958333333336</c:v>
                </c:pt>
                <c:pt idx="768">
                  <c:v>42310</c:v>
                </c:pt>
                <c:pt idx="769">
                  <c:v>42310.041666666664</c:v>
                </c:pt>
                <c:pt idx="770">
                  <c:v>42310.083333333336</c:v>
                </c:pt>
                <c:pt idx="771">
                  <c:v>42310.125</c:v>
                </c:pt>
                <c:pt idx="772">
                  <c:v>42310.166666666664</c:v>
                </c:pt>
                <c:pt idx="773">
                  <c:v>42310.208333333336</c:v>
                </c:pt>
                <c:pt idx="774">
                  <c:v>42310.25</c:v>
                </c:pt>
                <c:pt idx="775">
                  <c:v>42310.291666666664</c:v>
                </c:pt>
                <c:pt idx="776">
                  <c:v>42310.333333333336</c:v>
                </c:pt>
                <c:pt idx="777">
                  <c:v>42310.375</c:v>
                </c:pt>
                <c:pt idx="778">
                  <c:v>42310.416666666664</c:v>
                </c:pt>
                <c:pt idx="779">
                  <c:v>42310.458333333336</c:v>
                </c:pt>
                <c:pt idx="780">
                  <c:v>42310.5</c:v>
                </c:pt>
                <c:pt idx="781">
                  <c:v>42310.541666666664</c:v>
                </c:pt>
                <c:pt idx="782">
                  <c:v>42310.583333333336</c:v>
                </c:pt>
                <c:pt idx="783">
                  <c:v>42310.625</c:v>
                </c:pt>
                <c:pt idx="784">
                  <c:v>42310.666666666664</c:v>
                </c:pt>
                <c:pt idx="785">
                  <c:v>42310.708333333336</c:v>
                </c:pt>
                <c:pt idx="786">
                  <c:v>42310.75</c:v>
                </c:pt>
                <c:pt idx="787">
                  <c:v>42310.791666666664</c:v>
                </c:pt>
                <c:pt idx="788">
                  <c:v>42310.833333333336</c:v>
                </c:pt>
                <c:pt idx="789">
                  <c:v>42310.875</c:v>
                </c:pt>
                <c:pt idx="790">
                  <c:v>42310.916666666664</c:v>
                </c:pt>
                <c:pt idx="791">
                  <c:v>42310.958333333336</c:v>
                </c:pt>
                <c:pt idx="792">
                  <c:v>42311</c:v>
                </c:pt>
                <c:pt idx="793">
                  <c:v>42311.041666666664</c:v>
                </c:pt>
                <c:pt idx="794">
                  <c:v>42311.083333333336</c:v>
                </c:pt>
                <c:pt idx="795">
                  <c:v>42311.125</c:v>
                </c:pt>
                <c:pt idx="796">
                  <c:v>42311.166666666664</c:v>
                </c:pt>
                <c:pt idx="797">
                  <c:v>42311.208333333336</c:v>
                </c:pt>
                <c:pt idx="798">
                  <c:v>42311.25</c:v>
                </c:pt>
                <c:pt idx="799">
                  <c:v>42311.291666666664</c:v>
                </c:pt>
                <c:pt idx="800">
                  <c:v>42311.333333333336</c:v>
                </c:pt>
                <c:pt idx="801">
                  <c:v>42311.375</c:v>
                </c:pt>
                <c:pt idx="802">
                  <c:v>42311.416666666664</c:v>
                </c:pt>
                <c:pt idx="803">
                  <c:v>42311.458333333336</c:v>
                </c:pt>
                <c:pt idx="804">
                  <c:v>42311.5</c:v>
                </c:pt>
                <c:pt idx="805">
                  <c:v>42311.541666666664</c:v>
                </c:pt>
                <c:pt idx="806">
                  <c:v>42311.583333333336</c:v>
                </c:pt>
                <c:pt idx="807">
                  <c:v>42311.625</c:v>
                </c:pt>
                <c:pt idx="808">
                  <c:v>42311.666666666664</c:v>
                </c:pt>
                <c:pt idx="809">
                  <c:v>42311.708333333336</c:v>
                </c:pt>
                <c:pt idx="810">
                  <c:v>42311.75</c:v>
                </c:pt>
                <c:pt idx="811">
                  <c:v>42311.791666666664</c:v>
                </c:pt>
                <c:pt idx="812">
                  <c:v>42311.833333333336</c:v>
                </c:pt>
                <c:pt idx="813">
                  <c:v>42311.875</c:v>
                </c:pt>
                <c:pt idx="814">
                  <c:v>42311.916666666664</c:v>
                </c:pt>
                <c:pt idx="815">
                  <c:v>42311.958333333336</c:v>
                </c:pt>
                <c:pt idx="816">
                  <c:v>42312</c:v>
                </c:pt>
                <c:pt idx="817">
                  <c:v>42312.041666666664</c:v>
                </c:pt>
                <c:pt idx="818">
                  <c:v>42312.083333333336</c:v>
                </c:pt>
                <c:pt idx="819">
                  <c:v>42312.125</c:v>
                </c:pt>
                <c:pt idx="820">
                  <c:v>42312.166666666664</c:v>
                </c:pt>
                <c:pt idx="821">
                  <c:v>42312.208333333336</c:v>
                </c:pt>
                <c:pt idx="822">
                  <c:v>42312.25</c:v>
                </c:pt>
                <c:pt idx="823">
                  <c:v>42312.291666666664</c:v>
                </c:pt>
                <c:pt idx="824">
                  <c:v>42312.333333333336</c:v>
                </c:pt>
                <c:pt idx="825">
                  <c:v>42312.375</c:v>
                </c:pt>
                <c:pt idx="826">
                  <c:v>42312.416666666664</c:v>
                </c:pt>
                <c:pt idx="827">
                  <c:v>42312.458333333336</c:v>
                </c:pt>
                <c:pt idx="828">
                  <c:v>42312.5</c:v>
                </c:pt>
                <c:pt idx="829">
                  <c:v>42312.541666666664</c:v>
                </c:pt>
                <c:pt idx="830">
                  <c:v>42312.583333333336</c:v>
                </c:pt>
                <c:pt idx="831">
                  <c:v>42312.625</c:v>
                </c:pt>
                <c:pt idx="832">
                  <c:v>42312.666666666664</c:v>
                </c:pt>
                <c:pt idx="833">
                  <c:v>42312.708333333336</c:v>
                </c:pt>
                <c:pt idx="834">
                  <c:v>42312.75</c:v>
                </c:pt>
                <c:pt idx="835">
                  <c:v>42312.791666666664</c:v>
                </c:pt>
                <c:pt idx="836">
                  <c:v>42312.833333333336</c:v>
                </c:pt>
                <c:pt idx="837">
                  <c:v>42312.875</c:v>
                </c:pt>
                <c:pt idx="838">
                  <c:v>42312.916666666664</c:v>
                </c:pt>
                <c:pt idx="839">
                  <c:v>42312.958333333336</c:v>
                </c:pt>
                <c:pt idx="840">
                  <c:v>42313</c:v>
                </c:pt>
                <c:pt idx="841">
                  <c:v>42313.041666666664</c:v>
                </c:pt>
                <c:pt idx="842">
                  <c:v>42313.083333333336</c:v>
                </c:pt>
                <c:pt idx="843">
                  <c:v>42313.125</c:v>
                </c:pt>
                <c:pt idx="844">
                  <c:v>42313.166666666664</c:v>
                </c:pt>
                <c:pt idx="845">
                  <c:v>42313.208333333336</c:v>
                </c:pt>
                <c:pt idx="846">
                  <c:v>42313.25</c:v>
                </c:pt>
                <c:pt idx="847">
                  <c:v>42313.291666666664</c:v>
                </c:pt>
                <c:pt idx="848">
                  <c:v>42313.333333333336</c:v>
                </c:pt>
                <c:pt idx="849">
                  <c:v>42313.375</c:v>
                </c:pt>
                <c:pt idx="850">
                  <c:v>42313.416666666664</c:v>
                </c:pt>
                <c:pt idx="851">
                  <c:v>42313.458333333336</c:v>
                </c:pt>
                <c:pt idx="852">
                  <c:v>42313.5</c:v>
                </c:pt>
                <c:pt idx="853">
                  <c:v>42313.541666666664</c:v>
                </c:pt>
                <c:pt idx="854">
                  <c:v>42313.583333333336</c:v>
                </c:pt>
                <c:pt idx="855">
                  <c:v>42313.625</c:v>
                </c:pt>
                <c:pt idx="856">
                  <c:v>42313.666666666664</c:v>
                </c:pt>
                <c:pt idx="857">
                  <c:v>42313.708333333336</c:v>
                </c:pt>
                <c:pt idx="858">
                  <c:v>42313.75</c:v>
                </c:pt>
                <c:pt idx="859">
                  <c:v>42313.791666666664</c:v>
                </c:pt>
                <c:pt idx="860">
                  <c:v>42313.833333333336</c:v>
                </c:pt>
                <c:pt idx="861">
                  <c:v>42313.875</c:v>
                </c:pt>
                <c:pt idx="862">
                  <c:v>42313.916666666664</c:v>
                </c:pt>
                <c:pt idx="863">
                  <c:v>42313.958333333336</c:v>
                </c:pt>
                <c:pt idx="864">
                  <c:v>42314</c:v>
                </c:pt>
                <c:pt idx="865">
                  <c:v>42314.041666666664</c:v>
                </c:pt>
                <c:pt idx="866">
                  <c:v>42314.083333333336</c:v>
                </c:pt>
                <c:pt idx="867">
                  <c:v>42314.125</c:v>
                </c:pt>
                <c:pt idx="868">
                  <c:v>42314.166666666664</c:v>
                </c:pt>
                <c:pt idx="869">
                  <c:v>42314.208333333336</c:v>
                </c:pt>
                <c:pt idx="870">
                  <c:v>42314.25</c:v>
                </c:pt>
                <c:pt idx="871">
                  <c:v>42314.291666666664</c:v>
                </c:pt>
                <c:pt idx="872">
                  <c:v>42314.333333333336</c:v>
                </c:pt>
                <c:pt idx="873">
                  <c:v>42314.375</c:v>
                </c:pt>
                <c:pt idx="874">
                  <c:v>42314.416666666664</c:v>
                </c:pt>
                <c:pt idx="875">
                  <c:v>42314.458333333336</c:v>
                </c:pt>
                <c:pt idx="876">
                  <c:v>42314.5</c:v>
                </c:pt>
                <c:pt idx="877">
                  <c:v>42314.541666666664</c:v>
                </c:pt>
                <c:pt idx="878">
                  <c:v>42314.583333333336</c:v>
                </c:pt>
                <c:pt idx="879">
                  <c:v>42314.625</c:v>
                </c:pt>
                <c:pt idx="880">
                  <c:v>42314.666666666664</c:v>
                </c:pt>
                <c:pt idx="881">
                  <c:v>42314.708333333336</c:v>
                </c:pt>
                <c:pt idx="882">
                  <c:v>42314.75</c:v>
                </c:pt>
                <c:pt idx="883">
                  <c:v>42314.791666666664</c:v>
                </c:pt>
                <c:pt idx="884">
                  <c:v>42314.833333333336</c:v>
                </c:pt>
                <c:pt idx="885">
                  <c:v>42314.875</c:v>
                </c:pt>
                <c:pt idx="886">
                  <c:v>42314.916666666664</c:v>
                </c:pt>
                <c:pt idx="887">
                  <c:v>42314.958333333336</c:v>
                </c:pt>
                <c:pt idx="888">
                  <c:v>42315</c:v>
                </c:pt>
                <c:pt idx="889">
                  <c:v>42315.041666666664</c:v>
                </c:pt>
                <c:pt idx="890">
                  <c:v>42315.083333333336</c:v>
                </c:pt>
                <c:pt idx="891">
                  <c:v>42315.125</c:v>
                </c:pt>
                <c:pt idx="892">
                  <c:v>42315.166666666664</c:v>
                </c:pt>
                <c:pt idx="893">
                  <c:v>42315.208333333336</c:v>
                </c:pt>
                <c:pt idx="894">
                  <c:v>42315.25</c:v>
                </c:pt>
                <c:pt idx="895">
                  <c:v>42315.291666666664</c:v>
                </c:pt>
                <c:pt idx="896">
                  <c:v>42315.333333333336</c:v>
                </c:pt>
                <c:pt idx="897">
                  <c:v>42315.375</c:v>
                </c:pt>
                <c:pt idx="898">
                  <c:v>42315.416666666664</c:v>
                </c:pt>
                <c:pt idx="899">
                  <c:v>42315.458333333336</c:v>
                </c:pt>
                <c:pt idx="900">
                  <c:v>42315.5</c:v>
                </c:pt>
                <c:pt idx="901">
                  <c:v>42315.541666666664</c:v>
                </c:pt>
                <c:pt idx="902">
                  <c:v>42315.583333333336</c:v>
                </c:pt>
                <c:pt idx="903">
                  <c:v>42315.625</c:v>
                </c:pt>
                <c:pt idx="904">
                  <c:v>42315.666666666664</c:v>
                </c:pt>
                <c:pt idx="905">
                  <c:v>42315.708333333336</c:v>
                </c:pt>
                <c:pt idx="906">
                  <c:v>42315.75</c:v>
                </c:pt>
                <c:pt idx="907">
                  <c:v>42315.791666666664</c:v>
                </c:pt>
                <c:pt idx="908">
                  <c:v>42315.833333333336</c:v>
                </c:pt>
                <c:pt idx="909">
                  <c:v>42315.875</c:v>
                </c:pt>
                <c:pt idx="910">
                  <c:v>42315.916666666664</c:v>
                </c:pt>
                <c:pt idx="911">
                  <c:v>42315.958333333336</c:v>
                </c:pt>
                <c:pt idx="912">
                  <c:v>42316</c:v>
                </c:pt>
                <c:pt idx="913">
                  <c:v>42316.041666666664</c:v>
                </c:pt>
                <c:pt idx="914">
                  <c:v>42316.083333333336</c:v>
                </c:pt>
                <c:pt idx="915">
                  <c:v>42316.125</c:v>
                </c:pt>
                <c:pt idx="916">
                  <c:v>42316.166666666664</c:v>
                </c:pt>
                <c:pt idx="917">
                  <c:v>42316.208333333336</c:v>
                </c:pt>
                <c:pt idx="918">
                  <c:v>42316.25</c:v>
                </c:pt>
                <c:pt idx="919">
                  <c:v>42316.291666666664</c:v>
                </c:pt>
                <c:pt idx="920">
                  <c:v>42316.333333333336</c:v>
                </c:pt>
                <c:pt idx="921">
                  <c:v>42316.375</c:v>
                </c:pt>
                <c:pt idx="922">
                  <c:v>42316.416666666664</c:v>
                </c:pt>
                <c:pt idx="923">
                  <c:v>42316.458333333336</c:v>
                </c:pt>
                <c:pt idx="924">
                  <c:v>42316.5</c:v>
                </c:pt>
                <c:pt idx="925">
                  <c:v>42316.541666666664</c:v>
                </c:pt>
                <c:pt idx="926">
                  <c:v>42316.583333333336</c:v>
                </c:pt>
                <c:pt idx="927">
                  <c:v>42316.625</c:v>
                </c:pt>
                <c:pt idx="928">
                  <c:v>42316.666666666664</c:v>
                </c:pt>
                <c:pt idx="929">
                  <c:v>42316.708333333336</c:v>
                </c:pt>
                <c:pt idx="930">
                  <c:v>42316.75</c:v>
                </c:pt>
                <c:pt idx="931">
                  <c:v>42316.791666666664</c:v>
                </c:pt>
                <c:pt idx="932">
                  <c:v>42316.833333333336</c:v>
                </c:pt>
                <c:pt idx="933">
                  <c:v>42316.875</c:v>
                </c:pt>
                <c:pt idx="934">
                  <c:v>42316.916666666664</c:v>
                </c:pt>
                <c:pt idx="935">
                  <c:v>42316.958333333336</c:v>
                </c:pt>
                <c:pt idx="936">
                  <c:v>42317</c:v>
                </c:pt>
                <c:pt idx="937">
                  <c:v>42317.041666666664</c:v>
                </c:pt>
                <c:pt idx="938">
                  <c:v>42317.083333333336</c:v>
                </c:pt>
                <c:pt idx="939">
                  <c:v>42317.125</c:v>
                </c:pt>
                <c:pt idx="940">
                  <c:v>42317.166666666664</c:v>
                </c:pt>
                <c:pt idx="941">
                  <c:v>42317.208333333336</c:v>
                </c:pt>
                <c:pt idx="942">
                  <c:v>42317.25</c:v>
                </c:pt>
                <c:pt idx="943">
                  <c:v>42317.291666666664</c:v>
                </c:pt>
                <c:pt idx="944">
                  <c:v>42317.333333333336</c:v>
                </c:pt>
                <c:pt idx="945">
                  <c:v>42317.375</c:v>
                </c:pt>
                <c:pt idx="946">
                  <c:v>42317.416666666664</c:v>
                </c:pt>
                <c:pt idx="947">
                  <c:v>42317.458333333336</c:v>
                </c:pt>
                <c:pt idx="948">
                  <c:v>42317.5</c:v>
                </c:pt>
                <c:pt idx="949">
                  <c:v>42317.541666666664</c:v>
                </c:pt>
                <c:pt idx="950">
                  <c:v>42317.583333333336</c:v>
                </c:pt>
                <c:pt idx="951">
                  <c:v>42317.625</c:v>
                </c:pt>
                <c:pt idx="952">
                  <c:v>42317.666666666664</c:v>
                </c:pt>
                <c:pt idx="953">
                  <c:v>42317.708333333336</c:v>
                </c:pt>
                <c:pt idx="954">
                  <c:v>42317.75</c:v>
                </c:pt>
                <c:pt idx="955">
                  <c:v>42317.791666666664</c:v>
                </c:pt>
                <c:pt idx="956">
                  <c:v>42317.833333333336</c:v>
                </c:pt>
                <c:pt idx="957">
                  <c:v>42317.875</c:v>
                </c:pt>
                <c:pt idx="958">
                  <c:v>42317.916666666664</c:v>
                </c:pt>
                <c:pt idx="959">
                  <c:v>42317.958333333336</c:v>
                </c:pt>
                <c:pt idx="960">
                  <c:v>42318</c:v>
                </c:pt>
                <c:pt idx="961">
                  <c:v>42318.041666666664</c:v>
                </c:pt>
                <c:pt idx="962">
                  <c:v>42318.083333333336</c:v>
                </c:pt>
                <c:pt idx="963">
                  <c:v>42318.125</c:v>
                </c:pt>
                <c:pt idx="964">
                  <c:v>42318.166666666664</c:v>
                </c:pt>
                <c:pt idx="965">
                  <c:v>42318.208333333336</c:v>
                </c:pt>
                <c:pt idx="966">
                  <c:v>42318.25</c:v>
                </c:pt>
                <c:pt idx="967">
                  <c:v>42318.291666666664</c:v>
                </c:pt>
                <c:pt idx="968">
                  <c:v>42318.333333333336</c:v>
                </c:pt>
                <c:pt idx="969">
                  <c:v>42318.375</c:v>
                </c:pt>
                <c:pt idx="970">
                  <c:v>42318.416666666664</c:v>
                </c:pt>
                <c:pt idx="971">
                  <c:v>42318.458333333336</c:v>
                </c:pt>
                <c:pt idx="972">
                  <c:v>42318.5</c:v>
                </c:pt>
                <c:pt idx="973">
                  <c:v>42318.541666666664</c:v>
                </c:pt>
                <c:pt idx="974">
                  <c:v>42318.583333333336</c:v>
                </c:pt>
                <c:pt idx="975">
                  <c:v>42318.625</c:v>
                </c:pt>
                <c:pt idx="976">
                  <c:v>42318.666666666664</c:v>
                </c:pt>
                <c:pt idx="977">
                  <c:v>42318.708333333336</c:v>
                </c:pt>
                <c:pt idx="978">
                  <c:v>42318.75</c:v>
                </c:pt>
                <c:pt idx="979">
                  <c:v>42318.791666666664</c:v>
                </c:pt>
                <c:pt idx="980">
                  <c:v>42318.833333333336</c:v>
                </c:pt>
                <c:pt idx="981">
                  <c:v>42318.875</c:v>
                </c:pt>
                <c:pt idx="982">
                  <c:v>42318.916666666664</c:v>
                </c:pt>
                <c:pt idx="983">
                  <c:v>42318.958333333336</c:v>
                </c:pt>
                <c:pt idx="984">
                  <c:v>42319</c:v>
                </c:pt>
                <c:pt idx="985">
                  <c:v>42319.041666666664</c:v>
                </c:pt>
                <c:pt idx="986">
                  <c:v>42319.083333333336</c:v>
                </c:pt>
                <c:pt idx="987">
                  <c:v>42319.125</c:v>
                </c:pt>
                <c:pt idx="988">
                  <c:v>42319.166666666664</c:v>
                </c:pt>
                <c:pt idx="989">
                  <c:v>42319.208333333336</c:v>
                </c:pt>
                <c:pt idx="990">
                  <c:v>42319.25</c:v>
                </c:pt>
                <c:pt idx="991">
                  <c:v>42319.291666666664</c:v>
                </c:pt>
                <c:pt idx="992">
                  <c:v>42319.333333333336</c:v>
                </c:pt>
                <c:pt idx="993">
                  <c:v>42319.375</c:v>
                </c:pt>
                <c:pt idx="994">
                  <c:v>42319.416666666664</c:v>
                </c:pt>
                <c:pt idx="995">
                  <c:v>42319.458333333336</c:v>
                </c:pt>
                <c:pt idx="996">
                  <c:v>42319.5</c:v>
                </c:pt>
                <c:pt idx="997">
                  <c:v>42319.541666666664</c:v>
                </c:pt>
                <c:pt idx="998">
                  <c:v>42319.583333333336</c:v>
                </c:pt>
                <c:pt idx="999">
                  <c:v>42319.625</c:v>
                </c:pt>
                <c:pt idx="1000">
                  <c:v>42319.666666666664</c:v>
                </c:pt>
                <c:pt idx="1001">
                  <c:v>42319.708333333336</c:v>
                </c:pt>
                <c:pt idx="1002">
                  <c:v>42319.75</c:v>
                </c:pt>
                <c:pt idx="1003">
                  <c:v>42319.791666666664</c:v>
                </c:pt>
                <c:pt idx="1004">
                  <c:v>42319.833333333336</c:v>
                </c:pt>
                <c:pt idx="1005">
                  <c:v>42319.875</c:v>
                </c:pt>
                <c:pt idx="1006">
                  <c:v>42319.916666666664</c:v>
                </c:pt>
                <c:pt idx="1007">
                  <c:v>42319.958333333336</c:v>
                </c:pt>
                <c:pt idx="1008">
                  <c:v>42320</c:v>
                </c:pt>
                <c:pt idx="1009">
                  <c:v>42320.041666666664</c:v>
                </c:pt>
                <c:pt idx="1010">
                  <c:v>42320.083333333336</c:v>
                </c:pt>
                <c:pt idx="1011">
                  <c:v>42320.125</c:v>
                </c:pt>
                <c:pt idx="1012">
                  <c:v>42320.166666666664</c:v>
                </c:pt>
                <c:pt idx="1013">
                  <c:v>42320.208333333336</c:v>
                </c:pt>
                <c:pt idx="1014">
                  <c:v>42320.25</c:v>
                </c:pt>
                <c:pt idx="1015">
                  <c:v>42320.291666666664</c:v>
                </c:pt>
                <c:pt idx="1016">
                  <c:v>42320.333333333336</c:v>
                </c:pt>
                <c:pt idx="1017">
                  <c:v>42320.375</c:v>
                </c:pt>
                <c:pt idx="1018">
                  <c:v>42320.416666666664</c:v>
                </c:pt>
                <c:pt idx="1019">
                  <c:v>42320.458333333336</c:v>
                </c:pt>
                <c:pt idx="1020">
                  <c:v>42320.5</c:v>
                </c:pt>
                <c:pt idx="1021">
                  <c:v>42320.541666666664</c:v>
                </c:pt>
                <c:pt idx="1022">
                  <c:v>42320.583333333336</c:v>
                </c:pt>
                <c:pt idx="1023">
                  <c:v>42320.625</c:v>
                </c:pt>
                <c:pt idx="1024">
                  <c:v>42320.666666666664</c:v>
                </c:pt>
                <c:pt idx="1025">
                  <c:v>42320.708333333336</c:v>
                </c:pt>
                <c:pt idx="1026">
                  <c:v>42320.75</c:v>
                </c:pt>
                <c:pt idx="1027">
                  <c:v>42320.791666666664</c:v>
                </c:pt>
                <c:pt idx="1028">
                  <c:v>42320.833333333336</c:v>
                </c:pt>
                <c:pt idx="1029">
                  <c:v>42320.875</c:v>
                </c:pt>
                <c:pt idx="1030">
                  <c:v>42320.916666666664</c:v>
                </c:pt>
                <c:pt idx="1031">
                  <c:v>42320.958333333336</c:v>
                </c:pt>
                <c:pt idx="1032">
                  <c:v>42321</c:v>
                </c:pt>
                <c:pt idx="1033">
                  <c:v>42321.041666666664</c:v>
                </c:pt>
                <c:pt idx="1034">
                  <c:v>42321.083333333336</c:v>
                </c:pt>
                <c:pt idx="1035">
                  <c:v>42321.125</c:v>
                </c:pt>
                <c:pt idx="1036">
                  <c:v>42321.166666666664</c:v>
                </c:pt>
                <c:pt idx="1037">
                  <c:v>42321.208333333336</c:v>
                </c:pt>
                <c:pt idx="1038">
                  <c:v>42321.25</c:v>
                </c:pt>
                <c:pt idx="1039">
                  <c:v>42321.291666666664</c:v>
                </c:pt>
                <c:pt idx="1040">
                  <c:v>42321.333333333336</c:v>
                </c:pt>
                <c:pt idx="1041">
                  <c:v>42321.375</c:v>
                </c:pt>
                <c:pt idx="1042">
                  <c:v>42321.416666666664</c:v>
                </c:pt>
                <c:pt idx="1043">
                  <c:v>42321.458333333336</c:v>
                </c:pt>
                <c:pt idx="1044">
                  <c:v>42321.5</c:v>
                </c:pt>
                <c:pt idx="1045">
                  <c:v>42321.541666666664</c:v>
                </c:pt>
                <c:pt idx="1046">
                  <c:v>42321.583333333336</c:v>
                </c:pt>
                <c:pt idx="1047">
                  <c:v>42321.625</c:v>
                </c:pt>
                <c:pt idx="1048">
                  <c:v>42321.666666666664</c:v>
                </c:pt>
                <c:pt idx="1049">
                  <c:v>42321.708333333336</c:v>
                </c:pt>
                <c:pt idx="1050">
                  <c:v>42321.75</c:v>
                </c:pt>
                <c:pt idx="1051">
                  <c:v>42321.791666666664</c:v>
                </c:pt>
                <c:pt idx="1052">
                  <c:v>42321.833333333336</c:v>
                </c:pt>
                <c:pt idx="1053">
                  <c:v>42321.875</c:v>
                </c:pt>
                <c:pt idx="1054">
                  <c:v>42321.916666666664</c:v>
                </c:pt>
                <c:pt idx="1055">
                  <c:v>42321.958333333336</c:v>
                </c:pt>
                <c:pt idx="1056">
                  <c:v>42322</c:v>
                </c:pt>
                <c:pt idx="1057">
                  <c:v>42322.041666666664</c:v>
                </c:pt>
                <c:pt idx="1058">
                  <c:v>42322.083333333336</c:v>
                </c:pt>
                <c:pt idx="1059">
                  <c:v>42322.125</c:v>
                </c:pt>
                <c:pt idx="1060">
                  <c:v>42322.166666666664</c:v>
                </c:pt>
                <c:pt idx="1061">
                  <c:v>42322.208333333336</c:v>
                </c:pt>
                <c:pt idx="1062">
                  <c:v>42322.25</c:v>
                </c:pt>
                <c:pt idx="1063">
                  <c:v>42322.291666666664</c:v>
                </c:pt>
                <c:pt idx="1064">
                  <c:v>42322.333333333336</c:v>
                </c:pt>
                <c:pt idx="1065">
                  <c:v>42322.375</c:v>
                </c:pt>
                <c:pt idx="1066">
                  <c:v>42322.416666666664</c:v>
                </c:pt>
                <c:pt idx="1067">
                  <c:v>42322.458333333336</c:v>
                </c:pt>
                <c:pt idx="1068">
                  <c:v>42322.5</c:v>
                </c:pt>
                <c:pt idx="1069">
                  <c:v>42322.541666666664</c:v>
                </c:pt>
                <c:pt idx="1070">
                  <c:v>42322.583333333336</c:v>
                </c:pt>
                <c:pt idx="1071">
                  <c:v>42322.625</c:v>
                </c:pt>
                <c:pt idx="1072">
                  <c:v>42322.666666666664</c:v>
                </c:pt>
                <c:pt idx="1073">
                  <c:v>42322.708333333336</c:v>
                </c:pt>
                <c:pt idx="1074">
                  <c:v>42322.75</c:v>
                </c:pt>
                <c:pt idx="1075">
                  <c:v>42322.791666666664</c:v>
                </c:pt>
                <c:pt idx="1076">
                  <c:v>42322.833333333336</c:v>
                </c:pt>
                <c:pt idx="1077">
                  <c:v>42322.875</c:v>
                </c:pt>
                <c:pt idx="1078">
                  <c:v>42322.916666666664</c:v>
                </c:pt>
                <c:pt idx="1079">
                  <c:v>42322.958333333336</c:v>
                </c:pt>
                <c:pt idx="1080">
                  <c:v>42323</c:v>
                </c:pt>
                <c:pt idx="1081">
                  <c:v>42323.041666666664</c:v>
                </c:pt>
                <c:pt idx="1082">
                  <c:v>42323.083333333336</c:v>
                </c:pt>
                <c:pt idx="1083">
                  <c:v>42323.125</c:v>
                </c:pt>
                <c:pt idx="1084">
                  <c:v>42323.166666666664</c:v>
                </c:pt>
                <c:pt idx="1085">
                  <c:v>42323.208333333336</c:v>
                </c:pt>
                <c:pt idx="1086">
                  <c:v>42323.25</c:v>
                </c:pt>
                <c:pt idx="1087">
                  <c:v>42323.291666666664</c:v>
                </c:pt>
                <c:pt idx="1088">
                  <c:v>42323.333333333336</c:v>
                </c:pt>
                <c:pt idx="1089">
                  <c:v>42323.375</c:v>
                </c:pt>
                <c:pt idx="1090">
                  <c:v>42323.416666666664</c:v>
                </c:pt>
                <c:pt idx="1091">
                  <c:v>42323.458333333336</c:v>
                </c:pt>
                <c:pt idx="1092">
                  <c:v>42323.5</c:v>
                </c:pt>
                <c:pt idx="1093">
                  <c:v>42323.541666666664</c:v>
                </c:pt>
                <c:pt idx="1094">
                  <c:v>42323.583333333336</c:v>
                </c:pt>
                <c:pt idx="1095">
                  <c:v>42323.625</c:v>
                </c:pt>
                <c:pt idx="1096">
                  <c:v>42323.666666666664</c:v>
                </c:pt>
                <c:pt idx="1097">
                  <c:v>42323.708333333336</c:v>
                </c:pt>
                <c:pt idx="1098">
                  <c:v>42323.75</c:v>
                </c:pt>
                <c:pt idx="1099">
                  <c:v>42323.791666666664</c:v>
                </c:pt>
                <c:pt idx="1100">
                  <c:v>42323.833333333336</c:v>
                </c:pt>
                <c:pt idx="1101">
                  <c:v>42323.875</c:v>
                </c:pt>
                <c:pt idx="1102">
                  <c:v>42323.916666666664</c:v>
                </c:pt>
                <c:pt idx="1103">
                  <c:v>42323.958333333336</c:v>
                </c:pt>
                <c:pt idx="1104">
                  <c:v>42324</c:v>
                </c:pt>
                <c:pt idx="1105">
                  <c:v>42324.041666666664</c:v>
                </c:pt>
                <c:pt idx="1106">
                  <c:v>42324.083333333336</c:v>
                </c:pt>
                <c:pt idx="1107">
                  <c:v>42324.125</c:v>
                </c:pt>
                <c:pt idx="1108">
                  <c:v>42324.166666666664</c:v>
                </c:pt>
                <c:pt idx="1109">
                  <c:v>42324.208333333336</c:v>
                </c:pt>
                <c:pt idx="1110">
                  <c:v>42324.25</c:v>
                </c:pt>
                <c:pt idx="1111">
                  <c:v>42324.291666666664</c:v>
                </c:pt>
                <c:pt idx="1112">
                  <c:v>42324.333333333336</c:v>
                </c:pt>
                <c:pt idx="1113">
                  <c:v>42324.375</c:v>
                </c:pt>
                <c:pt idx="1114">
                  <c:v>42324.416666666664</c:v>
                </c:pt>
                <c:pt idx="1115">
                  <c:v>42324.458333333336</c:v>
                </c:pt>
                <c:pt idx="1116">
                  <c:v>42324.5</c:v>
                </c:pt>
                <c:pt idx="1117">
                  <c:v>42324.541666666664</c:v>
                </c:pt>
                <c:pt idx="1118">
                  <c:v>42324.583333333336</c:v>
                </c:pt>
                <c:pt idx="1119">
                  <c:v>42324.625</c:v>
                </c:pt>
                <c:pt idx="1120">
                  <c:v>42324.666666666664</c:v>
                </c:pt>
                <c:pt idx="1121">
                  <c:v>42324.708333333336</c:v>
                </c:pt>
                <c:pt idx="1122">
                  <c:v>42324.75</c:v>
                </c:pt>
                <c:pt idx="1123">
                  <c:v>42324.791666666664</c:v>
                </c:pt>
                <c:pt idx="1124">
                  <c:v>42324.833333333336</c:v>
                </c:pt>
                <c:pt idx="1125">
                  <c:v>42324.875</c:v>
                </c:pt>
                <c:pt idx="1126">
                  <c:v>42324.916666666664</c:v>
                </c:pt>
                <c:pt idx="1127">
                  <c:v>42324.958333333336</c:v>
                </c:pt>
                <c:pt idx="1128">
                  <c:v>42325</c:v>
                </c:pt>
                <c:pt idx="1129">
                  <c:v>42325.041666666664</c:v>
                </c:pt>
                <c:pt idx="1130">
                  <c:v>42325.083333333336</c:v>
                </c:pt>
                <c:pt idx="1131">
                  <c:v>42325.125</c:v>
                </c:pt>
                <c:pt idx="1132">
                  <c:v>42325.166666666664</c:v>
                </c:pt>
                <c:pt idx="1133">
                  <c:v>42325.208333333336</c:v>
                </c:pt>
                <c:pt idx="1134">
                  <c:v>42325.25</c:v>
                </c:pt>
                <c:pt idx="1135">
                  <c:v>42325.291666666664</c:v>
                </c:pt>
                <c:pt idx="1136">
                  <c:v>42325.333333333336</c:v>
                </c:pt>
                <c:pt idx="1137">
                  <c:v>42325.375</c:v>
                </c:pt>
                <c:pt idx="1138">
                  <c:v>42325.416666666664</c:v>
                </c:pt>
                <c:pt idx="1139">
                  <c:v>42325.458333333336</c:v>
                </c:pt>
                <c:pt idx="1140">
                  <c:v>42325.5</c:v>
                </c:pt>
                <c:pt idx="1141">
                  <c:v>42325.541666666664</c:v>
                </c:pt>
                <c:pt idx="1142">
                  <c:v>42325.583333333336</c:v>
                </c:pt>
                <c:pt idx="1143">
                  <c:v>42325.625</c:v>
                </c:pt>
                <c:pt idx="1144">
                  <c:v>42325.666666666664</c:v>
                </c:pt>
                <c:pt idx="1145">
                  <c:v>42325.708333333336</c:v>
                </c:pt>
                <c:pt idx="1146">
                  <c:v>42325.75</c:v>
                </c:pt>
                <c:pt idx="1147">
                  <c:v>42325.791666666664</c:v>
                </c:pt>
                <c:pt idx="1148">
                  <c:v>42325.833333333336</c:v>
                </c:pt>
                <c:pt idx="1149">
                  <c:v>42325.875</c:v>
                </c:pt>
                <c:pt idx="1150">
                  <c:v>42325.916666666664</c:v>
                </c:pt>
                <c:pt idx="1151">
                  <c:v>42325.958333333336</c:v>
                </c:pt>
                <c:pt idx="1152">
                  <c:v>42326</c:v>
                </c:pt>
                <c:pt idx="1153">
                  <c:v>42326.041666666664</c:v>
                </c:pt>
                <c:pt idx="1154">
                  <c:v>42326.083333333336</c:v>
                </c:pt>
                <c:pt idx="1155">
                  <c:v>42326.125</c:v>
                </c:pt>
                <c:pt idx="1156">
                  <c:v>42326.166666666664</c:v>
                </c:pt>
                <c:pt idx="1157">
                  <c:v>42326.208333333336</c:v>
                </c:pt>
                <c:pt idx="1158">
                  <c:v>42326.25</c:v>
                </c:pt>
                <c:pt idx="1159">
                  <c:v>42326.291666666664</c:v>
                </c:pt>
                <c:pt idx="1160">
                  <c:v>42326.333333333336</c:v>
                </c:pt>
                <c:pt idx="1161">
                  <c:v>42326.375</c:v>
                </c:pt>
                <c:pt idx="1162">
                  <c:v>42326.416666666664</c:v>
                </c:pt>
                <c:pt idx="1163">
                  <c:v>42326.458333333336</c:v>
                </c:pt>
                <c:pt idx="1164">
                  <c:v>42326.5</c:v>
                </c:pt>
                <c:pt idx="1165">
                  <c:v>42326.541666666664</c:v>
                </c:pt>
                <c:pt idx="1166">
                  <c:v>42326.583333333336</c:v>
                </c:pt>
                <c:pt idx="1167">
                  <c:v>42326.625</c:v>
                </c:pt>
                <c:pt idx="1168">
                  <c:v>42326.666666666664</c:v>
                </c:pt>
                <c:pt idx="1169">
                  <c:v>42326.708333333336</c:v>
                </c:pt>
                <c:pt idx="1170">
                  <c:v>42326.75</c:v>
                </c:pt>
                <c:pt idx="1171">
                  <c:v>42326.791666666664</c:v>
                </c:pt>
                <c:pt idx="1172">
                  <c:v>42326.833333333336</c:v>
                </c:pt>
                <c:pt idx="1173">
                  <c:v>42326.875</c:v>
                </c:pt>
                <c:pt idx="1174">
                  <c:v>42326.916666666664</c:v>
                </c:pt>
                <c:pt idx="1175">
                  <c:v>42326.958333333336</c:v>
                </c:pt>
                <c:pt idx="1176">
                  <c:v>42327</c:v>
                </c:pt>
                <c:pt idx="1177">
                  <c:v>42327.041666666664</c:v>
                </c:pt>
                <c:pt idx="1178">
                  <c:v>42327.083333333336</c:v>
                </c:pt>
                <c:pt idx="1179">
                  <c:v>42327.125</c:v>
                </c:pt>
                <c:pt idx="1180">
                  <c:v>42327.166666666664</c:v>
                </c:pt>
                <c:pt idx="1181">
                  <c:v>42327.208333333336</c:v>
                </c:pt>
                <c:pt idx="1182">
                  <c:v>42327.25</c:v>
                </c:pt>
                <c:pt idx="1183">
                  <c:v>42327.291666666664</c:v>
                </c:pt>
                <c:pt idx="1184">
                  <c:v>42327.333333333336</c:v>
                </c:pt>
                <c:pt idx="1185">
                  <c:v>42327.375</c:v>
                </c:pt>
                <c:pt idx="1186">
                  <c:v>42327.416666666664</c:v>
                </c:pt>
                <c:pt idx="1187">
                  <c:v>42327.458333333336</c:v>
                </c:pt>
                <c:pt idx="1188">
                  <c:v>42327.5</c:v>
                </c:pt>
                <c:pt idx="1189">
                  <c:v>42327.541666666664</c:v>
                </c:pt>
                <c:pt idx="1190">
                  <c:v>42327.583333333336</c:v>
                </c:pt>
                <c:pt idx="1191">
                  <c:v>42327.625</c:v>
                </c:pt>
                <c:pt idx="1192">
                  <c:v>42327.666666666664</c:v>
                </c:pt>
                <c:pt idx="1193">
                  <c:v>42327.708333333336</c:v>
                </c:pt>
                <c:pt idx="1194">
                  <c:v>42327.75</c:v>
                </c:pt>
                <c:pt idx="1195">
                  <c:v>42327.791666666664</c:v>
                </c:pt>
                <c:pt idx="1196">
                  <c:v>42327.833333333336</c:v>
                </c:pt>
                <c:pt idx="1197">
                  <c:v>42327.875</c:v>
                </c:pt>
                <c:pt idx="1198">
                  <c:v>42327.916666666664</c:v>
                </c:pt>
                <c:pt idx="1199">
                  <c:v>42327.958333333336</c:v>
                </c:pt>
                <c:pt idx="1200">
                  <c:v>42328</c:v>
                </c:pt>
                <c:pt idx="1201">
                  <c:v>42328.041666666664</c:v>
                </c:pt>
                <c:pt idx="1202">
                  <c:v>42328.083333333336</c:v>
                </c:pt>
                <c:pt idx="1203">
                  <c:v>42328.125</c:v>
                </c:pt>
                <c:pt idx="1204">
                  <c:v>42328.166666666664</c:v>
                </c:pt>
                <c:pt idx="1205">
                  <c:v>42328.208333333336</c:v>
                </c:pt>
                <c:pt idx="1206">
                  <c:v>42328.25</c:v>
                </c:pt>
                <c:pt idx="1207">
                  <c:v>42328.291666666664</c:v>
                </c:pt>
                <c:pt idx="1208">
                  <c:v>42328.333333333336</c:v>
                </c:pt>
                <c:pt idx="1209">
                  <c:v>42328.375</c:v>
                </c:pt>
                <c:pt idx="1210">
                  <c:v>42328.416666666664</c:v>
                </c:pt>
                <c:pt idx="1211">
                  <c:v>42328.458333333336</c:v>
                </c:pt>
                <c:pt idx="1212">
                  <c:v>42328.5</c:v>
                </c:pt>
                <c:pt idx="1213">
                  <c:v>42328.541666666664</c:v>
                </c:pt>
                <c:pt idx="1214">
                  <c:v>42328.583333333336</c:v>
                </c:pt>
                <c:pt idx="1215">
                  <c:v>42328.625</c:v>
                </c:pt>
                <c:pt idx="1216">
                  <c:v>42328.666666666664</c:v>
                </c:pt>
                <c:pt idx="1217">
                  <c:v>42328.708333333336</c:v>
                </c:pt>
                <c:pt idx="1218">
                  <c:v>42328.75</c:v>
                </c:pt>
                <c:pt idx="1219">
                  <c:v>42328.791666666664</c:v>
                </c:pt>
                <c:pt idx="1220">
                  <c:v>42328.833333333336</c:v>
                </c:pt>
                <c:pt idx="1221">
                  <c:v>42328.875</c:v>
                </c:pt>
                <c:pt idx="1222">
                  <c:v>42328.916666666664</c:v>
                </c:pt>
                <c:pt idx="1223">
                  <c:v>42328.958333333336</c:v>
                </c:pt>
                <c:pt idx="1224">
                  <c:v>42329</c:v>
                </c:pt>
                <c:pt idx="1225">
                  <c:v>42329.041666666664</c:v>
                </c:pt>
                <c:pt idx="1226">
                  <c:v>42329.083333333336</c:v>
                </c:pt>
                <c:pt idx="1227">
                  <c:v>42329.125</c:v>
                </c:pt>
                <c:pt idx="1228">
                  <c:v>42329.166666666664</c:v>
                </c:pt>
                <c:pt idx="1229">
                  <c:v>42329.208333333336</c:v>
                </c:pt>
                <c:pt idx="1230">
                  <c:v>42329.25</c:v>
                </c:pt>
                <c:pt idx="1231">
                  <c:v>42329.291666666664</c:v>
                </c:pt>
                <c:pt idx="1232">
                  <c:v>42329.333333333336</c:v>
                </c:pt>
                <c:pt idx="1233">
                  <c:v>42329.375</c:v>
                </c:pt>
                <c:pt idx="1234">
                  <c:v>42329.416666666664</c:v>
                </c:pt>
                <c:pt idx="1235">
                  <c:v>42329.458333333336</c:v>
                </c:pt>
                <c:pt idx="1236">
                  <c:v>42329.5</c:v>
                </c:pt>
                <c:pt idx="1237">
                  <c:v>42329.541666666664</c:v>
                </c:pt>
                <c:pt idx="1238">
                  <c:v>42329.583333333336</c:v>
                </c:pt>
                <c:pt idx="1239">
                  <c:v>42329.625</c:v>
                </c:pt>
                <c:pt idx="1240">
                  <c:v>42329.666666666664</c:v>
                </c:pt>
                <c:pt idx="1241">
                  <c:v>42329.708333333336</c:v>
                </c:pt>
                <c:pt idx="1242">
                  <c:v>42329.75</c:v>
                </c:pt>
                <c:pt idx="1243">
                  <c:v>42329.791666666664</c:v>
                </c:pt>
                <c:pt idx="1244">
                  <c:v>42329.833333333336</c:v>
                </c:pt>
                <c:pt idx="1245">
                  <c:v>42329.875</c:v>
                </c:pt>
                <c:pt idx="1246">
                  <c:v>42329.916666666664</c:v>
                </c:pt>
                <c:pt idx="1247">
                  <c:v>42329.958333333336</c:v>
                </c:pt>
                <c:pt idx="1248">
                  <c:v>42330</c:v>
                </c:pt>
                <c:pt idx="1249">
                  <c:v>42330.041666666664</c:v>
                </c:pt>
                <c:pt idx="1250">
                  <c:v>42330.083333333336</c:v>
                </c:pt>
                <c:pt idx="1251">
                  <c:v>42330.125</c:v>
                </c:pt>
                <c:pt idx="1252">
                  <c:v>42330.166666666664</c:v>
                </c:pt>
                <c:pt idx="1253">
                  <c:v>42330.208333333336</c:v>
                </c:pt>
                <c:pt idx="1254">
                  <c:v>42330.25</c:v>
                </c:pt>
                <c:pt idx="1255">
                  <c:v>42330.291666666664</c:v>
                </c:pt>
                <c:pt idx="1256">
                  <c:v>42330.333333333336</c:v>
                </c:pt>
                <c:pt idx="1257">
                  <c:v>42330.375</c:v>
                </c:pt>
                <c:pt idx="1258">
                  <c:v>42330.416666666664</c:v>
                </c:pt>
                <c:pt idx="1259">
                  <c:v>42330.458333333336</c:v>
                </c:pt>
                <c:pt idx="1260">
                  <c:v>42330.5</c:v>
                </c:pt>
                <c:pt idx="1261">
                  <c:v>42330.541666666664</c:v>
                </c:pt>
                <c:pt idx="1262">
                  <c:v>42330.583333333336</c:v>
                </c:pt>
                <c:pt idx="1263">
                  <c:v>42330.625</c:v>
                </c:pt>
                <c:pt idx="1264">
                  <c:v>42330.666666666664</c:v>
                </c:pt>
                <c:pt idx="1265">
                  <c:v>42330.708333333336</c:v>
                </c:pt>
                <c:pt idx="1266">
                  <c:v>42330.75</c:v>
                </c:pt>
                <c:pt idx="1267">
                  <c:v>42330.791666666664</c:v>
                </c:pt>
                <c:pt idx="1268">
                  <c:v>42330.833333333336</c:v>
                </c:pt>
                <c:pt idx="1269">
                  <c:v>42330.875</c:v>
                </c:pt>
                <c:pt idx="1270">
                  <c:v>42330.916666666664</c:v>
                </c:pt>
                <c:pt idx="1271">
                  <c:v>42330.958333333336</c:v>
                </c:pt>
                <c:pt idx="1272">
                  <c:v>42331</c:v>
                </c:pt>
                <c:pt idx="1273">
                  <c:v>42331.041666666664</c:v>
                </c:pt>
                <c:pt idx="1274">
                  <c:v>42331.083333333336</c:v>
                </c:pt>
                <c:pt idx="1275">
                  <c:v>42331.125</c:v>
                </c:pt>
                <c:pt idx="1276">
                  <c:v>42331.166666666664</c:v>
                </c:pt>
                <c:pt idx="1277">
                  <c:v>42331.208333333336</c:v>
                </c:pt>
                <c:pt idx="1278">
                  <c:v>42331.25</c:v>
                </c:pt>
                <c:pt idx="1279">
                  <c:v>42331.291666666664</c:v>
                </c:pt>
                <c:pt idx="1280">
                  <c:v>42331.333333333336</c:v>
                </c:pt>
                <c:pt idx="1281">
                  <c:v>42331.375</c:v>
                </c:pt>
                <c:pt idx="1282">
                  <c:v>42331.416666666664</c:v>
                </c:pt>
                <c:pt idx="1283">
                  <c:v>42331.458333333336</c:v>
                </c:pt>
                <c:pt idx="1284">
                  <c:v>42331.5</c:v>
                </c:pt>
                <c:pt idx="1285">
                  <c:v>42331.541666666664</c:v>
                </c:pt>
                <c:pt idx="1286">
                  <c:v>42331.583333333336</c:v>
                </c:pt>
                <c:pt idx="1287">
                  <c:v>42331.625</c:v>
                </c:pt>
                <c:pt idx="1288">
                  <c:v>42331.666666666664</c:v>
                </c:pt>
                <c:pt idx="1289">
                  <c:v>42331.708333333336</c:v>
                </c:pt>
                <c:pt idx="1290">
                  <c:v>42331.75</c:v>
                </c:pt>
                <c:pt idx="1291">
                  <c:v>42331.791666666664</c:v>
                </c:pt>
                <c:pt idx="1292">
                  <c:v>42331.833333333336</c:v>
                </c:pt>
                <c:pt idx="1293">
                  <c:v>42331.875</c:v>
                </c:pt>
                <c:pt idx="1294">
                  <c:v>42331.916666666664</c:v>
                </c:pt>
                <c:pt idx="1295">
                  <c:v>42331.958333333336</c:v>
                </c:pt>
                <c:pt idx="1296">
                  <c:v>42332</c:v>
                </c:pt>
                <c:pt idx="1297">
                  <c:v>42332.041666666664</c:v>
                </c:pt>
                <c:pt idx="1298">
                  <c:v>42332.083333333336</c:v>
                </c:pt>
                <c:pt idx="1299">
                  <c:v>42332.125</c:v>
                </c:pt>
                <c:pt idx="1300">
                  <c:v>42332.166666666664</c:v>
                </c:pt>
                <c:pt idx="1301">
                  <c:v>42332.208333333336</c:v>
                </c:pt>
                <c:pt idx="1302">
                  <c:v>42332.25</c:v>
                </c:pt>
                <c:pt idx="1303">
                  <c:v>42332.291666666664</c:v>
                </c:pt>
                <c:pt idx="1304">
                  <c:v>42332.333333333336</c:v>
                </c:pt>
                <c:pt idx="1305">
                  <c:v>42332.375</c:v>
                </c:pt>
                <c:pt idx="1306">
                  <c:v>42332.416666666664</c:v>
                </c:pt>
                <c:pt idx="1307">
                  <c:v>42332.458333333336</c:v>
                </c:pt>
                <c:pt idx="1308">
                  <c:v>42332.5</c:v>
                </c:pt>
                <c:pt idx="1309">
                  <c:v>42332.541666666664</c:v>
                </c:pt>
                <c:pt idx="1310">
                  <c:v>42332.583333333336</c:v>
                </c:pt>
                <c:pt idx="1311">
                  <c:v>42332.625</c:v>
                </c:pt>
                <c:pt idx="1312">
                  <c:v>42332.666666666664</c:v>
                </c:pt>
                <c:pt idx="1313">
                  <c:v>42332.708333333336</c:v>
                </c:pt>
                <c:pt idx="1314">
                  <c:v>42332.75</c:v>
                </c:pt>
                <c:pt idx="1315">
                  <c:v>42332.791666666664</c:v>
                </c:pt>
                <c:pt idx="1316">
                  <c:v>42332.833333333336</c:v>
                </c:pt>
                <c:pt idx="1317">
                  <c:v>42332.875</c:v>
                </c:pt>
                <c:pt idx="1318">
                  <c:v>42332.916666666664</c:v>
                </c:pt>
                <c:pt idx="1319">
                  <c:v>42332.958333333336</c:v>
                </c:pt>
                <c:pt idx="1320">
                  <c:v>42333</c:v>
                </c:pt>
                <c:pt idx="1321">
                  <c:v>42333.041666666664</c:v>
                </c:pt>
                <c:pt idx="1322">
                  <c:v>42333.083333333336</c:v>
                </c:pt>
                <c:pt idx="1323">
                  <c:v>42333.125</c:v>
                </c:pt>
                <c:pt idx="1324">
                  <c:v>42333.166666666664</c:v>
                </c:pt>
                <c:pt idx="1325">
                  <c:v>42333.208333333336</c:v>
                </c:pt>
                <c:pt idx="1326">
                  <c:v>42333.25</c:v>
                </c:pt>
                <c:pt idx="1327">
                  <c:v>42333.291666666664</c:v>
                </c:pt>
                <c:pt idx="1328">
                  <c:v>42333.333333333336</c:v>
                </c:pt>
                <c:pt idx="1329">
                  <c:v>42333.375</c:v>
                </c:pt>
                <c:pt idx="1330">
                  <c:v>42333.416666666664</c:v>
                </c:pt>
                <c:pt idx="1331">
                  <c:v>42333.458333333336</c:v>
                </c:pt>
                <c:pt idx="1332">
                  <c:v>42333.5</c:v>
                </c:pt>
                <c:pt idx="1333">
                  <c:v>42333.541666666664</c:v>
                </c:pt>
                <c:pt idx="1334">
                  <c:v>42333.583333333336</c:v>
                </c:pt>
                <c:pt idx="1335">
                  <c:v>42333.625</c:v>
                </c:pt>
                <c:pt idx="1336">
                  <c:v>42333.666666666664</c:v>
                </c:pt>
                <c:pt idx="1337">
                  <c:v>42333.708333333336</c:v>
                </c:pt>
                <c:pt idx="1338">
                  <c:v>42333.75</c:v>
                </c:pt>
                <c:pt idx="1339">
                  <c:v>42333.791666666664</c:v>
                </c:pt>
                <c:pt idx="1340">
                  <c:v>42333.833333333336</c:v>
                </c:pt>
                <c:pt idx="1341">
                  <c:v>42333.875</c:v>
                </c:pt>
                <c:pt idx="1342">
                  <c:v>42333.916666666664</c:v>
                </c:pt>
                <c:pt idx="1343">
                  <c:v>42333.958333333336</c:v>
                </c:pt>
                <c:pt idx="1344">
                  <c:v>42334</c:v>
                </c:pt>
                <c:pt idx="1345">
                  <c:v>42334.041666666664</c:v>
                </c:pt>
                <c:pt idx="1346">
                  <c:v>42334.083333333336</c:v>
                </c:pt>
                <c:pt idx="1347">
                  <c:v>42334.125</c:v>
                </c:pt>
                <c:pt idx="1348">
                  <c:v>42334.166666666664</c:v>
                </c:pt>
                <c:pt idx="1349">
                  <c:v>42334.208333333336</c:v>
                </c:pt>
                <c:pt idx="1350">
                  <c:v>42334.25</c:v>
                </c:pt>
                <c:pt idx="1351">
                  <c:v>42334.291666666664</c:v>
                </c:pt>
                <c:pt idx="1352">
                  <c:v>42334.333333333336</c:v>
                </c:pt>
                <c:pt idx="1353">
                  <c:v>42334.375</c:v>
                </c:pt>
                <c:pt idx="1354">
                  <c:v>42334.416666666664</c:v>
                </c:pt>
                <c:pt idx="1355">
                  <c:v>42334.458333333336</c:v>
                </c:pt>
                <c:pt idx="1356">
                  <c:v>42334.5</c:v>
                </c:pt>
                <c:pt idx="1357">
                  <c:v>42334.541666666664</c:v>
                </c:pt>
                <c:pt idx="1358">
                  <c:v>42334.583333333336</c:v>
                </c:pt>
                <c:pt idx="1359">
                  <c:v>42334.625</c:v>
                </c:pt>
                <c:pt idx="1360">
                  <c:v>42334.666666666664</c:v>
                </c:pt>
                <c:pt idx="1361">
                  <c:v>42334.708333333336</c:v>
                </c:pt>
                <c:pt idx="1362">
                  <c:v>42334.75</c:v>
                </c:pt>
                <c:pt idx="1363">
                  <c:v>42334.791666666664</c:v>
                </c:pt>
                <c:pt idx="1364">
                  <c:v>42334.833333333336</c:v>
                </c:pt>
                <c:pt idx="1365">
                  <c:v>42334.875</c:v>
                </c:pt>
                <c:pt idx="1366">
                  <c:v>42334.916666666664</c:v>
                </c:pt>
                <c:pt idx="1367">
                  <c:v>42334.958333333336</c:v>
                </c:pt>
                <c:pt idx="1368">
                  <c:v>42335</c:v>
                </c:pt>
                <c:pt idx="1369">
                  <c:v>42335.041666666664</c:v>
                </c:pt>
                <c:pt idx="1370">
                  <c:v>42335.083333333336</c:v>
                </c:pt>
                <c:pt idx="1371">
                  <c:v>42335.125</c:v>
                </c:pt>
                <c:pt idx="1372">
                  <c:v>42335.166666666664</c:v>
                </c:pt>
                <c:pt idx="1373">
                  <c:v>42335.208333333336</c:v>
                </c:pt>
                <c:pt idx="1374">
                  <c:v>42335.25</c:v>
                </c:pt>
                <c:pt idx="1375">
                  <c:v>42335.291666666664</c:v>
                </c:pt>
                <c:pt idx="1376">
                  <c:v>42335.333333333336</c:v>
                </c:pt>
                <c:pt idx="1377">
                  <c:v>42335.375</c:v>
                </c:pt>
                <c:pt idx="1378">
                  <c:v>42335.416666666664</c:v>
                </c:pt>
                <c:pt idx="1379">
                  <c:v>42335.458333333336</c:v>
                </c:pt>
                <c:pt idx="1380">
                  <c:v>42335.5</c:v>
                </c:pt>
                <c:pt idx="1381">
                  <c:v>42335.541666666664</c:v>
                </c:pt>
                <c:pt idx="1382">
                  <c:v>42335.583333333336</c:v>
                </c:pt>
                <c:pt idx="1383">
                  <c:v>42335.625</c:v>
                </c:pt>
                <c:pt idx="1384">
                  <c:v>42335.666666666664</c:v>
                </c:pt>
                <c:pt idx="1385">
                  <c:v>42335.708333333336</c:v>
                </c:pt>
                <c:pt idx="1386">
                  <c:v>42335.75</c:v>
                </c:pt>
                <c:pt idx="1387">
                  <c:v>42335.791666666664</c:v>
                </c:pt>
                <c:pt idx="1388">
                  <c:v>42335.833333333336</c:v>
                </c:pt>
                <c:pt idx="1389">
                  <c:v>42335.875</c:v>
                </c:pt>
                <c:pt idx="1390">
                  <c:v>42335.916666666664</c:v>
                </c:pt>
                <c:pt idx="1391">
                  <c:v>42335.958333333336</c:v>
                </c:pt>
                <c:pt idx="1392">
                  <c:v>42336</c:v>
                </c:pt>
                <c:pt idx="1393">
                  <c:v>42336.041666666664</c:v>
                </c:pt>
                <c:pt idx="1394">
                  <c:v>42336.083333333336</c:v>
                </c:pt>
                <c:pt idx="1395">
                  <c:v>42336.125</c:v>
                </c:pt>
                <c:pt idx="1396">
                  <c:v>42336.166666666664</c:v>
                </c:pt>
                <c:pt idx="1397">
                  <c:v>42336.208333333336</c:v>
                </c:pt>
                <c:pt idx="1398">
                  <c:v>42336.25</c:v>
                </c:pt>
                <c:pt idx="1399">
                  <c:v>42336.291666666664</c:v>
                </c:pt>
                <c:pt idx="1400">
                  <c:v>42336.333333333336</c:v>
                </c:pt>
                <c:pt idx="1401">
                  <c:v>42336.375</c:v>
                </c:pt>
                <c:pt idx="1402">
                  <c:v>42336.416666666664</c:v>
                </c:pt>
                <c:pt idx="1403">
                  <c:v>42336.458333333336</c:v>
                </c:pt>
                <c:pt idx="1404">
                  <c:v>42336.5</c:v>
                </c:pt>
                <c:pt idx="1405">
                  <c:v>42336.541666666664</c:v>
                </c:pt>
                <c:pt idx="1406">
                  <c:v>42336.583333333336</c:v>
                </c:pt>
                <c:pt idx="1407">
                  <c:v>42336.625</c:v>
                </c:pt>
                <c:pt idx="1408">
                  <c:v>42336.666666666664</c:v>
                </c:pt>
                <c:pt idx="1409">
                  <c:v>42336.708333333336</c:v>
                </c:pt>
                <c:pt idx="1410">
                  <c:v>42336.75</c:v>
                </c:pt>
                <c:pt idx="1411">
                  <c:v>42336.791666666664</c:v>
                </c:pt>
                <c:pt idx="1412">
                  <c:v>42336.833333333336</c:v>
                </c:pt>
                <c:pt idx="1413">
                  <c:v>42336.875</c:v>
                </c:pt>
                <c:pt idx="1414">
                  <c:v>42336.916666666664</c:v>
                </c:pt>
                <c:pt idx="1415">
                  <c:v>42336.958333333336</c:v>
                </c:pt>
                <c:pt idx="1416">
                  <c:v>42337</c:v>
                </c:pt>
                <c:pt idx="1417">
                  <c:v>42337.041666666664</c:v>
                </c:pt>
                <c:pt idx="1418">
                  <c:v>42337.083333333336</c:v>
                </c:pt>
                <c:pt idx="1419">
                  <c:v>42337.125</c:v>
                </c:pt>
                <c:pt idx="1420">
                  <c:v>42337.166666666664</c:v>
                </c:pt>
                <c:pt idx="1421">
                  <c:v>42337.208333333336</c:v>
                </c:pt>
                <c:pt idx="1422">
                  <c:v>42337.25</c:v>
                </c:pt>
                <c:pt idx="1423">
                  <c:v>42337.291666666664</c:v>
                </c:pt>
                <c:pt idx="1424">
                  <c:v>42337.333333333336</c:v>
                </c:pt>
                <c:pt idx="1425">
                  <c:v>42337.375</c:v>
                </c:pt>
                <c:pt idx="1426">
                  <c:v>42337.416666666664</c:v>
                </c:pt>
                <c:pt idx="1427">
                  <c:v>42337.458333333336</c:v>
                </c:pt>
                <c:pt idx="1428">
                  <c:v>42337.5</c:v>
                </c:pt>
                <c:pt idx="1429">
                  <c:v>42337.541666666664</c:v>
                </c:pt>
                <c:pt idx="1430">
                  <c:v>42337.583333333336</c:v>
                </c:pt>
                <c:pt idx="1431">
                  <c:v>42337.625</c:v>
                </c:pt>
                <c:pt idx="1432">
                  <c:v>42337.666666666664</c:v>
                </c:pt>
                <c:pt idx="1433">
                  <c:v>42337.708333333336</c:v>
                </c:pt>
                <c:pt idx="1434">
                  <c:v>42337.75</c:v>
                </c:pt>
                <c:pt idx="1435">
                  <c:v>42337.791666666664</c:v>
                </c:pt>
                <c:pt idx="1436">
                  <c:v>42337.833333333336</c:v>
                </c:pt>
                <c:pt idx="1437">
                  <c:v>42337.875</c:v>
                </c:pt>
                <c:pt idx="1438">
                  <c:v>42337.916666666664</c:v>
                </c:pt>
                <c:pt idx="1439">
                  <c:v>42337.958333333336</c:v>
                </c:pt>
                <c:pt idx="1440">
                  <c:v>42338</c:v>
                </c:pt>
                <c:pt idx="1441">
                  <c:v>42338.041666666664</c:v>
                </c:pt>
                <c:pt idx="1442">
                  <c:v>42338.083333333336</c:v>
                </c:pt>
                <c:pt idx="1443">
                  <c:v>42338.125</c:v>
                </c:pt>
                <c:pt idx="1444">
                  <c:v>42338.166666666664</c:v>
                </c:pt>
                <c:pt idx="1445">
                  <c:v>42338.208333333336</c:v>
                </c:pt>
                <c:pt idx="1446">
                  <c:v>42338.25</c:v>
                </c:pt>
                <c:pt idx="1447">
                  <c:v>42338.291666666664</c:v>
                </c:pt>
                <c:pt idx="1448">
                  <c:v>42338.333333333336</c:v>
                </c:pt>
                <c:pt idx="1449">
                  <c:v>42338.375</c:v>
                </c:pt>
                <c:pt idx="1450">
                  <c:v>42338.416666666664</c:v>
                </c:pt>
                <c:pt idx="1451">
                  <c:v>42338.458333333336</c:v>
                </c:pt>
                <c:pt idx="1452">
                  <c:v>42338.5</c:v>
                </c:pt>
                <c:pt idx="1453">
                  <c:v>42338.541666666664</c:v>
                </c:pt>
                <c:pt idx="1454">
                  <c:v>42338.583333333336</c:v>
                </c:pt>
                <c:pt idx="1455">
                  <c:v>42338.625</c:v>
                </c:pt>
                <c:pt idx="1456">
                  <c:v>42338.666666666664</c:v>
                </c:pt>
                <c:pt idx="1457">
                  <c:v>42338.708333333336</c:v>
                </c:pt>
                <c:pt idx="1458">
                  <c:v>42338.75</c:v>
                </c:pt>
                <c:pt idx="1459">
                  <c:v>42338.791666666664</c:v>
                </c:pt>
                <c:pt idx="1460">
                  <c:v>42338.833333333336</c:v>
                </c:pt>
                <c:pt idx="1461">
                  <c:v>42338.875</c:v>
                </c:pt>
                <c:pt idx="1462">
                  <c:v>42338.916666666664</c:v>
                </c:pt>
                <c:pt idx="1463">
                  <c:v>42338.958333333336</c:v>
                </c:pt>
                <c:pt idx="1464">
                  <c:v>42339</c:v>
                </c:pt>
                <c:pt idx="1465">
                  <c:v>42339.041666666664</c:v>
                </c:pt>
                <c:pt idx="1466">
                  <c:v>42339.083333333336</c:v>
                </c:pt>
                <c:pt idx="1467">
                  <c:v>42339.125</c:v>
                </c:pt>
                <c:pt idx="1468">
                  <c:v>42339.166666666664</c:v>
                </c:pt>
                <c:pt idx="1469">
                  <c:v>42339.208333333336</c:v>
                </c:pt>
                <c:pt idx="1470">
                  <c:v>42339.25</c:v>
                </c:pt>
                <c:pt idx="1471">
                  <c:v>42339.291666666664</c:v>
                </c:pt>
                <c:pt idx="1472">
                  <c:v>42339.333333333336</c:v>
                </c:pt>
                <c:pt idx="1473">
                  <c:v>42339.375</c:v>
                </c:pt>
                <c:pt idx="1474">
                  <c:v>42339.416666666664</c:v>
                </c:pt>
                <c:pt idx="1475">
                  <c:v>42339.458333333336</c:v>
                </c:pt>
                <c:pt idx="1476">
                  <c:v>42339.5</c:v>
                </c:pt>
                <c:pt idx="1477">
                  <c:v>42339.541666666664</c:v>
                </c:pt>
                <c:pt idx="1478">
                  <c:v>42339.583333333336</c:v>
                </c:pt>
                <c:pt idx="1479">
                  <c:v>42339.625</c:v>
                </c:pt>
                <c:pt idx="1480">
                  <c:v>42339.666666666664</c:v>
                </c:pt>
                <c:pt idx="1481">
                  <c:v>42339.708333333336</c:v>
                </c:pt>
                <c:pt idx="1482">
                  <c:v>42339.75</c:v>
                </c:pt>
                <c:pt idx="1483">
                  <c:v>42339.791666666664</c:v>
                </c:pt>
                <c:pt idx="1484">
                  <c:v>42339.833333333336</c:v>
                </c:pt>
                <c:pt idx="1485">
                  <c:v>42339.875</c:v>
                </c:pt>
                <c:pt idx="1486">
                  <c:v>42339.916666666664</c:v>
                </c:pt>
                <c:pt idx="1487">
                  <c:v>42339.958333333336</c:v>
                </c:pt>
                <c:pt idx="1488">
                  <c:v>42340</c:v>
                </c:pt>
                <c:pt idx="1489">
                  <c:v>42340.041666666664</c:v>
                </c:pt>
                <c:pt idx="1490">
                  <c:v>42340.083333333336</c:v>
                </c:pt>
                <c:pt idx="1491">
                  <c:v>42340.125</c:v>
                </c:pt>
                <c:pt idx="1492">
                  <c:v>42340.166666666664</c:v>
                </c:pt>
                <c:pt idx="1493">
                  <c:v>42340.208333333336</c:v>
                </c:pt>
                <c:pt idx="1494">
                  <c:v>42340.25</c:v>
                </c:pt>
                <c:pt idx="1495">
                  <c:v>42340.291666666664</c:v>
                </c:pt>
                <c:pt idx="1496">
                  <c:v>42340.333333333336</c:v>
                </c:pt>
                <c:pt idx="1497">
                  <c:v>42340.375</c:v>
                </c:pt>
                <c:pt idx="1498">
                  <c:v>42340.416666666664</c:v>
                </c:pt>
                <c:pt idx="1499">
                  <c:v>42340.458333333336</c:v>
                </c:pt>
                <c:pt idx="1500">
                  <c:v>42340.5</c:v>
                </c:pt>
                <c:pt idx="1501">
                  <c:v>42340.541666666664</c:v>
                </c:pt>
                <c:pt idx="1502">
                  <c:v>42340.583333333336</c:v>
                </c:pt>
                <c:pt idx="1503">
                  <c:v>42340.625</c:v>
                </c:pt>
                <c:pt idx="1504">
                  <c:v>42340.666666666664</c:v>
                </c:pt>
                <c:pt idx="1505">
                  <c:v>42340.708333333336</c:v>
                </c:pt>
                <c:pt idx="1506">
                  <c:v>42340.75</c:v>
                </c:pt>
                <c:pt idx="1507">
                  <c:v>42340.791666666664</c:v>
                </c:pt>
                <c:pt idx="1508">
                  <c:v>42340.833333333336</c:v>
                </c:pt>
                <c:pt idx="1509">
                  <c:v>42340.875</c:v>
                </c:pt>
                <c:pt idx="1510">
                  <c:v>42340.916666666664</c:v>
                </c:pt>
                <c:pt idx="1511">
                  <c:v>42340.958333333336</c:v>
                </c:pt>
                <c:pt idx="1512">
                  <c:v>42341</c:v>
                </c:pt>
                <c:pt idx="1513">
                  <c:v>42341.041666666664</c:v>
                </c:pt>
                <c:pt idx="1514">
                  <c:v>42341.083333333336</c:v>
                </c:pt>
                <c:pt idx="1515">
                  <c:v>42341.125</c:v>
                </c:pt>
                <c:pt idx="1516">
                  <c:v>42341.166666666664</c:v>
                </c:pt>
                <c:pt idx="1517">
                  <c:v>42341.208333333336</c:v>
                </c:pt>
                <c:pt idx="1518">
                  <c:v>42341.25</c:v>
                </c:pt>
                <c:pt idx="1519">
                  <c:v>42341.291666666664</c:v>
                </c:pt>
                <c:pt idx="1520">
                  <c:v>42341.333333333336</c:v>
                </c:pt>
                <c:pt idx="1521">
                  <c:v>42341.375</c:v>
                </c:pt>
                <c:pt idx="1522">
                  <c:v>42341.416666666664</c:v>
                </c:pt>
                <c:pt idx="1523">
                  <c:v>42341.458333333336</c:v>
                </c:pt>
                <c:pt idx="1524">
                  <c:v>42341.5</c:v>
                </c:pt>
                <c:pt idx="1525">
                  <c:v>42341.541666666664</c:v>
                </c:pt>
                <c:pt idx="1526">
                  <c:v>42341.583333333336</c:v>
                </c:pt>
                <c:pt idx="1527">
                  <c:v>42341.625</c:v>
                </c:pt>
                <c:pt idx="1528">
                  <c:v>42341.666666666664</c:v>
                </c:pt>
                <c:pt idx="1529">
                  <c:v>42341.708333333336</c:v>
                </c:pt>
                <c:pt idx="1530">
                  <c:v>42341.75</c:v>
                </c:pt>
                <c:pt idx="1531">
                  <c:v>42341.791666666664</c:v>
                </c:pt>
                <c:pt idx="1532">
                  <c:v>42341.833333333336</c:v>
                </c:pt>
                <c:pt idx="1533">
                  <c:v>42341.875</c:v>
                </c:pt>
                <c:pt idx="1534">
                  <c:v>42341.916666666664</c:v>
                </c:pt>
                <c:pt idx="1535">
                  <c:v>42341.958333333336</c:v>
                </c:pt>
                <c:pt idx="1536">
                  <c:v>42342</c:v>
                </c:pt>
                <c:pt idx="1537">
                  <c:v>42342.041666666664</c:v>
                </c:pt>
                <c:pt idx="1538">
                  <c:v>42342.083333333336</c:v>
                </c:pt>
                <c:pt idx="1539">
                  <c:v>42342.125</c:v>
                </c:pt>
                <c:pt idx="1540">
                  <c:v>42342.166666666664</c:v>
                </c:pt>
                <c:pt idx="1541">
                  <c:v>42342.208333333336</c:v>
                </c:pt>
                <c:pt idx="1542">
                  <c:v>42342.25</c:v>
                </c:pt>
                <c:pt idx="1543">
                  <c:v>42342.291666666664</c:v>
                </c:pt>
                <c:pt idx="1544">
                  <c:v>42342.333333333336</c:v>
                </c:pt>
                <c:pt idx="1545">
                  <c:v>42342.375</c:v>
                </c:pt>
                <c:pt idx="1546">
                  <c:v>42342.416666666664</c:v>
                </c:pt>
                <c:pt idx="1547">
                  <c:v>42342.458333333336</c:v>
                </c:pt>
                <c:pt idx="1548">
                  <c:v>42342.5</c:v>
                </c:pt>
                <c:pt idx="1549">
                  <c:v>42342.541666666664</c:v>
                </c:pt>
                <c:pt idx="1550">
                  <c:v>42342.583333333336</c:v>
                </c:pt>
                <c:pt idx="1551">
                  <c:v>42342.625</c:v>
                </c:pt>
                <c:pt idx="1552">
                  <c:v>42342.666666666664</c:v>
                </c:pt>
                <c:pt idx="1553">
                  <c:v>42342.708333333336</c:v>
                </c:pt>
                <c:pt idx="1554">
                  <c:v>42342.75</c:v>
                </c:pt>
                <c:pt idx="1555">
                  <c:v>42342.791666666664</c:v>
                </c:pt>
                <c:pt idx="1556">
                  <c:v>42342.833333333336</c:v>
                </c:pt>
                <c:pt idx="1557">
                  <c:v>42342.875</c:v>
                </c:pt>
                <c:pt idx="1558">
                  <c:v>42342.916666666664</c:v>
                </c:pt>
                <c:pt idx="1559">
                  <c:v>42342.958333333336</c:v>
                </c:pt>
                <c:pt idx="1560">
                  <c:v>42343</c:v>
                </c:pt>
                <c:pt idx="1561">
                  <c:v>42343.041666666664</c:v>
                </c:pt>
                <c:pt idx="1562">
                  <c:v>42343.083333333336</c:v>
                </c:pt>
                <c:pt idx="1563">
                  <c:v>42343.125</c:v>
                </c:pt>
                <c:pt idx="1564">
                  <c:v>42343.166666666664</c:v>
                </c:pt>
                <c:pt idx="1565">
                  <c:v>42343.208333333336</c:v>
                </c:pt>
                <c:pt idx="1566">
                  <c:v>42343.25</c:v>
                </c:pt>
                <c:pt idx="1567">
                  <c:v>42343.291666666664</c:v>
                </c:pt>
                <c:pt idx="1568">
                  <c:v>42343.333333333336</c:v>
                </c:pt>
                <c:pt idx="1569">
                  <c:v>42343.375</c:v>
                </c:pt>
                <c:pt idx="1570">
                  <c:v>42343.416666666664</c:v>
                </c:pt>
                <c:pt idx="1571">
                  <c:v>42343.458333333336</c:v>
                </c:pt>
                <c:pt idx="1572">
                  <c:v>42343.5</c:v>
                </c:pt>
                <c:pt idx="1573">
                  <c:v>42343.541666666664</c:v>
                </c:pt>
                <c:pt idx="1574">
                  <c:v>42343.583333333336</c:v>
                </c:pt>
                <c:pt idx="1575">
                  <c:v>42343.625</c:v>
                </c:pt>
                <c:pt idx="1576">
                  <c:v>42343.666666666664</c:v>
                </c:pt>
                <c:pt idx="1577">
                  <c:v>42343.708333333336</c:v>
                </c:pt>
                <c:pt idx="1578">
                  <c:v>42343.75</c:v>
                </c:pt>
                <c:pt idx="1579">
                  <c:v>42343.791666666664</c:v>
                </c:pt>
                <c:pt idx="1580">
                  <c:v>42343.833333333336</c:v>
                </c:pt>
                <c:pt idx="1581">
                  <c:v>42343.875</c:v>
                </c:pt>
                <c:pt idx="1582">
                  <c:v>42343.916666666664</c:v>
                </c:pt>
                <c:pt idx="1583">
                  <c:v>42343.958333333336</c:v>
                </c:pt>
                <c:pt idx="1584">
                  <c:v>42344</c:v>
                </c:pt>
                <c:pt idx="1585">
                  <c:v>42344.041666666664</c:v>
                </c:pt>
                <c:pt idx="1586">
                  <c:v>42344.083333333336</c:v>
                </c:pt>
                <c:pt idx="1587">
                  <c:v>42344.125</c:v>
                </c:pt>
                <c:pt idx="1588">
                  <c:v>42344.166666666664</c:v>
                </c:pt>
                <c:pt idx="1589">
                  <c:v>42344.208333333336</c:v>
                </c:pt>
                <c:pt idx="1590">
                  <c:v>42344.25</c:v>
                </c:pt>
                <c:pt idx="1591">
                  <c:v>42344.291666666664</c:v>
                </c:pt>
                <c:pt idx="1592">
                  <c:v>42344.333333333336</c:v>
                </c:pt>
                <c:pt idx="1593">
                  <c:v>42344.375</c:v>
                </c:pt>
                <c:pt idx="1594">
                  <c:v>42344.416666666664</c:v>
                </c:pt>
                <c:pt idx="1595">
                  <c:v>42344.458333333336</c:v>
                </c:pt>
                <c:pt idx="1596">
                  <c:v>42344.5</c:v>
                </c:pt>
                <c:pt idx="1597">
                  <c:v>42344.541666666664</c:v>
                </c:pt>
                <c:pt idx="1598">
                  <c:v>42344.583333333336</c:v>
                </c:pt>
                <c:pt idx="1599">
                  <c:v>42344.625</c:v>
                </c:pt>
                <c:pt idx="1600">
                  <c:v>42344.666666666664</c:v>
                </c:pt>
                <c:pt idx="1601">
                  <c:v>42344.708333333336</c:v>
                </c:pt>
                <c:pt idx="1602">
                  <c:v>42344.75</c:v>
                </c:pt>
                <c:pt idx="1603">
                  <c:v>42344.791666666664</c:v>
                </c:pt>
                <c:pt idx="1604">
                  <c:v>42344.833333333336</c:v>
                </c:pt>
                <c:pt idx="1605">
                  <c:v>42344.875</c:v>
                </c:pt>
                <c:pt idx="1606">
                  <c:v>42344.916666666664</c:v>
                </c:pt>
                <c:pt idx="1607">
                  <c:v>42344.958333333336</c:v>
                </c:pt>
                <c:pt idx="1608">
                  <c:v>42345</c:v>
                </c:pt>
                <c:pt idx="1609">
                  <c:v>42345.041666666664</c:v>
                </c:pt>
                <c:pt idx="1610">
                  <c:v>42345.083333333336</c:v>
                </c:pt>
                <c:pt idx="1611">
                  <c:v>42345.125</c:v>
                </c:pt>
                <c:pt idx="1612">
                  <c:v>42345.166666666664</c:v>
                </c:pt>
                <c:pt idx="1613">
                  <c:v>42345.208333333336</c:v>
                </c:pt>
                <c:pt idx="1614">
                  <c:v>42345.25</c:v>
                </c:pt>
                <c:pt idx="1615">
                  <c:v>42345.291666666664</c:v>
                </c:pt>
                <c:pt idx="1616">
                  <c:v>42345.333333333336</c:v>
                </c:pt>
                <c:pt idx="1617">
                  <c:v>42345.375</c:v>
                </c:pt>
                <c:pt idx="1618">
                  <c:v>42345.416666666664</c:v>
                </c:pt>
                <c:pt idx="1619">
                  <c:v>42345.458333333336</c:v>
                </c:pt>
                <c:pt idx="1620">
                  <c:v>42345.5</c:v>
                </c:pt>
                <c:pt idx="1621">
                  <c:v>42345.541666666664</c:v>
                </c:pt>
                <c:pt idx="1622">
                  <c:v>42345.583333333336</c:v>
                </c:pt>
                <c:pt idx="1623">
                  <c:v>42345.625</c:v>
                </c:pt>
                <c:pt idx="1624">
                  <c:v>42345.666666666664</c:v>
                </c:pt>
                <c:pt idx="1625">
                  <c:v>42345.708333333336</c:v>
                </c:pt>
                <c:pt idx="1626">
                  <c:v>42345.75</c:v>
                </c:pt>
                <c:pt idx="1627">
                  <c:v>42345.791666666664</c:v>
                </c:pt>
                <c:pt idx="1628">
                  <c:v>42345.833333333336</c:v>
                </c:pt>
                <c:pt idx="1629">
                  <c:v>42345.875</c:v>
                </c:pt>
                <c:pt idx="1630">
                  <c:v>42345.916666666664</c:v>
                </c:pt>
                <c:pt idx="1631">
                  <c:v>42345.958333333336</c:v>
                </c:pt>
                <c:pt idx="1632">
                  <c:v>42346</c:v>
                </c:pt>
                <c:pt idx="1633">
                  <c:v>42346.041666666664</c:v>
                </c:pt>
                <c:pt idx="1634">
                  <c:v>42346.083333333336</c:v>
                </c:pt>
                <c:pt idx="1635">
                  <c:v>42346.125</c:v>
                </c:pt>
                <c:pt idx="1636">
                  <c:v>42346.166666666664</c:v>
                </c:pt>
                <c:pt idx="1637">
                  <c:v>42346.208333333336</c:v>
                </c:pt>
                <c:pt idx="1638">
                  <c:v>42346.25</c:v>
                </c:pt>
                <c:pt idx="1639">
                  <c:v>42346.291666666664</c:v>
                </c:pt>
                <c:pt idx="1640">
                  <c:v>42346.333333333336</c:v>
                </c:pt>
                <c:pt idx="1641">
                  <c:v>42346.375</c:v>
                </c:pt>
                <c:pt idx="1642">
                  <c:v>42346.416666666664</c:v>
                </c:pt>
                <c:pt idx="1643">
                  <c:v>42346.458333333336</c:v>
                </c:pt>
                <c:pt idx="1644">
                  <c:v>42346.5</c:v>
                </c:pt>
                <c:pt idx="1645">
                  <c:v>42346.541666666664</c:v>
                </c:pt>
                <c:pt idx="1646">
                  <c:v>42346.583333333336</c:v>
                </c:pt>
                <c:pt idx="1647">
                  <c:v>42346.625</c:v>
                </c:pt>
                <c:pt idx="1648">
                  <c:v>42346.666666666664</c:v>
                </c:pt>
                <c:pt idx="1649">
                  <c:v>42346.708333333336</c:v>
                </c:pt>
                <c:pt idx="1650">
                  <c:v>42346.75</c:v>
                </c:pt>
                <c:pt idx="1651">
                  <c:v>42346.791666666664</c:v>
                </c:pt>
                <c:pt idx="1652">
                  <c:v>42346.833333333336</c:v>
                </c:pt>
                <c:pt idx="1653">
                  <c:v>42346.875</c:v>
                </c:pt>
                <c:pt idx="1654">
                  <c:v>42346.916666666664</c:v>
                </c:pt>
                <c:pt idx="1655">
                  <c:v>42346.958333333336</c:v>
                </c:pt>
                <c:pt idx="1656">
                  <c:v>42347</c:v>
                </c:pt>
                <c:pt idx="1657">
                  <c:v>42347.041666666664</c:v>
                </c:pt>
                <c:pt idx="1658">
                  <c:v>42347.083333333336</c:v>
                </c:pt>
                <c:pt idx="1659">
                  <c:v>42347.125</c:v>
                </c:pt>
                <c:pt idx="1660">
                  <c:v>42347.166666666664</c:v>
                </c:pt>
                <c:pt idx="1661">
                  <c:v>42347.208333333336</c:v>
                </c:pt>
                <c:pt idx="1662">
                  <c:v>42347.25</c:v>
                </c:pt>
                <c:pt idx="1663">
                  <c:v>42347.291666666664</c:v>
                </c:pt>
                <c:pt idx="1664">
                  <c:v>42347.333333333336</c:v>
                </c:pt>
                <c:pt idx="1665">
                  <c:v>42347.375</c:v>
                </c:pt>
                <c:pt idx="1666">
                  <c:v>42347.416666666664</c:v>
                </c:pt>
                <c:pt idx="1667">
                  <c:v>42347.458333333336</c:v>
                </c:pt>
                <c:pt idx="1668">
                  <c:v>42347.5</c:v>
                </c:pt>
                <c:pt idx="1669">
                  <c:v>42347.541666666664</c:v>
                </c:pt>
                <c:pt idx="1670">
                  <c:v>42347.583333333336</c:v>
                </c:pt>
                <c:pt idx="1671">
                  <c:v>42347.625</c:v>
                </c:pt>
                <c:pt idx="1672">
                  <c:v>42347.666666666664</c:v>
                </c:pt>
                <c:pt idx="1673">
                  <c:v>42347.708333333336</c:v>
                </c:pt>
                <c:pt idx="1674">
                  <c:v>42347.75</c:v>
                </c:pt>
                <c:pt idx="1675">
                  <c:v>42347.791666666664</c:v>
                </c:pt>
                <c:pt idx="1676">
                  <c:v>42347.833333333336</c:v>
                </c:pt>
                <c:pt idx="1677">
                  <c:v>42347.875</c:v>
                </c:pt>
                <c:pt idx="1678">
                  <c:v>42347.916666666664</c:v>
                </c:pt>
                <c:pt idx="1679">
                  <c:v>42347.958333333336</c:v>
                </c:pt>
                <c:pt idx="1680">
                  <c:v>42348</c:v>
                </c:pt>
                <c:pt idx="1681">
                  <c:v>42348.041666666664</c:v>
                </c:pt>
                <c:pt idx="1682">
                  <c:v>42348.083333333336</c:v>
                </c:pt>
                <c:pt idx="1683">
                  <c:v>42348.125</c:v>
                </c:pt>
                <c:pt idx="1684">
                  <c:v>42348.166666666664</c:v>
                </c:pt>
                <c:pt idx="1685">
                  <c:v>42348.208333333336</c:v>
                </c:pt>
                <c:pt idx="1686">
                  <c:v>42348.25</c:v>
                </c:pt>
                <c:pt idx="1687">
                  <c:v>42348.291666666664</c:v>
                </c:pt>
                <c:pt idx="1688">
                  <c:v>42348.333333333336</c:v>
                </c:pt>
                <c:pt idx="1689">
                  <c:v>42348.375</c:v>
                </c:pt>
                <c:pt idx="1690">
                  <c:v>42348.416666666664</c:v>
                </c:pt>
                <c:pt idx="1691">
                  <c:v>42348.458333333336</c:v>
                </c:pt>
                <c:pt idx="1692">
                  <c:v>42348.5</c:v>
                </c:pt>
                <c:pt idx="1693">
                  <c:v>42348.541666666664</c:v>
                </c:pt>
                <c:pt idx="1694">
                  <c:v>42348.583333333336</c:v>
                </c:pt>
                <c:pt idx="1695">
                  <c:v>42348.625</c:v>
                </c:pt>
                <c:pt idx="1696">
                  <c:v>42348.666666666664</c:v>
                </c:pt>
                <c:pt idx="1697">
                  <c:v>42348.708333333336</c:v>
                </c:pt>
                <c:pt idx="1698">
                  <c:v>42348.75</c:v>
                </c:pt>
                <c:pt idx="1699">
                  <c:v>42348.791666666664</c:v>
                </c:pt>
                <c:pt idx="1700">
                  <c:v>42348.833333333336</c:v>
                </c:pt>
                <c:pt idx="1701">
                  <c:v>42348.875</c:v>
                </c:pt>
                <c:pt idx="1702">
                  <c:v>42348.916666666664</c:v>
                </c:pt>
                <c:pt idx="1703">
                  <c:v>42348.958333333336</c:v>
                </c:pt>
                <c:pt idx="1704">
                  <c:v>42349</c:v>
                </c:pt>
                <c:pt idx="1705">
                  <c:v>42349.041666666664</c:v>
                </c:pt>
                <c:pt idx="1706">
                  <c:v>42349.083333333336</c:v>
                </c:pt>
                <c:pt idx="1707">
                  <c:v>42349.125</c:v>
                </c:pt>
                <c:pt idx="1708">
                  <c:v>42349.166666666664</c:v>
                </c:pt>
                <c:pt idx="1709">
                  <c:v>42349.208333333336</c:v>
                </c:pt>
                <c:pt idx="1710">
                  <c:v>42349.25</c:v>
                </c:pt>
                <c:pt idx="1711">
                  <c:v>42349.291666666664</c:v>
                </c:pt>
                <c:pt idx="1712">
                  <c:v>42349.333333333336</c:v>
                </c:pt>
                <c:pt idx="1713">
                  <c:v>42349.375</c:v>
                </c:pt>
                <c:pt idx="1714">
                  <c:v>42349.416666666664</c:v>
                </c:pt>
                <c:pt idx="1715">
                  <c:v>42349.458333333336</c:v>
                </c:pt>
                <c:pt idx="1716">
                  <c:v>42349.5</c:v>
                </c:pt>
                <c:pt idx="1717">
                  <c:v>42349.541666666664</c:v>
                </c:pt>
                <c:pt idx="1718">
                  <c:v>42349.583333333336</c:v>
                </c:pt>
                <c:pt idx="1719">
                  <c:v>42349.625</c:v>
                </c:pt>
                <c:pt idx="1720">
                  <c:v>42349.666666666664</c:v>
                </c:pt>
                <c:pt idx="1721">
                  <c:v>42349.708333333336</c:v>
                </c:pt>
                <c:pt idx="1722">
                  <c:v>42349.75</c:v>
                </c:pt>
                <c:pt idx="1723">
                  <c:v>42349.791666666664</c:v>
                </c:pt>
                <c:pt idx="1724">
                  <c:v>42349.833333333336</c:v>
                </c:pt>
                <c:pt idx="1725">
                  <c:v>42349.875</c:v>
                </c:pt>
                <c:pt idx="1726">
                  <c:v>42349.916666666664</c:v>
                </c:pt>
                <c:pt idx="1727">
                  <c:v>42349.958333333336</c:v>
                </c:pt>
                <c:pt idx="1728">
                  <c:v>42350</c:v>
                </c:pt>
                <c:pt idx="1729">
                  <c:v>42350.041666666664</c:v>
                </c:pt>
                <c:pt idx="1730">
                  <c:v>42350.083333333336</c:v>
                </c:pt>
                <c:pt idx="1731">
                  <c:v>42350.125</c:v>
                </c:pt>
                <c:pt idx="1732">
                  <c:v>42350.166666666664</c:v>
                </c:pt>
                <c:pt idx="1733">
                  <c:v>42350.208333333336</c:v>
                </c:pt>
                <c:pt idx="1734">
                  <c:v>42350.25</c:v>
                </c:pt>
                <c:pt idx="1735">
                  <c:v>42350.291666666664</c:v>
                </c:pt>
                <c:pt idx="1736">
                  <c:v>42350.333333333336</c:v>
                </c:pt>
                <c:pt idx="1737">
                  <c:v>42350.375</c:v>
                </c:pt>
                <c:pt idx="1738">
                  <c:v>42350.416666666664</c:v>
                </c:pt>
                <c:pt idx="1739">
                  <c:v>42350.458333333336</c:v>
                </c:pt>
                <c:pt idx="1740">
                  <c:v>42350.5</c:v>
                </c:pt>
                <c:pt idx="1741">
                  <c:v>42350.541666666664</c:v>
                </c:pt>
                <c:pt idx="1742">
                  <c:v>42350.583333333336</c:v>
                </c:pt>
                <c:pt idx="1743">
                  <c:v>42350.625</c:v>
                </c:pt>
                <c:pt idx="1744">
                  <c:v>42350.666666666664</c:v>
                </c:pt>
                <c:pt idx="1745">
                  <c:v>42350.708333333336</c:v>
                </c:pt>
                <c:pt idx="1746">
                  <c:v>42350.75</c:v>
                </c:pt>
                <c:pt idx="1747">
                  <c:v>42350.791666666664</c:v>
                </c:pt>
                <c:pt idx="1748">
                  <c:v>42350.833333333336</c:v>
                </c:pt>
                <c:pt idx="1749">
                  <c:v>42350.875</c:v>
                </c:pt>
                <c:pt idx="1750">
                  <c:v>42350.916666666664</c:v>
                </c:pt>
                <c:pt idx="1751">
                  <c:v>42350.958333333336</c:v>
                </c:pt>
                <c:pt idx="1752">
                  <c:v>42351</c:v>
                </c:pt>
                <c:pt idx="1753">
                  <c:v>42351.041666666664</c:v>
                </c:pt>
                <c:pt idx="1754">
                  <c:v>42351.083333333336</c:v>
                </c:pt>
                <c:pt idx="1755">
                  <c:v>42351.125</c:v>
                </c:pt>
                <c:pt idx="1756">
                  <c:v>42351.166666666664</c:v>
                </c:pt>
                <c:pt idx="1757">
                  <c:v>42351.208333333336</c:v>
                </c:pt>
                <c:pt idx="1758">
                  <c:v>42351.25</c:v>
                </c:pt>
                <c:pt idx="1759">
                  <c:v>42351.291666666664</c:v>
                </c:pt>
                <c:pt idx="1760">
                  <c:v>42351.333333333336</c:v>
                </c:pt>
                <c:pt idx="1761">
                  <c:v>42351.375</c:v>
                </c:pt>
                <c:pt idx="1762">
                  <c:v>42351.416666666664</c:v>
                </c:pt>
                <c:pt idx="1763">
                  <c:v>42351.458333333336</c:v>
                </c:pt>
                <c:pt idx="1764">
                  <c:v>42351.5</c:v>
                </c:pt>
                <c:pt idx="1765">
                  <c:v>42351.541666666664</c:v>
                </c:pt>
                <c:pt idx="1766">
                  <c:v>42351.583333333336</c:v>
                </c:pt>
                <c:pt idx="1767">
                  <c:v>42351.625</c:v>
                </c:pt>
                <c:pt idx="1768">
                  <c:v>42351.666666666664</c:v>
                </c:pt>
                <c:pt idx="1769">
                  <c:v>42351.708333333336</c:v>
                </c:pt>
                <c:pt idx="1770">
                  <c:v>42351.75</c:v>
                </c:pt>
                <c:pt idx="1771">
                  <c:v>42351.791666666664</c:v>
                </c:pt>
                <c:pt idx="1772">
                  <c:v>42351.833333333336</c:v>
                </c:pt>
                <c:pt idx="1773">
                  <c:v>42351.875</c:v>
                </c:pt>
                <c:pt idx="1774">
                  <c:v>42351.916666666664</c:v>
                </c:pt>
                <c:pt idx="1775">
                  <c:v>42351.958333333336</c:v>
                </c:pt>
                <c:pt idx="1776">
                  <c:v>42352</c:v>
                </c:pt>
                <c:pt idx="1777">
                  <c:v>42352.041666666664</c:v>
                </c:pt>
                <c:pt idx="1778">
                  <c:v>42352.083333333336</c:v>
                </c:pt>
                <c:pt idx="1779">
                  <c:v>42352.125</c:v>
                </c:pt>
                <c:pt idx="1780">
                  <c:v>42352.166666666664</c:v>
                </c:pt>
                <c:pt idx="1781">
                  <c:v>42352.208333333336</c:v>
                </c:pt>
                <c:pt idx="1782">
                  <c:v>42352.25</c:v>
                </c:pt>
                <c:pt idx="1783">
                  <c:v>42352.291666666664</c:v>
                </c:pt>
                <c:pt idx="1784">
                  <c:v>42352.333333333336</c:v>
                </c:pt>
                <c:pt idx="1785">
                  <c:v>42352.375</c:v>
                </c:pt>
                <c:pt idx="1786">
                  <c:v>42352.416666666664</c:v>
                </c:pt>
                <c:pt idx="1787">
                  <c:v>42352.458333333336</c:v>
                </c:pt>
                <c:pt idx="1788">
                  <c:v>42352.5</c:v>
                </c:pt>
                <c:pt idx="1789">
                  <c:v>42352.541666666664</c:v>
                </c:pt>
                <c:pt idx="1790">
                  <c:v>42352.583333333336</c:v>
                </c:pt>
                <c:pt idx="1791">
                  <c:v>42352.625</c:v>
                </c:pt>
                <c:pt idx="1792">
                  <c:v>42352.666666666664</c:v>
                </c:pt>
                <c:pt idx="1793">
                  <c:v>42352.708333333336</c:v>
                </c:pt>
                <c:pt idx="1794">
                  <c:v>42352.75</c:v>
                </c:pt>
                <c:pt idx="1795">
                  <c:v>42352.791666666664</c:v>
                </c:pt>
                <c:pt idx="1796">
                  <c:v>42352.833333333336</c:v>
                </c:pt>
                <c:pt idx="1797">
                  <c:v>42352.875</c:v>
                </c:pt>
                <c:pt idx="1798">
                  <c:v>42352.916666666664</c:v>
                </c:pt>
                <c:pt idx="1799">
                  <c:v>42352.958333333336</c:v>
                </c:pt>
                <c:pt idx="1800">
                  <c:v>42353</c:v>
                </c:pt>
                <c:pt idx="1801">
                  <c:v>42353.041666666664</c:v>
                </c:pt>
                <c:pt idx="1802">
                  <c:v>42353.083333333336</c:v>
                </c:pt>
                <c:pt idx="1803">
                  <c:v>42353.125</c:v>
                </c:pt>
                <c:pt idx="1804">
                  <c:v>42353.166666666664</c:v>
                </c:pt>
                <c:pt idx="1805">
                  <c:v>42353.208333333336</c:v>
                </c:pt>
                <c:pt idx="1806">
                  <c:v>42353.25</c:v>
                </c:pt>
                <c:pt idx="1807">
                  <c:v>42353.291666666664</c:v>
                </c:pt>
                <c:pt idx="1808">
                  <c:v>42353.333333333336</c:v>
                </c:pt>
                <c:pt idx="1809">
                  <c:v>42353.375</c:v>
                </c:pt>
                <c:pt idx="1810">
                  <c:v>42353.416666666664</c:v>
                </c:pt>
                <c:pt idx="1811">
                  <c:v>42353.458333333336</c:v>
                </c:pt>
                <c:pt idx="1812">
                  <c:v>42353.5</c:v>
                </c:pt>
                <c:pt idx="1813">
                  <c:v>42353.541666666664</c:v>
                </c:pt>
                <c:pt idx="1814">
                  <c:v>42353.583333333336</c:v>
                </c:pt>
                <c:pt idx="1815">
                  <c:v>42353.625</c:v>
                </c:pt>
                <c:pt idx="1816">
                  <c:v>42353.666666666664</c:v>
                </c:pt>
                <c:pt idx="1817">
                  <c:v>42353.708333333336</c:v>
                </c:pt>
                <c:pt idx="1818">
                  <c:v>42353.75</c:v>
                </c:pt>
                <c:pt idx="1819">
                  <c:v>42353.791666666664</c:v>
                </c:pt>
                <c:pt idx="1820">
                  <c:v>42353.833333333336</c:v>
                </c:pt>
                <c:pt idx="1821">
                  <c:v>42353.875</c:v>
                </c:pt>
                <c:pt idx="1822">
                  <c:v>42353.916666666664</c:v>
                </c:pt>
                <c:pt idx="1823">
                  <c:v>42353.958333333336</c:v>
                </c:pt>
                <c:pt idx="1824">
                  <c:v>42354</c:v>
                </c:pt>
                <c:pt idx="1825">
                  <c:v>42354.041666666664</c:v>
                </c:pt>
                <c:pt idx="1826">
                  <c:v>42354.083333333336</c:v>
                </c:pt>
                <c:pt idx="1827">
                  <c:v>42354.125</c:v>
                </c:pt>
                <c:pt idx="1828">
                  <c:v>42354.166666666664</c:v>
                </c:pt>
                <c:pt idx="1829">
                  <c:v>42354.208333333336</c:v>
                </c:pt>
                <c:pt idx="1830">
                  <c:v>42354.25</c:v>
                </c:pt>
                <c:pt idx="1831">
                  <c:v>42354.291666666664</c:v>
                </c:pt>
                <c:pt idx="1832">
                  <c:v>42354.333333333336</c:v>
                </c:pt>
                <c:pt idx="1833">
                  <c:v>42354.375</c:v>
                </c:pt>
                <c:pt idx="1834">
                  <c:v>42354.416666666664</c:v>
                </c:pt>
                <c:pt idx="1835">
                  <c:v>42354.458333333336</c:v>
                </c:pt>
                <c:pt idx="1836">
                  <c:v>42354.5</c:v>
                </c:pt>
                <c:pt idx="1837">
                  <c:v>42354.541666666664</c:v>
                </c:pt>
                <c:pt idx="1838">
                  <c:v>42354.583333333336</c:v>
                </c:pt>
                <c:pt idx="1839">
                  <c:v>42354.625</c:v>
                </c:pt>
                <c:pt idx="1840">
                  <c:v>42354.666666666664</c:v>
                </c:pt>
                <c:pt idx="1841">
                  <c:v>42354.708333333336</c:v>
                </c:pt>
                <c:pt idx="1842">
                  <c:v>42354.75</c:v>
                </c:pt>
                <c:pt idx="1843">
                  <c:v>42354.791666666664</c:v>
                </c:pt>
                <c:pt idx="1844">
                  <c:v>42354.833333333336</c:v>
                </c:pt>
                <c:pt idx="1845">
                  <c:v>42354.875</c:v>
                </c:pt>
                <c:pt idx="1846">
                  <c:v>42354.916666666664</c:v>
                </c:pt>
                <c:pt idx="1847">
                  <c:v>42354.958333333336</c:v>
                </c:pt>
                <c:pt idx="1848">
                  <c:v>42355</c:v>
                </c:pt>
                <c:pt idx="1849">
                  <c:v>42355.041666666664</c:v>
                </c:pt>
                <c:pt idx="1850">
                  <c:v>42355.083333333336</c:v>
                </c:pt>
                <c:pt idx="1851">
                  <c:v>42355.125</c:v>
                </c:pt>
                <c:pt idx="1852">
                  <c:v>42355.166666666664</c:v>
                </c:pt>
                <c:pt idx="1853">
                  <c:v>42355.208333333336</c:v>
                </c:pt>
                <c:pt idx="1854">
                  <c:v>42355.25</c:v>
                </c:pt>
                <c:pt idx="1855">
                  <c:v>42355.291666666664</c:v>
                </c:pt>
                <c:pt idx="1856">
                  <c:v>42355.333333333336</c:v>
                </c:pt>
                <c:pt idx="1857">
                  <c:v>42355.375</c:v>
                </c:pt>
                <c:pt idx="1858">
                  <c:v>42355.416666666664</c:v>
                </c:pt>
                <c:pt idx="1859">
                  <c:v>42355.458333333336</c:v>
                </c:pt>
                <c:pt idx="1860">
                  <c:v>42355.5</c:v>
                </c:pt>
                <c:pt idx="1861">
                  <c:v>42355.541666666664</c:v>
                </c:pt>
                <c:pt idx="1862">
                  <c:v>42355.583333333336</c:v>
                </c:pt>
                <c:pt idx="1863">
                  <c:v>42355.625</c:v>
                </c:pt>
                <c:pt idx="1864">
                  <c:v>42355.666666666664</c:v>
                </c:pt>
                <c:pt idx="1865">
                  <c:v>42355.708333333336</c:v>
                </c:pt>
                <c:pt idx="1866">
                  <c:v>42355.75</c:v>
                </c:pt>
                <c:pt idx="1867">
                  <c:v>42355.791666666664</c:v>
                </c:pt>
                <c:pt idx="1868">
                  <c:v>42355.833333333336</c:v>
                </c:pt>
                <c:pt idx="1869">
                  <c:v>42355.875</c:v>
                </c:pt>
                <c:pt idx="1870">
                  <c:v>42355.916666666664</c:v>
                </c:pt>
                <c:pt idx="1871">
                  <c:v>42355.958333333336</c:v>
                </c:pt>
                <c:pt idx="1872">
                  <c:v>42356</c:v>
                </c:pt>
                <c:pt idx="1873">
                  <c:v>42356.041666666664</c:v>
                </c:pt>
                <c:pt idx="1874">
                  <c:v>42356.083333333336</c:v>
                </c:pt>
                <c:pt idx="1875">
                  <c:v>42356.125</c:v>
                </c:pt>
                <c:pt idx="1876">
                  <c:v>42356.166666666664</c:v>
                </c:pt>
                <c:pt idx="1877">
                  <c:v>42356.208333333336</c:v>
                </c:pt>
                <c:pt idx="1878">
                  <c:v>42356.25</c:v>
                </c:pt>
                <c:pt idx="1879">
                  <c:v>42356.291666666664</c:v>
                </c:pt>
                <c:pt idx="1880">
                  <c:v>42356.333333333336</c:v>
                </c:pt>
                <c:pt idx="1881">
                  <c:v>42356.375</c:v>
                </c:pt>
                <c:pt idx="1882">
                  <c:v>42356.416666666664</c:v>
                </c:pt>
                <c:pt idx="1883">
                  <c:v>42356.458333333336</c:v>
                </c:pt>
                <c:pt idx="1884">
                  <c:v>42356.5</c:v>
                </c:pt>
                <c:pt idx="1885">
                  <c:v>42356.541666666664</c:v>
                </c:pt>
                <c:pt idx="1886">
                  <c:v>42356.583333333336</c:v>
                </c:pt>
                <c:pt idx="1887">
                  <c:v>42356.625</c:v>
                </c:pt>
                <c:pt idx="1888">
                  <c:v>42356.666666666664</c:v>
                </c:pt>
                <c:pt idx="1889">
                  <c:v>42356.708333333336</c:v>
                </c:pt>
                <c:pt idx="1890">
                  <c:v>42356.75</c:v>
                </c:pt>
                <c:pt idx="1891">
                  <c:v>42356.791666666664</c:v>
                </c:pt>
                <c:pt idx="1892">
                  <c:v>42356.833333333336</c:v>
                </c:pt>
                <c:pt idx="1893">
                  <c:v>42356.875</c:v>
                </c:pt>
                <c:pt idx="1894">
                  <c:v>42356.916666666664</c:v>
                </c:pt>
                <c:pt idx="1895">
                  <c:v>42356.958333333336</c:v>
                </c:pt>
                <c:pt idx="1896">
                  <c:v>42357</c:v>
                </c:pt>
                <c:pt idx="1897">
                  <c:v>42357.041666666664</c:v>
                </c:pt>
                <c:pt idx="1898">
                  <c:v>42357.083333333336</c:v>
                </c:pt>
                <c:pt idx="1899">
                  <c:v>42357.125</c:v>
                </c:pt>
                <c:pt idx="1900">
                  <c:v>42357.166666666664</c:v>
                </c:pt>
                <c:pt idx="1901">
                  <c:v>42357.208333333336</c:v>
                </c:pt>
                <c:pt idx="1902">
                  <c:v>42357.25</c:v>
                </c:pt>
                <c:pt idx="1903">
                  <c:v>42357.291666666664</c:v>
                </c:pt>
                <c:pt idx="1904">
                  <c:v>42357.333333333336</c:v>
                </c:pt>
                <c:pt idx="1905">
                  <c:v>42357.375</c:v>
                </c:pt>
                <c:pt idx="1906">
                  <c:v>42357.416666666664</c:v>
                </c:pt>
                <c:pt idx="1907">
                  <c:v>42357.458333333336</c:v>
                </c:pt>
                <c:pt idx="1908">
                  <c:v>42357.5</c:v>
                </c:pt>
                <c:pt idx="1909">
                  <c:v>42357.541666666664</c:v>
                </c:pt>
                <c:pt idx="1910">
                  <c:v>42357.583333333336</c:v>
                </c:pt>
                <c:pt idx="1911">
                  <c:v>42357.625</c:v>
                </c:pt>
                <c:pt idx="1912">
                  <c:v>42357.666666666664</c:v>
                </c:pt>
                <c:pt idx="1913">
                  <c:v>42357.708333333336</c:v>
                </c:pt>
                <c:pt idx="1914">
                  <c:v>42357.75</c:v>
                </c:pt>
                <c:pt idx="1915">
                  <c:v>42357.791666666664</c:v>
                </c:pt>
                <c:pt idx="1916">
                  <c:v>42357.833333333336</c:v>
                </c:pt>
                <c:pt idx="1917">
                  <c:v>42357.875</c:v>
                </c:pt>
                <c:pt idx="1918">
                  <c:v>42357.916666666664</c:v>
                </c:pt>
                <c:pt idx="1919">
                  <c:v>42357.958333333336</c:v>
                </c:pt>
                <c:pt idx="1920">
                  <c:v>42358</c:v>
                </c:pt>
                <c:pt idx="1921">
                  <c:v>42358.041666666664</c:v>
                </c:pt>
                <c:pt idx="1922">
                  <c:v>42358.083333333336</c:v>
                </c:pt>
                <c:pt idx="1923">
                  <c:v>42358.125</c:v>
                </c:pt>
                <c:pt idx="1924">
                  <c:v>42358.166666666664</c:v>
                </c:pt>
                <c:pt idx="1925">
                  <c:v>42358.208333333336</c:v>
                </c:pt>
                <c:pt idx="1926">
                  <c:v>42358.25</c:v>
                </c:pt>
                <c:pt idx="1927">
                  <c:v>42358.291666666664</c:v>
                </c:pt>
                <c:pt idx="1928">
                  <c:v>42358.333333333336</c:v>
                </c:pt>
                <c:pt idx="1929">
                  <c:v>42358.375</c:v>
                </c:pt>
                <c:pt idx="1930">
                  <c:v>42358.416666666664</c:v>
                </c:pt>
                <c:pt idx="1931">
                  <c:v>42358.458333333336</c:v>
                </c:pt>
                <c:pt idx="1932">
                  <c:v>42358.5</c:v>
                </c:pt>
                <c:pt idx="1933">
                  <c:v>42358.541666666664</c:v>
                </c:pt>
                <c:pt idx="1934">
                  <c:v>42358.583333333336</c:v>
                </c:pt>
                <c:pt idx="1935">
                  <c:v>42358.625</c:v>
                </c:pt>
                <c:pt idx="1936">
                  <c:v>42358.666666666664</c:v>
                </c:pt>
                <c:pt idx="1937">
                  <c:v>42358.708333333336</c:v>
                </c:pt>
                <c:pt idx="1938">
                  <c:v>42358.75</c:v>
                </c:pt>
                <c:pt idx="1939">
                  <c:v>42358.791666666664</c:v>
                </c:pt>
                <c:pt idx="1940">
                  <c:v>42358.833333333336</c:v>
                </c:pt>
                <c:pt idx="1941">
                  <c:v>42358.875</c:v>
                </c:pt>
                <c:pt idx="1942">
                  <c:v>42358.916666666664</c:v>
                </c:pt>
                <c:pt idx="1943">
                  <c:v>42358.958333333336</c:v>
                </c:pt>
                <c:pt idx="1944">
                  <c:v>42359</c:v>
                </c:pt>
                <c:pt idx="1945">
                  <c:v>42359.041666666664</c:v>
                </c:pt>
                <c:pt idx="1946">
                  <c:v>42359.083333333336</c:v>
                </c:pt>
                <c:pt idx="1947">
                  <c:v>42359.125</c:v>
                </c:pt>
                <c:pt idx="1948">
                  <c:v>42359.166666666664</c:v>
                </c:pt>
                <c:pt idx="1949">
                  <c:v>42359.208333333336</c:v>
                </c:pt>
                <c:pt idx="1950">
                  <c:v>42359.25</c:v>
                </c:pt>
                <c:pt idx="1951">
                  <c:v>42359.291666666664</c:v>
                </c:pt>
                <c:pt idx="1952">
                  <c:v>42359.333333333336</c:v>
                </c:pt>
                <c:pt idx="1953">
                  <c:v>42359.375</c:v>
                </c:pt>
                <c:pt idx="1954">
                  <c:v>42359.416666666664</c:v>
                </c:pt>
                <c:pt idx="1955">
                  <c:v>42359.458333333336</c:v>
                </c:pt>
                <c:pt idx="1956">
                  <c:v>42359.5</c:v>
                </c:pt>
                <c:pt idx="1957">
                  <c:v>42359.541666666664</c:v>
                </c:pt>
                <c:pt idx="1958">
                  <c:v>42359.583333333336</c:v>
                </c:pt>
                <c:pt idx="1959">
                  <c:v>42359.625</c:v>
                </c:pt>
                <c:pt idx="1960">
                  <c:v>42359.666666666664</c:v>
                </c:pt>
                <c:pt idx="1961">
                  <c:v>42359.708333333336</c:v>
                </c:pt>
                <c:pt idx="1962">
                  <c:v>42359.75</c:v>
                </c:pt>
                <c:pt idx="1963">
                  <c:v>42359.791666666664</c:v>
                </c:pt>
                <c:pt idx="1964">
                  <c:v>42359.833333333336</c:v>
                </c:pt>
                <c:pt idx="1965">
                  <c:v>42359.875</c:v>
                </c:pt>
                <c:pt idx="1966">
                  <c:v>42359.916666666664</c:v>
                </c:pt>
                <c:pt idx="1967">
                  <c:v>42359.958333333336</c:v>
                </c:pt>
                <c:pt idx="1968">
                  <c:v>42360</c:v>
                </c:pt>
                <c:pt idx="1969">
                  <c:v>42360.041666666664</c:v>
                </c:pt>
                <c:pt idx="1970">
                  <c:v>42360.083333333336</c:v>
                </c:pt>
                <c:pt idx="1971">
                  <c:v>42360.125</c:v>
                </c:pt>
                <c:pt idx="1972">
                  <c:v>42360.166666666664</c:v>
                </c:pt>
                <c:pt idx="1973">
                  <c:v>42360.208333333336</c:v>
                </c:pt>
                <c:pt idx="1974">
                  <c:v>42360.25</c:v>
                </c:pt>
                <c:pt idx="1975">
                  <c:v>42360.291666666664</c:v>
                </c:pt>
                <c:pt idx="1976">
                  <c:v>42360.333333333336</c:v>
                </c:pt>
                <c:pt idx="1977">
                  <c:v>42360.375</c:v>
                </c:pt>
                <c:pt idx="1978">
                  <c:v>42360.416666666664</c:v>
                </c:pt>
                <c:pt idx="1979">
                  <c:v>42360.458333333336</c:v>
                </c:pt>
                <c:pt idx="1980">
                  <c:v>42360.5</c:v>
                </c:pt>
                <c:pt idx="1981">
                  <c:v>42360.541666666664</c:v>
                </c:pt>
                <c:pt idx="1982">
                  <c:v>42360.583333333336</c:v>
                </c:pt>
                <c:pt idx="1983">
                  <c:v>42360.625</c:v>
                </c:pt>
                <c:pt idx="1984">
                  <c:v>42360.666666666664</c:v>
                </c:pt>
                <c:pt idx="1985">
                  <c:v>42360.708333333336</c:v>
                </c:pt>
                <c:pt idx="1986">
                  <c:v>42360.75</c:v>
                </c:pt>
                <c:pt idx="1987">
                  <c:v>42360.791666666664</c:v>
                </c:pt>
                <c:pt idx="1988">
                  <c:v>42360.833333333336</c:v>
                </c:pt>
                <c:pt idx="1989">
                  <c:v>42360.875</c:v>
                </c:pt>
                <c:pt idx="1990">
                  <c:v>42360.916666666664</c:v>
                </c:pt>
                <c:pt idx="1991">
                  <c:v>42360.958333333336</c:v>
                </c:pt>
                <c:pt idx="1992">
                  <c:v>42361</c:v>
                </c:pt>
                <c:pt idx="1993">
                  <c:v>42361.041666666664</c:v>
                </c:pt>
                <c:pt idx="1994">
                  <c:v>42361.083333333336</c:v>
                </c:pt>
                <c:pt idx="1995">
                  <c:v>42361.125</c:v>
                </c:pt>
                <c:pt idx="1996">
                  <c:v>42361.166666666664</c:v>
                </c:pt>
                <c:pt idx="1997">
                  <c:v>42361.208333333336</c:v>
                </c:pt>
                <c:pt idx="1998">
                  <c:v>42361.25</c:v>
                </c:pt>
                <c:pt idx="1999">
                  <c:v>42361.291666666664</c:v>
                </c:pt>
                <c:pt idx="2000">
                  <c:v>42361.333333333336</c:v>
                </c:pt>
                <c:pt idx="2001">
                  <c:v>42361.375</c:v>
                </c:pt>
                <c:pt idx="2002">
                  <c:v>42361.416666666664</c:v>
                </c:pt>
                <c:pt idx="2003">
                  <c:v>42361.458333333336</c:v>
                </c:pt>
                <c:pt idx="2004">
                  <c:v>42361.5</c:v>
                </c:pt>
                <c:pt idx="2005">
                  <c:v>42361.541666666664</c:v>
                </c:pt>
                <c:pt idx="2006">
                  <c:v>42361.583333333336</c:v>
                </c:pt>
                <c:pt idx="2007">
                  <c:v>42361.625</c:v>
                </c:pt>
                <c:pt idx="2008">
                  <c:v>42361.666666666664</c:v>
                </c:pt>
                <c:pt idx="2009">
                  <c:v>42361.708333333336</c:v>
                </c:pt>
                <c:pt idx="2010">
                  <c:v>42361.75</c:v>
                </c:pt>
                <c:pt idx="2011">
                  <c:v>42361.791666666664</c:v>
                </c:pt>
                <c:pt idx="2012">
                  <c:v>42361.833333333336</c:v>
                </c:pt>
                <c:pt idx="2013">
                  <c:v>42361.875</c:v>
                </c:pt>
                <c:pt idx="2014">
                  <c:v>42361.916666666664</c:v>
                </c:pt>
                <c:pt idx="2015">
                  <c:v>42361.958333333336</c:v>
                </c:pt>
                <c:pt idx="2016">
                  <c:v>42362</c:v>
                </c:pt>
                <c:pt idx="2017">
                  <c:v>42362.041666666664</c:v>
                </c:pt>
                <c:pt idx="2018">
                  <c:v>42362.083333333336</c:v>
                </c:pt>
                <c:pt idx="2019">
                  <c:v>42362.125</c:v>
                </c:pt>
                <c:pt idx="2020">
                  <c:v>42362.166666666664</c:v>
                </c:pt>
                <c:pt idx="2021">
                  <c:v>42362.208333333336</c:v>
                </c:pt>
                <c:pt idx="2022">
                  <c:v>42362.25</c:v>
                </c:pt>
                <c:pt idx="2023">
                  <c:v>42362.291666666664</c:v>
                </c:pt>
                <c:pt idx="2024">
                  <c:v>42362.333333333336</c:v>
                </c:pt>
                <c:pt idx="2025">
                  <c:v>42362.375</c:v>
                </c:pt>
                <c:pt idx="2026">
                  <c:v>42362.416666666664</c:v>
                </c:pt>
                <c:pt idx="2027">
                  <c:v>42362.458333333336</c:v>
                </c:pt>
                <c:pt idx="2028">
                  <c:v>42362.5</c:v>
                </c:pt>
                <c:pt idx="2029">
                  <c:v>42362.541666666664</c:v>
                </c:pt>
                <c:pt idx="2030">
                  <c:v>42362.583333333336</c:v>
                </c:pt>
                <c:pt idx="2031">
                  <c:v>42362.625</c:v>
                </c:pt>
                <c:pt idx="2032">
                  <c:v>42362.666666666664</c:v>
                </c:pt>
                <c:pt idx="2033">
                  <c:v>42362.708333333336</c:v>
                </c:pt>
                <c:pt idx="2034">
                  <c:v>42362.75</c:v>
                </c:pt>
                <c:pt idx="2035">
                  <c:v>42362.791666666664</c:v>
                </c:pt>
                <c:pt idx="2036">
                  <c:v>42362.833333333336</c:v>
                </c:pt>
                <c:pt idx="2037">
                  <c:v>42362.875</c:v>
                </c:pt>
                <c:pt idx="2038">
                  <c:v>42362.916666666664</c:v>
                </c:pt>
                <c:pt idx="2039">
                  <c:v>42362.958333333336</c:v>
                </c:pt>
                <c:pt idx="2040">
                  <c:v>42363</c:v>
                </c:pt>
                <c:pt idx="2041">
                  <c:v>42363.041666666664</c:v>
                </c:pt>
                <c:pt idx="2042">
                  <c:v>42363.083333333336</c:v>
                </c:pt>
                <c:pt idx="2043">
                  <c:v>42363.125</c:v>
                </c:pt>
                <c:pt idx="2044">
                  <c:v>42363.166666666664</c:v>
                </c:pt>
                <c:pt idx="2045">
                  <c:v>42363.208333333336</c:v>
                </c:pt>
                <c:pt idx="2046">
                  <c:v>42363.25</c:v>
                </c:pt>
                <c:pt idx="2047">
                  <c:v>42363.291666666664</c:v>
                </c:pt>
                <c:pt idx="2048">
                  <c:v>42363.333333333336</c:v>
                </c:pt>
                <c:pt idx="2049">
                  <c:v>42363.375</c:v>
                </c:pt>
                <c:pt idx="2050">
                  <c:v>42363.416666666664</c:v>
                </c:pt>
                <c:pt idx="2051">
                  <c:v>42363.458333333336</c:v>
                </c:pt>
                <c:pt idx="2052">
                  <c:v>42363.5</c:v>
                </c:pt>
                <c:pt idx="2053">
                  <c:v>42363.541666666664</c:v>
                </c:pt>
                <c:pt idx="2054">
                  <c:v>42363.583333333336</c:v>
                </c:pt>
                <c:pt idx="2055">
                  <c:v>42363.625</c:v>
                </c:pt>
                <c:pt idx="2056">
                  <c:v>42363.666666666664</c:v>
                </c:pt>
                <c:pt idx="2057">
                  <c:v>42363.708333333336</c:v>
                </c:pt>
                <c:pt idx="2058">
                  <c:v>42363.75</c:v>
                </c:pt>
                <c:pt idx="2059">
                  <c:v>42363.791666666664</c:v>
                </c:pt>
                <c:pt idx="2060">
                  <c:v>42363.833333333336</c:v>
                </c:pt>
                <c:pt idx="2061">
                  <c:v>42363.875</c:v>
                </c:pt>
                <c:pt idx="2062">
                  <c:v>42363.916666666664</c:v>
                </c:pt>
                <c:pt idx="2063">
                  <c:v>42363.958333333336</c:v>
                </c:pt>
                <c:pt idx="2064">
                  <c:v>42364</c:v>
                </c:pt>
                <c:pt idx="2065">
                  <c:v>42364.041666666664</c:v>
                </c:pt>
                <c:pt idx="2066">
                  <c:v>42364.083333333336</c:v>
                </c:pt>
                <c:pt idx="2067">
                  <c:v>42364.125</c:v>
                </c:pt>
                <c:pt idx="2068">
                  <c:v>42364.166666666664</c:v>
                </c:pt>
                <c:pt idx="2069">
                  <c:v>42364.208333333336</c:v>
                </c:pt>
                <c:pt idx="2070">
                  <c:v>42364.25</c:v>
                </c:pt>
                <c:pt idx="2071">
                  <c:v>42364.291666666664</c:v>
                </c:pt>
                <c:pt idx="2072">
                  <c:v>42364.333333333336</c:v>
                </c:pt>
                <c:pt idx="2073">
                  <c:v>42364.375</c:v>
                </c:pt>
                <c:pt idx="2074">
                  <c:v>42364.416666666664</c:v>
                </c:pt>
                <c:pt idx="2075">
                  <c:v>42364.458333333336</c:v>
                </c:pt>
                <c:pt idx="2076">
                  <c:v>42364.5</c:v>
                </c:pt>
                <c:pt idx="2077">
                  <c:v>42364.541666666664</c:v>
                </c:pt>
                <c:pt idx="2078">
                  <c:v>42364.583333333336</c:v>
                </c:pt>
                <c:pt idx="2079">
                  <c:v>42364.625</c:v>
                </c:pt>
                <c:pt idx="2080">
                  <c:v>42364.666666666664</c:v>
                </c:pt>
                <c:pt idx="2081">
                  <c:v>42364.708333333336</c:v>
                </c:pt>
                <c:pt idx="2082">
                  <c:v>42364.75</c:v>
                </c:pt>
                <c:pt idx="2083">
                  <c:v>42364.791666666664</c:v>
                </c:pt>
                <c:pt idx="2084">
                  <c:v>42364.833333333336</c:v>
                </c:pt>
                <c:pt idx="2085">
                  <c:v>42364.875</c:v>
                </c:pt>
                <c:pt idx="2086">
                  <c:v>42364.916666666664</c:v>
                </c:pt>
                <c:pt idx="2087">
                  <c:v>42364.958333333336</c:v>
                </c:pt>
                <c:pt idx="2088">
                  <c:v>42365</c:v>
                </c:pt>
                <c:pt idx="2089">
                  <c:v>42365.041666666664</c:v>
                </c:pt>
                <c:pt idx="2090">
                  <c:v>42365.083333333336</c:v>
                </c:pt>
                <c:pt idx="2091">
                  <c:v>42365.125</c:v>
                </c:pt>
                <c:pt idx="2092">
                  <c:v>42365.166666666664</c:v>
                </c:pt>
                <c:pt idx="2093">
                  <c:v>42365.208333333336</c:v>
                </c:pt>
                <c:pt idx="2094">
                  <c:v>42365.25</c:v>
                </c:pt>
                <c:pt idx="2095">
                  <c:v>42365.291666666664</c:v>
                </c:pt>
                <c:pt idx="2096">
                  <c:v>42365.333333333336</c:v>
                </c:pt>
                <c:pt idx="2097">
                  <c:v>42365.375</c:v>
                </c:pt>
                <c:pt idx="2098">
                  <c:v>42365.416666666664</c:v>
                </c:pt>
                <c:pt idx="2099">
                  <c:v>42365.458333333336</c:v>
                </c:pt>
                <c:pt idx="2100">
                  <c:v>42365.5</c:v>
                </c:pt>
                <c:pt idx="2101">
                  <c:v>42365.541666666664</c:v>
                </c:pt>
                <c:pt idx="2102">
                  <c:v>42365.583333333336</c:v>
                </c:pt>
                <c:pt idx="2103">
                  <c:v>42365.625</c:v>
                </c:pt>
                <c:pt idx="2104">
                  <c:v>42365.666666666664</c:v>
                </c:pt>
                <c:pt idx="2105">
                  <c:v>42365.708333333336</c:v>
                </c:pt>
                <c:pt idx="2106">
                  <c:v>42365.75</c:v>
                </c:pt>
                <c:pt idx="2107">
                  <c:v>42365.791666666664</c:v>
                </c:pt>
                <c:pt idx="2108">
                  <c:v>42365.833333333336</c:v>
                </c:pt>
                <c:pt idx="2109">
                  <c:v>42365.875</c:v>
                </c:pt>
                <c:pt idx="2110">
                  <c:v>42365.916666666664</c:v>
                </c:pt>
                <c:pt idx="2111">
                  <c:v>42365.958333333336</c:v>
                </c:pt>
                <c:pt idx="2112">
                  <c:v>42366</c:v>
                </c:pt>
                <c:pt idx="2113">
                  <c:v>42366.041666666664</c:v>
                </c:pt>
                <c:pt idx="2114">
                  <c:v>42366.083333333336</c:v>
                </c:pt>
                <c:pt idx="2115">
                  <c:v>42366.125</c:v>
                </c:pt>
                <c:pt idx="2116">
                  <c:v>42366.166666666664</c:v>
                </c:pt>
                <c:pt idx="2117">
                  <c:v>42366.208333333336</c:v>
                </c:pt>
                <c:pt idx="2118">
                  <c:v>42366.25</c:v>
                </c:pt>
                <c:pt idx="2119">
                  <c:v>42366.291666666664</c:v>
                </c:pt>
                <c:pt idx="2120">
                  <c:v>42366.333333333336</c:v>
                </c:pt>
                <c:pt idx="2121">
                  <c:v>42366.375</c:v>
                </c:pt>
                <c:pt idx="2122">
                  <c:v>42366.416666666664</c:v>
                </c:pt>
                <c:pt idx="2123">
                  <c:v>42366.458333333336</c:v>
                </c:pt>
                <c:pt idx="2124">
                  <c:v>42366.5</c:v>
                </c:pt>
                <c:pt idx="2125">
                  <c:v>42366.541666666664</c:v>
                </c:pt>
                <c:pt idx="2126">
                  <c:v>42366.583333333336</c:v>
                </c:pt>
                <c:pt idx="2127">
                  <c:v>42366.625</c:v>
                </c:pt>
                <c:pt idx="2128">
                  <c:v>42366.666666666664</c:v>
                </c:pt>
                <c:pt idx="2129">
                  <c:v>42366.708333333336</c:v>
                </c:pt>
                <c:pt idx="2130">
                  <c:v>42366.75</c:v>
                </c:pt>
                <c:pt idx="2131">
                  <c:v>42366.791666666664</c:v>
                </c:pt>
                <c:pt idx="2132">
                  <c:v>42366.833333333336</c:v>
                </c:pt>
                <c:pt idx="2133">
                  <c:v>42366.875</c:v>
                </c:pt>
                <c:pt idx="2134">
                  <c:v>42366.916666666664</c:v>
                </c:pt>
                <c:pt idx="2135">
                  <c:v>42366.958333333336</c:v>
                </c:pt>
                <c:pt idx="2136">
                  <c:v>42367</c:v>
                </c:pt>
                <c:pt idx="2137">
                  <c:v>42367.041666666664</c:v>
                </c:pt>
                <c:pt idx="2138">
                  <c:v>42367.083333333336</c:v>
                </c:pt>
                <c:pt idx="2139">
                  <c:v>42367.125</c:v>
                </c:pt>
                <c:pt idx="2140">
                  <c:v>42367.166666666664</c:v>
                </c:pt>
                <c:pt idx="2141">
                  <c:v>42367.208333333336</c:v>
                </c:pt>
                <c:pt idx="2142">
                  <c:v>42367.25</c:v>
                </c:pt>
                <c:pt idx="2143">
                  <c:v>42367.291666666664</c:v>
                </c:pt>
                <c:pt idx="2144">
                  <c:v>42367.333333333336</c:v>
                </c:pt>
                <c:pt idx="2145">
                  <c:v>42367.375</c:v>
                </c:pt>
                <c:pt idx="2146">
                  <c:v>42367.416666666664</c:v>
                </c:pt>
                <c:pt idx="2147">
                  <c:v>42367.458333333336</c:v>
                </c:pt>
                <c:pt idx="2148">
                  <c:v>42367.5</c:v>
                </c:pt>
                <c:pt idx="2149">
                  <c:v>42367.541666666664</c:v>
                </c:pt>
                <c:pt idx="2150">
                  <c:v>42367.583333333336</c:v>
                </c:pt>
                <c:pt idx="2151">
                  <c:v>42367.625</c:v>
                </c:pt>
                <c:pt idx="2152">
                  <c:v>42367.666666666664</c:v>
                </c:pt>
                <c:pt idx="2153">
                  <c:v>42367.708333333336</c:v>
                </c:pt>
                <c:pt idx="2154">
                  <c:v>42367.75</c:v>
                </c:pt>
                <c:pt idx="2155">
                  <c:v>42367.791666666664</c:v>
                </c:pt>
                <c:pt idx="2156">
                  <c:v>42367.833333333336</c:v>
                </c:pt>
                <c:pt idx="2157">
                  <c:v>42367.875</c:v>
                </c:pt>
                <c:pt idx="2158">
                  <c:v>42367.916666666664</c:v>
                </c:pt>
                <c:pt idx="2159">
                  <c:v>42367.958333333336</c:v>
                </c:pt>
                <c:pt idx="2160">
                  <c:v>42368</c:v>
                </c:pt>
                <c:pt idx="2161">
                  <c:v>42368.041666666664</c:v>
                </c:pt>
                <c:pt idx="2162">
                  <c:v>42368.083333333336</c:v>
                </c:pt>
                <c:pt idx="2163">
                  <c:v>42368.125</c:v>
                </c:pt>
                <c:pt idx="2164">
                  <c:v>42368.166666666664</c:v>
                </c:pt>
                <c:pt idx="2165">
                  <c:v>42368.208333333336</c:v>
                </c:pt>
                <c:pt idx="2166">
                  <c:v>42368.25</c:v>
                </c:pt>
                <c:pt idx="2167">
                  <c:v>42368.291666666664</c:v>
                </c:pt>
                <c:pt idx="2168">
                  <c:v>42368.333333333336</c:v>
                </c:pt>
                <c:pt idx="2169">
                  <c:v>42368.375</c:v>
                </c:pt>
                <c:pt idx="2170">
                  <c:v>42368.416666666664</c:v>
                </c:pt>
                <c:pt idx="2171">
                  <c:v>42368.458333333336</c:v>
                </c:pt>
                <c:pt idx="2172">
                  <c:v>42368.5</c:v>
                </c:pt>
                <c:pt idx="2173">
                  <c:v>42368.541666666664</c:v>
                </c:pt>
                <c:pt idx="2174">
                  <c:v>42368.583333333336</c:v>
                </c:pt>
                <c:pt idx="2175">
                  <c:v>42368.625</c:v>
                </c:pt>
                <c:pt idx="2176">
                  <c:v>42368.666666666664</c:v>
                </c:pt>
                <c:pt idx="2177">
                  <c:v>42368.708333333336</c:v>
                </c:pt>
                <c:pt idx="2178">
                  <c:v>42368.75</c:v>
                </c:pt>
                <c:pt idx="2179">
                  <c:v>42368.791666666664</c:v>
                </c:pt>
                <c:pt idx="2180">
                  <c:v>42368.833333333336</c:v>
                </c:pt>
                <c:pt idx="2181">
                  <c:v>42368.875</c:v>
                </c:pt>
                <c:pt idx="2182">
                  <c:v>42368.916666666664</c:v>
                </c:pt>
                <c:pt idx="2183">
                  <c:v>42368.958333333336</c:v>
                </c:pt>
                <c:pt idx="2184">
                  <c:v>42369</c:v>
                </c:pt>
                <c:pt idx="2185">
                  <c:v>42369.041666666664</c:v>
                </c:pt>
                <c:pt idx="2186">
                  <c:v>42369.083333333336</c:v>
                </c:pt>
                <c:pt idx="2187">
                  <c:v>42369.125</c:v>
                </c:pt>
                <c:pt idx="2188">
                  <c:v>42369.166666666664</c:v>
                </c:pt>
                <c:pt idx="2189">
                  <c:v>42369.208333333336</c:v>
                </c:pt>
                <c:pt idx="2190">
                  <c:v>42369.25</c:v>
                </c:pt>
                <c:pt idx="2191">
                  <c:v>42369.291666666664</c:v>
                </c:pt>
                <c:pt idx="2192">
                  <c:v>42369.333333333336</c:v>
                </c:pt>
                <c:pt idx="2193">
                  <c:v>42369.375</c:v>
                </c:pt>
                <c:pt idx="2194">
                  <c:v>42369.416666666664</c:v>
                </c:pt>
                <c:pt idx="2195">
                  <c:v>42369.458333333336</c:v>
                </c:pt>
                <c:pt idx="2196">
                  <c:v>42369.5</c:v>
                </c:pt>
                <c:pt idx="2197">
                  <c:v>42369.541666666664</c:v>
                </c:pt>
                <c:pt idx="2198">
                  <c:v>42369.583333333336</c:v>
                </c:pt>
                <c:pt idx="2199">
                  <c:v>42369.625</c:v>
                </c:pt>
                <c:pt idx="2200">
                  <c:v>42369.666666666664</c:v>
                </c:pt>
                <c:pt idx="2201">
                  <c:v>42369.708333333336</c:v>
                </c:pt>
                <c:pt idx="2202">
                  <c:v>42369.75</c:v>
                </c:pt>
                <c:pt idx="2203">
                  <c:v>42369.791666666664</c:v>
                </c:pt>
                <c:pt idx="2204">
                  <c:v>42369.833333333336</c:v>
                </c:pt>
                <c:pt idx="2205">
                  <c:v>42369.875</c:v>
                </c:pt>
                <c:pt idx="2206">
                  <c:v>42369.916666666664</c:v>
                </c:pt>
                <c:pt idx="2207">
                  <c:v>42369.958333333336</c:v>
                </c:pt>
                <c:pt idx="2208">
                  <c:v>42370</c:v>
                </c:pt>
                <c:pt idx="2209">
                  <c:v>42370.041666666664</c:v>
                </c:pt>
                <c:pt idx="2210">
                  <c:v>42370.083333333336</c:v>
                </c:pt>
                <c:pt idx="2211">
                  <c:v>42370.125</c:v>
                </c:pt>
                <c:pt idx="2212">
                  <c:v>42370.166666666664</c:v>
                </c:pt>
                <c:pt idx="2213">
                  <c:v>42370.208333333336</c:v>
                </c:pt>
                <c:pt idx="2214">
                  <c:v>42370.25</c:v>
                </c:pt>
                <c:pt idx="2215">
                  <c:v>42370.291666666664</c:v>
                </c:pt>
                <c:pt idx="2216">
                  <c:v>42370.333333333336</c:v>
                </c:pt>
                <c:pt idx="2217">
                  <c:v>42370.375</c:v>
                </c:pt>
                <c:pt idx="2218">
                  <c:v>42370.416666666664</c:v>
                </c:pt>
                <c:pt idx="2219">
                  <c:v>42370.458333333336</c:v>
                </c:pt>
                <c:pt idx="2220">
                  <c:v>42370.5</c:v>
                </c:pt>
                <c:pt idx="2221">
                  <c:v>42370.541666666664</c:v>
                </c:pt>
                <c:pt idx="2222">
                  <c:v>42370.583333333336</c:v>
                </c:pt>
                <c:pt idx="2223">
                  <c:v>42370.625</c:v>
                </c:pt>
                <c:pt idx="2224">
                  <c:v>42370.666666666664</c:v>
                </c:pt>
                <c:pt idx="2225">
                  <c:v>42370.708333333336</c:v>
                </c:pt>
                <c:pt idx="2226">
                  <c:v>42370.75</c:v>
                </c:pt>
                <c:pt idx="2227">
                  <c:v>42370.791666666664</c:v>
                </c:pt>
                <c:pt idx="2228">
                  <c:v>42370.833333333336</c:v>
                </c:pt>
                <c:pt idx="2229">
                  <c:v>42370.875</c:v>
                </c:pt>
                <c:pt idx="2230">
                  <c:v>42370.916666666664</c:v>
                </c:pt>
                <c:pt idx="2231">
                  <c:v>42370.958333333336</c:v>
                </c:pt>
                <c:pt idx="2232">
                  <c:v>42371</c:v>
                </c:pt>
                <c:pt idx="2233">
                  <c:v>42371.041666666664</c:v>
                </c:pt>
                <c:pt idx="2234">
                  <c:v>42371.083333333336</c:v>
                </c:pt>
                <c:pt idx="2235">
                  <c:v>42371.125</c:v>
                </c:pt>
                <c:pt idx="2236">
                  <c:v>42371.166666666664</c:v>
                </c:pt>
                <c:pt idx="2237">
                  <c:v>42371.208333333336</c:v>
                </c:pt>
                <c:pt idx="2238">
                  <c:v>42371.25</c:v>
                </c:pt>
                <c:pt idx="2239">
                  <c:v>42371.291666666664</c:v>
                </c:pt>
                <c:pt idx="2240">
                  <c:v>42371.333333333336</c:v>
                </c:pt>
                <c:pt idx="2241">
                  <c:v>42371.375</c:v>
                </c:pt>
                <c:pt idx="2242">
                  <c:v>42371.416666666664</c:v>
                </c:pt>
                <c:pt idx="2243">
                  <c:v>42371.458333333336</c:v>
                </c:pt>
                <c:pt idx="2244">
                  <c:v>42371.5</c:v>
                </c:pt>
                <c:pt idx="2245">
                  <c:v>42371.541666666664</c:v>
                </c:pt>
                <c:pt idx="2246">
                  <c:v>42371.583333333336</c:v>
                </c:pt>
                <c:pt idx="2247">
                  <c:v>42371.625</c:v>
                </c:pt>
                <c:pt idx="2248">
                  <c:v>42371.666666666664</c:v>
                </c:pt>
                <c:pt idx="2249">
                  <c:v>42371.708333333336</c:v>
                </c:pt>
                <c:pt idx="2250">
                  <c:v>42371.75</c:v>
                </c:pt>
                <c:pt idx="2251">
                  <c:v>42371.791666666664</c:v>
                </c:pt>
                <c:pt idx="2252">
                  <c:v>42371.833333333336</c:v>
                </c:pt>
                <c:pt idx="2253">
                  <c:v>42371.875</c:v>
                </c:pt>
                <c:pt idx="2254">
                  <c:v>42371.916666666664</c:v>
                </c:pt>
                <c:pt idx="2255">
                  <c:v>42371.958333333336</c:v>
                </c:pt>
                <c:pt idx="2256">
                  <c:v>42372</c:v>
                </c:pt>
                <c:pt idx="2257">
                  <c:v>42372.041666666664</c:v>
                </c:pt>
                <c:pt idx="2258">
                  <c:v>42372.083333333336</c:v>
                </c:pt>
                <c:pt idx="2259">
                  <c:v>42372.125</c:v>
                </c:pt>
                <c:pt idx="2260">
                  <c:v>42372.166666666664</c:v>
                </c:pt>
                <c:pt idx="2261">
                  <c:v>42372.208333333336</c:v>
                </c:pt>
                <c:pt idx="2262">
                  <c:v>42372.25</c:v>
                </c:pt>
                <c:pt idx="2263">
                  <c:v>42372.291666666664</c:v>
                </c:pt>
                <c:pt idx="2264">
                  <c:v>42372.333333333336</c:v>
                </c:pt>
                <c:pt idx="2265">
                  <c:v>42372.375</c:v>
                </c:pt>
                <c:pt idx="2266">
                  <c:v>42372.416666666664</c:v>
                </c:pt>
                <c:pt idx="2267">
                  <c:v>42372.458333333336</c:v>
                </c:pt>
                <c:pt idx="2268">
                  <c:v>42372.5</c:v>
                </c:pt>
                <c:pt idx="2269">
                  <c:v>42372.541666666664</c:v>
                </c:pt>
                <c:pt idx="2270">
                  <c:v>42372.583333333336</c:v>
                </c:pt>
                <c:pt idx="2271">
                  <c:v>42372.625</c:v>
                </c:pt>
                <c:pt idx="2272">
                  <c:v>42372.666666666664</c:v>
                </c:pt>
                <c:pt idx="2273">
                  <c:v>42372.708333333336</c:v>
                </c:pt>
                <c:pt idx="2274">
                  <c:v>42372.75</c:v>
                </c:pt>
                <c:pt idx="2275">
                  <c:v>42372.791666666664</c:v>
                </c:pt>
                <c:pt idx="2276">
                  <c:v>42372.833333333336</c:v>
                </c:pt>
                <c:pt idx="2277">
                  <c:v>42372.875</c:v>
                </c:pt>
                <c:pt idx="2278">
                  <c:v>42372.916666666664</c:v>
                </c:pt>
                <c:pt idx="2279">
                  <c:v>42372.958333333336</c:v>
                </c:pt>
                <c:pt idx="2280">
                  <c:v>42373</c:v>
                </c:pt>
                <c:pt idx="2281">
                  <c:v>42373.041666666664</c:v>
                </c:pt>
                <c:pt idx="2282">
                  <c:v>42373.083333333336</c:v>
                </c:pt>
                <c:pt idx="2283">
                  <c:v>42373.125</c:v>
                </c:pt>
                <c:pt idx="2284">
                  <c:v>42373.166666666664</c:v>
                </c:pt>
                <c:pt idx="2285">
                  <c:v>42373.208333333336</c:v>
                </c:pt>
                <c:pt idx="2286">
                  <c:v>42373.25</c:v>
                </c:pt>
                <c:pt idx="2287">
                  <c:v>42373.291666666664</c:v>
                </c:pt>
                <c:pt idx="2288">
                  <c:v>42373.333333333336</c:v>
                </c:pt>
                <c:pt idx="2289">
                  <c:v>42373.375</c:v>
                </c:pt>
                <c:pt idx="2290">
                  <c:v>42373.416666666664</c:v>
                </c:pt>
                <c:pt idx="2291">
                  <c:v>42373.458333333336</c:v>
                </c:pt>
                <c:pt idx="2292">
                  <c:v>42373.5</c:v>
                </c:pt>
                <c:pt idx="2293">
                  <c:v>42373.541666666664</c:v>
                </c:pt>
                <c:pt idx="2294">
                  <c:v>42373.583333333336</c:v>
                </c:pt>
                <c:pt idx="2295">
                  <c:v>42373.625</c:v>
                </c:pt>
                <c:pt idx="2296">
                  <c:v>42373.666666666664</c:v>
                </c:pt>
                <c:pt idx="2297">
                  <c:v>42373.708333333336</c:v>
                </c:pt>
                <c:pt idx="2298">
                  <c:v>42373.75</c:v>
                </c:pt>
                <c:pt idx="2299">
                  <c:v>42373.791666666664</c:v>
                </c:pt>
                <c:pt idx="2300">
                  <c:v>42373.833333333336</c:v>
                </c:pt>
                <c:pt idx="2301">
                  <c:v>42373.875</c:v>
                </c:pt>
                <c:pt idx="2302">
                  <c:v>42373.916666666664</c:v>
                </c:pt>
                <c:pt idx="2303">
                  <c:v>42373.958333333336</c:v>
                </c:pt>
                <c:pt idx="2304">
                  <c:v>42374</c:v>
                </c:pt>
                <c:pt idx="2305">
                  <c:v>42374.041666666664</c:v>
                </c:pt>
                <c:pt idx="2306">
                  <c:v>42374.083333333336</c:v>
                </c:pt>
                <c:pt idx="2307">
                  <c:v>42374.125</c:v>
                </c:pt>
                <c:pt idx="2308">
                  <c:v>42374.166666666664</c:v>
                </c:pt>
                <c:pt idx="2309">
                  <c:v>42374.208333333336</c:v>
                </c:pt>
                <c:pt idx="2310">
                  <c:v>42374.25</c:v>
                </c:pt>
                <c:pt idx="2311">
                  <c:v>42374.291666666664</c:v>
                </c:pt>
                <c:pt idx="2312">
                  <c:v>42374.333333333336</c:v>
                </c:pt>
                <c:pt idx="2313">
                  <c:v>42374.375</c:v>
                </c:pt>
                <c:pt idx="2314">
                  <c:v>42374.416666666664</c:v>
                </c:pt>
                <c:pt idx="2315">
                  <c:v>42374.458333333336</c:v>
                </c:pt>
                <c:pt idx="2316">
                  <c:v>42374.5</c:v>
                </c:pt>
                <c:pt idx="2317">
                  <c:v>42374.541666666664</c:v>
                </c:pt>
                <c:pt idx="2318">
                  <c:v>42374.583333333336</c:v>
                </c:pt>
                <c:pt idx="2319">
                  <c:v>42374.625</c:v>
                </c:pt>
                <c:pt idx="2320">
                  <c:v>42374.666666666664</c:v>
                </c:pt>
                <c:pt idx="2321">
                  <c:v>42374.708333333336</c:v>
                </c:pt>
                <c:pt idx="2322">
                  <c:v>42374.75</c:v>
                </c:pt>
                <c:pt idx="2323">
                  <c:v>42374.791666666664</c:v>
                </c:pt>
                <c:pt idx="2324">
                  <c:v>42374.833333333336</c:v>
                </c:pt>
                <c:pt idx="2325">
                  <c:v>42374.875</c:v>
                </c:pt>
                <c:pt idx="2326">
                  <c:v>42374.916666666664</c:v>
                </c:pt>
                <c:pt idx="2327">
                  <c:v>42374.958333333336</c:v>
                </c:pt>
                <c:pt idx="2328">
                  <c:v>42375</c:v>
                </c:pt>
                <c:pt idx="2329">
                  <c:v>42375.041666666664</c:v>
                </c:pt>
                <c:pt idx="2330">
                  <c:v>42375.083333333336</c:v>
                </c:pt>
                <c:pt idx="2331">
                  <c:v>42375.125</c:v>
                </c:pt>
                <c:pt idx="2332">
                  <c:v>42375.166666666664</c:v>
                </c:pt>
                <c:pt idx="2333">
                  <c:v>42375.208333333336</c:v>
                </c:pt>
                <c:pt idx="2334">
                  <c:v>42375.25</c:v>
                </c:pt>
                <c:pt idx="2335">
                  <c:v>42375.291666666664</c:v>
                </c:pt>
                <c:pt idx="2336">
                  <c:v>42375.333333333336</c:v>
                </c:pt>
                <c:pt idx="2337">
                  <c:v>42375.375</c:v>
                </c:pt>
                <c:pt idx="2338">
                  <c:v>42375.416666666664</c:v>
                </c:pt>
                <c:pt idx="2339">
                  <c:v>42375.458333333336</c:v>
                </c:pt>
                <c:pt idx="2340">
                  <c:v>42375.5</c:v>
                </c:pt>
                <c:pt idx="2341">
                  <c:v>42375.541666666664</c:v>
                </c:pt>
                <c:pt idx="2342">
                  <c:v>42375.583333333336</c:v>
                </c:pt>
                <c:pt idx="2343">
                  <c:v>42375.625</c:v>
                </c:pt>
                <c:pt idx="2344">
                  <c:v>42375.666666666664</c:v>
                </c:pt>
                <c:pt idx="2345">
                  <c:v>42375.708333333336</c:v>
                </c:pt>
                <c:pt idx="2346">
                  <c:v>42375.75</c:v>
                </c:pt>
                <c:pt idx="2347">
                  <c:v>42375.791666666664</c:v>
                </c:pt>
                <c:pt idx="2348">
                  <c:v>42375.833333333336</c:v>
                </c:pt>
                <c:pt idx="2349">
                  <c:v>42375.875</c:v>
                </c:pt>
                <c:pt idx="2350">
                  <c:v>42375.916666666664</c:v>
                </c:pt>
                <c:pt idx="2351">
                  <c:v>42375.958333333336</c:v>
                </c:pt>
                <c:pt idx="2352">
                  <c:v>42376</c:v>
                </c:pt>
                <c:pt idx="2353">
                  <c:v>42376.041666666664</c:v>
                </c:pt>
                <c:pt idx="2354">
                  <c:v>42376.083333333336</c:v>
                </c:pt>
                <c:pt idx="2355">
                  <c:v>42376.125</c:v>
                </c:pt>
                <c:pt idx="2356">
                  <c:v>42376.166666666664</c:v>
                </c:pt>
                <c:pt idx="2357">
                  <c:v>42376.208333333336</c:v>
                </c:pt>
                <c:pt idx="2358">
                  <c:v>42376.25</c:v>
                </c:pt>
                <c:pt idx="2359">
                  <c:v>42376.291666666664</c:v>
                </c:pt>
                <c:pt idx="2360">
                  <c:v>42376.333333333336</c:v>
                </c:pt>
                <c:pt idx="2361">
                  <c:v>42376.375</c:v>
                </c:pt>
                <c:pt idx="2362">
                  <c:v>42376.416666666664</c:v>
                </c:pt>
                <c:pt idx="2363">
                  <c:v>42376.458333333336</c:v>
                </c:pt>
                <c:pt idx="2364">
                  <c:v>42376.5</c:v>
                </c:pt>
                <c:pt idx="2365">
                  <c:v>42376.541666666664</c:v>
                </c:pt>
                <c:pt idx="2366">
                  <c:v>42376.583333333336</c:v>
                </c:pt>
                <c:pt idx="2367">
                  <c:v>42376.625</c:v>
                </c:pt>
                <c:pt idx="2368">
                  <c:v>42376.666666666664</c:v>
                </c:pt>
                <c:pt idx="2369">
                  <c:v>42376.708333333336</c:v>
                </c:pt>
                <c:pt idx="2370">
                  <c:v>42376.75</c:v>
                </c:pt>
                <c:pt idx="2371">
                  <c:v>42376.791666666664</c:v>
                </c:pt>
                <c:pt idx="2372">
                  <c:v>42376.833333333336</c:v>
                </c:pt>
                <c:pt idx="2373">
                  <c:v>42376.875</c:v>
                </c:pt>
                <c:pt idx="2374">
                  <c:v>42376.916666666664</c:v>
                </c:pt>
                <c:pt idx="2375">
                  <c:v>42376.958333333336</c:v>
                </c:pt>
                <c:pt idx="2376">
                  <c:v>42377</c:v>
                </c:pt>
                <c:pt idx="2377">
                  <c:v>42377.041666666664</c:v>
                </c:pt>
                <c:pt idx="2378">
                  <c:v>42377.083333333336</c:v>
                </c:pt>
                <c:pt idx="2379">
                  <c:v>42377.125</c:v>
                </c:pt>
                <c:pt idx="2380">
                  <c:v>42377.166666666664</c:v>
                </c:pt>
                <c:pt idx="2381">
                  <c:v>42377.208333333336</c:v>
                </c:pt>
                <c:pt idx="2382">
                  <c:v>42377.25</c:v>
                </c:pt>
                <c:pt idx="2383">
                  <c:v>42377.291666666664</c:v>
                </c:pt>
                <c:pt idx="2384">
                  <c:v>42377.333333333336</c:v>
                </c:pt>
                <c:pt idx="2385">
                  <c:v>42377.375</c:v>
                </c:pt>
                <c:pt idx="2386">
                  <c:v>42377.416666666664</c:v>
                </c:pt>
                <c:pt idx="2387">
                  <c:v>42377.458333333336</c:v>
                </c:pt>
                <c:pt idx="2388">
                  <c:v>42377.5</c:v>
                </c:pt>
                <c:pt idx="2389">
                  <c:v>42377.541666666664</c:v>
                </c:pt>
                <c:pt idx="2390">
                  <c:v>42377.583333333336</c:v>
                </c:pt>
                <c:pt idx="2391">
                  <c:v>42377.625</c:v>
                </c:pt>
                <c:pt idx="2392">
                  <c:v>42377.666666666664</c:v>
                </c:pt>
                <c:pt idx="2393">
                  <c:v>42377.708333333336</c:v>
                </c:pt>
                <c:pt idx="2394">
                  <c:v>42377.75</c:v>
                </c:pt>
                <c:pt idx="2395">
                  <c:v>42377.791666666664</c:v>
                </c:pt>
                <c:pt idx="2396">
                  <c:v>42377.833333333336</c:v>
                </c:pt>
                <c:pt idx="2397">
                  <c:v>42377.875</c:v>
                </c:pt>
                <c:pt idx="2398">
                  <c:v>42377.916666666664</c:v>
                </c:pt>
                <c:pt idx="2399">
                  <c:v>42377.958333333336</c:v>
                </c:pt>
                <c:pt idx="2400">
                  <c:v>42378</c:v>
                </c:pt>
                <c:pt idx="2401">
                  <c:v>42378.041666666664</c:v>
                </c:pt>
                <c:pt idx="2402">
                  <c:v>42378.083333333336</c:v>
                </c:pt>
                <c:pt idx="2403">
                  <c:v>42378.125</c:v>
                </c:pt>
                <c:pt idx="2404">
                  <c:v>42378.166666666664</c:v>
                </c:pt>
                <c:pt idx="2405">
                  <c:v>42378.208333333336</c:v>
                </c:pt>
                <c:pt idx="2406">
                  <c:v>42378.25</c:v>
                </c:pt>
                <c:pt idx="2407">
                  <c:v>42378.291666666664</c:v>
                </c:pt>
                <c:pt idx="2408">
                  <c:v>42378.333333333336</c:v>
                </c:pt>
                <c:pt idx="2409">
                  <c:v>42378.375</c:v>
                </c:pt>
                <c:pt idx="2410">
                  <c:v>42378.416666666664</c:v>
                </c:pt>
                <c:pt idx="2411">
                  <c:v>42378.458333333336</c:v>
                </c:pt>
                <c:pt idx="2412">
                  <c:v>42378.5</c:v>
                </c:pt>
                <c:pt idx="2413">
                  <c:v>42378.541666666664</c:v>
                </c:pt>
                <c:pt idx="2414">
                  <c:v>42378.583333333336</c:v>
                </c:pt>
                <c:pt idx="2415">
                  <c:v>42378.625</c:v>
                </c:pt>
                <c:pt idx="2416">
                  <c:v>42378.666666666664</c:v>
                </c:pt>
                <c:pt idx="2417">
                  <c:v>42378.708333333336</c:v>
                </c:pt>
                <c:pt idx="2418">
                  <c:v>42378.75</c:v>
                </c:pt>
                <c:pt idx="2419">
                  <c:v>42378.791666666664</c:v>
                </c:pt>
                <c:pt idx="2420">
                  <c:v>42378.833333333336</c:v>
                </c:pt>
                <c:pt idx="2421">
                  <c:v>42378.875</c:v>
                </c:pt>
                <c:pt idx="2422">
                  <c:v>42378.916666666664</c:v>
                </c:pt>
                <c:pt idx="2423">
                  <c:v>42378.958333333336</c:v>
                </c:pt>
                <c:pt idx="2424">
                  <c:v>42379</c:v>
                </c:pt>
                <c:pt idx="2425">
                  <c:v>42379.041666666664</c:v>
                </c:pt>
                <c:pt idx="2426">
                  <c:v>42379.083333333336</c:v>
                </c:pt>
                <c:pt idx="2427">
                  <c:v>42379.125</c:v>
                </c:pt>
                <c:pt idx="2428">
                  <c:v>42379.166666666664</c:v>
                </c:pt>
                <c:pt idx="2429">
                  <c:v>42379.208333333336</c:v>
                </c:pt>
                <c:pt idx="2430">
                  <c:v>42379.25</c:v>
                </c:pt>
                <c:pt idx="2431">
                  <c:v>42379.291666666664</c:v>
                </c:pt>
                <c:pt idx="2432">
                  <c:v>42379.333333333336</c:v>
                </c:pt>
                <c:pt idx="2433">
                  <c:v>42379.375</c:v>
                </c:pt>
                <c:pt idx="2434">
                  <c:v>42379.416666666664</c:v>
                </c:pt>
                <c:pt idx="2435">
                  <c:v>42379.458333333336</c:v>
                </c:pt>
                <c:pt idx="2436">
                  <c:v>42379.5</c:v>
                </c:pt>
                <c:pt idx="2437">
                  <c:v>42379.541666666664</c:v>
                </c:pt>
                <c:pt idx="2438">
                  <c:v>42379.583333333336</c:v>
                </c:pt>
                <c:pt idx="2439">
                  <c:v>42379.625</c:v>
                </c:pt>
                <c:pt idx="2440">
                  <c:v>42379.666666666664</c:v>
                </c:pt>
                <c:pt idx="2441">
                  <c:v>42379.708333333336</c:v>
                </c:pt>
                <c:pt idx="2442">
                  <c:v>42379.75</c:v>
                </c:pt>
                <c:pt idx="2443">
                  <c:v>42379.791666666664</c:v>
                </c:pt>
                <c:pt idx="2444">
                  <c:v>42379.833333333336</c:v>
                </c:pt>
                <c:pt idx="2445">
                  <c:v>42379.875</c:v>
                </c:pt>
                <c:pt idx="2446">
                  <c:v>42379.916666666664</c:v>
                </c:pt>
                <c:pt idx="2447">
                  <c:v>42379.958333333336</c:v>
                </c:pt>
                <c:pt idx="2448">
                  <c:v>42380</c:v>
                </c:pt>
                <c:pt idx="2449">
                  <c:v>42380.041666666664</c:v>
                </c:pt>
                <c:pt idx="2450">
                  <c:v>42380.083333333336</c:v>
                </c:pt>
                <c:pt idx="2451">
                  <c:v>42380.125</c:v>
                </c:pt>
                <c:pt idx="2452">
                  <c:v>42380.166666666664</c:v>
                </c:pt>
                <c:pt idx="2453">
                  <c:v>42380.208333333336</c:v>
                </c:pt>
                <c:pt idx="2454">
                  <c:v>42380.25</c:v>
                </c:pt>
                <c:pt idx="2455">
                  <c:v>42380.291666666664</c:v>
                </c:pt>
                <c:pt idx="2456">
                  <c:v>42380.333333333336</c:v>
                </c:pt>
                <c:pt idx="2457">
                  <c:v>42380.375</c:v>
                </c:pt>
                <c:pt idx="2458">
                  <c:v>42380.416666666664</c:v>
                </c:pt>
                <c:pt idx="2459">
                  <c:v>42380.458333333336</c:v>
                </c:pt>
                <c:pt idx="2460">
                  <c:v>42380.5</c:v>
                </c:pt>
                <c:pt idx="2461">
                  <c:v>42380.541666666664</c:v>
                </c:pt>
                <c:pt idx="2462">
                  <c:v>42380.583333333336</c:v>
                </c:pt>
                <c:pt idx="2463">
                  <c:v>42380.625</c:v>
                </c:pt>
                <c:pt idx="2464">
                  <c:v>42380.666666666664</c:v>
                </c:pt>
                <c:pt idx="2465">
                  <c:v>42380.708333333336</c:v>
                </c:pt>
                <c:pt idx="2466">
                  <c:v>42380.75</c:v>
                </c:pt>
                <c:pt idx="2467">
                  <c:v>42380.791666666664</c:v>
                </c:pt>
                <c:pt idx="2468">
                  <c:v>42380.833333333336</c:v>
                </c:pt>
                <c:pt idx="2469">
                  <c:v>42380.875</c:v>
                </c:pt>
                <c:pt idx="2470">
                  <c:v>42380.916666666664</c:v>
                </c:pt>
                <c:pt idx="2471">
                  <c:v>42380.958333333336</c:v>
                </c:pt>
                <c:pt idx="2472">
                  <c:v>42381</c:v>
                </c:pt>
                <c:pt idx="2473">
                  <c:v>42381.041666666664</c:v>
                </c:pt>
                <c:pt idx="2474">
                  <c:v>42381.083333333336</c:v>
                </c:pt>
                <c:pt idx="2475">
                  <c:v>42381.125</c:v>
                </c:pt>
                <c:pt idx="2476">
                  <c:v>42381.166666666664</c:v>
                </c:pt>
                <c:pt idx="2477">
                  <c:v>42381.208333333336</c:v>
                </c:pt>
                <c:pt idx="2478">
                  <c:v>42381.25</c:v>
                </c:pt>
                <c:pt idx="2479">
                  <c:v>42381.291666666664</c:v>
                </c:pt>
                <c:pt idx="2480">
                  <c:v>42381.333333333336</c:v>
                </c:pt>
                <c:pt idx="2481">
                  <c:v>42381.375</c:v>
                </c:pt>
                <c:pt idx="2482">
                  <c:v>42381.416666666664</c:v>
                </c:pt>
                <c:pt idx="2483">
                  <c:v>42381.458333333336</c:v>
                </c:pt>
                <c:pt idx="2484">
                  <c:v>42381.5</c:v>
                </c:pt>
                <c:pt idx="2485">
                  <c:v>42381.541666666664</c:v>
                </c:pt>
                <c:pt idx="2486">
                  <c:v>42381.583333333336</c:v>
                </c:pt>
                <c:pt idx="2487">
                  <c:v>42381.625</c:v>
                </c:pt>
                <c:pt idx="2488">
                  <c:v>42381.666666666664</c:v>
                </c:pt>
                <c:pt idx="2489">
                  <c:v>42381.708333333336</c:v>
                </c:pt>
                <c:pt idx="2490">
                  <c:v>42381.75</c:v>
                </c:pt>
                <c:pt idx="2491">
                  <c:v>42381.791666666664</c:v>
                </c:pt>
                <c:pt idx="2492">
                  <c:v>42381.833333333336</c:v>
                </c:pt>
                <c:pt idx="2493">
                  <c:v>42381.875</c:v>
                </c:pt>
                <c:pt idx="2494">
                  <c:v>42381.916666666664</c:v>
                </c:pt>
                <c:pt idx="2495">
                  <c:v>42381.958333333336</c:v>
                </c:pt>
                <c:pt idx="2496">
                  <c:v>42382</c:v>
                </c:pt>
                <c:pt idx="2497">
                  <c:v>42382.041666666664</c:v>
                </c:pt>
                <c:pt idx="2498">
                  <c:v>42382.083333333336</c:v>
                </c:pt>
                <c:pt idx="2499">
                  <c:v>42382.125</c:v>
                </c:pt>
                <c:pt idx="2500">
                  <c:v>42382.166666666664</c:v>
                </c:pt>
                <c:pt idx="2501">
                  <c:v>42382.208333333336</c:v>
                </c:pt>
                <c:pt idx="2502">
                  <c:v>42382.25</c:v>
                </c:pt>
                <c:pt idx="2503">
                  <c:v>42382.291666666664</c:v>
                </c:pt>
                <c:pt idx="2504">
                  <c:v>42382.333333333336</c:v>
                </c:pt>
                <c:pt idx="2505">
                  <c:v>42382.375</c:v>
                </c:pt>
                <c:pt idx="2506">
                  <c:v>42382.416666666664</c:v>
                </c:pt>
                <c:pt idx="2507">
                  <c:v>42382.458333333336</c:v>
                </c:pt>
                <c:pt idx="2508">
                  <c:v>42382.5</c:v>
                </c:pt>
                <c:pt idx="2509">
                  <c:v>42382.541666666664</c:v>
                </c:pt>
                <c:pt idx="2510">
                  <c:v>42382.583333333336</c:v>
                </c:pt>
                <c:pt idx="2511">
                  <c:v>42382.625</c:v>
                </c:pt>
                <c:pt idx="2512">
                  <c:v>42382.666666666664</c:v>
                </c:pt>
                <c:pt idx="2513">
                  <c:v>42382.708333333336</c:v>
                </c:pt>
                <c:pt idx="2514">
                  <c:v>42382.75</c:v>
                </c:pt>
                <c:pt idx="2515">
                  <c:v>42382.791666666664</c:v>
                </c:pt>
                <c:pt idx="2516">
                  <c:v>42382.833333333336</c:v>
                </c:pt>
                <c:pt idx="2517">
                  <c:v>42382.875</c:v>
                </c:pt>
                <c:pt idx="2518">
                  <c:v>42382.916666666664</c:v>
                </c:pt>
                <c:pt idx="2519">
                  <c:v>42382.958333333336</c:v>
                </c:pt>
                <c:pt idx="2520">
                  <c:v>42383</c:v>
                </c:pt>
                <c:pt idx="2521">
                  <c:v>42383.041666666664</c:v>
                </c:pt>
                <c:pt idx="2522">
                  <c:v>42383.083333333336</c:v>
                </c:pt>
                <c:pt idx="2523">
                  <c:v>42383.125</c:v>
                </c:pt>
                <c:pt idx="2524">
                  <c:v>42383.166666666664</c:v>
                </c:pt>
                <c:pt idx="2525">
                  <c:v>42383.208333333336</c:v>
                </c:pt>
                <c:pt idx="2526">
                  <c:v>42383.25</c:v>
                </c:pt>
                <c:pt idx="2527">
                  <c:v>42383.291666666664</c:v>
                </c:pt>
                <c:pt idx="2528">
                  <c:v>42383.333333333336</c:v>
                </c:pt>
                <c:pt idx="2529">
                  <c:v>42383.375</c:v>
                </c:pt>
                <c:pt idx="2530">
                  <c:v>42383.416666666664</c:v>
                </c:pt>
                <c:pt idx="2531">
                  <c:v>42383.458333333336</c:v>
                </c:pt>
                <c:pt idx="2532">
                  <c:v>42383.5</c:v>
                </c:pt>
                <c:pt idx="2533">
                  <c:v>42383.541666666664</c:v>
                </c:pt>
                <c:pt idx="2534">
                  <c:v>42383.583333333336</c:v>
                </c:pt>
                <c:pt idx="2535">
                  <c:v>42383.625</c:v>
                </c:pt>
                <c:pt idx="2536">
                  <c:v>42383.666666666664</c:v>
                </c:pt>
                <c:pt idx="2537">
                  <c:v>42383.708333333336</c:v>
                </c:pt>
                <c:pt idx="2538">
                  <c:v>42383.75</c:v>
                </c:pt>
                <c:pt idx="2539">
                  <c:v>42383.791666666664</c:v>
                </c:pt>
                <c:pt idx="2540">
                  <c:v>42383.833333333336</c:v>
                </c:pt>
                <c:pt idx="2541">
                  <c:v>42383.875</c:v>
                </c:pt>
                <c:pt idx="2542">
                  <c:v>42383.916666666664</c:v>
                </c:pt>
                <c:pt idx="2543">
                  <c:v>42383.958333333336</c:v>
                </c:pt>
                <c:pt idx="2544">
                  <c:v>42384</c:v>
                </c:pt>
                <c:pt idx="2545">
                  <c:v>42384.041666666664</c:v>
                </c:pt>
                <c:pt idx="2546">
                  <c:v>42384.083333333336</c:v>
                </c:pt>
                <c:pt idx="2547">
                  <c:v>42384.125</c:v>
                </c:pt>
                <c:pt idx="2548">
                  <c:v>42384.166666666664</c:v>
                </c:pt>
                <c:pt idx="2549">
                  <c:v>42384.208333333336</c:v>
                </c:pt>
                <c:pt idx="2550">
                  <c:v>42384.25</c:v>
                </c:pt>
                <c:pt idx="2551">
                  <c:v>42384.291666666664</c:v>
                </c:pt>
                <c:pt idx="2552">
                  <c:v>42384.333333333336</c:v>
                </c:pt>
                <c:pt idx="2553">
                  <c:v>42384.375</c:v>
                </c:pt>
                <c:pt idx="2554">
                  <c:v>42384.416666666664</c:v>
                </c:pt>
                <c:pt idx="2555">
                  <c:v>42384.458333333336</c:v>
                </c:pt>
                <c:pt idx="2556">
                  <c:v>42384.5</c:v>
                </c:pt>
                <c:pt idx="2557">
                  <c:v>42384.541666666664</c:v>
                </c:pt>
                <c:pt idx="2558">
                  <c:v>42384.583333333336</c:v>
                </c:pt>
                <c:pt idx="2559">
                  <c:v>42384.625</c:v>
                </c:pt>
                <c:pt idx="2560">
                  <c:v>42384.666666666664</c:v>
                </c:pt>
                <c:pt idx="2561">
                  <c:v>42384.708333333336</c:v>
                </c:pt>
                <c:pt idx="2562">
                  <c:v>42384.75</c:v>
                </c:pt>
                <c:pt idx="2563">
                  <c:v>42384.791666666664</c:v>
                </c:pt>
                <c:pt idx="2564">
                  <c:v>42384.833333333336</c:v>
                </c:pt>
                <c:pt idx="2565">
                  <c:v>42384.875</c:v>
                </c:pt>
                <c:pt idx="2566">
                  <c:v>42384.916666666664</c:v>
                </c:pt>
                <c:pt idx="2567">
                  <c:v>42384.958333333336</c:v>
                </c:pt>
                <c:pt idx="2568">
                  <c:v>42385</c:v>
                </c:pt>
                <c:pt idx="2569">
                  <c:v>42385.041666666664</c:v>
                </c:pt>
                <c:pt idx="2570">
                  <c:v>42385.083333333336</c:v>
                </c:pt>
                <c:pt idx="2571">
                  <c:v>42385.125</c:v>
                </c:pt>
                <c:pt idx="2572">
                  <c:v>42385.166666666664</c:v>
                </c:pt>
                <c:pt idx="2573">
                  <c:v>42385.208333333336</c:v>
                </c:pt>
                <c:pt idx="2574">
                  <c:v>42385.25</c:v>
                </c:pt>
                <c:pt idx="2575">
                  <c:v>42385.291666666664</c:v>
                </c:pt>
                <c:pt idx="2576">
                  <c:v>42385.333333333336</c:v>
                </c:pt>
                <c:pt idx="2577">
                  <c:v>42385.375</c:v>
                </c:pt>
                <c:pt idx="2578">
                  <c:v>42385.416666666664</c:v>
                </c:pt>
                <c:pt idx="2579">
                  <c:v>42385.458333333336</c:v>
                </c:pt>
                <c:pt idx="2580">
                  <c:v>42385.5</c:v>
                </c:pt>
                <c:pt idx="2581">
                  <c:v>42385.541666666664</c:v>
                </c:pt>
                <c:pt idx="2582">
                  <c:v>42385.583333333336</c:v>
                </c:pt>
                <c:pt idx="2583">
                  <c:v>42385.625</c:v>
                </c:pt>
                <c:pt idx="2584">
                  <c:v>42385.666666666664</c:v>
                </c:pt>
                <c:pt idx="2585">
                  <c:v>42385.708333333336</c:v>
                </c:pt>
                <c:pt idx="2586">
                  <c:v>42385.75</c:v>
                </c:pt>
                <c:pt idx="2587">
                  <c:v>42385.791666666664</c:v>
                </c:pt>
                <c:pt idx="2588">
                  <c:v>42385.833333333336</c:v>
                </c:pt>
                <c:pt idx="2589">
                  <c:v>42385.875</c:v>
                </c:pt>
                <c:pt idx="2590">
                  <c:v>42385.916666666664</c:v>
                </c:pt>
                <c:pt idx="2591">
                  <c:v>42385.958333333336</c:v>
                </c:pt>
                <c:pt idx="2592">
                  <c:v>42386</c:v>
                </c:pt>
                <c:pt idx="2593">
                  <c:v>42386.041666666664</c:v>
                </c:pt>
                <c:pt idx="2594">
                  <c:v>42386.083333333336</c:v>
                </c:pt>
                <c:pt idx="2595">
                  <c:v>42386.125</c:v>
                </c:pt>
                <c:pt idx="2596">
                  <c:v>42386.166666666664</c:v>
                </c:pt>
                <c:pt idx="2597">
                  <c:v>42386.208333333336</c:v>
                </c:pt>
                <c:pt idx="2598">
                  <c:v>42386.25</c:v>
                </c:pt>
                <c:pt idx="2599">
                  <c:v>42386.291666666664</c:v>
                </c:pt>
                <c:pt idx="2600">
                  <c:v>42386.333333333336</c:v>
                </c:pt>
                <c:pt idx="2601">
                  <c:v>42386.375</c:v>
                </c:pt>
                <c:pt idx="2602">
                  <c:v>42386.416666666664</c:v>
                </c:pt>
                <c:pt idx="2603">
                  <c:v>42386.458333333336</c:v>
                </c:pt>
                <c:pt idx="2604">
                  <c:v>42386.5</c:v>
                </c:pt>
                <c:pt idx="2605">
                  <c:v>42386.541666666664</c:v>
                </c:pt>
                <c:pt idx="2606">
                  <c:v>42386.583333333336</c:v>
                </c:pt>
                <c:pt idx="2607">
                  <c:v>42386.625</c:v>
                </c:pt>
                <c:pt idx="2608">
                  <c:v>42386.666666666664</c:v>
                </c:pt>
                <c:pt idx="2609">
                  <c:v>42386.708333333336</c:v>
                </c:pt>
                <c:pt idx="2610">
                  <c:v>42386.75</c:v>
                </c:pt>
                <c:pt idx="2611">
                  <c:v>42386.791666666664</c:v>
                </c:pt>
                <c:pt idx="2612">
                  <c:v>42386.833333333336</c:v>
                </c:pt>
                <c:pt idx="2613">
                  <c:v>42386.875</c:v>
                </c:pt>
                <c:pt idx="2614">
                  <c:v>42386.916666666664</c:v>
                </c:pt>
                <c:pt idx="2615">
                  <c:v>42386.958333333336</c:v>
                </c:pt>
                <c:pt idx="2616">
                  <c:v>42387</c:v>
                </c:pt>
                <c:pt idx="2617">
                  <c:v>42387.041666666664</c:v>
                </c:pt>
                <c:pt idx="2618">
                  <c:v>42387.083333333336</c:v>
                </c:pt>
                <c:pt idx="2619">
                  <c:v>42387.125</c:v>
                </c:pt>
                <c:pt idx="2620">
                  <c:v>42387.166666666664</c:v>
                </c:pt>
                <c:pt idx="2621">
                  <c:v>42387.208333333336</c:v>
                </c:pt>
                <c:pt idx="2622">
                  <c:v>42387.25</c:v>
                </c:pt>
                <c:pt idx="2623">
                  <c:v>42387.291666666664</c:v>
                </c:pt>
                <c:pt idx="2624">
                  <c:v>42387.333333333336</c:v>
                </c:pt>
                <c:pt idx="2625">
                  <c:v>42387.375</c:v>
                </c:pt>
                <c:pt idx="2626">
                  <c:v>42387.416666666664</c:v>
                </c:pt>
                <c:pt idx="2627">
                  <c:v>42387.458333333336</c:v>
                </c:pt>
                <c:pt idx="2628">
                  <c:v>42387.5</c:v>
                </c:pt>
                <c:pt idx="2629">
                  <c:v>42387.541666666664</c:v>
                </c:pt>
                <c:pt idx="2630">
                  <c:v>42387.583333333336</c:v>
                </c:pt>
                <c:pt idx="2631">
                  <c:v>42387.625</c:v>
                </c:pt>
                <c:pt idx="2632">
                  <c:v>42387.666666666664</c:v>
                </c:pt>
                <c:pt idx="2633">
                  <c:v>42387.708333333336</c:v>
                </c:pt>
                <c:pt idx="2634">
                  <c:v>42387.75</c:v>
                </c:pt>
                <c:pt idx="2635">
                  <c:v>42387.791666666664</c:v>
                </c:pt>
                <c:pt idx="2636">
                  <c:v>42387.833333333336</c:v>
                </c:pt>
                <c:pt idx="2637">
                  <c:v>42387.875</c:v>
                </c:pt>
                <c:pt idx="2638">
                  <c:v>42387.916666666664</c:v>
                </c:pt>
                <c:pt idx="2639">
                  <c:v>42387.958333333336</c:v>
                </c:pt>
                <c:pt idx="2640">
                  <c:v>42388</c:v>
                </c:pt>
                <c:pt idx="2641">
                  <c:v>42388.041666666664</c:v>
                </c:pt>
                <c:pt idx="2642">
                  <c:v>42388.083333333336</c:v>
                </c:pt>
                <c:pt idx="2643">
                  <c:v>42388.125</c:v>
                </c:pt>
                <c:pt idx="2644">
                  <c:v>42388.166666666664</c:v>
                </c:pt>
                <c:pt idx="2645">
                  <c:v>42388.208333333336</c:v>
                </c:pt>
                <c:pt idx="2646">
                  <c:v>42388.25</c:v>
                </c:pt>
                <c:pt idx="2647">
                  <c:v>42388.291666666664</c:v>
                </c:pt>
                <c:pt idx="2648">
                  <c:v>42388.333333333336</c:v>
                </c:pt>
                <c:pt idx="2649">
                  <c:v>42388.375</c:v>
                </c:pt>
                <c:pt idx="2650">
                  <c:v>42388.416666666664</c:v>
                </c:pt>
                <c:pt idx="2651">
                  <c:v>42388.458333333336</c:v>
                </c:pt>
                <c:pt idx="2652">
                  <c:v>42388.5</c:v>
                </c:pt>
                <c:pt idx="2653">
                  <c:v>42388.541666666664</c:v>
                </c:pt>
                <c:pt idx="2654">
                  <c:v>42388.583333333336</c:v>
                </c:pt>
                <c:pt idx="2655">
                  <c:v>42388.625</c:v>
                </c:pt>
                <c:pt idx="2656">
                  <c:v>42388.666666666664</c:v>
                </c:pt>
                <c:pt idx="2657">
                  <c:v>42388.708333333336</c:v>
                </c:pt>
                <c:pt idx="2658">
                  <c:v>42388.75</c:v>
                </c:pt>
                <c:pt idx="2659">
                  <c:v>42388.791666666664</c:v>
                </c:pt>
                <c:pt idx="2660">
                  <c:v>42388.833333333336</c:v>
                </c:pt>
                <c:pt idx="2661">
                  <c:v>42388.875</c:v>
                </c:pt>
                <c:pt idx="2662">
                  <c:v>42388.916666666664</c:v>
                </c:pt>
                <c:pt idx="2663">
                  <c:v>42388.958333333336</c:v>
                </c:pt>
                <c:pt idx="2664">
                  <c:v>42389</c:v>
                </c:pt>
                <c:pt idx="2665">
                  <c:v>42389.041666666664</c:v>
                </c:pt>
                <c:pt idx="2666">
                  <c:v>42389.083333333336</c:v>
                </c:pt>
                <c:pt idx="2667">
                  <c:v>42389.125</c:v>
                </c:pt>
                <c:pt idx="2668">
                  <c:v>42389.166666666664</c:v>
                </c:pt>
                <c:pt idx="2669">
                  <c:v>42389.208333333336</c:v>
                </c:pt>
                <c:pt idx="2670">
                  <c:v>42389.25</c:v>
                </c:pt>
                <c:pt idx="2671">
                  <c:v>42389.291666666664</c:v>
                </c:pt>
                <c:pt idx="2672">
                  <c:v>42389.333333333336</c:v>
                </c:pt>
                <c:pt idx="2673">
                  <c:v>42389.375</c:v>
                </c:pt>
                <c:pt idx="2674">
                  <c:v>42389.416666666664</c:v>
                </c:pt>
                <c:pt idx="2675">
                  <c:v>42389.458333333336</c:v>
                </c:pt>
                <c:pt idx="2676">
                  <c:v>42389.5</c:v>
                </c:pt>
                <c:pt idx="2677">
                  <c:v>42389.541666666664</c:v>
                </c:pt>
                <c:pt idx="2678">
                  <c:v>42389.583333333336</c:v>
                </c:pt>
                <c:pt idx="2679">
                  <c:v>42389.625</c:v>
                </c:pt>
                <c:pt idx="2680">
                  <c:v>42389.666666666664</c:v>
                </c:pt>
                <c:pt idx="2681">
                  <c:v>42389.708333333336</c:v>
                </c:pt>
                <c:pt idx="2682">
                  <c:v>42389.75</c:v>
                </c:pt>
                <c:pt idx="2683">
                  <c:v>42389.791666666664</c:v>
                </c:pt>
                <c:pt idx="2684">
                  <c:v>42389.833333333336</c:v>
                </c:pt>
                <c:pt idx="2685">
                  <c:v>42389.875</c:v>
                </c:pt>
                <c:pt idx="2686">
                  <c:v>42389.916666666664</c:v>
                </c:pt>
                <c:pt idx="2687">
                  <c:v>42389.958333333336</c:v>
                </c:pt>
                <c:pt idx="2688">
                  <c:v>42390</c:v>
                </c:pt>
                <c:pt idx="2689">
                  <c:v>42390.041666666664</c:v>
                </c:pt>
                <c:pt idx="2690">
                  <c:v>42390.083333333336</c:v>
                </c:pt>
                <c:pt idx="2691">
                  <c:v>42390.125</c:v>
                </c:pt>
                <c:pt idx="2692">
                  <c:v>42390.166666666664</c:v>
                </c:pt>
                <c:pt idx="2693">
                  <c:v>42390.208333333336</c:v>
                </c:pt>
                <c:pt idx="2694">
                  <c:v>42390.25</c:v>
                </c:pt>
                <c:pt idx="2695">
                  <c:v>42390.291666666664</c:v>
                </c:pt>
                <c:pt idx="2696">
                  <c:v>42390.333333333336</c:v>
                </c:pt>
                <c:pt idx="2697">
                  <c:v>42390.375</c:v>
                </c:pt>
                <c:pt idx="2698">
                  <c:v>42390.416666666664</c:v>
                </c:pt>
                <c:pt idx="2699">
                  <c:v>42390.458333333336</c:v>
                </c:pt>
                <c:pt idx="2700">
                  <c:v>42390.5</c:v>
                </c:pt>
                <c:pt idx="2701">
                  <c:v>42390.541666666664</c:v>
                </c:pt>
                <c:pt idx="2702">
                  <c:v>42390.583333333336</c:v>
                </c:pt>
                <c:pt idx="2703">
                  <c:v>42390.625</c:v>
                </c:pt>
                <c:pt idx="2704">
                  <c:v>42390.666666666664</c:v>
                </c:pt>
                <c:pt idx="2705">
                  <c:v>42390.708333333336</c:v>
                </c:pt>
                <c:pt idx="2706">
                  <c:v>42390.75</c:v>
                </c:pt>
                <c:pt idx="2707">
                  <c:v>42390.791666666664</c:v>
                </c:pt>
                <c:pt idx="2708">
                  <c:v>42390.833333333336</c:v>
                </c:pt>
                <c:pt idx="2709">
                  <c:v>42390.875</c:v>
                </c:pt>
                <c:pt idx="2710">
                  <c:v>42390.916666666664</c:v>
                </c:pt>
                <c:pt idx="2711">
                  <c:v>42390.958333333336</c:v>
                </c:pt>
                <c:pt idx="2712">
                  <c:v>42391</c:v>
                </c:pt>
                <c:pt idx="2713">
                  <c:v>42391.041666666664</c:v>
                </c:pt>
                <c:pt idx="2714">
                  <c:v>42391.083333333336</c:v>
                </c:pt>
                <c:pt idx="2715">
                  <c:v>42391.125</c:v>
                </c:pt>
                <c:pt idx="2716">
                  <c:v>42391.166666666664</c:v>
                </c:pt>
                <c:pt idx="2717">
                  <c:v>42391.208333333336</c:v>
                </c:pt>
                <c:pt idx="2718">
                  <c:v>42391.25</c:v>
                </c:pt>
                <c:pt idx="2719">
                  <c:v>42391.291666666664</c:v>
                </c:pt>
                <c:pt idx="2720">
                  <c:v>42391.333333333336</c:v>
                </c:pt>
                <c:pt idx="2721">
                  <c:v>42391.375</c:v>
                </c:pt>
                <c:pt idx="2722">
                  <c:v>42391.416666666664</c:v>
                </c:pt>
                <c:pt idx="2723">
                  <c:v>42391.458333333336</c:v>
                </c:pt>
                <c:pt idx="2724">
                  <c:v>42391.5</c:v>
                </c:pt>
                <c:pt idx="2725">
                  <c:v>42391.541666666664</c:v>
                </c:pt>
                <c:pt idx="2726">
                  <c:v>42391.583333333336</c:v>
                </c:pt>
                <c:pt idx="2727">
                  <c:v>42391.625</c:v>
                </c:pt>
                <c:pt idx="2728">
                  <c:v>42391.666666666664</c:v>
                </c:pt>
                <c:pt idx="2729">
                  <c:v>42391.708333333336</c:v>
                </c:pt>
                <c:pt idx="2730">
                  <c:v>42391.75</c:v>
                </c:pt>
                <c:pt idx="2731">
                  <c:v>42391.791666666664</c:v>
                </c:pt>
                <c:pt idx="2732">
                  <c:v>42391.833333333336</c:v>
                </c:pt>
                <c:pt idx="2733">
                  <c:v>42391.875</c:v>
                </c:pt>
                <c:pt idx="2734">
                  <c:v>42391.916666666664</c:v>
                </c:pt>
                <c:pt idx="2735">
                  <c:v>42391.958333333336</c:v>
                </c:pt>
                <c:pt idx="2736">
                  <c:v>42392</c:v>
                </c:pt>
                <c:pt idx="2737">
                  <c:v>42392.041666666664</c:v>
                </c:pt>
                <c:pt idx="2738">
                  <c:v>42392.083333333336</c:v>
                </c:pt>
                <c:pt idx="2739">
                  <c:v>42392.125</c:v>
                </c:pt>
                <c:pt idx="2740">
                  <c:v>42392.166666666664</c:v>
                </c:pt>
                <c:pt idx="2741">
                  <c:v>42392.208333333336</c:v>
                </c:pt>
                <c:pt idx="2742">
                  <c:v>42392.25</c:v>
                </c:pt>
                <c:pt idx="2743">
                  <c:v>42392.291666666664</c:v>
                </c:pt>
                <c:pt idx="2744">
                  <c:v>42392.333333333336</c:v>
                </c:pt>
                <c:pt idx="2745">
                  <c:v>42392.375</c:v>
                </c:pt>
                <c:pt idx="2746">
                  <c:v>42392.416666666664</c:v>
                </c:pt>
                <c:pt idx="2747">
                  <c:v>42392.458333333336</c:v>
                </c:pt>
                <c:pt idx="2748">
                  <c:v>42392.5</c:v>
                </c:pt>
                <c:pt idx="2749">
                  <c:v>42392.541666666664</c:v>
                </c:pt>
                <c:pt idx="2750">
                  <c:v>42392.583333333336</c:v>
                </c:pt>
                <c:pt idx="2751">
                  <c:v>42392.625</c:v>
                </c:pt>
                <c:pt idx="2752">
                  <c:v>42392.666666666664</c:v>
                </c:pt>
                <c:pt idx="2753">
                  <c:v>42392.708333333336</c:v>
                </c:pt>
                <c:pt idx="2754">
                  <c:v>42392.75</c:v>
                </c:pt>
                <c:pt idx="2755">
                  <c:v>42392.791666666664</c:v>
                </c:pt>
                <c:pt idx="2756">
                  <c:v>42392.833333333336</c:v>
                </c:pt>
                <c:pt idx="2757">
                  <c:v>42392.875</c:v>
                </c:pt>
                <c:pt idx="2758">
                  <c:v>42392.916666666664</c:v>
                </c:pt>
                <c:pt idx="2759">
                  <c:v>42392.958333333336</c:v>
                </c:pt>
                <c:pt idx="2760">
                  <c:v>42393</c:v>
                </c:pt>
                <c:pt idx="2761">
                  <c:v>42393.041666666664</c:v>
                </c:pt>
                <c:pt idx="2762">
                  <c:v>42393.083333333336</c:v>
                </c:pt>
                <c:pt idx="2763">
                  <c:v>42393.125</c:v>
                </c:pt>
                <c:pt idx="2764">
                  <c:v>42393.166666666664</c:v>
                </c:pt>
                <c:pt idx="2765">
                  <c:v>42393.208333333336</c:v>
                </c:pt>
                <c:pt idx="2766">
                  <c:v>42393.25</c:v>
                </c:pt>
                <c:pt idx="2767">
                  <c:v>42393.291666666664</c:v>
                </c:pt>
                <c:pt idx="2768">
                  <c:v>42393.333333333336</c:v>
                </c:pt>
                <c:pt idx="2769">
                  <c:v>42393.375</c:v>
                </c:pt>
                <c:pt idx="2770">
                  <c:v>42393.416666666664</c:v>
                </c:pt>
                <c:pt idx="2771">
                  <c:v>42393.458333333336</c:v>
                </c:pt>
                <c:pt idx="2772">
                  <c:v>42393.5</c:v>
                </c:pt>
                <c:pt idx="2773">
                  <c:v>42393.541666666664</c:v>
                </c:pt>
                <c:pt idx="2774">
                  <c:v>42393.583333333336</c:v>
                </c:pt>
                <c:pt idx="2775">
                  <c:v>42393.625</c:v>
                </c:pt>
                <c:pt idx="2776">
                  <c:v>42393.666666666664</c:v>
                </c:pt>
                <c:pt idx="2777">
                  <c:v>42393.708333333336</c:v>
                </c:pt>
                <c:pt idx="2778">
                  <c:v>42393.75</c:v>
                </c:pt>
                <c:pt idx="2779">
                  <c:v>42393.791666666664</c:v>
                </c:pt>
                <c:pt idx="2780">
                  <c:v>42393.833333333336</c:v>
                </c:pt>
                <c:pt idx="2781">
                  <c:v>42393.875</c:v>
                </c:pt>
                <c:pt idx="2782">
                  <c:v>42393.916666666664</c:v>
                </c:pt>
                <c:pt idx="2783">
                  <c:v>42393.958333333336</c:v>
                </c:pt>
                <c:pt idx="2784">
                  <c:v>42394</c:v>
                </c:pt>
                <c:pt idx="2785">
                  <c:v>42394.041666666664</c:v>
                </c:pt>
                <c:pt idx="2786">
                  <c:v>42394.083333333336</c:v>
                </c:pt>
                <c:pt idx="2787">
                  <c:v>42394.125</c:v>
                </c:pt>
                <c:pt idx="2788">
                  <c:v>42394.166666666664</c:v>
                </c:pt>
                <c:pt idx="2789">
                  <c:v>42394.208333333336</c:v>
                </c:pt>
                <c:pt idx="2790">
                  <c:v>42394.25</c:v>
                </c:pt>
                <c:pt idx="2791">
                  <c:v>42394.291666666664</c:v>
                </c:pt>
                <c:pt idx="2792">
                  <c:v>42394.333333333336</c:v>
                </c:pt>
                <c:pt idx="2793">
                  <c:v>42394.375</c:v>
                </c:pt>
                <c:pt idx="2794">
                  <c:v>42394.416666666664</c:v>
                </c:pt>
                <c:pt idx="2795">
                  <c:v>42394.458333333336</c:v>
                </c:pt>
                <c:pt idx="2796">
                  <c:v>42394.5</c:v>
                </c:pt>
                <c:pt idx="2797">
                  <c:v>42394.541666666664</c:v>
                </c:pt>
                <c:pt idx="2798">
                  <c:v>42394.583333333336</c:v>
                </c:pt>
                <c:pt idx="2799">
                  <c:v>42394.625</c:v>
                </c:pt>
                <c:pt idx="2800">
                  <c:v>42394.666666666664</c:v>
                </c:pt>
                <c:pt idx="2801">
                  <c:v>42394.708333333336</c:v>
                </c:pt>
                <c:pt idx="2802">
                  <c:v>42394.75</c:v>
                </c:pt>
                <c:pt idx="2803">
                  <c:v>42394.791666666664</c:v>
                </c:pt>
                <c:pt idx="2804">
                  <c:v>42394.833333333336</c:v>
                </c:pt>
                <c:pt idx="2805">
                  <c:v>42394.875</c:v>
                </c:pt>
                <c:pt idx="2806">
                  <c:v>42394.916666666664</c:v>
                </c:pt>
                <c:pt idx="2807">
                  <c:v>42394.958333333336</c:v>
                </c:pt>
                <c:pt idx="2808">
                  <c:v>42395</c:v>
                </c:pt>
                <c:pt idx="2809">
                  <c:v>42395.041666666664</c:v>
                </c:pt>
                <c:pt idx="2810">
                  <c:v>42395.083333333336</c:v>
                </c:pt>
                <c:pt idx="2811">
                  <c:v>42395.125</c:v>
                </c:pt>
                <c:pt idx="2812">
                  <c:v>42395.166666666664</c:v>
                </c:pt>
                <c:pt idx="2813">
                  <c:v>42395.208333333336</c:v>
                </c:pt>
                <c:pt idx="2814">
                  <c:v>42395.25</c:v>
                </c:pt>
                <c:pt idx="2815">
                  <c:v>42395.291666666664</c:v>
                </c:pt>
                <c:pt idx="2816">
                  <c:v>42395.333333333336</c:v>
                </c:pt>
                <c:pt idx="2817">
                  <c:v>42395.375</c:v>
                </c:pt>
                <c:pt idx="2818">
                  <c:v>42395.416666666664</c:v>
                </c:pt>
                <c:pt idx="2819">
                  <c:v>42395.458333333336</c:v>
                </c:pt>
                <c:pt idx="2820">
                  <c:v>42395.5</c:v>
                </c:pt>
                <c:pt idx="2821">
                  <c:v>42395.541666666664</c:v>
                </c:pt>
                <c:pt idx="2822">
                  <c:v>42395.583333333336</c:v>
                </c:pt>
                <c:pt idx="2823">
                  <c:v>42395.625</c:v>
                </c:pt>
                <c:pt idx="2824">
                  <c:v>42395.666666666664</c:v>
                </c:pt>
                <c:pt idx="2825">
                  <c:v>42395.708333333336</c:v>
                </c:pt>
                <c:pt idx="2826">
                  <c:v>42395.75</c:v>
                </c:pt>
                <c:pt idx="2827">
                  <c:v>42395.791666666664</c:v>
                </c:pt>
                <c:pt idx="2828">
                  <c:v>42395.833333333336</c:v>
                </c:pt>
                <c:pt idx="2829">
                  <c:v>42395.875</c:v>
                </c:pt>
                <c:pt idx="2830">
                  <c:v>42395.916666666664</c:v>
                </c:pt>
                <c:pt idx="2831">
                  <c:v>42395.958333333336</c:v>
                </c:pt>
                <c:pt idx="2832">
                  <c:v>42396</c:v>
                </c:pt>
                <c:pt idx="2833">
                  <c:v>42396.041666666664</c:v>
                </c:pt>
                <c:pt idx="2834">
                  <c:v>42396.083333333336</c:v>
                </c:pt>
                <c:pt idx="2835">
                  <c:v>42396.125</c:v>
                </c:pt>
                <c:pt idx="2836">
                  <c:v>42396.166666666664</c:v>
                </c:pt>
                <c:pt idx="2837">
                  <c:v>42396.208333333336</c:v>
                </c:pt>
                <c:pt idx="2838">
                  <c:v>42396.25</c:v>
                </c:pt>
                <c:pt idx="2839">
                  <c:v>42396.291666666664</c:v>
                </c:pt>
                <c:pt idx="2840">
                  <c:v>42396.333333333336</c:v>
                </c:pt>
                <c:pt idx="2841">
                  <c:v>42396.375</c:v>
                </c:pt>
                <c:pt idx="2842">
                  <c:v>42396.416666666664</c:v>
                </c:pt>
                <c:pt idx="2843">
                  <c:v>42396.458333333336</c:v>
                </c:pt>
                <c:pt idx="2844">
                  <c:v>42396.5</c:v>
                </c:pt>
                <c:pt idx="2845">
                  <c:v>42396.541666666664</c:v>
                </c:pt>
                <c:pt idx="2846">
                  <c:v>42396.583333333336</c:v>
                </c:pt>
                <c:pt idx="2847">
                  <c:v>42396.625</c:v>
                </c:pt>
                <c:pt idx="2848">
                  <c:v>42396.666666666664</c:v>
                </c:pt>
                <c:pt idx="2849">
                  <c:v>42396.708333333336</c:v>
                </c:pt>
                <c:pt idx="2850">
                  <c:v>42396.75</c:v>
                </c:pt>
                <c:pt idx="2851">
                  <c:v>42396.791666666664</c:v>
                </c:pt>
                <c:pt idx="2852">
                  <c:v>42396.833333333336</c:v>
                </c:pt>
                <c:pt idx="2853">
                  <c:v>42396.875</c:v>
                </c:pt>
                <c:pt idx="2854">
                  <c:v>42396.916666666664</c:v>
                </c:pt>
                <c:pt idx="2855">
                  <c:v>42396.958333333336</c:v>
                </c:pt>
                <c:pt idx="2856">
                  <c:v>42397</c:v>
                </c:pt>
                <c:pt idx="2857">
                  <c:v>42397.041666666664</c:v>
                </c:pt>
                <c:pt idx="2858">
                  <c:v>42397.083333333336</c:v>
                </c:pt>
                <c:pt idx="2859">
                  <c:v>42397.125</c:v>
                </c:pt>
                <c:pt idx="2860">
                  <c:v>42397.166666666664</c:v>
                </c:pt>
                <c:pt idx="2861">
                  <c:v>42397.208333333336</c:v>
                </c:pt>
                <c:pt idx="2862">
                  <c:v>42397.25</c:v>
                </c:pt>
                <c:pt idx="2863">
                  <c:v>42397.291666666664</c:v>
                </c:pt>
                <c:pt idx="2864">
                  <c:v>42397.333333333336</c:v>
                </c:pt>
                <c:pt idx="2865">
                  <c:v>42397.375</c:v>
                </c:pt>
                <c:pt idx="2866">
                  <c:v>42397.416666666664</c:v>
                </c:pt>
                <c:pt idx="2867">
                  <c:v>42397.458333333336</c:v>
                </c:pt>
                <c:pt idx="2868">
                  <c:v>42397.5</c:v>
                </c:pt>
                <c:pt idx="2869">
                  <c:v>42397.541666666664</c:v>
                </c:pt>
                <c:pt idx="2870">
                  <c:v>42397.583333333336</c:v>
                </c:pt>
                <c:pt idx="2871">
                  <c:v>42397.625</c:v>
                </c:pt>
                <c:pt idx="2872">
                  <c:v>42397.666666666664</c:v>
                </c:pt>
                <c:pt idx="2873">
                  <c:v>42397.708333333336</c:v>
                </c:pt>
                <c:pt idx="2874">
                  <c:v>42397.75</c:v>
                </c:pt>
                <c:pt idx="2875">
                  <c:v>42397.791666666664</c:v>
                </c:pt>
                <c:pt idx="2876">
                  <c:v>42397.833333333336</c:v>
                </c:pt>
                <c:pt idx="2877">
                  <c:v>42397.875</c:v>
                </c:pt>
                <c:pt idx="2878">
                  <c:v>42397.916666666664</c:v>
                </c:pt>
                <c:pt idx="2879">
                  <c:v>42397.958333333336</c:v>
                </c:pt>
                <c:pt idx="2880">
                  <c:v>42398</c:v>
                </c:pt>
                <c:pt idx="2881">
                  <c:v>42398.041666666664</c:v>
                </c:pt>
                <c:pt idx="2882">
                  <c:v>42398.083333333336</c:v>
                </c:pt>
                <c:pt idx="2883">
                  <c:v>42398.125</c:v>
                </c:pt>
                <c:pt idx="2884">
                  <c:v>42398.166666666664</c:v>
                </c:pt>
                <c:pt idx="2885">
                  <c:v>42398.208333333336</c:v>
                </c:pt>
                <c:pt idx="2886">
                  <c:v>42398.25</c:v>
                </c:pt>
                <c:pt idx="2887">
                  <c:v>42398.291666666664</c:v>
                </c:pt>
                <c:pt idx="2888">
                  <c:v>42398.333333333336</c:v>
                </c:pt>
                <c:pt idx="2889">
                  <c:v>42398.375</c:v>
                </c:pt>
                <c:pt idx="2890">
                  <c:v>42398.416666666664</c:v>
                </c:pt>
                <c:pt idx="2891">
                  <c:v>42398.458333333336</c:v>
                </c:pt>
                <c:pt idx="2892">
                  <c:v>42398.5</c:v>
                </c:pt>
                <c:pt idx="2893">
                  <c:v>42398.541666666664</c:v>
                </c:pt>
                <c:pt idx="2894">
                  <c:v>42398.583333333336</c:v>
                </c:pt>
                <c:pt idx="2895">
                  <c:v>42398.625</c:v>
                </c:pt>
                <c:pt idx="2896">
                  <c:v>42398.666666666664</c:v>
                </c:pt>
                <c:pt idx="2897">
                  <c:v>42398.708333333336</c:v>
                </c:pt>
                <c:pt idx="2898">
                  <c:v>42398.75</c:v>
                </c:pt>
                <c:pt idx="2899">
                  <c:v>42398.791666666664</c:v>
                </c:pt>
                <c:pt idx="2900">
                  <c:v>42398.833333333336</c:v>
                </c:pt>
                <c:pt idx="2901">
                  <c:v>42398.875</c:v>
                </c:pt>
                <c:pt idx="2902">
                  <c:v>42398.916666666664</c:v>
                </c:pt>
                <c:pt idx="2903">
                  <c:v>42398.958333333336</c:v>
                </c:pt>
                <c:pt idx="2904">
                  <c:v>42399</c:v>
                </c:pt>
                <c:pt idx="2905">
                  <c:v>42399.041666666664</c:v>
                </c:pt>
                <c:pt idx="2906">
                  <c:v>42399.083333333336</c:v>
                </c:pt>
                <c:pt idx="2907">
                  <c:v>42399.125</c:v>
                </c:pt>
                <c:pt idx="2908">
                  <c:v>42399.166666666664</c:v>
                </c:pt>
                <c:pt idx="2909">
                  <c:v>42399.208333333336</c:v>
                </c:pt>
                <c:pt idx="2910">
                  <c:v>42399.25</c:v>
                </c:pt>
                <c:pt idx="2911">
                  <c:v>42399.291666666664</c:v>
                </c:pt>
                <c:pt idx="2912">
                  <c:v>42399.333333333336</c:v>
                </c:pt>
                <c:pt idx="2913">
                  <c:v>42399.375</c:v>
                </c:pt>
                <c:pt idx="2914">
                  <c:v>42399.416666666664</c:v>
                </c:pt>
                <c:pt idx="2915">
                  <c:v>42399.458333333336</c:v>
                </c:pt>
                <c:pt idx="2916">
                  <c:v>42399.5</c:v>
                </c:pt>
                <c:pt idx="2917">
                  <c:v>42399.541666666664</c:v>
                </c:pt>
                <c:pt idx="2918">
                  <c:v>42399.583333333336</c:v>
                </c:pt>
                <c:pt idx="2919">
                  <c:v>42399.625</c:v>
                </c:pt>
                <c:pt idx="2920">
                  <c:v>42399.666666666664</c:v>
                </c:pt>
                <c:pt idx="2921">
                  <c:v>42399.708333333336</c:v>
                </c:pt>
                <c:pt idx="2922">
                  <c:v>42399.75</c:v>
                </c:pt>
                <c:pt idx="2923">
                  <c:v>42399.791666666664</c:v>
                </c:pt>
                <c:pt idx="2924">
                  <c:v>42399.833333333336</c:v>
                </c:pt>
                <c:pt idx="2925">
                  <c:v>42399.875</c:v>
                </c:pt>
                <c:pt idx="2926">
                  <c:v>42399.916666666664</c:v>
                </c:pt>
                <c:pt idx="2927">
                  <c:v>42399.958333333336</c:v>
                </c:pt>
                <c:pt idx="2928">
                  <c:v>42400</c:v>
                </c:pt>
                <c:pt idx="2929">
                  <c:v>42400.041666666664</c:v>
                </c:pt>
                <c:pt idx="2930">
                  <c:v>42400.083333333336</c:v>
                </c:pt>
                <c:pt idx="2931">
                  <c:v>42400.125</c:v>
                </c:pt>
                <c:pt idx="2932">
                  <c:v>42400.166666666664</c:v>
                </c:pt>
                <c:pt idx="2933">
                  <c:v>42400.208333333336</c:v>
                </c:pt>
                <c:pt idx="2934">
                  <c:v>42400.25</c:v>
                </c:pt>
                <c:pt idx="2935">
                  <c:v>42400.291666666664</c:v>
                </c:pt>
                <c:pt idx="2936">
                  <c:v>42400.333333333336</c:v>
                </c:pt>
                <c:pt idx="2937">
                  <c:v>42400.375</c:v>
                </c:pt>
                <c:pt idx="2938">
                  <c:v>42400.416666666664</c:v>
                </c:pt>
                <c:pt idx="2939">
                  <c:v>42400.458333333336</c:v>
                </c:pt>
                <c:pt idx="2940">
                  <c:v>42400.5</c:v>
                </c:pt>
                <c:pt idx="2941">
                  <c:v>42400.541666666664</c:v>
                </c:pt>
                <c:pt idx="2942">
                  <c:v>42400.583333333336</c:v>
                </c:pt>
                <c:pt idx="2943">
                  <c:v>42400.625</c:v>
                </c:pt>
                <c:pt idx="2944">
                  <c:v>42400.666666666664</c:v>
                </c:pt>
                <c:pt idx="2945">
                  <c:v>42400.708333333336</c:v>
                </c:pt>
                <c:pt idx="2946">
                  <c:v>42400.75</c:v>
                </c:pt>
                <c:pt idx="2947">
                  <c:v>42400.791666666664</c:v>
                </c:pt>
                <c:pt idx="2948">
                  <c:v>42400.833333333336</c:v>
                </c:pt>
                <c:pt idx="2949">
                  <c:v>42400.875</c:v>
                </c:pt>
                <c:pt idx="2950">
                  <c:v>42400.916666666664</c:v>
                </c:pt>
                <c:pt idx="2951">
                  <c:v>42400.958333333336</c:v>
                </c:pt>
                <c:pt idx="2952">
                  <c:v>42401</c:v>
                </c:pt>
                <c:pt idx="2953">
                  <c:v>42401.041666666664</c:v>
                </c:pt>
                <c:pt idx="2954">
                  <c:v>42401.083333333336</c:v>
                </c:pt>
                <c:pt idx="2955">
                  <c:v>42401.125</c:v>
                </c:pt>
                <c:pt idx="2956">
                  <c:v>42401.166666666664</c:v>
                </c:pt>
                <c:pt idx="2957">
                  <c:v>42401.208333333336</c:v>
                </c:pt>
                <c:pt idx="2958">
                  <c:v>42401.25</c:v>
                </c:pt>
                <c:pt idx="2959">
                  <c:v>42401.291666666664</c:v>
                </c:pt>
                <c:pt idx="2960">
                  <c:v>42401.333333333336</c:v>
                </c:pt>
                <c:pt idx="2961">
                  <c:v>42401.375</c:v>
                </c:pt>
                <c:pt idx="2962">
                  <c:v>42401.416666666664</c:v>
                </c:pt>
                <c:pt idx="2963">
                  <c:v>42401.458333333336</c:v>
                </c:pt>
                <c:pt idx="2964">
                  <c:v>42401.5</c:v>
                </c:pt>
                <c:pt idx="2965">
                  <c:v>42401.541666666664</c:v>
                </c:pt>
                <c:pt idx="2966">
                  <c:v>42401.583333333336</c:v>
                </c:pt>
                <c:pt idx="2967">
                  <c:v>42401.625</c:v>
                </c:pt>
                <c:pt idx="2968">
                  <c:v>42401.666666666664</c:v>
                </c:pt>
                <c:pt idx="2969">
                  <c:v>42401.708333333336</c:v>
                </c:pt>
                <c:pt idx="2970">
                  <c:v>42401.75</c:v>
                </c:pt>
                <c:pt idx="2971">
                  <c:v>42401.791666666664</c:v>
                </c:pt>
                <c:pt idx="2972">
                  <c:v>42401.833333333336</c:v>
                </c:pt>
                <c:pt idx="2973">
                  <c:v>42401.875</c:v>
                </c:pt>
                <c:pt idx="2974">
                  <c:v>42401.916666666664</c:v>
                </c:pt>
                <c:pt idx="2975">
                  <c:v>42401.958333333336</c:v>
                </c:pt>
                <c:pt idx="2976">
                  <c:v>42402</c:v>
                </c:pt>
                <c:pt idx="2977">
                  <c:v>42402.041666666664</c:v>
                </c:pt>
                <c:pt idx="2978">
                  <c:v>42402.083333333336</c:v>
                </c:pt>
                <c:pt idx="2979">
                  <c:v>42402.125</c:v>
                </c:pt>
                <c:pt idx="2980">
                  <c:v>42402.166666666664</c:v>
                </c:pt>
                <c:pt idx="2981">
                  <c:v>42402.208333333336</c:v>
                </c:pt>
                <c:pt idx="2982">
                  <c:v>42402.25</c:v>
                </c:pt>
                <c:pt idx="2983">
                  <c:v>42402.291666666664</c:v>
                </c:pt>
                <c:pt idx="2984">
                  <c:v>42402.333333333336</c:v>
                </c:pt>
                <c:pt idx="2985">
                  <c:v>42402.375</c:v>
                </c:pt>
                <c:pt idx="2986">
                  <c:v>42402.416666666664</c:v>
                </c:pt>
                <c:pt idx="2987">
                  <c:v>42402.458333333336</c:v>
                </c:pt>
                <c:pt idx="2988">
                  <c:v>42402.5</c:v>
                </c:pt>
                <c:pt idx="2989">
                  <c:v>42402.541666666664</c:v>
                </c:pt>
                <c:pt idx="2990">
                  <c:v>42402.583333333336</c:v>
                </c:pt>
                <c:pt idx="2991">
                  <c:v>42402.625</c:v>
                </c:pt>
                <c:pt idx="2992">
                  <c:v>42402.666666666664</c:v>
                </c:pt>
                <c:pt idx="2993">
                  <c:v>42402.708333333336</c:v>
                </c:pt>
                <c:pt idx="2994">
                  <c:v>42402.75</c:v>
                </c:pt>
                <c:pt idx="2995">
                  <c:v>42402.791666666664</c:v>
                </c:pt>
                <c:pt idx="2996">
                  <c:v>42402.833333333336</c:v>
                </c:pt>
                <c:pt idx="2997">
                  <c:v>42402.875</c:v>
                </c:pt>
                <c:pt idx="2998">
                  <c:v>42402.916666666664</c:v>
                </c:pt>
                <c:pt idx="2999">
                  <c:v>42402.958333333336</c:v>
                </c:pt>
                <c:pt idx="3000">
                  <c:v>42403</c:v>
                </c:pt>
                <c:pt idx="3001">
                  <c:v>42403.041666666664</c:v>
                </c:pt>
                <c:pt idx="3002">
                  <c:v>42403.083333333336</c:v>
                </c:pt>
                <c:pt idx="3003">
                  <c:v>42403.125</c:v>
                </c:pt>
                <c:pt idx="3004">
                  <c:v>42403.166666666664</c:v>
                </c:pt>
                <c:pt idx="3005">
                  <c:v>42403.208333333336</c:v>
                </c:pt>
                <c:pt idx="3006">
                  <c:v>42403.25</c:v>
                </c:pt>
                <c:pt idx="3007">
                  <c:v>42403.291666666664</c:v>
                </c:pt>
                <c:pt idx="3008">
                  <c:v>42403.333333333336</c:v>
                </c:pt>
                <c:pt idx="3009">
                  <c:v>42403.375</c:v>
                </c:pt>
                <c:pt idx="3010">
                  <c:v>42403.416666666664</c:v>
                </c:pt>
                <c:pt idx="3011">
                  <c:v>42403.458333333336</c:v>
                </c:pt>
                <c:pt idx="3012">
                  <c:v>42403.5</c:v>
                </c:pt>
                <c:pt idx="3013">
                  <c:v>42403.541666666664</c:v>
                </c:pt>
                <c:pt idx="3014">
                  <c:v>42403.583333333336</c:v>
                </c:pt>
                <c:pt idx="3015">
                  <c:v>42403.625</c:v>
                </c:pt>
                <c:pt idx="3016">
                  <c:v>42403.666666666664</c:v>
                </c:pt>
                <c:pt idx="3017">
                  <c:v>42403.708333333336</c:v>
                </c:pt>
                <c:pt idx="3018">
                  <c:v>42403.75</c:v>
                </c:pt>
                <c:pt idx="3019">
                  <c:v>42403.791666666664</c:v>
                </c:pt>
                <c:pt idx="3020">
                  <c:v>42403.833333333336</c:v>
                </c:pt>
                <c:pt idx="3021">
                  <c:v>42403.875</c:v>
                </c:pt>
                <c:pt idx="3022">
                  <c:v>42403.916666666664</c:v>
                </c:pt>
                <c:pt idx="3023">
                  <c:v>42403.958333333336</c:v>
                </c:pt>
                <c:pt idx="3024">
                  <c:v>42404</c:v>
                </c:pt>
                <c:pt idx="3025">
                  <c:v>42404.041666666664</c:v>
                </c:pt>
                <c:pt idx="3026">
                  <c:v>42404.083333333336</c:v>
                </c:pt>
                <c:pt idx="3027">
                  <c:v>42404.125</c:v>
                </c:pt>
                <c:pt idx="3028">
                  <c:v>42404.166666666664</c:v>
                </c:pt>
                <c:pt idx="3029">
                  <c:v>42404.208333333336</c:v>
                </c:pt>
                <c:pt idx="3030">
                  <c:v>42404.25</c:v>
                </c:pt>
                <c:pt idx="3031">
                  <c:v>42404.291666666664</c:v>
                </c:pt>
                <c:pt idx="3032">
                  <c:v>42404.333333333336</c:v>
                </c:pt>
                <c:pt idx="3033">
                  <c:v>42404.375</c:v>
                </c:pt>
                <c:pt idx="3034">
                  <c:v>42404.416666666664</c:v>
                </c:pt>
                <c:pt idx="3035">
                  <c:v>42404.458333333336</c:v>
                </c:pt>
                <c:pt idx="3036">
                  <c:v>42404.5</c:v>
                </c:pt>
                <c:pt idx="3037">
                  <c:v>42404.541666666664</c:v>
                </c:pt>
                <c:pt idx="3038">
                  <c:v>42404.583333333336</c:v>
                </c:pt>
                <c:pt idx="3039">
                  <c:v>42404.625</c:v>
                </c:pt>
                <c:pt idx="3040">
                  <c:v>42404.666666666664</c:v>
                </c:pt>
                <c:pt idx="3041">
                  <c:v>42404.708333333336</c:v>
                </c:pt>
                <c:pt idx="3042">
                  <c:v>42404.75</c:v>
                </c:pt>
                <c:pt idx="3043">
                  <c:v>42404.791666666664</c:v>
                </c:pt>
                <c:pt idx="3044">
                  <c:v>42404.833333333336</c:v>
                </c:pt>
                <c:pt idx="3045">
                  <c:v>42404.875</c:v>
                </c:pt>
                <c:pt idx="3046">
                  <c:v>42404.916666666664</c:v>
                </c:pt>
                <c:pt idx="3047">
                  <c:v>42404.958333333336</c:v>
                </c:pt>
                <c:pt idx="3048">
                  <c:v>42405</c:v>
                </c:pt>
                <c:pt idx="3049">
                  <c:v>42405.041666666664</c:v>
                </c:pt>
                <c:pt idx="3050">
                  <c:v>42405.083333333336</c:v>
                </c:pt>
                <c:pt idx="3051">
                  <c:v>42405.125</c:v>
                </c:pt>
                <c:pt idx="3052">
                  <c:v>42405.166666666664</c:v>
                </c:pt>
                <c:pt idx="3053">
                  <c:v>42405.208333333336</c:v>
                </c:pt>
                <c:pt idx="3054">
                  <c:v>42405.25</c:v>
                </c:pt>
                <c:pt idx="3055">
                  <c:v>42405.291666666664</c:v>
                </c:pt>
                <c:pt idx="3056">
                  <c:v>42405.333333333336</c:v>
                </c:pt>
                <c:pt idx="3057">
                  <c:v>42405.375</c:v>
                </c:pt>
                <c:pt idx="3058">
                  <c:v>42405.416666666664</c:v>
                </c:pt>
                <c:pt idx="3059">
                  <c:v>42405.458333333336</c:v>
                </c:pt>
                <c:pt idx="3060">
                  <c:v>42405.5</c:v>
                </c:pt>
                <c:pt idx="3061">
                  <c:v>42405.541666666664</c:v>
                </c:pt>
                <c:pt idx="3062">
                  <c:v>42405.583333333336</c:v>
                </c:pt>
                <c:pt idx="3063">
                  <c:v>42405.625</c:v>
                </c:pt>
                <c:pt idx="3064">
                  <c:v>42405.666666666664</c:v>
                </c:pt>
                <c:pt idx="3065">
                  <c:v>42405.708333333336</c:v>
                </c:pt>
                <c:pt idx="3066">
                  <c:v>42405.75</c:v>
                </c:pt>
                <c:pt idx="3067">
                  <c:v>42405.791666666664</c:v>
                </c:pt>
                <c:pt idx="3068">
                  <c:v>42405.833333333336</c:v>
                </c:pt>
                <c:pt idx="3069">
                  <c:v>42405.875</c:v>
                </c:pt>
                <c:pt idx="3070">
                  <c:v>42405.916666666664</c:v>
                </c:pt>
                <c:pt idx="3071">
                  <c:v>42405.958333333336</c:v>
                </c:pt>
                <c:pt idx="3072">
                  <c:v>42406</c:v>
                </c:pt>
                <c:pt idx="3073">
                  <c:v>42406.041666666664</c:v>
                </c:pt>
                <c:pt idx="3074">
                  <c:v>42406.083333333336</c:v>
                </c:pt>
                <c:pt idx="3075">
                  <c:v>42406.125</c:v>
                </c:pt>
                <c:pt idx="3076">
                  <c:v>42406.166666666664</c:v>
                </c:pt>
                <c:pt idx="3077">
                  <c:v>42406.208333333336</c:v>
                </c:pt>
                <c:pt idx="3078">
                  <c:v>42406.25</c:v>
                </c:pt>
                <c:pt idx="3079">
                  <c:v>42406.291666666664</c:v>
                </c:pt>
                <c:pt idx="3080">
                  <c:v>42406.333333333336</c:v>
                </c:pt>
                <c:pt idx="3081">
                  <c:v>42406.375</c:v>
                </c:pt>
                <c:pt idx="3082">
                  <c:v>42406.416666666664</c:v>
                </c:pt>
                <c:pt idx="3083">
                  <c:v>42406.458333333336</c:v>
                </c:pt>
                <c:pt idx="3084">
                  <c:v>42406.5</c:v>
                </c:pt>
                <c:pt idx="3085">
                  <c:v>42406.541666666664</c:v>
                </c:pt>
                <c:pt idx="3086">
                  <c:v>42406.583333333336</c:v>
                </c:pt>
                <c:pt idx="3087">
                  <c:v>42406.625</c:v>
                </c:pt>
                <c:pt idx="3088">
                  <c:v>42406.666666666664</c:v>
                </c:pt>
                <c:pt idx="3089">
                  <c:v>42406.708333333336</c:v>
                </c:pt>
                <c:pt idx="3090">
                  <c:v>42406.75</c:v>
                </c:pt>
                <c:pt idx="3091">
                  <c:v>42406.791666666664</c:v>
                </c:pt>
                <c:pt idx="3092">
                  <c:v>42406.833333333336</c:v>
                </c:pt>
                <c:pt idx="3093">
                  <c:v>42406.875</c:v>
                </c:pt>
                <c:pt idx="3094">
                  <c:v>42406.916666666664</c:v>
                </c:pt>
                <c:pt idx="3095">
                  <c:v>42406.958333333336</c:v>
                </c:pt>
                <c:pt idx="3096">
                  <c:v>42407</c:v>
                </c:pt>
                <c:pt idx="3097">
                  <c:v>42407.041666666664</c:v>
                </c:pt>
                <c:pt idx="3098">
                  <c:v>42407.083333333336</c:v>
                </c:pt>
                <c:pt idx="3099">
                  <c:v>42407.125</c:v>
                </c:pt>
                <c:pt idx="3100">
                  <c:v>42407.166666666664</c:v>
                </c:pt>
                <c:pt idx="3101">
                  <c:v>42407.208333333336</c:v>
                </c:pt>
                <c:pt idx="3102">
                  <c:v>42407.25</c:v>
                </c:pt>
                <c:pt idx="3103">
                  <c:v>42407.291666666664</c:v>
                </c:pt>
                <c:pt idx="3104">
                  <c:v>42407.333333333336</c:v>
                </c:pt>
                <c:pt idx="3105">
                  <c:v>42407.375</c:v>
                </c:pt>
                <c:pt idx="3106">
                  <c:v>42407.416666666664</c:v>
                </c:pt>
                <c:pt idx="3107">
                  <c:v>42407.458333333336</c:v>
                </c:pt>
                <c:pt idx="3108">
                  <c:v>42407.5</c:v>
                </c:pt>
                <c:pt idx="3109">
                  <c:v>42407.541666666664</c:v>
                </c:pt>
                <c:pt idx="3110">
                  <c:v>42407.583333333336</c:v>
                </c:pt>
                <c:pt idx="3111">
                  <c:v>42407.625</c:v>
                </c:pt>
                <c:pt idx="3112">
                  <c:v>42407.666666666664</c:v>
                </c:pt>
                <c:pt idx="3113">
                  <c:v>42407.708333333336</c:v>
                </c:pt>
                <c:pt idx="3114">
                  <c:v>42407.75</c:v>
                </c:pt>
                <c:pt idx="3115">
                  <c:v>42407.791666666664</c:v>
                </c:pt>
                <c:pt idx="3116">
                  <c:v>42407.833333333336</c:v>
                </c:pt>
                <c:pt idx="3117">
                  <c:v>42407.875</c:v>
                </c:pt>
                <c:pt idx="3118">
                  <c:v>42407.916666666664</c:v>
                </c:pt>
                <c:pt idx="3119">
                  <c:v>42407.958333333336</c:v>
                </c:pt>
                <c:pt idx="3120">
                  <c:v>42408</c:v>
                </c:pt>
                <c:pt idx="3121">
                  <c:v>42408.041666666664</c:v>
                </c:pt>
                <c:pt idx="3122">
                  <c:v>42408.083333333336</c:v>
                </c:pt>
                <c:pt idx="3123">
                  <c:v>42408.125</c:v>
                </c:pt>
                <c:pt idx="3124">
                  <c:v>42408.166666666664</c:v>
                </c:pt>
                <c:pt idx="3125">
                  <c:v>42408.208333333336</c:v>
                </c:pt>
                <c:pt idx="3126">
                  <c:v>42408.25</c:v>
                </c:pt>
                <c:pt idx="3127">
                  <c:v>42408.291666666664</c:v>
                </c:pt>
                <c:pt idx="3128">
                  <c:v>42408.333333333336</c:v>
                </c:pt>
                <c:pt idx="3129">
                  <c:v>42408.375</c:v>
                </c:pt>
                <c:pt idx="3130">
                  <c:v>42408.416666666664</c:v>
                </c:pt>
                <c:pt idx="3131">
                  <c:v>42408.458333333336</c:v>
                </c:pt>
                <c:pt idx="3132">
                  <c:v>42408.5</c:v>
                </c:pt>
                <c:pt idx="3133">
                  <c:v>42408.541666666664</c:v>
                </c:pt>
                <c:pt idx="3134">
                  <c:v>42408.583333333336</c:v>
                </c:pt>
                <c:pt idx="3135">
                  <c:v>42408.625</c:v>
                </c:pt>
                <c:pt idx="3136">
                  <c:v>42408.666666666664</c:v>
                </c:pt>
                <c:pt idx="3137">
                  <c:v>42408.708333333336</c:v>
                </c:pt>
                <c:pt idx="3138">
                  <c:v>42408.75</c:v>
                </c:pt>
                <c:pt idx="3139">
                  <c:v>42408.791666666664</c:v>
                </c:pt>
                <c:pt idx="3140">
                  <c:v>42408.833333333336</c:v>
                </c:pt>
                <c:pt idx="3141">
                  <c:v>42408.875</c:v>
                </c:pt>
                <c:pt idx="3142">
                  <c:v>42408.916666666664</c:v>
                </c:pt>
                <c:pt idx="3143">
                  <c:v>42408.958333333336</c:v>
                </c:pt>
                <c:pt idx="3144">
                  <c:v>42409</c:v>
                </c:pt>
                <c:pt idx="3145">
                  <c:v>42409.041666666664</c:v>
                </c:pt>
                <c:pt idx="3146">
                  <c:v>42409.083333333336</c:v>
                </c:pt>
                <c:pt idx="3147">
                  <c:v>42409.125</c:v>
                </c:pt>
                <c:pt idx="3148">
                  <c:v>42409.166666666664</c:v>
                </c:pt>
                <c:pt idx="3149">
                  <c:v>42409.208333333336</c:v>
                </c:pt>
                <c:pt idx="3150">
                  <c:v>42409.25</c:v>
                </c:pt>
                <c:pt idx="3151">
                  <c:v>42409.291666666664</c:v>
                </c:pt>
                <c:pt idx="3152">
                  <c:v>42409.333333333336</c:v>
                </c:pt>
                <c:pt idx="3153">
                  <c:v>42409.375</c:v>
                </c:pt>
                <c:pt idx="3154">
                  <c:v>42409.416666666664</c:v>
                </c:pt>
                <c:pt idx="3155">
                  <c:v>42409.458333333336</c:v>
                </c:pt>
                <c:pt idx="3156">
                  <c:v>42409.5</c:v>
                </c:pt>
                <c:pt idx="3157">
                  <c:v>42409.541666666664</c:v>
                </c:pt>
                <c:pt idx="3158">
                  <c:v>42409.583333333336</c:v>
                </c:pt>
                <c:pt idx="3159">
                  <c:v>42409.625</c:v>
                </c:pt>
                <c:pt idx="3160">
                  <c:v>42409.666666666664</c:v>
                </c:pt>
                <c:pt idx="3161">
                  <c:v>42409.708333333336</c:v>
                </c:pt>
                <c:pt idx="3162">
                  <c:v>42409.75</c:v>
                </c:pt>
                <c:pt idx="3163">
                  <c:v>42409.791666666664</c:v>
                </c:pt>
                <c:pt idx="3164">
                  <c:v>42409.833333333336</c:v>
                </c:pt>
                <c:pt idx="3165">
                  <c:v>42409.875</c:v>
                </c:pt>
                <c:pt idx="3166">
                  <c:v>42409.916666666664</c:v>
                </c:pt>
                <c:pt idx="3167">
                  <c:v>42409.958333333336</c:v>
                </c:pt>
                <c:pt idx="3168">
                  <c:v>42410</c:v>
                </c:pt>
                <c:pt idx="3169">
                  <c:v>42410.041666666664</c:v>
                </c:pt>
                <c:pt idx="3170">
                  <c:v>42410.083333333336</c:v>
                </c:pt>
                <c:pt idx="3171">
                  <c:v>42410.125</c:v>
                </c:pt>
                <c:pt idx="3172">
                  <c:v>42410.166666666664</c:v>
                </c:pt>
                <c:pt idx="3173">
                  <c:v>42410.208333333336</c:v>
                </c:pt>
                <c:pt idx="3174">
                  <c:v>42410.25</c:v>
                </c:pt>
                <c:pt idx="3175">
                  <c:v>42410.291666666664</c:v>
                </c:pt>
                <c:pt idx="3176">
                  <c:v>42410.333333333336</c:v>
                </c:pt>
                <c:pt idx="3177">
                  <c:v>42410.375</c:v>
                </c:pt>
                <c:pt idx="3178">
                  <c:v>42410.416666666664</c:v>
                </c:pt>
                <c:pt idx="3179">
                  <c:v>42410.458333333336</c:v>
                </c:pt>
                <c:pt idx="3180">
                  <c:v>42410.5</c:v>
                </c:pt>
                <c:pt idx="3181">
                  <c:v>42410.541666666664</c:v>
                </c:pt>
                <c:pt idx="3182">
                  <c:v>42410.583333333336</c:v>
                </c:pt>
                <c:pt idx="3183">
                  <c:v>42410.625</c:v>
                </c:pt>
                <c:pt idx="3184">
                  <c:v>42410.666666666664</c:v>
                </c:pt>
                <c:pt idx="3185">
                  <c:v>42410.708333333336</c:v>
                </c:pt>
                <c:pt idx="3186">
                  <c:v>42410.75</c:v>
                </c:pt>
                <c:pt idx="3187">
                  <c:v>42410.791666666664</c:v>
                </c:pt>
                <c:pt idx="3188">
                  <c:v>42410.833333333336</c:v>
                </c:pt>
                <c:pt idx="3189">
                  <c:v>42410.875</c:v>
                </c:pt>
                <c:pt idx="3190">
                  <c:v>42410.916666666664</c:v>
                </c:pt>
                <c:pt idx="3191">
                  <c:v>42410.958333333336</c:v>
                </c:pt>
                <c:pt idx="3192">
                  <c:v>42411</c:v>
                </c:pt>
                <c:pt idx="3193">
                  <c:v>42411.041666666664</c:v>
                </c:pt>
                <c:pt idx="3194">
                  <c:v>42411.083333333336</c:v>
                </c:pt>
                <c:pt idx="3195">
                  <c:v>42411.125</c:v>
                </c:pt>
                <c:pt idx="3196">
                  <c:v>42411.166666666664</c:v>
                </c:pt>
                <c:pt idx="3197">
                  <c:v>42411.208333333336</c:v>
                </c:pt>
                <c:pt idx="3198">
                  <c:v>42411.25</c:v>
                </c:pt>
                <c:pt idx="3199">
                  <c:v>42411.291666666664</c:v>
                </c:pt>
                <c:pt idx="3200">
                  <c:v>42411.333333333336</c:v>
                </c:pt>
                <c:pt idx="3201">
                  <c:v>42411.375</c:v>
                </c:pt>
                <c:pt idx="3202">
                  <c:v>42411.416666666664</c:v>
                </c:pt>
                <c:pt idx="3203">
                  <c:v>42411.458333333336</c:v>
                </c:pt>
                <c:pt idx="3204">
                  <c:v>42411.5</c:v>
                </c:pt>
                <c:pt idx="3205">
                  <c:v>42411.541666666664</c:v>
                </c:pt>
                <c:pt idx="3206">
                  <c:v>42411.583333333336</c:v>
                </c:pt>
                <c:pt idx="3207">
                  <c:v>42411.625</c:v>
                </c:pt>
                <c:pt idx="3208">
                  <c:v>42411.666666666664</c:v>
                </c:pt>
                <c:pt idx="3209">
                  <c:v>42411.708333333336</c:v>
                </c:pt>
                <c:pt idx="3210">
                  <c:v>42411.75</c:v>
                </c:pt>
                <c:pt idx="3211">
                  <c:v>42411.791666666664</c:v>
                </c:pt>
                <c:pt idx="3212">
                  <c:v>42411.833333333336</c:v>
                </c:pt>
                <c:pt idx="3213">
                  <c:v>42411.875</c:v>
                </c:pt>
                <c:pt idx="3214">
                  <c:v>42411.916666666664</c:v>
                </c:pt>
                <c:pt idx="3215">
                  <c:v>42411.958333333336</c:v>
                </c:pt>
                <c:pt idx="3216">
                  <c:v>42412</c:v>
                </c:pt>
                <c:pt idx="3217">
                  <c:v>42412.041666666664</c:v>
                </c:pt>
                <c:pt idx="3218">
                  <c:v>42412.083333333336</c:v>
                </c:pt>
                <c:pt idx="3219">
                  <c:v>42412.125</c:v>
                </c:pt>
                <c:pt idx="3220">
                  <c:v>42412.166666666664</c:v>
                </c:pt>
                <c:pt idx="3221">
                  <c:v>42412.208333333336</c:v>
                </c:pt>
                <c:pt idx="3222">
                  <c:v>42412.25</c:v>
                </c:pt>
                <c:pt idx="3223">
                  <c:v>42412.291666666664</c:v>
                </c:pt>
                <c:pt idx="3224">
                  <c:v>42412.333333333336</c:v>
                </c:pt>
                <c:pt idx="3225">
                  <c:v>42412.375</c:v>
                </c:pt>
                <c:pt idx="3226">
                  <c:v>42412.416666666664</c:v>
                </c:pt>
                <c:pt idx="3227">
                  <c:v>42412.458333333336</c:v>
                </c:pt>
                <c:pt idx="3228">
                  <c:v>42412.5</c:v>
                </c:pt>
                <c:pt idx="3229">
                  <c:v>42412.541666666664</c:v>
                </c:pt>
                <c:pt idx="3230">
                  <c:v>42412.583333333336</c:v>
                </c:pt>
                <c:pt idx="3231">
                  <c:v>42412.625</c:v>
                </c:pt>
                <c:pt idx="3232">
                  <c:v>42412.666666666664</c:v>
                </c:pt>
                <c:pt idx="3233">
                  <c:v>42412.708333333336</c:v>
                </c:pt>
                <c:pt idx="3234">
                  <c:v>42412.75</c:v>
                </c:pt>
                <c:pt idx="3235">
                  <c:v>42412.791666666664</c:v>
                </c:pt>
                <c:pt idx="3236">
                  <c:v>42412.833333333336</c:v>
                </c:pt>
                <c:pt idx="3237">
                  <c:v>42412.875</c:v>
                </c:pt>
                <c:pt idx="3238">
                  <c:v>42412.916666666664</c:v>
                </c:pt>
                <c:pt idx="3239">
                  <c:v>42412.958333333336</c:v>
                </c:pt>
                <c:pt idx="3240">
                  <c:v>42413</c:v>
                </c:pt>
                <c:pt idx="3241">
                  <c:v>42413.041666666664</c:v>
                </c:pt>
                <c:pt idx="3242">
                  <c:v>42413.083333333336</c:v>
                </c:pt>
                <c:pt idx="3243">
                  <c:v>42413.125</c:v>
                </c:pt>
                <c:pt idx="3244">
                  <c:v>42413.166666666664</c:v>
                </c:pt>
                <c:pt idx="3245">
                  <c:v>42413.208333333336</c:v>
                </c:pt>
                <c:pt idx="3246">
                  <c:v>42413.25</c:v>
                </c:pt>
                <c:pt idx="3247">
                  <c:v>42413.291666666664</c:v>
                </c:pt>
                <c:pt idx="3248">
                  <c:v>42413.333333333336</c:v>
                </c:pt>
                <c:pt idx="3249">
                  <c:v>42413.375</c:v>
                </c:pt>
                <c:pt idx="3250">
                  <c:v>42413.416666666664</c:v>
                </c:pt>
                <c:pt idx="3251">
                  <c:v>42413.458333333336</c:v>
                </c:pt>
                <c:pt idx="3252">
                  <c:v>42413.5</c:v>
                </c:pt>
                <c:pt idx="3253">
                  <c:v>42413.541666666664</c:v>
                </c:pt>
                <c:pt idx="3254">
                  <c:v>42413.583333333336</c:v>
                </c:pt>
                <c:pt idx="3255">
                  <c:v>42413.625</c:v>
                </c:pt>
                <c:pt idx="3256">
                  <c:v>42413.666666666664</c:v>
                </c:pt>
                <c:pt idx="3257">
                  <c:v>42413.708333333336</c:v>
                </c:pt>
                <c:pt idx="3258">
                  <c:v>42413.75</c:v>
                </c:pt>
                <c:pt idx="3259">
                  <c:v>42413.791666666664</c:v>
                </c:pt>
                <c:pt idx="3260">
                  <c:v>42413.833333333336</c:v>
                </c:pt>
                <c:pt idx="3261">
                  <c:v>42413.875</c:v>
                </c:pt>
                <c:pt idx="3262">
                  <c:v>42413.916666666664</c:v>
                </c:pt>
                <c:pt idx="3263">
                  <c:v>42413.958333333336</c:v>
                </c:pt>
                <c:pt idx="3264">
                  <c:v>42414</c:v>
                </c:pt>
                <c:pt idx="3265">
                  <c:v>42414.041666666664</c:v>
                </c:pt>
                <c:pt idx="3266">
                  <c:v>42414.083333333336</c:v>
                </c:pt>
                <c:pt idx="3267">
                  <c:v>42414.125</c:v>
                </c:pt>
                <c:pt idx="3268">
                  <c:v>42414.166666666664</c:v>
                </c:pt>
                <c:pt idx="3269">
                  <c:v>42414.208333333336</c:v>
                </c:pt>
                <c:pt idx="3270">
                  <c:v>42414.25</c:v>
                </c:pt>
                <c:pt idx="3271">
                  <c:v>42414.291666666664</c:v>
                </c:pt>
                <c:pt idx="3272">
                  <c:v>42414.333333333336</c:v>
                </c:pt>
                <c:pt idx="3273">
                  <c:v>42414.375</c:v>
                </c:pt>
                <c:pt idx="3274">
                  <c:v>42414.416666666664</c:v>
                </c:pt>
                <c:pt idx="3275">
                  <c:v>42414.458333333336</c:v>
                </c:pt>
                <c:pt idx="3276">
                  <c:v>42414.5</c:v>
                </c:pt>
                <c:pt idx="3277">
                  <c:v>42414.541666666664</c:v>
                </c:pt>
                <c:pt idx="3278">
                  <c:v>42414.583333333336</c:v>
                </c:pt>
                <c:pt idx="3279">
                  <c:v>42414.625</c:v>
                </c:pt>
                <c:pt idx="3280">
                  <c:v>42414.666666666664</c:v>
                </c:pt>
                <c:pt idx="3281">
                  <c:v>42414.708333333336</c:v>
                </c:pt>
                <c:pt idx="3282">
                  <c:v>42414.75</c:v>
                </c:pt>
                <c:pt idx="3283">
                  <c:v>42414.791666666664</c:v>
                </c:pt>
                <c:pt idx="3284">
                  <c:v>42414.833333333336</c:v>
                </c:pt>
                <c:pt idx="3285">
                  <c:v>42414.875</c:v>
                </c:pt>
                <c:pt idx="3286">
                  <c:v>42414.916666666664</c:v>
                </c:pt>
                <c:pt idx="3287">
                  <c:v>42414.958333333336</c:v>
                </c:pt>
                <c:pt idx="3288">
                  <c:v>42415</c:v>
                </c:pt>
                <c:pt idx="3289">
                  <c:v>42415.041666666664</c:v>
                </c:pt>
                <c:pt idx="3290">
                  <c:v>42415.083333333336</c:v>
                </c:pt>
                <c:pt idx="3291">
                  <c:v>42415.125</c:v>
                </c:pt>
                <c:pt idx="3292">
                  <c:v>42415.166666666664</c:v>
                </c:pt>
                <c:pt idx="3293">
                  <c:v>42415.208333333336</c:v>
                </c:pt>
                <c:pt idx="3294">
                  <c:v>42415.25</c:v>
                </c:pt>
                <c:pt idx="3295">
                  <c:v>42415.291666666664</c:v>
                </c:pt>
                <c:pt idx="3296">
                  <c:v>42415.333333333336</c:v>
                </c:pt>
                <c:pt idx="3297">
                  <c:v>42415.375</c:v>
                </c:pt>
                <c:pt idx="3298">
                  <c:v>42415.416666666664</c:v>
                </c:pt>
                <c:pt idx="3299">
                  <c:v>42415.458333333336</c:v>
                </c:pt>
                <c:pt idx="3300">
                  <c:v>42415.5</c:v>
                </c:pt>
                <c:pt idx="3301">
                  <c:v>42415.541666666664</c:v>
                </c:pt>
                <c:pt idx="3302">
                  <c:v>42415.583333333336</c:v>
                </c:pt>
                <c:pt idx="3303">
                  <c:v>42415.625</c:v>
                </c:pt>
                <c:pt idx="3304">
                  <c:v>42415.666666666664</c:v>
                </c:pt>
                <c:pt idx="3305">
                  <c:v>42415.708333333336</c:v>
                </c:pt>
                <c:pt idx="3306">
                  <c:v>42415.75</c:v>
                </c:pt>
                <c:pt idx="3307">
                  <c:v>42415.791666666664</c:v>
                </c:pt>
                <c:pt idx="3308">
                  <c:v>42415.833333333336</c:v>
                </c:pt>
                <c:pt idx="3309">
                  <c:v>42415.875</c:v>
                </c:pt>
                <c:pt idx="3310">
                  <c:v>42415.916666666664</c:v>
                </c:pt>
                <c:pt idx="3311">
                  <c:v>42415.958333333336</c:v>
                </c:pt>
                <c:pt idx="3312">
                  <c:v>42416</c:v>
                </c:pt>
                <c:pt idx="3313">
                  <c:v>42416.041666666664</c:v>
                </c:pt>
                <c:pt idx="3314">
                  <c:v>42416.083333333336</c:v>
                </c:pt>
                <c:pt idx="3315">
                  <c:v>42416.125</c:v>
                </c:pt>
                <c:pt idx="3316">
                  <c:v>42416.166666666664</c:v>
                </c:pt>
                <c:pt idx="3317">
                  <c:v>42416.208333333336</c:v>
                </c:pt>
                <c:pt idx="3318">
                  <c:v>42416.25</c:v>
                </c:pt>
                <c:pt idx="3319">
                  <c:v>42416.291666666664</c:v>
                </c:pt>
                <c:pt idx="3320">
                  <c:v>42416.333333333336</c:v>
                </c:pt>
                <c:pt idx="3321">
                  <c:v>42416.375</c:v>
                </c:pt>
                <c:pt idx="3322">
                  <c:v>42416.416666666664</c:v>
                </c:pt>
                <c:pt idx="3323">
                  <c:v>42416.458333333336</c:v>
                </c:pt>
                <c:pt idx="3324">
                  <c:v>42416.5</c:v>
                </c:pt>
                <c:pt idx="3325">
                  <c:v>42416.541666666664</c:v>
                </c:pt>
                <c:pt idx="3326">
                  <c:v>42416.583333333336</c:v>
                </c:pt>
                <c:pt idx="3327">
                  <c:v>42416.625</c:v>
                </c:pt>
                <c:pt idx="3328">
                  <c:v>42416.666666666664</c:v>
                </c:pt>
                <c:pt idx="3329">
                  <c:v>42416.708333333336</c:v>
                </c:pt>
                <c:pt idx="3330">
                  <c:v>42416.75</c:v>
                </c:pt>
                <c:pt idx="3331">
                  <c:v>42416.791666666664</c:v>
                </c:pt>
                <c:pt idx="3332">
                  <c:v>42416.833333333336</c:v>
                </c:pt>
                <c:pt idx="3333">
                  <c:v>42416.875</c:v>
                </c:pt>
                <c:pt idx="3334">
                  <c:v>42416.916666666664</c:v>
                </c:pt>
                <c:pt idx="3335">
                  <c:v>42416.958333333336</c:v>
                </c:pt>
                <c:pt idx="3336">
                  <c:v>42417</c:v>
                </c:pt>
                <c:pt idx="3337">
                  <c:v>42417.041666666664</c:v>
                </c:pt>
                <c:pt idx="3338">
                  <c:v>42417.083333333336</c:v>
                </c:pt>
                <c:pt idx="3339">
                  <c:v>42417.125</c:v>
                </c:pt>
                <c:pt idx="3340">
                  <c:v>42417.166666666664</c:v>
                </c:pt>
                <c:pt idx="3341">
                  <c:v>42417.208333333336</c:v>
                </c:pt>
                <c:pt idx="3342">
                  <c:v>42417.25</c:v>
                </c:pt>
                <c:pt idx="3343">
                  <c:v>42417.291666666664</c:v>
                </c:pt>
                <c:pt idx="3344">
                  <c:v>42417.333333333336</c:v>
                </c:pt>
                <c:pt idx="3345">
                  <c:v>42417.375</c:v>
                </c:pt>
                <c:pt idx="3346">
                  <c:v>42417.416666666664</c:v>
                </c:pt>
                <c:pt idx="3347">
                  <c:v>42417.458333333336</c:v>
                </c:pt>
                <c:pt idx="3348">
                  <c:v>42417.5</c:v>
                </c:pt>
                <c:pt idx="3349">
                  <c:v>42417.541666666664</c:v>
                </c:pt>
                <c:pt idx="3350">
                  <c:v>42417.583333333336</c:v>
                </c:pt>
                <c:pt idx="3351">
                  <c:v>42417.625</c:v>
                </c:pt>
                <c:pt idx="3352">
                  <c:v>42417.666666666664</c:v>
                </c:pt>
                <c:pt idx="3353">
                  <c:v>42417.708333333336</c:v>
                </c:pt>
                <c:pt idx="3354">
                  <c:v>42417.75</c:v>
                </c:pt>
                <c:pt idx="3355">
                  <c:v>42417.791666666664</c:v>
                </c:pt>
                <c:pt idx="3356">
                  <c:v>42417.833333333336</c:v>
                </c:pt>
                <c:pt idx="3357">
                  <c:v>42417.875</c:v>
                </c:pt>
                <c:pt idx="3358">
                  <c:v>42417.916666666664</c:v>
                </c:pt>
                <c:pt idx="3359">
                  <c:v>42417.958333333336</c:v>
                </c:pt>
                <c:pt idx="3360">
                  <c:v>42418</c:v>
                </c:pt>
                <c:pt idx="3361">
                  <c:v>42418.041666666664</c:v>
                </c:pt>
                <c:pt idx="3362">
                  <c:v>42418.083333333336</c:v>
                </c:pt>
                <c:pt idx="3363">
                  <c:v>42418.125</c:v>
                </c:pt>
                <c:pt idx="3364">
                  <c:v>42418.166666666664</c:v>
                </c:pt>
                <c:pt idx="3365">
                  <c:v>42418.208333333336</c:v>
                </c:pt>
                <c:pt idx="3366">
                  <c:v>42418.25</c:v>
                </c:pt>
                <c:pt idx="3367">
                  <c:v>42418.291666666664</c:v>
                </c:pt>
                <c:pt idx="3368">
                  <c:v>42418.333333333336</c:v>
                </c:pt>
                <c:pt idx="3369">
                  <c:v>42418.375</c:v>
                </c:pt>
                <c:pt idx="3370">
                  <c:v>42418.416666666664</c:v>
                </c:pt>
                <c:pt idx="3371">
                  <c:v>42418.458333333336</c:v>
                </c:pt>
                <c:pt idx="3372">
                  <c:v>42418.5</c:v>
                </c:pt>
                <c:pt idx="3373">
                  <c:v>42418.541666666664</c:v>
                </c:pt>
                <c:pt idx="3374">
                  <c:v>42418.583333333336</c:v>
                </c:pt>
                <c:pt idx="3375">
                  <c:v>42418.625</c:v>
                </c:pt>
                <c:pt idx="3376">
                  <c:v>42418.666666666664</c:v>
                </c:pt>
                <c:pt idx="3377">
                  <c:v>42418.708333333336</c:v>
                </c:pt>
                <c:pt idx="3378">
                  <c:v>42418.75</c:v>
                </c:pt>
                <c:pt idx="3379">
                  <c:v>42418.791666666664</c:v>
                </c:pt>
                <c:pt idx="3380">
                  <c:v>42418.833333333336</c:v>
                </c:pt>
                <c:pt idx="3381">
                  <c:v>42418.875</c:v>
                </c:pt>
                <c:pt idx="3382">
                  <c:v>42418.916666666664</c:v>
                </c:pt>
                <c:pt idx="3383">
                  <c:v>42418.958333333336</c:v>
                </c:pt>
                <c:pt idx="3384">
                  <c:v>42419</c:v>
                </c:pt>
                <c:pt idx="3385">
                  <c:v>42419.041666666664</c:v>
                </c:pt>
                <c:pt idx="3386">
                  <c:v>42419.083333333336</c:v>
                </c:pt>
                <c:pt idx="3387">
                  <c:v>42419.125</c:v>
                </c:pt>
                <c:pt idx="3388">
                  <c:v>42419.166666666664</c:v>
                </c:pt>
                <c:pt idx="3389">
                  <c:v>42419.208333333336</c:v>
                </c:pt>
                <c:pt idx="3390">
                  <c:v>42419.25</c:v>
                </c:pt>
                <c:pt idx="3391">
                  <c:v>42419.291666666664</c:v>
                </c:pt>
                <c:pt idx="3392">
                  <c:v>42419.333333333336</c:v>
                </c:pt>
                <c:pt idx="3393">
                  <c:v>42419.375</c:v>
                </c:pt>
                <c:pt idx="3394">
                  <c:v>42419.416666666664</c:v>
                </c:pt>
                <c:pt idx="3395">
                  <c:v>42419.458333333336</c:v>
                </c:pt>
                <c:pt idx="3396">
                  <c:v>42419.5</c:v>
                </c:pt>
                <c:pt idx="3397">
                  <c:v>42419.541666666664</c:v>
                </c:pt>
                <c:pt idx="3398">
                  <c:v>42419.583333333336</c:v>
                </c:pt>
                <c:pt idx="3399">
                  <c:v>42419.625</c:v>
                </c:pt>
                <c:pt idx="3400">
                  <c:v>42419.666666666664</c:v>
                </c:pt>
                <c:pt idx="3401">
                  <c:v>42419.708333333336</c:v>
                </c:pt>
                <c:pt idx="3402">
                  <c:v>42419.75</c:v>
                </c:pt>
                <c:pt idx="3403">
                  <c:v>42419.791666666664</c:v>
                </c:pt>
                <c:pt idx="3404">
                  <c:v>42419.833333333336</c:v>
                </c:pt>
                <c:pt idx="3405">
                  <c:v>42419.875</c:v>
                </c:pt>
                <c:pt idx="3406">
                  <c:v>42419.916666666664</c:v>
                </c:pt>
                <c:pt idx="3407">
                  <c:v>42419.958333333336</c:v>
                </c:pt>
                <c:pt idx="3408">
                  <c:v>42420</c:v>
                </c:pt>
                <c:pt idx="3409">
                  <c:v>42420.041666666664</c:v>
                </c:pt>
                <c:pt idx="3410">
                  <c:v>42420.083333333336</c:v>
                </c:pt>
                <c:pt idx="3411">
                  <c:v>42420.125</c:v>
                </c:pt>
                <c:pt idx="3412">
                  <c:v>42420.166666666664</c:v>
                </c:pt>
                <c:pt idx="3413">
                  <c:v>42420.208333333336</c:v>
                </c:pt>
                <c:pt idx="3414">
                  <c:v>42420.25</c:v>
                </c:pt>
                <c:pt idx="3415">
                  <c:v>42420.291666666664</c:v>
                </c:pt>
                <c:pt idx="3416">
                  <c:v>42420.333333333336</c:v>
                </c:pt>
                <c:pt idx="3417">
                  <c:v>42420.375</c:v>
                </c:pt>
                <c:pt idx="3418">
                  <c:v>42420.416666666664</c:v>
                </c:pt>
                <c:pt idx="3419">
                  <c:v>42420.458333333336</c:v>
                </c:pt>
                <c:pt idx="3420">
                  <c:v>42420.5</c:v>
                </c:pt>
                <c:pt idx="3421">
                  <c:v>42420.541666666664</c:v>
                </c:pt>
                <c:pt idx="3422">
                  <c:v>42420.583333333336</c:v>
                </c:pt>
                <c:pt idx="3423">
                  <c:v>42420.625</c:v>
                </c:pt>
                <c:pt idx="3424">
                  <c:v>42420.666666666664</c:v>
                </c:pt>
                <c:pt idx="3425">
                  <c:v>42420.708333333336</c:v>
                </c:pt>
                <c:pt idx="3426">
                  <c:v>42420.75</c:v>
                </c:pt>
                <c:pt idx="3427">
                  <c:v>42420.791666666664</c:v>
                </c:pt>
                <c:pt idx="3428">
                  <c:v>42420.833333333336</c:v>
                </c:pt>
                <c:pt idx="3429">
                  <c:v>42420.875</c:v>
                </c:pt>
                <c:pt idx="3430">
                  <c:v>42420.916666666664</c:v>
                </c:pt>
                <c:pt idx="3431">
                  <c:v>42420.958333333336</c:v>
                </c:pt>
                <c:pt idx="3432">
                  <c:v>42421</c:v>
                </c:pt>
                <c:pt idx="3433">
                  <c:v>42421.041666666664</c:v>
                </c:pt>
                <c:pt idx="3434">
                  <c:v>42421.083333333336</c:v>
                </c:pt>
                <c:pt idx="3435">
                  <c:v>42421.125</c:v>
                </c:pt>
                <c:pt idx="3436">
                  <c:v>42421.166666666664</c:v>
                </c:pt>
                <c:pt idx="3437">
                  <c:v>42421.208333333336</c:v>
                </c:pt>
                <c:pt idx="3438">
                  <c:v>42421.25</c:v>
                </c:pt>
                <c:pt idx="3439">
                  <c:v>42421.291666666664</c:v>
                </c:pt>
                <c:pt idx="3440">
                  <c:v>42421.333333333336</c:v>
                </c:pt>
                <c:pt idx="3441">
                  <c:v>42421.375</c:v>
                </c:pt>
                <c:pt idx="3442">
                  <c:v>42421.416666666664</c:v>
                </c:pt>
                <c:pt idx="3443">
                  <c:v>42421.458333333336</c:v>
                </c:pt>
                <c:pt idx="3444">
                  <c:v>42421.5</c:v>
                </c:pt>
                <c:pt idx="3445">
                  <c:v>42421.541666666664</c:v>
                </c:pt>
                <c:pt idx="3446">
                  <c:v>42421.583333333336</c:v>
                </c:pt>
                <c:pt idx="3447">
                  <c:v>42421.625</c:v>
                </c:pt>
                <c:pt idx="3448">
                  <c:v>42421.666666666664</c:v>
                </c:pt>
                <c:pt idx="3449">
                  <c:v>42421.708333333336</c:v>
                </c:pt>
                <c:pt idx="3450">
                  <c:v>42421.75</c:v>
                </c:pt>
                <c:pt idx="3451">
                  <c:v>42421.791666666664</c:v>
                </c:pt>
                <c:pt idx="3452">
                  <c:v>42421.833333333336</c:v>
                </c:pt>
                <c:pt idx="3453">
                  <c:v>42421.875</c:v>
                </c:pt>
                <c:pt idx="3454">
                  <c:v>42421.916666666664</c:v>
                </c:pt>
                <c:pt idx="3455">
                  <c:v>42421.958333333336</c:v>
                </c:pt>
                <c:pt idx="3456">
                  <c:v>42422</c:v>
                </c:pt>
                <c:pt idx="3457">
                  <c:v>42422.041666666664</c:v>
                </c:pt>
                <c:pt idx="3458">
                  <c:v>42422.083333333336</c:v>
                </c:pt>
                <c:pt idx="3459">
                  <c:v>42422.125</c:v>
                </c:pt>
                <c:pt idx="3460">
                  <c:v>42422.166666666664</c:v>
                </c:pt>
                <c:pt idx="3461">
                  <c:v>42422.208333333336</c:v>
                </c:pt>
                <c:pt idx="3462">
                  <c:v>42422.25</c:v>
                </c:pt>
                <c:pt idx="3463">
                  <c:v>42422.291666666664</c:v>
                </c:pt>
                <c:pt idx="3464">
                  <c:v>42422.333333333336</c:v>
                </c:pt>
                <c:pt idx="3465">
                  <c:v>42422.375</c:v>
                </c:pt>
                <c:pt idx="3466">
                  <c:v>42422.416666666664</c:v>
                </c:pt>
                <c:pt idx="3467">
                  <c:v>42422.458333333336</c:v>
                </c:pt>
                <c:pt idx="3468">
                  <c:v>42422.5</c:v>
                </c:pt>
                <c:pt idx="3469">
                  <c:v>42422.541666666664</c:v>
                </c:pt>
                <c:pt idx="3470">
                  <c:v>42422.583333333336</c:v>
                </c:pt>
                <c:pt idx="3471">
                  <c:v>42422.625</c:v>
                </c:pt>
                <c:pt idx="3472">
                  <c:v>42422.666666666664</c:v>
                </c:pt>
                <c:pt idx="3473">
                  <c:v>42422.708333333336</c:v>
                </c:pt>
                <c:pt idx="3474">
                  <c:v>42422.75</c:v>
                </c:pt>
                <c:pt idx="3475">
                  <c:v>42422.791666666664</c:v>
                </c:pt>
                <c:pt idx="3476">
                  <c:v>42422.833333333336</c:v>
                </c:pt>
                <c:pt idx="3477">
                  <c:v>42422.875</c:v>
                </c:pt>
                <c:pt idx="3478">
                  <c:v>42422.916666666664</c:v>
                </c:pt>
                <c:pt idx="3479">
                  <c:v>42422.958333333336</c:v>
                </c:pt>
                <c:pt idx="3480">
                  <c:v>42423</c:v>
                </c:pt>
                <c:pt idx="3481">
                  <c:v>42423.041666666664</c:v>
                </c:pt>
                <c:pt idx="3482">
                  <c:v>42423.083333333336</c:v>
                </c:pt>
                <c:pt idx="3483">
                  <c:v>42423.125</c:v>
                </c:pt>
                <c:pt idx="3484">
                  <c:v>42423.166666666664</c:v>
                </c:pt>
                <c:pt idx="3485">
                  <c:v>42423.208333333336</c:v>
                </c:pt>
                <c:pt idx="3486">
                  <c:v>42423.25</c:v>
                </c:pt>
                <c:pt idx="3487">
                  <c:v>42423.291666666664</c:v>
                </c:pt>
                <c:pt idx="3488">
                  <c:v>42423.333333333336</c:v>
                </c:pt>
                <c:pt idx="3489">
                  <c:v>42423.375</c:v>
                </c:pt>
                <c:pt idx="3490">
                  <c:v>42423.416666666664</c:v>
                </c:pt>
                <c:pt idx="3491">
                  <c:v>42423.458333333336</c:v>
                </c:pt>
                <c:pt idx="3492">
                  <c:v>42423.5</c:v>
                </c:pt>
                <c:pt idx="3493">
                  <c:v>42423.541666666664</c:v>
                </c:pt>
                <c:pt idx="3494">
                  <c:v>42423.583333333336</c:v>
                </c:pt>
                <c:pt idx="3495">
                  <c:v>42423.625</c:v>
                </c:pt>
                <c:pt idx="3496">
                  <c:v>42423.666666666664</c:v>
                </c:pt>
                <c:pt idx="3497">
                  <c:v>42423.708333333336</c:v>
                </c:pt>
                <c:pt idx="3498">
                  <c:v>42423.75</c:v>
                </c:pt>
                <c:pt idx="3499">
                  <c:v>42423.791666666664</c:v>
                </c:pt>
                <c:pt idx="3500">
                  <c:v>42423.833333333336</c:v>
                </c:pt>
                <c:pt idx="3501">
                  <c:v>42423.875</c:v>
                </c:pt>
                <c:pt idx="3502">
                  <c:v>42423.916666666664</c:v>
                </c:pt>
                <c:pt idx="3503">
                  <c:v>42423.958333333336</c:v>
                </c:pt>
                <c:pt idx="3504">
                  <c:v>42424</c:v>
                </c:pt>
                <c:pt idx="3505">
                  <c:v>42424.041666666664</c:v>
                </c:pt>
                <c:pt idx="3506">
                  <c:v>42424.083333333336</c:v>
                </c:pt>
                <c:pt idx="3507">
                  <c:v>42424.125</c:v>
                </c:pt>
                <c:pt idx="3508">
                  <c:v>42424.166666666664</c:v>
                </c:pt>
                <c:pt idx="3509">
                  <c:v>42424.208333333336</c:v>
                </c:pt>
                <c:pt idx="3510">
                  <c:v>42424.25</c:v>
                </c:pt>
                <c:pt idx="3511">
                  <c:v>42424.291666666664</c:v>
                </c:pt>
                <c:pt idx="3512">
                  <c:v>42424.333333333336</c:v>
                </c:pt>
                <c:pt idx="3513">
                  <c:v>42424.375</c:v>
                </c:pt>
                <c:pt idx="3514">
                  <c:v>42424.416666666664</c:v>
                </c:pt>
                <c:pt idx="3515">
                  <c:v>42424.458333333336</c:v>
                </c:pt>
                <c:pt idx="3516">
                  <c:v>42424.5</c:v>
                </c:pt>
                <c:pt idx="3517">
                  <c:v>42424.541666666664</c:v>
                </c:pt>
                <c:pt idx="3518">
                  <c:v>42424.583333333336</c:v>
                </c:pt>
                <c:pt idx="3519">
                  <c:v>42424.625</c:v>
                </c:pt>
                <c:pt idx="3520">
                  <c:v>42424.666666666664</c:v>
                </c:pt>
                <c:pt idx="3521">
                  <c:v>42424.708333333336</c:v>
                </c:pt>
                <c:pt idx="3522">
                  <c:v>42424.75</c:v>
                </c:pt>
                <c:pt idx="3523">
                  <c:v>42424.791666666664</c:v>
                </c:pt>
                <c:pt idx="3524">
                  <c:v>42424.833333333336</c:v>
                </c:pt>
                <c:pt idx="3525">
                  <c:v>42424.875</c:v>
                </c:pt>
                <c:pt idx="3526">
                  <c:v>42424.916666666664</c:v>
                </c:pt>
                <c:pt idx="3527">
                  <c:v>42424.958333333336</c:v>
                </c:pt>
                <c:pt idx="3528">
                  <c:v>42425</c:v>
                </c:pt>
                <c:pt idx="3529">
                  <c:v>42425.041666666664</c:v>
                </c:pt>
                <c:pt idx="3530">
                  <c:v>42425.083333333336</c:v>
                </c:pt>
                <c:pt idx="3531">
                  <c:v>42425.125</c:v>
                </c:pt>
                <c:pt idx="3532">
                  <c:v>42425.166666666664</c:v>
                </c:pt>
                <c:pt idx="3533">
                  <c:v>42425.208333333336</c:v>
                </c:pt>
                <c:pt idx="3534">
                  <c:v>42425.25</c:v>
                </c:pt>
                <c:pt idx="3535">
                  <c:v>42425.291666666664</c:v>
                </c:pt>
                <c:pt idx="3536">
                  <c:v>42425.333333333336</c:v>
                </c:pt>
                <c:pt idx="3537">
                  <c:v>42425.375</c:v>
                </c:pt>
                <c:pt idx="3538">
                  <c:v>42425.416666666664</c:v>
                </c:pt>
                <c:pt idx="3539">
                  <c:v>42425.458333333336</c:v>
                </c:pt>
                <c:pt idx="3540">
                  <c:v>42425.5</c:v>
                </c:pt>
                <c:pt idx="3541">
                  <c:v>42425.541666666664</c:v>
                </c:pt>
                <c:pt idx="3542">
                  <c:v>42425.583333333336</c:v>
                </c:pt>
                <c:pt idx="3543">
                  <c:v>42425.625</c:v>
                </c:pt>
                <c:pt idx="3544">
                  <c:v>42425.666666666664</c:v>
                </c:pt>
                <c:pt idx="3545">
                  <c:v>42425.708333333336</c:v>
                </c:pt>
                <c:pt idx="3546">
                  <c:v>42425.75</c:v>
                </c:pt>
                <c:pt idx="3547">
                  <c:v>42425.791666666664</c:v>
                </c:pt>
                <c:pt idx="3548">
                  <c:v>42425.833333333336</c:v>
                </c:pt>
                <c:pt idx="3549">
                  <c:v>42425.875</c:v>
                </c:pt>
                <c:pt idx="3550">
                  <c:v>42425.916666666664</c:v>
                </c:pt>
                <c:pt idx="3551">
                  <c:v>42425.958333333336</c:v>
                </c:pt>
                <c:pt idx="3552">
                  <c:v>42426</c:v>
                </c:pt>
                <c:pt idx="3553">
                  <c:v>42426.041666666664</c:v>
                </c:pt>
                <c:pt idx="3554">
                  <c:v>42426.083333333336</c:v>
                </c:pt>
                <c:pt idx="3555">
                  <c:v>42426.125</c:v>
                </c:pt>
                <c:pt idx="3556">
                  <c:v>42426.166666666664</c:v>
                </c:pt>
                <c:pt idx="3557">
                  <c:v>42426.208333333336</c:v>
                </c:pt>
                <c:pt idx="3558">
                  <c:v>42426.25</c:v>
                </c:pt>
                <c:pt idx="3559">
                  <c:v>42426.291666666664</c:v>
                </c:pt>
                <c:pt idx="3560">
                  <c:v>42426.333333333336</c:v>
                </c:pt>
                <c:pt idx="3561">
                  <c:v>42426.375</c:v>
                </c:pt>
                <c:pt idx="3562">
                  <c:v>42426.416666666664</c:v>
                </c:pt>
                <c:pt idx="3563">
                  <c:v>42426.458333333336</c:v>
                </c:pt>
                <c:pt idx="3564">
                  <c:v>42426.5</c:v>
                </c:pt>
                <c:pt idx="3565">
                  <c:v>42426.541666666664</c:v>
                </c:pt>
                <c:pt idx="3566">
                  <c:v>42426.583333333336</c:v>
                </c:pt>
                <c:pt idx="3567">
                  <c:v>42426.625</c:v>
                </c:pt>
                <c:pt idx="3568">
                  <c:v>42426.666666666664</c:v>
                </c:pt>
                <c:pt idx="3569">
                  <c:v>42426.708333333336</c:v>
                </c:pt>
                <c:pt idx="3570">
                  <c:v>42426.75</c:v>
                </c:pt>
                <c:pt idx="3571">
                  <c:v>42426.791666666664</c:v>
                </c:pt>
                <c:pt idx="3572">
                  <c:v>42426.833333333336</c:v>
                </c:pt>
                <c:pt idx="3573">
                  <c:v>42426.875</c:v>
                </c:pt>
                <c:pt idx="3574">
                  <c:v>42426.916666666664</c:v>
                </c:pt>
                <c:pt idx="3575">
                  <c:v>42426.958333333336</c:v>
                </c:pt>
                <c:pt idx="3576">
                  <c:v>42427</c:v>
                </c:pt>
                <c:pt idx="3577">
                  <c:v>42427.041666666664</c:v>
                </c:pt>
                <c:pt idx="3578">
                  <c:v>42427.083333333336</c:v>
                </c:pt>
                <c:pt idx="3579">
                  <c:v>42427.125</c:v>
                </c:pt>
                <c:pt idx="3580">
                  <c:v>42427.166666666664</c:v>
                </c:pt>
                <c:pt idx="3581">
                  <c:v>42427.208333333336</c:v>
                </c:pt>
                <c:pt idx="3582">
                  <c:v>42427.25</c:v>
                </c:pt>
                <c:pt idx="3583">
                  <c:v>42427.291666666664</c:v>
                </c:pt>
                <c:pt idx="3584">
                  <c:v>42427.333333333336</c:v>
                </c:pt>
                <c:pt idx="3585">
                  <c:v>42427.375</c:v>
                </c:pt>
                <c:pt idx="3586">
                  <c:v>42427.416666666664</c:v>
                </c:pt>
                <c:pt idx="3587">
                  <c:v>42427.458333333336</c:v>
                </c:pt>
                <c:pt idx="3588">
                  <c:v>42427.5</c:v>
                </c:pt>
                <c:pt idx="3589">
                  <c:v>42427.541666666664</c:v>
                </c:pt>
                <c:pt idx="3590">
                  <c:v>42427.583333333336</c:v>
                </c:pt>
                <c:pt idx="3591">
                  <c:v>42427.625</c:v>
                </c:pt>
                <c:pt idx="3592">
                  <c:v>42427.666666666664</c:v>
                </c:pt>
                <c:pt idx="3593">
                  <c:v>42427.708333333336</c:v>
                </c:pt>
                <c:pt idx="3594">
                  <c:v>42427.75</c:v>
                </c:pt>
                <c:pt idx="3595">
                  <c:v>42427.791666666664</c:v>
                </c:pt>
                <c:pt idx="3596">
                  <c:v>42427.833333333336</c:v>
                </c:pt>
                <c:pt idx="3597">
                  <c:v>42427.875</c:v>
                </c:pt>
                <c:pt idx="3598">
                  <c:v>42427.916666666664</c:v>
                </c:pt>
                <c:pt idx="3599">
                  <c:v>42427.958333333336</c:v>
                </c:pt>
                <c:pt idx="3600">
                  <c:v>42428</c:v>
                </c:pt>
                <c:pt idx="3601">
                  <c:v>42428.041666666664</c:v>
                </c:pt>
                <c:pt idx="3602">
                  <c:v>42428.083333333336</c:v>
                </c:pt>
                <c:pt idx="3603">
                  <c:v>42428.125</c:v>
                </c:pt>
                <c:pt idx="3604">
                  <c:v>42428.166666666664</c:v>
                </c:pt>
                <c:pt idx="3605">
                  <c:v>42428.208333333336</c:v>
                </c:pt>
                <c:pt idx="3606">
                  <c:v>42428.25</c:v>
                </c:pt>
                <c:pt idx="3607">
                  <c:v>42428.291666666664</c:v>
                </c:pt>
                <c:pt idx="3608">
                  <c:v>42428.333333333336</c:v>
                </c:pt>
                <c:pt idx="3609">
                  <c:v>42428.375</c:v>
                </c:pt>
                <c:pt idx="3610">
                  <c:v>42428.416666666664</c:v>
                </c:pt>
                <c:pt idx="3611">
                  <c:v>42428.458333333336</c:v>
                </c:pt>
                <c:pt idx="3612">
                  <c:v>42428.5</c:v>
                </c:pt>
                <c:pt idx="3613">
                  <c:v>42428.541666666664</c:v>
                </c:pt>
                <c:pt idx="3614">
                  <c:v>42428.583333333336</c:v>
                </c:pt>
                <c:pt idx="3615">
                  <c:v>42428.625</c:v>
                </c:pt>
                <c:pt idx="3616">
                  <c:v>42428.666666666664</c:v>
                </c:pt>
                <c:pt idx="3617">
                  <c:v>42428.708333333336</c:v>
                </c:pt>
                <c:pt idx="3618">
                  <c:v>42428.75</c:v>
                </c:pt>
                <c:pt idx="3619">
                  <c:v>42428.791666666664</c:v>
                </c:pt>
                <c:pt idx="3620">
                  <c:v>42428.833333333336</c:v>
                </c:pt>
                <c:pt idx="3621">
                  <c:v>42428.875</c:v>
                </c:pt>
                <c:pt idx="3622">
                  <c:v>42428.916666666664</c:v>
                </c:pt>
                <c:pt idx="3623">
                  <c:v>42428.958333333336</c:v>
                </c:pt>
                <c:pt idx="3624">
                  <c:v>42429</c:v>
                </c:pt>
                <c:pt idx="3625">
                  <c:v>42429.041666666664</c:v>
                </c:pt>
                <c:pt idx="3626">
                  <c:v>42429.083333333336</c:v>
                </c:pt>
                <c:pt idx="3627">
                  <c:v>42429.125</c:v>
                </c:pt>
                <c:pt idx="3628">
                  <c:v>42429.166666666664</c:v>
                </c:pt>
                <c:pt idx="3629">
                  <c:v>42429.208333333336</c:v>
                </c:pt>
                <c:pt idx="3630">
                  <c:v>42429.25</c:v>
                </c:pt>
                <c:pt idx="3631">
                  <c:v>42429.291666666664</c:v>
                </c:pt>
                <c:pt idx="3632">
                  <c:v>42429.333333333336</c:v>
                </c:pt>
                <c:pt idx="3633">
                  <c:v>42429.375</c:v>
                </c:pt>
                <c:pt idx="3634">
                  <c:v>42429.416666666664</c:v>
                </c:pt>
                <c:pt idx="3635">
                  <c:v>42429.458333333336</c:v>
                </c:pt>
                <c:pt idx="3636">
                  <c:v>42429.5</c:v>
                </c:pt>
                <c:pt idx="3637">
                  <c:v>42429.541666666664</c:v>
                </c:pt>
                <c:pt idx="3638">
                  <c:v>42429.583333333336</c:v>
                </c:pt>
                <c:pt idx="3639">
                  <c:v>42429.625</c:v>
                </c:pt>
                <c:pt idx="3640">
                  <c:v>42429.666666666664</c:v>
                </c:pt>
                <c:pt idx="3641">
                  <c:v>42429.708333333336</c:v>
                </c:pt>
                <c:pt idx="3642">
                  <c:v>42429.75</c:v>
                </c:pt>
                <c:pt idx="3643">
                  <c:v>42429.791666666664</c:v>
                </c:pt>
                <c:pt idx="3644">
                  <c:v>42429.833333333336</c:v>
                </c:pt>
                <c:pt idx="3645">
                  <c:v>42429.875</c:v>
                </c:pt>
                <c:pt idx="3646">
                  <c:v>42429.916666666664</c:v>
                </c:pt>
                <c:pt idx="3647">
                  <c:v>42429.958333333336</c:v>
                </c:pt>
                <c:pt idx="3648">
                  <c:v>42430</c:v>
                </c:pt>
                <c:pt idx="3649">
                  <c:v>42430.041666666664</c:v>
                </c:pt>
                <c:pt idx="3650">
                  <c:v>42430.083333333336</c:v>
                </c:pt>
                <c:pt idx="3651">
                  <c:v>42430.125</c:v>
                </c:pt>
                <c:pt idx="3652">
                  <c:v>42430.166666666664</c:v>
                </c:pt>
                <c:pt idx="3653">
                  <c:v>42430.208333333336</c:v>
                </c:pt>
                <c:pt idx="3654">
                  <c:v>42430.25</c:v>
                </c:pt>
                <c:pt idx="3655">
                  <c:v>42430.291666666664</c:v>
                </c:pt>
                <c:pt idx="3656">
                  <c:v>42430.333333333336</c:v>
                </c:pt>
                <c:pt idx="3657">
                  <c:v>42430.375</c:v>
                </c:pt>
                <c:pt idx="3658">
                  <c:v>42430.416666666664</c:v>
                </c:pt>
                <c:pt idx="3659">
                  <c:v>42430.458333333336</c:v>
                </c:pt>
                <c:pt idx="3660">
                  <c:v>42430.5</c:v>
                </c:pt>
                <c:pt idx="3661">
                  <c:v>42430.541666666664</c:v>
                </c:pt>
                <c:pt idx="3662">
                  <c:v>42430.583333333336</c:v>
                </c:pt>
                <c:pt idx="3663">
                  <c:v>42430.625</c:v>
                </c:pt>
                <c:pt idx="3664">
                  <c:v>42430.666666666664</c:v>
                </c:pt>
                <c:pt idx="3665">
                  <c:v>42430.708333333336</c:v>
                </c:pt>
                <c:pt idx="3666">
                  <c:v>42430.75</c:v>
                </c:pt>
                <c:pt idx="3667">
                  <c:v>42430.791666666664</c:v>
                </c:pt>
                <c:pt idx="3668">
                  <c:v>42430.833333333336</c:v>
                </c:pt>
                <c:pt idx="3669">
                  <c:v>42430.875</c:v>
                </c:pt>
                <c:pt idx="3670">
                  <c:v>42430.916666666664</c:v>
                </c:pt>
                <c:pt idx="3671">
                  <c:v>42430.958333333336</c:v>
                </c:pt>
                <c:pt idx="3672">
                  <c:v>42431</c:v>
                </c:pt>
                <c:pt idx="3673">
                  <c:v>42431.041666666664</c:v>
                </c:pt>
                <c:pt idx="3674">
                  <c:v>42431.083333333336</c:v>
                </c:pt>
                <c:pt idx="3675">
                  <c:v>42431.125</c:v>
                </c:pt>
                <c:pt idx="3676">
                  <c:v>42431.166666666664</c:v>
                </c:pt>
                <c:pt idx="3677">
                  <c:v>42431.208333333336</c:v>
                </c:pt>
                <c:pt idx="3678">
                  <c:v>42431.25</c:v>
                </c:pt>
                <c:pt idx="3679">
                  <c:v>42431.291666666664</c:v>
                </c:pt>
                <c:pt idx="3680">
                  <c:v>42431.333333333336</c:v>
                </c:pt>
                <c:pt idx="3681">
                  <c:v>42431.375</c:v>
                </c:pt>
                <c:pt idx="3682">
                  <c:v>42431.416666666664</c:v>
                </c:pt>
                <c:pt idx="3683">
                  <c:v>42431.458333333336</c:v>
                </c:pt>
                <c:pt idx="3684">
                  <c:v>42431.5</c:v>
                </c:pt>
                <c:pt idx="3685">
                  <c:v>42431.541666666664</c:v>
                </c:pt>
                <c:pt idx="3686">
                  <c:v>42431.583333333336</c:v>
                </c:pt>
                <c:pt idx="3687">
                  <c:v>42431.625</c:v>
                </c:pt>
                <c:pt idx="3688">
                  <c:v>42431.666666666664</c:v>
                </c:pt>
                <c:pt idx="3689">
                  <c:v>42431.708333333336</c:v>
                </c:pt>
                <c:pt idx="3690">
                  <c:v>42431.75</c:v>
                </c:pt>
                <c:pt idx="3691">
                  <c:v>42431.791666666664</c:v>
                </c:pt>
                <c:pt idx="3692">
                  <c:v>42431.833333333336</c:v>
                </c:pt>
                <c:pt idx="3693">
                  <c:v>42431.875</c:v>
                </c:pt>
                <c:pt idx="3694">
                  <c:v>42431.916666666664</c:v>
                </c:pt>
                <c:pt idx="3695">
                  <c:v>42431.958333333336</c:v>
                </c:pt>
                <c:pt idx="3696">
                  <c:v>42432</c:v>
                </c:pt>
                <c:pt idx="3697">
                  <c:v>42432.041666666664</c:v>
                </c:pt>
                <c:pt idx="3698">
                  <c:v>42432.083333333336</c:v>
                </c:pt>
                <c:pt idx="3699">
                  <c:v>42432.125</c:v>
                </c:pt>
                <c:pt idx="3700">
                  <c:v>42432.166666666664</c:v>
                </c:pt>
                <c:pt idx="3701">
                  <c:v>42432.208333333336</c:v>
                </c:pt>
                <c:pt idx="3702">
                  <c:v>42432.25</c:v>
                </c:pt>
                <c:pt idx="3703">
                  <c:v>42432.291666666664</c:v>
                </c:pt>
                <c:pt idx="3704">
                  <c:v>42432.333333333336</c:v>
                </c:pt>
                <c:pt idx="3705">
                  <c:v>42432.375</c:v>
                </c:pt>
                <c:pt idx="3706">
                  <c:v>42432.416666666664</c:v>
                </c:pt>
                <c:pt idx="3707">
                  <c:v>42432.458333333336</c:v>
                </c:pt>
                <c:pt idx="3708">
                  <c:v>42432.5</c:v>
                </c:pt>
                <c:pt idx="3709">
                  <c:v>42432.541666666664</c:v>
                </c:pt>
                <c:pt idx="3710">
                  <c:v>42432.583333333336</c:v>
                </c:pt>
                <c:pt idx="3711">
                  <c:v>42432.625</c:v>
                </c:pt>
                <c:pt idx="3712">
                  <c:v>42432.666666666664</c:v>
                </c:pt>
                <c:pt idx="3713">
                  <c:v>42432.708333333336</c:v>
                </c:pt>
                <c:pt idx="3714">
                  <c:v>42432.75</c:v>
                </c:pt>
                <c:pt idx="3715">
                  <c:v>42432.791666666664</c:v>
                </c:pt>
                <c:pt idx="3716">
                  <c:v>42432.833333333336</c:v>
                </c:pt>
                <c:pt idx="3717">
                  <c:v>42432.875</c:v>
                </c:pt>
                <c:pt idx="3718">
                  <c:v>42432.916666666664</c:v>
                </c:pt>
                <c:pt idx="3719">
                  <c:v>42432.958333333336</c:v>
                </c:pt>
                <c:pt idx="3720">
                  <c:v>42433</c:v>
                </c:pt>
                <c:pt idx="3721">
                  <c:v>42433.041666666664</c:v>
                </c:pt>
                <c:pt idx="3722">
                  <c:v>42433.083333333336</c:v>
                </c:pt>
                <c:pt idx="3723">
                  <c:v>42433.125</c:v>
                </c:pt>
                <c:pt idx="3724">
                  <c:v>42433.166666666664</c:v>
                </c:pt>
                <c:pt idx="3725">
                  <c:v>42433.208333333336</c:v>
                </c:pt>
                <c:pt idx="3726">
                  <c:v>42433.25</c:v>
                </c:pt>
                <c:pt idx="3727">
                  <c:v>42433.291666666664</c:v>
                </c:pt>
                <c:pt idx="3728">
                  <c:v>42433.333333333336</c:v>
                </c:pt>
                <c:pt idx="3729">
                  <c:v>42433.375</c:v>
                </c:pt>
                <c:pt idx="3730">
                  <c:v>42433.416666666664</c:v>
                </c:pt>
                <c:pt idx="3731">
                  <c:v>42433.458333333336</c:v>
                </c:pt>
                <c:pt idx="3732">
                  <c:v>42433.5</c:v>
                </c:pt>
                <c:pt idx="3733">
                  <c:v>42433.541666666664</c:v>
                </c:pt>
                <c:pt idx="3734">
                  <c:v>42433.583333333336</c:v>
                </c:pt>
                <c:pt idx="3735">
                  <c:v>42433.625</c:v>
                </c:pt>
                <c:pt idx="3736">
                  <c:v>42433.666666666664</c:v>
                </c:pt>
                <c:pt idx="3737">
                  <c:v>42433.708333333336</c:v>
                </c:pt>
                <c:pt idx="3738">
                  <c:v>42433.75</c:v>
                </c:pt>
                <c:pt idx="3739">
                  <c:v>42433.791666666664</c:v>
                </c:pt>
                <c:pt idx="3740">
                  <c:v>42433.833333333336</c:v>
                </c:pt>
                <c:pt idx="3741">
                  <c:v>42433.875</c:v>
                </c:pt>
                <c:pt idx="3742">
                  <c:v>42433.916666666664</c:v>
                </c:pt>
                <c:pt idx="3743">
                  <c:v>42433.958333333336</c:v>
                </c:pt>
                <c:pt idx="3744">
                  <c:v>42434</c:v>
                </c:pt>
                <c:pt idx="3745">
                  <c:v>42434.041666666664</c:v>
                </c:pt>
                <c:pt idx="3746">
                  <c:v>42434.083333333336</c:v>
                </c:pt>
                <c:pt idx="3747">
                  <c:v>42434.125</c:v>
                </c:pt>
                <c:pt idx="3748">
                  <c:v>42434.166666666664</c:v>
                </c:pt>
                <c:pt idx="3749">
                  <c:v>42434.208333333336</c:v>
                </c:pt>
                <c:pt idx="3750">
                  <c:v>42434.25</c:v>
                </c:pt>
                <c:pt idx="3751">
                  <c:v>42434.291666666664</c:v>
                </c:pt>
                <c:pt idx="3752">
                  <c:v>42434.333333333336</c:v>
                </c:pt>
                <c:pt idx="3753">
                  <c:v>42434.375</c:v>
                </c:pt>
                <c:pt idx="3754">
                  <c:v>42434.416666666664</c:v>
                </c:pt>
                <c:pt idx="3755">
                  <c:v>42434.458333333336</c:v>
                </c:pt>
                <c:pt idx="3756">
                  <c:v>42434.5</c:v>
                </c:pt>
                <c:pt idx="3757">
                  <c:v>42434.541666666664</c:v>
                </c:pt>
                <c:pt idx="3758">
                  <c:v>42434.583333333336</c:v>
                </c:pt>
                <c:pt idx="3759">
                  <c:v>42434.625</c:v>
                </c:pt>
                <c:pt idx="3760">
                  <c:v>42434.666666666664</c:v>
                </c:pt>
                <c:pt idx="3761">
                  <c:v>42434.708333333336</c:v>
                </c:pt>
                <c:pt idx="3762">
                  <c:v>42434.75</c:v>
                </c:pt>
                <c:pt idx="3763">
                  <c:v>42434.791666666664</c:v>
                </c:pt>
                <c:pt idx="3764">
                  <c:v>42434.833333333336</c:v>
                </c:pt>
                <c:pt idx="3765">
                  <c:v>42434.875</c:v>
                </c:pt>
                <c:pt idx="3766">
                  <c:v>42434.916666666664</c:v>
                </c:pt>
                <c:pt idx="3767">
                  <c:v>42434.958333333336</c:v>
                </c:pt>
                <c:pt idx="3768">
                  <c:v>42435</c:v>
                </c:pt>
                <c:pt idx="3769">
                  <c:v>42435.041666666664</c:v>
                </c:pt>
                <c:pt idx="3770">
                  <c:v>42435.083333333336</c:v>
                </c:pt>
                <c:pt idx="3771">
                  <c:v>42435.125</c:v>
                </c:pt>
                <c:pt idx="3772">
                  <c:v>42435.166666666664</c:v>
                </c:pt>
                <c:pt idx="3773">
                  <c:v>42435.208333333336</c:v>
                </c:pt>
                <c:pt idx="3774">
                  <c:v>42435.25</c:v>
                </c:pt>
                <c:pt idx="3775">
                  <c:v>42435.291666666664</c:v>
                </c:pt>
                <c:pt idx="3776">
                  <c:v>42435.333333333336</c:v>
                </c:pt>
                <c:pt idx="3777">
                  <c:v>42435.375</c:v>
                </c:pt>
                <c:pt idx="3778">
                  <c:v>42435.416666666664</c:v>
                </c:pt>
                <c:pt idx="3779">
                  <c:v>42435.458333333336</c:v>
                </c:pt>
                <c:pt idx="3780">
                  <c:v>42435.5</c:v>
                </c:pt>
                <c:pt idx="3781">
                  <c:v>42435.541666666664</c:v>
                </c:pt>
                <c:pt idx="3782">
                  <c:v>42435.583333333336</c:v>
                </c:pt>
                <c:pt idx="3783">
                  <c:v>42435.625</c:v>
                </c:pt>
                <c:pt idx="3784">
                  <c:v>42435.666666666664</c:v>
                </c:pt>
                <c:pt idx="3785">
                  <c:v>42435.708333333336</c:v>
                </c:pt>
                <c:pt idx="3786">
                  <c:v>42435.75</c:v>
                </c:pt>
                <c:pt idx="3787">
                  <c:v>42435.791666666664</c:v>
                </c:pt>
                <c:pt idx="3788">
                  <c:v>42435.833333333336</c:v>
                </c:pt>
                <c:pt idx="3789">
                  <c:v>42435.875</c:v>
                </c:pt>
                <c:pt idx="3790">
                  <c:v>42435.916666666664</c:v>
                </c:pt>
                <c:pt idx="3791">
                  <c:v>42435.958333333336</c:v>
                </c:pt>
                <c:pt idx="3792">
                  <c:v>42436</c:v>
                </c:pt>
                <c:pt idx="3793">
                  <c:v>42436.041666666664</c:v>
                </c:pt>
                <c:pt idx="3794">
                  <c:v>42436.083333333336</c:v>
                </c:pt>
                <c:pt idx="3795">
                  <c:v>42436.125</c:v>
                </c:pt>
                <c:pt idx="3796">
                  <c:v>42436.166666666664</c:v>
                </c:pt>
                <c:pt idx="3797">
                  <c:v>42436.208333333336</c:v>
                </c:pt>
                <c:pt idx="3798">
                  <c:v>42436.25</c:v>
                </c:pt>
                <c:pt idx="3799">
                  <c:v>42436.291666666664</c:v>
                </c:pt>
                <c:pt idx="3800">
                  <c:v>42436.333333333336</c:v>
                </c:pt>
                <c:pt idx="3801">
                  <c:v>42436.375</c:v>
                </c:pt>
                <c:pt idx="3802">
                  <c:v>42436.416666666664</c:v>
                </c:pt>
                <c:pt idx="3803">
                  <c:v>42436.458333333336</c:v>
                </c:pt>
                <c:pt idx="3804">
                  <c:v>42436.5</c:v>
                </c:pt>
                <c:pt idx="3805">
                  <c:v>42436.541666666664</c:v>
                </c:pt>
                <c:pt idx="3806">
                  <c:v>42436.583333333336</c:v>
                </c:pt>
                <c:pt idx="3807">
                  <c:v>42436.625</c:v>
                </c:pt>
                <c:pt idx="3808">
                  <c:v>42436.666666666664</c:v>
                </c:pt>
                <c:pt idx="3809">
                  <c:v>42436.708333333336</c:v>
                </c:pt>
                <c:pt idx="3810">
                  <c:v>42436.75</c:v>
                </c:pt>
                <c:pt idx="3811">
                  <c:v>42436.791666666664</c:v>
                </c:pt>
                <c:pt idx="3812">
                  <c:v>42436.833333333336</c:v>
                </c:pt>
                <c:pt idx="3813">
                  <c:v>42436.875</c:v>
                </c:pt>
                <c:pt idx="3814">
                  <c:v>42436.916666666664</c:v>
                </c:pt>
                <c:pt idx="3815">
                  <c:v>42436.958333333336</c:v>
                </c:pt>
                <c:pt idx="3816">
                  <c:v>42437</c:v>
                </c:pt>
                <c:pt idx="3817">
                  <c:v>42437.041666666664</c:v>
                </c:pt>
                <c:pt idx="3818">
                  <c:v>42437.083333333336</c:v>
                </c:pt>
                <c:pt idx="3819">
                  <c:v>42437.125</c:v>
                </c:pt>
                <c:pt idx="3820">
                  <c:v>42437.166666666664</c:v>
                </c:pt>
                <c:pt idx="3821">
                  <c:v>42437.208333333336</c:v>
                </c:pt>
                <c:pt idx="3822">
                  <c:v>42437.25</c:v>
                </c:pt>
                <c:pt idx="3823">
                  <c:v>42437.291666666664</c:v>
                </c:pt>
                <c:pt idx="3824">
                  <c:v>42437.333333333336</c:v>
                </c:pt>
                <c:pt idx="3825">
                  <c:v>42437.375</c:v>
                </c:pt>
                <c:pt idx="3826">
                  <c:v>42437.416666666664</c:v>
                </c:pt>
                <c:pt idx="3827">
                  <c:v>42437.458333333336</c:v>
                </c:pt>
                <c:pt idx="3828">
                  <c:v>42437.5</c:v>
                </c:pt>
                <c:pt idx="3829">
                  <c:v>42437.541666666664</c:v>
                </c:pt>
                <c:pt idx="3830">
                  <c:v>42437.583333333336</c:v>
                </c:pt>
                <c:pt idx="3831">
                  <c:v>42437.625</c:v>
                </c:pt>
                <c:pt idx="3832">
                  <c:v>42437.666666666664</c:v>
                </c:pt>
                <c:pt idx="3833">
                  <c:v>42437.708333333336</c:v>
                </c:pt>
                <c:pt idx="3834">
                  <c:v>42437.75</c:v>
                </c:pt>
                <c:pt idx="3835">
                  <c:v>42437.791666666664</c:v>
                </c:pt>
                <c:pt idx="3836">
                  <c:v>42437.833333333336</c:v>
                </c:pt>
                <c:pt idx="3837">
                  <c:v>42437.875</c:v>
                </c:pt>
                <c:pt idx="3838">
                  <c:v>42437.916666666664</c:v>
                </c:pt>
                <c:pt idx="3839">
                  <c:v>42437.958333333336</c:v>
                </c:pt>
                <c:pt idx="3840">
                  <c:v>42438</c:v>
                </c:pt>
                <c:pt idx="3841">
                  <c:v>42438.041666666664</c:v>
                </c:pt>
                <c:pt idx="3842">
                  <c:v>42438.083333333336</c:v>
                </c:pt>
                <c:pt idx="3843">
                  <c:v>42438.125</c:v>
                </c:pt>
                <c:pt idx="3844">
                  <c:v>42438.166666666664</c:v>
                </c:pt>
                <c:pt idx="3845">
                  <c:v>42438.208333333336</c:v>
                </c:pt>
                <c:pt idx="3846">
                  <c:v>42438.25</c:v>
                </c:pt>
                <c:pt idx="3847">
                  <c:v>42438.291666666664</c:v>
                </c:pt>
                <c:pt idx="3848">
                  <c:v>42438.333333333336</c:v>
                </c:pt>
                <c:pt idx="3849">
                  <c:v>42438.375</c:v>
                </c:pt>
                <c:pt idx="3850">
                  <c:v>42438.416666666664</c:v>
                </c:pt>
                <c:pt idx="3851">
                  <c:v>42438.458333333336</c:v>
                </c:pt>
                <c:pt idx="3852">
                  <c:v>42438.5</c:v>
                </c:pt>
                <c:pt idx="3853">
                  <c:v>42438.541666666664</c:v>
                </c:pt>
                <c:pt idx="3854">
                  <c:v>42438.583333333336</c:v>
                </c:pt>
                <c:pt idx="3855">
                  <c:v>42438.625</c:v>
                </c:pt>
                <c:pt idx="3856">
                  <c:v>42438.666666666664</c:v>
                </c:pt>
                <c:pt idx="3857">
                  <c:v>42438.708333333336</c:v>
                </c:pt>
                <c:pt idx="3858">
                  <c:v>42438.75</c:v>
                </c:pt>
                <c:pt idx="3859">
                  <c:v>42438.791666666664</c:v>
                </c:pt>
                <c:pt idx="3860">
                  <c:v>42438.833333333336</c:v>
                </c:pt>
                <c:pt idx="3861">
                  <c:v>42438.875</c:v>
                </c:pt>
                <c:pt idx="3862">
                  <c:v>42438.916666666664</c:v>
                </c:pt>
                <c:pt idx="3863">
                  <c:v>42438.958333333336</c:v>
                </c:pt>
                <c:pt idx="3864">
                  <c:v>42439</c:v>
                </c:pt>
                <c:pt idx="3865">
                  <c:v>42439.041666666664</c:v>
                </c:pt>
                <c:pt idx="3866">
                  <c:v>42439.083333333336</c:v>
                </c:pt>
                <c:pt idx="3867">
                  <c:v>42439.125</c:v>
                </c:pt>
                <c:pt idx="3868">
                  <c:v>42439.166666666664</c:v>
                </c:pt>
                <c:pt idx="3869">
                  <c:v>42439.208333333336</c:v>
                </c:pt>
                <c:pt idx="3870">
                  <c:v>42439.25</c:v>
                </c:pt>
                <c:pt idx="3871">
                  <c:v>42439.291666666664</c:v>
                </c:pt>
                <c:pt idx="3872">
                  <c:v>42439.333333333336</c:v>
                </c:pt>
                <c:pt idx="3873">
                  <c:v>42439.375</c:v>
                </c:pt>
                <c:pt idx="3874">
                  <c:v>42439.416666666664</c:v>
                </c:pt>
                <c:pt idx="3875">
                  <c:v>42439.458333333336</c:v>
                </c:pt>
                <c:pt idx="3876">
                  <c:v>42439.5</c:v>
                </c:pt>
                <c:pt idx="3877">
                  <c:v>42439.541666666664</c:v>
                </c:pt>
                <c:pt idx="3878">
                  <c:v>42439.583333333336</c:v>
                </c:pt>
                <c:pt idx="3879">
                  <c:v>42439.625</c:v>
                </c:pt>
                <c:pt idx="3880">
                  <c:v>42439.666666666664</c:v>
                </c:pt>
                <c:pt idx="3881">
                  <c:v>42439.708333333336</c:v>
                </c:pt>
                <c:pt idx="3882">
                  <c:v>42439.75</c:v>
                </c:pt>
                <c:pt idx="3883">
                  <c:v>42439.791666666664</c:v>
                </c:pt>
                <c:pt idx="3884">
                  <c:v>42439.833333333336</c:v>
                </c:pt>
                <c:pt idx="3885">
                  <c:v>42439.875</c:v>
                </c:pt>
                <c:pt idx="3886">
                  <c:v>42439.916666666664</c:v>
                </c:pt>
                <c:pt idx="3887">
                  <c:v>42439.958333333336</c:v>
                </c:pt>
                <c:pt idx="3888">
                  <c:v>42440</c:v>
                </c:pt>
                <c:pt idx="3889">
                  <c:v>42440.041666666664</c:v>
                </c:pt>
                <c:pt idx="3890">
                  <c:v>42440.083333333336</c:v>
                </c:pt>
                <c:pt idx="3891">
                  <c:v>42440.125</c:v>
                </c:pt>
                <c:pt idx="3892">
                  <c:v>42440.166666666664</c:v>
                </c:pt>
                <c:pt idx="3893">
                  <c:v>42440.208333333336</c:v>
                </c:pt>
                <c:pt idx="3894">
                  <c:v>42440.25</c:v>
                </c:pt>
                <c:pt idx="3895">
                  <c:v>42440.291666666664</c:v>
                </c:pt>
                <c:pt idx="3896">
                  <c:v>42440.333333333336</c:v>
                </c:pt>
                <c:pt idx="3897">
                  <c:v>42440.375</c:v>
                </c:pt>
                <c:pt idx="3898">
                  <c:v>42440.416666666664</c:v>
                </c:pt>
                <c:pt idx="3899">
                  <c:v>42440.458333333336</c:v>
                </c:pt>
                <c:pt idx="3900">
                  <c:v>42440.5</c:v>
                </c:pt>
                <c:pt idx="3901">
                  <c:v>42440.541666666664</c:v>
                </c:pt>
                <c:pt idx="3902">
                  <c:v>42440.583333333336</c:v>
                </c:pt>
                <c:pt idx="3903">
                  <c:v>42440.625</c:v>
                </c:pt>
                <c:pt idx="3904">
                  <c:v>42440.666666666664</c:v>
                </c:pt>
                <c:pt idx="3905">
                  <c:v>42440.708333333336</c:v>
                </c:pt>
                <c:pt idx="3906">
                  <c:v>42440.75</c:v>
                </c:pt>
                <c:pt idx="3907">
                  <c:v>42440.791666666664</c:v>
                </c:pt>
                <c:pt idx="3908">
                  <c:v>42440.833333333336</c:v>
                </c:pt>
                <c:pt idx="3909">
                  <c:v>42440.875</c:v>
                </c:pt>
                <c:pt idx="3910">
                  <c:v>42440.916666666664</c:v>
                </c:pt>
                <c:pt idx="3911">
                  <c:v>42440.958333333336</c:v>
                </c:pt>
                <c:pt idx="3912">
                  <c:v>42441</c:v>
                </c:pt>
                <c:pt idx="3913">
                  <c:v>42441.041666666664</c:v>
                </c:pt>
                <c:pt idx="3914">
                  <c:v>42441.083333333336</c:v>
                </c:pt>
                <c:pt idx="3915">
                  <c:v>42441.125</c:v>
                </c:pt>
                <c:pt idx="3916">
                  <c:v>42441.166666666664</c:v>
                </c:pt>
                <c:pt idx="3917">
                  <c:v>42441.208333333336</c:v>
                </c:pt>
                <c:pt idx="3918">
                  <c:v>42441.25</c:v>
                </c:pt>
                <c:pt idx="3919">
                  <c:v>42441.291666666664</c:v>
                </c:pt>
                <c:pt idx="3920">
                  <c:v>42441.333333333336</c:v>
                </c:pt>
                <c:pt idx="3921">
                  <c:v>42441.375</c:v>
                </c:pt>
                <c:pt idx="3922">
                  <c:v>42441.416666666664</c:v>
                </c:pt>
                <c:pt idx="3923">
                  <c:v>42441.458333333336</c:v>
                </c:pt>
                <c:pt idx="3924">
                  <c:v>42441.5</c:v>
                </c:pt>
                <c:pt idx="3925">
                  <c:v>42441.541666666664</c:v>
                </c:pt>
                <c:pt idx="3926">
                  <c:v>42441.583333333336</c:v>
                </c:pt>
                <c:pt idx="3927">
                  <c:v>42441.625</c:v>
                </c:pt>
                <c:pt idx="3928">
                  <c:v>42441.666666666664</c:v>
                </c:pt>
                <c:pt idx="3929">
                  <c:v>42441.708333333336</c:v>
                </c:pt>
                <c:pt idx="3930">
                  <c:v>42441.75</c:v>
                </c:pt>
                <c:pt idx="3931">
                  <c:v>42441.791666666664</c:v>
                </c:pt>
                <c:pt idx="3932">
                  <c:v>42441.833333333336</c:v>
                </c:pt>
                <c:pt idx="3933">
                  <c:v>42441.875</c:v>
                </c:pt>
                <c:pt idx="3934">
                  <c:v>42441.916666666664</c:v>
                </c:pt>
                <c:pt idx="3935">
                  <c:v>42441.958333333336</c:v>
                </c:pt>
                <c:pt idx="3936">
                  <c:v>42442</c:v>
                </c:pt>
                <c:pt idx="3937">
                  <c:v>42442.041666666664</c:v>
                </c:pt>
                <c:pt idx="3938">
                  <c:v>42442.083333333336</c:v>
                </c:pt>
                <c:pt idx="3939">
                  <c:v>42442.125</c:v>
                </c:pt>
                <c:pt idx="3940">
                  <c:v>42442.166666666664</c:v>
                </c:pt>
                <c:pt idx="3941">
                  <c:v>42442.208333333336</c:v>
                </c:pt>
                <c:pt idx="3942">
                  <c:v>42442.25</c:v>
                </c:pt>
                <c:pt idx="3943">
                  <c:v>42442.291666666664</c:v>
                </c:pt>
                <c:pt idx="3944">
                  <c:v>42442.333333333336</c:v>
                </c:pt>
                <c:pt idx="3945">
                  <c:v>42442.375</c:v>
                </c:pt>
                <c:pt idx="3946">
                  <c:v>42442.416666666664</c:v>
                </c:pt>
                <c:pt idx="3947">
                  <c:v>42442.458333333336</c:v>
                </c:pt>
                <c:pt idx="3948">
                  <c:v>42442.5</c:v>
                </c:pt>
                <c:pt idx="3949">
                  <c:v>42442.541666666664</c:v>
                </c:pt>
                <c:pt idx="3950">
                  <c:v>42442.583333333336</c:v>
                </c:pt>
                <c:pt idx="3951">
                  <c:v>42442.625</c:v>
                </c:pt>
                <c:pt idx="3952">
                  <c:v>42442.666666666664</c:v>
                </c:pt>
                <c:pt idx="3953">
                  <c:v>42442.708333333336</c:v>
                </c:pt>
                <c:pt idx="3954">
                  <c:v>42442.75</c:v>
                </c:pt>
                <c:pt idx="3955">
                  <c:v>42442.791666666664</c:v>
                </c:pt>
                <c:pt idx="3956">
                  <c:v>42442.833333333336</c:v>
                </c:pt>
                <c:pt idx="3957">
                  <c:v>42442.875</c:v>
                </c:pt>
                <c:pt idx="3958">
                  <c:v>42442.916666666664</c:v>
                </c:pt>
                <c:pt idx="3959">
                  <c:v>42442.958333333336</c:v>
                </c:pt>
                <c:pt idx="3960">
                  <c:v>42443</c:v>
                </c:pt>
                <c:pt idx="3961">
                  <c:v>42443.041666666664</c:v>
                </c:pt>
                <c:pt idx="3962">
                  <c:v>42443.083333333336</c:v>
                </c:pt>
                <c:pt idx="3963">
                  <c:v>42443.125</c:v>
                </c:pt>
                <c:pt idx="3964">
                  <c:v>42443.166666666664</c:v>
                </c:pt>
                <c:pt idx="3965">
                  <c:v>42443.208333333336</c:v>
                </c:pt>
                <c:pt idx="3966">
                  <c:v>42443.25</c:v>
                </c:pt>
                <c:pt idx="3967">
                  <c:v>42443.291666666664</c:v>
                </c:pt>
                <c:pt idx="3968">
                  <c:v>42443.333333333336</c:v>
                </c:pt>
                <c:pt idx="3969">
                  <c:v>42443.375</c:v>
                </c:pt>
                <c:pt idx="3970">
                  <c:v>42443.416666666664</c:v>
                </c:pt>
                <c:pt idx="3971">
                  <c:v>42443.458333333336</c:v>
                </c:pt>
                <c:pt idx="3972">
                  <c:v>42443.5</c:v>
                </c:pt>
                <c:pt idx="3973">
                  <c:v>42443.541666666664</c:v>
                </c:pt>
                <c:pt idx="3974">
                  <c:v>42443.583333333336</c:v>
                </c:pt>
                <c:pt idx="3975">
                  <c:v>42443.625</c:v>
                </c:pt>
                <c:pt idx="3976">
                  <c:v>42443.666666666664</c:v>
                </c:pt>
                <c:pt idx="3977">
                  <c:v>42443.708333333336</c:v>
                </c:pt>
                <c:pt idx="3978">
                  <c:v>42443.75</c:v>
                </c:pt>
                <c:pt idx="3979">
                  <c:v>42443.791666666664</c:v>
                </c:pt>
                <c:pt idx="3980">
                  <c:v>42443.833333333336</c:v>
                </c:pt>
                <c:pt idx="3981">
                  <c:v>42443.875</c:v>
                </c:pt>
                <c:pt idx="3982">
                  <c:v>42443.916666666664</c:v>
                </c:pt>
                <c:pt idx="3983">
                  <c:v>42443.958333333336</c:v>
                </c:pt>
                <c:pt idx="3984">
                  <c:v>42444</c:v>
                </c:pt>
                <c:pt idx="3985">
                  <c:v>42444.041666666664</c:v>
                </c:pt>
                <c:pt idx="3986">
                  <c:v>42444.083333333336</c:v>
                </c:pt>
                <c:pt idx="3987">
                  <c:v>42444.125</c:v>
                </c:pt>
                <c:pt idx="3988">
                  <c:v>42444.166666666664</c:v>
                </c:pt>
                <c:pt idx="3989">
                  <c:v>42444.208333333336</c:v>
                </c:pt>
                <c:pt idx="3990">
                  <c:v>42444.25</c:v>
                </c:pt>
                <c:pt idx="3991">
                  <c:v>42444.291666666664</c:v>
                </c:pt>
                <c:pt idx="3992">
                  <c:v>42444.333333333336</c:v>
                </c:pt>
                <c:pt idx="3993">
                  <c:v>42444.375</c:v>
                </c:pt>
                <c:pt idx="3994">
                  <c:v>42444.416666666664</c:v>
                </c:pt>
                <c:pt idx="3995">
                  <c:v>42444.458333333336</c:v>
                </c:pt>
                <c:pt idx="3996">
                  <c:v>42444.5</c:v>
                </c:pt>
                <c:pt idx="3997">
                  <c:v>42444.541666666664</c:v>
                </c:pt>
                <c:pt idx="3998">
                  <c:v>42444.583333333336</c:v>
                </c:pt>
                <c:pt idx="3999">
                  <c:v>42444.625</c:v>
                </c:pt>
                <c:pt idx="4000">
                  <c:v>42444.666666666664</c:v>
                </c:pt>
                <c:pt idx="4001">
                  <c:v>42444.708333333336</c:v>
                </c:pt>
                <c:pt idx="4002">
                  <c:v>42444.75</c:v>
                </c:pt>
                <c:pt idx="4003">
                  <c:v>42444.791666666664</c:v>
                </c:pt>
                <c:pt idx="4004">
                  <c:v>42444.833333333336</c:v>
                </c:pt>
                <c:pt idx="4005">
                  <c:v>42444.875</c:v>
                </c:pt>
                <c:pt idx="4006">
                  <c:v>42444.916666666664</c:v>
                </c:pt>
                <c:pt idx="4007">
                  <c:v>42444.958333333336</c:v>
                </c:pt>
                <c:pt idx="4008">
                  <c:v>42445</c:v>
                </c:pt>
                <c:pt idx="4009">
                  <c:v>42445.041666666664</c:v>
                </c:pt>
                <c:pt idx="4010">
                  <c:v>42445.083333333336</c:v>
                </c:pt>
                <c:pt idx="4011">
                  <c:v>42445.125</c:v>
                </c:pt>
                <c:pt idx="4012">
                  <c:v>42445.166666666664</c:v>
                </c:pt>
                <c:pt idx="4013">
                  <c:v>42445.208333333336</c:v>
                </c:pt>
                <c:pt idx="4014">
                  <c:v>42445.25</c:v>
                </c:pt>
                <c:pt idx="4015">
                  <c:v>42445.291666666664</c:v>
                </c:pt>
                <c:pt idx="4016">
                  <c:v>42445.333333333336</c:v>
                </c:pt>
                <c:pt idx="4017">
                  <c:v>42445.375</c:v>
                </c:pt>
                <c:pt idx="4018">
                  <c:v>42445.416666666664</c:v>
                </c:pt>
                <c:pt idx="4019">
                  <c:v>42445.458333333336</c:v>
                </c:pt>
                <c:pt idx="4020">
                  <c:v>42445.5</c:v>
                </c:pt>
                <c:pt idx="4021">
                  <c:v>42445.541666666664</c:v>
                </c:pt>
                <c:pt idx="4022">
                  <c:v>42445.583333333336</c:v>
                </c:pt>
                <c:pt idx="4023">
                  <c:v>42445.625</c:v>
                </c:pt>
                <c:pt idx="4024">
                  <c:v>42445.666666666664</c:v>
                </c:pt>
                <c:pt idx="4025">
                  <c:v>42445.708333333336</c:v>
                </c:pt>
                <c:pt idx="4026">
                  <c:v>42445.75</c:v>
                </c:pt>
                <c:pt idx="4027">
                  <c:v>42445.791666666664</c:v>
                </c:pt>
                <c:pt idx="4028">
                  <c:v>42445.833333333336</c:v>
                </c:pt>
                <c:pt idx="4029">
                  <c:v>42445.875</c:v>
                </c:pt>
                <c:pt idx="4030">
                  <c:v>42445.916666666664</c:v>
                </c:pt>
                <c:pt idx="4031">
                  <c:v>42445.958333333336</c:v>
                </c:pt>
                <c:pt idx="4032">
                  <c:v>42446</c:v>
                </c:pt>
                <c:pt idx="4033">
                  <c:v>42446.041666666664</c:v>
                </c:pt>
                <c:pt idx="4034">
                  <c:v>42446.083333333336</c:v>
                </c:pt>
                <c:pt idx="4035">
                  <c:v>42446.125</c:v>
                </c:pt>
                <c:pt idx="4036">
                  <c:v>42446.166666666664</c:v>
                </c:pt>
                <c:pt idx="4037">
                  <c:v>42446.208333333336</c:v>
                </c:pt>
                <c:pt idx="4038">
                  <c:v>42446.25</c:v>
                </c:pt>
                <c:pt idx="4039">
                  <c:v>42446.291666666664</c:v>
                </c:pt>
                <c:pt idx="4040">
                  <c:v>42446.333333333336</c:v>
                </c:pt>
                <c:pt idx="4041">
                  <c:v>42446.375</c:v>
                </c:pt>
                <c:pt idx="4042">
                  <c:v>42446.416666666664</c:v>
                </c:pt>
                <c:pt idx="4043">
                  <c:v>42446.458333333336</c:v>
                </c:pt>
                <c:pt idx="4044">
                  <c:v>42446.5</c:v>
                </c:pt>
                <c:pt idx="4045">
                  <c:v>42446.541666666664</c:v>
                </c:pt>
                <c:pt idx="4046">
                  <c:v>42446.583333333336</c:v>
                </c:pt>
                <c:pt idx="4047">
                  <c:v>42446.625</c:v>
                </c:pt>
                <c:pt idx="4048">
                  <c:v>42446.666666666664</c:v>
                </c:pt>
                <c:pt idx="4049">
                  <c:v>42446.708333333336</c:v>
                </c:pt>
                <c:pt idx="4050">
                  <c:v>42446.75</c:v>
                </c:pt>
                <c:pt idx="4051">
                  <c:v>42446.791666666664</c:v>
                </c:pt>
                <c:pt idx="4052">
                  <c:v>42446.833333333336</c:v>
                </c:pt>
                <c:pt idx="4053">
                  <c:v>42446.875</c:v>
                </c:pt>
                <c:pt idx="4054">
                  <c:v>42446.916666666664</c:v>
                </c:pt>
                <c:pt idx="4055">
                  <c:v>42446.958333333336</c:v>
                </c:pt>
                <c:pt idx="4056">
                  <c:v>42447</c:v>
                </c:pt>
                <c:pt idx="4057">
                  <c:v>42447.041666666664</c:v>
                </c:pt>
                <c:pt idx="4058">
                  <c:v>42447.083333333336</c:v>
                </c:pt>
                <c:pt idx="4059">
                  <c:v>42447.125</c:v>
                </c:pt>
                <c:pt idx="4060">
                  <c:v>42447.166666666664</c:v>
                </c:pt>
                <c:pt idx="4061">
                  <c:v>42447.208333333336</c:v>
                </c:pt>
                <c:pt idx="4062">
                  <c:v>42447.25</c:v>
                </c:pt>
                <c:pt idx="4063">
                  <c:v>42447.291666666664</c:v>
                </c:pt>
                <c:pt idx="4064">
                  <c:v>42447.333333333336</c:v>
                </c:pt>
                <c:pt idx="4065">
                  <c:v>42447.375</c:v>
                </c:pt>
                <c:pt idx="4066">
                  <c:v>42447.416666666664</c:v>
                </c:pt>
                <c:pt idx="4067">
                  <c:v>42447.458333333336</c:v>
                </c:pt>
                <c:pt idx="4068">
                  <c:v>42447.5</c:v>
                </c:pt>
                <c:pt idx="4069">
                  <c:v>42447.541666666664</c:v>
                </c:pt>
                <c:pt idx="4070">
                  <c:v>42447.583333333336</c:v>
                </c:pt>
                <c:pt idx="4071">
                  <c:v>42447.625</c:v>
                </c:pt>
                <c:pt idx="4072">
                  <c:v>42447.666666666664</c:v>
                </c:pt>
                <c:pt idx="4073">
                  <c:v>42447.708333333336</c:v>
                </c:pt>
                <c:pt idx="4074">
                  <c:v>42447.75</c:v>
                </c:pt>
                <c:pt idx="4075">
                  <c:v>42447.791666666664</c:v>
                </c:pt>
                <c:pt idx="4076">
                  <c:v>42447.833333333336</c:v>
                </c:pt>
                <c:pt idx="4077">
                  <c:v>42447.875</c:v>
                </c:pt>
                <c:pt idx="4078">
                  <c:v>42447.916666666664</c:v>
                </c:pt>
                <c:pt idx="4079">
                  <c:v>42447.958333333336</c:v>
                </c:pt>
                <c:pt idx="4080">
                  <c:v>42448</c:v>
                </c:pt>
                <c:pt idx="4081">
                  <c:v>42448.041666666664</c:v>
                </c:pt>
                <c:pt idx="4082">
                  <c:v>42448.083333333336</c:v>
                </c:pt>
                <c:pt idx="4083">
                  <c:v>42448.125</c:v>
                </c:pt>
                <c:pt idx="4084">
                  <c:v>42448.166666666664</c:v>
                </c:pt>
                <c:pt idx="4085">
                  <c:v>42448.208333333336</c:v>
                </c:pt>
                <c:pt idx="4086">
                  <c:v>42448.25</c:v>
                </c:pt>
                <c:pt idx="4087">
                  <c:v>42448.291666666664</c:v>
                </c:pt>
                <c:pt idx="4088">
                  <c:v>42448.333333333336</c:v>
                </c:pt>
                <c:pt idx="4089">
                  <c:v>42448.375</c:v>
                </c:pt>
                <c:pt idx="4090">
                  <c:v>42448.416666666664</c:v>
                </c:pt>
                <c:pt idx="4091">
                  <c:v>42448.458333333336</c:v>
                </c:pt>
                <c:pt idx="4092">
                  <c:v>42448.5</c:v>
                </c:pt>
                <c:pt idx="4093">
                  <c:v>42448.541666666664</c:v>
                </c:pt>
                <c:pt idx="4094">
                  <c:v>42448.583333333336</c:v>
                </c:pt>
                <c:pt idx="4095">
                  <c:v>42448.625</c:v>
                </c:pt>
                <c:pt idx="4096">
                  <c:v>42448.666666666664</c:v>
                </c:pt>
                <c:pt idx="4097">
                  <c:v>42448.708333333336</c:v>
                </c:pt>
                <c:pt idx="4098">
                  <c:v>42448.75</c:v>
                </c:pt>
                <c:pt idx="4099">
                  <c:v>42448.791666666664</c:v>
                </c:pt>
                <c:pt idx="4100">
                  <c:v>42448.833333333336</c:v>
                </c:pt>
                <c:pt idx="4101">
                  <c:v>42448.875</c:v>
                </c:pt>
                <c:pt idx="4102">
                  <c:v>42448.916666666664</c:v>
                </c:pt>
                <c:pt idx="4103">
                  <c:v>42448.958333333336</c:v>
                </c:pt>
                <c:pt idx="4104">
                  <c:v>42449</c:v>
                </c:pt>
                <c:pt idx="4105">
                  <c:v>42449.041666666664</c:v>
                </c:pt>
                <c:pt idx="4106">
                  <c:v>42449.083333333336</c:v>
                </c:pt>
                <c:pt idx="4107">
                  <c:v>42449.125</c:v>
                </c:pt>
                <c:pt idx="4108">
                  <c:v>42449.166666666664</c:v>
                </c:pt>
                <c:pt idx="4109">
                  <c:v>42449.208333333336</c:v>
                </c:pt>
                <c:pt idx="4110">
                  <c:v>42449.25</c:v>
                </c:pt>
                <c:pt idx="4111">
                  <c:v>42449.291666666664</c:v>
                </c:pt>
                <c:pt idx="4112">
                  <c:v>42449.333333333336</c:v>
                </c:pt>
                <c:pt idx="4113">
                  <c:v>42449.375</c:v>
                </c:pt>
                <c:pt idx="4114">
                  <c:v>42449.416666666664</c:v>
                </c:pt>
                <c:pt idx="4115">
                  <c:v>42449.458333333336</c:v>
                </c:pt>
                <c:pt idx="4116">
                  <c:v>42449.5</c:v>
                </c:pt>
                <c:pt idx="4117">
                  <c:v>42449.541666666664</c:v>
                </c:pt>
                <c:pt idx="4118">
                  <c:v>42449.583333333336</c:v>
                </c:pt>
                <c:pt idx="4119">
                  <c:v>42449.625</c:v>
                </c:pt>
                <c:pt idx="4120">
                  <c:v>42449.666666666664</c:v>
                </c:pt>
                <c:pt idx="4121">
                  <c:v>42449.708333333336</c:v>
                </c:pt>
                <c:pt idx="4122">
                  <c:v>42449.75</c:v>
                </c:pt>
                <c:pt idx="4123">
                  <c:v>42449.791666666664</c:v>
                </c:pt>
                <c:pt idx="4124">
                  <c:v>42449.833333333336</c:v>
                </c:pt>
                <c:pt idx="4125">
                  <c:v>42449.875</c:v>
                </c:pt>
                <c:pt idx="4126">
                  <c:v>42449.916666666664</c:v>
                </c:pt>
                <c:pt idx="4127">
                  <c:v>42449.958333333336</c:v>
                </c:pt>
                <c:pt idx="4128">
                  <c:v>42450</c:v>
                </c:pt>
                <c:pt idx="4129">
                  <c:v>42450.041666666664</c:v>
                </c:pt>
                <c:pt idx="4130">
                  <c:v>42450.083333333336</c:v>
                </c:pt>
                <c:pt idx="4131">
                  <c:v>42450.125</c:v>
                </c:pt>
                <c:pt idx="4132">
                  <c:v>42450.166666666664</c:v>
                </c:pt>
                <c:pt idx="4133">
                  <c:v>42450.208333333336</c:v>
                </c:pt>
                <c:pt idx="4134">
                  <c:v>42450.25</c:v>
                </c:pt>
                <c:pt idx="4135">
                  <c:v>42450.291666666664</c:v>
                </c:pt>
                <c:pt idx="4136">
                  <c:v>42450.333333333336</c:v>
                </c:pt>
                <c:pt idx="4137">
                  <c:v>42450.375</c:v>
                </c:pt>
                <c:pt idx="4138">
                  <c:v>42450.416666666664</c:v>
                </c:pt>
                <c:pt idx="4139">
                  <c:v>42450.458333333336</c:v>
                </c:pt>
                <c:pt idx="4140">
                  <c:v>42450.5</c:v>
                </c:pt>
                <c:pt idx="4141">
                  <c:v>42450.541666666664</c:v>
                </c:pt>
                <c:pt idx="4142">
                  <c:v>42450.583333333336</c:v>
                </c:pt>
                <c:pt idx="4143">
                  <c:v>42450.625</c:v>
                </c:pt>
                <c:pt idx="4144">
                  <c:v>42450.666666666664</c:v>
                </c:pt>
                <c:pt idx="4145">
                  <c:v>42450.708333333336</c:v>
                </c:pt>
                <c:pt idx="4146">
                  <c:v>42450.75</c:v>
                </c:pt>
                <c:pt idx="4147">
                  <c:v>42450.791666666664</c:v>
                </c:pt>
                <c:pt idx="4148">
                  <c:v>42450.833333333336</c:v>
                </c:pt>
                <c:pt idx="4149">
                  <c:v>42450.875</c:v>
                </c:pt>
                <c:pt idx="4150">
                  <c:v>42450.916666666664</c:v>
                </c:pt>
                <c:pt idx="4151">
                  <c:v>42450.958333333336</c:v>
                </c:pt>
                <c:pt idx="4152">
                  <c:v>42451</c:v>
                </c:pt>
                <c:pt idx="4153">
                  <c:v>42451.041666666664</c:v>
                </c:pt>
                <c:pt idx="4154">
                  <c:v>42451.083333333336</c:v>
                </c:pt>
                <c:pt idx="4155">
                  <c:v>42451.125</c:v>
                </c:pt>
                <c:pt idx="4156">
                  <c:v>42451.166666666664</c:v>
                </c:pt>
                <c:pt idx="4157">
                  <c:v>42451.208333333336</c:v>
                </c:pt>
                <c:pt idx="4158">
                  <c:v>42451.25</c:v>
                </c:pt>
                <c:pt idx="4159">
                  <c:v>42451.291666666664</c:v>
                </c:pt>
                <c:pt idx="4160">
                  <c:v>42451.333333333336</c:v>
                </c:pt>
                <c:pt idx="4161">
                  <c:v>42451.375</c:v>
                </c:pt>
                <c:pt idx="4162">
                  <c:v>42451.416666666664</c:v>
                </c:pt>
                <c:pt idx="4163">
                  <c:v>42451.458333333336</c:v>
                </c:pt>
                <c:pt idx="4164">
                  <c:v>42451.5</c:v>
                </c:pt>
                <c:pt idx="4165">
                  <c:v>42451.541666666664</c:v>
                </c:pt>
                <c:pt idx="4166">
                  <c:v>42451.583333333336</c:v>
                </c:pt>
                <c:pt idx="4167">
                  <c:v>42451.625</c:v>
                </c:pt>
                <c:pt idx="4168">
                  <c:v>42451.666666666664</c:v>
                </c:pt>
                <c:pt idx="4169">
                  <c:v>42451.708333333336</c:v>
                </c:pt>
                <c:pt idx="4170">
                  <c:v>42451.75</c:v>
                </c:pt>
                <c:pt idx="4171">
                  <c:v>42451.791666666664</c:v>
                </c:pt>
                <c:pt idx="4172">
                  <c:v>42451.833333333336</c:v>
                </c:pt>
                <c:pt idx="4173">
                  <c:v>42451.875</c:v>
                </c:pt>
                <c:pt idx="4174">
                  <c:v>42451.916666666664</c:v>
                </c:pt>
                <c:pt idx="4175">
                  <c:v>42451.958333333336</c:v>
                </c:pt>
                <c:pt idx="4176">
                  <c:v>42452</c:v>
                </c:pt>
                <c:pt idx="4177">
                  <c:v>42452.041666666664</c:v>
                </c:pt>
                <c:pt idx="4178">
                  <c:v>42452.083333333336</c:v>
                </c:pt>
                <c:pt idx="4179">
                  <c:v>42452.125</c:v>
                </c:pt>
                <c:pt idx="4180">
                  <c:v>42452.166666666664</c:v>
                </c:pt>
                <c:pt idx="4181">
                  <c:v>42452.208333333336</c:v>
                </c:pt>
                <c:pt idx="4182">
                  <c:v>42452.25</c:v>
                </c:pt>
                <c:pt idx="4183">
                  <c:v>42452.291666666664</c:v>
                </c:pt>
                <c:pt idx="4184">
                  <c:v>42452.333333333336</c:v>
                </c:pt>
                <c:pt idx="4185">
                  <c:v>42452.375</c:v>
                </c:pt>
                <c:pt idx="4186">
                  <c:v>42452.416666666664</c:v>
                </c:pt>
                <c:pt idx="4187">
                  <c:v>42452.458333333336</c:v>
                </c:pt>
                <c:pt idx="4188">
                  <c:v>42452.5</c:v>
                </c:pt>
                <c:pt idx="4189">
                  <c:v>42452.541666666664</c:v>
                </c:pt>
                <c:pt idx="4190">
                  <c:v>42452.583333333336</c:v>
                </c:pt>
                <c:pt idx="4191">
                  <c:v>42452.625</c:v>
                </c:pt>
                <c:pt idx="4192">
                  <c:v>42452.666666666664</c:v>
                </c:pt>
                <c:pt idx="4193">
                  <c:v>42452.708333333336</c:v>
                </c:pt>
                <c:pt idx="4194">
                  <c:v>42452.75</c:v>
                </c:pt>
                <c:pt idx="4195">
                  <c:v>42452.791666666664</c:v>
                </c:pt>
                <c:pt idx="4196">
                  <c:v>42452.833333333336</c:v>
                </c:pt>
                <c:pt idx="4197">
                  <c:v>42452.875</c:v>
                </c:pt>
                <c:pt idx="4198">
                  <c:v>42452.916666666664</c:v>
                </c:pt>
                <c:pt idx="4199">
                  <c:v>42452.958333333336</c:v>
                </c:pt>
                <c:pt idx="4200">
                  <c:v>42453</c:v>
                </c:pt>
                <c:pt idx="4201">
                  <c:v>42453.041666666664</c:v>
                </c:pt>
                <c:pt idx="4202">
                  <c:v>42453.083333333336</c:v>
                </c:pt>
                <c:pt idx="4203">
                  <c:v>42453.125</c:v>
                </c:pt>
                <c:pt idx="4204">
                  <c:v>42453.166666666664</c:v>
                </c:pt>
                <c:pt idx="4205">
                  <c:v>42453.208333333336</c:v>
                </c:pt>
                <c:pt idx="4206">
                  <c:v>42453.25</c:v>
                </c:pt>
                <c:pt idx="4207">
                  <c:v>42453.291666666664</c:v>
                </c:pt>
                <c:pt idx="4208">
                  <c:v>42453.333333333336</c:v>
                </c:pt>
                <c:pt idx="4209">
                  <c:v>42453.375</c:v>
                </c:pt>
                <c:pt idx="4210">
                  <c:v>42453.416666666664</c:v>
                </c:pt>
                <c:pt idx="4211">
                  <c:v>42453.458333333336</c:v>
                </c:pt>
                <c:pt idx="4212">
                  <c:v>42453.5</c:v>
                </c:pt>
                <c:pt idx="4213">
                  <c:v>42453.541666666664</c:v>
                </c:pt>
                <c:pt idx="4214">
                  <c:v>42453.583333333336</c:v>
                </c:pt>
                <c:pt idx="4215">
                  <c:v>42453.625</c:v>
                </c:pt>
                <c:pt idx="4216">
                  <c:v>42453.666666666664</c:v>
                </c:pt>
                <c:pt idx="4217">
                  <c:v>42453.708333333336</c:v>
                </c:pt>
                <c:pt idx="4218">
                  <c:v>42453.75</c:v>
                </c:pt>
                <c:pt idx="4219">
                  <c:v>42453.791666666664</c:v>
                </c:pt>
                <c:pt idx="4220">
                  <c:v>42453.833333333336</c:v>
                </c:pt>
                <c:pt idx="4221">
                  <c:v>42453.875</c:v>
                </c:pt>
                <c:pt idx="4222">
                  <c:v>42453.916666666664</c:v>
                </c:pt>
                <c:pt idx="4223">
                  <c:v>42453.958333333336</c:v>
                </c:pt>
                <c:pt idx="4224">
                  <c:v>42454</c:v>
                </c:pt>
                <c:pt idx="4225">
                  <c:v>42454.041666666664</c:v>
                </c:pt>
                <c:pt idx="4226">
                  <c:v>42454.083333333336</c:v>
                </c:pt>
                <c:pt idx="4227">
                  <c:v>42454.125</c:v>
                </c:pt>
                <c:pt idx="4228">
                  <c:v>42454.166666666664</c:v>
                </c:pt>
                <c:pt idx="4229">
                  <c:v>42454.208333333336</c:v>
                </c:pt>
                <c:pt idx="4230">
                  <c:v>42454.25</c:v>
                </c:pt>
                <c:pt idx="4231">
                  <c:v>42454.291666666664</c:v>
                </c:pt>
                <c:pt idx="4232">
                  <c:v>42454.333333333336</c:v>
                </c:pt>
                <c:pt idx="4233">
                  <c:v>42454.375</c:v>
                </c:pt>
                <c:pt idx="4234">
                  <c:v>42454.416666666664</c:v>
                </c:pt>
                <c:pt idx="4235">
                  <c:v>42454.458333333336</c:v>
                </c:pt>
                <c:pt idx="4236">
                  <c:v>42454.5</c:v>
                </c:pt>
                <c:pt idx="4237">
                  <c:v>42454.541666666664</c:v>
                </c:pt>
                <c:pt idx="4238">
                  <c:v>42454.583333333336</c:v>
                </c:pt>
                <c:pt idx="4239">
                  <c:v>42454.625</c:v>
                </c:pt>
                <c:pt idx="4240">
                  <c:v>42454.666666666664</c:v>
                </c:pt>
                <c:pt idx="4241">
                  <c:v>42454.708333333336</c:v>
                </c:pt>
                <c:pt idx="4242">
                  <c:v>42454.75</c:v>
                </c:pt>
                <c:pt idx="4243">
                  <c:v>42454.791666666664</c:v>
                </c:pt>
                <c:pt idx="4244">
                  <c:v>42454.833333333336</c:v>
                </c:pt>
                <c:pt idx="4245">
                  <c:v>42454.875</c:v>
                </c:pt>
                <c:pt idx="4246">
                  <c:v>42454.916666666664</c:v>
                </c:pt>
                <c:pt idx="4247">
                  <c:v>42454.958333333336</c:v>
                </c:pt>
                <c:pt idx="4248">
                  <c:v>42455</c:v>
                </c:pt>
                <c:pt idx="4249">
                  <c:v>42455.041666666664</c:v>
                </c:pt>
                <c:pt idx="4250">
                  <c:v>42455.083333333336</c:v>
                </c:pt>
                <c:pt idx="4251">
                  <c:v>42455.125</c:v>
                </c:pt>
                <c:pt idx="4252">
                  <c:v>42455.166666666664</c:v>
                </c:pt>
                <c:pt idx="4253">
                  <c:v>42455.208333333336</c:v>
                </c:pt>
                <c:pt idx="4254">
                  <c:v>42455.25</c:v>
                </c:pt>
                <c:pt idx="4255">
                  <c:v>42455.291666666664</c:v>
                </c:pt>
                <c:pt idx="4256">
                  <c:v>42455.333333333336</c:v>
                </c:pt>
                <c:pt idx="4257">
                  <c:v>42455.375</c:v>
                </c:pt>
                <c:pt idx="4258">
                  <c:v>42455.416666666664</c:v>
                </c:pt>
                <c:pt idx="4259">
                  <c:v>42455.458333333336</c:v>
                </c:pt>
                <c:pt idx="4260">
                  <c:v>42455.5</c:v>
                </c:pt>
                <c:pt idx="4261">
                  <c:v>42455.541666666664</c:v>
                </c:pt>
                <c:pt idx="4262">
                  <c:v>42455.583333333336</c:v>
                </c:pt>
                <c:pt idx="4263">
                  <c:v>42455.625</c:v>
                </c:pt>
                <c:pt idx="4264">
                  <c:v>42455.666666666664</c:v>
                </c:pt>
                <c:pt idx="4265">
                  <c:v>42455.708333333336</c:v>
                </c:pt>
                <c:pt idx="4266">
                  <c:v>42455.75</c:v>
                </c:pt>
                <c:pt idx="4267">
                  <c:v>42455.791666666664</c:v>
                </c:pt>
                <c:pt idx="4268">
                  <c:v>42455.833333333336</c:v>
                </c:pt>
                <c:pt idx="4269">
                  <c:v>42455.875</c:v>
                </c:pt>
                <c:pt idx="4270">
                  <c:v>42455.916666666664</c:v>
                </c:pt>
                <c:pt idx="4271">
                  <c:v>42455.958333333336</c:v>
                </c:pt>
                <c:pt idx="4272">
                  <c:v>42456</c:v>
                </c:pt>
                <c:pt idx="4273">
                  <c:v>42456.041666666664</c:v>
                </c:pt>
                <c:pt idx="4274">
                  <c:v>42456.083333333336</c:v>
                </c:pt>
                <c:pt idx="4275">
                  <c:v>42456.125</c:v>
                </c:pt>
                <c:pt idx="4276">
                  <c:v>42456.166666666664</c:v>
                </c:pt>
                <c:pt idx="4277">
                  <c:v>42456.208333333336</c:v>
                </c:pt>
                <c:pt idx="4278">
                  <c:v>42456.25</c:v>
                </c:pt>
                <c:pt idx="4279">
                  <c:v>42456.291666666664</c:v>
                </c:pt>
                <c:pt idx="4280">
                  <c:v>42456.333333333336</c:v>
                </c:pt>
                <c:pt idx="4281">
                  <c:v>42456.375</c:v>
                </c:pt>
                <c:pt idx="4282">
                  <c:v>42456.416666666664</c:v>
                </c:pt>
                <c:pt idx="4283">
                  <c:v>42456.458333333336</c:v>
                </c:pt>
                <c:pt idx="4284">
                  <c:v>42456.5</c:v>
                </c:pt>
                <c:pt idx="4285">
                  <c:v>42456.541666666664</c:v>
                </c:pt>
                <c:pt idx="4286">
                  <c:v>42456.583333333336</c:v>
                </c:pt>
                <c:pt idx="4287">
                  <c:v>42456.625</c:v>
                </c:pt>
                <c:pt idx="4288">
                  <c:v>42456.666666666664</c:v>
                </c:pt>
                <c:pt idx="4289">
                  <c:v>42456.708333333336</c:v>
                </c:pt>
                <c:pt idx="4290">
                  <c:v>42456.75</c:v>
                </c:pt>
                <c:pt idx="4291">
                  <c:v>42456.791666666664</c:v>
                </c:pt>
                <c:pt idx="4292">
                  <c:v>42456.833333333336</c:v>
                </c:pt>
                <c:pt idx="4293">
                  <c:v>42456.875</c:v>
                </c:pt>
                <c:pt idx="4294">
                  <c:v>42456.916666666664</c:v>
                </c:pt>
                <c:pt idx="4295">
                  <c:v>42456.958333333336</c:v>
                </c:pt>
                <c:pt idx="4296">
                  <c:v>42457</c:v>
                </c:pt>
                <c:pt idx="4297">
                  <c:v>42457.041666666664</c:v>
                </c:pt>
                <c:pt idx="4298">
                  <c:v>42457.083333333336</c:v>
                </c:pt>
                <c:pt idx="4299">
                  <c:v>42457.125</c:v>
                </c:pt>
                <c:pt idx="4300">
                  <c:v>42457.166666666664</c:v>
                </c:pt>
                <c:pt idx="4301">
                  <c:v>42457.208333333336</c:v>
                </c:pt>
                <c:pt idx="4302">
                  <c:v>42457.25</c:v>
                </c:pt>
                <c:pt idx="4303">
                  <c:v>42457.291666666664</c:v>
                </c:pt>
                <c:pt idx="4304">
                  <c:v>42457.333333333336</c:v>
                </c:pt>
                <c:pt idx="4305">
                  <c:v>42457.375</c:v>
                </c:pt>
                <c:pt idx="4306">
                  <c:v>42457.416666666664</c:v>
                </c:pt>
                <c:pt idx="4307">
                  <c:v>42457.458333333336</c:v>
                </c:pt>
                <c:pt idx="4308">
                  <c:v>42457.5</c:v>
                </c:pt>
                <c:pt idx="4309">
                  <c:v>42457.541666666664</c:v>
                </c:pt>
                <c:pt idx="4310">
                  <c:v>42457.583333333336</c:v>
                </c:pt>
                <c:pt idx="4311">
                  <c:v>42457.625</c:v>
                </c:pt>
                <c:pt idx="4312">
                  <c:v>42457.666666666664</c:v>
                </c:pt>
                <c:pt idx="4313">
                  <c:v>42457.708333333336</c:v>
                </c:pt>
                <c:pt idx="4314">
                  <c:v>42457.75</c:v>
                </c:pt>
                <c:pt idx="4315">
                  <c:v>42457.791666666664</c:v>
                </c:pt>
                <c:pt idx="4316">
                  <c:v>42457.833333333336</c:v>
                </c:pt>
                <c:pt idx="4317">
                  <c:v>42457.875</c:v>
                </c:pt>
                <c:pt idx="4318">
                  <c:v>42457.916666666664</c:v>
                </c:pt>
                <c:pt idx="4319">
                  <c:v>42457.958333333336</c:v>
                </c:pt>
                <c:pt idx="4320">
                  <c:v>42458</c:v>
                </c:pt>
                <c:pt idx="4321">
                  <c:v>42458.041666666664</c:v>
                </c:pt>
                <c:pt idx="4322">
                  <c:v>42458.083333333336</c:v>
                </c:pt>
                <c:pt idx="4323">
                  <c:v>42458.125</c:v>
                </c:pt>
                <c:pt idx="4324">
                  <c:v>42458.166666666664</c:v>
                </c:pt>
                <c:pt idx="4325">
                  <c:v>42458.208333333336</c:v>
                </c:pt>
                <c:pt idx="4326">
                  <c:v>42458.25</c:v>
                </c:pt>
                <c:pt idx="4327">
                  <c:v>42458.291666666664</c:v>
                </c:pt>
                <c:pt idx="4328">
                  <c:v>42458.333333333336</c:v>
                </c:pt>
                <c:pt idx="4329">
                  <c:v>42458.375</c:v>
                </c:pt>
                <c:pt idx="4330">
                  <c:v>42458.416666666664</c:v>
                </c:pt>
                <c:pt idx="4331">
                  <c:v>42458.458333333336</c:v>
                </c:pt>
                <c:pt idx="4332">
                  <c:v>42458.5</c:v>
                </c:pt>
                <c:pt idx="4333">
                  <c:v>42458.541666666664</c:v>
                </c:pt>
                <c:pt idx="4334">
                  <c:v>42458.583333333336</c:v>
                </c:pt>
                <c:pt idx="4335">
                  <c:v>42458.625</c:v>
                </c:pt>
                <c:pt idx="4336">
                  <c:v>42458.666666666664</c:v>
                </c:pt>
                <c:pt idx="4337">
                  <c:v>42458.708333333336</c:v>
                </c:pt>
                <c:pt idx="4338">
                  <c:v>42458.75</c:v>
                </c:pt>
                <c:pt idx="4339">
                  <c:v>42458.791666666664</c:v>
                </c:pt>
                <c:pt idx="4340">
                  <c:v>42458.833333333336</c:v>
                </c:pt>
                <c:pt idx="4341">
                  <c:v>42458.875</c:v>
                </c:pt>
                <c:pt idx="4342">
                  <c:v>42458.916666666664</c:v>
                </c:pt>
                <c:pt idx="4343">
                  <c:v>42458.958333333336</c:v>
                </c:pt>
                <c:pt idx="4344">
                  <c:v>42459</c:v>
                </c:pt>
                <c:pt idx="4345">
                  <c:v>42459.041666666664</c:v>
                </c:pt>
                <c:pt idx="4346">
                  <c:v>42459.083333333336</c:v>
                </c:pt>
                <c:pt idx="4347">
                  <c:v>42459.125</c:v>
                </c:pt>
                <c:pt idx="4348">
                  <c:v>42459.166666666664</c:v>
                </c:pt>
                <c:pt idx="4349">
                  <c:v>42459.208333333336</c:v>
                </c:pt>
                <c:pt idx="4350">
                  <c:v>42459.25</c:v>
                </c:pt>
                <c:pt idx="4351">
                  <c:v>42459.291666666664</c:v>
                </c:pt>
                <c:pt idx="4352">
                  <c:v>42459.333333333336</c:v>
                </c:pt>
                <c:pt idx="4353">
                  <c:v>42459.375</c:v>
                </c:pt>
                <c:pt idx="4354">
                  <c:v>42459.416666666664</c:v>
                </c:pt>
                <c:pt idx="4355">
                  <c:v>42459.458333333336</c:v>
                </c:pt>
                <c:pt idx="4356">
                  <c:v>42459.5</c:v>
                </c:pt>
                <c:pt idx="4357">
                  <c:v>42459.541666666664</c:v>
                </c:pt>
                <c:pt idx="4358">
                  <c:v>42459.583333333336</c:v>
                </c:pt>
                <c:pt idx="4359">
                  <c:v>42459.625</c:v>
                </c:pt>
                <c:pt idx="4360">
                  <c:v>42459.666666666664</c:v>
                </c:pt>
                <c:pt idx="4361">
                  <c:v>42459.708333333336</c:v>
                </c:pt>
                <c:pt idx="4362">
                  <c:v>42459.75</c:v>
                </c:pt>
                <c:pt idx="4363">
                  <c:v>42459.791666666664</c:v>
                </c:pt>
                <c:pt idx="4364">
                  <c:v>42459.833333333336</c:v>
                </c:pt>
                <c:pt idx="4365">
                  <c:v>42459.875</c:v>
                </c:pt>
                <c:pt idx="4366">
                  <c:v>42459.916666666664</c:v>
                </c:pt>
                <c:pt idx="4367">
                  <c:v>42459.958333333336</c:v>
                </c:pt>
                <c:pt idx="4368">
                  <c:v>42460</c:v>
                </c:pt>
                <c:pt idx="4369">
                  <c:v>42460.041666666664</c:v>
                </c:pt>
                <c:pt idx="4370">
                  <c:v>42460.083333333336</c:v>
                </c:pt>
                <c:pt idx="4371">
                  <c:v>42460.125</c:v>
                </c:pt>
                <c:pt idx="4372">
                  <c:v>42460.166666666664</c:v>
                </c:pt>
                <c:pt idx="4373">
                  <c:v>42460.208333333336</c:v>
                </c:pt>
                <c:pt idx="4374">
                  <c:v>42460.25</c:v>
                </c:pt>
                <c:pt idx="4375">
                  <c:v>42460.291666666664</c:v>
                </c:pt>
                <c:pt idx="4376">
                  <c:v>42460.333333333336</c:v>
                </c:pt>
                <c:pt idx="4377">
                  <c:v>42460.375</c:v>
                </c:pt>
                <c:pt idx="4378">
                  <c:v>42460.416666666664</c:v>
                </c:pt>
                <c:pt idx="4379">
                  <c:v>42460.458333333336</c:v>
                </c:pt>
                <c:pt idx="4380">
                  <c:v>42460.5</c:v>
                </c:pt>
                <c:pt idx="4381">
                  <c:v>42460.541666666664</c:v>
                </c:pt>
                <c:pt idx="4382">
                  <c:v>42460.583333333336</c:v>
                </c:pt>
                <c:pt idx="4383">
                  <c:v>42460.625</c:v>
                </c:pt>
                <c:pt idx="4384">
                  <c:v>42460.666666666664</c:v>
                </c:pt>
                <c:pt idx="4385">
                  <c:v>42460.708333333336</c:v>
                </c:pt>
                <c:pt idx="4386">
                  <c:v>42460.75</c:v>
                </c:pt>
                <c:pt idx="4387">
                  <c:v>42460.791666666664</c:v>
                </c:pt>
                <c:pt idx="4388">
                  <c:v>42460.833333333336</c:v>
                </c:pt>
                <c:pt idx="4389">
                  <c:v>42460.875</c:v>
                </c:pt>
                <c:pt idx="4390">
                  <c:v>42460.916666666664</c:v>
                </c:pt>
                <c:pt idx="4391">
                  <c:v>42460.958333333336</c:v>
                </c:pt>
                <c:pt idx="4392">
                  <c:v>42461</c:v>
                </c:pt>
                <c:pt idx="4393">
                  <c:v>42461.041666666664</c:v>
                </c:pt>
                <c:pt idx="4394">
                  <c:v>42461.083333333336</c:v>
                </c:pt>
                <c:pt idx="4395">
                  <c:v>42461.125</c:v>
                </c:pt>
                <c:pt idx="4396">
                  <c:v>42461.166666666664</c:v>
                </c:pt>
                <c:pt idx="4397">
                  <c:v>42461.208333333336</c:v>
                </c:pt>
                <c:pt idx="4398">
                  <c:v>42461.25</c:v>
                </c:pt>
                <c:pt idx="4399">
                  <c:v>42461.291666666664</c:v>
                </c:pt>
                <c:pt idx="4400">
                  <c:v>42461.333333333336</c:v>
                </c:pt>
                <c:pt idx="4401">
                  <c:v>42461.375</c:v>
                </c:pt>
                <c:pt idx="4402">
                  <c:v>42461.416666666664</c:v>
                </c:pt>
                <c:pt idx="4403">
                  <c:v>42461.458333333336</c:v>
                </c:pt>
                <c:pt idx="4404">
                  <c:v>42461.5</c:v>
                </c:pt>
                <c:pt idx="4405">
                  <c:v>42461.541666666664</c:v>
                </c:pt>
                <c:pt idx="4406">
                  <c:v>42461.583333333336</c:v>
                </c:pt>
                <c:pt idx="4407">
                  <c:v>42461.625</c:v>
                </c:pt>
                <c:pt idx="4408">
                  <c:v>42461.666666666664</c:v>
                </c:pt>
                <c:pt idx="4409">
                  <c:v>42461.708333333336</c:v>
                </c:pt>
                <c:pt idx="4410">
                  <c:v>42461.75</c:v>
                </c:pt>
                <c:pt idx="4411">
                  <c:v>42461.791666666664</c:v>
                </c:pt>
                <c:pt idx="4412">
                  <c:v>42461.833333333336</c:v>
                </c:pt>
                <c:pt idx="4413">
                  <c:v>42461.875</c:v>
                </c:pt>
                <c:pt idx="4414">
                  <c:v>42461.916666666664</c:v>
                </c:pt>
                <c:pt idx="4415">
                  <c:v>42461.958333333336</c:v>
                </c:pt>
                <c:pt idx="4416">
                  <c:v>42462</c:v>
                </c:pt>
                <c:pt idx="4417">
                  <c:v>42462.041666666664</c:v>
                </c:pt>
                <c:pt idx="4418">
                  <c:v>42462.083333333336</c:v>
                </c:pt>
                <c:pt idx="4419">
                  <c:v>42462.125</c:v>
                </c:pt>
                <c:pt idx="4420">
                  <c:v>42462.166666666664</c:v>
                </c:pt>
                <c:pt idx="4421">
                  <c:v>42462.208333333336</c:v>
                </c:pt>
                <c:pt idx="4422">
                  <c:v>42462.25</c:v>
                </c:pt>
                <c:pt idx="4423">
                  <c:v>42462.291666666664</c:v>
                </c:pt>
                <c:pt idx="4424">
                  <c:v>42462.333333333336</c:v>
                </c:pt>
                <c:pt idx="4425">
                  <c:v>42462.375</c:v>
                </c:pt>
                <c:pt idx="4426">
                  <c:v>42462.416666666664</c:v>
                </c:pt>
                <c:pt idx="4427">
                  <c:v>42462.458333333336</c:v>
                </c:pt>
                <c:pt idx="4428">
                  <c:v>42462.5</c:v>
                </c:pt>
                <c:pt idx="4429">
                  <c:v>42462.541666666664</c:v>
                </c:pt>
                <c:pt idx="4430">
                  <c:v>42462.583333333336</c:v>
                </c:pt>
                <c:pt idx="4431">
                  <c:v>42462.625</c:v>
                </c:pt>
                <c:pt idx="4432">
                  <c:v>42462.666666666664</c:v>
                </c:pt>
                <c:pt idx="4433">
                  <c:v>42462.708333333336</c:v>
                </c:pt>
                <c:pt idx="4434">
                  <c:v>42462.75</c:v>
                </c:pt>
                <c:pt idx="4435">
                  <c:v>42462.791666666664</c:v>
                </c:pt>
                <c:pt idx="4436">
                  <c:v>42462.833333333336</c:v>
                </c:pt>
                <c:pt idx="4437">
                  <c:v>42462.875</c:v>
                </c:pt>
                <c:pt idx="4438">
                  <c:v>42462.916666666664</c:v>
                </c:pt>
                <c:pt idx="4439">
                  <c:v>42462.958333333336</c:v>
                </c:pt>
                <c:pt idx="4440">
                  <c:v>42463</c:v>
                </c:pt>
                <c:pt idx="4441">
                  <c:v>42463.041666666664</c:v>
                </c:pt>
                <c:pt idx="4442">
                  <c:v>42463.083333333336</c:v>
                </c:pt>
                <c:pt idx="4443">
                  <c:v>42463.125</c:v>
                </c:pt>
                <c:pt idx="4444">
                  <c:v>42463.166666666664</c:v>
                </c:pt>
                <c:pt idx="4445">
                  <c:v>42463.208333333336</c:v>
                </c:pt>
                <c:pt idx="4446">
                  <c:v>42463.25</c:v>
                </c:pt>
                <c:pt idx="4447">
                  <c:v>42463.291666666664</c:v>
                </c:pt>
                <c:pt idx="4448">
                  <c:v>42463.333333333336</c:v>
                </c:pt>
                <c:pt idx="4449">
                  <c:v>42463.375</c:v>
                </c:pt>
                <c:pt idx="4450">
                  <c:v>42463.416666666664</c:v>
                </c:pt>
                <c:pt idx="4451">
                  <c:v>42463.458333333336</c:v>
                </c:pt>
                <c:pt idx="4452">
                  <c:v>42463.5</c:v>
                </c:pt>
                <c:pt idx="4453">
                  <c:v>42463.541666666664</c:v>
                </c:pt>
                <c:pt idx="4454">
                  <c:v>42463.583333333336</c:v>
                </c:pt>
                <c:pt idx="4455">
                  <c:v>42463.625</c:v>
                </c:pt>
                <c:pt idx="4456">
                  <c:v>42463.666666666664</c:v>
                </c:pt>
                <c:pt idx="4457">
                  <c:v>42463.708333333336</c:v>
                </c:pt>
                <c:pt idx="4458">
                  <c:v>42463.75</c:v>
                </c:pt>
                <c:pt idx="4459">
                  <c:v>42463.791666666664</c:v>
                </c:pt>
                <c:pt idx="4460">
                  <c:v>42463.833333333336</c:v>
                </c:pt>
                <c:pt idx="4461">
                  <c:v>42463.875</c:v>
                </c:pt>
                <c:pt idx="4462">
                  <c:v>42463.916666666664</c:v>
                </c:pt>
                <c:pt idx="4463">
                  <c:v>42463.958333333336</c:v>
                </c:pt>
                <c:pt idx="4464">
                  <c:v>42464</c:v>
                </c:pt>
                <c:pt idx="4465">
                  <c:v>42464.041666666664</c:v>
                </c:pt>
                <c:pt idx="4466">
                  <c:v>42464.083333333336</c:v>
                </c:pt>
                <c:pt idx="4467">
                  <c:v>42464.125</c:v>
                </c:pt>
                <c:pt idx="4468">
                  <c:v>42464.166666666664</c:v>
                </c:pt>
                <c:pt idx="4469">
                  <c:v>42464.208333333336</c:v>
                </c:pt>
                <c:pt idx="4470">
                  <c:v>42464.25</c:v>
                </c:pt>
                <c:pt idx="4471">
                  <c:v>42464.291666666664</c:v>
                </c:pt>
                <c:pt idx="4472">
                  <c:v>42464.333333333336</c:v>
                </c:pt>
                <c:pt idx="4473">
                  <c:v>42464.375</c:v>
                </c:pt>
                <c:pt idx="4474">
                  <c:v>42464.416666666664</c:v>
                </c:pt>
                <c:pt idx="4475">
                  <c:v>42464.458333333336</c:v>
                </c:pt>
                <c:pt idx="4476">
                  <c:v>42464.5</c:v>
                </c:pt>
                <c:pt idx="4477">
                  <c:v>42464.541666666664</c:v>
                </c:pt>
                <c:pt idx="4478">
                  <c:v>42464.583333333336</c:v>
                </c:pt>
                <c:pt idx="4479">
                  <c:v>42464.625</c:v>
                </c:pt>
                <c:pt idx="4480">
                  <c:v>42464.666666666664</c:v>
                </c:pt>
                <c:pt idx="4481">
                  <c:v>42464.708333333336</c:v>
                </c:pt>
                <c:pt idx="4482">
                  <c:v>42464.75</c:v>
                </c:pt>
                <c:pt idx="4483">
                  <c:v>42464.791666666664</c:v>
                </c:pt>
                <c:pt idx="4484">
                  <c:v>42464.833333333336</c:v>
                </c:pt>
                <c:pt idx="4485">
                  <c:v>42464.875</c:v>
                </c:pt>
                <c:pt idx="4486">
                  <c:v>42464.916666666664</c:v>
                </c:pt>
                <c:pt idx="4487">
                  <c:v>42464.958333333336</c:v>
                </c:pt>
                <c:pt idx="4488">
                  <c:v>42465</c:v>
                </c:pt>
                <c:pt idx="4489">
                  <c:v>42465.041666666664</c:v>
                </c:pt>
                <c:pt idx="4490">
                  <c:v>42465.083333333336</c:v>
                </c:pt>
                <c:pt idx="4491">
                  <c:v>42465.125</c:v>
                </c:pt>
                <c:pt idx="4492">
                  <c:v>42465.166666666664</c:v>
                </c:pt>
                <c:pt idx="4493">
                  <c:v>42465.208333333336</c:v>
                </c:pt>
                <c:pt idx="4494">
                  <c:v>42465.25</c:v>
                </c:pt>
                <c:pt idx="4495">
                  <c:v>42465.291666666664</c:v>
                </c:pt>
                <c:pt idx="4496">
                  <c:v>42465.333333333336</c:v>
                </c:pt>
                <c:pt idx="4497">
                  <c:v>42465.375</c:v>
                </c:pt>
                <c:pt idx="4498">
                  <c:v>42465.416666666664</c:v>
                </c:pt>
                <c:pt idx="4499">
                  <c:v>42465.458333333336</c:v>
                </c:pt>
                <c:pt idx="4500">
                  <c:v>42465.5</c:v>
                </c:pt>
                <c:pt idx="4501">
                  <c:v>42465.541666666664</c:v>
                </c:pt>
                <c:pt idx="4502">
                  <c:v>42465.583333333336</c:v>
                </c:pt>
                <c:pt idx="4503">
                  <c:v>42465.625</c:v>
                </c:pt>
                <c:pt idx="4504">
                  <c:v>42465.666666666664</c:v>
                </c:pt>
                <c:pt idx="4505">
                  <c:v>42465.708333333336</c:v>
                </c:pt>
                <c:pt idx="4506">
                  <c:v>42465.75</c:v>
                </c:pt>
                <c:pt idx="4507">
                  <c:v>42465.791666666664</c:v>
                </c:pt>
                <c:pt idx="4508">
                  <c:v>42465.833333333336</c:v>
                </c:pt>
                <c:pt idx="4509">
                  <c:v>42465.875</c:v>
                </c:pt>
                <c:pt idx="4510">
                  <c:v>42465.916666666664</c:v>
                </c:pt>
                <c:pt idx="4511">
                  <c:v>42465.958333333336</c:v>
                </c:pt>
                <c:pt idx="4512">
                  <c:v>42466</c:v>
                </c:pt>
                <c:pt idx="4513">
                  <c:v>42466.041666666664</c:v>
                </c:pt>
                <c:pt idx="4514">
                  <c:v>42466.083333333336</c:v>
                </c:pt>
                <c:pt idx="4515">
                  <c:v>42466.125</c:v>
                </c:pt>
                <c:pt idx="4516">
                  <c:v>42466.166666666664</c:v>
                </c:pt>
                <c:pt idx="4517">
                  <c:v>42466.208333333336</c:v>
                </c:pt>
                <c:pt idx="4518">
                  <c:v>42466.25</c:v>
                </c:pt>
                <c:pt idx="4519">
                  <c:v>42466.291666666664</c:v>
                </c:pt>
                <c:pt idx="4520">
                  <c:v>42466.333333333336</c:v>
                </c:pt>
                <c:pt idx="4521">
                  <c:v>42466.375</c:v>
                </c:pt>
                <c:pt idx="4522">
                  <c:v>42466.416666666664</c:v>
                </c:pt>
                <c:pt idx="4523">
                  <c:v>42466.458333333336</c:v>
                </c:pt>
                <c:pt idx="4524">
                  <c:v>42466.5</c:v>
                </c:pt>
                <c:pt idx="4525">
                  <c:v>42466.541666666664</c:v>
                </c:pt>
                <c:pt idx="4526">
                  <c:v>42466.583333333336</c:v>
                </c:pt>
                <c:pt idx="4527">
                  <c:v>42466.625</c:v>
                </c:pt>
                <c:pt idx="4528">
                  <c:v>42466.666666666664</c:v>
                </c:pt>
                <c:pt idx="4529">
                  <c:v>42466.708333333336</c:v>
                </c:pt>
                <c:pt idx="4530">
                  <c:v>42466.75</c:v>
                </c:pt>
                <c:pt idx="4531">
                  <c:v>42466.791666666664</c:v>
                </c:pt>
                <c:pt idx="4532">
                  <c:v>42466.833333333336</c:v>
                </c:pt>
                <c:pt idx="4533">
                  <c:v>42466.875</c:v>
                </c:pt>
                <c:pt idx="4534">
                  <c:v>42466.916666666664</c:v>
                </c:pt>
                <c:pt idx="4535">
                  <c:v>42466.958333333336</c:v>
                </c:pt>
                <c:pt idx="4536">
                  <c:v>42467</c:v>
                </c:pt>
                <c:pt idx="4537">
                  <c:v>42467.041666666664</c:v>
                </c:pt>
                <c:pt idx="4538">
                  <c:v>42467.083333333336</c:v>
                </c:pt>
                <c:pt idx="4539">
                  <c:v>42467.125</c:v>
                </c:pt>
                <c:pt idx="4540">
                  <c:v>42467.166666666664</c:v>
                </c:pt>
                <c:pt idx="4541">
                  <c:v>42467.208333333336</c:v>
                </c:pt>
                <c:pt idx="4542">
                  <c:v>42467.25</c:v>
                </c:pt>
                <c:pt idx="4543">
                  <c:v>42467.291666666664</c:v>
                </c:pt>
                <c:pt idx="4544">
                  <c:v>42467.333333333336</c:v>
                </c:pt>
                <c:pt idx="4545">
                  <c:v>42467.375</c:v>
                </c:pt>
                <c:pt idx="4546">
                  <c:v>42467.416666666664</c:v>
                </c:pt>
                <c:pt idx="4547">
                  <c:v>42467.458333333336</c:v>
                </c:pt>
                <c:pt idx="4548">
                  <c:v>42467.5</c:v>
                </c:pt>
                <c:pt idx="4549">
                  <c:v>42467.541666666664</c:v>
                </c:pt>
                <c:pt idx="4550">
                  <c:v>42467.583333333336</c:v>
                </c:pt>
                <c:pt idx="4551">
                  <c:v>42467.625</c:v>
                </c:pt>
                <c:pt idx="4552">
                  <c:v>42467.666666666664</c:v>
                </c:pt>
                <c:pt idx="4553">
                  <c:v>42467.708333333336</c:v>
                </c:pt>
                <c:pt idx="4554">
                  <c:v>42467.75</c:v>
                </c:pt>
                <c:pt idx="4555">
                  <c:v>42467.791666666664</c:v>
                </c:pt>
                <c:pt idx="4556">
                  <c:v>42467.833333333336</c:v>
                </c:pt>
                <c:pt idx="4557">
                  <c:v>42467.875</c:v>
                </c:pt>
                <c:pt idx="4558">
                  <c:v>42467.916666666664</c:v>
                </c:pt>
                <c:pt idx="4559">
                  <c:v>42467.958333333336</c:v>
                </c:pt>
                <c:pt idx="4560">
                  <c:v>42468</c:v>
                </c:pt>
                <c:pt idx="4561">
                  <c:v>42468.041666666664</c:v>
                </c:pt>
                <c:pt idx="4562">
                  <c:v>42468.083333333336</c:v>
                </c:pt>
                <c:pt idx="4563">
                  <c:v>42468.125</c:v>
                </c:pt>
                <c:pt idx="4564">
                  <c:v>42468.166666666664</c:v>
                </c:pt>
                <c:pt idx="4565">
                  <c:v>42468.208333333336</c:v>
                </c:pt>
                <c:pt idx="4566">
                  <c:v>42468.25</c:v>
                </c:pt>
                <c:pt idx="4567">
                  <c:v>42468.291666666664</c:v>
                </c:pt>
                <c:pt idx="4568">
                  <c:v>42468.333333333336</c:v>
                </c:pt>
                <c:pt idx="4569">
                  <c:v>42468.375</c:v>
                </c:pt>
                <c:pt idx="4570">
                  <c:v>42468.416666666664</c:v>
                </c:pt>
                <c:pt idx="4571">
                  <c:v>42468.458333333336</c:v>
                </c:pt>
                <c:pt idx="4572">
                  <c:v>42468.5</c:v>
                </c:pt>
                <c:pt idx="4573">
                  <c:v>42468.541666666664</c:v>
                </c:pt>
                <c:pt idx="4574">
                  <c:v>42468.583333333336</c:v>
                </c:pt>
                <c:pt idx="4575">
                  <c:v>42468.625</c:v>
                </c:pt>
                <c:pt idx="4576">
                  <c:v>42468.666666666664</c:v>
                </c:pt>
                <c:pt idx="4577">
                  <c:v>42468.708333333336</c:v>
                </c:pt>
                <c:pt idx="4578">
                  <c:v>42468.75</c:v>
                </c:pt>
                <c:pt idx="4579">
                  <c:v>42468.791666666664</c:v>
                </c:pt>
                <c:pt idx="4580">
                  <c:v>42468.833333333336</c:v>
                </c:pt>
                <c:pt idx="4581">
                  <c:v>42468.875</c:v>
                </c:pt>
                <c:pt idx="4582">
                  <c:v>42468.916666666664</c:v>
                </c:pt>
                <c:pt idx="4583">
                  <c:v>42468.958333333336</c:v>
                </c:pt>
                <c:pt idx="4584">
                  <c:v>42469</c:v>
                </c:pt>
                <c:pt idx="4585">
                  <c:v>42469.041666666664</c:v>
                </c:pt>
                <c:pt idx="4586">
                  <c:v>42469.083333333336</c:v>
                </c:pt>
                <c:pt idx="4587">
                  <c:v>42469.125</c:v>
                </c:pt>
                <c:pt idx="4588">
                  <c:v>42469.166666666664</c:v>
                </c:pt>
                <c:pt idx="4589">
                  <c:v>42469.208333333336</c:v>
                </c:pt>
                <c:pt idx="4590">
                  <c:v>42469.25</c:v>
                </c:pt>
                <c:pt idx="4591">
                  <c:v>42469.291666666664</c:v>
                </c:pt>
                <c:pt idx="4592">
                  <c:v>42469.333333333336</c:v>
                </c:pt>
                <c:pt idx="4593">
                  <c:v>42469.375</c:v>
                </c:pt>
                <c:pt idx="4594">
                  <c:v>42469.416666666664</c:v>
                </c:pt>
                <c:pt idx="4595">
                  <c:v>42469.458333333336</c:v>
                </c:pt>
                <c:pt idx="4596">
                  <c:v>42469.5</c:v>
                </c:pt>
                <c:pt idx="4597">
                  <c:v>42469.541666666664</c:v>
                </c:pt>
                <c:pt idx="4598">
                  <c:v>42469.583333333336</c:v>
                </c:pt>
                <c:pt idx="4599">
                  <c:v>42469.625</c:v>
                </c:pt>
                <c:pt idx="4600">
                  <c:v>42469.666666666664</c:v>
                </c:pt>
                <c:pt idx="4601">
                  <c:v>42469.708333333336</c:v>
                </c:pt>
                <c:pt idx="4602">
                  <c:v>42469.75</c:v>
                </c:pt>
                <c:pt idx="4603">
                  <c:v>42469.791666666664</c:v>
                </c:pt>
                <c:pt idx="4604">
                  <c:v>42469.833333333336</c:v>
                </c:pt>
                <c:pt idx="4605">
                  <c:v>42469.875</c:v>
                </c:pt>
                <c:pt idx="4606">
                  <c:v>42469.916666666664</c:v>
                </c:pt>
                <c:pt idx="4607">
                  <c:v>42469.958333333336</c:v>
                </c:pt>
                <c:pt idx="4608">
                  <c:v>42470</c:v>
                </c:pt>
                <c:pt idx="4609">
                  <c:v>42470.041666666664</c:v>
                </c:pt>
                <c:pt idx="4610">
                  <c:v>42470.083333333336</c:v>
                </c:pt>
                <c:pt idx="4611">
                  <c:v>42470.125</c:v>
                </c:pt>
                <c:pt idx="4612">
                  <c:v>42470.166666666664</c:v>
                </c:pt>
                <c:pt idx="4613">
                  <c:v>42470.208333333336</c:v>
                </c:pt>
                <c:pt idx="4614">
                  <c:v>42470.25</c:v>
                </c:pt>
                <c:pt idx="4615">
                  <c:v>42470.291666666664</c:v>
                </c:pt>
                <c:pt idx="4616">
                  <c:v>42470.333333333336</c:v>
                </c:pt>
                <c:pt idx="4617">
                  <c:v>42470.375</c:v>
                </c:pt>
                <c:pt idx="4618">
                  <c:v>42470.416666666664</c:v>
                </c:pt>
                <c:pt idx="4619">
                  <c:v>42470.458333333336</c:v>
                </c:pt>
                <c:pt idx="4620">
                  <c:v>42470.5</c:v>
                </c:pt>
                <c:pt idx="4621">
                  <c:v>42470.541666666664</c:v>
                </c:pt>
                <c:pt idx="4622">
                  <c:v>42470.583333333336</c:v>
                </c:pt>
                <c:pt idx="4623">
                  <c:v>42470.625</c:v>
                </c:pt>
                <c:pt idx="4624">
                  <c:v>42470.666666666664</c:v>
                </c:pt>
                <c:pt idx="4625">
                  <c:v>42470.708333333336</c:v>
                </c:pt>
                <c:pt idx="4626">
                  <c:v>42470.75</c:v>
                </c:pt>
                <c:pt idx="4627">
                  <c:v>42470.791666666664</c:v>
                </c:pt>
                <c:pt idx="4628">
                  <c:v>42470.833333333336</c:v>
                </c:pt>
                <c:pt idx="4629">
                  <c:v>42470.875</c:v>
                </c:pt>
                <c:pt idx="4630">
                  <c:v>42470.916666666664</c:v>
                </c:pt>
                <c:pt idx="4631">
                  <c:v>42470.958333333336</c:v>
                </c:pt>
                <c:pt idx="4632">
                  <c:v>42471</c:v>
                </c:pt>
                <c:pt idx="4633">
                  <c:v>42471.041666666664</c:v>
                </c:pt>
                <c:pt idx="4634">
                  <c:v>42471.083333333336</c:v>
                </c:pt>
                <c:pt idx="4635">
                  <c:v>42471.125</c:v>
                </c:pt>
                <c:pt idx="4636">
                  <c:v>42471.166666666664</c:v>
                </c:pt>
                <c:pt idx="4637">
                  <c:v>42471.208333333336</c:v>
                </c:pt>
                <c:pt idx="4638">
                  <c:v>42471.25</c:v>
                </c:pt>
                <c:pt idx="4639">
                  <c:v>42471.291666666664</c:v>
                </c:pt>
                <c:pt idx="4640">
                  <c:v>42471.333333333336</c:v>
                </c:pt>
                <c:pt idx="4641">
                  <c:v>42471.375</c:v>
                </c:pt>
                <c:pt idx="4642">
                  <c:v>42471.416666666664</c:v>
                </c:pt>
                <c:pt idx="4643">
                  <c:v>42471.458333333336</c:v>
                </c:pt>
                <c:pt idx="4644">
                  <c:v>42471.5</c:v>
                </c:pt>
                <c:pt idx="4645">
                  <c:v>42471.541666666664</c:v>
                </c:pt>
                <c:pt idx="4646">
                  <c:v>42471.583333333336</c:v>
                </c:pt>
                <c:pt idx="4647">
                  <c:v>42471.625</c:v>
                </c:pt>
                <c:pt idx="4648">
                  <c:v>42471.666666666664</c:v>
                </c:pt>
                <c:pt idx="4649">
                  <c:v>42471.708333333336</c:v>
                </c:pt>
                <c:pt idx="4650">
                  <c:v>42471.75</c:v>
                </c:pt>
                <c:pt idx="4651">
                  <c:v>42471.791666666664</c:v>
                </c:pt>
                <c:pt idx="4652">
                  <c:v>42471.833333333336</c:v>
                </c:pt>
                <c:pt idx="4653">
                  <c:v>42471.875</c:v>
                </c:pt>
                <c:pt idx="4654">
                  <c:v>42471.916666666664</c:v>
                </c:pt>
                <c:pt idx="4655">
                  <c:v>42471.958333333336</c:v>
                </c:pt>
                <c:pt idx="4656">
                  <c:v>42472</c:v>
                </c:pt>
                <c:pt idx="4657">
                  <c:v>42472.041666666664</c:v>
                </c:pt>
                <c:pt idx="4658">
                  <c:v>42472.083333333336</c:v>
                </c:pt>
                <c:pt idx="4659">
                  <c:v>42472.125</c:v>
                </c:pt>
                <c:pt idx="4660">
                  <c:v>42472.166666666664</c:v>
                </c:pt>
                <c:pt idx="4661">
                  <c:v>42472.208333333336</c:v>
                </c:pt>
                <c:pt idx="4662">
                  <c:v>42472.25</c:v>
                </c:pt>
                <c:pt idx="4663">
                  <c:v>42472.291666666664</c:v>
                </c:pt>
                <c:pt idx="4664">
                  <c:v>42472.333333333336</c:v>
                </c:pt>
                <c:pt idx="4665">
                  <c:v>42472.375</c:v>
                </c:pt>
                <c:pt idx="4666">
                  <c:v>42472.416666666664</c:v>
                </c:pt>
                <c:pt idx="4667">
                  <c:v>42472.458333333336</c:v>
                </c:pt>
                <c:pt idx="4668">
                  <c:v>42472.5</c:v>
                </c:pt>
                <c:pt idx="4669">
                  <c:v>42472.541666666664</c:v>
                </c:pt>
                <c:pt idx="4670">
                  <c:v>42472.583333333336</c:v>
                </c:pt>
                <c:pt idx="4671">
                  <c:v>42472.625</c:v>
                </c:pt>
                <c:pt idx="4672">
                  <c:v>42472.666666666664</c:v>
                </c:pt>
                <c:pt idx="4673">
                  <c:v>42472.708333333336</c:v>
                </c:pt>
                <c:pt idx="4674">
                  <c:v>42472.75</c:v>
                </c:pt>
                <c:pt idx="4675">
                  <c:v>42472.791666666664</c:v>
                </c:pt>
                <c:pt idx="4676">
                  <c:v>42472.833333333336</c:v>
                </c:pt>
                <c:pt idx="4677">
                  <c:v>42472.875</c:v>
                </c:pt>
                <c:pt idx="4678">
                  <c:v>42472.916666666664</c:v>
                </c:pt>
                <c:pt idx="4679">
                  <c:v>42472.958333333336</c:v>
                </c:pt>
                <c:pt idx="4680">
                  <c:v>42473</c:v>
                </c:pt>
                <c:pt idx="4681">
                  <c:v>42473.041666666664</c:v>
                </c:pt>
                <c:pt idx="4682">
                  <c:v>42473.083333333336</c:v>
                </c:pt>
                <c:pt idx="4683">
                  <c:v>42473.125</c:v>
                </c:pt>
                <c:pt idx="4684">
                  <c:v>42473.166666666664</c:v>
                </c:pt>
                <c:pt idx="4685">
                  <c:v>42473.208333333336</c:v>
                </c:pt>
                <c:pt idx="4686">
                  <c:v>42473.25</c:v>
                </c:pt>
                <c:pt idx="4687">
                  <c:v>42473.291666666664</c:v>
                </c:pt>
                <c:pt idx="4688">
                  <c:v>42473.333333333336</c:v>
                </c:pt>
                <c:pt idx="4689">
                  <c:v>42473.375</c:v>
                </c:pt>
                <c:pt idx="4690">
                  <c:v>42473.416666666664</c:v>
                </c:pt>
                <c:pt idx="4691">
                  <c:v>42473.458333333336</c:v>
                </c:pt>
                <c:pt idx="4692">
                  <c:v>42473.5</c:v>
                </c:pt>
                <c:pt idx="4693">
                  <c:v>42473.541666666664</c:v>
                </c:pt>
                <c:pt idx="4694">
                  <c:v>42473.583333333336</c:v>
                </c:pt>
                <c:pt idx="4695">
                  <c:v>42473.625</c:v>
                </c:pt>
                <c:pt idx="4696">
                  <c:v>42473.666666666664</c:v>
                </c:pt>
                <c:pt idx="4697">
                  <c:v>42473.708333333336</c:v>
                </c:pt>
                <c:pt idx="4698">
                  <c:v>42473.75</c:v>
                </c:pt>
                <c:pt idx="4699">
                  <c:v>42473.791666666664</c:v>
                </c:pt>
                <c:pt idx="4700">
                  <c:v>42473.833333333336</c:v>
                </c:pt>
                <c:pt idx="4701">
                  <c:v>42473.875</c:v>
                </c:pt>
                <c:pt idx="4702">
                  <c:v>42473.916666666664</c:v>
                </c:pt>
                <c:pt idx="4703">
                  <c:v>42473.958333333336</c:v>
                </c:pt>
                <c:pt idx="4704">
                  <c:v>42474</c:v>
                </c:pt>
                <c:pt idx="4705">
                  <c:v>42474.041666666664</c:v>
                </c:pt>
                <c:pt idx="4706">
                  <c:v>42474.083333333336</c:v>
                </c:pt>
                <c:pt idx="4707">
                  <c:v>42474.125</c:v>
                </c:pt>
                <c:pt idx="4708">
                  <c:v>42474.166666666664</c:v>
                </c:pt>
                <c:pt idx="4709">
                  <c:v>42474.208333333336</c:v>
                </c:pt>
                <c:pt idx="4710">
                  <c:v>42474.25</c:v>
                </c:pt>
                <c:pt idx="4711">
                  <c:v>42474.291666666664</c:v>
                </c:pt>
                <c:pt idx="4712">
                  <c:v>42474.333333333336</c:v>
                </c:pt>
                <c:pt idx="4713">
                  <c:v>42474.375</c:v>
                </c:pt>
                <c:pt idx="4714">
                  <c:v>42474.416666666664</c:v>
                </c:pt>
                <c:pt idx="4715">
                  <c:v>42474.458333333336</c:v>
                </c:pt>
                <c:pt idx="4716">
                  <c:v>42474.5</c:v>
                </c:pt>
                <c:pt idx="4717">
                  <c:v>42474.541666666664</c:v>
                </c:pt>
                <c:pt idx="4718">
                  <c:v>42474.583333333336</c:v>
                </c:pt>
                <c:pt idx="4719">
                  <c:v>42474.625</c:v>
                </c:pt>
                <c:pt idx="4720">
                  <c:v>42474.666666666664</c:v>
                </c:pt>
                <c:pt idx="4721">
                  <c:v>42474.708333333336</c:v>
                </c:pt>
                <c:pt idx="4722">
                  <c:v>42474.75</c:v>
                </c:pt>
                <c:pt idx="4723">
                  <c:v>42474.791666666664</c:v>
                </c:pt>
                <c:pt idx="4724">
                  <c:v>42474.833333333336</c:v>
                </c:pt>
                <c:pt idx="4725">
                  <c:v>42474.875</c:v>
                </c:pt>
                <c:pt idx="4726">
                  <c:v>42474.916666666664</c:v>
                </c:pt>
                <c:pt idx="4727">
                  <c:v>42474.958333333336</c:v>
                </c:pt>
                <c:pt idx="4728">
                  <c:v>42475</c:v>
                </c:pt>
                <c:pt idx="4729">
                  <c:v>42475.041666666664</c:v>
                </c:pt>
                <c:pt idx="4730">
                  <c:v>42475.083333333336</c:v>
                </c:pt>
                <c:pt idx="4731">
                  <c:v>42475.125</c:v>
                </c:pt>
                <c:pt idx="4732">
                  <c:v>42475.166666666664</c:v>
                </c:pt>
                <c:pt idx="4733">
                  <c:v>42475.208333333336</c:v>
                </c:pt>
                <c:pt idx="4734">
                  <c:v>42475.25</c:v>
                </c:pt>
                <c:pt idx="4735">
                  <c:v>42475.291666666664</c:v>
                </c:pt>
                <c:pt idx="4736">
                  <c:v>42475.333333333336</c:v>
                </c:pt>
                <c:pt idx="4737">
                  <c:v>42475.375</c:v>
                </c:pt>
                <c:pt idx="4738">
                  <c:v>42475.416666666664</c:v>
                </c:pt>
                <c:pt idx="4739">
                  <c:v>42475.458333333336</c:v>
                </c:pt>
                <c:pt idx="4740">
                  <c:v>42475.5</c:v>
                </c:pt>
                <c:pt idx="4741">
                  <c:v>42475.541666666664</c:v>
                </c:pt>
                <c:pt idx="4742">
                  <c:v>42475.583333333336</c:v>
                </c:pt>
                <c:pt idx="4743">
                  <c:v>42475.625</c:v>
                </c:pt>
                <c:pt idx="4744">
                  <c:v>42475.666666666664</c:v>
                </c:pt>
                <c:pt idx="4745">
                  <c:v>42475.708333333336</c:v>
                </c:pt>
                <c:pt idx="4746">
                  <c:v>42475.75</c:v>
                </c:pt>
                <c:pt idx="4747">
                  <c:v>42475.791666666664</c:v>
                </c:pt>
                <c:pt idx="4748">
                  <c:v>42475.833333333336</c:v>
                </c:pt>
                <c:pt idx="4749">
                  <c:v>42475.875</c:v>
                </c:pt>
                <c:pt idx="4750">
                  <c:v>42475.916666666664</c:v>
                </c:pt>
                <c:pt idx="4751">
                  <c:v>42475.958333333336</c:v>
                </c:pt>
                <c:pt idx="4752">
                  <c:v>42476</c:v>
                </c:pt>
                <c:pt idx="4753">
                  <c:v>42476.041666666664</c:v>
                </c:pt>
                <c:pt idx="4754">
                  <c:v>42476.083333333336</c:v>
                </c:pt>
                <c:pt idx="4755">
                  <c:v>42476.125</c:v>
                </c:pt>
                <c:pt idx="4756">
                  <c:v>42476.166666666664</c:v>
                </c:pt>
                <c:pt idx="4757">
                  <c:v>42476.208333333336</c:v>
                </c:pt>
                <c:pt idx="4758">
                  <c:v>42476.25</c:v>
                </c:pt>
                <c:pt idx="4759">
                  <c:v>42476.291666666664</c:v>
                </c:pt>
                <c:pt idx="4760">
                  <c:v>42476.333333333336</c:v>
                </c:pt>
                <c:pt idx="4761">
                  <c:v>42476.375</c:v>
                </c:pt>
                <c:pt idx="4762">
                  <c:v>42476.416666666664</c:v>
                </c:pt>
                <c:pt idx="4763">
                  <c:v>42476.458333333336</c:v>
                </c:pt>
                <c:pt idx="4764">
                  <c:v>42476.5</c:v>
                </c:pt>
                <c:pt idx="4765">
                  <c:v>42476.541666666664</c:v>
                </c:pt>
                <c:pt idx="4766">
                  <c:v>42476.583333333336</c:v>
                </c:pt>
                <c:pt idx="4767">
                  <c:v>42476.625</c:v>
                </c:pt>
                <c:pt idx="4768">
                  <c:v>42476.666666666664</c:v>
                </c:pt>
                <c:pt idx="4769">
                  <c:v>42476.708333333336</c:v>
                </c:pt>
                <c:pt idx="4770">
                  <c:v>42476.75</c:v>
                </c:pt>
                <c:pt idx="4771">
                  <c:v>42476.791666666664</c:v>
                </c:pt>
                <c:pt idx="4772">
                  <c:v>42476.833333333336</c:v>
                </c:pt>
                <c:pt idx="4773">
                  <c:v>42476.875</c:v>
                </c:pt>
                <c:pt idx="4774">
                  <c:v>42476.916666666664</c:v>
                </c:pt>
                <c:pt idx="4775">
                  <c:v>42476.958333333336</c:v>
                </c:pt>
                <c:pt idx="4776">
                  <c:v>42477</c:v>
                </c:pt>
                <c:pt idx="4777">
                  <c:v>42477.041666666664</c:v>
                </c:pt>
                <c:pt idx="4778">
                  <c:v>42477.083333333336</c:v>
                </c:pt>
                <c:pt idx="4779">
                  <c:v>42477.125</c:v>
                </c:pt>
                <c:pt idx="4780">
                  <c:v>42477.166666666664</c:v>
                </c:pt>
                <c:pt idx="4781">
                  <c:v>42477.208333333336</c:v>
                </c:pt>
                <c:pt idx="4782">
                  <c:v>42477.25</c:v>
                </c:pt>
                <c:pt idx="4783">
                  <c:v>42477.291666666664</c:v>
                </c:pt>
                <c:pt idx="4784">
                  <c:v>42477.333333333336</c:v>
                </c:pt>
                <c:pt idx="4785">
                  <c:v>42477.375</c:v>
                </c:pt>
                <c:pt idx="4786">
                  <c:v>42477.416666666664</c:v>
                </c:pt>
                <c:pt idx="4787">
                  <c:v>42477.458333333336</c:v>
                </c:pt>
                <c:pt idx="4788">
                  <c:v>42477.5</c:v>
                </c:pt>
                <c:pt idx="4789">
                  <c:v>42477.541666666664</c:v>
                </c:pt>
                <c:pt idx="4790">
                  <c:v>42477.583333333336</c:v>
                </c:pt>
                <c:pt idx="4791">
                  <c:v>42477.625</c:v>
                </c:pt>
                <c:pt idx="4792">
                  <c:v>42477.666666666664</c:v>
                </c:pt>
                <c:pt idx="4793">
                  <c:v>42477.708333333336</c:v>
                </c:pt>
                <c:pt idx="4794">
                  <c:v>42477.75</c:v>
                </c:pt>
                <c:pt idx="4795">
                  <c:v>42477.791666666664</c:v>
                </c:pt>
                <c:pt idx="4796">
                  <c:v>42477.833333333336</c:v>
                </c:pt>
                <c:pt idx="4797">
                  <c:v>42477.875</c:v>
                </c:pt>
                <c:pt idx="4798">
                  <c:v>42477.916666666664</c:v>
                </c:pt>
                <c:pt idx="4799">
                  <c:v>42477.958333333336</c:v>
                </c:pt>
                <c:pt idx="4800">
                  <c:v>42478</c:v>
                </c:pt>
                <c:pt idx="4801">
                  <c:v>42478.041666666664</c:v>
                </c:pt>
                <c:pt idx="4802">
                  <c:v>42478.083333333336</c:v>
                </c:pt>
                <c:pt idx="4803">
                  <c:v>42478.125</c:v>
                </c:pt>
                <c:pt idx="4804">
                  <c:v>42478.166666666664</c:v>
                </c:pt>
                <c:pt idx="4805">
                  <c:v>42478.208333333336</c:v>
                </c:pt>
                <c:pt idx="4806">
                  <c:v>42478.25</c:v>
                </c:pt>
                <c:pt idx="4807">
                  <c:v>42478.291666666664</c:v>
                </c:pt>
                <c:pt idx="4808">
                  <c:v>42478.333333333336</c:v>
                </c:pt>
                <c:pt idx="4809">
                  <c:v>42478.375</c:v>
                </c:pt>
                <c:pt idx="4810">
                  <c:v>42478.416666666664</c:v>
                </c:pt>
                <c:pt idx="4811">
                  <c:v>42478.458333333336</c:v>
                </c:pt>
                <c:pt idx="4812">
                  <c:v>42478.5</c:v>
                </c:pt>
                <c:pt idx="4813">
                  <c:v>42478.541666666664</c:v>
                </c:pt>
                <c:pt idx="4814">
                  <c:v>42478.583333333336</c:v>
                </c:pt>
                <c:pt idx="4815">
                  <c:v>42478.625</c:v>
                </c:pt>
                <c:pt idx="4816">
                  <c:v>42478.666666666664</c:v>
                </c:pt>
                <c:pt idx="4817">
                  <c:v>42478.708333333336</c:v>
                </c:pt>
                <c:pt idx="4818">
                  <c:v>42478.75</c:v>
                </c:pt>
                <c:pt idx="4819">
                  <c:v>42478.791666666664</c:v>
                </c:pt>
                <c:pt idx="4820">
                  <c:v>42478.833333333336</c:v>
                </c:pt>
                <c:pt idx="4821">
                  <c:v>42478.875</c:v>
                </c:pt>
                <c:pt idx="4822">
                  <c:v>42478.916666666664</c:v>
                </c:pt>
                <c:pt idx="4823">
                  <c:v>42478.958333333336</c:v>
                </c:pt>
                <c:pt idx="4824">
                  <c:v>42479</c:v>
                </c:pt>
                <c:pt idx="4825">
                  <c:v>42479.041666666664</c:v>
                </c:pt>
                <c:pt idx="4826">
                  <c:v>42479.083333333336</c:v>
                </c:pt>
                <c:pt idx="4827">
                  <c:v>42479.125</c:v>
                </c:pt>
                <c:pt idx="4828">
                  <c:v>42479.166666666664</c:v>
                </c:pt>
                <c:pt idx="4829">
                  <c:v>42479.208333333336</c:v>
                </c:pt>
                <c:pt idx="4830">
                  <c:v>42479.25</c:v>
                </c:pt>
                <c:pt idx="4831">
                  <c:v>42479.291666666664</c:v>
                </c:pt>
                <c:pt idx="4832">
                  <c:v>42479.333333333336</c:v>
                </c:pt>
                <c:pt idx="4833">
                  <c:v>42479.375</c:v>
                </c:pt>
                <c:pt idx="4834">
                  <c:v>42479.416666666664</c:v>
                </c:pt>
                <c:pt idx="4835">
                  <c:v>42479.458333333336</c:v>
                </c:pt>
                <c:pt idx="4836">
                  <c:v>42479.5</c:v>
                </c:pt>
                <c:pt idx="4837">
                  <c:v>42479.541666666664</c:v>
                </c:pt>
                <c:pt idx="4838">
                  <c:v>42479.583333333336</c:v>
                </c:pt>
                <c:pt idx="4839">
                  <c:v>42479.625</c:v>
                </c:pt>
                <c:pt idx="4840">
                  <c:v>42479.666666666664</c:v>
                </c:pt>
                <c:pt idx="4841">
                  <c:v>42479.708333333336</c:v>
                </c:pt>
                <c:pt idx="4842">
                  <c:v>42479.75</c:v>
                </c:pt>
                <c:pt idx="4843">
                  <c:v>42479.791666666664</c:v>
                </c:pt>
                <c:pt idx="4844">
                  <c:v>42479.833333333336</c:v>
                </c:pt>
                <c:pt idx="4845">
                  <c:v>42479.875</c:v>
                </c:pt>
                <c:pt idx="4846">
                  <c:v>42479.916666666664</c:v>
                </c:pt>
                <c:pt idx="4847">
                  <c:v>42479.958333333336</c:v>
                </c:pt>
                <c:pt idx="4848">
                  <c:v>42480</c:v>
                </c:pt>
                <c:pt idx="4849">
                  <c:v>42480.041666666664</c:v>
                </c:pt>
                <c:pt idx="4850">
                  <c:v>42480.083333333336</c:v>
                </c:pt>
                <c:pt idx="4851">
                  <c:v>42480.125</c:v>
                </c:pt>
                <c:pt idx="4852">
                  <c:v>42480.166666666664</c:v>
                </c:pt>
                <c:pt idx="4853">
                  <c:v>42480.208333333336</c:v>
                </c:pt>
                <c:pt idx="4854">
                  <c:v>42480.25</c:v>
                </c:pt>
                <c:pt idx="4855">
                  <c:v>42480.291666666664</c:v>
                </c:pt>
                <c:pt idx="4856">
                  <c:v>42480.333333333336</c:v>
                </c:pt>
                <c:pt idx="4857">
                  <c:v>42480.375</c:v>
                </c:pt>
                <c:pt idx="4858">
                  <c:v>42480.416666666664</c:v>
                </c:pt>
                <c:pt idx="4859">
                  <c:v>42480.458333333336</c:v>
                </c:pt>
                <c:pt idx="4860">
                  <c:v>42480.5</c:v>
                </c:pt>
                <c:pt idx="4861">
                  <c:v>42480.541666666664</c:v>
                </c:pt>
                <c:pt idx="4862">
                  <c:v>42480.583333333336</c:v>
                </c:pt>
                <c:pt idx="4863">
                  <c:v>42480.625</c:v>
                </c:pt>
                <c:pt idx="4864">
                  <c:v>42480.666666666664</c:v>
                </c:pt>
                <c:pt idx="4865">
                  <c:v>42480.708333333336</c:v>
                </c:pt>
                <c:pt idx="4866">
                  <c:v>42480.75</c:v>
                </c:pt>
                <c:pt idx="4867">
                  <c:v>42480.791666666664</c:v>
                </c:pt>
                <c:pt idx="4868">
                  <c:v>42480.833333333336</c:v>
                </c:pt>
                <c:pt idx="4869">
                  <c:v>42480.875</c:v>
                </c:pt>
                <c:pt idx="4870">
                  <c:v>42480.916666666664</c:v>
                </c:pt>
                <c:pt idx="4871">
                  <c:v>42480.958333333336</c:v>
                </c:pt>
                <c:pt idx="4872">
                  <c:v>42481</c:v>
                </c:pt>
                <c:pt idx="4873">
                  <c:v>42481.041666666664</c:v>
                </c:pt>
                <c:pt idx="4874">
                  <c:v>42481.083333333336</c:v>
                </c:pt>
                <c:pt idx="4875">
                  <c:v>42481.125</c:v>
                </c:pt>
                <c:pt idx="4876">
                  <c:v>42481.166666666664</c:v>
                </c:pt>
                <c:pt idx="4877">
                  <c:v>42481.208333333336</c:v>
                </c:pt>
                <c:pt idx="4878">
                  <c:v>42481.25</c:v>
                </c:pt>
                <c:pt idx="4879">
                  <c:v>42481.291666666664</c:v>
                </c:pt>
                <c:pt idx="4880">
                  <c:v>42481.333333333336</c:v>
                </c:pt>
                <c:pt idx="4881">
                  <c:v>42481.375</c:v>
                </c:pt>
                <c:pt idx="4882">
                  <c:v>42481.416666666664</c:v>
                </c:pt>
                <c:pt idx="4883">
                  <c:v>42481.458333333336</c:v>
                </c:pt>
                <c:pt idx="4884">
                  <c:v>42481.5</c:v>
                </c:pt>
                <c:pt idx="4885">
                  <c:v>42481.541666666664</c:v>
                </c:pt>
                <c:pt idx="4886">
                  <c:v>42481.583333333336</c:v>
                </c:pt>
                <c:pt idx="4887">
                  <c:v>42481.625</c:v>
                </c:pt>
                <c:pt idx="4888">
                  <c:v>42481.666666666664</c:v>
                </c:pt>
                <c:pt idx="4889">
                  <c:v>42481.708333333336</c:v>
                </c:pt>
                <c:pt idx="4890">
                  <c:v>42481.75</c:v>
                </c:pt>
                <c:pt idx="4891">
                  <c:v>42481.791666666664</c:v>
                </c:pt>
                <c:pt idx="4892">
                  <c:v>42481.833333333336</c:v>
                </c:pt>
                <c:pt idx="4893">
                  <c:v>42481.875</c:v>
                </c:pt>
                <c:pt idx="4894">
                  <c:v>42481.916666666664</c:v>
                </c:pt>
                <c:pt idx="4895">
                  <c:v>42481.958333333336</c:v>
                </c:pt>
                <c:pt idx="4896">
                  <c:v>42482</c:v>
                </c:pt>
                <c:pt idx="4897">
                  <c:v>42482.041666666664</c:v>
                </c:pt>
                <c:pt idx="4898">
                  <c:v>42482.083333333336</c:v>
                </c:pt>
                <c:pt idx="4899">
                  <c:v>42482.125</c:v>
                </c:pt>
                <c:pt idx="4900">
                  <c:v>42482.166666666664</c:v>
                </c:pt>
                <c:pt idx="4901">
                  <c:v>42482.208333333336</c:v>
                </c:pt>
                <c:pt idx="4902">
                  <c:v>42482.25</c:v>
                </c:pt>
                <c:pt idx="4903">
                  <c:v>42482.291666666664</c:v>
                </c:pt>
                <c:pt idx="4904">
                  <c:v>42482.333333333336</c:v>
                </c:pt>
                <c:pt idx="4905">
                  <c:v>42482.375</c:v>
                </c:pt>
                <c:pt idx="4906">
                  <c:v>42482.416666666664</c:v>
                </c:pt>
                <c:pt idx="4907">
                  <c:v>42482.458333333336</c:v>
                </c:pt>
                <c:pt idx="4908">
                  <c:v>42482.5</c:v>
                </c:pt>
                <c:pt idx="4909">
                  <c:v>42482.541666666664</c:v>
                </c:pt>
                <c:pt idx="4910">
                  <c:v>42482.583333333336</c:v>
                </c:pt>
                <c:pt idx="4911">
                  <c:v>42482.625</c:v>
                </c:pt>
                <c:pt idx="4912">
                  <c:v>42482.666666666664</c:v>
                </c:pt>
                <c:pt idx="4913">
                  <c:v>42482.708333333336</c:v>
                </c:pt>
                <c:pt idx="4914">
                  <c:v>42482.75</c:v>
                </c:pt>
                <c:pt idx="4915">
                  <c:v>42482.791666666664</c:v>
                </c:pt>
                <c:pt idx="4916">
                  <c:v>42482.833333333336</c:v>
                </c:pt>
                <c:pt idx="4917">
                  <c:v>42482.875</c:v>
                </c:pt>
                <c:pt idx="4918">
                  <c:v>42482.916666666664</c:v>
                </c:pt>
                <c:pt idx="4919">
                  <c:v>42482.958333333336</c:v>
                </c:pt>
                <c:pt idx="4920">
                  <c:v>42483</c:v>
                </c:pt>
                <c:pt idx="4921">
                  <c:v>42483.041666666664</c:v>
                </c:pt>
                <c:pt idx="4922">
                  <c:v>42483.083333333336</c:v>
                </c:pt>
                <c:pt idx="4923">
                  <c:v>42483.125</c:v>
                </c:pt>
                <c:pt idx="4924">
                  <c:v>42483.166666666664</c:v>
                </c:pt>
                <c:pt idx="4925">
                  <c:v>42483.208333333336</c:v>
                </c:pt>
                <c:pt idx="4926">
                  <c:v>42483.25</c:v>
                </c:pt>
                <c:pt idx="4927">
                  <c:v>42483.291666666664</c:v>
                </c:pt>
                <c:pt idx="4928">
                  <c:v>42483.333333333336</c:v>
                </c:pt>
                <c:pt idx="4929">
                  <c:v>42483.375</c:v>
                </c:pt>
                <c:pt idx="4930">
                  <c:v>42483.416666666664</c:v>
                </c:pt>
                <c:pt idx="4931">
                  <c:v>42483.458333333336</c:v>
                </c:pt>
                <c:pt idx="4932">
                  <c:v>42483.5</c:v>
                </c:pt>
                <c:pt idx="4933">
                  <c:v>42483.541666666664</c:v>
                </c:pt>
                <c:pt idx="4934">
                  <c:v>42483.583333333336</c:v>
                </c:pt>
                <c:pt idx="4935">
                  <c:v>42483.625</c:v>
                </c:pt>
                <c:pt idx="4936">
                  <c:v>42483.666666666664</c:v>
                </c:pt>
                <c:pt idx="4937">
                  <c:v>42483.708333333336</c:v>
                </c:pt>
                <c:pt idx="4938">
                  <c:v>42483.75</c:v>
                </c:pt>
                <c:pt idx="4939">
                  <c:v>42483.791666666664</c:v>
                </c:pt>
                <c:pt idx="4940">
                  <c:v>42483.833333333336</c:v>
                </c:pt>
                <c:pt idx="4941">
                  <c:v>42483.875</c:v>
                </c:pt>
                <c:pt idx="4942">
                  <c:v>42483.916666666664</c:v>
                </c:pt>
                <c:pt idx="4943">
                  <c:v>42483.958333333336</c:v>
                </c:pt>
                <c:pt idx="4944">
                  <c:v>42484</c:v>
                </c:pt>
                <c:pt idx="4945">
                  <c:v>42484.041666666664</c:v>
                </c:pt>
                <c:pt idx="4946">
                  <c:v>42484.083333333336</c:v>
                </c:pt>
                <c:pt idx="4947">
                  <c:v>42484.125</c:v>
                </c:pt>
                <c:pt idx="4948">
                  <c:v>42484.166666666664</c:v>
                </c:pt>
                <c:pt idx="4949">
                  <c:v>42484.208333333336</c:v>
                </c:pt>
                <c:pt idx="4950">
                  <c:v>42484.25</c:v>
                </c:pt>
                <c:pt idx="4951">
                  <c:v>42484.291666666664</c:v>
                </c:pt>
                <c:pt idx="4952">
                  <c:v>42484.333333333336</c:v>
                </c:pt>
                <c:pt idx="4953">
                  <c:v>42484.375</c:v>
                </c:pt>
                <c:pt idx="4954">
                  <c:v>42484.416666666664</c:v>
                </c:pt>
                <c:pt idx="4955">
                  <c:v>42484.458333333336</c:v>
                </c:pt>
                <c:pt idx="4956">
                  <c:v>42484.5</c:v>
                </c:pt>
                <c:pt idx="4957">
                  <c:v>42484.541666666664</c:v>
                </c:pt>
                <c:pt idx="4958">
                  <c:v>42484.583333333336</c:v>
                </c:pt>
                <c:pt idx="4959">
                  <c:v>42484.625</c:v>
                </c:pt>
                <c:pt idx="4960">
                  <c:v>42484.666666666664</c:v>
                </c:pt>
                <c:pt idx="4961">
                  <c:v>42484.708333333336</c:v>
                </c:pt>
                <c:pt idx="4962">
                  <c:v>42484.75</c:v>
                </c:pt>
                <c:pt idx="4963">
                  <c:v>42484.791666666664</c:v>
                </c:pt>
                <c:pt idx="4964">
                  <c:v>42484.833333333336</c:v>
                </c:pt>
                <c:pt idx="4965">
                  <c:v>42484.875</c:v>
                </c:pt>
                <c:pt idx="4966">
                  <c:v>42484.916666666664</c:v>
                </c:pt>
                <c:pt idx="4967">
                  <c:v>42484.958333333336</c:v>
                </c:pt>
                <c:pt idx="4968">
                  <c:v>42485</c:v>
                </c:pt>
                <c:pt idx="4969">
                  <c:v>42485.041666666664</c:v>
                </c:pt>
                <c:pt idx="4970">
                  <c:v>42485.083333333336</c:v>
                </c:pt>
                <c:pt idx="4971">
                  <c:v>42485.125</c:v>
                </c:pt>
                <c:pt idx="4972">
                  <c:v>42485.166666666664</c:v>
                </c:pt>
                <c:pt idx="4973">
                  <c:v>42485.208333333336</c:v>
                </c:pt>
                <c:pt idx="4974">
                  <c:v>42485.25</c:v>
                </c:pt>
                <c:pt idx="4975">
                  <c:v>42485.291666666664</c:v>
                </c:pt>
                <c:pt idx="4976">
                  <c:v>42485.333333333336</c:v>
                </c:pt>
                <c:pt idx="4977">
                  <c:v>42485.375</c:v>
                </c:pt>
                <c:pt idx="4978">
                  <c:v>42485.416666666664</c:v>
                </c:pt>
                <c:pt idx="4979">
                  <c:v>42485.458333333336</c:v>
                </c:pt>
                <c:pt idx="4980">
                  <c:v>42485.5</c:v>
                </c:pt>
                <c:pt idx="4981">
                  <c:v>42485.541666666664</c:v>
                </c:pt>
                <c:pt idx="4982">
                  <c:v>42485.583333333336</c:v>
                </c:pt>
                <c:pt idx="4983">
                  <c:v>42485.625</c:v>
                </c:pt>
                <c:pt idx="4984">
                  <c:v>42485.666666666664</c:v>
                </c:pt>
                <c:pt idx="4985">
                  <c:v>42485.708333333336</c:v>
                </c:pt>
                <c:pt idx="4986">
                  <c:v>42485.75</c:v>
                </c:pt>
                <c:pt idx="4987">
                  <c:v>42485.791666666664</c:v>
                </c:pt>
                <c:pt idx="4988">
                  <c:v>42485.833333333336</c:v>
                </c:pt>
                <c:pt idx="4989">
                  <c:v>42485.875</c:v>
                </c:pt>
                <c:pt idx="4990">
                  <c:v>42485.916666666664</c:v>
                </c:pt>
                <c:pt idx="4991">
                  <c:v>42485.958333333336</c:v>
                </c:pt>
                <c:pt idx="4992">
                  <c:v>42486</c:v>
                </c:pt>
                <c:pt idx="4993">
                  <c:v>42486.041666666664</c:v>
                </c:pt>
                <c:pt idx="4994">
                  <c:v>42486.083333333336</c:v>
                </c:pt>
                <c:pt idx="4995">
                  <c:v>42486.125</c:v>
                </c:pt>
                <c:pt idx="4996">
                  <c:v>42486.166666666664</c:v>
                </c:pt>
                <c:pt idx="4997">
                  <c:v>42486.208333333336</c:v>
                </c:pt>
                <c:pt idx="4998">
                  <c:v>42486.25</c:v>
                </c:pt>
                <c:pt idx="4999">
                  <c:v>42486.291666666664</c:v>
                </c:pt>
                <c:pt idx="5000">
                  <c:v>42486.333333333336</c:v>
                </c:pt>
                <c:pt idx="5001">
                  <c:v>42486.375</c:v>
                </c:pt>
                <c:pt idx="5002">
                  <c:v>42486.416666666664</c:v>
                </c:pt>
                <c:pt idx="5003">
                  <c:v>42486.458333333336</c:v>
                </c:pt>
                <c:pt idx="5004">
                  <c:v>42486.5</c:v>
                </c:pt>
                <c:pt idx="5005">
                  <c:v>42486.541666666664</c:v>
                </c:pt>
                <c:pt idx="5006">
                  <c:v>42486.583333333336</c:v>
                </c:pt>
                <c:pt idx="5007">
                  <c:v>42486.625</c:v>
                </c:pt>
                <c:pt idx="5008">
                  <c:v>42486.666666666664</c:v>
                </c:pt>
                <c:pt idx="5009">
                  <c:v>42486.708333333336</c:v>
                </c:pt>
                <c:pt idx="5010">
                  <c:v>42486.75</c:v>
                </c:pt>
                <c:pt idx="5011">
                  <c:v>42486.791666666664</c:v>
                </c:pt>
                <c:pt idx="5012">
                  <c:v>42486.833333333336</c:v>
                </c:pt>
                <c:pt idx="5013">
                  <c:v>42486.875</c:v>
                </c:pt>
                <c:pt idx="5014">
                  <c:v>42486.916666666664</c:v>
                </c:pt>
                <c:pt idx="5015">
                  <c:v>42486.958333333336</c:v>
                </c:pt>
                <c:pt idx="5016">
                  <c:v>42487</c:v>
                </c:pt>
                <c:pt idx="5017">
                  <c:v>42487.041666666664</c:v>
                </c:pt>
                <c:pt idx="5018">
                  <c:v>42487.083333333336</c:v>
                </c:pt>
                <c:pt idx="5019">
                  <c:v>42487.125</c:v>
                </c:pt>
                <c:pt idx="5020">
                  <c:v>42487.166666666664</c:v>
                </c:pt>
                <c:pt idx="5021">
                  <c:v>42487.208333333336</c:v>
                </c:pt>
                <c:pt idx="5022">
                  <c:v>42487.25</c:v>
                </c:pt>
                <c:pt idx="5023">
                  <c:v>42487.291666666664</c:v>
                </c:pt>
                <c:pt idx="5024">
                  <c:v>42487.333333333336</c:v>
                </c:pt>
                <c:pt idx="5025">
                  <c:v>42487.375</c:v>
                </c:pt>
                <c:pt idx="5026">
                  <c:v>42487.416666666664</c:v>
                </c:pt>
                <c:pt idx="5027">
                  <c:v>42487.458333333336</c:v>
                </c:pt>
                <c:pt idx="5028">
                  <c:v>42487.5</c:v>
                </c:pt>
                <c:pt idx="5029">
                  <c:v>42487.541666666664</c:v>
                </c:pt>
                <c:pt idx="5030">
                  <c:v>42487.583333333336</c:v>
                </c:pt>
                <c:pt idx="5031">
                  <c:v>42487.625</c:v>
                </c:pt>
                <c:pt idx="5032">
                  <c:v>42487.666666666664</c:v>
                </c:pt>
                <c:pt idx="5033">
                  <c:v>42487.708333333336</c:v>
                </c:pt>
                <c:pt idx="5034">
                  <c:v>42487.75</c:v>
                </c:pt>
                <c:pt idx="5035">
                  <c:v>42487.791666666664</c:v>
                </c:pt>
                <c:pt idx="5036">
                  <c:v>42487.833333333336</c:v>
                </c:pt>
                <c:pt idx="5037">
                  <c:v>42487.875</c:v>
                </c:pt>
                <c:pt idx="5038">
                  <c:v>42487.916666666664</c:v>
                </c:pt>
                <c:pt idx="5039">
                  <c:v>42487.958333333336</c:v>
                </c:pt>
                <c:pt idx="5040">
                  <c:v>42488</c:v>
                </c:pt>
                <c:pt idx="5041">
                  <c:v>42488.041666666664</c:v>
                </c:pt>
                <c:pt idx="5042">
                  <c:v>42488.083333333336</c:v>
                </c:pt>
                <c:pt idx="5043">
                  <c:v>42488.125</c:v>
                </c:pt>
                <c:pt idx="5044">
                  <c:v>42488.166666666664</c:v>
                </c:pt>
                <c:pt idx="5045">
                  <c:v>42488.208333333336</c:v>
                </c:pt>
                <c:pt idx="5046">
                  <c:v>42488.25</c:v>
                </c:pt>
                <c:pt idx="5047">
                  <c:v>42488.291666666664</c:v>
                </c:pt>
                <c:pt idx="5048">
                  <c:v>42488.333333333336</c:v>
                </c:pt>
                <c:pt idx="5049">
                  <c:v>42488.375</c:v>
                </c:pt>
                <c:pt idx="5050">
                  <c:v>42488.416666666664</c:v>
                </c:pt>
                <c:pt idx="5051">
                  <c:v>42488.458333333336</c:v>
                </c:pt>
                <c:pt idx="5052">
                  <c:v>42488.5</c:v>
                </c:pt>
                <c:pt idx="5053">
                  <c:v>42488.541666666664</c:v>
                </c:pt>
                <c:pt idx="5054">
                  <c:v>42488.583333333336</c:v>
                </c:pt>
                <c:pt idx="5055">
                  <c:v>42488.625</c:v>
                </c:pt>
                <c:pt idx="5056">
                  <c:v>42488.666666666664</c:v>
                </c:pt>
                <c:pt idx="5057">
                  <c:v>42488.708333333336</c:v>
                </c:pt>
                <c:pt idx="5058">
                  <c:v>42488.75</c:v>
                </c:pt>
                <c:pt idx="5059">
                  <c:v>42488.791666666664</c:v>
                </c:pt>
                <c:pt idx="5060">
                  <c:v>42488.833333333336</c:v>
                </c:pt>
                <c:pt idx="5061">
                  <c:v>42488.875</c:v>
                </c:pt>
                <c:pt idx="5062">
                  <c:v>42488.916666666664</c:v>
                </c:pt>
                <c:pt idx="5063">
                  <c:v>42488.958333333336</c:v>
                </c:pt>
                <c:pt idx="5064">
                  <c:v>42489</c:v>
                </c:pt>
                <c:pt idx="5065">
                  <c:v>42489.041666666664</c:v>
                </c:pt>
                <c:pt idx="5066">
                  <c:v>42489.083333333336</c:v>
                </c:pt>
                <c:pt idx="5067">
                  <c:v>42489.125</c:v>
                </c:pt>
                <c:pt idx="5068">
                  <c:v>42489.166666666664</c:v>
                </c:pt>
                <c:pt idx="5069">
                  <c:v>42489.208333333336</c:v>
                </c:pt>
                <c:pt idx="5070">
                  <c:v>42489.25</c:v>
                </c:pt>
                <c:pt idx="5071">
                  <c:v>42489.291666666664</c:v>
                </c:pt>
                <c:pt idx="5072">
                  <c:v>42489.333333333336</c:v>
                </c:pt>
                <c:pt idx="5073">
                  <c:v>42489.375</c:v>
                </c:pt>
                <c:pt idx="5074">
                  <c:v>42489.416666666664</c:v>
                </c:pt>
                <c:pt idx="5075">
                  <c:v>42489.458333333336</c:v>
                </c:pt>
                <c:pt idx="5076">
                  <c:v>42489.5</c:v>
                </c:pt>
                <c:pt idx="5077">
                  <c:v>42489.541666666664</c:v>
                </c:pt>
                <c:pt idx="5078">
                  <c:v>42489.583333333336</c:v>
                </c:pt>
                <c:pt idx="5079">
                  <c:v>42489.625</c:v>
                </c:pt>
                <c:pt idx="5080">
                  <c:v>42489.666666666664</c:v>
                </c:pt>
                <c:pt idx="5081">
                  <c:v>42489.708333333336</c:v>
                </c:pt>
                <c:pt idx="5082">
                  <c:v>42489.75</c:v>
                </c:pt>
                <c:pt idx="5083">
                  <c:v>42489.791666666664</c:v>
                </c:pt>
                <c:pt idx="5084">
                  <c:v>42489.833333333336</c:v>
                </c:pt>
                <c:pt idx="5085">
                  <c:v>42489.875</c:v>
                </c:pt>
                <c:pt idx="5086">
                  <c:v>42489.916666666664</c:v>
                </c:pt>
                <c:pt idx="5087">
                  <c:v>42489.958333333336</c:v>
                </c:pt>
                <c:pt idx="5088">
                  <c:v>42490</c:v>
                </c:pt>
                <c:pt idx="5089">
                  <c:v>42490.041666666664</c:v>
                </c:pt>
                <c:pt idx="5090">
                  <c:v>42490.083333333336</c:v>
                </c:pt>
                <c:pt idx="5091">
                  <c:v>42490.125</c:v>
                </c:pt>
                <c:pt idx="5092">
                  <c:v>42490.166666666664</c:v>
                </c:pt>
                <c:pt idx="5093">
                  <c:v>42490.208333333336</c:v>
                </c:pt>
                <c:pt idx="5094">
                  <c:v>42490.25</c:v>
                </c:pt>
                <c:pt idx="5095">
                  <c:v>42490.291666666664</c:v>
                </c:pt>
                <c:pt idx="5096">
                  <c:v>42490.333333333336</c:v>
                </c:pt>
                <c:pt idx="5097">
                  <c:v>42490.375</c:v>
                </c:pt>
                <c:pt idx="5098">
                  <c:v>42490.416666666664</c:v>
                </c:pt>
                <c:pt idx="5099">
                  <c:v>42490.458333333336</c:v>
                </c:pt>
                <c:pt idx="5100">
                  <c:v>42490.5</c:v>
                </c:pt>
                <c:pt idx="5101">
                  <c:v>42490.541666666664</c:v>
                </c:pt>
                <c:pt idx="5102">
                  <c:v>42490.583333333336</c:v>
                </c:pt>
                <c:pt idx="5103">
                  <c:v>42490.625</c:v>
                </c:pt>
                <c:pt idx="5104">
                  <c:v>42490.666666666664</c:v>
                </c:pt>
                <c:pt idx="5105">
                  <c:v>42490.708333333336</c:v>
                </c:pt>
                <c:pt idx="5106">
                  <c:v>42490.75</c:v>
                </c:pt>
                <c:pt idx="5107">
                  <c:v>42490.791666666664</c:v>
                </c:pt>
                <c:pt idx="5108">
                  <c:v>42490.833333333336</c:v>
                </c:pt>
                <c:pt idx="5109">
                  <c:v>42490.875</c:v>
                </c:pt>
                <c:pt idx="5110">
                  <c:v>42490.916666666664</c:v>
                </c:pt>
                <c:pt idx="5111">
                  <c:v>42490.958333333336</c:v>
                </c:pt>
                <c:pt idx="5112">
                  <c:v>42491</c:v>
                </c:pt>
                <c:pt idx="5113">
                  <c:v>42491.041666666664</c:v>
                </c:pt>
                <c:pt idx="5114">
                  <c:v>42491.083333333336</c:v>
                </c:pt>
                <c:pt idx="5115">
                  <c:v>42491.125</c:v>
                </c:pt>
                <c:pt idx="5116">
                  <c:v>42491.166666666664</c:v>
                </c:pt>
                <c:pt idx="5117">
                  <c:v>42491.208333333336</c:v>
                </c:pt>
                <c:pt idx="5118">
                  <c:v>42491.25</c:v>
                </c:pt>
                <c:pt idx="5119">
                  <c:v>42491.291666666664</c:v>
                </c:pt>
                <c:pt idx="5120">
                  <c:v>42491.333333333336</c:v>
                </c:pt>
                <c:pt idx="5121">
                  <c:v>42491.375</c:v>
                </c:pt>
                <c:pt idx="5122">
                  <c:v>42491.416666666664</c:v>
                </c:pt>
                <c:pt idx="5123">
                  <c:v>42491.458333333336</c:v>
                </c:pt>
                <c:pt idx="5124">
                  <c:v>42491.5</c:v>
                </c:pt>
                <c:pt idx="5125">
                  <c:v>42491.541666666664</c:v>
                </c:pt>
                <c:pt idx="5126">
                  <c:v>42491.583333333336</c:v>
                </c:pt>
                <c:pt idx="5127">
                  <c:v>42491.625</c:v>
                </c:pt>
                <c:pt idx="5128">
                  <c:v>42491.666666666664</c:v>
                </c:pt>
                <c:pt idx="5129">
                  <c:v>42491.708333333336</c:v>
                </c:pt>
                <c:pt idx="5130">
                  <c:v>42491.75</c:v>
                </c:pt>
                <c:pt idx="5131">
                  <c:v>42491.791666666664</c:v>
                </c:pt>
                <c:pt idx="5132">
                  <c:v>42491.833333333336</c:v>
                </c:pt>
                <c:pt idx="5133">
                  <c:v>42491.875</c:v>
                </c:pt>
                <c:pt idx="5134">
                  <c:v>42491.916666666664</c:v>
                </c:pt>
                <c:pt idx="5135">
                  <c:v>42491.958333333336</c:v>
                </c:pt>
                <c:pt idx="5136">
                  <c:v>42492</c:v>
                </c:pt>
                <c:pt idx="5137">
                  <c:v>42492.041666666664</c:v>
                </c:pt>
                <c:pt idx="5138">
                  <c:v>42492.083333333336</c:v>
                </c:pt>
                <c:pt idx="5139">
                  <c:v>42492.125</c:v>
                </c:pt>
                <c:pt idx="5140">
                  <c:v>42492.166666666664</c:v>
                </c:pt>
                <c:pt idx="5141">
                  <c:v>42492.208333333336</c:v>
                </c:pt>
                <c:pt idx="5142">
                  <c:v>42492.25</c:v>
                </c:pt>
                <c:pt idx="5143">
                  <c:v>42492.291666666664</c:v>
                </c:pt>
                <c:pt idx="5144">
                  <c:v>42492.333333333336</c:v>
                </c:pt>
                <c:pt idx="5145">
                  <c:v>42492.375</c:v>
                </c:pt>
                <c:pt idx="5146">
                  <c:v>42492.416666666664</c:v>
                </c:pt>
                <c:pt idx="5147">
                  <c:v>42492.458333333336</c:v>
                </c:pt>
                <c:pt idx="5148">
                  <c:v>42492.5</c:v>
                </c:pt>
                <c:pt idx="5149">
                  <c:v>42492.541666666664</c:v>
                </c:pt>
                <c:pt idx="5150">
                  <c:v>42492.583333333336</c:v>
                </c:pt>
                <c:pt idx="5151">
                  <c:v>42492.625</c:v>
                </c:pt>
                <c:pt idx="5152">
                  <c:v>42492.666666666664</c:v>
                </c:pt>
                <c:pt idx="5153">
                  <c:v>42492.708333333336</c:v>
                </c:pt>
                <c:pt idx="5154">
                  <c:v>42492.75</c:v>
                </c:pt>
                <c:pt idx="5155">
                  <c:v>42492.791666666664</c:v>
                </c:pt>
                <c:pt idx="5156">
                  <c:v>42492.833333333336</c:v>
                </c:pt>
                <c:pt idx="5157">
                  <c:v>42492.875</c:v>
                </c:pt>
                <c:pt idx="5158">
                  <c:v>42492.916666666664</c:v>
                </c:pt>
                <c:pt idx="5159">
                  <c:v>42492.958333333336</c:v>
                </c:pt>
                <c:pt idx="5160">
                  <c:v>42493</c:v>
                </c:pt>
                <c:pt idx="5161">
                  <c:v>42493.041666666664</c:v>
                </c:pt>
                <c:pt idx="5162">
                  <c:v>42493.083333333336</c:v>
                </c:pt>
                <c:pt idx="5163">
                  <c:v>42493.125</c:v>
                </c:pt>
                <c:pt idx="5164">
                  <c:v>42493.166666666664</c:v>
                </c:pt>
                <c:pt idx="5165">
                  <c:v>42493.208333333336</c:v>
                </c:pt>
                <c:pt idx="5166">
                  <c:v>42493.25</c:v>
                </c:pt>
                <c:pt idx="5167">
                  <c:v>42493.291666666664</c:v>
                </c:pt>
                <c:pt idx="5168">
                  <c:v>42493.333333333336</c:v>
                </c:pt>
                <c:pt idx="5169">
                  <c:v>42493.375</c:v>
                </c:pt>
                <c:pt idx="5170">
                  <c:v>42493.416666666664</c:v>
                </c:pt>
                <c:pt idx="5171">
                  <c:v>42493.458333333336</c:v>
                </c:pt>
                <c:pt idx="5172">
                  <c:v>42493.5</c:v>
                </c:pt>
                <c:pt idx="5173">
                  <c:v>42493.541666666664</c:v>
                </c:pt>
                <c:pt idx="5174">
                  <c:v>42493.583333333336</c:v>
                </c:pt>
                <c:pt idx="5175">
                  <c:v>42493.625</c:v>
                </c:pt>
                <c:pt idx="5176">
                  <c:v>42493.666666666664</c:v>
                </c:pt>
                <c:pt idx="5177">
                  <c:v>42493.708333333336</c:v>
                </c:pt>
                <c:pt idx="5178">
                  <c:v>42493.75</c:v>
                </c:pt>
                <c:pt idx="5179">
                  <c:v>42493.791666666664</c:v>
                </c:pt>
                <c:pt idx="5180">
                  <c:v>42493.833333333336</c:v>
                </c:pt>
                <c:pt idx="5181">
                  <c:v>42493.875</c:v>
                </c:pt>
                <c:pt idx="5182">
                  <c:v>42493.916666666664</c:v>
                </c:pt>
                <c:pt idx="5183">
                  <c:v>42493.958333333336</c:v>
                </c:pt>
                <c:pt idx="5184">
                  <c:v>42494</c:v>
                </c:pt>
                <c:pt idx="5185">
                  <c:v>42494.041666666664</c:v>
                </c:pt>
                <c:pt idx="5186">
                  <c:v>42494.083333333336</c:v>
                </c:pt>
                <c:pt idx="5187">
                  <c:v>42494.125</c:v>
                </c:pt>
                <c:pt idx="5188">
                  <c:v>42494.166666666664</c:v>
                </c:pt>
                <c:pt idx="5189">
                  <c:v>42494.208333333336</c:v>
                </c:pt>
                <c:pt idx="5190">
                  <c:v>42494.25</c:v>
                </c:pt>
                <c:pt idx="5191">
                  <c:v>42494.291666666664</c:v>
                </c:pt>
                <c:pt idx="5192">
                  <c:v>42494.333333333336</c:v>
                </c:pt>
                <c:pt idx="5193">
                  <c:v>42494.375</c:v>
                </c:pt>
                <c:pt idx="5194">
                  <c:v>42494.416666666664</c:v>
                </c:pt>
                <c:pt idx="5195">
                  <c:v>42494.458333333336</c:v>
                </c:pt>
                <c:pt idx="5196">
                  <c:v>42494.5</c:v>
                </c:pt>
                <c:pt idx="5197">
                  <c:v>42494.541666666664</c:v>
                </c:pt>
                <c:pt idx="5198">
                  <c:v>42494.583333333336</c:v>
                </c:pt>
                <c:pt idx="5199">
                  <c:v>42494.625</c:v>
                </c:pt>
                <c:pt idx="5200">
                  <c:v>42494.666666666664</c:v>
                </c:pt>
                <c:pt idx="5201">
                  <c:v>42494.708333333336</c:v>
                </c:pt>
                <c:pt idx="5202">
                  <c:v>42494.75</c:v>
                </c:pt>
                <c:pt idx="5203">
                  <c:v>42494.791666666664</c:v>
                </c:pt>
                <c:pt idx="5204">
                  <c:v>42494.833333333336</c:v>
                </c:pt>
                <c:pt idx="5205">
                  <c:v>42494.875</c:v>
                </c:pt>
                <c:pt idx="5206">
                  <c:v>42494.916666666664</c:v>
                </c:pt>
                <c:pt idx="5207">
                  <c:v>42494.958333333336</c:v>
                </c:pt>
                <c:pt idx="5208">
                  <c:v>42495</c:v>
                </c:pt>
                <c:pt idx="5209">
                  <c:v>42495.041666666664</c:v>
                </c:pt>
                <c:pt idx="5210">
                  <c:v>42495.083333333336</c:v>
                </c:pt>
                <c:pt idx="5211">
                  <c:v>42495.125</c:v>
                </c:pt>
                <c:pt idx="5212">
                  <c:v>42495.166666666664</c:v>
                </c:pt>
                <c:pt idx="5213">
                  <c:v>42495.208333333336</c:v>
                </c:pt>
                <c:pt idx="5214">
                  <c:v>42495.25</c:v>
                </c:pt>
                <c:pt idx="5215">
                  <c:v>42495.291666666664</c:v>
                </c:pt>
                <c:pt idx="5216">
                  <c:v>42495.333333333336</c:v>
                </c:pt>
                <c:pt idx="5217">
                  <c:v>42495.375</c:v>
                </c:pt>
                <c:pt idx="5218">
                  <c:v>42495.416666666664</c:v>
                </c:pt>
                <c:pt idx="5219">
                  <c:v>42495.458333333336</c:v>
                </c:pt>
                <c:pt idx="5220">
                  <c:v>42495.5</c:v>
                </c:pt>
                <c:pt idx="5221">
                  <c:v>42495.541666666664</c:v>
                </c:pt>
                <c:pt idx="5222">
                  <c:v>42495.583333333336</c:v>
                </c:pt>
                <c:pt idx="5223">
                  <c:v>42495.625</c:v>
                </c:pt>
                <c:pt idx="5224">
                  <c:v>42495.666666666664</c:v>
                </c:pt>
                <c:pt idx="5225">
                  <c:v>42495.708333333336</c:v>
                </c:pt>
                <c:pt idx="5226">
                  <c:v>42495.75</c:v>
                </c:pt>
                <c:pt idx="5227">
                  <c:v>42495.791666666664</c:v>
                </c:pt>
                <c:pt idx="5228">
                  <c:v>42495.833333333336</c:v>
                </c:pt>
                <c:pt idx="5229">
                  <c:v>42495.875</c:v>
                </c:pt>
                <c:pt idx="5230">
                  <c:v>42495.916666666664</c:v>
                </c:pt>
                <c:pt idx="5231">
                  <c:v>42495.958333333336</c:v>
                </c:pt>
                <c:pt idx="5232">
                  <c:v>42496</c:v>
                </c:pt>
                <c:pt idx="5233">
                  <c:v>42496.041666666664</c:v>
                </c:pt>
                <c:pt idx="5234">
                  <c:v>42496.083333333336</c:v>
                </c:pt>
                <c:pt idx="5235">
                  <c:v>42496.125</c:v>
                </c:pt>
                <c:pt idx="5236">
                  <c:v>42496.166666666664</c:v>
                </c:pt>
                <c:pt idx="5237">
                  <c:v>42496.208333333336</c:v>
                </c:pt>
                <c:pt idx="5238">
                  <c:v>42496.25</c:v>
                </c:pt>
                <c:pt idx="5239">
                  <c:v>42496.291666666664</c:v>
                </c:pt>
                <c:pt idx="5240">
                  <c:v>42496.333333333336</c:v>
                </c:pt>
                <c:pt idx="5241">
                  <c:v>42496.375</c:v>
                </c:pt>
                <c:pt idx="5242">
                  <c:v>42496.416666666664</c:v>
                </c:pt>
                <c:pt idx="5243">
                  <c:v>42496.458333333336</c:v>
                </c:pt>
                <c:pt idx="5244">
                  <c:v>42496.5</c:v>
                </c:pt>
                <c:pt idx="5245">
                  <c:v>42496.541666666664</c:v>
                </c:pt>
                <c:pt idx="5246">
                  <c:v>42496.583333333336</c:v>
                </c:pt>
                <c:pt idx="5247">
                  <c:v>42496.625</c:v>
                </c:pt>
                <c:pt idx="5248">
                  <c:v>42496.666666666664</c:v>
                </c:pt>
                <c:pt idx="5249">
                  <c:v>42496.708333333336</c:v>
                </c:pt>
                <c:pt idx="5250">
                  <c:v>42496.75</c:v>
                </c:pt>
                <c:pt idx="5251">
                  <c:v>42496.791666666664</c:v>
                </c:pt>
                <c:pt idx="5252">
                  <c:v>42496.833333333336</c:v>
                </c:pt>
                <c:pt idx="5253">
                  <c:v>42496.875</c:v>
                </c:pt>
                <c:pt idx="5254">
                  <c:v>42496.916666666664</c:v>
                </c:pt>
                <c:pt idx="5255">
                  <c:v>42496.958333333336</c:v>
                </c:pt>
                <c:pt idx="5256">
                  <c:v>42497</c:v>
                </c:pt>
                <c:pt idx="5257">
                  <c:v>42497.041666666664</c:v>
                </c:pt>
                <c:pt idx="5258">
                  <c:v>42497.083333333336</c:v>
                </c:pt>
                <c:pt idx="5259">
                  <c:v>42497.125</c:v>
                </c:pt>
                <c:pt idx="5260">
                  <c:v>42497.166666666664</c:v>
                </c:pt>
                <c:pt idx="5261">
                  <c:v>42497.208333333336</c:v>
                </c:pt>
                <c:pt idx="5262">
                  <c:v>42497.25</c:v>
                </c:pt>
                <c:pt idx="5263">
                  <c:v>42497.291666666664</c:v>
                </c:pt>
                <c:pt idx="5264">
                  <c:v>42497.333333333336</c:v>
                </c:pt>
                <c:pt idx="5265">
                  <c:v>42497.375</c:v>
                </c:pt>
                <c:pt idx="5266">
                  <c:v>42497.416666666664</c:v>
                </c:pt>
                <c:pt idx="5267">
                  <c:v>42497.458333333336</c:v>
                </c:pt>
                <c:pt idx="5268">
                  <c:v>42497.5</c:v>
                </c:pt>
                <c:pt idx="5269">
                  <c:v>42497.541666666664</c:v>
                </c:pt>
                <c:pt idx="5270">
                  <c:v>42497.583333333336</c:v>
                </c:pt>
                <c:pt idx="5271">
                  <c:v>42497.625</c:v>
                </c:pt>
                <c:pt idx="5272">
                  <c:v>42497.666666666664</c:v>
                </c:pt>
                <c:pt idx="5273">
                  <c:v>42497.708333333336</c:v>
                </c:pt>
                <c:pt idx="5274">
                  <c:v>42497.75</c:v>
                </c:pt>
                <c:pt idx="5275">
                  <c:v>42497.791666666664</c:v>
                </c:pt>
                <c:pt idx="5276">
                  <c:v>42497.833333333336</c:v>
                </c:pt>
                <c:pt idx="5277">
                  <c:v>42497.875</c:v>
                </c:pt>
                <c:pt idx="5278">
                  <c:v>42497.916666666664</c:v>
                </c:pt>
                <c:pt idx="5279">
                  <c:v>42497.958333333336</c:v>
                </c:pt>
                <c:pt idx="5280">
                  <c:v>42498</c:v>
                </c:pt>
                <c:pt idx="5281">
                  <c:v>42498.041666666664</c:v>
                </c:pt>
                <c:pt idx="5282">
                  <c:v>42498.083333333336</c:v>
                </c:pt>
                <c:pt idx="5283">
                  <c:v>42498.125</c:v>
                </c:pt>
                <c:pt idx="5284">
                  <c:v>42498.166666666664</c:v>
                </c:pt>
                <c:pt idx="5285">
                  <c:v>42498.208333333336</c:v>
                </c:pt>
                <c:pt idx="5286">
                  <c:v>42498.25</c:v>
                </c:pt>
                <c:pt idx="5287">
                  <c:v>42498.291666666664</c:v>
                </c:pt>
                <c:pt idx="5288">
                  <c:v>42498.333333333336</c:v>
                </c:pt>
                <c:pt idx="5289">
                  <c:v>42498.375</c:v>
                </c:pt>
                <c:pt idx="5290">
                  <c:v>42498.416666666664</c:v>
                </c:pt>
                <c:pt idx="5291">
                  <c:v>42498.458333333336</c:v>
                </c:pt>
                <c:pt idx="5292">
                  <c:v>42498.5</c:v>
                </c:pt>
                <c:pt idx="5293">
                  <c:v>42498.541666666664</c:v>
                </c:pt>
                <c:pt idx="5294">
                  <c:v>42498.583333333336</c:v>
                </c:pt>
                <c:pt idx="5295">
                  <c:v>42498.625</c:v>
                </c:pt>
                <c:pt idx="5296">
                  <c:v>42498.666666666664</c:v>
                </c:pt>
                <c:pt idx="5297">
                  <c:v>42498.708333333336</c:v>
                </c:pt>
                <c:pt idx="5298">
                  <c:v>42498.75</c:v>
                </c:pt>
                <c:pt idx="5299">
                  <c:v>42498.791666666664</c:v>
                </c:pt>
                <c:pt idx="5300">
                  <c:v>42498.833333333336</c:v>
                </c:pt>
                <c:pt idx="5301">
                  <c:v>42498.875</c:v>
                </c:pt>
                <c:pt idx="5302">
                  <c:v>42498.916666666664</c:v>
                </c:pt>
                <c:pt idx="5303">
                  <c:v>42498.958333333336</c:v>
                </c:pt>
                <c:pt idx="5304">
                  <c:v>42499</c:v>
                </c:pt>
                <c:pt idx="5305">
                  <c:v>42499.041666666664</c:v>
                </c:pt>
                <c:pt idx="5306">
                  <c:v>42499.083333333336</c:v>
                </c:pt>
                <c:pt idx="5307">
                  <c:v>42499.125</c:v>
                </c:pt>
                <c:pt idx="5308">
                  <c:v>42499.166666666664</c:v>
                </c:pt>
                <c:pt idx="5309">
                  <c:v>42499.208333333336</c:v>
                </c:pt>
                <c:pt idx="5310">
                  <c:v>42499.25</c:v>
                </c:pt>
                <c:pt idx="5311">
                  <c:v>42499.291666666664</c:v>
                </c:pt>
                <c:pt idx="5312">
                  <c:v>42499.333333333336</c:v>
                </c:pt>
                <c:pt idx="5313">
                  <c:v>42499.375</c:v>
                </c:pt>
                <c:pt idx="5314">
                  <c:v>42499.416666666664</c:v>
                </c:pt>
                <c:pt idx="5315">
                  <c:v>42499.458333333336</c:v>
                </c:pt>
                <c:pt idx="5316">
                  <c:v>42499.5</c:v>
                </c:pt>
                <c:pt idx="5317">
                  <c:v>42499.541666666664</c:v>
                </c:pt>
                <c:pt idx="5318">
                  <c:v>42499.583333333336</c:v>
                </c:pt>
                <c:pt idx="5319">
                  <c:v>42499.625</c:v>
                </c:pt>
                <c:pt idx="5320">
                  <c:v>42499.666666666664</c:v>
                </c:pt>
                <c:pt idx="5321">
                  <c:v>42499.708333333336</c:v>
                </c:pt>
                <c:pt idx="5322">
                  <c:v>42499.75</c:v>
                </c:pt>
                <c:pt idx="5323">
                  <c:v>42499.791666666664</c:v>
                </c:pt>
                <c:pt idx="5324">
                  <c:v>42499.833333333336</c:v>
                </c:pt>
                <c:pt idx="5325">
                  <c:v>42499.875</c:v>
                </c:pt>
                <c:pt idx="5326">
                  <c:v>42499.916666666664</c:v>
                </c:pt>
                <c:pt idx="5327">
                  <c:v>42499.958333333336</c:v>
                </c:pt>
                <c:pt idx="5328">
                  <c:v>42500</c:v>
                </c:pt>
                <c:pt idx="5329">
                  <c:v>42500.041666666664</c:v>
                </c:pt>
                <c:pt idx="5330">
                  <c:v>42500.083333333336</c:v>
                </c:pt>
                <c:pt idx="5331">
                  <c:v>42500.125</c:v>
                </c:pt>
                <c:pt idx="5332">
                  <c:v>42500.166666666664</c:v>
                </c:pt>
                <c:pt idx="5333">
                  <c:v>42500.208333333336</c:v>
                </c:pt>
                <c:pt idx="5334">
                  <c:v>42500.25</c:v>
                </c:pt>
                <c:pt idx="5335">
                  <c:v>42500.291666666664</c:v>
                </c:pt>
                <c:pt idx="5336">
                  <c:v>42500.333333333336</c:v>
                </c:pt>
                <c:pt idx="5337">
                  <c:v>42500.375</c:v>
                </c:pt>
                <c:pt idx="5338">
                  <c:v>42500.416666666664</c:v>
                </c:pt>
                <c:pt idx="5339">
                  <c:v>42500.458333333336</c:v>
                </c:pt>
                <c:pt idx="5340">
                  <c:v>42500.5</c:v>
                </c:pt>
                <c:pt idx="5341">
                  <c:v>42500.541666666664</c:v>
                </c:pt>
                <c:pt idx="5342">
                  <c:v>42500.583333333336</c:v>
                </c:pt>
                <c:pt idx="5343">
                  <c:v>42500.625</c:v>
                </c:pt>
                <c:pt idx="5344">
                  <c:v>42500.666666666664</c:v>
                </c:pt>
                <c:pt idx="5345">
                  <c:v>42500.708333333336</c:v>
                </c:pt>
                <c:pt idx="5346">
                  <c:v>42500.75</c:v>
                </c:pt>
                <c:pt idx="5347">
                  <c:v>42500.791666666664</c:v>
                </c:pt>
                <c:pt idx="5348">
                  <c:v>42500.833333333336</c:v>
                </c:pt>
                <c:pt idx="5349">
                  <c:v>42500.875</c:v>
                </c:pt>
                <c:pt idx="5350">
                  <c:v>42500.916666666664</c:v>
                </c:pt>
                <c:pt idx="5351">
                  <c:v>42500.958333333336</c:v>
                </c:pt>
                <c:pt idx="5352">
                  <c:v>42501</c:v>
                </c:pt>
                <c:pt idx="5353">
                  <c:v>42501.041666666664</c:v>
                </c:pt>
                <c:pt idx="5354">
                  <c:v>42501.083333333336</c:v>
                </c:pt>
                <c:pt idx="5355">
                  <c:v>42501.125</c:v>
                </c:pt>
                <c:pt idx="5356">
                  <c:v>42501.166666666664</c:v>
                </c:pt>
                <c:pt idx="5357">
                  <c:v>42501.208333333336</c:v>
                </c:pt>
                <c:pt idx="5358">
                  <c:v>42501.25</c:v>
                </c:pt>
                <c:pt idx="5359">
                  <c:v>42501.291666666664</c:v>
                </c:pt>
                <c:pt idx="5360">
                  <c:v>42501.333333333336</c:v>
                </c:pt>
                <c:pt idx="5361">
                  <c:v>42501.375</c:v>
                </c:pt>
                <c:pt idx="5362">
                  <c:v>42501.416666666664</c:v>
                </c:pt>
                <c:pt idx="5363">
                  <c:v>42501.458333333336</c:v>
                </c:pt>
                <c:pt idx="5364">
                  <c:v>42501.5</c:v>
                </c:pt>
                <c:pt idx="5365">
                  <c:v>42501.541666666664</c:v>
                </c:pt>
                <c:pt idx="5366">
                  <c:v>42501.583333333336</c:v>
                </c:pt>
                <c:pt idx="5367">
                  <c:v>42501.625</c:v>
                </c:pt>
                <c:pt idx="5368">
                  <c:v>42501.666666666664</c:v>
                </c:pt>
                <c:pt idx="5369">
                  <c:v>42501.708333333336</c:v>
                </c:pt>
                <c:pt idx="5370">
                  <c:v>42501.75</c:v>
                </c:pt>
                <c:pt idx="5371">
                  <c:v>42501.791666666664</c:v>
                </c:pt>
                <c:pt idx="5372">
                  <c:v>42501.833333333336</c:v>
                </c:pt>
                <c:pt idx="5373">
                  <c:v>42501.875</c:v>
                </c:pt>
                <c:pt idx="5374">
                  <c:v>42501.916666666664</c:v>
                </c:pt>
                <c:pt idx="5375">
                  <c:v>42501.958333333336</c:v>
                </c:pt>
                <c:pt idx="5376">
                  <c:v>42502</c:v>
                </c:pt>
                <c:pt idx="5377">
                  <c:v>42502.041666666664</c:v>
                </c:pt>
                <c:pt idx="5378">
                  <c:v>42502.083333333336</c:v>
                </c:pt>
                <c:pt idx="5379">
                  <c:v>42502.125</c:v>
                </c:pt>
                <c:pt idx="5380">
                  <c:v>42502.166666666664</c:v>
                </c:pt>
                <c:pt idx="5381">
                  <c:v>42502.208333333336</c:v>
                </c:pt>
                <c:pt idx="5382">
                  <c:v>42502.25</c:v>
                </c:pt>
                <c:pt idx="5383">
                  <c:v>42502.291666666664</c:v>
                </c:pt>
                <c:pt idx="5384">
                  <c:v>42502.333333333336</c:v>
                </c:pt>
                <c:pt idx="5385">
                  <c:v>42502.375</c:v>
                </c:pt>
                <c:pt idx="5386">
                  <c:v>42502.416666666664</c:v>
                </c:pt>
                <c:pt idx="5387">
                  <c:v>42502.458333333336</c:v>
                </c:pt>
                <c:pt idx="5388">
                  <c:v>42502.5</c:v>
                </c:pt>
                <c:pt idx="5389">
                  <c:v>42502.541666666664</c:v>
                </c:pt>
                <c:pt idx="5390">
                  <c:v>42502.583333333336</c:v>
                </c:pt>
                <c:pt idx="5391">
                  <c:v>42502.625</c:v>
                </c:pt>
                <c:pt idx="5392">
                  <c:v>42502.666666666664</c:v>
                </c:pt>
                <c:pt idx="5393">
                  <c:v>42502.708333333336</c:v>
                </c:pt>
                <c:pt idx="5394">
                  <c:v>42502.75</c:v>
                </c:pt>
                <c:pt idx="5395">
                  <c:v>42502.791666666664</c:v>
                </c:pt>
                <c:pt idx="5396">
                  <c:v>42502.833333333336</c:v>
                </c:pt>
                <c:pt idx="5397">
                  <c:v>42502.875</c:v>
                </c:pt>
                <c:pt idx="5398">
                  <c:v>42502.916666666664</c:v>
                </c:pt>
                <c:pt idx="5399">
                  <c:v>42502.958333333336</c:v>
                </c:pt>
                <c:pt idx="5400">
                  <c:v>42503</c:v>
                </c:pt>
                <c:pt idx="5401">
                  <c:v>42503.041666666664</c:v>
                </c:pt>
                <c:pt idx="5402">
                  <c:v>42503.083333333336</c:v>
                </c:pt>
                <c:pt idx="5403">
                  <c:v>42503.125</c:v>
                </c:pt>
                <c:pt idx="5404">
                  <c:v>42503.166666666664</c:v>
                </c:pt>
                <c:pt idx="5405">
                  <c:v>42503.208333333336</c:v>
                </c:pt>
                <c:pt idx="5406">
                  <c:v>42503.25</c:v>
                </c:pt>
                <c:pt idx="5407">
                  <c:v>42503.291666666664</c:v>
                </c:pt>
                <c:pt idx="5408">
                  <c:v>42503.333333333336</c:v>
                </c:pt>
                <c:pt idx="5409">
                  <c:v>42503.375</c:v>
                </c:pt>
                <c:pt idx="5410">
                  <c:v>42503.416666666664</c:v>
                </c:pt>
                <c:pt idx="5411">
                  <c:v>42503.458333333336</c:v>
                </c:pt>
                <c:pt idx="5412">
                  <c:v>42503.5</c:v>
                </c:pt>
                <c:pt idx="5413">
                  <c:v>42503.541666666664</c:v>
                </c:pt>
                <c:pt idx="5414">
                  <c:v>42503.583333333336</c:v>
                </c:pt>
                <c:pt idx="5415">
                  <c:v>42503.625</c:v>
                </c:pt>
                <c:pt idx="5416">
                  <c:v>42503.666666666664</c:v>
                </c:pt>
                <c:pt idx="5417">
                  <c:v>42503.708333333336</c:v>
                </c:pt>
                <c:pt idx="5418">
                  <c:v>42503.75</c:v>
                </c:pt>
                <c:pt idx="5419">
                  <c:v>42503.791666666664</c:v>
                </c:pt>
                <c:pt idx="5420">
                  <c:v>42503.833333333336</c:v>
                </c:pt>
                <c:pt idx="5421">
                  <c:v>42503.875</c:v>
                </c:pt>
                <c:pt idx="5422">
                  <c:v>42503.916666666664</c:v>
                </c:pt>
                <c:pt idx="5423">
                  <c:v>42503.958333333336</c:v>
                </c:pt>
                <c:pt idx="5424">
                  <c:v>42504</c:v>
                </c:pt>
                <c:pt idx="5425">
                  <c:v>42504.041666666664</c:v>
                </c:pt>
                <c:pt idx="5426">
                  <c:v>42504.083333333336</c:v>
                </c:pt>
                <c:pt idx="5427">
                  <c:v>42504.125</c:v>
                </c:pt>
                <c:pt idx="5428">
                  <c:v>42504.166666666664</c:v>
                </c:pt>
                <c:pt idx="5429">
                  <c:v>42504.208333333336</c:v>
                </c:pt>
                <c:pt idx="5430">
                  <c:v>42504.25</c:v>
                </c:pt>
                <c:pt idx="5431">
                  <c:v>42504.291666666664</c:v>
                </c:pt>
                <c:pt idx="5432">
                  <c:v>42504.333333333336</c:v>
                </c:pt>
                <c:pt idx="5433">
                  <c:v>42504.375</c:v>
                </c:pt>
                <c:pt idx="5434">
                  <c:v>42504.416666666664</c:v>
                </c:pt>
                <c:pt idx="5435">
                  <c:v>42504.458333333336</c:v>
                </c:pt>
                <c:pt idx="5436">
                  <c:v>42504.5</c:v>
                </c:pt>
                <c:pt idx="5437">
                  <c:v>42504.541666666664</c:v>
                </c:pt>
                <c:pt idx="5438">
                  <c:v>42504.583333333336</c:v>
                </c:pt>
                <c:pt idx="5439">
                  <c:v>42504.625</c:v>
                </c:pt>
                <c:pt idx="5440">
                  <c:v>42504.666666666664</c:v>
                </c:pt>
                <c:pt idx="5441">
                  <c:v>42504.708333333336</c:v>
                </c:pt>
                <c:pt idx="5442">
                  <c:v>42504.75</c:v>
                </c:pt>
                <c:pt idx="5443">
                  <c:v>42504.791666666664</c:v>
                </c:pt>
                <c:pt idx="5444">
                  <c:v>42504.833333333336</c:v>
                </c:pt>
                <c:pt idx="5445">
                  <c:v>42504.875</c:v>
                </c:pt>
                <c:pt idx="5446">
                  <c:v>42504.916666666664</c:v>
                </c:pt>
                <c:pt idx="5447">
                  <c:v>42504.958333333336</c:v>
                </c:pt>
                <c:pt idx="5448">
                  <c:v>42505</c:v>
                </c:pt>
                <c:pt idx="5449">
                  <c:v>42505.041666666664</c:v>
                </c:pt>
                <c:pt idx="5450">
                  <c:v>42505.083333333336</c:v>
                </c:pt>
                <c:pt idx="5451">
                  <c:v>42505.125</c:v>
                </c:pt>
                <c:pt idx="5452">
                  <c:v>42505.166666666664</c:v>
                </c:pt>
                <c:pt idx="5453">
                  <c:v>42505.208333333336</c:v>
                </c:pt>
                <c:pt idx="5454">
                  <c:v>42505.25</c:v>
                </c:pt>
                <c:pt idx="5455">
                  <c:v>42505.291666666664</c:v>
                </c:pt>
                <c:pt idx="5456">
                  <c:v>42505.333333333336</c:v>
                </c:pt>
                <c:pt idx="5457">
                  <c:v>42505.375</c:v>
                </c:pt>
                <c:pt idx="5458">
                  <c:v>42505.416666666664</c:v>
                </c:pt>
                <c:pt idx="5459">
                  <c:v>42505.458333333336</c:v>
                </c:pt>
                <c:pt idx="5460">
                  <c:v>42505.5</c:v>
                </c:pt>
                <c:pt idx="5461">
                  <c:v>42505.541666666664</c:v>
                </c:pt>
                <c:pt idx="5462">
                  <c:v>42505.583333333336</c:v>
                </c:pt>
                <c:pt idx="5463">
                  <c:v>42505.625</c:v>
                </c:pt>
                <c:pt idx="5464">
                  <c:v>42505.666666666664</c:v>
                </c:pt>
                <c:pt idx="5465">
                  <c:v>42505.708333333336</c:v>
                </c:pt>
                <c:pt idx="5466">
                  <c:v>42505.75</c:v>
                </c:pt>
                <c:pt idx="5467">
                  <c:v>42505.791666666664</c:v>
                </c:pt>
                <c:pt idx="5468">
                  <c:v>42505.833333333336</c:v>
                </c:pt>
                <c:pt idx="5469">
                  <c:v>42505.875</c:v>
                </c:pt>
                <c:pt idx="5470">
                  <c:v>42505.916666666664</c:v>
                </c:pt>
                <c:pt idx="5471">
                  <c:v>42505.958333333336</c:v>
                </c:pt>
                <c:pt idx="5472">
                  <c:v>42506</c:v>
                </c:pt>
                <c:pt idx="5473">
                  <c:v>42506.041666666664</c:v>
                </c:pt>
                <c:pt idx="5474">
                  <c:v>42506.083333333336</c:v>
                </c:pt>
                <c:pt idx="5475">
                  <c:v>42506.125</c:v>
                </c:pt>
                <c:pt idx="5476">
                  <c:v>42506.166666666664</c:v>
                </c:pt>
                <c:pt idx="5477">
                  <c:v>42506.208333333336</c:v>
                </c:pt>
                <c:pt idx="5478">
                  <c:v>42506.25</c:v>
                </c:pt>
                <c:pt idx="5479">
                  <c:v>42506.291666666664</c:v>
                </c:pt>
                <c:pt idx="5480">
                  <c:v>42506.333333333336</c:v>
                </c:pt>
                <c:pt idx="5481">
                  <c:v>42506.375</c:v>
                </c:pt>
                <c:pt idx="5482">
                  <c:v>42506.416666666664</c:v>
                </c:pt>
                <c:pt idx="5483">
                  <c:v>42506.458333333336</c:v>
                </c:pt>
                <c:pt idx="5484">
                  <c:v>42506.5</c:v>
                </c:pt>
                <c:pt idx="5485">
                  <c:v>42506.541666666664</c:v>
                </c:pt>
                <c:pt idx="5486">
                  <c:v>42506.583333333336</c:v>
                </c:pt>
                <c:pt idx="5487">
                  <c:v>42506.625</c:v>
                </c:pt>
                <c:pt idx="5488">
                  <c:v>42506.666666666664</c:v>
                </c:pt>
                <c:pt idx="5489">
                  <c:v>42506.708333333336</c:v>
                </c:pt>
                <c:pt idx="5490">
                  <c:v>42506.75</c:v>
                </c:pt>
                <c:pt idx="5491">
                  <c:v>42506.791666666664</c:v>
                </c:pt>
                <c:pt idx="5492">
                  <c:v>42506.833333333336</c:v>
                </c:pt>
                <c:pt idx="5493">
                  <c:v>42506.875</c:v>
                </c:pt>
                <c:pt idx="5494">
                  <c:v>42506.916666666664</c:v>
                </c:pt>
                <c:pt idx="5495">
                  <c:v>42506.958333333336</c:v>
                </c:pt>
                <c:pt idx="5496">
                  <c:v>42507</c:v>
                </c:pt>
                <c:pt idx="5497">
                  <c:v>42507.041666666664</c:v>
                </c:pt>
                <c:pt idx="5498">
                  <c:v>42507.083333333336</c:v>
                </c:pt>
                <c:pt idx="5499">
                  <c:v>42507.125</c:v>
                </c:pt>
                <c:pt idx="5500">
                  <c:v>42507.166666666664</c:v>
                </c:pt>
                <c:pt idx="5501">
                  <c:v>42507.208333333336</c:v>
                </c:pt>
                <c:pt idx="5502">
                  <c:v>42507.25</c:v>
                </c:pt>
                <c:pt idx="5503">
                  <c:v>42507.291666666664</c:v>
                </c:pt>
                <c:pt idx="5504">
                  <c:v>42507.333333333336</c:v>
                </c:pt>
                <c:pt idx="5505">
                  <c:v>42507.375</c:v>
                </c:pt>
                <c:pt idx="5506">
                  <c:v>42507.416666666664</c:v>
                </c:pt>
                <c:pt idx="5507">
                  <c:v>42507.458333333336</c:v>
                </c:pt>
                <c:pt idx="5508">
                  <c:v>42507.5</c:v>
                </c:pt>
                <c:pt idx="5509">
                  <c:v>42507.541666666664</c:v>
                </c:pt>
                <c:pt idx="5510">
                  <c:v>42507.583333333336</c:v>
                </c:pt>
                <c:pt idx="5511">
                  <c:v>42507.625</c:v>
                </c:pt>
                <c:pt idx="5512">
                  <c:v>42507.666666666664</c:v>
                </c:pt>
                <c:pt idx="5513">
                  <c:v>42507.708333333336</c:v>
                </c:pt>
                <c:pt idx="5514">
                  <c:v>42507.75</c:v>
                </c:pt>
                <c:pt idx="5515">
                  <c:v>42507.791666666664</c:v>
                </c:pt>
                <c:pt idx="5516">
                  <c:v>42507.833333333336</c:v>
                </c:pt>
                <c:pt idx="5517">
                  <c:v>42507.875</c:v>
                </c:pt>
                <c:pt idx="5518">
                  <c:v>42507.916666666664</c:v>
                </c:pt>
                <c:pt idx="5519">
                  <c:v>42507.958333333336</c:v>
                </c:pt>
                <c:pt idx="5520">
                  <c:v>42508</c:v>
                </c:pt>
                <c:pt idx="5521">
                  <c:v>42508.041666666664</c:v>
                </c:pt>
                <c:pt idx="5522">
                  <c:v>42508.083333333336</c:v>
                </c:pt>
                <c:pt idx="5523">
                  <c:v>42508.125</c:v>
                </c:pt>
                <c:pt idx="5524">
                  <c:v>42508.166666666664</c:v>
                </c:pt>
                <c:pt idx="5525">
                  <c:v>42508.208333333336</c:v>
                </c:pt>
                <c:pt idx="5526">
                  <c:v>42508.25</c:v>
                </c:pt>
                <c:pt idx="5527">
                  <c:v>42508.291666666664</c:v>
                </c:pt>
                <c:pt idx="5528">
                  <c:v>42508.333333333336</c:v>
                </c:pt>
                <c:pt idx="5529">
                  <c:v>42508.375</c:v>
                </c:pt>
                <c:pt idx="5530">
                  <c:v>42508.416666666664</c:v>
                </c:pt>
                <c:pt idx="5531">
                  <c:v>42508.458333333336</c:v>
                </c:pt>
                <c:pt idx="5532">
                  <c:v>42508.5</c:v>
                </c:pt>
                <c:pt idx="5533">
                  <c:v>42508.541666666664</c:v>
                </c:pt>
                <c:pt idx="5534">
                  <c:v>42508.583333333336</c:v>
                </c:pt>
                <c:pt idx="5535">
                  <c:v>42508.625</c:v>
                </c:pt>
                <c:pt idx="5536">
                  <c:v>42508.666666666664</c:v>
                </c:pt>
                <c:pt idx="5537">
                  <c:v>42508.708333333336</c:v>
                </c:pt>
                <c:pt idx="5538">
                  <c:v>42508.75</c:v>
                </c:pt>
                <c:pt idx="5539">
                  <c:v>42508.791666666664</c:v>
                </c:pt>
                <c:pt idx="5540">
                  <c:v>42508.833333333336</c:v>
                </c:pt>
                <c:pt idx="5541">
                  <c:v>42508.875</c:v>
                </c:pt>
                <c:pt idx="5542">
                  <c:v>42508.916666666664</c:v>
                </c:pt>
                <c:pt idx="5543">
                  <c:v>42508.958333333336</c:v>
                </c:pt>
                <c:pt idx="5544">
                  <c:v>42509</c:v>
                </c:pt>
                <c:pt idx="5545">
                  <c:v>42509.041666666664</c:v>
                </c:pt>
                <c:pt idx="5546">
                  <c:v>42509.083333333336</c:v>
                </c:pt>
                <c:pt idx="5547">
                  <c:v>42509.125</c:v>
                </c:pt>
                <c:pt idx="5548">
                  <c:v>42509.166666666664</c:v>
                </c:pt>
                <c:pt idx="5549">
                  <c:v>42509.208333333336</c:v>
                </c:pt>
                <c:pt idx="5550">
                  <c:v>42509.25</c:v>
                </c:pt>
                <c:pt idx="5551">
                  <c:v>42509.291666666664</c:v>
                </c:pt>
                <c:pt idx="5552">
                  <c:v>42509.333333333336</c:v>
                </c:pt>
                <c:pt idx="5553">
                  <c:v>42509.375</c:v>
                </c:pt>
                <c:pt idx="5554">
                  <c:v>42509.416666666664</c:v>
                </c:pt>
                <c:pt idx="5555">
                  <c:v>42509.458333333336</c:v>
                </c:pt>
                <c:pt idx="5556">
                  <c:v>42509.5</c:v>
                </c:pt>
                <c:pt idx="5557">
                  <c:v>42509.541666666664</c:v>
                </c:pt>
                <c:pt idx="5558">
                  <c:v>42509.583333333336</c:v>
                </c:pt>
                <c:pt idx="5559">
                  <c:v>42509.625</c:v>
                </c:pt>
                <c:pt idx="5560">
                  <c:v>42509.666666666664</c:v>
                </c:pt>
                <c:pt idx="5561">
                  <c:v>42509.708333333336</c:v>
                </c:pt>
                <c:pt idx="5562">
                  <c:v>42509.75</c:v>
                </c:pt>
                <c:pt idx="5563">
                  <c:v>42509.791666666664</c:v>
                </c:pt>
                <c:pt idx="5564">
                  <c:v>42509.833333333336</c:v>
                </c:pt>
                <c:pt idx="5565">
                  <c:v>42509.875</c:v>
                </c:pt>
                <c:pt idx="5566">
                  <c:v>42509.916666666664</c:v>
                </c:pt>
                <c:pt idx="5567">
                  <c:v>42509.958333333336</c:v>
                </c:pt>
                <c:pt idx="5568">
                  <c:v>42510</c:v>
                </c:pt>
                <c:pt idx="5569">
                  <c:v>42510.041666666664</c:v>
                </c:pt>
                <c:pt idx="5570">
                  <c:v>42510.083333333336</c:v>
                </c:pt>
                <c:pt idx="5571">
                  <c:v>42510.125</c:v>
                </c:pt>
                <c:pt idx="5572">
                  <c:v>42510.166666666664</c:v>
                </c:pt>
                <c:pt idx="5573">
                  <c:v>42510.208333333336</c:v>
                </c:pt>
                <c:pt idx="5574">
                  <c:v>42510.25</c:v>
                </c:pt>
                <c:pt idx="5575">
                  <c:v>42510.291666666664</c:v>
                </c:pt>
                <c:pt idx="5576">
                  <c:v>42510.333333333336</c:v>
                </c:pt>
                <c:pt idx="5577">
                  <c:v>42510.375</c:v>
                </c:pt>
                <c:pt idx="5578">
                  <c:v>42510.416666666664</c:v>
                </c:pt>
                <c:pt idx="5579">
                  <c:v>42510.458333333336</c:v>
                </c:pt>
                <c:pt idx="5580">
                  <c:v>42510.5</c:v>
                </c:pt>
                <c:pt idx="5581">
                  <c:v>42510.541666666664</c:v>
                </c:pt>
                <c:pt idx="5582">
                  <c:v>42510.583333333336</c:v>
                </c:pt>
                <c:pt idx="5583">
                  <c:v>42510.625</c:v>
                </c:pt>
                <c:pt idx="5584">
                  <c:v>42510.666666666664</c:v>
                </c:pt>
                <c:pt idx="5585">
                  <c:v>42510.708333333336</c:v>
                </c:pt>
                <c:pt idx="5586">
                  <c:v>42510.75</c:v>
                </c:pt>
                <c:pt idx="5587">
                  <c:v>42510.791666666664</c:v>
                </c:pt>
                <c:pt idx="5588">
                  <c:v>42510.833333333336</c:v>
                </c:pt>
                <c:pt idx="5589">
                  <c:v>42510.875</c:v>
                </c:pt>
                <c:pt idx="5590">
                  <c:v>42510.916666666664</c:v>
                </c:pt>
                <c:pt idx="5591">
                  <c:v>42510.958333333336</c:v>
                </c:pt>
                <c:pt idx="5592">
                  <c:v>42511</c:v>
                </c:pt>
                <c:pt idx="5593">
                  <c:v>42511.041666666664</c:v>
                </c:pt>
                <c:pt idx="5594">
                  <c:v>42511.083333333336</c:v>
                </c:pt>
                <c:pt idx="5595">
                  <c:v>42511.125</c:v>
                </c:pt>
                <c:pt idx="5596">
                  <c:v>42511.166666666664</c:v>
                </c:pt>
                <c:pt idx="5597">
                  <c:v>42511.208333333336</c:v>
                </c:pt>
                <c:pt idx="5598">
                  <c:v>42511.25</c:v>
                </c:pt>
                <c:pt idx="5599">
                  <c:v>42511.291666666664</c:v>
                </c:pt>
                <c:pt idx="5600">
                  <c:v>42511.333333333336</c:v>
                </c:pt>
                <c:pt idx="5601">
                  <c:v>42511.375</c:v>
                </c:pt>
                <c:pt idx="5602">
                  <c:v>42511.416666666664</c:v>
                </c:pt>
                <c:pt idx="5603">
                  <c:v>42511.458333333336</c:v>
                </c:pt>
                <c:pt idx="5604">
                  <c:v>42511.5</c:v>
                </c:pt>
                <c:pt idx="5605">
                  <c:v>42511.541666666664</c:v>
                </c:pt>
                <c:pt idx="5606">
                  <c:v>42511.583333333336</c:v>
                </c:pt>
                <c:pt idx="5607">
                  <c:v>42511.625</c:v>
                </c:pt>
                <c:pt idx="5608">
                  <c:v>42511.666666666664</c:v>
                </c:pt>
                <c:pt idx="5609">
                  <c:v>42511.708333333336</c:v>
                </c:pt>
                <c:pt idx="5610">
                  <c:v>42511.75</c:v>
                </c:pt>
                <c:pt idx="5611">
                  <c:v>42511.791666666664</c:v>
                </c:pt>
                <c:pt idx="5612">
                  <c:v>42511.833333333336</c:v>
                </c:pt>
                <c:pt idx="5613">
                  <c:v>42511.875</c:v>
                </c:pt>
                <c:pt idx="5614">
                  <c:v>42511.916666666664</c:v>
                </c:pt>
                <c:pt idx="5615">
                  <c:v>42511.958333333336</c:v>
                </c:pt>
                <c:pt idx="5616">
                  <c:v>42512</c:v>
                </c:pt>
                <c:pt idx="5617">
                  <c:v>42512.041666666664</c:v>
                </c:pt>
                <c:pt idx="5618">
                  <c:v>42512.083333333336</c:v>
                </c:pt>
                <c:pt idx="5619">
                  <c:v>42512.125</c:v>
                </c:pt>
                <c:pt idx="5620">
                  <c:v>42512.166666666664</c:v>
                </c:pt>
                <c:pt idx="5621">
                  <c:v>42512.208333333336</c:v>
                </c:pt>
                <c:pt idx="5622">
                  <c:v>42512.25</c:v>
                </c:pt>
                <c:pt idx="5623">
                  <c:v>42512.291666666664</c:v>
                </c:pt>
                <c:pt idx="5624">
                  <c:v>42512.333333333336</c:v>
                </c:pt>
                <c:pt idx="5625">
                  <c:v>42512.375</c:v>
                </c:pt>
                <c:pt idx="5626">
                  <c:v>42512.416666666664</c:v>
                </c:pt>
                <c:pt idx="5627">
                  <c:v>42512.458333333336</c:v>
                </c:pt>
                <c:pt idx="5628">
                  <c:v>42512.5</c:v>
                </c:pt>
                <c:pt idx="5629">
                  <c:v>42512.541666666664</c:v>
                </c:pt>
                <c:pt idx="5630">
                  <c:v>42512.583333333336</c:v>
                </c:pt>
                <c:pt idx="5631">
                  <c:v>42512.625</c:v>
                </c:pt>
                <c:pt idx="5632">
                  <c:v>42512.666666666664</c:v>
                </c:pt>
                <c:pt idx="5633">
                  <c:v>42512.708333333336</c:v>
                </c:pt>
                <c:pt idx="5634">
                  <c:v>42512.75</c:v>
                </c:pt>
                <c:pt idx="5635">
                  <c:v>42512.791666666664</c:v>
                </c:pt>
                <c:pt idx="5636">
                  <c:v>42512.833333333336</c:v>
                </c:pt>
                <c:pt idx="5637">
                  <c:v>42512.875</c:v>
                </c:pt>
                <c:pt idx="5638">
                  <c:v>42512.916666666664</c:v>
                </c:pt>
                <c:pt idx="5639">
                  <c:v>42512.958333333336</c:v>
                </c:pt>
                <c:pt idx="5640">
                  <c:v>42513</c:v>
                </c:pt>
                <c:pt idx="5641">
                  <c:v>42513.041666666664</c:v>
                </c:pt>
                <c:pt idx="5642">
                  <c:v>42513.083333333336</c:v>
                </c:pt>
                <c:pt idx="5643">
                  <c:v>42513.125</c:v>
                </c:pt>
                <c:pt idx="5644">
                  <c:v>42513.166666666664</c:v>
                </c:pt>
                <c:pt idx="5645">
                  <c:v>42513.208333333336</c:v>
                </c:pt>
                <c:pt idx="5646">
                  <c:v>42513.25</c:v>
                </c:pt>
                <c:pt idx="5647">
                  <c:v>42513.291666666664</c:v>
                </c:pt>
                <c:pt idx="5648">
                  <c:v>42513.333333333336</c:v>
                </c:pt>
                <c:pt idx="5649">
                  <c:v>42513.375</c:v>
                </c:pt>
                <c:pt idx="5650">
                  <c:v>42513.416666666664</c:v>
                </c:pt>
                <c:pt idx="5651">
                  <c:v>42513.458333333336</c:v>
                </c:pt>
                <c:pt idx="5652">
                  <c:v>42513.5</c:v>
                </c:pt>
                <c:pt idx="5653">
                  <c:v>42513.541666666664</c:v>
                </c:pt>
                <c:pt idx="5654">
                  <c:v>42513.583333333336</c:v>
                </c:pt>
                <c:pt idx="5655">
                  <c:v>42513.625</c:v>
                </c:pt>
                <c:pt idx="5656">
                  <c:v>42513.666666666664</c:v>
                </c:pt>
                <c:pt idx="5657">
                  <c:v>42513.708333333336</c:v>
                </c:pt>
                <c:pt idx="5658">
                  <c:v>42513.75</c:v>
                </c:pt>
                <c:pt idx="5659">
                  <c:v>42513.791666666664</c:v>
                </c:pt>
                <c:pt idx="5660">
                  <c:v>42513.833333333336</c:v>
                </c:pt>
                <c:pt idx="5661">
                  <c:v>42513.875</c:v>
                </c:pt>
                <c:pt idx="5662">
                  <c:v>42513.916666666664</c:v>
                </c:pt>
                <c:pt idx="5663">
                  <c:v>42513.958333333336</c:v>
                </c:pt>
                <c:pt idx="5664">
                  <c:v>42514</c:v>
                </c:pt>
                <c:pt idx="5665">
                  <c:v>42514.041666666664</c:v>
                </c:pt>
                <c:pt idx="5666">
                  <c:v>42514.083333333336</c:v>
                </c:pt>
                <c:pt idx="5667">
                  <c:v>42514.125</c:v>
                </c:pt>
                <c:pt idx="5668">
                  <c:v>42514.166666666664</c:v>
                </c:pt>
                <c:pt idx="5669">
                  <c:v>42514.208333333336</c:v>
                </c:pt>
                <c:pt idx="5670">
                  <c:v>42514.25</c:v>
                </c:pt>
                <c:pt idx="5671">
                  <c:v>42514.291666666664</c:v>
                </c:pt>
                <c:pt idx="5672">
                  <c:v>42514.333333333336</c:v>
                </c:pt>
                <c:pt idx="5673">
                  <c:v>42514.375</c:v>
                </c:pt>
                <c:pt idx="5674">
                  <c:v>42514.416666666664</c:v>
                </c:pt>
                <c:pt idx="5675">
                  <c:v>42514.458333333336</c:v>
                </c:pt>
                <c:pt idx="5676">
                  <c:v>42514.5</c:v>
                </c:pt>
                <c:pt idx="5677">
                  <c:v>42514.541666666664</c:v>
                </c:pt>
                <c:pt idx="5678">
                  <c:v>42514.583333333336</c:v>
                </c:pt>
                <c:pt idx="5679">
                  <c:v>42514.625</c:v>
                </c:pt>
                <c:pt idx="5680">
                  <c:v>42514.666666666664</c:v>
                </c:pt>
                <c:pt idx="5681">
                  <c:v>42514.708333333336</c:v>
                </c:pt>
                <c:pt idx="5682">
                  <c:v>42514.75</c:v>
                </c:pt>
                <c:pt idx="5683">
                  <c:v>42514.791666666664</c:v>
                </c:pt>
                <c:pt idx="5684">
                  <c:v>42514.833333333336</c:v>
                </c:pt>
                <c:pt idx="5685">
                  <c:v>42514.875</c:v>
                </c:pt>
                <c:pt idx="5686">
                  <c:v>42514.916666666664</c:v>
                </c:pt>
                <c:pt idx="5687">
                  <c:v>42514.958333333336</c:v>
                </c:pt>
                <c:pt idx="5688">
                  <c:v>42515</c:v>
                </c:pt>
                <c:pt idx="5689">
                  <c:v>42515.041666666664</c:v>
                </c:pt>
                <c:pt idx="5690">
                  <c:v>42515.083333333336</c:v>
                </c:pt>
                <c:pt idx="5691">
                  <c:v>42515.125</c:v>
                </c:pt>
                <c:pt idx="5692">
                  <c:v>42515.166666666664</c:v>
                </c:pt>
                <c:pt idx="5693">
                  <c:v>42515.208333333336</c:v>
                </c:pt>
                <c:pt idx="5694">
                  <c:v>42515.25</c:v>
                </c:pt>
                <c:pt idx="5695">
                  <c:v>42515.291666666664</c:v>
                </c:pt>
                <c:pt idx="5696">
                  <c:v>42515.333333333336</c:v>
                </c:pt>
                <c:pt idx="5697">
                  <c:v>42515.375</c:v>
                </c:pt>
                <c:pt idx="5698">
                  <c:v>42515.416666666664</c:v>
                </c:pt>
                <c:pt idx="5699">
                  <c:v>42515.458333333336</c:v>
                </c:pt>
                <c:pt idx="5700">
                  <c:v>42515.5</c:v>
                </c:pt>
                <c:pt idx="5701">
                  <c:v>42515.541666666664</c:v>
                </c:pt>
                <c:pt idx="5702">
                  <c:v>42515.583333333336</c:v>
                </c:pt>
                <c:pt idx="5703">
                  <c:v>42515.625</c:v>
                </c:pt>
                <c:pt idx="5704">
                  <c:v>42515.666666666664</c:v>
                </c:pt>
                <c:pt idx="5705">
                  <c:v>42515.708333333336</c:v>
                </c:pt>
                <c:pt idx="5706">
                  <c:v>42515.75</c:v>
                </c:pt>
                <c:pt idx="5707">
                  <c:v>42515.791666666664</c:v>
                </c:pt>
                <c:pt idx="5708">
                  <c:v>42515.833333333336</c:v>
                </c:pt>
                <c:pt idx="5709">
                  <c:v>42515.875</c:v>
                </c:pt>
                <c:pt idx="5710">
                  <c:v>42515.916666666664</c:v>
                </c:pt>
                <c:pt idx="5711">
                  <c:v>42515.958333333336</c:v>
                </c:pt>
                <c:pt idx="5712">
                  <c:v>42516</c:v>
                </c:pt>
                <c:pt idx="5713">
                  <c:v>42516.041666666664</c:v>
                </c:pt>
                <c:pt idx="5714">
                  <c:v>42516.083333333336</c:v>
                </c:pt>
                <c:pt idx="5715">
                  <c:v>42516.125</c:v>
                </c:pt>
                <c:pt idx="5716">
                  <c:v>42516.166666666664</c:v>
                </c:pt>
                <c:pt idx="5717">
                  <c:v>42516.208333333336</c:v>
                </c:pt>
                <c:pt idx="5718">
                  <c:v>42516.25</c:v>
                </c:pt>
                <c:pt idx="5719">
                  <c:v>42516.291666666664</c:v>
                </c:pt>
                <c:pt idx="5720">
                  <c:v>42516.333333333336</c:v>
                </c:pt>
                <c:pt idx="5721">
                  <c:v>42516.375</c:v>
                </c:pt>
                <c:pt idx="5722">
                  <c:v>42516.416666666664</c:v>
                </c:pt>
                <c:pt idx="5723">
                  <c:v>42516.458333333336</c:v>
                </c:pt>
                <c:pt idx="5724">
                  <c:v>42516.5</c:v>
                </c:pt>
                <c:pt idx="5725">
                  <c:v>42516.541666666664</c:v>
                </c:pt>
                <c:pt idx="5726">
                  <c:v>42516.583333333336</c:v>
                </c:pt>
                <c:pt idx="5727">
                  <c:v>42516.625</c:v>
                </c:pt>
                <c:pt idx="5728">
                  <c:v>42516.666666666664</c:v>
                </c:pt>
                <c:pt idx="5729">
                  <c:v>42516.708333333336</c:v>
                </c:pt>
                <c:pt idx="5730">
                  <c:v>42516.75</c:v>
                </c:pt>
                <c:pt idx="5731">
                  <c:v>42516.791666666664</c:v>
                </c:pt>
                <c:pt idx="5732">
                  <c:v>42516.833333333336</c:v>
                </c:pt>
                <c:pt idx="5733">
                  <c:v>42516.875</c:v>
                </c:pt>
                <c:pt idx="5734">
                  <c:v>42516.916666666664</c:v>
                </c:pt>
                <c:pt idx="5735">
                  <c:v>42516.958333333336</c:v>
                </c:pt>
                <c:pt idx="5736">
                  <c:v>42517</c:v>
                </c:pt>
                <c:pt idx="5737">
                  <c:v>42517.041666666664</c:v>
                </c:pt>
                <c:pt idx="5738">
                  <c:v>42517.083333333336</c:v>
                </c:pt>
                <c:pt idx="5739">
                  <c:v>42517.125</c:v>
                </c:pt>
                <c:pt idx="5740">
                  <c:v>42517.166666666664</c:v>
                </c:pt>
                <c:pt idx="5741">
                  <c:v>42517.208333333336</c:v>
                </c:pt>
                <c:pt idx="5742">
                  <c:v>42517.25</c:v>
                </c:pt>
                <c:pt idx="5743">
                  <c:v>42517.291666666664</c:v>
                </c:pt>
                <c:pt idx="5744">
                  <c:v>42517.333333333336</c:v>
                </c:pt>
                <c:pt idx="5745">
                  <c:v>42517.375</c:v>
                </c:pt>
                <c:pt idx="5746">
                  <c:v>42517.416666666664</c:v>
                </c:pt>
                <c:pt idx="5747">
                  <c:v>42517.458333333336</c:v>
                </c:pt>
                <c:pt idx="5748">
                  <c:v>42517.5</c:v>
                </c:pt>
                <c:pt idx="5749">
                  <c:v>42517.541666666664</c:v>
                </c:pt>
                <c:pt idx="5750">
                  <c:v>42517.583333333336</c:v>
                </c:pt>
                <c:pt idx="5751">
                  <c:v>42517.625</c:v>
                </c:pt>
                <c:pt idx="5752">
                  <c:v>42517.666666666664</c:v>
                </c:pt>
                <c:pt idx="5753">
                  <c:v>42517.708333333336</c:v>
                </c:pt>
                <c:pt idx="5754">
                  <c:v>42517.75</c:v>
                </c:pt>
                <c:pt idx="5755">
                  <c:v>42517.791666666664</c:v>
                </c:pt>
                <c:pt idx="5756">
                  <c:v>42517.833333333336</c:v>
                </c:pt>
                <c:pt idx="5757">
                  <c:v>42517.875</c:v>
                </c:pt>
                <c:pt idx="5758">
                  <c:v>42517.916666666664</c:v>
                </c:pt>
                <c:pt idx="5759">
                  <c:v>42517.958333333336</c:v>
                </c:pt>
                <c:pt idx="5760">
                  <c:v>42518</c:v>
                </c:pt>
                <c:pt idx="5761">
                  <c:v>42518.041666666664</c:v>
                </c:pt>
                <c:pt idx="5762">
                  <c:v>42518.083333333336</c:v>
                </c:pt>
                <c:pt idx="5763">
                  <c:v>42518.125</c:v>
                </c:pt>
                <c:pt idx="5764">
                  <c:v>42518.166666666664</c:v>
                </c:pt>
                <c:pt idx="5765">
                  <c:v>42518.208333333336</c:v>
                </c:pt>
                <c:pt idx="5766">
                  <c:v>42518.25</c:v>
                </c:pt>
                <c:pt idx="5767">
                  <c:v>42518.291666666664</c:v>
                </c:pt>
                <c:pt idx="5768">
                  <c:v>42518.333333333336</c:v>
                </c:pt>
                <c:pt idx="5769">
                  <c:v>42518.375</c:v>
                </c:pt>
                <c:pt idx="5770">
                  <c:v>42518.416666666664</c:v>
                </c:pt>
                <c:pt idx="5771">
                  <c:v>42518.458333333336</c:v>
                </c:pt>
                <c:pt idx="5772">
                  <c:v>42518.5</c:v>
                </c:pt>
                <c:pt idx="5773">
                  <c:v>42518.541666666664</c:v>
                </c:pt>
                <c:pt idx="5774">
                  <c:v>42518.583333333336</c:v>
                </c:pt>
                <c:pt idx="5775">
                  <c:v>42518.625</c:v>
                </c:pt>
                <c:pt idx="5776">
                  <c:v>42518.666666666664</c:v>
                </c:pt>
                <c:pt idx="5777">
                  <c:v>42518.708333333336</c:v>
                </c:pt>
                <c:pt idx="5778">
                  <c:v>42518.75</c:v>
                </c:pt>
                <c:pt idx="5779">
                  <c:v>42518.791666666664</c:v>
                </c:pt>
                <c:pt idx="5780">
                  <c:v>42518.833333333336</c:v>
                </c:pt>
                <c:pt idx="5781">
                  <c:v>42518.875</c:v>
                </c:pt>
                <c:pt idx="5782">
                  <c:v>42518.916666666664</c:v>
                </c:pt>
                <c:pt idx="5783">
                  <c:v>42518.958333333336</c:v>
                </c:pt>
                <c:pt idx="5784">
                  <c:v>42519</c:v>
                </c:pt>
                <c:pt idx="5785">
                  <c:v>42519.041666666664</c:v>
                </c:pt>
                <c:pt idx="5786">
                  <c:v>42519.083333333336</c:v>
                </c:pt>
                <c:pt idx="5787">
                  <c:v>42519.125</c:v>
                </c:pt>
                <c:pt idx="5788">
                  <c:v>42519.166666666664</c:v>
                </c:pt>
                <c:pt idx="5789">
                  <c:v>42519.208333333336</c:v>
                </c:pt>
                <c:pt idx="5790">
                  <c:v>42519.25</c:v>
                </c:pt>
                <c:pt idx="5791">
                  <c:v>42519.291666666664</c:v>
                </c:pt>
                <c:pt idx="5792">
                  <c:v>42519.333333333336</c:v>
                </c:pt>
                <c:pt idx="5793">
                  <c:v>42519.375</c:v>
                </c:pt>
                <c:pt idx="5794">
                  <c:v>42519.416666666664</c:v>
                </c:pt>
                <c:pt idx="5795">
                  <c:v>42519.458333333336</c:v>
                </c:pt>
                <c:pt idx="5796">
                  <c:v>42519.5</c:v>
                </c:pt>
                <c:pt idx="5797">
                  <c:v>42519.541666666664</c:v>
                </c:pt>
                <c:pt idx="5798">
                  <c:v>42519.583333333336</c:v>
                </c:pt>
                <c:pt idx="5799">
                  <c:v>42519.625</c:v>
                </c:pt>
                <c:pt idx="5800">
                  <c:v>42519.666666666664</c:v>
                </c:pt>
                <c:pt idx="5801">
                  <c:v>42519.708333333336</c:v>
                </c:pt>
                <c:pt idx="5802">
                  <c:v>42519.75</c:v>
                </c:pt>
                <c:pt idx="5803">
                  <c:v>42519.791666666664</c:v>
                </c:pt>
                <c:pt idx="5804">
                  <c:v>42519.833333333336</c:v>
                </c:pt>
                <c:pt idx="5805">
                  <c:v>42519.875</c:v>
                </c:pt>
                <c:pt idx="5806">
                  <c:v>42519.916666666664</c:v>
                </c:pt>
                <c:pt idx="5807">
                  <c:v>42519.958333333336</c:v>
                </c:pt>
                <c:pt idx="5808">
                  <c:v>42520</c:v>
                </c:pt>
                <c:pt idx="5809">
                  <c:v>42520.041666666664</c:v>
                </c:pt>
                <c:pt idx="5810">
                  <c:v>42520.083333333336</c:v>
                </c:pt>
                <c:pt idx="5811">
                  <c:v>42520.125</c:v>
                </c:pt>
                <c:pt idx="5812">
                  <c:v>42520.166666666664</c:v>
                </c:pt>
                <c:pt idx="5813">
                  <c:v>42520.208333333336</c:v>
                </c:pt>
                <c:pt idx="5814">
                  <c:v>42520.25</c:v>
                </c:pt>
                <c:pt idx="5815">
                  <c:v>42520.291666666664</c:v>
                </c:pt>
                <c:pt idx="5816">
                  <c:v>42520.333333333336</c:v>
                </c:pt>
                <c:pt idx="5817">
                  <c:v>42520.375</c:v>
                </c:pt>
                <c:pt idx="5818">
                  <c:v>42520.416666666664</c:v>
                </c:pt>
                <c:pt idx="5819">
                  <c:v>42520.458333333336</c:v>
                </c:pt>
                <c:pt idx="5820">
                  <c:v>42520.5</c:v>
                </c:pt>
                <c:pt idx="5821">
                  <c:v>42520.541666666664</c:v>
                </c:pt>
                <c:pt idx="5822">
                  <c:v>42520.583333333336</c:v>
                </c:pt>
                <c:pt idx="5823">
                  <c:v>42520.625</c:v>
                </c:pt>
                <c:pt idx="5824">
                  <c:v>42520.666666666664</c:v>
                </c:pt>
                <c:pt idx="5825">
                  <c:v>42520.708333333336</c:v>
                </c:pt>
                <c:pt idx="5826">
                  <c:v>42520.75</c:v>
                </c:pt>
                <c:pt idx="5827">
                  <c:v>42520.791666666664</c:v>
                </c:pt>
                <c:pt idx="5828">
                  <c:v>42520.833333333336</c:v>
                </c:pt>
                <c:pt idx="5829">
                  <c:v>42520.875</c:v>
                </c:pt>
                <c:pt idx="5830">
                  <c:v>42520.916666666664</c:v>
                </c:pt>
                <c:pt idx="5831">
                  <c:v>42520.958333333336</c:v>
                </c:pt>
                <c:pt idx="5832">
                  <c:v>42521</c:v>
                </c:pt>
                <c:pt idx="5833">
                  <c:v>42521.041666666664</c:v>
                </c:pt>
                <c:pt idx="5834">
                  <c:v>42521.083333333336</c:v>
                </c:pt>
                <c:pt idx="5835">
                  <c:v>42521.125</c:v>
                </c:pt>
                <c:pt idx="5836">
                  <c:v>42521.166666666664</c:v>
                </c:pt>
                <c:pt idx="5837">
                  <c:v>42521.208333333336</c:v>
                </c:pt>
                <c:pt idx="5838">
                  <c:v>42521.25</c:v>
                </c:pt>
                <c:pt idx="5839">
                  <c:v>42521.291666666664</c:v>
                </c:pt>
                <c:pt idx="5840">
                  <c:v>42521.333333333336</c:v>
                </c:pt>
                <c:pt idx="5841">
                  <c:v>42521.375</c:v>
                </c:pt>
                <c:pt idx="5842">
                  <c:v>42521.416666666664</c:v>
                </c:pt>
                <c:pt idx="5843">
                  <c:v>42521.458333333336</c:v>
                </c:pt>
                <c:pt idx="5844">
                  <c:v>42521.5</c:v>
                </c:pt>
                <c:pt idx="5845">
                  <c:v>42521.541666666664</c:v>
                </c:pt>
                <c:pt idx="5846">
                  <c:v>42521.583333333336</c:v>
                </c:pt>
                <c:pt idx="5847">
                  <c:v>42521.625</c:v>
                </c:pt>
                <c:pt idx="5848">
                  <c:v>42521.666666666664</c:v>
                </c:pt>
                <c:pt idx="5849">
                  <c:v>42521.708333333336</c:v>
                </c:pt>
                <c:pt idx="5850">
                  <c:v>42521.75</c:v>
                </c:pt>
                <c:pt idx="5851">
                  <c:v>42521.791666666664</c:v>
                </c:pt>
                <c:pt idx="5852">
                  <c:v>42521.833333333336</c:v>
                </c:pt>
                <c:pt idx="5853">
                  <c:v>42521.875</c:v>
                </c:pt>
                <c:pt idx="5854">
                  <c:v>42521.916666666664</c:v>
                </c:pt>
                <c:pt idx="5855">
                  <c:v>42521.958333333336</c:v>
                </c:pt>
                <c:pt idx="5856">
                  <c:v>42522</c:v>
                </c:pt>
                <c:pt idx="5857">
                  <c:v>42522.041666666664</c:v>
                </c:pt>
                <c:pt idx="5858">
                  <c:v>42522.083333333336</c:v>
                </c:pt>
                <c:pt idx="5859">
                  <c:v>42522.125</c:v>
                </c:pt>
                <c:pt idx="5860">
                  <c:v>42522.166666666664</c:v>
                </c:pt>
                <c:pt idx="5861">
                  <c:v>42522.208333333336</c:v>
                </c:pt>
                <c:pt idx="5862">
                  <c:v>42522.25</c:v>
                </c:pt>
                <c:pt idx="5863">
                  <c:v>42522.291666666664</c:v>
                </c:pt>
                <c:pt idx="5864">
                  <c:v>42522.333333333336</c:v>
                </c:pt>
                <c:pt idx="5865">
                  <c:v>42522.375</c:v>
                </c:pt>
                <c:pt idx="5866">
                  <c:v>42522.416666666664</c:v>
                </c:pt>
                <c:pt idx="5867">
                  <c:v>42522.458333333336</c:v>
                </c:pt>
                <c:pt idx="5868">
                  <c:v>42522.5</c:v>
                </c:pt>
                <c:pt idx="5869">
                  <c:v>42522.541666666664</c:v>
                </c:pt>
                <c:pt idx="5870">
                  <c:v>42522.583333333336</c:v>
                </c:pt>
                <c:pt idx="5871">
                  <c:v>42522.625</c:v>
                </c:pt>
                <c:pt idx="5872">
                  <c:v>42522.666666666664</c:v>
                </c:pt>
                <c:pt idx="5873">
                  <c:v>42522.708333333336</c:v>
                </c:pt>
                <c:pt idx="5874">
                  <c:v>42522.75</c:v>
                </c:pt>
                <c:pt idx="5875">
                  <c:v>42522.791666666664</c:v>
                </c:pt>
                <c:pt idx="5876">
                  <c:v>42522.833333333336</c:v>
                </c:pt>
                <c:pt idx="5877">
                  <c:v>42522.875</c:v>
                </c:pt>
                <c:pt idx="5878">
                  <c:v>42522.916666666664</c:v>
                </c:pt>
                <c:pt idx="5879">
                  <c:v>42522.958333333336</c:v>
                </c:pt>
                <c:pt idx="5880">
                  <c:v>42523</c:v>
                </c:pt>
                <c:pt idx="5881">
                  <c:v>42523.041666666664</c:v>
                </c:pt>
                <c:pt idx="5882">
                  <c:v>42523.083333333336</c:v>
                </c:pt>
                <c:pt idx="5883">
                  <c:v>42523.125</c:v>
                </c:pt>
                <c:pt idx="5884">
                  <c:v>42523.166666666664</c:v>
                </c:pt>
                <c:pt idx="5885">
                  <c:v>42523.208333333336</c:v>
                </c:pt>
                <c:pt idx="5886">
                  <c:v>42523.25</c:v>
                </c:pt>
                <c:pt idx="5887">
                  <c:v>42523.291666666664</c:v>
                </c:pt>
                <c:pt idx="5888">
                  <c:v>42523.333333333336</c:v>
                </c:pt>
                <c:pt idx="5889">
                  <c:v>42523.375</c:v>
                </c:pt>
                <c:pt idx="5890">
                  <c:v>42523.416666666664</c:v>
                </c:pt>
                <c:pt idx="5891">
                  <c:v>42523.458333333336</c:v>
                </c:pt>
                <c:pt idx="5892">
                  <c:v>42523.5</c:v>
                </c:pt>
                <c:pt idx="5893">
                  <c:v>42523.541666666664</c:v>
                </c:pt>
                <c:pt idx="5894">
                  <c:v>42523.583333333336</c:v>
                </c:pt>
                <c:pt idx="5895">
                  <c:v>42523.625</c:v>
                </c:pt>
                <c:pt idx="5896">
                  <c:v>42523.666666666664</c:v>
                </c:pt>
                <c:pt idx="5897">
                  <c:v>42523.708333333336</c:v>
                </c:pt>
                <c:pt idx="5898">
                  <c:v>42523.75</c:v>
                </c:pt>
                <c:pt idx="5899">
                  <c:v>42523.791666666664</c:v>
                </c:pt>
                <c:pt idx="5900">
                  <c:v>42523.833333333336</c:v>
                </c:pt>
                <c:pt idx="5901">
                  <c:v>42523.875</c:v>
                </c:pt>
                <c:pt idx="5902">
                  <c:v>42523.916666666664</c:v>
                </c:pt>
                <c:pt idx="5903">
                  <c:v>42523.958333333336</c:v>
                </c:pt>
                <c:pt idx="5904">
                  <c:v>42524</c:v>
                </c:pt>
                <c:pt idx="5905">
                  <c:v>42524.041666666664</c:v>
                </c:pt>
                <c:pt idx="5906">
                  <c:v>42524.083333333336</c:v>
                </c:pt>
                <c:pt idx="5907">
                  <c:v>42524.125</c:v>
                </c:pt>
                <c:pt idx="5908">
                  <c:v>42524.166666666664</c:v>
                </c:pt>
                <c:pt idx="5909">
                  <c:v>42524.208333333336</c:v>
                </c:pt>
                <c:pt idx="5910">
                  <c:v>42524.25</c:v>
                </c:pt>
                <c:pt idx="5911">
                  <c:v>42524.291666666664</c:v>
                </c:pt>
                <c:pt idx="5912">
                  <c:v>42524.333333333336</c:v>
                </c:pt>
                <c:pt idx="5913">
                  <c:v>42524.375</c:v>
                </c:pt>
                <c:pt idx="5914">
                  <c:v>42524.416666666664</c:v>
                </c:pt>
                <c:pt idx="5915">
                  <c:v>42524.458333333336</c:v>
                </c:pt>
                <c:pt idx="5916">
                  <c:v>42524.5</c:v>
                </c:pt>
                <c:pt idx="5917">
                  <c:v>42524.541666666664</c:v>
                </c:pt>
                <c:pt idx="5918">
                  <c:v>42524.583333333336</c:v>
                </c:pt>
                <c:pt idx="5919">
                  <c:v>42524.625</c:v>
                </c:pt>
                <c:pt idx="5920">
                  <c:v>42524.666666666664</c:v>
                </c:pt>
                <c:pt idx="5921">
                  <c:v>42524.708333333336</c:v>
                </c:pt>
                <c:pt idx="5922">
                  <c:v>42524.75</c:v>
                </c:pt>
                <c:pt idx="5923">
                  <c:v>42524.791666666664</c:v>
                </c:pt>
                <c:pt idx="5924">
                  <c:v>42524.833333333336</c:v>
                </c:pt>
                <c:pt idx="5925">
                  <c:v>42524.875</c:v>
                </c:pt>
                <c:pt idx="5926">
                  <c:v>42524.916666666664</c:v>
                </c:pt>
                <c:pt idx="5927">
                  <c:v>42524.958333333336</c:v>
                </c:pt>
                <c:pt idx="5928">
                  <c:v>42525</c:v>
                </c:pt>
                <c:pt idx="5929">
                  <c:v>42525.041666666664</c:v>
                </c:pt>
                <c:pt idx="5930">
                  <c:v>42525.083333333336</c:v>
                </c:pt>
                <c:pt idx="5931">
                  <c:v>42525.125</c:v>
                </c:pt>
                <c:pt idx="5932">
                  <c:v>42525.166666666664</c:v>
                </c:pt>
                <c:pt idx="5933">
                  <c:v>42525.208333333336</c:v>
                </c:pt>
                <c:pt idx="5934">
                  <c:v>42525.25</c:v>
                </c:pt>
                <c:pt idx="5935">
                  <c:v>42525.291666666664</c:v>
                </c:pt>
                <c:pt idx="5936">
                  <c:v>42525.333333333336</c:v>
                </c:pt>
                <c:pt idx="5937">
                  <c:v>42525.375</c:v>
                </c:pt>
                <c:pt idx="5938">
                  <c:v>42525.416666666664</c:v>
                </c:pt>
                <c:pt idx="5939">
                  <c:v>42525.458333333336</c:v>
                </c:pt>
                <c:pt idx="5940">
                  <c:v>42525.5</c:v>
                </c:pt>
                <c:pt idx="5941">
                  <c:v>42525.541666666664</c:v>
                </c:pt>
                <c:pt idx="5942">
                  <c:v>42525.583333333336</c:v>
                </c:pt>
                <c:pt idx="5943">
                  <c:v>42525.625</c:v>
                </c:pt>
                <c:pt idx="5944">
                  <c:v>42525.666666666664</c:v>
                </c:pt>
                <c:pt idx="5945">
                  <c:v>42525.708333333336</c:v>
                </c:pt>
                <c:pt idx="5946">
                  <c:v>42525.75</c:v>
                </c:pt>
                <c:pt idx="5947">
                  <c:v>42525.791666666664</c:v>
                </c:pt>
                <c:pt idx="5948">
                  <c:v>42525.833333333336</c:v>
                </c:pt>
                <c:pt idx="5949">
                  <c:v>42525.875</c:v>
                </c:pt>
                <c:pt idx="5950">
                  <c:v>42525.916666666664</c:v>
                </c:pt>
                <c:pt idx="5951">
                  <c:v>42525.958333333336</c:v>
                </c:pt>
                <c:pt idx="5952">
                  <c:v>42526</c:v>
                </c:pt>
                <c:pt idx="5953">
                  <c:v>42526.041666666664</c:v>
                </c:pt>
                <c:pt idx="5954">
                  <c:v>42526.083333333336</c:v>
                </c:pt>
                <c:pt idx="5955">
                  <c:v>42526.125</c:v>
                </c:pt>
                <c:pt idx="5956">
                  <c:v>42526.166666666664</c:v>
                </c:pt>
                <c:pt idx="5957">
                  <c:v>42526.208333333336</c:v>
                </c:pt>
                <c:pt idx="5958">
                  <c:v>42526.25</c:v>
                </c:pt>
                <c:pt idx="5959">
                  <c:v>42526.291666666664</c:v>
                </c:pt>
                <c:pt idx="5960">
                  <c:v>42526.333333333336</c:v>
                </c:pt>
                <c:pt idx="5961">
                  <c:v>42526.375</c:v>
                </c:pt>
                <c:pt idx="5962">
                  <c:v>42526.416666666664</c:v>
                </c:pt>
                <c:pt idx="5963">
                  <c:v>42526.458333333336</c:v>
                </c:pt>
                <c:pt idx="5964">
                  <c:v>42526.5</c:v>
                </c:pt>
                <c:pt idx="5965">
                  <c:v>42526.541666666664</c:v>
                </c:pt>
                <c:pt idx="5966">
                  <c:v>42526.583333333336</c:v>
                </c:pt>
                <c:pt idx="5967">
                  <c:v>42526.625</c:v>
                </c:pt>
                <c:pt idx="5968">
                  <c:v>42526.666666666664</c:v>
                </c:pt>
                <c:pt idx="5969">
                  <c:v>42526.708333333336</c:v>
                </c:pt>
                <c:pt idx="5970">
                  <c:v>42526.75</c:v>
                </c:pt>
                <c:pt idx="5971">
                  <c:v>42526.791666666664</c:v>
                </c:pt>
                <c:pt idx="5972">
                  <c:v>42526.833333333336</c:v>
                </c:pt>
                <c:pt idx="5973">
                  <c:v>42526.875</c:v>
                </c:pt>
                <c:pt idx="5974">
                  <c:v>42526.916666666664</c:v>
                </c:pt>
                <c:pt idx="5975">
                  <c:v>42526.958333333336</c:v>
                </c:pt>
                <c:pt idx="5976">
                  <c:v>42527</c:v>
                </c:pt>
                <c:pt idx="5977">
                  <c:v>42527.041666666664</c:v>
                </c:pt>
                <c:pt idx="5978">
                  <c:v>42527.083333333336</c:v>
                </c:pt>
                <c:pt idx="5979">
                  <c:v>42527.125</c:v>
                </c:pt>
                <c:pt idx="5980">
                  <c:v>42527.166666666664</c:v>
                </c:pt>
                <c:pt idx="5981">
                  <c:v>42527.208333333336</c:v>
                </c:pt>
                <c:pt idx="5982">
                  <c:v>42527.25</c:v>
                </c:pt>
                <c:pt idx="5983">
                  <c:v>42527.291666666664</c:v>
                </c:pt>
                <c:pt idx="5984">
                  <c:v>42527.333333333336</c:v>
                </c:pt>
                <c:pt idx="5985">
                  <c:v>42527.375</c:v>
                </c:pt>
                <c:pt idx="5986">
                  <c:v>42527.416666666664</c:v>
                </c:pt>
                <c:pt idx="5987">
                  <c:v>42527.458333333336</c:v>
                </c:pt>
                <c:pt idx="5988">
                  <c:v>42527.5</c:v>
                </c:pt>
                <c:pt idx="5989">
                  <c:v>42527.541666666664</c:v>
                </c:pt>
                <c:pt idx="5990">
                  <c:v>42527.583333333336</c:v>
                </c:pt>
                <c:pt idx="5991">
                  <c:v>42527.625</c:v>
                </c:pt>
                <c:pt idx="5992">
                  <c:v>42527.666666666664</c:v>
                </c:pt>
                <c:pt idx="5993">
                  <c:v>42527.708333333336</c:v>
                </c:pt>
                <c:pt idx="5994">
                  <c:v>42527.75</c:v>
                </c:pt>
                <c:pt idx="5995">
                  <c:v>42527.791666666664</c:v>
                </c:pt>
                <c:pt idx="5996">
                  <c:v>42527.833333333336</c:v>
                </c:pt>
                <c:pt idx="5997">
                  <c:v>42527.875</c:v>
                </c:pt>
                <c:pt idx="5998">
                  <c:v>42527.916666666664</c:v>
                </c:pt>
                <c:pt idx="5999">
                  <c:v>42527.958333333336</c:v>
                </c:pt>
                <c:pt idx="6000">
                  <c:v>42528</c:v>
                </c:pt>
                <c:pt idx="6001">
                  <c:v>42528.041666666664</c:v>
                </c:pt>
                <c:pt idx="6002">
                  <c:v>42528.083333333336</c:v>
                </c:pt>
                <c:pt idx="6003">
                  <c:v>42528.125</c:v>
                </c:pt>
                <c:pt idx="6004">
                  <c:v>42528.166666666664</c:v>
                </c:pt>
                <c:pt idx="6005">
                  <c:v>42528.208333333336</c:v>
                </c:pt>
                <c:pt idx="6006">
                  <c:v>42528.25</c:v>
                </c:pt>
                <c:pt idx="6007">
                  <c:v>42528.291666666664</c:v>
                </c:pt>
                <c:pt idx="6008">
                  <c:v>42528.333333333336</c:v>
                </c:pt>
                <c:pt idx="6009">
                  <c:v>42528.375</c:v>
                </c:pt>
                <c:pt idx="6010">
                  <c:v>42528.416666666664</c:v>
                </c:pt>
                <c:pt idx="6011">
                  <c:v>42528.458333333336</c:v>
                </c:pt>
                <c:pt idx="6012">
                  <c:v>42528.5</c:v>
                </c:pt>
                <c:pt idx="6013">
                  <c:v>42528.541666666664</c:v>
                </c:pt>
                <c:pt idx="6014">
                  <c:v>42528.583333333336</c:v>
                </c:pt>
                <c:pt idx="6015">
                  <c:v>42528.625</c:v>
                </c:pt>
                <c:pt idx="6016">
                  <c:v>42528.666666666664</c:v>
                </c:pt>
                <c:pt idx="6017">
                  <c:v>42528.708333333336</c:v>
                </c:pt>
                <c:pt idx="6018">
                  <c:v>42528.75</c:v>
                </c:pt>
                <c:pt idx="6019">
                  <c:v>42528.791666666664</c:v>
                </c:pt>
                <c:pt idx="6020">
                  <c:v>42528.833333333336</c:v>
                </c:pt>
                <c:pt idx="6021">
                  <c:v>42528.875</c:v>
                </c:pt>
                <c:pt idx="6022">
                  <c:v>42528.916666666664</c:v>
                </c:pt>
                <c:pt idx="6023">
                  <c:v>42528.958333333336</c:v>
                </c:pt>
                <c:pt idx="6024">
                  <c:v>42529</c:v>
                </c:pt>
                <c:pt idx="6025">
                  <c:v>42529.041666666664</c:v>
                </c:pt>
                <c:pt idx="6026">
                  <c:v>42529.083333333336</c:v>
                </c:pt>
                <c:pt idx="6027">
                  <c:v>42529.125</c:v>
                </c:pt>
                <c:pt idx="6028">
                  <c:v>42529.166666666664</c:v>
                </c:pt>
                <c:pt idx="6029">
                  <c:v>42529.208333333336</c:v>
                </c:pt>
                <c:pt idx="6030">
                  <c:v>42529.25</c:v>
                </c:pt>
                <c:pt idx="6031">
                  <c:v>42529.291666666664</c:v>
                </c:pt>
                <c:pt idx="6032">
                  <c:v>42529.333333333336</c:v>
                </c:pt>
                <c:pt idx="6033">
                  <c:v>42529.375</c:v>
                </c:pt>
                <c:pt idx="6034">
                  <c:v>42529.416666666664</c:v>
                </c:pt>
                <c:pt idx="6035">
                  <c:v>42529.458333333336</c:v>
                </c:pt>
                <c:pt idx="6036">
                  <c:v>42529.5</c:v>
                </c:pt>
                <c:pt idx="6037">
                  <c:v>42529.541666666664</c:v>
                </c:pt>
                <c:pt idx="6038">
                  <c:v>42529.583333333336</c:v>
                </c:pt>
                <c:pt idx="6039">
                  <c:v>42529.625</c:v>
                </c:pt>
                <c:pt idx="6040">
                  <c:v>42529.666666666664</c:v>
                </c:pt>
                <c:pt idx="6041">
                  <c:v>42529.708333333336</c:v>
                </c:pt>
                <c:pt idx="6042">
                  <c:v>42529.75</c:v>
                </c:pt>
                <c:pt idx="6043">
                  <c:v>42529.791666666664</c:v>
                </c:pt>
                <c:pt idx="6044">
                  <c:v>42529.833333333336</c:v>
                </c:pt>
                <c:pt idx="6045">
                  <c:v>42529.875</c:v>
                </c:pt>
                <c:pt idx="6046">
                  <c:v>42529.916666666664</c:v>
                </c:pt>
                <c:pt idx="6047">
                  <c:v>42529.958333333336</c:v>
                </c:pt>
                <c:pt idx="6048">
                  <c:v>42530</c:v>
                </c:pt>
                <c:pt idx="6049">
                  <c:v>42530.041666666664</c:v>
                </c:pt>
                <c:pt idx="6050">
                  <c:v>42530.083333333336</c:v>
                </c:pt>
                <c:pt idx="6051">
                  <c:v>42530.125</c:v>
                </c:pt>
                <c:pt idx="6052">
                  <c:v>42530.166666666664</c:v>
                </c:pt>
                <c:pt idx="6053">
                  <c:v>42530.208333333336</c:v>
                </c:pt>
                <c:pt idx="6054">
                  <c:v>42530.25</c:v>
                </c:pt>
                <c:pt idx="6055">
                  <c:v>42530.291666666664</c:v>
                </c:pt>
                <c:pt idx="6056">
                  <c:v>42530.333333333336</c:v>
                </c:pt>
                <c:pt idx="6057">
                  <c:v>42530.375</c:v>
                </c:pt>
                <c:pt idx="6058">
                  <c:v>42530.416666666664</c:v>
                </c:pt>
                <c:pt idx="6059">
                  <c:v>42530.458333333336</c:v>
                </c:pt>
                <c:pt idx="6060">
                  <c:v>42530.5</c:v>
                </c:pt>
                <c:pt idx="6061">
                  <c:v>42530.541666666664</c:v>
                </c:pt>
                <c:pt idx="6062">
                  <c:v>42530.583333333336</c:v>
                </c:pt>
                <c:pt idx="6063">
                  <c:v>42530.625</c:v>
                </c:pt>
                <c:pt idx="6064">
                  <c:v>42530.666666666664</c:v>
                </c:pt>
                <c:pt idx="6065">
                  <c:v>42530.708333333336</c:v>
                </c:pt>
                <c:pt idx="6066">
                  <c:v>42530.75</c:v>
                </c:pt>
                <c:pt idx="6067">
                  <c:v>42530.791666666664</c:v>
                </c:pt>
                <c:pt idx="6068">
                  <c:v>42530.833333333336</c:v>
                </c:pt>
                <c:pt idx="6069">
                  <c:v>42530.875</c:v>
                </c:pt>
                <c:pt idx="6070">
                  <c:v>42530.916666666664</c:v>
                </c:pt>
                <c:pt idx="6071">
                  <c:v>42530.958333333336</c:v>
                </c:pt>
                <c:pt idx="6072">
                  <c:v>42531</c:v>
                </c:pt>
                <c:pt idx="6073">
                  <c:v>42531.041666666664</c:v>
                </c:pt>
                <c:pt idx="6074">
                  <c:v>42531.083333333336</c:v>
                </c:pt>
                <c:pt idx="6075">
                  <c:v>42531.125</c:v>
                </c:pt>
                <c:pt idx="6076">
                  <c:v>42531.166666666664</c:v>
                </c:pt>
                <c:pt idx="6077">
                  <c:v>42531.208333333336</c:v>
                </c:pt>
                <c:pt idx="6078">
                  <c:v>42531.25</c:v>
                </c:pt>
                <c:pt idx="6079">
                  <c:v>42531.291666666664</c:v>
                </c:pt>
                <c:pt idx="6080">
                  <c:v>42531.333333333336</c:v>
                </c:pt>
                <c:pt idx="6081">
                  <c:v>42531.375</c:v>
                </c:pt>
                <c:pt idx="6082">
                  <c:v>42531.416666666664</c:v>
                </c:pt>
                <c:pt idx="6083">
                  <c:v>42531.458333333336</c:v>
                </c:pt>
                <c:pt idx="6084">
                  <c:v>42531.5</c:v>
                </c:pt>
                <c:pt idx="6085">
                  <c:v>42531.541666666664</c:v>
                </c:pt>
                <c:pt idx="6086">
                  <c:v>42531.583333333336</c:v>
                </c:pt>
                <c:pt idx="6087">
                  <c:v>42531.625</c:v>
                </c:pt>
                <c:pt idx="6088">
                  <c:v>42531.666666666664</c:v>
                </c:pt>
                <c:pt idx="6089">
                  <c:v>42531.708333333336</c:v>
                </c:pt>
                <c:pt idx="6090">
                  <c:v>42531.75</c:v>
                </c:pt>
                <c:pt idx="6091">
                  <c:v>42531.791666666664</c:v>
                </c:pt>
                <c:pt idx="6092">
                  <c:v>42531.833333333336</c:v>
                </c:pt>
                <c:pt idx="6093">
                  <c:v>42531.875</c:v>
                </c:pt>
                <c:pt idx="6094">
                  <c:v>42531.916666666664</c:v>
                </c:pt>
                <c:pt idx="6095">
                  <c:v>42531.958333333336</c:v>
                </c:pt>
                <c:pt idx="6096">
                  <c:v>42532</c:v>
                </c:pt>
                <c:pt idx="6097">
                  <c:v>42532.041666666664</c:v>
                </c:pt>
                <c:pt idx="6098">
                  <c:v>42532.083333333336</c:v>
                </c:pt>
                <c:pt idx="6099">
                  <c:v>42532.125</c:v>
                </c:pt>
                <c:pt idx="6100">
                  <c:v>42532.166666666664</c:v>
                </c:pt>
                <c:pt idx="6101">
                  <c:v>42532.208333333336</c:v>
                </c:pt>
                <c:pt idx="6102">
                  <c:v>42532.25</c:v>
                </c:pt>
                <c:pt idx="6103">
                  <c:v>42532.291666666664</c:v>
                </c:pt>
                <c:pt idx="6104">
                  <c:v>42532.333333333336</c:v>
                </c:pt>
                <c:pt idx="6105">
                  <c:v>42532.375</c:v>
                </c:pt>
                <c:pt idx="6106">
                  <c:v>42532.416666666664</c:v>
                </c:pt>
                <c:pt idx="6107">
                  <c:v>42532.458333333336</c:v>
                </c:pt>
                <c:pt idx="6108">
                  <c:v>42532.5</c:v>
                </c:pt>
                <c:pt idx="6109">
                  <c:v>42532.541666666664</c:v>
                </c:pt>
                <c:pt idx="6110">
                  <c:v>42532.583333333336</c:v>
                </c:pt>
                <c:pt idx="6111">
                  <c:v>42532.625</c:v>
                </c:pt>
                <c:pt idx="6112">
                  <c:v>42532.666666666664</c:v>
                </c:pt>
                <c:pt idx="6113">
                  <c:v>42532.708333333336</c:v>
                </c:pt>
                <c:pt idx="6114">
                  <c:v>42532.75</c:v>
                </c:pt>
                <c:pt idx="6115">
                  <c:v>42532.791666666664</c:v>
                </c:pt>
                <c:pt idx="6116">
                  <c:v>42532.833333333336</c:v>
                </c:pt>
                <c:pt idx="6117">
                  <c:v>42532.875</c:v>
                </c:pt>
                <c:pt idx="6118">
                  <c:v>42532.916666666664</c:v>
                </c:pt>
                <c:pt idx="6119">
                  <c:v>42532.958333333336</c:v>
                </c:pt>
                <c:pt idx="6120">
                  <c:v>42533</c:v>
                </c:pt>
                <c:pt idx="6121">
                  <c:v>42533.041666666664</c:v>
                </c:pt>
                <c:pt idx="6122">
                  <c:v>42533.083333333336</c:v>
                </c:pt>
                <c:pt idx="6123">
                  <c:v>42533.125</c:v>
                </c:pt>
                <c:pt idx="6124">
                  <c:v>42533.166666666664</c:v>
                </c:pt>
                <c:pt idx="6125">
                  <c:v>42533.208333333336</c:v>
                </c:pt>
                <c:pt idx="6126">
                  <c:v>42533.25</c:v>
                </c:pt>
                <c:pt idx="6127">
                  <c:v>42533.291666666664</c:v>
                </c:pt>
                <c:pt idx="6128">
                  <c:v>42533.333333333336</c:v>
                </c:pt>
                <c:pt idx="6129">
                  <c:v>42533.375</c:v>
                </c:pt>
                <c:pt idx="6130">
                  <c:v>42533.416666666664</c:v>
                </c:pt>
                <c:pt idx="6131">
                  <c:v>42533.458333333336</c:v>
                </c:pt>
                <c:pt idx="6132">
                  <c:v>42533.5</c:v>
                </c:pt>
                <c:pt idx="6133">
                  <c:v>42533.541666666664</c:v>
                </c:pt>
                <c:pt idx="6134">
                  <c:v>42533.583333333336</c:v>
                </c:pt>
                <c:pt idx="6135">
                  <c:v>42533.625</c:v>
                </c:pt>
                <c:pt idx="6136">
                  <c:v>42533.666666666664</c:v>
                </c:pt>
                <c:pt idx="6137">
                  <c:v>42533.708333333336</c:v>
                </c:pt>
                <c:pt idx="6138">
                  <c:v>42533.75</c:v>
                </c:pt>
                <c:pt idx="6139">
                  <c:v>42533.791666666664</c:v>
                </c:pt>
                <c:pt idx="6140">
                  <c:v>42533.833333333336</c:v>
                </c:pt>
                <c:pt idx="6141">
                  <c:v>42533.875</c:v>
                </c:pt>
                <c:pt idx="6142">
                  <c:v>42533.916666666664</c:v>
                </c:pt>
                <c:pt idx="6143">
                  <c:v>42533.958333333336</c:v>
                </c:pt>
                <c:pt idx="6144">
                  <c:v>42534</c:v>
                </c:pt>
                <c:pt idx="6145">
                  <c:v>42534.041666666664</c:v>
                </c:pt>
                <c:pt idx="6146">
                  <c:v>42534.083333333336</c:v>
                </c:pt>
                <c:pt idx="6147">
                  <c:v>42534.125</c:v>
                </c:pt>
                <c:pt idx="6148">
                  <c:v>42534.166666666664</c:v>
                </c:pt>
                <c:pt idx="6149">
                  <c:v>42534.208333333336</c:v>
                </c:pt>
                <c:pt idx="6150">
                  <c:v>42534.25</c:v>
                </c:pt>
                <c:pt idx="6151">
                  <c:v>42534.291666666664</c:v>
                </c:pt>
                <c:pt idx="6152">
                  <c:v>42534.333333333336</c:v>
                </c:pt>
              </c:numCache>
            </c:numRef>
          </c:xVal>
          <c:yVal>
            <c:numRef>
              <c:f>Hoja2!$K$2:$K$6154</c:f>
              <c:numCache>
                <c:formatCode>General</c:formatCode>
                <c:ptCount val="6153"/>
                <c:pt idx="0">
                  <c:v>27</c:v>
                </c:pt>
                <c:pt idx="1">
                  <c:v>27</c:v>
                </c:pt>
                <c:pt idx="2">
                  <c:v>27</c:v>
                </c:pt>
                <c:pt idx="3">
                  <c:v>27</c:v>
                </c:pt>
                <c:pt idx="4">
                  <c:v>27</c:v>
                </c:pt>
                <c:pt idx="5">
                  <c:v>27</c:v>
                </c:pt>
                <c:pt idx="6">
                  <c:v>27</c:v>
                </c:pt>
                <c:pt idx="7">
                  <c:v>27</c:v>
                </c:pt>
                <c:pt idx="8">
                  <c:v>27</c:v>
                </c:pt>
                <c:pt idx="9">
                  <c:v>27</c:v>
                </c:pt>
                <c:pt idx="10">
                  <c:v>27</c:v>
                </c:pt>
                <c:pt idx="11">
                  <c:v>27</c:v>
                </c:pt>
                <c:pt idx="12">
                  <c:v>27</c:v>
                </c:pt>
                <c:pt idx="13">
                  <c:v>27</c:v>
                </c:pt>
                <c:pt idx="14">
                  <c:v>27</c:v>
                </c:pt>
                <c:pt idx="15">
                  <c:v>27</c:v>
                </c:pt>
                <c:pt idx="16">
                  <c:v>27</c:v>
                </c:pt>
                <c:pt idx="17">
                  <c:v>27</c:v>
                </c:pt>
                <c:pt idx="18">
                  <c:v>27</c:v>
                </c:pt>
                <c:pt idx="19">
                  <c:v>27</c:v>
                </c:pt>
                <c:pt idx="20">
                  <c:v>27</c:v>
                </c:pt>
                <c:pt idx="21">
                  <c:v>27</c:v>
                </c:pt>
                <c:pt idx="22">
                  <c:v>27</c:v>
                </c:pt>
                <c:pt idx="23">
                  <c:v>27</c:v>
                </c:pt>
                <c:pt idx="24">
                  <c:v>27</c:v>
                </c:pt>
                <c:pt idx="25">
                  <c:v>27</c:v>
                </c:pt>
                <c:pt idx="26">
                  <c:v>27</c:v>
                </c:pt>
                <c:pt idx="27">
                  <c:v>27</c:v>
                </c:pt>
                <c:pt idx="28">
                  <c:v>27</c:v>
                </c:pt>
                <c:pt idx="29">
                  <c:v>27</c:v>
                </c:pt>
                <c:pt idx="30">
                  <c:v>27</c:v>
                </c:pt>
                <c:pt idx="31">
                  <c:v>27</c:v>
                </c:pt>
                <c:pt idx="32">
                  <c:v>27</c:v>
                </c:pt>
                <c:pt idx="33">
                  <c:v>27</c:v>
                </c:pt>
                <c:pt idx="34">
                  <c:v>27</c:v>
                </c:pt>
                <c:pt idx="35">
                  <c:v>27</c:v>
                </c:pt>
                <c:pt idx="36">
                  <c:v>27</c:v>
                </c:pt>
                <c:pt idx="37">
                  <c:v>27</c:v>
                </c:pt>
                <c:pt idx="38">
                  <c:v>27</c:v>
                </c:pt>
                <c:pt idx="39">
                  <c:v>27</c:v>
                </c:pt>
                <c:pt idx="40">
                  <c:v>27</c:v>
                </c:pt>
                <c:pt idx="41">
                  <c:v>27</c:v>
                </c:pt>
                <c:pt idx="42">
                  <c:v>27</c:v>
                </c:pt>
                <c:pt idx="43">
                  <c:v>27</c:v>
                </c:pt>
                <c:pt idx="44">
                  <c:v>27</c:v>
                </c:pt>
                <c:pt idx="45">
                  <c:v>27</c:v>
                </c:pt>
                <c:pt idx="46">
                  <c:v>27</c:v>
                </c:pt>
                <c:pt idx="47">
                  <c:v>27</c:v>
                </c:pt>
                <c:pt idx="48">
                  <c:v>27</c:v>
                </c:pt>
                <c:pt idx="49">
                  <c:v>27</c:v>
                </c:pt>
                <c:pt idx="50">
                  <c:v>27</c:v>
                </c:pt>
                <c:pt idx="51">
                  <c:v>27</c:v>
                </c:pt>
                <c:pt idx="52">
                  <c:v>27</c:v>
                </c:pt>
                <c:pt idx="53">
                  <c:v>27</c:v>
                </c:pt>
                <c:pt idx="54">
                  <c:v>27</c:v>
                </c:pt>
                <c:pt idx="55">
                  <c:v>27</c:v>
                </c:pt>
                <c:pt idx="56">
                  <c:v>27</c:v>
                </c:pt>
                <c:pt idx="57">
                  <c:v>27</c:v>
                </c:pt>
                <c:pt idx="58">
                  <c:v>27</c:v>
                </c:pt>
                <c:pt idx="59">
                  <c:v>27</c:v>
                </c:pt>
                <c:pt idx="60">
                  <c:v>27</c:v>
                </c:pt>
                <c:pt idx="61">
                  <c:v>27</c:v>
                </c:pt>
                <c:pt idx="62">
                  <c:v>27</c:v>
                </c:pt>
                <c:pt idx="63">
                  <c:v>27</c:v>
                </c:pt>
                <c:pt idx="64">
                  <c:v>27</c:v>
                </c:pt>
                <c:pt idx="65">
                  <c:v>27</c:v>
                </c:pt>
                <c:pt idx="66">
                  <c:v>27</c:v>
                </c:pt>
                <c:pt idx="67">
                  <c:v>27</c:v>
                </c:pt>
                <c:pt idx="68">
                  <c:v>27</c:v>
                </c:pt>
                <c:pt idx="69">
                  <c:v>27</c:v>
                </c:pt>
                <c:pt idx="70">
                  <c:v>27</c:v>
                </c:pt>
                <c:pt idx="71">
                  <c:v>27</c:v>
                </c:pt>
                <c:pt idx="72">
                  <c:v>27</c:v>
                </c:pt>
                <c:pt idx="73">
                  <c:v>27</c:v>
                </c:pt>
                <c:pt idx="74">
                  <c:v>27</c:v>
                </c:pt>
                <c:pt idx="75">
                  <c:v>27</c:v>
                </c:pt>
                <c:pt idx="76">
                  <c:v>27</c:v>
                </c:pt>
                <c:pt idx="77">
                  <c:v>27</c:v>
                </c:pt>
                <c:pt idx="78">
                  <c:v>27</c:v>
                </c:pt>
                <c:pt idx="79">
                  <c:v>27</c:v>
                </c:pt>
                <c:pt idx="80">
                  <c:v>27</c:v>
                </c:pt>
                <c:pt idx="81">
                  <c:v>27</c:v>
                </c:pt>
                <c:pt idx="82">
                  <c:v>27</c:v>
                </c:pt>
                <c:pt idx="83">
                  <c:v>27</c:v>
                </c:pt>
                <c:pt idx="84">
                  <c:v>27</c:v>
                </c:pt>
                <c:pt idx="85">
                  <c:v>27</c:v>
                </c:pt>
                <c:pt idx="86">
                  <c:v>27</c:v>
                </c:pt>
                <c:pt idx="87">
                  <c:v>27</c:v>
                </c:pt>
                <c:pt idx="88">
                  <c:v>27</c:v>
                </c:pt>
                <c:pt idx="89">
                  <c:v>27</c:v>
                </c:pt>
                <c:pt idx="90">
                  <c:v>27</c:v>
                </c:pt>
                <c:pt idx="91">
                  <c:v>27</c:v>
                </c:pt>
                <c:pt idx="92">
                  <c:v>27</c:v>
                </c:pt>
                <c:pt idx="93">
                  <c:v>27</c:v>
                </c:pt>
                <c:pt idx="94">
                  <c:v>27</c:v>
                </c:pt>
                <c:pt idx="95">
                  <c:v>27</c:v>
                </c:pt>
                <c:pt idx="96">
                  <c:v>27</c:v>
                </c:pt>
                <c:pt idx="97">
                  <c:v>27</c:v>
                </c:pt>
                <c:pt idx="98">
                  <c:v>27</c:v>
                </c:pt>
                <c:pt idx="99">
                  <c:v>27</c:v>
                </c:pt>
                <c:pt idx="100">
                  <c:v>27</c:v>
                </c:pt>
                <c:pt idx="101">
                  <c:v>27</c:v>
                </c:pt>
                <c:pt idx="102">
                  <c:v>27</c:v>
                </c:pt>
                <c:pt idx="103">
                  <c:v>27</c:v>
                </c:pt>
                <c:pt idx="104">
                  <c:v>27</c:v>
                </c:pt>
                <c:pt idx="105">
                  <c:v>27</c:v>
                </c:pt>
                <c:pt idx="106">
                  <c:v>27</c:v>
                </c:pt>
                <c:pt idx="107">
                  <c:v>27</c:v>
                </c:pt>
                <c:pt idx="108">
                  <c:v>27</c:v>
                </c:pt>
                <c:pt idx="109">
                  <c:v>27</c:v>
                </c:pt>
                <c:pt idx="110">
                  <c:v>27</c:v>
                </c:pt>
                <c:pt idx="111">
                  <c:v>27</c:v>
                </c:pt>
                <c:pt idx="112">
                  <c:v>27</c:v>
                </c:pt>
                <c:pt idx="113">
                  <c:v>27</c:v>
                </c:pt>
                <c:pt idx="114">
                  <c:v>27</c:v>
                </c:pt>
                <c:pt idx="115">
                  <c:v>27</c:v>
                </c:pt>
                <c:pt idx="116">
                  <c:v>27</c:v>
                </c:pt>
                <c:pt idx="117">
                  <c:v>27</c:v>
                </c:pt>
                <c:pt idx="118">
                  <c:v>27</c:v>
                </c:pt>
                <c:pt idx="119">
                  <c:v>27</c:v>
                </c:pt>
                <c:pt idx="120">
                  <c:v>27</c:v>
                </c:pt>
                <c:pt idx="121">
                  <c:v>27</c:v>
                </c:pt>
                <c:pt idx="122">
                  <c:v>27</c:v>
                </c:pt>
                <c:pt idx="123">
                  <c:v>27</c:v>
                </c:pt>
                <c:pt idx="124">
                  <c:v>27</c:v>
                </c:pt>
                <c:pt idx="125">
                  <c:v>27</c:v>
                </c:pt>
                <c:pt idx="126">
                  <c:v>27</c:v>
                </c:pt>
                <c:pt idx="127">
                  <c:v>27</c:v>
                </c:pt>
                <c:pt idx="128">
                  <c:v>27</c:v>
                </c:pt>
                <c:pt idx="129">
                  <c:v>27</c:v>
                </c:pt>
                <c:pt idx="130">
                  <c:v>27</c:v>
                </c:pt>
                <c:pt idx="131">
                  <c:v>27</c:v>
                </c:pt>
                <c:pt idx="132">
                  <c:v>27</c:v>
                </c:pt>
                <c:pt idx="133">
                  <c:v>27</c:v>
                </c:pt>
                <c:pt idx="134">
                  <c:v>27</c:v>
                </c:pt>
                <c:pt idx="135">
                  <c:v>27</c:v>
                </c:pt>
                <c:pt idx="136">
                  <c:v>27</c:v>
                </c:pt>
                <c:pt idx="137">
                  <c:v>27</c:v>
                </c:pt>
                <c:pt idx="138">
                  <c:v>27</c:v>
                </c:pt>
                <c:pt idx="139">
                  <c:v>27</c:v>
                </c:pt>
                <c:pt idx="140">
                  <c:v>27</c:v>
                </c:pt>
                <c:pt idx="141">
                  <c:v>27</c:v>
                </c:pt>
                <c:pt idx="142">
                  <c:v>27</c:v>
                </c:pt>
                <c:pt idx="143">
                  <c:v>27</c:v>
                </c:pt>
                <c:pt idx="144">
                  <c:v>27</c:v>
                </c:pt>
                <c:pt idx="145">
                  <c:v>27</c:v>
                </c:pt>
                <c:pt idx="146">
                  <c:v>27</c:v>
                </c:pt>
                <c:pt idx="147">
                  <c:v>27</c:v>
                </c:pt>
                <c:pt idx="148">
                  <c:v>27</c:v>
                </c:pt>
                <c:pt idx="149">
                  <c:v>27</c:v>
                </c:pt>
                <c:pt idx="150">
                  <c:v>27</c:v>
                </c:pt>
                <c:pt idx="151">
                  <c:v>27</c:v>
                </c:pt>
                <c:pt idx="152">
                  <c:v>27</c:v>
                </c:pt>
                <c:pt idx="153">
                  <c:v>27</c:v>
                </c:pt>
                <c:pt idx="154">
                  <c:v>27</c:v>
                </c:pt>
                <c:pt idx="155">
                  <c:v>27</c:v>
                </c:pt>
                <c:pt idx="156">
                  <c:v>27</c:v>
                </c:pt>
                <c:pt idx="157">
                  <c:v>27</c:v>
                </c:pt>
                <c:pt idx="158">
                  <c:v>27</c:v>
                </c:pt>
                <c:pt idx="159">
                  <c:v>27</c:v>
                </c:pt>
                <c:pt idx="160">
                  <c:v>27</c:v>
                </c:pt>
                <c:pt idx="161">
                  <c:v>27</c:v>
                </c:pt>
                <c:pt idx="162">
                  <c:v>27</c:v>
                </c:pt>
                <c:pt idx="163">
                  <c:v>27</c:v>
                </c:pt>
                <c:pt idx="164">
                  <c:v>27</c:v>
                </c:pt>
                <c:pt idx="165">
                  <c:v>27</c:v>
                </c:pt>
                <c:pt idx="166">
                  <c:v>27</c:v>
                </c:pt>
                <c:pt idx="167">
                  <c:v>27</c:v>
                </c:pt>
                <c:pt idx="168">
                  <c:v>27</c:v>
                </c:pt>
                <c:pt idx="169">
                  <c:v>27</c:v>
                </c:pt>
                <c:pt idx="170">
                  <c:v>27</c:v>
                </c:pt>
                <c:pt idx="171">
                  <c:v>27</c:v>
                </c:pt>
                <c:pt idx="172">
                  <c:v>27</c:v>
                </c:pt>
                <c:pt idx="173">
                  <c:v>27</c:v>
                </c:pt>
                <c:pt idx="174">
                  <c:v>27</c:v>
                </c:pt>
                <c:pt idx="175">
                  <c:v>27</c:v>
                </c:pt>
                <c:pt idx="176">
                  <c:v>27</c:v>
                </c:pt>
                <c:pt idx="177">
                  <c:v>27</c:v>
                </c:pt>
                <c:pt idx="178">
                  <c:v>27</c:v>
                </c:pt>
                <c:pt idx="179">
                  <c:v>27</c:v>
                </c:pt>
                <c:pt idx="180">
                  <c:v>27</c:v>
                </c:pt>
                <c:pt idx="181">
                  <c:v>27</c:v>
                </c:pt>
                <c:pt idx="182">
                  <c:v>27</c:v>
                </c:pt>
                <c:pt idx="183">
                  <c:v>27</c:v>
                </c:pt>
                <c:pt idx="184">
                  <c:v>27</c:v>
                </c:pt>
                <c:pt idx="185">
                  <c:v>27</c:v>
                </c:pt>
                <c:pt idx="186">
                  <c:v>27</c:v>
                </c:pt>
                <c:pt idx="187">
                  <c:v>27</c:v>
                </c:pt>
                <c:pt idx="188">
                  <c:v>27</c:v>
                </c:pt>
                <c:pt idx="189">
                  <c:v>27</c:v>
                </c:pt>
                <c:pt idx="190">
                  <c:v>27</c:v>
                </c:pt>
                <c:pt idx="191">
                  <c:v>27</c:v>
                </c:pt>
                <c:pt idx="192">
                  <c:v>27</c:v>
                </c:pt>
                <c:pt idx="193">
                  <c:v>27</c:v>
                </c:pt>
                <c:pt idx="194">
                  <c:v>27</c:v>
                </c:pt>
                <c:pt idx="195">
                  <c:v>27</c:v>
                </c:pt>
                <c:pt idx="196">
                  <c:v>27</c:v>
                </c:pt>
                <c:pt idx="197">
                  <c:v>27</c:v>
                </c:pt>
                <c:pt idx="198">
                  <c:v>27</c:v>
                </c:pt>
                <c:pt idx="199">
                  <c:v>27</c:v>
                </c:pt>
                <c:pt idx="200">
                  <c:v>27</c:v>
                </c:pt>
                <c:pt idx="201">
                  <c:v>27</c:v>
                </c:pt>
                <c:pt idx="202">
                  <c:v>27</c:v>
                </c:pt>
                <c:pt idx="203">
                  <c:v>27</c:v>
                </c:pt>
                <c:pt idx="204">
                  <c:v>27</c:v>
                </c:pt>
                <c:pt idx="205">
                  <c:v>27</c:v>
                </c:pt>
                <c:pt idx="206">
                  <c:v>27</c:v>
                </c:pt>
                <c:pt idx="207">
                  <c:v>27</c:v>
                </c:pt>
                <c:pt idx="208">
                  <c:v>27</c:v>
                </c:pt>
                <c:pt idx="209">
                  <c:v>27</c:v>
                </c:pt>
                <c:pt idx="210">
                  <c:v>27</c:v>
                </c:pt>
                <c:pt idx="211">
                  <c:v>27</c:v>
                </c:pt>
                <c:pt idx="212">
                  <c:v>27</c:v>
                </c:pt>
                <c:pt idx="213">
                  <c:v>27</c:v>
                </c:pt>
                <c:pt idx="214">
                  <c:v>27</c:v>
                </c:pt>
                <c:pt idx="215">
                  <c:v>27</c:v>
                </c:pt>
                <c:pt idx="216">
                  <c:v>27</c:v>
                </c:pt>
                <c:pt idx="217">
                  <c:v>27</c:v>
                </c:pt>
                <c:pt idx="218">
                  <c:v>27</c:v>
                </c:pt>
                <c:pt idx="219">
                  <c:v>27</c:v>
                </c:pt>
                <c:pt idx="220">
                  <c:v>27</c:v>
                </c:pt>
                <c:pt idx="221">
                  <c:v>27</c:v>
                </c:pt>
                <c:pt idx="222">
                  <c:v>27</c:v>
                </c:pt>
                <c:pt idx="223">
                  <c:v>27</c:v>
                </c:pt>
                <c:pt idx="224">
                  <c:v>27</c:v>
                </c:pt>
                <c:pt idx="225">
                  <c:v>27</c:v>
                </c:pt>
                <c:pt idx="226">
                  <c:v>27</c:v>
                </c:pt>
                <c:pt idx="227">
                  <c:v>27</c:v>
                </c:pt>
                <c:pt idx="228">
                  <c:v>27</c:v>
                </c:pt>
                <c:pt idx="229">
                  <c:v>27</c:v>
                </c:pt>
                <c:pt idx="230">
                  <c:v>27</c:v>
                </c:pt>
                <c:pt idx="231">
                  <c:v>27</c:v>
                </c:pt>
                <c:pt idx="232">
                  <c:v>27</c:v>
                </c:pt>
                <c:pt idx="233">
                  <c:v>27</c:v>
                </c:pt>
                <c:pt idx="234">
                  <c:v>27</c:v>
                </c:pt>
                <c:pt idx="235">
                  <c:v>27</c:v>
                </c:pt>
                <c:pt idx="236">
                  <c:v>27</c:v>
                </c:pt>
                <c:pt idx="237">
                  <c:v>27</c:v>
                </c:pt>
                <c:pt idx="238">
                  <c:v>27</c:v>
                </c:pt>
                <c:pt idx="239">
                  <c:v>27</c:v>
                </c:pt>
                <c:pt idx="240">
                  <c:v>27</c:v>
                </c:pt>
                <c:pt idx="241">
                  <c:v>27</c:v>
                </c:pt>
                <c:pt idx="242">
                  <c:v>27</c:v>
                </c:pt>
                <c:pt idx="243">
                  <c:v>27</c:v>
                </c:pt>
                <c:pt idx="244">
                  <c:v>27</c:v>
                </c:pt>
                <c:pt idx="245">
                  <c:v>27</c:v>
                </c:pt>
                <c:pt idx="246">
                  <c:v>27</c:v>
                </c:pt>
                <c:pt idx="247">
                  <c:v>27</c:v>
                </c:pt>
                <c:pt idx="248">
                  <c:v>27</c:v>
                </c:pt>
                <c:pt idx="249">
                  <c:v>27</c:v>
                </c:pt>
                <c:pt idx="250">
                  <c:v>27</c:v>
                </c:pt>
                <c:pt idx="251">
                  <c:v>27</c:v>
                </c:pt>
                <c:pt idx="252">
                  <c:v>27</c:v>
                </c:pt>
                <c:pt idx="253">
                  <c:v>27</c:v>
                </c:pt>
                <c:pt idx="254">
                  <c:v>27</c:v>
                </c:pt>
                <c:pt idx="255">
                  <c:v>27</c:v>
                </c:pt>
                <c:pt idx="256">
                  <c:v>27</c:v>
                </c:pt>
                <c:pt idx="257">
                  <c:v>27</c:v>
                </c:pt>
                <c:pt idx="258">
                  <c:v>27</c:v>
                </c:pt>
                <c:pt idx="259">
                  <c:v>27</c:v>
                </c:pt>
                <c:pt idx="260">
                  <c:v>27</c:v>
                </c:pt>
                <c:pt idx="261">
                  <c:v>27</c:v>
                </c:pt>
                <c:pt idx="262">
                  <c:v>27</c:v>
                </c:pt>
                <c:pt idx="263">
                  <c:v>27</c:v>
                </c:pt>
                <c:pt idx="264">
                  <c:v>27</c:v>
                </c:pt>
                <c:pt idx="265">
                  <c:v>27</c:v>
                </c:pt>
                <c:pt idx="266">
                  <c:v>27</c:v>
                </c:pt>
                <c:pt idx="267">
                  <c:v>27</c:v>
                </c:pt>
                <c:pt idx="268">
                  <c:v>27</c:v>
                </c:pt>
                <c:pt idx="269">
                  <c:v>27</c:v>
                </c:pt>
                <c:pt idx="270">
                  <c:v>27</c:v>
                </c:pt>
                <c:pt idx="271">
                  <c:v>27</c:v>
                </c:pt>
                <c:pt idx="272">
                  <c:v>27</c:v>
                </c:pt>
                <c:pt idx="273">
                  <c:v>27</c:v>
                </c:pt>
                <c:pt idx="274">
                  <c:v>27</c:v>
                </c:pt>
                <c:pt idx="275">
                  <c:v>27</c:v>
                </c:pt>
                <c:pt idx="276">
                  <c:v>27</c:v>
                </c:pt>
                <c:pt idx="277">
                  <c:v>27</c:v>
                </c:pt>
                <c:pt idx="278">
                  <c:v>27</c:v>
                </c:pt>
                <c:pt idx="279">
                  <c:v>27</c:v>
                </c:pt>
                <c:pt idx="280">
                  <c:v>27</c:v>
                </c:pt>
                <c:pt idx="281">
                  <c:v>27</c:v>
                </c:pt>
                <c:pt idx="282">
                  <c:v>27</c:v>
                </c:pt>
                <c:pt idx="283">
                  <c:v>27</c:v>
                </c:pt>
                <c:pt idx="284">
                  <c:v>27</c:v>
                </c:pt>
                <c:pt idx="285">
                  <c:v>27</c:v>
                </c:pt>
                <c:pt idx="286">
                  <c:v>27</c:v>
                </c:pt>
                <c:pt idx="287">
                  <c:v>27</c:v>
                </c:pt>
                <c:pt idx="288">
                  <c:v>27</c:v>
                </c:pt>
                <c:pt idx="289">
                  <c:v>27</c:v>
                </c:pt>
                <c:pt idx="290">
                  <c:v>27</c:v>
                </c:pt>
                <c:pt idx="291">
                  <c:v>27</c:v>
                </c:pt>
                <c:pt idx="292">
                  <c:v>27</c:v>
                </c:pt>
                <c:pt idx="293">
                  <c:v>27</c:v>
                </c:pt>
                <c:pt idx="294">
                  <c:v>27</c:v>
                </c:pt>
                <c:pt idx="295">
                  <c:v>27</c:v>
                </c:pt>
                <c:pt idx="296">
                  <c:v>27</c:v>
                </c:pt>
                <c:pt idx="297">
                  <c:v>27</c:v>
                </c:pt>
                <c:pt idx="298">
                  <c:v>27</c:v>
                </c:pt>
                <c:pt idx="299">
                  <c:v>27</c:v>
                </c:pt>
                <c:pt idx="300">
                  <c:v>27</c:v>
                </c:pt>
                <c:pt idx="301">
                  <c:v>27</c:v>
                </c:pt>
                <c:pt idx="302">
                  <c:v>27</c:v>
                </c:pt>
                <c:pt idx="303">
                  <c:v>27</c:v>
                </c:pt>
                <c:pt idx="304">
                  <c:v>27</c:v>
                </c:pt>
                <c:pt idx="305">
                  <c:v>27</c:v>
                </c:pt>
                <c:pt idx="306">
                  <c:v>27</c:v>
                </c:pt>
                <c:pt idx="307">
                  <c:v>27</c:v>
                </c:pt>
                <c:pt idx="308">
                  <c:v>27</c:v>
                </c:pt>
                <c:pt idx="309">
                  <c:v>27</c:v>
                </c:pt>
                <c:pt idx="310">
                  <c:v>27</c:v>
                </c:pt>
                <c:pt idx="311">
                  <c:v>27</c:v>
                </c:pt>
                <c:pt idx="312">
                  <c:v>27</c:v>
                </c:pt>
                <c:pt idx="313">
                  <c:v>27</c:v>
                </c:pt>
                <c:pt idx="314">
                  <c:v>27</c:v>
                </c:pt>
                <c:pt idx="315">
                  <c:v>27</c:v>
                </c:pt>
                <c:pt idx="316">
                  <c:v>27</c:v>
                </c:pt>
                <c:pt idx="317">
                  <c:v>27</c:v>
                </c:pt>
                <c:pt idx="318">
                  <c:v>27</c:v>
                </c:pt>
                <c:pt idx="319">
                  <c:v>27</c:v>
                </c:pt>
                <c:pt idx="320">
                  <c:v>27</c:v>
                </c:pt>
                <c:pt idx="321">
                  <c:v>27</c:v>
                </c:pt>
                <c:pt idx="322">
                  <c:v>27</c:v>
                </c:pt>
                <c:pt idx="323">
                  <c:v>27</c:v>
                </c:pt>
                <c:pt idx="324">
                  <c:v>27</c:v>
                </c:pt>
                <c:pt idx="325">
                  <c:v>27</c:v>
                </c:pt>
                <c:pt idx="326">
                  <c:v>27</c:v>
                </c:pt>
                <c:pt idx="327">
                  <c:v>27</c:v>
                </c:pt>
                <c:pt idx="328">
                  <c:v>27</c:v>
                </c:pt>
                <c:pt idx="329">
                  <c:v>27</c:v>
                </c:pt>
                <c:pt idx="330">
                  <c:v>27</c:v>
                </c:pt>
                <c:pt idx="331">
                  <c:v>27</c:v>
                </c:pt>
                <c:pt idx="332">
                  <c:v>27</c:v>
                </c:pt>
                <c:pt idx="333">
                  <c:v>27</c:v>
                </c:pt>
                <c:pt idx="334">
                  <c:v>27</c:v>
                </c:pt>
                <c:pt idx="335">
                  <c:v>27</c:v>
                </c:pt>
                <c:pt idx="336">
                  <c:v>27</c:v>
                </c:pt>
                <c:pt idx="337">
                  <c:v>27</c:v>
                </c:pt>
                <c:pt idx="338">
                  <c:v>27</c:v>
                </c:pt>
                <c:pt idx="339">
                  <c:v>27</c:v>
                </c:pt>
                <c:pt idx="340">
                  <c:v>27</c:v>
                </c:pt>
                <c:pt idx="341">
                  <c:v>27</c:v>
                </c:pt>
                <c:pt idx="342">
                  <c:v>27</c:v>
                </c:pt>
                <c:pt idx="343">
                  <c:v>27</c:v>
                </c:pt>
                <c:pt idx="344">
                  <c:v>27</c:v>
                </c:pt>
                <c:pt idx="345">
                  <c:v>27</c:v>
                </c:pt>
                <c:pt idx="346">
                  <c:v>27</c:v>
                </c:pt>
                <c:pt idx="347">
                  <c:v>27</c:v>
                </c:pt>
                <c:pt idx="348">
                  <c:v>27</c:v>
                </c:pt>
                <c:pt idx="349">
                  <c:v>27</c:v>
                </c:pt>
                <c:pt idx="350">
                  <c:v>27</c:v>
                </c:pt>
                <c:pt idx="351">
                  <c:v>27</c:v>
                </c:pt>
                <c:pt idx="352">
                  <c:v>27</c:v>
                </c:pt>
                <c:pt idx="353">
                  <c:v>27</c:v>
                </c:pt>
                <c:pt idx="354">
                  <c:v>27</c:v>
                </c:pt>
                <c:pt idx="355">
                  <c:v>27</c:v>
                </c:pt>
                <c:pt idx="356">
                  <c:v>27</c:v>
                </c:pt>
                <c:pt idx="357">
                  <c:v>27</c:v>
                </c:pt>
                <c:pt idx="358">
                  <c:v>27</c:v>
                </c:pt>
                <c:pt idx="359">
                  <c:v>27</c:v>
                </c:pt>
                <c:pt idx="360">
                  <c:v>27</c:v>
                </c:pt>
                <c:pt idx="361">
                  <c:v>27</c:v>
                </c:pt>
                <c:pt idx="362">
                  <c:v>27</c:v>
                </c:pt>
                <c:pt idx="363">
                  <c:v>27</c:v>
                </c:pt>
                <c:pt idx="364">
                  <c:v>27</c:v>
                </c:pt>
                <c:pt idx="365">
                  <c:v>27</c:v>
                </c:pt>
                <c:pt idx="366">
                  <c:v>27</c:v>
                </c:pt>
                <c:pt idx="367">
                  <c:v>27</c:v>
                </c:pt>
                <c:pt idx="368">
                  <c:v>27</c:v>
                </c:pt>
                <c:pt idx="369">
                  <c:v>27</c:v>
                </c:pt>
                <c:pt idx="370">
                  <c:v>27</c:v>
                </c:pt>
                <c:pt idx="371">
                  <c:v>27</c:v>
                </c:pt>
                <c:pt idx="372">
                  <c:v>27</c:v>
                </c:pt>
                <c:pt idx="373">
                  <c:v>27</c:v>
                </c:pt>
                <c:pt idx="374">
                  <c:v>27</c:v>
                </c:pt>
                <c:pt idx="375">
                  <c:v>27</c:v>
                </c:pt>
                <c:pt idx="376">
                  <c:v>27</c:v>
                </c:pt>
                <c:pt idx="377">
                  <c:v>27</c:v>
                </c:pt>
                <c:pt idx="378">
                  <c:v>27</c:v>
                </c:pt>
                <c:pt idx="379">
                  <c:v>27</c:v>
                </c:pt>
                <c:pt idx="380">
                  <c:v>27</c:v>
                </c:pt>
                <c:pt idx="381">
                  <c:v>27</c:v>
                </c:pt>
                <c:pt idx="382">
                  <c:v>27</c:v>
                </c:pt>
                <c:pt idx="383">
                  <c:v>27</c:v>
                </c:pt>
                <c:pt idx="384">
                  <c:v>27</c:v>
                </c:pt>
                <c:pt idx="385">
                  <c:v>27</c:v>
                </c:pt>
                <c:pt idx="386">
                  <c:v>27</c:v>
                </c:pt>
                <c:pt idx="387">
                  <c:v>27</c:v>
                </c:pt>
                <c:pt idx="388">
                  <c:v>27</c:v>
                </c:pt>
                <c:pt idx="389">
                  <c:v>27</c:v>
                </c:pt>
                <c:pt idx="390">
                  <c:v>27</c:v>
                </c:pt>
                <c:pt idx="391">
                  <c:v>27</c:v>
                </c:pt>
                <c:pt idx="392">
                  <c:v>27</c:v>
                </c:pt>
                <c:pt idx="393">
                  <c:v>27</c:v>
                </c:pt>
                <c:pt idx="394">
                  <c:v>27</c:v>
                </c:pt>
                <c:pt idx="395">
                  <c:v>27</c:v>
                </c:pt>
                <c:pt idx="396">
                  <c:v>27</c:v>
                </c:pt>
                <c:pt idx="397">
                  <c:v>27</c:v>
                </c:pt>
                <c:pt idx="398">
                  <c:v>27</c:v>
                </c:pt>
                <c:pt idx="399">
                  <c:v>27</c:v>
                </c:pt>
                <c:pt idx="400">
                  <c:v>27</c:v>
                </c:pt>
                <c:pt idx="401">
                  <c:v>27</c:v>
                </c:pt>
                <c:pt idx="402">
                  <c:v>27</c:v>
                </c:pt>
                <c:pt idx="403">
                  <c:v>27</c:v>
                </c:pt>
                <c:pt idx="404">
                  <c:v>27</c:v>
                </c:pt>
                <c:pt idx="405">
                  <c:v>27</c:v>
                </c:pt>
                <c:pt idx="406">
                  <c:v>27</c:v>
                </c:pt>
                <c:pt idx="407">
                  <c:v>27</c:v>
                </c:pt>
                <c:pt idx="408">
                  <c:v>27</c:v>
                </c:pt>
                <c:pt idx="409">
                  <c:v>27</c:v>
                </c:pt>
                <c:pt idx="410">
                  <c:v>27</c:v>
                </c:pt>
                <c:pt idx="411">
                  <c:v>27</c:v>
                </c:pt>
                <c:pt idx="412">
                  <c:v>27</c:v>
                </c:pt>
                <c:pt idx="413">
                  <c:v>27</c:v>
                </c:pt>
                <c:pt idx="414">
                  <c:v>27</c:v>
                </c:pt>
                <c:pt idx="415">
                  <c:v>27</c:v>
                </c:pt>
                <c:pt idx="416">
                  <c:v>27</c:v>
                </c:pt>
                <c:pt idx="417">
                  <c:v>27</c:v>
                </c:pt>
                <c:pt idx="418">
                  <c:v>27</c:v>
                </c:pt>
                <c:pt idx="419">
                  <c:v>27</c:v>
                </c:pt>
                <c:pt idx="420">
                  <c:v>27</c:v>
                </c:pt>
                <c:pt idx="421">
                  <c:v>27</c:v>
                </c:pt>
                <c:pt idx="422">
                  <c:v>27</c:v>
                </c:pt>
                <c:pt idx="423">
                  <c:v>27</c:v>
                </c:pt>
                <c:pt idx="424">
                  <c:v>27</c:v>
                </c:pt>
                <c:pt idx="425">
                  <c:v>27</c:v>
                </c:pt>
                <c:pt idx="426">
                  <c:v>27</c:v>
                </c:pt>
                <c:pt idx="427">
                  <c:v>27</c:v>
                </c:pt>
                <c:pt idx="428">
                  <c:v>27</c:v>
                </c:pt>
                <c:pt idx="429">
                  <c:v>27</c:v>
                </c:pt>
                <c:pt idx="430">
                  <c:v>27</c:v>
                </c:pt>
                <c:pt idx="431">
                  <c:v>27</c:v>
                </c:pt>
                <c:pt idx="432">
                  <c:v>27</c:v>
                </c:pt>
                <c:pt idx="433">
                  <c:v>27</c:v>
                </c:pt>
                <c:pt idx="434">
                  <c:v>27</c:v>
                </c:pt>
                <c:pt idx="435">
                  <c:v>27</c:v>
                </c:pt>
                <c:pt idx="436">
                  <c:v>27</c:v>
                </c:pt>
                <c:pt idx="437">
                  <c:v>27</c:v>
                </c:pt>
                <c:pt idx="438">
                  <c:v>27</c:v>
                </c:pt>
                <c:pt idx="439">
                  <c:v>27</c:v>
                </c:pt>
                <c:pt idx="440">
                  <c:v>27</c:v>
                </c:pt>
                <c:pt idx="441">
                  <c:v>27</c:v>
                </c:pt>
                <c:pt idx="442">
                  <c:v>27</c:v>
                </c:pt>
                <c:pt idx="443">
                  <c:v>27</c:v>
                </c:pt>
                <c:pt idx="444">
                  <c:v>27</c:v>
                </c:pt>
                <c:pt idx="445">
                  <c:v>27</c:v>
                </c:pt>
                <c:pt idx="446">
                  <c:v>27</c:v>
                </c:pt>
                <c:pt idx="447">
                  <c:v>27</c:v>
                </c:pt>
                <c:pt idx="448">
                  <c:v>27</c:v>
                </c:pt>
                <c:pt idx="449">
                  <c:v>27</c:v>
                </c:pt>
                <c:pt idx="450">
                  <c:v>27</c:v>
                </c:pt>
                <c:pt idx="451">
                  <c:v>27</c:v>
                </c:pt>
                <c:pt idx="452">
                  <c:v>27</c:v>
                </c:pt>
                <c:pt idx="453">
                  <c:v>27</c:v>
                </c:pt>
                <c:pt idx="454">
                  <c:v>27</c:v>
                </c:pt>
                <c:pt idx="455">
                  <c:v>27</c:v>
                </c:pt>
                <c:pt idx="456">
                  <c:v>27</c:v>
                </c:pt>
                <c:pt idx="457">
                  <c:v>27</c:v>
                </c:pt>
                <c:pt idx="458">
                  <c:v>27</c:v>
                </c:pt>
                <c:pt idx="459">
                  <c:v>27</c:v>
                </c:pt>
                <c:pt idx="460">
                  <c:v>27</c:v>
                </c:pt>
                <c:pt idx="461">
                  <c:v>27</c:v>
                </c:pt>
                <c:pt idx="462">
                  <c:v>27</c:v>
                </c:pt>
                <c:pt idx="463">
                  <c:v>27</c:v>
                </c:pt>
                <c:pt idx="464">
                  <c:v>27</c:v>
                </c:pt>
                <c:pt idx="465">
                  <c:v>27</c:v>
                </c:pt>
                <c:pt idx="466">
                  <c:v>27</c:v>
                </c:pt>
                <c:pt idx="467">
                  <c:v>27</c:v>
                </c:pt>
                <c:pt idx="468">
                  <c:v>27</c:v>
                </c:pt>
                <c:pt idx="469">
                  <c:v>27</c:v>
                </c:pt>
                <c:pt idx="470">
                  <c:v>27</c:v>
                </c:pt>
                <c:pt idx="471">
                  <c:v>27</c:v>
                </c:pt>
                <c:pt idx="472">
                  <c:v>27</c:v>
                </c:pt>
                <c:pt idx="473">
                  <c:v>27</c:v>
                </c:pt>
                <c:pt idx="474">
                  <c:v>27</c:v>
                </c:pt>
                <c:pt idx="475">
                  <c:v>27</c:v>
                </c:pt>
                <c:pt idx="476">
                  <c:v>27</c:v>
                </c:pt>
                <c:pt idx="477">
                  <c:v>27</c:v>
                </c:pt>
                <c:pt idx="478">
                  <c:v>27</c:v>
                </c:pt>
                <c:pt idx="479">
                  <c:v>27</c:v>
                </c:pt>
                <c:pt idx="480">
                  <c:v>27</c:v>
                </c:pt>
                <c:pt idx="481">
                  <c:v>27</c:v>
                </c:pt>
                <c:pt idx="482">
                  <c:v>27</c:v>
                </c:pt>
                <c:pt idx="483">
                  <c:v>27</c:v>
                </c:pt>
                <c:pt idx="484">
                  <c:v>27</c:v>
                </c:pt>
                <c:pt idx="485">
                  <c:v>27</c:v>
                </c:pt>
                <c:pt idx="486">
                  <c:v>27</c:v>
                </c:pt>
                <c:pt idx="487">
                  <c:v>27</c:v>
                </c:pt>
                <c:pt idx="488">
                  <c:v>27</c:v>
                </c:pt>
                <c:pt idx="489">
                  <c:v>27</c:v>
                </c:pt>
                <c:pt idx="490">
                  <c:v>27</c:v>
                </c:pt>
                <c:pt idx="491">
                  <c:v>27</c:v>
                </c:pt>
                <c:pt idx="492">
                  <c:v>27</c:v>
                </c:pt>
                <c:pt idx="493">
                  <c:v>27</c:v>
                </c:pt>
                <c:pt idx="494">
                  <c:v>27</c:v>
                </c:pt>
                <c:pt idx="495">
                  <c:v>27</c:v>
                </c:pt>
                <c:pt idx="496">
                  <c:v>27</c:v>
                </c:pt>
                <c:pt idx="497">
                  <c:v>27</c:v>
                </c:pt>
                <c:pt idx="498">
                  <c:v>27</c:v>
                </c:pt>
                <c:pt idx="499">
                  <c:v>27</c:v>
                </c:pt>
                <c:pt idx="500">
                  <c:v>27</c:v>
                </c:pt>
                <c:pt idx="501">
                  <c:v>27</c:v>
                </c:pt>
                <c:pt idx="502">
                  <c:v>27</c:v>
                </c:pt>
                <c:pt idx="503">
                  <c:v>27</c:v>
                </c:pt>
                <c:pt idx="504">
                  <c:v>27</c:v>
                </c:pt>
                <c:pt idx="505">
                  <c:v>27</c:v>
                </c:pt>
                <c:pt idx="506">
                  <c:v>27</c:v>
                </c:pt>
                <c:pt idx="507">
                  <c:v>27</c:v>
                </c:pt>
                <c:pt idx="508">
                  <c:v>27</c:v>
                </c:pt>
                <c:pt idx="509">
                  <c:v>27</c:v>
                </c:pt>
                <c:pt idx="510">
                  <c:v>27</c:v>
                </c:pt>
                <c:pt idx="511">
                  <c:v>27</c:v>
                </c:pt>
                <c:pt idx="512">
                  <c:v>27</c:v>
                </c:pt>
                <c:pt idx="513">
                  <c:v>27</c:v>
                </c:pt>
                <c:pt idx="514">
                  <c:v>27</c:v>
                </c:pt>
                <c:pt idx="515">
                  <c:v>27</c:v>
                </c:pt>
                <c:pt idx="516">
                  <c:v>27</c:v>
                </c:pt>
                <c:pt idx="517">
                  <c:v>27</c:v>
                </c:pt>
                <c:pt idx="518">
                  <c:v>27</c:v>
                </c:pt>
                <c:pt idx="519">
                  <c:v>27</c:v>
                </c:pt>
                <c:pt idx="520">
                  <c:v>27</c:v>
                </c:pt>
                <c:pt idx="521">
                  <c:v>27</c:v>
                </c:pt>
                <c:pt idx="522">
                  <c:v>27</c:v>
                </c:pt>
                <c:pt idx="523">
                  <c:v>27</c:v>
                </c:pt>
                <c:pt idx="524">
                  <c:v>27</c:v>
                </c:pt>
                <c:pt idx="525">
                  <c:v>27</c:v>
                </c:pt>
                <c:pt idx="526">
                  <c:v>27</c:v>
                </c:pt>
                <c:pt idx="527">
                  <c:v>27</c:v>
                </c:pt>
                <c:pt idx="528">
                  <c:v>27</c:v>
                </c:pt>
                <c:pt idx="529">
                  <c:v>27</c:v>
                </c:pt>
                <c:pt idx="530">
                  <c:v>27</c:v>
                </c:pt>
                <c:pt idx="531">
                  <c:v>27</c:v>
                </c:pt>
                <c:pt idx="532">
                  <c:v>27</c:v>
                </c:pt>
                <c:pt idx="533">
                  <c:v>27</c:v>
                </c:pt>
                <c:pt idx="534">
                  <c:v>27</c:v>
                </c:pt>
                <c:pt idx="535">
                  <c:v>27</c:v>
                </c:pt>
                <c:pt idx="536">
                  <c:v>27</c:v>
                </c:pt>
                <c:pt idx="537">
                  <c:v>27</c:v>
                </c:pt>
                <c:pt idx="538">
                  <c:v>27</c:v>
                </c:pt>
                <c:pt idx="539">
                  <c:v>27</c:v>
                </c:pt>
                <c:pt idx="540">
                  <c:v>27</c:v>
                </c:pt>
                <c:pt idx="541">
                  <c:v>27</c:v>
                </c:pt>
                <c:pt idx="542">
                  <c:v>27</c:v>
                </c:pt>
                <c:pt idx="543">
                  <c:v>27</c:v>
                </c:pt>
                <c:pt idx="544">
                  <c:v>27</c:v>
                </c:pt>
                <c:pt idx="545">
                  <c:v>27</c:v>
                </c:pt>
                <c:pt idx="546">
                  <c:v>27</c:v>
                </c:pt>
                <c:pt idx="547">
                  <c:v>27</c:v>
                </c:pt>
                <c:pt idx="548">
                  <c:v>27</c:v>
                </c:pt>
                <c:pt idx="549">
                  <c:v>27</c:v>
                </c:pt>
                <c:pt idx="550">
                  <c:v>27</c:v>
                </c:pt>
                <c:pt idx="551">
                  <c:v>27</c:v>
                </c:pt>
                <c:pt idx="552">
                  <c:v>27</c:v>
                </c:pt>
                <c:pt idx="553">
                  <c:v>27</c:v>
                </c:pt>
                <c:pt idx="554">
                  <c:v>27</c:v>
                </c:pt>
                <c:pt idx="555">
                  <c:v>27</c:v>
                </c:pt>
                <c:pt idx="556">
                  <c:v>27</c:v>
                </c:pt>
                <c:pt idx="557">
                  <c:v>27</c:v>
                </c:pt>
                <c:pt idx="558">
                  <c:v>27</c:v>
                </c:pt>
                <c:pt idx="559">
                  <c:v>27</c:v>
                </c:pt>
                <c:pt idx="560">
                  <c:v>27</c:v>
                </c:pt>
                <c:pt idx="561">
                  <c:v>27</c:v>
                </c:pt>
                <c:pt idx="562">
                  <c:v>27</c:v>
                </c:pt>
                <c:pt idx="563">
                  <c:v>27</c:v>
                </c:pt>
                <c:pt idx="564">
                  <c:v>27</c:v>
                </c:pt>
                <c:pt idx="565">
                  <c:v>27</c:v>
                </c:pt>
                <c:pt idx="566">
                  <c:v>27</c:v>
                </c:pt>
                <c:pt idx="567">
                  <c:v>27</c:v>
                </c:pt>
                <c:pt idx="568">
                  <c:v>27</c:v>
                </c:pt>
                <c:pt idx="569">
                  <c:v>27</c:v>
                </c:pt>
                <c:pt idx="570">
                  <c:v>27</c:v>
                </c:pt>
                <c:pt idx="571">
                  <c:v>27</c:v>
                </c:pt>
                <c:pt idx="572">
                  <c:v>27</c:v>
                </c:pt>
                <c:pt idx="573">
                  <c:v>27</c:v>
                </c:pt>
                <c:pt idx="574">
                  <c:v>27</c:v>
                </c:pt>
                <c:pt idx="575">
                  <c:v>27</c:v>
                </c:pt>
                <c:pt idx="576">
                  <c:v>27</c:v>
                </c:pt>
                <c:pt idx="577">
                  <c:v>27</c:v>
                </c:pt>
                <c:pt idx="578">
                  <c:v>27</c:v>
                </c:pt>
                <c:pt idx="579">
                  <c:v>27</c:v>
                </c:pt>
                <c:pt idx="580">
                  <c:v>27</c:v>
                </c:pt>
                <c:pt idx="581">
                  <c:v>27</c:v>
                </c:pt>
                <c:pt idx="582">
                  <c:v>27</c:v>
                </c:pt>
                <c:pt idx="583">
                  <c:v>27</c:v>
                </c:pt>
                <c:pt idx="584">
                  <c:v>27</c:v>
                </c:pt>
                <c:pt idx="585">
                  <c:v>27</c:v>
                </c:pt>
                <c:pt idx="586">
                  <c:v>27</c:v>
                </c:pt>
                <c:pt idx="587">
                  <c:v>27</c:v>
                </c:pt>
                <c:pt idx="588">
                  <c:v>27</c:v>
                </c:pt>
                <c:pt idx="589">
                  <c:v>27</c:v>
                </c:pt>
                <c:pt idx="590">
                  <c:v>27</c:v>
                </c:pt>
                <c:pt idx="591">
                  <c:v>27</c:v>
                </c:pt>
                <c:pt idx="592">
                  <c:v>27</c:v>
                </c:pt>
                <c:pt idx="593">
                  <c:v>27</c:v>
                </c:pt>
                <c:pt idx="594">
                  <c:v>27</c:v>
                </c:pt>
                <c:pt idx="595">
                  <c:v>27</c:v>
                </c:pt>
                <c:pt idx="596">
                  <c:v>27</c:v>
                </c:pt>
                <c:pt idx="597">
                  <c:v>27</c:v>
                </c:pt>
                <c:pt idx="598">
                  <c:v>27</c:v>
                </c:pt>
                <c:pt idx="599">
                  <c:v>27</c:v>
                </c:pt>
                <c:pt idx="600">
                  <c:v>27</c:v>
                </c:pt>
                <c:pt idx="601">
                  <c:v>27</c:v>
                </c:pt>
                <c:pt idx="602">
                  <c:v>27</c:v>
                </c:pt>
                <c:pt idx="603">
                  <c:v>27</c:v>
                </c:pt>
                <c:pt idx="604">
                  <c:v>27</c:v>
                </c:pt>
                <c:pt idx="605">
                  <c:v>27</c:v>
                </c:pt>
                <c:pt idx="606">
                  <c:v>27</c:v>
                </c:pt>
                <c:pt idx="607">
                  <c:v>27</c:v>
                </c:pt>
                <c:pt idx="608">
                  <c:v>27</c:v>
                </c:pt>
                <c:pt idx="609">
                  <c:v>27</c:v>
                </c:pt>
                <c:pt idx="610">
                  <c:v>27</c:v>
                </c:pt>
                <c:pt idx="611">
                  <c:v>27</c:v>
                </c:pt>
                <c:pt idx="612">
                  <c:v>27</c:v>
                </c:pt>
                <c:pt idx="613">
                  <c:v>27</c:v>
                </c:pt>
                <c:pt idx="614">
                  <c:v>27</c:v>
                </c:pt>
                <c:pt idx="615">
                  <c:v>27</c:v>
                </c:pt>
                <c:pt idx="616">
                  <c:v>27</c:v>
                </c:pt>
                <c:pt idx="617">
                  <c:v>27</c:v>
                </c:pt>
                <c:pt idx="618">
                  <c:v>27</c:v>
                </c:pt>
                <c:pt idx="619">
                  <c:v>27</c:v>
                </c:pt>
                <c:pt idx="620">
                  <c:v>27</c:v>
                </c:pt>
                <c:pt idx="621">
                  <c:v>27</c:v>
                </c:pt>
                <c:pt idx="622">
                  <c:v>27</c:v>
                </c:pt>
                <c:pt idx="623">
                  <c:v>27</c:v>
                </c:pt>
                <c:pt idx="624">
                  <c:v>27</c:v>
                </c:pt>
                <c:pt idx="625">
                  <c:v>27</c:v>
                </c:pt>
                <c:pt idx="626">
                  <c:v>27</c:v>
                </c:pt>
                <c:pt idx="627">
                  <c:v>27</c:v>
                </c:pt>
                <c:pt idx="628">
                  <c:v>27</c:v>
                </c:pt>
                <c:pt idx="629">
                  <c:v>27</c:v>
                </c:pt>
                <c:pt idx="630">
                  <c:v>27</c:v>
                </c:pt>
                <c:pt idx="631">
                  <c:v>27</c:v>
                </c:pt>
                <c:pt idx="632">
                  <c:v>27</c:v>
                </c:pt>
                <c:pt idx="633">
                  <c:v>27</c:v>
                </c:pt>
                <c:pt idx="634">
                  <c:v>27</c:v>
                </c:pt>
                <c:pt idx="635">
                  <c:v>27</c:v>
                </c:pt>
                <c:pt idx="636">
                  <c:v>27</c:v>
                </c:pt>
                <c:pt idx="637">
                  <c:v>27</c:v>
                </c:pt>
                <c:pt idx="638">
                  <c:v>27</c:v>
                </c:pt>
                <c:pt idx="639">
                  <c:v>27</c:v>
                </c:pt>
                <c:pt idx="640">
                  <c:v>27</c:v>
                </c:pt>
                <c:pt idx="641">
                  <c:v>27</c:v>
                </c:pt>
                <c:pt idx="642">
                  <c:v>27</c:v>
                </c:pt>
                <c:pt idx="643">
                  <c:v>27</c:v>
                </c:pt>
                <c:pt idx="644">
                  <c:v>27</c:v>
                </c:pt>
                <c:pt idx="645">
                  <c:v>27</c:v>
                </c:pt>
                <c:pt idx="646">
                  <c:v>27</c:v>
                </c:pt>
                <c:pt idx="647">
                  <c:v>27</c:v>
                </c:pt>
                <c:pt idx="648">
                  <c:v>27</c:v>
                </c:pt>
                <c:pt idx="649">
                  <c:v>27</c:v>
                </c:pt>
                <c:pt idx="650">
                  <c:v>27</c:v>
                </c:pt>
                <c:pt idx="651">
                  <c:v>27</c:v>
                </c:pt>
                <c:pt idx="652">
                  <c:v>27</c:v>
                </c:pt>
                <c:pt idx="653">
                  <c:v>27</c:v>
                </c:pt>
                <c:pt idx="654">
                  <c:v>27</c:v>
                </c:pt>
                <c:pt idx="655">
                  <c:v>27</c:v>
                </c:pt>
                <c:pt idx="656">
                  <c:v>27</c:v>
                </c:pt>
                <c:pt idx="657">
                  <c:v>27</c:v>
                </c:pt>
                <c:pt idx="658">
                  <c:v>27</c:v>
                </c:pt>
                <c:pt idx="659">
                  <c:v>27</c:v>
                </c:pt>
                <c:pt idx="660">
                  <c:v>27</c:v>
                </c:pt>
                <c:pt idx="661">
                  <c:v>27</c:v>
                </c:pt>
                <c:pt idx="662">
                  <c:v>27</c:v>
                </c:pt>
                <c:pt idx="663">
                  <c:v>27</c:v>
                </c:pt>
                <c:pt idx="664">
                  <c:v>27</c:v>
                </c:pt>
                <c:pt idx="665">
                  <c:v>27</c:v>
                </c:pt>
                <c:pt idx="666">
                  <c:v>27</c:v>
                </c:pt>
                <c:pt idx="667">
                  <c:v>27</c:v>
                </c:pt>
                <c:pt idx="668">
                  <c:v>27</c:v>
                </c:pt>
                <c:pt idx="669">
                  <c:v>27</c:v>
                </c:pt>
                <c:pt idx="670">
                  <c:v>27</c:v>
                </c:pt>
                <c:pt idx="671">
                  <c:v>27</c:v>
                </c:pt>
                <c:pt idx="672">
                  <c:v>27</c:v>
                </c:pt>
                <c:pt idx="673">
                  <c:v>27</c:v>
                </c:pt>
                <c:pt idx="674">
                  <c:v>27</c:v>
                </c:pt>
                <c:pt idx="675">
                  <c:v>27</c:v>
                </c:pt>
                <c:pt idx="676">
                  <c:v>27</c:v>
                </c:pt>
                <c:pt idx="677">
                  <c:v>27</c:v>
                </c:pt>
                <c:pt idx="678">
                  <c:v>27</c:v>
                </c:pt>
                <c:pt idx="679">
                  <c:v>27</c:v>
                </c:pt>
                <c:pt idx="680">
                  <c:v>27</c:v>
                </c:pt>
                <c:pt idx="681">
                  <c:v>27</c:v>
                </c:pt>
                <c:pt idx="682">
                  <c:v>27</c:v>
                </c:pt>
                <c:pt idx="683">
                  <c:v>27</c:v>
                </c:pt>
                <c:pt idx="684">
                  <c:v>27</c:v>
                </c:pt>
                <c:pt idx="685">
                  <c:v>27</c:v>
                </c:pt>
                <c:pt idx="686">
                  <c:v>27</c:v>
                </c:pt>
                <c:pt idx="687">
                  <c:v>27</c:v>
                </c:pt>
                <c:pt idx="688">
                  <c:v>27</c:v>
                </c:pt>
                <c:pt idx="689">
                  <c:v>27</c:v>
                </c:pt>
                <c:pt idx="690">
                  <c:v>27</c:v>
                </c:pt>
                <c:pt idx="691">
                  <c:v>27</c:v>
                </c:pt>
                <c:pt idx="692">
                  <c:v>27</c:v>
                </c:pt>
                <c:pt idx="693">
                  <c:v>27</c:v>
                </c:pt>
                <c:pt idx="694">
                  <c:v>27</c:v>
                </c:pt>
                <c:pt idx="695">
                  <c:v>27</c:v>
                </c:pt>
                <c:pt idx="696">
                  <c:v>27</c:v>
                </c:pt>
                <c:pt idx="697">
                  <c:v>27</c:v>
                </c:pt>
                <c:pt idx="698">
                  <c:v>27</c:v>
                </c:pt>
                <c:pt idx="699">
                  <c:v>27</c:v>
                </c:pt>
                <c:pt idx="700">
                  <c:v>27</c:v>
                </c:pt>
                <c:pt idx="701">
                  <c:v>27</c:v>
                </c:pt>
                <c:pt idx="702">
                  <c:v>27</c:v>
                </c:pt>
                <c:pt idx="703">
                  <c:v>27</c:v>
                </c:pt>
                <c:pt idx="704">
                  <c:v>27</c:v>
                </c:pt>
                <c:pt idx="705">
                  <c:v>27</c:v>
                </c:pt>
                <c:pt idx="706">
                  <c:v>27</c:v>
                </c:pt>
                <c:pt idx="707">
                  <c:v>27</c:v>
                </c:pt>
                <c:pt idx="708">
                  <c:v>27</c:v>
                </c:pt>
                <c:pt idx="709">
                  <c:v>27</c:v>
                </c:pt>
                <c:pt idx="710">
                  <c:v>27</c:v>
                </c:pt>
                <c:pt idx="711">
                  <c:v>27</c:v>
                </c:pt>
                <c:pt idx="712">
                  <c:v>27</c:v>
                </c:pt>
                <c:pt idx="713">
                  <c:v>27</c:v>
                </c:pt>
                <c:pt idx="714">
                  <c:v>27</c:v>
                </c:pt>
                <c:pt idx="715">
                  <c:v>27</c:v>
                </c:pt>
                <c:pt idx="716">
                  <c:v>27</c:v>
                </c:pt>
                <c:pt idx="717">
                  <c:v>27</c:v>
                </c:pt>
                <c:pt idx="718">
                  <c:v>27</c:v>
                </c:pt>
                <c:pt idx="719">
                  <c:v>27</c:v>
                </c:pt>
                <c:pt idx="720">
                  <c:v>27</c:v>
                </c:pt>
                <c:pt idx="721">
                  <c:v>27</c:v>
                </c:pt>
                <c:pt idx="722">
                  <c:v>27</c:v>
                </c:pt>
                <c:pt idx="723">
                  <c:v>27</c:v>
                </c:pt>
                <c:pt idx="724">
                  <c:v>27</c:v>
                </c:pt>
                <c:pt idx="725">
                  <c:v>27</c:v>
                </c:pt>
                <c:pt idx="726">
                  <c:v>27</c:v>
                </c:pt>
                <c:pt idx="727">
                  <c:v>27</c:v>
                </c:pt>
                <c:pt idx="728">
                  <c:v>27</c:v>
                </c:pt>
                <c:pt idx="729">
                  <c:v>27</c:v>
                </c:pt>
                <c:pt idx="730">
                  <c:v>27</c:v>
                </c:pt>
                <c:pt idx="731">
                  <c:v>27</c:v>
                </c:pt>
                <c:pt idx="732">
                  <c:v>27</c:v>
                </c:pt>
                <c:pt idx="733">
                  <c:v>27</c:v>
                </c:pt>
                <c:pt idx="734">
                  <c:v>27</c:v>
                </c:pt>
                <c:pt idx="735">
                  <c:v>27</c:v>
                </c:pt>
                <c:pt idx="736">
                  <c:v>27</c:v>
                </c:pt>
                <c:pt idx="737">
                  <c:v>27</c:v>
                </c:pt>
                <c:pt idx="738">
                  <c:v>27</c:v>
                </c:pt>
                <c:pt idx="739">
                  <c:v>27</c:v>
                </c:pt>
                <c:pt idx="740">
                  <c:v>27</c:v>
                </c:pt>
                <c:pt idx="741">
                  <c:v>27</c:v>
                </c:pt>
                <c:pt idx="742">
                  <c:v>27</c:v>
                </c:pt>
                <c:pt idx="743">
                  <c:v>27</c:v>
                </c:pt>
                <c:pt idx="744">
                  <c:v>27</c:v>
                </c:pt>
                <c:pt idx="745">
                  <c:v>27</c:v>
                </c:pt>
                <c:pt idx="746">
                  <c:v>27</c:v>
                </c:pt>
                <c:pt idx="747">
                  <c:v>27</c:v>
                </c:pt>
                <c:pt idx="748">
                  <c:v>27</c:v>
                </c:pt>
                <c:pt idx="749">
                  <c:v>27</c:v>
                </c:pt>
                <c:pt idx="750">
                  <c:v>27</c:v>
                </c:pt>
                <c:pt idx="751">
                  <c:v>27</c:v>
                </c:pt>
                <c:pt idx="752">
                  <c:v>27</c:v>
                </c:pt>
                <c:pt idx="753">
                  <c:v>27</c:v>
                </c:pt>
                <c:pt idx="754">
                  <c:v>27</c:v>
                </c:pt>
                <c:pt idx="755">
                  <c:v>27</c:v>
                </c:pt>
                <c:pt idx="756">
                  <c:v>27</c:v>
                </c:pt>
                <c:pt idx="757">
                  <c:v>27</c:v>
                </c:pt>
                <c:pt idx="758">
                  <c:v>27</c:v>
                </c:pt>
                <c:pt idx="759">
                  <c:v>27</c:v>
                </c:pt>
                <c:pt idx="760">
                  <c:v>27</c:v>
                </c:pt>
                <c:pt idx="761">
                  <c:v>27</c:v>
                </c:pt>
                <c:pt idx="762">
                  <c:v>27</c:v>
                </c:pt>
                <c:pt idx="763">
                  <c:v>27</c:v>
                </c:pt>
                <c:pt idx="764">
                  <c:v>27</c:v>
                </c:pt>
                <c:pt idx="765">
                  <c:v>27</c:v>
                </c:pt>
                <c:pt idx="766">
                  <c:v>27</c:v>
                </c:pt>
                <c:pt idx="767">
                  <c:v>27</c:v>
                </c:pt>
                <c:pt idx="768">
                  <c:v>27</c:v>
                </c:pt>
                <c:pt idx="769">
                  <c:v>27</c:v>
                </c:pt>
                <c:pt idx="770">
                  <c:v>27</c:v>
                </c:pt>
                <c:pt idx="771">
                  <c:v>27</c:v>
                </c:pt>
                <c:pt idx="772">
                  <c:v>27</c:v>
                </c:pt>
                <c:pt idx="773">
                  <c:v>27</c:v>
                </c:pt>
                <c:pt idx="774">
                  <c:v>27</c:v>
                </c:pt>
                <c:pt idx="775">
                  <c:v>27</c:v>
                </c:pt>
                <c:pt idx="776">
                  <c:v>27</c:v>
                </c:pt>
                <c:pt idx="777">
                  <c:v>27</c:v>
                </c:pt>
                <c:pt idx="778">
                  <c:v>27</c:v>
                </c:pt>
                <c:pt idx="779">
                  <c:v>27</c:v>
                </c:pt>
                <c:pt idx="780">
                  <c:v>27</c:v>
                </c:pt>
                <c:pt idx="781">
                  <c:v>27</c:v>
                </c:pt>
                <c:pt idx="782">
                  <c:v>27</c:v>
                </c:pt>
                <c:pt idx="783">
                  <c:v>27</c:v>
                </c:pt>
                <c:pt idx="784">
                  <c:v>27</c:v>
                </c:pt>
                <c:pt idx="785">
                  <c:v>27</c:v>
                </c:pt>
                <c:pt idx="786">
                  <c:v>27</c:v>
                </c:pt>
                <c:pt idx="787">
                  <c:v>27</c:v>
                </c:pt>
                <c:pt idx="788">
                  <c:v>27</c:v>
                </c:pt>
                <c:pt idx="789">
                  <c:v>27</c:v>
                </c:pt>
                <c:pt idx="790">
                  <c:v>27</c:v>
                </c:pt>
                <c:pt idx="791">
                  <c:v>27</c:v>
                </c:pt>
                <c:pt idx="792">
                  <c:v>27</c:v>
                </c:pt>
                <c:pt idx="793">
                  <c:v>27</c:v>
                </c:pt>
                <c:pt idx="794">
                  <c:v>27</c:v>
                </c:pt>
                <c:pt idx="795">
                  <c:v>27</c:v>
                </c:pt>
                <c:pt idx="796">
                  <c:v>27</c:v>
                </c:pt>
                <c:pt idx="797">
                  <c:v>27</c:v>
                </c:pt>
                <c:pt idx="798">
                  <c:v>27</c:v>
                </c:pt>
                <c:pt idx="799">
                  <c:v>27</c:v>
                </c:pt>
                <c:pt idx="800">
                  <c:v>27</c:v>
                </c:pt>
                <c:pt idx="801">
                  <c:v>27</c:v>
                </c:pt>
                <c:pt idx="802">
                  <c:v>27</c:v>
                </c:pt>
                <c:pt idx="803">
                  <c:v>27</c:v>
                </c:pt>
                <c:pt idx="804">
                  <c:v>27</c:v>
                </c:pt>
                <c:pt idx="805">
                  <c:v>27</c:v>
                </c:pt>
                <c:pt idx="806">
                  <c:v>27</c:v>
                </c:pt>
                <c:pt idx="807">
                  <c:v>27</c:v>
                </c:pt>
                <c:pt idx="808">
                  <c:v>27</c:v>
                </c:pt>
                <c:pt idx="809">
                  <c:v>27</c:v>
                </c:pt>
                <c:pt idx="810">
                  <c:v>27</c:v>
                </c:pt>
                <c:pt idx="811">
                  <c:v>27</c:v>
                </c:pt>
                <c:pt idx="812">
                  <c:v>27</c:v>
                </c:pt>
                <c:pt idx="813">
                  <c:v>27</c:v>
                </c:pt>
                <c:pt idx="814">
                  <c:v>27</c:v>
                </c:pt>
                <c:pt idx="815">
                  <c:v>27</c:v>
                </c:pt>
                <c:pt idx="816">
                  <c:v>27</c:v>
                </c:pt>
                <c:pt idx="817">
                  <c:v>27</c:v>
                </c:pt>
                <c:pt idx="818">
                  <c:v>27</c:v>
                </c:pt>
                <c:pt idx="819">
                  <c:v>27</c:v>
                </c:pt>
                <c:pt idx="820">
                  <c:v>27</c:v>
                </c:pt>
                <c:pt idx="821">
                  <c:v>27</c:v>
                </c:pt>
                <c:pt idx="822">
                  <c:v>27</c:v>
                </c:pt>
                <c:pt idx="823">
                  <c:v>27</c:v>
                </c:pt>
                <c:pt idx="824">
                  <c:v>27</c:v>
                </c:pt>
                <c:pt idx="825">
                  <c:v>27</c:v>
                </c:pt>
                <c:pt idx="826">
                  <c:v>27</c:v>
                </c:pt>
                <c:pt idx="827">
                  <c:v>27</c:v>
                </c:pt>
                <c:pt idx="828">
                  <c:v>27</c:v>
                </c:pt>
                <c:pt idx="829">
                  <c:v>27</c:v>
                </c:pt>
                <c:pt idx="830">
                  <c:v>27</c:v>
                </c:pt>
                <c:pt idx="831">
                  <c:v>27</c:v>
                </c:pt>
                <c:pt idx="832">
                  <c:v>27</c:v>
                </c:pt>
                <c:pt idx="833">
                  <c:v>27</c:v>
                </c:pt>
                <c:pt idx="834">
                  <c:v>27</c:v>
                </c:pt>
                <c:pt idx="835">
                  <c:v>27</c:v>
                </c:pt>
                <c:pt idx="836">
                  <c:v>27</c:v>
                </c:pt>
                <c:pt idx="837">
                  <c:v>27</c:v>
                </c:pt>
                <c:pt idx="838">
                  <c:v>27</c:v>
                </c:pt>
                <c:pt idx="839">
                  <c:v>27</c:v>
                </c:pt>
                <c:pt idx="840">
                  <c:v>27</c:v>
                </c:pt>
                <c:pt idx="841">
                  <c:v>27</c:v>
                </c:pt>
                <c:pt idx="842">
                  <c:v>27</c:v>
                </c:pt>
                <c:pt idx="843">
                  <c:v>27</c:v>
                </c:pt>
                <c:pt idx="844">
                  <c:v>27</c:v>
                </c:pt>
                <c:pt idx="845">
                  <c:v>27</c:v>
                </c:pt>
                <c:pt idx="846">
                  <c:v>27</c:v>
                </c:pt>
                <c:pt idx="847">
                  <c:v>27</c:v>
                </c:pt>
                <c:pt idx="848">
                  <c:v>27</c:v>
                </c:pt>
                <c:pt idx="849">
                  <c:v>27</c:v>
                </c:pt>
                <c:pt idx="850">
                  <c:v>27</c:v>
                </c:pt>
                <c:pt idx="851">
                  <c:v>27</c:v>
                </c:pt>
                <c:pt idx="852">
                  <c:v>27</c:v>
                </c:pt>
                <c:pt idx="853">
                  <c:v>27</c:v>
                </c:pt>
                <c:pt idx="854">
                  <c:v>27</c:v>
                </c:pt>
                <c:pt idx="855">
                  <c:v>27</c:v>
                </c:pt>
                <c:pt idx="856">
                  <c:v>27</c:v>
                </c:pt>
                <c:pt idx="857">
                  <c:v>27</c:v>
                </c:pt>
                <c:pt idx="858">
                  <c:v>27</c:v>
                </c:pt>
                <c:pt idx="859">
                  <c:v>27</c:v>
                </c:pt>
                <c:pt idx="860">
                  <c:v>27</c:v>
                </c:pt>
                <c:pt idx="861">
                  <c:v>27</c:v>
                </c:pt>
                <c:pt idx="862">
                  <c:v>27</c:v>
                </c:pt>
                <c:pt idx="863">
                  <c:v>27</c:v>
                </c:pt>
                <c:pt idx="864">
                  <c:v>27</c:v>
                </c:pt>
                <c:pt idx="865">
                  <c:v>27</c:v>
                </c:pt>
                <c:pt idx="866">
                  <c:v>27</c:v>
                </c:pt>
                <c:pt idx="867">
                  <c:v>27</c:v>
                </c:pt>
                <c:pt idx="868">
                  <c:v>27</c:v>
                </c:pt>
                <c:pt idx="869">
                  <c:v>27</c:v>
                </c:pt>
                <c:pt idx="870">
                  <c:v>27</c:v>
                </c:pt>
                <c:pt idx="871">
                  <c:v>27</c:v>
                </c:pt>
                <c:pt idx="872">
                  <c:v>27</c:v>
                </c:pt>
                <c:pt idx="873">
                  <c:v>27</c:v>
                </c:pt>
                <c:pt idx="874">
                  <c:v>27</c:v>
                </c:pt>
                <c:pt idx="875">
                  <c:v>27</c:v>
                </c:pt>
                <c:pt idx="876">
                  <c:v>27</c:v>
                </c:pt>
                <c:pt idx="877">
                  <c:v>27</c:v>
                </c:pt>
                <c:pt idx="878">
                  <c:v>27</c:v>
                </c:pt>
                <c:pt idx="879">
                  <c:v>27</c:v>
                </c:pt>
                <c:pt idx="880">
                  <c:v>27</c:v>
                </c:pt>
                <c:pt idx="881">
                  <c:v>27</c:v>
                </c:pt>
                <c:pt idx="882">
                  <c:v>27</c:v>
                </c:pt>
                <c:pt idx="883">
                  <c:v>27</c:v>
                </c:pt>
                <c:pt idx="884">
                  <c:v>27</c:v>
                </c:pt>
                <c:pt idx="885">
                  <c:v>27</c:v>
                </c:pt>
                <c:pt idx="886">
                  <c:v>27</c:v>
                </c:pt>
                <c:pt idx="887">
                  <c:v>27</c:v>
                </c:pt>
                <c:pt idx="888">
                  <c:v>27</c:v>
                </c:pt>
                <c:pt idx="889">
                  <c:v>27</c:v>
                </c:pt>
                <c:pt idx="890">
                  <c:v>27</c:v>
                </c:pt>
                <c:pt idx="891">
                  <c:v>27</c:v>
                </c:pt>
                <c:pt idx="892">
                  <c:v>27</c:v>
                </c:pt>
                <c:pt idx="893">
                  <c:v>27</c:v>
                </c:pt>
                <c:pt idx="894">
                  <c:v>27</c:v>
                </c:pt>
                <c:pt idx="895">
                  <c:v>27</c:v>
                </c:pt>
                <c:pt idx="896">
                  <c:v>27</c:v>
                </c:pt>
                <c:pt idx="897">
                  <c:v>27</c:v>
                </c:pt>
                <c:pt idx="898">
                  <c:v>27</c:v>
                </c:pt>
                <c:pt idx="899">
                  <c:v>27</c:v>
                </c:pt>
                <c:pt idx="900">
                  <c:v>27</c:v>
                </c:pt>
                <c:pt idx="901">
                  <c:v>27</c:v>
                </c:pt>
                <c:pt idx="902">
                  <c:v>27</c:v>
                </c:pt>
                <c:pt idx="903">
                  <c:v>27</c:v>
                </c:pt>
                <c:pt idx="904">
                  <c:v>27</c:v>
                </c:pt>
                <c:pt idx="905">
                  <c:v>27</c:v>
                </c:pt>
                <c:pt idx="906">
                  <c:v>27</c:v>
                </c:pt>
                <c:pt idx="907">
                  <c:v>27</c:v>
                </c:pt>
                <c:pt idx="908">
                  <c:v>27</c:v>
                </c:pt>
                <c:pt idx="909">
                  <c:v>27</c:v>
                </c:pt>
                <c:pt idx="910">
                  <c:v>27</c:v>
                </c:pt>
                <c:pt idx="911">
                  <c:v>27</c:v>
                </c:pt>
                <c:pt idx="912">
                  <c:v>27</c:v>
                </c:pt>
                <c:pt idx="913">
                  <c:v>27</c:v>
                </c:pt>
                <c:pt idx="914">
                  <c:v>27</c:v>
                </c:pt>
                <c:pt idx="915">
                  <c:v>27</c:v>
                </c:pt>
                <c:pt idx="916">
                  <c:v>27</c:v>
                </c:pt>
                <c:pt idx="917">
                  <c:v>27</c:v>
                </c:pt>
                <c:pt idx="918">
                  <c:v>27</c:v>
                </c:pt>
                <c:pt idx="919">
                  <c:v>27</c:v>
                </c:pt>
                <c:pt idx="920">
                  <c:v>27</c:v>
                </c:pt>
                <c:pt idx="921">
                  <c:v>27</c:v>
                </c:pt>
                <c:pt idx="922">
                  <c:v>27</c:v>
                </c:pt>
                <c:pt idx="923">
                  <c:v>27</c:v>
                </c:pt>
                <c:pt idx="924">
                  <c:v>27</c:v>
                </c:pt>
                <c:pt idx="925">
                  <c:v>27</c:v>
                </c:pt>
                <c:pt idx="926">
                  <c:v>27</c:v>
                </c:pt>
                <c:pt idx="927">
                  <c:v>27</c:v>
                </c:pt>
                <c:pt idx="928">
                  <c:v>27</c:v>
                </c:pt>
                <c:pt idx="929">
                  <c:v>27</c:v>
                </c:pt>
                <c:pt idx="930">
                  <c:v>27</c:v>
                </c:pt>
                <c:pt idx="931">
                  <c:v>27</c:v>
                </c:pt>
                <c:pt idx="932">
                  <c:v>27</c:v>
                </c:pt>
                <c:pt idx="933">
                  <c:v>27</c:v>
                </c:pt>
                <c:pt idx="934">
                  <c:v>27</c:v>
                </c:pt>
                <c:pt idx="935">
                  <c:v>27</c:v>
                </c:pt>
                <c:pt idx="936">
                  <c:v>27</c:v>
                </c:pt>
                <c:pt idx="937">
                  <c:v>27</c:v>
                </c:pt>
                <c:pt idx="938">
                  <c:v>27</c:v>
                </c:pt>
                <c:pt idx="939">
                  <c:v>27</c:v>
                </c:pt>
                <c:pt idx="940">
                  <c:v>27</c:v>
                </c:pt>
                <c:pt idx="941">
                  <c:v>27</c:v>
                </c:pt>
                <c:pt idx="942">
                  <c:v>27</c:v>
                </c:pt>
                <c:pt idx="943">
                  <c:v>27</c:v>
                </c:pt>
                <c:pt idx="944">
                  <c:v>27</c:v>
                </c:pt>
                <c:pt idx="945">
                  <c:v>27</c:v>
                </c:pt>
                <c:pt idx="946">
                  <c:v>27</c:v>
                </c:pt>
                <c:pt idx="947">
                  <c:v>27</c:v>
                </c:pt>
                <c:pt idx="948">
                  <c:v>27</c:v>
                </c:pt>
                <c:pt idx="949">
                  <c:v>27</c:v>
                </c:pt>
                <c:pt idx="950">
                  <c:v>27</c:v>
                </c:pt>
                <c:pt idx="951">
                  <c:v>27</c:v>
                </c:pt>
                <c:pt idx="952">
                  <c:v>27</c:v>
                </c:pt>
                <c:pt idx="953">
                  <c:v>27</c:v>
                </c:pt>
                <c:pt idx="954">
                  <c:v>27</c:v>
                </c:pt>
                <c:pt idx="955">
                  <c:v>27</c:v>
                </c:pt>
                <c:pt idx="956">
                  <c:v>27</c:v>
                </c:pt>
                <c:pt idx="957">
                  <c:v>27</c:v>
                </c:pt>
                <c:pt idx="958">
                  <c:v>27</c:v>
                </c:pt>
                <c:pt idx="959">
                  <c:v>27</c:v>
                </c:pt>
                <c:pt idx="960">
                  <c:v>27</c:v>
                </c:pt>
                <c:pt idx="961">
                  <c:v>27</c:v>
                </c:pt>
                <c:pt idx="962">
                  <c:v>27</c:v>
                </c:pt>
                <c:pt idx="963">
                  <c:v>27</c:v>
                </c:pt>
                <c:pt idx="964">
                  <c:v>27</c:v>
                </c:pt>
                <c:pt idx="965">
                  <c:v>27</c:v>
                </c:pt>
                <c:pt idx="966">
                  <c:v>27</c:v>
                </c:pt>
                <c:pt idx="967">
                  <c:v>27</c:v>
                </c:pt>
                <c:pt idx="968">
                  <c:v>27</c:v>
                </c:pt>
                <c:pt idx="969">
                  <c:v>27</c:v>
                </c:pt>
                <c:pt idx="970">
                  <c:v>27</c:v>
                </c:pt>
                <c:pt idx="971">
                  <c:v>27</c:v>
                </c:pt>
                <c:pt idx="972">
                  <c:v>27</c:v>
                </c:pt>
                <c:pt idx="973">
                  <c:v>27</c:v>
                </c:pt>
                <c:pt idx="974">
                  <c:v>27</c:v>
                </c:pt>
                <c:pt idx="975">
                  <c:v>27</c:v>
                </c:pt>
                <c:pt idx="976">
                  <c:v>27</c:v>
                </c:pt>
                <c:pt idx="977">
                  <c:v>27</c:v>
                </c:pt>
                <c:pt idx="978">
                  <c:v>27</c:v>
                </c:pt>
                <c:pt idx="979">
                  <c:v>27</c:v>
                </c:pt>
                <c:pt idx="980">
                  <c:v>27</c:v>
                </c:pt>
                <c:pt idx="981">
                  <c:v>27</c:v>
                </c:pt>
                <c:pt idx="982">
                  <c:v>27</c:v>
                </c:pt>
                <c:pt idx="983">
                  <c:v>27</c:v>
                </c:pt>
                <c:pt idx="984">
                  <c:v>27</c:v>
                </c:pt>
                <c:pt idx="985">
                  <c:v>27</c:v>
                </c:pt>
                <c:pt idx="986">
                  <c:v>27</c:v>
                </c:pt>
                <c:pt idx="987">
                  <c:v>27</c:v>
                </c:pt>
                <c:pt idx="988">
                  <c:v>27</c:v>
                </c:pt>
                <c:pt idx="989">
                  <c:v>27</c:v>
                </c:pt>
                <c:pt idx="990">
                  <c:v>27</c:v>
                </c:pt>
                <c:pt idx="991">
                  <c:v>27</c:v>
                </c:pt>
                <c:pt idx="992">
                  <c:v>27</c:v>
                </c:pt>
                <c:pt idx="993">
                  <c:v>27</c:v>
                </c:pt>
                <c:pt idx="994">
                  <c:v>27</c:v>
                </c:pt>
                <c:pt idx="995">
                  <c:v>27</c:v>
                </c:pt>
                <c:pt idx="996">
                  <c:v>27</c:v>
                </c:pt>
                <c:pt idx="997">
                  <c:v>27</c:v>
                </c:pt>
                <c:pt idx="998">
                  <c:v>27</c:v>
                </c:pt>
                <c:pt idx="999">
                  <c:v>27</c:v>
                </c:pt>
                <c:pt idx="1000">
                  <c:v>27</c:v>
                </c:pt>
                <c:pt idx="1001">
                  <c:v>27</c:v>
                </c:pt>
                <c:pt idx="1002">
                  <c:v>27</c:v>
                </c:pt>
                <c:pt idx="1003">
                  <c:v>27</c:v>
                </c:pt>
                <c:pt idx="1004">
                  <c:v>27</c:v>
                </c:pt>
                <c:pt idx="1005">
                  <c:v>27</c:v>
                </c:pt>
                <c:pt idx="1006">
                  <c:v>27</c:v>
                </c:pt>
                <c:pt idx="1007">
                  <c:v>27</c:v>
                </c:pt>
                <c:pt idx="1008">
                  <c:v>27</c:v>
                </c:pt>
                <c:pt idx="1009">
                  <c:v>27</c:v>
                </c:pt>
                <c:pt idx="1010">
                  <c:v>27</c:v>
                </c:pt>
                <c:pt idx="1011">
                  <c:v>27</c:v>
                </c:pt>
                <c:pt idx="1012">
                  <c:v>27</c:v>
                </c:pt>
                <c:pt idx="1013">
                  <c:v>27</c:v>
                </c:pt>
                <c:pt idx="1014">
                  <c:v>27</c:v>
                </c:pt>
                <c:pt idx="1015">
                  <c:v>27</c:v>
                </c:pt>
                <c:pt idx="1016">
                  <c:v>27</c:v>
                </c:pt>
                <c:pt idx="1017">
                  <c:v>27</c:v>
                </c:pt>
                <c:pt idx="1018">
                  <c:v>27</c:v>
                </c:pt>
                <c:pt idx="1019">
                  <c:v>27</c:v>
                </c:pt>
                <c:pt idx="1020">
                  <c:v>27</c:v>
                </c:pt>
                <c:pt idx="1021">
                  <c:v>27</c:v>
                </c:pt>
                <c:pt idx="1022">
                  <c:v>27</c:v>
                </c:pt>
                <c:pt idx="1023">
                  <c:v>27</c:v>
                </c:pt>
                <c:pt idx="1024">
                  <c:v>27</c:v>
                </c:pt>
                <c:pt idx="1025">
                  <c:v>27</c:v>
                </c:pt>
                <c:pt idx="1026">
                  <c:v>27</c:v>
                </c:pt>
                <c:pt idx="1027">
                  <c:v>27</c:v>
                </c:pt>
                <c:pt idx="1028">
                  <c:v>27</c:v>
                </c:pt>
                <c:pt idx="1029">
                  <c:v>27</c:v>
                </c:pt>
                <c:pt idx="1030">
                  <c:v>27</c:v>
                </c:pt>
                <c:pt idx="1031">
                  <c:v>27</c:v>
                </c:pt>
                <c:pt idx="1032">
                  <c:v>27</c:v>
                </c:pt>
                <c:pt idx="1033">
                  <c:v>27</c:v>
                </c:pt>
                <c:pt idx="1034">
                  <c:v>27</c:v>
                </c:pt>
                <c:pt idx="1035">
                  <c:v>27</c:v>
                </c:pt>
                <c:pt idx="1036">
                  <c:v>27</c:v>
                </c:pt>
                <c:pt idx="1037">
                  <c:v>27</c:v>
                </c:pt>
                <c:pt idx="1038">
                  <c:v>27</c:v>
                </c:pt>
                <c:pt idx="1039">
                  <c:v>27</c:v>
                </c:pt>
                <c:pt idx="1040">
                  <c:v>27</c:v>
                </c:pt>
                <c:pt idx="1041">
                  <c:v>27</c:v>
                </c:pt>
                <c:pt idx="1042">
                  <c:v>27</c:v>
                </c:pt>
                <c:pt idx="1043">
                  <c:v>27</c:v>
                </c:pt>
                <c:pt idx="1044">
                  <c:v>27</c:v>
                </c:pt>
                <c:pt idx="1045">
                  <c:v>27</c:v>
                </c:pt>
                <c:pt idx="1046">
                  <c:v>27</c:v>
                </c:pt>
                <c:pt idx="1047">
                  <c:v>27</c:v>
                </c:pt>
                <c:pt idx="1048">
                  <c:v>27</c:v>
                </c:pt>
                <c:pt idx="1049">
                  <c:v>27</c:v>
                </c:pt>
                <c:pt idx="1050">
                  <c:v>27</c:v>
                </c:pt>
                <c:pt idx="1051">
                  <c:v>27</c:v>
                </c:pt>
                <c:pt idx="1052">
                  <c:v>27</c:v>
                </c:pt>
                <c:pt idx="1053">
                  <c:v>27</c:v>
                </c:pt>
                <c:pt idx="1054">
                  <c:v>27</c:v>
                </c:pt>
                <c:pt idx="1055">
                  <c:v>27</c:v>
                </c:pt>
                <c:pt idx="1056">
                  <c:v>27</c:v>
                </c:pt>
                <c:pt idx="1057">
                  <c:v>27</c:v>
                </c:pt>
                <c:pt idx="1058">
                  <c:v>27</c:v>
                </c:pt>
                <c:pt idx="1059">
                  <c:v>27</c:v>
                </c:pt>
                <c:pt idx="1060">
                  <c:v>27</c:v>
                </c:pt>
                <c:pt idx="1061">
                  <c:v>27</c:v>
                </c:pt>
                <c:pt idx="1062">
                  <c:v>27</c:v>
                </c:pt>
                <c:pt idx="1063">
                  <c:v>27</c:v>
                </c:pt>
                <c:pt idx="1064">
                  <c:v>27</c:v>
                </c:pt>
                <c:pt idx="1065">
                  <c:v>27</c:v>
                </c:pt>
                <c:pt idx="1066">
                  <c:v>27</c:v>
                </c:pt>
                <c:pt idx="1067">
                  <c:v>27</c:v>
                </c:pt>
                <c:pt idx="1068">
                  <c:v>27</c:v>
                </c:pt>
                <c:pt idx="1069">
                  <c:v>27</c:v>
                </c:pt>
                <c:pt idx="1070">
                  <c:v>27</c:v>
                </c:pt>
                <c:pt idx="1071">
                  <c:v>27</c:v>
                </c:pt>
                <c:pt idx="1072">
                  <c:v>27</c:v>
                </c:pt>
                <c:pt idx="1073">
                  <c:v>27</c:v>
                </c:pt>
                <c:pt idx="1074">
                  <c:v>27</c:v>
                </c:pt>
                <c:pt idx="1075">
                  <c:v>27</c:v>
                </c:pt>
                <c:pt idx="1076">
                  <c:v>27</c:v>
                </c:pt>
                <c:pt idx="1077">
                  <c:v>27</c:v>
                </c:pt>
                <c:pt idx="1078">
                  <c:v>27</c:v>
                </c:pt>
                <c:pt idx="1079">
                  <c:v>27</c:v>
                </c:pt>
                <c:pt idx="1080">
                  <c:v>27</c:v>
                </c:pt>
                <c:pt idx="1081">
                  <c:v>27</c:v>
                </c:pt>
                <c:pt idx="1082">
                  <c:v>27</c:v>
                </c:pt>
                <c:pt idx="1083">
                  <c:v>27</c:v>
                </c:pt>
                <c:pt idx="1084">
                  <c:v>27</c:v>
                </c:pt>
                <c:pt idx="1085">
                  <c:v>27</c:v>
                </c:pt>
                <c:pt idx="1086">
                  <c:v>27</c:v>
                </c:pt>
                <c:pt idx="1087">
                  <c:v>27</c:v>
                </c:pt>
                <c:pt idx="1088">
                  <c:v>27</c:v>
                </c:pt>
                <c:pt idx="1089">
                  <c:v>27</c:v>
                </c:pt>
                <c:pt idx="1090">
                  <c:v>27</c:v>
                </c:pt>
                <c:pt idx="1091">
                  <c:v>27</c:v>
                </c:pt>
                <c:pt idx="1092">
                  <c:v>27</c:v>
                </c:pt>
                <c:pt idx="1093">
                  <c:v>27</c:v>
                </c:pt>
                <c:pt idx="1094">
                  <c:v>27</c:v>
                </c:pt>
                <c:pt idx="1095">
                  <c:v>27</c:v>
                </c:pt>
                <c:pt idx="1096">
                  <c:v>27</c:v>
                </c:pt>
                <c:pt idx="1097">
                  <c:v>27</c:v>
                </c:pt>
                <c:pt idx="1098">
                  <c:v>27</c:v>
                </c:pt>
                <c:pt idx="1099">
                  <c:v>27</c:v>
                </c:pt>
                <c:pt idx="1100">
                  <c:v>27</c:v>
                </c:pt>
                <c:pt idx="1101">
                  <c:v>27</c:v>
                </c:pt>
                <c:pt idx="1102">
                  <c:v>27</c:v>
                </c:pt>
                <c:pt idx="1103">
                  <c:v>27</c:v>
                </c:pt>
                <c:pt idx="1104">
                  <c:v>27</c:v>
                </c:pt>
                <c:pt idx="1105">
                  <c:v>27</c:v>
                </c:pt>
                <c:pt idx="1106">
                  <c:v>27</c:v>
                </c:pt>
                <c:pt idx="1107">
                  <c:v>27</c:v>
                </c:pt>
                <c:pt idx="1108">
                  <c:v>27</c:v>
                </c:pt>
                <c:pt idx="1109">
                  <c:v>27</c:v>
                </c:pt>
                <c:pt idx="1110">
                  <c:v>27</c:v>
                </c:pt>
                <c:pt idx="1111">
                  <c:v>27</c:v>
                </c:pt>
                <c:pt idx="1112">
                  <c:v>27</c:v>
                </c:pt>
                <c:pt idx="1113">
                  <c:v>27</c:v>
                </c:pt>
                <c:pt idx="1114">
                  <c:v>27</c:v>
                </c:pt>
                <c:pt idx="1115">
                  <c:v>27</c:v>
                </c:pt>
                <c:pt idx="1116">
                  <c:v>27</c:v>
                </c:pt>
                <c:pt idx="1117">
                  <c:v>27</c:v>
                </c:pt>
                <c:pt idx="1118">
                  <c:v>27</c:v>
                </c:pt>
                <c:pt idx="1119">
                  <c:v>27</c:v>
                </c:pt>
                <c:pt idx="1120">
                  <c:v>27</c:v>
                </c:pt>
                <c:pt idx="1121">
                  <c:v>27</c:v>
                </c:pt>
                <c:pt idx="1122">
                  <c:v>27</c:v>
                </c:pt>
                <c:pt idx="1123">
                  <c:v>27</c:v>
                </c:pt>
                <c:pt idx="1124">
                  <c:v>27</c:v>
                </c:pt>
                <c:pt idx="1125">
                  <c:v>27</c:v>
                </c:pt>
                <c:pt idx="1126">
                  <c:v>27</c:v>
                </c:pt>
                <c:pt idx="1127">
                  <c:v>27</c:v>
                </c:pt>
                <c:pt idx="1128">
                  <c:v>27</c:v>
                </c:pt>
                <c:pt idx="1129">
                  <c:v>27</c:v>
                </c:pt>
                <c:pt idx="1130">
                  <c:v>27</c:v>
                </c:pt>
                <c:pt idx="1131">
                  <c:v>27</c:v>
                </c:pt>
                <c:pt idx="1132">
                  <c:v>27</c:v>
                </c:pt>
                <c:pt idx="1133">
                  <c:v>27</c:v>
                </c:pt>
                <c:pt idx="1134">
                  <c:v>27</c:v>
                </c:pt>
                <c:pt idx="1135">
                  <c:v>27</c:v>
                </c:pt>
                <c:pt idx="1136">
                  <c:v>27</c:v>
                </c:pt>
                <c:pt idx="1137">
                  <c:v>27</c:v>
                </c:pt>
                <c:pt idx="1138">
                  <c:v>27</c:v>
                </c:pt>
                <c:pt idx="1139">
                  <c:v>27</c:v>
                </c:pt>
                <c:pt idx="1140">
                  <c:v>27</c:v>
                </c:pt>
                <c:pt idx="1141">
                  <c:v>27</c:v>
                </c:pt>
                <c:pt idx="1142">
                  <c:v>27</c:v>
                </c:pt>
                <c:pt idx="1143">
                  <c:v>27</c:v>
                </c:pt>
                <c:pt idx="1144">
                  <c:v>27</c:v>
                </c:pt>
                <c:pt idx="1145">
                  <c:v>27</c:v>
                </c:pt>
                <c:pt idx="1146">
                  <c:v>27</c:v>
                </c:pt>
                <c:pt idx="1147">
                  <c:v>27</c:v>
                </c:pt>
                <c:pt idx="1148">
                  <c:v>27</c:v>
                </c:pt>
                <c:pt idx="1149">
                  <c:v>27</c:v>
                </c:pt>
                <c:pt idx="1150">
                  <c:v>27</c:v>
                </c:pt>
                <c:pt idx="1151">
                  <c:v>27</c:v>
                </c:pt>
                <c:pt idx="1152">
                  <c:v>27</c:v>
                </c:pt>
                <c:pt idx="1153">
                  <c:v>27</c:v>
                </c:pt>
                <c:pt idx="1154">
                  <c:v>27</c:v>
                </c:pt>
                <c:pt idx="1155">
                  <c:v>27</c:v>
                </c:pt>
                <c:pt idx="1156">
                  <c:v>27</c:v>
                </c:pt>
                <c:pt idx="1157">
                  <c:v>27</c:v>
                </c:pt>
                <c:pt idx="1158">
                  <c:v>27</c:v>
                </c:pt>
                <c:pt idx="1159">
                  <c:v>27</c:v>
                </c:pt>
                <c:pt idx="1160">
                  <c:v>27</c:v>
                </c:pt>
                <c:pt idx="1161">
                  <c:v>27</c:v>
                </c:pt>
                <c:pt idx="1162">
                  <c:v>27</c:v>
                </c:pt>
                <c:pt idx="1163">
                  <c:v>27</c:v>
                </c:pt>
                <c:pt idx="1164">
                  <c:v>27</c:v>
                </c:pt>
                <c:pt idx="1165">
                  <c:v>27</c:v>
                </c:pt>
                <c:pt idx="1166">
                  <c:v>27</c:v>
                </c:pt>
                <c:pt idx="1167">
                  <c:v>27</c:v>
                </c:pt>
                <c:pt idx="1168">
                  <c:v>27</c:v>
                </c:pt>
                <c:pt idx="1169">
                  <c:v>27</c:v>
                </c:pt>
                <c:pt idx="1170">
                  <c:v>27</c:v>
                </c:pt>
                <c:pt idx="1171">
                  <c:v>27</c:v>
                </c:pt>
                <c:pt idx="1172">
                  <c:v>27</c:v>
                </c:pt>
                <c:pt idx="1173">
                  <c:v>27</c:v>
                </c:pt>
                <c:pt idx="1174">
                  <c:v>27</c:v>
                </c:pt>
                <c:pt idx="1175">
                  <c:v>27</c:v>
                </c:pt>
                <c:pt idx="1176">
                  <c:v>27</c:v>
                </c:pt>
                <c:pt idx="1177">
                  <c:v>27</c:v>
                </c:pt>
                <c:pt idx="1178">
                  <c:v>27</c:v>
                </c:pt>
                <c:pt idx="1179">
                  <c:v>27</c:v>
                </c:pt>
                <c:pt idx="1180">
                  <c:v>27</c:v>
                </c:pt>
                <c:pt idx="1181">
                  <c:v>27</c:v>
                </c:pt>
                <c:pt idx="1182">
                  <c:v>27</c:v>
                </c:pt>
                <c:pt idx="1183">
                  <c:v>27</c:v>
                </c:pt>
                <c:pt idx="1184">
                  <c:v>27</c:v>
                </c:pt>
                <c:pt idx="1185">
                  <c:v>27</c:v>
                </c:pt>
                <c:pt idx="1186">
                  <c:v>27</c:v>
                </c:pt>
                <c:pt idx="1187">
                  <c:v>27</c:v>
                </c:pt>
                <c:pt idx="1188">
                  <c:v>27</c:v>
                </c:pt>
                <c:pt idx="1189">
                  <c:v>27</c:v>
                </c:pt>
                <c:pt idx="1190">
                  <c:v>27</c:v>
                </c:pt>
                <c:pt idx="1191">
                  <c:v>27</c:v>
                </c:pt>
                <c:pt idx="1192">
                  <c:v>27</c:v>
                </c:pt>
                <c:pt idx="1193">
                  <c:v>27</c:v>
                </c:pt>
                <c:pt idx="1194">
                  <c:v>27</c:v>
                </c:pt>
                <c:pt idx="1195">
                  <c:v>27</c:v>
                </c:pt>
                <c:pt idx="1196">
                  <c:v>27</c:v>
                </c:pt>
                <c:pt idx="1197">
                  <c:v>27</c:v>
                </c:pt>
                <c:pt idx="1198">
                  <c:v>27</c:v>
                </c:pt>
                <c:pt idx="1199">
                  <c:v>27</c:v>
                </c:pt>
                <c:pt idx="1200">
                  <c:v>27</c:v>
                </c:pt>
                <c:pt idx="1201">
                  <c:v>27</c:v>
                </c:pt>
                <c:pt idx="1202">
                  <c:v>27</c:v>
                </c:pt>
                <c:pt idx="1203">
                  <c:v>27</c:v>
                </c:pt>
                <c:pt idx="1204">
                  <c:v>27</c:v>
                </c:pt>
                <c:pt idx="1205">
                  <c:v>27</c:v>
                </c:pt>
                <c:pt idx="1206">
                  <c:v>27</c:v>
                </c:pt>
                <c:pt idx="1207">
                  <c:v>27</c:v>
                </c:pt>
                <c:pt idx="1208">
                  <c:v>27</c:v>
                </c:pt>
                <c:pt idx="1209">
                  <c:v>27</c:v>
                </c:pt>
                <c:pt idx="1210">
                  <c:v>27</c:v>
                </c:pt>
                <c:pt idx="1211">
                  <c:v>27</c:v>
                </c:pt>
                <c:pt idx="1212">
                  <c:v>27</c:v>
                </c:pt>
                <c:pt idx="1213">
                  <c:v>27</c:v>
                </c:pt>
                <c:pt idx="1214">
                  <c:v>27</c:v>
                </c:pt>
                <c:pt idx="1215">
                  <c:v>27</c:v>
                </c:pt>
                <c:pt idx="1216">
                  <c:v>27</c:v>
                </c:pt>
                <c:pt idx="1217">
                  <c:v>27</c:v>
                </c:pt>
                <c:pt idx="1218">
                  <c:v>27</c:v>
                </c:pt>
                <c:pt idx="1219">
                  <c:v>27</c:v>
                </c:pt>
                <c:pt idx="1220">
                  <c:v>27</c:v>
                </c:pt>
                <c:pt idx="1221">
                  <c:v>27</c:v>
                </c:pt>
                <c:pt idx="1222">
                  <c:v>27</c:v>
                </c:pt>
                <c:pt idx="1223">
                  <c:v>27</c:v>
                </c:pt>
                <c:pt idx="1224">
                  <c:v>27</c:v>
                </c:pt>
                <c:pt idx="1225">
                  <c:v>27</c:v>
                </c:pt>
                <c:pt idx="1226">
                  <c:v>27</c:v>
                </c:pt>
                <c:pt idx="1227">
                  <c:v>27</c:v>
                </c:pt>
                <c:pt idx="1228">
                  <c:v>27</c:v>
                </c:pt>
                <c:pt idx="1229">
                  <c:v>27</c:v>
                </c:pt>
                <c:pt idx="1230">
                  <c:v>27</c:v>
                </c:pt>
                <c:pt idx="1231">
                  <c:v>27</c:v>
                </c:pt>
                <c:pt idx="1232">
                  <c:v>27</c:v>
                </c:pt>
                <c:pt idx="1233">
                  <c:v>27</c:v>
                </c:pt>
                <c:pt idx="1234">
                  <c:v>27</c:v>
                </c:pt>
                <c:pt idx="1235">
                  <c:v>27</c:v>
                </c:pt>
                <c:pt idx="1236">
                  <c:v>27</c:v>
                </c:pt>
                <c:pt idx="1237">
                  <c:v>27</c:v>
                </c:pt>
                <c:pt idx="1238">
                  <c:v>27</c:v>
                </c:pt>
                <c:pt idx="1239">
                  <c:v>27</c:v>
                </c:pt>
                <c:pt idx="1240">
                  <c:v>27</c:v>
                </c:pt>
                <c:pt idx="1241">
                  <c:v>27</c:v>
                </c:pt>
                <c:pt idx="1242">
                  <c:v>27</c:v>
                </c:pt>
                <c:pt idx="1243">
                  <c:v>27</c:v>
                </c:pt>
                <c:pt idx="1244">
                  <c:v>27</c:v>
                </c:pt>
                <c:pt idx="1245">
                  <c:v>27</c:v>
                </c:pt>
                <c:pt idx="1246">
                  <c:v>27</c:v>
                </c:pt>
                <c:pt idx="1247">
                  <c:v>27</c:v>
                </c:pt>
                <c:pt idx="1248">
                  <c:v>27</c:v>
                </c:pt>
                <c:pt idx="1249">
                  <c:v>27</c:v>
                </c:pt>
                <c:pt idx="1250">
                  <c:v>27</c:v>
                </c:pt>
                <c:pt idx="1251">
                  <c:v>27</c:v>
                </c:pt>
                <c:pt idx="1252">
                  <c:v>27</c:v>
                </c:pt>
                <c:pt idx="1253">
                  <c:v>27</c:v>
                </c:pt>
                <c:pt idx="1254">
                  <c:v>27</c:v>
                </c:pt>
                <c:pt idx="1255">
                  <c:v>27</c:v>
                </c:pt>
                <c:pt idx="1256">
                  <c:v>27</c:v>
                </c:pt>
                <c:pt idx="1257">
                  <c:v>27</c:v>
                </c:pt>
                <c:pt idx="1258">
                  <c:v>27</c:v>
                </c:pt>
                <c:pt idx="1259">
                  <c:v>27</c:v>
                </c:pt>
                <c:pt idx="1260">
                  <c:v>27</c:v>
                </c:pt>
                <c:pt idx="1261">
                  <c:v>27</c:v>
                </c:pt>
                <c:pt idx="1262">
                  <c:v>27</c:v>
                </c:pt>
                <c:pt idx="1263">
                  <c:v>27</c:v>
                </c:pt>
                <c:pt idx="1264">
                  <c:v>27</c:v>
                </c:pt>
                <c:pt idx="1265">
                  <c:v>27</c:v>
                </c:pt>
                <c:pt idx="1266">
                  <c:v>27</c:v>
                </c:pt>
                <c:pt idx="1267">
                  <c:v>27</c:v>
                </c:pt>
                <c:pt idx="1268">
                  <c:v>27</c:v>
                </c:pt>
                <c:pt idx="1269">
                  <c:v>27</c:v>
                </c:pt>
                <c:pt idx="1270">
                  <c:v>27</c:v>
                </c:pt>
                <c:pt idx="1271">
                  <c:v>27</c:v>
                </c:pt>
                <c:pt idx="1272">
                  <c:v>27</c:v>
                </c:pt>
                <c:pt idx="1273">
                  <c:v>27</c:v>
                </c:pt>
                <c:pt idx="1274">
                  <c:v>27</c:v>
                </c:pt>
                <c:pt idx="1275">
                  <c:v>27</c:v>
                </c:pt>
                <c:pt idx="1276">
                  <c:v>27</c:v>
                </c:pt>
                <c:pt idx="1277">
                  <c:v>27</c:v>
                </c:pt>
                <c:pt idx="1278">
                  <c:v>27</c:v>
                </c:pt>
                <c:pt idx="1279">
                  <c:v>27</c:v>
                </c:pt>
                <c:pt idx="1280">
                  <c:v>27</c:v>
                </c:pt>
                <c:pt idx="1281">
                  <c:v>27</c:v>
                </c:pt>
                <c:pt idx="1282">
                  <c:v>27</c:v>
                </c:pt>
                <c:pt idx="1283">
                  <c:v>27</c:v>
                </c:pt>
                <c:pt idx="1284">
                  <c:v>27</c:v>
                </c:pt>
                <c:pt idx="1285">
                  <c:v>27</c:v>
                </c:pt>
                <c:pt idx="1286">
                  <c:v>27</c:v>
                </c:pt>
                <c:pt idx="1287">
                  <c:v>27</c:v>
                </c:pt>
                <c:pt idx="1288">
                  <c:v>27</c:v>
                </c:pt>
                <c:pt idx="1289">
                  <c:v>27</c:v>
                </c:pt>
                <c:pt idx="1290">
                  <c:v>27</c:v>
                </c:pt>
                <c:pt idx="1291">
                  <c:v>27</c:v>
                </c:pt>
                <c:pt idx="1292">
                  <c:v>27</c:v>
                </c:pt>
                <c:pt idx="1293">
                  <c:v>27</c:v>
                </c:pt>
                <c:pt idx="1294">
                  <c:v>27</c:v>
                </c:pt>
                <c:pt idx="1295">
                  <c:v>27</c:v>
                </c:pt>
                <c:pt idx="1296">
                  <c:v>27</c:v>
                </c:pt>
                <c:pt idx="1297">
                  <c:v>27</c:v>
                </c:pt>
                <c:pt idx="1298">
                  <c:v>27</c:v>
                </c:pt>
                <c:pt idx="1299">
                  <c:v>27</c:v>
                </c:pt>
                <c:pt idx="1300">
                  <c:v>27</c:v>
                </c:pt>
                <c:pt idx="1301">
                  <c:v>27</c:v>
                </c:pt>
                <c:pt idx="1302">
                  <c:v>27</c:v>
                </c:pt>
                <c:pt idx="1303">
                  <c:v>27</c:v>
                </c:pt>
                <c:pt idx="1304">
                  <c:v>27</c:v>
                </c:pt>
                <c:pt idx="1305">
                  <c:v>27</c:v>
                </c:pt>
                <c:pt idx="1306">
                  <c:v>27</c:v>
                </c:pt>
                <c:pt idx="1307">
                  <c:v>27</c:v>
                </c:pt>
                <c:pt idx="1308">
                  <c:v>27</c:v>
                </c:pt>
                <c:pt idx="1309">
                  <c:v>27</c:v>
                </c:pt>
                <c:pt idx="1310">
                  <c:v>27</c:v>
                </c:pt>
                <c:pt idx="1311">
                  <c:v>27</c:v>
                </c:pt>
                <c:pt idx="1312">
                  <c:v>27</c:v>
                </c:pt>
                <c:pt idx="1313">
                  <c:v>27</c:v>
                </c:pt>
                <c:pt idx="1314">
                  <c:v>27</c:v>
                </c:pt>
                <c:pt idx="1315">
                  <c:v>27</c:v>
                </c:pt>
                <c:pt idx="1316">
                  <c:v>27</c:v>
                </c:pt>
                <c:pt idx="1317">
                  <c:v>27</c:v>
                </c:pt>
                <c:pt idx="1318">
                  <c:v>27</c:v>
                </c:pt>
                <c:pt idx="1319">
                  <c:v>27</c:v>
                </c:pt>
                <c:pt idx="1320">
                  <c:v>27</c:v>
                </c:pt>
                <c:pt idx="1321">
                  <c:v>27</c:v>
                </c:pt>
                <c:pt idx="1322">
                  <c:v>27</c:v>
                </c:pt>
                <c:pt idx="1323">
                  <c:v>27</c:v>
                </c:pt>
                <c:pt idx="1324">
                  <c:v>27</c:v>
                </c:pt>
                <c:pt idx="1325">
                  <c:v>27</c:v>
                </c:pt>
                <c:pt idx="1326">
                  <c:v>27</c:v>
                </c:pt>
                <c:pt idx="1327">
                  <c:v>27</c:v>
                </c:pt>
                <c:pt idx="1328">
                  <c:v>27</c:v>
                </c:pt>
                <c:pt idx="1329">
                  <c:v>27</c:v>
                </c:pt>
                <c:pt idx="1330">
                  <c:v>27</c:v>
                </c:pt>
                <c:pt idx="1331">
                  <c:v>27</c:v>
                </c:pt>
                <c:pt idx="1332">
                  <c:v>27</c:v>
                </c:pt>
                <c:pt idx="1333">
                  <c:v>27</c:v>
                </c:pt>
                <c:pt idx="1334">
                  <c:v>27</c:v>
                </c:pt>
                <c:pt idx="1335">
                  <c:v>27</c:v>
                </c:pt>
                <c:pt idx="1336">
                  <c:v>27</c:v>
                </c:pt>
                <c:pt idx="1337">
                  <c:v>27</c:v>
                </c:pt>
                <c:pt idx="1338">
                  <c:v>27</c:v>
                </c:pt>
                <c:pt idx="1339">
                  <c:v>27</c:v>
                </c:pt>
                <c:pt idx="1340">
                  <c:v>27</c:v>
                </c:pt>
                <c:pt idx="1341">
                  <c:v>27</c:v>
                </c:pt>
                <c:pt idx="1342">
                  <c:v>27</c:v>
                </c:pt>
                <c:pt idx="1343">
                  <c:v>27</c:v>
                </c:pt>
                <c:pt idx="1344">
                  <c:v>27</c:v>
                </c:pt>
                <c:pt idx="1345">
                  <c:v>27</c:v>
                </c:pt>
                <c:pt idx="1346">
                  <c:v>27</c:v>
                </c:pt>
                <c:pt idx="1347">
                  <c:v>27</c:v>
                </c:pt>
                <c:pt idx="1348">
                  <c:v>27</c:v>
                </c:pt>
                <c:pt idx="1349">
                  <c:v>27</c:v>
                </c:pt>
                <c:pt idx="1350">
                  <c:v>27</c:v>
                </c:pt>
                <c:pt idx="1351">
                  <c:v>27</c:v>
                </c:pt>
                <c:pt idx="1352">
                  <c:v>27</c:v>
                </c:pt>
                <c:pt idx="1353">
                  <c:v>27</c:v>
                </c:pt>
                <c:pt idx="1354">
                  <c:v>27</c:v>
                </c:pt>
                <c:pt idx="1355">
                  <c:v>27</c:v>
                </c:pt>
                <c:pt idx="1356">
                  <c:v>27</c:v>
                </c:pt>
                <c:pt idx="1357">
                  <c:v>27</c:v>
                </c:pt>
                <c:pt idx="1358">
                  <c:v>27</c:v>
                </c:pt>
                <c:pt idx="1359">
                  <c:v>27</c:v>
                </c:pt>
                <c:pt idx="1360">
                  <c:v>27</c:v>
                </c:pt>
                <c:pt idx="1361">
                  <c:v>27</c:v>
                </c:pt>
                <c:pt idx="1362">
                  <c:v>27</c:v>
                </c:pt>
                <c:pt idx="1363">
                  <c:v>27</c:v>
                </c:pt>
                <c:pt idx="1364">
                  <c:v>27</c:v>
                </c:pt>
                <c:pt idx="1365">
                  <c:v>27</c:v>
                </c:pt>
                <c:pt idx="1366">
                  <c:v>27</c:v>
                </c:pt>
                <c:pt idx="1367">
                  <c:v>27</c:v>
                </c:pt>
                <c:pt idx="1368">
                  <c:v>27</c:v>
                </c:pt>
                <c:pt idx="1369">
                  <c:v>27</c:v>
                </c:pt>
                <c:pt idx="1370">
                  <c:v>27</c:v>
                </c:pt>
                <c:pt idx="1371">
                  <c:v>27</c:v>
                </c:pt>
                <c:pt idx="1372">
                  <c:v>27</c:v>
                </c:pt>
                <c:pt idx="1373">
                  <c:v>27</c:v>
                </c:pt>
                <c:pt idx="1374">
                  <c:v>27</c:v>
                </c:pt>
                <c:pt idx="1375">
                  <c:v>27</c:v>
                </c:pt>
                <c:pt idx="1376">
                  <c:v>27</c:v>
                </c:pt>
                <c:pt idx="1377">
                  <c:v>27</c:v>
                </c:pt>
                <c:pt idx="1378">
                  <c:v>27</c:v>
                </c:pt>
                <c:pt idx="1379">
                  <c:v>27</c:v>
                </c:pt>
                <c:pt idx="1380">
                  <c:v>27</c:v>
                </c:pt>
                <c:pt idx="1381">
                  <c:v>27</c:v>
                </c:pt>
                <c:pt idx="1382">
                  <c:v>27</c:v>
                </c:pt>
                <c:pt idx="1383">
                  <c:v>27</c:v>
                </c:pt>
                <c:pt idx="1384">
                  <c:v>27</c:v>
                </c:pt>
                <c:pt idx="1385">
                  <c:v>27</c:v>
                </c:pt>
                <c:pt idx="1386">
                  <c:v>27</c:v>
                </c:pt>
                <c:pt idx="1387">
                  <c:v>27</c:v>
                </c:pt>
                <c:pt idx="1388">
                  <c:v>27</c:v>
                </c:pt>
                <c:pt idx="1389">
                  <c:v>27</c:v>
                </c:pt>
                <c:pt idx="1390">
                  <c:v>27</c:v>
                </c:pt>
                <c:pt idx="1391">
                  <c:v>27</c:v>
                </c:pt>
                <c:pt idx="1392">
                  <c:v>27</c:v>
                </c:pt>
                <c:pt idx="1393">
                  <c:v>27</c:v>
                </c:pt>
                <c:pt idx="1394">
                  <c:v>27</c:v>
                </c:pt>
                <c:pt idx="1395">
                  <c:v>27</c:v>
                </c:pt>
                <c:pt idx="1396">
                  <c:v>27</c:v>
                </c:pt>
                <c:pt idx="1397">
                  <c:v>27</c:v>
                </c:pt>
                <c:pt idx="1398">
                  <c:v>27</c:v>
                </c:pt>
                <c:pt idx="1399">
                  <c:v>27</c:v>
                </c:pt>
                <c:pt idx="1400">
                  <c:v>27</c:v>
                </c:pt>
                <c:pt idx="1401">
                  <c:v>27</c:v>
                </c:pt>
                <c:pt idx="1402">
                  <c:v>27</c:v>
                </c:pt>
                <c:pt idx="1403">
                  <c:v>27</c:v>
                </c:pt>
                <c:pt idx="1404">
                  <c:v>27</c:v>
                </c:pt>
                <c:pt idx="1405">
                  <c:v>27</c:v>
                </c:pt>
                <c:pt idx="1406">
                  <c:v>27</c:v>
                </c:pt>
                <c:pt idx="1407">
                  <c:v>27</c:v>
                </c:pt>
                <c:pt idx="1408">
                  <c:v>27</c:v>
                </c:pt>
                <c:pt idx="1409">
                  <c:v>27</c:v>
                </c:pt>
                <c:pt idx="1410">
                  <c:v>27</c:v>
                </c:pt>
                <c:pt idx="1411">
                  <c:v>27</c:v>
                </c:pt>
                <c:pt idx="1412">
                  <c:v>27</c:v>
                </c:pt>
                <c:pt idx="1413">
                  <c:v>27</c:v>
                </c:pt>
                <c:pt idx="1414">
                  <c:v>27</c:v>
                </c:pt>
                <c:pt idx="1415">
                  <c:v>27</c:v>
                </c:pt>
                <c:pt idx="1416">
                  <c:v>27</c:v>
                </c:pt>
                <c:pt idx="1417">
                  <c:v>27</c:v>
                </c:pt>
                <c:pt idx="1418">
                  <c:v>27</c:v>
                </c:pt>
                <c:pt idx="1419">
                  <c:v>27</c:v>
                </c:pt>
                <c:pt idx="1420">
                  <c:v>27</c:v>
                </c:pt>
                <c:pt idx="1421">
                  <c:v>27</c:v>
                </c:pt>
                <c:pt idx="1422">
                  <c:v>27</c:v>
                </c:pt>
                <c:pt idx="1423">
                  <c:v>27</c:v>
                </c:pt>
                <c:pt idx="1424">
                  <c:v>27</c:v>
                </c:pt>
                <c:pt idx="1425">
                  <c:v>27</c:v>
                </c:pt>
                <c:pt idx="1426">
                  <c:v>27</c:v>
                </c:pt>
                <c:pt idx="1427">
                  <c:v>27</c:v>
                </c:pt>
                <c:pt idx="1428">
                  <c:v>27</c:v>
                </c:pt>
                <c:pt idx="1429">
                  <c:v>27</c:v>
                </c:pt>
                <c:pt idx="1430">
                  <c:v>27</c:v>
                </c:pt>
                <c:pt idx="1431">
                  <c:v>27</c:v>
                </c:pt>
                <c:pt idx="1432">
                  <c:v>27</c:v>
                </c:pt>
                <c:pt idx="1433">
                  <c:v>27</c:v>
                </c:pt>
                <c:pt idx="1434">
                  <c:v>27</c:v>
                </c:pt>
                <c:pt idx="1435">
                  <c:v>27</c:v>
                </c:pt>
                <c:pt idx="1436">
                  <c:v>27</c:v>
                </c:pt>
                <c:pt idx="1437">
                  <c:v>27</c:v>
                </c:pt>
                <c:pt idx="1438">
                  <c:v>27</c:v>
                </c:pt>
                <c:pt idx="1439">
                  <c:v>27</c:v>
                </c:pt>
                <c:pt idx="1440">
                  <c:v>27</c:v>
                </c:pt>
                <c:pt idx="1441">
                  <c:v>27</c:v>
                </c:pt>
                <c:pt idx="1442">
                  <c:v>27</c:v>
                </c:pt>
                <c:pt idx="1443">
                  <c:v>27</c:v>
                </c:pt>
                <c:pt idx="1444">
                  <c:v>27</c:v>
                </c:pt>
                <c:pt idx="1445">
                  <c:v>27</c:v>
                </c:pt>
                <c:pt idx="1446">
                  <c:v>27</c:v>
                </c:pt>
                <c:pt idx="1447">
                  <c:v>27</c:v>
                </c:pt>
                <c:pt idx="1448">
                  <c:v>27</c:v>
                </c:pt>
                <c:pt idx="1449">
                  <c:v>27</c:v>
                </c:pt>
                <c:pt idx="1450">
                  <c:v>27</c:v>
                </c:pt>
                <c:pt idx="1451">
                  <c:v>27</c:v>
                </c:pt>
                <c:pt idx="1452">
                  <c:v>27</c:v>
                </c:pt>
                <c:pt idx="1453">
                  <c:v>27</c:v>
                </c:pt>
                <c:pt idx="1454">
                  <c:v>27</c:v>
                </c:pt>
                <c:pt idx="1455">
                  <c:v>27</c:v>
                </c:pt>
                <c:pt idx="1456">
                  <c:v>27</c:v>
                </c:pt>
                <c:pt idx="1457">
                  <c:v>27</c:v>
                </c:pt>
                <c:pt idx="1458">
                  <c:v>27</c:v>
                </c:pt>
                <c:pt idx="1459">
                  <c:v>27</c:v>
                </c:pt>
                <c:pt idx="1460">
                  <c:v>27</c:v>
                </c:pt>
                <c:pt idx="1461">
                  <c:v>27</c:v>
                </c:pt>
                <c:pt idx="1462">
                  <c:v>27</c:v>
                </c:pt>
                <c:pt idx="1463">
                  <c:v>27</c:v>
                </c:pt>
                <c:pt idx="1464">
                  <c:v>27</c:v>
                </c:pt>
                <c:pt idx="1465">
                  <c:v>27</c:v>
                </c:pt>
                <c:pt idx="1466">
                  <c:v>27</c:v>
                </c:pt>
                <c:pt idx="1467">
                  <c:v>27</c:v>
                </c:pt>
                <c:pt idx="1468">
                  <c:v>27</c:v>
                </c:pt>
                <c:pt idx="1469">
                  <c:v>27</c:v>
                </c:pt>
                <c:pt idx="1470">
                  <c:v>27</c:v>
                </c:pt>
                <c:pt idx="1471">
                  <c:v>27</c:v>
                </c:pt>
                <c:pt idx="1472">
                  <c:v>27</c:v>
                </c:pt>
                <c:pt idx="1473">
                  <c:v>27</c:v>
                </c:pt>
                <c:pt idx="1474">
                  <c:v>27</c:v>
                </c:pt>
                <c:pt idx="1475">
                  <c:v>27</c:v>
                </c:pt>
                <c:pt idx="1476">
                  <c:v>27</c:v>
                </c:pt>
                <c:pt idx="1477">
                  <c:v>27</c:v>
                </c:pt>
                <c:pt idx="1478">
                  <c:v>27</c:v>
                </c:pt>
                <c:pt idx="1479">
                  <c:v>27</c:v>
                </c:pt>
                <c:pt idx="1480">
                  <c:v>27</c:v>
                </c:pt>
                <c:pt idx="1481">
                  <c:v>27</c:v>
                </c:pt>
                <c:pt idx="1482">
                  <c:v>27</c:v>
                </c:pt>
                <c:pt idx="1483">
                  <c:v>27</c:v>
                </c:pt>
                <c:pt idx="1484">
                  <c:v>27</c:v>
                </c:pt>
                <c:pt idx="1485">
                  <c:v>27</c:v>
                </c:pt>
                <c:pt idx="1486">
                  <c:v>27</c:v>
                </c:pt>
                <c:pt idx="1487">
                  <c:v>27</c:v>
                </c:pt>
                <c:pt idx="1488">
                  <c:v>27</c:v>
                </c:pt>
                <c:pt idx="1489">
                  <c:v>27</c:v>
                </c:pt>
                <c:pt idx="1490">
                  <c:v>27</c:v>
                </c:pt>
                <c:pt idx="1491">
                  <c:v>27</c:v>
                </c:pt>
                <c:pt idx="1492">
                  <c:v>27</c:v>
                </c:pt>
                <c:pt idx="1493">
                  <c:v>27</c:v>
                </c:pt>
                <c:pt idx="1494">
                  <c:v>27</c:v>
                </c:pt>
                <c:pt idx="1495">
                  <c:v>27</c:v>
                </c:pt>
                <c:pt idx="1496">
                  <c:v>27</c:v>
                </c:pt>
                <c:pt idx="1497">
                  <c:v>27</c:v>
                </c:pt>
                <c:pt idx="1498">
                  <c:v>27</c:v>
                </c:pt>
                <c:pt idx="1499">
                  <c:v>27</c:v>
                </c:pt>
                <c:pt idx="1500">
                  <c:v>27</c:v>
                </c:pt>
                <c:pt idx="1501">
                  <c:v>27</c:v>
                </c:pt>
                <c:pt idx="1502">
                  <c:v>27</c:v>
                </c:pt>
                <c:pt idx="1503">
                  <c:v>27</c:v>
                </c:pt>
                <c:pt idx="1504">
                  <c:v>27</c:v>
                </c:pt>
                <c:pt idx="1505">
                  <c:v>27</c:v>
                </c:pt>
                <c:pt idx="1506">
                  <c:v>27</c:v>
                </c:pt>
                <c:pt idx="1507">
                  <c:v>27</c:v>
                </c:pt>
                <c:pt idx="1508">
                  <c:v>27</c:v>
                </c:pt>
                <c:pt idx="1509">
                  <c:v>27</c:v>
                </c:pt>
                <c:pt idx="1510">
                  <c:v>27</c:v>
                </c:pt>
                <c:pt idx="1511">
                  <c:v>27</c:v>
                </c:pt>
                <c:pt idx="1512">
                  <c:v>27</c:v>
                </c:pt>
                <c:pt idx="1513">
                  <c:v>27</c:v>
                </c:pt>
                <c:pt idx="1514">
                  <c:v>27</c:v>
                </c:pt>
                <c:pt idx="1515">
                  <c:v>27</c:v>
                </c:pt>
                <c:pt idx="1516">
                  <c:v>27</c:v>
                </c:pt>
                <c:pt idx="1517">
                  <c:v>27</c:v>
                </c:pt>
                <c:pt idx="1518">
                  <c:v>27</c:v>
                </c:pt>
                <c:pt idx="1519">
                  <c:v>27</c:v>
                </c:pt>
                <c:pt idx="1520">
                  <c:v>27</c:v>
                </c:pt>
                <c:pt idx="1521">
                  <c:v>27</c:v>
                </c:pt>
                <c:pt idx="1522">
                  <c:v>27</c:v>
                </c:pt>
                <c:pt idx="1523">
                  <c:v>27</c:v>
                </c:pt>
                <c:pt idx="1524">
                  <c:v>27</c:v>
                </c:pt>
                <c:pt idx="1525">
                  <c:v>27</c:v>
                </c:pt>
                <c:pt idx="1526">
                  <c:v>27</c:v>
                </c:pt>
                <c:pt idx="1527">
                  <c:v>27</c:v>
                </c:pt>
                <c:pt idx="1528">
                  <c:v>27</c:v>
                </c:pt>
                <c:pt idx="1529">
                  <c:v>27</c:v>
                </c:pt>
                <c:pt idx="1530">
                  <c:v>27</c:v>
                </c:pt>
                <c:pt idx="1531">
                  <c:v>27</c:v>
                </c:pt>
                <c:pt idx="1532">
                  <c:v>27</c:v>
                </c:pt>
                <c:pt idx="1533">
                  <c:v>27</c:v>
                </c:pt>
                <c:pt idx="1534">
                  <c:v>27</c:v>
                </c:pt>
                <c:pt idx="1535">
                  <c:v>27</c:v>
                </c:pt>
                <c:pt idx="1536">
                  <c:v>27</c:v>
                </c:pt>
                <c:pt idx="1537">
                  <c:v>27</c:v>
                </c:pt>
                <c:pt idx="1538">
                  <c:v>27</c:v>
                </c:pt>
                <c:pt idx="1539">
                  <c:v>27</c:v>
                </c:pt>
                <c:pt idx="1540">
                  <c:v>27</c:v>
                </c:pt>
                <c:pt idx="1541">
                  <c:v>27</c:v>
                </c:pt>
                <c:pt idx="1542">
                  <c:v>27</c:v>
                </c:pt>
                <c:pt idx="1543">
                  <c:v>27</c:v>
                </c:pt>
                <c:pt idx="1544">
                  <c:v>27</c:v>
                </c:pt>
                <c:pt idx="1545">
                  <c:v>27</c:v>
                </c:pt>
                <c:pt idx="1546">
                  <c:v>27</c:v>
                </c:pt>
                <c:pt idx="1547">
                  <c:v>27</c:v>
                </c:pt>
                <c:pt idx="1548">
                  <c:v>27</c:v>
                </c:pt>
                <c:pt idx="1549">
                  <c:v>27</c:v>
                </c:pt>
                <c:pt idx="1550">
                  <c:v>27</c:v>
                </c:pt>
                <c:pt idx="1551">
                  <c:v>27</c:v>
                </c:pt>
                <c:pt idx="1552">
                  <c:v>27</c:v>
                </c:pt>
                <c:pt idx="1553">
                  <c:v>27</c:v>
                </c:pt>
                <c:pt idx="1554">
                  <c:v>27</c:v>
                </c:pt>
                <c:pt idx="1555">
                  <c:v>27</c:v>
                </c:pt>
                <c:pt idx="1556">
                  <c:v>27</c:v>
                </c:pt>
                <c:pt idx="1557">
                  <c:v>27</c:v>
                </c:pt>
                <c:pt idx="1558">
                  <c:v>27</c:v>
                </c:pt>
                <c:pt idx="1559">
                  <c:v>27</c:v>
                </c:pt>
                <c:pt idx="1560">
                  <c:v>27</c:v>
                </c:pt>
                <c:pt idx="1561">
                  <c:v>27</c:v>
                </c:pt>
                <c:pt idx="1562">
                  <c:v>27</c:v>
                </c:pt>
                <c:pt idx="1563">
                  <c:v>27</c:v>
                </c:pt>
                <c:pt idx="1564">
                  <c:v>27</c:v>
                </c:pt>
                <c:pt idx="1565">
                  <c:v>27</c:v>
                </c:pt>
                <c:pt idx="1566">
                  <c:v>27</c:v>
                </c:pt>
                <c:pt idx="1567">
                  <c:v>27</c:v>
                </c:pt>
                <c:pt idx="1568">
                  <c:v>27</c:v>
                </c:pt>
                <c:pt idx="1569">
                  <c:v>27</c:v>
                </c:pt>
                <c:pt idx="1570">
                  <c:v>27</c:v>
                </c:pt>
                <c:pt idx="1571">
                  <c:v>27</c:v>
                </c:pt>
                <c:pt idx="1572">
                  <c:v>27</c:v>
                </c:pt>
                <c:pt idx="1573">
                  <c:v>27</c:v>
                </c:pt>
                <c:pt idx="1574">
                  <c:v>27</c:v>
                </c:pt>
                <c:pt idx="1575">
                  <c:v>27</c:v>
                </c:pt>
                <c:pt idx="1576">
                  <c:v>27</c:v>
                </c:pt>
                <c:pt idx="1577">
                  <c:v>27</c:v>
                </c:pt>
                <c:pt idx="1578">
                  <c:v>27</c:v>
                </c:pt>
                <c:pt idx="1579">
                  <c:v>27</c:v>
                </c:pt>
                <c:pt idx="1580">
                  <c:v>27</c:v>
                </c:pt>
                <c:pt idx="1581">
                  <c:v>27</c:v>
                </c:pt>
                <c:pt idx="1582">
                  <c:v>27</c:v>
                </c:pt>
                <c:pt idx="1583">
                  <c:v>27</c:v>
                </c:pt>
                <c:pt idx="1584">
                  <c:v>27</c:v>
                </c:pt>
                <c:pt idx="1585">
                  <c:v>27</c:v>
                </c:pt>
                <c:pt idx="1586">
                  <c:v>27</c:v>
                </c:pt>
                <c:pt idx="1587">
                  <c:v>27</c:v>
                </c:pt>
                <c:pt idx="1588">
                  <c:v>27</c:v>
                </c:pt>
                <c:pt idx="1589">
                  <c:v>27</c:v>
                </c:pt>
                <c:pt idx="1590">
                  <c:v>27</c:v>
                </c:pt>
                <c:pt idx="1591">
                  <c:v>27</c:v>
                </c:pt>
                <c:pt idx="1592">
                  <c:v>27</c:v>
                </c:pt>
                <c:pt idx="1593">
                  <c:v>27</c:v>
                </c:pt>
                <c:pt idx="1594">
                  <c:v>27</c:v>
                </c:pt>
                <c:pt idx="1595">
                  <c:v>27</c:v>
                </c:pt>
                <c:pt idx="1596">
                  <c:v>27</c:v>
                </c:pt>
                <c:pt idx="1597">
                  <c:v>27</c:v>
                </c:pt>
                <c:pt idx="1598">
                  <c:v>27</c:v>
                </c:pt>
                <c:pt idx="1599">
                  <c:v>27</c:v>
                </c:pt>
                <c:pt idx="1600">
                  <c:v>27</c:v>
                </c:pt>
                <c:pt idx="1601">
                  <c:v>27</c:v>
                </c:pt>
                <c:pt idx="1602">
                  <c:v>27</c:v>
                </c:pt>
                <c:pt idx="1603">
                  <c:v>27</c:v>
                </c:pt>
                <c:pt idx="1604">
                  <c:v>27</c:v>
                </c:pt>
                <c:pt idx="1605">
                  <c:v>27</c:v>
                </c:pt>
                <c:pt idx="1606">
                  <c:v>27</c:v>
                </c:pt>
                <c:pt idx="1607">
                  <c:v>27</c:v>
                </c:pt>
                <c:pt idx="1608">
                  <c:v>27</c:v>
                </c:pt>
                <c:pt idx="1609">
                  <c:v>27</c:v>
                </c:pt>
                <c:pt idx="1610">
                  <c:v>27</c:v>
                </c:pt>
                <c:pt idx="1611">
                  <c:v>27</c:v>
                </c:pt>
                <c:pt idx="1612">
                  <c:v>27</c:v>
                </c:pt>
                <c:pt idx="1613">
                  <c:v>27</c:v>
                </c:pt>
                <c:pt idx="1614">
                  <c:v>27</c:v>
                </c:pt>
                <c:pt idx="1615">
                  <c:v>27</c:v>
                </c:pt>
                <c:pt idx="1616">
                  <c:v>27</c:v>
                </c:pt>
                <c:pt idx="1617">
                  <c:v>27</c:v>
                </c:pt>
                <c:pt idx="1618">
                  <c:v>27</c:v>
                </c:pt>
                <c:pt idx="1619">
                  <c:v>27</c:v>
                </c:pt>
                <c:pt idx="1620">
                  <c:v>27</c:v>
                </c:pt>
                <c:pt idx="1621">
                  <c:v>27</c:v>
                </c:pt>
                <c:pt idx="1622">
                  <c:v>27</c:v>
                </c:pt>
                <c:pt idx="1623">
                  <c:v>27</c:v>
                </c:pt>
                <c:pt idx="1624">
                  <c:v>27</c:v>
                </c:pt>
                <c:pt idx="1625">
                  <c:v>27</c:v>
                </c:pt>
                <c:pt idx="1626">
                  <c:v>27</c:v>
                </c:pt>
                <c:pt idx="1627">
                  <c:v>27</c:v>
                </c:pt>
                <c:pt idx="1628">
                  <c:v>27</c:v>
                </c:pt>
                <c:pt idx="1629">
                  <c:v>27</c:v>
                </c:pt>
                <c:pt idx="1630">
                  <c:v>27</c:v>
                </c:pt>
                <c:pt idx="1631">
                  <c:v>27</c:v>
                </c:pt>
                <c:pt idx="1632">
                  <c:v>27</c:v>
                </c:pt>
                <c:pt idx="1633">
                  <c:v>27</c:v>
                </c:pt>
                <c:pt idx="1634">
                  <c:v>27</c:v>
                </c:pt>
                <c:pt idx="1635">
                  <c:v>27</c:v>
                </c:pt>
                <c:pt idx="1636">
                  <c:v>27</c:v>
                </c:pt>
                <c:pt idx="1637">
                  <c:v>27</c:v>
                </c:pt>
                <c:pt idx="1638">
                  <c:v>27</c:v>
                </c:pt>
                <c:pt idx="1639">
                  <c:v>27</c:v>
                </c:pt>
                <c:pt idx="1640">
                  <c:v>27</c:v>
                </c:pt>
                <c:pt idx="1641">
                  <c:v>27</c:v>
                </c:pt>
                <c:pt idx="1642">
                  <c:v>27</c:v>
                </c:pt>
                <c:pt idx="1643">
                  <c:v>27</c:v>
                </c:pt>
                <c:pt idx="1644">
                  <c:v>27</c:v>
                </c:pt>
                <c:pt idx="1645">
                  <c:v>27</c:v>
                </c:pt>
                <c:pt idx="1646">
                  <c:v>27</c:v>
                </c:pt>
                <c:pt idx="1647">
                  <c:v>27</c:v>
                </c:pt>
                <c:pt idx="1648">
                  <c:v>27</c:v>
                </c:pt>
                <c:pt idx="1649">
                  <c:v>27</c:v>
                </c:pt>
                <c:pt idx="1650">
                  <c:v>27</c:v>
                </c:pt>
                <c:pt idx="1651">
                  <c:v>27</c:v>
                </c:pt>
                <c:pt idx="1652">
                  <c:v>27</c:v>
                </c:pt>
                <c:pt idx="1653">
                  <c:v>27</c:v>
                </c:pt>
                <c:pt idx="1654">
                  <c:v>27</c:v>
                </c:pt>
                <c:pt idx="1655">
                  <c:v>27</c:v>
                </c:pt>
                <c:pt idx="1656">
                  <c:v>27</c:v>
                </c:pt>
                <c:pt idx="1657">
                  <c:v>27</c:v>
                </c:pt>
                <c:pt idx="1658">
                  <c:v>27</c:v>
                </c:pt>
                <c:pt idx="1659">
                  <c:v>27</c:v>
                </c:pt>
                <c:pt idx="1660">
                  <c:v>27</c:v>
                </c:pt>
                <c:pt idx="1661">
                  <c:v>27</c:v>
                </c:pt>
                <c:pt idx="1662">
                  <c:v>27</c:v>
                </c:pt>
                <c:pt idx="1663">
                  <c:v>27</c:v>
                </c:pt>
                <c:pt idx="1664">
                  <c:v>27</c:v>
                </c:pt>
                <c:pt idx="1665">
                  <c:v>27</c:v>
                </c:pt>
                <c:pt idx="1666">
                  <c:v>27</c:v>
                </c:pt>
                <c:pt idx="1667">
                  <c:v>27</c:v>
                </c:pt>
                <c:pt idx="1668">
                  <c:v>27</c:v>
                </c:pt>
                <c:pt idx="1669">
                  <c:v>27</c:v>
                </c:pt>
                <c:pt idx="1670">
                  <c:v>27</c:v>
                </c:pt>
                <c:pt idx="1671">
                  <c:v>27</c:v>
                </c:pt>
                <c:pt idx="1672">
                  <c:v>27</c:v>
                </c:pt>
                <c:pt idx="1673">
                  <c:v>27</c:v>
                </c:pt>
                <c:pt idx="1674">
                  <c:v>27</c:v>
                </c:pt>
                <c:pt idx="1675">
                  <c:v>27</c:v>
                </c:pt>
                <c:pt idx="1676">
                  <c:v>27</c:v>
                </c:pt>
                <c:pt idx="1677">
                  <c:v>27</c:v>
                </c:pt>
                <c:pt idx="1678">
                  <c:v>27</c:v>
                </c:pt>
                <c:pt idx="1679">
                  <c:v>27</c:v>
                </c:pt>
                <c:pt idx="1680">
                  <c:v>27</c:v>
                </c:pt>
                <c:pt idx="1681">
                  <c:v>27</c:v>
                </c:pt>
                <c:pt idx="1682">
                  <c:v>27</c:v>
                </c:pt>
                <c:pt idx="1683">
                  <c:v>27</c:v>
                </c:pt>
                <c:pt idx="1684">
                  <c:v>27</c:v>
                </c:pt>
                <c:pt idx="1685">
                  <c:v>27</c:v>
                </c:pt>
                <c:pt idx="1686">
                  <c:v>27</c:v>
                </c:pt>
                <c:pt idx="1687">
                  <c:v>27</c:v>
                </c:pt>
                <c:pt idx="1688">
                  <c:v>27</c:v>
                </c:pt>
                <c:pt idx="1689">
                  <c:v>27</c:v>
                </c:pt>
                <c:pt idx="1690">
                  <c:v>27</c:v>
                </c:pt>
                <c:pt idx="1691">
                  <c:v>27</c:v>
                </c:pt>
                <c:pt idx="1692">
                  <c:v>27</c:v>
                </c:pt>
                <c:pt idx="1693">
                  <c:v>27</c:v>
                </c:pt>
                <c:pt idx="1694">
                  <c:v>27</c:v>
                </c:pt>
                <c:pt idx="1695">
                  <c:v>27</c:v>
                </c:pt>
                <c:pt idx="1696">
                  <c:v>27</c:v>
                </c:pt>
                <c:pt idx="1697">
                  <c:v>27</c:v>
                </c:pt>
                <c:pt idx="1698">
                  <c:v>27</c:v>
                </c:pt>
                <c:pt idx="1699">
                  <c:v>27</c:v>
                </c:pt>
                <c:pt idx="1700">
                  <c:v>27</c:v>
                </c:pt>
                <c:pt idx="1701">
                  <c:v>27</c:v>
                </c:pt>
                <c:pt idx="1702">
                  <c:v>27</c:v>
                </c:pt>
                <c:pt idx="1703">
                  <c:v>27</c:v>
                </c:pt>
                <c:pt idx="1704">
                  <c:v>27</c:v>
                </c:pt>
                <c:pt idx="1705">
                  <c:v>27</c:v>
                </c:pt>
                <c:pt idx="1706">
                  <c:v>27</c:v>
                </c:pt>
                <c:pt idx="1707">
                  <c:v>27</c:v>
                </c:pt>
                <c:pt idx="1708">
                  <c:v>27</c:v>
                </c:pt>
                <c:pt idx="1709">
                  <c:v>27</c:v>
                </c:pt>
                <c:pt idx="1710">
                  <c:v>27</c:v>
                </c:pt>
                <c:pt idx="1711">
                  <c:v>27</c:v>
                </c:pt>
                <c:pt idx="1712">
                  <c:v>27</c:v>
                </c:pt>
                <c:pt idx="1713">
                  <c:v>27</c:v>
                </c:pt>
                <c:pt idx="1714">
                  <c:v>27</c:v>
                </c:pt>
                <c:pt idx="1715">
                  <c:v>27</c:v>
                </c:pt>
                <c:pt idx="1716">
                  <c:v>27</c:v>
                </c:pt>
                <c:pt idx="1717">
                  <c:v>27</c:v>
                </c:pt>
                <c:pt idx="1718">
                  <c:v>27</c:v>
                </c:pt>
                <c:pt idx="1719">
                  <c:v>27</c:v>
                </c:pt>
                <c:pt idx="1720">
                  <c:v>27</c:v>
                </c:pt>
                <c:pt idx="1721">
                  <c:v>27</c:v>
                </c:pt>
                <c:pt idx="1722">
                  <c:v>27</c:v>
                </c:pt>
                <c:pt idx="1723">
                  <c:v>27</c:v>
                </c:pt>
                <c:pt idx="1724">
                  <c:v>27</c:v>
                </c:pt>
                <c:pt idx="1725">
                  <c:v>27</c:v>
                </c:pt>
                <c:pt idx="1726">
                  <c:v>27</c:v>
                </c:pt>
                <c:pt idx="1727">
                  <c:v>27</c:v>
                </c:pt>
                <c:pt idx="1728">
                  <c:v>27</c:v>
                </c:pt>
                <c:pt idx="1729">
                  <c:v>27</c:v>
                </c:pt>
                <c:pt idx="1730">
                  <c:v>27</c:v>
                </c:pt>
                <c:pt idx="1731">
                  <c:v>27</c:v>
                </c:pt>
                <c:pt idx="1732">
                  <c:v>27</c:v>
                </c:pt>
                <c:pt idx="1733">
                  <c:v>27</c:v>
                </c:pt>
                <c:pt idx="1734">
                  <c:v>27</c:v>
                </c:pt>
                <c:pt idx="1735">
                  <c:v>27</c:v>
                </c:pt>
                <c:pt idx="1736">
                  <c:v>27</c:v>
                </c:pt>
                <c:pt idx="1737">
                  <c:v>27</c:v>
                </c:pt>
                <c:pt idx="1738">
                  <c:v>27</c:v>
                </c:pt>
                <c:pt idx="1739">
                  <c:v>27</c:v>
                </c:pt>
                <c:pt idx="1740">
                  <c:v>27</c:v>
                </c:pt>
                <c:pt idx="1741">
                  <c:v>27</c:v>
                </c:pt>
                <c:pt idx="1742">
                  <c:v>27</c:v>
                </c:pt>
                <c:pt idx="1743">
                  <c:v>27</c:v>
                </c:pt>
                <c:pt idx="1744">
                  <c:v>27</c:v>
                </c:pt>
                <c:pt idx="1745">
                  <c:v>27</c:v>
                </c:pt>
                <c:pt idx="1746">
                  <c:v>27</c:v>
                </c:pt>
                <c:pt idx="1747">
                  <c:v>27</c:v>
                </c:pt>
                <c:pt idx="1748">
                  <c:v>27</c:v>
                </c:pt>
                <c:pt idx="1749">
                  <c:v>27</c:v>
                </c:pt>
                <c:pt idx="1750">
                  <c:v>27</c:v>
                </c:pt>
                <c:pt idx="1751">
                  <c:v>27</c:v>
                </c:pt>
                <c:pt idx="1752">
                  <c:v>27</c:v>
                </c:pt>
                <c:pt idx="1753">
                  <c:v>27</c:v>
                </c:pt>
                <c:pt idx="1754">
                  <c:v>27</c:v>
                </c:pt>
                <c:pt idx="1755">
                  <c:v>27</c:v>
                </c:pt>
                <c:pt idx="1756">
                  <c:v>27</c:v>
                </c:pt>
                <c:pt idx="1757">
                  <c:v>27</c:v>
                </c:pt>
                <c:pt idx="1758">
                  <c:v>27</c:v>
                </c:pt>
                <c:pt idx="1759">
                  <c:v>27</c:v>
                </c:pt>
                <c:pt idx="1760">
                  <c:v>27</c:v>
                </c:pt>
                <c:pt idx="1761">
                  <c:v>27</c:v>
                </c:pt>
                <c:pt idx="1762">
                  <c:v>27</c:v>
                </c:pt>
                <c:pt idx="1763">
                  <c:v>27</c:v>
                </c:pt>
                <c:pt idx="1764">
                  <c:v>27</c:v>
                </c:pt>
                <c:pt idx="1765">
                  <c:v>27</c:v>
                </c:pt>
                <c:pt idx="1766">
                  <c:v>27</c:v>
                </c:pt>
                <c:pt idx="1767">
                  <c:v>27</c:v>
                </c:pt>
                <c:pt idx="1768">
                  <c:v>27</c:v>
                </c:pt>
                <c:pt idx="1769">
                  <c:v>27</c:v>
                </c:pt>
                <c:pt idx="1770">
                  <c:v>27</c:v>
                </c:pt>
                <c:pt idx="1771">
                  <c:v>27</c:v>
                </c:pt>
                <c:pt idx="1772">
                  <c:v>27</c:v>
                </c:pt>
                <c:pt idx="1773">
                  <c:v>27</c:v>
                </c:pt>
                <c:pt idx="1774">
                  <c:v>27</c:v>
                </c:pt>
                <c:pt idx="1775">
                  <c:v>27</c:v>
                </c:pt>
                <c:pt idx="1776">
                  <c:v>27</c:v>
                </c:pt>
                <c:pt idx="1777">
                  <c:v>27</c:v>
                </c:pt>
                <c:pt idx="1778">
                  <c:v>27</c:v>
                </c:pt>
                <c:pt idx="1779">
                  <c:v>27</c:v>
                </c:pt>
                <c:pt idx="1780">
                  <c:v>27</c:v>
                </c:pt>
                <c:pt idx="1781">
                  <c:v>27</c:v>
                </c:pt>
                <c:pt idx="1782">
                  <c:v>27</c:v>
                </c:pt>
                <c:pt idx="1783">
                  <c:v>27</c:v>
                </c:pt>
                <c:pt idx="1784">
                  <c:v>27</c:v>
                </c:pt>
                <c:pt idx="1785">
                  <c:v>27</c:v>
                </c:pt>
                <c:pt idx="1786">
                  <c:v>27</c:v>
                </c:pt>
                <c:pt idx="1787">
                  <c:v>27</c:v>
                </c:pt>
                <c:pt idx="1788">
                  <c:v>27</c:v>
                </c:pt>
                <c:pt idx="1789">
                  <c:v>27</c:v>
                </c:pt>
                <c:pt idx="1790">
                  <c:v>27</c:v>
                </c:pt>
                <c:pt idx="1791">
                  <c:v>27</c:v>
                </c:pt>
                <c:pt idx="1792">
                  <c:v>27</c:v>
                </c:pt>
                <c:pt idx="1793">
                  <c:v>27</c:v>
                </c:pt>
                <c:pt idx="1794">
                  <c:v>27</c:v>
                </c:pt>
                <c:pt idx="1795">
                  <c:v>27</c:v>
                </c:pt>
                <c:pt idx="1796">
                  <c:v>27</c:v>
                </c:pt>
                <c:pt idx="1797">
                  <c:v>27</c:v>
                </c:pt>
                <c:pt idx="1798">
                  <c:v>27</c:v>
                </c:pt>
                <c:pt idx="1799">
                  <c:v>27</c:v>
                </c:pt>
                <c:pt idx="1800">
                  <c:v>27</c:v>
                </c:pt>
                <c:pt idx="1801">
                  <c:v>27</c:v>
                </c:pt>
                <c:pt idx="1802">
                  <c:v>27</c:v>
                </c:pt>
                <c:pt idx="1803">
                  <c:v>27</c:v>
                </c:pt>
                <c:pt idx="1804">
                  <c:v>27</c:v>
                </c:pt>
                <c:pt idx="1805">
                  <c:v>27</c:v>
                </c:pt>
                <c:pt idx="1806">
                  <c:v>27</c:v>
                </c:pt>
                <c:pt idx="1807">
                  <c:v>27</c:v>
                </c:pt>
                <c:pt idx="1808">
                  <c:v>27</c:v>
                </c:pt>
                <c:pt idx="1809">
                  <c:v>27</c:v>
                </c:pt>
                <c:pt idx="1810">
                  <c:v>27</c:v>
                </c:pt>
                <c:pt idx="1811">
                  <c:v>27</c:v>
                </c:pt>
                <c:pt idx="1812">
                  <c:v>27</c:v>
                </c:pt>
                <c:pt idx="1813">
                  <c:v>27</c:v>
                </c:pt>
                <c:pt idx="1814">
                  <c:v>27</c:v>
                </c:pt>
                <c:pt idx="1815">
                  <c:v>27</c:v>
                </c:pt>
                <c:pt idx="1816">
                  <c:v>27</c:v>
                </c:pt>
                <c:pt idx="1817">
                  <c:v>27</c:v>
                </c:pt>
                <c:pt idx="1818">
                  <c:v>27</c:v>
                </c:pt>
                <c:pt idx="1819">
                  <c:v>27</c:v>
                </c:pt>
                <c:pt idx="1820">
                  <c:v>27</c:v>
                </c:pt>
                <c:pt idx="1821">
                  <c:v>27</c:v>
                </c:pt>
                <c:pt idx="1822">
                  <c:v>27</c:v>
                </c:pt>
                <c:pt idx="1823">
                  <c:v>27</c:v>
                </c:pt>
                <c:pt idx="1824">
                  <c:v>27</c:v>
                </c:pt>
                <c:pt idx="1825">
                  <c:v>27</c:v>
                </c:pt>
                <c:pt idx="1826">
                  <c:v>27</c:v>
                </c:pt>
                <c:pt idx="1827">
                  <c:v>27</c:v>
                </c:pt>
                <c:pt idx="1828">
                  <c:v>27</c:v>
                </c:pt>
                <c:pt idx="1829">
                  <c:v>27</c:v>
                </c:pt>
                <c:pt idx="1830">
                  <c:v>27</c:v>
                </c:pt>
                <c:pt idx="1831">
                  <c:v>27</c:v>
                </c:pt>
                <c:pt idx="1832">
                  <c:v>27</c:v>
                </c:pt>
                <c:pt idx="1833">
                  <c:v>27</c:v>
                </c:pt>
                <c:pt idx="1834">
                  <c:v>27</c:v>
                </c:pt>
                <c:pt idx="1835">
                  <c:v>27</c:v>
                </c:pt>
                <c:pt idx="1836">
                  <c:v>27</c:v>
                </c:pt>
                <c:pt idx="1837">
                  <c:v>27</c:v>
                </c:pt>
                <c:pt idx="1838">
                  <c:v>27</c:v>
                </c:pt>
                <c:pt idx="1839">
                  <c:v>27</c:v>
                </c:pt>
                <c:pt idx="1840">
                  <c:v>27</c:v>
                </c:pt>
                <c:pt idx="1841">
                  <c:v>27</c:v>
                </c:pt>
                <c:pt idx="1842">
                  <c:v>27</c:v>
                </c:pt>
                <c:pt idx="1843">
                  <c:v>27</c:v>
                </c:pt>
                <c:pt idx="1844">
                  <c:v>27</c:v>
                </c:pt>
                <c:pt idx="1845">
                  <c:v>27</c:v>
                </c:pt>
                <c:pt idx="1846">
                  <c:v>27</c:v>
                </c:pt>
                <c:pt idx="1847">
                  <c:v>27</c:v>
                </c:pt>
                <c:pt idx="1848">
                  <c:v>27</c:v>
                </c:pt>
                <c:pt idx="1849">
                  <c:v>27</c:v>
                </c:pt>
                <c:pt idx="1850">
                  <c:v>27</c:v>
                </c:pt>
                <c:pt idx="1851">
                  <c:v>27</c:v>
                </c:pt>
                <c:pt idx="1852">
                  <c:v>27</c:v>
                </c:pt>
                <c:pt idx="1853">
                  <c:v>27</c:v>
                </c:pt>
                <c:pt idx="1854">
                  <c:v>27</c:v>
                </c:pt>
                <c:pt idx="1855">
                  <c:v>27</c:v>
                </c:pt>
                <c:pt idx="1856">
                  <c:v>27</c:v>
                </c:pt>
                <c:pt idx="1857">
                  <c:v>27</c:v>
                </c:pt>
                <c:pt idx="1858">
                  <c:v>27</c:v>
                </c:pt>
                <c:pt idx="1859">
                  <c:v>27</c:v>
                </c:pt>
                <c:pt idx="1860">
                  <c:v>27</c:v>
                </c:pt>
                <c:pt idx="1861">
                  <c:v>27</c:v>
                </c:pt>
                <c:pt idx="1862">
                  <c:v>27</c:v>
                </c:pt>
                <c:pt idx="1863">
                  <c:v>27</c:v>
                </c:pt>
                <c:pt idx="1864">
                  <c:v>27</c:v>
                </c:pt>
                <c:pt idx="1865">
                  <c:v>27</c:v>
                </c:pt>
                <c:pt idx="1866">
                  <c:v>27</c:v>
                </c:pt>
                <c:pt idx="1867">
                  <c:v>27</c:v>
                </c:pt>
                <c:pt idx="1868">
                  <c:v>27</c:v>
                </c:pt>
                <c:pt idx="1869">
                  <c:v>27</c:v>
                </c:pt>
                <c:pt idx="1870">
                  <c:v>27</c:v>
                </c:pt>
                <c:pt idx="1871">
                  <c:v>27</c:v>
                </c:pt>
                <c:pt idx="1872">
                  <c:v>27</c:v>
                </c:pt>
                <c:pt idx="1873">
                  <c:v>27</c:v>
                </c:pt>
                <c:pt idx="1874">
                  <c:v>27</c:v>
                </c:pt>
                <c:pt idx="1875">
                  <c:v>27</c:v>
                </c:pt>
                <c:pt idx="1876">
                  <c:v>27</c:v>
                </c:pt>
                <c:pt idx="1877">
                  <c:v>27</c:v>
                </c:pt>
                <c:pt idx="1878">
                  <c:v>27</c:v>
                </c:pt>
                <c:pt idx="1879">
                  <c:v>27</c:v>
                </c:pt>
                <c:pt idx="1880">
                  <c:v>27</c:v>
                </c:pt>
                <c:pt idx="1881">
                  <c:v>27</c:v>
                </c:pt>
                <c:pt idx="1882">
                  <c:v>27</c:v>
                </c:pt>
                <c:pt idx="1883">
                  <c:v>27</c:v>
                </c:pt>
                <c:pt idx="1884">
                  <c:v>27</c:v>
                </c:pt>
                <c:pt idx="1885">
                  <c:v>27</c:v>
                </c:pt>
                <c:pt idx="1886">
                  <c:v>27</c:v>
                </c:pt>
                <c:pt idx="1887">
                  <c:v>27</c:v>
                </c:pt>
                <c:pt idx="1888">
                  <c:v>27</c:v>
                </c:pt>
                <c:pt idx="1889">
                  <c:v>27</c:v>
                </c:pt>
                <c:pt idx="1890">
                  <c:v>27</c:v>
                </c:pt>
                <c:pt idx="1891">
                  <c:v>27</c:v>
                </c:pt>
                <c:pt idx="1892">
                  <c:v>27</c:v>
                </c:pt>
                <c:pt idx="1893">
                  <c:v>27</c:v>
                </c:pt>
                <c:pt idx="1894">
                  <c:v>27</c:v>
                </c:pt>
                <c:pt idx="1895">
                  <c:v>27</c:v>
                </c:pt>
                <c:pt idx="1896">
                  <c:v>27</c:v>
                </c:pt>
                <c:pt idx="1897">
                  <c:v>27</c:v>
                </c:pt>
                <c:pt idx="1898">
                  <c:v>27</c:v>
                </c:pt>
                <c:pt idx="1899">
                  <c:v>27</c:v>
                </c:pt>
                <c:pt idx="1900">
                  <c:v>27</c:v>
                </c:pt>
                <c:pt idx="1901">
                  <c:v>27</c:v>
                </c:pt>
                <c:pt idx="1902">
                  <c:v>27</c:v>
                </c:pt>
                <c:pt idx="1903">
                  <c:v>27</c:v>
                </c:pt>
                <c:pt idx="1904">
                  <c:v>27</c:v>
                </c:pt>
                <c:pt idx="1905">
                  <c:v>27</c:v>
                </c:pt>
                <c:pt idx="1906">
                  <c:v>27</c:v>
                </c:pt>
                <c:pt idx="1907">
                  <c:v>27</c:v>
                </c:pt>
                <c:pt idx="1908">
                  <c:v>27</c:v>
                </c:pt>
                <c:pt idx="1909">
                  <c:v>27</c:v>
                </c:pt>
                <c:pt idx="1910">
                  <c:v>27</c:v>
                </c:pt>
                <c:pt idx="1911">
                  <c:v>27</c:v>
                </c:pt>
                <c:pt idx="1912">
                  <c:v>27</c:v>
                </c:pt>
                <c:pt idx="1913">
                  <c:v>27</c:v>
                </c:pt>
                <c:pt idx="1914">
                  <c:v>27</c:v>
                </c:pt>
                <c:pt idx="1915">
                  <c:v>27</c:v>
                </c:pt>
                <c:pt idx="1916">
                  <c:v>27</c:v>
                </c:pt>
                <c:pt idx="1917">
                  <c:v>27</c:v>
                </c:pt>
                <c:pt idx="1918">
                  <c:v>27</c:v>
                </c:pt>
                <c:pt idx="1919">
                  <c:v>27</c:v>
                </c:pt>
                <c:pt idx="1920">
                  <c:v>27</c:v>
                </c:pt>
                <c:pt idx="1921">
                  <c:v>27</c:v>
                </c:pt>
                <c:pt idx="1922">
                  <c:v>27</c:v>
                </c:pt>
                <c:pt idx="1923">
                  <c:v>27</c:v>
                </c:pt>
                <c:pt idx="1924">
                  <c:v>27</c:v>
                </c:pt>
                <c:pt idx="1925">
                  <c:v>27</c:v>
                </c:pt>
                <c:pt idx="1926">
                  <c:v>27</c:v>
                </c:pt>
                <c:pt idx="1927">
                  <c:v>27</c:v>
                </c:pt>
                <c:pt idx="1928">
                  <c:v>27</c:v>
                </c:pt>
                <c:pt idx="1929">
                  <c:v>27</c:v>
                </c:pt>
                <c:pt idx="1930">
                  <c:v>27</c:v>
                </c:pt>
                <c:pt idx="1931">
                  <c:v>27</c:v>
                </c:pt>
                <c:pt idx="1932">
                  <c:v>27</c:v>
                </c:pt>
                <c:pt idx="1933">
                  <c:v>27</c:v>
                </c:pt>
                <c:pt idx="1934">
                  <c:v>27</c:v>
                </c:pt>
                <c:pt idx="1935">
                  <c:v>27</c:v>
                </c:pt>
                <c:pt idx="1936">
                  <c:v>27</c:v>
                </c:pt>
                <c:pt idx="1937">
                  <c:v>27</c:v>
                </c:pt>
                <c:pt idx="1938">
                  <c:v>27</c:v>
                </c:pt>
                <c:pt idx="1939">
                  <c:v>27</c:v>
                </c:pt>
                <c:pt idx="1940">
                  <c:v>27</c:v>
                </c:pt>
                <c:pt idx="1941">
                  <c:v>27</c:v>
                </c:pt>
                <c:pt idx="1942">
                  <c:v>27</c:v>
                </c:pt>
                <c:pt idx="1943">
                  <c:v>27</c:v>
                </c:pt>
                <c:pt idx="1944">
                  <c:v>27</c:v>
                </c:pt>
                <c:pt idx="1945">
                  <c:v>27</c:v>
                </c:pt>
                <c:pt idx="1946">
                  <c:v>27</c:v>
                </c:pt>
                <c:pt idx="1947">
                  <c:v>27</c:v>
                </c:pt>
                <c:pt idx="1948">
                  <c:v>27</c:v>
                </c:pt>
                <c:pt idx="1949">
                  <c:v>27</c:v>
                </c:pt>
                <c:pt idx="1950">
                  <c:v>27</c:v>
                </c:pt>
                <c:pt idx="1951">
                  <c:v>27</c:v>
                </c:pt>
                <c:pt idx="1952">
                  <c:v>27</c:v>
                </c:pt>
                <c:pt idx="1953">
                  <c:v>27</c:v>
                </c:pt>
                <c:pt idx="1954">
                  <c:v>27</c:v>
                </c:pt>
                <c:pt idx="1955">
                  <c:v>27</c:v>
                </c:pt>
                <c:pt idx="1956">
                  <c:v>27</c:v>
                </c:pt>
                <c:pt idx="1957">
                  <c:v>27</c:v>
                </c:pt>
                <c:pt idx="1958">
                  <c:v>27</c:v>
                </c:pt>
                <c:pt idx="1959">
                  <c:v>27</c:v>
                </c:pt>
                <c:pt idx="1960">
                  <c:v>27</c:v>
                </c:pt>
                <c:pt idx="1961">
                  <c:v>27</c:v>
                </c:pt>
                <c:pt idx="1962">
                  <c:v>27</c:v>
                </c:pt>
                <c:pt idx="1963">
                  <c:v>27</c:v>
                </c:pt>
                <c:pt idx="1964">
                  <c:v>27</c:v>
                </c:pt>
                <c:pt idx="1965">
                  <c:v>27</c:v>
                </c:pt>
                <c:pt idx="1966">
                  <c:v>27</c:v>
                </c:pt>
                <c:pt idx="1967">
                  <c:v>27</c:v>
                </c:pt>
                <c:pt idx="1968">
                  <c:v>27</c:v>
                </c:pt>
                <c:pt idx="1969">
                  <c:v>27</c:v>
                </c:pt>
                <c:pt idx="1970">
                  <c:v>27</c:v>
                </c:pt>
                <c:pt idx="1971">
                  <c:v>27</c:v>
                </c:pt>
                <c:pt idx="1972">
                  <c:v>27</c:v>
                </c:pt>
                <c:pt idx="1973">
                  <c:v>27</c:v>
                </c:pt>
                <c:pt idx="1974">
                  <c:v>27</c:v>
                </c:pt>
                <c:pt idx="1975">
                  <c:v>27</c:v>
                </c:pt>
                <c:pt idx="1976">
                  <c:v>27</c:v>
                </c:pt>
                <c:pt idx="1977">
                  <c:v>27</c:v>
                </c:pt>
                <c:pt idx="1978">
                  <c:v>27</c:v>
                </c:pt>
                <c:pt idx="1979">
                  <c:v>27</c:v>
                </c:pt>
                <c:pt idx="1980">
                  <c:v>27</c:v>
                </c:pt>
                <c:pt idx="1981">
                  <c:v>27</c:v>
                </c:pt>
                <c:pt idx="1982">
                  <c:v>27</c:v>
                </c:pt>
                <c:pt idx="1983">
                  <c:v>27</c:v>
                </c:pt>
                <c:pt idx="1984">
                  <c:v>27</c:v>
                </c:pt>
                <c:pt idx="1985">
                  <c:v>27</c:v>
                </c:pt>
                <c:pt idx="1986">
                  <c:v>27</c:v>
                </c:pt>
                <c:pt idx="1987">
                  <c:v>27</c:v>
                </c:pt>
                <c:pt idx="1988">
                  <c:v>27</c:v>
                </c:pt>
                <c:pt idx="1989">
                  <c:v>27</c:v>
                </c:pt>
                <c:pt idx="1990">
                  <c:v>27</c:v>
                </c:pt>
                <c:pt idx="1991">
                  <c:v>27</c:v>
                </c:pt>
                <c:pt idx="1992">
                  <c:v>27</c:v>
                </c:pt>
                <c:pt idx="1993">
                  <c:v>27</c:v>
                </c:pt>
                <c:pt idx="1994">
                  <c:v>27</c:v>
                </c:pt>
                <c:pt idx="1995">
                  <c:v>27</c:v>
                </c:pt>
                <c:pt idx="1996">
                  <c:v>27</c:v>
                </c:pt>
                <c:pt idx="1997">
                  <c:v>27</c:v>
                </c:pt>
                <c:pt idx="1998">
                  <c:v>27</c:v>
                </c:pt>
                <c:pt idx="1999">
                  <c:v>27</c:v>
                </c:pt>
                <c:pt idx="2000">
                  <c:v>27</c:v>
                </c:pt>
                <c:pt idx="2001">
                  <c:v>27</c:v>
                </c:pt>
                <c:pt idx="2002">
                  <c:v>27</c:v>
                </c:pt>
                <c:pt idx="2003">
                  <c:v>27</c:v>
                </c:pt>
                <c:pt idx="2004">
                  <c:v>27</c:v>
                </c:pt>
                <c:pt idx="2005">
                  <c:v>27</c:v>
                </c:pt>
                <c:pt idx="2006">
                  <c:v>27</c:v>
                </c:pt>
                <c:pt idx="2007">
                  <c:v>27</c:v>
                </c:pt>
                <c:pt idx="2008">
                  <c:v>27</c:v>
                </c:pt>
                <c:pt idx="2009">
                  <c:v>27</c:v>
                </c:pt>
                <c:pt idx="2010">
                  <c:v>27</c:v>
                </c:pt>
                <c:pt idx="2011">
                  <c:v>27</c:v>
                </c:pt>
                <c:pt idx="2012">
                  <c:v>27</c:v>
                </c:pt>
                <c:pt idx="2013">
                  <c:v>27</c:v>
                </c:pt>
                <c:pt idx="2014">
                  <c:v>27</c:v>
                </c:pt>
                <c:pt idx="2015">
                  <c:v>27</c:v>
                </c:pt>
                <c:pt idx="2016">
                  <c:v>27</c:v>
                </c:pt>
                <c:pt idx="2017">
                  <c:v>27</c:v>
                </c:pt>
                <c:pt idx="2018">
                  <c:v>27</c:v>
                </c:pt>
                <c:pt idx="2019">
                  <c:v>27</c:v>
                </c:pt>
                <c:pt idx="2020">
                  <c:v>27</c:v>
                </c:pt>
                <c:pt idx="2021">
                  <c:v>27</c:v>
                </c:pt>
                <c:pt idx="2022">
                  <c:v>27</c:v>
                </c:pt>
                <c:pt idx="2023">
                  <c:v>27</c:v>
                </c:pt>
                <c:pt idx="2024">
                  <c:v>27</c:v>
                </c:pt>
                <c:pt idx="2025">
                  <c:v>27</c:v>
                </c:pt>
                <c:pt idx="2026">
                  <c:v>27</c:v>
                </c:pt>
                <c:pt idx="2027">
                  <c:v>27</c:v>
                </c:pt>
                <c:pt idx="2028">
                  <c:v>27</c:v>
                </c:pt>
                <c:pt idx="2029">
                  <c:v>27</c:v>
                </c:pt>
                <c:pt idx="2030">
                  <c:v>27</c:v>
                </c:pt>
                <c:pt idx="2031">
                  <c:v>27</c:v>
                </c:pt>
                <c:pt idx="2032">
                  <c:v>27</c:v>
                </c:pt>
                <c:pt idx="2033">
                  <c:v>27</c:v>
                </c:pt>
                <c:pt idx="2034">
                  <c:v>27</c:v>
                </c:pt>
                <c:pt idx="2035">
                  <c:v>27</c:v>
                </c:pt>
                <c:pt idx="2036">
                  <c:v>27</c:v>
                </c:pt>
                <c:pt idx="2037">
                  <c:v>27</c:v>
                </c:pt>
                <c:pt idx="2038">
                  <c:v>27</c:v>
                </c:pt>
                <c:pt idx="2039">
                  <c:v>27</c:v>
                </c:pt>
                <c:pt idx="2040">
                  <c:v>27</c:v>
                </c:pt>
                <c:pt idx="2041">
                  <c:v>27</c:v>
                </c:pt>
                <c:pt idx="2042">
                  <c:v>27</c:v>
                </c:pt>
                <c:pt idx="2043">
                  <c:v>27</c:v>
                </c:pt>
                <c:pt idx="2044">
                  <c:v>27</c:v>
                </c:pt>
                <c:pt idx="2045">
                  <c:v>27</c:v>
                </c:pt>
                <c:pt idx="2046">
                  <c:v>27</c:v>
                </c:pt>
                <c:pt idx="2047">
                  <c:v>27</c:v>
                </c:pt>
                <c:pt idx="2048">
                  <c:v>27</c:v>
                </c:pt>
                <c:pt idx="2049">
                  <c:v>27</c:v>
                </c:pt>
                <c:pt idx="2050">
                  <c:v>27</c:v>
                </c:pt>
                <c:pt idx="2051">
                  <c:v>27</c:v>
                </c:pt>
                <c:pt idx="2052">
                  <c:v>27</c:v>
                </c:pt>
                <c:pt idx="2053">
                  <c:v>27</c:v>
                </c:pt>
                <c:pt idx="2054">
                  <c:v>27</c:v>
                </c:pt>
                <c:pt idx="2055">
                  <c:v>27</c:v>
                </c:pt>
                <c:pt idx="2056">
                  <c:v>27</c:v>
                </c:pt>
                <c:pt idx="2057">
                  <c:v>27</c:v>
                </c:pt>
                <c:pt idx="2058">
                  <c:v>27</c:v>
                </c:pt>
                <c:pt idx="2059">
                  <c:v>27</c:v>
                </c:pt>
                <c:pt idx="2060">
                  <c:v>27</c:v>
                </c:pt>
                <c:pt idx="2061">
                  <c:v>27</c:v>
                </c:pt>
                <c:pt idx="2062">
                  <c:v>27</c:v>
                </c:pt>
                <c:pt idx="2063">
                  <c:v>27</c:v>
                </c:pt>
                <c:pt idx="2064">
                  <c:v>27</c:v>
                </c:pt>
                <c:pt idx="2065">
                  <c:v>27</c:v>
                </c:pt>
                <c:pt idx="2066">
                  <c:v>27</c:v>
                </c:pt>
                <c:pt idx="2067">
                  <c:v>27</c:v>
                </c:pt>
                <c:pt idx="2068">
                  <c:v>27</c:v>
                </c:pt>
                <c:pt idx="2069">
                  <c:v>27</c:v>
                </c:pt>
                <c:pt idx="2070">
                  <c:v>27</c:v>
                </c:pt>
                <c:pt idx="2071">
                  <c:v>27</c:v>
                </c:pt>
                <c:pt idx="2072">
                  <c:v>27</c:v>
                </c:pt>
                <c:pt idx="2073">
                  <c:v>27</c:v>
                </c:pt>
                <c:pt idx="2074">
                  <c:v>27</c:v>
                </c:pt>
                <c:pt idx="2075">
                  <c:v>27</c:v>
                </c:pt>
                <c:pt idx="2076">
                  <c:v>27</c:v>
                </c:pt>
                <c:pt idx="2077">
                  <c:v>27</c:v>
                </c:pt>
                <c:pt idx="2078">
                  <c:v>27</c:v>
                </c:pt>
                <c:pt idx="2079">
                  <c:v>27</c:v>
                </c:pt>
                <c:pt idx="2080">
                  <c:v>27</c:v>
                </c:pt>
                <c:pt idx="2081">
                  <c:v>27</c:v>
                </c:pt>
                <c:pt idx="2082">
                  <c:v>27</c:v>
                </c:pt>
                <c:pt idx="2083">
                  <c:v>27</c:v>
                </c:pt>
                <c:pt idx="2084">
                  <c:v>27</c:v>
                </c:pt>
                <c:pt idx="2085">
                  <c:v>27</c:v>
                </c:pt>
                <c:pt idx="2086">
                  <c:v>27</c:v>
                </c:pt>
                <c:pt idx="2087">
                  <c:v>27</c:v>
                </c:pt>
                <c:pt idx="2088">
                  <c:v>27</c:v>
                </c:pt>
                <c:pt idx="2089">
                  <c:v>27</c:v>
                </c:pt>
                <c:pt idx="2090">
                  <c:v>27</c:v>
                </c:pt>
                <c:pt idx="2091">
                  <c:v>27</c:v>
                </c:pt>
                <c:pt idx="2092">
                  <c:v>27</c:v>
                </c:pt>
                <c:pt idx="2093">
                  <c:v>27</c:v>
                </c:pt>
                <c:pt idx="2094">
                  <c:v>27</c:v>
                </c:pt>
                <c:pt idx="2095">
                  <c:v>27</c:v>
                </c:pt>
                <c:pt idx="2096">
                  <c:v>27</c:v>
                </c:pt>
                <c:pt idx="2097">
                  <c:v>27</c:v>
                </c:pt>
                <c:pt idx="2098">
                  <c:v>27</c:v>
                </c:pt>
                <c:pt idx="2099">
                  <c:v>27</c:v>
                </c:pt>
                <c:pt idx="2100">
                  <c:v>27</c:v>
                </c:pt>
                <c:pt idx="2101">
                  <c:v>27</c:v>
                </c:pt>
                <c:pt idx="2102">
                  <c:v>27</c:v>
                </c:pt>
                <c:pt idx="2103">
                  <c:v>27</c:v>
                </c:pt>
                <c:pt idx="2104">
                  <c:v>27</c:v>
                </c:pt>
                <c:pt idx="2105">
                  <c:v>27</c:v>
                </c:pt>
                <c:pt idx="2106">
                  <c:v>27</c:v>
                </c:pt>
                <c:pt idx="2107">
                  <c:v>27</c:v>
                </c:pt>
                <c:pt idx="2108">
                  <c:v>27</c:v>
                </c:pt>
                <c:pt idx="2109">
                  <c:v>27</c:v>
                </c:pt>
                <c:pt idx="2110">
                  <c:v>27</c:v>
                </c:pt>
                <c:pt idx="2111">
                  <c:v>27</c:v>
                </c:pt>
                <c:pt idx="2112">
                  <c:v>27</c:v>
                </c:pt>
                <c:pt idx="2113">
                  <c:v>27</c:v>
                </c:pt>
                <c:pt idx="2114">
                  <c:v>27</c:v>
                </c:pt>
                <c:pt idx="2115">
                  <c:v>27</c:v>
                </c:pt>
                <c:pt idx="2116">
                  <c:v>27</c:v>
                </c:pt>
                <c:pt idx="2117">
                  <c:v>27</c:v>
                </c:pt>
                <c:pt idx="2118">
                  <c:v>27</c:v>
                </c:pt>
                <c:pt idx="2119">
                  <c:v>27</c:v>
                </c:pt>
                <c:pt idx="2120">
                  <c:v>27</c:v>
                </c:pt>
                <c:pt idx="2121">
                  <c:v>27</c:v>
                </c:pt>
                <c:pt idx="2122">
                  <c:v>27</c:v>
                </c:pt>
                <c:pt idx="2123">
                  <c:v>27</c:v>
                </c:pt>
                <c:pt idx="2124">
                  <c:v>27</c:v>
                </c:pt>
                <c:pt idx="2125">
                  <c:v>27</c:v>
                </c:pt>
                <c:pt idx="2126">
                  <c:v>27</c:v>
                </c:pt>
                <c:pt idx="2127">
                  <c:v>27</c:v>
                </c:pt>
                <c:pt idx="2128">
                  <c:v>27</c:v>
                </c:pt>
                <c:pt idx="2129">
                  <c:v>27</c:v>
                </c:pt>
                <c:pt idx="2130">
                  <c:v>27</c:v>
                </c:pt>
                <c:pt idx="2131">
                  <c:v>27</c:v>
                </c:pt>
                <c:pt idx="2132">
                  <c:v>27</c:v>
                </c:pt>
                <c:pt idx="2133">
                  <c:v>27</c:v>
                </c:pt>
                <c:pt idx="2134">
                  <c:v>27</c:v>
                </c:pt>
                <c:pt idx="2135">
                  <c:v>27</c:v>
                </c:pt>
                <c:pt idx="2136">
                  <c:v>27</c:v>
                </c:pt>
                <c:pt idx="2137">
                  <c:v>27</c:v>
                </c:pt>
                <c:pt idx="2138">
                  <c:v>27</c:v>
                </c:pt>
                <c:pt idx="2139">
                  <c:v>27</c:v>
                </c:pt>
                <c:pt idx="2140">
                  <c:v>27</c:v>
                </c:pt>
                <c:pt idx="2141">
                  <c:v>27</c:v>
                </c:pt>
                <c:pt idx="2142">
                  <c:v>27</c:v>
                </c:pt>
                <c:pt idx="2143">
                  <c:v>27</c:v>
                </c:pt>
                <c:pt idx="2144">
                  <c:v>27</c:v>
                </c:pt>
                <c:pt idx="2145">
                  <c:v>27</c:v>
                </c:pt>
                <c:pt idx="2146">
                  <c:v>27</c:v>
                </c:pt>
                <c:pt idx="2147">
                  <c:v>27</c:v>
                </c:pt>
                <c:pt idx="2148">
                  <c:v>27</c:v>
                </c:pt>
                <c:pt idx="2149">
                  <c:v>27</c:v>
                </c:pt>
                <c:pt idx="2150">
                  <c:v>27</c:v>
                </c:pt>
                <c:pt idx="2151">
                  <c:v>27</c:v>
                </c:pt>
                <c:pt idx="2152">
                  <c:v>27</c:v>
                </c:pt>
                <c:pt idx="2153">
                  <c:v>27</c:v>
                </c:pt>
                <c:pt idx="2154">
                  <c:v>27</c:v>
                </c:pt>
                <c:pt idx="2155">
                  <c:v>27</c:v>
                </c:pt>
                <c:pt idx="2156">
                  <c:v>27</c:v>
                </c:pt>
                <c:pt idx="2157">
                  <c:v>27</c:v>
                </c:pt>
                <c:pt idx="2158">
                  <c:v>27</c:v>
                </c:pt>
                <c:pt idx="2159">
                  <c:v>27</c:v>
                </c:pt>
                <c:pt idx="2160">
                  <c:v>27</c:v>
                </c:pt>
                <c:pt idx="2161">
                  <c:v>27</c:v>
                </c:pt>
                <c:pt idx="2162">
                  <c:v>27</c:v>
                </c:pt>
                <c:pt idx="2163">
                  <c:v>27</c:v>
                </c:pt>
                <c:pt idx="2164">
                  <c:v>27</c:v>
                </c:pt>
                <c:pt idx="2165">
                  <c:v>27</c:v>
                </c:pt>
                <c:pt idx="2166">
                  <c:v>27</c:v>
                </c:pt>
                <c:pt idx="2167">
                  <c:v>27</c:v>
                </c:pt>
                <c:pt idx="2168">
                  <c:v>27</c:v>
                </c:pt>
                <c:pt idx="2169">
                  <c:v>27</c:v>
                </c:pt>
                <c:pt idx="2170">
                  <c:v>27</c:v>
                </c:pt>
                <c:pt idx="2171">
                  <c:v>27</c:v>
                </c:pt>
                <c:pt idx="2172">
                  <c:v>27</c:v>
                </c:pt>
                <c:pt idx="2173">
                  <c:v>27</c:v>
                </c:pt>
                <c:pt idx="2174">
                  <c:v>27</c:v>
                </c:pt>
                <c:pt idx="2175">
                  <c:v>27</c:v>
                </c:pt>
                <c:pt idx="2176">
                  <c:v>27</c:v>
                </c:pt>
                <c:pt idx="2177">
                  <c:v>27</c:v>
                </c:pt>
                <c:pt idx="2178">
                  <c:v>27</c:v>
                </c:pt>
                <c:pt idx="2179">
                  <c:v>27</c:v>
                </c:pt>
                <c:pt idx="2180">
                  <c:v>27</c:v>
                </c:pt>
                <c:pt idx="2181">
                  <c:v>27</c:v>
                </c:pt>
                <c:pt idx="2182">
                  <c:v>27</c:v>
                </c:pt>
                <c:pt idx="2183">
                  <c:v>27</c:v>
                </c:pt>
                <c:pt idx="2184">
                  <c:v>27</c:v>
                </c:pt>
                <c:pt idx="2185">
                  <c:v>27</c:v>
                </c:pt>
                <c:pt idx="2186">
                  <c:v>27</c:v>
                </c:pt>
                <c:pt idx="2187">
                  <c:v>27</c:v>
                </c:pt>
                <c:pt idx="2188">
                  <c:v>27</c:v>
                </c:pt>
                <c:pt idx="2189">
                  <c:v>27</c:v>
                </c:pt>
                <c:pt idx="2190">
                  <c:v>27</c:v>
                </c:pt>
                <c:pt idx="2191">
                  <c:v>27</c:v>
                </c:pt>
                <c:pt idx="2192">
                  <c:v>27</c:v>
                </c:pt>
                <c:pt idx="2193">
                  <c:v>27</c:v>
                </c:pt>
                <c:pt idx="2194">
                  <c:v>27</c:v>
                </c:pt>
                <c:pt idx="2195">
                  <c:v>27</c:v>
                </c:pt>
                <c:pt idx="2196">
                  <c:v>27</c:v>
                </c:pt>
                <c:pt idx="2197">
                  <c:v>27</c:v>
                </c:pt>
                <c:pt idx="2198">
                  <c:v>27</c:v>
                </c:pt>
                <c:pt idx="2199">
                  <c:v>27</c:v>
                </c:pt>
                <c:pt idx="2200">
                  <c:v>27</c:v>
                </c:pt>
                <c:pt idx="2201">
                  <c:v>27</c:v>
                </c:pt>
                <c:pt idx="2202">
                  <c:v>27</c:v>
                </c:pt>
                <c:pt idx="2203">
                  <c:v>27</c:v>
                </c:pt>
                <c:pt idx="2204">
                  <c:v>27</c:v>
                </c:pt>
                <c:pt idx="2205">
                  <c:v>27</c:v>
                </c:pt>
                <c:pt idx="2206">
                  <c:v>27</c:v>
                </c:pt>
                <c:pt idx="2207">
                  <c:v>27</c:v>
                </c:pt>
                <c:pt idx="2208">
                  <c:v>27</c:v>
                </c:pt>
                <c:pt idx="2209">
                  <c:v>27</c:v>
                </c:pt>
                <c:pt idx="2210">
                  <c:v>27</c:v>
                </c:pt>
                <c:pt idx="2211">
                  <c:v>27</c:v>
                </c:pt>
                <c:pt idx="2212">
                  <c:v>27</c:v>
                </c:pt>
                <c:pt idx="2213">
                  <c:v>27</c:v>
                </c:pt>
                <c:pt idx="2214">
                  <c:v>27</c:v>
                </c:pt>
                <c:pt idx="2215">
                  <c:v>27</c:v>
                </c:pt>
                <c:pt idx="2216">
                  <c:v>27</c:v>
                </c:pt>
                <c:pt idx="2217">
                  <c:v>27</c:v>
                </c:pt>
                <c:pt idx="2218">
                  <c:v>27</c:v>
                </c:pt>
                <c:pt idx="2219">
                  <c:v>27</c:v>
                </c:pt>
                <c:pt idx="2220">
                  <c:v>27</c:v>
                </c:pt>
                <c:pt idx="2221">
                  <c:v>27</c:v>
                </c:pt>
                <c:pt idx="2222">
                  <c:v>27</c:v>
                </c:pt>
                <c:pt idx="2223">
                  <c:v>27</c:v>
                </c:pt>
                <c:pt idx="2224">
                  <c:v>27</c:v>
                </c:pt>
                <c:pt idx="2225">
                  <c:v>27</c:v>
                </c:pt>
                <c:pt idx="2226">
                  <c:v>27</c:v>
                </c:pt>
                <c:pt idx="2227">
                  <c:v>27</c:v>
                </c:pt>
                <c:pt idx="2228">
                  <c:v>27</c:v>
                </c:pt>
                <c:pt idx="2229">
                  <c:v>27</c:v>
                </c:pt>
                <c:pt idx="2230">
                  <c:v>27</c:v>
                </c:pt>
                <c:pt idx="2231">
                  <c:v>27</c:v>
                </c:pt>
                <c:pt idx="2232">
                  <c:v>27</c:v>
                </c:pt>
                <c:pt idx="2233">
                  <c:v>27</c:v>
                </c:pt>
                <c:pt idx="2234">
                  <c:v>27</c:v>
                </c:pt>
                <c:pt idx="2235">
                  <c:v>27</c:v>
                </c:pt>
                <c:pt idx="2236">
                  <c:v>27</c:v>
                </c:pt>
                <c:pt idx="2237">
                  <c:v>27</c:v>
                </c:pt>
                <c:pt idx="2238">
                  <c:v>27</c:v>
                </c:pt>
                <c:pt idx="2239">
                  <c:v>27</c:v>
                </c:pt>
                <c:pt idx="2240">
                  <c:v>27</c:v>
                </c:pt>
                <c:pt idx="2241">
                  <c:v>27</c:v>
                </c:pt>
                <c:pt idx="2242">
                  <c:v>27</c:v>
                </c:pt>
                <c:pt idx="2243">
                  <c:v>27</c:v>
                </c:pt>
                <c:pt idx="2244">
                  <c:v>27</c:v>
                </c:pt>
                <c:pt idx="2245">
                  <c:v>27</c:v>
                </c:pt>
                <c:pt idx="2246">
                  <c:v>27</c:v>
                </c:pt>
                <c:pt idx="2247">
                  <c:v>27</c:v>
                </c:pt>
                <c:pt idx="2248">
                  <c:v>27</c:v>
                </c:pt>
                <c:pt idx="2249">
                  <c:v>27</c:v>
                </c:pt>
                <c:pt idx="2250">
                  <c:v>27</c:v>
                </c:pt>
                <c:pt idx="2251">
                  <c:v>27</c:v>
                </c:pt>
                <c:pt idx="2252">
                  <c:v>27</c:v>
                </c:pt>
                <c:pt idx="2253">
                  <c:v>27</c:v>
                </c:pt>
                <c:pt idx="2254">
                  <c:v>27</c:v>
                </c:pt>
                <c:pt idx="2255">
                  <c:v>27</c:v>
                </c:pt>
                <c:pt idx="2256">
                  <c:v>27</c:v>
                </c:pt>
                <c:pt idx="2257">
                  <c:v>27</c:v>
                </c:pt>
                <c:pt idx="2258">
                  <c:v>27</c:v>
                </c:pt>
                <c:pt idx="2259">
                  <c:v>27</c:v>
                </c:pt>
                <c:pt idx="2260">
                  <c:v>27</c:v>
                </c:pt>
                <c:pt idx="2261">
                  <c:v>27</c:v>
                </c:pt>
                <c:pt idx="2262">
                  <c:v>27</c:v>
                </c:pt>
                <c:pt idx="2263">
                  <c:v>27</c:v>
                </c:pt>
                <c:pt idx="2264">
                  <c:v>27</c:v>
                </c:pt>
                <c:pt idx="2265">
                  <c:v>27</c:v>
                </c:pt>
                <c:pt idx="2266">
                  <c:v>27</c:v>
                </c:pt>
                <c:pt idx="2267">
                  <c:v>27</c:v>
                </c:pt>
                <c:pt idx="2268">
                  <c:v>27</c:v>
                </c:pt>
                <c:pt idx="2269">
                  <c:v>27</c:v>
                </c:pt>
                <c:pt idx="2270">
                  <c:v>27</c:v>
                </c:pt>
                <c:pt idx="2271">
                  <c:v>27</c:v>
                </c:pt>
                <c:pt idx="2272">
                  <c:v>27</c:v>
                </c:pt>
                <c:pt idx="2273">
                  <c:v>27</c:v>
                </c:pt>
                <c:pt idx="2274">
                  <c:v>27</c:v>
                </c:pt>
                <c:pt idx="2275">
                  <c:v>27</c:v>
                </c:pt>
                <c:pt idx="2276">
                  <c:v>27</c:v>
                </c:pt>
                <c:pt idx="2277">
                  <c:v>27</c:v>
                </c:pt>
                <c:pt idx="2278">
                  <c:v>27</c:v>
                </c:pt>
                <c:pt idx="2279">
                  <c:v>27</c:v>
                </c:pt>
                <c:pt idx="2280">
                  <c:v>27</c:v>
                </c:pt>
                <c:pt idx="2281">
                  <c:v>27</c:v>
                </c:pt>
                <c:pt idx="2282">
                  <c:v>27</c:v>
                </c:pt>
                <c:pt idx="2283">
                  <c:v>27</c:v>
                </c:pt>
                <c:pt idx="2284">
                  <c:v>27</c:v>
                </c:pt>
                <c:pt idx="2285">
                  <c:v>27</c:v>
                </c:pt>
                <c:pt idx="2286">
                  <c:v>27</c:v>
                </c:pt>
                <c:pt idx="2287">
                  <c:v>27</c:v>
                </c:pt>
                <c:pt idx="2288">
                  <c:v>27</c:v>
                </c:pt>
                <c:pt idx="2289">
                  <c:v>27</c:v>
                </c:pt>
                <c:pt idx="2290">
                  <c:v>27</c:v>
                </c:pt>
                <c:pt idx="2291">
                  <c:v>27</c:v>
                </c:pt>
                <c:pt idx="2292">
                  <c:v>27</c:v>
                </c:pt>
                <c:pt idx="2293">
                  <c:v>27</c:v>
                </c:pt>
                <c:pt idx="2294">
                  <c:v>27</c:v>
                </c:pt>
                <c:pt idx="2295">
                  <c:v>27</c:v>
                </c:pt>
                <c:pt idx="2296">
                  <c:v>27</c:v>
                </c:pt>
                <c:pt idx="2297">
                  <c:v>27</c:v>
                </c:pt>
                <c:pt idx="2298">
                  <c:v>27</c:v>
                </c:pt>
                <c:pt idx="2299">
                  <c:v>27</c:v>
                </c:pt>
                <c:pt idx="2300">
                  <c:v>27</c:v>
                </c:pt>
                <c:pt idx="2301">
                  <c:v>27</c:v>
                </c:pt>
                <c:pt idx="2302">
                  <c:v>27</c:v>
                </c:pt>
                <c:pt idx="2303">
                  <c:v>27</c:v>
                </c:pt>
                <c:pt idx="2304">
                  <c:v>27</c:v>
                </c:pt>
                <c:pt idx="2305">
                  <c:v>27</c:v>
                </c:pt>
                <c:pt idx="2306">
                  <c:v>27</c:v>
                </c:pt>
                <c:pt idx="2307">
                  <c:v>27</c:v>
                </c:pt>
                <c:pt idx="2308">
                  <c:v>27</c:v>
                </c:pt>
                <c:pt idx="2309">
                  <c:v>27</c:v>
                </c:pt>
                <c:pt idx="2310">
                  <c:v>27</c:v>
                </c:pt>
                <c:pt idx="2311">
                  <c:v>27</c:v>
                </c:pt>
                <c:pt idx="2312">
                  <c:v>27</c:v>
                </c:pt>
                <c:pt idx="2313">
                  <c:v>27</c:v>
                </c:pt>
                <c:pt idx="2314">
                  <c:v>27</c:v>
                </c:pt>
                <c:pt idx="2315">
                  <c:v>27</c:v>
                </c:pt>
                <c:pt idx="2316">
                  <c:v>27</c:v>
                </c:pt>
                <c:pt idx="2317">
                  <c:v>27</c:v>
                </c:pt>
                <c:pt idx="2318">
                  <c:v>27</c:v>
                </c:pt>
                <c:pt idx="2319">
                  <c:v>27</c:v>
                </c:pt>
                <c:pt idx="2320">
                  <c:v>27</c:v>
                </c:pt>
                <c:pt idx="2321">
                  <c:v>27</c:v>
                </c:pt>
                <c:pt idx="2322">
                  <c:v>27</c:v>
                </c:pt>
                <c:pt idx="2323">
                  <c:v>27</c:v>
                </c:pt>
                <c:pt idx="2324">
                  <c:v>27</c:v>
                </c:pt>
                <c:pt idx="2325">
                  <c:v>27</c:v>
                </c:pt>
                <c:pt idx="2326">
                  <c:v>27</c:v>
                </c:pt>
                <c:pt idx="2327">
                  <c:v>27</c:v>
                </c:pt>
                <c:pt idx="2328">
                  <c:v>27</c:v>
                </c:pt>
                <c:pt idx="2329">
                  <c:v>27</c:v>
                </c:pt>
                <c:pt idx="2330">
                  <c:v>27</c:v>
                </c:pt>
                <c:pt idx="2331">
                  <c:v>27</c:v>
                </c:pt>
                <c:pt idx="2332">
                  <c:v>27</c:v>
                </c:pt>
                <c:pt idx="2333">
                  <c:v>27</c:v>
                </c:pt>
                <c:pt idx="2334">
                  <c:v>27</c:v>
                </c:pt>
                <c:pt idx="2335">
                  <c:v>27</c:v>
                </c:pt>
                <c:pt idx="2336">
                  <c:v>27</c:v>
                </c:pt>
                <c:pt idx="2337">
                  <c:v>27</c:v>
                </c:pt>
                <c:pt idx="2338">
                  <c:v>27</c:v>
                </c:pt>
                <c:pt idx="2339">
                  <c:v>27</c:v>
                </c:pt>
                <c:pt idx="2340">
                  <c:v>27</c:v>
                </c:pt>
                <c:pt idx="2341">
                  <c:v>27</c:v>
                </c:pt>
                <c:pt idx="2342">
                  <c:v>27</c:v>
                </c:pt>
                <c:pt idx="2343">
                  <c:v>27</c:v>
                </c:pt>
                <c:pt idx="2344">
                  <c:v>27</c:v>
                </c:pt>
                <c:pt idx="2345">
                  <c:v>27</c:v>
                </c:pt>
                <c:pt idx="2346">
                  <c:v>27</c:v>
                </c:pt>
                <c:pt idx="2347">
                  <c:v>27</c:v>
                </c:pt>
                <c:pt idx="2348">
                  <c:v>27</c:v>
                </c:pt>
                <c:pt idx="2349">
                  <c:v>27</c:v>
                </c:pt>
                <c:pt idx="2350">
                  <c:v>27</c:v>
                </c:pt>
                <c:pt idx="2351">
                  <c:v>27</c:v>
                </c:pt>
                <c:pt idx="2352">
                  <c:v>27</c:v>
                </c:pt>
                <c:pt idx="2353">
                  <c:v>27</c:v>
                </c:pt>
                <c:pt idx="2354">
                  <c:v>27</c:v>
                </c:pt>
                <c:pt idx="2355">
                  <c:v>27</c:v>
                </c:pt>
                <c:pt idx="2356">
                  <c:v>27</c:v>
                </c:pt>
                <c:pt idx="2357">
                  <c:v>27</c:v>
                </c:pt>
                <c:pt idx="2358">
                  <c:v>27</c:v>
                </c:pt>
                <c:pt idx="2359">
                  <c:v>27</c:v>
                </c:pt>
                <c:pt idx="2360">
                  <c:v>27</c:v>
                </c:pt>
                <c:pt idx="2361">
                  <c:v>27</c:v>
                </c:pt>
                <c:pt idx="2362">
                  <c:v>27</c:v>
                </c:pt>
                <c:pt idx="2363">
                  <c:v>27</c:v>
                </c:pt>
                <c:pt idx="2364">
                  <c:v>27</c:v>
                </c:pt>
                <c:pt idx="2365">
                  <c:v>27</c:v>
                </c:pt>
                <c:pt idx="2366">
                  <c:v>27</c:v>
                </c:pt>
                <c:pt idx="2367">
                  <c:v>27</c:v>
                </c:pt>
                <c:pt idx="2368">
                  <c:v>27</c:v>
                </c:pt>
                <c:pt idx="2369">
                  <c:v>27</c:v>
                </c:pt>
                <c:pt idx="2370">
                  <c:v>27</c:v>
                </c:pt>
                <c:pt idx="2371">
                  <c:v>27</c:v>
                </c:pt>
                <c:pt idx="2372">
                  <c:v>27</c:v>
                </c:pt>
                <c:pt idx="2373">
                  <c:v>27</c:v>
                </c:pt>
                <c:pt idx="2374">
                  <c:v>27</c:v>
                </c:pt>
                <c:pt idx="2375">
                  <c:v>27</c:v>
                </c:pt>
                <c:pt idx="2376">
                  <c:v>27</c:v>
                </c:pt>
                <c:pt idx="2377">
                  <c:v>27</c:v>
                </c:pt>
                <c:pt idx="2378">
                  <c:v>27</c:v>
                </c:pt>
                <c:pt idx="2379">
                  <c:v>27</c:v>
                </c:pt>
                <c:pt idx="2380">
                  <c:v>27</c:v>
                </c:pt>
                <c:pt idx="2381">
                  <c:v>27</c:v>
                </c:pt>
                <c:pt idx="2382">
                  <c:v>27</c:v>
                </c:pt>
                <c:pt idx="2383">
                  <c:v>27</c:v>
                </c:pt>
                <c:pt idx="2384">
                  <c:v>27</c:v>
                </c:pt>
                <c:pt idx="2385">
                  <c:v>27</c:v>
                </c:pt>
                <c:pt idx="2386">
                  <c:v>27</c:v>
                </c:pt>
                <c:pt idx="2387">
                  <c:v>27</c:v>
                </c:pt>
                <c:pt idx="2388">
                  <c:v>27</c:v>
                </c:pt>
                <c:pt idx="2389">
                  <c:v>27</c:v>
                </c:pt>
                <c:pt idx="2390">
                  <c:v>27</c:v>
                </c:pt>
                <c:pt idx="2391">
                  <c:v>27</c:v>
                </c:pt>
                <c:pt idx="2392">
                  <c:v>27</c:v>
                </c:pt>
                <c:pt idx="2393">
                  <c:v>27</c:v>
                </c:pt>
                <c:pt idx="2394">
                  <c:v>27</c:v>
                </c:pt>
                <c:pt idx="2395">
                  <c:v>27</c:v>
                </c:pt>
                <c:pt idx="2396">
                  <c:v>27</c:v>
                </c:pt>
                <c:pt idx="2397">
                  <c:v>27</c:v>
                </c:pt>
                <c:pt idx="2398">
                  <c:v>27</c:v>
                </c:pt>
                <c:pt idx="2399">
                  <c:v>27</c:v>
                </c:pt>
                <c:pt idx="2400">
                  <c:v>27</c:v>
                </c:pt>
                <c:pt idx="2401">
                  <c:v>27</c:v>
                </c:pt>
                <c:pt idx="2402">
                  <c:v>27</c:v>
                </c:pt>
                <c:pt idx="2403">
                  <c:v>27</c:v>
                </c:pt>
                <c:pt idx="2404">
                  <c:v>27</c:v>
                </c:pt>
                <c:pt idx="2405">
                  <c:v>27</c:v>
                </c:pt>
                <c:pt idx="2406">
                  <c:v>27</c:v>
                </c:pt>
                <c:pt idx="2407">
                  <c:v>27</c:v>
                </c:pt>
                <c:pt idx="2408">
                  <c:v>27</c:v>
                </c:pt>
                <c:pt idx="2409">
                  <c:v>27</c:v>
                </c:pt>
                <c:pt idx="2410">
                  <c:v>27</c:v>
                </c:pt>
                <c:pt idx="2411">
                  <c:v>27</c:v>
                </c:pt>
                <c:pt idx="2412">
                  <c:v>27</c:v>
                </c:pt>
                <c:pt idx="2413">
                  <c:v>27</c:v>
                </c:pt>
                <c:pt idx="2414">
                  <c:v>27</c:v>
                </c:pt>
                <c:pt idx="2415">
                  <c:v>27</c:v>
                </c:pt>
                <c:pt idx="2416">
                  <c:v>27</c:v>
                </c:pt>
                <c:pt idx="2417">
                  <c:v>27</c:v>
                </c:pt>
                <c:pt idx="2418">
                  <c:v>27</c:v>
                </c:pt>
                <c:pt idx="2419">
                  <c:v>27</c:v>
                </c:pt>
                <c:pt idx="2420">
                  <c:v>27</c:v>
                </c:pt>
                <c:pt idx="2421">
                  <c:v>27</c:v>
                </c:pt>
                <c:pt idx="2422">
                  <c:v>27</c:v>
                </c:pt>
                <c:pt idx="2423">
                  <c:v>27</c:v>
                </c:pt>
                <c:pt idx="2424">
                  <c:v>27</c:v>
                </c:pt>
                <c:pt idx="2425">
                  <c:v>27</c:v>
                </c:pt>
                <c:pt idx="2426">
                  <c:v>27</c:v>
                </c:pt>
                <c:pt idx="2427">
                  <c:v>27</c:v>
                </c:pt>
                <c:pt idx="2428">
                  <c:v>27</c:v>
                </c:pt>
                <c:pt idx="2429">
                  <c:v>27</c:v>
                </c:pt>
                <c:pt idx="2430">
                  <c:v>27</c:v>
                </c:pt>
                <c:pt idx="2431">
                  <c:v>27</c:v>
                </c:pt>
                <c:pt idx="2432">
                  <c:v>27</c:v>
                </c:pt>
                <c:pt idx="2433">
                  <c:v>27</c:v>
                </c:pt>
                <c:pt idx="2434">
                  <c:v>27</c:v>
                </c:pt>
                <c:pt idx="2435">
                  <c:v>27</c:v>
                </c:pt>
                <c:pt idx="2436">
                  <c:v>27</c:v>
                </c:pt>
                <c:pt idx="2437">
                  <c:v>27</c:v>
                </c:pt>
                <c:pt idx="2438">
                  <c:v>27</c:v>
                </c:pt>
                <c:pt idx="2439">
                  <c:v>27</c:v>
                </c:pt>
                <c:pt idx="2440">
                  <c:v>27</c:v>
                </c:pt>
                <c:pt idx="2441">
                  <c:v>27</c:v>
                </c:pt>
                <c:pt idx="2442">
                  <c:v>27</c:v>
                </c:pt>
                <c:pt idx="2443">
                  <c:v>27</c:v>
                </c:pt>
                <c:pt idx="2444">
                  <c:v>27</c:v>
                </c:pt>
                <c:pt idx="2445">
                  <c:v>27</c:v>
                </c:pt>
                <c:pt idx="2446">
                  <c:v>27</c:v>
                </c:pt>
                <c:pt idx="2447">
                  <c:v>27</c:v>
                </c:pt>
                <c:pt idx="2448">
                  <c:v>27</c:v>
                </c:pt>
                <c:pt idx="2449">
                  <c:v>27</c:v>
                </c:pt>
                <c:pt idx="2450">
                  <c:v>27</c:v>
                </c:pt>
                <c:pt idx="2451">
                  <c:v>27</c:v>
                </c:pt>
                <c:pt idx="2452">
                  <c:v>27</c:v>
                </c:pt>
                <c:pt idx="2453">
                  <c:v>27</c:v>
                </c:pt>
                <c:pt idx="2454">
                  <c:v>27</c:v>
                </c:pt>
                <c:pt idx="2455">
                  <c:v>27</c:v>
                </c:pt>
                <c:pt idx="2456">
                  <c:v>27</c:v>
                </c:pt>
                <c:pt idx="2457">
                  <c:v>27</c:v>
                </c:pt>
                <c:pt idx="2458">
                  <c:v>27</c:v>
                </c:pt>
                <c:pt idx="2459">
                  <c:v>27</c:v>
                </c:pt>
                <c:pt idx="2460">
                  <c:v>27</c:v>
                </c:pt>
                <c:pt idx="2461">
                  <c:v>27</c:v>
                </c:pt>
                <c:pt idx="2462">
                  <c:v>27</c:v>
                </c:pt>
                <c:pt idx="2463">
                  <c:v>27</c:v>
                </c:pt>
                <c:pt idx="2464">
                  <c:v>27</c:v>
                </c:pt>
                <c:pt idx="2465">
                  <c:v>27</c:v>
                </c:pt>
                <c:pt idx="2466">
                  <c:v>27</c:v>
                </c:pt>
                <c:pt idx="2467">
                  <c:v>27</c:v>
                </c:pt>
                <c:pt idx="2468">
                  <c:v>27</c:v>
                </c:pt>
                <c:pt idx="2469">
                  <c:v>27</c:v>
                </c:pt>
                <c:pt idx="2470">
                  <c:v>27</c:v>
                </c:pt>
                <c:pt idx="2471">
                  <c:v>27</c:v>
                </c:pt>
                <c:pt idx="2472">
                  <c:v>27</c:v>
                </c:pt>
                <c:pt idx="2473">
                  <c:v>27</c:v>
                </c:pt>
                <c:pt idx="2474">
                  <c:v>27</c:v>
                </c:pt>
                <c:pt idx="2475">
                  <c:v>27</c:v>
                </c:pt>
                <c:pt idx="2476">
                  <c:v>27</c:v>
                </c:pt>
                <c:pt idx="2477">
                  <c:v>27</c:v>
                </c:pt>
                <c:pt idx="2478">
                  <c:v>27</c:v>
                </c:pt>
                <c:pt idx="2479">
                  <c:v>27</c:v>
                </c:pt>
                <c:pt idx="2480">
                  <c:v>27</c:v>
                </c:pt>
                <c:pt idx="2481">
                  <c:v>27</c:v>
                </c:pt>
                <c:pt idx="2482">
                  <c:v>27</c:v>
                </c:pt>
                <c:pt idx="2483">
                  <c:v>27</c:v>
                </c:pt>
                <c:pt idx="2484">
                  <c:v>27</c:v>
                </c:pt>
                <c:pt idx="2485">
                  <c:v>27</c:v>
                </c:pt>
                <c:pt idx="2486">
                  <c:v>27</c:v>
                </c:pt>
                <c:pt idx="2487">
                  <c:v>27</c:v>
                </c:pt>
                <c:pt idx="2488">
                  <c:v>27</c:v>
                </c:pt>
                <c:pt idx="2489">
                  <c:v>27</c:v>
                </c:pt>
                <c:pt idx="2490">
                  <c:v>27</c:v>
                </c:pt>
                <c:pt idx="2491">
                  <c:v>27</c:v>
                </c:pt>
                <c:pt idx="2492">
                  <c:v>27</c:v>
                </c:pt>
                <c:pt idx="2493">
                  <c:v>27</c:v>
                </c:pt>
                <c:pt idx="2494">
                  <c:v>27</c:v>
                </c:pt>
                <c:pt idx="2495">
                  <c:v>27</c:v>
                </c:pt>
                <c:pt idx="2496">
                  <c:v>27</c:v>
                </c:pt>
                <c:pt idx="2497">
                  <c:v>27</c:v>
                </c:pt>
                <c:pt idx="2498">
                  <c:v>27</c:v>
                </c:pt>
                <c:pt idx="2499">
                  <c:v>27</c:v>
                </c:pt>
                <c:pt idx="2500">
                  <c:v>27</c:v>
                </c:pt>
                <c:pt idx="2501">
                  <c:v>27</c:v>
                </c:pt>
                <c:pt idx="2502">
                  <c:v>27</c:v>
                </c:pt>
                <c:pt idx="2503">
                  <c:v>27</c:v>
                </c:pt>
                <c:pt idx="2504">
                  <c:v>27</c:v>
                </c:pt>
                <c:pt idx="2505">
                  <c:v>27</c:v>
                </c:pt>
                <c:pt idx="2506">
                  <c:v>27</c:v>
                </c:pt>
                <c:pt idx="2507">
                  <c:v>27</c:v>
                </c:pt>
                <c:pt idx="2508">
                  <c:v>27</c:v>
                </c:pt>
                <c:pt idx="2509">
                  <c:v>27</c:v>
                </c:pt>
                <c:pt idx="2510">
                  <c:v>27</c:v>
                </c:pt>
                <c:pt idx="2511">
                  <c:v>27</c:v>
                </c:pt>
                <c:pt idx="2512">
                  <c:v>27</c:v>
                </c:pt>
                <c:pt idx="2513">
                  <c:v>27</c:v>
                </c:pt>
                <c:pt idx="2514">
                  <c:v>27</c:v>
                </c:pt>
                <c:pt idx="2515">
                  <c:v>27</c:v>
                </c:pt>
                <c:pt idx="2516">
                  <c:v>27</c:v>
                </c:pt>
                <c:pt idx="2517">
                  <c:v>27</c:v>
                </c:pt>
                <c:pt idx="2518">
                  <c:v>27</c:v>
                </c:pt>
                <c:pt idx="2519">
                  <c:v>27</c:v>
                </c:pt>
                <c:pt idx="2520">
                  <c:v>27</c:v>
                </c:pt>
                <c:pt idx="2521">
                  <c:v>27</c:v>
                </c:pt>
                <c:pt idx="2522">
                  <c:v>27</c:v>
                </c:pt>
                <c:pt idx="2523">
                  <c:v>27</c:v>
                </c:pt>
                <c:pt idx="2524">
                  <c:v>27</c:v>
                </c:pt>
                <c:pt idx="2525">
                  <c:v>27</c:v>
                </c:pt>
                <c:pt idx="2526">
                  <c:v>27</c:v>
                </c:pt>
                <c:pt idx="2527">
                  <c:v>27</c:v>
                </c:pt>
                <c:pt idx="2528">
                  <c:v>27</c:v>
                </c:pt>
                <c:pt idx="2529">
                  <c:v>27</c:v>
                </c:pt>
                <c:pt idx="2530">
                  <c:v>27</c:v>
                </c:pt>
                <c:pt idx="2531">
                  <c:v>27</c:v>
                </c:pt>
                <c:pt idx="2532">
                  <c:v>27</c:v>
                </c:pt>
                <c:pt idx="2533">
                  <c:v>27</c:v>
                </c:pt>
                <c:pt idx="2534">
                  <c:v>27</c:v>
                </c:pt>
                <c:pt idx="2535">
                  <c:v>27</c:v>
                </c:pt>
                <c:pt idx="2536">
                  <c:v>27</c:v>
                </c:pt>
                <c:pt idx="2537">
                  <c:v>27</c:v>
                </c:pt>
                <c:pt idx="2538">
                  <c:v>27</c:v>
                </c:pt>
                <c:pt idx="2539">
                  <c:v>27</c:v>
                </c:pt>
                <c:pt idx="2540">
                  <c:v>27</c:v>
                </c:pt>
                <c:pt idx="2541">
                  <c:v>27</c:v>
                </c:pt>
                <c:pt idx="2542">
                  <c:v>27</c:v>
                </c:pt>
                <c:pt idx="2543">
                  <c:v>27</c:v>
                </c:pt>
                <c:pt idx="2544">
                  <c:v>27</c:v>
                </c:pt>
                <c:pt idx="2545">
                  <c:v>27</c:v>
                </c:pt>
                <c:pt idx="2546">
                  <c:v>27</c:v>
                </c:pt>
                <c:pt idx="2547">
                  <c:v>27</c:v>
                </c:pt>
                <c:pt idx="2548">
                  <c:v>27</c:v>
                </c:pt>
                <c:pt idx="2549">
                  <c:v>27</c:v>
                </c:pt>
                <c:pt idx="2550">
                  <c:v>27</c:v>
                </c:pt>
                <c:pt idx="2551">
                  <c:v>27</c:v>
                </c:pt>
                <c:pt idx="2552">
                  <c:v>27</c:v>
                </c:pt>
                <c:pt idx="2553">
                  <c:v>27</c:v>
                </c:pt>
                <c:pt idx="2554">
                  <c:v>27</c:v>
                </c:pt>
                <c:pt idx="2555">
                  <c:v>27</c:v>
                </c:pt>
                <c:pt idx="2556">
                  <c:v>27</c:v>
                </c:pt>
                <c:pt idx="2557">
                  <c:v>27</c:v>
                </c:pt>
                <c:pt idx="2558">
                  <c:v>27</c:v>
                </c:pt>
                <c:pt idx="2559">
                  <c:v>27</c:v>
                </c:pt>
                <c:pt idx="2560">
                  <c:v>27</c:v>
                </c:pt>
                <c:pt idx="2561">
                  <c:v>27</c:v>
                </c:pt>
                <c:pt idx="2562">
                  <c:v>27</c:v>
                </c:pt>
                <c:pt idx="2563">
                  <c:v>27</c:v>
                </c:pt>
                <c:pt idx="2564">
                  <c:v>27</c:v>
                </c:pt>
                <c:pt idx="2565">
                  <c:v>27</c:v>
                </c:pt>
                <c:pt idx="2566">
                  <c:v>27</c:v>
                </c:pt>
                <c:pt idx="2567">
                  <c:v>27</c:v>
                </c:pt>
                <c:pt idx="2568">
                  <c:v>27</c:v>
                </c:pt>
                <c:pt idx="2569">
                  <c:v>27</c:v>
                </c:pt>
                <c:pt idx="2570">
                  <c:v>27</c:v>
                </c:pt>
                <c:pt idx="2571">
                  <c:v>27</c:v>
                </c:pt>
                <c:pt idx="2572">
                  <c:v>27</c:v>
                </c:pt>
                <c:pt idx="2573">
                  <c:v>27</c:v>
                </c:pt>
                <c:pt idx="2574">
                  <c:v>27</c:v>
                </c:pt>
                <c:pt idx="2575">
                  <c:v>27</c:v>
                </c:pt>
                <c:pt idx="2576">
                  <c:v>27</c:v>
                </c:pt>
                <c:pt idx="2577">
                  <c:v>27</c:v>
                </c:pt>
                <c:pt idx="2578">
                  <c:v>27</c:v>
                </c:pt>
                <c:pt idx="2579">
                  <c:v>27</c:v>
                </c:pt>
                <c:pt idx="2580">
                  <c:v>27</c:v>
                </c:pt>
                <c:pt idx="2581">
                  <c:v>27</c:v>
                </c:pt>
                <c:pt idx="2582">
                  <c:v>27</c:v>
                </c:pt>
                <c:pt idx="2583">
                  <c:v>27</c:v>
                </c:pt>
                <c:pt idx="2584">
                  <c:v>27</c:v>
                </c:pt>
                <c:pt idx="2585">
                  <c:v>27</c:v>
                </c:pt>
                <c:pt idx="2586">
                  <c:v>27</c:v>
                </c:pt>
                <c:pt idx="2587">
                  <c:v>27</c:v>
                </c:pt>
                <c:pt idx="2588">
                  <c:v>27</c:v>
                </c:pt>
                <c:pt idx="2589">
                  <c:v>27</c:v>
                </c:pt>
                <c:pt idx="2590">
                  <c:v>27</c:v>
                </c:pt>
                <c:pt idx="2591">
                  <c:v>27</c:v>
                </c:pt>
                <c:pt idx="2592">
                  <c:v>27</c:v>
                </c:pt>
                <c:pt idx="2593">
                  <c:v>27</c:v>
                </c:pt>
                <c:pt idx="2594">
                  <c:v>27</c:v>
                </c:pt>
                <c:pt idx="2595">
                  <c:v>27</c:v>
                </c:pt>
                <c:pt idx="2596">
                  <c:v>27</c:v>
                </c:pt>
                <c:pt idx="2597">
                  <c:v>27</c:v>
                </c:pt>
                <c:pt idx="2598">
                  <c:v>27</c:v>
                </c:pt>
                <c:pt idx="2599">
                  <c:v>27</c:v>
                </c:pt>
                <c:pt idx="2600">
                  <c:v>27</c:v>
                </c:pt>
                <c:pt idx="2601">
                  <c:v>27</c:v>
                </c:pt>
                <c:pt idx="2602">
                  <c:v>27</c:v>
                </c:pt>
                <c:pt idx="2603">
                  <c:v>27</c:v>
                </c:pt>
                <c:pt idx="2604">
                  <c:v>27</c:v>
                </c:pt>
                <c:pt idx="2605">
                  <c:v>27</c:v>
                </c:pt>
                <c:pt idx="2606">
                  <c:v>27</c:v>
                </c:pt>
                <c:pt idx="2607">
                  <c:v>27</c:v>
                </c:pt>
                <c:pt idx="2608">
                  <c:v>27</c:v>
                </c:pt>
                <c:pt idx="2609">
                  <c:v>27</c:v>
                </c:pt>
                <c:pt idx="2610">
                  <c:v>27</c:v>
                </c:pt>
                <c:pt idx="2611">
                  <c:v>27</c:v>
                </c:pt>
                <c:pt idx="2612">
                  <c:v>27</c:v>
                </c:pt>
                <c:pt idx="2613">
                  <c:v>27</c:v>
                </c:pt>
                <c:pt idx="2614">
                  <c:v>27</c:v>
                </c:pt>
                <c:pt idx="2615">
                  <c:v>27</c:v>
                </c:pt>
                <c:pt idx="2616">
                  <c:v>27</c:v>
                </c:pt>
                <c:pt idx="2617">
                  <c:v>27</c:v>
                </c:pt>
                <c:pt idx="2618">
                  <c:v>27</c:v>
                </c:pt>
                <c:pt idx="2619">
                  <c:v>27</c:v>
                </c:pt>
                <c:pt idx="2620">
                  <c:v>27</c:v>
                </c:pt>
                <c:pt idx="2621">
                  <c:v>27</c:v>
                </c:pt>
                <c:pt idx="2622">
                  <c:v>27</c:v>
                </c:pt>
                <c:pt idx="2623">
                  <c:v>27</c:v>
                </c:pt>
                <c:pt idx="2624">
                  <c:v>27</c:v>
                </c:pt>
                <c:pt idx="2625">
                  <c:v>27</c:v>
                </c:pt>
                <c:pt idx="2626">
                  <c:v>27</c:v>
                </c:pt>
                <c:pt idx="2627">
                  <c:v>27</c:v>
                </c:pt>
                <c:pt idx="2628">
                  <c:v>27</c:v>
                </c:pt>
                <c:pt idx="2629">
                  <c:v>27</c:v>
                </c:pt>
                <c:pt idx="2630">
                  <c:v>27</c:v>
                </c:pt>
                <c:pt idx="2631">
                  <c:v>27</c:v>
                </c:pt>
                <c:pt idx="2632">
                  <c:v>27</c:v>
                </c:pt>
                <c:pt idx="2633">
                  <c:v>27</c:v>
                </c:pt>
                <c:pt idx="2634">
                  <c:v>27</c:v>
                </c:pt>
                <c:pt idx="2635">
                  <c:v>27</c:v>
                </c:pt>
                <c:pt idx="2636">
                  <c:v>27</c:v>
                </c:pt>
                <c:pt idx="2637">
                  <c:v>27</c:v>
                </c:pt>
                <c:pt idx="2638">
                  <c:v>27</c:v>
                </c:pt>
                <c:pt idx="2639">
                  <c:v>27</c:v>
                </c:pt>
                <c:pt idx="2640">
                  <c:v>27</c:v>
                </c:pt>
                <c:pt idx="2641">
                  <c:v>27</c:v>
                </c:pt>
                <c:pt idx="2642">
                  <c:v>27</c:v>
                </c:pt>
                <c:pt idx="2643">
                  <c:v>27</c:v>
                </c:pt>
                <c:pt idx="2644">
                  <c:v>27</c:v>
                </c:pt>
                <c:pt idx="2645">
                  <c:v>27</c:v>
                </c:pt>
                <c:pt idx="2646">
                  <c:v>27</c:v>
                </c:pt>
                <c:pt idx="2647">
                  <c:v>27</c:v>
                </c:pt>
                <c:pt idx="2648">
                  <c:v>27</c:v>
                </c:pt>
                <c:pt idx="2649">
                  <c:v>27</c:v>
                </c:pt>
                <c:pt idx="2650">
                  <c:v>27</c:v>
                </c:pt>
                <c:pt idx="2651">
                  <c:v>27</c:v>
                </c:pt>
                <c:pt idx="2652">
                  <c:v>27</c:v>
                </c:pt>
                <c:pt idx="2653">
                  <c:v>27</c:v>
                </c:pt>
                <c:pt idx="2654">
                  <c:v>27</c:v>
                </c:pt>
                <c:pt idx="2655">
                  <c:v>27</c:v>
                </c:pt>
                <c:pt idx="2656">
                  <c:v>27</c:v>
                </c:pt>
                <c:pt idx="2657">
                  <c:v>27</c:v>
                </c:pt>
                <c:pt idx="2658">
                  <c:v>27</c:v>
                </c:pt>
                <c:pt idx="2659">
                  <c:v>27</c:v>
                </c:pt>
                <c:pt idx="2660">
                  <c:v>27</c:v>
                </c:pt>
                <c:pt idx="2661">
                  <c:v>27</c:v>
                </c:pt>
                <c:pt idx="2662">
                  <c:v>27</c:v>
                </c:pt>
                <c:pt idx="2663">
                  <c:v>27</c:v>
                </c:pt>
                <c:pt idx="2664">
                  <c:v>27</c:v>
                </c:pt>
                <c:pt idx="2665">
                  <c:v>27</c:v>
                </c:pt>
                <c:pt idx="2666">
                  <c:v>27</c:v>
                </c:pt>
                <c:pt idx="2667">
                  <c:v>27</c:v>
                </c:pt>
                <c:pt idx="2668">
                  <c:v>27</c:v>
                </c:pt>
                <c:pt idx="2669">
                  <c:v>27</c:v>
                </c:pt>
                <c:pt idx="2670">
                  <c:v>27</c:v>
                </c:pt>
                <c:pt idx="2671">
                  <c:v>27</c:v>
                </c:pt>
                <c:pt idx="2672">
                  <c:v>27</c:v>
                </c:pt>
                <c:pt idx="2673">
                  <c:v>27</c:v>
                </c:pt>
                <c:pt idx="2674">
                  <c:v>27</c:v>
                </c:pt>
                <c:pt idx="2675">
                  <c:v>27</c:v>
                </c:pt>
                <c:pt idx="2676">
                  <c:v>27</c:v>
                </c:pt>
                <c:pt idx="2677">
                  <c:v>27</c:v>
                </c:pt>
                <c:pt idx="2678">
                  <c:v>27</c:v>
                </c:pt>
                <c:pt idx="2679">
                  <c:v>27</c:v>
                </c:pt>
                <c:pt idx="2680">
                  <c:v>27</c:v>
                </c:pt>
                <c:pt idx="2681">
                  <c:v>27</c:v>
                </c:pt>
                <c:pt idx="2682">
                  <c:v>27</c:v>
                </c:pt>
                <c:pt idx="2683">
                  <c:v>27</c:v>
                </c:pt>
                <c:pt idx="2684">
                  <c:v>27</c:v>
                </c:pt>
                <c:pt idx="2685">
                  <c:v>27</c:v>
                </c:pt>
                <c:pt idx="2686">
                  <c:v>27</c:v>
                </c:pt>
                <c:pt idx="2687">
                  <c:v>27</c:v>
                </c:pt>
                <c:pt idx="2688">
                  <c:v>27</c:v>
                </c:pt>
                <c:pt idx="2689">
                  <c:v>27</c:v>
                </c:pt>
                <c:pt idx="2690">
                  <c:v>27</c:v>
                </c:pt>
                <c:pt idx="2691">
                  <c:v>27</c:v>
                </c:pt>
                <c:pt idx="2692">
                  <c:v>27</c:v>
                </c:pt>
                <c:pt idx="2693">
                  <c:v>27</c:v>
                </c:pt>
                <c:pt idx="2694">
                  <c:v>27</c:v>
                </c:pt>
                <c:pt idx="2695">
                  <c:v>27</c:v>
                </c:pt>
                <c:pt idx="2696">
                  <c:v>27</c:v>
                </c:pt>
                <c:pt idx="2697">
                  <c:v>27</c:v>
                </c:pt>
                <c:pt idx="2698">
                  <c:v>27</c:v>
                </c:pt>
                <c:pt idx="2699">
                  <c:v>27</c:v>
                </c:pt>
                <c:pt idx="2700">
                  <c:v>27</c:v>
                </c:pt>
                <c:pt idx="2701">
                  <c:v>27</c:v>
                </c:pt>
                <c:pt idx="2702">
                  <c:v>27</c:v>
                </c:pt>
                <c:pt idx="2703">
                  <c:v>27</c:v>
                </c:pt>
                <c:pt idx="2704">
                  <c:v>27</c:v>
                </c:pt>
                <c:pt idx="2705">
                  <c:v>27</c:v>
                </c:pt>
                <c:pt idx="2706">
                  <c:v>27</c:v>
                </c:pt>
                <c:pt idx="2707">
                  <c:v>27</c:v>
                </c:pt>
                <c:pt idx="2708">
                  <c:v>27</c:v>
                </c:pt>
                <c:pt idx="2709">
                  <c:v>27</c:v>
                </c:pt>
                <c:pt idx="2710">
                  <c:v>27</c:v>
                </c:pt>
                <c:pt idx="2711">
                  <c:v>27</c:v>
                </c:pt>
                <c:pt idx="2712">
                  <c:v>27</c:v>
                </c:pt>
                <c:pt idx="2713">
                  <c:v>27</c:v>
                </c:pt>
                <c:pt idx="2714">
                  <c:v>27</c:v>
                </c:pt>
                <c:pt idx="2715">
                  <c:v>27</c:v>
                </c:pt>
                <c:pt idx="2716">
                  <c:v>27</c:v>
                </c:pt>
                <c:pt idx="2717">
                  <c:v>27</c:v>
                </c:pt>
                <c:pt idx="2718">
                  <c:v>27</c:v>
                </c:pt>
                <c:pt idx="2719">
                  <c:v>27</c:v>
                </c:pt>
                <c:pt idx="2720">
                  <c:v>27</c:v>
                </c:pt>
                <c:pt idx="2721">
                  <c:v>27</c:v>
                </c:pt>
                <c:pt idx="2722">
                  <c:v>27</c:v>
                </c:pt>
                <c:pt idx="2723">
                  <c:v>27</c:v>
                </c:pt>
                <c:pt idx="2724">
                  <c:v>27</c:v>
                </c:pt>
                <c:pt idx="2725">
                  <c:v>27</c:v>
                </c:pt>
                <c:pt idx="2726">
                  <c:v>27</c:v>
                </c:pt>
                <c:pt idx="2727">
                  <c:v>27</c:v>
                </c:pt>
                <c:pt idx="2728">
                  <c:v>27</c:v>
                </c:pt>
                <c:pt idx="2729">
                  <c:v>27</c:v>
                </c:pt>
                <c:pt idx="2730">
                  <c:v>27</c:v>
                </c:pt>
                <c:pt idx="2731">
                  <c:v>27</c:v>
                </c:pt>
                <c:pt idx="2732">
                  <c:v>27</c:v>
                </c:pt>
                <c:pt idx="2733">
                  <c:v>27</c:v>
                </c:pt>
                <c:pt idx="2734">
                  <c:v>27</c:v>
                </c:pt>
                <c:pt idx="2735">
                  <c:v>27</c:v>
                </c:pt>
                <c:pt idx="2736">
                  <c:v>27</c:v>
                </c:pt>
                <c:pt idx="2737">
                  <c:v>27</c:v>
                </c:pt>
                <c:pt idx="2738">
                  <c:v>27</c:v>
                </c:pt>
                <c:pt idx="2739">
                  <c:v>27</c:v>
                </c:pt>
                <c:pt idx="2740">
                  <c:v>27</c:v>
                </c:pt>
                <c:pt idx="2741">
                  <c:v>27</c:v>
                </c:pt>
                <c:pt idx="2742">
                  <c:v>27</c:v>
                </c:pt>
                <c:pt idx="2743">
                  <c:v>27</c:v>
                </c:pt>
                <c:pt idx="2744">
                  <c:v>27</c:v>
                </c:pt>
                <c:pt idx="2745">
                  <c:v>27</c:v>
                </c:pt>
                <c:pt idx="2746">
                  <c:v>27</c:v>
                </c:pt>
                <c:pt idx="2747">
                  <c:v>27</c:v>
                </c:pt>
                <c:pt idx="2748">
                  <c:v>27</c:v>
                </c:pt>
                <c:pt idx="2749">
                  <c:v>27</c:v>
                </c:pt>
                <c:pt idx="2750">
                  <c:v>27</c:v>
                </c:pt>
                <c:pt idx="2751">
                  <c:v>27</c:v>
                </c:pt>
                <c:pt idx="2752">
                  <c:v>27</c:v>
                </c:pt>
                <c:pt idx="2753">
                  <c:v>27</c:v>
                </c:pt>
                <c:pt idx="2754">
                  <c:v>27</c:v>
                </c:pt>
                <c:pt idx="2755">
                  <c:v>27</c:v>
                </c:pt>
                <c:pt idx="2756">
                  <c:v>27</c:v>
                </c:pt>
                <c:pt idx="2757">
                  <c:v>27</c:v>
                </c:pt>
                <c:pt idx="2758">
                  <c:v>27</c:v>
                </c:pt>
                <c:pt idx="2759">
                  <c:v>27</c:v>
                </c:pt>
                <c:pt idx="2760">
                  <c:v>27</c:v>
                </c:pt>
                <c:pt idx="2761">
                  <c:v>27</c:v>
                </c:pt>
                <c:pt idx="2762">
                  <c:v>27</c:v>
                </c:pt>
                <c:pt idx="2763">
                  <c:v>27</c:v>
                </c:pt>
                <c:pt idx="2764">
                  <c:v>27</c:v>
                </c:pt>
                <c:pt idx="2765">
                  <c:v>27</c:v>
                </c:pt>
                <c:pt idx="2766">
                  <c:v>27</c:v>
                </c:pt>
                <c:pt idx="2767">
                  <c:v>27</c:v>
                </c:pt>
                <c:pt idx="2768">
                  <c:v>27</c:v>
                </c:pt>
                <c:pt idx="2769">
                  <c:v>27</c:v>
                </c:pt>
                <c:pt idx="2770">
                  <c:v>27</c:v>
                </c:pt>
                <c:pt idx="2771">
                  <c:v>27</c:v>
                </c:pt>
                <c:pt idx="2772">
                  <c:v>27</c:v>
                </c:pt>
                <c:pt idx="2773">
                  <c:v>27</c:v>
                </c:pt>
                <c:pt idx="2774">
                  <c:v>27</c:v>
                </c:pt>
                <c:pt idx="2775">
                  <c:v>27</c:v>
                </c:pt>
                <c:pt idx="2776">
                  <c:v>27</c:v>
                </c:pt>
                <c:pt idx="2777">
                  <c:v>27</c:v>
                </c:pt>
                <c:pt idx="2778">
                  <c:v>27</c:v>
                </c:pt>
                <c:pt idx="2779">
                  <c:v>27</c:v>
                </c:pt>
                <c:pt idx="2780">
                  <c:v>27</c:v>
                </c:pt>
                <c:pt idx="2781">
                  <c:v>27</c:v>
                </c:pt>
                <c:pt idx="2782">
                  <c:v>27</c:v>
                </c:pt>
                <c:pt idx="2783">
                  <c:v>27</c:v>
                </c:pt>
                <c:pt idx="2784">
                  <c:v>27</c:v>
                </c:pt>
                <c:pt idx="2785">
                  <c:v>27</c:v>
                </c:pt>
                <c:pt idx="2786">
                  <c:v>27</c:v>
                </c:pt>
                <c:pt idx="2787">
                  <c:v>27</c:v>
                </c:pt>
                <c:pt idx="2788">
                  <c:v>27</c:v>
                </c:pt>
                <c:pt idx="2789">
                  <c:v>27</c:v>
                </c:pt>
                <c:pt idx="2790">
                  <c:v>27</c:v>
                </c:pt>
                <c:pt idx="2791">
                  <c:v>27</c:v>
                </c:pt>
                <c:pt idx="2792">
                  <c:v>27</c:v>
                </c:pt>
                <c:pt idx="2793">
                  <c:v>27</c:v>
                </c:pt>
                <c:pt idx="2794">
                  <c:v>27</c:v>
                </c:pt>
                <c:pt idx="2795">
                  <c:v>27</c:v>
                </c:pt>
                <c:pt idx="2796">
                  <c:v>27</c:v>
                </c:pt>
                <c:pt idx="2797">
                  <c:v>27</c:v>
                </c:pt>
                <c:pt idx="2798">
                  <c:v>27</c:v>
                </c:pt>
                <c:pt idx="2799">
                  <c:v>27</c:v>
                </c:pt>
                <c:pt idx="2800">
                  <c:v>27</c:v>
                </c:pt>
                <c:pt idx="2801">
                  <c:v>27</c:v>
                </c:pt>
                <c:pt idx="2802">
                  <c:v>27</c:v>
                </c:pt>
                <c:pt idx="2803">
                  <c:v>27</c:v>
                </c:pt>
                <c:pt idx="2804">
                  <c:v>27</c:v>
                </c:pt>
                <c:pt idx="2805">
                  <c:v>27</c:v>
                </c:pt>
                <c:pt idx="2806">
                  <c:v>27</c:v>
                </c:pt>
                <c:pt idx="2807">
                  <c:v>27</c:v>
                </c:pt>
                <c:pt idx="2808">
                  <c:v>27</c:v>
                </c:pt>
                <c:pt idx="2809">
                  <c:v>27</c:v>
                </c:pt>
                <c:pt idx="2810">
                  <c:v>27</c:v>
                </c:pt>
                <c:pt idx="2811">
                  <c:v>27</c:v>
                </c:pt>
                <c:pt idx="2812">
                  <c:v>27</c:v>
                </c:pt>
                <c:pt idx="2813">
                  <c:v>27</c:v>
                </c:pt>
                <c:pt idx="2814">
                  <c:v>27</c:v>
                </c:pt>
                <c:pt idx="2815">
                  <c:v>27</c:v>
                </c:pt>
                <c:pt idx="2816">
                  <c:v>27</c:v>
                </c:pt>
                <c:pt idx="2817">
                  <c:v>27</c:v>
                </c:pt>
                <c:pt idx="2818">
                  <c:v>27</c:v>
                </c:pt>
                <c:pt idx="2819">
                  <c:v>27</c:v>
                </c:pt>
                <c:pt idx="2820">
                  <c:v>27</c:v>
                </c:pt>
                <c:pt idx="2821">
                  <c:v>27</c:v>
                </c:pt>
                <c:pt idx="2822">
                  <c:v>27</c:v>
                </c:pt>
                <c:pt idx="2823">
                  <c:v>27</c:v>
                </c:pt>
                <c:pt idx="2824">
                  <c:v>27</c:v>
                </c:pt>
                <c:pt idx="2825">
                  <c:v>27</c:v>
                </c:pt>
                <c:pt idx="2826">
                  <c:v>27</c:v>
                </c:pt>
                <c:pt idx="2827">
                  <c:v>27</c:v>
                </c:pt>
                <c:pt idx="2828">
                  <c:v>27</c:v>
                </c:pt>
                <c:pt idx="2829">
                  <c:v>27</c:v>
                </c:pt>
                <c:pt idx="2830">
                  <c:v>27</c:v>
                </c:pt>
                <c:pt idx="2831">
                  <c:v>27</c:v>
                </c:pt>
                <c:pt idx="2832">
                  <c:v>27</c:v>
                </c:pt>
                <c:pt idx="2833">
                  <c:v>27</c:v>
                </c:pt>
                <c:pt idx="2834">
                  <c:v>27</c:v>
                </c:pt>
                <c:pt idx="2835">
                  <c:v>27</c:v>
                </c:pt>
                <c:pt idx="2836">
                  <c:v>27</c:v>
                </c:pt>
                <c:pt idx="2837">
                  <c:v>27</c:v>
                </c:pt>
                <c:pt idx="2838">
                  <c:v>27</c:v>
                </c:pt>
                <c:pt idx="2839">
                  <c:v>27</c:v>
                </c:pt>
                <c:pt idx="2840">
                  <c:v>27</c:v>
                </c:pt>
                <c:pt idx="2841">
                  <c:v>27</c:v>
                </c:pt>
                <c:pt idx="2842">
                  <c:v>27</c:v>
                </c:pt>
                <c:pt idx="2843">
                  <c:v>27</c:v>
                </c:pt>
                <c:pt idx="2844">
                  <c:v>27</c:v>
                </c:pt>
                <c:pt idx="2845">
                  <c:v>27</c:v>
                </c:pt>
                <c:pt idx="2846">
                  <c:v>27</c:v>
                </c:pt>
                <c:pt idx="2847">
                  <c:v>27</c:v>
                </c:pt>
                <c:pt idx="2848">
                  <c:v>27</c:v>
                </c:pt>
                <c:pt idx="2849">
                  <c:v>27</c:v>
                </c:pt>
                <c:pt idx="2850">
                  <c:v>27</c:v>
                </c:pt>
                <c:pt idx="2851">
                  <c:v>27</c:v>
                </c:pt>
                <c:pt idx="2852">
                  <c:v>27</c:v>
                </c:pt>
                <c:pt idx="2853">
                  <c:v>27</c:v>
                </c:pt>
                <c:pt idx="2854">
                  <c:v>27</c:v>
                </c:pt>
                <c:pt idx="2855">
                  <c:v>27</c:v>
                </c:pt>
                <c:pt idx="2856">
                  <c:v>27</c:v>
                </c:pt>
                <c:pt idx="2857">
                  <c:v>27</c:v>
                </c:pt>
                <c:pt idx="2858">
                  <c:v>27</c:v>
                </c:pt>
                <c:pt idx="2859">
                  <c:v>27</c:v>
                </c:pt>
                <c:pt idx="2860">
                  <c:v>27</c:v>
                </c:pt>
                <c:pt idx="2861">
                  <c:v>27</c:v>
                </c:pt>
                <c:pt idx="2862">
                  <c:v>27</c:v>
                </c:pt>
                <c:pt idx="2863">
                  <c:v>27</c:v>
                </c:pt>
                <c:pt idx="2864">
                  <c:v>27</c:v>
                </c:pt>
                <c:pt idx="2865">
                  <c:v>27</c:v>
                </c:pt>
                <c:pt idx="2866">
                  <c:v>27</c:v>
                </c:pt>
                <c:pt idx="2867">
                  <c:v>27</c:v>
                </c:pt>
                <c:pt idx="2868">
                  <c:v>27</c:v>
                </c:pt>
                <c:pt idx="2869">
                  <c:v>27</c:v>
                </c:pt>
                <c:pt idx="2870">
                  <c:v>27</c:v>
                </c:pt>
                <c:pt idx="2871">
                  <c:v>27</c:v>
                </c:pt>
                <c:pt idx="2872">
                  <c:v>27</c:v>
                </c:pt>
                <c:pt idx="2873">
                  <c:v>27</c:v>
                </c:pt>
                <c:pt idx="2874">
                  <c:v>27</c:v>
                </c:pt>
                <c:pt idx="2875">
                  <c:v>27</c:v>
                </c:pt>
                <c:pt idx="2876">
                  <c:v>27</c:v>
                </c:pt>
                <c:pt idx="2877">
                  <c:v>27</c:v>
                </c:pt>
                <c:pt idx="2878">
                  <c:v>27</c:v>
                </c:pt>
                <c:pt idx="2879">
                  <c:v>27</c:v>
                </c:pt>
                <c:pt idx="2880">
                  <c:v>27</c:v>
                </c:pt>
                <c:pt idx="2881">
                  <c:v>27</c:v>
                </c:pt>
                <c:pt idx="2882">
                  <c:v>27</c:v>
                </c:pt>
                <c:pt idx="2883">
                  <c:v>27</c:v>
                </c:pt>
                <c:pt idx="2884">
                  <c:v>27</c:v>
                </c:pt>
                <c:pt idx="2885">
                  <c:v>27</c:v>
                </c:pt>
                <c:pt idx="2886">
                  <c:v>27</c:v>
                </c:pt>
                <c:pt idx="2887">
                  <c:v>27</c:v>
                </c:pt>
                <c:pt idx="2888">
                  <c:v>27</c:v>
                </c:pt>
                <c:pt idx="2889">
                  <c:v>27</c:v>
                </c:pt>
                <c:pt idx="2890">
                  <c:v>27</c:v>
                </c:pt>
                <c:pt idx="2891">
                  <c:v>27</c:v>
                </c:pt>
                <c:pt idx="2892">
                  <c:v>27</c:v>
                </c:pt>
                <c:pt idx="2893">
                  <c:v>27</c:v>
                </c:pt>
                <c:pt idx="2894">
                  <c:v>27</c:v>
                </c:pt>
                <c:pt idx="2895">
                  <c:v>27</c:v>
                </c:pt>
                <c:pt idx="2896">
                  <c:v>27</c:v>
                </c:pt>
                <c:pt idx="2897">
                  <c:v>27</c:v>
                </c:pt>
                <c:pt idx="2898">
                  <c:v>27</c:v>
                </c:pt>
                <c:pt idx="2899">
                  <c:v>27</c:v>
                </c:pt>
                <c:pt idx="2900">
                  <c:v>27</c:v>
                </c:pt>
                <c:pt idx="2901">
                  <c:v>27</c:v>
                </c:pt>
                <c:pt idx="2902">
                  <c:v>27</c:v>
                </c:pt>
                <c:pt idx="2903">
                  <c:v>27</c:v>
                </c:pt>
                <c:pt idx="2904">
                  <c:v>27</c:v>
                </c:pt>
                <c:pt idx="2905">
                  <c:v>27</c:v>
                </c:pt>
                <c:pt idx="2906">
                  <c:v>27</c:v>
                </c:pt>
                <c:pt idx="2907">
                  <c:v>27</c:v>
                </c:pt>
                <c:pt idx="2908">
                  <c:v>27</c:v>
                </c:pt>
                <c:pt idx="2909">
                  <c:v>27</c:v>
                </c:pt>
                <c:pt idx="2910">
                  <c:v>27</c:v>
                </c:pt>
                <c:pt idx="2911">
                  <c:v>27</c:v>
                </c:pt>
                <c:pt idx="2912">
                  <c:v>27</c:v>
                </c:pt>
                <c:pt idx="2913">
                  <c:v>27</c:v>
                </c:pt>
                <c:pt idx="2914">
                  <c:v>27</c:v>
                </c:pt>
                <c:pt idx="2915">
                  <c:v>27</c:v>
                </c:pt>
                <c:pt idx="2916">
                  <c:v>27</c:v>
                </c:pt>
                <c:pt idx="2917">
                  <c:v>27</c:v>
                </c:pt>
                <c:pt idx="2918">
                  <c:v>27</c:v>
                </c:pt>
                <c:pt idx="2919">
                  <c:v>27</c:v>
                </c:pt>
                <c:pt idx="2920">
                  <c:v>27</c:v>
                </c:pt>
                <c:pt idx="2921">
                  <c:v>27</c:v>
                </c:pt>
                <c:pt idx="2922">
                  <c:v>27</c:v>
                </c:pt>
                <c:pt idx="2923">
                  <c:v>27</c:v>
                </c:pt>
                <c:pt idx="2924">
                  <c:v>27</c:v>
                </c:pt>
                <c:pt idx="2925">
                  <c:v>27</c:v>
                </c:pt>
                <c:pt idx="2926">
                  <c:v>27</c:v>
                </c:pt>
                <c:pt idx="2927">
                  <c:v>27</c:v>
                </c:pt>
                <c:pt idx="2928">
                  <c:v>27</c:v>
                </c:pt>
                <c:pt idx="2929">
                  <c:v>27</c:v>
                </c:pt>
                <c:pt idx="2930">
                  <c:v>27</c:v>
                </c:pt>
                <c:pt idx="2931">
                  <c:v>27</c:v>
                </c:pt>
                <c:pt idx="2932">
                  <c:v>27</c:v>
                </c:pt>
                <c:pt idx="2933">
                  <c:v>27</c:v>
                </c:pt>
                <c:pt idx="2934">
                  <c:v>27</c:v>
                </c:pt>
                <c:pt idx="2935">
                  <c:v>27</c:v>
                </c:pt>
                <c:pt idx="2936">
                  <c:v>27</c:v>
                </c:pt>
                <c:pt idx="2937">
                  <c:v>27</c:v>
                </c:pt>
                <c:pt idx="2938">
                  <c:v>27</c:v>
                </c:pt>
                <c:pt idx="2939">
                  <c:v>27</c:v>
                </c:pt>
                <c:pt idx="2940">
                  <c:v>27</c:v>
                </c:pt>
                <c:pt idx="2941">
                  <c:v>27</c:v>
                </c:pt>
                <c:pt idx="2942">
                  <c:v>27</c:v>
                </c:pt>
                <c:pt idx="2943">
                  <c:v>27</c:v>
                </c:pt>
                <c:pt idx="2944">
                  <c:v>27</c:v>
                </c:pt>
                <c:pt idx="2945">
                  <c:v>27</c:v>
                </c:pt>
                <c:pt idx="2946">
                  <c:v>27</c:v>
                </c:pt>
                <c:pt idx="2947">
                  <c:v>27</c:v>
                </c:pt>
                <c:pt idx="2948">
                  <c:v>27</c:v>
                </c:pt>
                <c:pt idx="2949">
                  <c:v>27</c:v>
                </c:pt>
                <c:pt idx="2950">
                  <c:v>27</c:v>
                </c:pt>
                <c:pt idx="2951">
                  <c:v>27</c:v>
                </c:pt>
                <c:pt idx="2952">
                  <c:v>27</c:v>
                </c:pt>
                <c:pt idx="2953">
                  <c:v>27</c:v>
                </c:pt>
                <c:pt idx="2954">
                  <c:v>27</c:v>
                </c:pt>
                <c:pt idx="2955">
                  <c:v>27</c:v>
                </c:pt>
                <c:pt idx="2956">
                  <c:v>27</c:v>
                </c:pt>
                <c:pt idx="2957">
                  <c:v>27</c:v>
                </c:pt>
                <c:pt idx="2958">
                  <c:v>27</c:v>
                </c:pt>
                <c:pt idx="2959">
                  <c:v>27</c:v>
                </c:pt>
                <c:pt idx="2960">
                  <c:v>27</c:v>
                </c:pt>
                <c:pt idx="2961">
                  <c:v>27</c:v>
                </c:pt>
                <c:pt idx="2962">
                  <c:v>27</c:v>
                </c:pt>
                <c:pt idx="2963">
                  <c:v>27</c:v>
                </c:pt>
                <c:pt idx="2964">
                  <c:v>27</c:v>
                </c:pt>
                <c:pt idx="2965">
                  <c:v>27</c:v>
                </c:pt>
                <c:pt idx="2966">
                  <c:v>27</c:v>
                </c:pt>
                <c:pt idx="2967">
                  <c:v>27</c:v>
                </c:pt>
                <c:pt idx="2968">
                  <c:v>27</c:v>
                </c:pt>
                <c:pt idx="2969">
                  <c:v>27</c:v>
                </c:pt>
                <c:pt idx="2970">
                  <c:v>27</c:v>
                </c:pt>
                <c:pt idx="2971">
                  <c:v>27</c:v>
                </c:pt>
                <c:pt idx="2972">
                  <c:v>27</c:v>
                </c:pt>
                <c:pt idx="2973">
                  <c:v>27</c:v>
                </c:pt>
                <c:pt idx="2974">
                  <c:v>27</c:v>
                </c:pt>
                <c:pt idx="2975">
                  <c:v>27</c:v>
                </c:pt>
                <c:pt idx="2976">
                  <c:v>27</c:v>
                </c:pt>
                <c:pt idx="2977">
                  <c:v>27</c:v>
                </c:pt>
                <c:pt idx="2978">
                  <c:v>27</c:v>
                </c:pt>
                <c:pt idx="2979">
                  <c:v>27</c:v>
                </c:pt>
                <c:pt idx="2980">
                  <c:v>27</c:v>
                </c:pt>
                <c:pt idx="2981">
                  <c:v>27</c:v>
                </c:pt>
                <c:pt idx="2982">
                  <c:v>27</c:v>
                </c:pt>
                <c:pt idx="2983">
                  <c:v>27</c:v>
                </c:pt>
                <c:pt idx="2984">
                  <c:v>27</c:v>
                </c:pt>
                <c:pt idx="2985">
                  <c:v>27</c:v>
                </c:pt>
                <c:pt idx="2986">
                  <c:v>27</c:v>
                </c:pt>
                <c:pt idx="2987">
                  <c:v>27</c:v>
                </c:pt>
                <c:pt idx="2988">
                  <c:v>27</c:v>
                </c:pt>
                <c:pt idx="2989">
                  <c:v>27</c:v>
                </c:pt>
                <c:pt idx="2990">
                  <c:v>27</c:v>
                </c:pt>
                <c:pt idx="2991">
                  <c:v>27</c:v>
                </c:pt>
                <c:pt idx="2992">
                  <c:v>27</c:v>
                </c:pt>
                <c:pt idx="2993">
                  <c:v>27</c:v>
                </c:pt>
                <c:pt idx="2994">
                  <c:v>27</c:v>
                </c:pt>
                <c:pt idx="2995">
                  <c:v>27</c:v>
                </c:pt>
                <c:pt idx="2996">
                  <c:v>27</c:v>
                </c:pt>
                <c:pt idx="2997">
                  <c:v>27</c:v>
                </c:pt>
                <c:pt idx="2998">
                  <c:v>27</c:v>
                </c:pt>
                <c:pt idx="2999">
                  <c:v>27</c:v>
                </c:pt>
                <c:pt idx="3000">
                  <c:v>27</c:v>
                </c:pt>
                <c:pt idx="3001">
                  <c:v>27</c:v>
                </c:pt>
                <c:pt idx="3002">
                  <c:v>27</c:v>
                </c:pt>
                <c:pt idx="3003">
                  <c:v>27</c:v>
                </c:pt>
                <c:pt idx="3004">
                  <c:v>27</c:v>
                </c:pt>
                <c:pt idx="3005">
                  <c:v>27</c:v>
                </c:pt>
                <c:pt idx="3006">
                  <c:v>27</c:v>
                </c:pt>
                <c:pt idx="3007">
                  <c:v>27</c:v>
                </c:pt>
                <c:pt idx="3008">
                  <c:v>27</c:v>
                </c:pt>
                <c:pt idx="3009">
                  <c:v>27</c:v>
                </c:pt>
                <c:pt idx="3010">
                  <c:v>27</c:v>
                </c:pt>
                <c:pt idx="3011">
                  <c:v>27</c:v>
                </c:pt>
                <c:pt idx="3012">
                  <c:v>27</c:v>
                </c:pt>
                <c:pt idx="3013">
                  <c:v>27</c:v>
                </c:pt>
                <c:pt idx="3014">
                  <c:v>27</c:v>
                </c:pt>
                <c:pt idx="3015">
                  <c:v>27</c:v>
                </c:pt>
                <c:pt idx="3016">
                  <c:v>27</c:v>
                </c:pt>
                <c:pt idx="3017">
                  <c:v>27</c:v>
                </c:pt>
                <c:pt idx="3018">
                  <c:v>27</c:v>
                </c:pt>
                <c:pt idx="3019">
                  <c:v>27</c:v>
                </c:pt>
                <c:pt idx="3020">
                  <c:v>27</c:v>
                </c:pt>
                <c:pt idx="3021">
                  <c:v>27</c:v>
                </c:pt>
                <c:pt idx="3022">
                  <c:v>27</c:v>
                </c:pt>
                <c:pt idx="3023">
                  <c:v>27</c:v>
                </c:pt>
                <c:pt idx="3024">
                  <c:v>27</c:v>
                </c:pt>
                <c:pt idx="3025">
                  <c:v>27</c:v>
                </c:pt>
                <c:pt idx="3026">
                  <c:v>27</c:v>
                </c:pt>
                <c:pt idx="3027">
                  <c:v>27</c:v>
                </c:pt>
                <c:pt idx="3028">
                  <c:v>27</c:v>
                </c:pt>
                <c:pt idx="3029">
                  <c:v>27</c:v>
                </c:pt>
                <c:pt idx="3030">
                  <c:v>27</c:v>
                </c:pt>
                <c:pt idx="3031">
                  <c:v>27</c:v>
                </c:pt>
                <c:pt idx="3032">
                  <c:v>27</c:v>
                </c:pt>
                <c:pt idx="3033">
                  <c:v>27</c:v>
                </c:pt>
                <c:pt idx="3034">
                  <c:v>27</c:v>
                </c:pt>
                <c:pt idx="3035">
                  <c:v>27</c:v>
                </c:pt>
                <c:pt idx="3036">
                  <c:v>27</c:v>
                </c:pt>
                <c:pt idx="3037">
                  <c:v>27</c:v>
                </c:pt>
                <c:pt idx="3038">
                  <c:v>27</c:v>
                </c:pt>
                <c:pt idx="3039">
                  <c:v>27</c:v>
                </c:pt>
                <c:pt idx="3040">
                  <c:v>27</c:v>
                </c:pt>
                <c:pt idx="3041">
                  <c:v>27</c:v>
                </c:pt>
                <c:pt idx="3042">
                  <c:v>27</c:v>
                </c:pt>
                <c:pt idx="3043">
                  <c:v>27</c:v>
                </c:pt>
                <c:pt idx="3044">
                  <c:v>27</c:v>
                </c:pt>
                <c:pt idx="3045">
                  <c:v>27</c:v>
                </c:pt>
                <c:pt idx="3046">
                  <c:v>27</c:v>
                </c:pt>
                <c:pt idx="3047">
                  <c:v>27</c:v>
                </c:pt>
                <c:pt idx="3048">
                  <c:v>27</c:v>
                </c:pt>
                <c:pt idx="3049">
                  <c:v>27</c:v>
                </c:pt>
                <c:pt idx="3050">
                  <c:v>27</c:v>
                </c:pt>
                <c:pt idx="3051">
                  <c:v>27</c:v>
                </c:pt>
                <c:pt idx="3052">
                  <c:v>27</c:v>
                </c:pt>
                <c:pt idx="3053">
                  <c:v>27</c:v>
                </c:pt>
                <c:pt idx="3054">
                  <c:v>27</c:v>
                </c:pt>
                <c:pt idx="3055">
                  <c:v>27</c:v>
                </c:pt>
                <c:pt idx="3056">
                  <c:v>27</c:v>
                </c:pt>
                <c:pt idx="3057">
                  <c:v>27</c:v>
                </c:pt>
                <c:pt idx="3058">
                  <c:v>27</c:v>
                </c:pt>
                <c:pt idx="3059">
                  <c:v>27</c:v>
                </c:pt>
                <c:pt idx="3060">
                  <c:v>27</c:v>
                </c:pt>
                <c:pt idx="3061">
                  <c:v>27</c:v>
                </c:pt>
                <c:pt idx="3062">
                  <c:v>27</c:v>
                </c:pt>
                <c:pt idx="3063">
                  <c:v>27</c:v>
                </c:pt>
                <c:pt idx="3064">
                  <c:v>27</c:v>
                </c:pt>
                <c:pt idx="3065">
                  <c:v>27</c:v>
                </c:pt>
                <c:pt idx="3066">
                  <c:v>27</c:v>
                </c:pt>
                <c:pt idx="3067">
                  <c:v>27</c:v>
                </c:pt>
                <c:pt idx="3068">
                  <c:v>27</c:v>
                </c:pt>
                <c:pt idx="3069">
                  <c:v>27</c:v>
                </c:pt>
                <c:pt idx="3070">
                  <c:v>27</c:v>
                </c:pt>
                <c:pt idx="3071">
                  <c:v>27</c:v>
                </c:pt>
                <c:pt idx="3072">
                  <c:v>27</c:v>
                </c:pt>
                <c:pt idx="3073">
                  <c:v>27</c:v>
                </c:pt>
                <c:pt idx="3074">
                  <c:v>27</c:v>
                </c:pt>
                <c:pt idx="3075">
                  <c:v>27</c:v>
                </c:pt>
                <c:pt idx="3076">
                  <c:v>27</c:v>
                </c:pt>
                <c:pt idx="3077">
                  <c:v>27</c:v>
                </c:pt>
                <c:pt idx="3078">
                  <c:v>27</c:v>
                </c:pt>
                <c:pt idx="3079">
                  <c:v>27</c:v>
                </c:pt>
                <c:pt idx="3080">
                  <c:v>27</c:v>
                </c:pt>
                <c:pt idx="3081">
                  <c:v>27</c:v>
                </c:pt>
                <c:pt idx="3082">
                  <c:v>27</c:v>
                </c:pt>
                <c:pt idx="3083">
                  <c:v>27</c:v>
                </c:pt>
                <c:pt idx="3084">
                  <c:v>27</c:v>
                </c:pt>
                <c:pt idx="3085">
                  <c:v>27</c:v>
                </c:pt>
                <c:pt idx="3086">
                  <c:v>27</c:v>
                </c:pt>
                <c:pt idx="3087">
                  <c:v>27</c:v>
                </c:pt>
                <c:pt idx="3088">
                  <c:v>27</c:v>
                </c:pt>
                <c:pt idx="3089">
                  <c:v>27</c:v>
                </c:pt>
                <c:pt idx="3090">
                  <c:v>27</c:v>
                </c:pt>
                <c:pt idx="3091">
                  <c:v>27</c:v>
                </c:pt>
                <c:pt idx="3092">
                  <c:v>27</c:v>
                </c:pt>
                <c:pt idx="3093">
                  <c:v>27</c:v>
                </c:pt>
                <c:pt idx="3094">
                  <c:v>27</c:v>
                </c:pt>
                <c:pt idx="3095">
                  <c:v>27</c:v>
                </c:pt>
                <c:pt idx="3096">
                  <c:v>27</c:v>
                </c:pt>
                <c:pt idx="3097">
                  <c:v>27</c:v>
                </c:pt>
                <c:pt idx="3098">
                  <c:v>27</c:v>
                </c:pt>
                <c:pt idx="3099">
                  <c:v>27</c:v>
                </c:pt>
                <c:pt idx="3100">
                  <c:v>27</c:v>
                </c:pt>
                <c:pt idx="3101">
                  <c:v>27</c:v>
                </c:pt>
                <c:pt idx="3102">
                  <c:v>27</c:v>
                </c:pt>
                <c:pt idx="3103">
                  <c:v>27</c:v>
                </c:pt>
                <c:pt idx="3104">
                  <c:v>27</c:v>
                </c:pt>
                <c:pt idx="3105">
                  <c:v>27</c:v>
                </c:pt>
                <c:pt idx="3106">
                  <c:v>27</c:v>
                </c:pt>
                <c:pt idx="3107">
                  <c:v>27</c:v>
                </c:pt>
                <c:pt idx="3108">
                  <c:v>27</c:v>
                </c:pt>
                <c:pt idx="3109">
                  <c:v>27</c:v>
                </c:pt>
                <c:pt idx="3110">
                  <c:v>27</c:v>
                </c:pt>
                <c:pt idx="3111">
                  <c:v>27</c:v>
                </c:pt>
                <c:pt idx="3112">
                  <c:v>27</c:v>
                </c:pt>
                <c:pt idx="3113">
                  <c:v>27</c:v>
                </c:pt>
                <c:pt idx="3114">
                  <c:v>27</c:v>
                </c:pt>
                <c:pt idx="3115">
                  <c:v>27</c:v>
                </c:pt>
                <c:pt idx="3116">
                  <c:v>27</c:v>
                </c:pt>
                <c:pt idx="3117">
                  <c:v>27</c:v>
                </c:pt>
                <c:pt idx="3118">
                  <c:v>27</c:v>
                </c:pt>
                <c:pt idx="3119">
                  <c:v>27</c:v>
                </c:pt>
                <c:pt idx="3120">
                  <c:v>27</c:v>
                </c:pt>
                <c:pt idx="3121">
                  <c:v>27</c:v>
                </c:pt>
                <c:pt idx="3122">
                  <c:v>27</c:v>
                </c:pt>
                <c:pt idx="3123">
                  <c:v>27</c:v>
                </c:pt>
                <c:pt idx="3124">
                  <c:v>27</c:v>
                </c:pt>
                <c:pt idx="3125">
                  <c:v>27</c:v>
                </c:pt>
                <c:pt idx="3126">
                  <c:v>27</c:v>
                </c:pt>
                <c:pt idx="3127">
                  <c:v>27</c:v>
                </c:pt>
                <c:pt idx="3128">
                  <c:v>27</c:v>
                </c:pt>
                <c:pt idx="3129">
                  <c:v>27</c:v>
                </c:pt>
                <c:pt idx="3130">
                  <c:v>27</c:v>
                </c:pt>
                <c:pt idx="3131">
                  <c:v>27</c:v>
                </c:pt>
                <c:pt idx="3132">
                  <c:v>27</c:v>
                </c:pt>
                <c:pt idx="3133">
                  <c:v>27</c:v>
                </c:pt>
                <c:pt idx="3134">
                  <c:v>27</c:v>
                </c:pt>
                <c:pt idx="3135">
                  <c:v>27</c:v>
                </c:pt>
                <c:pt idx="3136">
                  <c:v>27</c:v>
                </c:pt>
                <c:pt idx="3137">
                  <c:v>27</c:v>
                </c:pt>
                <c:pt idx="3138">
                  <c:v>27</c:v>
                </c:pt>
                <c:pt idx="3139">
                  <c:v>27</c:v>
                </c:pt>
                <c:pt idx="3140">
                  <c:v>27</c:v>
                </c:pt>
                <c:pt idx="3141">
                  <c:v>27</c:v>
                </c:pt>
                <c:pt idx="3142">
                  <c:v>27</c:v>
                </c:pt>
                <c:pt idx="3143">
                  <c:v>27</c:v>
                </c:pt>
                <c:pt idx="3144">
                  <c:v>27</c:v>
                </c:pt>
                <c:pt idx="3145">
                  <c:v>27</c:v>
                </c:pt>
                <c:pt idx="3146">
                  <c:v>27</c:v>
                </c:pt>
                <c:pt idx="3147">
                  <c:v>27</c:v>
                </c:pt>
                <c:pt idx="3148">
                  <c:v>27</c:v>
                </c:pt>
                <c:pt idx="3149">
                  <c:v>27</c:v>
                </c:pt>
                <c:pt idx="3150">
                  <c:v>27</c:v>
                </c:pt>
                <c:pt idx="3151">
                  <c:v>27</c:v>
                </c:pt>
                <c:pt idx="3152">
                  <c:v>27</c:v>
                </c:pt>
                <c:pt idx="3153">
                  <c:v>27</c:v>
                </c:pt>
                <c:pt idx="3154">
                  <c:v>27</c:v>
                </c:pt>
                <c:pt idx="3155">
                  <c:v>27</c:v>
                </c:pt>
                <c:pt idx="3156">
                  <c:v>27</c:v>
                </c:pt>
                <c:pt idx="3157">
                  <c:v>27</c:v>
                </c:pt>
                <c:pt idx="3158">
                  <c:v>27</c:v>
                </c:pt>
                <c:pt idx="3159">
                  <c:v>27</c:v>
                </c:pt>
                <c:pt idx="3160">
                  <c:v>27</c:v>
                </c:pt>
                <c:pt idx="3161">
                  <c:v>27</c:v>
                </c:pt>
                <c:pt idx="3162">
                  <c:v>27</c:v>
                </c:pt>
                <c:pt idx="3163">
                  <c:v>27</c:v>
                </c:pt>
                <c:pt idx="3164">
                  <c:v>27</c:v>
                </c:pt>
                <c:pt idx="3165">
                  <c:v>27</c:v>
                </c:pt>
                <c:pt idx="3166">
                  <c:v>27</c:v>
                </c:pt>
                <c:pt idx="3167">
                  <c:v>27</c:v>
                </c:pt>
                <c:pt idx="3168">
                  <c:v>27</c:v>
                </c:pt>
                <c:pt idx="3169">
                  <c:v>27</c:v>
                </c:pt>
                <c:pt idx="3170">
                  <c:v>27</c:v>
                </c:pt>
                <c:pt idx="3171">
                  <c:v>27</c:v>
                </c:pt>
                <c:pt idx="3172">
                  <c:v>27</c:v>
                </c:pt>
                <c:pt idx="3173">
                  <c:v>27</c:v>
                </c:pt>
                <c:pt idx="3174">
                  <c:v>27</c:v>
                </c:pt>
                <c:pt idx="3175">
                  <c:v>27</c:v>
                </c:pt>
                <c:pt idx="3176">
                  <c:v>27</c:v>
                </c:pt>
                <c:pt idx="3177">
                  <c:v>27</c:v>
                </c:pt>
                <c:pt idx="3178">
                  <c:v>27</c:v>
                </c:pt>
                <c:pt idx="3179">
                  <c:v>27</c:v>
                </c:pt>
                <c:pt idx="3180">
                  <c:v>27</c:v>
                </c:pt>
                <c:pt idx="3181">
                  <c:v>27</c:v>
                </c:pt>
                <c:pt idx="3182">
                  <c:v>27</c:v>
                </c:pt>
                <c:pt idx="3183">
                  <c:v>27</c:v>
                </c:pt>
                <c:pt idx="3184">
                  <c:v>27</c:v>
                </c:pt>
                <c:pt idx="3185">
                  <c:v>27</c:v>
                </c:pt>
                <c:pt idx="3186">
                  <c:v>27</c:v>
                </c:pt>
                <c:pt idx="3187">
                  <c:v>27</c:v>
                </c:pt>
                <c:pt idx="3188">
                  <c:v>27</c:v>
                </c:pt>
                <c:pt idx="3189">
                  <c:v>27</c:v>
                </c:pt>
                <c:pt idx="3190">
                  <c:v>27</c:v>
                </c:pt>
                <c:pt idx="3191">
                  <c:v>27</c:v>
                </c:pt>
                <c:pt idx="3192">
                  <c:v>27</c:v>
                </c:pt>
                <c:pt idx="3193">
                  <c:v>27</c:v>
                </c:pt>
                <c:pt idx="3194">
                  <c:v>27</c:v>
                </c:pt>
                <c:pt idx="3195">
                  <c:v>27</c:v>
                </c:pt>
                <c:pt idx="3196">
                  <c:v>27</c:v>
                </c:pt>
                <c:pt idx="3197">
                  <c:v>27</c:v>
                </c:pt>
                <c:pt idx="3198">
                  <c:v>27</c:v>
                </c:pt>
                <c:pt idx="3199">
                  <c:v>27</c:v>
                </c:pt>
                <c:pt idx="3200">
                  <c:v>27</c:v>
                </c:pt>
                <c:pt idx="3201">
                  <c:v>27</c:v>
                </c:pt>
                <c:pt idx="3202">
                  <c:v>27</c:v>
                </c:pt>
                <c:pt idx="3203">
                  <c:v>27</c:v>
                </c:pt>
                <c:pt idx="3204">
                  <c:v>27</c:v>
                </c:pt>
                <c:pt idx="3205">
                  <c:v>27</c:v>
                </c:pt>
                <c:pt idx="3206">
                  <c:v>27</c:v>
                </c:pt>
                <c:pt idx="3207">
                  <c:v>27</c:v>
                </c:pt>
                <c:pt idx="3208">
                  <c:v>27</c:v>
                </c:pt>
                <c:pt idx="3209">
                  <c:v>27</c:v>
                </c:pt>
                <c:pt idx="3210">
                  <c:v>27</c:v>
                </c:pt>
                <c:pt idx="3211">
                  <c:v>27</c:v>
                </c:pt>
                <c:pt idx="3212">
                  <c:v>27</c:v>
                </c:pt>
                <c:pt idx="3213">
                  <c:v>27</c:v>
                </c:pt>
                <c:pt idx="3214">
                  <c:v>27</c:v>
                </c:pt>
                <c:pt idx="3215">
                  <c:v>27</c:v>
                </c:pt>
                <c:pt idx="3216">
                  <c:v>27</c:v>
                </c:pt>
                <c:pt idx="3217">
                  <c:v>27</c:v>
                </c:pt>
                <c:pt idx="3218">
                  <c:v>27</c:v>
                </c:pt>
                <c:pt idx="3219">
                  <c:v>27</c:v>
                </c:pt>
                <c:pt idx="3220">
                  <c:v>27</c:v>
                </c:pt>
                <c:pt idx="3221">
                  <c:v>27</c:v>
                </c:pt>
                <c:pt idx="3222">
                  <c:v>27</c:v>
                </c:pt>
                <c:pt idx="3223">
                  <c:v>27</c:v>
                </c:pt>
                <c:pt idx="3224">
                  <c:v>27</c:v>
                </c:pt>
                <c:pt idx="3225">
                  <c:v>27</c:v>
                </c:pt>
                <c:pt idx="3226">
                  <c:v>27</c:v>
                </c:pt>
                <c:pt idx="3227">
                  <c:v>27</c:v>
                </c:pt>
                <c:pt idx="3228">
                  <c:v>27</c:v>
                </c:pt>
                <c:pt idx="3229">
                  <c:v>27</c:v>
                </c:pt>
                <c:pt idx="3230">
                  <c:v>27</c:v>
                </c:pt>
                <c:pt idx="3231">
                  <c:v>27</c:v>
                </c:pt>
                <c:pt idx="3232">
                  <c:v>27</c:v>
                </c:pt>
                <c:pt idx="3233">
                  <c:v>27</c:v>
                </c:pt>
                <c:pt idx="3234">
                  <c:v>27</c:v>
                </c:pt>
                <c:pt idx="3235">
                  <c:v>27</c:v>
                </c:pt>
                <c:pt idx="3236">
                  <c:v>27</c:v>
                </c:pt>
                <c:pt idx="3237">
                  <c:v>27</c:v>
                </c:pt>
                <c:pt idx="3238">
                  <c:v>27</c:v>
                </c:pt>
                <c:pt idx="3239">
                  <c:v>27</c:v>
                </c:pt>
                <c:pt idx="3240">
                  <c:v>27</c:v>
                </c:pt>
                <c:pt idx="3241">
                  <c:v>27</c:v>
                </c:pt>
                <c:pt idx="3242">
                  <c:v>27</c:v>
                </c:pt>
                <c:pt idx="3243">
                  <c:v>27</c:v>
                </c:pt>
                <c:pt idx="3244">
                  <c:v>27</c:v>
                </c:pt>
                <c:pt idx="3245">
                  <c:v>27</c:v>
                </c:pt>
                <c:pt idx="3246">
                  <c:v>27</c:v>
                </c:pt>
                <c:pt idx="3247">
                  <c:v>27</c:v>
                </c:pt>
                <c:pt idx="3248">
                  <c:v>27</c:v>
                </c:pt>
                <c:pt idx="3249">
                  <c:v>27</c:v>
                </c:pt>
                <c:pt idx="3250">
                  <c:v>27</c:v>
                </c:pt>
                <c:pt idx="3251">
                  <c:v>27</c:v>
                </c:pt>
                <c:pt idx="3252">
                  <c:v>27</c:v>
                </c:pt>
                <c:pt idx="3253">
                  <c:v>27</c:v>
                </c:pt>
                <c:pt idx="3254">
                  <c:v>27</c:v>
                </c:pt>
                <c:pt idx="3255">
                  <c:v>27</c:v>
                </c:pt>
                <c:pt idx="3256">
                  <c:v>27</c:v>
                </c:pt>
                <c:pt idx="3257">
                  <c:v>27</c:v>
                </c:pt>
                <c:pt idx="3258">
                  <c:v>27</c:v>
                </c:pt>
                <c:pt idx="3259">
                  <c:v>27</c:v>
                </c:pt>
                <c:pt idx="3260">
                  <c:v>27</c:v>
                </c:pt>
                <c:pt idx="3261">
                  <c:v>27</c:v>
                </c:pt>
                <c:pt idx="3262">
                  <c:v>27</c:v>
                </c:pt>
                <c:pt idx="3263">
                  <c:v>27</c:v>
                </c:pt>
                <c:pt idx="3264">
                  <c:v>27</c:v>
                </c:pt>
                <c:pt idx="3265">
                  <c:v>27</c:v>
                </c:pt>
                <c:pt idx="3266">
                  <c:v>27</c:v>
                </c:pt>
                <c:pt idx="3267">
                  <c:v>27</c:v>
                </c:pt>
                <c:pt idx="3268">
                  <c:v>27</c:v>
                </c:pt>
                <c:pt idx="3269">
                  <c:v>27</c:v>
                </c:pt>
                <c:pt idx="3270">
                  <c:v>27</c:v>
                </c:pt>
                <c:pt idx="3271">
                  <c:v>27</c:v>
                </c:pt>
                <c:pt idx="3272">
                  <c:v>27</c:v>
                </c:pt>
                <c:pt idx="3273">
                  <c:v>27</c:v>
                </c:pt>
                <c:pt idx="3274">
                  <c:v>27</c:v>
                </c:pt>
                <c:pt idx="3275">
                  <c:v>27</c:v>
                </c:pt>
                <c:pt idx="3276">
                  <c:v>27</c:v>
                </c:pt>
                <c:pt idx="3277">
                  <c:v>27</c:v>
                </c:pt>
                <c:pt idx="3278">
                  <c:v>27</c:v>
                </c:pt>
                <c:pt idx="3279">
                  <c:v>27</c:v>
                </c:pt>
                <c:pt idx="3280">
                  <c:v>27</c:v>
                </c:pt>
                <c:pt idx="3281">
                  <c:v>27</c:v>
                </c:pt>
                <c:pt idx="3282">
                  <c:v>27</c:v>
                </c:pt>
                <c:pt idx="3283">
                  <c:v>27</c:v>
                </c:pt>
                <c:pt idx="3284">
                  <c:v>27</c:v>
                </c:pt>
                <c:pt idx="3285">
                  <c:v>27</c:v>
                </c:pt>
                <c:pt idx="3286">
                  <c:v>27</c:v>
                </c:pt>
                <c:pt idx="3287">
                  <c:v>27</c:v>
                </c:pt>
                <c:pt idx="3288">
                  <c:v>27</c:v>
                </c:pt>
                <c:pt idx="3289">
                  <c:v>27</c:v>
                </c:pt>
                <c:pt idx="3290">
                  <c:v>27</c:v>
                </c:pt>
                <c:pt idx="3291">
                  <c:v>27</c:v>
                </c:pt>
                <c:pt idx="3292">
                  <c:v>27</c:v>
                </c:pt>
                <c:pt idx="3293">
                  <c:v>27</c:v>
                </c:pt>
                <c:pt idx="3294">
                  <c:v>27</c:v>
                </c:pt>
                <c:pt idx="3295">
                  <c:v>27</c:v>
                </c:pt>
                <c:pt idx="3296">
                  <c:v>27</c:v>
                </c:pt>
                <c:pt idx="3297">
                  <c:v>27</c:v>
                </c:pt>
                <c:pt idx="3298">
                  <c:v>27</c:v>
                </c:pt>
                <c:pt idx="3299">
                  <c:v>27</c:v>
                </c:pt>
                <c:pt idx="3300">
                  <c:v>27</c:v>
                </c:pt>
                <c:pt idx="3301">
                  <c:v>27</c:v>
                </c:pt>
                <c:pt idx="3302">
                  <c:v>27</c:v>
                </c:pt>
                <c:pt idx="3303">
                  <c:v>27</c:v>
                </c:pt>
                <c:pt idx="3304">
                  <c:v>27</c:v>
                </c:pt>
                <c:pt idx="3305">
                  <c:v>27</c:v>
                </c:pt>
                <c:pt idx="3306">
                  <c:v>27</c:v>
                </c:pt>
                <c:pt idx="3307">
                  <c:v>27</c:v>
                </c:pt>
                <c:pt idx="3308">
                  <c:v>27</c:v>
                </c:pt>
                <c:pt idx="3309">
                  <c:v>27</c:v>
                </c:pt>
                <c:pt idx="3310">
                  <c:v>27</c:v>
                </c:pt>
                <c:pt idx="3311">
                  <c:v>27</c:v>
                </c:pt>
                <c:pt idx="3312">
                  <c:v>27</c:v>
                </c:pt>
                <c:pt idx="3313">
                  <c:v>27</c:v>
                </c:pt>
                <c:pt idx="3314">
                  <c:v>27</c:v>
                </c:pt>
                <c:pt idx="3315">
                  <c:v>27</c:v>
                </c:pt>
                <c:pt idx="3316">
                  <c:v>27</c:v>
                </c:pt>
                <c:pt idx="3317">
                  <c:v>27</c:v>
                </c:pt>
                <c:pt idx="3318">
                  <c:v>27</c:v>
                </c:pt>
                <c:pt idx="3319">
                  <c:v>27</c:v>
                </c:pt>
                <c:pt idx="3320">
                  <c:v>27</c:v>
                </c:pt>
                <c:pt idx="3321">
                  <c:v>27</c:v>
                </c:pt>
                <c:pt idx="3322">
                  <c:v>27</c:v>
                </c:pt>
                <c:pt idx="3323">
                  <c:v>27</c:v>
                </c:pt>
                <c:pt idx="3324">
                  <c:v>27</c:v>
                </c:pt>
                <c:pt idx="3325">
                  <c:v>27</c:v>
                </c:pt>
                <c:pt idx="3326">
                  <c:v>27</c:v>
                </c:pt>
                <c:pt idx="3327">
                  <c:v>27</c:v>
                </c:pt>
                <c:pt idx="3328">
                  <c:v>27</c:v>
                </c:pt>
                <c:pt idx="3329">
                  <c:v>27</c:v>
                </c:pt>
                <c:pt idx="3330">
                  <c:v>27</c:v>
                </c:pt>
                <c:pt idx="3331">
                  <c:v>27</c:v>
                </c:pt>
                <c:pt idx="3332">
                  <c:v>27</c:v>
                </c:pt>
                <c:pt idx="3333">
                  <c:v>27</c:v>
                </c:pt>
                <c:pt idx="3334">
                  <c:v>27</c:v>
                </c:pt>
                <c:pt idx="3335">
                  <c:v>27</c:v>
                </c:pt>
                <c:pt idx="3336">
                  <c:v>27</c:v>
                </c:pt>
                <c:pt idx="3337">
                  <c:v>27</c:v>
                </c:pt>
                <c:pt idx="3338">
                  <c:v>27</c:v>
                </c:pt>
                <c:pt idx="3339">
                  <c:v>27</c:v>
                </c:pt>
                <c:pt idx="3340">
                  <c:v>27</c:v>
                </c:pt>
                <c:pt idx="3341">
                  <c:v>27</c:v>
                </c:pt>
                <c:pt idx="3342">
                  <c:v>27</c:v>
                </c:pt>
                <c:pt idx="3343">
                  <c:v>27</c:v>
                </c:pt>
                <c:pt idx="3344">
                  <c:v>27</c:v>
                </c:pt>
                <c:pt idx="3345">
                  <c:v>27</c:v>
                </c:pt>
                <c:pt idx="3346">
                  <c:v>27</c:v>
                </c:pt>
                <c:pt idx="3347">
                  <c:v>27</c:v>
                </c:pt>
                <c:pt idx="3348">
                  <c:v>27</c:v>
                </c:pt>
                <c:pt idx="3349">
                  <c:v>27</c:v>
                </c:pt>
                <c:pt idx="3350">
                  <c:v>27</c:v>
                </c:pt>
                <c:pt idx="3351">
                  <c:v>27</c:v>
                </c:pt>
                <c:pt idx="3352">
                  <c:v>27</c:v>
                </c:pt>
                <c:pt idx="3353">
                  <c:v>27</c:v>
                </c:pt>
                <c:pt idx="3354">
                  <c:v>27</c:v>
                </c:pt>
                <c:pt idx="3355">
                  <c:v>27</c:v>
                </c:pt>
                <c:pt idx="3356">
                  <c:v>27</c:v>
                </c:pt>
                <c:pt idx="3357">
                  <c:v>27</c:v>
                </c:pt>
                <c:pt idx="3358">
                  <c:v>27</c:v>
                </c:pt>
                <c:pt idx="3359">
                  <c:v>27</c:v>
                </c:pt>
                <c:pt idx="3360">
                  <c:v>27</c:v>
                </c:pt>
                <c:pt idx="3361">
                  <c:v>27</c:v>
                </c:pt>
                <c:pt idx="3362">
                  <c:v>27</c:v>
                </c:pt>
                <c:pt idx="3363">
                  <c:v>27</c:v>
                </c:pt>
                <c:pt idx="3364">
                  <c:v>27</c:v>
                </c:pt>
                <c:pt idx="3365">
                  <c:v>27</c:v>
                </c:pt>
                <c:pt idx="3366">
                  <c:v>27</c:v>
                </c:pt>
                <c:pt idx="3367">
                  <c:v>27</c:v>
                </c:pt>
                <c:pt idx="3368">
                  <c:v>27</c:v>
                </c:pt>
                <c:pt idx="3369">
                  <c:v>27</c:v>
                </c:pt>
                <c:pt idx="3370">
                  <c:v>27</c:v>
                </c:pt>
                <c:pt idx="3371">
                  <c:v>27</c:v>
                </c:pt>
                <c:pt idx="3372">
                  <c:v>27</c:v>
                </c:pt>
                <c:pt idx="3373">
                  <c:v>27</c:v>
                </c:pt>
                <c:pt idx="3374">
                  <c:v>27</c:v>
                </c:pt>
                <c:pt idx="3375">
                  <c:v>27</c:v>
                </c:pt>
                <c:pt idx="3376">
                  <c:v>27</c:v>
                </c:pt>
                <c:pt idx="3377">
                  <c:v>27</c:v>
                </c:pt>
                <c:pt idx="3378">
                  <c:v>27</c:v>
                </c:pt>
                <c:pt idx="3379">
                  <c:v>27</c:v>
                </c:pt>
                <c:pt idx="3380">
                  <c:v>27</c:v>
                </c:pt>
                <c:pt idx="3381">
                  <c:v>27</c:v>
                </c:pt>
                <c:pt idx="3382">
                  <c:v>27</c:v>
                </c:pt>
                <c:pt idx="3383">
                  <c:v>27</c:v>
                </c:pt>
                <c:pt idx="3384">
                  <c:v>27</c:v>
                </c:pt>
                <c:pt idx="3385">
                  <c:v>27</c:v>
                </c:pt>
                <c:pt idx="3386">
                  <c:v>27</c:v>
                </c:pt>
                <c:pt idx="3387">
                  <c:v>27</c:v>
                </c:pt>
                <c:pt idx="3388">
                  <c:v>27</c:v>
                </c:pt>
                <c:pt idx="3389">
                  <c:v>27</c:v>
                </c:pt>
                <c:pt idx="3390">
                  <c:v>27</c:v>
                </c:pt>
                <c:pt idx="3391">
                  <c:v>27</c:v>
                </c:pt>
                <c:pt idx="3392">
                  <c:v>27</c:v>
                </c:pt>
                <c:pt idx="3393">
                  <c:v>27</c:v>
                </c:pt>
                <c:pt idx="3394">
                  <c:v>27</c:v>
                </c:pt>
                <c:pt idx="3395">
                  <c:v>27</c:v>
                </c:pt>
                <c:pt idx="3396">
                  <c:v>27</c:v>
                </c:pt>
                <c:pt idx="3397">
                  <c:v>27</c:v>
                </c:pt>
                <c:pt idx="3398">
                  <c:v>27</c:v>
                </c:pt>
                <c:pt idx="3399">
                  <c:v>27</c:v>
                </c:pt>
                <c:pt idx="3400">
                  <c:v>27</c:v>
                </c:pt>
                <c:pt idx="3401">
                  <c:v>27</c:v>
                </c:pt>
                <c:pt idx="3402">
                  <c:v>27</c:v>
                </c:pt>
                <c:pt idx="3403">
                  <c:v>27</c:v>
                </c:pt>
                <c:pt idx="3404">
                  <c:v>27</c:v>
                </c:pt>
                <c:pt idx="3405">
                  <c:v>27</c:v>
                </c:pt>
                <c:pt idx="3406">
                  <c:v>27</c:v>
                </c:pt>
                <c:pt idx="3407">
                  <c:v>27</c:v>
                </c:pt>
                <c:pt idx="3408">
                  <c:v>27</c:v>
                </c:pt>
                <c:pt idx="3409">
                  <c:v>27</c:v>
                </c:pt>
                <c:pt idx="3410">
                  <c:v>27</c:v>
                </c:pt>
                <c:pt idx="3411">
                  <c:v>27</c:v>
                </c:pt>
                <c:pt idx="3412">
                  <c:v>27</c:v>
                </c:pt>
                <c:pt idx="3413">
                  <c:v>27</c:v>
                </c:pt>
                <c:pt idx="3414">
                  <c:v>27</c:v>
                </c:pt>
                <c:pt idx="3415">
                  <c:v>27</c:v>
                </c:pt>
                <c:pt idx="3416">
                  <c:v>27</c:v>
                </c:pt>
                <c:pt idx="3417">
                  <c:v>27</c:v>
                </c:pt>
                <c:pt idx="3418">
                  <c:v>27</c:v>
                </c:pt>
                <c:pt idx="3419">
                  <c:v>27</c:v>
                </c:pt>
                <c:pt idx="3420">
                  <c:v>27</c:v>
                </c:pt>
                <c:pt idx="3421">
                  <c:v>27</c:v>
                </c:pt>
                <c:pt idx="3422">
                  <c:v>27</c:v>
                </c:pt>
                <c:pt idx="3423">
                  <c:v>27</c:v>
                </c:pt>
                <c:pt idx="3424">
                  <c:v>27</c:v>
                </c:pt>
                <c:pt idx="3425">
                  <c:v>27</c:v>
                </c:pt>
                <c:pt idx="3426">
                  <c:v>27</c:v>
                </c:pt>
                <c:pt idx="3427">
                  <c:v>27</c:v>
                </c:pt>
                <c:pt idx="3428">
                  <c:v>27</c:v>
                </c:pt>
                <c:pt idx="3429">
                  <c:v>27</c:v>
                </c:pt>
                <c:pt idx="3430">
                  <c:v>27</c:v>
                </c:pt>
                <c:pt idx="3431">
                  <c:v>27</c:v>
                </c:pt>
                <c:pt idx="3432">
                  <c:v>27</c:v>
                </c:pt>
                <c:pt idx="3433">
                  <c:v>27</c:v>
                </c:pt>
                <c:pt idx="3434">
                  <c:v>27</c:v>
                </c:pt>
                <c:pt idx="3435">
                  <c:v>27</c:v>
                </c:pt>
                <c:pt idx="3436">
                  <c:v>27</c:v>
                </c:pt>
                <c:pt idx="3437">
                  <c:v>27</c:v>
                </c:pt>
                <c:pt idx="3438">
                  <c:v>27</c:v>
                </c:pt>
                <c:pt idx="3439">
                  <c:v>27</c:v>
                </c:pt>
                <c:pt idx="3440">
                  <c:v>27</c:v>
                </c:pt>
                <c:pt idx="3441">
                  <c:v>27</c:v>
                </c:pt>
                <c:pt idx="3442">
                  <c:v>27</c:v>
                </c:pt>
                <c:pt idx="3443">
                  <c:v>27</c:v>
                </c:pt>
                <c:pt idx="3444">
                  <c:v>27</c:v>
                </c:pt>
                <c:pt idx="3445">
                  <c:v>27</c:v>
                </c:pt>
                <c:pt idx="3446">
                  <c:v>27</c:v>
                </c:pt>
                <c:pt idx="3447">
                  <c:v>27</c:v>
                </c:pt>
                <c:pt idx="3448">
                  <c:v>27</c:v>
                </c:pt>
                <c:pt idx="3449">
                  <c:v>27</c:v>
                </c:pt>
                <c:pt idx="3450">
                  <c:v>27</c:v>
                </c:pt>
                <c:pt idx="3451">
                  <c:v>27</c:v>
                </c:pt>
                <c:pt idx="3452">
                  <c:v>27</c:v>
                </c:pt>
                <c:pt idx="3453">
                  <c:v>27</c:v>
                </c:pt>
                <c:pt idx="3454">
                  <c:v>27</c:v>
                </c:pt>
                <c:pt idx="3455">
                  <c:v>27</c:v>
                </c:pt>
                <c:pt idx="3456">
                  <c:v>27</c:v>
                </c:pt>
                <c:pt idx="3457">
                  <c:v>27</c:v>
                </c:pt>
                <c:pt idx="3458">
                  <c:v>27</c:v>
                </c:pt>
                <c:pt idx="3459">
                  <c:v>27</c:v>
                </c:pt>
                <c:pt idx="3460">
                  <c:v>27</c:v>
                </c:pt>
                <c:pt idx="3461">
                  <c:v>27</c:v>
                </c:pt>
                <c:pt idx="3462">
                  <c:v>27</c:v>
                </c:pt>
                <c:pt idx="3463">
                  <c:v>27</c:v>
                </c:pt>
                <c:pt idx="3464">
                  <c:v>27</c:v>
                </c:pt>
                <c:pt idx="3465">
                  <c:v>27</c:v>
                </c:pt>
                <c:pt idx="3466">
                  <c:v>27</c:v>
                </c:pt>
                <c:pt idx="3467">
                  <c:v>27</c:v>
                </c:pt>
                <c:pt idx="3468">
                  <c:v>27</c:v>
                </c:pt>
                <c:pt idx="3469">
                  <c:v>27</c:v>
                </c:pt>
                <c:pt idx="3470">
                  <c:v>27</c:v>
                </c:pt>
                <c:pt idx="3471">
                  <c:v>27</c:v>
                </c:pt>
                <c:pt idx="3472">
                  <c:v>27</c:v>
                </c:pt>
                <c:pt idx="3473">
                  <c:v>27</c:v>
                </c:pt>
                <c:pt idx="3474">
                  <c:v>27</c:v>
                </c:pt>
                <c:pt idx="3475">
                  <c:v>27</c:v>
                </c:pt>
                <c:pt idx="3476">
                  <c:v>27</c:v>
                </c:pt>
                <c:pt idx="3477">
                  <c:v>27</c:v>
                </c:pt>
                <c:pt idx="3478">
                  <c:v>27</c:v>
                </c:pt>
                <c:pt idx="3479">
                  <c:v>27</c:v>
                </c:pt>
                <c:pt idx="3480">
                  <c:v>27</c:v>
                </c:pt>
                <c:pt idx="3481">
                  <c:v>27</c:v>
                </c:pt>
                <c:pt idx="3482">
                  <c:v>27</c:v>
                </c:pt>
                <c:pt idx="3483">
                  <c:v>27</c:v>
                </c:pt>
                <c:pt idx="3484">
                  <c:v>27</c:v>
                </c:pt>
                <c:pt idx="3485">
                  <c:v>27</c:v>
                </c:pt>
                <c:pt idx="3486">
                  <c:v>27</c:v>
                </c:pt>
                <c:pt idx="3487">
                  <c:v>27</c:v>
                </c:pt>
                <c:pt idx="3488">
                  <c:v>27</c:v>
                </c:pt>
                <c:pt idx="3489">
                  <c:v>27</c:v>
                </c:pt>
                <c:pt idx="3490">
                  <c:v>27</c:v>
                </c:pt>
                <c:pt idx="3491">
                  <c:v>27</c:v>
                </c:pt>
                <c:pt idx="3492">
                  <c:v>27</c:v>
                </c:pt>
                <c:pt idx="3493">
                  <c:v>27</c:v>
                </c:pt>
                <c:pt idx="3494">
                  <c:v>27</c:v>
                </c:pt>
                <c:pt idx="3495">
                  <c:v>27</c:v>
                </c:pt>
                <c:pt idx="3496">
                  <c:v>27</c:v>
                </c:pt>
                <c:pt idx="3497">
                  <c:v>27</c:v>
                </c:pt>
                <c:pt idx="3498">
                  <c:v>27</c:v>
                </c:pt>
                <c:pt idx="3499">
                  <c:v>27</c:v>
                </c:pt>
                <c:pt idx="3500">
                  <c:v>27</c:v>
                </c:pt>
                <c:pt idx="3501">
                  <c:v>27</c:v>
                </c:pt>
                <c:pt idx="3502">
                  <c:v>27</c:v>
                </c:pt>
                <c:pt idx="3503">
                  <c:v>27</c:v>
                </c:pt>
                <c:pt idx="3504">
                  <c:v>27</c:v>
                </c:pt>
                <c:pt idx="3505">
                  <c:v>27</c:v>
                </c:pt>
                <c:pt idx="3506">
                  <c:v>27</c:v>
                </c:pt>
                <c:pt idx="3507">
                  <c:v>27</c:v>
                </c:pt>
                <c:pt idx="3508">
                  <c:v>27</c:v>
                </c:pt>
                <c:pt idx="3509">
                  <c:v>27</c:v>
                </c:pt>
                <c:pt idx="3510">
                  <c:v>27</c:v>
                </c:pt>
                <c:pt idx="3511">
                  <c:v>27</c:v>
                </c:pt>
                <c:pt idx="3512">
                  <c:v>27</c:v>
                </c:pt>
                <c:pt idx="3513">
                  <c:v>27</c:v>
                </c:pt>
                <c:pt idx="3514">
                  <c:v>27</c:v>
                </c:pt>
                <c:pt idx="3515">
                  <c:v>27</c:v>
                </c:pt>
                <c:pt idx="3516">
                  <c:v>27</c:v>
                </c:pt>
                <c:pt idx="3517">
                  <c:v>27</c:v>
                </c:pt>
                <c:pt idx="3518">
                  <c:v>27</c:v>
                </c:pt>
                <c:pt idx="3519">
                  <c:v>27</c:v>
                </c:pt>
                <c:pt idx="3520">
                  <c:v>27</c:v>
                </c:pt>
                <c:pt idx="3521">
                  <c:v>27</c:v>
                </c:pt>
                <c:pt idx="3522">
                  <c:v>27</c:v>
                </c:pt>
                <c:pt idx="3523">
                  <c:v>27</c:v>
                </c:pt>
                <c:pt idx="3524">
                  <c:v>27</c:v>
                </c:pt>
                <c:pt idx="3525">
                  <c:v>27</c:v>
                </c:pt>
                <c:pt idx="3526">
                  <c:v>27</c:v>
                </c:pt>
                <c:pt idx="3527">
                  <c:v>27</c:v>
                </c:pt>
                <c:pt idx="3528">
                  <c:v>27</c:v>
                </c:pt>
                <c:pt idx="3529">
                  <c:v>27</c:v>
                </c:pt>
                <c:pt idx="3530">
                  <c:v>27</c:v>
                </c:pt>
                <c:pt idx="3531">
                  <c:v>27</c:v>
                </c:pt>
                <c:pt idx="3532">
                  <c:v>27</c:v>
                </c:pt>
                <c:pt idx="3533">
                  <c:v>27</c:v>
                </c:pt>
                <c:pt idx="3534">
                  <c:v>27</c:v>
                </c:pt>
                <c:pt idx="3535">
                  <c:v>27</c:v>
                </c:pt>
                <c:pt idx="3536">
                  <c:v>27</c:v>
                </c:pt>
                <c:pt idx="3537">
                  <c:v>27</c:v>
                </c:pt>
                <c:pt idx="3538">
                  <c:v>27</c:v>
                </c:pt>
                <c:pt idx="3539">
                  <c:v>27</c:v>
                </c:pt>
                <c:pt idx="3540">
                  <c:v>27</c:v>
                </c:pt>
                <c:pt idx="3541">
                  <c:v>27</c:v>
                </c:pt>
                <c:pt idx="3542">
                  <c:v>27</c:v>
                </c:pt>
                <c:pt idx="3543">
                  <c:v>27</c:v>
                </c:pt>
                <c:pt idx="3544">
                  <c:v>27</c:v>
                </c:pt>
                <c:pt idx="3545">
                  <c:v>27</c:v>
                </c:pt>
                <c:pt idx="3546">
                  <c:v>27</c:v>
                </c:pt>
                <c:pt idx="3547">
                  <c:v>27</c:v>
                </c:pt>
                <c:pt idx="3548">
                  <c:v>27</c:v>
                </c:pt>
                <c:pt idx="3549">
                  <c:v>27</c:v>
                </c:pt>
                <c:pt idx="3550">
                  <c:v>27</c:v>
                </c:pt>
                <c:pt idx="3551">
                  <c:v>27</c:v>
                </c:pt>
                <c:pt idx="3552">
                  <c:v>27</c:v>
                </c:pt>
                <c:pt idx="3553">
                  <c:v>27</c:v>
                </c:pt>
                <c:pt idx="3554">
                  <c:v>27</c:v>
                </c:pt>
                <c:pt idx="3555">
                  <c:v>27</c:v>
                </c:pt>
                <c:pt idx="3556">
                  <c:v>27</c:v>
                </c:pt>
                <c:pt idx="3557">
                  <c:v>27</c:v>
                </c:pt>
                <c:pt idx="3558">
                  <c:v>27</c:v>
                </c:pt>
                <c:pt idx="3559">
                  <c:v>27</c:v>
                </c:pt>
                <c:pt idx="3560">
                  <c:v>27</c:v>
                </c:pt>
                <c:pt idx="3561">
                  <c:v>27</c:v>
                </c:pt>
                <c:pt idx="3562">
                  <c:v>27</c:v>
                </c:pt>
                <c:pt idx="3563">
                  <c:v>27</c:v>
                </c:pt>
                <c:pt idx="3564">
                  <c:v>27</c:v>
                </c:pt>
                <c:pt idx="3565">
                  <c:v>27</c:v>
                </c:pt>
                <c:pt idx="3566">
                  <c:v>27</c:v>
                </c:pt>
                <c:pt idx="3567">
                  <c:v>27</c:v>
                </c:pt>
                <c:pt idx="3568">
                  <c:v>27</c:v>
                </c:pt>
                <c:pt idx="3569">
                  <c:v>27</c:v>
                </c:pt>
                <c:pt idx="3570">
                  <c:v>27</c:v>
                </c:pt>
                <c:pt idx="3571">
                  <c:v>27</c:v>
                </c:pt>
                <c:pt idx="3572">
                  <c:v>27</c:v>
                </c:pt>
                <c:pt idx="3573">
                  <c:v>27</c:v>
                </c:pt>
                <c:pt idx="3574">
                  <c:v>27</c:v>
                </c:pt>
                <c:pt idx="3575">
                  <c:v>27</c:v>
                </c:pt>
                <c:pt idx="3576">
                  <c:v>27</c:v>
                </c:pt>
                <c:pt idx="3577">
                  <c:v>27</c:v>
                </c:pt>
                <c:pt idx="3578">
                  <c:v>27</c:v>
                </c:pt>
                <c:pt idx="3579">
                  <c:v>27</c:v>
                </c:pt>
                <c:pt idx="3580">
                  <c:v>27</c:v>
                </c:pt>
                <c:pt idx="3581">
                  <c:v>27</c:v>
                </c:pt>
                <c:pt idx="3582">
                  <c:v>27</c:v>
                </c:pt>
                <c:pt idx="3583">
                  <c:v>27</c:v>
                </c:pt>
                <c:pt idx="3584">
                  <c:v>27</c:v>
                </c:pt>
                <c:pt idx="3585">
                  <c:v>27</c:v>
                </c:pt>
                <c:pt idx="3586">
                  <c:v>27</c:v>
                </c:pt>
                <c:pt idx="3587">
                  <c:v>27</c:v>
                </c:pt>
                <c:pt idx="3588">
                  <c:v>27</c:v>
                </c:pt>
                <c:pt idx="3589">
                  <c:v>27</c:v>
                </c:pt>
                <c:pt idx="3590">
                  <c:v>27</c:v>
                </c:pt>
                <c:pt idx="3591">
                  <c:v>27</c:v>
                </c:pt>
                <c:pt idx="3592">
                  <c:v>27</c:v>
                </c:pt>
                <c:pt idx="3593">
                  <c:v>27</c:v>
                </c:pt>
                <c:pt idx="3594">
                  <c:v>27</c:v>
                </c:pt>
                <c:pt idx="3595">
                  <c:v>27</c:v>
                </c:pt>
                <c:pt idx="3596">
                  <c:v>27</c:v>
                </c:pt>
                <c:pt idx="3597">
                  <c:v>27</c:v>
                </c:pt>
                <c:pt idx="3598">
                  <c:v>27</c:v>
                </c:pt>
                <c:pt idx="3599">
                  <c:v>27</c:v>
                </c:pt>
                <c:pt idx="3600">
                  <c:v>27</c:v>
                </c:pt>
                <c:pt idx="3601">
                  <c:v>27</c:v>
                </c:pt>
                <c:pt idx="3602">
                  <c:v>27</c:v>
                </c:pt>
                <c:pt idx="3603">
                  <c:v>27</c:v>
                </c:pt>
                <c:pt idx="3604">
                  <c:v>27</c:v>
                </c:pt>
                <c:pt idx="3605">
                  <c:v>27</c:v>
                </c:pt>
                <c:pt idx="3606">
                  <c:v>27</c:v>
                </c:pt>
                <c:pt idx="3607">
                  <c:v>27</c:v>
                </c:pt>
                <c:pt idx="3608">
                  <c:v>27</c:v>
                </c:pt>
                <c:pt idx="3609">
                  <c:v>27</c:v>
                </c:pt>
                <c:pt idx="3610">
                  <c:v>27</c:v>
                </c:pt>
                <c:pt idx="3611">
                  <c:v>27</c:v>
                </c:pt>
                <c:pt idx="3612">
                  <c:v>27</c:v>
                </c:pt>
                <c:pt idx="3613">
                  <c:v>27</c:v>
                </c:pt>
                <c:pt idx="3614">
                  <c:v>27</c:v>
                </c:pt>
                <c:pt idx="3615">
                  <c:v>27</c:v>
                </c:pt>
                <c:pt idx="3616">
                  <c:v>27</c:v>
                </c:pt>
                <c:pt idx="3617">
                  <c:v>27</c:v>
                </c:pt>
                <c:pt idx="3618">
                  <c:v>27</c:v>
                </c:pt>
                <c:pt idx="3619">
                  <c:v>27</c:v>
                </c:pt>
                <c:pt idx="3620">
                  <c:v>27</c:v>
                </c:pt>
                <c:pt idx="3621">
                  <c:v>27</c:v>
                </c:pt>
                <c:pt idx="3622">
                  <c:v>27</c:v>
                </c:pt>
                <c:pt idx="3623">
                  <c:v>27</c:v>
                </c:pt>
                <c:pt idx="3624">
                  <c:v>27</c:v>
                </c:pt>
                <c:pt idx="3625">
                  <c:v>27</c:v>
                </c:pt>
                <c:pt idx="3626">
                  <c:v>27</c:v>
                </c:pt>
                <c:pt idx="3627">
                  <c:v>27</c:v>
                </c:pt>
                <c:pt idx="3628">
                  <c:v>27</c:v>
                </c:pt>
                <c:pt idx="3629">
                  <c:v>27</c:v>
                </c:pt>
                <c:pt idx="3630">
                  <c:v>27</c:v>
                </c:pt>
                <c:pt idx="3631">
                  <c:v>27</c:v>
                </c:pt>
                <c:pt idx="3632">
                  <c:v>27</c:v>
                </c:pt>
                <c:pt idx="3633">
                  <c:v>27</c:v>
                </c:pt>
                <c:pt idx="3634">
                  <c:v>27</c:v>
                </c:pt>
                <c:pt idx="3635">
                  <c:v>27</c:v>
                </c:pt>
                <c:pt idx="3636">
                  <c:v>27</c:v>
                </c:pt>
                <c:pt idx="3637">
                  <c:v>27</c:v>
                </c:pt>
                <c:pt idx="3638">
                  <c:v>27</c:v>
                </c:pt>
                <c:pt idx="3639">
                  <c:v>27</c:v>
                </c:pt>
                <c:pt idx="3640">
                  <c:v>27</c:v>
                </c:pt>
                <c:pt idx="3641">
                  <c:v>27</c:v>
                </c:pt>
                <c:pt idx="3642">
                  <c:v>27</c:v>
                </c:pt>
                <c:pt idx="3643">
                  <c:v>27</c:v>
                </c:pt>
                <c:pt idx="3644">
                  <c:v>27</c:v>
                </c:pt>
                <c:pt idx="3645">
                  <c:v>27</c:v>
                </c:pt>
                <c:pt idx="3646">
                  <c:v>27</c:v>
                </c:pt>
                <c:pt idx="3647">
                  <c:v>27</c:v>
                </c:pt>
                <c:pt idx="3648">
                  <c:v>27</c:v>
                </c:pt>
                <c:pt idx="3649">
                  <c:v>27</c:v>
                </c:pt>
                <c:pt idx="3650">
                  <c:v>27</c:v>
                </c:pt>
                <c:pt idx="3651">
                  <c:v>27</c:v>
                </c:pt>
                <c:pt idx="3652">
                  <c:v>27</c:v>
                </c:pt>
                <c:pt idx="3653">
                  <c:v>27</c:v>
                </c:pt>
                <c:pt idx="3654">
                  <c:v>27</c:v>
                </c:pt>
                <c:pt idx="3655">
                  <c:v>27</c:v>
                </c:pt>
                <c:pt idx="3656">
                  <c:v>27</c:v>
                </c:pt>
                <c:pt idx="3657">
                  <c:v>27</c:v>
                </c:pt>
                <c:pt idx="3658">
                  <c:v>27</c:v>
                </c:pt>
                <c:pt idx="3659">
                  <c:v>27</c:v>
                </c:pt>
                <c:pt idx="3660">
                  <c:v>27</c:v>
                </c:pt>
                <c:pt idx="3661">
                  <c:v>27</c:v>
                </c:pt>
                <c:pt idx="3662">
                  <c:v>27</c:v>
                </c:pt>
                <c:pt idx="3663">
                  <c:v>27</c:v>
                </c:pt>
                <c:pt idx="3664">
                  <c:v>27</c:v>
                </c:pt>
                <c:pt idx="3665">
                  <c:v>27</c:v>
                </c:pt>
                <c:pt idx="3666">
                  <c:v>27</c:v>
                </c:pt>
                <c:pt idx="3667">
                  <c:v>27</c:v>
                </c:pt>
                <c:pt idx="3668">
                  <c:v>27</c:v>
                </c:pt>
                <c:pt idx="3669">
                  <c:v>27</c:v>
                </c:pt>
                <c:pt idx="3670">
                  <c:v>27</c:v>
                </c:pt>
                <c:pt idx="3671">
                  <c:v>27</c:v>
                </c:pt>
                <c:pt idx="3672">
                  <c:v>27</c:v>
                </c:pt>
                <c:pt idx="3673">
                  <c:v>27</c:v>
                </c:pt>
                <c:pt idx="3674">
                  <c:v>27</c:v>
                </c:pt>
                <c:pt idx="3675">
                  <c:v>27</c:v>
                </c:pt>
                <c:pt idx="3676">
                  <c:v>27</c:v>
                </c:pt>
                <c:pt idx="3677">
                  <c:v>27</c:v>
                </c:pt>
                <c:pt idx="3678">
                  <c:v>27</c:v>
                </c:pt>
                <c:pt idx="3679">
                  <c:v>27</c:v>
                </c:pt>
                <c:pt idx="3680">
                  <c:v>27</c:v>
                </c:pt>
                <c:pt idx="3681">
                  <c:v>27</c:v>
                </c:pt>
                <c:pt idx="3682">
                  <c:v>27</c:v>
                </c:pt>
                <c:pt idx="3683">
                  <c:v>27</c:v>
                </c:pt>
                <c:pt idx="3684">
                  <c:v>27</c:v>
                </c:pt>
                <c:pt idx="3685">
                  <c:v>27</c:v>
                </c:pt>
                <c:pt idx="3686">
                  <c:v>27</c:v>
                </c:pt>
                <c:pt idx="3687">
                  <c:v>27</c:v>
                </c:pt>
                <c:pt idx="3688">
                  <c:v>27</c:v>
                </c:pt>
                <c:pt idx="3689">
                  <c:v>27</c:v>
                </c:pt>
                <c:pt idx="3690">
                  <c:v>27</c:v>
                </c:pt>
                <c:pt idx="3691">
                  <c:v>27</c:v>
                </c:pt>
                <c:pt idx="3692">
                  <c:v>27</c:v>
                </c:pt>
                <c:pt idx="3693">
                  <c:v>27</c:v>
                </c:pt>
                <c:pt idx="3694">
                  <c:v>27</c:v>
                </c:pt>
                <c:pt idx="3695">
                  <c:v>27</c:v>
                </c:pt>
                <c:pt idx="3696">
                  <c:v>27</c:v>
                </c:pt>
                <c:pt idx="3697">
                  <c:v>27</c:v>
                </c:pt>
                <c:pt idx="3698">
                  <c:v>27</c:v>
                </c:pt>
                <c:pt idx="3699">
                  <c:v>27</c:v>
                </c:pt>
                <c:pt idx="3700">
                  <c:v>27</c:v>
                </c:pt>
                <c:pt idx="3701">
                  <c:v>27</c:v>
                </c:pt>
                <c:pt idx="3702">
                  <c:v>27</c:v>
                </c:pt>
                <c:pt idx="3703">
                  <c:v>27</c:v>
                </c:pt>
                <c:pt idx="3704">
                  <c:v>27</c:v>
                </c:pt>
                <c:pt idx="3705">
                  <c:v>27</c:v>
                </c:pt>
                <c:pt idx="3706">
                  <c:v>27</c:v>
                </c:pt>
                <c:pt idx="3707">
                  <c:v>27</c:v>
                </c:pt>
                <c:pt idx="3708">
                  <c:v>27</c:v>
                </c:pt>
                <c:pt idx="3709">
                  <c:v>27</c:v>
                </c:pt>
                <c:pt idx="3710">
                  <c:v>27</c:v>
                </c:pt>
                <c:pt idx="3711">
                  <c:v>27</c:v>
                </c:pt>
                <c:pt idx="3712">
                  <c:v>27</c:v>
                </c:pt>
                <c:pt idx="3713">
                  <c:v>27</c:v>
                </c:pt>
                <c:pt idx="3714">
                  <c:v>27</c:v>
                </c:pt>
                <c:pt idx="3715">
                  <c:v>27</c:v>
                </c:pt>
                <c:pt idx="3716">
                  <c:v>27</c:v>
                </c:pt>
                <c:pt idx="3717">
                  <c:v>27</c:v>
                </c:pt>
                <c:pt idx="3718">
                  <c:v>27</c:v>
                </c:pt>
                <c:pt idx="3719">
                  <c:v>27</c:v>
                </c:pt>
                <c:pt idx="3720">
                  <c:v>27</c:v>
                </c:pt>
                <c:pt idx="3721">
                  <c:v>27</c:v>
                </c:pt>
                <c:pt idx="3722">
                  <c:v>27</c:v>
                </c:pt>
                <c:pt idx="3723">
                  <c:v>27</c:v>
                </c:pt>
                <c:pt idx="3724">
                  <c:v>27</c:v>
                </c:pt>
                <c:pt idx="3725">
                  <c:v>27</c:v>
                </c:pt>
                <c:pt idx="3726">
                  <c:v>27</c:v>
                </c:pt>
                <c:pt idx="3727">
                  <c:v>27</c:v>
                </c:pt>
                <c:pt idx="3728">
                  <c:v>27</c:v>
                </c:pt>
                <c:pt idx="3729">
                  <c:v>27</c:v>
                </c:pt>
                <c:pt idx="3730">
                  <c:v>27</c:v>
                </c:pt>
                <c:pt idx="3731">
                  <c:v>27</c:v>
                </c:pt>
                <c:pt idx="3732">
                  <c:v>27</c:v>
                </c:pt>
                <c:pt idx="3733">
                  <c:v>27</c:v>
                </c:pt>
                <c:pt idx="3734">
                  <c:v>27</c:v>
                </c:pt>
                <c:pt idx="3735">
                  <c:v>27</c:v>
                </c:pt>
                <c:pt idx="3736">
                  <c:v>27</c:v>
                </c:pt>
                <c:pt idx="3737">
                  <c:v>27</c:v>
                </c:pt>
                <c:pt idx="3738">
                  <c:v>27</c:v>
                </c:pt>
                <c:pt idx="3739">
                  <c:v>27</c:v>
                </c:pt>
                <c:pt idx="3740">
                  <c:v>27</c:v>
                </c:pt>
                <c:pt idx="3741">
                  <c:v>27</c:v>
                </c:pt>
                <c:pt idx="3742">
                  <c:v>27</c:v>
                </c:pt>
                <c:pt idx="3743">
                  <c:v>27</c:v>
                </c:pt>
                <c:pt idx="3744">
                  <c:v>27</c:v>
                </c:pt>
                <c:pt idx="3745">
                  <c:v>27</c:v>
                </c:pt>
                <c:pt idx="3746">
                  <c:v>27</c:v>
                </c:pt>
                <c:pt idx="3747">
                  <c:v>27</c:v>
                </c:pt>
                <c:pt idx="3748">
                  <c:v>27</c:v>
                </c:pt>
                <c:pt idx="3749">
                  <c:v>27</c:v>
                </c:pt>
                <c:pt idx="3750">
                  <c:v>27</c:v>
                </c:pt>
                <c:pt idx="3751">
                  <c:v>27</c:v>
                </c:pt>
                <c:pt idx="3752">
                  <c:v>27</c:v>
                </c:pt>
                <c:pt idx="3753">
                  <c:v>27</c:v>
                </c:pt>
                <c:pt idx="3754">
                  <c:v>27</c:v>
                </c:pt>
                <c:pt idx="3755">
                  <c:v>27</c:v>
                </c:pt>
                <c:pt idx="3756">
                  <c:v>27</c:v>
                </c:pt>
                <c:pt idx="3757">
                  <c:v>27</c:v>
                </c:pt>
                <c:pt idx="3758">
                  <c:v>27</c:v>
                </c:pt>
                <c:pt idx="3759">
                  <c:v>27</c:v>
                </c:pt>
                <c:pt idx="3760">
                  <c:v>27</c:v>
                </c:pt>
                <c:pt idx="3761">
                  <c:v>27</c:v>
                </c:pt>
                <c:pt idx="3762">
                  <c:v>27</c:v>
                </c:pt>
                <c:pt idx="3763">
                  <c:v>27</c:v>
                </c:pt>
                <c:pt idx="3764">
                  <c:v>27</c:v>
                </c:pt>
                <c:pt idx="3765">
                  <c:v>27</c:v>
                </c:pt>
                <c:pt idx="3766">
                  <c:v>27</c:v>
                </c:pt>
                <c:pt idx="3767">
                  <c:v>27</c:v>
                </c:pt>
                <c:pt idx="3768">
                  <c:v>27</c:v>
                </c:pt>
                <c:pt idx="3769">
                  <c:v>27</c:v>
                </c:pt>
                <c:pt idx="3770">
                  <c:v>27</c:v>
                </c:pt>
                <c:pt idx="3771">
                  <c:v>27</c:v>
                </c:pt>
                <c:pt idx="3772">
                  <c:v>27</c:v>
                </c:pt>
                <c:pt idx="3773">
                  <c:v>27</c:v>
                </c:pt>
                <c:pt idx="3774">
                  <c:v>27</c:v>
                </c:pt>
                <c:pt idx="3775">
                  <c:v>27</c:v>
                </c:pt>
                <c:pt idx="3776">
                  <c:v>27</c:v>
                </c:pt>
                <c:pt idx="3777">
                  <c:v>27</c:v>
                </c:pt>
                <c:pt idx="3778">
                  <c:v>27</c:v>
                </c:pt>
                <c:pt idx="3779">
                  <c:v>27</c:v>
                </c:pt>
                <c:pt idx="3780">
                  <c:v>27</c:v>
                </c:pt>
                <c:pt idx="3781">
                  <c:v>27</c:v>
                </c:pt>
                <c:pt idx="3782">
                  <c:v>27</c:v>
                </c:pt>
                <c:pt idx="3783">
                  <c:v>27</c:v>
                </c:pt>
                <c:pt idx="3784">
                  <c:v>27</c:v>
                </c:pt>
                <c:pt idx="3785">
                  <c:v>27</c:v>
                </c:pt>
                <c:pt idx="3786">
                  <c:v>27</c:v>
                </c:pt>
                <c:pt idx="3787">
                  <c:v>27</c:v>
                </c:pt>
                <c:pt idx="3788">
                  <c:v>27</c:v>
                </c:pt>
                <c:pt idx="3789">
                  <c:v>27</c:v>
                </c:pt>
                <c:pt idx="3790">
                  <c:v>27</c:v>
                </c:pt>
                <c:pt idx="3791">
                  <c:v>27</c:v>
                </c:pt>
                <c:pt idx="3792">
                  <c:v>27</c:v>
                </c:pt>
                <c:pt idx="3793">
                  <c:v>27</c:v>
                </c:pt>
                <c:pt idx="3794">
                  <c:v>27</c:v>
                </c:pt>
                <c:pt idx="3795">
                  <c:v>27</c:v>
                </c:pt>
                <c:pt idx="3796">
                  <c:v>27</c:v>
                </c:pt>
                <c:pt idx="3797">
                  <c:v>27</c:v>
                </c:pt>
                <c:pt idx="3798">
                  <c:v>27</c:v>
                </c:pt>
                <c:pt idx="3799">
                  <c:v>27</c:v>
                </c:pt>
                <c:pt idx="3800">
                  <c:v>27</c:v>
                </c:pt>
                <c:pt idx="3801">
                  <c:v>27</c:v>
                </c:pt>
                <c:pt idx="3802">
                  <c:v>27</c:v>
                </c:pt>
                <c:pt idx="3803">
                  <c:v>27</c:v>
                </c:pt>
                <c:pt idx="3804">
                  <c:v>27</c:v>
                </c:pt>
                <c:pt idx="3805">
                  <c:v>27</c:v>
                </c:pt>
                <c:pt idx="3806">
                  <c:v>27</c:v>
                </c:pt>
                <c:pt idx="3807">
                  <c:v>27</c:v>
                </c:pt>
                <c:pt idx="3808">
                  <c:v>27</c:v>
                </c:pt>
                <c:pt idx="3809">
                  <c:v>27</c:v>
                </c:pt>
                <c:pt idx="3810">
                  <c:v>27</c:v>
                </c:pt>
                <c:pt idx="3811">
                  <c:v>27</c:v>
                </c:pt>
                <c:pt idx="3812">
                  <c:v>27</c:v>
                </c:pt>
                <c:pt idx="3813">
                  <c:v>27</c:v>
                </c:pt>
                <c:pt idx="3814">
                  <c:v>27</c:v>
                </c:pt>
                <c:pt idx="3815">
                  <c:v>27</c:v>
                </c:pt>
                <c:pt idx="3816">
                  <c:v>27</c:v>
                </c:pt>
                <c:pt idx="3817">
                  <c:v>27</c:v>
                </c:pt>
                <c:pt idx="3818">
                  <c:v>27</c:v>
                </c:pt>
                <c:pt idx="3819">
                  <c:v>27</c:v>
                </c:pt>
                <c:pt idx="3820">
                  <c:v>27</c:v>
                </c:pt>
                <c:pt idx="3821">
                  <c:v>27</c:v>
                </c:pt>
                <c:pt idx="3822">
                  <c:v>27</c:v>
                </c:pt>
                <c:pt idx="3823">
                  <c:v>27</c:v>
                </c:pt>
                <c:pt idx="3824">
                  <c:v>27</c:v>
                </c:pt>
                <c:pt idx="3825">
                  <c:v>27</c:v>
                </c:pt>
                <c:pt idx="3826">
                  <c:v>27</c:v>
                </c:pt>
                <c:pt idx="3827">
                  <c:v>27</c:v>
                </c:pt>
                <c:pt idx="3828">
                  <c:v>27</c:v>
                </c:pt>
                <c:pt idx="3829">
                  <c:v>27</c:v>
                </c:pt>
                <c:pt idx="3830">
                  <c:v>27</c:v>
                </c:pt>
                <c:pt idx="3831">
                  <c:v>27</c:v>
                </c:pt>
                <c:pt idx="3832">
                  <c:v>27</c:v>
                </c:pt>
                <c:pt idx="3833">
                  <c:v>27</c:v>
                </c:pt>
                <c:pt idx="3834">
                  <c:v>27</c:v>
                </c:pt>
                <c:pt idx="3835">
                  <c:v>27</c:v>
                </c:pt>
                <c:pt idx="3836">
                  <c:v>27</c:v>
                </c:pt>
                <c:pt idx="3837">
                  <c:v>27</c:v>
                </c:pt>
                <c:pt idx="3838">
                  <c:v>27</c:v>
                </c:pt>
                <c:pt idx="3839">
                  <c:v>27</c:v>
                </c:pt>
                <c:pt idx="3840">
                  <c:v>27</c:v>
                </c:pt>
                <c:pt idx="3841">
                  <c:v>27</c:v>
                </c:pt>
                <c:pt idx="3842">
                  <c:v>27</c:v>
                </c:pt>
                <c:pt idx="3843">
                  <c:v>27</c:v>
                </c:pt>
                <c:pt idx="3844">
                  <c:v>27</c:v>
                </c:pt>
                <c:pt idx="3845">
                  <c:v>27</c:v>
                </c:pt>
                <c:pt idx="3846">
                  <c:v>27</c:v>
                </c:pt>
                <c:pt idx="3847">
                  <c:v>27</c:v>
                </c:pt>
                <c:pt idx="3848">
                  <c:v>27</c:v>
                </c:pt>
                <c:pt idx="3849">
                  <c:v>27</c:v>
                </c:pt>
                <c:pt idx="3850">
                  <c:v>27</c:v>
                </c:pt>
                <c:pt idx="3851">
                  <c:v>27</c:v>
                </c:pt>
                <c:pt idx="3852">
                  <c:v>27</c:v>
                </c:pt>
                <c:pt idx="3853">
                  <c:v>27</c:v>
                </c:pt>
                <c:pt idx="3854">
                  <c:v>27</c:v>
                </c:pt>
                <c:pt idx="3855">
                  <c:v>27</c:v>
                </c:pt>
                <c:pt idx="3856">
                  <c:v>27</c:v>
                </c:pt>
                <c:pt idx="3857">
                  <c:v>27</c:v>
                </c:pt>
                <c:pt idx="3858">
                  <c:v>27</c:v>
                </c:pt>
                <c:pt idx="3859">
                  <c:v>27</c:v>
                </c:pt>
                <c:pt idx="3860">
                  <c:v>27</c:v>
                </c:pt>
                <c:pt idx="3861">
                  <c:v>27</c:v>
                </c:pt>
                <c:pt idx="3862">
                  <c:v>27</c:v>
                </c:pt>
                <c:pt idx="3863">
                  <c:v>27</c:v>
                </c:pt>
                <c:pt idx="3864">
                  <c:v>27</c:v>
                </c:pt>
                <c:pt idx="3865">
                  <c:v>27</c:v>
                </c:pt>
                <c:pt idx="3866">
                  <c:v>27</c:v>
                </c:pt>
                <c:pt idx="3867">
                  <c:v>27</c:v>
                </c:pt>
                <c:pt idx="3868">
                  <c:v>27</c:v>
                </c:pt>
                <c:pt idx="3869">
                  <c:v>27</c:v>
                </c:pt>
                <c:pt idx="3870">
                  <c:v>27</c:v>
                </c:pt>
                <c:pt idx="3871">
                  <c:v>27</c:v>
                </c:pt>
                <c:pt idx="3872">
                  <c:v>27</c:v>
                </c:pt>
                <c:pt idx="3873">
                  <c:v>27</c:v>
                </c:pt>
                <c:pt idx="3874">
                  <c:v>27</c:v>
                </c:pt>
                <c:pt idx="3875">
                  <c:v>27</c:v>
                </c:pt>
                <c:pt idx="3876">
                  <c:v>27</c:v>
                </c:pt>
                <c:pt idx="3877">
                  <c:v>27</c:v>
                </c:pt>
                <c:pt idx="3878">
                  <c:v>27</c:v>
                </c:pt>
                <c:pt idx="3879">
                  <c:v>27</c:v>
                </c:pt>
                <c:pt idx="3880">
                  <c:v>27</c:v>
                </c:pt>
                <c:pt idx="3881">
                  <c:v>27</c:v>
                </c:pt>
                <c:pt idx="3882">
                  <c:v>27</c:v>
                </c:pt>
                <c:pt idx="3883">
                  <c:v>27</c:v>
                </c:pt>
                <c:pt idx="3884">
                  <c:v>27</c:v>
                </c:pt>
                <c:pt idx="3885">
                  <c:v>27</c:v>
                </c:pt>
                <c:pt idx="3886">
                  <c:v>27</c:v>
                </c:pt>
                <c:pt idx="3887">
                  <c:v>27</c:v>
                </c:pt>
                <c:pt idx="3888">
                  <c:v>27</c:v>
                </c:pt>
                <c:pt idx="3889">
                  <c:v>27</c:v>
                </c:pt>
                <c:pt idx="3890">
                  <c:v>27</c:v>
                </c:pt>
                <c:pt idx="3891">
                  <c:v>27</c:v>
                </c:pt>
                <c:pt idx="3892">
                  <c:v>27</c:v>
                </c:pt>
                <c:pt idx="3893">
                  <c:v>27</c:v>
                </c:pt>
                <c:pt idx="3894">
                  <c:v>27</c:v>
                </c:pt>
                <c:pt idx="3895">
                  <c:v>27</c:v>
                </c:pt>
                <c:pt idx="3896">
                  <c:v>27</c:v>
                </c:pt>
                <c:pt idx="3897">
                  <c:v>27</c:v>
                </c:pt>
                <c:pt idx="3898">
                  <c:v>27</c:v>
                </c:pt>
                <c:pt idx="3899">
                  <c:v>27</c:v>
                </c:pt>
                <c:pt idx="3900">
                  <c:v>27</c:v>
                </c:pt>
                <c:pt idx="3901">
                  <c:v>27</c:v>
                </c:pt>
                <c:pt idx="3902">
                  <c:v>27</c:v>
                </c:pt>
                <c:pt idx="3903">
                  <c:v>27</c:v>
                </c:pt>
                <c:pt idx="3904">
                  <c:v>27</c:v>
                </c:pt>
                <c:pt idx="3905">
                  <c:v>27</c:v>
                </c:pt>
                <c:pt idx="3906">
                  <c:v>27</c:v>
                </c:pt>
                <c:pt idx="3907">
                  <c:v>27</c:v>
                </c:pt>
                <c:pt idx="3908">
                  <c:v>27</c:v>
                </c:pt>
                <c:pt idx="3909">
                  <c:v>27</c:v>
                </c:pt>
                <c:pt idx="3910">
                  <c:v>27</c:v>
                </c:pt>
                <c:pt idx="3911">
                  <c:v>27</c:v>
                </c:pt>
                <c:pt idx="3912">
                  <c:v>27</c:v>
                </c:pt>
                <c:pt idx="3913">
                  <c:v>27</c:v>
                </c:pt>
                <c:pt idx="3914">
                  <c:v>27</c:v>
                </c:pt>
                <c:pt idx="3915">
                  <c:v>27</c:v>
                </c:pt>
                <c:pt idx="3916">
                  <c:v>27</c:v>
                </c:pt>
                <c:pt idx="3917">
                  <c:v>27</c:v>
                </c:pt>
                <c:pt idx="3918">
                  <c:v>27</c:v>
                </c:pt>
                <c:pt idx="3919">
                  <c:v>27</c:v>
                </c:pt>
                <c:pt idx="3920">
                  <c:v>27</c:v>
                </c:pt>
                <c:pt idx="3921">
                  <c:v>27</c:v>
                </c:pt>
                <c:pt idx="3922">
                  <c:v>27</c:v>
                </c:pt>
                <c:pt idx="3923">
                  <c:v>27</c:v>
                </c:pt>
                <c:pt idx="3924">
                  <c:v>27</c:v>
                </c:pt>
                <c:pt idx="3925">
                  <c:v>27</c:v>
                </c:pt>
                <c:pt idx="3926">
                  <c:v>27</c:v>
                </c:pt>
                <c:pt idx="3927">
                  <c:v>27</c:v>
                </c:pt>
                <c:pt idx="3928">
                  <c:v>27</c:v>
                </c:pt>
                <c:pt idx="3929">
                  <c:v>27</c:v>
                </c:pt>
                <c:pt idx="3930">
                  <c:v>27</c:v>
                </c:pt>
                <c:pt idx="3931">
                  <c:v>27</c:v>
                </c:pt>
                <c:pt idx="3932">
                  <c:v>27</c:v>
                </c:pt>
                <c:pt idx="3933">
                  <c:v>27</c:v>
                </c:pt>
                <c:pt idx="3934">
                  <c:v>27</c:v>
                </c:pt>
                <c:pt idx="3935">
                  <c:v>27</c:v>
                </c:pt>
                <c:pt idx="3936">
                  <c:v>27</c:v>
                </c:pt>
                <c:pt idx="3937">
                  <c:v>27</c:v>
                </c:pt>
                <c:pt idx="3938">
                  <c:v>27</c:v>
                </c:pt>
                <c:pt idx="3939">
                  <c:v>27</c:v>
                </c:pt>
                <c:pt idx="3940">
                  <c:v>27</c:v>
                </c:pt>
                <c:pt idx="3941">
                  <c:v>27</c:v>
                </c:pt>
                <c:pt idx="3942">
                  <c:v>27</c:v>
                </c:pt>
                <c:pt idx="3943">
                  <c:v>27</c:v>
                </c:pt>
                <c:pt idx="3944">
                  <c:v>27</c:v>
                </c:pt>
                <c:pt idx="3945">
                  <c:v>27</c:v>
                </c:pt>
                <c:pt idx="3946">
                  <c:v>27</c:v>
                </c:pt>
                <c:pt idx="3947">
                  <c:v>27</c:v>
                </c:pt>
                <c:pt idx="3948">
                  <c:v>27</c:v>
                </c:pt>
                <c:pt idx="3949">
                  <c:v>27</c:v>
                </c:pt>
                <c:pt idx="3950">
                  <c:v>27</c:v>
                </c:pt>
                <c:pt idx="3951">
                  <c:v>27</c:v>
                </c:pt>
                <c:pt idx="3952">
                  <c:v>27</c:v>
                </c:pt>
                <c:pt idx="3953">
                  <c:v>27</c:v>
                </c:pt>
                <c:pt idx="3954">
                  <c:v>27</c:v>
                </c:pt>
                <c:pt idx="3955">
                  <c:v>27</c:v>
                </c:pt>
                <c:pt idx="3956">
                  <c:v>27</c:v>
                </c:pt>
                <c:pt idx="3957">
                  <c:v>27</c:v>
                </c:pt>
                <c:pt idx="3958">
                  <c:v>27</c:v>
                </c:pt>
                <c:pt idx="3959">
                  <c:v>27</c:v>
                </c:pt>
                <c:pt idx="3960">
                  <c:v>27</c:v>
                </c:pt>
                <c:pt idx="3961">
                  <c:v>27</c:v>
                </c:pt>
                <c:pt idx="3962">
                  <c:v>27</c:v>
                </c:pt>
                <c:pt idx="3963">
                  <c:v>27</c:v>
                </c:pt>
                <c:pt idx="3964">
                  <c:v>27</c:v>
                </c:pt>
                <c:pt idx="3965">
                  <c:v>27</c:v>
                </c:pt>
                <c:pt idx="3966">
                  <c:v>27</c:v>
                </c:pt>
                <c:pt idx="3967">
                  <c:v>27</c:v>
                </c:pt>
                <c:pt idx="3968">
                  <c:v>27</c:v>
                </c:pt>
                <c:pt idx="3969">
                  <c:v>27</c:v>
                </c:pt>
                <c:pt idx="3970">
                  <c:v>27</c:v>
                </c:pt>
                <c:pt idx="3971">
                  <c:v>27</c:v>
                </c:pt>
                <c:pt idx="3972">
                  <c:v>27</c:v>
                </c:pt>
                <c:pt idx="3973">
                  <c:v>27</c:v>
                </c:pt>
                <c:pt idx="3974">
                  <c:v>27</c:v>
                </c:pt>
                <c:pt idx="3975">
                  <c:v>27</c:v>
                </c:pt>
                <c:pt idx="3976">
                  <c:v>27</c:v>
                </c:pt>
                <c:pt idx="3977">
                  <c:v>27</c:v>
                </c:pt>
                <c:pt idx="3978">
                  <c:v>27</c:v>
                </c:pt>
                <c:pt idx="3979">
                  <c:v>27</c:v>
                </c:pt>
                <c:pt idx="3980">
                  <c:v>27</c:v>
                </c:pt>
                <c:pt idx="3981">
                  <c:v>27</c:v>
                </c:pt>
                <c:pt idx="3982">
                  <c:v>27</c:v>
                </c:pt>
                <c:pt idx="3983">
                  <c:v>27</c:v>
                </c:pt>
                <c:pt idx="3984">
                  <c:v>27</c:v>
                </c:pt>
                <c:pt idx="3985">
                  <c:v>27</c:v>
                </c:pt>
                <c:pt idx="3986">
                  <c:v>27</c:v>
                </c:pt>
                <c:pt idx="3987">
                  <c:v>27</c:v>
                </c:pt>
                <c:pt idx="3988">
                  <c:v>27</c:v>
                </c:pt>
                <c:pt idx="3989">
                  <c:v>27</c:v>
                </c:pt>
                <c:pt idx="3990">
                  <c:v>27</c:v>
                </c:pt>
                <c:pt idx="3991">
                  <c:v>27</c:v>
                </c:pt>
                <c:pt idx="3992">
                  <c:v>27</c:v>
                </c:pt>
                <c:pt idx="3993">
                  <c:v>27</c:v>
                </c:pt>
                <c:pt idx="3994">
                  <c:v>27</c:v>
                </c:pt>
                <c:pt idx="3995">
                  <c:v>27</c:v>
                </c:pt>
                <c:pt idx="3996">
                  <c:v>27</c:v>
                </c:pt>
                <c:pt idx="3997">
                  <c:v>27</c:v>
                </c:pt>
                <c:pt idx="3998">
                  <c:v>27</c:v>
                </c:pt>
                <c:pt idx="3999">
                  <c:v>27</c:v>
                </c:pt>
                <c:pt idx="4000">
                  <c:v>27</c:v>
                </c:pt>
                <c:pt idx="4001">
                  <c:v>27</c:v>
                </c:pt>
                <c:pt idx="4002">
                  <c:v>27</c:v>
                </c:pt>
                <c:pt idx="4003">
                  <c:v>27</c:v>
                </c:pt>
                <c:pt idx="4004">
                  <c:v>27</c:v>
                </c:pt>
                <c:pt idx="4005">
                  <c:v>27</c:v>
                </c:pt>
                <c:pt idx="4006">
                  <c:v>27</c:v>
                </c:pt>
                <c:pt idx="4007">
                  <c:v>27</c:v>
                </c:pt>
                <c:pt idx="4008">
                  <c:v>27</c:v>
                </c:pt>
                <c:pt idx="4009">
                  <c:v>27</c:v>
                </c:pt>
                <c:pt idx="4010">
                  <c:v>27</c:v>
                </c:pt>
                <c:pt idx="4011">
                  <c:v>27</c:v>
                </c:pt>
                <c:pt idx="4012">
                  <c:v>27</c:v>
                </c:pt>
                <c:pt idx="4013">
                  <c:v>27</c:v>
                </c:pt>
                <c:pt idx="4014">
                  <c:v>27</c:v>
                </c:pt>
                <c:pt idx="4015">
                  <c:v>27</c:v>
                </c:pt>
                <c:pt idx="4016">
                  <c:v>27</c:v>
                </c:pt>
                <c:pt idx="4017">
                  <c:v>27</c:v>
                </c:pt>
                <c:pt idx="4018">
                  <c:v>27</c:v>
                </c:pt>
                <c:pt idx="4019">
                  <c:v>27</c:v>
                </c:pt>
                <c:pt idx="4020">
                  <c:v>27</c:v>
                </c:pt>
                <c:pt idx="4021">
                  <c:v>27</c:v>
                </c:pt>
                <c:pt idx="4022">
                  <c:v>27</c:v>
                </c:pt>
                <c:pt idx="4023">
                  <c:v>27</c:v>
                </c:pt>
                <c:pt idx="4024">
                  <c:v>27</c:v>
                </c:pt>
                <c:pt idx="4025">
                  <c:v>27</c:v>
                </c:pt>
                <c:pt idx="4026">
                  <c:v>27</c:v>
                </c:pt>
                <c:pt idx="4027">
                  <c:v>27</c:v>
                </c:pt>
                <c:pt idx="4028">
                  <c:v>27</c:v>
                </c:pt>
                <c:pt idx="4029">
                  <c:v>27</c:v>
                </c:pt>
                <c:pt idx="4030">
                  <c:v>27</c:v>
                </c:pt>
                <c:pt idx="4031">
                  <c:v>27</c:v>
                </c:pt>
                <c:pt idx="4032">
                  <c:v>27</c:v>
                </c:pt>
                <c:pt idx="4033">
                  <c:v>27</c:v>
                </c:pt>
                <c:pt idx="4034">
                  <c:v>27</c:v>
                </c:pt>
                <c:pt idx="4035">
                  <c:v>27</c:v>
                </c:pt>
                <c:pt idx="4036">
                  <c:v>27</c:v>
                </c:pt>
                <c:pt idx="4037">
                  <c:v>27</c:v>
                </c:pt>
                <c:pt idx="4038">
                  <c:v>27</c:v>
                </c:pt>
                <c:pt idx="4039">
                  <c:v>27</c:v>
                </c:pt>
                <c:pt idx="4040">
                  <c:v>27</c:v>
                </c:pt>
                <c:pt idx="4041">
                  <c:v>27</c:v>
                </c:pt>
                <c:pt idx="4042">
                  <c:v>27</c:v>
                </c:pt>
                <c:pt idx="4043">
                  <c:v>27</c:v>
                </c:pt>
                <c:pt idx="4044">
                  <c:v>27</c:v>
                </c:pt>
                <c:pt idx="4045">
                  <c:v>27</c:v>
                </c:pt>
                <c:pt idx="4046">
                  <c:v>27</c:v>
                </c:pt>
                <c:pt idx="4047">
                  <c:v>27</c:v>
                </c:pt>
                <c:pt idx="4048">
                  <c:v>27</c:v>
                </c:pt>
                <c:pt idx="4049">
                  <c:v>27</c:v>
                </c:pt>
                <c:pt idx="4050">
                  <c:v>27</c:v>
                </c:pt>
                <c:pt idx="4051">
                  <c:v>27</c:v>
                </c:pt>
                <c:pt idx="4052">
                  <c:v>27</c:v>
                </c:pt>
                <c:pt idx="4053">
                  <c:v>27</c:v>
                </c:pt>
                <c:pt idx="4054">
                  <c:v>27</c:v>
                </c:pt>
                <c:pt idx="4055">
                  <c:v>27</c:v>
                </c:pt>
                <c:pt idx="4056">
                  <c:v>27</c:v>
                </c:pt>
                <c:pt idx="4057">
                  <c:v>27</c:v>
                </c:pt>
                <c:pt idx="4058">
                  <c:v>27</c:v>
                </c:pt>
                <c:pt idx="4059">
                  <c:v>27</c:v>
                </c:pt>
                <c:pt idx="4060">
                  <c:v>27</c:v>
                </c:pt>
                <c:pt idx="4061">
                  <c:v>27</c:v>
                </c:pt>
                <c:pt idx="4062">
                  <c:v>27</c:v>
                </c:pt>
                <c:pt idx="4063">
                  <c:v>27</c:v>
                </c:pt>
                <c:pt idx="4064">
                  <c:v>27</c:v>
                </c:pt>
                <c:pt idx="4065">
                  <c:v>27</c:v>
                </c:pt>
                <c:pt idx="4066">
                  <c:v>27</c:v>
                </c:pt>
                <c:pt idx="4067">
                  <c:v>27</c:v>
                </c:pt>
                <c:pt idx="4068">
                  <c:v>27</c:v>
                </c:pt>
                <c:pt idx="4069">
                  <c:v>27</c:v>
                </c:pt>
                <c:pt idx="4070">
                  <c:v>27</c:v>
                </c:pt>
                <c:pt idx="4071">
                  <c:v>27</c:v>
                </c:pt>
                <c:pt idx="4072">
                  <c:v>27</c:v>
                </c:pt>
                <c:pt idx="4073">
                  <c:v>27</c:v>
                </c:pt>
                <c:pt idx="4074">
                  <c:v>27</c:v>
                </c:pt>
                <c:pt idx="4075">
                  <c:v>27</c:v>
                </c:pt>
                <c:pt idx="4076">
                  <c:v>27</c:v>
                </c:pt>
                <c:pt idx="4077">
                  <c:v>27</c:v>
                </c:pt>
                <c:pt idx="4078">
                  <c:v>27</c:v>
                </c:pt>
                <c:pt idx="4079">
                  <c:v>27</c:v>
                </c:pt>
                <c:pt idx="4080">
                  <c:v>27</c:v>
                </c:pt>
                <c:pt idx="4081">
                  <c:v>27</c:v>
                </c:pt>
                <c:pt idx="4082">
                  <c:v>27</c:v>
                </c:pt>
                <c:pt idx="4083">
                  <c:v>27</c:v>
                </c:pt>
                <c:pt idx="4084">
                  <c:v>27</c:v>
                </c:pt>
                <c:pt idx="4085">
                  <c:v>27</c:v>
                </c:pt>
                <c:pt idx="4086">
                  <c:v>27</c:v>
                </c:pt>
                <c:pt idx="4087">
                  <c:v>27</c:v>
                </c:pt>
                <c:pt idx="4088">
                  <c:v>27</c:v>
                </c:pt>
                <c:pt idx="4089">
                  <c:v>27</c:v>
                </c:pt>
                <c:pt idx="4090">
                  <c:v>27</c:v>
                </c:pt>
                <c:pt idx="4091">
                  <c:v>27</c:v>
                </c:pt>
                <c:pt idx="4092">
                  <c:v>27</c:v>
                </c:pt>
                <c:pt idx="4093">
                  <c:v>27</c:v>
                </c:pt>
                <c:pt idx="4094">
                  <c:v>27</c:v>
                </c:pt>
                <c:pt idx="4095">
                  <c:v>27</c:v>
                </c:pt>
                <c:pt idx="4096">
                  <c:v>27</c:v>
                </c:pt>
                <c:pt idx="4097">
                  <c:v>27</c:v>
                </c:pt>
                <c:pt idx="4098">
                  <c:v>27</c:v>
                </c:pt>
                <c:pt idx="4099">
                  <c:v>27</c:v>
                </c:pt>
                <c:pt idx="4100">
                  <c:v>27</c:v>
                </c:pt>
                <c:pt idx="4101">
                  <c:v>27</c:v>
                </c:pt>
                <c:pt idx="4102">
                  <c:v>27</c:v>
                </c:pt>
                <c:pt idx="4103">
                  <c:v>27</c:v>
                </c:pt>
                <c:pt idx="4104">
                  <c:v>27</c:v>
                </c:pt>
                <c:pt idx="4105">
                  <c:v>27</c:v>
                </c:pt>
                <c:pt idx="4106">
                  <c:v>27</c:v>
                </c:pt>
                <c:pt idx="4107">
                  <c:v>27</c:v>
                </c:pt>
                <c:pt idx="4108">
                  <c:v>27</c:v>
                </c:pt>
                <c:pt idx="4109">
                  <c:v>27</c:v>
                </c:pt>
                <c:pt idx="4110">
                  <c:v>27</c:v>
                </c:pt>
                <c:pt idx="4111">
                  <c:v>27</c:v>
                </c:pt>
                <c:pt idx="4112">
                  <c:v>27</c:v>
                </c:pt>
                <c:pt idx="4113">
                  <c:v>27</c:v>
                </c:pt>
                <c:pt idx="4114">
                  <c:v>27</c:v>
                </c:pt>
                <c:pt idx="4115">
                  <c:v>27</c:v>
                </c:pt>
                <c:pt idx="4116">
                  <c:v>27</c:v>
                </c:pt>
                <c:pt idx="4117">
                  <c:v>27</c:v>
                </c:pt>
                <c:pt idx="4118">
                  <c:v>27</c:v>
                </c:pt>
                <c:pt idx="4119">
                  <c:v>27</c:v>
                </c:pt>
                <c:pt idx="4120">
                  <c:v>27</c:v>
                </c:pt>
                <c:pt idx="4121">
                  <c:v>27</c:v>
                </c:pt>
                <c:pt idx="4122">
                  <c:v>27</c:v>
                </c:pt>
                <c:pt idx="4123">
                  <c:v>27</c:v>
                </c:pt>
                <c:pt idx="4124">
                  <c:v>27</c:v>
                </c:pt>
                <c:pt idx="4125">
                  <c:v>27</c:v>
                </c:pt>
                <c:pt idx="4126">
                  <c:v>27</c:v>
                </c:pt>
                <c:pt idx="4127">
                  <c:v>27</c:v>
                </c:pt>
                <c:pt idx="4128">
                  <c:v>27</c:v>
                </c:pt>
                <c:pt idx="4129">
                  <c:v>27</c:v>
                </c:pt>
                <c:pt idx="4130">
                  <c:v>27</c:v>
                </c:pt>
                <c:pt idx="4131">
                  <c:v>27</c:v>
                </c:pt>
                <c:pt idx="4132">
                  <c:v>27</c:v>
                </c:pt>
                <c:pt idx="4133">
                  <c:v>27</c:v>
                </c:pt>
                <c:pt idx="4134">
                  <c:v>27</c:v>
                </c:pt>
                <c:pt idx="4135">
                  <c:v>27</c:v>
                </c:pt>
                <c:pt idx="4136">
                  <c:v>27</c:v>
                </c:pt>
                <c:pt idx="4137">
                  <c:v>27</c:v>
                </c:pt>
                <c:pt idx="4138">
                  <c:v>27</c:v>
                </c:pt>
                <c:pt idx="4139">
                  <c:v>27</c:v>
                </c:pt>
                <c:pt idx="4140">
                  <c:v>27</c:v>
                </c:pt>
                <c:pt idx="4141">
                  <c:v>27</c:v>
                </c:pt>
                <c:pt idx="4142">
                  <c:v>27</c:v>
                </c:pt>
                <c:pt idx="4143">
                  <c:v>27</c:v>
                </c:pt>
                <c:pt idx="4144">
                  <c:v>27</c:v>
                </c:pt>
                <c:pt idx="4145">
                  <c:v>27</c:v>
                </c:pt>
                <c:pt idx="4146">
                  <c:v>27</c:v>
                </c:pt>
                <c:pt idx="4147">
                  <c:v>27</c:v>
                </c:pt>
                <c:pt idx="4148">
                  <c:v>27</c:v>
                </c:pt>
                <c:pt idx="4149">
                  <c:v>27</c:v>
                </c:pt>
                <c:pt idx="4150">
                  <c:v>27</c:v>
                </c:pt>
                <c:pt idx="4151">
                  <c:v>27</c:v>
                </c:pt>
                <c:pt idx="4152">
                  <c:v>27</c:v>
                </c:pt>
                <c:pt idx="4153">
                  <c:v>27</c:v>
                </c:pt>
                <c:pt idx="4154">
                  <c:v>27</c:v>
                </c:pt>
                <c:pt idx="4155">
                  <c:v>27</c:v>
                </c:pt>
                <c:pt idx="4156">
                  <c:v>27</c:v>
                </c:pt>
                <c:pt idx="4157">
                  <c:v>27</c:v>
                </c:pt>
                <c:pt idx="4158">
                  <c:v>27</c:v>
                </c:pt>
                <c:pt idx="4159">
                  <c:v>27</c:v>
                </c:pt>
                <c:pt idx="4160">
                  <c:v>27</c:v>
                </c:pt>
                <c:pt idx="4161">
                  <c:v>27</c:v>
                </c:pt>
                <c:pt idx="4162">
                  <c:v>27</c:v>
                </c:pt>
                <c:pt idx="4163">
                  <c:v>27</c:v>
                </c:pt>
                <c:pt idx="4164">
                  <c:v>27</c:v>
                </c:pt>
                <c:pt idx="4165">
                  <c:v>27</c:v>
                </c:pt>
                <c:pt idx="4166">
                  <c:v>27</c:v>
                </c:pt>
                <c:pt idx="4167">
                  <c:v>27</c:v>
                </c:pt>
                <c:pt idx="4168">
                  <c:v>27</c:v>
                </c:pt>
                <c:pt idx="4169">
                  <c:v>27</c:v>
                </c:pt>
                <c:pt idx="4170">
                  <c:v>27</c:v>
                </c:pt>
                <c:pt idx="4171">
                  <c:v>27</c:v>
                </c:pt>
                <c:pt idx="4172">
                  <c:v>27</c:v>
                </c:pt>
                <c:pt idx="4173">
                  <c:v>27</c:v>
                </c:pt>
                <c:pt idx="4174">
                  <c:v>27</c:v>
                </c:pt>
                <c:pt idx="4175">
                  <c:v>27</c:v>
                </c:pt>
                <c:pt idx="4176">
                  <c:v>27</c:v>
                </c:pt>
                <c:pt idx="4177">
                  <c:v>27</c:v>
                </c:pt>
                <c:pt idx="4178">
                  <c:v>27</c:v>
                </c:pt>
                <c:pt idx="4179">
                  <c:v>27</c:v>
                </c:pt>
                <c:pt idx="4180">
                  <c:v>27</c:v>
                </c:pt>
                <c:pt idx="4181">
                  <c:v>27</c:v>
                </c:pt>
                <c:pt idx="4182">
                  <c:v>27</c:v>
                </c:pt>
                <c:pt idx="4183">
                  <c:v>27</c:v>
                </c:pt>
                <c:pt idx="4184">
                  <c:v>27</c:v>
                </c:pt>
                <c:pt idx="4185">
                  <c:v>27</c:v>
                </c:pt>
                <c:pt idx="4186">
                  <c:v>27</c:v>
                </c:pt>
                <c:pt idx="4187">
                  <c:v>27</c:v>
                </c:pt>
                <c:pt idx="4188">
                  <c:v>27</c:v>
                </c:pt>
                <c:pt idx="4189">
                  <c:v>27</c:v>
                </c:pt>
                <c:pt idx="4190">
                  <c:v>27</c:v>
                </c:pt>
                <c:pt idx="4191">
                  <c:v>27</c:v>
                </c:pt>
                <c:pt idx="4192">
                  <c:v>27</c:v>
                </c:pt>
                <c:pt idx="4193">
                  <c:v>27</c:v>
                </c:pt>
                <c:pt idx="4194">
                  <c:v>27</c:v>
                </c:pt>
                <c:pt idx="4195">
                  <c:v>27</c:v>
                </c:pt>
                <c:pt idx="4196">
                  <c:v>27</c:v>
                </c:pt>
                <c:pt idx="4197">
                  <c:v>27</c:v>
                </c:pt>
                <c:pt idx="4198">
                  <c:v>27</c:v>
                </c:pt>
                <c:pt idx="4199">
                  <c:v>27</c:v>
                </c:pt>
                <c:pt idx="4200">
                  <c:v>27</c:v>
                </c:pt>
                <c:pt idx="4201">
                  <c:v>27</c:v>
                </c:pt>
                <c:pt idx="4202">
                  <c:v>27</c:v>
                </c:pt>
                <c:pt idx="4203">
                  <c:v>27</c:v>
                </c:pt>
                <c:pt idx="4204">
                  <c:v>27</c:v>
                </c:pt>
                <c:pt idx="4205">
                  <c:v>27</c:v>
                </c:pt>
                <c:pt idx="4206">
                  <c:v>27</c:v>
                </c:pt>
                <c:pt idx="4207">
                  <c:v>27</c:v>
                </c:pt>
                <c:pt idx="4208">
                  <c:v>27</c:v>
                </c:pt>
                <c:pt idx="4209">
                  <c:v>27</c:v>
                </c:pt>
                <c:pt idx="4210">
                  <c:v>27</c:v>
                </c:pt>
                <c:pt idx="4211">
                  <c:v>27</c:v>
                </c:pt>
                <c:pt idx="4212">
                  <c:v>27</c:v>
                </c:pt>
                <c:pt idx="4213">
                  <c:v>27</c:v>
                </c:pt>
                <c:pt idx="4214">
                  <c:v>27</c:v>
                </c:pt>
                <c:pt idx="4215">
                  <c:v>27</c:v>
                </c:pt>
                <c:pt idx="4216">
                  <c:v>27</c:v>
                </c:pt>
                <c:pt idx="4217">
                  <c:v>27</c:v>
                </c:pt>
                <c:pt idx="4218">
                  <c:v>27</c:v>
                </c:pt>
                <c:pt idx="4219">
                  <c:v>27</c:v>
                </c:pt>
                <c:pt idx="4220">
                  <c:v>27</c:v>
                </c:pt>
                <c:pt idx="4221">
                  <c:v>27</c:v>
                </c:pt>
                <c:pt idx="4222">
                  <c:v>27</c:v>
                </c:pt>
                <c:pt idx="4223">
                  <c:v>27</c:v>
                </c:pt>
                <c:pt idx="4224">
                  <c:v>27</c:v>
                </c:pt>
                <c:pt idx="4225">
                  <c:v>27</c:v>
                </c:pt>
                <c:pt idx="4226">
                  <c:v>27</c:v>
                </c:pt>
                <c:pt idx="4227">
                  <c:v>27</c:v>
                </c:pt>
                <c:pt idx="4228">
                  <c:v>27</c:v>
                </c:pt>
                <c:pt idx="4229">
                  <c:v>27</c:v>
                </c:pt>
                <c:pt idx="4230">
                  <c:v>27</c:v>
                </c:pt>
                <c:pt idx="4231">
                  <c:v>27</c:v>
                </c:pt>
                <c:pt idx="4232">
                  <c:v>27</c:v>
                </c:pt>
                <c:pt idx="4233">
                  <c:v>27</c:v>
                </c:pt>
                <c:pt idx="4234">
                  <c:v>27</c:v>
                </c:pt>
                <c:pt idx="4235">
                  <c:v>27</c:v>
                </c:pt>
                <c:pt idx="4236">
                  <c:v>27</c:v>
                </c:pt>
                <c:pt idx="4237">
                  <c:v>27</c:v>
                </c:pt>
                <c:pt idx="4238">
                  <c:v>27</c:v>
                </c:pt>
                <c:pt idx="4239">
                  <c:v>27</c:v>
                </c:pt>
                <c:pt idx="4240">
                  <c:v>27</c:v>
                </c:pt>
                <c:pt idx="4241">
                  <c:v>27</c:v>
                </c:pt>
                <c:pt idx="4242">
                  <c:v>27</c:v>
                </c:pt>
                <c:pt idx="4243">
                  <c:v>27</c:v>
                </c:pt>
                <c:pt idx="4244">
                  <c:v>27</c:v>
                </c:pt>
                <c:pt idx="4245">
                  <c:v>27</c:v>
                </c:pt>
                <c:pt idx="4246">
                  <c:v>27</c:v>
                </c:pt>
                <c:pt idx="4247">
                  <c:v>27</c:v>
                </c:pt>
                <c:pt idx="4248">
                  <c:v>27</c:v>
                </c:pt>
                <c:pt idx="4249">
                  <c:v>27</c:v>
                </c:pt>
                <c:pt idx="4250">
                  <c:v>27</c:v>
                </c:pt>
                <c:pt idx="4251">
                  <c:v>27</c:v>
                </c:pt>
                <c:pt idx="4252">
                  <c:v>27</c:v>
                </c:pt>
                <c:pt idx="4253">
                  <c:v>27</c:v>
                </c:pt>
                <c:pt idx="4254">
                  <c:v>27</c:v>
                </c:pt>
                <c:pt idx="4255">
                  <c:v>27</c:v>
                </c:pt>
                <c:pt idx="4256">
                  <c:v>27</c:v>
                </c:pt>
                <c:pt idx="4257">
                  <c:v>27</c:v>
                </c:pt>
                <c:pt idx="4258">
                  <c:v>27</c:v>
                </c:pt>
                <c:pt idx="4259">
                  <c:v>27</c:v>
                </c:pt>
                <c:pt idx="4260">
                  <c:v>27</c:v>
                </c:pt>
                <c:pt idx="4261">
                  <c:v>27</c:v>
                </c:pt>
                <c:pt idx="4262">
                  <c:v>27</c:v>
                </c:pt>
                <c:pt idx="4263">
                  <c:v>27</c:v>
                </c:pt>
                <c:pt idx="4264">
                  <c:v>27</c:v>
                </c:pt>
                <c:pt idx="4265">
                  <c:v>27</c:v>
                </c:pt>
                <c:pt idx="4266">
                  <c:v>27</c:v>
                </c:pt>
                <c:pt idx="4267">
                  <c:v>27</c:v>
                </c:pt>
                <c:pt idx="4268">
                  <c:v>27</c:v>
                </c:pt>
                <c:pt idx="4269">
                  <c:v>27</c:v>
                </c:pt>
                <c:pt idx="4270">
                  <c:v>27</c:v>
                </c:pt>
                <c:pt idx="4271">
                  <c:v>27</c:v>
                </c:pt>
                <c:pt idx="4272">
                  <c:v>27</c:v>
                </c:pt>
                <c:pt idx="4273">
                  <c:v>27</c:v>
                </c:pt>
                <c:pt idx="4274">
                  <c:v>27</c:v>
                </c:pt>
                <c:pt idx="4275">
                  <c:v>27</c:v>
                </c:pt>
                <c:pt idx="4276">
                  <c:v>27</c:v>
                </c:pt>
                <c:pt idx="4277">
                  <c:v>27</c:v>
                </c:pt>
                <c:pt idx="4278">
                  <c:v>27</c:v>
                </c:pt>
                <c:pt idx="4279">
                  <c:v>27</c:v>
                </c:pt>
                <c:pt idx="4280">
                  <c:v>27</c:v>
                </c:pt>
                <c:pt idx="4281">
                  <c:v>27</c:v>
                </c:pt>
                <c:pt idx="4282">
                  <c:v>27</c:v>
                </c:pt>
                <c:pt idx="4283">
                  <c:v>27</c:v>
                </c:pt>
                <c:pt idx="4284">
                  <c:v>27</c:v>
                </c:pt>
                <c:pt idx="4285">
                  <c:v>27</c:v>
                </c:pt>
                <c:pt idx="4286">
                  <c:v>27</c:v>
                </c:pt>
                <c:pt idx="4287">
                  <c:v>27</c:v>
                </c:pt>
                <c:pt idx="4288">
                  <c:v>27</c:v>
                </c:pt>
                <c:pt idx="4289">
                  <c:v>27</c:v>
                </c:pt>
                <c:pt idx="4290">
                  <c:v>27</c:v>
                </c:pt>
                <c:pt idx="4291">
                  <c:v>27</c:v>
                </c:pt>
                <c:pt idx="4292">
                  <c:v>27</c:v>
                </c:pt>
                <c:pt idx="4293">
                  <c:v>27</c:v>
                </c:pt>
                <c:pt idx="4294">
                  <c:v>27</c:v>
                </c:pt>
                <c:pt idx="4295">
                  <c:v>27</c:v>
                </c:pt>
                <c:pt idx="4296">
                  <c:v>27</c:v>
                </c:pt>
                <c:pt idx="4297">
                  <c:v>27</c:v>
                </c:pt>
                <c:pt idx="4298">
                  <c:v>27</c:v>
                </c:pt>
                <c:pt idx="4299">
                  <c:v>27</c:v>
                </c:pt>
                <c:pt idx="4300">
                  <c:v>27</c:v>
                </c:pt>
                <c:pt idx="4301">
                  <c:v>27</c:v>
                </c:pt>
                <c:pt idx="4302">
                  <c:v>27</c:v>
                </c:pt>
                <c:pt idx="4303">
                  <c:v>27</c:v>
                </c:pt>
                <c:pt idx="4304">
                  <c:v>27</c:v>
                </c:pt>
                <c:pt idx="4305">
                  <c:v>27</c:v>
                </c:pt>
                <c:pt idx="4306">
                  <c:v>27</c:v>
                </c:pt>
                <c:pt idx="4307">
                  <c:v>27</c:v>
                </c:pt>
                <c:pt idx="4308">
                  <c:v>27</c:v>
                </c:pt>
                <c:pt idx="4309">
                  <c:v>27</c:v>
                </c:pt>
                <c:pt idx="4310">
                  <c:v>27</c:v>
                </c:pt>
                <c:pt idx="4311">
                  <c:v>27</c:v>
                </c:pt>
                <c:pt idx="4312">
                  <c:v>27</c:v>
                </c:pt>
                <c:pt idx="4313">
                  <c:v>27</c:v>
                </c:pt>
                <c:pt idx="4314">
                  <c:v>27</c:v>
                </c:pt>
                <c:pt idx="4315">
                  <c:v>27</c:v>
                </c:pt>
                <c:pt idx="4316">
                  <c:v>27</c:v>
                </c:pt>
                <c:pt idx="4317">
                  <c:v>27</c:v>
                </c:pt>
                <c:pt idx="4318">
                  <c:v>27</c:v>
                </c:pt>
                <c:pt idx="4319">
                  <c:v>27</c:v>
                </c:pt>
                <c:pt idx="4320">
                  <c:v>27</c:v>
                </c:pt>
                <c:pt idx="4321">
                  <c:v>27</c:v>
                </c:pt>
                <c:pt idx="4322">
                  <c:v>27</c:v>
                </c:pt>
                <c:pt idx="4323">
                  <c:v>27</c:v>
                </c:pt>
                <c:pt idx="4324">
                  <c:v>27</c:v>
                </c:pt>
                <c:pt idx="4325">
                  <c:v>27</c:v>
                </c:pt>
                <c:pt idx="4326">
                  <c:v>27</c:v>
                </c:pt>
                <c:pt idx="4327">
                  <c:v>27</c:v>
                </c:pt>
                <c:pt idx="4328">
                  <c:v>27</c:v>
                </c:pt>
                <c:pt idx="4329">
                  <c:v>27</c:v>
                </c:pt>
                <c:pt idx="4330">
                  <c:v>27</c:v>
                </c:pt>
                <c:pt idx="4331">
                  <c:v>27</c:v>
                </c:pt>
                <c:pt idx="4332">
                  <c:v>27</c:v>
                </c:pt>
                <c:pt idx="4333">
                  <c:v>27</c:v>
                </c:pt>
                <c:pt idx="4334">
                  <c:v>27</c:v>
                </c:pt>
                <c:pt idx="4335">
                  <c:v>27</c:v>
                </c:pt>
                <c:pt idx="4336">
                  <c:v>27</c:v>
                </c:pt>
                <c:pt idx="4337">
                  <c:v>27</c:v>
                </c:pt>
                <c:pt idx="4338">
                  <c:v>27</c:v>
                </c:pt>
                <c:pt idx="4339">
                  <c:v>27</c:v>
                </c:pt>
                <c:pt idx="4340">
                  <c:v>27</c:v>
                </c:pt>
                <c:pt idx="4341">
                  <c:v>27</c:v>
                </c:pt>
                <c:pt idx="4342">
                  <c:v>27</c:v>
                </c:pt>
                <c:pt idx="4343">
                  <c:v>27</c:v>
                </c:pt>
                <c:pt idx="4344">
                  <c:v>27</c:v>
                </c:pt>
                <c:pt idx="4345">
                  <c:v>27</c:v>
                </c:pt>
                <c:pt idx="4346">
                  <c:v>27</c:v>
                </c:pt>
                <c:pt idx="4347">
                  <c:v>27</c:v>
                </c:pt>
                <c:pt idx="4348">
                  <c:v>27</c:v>
                </c:pt>
                <c:pt idx="4349">
                  <c:v>27</c:v>
                </c:pt>
                <c:pt idx="4350">
                  <c:v>27</c:v>
                </c:pt>
                <c:pt idx="4351">
                  <c:v>27</c:v>
                </c:pt>
                <c:pt idx="4352">
                  <c:v>27</c:v>
                </c:pt>
                <c:pt idx="4353">
                  <c:v>27</c:v>
                </c:pt>
                <c:pt idx="4354">
                  <c:v>27</c:v>
                </c:pt>
                <c:pt idx="4355">
                  <c:v>27</c:v>
                </c:pt>
                <c:pt idx="4356">
                  <c:v>27</c:v>
                </c:pt>
                <c:pt idx="4357">
                  <c:v>27</c:v>
                </c:pt>
                <c:pt idx="4358">
                  <c:v>27</c:v>
                </c:pt>
                <c:pt idx="4359">
                  <c:v>27</c:v>
                </c:pt>
                <c:pt idx="4360">
                  <c:v>27</c:v>
                </c:pt>
                <c:pt idx="4361">
                  <c:v>27</c:v>
                </c:pt>
                <c:pt idx="4362">
                  <c:v>27</c:v>
                </c:pt>
                <c:pt idx="4363">
                  <c:v>27</c:v>
                </c:pt>
                <c:pt idx="4364">
                  <c:v>27</c:v>
                </c:pt>
                <c:pt idx="4365">
                  <c:v>27</c:v>
                </c:pt>
                <c:pt idx="4366">
                  <c:v>27</c:v>
                </c:pt>
                <c:pt idx="4367">
                  <c:v>27</c:v>
                </c:pt>
                <c:pt idx="4368">
                  <c:v>27</c:v>
                </c:pt>
                <c:pt idx="4369">
                  <c:v>27</c:v>
                </c:pt>
                <c:pt idx="4370">
                  <c:v>27</c:v>
                </c:pt>
                <c:pt idx="4371">
                  <c:v>27</c:v>
                </c:pt>
                <c:pt idx="4372">
                  <c:v>27</c:v>
                </c:pt>
                <c:pt idx="4373">
                  <c:v>27</c:v>
                </c:pt>
                <c:pt idx="4374">
                  <c:v>27</c:v>
                </c:pt>
                <c:pt idx="4375">
                  <c:v>27</c:v>
                </c:pt>
                <c:pt idx="4376">
                  <c:v>27</c:v>
                </c:pt>
                <c:pt idx="4377">
                  <c:v>27</c:v>
                </c:pt>
                <c:pt idx="4378">
                  <c:v>27</c:v>
                </c:pt>
                <c:pt idx="4379">
                  <c:v>27</c:v>
                </c:pt>
                <c:pt idx="4380">
                  <c:v>27</c:v>
                </c:pt>
                <c:pt idx="4381">
                  <c:v>27</c:v>
                </c:pt>
                <c:pt idx="4382">
                  <c:v>27</c:v>
                </c:pt>
                <c:pt idx="4383">
                  <c:v>27</c:v>
                </c:pt>
                <c:pt idx="4384">
                  <c:v>27</c:v>
                </c:pt>
                <c:pt idx="4385">
                  <c:v>27</c:v>
                </c:pt>
                <c:pt idx="4386">
                  <c:v>27</c:v>
                </c:pt>
                <c:pt idx="4387">
                  <c:v>27</c:v>
                </c:pt>
                <c:pt idx="4388">
                  <c:v>27</c:v>
                </c:pt>
                <c:pt idx="4389">
                  <c:v>27</c:v>
                </c:pt>
                <c:pt idx="4390">
                  <c:v>27</c:v>
                </c:pt>
                <c:pt idx="4391">
                  <c:v>27</c:v>
                </c:pt>
                <c:pt idx="4392">
                  <c:v>27</c:v>
                </c:pt>
                <c:pt idx="4393">
                  <c:v>27</c:v>
                </c:pt>
                <c:pt idx="4394">
                  <c:v>27</c:v>
                </c:pt>
                <c:pt idx="4395">
                  <c:v>27</c:v>
                </c:pt>
                <c:pt idx="4396">
                  <c:v>27</c:v>
                </c:pt>
                <c:pt idx="4397">
                  <c:v>27</c:v>
                </c:pt>
                <c:pt idx="4398">
                  <c:v>27</c:v>
                </c:pt>
                <c:pt idx="4399">
                  <c:v>27</c:v>
                </c:pt>
                <c:pt idx="4400">
                  <c:v>27</c:v>
                </c:pt>
                <c:pt idx="4401">
                  <c:v>27</c:v>
                </c:pt>
                <c:pt idx="4402">
                  <c:v>27</c:v>
                </c:pt>
                <c:pt idx="4403">
                  <c:v>27</c:v>
                </c:pt>
                <c:pt idx="4404">
                  <c:v>27</c:v>
                </c:pt>
                <c:pt idx="4405">
                  <c:v>27</c:v>
                </c:pt>
                <c:pt idx="4406">
                  <c:v>27</c:v>
                </c:pt>
                <c:pt idx="4407">
                  <c:v>27</c:v>
                </c:pt>
                <c:pt idx="4408">
                  <c:v>27</c:v>
                </c:pt>
                <c:pt idx="4409">
                  <c:v>27</c:v>
                </c:pt>
                <c:pt idx="4410">
                  <c:v>27</c:v>
                </c:pt>
                <c:pt idx="4411">
                  <c:v>27</c:v>
                </c:pt>
                <c:pt idx="4412">
                  <c:v>27</c:v>
                </c:pt>
                <c:pt idx="4413">
                  <c:v>27</c:v>
                </c:pt>
                <c:pt idx="4414">
                  <c:v>27</c:v>
                </c:pt>
                <c:pt idx="4415">
                  <c:v>27</c:v>
                </c:pt>
                <c:pt idx="4416">
                  <c:v>27</c:v>
                </c:pt>
                <c:pt idx="4417">
                  <c:v>27</c:v>
                </c:pt>
                <c:pt idx="4418">
                  <c:v>27</c:v>
                </c:pt>
                <c:pt idx="4419">
                  <c:v>27</c:v>
                </c:pt>
                <c:pt idx="4420">
                  <c:v>27</c:v>
                </c:pt>
                <c:pt idx="4421">
                  <c:v>27</c:v>
                </c:pt>
                <c:pt idx="4422">
                  <c:v>27</c:v>
                </c:pt>
                <c:pt idx="4423">
                  <c:v>27</c:v>
                </c:pt>
                <c:pt idx="4424">
                  <c:v>27</c:v>
                </c:pt>
                <c:pt idx="4425">
                  <c:v>27</c:v>
                </c:pt>
                <c:pt idx="4426">
                  <c:v>27</c:v>
                </c:pt>
                <c:pt idx="4427">
                  <c:v>27</c:v>
                </c:pt>
                <c:pt idx="4428">
                  <c:v>27</c:v>
                </c:pt>
                <c:pt idx="4429">
                  <c:v>27</c:v>
                </c:pt>
                <c:pt idx="4430">
                  <c:v>27</c:v>
                </c:pt>
                <c:pt idx="4431">
                  <c:v>27</c:v>
                </c:pt>
                <c:pt idx="4432">
                  <c:v>27</c:v>
                </c:pt>
                <c:pt idx="4433">
                  <c:v>27</c:v>
                </c:pt>
                <c:pt idx="4434">
                  <c:v>27</c:v>
                </c:pt>
                <c:pt idx="4435">
                  <c:v>27</c:v>
                </c:pt>
                <c:pt idx="4436">
                  <c:v>27</c:v>
                </c:pt>
                <c:pt idx="4437">
                  <c:v>27</c:v>
                </c:pt>
                <c:pt idx="4438">
                  <c:v>27</c:v>
                </c:pt>
                <c:pt idx="4439">
                  <c:v>27</c:v>
                </c:pt>
                <c:pt idx="4440">
                  <c:v>27</c:v>
                </c:pt>
                <c:pt idx="4441">
                  <c:v>27</c:v>
                </c:pt>
                <c:pt idx="4442">
                  <c:v>27</c:v>
                </c:pt>
                <c:pt idx="4443">
                  <c:v>27</c:v>
                </c:pt>
                <c:pt idx="4444">
                  <c:v>27</c:v>
                </c:pt>
                <c:pt idx="4445">
                  <c:v>27</c:v>
                </c:pt>
                <c:pt idx="4446">
                  <c:v>27</c:v>
                </c:pt>
                <c:pt idx="4447">
                  <c:v>27</c:v>
                </c:pt>
                <c:pt idx="4448">
                  <c:v>27</c:v>
                </c:pt>
                <c:pt idx="4449">
                  <c:v>27</c:v>
                </c:pt>
                <c:pt idx="4450">
                  <c:v>27</c:v>
                </c:pt>
                <c:pt idx="4451">
                  <c:v>27</c:v>
                </c:pt>
                <c:pt idx="4452">
                  <c:v>27</c:v>
                </c:pt>
                <c:pt idx="4453">
                  <c:v>27</c:v>
                </c:pt>
                <c:pt idx="4454">
                  <c:v>27</c:v>
                </c:pt>
                <c:pt idx="4455">
                  <c:v>27</c:v>
                </c:pt>
                <c:pt idx="4456">
                  <c:v>27</c:v>
                </c:pt>
                <c:pt idx="4457">
                  <c:v>27</c:v>
                </c:pt>
                <c:pt idx="4458">
                  <c:v>27</c:v>
                </c:pt>
                <c:pt idx="4459">
                  <c:v>27</c:v>
                </c:pt>
                <c:pt idx="4460">
                  <c:v>27</c:v>
                </c:pt>
                <c:pt idx="4461">
                  <c:v>27</c:v>
                </c:pt>
                <c:pt idx="4462">
                  <c:v>27</c:v>
                </c:pt>
                <c:pt idx="4463">
                  <c:v>27</c:v>
                </c:pt>
                <c:pt idx="4464">
                  <c:v>27</c:v>
                </c:pt>
                <c:pt idx="4465">
                  <c:v>27</c:v>
                </c:pt>
                <c:pt idx="4466">
                  <c:v>27</c:v>
                </c:pt>
                <c:pt idx="4467">
                  <c:v>27</c:v>
                </c:pt>
                <c:pt idx="4468">
                  <c:v>27</c:v>
                </c:pt>
                <c:pt idx="4469">
                  <c:v>27</c:v>
                </c:pt>
                <c:pt idx="4470">
                  <c:v>27</c:v>
                </c:pt>
                <c:pt idx="4471">
                  <c:v>27</c:v>
                </c:pt>
                <c:pt idx="4472">
                  <c:v>27</c:v>
                </c:pt>
                <c:pt idx="4473">
                  <c:v>27</c:v>
                </c:pt>
                <c:pt idx="4474">
                  <c:v>27</c:v>
                </c:pt>
                <c:pt idx="4475">
                  <c:v>27</c:v>
                </c:pt>
                <c:pt idx="4476">
                  <c:v>27</c:v>
                </c:pt>
                <c:pt idx="4477">
                  <c:v>27</c:v>
                </c:pt>
                <c:pt idx="4478">
                  <c:v>27</c:v>
                </c:pt>
                <c:pt idx="4479">
                  <c:v>27</c:v>
                </c:pt>
                <c:pt idx="4480">
                  <c:v>27</c:v>
                </c:pt>
                <c:pt idx="4481">
                  <c:v>27</c:v>
                </c:pt>
                <c:pt idx="4482">
                  <c:v>27</c:v>
                </c:pt>
                <c:pt idx="4483">
                  <c:v>27</c:v>
                </c:pt>
                <c:pt idx="4484">
                  <c:v>27</c:v>
                </c:pt>
                <c:pt idx="4485">
                  <c:v>27</c:v>
                </c:pt>
                <c:pt idx="4486">
                  <c:v>27</c:v>
                </c:pt>
                <c:pt idx="4487">
                  <c:v>27</c:v>
                </c:pt>
                <c:pt idx="4488">
                  <c:v>27</c:v>
                </c:pt>
                <c:pt idx="4489">
                  <c:v>27</c:v>
                </c:pt>
                <c:pt idx="4490">
                  <c:v>27</c:v>
                </c:pt>
                <c:pt idx="4491">
                  <c:v>27</c:v>
                </c:pt>
                <c:pt idx="4492">
                  <c:v>27</c:v>
                </c:pt>
                <c:pt idx="4493">
                  <c:v>27</c:v>
                </c:pt>
                <c:pt idx="4494">
                  <c:v>27</c:v>
                </c:pt>
                <c:pt idx="4495">
                  <c:v>27</c:v>
                </c:pt>
                <c:pt idx="4496">
                  <c:v>27</c:v>
                </c:pt>
                <c:pt idx="4497">
                  <c:v>27</c:v>
                </c:pt>
                <c:pt idx="4498">
                  <c:v>27</c:v>
                </c:pt>
                <c:pt idx="4499">
                  <c:v>27</c:v>
                </c:pt>
                <c:pt idx="4500">
                  <c:v>27</c:v>
                </c:pt>
                <c:pt idx="4501">
                  <c:v>27</c:v>
                </c:pt>
                <c:pt idx="4502">
                  <c:v>27</c:v>
                </c:pt>
                <c:pt idx="4503">
                  <c:v>27</c:v>
                </c:pt>
                <c:pt idx="4504">
                  <c:v>27</c:v>
                </c:pt>
                <c:pt idx="4505">
                  <c:v>27</c:v>
                </c:pt>
                <c:pt idx="4506">
                  <c:v>27</c:v>
                </c:pt>
                <c:pt idx="4507">
                  <c:v>27</c:v>
                </c:pt>
                <c:pt idx="4508">
                  <c:v>27</c:v>
                </c:pt>
                <c:pt idx="4509">
                  <c:v>27</c:v>
                </c:pt>
                <c:pt idx="4510">
                  <c:v>27</c:v>
                </c:pt>
                <c:pt idx="4511">
                  <c:v>27</c:v>
                </c:pt>
                <c:pt idx="4512">
                  <c:v>27</c:v>
                </c:pt>
                <c:pt idx="4513">
                  <c:v>27</c:v>
                </c:pt>
                <c:pt idx="4514">
                  <c:v>27</c:v>
                </c:pt>
                <c:pt idx="4515">
                  <c:v>27</c:v>
                </c:pt>
                <c:pt idx="4516">
                  <c:v>27</c:v>
                </c:pt>
                <c:pt idx="4517">
                  <c:v>27</c:v>
                </c:pt>
                <c:pt idx="4518">
                  <c:v>27</c:v>
                </c:pt>
                <c:pt idx="4519">
                  <c:v>27</c:v>
                </c:pt>
                <c:pt idx="4520">
                  <c:v>27</c:v>
                </c:pt>
                <c:pt idx="4521">
                  <c:v>27</c:v>
                </c:pt>
                <c:pt idx="4522">
                  <c:v>27</c:v>
                </c:pt>
                <c:pt idx="4523">
                  <c:v>27</c:v>
                </c:pt>
                <c:pt idx="4524">
                  <c:v>27</c:v>
                </c:pt>
                <c:pt idx="4525">
                  <c:v>27</c:v>
                </c:pt>
                <c:pt idx="4526">
                  <c:v>27</c:v>
                </c:pt>
                <c:pt idx="4527">
                  <c:v>27</c:v>
                </c:pt>
                <c:pt idx="4528">
                  <c:v>27</c:v>
                </c:pt>
                <c:pt idx="4529">
                  <c:v>27</c:v>
                </c:pt>
                <c:pt idx="4530">
                  <c:v>27</c:v>
                </c:pt>
                <c:pt idx="4531">
                  <c:v>27</c:v>
                </c:pt>
                <c:pt idx="4532">
                  <c:v>27</c:v>
                </c:pt>
                <c:pt idx="4533">
                  <c:v>27</c:v>
                </c:pt>
                <c:pt idx="4534">
                  <c:v>27</c:v>
                </c:pt>
                <c:pt idx="4535">
                  <c:v>27</c:v>
                </c:pt>
                <c:pt idx="4536">
                  <c:v>27</c:v>
                </c:pt>
                <c:pt idx="4537">
                  <c:v>27</c:v>
                </c:pt>
                <c:pt idx="4538">
                  <c:v>27</c:v>
                </c:pt>
                <c:pt idx="4539">
                  <c:v>27</c:v>
                </c:pt>
                <c:pt idx="4540">
                  <c:v>27</c:v>
                </c:pt>
                <c:pt idx="4541">
                  <c:v>27</c:v>
                </c:pt>
                <c:pt idx="4542">
                  <c:v>27</c:v>
                </c:pt>
                <c:pt idx="4543">
                  <c:v>27</c:v>
                </c:pt>
                <c:pt idx="4544">
                  <c:v>27</c:v>
                </c:pt>
                <c:pt idx="4545">
                  <c:v>27</c:v>
                </c:pt>
                <c:pt idx="4546">
                  <c:v>27</c:v>
                </c:pt>
                <c:pt idx="4547">
                  <c:v>27</c:v>
                </c:pt>
                <c:pt idx="4548">
                  <c:v>27</c:v>
                </c:pt>
                <c:pt idx="4549">
                  <c:v>27</c:v>
                </c:pt>
                <c:pt idx="4550">
                  <c:v>27</c:v>
                </c:pt>
                <c:pt idx="4551">
                  <c:v>27</c:v>
                </c:pt>
                <c:pt idx="4552">
                  <c:v>27</c:v>
                </c:pt>
                <c:pt idx="4553">
                  <c:v>27</c:v>
                </c:pt>
                <c:pt idx="4554">
                  <c:v>27</c:v>
                </c:pt>
                <c:pt idx="4555">
                  <c:v>27</c:v>
                </c:pt>
                <c:pt idx="4556">
                  <c:v>27</c:v>
                </c:pt>
                <c:pt idx="4557">
                  <c:v>27</c:v>
                </c:pt>
                <c:pt idx="4558">
                  <c:v>27</c:v>
                </c:pt>
                <c:pt idx="4559">
                  <c:v>27</c:v>
                </c:pt>
                <c:pt idx="4560">
                  <c:v>27</c:v>
                </c:pt>
                <c:pt idx="4561">
                  <c:v>27</c:v>
                </c:pt>
                <c:pt idx="4562">
                  <c:v>27</c:v>
                </c:pt>
                <c:pt idx="4563">
                  <c:v>27</c:v>
                </c:pt>
                <c:pt idx="4564">
                  <c:v>27</c:v>
                </c:pt>
                <c:pt idx="4565">
                  <c:v>27</c:v>
                </c:pt>
                <c:pt idx="4566">
                  <c:v>27</c:v>
                </c:pt>
                <c:pt idx="4567">
                  <c:v>27</c:v>
                </c:pt>
                <c:pt idx="4568">
                  <c:v>27</c:v>
                </c:pt>
                <c:pt idx="4569">
                  <c:v>27</c:v>
                </c:pt>
                <c:pt idx="4570">
                  <c:v>27</c:v>
                </c:pt>
                <c:pt idx="4571">
                  <c:v>27</c:v>
                </c:pt>
                <c:pt idx="4572">
                  <c:v>27</c:v>
                </c:pt>
                <c:pt idx="4573">
                  <c:v>27</c:v>
                </c:pt>
                <c:pt idx="4574">
                  <c:v>27</c:v>
                </c:pt>
                <c:pt idx="4575">
                  <c:v>27</c:v>
                </c:pt>
                <c:pt idx="4576">
                  <c:v>27</c:v>
                </c:pt>
                <c:pt idx="4577">
                  <c:v>27</c:v>
                </c:pt>
                <c:pt idx="4578">
                  <c:v>27</c:v>
                </c:pt>
                <c:pt idx="4579">
                  <c:v>27</c:v>
                </c:pt>
                <c:pt idx="4580">
                  <c:v>27</c:v>
                </c:pt>
                <c:pt idx="4581">
                  <c:v>27</c:v>
                </c:pt>
                <c:pt idx="4582">
                  <c:v>27</c:v>
                </c:pt>
                <c:pt idx="4583">
                  <c:v>27</c:v>
                </c:pt>
                <c:pt idx="4584">
                  <c:v>27</c:v>
                </c:pt>
                <c:pt idx="4585">
                  <c:v>27</c:v>
                </c:pt>
                <c:pt idx="4586">
                  <c:v>27</c:v>
                </c:pt>
                <c:pt idx="4587">
                  <c:v>27</c:v>
                </c:pt>
                <c:pt idx="4588">
                  <c:v>27</c:v>
                </c:pt>
                <c:pt idx="4589">
                  <c:v>27</c:v>
                </c:pt>
                <c:pt idx="4590">
                  <c:v>27</c:v>
                </c:pt>
                <c:pt idx="4591">
                  <c:v>27</c:v>
                </c:pt>
                <c:pt idx="4592">
                  <c:v>27</c:v>
                </c:pt>
                <c:pt idx="4593">
                  <c:v>27</c:v>
                </c:pt>
                <c:pt idx="4594">
                  <c:v>27</c:v>
                </c:pt>
                <c:pt idx="4595">
                  <c:v>27</c:v>
                </c:pt>
                <c:pt idx="4596">
                  <c:v>27</c:v>
                </c:pt>
                <c:pt idx="4597">
                  <c:v>27</c:v>
                </c:pt>
                <c:pt idx="4598">
                  <c:v>27</c:v>
                </c:pt>
                <c:pt idx="4599">
                  <c:v>27</c:v>
                </c:pt>
                <c:pt idx="4600">
                  <c:v>27</c:v>
                </c:pt>
                <c:pt idx="4601">
                  <c:v>27</c:v>
                </c:pt>
                <c:pt idx="4602">
                  <c:v>27</c:v>
                </c:pt>
                <c:pt idx="4603">
                  <c:v>27</c:v>
                </c:pt>
                <c:pt idx="4604">
                  <c:v>27</c:v>
                </c:pt>
                <c:pt idx="4605">
                  <c:v>27</c:v>
                </c:pt>
                <c:pt idx="4606">
                  <c:v>27</c:v>
                </c:pt>
                <c:pt idx="4607">
                  <c:v>27</c:v>
                </c:pt>
                <c:pt idx="4608">
                  <c:v>27</c:v>
                </c:pt>
                <c:pt idx="4609">
                  <c:v>27</c:v>
                </c:pt>
                <c:pt idx="4610">
                  <c:v>27</c:v>
                </c:pt>
                <c:pt idx="4611">
                  <c:v>27</c:v>
                </c:pt>
                <c:pt idx="4612">
                  <c:v>27</c:v>
                </c:pt>
                <c:pt idx="4613">
                  <c:v>27</c:v>
                </c:pt>
                <c:pt idx="4614">
                  <c:v>27</c:v>
                </c:pt>
                <c:pt idx="4615">
                  <c:v>27</c:v>
                </c:pt>
                <c:pt idx="4616">
                  <c:v>27</c:v>
                </c:pt>
                <c:pt idx="4617">
                  <c:v>27</c:v>
                </c:pt>
                <c:pt idx="4618">
                  <c:v>27</c:v>
                </c:pt>
                <c:pt idx="4619">
                  <c:v>27</c:v>
                </c:pt>
                <c:pt idx="4620">
                  <c:v>27</c:v>
                </c:pt>
                <c:pt idx="4621">
                  <c:v>27</c:v>
                </c:pt>
                <c:pt idx="4622">
                  <c:v>27</c:v>
                </c:pt>
                <c:pt idx="4623">
                  <c:v>27</c:v>
                </c:pt>
                <c:pt idx="4624">
                  <c:v>27</c:v>
                </c:pt>
                <c:pt idx="4625">
                  <c:v>27</c:v>
                </c:pt>
                <c:pt idx="4626">
                  <c:v>27</c:v>
                </c:pt>
                <c:pt idx="4627">
                  <c:v>27</c:v>
                </c:pt>
                <c:pt idx="4628">
                  <c:v>27</c:v>
                </c:pt>
                <c:pt idx="4629">
                  <c:v>27</c:v>
                </c:pt>
                <c:pt idx="4630">
                  <c:v>27</c:v>
                </c:pt>
                <c:pt idx="4631">
                  <c:v>27</c:v>
                </c:pt>
                <c:pt idx="4632">
                  <c:v>27</c:v>
                </c:pt>
                <c:pt idx="4633">
                  <c:v>27</c:v>
                </c:pt>
                <c:pt idx="4634">
                  <c:v>27</c:v>
                </c:pt>
                <c:pt idx="4635">
                  <c:v>27</c:v>
                </c:pt>
                <c:pt idx="4636">
                  <c:v>27</c:v>
                </c:pt>
                <c:pt idx="4637">
                  <c:v>27</c:v>
                </c:pt>
                <c:pt idx="4638">
                  <c:v>27</c:v>
                </c:pt>
                <c:pt idx="4639">
                  <c:v>27</c:v>
                </c:pt>
                <c:pt idx="4640">
                  <c:v>27</c:v>
                </c:pt>
                <c:pt idx="4641">
                  <c:v>27</c:v>
                </c:pt>
                <c:pt idx="4642">
                  <c:v>27</c:v>
                </c:pt>
                <c:pt idx="4643">
                  <c:v>27</c:v>
                </c:pt>
                <c:pt idx="4644">
                  <c:v>27</c:v>
                </c:pt>
                <c:pt idx="4645">
                  <c:v>27</c:v>
                </c:pt>
                <c:pt idx="4646">
                  <c:v>27</c:v>
                </c:pt>
                <c:pt idx="4647">
                  <c:v>27</c:v>
                </c:pt>
                <c:pt idx="4648">
                  <c:v>27</c:v>
                </c:pt>
                <c:pt idx="4649">
                  <c:v>27</c:v>
                </c:pt>
                <c:pt idx="4650">
                  <c:v>27</c:v>
                </c:pt>
                <c:pt idx="4651">
                  <c:v>27</c:v>
                </c:pt>
                <c:pt idx="4652">
                  <c:v>27</c:v>
                </c:pt>
                <c:pt idx="4653">
                  <c:v>27</c:v>
                </c:pt>
                <c:pt idx="4654">
                  <c:v>27</c:v>
                </c:pt>
                <c:pt idx="4655">
                  <c:v>27</c:v>
                </c:pt>
                <c:pt idx="4656">
                  <c:v>27</c:v>
                </c:pt>
                <c:pt idx="4657">
                  <c:v>27</c:v>
                </c:pt>
                <c:pt idx="4658">
                  <c:v>27</c:v>
                </c:pt>
                <c:pt idx="4659">
                  <c:v>27</c:v>
                </c:pt>
                <c:pt idx="4660">
                  <c:v>27</c:v>
                </c:pt>
                <c:pt idx="4661">
                  <c:v>27</c:v>
                </c:pt>
                <c:pt idx="4662">
                  <c:v>27</c:v>
                </c:pt>
                <c:pt idx="4663">
                  <c:v>27</c:v>
                </c:pt>
                <c:pt idx="4664">
                  <c:v>27</c:v>
                </c:pt>
                <c:pt idx="4665">
                  <c:v>27</c:v>
                </c:pt>
                <c:pt idx="4666">
                  <c:v>27</c:v>
                </c:pt>
                <c:pt idx="4667">
                  <c:v>27</c:v>
                </c:pt>
                <c:pt idx="4668">
                  <c:v>27</c:v>
                </c:pt>
                <c:pt idx="4669">
                  <c:v>27</c:v>
                </c:pt>
                <c:pt idx="4670">
                  <c:v>27</c:v>
                </c:pt>
                <c:pt idx="4671">
                  <c:v>27</c:v>
                </c:pt>
                <c:pt idx="4672">
                  <c:v>27</c:v>
                </c:pt>
                <c:pt idx="4673">
                  <c:v>27</c:v>
                </c:pt>
                <c:pt idx="4674">
                  <c:v>27</c:v>
                </c:pt>
                <c:pt idx="4675">
                  <c:v>27</c:v>
                </c:pt>
                <c:pt idx="4676">
                  <c:v>27</c:v>
                </c:pt>
                <c:pt idx="4677">
                  <c:v>27</c:v>
                </c:pt>
                <c:pt idx="4678">
                  <c:v>27</c:v>
                </c:pt>
                <c:pt idx="4679">
                  <c:v>27</c:v>
                </c:pt>
                <c:pt idx="4680">
                  <c:v>27</c:v>
                </c:pt>
                <c:pt idx="4681">
                  <c:v>27</c:v>
                </c:pt>
                <c:pt idx="4682">
                  <c:v>27</c:v>
                </c:pt>
                <c:pt idx="4683">
                  <c:v>27</c:v>
                </c:pt>
                <c:pt idx="4684">
                  <c:v>27</c:v>
                </c:pt>
                <c:pt idx="4685">
                  <c:v>27</c:v>
                </c:pt>
                <c:pt idx="4686">
                  <c:v>27</c:v>
                </c:pt>
                <c:pt idx="4687">
                  <c:v>27</c:v>
                </c:pt>
                <c:pt idx="4688">
                  <c:v>27</c:v>
                </c:pt>
                <c:pt idx="4689">
                  <c:v>27</c:v>
                </c:pt>
                <c:pt idx="4690">
                  <c:v>27</c:v>
                </c:pt>
                <c:pt idx="4691">
                  <c:v>27</c:v>
                </c:pt>
                <c:pt idx="4692">
                  <c:v>27</c:v>
                </c:pt>
                <c:pt idx="4693">
                  <c:v>27</c:v>
                </c:pt>
                <c:pt idx="4694">
                  <c:v>27</c:v>
                </c:pt>
                <c:pt idx="4695">
                  <c:v>27</c:v>
                </c:pt>
                <c:pt idx="4696">
                  <c:v>27</c:v>
                </c:pt>
                <c:pt idx="4697">
                  <c:v>27</c:v>
                </c:pt>
                <c:pt idx="4698">
                  <c:v>27</c:v>
                </c:pt>
                <c:pt idx="4699">
                  <c:v>27</c:v>
                </c:pt>
                <c:pt idx="4700">
                  <c:v>27</c:v>
                </c:pt>
                <c:pt idx="4701">
                  <c:v>27</c:v>
                </c:pt>
                <c:pt idx="4702">
                  <c:v>27</c:v>
                </c:pt>
                <c:pt idx="4703">
                  <c:v>27</c:v>
                </c:pt>
                <c:pt idx="4704">
                  <c:v>27</c:v>
                </c:pt>
                <c:pt idx="4705">
                  <c:v>27</c:v>
                </c:pt>
                <c:pt idx="4706">
                  <c:v>27</c:v>
                </c:pt>
                <c:pt idx="4707">
                  <c:v>27</c:v>
                </c:pt>
                <c:pt idx="4708">
                  <c:v>27</c:v>
                </c:pt>
                <c:pt idx="4709">
                  <c:v>27</c:v>
                </c:pt>
                <c:pt idx="4710">
                  <c:v>27</c:v>
                </c:pt>
                <c:pt idx="4711">
                  <c:v>27</c:v>
                </c:pt>
                <c:pt idx="4712">
                  <c:v>27</c:v>
                </c:pt>
                <c:pt idx="4713">
                  <c:v>27</c:v>
                </c:pt>
                <c:pt idx="4714">
                  <c:v>27</c:v>
                </c:pt>
                <c:pt idx="4715">
                  <c:v>27</c:v>
                </c:pt>
                <c:pt idx="4716">
                  <c:v>27</c:v>
                </c:pt>
                <c:pt idx="4717">
                  <c:v>27</c:v>
                </c:pt>
                <c:pt idx="4718">
                  <c:v>27</c:v>
                </c:pt>
                <c:pt idx="4719">
                  <c:v>27</c:v>
                </c:pt>
                <c:pt idx="4720">
                  <c:v>27</c:v>
                </c:pt>
                <c:pt idx="4721">
                  <c:v>27</c:v>
                </c:pt>
                <c:pt idx="4722">
                  <c:v>27</c:v>
                </c:pt>
                <c:pt idx="4723">
                  <c:v>27</c:v>
                </c:pt>
                <c:pt idx="4724">
                  <c:v>27</c:v>
                </c:pt>
                <c:pt idx="4725">
                  <c:v>27</c:v>
                </c:pt>
                <c:pt idx="4726">
                  <c:v>27</c:v>
                </c:pt>
                <c:pt idx="4727">
                  <c:v>27</c:v>
                </c:pt>
                <c:pt idx="4728">
                  <c:v>27</c:v>
                </c:pt>
                <c:pt idx="4729">
                  <c:v>27</c:v>
                </c:pt>
                <c:pt idx="4730">
                  <c:v>27</c:v>
                </c:pt>
                <c:pt idx="4731">
                  <c:v>27</c:v>
                </c:pt>
                <c:pt idx="4732">
                  <c:v>27</c:v>
                </c:pt>
                <c:pt idx="4733">
                  <c:v>27</c:v>
                </c:pt>
                <c:pt idx="4734">
                  <c:v>27</c:v>
                </c:pt>
                <c:pt idx="4735">
                  <c:v>27</c:v>
                </c:pt>
                <c:pt idx="4736">
                  <c:v>27</c:v>
                </c:pt>
                <c:pt idx="4737">
                  <c:v>27</c:v>
                </c:pt>
                <c:pt idx="4738">
                  <c:v>27</c:v>
                </c:pt>
                <c:pt idx="4739">
                  <c:v>27</c:v>
                </c:pt>
                <c:pt idx="4740">
                  <c:v>27</c:v>
                </c:pt>
                <c:pt idx="4741">
                  <c:v>27</c:v>
                </c:pt>
                <c:pt idx="4742">
                  <c:v>27</c:v>
                </c:pt>
                <c:pt idx="4743">
                  <c:v>27</c:v>
                </c:pt>
                <c:pt idx="4744">
                  <c:v>27</c:v>
                </c:pt>
                <c:pt idx="4745">
                  <c:v>27</c:v>
                </c:pt>
                <c:pt idx="4746">
                  <c:v>27</c:v>
                </c:pt>
                <c:pt idx="4747">
                  <c:v>27</c:v>
                </c:pt>
                <c:pt idx="4748">
                  <c:v>27</c:v>
                </c:pt>
                <c:pt idx="4749">
                  <c:v>27</c:v>
                </c:pt>
                <c:pt idx="4750">
                  <c:v>27</c:v>
                </c:pt>
                <c:pt idx="4751">
                  <c:v>27</c:v>
                </c:pt>
                <c:pt idx="4752">
                  <c:v>27</c:v>
                </c:pt>
                <c:pt idx="4753">
                  <c:v>27</c:v>
                </c:pt>
                <c:pt idx="4754">
                  <c:v>27</c:v>
                </c:pt>
                <c:pt idx="4755">
                  <c:v>27</c:v>
                </c:pt>
                <c:pt idx="4756">
                  <c:v>27</c:v>
                </c:pt>
                <c:pt idx="4757">
                  <c:v>27</c:v>
                </c:pt>
                <c:pt idx="4758">
                  <c:v>27</c:v>
                </c:pt>
                <c:pt idx="4759">
                  <c:v>27</c:v>
                </c:pt>
                <c:pt idx="4760">
                  <c:v>27</c:v>
                </c:pt>
                <c:pt idx="4761">
                  <c:v>27</c:v>
                </c:pt>
                <c:pt idx="4762">
                  <c:v>27</c:v>
                </c:pt>
                <c:pt idx="4763">
                  <c:v>27</c:v>
                </c:pt>
                <c:pt idx="4764">
                  <c:v>27</c:v>
                </c:pt>
                <c:pt idx="4765">
                  <c:v>27</c:v>
                </c:pt>
                <c:pt idx="4766">
                  <c:v>27</c:v>
                </c:pt>
                <c:pt idx="4767">
                  <c:v>27</c:v>
                </c:pt>
                <c:pt idx="4768">
                  <c:v>27</c:v>
                </c:pt>
                <c:pt idx="4769">
                  <c:v>27</c:v>
                </c:pt>
                <c:pt idx="4770">
                  <c:v>27</c:v>
                </c:pt>
                <c:pt idx="4771">
                  <c:v>27</c:v>
                </c:pt>
                <c:pt idx="4772">
                  <c:v>27</c:v>
                </c:pt>
                <c:pt idx="4773">
                  <c:v>27</c:v>
                </c:pt>
                <c:pt idx="4774">
                  <c:v>27</c:v>
                </c:pt>
                <c:pt idx="4775">
                  <c:v>27</c:v>
                </c:pt>
                <c:pt idx="4776">
                  <c:v>27</c:v>
                </c:pt>
                <c:pt idx="4777">
                  <c:v>27</c:v>
                </c:pt>
                <c:pt idx="4778">
                  <c:v>27</c:v>
                </c:pt>
                <c:pt idx="4779">
                  <c:v>27</c:v>
                </c:pt>
                <c:pt idx="4780">
                  <c:v>27</c:v>
                </c:pt>
                <c:pt idx="4781">
                  <c:v>27</c:v>
                </c:pt>
                <c:pt idx="4782">
                  <c:v>27</c:v>
                </c:pt>
                <c:pt idx="4783">
                  <c:v>27</c:v>
                </c:pt>
                <c:pt idx="4784">
                  <c:v>27</c:v>
                </c:pt>
                <c:pt idx="4785">
                  <c:v>27</c:v>
                </c:pt>
                <c:pt idx="4786">
                  <c:v>27</c:v>
                </c:pt>
                <c:pt idx="4787">
                  <c:v>27</c:v>
                </c:pt>
                <c:pt idx="4788">
                  <c:v>27</c:v>
                </c:pt>
                <c:pt idx="4789">
                  <c:v>27</c:v>
                </c:pt>
                <c:pt idx="4790">
                  <c:v>27</c:v>
                </c:pt>
                <c:pt idx="4791">
                  <c:v>27</c:v>
                </c:pt>
                <c:pt idx="4792">
                  <c:v>27</c:v>
                </c:pt>
                <c:pt idx="4793">
                  <c:v>27</c:v>
                </c:pt>
                <c:pt idx="4794">
                  <c:v>27</c:v>
                </c:pt>
                <c:pt idx="4795">
                  <c:v>27</c:v>
                </c:pt>
                <c:pt idx="4796">
                  <c:v>27</c:v>
                </c:pt>
                <c:pt idx="4797">
                  <c:v>27</c:v>
                </c:pt>
                <c:pt idx="4798">
                  <c:v>27</c:v>
                </c:pt>
                <c:pt idx="4799">
                  <c:v>27</c:v>
                </c:pt>
                <c:pt idx="4800">
                  <c:v>27</c:v>
                </c:pt>
                <c:pt idx="4801">
                  <c:v>27</c:v>
                </c:pt>
                <c:pt idx="4802">
                  <c:v>27</c:v>
                </c:pt>
                <c:pt idx="4803">
                  <c:v>27</c:v>
                </c:pt>
                <c:pt idx="4804">
                  <c:v>27</c:v>
                </c:pt>
                <c:pt idx="4805">
                  <c:v>27</c:v>
                </c:pt>
                <c:pt idx="4806">
                  <c:v>27</c:v>
                </c:pt>
                <c:pt idx="4807">
                  <c:v>27</c:v>
                </c:pt>
                <c:pt idx="4808">
                  <c:v>27</c:v>
                </c:pt>
                <c:pt idx="4809">
                  <c:v>27</c:v>
                </c:pt>
                <c:pt idx="4810">
                  <c:v>27</c:v>
                </c:pt>
                <c:pt idx="4811">
                  <c:v>27</c:v>
                </c:pt>
                <c:pt idx="4812">
                  <c:v>27</c:v>
                </c:pt>
                <c:pt idx="4813">
                  <c:v>27</c:v>
                </c:pt>
                <c:pt idx="4814">
                  <c:v>27</c:v>
                </c:pt>
                <c:pt idx="4815">
                  <c:v>27</c:v>
                </c:pt>
                <c:pt idx="4816">
                  <c:v>27</c:v>
                </c:pt>
                <c:pt idx="4817">
                  <c:v>27</c:v>
                </c:pt>
                <c:pt idx="4818">
                  <c:v>27</c:v>
                </c:pt>
                <c:pt idx="4819">
                  <c:v>27</c:v>
                </c:pt>
                <c:pt idx="4820">
                  <c:v>27</c:v>
                </c:pt>
                <c:pt idx="4821">
                  <c:v>27</c:v>
                </c:pt>
                <c:pt idx="4822">
                  <c:v>27</c:v>
                </c:pt>
                <c:pt idx="4823">
                  <c:v>27</c:v>
                </c:pt>
                <c:pt idx="4824">
                  <c:v>27</c:v>
                </c:pt>
                <c:pt idx="4825">
                  <c:v>27</c:v>
                </c:pt>
                <c:pt idx="4826">
                  <c:v>27</c:v>
                </c:pt>
                <c:pt idx="4827">
                  <c:v>27</c:v>
                </c:pt>
                <c:pt idx="4828">
                  <c:v>27</c:v>
                </c:pt>
                <c:pt idx="4829">
                  <c:v>27</c:v>
                </c:pt>
                <c:pt idx="4830">
                  <c:v>27</c:v>
                </c:pt>
                <c:pt idx="4831">
                  <c:v>27</c:v>
                </c:pt>
                <c:pt idx="4832">
                  <c:v>27</c:v>
                </c:pt>
                <c:pt idx="4833">
                  <c:v>27</c:v>
                </c:pt>
                <c:pt idx="4834">
                  <c:v>27</c:v>
                </c:pt>
                <c:pt idx="4835">
                  <c:v>27</c:v>
                </c:pt>
                <c:pt idx="4836">
                  <c:v>27</c:v>
                </c:pt>
                <c:pt idx="4837">
                  <c:v>27</c:v>
                </c:pt>
                <c:pt idx="4838">
                  <c:v>27</c:v>
                </c:pt>
                <c:pt idx="4839">
                  <c:v>27</c:v>
                </c:pt>
                <c:pt idx="4840">
                  <c:v>27</c:v>
                </c:pt>
                <c:pt idx="4841">
                  <c:v>27</c:v>
                </c:pt>
                <c:pt idx="4842">
                  <c:v>27</c:v>
                </c:pt>
                <c:pt idx="4843">
                  <c:v>27</c:v>
                </c:pt>
                <c:pt idx="4844">
                  <c:v>27</c:v>
                </c:pt>
                <c:pt idx="4845">
                  <c:v>27</c:v>
                </c:pt>
                <c:pt idx="4846">
                  <c:v>27</c:v>
                </c:pt>
                <c:pt idx="4847">
                  <c:v>27</c:v>
                </c:pt>
                <c:pt idx="4848">
                  <c:v>27</c:v>
                </c:pt>
                <c:pt idx="4849">
                  <c:v>27</c:v>
                </c:pt>
                <c:pt idx="4850">
                  <c:v>27</c:v>
                </c:pt>
                <c:pt idx="4851">
                  <c:v>27</c:v>
                </c:pt>
                <c:pt idx="4852">
                  <c:v>27</c:v>
                </c:pt>
                <c:pt idx="4853">
                  <c:v>27</c:v>
                </c:pt>
                <c:pt idx="4854">
                  <c:v>27</c:v>
                </c:pt>
                <c:pt idx="4855">
                  <c:v>27</c:v>
                </c:pt>
                <c:pt idx="4856">
                  <c:v>27</c:v>
                </c:pt>
                <c:pt idx="4857">
                  <c:v>27</c:v>
                </c:pt>
                <c:pt idx="4858">
                  <c:v>27</c:v>
                </c:pt>
                <c:pt idx="4859">
                  <c:v>27</c:v>
                </c:pt>
                <c:pt idx="4860">
                  <c:v>27</c:v>
                </c:pt>
                <c:pt idx="4861">
                  <c:v>27</c:v>
                </c:pt>
                <c:pt idx="4862">
                  <c:v>27</c:v>
                </c:pt>
                <c:pt idx="4863">
                  <c:v>27</c:v>
                </c:pt>
                <c:pt idx="4864">
                  <c:v>27</c:v>
                </c:pt>
                <c:pt idx="4865">
                  <c:v>27</c:v>
                </c:pt>
                <c:pt idx="4866">
                  <c:v>27</c:v>
                </c:pt>
                <c:pt idx="4867">
                  <c:v>27</c:v>
                </c:pt>
                <c:pt idx="4868">
                  <c:v>27</c:v>
                </c:pt>
                <c:pt idx="4869">
                  <c:v>27</c:v>
                </c:pt>
                <c:pt idx="4870">
                  <c:v>27</c:v>
                </c:pt>
                <c:pt idx="4871">
                  <c:v>27</c:v>
                </c:pt>
                <c:pt idx="4872">
                  <c:v>27</c:v>
                </c:pt>
                <c:pt idx="4873">
                  <c:v>27</c:v>
                </c:pt>
                <c:pt idx="4874">
                  <c:v>27</c:v>
                </c:pt>
                <c:pt idx="4875">
                  <c:v>27</c:v>
                </c:pt>
                <c:pt idx="4876">
                  <c:v>27</c:v>
                </c:pt>
                <c:pt idx="4877">
                  <c:v>27</c:v>
                </c:pt>
                <c:pt idx="4878">
                  <c:v>27</c:v>
                </c:pt>
                <c:pt idx="4879">
                  <c:v>27</c:v>
                </c:pt>
                <c:pt idx="4880">
                  <c:v>27</c:v>
                </c:pt>
                <c:pt idx="4881">
                  <c:v>27</c:v>
                </c:pt>
                <c:pt idx="4882">
                  <c:v>27</c:v>
                </c:pt>
                <c:pt idx="4883">
                  <c:v>27</c:v>
                </c:pt>
                <c:pt idx="4884">
                  <c:v>27</c:v>
                </c:pt>
                <c:pt idx="4885">
                  <c:v>27</c:v>
                </c:pt>
                <c:pt idx="4886">
                  <c:v>27</c:v>
                </c:pt>
                <c:pt idx="4887">
                  <c:v>27</c:v>
                </c:pt>
                <c:pt idx="4888">
                  <c:v>27</c:v>
                </c:pt>
                <c:pt idx="4889">
                  <c:v>27</c:v>
                </c:pt>
                <c:pt idx="4890">
                  <c:v>27</c:v>
                </c:pt>
                <c:pt idx="4891">
                  <c:v>27</c:v>
                </c:pt>
                <c:pt idx="4892">
                  <c:v>27</c:v>
                </c:pt>
                <c:pt idx="4893">
                  <c:v>27</c:v>
                </c:pt>
                <c:pt idx="4894">
                  <c:v>27</c:v>
                </c:pt>
                <c:pt idx="4895">
                  <c:v>27</c:v>
                </c:pt>
                <c:pt idx="4896">
                  <c:v>27</c:v>
                </c:pt>
                <c:pt idx="4897">
                  <c:v>27</c:v>
                </c:pt>
                <c:pt idx="4898">
                  <c:v>27</c:v>
                </c:pt>
                <c:pt idx="4899">
                  <c:v>27</c:v>
                </c:pt>
                <c:pt idx="4900">
                  <c:v>27</c:v>
                </c:pt>
                <c:pt idx="4901">
                  <c:v>27</c:v>
                </c:pt>
                <c:pt idx="4902">
                  <c:v>27</c:v>
                </c:pt>
                <c:pt idx="4903">
                  <c:v>27</c:v>
                </c:pt>
                <c:pt idx="4904">
                  <c:v>27</c:v>
                </c:pt>
                <c:pt idx="4905">
                  <c:v>27</c:v>
                </c:pt>
                <c:pt idx="4906">
                  <c:v>27</c:v>
                </c:pt>
                <c:pt idx="4907">
                  <c:v>27</c:v>
                </c:pt>
                <c:pt idx="4908">
                  <c:v>27</c:v>
                </c:pt>
                <c:pt idx="4909">
                  <c:v>27</c:v>
                </c:pt>
                <c:pt idx="4910">
                  <c:v>27</c:v>
                </c:pt>
                <c:pt idx="4911">
                  <c:v>27</c:v>
                </c:pt>
                <c:pt idx="4912">
                  <c:v>27</c:v>
                </c:pt>
                <c:pt idx="4913">
                  <c:v>27</c:v>
                </c:pt>
                <c:pt idx="4914">
                  <c:v>27</c:v>
                </c:pt>
                <c:pt idx="4915">
                  <c:v>27</c:v>
                </c:pt>
                <c:pt idx="4916">
                  <c:v>27</c:v>
                </c:pt>
                <c:pt idx="4917">
                  <c:v>27</c:v>
                </c:pt>
                <c:pt idx="4918">
                  <c:v>27</c:v>
                </c:pt>
                <c:pt idx="4919">
                  <c:v>27</c:v>
                </c:pt>
                <c:pt idx="4920">
                  <c:v>27</c:v>
                </c:pt>
                <c:pt idx="4921">
                  <c:v>27</c:v>
                </c:pt>
                <c:pt idx="4922">
                  <c:v>27</c:v>
                </c:pt>
                <c:pt idx="4923">
                  <c:v>27</c:v>
                </c:pt>
                <c:pt idx="4924">
                  <c:v>27</c:v>
                </c:pt>
                <c:pt idx="4925">
                  <c:v>27</c:v>
                </c:pt>
                <c:pt idx="4926">
                  <c:v>27</c:v>
                </c:pt>
                <c:pt idx="4927">
                  <c:v>27</c:v>
                </c:pt>
                <c:pt idx="4928">
                  <c:v>27</c:v>
                </c:pt>
                <c:pt idx="4929">
                  <c:v>27</c:v>
                </c:pt>
                <c:pt idx="4930">
                  <c:v>27</c:v>
                </c:pt>
                <c:pt idx="4931">
                  <c:v>27</c:v>
                </c:pt>
                <c:pt idx="4932">
                  <c:v>27</c:v>
                </c:pt>
                <c:pt idx="4933">
                  <c:v>27</c:v>
                </c:pt>
                <c:pt idx="4934">
                  <c:v>27</c:v>
                </c:pt>
                <c:pt idx="4935">
                  <c:v>27</c:v>
                </c:pt>
                <c:pt idx="4936">
                  <c:v>27</c:v>
                </c:pt>
                <c:pt idx="4937">
                  <c:v>27</c:v>
                </c:pt>
                <c:pt idx="4938">
                  <c:v>27</c:v>
                </c:pt>
                <c:pt idx="4939">
                  <c:v>27</c:v>
                </c:pt>
                <c:pt idx="4940">
                  <c:v>27</c:v>
                </c:pt>
                <c:pt idx="4941">
                  <c:v>27</c:v>
                </c:pt>
                <c:pt idx="4942">
                  <c:v>27</c:v>
                </c:pt>
                <c:pt idx="4943">
                  <c:v>27</c:v>
                </c:pt>
                <c:pt idx="4944">
                  <c:v>27</c:v>
                </c:pt>
                <c:pt idx="4945">
                  <c:v>27</c:v>
                </c:pt>
                <c:pt idx="4946">
                  <c:v>27</c:v>
                </c:pt>
                <c:pt idx="4947">
                  <c:v>27</c:v>
                </c:pt>
                <c:pt idx="4948">
                  <c:v>27</c:v>
                </c:pt>
                <c:pt idx="4949">
                  <c:v>27</c:v>
                </c:pt>
                <c:pt idx="4950">
                  <c:v>27</c:v>
                </c:pt>
                <c:pt idx="4951">
                  <c:v>27</c:v>
                </c:pt>
                <c:pt idx="4952">
                  <c:v>27</c:v>
                </c:pt>
                <c:pt idx="4953">
                  <c:v>27</c:v>
                </c:pt>
                <c:pt idx="4954">
                  <c:v>27</c:v>
                </c:pt>
                <c:pt idx="4955">
                  <c:v>27</c:v>
                </c:pt>
                <c:pt idx="4956">
                  <c:v>27</c:v>
                </c:pt>
                <c:pt idx="4957">
                  <c:v>27</c:v>
                </c:pt>
                <c:pt idx="4958">
                  <c:v>27</c:v>
                </c:pt>
                <c:pt idx="4959">
                  <c:v>27</c:v>
                </c:pt>
                <c:pt idx="4960">
                  <c:v>27</c:v>
                </c:pt>
                <c:pt idx="4961">
                  <c:v>27</c:v>
                </c:pt>
                <c:pt idx="4962">
                  <c:v>27</c:v>
                </c:pt>
                <c:pt idx="4963">
                  <c:v>27</c:v>
                </c:pt>
                <c:pt idx="4964">
                  <c:v>27</c:v>
                </c:pt>
                <c:pt idx="4965">
                  <c:v>27</c:v>
                </c:pt>
                <c:pt idx="4966">
                  <c:v>27</c:v>
                </c:pt>
                <c:pt idx="4967">
                  <c:v>27</c:v>
                </c:pt>
                <c:pt idx="4968">
                  <c:v>27</c:v>
                </c:pt>
                <c:pt idx="4969">
                  <c:v>27</c:v>
                </c:pt>
                <c:pt idx="4970">
                  <c:v>27</c:v>
                </c:pt>
                <c:pt idx="4971">
                  <c:v>27</c:v>
                </c:pt>
                <c:pt idx="4972">
                  <c:v>27</c:v>
                </c:pt>
                <c:pt idx="4973">
                  <c:v>27</c:v>
                </c:pt>
                <c:pt idx="4974">
                  <c:v>27</c:v>
                </c:pt>
                <c:pt idx="4975">
                  <c:v>27</c:v>
                </c:pt>
                <c:pt idx="4976">
                  <c:v>27</c:v>
                </c:pt>
                <c:pt idx="4977">
                  <c:v>27</c:v>
                </c:pt>
                <c:pt idx="4978">
                  <c:v>27</c:v>
                </c:pt>
                <c:pt idx="4979">
                  <c:v>27</c:v>
                </c:pt>
                <c:pt idx="4980">
                  <c:v>27</c:v>
                </c:pt>
                <c:pt idx="4981">
                  <c:v>27</c:v>
                </c:pt>
                <c:pt idx="4982">
                  <c:v>27</c:v>
                </c:pt>
                <c:pt idx="4983">
                  <c:v>27</c:v>
                </c:pt>
                <c:pt idx="4984">
                  <c:v>27</c:v>
                </c:pt>
                <c:pt idx="4985">
                  <c:v>27</c:v>
                </c:pt>
                <c:pt idx="4986">
                  <c:v>27</c:v>
                </c:pt>
                <c:pt idx="4987">
                  <c:v>27</c:v>
                </c:pt>
                <c:pt idx="4988">
                  <c:v>27</c:v>
                </c:pt>
                <c:pt idx="4989">
                  <c:v>27</c:v>
                </c:pt>
                <c:pt idx="4990">
                  <c:v>27</c:v>
                </c:pt>
                <c:pt idx="4991">
                  <c:v>27</c:v>
                </c:pt>
                <c:pt idx="4992">
                  <c:v>27</c:v>
                </c:pt>
                <c:pt idx="4993">
                  <c:v>27</c:v>
                </c:pt>
                <c:pt idx="4994">
                  <c:v>27</c:v>
                </c:pt>
                <c:pt idx="4995">
                  <c:v>27</c:v>
                </c:pt>
                <c:pt idx="4996">
                  <c:v>27</c:v>
                </c:pt>
                <c:pt idx="4997">
                  <c:v>27</c:v>
                </c:pt>
                <c:pt idx="4998">
                  <c:v>27</c:v>
                </c:pt>
                <c:pt idx="4999">
                  <c:v>27</c:v>
                </c:pt>
                <c:pt idx="5000">
                  <c:v>27</c:v>
                </c:pt>
                <c:pt idx="5001">
                  <c:v>27</c:v>
                </c:pt>
                <c:pt idx="5002">
                  <c:v>27</c:v>
                </c:pt>
                <c:pt idx="5003">
                  <c:v>27</c:v>
                </c:pt>
                <c:pt idx="5004">
                  <c:v>27</c:v>
                </c:pt>
                <c:pt idx="5005">
                  <c:v>27</c:v>
                </c:pt>
                <c:pt idx="5006">
                  <c:v>27</c:v>
                </c:pt>
                <c:pt idx="5007">
                  <c:v>27</c:v>
                </c:pt>
                <c:pt idx="5008">
                  <c:v>27</c:v>
                </c:pt>
                <c:pt idx="5009">
                  <c:v>27</c:v>
                </c:pt>
                <c:pt idx="5010">
                  <c:v>27</c:v>
                </c:pt>
                <c:pt idx="5011">
                  <c:v>27</c:v>
                </c:pt>
                <c:pt idx="5012">
                  <c:v>27</c:v>
                </c:pt>
                <c:pt idx="5013">
                  <c:v>27</c:v>
                </c:pt>
                <c:pt idx="5014">
                  <c:v>27</c:v>
                </c:pt>
                <c:pt idx="5015">
                  <c:v>27</c:v>
                </c:pt>
                <c:pt idx="5016">
                  <c:v>27</c:v>
                </c:pt>
                <c:pt idx="5017">
                  <c:v>27</c:v>
                </c:pt>
                <c:pt idx="5018">
                  <c:v>27</c:v>
                </c:pt>
                <c:pt idx="5019">
                  <c:v>27</c:v>
                </c:pt>
                <c:pt idx="5020">
                  <c:v>27</c:v>
                </c:pt>
                <c:pt idx="5021">
                  <c:v>27</c:v>
                </c:pt>
                <c:pt idx="5022">
                  <c:v>27</c:v>
                </c:pt>
                <c:pt idx="5023">
                  <c:v>27</c:v>
                </c:pt>
                <c:pt idx="5024">
                  <c:v>27</c:v>
                </c:pt>
                <c:pt idx="5025">
                  <c:v>27</c:v>
                </c:pt>
                <c:pt idx="5026">
                  <c:v>27</c:v>
                </c:pt>
                <c:pt idx="5027">
                  <c:v>27</c:v>
                </c:pt>
                <c:pt idx="5028">
                  <c:v>27</c:v>
                </c:pt>
                <c:pt idx="5029">
                  <c:v>27</c:v>
                </c:pt>
                <c:pt idx="5030">
                  <c:v>27</c:v>
                </c:pt>
                <c:pt idx="5031">
                  <c:v>27</c:v>
                </c:pt>
                <c:pt idx="5032">
                  <c:v>27</c:v>
                </c:pt>
                <c:pt idx="5033">
                  <c:v>27</c:v>
                </c:pt>
                <c:pt idx="5034">
                  <c:v>27</c:v>
                </c:pt>
                <c:pt idx="5035">
                  <c:v>27</c:v>
                </c:pt>
                <c:pt idx="5036">
                  <c:v>27</c:v>
                </c:pt>
                <c:pt idx="5037">
                  <c:v>27</c:v>
                </c:pt>
                <c:pt idx="5038">
                  <c:v>27</c:v>
                </c:pt>
                <c:pt idx="5039">
                  <c:v>27</c:v>
                </c:pt>
                <c:pt idx="5040">
                  <c:v>27</c:v>
                </c:pt>
                <c:pt idx="5041">
                  <c:v>27</c:v>
                </c:pt>
                <c:pt idx="5042">
                  <c:v>27</c:v>
                </c:pt>
                <c:pt idx="5043">
                  <c:v>27</c:v>
                </c:pt>
                <c:pt idx="5044">
                  <c:v>27</c:v>
                </c:pt>
                <c:pt idx="5045">
                  <c:v>27</c:v>
                </c:pt>
                <c:pt idx="5046">
                  <c:v>27</c:v>
                </c:pt>
                <c:pt idx="5047">
                  <c:v>27</c:v>
                </c:pt>
                <c:pt idx="5048">
                  <c:v>27</c:v>
                </c:pt>
                <c:pt idx="5049">
                  <c:v>27</c:v>
                </c:pt>
                <c:pt idx="5050">
                  <c:v>27</c:v>
                </c:pt>
                <c:pt idx="5051">
                  <c:v>27</c:v>
                </c:pt>
                <c:pt idx="5052">
                  <c:v>27</c:v>
                </c:pt>
                <c:pt idx="5053">
                  <c:v>27</c:v>
                </c:pt>
                <c:pt idx="5054">
                  <c:v>27</c:v>
                </c:pt>
                <c:pt idx="5055">
                  <c:v>27</c:v>
                </c:pt>
                <c:pt idx="5056">
                  <c:v>27</c:v>
                </c:pt>
                <c:pt idx="5057">
                  <c:v>27</c:v>
                </c:pt>
                <c:pt idx="5058">
                  <c:v>27</c:v>
                </c:pt>
                <c:pt idx="5059">
                  <c:v>27</c:v>
                </c:pt>
                <c:pt idx="5060">
                  <c:v>27</c:v>
                </c:pt>
                <c:pt idx="5061">
                  <c:v>27</c:v>
                </c:pt>
                <c:pt idx="5062">
                  <c:v>27</c:v>
                </c:pt>
                <c:pt idx="5063">
                  <c:v>27</c:v>
                </c:pt>
                <c:pt idx="5064">
                  <c:v>27</c:v>
                </c:pt>
                <c:pt idx="5065">
                  <c:v>27</c:v>
                </c:pt>
                <c:pt idx="5066">
                  <c:v>27</c:v>
                </c:pt>
                <c:pt idx="5067">
                  <c:v>27</c:v>
                </c:pt>
                <c:pt idx="5068">
                  <c:v>27</c:v>
                </c:pt>
                <c:pt idx="5069">
                  <c:v>27</c:v>
                </c:pt>
                <c:pt idx="5070">
                  <c:v>27</c:v>
                </c:pt>
                <c:pt idx="5071">
                  <c:v>27</c:v>
                </c:pt>
                <c:pt idx="5072">
                  <c:v>27</c:v>
                </c:pt>
                <c:pt idx="5073">
                  <c:v>27</c:v>
                </c:pt>
                <c:pt idx="5074">
                  <c:v>27</c:v>
                </c:pt>
                <c:pt idx="5075">
                  <c:v>27</c:v>
                </c:pt>
                <c:pt idx="5076">
                  <c:v>27</c:v>
                </c:pt>
                <c:pt idx="5077">
                  <c:v>27</c:v>
                </c:pt>
                <c:pt idx="5078">
                  <c:v>27</c:v>
                </c:pt>
                <c:pt idx="5079">
                  <c:v>27</c:v>
                </c:pt>
                <c:pt idx="5080">
                  <c:v>27</c:v>
                </c:pt>
                <c:pt idx="5081">
                  <c:v>27</c:v>
                </c:pt>
                <c:pt idx="5082">
                  <c:v>27</c:v>
                </c:pt>
                <c:pt idx="5083">
                  <c:v>27</c:v>
                </c:pt>
                <c:pt idx="5084">
                  <c:v>27</c:v>
                </c:pt>
                <c:pt idx="5085">
                  <c:v>27</c:v>
                </c:pt>
                <c:pt idx="5086">
                  <c:v>27</c:v>
                </c:pt>
                <c:pt idx="5087">
                  <c:v>27</c:v>
                </c:pt>
                <c:pt idx="5088">
                  <c:v>27</c:v>
                </c:pt>
                <c:pt idx="5089">
                  <c:v>27</c:v>
                </c:pt>
                <c:pt idx="5090">
                  <c:v>27</c:v>
                </c:pt>
                <c:pt idx="5091">
                  <c:v>27</c:v>
                </c:pt>
                <c:pt idx="5092">
                  <c:v>27</c:v>
                </c:pt>
                <c:pt idx="5093">
                  <c:v>27</c:v>
                </c:pt>
                <c:pt idx="5094">
                  <c:v>27</c:v>
                </c:pt>
                <c:pt idx="5095">
                  <c:v>27</c:v>
                </c:pt>
                <c:pt idx="5096">
                  <c:v>27</c:v>
                </c:pt>
                <c:pt idx="5097">
                  <c:v>27</c:v>
                </c:pt>
                <c:pt idx="5098">
                  <c:v>27</c:v>
                </c:pt>
                <c:pt idx="5099">
                  <c:v>27</c:v>
                </c:pt>
                <c:pt idx="5100">
                  <c:v>27</c:v>
                </c:pt>
                <c:pt idx="5101">
                  <c:v>27</c:v>
                </c:pt>
                <c:pt idx="5102">
                  <c:v>27</c:v>
                </c:pt>
                <c:pt idx="5103">
                  <c:v>27</c:v>
                </c:pt>
                <c:pt idx="5104">
                  <c:v>27</c:v>
                </c:pt>
                <c:pt idx="5105">
                  <c:v>27</c:v>
                </c:pt>
                <c:pt idx="5106">
                  <c:v>27</c:v>
                </c:pt>
                <c:pt idx="5107">
                  <c:v>27</c:v>
                </c:pt>
                <c:pt idx="5108">
                  <c:v>27</c:v>
                </c:pt>
                <c:pt idx="5109">
                  <c:v>27</c:v>
                </c:pt>
                <c:pt idx="5110">
                  <c:v>27</c:v>
                </c:pt>
                <c:pt idx="5111">
                  <c:v>27</c:v>
                </c:pt>
                <c:pt idx="5112">
                  <c:v>27</c:v>
                </c:pt>
                <c:pt idx="5113">
                  <c:v>27</c:v>
                </c:pt>
                <c:pt idx="5114">
                  <c:v>27</c:v>
                </c:pt>
                <c:pt idx="5115">
                  <c:v>27</c:v>
                </c:pt>
                <c:pt idx="5116">
                  <c:v>27</c:v>
                </c:pt>
                <c:pt idx="5117">
                  <c:v>27</c:v>
                </c:pt>
                <c:pt idx="5118">
                  <c:v>27</c:v>
                </c:pt>
                <c:pt idx="5119">
                  <c:v>27</c:v>
                </c:pt>
                <c:pt idx="5120">
                  <c:v>27</c:v>
                </c:pt>
                <c:pt idx="5121">
                  <c:v>27</c:v>
                </c:pt>
                <c:pt idx="5122">
                  <c:v>27</c:v>
                </c:pt>
                <c:pt idx="5123">
                  <c:v>27</c:v>
                </c:pt>
                <c:pt idx="5124">
                  <c:v>27</c:v>
                </c:pt>
                <c:pt idx="5125">
                  <c:v>27</c:v>
                </c:pt>
                <c:pt idx="5126">
                  <c:v>27</c:v>
                </c:pt>
                <c:pt idx="5127">
                  <c:v>27</c:v>
                </c:pt>
                <c:pt idx="5128">
                  <c:v>27</c:v>
                </c:pt>
                <c:pt idx="5129">
                  <c:v>27</c:v>
                </c:pt>
                <c:pt idx="5130">
                  <c:v>27</c:v>
                </c:pt>
                <c:pt idx="5131">
                  <c:v>27</c:v>
                </c:pt>
                <c:pt idx="5132">
                  <c:v>27</c:v>
                </c:pt>
                <c:pt idx="5133">
                  <c:v>27</c:v>
                </c:pt>
                <c:pt idx="5134">
                  <c:v>27</c:v>
                </c:pt>
                <c:pt idx="5135">
                  <c:v>27</c:v>
                </c:pt>
                <c:pt idx="5136">
                  <c:v>27</c:v>
                </c:pt>
                <c:pt idx="5137">
                  <c:v>27</c:v>
                </c:pt>
                <c:pt idx="5138">
                  <c:v>27</c:v>
                </c:pt>
                <c:pt idx="5139">
                  <c:v>27</c:v>
                </c:pt>
                <c:pt idx="5140">
                  <c:v>27</c:v>
                </c:pt>
                <c:pt idx="5141">
                  <c:v>27</c:v>
                </c:pt>
                <c:pt idx="5142">
                  <c:v>27</c:v>
                </c:pt>
                <c:pt idx="5143">
                  <c:v>27</c:v>
                </c:pt>
                <c:pt idx="5144">
                  <c:v>27</c:v>
                </c:pt>
                <c:pt idx="5145">
                  <c:v>27</c:v>
                </c:pt>
                <c:pt idx="5146">
                  <c:v>27</c:v>
                </c:pt>
                <c:pt idx="5147">
                  <c:v>27</c:v>
                </c:pt>
                <c:pt idx="5148">
                  <c:v>27</c:v>
                </c:pt>
                <c:pt idx="5149">
                  <c:v>27</c:v>
                </c:pt>
                <c:pt idx="5150">
                  <c:v>27</c:v>
                </c:pt>
                <c:pt idx="5151">
                  <c:v>27</c:v>
                </c:pt>
                <c:pt idx="5152">
                  <c:v>27</c:v>
                </c:pt>
                <c:pt idx="5153">
                  <c:v>27</c:v>
                </c:pt>
                <c:pt idx="5154">
                  <c:v>27</c:v>
                </c:pt>
                <c:pt idx="5155">
                  <c:v>27</c:v>
                </c:pt>
                <c:pt idx="5156">
                  <c:v>27</c:v>
                </c:pt>
                <c:pt idx="5157">
                  <c:v>27</c:v>
                </c:pt>
                <c:pt idx="5158">
                  <c:v>27</c:v>
                </c:pt>
                <c:pt idx="5159">
                  <c:v>27</c:v>
                </c:pt>
                <c:pt idx="5160">
                  <c:v>27</c:v>
                </c:pt>
                <c:pt idx="5161">
                  <c:v>27</c:v>
                </c:pt>
                <c:pt idx="5162">
                  <c:v>27</c:v>
                </c:pt>
                <c:pt idx="5163">
                  <c:v>27</c:v>
                </c:pt>
                <c:pt idx="5164">
                  <c:v>27</c:v>
                </c:pt>
                <c:pt idx="5165">
                  <c:v>27</c:v>
                </c:pt>
                <c:pt idx="5166">
                  <c:v>27</c:v>
                </c:pt>
                <c:pt idx="5167">
                  <c:v>27</c:v>
                </c:pt>
                <c:pt idx="5168">
                  <c:v>27</c:v>
                </c:pt>
                <c:pt idx="5169">
                  <c:v>27</c:v>
                </c:pt>
                <c:pt idx="5170">
                  <c:v>27</c:v>
                </c:pt>
                <c:pt idx="5171">
                  <c:v>27</c:v>
                </c:pt>
                <c:pt idx="5172">
                  <c:v>27</c:v>
                </c:pt>
                <c:pt idx="5173">
                  <c:v>27</c:v>
                </c:pt>
                <c:pt idx="5174">
                  <c:v>27</c:v>
                </c:pt>
                <c:pt idx="5175">
                  <c:v>27</c:v>
                </c:pt>
                <c:pt idx="5176">
                  <c:v>27</c:v>
                </c:pt>
                <c:pt idx="5177">
                  <c:v>27</c:v>
                </c:pt>
                <c:pt idx="5178">
                  <c:v>27</c:v>
                </c:pt>
                <c:pt idx="5179">
                  <c:v>27</c:v>
                </c:pt>
                <c:pt idx="5180">
                  <c:v>27</c:v>
                </c:pt>
                <c:pt idx="5181">
                  <c:v>27</c:v>
                </c:pt>
                <c:pt idx="5182">
                  <c:v>27</c:v>
                </c:pt>
                <c:pt idx="5183">
                  <c:v>27</c:v>
                </c:pt>
                <c:pt idx="5184">
                  <c:v>27</c:v>
                </c:pt>
                <c:pt idx="5185">
                  <c:v>27</c:v>
                </c:pt>
                <c:pt idx="5186">
                  <c:v>27</c:v>
                </c:pt>
                <c:pt idx="5187">
                  <c:v>27</c:v>
                </c:pt>
                <c:pt idx="5188">
                  <c:v>27</c:v>
                </c:pt>
                <c:pt idx="5189">
                  <c:v>27</c:v>
                </c:pt>
                <c:pt idx="5190">
                  <c:v>27</c:v>
                </c:pt>
                <c:pt idx="5191">
                  <c:v>27</c:v>
                </c:pt>
                <c:pt idx="5192">
                  <c:v>27</c:v>
                </c:pt>
                <c:pt idx="5193">
                  <c:v>27</c:v>
                </c:pt>
                <c:pt idx="5194">
                  <c:v>27</c:v>
                </c:pt>
                <c:pt idx="5195">
                  <c:v>27</c:v>
                </c:pt>
                <c:pt idx="5196">
                  <c:v>27</c:v>
                </c:pt>
                <c:pt idx="5197">
                  <c:v>27</c:v>
                </c:pt>
                <c:pt idx="5198">
                  <c:v>27</c:v>
                </c:pt>
                <c:pt idx="5199">
                  <c:v>27</c:v>
                </c:pt>
                <c:pt idx="5200">
                  <c:v>27</c:v>
                </c:pt>
                <c:pt idx="5201">
                  <c:v>27</c:v>
                </c:pt>
                <c:pt idx="5202">
                  <c:v>27</c:v>
                </c:pt>
                <c:pt idx="5203">
                  <c:v>27</c:v>
                </c:pt>
                <c:pt idx="5204">
                  <c:v>27</c:v>
                </c:pt>
                <c:pt idx="5205">
                  <c:v>27</c:v>
                </c:pt>
                <c:pt idx="5206">
                  <c:v>27</c:v>
                </c:pt>
                <c:pt idx="5207">
                  <c:v>27</c:v>
                </c:pt>
                <c:pt idx="5208">
                  <c:v>27</c:v>
                </c:pt>
                <c:pt idx="5209">
                  <c:v>27</c:v>
                </c:pt>
                <c:pt idx="5210">
                  <c:v>27</c:v>
                </c:pt>
                <c:pt idx="5211">
                  <c:v>27</c:v>
                </c:pt>
                <c:pt idx="5212">
                  <c:v>27</c:v>
                </c:pt>
                <c:pt idx="5213">
                  <c:v>27</c:v>
                </c:pt>
                <c:pt idx="5214">
                  <c:v>27</c:v>
                </c:pt>
                <c:pt idx="5215">
                  <c:v>27</c:v>
                </c:pt>
                <c:pt idx="5216">
                  <c:v>27</c:v>
                </c:pt>
                <c:pt idx="5217">
                  <c:v>27</c:v>
                </c:pt>
                <c:pt idx="5218">
                  <c:v>27</c:v>
                </c:pt>
                <c:pt idx="5219">
                  <c:v>27</c:v>
                </c:pt>
                <c:pt idx="5220">
                  <c:v>27</c:v>
                </c:pt>
                <c:pt idx="5221">
                  <c:v>27</c:v>
                </c:pt>
                <c:pt idx="5222">
                  <c:v>27</c:v>
                </c:pt>
                <c:pt idx="5223">
                  <c:v>27</c:v>
                </c:pt>
                <c:pt idx="5224">
                  <c:v>27</c:v>
                </c:pt>
                <c:pt idx="5225">
                  <c:v>27</c:v>
                </c:pt>
                <c:pt idx="5226">
                  <c:v>27</c:v>
                </c:pt>
                <c:pt idx="5227">
                  <c:v>27</c:v>
                </c:pt>
                <c:pt idx="5228">
                  <c:v>27</c:v>
                </c:pt>
                <c:pt idx="5229">
                  <c:v>27</c:v>
                </c:pt>
                <c:pt idx="5230">
                  <c:v>27</c:v>
                </c:pt>
                <c:pt idx="5231">
                  <c:v>27</c:v>
                </c:pt>
                <c:pt idx="5232">
                  <c:v>27</c:v>
                </c:pt>
                <c:pt idx="5233">
                  <c:v>27</c:v>
                </c:pt>
                <c:pt idx="5234">
                  <c:v>27</c:v>
                </c:pt>
                <c:pt idx="5235">
                  <c:v>27</c:v>
                </c:pt>
                <c:pt idx="5236">
                  <c:v>27</c:v>
                </c:pt>
                <c:pt idx="5237">
                  <c:v>27</c:v>
                </c:pt>
                <c:pt idx="5238">
                  <c:v>27</c:v>
                </c:pt>
                <c:pt idx="5239">
                  <c:v>27</c:v>
                </c:pt>
                <c:pt idx="5240">
                  <c:v>27</c:v>
                </c:pt>
                <c:pt idx="5241">
                  <c:v>27</c:v>
                </c:pt>
                <c:pt idx="5242">
                  <c:v>27</c:v>
                </c:pt>
                <c:pt idx="5243">
                  <c:v>27</c:v>
                </c:pt>
                <c:pt idx="5244">
                  <c:v>27</c:v>
                </c:pt>
                <c:pt idx="5245">
                  <c:v>27</c:v>
                </c:pt>
                <c:pt idx="5246">
                  <c:v>27</c:v>
                </c:pt>
                <c:pt idx="5247">
                  <c:v>27</c:v>
                </c:pt>
                <c:pt idx="5248">
                  <c:v>27</c:v>
                </c:pt>
                <c:pt idx="5249">
                  <c:v>27</c:v>
                </c:pt>
                <c:pt idx="5250">
                  <c:v>27</c:v>
                </c:pt>
                <c:pt idx="5251">
                  <c:v>27</c:v>
                </c:pt>
                <c:pt idx="5252">
                  <c:v>27</c:v>
                </c:pt>
                <c:pt idx="5253">
                  <c:v>27</c:v>
                </c:pt>
                <c:pt idx="5254">
                  <c:v>27</c:v>
                </c:pt>
                <c:pt idx="5255">
                  <c:v>27</c:v>
                </c:pt>
                <c:pt idx="5256">
                  <c:v>27</c:v>
                </c:pt>
                <c:pt idx="5257">
                  <c:v>27</c:v>
                </c:pt>
                <c:pt idx="5258">
                  <c:v>27</c:v>
                </c:pt>
                <c:pt idx="5259">
                  <c:v>27</c:v>
                </c:pt>
                <c:pt idx="5260">
                  <c:v>27</c:v>
                </c:pt>
                <c:pt idx="5261">
                  <c:v>27</c:v>
                </c:pt>
                <c:pt idx="5262">
                  <c:v>27</c:v>
                </c:pt>
                <c:pt idx="5263">
                  <c:v>27</c:v>
                </c:pt>
                <c:pt idx="5264">
                  <c:v>27</c:v>
                </c:pt>
                <c:pt idx="5265">
                  <c:v>27</c:v>
                </c:pt>
                <c:pt idx="5266">
                  <c:v>27</c:v>
                </c:pt>
                <c:pt idx="5267">
                  <c:v>27</c:v>
                </c:pt>
                <c:pt idx="5268">
                  <c:v>27</c:v>
                </c:pt>
                <c:pt idx="5269">
                  <c:v>27</c:v>
                </c:pt>
                <c:pt idx="5270">
                  <c:v>27</c:v>
                </c:pt>
                <c:pt idx="5271">
                  <c:v>27</c:v>
                </c:pt>
                <c:pt idx="5272">
                  <c:v>27</c:v>
                </c:pt>
                <c:pt idx="5273">
                  <c:v>27</c:v>
                </c:pt>
                <c:pt idx="5274">
                  <c:v>27</c:v>
                </c:pt>
                <c:pt idx="5275">
                  <c:v>27</c:v>
                </c:pt>
                <c:pt idx="5276">
                  <c:v>27</c:v>
                </c:pt>
                <c:pt idx="5277">
                  <c:v>27</c:v>
                </c:pt>
                <c:pt idx="5278">
                  <c:v>27</c:v>
                </c:pt>
                <c:pt idx="5279">
                  <c:v>27</c:v>
                </c:pt>
                <c:pt idx="5280">
                  <c:v>27</c:v>
                </c:pt>
                <c:pt idx="5281">
                  <c:v>27</c:v>
                </c:pt>
                <c:pt idx="5282">
                  <c:v>27</c:v>
                </c:pt>
                <c:pt idx="5283">
                  <c:v>27</c:v>
                </c:pt>
                <c:pt idx="5284">
                  <c:v>27</c:v>
                </c:pt>
                <c:pt idx="5285">
                  <c:v>27</c:v>
                </c:pt>
                <c:pt idx="5286">
                  <c:v>27</c:v>
                </c:pt>
                <c:pt idx="5287">
                  <c:v>27</c:v>
                </c:pt>
                <c:pt idx="5288">
                  <c:v>27</c:v>
                </c:pt>
                <c:pt idx="5289">
                  <c:v>27</c:v>
                </c:pt>
                <c:pt idx="5290">
                  <c:v>27</c:v>
                </c:pt>
                <c:pt idx="5291">
                  <c:v>27</c:v>
                </c:pt>
                <c:pt idx="5292">
                  <c:v>27</c:v>
                </c:pt>
                <c:pt idx="5293">
                  <c:v>27</c:v>
                </c:pt>
                <c:pt idx="5294">
                  <c:v>27</c:v>
                </c:pt>
                <c:pt idx="5295">
                  <c:v>27</c:v>
                </c:pt>
                <c:pt idx="5296">
                  <c:v>27</c:v>
                </c:pt>
                <c:pt idx="5297">
                  <c:v>27</c:v>
                </c:pt>
                <c:pt idx="5298">
                  <c:v>27</c:v>
                </c:pt>
                <c:pt idx="5299">
                  <c:v>27</c:v>
                </c:pt>
                <c:pt idx="5300">
                  <c:v>27</c:v>
                </c:pt>
                <c:pt idx="5301">
                  <c:v>27</c:v>
                </c:pt>
                <c:pt idx="5302">
                  <c:v>27</c:v>
                </c:pt>
                <c:pt idx="5303">
                  <c:v>27</c:v>
                </c:pt>
                <c:pt idx="5304">
                  <c:v>27</c:v>
                </c:pt>
                <c:pt idx="5305">
                  <c:v>27</c:v>
                </c:pt>
                <c:pt idx="5306">
                  <c:v>27</c:v>
                </c:pt>
                <c:pt idx="5307">
                  <c:v>27</c:v>
                </c:pt>
                <c:pt idx="5308">
                  <c:v>27</c:v>
                </c:pt>
                <c:pt idx="5309">
                  <c:v>27</c:v>
                </c:pt>
                <c:pt idx="5310">
                  <c:v>27</c:v>
                </c:pt>
                <c:pt idx="5311">
                  <c:v>27</c:v>
                </c:pt>
                <c:pt idx="5312">
                  <c:v>27</c:v>
                </c:pt>
                <c:pt idx="5313">
                  <c:v>27</c:v>
                </c:pt>
                <c:pt idx="5314">
                  <c:v>27</c:v>
                </c:pt>
                <c:pt idx="5315">
                  <c:v>27</c:v>
                </c:pt>
                <c:pt idx="5316">
                  <c:v>27</c:v>
                </c:pt>
                <c:pt idx="5317">
                  <c:v>27</c:v>
                </c:pt>
                <c:pt idx="5318">
                  <c:v>27</c:v>
                </c:pt>
                <c:pt idx="5319">
                  <c:v>27</c:v>
                </c:pt>
                <c:pt idx="5320">
                  <c:v>27</c:v>
                </c:pt>
                <c:pt idx="5321">
                  <c:v>27</c:v>
                </c:pt>
                <c:pt idx="5322">
                  <c:v>27</c:v>
                </c:pt>
                <c:pt idx="5323">
                  <c:v>27</c:v>
                </c:pt>
                <c:pt idx="5324">
                  <c:v>27</c:v>
                </c:pt>
                <c:pt idx="5325">
                  <c:v>27</c:v>
                </c:pt>
                <c:pt idx="5326">
                  <c:v>27</c:v>
                </c:pt>
                <c:pt idx="5327">
                  <c:v>27</c:v>
                </c:pt>
                <c:pt idx="5328">
                  <c:v>27</c:v>
                </c:pt>
                <c:pt idx="5329">
                  <c:v>27</c:v>
                </c:pt>
                <c:pt idx="5330">
                  <c:v>27</c:v>
                </c:pt>
                <c:pt idx="5331">
                  <c:v>27</c:v>
                </c:pt>
                <c:pt idx="5332">
                  <c:v>27</c:v>
                </c:pt>
                <c:pt idx="5333">
                  <c:v>27</c:v>
                </c:pt>
                <c:pt idx="5334">
                  <c:v>27</c:v>
                </c:pt>
                <c:pt idx="5335">
                  <c:v>27</c:v>
                </c:pt>
                <c:pt idx="5336">
                  <c:v>27</c:v>
                </c:pt>
                <c:pt idx="5337">
                  <c:v>27</c:v>
                </c:pt>
                <c:pt idx="5338">
                  <c:v>27</c:v>
                </c:pt>
                <c:pt idx="5339">
                  <c:v>27</c:v>
                </c:pt>
                <c:pt idx="5340">
                  <c:v>27</c:v>
                </c:pt>
                <c:pt idx="5341">
                  <c:v>27</c:v>
                </c:pt>
                <c:pt idx="5342">
                  <c:v>27</c:v>
                </c:pt>
                <c:pt idx="5343">
                  <c:v>27</c:v>
                </c:pt>
                <c:pt idx="5344">
                  <c:v>27</c:v>
                </c:pt>
                <c:pt idx="5345">
                  <c:v>27</c:v>
                </c:pt>
                <c:pt idx="5346">
                  <c:v>27</c:v>
                </c:pt>
                <c:pt idx="5347">
                  <c:v>27</c:v>
                </c:pt>
                <c:pt idx="5348">
                  <c:v>27</c:v>
                </c:pt>
                <c:pt idx="5349">
                  <c:v>27</c:v>
                </c:pt>
                <c:pt idx="5350">
                  <c:v>27</c:v>
                </c:pt>
                <c:pt idx="5351">
                  <c:v>27</c:v>
                </c:pt>
                <c:pt idx="5352">
                  <c:v>27</c:v>
                </c:pt>
                <c:pt idx="5353">
                  <c:v>27</c:v>
                </c:pt>
                <c:pt idx="5354">
                  <c:v>27</c:v>
                </c:pt>
                <c:pt idx="5355">
                  <c:v>27</c:v>
                </c:pt>
                <c:pt idx="5356">
                  <c:v>27</c:v>
                </c:pt>
                <c:pt idx="5357">
                  <c:v>27</c:v>
                </c:pt>
                <c:pt idx="5358">
                  <c:v>27</c:v>
                </c:pt>
                <c:pt idx="5359">
                  <c:v>27</c:v>
                </c:pt>
                <c:pt idx="5360">
                  <c:v>27</c:v>
                </c:pt>
                <c:pt idx="5361">
                  <c:v>27</c:v>
                </c:pt>
                <c:pt idx="5362">
                  <c:v>27</c:v>
                </c:pt>
                <c:pt idx="5363">
                  <c:v>27</c:v>
                </c:pt>
                <c:pt idx="5364">
                  <c:v>27</c:v>
                </c:pt>
                <c:pt idx="5365">
                  <c:v>27</c:v>
                </c:pt>
                <c:pt idx="5366">
                  <c:v>27</c:v>
                </c:pt>
                <c:pt idx="5367">
                  <c:v>27</c:v>
                </c:pt>
                <c:pt idx="5368">
                  <c:v>27</c:v>
                </c:pt>
                <c:pt idx="5369">
                  <c:v>27</c:v>
                </c:pt>
                <c:pt idx="5370">
                  <c:v>27</c:v>
                </c:pt>
                <c:pt idx="5371">
                  <c:v>27</c:v>
                </c:pt>
                <c:pt idx="5372">
                  <c:v>27</c:v>
                </c:pt>
                <c:pt idx="5373">
                  <c:v>27</c:v>
                </c:pt>
                <c:pt idx="5374">
                  <c:v>27</c:v>
                </c:pt>
                <c:pt idx="5375">
                  <c:v>27</c:v>
                </c:pt>
                <c:pt idx="5376">
                  <c:v>27</c:v>
                </c:pt>
                <c:pt idx="5377">
                  <c:v>27</c:v>
                </c:pt>
                <c:pt idx="5378">
                  <c:v>27</c:v>
                </c:pt>
                <c:pt idx="5379">
                  <c:v>27</c:v>
                </c:pt>
                <c:pt idx="5380">
                  <c:v>27</c:v>
                </c:pt>
                <c:pt idx="5381">
                  <c:v>27</c:v>
                </c:pt>
                <c:pt idx="5382">
                  <c:v>27</c:v>
                </c:pt>
                <c:pt idx="5383">
                  <c:v>27</c:v>
                </c:pt>
                <c:pt idx="5384">
                  <c:v>27</c:v>
                </c:pt>
                <c:pt idx="5385">
                  <c:v>27</c:v>
                </c:pt>
                <c:pt idx="5386">
                  <c:v>27</c:v>
                </c:pt>
                <c:pt idx="5387">
                  <c:v>27</c:v>
                </c:pt>
                <c:pt idx="5388">
                  <c:v>27</c:v>
                </c:pt>
                <c:pt idx="5389">
                  <c:v>27</c:v>
                </c:pt>
                <c:pt idx="5390">
                  <c:v>27</c:v>
                </c:pt>
                <c:pt idx="5391">
                  <c:v>27</c:v>
                </c:pt>
                <c:pt idx="5392">
                  <c:v>27</c:v>
                </c:pt>
                <c:pt idx="5393">
                  <c:v>27</c:v>
                </c:pt>
                <c:pt idx="5394">
                  <c:v>27</c:v>
                </c:pt>
                <c:pt idx="5395">
                  <c:v>27</c:v>
                </c:pt>
                <c:pt idx="5396">
                  <c:v>27</c:v>
                </c:pt>
                <c:pt idx="5397">
                  <c:v>27</c:v>
                </c:pt>
                <c:pt idx="5398">
                  <c:v>27</c:v>
                </c:pt>
                <c:pt idx="5399">
                  <c:v>27</c:v>
                </c:pt>
                <c:pt idx="5400">
                  <c:v>27</c:v>
                </c:pt>
                <c:pt idx="5401">
                  <c:v>27</c:v>
                </c:pt>
                <c:pt idx="5402">
                  <c:v>27</c:v>
                </c:pt>
                <c:pt idx="5403">
                  <c:v>27</c:v>
                </c:pt>
                <c:pt idx="5404">
                  <c:v>27</c:v>
                </c:pt>
                <c:pt idx="5405">
                  <c:v>27</c:v>
                </c:pt>
                <c:pt idx="5406">
                  <c:v>27</c:v>
                </c:pt>
                <c:pt idx="5407">
                  <c:v>27</c:v>
                </c:pt>
                <c:pt idx="5408">
                  <c:v>27</c:v>
                </c:pt>
                <c:pt idx="5409">
                  <c:v>27</c:v>
                </c:pt>
                <c:pt idx="5410">
                  <c:v>27</c:v>
                </c:pt>
                <c:pt idx="5411">
                  <c:v>27</c:v>
                </c:pt>
                <c:pt idx="5412">
                  <c:v>27</c:v>
                </c:pt>
                <c:pt idx="5413">
                  <c:v>27</c:v>
                </c:pt>
                <c:pt idx="5414">
                  <c:v>27</c:v>
                </c:pt>
                <c:pt idx="5415">
                  <c:v>27</c:v>
                </c:pt>
                <c:pt idx="5416">
                  <c:v>27</c:v>
                </c:pt>
                <c:pt idx="5417">
                  <c:v>27</c:v>
                </c:pt>
                <c:pt idx="5418">
                  <c:v>27</c:v>
                </c:pt>
                <c:pt idx="5419">
                  <c:v>27</c:v>
                </c:pt>
                <c:pt idx="5420">
                  <c:v>27</c:v>
                </c:pt>
                <c:pt idx="5421">
                  <c:v>27</c:v>
                </c:pt>
                <c:pt idx="5422">
                  <c:v>27</c:v>
                </c:pt>
                <c:pt idx="5423">
                  <c:v>27</c:v>
                </c:pt>
                <c:pt idx="5424">
                  <c:v>27</c:v>
                </c:pt>
                <c:pt idx="5425">
                  <c:v>27</c:v>
                </c:pt>
                <c:pt idx="5426">
                  <c:v>27</c:v>
                </c:pt>
                <c:pt idx="5427">
                  <c:v>27</c:v>
                </c:pt>
                <c:pt idx="5428">
                  <c:v>27</c:v>
                </c:pt>
                <c:pt idx="5429">
                  <c:v>27</c:v>
                </c:pt>
                <c:pt idx="5430">
                  <c:v>27</c:v>
                </c:pt>
                <c:pt idx="5431">
                  <c:v>27</c:v>
                </c:pt>
                <c:pt idx="5432">
                  <c:v>27</c:v>
                </c:pt>
                <c:pt idx="5433">
                  <c:v>27</c:v>
                </c:pt>
                <c:pt idx="5434">
                  <c:v>27</c:v>
                </c:pt>
                <c:pt idx="5435">
                  <c:v>27</c:v>
                </c:pt>
                <c:pt idx="5436">
                  <c:v>27</c:v>
                </c:pt>
                <c:pt idx="5437">
                  <c:v>27</c:v>
                </c:pt>
                <c:pt idx="5438">
                  <c:v>27</c:v>
                </c:pt>
                <c:pt idx="5439">
                  <c:v>27</c:v>
                </c:pt>
                <c:pt idx="5440">
                  <c:v>27</c:v>
                </c:pt>
                <c:pt idx="5441">
                  <c:v>27</c:v>
                </c:pt>
                <c:pt idx="5442">
                  <c:v>27</c:v>
                </c:pt>
                <c:pt idx="5443">
                  <c:v>27</c:v>
                </c:pt>
                <c:pt idx="5444">
                  <c:v>27</c:v>
                </c:pt>
                <c:pt idx="5445">
                  <c:v>27</c:v>
                </c:pt>
                <c:pt idx="5446">
                  <c:v>27</c:v>
                </c:pt>
                <c:pt idx="5447">
                  <c:v>27</c:v>
                </c:pt>
                <c:pt idx="5448">
                  <c:v>27</c:v>
                </c:pt>
                <c:pt idx="5449">
                  <c:v>27</c:v>
                </c:pt>
                <c:pt idx="5450">
                  <c:v>27</c:v>
                </c:pt>
                <c:pt idx="5451">
                  <c:v>27</c:v>
                </c:pt>
                <c:pt idx="5452">
                  <c:v>27</c:v>
                </c:pt>
                <c:pt idx="5453">
                  <c:v>27</c:v>
                </c:pt>
                <c:pt idx="5454">
                  <c:v>27</c:v>
                </c:pt>
                <c:pt idx="5455">
                  <c:v>27</c:v>
                </c:pt>
                <c:pt idx="5456">
                  <c:v>27</c:v>
                </c:pt>
                <c:pt idx="5457">
                  <c:v>27</c:v>
                </c:pt>
                <c:pt idx="5458">
                  <c:v>27</c:v>
                </c:pt>
                <c:pt idx="5459">
                  <c:v>27</c:v>
                </c:pt>
                <c:pt idx="5460">
                  <c:v>27</c:v>
                </c:pt>
                <c:pt idx="5461">
                  <c:v>27</c:v>
                </c:pt>
                <c:pt idx="5462">
                  <c:v>27</c:v>
                </c:pt>
                <c:pt idx="5463">
                  <c:v>27</c:v>
                </c:pt>
                <c:pt idx="5464">
                  <c:v>27</c:v>
                </c:pt>
                <c:pt idx="5465">
                  <c:v>27</c:v>
                </c:pt>
                <c:pt idx="5466">
                  <c:v>27</c:v>
                </c:pt>
                <c:pt idx="5467">
                  <c:v>27</c:v>
                </c:pt>
                <c:pt idx="5468">
                  <c:v>27</c:v>
                </c:pt>
                <c:pt idx="5469">
                  <c:v>27</c:v>
                </c:pt>
                <c:pt idx="5470">
                  <c:v>27</c:v>
                </c:pt>
                <c:pt idx="5471">
                  <c:v>27</c:v>
                </c:pt>
                <c:pt idx="5472">
                  <c:v>27</c:v>
                </c:pt>
                <c:pt idx="5473">
                  <c:v>27</c:v>
                </c:pt>
                <c:pt idx="5474">
                  <c:v>27</c:v>
                </c:pt>
                <c:pt idx="5475">
                  <c:v>27</c:v>
                </c:pt>
                <c:pt idx="5476">
                  <c:v>27</c:v>
                </c:pt>
                <c:pt idx="5477">
                  <c:v>27</c:v>
                </c:pt>
                <c:pt idx="5478">
                  <c:v>27</c:v>
                </c:pt>
                <c:pt idx="5479">
                  <c:v>27</c:v>
                </c:pt>
                <c:pt idx="5480">
                  <c:v>27</c:v>
                </c:pt>
                <c:pt idx="5481">
                  <c:v>27</c:v>
                </c:pt>
                <c:pt idx="5482">
                  <c:v>27</c:v>
                </c:pt>
                <c:pt idx="5483">
                  <c:v>27</c:v>
                </c:pt>
                <c:pt idx="5484">
                  <c:v>27</c:v>
                </c:pt>
                <c:pt idx="5485">
                  <c:v>27</c:v>
                </c:pt>
                <c:pt idx="5486">
                  <c:v>27</c:v>
                </c:pt>
                <c:pt idx="5487">
                  <c:v>27</c:v>
                </c:pt>
                <c:pt idx="5488">
                  <c:v>27</c:v>
                </c:pt>
                <c:pt idx="5489">
                  <c:v>27</c:v>
                </c:pt>
                <c:pt idx="5490">
                  <c:v>27</c:v>
                </c:pt>
                <c:pt idx="5491">
                  <c:v>27</c:v>
                </c:pt>
                <c:pt idx="5492">
                  <c:v>27</c:v>
                </c:pt>
                <c:pt idx="5493">
                  <c:v>27</c:v>
                </c:pt>
                <c:pt idx="5494">
                  <c:v>27</c:v>
                </c:pt>
                <c:pt idx="5495">
                  <c:v>27</c:v>
                </c:pt>
                <c:pt idx="5496">
                  <c:v>27</c:v>
                </c:pt>
                <c:pt idx="5497">
                  <c:v>27</c:v>
                </c:pt>
                <c:pt idx="5498">
                  <c:v>27</c:v>
                </c:pt>
                <c:pt idx="5499">
                  <c:v>27</c:v>
                </c:pt>
                <c:pt idx="5500">
                  <c:v>27</c:v>
                </c:pt>
                <c:pt idx="5501">
                  <c:v>27</c:v>
                </c:pt>
                <c:pt idx="5502">
                  <c:v>27</c:v>
                </c:pt>
                <c:pt idx="5503">
                  <c:v>27</c:v>
                </c:pt>
                <c:pt idx="5504">
                  <c:v>27</c:v>
                </c:pt>
                <c:pt idx="5505">
                  <c:v>27</c:v>
                </c:pt>
                <c:pt idx="5506">
                  <c:v>27</c:v>
                </c:pt>
                <c:pt idx="5507">
                  <c:v>27</c:v>
                </c:pt>
                <c:pt idx="5508">
                  <c:v>27</c:v>
                </c:pt>
                <c:pt idx="5509">
                  <c:v>27</c:v>
                </c:pt>
                <c:pt idx="5510">
                  <c:v>27</c:v>
                </c:pt>
                <c:pt idx="5511">
                  <c:v>27</c:v>
                </c:pt>
                <c:pt idx="5512">
                  <c:v>27</c:v>
                </c:pt>
                <c:pt idx="5513">
                  <c:v>27</c:v>
                </c:pt>
                <c:pt idx="5514">
                  <c:v>27</c:v>
                </c:pt>
                <c:pt idx="5515">
                  <c:v>27</c:v>
                </c:pt>
                <c:pt idx="5516">
                  <c:v>27</c:v>
                </c:pt>
                <c:pt idx="5517">
                  <c:v>27</c:v>
                </c:pt>
                <c:pt idx="5518">
                  <c:v>27</c:v>
                </c:pt>
                <c:pt idx="5519">
                  <c:v>27</c:v>
                </c:pt>
                <c:pt idx="5520">
                  <c:v>27</c:v>
                </c:pt>
                <c:pt idx="5521">
                  <c:v>27</c:v>
                </c:pt>
                <c:pt idx="5522">
                  <c:v>27</c:v>
                </c:pt>
                <c:pt idx="5523">
                  <c:v>27</c:v>
                </c:pt>
                <c:pt idx="5524">
                  <c:v>27</c:v>
                </c:pt>
                <c:pt idx="5525">
                  <c:v>27</c:v>
                </c:pt>
                <c:pt idx="5526">
                  <c:v>27</c:v>
                </c:pt>
                <c:pt idx="5527">
                  <c:v>27</c:v>
                </c:pt>
                <c:pt idx="5528">
                  <c:v>27</c:v>
                </c:pt>
                <c:pt idx="5529">
                  <c:v>27</c:v>
                </c:pt>
                <c:pt idx="5530">
                  <c:v>27</c:v>
                </c:pt>
                <c:pt idx="5531">
                  <c:v>27</c:v>
                </c:pt>
                <c:pt idx="5532">
                  <c:v>27</c:v>
                </c:pt>
                <c:pt idx="5533">
                  <c:v>27</c:v>
                </c:pt>
                <c:pt idx="5534">
                  <c:v>27</c:v>
                </c:pt>
                <c:pt idx="5535">
                  <c:v>27</c:v>
                </c:pt>
                <c:pt idx="5536">
                  <c:v>27</c:v>
                </c:pt>
                <c:pt idx="5537">
                  <c:v>27</c:v>
                </c:pt>
                <c:pt idx="5538">
                  <c:v>27</c:v>
                </c:pt>
                <c:pt idx="5539">
                  <c:v>27</c:v>
                </c:pt>
                <c:pt idx="5540">
                  <c:v>27</c:v>
                </c:pt>
                <c:pt idx="5541">
                  <c:v>27</c:v>
                </c:pt>
                <c:pt idx="5542">
                  <c:v>27</c:v>
                </c:pt>
                <c:pt idx="5543">
                  <c:v>27</c:v>
                </c:pt>
                <c:pt idx="5544">
                  <c:v>27</c:v>
                </c:pt>
                <c:pt idx="5545">
                  <c:v>27</c:v>
                </c:pt>
                <c:pt idx="5546">
                  <c:v>27</c:v>
                </c:pt>
                <c:pt idx="5547">
                  <c:v>27</c:v>
                </c:pt>
                <c:pt idx="5548">
                  <c:v>27</c:v>
                </c:pt>
                <c:pt idx="5549">
                  <c:v>27</c:v>
                </c:pt>
                <c:pt idx="5550">
                  <c:v>27</c:v>
                </c:pt>
                <c:pt idx="5551">
                  <c:v>27</c:v>
                </c:pt>
                <c:pt idx="5552">
                  <c:v>27</c:v>
                </c:pt>
                <c:pt idx="5553">
                  <c:v>27</c:v>
                </c:pt>
                <c:pt idx="5554">
                  <c:v>27</c:v>
                </c:pt>
                <c:pt idx="5555">
                  <c:v>27</c:v>
                </c:pt>
                <c:pt idx="5556">
                  <c:v>27</c:v>
                </c:pt>
                <c:pt idx="5557">
                  <c:v>27</c:v>
                </c:pt>
                <c:pt idx="5558">
                  <c:v>27</c:v>
                </c:pt>
                <c:pt idx="5559">
                  <c:v>27</c:v>
                </c:pt>
                <c:pt idx="5560">
                  <c:v>27</c:v>
                </c:pt>
                <c:pt idx="5561">
                  <c:v>27</c:v>
                </c:pt>
                <c:pt idx="5562">
                  <c:v>27</c:v>
                </c:pt>
                <c:pt idx="5563">
                  <c:v>27</c:v>
                </c:pt>
                <c:pt idx="5564">
                  <c:v>27</c:v>
                </c:pt>
                <c:pt idx="5565">
                  <c:v>27</c:v>
                </c:pt>
                <c:pt idx="5566">
                  <c:v>27</c:v>
                </c:pt>
                <c:pt idx="5567">
                  <c:v>27</c:v>
                </c:pt>
                <c:pt idx="5568">
                  <c:v>27</c:v>
                </c:pt>
                <c:pt idx="5569">
                  <c:v>27</c:v>
                </c:pt>
                <c:pt idx="5570">
                  <c:v>27</c:v>
                </c:pt>
                <c:pt idx="5571">
                  <c:v>27</c:v>
                </c:pt>
                <c:pt idx="5572">
                  <c:v>27</c:v>
                </c:pt>
                <c:pt idx="5573">
                  <c:v>27</c:v>
                </c:pt>
                <c:pt idx="5574">
                  <c:v>27</c:v>
                </c:pt>
                <c:pt idx="5575">
                  <c:v>27</c:v>
                </c:pt>
                <c:pt idx="5576">
                  <c:v>27</c:v>
                </c:pt>
                <c:pt idx="5577">
                  <c:v>27</c:v>
                </c:pt>
                <c:pt idx="5578">
                  <c:v>27</c:v>
                </c:pt>
                <c:pt idx="5579">
                  <c:v>27</c:v>
                </c:pt>
                <c:pt idx="5580">
                  <c:v>27</c:v>
                </c:pt>
                <c:pt idx="5581">
                  <c:v>27</c:v>
                </c:pt>
                <c:pt idx="5582">
                  <c:v>27</c:v>
                </c:pt>
                <c:pt idx="5583">
                  <c:v>27</c:v>
                </c:pt>
                <c:pt idx="5584">
                  <c:v>27</c:v>
                </c:pt>
                <c:pt idx="5585">
                  <c:v>27</c:v>
                </c:pt>
                <c:pt idx="5586">
                  <c:v>27</c:v>
                </c:pt>
                <c:pt idx="5587">
                  <c:v>27</c:v>
                </c:pt>
                <c:pt idx="5588">
                  <c:v>27</c:v>
                </c:pt>
                <c:pt idx="5589">
                  <c:v>27</c:v>
                </c:pt>
                <c:pt idx="5590">
                  <c:v>27</c:v>
                </c:pt>
                <c:pt idx="5591">
                  <c:v>27</c:v>
                </c:pt>
                <c:pt idx="5592">
                  <c:v>27</c:v>
                </c:pt>
                <c:pt idx="5593">
                  <c:v>27</c:v>
                </c:pt>
                <c:pt idx="5594">
                  <c:v>27</c:v>
                </c:pt>
                <c:pt idx="5595">
                  <c:v>27</c:v>
                </c:pt>
                <c:pt idx="5596">
                  <c:v>27</c:v>
                </c:pt>
                <c:pt idx="5597">
                  <c:v>27</c:v>
                </c:pt>
                <c:pt idx="5598">
                  <c:v>27</c:v>
                </c:pt>
                <c:pt idx="5599">
                  <c:v>27</c:v>
                </c:pt>
                <c:pt idx="5600">
                  <c:v>27</c:v>
                </c:pt>
                <c:pt idx="5601">
                  <c:v>27</c:v>
                </c:pt>
                <c:pt idx="5602">
                  <c:v>27</c:v>
                </c:pt>
                <c:pt idx="5603">
                  <c:v>27</c:v>
                </c:pt>
                <c:pt idx="5604">
                  <c:v>27</c:v>
                </c:pt>
                <c:pt idx="5605">
                  <c:v>27</c:v>
                </c:pt>
                <c:pt idx="5606">
                  <c:v>27</c:v>
                </c:pt>
                <c:pt idx="5607">
                  <c:v>27</c:v>
                </c:pt>
                <c:pt idx="5608">
                  <c:v>27</c:v>
                </c:pt>
                <c:pt idx="5609">
                  <c:v>27</c:v>
                </c:pt>
                <c:pt idx="5610">
                  <c:v>27</c:v>
                </c:pt>
                <c:pt idx="5611">
                  <c:v>27</c:v>
                </c:pt>
                <c:pt idx="5612">
                  <c:v>27</c:v>
                </c:pt>
                <c:pt idx="5613">
                  <c:v>27</c:v>
                </c:pt>
                <c:pt idx="5614">
                  <c:v>27</c:v>
                </c:pt>
                <c:pt idx="5615">
                  <c:v>27</c:v>
                </c:pt>
                <c:pt idx="5616">
                  <c:v>27</c:v>
                </c:pt>
                <c:pt idx="5617">
                  <c:v>27</c:v>
                </c:pt>
                <c:pt idx="5618">
                  <c:v>27</c:v>
                </c:pt>
                <c:pt idx="5619">
                  <c:v>27</c:v>
                </c:pt>
                <c:pt idx="5620">
                  <c:v>27</c:v>
                </c:pt>
                <c:pt idx="5621">
                  <c:v>27</c:v>
                </c:pt>
                <c:pt idx="5622">
                  <c:v>27</c:v>
                </c:pt>
                <c:pt idx="5623">
                  <c:v>27</c:v>
                </c:pt>
                <c:pt idx="5624">
                  <c:v>27</c:v>
                </c:pt>
                <c:pt idx="5625">
                  <c:v>27</c:v>
                </c:pt>
                <c:pt idx="5626">
                  <c:v>27</c:v>
                </c:pt>
                <c:pt idx="5627">
                  <c:v>27</c:v>
                </c:pt>
                <c:pt idx="5628">
                  <c:v>27</c:v>
                </c:pt>
                <c:pt idx="5629">
                  <c:v>27</c:v>
                </c:pt>
                <c:pt idx="5630">
                  <c:v>27</c:v>
                </c:pt>
                <c:pt idx="5631">
                  <c:v>27</c:v>
                </c:pt>
                <c:pt idx="5632">
                  <c:v>27</c:v>
                </c:pt>
                <c:pt idx="5633">
                  <c:v>27</c:v>
                </c:pt>
                <c:pt idx="5634">
                  <c:v>27</c:v>
                </c:pt>
                <c:pt idx="5635">
                  <c:v>27</c:v>
                </c:pt>
                <c:pt idx="5636">
                  <c:v>27</c:v>
                </c:pt>
                <c:pt idx="5637">
                  <c:v>27</c:v>
                </c:pt>
                <c:pt idx="5638">
                  <c:v>27</c:v>
                </c:pt>
                <c:pt idx="5639">
                  <c:v>27</c:v>
                </c:pt>
                <c:pt idx="5640">
                  <c:v>27</c:v>
                </c:pt>
                <c:pt idx="5641">
                  <c:v>27</c:v>
                </c:pt>
                <c:pt idx="5642">
                  <c:v>27</c:v>
                </c:pt>
                <c:pt idx="5643">
                  <c:v>27</c:v>
                </c:pt>
                <c:pt idx="5644">
                  <c:v>27</c:v>
                </c:pt>
                <c:pt idx="5645">
                  <c:v>27</c:v>
                </c:pt>
                <c:pt idx="5646">
                  <c:v>27</c:v>
                </c:pt>
                <c:pt idx="5647">
                  <c:v>27</c:v>
                </c:pt>
                <c:pt idx="5648">
                  <c:v>27</c:v>
                </c:pt>
                <c:pt idx="5649">
                  <c:v>27</c:v>
                </c:pt>
                <c:pt idx="5650">
                  <c:v>27</c:v>
                </c:pt>
                <c:pt idx="5651">
                  <c:v>27</c:v>
                </c:pt>
                <c:pt idx="5652">
                  <c:v>27</c:v>
                </c:pt>
                <c:pt idx="5653">
                  <c:v>27</c:v>
                </c:pt>
                <c:pt idx="5654">
                  <c:v>27</c:v>
                </c:pt>
                <c:pt idx="5655">
                  <c:v>27</c:v>
                </c:pt>
                <c:pt idx="5656">
                  <c:v>27</c:v>
                </c:pt>
                <c:pt idx="5657">
                  <c:v>27</c:v>
                </c:pt>
                <c:pt idx="5658">
                  <c:v>27</c:v>
                </c:pt>
                <c:pt idx="5659">
                  <c:v>27</c:v>
                </c:pt>
                <c:pt idx="5660">
                  <c:v>27</c:v>
                </c:pt>
                <c:pt idx="5661">
                  <c:v>27</c:v>
                </c:pt>
                <c:pt idx="5662">
                  <c:v>27</c:v>
                </c:pt>
                <c:pt idx="5663">
                  <c:v>27</c:v>
                </c:pt>
                <c:pt idx="5664">
                  <c:v>27</c:v>
                </c:pt>
                <c:pt idx="5665">
                  <c:v>27</c:v>
                </c:pt>
                <c:pt idx="5666">
                  <c:v>27</c:v>
                </c:pt>
                <c:pt idx="5667">
                  <c:v>27</c:v>
                </c:pt>
                <c:pt idx="5668">
                  <c:v>27</c:v>
                </c:pt>
                <c:pt idx="5669">
                  <c:v>27</c:v>
                </c:pt>
                <c:pt idx="5670">
                  <c:v>27</c:v>
                </c:pt>
                <c:pt idx="5671">
                  <c:v>27</c:v>
                </c:pt>
                <c:pt idx="5672">
                  <c:v>27</c:v>
                </c:pt>
                <c:pt idx="5673">
                  <c:v>27</c:v>
                </c:pt>
                <c:pt idx="5674">
                  <c:v>27</c:v>
                </c:pt>
                <c:pt idx="5675">
                  <c:v>27</c:v>
                </c:pt>
                <c:pt idx="5676">
                  <c:v>27</c:v>
                </c:pt>
                <c:pt idx="5677">
                  <c:v>27</c:v>
                </c:pt>
                <c:pt idx="5678">
                  <c:v>27</c:v>
                </c:pt>
                <c:pt idx="5679">
                  <c:v>27</c:v>
                </c:pt>
                <c:pt idx="5680">
                  <c:v>27</c:v>
                </c:pt>
                <c:pt idx="5681">
                  <c:v>27</c:v>
                </c:pt>
                <c:pt idx="5682">
                  <c:v>27</c:v>
                </c:pt>
                <c:pt idx="5683">
                  <c:v>27</c:v>
                </c:pt>
                <c:pt idx="5684">
                  <c:v>27</c:v>
                </c:pt>
                <c:pt idx="5685">
                  <c:v>27</c:v>
                </c:pt>
                <c:pt idx="5686">
                  <c:v>27</c:v>
                </c:pt>
                <c:pt idx="5687">
                  <c:v>27</c:v>
                </c:pt>
                <c:pt idx="5688">
                  <c:v>27</c:v>
                </c:pt>
                <c:pt idx="5689">
                  <c:v>27</c:v>
                </c:pt>
                <c:pt idx="5690">
                  <c:v>27</c:v>
                </c:pt>
                <c:pt idx="5691">
                  <c:v>27</c:v>
                </c:pt>
                <c:pt idx="5692">
                  <c:v>27</c:v>
                </c:pt>
                <c:pt idx="5693">
                  <c:v>27</c:v>
                </c:pt>
                <c:pt idx="5694">
                  <c:v>27</c:v>
                </c:pt>
                <c:pt idx="5695">
                  <c:v>27</c:v>
                </c:pt>
                <c:pt idx="5696">
                  <c:v>27</c:v>
                </c:pt>
                <c:pt idx="5697">
                  <c:v>27</c:v>
                </c:pt>
                <c:pt idx="5698">
                  <c:v>27</c:v>
                </c:pt>
                <c:pt idx="5699">
                  <c:v>27</c:v>
                </c:pt>
                <c:pt idx="5700">
                  <c:v>27</c:v>
                </c:pt>
                <c:pt idx="5701">
                  <c:v>27</c:v>
                </c:pt>
                <c:pt idx="5702">
                  <c:v>27</c:v>
                </c:pt>
                <c:pt idx="5703">
                  <c:v>27</c:v>
                </c:pt>
                <c:pt idx="5704">
                  <c:v>27</c:v>
                </c:pt>
                <c:pt idx="5705">
                  <c:v>27</c:v>
                </c:pt>
                <c:pt idx="5706">
                  <c:v>27</c:v>
                </c:pt>
                <c:pt idx="5707">
                  <c:v>27</c:v>
                </c:pt>
                <c:pt idx="5708">
                  <c:v>27</c:v>
                </c:pt>
                <c:pt idx="5709">
                  <c:v>27</c:v>
                </c:pt>
                <c:pt idx="5710">
                  <c:v>27</c:v>
                </c:pt>
                <c:pt idx="5711">
                  <c:v>27</c:v>
                </c:pt>
                <c:pt idx="5712">
                  <c:v>27</c:v>
                </c:pt>
                <c:pt idx="5713">
                  <c:v>27</c:v>
                </c:pt>
                <c:pt idx="5714">
                  <c:v>27</c:v>
                </c:pt>
                <c:pt idx="5715">
                  <c:v>27</c:v>
                </c:pt>
                <c:pt idx="5716">
                  <c:v>27</c:v>
                </c:pt>
                <c:pt idx="5717">
                  <c:v>27</c:v>
                </c:pt>
                <c:pt idx="5718">
                  <c:v>27</c:v>
                </c:pt>
                <c:pt idx="5719">
                  <c:v>27</c:v>
                </c:pt>
                <c:pt idx="5720">
                  <c:v>27</c:v>
                </c:pt>
                <c:pt idx="5721">
                  <c:v>27</c:v>
                </c:pt>
                <c:pt idx="5722">
                  <c:v>27</c:v>
                </c:pt>
                <c:pt idx="5723">
                  <c:v>27</c:v>
                </c:pt>
                <c:pt idx="5724">
                  <c:v>27</c:v>
                </c:pt>
                <c:pt idx="5725">
                  <c:v>27</c:v>
                </c:pt>
                <c:pt idx="5726">
                  <c:v>27</c:v>
                </c:pt>
                <c:pt idx="5727">
                  <c:v>27</c:v>
                </c:pt>
                <c:pt idx="5728">
                  <c:v>27</c:v>
                </c:pt>
                <c:pt idx="5729">
                  <c:v>27</c:v>
                </c:pt>
                <c:pt idx="5730">
                  <c:v>27</c:v>
                </c:pt>
                <c:pt idx="5731">
                  <c:v>27</c:v>
                </c:pt>
                <c:pt idx="5732">
                  <c:v>27</c:v>
                </c:pt>
                <c:pt idx="5733">
                  <c:v>27</c:v>
                </c:pt>
                <c:pt idx="5734">
                  <c:v>27</c:v>
                </c:pt>
                <c:pt idx="5735">
                  <c:v>27</c:v>
                </c:pt>
                <c:pt idx="5736">
                  <c:v>27</c:v>
                </c:pt>
                <c:pt idx="5737">
                  <c:v>27</c:v>
                </c:pt>
                <c:pt idx="5738">
                  <c:v>27</c:v>
                </c:pt>
                <c:pt idx="5739">
                  <c:v>27</c:v>
                </c:pt>
                <c:pt idx="5740">
                  <c:v>27</c:v>
                </c:pt>
                <c:pt idx="5741">
                  <c:v>27</c:v>
                </c:pt>
                <c:pt idx="5742">
                  <c:v>27</c:v>
                </c:pt>
                <c:pt idx="5743">
                  <c:v>27</c:v>
                </c:pt>
                <c:pt idx="5744">
                  <c:v>27</c:v>
                </c:pt>
                <c:pt idx="5745">
                  <c:v>27</c:v>
                </c:pt>
                <c:pt idx="5746">
                  <c:v>27</c:v>
                </c:pt>
                <c:pt idx="5747">
                  <c:v>27</c:v>
                </c:pt>
                <c:pt idx="5748">
                  <c:v>27</c:v>
                </c:pt>
                <c:pt idx="5749">
                  <c:v>27</c:v>
                </c:pt>
                <c:pt idx="5750">
                  <c:v>27</c:v>
                </c:pt>
                <c:pt idx="5751">
                  <c:v>27</c:v>
                </c:pt>
                <c:pt idx="5752">
                  <c:v>27</c:v>
                </c:pt>
                <c:pt idx="5753">
                  <c:v>27</c:v>
                </c:pt>
                <c:pt idx="5754">
                  <c:v>27</c:v>
                </c:pt>
                <c:pt idx="5755">
                  <c:v>27</c:v>
                </c:pt>
                <c:pt idx="5756">
                  <c:v>27</c:v>
                </c:pt>
                <c:pt idx="5757">
                  <c:v>27</c:v>
                </c:pt>
                <c:pt idx="5758">
                  <c:v>27</c:v>
                </c:pt>
                <c:pt idx="5759">
                  <c:v>27</c:v>
                </c:pt>
                <c:pt idx="5760">
                  <c:v>27</c:v>
                </c:pt>
                <c:pt idx="5761">
                  <c:v>27</c:v>
                </c:pt>
                <c:pt idx="5762">
                  <c:v>27</c:v>
                </c:pt>
                <c:pt idx="5763">
                  <c:v>27</c:v>
                </c:pt>
                <c:pt idx="5764">
                  <c:v>27</c:v>
                </c:pt>
                <c:pt idx="5765">
                  <c:v>27</c:v>
                </c:pt>
                <c:pt idx="5766">
                  <c:v>27</c:v>
                </c:pt>
                <c:pt idx="5767">
                  <c:v>27</c:v>
                </c:pt>
                <c:pt idx="5768">
                  <c:v>27</c:v>
                </c:pt>
                <c:pt idx="5769">
                  <c:v>27</c:v>
                </c:pt>
                <c:pt idx="5770">
                  <c:v>27</c:v>
                </c:pt>
                <c:pt idx="5771">
                  <c:v>27</c:v>
                </c:pt>
                <c:pt idx="5772">
                  <c:v>27</c:v>
                </c:pt>
                <c:pt idx="5773">
                  <c:v>27</c:v>
                </c:pt>
                <c:pt idx="5774">
                  <c:v>27</c:v>
                </c:pt>
                <c:pt idx="5775">
                  <c:v>27</c:v>
                </c:pt>
                <c:pt idx="5776">
                  <c:v>27</c:v>
                </c:pt>
                <c:pt idx="5777">
                  <c:v>27</c:v>
                </c:pt>
                <c:pt idx="5778">
                  <c:v>27</c:v>
                </c:pt>
                <c:pt idx="5779">
                  <c:v>27</c:v>
                </c:pt>
                <c:pt idx="5780">
                  <c:v>27</c:v>
                </c:pt>
                <c:pt idx="5781">
                  <c:v>27</c:v>
                </c:pt>
                <c:pt idx="5782">
                  <c:v>27</c:v>
                </c:pt>
                <c:pt idx="5783">
                  <c:v>27</c:v>
                </c:pt>
                <c:pt idx="5784">
                  <c:v>27</c:v>
                </c:pt>
                <c:pt idx="5785">
                  <c:v>27</c:v>
                </c:pt>
                <c:pt idx="5786">
                  <c:v>27</c:v>
                </c:pt>
                <c:pt idx="5787">
                  <c:v>27</c:v>
                </c:pt>
                <c:pt idx="5788">
                  <c:v>27</c:v>
                </c:pt>
                <c:pt idx="5789">
                  <c:v>27</c:v>
                </c:pt>
                <c:pt idx="5790">
                  <c:v>27</c:v>
                </c:pt>
                <c:pt idx="5791">
                  <c:v>27</c:v>
                </c:pt>
                <c:pt idx="5792">
                  <c:v>27</c:v>
                </c:pt>
                <c:pt idx="5793">
                  <c:v>27</c:v>
                </c:pt>
                <c:pt idx="5794">
                  <c:v>27</c:v>
                </c:pt>
                <c:pt idx="5795">
                  <c:v>27</c:v>
                </c:pt>
                <c:pt idx="5796">
                  <c:v>27</c:v>
                </c:pt>
                <c:pt idx="5797">
                  <c:v>27</c:v>
                </c:pt>
                <c:pt idx="5798">
                  <c:v>27</c:v>
                </c:pt>
                <c:pt idx="5799">
                  <c:v>27</c:v>
                </c:pt>
                <c:pt idx="5800">
                  <c:v>27</c:v>
                </c:pt>
                <c:pt idx="5801">
                  <c:v>27</c:v>
                </c:pt>
                <c:pt idx="5802">
                  <c:v>27</c:v>
                </c:pt>
                <c:pt idx="5803">
                  <c:v>27</c:v>
                </c:pt>
                <c:pt idx="5804">
                  <c:v>27</c:v>
                </c:pt>
                <c:pt idx="5805">
                  <c:v>27</c:v>
                </c:pt>
                <c:pt idx="5806">
                  <c:v>27</c:v>
                </c:pt>
                <c:pt idx="5807">
                  <c:v>27</c:v>
                </c:pt>
                <c:pt idx="5808">
                  <c:v>27</c:v>
                </c:pt>
                <c:pt idx="5809">
                  <c:v>27</c:v>
                </c:pt>
                <c:pt idx="5810">
                  <c:v>27</c:v>
                </c:pt>
                <c:pt idx="5811">
                  <c:v>27</c:v>
                </c:pt>
                <c:pt idx="5812">
                  <c:v>27</c:v>
                </c:pt>
                <c:pt idx="5813">
                  <c:v>27</c:v>
                </c:pt>
                <c:pt idx="5814">
                  <c:v>27</c:v>
                </c:pt>
                <c:pt idx="5815">
                  <c:v>27</c:v>
                </c:pt>
                <c:pt idx="5816">
                  <c:v>27</c:v>
                </c:pt>
                <c:pt idx="5817">
                  <c:v>27</c:v>
                </c:pt>
                <c:pt idx="5818">
                  <c:v>27</c:v>
                </c:pt>
                <c:pt idx="5819">
                  <c:v>27</c:v>
                </c:pt>
                <c:pt idx="5820">
                  <c:v>27</c:v>
                </c:pt>
                <c:pt idx="5821">
                  <c:v>27</c:v>
                </c:pt>
                <c:pt idx="5822">
                  <c:v>27</c:v>
                </c:pt>
                <c:pt idx="5823">
                  <c:v>27</c:v>
                </c:pt>
                <c:pt idx="5824">
                  <c:v>27</c:v>
                </c:pt>
                <c:pt idx="5825">
                  <c:v>27</c:v>
                </c:pt>
                <c:pt idx="5826">
                  <c:v>27</c:v>
                </c:pt>
                <c:pt idx="5827">
                  <c:v>27</c:v>
                </c:pt>
                <c:pt idx="5828">
                  <c:v>27</c:v>
                </c:pt>
                <c:pt idx="5829">
                  <c:v>27</c:v>
                </c:pt>
                <c:pt idx="5830">
                  <c:v>27</c:v>
                </c:pt>
                <c:pt idx="5831">
                  <c:v>27</c:v>
                </c:pt>
                <c:pt idx="5832">
                  <c:v>27</c:v>
                </c:pt>
                <c:pt idx="5833">
                  <c:v>27</c:v>
                </c:pt>
                <c:pt idx="5834">
                  <c:v>27</c:v>
                </c:pt>
                <c:pt idx="5835">
                  <c:v>27</c:v>
                </c:pt>
                <c:pt idx="5836">
                  <c:v>27</c:v>
                </c:pt>
                <c:pt idx="5837">
                  <c:v>27</c:v>
                </c:pt>
                <c:pt idx="5838">
                  <c:v>27</c:v>
                </c:pt>
                <c:pt idx="5839">
                  <c:v>27</c:v>
                </c:pt>
                <c:pt idx="5840">
                  <c:v>27</c:v>
                </c:pt>
                <c:pt idx="5841">
                  <c:v>27</c:v>
                </c:pt>
                <c:pt idx="5842">
                  <c:v>27</c:v>
                </c:pt>
                <c:pt idx="5843">
                  <c:v>27</c:v>
                </c:pt>
                <c:pt idx="5844">
                  <c:v>27</c:v>
                </c:pt>
                <c:pt idx="5845">
                  <c:v>27</c:v>
                </c:pt>
                <c:pt idx="5846">
                  <c:v>27</c:v>
                </c:pt>
                <c:pt idx="5847">
                  <c:v>27</c:v>
                </c:pt>
                <c:pt idx="5848">
                  <c:v>27</c:v>
                </c:pt>
                <c:pt idx="5849">
                  <c:v>27</c:v>
                </c:pt>
                <c:pt idx="5850">
                  <c:v>27</c:v>
                </c:pt>
                <c:pt idx="5851">
                  <c:v>27</c:v>
                </c:pt>
                <c:pt idx="5852">
                  <c:v>27</c:v>
                </c:pt>
                <c:pt idx="5853">
                  <c:v>27</c:v>
                </c:pt>
                <c:pt idx="5854">
                  <c:v>27</c:v>
                </c:pt>
                <c:pt idx="5855">
                  <c:v>27</c:v>
                </c:pt>
                <c:pt idx="5856">
                  <c:v>27</c:v>
                </c:pt>
                <c:pt idx="5857">
                  <c:v>27</c:v>
                </c:pt>
                <c:pt idx="5858">
                  <c:v>27</c:v>
                </c:pt>
                <c:pt idx="5859">
                  <c:v>27</c:v>
                </c:pt>
                <c:pt idx="5860">
                  <c:v>27</c:v>
                </c:pt>
                <c:pt idx="5861">
                  <c:v>27</c:v>
                </c:pt>
                <c:pt idx="5862">
                  <c:v>27</c:v>
                </c:pt>
                <c:pt idx="5863">
                  <c:v>27</c:v>
                </c:pt>
                <c:pt idx="5864">
                  <c:v>27</c:v>
                </c:pt>
                <c:pt idx="5865">
                  <c:v>27</c:v>
                </c:pt>
                <c:pt idx="5866">
                  <c:v>27</c:v>
                </c:pt>
                <c:pt idx="5867">
                  <c:v>27</c:v>
                </c:pt>
                <c:pt idx="5868">
                  <c:v>27</c:v>
                </c:pt>
                <c:pt idx="5869">
                  <c:v>27</c:v>
                </c:pt>
                <c:pt idx="5870">
                  <c:v>27</c:v>
                </c:pt>
                <c:pt idx="5871">
                  <c:v>27</c:v>
                </c:pt>
                <c:pt idx="5872">
                  <c:v>27</c:v>
                </c:pt>
                <c:pt idx="5873">
                  <c:v>27</c:v>
                </c:pt>
                <c:pt idx="5874">
                  <c:v>27</c:v>
                </c:pt>
                <c:pt idx="5875">
                  <c:v>27</c:v>
                </c:pt>
                <c:pt idx="5876">
                  <c:v>27</c:v>
                </c:pt>
                <c:pt idx="5877">
                  <c:v>27</c:v>
                </c:pt>
                <c:pt idx="5878">
                  <c:v>27</c:v>
                </c:pt>
                <c:pt idx="5879">
                  <c:v>27</c:v>
                </c:pt>
                <c:pt idx="5880">
                  <c:v>27</c:v>
                </c:pt>
                <c:pt idx="5881">
                  <c:v>27</c:v>
                </c:pt>
                <c:pt idx="5882">
                  <c:v>27</c:v>
                </c:pt>
                <c:pt idx="5883">
                  <c:v>27</c:v>
                </c:pt>
                <c:pt idx="5884">
                  <c:v>27</c:v>
                </c:pt>
                <c:pt idx="5885">
                  <c:v>27</c:v>
                </c:pt>
                <c:pt idx="5886">
                  <c:v>27</c:v>
                </c:pt>
                <c:pt idx="5887">
                  <c:v>27</c:v>
                </c:pt>
                <c:pt idx="5888">
                  <c:v>27</c:v>
                </c:pt>
                <c:pt idx="5889">
                  <c:v>27</c:v>
                </c:pt>
                <c:pt idx="5890">
                  <c:v>27</c:v>
                </c:pt>
                <c:pt idx="5891">
                  <c:v>27</c:v>
                </c:pt>
                <c:pt idx="5892">
                  <c:v>27</c:v>
                </c:pt>
                <c:pt idx="5893">
                  <c:v>27</c:v>
                </c:pt>
                <c:pt idx="5894">
                  <c:v>27</c:v>
                </c:pt>
                <c:pt idx="5895">
                  <c:v>27</c:v>
                </c:pt>
                <c:pt idx="5896">
                  <c:v>27</c:v>
                </c:pt>
                <c:pt idx="5897">
                  <c:v>27</c:v>
                </c:pt>
                <c:pt idx="5898">
                  <c:v>27</c:v>
                </c:pt>
                <c:pt idx="5899">
                  <c:v>27</c:v>
                </c:pt>
                <c:pt idx="5900">
                  <c:v>27</c:v>
                </c:pt>
                <c:pt idx="5901">
                  <c:v>27</c:v>
                </c:pt>
                <c:pt idx="5902">
                  <c:v>27</c:v>
                </c:pt>
                <c:pt idx="5903">
                  <c:v>27</c:v>
                </c:pt>
                <c:pt idx="5904">
                  <c:v>27</c:v>
                </c:pt>
                <c:pt idx="5905">
                  <c:v>27</c:v>
                </c:pt>
                <c:pt idx="5906">
                  <c:v>27</c:v>
                </c:pt>
                <c:pt idx="5907">
                  <c:v>27</c:v>
                </c:pt>
                <c:pt idx="5908">
                  <c:v>27</c:v>
                </c:pt>
                <c:pt idx="5909">
                  <c:v>27</c:v>
                </c:pt>
                <c:pt idx="5910">
                  <c:v>27</c:v>
                </c:pt>
                <c:pt idx="5911">
                  <c:v>27</c:v>
                </c:pt>
                <c:pt idx="5912">
                  <c:v>27</c:v>
                </c:pt>
                <c:pt idx="5913">
                  <c:v>27</c:v>
                </c:pt>
                <c:pt idx="5914">
                  <c:v>27</c:v>
                </c:pt>
                <c:pt idx="5915">
                  <c:v>27</c:v>
                </c:pt>
                <c:pt idx="5916">
                  <c:v>27</c:v>
                </c:pt>
                <c:pt idx="5917">
                  <c:v>27</c:v>
                </c:pt>
                <c:pt idx="5918">
                  <c:v>27</c:v>
                </c:pt>
                <c:pt idx="5919">
                  <c:v>27</c:v>
                </c:pt>
                <c:pt idx="5920">
                  <c:v>27</c:v>
                </c:pt>
                <c:pt idx="5921">
                  <c:v>27</c:v>
                </c:pt>
                <c:pt idx="5922">
                  <c:v>27</c:v>
                </c:pt>
                <c:pt idx="5923">
                  <c:v>27</c:v>
                </c:pt>
                <c:pt idx="5924">
                  <c:v>27</c:v>
                </c:pt>
                <c:pt idx="5925">
                  <c:v>27</c:v>
                </c:pt>
                <c:pt idx="5926">
                  <c:v>27</c:v>
                </c:pt>
                <c:pt idx="5927">
                  <c:v>27</c:v>
                </c:pt>
                <c:pt idx="5928">
                  <c:v>27</c:v>
                </c:pt>
                <c:pt idx="5929">
                  <c:v>27</c:v>
                </c:pt>
                <c:pt idx="5930">
                  <c:v>27</c:v>
                </c:pt>
                <c:pt idx="5931">
                  <c:v>27</c:v>
                </c:pt>
                <c:pt idx="5932">
                  <c:v>27</c:v>
                </c:pt>
                <c:pt idx="5933">
                  <c:v>27</c:v>
                </c:pt>
                <c:pt idx="5934">
                  <c:v>27</c:v>
                </c:pt>
                <c:pt idx="5935">
                  <c:v>27</c:v>
                </c:pt>
                <c:pt idx="5936">
                  <c:v>27</c:v>
                </c:pt>
                <c:pt idx="5937">
                  <c:v>27</c:v>
                </c:pt>
                <c:pt idx="5938">
                  <c:v>27</c:v>
                </c:pt>
                <c:pt idx="5939">
                  <c:v>27</c:v>
                </c:pt>
                <c:pt idx="5940">
                  <c:v>27</c:v>
                </c:pt>
                <c:pt idx="5941">
                  <c:v>27</c:v>
                </c:pt>
                <c:pt idx="5942">
                  <c:v>27</c:v>
                </c:pt>
                <c:pt idx="5943">
                  <c:v>27</c:v>
                </c:pt>
                <c:pt idx="5944">
                  <c:v>27</c:v>
                </c:pt>
                <c:pt idx="5945">
                  <c:v>27</c:v>
                </c:pt>
                <c:pt idx="5946">
                  <c:v>27</c:v>
                </c:pt>
                <c:pt idx="5947">
                  <c:v>27</c:v>
                </c:pt>
                <c:pt idx="5948">
                  <c:v>27</c:v>
                </c:pt>
                <c:pt idx="5949">
                  <c:v>27</c:v>
                </c:pt>
                <c:pt idx="5950">
                  <c:v>27</c:v>
                </c:pt>
                <c:pt idx="5951">
                  <c:v>27</c:v>
                </c:pt>
                <c:pt idx="5952">
                  <c:v>27</c:v>
                </c:pt>
                <c:pt idx="5953">
                  <c:v>27</c:v>
                </c:pt>
                <c:pt idx="5954">
                  <c:v>27</c:v>
                </c:pt>
                <c:pt idx="5955">
                  <c:v>27</c:v>
                </c:pt>
                <c:pt idx="5956">
                  <c:v>27</c:v>
                </c:pt>
                <c:pt idx="5957">
                  <c:v>27</c:v>
                </c:pt>
                <c:pt idx="5958">
                  <c:v>27</c:v>
                </c:pt>
                <c:pt idx="5959">
                  <c:v>27</c:v>
                </c:pt>
                <c:pt idx="5960">
                  <c:v>27</c:v>
                </c:pt>
                <c:pt idx="5961">
                  <c:v>27</c:v>
                </c:pt>
                <c:pt idx="5962">
                  <c:v>27</c:v>
                </c:pt>
                <c:pt idx="5963">
                  <c:v>27</c:v>
                </c:pt>
                <c:pt idx="5964">
                  <c:v>27</c:v>
                </c:pt>
                <c:pt idx="5965">
                  <c:v>27</c:v>
                </c:pt>
                <c:pt idx="5966">
                  <c:v>27</c:v>
                </c:pt>
                <c:pt idx="5967">
                  <c:v>27</c:v>
                </c:pt>
                <c:pt idx="5968">
                  <c:v>27</c:v>
                </c:pt>
                <c:pt idx="5969">
                  <c:v>27</c:v>
                </c:pt>
                <c:pt idx="5970">
                  <c:v>27</c:v>
                </c:pt>
                <c:pt idx="5971">
                  <c:v>27</c:v>
                </c:pt>
                <c:pt idx="5972">
                  <c:v>27</c:v>
                </c:pt>
                <c:pt idx="5973">
                  <c:v>27</c:v>
                </c:pt>
                <c:pt idx="5974">
                  <c:v>27</c:v>
                </c:pt>
                <c:pt idx="5975">
                  <c:v>27</c:v>
                </c:pt>
                <c:pt idx="5976">
                  <c:v>27</c:v>
                </c:pt>
                <c:pt idx="5977">
                  <c:v>27</c:v>
                </c:pt>
                <c:pt idx="5978">
                  <c:v>27</c:v>
                </c:pt>
                <c:pt idx="5979">
                  <c:v>27</c:v>
                </c:pt>
                <c:pt idx="5980">
                  <c:v>27</c:v>
                </c:pt>
                <c:pt idx="5981">
                  <c:v>27</c:v>
                </c:pt>
                <c:pt idx="5982">
                  <c:v>27</c:v>
                </c:pt>
                <c:pt idx="5983">
                  <c:v>27</c:v>
                </c:pt>
                <c:pt idx="5984">
                  <c:v>27</c:v>
                </c:pt>
                <c:pt idx="5985">
                  <c:v>27</c:v>
                </c:pt>
                <c:pt idx="5986">
                  <c:v>27</c:v>
                </c:pt>
                <c:pt idx="5987">
                  <c:v>27</c:v>
                </c:pt>
                <c:pt idx="5988">
                  <c:v>27</c:v>
                </c:pt>
                <c:pt idx="5989">
                  <c:v>27</c:v>
                </c:pt>
                <c:pt idx="5990">
                  <c:v>27</c:v>
                </c:pt>
                <c:pt idx="5991">
                  <c:v>27</c:v>
                </c:pt>
                <c:pt idx="5992">
                  <c:v>27</c:v>
                </c:pt>
                <c:pt idx="5993">
                  <c:v>27</c:v>
                </c:pt>
                <c:pt idx="5994">
                  <c:v>27</c:v>
                </c:pt>
                <c:pt idx="5995">
                  <c:v>27</c:v>
                </c:pt>
                <c:pt idx="5996">
                  <c:v>27</c:v>
                </c:pt>
                <c:pt idx="5997">
                  <c:v>27</c:v>
                </c:pt>
                <c:pt idx="5998">
                  <c:v>27</c:v>
                </c:pt>
                <c:pt idx="5999">
                  <c:v>27</c:v>
                </c:pt>
                <c:pt idx="6000">
                  <c:v>27</c:v>
                </c:pt>
                <c:pt idx="6001">
                  <c:v>27</c:v>
                </c:pt>
                <c:pt idx="6002">
                  <c:v>27</c:v>
                </c:pt>
                <c:pt idx="6003">
                  <c:v>27</c:v>
                </c:pt>
                <c:pt idx="6004">
                  <c:v>27</c:v>
                </c:pt>
                <c:pt idx="6005">
                  <c:v>27</c:v>
                </c:pt>
                <c:pt idx="6006">
                  <c:v>27</c:v>
                </c:pt>
                <c:pt idx="6007">
                  <c:v>27</c:v>
                </c:pt>
                <c:pt idx="6008">
                  <c:v>27</c:v>
                </c:pt>
                <c:pt idx="6009">
                  <c:v>27</c:v>
                </c:pt>
                <c:pt idx="6010">
                  <c:v>27</c:v>
                </c:pt>
                <c:pt idx="6011">
                  <c:v>27</c:v>
                </c:pt>
                <c:pt idx="6012">
                  <c:v>27</c:v>
                </c:pt>
                <c:pt idx="6013">
                  <c:v>27</c:v>
                </c:pt>
                <c:pt idx="6014">
                  <c:v>27</c:v>
                </c:pt>
                <c:pt idx="6015">
                  <c:v>27</c:v>
                </c:pt>
                <c:pt idx="6016">
                  <c:v>27</c:v>
                </c:pt>
                <c:pt idx="6017">
                  <c:v>27</c:v>
                </c:pt>
                <c:pt idx="6018">
                  <c:v>27</c:v>
                </c:pt>
                <c:pt idx="6019">
                  <c:v>27</c:v>
                </c:pt>
                <c:pt idx="6020">
                  <c:v>27</c:v>
                </c:pt>
                <c:pt idx="6021">
                  <c:v>27</c:v>
                </c:pt>
                <c:pt idx="6022">
                  <c:v>27</c:v>
                </c:pt>
                <c:pt idx="6023">
                  <c:v>27</c:v>
                </c:pt>
                <c:pt idx="6024">
                  <c:v>27</c:v>
                </c:pt>
                <c:pt idx="6025">
                  <c:v>27</c:v>
                </c:pt>
                <c:pt idx="6026">
                  <c:v>27</c:v>
                </c:pt>
                <c:pt idx="6027">
                  <c:v>27</c:v>
                </c:pt>
                <c:pt idx="6028">
                  <c:v>27</c:v>
                </c:pt>
                <c:pt idx="6029">
                  <c:v>27</c:v>
                </c:pt>
                <c:pt idx="6030">
                  <c:v>27</c:v>
                </c:pt>
                <c:pt idx="6031">
                  <c:v>27</c:v>
                </c:pt>
                <c:pt idx="6032">
                  <c:v>27</c:v>
                </c:pt>
                <c:pt idx="6033">
                  <c:v>27</c:v>
                </c:pt>
                <c:pt idx="6034">
                  <c:v>27</c:v>
                </c:pt>
                <c:pt idx="6035">
                  <c:v>27</c:v>
                </c:pt>
                <c:pt idx="6036">
                  <c:v>27</c:v>
                </c:pt>
                <c:pt idx="6037">
                  <c:v>27</c:v>
                </c:pt>
                <c:pt idx="6038">
                  <c:v>27</c:v>
                </c:pt>
                <c:pt idx="6039">
                  <c:v>27</c:v>
                </c:pt>
                <c:pt idx="6040">
                  <c:v>27</c:v>
                </c:pt>
                <c:pt idx="6041">
                  <c:v>27</c:v>
                </c:pt>
                <c:pt idx="6042">
                  <c:v>27</c:v>
                </c:pt>
                <c:pt idx="6043">
                  <c:v>27</c:v>
                </c:pt>
                <c:pt idx="6044">
                  <c:v>27</c:v>
                </c:pt>
                <c:pt idx="6045">
                  <c:v>27</c:v>
                </c:pt>
                <c:pt idx="6046">
                  <c:v>27</c:v>
                </c:pt>
                <c:pt idx="6047">
                  <c:v>27</c:v>
                </c:pt>
                <c:pt idx="6048">
                  <c:v>27</c:v>
                </c:pt>
                <c:pt idx="6049">
                  <c:v>27</c:v>
                </c:pt>
                <c:pt idx="6050">
                  <c:v>27</c:v>
                </c:pt>
                <c:pt idx="6051">
                  <c:v>27</c:v>
                </c:pt>
                <c:pt idx="6052">
                  <c:v>27</c:v>
                </c:pt>
                <c:pt idx="6053">
                  <c:v>27</c:v>
                </c:pt>
                <c:pt idx="6054">
                  <c:v>27</c:v>
                </c:pt>
                <c:pt idx="6055">
                  <c:v>27</c:v>
                </c:pt>
                <c:pt idx="6056">
                  <c:v>27</c:v>
                </c:pt>
                <c:pt idx="6057">
                  <c:v>27</c:v>
                </c:pt>
                <c:pt idx="6058">
                  <c:v>27</c:v>
                </c:pt>
                <c:pt idx="6059">
                  <c:v>27</c:v>
                </c:pt>
                <c:pt idx="6060">
                  <c:v>27</c:v>
                </c:pt>
                <c:pt idx="6061">
                  <c:v>27</c:v>
                </c:pt>
                <c:pt idx="6062">
                  <c:v>27</c:v>
                </c:pt>
                <c:pt idx="6063">
                  <c:v>27</c:v>
                </c:pt>
                <c:pt idx="6064">
                  <c:v>27</c:v>
                </c:pt>
                <c:pt idx="6065">
                  <c:v>27</c:v>
                </c:pt>
                <c:pt idx="6066">
                  <c:v>27</c:v>
                </c:pt>
                <c:pt idx="6067">
                  <c:v>27</c:v>
                </c:pt>
                <c:pt idx="6068">
                  <c:v>27</c:v>
                </c:pt>
                <c:pt idx="6069">
                  <c:v>27</c:v>
                </c:pt>
                <c:pt idx="6070">
                  <c:v>27</c:v>
                </c:pt>
                <c:pt idx="6071">
                  <c:v>27</c:v>
                </c:pt>
                <c:pt idx="6072">
                  <c:v>27</c:v>
                </c:pt>
                <c:pt idx="6073">
                  <c:v>27</c:v>
                </c:pt>
                <c:pt idx="6074">
                  <c:v>27</c:v>
                </c:pt>
                <c:pt idx="6075">
                  <c:v>27</c:v>
                </c:pt>
                <c:pt idx="6076">
                  <c:v>27</c:v>
                </c:pt>
                <c:pt idx="6077">
                  <c:v>27</c:v>
                </c:pt>
                <c:pt idx="6078">
                  <c:v>27</c:v>
                </c:pt>
                <c:pt idx="6079">
                  <c:v>27</c:v>
                </c:pt>
                <c:pt idx="6080">
                  <c:v>27</c:v>
                </c:pt>
                <c:pt idx="6081">
                  <c:v>27</c:v>
                </c:pt>
                <c:pt idx="6082">
                  <c:v>27</c:v>
                </c:pt>
                <c:pt idx="6083">
                  <c:v>27</c:v>
                </c:pt>
                <c:pt idx="6084">
                  <c:v>27</c:v>
                </c:pt>
                <c:pt idx="6085">
                  <c:v>27</c:v>
                </c:pt>
                <c:pt idx="6086">
                  <c:v>27</c:v>
                </c:pt>
                <c:pt idx="6087">
                  <c:v>27</c:v>
                </c:pt>
                <c:pt idx="6088">
                  <c:v>27</c:v>
                </c:pt>
                <c:pt idx="6089">
                  <c:v>27</c:v>
                </c:pt>
                <c:pt idx="6090">
                  <c:v>27</c:v>
                </c:pt>
                <c:pt idx="6091">
                  <c:v>27</c:v>
                </c:pt>
                <c:pt idx="6092">
                  <c:v>27</c:v>
                </c:pt>
                <c:pt idx="6093">
                  <c:v>27</c:v>
                </c:pt>
                <c:pt idx="6094">
                  <c:v>27</c:v>
                </c:pt>
                <c:pt idx="6095">
                  <c:v>27</c:v>
                </c:pt>
                <c:pt idx="6096">
                  <c:v>27</c:v>
                </c:pt>
                <c:pt idx="6097">
                  <c:v>27</c:v>
                </c:pt>
                <c:pt idx="6098">
                  <c:v>27</c:v>
                </c:pt>
                <c:pt idx="6099">
                  <c:v>27</c:v>
                </c:pt>
                <c:pt idx="6100">
                  <c:v>27</c:v>
                </c:pt>
                <c:pt idx="6101">
                  <c:v>27</c:v>
                </c:pt>
                <c:pt idx="6102">
                  <c:v>27</c:v>
                </c:pt>
                <c:pt idx="6103">
                  <c:v>27</c:v>
                </c:pt>
                <c:pt idx="6104">
                  <c:v>27</c:v>
                </c:pt>
                <c:pt idx="6105">
                  <c:v>27</c:v>
                </c:pt>
                <c:pt idx="6106">
                  <c:v>27</c:v>
                </c:pt>
                <c:pt idx="6107">
                  <c:v>27</c:v>
                </c:pt>
                <c:pt idx="6108">
                  <c:v>27</c:v>
                </c:pt>
                <c:pt idx="6109">
                  <c:v>27</c:v>
                </c:pt>
                <c:pt idx="6110">
                  <c:v>27</c:v>
                </c:pt>
                <c:pt idx="6111">
                  <c:v>27</c:v>
                </c:pt>
                <c:pt idx="6112">
                  <c:v>27</c:v>
                </c:pt>
                <c:pt idx="6113">
                  <c:v>27</c:v>
                </c:pt>
                <c:pt idx="6114">
                  <c:v>27</c:v>
                </c:pt>
                <c:pt idx="6115">
                  <c:v>27</c:v>
                </c:pt>
                <c:pt idx="6116">
                  <c:v>27</c:v>
                </c:pt>
                <c:pt idx="6117">
                  <c:v>27</c:v>
                </c:pt>
                <c:pt idx="6118">
                  <c:v>27</c:v>
                </c:pt>
                <c:pt idx="6119">
                  <c:v>27</c:v>
                </c:pt>
                <c:pt idx="6120">
                  <c:v>27</c:v>
                </c:pt>
                <c:pt idx="6121">
                  <c:v>27</c:v>
                </c:pt>
                <c:pt idx="6122">
                  <c:v>27</c:v>
                </c:pt>
                <c:pt idx="6123">
                  <c:v>27</c:v>
                </c:pt>
                <c:pt idx="6124">
                  <c:v>27</c:v>
                </c:pt>
                <c:pt idx="6125">
                  <c:v>27</c:v>
                </c:pt>
                <c:pt idx="6126">
                  <c:v>27</c:v>
                </c:pt>
                <c:pt idx="6127">
                  <c:v>27</c:v>
                </c:pt>
                <c:pt idx="6128">
                  <c:v>27</c:v>
                </c:pt>
                <c:pt idx="6129">
                  <c:v>27</c:v>
                </c:pt>
                <c:pt idx="6130">
                  <c:v>27</c:v>
                </c:pt>
                <c:pt idx="6131">
                  <c:v>27</c:v>
                </c:pt>
                <c:pt idx="6132">
                  <c:v>27</c:v>
                </c:pt>
                <c:pt idx="6133">
                  <c:v>27</c:v>
                </c:pt>
                <c:pt idx="6134">
                  <c:v>27</c:v>
                </c:pt>
                <c:pt idx="6135">
                  <c:v>27</c:v>
                </c:pt>
                <c:pt idx="6136">
                  <c:v>27</c:v>
                </c:pt>
                <c:pt idx="6137">
                  <c:v>27</c:v>
                </c:pt>
                <c:pt idx="6138">
                  <c:v>27</c:v>
                </c:pt>
                <c:pt idx="6139">
                  <c:v>27</c:v>
                </c:pt>
                <c:pt idx="6140">
                  <c:v>27</c:v>
                </c:pt>
                <c:pt idx="6141">
                  <c:v>27</c:v>
                </c:pt>
                <c:pt idx="6142">
                  <c:v>27</c:v>
                </c:pt>
                <c:pt idx="6143">
                  <c:v>27</c:v>
                </c:pt>
                <c:pt idx="6144">
                  <c:v>27</c:v>
                </c:pt>
                <c:pt idx="6145">
                  <c:v>27</c:v>
                </c:pt>
                <c:pt idx="6146">
                  <c:v>27</c:v>
                </c:pt>
                <c:pt idx="6147">
                  <c:v>27</c:v>
                </c:pt>
                <c:pt idx="6148">
                  <c:v>27</c:v>
                </c:pt>
                <c:pt idx="6149">
                  <c:v>27</c:v>
                </c:pt>
                <c:pt idx="6150">
                  <c:v>27</c:v>
                </c:pt>
                <c:pt idx="6151">
                  <c:v>27</c:v>
                </c:pt>
                <c:pt idx="6152">
                  <c:v>27</c:v>
                </c:pt>
              </c:numCache>
            </c:numRef>
          </c:yVal>
          <c:smooth val="1"/>
        </c:ser>
        <c:dLbls>
          <c:showLegendKey val="0"/>
          <c:showVal val="0"/>
          <c:showCatName val="0"/>
          <c:showSerName val="0"/>
          <c:showPercent val="0"/>
          <c:showBubbleSize val="0"/>
        </c:dLbls>
        <c:axId val="641129320"/>
        <c:axId val="641129712"/>
        <c:extLst>
          <c:ext xmlns:c15="http://schemas.microsoft.com/office/drawing/2012/chart" uri="{02D57815-91ED-43cb-92C2-25804820EDAC}">
            <c15:filteredScatterSeries>
              <c15:ser>
                <c:idx val="0"/>
                <c:order val="0"/>
                <c:tx>
                  <c:strRef>
                    <c:extLst>
                      <c:ext uri="{02D57815-91ED-43cb-92C2-25804820EDAC}">
                        <c15:formulaRef>
                          <c15:sqref>Hoja3!$N$2</c15:sqref>
                        </c15:formulaRef>
                      </c:ext>
                    </c:extLst>
                    <c:strCache>
                      <c:ptCount val="1"/>
                    </c:strCache>
                  </c:strRef>
                </c:tx>
                <c:spPr>
                  <a:ln w="19050" cap="rnd">
                    <a:solidFill>
                      <a:schemeClr val="accent2"/>
                    </a:solidFill>
                    <a:round/>
                  </a:ln>
                  <a:effectLst/>
                </c:spPr>
                <c:marker>
                  <c:symbol val="none"/>
                </c:marker>
                <c:yVal>
                  <c:numRef>
                    <c:extLst>
                      <c:ext uri="{02D57815-91ED-43cb-92C2-25804820EDAC}">
                        <c15:formulaRef>
                          <c15:sqref>Hoja3!$N$3</c15:sqref>
                        </c15:formulaRef>
                      </c:ext>
                    </c:extLst>
                    <c:numCache>
                      <c:formatCode>General</c:formatCode>
                      <c:ptCount val="1"/>
                    </c:numCache>
                  </c:numRef>
                </c:yVal>
                <c:smooth val="1"/>
              </c15:ser>
            </c15:filteredScatterSeries>
            <c15:filteredScatterSeries>
              <c15:ser>
                <c:idx val="1"/>
                <c:order val="1"/>
                <c:tx>
                  <c:strRef>
                    <c:extLst xmlns:c15="http://schemas.microsoft.com/office/drawing/2012/chart">
                      <c:ext xmlns:c15="http://schemas.microsoft.com/office/drawing/2012/chart" uri="{02D57815-91ED-43cb-92C2-25804820EDAC}">
                        <c15:formulaRef>
                          <c15:sqref>Hoja2!$F$1</c15:sqref>
                        </c15:formulaRef>
                      </c:ext>
                    </c:extLst>
                    <c:strCache>
                      <c:ptCount val="1"/>
                      <c:pt idx="0">
                        <c:v>CONSUMO_COMBUSTIBLE_LIQUIDO_TON/H</c:v>
                      </c:pt>
                    </c:strCache>
                  </c:strRef>
                </c:tx>
                <c:spPr>
                  <a:ln w="19050" cap="rnd">
                    <a:solidFill>
                      <a:schemeClr val="accent4"/>
                    </a:solidFill>
                    <a:round/>
                  </a:ln>
                  <a:effectLst/>
                </c:spPr>
                <c:marker>
                  <c:symbol val="none"/>
                </c:marker>
                <c:xVal>
                  <c:numRef>
                    <c:extLst xmlns:c15="http://schemas.microsoft.com/office/drawing/2012/chart">
                      <c:ext xmlns:c15="http://schemas.microsoft.com/office/drawing/2012/chart" uri="{02D57815-91ED-43cb-92C2-25804820EDAC}">
                        <c15:formulaRef>
                          <c15:sqref>Hoja2!$A$2:$A$6154</c15:sqref>
                        </c15:formulaRef>
                      </c:ext>
                    </c:extLst>
                    <c:numCache>
                      <c:formatCode>dd\/mm\/yyyy\ hh\:mm</c:formatCode>
                      <c:ptCount val="6153"/>
                      <c:pt idx="0">
                        <c:v>42278</c:v>
                      </c:pt>
                      <c:pt idx="1">
                        <c:v>42278.041666666664</c:v>
                      </c:pt>
                      <c:pt idx="2">
                        <c:v>42278.083333333336</c:v>
                      </c:pt>
                      <c:pt idx="3">
                        <c:v>42278.125</c:v>
                      </c:pt>
                      <c:pt idx="4">
                        <c:v>42278.166666666664</c:v>
                      </c:pt>
                      <c:pt idx="5">
                        <c:v>42278.208333333336</c:v>
                      </c:pt>
                      <c:pt idx="6">
                        <c:v>42278.25</c:v>
                      </c:pt>
                      <c:pt idx="7">
                        <c:v>42278.291666666664</c:v>
                      </c:pt>
                      <c:pt idx="8">
                        <c:v>42278.333333333336</c:v>
                      </c:pt>
                      <c:pt idx="9">
                        <c:v>42278.375</c:v>
                      </c:pt>
                      <c:pt idx="10">
                        <c:v>42278.416666666664</c:v>
                      </c:pt>
                      <c:pt idx="11">
                        <c:v>42278.458333333336</c:v>
                      </c:pt>
                      <c:pt idx="12">
                        <c:v>42278.5</c:v>
                      </c:pt>
                      <c:pt idx="13">
                        <c:v>42278.541666666664</c:v>
                      </c:pt>
                      <c:pt idx="14">
                        <c:v>42278.583333333336</c:v>
                      </c:pt>
                      <c:pt idx="15">
                        <c:v>42278.625</c:v>
                      </c:pt>
                      <c:pt idx="16">
                        <c:v>42278.666666666664</c:v>
                      </c:pt>
                      <c:pt idx="17">
                        <c:v>42278.708333333336</c:v>
                      </c:pt>
                      <c:pt idx="18">
                        <c:v>42278.75</c:v>
                      </c:pt>
                      <c:pt idx="19">
                        <c:v>42278.791666666664</c:v>
                      </c:pt>
                      <c:pt idx="20">
                        <c:v>42278.833333333336</c:v>
                      </c:pt>
                      <c:pt idx="21">
                        <c:v>42278.875</c:v>
                      </c:pt>
                      <c:pt idx="22">
                        <c:v>42278.916666666664</c:v>
                      </c:pt>
                      <c:pt idx="23">
                        <c:v>42278.958333333336</c:v>
                      </c:pt>
                      <c:pt idx="24">
                        <c:v>42279</c:v>
                      </c:pt>
                      <c:pt idx="25">
                        <c:v>42279.041666666664</c:v>
                      </c:pt>
                      <c:pt idx="26">
                        <c:v>42279.083333333336</c:v>
                      </c:pt>
                      <c:pt idx="27">
                        <c:v>42279.125</c:v>
                      </c:pt>
                      <c:pt idx="28">
                        <c:v>42279.166666666664</c:v>
                      </c:pt>
                      <c:pt idx="29">
                        <c:v>42279.208333333336</c:v>
                      </c:pt>
                      <c:pt idx="30">
                        <c:v>42279.25</c:v>
                      </c:pt>
                      <c:pt idx="31">
                        <c:v>42279.291666666664</c:v>
                      </c:pt>
                      <c:pt idx="32">
                        <c:v>42279.333333333336</c:v>
                      </c:pt>
                      <c:pt idx="33">
                        <c:v>42279.375</c:v>
                      </c:pt>
                      <c:pt idx="34">
                        <c:v>42279.416666666664</c:v>
                      </c:pt>
                      <c:pt idx="35">
                        <c:v>42279.458333333336</c:v>
                      </c:pt>
                      <c:pt idx="36">
                        <c:v>42279.5</c:v>
                      </c:pt>
                      <c:pt idx="37">
                        <c:v>42279.541666666664</c:v>
                      </c:pt>
                      <c:pt idx="38">
                        <c:v>42279.583333333336</c:v>
                      </c:pt>
                      <c:pt idx="39">
                        <c:v>42279.625</c:v>
                      </c:pt>
                      <c:pt idx="40">
                        <c:v>42279.666666666664</c:v>
                      </c:pt>
                      <c:pt idx="41">
                        <c:v>42279.708333333336</c:v>
                      </c:pt>
                      <c:pt idx="42">
                        <c:v>42279.75</c:v>
                      </c:pt>
                      <c:pt idx="43">
                        <c:v>42279.791666666664</c:v>
                      </c:pt>
                      <c:pt idx="44">
                        <c:v>42279.833333333336</c:v>
                      </c:pt>
                      <c:pt idx="45">
                        <c:v>42279.875</c:v>
                      </c:pt>
                      <c:pt idx="46">
                        <c:v>42279.916666666664</c:v>
                      </c:pt>
                      <c:pt idx="47">
                        <c:v>42279.958333333336</c:v>
                      </c:pt>
                      <c:pt idx="48">
                        <c:v>42280</c:v>
                      </c:pt>
                      <c:pt idx="49">
                        <c:v>42280.041666666664</c:v>
                      </c:pt>
                      <c:pt idx="50">
                        <c:v>42280.083333333336</c:v>
                      </c:pt>
                      <c:pt idx="51">
                        <c:v>42280.125</c:v>
                      </c:pt>
                      <c:pt idx="52">
                        <c:v>42280.166666666664</c:v>
                      </c:pt>
                      <c:pt idx="53">
                        <c:v>42280.208333333336</c:v>
                      </c:pt>
                      <c:pt idx="54">
                        <c:v>42280.25</c:v>
                      </c:pt>
                      <c:pt idx="55">
                        <c:v>42280.291666666664</c:v>
                      </c:pt>
                      <c:pt idx="56">
                        <c:v>42280.333333333336</c:v>
                      </c:pt>
                      <c:pt idx="57">
                        <c:v>42280.375</c:v>
                      </c:pt>
                      <c:pt idx="58">
                        <c:v>42280.416666666664</c:v>
                      </c:pt>
                      <c:pt idx="59">
                        <c:v>42280.458333333336</c:v>
                      </c:pt>
                      <c:pt idx="60">
                        <c:v>42280.5</c:v>
                      </c:pt>
                      <c:pt idx="61">
                        <c:v>42280.541666666664</c:v>
                      </c:pt>
                      <c:pt idx="62">
                        <c:v>42280.583333333336</c:v>
                      </c:pt>
                      <c:pt idx="63">
                        <c:v>42280.625</c:v>
                      </c:pt>
                      <c:pt idx="64">
                        <c:v>42280.666666666664</c:v>
                      </c:pt>
                      <c:pt idx="65">
                        <c:v>42280.708333333336</c:v>
                      </c:pt>
                      <c:pt idx="66">
                        <c:v>42280.75</c:v>
                      </c:pt>
                      <c:pt idx="67">
                        <c:v>42280.791666666664</c:v>
                      </c:pt>
                      <c:pt idx="68">
                        <c:v>42280.833333333336</c:v>
                      </c:pt>
                      <c:pt idx="69">
                        <c:v>42280.875</c:v>
                      </c:pt>
                      <c:pt idx="70">
                        <c:v>42280.916666666664</c:v>
                      </c:pt>
                      <c:pt idx="71">
                        <c:v>42280.958333333336</c:v>
                      </c:pt>
                      <c:pt idx="72">
                        <c:v>42281</c:v>
                      </c:pt>
                      <c:pt idx="73">
                        <c:v>42281.041666666664</c:v>
                      </c:pt>
                      <c:pt idx="74">
                        <c:v>42281.083333333336</c:v>
                      </c:pt>
                      <c:pt idx="75">
                        <c:v>42281.125</c:v>
                      </c:pt>
                      <c:pt idx="76">
                        <c:v>42281.166666666664</c:v>
                      </c:pt>
                      <c:pt idx="77">
                        <c:v>42281.208333333336</c:v>
                      </c:pt>
                      <c:pt idx="78">
                        <c:v>42281.25</c:v>
                      </c:pt>
                      <c:pt idx="79">
                        <c:v>42281.291666666664</c:v>
                      </c:pt>
                      <c:pt idx="80">
                        <c:v>42281.333333333336</c:v>
                      </c:pt>
                      <c:pt idx="81">
                        <c:v>42281.375</c:v>
                      </c:pt>
                      <c:pt idx="82">
                        <c:v>42281.416666666664</c:v>
                      </c:pt>
                      <c:pt idx="83">
                        <c:v>42281.458333333336</c:v>
                      </c:pt>
                      <c:pt idx="84">
                        <c:v>42281.5</c:v>
                      </c:pt>
                      <c:pt idx="85">
                        <c:v>42281.541666666664</c:v>
                      </c:pt>
                      <c:pt idx="86">
                        <c:v>42281.583333333336</c:v>
                      </c:pt>
                      <c:pt idx="87">
                        <c:v>42281.625</c:v>
                      </c:pt>
                      <c:pt idx="88">
                        <c:v>42281.666666666664</c:v>
                      </c:pt>
                      <c:pt idx="89">
                        <c:v>42281.708333333336</c:v>
                      </c:pt>
                      <c:pt idx="90">
                        <c:v>42281.75</c:v>
                      </c:pt>
                      <c:pt idx="91">
                        <c:v>42281.791666666664</c:v>
                      </c:pt>
                      <c:pt idx="92">
                        <c:v>42281.833333333336</c:v>
                      </c:pt>
                      <c:pt idx="93">
                        <c:v>42281.875</c:v>
                      </c:pt>
                      <c:pt idx="94">
                        <c:v>42281.916666666664</c:v>
                      </c:pt>
                      <c:pt idx="95">
                        <c:v>42281.958333333336</c:v>
                      </c:pt>
                      <c:pt idx="96">
                        <c:v>42282</c:v>
                      </c:pt>
                      <c:pt idx="97">
                        <c:v>42282.041666666664</c:v>
                      </c:pt>
                      <c:pt idx="98">
                        <c:v>42282.083333333336</c:v>
                      </c:pt>
                      <c:pt idx="99">
                        <c:v>42282.125</c:v>
                      </c:pt>
                      <c:pt idx="100">
                        <c:v>42282.166666666664</c:v>
                      </c:pt>
                      <c:pt idx="101">
                        <c:v>42282.208333333336</c:v>
                      </c:pt>
                      <c:pt idx="102">
                        <c:v>42282.25</c:v>
                      </c:pt>
                      <c:pt idx="103">
                        <c:v>42282.291666666664</c:v>
                      </c:pt>
                      <c:pt idx="104">
                        <c:v>42282.333333333336</c:v>
                      </c:pt>
                      <c:pt idx="105">
                        <c:v>42282.375</c:v>
                      </c:pt>
                      <c:pt idx="106">
                        <c:v>42282.416666666664</c:v>
                      </c:pt>
                      <c:pt idx="107">
                        <c:v>42282.458333333336</c:v>
                      </c:pt>
                      <c:pt idx="108">
                        <c:v>42282.5</c:v>
                      </c:pt>
                      <c:pt idx="109">
                        <c:v>42282.541666666664</c:v>
                      </c:pt>
                      <c:pt idx="110">
                        <c:v>42282.583333333336</c:v>
                      </c:pt>
                      <c:pt idx="111">
                        <c:v>42282.625</c:v>
                      </c:pt>
                      <c:pt idx="112">
                        <c:v>42282.666666666664</c:v>
                      </c:pt>
                      <c:pt idx="113">
                        <c:v>42282.708333333336</c:v>
                      </c:pt>
                      <c:pt idx="114">
                        <c:v>42282.75</c:v>
                      </c:pt>
                      <c:pt idx="115">
                        <c:v>42282.791666666664</c:v>
                      </c:pt>
                      <c:pt idx="116">
                        <c:v>42282.833333333336</c:v>
                      </c:pt>
                      <c:pt idx="117">
                        <c:v>42282.875</c:v>
                      </c:pt>
                      <c:pt idx="118">
                        <c:v>42282.916666666664</c:v>
                      </c:pt>
                      <c:pt idx="119">
                        <c:v>42282.958333333336</c:v>
                      </c:pt>
                      <c:pt idx="120">
                        <c:v>42283</c:v>
                      </c:pt>
                      <c:pt idx="121">
                        <c:v>42283.041666666664</c:v>
                      </c:pt>
                      <c:pt idx="122">
                        <c:v>42283.083333333336</c:v>
                      </c:pt>
                      <c:pt idx="123">
                        <c:v>42283.125</c:v>
                      </c:pt>
                      <c:pt idx="124">
                        <c:v>42283.166666666664</c:v>
                      </c:pt>
                      <c:pt idx="125">
                        <c:v>42283.208333333336</c:v>
                      </c:pt>
                      <c:pt idx="126">
                        <c:v>42283.25</c:v>
                      </c:pt>
                      <c:pt idx="127">
                        <c:v>42283.291666666664</c:v>
                      </c:pt>
                      <c:pt idx="128">
                        <c:v>42283.333333333336</c:v>
                      </c:pt>
                      <c:pt idx="129">
                        <c:v>42283.375</c:v>
                      </c:pt>
                      <c:pt idx="130">
                        <c:v>42283.416666666664</c:v>
                      </c:pt>
                      <c:pt idx="131">
                        <c:v>42283.458333333336</c:v>
                      </c:pt>
                      <c:pt idx="132">
                        <c:v>42283.5</c:v>
                      </c:pt>
                      <c:pt idx="133">
                        <c:v>42283.541666666664</c:v>
                      </c:pt>
                      <c:pt idx="134">
                        <c:v>42283.583333333336</c:v>
                      </c:pt>
                      <c:pt idx="135">
                        <c:v>42283.625</c:v>
                      </c:pt>
                      <c:pt idx="136">
                        <c:v>42283.666666666664</c:v>
                      </c:pt>
                      <c:pt idx="137">
                        <c:v>42283.708333333336</c:v>
                      </c:pt>
                      <c:pt idx="138">
                        <c:v>42283.75</c:v>
                      </c:pt>
                      <c:pt idx="139">
                        <c:v>42283.791666666664</c:v>
                      </c:pt>
                      <c:pt idx="140">
                        <c:v>42283.833333333336</c:v>
                      </c:pt>
                      <c:pt idx="141">
                        <c:v>42283.875</c:v>
                      </c:pt>
                      <c:pt idx="142">
                        <c:v>42283.916666666664</c:v>
                      </c:pt>
                      <c:pt idx="143">
                        <c:v>42283.958333333336</c:v>
                      </c:pt>
                      <c:pt idx="144">
                        <c:v>42284</c:v>
                      </c:pt>
                      <c:pt idx="145">
                        <c:v>42284.041666666664</c:v>
                      </c:pt>
                      <c:pt idx="146">
                        <c:v>42284.083333333336</c:v>
                      </c:pt>
                      <c:pt idx="147">
                        <c:v>42284.125</c:v>
                      </c:pt>
                      <c:pt idx="148">
                        <c:v>42284.166666666664</c:v>
                      </c:pt>
                      <c:pt idx="149">
                        <c:v>42284.208333333336</c:v>
                      </c:pt>
                      <c:pt idx="150">
                        <c:v>42284.25</c:v>
                      </c:pt>
                      <c:pt idx="151">
                        <c:v>42284.291666666664</c:v>
                      </c:pt>
                      <c:pt idx="152">
                        <c:v>42284.333333333336</c:v>
                      </c:pt>
                      <c:pt idx="153">
                        <c:v>42284.375</c:v>
                      </c:pt>
                      <c:pt idx="154">
                        <c:v>42284.416666666664</c:v>
                      </c:pt>
                      <c:pt idx="155">
                        <c:v>42284.458333333336</c:v>
                      </c:pt>
                      <c:pt idx="156">
                        <c:v>42284.5</c:v>
                      </c:pt>
                      <c:pt idx="157">
                        <c:v>42284.541666666664</c:v>
                      </c:pt>
                      <c:pt idx="158">
                        <c:v>42284.583333333336</c:v>
                      </c:pt>
                      <c:pt idx="159">
                        <c:v>42284.625</c:v>
                      </c:pt>
                      <c:pt idx="160">
                        <c:v>42284.666666666664</c:v>
                      </c:pt>
                      <c:pt idx="161">
                        <c:v>42284.708333333336</c:v>
                      </c:pt>
                      <c:pt idx="162">
                        <c:v>42284.75</c:v>
                      </c:pt>
                      <c:pt idx="163">
                        <c:v>42284.791666666664</c:v>
                      </c:pt>
                      <c:pt idx="164">
                        <c:v>42284.833333333336</c:v>
                      </c:pt>
                      <c:pt idx="165">
                        <c:v>42284.875</c:v>
                      </c:pt>
                      <c:pt idx="166">
                        <c:v>42284.916666666664</c:v>
                      </c:pt>
                      <c:pt idx="167">
                        <c:v>42284.958333333336</c:v>
                      </c:pt>
                      <c:pt idx="168">
                        <c:v>42285</c:v>
                      </c:pt>
                      <c:pt idx="169">
                        <c:v>42285.041666666664</c:v>
                      </c:pt>
                      <c:pt idx="170">
                        <c:v>42285.083333333336</c:v>
                      </c:pt>
                      <c:pt idx="171">
                        <c:v>42285.125</c:v>
                      </c:pt>
                      <c:pt idx="172">
                        <c:v>42285.166666666664</c:v>
                      </c:pt>
                      <c:pt idx="173">
                        <c:v>42285.208333333336</c:v>
                      </c:pt>
                      <c:pt idx="174">
                        <c:v>42285.25</c:v>
                      </c:pt>
                      <c:pt idx="175">
                        <c:v>42285.291666666664</c:v>
                      </c:pt>
                      <c:pt idx="176">
                        <c:v>42285.333333333336</c:v>
                      </c:pt>
                      <c:pt idx="177">
                        <c:v>42285.375</c:v>
                      </c:pt>
                      <c:pt idx="178">
                        <c:v>42285.416666666664</c:v>
                      </c:pt>
                      <c:pt idx="179">
                        <c:v>42285.458333333336</c:v>
                      </c:pt>
                      <c:pt idx="180">
                        <c:v>42285.5</c:v>
                      </c:pt>
                      <c:pt idx="181">
                        <c:v>42285.541666666664</c:v>
                      </c:pt>
                      <c:pt idx="182">
                        <c:v>42285.583333333336</c:v>
                      </c:pt>
                      <c:pt idx="183">
                        <c:v>42285.625</c:v>
                      </c:pt>
                      <c:pt idx="184">
                        <c:v>42285.666666666664</c:v>
                      </c:pt>
                      <c:pt idx="185">
                        <c:v>42285.708333333336</c:v>
                      </c:pt>
                      <c:pt idx="186">
                        <c:v>42285.75</c:v>
                      </c:pt>
                      <c:pt idx="187">
                        <c:v>42285.791666666664</c:v>
                      </c:pt>
                      <c:pt idx="188">
                        <c:v>42285.833333333336</c:v>
                      </c:pt>
                      <c:pt idx="189">
                        <c:v>42285.875</c:v>
                      </c:pt>
                      <c:pt idx="190">
                        <c:v>42285.916666666664</c:v>
                      </c:pt>
                      <c:pt idx="191">
                        <c:v>42285.958333333336</c:v>
                      </c:pt>
                      <c:pt idx="192">
                        <c:v>42286</c:v>
                      </c:pt>
                      <c:pt idx="193">
                        <c:v>42286.041666666664</c:v>
                      </c:pt>
                      <c:pt idx="194">
                        <c:v>42286.083333333336</c:v>
                      </c:pt>
                      <c:pt idx="195">
                        <c:v>42286.125</c:v>
                      </c:pt>
                      <c:pt idx="196">
                        <c:v>42286.166666666664</c:v>
                      </c:pt>
                      <c:pt idx="197">
                        <c:v>42286.208333333336</c:v>
                      </c:pt>
                      <c:pt idx="198">
                        <c:v>42286.25</c:v>
                      </c:pt>
                      <c:pt idx="199">
                        <c:v>42286.291666666664</c:v>
                      </c:pt>
                      <c:pt idx="200">
                        <c:v>42286.333333333336</c:v>
                      </c:pt>
                      <c:pt idx="201">
                        <c:v>42286.375</c:v>
                      </c:pt>
                      <c:pt idx="202">
                        <c:v>42286.416666666664</c:v>
                      </c:pt>
                      <c:pt idx="203">
                        <c:v>42286.458333333336</c:v>
                      </c:pt>
                      <c:pt idx="204">
                        <c:v>42286.5</c:v>
                      </c:pt>
                      <c:pt idx="205">
                        <c:v>42286.541666666664</c:v>
                      </c:pt>
                      <c:pt idx="206">
                        <c:v>42286.583333333336</c:v>
                      </c:pt>
                      <c:pt idx="207">
                        <c:v>42286.625</c:v>
                      </c:pt>
                      <c:pt idx="208">
                        <c:v>42286.666666666664</c:v>
                      </c:pt>
                      <c:pt idx="209">
                        <c:v>42286.708333333336</c:v>
                      </c:pt>
                      <c:pt idx="210">
                        <c:v>42286.75</c:v>
                      </c:pt>
                      <c:pt idx="211">
                        <c:v>42286.791666666664</c:v>
                      </c:pt>
                      <c:pt idx="212">
                        <c:v>42286.833333333336</c:v>
                      </c:pt>
                      <c:pt idx="213">
                        <c:v>42286.875</c:v>
                      </c:pt>
                      <c:pt idx="214">
                        <c:v>42286.916666666664</c:v>
                      </c:pt>
                      <c:pt idx="215">
                        <c:v>42286.958333333336</c:v>
                      </c:pt>
                      <c:pt idx="216">
                        <c:v>42287</c:v>
                      </c:pt>
                      <c:pt idx="217">
                        <c:v>42287.041666666664</c:v>
                      </c:pt>
                      <c:pt idx="218">
                        <c:v>42287.083333333336</c:v>
                      </c:pt>
                      <c:pt idx="219">
                        <c:v>42287.125</c:v>
                      </c:pt>
                      <c:pt idx="220">
                        <c:v>42287.166666666664</c:v>
                      </c:pt>
                      <c:pt idx="221">
                        <c:v>42287.208333333336</c:v>
                      </c:pt>
                      <c:pt idx="222">
                        <c:v>42287.25</c:v>
                      </c:pt>
                      <c:pt idx="223">
                        <c:v>42287.291666666664</c:v>
                      </c:pt>
                      <c:pt idx="224">
                        <c:v>42287.333333333336</c:v>
                      </c:pt>
                      <c:pt idx="225">
                        <c:v>42287.375</c:v>
                      </c:pt>
                      <c:pt idx="226">
                        <c:v>42287.416666666664</c:v>
                      </c:pt>
                      <c:pt idx="227">
                        <c:v>42287.458333333336</c:v>
                      </c:pt>
                      <c:pt idx="228">
                        <c:v>42287.5</c:v>
                      </c:pt>
                      <c:pt idx="229">
                        <c:v>42287.541666666664</c:v>
                      </c:pt>
                      <c:pt idx="230">
                        <c:v>42287.583333333336</c:v>
                      </c:pt>
                      <c:pt idx="231">
                        <c:v>42287.625</c:v>
                      </c:pt>
                      <c:pt idx="232">
                        <c:v>42287.666666666664</c:v>
                      </c:pt>
                      <c:pt idx="233">
                        <c:v>42287.708333333336</c:v>
                      </c:pt>
                      <c:pt idx="234">
                        <c:v>42287.75</c:v>
                      </c:pt>
                      <c:pt idx="235">
                        <c:v>42287.791666666664</c:v>
                      </c:pt>
                      <c:pt idx="236">
                        <c:v>42287.833333333336</c:v>
                      </c:pt>
                      <c:pt idx="237">
                        <c:v>42287.875</c:v>
                      </c:pt>
                      <c:pt idx="238">
                        <c:v>42287.916666666664</c:v>
                      </c:pt>
                      <c:pt idx="239">
                        <c:v>42287.958333333336</c:v>
                      </c:pt>
                      <c:pt idx="240">
                        <c:v>42288</c:v>
                      </c:pt>
                      <c:pt idx="241">
                        <c:v>42288.041666666664</c:v>
                      </c:pt>
                      <c:pt idx="242">
                        <c:v>42288.083333333336</c:v>
                      </c:pt>
                      <c:pt idx="243">
                        <c:v>42288.125</c:v>
                      </c:pt>
                      <c:pt idx="244">
                        <c:v>42288.166666666664</c:v>
                      </c:pt>
                      <c:pt idx="245">
                        <c:v>42288.208333333336</c:v>
                      </c:pt>
                      <c:pt idx="246">
                        <c:v>42288.25</c:v>
                      </c:pt>
                      <c:pt idx="247">
                        <c:v>42288.291666666664</c:v>
                      </c:pt>
                      <c:pt idx="248">
                        <c:v>42288.333333333336</c:v>
                      </c:pt>
                      <c:pt idx="249">
                        <c:v>42288.375</c:v>
                      </c:pt>
                      <c:pt idx="250">
                        <c:v>42288.416666666664</c:v>
                      </c:pt>
                      <c:pt idx="251">
                        <c:v>42288.458333333336</c:v>
                      </c:pt>
                      <c:pt idx="252">
                        <c:v>42288.5</c:v>
                      </c:pt>
                      <c:pt idx="253">
                        <c:v>42288.541666666664</c:v>
                      </c:pt>
                      <c:pt idx="254">
                        <c:v>42288.583333333336</c:v>
                      </c:pt>
                      <c:pt idx="255">
                        <c:v>42288.625</c:v>
                      </c:pt>
                      <c:pt idx="256">
                        <c:v>42288.666666666664</c:v>
                      </c:pt>
                      <c:pt idx="257">
                        <c:v>42288.708333333336</c:v>
                      </c:pt>
                      <c:pt idx="258">
                        <c:v>42288.75</c:v>
                      </c:pt>
                      <c:pt idx="259">
                        <c:v>42288.791666666664</c:v>
                      </c:pt>
                      <c:pt idx="260">
                        <c:v>42288.833333333336</c:v>
                      </c:pt>
                      <c:pt idx="261">
                        <c:v>42288.875</c:v>
                      </c:pt>
                      <c:pt idx="262">
                        <c:v>42288.916666666664</c:v>
                      </c:pt>
                      <c:pt idx="263">
                        <c:v>42288.958333333336</c:v>
                      </c:pt>
                      <c:pt idx="264">
                        <c:v>42289</c:v>
                      </c:pt>
                      <c:pt idx="265">
                        <c:v>42289.041666666664</c:v>
                      </c:pt>
                      <c:pt idx="266">
                        <c:v>42289.083333333336</c:v>
                      </c:pt>
                      <c:pt idx="267">
                        <c:v>42289.125</c:v>
                      </c:pt>
                      <c:pt idx="268">
                        <c:v>42289.166666666664</c:v>
                      </c:pt>
                      <c:pt idx="269">
                        <c:v>42289.208333333336</c:v>
                      </c:pt>
                      <c:pt idx="270">
                        <c:v>42289.25</c:v>
                      </c:pt>
                      <c:pt idx="271">
                        <c:v>42289.291666666664</c:v>
                      </c:pt>
                      <c:pt idx="272">
                        <c:v>42289.333333333336</c:v>
                      </c:pt>
                      <c:pt idx="273">
                        <c:v>42289.375</c:v>
                      </c:pt>
                      <c:pt idx="274">
                        <c:v>42289.416666666664</c:v>
                      </c:pt>
                      <c:pt idx="275">
                        <c:v>42289.458333333336</c:v>
                      </c:pt>
                      <c:pt idx="276">
                        <c:v>42289.5</c:v>
                      </c:pt>
                      <c:pt idx="277">
                        <c:v>42289.541666666664</c:v>
                      </c:pt>
                      <c:pt idx="278">
                        <c:v>42289.583333333336</c:v>
                      </c:pt>
                      <c:pt idx="279">
                        <c:v>42289.625</c:v>
                      </c:pt>
                      <c:pt idx="280">
                        <c:v>42289.666666666664</c:v>
                      </c:pt>
                      <c:pt idx="281">
                        <c:v>42289.708333333336</c:v>
                      </c:pt>
                      <c:pt idx="282">
                        <c:v>42289.75</c:v>
                      </c:pt>
                      <c:pt idx="283">
                        <c:v>42289.791666666664</c:v>
                      </c:pt>
                      <c:pt idx="284">
                        <c:v>42289.833333333336</c:v>
                      </c:pt>
                      <c:pt idx="285">
                        <c:v>42289.875</c:v>
                      </c:pt>
                      <c:pt idx="286">
                        <c:v>42289.916666666664</c:v>
                      </c:pt>
                      <c:pt idx="287">
                        <c:v>42289.958333333336</c:v>
                      </c:pt>
                      <c:pt idx="288">
                        <c:v>42290</c:v>
                      </c:pt>
                      <c:pt idx="289">
                        <c:v>42290.041666666664</c:v>
                      </c:pt>
                      <c:pt idx="290">
                        <c:v>42290.083333333336</c:v>
                      </c:pt>
                      <c:pt idx="291">
                        <c:v>42290.125</c:v>
                      </c:pt>
                      <c:pt idx="292">
                        <c:v>42290.166666666664</c:v>
                      </c:pt>
                      <c:pt idx="293">
                        <c:v>42290.208333333336</c:v>
                      </c:pt>
                      <c:pt idx="294">
                        <c:v>42290.25</c:v>
                      </c:pt>
                      <c:pt idx="295">
                        <c:v>42290.291666666664</c:v>
                      </c:pt>
                      <c:pt idx="296">
                        <c:v>42290.333333333336</c:v>
                      </c:pt>
                      <c:pt idx="297">
                        <c:v>42290.375</c:v>
                      </c:pt>
                      <c:pt idx="298">
                        <c:v>42290.416666666664</c:v>
                      </c:pt>
                      <c:pt idx="299">
                        <c:v>42290.458333333336</c:v>
                      </c:pt>
                      <c:pt idx="300">
                        <c:v>42290.5</c:v>
                      </c:pt>
                      <c:pt idx="301">
                        <c:v>42290.541666666664</c:v>
                      </c:pt>
                      <c:pt idx="302">
                        <c:v>42290.583333333336</c:v>
                      </c:pt>
                      <c:pt idx="303">
                        <c:v>42290.625</c:v>
                      </c:pt>
                      <c:pt idx="304">
                        <c:v>42290.666666666664</c:v>
                      </c:pt>
                      <c:pt idx="305">
                        <c:v>42290.708333333336</c:v>
                      </c:pt>
                      <c:pt idx="306">
                        <c:v>42290.75</c:v>
                      </c:pt>
                      <c:pt idx="307">
                        <c:v>42290.791666666664</c:v>
                      </c:pt>
                      <c:pt idx="308">
                        <c:v>42290.833333333336</c:v>
                      </c:pt>
                      <c:pt idx="309">
                        <c:v>42290.875</c:v>
                      </c:pt>
                      <c:pt idx="310">
                        <c:v>42290.916666666664</c:v>
                      </c:pt>
                      <c:pt idx="311">
                        <c:v>42290.958333333336</c:v>
                      </c:pt>
                      <c:pt idx="312">
                        <c:v>42291</c:v>
                      </c:pt>
                      <c:pt idx="313">
                        <c:v>42291.041666666664</c:v>
                      </c:pt>
                      <c:pt idx="314">
                        <c:v>42291.083333333336</c:v>
                      </c:pt>
                      <c:pt idx="315">
                        <c:v>42291.125</c:v>
                      </c:pt>
                      <c:pt idx="316">
                        <c:v>42291.166666666664</c:v>
                      </c:pt>
                      <c:pt idx="317">
                        <c:v>42291.208333333336</c:v>
                      </c:pt>
                      <c:pt idx="318">
                        <c:v>42291.25</c:v>
                      </c:pt>
                      <c:pt idx="319">
                        <c:v>42291.291666666664</c:v>
                      </c:pt>
                      <c:pt idx="320">
                        <c:v>42291.333333333336</c:v>
                      </c:pt>
                      <c:pt idx="321">
                        <c:v>42291.375</c:v>
                      </c:pt>
                      <c:pt idx="322">
                        <c:v>42291.416666666664</c:v>
                      </c:pt>
                      <c:pt idx="323">
                        <c:v>42291.458333333336</c:v>
                      </c:pt>
                      <c:pt idx="324">
                        <c:v>42291.5</c:v>
                      </c:pt>
                      <c:pt idx="325">
                        <c:v>42291.541666666664</c:v>
                      </c:pt>
                      <c:pt idx="326">
                        <c:v>42291.583333333336</c:v>
                      </c:pt>
                      <c:pt idx="327">
                        <c:v>42291.625</c:v>
                      </c:pt>
                      <c:pt idx="328">
                        <c:v>42291.666666666664</c:v>
                      </c:pt>
                      <c:pt idx="329">
                        <c:v>42291.708333333336</c:v>
                      </c:pt>
                      <c:pt idx="330">
                        <c:v>42291.75</c:v>
                      </c:pt>
                      <c:pt idx="331">
                        <c:v>42291.791666666664</c:v>
                      </c:pt>
                      <c:pt idx="332">
                        <c:v>42291.833333333336</c:v>
                      </c:pt>
                      <c:pt idx="333">
                        <c:v>42291.875</c:v>
                      </c:pt>
                      <c:pt idx="334">
                        <c:v>42291.916666666664</c:v>
                      </c:pt>
                      <c:pt idx="335">
                        <c:v>42291.958333333336</c:v>
                      </c:pt>
                      <c:pt idx="336">
                        <c:v>42292</c:v>
                      </c:pt>
                      <c:pt idx="337">
                        <c:v>42292.041666666664</c:v>
                      </c:pt>
                      <c:pt idx="338">
                        <c:v>42292.083333333336</c:v>
                      </c:pt>
                      <c:pt idx="339">
                        <c:v>42292.125</c:v>
                      </c:pt>
                      <c:pt idx="340">
                        <c:v>42292.166666666664</c:v>
                      </c:pt>
                      <c:pt idx="341">
                        <c:v>42292.208333333336</c:v>
                      </c:pt>
                      <c:pt idx="342">
                        <c:v>42292.25</c:v>
                      </c:pt>
                      <c:pt idx="343">
                        <c:v>42292.291666666664</c:v>
                      </c:pt>
                      <c:pt idx="344">
                        <c:v>42292.333333333336</c:v>
                      </c:pt>
                      <c:pt idx="345">
                        <c:v>42292.375</c:v>
                      </c:pt>
                      <c:pt idx="346">
                        <c:v>42292.416666666664</c:v>
                      </c:pt>
                      <c:pt idx="347">
                        <c:v>42292.458333333336</c:v>
                      </c:pt>
                      <c:pt idx="348">
                        <c:v>42292.5</c:v>
                      </c:pt>
                      <c:pt idx="349">
                        <c:v>42292.541666666664</c:v>
                      </c:pt>
                      <c:pt idx="350">
                        <c:v>42292.583333333336</c:v>
                      </c:pt>
                      <c:pt idx="351">
                        <c:v>42292.625</c:v>
                      </c:pt>
                      <c:pt idx="352">
                        <c:v>42292.666666666664</c:v>
                      </c:pt>
                      <c:pt idx="353">
                        <c:v>42292.708333333336</c:v>
                      </c:pt>
                      <c:pt idx="354">
                        <c:v>42292.75</c:v>
                      </c:pt>
                      <c:pt idx="355">
                        <c:v>42292.791666666664</c:v>
                      </c:pt>
                      <c:pt idx="356">
                        <c:v>42292.833333333336</c:v>
                      </c:pt>
                      <c:pt idx="357">
                        <c:v>42292.875</c:v>
                      </c:pt>
                      <c:pt idx="358">
                        <c:v>42292.916666666664</c:v>
                      </c:pt>
                      <c:pt idx="359">
                        <c:v>42292.958333333336</c:v>
                      </c:pt>
                      <c:pt idx="360">
                        <c:v>42293</c:v>
                      </c:pt>
                      <c:pt idx="361">
                        <c:v>42293.041666666664</c:v>
                      </c:pt>
                      <c:pt idx="362">
                        <c:v>42293.083333333336</c:v>
                      </c:pt>
                      <c:pt idx="363">
                        <c:v>42293.125</c:v>
                      </c:pt>
                      <c:pt idx="364">
                        <c:v>42293.166666666664</c:v>
                      </c:pt>
                      <c:pt idx="365">
                        <c:v>42293.208333333336</c:v>
                      </c:pt>
                      <c:pt idx="366">
                        <c:v>42293.25</c:v>
                      </c:pt>
                      <c:pt idx="367">
                        <c:v>42293.291666666664</c:v>
                      </c:pt>
                      <c:pt idx="368">
                        <c:v>42293.333333333336</c:v>
                      </c:pt>
                      <c:pt idx="369">
                        <c:v>42293.375</c:v>
                      </c:pt>
                      <c:pt idx="370">
                        <c:v>42293.416666666664</c:v>
                      </c:pt>
                      <c:pt idx="371">
                        <c:v>42293.458333333336</c:v>
                      </c:pt>
                      <c:pt idx="372">
                        <c:v>42293.5</c:v>
                      </c:pt>
                      <c:pt idx="373">
                        <c:v>42293.541666666664</c:v>
                      </c:pt>
                      <c:pt idx="374">
                        <c:v>42293.583333333336</c:v>
                      </c:pt>
                      <c:pt idx="375">
                        <c:v>42293.625</c:v>
                      </c:pt>
                      <c:pt idx="376">
                        <c:v>42293.666666666664</c:v>
                      </c:pt>
                      <c:pt idx="377">
                        <c:v>42293.708333333336</c:v>
                      </c:pt>
                      <c:pt idx="378">
                        <c:v>42293.75</c:v>
                      </c:pt>
                      <c:pt idx="379">
                        <c:v>42293.791666666664</c:v>
                      </c:pt>
                      <c:pt idx="380">
                        <c:v>42293.833333333336</c:v>
                      </c:pt>
                      <c:pt idx="381">
                        <c:v>42293.875</c:v>
                      </c:pt>
                      <c:pt idx="382">
                        <c:v>42293.916666666664</c:v>
                      </c:pt>
                      <c:pt idx="383">
                        <c:v>42293.958333333336</c:v>
                      </c:pt>
                      <c:pt idx="384">
                        <c:v>42294</c:v>
                      </c:pt>
                      <c:pt idx="385">
                        <c:v>42294.041666666664</c:v>
                      </c:pt>
                      <c:pt idx="386">
                        <c:v>42294.083333333336</c:v>
                      </c:pt>
                      <c:pt idx="387">
                        <c:v>42294.125</c:v>
                      </c:pt>
                      <c:pt idx="388">
                        <c:v>42294.166666666664</c:v>
                      </c:pt>
                      <c:pt idx="389">
                        <c:v>42294.208333333336</c:v>
                      </c:pt>
                      <c:pt idx="390">
                        <c:v>42294.25</c:v>
                      </c:pt>
                      <c:pt idx="391">
                        <c:v>42294.291666666664</c:v>
                      </c:pt>
                      <c:pt idx="392">
                        <c:v>42294.333333333336</c:v>
                      </c:pt>
                      <c:pt idx="393">
                        <c:v>42294.375</c:v>
                      </c:pt>
                      <c:pt idx="394">
                        <c:v>42294.416666666664</c:v>
                      </c:pt>
                      <c:pt idx="395">
                        <c:v>42294.458333333336</c:v>
                      </c:pt>
                      <c:pt idx="396">
                        <c:v>42294.5</c:v>
                      </c:pt>
                      <c:pt idx="397">
                        <c:v>42294.541666666664</c:v>
                      </c:pt>
                      <c:pt idx="398">
                        <c:v>42294.583333333336</c:v>
                      </c:pt>
                      <c:pt idx="399">
                        <c:v>42294.625</c:v>
                      </c:pt>
                      <c:pt idx="400">
                        <c:v>42294.666666666664</c:v>
                      </c:pt>
                      <c:pt idx="401">
                        <c:v>42294.708333333336</c:v>
                      </c:pt>
                      <c:pt idx="402">
                        <c:v>42294.75</c:v>
                      </c:pt>
                      <c:pt idx="403">
                        <c:v>42294.791666666664</c:v>
                      </c:pt>
                      <c:pt idx="404">
                        <c:v>42294.833333333336</c:v>
                      </c:pt>
                      <c:pt idx="405">
                        <c:v>42294.875</c:v>
                      </c:pt>
                      <c:pt idx="406">
                        <c:v>42294.916666666664</c:v>
                      </c:pt>
                      <c:pt idx="407">
                        <c:v>42294.958333333336</c:v>
                      </c:pt>
                      <c:pt idx="408">
                        <c:v>42295</c:v>
                      </c:pt>
                      <c:pt idx="409">
                        <c:v>42295.041666666664</c:v>
                      </c:pt>
                      <c:pt idx="410">
                        <c:v>42295.083333333336</c:v>
                      </c:pt>
                      <c:pt idx="411">
                        <c:v>42295.125</c:v>
                      </c:pt>
                      <c:pt idx="412">
                        <c:v>42295.166666666664</c:v>
                      </c:pt>
                      <c:pt idx="413">
                        <c:v>42295.208333333336</c:v>
                      </c:pt>
                      <c:pt idx="414">
                        <c:v>42295.25</c:v>
                      </c:pt>
                      <c:pt idx="415">
                        <c:v>42295.291666666664</c:v>
                      </c:pt>
                      <c:pt idx="416">
                        <c:v>42295.333333333336</c:v>
                      </c:pt>
                      <c:pt idx="417">
                        <c:v>42295.375</c:v>
                      </c:pt>
                      <c:pt idx="418">
                        <c:v>42295.416666666664</c:v>
                      </c:pt>
                      <c:pt idx="419">
                        <c:v>42295.458333333336</c:v>
                      </c:pt>
                      <c:pt idx="420">
                        <c:v>42295.5</c:v>
                      </c:pt>
                      <c:pt idx="421">
                        <c:v>42295.541666666664</c:v>
                      </c:pt>
                      <c:pt idx="422">
                        <c:v>42295.583333333336</c:v>
                      </c:pt>
                      <c:pt idx="423">
                        <c:v>42295.625</c:v>
                      </c:pt>
                      <c:pt idx="424">
                        <c:v>42295.666666666664</c:v>
                      </c:pt>
                      <c:pt idx="425">
                        <c:v>42295.708333333336</c:v>
                      </c:pt>
                      <c:pt idx="426">
                        <c:v>42295.75</c:v>
                      </c:pt>
                      <c:pt idx="427">
                        <c:v>42295.791666666664</c:v>
                      </c:pt>
                      <c:pt idx="428">
                        <c:v>42295.833333333336</c:v>
                      </c:pt>
                      <c:pt idx="429">
                        <c:v>42295.875</c:v>
                      </c:pt>
                      <c:pt idx="430">
                        <c:v>42295.916666666664</c:v>
                      </c:pt>
                      <c:pt idx="431">
                        <c:v>42295.958333333336</c:v>
                      </c:pt>
                      <c:pt idx="432">
                        <c:v>42296</c:v>
                      </c:pt>
                      <c:pt idx="433">
                        <c:v>42296.041666666664</c:v>
                      </c:pt>
                      <c:pt idx="434">
                        <c:v>42296.083333333336</c:v>
                      </c:pt>
                      <c:pt idx="435">
                        <c:v>42296.125</c:v>
                      </c:pt>
                      <c:pt idx="436">
                        <c:v>42296.166666666664</c:v>
                      </c:pt>
                      <c:pt idx="437">
                        <c:v>42296.208333333336</c:v>
                      </c:pt>
                      <c:pt idx="438">
                        <c:v>42296.25</c:v>
                      </c:pt>
                      <c:pt idx="439">
                        <c:v>42296.291666666664</c:v>
                      </c:pt>
                      <c:pt idx="440">
                        <c:v>42296.333333333336</c:v>
                      </c:pt>
                      <c:pt idx="441">
                        <c:v>42296.375</c:v>
                      </c:pt>
                      <c:pt idx="442">
                        <c:v>42296.416666666664</c:v>
                      </c:pt>
                      <c:pt idx="443">
                        <c:v>42296.458333333336</c:v>
                      </c:pt>
                      <c:pt idx="444">
                        <c:v>42296.5</c:v>
                      </c:pt>
                      <c:pt idx="445">
                        <c:v>42296.541666666664</c:v>
                      </c:pt>
                      <c:pt idx="446">
                        <c:v>42296.583333333336</c:v>
                      </c:pt>
                      <c:pt idx="447">
                        <c:v>42296.625</c:v>
                      </c:pt>
                      <c:pt idx="448">
                        <c:v>42296.666666666664</c:v>
                      </c:pt>
                      <c:pt idx="449">
                        <c:v>42296.708333333336</c:v>
                      </c:pt>
                      <c:pt idx="450">
                        <c:v>42296.75</c:v>
                      </c:pt>
                      <c:pt idx="451">
                        <c:v>42296.791666666664</c:v>
                      </c:pt>
                      <c:pt idx="452">
                        <c:v>42296.833333333336</c:v>
                      </c:pt>
                      <c:pt idx="453">
                        <c:v>42296.875</c:v>
                      </c:pt>
                      <c:pt idx="454">
                        <c:v>42296.916666666664</c:v>
                      </c:pt>
                      <c:pt idx="455">
                        <c:v>42296.958333333336</c:v>
                      </c:pt>
                      <c:pt idx="456">
                        <c:v>42297</c:v>
                      </c:pt>
                      <c:pt idx="457">
                        <c:v>42297.041666666664</c:v>
                      </c:pt>
                      <c:pt idx="458">
                        <c:v>42297.083333333336</c:v>
                      </c:pt>
                      <c:pt idx="459">
                        <c:v>42297.125</c:v>
                      </c:pt>
                      <c:pt idx="460">
                        <c:v>42297.166666666664</c:v>
                      </c:pt>
                      <c:pt idx="461">
                        <c:v>42297.208333333336</c:v>
                      </c:pt>
                      <c:pt idx="462">
                        <c:v>42297.25</c:v>
                      </c:pt>
                      <c:pt idx="463">
                        <c:v>42297.291666666664</c:v>
                      </c:pt>
                      <c:pt idx="464">
                        <c:v>42297.333333333336</c:v>
                      </c:pt>
                      <c:pt idx="465">
                        <c:v>42297.375</c:v>
                      </c:pt>
                      <c:pt idx="466">
                        <c:v>42297.416666666664</c:v>
                      </c:pt>
                      <c:pt idx="467">
                        <c:v>42297.458333333336</c:v>
                      </c:pt>
                      <c:pt idx="468">
                        <c:v>42297.5</c:v>
                      </c:pt>
                      <c:pt idx="469">
                        <c:v>42297.541666666664</c:v>
                      </c:pt>
                      <c:pt idx="470">
                        <c:v>42297.583333333336</c:v>
                      </c:pt>
                      <c:pt idx="471">
                        <c:v>42297.625</c:v>
                      </c:pt>
                      <c:pt idx="472">
                        <c:v>42297.666666666664</c:v>
                      </c:pt>
                      <c:pt idx="473">
                        <c:v>42297.708333333336</c:v>
                      </c:pt>
                      <c:pt idx="474">
                        <c:v>42297.75</c:v>
                      </c:pt>
                      <c:pt idx="475">
                        <c:v>42297.791666666664</c:v>
                      </c:pt>
                      <c:pt idx="476">
                        <c:v>42297.833333333336</c:v>
                      </c:pt>
                      <c:pt idx="477">
                        <c:v>42297.875</c:v>
                      </c:pt>
                      <c:pt idx="478">
                        <c:v>42297.916666666664</c:v>
                      </c:pt>
                      <c:pt idx="479">
                        <c:v>42297.958333333336</c:v>
                      </c:pt>
                      <c:pt idx="480">
                        <c:v>42298</c:v>
                      </c:pt>
                      <c:pt idx="481">
                        <c:v>42298.041666666664</c:v>
                      </c:pt>
                      <c:pt idx="482">
                        <c:v>42298.083333333336</c:v>
                      </c:pt>
                      <c:pt idx="483">
                        <c:v>42298.125</c:v>
                      </c:pt>
                      <c:pt idx="484">
                        <c:v>42298.166666666664</c:v>
                      </c:pt>
                      <c:pt idx="485">
                        <c:v>42298.208333333336</c:v>
                      </c:pt>
                      <c:pt idx="486">
                        <c:v>42298.25</c:v>
                      </c:pt>
                      <c:pt idx="487">
                        <c:v>42298.291666666664</c:v>
                      </c:pt>
                      <c:pt idx="488">
                        <c:v>42298.333333333336</c:v>
                      </c:pt>
                      <c:pt idx="489">
                        <c:v>42298.375</c:v>
                      </c:pt>
                      <c:pt idx="490">
                        <c:v>42298.416666666664</c:v>
                      </c:pt>
                      <c:pt idx="491">
                        <c:v>42298.458333333336</c:v>
                      </c:pt>
                      <c:pt idx="492">
                        <c:v>42298.5</c:v>
                      </c:pt>
                      <c:pt idx="493">
                        <c:v>42298.541666666664</c:v>
                      </c:pt>
                      <c:pt idx="494">
                        <c:v>42298.583333333336</c:v>
                      </c:pt>
                      <c:pt idx="495">
                        <c:v>42298.625</c:v>
                      </c:pt>
                      <c:pt idx="496">
                        <c:v>42298.666666666664</c:v>
                      </c:pt>
                      <c:pt idx="497">
                        <c:v>42298.708333333336</c:v>
                      </c:pt>
                      <c:pt idx="498">
                        <c:v>42298.75</c:v>
                      </c:pt>
                      <c:pt idx="499">
                        <c:v>42298.791666666664</c:v>
                      </c:pt>
                      <c:pt idx="500">
                        <c:v>42298.833333333336</c:v>
                      </c:pt>
                      <c:pt idx="501">
                        <c:v>42298.875</c:v>
                      </c:pt>
                      <c:pt idx="502">
                        <c:v>42298.916666666664</c:v>
                      </c:pt>
                      <c:pt idx="503">
                        <c:v>42298.958333333336</c:v>
                      </c:pt>
                      <c:pt idx="504">
                        <c:v>42299</c:v>
                      </c:pt>
                      <c:pt idx="505">
                        <c:v>42299.041666666664</c:v>
                      </c:pt>
                      <c:pt idx="506">
                        <c:v>42299.083333333336</c:v>
                      </c:pt>
                      <c:pt idx="507">
                        <c:v>42299.125</c:v>
                      </c:pt>
                      <c:pt idx="508">
                        <c:v>42299.166666666664</c:v>
                      </c:pt>
                      <c:pt idx="509">
                        <c:v>42299.208333333336</c:v>
                      </c:pt>
                      <c:pt idx="510">
                        <c:v>42299.25</c:v>
                      </c:pt>
                      <c:pt idx="511">
                        <c:v>42299.291666666664</c:v>
                      </c:pt>
                      <c:pt idx="512">
                        <c:v>42299.333333333336</c:v>
                      </c:pt>
                      <c:pt idx="513">
                        <c:v>42299.375</c:v>
                      </c:pt>
                      <c:pt idx="514">
                        <c:v>42299.416666666664</c:v>
                      </c:pt>
                      <c:pt idx="515">
                        <c:v>42299.458333333336</c:v>
                      </c:pt>
                      <c:pt idx="516">
                        <c:v>42299.5</c:v>
                      </c:pt>
                      <c:pt idx="517">
                        <c:v>42299.541666666664</c:v>
                      </c:pt>
                      <c:pt idx="518">
                        <c:v>42299.583333333336</c:v>
                      </c:pt>
                      <c:pt idx="519">
                        <c:v>42299.625</c:v>
                      </c:pt>
                      <c:pt idx="520">
                        <c:v>42299.666666666664</c:v>
                      </c:pt>
                      <c:pt idx="521">
                        <c:v>42299.708333333336</c:v>
                      </c:pt>
                      <c:pt idx="522">
                        <c:v>42299.75</c:v>
                      </c:pt>
                      <c:pt idx="523">
                        <c:v>42299.791666666664</c:v>
                      </c:pt>
                      <c:pt idx="524">
                        <c:v>42299.833333333336</c:v>
                      </c:pt>
                      <c:pt idx="525">
                        <c:v>42299.875</c:v>
                      </c:pt>
                      <c:pt idx="526">
                        <c:v>42299.916666666664</c:v>
                      </c:pt>
                      <c:pt idx="527">
                        <c:v>42299.958333333336</c:v>
                      </c:pt>
                      <c:pt idx="528">
                        <c:v>42300</c:v>
                      </c:pt>
                      <c:pt idx="529">
                        <c:v>42300.041666666664</c:v>
                      </c:pt>
                      <c:pt idx="530">
                        <c:v>42300.083333333336</c:v>
                      </c:pt>
                      <c:pt idx="531">
                        <c:v>42300.125</c:v>
                      </c:pt>
                      <c:pt idx="532">
                        <c:v>42300.166666666664</c:v>
                      </c:pt>
                      <c:pt idx="533">
                        <c:v>42300.208333333336</c:v>
                      </c:pt>
                      <c:pt idx="534">
                        <c:v>42300.25</c:v>
                      </c:pt>
                      <c:pt idx="535">
                        <c:v>42300.291666666664</c:v>
                      </c:pt>
                      <c:pt idx="536">
                        <c:v>42300.333333333336</c:v>
                      </c:pt>
                      <c:pt idx="537">
                        <c:v>42300.375</c:v>
                      </c:pt>
                      <c:pt idx="538">
                        <c:v>42300.416666666664</c:v>
                      </c:pt>
                      <c:pt idx="539">
                        <c:v>42300.458333333336</c:v>
                      </c:pt>
                      <c:pt idx="540">
                        <c:v>42300.5</c:v>
                      </c:pt>
                      <c:pt idx="541">
                        <c:v>42300.541666666664</c:v>
                      </c:pt>
                      <c:pt idx="542">
                        <c:v>42300.583333333336</c:v>
                      </c:pt>
                      <c:pt idx="543">
                        <c:v>42300.625</c:v>
                      </c:pt>
                      <c:pt idx="544">
                        <c:v>42300.666666666664</c:v>
                      </c:pt>
                      <c:pt idx="545">
                        <c:v>42300.708333333336</c:v>
                      </c:pt>
                      <c:pt idx="546">
                        <c:v>42300.75</c:v>
                      </c:pt>
                      <c:pt idx="547">
                        <c:v>42300.791666666664</c:v>
                      </c:pt>
                      <c:pt idx="548">
                        <c:v>42300.833333333336</c:v>
                      </c:pt>
                      <c:pt idx="549">
                        <c:v>42300.875</c:v>
                      </c:pt>
                      <c:pt idx="550">
                        <c:v>42300.916666666664</c:v>
                      </c:pt>
                      <c:pt idx="551">
                        <c:v>42300.958333333336</c:v>
                      </c:pt>
                      <c:pt idx="552">
                        <c:v>42301</c:v>
                      </c:pt>
                      <c:pt idx="553">
                        <c:v>42301.041666666664</c:v>
                      </c:pt>
                      <c:pt idx="554">
                        <c:v>42301.083333333336</c:v>
                      </c:pt>
                      <c:pt idx="555">
                        <c:v>42301.125</c:v>
                      </c:pt>
                      <c:pt idx="556">
                        <c:v>42301.166666666664</c:v>
                      </c:pt>
                      <c:pt idx="557">
                        <c:v>42301.208333333336</c:v>
                      </c:pt>
                      <c:pt idx="558">
                        <c:v>42301.25</c:v>
                      </c:pt>
                      <c:pt idx="559">
                        <c:v>42301.291666666664</c:v>
                      </c:pt>
                      <c:pt idx="560">
                        <c:v>42301.333333333336</c:v>
                      </c:pt>
                      <c:pt idx="561">
                        <c:v>42301.375</c:v>
                      </c:pt>
                      <c:pt idx="562">
                        <c:v>42301.416666666664</c:v>
                      </c:pt>
                      <c:pt idx="563">
                        <c:v>42301.458333333336</c:v>
                      </c:pt>
                      <c:pt idx="564">
                        <c:v>42301.5</c:v>
                      </c:pt>
                      <c:pt idx="565">
                        <c:v>42301.541666666664</c:v>
                      </c:pt>
                      <c:pt idx="566">
                        <c:v>42301.583333333336</c:v>
                      </c:pt>
                      <c:pt idx="567">
                        <c:v>42301.625</c:v>
                      </c:pt>
                      <c:pt idx="568">
                        <c:v>42301.666666666664</c:v>
                      </c:pt>
                      <c:pt idx="569">
                        <c:v>42301.708333333336</c:v>
                      </c:pt>
                      <c:pt idx="570">
                        <c:v>42301.75</c:v>
                      </c:pt>
                      <c:pt idx="571">
                        <c:v>42301.791666666664</c:v>
                      </c:pt>
                      <c:pt idx="572">
                        <c:v>42301.833333333336</c:v>
                      </c:pt>
                      <c:pt idx="573">
                        <c:v>42301.875</c:v>
                      </c:pt>
                      <c:pt idx="574">
                        <c:v>42301.916666666664</c:v>
                      </c:pt>
                      <c:pt idx="575">
                        <c:v>42301.958333333336</c:v>
                      </c:pt>
                      <c:pt idx="576">
                        <c:v>42302</c:v>
                      </c:pt>
                      <c:pt idx="577">
                        <c:v>42302.041666666664</c:v>
                      </c:pt>
                      <c:pt idx="578">
                        <c:v>42302.083333333336</c:v>
                      </c:pt>
                      <c:pt idx="579">
                        <c:v>42302.125</c:v>
                      </c:pt>
                      <c:pt idx="580">
                        <c:v>42302.166666666664</c:v>
                      </c:pt>
                      <c:pt idx="581">
                        <c:v>42302.208333333336</c:v>
                      </c:pt>
                      <c:pt idx="582">
                        <c:v>42302.25</c:v>
                      </c:pt>
                      <c:pt idx="583">
                        <c:v>42302.291666666664</c:v>
                      </c:pt>
                      <c:pt idx="584">
                        <c:v>42302.333333333336</c:v>
                      </c:pt>
                      <c:pt idx="585">
                        <c:v>42302.375</c:v>
                      </c:pt>
                      <c:pt idx="586">
                        <c:v>42302.416666666664</c:v>
                      </c:pt>
                      <c:pt idx="587">
                        <c:v>42302.458333333336</c:v>
                      </c:pt>
                      <c:pt idx="588">
                        <c:v>42302.5</c:v>
                      </c:pt>
                      <c:pt idx="589">
                        <c:v>42302.541666666664</c:v>
                      </c:pt>
                      <c:pt idx="590">
                        <c:v>42302.583333333336</c:v>
                      </c:pt>
                      <c:pt idx="591">
                        <c:v>42302.625</c:v>
                      </c:pt>
                      <c:pt idx="592">
                        <c:v>42302.666666666664</c:v>
                      </c:pt>
                      <c:pt idx="593">
                        <c:v>42302.708333333336</c:v>
                      </c:pt>
                      <c:pt idx="594">
                        <c:v>42302.75</c:v>
                      </c:pt>
                      <c:pt idx="595">
                        <c:v>42302.791666666664</c:v>
                      </c:pt>
                      <c:pt idx="596">
                        <c:v>42302.833333333336</c:v>
                      </c:pt>
                      <c:pt idx="597">
                        <c:v>42302.875</c:v>
                      </c:pt>
                      <c:pt idx="598">
                        <c:v>42302.916666666664</c:v>
                      </c:pt>
                      <c:pt idx="599">
                        <c:v>42302.958333333336</c:v>
                      </c:pt>
                      <c:pt idx="600">
                        <c:v>42303</c:v>
                      </c:pt>
                      <c:pt idx="601">
                        <c:v>42303.041666666664</c:v>
                      </c:pt>
                      <c:pt idx="602">
                        <c:v>42303.083333333336</c:v>
                      </c:pt>
                      <c:pt idx="603">
                        <c:v>42303.125</c:v>
                      </c:pt>
                      <c:pt idx="604">
                        <c:v>42303.166666666664</c:v>
                      </c:pt>
                      <c:pt idx="605">
                        <c:v>42303.208333333336</c:v>
                      </c:pt>
                      <c:pt idx="606">
                        <c:v>42303.25</c:v>
                      </c:pt>
                      <c:pt idx="607">
                        <c:v>42303.291666666664</c:v>
                      </c:pt>
                      <c:pt idx="608">
                        <c:v>42303.333333333336</c:v>
                      </c:pt>
                      <c:pt idx="609">
                        <c:v>42303.375</c:v>
                      </c:pt>
                      <c:pt idx="610">
                        <c:v>42303.416666666664</c:v>
                      </c:pt>
                      <c:pt idx="611">
                        <c:v>42303.458333333336</c:v>
                      </c:pt>
                      <c:pt idx="612">
                        <c:v>42303.5</c:v>
                      </c:pt>
                      <c:pt idx="613">
                        <c:v>42303.541666666664</c:v>
                      </c:pt>
                      <c:pt idx="614">
                        <c:v>42303.583333333336</c:v>
                      </c:pt>
                      <c:pt idx="615">
                        <c:v>42303.625</c:v>
                      </c:pt>
                      <c:pt idx="616">
                        <c:v>42303.666666666664</c:v>
                      </c:pt>
                      <c:pt idx="617">
                        <c:v>42303.708333333336</c:v>
                      </c:pt>
                      <c:pt idx="618">
                        <c:v>42303.75</c:v>
                      </c:pt>
                      <c:pt idx="619">
                        <c:v>42303.791666666664</c:v>
                      </c:pt>
                      <c:pt idx="620">
                        <c:v>42303.833333333336</c:v>
                      </c:pt>
                      <c:pt idx="621">
                        <c:v>42303.875</c:v>
                      </c:pt>
                      <c:pt idx="622">
                        <c:v>42303.916666666664</c:v>
                      </c:pt>
                      <c:pt idx="623">
                        <c:v>42303.958333333336</c:v>
                      </c:pt>
                      <c:pt idx="624">
                        <c:v>42304</c:v>
                      </c:pt>
                      <c:pt idx="625">
                        <c:v>42304.041666666664</c:v>
                      </c:pt>
                      <c:pt idx="626">
                        <c:v>42304.083333333336</c:v>
                      </c:pt>
                      <c:pt idx="627">
                        <c:v>42304.125</c:v>
                      </c:pt>
                      <c:pt idx="628">
                        <c:v>42304.166666666664</c:v>
                      </c:pt>
                      <c:pt idx="629">
                        <c:v>42304.208333333336</c:v>
                      </c:pt>
                      <c:pt idx="630">
                        <c:v>42304.25</c:v>
                      </c:pt>
                      <c:pt idx="631">
                        <c:v>42304.291666666664</c:v>
                      </c:pt>
                      <c:pt idx="632">
                        <c:v>42304.333333333336</c:v>
                      </c:pt>
                      <c:pt idx="633">
                        <c:v>42304.375</c:v>
                      </c:pt>
                      <c:pt idx="634">
                        <c:v>42304.416666666664</c:v>
                      </c:pt>
                      <c:pt idx="635">
                        <c:v>42304.458333333336</c:v>
                      </c:pt>
                      <c:pt idx="636">
                        <c:v>42304.5</c:v>
                      </c:pt>
                      <c:pt idx="637">
                        <c:v>42304.541666666664</c:v>
                      </c:pt>
                      <c:pt idx="638">
                        <c:v>42304.583333333336</c:v>
                      </c:pt>
                      <c:pt idx="639">
                        <c:v>42304.625</c:v>
                      </c:pt>
                      <c:pt idx="640">
                        <c:v>42304.666666666664</c:v>
                      </c:pt>
                      <c:pt idx="641">
                        <c:v>42304.708333333336</c:v>
                      </c:pt>
                      <c:pt idx="642">
                        <c:v>42304.75</c:v>
                      </c:pt>
                      <c:pt idx="643">
                        <c:v>42304.791666666664</c:v>
                      </c:pt>
                      <c:pt idx="644">
                        <c:v>42304.833333333336</c:v>
                      </c:pt>
                      <c:pt idx="645">
                        <c:v>42304.875</c:v>
                      </c:pt>
                      <c:pt idx="646">
                        <c:v>42304.916666666664</c:v>
                      </c:pt>
                      <c:pt idx="647">
                        <c:v>42304.958333333336</c:v>
                      </c:pt>
                      <c:pt idx="648">
                        <c:v>42305</c:v>
                      </c:pt>
                      <c:pt idx="649">
                        <c:v>42305.041666666664</c:v>
                      </c:pt>
                      <c:pt idx="650">
                        <c:v>42305.083333333336</c:v>
                      </c:pt>
                      <c:pt idx="651">
                        <c:v>42305.125</c:v>
                      </c:pt>
                      <c:pt idx="652">
                        <c:v>42305.166666666664</c:v>
                      </c:pt>
                      <c:pt idx="653">
                        <c:v>42305.208333333336</c:v>
                      </c:pt>
                      <c:pt idx="654">
                        <c:v>42305.25</c:v>
                      </c:pt>
                      <c:pt idx="655">
                        <c:v>42305.291666666664</c:v>
                      </c:pt>
                      <c:pt idx="656">
                        <c:v>42305.333333333336</c:v>
                      </c:pt>
                      <c:pt idx="657">
                        <c:v>42305.375</c:v>
                      </c:pt>
                      <c:pt idx="658">
                        <c:v>42305.416666666664</c:v>
                      </c:pt>
                      <c:pt idx="659">
                        <c:v>42305.458333333336</c:v>
                      </c:pt>
                      <c:pt idx="660">
                        <c:v>42305.5</c:v>
                      </c:pt>
                      <c:pt idx="661">
                        <c:v>42305.541666666664</c:v>
                      </c:pt>
                      <c:pt idx="662">
                        <c:v>42305.583333333336</c:v>
                      </c:pt>
                      <c:pt idx="663">
                        <c:v>42305.625</c:v>
                      </c:pt>
                      <c:pt idx="664">
                        <c:v>42305.666666666664</c:v>
                      </c:pt>
                      <c:pt idx="665">
                        <c:v>42305.708333333336</c:v>
                      </c:pt>
                      <c:pt idx="666">
                        <c:v>42305.75</c:v>
                      </c:pt>
                      <c:pt idx="667">
                        <c:v>42305.791666666664</c:v>
                      </c:pt>
                      <c:pt idx="668">
                        <c:v>42305.833333333336</c:v>
                      </c:pt>
                      <c:pt idx="669">
                        <c:v>42305.875</c:v>
                      </c:pt>
                      <c:pt idx="670">
                        <c:v>42305.916666666664</c:v>
                      </c:pt>
                      <c:pt idx="671">
                        <c:v>42305.958333333336</c:v>
                      </c:pt>
                      <c:pt idx="672">
                        <c:v>42306</c:v>
                      </c:pt>
                      <c:pt idx="673">
                        <c:v>42306.041666666664</c:v>
                      </c:pt>
                      <c:pt idx="674">
                        <c:v>42306.083333333336</c:v>
                      </c:pt>
                      <c:pt idx="675">
                        <c:v>42306.125</c:v>
                      </c:pt>
                      <c:pt idx="676">
                        <c:v>42306.166666666664</c:v>
                      </c:pt>
                      <c:pt idx="677">
                        <c:v>42306.208333333336</c:v>
                      </c:pt>
                      <c:pt idx="678">
                        <c:v>42306.25</c:v>
                      </c:pt>
                      <c:pt idx="679">
                        <c:v>42306.291666666664</c:v>
                      </c:pt>
                      <c:pt idx="680">
                        <c:v>42306.333333333336</c:v>
                      </c:pt>
                      <c:pt idx="681">
                        <c:v>42306.375</c:v>
                      </c:pt>
                      <c:pt idx="682">
                        <c:v>42306.416666666664</c:v>
                      </c:pt>
                      <c:pt idx="683">
                        <c:v>42306.458333333336</c:v>
                      </c:pt>
                      <c:pt idx="684">
                        <c:v>42306.5</c:v>
                      </c:pt>
                      <c:pt idx="685">
                        <c:v>42306.541666666664</c:v>
                      </c:pt>
                      <c:pt idx="686">
                        <c:v>42306.583333333336</c:v>
                      </c:pt>
                      <c:pt idx="687">
                        <c:v>42306.625</c:v>
                      </c:pt>
                      <c:pt idx="688">
                        <c:v>42306.666666666664</c:v>
                      </c:pt>
                      <c:pt idx="689">
                        <c:v>42306.708333333336</c:v>
                      </c:pt>
                      <c:pt idx="690">
                        <c:v>42306.75</c:v>
                      </c:pt>
                      <c:pt idx="691">
                        <c:v>42306.791666666664</c:v>
                      </c:pt>
                      <c:pt idx="692">
                        <c:v>42306.833333333336</c:v>
                      </c:pt>
                      <c:pt idx="693">
                        <c:v>42306.875</c:v>
                      </c:pt>
                      <c:pt idx="694">
                        <c:v>42306.916666666664</c:v>
                      </c:pt>
                      <c:pt idx="695">
                        <c:v>42306.958333333336</c:v>
                      </c:pt>
                      <c:pt idx="696">
                        <c:v>42307</c:v>
                      </c:pt>
                      <c:pt idx="697">
                        <c:v>42307.041666666664</c:v>
                      </c:pt>
                      <c:pt idx="698">
                        <c:v>42307.083333333336</c:v>
                      </c:pt>
                      <c:pt idx="699">
                        <c:v>42307.125</c:v>
                      </c:pt>
                      <c:pt idx="700">
                        <c:v>42307.166666666664</c:v>
                      </c:pt>
                      <c:pt idx="701">
                        <c:v>42307.208333333336</c:v>
                      </c:pt>
                      <c:pt idx="702">
                        <c:v>42307.25</c:v>
                      </c:pt>
                      <c:pt idx="703">
                        <c:v>42307.291666666664</c:v>
                      </c:pt>
                      <c:pt idx="704">
                        <c:v>42307.333333333336</c:v>
                      </c:pt>
                      <c:pt idx="705">
                        <c:v>42307.375</c:v>
                      </c:pt>
                      <c:pt idx="706">
                        <c:v>42307.416666666664</c:v>
                      </c:pt>
                      <c:pt idx="707">
                        <c:v>42307.458333333336</c:v>
                      </c:pt>
                      <c:pt idx="708">
                        <c:v>42307.5</c:v>
                      </c:pt>
                      <c:pt idx="709">
                        <c:v>42307.541666666664</c:v>
                      </c:pt>
                      <c:pt idx="710">
                        <c:v>42307.583333333336</c:v>
                      </c:pt>
                      <c:pt idx="711">
                        <c:v>42307.625</c:v>
                      </c:pt>
                      <c:pt idx="712">
                        <c:v>42307.666666666664</c:v>
                      </c:pt>
                      <c:pt idx="713">
                        <c:v>42307.708333333336</c:v>
                      </c:pt>
                      <c:pt idx="714">
                        <c:v>42307.75</c:v>
                      </c:pt>
                      <c:pt idx="715">
                        <c:v>42307.791666666664</c:v>
                      </c:pt>
                      <c:pt idx="716">
                        <c:v>42307.833333333336</c:v>
                      </c:pt>
                      <c:pt idx="717">
                        <c:v>42307.875</c:v>
                      </c:pt>
                      <c:pt idx="718">
                        <c:v>42307.916666666664</c:v>
                      </c:pt>
                      <c:pt idx="719">
                        <c:v>42307.958333333336</c:v>
                      </c:pt>
                      <c:pt idx="720">
                        <c:v>42308</c:v>
                      </c:pt>
                      <c:pt idx="721">
                        <c:v>42308.041666666664</c:v>
                      </c:pt>
                      <c:pt idx="722">
                        <c:v>42308.083333333336</c:v>
                      </c:pt>
                      <c:pt idx="723">
                        <c:v>42308.125</c:v>
                      </c:pt>
                      <c:pt idx="724">
                        <c:v>42308.166666666664</c:v>
                      </c:pt>
                      <c:pt idx="725">
                        <c:v>42308.208333333336</c:v>
                      </c:pt>
                      <c:pt idx="726">
                        <c:v>42308.25</c:v>
                      </c:pt>
                      <c:pt idx="727">
                        <c:v>42308.291666666664</c:v>
                      </c:pt>
                      <c:pt idx="728">
                        <c:v>42308.333333333336</c:v>
                      </c:pt>
                      <c:pt idx="729">
                        <c:v>42308.375</c:v>
                      </c:pt>
                      <c:pt idx="730">
                        <c:v>42308.416666666664</c:v>
                      </c:pt>
                      <c:pt idx="731">
                        <c:v>42308.458333333336</c:v>
                      </c:pt>
                      <c:pt idx="732">
                        <c:v>42308.5</c:v>
                      </c:pt>
                      <c:pt idx="733">
                        <c:v>42308.541666666664</c:v>
                      </c:pt>
                      <c:pt idx="734">
                        <c:v>42308.583333333336</c:v>
                      </c:pt>
                      <c:pt idx="735">
                        <c:v>42308.625</c:v>
                      </c:pt>
                      <c:pt idx="736">
                        <c:v>42308.666666666664</c:v>
                      </c:pt>
                      <c:pt idx="737">
                        <c:v>42308.708333333336</c:v>
                      </c:pt>
                      <c:pt idx="738">
                        <c:v>42308.75</c:v>
                      </c:pt>
                      <c:pt idx="739">
                        <c:v>42308.791666666664</c:v>
                      </c:pt>
                      <c:pt idx="740">
                        <c:v>42308.833333333336</c:v>
                      </c:pt>
                      <c:pt idx="741">
                        <c:v>42308.875</c:v>
                      </c:pt>
                      <c:pt idx="742">
                        <c:v>42308.916666666664</c:v>
                      </c:pt>
                      <c:pt idx="743">
                        <c:v>42308.958333333336</c:v>
                      </c:pt>
                      <c:pt idx="744">
                        <c:v>42309</c:v>
                      </c:pt>
                      <c:pt idx="745">
                        <c:v>42309.041666666664</c:v>
                      </c:pt>
                      <c:pt idx="746">
                        <c:v>42309.083333333336</c:v>
                      </c:pt>
                      <c:pt idx="747">
                        <c:v>42309.125</c:v>
                      </c:pt>
                      <c:pt idx="748">
                        <c:v>42309.166666666664</c:v>
                      </c:pt>
                      <c:pt idx="749">
                        <c:v>42309.208333333336</c:v>
                      </c:pt>
                      <c:pt idx="750">
                        <c:v>42309.25</c:v>
                      </c:pt>
                      <c:pt idx="751">
                        <c:v>42309.291666666664</c:v>
                      </c:pt>
                      <c:pt idx="752">
                        <c:v>42309.333333333336</c:v>
                      </c:pt>
                      <c:pt idx="753">
                        <c:v>42309.375</c:v>
                      </c:pt>
                      <c:pt idx="754">
                        <c:v>42309.416666666664</c:v>
                      </c:pt>
                      <c:pt idx="755">
                        <c:v>42309.458333333336</c:v>
                      </c:pt>
                      <c:pt idx="756">
                        <c:v>42309.5</c:v>
                      </c:pt>
                      <c:pt idx="757">
                        <c:v>42309.541666666664</c:v>
                      </c:pt>
                      <c:pt idx="758">
                        <c:v>42309.583333333336</c:v>
                      </c:pt>
                      <c:pt idx="759">
                        <c:v>42309.625</c:v>
                      </c:pt>
                      <c:pt idx="760">
                        <c:v>42309.666666666664</c:v>
                      </c:pt>
                      <c:pt idx="761">
                        <c:v>42309.708333333336</c:v>
                      </c:pt>
                      <c:pt idx="762">
                        <c:v>42309.75</c:v>
                      </c:pt>
                      <c:pt idx="763">
                        <c:v>42309.791666666664</c:v>
                      </c:pt>
                      <c:pt idx="764">
                        <c:v>42309.833333333336</c:v>
                      </c:pt>
                      <c:pt idx="765">
                        <c:v>42309.875</c:v>
                      </c:pt>
                      <c:pt idx="766">
                        <c:v>42309.916666666664</c:v>
                      </c:pt>
                      <c:pt idx="767">
                        <c:v>42309.958333333336</c:v>
                      </c:pt>
                      <c:pt idx="768">
                        <c:v>42310</c:v>
                      </c:pt>
                      <c:pt idx="769">
                        <c:v>42310.041666666664</c:v>
                      </c:pt>
                      <c:pt idx="770">
                        <c:v>42310.083333333336</c:v>
                      </c:pt>
                      <c:pt idx="771">
                        <c:v>42310.125</c:v>
                      </c:pt>
                      <c:pt idx="772">
                        <c:v>42310.166666666664</c:v>
                      </c:pt>
                      <c:pt idx="773">
                        <c:v>42310.208333333336</c:v>
                      </c:pt>
                      <c:pt idx="774">
                        <c:v>42310.25</c:v>
                      </c:pt>
                      <c:pt idx="775">
                        <c:v>42310.291666666664</c:v>
                      </c:pt>
                      <c:pt idx="776">
                        <c:v>42310.333333333336</c:v>
                      </c:pt>
                      <c:pt idx="777">
                        <c:v>42310.375</c:v>
                      </c:pt>
                      <c:pt idx="778">
                        <c:v>42310.416666666664</c:v>
                      </c:pt>
                      <c:pt idx="779">
                        <c:v>42310.458333333336</c:v>
                      </c:pt>
                      <c:pt idx="780">
                        <c:v>42310.5</c:v>
                      </c:pt>
                      <c:pt idx="781">
                        <c:v>42310.541666666664</c:v>
                      </c:pt>
                      <c:pt idx="782">
                        <c:v>42310.583333333336</c:v>
                      </c:pt>
                      <c:pt idx="783">
                        <c:v>42310.625</c:v>
                      </c:pt>
                      <c:pt idx="784">
                        <c:v>42310.666666666664</c:v>
                      </c:pt>
                      <c:pt idx="785">
                        <c:v>42310.708333333336</c:v>
                      </c:pt>
                      <c:pt idx="786">
                        <c:v>42310.75</c:v>
                      </c:pt>
                      <c:pt idx="787">
                        <c:v>42310.791666666664</c:v>
                      </c:pt>
                      <c:pt idx="788">
                        <c:v>42310.833333333336</c:v>
                      </c:pt>
                      <c:pt idx="789">
                        <c:v>42310.875</c:v>
                      </c:pt>
                      <c:pt idx="790">
                        <c:v>42310.916666666664</c:v>
                      </c:pt>
                      <c:pt idx="791">
                        <c:v>42310.958333333336</c:v>
                      </c:pt>
                      <c:pt idx="792">
                        <c:v>42311</c:v>
                      </c:pt>
                      <c:pt idx="793">
                        <c:v>42311.041666666664</c:v>
                      </c:pt>
                      <c:pt idx="794">
                        <c:v>42311.083333333336</c:v>
                      </c:pt>
                      <c:pt idx="795">
                        <c:v>42311.125</c:v>
                      </c:pt>
                      <c:pt idx="796">
                        <c:v>42311.166666666664</c:v>
                      </c:pt>
                      <c:pt idx="797">
                        <c:v>42311.208333333336</c:v>
                      </c:pt>
                      <c:pt idx="798">
                        <c:v>42311.25</c:v>
                      </c:pt>
                      <c:pt idx="799">
                        <c:v>42311.291666666664</c:v>
                      </c:pt>
                      <c:pt idx="800">
                        <c:v>42311.333333333336</c:v>
                      </c:pt>
                      <c:pt idx="801">
                        <c:v>42311.375</c:v>
                      </c:pt>
                      <c:pt idx="802">
                        <c:v>42311.416666666664</c:v>
                      </c:pt>
                      <c:pt idx="803">
                        <c:v>42311.458333333336</c:v>
                      </c:pt>
                      <c:pt idx="804">
                        <c:v>42311.5</c:v>
                      </c:pt>
                      <c:pt idx="805">
                        <c:v>42311.541666666664</c:v>
                      </c:pt>
                      <c:pt idx="806">
                        <c:v>42311.583333333336</c:v>
                      </c:pt>
                      <c:pt idx="807">
                        <c:v>42311.625</c:v>
                      </c:pt>
                      <c:pt idx="808">
                        <c:v>42311.666666666664</c:v>
                      </c:pt>
                      <c:pt idx="809">
                        <c:v>42311.708333333336</c:v>
                      </c:pt>
                      <c:pt idx="810">
                        <c:v>42311.75</c:v>
                      </c:pt>
                      <c:pt idx="811">
                        <c:v>42311.791666666664</c:v>
                      </c:pt>
                      <c:pt idx="812">
                        <c:v>42311.833333333336</c:v>
                      </c:pt>
                      <c:pt idx="813">
                        <c:v>42311.875</c:v>
                      </c:pt>
                      <c:pt idx="814">
                        <c:v>42311.916666666664</c:v>
                      </c:pt>
                      <c:pt idx="815">
                        <c:v>42311.958333333336</c:v>
                      </c:pt>
                      <c:pt idx="816">
                        <c:v>42312</c:v>
                      </c:pt>
                      <c:pt idx="817">
                        <c:v>42312.041666666664</c:v>
                      </c:pt>
                      <c:pt idx="818">
                        <c:v>42312.083333333336</c:v>
                      </c:pt>
                      <c:pt idx="819">
                        <c:v>42312.125</c:v>
                      </c:pt>
                      <c:pt idx="820">
                        <c:v>42312.166666666664</c:v>
                      </c:pt>
                      <c:pt idx="821">
                        <c:v>42312.208333333336</c:v>
                      </c:pt>
                      <c:pt idx="822">
                        <c:v>42312.25</c:v>
                      </c:pt>
                      <c:pt idx="823">
                        <c:v>42312.291666666664</c:v>
                      </c:pt>
                      <c:pt idx="824">
                        <c:v>42312.333333333336</c:v>
                      </c:pt>
                      <c:pt idx="825">
                        <c:v>42312.375</c:v>
                      </c:pt>
                      <c:pt idx="826">
                        <c:v>42312.416666666664</c:v>
                      </c:pt>
                      <c:pt idx="827">
                        <c:v>42312.458333333336</c:v>
                      </c:pt>
                      <c:pt idx="828">
                        <c:v>42312.5</c:v>
                      </c:pt>
                      <c:pt idx="829">
                        <c:v>42312.541666666664</c:v>
                      </c:pt>
                      <c:pt idx="830">
                        <c:v>42312.583333333336</c:v>
                      </c:pt>
                      <c:pt idx="831">
                        <c:v>42312.625</c:v>
                      </c:pt>
                      <c:pt idx="832">
                        <c:v>42312.666666666664</c:v>
                      </c:pt>
                      <c:pt idx="833">
                        <c:v>42312.708333333336</c:v>
                      </c:pt>
                      <c:pt idx="834">
                        <c:v>42312.75</c:v>
                      </c:pt>
                      <c:pt idx="835">
                        <c:v>42312.791666666664</c:v>
                      </c:pt>
                      <c:pt idx="836">
                        <c:v>42312.833333333336</c:v>
                      </c:pt>
                      <c:pt idx="837">
                        <c:v>42312.875</c:v>
                      </c:pt>
                      <c:pt idx="838">
                        <c:v>42312.916666666664</c:v>
                      </c:pt>
                      <c:pt idx="839">
                        <c:v>42312.958333333336</c:v>
                      </c:pt>
                      <c:pt idx="840">
                        <c:v>42313</c:v>
                      </c:pt>
                      <c:pt idx="841">
                        <c:v>42313.041666666664</c:v>
                      </c:pt>
                      <c:pt idx="842">
                        <c:v>42313.083333333336</c:v>
                      </c:pt>
                      <c:pt idx="843">
                        <c:v>42313.125</c:v>
                      </c:pt>
                      <c:pt idx="844">
                        <c:v>42313.166666666664</c:v>
                      </c:pt>
                      <c:pt idx="845">
                        <c:v>42313.208333333336</c:v>
                      </c:pt>
                      <c:pt idx="846">
                        <c:v>42313.25</c:v>
                      </c:pt>
                      <c:pt idx="847">
                        <c:v>42313.291666666664</c:v>
                      </c:pt>
                      <c:pt idx="848">
                        <c:v>42313.333333333336</c:v>
                      </c:pt>
                      <c:pt idx="849">
                        <c:v>42313.375</c:v>
                      </c:pt>
                      <c:pt idx="850">
                        <c:v>42313.416666666664</c:v>
                      </c:pt>
                      <c:pt idx="851">
                        <c:v>42313.458333333336</c:v>
                      </c:pt>
                      <c:pt idx="852">
                        <c:v>42313.5</c:v>
                      </c:pt>
                      <c:pt idx="853">
                        <c:v>42313.541666666664</c:v>
                      </c:pt>
                      <c:pt idx="854">
                        <c:v>42313.583333333336</c:v>
                      </c:pt>
                      <c:pt idx="855">
                        <c:v>42313.625</c:v>
                      </c:pt>
                      <c:pt idx="856">
                        <c:v>42313.666666666664</c:v>
                      </c:pt>
                      <c:pt idx="857">
                        <c:v>42313.708333333336</c:v>
                      </c:pt>
                      <c:pt idx="858">
                        <c:v>42313.75</c:v>
                      </c:pt>
                      <c:pt idx="859">
                        <c:v>42313.791666666664</c:v>
                      </c:pt>
                      <c:pt idx="860">
                        <c:v>42313.833333333336</c:v>
                      </c:pt>
                      <c:pt idx="861">
                        <c:v>42313.875</c:v>
                      </c:pt>
                      <c:pt idx="862">
                        <c:v>42313.916666666664</c:v>
                      </c:pt>
                      <c:pt idx="863">
                        <c:v>42313.958333333336</c:v>
                      </c:pt>
                      <c:pt idx="864">
                        <c:v>42314</c:v>
                      </c:pt>
                      <c:pt idx="865">
                        <c:v>42314.041666666664</c:v>
                      </c:pt>
                      <c:pt idx="866">
                        <c:v>42314.083333333336</c:v>
                      </c:pt>
                      <c:pt idx="867">
                        <c:v>42314.125</c:v>
                      </c:pt>
                      <c:pt idx="868">
                        <c:v>42314.166666666664</c:v>
                      </c:pt>
                      <c:pt idx="869">
                        <c:v>42314.208333333336</c:v>
                      </c:pt>
                      <c:pt idx="870">
                        <c:v>42314.25</c:v>
                      </c:pt>
                      <c:pt idx="871">
                        <c:v>42314.291666666664</c:v>
                      </c:pt>
                      <c:pt idx="872">
                        <c:v>42314.333333333336</c:v>
                      </c:pt>
                      <c:pt idx="873">
                        <c:v>42314.375</c:v>
                      </c:pt>
                      <c:pt idx="874">
                        <c:v>42314.416666666664</c:v>
                      </c:pt>
                      <c:pt idx="875">
                        <c:v>42314.458333333336</c:v>
                      </c:pt>
                      <c:pt idx="876">
                        <c:v>42314.5</c:v>
                      </c:pt>
                      <c:pt idx="877">
                        <c:v>42314.541666666664</c:v>
                      </c:pt>
                      <c:pt idx="878">
                        <c:v>42314.583333333336</c:v>
                      </c:pt>
                      <c:pt idx="879">
                        <c:v>42314.625</c:v>
                      </c:pt>
                      <c:pt idx="880">
                        <c:v>42314.666666666664</c:v>
                      </c:pt>
                      <c:pt idx="881">
                        <c:v>42314.708333333336</c:v>
                      </c:pt>
                      <c:pt idx="882">
                        <c:v>42314.75</c:v>
                      </c:pt>
                      <c:pt idx="883">
                        <c:v>42314.791666666664</c:v>
                      </c:pt>
                      <c:pt idx="884">
                        <c:v>42314.833333333336</c:v>
                      </c:pt>
                      <c:pt idx="885">
                        <c:v>42314.875</c:v>
                      </c:pt>
                      <c:pt idx="886">
                        <c:v>42314.916666666664</c:v>
                      </c:pt>
                      <c:pt idx="887">
                        <c:v>42314.958333333336</c:v>
                      </c:pt>
                      <c:pt idx="888">
                        <c:v>42315</c:v>
                      </c:pt>
                      <c:pt idx="889">
                        <c:v>42315.041666666664</c:v>
                      </c:pt>
                      <c:pt idx="890">
                        <c:v>42315.083333333336</c:v>
                      </c:pt>
                      <c:pt idx="891">
                        <c:v>42315.125</c:v>
                      </c:pt>
                      <c:pt idx="892">
                        <c:v>42315.166666666664</c:v>
                      </c:pt>
                      <c:pt idx="893">
                        <c:v>42315.208333333336</c:v>
                      </c:pt>
                      <c:pt idx="894">
                        <c:v>42315.25</c:v>
                      </c:pt>
                      <c:pt idx="895">
                        <c:v>42315.291666666664</c:v>
                      </c:pt>
                      <c:pt idx="896">
                        <c:v>42315.333333333336</c:v>
                      </c:pt>
                      <c:pt idx="897">
                        <c:v>42315.375</c:v>
                      </c:pt>
                      <c:pt idx="898">
                        <c:v>42315.416666666664</c:v>
                      </c:pt>
                      <c:pt idx="899">
                        <c:v>42315.458333333336</c:v>
                      </c:pt>
                      <c:pt idx="900">
                        <c:v>42315.5</c:v>
                      </c:pt>
                      <c:pt idx="901">
                        <c:v>42315.541666666664</c:v>
                      </c:pt>
                      <c:pt idx="902">
                        <c:v>42315.583333333336</c:v>
                      </c:pt>
                      <c:pt idx="903">
                        <c:v>42315.625</c:v>
                      </c:pt>
                      <c:pt idx="904">
                        <c:v>42315.666666666664</c:v>
                      </c:pt>
                      <c:pt idx="905">
                        <c:v>42315.708333333336</c:v>
                      </c:pt>
                      <c:pt idx="906">
                        <c:v>42315.75</c:v>
                      </c:pt>
                      <c:pt idx="907">
                        <c:v>42315.791666666664</c:v>
                      </c:pt>
                      <c:pt idx="908">
                        <c:v>42315.833333333336</c:v>
                      </c:pt>
                      <c:pt idx="909">
                        <c:v>42315.875</c:v>
                      </c:pt>
                      <c:pt idx="910">
                        <c:v>42315.916666666664</c:v>
                      </c:pt>
                      <c:pt idx="911">
                        <c:v>42315.958333333336</c:v>
                      </c:pt>
                      <c:pt idx="912">
                        <c:v>42316</c:v>
                      </c:pt>
                      <c:pt idx="913">
                        <c:v>42316.041666666664</c:v>
                      </c:pt>
                      <c:pt idx="914">
                        <c:v>42316.083333333336</c:v>
                      </c:pt>
                      <c:pt idx="915">
                        <c:v>42316.125</c:v>
                      </c:pt>
                      <c:pt idx="916">
                        <c:v>42316.166666666664</c:v>
                      </c:pt>
                      <c:pt idx="917">
                        <c:v>42316.208333333336</c:v>
                      </c:pt>
                      <c:pt idx="918">
                        <c:v>42316.25</c:v>
                      </c:pt>
                      <c:pt idx="919">
                        <c:v>42316.291666666664</c:v>
                      </c:pt>
                      <c:pt idx="920">
                        <c:v>42316.333333333336</c:v>
                      </c:pt>
                      <c:pt idx="921">
                        <c:v>42316.375</c:v>
                      </c:pt>
                      <c:pt idx="922">
                        <c:v>42316.416666666664</c:v>
                      </c:pt>
                      <c:pt idx="923">
                        <c:v>42316.458333333336</c:v>
                      </c:pt>
                      <c:pt idx="924">
                        <c:v>42316.5</c:v>
                      </c:pt>
                      <c:pt idx="925">
                        <c:v>42316.541666666664</c:v>
                      </c:pt>
                      <c:pt idx="926">
                        <c:v>42316.583333333336</c:v>
                      </c:pt>
                      <c:pt idx="927">
                        <c:v>42316.625</c:v>
                      </c:pt>
                      <c:pt idx="928">
                        <c:v>42316.666666666664</c:v>
                      </c:pt>
                      <c:pt idx="929">
                        <c:v>42316.708333333336</c:v>
                      </c:pt>
                      <c:pt idx="930">
                        <c:v>42316.75</c:v>
                      </c:pt>
                      <c:pt idx="931">
                        <c:v>42316.791666666664</c:v>
                      </c:pt>
                      <c:pt idx="932">
                        <c:v>42316.833333333336</c:v>
                      </c:pt>
                      <c:pt idx="933">
                        <c:v>42316.875</c:v>
                      </c:pt>
                      <c:pt idx="934">
                        <c:v>42316.916666666664</c:v>
                      </c:pt>
                      <c:pt idx="935">
                        <c:v>42316.958333333336</c:v>
                      </c:pt>
                      <c:pt idx="936">
                        <c:v>42317</c:v>
                      </c:pt>
                      <c:pt idx="937">
                        <c:v>42317.041666666664</c:v>
                      </c:pt>
                      <c:pt idx="938">
                        <c:v>42317.083333333336</c:v>
                      </c:pt>
                      <c:pt idx="939">
                        <c:v>42317.125</c:v>
                      </c:pt>
                      <c:pt idx="940">
                        <c:v>42317.166666666664</c:v>
                      </c:pt>
                      <c:pt idx="941">
                        <c:v>42317.208333333336</c:v>
                      </c:pt>
                      <c:pt idx="942">
                        <c:v>42317.25</c:v>
                      </c:pt>
                      <c:pt idx="943">
                        <c:v>42317.291666666664</c:v>
                      </c:pt>
                      <c:pt idx="944">
                        <c:v>42317.333333333336</c:v>
                      </c:pt>
                      <c:pt idx="945">
                        <c:v>42317.375</c:v>
                      </c:pt>
                      <c:pt idx="946">
                        <c:v>42317.416666666664</c:v>
                      </c:pt>
                      <c:pt idx="947">
                        <c:v>42317.458333333336</c:v>
                      </c:pt>
                      <c:pt idx="948">
                        <c:v>42317.5</c:v>
                      </c:pt>
                      <c:pt idx="949">
                        <c:v>42317.541666666664</c:v>
                      </c:pt>
                      <c:pt idx="950">
                        <c:v>42317.583333333336</c:v>
                      </c:pt>
                      <c:pt idx="951">
                        <c:v>42317.625</c:v>
                      </c:pt>
                      <c:pt idx="952">
                        <c:v>42317.666666666664</c:v>
                      </c:pt>
                      <c:pt idx="953">
                        <c:v>42317.708333333336</c:v>
                      </c:pt>
                      <c:pt idx="954">
                        <c:v>42317.75</c:v>
                      </c:pt>
                      <c:pt idx="955">
                        <c:v>42317.791666666664</c:v>
                      </c:pt>
                      <c:pt idx="956">
                        <c:v>42317.833333333336</c:v>
                      </c:pt>
                      <c:pt idx="957">
                        <c:v>42317.875</c:v>
                      </c:pt>
                      <c:pt idx="958">
                        <c:v>42317.916666666664</c:v>
                      </c:pt>
                      <c:pt idx="959">
                        <c:v>42317.958333333336</c:v>
                      </c:pt>
                      <c:pt idx="960">
                        <c:v>42318</c:v>
                      </c:pt>
                      <c:pt idx="961">
                        <c:v>42318.041666666664</c:v>
                      </c:pt>
                      <c:pt idx="962">
                        <c:v>42318.083333333336</c:v>
                      </c:pt>
                      <c:pt idx="963">
                        <c:v>42318.125</c:v>
                      </c:pt>
                      <c:pt idx="964">
                        <c:v>42318.166666666664</c:v>
                      </c:pt>
                      <c:pt idx="965">
                        <c:v>42318.208333333336</c:v>
                      </c:pt>
                      <c:pt idx="966">
                        <c:v>42318.25</c:v>
                      </c:pt>
                      <c:pt idx="967">
                        <c:v>42318.291666666664</c:v>
                      </c:pt>
                      <c:pt idx="968">
                        <c:v>42318.333333333336</c:v>
                      </c:pt>
                      <c:pt idx="969">
                        <c:v>42318.375</c:v>
                      </c:pt>
                      <c:pt idx="970">
                        <c:v>42318.416666666664</c:v>
                      </c:pt>
                      <c:pt idx="971">
                        <c:v>42318.458333333336</c:v>
                      </c:pt>
                      <c:pt idx="972">
                        <c:v>42318.5</c:v>
                      </c:pt>
                      <c:pt idx="973">
                        <c:v>42318.541666666664</c:v>
                      </c:pt>
                      <c:pt idx="974">
                        <c:v>42318.583333333336</c:v>
                      </c:pt>
                      <c:pt idx="975">
                        <c:v>42318.625</c:v>
                      </c:pt>
                      <c:pt idx="976">
                        <c:v>42318.666666666664</c:v>
                      </c:pt>
                      <c:pt idx="977">
                        <c:v>42318.708333333336</c:v>
                      </c:pt>
                      <c:pt idx="978">
                        <c:v>42318.75</c:v>
                      </c:pt>
                      <c:pt idx="979">
                        <c:v>42318.791666666664</c:v>
                      </c:pt>
                      <c:pt idx="980">
                        <c:v>42318.833333333336</c:v>
                      </c:pt>
                      <c:pt idx="981">
                        <c:v>42318.875</c:v>
                      </c:pt>
                      <c:pt idx="982">
                        <c:v>42318.916666666664</c:v>
                      </c:pt>
                      <c:pt idx="983">
                        <c:v>42318.958333333336</c:v>
                      </c:pt>
                      <c:pt idx="984">
                        <c:v>42319</c:v>
                      </c:pt>
                      <c:pt idx="985">
                        <c:v>42319.041666666664</c:v>
                      </c:pt>
                      <c:pt idx="986">
                        <c:v>42319.083333333336</c:v>
                      </c:pt>
                      <c:pt idx="987">
                        <c:v>42319.125</c:v>
                      </c:pt>
                      <c:pt idx="988">
                        <c:v>42319.166666666664</c:v>
                      </c:pt>
                      <c:pt idx="989">
                        <c:v>42319.208333333336</c:v>
                      </c:pt>
                      <c:pt idx="990">
                        <c:v>42319.25</c:v>
                      </c:pt>
                      <c:pt idx="991">
                        <c:v>42319.291666666664</c:v>
                      </c:pt>
                      <c:pt idx="992">
                        <c:v>42319.333333333336</c:v>
                      </c:pt>
                      <c:pt idx="993">
                        <c:v>42319.375</c:v>
                      </c:pt>
                      <c:pt idx="994">
                        <c:v>42319.416666666664</c:v>
                      </c:pt>
                      <c:pt idx="995">
                        <c:v>42319.458333333336</c:v>
                      </c:pt>
                      <c:pt idx="996">
                        <c:v>42319.5</c:v>
                      </c:pt>
                      <c:pt idx="997">
                        <c:v>42319.541666666664</c:v>
                      </c:pt>
                      <c:pt idx="998">
                        <c:v>42319.583333333336</c:v>
                      </c:pt>
                      <c:pt idx="999">
                        <c:v>42319.625</c:v>
                      </c:pt>
                      <c:pt idx="1000">
                        <c:v>42319.666666666664</c:v>
                      </c:pt>
                      <c:pt idx="1001">
                        <c:v>42319.708333333336</c:v>
                      </c:pt>
                      <c:pt idx="1002">
                        <c:v>42319.75</c:v>
                      </c:pt>
                      <c:pt idx="1003">
                        <c:v>42319.791666666664</c:v>
                      </c:pt>
                      <c:pt idx="1004">
                        <c:v>42319.833333333336</c:v>
                      </c:pt>
                      <c:pt idx="1005">
                        <c:v>42319.875</c:v>
                      </c:pt>
                      <c:pt idx="1006">
                        <c:v>42319.916666666664</c:v>
                      </c:pt>
                      <c:pt idx="1007">
                        <c:v>42319.958333333336</c:v>
                      </c:pt>
                      <c:pt idx="1008">
                        <c:v>42320</c:v>
                      </c:pt>
                      <c:pt idx="1009">
                        <c:v>42320.041666666664</c:v>
                      </c:pt>
                      <c:pt idx="1010">
                        <c:v>42320.083333333336</c:v>
                      </c:pt>
                      <c:pt idx="1011">
                        <c:v>42320.125</c:v>
                      </c:pt>
                      <c:pt idx="1012">
                        <c:v>42320.166666666664</c:v>
                      </c:pt>
                      <c:pt idx="1013">
                        <c:v>42320.208333333336</c:v>
                      </c:pt>
                      <c:pt idx="1014">
                        <c:v>42320.25</c:v>
                      </c:pt>
                      <c:pt idx="1015">
                        <c:v>42320.291666666664</c:v>
                      </c:pt>
                      <c:pt idx="1016">
                        <c:v>42320.333333333336</c:v>
                      </c:pt>
                      <c:pt idx="1017">
                        <c:v>42320.375</c:v>
                      </c:pt>
                      <c:pt idx="1018">
                        <c:v>42320.416666666664</c:v>
                      </c:pt>
                      <c:pt idx="1019">
                        <c:v>42320.458333333336</c:v>
                      </c:pt>
                      <c:pt idx="1020">
                        <c:v>42320.5</c:v>
                      </c:pt>
                      <c:pt idx="1021">
                        <c:v>42320.541666666664</c:v>
                      </c:pt>
                      <c:pt idx="1022">
                        <c:v>42320.583333333336</c:v>
                      </c:pt>
                      <c:pt idx="1023">
                        <c:v>42320.625</c:v>
                      </c:pt>
                      <c:pt idx="1024">
                        <c:v>42320.666666666664</c:v>
                      </c:pt>
                      <c:pt idx="1025">
                        <c:v>42320.708333333336</c:v>
                      </c:pt>
                      <c:pt idx="1026">
                        <c:v>42320.75</c:v>
                      </c:pt>
                      <c:pt idx="1027">
                        <c:v>42320.791666666664</c:v>
                      </c:pt>
                      <c:pt idx="1028">
                        <c:v>42320.833333333336</c:v>
                      </c:pt>
                      <c:pt idx="1029">
                        <c:v>42320.875</c:v>
                      </c:pt>
                      <c:pt idx="1030">
                        <c:v>42320.916666666664</c:v>
                      </c:pt>
                      <c:pt idx="1031">
                        <c:v>42320.958333333336</c:v>
                      </c:pt>
                      <c:pt idx="1032">
                        <c:v>42321</c:v>
                      </c:pt>
                      <c:pt idx="1033">
                        <c:v>42321.041666666664</c:v>
                      </c:pt>
                      <c:pt idx="1034">
                        <c:v>42321.083333333336</c:v>
                      </c:pt>
                      <c:pt idx="1035">
                        <c:v>42321.125</c:v>
                      </c:pt>
                      <c:pt idx="1036">
                        <c:v>42321.166666666664</c:v>
                      </c:pt>
                      <c:pt idx="1037">
                        <c:v>42321.208333333336</c:v>
                      </c:pt>
                      <c:pt idx="1038">
                        <c:v>42321.25</c:v>
                      </c:pt>
                      <c:pt idx="1039">
                        <c:v>42321.291666666664</c:v>
                      </c:pt>
                      <c:pt idx="1040">
                        <c:v>42321.333333333336</c:v>
                      </c:pt>
                      <c:pt idx="1041">
                        <c:v>42321.375</c:v>
                      </c:pt>
                      <c:pt idx="1042">
                        <c:v>42321.416666666664</c:v>
                      </c:pt>
                      <c:pt idx="1043">
                        <c:v>42321.458333333336</c:v>
                      </c:pt>
                      <c:pt idx="1044">
                        <c:v>42321.5</c:v>
                      </c:pt>
                      <c:pt idx="1045">
                        <c:v>42321.541666666664</c:v>
                      </c:pt>
                      <c:pt idx="1046">
                        <c:v>42321.583333333336</c:v>
                      </c:pt>
                      <c:pt idx="1047">
                        <c:v>42321.625</c:v>
                      </c:pt>
                      <c:pt idx="1048">
                        <c:v>42321.666666666664</c:v>
                      </c:pt>
                      <c:pt idx="1049">
                        <c:v>42321.708333333336</c:v>
                      </c:pt>
                      <c:pt idx="1050">
                        <c:v>42321.75</c:v>
                      </c:pt>
                      <c:pt idx="1051">
                        <c:v>42321.791666666664</c:v>
                      </c:pt>
                      <c:pt idx="1052">
                        <c:v>42321.833333333336</c:v>
                      </c:pt>
                      <c:pt idx="1053">
                        <c:v>42321.875</c:v>
                      </c:pt>
                      <c:pt idx="1054">
                        <c:v>42321.916666666664</c:v>
                      </c:pt>
                      <c:pt idx="1055">
                        <c:v>42321.958333333336</c:v>
                      </c:pt>
                      <c:pt idx="1056">
                        <c:v>42322</c:v>
                      </c:pt>
                      <c:pt idx="1057">
                        <c:v>42322.041666666664</c:v>
                      </c:pt>
                      <c:pt idx="1058">
                        <c:v>42322.083333333336</c:v>
                      </c:pt>
                      <c:pt idx="1059">
                        <c:v>42322.125</c:v>
                      </c:pt>
                      <c:pt idx="1060">
                        <c:v>42322.166666666664</c:v>
                      </c:pt>
                      <c:pt idx="1061">
                        <c:v>42322.208333333336</c:v>
                      </c:pt>
                      <c:pt idx="1062">
                        <c:v>42322.25</c:v>
                      </c:pt>
                      <c:pt idx="1063">
                        <c:v>42322.291666666664</c:v>
                      </c:pt>
                      <c:pt idx="1064">
                        <c:v>42322.333333333336</c:v>
                      </c:pt>
                      <c:pt idx="1065">
                        <c:v>42322.375</c:v>
                      </c:pt>
                      <c:pt idx="1066">
                        <c:v>42322.416666666664</c:v>
                      </c:pt>
                      <c:pt idx="1067">
                        <c:v>42322.458333333336</c:v>
                      </c:pt>
                      <c:pt idx="1068">
                        <c:v>42322.5</c:v>
                      </c:pt>
                      <c:pt idx="1069">
                        <c:v>42322.541666666664</c:v>
                      </c:pt>
                      <c:pt idx="1070">
                        <c:v>42322.583333333336</c:v>
                      </c:pt>
                      <c:pt idx="1071">
                        <c:v>42322.625</c:v>
                      </c:pt>
                      <c:pt idx="1072">
                        <c:v>42322.666666666664</c:v>
                      </c:pt>
                      <c:pt idx="1073">
                        <c:v>42322.708333333336</c:v>
                      </c:pt>
                      <c:pt idx="1074">
                        <c:v>42322.75</c:v>
                      </c:pt>
                      <c:pt idx="1075">
                        <c:v>42322.791666666664</c:v>
                      </c:pt>
                      <c:pt idx="1076">
                        <c:v>42322.833333333336</c:v>
                      </c:pt>
                      <c:pt idx="1077">
                        <c:v>42322.875</c:v>
                      </c:pt>
                      <c:pt idx="1078">
                        <c:v>42322.916666666664</c:v>
                      </c:pt>
                      <c:pt idx="1079">
                        <c:v>42322.958333333336</c:v>
                      </c:pt>
                      <c:pt idx="1080">
                        <c:v>42323</c:v>
                      </c:pt>
                      <c:pt idx="1081">
                        <c:v>42323.041666666664</c:v>
                      </c:pt>
                      <c:pt idx="1082">
                        <c:v>42323.083333333336</c:v>
                      </c:pt>
                      <c:pt idx="1083">
                        <c:v>42323.125</c:v>
                      </c:pt>
                      <c:pt idx="1084">
                        <c:v>42323.166666666664</c:v>
                      </c:pt>
                      <c:pt idx="1085">
                        <c:v>42323.208333333336</c:v>
                      </c:pt>
                      <c:pt idx="1086">
                        <c:v>42323.25</c:v>
                      </c:pt>
                      <c:pt idx="1087">
                        <c:v>42323.291666666664</c:v>
                      </c:pt>
                      <c:pt idx="1088">
                        <c:v>42323.333333333336</c:v>
                      </c:pt>
                      <c:pt idx="1089">
                        <c:v>42323.375</c:v>
                      </c:pt>
                      <c:pt idx="1090">
                        <c:v>42323.416666666664</c:v>
                      </c:pt>
                      <c:pt idx="1091">
                        <c:v>42323.458333333336</c:v>
                      </c:pt>
                      <c:pt idx="1092">
                        <c:v>42323.5</c:v>
                      </c:pt>
                      <c:pt idx="1093">
                        <c:v>42323.541666666664</c:v>
                      </c:pt>
                      <c:pt idx="1094">
                        <c:v>42323.583333333336</c:v>
                      </c:pt>
                      <c:pt idx="1095">
                        <c:v>42323.625</c:v>
                      </c:pt>
                      <c:pt idx="1096">
                        <c:v>42323.666666666664</c:v>
                      </c:pt>
                      <c:pt idx="1097">
                        <c:v>42323.708333333336</c:v>
                      </c:pt>
                      <c:pt idx="1098">
                        <c:v>42323.75</c:v>
                      </c:pt>
                      <c:pt idx="1099">
                        <c:v>42323.791666666664</c:v>
                      </c:pt>
                      <c:pt idx="1100">
                        <c:v>42323.833333333336</c:v>
                      </c:pt>
                      <c:pt idx="1101">
                        <c:v>42323.875</c:v>
                      </c:pt>
                      <c:pt idx="1102">
                        <c:v>42323.916666666664</c:v>
                      </c:pt>
                      <c:pt idx="1103">
                        <c:v>42323.958333333336</c:v>
                      </c:pt>
                      <c:pt idx="1104">
                        <c:v>42324</c:v>
                      </c:pt>
                      <c:pt idx="1105">
                        <c:v>42324.041666666664</c:v>
                      </c:pt>
                      <c:pt idx="1106">
                        <c:v>42324.083333333336</c:v>
                      </c:pt>
                      <c:pt idx="1107">
                        <c:v>42324.125</c:v>
                      </c:pt>
                      <c:pt idx="1108">
                        <c:v>42324.166666666664</c:v>
                      </c:pt>
                      <c:pt idx="1109">
                        <c:v>42324.208333333336</c:v>
                      </c:pt>
                      <c:pt idx="1110">
                        <c:v>42324.25</c:v>
                      </c:pt>
                      <c:pt idx="1111">
                        <c:v>42324.291666666664</c:v>
                      </c:pt>
                      <c:pt idx="1112">
                        <c:v>42324.333333333336</c:v>
                      </c:pt>
                      <c:pt idx="1113">
                        <c:v>42324.375</c:v>
                      </c:pt>
                      <c:pt idx="1114">
                        <c:v>42324.416666666664</c:v>
                      </c:pt>
                      <c:pt idx="1115">
                        <c:v>42324.458333333336</c:v>
                      </c:pt>
                      <c:pt idx="1116">
                        <c:v>42324.5</c:v>
                      </c:pt>
                      <c:pt idx="1117">
                        <c:v>42324.541666666664</c:v>
                      </c:pt>
                      <c:pt idx="1118">
                        <c:v>42324.583333333336</c:v>
                      </c:pt>
                      <c:pt idx="1119">
                        <c:v>42324.625</c:v>
                      </c:pt>
                      <c:pt idx="1120">
                        <c:v>42324.666666666664</c:v>
                      </c:pt>
                      <c:pt idx="1121">
                        <c:v>42324.708333333336</c:v>
                      </c:pt>
                      <c:pt idx="1122">
                        <c:v>42324.75</c:v>
                      </c:pt>
                      <c:pt idx="1123">
                        <c:v>42324.791666666664</c:v>
                      </c:pt>
                      <c:pt idx="1124">
                        <c:v>42324.833333333336</c:v>
                      </c:pt>
                      <c:pt idx="1125">
                        <c:v>42324.875</c:v>
                      </c:pt>
                      <c:pt idx="1126">
                        <c:v>42324.916666666664</c:v>
                      </c:pt>
                      <c:pt idx="1127">
                        <c:v>42324.958333333336</c:v>
                      </c:pt>
                      <c:pt idx="1128">
                        <c:v>42325</c:v>
                      </c:pt>
                      <c:pt idx="1129">
                        <c:v>42325.041666666664</c:v>
                      </c:pt>
                      <c:pt idx="1130">
                        <c:v>42325.083333333336</c:v>
                      </c:pt>
                      <c:pt idx="1131">
                        <c:v>42325.125</c:v>
                      </c:pt>
                      <c:pt idx="1132">
                        <c:v>42325.166666666664</c:v>
                      </c:pt>
                      <c:pt idx="1133">
                        <c:v>42325.208333333336</c:v>
                      </c:pt>
                      <c:pt idx="1134">
                        <c:v>42325.25</c:v>
                      </c:pt>
                      <c:pt idx="1135">
                        <c:v>42325.291666666664</c:v>
                      </c:pt>
                      <c:pt idx="1136">
                        <c:v>42325.333333333336</c:v>
                      </c:pt>
                      <c:pt idx="1137">
                        <c:v>42325.375</c:v>
                      </c:pt>
                      <c:pt idx="1138">
                        <c:v>42325.416666666664</c:v>
                      </c:pt>
                      <c:pt idx="1139">
                        <c:v>42325.458333333336</c:v>
                      </c:pt>
                      <c:pt idx="1140">
                        <c:v>42325.5</c:v>
                      </c:pt>
                      <c:pt idx="1141">
                        <c:v>42325.541666666664</c:v>
                      </c:pt>
                      <c:pt idx="1142">
                        <c:v>42325.583333333336</c:v>
                      </c:pt>
                      <c:pt idx="1143">
                        <c:v>42325.625</c:v>
                      </c:pt>
                      <c:pt idx="1144">
                        <c:v>42325.666666666664</c:v>
                      </c:pt>
                      <c:pt idx="1145">
                        <c:v>42325.708333333336</c:v>
                      </c:pt>
                      <c:pt idx="1146">
                        <c:v>42325.75</c:v>
                      </c:pt>
                      <c:pt idx="1147">
                        <c:v>42325.791666666664</c:v>
                      </c:pt>
                      <c:pt idx="1148">
                        <c:v>42325.833333333336</c:v>
                      </c:pt>
                      <c:pt idx="1149">
                        <c:v>42325.875</c:v>
                      </c:pt>
                      <c:pt idx="1150">
                        <c:v>42325.916666666664</c:v>
                      </c:pt>
                      <c:pt idx="1151">
                        <c:v>42325.958333333336</c:v>
                      </c:pt>
                      <c:pt idx="1152">
                        <c:v>42326</c:v>
                      </c:pt>
                      <c:pt idx="1153">
                        <c:v>42326.041666666664</c:v>
                      </c:pt>
                      <c:pt idx="1154">
                        <c:v>42326.083333333336</c:v>
                      </c:pt>
                      <c:pt idx="1155">
                        <c:v>42326.125</c:v>
                      </c:pt>
                      <c:pt idx="1156">
                        <c:v>42326.166666666664</c:v>
                      </c:pt>
                      <c:pt idx="1157">
                        <c:v>42326.208333333336</c:v>
                      </c:pt>
                      <c:pt idx="1158">
                        <c:v>42326.25</c:v>
                      </c:pt>
                      <c:pt idx="1159">
                        <c:v>42326.291666666664</c:v>
                      </c:pt>
                      <c:pt idx="1160">
                        <c:v>42326.333333333336</c:v>
                      </c:pt>
                      <c:pt idx="1161">
                        <c:v>42326.375</c:v>
                      </c:pt>
                      <c:pt idx="1162">
                        <c:v>42326.416666666664</c:v>
                      </c:pt>
                      <c:pt idx="1163">
                        <c:v>42326.458333333336</c:v>
                      </c:pt>
                      <c:pt idx="1164">
                        <c:v>42326.5</c:v>
                      </c:pt>
                      <c:pt idx="1165">
                        <c:v>42326.541666666664</c:v>
                      </c:pt>
                      <c:pt idx="1166">
                        <c:v>42326.583333333336</c:v>
                      </c:pt>
                      <c:pt idx="1167">
                        <c:v>42326.625</c:v>
                      </c:pt>
                      <c:pt idx="1168">
                        <c:v>42326.666666666664</c:v>
                      </c:pt>
                      <c:pt idx="1169">
                        <c:v>42326.708333333336</c:v>
                      </c:pt>
                      <c:pt idx="1170">
                        <c:v>42326.75</c:v>
                      </c:pt>
                      <c:pt idx="1171">
                        <c:v>42326.791666666664</c:v>
                      </c:pt>
                      <c:pt idx="1172">
                        <c:v>42326.833333333336</c:v>
                      </c:pt>
                      <c:pt idx="1173">
                        <c:v>42326.875</c:v>
                      </c:pt>
                      <c:pt idx="1174">
                        <c:v>42326.916666666664</c:v>
                      </c:pt>
                      <c:pt idx="1175">
                        <c:v>42326.958333333336</c:v>
                      </c:pt>
                      <c:pt idx="1176">
                        <c:v>42327</c:v>
                      </c:pt>
                      <c:pt idx="1177">
                        <c:v>42327.041666666664</c:v>
                      </c:pt>
                      <c:pt idx="1178">
                        <c:v>42327.083333333336</c:v>
                      </c:pt>
                      <c:pt idx="1179">
                        <c:v>42327.125</c:v>
                      </c:pt>
                      <c:pt idx="1180">
                        <c:v>42327.166666666664</c:v>
                      </c:pt>
                      <c:pt idx="1181">
                        <c:v>42327.208333333336</c:v>
                      </c:pt>
                      <c:pt idx="1182">
                        <c:v>42327.25</c:v>
                      </c:pt>
                      <c:pt idx="1183">
                        <c:v>42327.291666666664</c:v>
                      </c:pt>
                      <c:pt idx="1184">
                        <c:v>42327.333333333336</c:v>
                      </c:pt>
                      <c:pt idx="1185">
                        <c:v>42327.375</c:v>
                      </c:pt>
                      <c:pt idx="1186">
                        <c:v>42327.416666666664</c:v>
                      </c:pt>
                      <c:pt idx="1187">
                        <c:v>42327.458333333336</c:v>
                      </c:pt>
                      <c:pt idx="1188">
                        <c:v>42327.5</c:v>
                      </c:pt>
                      <c:pt idx="1189">
                        <c:v>42327.541666666664</c:v>
                      </c:pt>
                      <c:pt idx="1190">
                        <c:v>42327.583333333336</c:v>
                      </c:pt>
                      <c:pt idx="1191">
                        <c:v>42327.625</c:v>
                      </c:pt>
                      <c:pt idx="1192">
                        <c:v>42327.666666666664</c:v>
                      </c:pt>
                      <c:pt idx="1193">
                        <c:v>42327.708333333336</c:v>
                      </c:pt>
                      <c:pt idx="1194">
                        <c:v>42327.75</c:v>
                      </c:pt>
                      <c:pt idx="1195">
                        <c:v>42327.791666666664</c:v>
                      </c:pt>
                      <c:pt idx="1196">
                        <c:v>42327.833333333336</c:v>
                      </c:pt>
                      <c:pt idx="1197">
                        <c:v>42327.875</c:v>
                      </c:pt>
                      <c:pt idx="1198">
                        <c:v>42327.916666666664</c:v>
                      </c:pt>
                      <c:pt idx="1199">
                        <c:v>42327.958333333336</c:v>
                      </c:pt>
                      <c:pt idx="1200">
                        <c:v>42328</c:v>
                      </c:pt>
                      <c:pt idx="1201">
                        <c:v>42328.041666666664</c:v>
                      </c:pt>
                      <c:pt idx="1202">
                        <c:v>42328.083333333336</c:v>
                      </c:pt>
                      <c:pt idx="1203">
                        <c:v>42328.125</c:v>
                      </c:pt>
                      <c:pt idx="1204">
                        <c:v>42328.166666666664</c:v>
                      </c:pt>
                      <c:pt idx="1205">
                        <c:v>42328.208333333336</c:v>
                      </c:pt>
                      <c:pt idx="1206">
                        <c:v>42328.25</c:v>
                      </c:pt>
                      <c:pt idx="1207">
                        <c:v>42328.291666666664</c:v>
                      </c:pt>
                      <c:pt idx="1208">
                        <c:v>42328.333333333336</c:v>
                      </c:pt>
                      <c:pt idx="1209">
                        <c:v>42328.375</c:v>
                      </c:pt>
                      <c:pt idx="1210">
                        <c:v>42328.416666666664</c:v>
                      </c:pt>
                      <c:pt idx="1211">
                        <c:v>42328.458333333336</c:v>
                      </c:pt>
                      <c:pt idx="1212">
                        <c:v>42328.5</c:v>
                      </c:pt>
                      <c:pt idx="1213">
                        <c:v>42328.541666666664</c:v>
                      </c:pt>
                      <c:pt idx="1214">
                        <c:v>42328.583333333336</c:v>
                      </c:pt>
                      <c:pt idx="1215">
                        <c:v>42328.625</c:v>
                      </c:pt>
                      <c:pt idx="1216">
                        <c:v>42328.666666666664</c:v>
                      </c:pt>
                      <c:pt idx="1217">
                        <c:v>42328.708333333336</c:v>
                      </c:pt>
                      <c:pt idx="1218">
                        <c:v>42328.75</c:v>
                      </c:pt>
                      <c:pt idx="1219">
                        <c:v>42328.791666666664</c:v>
                      </c:pt>
                      <c:pt idx="1220">
                        <c:v>42328.833333333336</c:v>
                      </c:pt>
                      <c:pt idx="1221">
                        <c:v>42328.875</c:v>
                      </c:pt>
                      <c:pt idx="1222">
                        <c:v>42328.916666666664</c:v>
                      </c:pt>
                      <c:pt idx="1223">
                        <c:v>42328.958333333336</c:v>
                      </c:pt>
                      <c:pt idx="1224">
                        <c:v>42329</c:v>
                      </c:pt>
                      <c:pt idx="1225">
                        <c:v>42329.041666666664</c:v>
                      </c:pt>
                      <c:pt idx="1226">
                        <c:v>42329.083333333336</c:v>
                      </c:pt>
                      <c:pt idx="1227">
                        <c:v>42329.125</c:v>
                      </c:pt>
                      <c:pt idx="1228">
                        <c:v>42329.166666666664</c:v>
                      </c:pt>
                      <c:pt idx="1229">
                        <c:v>42329.208333333336</c:v>
                      </c:pt>
                      <c:pt idx="1230">
                        <c:v>42329.25</c:v>
                      </c:pt>
                      <c:pt idx="1231">
                        <c:v>42329.291666666664</c:v>
                      </c:pt>
                      <c:pt idx="1232">
                        <c:v>42329.333333333336</c:v>
                      </c:pt>
                      <c:pt idx="1233">
                        <c:v>42329.375</c:v>
                      </c:pt>
                      <c:pt idx="1234">
                        <c:v>42329.416666666664</c:v>
                      </c:pt>
                      <c:pt idx="1235">
                        <c:v>42329.458333333336</c:v>
                      </c:pt>
                      <c:pt idx="1236">
                        <c:v>42329.5</c:v>
                      </c:pt>
                      <c:pt idx="1237">
                        <c:v>42329.541666666664</c:v>
                      </c:pt>
                      <c:pt idx="1238">
                        <c:v>42329.583333333336</c:v>
                      </c:pt>
                      <c:pt idx="1239">
                        <c:v>42329.625</c:v>
                      </c:pt>
                      <c:pt idx="1240">
                        <c:v>42329.666666666664</c:v>
                      </c:pt>
                      <c:pt idx="1241">
                        <c:v>42329.708333333336</c:v>
                      </c:pt>
                      <c:pt idx="1242">
                        <c:v>42329.75</c:v>
                      </c:pt>
                      <c:pt idx="1243">
                        <c:v>42329.791666666664</c:v>
                      </c:pt>
                      <c:pt idx="1244">
                        <c:v>42329.833333333336</c:v>
                      </c:pt>
                      <c:pt idx="1245">
                        <c:v>42329.875</c:v>
                      </c:pt>
                      <c:pt idx="1246">
                        <c:v>42329.916666666664</c:v>
                      </c:pt>
                      <c:pt idx="1247">
                        <c:v>42329.958333333336</c:v>
                      </c:pt>
                      <c:pt idx="1248">
                        <c:v>42330</c:v>
                      </c:pt>
                      <c:pt idx="1249">
                        <c:v>42330.041666666664</c:v>
                      </c:pt>
                      <c:pt idx="1250">
                        <c:v>42330.083333333336</c:v>
                      </c:pt>
                      <c:pt idx="1251">
                        <c:v>42330.125</c:v>
                      </c:pt>
                      <c:pt idx="1252">
                        <c:v>42330.166666666664</c:v>
                      </c:pt>
                      <c:pt idx="1253">
                        <c:v>42330.208333333336</c:v>
                      </c:pt>
                      <c:pt idx="1254">
                        <c:v>42330.25</c:v>
                      </c:pt>
                      <c:pt idx="1255">
                        <c:v>42330.291666666664</c:v>
                      </c:pt>
                      <c:pt idx="1256">
                        <c:v>42330.333333333336</c:v>
                      </c:pt>
                      <c:pt idx="1257">
                        <c:v>42330.375</c:v>
                      </c:pt>
                      <c:pt idx="1258">
                        <c:v>42330.416666666664</c:v>
                      </c:pt>
                      <c:pt idx="1259">
                        <c:v>42330.458333333336</c:v>
                      </c:pt>
                      <c:pt idx="1260">
                        <c:v>42330.5</c:v>
                      </c:pt>
                      <c:pt idx="1261">
                        <c:v>42330.541666666664</c:v>
                      </c:pt>
                      <c:pt idx="1262">
                        <c:v>42330.583333333336</c:v>
                      </c:pt>
                      <c:pt idx="1263">
                        <c:v>42330.625</c:v>
                      </c:pt>
                      <c:pt idx="1264">
                        <c:v>42330.666666666664</c:v>
                      </c:pt>
                      <c:pt idx="1265">
                        <c:v>42330.708333333336</c:v>
                      </c:pt>
                      <c:pt idx="1266">
                        <c:v>42330.75</c:v>
                      </c:pt>
                      <c:pt idx="1267">
                        <c:v>42330.791666666664</c:v>
                      </c:pt>
                      <c:pt idx="1268">
                        <c:v>42330.833333333336</c:v>
                      </c:pt>
                      <c:pt idx="1269">
                        <c:v>42330.875</c:v>
                      </c:pt>
                      <c:pt idx="1270">
                        <c:v>42330.916666666664</c:v>
                      </c:pt>
                      <c:pt idx="1271">
                        <c:v>42330.958333333336</c:v>
                      </c:pt>
                      <c:pt idx="1272">
                        <c:v>42331</c:v>
                      </c:pt>
                      <c:pt idx="1273">
                        <c:v>42331.041666666664</c:v>
                      </c:pt>
                      <c:pt idx="1274">
                        <c:v>42331.083333333336</c:v>
                      </c:pt>
                      <c:pt idx="1275">
                        <c:v>42331.125</c:v>
                      </c:pt>
                      <c:pt idx="1276">
                        <c:v>42331.166666666664</c:v>
                      </c:pt>
                      <c:pt idx="1277">
                        <c:v>42331.208333333336</c:v>
                      </c:pt>
                      <c:pt idx="1278">
                        <c:v>42331.25</c:v>
                      </c:pt>
                      <c:pt idx="1279">
                        <c:v>42331.291666666664</c:v>
                      </c:pt>
                      <c:pt idx="1280">
                        <c:v>42331.333333333336</c:v>
                      </c:pt>
                      <c:pt idx="1281">
                        <c:v>42331.375</c:v>
                      </c:pt>
                      <c:pt idx="1282">
                        <c:v>42331.416666666664</c:v>
                      </c:pt>
                      <c:pt idx="1283">
                        <c:v>42331.458333333336</c:v>
                      </c:pt>
                      <c:pt idx="1284">
                        <c:v>42331.5</c:v>
                      </c:pt>
                      <c:pt idx="1285">
                        <c:v>42331.541666666664</c:v>
                      </c:pt>
                      <c:pt idx="1286">
                        <c:v>42331.583333333336</c:v>
                      </c:pt>
                      <c:pt idx="1287">
                        <c:v>42331.625</c:v>
                      </c:pt>
                      <c:pt idx="1288">
                        <c:v>42331.666666666664</c:v>
                      </c:pt>
                      <c:pt idx="1289">
                        <c:v>42331.708333333336</c:v>
                      </c:pt>
                      <c:pt idx="1290">
                        <c:v>42331.75</c:v>
                      </c:pt>
                      <c:pt idx="1291">
                        <c:v>42331.791666666664</c:v>
                      </c:pt>
                      <c:pt idx="1292">
                        <c:v>42331.833333333336</c:v>
                      </c:pt>
                      <c:pt idx="1293">
                        <c:v>42331.875</c:v>
                      </c:pt>
                      <c:pt idx="1294">
                        <c:v>42331.916666666664</c:v>
                      </c:pt>
                      <c:pt idx="1295">
                        <c:v>42331.958333333336</c:v>
                      </c:pt>
                      <c:pt idx="1296">
                        <c:v>42332</c:v>
                      </c:pt>
                      <c:pt idx="1297">
                        <c:v>42332.041666666664</c:v>
                      </c:pt>
                      <c:pt idx="1298">
                        <c:v>42332.083333333336</c:v>
                      </c:pt>
                      <c:pt idx="1299">
                        <c:v>42332.125</c:v>
                      </c:pt>
                      <c:pt idx="1300">
                        <c:v>42332.166666666664</c:v>
                      </c:pt>
                      <c:pt idx="1301">
                        <c:v>42332.208333333336</c:v>
                      </c:pt>
                      <c:pt idx="1302">
                        <c:v>42332.25</c:v>
                      </c:pt>
                      <c:pt idx="1303">
                        <c:v>42332.291666666664</c:v>
                      </c:pt>
                      <c:pt idx="1304">
                        <c:v>42332.333333333336</c:v>
                      </c:pt>
                      <c:pt idx="1305">
                        <c:v>42332.375</c:v>
                      </c:pt>
                      <c:pt idx="1306">
                        <c:v>42332.416666666664</c:v>
                      </c:pt>
                      <c:pt idx="1307">
                        <c:v>42332.458333333336</c:v>
                      </c:pt>
                      <c:pt idx="1308">
                        <c:v>42332.5</c:v>
                      </c:pt>
                      <c:pt idx="1309">
                        <c:v>42332.541666666664</c:v>
                      </c:pt>
                      <c:pt idx="1310">
                        <c:v>42332.583333333336</c:v>
                      </c:pt>
                      <c:pt idx="1311">
                        <c:v>42332.625</c:v>
                      </c:pt>
                      <c:pt idx="1312">
                        <c:v>42332.666666666664</c:v>
                      </c:pt>
                      <c:pt idx="1313">
                        <c:v>42332.708333333336</c:v>
                      </c:pt>
                      <c:pt idx="1314">
                        <c:v>42332.75</c:v>
                      </c:pt>
                      <c:pt idx="1315">
                        <c:v>42332.791666666664</c:v>
                      </c:pt>
                      <c:pt idx="1316">
                        <c:v>42332.833333333336</c:v>
                      </c:pt>
                      <c:pt idx="1317">
                        <c:v>42332.875</c:v>
                      </c:pt>
                      <c:pt idx="1318">
                        <c:v>42332.916666666664</c:v>
                      </c:pt>
                      <c:pt idx="1319">
                        <c:v>42332.958333333336</c:v>
                      </c:pt>
                      <c:pt idx="1320">
                        <c:v>42333</c:v>
                      </c:pt>
                      <c:pt idx="1321">
                        <c:v>42333.041666666664</c:v>
                      </c:pt>
                      <c:pt idx="1322">
                        <c:v>42333.083333333336</c:v>
                      </c:pt>
                      <c:pt idx="1323">
                        <c:v>42333.125</c:v>
                      </c:pt>
                      <c:pt idx="1324">
                        <c:v>42333.166666666664</c:v>
                      </c:pt>
                      <c:pt idx="1325">
                        <c:v>42333.208333333336</c:v>
                      </c:pt>
                      <c:pt idx="1326">
                        <c:v>42333.25</c:v>
                      </c:pt>
                      <c:pt idx="1327">
                        <c:v>42333.291666666664</c:v>
                      </c:pt>
                      <c:pt idx="1328">
                        <c:v>42333.333333333336</c:v>
                      </c:pt>
                      <c:pt idx="1329">
                        <c:v>42333.375</c:v>
                      </c:pt>
                      <c:pt idx="1330">
                        <c:v>42333.416666666664</c:v>
                      </c:pt>
                      <c:pt idx="1331">
                        <c:v>42333.458333333336</c:v>
                      </c:pt>
                      <c:pt idx="1332">
                        <c:v>42333.5</c:v>
                      </c:pt>
                      <c:pt idx="1333">
                        <c:v>42333.541666666664</c:v>
                      </c:pt>
                      <c:pt idx="1334">
                        <c:v>42333.583333333336</c:v>
                      </c:pt>
                      <c:pt idx="1335">
                        <c:v>42333.625</c:v>
                      </c:pt>
                      <c:pt idx="1336">
                        <c:v>42333.666666666664</c:v>
                      </c:pt>
                      <c:pt idx="1337">
                        <c:v>42333.708333333336</c:v>
                      </c:pt>
                      <c:pt idx="1338">
                        <c:v>42333.75</c:v>
                      </c:pt>
                      <c:pt idx="1339">
                        <c:v>42333.791666666664</c:v>
                      </c:pt>
                      <c:pt idx="1340">
                        <c:v>42333.833333333336</c:v>
                      </c:pt>
                      <c:pt idx="1341">
                        <c:v>42333.875</c:v>
                      </c:pt>
                      <c:pt idx="1342">
                        <c:v>42333.916666666664</c:v>
                      </c:pt>
                      <c:pt idx="1343">
                        <c:v>42333.958333333336</c:v>
                      </c:pt>
                      <c:pt idx="1344">
                        <c:v>42334</c:v>
                      </c:pt>
                      <c:pt idx="1345">
                        <c:v>42334.041666666664</c:v>
                      </c:pt>
                      <c:pt idx="1346">
                        <c:v>42334.083333333336</c:v>
                      </c:pt>
                      <c:pt idx="1347">
                        <c:v>42334.125</c:v>
                      </c:pt>
                      <c:pt idx="1348">
                        <c:v>42334.166666666664</c:v>
                      </c:pt>
                      <c:pt idx="1349">
                        <c:v>42334.208333333336</c:v>
                      </c:pt>
                      <c:pt idx="1350">
                        <c:v>42334.25</c:v>
                      </c:pt>
                      <c:pt idx="1351">
                        <c:v>42334.291666666664</c:v>
                      </c:pt>
                      <c:pt idx="1352">
                        <c:v>42334.333333333336</c:v>
                      </c:pt>
                      <c:pt idx="1353">
                        <c:v>42334.375</c:v>
                      </c:pt>
                      <c:pt idx="1354">
                        <c:v>42334.416666666664</c:v>
                      </c:pt>
                      <c:pt idx="1355">
                        <c:v>42334.458333333336</c:v>
                      </c:pt>
                      <c:pt idx="1356">
                        <c:v>42334.5</c:v>
                      </c:pt>
                      <c:pt idx="1357">
                        <c:v>42334.541666666664</c:v>
                      </c:pt>
                      <c:pt idx="1358">
                        <c:v>42334.583333333336</c:v>
                      </c:pt>
                      <c:pt idx="1359">
                        <c:v>42334.625</c:v>
                      </c:pt>
                      <c:pt idx="1360">
                        <c:v>42334.666666666664</c:v>
                      </c:pt>
                      <c:pt idx="1361">
                        <c:v>42334.708333333336</c:v>
                      </c:pt>
                      <c:pt idx="1362">
                        <c:v>42334.75</c:v>
                      </c:pt>
                      <c:pt idx="1363">
                        <c:v>42334.791666666664</c:v>
                      </c:pt>
                      <c:pt idx="1364">
                        <c:v>42334.833333333336</c:v>
                      </c:pt>
                      <c:pt idx="1365">
                        <c:v>42334.875</c:v>
                      </c:pt>
                      <c:pt idx="1366">
                        <c:v>42334.916666666664</c:v>
                      </c:pt>
                      <c:pt idx="1367">
                        <c:v>42334.958333333336</c:v>
                      </c:pt>
                      <c:pt idx="1368">
                        <c:v>42335</c:v>
                      </c:pt>
                      <c:pt idx="1369">
                        <c:v>42335.041666666664</c:v>
                      </c:pt>
                      <c:pt idx="1370">
                        <c:v>42335.083333333336</c:v>
                      </c:pt>
                      <c:pt idx="1371">
                        <c:v>42335.125</c:v>
                      </c:pt>
                      <c:pt idx="1372">
                        <c:v>42335.166666666664</c:v>
                      </c:pt>
                      <c:pt idx="1373">
                        <c:v>42335.208333333336</c:v>
                      </c:pt>
                      <c:pt idx="1374">
                        <c:v>42335.25</c:v>
                      </c:pt>
                      <c:pt idx="1375">
                        <c:v>42335.291666666664</c:v>
                      </c:pt>
                      <c:pt idx="1376">
                        <c:v>42335.333333333336</c:v>
                      </c:pt>
                      <c:pt idx="1377">
                        <c:v>42335.375</c:v>
                      </c:pt>
                      <c:pt idx="1378">
                        <c:v>42335.416666666664</c:v>
                      </c:pt>
                      <c:pt idx="1379">
                        <c:v>42335.458333333336</c:v>
                      </c:pt>
                      <c:pt idx="1380">
                        <c:v>42335.5</c:v>
                      </c:pt>
                      <c:pt idx="1381">
                        <c:v>42335.541666666664</c:v>
                      </c:pt>
                      <c:pt idx="1382">
                        <c:v>42335.583333333336</c:v>
                      </c:pt>
                      <c:pt idx="1383">
                        <c:v>42335.625</c:v>
                      </c:pt>
                      <c:pt idx="1384">
                        <c:v>42335.666666666664</c:v>
                      </c:pt>
                      <c:pt idx="1385">
                        <c:v>42335.708333333336</c:v>
                      </c:pt>
                      <c:pt idx="1386">
                        <c:v>42335.75</c:v>
                      </c:pt>
                      <c:pt idx="1387">
                        <c:v>42335.791666666664</c:v>
                      </c:pt>
                      <c:pt idx="1388">
                        <c:v>42335.833333333336</c:v>
                      </c:pt>
                      <c:pt idx="1389">
                        <c:v>42335.875</c:v>
                      </c:pt>
                      <c:pt idx="1390">
                        <c:v>42335.916666666664</c:v>
                      </c:pt>
                      <c:pt idx="1391">
                        <c:v>42335.958333333336</c:v>
                      </c:pt>
                      <c:pt idx="1392">
                        <c:v>42336</c:v>
                      </c:pt>
                      <c:pt idx="1393">
                        <c:v>42336.041666666664</c:v>
                      </c:pt>
                      <c:pt idx="1394">
                        <c:v>42336.083333333336</c:v>
                      </c:pt>
                      <c:pt idx="1395">
                        <c:v>42336.125</c:v>
                      </c:pt>
                      <c:pt idx="1396">
                        <c:v>42336.166666666664</c:v>
                      </c:pt>
                      <c:pt idx="1397">
                        <c:v>42336.208333333336</c:v>
                      </c:pt>
                      <c:pt idx="1398">
                        <c:v>42336.25</c:v>
                      </c:pt>
                      <c:pt idx="1399">
                        <c:v>42336.291666666664</c:v>
                      </c:pt>
                      <c:pt idx="1400">
                        <c:v>42336.333333333336</c:v>
                      </c:pt>
                      <c:pt idx="1401">
                        <c:v>42336.375</c:v>
                      </c:pt>
                      <c:pt idx="1402">
                        <c:v>42336.416666666664</c:v>
                      </c:pt>
                      <c:pt idx="1403">
                        <c:v>42336.458333333336</c:v>
                      </c:pt>
                      <c:pt idx="1404">
                        <c:v>42336.5</c:v>
                      </c:pt>
                      <c:pt idx="1405">
                        <c:v>42336.541666666664</c:v>
                      </c:pt>
                      <c:pt idx="1406">
                        <c:v>42336.583333333336</c:v>
                      </c:pt>
                      <c:pt idx="1407">
                        <c:v>42336.625</c:v>
                      </c:pt>
                      <c:pt idx="1408">
                        <c:v>42336.666666666664</c:v>
                      </c:pt>
                      <c:pt idx="1409">
                        <c:v>42336.708333333336</c:v>
                      </c:pt>
                      <c:pt idx="1410">
                        <c:v>42336.75</c:v>
                      </c:pt>
                      <c:pt idx="1411">
                        <c:v>42336.791666666664</c:v>
                      </c:pt>
                      <c:pt idx="1412">
                        <c:v>42336.833333333336</c:v>
                      </c:pt>
                      <c:pt idx="1413">
                        <c:v>42336.875</c:v>
                      </c:pt>
                      <c:pt idx="1414">
                        <c:v>42336.916666666664</c:v>
                      </c:pt>
                      <c:pt idx="1415">
                        <c:v>42336.958333333336</c:v>
                      </c:pt>
                      <c:pt idx="1416">
                        <c:v>42337</c:v>
                      </c:pt>
                      <c:pt idx="1417">
                        <c:v>42337.041666666664</c:v>
                      </c:pt>
                      <c:pt idx="1418">
                        <c:v>42337.083333333336</c:v>
                      </c:pt>
                      <c:pt idx="1419">
                        <c:v>42337.125</c:v>
                      </c:pt>
                      <c:pt idx="1420">
                        <c:v>42337.166666666664</c:v>
                      </c:pt>
                      <c:pt idx="1421">
                        <c:v>42337.208333333336</c:v>
                      </c:pt>
                      <c:pt idx="1422">
                        <c:v>42337.25</c:v>
                      </c:pt>
                      <c:pt idx="1423">
                        <c:v>42337.291666666664</c:v>
                      </c:pt>
                      <c:pt idx="1424">
                        <c:v>42337.333333333336</c:v>
                      </c:pt>
                      <c:pt idx="1425">
                        <c:v>42337.375</c:v>
                      </c:pt>
                      <c:pt idx="1426">
                        <c:v>42337.416666666664</c:v>
                      </c:pt>
                      <c:pt idx="1427">
                        <c:v>42337.458333333336</c:v>
                      </c:pt>
                      <c:pt idx="1428">
                        <c:v>42337.5</c:v>
                      </c:pt>
                      <c:pt idx="1429">
                        <c:v>42337.541666666664</c:v>
                      </c:pt>
                      <c:pt idx="1430">
                        <c:v>42337.583333333336</c:v>
                      </c:pt>
                      <c:pt idx="1431">
                        <c:v>42337.625</c:v>
                      </c:pt>
                      <c:pt idx="1432">
                        <c:v>42337.666666666664</c:v>
                      </c:pt>
                      <c:pt idx="1433">
                        <c:v>42337.708333333336</c:v>
                      </c:pt>
                      <c:pt idx="1434">
                        <c:v>42337.75</c:v>
                      </c:pt>
                      <c:pt idx="1435">
                        <c:v>42337.791666666664</c:v>
                      </c:pt>
                      <c:pt idx="1436">
                        <c:v>42337.833333333336</c:v>
                      </c:pt>
                      <c:pt idx="1437">
                        <c:v>42337.875</c:v>
                      </c:pt>
                      <c:pt idx="1438">
                        <c:v>42337.916666666664</c:v>
                      </c:pt>
                      <c:pt idx="1439">
                        <c:v>42337.958333333336</c:v>
                      </c:pt>
                      <c:pt idx="1440">
                        <c:v>42338</c:v>
                      </c:pt>
                      <c:pt idx="1441">
                        <c:v>42338.041666666664</c:v>
                      </c:pt>
                      <c:pt idx="1442">
                        <c:v>42338.083333333336</c:v>
                      </c:pt>
                      <c:pt idx="1443">
                        <c:v>42338.125</c:v>
                      </c:pt>
                      <c:pt idx="1444">
                        <c:v>42338.166666666664</c:v>
                      </c:pt>
                      <c:pt idx="1445">
                        <c:v>42338.208333333336</c:v>
                      </c:pt>
                      <c:pt idx="1446">
                        <c:v>42338.25</c:v>
                      </c:pt>
                      <c:pt idx="1447">
                        <c:v>42338.291666666664</c:v>
                      </c:pt>
                      <c:pt idx="1448">
                        <c:v>42338.333333333336</c:v>
                      </c:pt>
                      <c:pt idx="1449">
                        <c:v>42338.375</c:v>
                      </c:pt>
                      <c:pt idx="1450">
                        <c:v>42338.416666666664</c:v>
                      </c:pt>
                      <c:pt idx="1451">
                        <c:v>42338.458333333336</c:v>
                      </c:pt>
                      <c:pt idx="1452">
                        <c:v>42338.5</c:v>
                      </c:pt>
                      <c:pt idx="1453">
                        <c:v>42338.541666666664</c:v>
                      </c:pt>
                      <c:pt idx="1454">
                        <c:v>42338.583333333336</c:v>
                      </c:pt>
                      <c:pt idx="1455">
                        <c:v>42338.625</c:v>
                      </c:pt>
                      <c:pt idx="1456">
                        <c:v>42338.666666666664</c:v>
                      </c:pt>
                      <c:pt idx="1457">
                        <c:v>42338.708333333336</c:v>
                      </c:pt>
                      <c:pt idx="1458">
                        <c:v>42338.75</c:v>
                      </c:pt>
                      <c:pt idx="1459">
                        <c:v>42338.791666666664</c:v>
                      </c:pt>
                      <c:pt idx="1460">
                        <c:v>42338.833333333336</c:v>
                      </c:pt>
                      <c:pt idx="1461">
                        <c:v>42338.875</c:v>
                      </c:pt>
                      <c:pt idx="1462">
                        <c:v>42338.916666666664</c:v>
                      </c:pt>
                      <c:pt idx="1463">
                        <c:v>42338.958333333336</c:v>
                      </c:pt>
                      <c:pt idx="1464">
                        <c:v>42339</c:v>
                      </c:pt>
                      <c:pt idx="1465">
                        <c:v>42339.041666666664</c:v>
                      </c:pt>
                      <c:pt idx="1466">
                        <c:v>42339.083333333336</c:v>
                      </c:pt>
                      <c:pt idx="1467">
                        <c:v>42339.125</c:v>
                      </c:pt>
                      <c:pt idx="1468">
                        <c:v>42339.166666666664</c:v>
                      </c:pt>
                      <c:pt idx="1469">
                        <c:v>42339.208333333336</c:v>
                      </c:pt>
                      <c:pt idx="1470">
                        <c:v>42339.25</c:v>
                      </c:pt>
                      <c:pt idx="1471">
                        <c:v>42339.291666666664</c:v>
                      </c:pt>
                      <c:pt idx="1472">
                        <c:v>42339.333333333336</c:v>
                      </c:pt>
                      <c:pt idx="1473">
                        <c:v>42339.375</c:v>
                      </c:pt>
                      <c:pt idx="1474">
                        <c:v>42339.416666666664</c:v>
                      </c:pt>
                      <c:pt idx="1475">
                        <c:v>42339.458333333336</c:v>
                      </c:pt>
                      <c:pt idx="1476">
                        <c:v>42339.5</c:v>
                      </c:pt>
                      <c:pt idx="1477">
                        <c:v>42339.541666666664</c:v>
                      </c:pt>
                      <c:pt idx="1478">
                        <c:v>42339.583333333336</c:v>
                      </c:pt>
                      <c:pt idx="1479">
                        <c:v>42339.625</c:v>
                      </c:pt>
                      <c:pt idx="1480">
                        <c:v>42339.666666666664</c:v>
                      </c:pt>
                      <c:pt idx="1481">
                        <c:v>42339.708333333336</c:v>
                      </c:pt>
                      <c:pt idx="1482">
                        <c:v>42339.75</c:v>
                      </c:pt>
                      <c:pt idx="1483">
                        <c:v>42339.791666666664</c:v>
                      </c:pt>
                      <c:pt idx="1484">
                        <c:v>42339.833333333336</c:v>
                      </c:pt>
                      <c:pt idx="1485">
                        <c:v>42339.875</c:v>
                      </c:pt>
                      <c:pt idx="1486">
                        <c:v>42339.916666666664</c:v>
                      </c:pt>
                      <c:pt idx="1487">
                        <c:v>42339.958333333336</c:v>
                      </c:pt>
                      <c:pt idx="1488">
                        <c:v>42340</c:v>
                      </c:pt>
                      <c:pt idx="1489">
                        <c:v>42340.041666666664</c:v>
                      </c:pt>
                      <c:pt idx="1490">
                        <c:v>42340.083333333336</c:v>
                      </c:pt>
                      <c:pt idx="1491">
                        <c:v>42340.125</c:v>
                      </c:pt>
                      <c:pt idx="1492">
                        <c:v>42340.166666666664</c:v>
                      </c:pt>
                      <c:pt idx="1493">
                        <c:v>42340.208333333336</c:v>
                      </c:pt>
                      <c:pt idx="1494">
                        <c:v>42340.25</c:v>
                      </c:pt>
                      <c:pt idx="1495">
                        <c:v>42340.291666666664</c:v>
                      </c:pt>
                      <c:pt idx="1496">
                        <c:v>42340.333333333336</c:v>
                      </c:pt>
                      <c:pt idx="1497">
                        <c:v>42340.375</c:v>
                      </c:pt>
                      <c:pt idx="1498">
                        <c:v>42340.416666666664</c:v>
                      </c:pt>
                      <c:pt idx="1499">
                        <c:v>42340.458333333336</c:v>
                      </c:pt>
                      <c:pt idx="1500">
                        <c:v>42340.5</c:v>
                      </c:pt>
                      <c:pt idx="1501">
                        <c:v>42340.541666666664</c:v>
                      </c:pt>
                      <c:pt idx="1502">
                        <c:v>42340.583333333336</c:v>
                      </c:pt>
                      <c:pt idx="1503">
                        <c:v>42340.625</c:v>
                      </c:pt>
                      <c:pt idx="1504">
                        <c:v>42340.666666666664</c:v>
                      </c:pt>
                      <c:pt idx="1505">
                        <c:v>42340.708333333336</c:v>
                      </c:pt>
                      <c:pt idx="1506">
                        <c:v>42340.75</c:v>
                      </c:pt>
                      <c:pt idx="1507">
                        <c:v>42340.791666666664</c:v>
                      </c:pt>
                      <c:pt idx="1508">
                        <c:v>42340.833333333336</c:v>
                      </c:pt>
                      <c:pt idx="1509">
                        <c:v>42340.875</c:v>
                      </c:pt>
                      <c:pt idx="1510">
                        <c:v>42340.916666666664</c:v>
                      </c:pt>
                      <c:pt idx="1511">
                        <c:v>42340.958333333336</c:v>
                      </c:pt>
                      <c:pt idx="1512">
                        <c:v>42341</c:v>
                      </c:pt>
                      <c:pt idx="1513">
                        <c:v>42341.041666666664</c:v>
                      </c:pt>
                      <c:pt idx="1514">
                        <c:v>42341.083333333336</c:v>
                      </c:pt>
                      <c:pt idx="1515">
                        <c:v>42341.125</c:v>
                      </c:pt>
                      <c:pt idx="1516">
                        <c:v>42341.166666666664</c:v>
                      </c:pt>
                      <c:pt idx="1517">
                        <c:v>42341.208333333336</c:v>
                      </c:pt>
                      <c:pt idx="1518">
                        <c:v>42341.25</c:v>
                      </c:pt>
                      <c:pt idx="1519">
                        <c:v>42341.291666666664</c:v>
                      </c:pt>
                      <c:pt idx="1520">
                        <c:v>42341.333333333336</c:v>
                      </c:pt>
                      <c:pt idx="1521">
                        <c:v>42341.375</c:v>
                      </c:pt>
                      <c:pt idx="1522">
                        <c:v>42341.416666666664</c:v>
                      </c:pt>
                      <c:pt idx="1523">
                        <c:v>42341.458333333336</c:v>
                      </c:pt>
                      <c:pt idx="1524">
                        <c:v>42341.5</c:v>
                      </c:pt>
                      <c:pt idx="1525">
                        <c:v>42341.541666666664</c:v>
                      </c:pt>
                      <c:pt idx="1526">
                        <c:v>42341.583333333336</c:v>
                      </c:pt>
                      <c:pt idx="1527">
                        <c:v>42341.625</c:v>
                      </c:pt>
                      <c:pt idx="1528">
                        <c:v>42341.666666666664</c:v>
                      </c:pt>
                      <c:pt idx="1529">
                        <c:v>42341.708333333336</c:v>
                      </c:pt>
                      <c:pt idx="1530">
                        <c:v>42341.75</c:v>
                      </c:pt>
                      <c:pt idx="1531">
                        <c:v>42341.791666666664</c:v>
                      </c:pt>
                      <c:pt idx="1532">
                        <c:v>42341.833333333336</c:v>
                      </c:pt>
                      <c:pt idx="1533">
                        <c:v>42341.875</c:v>
                      </c:pt>
                      <c:pt idx="1534">
                        <c:v>42341.916666666664</c:v>
                      </c:pt>
                      <c:pt idx="1535">
                        <c:v>42341.958333333336</c:v>
                      </c:pt>
                      <c:pt idx="1536">
                        <c:v>42342</c:v>
                      </c:pt>
                      <c:pt idx="1537">
                        <c:v>42342.041666666664</c:v>
                      </c:pt>
                      <c:pt idx="1538">
                        <c:v>42342.083333333336</c:v>
                      </c:pt>
                      <c:pt idx="1539">
                        <c:v>42342.125</c:v>
                      </c:pt>
                      <c:pt idx="1540">
                        <c:v>42342.166666666664</c:v>
                      </c:pt>
                      <c:pt idx="1541">
                        <c:v>42342.208333333336</c:v>
                      </c:pt>
                      <c:pt idx="1542">
                        <c:v>42342.25</c:v>
                      </c:pt>
                      <c:pt idx="1543">
                        <c:v>42342.291666666664</c:v>
                      </c:pt>
                      <c:pt idx="1544">
                        <c:v>42342.333333333336</c:v>
                      </c:pt>
                      <c:pt idx="1545">
                        <c:v>42342.375</c:v>
                      </c:pt>
                      <c:pt idx="1546">
                        <c:v>42342.416666666664</c:v>
                      </c:pt>
                      <c:pt idx="1547">
                        <c:v>42342.458333333336</c:v>
                      </c:pt>
                      <c:pt idx="1548">
                        <c:v>42342.5</c:v>
                      </c:pt>
                      <c:pt idx="1549">
                        <c:v>42342.541666666664</c:v>
                      </c:pt>
                      <c:pt idx="1550">
                        <c:v>42342.583333333336</c:v>
                      </c:pt>
                      <c:pt idx="1551">
                        <c:v>42342.625</c:v>
                      </c:pt>
                      <c:pt idx="1552">
                        <c:v>42342.666666666664</c:v>
                      </c:pt>
                      <c:pt idx="1553">
                        <c:v>42342.708333333336</c:v>
                      </c:pt>
                      <c:pt idx="1554">
                        <c:v>42342.75</c:v>
                      </c:pt>
                      <c:pt idx="1555">
                        <c:v>42342.791666666664</c:v>
                      </c:pt>
                      <c:pt idx="1556">
                        <c:v>42342.833333333336</c:v>
                      </c:pt>
                      <c:pt idx="1557">
                        <c:v>42342.875</c:v>
                      </c:pt>
                      <c:pt idx="1558">
                        <c:v>42342.916666666664</c:v>
                      </c:pt>
                      <c:pt idx="1559">
                        <c:v>42342.958333333336</c:v>
                      </c:pt>
                      <c:pt idx="1560">
                        <c:v>42343</c:v>
                      </c:pt>
                      <c:pt idx="1561">
                        <c:v>42343.041666666664</c:v>
                      </c:pt>
                      <c:pt idx="1562">
                        <c:v>42343.083333333336</c:v>
                      </c:pt>
                      <c:pt idx="1563">
                        <c:v>42343.125</c:v>
                      </c:pt>
                      <c:pt idx="1564">
                        <c:v>42343.166666666664</c:v>
                      </c:pt>
                      <c:pt idx="1565">
                        <c:v>42343.208333333336</c:v>
                      </c:pt>
                      <c:pt idx="1566">
                        <c:v>42343.25</c:v>
                      </c:pt>
                      <c:pt idx="1567">
                        <c:v>42343.291666666664</c:v>
                      </c:pt>
                      <c:pt idx="1568">
                        <c:v>42343.333333333336</c:v>
                      </c:pt>
                      <c:pt idx="1569">
                        <c:v>42343.375</c:v>
                      </c:pt>
                      <c:pt idx="1570">
                        <c:v>42343.416666666664</c:v>
                      </c:pt>
                      <c:pt idx="1571">
                        <c:v>42343.458333333336</c:v>
                      </c:pt>
                      <c:pt idx="1572">
                        <c:v>42343.5</c:v>
                      </c:pt>
                      <c:pt idx="1573">
                        <c:v>42343.541666666664</c:v>
                      </c:pt>
                      <c:pt idx="1574">
                        <c:v>42343.583333333336</c:v>
                      </c:pt>
                      <c:pt idx="1575">
                        <c:v>42343.625</c:v>
                      </c:pt>
                      <c:pt idx="1576">
                        <c:v>42343.666666666664</c:v>
                      </c:pt>
                      <c:pt idx="1577">
                        <c:v>42343.708333333336</c:v>
                      </c:pt>
                      <c:pt idx="1578">
                        <c:v>42343.75</c:v>
                      </c:pt>
                      <c:pt idx="1579">
                        <c:v>42343.791666666664</c:v>
                      </c:pt>
                      <c:pt idx="1580">
                        <c:v>42343.833333333336</c:v>
                      </c:pt>
                      <c:pt idx="1581">
                        <c:v>42343.875</c:v>
                      </c:pt>
                      <c:pt idx="1582">
                        <c:v>42343.916666666664</c:v>
                      </c:pt>
                      <c:pt idx="1583">
                        <c:v>42343.958333333336</c:v>
                      </c:pt>
                      <c:pt idx="1584">
                        <c:v>42344</c:v>
                      </c:pt>
                      <c:pt idx="1585">
                        <c:v>42344.041666666664</c:v>
                      </c:pt>
                      <c:pt idx="1586">
                        <c:v>42344.083333333336</c:v>
                      </c:pt>
                      <c:pt idx="1587">
                        <c:v>42344.125</c:v>
                      </c:pt>
                      <c:pt idx="1588">
                        <c:v>42344.166666666664</c:v>
                      </c:pt>
                      <c:pt idx="1589">
                        <c:v>42344.208333333336</c:v>
                      </c:pt>
                      <c:pt idx="1590">
                        <c:v>42344.25</c:v>
                      </c:pt>
                      <c:pt idx="1591">
                        <c:v>42344.291666666664</c:v>
                      </c:pt>
                      <c:pt idx="1592">
                        <c:v>42344.333333333336</c:v>
                      </c:pt>
                      <c:pt idx="1593">
                        <c:v>42344.375</c:v>
                      </c:pt>
                      <c:pt idx="1594">
                        <c:v>42344.416666666664</c:v>
                      </c:pt>
                      <c:pt idx="1595">
                        <c:v>42344.458333333336</c:v>
                      </c:pt>
                      <c:pt idx="1596">
                        <c:v>42344.5</c:v>
                      </c:pt>
                      <c:pt idx="1597">
                        <c:v>42344.541666666664</c:v>
                      </c:pt>
                      <c:pt idx="1598">
                        <c:v>42344.583333333336</c:v>
                      </c:pt>
                      <c:pt idx="1599">
                        <c:v>42344.625</c:v>
                      </c:pt>
                      <c:pt idx="1600">
                        <c:v>42344.666666666664</c:v>
                      </c:pt>
                      <c:pt idx="1601">
                        <c:v>42344.708333333336</c:v>
                      </c:pt>
                      <c:pt idx="1602">
                        <c:v>42344.75</c:v>
                      </c:pt>
                      <c:pt idx="1603">
                        <c:v>42344.791666666664</c:v>
                      </c:pt>
                      <c:pt idx="1604">
                        <c:v>42344.833333333336</c:v>
                      </c:pt>
                      <c:pt idx="1605">
                        <c:v>42344.875</c:v>
                      </c:pt>
                      <c:pt idx="1606">
                        <c:v>42344.916666666664</c:v>
                      </c:pt>
                      <c:pt idx="1607">
                        <c:v>42344.958333333336</c:v>
                      </c:pt>
                      <c:pt idx="1608">
                        <c:v>42345</c:v>
                      </c:pt>
                      <c:pt idx="1609">
                        <c:v>42345.041666666664</c:v>
                      </c:pt>
                      <c:pt idx="1610">
                        <c:v>42345.083333333336</c:v>
                      </c:pt>
                      <c:pt idx="1611">
                        <c:v>42345.125</c:v>
                      </c:pt>
                      <c:pt idx="1612">
                        <c:v>42345.166666666664</c:v>
                      </c:pt>
                      <c:pt idx="1613">
                        <c:v>42345.208333333336</c:v>
                      </c:pt>
                      <c:pt idx="1614">
                        <c:v>42345.25</c:v>
                      </c:pt>
                      <c:pt idx="1615">
                        <c:v>42345.291666666664</c:v>
                      </c:pt>
                      <c:pt idx="1616">
                        <c:v>42345.333333333336</c:v>
                      </c:pt>
                      <c:pt idx="1617">
                        <c:v>42345.375</c:v>
                      </c:pt>
                      <c:pt idx="1618">
                        <c:v>42345.416666666664</c:v>
                      </c:pt>
                      <c:pt idx="1619">
                        <c:v>42345.458333333336</c:v>
                      </c:pt>
                      <c:pt idx="1620">
                        <c:v>42345.5</c:v>
                      </c:pt>
                      <c:pt idx="1621">
                        <c:v>42345.541666666664</c:v>
                      </c:pt>
                      <c:pt idx="1622">
                        <c:v>42345.583333333336</c:v>
                      </c:pt>
                      <c:pt idx="1623">
                        <c:v>42345.625</c:v>
                      </c:pt>
                      <c:pt idx="1624">
                        <c:v>42345.666666666664</c:v>
                      </c:pt>
                      <c:pt idx="1625">
                        <c:v>42345.708333333336</c:v>
                      </c:pt>
                      <c:pt idx="1626">
                        <c:v>42345.75</c:v>
                      </c:pt>
                      <c:pt idx="1627">
                        <c:v>42345.791666666664</c:v>
                      </c:pt>
                      <c:pt idx="1628">
                        <c:v>42345.833333333336</c:v>
                      </c:pt>
                      <c:pt idx="1629">
                        <c:v>42345.875</c:v>
                      </c:pt>
                      <c:pt idx="1630">
                        <c:v>42345.916666666664</c:v>
                      </c:pt>
                      <c:pt idx="1631">
                        <c:v>42345.958333333336</c:v>
                      </c:pt>
                      <c:pt idx="1632">
                        <c:v>42346</c:v>
                      </c:pt>
                      <c:pt idx="1633">
                        <c:v>42346.041666666664</c:v>
                      </c:pt>
                      <c:pt idx="1634">
                        <c:v>42346.083333333336</c:v>
                      </c:pt>
                      <c:pt idx="1635">
                        <c:v>42346.125</c:v>
                      </c:pt>
                      <c:pt idx="1636">
                        <c:v>42346.166666666664</c:v>
                      </c:pt>
                      <c:pt idx="1637">
                        <c:v>42346.208333333336</c:v>
                      </c:pt>
                      <c:pt idx="1638">
                        <c:v>42346.25</c:v>
                      </c:pt>
                      <c:pt idx="1639">
                        <c:v>42346.291666666664</c:v>
                      </c:pt>
                      <c:pt idx="1640">
                        <c:v>42346.333333333336</c:v>
                      </c:pt>
                      <c:pt idx="1641">
                        <c:v>42346.375</c:v>
                      </c:pt>
                      <c:pt idx="1642">
                        <c:v>42346.416666666664</c:v>
                      </c:pt>
                      <c:pt idx="1643">
                        <c:v>42346.458333333336</c:v>
                      </c:pt>
                      <c:pt idx="1644">
                        <c:v>42346.5</c:v>
                      </c:pt>
                      <c:pt idx="1645">
                        <c:v>42346.541666666664</c:v>
                      </c:pt>
                      <c:pt idx="1646">
                        <c:v>42346.583333333336</c:v>
                      </c:pt>
                      <c:pt idx="1647">
                        <c:v>42346.625</c:v>
                      </c:pt>
                      <c:pt idx="1648">
                        <c:v>42346.666666666664</c:v>
                      </c:pt>
                      <c:pt idx="1649">
                        <c:v>42346.708333333336</c:v>
                      </c:pt>
                      <c:pt idx="1650">
                        <c:v>42346.75</c:v>
                      </c:pt>
                      <c:pt idx="1651">
                        <c:v>42346.791666666664</c:v>
                      </c:pt>
                      <c:pt idx="1652">
                        <c:v>42346.833333333336</c:v>
                      </c:pt>
                      <c:pt idx="1653">
                        <c:v>42346.875</c:v>
                      </c:pt>
                      <c:pt idx="1654">
                        <c:v>42346.916666666664</c:v>
                      </c:pt>
                      <c:pt idx="1655">
                        <c:v>42346.958333333336</c:v>
                      </c:pt>
                      <c:pt idx="1656">
                        <c:v>42347</c:v>
                      </c:pt>
                      <c:pt idx="1657">
                        <c:v>42347.041666666664</c:v>
                      </c:pt>
                      <c:pt idx="1658">
                        <c:v>42347.083333333336</c:v>
                      </c:pt>
                      <c:pt idx="1659">
                        <c:v>42347.125</c:v>
                      </c:pt>
                      <c:pt idx="1660">
                        <c:v>42347.166666666664</c:v>
                      </c:pt>
                      <c:pt idx="1661">
                        <c:v>42347.208333333336</c:v>
                      </c:pt>
                      <c:pt idx="1662">
                        <c:v>42347.25</c:v>
                      </c:pt>
                      <c:pt idx="1663">
                        <c:v>42347.291666666664</c:v>
                      </c:pt>
                      <c:pt idx="1664">
                        <c:v>42347.333333333336</c:v>
                      </c:pt>
                      <c:pt idx="1665">
                        <c:v>42347.375</c:v>
                      </c:pt>
                      <c:pt idx="1666">
                        <c:v>42347.416666666664</c:v>
                      </c:pt>
                      <c:pt idx="1667">
                        <c:v>42347.458333333336</c:v>
                      </c:pt>
                      <c:pt idx="1668">
                        <c:v>42347.5</c:v>
                      </c:pt>
                      <c:pt idx="1669">
                        <c:v>42347.541666666664</c:v>
                      </c:pt>
                      <c:pt idx="1670">
                        <c:v>42347.583333333336</c:v>
                      </c:pt>
                      <c:pt idx="1671">
                        <c:v>42347.625</c:v>
                      </c:pt>
                      <c:pt idx="1672">
                        <c:v>42347.666666666664</c:v>
                      </c:pt>
                      <c:pt idx="1673">
                        <c:v>42347.708333333336</c:v>
                      </c:pt>
                      <c:pt idx="1674">
                        <c:v>42347.75</c:v>
                      </c:pt>
                      <c:pt idx="1675">
                        <c:v>42347.791666666664</c:v>
                      </c:pt>
                      <c:pt idx="1676">
                        <c:v>42347.833333333336</c:v>
                      </c:pt>
                      <c:pt idx="1677">
                        <c:v>42347.875</c:v>
                      </c:pt>
                      <c:pt idx="1678">
                        <c:v>42347.916666666664</c:v>
                      </c:pt>
                      <c:pt idx="1679">
                        <c:v>42347.958333333336</c:v>
                      </c:pt>
                      <c:pt idx="1680">
                        <c:v>42348</c:v>
                      </c:pt>
                      <c:pt idx="1681">
                        <c:v>42348.041666666664</c:v>
                      </c:pt>
                      <c:pt idx="1682">
                        <c:v>42348.083333333336</c:v>
                      </c:pt>
                      <c:pt idx="1683">
                        <c:v>42348.125</c:v>
                      </c:pt>
                      <c:pt idx="1684">
                        <c:v>42348.166666666664</c:v>
                      </c:pt>
                      <c:pt idx="1685">
                        <c:v>42348.208333333336</c:v>
                      </c:pt>
                      <c:pt idx="1686">
                        <c:v>42348.25</c:v>
                      </c:pt>
                      <c:pt idx="1687">
                        <c:v>42348.291666666664</c:v>
                      </c:pt>
                      <c:pt idx="1688">
                        <c:v>42348.333333333336</c:v>
                      </c:pt>
                      <c:pt idx="1689">
                        <c:v>42348.375</c:v>
                      </c:pt>
                      <c:pt idx="1690">
                        <c:v>42348.416666666664</c:v>
                      </c:pt>
                      <c:pt idx="1691">
                        <c:v>42348.458333333336</c:v>
                      </c:pt>
                      <c:pt idx="1692">
                        <c:v>42348.5</c:v>
                      </c:pt>
                      <c:pt idx="1693">
                        <c:v>42348.541666666664</c:v>
                      </c:pt>
                      <c:pt idx="1694">
                        <c:v>42348.583333333336</c:v>
                      </c:pt>
                      <c:pt idx="1695">
                        <c:v>42348.625</c:v>
                      </c:pt>
                      <c:pt idx="1696">
                        <c:v>42348.666666666664</c:v>
                      </c:pt>
                      <c:pt idx="1697">
                        <c:v>42348.708333333336</c:v>
                      </c:pt>
                      <c:pt idx="1698">
                        <c:v>42348.75</c:v>
                      </c:pt>
                      <c:pt idx="1699">
                        <c:v>42348.791666666664</c:v>
                      </c:pt>
                      <c:pt idx="1700">
                        <c:v>42348.833333333336</c:v>
                      </c:pt>
                      <c:pt idx="1701">
                        <c:v>42348.875</c:v>
                      </c:pt>
                      <c:pt idx="1702">
                        <c:v>42348.916666666664</c:v>
                      </c:pt>
                      <c:pt idx="1703">
                        <c:v>42348.958333333336</c:v>
                      </c:pt>
                      <c:pt idx="1704">
                        <c:v>42349</c:v>
                      </c:pt>
                      <c:pt idx="1705">
                        <c:v>42349.041666666664</c:v>
                      </c:pt>
                      <c:pt idx="1706">
                        <c:v>42349.083333333336</c:v>
                      </c:pt>
                      <c:pt idx="1707">
                        <c:v>42349.125</c:v>
                      </c:pt>
                      <c:pt idx="1708">
                        <c:v>42349.166666666664</c:v>
                      </c:pt>
                      <c:pt idx="1709">
                        <c:v>42349.208333333336</c:v>
                      </c:pt>
                      <c:pt idx="1710">
                        <c:v>42349.25</c:v>
                      </c:pt>
                      <c:pt idx="1711">
                        <c:v>42349.291666666664</c:v>
                      </c:pt>
                      <c:pt idx="1712">
                        <c:v>42349.333333333336</c:v>
                      </c:pt>
                      <c:pt idx="1713">
                        <c:v>42349.375</c:v>
                      </c:pt>
                      <c:pt idx="1714">
                        <c:v>42349.416666666664</c:v>
                      </c:pt>
                      <c:pt idx="1715">
                        <c:v>42349.458333333336</c:v>
                      </c:pt>
                      <c:pt idx="1716">
                        <c:v>42349.5</c:v>
                      </c:pt>
                      <c:pt idx="1717">
                        <c:v>42349.541666666664</c:v>
                      </c:pt>
                      <c:pt idx="1718">
                        <c:v>42349.583333333336</c:v>
                      </c:pt>
                      <c:pt idx="1719">
                        <c:v>42349.625</c:v>
                      </c:pt>
                      <c:pt idx="1720">
                        <c:v>42349.666666666664</c:v>
                      </c:pt>
                      <c:pt idx="1721">
                        <c:v>42349.708333333336</c:v>
                      </c:pt>
                      <c:pt idx="1722">
                        <c:v>42349.75</c:v>
                      </c:pt>
                      <c:pt idx="1723">
                        <c:v>42349.791666666664</c:v>
                      </c:pt>
                      <c:pt idx="1724">
                        <c:v>42349.833333333336</c:v>
                      </c:pt>
                      <c:pt idx="1725">
                        <c:v>42349.875</c:v>
                      </c:pt>
                      <c:pt idx="1726">
                        <c:v>42349.916666666664</c:v>
                      </c:pt>
                      <c:pt idx="1727">
                        <c:v>42349.958333333336</c:v>
                      </c:pt>
                      <c:pt idx="1728">
                        <c:v>42350</c:v>
                      </c:pt>
                      <c:pt idx="1729">
                        <c:v>42350.041666666664</c:v>
                      </c:pt>
                      <c:pt idx="1730">
                        <c:v>42350.083333333336</c:v>
                      </c:pt>
                      <c:pt idx="1731">
                        <c:v>42350.125</c:v>
                      </c:pt>
                      <c:pt idx="1732">
                        <c:v>42350.166666666664</c:v>
                      </c:pt>
                      <c:pt idx="1733">
                        <c:v>42350.208333333336</c:v>
                      </c:pt>
                      <c:pt idx="1734">
                        <c:v>42350.25</c:v>
                      </c:pt>
                      <c:pt idx="1735">
                        <c:v>42350.291666666664</c:v>
                      </c:pt>
                      <c:pt idx="1736">
                        <c:v>42350.333333333336</c:v>
                      </c:pt>
                      <c:pt idx="1737">
                        <c:v>42350.375</c:v>
                      </c:pt>
                      <c:pt idx="1738">
                        <c:v>42350.416666666664</c:v>
                      </c:pt>
                      <c:pt idx="1739">
                        <c:v>42350.458333333336</c:v>
                      </c:pt>
                      <c:pt idx="1740">
                        <c:v>42350.5</c:v>
                      </c:pt>
                      <c:pt idx="1741">
                        <c:v>42350.541666666664</c:v>
                      </c:pt>
                      <c:pt idx="1742">
                        <c:v>42350.583333333336</c:v>
                      </c:pt>
                      <c:pt idx="1743">
                        <c:v>42350.625</c:v>
                      </c:pt>
                      <c:pt idx="1744">
                        <c:v>42350.666666666664</c:v>
                      </c:pt>
                      <c:pt idx="1745">
                        <c:v>42350.708333333336</c:v>
                      </c:pt>
                      <c:pt idx="1746">
                        <c:v>42350.75</c:v>
                      </c:pt>
                      <c:pt idx="1747">
                        <c:v>42350.791666666664</c:v>
                      </c:pt>
                      <c:pt idx="1748">
                        <c:v>42350.833333333336</c:v>
                      </c:pt>
                      <c:pt idx="1749">
                        <c:v>42350.875</c:v>
                      </c:pt>
                      <c:pt idx="1750">
                        <c:v>42350.916666666664</c:v>
                      </c:pt>
                      <c:pt idx="1751">
                        <c:v>42350.958333333336</c:v>
                      </c:pt>
                      <c:pt idx="1752">
                        <c:v>42351</c:v>
                      </c:pt>
                      <c:pt idx="1753">
                        <c:v>42351.041666666664</c:v>
                      </c:pt>
                      <c:pt idx="1754">
                        <c:v>42351.083333333336</c:v>
                      </c:pt>
                      <c:pt idx="1755">
                        <c:v>42351.125</c:v>
                      </c:pt>
                      <c:pt idx="1756">
                        <c:v>42351.166666666664</c:v>
                      </c:pt>
                      <c:pt idx="1757">
                        <c:v>42351.208333333336</c:v>
                      </c:pt>
                      <c:pt idx="1758">
                        <c:v>42351.25</c:v>
                      </c:pt>
                      <c:pt idx="1759">
                        <c:v>42351.291666666664</c:v>
                      </c:pt>
                      <c:pt idx="1760">
                        <c:v>42351.333333333336</c:v>
                      </c:pt>
                      <c:pt idx="1761">
                        <c:v>42351.375</c:v>
                      </c:pt>
                      <c:pt idx="1762">
                        <c:v>42351.416666666664</c:v>
                      </c:pt>
                      <c:pt idx="1763">
                        <c:v>42351.458333333336</c:v>
                      </c:pt>
                      <c:pt idx="1764">
                        <c:v>42351.5</c:v>
                      </c:pt>
                      <c:pt idx="1765">
                        <c:v>42351.541666666664</c:v>
                      </c:pt>
                      <c:pt idx="1766">
                        <c:v>42351.583333333336</c:v>
                      </c:pt>
                      <c:pt idx="1767">
                        <c:v>42351.625</c:v>
                      </c:pt>
                      <c:pt idx="1768">
                        <c:v>42351.666666666664</c:v>
                      </c:pt>
                      <c:pt idx="1769">
                        <c:v>42351.708333333336</c:v>
                      </c:pt>
                      <c:pt idx="1770">
                        <c:v>42351.75</c:v>
                      </c:pt>
                      <c:pt idx="1771">
                        <c:v>42351.791666666664</c:v>
                      </c:pt>
                      <c:pt idx="1772">
                        <c:v>42351.833333333336</c:v>
                      </c:pt>
                      <c:pt idx="1773">
                        <c:v>42351.875</c:v>
                      </c:pt>
                      <c:pt idx="1774">
                        <c:v>42351.916666666664</c:v>
                      </c:pt>
                      <c:pt idx="1775">
                        <c:v>42351.958333333336</c:v>
                      </c:pt>
                      <c:pt idx="1776">
                        <c:v>42352</c:v>
                      </c:pt>
                      <c:pt idx="1777">
                        <c:v>42352.041666666664</c:v>
                      </c:pt>
                      <c:pt idx="1778">
                        <c:v>42352.083333333336</c:v>
                      </c:pt>
                      <c:pt idx="1779">
                        <c:v>42352.125</c:v>
                      </c:pt>
                      <c:pt idx="1780">
                        <c:v>42352.166666666664</c:v>
                      </c:pt>
                      <c:pt idx="1781">
                        <c:v>42352.208333333336</c:v>
                      </c:pt>
                      <c:pt idx="1782">
                        <c:v>42352.25</c:v>
                      </c:pt>
                      <c:pt idx="1783">
                        <c:v>42352.291666666664</c:v>
                      </c:pt>
                      <c:pt idx="1784">
                        <c:v>42352.333333333336</c:v>
                      </c:pt>
                      <c:pt idx="1785">
                        <c:v>42352.375</c:v>
                      </c:pt>
                      <c:pt idx="1786">
                        <c:v>42352.416666666664</c:v>
                      </c:pt>
                      <c:pt idx="1787">
                        <c:v>42352.458333333336</c:v>
                      </c:pt>
                      <c:pt idx="1788">
                        <c:v>42352.5</c:v>
                      </c:pt>
                      <c:pt idx="1789">
                        <c:v>42352.541666666664</c:v>
                      </c:pt>
                      <c:pt idx="1790">
                        <c:v>42352.583333333336</c:v>
                      </c:pt>
                      <c:pt idx="1791">
                        <c:v>42352.625</c:v>
                      </c:pt>
                      <c:pt idx="1792">
                        <c:v>42352.666666666664</c:v>
                      </c:pt>
                      <c:pt idx="1793">
                        <c:v>42352.708333333336</c:v>
                      </c:pt>
                      <c:pt idx="1794">
                        <c:v>42352.75</c:v>
                      </c:pt>
                      <c:pt idx="1795">
                        <c:v>42352.791666666664</c:v>
                      </c:pt>
                      <c:pt idx="1796">
                        <c:v>42352.833333333336</c:v>
                      </c:pt>
                      <c:pt idx="1797">
                        <c:v>42352.875</c:v>
                      </c:pt>
                      <c:pt idx="1798">
                        <c:v>42352.916666666664</c:v>
                      </c:pt>
                      <c:pt idx="1799">
                        <c:v>42352.958333333336</c:v>
                      </c:pt>
                      <c:pt idx="1800">
                        <c:v>42353</c:v>
                      </c:pt>
                      <c:pt idx="1801">
                        <c:v>42353.041666666664</c:v>
                      </c:pt>
                      <c:pt idx="1802">
                        <c:v>42353.083333333336</c:v>
                      </c:pt>
                      <c:pt idx="1803">
                        <c:v>42353.125</c:v>
                      </c:pt>
                      <c:pt idx="1804">
                        <c:v>42353.166666666664</c:v>
                      </c:pt>
                      <c:pt idx="1805">
                        <c:v>42353.208333333336</c:v>
                      </c:pt>
                      <c:pt idx="1806">
                        <c:v>42353.25</c:v>
                      </c:pt>
                      <c:pt idx="1807">
                        <c:v>42353.291666666664</c:v>
                      </c:pt>
                      <c:pt idx="1808">
                        <c:v>42353.333333333336</c:v>
                      </c:pt>
                      <c:pt idx="1809">
                        <c:v>42353.375</c:v>
                      </c:pt>
                      <c:pt idx="1810">
                        <c:v>42353.416666666664</c:v>
                      </c:pt>
                      <c:pt idx="1811">
                        <c:v>42353.458333333336</c:v>
                      </c:pt>
                      <c:pt idx="1812">
                        <c:v>42353.5</c:v>
                      </c:pt>
                      <c:pt idx="1813">
                        <c:v>42353.541666666664</c:v>
                      </c:pt>
                      <c:pt idx="1814">
                        <c:v>42353.583333333336</c:v>
                      </c:pt>
                      <c:pt idx="1815">
                        <c:v>42353.625</c:v>
                      </c:pt>
                      <c:pt idx="1816">
                        <c:v>42353.666666666664</c:v>
                      </c:pt>
                      <c:pt idx="1817">
                        <c:v>42353.708333333336</c:v>
                      </c:pt>
                      <c:pt idx="1818">
                        <c:v>42353.75</c:v>
                      </c:pt>
                      <c:pt idx="1819">
                        <c:v>42353.791666666664</c:v>
                      </c:pt>
                      <c:pt idx="1820">
                        <c:v>42353.833333333336</c:v>
                      </c:pt>
                      <c:pt idx="1821">
                        <c:v>42353.875</c:v>
                      </c:pt>
                      <c:pt idx="1822">
                        <c:v>42353.916666666664</c:v>
                      </c:pt>
                      <c:pt idx="1823">
                        <c:v>42353.958333333336</c:v>
                      </c:pt>
                      <c:pt idx="1824">
                        <c:v>42354</c:v>
                      </c:pt>
                      <c:pt idx="1825">
                        <c:v>42354.041666666664</c:v>
                      </c:pt>
                      <c:pt idx="1826">
                        <c:v>42354.083333333336</c:v>
                      </c:pt>
                      <c:pt idx="1827">
                        <c:v>42354.125</c:v>
                      </c:pt>
                      <c:pt idx="1828">
                        <c:v>42354.166666666664</c:v>
                      </c:pt>
                      <c:pt idx="1829">
                        <c:v>42354.208333333336</c:v>
                      </c:pt>
                      <c:pt idx="1830">
                        <c:v>42354.25</c:v>
                      </c:pt>
                      <c:pt idx="1831">
                        <c:v>42354.291666666664</c:v>
                      </c:pt>
                      <c:pt idx="1832">
                        <c:v>42354.333333333336</c:v>
                      </c:pt>
                      <c:pt idx="1833">
                        <c:v>42354.375</c:v>
                      </c:pt>
                      <c:pt idx="1834">
                        <c:v>42354.416666666664</c:v>
                      </c:pt>
                      <c:pt idx="1835">
                        <c:v>42354.458333333336</c:v>
                      </c:pt>
                      <c:pt idx="1836">
                        <c:v>42354.5</c:v>
                      </c:pt>
                      <c:pt idx="1837">
                        <c:v>42354.541666666664</c:v>
                      </c:pt>
                      <c:pt idx="1838">
                        <c:v>42354.583333333336</c:v>
                      </c:pt>
                      <c:pt idx="1839">
                        <c:v>42354.625</c:v>
                      </c:pt>
                      <c:pt idx="1840">
                        <c:v>42354.666666666664</c:v>
                      </c:pt>
                      <c:pt idx="1841">
                        <c:v>42354.708333333336</c:v>
                      </c:pt>
                      <c:pt idx="1842">
                        <c:v>42354.75</c:v>
                      </c:pt>
                      <c:pt idx="1843">
                        <c:v>42354.791666666664</c:v>
                      </c:pt>
                      <c:pt idx="1844">
                        <c:v>42354.833333333336</c:v>
                      </c:pt>
                      <c:pt idx="1845">
                        <c:v>42354.875</c:v>
                      </c:pt>
                      <c:pt idx="1846">
                        <c:v>42354.916666666664</c:v>
                      </c:pt>
                      <c:pt idx="1847">
                        <c:v>42354.958333333336</c:v>
                      </c:pt>
                      <c:pt idx="1848">
                        <c:v>42355</c:v>
                      </c:pt>
                      <c:pt idx="1849">
                        <c:v>42355.041666666664</c:v>
                      </c:pt>
                      <c:pt idx="1850">
                        <c:v>42355.083333333336</c:v>
                      </c:pt>
                      <c:pt idx="1851">
                        <c:v>42355.125</c:v>
                      </c:pt>
                      <c:pt idx="1852">
                        <c:v>42355.166666666664</c:v>
                      </c:pt>
                      <c:pt idx="1853">
                        <c:v>42355.208333333336</c:v>
                      </c:pt>
                      <c:pt idx="1854">
                        <c:v>42355.25</c:v>
                      </c:pt>
                      <c:pt idx="1855">
                        <c:v>42355.291666666664</c:v>
                      </c:pt>
                      <c:pt idx="1856">
                        <c:v>42355.333333333336</c:v>
                      </c:pt>
                      <c:pt idx="1857">
                        <c:v>42355.375</c:v>
                      </c:pt>
                      <c:pt idx="1858">
                        <c:v>42355.416666666664</c:v>
                      </c:pt>
                      <c:pt idx="1859">
                        <c:v>42355.458333333336</c:v>
                      </c:pt>
                      <c:pt idx="1860">
                        <c:v>42355.5</c:v>
                      </c:pt>
                      <c:pt idx="1861">
                        <c:v>42355.541666666664</c:v>
                      </c:pt>
                      <c:pt idx="1862">
                        <c:v>42355.583333333336</c:v>
                      </c:pt>
                      <c:pt idx="1863">
                        <c:v>42355.625</c:v>
                      </c:pt>
                      <c:pt idx="1864">
                        <c:v>42355.666666666664</c:v>
                      </c:pt>
                      <c:pt idx="1865">
                        <c:v>42355.708333333336</c:v>
                      </c:pt>
                      <c:pt idx="1866">
                        <c:v>42355.75</c:v>
                      </c:pt>
                      <c:pt idx="1867">
                        <c:v>42355.791666666664</c:v>
                      </c:pt>
                      <c:pt idx="1868">
                        <c:v>42355.833333333336</c:v>
                      </c:pt>
                      <c:pt idx="1869">
                        <c:v>42355.875</c:v>
                      </c:pt>
                      <c:pt idx="1870">
                        <c:v>42355.916666666664</c:v>
                      </c:pt>
                      <c:pt idx="1871">
                        <c:v>42355.958333333336</c:v>
                      </c:pt>
                      <c:pt idx="1872">
                        <c:v>42356</c:v>
                      </c:pt>
                      <c:pt idx="1873">
                        <c:v>42356.041666666664</c:v>
                      </c:pt>
                      <c:pt idx="1874">
                        <c:v>42356.083333333336</c:v>
                      </c:pt>
                      <c:pt idx="1875">
                        <c:v>42356.125</c:v>
                      </c:pt>
                      <c:pt idx="1876">
                        <c:v>42356.166666666664</c:v>
                      </c:pt>
                      <c:pt idx="1877">
                        <c:v>42356.208333333336</c:v>
                      </c:pt>
                      <c:pt idx="1878">
                        <c:v>42356.25</c:v>
                      </c:pt>
                      <c:pt idx="1879">
                        <c:v>42356.291666666664</c:v>
                      </c:pt>
                      <c:pt idx="1880">
                        <c:v>42356.333333333336</c:v>
                      </c:pt>
                      <c:pt idx="1881">
                        <c:v>42356.375</c:v>
                      </c:pt>
                      <c:pt idx="1882">
                        <c:v>42356.416666666664</c:v>
                      </c:pt>
                      <c:pt idx="1883">
                        <c:v>42356.458333333336</c:v>
                      </c:pt>
                      <c:pt idx="1884">
                        <c:v>42356.5</c:v>
                      </c:pt>
                      <c:pt idx="1885">
                        <c:v>42356.541666666664</c:v>
                      </c:pt>
                      <c:pt idx="1886">
                        <c:v>42356.583333333336</c:v>
                      </c:pt>
                      <c:pt idx="1887">
                        <c:v>42356.625</c:v>
                      </c:pt>
                      <c:pt idx="1888">
                        <c:v>42356.666666666664</c:v>
                      </c:pt>
                      <c:pt idx="1889">
                        <c:v>42356.708333333336</c:v>
                      </c:pt>
                      <c:pt idx="1890">
                        <c:v>42356.75</c:v>
                      </c:pt>
                      <c:pt idx="1891">
                        <c:v>42356.791666666664</c:v>
                      </c:pt>
                      <c:pt idx="1892">
                        <c:v>42356.833333333336</c:v>
                      </c:pt>
                      <c:pt idx="1893">
                        <c:v>42356.875</c:v>
                      </c:pt>
                      <c:pt idx="1894">
                        <c:v>42356.916666666664</c:v>
                      </c:pt>
                      <c:pt idx="1895">
                        <c:v>42356.958333333336</c:v>
                      </c:pt>
                      <c:pt idx="1896">
                        <c:v>42357</c:v>
                      </c:pt>
                      <c:pt idx="1897">
                        <c:v>42357.041666666664</c:v>
                      </c:pt>
                      <c:pt idx="1898">
                        <c:v>42357.083333333336</c:v>
                      </c:pt>
                      <c:pt idx="1899">
                        <c:v>42357.125</c:v>
                      </c:pt>
                      <c:pt idx="1900">
                        <c:v>42357.166666666664</c:v>
                      </c:pt>
                      <c:pt idx="1901">
                        <c:v>42357.208333333336</c:v>
                      </c:pt>
                      <c:pt idx="1902">
                        <c:v>42357.25</c:v>
                      </c:pt>
                      <c:pt idx="1903">
                        <c:v>42357.291666666664</c:v>
                      </c:pt>
                      <c:pt idx="1904">
                        <c:v>42357.333333333336</c:v>
                      </c:pt>
                      <c:pt idx="1905">
                        <c:v>42357.375</c:v>
                      </c:pt>
                      <c:pt idx="1906">
                        <c:v>42357.416666666664</c:v>
                      </c:pt>
                      <c:pt idx="1907">
                        <c:v>42357.458333333336</c:v>
                      </c:pt>
                      <c:pt idx="1908">
                        <c:v>42357.5</c:v>
                      </c:pt>
                      <c:pt idx="1909">
                        <c:v>42357.541666666664</c:v>
                      </c:pt>
                      <c:pt idx="1910">
                        <c:v>42357.583333333336</c:v>
                      </c:pt>
                      <c:pt idx="1911">
                        <c:v>42357.625</c:v>
                      </c:pt>
                      <c:pt idx="1912">
                        <c:v>42357.666666666664</c:v>
                      </c:pt>
                      <c:pt idx="1913">
                        <c:v>42357.708333333336</c:v>
                      </c:pt>
                      <c:pt idx="1914">
                        <c:v>42357.75</c:v>
                      </c:pt>
                      <c:pt idx="1915">
                        <c:v>42357.791666666664</c:v>
                      </c:pt>
                      <c:pt idx="1916">
                        <c:v>42357.833333333336</c:v>
                      </c:pt>
                      <c:pt idx="1917">
                        <c:v>42357.875</c:v>
                      </c:pt>
                      <c:pt idx="1918">
                        <c:v>42357.916666666664</c:v>
                      </c:pt>
                      <c:pt idx="1919">
                        <c:v>42357.958333333336</c:v>
                      </c:pt>
                      <c:pt idx="1920">
                        <c:v>42358</c:v>
                      </c:pt>
                      <c:pt idx="1921">
                        <c:v>42358.041666666664</c:v>
                      </c:pt>
                      <c:pt idx="1922">
                        <c:v>42358.083333333336</c:v>
                      </c:pt>
                      <c:pt idx="1923">
                        <c:v>42358.125</c:v>
                      </c:pt>
                      <c:pt idx="1924">
                        <c:v>42358.166666666664</c:v>
                      </c:pt>
                      <c:pt idx="1925">
                        <c:v>42358.208333333336</c:v>
                      </c:pt>
                      <c:pt idx="1926">
                        <c:v>42358.25</c:v>
                      </c:pt>
                      <c:pt idx="1927">
                        <c:v>42358.291666666664</c:v>
                      </c:pt>
                      <c:pt idx="1928">
                        <c:v>42358.333333333336</c:v>
                      </c:pt>
                      <c:pt idx="1929">
                        <c:v>42358.375</c:v>
                      </c:pt>
                      <c:pt idx="1930">
                        <c:v>42358.416666666664</c:v>
                      </c:pt>
                      <c:pt idx="1931">
                        <c:v>42358.458333333336</c:v>
                      </c:pt>
                      <c:pt idx="1932">
                        <c:v>42358.5</c:v>
                      </c:pt>
                      <c:pt idx="1933">
                        <c:v>42358.541666666664</c:v>
                      </c:pt>
                      <c:pt idx="1934">
                        <c:v>42358.583333333336</c:v>
                      </c:pt>
                      <c:pt idx="1935">
                        <c:v>42358.625</c:v>
                      </c:pt>
                      <c:pt idx="1936">
                        <c:v>42358.666666666664</c:v>
                      </c:pt>
                      <c:pt idx="1937">
                        <c:v>42358.708333333336</c:v>
                      </c:pt>
                      <c:pt idx="1938">
                        <c:v>42358.75</c:v>
                      </c:pt>
                      <c:pt idx="1939">
                        <c:v>42358.791666666664</c:v>
                      </c:pt>
                      <c:pt idx="1940">
                        <c:v>42358.833333333336</c:v>
                      </c:pt>
                      <c:pt idx="1941">
                        <c:v>42358.875</c:v>
                      </c:pt>
                      <c:pt idx="1942">
                        <c:v>42358.916666666664</c:v>
                      </c:pt>
                      <c:pt idx="1943">
                        <c:v>42358.958333333336</c:v>
                      </c:pt>
                      <c:pt idx="1944">
                        <c:v>42359</c:v>
                      </c:pt>
                      <c:pt idx="1945">
                        <c:v>42359.041666666664</c:v>
                      </c:pt>
                      <c:pt idx="1946">
                        <c:v>42359.083333333336</c:v>
                      </c:pt>
                      <c:pt idx="1947">
                        <c:v>42359.125</c:v>
                      </c:pt>
                      <c:pt idx="1948">
                        <c:v>42359.166666666664</c:v>
                      </c:pt>
                      <c:pt idx="1949">
                        <c:v>42359.208333333336</c:v>
                      </c:pt>
                      <c:pt idx="1950">
                        <c:v>42359.25</c:v>
                      </c:pt>
                      <c:pt idx="1951">
                        <c:v>42359.291666666664</c:v>
                      </c:pt>
                      <c:pt idx="1952">
                        <c:v>42359.333333333336</c:v>
                      </c:pt>
                      <c:pt idx="1953">
                        <c:v>42359.375</c:v>
                      </c:pt>
                      <c:pt idx="1954">
                        <c:v>42359.416666666664</c:v>
                      </c:pt>
                      <c:pt idx="1955">
                        <c:v>42359.458333333336</c:v>
                      </c:pt>
                      <c:pt idx="1956">
                        <c:v>42359.5</c:v>
                      </c:pt>
                      <c:pt idx="1957">
                        <c:v>42359.541666666664</c:v>
                      </c:pt>
                      <c:pt idx="1958">
                        <c:v>42359.583333333336</c:v>
                      </c:pt>
                      <c:pt idx="1959">
                        <c:v>42359.625</c:v>
                      </c:pt>
                      <c:pt idx="1960">
                        <c:v>42359.666666666664</c:v>
                      </c:pt>
                      <c:pt idx="1961">
                        <c:v>42359.708333333336</c:v>
                      </c:pt>
                      <c:pt idx="1962">
                        <c:v>42359.75</c:v>
                      </c:pt>
                      <c:pt idx="1963">
                        <c:v>42359.791666666664</c:v>
                      </c:pt>
                      <c:pt idx="1964">
                        <c:v>42359.833333333336</c:v>
                      </c:pt>
                      <c:pt idx="1965">
                        <c:v>42359.875</c:v>
                      </c:pt>
                      <c:pt idx="1966">
                        <c:v>42359.916666666664</c:v>
                      </c:pt>
                      <c:pt idx="1967">
                        <c:v>42359.958333333336</c:v>
                      </c:pt>
                      <c:pt idx="1968">
                        <c:v>42360</c:v>
                      </c:pt>
                      <c:pt idx="1969">
                        <c:v>42360.041666666664</c:v>
                      </c:pt>
                      <c:pt idx="1970">
                        <c:v>42360.083333333336</c:v>
                      </c:pt>
                      <c:pt idx="1971">
                        <c:v>42360.125</c:v>
                      </c:pt>
                      <c:pt idx="1972">
                        <c:v>42360.166666666664</c:v>
                      </c:pt>
                      <c:pt idx="1973">
                        <c:v>42360.208333333336</c:v>
                      </c:pt>
                      <c:pt idx="1974">
                        <c:v>42360.25</c:v>
                      </c:pt>
                      <c:pt idx="1975">
                        <c:v>42360.291666666664</c:v>
                      </c:pt>
                      <c:pt idx="1976">
                        <c:v>42360.333333333336</c:v>
                      </c:pt>
                      <c:pt idx="1977">
                        <c:v>42360.375</c:v>
                      </c:pt>
                      <c:pt idx="1978">
                        <c:v>42360.416666666664</c:v>
                      </c:pt>
                      <c:pt idx="1979">
                        <c:v>42360.458333333336</c:v>
                      </c:pt>
                      <c:pt idx="1980">
                        <c:v>42360.5</c:v>
                      </c:pt>
                      <c:pt idx="1981">
                        <c:v>42360.541666666664</c:v>
                      </c:pt>
                      <c:pt idx="1982">
                        <c:v>42360.583333333336</c:v>
                      </c:pt>
                      <c:pt idx="1983">
                        <c:v>42360.625</c:v>
                      </c:pt>
                      <c:pt idx="1984">
                        <c:v>42360.666666666664</c:v>
                      </c:pt>
                      <c:pt idx="1985">
                        <c:v>42360.708333333336</c:v>
                      </c:pt>
                      <c:pt idx="1986">
                        <c:v>42360.75</c:v>
                      </c:pt>
                      <c:pt idx="1987">
                        <c:v>42360.791666666664</c:v>
                      </c:pt>
                      <c:pt idx="1988">
                        <c:v>42360.833333333336</c:v>
                      </c:pt>
                      <c:pt idx="1989">
                        <c:v>42360.875</c:v>
                      </c:pt>
                      <c:pt idx="1990">
                        <c:v>42360.916666666664</c:v>
                      </c:pt>
                      <c:pt idx="1991">
                        <c:v>42360.958333333336</c:v>
                      </c:pt>
                      <c:pt idx="1992">
                        <c:v>42361</c:v>
                      </c:pt>
                      <c:pt idx="1993">
                        <c:v>42361.041666666664</c:v>
                      </c:pt>
                      <c:pt idx="1994">
                        <c:v>42361.083333333336</c:v>
                      </c:pt>
                      <c:pt idx="1995">
                        <c:v>42361.125</c:v>
                      </c:pt>
                      <c:pt idx="1996">
                        <c:v>42361.166666666664</c:v>
                      </c:pt>
                      <c:pt idx="1997">
                        <c:v>42361.208333333336</c:v>
                      </c:pt>
                      <c:pt idx="1998">
                        <c:v>42361.25</c:v>
                      </c:pt>
                      <c:pt idx="1999">
                        <c:v>42361.291666666664</c:v>
                      </c:pt>
                      <c:pt idx="2000">
                        <c:v>42361.333333333336</c:v>
                      </c:pt>
                      <c:pt idx="2001">
                        <c:v>42361.375</c:v>
                      </c:pt>
                      <c:pt idx="2002">
                        <c:v>42361.416666666664</c:v>
                      </c:pt>
                      <c:pt idx="2003">
                        <c:v>42361.458333333336</c:v>
                      </c:pt>
                      <c:pt idx="2004">
                        <c:v>42361.5</c:v>
                      </c:pt>
                      <c:pt idx="2005">
                        <c:v>42361.541666666664</c:v>
                      </c:pt>
                      <c:pt idx="2006">
                        <c:v>42361.583333333336</c:v>
                      </c:pt>
                      <c:pt idx="2007">
                        <c:v>42361.625</c:v>
                      </c:pt>
                      <c:pt idx="2008">
                        <c:v>42361.666666666664</c:v>
                      </c:pt>
                      <c:pt idx="2009">
                        <c:v>42361.708333333336</c:v>
                      </c:pt>
                      <c:pt idx="2010">
                        <c:v>42361.75</c:v>
                      </c:pt>
                      <c:pt idx="2011">
                        <c:v>42361.791666666664</c:v>
                      </c:pt>
                      <c:pt idx="2012">
                        <c:v>42361.833333333336</c:v>
                      </c:pt>
                      <c:pt idx="2013">
                        <c:v>42361.875</c:v>
                      </c:pt>
                      <c:pt idx="2014">
                        <c:v>42361.916666666664</c:v>
                      </c:pt>
                      <c:pt idx="2015">
                        <c:v>42361.958333333336</c:v>
                      </c:pt>
                      <c:pt idx="2016">
                        <c:v>42362</c:v>
                      </c:pt>
                      <c:pt idx="2017">
                        <c:v>42362.041666666664</c:v>
                      </c:pt>
                      <c:pt idx="2018">
                        <c:v>42362.083333333336</c:v>
                      </c:pt>
                      <c:pt idx="2019">
                        <c:v>42362.125</c:v>
                      </c:pt>
                      <c:pt idx="2020">
                        <c:v>42362.166666666664</c:v>
                      </c:pt>
                      <c:pt idx="2021">
                        <c:v>42362.208333333336</c:v>
                      </c:pt>
                      <c:pt idx="2022">
                        <c:v>42362.25</c:v>
                      </c:pt>
                      <c:pt idx="2023">
                        <c:v>42362.291666666664</c:v>
                      </c:pt>
                      <c:pt idx="2024">
                        <c:v>42362.333333333336</c:v>
                      </c:pt>
                      <c:pt idx="2025">
                        <c:v>42362.375</c:v>
                      </c:pt>
                      <c:pt idx="2026">
                        <c:v>42362.416666666664</c:v>
                      </c:pt>
                      <c:pt idx="2027">
                        <c:v>42362.458333333336</c:v>
                      </c:pt>
                      <c:pt idx="2028">
                        <c:v>42362.5</c:v>
                      </c:pt>
                      <c:pt idx="2029">
                        <c:v>42362.541666666664</c:v>
                      </c:pt>
                      <c:pt idx="2030">
                        <c:v>42362.583333333336</c:v>
                      </c:pt>
                      <c:pt idx="2031">
                        <c:v>42362.625</c:v>
                      </c:pt>
                      <c:pt idx="2032">
                        <c:v>42362.666666666664</c:v>
                      </c:pt>
                      <c:pt idx="2033">
                        <c:v>42362.708333333336</c:v>
                      </c:pt>
                      <c:pt idx="2034">
                        <c:v>42362.75</c:v>
                      </c:pt>
                      <c:pt idx="2035">
                        <c:v>42362.791666666664</c:v>
                      </c:pt>
                      <c:pt idx="2036">
                        <c:v>42362.833333333336</c:v>
                      </c:pt>
                      <c:pt idx="2037">
                        <c:v>42362.875</c:v>
                      </c:pt>
                      <c:pt idx="2038">
                        <c:v>42362.916666666664</c:v>
                      </c:pt>
                      <c:pt idx="2039">
                        <c:v>42362.958333333336</c:v>
                      </c:pt>
                      <c:pt idx="2040">
                        <c:v>42363</c:v>
                      </c:pt>
                      <c:pt idx="2041">
                        <c:v>42363.041666666664</c:v>
                      </c:pt>
                      <c:pt idx="2042">
                        <c:v>42363.083333333336</c:v>
                      </c:pt>
                      <c:pt idx="2043">
                        <c:v>42363.125</c:v>
                      </c:pt>
                      <c:pt idx="2044">
                        <c:v>42363.166666666664</c:v>
                      </c:pt>
                      <c:pt idx="2045">
                        <c:v>42363.208333333336</c:v>
                      </c:pt>
                      <c:pt idx="2046">
                        <c:v>42363.25</c:v>
                      </c:pt>
                      <c:pt idx="2047">
                        <c:v>42363.291666666664</c:v>
                      </c:pt>
                      <c:pt idx="2048">
                        <c:v>42363.333333333336</c:v>
                      </c:pt>
                      <c:pt idx="2049">
                        <c:v>42363.375</c:v>
                      </c:pt>
                      <c:pt idx="2050">
                        <c:v>42363.416666666664</c:v>
                      </c:pt>
                      <c:pt idx="2051">
                        <c:v>42363.458333333336</c:v>
                      </c:pt>
                      <c:pt idx="2052">
                        <c:v>42363.5</c:v>
                      </c:pt>
                      <c:pt idx="2053">
                        <c:v>42363.541666666664</c:v>
                      </c:pt>
                      <c:pt idx="2054">
                        <c:v>42363.583333333336</c:v>
                      </c:pt>
                      <c:pt idx="2055">
                        <c:v>42363.625</c:v>
                      </c:pt>
                      <c:pt idx="2056">
                        <c:v>42363.666666666664</c:v>
                      </c:pt>
                      <c:pt idx="2057">
                        <c:v>42363.708333333336</c:v>
                      </c:pt>
                      <c:pt idx="2058">
                        <c:v>42363.75</c:v>
                      </c:pt>
                      <c:pt idx="2059">
                        <c:v>42363.791666666664</c:v>
                      </c:pt>
                      <c:pt idx="2060">
                        <c:v>42363.833333333336</c:v>
                      </c:pt>
                      <c:pt idx="2061">
                        <c:v>42363.875</c:v>
                      </c:pt>
                      <c:pt idx="2062">
                        <c:v>42363.916666666664</c:v>
                      </c:pt>
                      <c:pt idx="2063">
                        <c:v>42363.958333333336</c:v>
                      </c:pt>
                      <c:pt idx="2064">
                        <c:v>42364</c:v>
                      </c:pt>
                      <c:pt idx="2065">
                        <c:v>42364.041666666664</c:v>
                      </c:pt>
                      <c:pt idx="2066">
                        <c:v>42364.083333333336</c:v>
                      </c:pt>
                      <c:pt idx="2067">
                        <c:v>42364.125</c:v>
                      </c:pt>
                      <c:pt idx="2068">
                        <c:v>42364.166666666664</c:v>
                      </c:pt>
                      <c:pt idx="2069">
                        <c:v>42364.208333333336</c:v>
                      </c:pt>
                      <c:pt idx="2070">
                        <c:v>42364.25</c:v>
                      </c:pt>
                      <c:pt idx="2071">
                        <c:v>42364.291666666664</c:v>
                      </c:pt>
                      <c:pt idx="2072">
                        <c:v>42364.333333333336</c:v>
                      </c:pt>
                      <c:pt idx="2073">
                        <c:v>42364.375</c:v>
                      </c:pt>
                      <c:pt idx="2074">
                        <c:v>42364.416666666664</c:v>
                      </c:pt>
                      <c:pt idx="2075">
                        <c:v>42364.458333333336</c:v>
                      </c:pt>
                      <c:pt idx="2076">
                        <c:v>42364.5</c:v>
                      </c:pt>
                      <c:pt idx="2077">
                        <c:v>42364.541666666664</c:v>
                      </c:pt>
                      <c:pt idx="2078">
                        <c:v>42364.583333333336</c:v>
                      </c:pt>
                      <c:pt idx="2079">
                        <c:v>42364.625</c:v>
                      </c:pt>
                      <c:pt idx="2080">
                        <c:v>42364.666666666664</c:v>
                      </c:pt>
                      <c:pt idx="2081">
                        <c:v>42364.708333333336</c:v>
                      </c:pt>
                      <c:pt idx="2082">
                        <c:v>42364.75</c:v>
                      </c:pt>
                      <c:pt idx="2083">
                        <c:v>42364.791666666664</c:v>
                      </c:pt>
                      <c:pt idx="2084">
                        <c:v>42364.833333333336</c:v>
                      </c:pt>
                      <c:pt idx="2085">
                        <c:v>42364.875</c:v>
                      </c:pt>
                      <c:pt idx="2086">
                        <c:v>42364.916666666664</c:v>
                      </c:pt>
                      <c:pt idx="2087">
                        <c:v>42364.958333333336</c:v>
                      </c:pt>
                      <c:pt idx="2088">
                        <c:v>42365</c:v>
                      </c:pt>
                      <c:pt idx="2089">
                        <c:v>42365.041666666664</c:v>
                      </c:pt>
                      <c:pt idx="2090">
                        <c:v>42365.083333333336</c:v>
                      </c:pt>
                      <c:pt idx="2091">
                        <c:v>42365.125</c:v>
                      </c:pt>
                      <c:pt idx="2092">
                        <c:v>42365.166666666664</c:v>
                      </c:pt>
                      <c:pt idx="2093">
                        <c:v>42365.208333333336</c:v>
                      </c:pt>
                      <c:pt idx="2094">
                        <c:v>42365.25</c:v>
                      </c:pt>
                      <c:pt idx="2095">
                        <c:v>42365.291666666664</c:v>
                      </c:pt>
                      <c:pt idx="2096">
                        <c:v>42365.333333333336</c:v>
                      </c:pt>
                      <c:pt idx="2097">
                        <c:v>42365.375</c:v>
                      </c:pt>
                      <c:pt idx="2098">
                        <c:v>42365.416666666664</c:v>
                      </c:pt>
                      <c:pt idx="2099">
                        <c:v>42365.458333333336</c:v>
                      </c:pt>
                      <c:pt idx="2100">
                        <c:v>42365.5</c:v>
                      </c:pt>
                      <c:pt idx="2101">
                        <c:v>42365.541666666664</c:v>
                      </c:pt>
                      <c:pt idx="2102">
                        <c:v>42365.583333333336</c:v>
                      </c:pt>
                      <c:pt idx="2103">
                        <c:v>42365.625</c:v>
                      </c:pt>
                      <c:pt idx="2104">
                        <c:v>42365.666666666664</c:v>
                      </c:pt>
                      <c:pt idx="2105">
                        <c:v>42365.708333333336</c:v>
                      </c:pt>
                      <c:pt idx="2106">
                        <c:v>42365.75</c:v>
                      </c:pt>
                      <c:pt idx="2107">
                        <c:v>42365.791666666664</c:v>
                      </c:pt>
                      <c:pt idx="2108">
                        <c:v>42365.833333333336</c:v>
                      </c:pt>
                      <c:pt idx="2109">
                        <c:v>42365.875</c:v>
                      </c:pt>
                      <c:pt idx="2110">
                        <c:v>42365.916666666664</c:v>
                      </c:pt>
                      <c:pt idx="2111">
                        <c:v>42365.958333333336</c:v>
                      </c:pt>
                      <c:pt idx="2112">
                        <c:v>42366</c:v>
                      </c:pt>
                      <c:pt idx="2113">
                        <c:v>42366.041666666664</c:v>
                      </c:pt>
                      <c:pt idx="2114">
                        <c:v>42366.083333333336</c:v>
                      </c:pt>
                      <c:pt idx="2115">
                        <c:v>42366.125</c:v>
                      </c:pt>
                      <c:pt idx="2116">
                        <c:v>42366.166666666664</c:v>
                      </c:pt>
                      <c:pt idx="2117">
                        <c:v>42366.208333333336</c:v>
                      </c:pt>
                      <c:pt idx="2118">
                        <c:v>42366.25</c:v>
                      </c:pt>
                      <c:pt idx="2119">
                        <c:v>42366.291666666664</c:v>
                      </c:pt>
                      <c:pt idx="2120">
                        <c:v>42366.333333333336</c:v>
                      </c:pt>
                      <c:pt idx="2121">
                        <c:v>42366.375</c:v>
                      </c:pt>
                      <c:pt idx="2122">
                        <c:v>42366.416666666664</c:v>
                      </c:pt>
                      <c:pt idx="2123">
                        <c:v>42366.458333333336</c:v>
                      </c:pt>
                      <c:pt idx="2124">
                        <c:v>42366.5</c:v>
                      </c:pt>
                      <c:pt idx="2125">
                        <c:v>42366.541666666664</c:v>
                      </c:pt>
                      <c:pt idx="2126">
                        <c:v>42366.583333333336</c:v>
                      </c:pt>
                      <c:pt idx="2127">
                        <c:v>42366.625</c:v>
                      </c:pt>
                      <c:pt idx="2128">
                        <c:v>42366.666666666664</c:v>
                      </c:pt>
                      <c:pt idx="2129">
                        <c:v>42366.708333333336</c:v>
                      </c:pt>
                      <c:pt idx="2130">
                        <c:v>42366.75</c:v>
                      </c:pt>
                      <c:pt idx="2131">
                        <c:v>42366.791666666664</c:v>
                      </c:pt>
                      <c:pt idx="2132">
                        <c:v>42366.833333333336</c:v>
                      </c:pt>
                      <c:pt idx="2133">
                        <c:v>42366.875</c:v>
                      </c:pt>
                      <c:pt idx="2134">
                        <c:v>42366.916666666664</c:v>
                      </c:pt>
                      <c:pt idx="2135">
                        <c:v>42366.958333333336</c:v>
                      </c:pt>
                      <c:pt idx="2136">
                        <c:v>42367</c:v>
                      </c:pt>
                      <c:pt idx="2137">
                        <c:v>42367.041666666664</c:v>
                      </c:pt>
                      <c:pt idx="2138">
                        <c:v>42367.083333333336</c:v>
                      </c:pt>
                      <c:pt idx="2139">
                        <c:v>42367.125</c:v>
                      </c:pt>
                      <c:pt idx="2140">
                        <c:v>42367.166666666664</c:v>
                      </c:pt>
                      <c:pt idx="2141">
                        <c:v>42367.208333333336</c:v>
                      </c:pt>
                      <c:pt idx="2142">
                        <c:v>42367.25</c:v>
                      </c:pt>
                      <c:pt idx="2143">
                        <c:v>42367.291666666664</c:v>
                      </c:pt>
                      <c:pt idx="2144">
                        <c:v>42367.333333333336</c:v>
                      </c:pt>
                      <c:pt idx="2145">
                        <c:v>42367.375</c:v>
                      </c:pt>
                      <c:pt idx="2146">
                        <c:v>42367.416666666664</c:v>
                      </c:pt>
                      <c:pt idx="2147">
                        <c:v>42367.458333333336</c:v>
                      </c:pt>
                      <c:pt idx="2148">
                        <c:v>42367.5</c:v>
                      </c:pt>
                      <c:pt idx="2149">
                        <c:v>42367.541666666664</c:v>
                      </c:pt>
                      <c:pt idx="2150">
                        <c:v>42367.583333333336</c:v>
                      </c:pt>
                      <c:pt idx="2151">
                        <c:v>42367.625</c:v>
                      </c:pt>
                      <c:pt idx="2152">
                        <c:v>42367.666666666664</c:v>
                      </c:pt>
                      <c:pt idx="2153">
                        <c:v>42367.708333333336</c:v>
                      </c:pt>
                      <c:pt idx="2154">
                        <c:v>42367.75</c:v>
                      </c:pt>
                      <c:pt idx="2155">
                        <c:v>42367.791666666664</c:v>
                      </c:pt>
                      <c:pt idx="2156">
                        <c:v>42367.833333333336</c:v>
                      </c:pt>
                      <c:pt idx="2157">
                        <c:v>42367.875</c:v>
                      </c:pt>
                      <c:pt idx="2158">
                        <c:v>42367.916666666664</c:v>
                      </c:pt>
                      <c:pt idx="2159">
                        <c:v>42367.958333333336</c:v>
                      </c:pt>
                      <c:pt idx="2160">
                        <c:v>42368</c:v>
                      </c:pt>
                      <c:pt idx="2161">
                        <c:v>42368.041666666664</c:v>
                      </c:pt>
                      <c:pt idx="2162">
                        <c:v>42368.083333333336</c:v>
                      </c:pt>
                      <c:pt idx="2163">
                        <c:v>42368.125</c:v>
                      </c:pt>
                      <c:pt idx="2164">
                        <c:v>42368.166666666664</c:v>
                      </c:pt>
                      <c:pt idx="2165">
                        <c:v>42368.208333333336</c:v>
                      </c:pt>
                      <c:pt idx="2166">
                        <c:v>42368.25</c:v>
                      </c:pt>
                      <c:pt idx="2167">
                        <c:v>42368.291666666664</c:v>
                      </c:pt>
                      <c:pt idx="2168">
                        <c:v>42368.333333333336</c:v>
                      </c:pt>
                      <c:pt idx="2169">
                        <c:v>42368.375</c:v>
                      </c:pt>
                      <c:pt idx="2170">
                        <c:v>42368.416666666664</c:v>
                      </c:pt>
                      <c:pt idx="2171">
                        <c:v>42368.458333333336</c:v>
                      </c:pt>
                      <c:pt idx="2172">
                        <c:v>42368.5</c:v>
                      </c:pt>
                      <c:pt idx="2173">
                        <c:v>42368.541666666664</c:v>
                      </c:pt>
                      <c:pt idx="2174">
                        <c:v>42368.583333333336</c:v>
                      </c:pt>
                      <c:pt idx="2175">
                        <c:v>42368.625</c:v>
                      </c:pt>
                      <c:pt idx="2176">
                        <c:v>42368.666666666664</c:v>
                      </c:pt>
                      <c:pt idx="2177">
                        <c:v>42368.708333333336</c:v>
                      </c:pt>
                      <c:pt idx="2178">
                        <c:v>42368.75</c:v>
                      </c:pt>
                      <c:pt idx="2179">
                        <c:v>42368.791666666664</c:v>
                      </c:pt>
                      <c:pt idx="2180">
                        <c:v>42368.833333333336</c:v>
                      </c:pt>
                      <c:pt idx="2181">
                        <c:v>42368.875</c:v>
                      </c:pt>
                      <c:pt idx="2182">
                        <c:v>42368.916666666664</c:v>
                      </c:pt>
                      <c:pt idx="2183">
                        <c:v>42368.958333333336</c:v>
                      </c:pt>
                      <c:pt idx="2184">
                        <c:v>42369</c:v>
                      </c:pt>
                      <c:pt idx="2185">
                        <c:v>42369.041666666664</c:v>
                      </c:pt>
                      <c:pt idx="2186">
                        <c:v>42369.083333333336</c:v>
                      </c:pt>
                      <c:pt idx="2187">
                        <c:v>42369.125</c:v>
                      </c:pt>
                      <c:pt idx="2188">
                        <c:v>42369.166666666664</c:v>
                      </c:pt>
                      <c:pt idx="2189">
                        <c:v>42369.208333333336</c:v>
                      </c:pt>
                      <c:pt idx="2190">
                        <c:v>42369.25</c:v>
                      </c:pt>
                      <c:pt idx="2191">
                        <c:v>42369.291666666664</c:v>
                      </c:pt>
                      <c:pt idx="2192">
                        <c:v>42369.333333333336</c:v>
                      </c:pt>
                      <c:pt idx="2193">
                        <c:v>42369.375</c:v>
                      </c:pt>
                      <c:pt idx="2194">
                        <c:v>42369.416666666664</c:v>
                      </c:pt>
                      <c:pt idx="2195">
                        <c:v>42369.458333333336</c:v>
                      </c:pt>
                      <c:pt idx="2196">
                        <c:v>42369.5</c:v>
                      </c:pt>
                      <c:pt idx="2197">
                        <c:v>42369.541666666664</c:v>
                      </c:pt>
                      <c:pt idx="2198">
                        <c:v>42369.583333333336</c:v>
                      </c:pt>
                      <c:pt idx="2199">
                        <c:v>42369.625</c:v>
                      </c:pt>
                      <c:pt idx="2200">
                        <c:v>42369.666666666664</c:v>
                      </c:pt>
                      <c:pt idx="2201">
                        <c:v>42369.708333333336</c:v>
                      </c:pt>
                      <c:pt idx="2202">
                        <c:v>42369.75</c:v>
                      </c:pt>
                      <c:pt idx="2203">
                        <c:v>42369.791666666664</c:v>
                      </c:pt>
                      <c:pt idx="2204">
                        <c:v>42369.833333333336</c:v>
                      </c:pt>
                      <c:pt idx="2205">
                        <c:v>42369.875</c:v>
                      </c:pt>
                      <c:pt idx="2206">
                        <c:v>42369.916666666664</c:v>
                      </c:pt>
                      <c:pt idx="2207">
                        <c:v>42369.958333333336</c:v>
                      </c:pt>
                      <c:pt idx="2208">
                        <c:v>42370</c:v>
                      </c:pt>
                      <c:pt idx="2209">
                        <c:v>42370.041666666664</c:v>
                      </c:pt>
                      <c:pt idx="2210">
                        <c:v>42370.083333333336</c:v>
                      </c:pt>
                      <c:pt idx="2211">
                        <c:v>42370.125</c:v>
                      </c:pt>
                      <c:pt idx="2212">
                        <c:v>42370.166666666664</c:v>
                      </c:pt>
                      <c:pt idx="2213">
                        <c:v>42370.208333333336</c:v>
                      </c:pt>
                      <c:pt idx="2214">
                        <c:v>42370.25</c:v>
                      </c:pt>
                      <c:pt idx="2215">
                        <c:v>42370.291666666664</c:v>
                      </c:pt>
                      <c:pt idx="2216">
                        <c:v>42370.333333333336</c:v>
                      </c:pt>
                      <c:pt idx="2217">
                        <c:v>42370.375</c:v>
                      </c:pt>
                      <c:pt idx="2218">
                        <c:v>42370.416666666664</c:v>
                      </c:pt>
                      <c:pt idx="2219">
                        <c:v>42370.458333333336</c:v>
                      </c:pt>
                      <c:pt idx="2220">
                        <c:v>42370.5</c:v>
                      </c:pt>
                      <c:pt idx="2221">
                        <c:v>42370.541666666664</c:v>
                      </c:pt>
                      <c:pt idx="2222">
                        <c:v>42370.583333333336</c:v>
                      </c:pt>
                      <c:pt idx="2223">
                        <c:v>42370.625</c:v>
                      </c:pt>
                      <c:pt idx="2224">
                        <c:v>42370.666666666664</c:v>
                      </c:pt>
                      <c:pt idx="2225">
                        <c:v>42370.708333333336</c:v>
                      </c:pt>
                      <c:pt idx="2226">
                        <c:v>42370.75</c:v>
                      </c:pt>
                      <c:pt idx="2227">
                        <c:v>42370.791666666664</c:v>
                      </c:pt>
                      <c:pt idx="2228">
                        <c:v>42370.833333333336</c:v>
                      </c:pt>
                      <c:pt idx="2229">
                        <c:v>42370.875</c:v>
                      </c:pt>
                      <c:pt idx="2230">
                        <c:v>42370.916666666664</c:v>
                      </c:pt>
                      <c:pt idx="2231">
                        <c:v>42370.958333333336</c:v>
                      </c:pt>
                      <c:pt idx="2232">
                        <c:v>42371</c:v>
                      </c:pt>
                      <c:pt idx="2233">
                        <c:v>42371.041666666664</c:v>
                      </c:pt>
                      <c:pt idx="2234">
                        <c:v>42371.083333333336</c:v>
                      </c:pt>
                      <c:pt idx="2235">
                        <c:v>42371.125</c:v>
                      </c:pt>
                      <c:pt idx="2236">
                        <c:v>42371.166666666664</c:v>
                      </c:pt>
                      <c:pt idx="2237">
                        <c:v>42371.208333333336</c:v>
                      </c:pt>
                      <c:pt idx="2238">
                        <c:v>42371.25</c:v>
                      </c:pt>
                      <c:pt idx="2239">
                        <c:v>42371.291666666664</c:v>
                      </c:pt>
                      <c:pt idx="2240">
                        <c:v>42371.333333333336</c:v>
                      </c:pt>
                      <c:pt idx="2241">
                        <c:v>42371.375</c:v>
                      </c:pt>
                      <c:pt idx="2242">
                        <c:v>42371.416666666664</c:v>
                      </c:pt>
                      <c:pt idx="2243">
                        <c:v>42371.458333333336</c:v>
                      </c:pt>
                      <c:pt idx="2244">
                        <c:v>42371.5</c:v>
                      </c:pt>
                      <c:pt idx="2245">
                        <c:v>42371.541666666664</c:v>
                      </c:pt>
                      <c:pt idx="2246">
                        <c:v>42371.583333333336</c:v>
                      </c:pt>
                      <c:pt idx="2247">
                        <c:v>42371.625</c:v>
                      </c:pt>
                      <c:pt idx="2248">
                        <c:v>42371.666666666664</c:v>
                      </c:pt>
                      <c:pt idx="2249">
                        <c:v>42371.708333333336</c:v>
                      </c:pt>
                      <c:pt idx="2250">
                        <c:v>42371.75</c:v>
                      </c:pt>
                      <c:pt idx="2251">
                        <c:v>42371.791666666664</c:v>
                      </c:pt>
                      <c:pt idx="2252">
                        <c:v>42371.833333333336</c:v>
                      </c:pt>
                      <c:pt idx="2253">
                        <c:v>42371.875</c:v>
                      </c:pt>
                      <c:pt idx="2254">
                        <c:v>42371.916666666664</c:v>
                      </c:pt>
                      <c:pt idx="2255">
                        <c:v>42371.958333333336</c:v>
                      </c:pt>
                      <c:pt idx="2256">
                        <c:v>42372</c:v>
                      </c:pt>
                      <c:pt idx="2257">
                        <c:v>42372.041666666664</c:v>
                      </c:pt>
                      <c:pt idx="2258">
                        <c:v>42372.083333333336</c:v>
                      </c:pt>
                      <c:pt idx="2259">
                        <c:v>42372.125</c:v>
                      </c:pt>
                      <c:pt idx="2260">
                        <c:v>42372.166666666664</c:v>
                      </c:pt>
                      <c:pt idx="2261">
                        <c:v>42372.208333333336</c:v>
                      </c:pt>
                      <c:pt idx="2262">
                        <c:v>42372.25</c:v>
                      </c:pt>
                      <c:pt idx="2263">
                        <c:v>42372.291666666664</c:v>
                      </c:pt>
                      <c:pt idx="2264">
                        <c:v>42372.333333333336</c:v>
                      </c:pt>
                      <c:pt idx="2265">
                        <c:v>42372.375</c:v>
                      </c:pt>
                      <c:pt idx="2266">
                        <c:v>42372.416666666664</c:v>
                      </c:pt>
                      <c:pt idx="2267">
                        <c:v>42372.458333333336</c:v>
                      </c:pt>
                      <c:pt idx="2268">
                        <c:v>42372.5</c:v>
                      </c:pt>
                      <c:pt idx="2269">
                        <c:v>42372.541666666664</c:v>
                      </c:pt>
                      <c:pt idx="2270">
                        <c:v>42372.583333333336</c:v>
                      </c:pt>
                      <c:pt idx="2271">
                        <c:v>42372.625</c:v>
                      </c:pt>
                      <c:pt idx="2272">
                        <c:v>42372.666666666664</c:v>
                      </c:pt>
                      <c:pt idx="2273">
                        <c:v>42372.708333333336</c:v>
                      </c:pt>
                      <c:pt idx="2274">
                        <c:v>42372.75</c:v>
                      </c:pt>
                      <c:pt idx="2275">
                        <c:v>42372.791666666664</c:v>
                      </c:pt>
                      <c:pt idx="2276">
                        <c:v>42372.833333333336</c:v>
                      </c:pt>
                      <c:pt idx="2277">
                        <c:v>42372.875</c:v>
                      </c:pt>
                      <c:pt idx="2278">
                        <c:v>42372.916666666664</c:v>
                      </c:pt>
                      <c:pt idx="2279">
                        <c:v>42372.958333333336</c:v>
                      </c:pt>
                      <c:pt idx="2280">
                        <c:v>42373</c:v>
                      </c:pt>
                      <c:pt idx="2281">
                        <c:v>42373.041666666664</c:v>
                      </c:pt>
                      <c:pt idx="2282">
                        <c:v>42373.083333333336</c:v>
                      </c:pt>
                      <c:pt idx="2283">
                        <c:v>42373.125</c:v>
                      </c:pt>
                      <c:pt idx="2284">
                        <c:v>42373.166666666664</c:v>
                      </c:pt>
                      <c:pt idx="2285">
                        <c:v>42373.208333333336</c:v>
                      </c:pt>
                      <c:pt idx="2286">
                        <c:v>42373.25</c:v>
                      </c:pt>
                      <c:pt idx="2287">
                        <c:v>42373.291666666664</c:v>
                      </c:pt>
                      <c:pt idx="2288">
                        <c:v>42373.333333333336</c:v>
                      </c:pt>
                      <c:pt idx="2289">
                        <c:v>42373.375</c:v>
                      </c:pt>
                      <c:pt idx="2290">
                        <c:v>42373.416666666664</c:v>
                      </c:pt>
                      <c:pt idx="2291">
                        <c:v>42373.458333333336</c:v>
                      </c:pt>
                      <c:pt idx="2292">
                        <c:v>42373.5</c:v>
                      </c:pt>
                      <c:pt idx="2293">
                        <c:v>42373.541666666664</c:v>
                      </c:pt>
                      <c:pt idx="2294">
                        <c:v>42373.583333333336</c:v>
                      </c:pt>
                      <c:pt idx="2295">
                        <c:v>42373.625</c:v>
                      </c:pt>
                      <c:pt idx="2296">
                        <c:v>42373.666666666664</c:v>
                      </c:pt>
                      <c:pt idx="2297">
                        <c:v>42373.708333333336</c:v>
                      </c:pt>
                      <c:pt idx="2298">
                        <c:v>42373.75</c:v>
                      </c:pt>
                      <c:pt idx="2299">
                        <c:v>42373.791666666664</c:v>
                      </c:pt>
                      <c:pt idx="2300">
                        <c:v>42373.833333333336</c:v>
                      </c:pt>
                      <c:pt idx="2301">
                        <c:v>42373.875</c:v>
                      </c:pt>
                      <c:pt idx="2302">
                        <c:v>42373.916666666664</c:v>
                      </c:pt>
                      <c:pt idx="2303">
                        <c:v>42373.958333333336</c:v>
                      </c:pt>
                      <c:pt idx="2304">
                        <c:v>42374</c:v>
                      </c:pt>
                      <c:pt idx="2305">
                        <c:v>42374.041666666664</c:v>
                      </c:pt>
                      <c:pt idx="2306">
                        <c:v>42374.083333333336</c:v>
                      </c:pt>
                      <c:pt idx="2307">
                        <c:v>42374.125</c:v>
                      </c:pt>
                      <c:pt idx="2308">
                        <c:v>42374.166666666664</c:v>
                      </c:pt>
                      <c:pt idx="2309">
                        <c:v>42374.208333333336</c:v>
                      </c:pt>
                      <c:pt idx="2310">
                        <c:v>42374.25</c:v>
                      </c:pt>
                      <c:pt idx="2311">
                        <c:v>42374.291666666664</c:v>
                      </c:pt>
                      <c:pt idx="2312">
                        <c:v>42374.333333333336</c:v>
                      </c:pt>
                      <c:pt idx="2313">
                        <c:v>42374.375</c:v>
                      </c:pt>
                      <c:pt idx="2314">
                        <c:v>42374.416666666664</c:v>
                      </c:pt>
                      <c:pt idx="2315">
                        <c:v>42374.458333333336</c:v>
                      </c:pt>
                      <c:pt idx="2316">
                        <c:v>42374.5</c:v>
                      </c:pt>
                      <c:pt idx="2317">
                        <c:v>42374.541666666664</c:v>
                      </c:pt>
                      <c:pt idx="2318">
                        <c:v>42374.583333333336</c:v>
                      </c:pt>
                      <c:pt idx="2319">
                        <c:v>42374.625</c:v>
                      </c:pt>
                      <c:pt idx="2320">
                        <c:v>42374.666666666664</c:v>
                      </c:pt>
                      <c:pt idx="2321">
                        <c:v>42374.708333333336</c:v>
                      </c:pt>
                      <c:pt idx="2322">
                        <c:v>42374.75</c:v>
                      </c:pt>
                      <c:pt idx="2323">
                        <c:v>42374.791666666664</c:v>
                      </c:pt>
                      <c:pt idx="2324">
                        <c:v>42374.833333333336</c:v>
                      </c:pt>
                      <c:pt idx="2325">
                        <c:v>42374.875</c:v>
                      </c:pt>
                      <c:pt idx="2326">
                        <c:v>42374.916666666664</c:v>
                      </c:pt>
                      <c:pt idx="2327">
                        <c:v>42374.958333333336</c:v>
                      </c:pt>
                      <c:pt idx="2328">
                        <c:v>42375</c:v>
                      </c:pt>
                      <c:pt idx="2329">
                        <c:v>42375.041666666664</c:v>
                      </c:pt>
                      <c:pt idx="2330">
                        <c:v>42375.083333333336</c:v>
                      </c:pt>
                      <c:pt idx="2331">
                        <c:v>42375.125</c:v>
                      </c:pt>
                      <c:pt idx="2332">
                        <c:v>42375.166666666664</c:v>
                      </c:pt>
                      <c:pt idx="2333">
                        <c:v>42375.208333333336</c:v>
                      </c:pt>
                      <c:pt idx="2334">
                        <c:v>42375.25</c:v>
                      </c:pt>
                      <c:pt idx="2335">
                        <c:v>42375.291666666664</c:v>
                      </c:pt>
                      <c:pt idx="2336">
                        <c:v>42375.333333333336</c:v>
                      </c:pt>
                      <c:pt idx="2337">
                        <c:v>42375.375</c:v>
                      </c:pt>
                      <c:pt idx="2338">
                        <c:v>42375.416666666664</c:v>
                      </c:pt>
                      <c:pt idx="2339">
                        <c:v>42375.458333333336</c:v>
                      </c:pt>
                      <c:pt idx="2340">
                        <c:v>42375.5</c:v>
                      </c:pt>
                      <c:pt idx="2341">
                        <c:v>42375.541666666664</c:v>
                      </c:pt>
                      <c:pt idx="2342">
                        <c:v>42375.583333333336</c:v>
                      </c:pt>
                      <c:pt idx="2343">
                        <c:v>42375.625</c:v>
                      </c:pt>
                      <c:pt idx="2344">
                        <c:v>42375.666666666664</c:v>
                      </c:pt>
                      <c:pt idx="2345">
                        <c:v>42375.708333333336</c:v>
                      </c:pt>
                      <c:pt idx="2346">
                        <c:v>42375.75</c:v>
                      </c:pt>
                      <c:pt idx="2347">
                        <c:v>42375.791666666664</c:v>
                      </c:pt>
                      <c:pt idx="2348">
                        <c:v>42375.833333333336</c:v>
                      </c:pt>
                      <c:pt idx="2349">
                        <c:v>42375.875</c:v>
                      </c:pt>
                      <c:pt idx="2350">
                        <c:v>42375.916666666664</c:v>
                      </c:pt>
                      <c:pt idx="2351">
                        <c:v>42375.958333333336</c:v>
                      </c:pt>
                      <c:pt idx="2352">
                        <c:v>42376</c:v>
                      </c:pt>
                      <c:pt idx="2353">
                        <c:v>42376.041666666664</c:v>
                      </c:pt>
                      <c:pt idx="2354">
                        <c:v>42376.083333333336</c:v>
                      </c:pt>
                      <c:pt idx="2355">
                        <c:v>42376.125</c:v>
                      </c:pt>
                      <c:pt idx="2356">
                        <c:v>42376.166666666664</c:v>
                      </c:pt>
                      <c:pt idx="2357">
                        <c:v>42376.208333333336</c:v>
                      </c:pt>
                      <c:pt idx="2358">
                        <c:v>42376.25</c:v>
                      </c:pt>
                      <c:pt idx="2359">
                        <c:v>42376.291666666664</c:v>
                      </c:pt>
                      <c:pt idx="2360">
                        <c:v>42376.333333333336</c:v>
                      </c:pt>
                      <c:pt idx="2361">
                        <c:v>42376.375</c:v>
                      </c:pt>
                      <c:pt idx="2362">
                        <c:v>42376.416666666664</c:v>
                      </c:pt>
                      <c:pt idx="2363">
                        <c:v>42376.458333333336</c:v>
                      </c:pt>
                      <c:pt idx="2364">
                        <c:v>42376.5</c:v>
                      </c:pt>
                      <c:pt idx="2365">
                        <c:v>42376.541666666664</c:v>
                      </c:pt>
                      <c:pt idx="2366">
                        <c:v>42376.583333333336</c:v>
                      </c:pt>
                      <c:pt idx="2367">
                        <c:v>42376.625</c:v>
                      </c:pt>
                      <c:pt idx="2368">
                        <c:v>42376.666666666664</c:v>
                      </c:pt>
                      <c:pt idx="2369">
                        <c:v>42376.708333333336</c:v>
                      </c:pt>
                      <c:pt idx="2370">
                        <c:v>42376.75</c:v>
                      </c:pt>
                      <c:pt idx="2371">
                        <c:v>42376.791666666664</c:v>
                      </c:pt>
                      <c:pt idx="2372">
                        <c:v>42376.833333333336</c:v>
                      </c:pt>
                      <c:pt idx="2373">
                        <c:v>42376.875</c:v>
                      </c:pt>
                      <c:pt idx="2374">
                        <c:v>42376.916666666664</c:v>
                      </c:pt>
                      <c:pt idx="2375">
                        <c:v>42376.958333333336</c:v>
                      </c:pt>
                      <c:pt idx="2376">
                        <c:v>42377</c:v>
                      </c:pt>
                      <c:pt idx="2377">
                        <c:v>42377.041666666664</c:v>
                      </c:pt>
                      <c:pt idx="2378">
                        <c:v>42377.083333333336</c:v>
                      </c:pt>
                      <c:pt idx="2379">
                        <c:v>42377.125</c:v>
                      </c:pt>
                      <c:pt idx="2380">
                        <c:v>42377.166666666664</c:v>
                      </c:pt>
                      <c:pt idx="2381">
                        <c:v>42377.208333333336</c:v>
                      </c:pt>
                      <c:pt idx="2382">
                        <c:v>42377.25</c:v>
                      </c:pt>
                      <c:pt idx="2383">
                        <c:v>42377.291666666664</c:v>
                      </c:pt>
                      <c:pt idx="2384">
                        <c:v>42377.333333333336</c:v>
                      </c:pt>
                      <c:pt idx="2385">
                        <c:v>42377.375</c:v>
                      </c:pt>
                      <c:pt idx="2386">
                        <c:v>42377.416666666664</c:v>
                      </c:pt>
                      <c:pt idx="2387">
                        <c:v>42377.458333333336</c:v>
                      </c:pt>
                      <c:pt idx="2388">
                        <c:v>42377.5</c:v>
                      </c:pt>
                      <c:pt idx="2389">
                        <c:v>42377.541666666664</c:v>
                      </c:pt>
                      <c:pt idx="2390">
                        <c:v>42377.583333333336</c:v>
                      </c:pt>
                      <c:pt idx="2391">
                        <c:v>42377.625</c:v>
                      </c:pt>
                      <c:pt idx="2392">
                        <c:v>42377.666666666664</c:v>
                      </c:pt>
                      <c:pt idx="2393">
                        <c:v>42377.708333333336</c:v>
                      </c:pt>
                      <c:pt idx="2394">
                        <c:v>42377.75</c:v>
                      </c:pt>
                      <c:pt idx="2395">
                        <c:v>42377.791666666664</c:v>
                      </c:pt>
                      <c:pt idx="2396">
                        <c:v>42377.833333333336</c:v>
                      </c:pt>
                      <c:pt idx="2397">
                        <c:v>42377.875</c:v>
                      </c:pt>
                      <c:pt idx="2398">
                        <c:v>42377.916666666664</c:v>
                      </c:pt>
                      <c:pt idx="2399">
                        <c:v>42377.958333333336</c:v>
                      </c:pt>
                      <c:pt idx="2400">
                        <c:v>42378</c:v>
                      </c:pt>
                      <c:pt idx="2401">
                        <c:v>42378.041666666664</c:v>
                      </c:pt>
                      <c:pt idx="2402">
                        <c:v>42378.083333333336</c:v>
                      </c:pt>
                      <c:pt idx="2403">
                        <c:v>42378.125</c:v>
                      </c:pt>
                      <c:pt idx="2404">
                        <c:v>42378.166666666664</c:v>
                      </c:pt>
                      <c:pt idx="2405">
                        <c:v>42378.208333333336</c:v>
                      </c:pt>
                      <c:pt idx="2406">
                        <c:v>42378.25</c:v>
                      </c:pt>
                      <c:pt idx="2407">
                        <c:v>42378.291666666664</c:v>
                      </c:pt>
                      <c:pt idx="2408">
                        <c:v>42378.333333333336</c:v>
                      </c:pt>
                      <c:pt idx="2409">
                        <c:v>42378.375</c:v>
                      </c:pt>
                      <c:pt idx="2410">
                        <c:v>42378.416666666664</c:v>
                      </c:pt>
                      <c:pt idx="2411">
                        <c:v>42378.458333333336</c:v>
                      </c:pt>
                      <c:pt idx="2412">
                        <c:v>42378.5</c:v>
                      </c:pt>
                      <c:pt idx="2413">
                        <c:v>42378.541666666664</c:v>
                      </c:pt>
                      <c:pt idx="2414">
                        <c:v>42378.583333333336</c:v>
                      </c:pt>
                      <c:pt idx="2415">
                        <c:v>42378.625</c:v>
                      </c:pt>
                      <c:pt idx="2416">
                        <c:v>42378.666666666664</c:v>
                      </c:pt>
                      <c:pt idx="2417">
                        <c:v>42378.708333333336</c:v>
                      </c:pt>
                      <c:pt idx="2418">
                        <c:v>42378.75</c:v>
                      </c:pt>
                      <c:pt idx="2419">
                        <c:v>42378.791666666664</c:v>
                      </c:pt>
                      <c:pt idx="2420">
                        <c:v>42378.833333333336</c:v>
                      </c:pt>
                      <c:pt idx="2421">
                        <c:v>42378.875</c:v>
                      </c:pt>
                      <c:pt idx="2422">
                        <c:v>42378.916666666664</c:v>
                      </c:pt>
                      <c:pt idx="2423">
                        <c:v>42378.958333333336</c:v>
                      </c:pt>
                      <c:pt idx="2424">
                        <c:v>42379</c:v>
                      </c:pt>
                      <c:pt idx="2425">
                        <c:v>42379.041666666664</c:v>
                      </c:pt>
                      <c:pt idx="2426">
                        <c:v>42379.083333333336</c:v>
                      </c:pt>
                      <c:pt idx="2427">
                        <c:v>42379.125</c:v>
                      </c:pt>
                      <c:pt idx="2428">
                        <c:v>42379.166666666664</c:v>
                      </c:pt>
                      <c:pt idx="2429">
                        <c:v>42379.208333333336</c:v>
                      </c:pt>
                      <c:pt idx="2430">
                        <c:v>42379.25</c:v>
                      </c:pt>
                      <c:pt idx="2431">
                        <c:v>42379.291666666664</c:v>
                      </c:pt>
                      <c:pt idx="2432">
                        <c:v>42379.333333333336</c:v>
                      </c:pt>
                      <c:pt idx="2433">
                        <c:v>42379.375</c:v>
                      </c:pt>
                      <c:pt idx="2434">
                        <c:v>42379.416666666664</c:v>
                      </c:pt>
                      <c:pt idx="2435">
                        <c:v>42379.458333333336</c:v>
                      </c:pt>
                      <c:pt idx="2436">
                        <c:v>42379.5</c:v>
                      </c:pt>
                      <c:pt idx="2437">
                        <c:v>42379.541666666664</c:v>
                      </c:pt>
                      <c:pt idx="2438">
                        <c:v>42379.583333333336</c:v>
                      </c:pt>
                      <c:pt idx="2439">
                        <c:v>42379.625</c:v>
                      </c:pt>
                      <c:pt idx="2440">
                        <c:v>42379.666666666664</c:v>
                      </c:pt>
                      <c:pt idx="2441">
                        <c:v>42379.708333333336</c:v>
                      </c:pt>
                      <c:pt idx="2442">
                        <c:v>42379.75</c:v>
                      </c:pt>
                      <c:pt idx="2443">
                        <c:v>42379.791666666664</c:v>
                      </c:pt>
                      <c:pt idx="2444">
                        <c:v>42379.833333333336</c:v>
                      </c:pt>
                      <c:pt idx="2445">
                        <c:v>42379.875</c:v>
                      </c:pt>
                      <c:pt idx="2446">
                        <c:v>42379.916666666664</c:v>
                      </c:pt>
                      <c:pt idx="2447">
                        <c:v>42379.958333333336</c:v>
                      </c:pt>
                      <c:pt idx="2448">
                        <c:v>42380</c:v>
                      </c:pt>
                      <c:pt idx="2449">
                        <c:v>42380.041666666664</c:v>
                      </c:pt>
                      <c:pt idx="2450">
                        <c:v>42380.083333333336</c:v>
                      </c:pt>
                      <c:pt idx="2451">
                        <c:v>42380.125</c:v>
                      </c:pt>
                      <c:pt idx="2452">
                        <c:v>42380.166666666664</c:v>
                      </c:pt>
                      <c:pt idx="2453">
                        <c:v>42380.208333333336</c:v>
                      </c:pt>
                      <c:pt idx="2454">
                        <c:v>42380.25</c:v>
                      </c:pt>
                      <c:pt idx="2455">
                        <c:v>42380.291666666664</c:v>
                      </c:pt>
                      <c:pt idx="2456">
                        <c:v>42380.333333333336</c:v>
                      </c:pt>
                      <c:pt idx="2457">
                        <c:v>42380.375</c:v>
                      </c:pt>
                      <c:pt idx="2458">
                        <c:v>42380.416666666664</c:v>
                      </c:pt>
                      <c:pt idx="2459">
                        <c:v>42380.458333333336</c:v>
                      </c:pt>
                      <c:pt idx="2460">
                        <c:v>42380.5</c:v>
                      </c:pt>
                      <c:pt idx="2461">
                        <c:v>42380.541666666664</c:v>
                      </c:pt>
                      <c:pt idx="2462">
                        <c:v>42380.583333333336</c:v>
                      </c:pt>
                      <c:pt idx="2463">
                        <c:v>42380.625</c:v>
                      </c:pt>
                      <c:pt idx="2464">
                        <c:v>42380.666666666664</c:v>
                      </c:pt>
                      <c:pt idx="2465">
                        <c:v>42380.708333333336</c:v>
                      </c:pt>
                      <c:pt idx="2466">
                        <c:v>42380.75</c:v>
                      </c:pt>
                      <c:pt idx="2467">
                        <c:v>42380.791666666664</c:v>
                      </c:pt>
                      <c:pt idx="2468">
                        <c:v>42380.833333333336</c:v>
                      </c:pt>
                      <c:pt idx="2469">
                        <c:v>42380.875</c:v>
                      </c:pt>
                      <c:pt idx="2470">
                        <c:v>42380.916666666664</c:v>
                      </c:pt>
                      <c:pt idx="2471">
                        <c:v>42380.958333333336</c:v>
                      </c:pt>
                      <c:pt idx="2472">
                        <c:v>42381</c:v>
                      </c:pt>
                      <c:pt idx="2473">
                        <c:v>42381.041666666664</c:v>
                      </c:pt>
                      <c:pt idx="2474">
                        <c:v>42381.083333333336</c:v>
                      </c:pt>
                      <c:pt idx="2475">
                        <c:v>42381.125</c:v>
                      </c:pt>
                      <c:pt idx="2476">
                        <c:v>42381.166666666664</c:v>
                      </c:pt>
                      <c:pt idx="2477">
                        <c:v>42381.208333333336</c:v>
                      </c:pt>
                      <c:pt idx="2478">
                        <c:v>42381.25</c:v>
                      </c:pt>
                      <c:pt idx="2479">
                        <c:v>42381.291666666664</c:v>
                      </c:pt>
                      <c:pt idx="2480">
                        <c:v>42381.333333333336</c:v>
                      </c:pt>
                      <c:pt idx="2481">
                        <c:v>42381.375</c:v>
                      </c:pt>
                      <c:pt idx="2482">
                        <c:v>42381.416666666664</c:v>
                      </c:pt>
                      <c:pt idx="2483">
                        <c:v>42381.458333333336</c:v>
                      </c:pt>
                      <c:pt idx="2484">
                        <c:v>42381.5</c:v>
                      </c:pt>
                      <c:pt idx="2485">
                        <c:v>42381.541666666664</c:v>
                      </c:pt>
                      <c:pt idx="2486">
                        <c:v>42381.583333333336</c:v>
                      </c:pt>
                      <c:pt idx="2487">
                        <c:v>42381.625</c:v>
                      </c:pt>
                      <c:pt idx="2488">
                        <c:v>42381.666666666664</c:v>
                      </c:pt>
                      <c:pt idx="2489">
                        <c:v>42381.708333333336</c:v>
                      </c:pt>
                      <c:pt idx="2490">
                        <c:v>42381.75</c:v>
                      </c:pt>
                      <c:pt idx="2491">
                        <c:v>42381.791666666664</c:v>
                      </c:pt>
                      <c:pt idx="2492">
                        <c:v>42381.833333333336</c:v>
                      </c:pt>
                      <c:pt idx="2493">
                        <c:v>42381.875</c:v>
                      </c:pt>
                      <c:pt idx="2494">
                        <c:v>42381.916666666664</c:v>
                      </c:pt>
                      <c:pt idx="2495">
                        <c:v>42381.958333333336</c:v>
                      </c:pt>
                      <c:pt idx="2496">
                        <c:v>42382</c:v>
                      </c:pt>
                      <c:pt idx="2497">
                        <c:v>42382.041666666664</c:v>
                      </c:pt>
                      <c:pt idx="2498">
                        <c:v>42382.083333333336</c:v>
                      </c:pt>
                      <c:pt idx="2499">
                        <c:v>42382.125</c:v>
                      </c:pt>
                      <c:pt idx="2500">
                        <c:v>42382.166666666664</c:v>
                      </c:pt>
                      <c:pt idx="2501">
                        <c:v>42382.208333333336</c:v>
                      </c:pt>
                      <c:pt idx="2502">
                        <c:v>42382.25</c:v>
                      </c:pt>
                      <c:pt idx="2503">
                        <c:v>42382.291666666664</c:v>
                      </c:pt>
                      <c:pt idx="2504">
                        <c:v>42382.333333333336</c:v>
                      </c:pt>
                      <c:pt idx="2505">
                        <c:v>42382.375</c:v>
                      </c:pt>
                      <c:pt idx="2506">
                        <c:v>42382.416666666664</c:v>
                      </c:pt>
                      <c:pt idx="2507">
                        <c:v>42382.458333333336</c:v>
                      </c:pt>
                      <c:pt idx="2508">
                        <c:v>42382.5</c:v>
                      </c:pt>
                      <c:pt idx="2509">
                        <c:v>42382.541666666664</c:v>
                      </c:pt>
                      <c:pt idx="2510">
                        <c:v>42382.583333333336</c:v>
                      </c:pt>
                      <c:pt idx="2511">
                        <c:v>42382.625</c:v>
                      </c:pt>
                      <c:pt idx="2512">
                        <c:v>42382.666666666664</c:v>
                      </c:pt>
                      <c:pt idx="2513">
                        <c:v>42382.708333333336</c:v>
                      </c:pt>
                      <c:pt idx="2514">
                        <c:v>42382.75</c:v>
                      </c:pt>
                      <c:pt idx="2515">
                        <c:v>42382.791666666664</c:v>
                      </c:pt>
                      <c:pt idx="2516">
                        <c:v>42382.833333333336</c:v>
                      </c:pt>
                      <c:pt idx="2517">
                        <c:v>42382.875</c:v>
                      </c:pt>
                      <c:pt idx="2518">
                        <c:v>42382.916666666664</c:v>
                      </c:pt>
                      <c:pt idx="2519">
                        <c:v>42382.958333333336</c:v>
                      </c:pt>
                      <c:pt idx="2520">
                        <c:v>42383</c:v>
                      </c:pt>
                      <c:pt idx="2521">
                        <c:v>42383.041666666664</c:v>
                      </c:pt>
                      <c:pt idx="2522">
                        <c:v>42383.083333333336</c:v>
                      </c:pt>
                      <c:pt idx="2523">
                        <c:v>42383.125</c:v>
                      </c:pt>
                      <c:pt idx="2524">
                        <c:v>42383.166666666664</c:v>
                      </c:pt>
                      <c:pt idx="2525">
                        <c:v>42383.208333333336</c:v>
                      </c:pt>
                      <c:pt idx="2526">
                        <c:v>42383.25</c:v>
                      </c:pt>
                      <c:pt idx="2527">
                        <c:v>42383.291666666664</c:v>
                      </c:pt>
                      <c:pt idx="2528">
                        <c:v>42383.333333333336</c:v>
                      </c:pt>
                      <c:pt idx="2529">
                        <c:v>42383.375</c:v>
                      </c:pt>
                      <c:pt idx="2530">
                        <c:v>42383.416666666664</c:v>
                      </c:pt>
                      <c:pt idx="2531">
                        <c:v>42383.458333333336</c:v>
                      </c:pt>
                      <c:pt idx="2532">
                        <c:v>42383.5</c:v>
                      </c:pt>
                      <c:pt idx="2533">
                        <c:v>42383.541666666664</c:v>
                      </c:pt>
                      <c:pt idx="2534">
                        <c:v>42383.583333333336</c:v>
                      </c:pt>
                      <c:pt idx="2535">
                        <c:v>42383.625</c:v>
                      </c:pt>
                      <c:pt idx="2536">
                        <c:v>42383.666666666664</c:v>
                      </c:pt>
                      <c:pt idx="2537">
                        <c:v>42383.708333333336</c:v>
                      </c:pt>
                      <c:pt idx="2538">
                        <c:v>42383.75</c:v>
                      </c:pt>
                      <c:pt idx="2539">
                        <c:v>42383.791666666664</c:v>
                      </c:pt>
                      <c:pt idx="2540">
                        <c:v>42383.833333333336</c:v>
                      </c:pt>
                      <c:pt idx="2541">
                        <c:v>42383.875</c:v>
                      </c:pt>
                      <c:pt idx="2542">
                        <c:v>42383.916666666664</c:v>
                      </c:pt>
                      <c:pt idx="2543">
                        <c:v>42383.958333333336</c:v>
                      </c:pt>
                      <c:pt idx="2544">
                        <c:v>42384</c:v>
                      </c:pt>
                      <c:pt idx="2545">
                        <c:v>42384.041666666664</c:v>
                      </c:pt>
                      <c:pt idx="2546">
                        <c:v>42384.083333333336</c:v>
                      </c:pt>
                      <c:pt idx="2547">
                        <c:v>42384.125</c:v>
                      </c:pt>
                      <c:pt idx="2548">
                        <c:v>42384.166666666664</c:v>
                      </c:pt>
                      <c:pt idx="2549">
                        <c:v>42384.208333333336</c:v>
                      </c:pt>
                      <c:pt idx="2550">
                        <c:v>42384.25</c:v>
                      </c:pt>
                      <c:pt idx="2551">
                        <c:v>42384.291666666664</c:v>
                      </c:pt>
                      <c:pt idx="2552">
                        <c:v>42384.333333333336</c:v>
                      </c:pt>
                      <c:pt idx="2553">
                        <c:v>42384.375</c:v>
                      </c:pt>
                      <c:pt idx="2554">
                        <c:v>42384.416666666664</c:v>
                      </c:pt>
                      <c:pt idx="2555">
                        <c:v>42384.458333333336</c:v>
                      </c:pt>
                      <c:pt idx="2556">
                        <c:v>42384.5</c:v>
                      </c:pt>
                      <c:pt idx="2557">
                        <c:v>42384.541666666664</c:v>
                      </c:pt>
                      <c:pt idx="2558">
                        <c:v>42384.583333333336</c:v>
                      </c:pt>
                      <c:pt idx="2559">
                        <c:v>42384.625</c:v>
                      </c:pt>
                      <c:pt idx="2560">
                        <c:v>42384.666666666664</c:v>
                      </c:pt>
                      <c:pt idx="2561">
                        <c:v>42384.708333333336</c:v>
                      </c:pt>
                      <c:pt idx="2562">
                        <c:v>42384.75</c:v>
                      </c:pt>
                      <c:pt idx="2563">
                        <c:v>42384.791666666664</c:v>
                      </c:pt>
                      <c:pt idx="2564">
                        <c:v>42384.833333333336</c:v>
                      </c:pt>
                      <c:pt idx="2565">
                        <c:v>42384.875</c:v>
                      </c:pt>
                      <c:pt idx="2566">
                        <c:v>42384.916666666664</c:v>
                      </c:pt>
                      <c:pt idx="2567">
                        <c:v>42384.958333333336</c:v>
                      </c:pt>
                      <c:pt idx="2568">
                        <c:v>42385</c:v>
                      </c:pt>
                      <c:pt idx="2569">
                        <c:v>42385.041666666664</c:v>
                      </c:pt>
                      <c:pt idx="2570">
                        <c:v>42385.083333333336</c:v>
                      </c:pt>
                      <c:pt idx="2571">
                        <c:v>42385.125</c:v>
                      </c:pt>
                      <c:pt idx="2572">
                        <c:v>42385.166666666664</c:v>
                      </c:pt>
                      <c:pt idx="2573">
                        <c:v>42385.208333333336</c:v>
                      </c:pt>
                      <c:pt idx="2574">
                        <c:v>42385.25</c:v>
                      </c:pt>
                      <c:pt idx="2575">
                        <c:v>42385.291666666664</c:v>
                      </c:pt>
                      <c:pt idx="2576">
                        <c:v>42385.333333333336</c:v>
                      </c:pt>
                      <c:pt idx="2577">
                        <c:v>42385.375</c:v>
                      </c:pt>
                      <c:pt idx="2578">
                        <c:v>42385.416666666664</c:v>
                      </c:pt>
                      <c:pt idx="2579">
                        <c:v>42385.458333333336</c:v>
                      </c:pt>
                      <c:pt idx="2580">
                        <c:v>42385.5</c:v>
                      </c:pt>
                      <c:pt idx="2581">
                        <c:v>42385.541666666664</c:v>
                      </c:pt>
                      <c:pt idx="2582">
                        <c:v>42385.583333333336</c:v>
                      </c:pt>
                      <c:pt idx="2583">
                        <c:v>42385.625</c:v>
                      </c:pt>
                      <c:pt idx="2584">
                        <c:v>42385.666666666664</c:v>
                      </c:pt>
                      <c:pt idx="2585">
                        <c:v>42385.708333333336</c:v>
                      </c:pt>
                      <c:pt idx="2586">
                        <c:v>42385.75</c:v>
                      </c:pt>
                      <c:pt idx="2587">
                        <c:v>42385.791666666664</c:v>
                      </c:pt>
                      <c:pt idx="2588">
                        <c:v>42385.833333333336</c:v>
                      </c:pt>
                      <c:pt idx="2589">
                        <c:v>42385.875</c:v>
                      </c:pt>
                      <c:pt idx="2590">
                        <c:v>42385.916666666664</c:v>
                      </c:pt>
                      <c:pt idx="2591">
                        <c:v>42385.958333333336</c:v>
                      </c:pt>
                      <c:pt idx="2592">
                        <c:v>42386</c:v>
                      </c:pt>
                      <c:pt idx="2593">
                        <c:v>42386.041666666664</c:v>
                      </c:pt>
                      <c:pt idx="2594">
                        <c:v>42386.083333333336</c:v>
                      </c:pt>
                      <c:pt idx="2595">
                        <c:v>42386.125</c:v>
                      </c:pt>
                      <c:pt idx="2596">
                        <c:v>42386.166666666664</c:v>
                      </c:pt>
                      <c:pt idx="2597">
                        <c:v>42386.208333333336</c:v>
                      </c:pt>
                      <c:pt idx="2598">
                        <c:v>42386.25</c:v>
                      </c:pt>
                      <c:pt idx="2599">
                        <c:v>42386.291666666664</c:v>
                      </c:pt>
                      <c:pt idx="2600">
                        <c:v>42386.333333333336</c:v>
                      </c:pt>
                      <c:pt idx="2601">
                        <c:v>42386.375</c:v>
                      </c:pt>
                      <c:pt idx="2602">
                        <c:v>42386.416666666664</c:v>
                      </c:pt>
                      <c:pt idx="2603">
                        <c:v>42386.458333333336</c:v>
                      </c:pt>
                      <c:pt idx="2604">
                        <c:v>42386.5</c:v>
                      </c:pt>
                      <c:pt idx="2605">
                        <c:v>42386.541666666664</c:v>
                      </c:pt>
                      <c:pt idx="2606">
                        <c:v>42386.583333333336</c:v>
                      </c:pt>
                      <c:pt idx="2607">
                        <c:v>42386.625</c:v>
                      </c:pt>
                      <c:pt idx="2608">
                        <c:v>42386.666666666664</c:v>
                      </c:pt>
                      <c:pt idx="2609">
                        <c:v>42386.708333333336</c:v>
                      </c:pt>
                      <c:pt idx="2610">
                        <c:v>42386.75</c:v>
                      </c:pt>
                      <c:pt idx="2611">
                        <c:v>42386.791666666664</c:v>
                      </c:pt>
                      <c:pt idx="2612">
                        <c:v>42386.833333333336</c:v>
                      </c:pt>
                      <c:pt idx="2613">
                        <c:v>42386.875</c:v>
                      </c:pt>
                      <c:pt idx="2614">
                        <c:v>42386.916666666664</c:v>
                      </c:pt>
                      <c:pt idx="2615">
                        <c:v>42386.958333333336</c:v>
                      </c:pt>
                      <c:pt idx="2616">
                        <c:v>42387</c:v>
                      </c:pt>
                      <c:pt idx="2617">
                        <c:v>42387.041666666664</c:v>
                      </c:pt>
                      <c:pt idx="2618">
                        <c:v>42387.083333333336</c:v>
                      </c:pt>
                      <c:pt idx="2619">
                        <c:v>42387.125</c:v>
                      </c:pt>
                      <c:pt idx="2620">
                        <c:v>42387.166666666664</c:v>
                      </c:pt>
                      <c:pt idx="2621">
                        <c:v>42387.208333333336</c:v>
                      </c:pt>
                      <c:pt idx="2622">
                        <c:v>42387.25</c:v>
                      </c:pt>
                      <c:pt idx="2623">
                        <c:v>42387.291666666664</c:v>
                      </c:pt>
                      <c:pt idx="2624">
                        <c:v>42387.333333333336</c:v>
                      </c:pt>
                      <c:pt idx="2625">
                        <c:v>42387.375</c:v>
                      </c:pt>
                      <c:pt idx="2626">
                        <c:v>42387.416666666664</c:v>
                      </c:pt>
                      <c:pt idx="2627">
                        <c:v>42387.458333333336</c:v>
                      </c:pt>
                      <c:pt idx="2628">
                        <c:v>42387.5</c:v>
                      </c:pt>
                      <c:pt idx="2629">
                        <c:v>42387.541666666664</c:v>
                      </c:pt>
                      <c:pt idx="2630">
                        <c:v>42387.583333333336</c:v>
                      </c:pt>
                      <c:pt idx="2631">
                        <c:v>42387.625</c:v>
                      </c:pt>
                      <c:pt idx="2632">
                        <c:v>42387.666666666664</c:v>
                      </c:pt>
                      <c:pt idx="2633">
                        <c:v>42387.708333333336</c:v>
                      </c:pt>
                      <c:pt idx="2634">
                        <c:v>42387.75</c:v>
                      </c:pt>
                      <c:pt idx="2635">
                        <c:v>42387.791666666664</c:v>
                      </c:pt>
                      <c:pt idx="2636">
                        <c:v>42387.833333333336</c:v>
                      </c:pt>
                      <c:pt idx="2637">
                        <c:v>42387.875</c:v>
                      </c:pt>
                      <c:pt idx="2638">
                        <c:v>42387.916666666664</c:v>
                      </c:pt>
                      <c:pt idx="2639">
                        <c:v>42387.958333333336</c:v>
                      </c:pt>
                      <c:pt idx="2640">
                        <c:v>42388</c:v>
                      </c:pt>
                      <c:pt idx="2641">
                        <c:v>42388.041666666664</c:v>
                      </c:pt>
                      <c:pt idx="2642">
                        <c:v>42388.083333333336</c:v>
                      </c:pt>
                      <c:pt idx="2643">
                        <c:v>42388.125</c:v>
                      </c:pt>
                      <c:pt idx="2644">
                        <c:v>42388.166666666664</c:v>
                      </c:pt>
                      <c:pt idx="2645">
                        <c:v>42388.208333333336</c:v>
                      </c:pt>
                      <c:pt idx="2646">
                        <c:v>42388.25</c:v>
                      </c:pt>
                      <c:pt idx="2647">
                        <c:v>42388.291666666664</c:v>
                      </c:pt>
                      <c:pt idx="2648">
                        <c:v>42388.333333333336</c:v>
                      </c:pt>
                      <c:pt idx="2649">
                        <c:v>42388.375</c:v>
                      </c:pt>
                      <c:pt idx="2650">
                        <c:v>42388.416666666664</c:v>
                      </c:pt>
                      <c:pt idx="2651">
                        <c:v>42388.458333333336</c:v>
                      </c:pt>
                      <c:pt idx="2652">
                        <c:v>42388.5</c:v>
                      </c:pt>
                      <c:pt idx="2653">
                        <c:v>42388.541666666664</c:v>
                      </c:pt>
                      <c:pt idx="2654">
                        <c:v>42388.583333333336</c:v>
                      </c:pt>
                      <c:pt idx="2655">
                        <c:v>42388.625</c:v>
                      </c:pt>
                      <c:pt idx="2656">
                        <c:v>42388.666666666664</c:v>
                      </c:pt>
                      <c:pt idx="2657">
                        <c:v>42388.708333333336</c:v>
                      </c:pt>
                      <c:pt idx="2658">
                        <c:v>42388.75</c:v>
                      </c:pt>
                      <c:pt idx="2659">
                        <c:v>42388.791666666664</c:v>
                      </c:pt>
                      <c:pt idx="2660">
                        <c:v>42388.833333333336</c:v>
                      </c:pt>
                      <c:pt idx="2661">
                        <c:v>42388.875</c:v>
                      </c:pt>
                      <c:pt idx="2662">
                        <c:v>42388.916666666664</c:v>
                      </c:pt>
                      <c:pt idx="2663">
                        <c:v>42388.958333333336</c:v>
                      </c:pt>
                      <c:pt idx="2664">
                        <c:v>42389</c:v>
                      </c:pt>
                      <c:pt idx="2665">
                        <c:v>42389.041666666664</c:v>
                      </c:pt>
                      <c:pt idx="2666">
                        <c:v>42389.083333333336</c:v>
                      </c:pt>
                      <c:pt idx="2667">
                        <c:v>42389.125</c:v>
                      </c:pt>
                      <c:pt idx="2668">
                        <c:v>42389.166666666664</c:v>
                      </c:pt>
                      <c:pt idx="2669">
                        <c:v>42389.208333333336</c:v>
                      </c:pt>
                      <c:pt idx="2670">
                        <c:v>42389.25</c:v>
                      </c:pt>
                      <c:pt idx="2671">
                        <c:v>42389.291666666664</c:v>
                      </c:pt>
                      <c:pt idx="2672">
                        <c:v>42389.333333333336</c:v>
                      </c:pt>
                      <c:pt idx="2673">
                        <c:v>42389.375</c:v>
                      </c:pt>
                      <c:pt idx="2674">
                        <c:v>42389.416666666664</c:v>
                      </c:pt>
                      <c:pt idx="2675">
                        <c:v>42389.458333333336</c:v>
                      </c:pt>
                      <c:pt idx="2676">
                        <c:v>42389.5</c:v>
                      </c:pt>
                      <c:pt idx="2677">
                        <c:v>42389.541666666664</c:v>
                      </c:pt>
                      <c:pt idx="2678">
                        <c:v>42389.583333333336</c:v>
                      </c:pt>
                      <c:pt idx="2679">
                        <c:v>42389.625</c:v>
                      </c:pt>
                      <c:pt idx="2680">
                        <c:v>42389.666666666664</c:v>
                      </c:pt>
                      <c:pt idx="2681">
                        <c:v>42389.708333333336</c:v>
                      </c:pt>
                      <c:pt idx="2682">
                        <c:v>42389.75</c:v>
                      </c:pt>
                      <c:pt idx="2683">
                        <c:v>42389.791666666664</c:v>
                      </c:pt>
                      <c:pt idx="2684">
                        <c:v>42389.833333333336</c:v>
                      </c:pt>
                      <c:pt idx="2685">
                        <c:v>42389.875</c:v>
                      </c:pt>
                      <c:pt idx="2686">
                        <c:v>42389.916666666664</c:v>
                      </c:pt>
                      <c:pt idx="2687">
                        <c:v>42389.958333333336</c:v>
                      </c:pt>
                      <c:pt idx="2688">
                        <c:v>42390</c:v>
                      </c:pt>
                      <c:pt idx="2689">
                        <c:v>42390.041666666664</c:v>
                      </c:pt>
                      <c:pt idx="2690">
                        <c:v>42390.083333333336</c:v>
                      </c:pt>
                      <c:pt idx="2691">
                        <c:v>42390.125</c:v>
                      </c:pt>
                      <c:pt idx="2692">
                        <c:v>42390.166666666664</c:v>
                      </c:pt>
                      <c:pt idx="2693">
                        <c:v>42390.208333333336</c:v>
                      </c:pt>
                      <c:pt idx="2694">
                        <c:v>42390.25</c:v>
                      </c:pt>
                      <c:pt idx="2695">
                        <c:v>42390.291666666664</c:v>
                      </c:pt>
                      <c:pt idx="2696">
                        <c:v>42390.333333333336</c:v>
                      </c:pt>
                      <c:pt idx="2697">
                        <c:v>42390.375</c:v>
                      </c:pt>
                      <c:pt idx="2698">
                        <c:v>42390.416666666664</c:v>
                      </c:pt>
                      <c:pt idx="2699">
                        <c:v>42390.458333333336</c:v>
                      </c:pt>
                      <c:pt idx="2700">
                        <c:v>42390.5</c:v>
                      </c:pt>
                      <c:pt idx="2701">
                        <c:v>42390.541666666664</c:v>
                      </c:pt>
                      <c:pt idx="2702">
                        <c:v>42390.583333333336</c:v>
                      </c:pt>
                      <c:pt idx="2703">
                        <c:v>42390.625</c:v>
                      </c:pt>
                      <c:pt idx="2704">
                        <c:v>42390.666666666664</c:v>
                      </c:pt>
                      <c:pt idx="2705">
                        <c:v>42390.708333333336</c:v>
                      </c:pt>
                      <c:pt idx="2706">
                        <c:v>42390.75</c:v>
                      </c:pt>
                      <c:pt idx="2707">
                        <c:v>42390.791666666664</c:v>
                      </c:pt>
                      <c:pt idx="2708">
                        <c:v>42390.833333333336</c:v>
                      </c:pt>
                      <c:pt idx="2709">
                        <c:v>42390.875</c:v>
                      </c:pt>
                      <c:pt idx="2710">
                        <c:v>42390.916666666664</c:v>
                      </c:pt>
                      <c:pt idx="2711">
                        <c:v>42390.958333333336</c:v>
                      </c:pt>
                      <c:pt idx="2712">
                        <c:v>42391</c:v>
                      </c:pt>
                      <c:pt idx="2713">
                        <c:v>42391.041666666664</c:v>
                      </c:pt>
                      <c:pt idx="2714">
                        <c:v>42391.083333333336</c:v>
                      </c:pt>
                      <c:pt idx="2715">
                        <c:v>42391.125</c:v>
                      </c:pt>
                      <c:pt idx="2716">
                        <c:v>42391.166666666664</c:v>
                      </c:pt>
                      <c:pt idx="2717">
                        <c:v>42391.208333333336</c:v>
                      </c:pt>
                      <c:pt idx="2718">
                        <c:v>42391.25</c:v>
                      </c:pt>
                      <c:pt idx="2719">
                        <c:v>42391.291666666664</c:v>
                      </c:pt>
                      <c:pt idx="2720">
                        <c:v>42391.333333333336</c:v>
                      </c:pt>
                      <c:pt idx="2721">
                        <c:v>42391.375</c:v>
                      </c:pt>
                      <c:pt idx="2722">
                        <c:v>42391.416666666664</c:v>
                      </c:pt>
                      <c:pt idx="2723">
                        <c:v>42391.458333333336</c:v>
                      </c:pt>
                      <c:pt idx="2724">
                        <c:v>42391.5</c:v>
                      </c:pt>
                      <c:pt idx="2725">
                        <c:v>42391.541666666664</c:v>
                      </c:pt>
                      <c:pt idx="2726">
                        <c:v>42391.583333333336</c:v>
                      </c:pt>
                      <c:pt idx="2727">
                        <c:v>42391.625</c:v>
                      </c:pt>
                      <c:pt idx="2728">
                        <c:v>42391.666666666664</c:v>
                      </c:pt>
                      <c:pt idx="2729">
                        <c:v>42391.708333333336</c:v>
                      </c:pt>
                      <c:pt idx="2730">
                        <c:v>42391.75</c:v>
                      </c:pt>
                      <c:pt idx="2731">
                        <c:v>42391.791666666664</c:v>
                      </c:pt>
                      <c:pt idx="2732">
                        <c:v>42391.833333333336</c:v>
                      </c:pt>
                      <c:pt idx="2733">
                        <c:v>42391.875</c:v>
                      </c:pt>
                      <c:pt idx="2734">
                        <c:v>42391.916666666664</c:v>
                      </c:pt>
                      <c:pt idx="2735">
                        <c:v>42391.958333333336</c:v>
                      </c:pt>
                      <c:pt idx="2736">
                        <c:v>42392</c:v>
                      </c:pt>
                      <c:pt idx="2737">
                        <c:v>42392.041666666664</c:v>
                      </c:pt>
                      <c:pt idx="2738">
                        <c:v>42392.083333333336</c:v>
                      </c:pt>
                      <c:pt idx="2739">
                        <c:v>42392.125</c:v>
                      </c:pt>
                      <c:pt idx="2740">
                        <c:v>42392.166666666664</c:v>
                      </c:pt>
                      <c:pt idx="2741">
                        <c:v>42392.208333333336</c:v>
                      </c:pt>
                      <c:pt idx="2742">
                        <c:v>42392.25</c:v>
                      </c:pt>
                      <c:pt idx="2743">
                        <c:v>42392.291666666664</c:v>
                      </c:pt>
                      <c:pt idx="2744">
                        <c:v>42392.333333333336</c:v>
                      </c:pt>
                      <c:pt idx="2745">
                        <c:v>42392.375</c:v>
                      </c:pt>
                      <c:pt idx="2746">
                        <c:v>42392.416666666664</c:v>
                      </c:pt>
                      <c:pt idx="2747">
                        <c:v>42392.458333333336</c:v>
                      </c:pt>
                      <c:pt idx="2748">
                        <c:v>42392.5</c:v>
                      </c:pt>
                      <c:pt idx="2749">
                        <c:v>42392.541666666664</c:v>
                      </c:pt>
                      <c:pt idx="2750">
                        <c:v>42392.583333333336</c:v>
                      </c:pt>
                      <c:pt idx="2751">
                        <c:v>42392.625</c:v>
                      </c:pt>
                      <c:pt idx="2752">
                        <c:v>42392.666666666664</c:v>
                      </c:pt>
                      <c:pt idx="2753">
                        <c:v>42392.708333333336</c:v>
                      </c:pt>
                      <c:pt idx="2754">
                        <c:v>42392.75</c:v>
                      </c:pt>
                      <c:pt idx="2755">
                        <c:v>42392.791666666664</c:v>
                      </c:pt>
                      <c:pt idx="2756">
                        <c:v>42392.833333333336</c:v>
                      </c:pt>
                      <c:pt idx="2757">
                        <c:v>42392.875</c:v>
                      </c:pt>
                      <c:pt idx="2758">
                        <c:v>42392.916666666664</c:v>
                      </c:pt>
                      <c:pt idx="2759">
                        <c:v>42392.958333333336</c:v>
                      </c:pt>
                      <c:pt idx="2760">
                        <c:v>42393</c:v>
                      </c:pt>
                      <c:pt idx="2761">
                        <c:v>42393.041666666664</c:v>
                      </c:pt>
                      <c:pt idx="2762">
                        <c:v>42393.083333333336</c:v>
                      </c:pt>
                      <c:pt idx="2763">
                        <c:v>42393.125</c:v>
                      </c:pt>
                      <c:pt idx="2764">
                        <c:v>42393.166666666664</c:v>
                      </c:pt>
                      <c:pt idx="2765">
                        <c:v>42393.208333333336</c:v>
                      </c:pt>
                      <c:pt idx="2766">
                        <c:v>42393.25</c:v>
                      </c:pt>
                      <c:pt idx="2767">
                        <c:v>42393.291666666664</c:v>
                      </c:pt>
                      <c:pt idx="2768">
                        <c:v>42393.333333333336</c:v>
                      </c:pt>
                      <c:pt idx="2769">
                        <c:v>42393.375</c:v>
                      </c:pt>
                      <c:pt idx="2770">
                        <c:v>42393.416666666664</c:v>
                      </c:pt>
                      <c:pt idx="2771">
                        <c:v>42393.458333333336</c:v>
                      </c:pt>
                      <c:pt idx="2772">
                        <c:v>42393.5</c:v>
                      </c:pt>
                      <c:pt idx="2773">
                        <c:v>42393.541666666664</c:v>
                      </c:pt>
                      <c:pt idx="2774">
                        <c:v>42393.583333333336</c:v>
                      </c:pt>
                      <c:pt idx="2775">
                        <c:v>42393.625</c:v>
                      </c:pt>
                      <c:pt idx="2776">
                        <c:v>42393.666666666664</c:v>
                      </c:pt>
                      <c:pt idx="2777">
                        <c:v>42393.708333333336</c:v>
                      </c:pt>
                      <c:pt idx="2778">
                        <c:v>42393.75</c:v>
                      </c:pt>
                      <c:pt idx="2779">
                        <c:v>42393.791666666664</c:v>
                      </c:pt>
                      <c:pt idx="2780">
                        <c:v>42393.833333333336</c:v>
                      </c:pt>
                      <c:pt idx="2781">
                        <c:v>42393.875</c:v>
                      </c:pt>
                      <c:pt idx="2782">
                        <c:v>42393.916666666664</c:v>
                      </c:pt>
                      <c:pt idx="2783">
                        <c:v>42393.958333333336</c:v>
                      </c:pt>
                      <c:pt idx="2784">
                        <c:v>42394</c:v>
                      </c:pt>
                      <c:pt idx="2785">
                        <c:v>42394.041666666664</c:v>
                      </c:pt>
                      <c:pt idx="2786">
                        <c:v>42394.083333333336</c:v>
                      </c:pt>
                      <c:pt idx="2787">
                        <c:v>42394.125</c:v>
                      </c:pt>
                      <c:pt idx="2788">
                        <c:v>42394.166666666664</c:v>
                      </c:pt>
                      <c:pt idx="2789">
                        <c:v>42394.208333333336</c:v>
                      </c:pt>
                      <c:pt idx="2790">
                        <c:v>42394.25</c:v>
                      </c:pt>
                      <c:pt idx="2791">
                        <c:v>42394.291666666664</c:v>
                      </c:pt>
                      <c:pt idx="2792">
                        <c:v>42394.333333333336</c:v>
                      </c:pt>
                      <c:pt idx="2793">
                        <c:v>42394.375</c:v>
                      </c:pt>
                      <c:pt idx="2794">
                        <c:v>42394.416666666664</c:v>
                      </c:pt>
                      <c:pt idx="2795">
                        <c:v>42394.458333333336</c:v>
                      </c:pt>
                      <c:pt idx="2796">
                        <c:v>42394.5</c:v>
                      </c:pt>
                      <c:pt idx="2797">
                        <c:v>42394.541666666664</c:v>
                      </c:pt>
                      <c:pt idx="2798">
                        <c:v>42394.583333333336</c:v>
                      </c:pt>
                      <c:pt idx="2799">
                        <c:v>42394.625</c:v>
                      </c:pt>
                      <c:pt idx="2800">
                        <c:v>42394.666666666664</c:v>
                      </c:pt>
                      <c:pt idx="2801">
                        <c:v>42394.708333333336</c:v>
                      </c:pt>
                      <c:pt idx="2802">
                        <c:v>42394.75</c:v>
                      </c:pt>
                      <c:pt idx="2803">
                        <c:v>42394.791666666664</c:v>
                      </c:pt>
                      <c:pt idx="2804">
                        <c:v>42394.833333333336</c:v>
                      </c:pt>
                      <c:pt idx="2805">
                        <c:v>42394.875</c:v>
                      </c:pt>
                      <c:pt idx="2806">
                        <c:v>42394.916666666664</c:v>
                      </c:pt>
                      <c:pt idx="2807">
                        <c:v>42394.958333333336</c:v>
                      </c:pt>
                      <c:pt idx="2808">
                        <c:v>42395</c:v>
                      </c:pt>
                      <c:pt idx="2809">
                        <c:v>42395.041666666664</c:v>
                      </c:pt>
                      <c:pt idx="2810">
                        <c:v>42395.083333333336</c:v>
                      </c:pt>
                      <c:pt idx="2811">
                        <c:v>42395.125</c:v>
                      </c:pt>
                      <c:pt idx="2812">
                        <c:v>42395.166666666664</c:v>
                      </c:pt>
                      <c:pt idx="2813">
                        <c:v>42395.208333333336</c:v>
                      </c:pt>
                      <c:pt idx="2814">
                        <c:v>42395.25</c:v>
                      </c:pt>
                      <c:pt idx="2815">
                        <c:v>42395.291666666664</c:v>
                      </c:pt>
                      <c:pt idx="2816">
                        <c:v>42395.333333333336</c:v>
                      </c:pt>
                      <c:pt idx="2817">
                        <c:v>42395.375</c:v>
                      </c:pt>
                      <c:pt idx="2818">
                        <c:v>42395.416666666664</c:v>
                      </c:pt>
                      <c:pt idx="2819">
                        <c:v>42395.458333333336</c:v>
                      </c:pt>
                      <c:pt idx="2820">
                        <c:v>42395.5</c:v>
                      </c:pt>
                      <c:pt idx="2821">
                        <c:v>42395.541666666664</c:v>
                      </c:pt>
                      <c:pt idx="2822">
                        <c:v>42395.583333333336</c:v>
                      </c:pt>
                      <c:pt idx="2823">
                        <c:v>42395.625</c:v>
                      </c:pt>
                      <c:pt idx="2824">
                        <c:v>42395.666666666664</c:v>
                      </c:pt>
                      <c:pt idx="2825">
                        <c:v>42395.708333333336</c:v>
                      </c:pt>
                      <c:pt idx="2826">
                        <c:v>42395.75</c:v>
                      </c:pt>
                      <c:pt idx="2827">
                        <c:v>42395.791666666664</c:v>
                      </c:pt>
                      <c:pt idx="2828">
                        <c:v>42395.833333333336</c:v>
                      </c:pt>
                      <c:pt idx="2829">
                        <c:v>42395.875</c:v>
                      </c:pt>
                      <c:pt idx="2830">
                        <c:v>42395.916666666664</c:v>
                      </c:pt>
                      <c:pt idx="2831">
                        <c:v>42395.958333333336</c:v>
                      </c:pt>
                      <c:pt idx="2832">
                        <c:v>42396</c:v>
                      </c:pt>
                      <c:pt idx="2833">
                        <c:v>42396.041666666664</c:v>
                      </c:pt>
                      <c:pt idx="2834">
                        <c:v>42396.083333333336</c:v>
                      </c:pt>
                      <c:pt idx="2835">
                        <c:v>42396.125</c:v>
                      </c:pt>
                      <c:pt idx="2836">
                        <c:v>42396.166666666664</c:v>
                      </c:pt>
                      <c:pt idx="2837">
                        <c:v>42396.208333333336</c:v>
                      </c:pt>
                      <c:pt idx="2838">
                        <c:v>42396.25</c:v>
                      </c:pt>
                      <c:pt idx="2839">
                        <c:v>42396.291666666664</c:v>
                      </c:pt>
                      <c:pt idx="2840">
                        <c:v>42396.333333333336</c:v>
                      </c:pt>
                      <c:pt idx="2841">
                        <c:v>42396.375</c:v>
                      </c:pt>
                      <c:pt idx="2842">
                        <c:v>42396.416666666664</c:v>
                      </c:pt>
                      <c:pt idx="2843">
                        <c:v>42396.458333333336</c:v>
                      </c:pt>
                      <c:pt idx="2844">
                        <c:v>42396.5</c:v>
                      </c:pt>
                      <c:pt idx="2845">
                        <c:v>42396.541666666664</c:v>
                      </c:pt>
                      <c:pt idx="2846">
                        <c:v>42396.583333333336</c:v>
                      </c:pt>
                      <c:pt idx="2847">
                        <c:v>42396.625</c:v>
                      </c:pt>
                      <c:pt idx="2848">
                        <c:v>42396.666666666664</c:v>
                      </c:pt>
                      <c:pt idx="2849">
                        <c:v>42396.708333333336</c:v>
                      </c:pt>
                      <c:pt idx="2850">
                        <c:v>42396.75</c:v>
                      </c:pt>
                      <c:pt idx="2851">
                        <c:v>42396.791666666664</c:v>
                      </c:pt>
                      <c:pt idx="2852">
                        <c:v>42396.833333333336</c:v>
                      </c:pt>
                      <c:pt idx="2853">
                        <c:v>42396.875</c:v>
                      </c:pt>
                      <c:pt idx="2854">
                        <c:v>42396.916666666664</c:v>
                      </c:pt>
                      <c:pt idx="2855">
                        <c:v>42396.958333333336</c:v>
                      </c:pt>
                      <c:pt idx="2856">
                        <c:v>42397</c:v>
                      </c:pt>
                      <c:pt idx="2857">
                        <c:v>42397.041666666664</c:v>
                      </c:pt>
                      <c:pt idx="2858">
                        <c:v>42397.083333333336</c:v>
                      </c:pt>
                      <c:pt idx="2859">
                        <c:v>42397.125</c:v>
                      </c:pt>
                      <c:pt idx="2860">
                        <c:v>42397.166666666664</c:v>
                      </c:pt>
                      <c:pt idx="2861">
                        <c:v>42397.208333333336</c:v>
                      </c:pt>
                      <c:pt idx="2862">
                        <c:v>42397.25</c:v>
                      </c:pt>
                      <c:pt idx="2863">
                        <c:v>42397.291666666664</c:v>
                      </c:pt>
                      <c:pt idx="2864">
                        <c:v>42397.333333333336</c:v>
                      </c:pt>
                      <c:pt idx="2865">
                        <c:v>42397.375</c:v>
                      </c:pt>
                      <c:pt idx="2866">
                        <c:v>42397.416666666664</c:v>
                      </c:pt>
                      <c:pt idx="2867">
                        <c:v>42397.458333333336</c:v>
                      </c:pt>
                      <c:pt idx="2868">
                        <c:v>42397.5</c:v>
                      </c:pt>
                      <c:pt idx="2869">
                        <c:v>42397.541666666664</c:v>
                      </c:pt>
                      <c:pt idx="2870">
                        <c:v>42397.583333333336</c:v>
                      </c:pt>
                      <c:pt idx="2871">
                        <c:v>42397.625</c:v>
                      </c:pt>
                      <c:pt idx="2872">
                        <c:v>42397.666666666664</c:v>
                      </c:pt>
                      <c:pt idx="2873">
                        <c:v>42397.708333333336</c:v>
                      </c:pt>
                      <c:pt idx="2874">
                        <c:v>42397.75</c:v>
                      </c:pt>
                      <c:pt idx="2875">
                        <c:v>42397.791666666664</c:v>
                      </c:pt>
                      <c:pt idx="2876">
                        <c:v>42397.833333333336</c:v>
                      </c:pt>
                      <c:pt idx="2877">
                        <c:v>42397.875</c:v>
                      </c:pt>
                      <c:pt idx="2878">
                        <c:v>42397.916666666664</c:v>
                      </c:pt>
                      <c:pt idx="2879">
                        <c:v>42397.958333333336</c:v>
                      </c:pt>
                      <c:pt idx="2880">
                        <c:v>42398</c:v>
                      </c:pt>
                      <c:pt idx="2881">
                        <c:v>42398.041666666664</c:v>
                      </c:pt>
                      <c:pt idx="2882">
                        <c:v>42398.083333333336</c:v>
                      </c:pt>
                      <c:pt idx="2883">
                        <c:v>42398.125</c:v>
                      </c:pt>
                      <c:pt idx="2884">
                        <c:v>42398.166666666664</c:v>
                      </c:pt>
                      <c:pt idx="2885">
                        <c:v>42398.208333333336</c:v>
                      </c:pt>
                      <c:pt idx="2886">
                        <c:v>42398.25</c:v>
                      </c:pt>
                      <c:pt idx="2887">
                        <c:v>42398.291666666664</c:v>
                      </c:pt>
                      <c:pt idx="2888">
                        <c:v>42398.333333333336</c:v>
                      </c:pt>
                      <c:pt idx="2889">
                        <c:v>42398.375</c:v>
                      </c:pt>
                      <c:pt idx="2890">
                        <c:v>42398.416666666664</c:v>
                      </c:pt>
                      <c:pt idx="2891">
                        <c:v>42398.458333333336</c:v>
                      </c:pt>
                      <c:pt idx="2892">
                        <c:v>42398.5</c:v>
                      </c:pt>
                      <c:pt idx="2893">
                        <c:v>42398.541666666664</c:v>
                      </c:pt>
                      <c:pt idx="2894">
                        <c:v>42398.583333333336</c:v>
                      </c:pt>
                      <c:pt idx="2895">
                        <c:v>42398.625</c:v>
                      </c:pt>
                      <c:pt idx="2896">
                        <c:v>42398.666666666664</c:v>
                      </c:pt>
                      <c:pt idx="2897">
                        <c:v>42398.708333333336</c:v>
                      </c:pt>
                      <c:pt idx="2898">
                        <c:v>42398.75</c:v>
                      </c:pt>
                      <c:pt idx="2899">
                        <c:v>42398.791666666664</c:v>
                      </c:pt>
                      <c:pt idx="2900">
                        <c:v>42398.833333333336</c:v>
                      </c:pt>
                      <c:pt idx="2901">
                        <c:v>42398.875</c:v>
                      </c:pt>
                      <c:pt idx="2902">
                        <c:v>42398.916666666664</c:v>
                      </c:pt>
                      <c:pt idx="2903">
                        <c:v>42398.958333333336</c:v>
                      </c:pt>
                      <c:pt idx="2904">
                        <c:v>42399</c:v>
                      </c:pt>
                      <c:pt idx="2905">
                        <c:v>42399.041666666664</c:v>
                      </c:pt>
                      <c:pt idx="2906">
                        <c:v>42399.083333333336</c:v>
                      </c:pt>
                      <c:pt idx="2907">
                        <c:v>42399.125</c:v>
                      </c:pt>
                      <c:pt idx="2908">
                        <c:v>42399.166666666664</c:v>
                      </c:pt>
                      <c:pt idx="2909">
                        <c:v>42399.208333333336</c:v>
                      </c:pt>
                      <c:pt idx="2910">
                        <c:v>42399.25</c:v>
                      </c:pt>
                      <c:pt idx="2911">
                        <c:v>42399.291666666664</c:v>
                      </c:pt>
                      <c:pt idx="2912">
                        <c:v>42399.333333333336</c:v>
                      </c:pt>
                      <c:pt idx="2913">
                        <c:v>42399.375</c:v>
                      </c:pt>
                      <c:pt idx="2914">
                        <c:v>42399.416666666664</c:v>
                      </c:pt>
                      <c:pt idx="2915">
                        <c:v>42399.458333333336</c:v>
                      </c:pt>
                      <c:pt idx="2916">
                        <c:v>42399.5</c:v>
                      </c:pt>
                      <c:pt idx="2917">
                        <c:v>42399.541666666664</c:v>
                      </c:pt>
                      <c:pt idx="2918">
                        <c:v>42399.583333333336</c:v>
                      </c:pt>
                      <c:pt idx="2919">
                        <c:v>42399.625</c:v>
                      </c:pt>
                      <c:pt idx="2920">
                        <c:v>42399.666666666664</c:v>
                      </c:pt>
                      <c:pt idx="2921">
                        <c:v>42399.708333333336</c:v>
                      </c:pt>
                      <c:pt idx="2922">
                        <c:v>42399.75</c:v>
                      </c:pt>
                      <c:pt idx="2923">
                        <c:v>42399.791666666664</c:v>
                      </c:pt>
                      <c:pt idx="2924">
                        <c:v>42399.833333333336</c:v>
                      </c:pt>
                      <c:pt idx="2925">
                        <c:v>42399.875</c:v>
                      </c:pt>
                      <c:pt idx="2926">
                        <c:v>42399.916666666664</c:v>
                      </c:pt>
                      <c:pt idx="2927">
                        <c:v>42399.958333333336</c:v>
                      </c:pt>
                      <c:pt idx="2928">
                        <c:v>42400</c:v>
                      </c:pt>
                      <c:pt idx="2929">
                        <c:v>42400.041666666664</c:v>
                      </c:pt>
                      <c:pt idx="2930">
                        <c:v>42400.083333333336</c:v>
                      </c:pt>
                      <c:pt idx="2931">
                        <c:v>42400.125</c:v>
                      </c:pt>
                      <c:pt idx="2932">
                        <c:v>42400.166666666664</c:v>
                      </c:pt>
                      <c:pt idx="2933">
                        <c:v>42400.208333333336</c:v>
                      </c:pt>
                      <c:pt idx="2934">
                        <c:v>42400.25</c:v>
                      </c:pt>
                      <c:pt idx="2935">
                        <c:v>42400.291666666664</c:v>
                      </c:pt>
                      <c:pt idx="2936">
                        <c:v>42400.333333333336</c:v>
                      </c:pt>
                      <c:pt idx="2937">
                        <c:v>42400.375</c:v>
                      </c:pt>
                      <c:pt idx="2938">
                        <c:v>42400.416666666664</c:v>
                      </c:pt>
                      <c:pt idx="2939">
                        <c:v>42400.458333333336</c:v>
                      </c:pt>
                      <c:pt idx="2940">
                        <c:v>42400.5</c:v>
                      </c:pt>
                      <c:pt idx="2941">
                        <c:v>42400.541666666664</c:v>
                      </c:pt>
                      <c:pt idx="2942">
                        <c:v>42400.583333333336</c:v>
                      </c:pt>
                      <c:pt idx="2943">
                        <c:v>42400.625</c:v>
                      </c:pt>
                      <c:pt idx="2944">
                        <c:v>42400.666666666664</c:v>
                      </c:pt>
                      <c:pt idx="2945">
                        <c:v>42400.708333333336</c:v>
                      </c:pt>
                      <c:pt idx="2946">
                        <c:v>42400.75</c:v>
                      </c:pt>
                      <c:pt idx="2947">
                        <c:v>42400.791666666664</c:v>
                      </c:pt>
                      <c:pt idx="2948">
                        <c:v>42400.833333333336</c:v>
                      </c:pt>
                      <c:pt idx="2949">
                        <c:v>42400.875</c:v>
                      </c:pt>
                      <c:pt idx="2950">
                        <c:v>42400.916666666664</c:v>
                      </c:pt>
                      <c:pt idx="2951">
                        <c:v>42400.958333333336</c:v>
                      </c:pt>
                      <c:pt idx="2952">
                        <c:v>42401</c:v>
                      </c:pt>
                      <c:pt idx="2953">
                        <c:v>42401.041666666664</c:v>
                      </c:pt>
                      <c:pt idx="2954">
                        <c:v>42401.083333333336</c:v>
                      </c:pt>
                      <c:pt idx="2955">
                        <c:v>42401.125</c:v>
                      </c:pt>
                      <c:pt idx="2956">
                        <c:v>42401.166666666664</c:v>
                      </c:pt>
                      <c:pt idx="2957">
                        <c:v>42401.208333333336</c:v>
                      </c:pt>
                      <c:pt idx="2958">
                        <c:v>42401.25</c:v>
                      </c:pt>
                      <c:pt idx="2959">
                        <c:v>42401.291666666664</c:v>
                      </c:pt>
                      <c:pt idx="2960">
                        <c:v>42401.333333333336</c:v>
                      </c:pt>
                      <c:pt idx="2961">
                        <c:v>42401.375</c:v>
                      </c:pt>
                      <c:pt idx="2962">
                        <c:v>42401.416666666664</c:v>
                      </c:pt>
                      <c:pt idx="2963">
                        <c:v>42401.458333333336</c:v>
                      </c:pt>
                      <c:pt idx="2964">
                        <c:v>42401.5</c:v>
                      </c:pt>
                      <c:pt idx="2965">
                        <c:v>42401.541666666664</c:v>
                      </c:pt>
                      <c:pt idx="2966">
                        <c:v>42401.583333333336</c:v>
                      </c:pt>
                      <c:pt idx="2967">
                        <c:v>42401.625</c:v>
                      </c:pt>
                      <c:pt idx="2968">
                        <c:v>42401.666666666664</c:v>
                      </c:pt>
                      <c:pt idx="2969">
                        <c:v>42401.708333333336</c:v>
                      </c:pt>
                      <c:pt idx="2970">
                        <c:v>42401.75</c:v>
                      </c:pt>
                      <c:pt idx="2971">
                        <c:v>42401.791666666664</c:v>
                      </c:pt>
                      <c:pt idx="2972">
                        <c:v>42401.833333333336</c:v>
                      </c:pt>
                      <c:pt idx="2973">
                        <c:v>42401.875</c:v>
                      </c:pt>
                      <c:pt idx="2974">
                        <c:v>42401.916666666664</c:v>
                      </c:pt>
                      <c:pt idx="2975">
                        <c:v>42401.958333333336</c:v>
                      </c:pt>
                      <c:pt idx="2976">
                        <c:v>42402</c:v>
                      </c:pt>
                      <c:pt idx="2977">
                        <c:v>42402.041666666664</c:v>
                      </c:pt>
                      <c:pt idx="2978">
                        <c:v>42402.083333333336</c:v>
                      </c:pt>
                      <c:pt idx="2979">
                        <c:v>42402.125</c:v>
                      </c:pt>
                      <c:pt idx="2980">
                        <c:v>42402.166666666664</c:v>
                      </c:pt>
                      <c:pt idx="2981">
                        <c:v>42402.208333333336</c:v>
                      </c:pt>
                      <c:pt idx="2982">
                        <c:v>42402.25</c:v>
                      </c:pt>
                      <c:pt idx="2983">
                        <c:v>42402.291666666664</c:v>
                      </c:pt>
                      <c:pt idx="2984">
                        <c:v>42402.333333333336</c:v>
                      </c:pt>
                      <c:pt idx="2985">
                        <c:v>42402.375</c:v>
                      </c:pt>
                      <c:pt idx="2986">
                        <c:v>42402.416666666664</c:v>
                      </c:pt>
                      <c:pt idx="2987">
                        <c:v>42402.458333333336</c:v>
                      </c:pt>
                      <c:pt idx="2988">
                        <c:v>42402.5</c:v>
                      </c:pt>
                      <c:pt idx="2989">
                        <c:v>42402.541666666664</c:v>
                      </c:pt>
                      <c:pt idx="2990">
                        <c:v>42402.583333333336</c:v>
                      </c:pt>
                      <c:pt idx="2991">
                        <c:v>42402.625</c:v>
                      </c:pt>
                      <c:pt idx="2992">
                        <c:v>42402.666666666664</c:v>
                      </c:pt>
                      <c:pt idx="2993">
                        <c:v>42402.708333333336</c:v>
                      </c:pt>
                      <c:pt idx="2994">
                        <c:v>42402.75</c:v>
                      </c:pt>
                      <c:pt idx="2995">
                        <c:v>42402.791666666664</c:v>
                      </c:pt>
                      <c:pt idx="2996">
                        <c:v>42402.833333333336</c:v>
                      </c:pt>
                      <c:pt idx="2997">
                        <c:v>42402.875</c:v>
                      </c:pt>
                      <c:pt idx="2998">
                        <c:v>42402.916666666664</c:v>
                      </c:pt>
                      <c:pt idx="2999">
                        <c:v>42402.958333333336</c:v>
                      </c:pt>
                      <c:pt idx="3000">
                        <c:v>42403</c:v>
                      </c:pt>
                      <c:pt idx="3001">
                        <c:v>42403.041666666664</c:v>
                      </c:pt>
                      <c:pt idx="3002">
                        <c:v>42403.083333333336</c:v>
                      </c:pt>
                      <c:pt idx="3003">
                        <c:v>42403.125</c:v>
                      </c:pt>
                      <c:pt idx="3004">
                        <c:v>42403.166666666664</c:v>
                      </c:pt>
                      <c:pt idx="3005">
                        <c:v>42403.208333333336</c:v>
                      </c:pt>
                      <c:pt idx="3006">
                        <c:v>42403.25</c:v>
                      </c:pt>
                      <c:pt idx="3007">
                        <c:v>42403.291666666664</c:v>
                      </c:pt>
                      <c:pt idx="3008">
                        <c:v>42403.333333333336</c:v>
                      </c:pt>
                      <c:pt idx="3009">
                        <c:v>42403.375</c:v>
                      </c:pt>
                      <c:pt idx="3010">
                        <c:v>42403.416666666664</c:v>
                      </c:pt>
                      <c:pt idx="3011">
                        <c:v>42403.458333333336</c:v>
                      </c:pt>
                      <c:pt idx="3012">
                        <c:v>42403.5</c:v>
                      </c:pt>
                      <c:pt idx="3013">
                        <c:v>42403.541666666664</c:v>
                      </c:pt>
                      <c:pt idx="3014">
                        <c:v>42403.583333333336</c:v>
                      </c:pt>
                      <c:pt idx="3015">
                        <c:v>42403.625</c:v>
                      </c:pt>
                      <c:pt idx="3016">
                        <c:v>42403.666666666664</c:v>
                      </c:pt>
                      <c:pt idx="3017">
                        <c:v>42403.708333333336</c:v>
                      </c:pt>
                      <c:pt idx="3018">
                        <c:v>42403.75</c:v>
                      </c:pt>
                      <c:pt idx="3019">
                        <c:v>42403.791666666664</c:v>
                      </c:pt>
                      <c:pt idx="3020">
                        <c:v>42403.833333333336</c:v>
                      </c:pt>
                      <c:pt idx="3021">
                        <c:v>42403.875</c:v>
                      </c:pt>
                      <c:pt idx="3022">
                        <c:v>42403.916666666664</c:v>
                      </c:pt>
                      <c:pt idx="3023">
                        <c:v>42403.958333333336</c:v>
                      </c:pt>
                      <c:pt idx="3024">
                        <c:v>42404</c:v>
                      </c:pt>
                      <c:pt idx="3025">
                        <c:v>42404.041666666664</c:v>
                      </c:pt>
                      <c:pt idx="3026">
                        <c:v>42404.083333333336</c:v>
                      </c:pt>
                      <c:pt idx="3027">
                        <c:v>42404.125</c:v>
                      </c:pt>
                      <c:pt idx="3028">
                        <c:v>42404.166666666664</c:v>
                      </c:pt>
                      <c:pt idx="3029">
                        <c:v>42404.208333333336</c:v>
                      </c:pt>
                      <c:pt idx="3030">
                        <c:v>42404.25</c:v>
                      </c:pt>
                      <c:pt idx="3031">
                        <c:v>42404.291666666664</c:v>
                      </c:pt>
                      <c:pt idx="3032">
                        <c:v>42404.333333333336</c:v>
                      </c:pt>
                      <c:pt idx="3033">
                        <c:v>42404.375</c:v>
                      </c:pt>
                      <c:pt idx="3034">
                        <c:v>42404.416666666664</c:v>
                      </c:pt>
                      <c:pt idx="3035">
                        <c:v>42404.458333333336</c:v>
                      </c:pt>
                      <c:pt idx="3036">
                        <c:v>42404.5</c:v>
                      </c:pt>
                      <c:pt idx="3037">
                        <c:v>42404.541666666664</c:v>
                      </c:pt>
                      <c:pt idx="3038">
                        <c:v>42404.583333333336</c:v>
                      </c:pt>
                      <c:pt idx="3039">
                        <c:v>42404.625</c:v>
                      </c:pt>
                      <c:pt idx="3040">
                        <c:v>42404.666666666664</c:v>
                      </c:pt>
                      <c:pt idx="3041">
                        <c:v>42404.708333333336</c:v>
                      </c:pt>
                      <c:pt idx="3042">
                        <c:v>42404.75</c:v>
                      </c:pt>
                      <c:pt idx="3043">
                        <c:v>42404.791666666664</c:v>
                      </c:pt>
                      <c:pt idx="3044">
                        <c:v>42404.833333333336</c:v>
                      </c:pt>
                      <c:pt idx="3045">
                        <c:v>42404.875</c:v>
                      </c:pt>
                      <c:pt idx="3046">
                        <c:v>42404.916666666664</c:v>
                      </c:pt>
                      <c:pt idx="3047">
                        <c:v>42404.958333333336</c:v>
                      </c:pt>
                      <c:pt idx="3048">
                        <c:v>42405</c:v>
                      </c:pt>
                      <c:pt idx="3049">
                        <c:v>42405.041666666664</c:v>
                      </c:pt>
                      <c:pt idx="3050">
                        <c:v>42405.083333333336</c:v>
                      </c:pt>
                      <c:pt idx="3051">
                        <c:v>42405.125</c:v>
                      </c:pt>
                      <c:pt idx="3052">
                        <c:v>42405.166666666664</c:v>
                      </c:pt>
                      <c:pt idx="3053">
                        <c:v>42405.208333333336</c:v>
                      </c:pt>
                      <c:pt idx="3054">
                        <c:v>42405.25</c:v>
                      </c:pt>
                      <c:pt idx="3055">
                        <c:v>42405.291666666664</c:v>
                      </c:pt>
                      <c:pt idx="3056">
                        <c:v>42405.333333333336</c:v>
                      </c:pt>
                      <c:pt idx="3057">
                        <c:v>42405.375</c:v>
                      </c:pt>
                      <c:pt idx="3058">
                        <c:v>42405.416666666664</c:v>
                      </c:pt>
                      <c:pt idx="3059">
                        <c:v>42405.458333333336</c:v>
                      </c:pt>
                      <c:pt idx="3060">
                        <c:v>42405.5</c:v>
                      </c:pt>
                      <c:pt idx="3061">
                        <c:v>42405.541666666664</c:v>
                      </c:pt>
                      <c:pt idx="3062">
                        <c:v>42405.583333333336</c:v>
                      </c:pt>
                      <c:pt idx="3063">
                        <c:v>42405.625</c:v>
                      </c:pt>
                      <c:pt idx="3064">
                        <c:v>42405.666666666664</c:v>
                      </c:pt>
                      <c:pt idx="3065">
                        <c:v>42405.708333333336</c:v>
                      </c:pt>
                      <c:pt idx="3066">
                        <c:v>42405.75</c:v>
                      </c:pt>
                      <c:pt idx="3067">
                        <c:v>42405.791666666664</c:v>
                      </c:pt>
                      <c:pt idx="3068">
                        <c:v>42405.833333333336</c:v>
                      </c:pt>
                      <c:pt idx="3069">
                        <c:v>42405.875</c:v>
                      </c:pt>
                      <c:pt idx="3070">
                        <c:v>42405.916666666664</c:v>
                      </c:pt>
                      <c:pt idx="3071">
                        <c:v>42405.958333333336</c:v>
                      </c:pt>
                      <c:pt idx="3072">
                        <c:v>42406</c:v>
                      </c:pt>
                      <c:pt idx="3073">
                        <c:v>42406.041666666664</c:v>
                      </c:pt>
                      <c:pt idx="3074">
                        <c:v>42406.083333333336</c:v>
                      </c:pt>
                      <c:pt idx="3075">
                        <c:v>42406.125</c:v>
                      </c:pt>
                      <c:pt idx="3076">
                        <c:v>42406.166666666664</c:v>
                      </c:pt>
                      <c:pt idx="3077">
                        <c:v>42406.208333333336</c:v>
                      </c:pt>
                      <c:pt idx="3078">
                        <c:v>42406.25</c:v>
                      </c:pt>
                      <c:pt idx="3079">
                        <c:v>42406.291666666664</c:v>
                      </c:pt>
                      <c:pt idx="3080">
                        <c:v>42406.333333333336</c:v>
                      </c:pt>
                      <c:pt idx="3081">
                        <c:v>42406.375</c:v>
                      </c:pt>
                      <c:pt idx="3082">
                        <c:v>42406.416666666664</c:v>
                      </c:pt>
                      <c:pt idx="3083">
                        <c:v>42406.458333333336</c:v>
                      </c:pt>
                      <c:pt idx="3084">
                        <c:v>42406.5</c:v>
                      </c:pt>
                      <c:pt idx="3085">
                        <c:v>42406.541666666664</c:v>
                      </c:pt>
                      <c:pt idx="3086">
                        <c:v>42406.583333333336</c:v>
                      </c:pt>
                      <c:pt idx="3087">
                        <c:v>42406.625</c:v>
                      </c:pt>
                      <c:pt idx="3088">
                        <c:v>42406.666666666664</c:v>
                      </c:pt>
                      <c:pt idx="3089">
                        <c:v>42406.708333333336</c:v>
                      </c:pt>
                      <c:pt idx="3090">
                        <c:v>42406.75</c:v>
                      </c:pt>
                      <c:pt idx="3091">
                        <c:v>42406.791666666664</c:v>
                      </c:pt>
                      <c:pt idx="3092">
                        <c:v>42406.833333333336</c:v>
                      </c:pt>
                      <c:pt idx="3093">
                        <c:v>42406.875</c:v>
                      </c:pt>
                      <c:pt idx="3094">
                        <c:v>42406.916666666664</c:v>
                      </c:pt>
                      <c:pt idx="3095">
                        <c:v>42406.958333333336</c:v>
                      </c:pt>
                      <c:pt idx="3096">
                        <c:v>42407</c:v>
                      </c:pt>
                      <c:pt idx="3097">
                        <c:v>42407.041666666664</c:v>
                      </c:pt>
                      <c:pt idx="3098">
                        <c:v>42407.083333333336</c:v>
                      </c:pt>
                      <c:pt idx="3099">
                        <c:v>42407.125</c:v>
                      </c:pt>
                      <c:pt idx="3100">
                        <c:v>42407.166666666664</c:v>
                      </c:pt>
                      <c:pt idx="3101">
                        <c:v>42407.208333333336</c:v>
                      </c:pt>
                      <c:pt idx="3102">
                        <c:v>42407.25</c:v>
                      </c:pt>
                      <c:pt idx="3103">
                        <c:v>42407.291666666664</c:v>
                      </c:pt>
                      <c:pt idx="3104">
                        <c:v>42407.333333333336</c:v>
                      </c:pt>
                      <c:pt idx="3105">
                        <c:v>42407.375</c:v>
                      </c:pt>
                      <c:pt idx="3106">
                        <c:v>42407.416666666664</c:v>
                      </c:pt>
                      <c:pt idx="3107">
                        <c:v>42407.458333333336</c:v>
                      </c:pt>
                      <c:pt idx="3108">
                        <c:v>42407.5</c:v>
                      </c:pt>
                      <c:pt idx="3109">
                        <c:v>42407.541666666664</c:v>
                      </c:pt>
                      <c:pt idx="3110">
                        <c:v>42407.583333333336</c:v>
                      </c:pt>
                      <c:pt idx="3111">
                        <c:v>42407.625</c:v>
                      </c:pt>
                      <c:pt idx="3112">
                        <c:v>42407.666666666664</c:v>
                      </c:pt>
                      <c:pt idx="3113">
                        <c:v>42407.708333333336</c:v>
                      </c:pt>
                      <c:pt idx="3114">
                        <c:v>42407.75</c:v>
                      </c:pt>
                      <c:pt idx="3115">
                        <c:v>42407.791666666664</c:v>
                      </c:pt>
                      <c:pt idx="3116">
                        <c:v>42407.833333333336</c:v>
                      </c:pt>
                      <c:pt idx="3117">
                        <c:v>42407.875</c:v>
                      </c:pt>
                      <c:pt idx="3118">
                        <c:v>42407.916666666664</c:v>
                      </c:pt>
                      <c:pt idx="3119">
                        <c:v>42407.958333333336</c:v>
                      </c:pt>
                      <c:pt idx="3120">
                        <c:v>42408</c:v>
                      </c:pt>
                      <c:pt idx="3121">
                        <c:v>42408.041666666664</c:v>
                      </c:pt>
                      <c:pt idx="3122">
                        <c:v>42408.083333333336</c:v>
                      </c:pt>
                      <c:pt idx="3123">
                        <c:v>42408.125</c:v>
                      </c:pt>
                      <c:pt idx="3124">
                        <c:v>42408.166666666664</c:v>
                      </c:pt>
                      <c:pt idx="3125">
                        <c:v>42408.208333333336</c:v>
                      </c:pt>
                      <c:pt idx="3126">
                        <c:v>42408.25</c:v>
                      </c:pt>
                      <c:pt idx="3127">
                        <c:v>42408.291666666664</c:v>
                      </c:pt>
                      <c:pt idx="3128">
                        <c:v>42408.333333333336</c:v>
                      </c:pt>
                      <c:pt idx="3129">
                        <c:v>42408.375</c:v>
                      </c:pt>
                      <c:pt idx="3130">
                        <c:v>42408.416666666664</c:v>
                      </c:pt>
                      <c:pt idx="3131">
                        <c:v>42408.458333333336</c:v>
                      </c:pt>
                      <c:pt idx="3132">
                        <c:v>42408.5</c:v>
                      </c:pt>
                      <c:pt idx="3133">
                        <c:v>42408.541666666664</c:v>
                      </c:pt>
                      <c:pt idx="3134">
                        <c:v>42408.583333333336</c:v>
                      </c:pt>
                      <c:pt idx="3135">
                        <c:v>42408.625</c:v>
                      </c:pt>
                      <c:pt idx="3136">
                        <c:v>42408.666666666664</c:v>
                      </c:pt>
                      <c:pt idx="3137">
                        <c:v>42408.708333333336</c:v>
                      </c:pt>
                      <c:pt idx="3138">
                        <c:v>42408.75</c:v>
                      </c:pt>
                      <c:pt idx="3139">
                        <c:v>42408.791666666664</c:v>
                      </c:pt>
                      <c:pt idx="3140">
                        <c:v>42408.833333333336</c:v>
                      </c:pt>
                      <c:pt idx="3141">
                        <c:v>42408.875</c:v>
                      </c:pt>
                      <c:pt idx="3142">
                        <c:v>42408.916666666664</c:v>
                      </c:pt>
                      <c:pt idx="3143">
                        <c:v>42408.958333333336</c:v>
                      </c:pt>
                      <c:pt idx="3144">
                        <c:v>42409</c:v>
                      </c:pt>
                      <c:pt idx="3145">
                        <c:v>42409.041666666664</c:v>
                      </c:pt>
                      <c:pt idx="3146">
                        <c:v>42409.083333333336</c:v>
                      </c:pt>
                      <c:pt idx="3147">
                        <c:v>42409.125</c:v>
                      </c:pt>
                      <c:pt idx="3148">
                        <c:v>42409.166666666664</c:v>
                      </c:pt>
                      <c:pt idx="3149">
                        <c:v>42409.208333333336</c:v>
                      </c:pt>
                      <c:pt idx="3150">
                        <c:v>42409.25</c:v>
                      </c:pt>
                      <c:pt idx="3151">
                        <c:v>42409.291666666664</c:v>
                      </c:pt>
                      <c:pt idx="3152">
                        <c:v>42409.333333333336</c:v>
                      </c:pt>
                      <c:pt idx="3153">
                        <c:v>42409.375</c:v>
                      </c:pt>
                      <c:pt idx="3154">
                        <c:v>42409.416666666664</c:v>
                      </c:pt>
                      <c:pt idx="3155">
                        <c:v>42409.458333333336</c:v>
                      </c:pt>
                      <c:pt idx="3156">
                        <c:v>42409.5</c:v>
                      </c:pt>
                      <c:pt idx="3157">
                        <c:v>42409.541666666664</c:v>
                      </c:pt>
                      <c:pt idx="3158">
                        <c:v>42409.583333333336</c:v>
                      </c:pt>
                      <c:pt idx="3159">
                        <c:v>42409.625</c:v>
                      </c:pt>
                      <c:pt idx="3160">
                        <c:v>42409.666666666664</c:v>
                      </c:pt>
                      <c:pt idx="3161">
                        <c:v>42409.708333333336</c:v>
                      </c:pt>
                      <c:pt idx="3162">
                        <c:v>42409.75</c:v>
                      </c:pt>
                      <c:pt idx="3163">
                        <c:v>42409.791666666664</c:v>
                      </c:pt>
                      <c:pt idx="3164">
                        <c:v>42409.833333333336</c:v>
                      </c:pt>
                      <c:pt idx="3165">
                        <c:v>42409.875</c:v>
                      </c:pt>
                      <c:pt idx="3166">
                        <c:v>42409.916666666664</c:v>
                      </c:pt>
                      <c:pt idx="3167">
                        <c:v>42409.958333333336</c:v>
                      </c:pt>
                      <c:pt idx="3168">
                        <c:v>42410</c:v>
                      </c:pt>
                      <c:pt idx="3169">
                        <c:v>42410.041666666664</c:v>
                      </c:pt>
                      <c:pt idx="3170">
                        <c:v>42410.083333333336</c:v>
                      </c:pt>
                      <c:pt idx="3171">
                        <c:v>42410.125</c:v>
                      </c:pt>
                      <c:pt idx="3172">
                        <c:v>42410.166666666664</c:v>
                      </c:pt>
                      <c:pt idx="3173">
                        <c:v>42410.208333333336</c:v>
                      </c:pt>
                      <c:pt idx="3174">
                        <c:v>42410.25</c:v>
                      </c:pt>
                      <c:pt idx="3175">
                        <c:v>42410.291666666664</c:v>
                      </c:pt>
                      <c:pt idx="3176">
                        <c:v>42410.333333333336</c:v>
                      </c:pt>
                      <c:pt idx="3177">
                        <c:v>42410.375</c:v>
                      </c:pt>
                      <c:pt idx="3178">
                        <c:v>42410.416666666664</c:v>
                      </c:pt>
                      <c:pt idx="3179">
                        <c:v>42410.458333333336</c:v>
                      </c:pt>
                      <c:pt idx="3180">
                        <c:v>42410.5</c:v>
                      </c:pt>
                      <c:pt idx="3181">
                        <c:v>42410.541666666664</c:v>
                      </c:pt>
                      <c:pt idx="3182">
                        <c:v>42410.583333333336</c:v>
                      </c:pt>
                      <c:pt idx="3183">
                        <c:v>42410.625</c:v>
                      </c:pt>
                      <c:pt idx="3184">
                        <c:v>42410.666666666664</c:v>
                      </c:pt>
                      <c:pt idx="3185">
                        <c:v>42410.708333333336</c:v>
                      </c:pt>
                      <c:pt idx="3186">
                        <c:v>42410.75</c:v>
                      </c:pt>
                      <c:pt idx="3187">
                        <c:v>42410.791666666664</c:v>
                      </c:pt>
                      <c:pt idx="3188">
                        <c:v>42410.833333333336</c:v>
                      </c:pt>
                      <c:pt idx="3189">
                        <c:v>42410.875</c:v>
                      </c:pt>
                      <c:pt idx="3190">
                        <c:v>42410.916666666664</c:v>
                      </c:pt>
                      <c:pt idx="3191">
                        <c:v>42410.958333333336</c:v>
                      </c:pt>
                      <c:pt idx="3192">
                        <c:v>42411</c:v>
                      </c:pt>
                      <c:pt idx="3193">
                        <c:v>42411.041666666664</c:v>
                      </c:pt>
                      <c:pt idx="3194">
                        <c:v>42411.083333333336</c:v>
                      </c:pt>
                      <c:pt idx="3195">
                        <c:v>42411.125</c:v>
                      </c:pt>
                      <c:pt idx="3196">
                        <c:v>42411.166666666664</c:v>
                      </c:pt>
                      <c:pt idx="3197">
                        <c:v>42411.208333333336</c:v>
                      </c:pt>
                      <c:pt idx="3198">
                        <c:v>42411.25</c:v>
                      </c:pt>
                      <c:pt idx="3199">
                        <c:v>42411.291666666664</c:v>
                      </c:pt>
                      <c:pt idx="3200">
                        <c:v>42411.333333333336</c:v>
                      </c:pt>
                      <c:pt idx="3201">
                        <c:v>42411.375</c:v>
                      </c:pt>
                      <c:pt idx="3202">
                        <c:v>42411.416666666664</c:v>
                      </c:pt>
                      <c:pt idx="3203">
                        <c:v>42411.458333333336</c:v>
                      </c:pt>
                      <c:pt idx="3204">
                        <c:v>42411.5</c:v>
                      </c:pt>
                      <c:pt idx="3205">
                        <c:v>42411.541666666664</c:v>
                      </c:pt>
                      <c:pt idx="3206">
                        <c:v>42411.583333333336</c:v>
                      </c:pt>
                      <c:pt idx="3207">
                        <c:v>42411.625</c:v>
                      </c:pt>
                      <c:pt idx="3208">
                        <c:v>42411.666666666664</c:v>
                      </c:pt>
                      <c:pt idx="3209">
                        <c:v>42411.708333333336</c:v>
                      </c:pt>
                      <c:pt idx="3210">
                        <c:v>42411.75</c:v>
                      </c:pt>
                      <c:pt idx="3211">
                        <c:v>42411.791666666664</c:v>
                      </c:pt>
                      <c:pt idx="3212">
                        <c:v>42411.833333333336</c:v>
                      </c:pt>
                      <c:pt idx="3213">
                        <c:v>42411.875</c:v>
                      </c:pt>
                      <c:pt idx="3214">
                        <c:v>42411.916666666664</c:v>
                      </c:pt>
                      <c:pt idx="3215">
                        <c:v>42411.958333333336</c:v>
                      </c:pt>
                      <c:pt idx="3216">
                        <c:v>42412</c:v>
                      </c:pt>
                      <c:pt idx="3217">
                        <c:v>42412.041666666664</c:v>
                      </c:pt>
                      <c:pt idx="3218">
                        <c:v>42412.083333333336</c:v>
                      </c:pt>
                      <c:pt idx="3219">
                        <c:v>42412.125</c:v>
                      </c:pt>
                      <c:pt idx="3220">
                        <c:v>42412.166666666664</c:v>
                      </c:pt>
                      <c:pt idx="3221">
                        <c:v>42412.208333333336</c:v>
                      </c:pt>
                      <c:pt idx="3222">
                        <c:v>42412.25</c:v>
                      </c:pt>
                      <c:pt idx="3223">
                        <c:v>42412.291666666664</c:v>
                      </c:pt>
                      <c:pt idx="3224">
                        <c:v>42412.333333333336</c:v>
                      </c:pt>
                      <c:pt idx="3225">
                        <c:v>42412.375</c:v>
                      </c:pt>
                      <c:pt idx="3226">
                        <c:v>42412.416666666664</c:v>
                      </c:pt>
                      <c:pt idx="3227">
                        <c:v>42412.458333333336</c:v>
                      </c:pt>
                      <c:pt idx="3228">
                        <c:v>42412.5</c:v>
                      </c:pt>
                      <c:pt idx="3229">
                        <c:v>42412.541666666664</c:v>
                      </c:pt>
                      <c:pt idx="3230">
                        <c:v>42412.583333333336</c:v>
                      </c:pt>
                      <c:pt idx="3231">
                        <c:v>42412.625</c:v>
                      </c:pt>
                      <c:pt idx="3232">
                        <c:v>42412.666666666664</c:v>
                      </c:pt>
                      <c:pt idx="3233">
                        <c:v>42412.708333333336</c:v>
                      </c:pt>
                      <c:pt idx="3234">
                        <c:v>42412.75</c:v>
                      </c:pt>
                      <c:pt idx="3235">
                        <c:v>42412.791666666664</c:v>
                      </c:pt>
                      <c:pt idx="3236">
                        <c:v>42412.833333333336</c:v>
                      </c:pt>
                      <c:pt idx="3237">
                        <c:v>42412.875</c:v>
                      </c:pt>
                      <c:pt idx="3238">
                        <c:v>42412.916666666664</c:v>
                      </c:pt>
                      <c:pt idx="3239">
                        <c:v>42412.958333333336</c:v>
                      </c:pt>
                      <c:pt idx="3240">
                        <c:v>42413</c:v>
                      </c:pt>
                      <c:pt idx="3241">
                        <c:v>42413.041666666664</c:v>
                      </c:pt>
                      <c:pt idx="3242">
                        <c:v>42413.083333333336</c:v>
                      </c:pt>
                      <c:pt idx="3243">
                        <c:v>42413.125</c:v>
                      </c:pt>
                      <c:pt idx="3244">
                        <c:v>42413.166666666664</c:v>
                      </c:pt>
                      <c:pt idx="3245">
                        <c:v>42413.208333333336</c:v>
                      </c:pt>
                      <c:pt idx="3246">
                        <c:v>42413.25</c:v>
                      </c:pt>
                      <c:pt idx="3247">
                        <c:v>42413.291666666664</c:v>
                      </c:pt>
                      <c:pt idx="3248">
                        <c:v>42413.333333333336</c:v>
                      </c:pt>
                      <c:pt idx="3249">
                        <c:v>42413.375</c:v>
                      </c:pt>
                      <c:pt idx="3250">
                        <c:v>42413.416666666664</c:v>
                      </c:pt>
                      <c:pt idx="3251">
                        <c:v>42413.458333333336</c:v>
                      </c:pt>
                      <c:pt idx="3252">
                        <c:v>42413.5</c:v>
                      </c:pt>
                      <c:pt idx="3253">
                        <c:v>42413.541666666664</c:v>
                      </c:pt>
                      <c:pt idx="3254">
                        <c:v>42413.583333333336</c:v>
                      </c:pt>
                      <c:pt idx="3255">
                        <c:v>42413.625</c:v>
                      </c:pt>
                      <c:pt idx="3256">
                        <c:v>42413.666666666664</c:v>
                      </c:pt>
                      <c:pt idx="3257">
                        <c:v>42413.708333333336</c:v>
                      </c:pt>
                      <c:pt idx="3258">
                        <c:v>42413.75</c:v>
                      </c:pt>
                      <c:pt idx="3259">
                        <c:v>42413.791666666664</c:v>
                      </c:pt>
                      <c:pt idx="3260">
                        <c:v>42413.833333333336</c:v>
                      </c:pt>
                      <c:pt idx="3261">
                        <c:v>42413.875</c:v>
                      </c:pt>
                      <c:pt idx="3262">
                        <c:v>42413.916666666664</c:v>
                      </c:pt>
                      <c:pt idx="3263">
                        <c:v>42413.958333333336</c:v>
                      </c:pt>
                      <c:pt idx="3264">
                        <c:v>42414</c:v>
                      </c:pt>
                      <c:pt idx="3265">
                        <c:v>42414.041666666664</c:v>
                      </c:pt>
                      <c:pt idx="3266">
                        <c:v>42414.083333333336</c:v>
                      </c:pt>
                      <c:pt idx="3267">
                        <c:v>42414.125</c:v>
                      </c:pt>
                      <c:pt idx="3268">
                        <c:v>42414.166666666664</c:v>
                      </c:pt>
                      <c:pt idx="3269">
                        <c:v>42414.208333333336</c:v>
                      </c:pt>
                      <c:pt idx="3270">
                        <c:v>42414.25</c:v>
                      </c:pt>
                      <c:pt idx="3271">
                        <c:v>42414.291666666664</c:v>
                      </c:pt>
                      <c:pt idx="3272">
                        <c:v>42414.333333333336</c:v>
                      </c:pt>
                      <c:pt idx="3273">
                        <c:v>42414.375</c:v>
                      </c:pt>
                      <c:pt idx="3274">
                        <c:v>42414.416666666664</c:v>
                      </c:pt>
                      <c:pt idx="3275">
                        <c:v>42414.458333333336</c:v>
                      </c:pt>
                      <c:pt idx="3276">
                        <c:v>42414.5</c:v>
                      </c:pt>
                      <c:pt idx="3277">
                        <c:v>42414.541666666664</c:v>
                      </c:pt>
                      <c:pt idx="3278">
                        <c:v>42414.583333333336</c:v>
                      </c:pt>
                      <c:pt idx="3279">
                        <c:v>42414.625</c:v>
                      </c:pt>
                      <c:pt idx="3280">
                        <c:v>42414.666666666664</c:v>
                      </c:pt>
                      <c:pt idx="3281">
                        <c:v>42414.708333333336</c:v>
                      </c:pt>
                      <c:pt idx="3282">
                        <c:v>42414.75</c:v>
                      </c:pt>
                      <c:pt idx="3283">
                        <c:v>42414.791666666664</c:v>
                      </c:pt>
                      <c:pt idx="3284">
                        <c:v>42414.833333333336</c:v>
                      </c:pt>
                      <c:pt idx="3285">
                        <c:v>42414.875</c:v>
                      </c:pt>
                      <c:pt idx="3286">
                        <c:v>42414.916666666664</c:v>
                      </c:pt>
                      <c:pt idx="3287">
                        <c:v>42414.958333333336</c:v>
                      </c:pt>
                      <c:pt idx="3288">
                        <c:v>42415</c:v>
                      </c:pt>
                      <c:pt idx="3289">
                        <c:v>42415.041666666664</c:v>
                      </c:pt>
                      <c:pt idx="3290">
                        <c:v>42415.083333333336</c:v>
                      </c:pt>
                      <c:pt idx="3291">
                        <c:v>42415.125</c:v>
                      </c:pt>
                      <c:pt idx="3292">
                        <c:v>42415.166666666664</c:v>
                      </c:pt>
                      <c:pt idx="3293">
                        <c:v>42415.208333333336</c:v>
                      </c:pt>
                      <c:pt idx="3294">
                        <c:v>42415.25</c:v>
                      </c:pt>
                      <c:pt idx="3295">
                        <c:v>42415.291666666664</c:v>
                      </c:pt>
                      <c:pt idx="3296">
                        <c:v>42415.333333333336</c:v>
                      </c:pt>
                      <c:pt idx="3297">
                        <c:v>42415.375</c:v>
                      </c:pt>
                      <c:pt idx="3298">
                        <c:v>42415.416666666664</c:v>
                      </c:pt>
                      <c:pt idx="3299">
                        <c:v>42415.458333333336</c:v>
                      </c:pt>
                      <c:pt idx="3300">
                        <c:v>42415.5</c:v>
                      </c:pt>
                      <c:pt idx="3301">
                        <c:v>42415.541666666664</c:v>
                      </c:pt>
                      <c:pt idx="3302">
                        <c:v>42415.583333333336</c:v>
                      </c:pt>
                      <c:pt idx="3303">
                        <c:v>42415.625</c:v>
                      </c:pt>
                      <c:pt idx="3304">
                        <c:v>42415.666666666664</c:v>
                      </c:pt>
                      <c:pt idx="3305">
                        <c:v>42415.708333333336</c:v>
                      </c:pt>
                      <c:pt idx="3306">
                        <c:v>42415.75</c:v>
                      </c:pt>
                      <c:pt idx="3307">
                        <c:v>42415.791666666664</c:v>
                      </c:pt>
                      <c:pt idx="3308">
                        <c:v>42415.833333333336</c:v>
                      </c:pt>
                      <c:pt idx="3309">
                        <c:v>42415.875</c:v>
                      </c:pt>
                      <c:pt idx="3310">
                        <c:v>42415.916666666664</c:v>
                      </c:pt>
                      <c:pt idx="3311">
                        <c:v>42415.958333333336</c:v>
                      </c:pt>
                      <c:pt idx="3312">
                        <c:v>42416</c:v>
                      </c:pt>
                      <c:pt idx="3313">
                        <c:v>42416.041666666664</c:v>
                      </c:pt>
                      <c:pt idx="3314">
                        <c:v>42416.083333333336</c:v>
                      </c:pt>
                      <c:pt idx="3315">
                        <c:v>42416.125</c:v>
                      </c:pt>
                      <c:pt idx="3316">
                        <c:v>42416.166666666664</c:v>
                      </c:pt>
                      <c:pt idx="3317">
                        <c:v>42416.208333333336</c:v>
                      </c:pt>
                      <c:pt idx="3318">
                        <c:v>42416.25</c:v>
                      </c:pt>
                      <c:pt idx="3319">
                        <c:v>42416.291666666664</c:v>
                      </c:pt>
                      <c:pt idx="3320">
                        <c:v>42416.333333333336</c:v>
                      </c:pt>
                      <c:pt idx="3321">
                        <c:v>42416.375</c:v>
                      </c:pt>
                      <c:pt idx="3322">
                        <c:v>42416.416666666664</c:v>
                      </c:pt>
                      <c:pt idx="3323">
                        <c:v>42416.458333333336</c:v>
                      </c:pt>
                      <c:pt idx="3324">
                        <c:v>42416.5</c:v>
                      </c:pt>
                      <c:pt idx="3325">
                        <c:v>42416.541666666664</c:v>
                      </c:pt>
                      <c:pt idx="3326">
                        <c:v>42416.583333333336</c:v>
                      </c:pt>
                      <c:pt idx="3327">
                        <c:v>42416.625</c:v>
                      </c:pt>
                      <c:pt idx="3328">
                        <c:v>42416.666666666664</c:v>
                      </c:pt>
                      <c:pt idx="3329">
                        <c:v>42416.708333333336</c:v>
                      </c:pt>
                      <c:pt idx="3330">
                        <c:v>42416.75</c:v>
                      </c:pt>
                      <c:pt idx="3331">
                        <c:v>42416.791666666664</c:v>
                      </c:pt>
                      <c:pt idx="3332">
                        <c:v>42416.833333333336</c:v>
                      </c:pt>
                      <c:pt idx="3333">
                        <c:v>42416.875</c:v>
                      </c:pt>
                      <c:pt idx="3334">
                        <c:v>42416.916666666664</c:v>
                      </c:pt>
                      <c:pt idx="3335">
                        <c:v>42416.958333333336</c:v>
                      </c:pt>
                      <c:pt idx="3336">
                        <c:v>42417</c:v>
                      </c:pt>
                      <c:pt idx="3337">
                        <c:v>42417.041666666664</c:v>
                      </c:pt>
                      <c:pt idx="3338">
                        <c:v>42417.083333333336</c:v>
                      </c:pt>
                      <c:pt idx="3339">
                        <c:v>42417.125</c:v>
                      </c:pt>
                      <c:pt idx="3340">
                        <c:v>42417.166666666664</c:v>
                      </c:pt>
                      <c:pt idx="3341">
                        <c:v>42417.208333333336</c:v>
                      </c:pt>
                      <c:pt idx="3342">
                        <c:v>42417.25</c:v>
                      </c:pt>
                      <c:pt idx="3343">
                        <c:v>42417.291666666664</c:v>
                      </c:pt>
                      <c:pt idx="3344">
                        <c:v>42417.333333333336</c:v>
                      </c:pt>
                      <c:pt idx="3345">
                        <c:v>42417.375</c:v>
                      </c:pt>
                      <c:pt idx="3346">
                        <c:v>42417.416666666664</c:v>
                      </c:pt>
                      <c:pt idx="3347">
                        <c:v>42417.458333333336</c:v>
                      </c:pt>
                      <c:pt idx="3348">
                        <c:v>42417.5</c:v>
                      </c:pt>
                      <c:pt idx="3349">
                        <c:v>42417.541666666664</c:v>
                      </c:pt>
                      <c:pt idx="3350">
                        <c:v>42417.583333333336</c:v>
                      </c:pt>
                      <c:pt idx="3351">
                        <c:v>42417.625</c:v>
                      </c:pt>
                      <c:pt idx="3352">
                        <c:v>42417.666666666664</c:v>
                      </c:pt>
                      <c:pt idx="3353">
                        <c:v>42417.708333333336</c:v>
                      </c:pt>
                      <c:pt idx="3354">
                        <c:v>42417.75</c:v>
                      </c:pt>
                      <c:pt idx="3355">
                        <c:v>42417.791666666664</c:v>
                      </c:pt>
                      <c:pt idx="3356">
                        <c:v>42417.833333333336</c:v>
                      </c:pt>
                      <c:pt idx="3357">
                        <c:v>42417.875</c:v>
                      </c:pt>
                      <c:pt idx="3358">
                        <c:v>42417.916666666664</c:v>
                      </c:pt>
                      <c:pt idx="3359">
                        <c:v>42417.958333333336</c:v>
                      </c:pt>
                      <c:pt idx="3360">
                        <c:v>42418</c:v>
                      </c:pt>
                      <c:pt idx="3361">
                        <c:v>42418.041666666664</c:v>
                      </c:pt>
                      <c:pt idx="3362">
                        <c:v>42418.083333333336</c:v>
                      </c:pt>
                      <c:pt idx="3363">
                        <c:v>42418.125</c:v>
                      </c:pt>
                      <c:pt idx="3364">
                        <c:v>42418.166666666664</c:v>
                      </c:pt>
                      <c:pt idx="3365">
                        <c:v>42418.208333333336</c:v>
                      </c:pt>
                      <c:pt idx="3366">
                        <c:v>42418.25</c:v>
                      </c:pt>
                      <c:pt idx="3367">
                        <c:v>42418.291666666664</c:v>
                      </c:pt>
                      <c:pt idx="3368">
                        <c:v>42418.333333333336</c:v>
                      </c:pt>
                      <c:pt idx="3369">
                        <c:v>42418.375</c:v>
                      </c:pt>
                      <c:pt idx="3370">
                        <c:v>42418.416666666664</c:v>
                      </c:pt>
                      <c:pt idx="3371">
                        <c:v>42418.458333333336</c:v>
                      </c:pt>
                      <c:pt idx="3372">
                        <c:v>42418.5</c:v>
                      </c:pt>
                      <c:pt idx="3373">
                        <c:v>42418.541666666664</c:v>
                      </c:pt>
                      <c:pt idx="3374">
                        <c:v>42418.583333333336</c:v>
                      </c:pt>
                      <c:pt idx="3375">
                        <c:v>42418.625</c:v>
                      </c:pt>
                      <c:pt idx="3376">
                        <c:v>42418.666666666664</c:v>
                      </c:pt>
                      <c:pt idx="3377">
                        <c:v>42418.708333333336</c:v>
                      </c:pt>
                      <c:pt idx="3378">
                        <c:v>42418.75</c:v>
                      </c:pt>
                      <c:pt idx="3379">
                        <c:v>42418.791666666664</c:v>
                      </c:pt>
                      <c:pt idx="3380">
                        <c:v>42418.833333333336</c:v>
                      </c:pt>
                      <c:pt idx="3381">
                        <c:v>42418.875</c:v>
                      </c:pt>
                      <c:pt idx="3382">
                        <c:v>42418.916666666664</c:v>
                      </c:pt>
                      <c:pt idx="3383">
                        <c:v>42418.958333333336</c:v>
                      </c:pt>
                      <c:pt idx="3384">
                        <c:v>42419</c:v>
                      </c:pt>
                      <c:pt idx="3385">
                        <c:v>42419.041666666664</c:v>
                      </c:pt>
                      <c:pt idx="3386">
                        <c:v>42419.083333333336</c:v>
                      </c:pt>
                      <c:pt idx="3387">
                        <c:v>42419.125</c:v>
                      </c:pt>
                      <c:pt idx="3388">
                        <c:v>42419.166666666664</c:v>
                      </c:pt>
                      <c:pt idx="3389">
                        <c:v>42419.208333333336</c:v>
                      </c:pt>
                      <c:pt idx="3390">
                        <c:v>42419.25</c:v>
                      </c:pt>
                      <c:pt idx="3391">
                        <c:v>42419.291666666664</c:v>
                      </c:pt>
                      <c:pt idx="3392">
                        <c:v>42419.333333333336</c:v>
                      </c:pt>
                      <c:pt idx="3393">
                        <c:v>42419.375</c:v>
                      </c:pt>
                      <c:pt idx="3394">
                        <c:v>42419.416666666664</c:v>
                      </c:pt>
                      <c:pt idx="3395">
                        <c:v>42419.458333333336</c:v>
                      </c:pt>
                      <c:pt idx="3396">
                        <c:v>42419.5</c:v>
                      </c:pt>
                      <c:pt idx="3397">
                        <c:v>42419.541666666664</c:v>
                      </c:pt>
                      <c:pt idx="3398">
                        <c:v>42419.583333333336</c:v>
                      </c:pt>
                      <c:pt idx="3399">
                        <c:v>42419.625</c:v>
                      </c:pt>
                      <c:pt idx="3400">
                        <c:v>42419.666666666664</c:v>
                      </c:pt>
                      <c:pt idx="3401">
                        <c:v>42419.708333333336</c:v>
                      </c:pt>
                      <c:pt idx="3402">
                        <c:v>42419.75</c:v>
                      </c:pt>
                      <c:pt idx="3403">
                        <c:v>42419.791666666664</c:v>
                      </c:pt>
                      <c:pt idx="3404">
                        <c:v>42419.833333333336</c:v>
                      </c:pt>
                      <c:pt idx="3405">
                        <c:v>42419.875</c:v>
                      </c:pt>
                      <c:pt idx="3406">
                        <c:v>42419.916666666664</c:v>
                      </c:pt>
                      <c:pt idx="3407">
                        <c:v>42419.958333333336</c:v>
                      </c:pt>
                      <c:pt idx="3408">
                        <c:v>42420</c:v>
                      </c:pt>
                      <c:pt idx="3409">
                        <c:v>42420.041666666664</c:v>
                      </c:pt>
                      <c:pt idx="3410">
                        <c:v>42420.083333333336</c:v>
                      </c:pt>
                      <c:pt idx="3411">
                        <c:v>42420.125</c:v>
                      </c:pt>
                      <c:pt idx="3412">
                        <c:v>42420.166666666664</c:v>
                      </c:pt>
                      <c:pt idx="3413">
                        <c:v>42420.208333333336</c:v>
                      </c:pt>
                      <c:pt idx="3414">
                        <c:v>42420.25</c:v>
                      </c:pt>
                      <c:pt idx="3415">
                        <c:v>42420.291666666664</c:v>
                      </c:pt>
                      <c:pt idx="3416">
                        <c:v>42420.333333333336</c:v>
                      </c:pt>
                      <c:pt idx="3417">
                        <c:v>42420.375</c:v>
                      </c:pt>
                      <c:pt idx="3418">
                        <c:v>42420.416666666664</c:v>
                      </c:pt>
                      <c:pt idx="3419">
                        <c:v>42420.458333333336</c:v>
                      </c:pt>
                      <c:pt idx="3420">
                        <c:v>42420.5</c:v>
                      </c:pt>
                      <c:pt idx="3421">
                        <c:v>42420.541666666664</c:v>
                      </c:pt>
                      <c:pt idx="3422">
                        <c:v>42420.583333333336</c:v>
                      </c:pt>
                      <c:pt idx="3423">
                        <c:v>42420.625</c:v>
                      </c:pt>
                      <c:pt idx="3424">
                        <c:v>42420.666666666664</c:v>
                      </c:pt>
                      <c:pt idx="3425">
                        <c:v>42420.708333333336</c:v>
                      </c:pt>
                      <c:pt idx="3426">
                        <c:v>42420.75</c:v>
                      </c:pt>
                      <c:pt idx="3427">
                        <c:v>42420.791666666664</c:v>
                      </c:pt>
                      <c:pt idx="3428">
                        <c:v>42420.833333333336</c:v>
                      </c:pt>
                      <c:pt idx="3429">
                        <c:v>42420.875</c:v>
                      </c:pt>
                      <c:pt idx="3430">
                        <c:v>42420.916666666664</c:v>
                      </c:pt>
                      <c:pt idx="3431">
                        <c:v>42420.958333333336</c:v>
                      </c:pt>
                      <c:pt idx="3432">
                        <c:v>42421</c:v>
                      </c:pt>
                      <c:pt idx="3433">
                        <c:v>42421.041666666664</c:v>
                      </c:pt>
                      <c:pt idx="3434">
                        <c:v>42421.083333333336</c:v>
                      </c:pt>
                      <c:pt idx="3435">
                        <c:v>42421.125</c:v>
                      </c:pt>
                      <c:pt idx="3436">
                        <c:v>42421.166666666664</c:v>
                      </c:pt>
                      <c:pt idx="3437">
                        <c:v>42421.208333333336</c:v>
                      </c:pt>
                      <c:pt idx="3438">
                        <c:v>42421.25</c:v>
                      </c:pt>
                      <c:pt idx="3439">
                        <c:v>42421.291666666664</c:v>
                      </c:pt>
                      <c:pt idx="3440">
                        <c:v>42421.333333333336</c:v>
                      </c:pt>
                      <c:pt idx="3441">
                        <c:v>42421.375</c:v>
                      </c:pt>
                      <c:pt idx="3442">
                        <c:v>42421.416666666664</c:v>
                      </c:pt>
                      <c:pt idx="3443">
                        <c:v>42421.458333333336</c:v>
                      </c:pt>
                      <c:pt idx="3444">
                        <c:v>42421.5</c:v>
                      </c:pt>
                      <c:pt idx="3445">
                        <c:v>42421.541666666664</c:v>
                      </c:pt>
                      <c:pt idx="3446">
                        <c:v>42421.583333333336</c:v>
                      </c:pt>
                      <c:pt idx="3447">
                        <c:v>42421.625</c:v>
                      </c:pt>
                      <c:pt idx="3448">
                        <c:v>42421.666666666664</c:v>
                      </c:pt>
                      <c:pt idx="3449">
                        <c:v>42421.708333333336</c:v>
                      </c:pt>
                      <c:pt idx="3450">
                        <c:v>42421.75</c:v>
                      </c:pt>
                      <c:pt idx="3451">
                        <c:v>42421.791666666664</c:v>
                      </c:pt>
                      <c:pt idx="3452">
                        <c:v>42421.833333333336</c:v>
                      </c:pt>
                      <c:pt idx="3453">
                        <c:v>42421.875</c:v>
                      </c:pt>
                      <c:pt idx="3454">
                        <c:v>42421.916666666664</c:v>
                      </c:pt>
                      <c:pt idx="3455">
                        <c:v>42421.958333333336</c:v>
                      </c:pt>
                      <c:pt idx="3456">
                        <c:v>42422</c:v>
                      </c:pt>
                      <c:pt idx="3457">
                        <c:v>42422.041666666664</c:v>
                      </c:pt>
                      <c:pt idx="3458">
                        <c:v>42422.083333333336</c:v>
                      </c:pt>
                      <c:pt idx="3459">
                        <c:v>42422.125</c:v>
                      </c:pt>
                      <c:pt idx="3460">
                        <c:v>42422.166666666664</c:v>
                      </c:pt>
                      <c:pt idx="3461">
                        <c:v>42422.208333333336</c:v>
                      </c:pt>
                      <c:pt idx="3462">
                        <c:v>42422.25</c:v>
                      </c:pt>
                      <c:pt idx="3463">
                        <c:v>42422.291666666664</c:v>
                      </c:pt>
                      <c:pt idx="3464">
                        <c:v>42422.333333333336</c:v>
                      </c:pt>
                      <c:pt idx="3465">
                        <c:v>42422.375</c:v>
                      </c:pt>
                      <c:pt idx="3466">
                        <c:v>42422.416666666664</c:v>
                      </c:pt>
                      <c:pt idx="3467">
                        <c:v>42422.458333333336</c:v>
                      </c:pt>
                      <c:pt idx="3468">
                        <c:v>42422.5</c:v>
                      </c:pt>
                      <c:pt idx="3469">
                        <c:v>42422.541666666664</c:v>
                      </c:pt>
                      <c:pt idx="3470">
                        <c:v>42422.583333333336</c:v>
                      </c:pt>
                      <c:pt idx="3471">
                        <c:v>42422.625</c:v>
                      </c:pt>
                      <c:pt idx="3472">
                        <c:v>42422.666666666664</c:v>
                      </c:pt>
                      <c:pt idx="3473">
                        <c:v>42422.708333333336</c:v>
                      </c:pt>
                      <c:pt idx="3474">
                        <c:v>42422.75</c:v>
                      </c:pt>
                      <c:pt idx="3475">
                        <c:v>42422.791666666664</c:v>
                      </c:pt>
                      <c:pt idx="3476">
                        <c:v>42422.833333333336</c:v>
                      </c:pt>
                      <c:pt idx="3477">
                        <c:v>42422.875</c:v>
                      </c:pt>
                      <c:pt idx="3478">
                        <c:v>42422.916666666664</c:v>
                      </c:pt>
                      <c:pt idx="3479">
                        <c:v>42422.958333333336</c:v>
                      </c:pt>
                      <c:pt idx="3480">
                        <c:v>42423</c:v>
                      </c:pt>
                      <c:pt idx="3481">
                        <c:v>42423.041666666664</c:v>
                      </c:pt>
                      <c:pt idx="3482">
                        <c:v>42423.083333333336</c:v>
                      </c:pt>
                      <c:pt idx="3483">
                        <c:v>42423.125</c:v>
                      </c:pt>
                      <c:pt idx="3484">
                        <c:v>42423.166666666664</c:v>
                      </c:pt>
                      <c:pt idx="3485">
                        <c:v>42423.208333333336</c:v>
                      </c:pt>
                      <c:pt idx="3486">
                        <c:v>42423.25</c:v>
                      </c:pt>
                      <c:pt idx="3487">
                        <c:v>42423.291666666664</c:v>
                      </c:pt>
                      <c:pt idx="3488">
                        <c:v>42423.333333333336</c:v>
                      </c:pt>
                      <c:pt idx="3489">
                        <c:v>42423.375</c:v>
                      </c:pt>
                      <c:pt idx="3490">
                        <c:v>42423.416666666664</c:v>
                      </c:pt>
                      <c:pt idx="3491">
                        <c:v>42423.458333333336</c:v>
                      </c:pt>
                      <c:pt idx="3492">
                        <c:v>42423.5</c:v>
                      </c:pt>
                      <c:pt idx="3493">
                        <c:v>42423.541666666664</c:v>
                      </c:pt>
                      <c:pt idx="3494">
                        <c:v>42423.583333333336</c:v>
                      </c:pt>
                      <c:pt idx="3495">
                        <c:v>42423.625</c:v>
                      </c:pt>
                      <c:pt idx="3496">
                        <c:v>42423.666666666664</c:v>
                      </c:pt>
                      <c:pt idx="3497">
                        <c:v>42423.708333333336</c:v>
                      </c:pt>
                      <c:pt idx="3498">
                        <c:v>42423.75</c:v>
                      </c:pt>
                      <c:pt idx="3499">
                        <c:v>42423.791666666664</c:v>
                      </c:pt>
                      <c:pt idx="3500">
                        <c:v>42423.833333333336</c:v>
                      </c:pt>
                      <c:pt idx="3501">
                        <c:v>42423.875</c:v>
                      </c:pt>
                      <c:pt idx="3502">
                        <c:v>42423.916666666664</c:v>
                      </c:pt>
                      <c:pt idx="3503">
                        <c:v>42423.958333333336</c:v>
                      </c:pt>
                      <c:pt idx="3504">
                        <c:v>42424</c:v>
                      </c:pt>
                      <c:pt idx="3505">
                        <c:v>42424.041666666664</c:v>
                      </c:pt>
                      <c:pt idx="3506">
                        <c:v>42424.083333333336</c:v>
                      </c:pt>
                      <c:pt idx="3507">
                        <c:v>42424.125</c:v>
                      </c:pt>
                      <c:pt idx="3508">
                        <c:v>42424.166666666664</c:v>
                      </c:pt>
                      <c:pt idx="3509">
                        <c:v>42424.208333333336</c:v>
                      </c:pt>
                      <c:pt idx="3510">
                        <c:v>42424.25</c:v>
                      </c:pt>
                      <c:pt idx="3511">
                        <c:v>42424.291666666664</c:v>
                      </c:pt>
                      <c:pt idx="3512">
                        <c:v>42424.333333333336</c:v>
                      </c:pt>
                      <c:pt idx="3513">
                        <c:v>42424.375</c:v>
                      </c:pt>
                      <c:pt idx="3514">
                        <c:v>42424.416666666664</c:v>
                      </c:pt>
                      <c:pt idx="3515">
                        <c:v>42424.458333333336</c:v>
                      </c:pt>
                      <c:pt idx="3516">
                        <c:v>42424.5</c:v>
                      </c:pt>
                      <c:pt idx="3517">
                        <c:v>42424.541666666664</c:v>
                      </c:pt>
                      <c:pt idx="3518">
                        <c:v>42424.583333333336</c:v>
                      </c:pt>
                      <c:pt idx="3519">
                        <c:v>42424.625</c:v>
                      </c:pt>
                      <c:pt idx="3520">
                        <c:v>42424.666666666664</c:v>
                      </c:pt>
                      <c:pt idx="3521">
                        <c:v>42424.708333333336</c:v>
                      </c:pt>
                      <c:pt idx="3522">
                        <c:v>42424.75</c:v>
                      </c:pt>
                      <c:pt idx="3523">
                        <c:v>42424.791666666664</c:v>
                      </c:pt>
                      <c:pt idx="3524">
                        <c:v>42424.833333333336</c:v>
                      </c:pt>
                      <c:pt idx="3525">
                        <c:v>42424.875</c:v>
                      </c:pt>
                      <c:pt idx="3526">
                        <c:v>42424.916666666664</c:v>
                      </c:pt>
                      <c:pt idx="3527">
                        <c:v>42424.958333333336</c:v>
                      </c:pt>
                      <c:pt idx="3528">
                        <c:v>42425</c:v>
                      </c:pt>
                      <c:pt idx="3529">
                        <c:v>42425.041666666664</c:v>
                      </c:pt>
                      <c:pt idx="3530">
                        <c:v>42425.083333333336</c:v>
                      </c:pt>
                      <c:pt idx="3531">
                        <c:v>42425.125</c:v>
                      </c:pt>
                      <c:pt idx="3532">
                        <c:v>42425.166666666664</c:v>
                      </c:pt>
                      <c:pt idx="3533">
                        <c:v>42425.208333333336</c:v>
                      </c:pt>
                      <c:pt idx="3534">
                        <c:v>42425.25</c:v>
                      </c:pt>
                      <c:pt idx="3535">
                        <c:v>42425.291666666664</c:v>
                      </c:pt>
                      <c:pt idx="3536">
                        <c:v>42425.333333333336</c:v>
                      </c:pt>
                      <c:pt idx="3537">
                        <c:v>42425.375</c:v>
                      </c:pt>
                      <c:pt idx="3538">
                        <c:v>42425.416666666664</c:v>
                      </c:pt>
                      <c:pt idx="3539">
                        <c:v>42425.458333333336</c:v>
                      </c:pt>
                      <c:pt idx="3540">
                        <c:v>42425.5</c:v>
                      </c:pt>
                      <c:pt idx="3541">
                        <c:v>42425.541666666664</c:v>
                      </c:pt>
                      <c:pt idx="3542">
                        <c:v>42425.583333333336</c:v>
                      </c:pt>
                      <c:pt idx="3543">
                        <c:v>42425.625</c:v>
                      </c:pt>
                      <c:pt idx="3544">
                        <c:v>42425.666666666664</c:v>
                      </c:pt>
                      <c:pt idx="3545">
                        <c:v>42425.708333333336</c:v>
                      </c:pt>
                      <c:pt idx="3546">
                        <c:v>42425.75</c:v>
                      </c:pt>
                      <c:pt idx="3547">
                        <c:v>42425.791666666664</c:v>
                      </c:pt>
                      <c:pt idx="3548">
                        <c:v>42425.833333333336</c:v>
                      </c:pt>
                      <c:pt idx="3549">
                        <c:v>42425.875</c:v>
                      </c:pt>
                      <c:pt idx="3550">
                        <c:v>42425.916666666664</c:v>
                      </c:pt>
                      <c:pt idx="3551">
                        <c:v>42425.958333333336</c:v>
                      </c:pt>
                      <c:pt idx="3552">
                        <c:v>42426</c:v>
                      </c:pt>
                      <c:pt idx="3553">
                        <c:v>42426.041666666664</c:v>
                      </c:pt>
                      <c:pt idx="3554">
                        <c:v>42426.083333333336</c:v>
                      </c:pt>
                      <c:pt idx="3555">
                        <c:v>42426.125</c:v>
                      </c:pt>
                      <c:pt idx="3556">
                        <c:v>42426.166666666664</c:v>
                      </c:pt>
                      <c:pt idx="3557">
                        <c:v>42426.208333333336</c:v>
                      </c:pt>
                      <c:pt idx="3558">
                        <c:v>42426.25</c:v>
                      </c:pt>
                      <c:pt idx="3559">
                        <c:v>42426.291666666664</c:v>
                      </c:pt>
                      <c:pt idx="3560">
                        <c:v>42426.333333333336</c:v>
                      </c:pt>
                      <c:pt idx="3561">
                        <c:v>42426.375</c:v>
                      </c:pt>
                      <c:pt idx="3562">
                        <c:v>42426.416666666664</c:v>
                      </c:pt>
                      <c:pt idx="3563">
                        <c:v>42426.458333333336</c:v>
                      </c:pt>
                      <c:pt idx="3564">
                        <c:v>42426.5</c:v>
                      </c:pt>
                      <c:pt idx="3565">
                        <c:v>42426.541666666664</c:v>
                      </c:pt>
                      <c:pt idx="3566">
                        <c:v>42426.583333333336</c:v>
                      </c:pt>
                      <c:pt idx="3567">
                        <c:v>42426.625</c:v>
                      </c:pt>
                      <c:pt idx="3568">
                        <c:v>42426.666666666664</c:v>
                      </c:pt>
                      <c:pt idx="3569">
                        <c:v>42426.708333333336</c:v>
                      </c:pt>
                      <c:pt idx="3570">
                        <c:v>42426.75</c:v>
                      </c:pt>
                      <c:pt idx="3571">
                        <c:v>42426.791666666664</c:v>
                      </c:pt>
                      <c:pt idx="3572">
                        <c:v>42426.833333333336</c:v>
                      </c:pt>
                      <c:pt idx="3573">
                        <c:v>42426.875</c:v>
                      </c:pt>
                      <c:pt idx="3574">
                        <c:v>42426.916666666664</c:v>
                      </c:pt>
                      <c:pt idx="3575">
                        <c:v>42426.958333333336</c:v>
                      </c:pt>
                      <c:pt idx="3576">
                        <c:v>42427</c:v>
                      </c:pt>
                      <c:pt idx="3577">
                        <c:v>42427.041666666664</c:v>
                      </c:pt>
                      <c:pt idx="3578">
                        <c:v>42427.083333333336</c:v>
                      </c:pt>
                      <c:pt idx="3579">
                        <c:v>42427.125</c:v>
                      </c:pt>
                      <c:pt idx="3580">
                        <c:v>42427.166666666664</c:v>
                      </c:pt>
                      <c:pt idx="3581">
                        <c:v>42427.208333333336</c:v>
                      </c:pt>
                      <c:pt idx="3582">
                        <c:v>42427.25</c:v>
                      </c:pt>
                      <c:pt idx="3583">
                        <c:v>42427.291666666664</c:v>
                      </c:pt>
                      <c:pt idx="3584">
                        <c:v>42427.333333333336</c:v>
                      </c:pt>
                      <c:pt idx="3585">
                        <c:v>42427.375</c:v>
                      </c:pt>
                      <c:pt idx="3586">
                        <c:v>42427.416666666664</c:v>
                      </c:pt>
                      <c:pt idx="3587">
                        <c:v>42427.458333333336</c:v>
                      </c:pt>
                      <c:pt idx="3588">
                        <c:v>42427.5</c:v>
                      </c:pt>
                      <c:pt idx="3589">
                        <c:v>42427.541666666664</c:v>
                      </c:pt>
                      <c:pt idx="3590">
                        <c:v>42427.583333333336</c:v>
                      </c:pt>
                      <c:pt idx="3591">
                        <c:v>42427.625</c:v>
                      </c:pt>
                      <c:pt idx="3592">
                        <c:v>42427.666666666664</c:v>
                      </c:pt>
                      <c:pt idx="3593">
                        <c:v>42427.708333333336</c:v>
                      </c:pt>
                      <c:pt idx="3594">
                        <c:v>42427.75</c:v>
                      </c:pt>
                      <c:pt idx="3595">
                        <c:v>42427.791666666664</c:v>
                      </c:pt>
                      <c:pt idx="3596">
                        <c:v>42427.833333333336</c:v>
                      </c:pt>
                      <c:pt idx="3597">
                        <c:v>42427.875</c:v>
                      </c:pt>
                      <c:pt idx="3598">
                        <c:v>42427.916666666664</c:v>
                      </c:pt>
                      <c:pt idx="3599">
                        <c:v>42427.958333333336</c:v>
                      </c:pt>
                      <c:pt idx="3600">
                        <c:v>42428</c:v>
                      </c:pt>
                      <c:pt idx="3601">
                        <c:v>42428.041666666664</c:v>
                      </c:pt>
                      <c:pt idx="3602">
                        <c:v>42428.083333333336</c:v>
                      </c:pt>
                      <c:pt idx="3603">
                        <c:v>42428.125</c:v>
                      </c:pt>
                      <c:pt idx="3604">
                        <c:v>42428.166666666664</c:v>
                      </c:pt>
                      <c:pt idx="3605">
                        <c:v>42428.208333333336</c:v>
                      </c:pt>
                      <c:pt idx="3606">
                        <c:v>42428.25</c:v>
                      </c:pt>
                      <c:pt idx="3607">
                        <c:v>42428.291666666664</c:v>
                      </c:pt>
                      <c:pt idx="3608">
                        <c:v>42428.333333333336</c:v>
                      </c:pt>
                      <c:pt idx="3609">
                        <c:v>42428.375</c:v>
                      </c:pt>
                      <c:pt idx="3610">
                        <c:v>42428.416666666664</c:v>
                      </c:pt>
                      <c:pt idx="3611">
                        <c:v>42428.458333333336</c:v>
                      </c:pt>
                      <c:pt idx="3612">
                        <c:v>42428.5</c:v>
                      </c:pt>
                      <c:pt idx="3613">
                        <c:v>42428.541666666664</c:v>
                      </c:pt>
                      <c:pt idx="3614">
                        <c:v>42428.583333333336</c:v>
                      </c:pt>
                      <c:pt idx="3615">
                        <c:v>42428.625</c:v>
                      </c:pt>
                      <c:pt idx="3616">
                        <c:v>42428.666666666664</c:v>
                      </c:pt>
                      <c:pt idx="3617">
                        <c:v>42428.708333333336</c:v>
                      </c:pt>
                      <c:pt idx="3618">
                        <c:v>42428.75</c:v>
                      </c:pt>
                      <c:pt idx="3619">
                        <c:v>42428.791666666664</c:v>
                      </c:pt>
                      <c:pt idx="3620">
                        <c:v>42428.833333333336</c:v>
                      </c:pt>
                      <c:pt idx="3621">
                        <c:v>42428.875</c:v>
                      </c:pt>
                      <c:pt idx="3622">
                        <c:v>42428.916666666664</c:v>
                      </c:pt>
                      <c:pt idx="3623">
                        <c:v>42428.958333333336</c:v>
                      </c:pt>
                      <c:pt idx="3624">
                        <c:v>42429</c:v>
                      </c:pt>
                      <c:pt idx="3625">
                        <c:v>42429.041666666664</c:v>
                      </c:pt>
                      <c:pt idx="3626">
                        <c:v>42429.083333333336</c:v>
                      </c:pt>
                      <c:pt idx="3627">
                        <c:v>42429.125</c:v>
                      </c:pt>
                      <c:pt idx="3628">
                        <c:v>42429.166666666664</c:v>
                      </c:pt>
                      <c:pt idx="3629">
                        <c:v>42429.208333333336</c:v>
                      </c:pt>
                      <c:pt idx="3630">
                        <c:v>42429.25</c:v>
                      </c:pt>
                      <c:pt idx="3631">
                        <c:v>42429.291666666664</c:v>
                      </c:pt>
                      <c:pt idx="3632">
                        <c:v>42429.333333333336</c:v>
                      </c:pt>
                      <c:pt idx="3633">
                        <c:v>42429.375</c:v>
                      </c:pt>
                      <c:pt idx="3634">
                        <c:v>42429.416666666664</c:v>
                      </c:pt>
                      <c:pt idx="3635">
                        <c:v>42429.458333333336</c:v>
                      </c:pt>
                      <c:pt idx="3636">
                        <c:v>42429.5</c:v>
                      </c:pt>
                      <c:pt idx="3637">
                        <c:v>42429.541666666664</c:v>
                      </c:pt>
                      <c:pt idx="3638">
                        <c:v>42429.583333333336</c:v>
                      </c:pt>
                      <c:pt idx="3639">
                        <c:v>42429.625</c:v>
                      </c:pt>
                      <c:pt idx="3640">
                        <c:v>42429.666666666664</c:v>
                      </c:pt>
                      <c:pt idx="3641">
                        <c:v>42429.708333333336</c:v>
                      </c:pt>
                      <c:pt idx="3642">
                        <c:v>42429.75</c:v>
                      </c:pt>
                      <c:pt idx="3643">
                        <c:v>42429.791666666664</c:v>
                      </c:pt>
                      <c:pt idx="3644">
                        <c:v>42429.833333333336</c:v>
                      </c:pt>
                      <c:pt idx="3645">
                        <c:v>42429.875</c:v>
                      </c:pt>
                      <c:pt idx="3646">
                        <c:v>42429.916666666664</c:v>
                      </c:pt>
                      <c:pt idx="3647">
                        <c:v>42429.958333333336</c:v>
                      </c:pt>
                      <c:pt idx="3648">
                        <c:v>42430</c:v>
                      </c:pt>
                      <c:pt idx="3649">
                        <c:v>42430.041666666664</c:v>
                      </c:pt>
                      <c:pt idx="3650">
                        <c:v>42430.083333333336</c:v>
                      </c:pt>
                      <c:pt idx="3651">
                        <c:v>42430.125</c:v>
                      </c:pt>
                      <c:pt idx="3652">
                        <c:v>42430.166666666664</c:v>
                      </c:pt>
                      <c:pt idx="3653">
                        <c:v>42430.208333333336</c:v>
                      </c:pt>
                      <c:pt idx="3654">
                        <c:v>42430.25</c:v>
                      </c:pt>
                      <c:pt idx="3655">
                        <c:v>42430.291666666664</c:v>
                      </c:pt>
                      <c:pt idx="3656">
                        <c:v>42430.333333333336</c:v>
                      </c:pt>
                      <c:pt idx="3657">
                        <c:v>42430.375</c:v>
                      </c:pt>
                      <c:pt idx="3658">
                        <c:v>42430.416666666664</c:v>
                      </c:pt>
                      <c:pt idx="3659">
                        <c:v>42430.458333333336</c:v>
                      </c:pt>
                      <c:pt idx="3660">
                        <c:v>42430.5</c:v>
                      </c:pt>
                      <c:pt idx="3661">
                        <c:v>42430.541666666664</c:v>
                      </c:pt>
                      <c:pt idx="3662">
                        <c:v>42430.583333333336</c:v>
                      </c:pt>
                      <c:pt idx="3663">
                        <c:v>42430.625</c:v>
                      </c:pt>
                      <c:pt idx="3664">
                        <c:v>42430.666666666664</c:v>
                      </c:pt>
                      <c:pt idx="3665">
                        <c:v>42430.708333333336</c:v>
                      </c:pt>
                      <c:pt idx="3666">
                        <c:v>42430.75</c:v>
                      </c:pt>
                      <c:pt idx="3667">
                        <c:v>42430.791666666664</c:v>
                      </c:pt>
                      <c:pt idx="3668">
                        <c:v>42430.833333333336</c:v>
                      </c:pt>
                      <c:pt idx="3669">
                        <c:v>42430.875</c:v>
                      </c:pt>
                      <c:pt idx="3670">
                        <c:v>42430.916666666664</c:v>
                      </c:pt>
                      <c:pt idx="3671">
                        <c:v>42430.958333333336</c:v>
                      </c:pt>
                      <c:pt idx="3672">
                        <c:v>42431</c:v>
                      </c:pt>
                      <c:pt idx="3673">
                        <c:v>42431.041666666664</c:v>
                      </c:pt>
                      <c:pt idx="3674">
                        <c:v>42431.083333333336</c:v>
                      </c:pt>
                      <c:pt idx="3675">
                        <c:v>42431.125</c:v>
                      </c:pt>
                      <c:pt idx="3676">
                        <c:v>42431.166666666664</c:v>
                      </c:pt>
                      <c:pt idx="3677">
                        <c:v>42431.208333333336</c:v>
                      </c:pt>
                      <c:pt idx="3678">
                        <c:v>42431.25</c:v>
                      </c:pt>
                      <c:pt idx="3679">
                        <c:v>42431.291666666664</c:v>
                      </c:pt>
                      <c:pt idx="3680">
                        <c:v>42431.333333333336</c:v>
                      </c:pt>
                      <c:pt idx="3681">
                        <c:v>42431.375</c:v>
                      </c:pt>
                      <c:pt idx="3682">
                        <c:v>42431.416666666664</c:v>
                      </c:pt>
                      <c:pt idx="3683">
                        <c:v>42431.458333333336</c:v>
                      </c:pt>
                      <c:pt idx="3684">
                        <c:v>42431.5</c:v>
                      </c:pt>
                      <c:pt idx="3685">
                        <c:v>42431.541666666664</c:v>
                      </c:pt>
                      <c:pt idx="3686">
                        <c:v>42431.583333333336</c:v>
                      </c:pt>
                      <c:pt idx="3687">
                        <c:v>42431.625</c:v>
                      </c:pt>
                      <c:pt idx="3688">
                        <c:v>42431.666666666664</c:v>
                      </c:pt>
                      <c:pt idx="3689">
                        <c:v>42431.708333333336</c:v>
                      </c:pt>
                      <c:pt idx="3690">
                        <c:v>42431.75</c:v>
                      </c:pt>
                      <c:pt idx="3691">
                        <c:v>42431.791666666664</c:v>
                      </c:pt>
                      <c:pt idx="3692">
                        <c:v>42431.833333333336</c:v>
                      </c:pt>
                      <c:pt idx="3693">
                        <c:v>42431.875</c:v>
                      </c:pt>
                      <c:pt idx="3694">
                        <c:v>42431.916666666664</c:v>
                      </c:pt>
                      <c:pt idx="3695">
                        <c:v>42431.958333333336</c:v>
                      </c:pt>
                      <c:pt idx="3696">
                        <c:v>42432</c:v>
                      </c:pt>
                      <c:pt idx="3697">
                        <c:v>42432.041666666664</c:v>
                      </c:pt>
                      <c:pt idx="3698">
                        <c:v>42432.083333333336</c:v>
                      </c:pt>
                      <c:pt idx="3699">
                        <c:v>42432.125</c:v>
                      </c:pt>
                      <c:pt idx="3700">
                        <c:v>42432.166666666664</c:v>
                      </c:pt>
                      <c:pt idx="3701">
                        <c:v>42432.208333333336</c:v>
                      </c:pt>
                      <c:pt idx="3702">
                        <c:v>42432.25</c:v>
                      </c:pt>
                      <c:pt idx="3703">
                        <c:v>42432.291666666664</c:v>
                      </c:pt>
                      <c:pt idx="3704">
                        <c:v>42432.333333333336</c:v>
                      </c:pt>
                      <c:pt idx="3705">
                        <c:v>42432.375</c:v>
                      </c:pt>
                      <c:pt idx="3706">
                        <c:v>42432.416666666664</c:v>
                      </c:pt>
                      <c:pt idx="3707">
                        <c:v>42432.458333333336</c:v>
                      </c:pt>
                      <c:pt idx="3708">
                        <c:v>42432.5</c:v>
                      </c:pt>
                      <c:pt idx="3709">
                        <c:v>42432.541666666664</c:v>
                      </c:pt>
                      <c:pt idx="3710">
                        <c:v>42432.583333333336</c:v>
                      </c:pt>
                      <c:pt idx="3711">
                        <c:v>42432.625</c:v>
                      </c:pt>
                      <c:pt idx="3712">
                        <c:v>42432.666666666664</c:v>
                      </c:pt>
                      <c:pt idx="3713">
                        <c:v>42432.708333333336</c:v>
                      </c:pt>
                      <c:pt idx="3714">
                        <c:v>42432.75</c:v>
                      </c:pt>
                      <c:pt idx="3715">
                        <c:v>42432.791666666664</c:v>
                      </c:pt>
                      <c:pt idx="3716">
                        <c:v>42432.833333333336</c:v>
                      </c:pt>
                      <c:pt idx="3717">
                        <c:v>42432.875</c:v>
                      </c:pt>
                      <c:pt idx="3718">
                        <c:v>42432.916666666664</c:v>
                      </c:pt>
                      <c:pt idx="3719">
                        <c:v>42432.958333333336</c:v>
                      </c:pt>
                      <c:pt idx="3720">
                        <c:v>42433</c:v>
                      </c:pt>
                      <c:pt idx="3721">
                        <c:v>42433.041666666664</c:v>
                      </c:pt>
                      <c:pt idx="3722">
                        <c:v>42433.083333333336</c:v>
                      </c:pt>
                      <c:pt idx="3723">
                        <c:v>42433.125</c:v>
                      </c:pt>
                      <c:pt idx="3724">
                        <c:v>42433.166666666664</c:v>
                      </c:pt>
                      <c:pt idx="3725">
                        <c:v>42433.208333333336</c:v>
                      </c:pt>
                      <c:pt idx="3726">
                        <c:v>42433.25</c:v>
                      </c:pt>
                      <c:pt idx="3727">
                        <c:v>42433.291666666664</c:v>
                      </c:pt>
                      <c:pt idx="3728">
                        <c:v>42433.333333333336</c:v>
                      </c:pt>
                      <c:pt idx="3729">
                        <c:v>42433.375</c:v>
                      </c:pt>
                      <c:pt idx="3730">
                        <c:v>42433.416666666664</c:v>
                      </c:pt>
                      <c:pt idx="3731">
                        <c:v>42433.458333333336</c:v>
                      </c:pt>
                      <c:pt idx="3732">
                        <c:v>42433.5</c:v>
                      </c:pt>
                      <c:pt idx="3733">
                        <c:v>42433.541666666664</c:v>
                      </c:pt>
                      <c:pt idx="3734">
                        <c:v>42433.583333333336</c:v>
                      </c:pt>
                      <c:pt idx="3735">
                        <c:v>42433.625</c:v>
                      </c:pt>
                      <c:pt idx="3736">
                        <c:v>42433.666666666664</c:v>
                      </c:pt>
                      <c:pt idx="3737">
                        <c:v>42433.708333333336</c:v>
                      </c:pt>
                      <c:pt idx="3738">
                        <c:v>42433.75</c:v>
                      </c:pt>
                      <c:pt idx="3739">
                        <c:v>42433.791666666664</c:v>
                      </c:pt>
                      <c:pt idx="3740">
                        <c:v>42433.833333333336</c:v>
                      </c:pt>
                      <c:pt idx="3741">
                        <c:v>42433.875</c:v>
                      </c:pt>
                      <c:pt idx="3742">
                        <c:v>42433.916666666664</c:v>
                      </c:pt>
                      <c:pt idx="3743">
                        <c:v>42433.958333333336</c:v>
                      </c:pt>
                      <c:pt idx="3744">
                        <c:v>42434</c:v>
                      </c:pt>
                      <c:pt idx="3745">
                        <c:v>42434.041666666664</c:v>
                      </c:pt>
                      <c:pt idx="3746">
                        <c:v>42434.083333333336</c:v>
                      </c:pt>
                      <c:pt idx="3747">
                        <c:v>42434.125</c:v>
                      </c:pt>
                      <c:pt idx="3748">
                        <c:v>42434.166666666664</c:v>
                      </c:pt>
                      <c:pt idx="3749">
                        <c:v>42434.208333333336</c:v>
                      </c:pt>
                      <c:pt idx="3750">
                        <c:v>42434.25</c:v>
                      </c:pt>
                      <c:pt idx="3751">
                        <c:v>42434.291666666664</c:v>
                      </c:pt>
                      <c:pt idx="3752">
                        <c:v>42434.333333333336</c:v>
                      </c:pt>
                      <c:pt idx="3753">
                        <c:v>42434.375</c:v>
                      </c:pt>
                      <c:pt idx="3754">
                        <c:v>42434.416666666664</c:v>
                      </c:pt>
                      <c:pt idx="3755">
                        <c:v>42434.458333333336</c:v>
                      </c:pt>
                      <c:pt idx="3756">
                        <c:v>42434.5</c:v>
                      </c:pt>
                      <c:pt idx="3757">
                        <c:v>42434.541666666664</c:v>
                      </c:pt>
                      <c:pt idx="3758">
                        <c:v>42434.583333333336</c:v>
                      </c:pt>
                      <c:pt idx="3759">
                        <c:v>42434.625</c:v>
                      </c:pt>
                      <c:pt idx="3760">
                        <c:v>42434.666666666664</c:v>
                      </c:pt>
                      <c:pt idx="3761">
                        <c:v>42434.708333333336</c:v>
                      </c:pt>
                      <c:pt idx="3762">
                        <c:v>42434.75</c:v>
                      </c:pt>
                      <c:pt idx="3763">
                        <c:v>42434.791666666664</c:v>
                      </c:pt>
                      <c:pt idx="3764">
                        <c:v>42434.833333333336</c:v>
                      </c:pt>
                      <c:pt idx="3765">
                        <c:v>42434.875</c:v>
                      </c:pt>
                      <c:pt idx="3766">
                        <c:v>42434.916666666664</c:v>
                      </c:pt>
                      <c:pt idx="3767">
                        <c:v>42434.958333333336</c:v>
                      </c:pt>
                      <c:pt idx="3768">
                        <c:v>42435</c:v>
                      </c:pt>
                      <c:pt idx="3769">
                        <c:v>42435.041666666664</c:v>
                      </c:pt>
                      <c:pt idx="3770">
                        <c:v>42435.083333333336</c:v>
                      </c:pt>
                      <c:pt idx="3771">
                        <c:v>42435.125</c:v>
                      </c:pt>
                      <c:pt idx="3772">
                        <c:v>42435.166666666664</c:v>
                      </c:pt>
                      <c:pt idx="3773">
                        <c:v>42435.208333333336</c:v>
                      </c:pt>
                      <c:pt idx="3774">
                        <c:v>42435.25</c:v>
                      </c:pt>
                      <c:pt idx="3775">
                        <c:v>42435.291666666664</c:v>
                      </c:pt>
                      <c:pt idx="3776">
                        <c:v>42435.333333333336</c:v>
                      </c:pt>
                      <c:pt idx="3777">
                        <c:v>42435.375</c:v>
                      </c:pt>
                      <c:pt idx="3778">
                        <c:v>42435.416666666664</c:v>
                      </c:pt>
                      <c:pt idx="3779">
                        <c:v>42435.458333333336</c:v>
                      </c:pt>
                      <c:pt idx="3780">
                        <c:v>42435.5</c:v>
                      </c:pt>
                      <c:pt idx="3781">
                        <c:v>42435.541666666664</c:v>
                      </c:pt>
                      <c:pt idx="3782">
                        <c:v>42435.583333333336</c:v>
                      </c:pt>
                      <c:pt idx="3783">
                        <c:v>42435.625</c:v>
                      </c:pt>
                      <c:pt idx="3784">
                        <c:v>42435.666666666664</c:v>
                      </c:pt>
                      <c:pt idx="3785">
                        <c:v>42435.708333333336</c:v>
                      </c:pt>
                      <c:pt idx="3786">
                        <c:v>42435.75</c:v>
                      </c:pt>
                      <c:pt idx="3787">
                        <c:v>42435.791666666664</c:v>
                      </c:pt>
                      <c:pt idx="3788">
                        <c:v>42435.833333333336</c:v>
                      </c:pt>
                      <c:pt idx="3789">
                        <c:v>42435.875</c:v>
                      </c:pt>
                      <c:pt idx="3790">
                        <c:v>42435.916666666664</c:v>
                      </c:pt>
                      <c:pt idx="3791">
                        <c:v>42435.958333333336</c:v>
                      </c:pt>
                      <c:pt idx="3792">
                        <c:v>42436</c:v>
                      </c:pt>
                      <c:pt idx="3793">
                        <c:v>42436.041666666664</c:v>
                      </c:pt>
                      <c:pt idx="3794">
                        <c:v>42436.083333333336</c:v>
                      </c:pt>
                      <c:pt idx="3795">
                        <c:v>42436.125</c:v>
                      </c:pt>
                      <c:pt idx="3796">
                        <c:v>42436.166666666664</c:v>
                      </c:pt>
                      <c:pt idx="3797">
                        <c:v>42436.208333333336</c:v>
                      </c:pt>
                      <c:pt idx="3798">
                        <c:v>42436.25</c:v>
                      </c:pt>
                      <c:pt idx="3799">
                        <c:v>42436.291666666664</c:v>
                      </c:pt>
                      <c:pt idx="3800">
                        <c:v>42436.333333333336</c:v>
                      </c:pt>
                      <c:pt idx="3801">
                        <c:v>42436.375</c:v>
                      </c:pt>
                      <c:pt idx="3802">
                        <c:v>42436.416666666664</c:v>
                      </c:pt>
                      <c:pt idx="3803">
                        <c:v>42436.458333333336</c:v>
                      </c:pt>
                      <c:pt idx="3804">
                        <c:v>42436.5</c:v>
                      </c:pt>
                      <c:pt idx="3805">
                        <c:v>42436.541666666664</c:v>
                      </c:pt>
                      <c:pt idx="3806">
                        <c:v>42436.583333333336</c:v>
                      </c:pt>
                      <c:pt idx="3807">
                        <c:v>42436.625</c:v>
                      </c:pt>
                      <c:pt idx="3808">
                        <c:v>42436.666666666664</c:v>
                      </c:pt>
                      <c:pt idx="3809">
                        <c:v>42436.708333333336</c:v>
                      </c:pt>
                      <c:pt idx="3810">
                        <c:v>42436.75</c:v>
                      </c:pt>
                      <c:pt idx="3811">
                        <c:v>42436.791666666664</c:v>
                      </c:pt>
                      <c:pt idx="3812">
                        <c:v>42436.833333333336</c:v>
                      </c:pt>
                      <c:pt idx="3813">
                        <c:v>42436.875</c:v>
                      </c:pt>
                      <c:pt idx="3814">
                        <c:v>42436.916666666664</c:v>
                      </c:pt>
                      <c:pt idx="3815">
                        <c:v>42436.958333333336</c:v>
                      </c:pt>
                      <c:pt idx="3816">
                        <c:v>42437</c:v>
                      </c:pt>
                      <c:pt idx="3817">
                        <c:v>42437.041666666664</c:v>
                      </c:pt>
                      <c:pt idx="3818">
                        <c:v>42437.083333333336</c:v>
                      </c:pt>
                      <c:pt idx="3819">
                        <c:v>42437.125</c:v>
                      </c:pt>
                      <c:pt idx="3820">
                        <c:v>42437.166666666664</c:v>
                      </c:pt>
                      <c:pt idx="3821">
                        <c:v>42437.208333333336</c:v>
                      </c:pt>
                      <c:pt idx="3822">
                        <c:v>42437.25</c:v>
                      </c:pt>
                      <c:pt idx="3823">
                        <c:v>42437.291666666664</c:v>
                      </c:pt>
                      <c:pt idx="3824">
                        <c:v>42437.333333333336</c:v>
                      </c:pt>
                      <c:pt idx="3825">
                        <c:v>42437.375</c:v>
                      </c:pt>
                      <c:pt idx="3826">
                        <c:v>42437.416666666664</c:v>
                      </c:pt>
                      <c:pt idx="3827">
                        <c:v>42437.458333333336</c:v>
                      </c:pt>
                      <c:pt idx="3828">
                        <c:v>42437.5</c:v>
                      </c:pt>
                      <c:pt idx="3829">
                        <c:v>42437.541666666664</c:v>
                      </c:pt>
                      <c:pt idx="3830">
                        <c:v>42437.583333333336</c:v>
                      </c:pt>
                      <c:pt idx="3831">
                        <c:v>42437.625</c:v>
                      </c:pt>
                      <c:pt idx="3832">
                        <c:v>42437.666666666664</c:v>
                      </c:pt>
                      <c:pt idx="3833">
                        <c:v>42437.708333333336</c:v>
                      </c:pt>
                      <c:pt idx="3834">
                        <c:v>42437.75</c:v>
                      </c:pt>
                      <c:pt idx="3835">
                        <c:v>42437.791666666664</c:v>
                      </c:pt>
                      <c:pt idx="3836">
                        <c:v>42437.833333333336</c:v>
                      </c:pt>
                      <c:pt idx="3837">
                        <c:v>42437.875</c:v>
                      </c:pt>
                      <c:pt idx="3838">
                        <c:v>42437.916666666664</c:v>
                      </c:pt>
                      <c:pt idx="3839">
                        <c:v>42437.958333333336</c:v>
                      </c:pt>
                      <c:pt idx="3840">
                        <c:v>42438</c:v>
                      </c:pt>
                      <c:pt idx="3841">
                        <c:v>42438.041666666664</c:v>
                      </c:pt>
                      <c:pt idx="3842">
                        <c:v>42438.083333333336</c:v>
                      </c:pt>
                      <c:pt idx="3843">
                        <c:v>42438.125</c:v>
                      </c:pt>
                      <c:pt idx="3844">
                        <c:v>42438.166666666664</c:v>
                      </c:pt>
                      <c:pt idx="3845">
                        <c:v>42438.208333333336</c:v>
                      </c:pt>
                      <c:pt idx="3846">
                        <c:v>42438.25</c:v>
                      </c:pt>
                      <c:pt idx="3847">
                        <c:v>42438.291666666664</c:v>
                      </c:pt>
                      <c:pt idx="3848">
                        <c:v>42438.333333333336</c:v>
                      </c:pt>
                      <c:pt idx="3849">
                        <c:v>42438.375</c:v>
                      </c:pt>
                      <c:pt idx="3850">
                        <c:v>42438.416666666664</c:v>
                      </c:pt>
                      <c:pt idx="3851">
                        <c:v>42438.458333333336</c:v>
                      </c:pt>
                      <c:pt idx="3852">
                        <c:v>42438.5</c:v>
                      </c:pt>
                      <c:pt idx="3853">
                        <c:v>42438.541666666664</c:v>
                      </c:pt>
                      <c:pt idx="3854">
                        <c:v>42438.583333333336</c:v>
                      </c:pt>
                      <c:pt idx="3855">
                        <c:v>42438.625</c:v>
                      </c:pt>
                      <c:pt idx="3856">
                        <c:v>42438.666666666664</c:v>
                      </c:pt>
                      <c:pt idx="3857">
                        <c:v>42438.708333333336</c:v>
                      </c:pt>
                      <c:pt idx="3858">
                        <c:v>42438.75</c:v>
                      </c:pt>
                      <c:pt idx="3859">
                        <c:v>42438.791666666664</c:v>
                      </c:pt>
                      <c:pt idx="3860">
                        <c:v>42438.833333333336</c:v>
                      </c:pt>
                      <c:pt idx="3861">
                        <c:v>42438.875</c:v>
                      </c:pt>
                      <c:pt idx="3862">
                        <c:v>42438.916666666664</c:v>
                      </c:pt>
                      <c:pt idx="3863">
                        <c:v>42438.958333333336</c:v>
                      </c:pt>
                      <c:pt idx="3864">
                        <c:v>42439</c:v>
                      </c:pt>
                      <c:pt idx="3865">
                        <c:v>42439.041666666664</c:v>
                      </c:pt>
                      <c:pt idx="3866">
                        <c:v>42439.083333333336</c:v>
                      </c:pt>
                      <c:pt idx="3867">
                        <c:v>42439.125</c:v>
                      </c:pt>
                      <c:pt idx="3868">
                        <c:v>42439.166666666664</c:v>
                      </c:pt>
                      <c:pt idx="3869">
                        <c:v>42439.208333333336</c:v>
                      </c:pt>
                      <c:pt idx="3870">
                        <c:v>42439.25</c:v>
                      </c:pt>
                      <c:pt idx="3871">
                        <c:v>42439.291666666664</c:v>
                      </c:pt>
                      <c:pt idx="3872">
                        <c:v>42439.333333333336</c:v>
                      </c:pt>
                      <c:pt idx="3873">
                        <c:v>42439.375</c:v>
                      </c:pt>
                      <c:pt idx="3874">
                        <c:v>42439.416666666664</c:v>
                      </c:pt>
                      <c:pt idx="3875">
                        <c:v>42439.458333333336</c:v>
                      </c:pt>
                      <c:pt idx="3876">
                        <c:v>42439.5</c:v>
                      </c:pt>
                      <c:pt idx="3877">
                        <c:v>42439.541666666664</c:v>
                      </c:pt>
                      <c:pt idx="3878">
                        <c:v>42439.583333333336</c:v>
                      </c:pt>
                      <c:pt idx="3879">
                        <c:v>42439.625</c:v>
                      </c:pt>
                      <c:pt idx="3880">
                        <c:v>42439.666666666664</c:v>
                      </c:pt>
                      <c:pt idx="3881">
                        <c:v>42439.708333333336</c:v>
                      </c:pt>
                      <c:pt idx="3882">
                        <c:v>42439.75</c:v>
                      </c:pt>
                      <c:pt idx="3883">
                        <c:v>42439.791666666664</c:v>
                      </c:pt>
                      <c:pt idx="3884">
                        <c:v>42439.833333333336</c:v>
                      </c:pt>
                      <c:pt idx="3885">
                        <c:v>42439.875</c:v>
                      </c:pt>
                      <c:pt idx="3886">
                        <c:v>42439.916666666664</c:v>
                      </c:pt>
                      <c:pt idx="3887">
                        <c:v>42439.958333333336</c:v>
                      </c:pt>
                      <c:pt idx="3888">
                        <c:v>42440</c:v>
                      </c:pt>
                      <c:pt idx="3889">
                        <c:v>42440.041666666664</c:v>
                      </c:pt>
                      <c:pt idx="3890">
                        <c:v>42440.083333333336</c:v>
                      </c:pt>
                      <c:pt idx="3891">
                        <c:v>42440.125</c:v>
                      </c:pt>
                      <c:pt idx="3892">
                        <c:v>42440.166666666664</c:v>
                      </c:pt>
                      <c:pt idx="3893">
                        <c:v>42440.208333333336</c:v>
                      </c:pt>
                      <c:pt idx="3894">
                        <c:v>42440.25</c:v>
                      </c:pt>
                      <c:pt idx="3895">
                        <c:v>42440.291666666664</c:v>
                      </c:pt>
                      <c:pt idx="3896">
                        <c:v>42440.333333333336</c:v>
                      </c:pt>
                      <c:pt idx="3897">
                        <c:v>42440.375</c:v>
                      </c:pt>
                      <c:pt idx="3898">
                        <c:v>42440.416666666664</c:v>
                      </c:pt>
                      <c:pt idx="3899">
                        <c:v>42440.458333333336</c:v>
                      </c:pt>
                      <c:pt idx="3900">
                        <c:v>42440.5</c:v>
                      </c:pt>
                      <c:pt idx="3901">
                        <c:v>42440.541666666664</c:v>
                      </c:pt>
                      <c:pt idx="3902">
                        <c:v>42440.583333333336</c:v>
                      </c:pt>
                      <c:pt idx="3903">
                        <c:v>42440.625</c:v>
                      </c:pt>
                      <c:pt idx="3904">
                        <c:v>42440.666666666664</c:v>
                      </c:pt>
                      <c:pt idx="3905">
                        <c:v>42440.708333333336</c:v>
                      </c:pt>
                      <c:pt idx="3906">
                        <c:v>42440.75</c:v>
                      </c:pt>
                      <c:pt idx="3907">
                        <c:v>42440.791666666664</c:v>
                      </c:pt>
                      <c:pt idx="3908">
                        <c:v>42440.833333333336</c:v>
                      </c:pt>
                      <c:pt idx="3909">
                        <c:v>42440.875</c:v>
                      </c:pt>
                      <c:pt idx="3910">
                        <c:v>42440.916666666664</c:v>
                      </c:pt>
                      <c:pt idx="3911">
                        <c:v>42440.958333333336</c:v>
                      </c:pt>
                      <c:pt idx="3912">
                        <c:v>42441</c:v>
                      </c:pt>
                      <c:pt idx="3913">
                        <c:v>42441.041666666664</c:v>
                      </c:pt>
                      <c:pt idx="3914">
                        <c:v>42441.083333333336</c:v>
                      </c:pt>
                      <c:pt idx="3915">
                        <c:v>42441.125</c:v>
                      </c:pt>
                      <c:pt idx="3916">
                        <c:v>42441.166666666664</c:v>
                      </c:pt>
                      <c:pt idx="3917">
                        <c:v>42441.208333333336</c:v>
                      </c:pt>
                      <c:pt idx="3918">
                        <c:v>42441.25</c:v>
                      </c:pt>
                      <c:pt idx="3919">
                        <c:v>42441.291666666664</c:v>
                      </c:pt>
                      <c:pt idx="3920">
                        <c:v>42441.333333333336</c:v>
                      </c:pt>
                      <c:pt idx="3921">
                        <c:v>42441.375</c:v>
                      </c:pt>
                      <c:pt idx="3922">
                        <c:v>42441.416666666664</c:v>
                      </c:pt>
                      <c:pt idx="3923">
                        <c:v>42441.458333333336</c:v>
                      </c:pt>
                      <c:pt idx="3924">
                        <c:v>42441.5</c:v>
                      </c:pt>
                      <c:pt idx="3925">
                        <c:v>42441.541666666664</c:v>
                      </c:pt>
                      <c:pt idx="3926">
                        <c:v>42441.583333333336</c:v>
                      </c:pt>
                      <c:pt idx="3927">
                        <c:v>42441.625</c:v>
                      </c:pt>
                      <c:pt idx="3928">
                        <c:v>42441.666666666664</c:v>
                      </c:pt>
                      <c:pt idx="3929">
                        <c:v>42441.708333333336</c:v>
                      </c:pt>
                      <c:pt idx="3930">
                        <c:v>42441.75</c:v>
                      </c:pt>
                      <c:pt idx="3931">
                        <c:v>42441.791666666664</c:v>
                      </c:pt>
                      <c:pt idx="3932">
                        <c:v>42441.833333333336</c:v>
                      </c:pt>
                      <c:pt idx="3933">
                        <c:v>42441.875</c:v>
                      </c:pt>
                      <c:pt idx="3934">
                        <c:v>42441.916666666664</c:v>
                      </c:pt>
                      <c:pt idx="3935">
                        <c:v>42441.958333333336</c:v>
                      </c:pt>
                      <c:pt idx="3936">
                        <c:v>42442</c:v>
                      </c:pt>
                      <c:pt idx="3937">
                        <c:v>42442.041666666664</c:v>
                      </c:pt>
                      <c:pt idx="3938">
                        <c:v>42442.083333333336</c:v>
                      </c:pt>
                      <c:pt idx="3939">
                        <c:v>42442.125</c:v>
                      </c:pt>
                      <c:pt idx="3940">
                        <c:v>42442.166666666664</c:v>
                      </c:pt>
                      <c:pt idx="3941">
                        <c:v>42442.208333333336</c:v>
                      </c:pt>
                      <c:pt idx="3942">
                        <c:v>42442.25</c:v>
                      </c:pt>
                      <c:pt idx="3943">
                        <c:v>42442.291666666664</c:v>
                      </c:pt>
                      <c:pt idx="3944">
                        <c:v>42442.333333333336</c:v>
                      </c:pt>
                      <c:pt idx="3945">
                        <c:v>42442.375</c:v>
                      </c:pt>
                      <c:pt idx="3946">
                        <c:v>42442.416666666664</c:v>
                      </c:pt>
                      <c:pt idx="3947">
                        <c:v>42442.458333333336</c:v>
                      </c:pt>
                      <c:pt idx="3948">
                        <c:v>42442.5</c:v>
                      </c:pt>
                      <c:pt idx="3949">
                        <c:v>42442.541666666664</c:v>
                      </c:pt>
                      <c:pt idx="3950">
                        <c:v>42442.583333333336</c:v>
                      </c:pt>
                      <c:pt idx="3951">
                        <c:v>42442.625</c:v>
                      </c:pt>
                      <c:pt idx="3952">
                        <c:v>42442.666666666664</c:v>
                      </c:pt>
                      <c:pt idx="3953">
                        <c:v>42442.708333333336</c:v>
                      </c:pt>
                      <c:pt idx="3954">
                        <c:v>42442.75</c:v>
                      </c:pt>
                      <c:pt idx="3955">
                        <c:v>42442.791666666664</c:v>
                      </c:pt>
                      <c:pt idx="3956">
                        <c:v>42442.833333333336</c:v>
                      </c:pt>
                      <c:pt idx="3957">
                        <c:v>42442.875</c:v>
                      </c:pt>
                      <c:pt idx="3958">
                        <c:v>42442.916666666664</c:v>
                      </c:pt>
                      <c:pt idx="3959">
                        <c:v>42442.958333333336</c:v>
                      </c:pt>
                      <c:pt idx="3960">
                        <c:v>42443</c:v>
                      </c:pt>
                      <c:pt idx="3961">
                        <c:v>42443.041666666664</c:v>
                      </c:pt>
                      <c:pt idx="3962">
                        <c:v>42443.083333333336</c:v>
                      </c:pt>
                      <c:pt idx="3963">
                        <c:v>42443.125</c:v>
                      </c:pt>
                      <c:pt idx="3964">
                        <c:v>42443.166666666664</c:v>
                      </c:pt>
                      <c:pt idx="3965">
                        <c:v>42443.208333333336</c:v>
                      </c:pt>
                      <c:pt idx="3966">
                        <c:v>42443.25</c:v>
                      </c:pt>
                      <c:pt idx="3967">
                        <c:v>42443.291666666664</c:v>
                      </c:pt>
                      <c:pt idx="3968">
                        <c:v>42443.333333333336</c:v>
                      </c:pt>
                      <c:pt idx="3969">
                        <c:v>42443.375</c:v>
                      </c:pt>
                      <c:pt idx="3970">
                        <c:v>42443.416666666664</c:v>
                      </c:pt>
                      <c:pt idx="3971">
                        <c:v>42443.458333333336</c:v>
                      </c:pt>
                      <c:pt idx="3972">
                        <c:v>42443.5</c:v>
                      </c:pt>
                      <c:pt idx="3973">
                        <c:v>42443.541666666664</c:v>
                      </c:pt>
                      <c:pt idx="3974">
                        <c:v>42443.583333333336</c:v>
                      </c:pt>
                      <c:pt idx="3975">
                        <c:v>42443.625</c:v>
                      </c:pt>
                      <c:pt idx="3976">
                        <c:v>42443.666666666664</c:v>
                      </c:pt>
                      <c:pt idx="3977">
                        <c:v>42443.708333333336</c:v>
                      </c:pt>
                      <c:pt idx="3978">
                        <c:v>42443.75</c:v>
                      </c:pt>
                      <c:pt idx="3979">
                        <c:v>42443.791666666664</c:v>
                      </c:pt>
                      <c:pt idx="3980">
                        <c:v>42443.833333333336</c:v>
                      </c:pt>
                      <c:pt idx="3981">
                        <c:v>42443.875</c:v>
                      </c:pt>
                      <c:pt idx="3982">
                        <c:v>42443.916666666664</c:v>
                      </c:pt>
                      <c:pt idx="3983">
                        <c:v>42443.958333333336</c:v>
                      </c:pt>
                      <c:pt idx="3984">
                        <c:v>42444</c:v>
                      </c:pt>
                      <c:pt idx="3985">
                        <c:v>42444.041666666664</c:v>
                      </c:pt>
                      <c:pt idx="3986">
                        <c:v>42444.083333333336</c:v>
                      </c:pt>
                      <c:pt idx="3987">
                        <c:v>42444.125</c:v>
                      </c:pt>
                      <c:pt idx="3988">
                        <c:v>42444.166666666664</c:v>
                      </c:pt>
                      <c:pt idx="3989">
                        <c:v>42444.208333333336</c:v>
                      </c:pt>
                      <c:pt idx="3990">
                        <c:v>42444.25</c:v>
                      </c:pt>
                      <c:pt idx="3991">
                        <c:v>42444.291666666664</c:v>
                      </c:pt>
                      <c:pt idx="3992">
                        <c:v>42444.333333333336</c:v>
                      </c:pt>
                      <c:pt idx="3993">
                        <c:v>42444.375</c:v>
                      </c:pt>
                      <c:pt idx="3994">
                        <c:v>42444.416666666664</c:v>
                      </c:pt>
                      <c:pt idx="3995">
                        <c:v>42444.458333333336</c:v>
                      </c:pt>
                      <c:pt idx="3996">
                        <c:v>42444.5</c:v>
                      </c:pt>
                      <c:pt idx="3997">
                        <c:v>42444.541666666664</c:v>
                      </c:pt>
                      <c:pt idx="3998">
                        <c:v>42444.583333333336</c:v>
                      </c:pt>
                      <c:pt idx="3999">
                        <c:v>42444.625</c:v>
                      </c:pt>
                      <c:pt idx="4000">
                        <c:v>42444.666666666664</c:v>
                      </c:pt>
                      <c:pt idx="4001">
                        <c:v>42444.708333333336</c:v>
                      </c:pt>
                      <c:pt idx="4002">
                        <c:v>42444.75</c:v>
                      </c:pt>
                      <c:pt idx="4003">
                        <c:v>42444.791666666664</c:v>
                      </c:pt>
                      <c:pt idx="4004">
                        <c:v>42444.833333333336</c:v>
                      </c:pt>
                      <c:pt idx="4005">
                        <c:v>42444.875</c:v>
                      </c:pt>
                      <c:pt idx="4006">
                        <c:v>42444.916666666664</c:v>
                      </c:pt>
                      <c:pt idx="4007">
                        <c:v>42444.958333333336</c:v>
                      </c:pt>
                      <c:pt idx="4008">
                        <c:v>42445</c:v>
                      </c:pt>
                      <c:pt idx="4009">
                        <c:v>42445.041666666664</c:v>
                      </c:pt>
                      <c:pt idx="4010">
                        <c:v>42445.083333333336</c:v>
                      </c:pt>
                      <c:pt idx="4011">
                        <c:v>42445.125</c:v>
                      </c:pt>
                      <c:pt idx="4012">
                        <c:v>42445.166666666664</c:v>
                      </c:pt>
                      <c:pt idx="4013">
                        <c:v>42445.208333333336</c:v>
                      </c:pt>
                      <c:pt idx="4014">
                        <c:v>42445.25</c:v>
                      </c:pt>
                      <c:pt idx="4015">
                        <c:v>42445.291666666664</c:v>
                      </c:pt>
                      <c:pt idx="4016">
                        <c:v>42445.333333333336</c:v>
                      </c:pt>
                      <c:pt idx="4017">
                        <c:v>42445.375</c:v>
                      </c:pt>
                      <c:pt idx="4018">
                        <c:v>42445.416666666664</c:v>
                      </c:pt>
                      <c:pt idx="4019">
                        <c:v>42445.458333333336</c:v>
                      </c:pt>
                      <c:pt idx="4020">
                        <c:v>42445.5</c:v>
                      </c:pt>
                      <c:pt idx="4021">
                        <c:v>42445.541666666664</c:v>
                      </c:pt>
                      <c:pt idx="4022">
                        <c:v>42445.583333333336</c:v>
                      </c:pt>
                      <c:pt idx="4023">
                        <c:v>42445.625</c:v>
                      </c:pt>
                      <c:pt idx="4024">
                        <c:v>42445.666666666664</c:v>
                      </c:pt>
                      <c:pt idx="4025">
                        <c:v>42445.708333333336</c:v>
                      </c:pt>
                      <c:pt idx="4026">
                        <c:v>42445.75</c:v>
                      </c:pt>
                      <c:pt idx="4027">
                        <c:v>42445.791666666664</c:v>
                      </c:pt>
                      <c:pt idx="4028">
                        <c:v>42445.833333333336</c:v>
                      </c:pt>
                      <c:pt idx="4029">
                        <c:v>42445.875</c:v>
                      </c:pt>
                      <c:pt idx="4030">
                        <c:v>42445.916666666664</c:v>
                      </c:pt>
                      <c:pt idx="4031">
                        <c:v>42445.958333333336</c:v>
                      </c:pt>
                      <c:pt idx="4032">
                        <c:v>42446</c:v>
                      </c:pt>
                      <c:pt idx="4033">
                        <c:v>42446.041666666664</c:v>
                      </c:pt>
                      <c:pt idx="4034">
                        <c:v>42446.083333333336</c:v>
                      </c:pt>
                      <c:pt idx="4035">
                        <c:v>42446.125</c:v>
                      </c:pt>
                      <c:pt idx="4036">
                        <c:v>42446.166666666664</c:v>
                      </c:pt>
                      <c:pt idx="4037">
                        <c:v>42446.208333333336</c:v>
                      </c:pt>
                      <c:pt idx="4038">
                        <c:v>42446.25</c:v>
                      </c:pt>
                      <c:pt idx="4039">
                        <c:v>42446.291666666664</c:v>
                      </c:pt>
                      <c:pt idx="4040">
                        <c:v>42446.333333333336</c:v>
                      </c:pt>
                      <c:pt idx="4041">
                        <c:v>42446.375</c:v>
                      </c:pt>
                      <c:pt idx="4042">
                        <c:v>42446.416666666664</c:v>
                      </c:pt>
                      <c:pt idx="4043">
                        <c:v>42446.458333333336</c:v>
                      </c:pt>
                      <c:pt idx="4044">
                        <c:v>42446.5</c:v>
                      </c:pt>
                      <c:pt idx="4045">
                        <c:v>42446.541666666664</c:v>
                      </c:pt>
                      <c:pt idx="4046">
                        <c:v>42446.583333333336</c:v>
                      </c:pt>
                      <c:pt idx="4047">
                        <c:v>42446.625</c:v>
                      </c:pt>
                      <c:pt idx="4048">
                        <c:v>42446.666666666664</c:v>
                      </c:pt>
                      <c:pt idx="4049">
                        <c:v>42446.708333333336</c:v>
                      </c:pt>
                      <c:pt idx="4050">
                        <c:v>42446.75</c:v>
                      </c:pt>
                      <c:pt idx="4051">
                        <c:v>42446.791666666664</c:v>
                      </c:pt>
                      <c:pt idx="4052">
                        <c:v>42446.833333333336</c:v>
                      </c:pt>
                      <c:pt idx="4053">
                        <c:v>42446.875</c:v>
                      </c:pt>
                      <c:pt idx="4054">
                        <c:v>42446.916666666664</c:v>
                      </c:pt>
                      <c:pt idx="4055">
                        <c:v>42446.958333333336</c:v>
                      </c:pt>
                      <c:pt idx="4056">
                        <c:v>42447</c:v>
                      </c:pt>
                      <c:pt idx="4057">
                        <c:v>42447.041666666664</c:v>
                      </c:pt>
                      <c:pt idx="4058">
                        <c:v>42447.083333333336</c:v>
                      </c:pt>
                      <c:pt idx="4059">
                        <c:v>42447.125</c:v>
                      </c:pt>
                      <c:pt idx="4060">
                        <c:v>42447.166666666664</c:v>
                      </c:pt>
                      <c:pt idx="4061">
                        <c:v>42447.208333333336</c:v>
                      </c:pt>
                      <c:pt idx="4062">
                        <c:v>42447.25</c:v>
                      </c:pt>
                      <c:pt idx="4063">
                        <c:v>42447.291666666664</c:v>
                      </c:pt>
                      <c:pt idx="4064">
                        <c:v>42447.333333333336</c:v>
                      </c:pt>
                      <c:pt idx="4065">
                        <c:v>42447.375</c:v>
                      </c:pt>
                      <c:pt idx="4066">
                        <c:v>42447.416666666664</c:v>
                      </c:pt>
                      <c:pt idx="4067">
                        <c:v>42447.458333333336</c:v>
                      </c:pt>
                      <c:pt idx="4068">
                        <c:v>42447.5</c:v>
                      </c:pt>
                      <c:pt idx="4069">
                        <c:v>42447.541666666664</c:v>
                      </c:pt>
                      <c:pt idx="4070">
                        <c:v>42447.583333333336</c:v>
                      </c:pt>
                      <c:pt idx="4071">
                        <c:v>42447.625</c:v>
                      </c:pt>
                      <c:pt idx="4072">
                        <c:v>42447.666666666664</c:v>
                      </c:pt>
                      <c:pt idx="4073">
                        <c:v>42447.708333333336</c:v>
                      </c:pt>
                      <c:pt idx="4074">
                        <c:v>42447.75</c:v>
                      </c:pt>
                      <c:pt idx="4075">
                        <c:v>42447.791666666664</c:v>
                      </c:pt>
                      <c:pt idx="4076">
                        <c:v>42447.833333333336</c:v>
                      </c:pt>
                      <c:pt idx="4077">
                        <c:v>42447.875</c:v>
                      </c:pt>
                      <c:pt idx="4078">
                        <c:v>42447.916666666664</c:v>
                      </c:pt>
                      <c:pt idx="4079">
                        <c:v>42447.958333333336</c:v>
                      </c:pt>
                      <c:pt idx="4080">
                        <c:v>42448</c:v>
                      </c:pt>
                      <c:pt idx="4081">
                        <c:v>42448.041666666664</c:v>
                      </c:pt>
                      <c:pt idx="4082">
                        <c:v>42448.083333333336</c:v>
                      </c:pt>
                      <c:pt idx="4083">
                        <c:v>42448.125</c:v>
                      </c:pt>
                      <c:pt idx="4084">
                        <c:v>42448.166666666664</c:v>
                      </c:pt>
                      <c:pt idx="4085">
                        <c:v>42448.208333333336</c:v>
                      </c:pt>
                      <c:pt idx="4086">
                        <c:v>42448.25</c:v>
                      </c:pt>
                      <c:pt idx="4087">
                        <c:v>42448.291666666664</c:v>
                      </c:pt>
                      <c:pt idx="4088">
                        <c:v>42448.333333333336</c:v>
                      </c:pt>
                      <c:pt idx="4089">
                        <c:v>42448.375</c:v>
                      </c:pt>
                      <c:pt idx="4090">
                        <c:v>42448.416666666664</c:v>
                      </c:pt>
                      <c:pt idx="4091">
                        <c:v>42448.458333333336</c:v>
                      </c:pt>
                      <c:pt idx="4092">
                        <c:v>42448.5</c:v>
                      </c:pt>
                      <c:pt idx="4093">
                        <c:v>42448.541666666664</c:v>
                      </c:pt>
                      <c:pt idx="4094">
                        <c:v>42448.583333333336</c:v>
                      </c:pt>
                      <c:pt idx="4095">
                        <c:v>42448.625</c:v>
                      </c:pt>
                      <c:pt idx="4096">
                        <c:v>42448.666666666664</c:v>
                      </c:pt>
                      <c:pt idx="4097">
                        <c:v>42448.708333333336</c:v>
                      </c:pt>
                      <c:pt idx="4098">
                        <c:v>42448.75</c:v>
                      </c:pt>
                      <c:pt idx="4099">
                        <c:v>42448.791666666664</c:v>
                      </c:pt>
                      <c:pt idx="4100">
                        <c:v>42448.833333333336</c:v>
                      </c:pt>
                      <c:pt idx="4101">
                        <c:v>42448.875</c:v>
                      </c:pt>
                      <c:pt idx="4102">
                        <c:v>42448.916666666664</c:v>
                      </c:pt>
                      <c:pt idx="4103">
                        <c:v>42448.958333333336</c:v>
                      </c:pt>
                      <c:pt idx="4104">
                        <c:v>42449</c:v>
                      </c:pt>
                      <c:pt idx="4105">
                        <c:v>42449.041666666664</c:v>
                      </c:pt>
                      <c:pt idx="4106">
                        <c:v>42449.083333333336</c:v>
                      </c:pt>
                      <c:pt idx="4107">
                        <c:v>42449.125</c:v>
                      </c:pt>
                      <c:pt idx="4108">
                        <c:v>42449.166666666664</c:v>
                      </c:pt>
                      <c:pt idx="4109">
                        <c:v>42449.208333333336</c:v>
                      </c:pt>
                      <c:pt idx="4110">
                        <c:v>42449.25</c:v>
                      </c:pt>
                      <c:pt idx="4111">
                        <c:v>42449.291666666664</c:v>
                      </c:pt>
                      <c:pt idx="4112">
                        <c:v>42449.333333333336</c:v>
                      </c:pt>
                      <c:pt idx="4113">
                        <c:v>42449.375</c:v>
                      </c:pt>
                      <c:pt idx="4114">
                        <c:v>42449.416666666664</c:v>
                      </c:pt>
                      <c:pt idx="4115">
                        <c:v>42449.458333333336</c:v>
                      </c:pt>
                      <c:pt idx="4116">
                        <c:v>42449.5</c:v>
                      </c:pt>
                      <c:pt idx="4117">
                        <c:v>42449.541666666664</c:v>
                      </c:pt>
                      <c:pt idx="4118">
                        <c:v>42449.583333333336</c:v>
                      </c:pt>
                      <c:pt idx="4119">
                        <c:v>42449.625</c:v>
                      </c:pt>
                      <c:pt idx="4120">
                        <c:v>42449.666666666664</c:v>
                      </c:pt>
                      <c:pt idx="4121">
                        <c:v>42449.708333333336</c:v>
                      </c:pt>
                      <c:pt idx="4122">
                        <c:v>42449.75</c:v>
                      </c:pt>
                      <c:pt idx="4123">
                        <c:v>42449.791666666664</c:v>
                      </c:pt>
                      <c:pt idx="4124">
                        <c:v>42449.833333333336</c:v>
                      </c:pt>
                      <c:pt idx="4125">
                        <c:v>42449.875</c:v>
                      </c:pt>
                      <c:pt idx="4126">
                        <c:v>42449.916666666664</c:v>
                      </c:pt>
                      <c:pt idx="4127">
                        <c:v>42449.958333333336</c:v>
                      </c:pt>
                      <c:pt idx="4128">
                        <c:v>42450</c:v>
                      </c:pt>
                      <c:pt idx="4129">
                        <c:v>42450.041666666664</c:v>
                      </c:pt>
                      <c:pt idx="4130">
                        <c:v>42450.083333333336</c:v>
                      </c:pt>
                      <c:pt idx="4131">
                        <c:v>42450.125</c:v>
                      </c:pt>
                      <c:pt idx="4132">
                        <c:v>42450.166666666664</c:v>
                      </c:pt>
                      <c:pt idx="4133">
                        <c:v>42450.208333333336</c:v>
                      </c:pt>
                      <c:pt idx="4134">
                        <c:v>42450.25</c:v>
                      </c:pt>
                      <c:pt idx="4135">
                        <c:v>42450.291666666664</c:v>
                      </c:pt>
                      <c:pt idx="4136">
                        <c:v>42450.333333333336</c:v>
                      </c:pt>
                      <c:pt idx="4137">
                        <c:v>42450.375</c:v>
                      </c:pt>
                      <c:pt idx="4138">
                        <c:v>42450.416666666664</c:v>
                      </c:pt>
                      <c:pt idx="4139">
                        <c:v>42450.458333333336</c:v>
                      </c:pt>
                      <c:pt idx="4140">
                        <c:v>42450.5</c:v>
                      </c:pt>
                      <c:pt idx="4141">
                        <c:v>42450.541666666664</c:v>
                      </c:pt>
                      <c:pt idx="4142">
                        <c:v>42450.583333333336</c:v>
                      </c:pt>
                      <c:pt idx="4143">
                        <c:v>42450.625</c:v>
                      </c:pt>
                      <c:pt idx="4144">
                        <c:v>42450.666666666664</c:v>
                      </c:pt>
                      <c:pt idx="4145">
                        <c:v>42450.708333333336</c:v>
                      </c:pt>
                      <c:pt idx="4146">
                        <c:v>42450.75</c:v>
                      </c:pt>
                      <c:pt idx="4147">
                        <c:v>42450.791666666664</c:v>
                      </c:pt>
                      <c:pt idx="4148">
                        <c:v>42450.833333333336</c:v>
                      </c:pt>
                      <c:pt idx="4149">
                        <c:v>42450.875</c:v>
                      </c:pt>
                      <c:pt idx="4150">
                        <c:v>42450.916666666664</c:v>
                      </c:pt>
                      <c:pt idx="4151">
                        <c:v>42450.958333333336</c:v>
                      </c:pt>
                      <c:pt idx="4152">
                        <c:v>42451</c:v>
                      </c:pt>
                      <c:pt idx="4153">
                        <c:v>42451.041666666664</c:v>
                      </c:pt>
                      <c:pt idx="4154">
                        <c:v>42451.083333333336</c:v>
                      </c:pt>
                      <c:pt idx="4155">
                        <c:v>42451.125</c:v>
                      </c:pt>
                      <c:pt idx="4156">
                        <c:v>42451.166666666664</c:v>
                      </c:pt>
                      <c:pt idx="4157">
                        <c:v>42451.208333333336</c:v>
                      </c:pt>
                      <c:pt idx="4158">
                        <c:v>42451.25</c:v>
                      </c:pt>
                      <c:pt idx="4159">
                        <c:v>42451.291666666664</c:v>
                      </c:pt>
                      <c:pt idx="4160">
                        <c:v>42451.333333333336</c:v>
                      </c:pt>
                      <c:pt idx="4161">
                        <c:v>42451.375</c:v>
                      </c:pt>
                      <c:pt idx="4162">
                        <c:v>42451.416666666664</c:v>
                      </c:pt>
                      <c:pt idx="4163">
                        <c:v>42451.458333333336</c:v>
                      </c:pt>
                      <c:pt idx="4164">
                        <c:v>42451.5</c:v>
                      </c:pt>
                      <c:pt idx="4165">
                        <c:v>42451.541666666664</c:v>
                      </c:pt>
                      <c:pt idx="4166">
                        <c:v>42451.583333333336</c:v>
                      </c:pt>
                      <c:pt idx="4167">
                        <c:v>42451.625</c:v>
                      </c:pt>
                      <c:pt idx="4168">
                        <c:v>42451.666666666664</c:v>
                      </c:pt>
                      <c:pt idx="4169">
                        <c:v>42451.708333333336</c:v>
                      </c:pt>
                      <c:pt idx="4170">
                        <c:v>42451.75</c:v>
                      </c:pt>
                      <c:pt idx="4171">
                        <c:v>42451.791666666664</c:v>
                      </c:pt>
                      <c:pt idx="4172">
                        <c:v>42451.833333333336</c:v>
                      </c:pt>
                      <c:pt idx="4173">
                        <c:v>42451.875</c:v>
                      </c:pt>
                      <c:pt idx="4174">
                        <c:v>42451.916666666664</c:v>
                      </c:pt>
                      <c:pt idx="4175">
                        <c:v>42451.958333333336</c:v>
                      </c:pt>
                      <c:pt idx="4176">
                        <c:v>42452</c:v>
                      </c:pt>
                      <c:pt idx="4177">
                        <c:v>42452.041666666664</c:v>
                      </c:pt>
                      <c:pt idx="4178">
                        <c:v>42452.083333333336</c:v>
                      </c:pt>
                      <c:pt idx="4179">
                        <c:v>42452.125</c:v>
                      </c:pt>
                      <c:pt idx="4180">
                        <c:v>42452.166666666664</c:v>
                      </c:pt>
                      <c:pt idx="4181">
                        <c:v>42452.208333333336</c:v>
                      </c:pt>
                      <c:pt idx="4182">
                        <c:v>42452.25</c:v>
                      </c:pt>
                      <c:pt idx="4183">
                        <c:v>42452.291666666664</c:v>
                      </c:pt>
                      <c:pt idx="4184">
                        <c:v>42452.333333333336</c:v>
                      </c:pt>
                      <c:pt idx="4185">
                        <c:v>42452.375</c:v>
                      </c:pt>
                      <c:pt idx="4186">
                        <c:v>42452.416666666664</c:v>
                      </c:pt>
                      <c:pt idx="4187">
                        <c:v>42452.458333333336</c:v>
                      </c:pt>
                      <c:pt idx="4188">
                        <c:v>42452.5</c:v>
                      </c:pt>
                      <c:pt idx="4189">
                        <c:v>42452.541666666664</c:v>
                      </c:pt>
                      <c:pt idx="4190">
                        <c:v>42452.583333333336</c:v>
                      </c:pt>
                      <c:pt idx="4191">
                        <c:v>42452.625</c:v>
                      </c:pt>
                      <c:pt idx="4192">
                        <c:v>42452.666666666664</c:v>
                      </c:pt>
                      <c:pt idx="4193">
                        <c:v>42452.708333333336</c:v>
                      </c:pt>
                      <c:pt idx="4194">
                        <c:v>42452.75</c:v>
                      </c:pt>
                      <c:pt idx="4195">
                        <c:v>42452.791666666664</c:v>
                      </c:pt>
                      <c:pt idx="4196">
                        <c:v>42452.833333333336</c:v>
                      </c:pt>
                      <c:pt idx="4197">
                        <c:v>42452.875</c:v>
                      </c:pt>
                      <c:pt idx="4198">
                        <c:v>42452.916666666664</c:v>
                      </c:pt>
                      <c:pt idx="4199">
                        <c:v>42452.958333333336</c:v>
                      </c:pt>
                      <c:pt idx="4200">
                        <c:v>42453</c:v>
                      </c:pt>
                      <c:pt idx="4201">
                        <c:v>42453.041666666664</c:v>
                      </c:pt>
                      <c:pt idx="4202">
                        <c:v>42453.083333333336</c:v>
                      </c:pt>
                      <c:pt idx="4203">
                        <c:v>42453.125</c:v>
                      </c:pt>
                      <c:pt idx="4204">
                        <c:v>42453.166666666664</c:v>
                      </c:pt>
                      <c:pt idx="4205">
                        <c:v>42453.208333333336</c:v>
                      </c:pt>
                      <c:pt idx="4206">
                        <c:v>42453.25</c:v>
                      </c:pt>
                      <c:pt idx="4207">
                        <c:v>42453.291666666664</c:v>
                      </c:pt>
                      <c:pt idx="4208">
                        <c:v>42453.333333333336</c:v>
                      </c:pt>
                      <c:pt idx="4209">
                        <c:v>42453.375</c:v>
                      </c:pt>
                      <c:pt idx="4210">
                        <c:v>42453.416666666664</c:v>
                      </c:pt>
                      <c:pt idx="4211">
                        <c:v>42453.458333333336</c:v>
                      </c:pt>
                      <c:pt idx="4212">
                        <c:v>42453.5</c:v>
                      </c:pt>
                      <c:pt idx="4213">
                        <c:v>42453.541666666664</c:v>
                      </c:pt>
                      <c:pt idx="4214">
                        <c:v>42453.583333333336</c:v>
                      </c:pt>
                      <c:pt idx="4215">
                        <c:v>42453.625</c:v>
                      </c:pt>
                      <c:pt idx="4216">
                        <c:v>42453.666666666664</c:v>
                      </c:pt>
                      <c:pt idx="4217">
                        <c:v>42453.708333333336</c:v>
                      </c:pt>
                      <c:pt idx="4218">
                        <c:v>42453.75</c:v>
                      </c:pt>
                      <c:pt idx="4219">
                        <c:v>42453.791666666664</c:v>
                      </c:pt>
                      <c:pt idx="4220">
                        <c:v>42453.833333333336</c:v>
                      </c:pt>
                      <c:pt idx="4221">
                        <c:v>42453.875</c:v>
                      </c:pt>
                      <c:pt idx="4222">
                        <c:v>42453.916666666664</c:v>
                      </c:pt>
                      <c:pt idx="4223">
                        <c:v>42453.958333333336</c:v>
                      </c:pt>
                      <c:pt idx="4224">
                        <c:v>42454</c:v>
                      </c:pt>
                      <c:pt idx="4225">
                        <c:v>42454.041666666664</c:v>
                      </c:pt>
                      <c:pt idx="4226">
                        <c:v>42454.083333333336</c:v>
                      </c:pt>
                      <c:pt idx="4227">
                        <c:v>42454.125</c:v>
                      </c:pt>
                      <c:pt idx="4228">
                        <c:v>42454.166666666664</c:v>
                      </c:pt>
                      <c:pt idx="4229">
                        <c:v>42454.208333333336</c:v>
                      </c:pt>
                      <c:pt idx="4230">
                        <c:v>42454.25</c:v>
                      </c:pt>
                      <c:pt idx="4231">
                        <c:v>42454.291666666664</c:v>
                      </c:pt>
                      <c:pt idx="4232">
                        <c:v>42454.333333333336</c:v>
                      </c:pt>
                      <c:pt idx="4233">
                        <c:v>42454.375</c:v>
                      </c:pt>
                      <c:pt idx="4234">
                        <c:v>42454.416666666664</c:v>
                      </c:pt>
                      <c:pt idx="4235">
                        <c:v>42454.458333333336</c:v>
                      </c:pt>
                      <c:pt idx="4236">
                        <c:v>42454.5</c:v>
                      </c:pt>
                      <c:pt idx="4237">
                        <c:v>42454.541666666664</c:v>
                      </c:pt>
                      <c:pt idx="4238">
                        <c:v>42454.583333333336</c:v>
                      </c:pt>
                      <c:pt idx="4239">
                        <c:v>42454.625</c:v>
                      </c:pt>
                      <c:pt idx="4240">
                        <c:v>42454.666666666664</c:v>
                      </c:pt>
                      <c:pt idx="4241">
                        <c:v>42454.708333333336</c:v>
                      </c:pt>
                      <c:pt idx="4242">
                        <c:v>42454.75</c:v>
                      </c:pt>
                      <c:pt idx="4243">
                        <c:v>42454.791666666664</c:v>
                      </c:pt>
                      <c:pt idx="4244">
                        <c:v>42454.833333333336</c:v>
                      </c:pt>
                      <c:pt idx="4245">
                        <c:v>42454.875</c:v>
                      </c:pt>
                      <c:pt idx="4246">
                        <c:v>42454.916666666664</c:v>
                      </c:pt>
                      <c:pt idx="4247">
                        <c:v>42454.958333333336</c:v>
                      </c:pt>
                      <c:pt idx="4248">
                        <c:v>42455</c:v>
                      </c:pt>
                      <c:pt idx="4249">
                        <c:v>42455.041666666664</c:v>
                      </c:pt>
                      <c:pt idx="4250">
                        <c:v>42455.083333333336</c:v>
                      </c:pt>
                      <c:pt idx="4251">
                        <c:v>42455.125</c:v>
                      </c:pt>
                      <c:pt idx="4252">
                        <c:v>42455.166666666664</c:v>
                      </c:pt>
                      <c:pt idx="4253">
                        <c:v>42455.208333333336</c:v>
                      </c:pt>
                      <c:pt idx="4254">
                        <c:v>42455.25</c:v>
                      </c:pt>
                      <c:pt idx="4255">
                        <c:v>42455.291666666664</c:v>
                      </c:pt>
                      <c:pt idx="4256">
                        <c:v>42455.333333333336</c:v>
                      </c:pt>
                      <c:pt idx="4257">
                        <c:v>42455.375</c:v>
                      </c:pt>
                      <c:pt idx="4258">
                        <c:v>42455.416666666664</c:v>
                      </c:pt>
                      <c:pt idx="4259">
                        <c:v>42455.458333333336</c:v>
                      </c:pt>
                      <c:pt idx="4260">
                        <c:v>42455.5</c:v>
                      </c:pt>
                      <c:pt idx="4261">
                        <c:v>42455.541666666664</c:v>
                      </c:pt>
                      <c:pt idx="4262">
                        <c:v>42455.583333333336</c:v>
                      </c:pt>
                      <c:pt idx="4263">
                        <c:v>42455.625</c:v>
                      </c:pt>
                      <c:pt idx="4264">
                        <c:v>42455.666666666664</c:v>
                      </c:pt>
                      <c:pt idx="4265">
                        <c:v>42455.708333333336</c:v>
                      </c:pt>
                      <c:pt idx="4266">
                        <c:v>42455.75</c:v>
                      </c:pt>
                      <c:pt idx="4267">
                        <c:v>42455.791666666664</c:v>
                      </c:pt>
                      <c:pt idx="4268">
                        <c:v>42455.833333333336</c:v>
                      </c:pt>
                      <c:pt idx="4269">
                        <c:v>42455.875</c:v>
                      </c:pt>
                      <c:pt idx="4270">
                        <c:v>42455.916666666664</c:v>
                      </c:pt>
                      <c:pt idx="4271">
                        <c:v>42455.958333333336</c:v>
                      </c:pt>
                      <c:pt idx="4272">
                        <c:v>42456</c:v>
                      </c:pt>
                      <c:pt idx="4273">
                        <c:v>42456.041666666664</c:v>
                      </c:pt>
                      <c:pt idx="4274">
                        <c:v>42456.083333333336</c:v>
                      </c:pt>
                      <c:pt idx="4275">
                        <c:v>42456.125</c:v>
                      </c:pt>
                      <c:pt idx="4276">
                        <c:v>42456.166666666664</c:v>
                      </c:pt>
                      <c:pt idx="4277">
                        <c:v>42456.208333333336</c:v>
                      </c:pt>
                      <c:pt idx="4278">
                        <c:v>42456.25</c:v>
                      </c:pt>
                      <c:pt idx="4279">
                        <c:v>42456.291666666664</c:v>
                      </c:pt>
                      <c:pt idx="4280">
                        <c:v>42456.333333333336</c:v>
                      </c:pt>
                      <c:pt idx="4281">
                        <c:v>42456.375</c:v>
                      </c:pt>
                      <c:pt idx="4282">
                        <c:v>42456.416666666664</c:v>
                      </c:pt>
                      <c:pt idx="4283">
                        <c:v>42456.458333333336</c:v>
                      </c:pt>
                      <c:pt idx="4284">
                        <c:v>42456.5</c:v>
                      </c:pt>
                      <c:pt idx="4285">
                        <c:v>42456.541666666664</c:v>
                      </c:pt>
                      <c:pt idx="4286">
                        <c:v>42456.583333333336</c:v>
                      </c:pt>
                      <c:pt idx="4287">
                        <c:v>42456.625</c:v>
                      </c:pt>
                      <c:pt idx="4288">
                        <c:v>42456.666666666664</c:v>
                      </c:pt>
                      <c:pt idx="4289">
                        <c:v>42456.708333333336</c:v>
                      </c:pt>
                      <c:pt idx="4290">
                        <c:v>42456.75</c:v>
                      </c:pt>
                      <c:pt idx="4291">
                        <c:v>42456.791666666664</c:v>
                      </c:pt>
                      <c:pt idx="4292">
                        <c:v>42456.833333333336</c:v>
                      </c:pt>
                      <c:pt idx="4293">
                        <c:v>42456.875</c:v>
                      </c:pt>
                      <c:pt idx="4294">
                        <c:v>42456.916666666664</c:v>
                      </c:pt>
                      <c:pt idx="4295">
                        <c:v>42456.958333333336</c:v>
                      </c:pt>
                      <c:pt idx="4296">
                        <c:v>42457</c:v>
                      </c:pt>
                      <c:pt idx="4297">
                        <c:v>42457.041666666664</c:v>
                      </c:pt>
                      <c:pt idx="4298">
                        <c:v>42457.083333333336</c:v>
                      </c:pt>
                      <c:pt idx="4299">
                        <c:v>42457.125</c:v>
                      </c:pt>
                      <c:pt idx="4300">
                        <c:v>42457.166666666664</c:v>
                      </c:pt>
                      <c:pt idx="4301">
                        <c:v>42457.208333333336</c:v>
                      </c:pt>
                      <c:pt idx="4302">
                        <c:v>42457.25</c:v>
                      </c:pt>
                      <c:pt idx="4303">
                        <c:v>42457.291666666664</c:v>
                      </c:pt>
                      <c:pt idx="4304">
                        <c:v>42457.333333333336</c:v>
                      </c:pt>
                      <c:pt idx="4305">
                        <c:v>42457.375</c:v>
                      </c:pt>
                      <c:pt idx="4306">
                        <c:v>42457.416666666664</c:v>
                      </c:pt>
                      <c:pt idx="4307">
                        <c:v>42457.458333333336</c:v>
                      </c:pt>
                      <c:pt idx="4308">
                        <c:v>42457.5</c:v>
                      </c:pt>
                      <c:pt idx="4309">
                        <c:v>42457.541666666664</c:v>
                      </c:pt>
                      <c:pt idx="4310">
                        <c:v>42457.583333333336</c:v>
                      </c:pt>
                      <c:pt idx="4311">
                        <c:v>42457.625</c:v>
                      </c:pt>
                      <c:pt idx="4312">
                        <c:v>42457.666666666664</c:v>
                      </c:pt>
                      <c:pt idx="4313">
                        <c:v>42457.708333333336</c:v>
                      </c:pt>
                      <c:pt idx="4314">
                        <c:v>42457.75</c:v>
                      </c:pt>
                      <c:pt idx="4315">
                        <c:v>42457.791666666664</c:v>
                      </c:pt>
                      <c:pt idx="4316">
                        <c:v>42457.833333333336</c:v>
                      </c:pt>
                      <c:pt idx="4317">
                        <c:v>42457.875</c:v>
                      </c:pt>
                      <c:pt idx="4318">
                        <c:v>42457.916666666664</c:v>
                      </c:pt>
                      <c:pt idx="4319">
                        <c:v>42457.958333333336</c:v>
                      </c:pt>
                      <c:pt idx="4320">
                        <c:v>42458</c:v>
                      </c:pt>
                      <c:pt idx="4321">
                        <c:v>42458.041666666664</c:v>
                      </c:pt>
                      <c:pt idx="4322">
                        <c:v>42458.083333333336</c:v>
                      </c:pt>
                      <c:pt idx="4323">
                        <c:v>42458.125</c:v>
                      </c:pt>
                      <c:pt idx="4324">
                        <c:v>42458.166666666664</c:v>
                      </c:pt>
                      <c:pt idx="4325">
                        <c:v>42458.208333333336</c:v>
                      </c:pt>
                      <c:pt idx="4326">
                        <c:v>42458.25</c:v>
                      </c:pt>
                      <c:pt idx="4327">
                        <c:v>42458.291666666664</c:v>
                      </c:pt>
                      <c:pt idx="4328">
                        <c:v>42458.333333333336</c:v>
                      </c:pt>
                      <c:pt idx="4329">
                        <c:v>42458.375</c:v>
                      </c:pt>
                      <c:pt idx="4330">
                        <c:v>42458.416666666664</c:v>
                      </c:pt>
                      <c:pt idx="4331">
                        <c:v>42458.458333333336</c:v>
                      </c:pt>
                      <c:pt idx="4332">
                        <c:v>42458.5</c:v>
                      </c:pt>
                      <c:pt idx="4333">
                        <c:v>42458.541666666664</c:v>
                      </c:pt>
                      <c:pt idx="4334">
                        <c:v>42458.583333333336</c:v>
                      </c:pt>
                      <c:pt idx="4335">
                        <c:v>42458.625</c:v>
                      </c:pt>
                      <c:pt idx="4336">
                        <c:v>42458.666666666664</c:v>
                      </c:pt>
                      <c:pt idx="4337">
                        <c:v>42458.708333333336</c:v>
                      </c:pt>
                      <c:pt idx="4338">
                        <c:v>42458.75</c:v>
                      </c:pt>
                      <c:pt idx="4339">
                        <c:v>42458.791666666664</c:v>
                      </c:pt>
                      <c:pt idx="4340">
                        <c:v>42458.833333333336</c:v>
                      </c:pt>
                      <c:pt idx="4341">
                        <c:v>42458.875</c:v>
                      </c:pt>
                      <c:pt idx="4342">
                        <c:v>42458.916666666664</c:v>
                      </c:pt>
                      <c:pt idx="4343">
                        <c:v>42458.958333333336</c:v>
                      </c:pt>
                      <c:pt idx="4344">
                        <c:v>42459</c:v>
                      </c:pt>
                      <c:pt idx="4345">
                        <c:v>42459.041666666664</c:v>
                      </c:pt>
                      <c:pt idx="4346">
                        <c:v>42459.083333333336</c:v>
                      </c:pt>
                      <c:pt idx="4347">
                        <c:v>42459.125</c:v>
                      </c:pt>
                      <c:pt idx="4348">
                        <c:v>42459.166666666664</c:v>
                      </c:pt>
                      <c:pt idx="4349">
                        <c:v>42459.208333333336</c:v>
                      </c:pt>
                      <c:pt idx="4350">
                        <c:v>42459.25</c:v>
                      </c:pt>
                      <c:pt idx="4351">
                        <c:v>42459.291666666664</c:v>
                      </c:pt>
                      <c:pt idx="4352">
                        <c:v>42459.333333333336</c:v>
                      </c:pt>
                      <c:pt idx="4353">
                        <c:v>42459.375</c:v>
                      </c:pt>
                      <c:pt idx="4354">
                        <c:v>42459.416666666664</c:v>
                      </c:pt>
                      <c:pt idx="4355">
                        <c:v>42459.458333333336</c:v>
                      </c:pt>
                      <c:pt idx="4356">
                        <c:v>42459.5</c:v>
                      </c:pt>
                      <c:pt idx="4357">
                        <c:v>42459.541666666664</c:v>
                      </c:pt>
                      <c:pt idx="4358">
                        <c:v>42459.583333333336</c:v>
                      </c:pt>
                      <c:pt idx="4359">
                        <c:v>42459.625</c:v>
                      </c:pt>
                      <c:pt idx="4360">
                        <c:v>42459.666666666664</c:v>
                      </c:pt>
                      <c:pt idx="4361">
                        <c:v>42459.708333333336</c:v>
                      </c:pt>
                      <c:pt idx="4362">
                        <c:v>42459.75</c:v>
                      </c:pt>
                      <c:pt idx="4363">
                        <c:v>42459.791666666664</c:v>
                      </c:pt>
                      <c:pt idx="4364">
                        <c:v>42459.833333333336</c:v>
                      </c:pt>
                      <c:pt idx="4365">
                        <c:v>42459.875</c:v>
                      </c:pt>
                      <c:pt idx="4366">
                        <c:v>42459.916666666664</c:v>
                      </c:pt>
                      <c:pt idx="4367">
                        <c:v>42459.958333333336</c:v>
                      </c:pt>
                      <c:pt idx="4368">
                        <c:v>42460</c:v>
                      </c:pt>
                      <c:pt idx="4369">
                        <c:v>42460.041666666664</c:v>
                      </c:pt>
                      <c:pt idx="4370">
                        <c:v>42460.083333333336</c:v>
                      </c:pt>
                      <c:pt idx="4371">
                        <c:v>42460.125</c:v>
                      </c:pt>
                      <c:pt idx="4372">
                        <c:v>42460.166666666664</c:v>
                      </c:pt>
                      <c:pt idx="4373">
                        <c:v>42460.208333333336</c:v>
                      </c:pt>
                      <c:pt idx="4374">
                        <c:v>42460.25</c:v>
                      </c:pt>
                      <c:pt idx="4375">
                        <c:v>42460.291666666664</c:v>
                      </c:pt>
                      <c:pt idx="4376">
                        <c:v>42460.333333333336</c:v>
                      </c:pt>
                      <c:pt idx="4377">
                        <c:v>42460.375</c:v>
                      </c:pt>
                      <c:pt idx="4378">
                        <c:v>42460.416666666664</c:v>
                      </c:pt>
                      <c:pt idx="4379">
                        <c:v>42460.458333333336</c:v>
                      </c:pt>
                      <c:pt idx="4380">
                        <c:v>42460.5</c:v>
                      </c:pt>
                      <c:pt idx="4381">
                        <c:v>42460.541666666664</c:v>
                      </c:pt>
                      <c:pt idx="4382">
                        <c:v>42460.583333333336</c:v>
                      </c:pt>
                      <c:pt idx="4383">
                        <c:v>42460.625</c:v>
                      </c:pt>
                      <c:pt idx="4384">
                        <c:v>42460.666666666664</c:v>
                      </c:pt>
                      <c:pt idx="4385">
                        <c:v>42460.708333333336</c:v>
                      </c:pt>
                      <c:pt idx="4386">
                        <c:v>42460.75</c:v>
                      </c:pt>
                      <c:pt idx="4387">
                        <c:v>42460.791666666664</c:v>
                      </c:pt>
                      <c:pt idx="4388">
                        <c:v>42460.833333333336</c:v>
                      </c:pt>
                      <c:pt idx="4389">
                        <c:v>42460.875</c:v>
                      </c:pt>
                      <c:pt idx="4390">
                        <c:v>42460.916666666664</c:v>
                      </c:pt>
                      <c:pt idx="4391">
                        <c:v>42460.958333333336</c:v>
                      </c:pt>
                      <c:pt idx="4392">
                        <c:v>42461</c:v>
                      </c:pt>
                      <c:pt idx="4393">
                        <c:v>42461.041666666664</c:v>
                      </c:pt>
                      <c:pt idx="4394">
                        <c:v>42461.083333333336</c:v>
                      </c:pt>
                      <c:pt idx="4395">
                        <c:v>42461.125</c:v>
                      </c:pt>
                      <c:pt idx="4396">
                        <c:v>42461.166666666664</c:v>
                      </c:pt>
                      <c:pt idx="4397">
                        <c:v>42461.208333333336</c:v>
                      </c:pt>
                      <c:pt idx="4398">
                        <c:v>42461.25</c:v>
                      </c:pt>
                      <c:pt idx="4399">
                        <c:v>42461.291666666664</c:v>
                      </c:pt>
                      <c:pt idx="4400">
                        <c:v>42461.333333333336</c:v>
                      </c:pt>
                      <c:pt idx="4401">
                        <c:v>42461.375</c:v>
                      </c:pt>
                      <c:pt idx="4402">
                        <c:v>42461.416666666664</c:v>
                      </c:pt>
                      <c:pt idx="4403">
                        <c:v>42461.458333333336</c:v>
                      </c:pt>
                      <c:pt idx="4404">
                        <c:v>42461.5</c:v>
                      </c:pt>
                      <c:pt idx="4405">
                        <c:v>42461.541666666664</c:v>
                      </c:pt>
                      <c:pt idx="4406">
                        <c:v>42461.583333333336</c:v>
                      </c:pt>
                      <c:pt idx="4407">
                        <c:v>42461.625</c:v>
                      </c:pt>
                      <c:pt idx="4408">
                        <c:v>42461.666666666664</c:v>
                      </c:pt>
                      <c:pt idx="4409">
                        <c:v>42461.708333333336</c:v>
                      </c:pt>
                      <c:pt idx="4410">
                        <c:v>42461.75</c:v>
                      </c:pt>
                      <c:pt idx="4411">
                        <c:v>42461.791666666664</c:v>
                      </c:pt>
                      <c:pt idx="4412">
                        <c:v>42461.833333333336</c:v>
                      </c:pt>
                      <c:pt idx="4413">
                        <c:v>42461.875</c:v>
                      </c:pt>
                      <c:pt idx="4414">
                        <c:v>42461.916666666664</c:v>
                      </c:pt>
                      <c:pt idx="4415">
                        <c:v>42461.958333333336</c:v>
                      </c:pt>
                      <c:pt idx="4416">
                        <c:v>42462</c:v>
                      </c:pt>
                      <c:pt idx="4417">
                        <c:v>42462.041666666664</c:v>
                      </c:pt>
                      <c:pt idx="4418">
                        <c:v>42462.083333333336</c:v>
                      </c:pt>
                      <c:pt idx="4419">
                        <c:v>42462.125</c:v>
                      </c:pt>
                      <c:pt idx="4420">
                        <c:v>42462.166666666664</c:v>
                      </c:pt>
                      <c:pt idx="4421">
                        <c:v>42462.208333333336</c:v>
                      </c:pt>
                      <c:pt idx="4422">
                        <c:v>42462.25</c:v>
                      </c:pt>
                      <c:pt idx="4423">
                        <c:v>42462.291666666664</c:v>
                      </c:pt>
                      <c:pt idx="4424">
                        <c:v>42462.333333333336</c:v>
                      </c:pt>
                      <c:pt idx="4425">
                        <c:v>42462.375</c:v>
                      </c:pt>
                      <c:pt idx="4426">
                        <c:v>42462.416666666664</c:v>
                      </c:pt>
                      <c:pt idx="4427">
                        <c:v>42462.458333333336</c:v>
                      </c:pt>
                      <c:pt idx="4428">
                        <c:v>42462.5</c:v>
                      </c:pt>
                      <c:pt idx="4429">
                        <c:v>42462.541666666664</c:v>
                      </c:pt>
                      <c:pt idx="4430">
                        <c:v>42462.583333333336</c:v>
                      </c:pt>
                      <c:pt idx="4431">
                        <c:v>42462.625</c:v>
                      </c:pt>
                      <c:pt idx="4432">
                        <c:v>42462.666666666664</c:v>
                      </c:pt>
                      <c:pt idx="4433">
                        <c:v>42462.708333333336</c:v>
                      </c:pt>
                      <c:pt idx="4434">
                        <c:v>42462.75</c:v>
                      </c:pt>
                      <c:pt idx="4435">
                        <c:v>42462.791666666664</c:v>
                      </c:pt>
                      <c:pt idx="4436">
                        <c:v>42462.833333333336</c:v>
                      </c:pt>
                      <c:pt idx="4437">
                        <c:v>42462.875</c:v>
                      </c:pt>
                      <c:pt idx="4438">
                        <c:v>42462.916666666664</c:v>
                      </c:pt>
                      <c:pt idx="4439">
                        <c:v>42462.958333333336</c:v>
                      </c:pt>
                      <c:pt idx="4440">
                        <c:v>42463</c:v>
                      </c:pt>
                      <c:pt idx="4441">
                        <c:v>42463.041666666664</c:v>
                      </c:pt>
                      <c:pt idx="4442">
                        <c:v>42463.083333333336</c:v>
                      </c:pt>
                      <c:pt idx="4443">
                        <c:v>42463.125</c:v>
                      </c:pt>
                      <c:pt idx="4444">
                        <c:v>42463.166666666664</c:v>
                      </c:pt>
                      <c:pt idx="4445">
                        <c:v>42463.208333333336</c:v>
                      </c:pt>
                      <c:pt idx="4446">
                        <c:v>42463.25</c:v>
                      </c:pt>
                      <c:pt idx="4447">
                        <c:v>42463.291666666664</c:v>
                      </c:pt>
                      <c:pt idx="4448">
                        <c:v>42463.333333333336</c:v>
                      </c:pt>
                      <c:pt idx="4449">
                        <c:v>42463.375</c:v>
                      </c:pt>
                      <c:pt idx="4450">
                        <c:v>42463.416666666664</c:v>
                      </c:pt>
                      <c:pt idx="4451">
                        <c:v>42463.458333333336</c:v>
                      </c:pt>
                      <c:pt idx="4452">
                        <c:v>42463.5</c:v>
                      </c:pt>
                      <c:pt idx="4453">
                        <c:v>42463.541666666664</c:v>
                      </c:pt>
                      <c:pt idx="4454">
                        <c:v>42463.583333333336</c:v>
                      </c:pt>
                      <c:pt idx="4455">
                        <c:v>42463.625</c:v>
                      </c:pt>
                      <c:pt idx="4456">
                        <c:v>42463.666666666664</c:v>
                      </c:pt>
                      <c:pt idx="4457">
                        <c:v>42463.708333333336</c:v>
                      </c:pt>
                      <c:pt idx="4458">
                        <c:v>42463.75</c:v>
                      </c:pt>
                      <c:pt idx="4459">
                        <c:v>42463.791666666664</c:v>
                      </c:pt>
                      <c:pt idx="4460">
                        <c:v>42463.833333333336</c:v>
                      </c:pt>
                      <c:pt idx="4461">
                        <c:v>42463.875</c:v>
                      </c:pt>
                      <c:pt idx="4462">
                        <c:v>42463.916666666664</c:v>
                      </c:pt>
                      <c:pt idx="4463">
                        <c:v>42463.958333333336</c:v>
                      </c:pt>
                      <c:pt idx="4464">
                        <c:v>42464</c:v>
                      </c:pt>
                      <c:pt idx="4465">
                        <c:v>42464.041666666664</c:v>
                      </c:pt>
                      <c:pt idx="4466">
                        <c:v>42464.083333333336</c:v>
                      </c:pt>
                      <c:pt idx="4467">
                        <c:v>42464.125</c:v>
                      </c:pt>
                      <c:pt idx="4468">
                        <c:v>42464.166666666664</c:v>
                      </c:pt>
                      <c:pt idx="4469">
                        <c:v>42464.208333333336</c:v>
                      </c:pt>
                      <c:pt idx="4470">
                        <c:v>42464.25</c:v>
                      </c:pt>
                      <c:pt idx="4471">
                        <c:v>42464.291666666664</c:v>
                      </c:pt>
                      <c:pt idx="4472">
                        <c:v>42464.333333333336</c:v>
                      </c:pt>
                      <c:pt idx="4473">
                        <c:v>42464.375</c:v>
                      </c:pt>
                      <c:pt idx="4474">
                        <c:v>42464.416666666664</c:v>
                      </c:pt>
                      <c:pt idx="4475">
                        <c:v>42464.458333333336</c:v>
                      </c:pt>
                      <c:pt idx="4476">
                        <c:v>42464.5</c:v>
                      </c:pt>
                      <c:pt idx="4477">
                        <c:v>42464.541666666664</c:v>
                      </c:pt>
                      <c:pt idx="4478">
                        <c:v>42464.583333333336</c:v>
                      </c:pt>
                      <c:pt idx="4479">
                        <c:v>42464.625</c:v>
                      </c:pt>
                      <c:pt idx="4480">
                        <c:v>42464.666666666664</c:v>
                      </c:pt>
                      <c:pt idx="4481">
                        <c:v>42464.708333333336</c:v>
                      </c:pt>
                      <c:pt idx="4482">
                        <c:v>42464.75</c:v>
                      </c:pt>
                      <c:pt idx="4483">
                        <c:v>42464.791666666664</c:v>
                      </c:pt>
                      <c:pt idx="4484">
                        <c:v>42464.833333333336</c:v>
                      </c:pt>
                      <c:pt idx="4485">
                        <c:v>42464.875</c:v>
                      </c:pt>
                      <c:pt idx="4486">
                        <c:v>42464.916666666664</c:v>
                      </c:pt>
                      <c:pt idx="4487">
                        <c:v>42464.958333333336</c:v>
                      </c:pt>
                      <c:pt idx="4488">
                        <c:v>42465</c:v>
                      </c:pt>
                      <c:pt idx="4489">
                        <c:v>42465.041666666664</c:v>
                      </c:pt>
                      <c:pt idx="4490">
                        <c:v>42465.083333333336</c:v>
                      </c:pt>
                      <c:pt idx="4491">
                        <c:v>42465.125</c:v>
                      </c:pt>
                      <c:pt idx="4492">
                        <c:v>42465.166666666664</c:v>
                      </c:pt>
                      <c:pt idx="4493">
                        <c:v>42465.208333333336</c:v>
                      </c:pt>
                      <c:pt idx="4494">
                        <c:v>42465.25</c:v>
                      </c:pt>
                      <c:pt idx="4495">
                        <c:v>42465.291666666664</c:v>
                      </c:pt>
                      <c:pt idx="4496">
                        <c:v>42465.333333333336</c:v>
                      </c:pt>
                      <c:pt idx="4497">
                        <c:v>42465.375</c:v>
                      </c:pt>
                      <c:pt idx="4498">
                        <c:v>42465.416666666664</c:v>
                      </c:pt>
                      <c:pt idx="4499">
                        <c:v>42465.458333333336</c:v>
                      </c:pt>
                      <c:pt idx="4500">
                        <c:v>42465.5</c:v>
                      </c:pt>
                      <c:pt idx="4501">
                        <c:v>42465.541666666664</c:v>
                      </c:pt>
                      <c:pt idx="4502">
                        <c:v>42465.583333333336</c:v>
                      </c:pt>
                      <c:pt idx="4503">
                        <c:v>42465.625</c:v>
                      </c:pt>
                      <c:pt idx="4504">
                        <c:v>42465.666666666664</c:v>
                      </c:pt>
                      <c:pt idx="4505">
                        <c:v>42465.708333333336</c:v>
                      </c:pt>
                      <c:pt idx="4506">
                        <c:v>42465.75</c:v>
                      </c:pt>
                      <c:pt idx="4507">
                        <c:v>42465.791666666664</c:v>
                      </c:pt>
                      <c:pt idx="4508">
                        <c:v>42465.833333333336</c:v>
                      </c:pt>
                      <c:pt idx="4509">
                        <c:v>42465.875</c:v>
                      </c:pt>
                      <c:pt idx="4510">
                        <c:v>42465.916666666664</c:v>
                      </c:pt>
                      <c:pt idx="4511">
                        <c:v>42465.958333333336</c:v>
                      </c:pt>
                      <c:pt idx="4512">
                        <c:v>42466</c:v>
                      </c:pt>
                      <c:pt idx="4513">
                        <c:v>42466.041666666664</c:v>
                      </c:pt>
                      <c:pt idx="4514">
                        <c:v>42466.083333333336</c:v>
                      </c:pt>
                      <c:pt idx="4515">
                        <c:v>42466.125</c:v>
                      </c:pt>
                      <c:pt idx="4516">
                        <c:v>42466.166666666664</c:v>
                      </c:pt>
                      <c:pt idx="4517">
                        <c:v>42466.208333333336</c:v>
                      </c:pt>
                      <c:pt idx="4518">
                        <c:v>42466.25</c:v>
                      </c:pt>
                      <c:pt idx="4519">
                        <c:v>42466.291666666664</c:v>
                      </c:pt>
                      <c:pt idx="4520">
                        <c:v>42466.333333333336</c:v>
                      </c:pt>
                      <c:pt idx="4521">
                        <c:v>42466.375</c:v>
                      </c:pt>
                      <c:pt idx="4522">
                        <c:v>42466.416666666664</c:v>
                      </c:pt>
                      <c:pt idx="4523">
                        <c:v>42466.458333333336</c:v>
                      </c:pt>
                      <c:pt idx="4524">
                        <c:v>42466.5</c:v>
                      </c:pt>
                      <c:pt idx="4525">
                        <c:v>42466.541666666664</c:v>
                      </c:pt>
                      <c:pt idx="4526">
                        <c:v>42466.583333333336</c:v>
                      </c:pt>
                      <c:pt idx="4527">
                        <c:v>42466.625</c:v>
                      </c:pt>
                      <c:pt idx="4528">
                        <c:v>42466.666666666664</c:v>
                      </c:pt>
                      <c:pt idx="4529">
                        <c:v>42466.708333333336</c:v>
                      </c:pt>
                      <c:pt idx="4530">
                        <c:v>42466.75</c:v>
                      </c:pt>
                      <c:pt idx="4531">
                        <c:v>42466.791666666664</c:v>
                      </c:pt>
                      <c:pt idx="4532">
                        <c:v>42466.833333333336</c:v>
                      </c:pt>
                      <c:pt idx="4533">
                        <c:v>42466.875</c:v>
                      </c:pt>
                      <c:pt idx="4534">
                        <c:v>42466.916666666664</c:v>
                      </c:pt>
                      <c:pt idx="4535">
                        <c:v>42466.958333333336</c:v>
                      </c:pt>
                      <c:pt idx="4536">
                        <c:v>42467</c:v>
                      </c:pt>
                      <c:pt idx="4537">
                        <c:v>42467.041666666664</c:v>
                      </c:pt>
                      <c:pt idx="4538">
                        <c:v>42467.083333333336</c:v>
                      </c:pt>
                      <c:pt idx="4539">
                        <c:v>42467.125</c:v>
                      </c:pt>
                      <c:pt idx="4540">
                        <c:v>42467.166666666664</c:v>
                      </c:pt>
                      <c:pt idx="4541">
                        <c:v>42467.208333333336</c:v>
                      </c:pt>
                      <c:pt idx="4542">
                        <c:v>42467.25</c:v>
                      </c:pt>
                      <c:pt idx="4543">
                        <c:v>42467.291666666664</c:v>
                      </c:pt>
                      <c:pt idx="4544">
                        <c:v>42467.333333333336</c:v>
                      </c:pt>
                      <c:pt idx="4545">
                        <c:v>42467.375</c:v>
                      </c:pt>
                      <c:pt idx="4546">
                        <c:v>42467.416666666664</c:v>
                      </c:pt>
                      <c:pt idx="4547">
                        <c:v>42467.458333333336</c:v>
                      </c:pt>
                      <c:pt idx="4548">
                        <c:v>42467.5</c:v>
                      </c:pt>
                      <c:pt idx="4549">
                        <c:v>42467.541666666664</c:v>
                      </c:pt>
                      <c:pt idx="4550">
                        <c:v>42467.583333333336</c:v>
                      </c:pt>
                      <c:pt idx="4551">
                        <c:v>42467.625</c:v>
                      </c:pt>
                      <c:pt idx="4552">
                        <c:v>42467.666666666664</c:v>
                      </c:pt>
                      <c:pt idx="4553">
                        <c:v>42467.708333333336</c:v>
                      </c:pt>
                      <c:pt idx="4554">
                        <c:v>42467.75</c:v>
                      </c:pt>
                      <c:pt idx="4555">
                        <c:v>42467.791666666664</c:v>
                      </c:pt>
                      <c:pt idx="4556">
                        <c:v>42467.833333333336</c:v>
                      </c:pt>
                      <c:pt idx="4557">
                        <c:v>42467.875</c:v>
                      </c:pt>
                      <c:pt idx="4558">
                        <c:v>42467.916666666664</c:v>
                      </c:pt>
                      <c:pt idx="4559">
                        <c:v>42467.958333333336</c:v>
                      </c:pt>
                      <c:pt idx="4560">
                        <c:v>42468</c:v>
                      </c:pt>
                      <c:pt idx="4561">
                        <c:v>42468.041666666664</c:v>
                      </c:pt>
                      <c:pt idx="4562">
                        <c:v>42468.083333333336</c:v>
                      </c:pt>
                      <c:pt idx="4563">
                        <c:v>42468.125</c:v>
                      </c:pt>
                      <c:pt idx="4564">
                        <c:v>42468.166666666664</c:v>
                      </c:pt>
                      <c:pt idx="4565">
                        <c:v>42468.208333333336</c:v>
                      </c:pt>
                      <c:pt idx="4566">
                        <c:v>42468.25</c:v>
                      </c:pt>
                      <c:pt idx="4567">
                        <c:v>42468.291666666664</c:v>
                      </c:pt>
                      <c:pt idx="4568">
                        <c:v>42468.333333333336</c:v>
                      </c:pt>
                      <c:pt idx="4569">
                        <c:v>42468.375</c:v>
                      </c:pt>
                      <c:pt idx="4570">
                        <c:v>42468.416666666664</c:v>
                      </c:pt>
                      <c:pt idx="4571">
                        <c:v>42468.458333333336</c:v>
                      </c:pt>
                      <c:pt idx="4572">
                        <c:v>42468.5</c:v>
                      </c:pt>
                      <c:pt idx="4573">
                        <c:v>42468.541666666664</c:v>
                      </c:pt>
                      <c:pt idx="4574">
                        <c:v>42468.583333333336</c:v>
                      </c:pt>
                      <c:pt idx="4575">
                        <c:v>42468.625</c:v>
                      </c:pt>
                      <c:pt idx="4576">
                        <c:v>42468.666666666664</c:v>
                      </c:pt>
                      <c:pt idx="4577">
                        <c:v>42468.708333333336</c:v>
                      </c:pt>
                      <c:pt idx="4578">
                        <c:v>42468.75</c:v>
                      </c:pt>
                      <c:pt idx="4579">
                        <c:v>42468.791666666664</c:v>
                      </c:pt>
                      <c:pt idx="4580">
                        <c:v>42468.833333333336</c:v>
                      </c:pt>
                      <c:pt idx="4581">
                        <c:v>42468.875</c:v>
                      </c:pt>
                      <c:pt idx="4582">
                        <c:v>42468.916666666664</c:v>
                      </c:pt>
                      <c:pt idx="4583">
                        <c:v>42468.958333333336</c:v>
                      </c:pt>
                      <c:pt idx="4584">
                        <c:v>42469</c:v>
                      </c:pt>
                      <c:pt idx="4585">
                        <c:v>42469.041666666664</c:v>
                      </c:pt>
                      <c:pt idx="4586">
                        <c:v>42469.083333333336</c:v>
                      </c:pt>
                      <c:pt idx="4587">
                        <c:v>42469.125</c:v>
                      </c:pt>
                      <c:pt idx="4588">
                        <c:v>42469.166666666664</c:v>
                      </c:pt>
                      <c:pt idx="4589">
                        <c:v>42469.208333333336</c:v>
                      </c:pt>
                      <c:pt idx="4590">
                        <c:v>42469.25</c:v>
                      </c:pt>
                      <c:pt idx="4591">
                        <c:v>42469.291666666664</c:v>
                      </c:pt>
                      <c:pt idx="4592">
                        <c:v>42469.333333333336</c:v>
                      </c:pt>
                      <c:pt idx="4593">
                        <c:v>42469.375</c:v>
                      </c:pt>
                      <c:pt idx="4594">
                        <c:v>42469.416666666664</c:v>
                      </c:pt>
                      <c:pt idx="4595">
                        <c:v>42469.458333333336</c:v>
                      </c:pt>
                      <c:pt idx="4596">
                        <c:v>42469.5</c:v>
                      </c:pt>
                      <c:pt idx="4597">
                        <c:v>42469.541666666664</c:v>
                      </c:pt>
                      <c:pt idx="4598">
                        <c:v>42469.583333333336</c:v>
                      </c:pt>
                      <c:pt idx="4599">
                        <c:v>42469.625</c:v>
                      </c:pt>
                      <c:pt idx="4600">
                        <c:v>42469.666666666664</c:v>
                      </c:pt>
                      <c:pt idx="4601">
                        <c:v>42469.708333333336</c:v>
                      </c:pt>
                      <c:pt idx="4602">
                        <c:v>42469.75</c:v>
                      </c:pt>
                      <c:pt idx="4603">
                        <c:v>42469.791666666664</c:v>
                      </c:pt>
                      <c:pt idx="4604">
                        <c:v>42469.833333333336</c:v>
                      </c:pt>
                      <c:pt idx="4605">
                        <c:v>42469.875</c:v>
                      </c:pt>
                      <c:pt idx="4606">
                        <c:v>42469.916666666664</c:v>
                      </c:pt>
                      <c:pt idx="4607">
                        <c:v>42469.958333333336</c:v>
                      </c:pt>
                      <c:pt idx="4608">
                        <c:v>42470</c:v>
                      </c:pt>
                      <c:pt idx="4609">
                        <c:v>42470.041666666664</c:v>
                      </c:pt>
                      <c:pt idx="4610">
                        <c:v>42470.083333333336</c:v>
                      </c:pt>
                      <c:pt idx="4611">
                        <c:v>42470.125</c:v>
                      </c:pt>
                      <c:pt idx="4612">
                        <c:v>42470.166666666664</c:v>
                      </c:pt>
                      <c:pt idx="4613">
                        <c:v>42470.208333333336</c:v>
                      </c:pt>
                      <c:pt idx="4614">
                        <c:v>42470.25</c:v>
                      </c:pt>
                      <c:pt idx="4615">
                        <c:v>42470.291666666664</c:v>
                      </c:pt>
                      <c:pt idx="4616">
                        <c:v>42470.333333333336</c:v>
                      </c:pt>
                      <c:pt idx="4617">
                        <c:v>42470.375</c:v>
                      </c:pt>
                      <c:pt idx="4618">
                        <c:v>42470.416666666664</c:v>
                      </c:pt>
                      <c:pt idx="4619">
                        <c:v>42470.458333333336</c:v>
                      </c:pt>
                      <c:pt idx="4620">
                        <c:v>42470.5</c:v>
                      </c:pt>
                      <c:pt idx="4621">
                        <c:v>42470.541666666664</c:v>
                      </c:pt>
                      <c:pt idx="4622">
                        <c:v>42470.583333333336</c:v>
                      </c:pt>
                      <c:pt idx="4623">
                        <c:v>42470.625</c:v>
                      </c:pt>
                      <c:pt idx="4624">
                        <c:v>42470.666666666664</c:v>
                      </c:pt>
                      <c:pt idx="4625">
                        <c:v>42470.708333333336</c:v>
                      </c:pt>
                      <c:pt idx="4626">
                        <c:v>42470.75</c:v>
                      </c:pt>
                      <c:pt idx="4627">
                        <c:v>42470.791666666664</c:v>
                      </c:pt>
                      <c:pt idx="4628">
                        <c:v>42470.833333333336</c:v>
                      </c:pt>
                      <c:pt idx="4629">
                        <c:v>42470.875</c:v>
                      </c:pt>
                      <c:pt idx="4630">
                        <c:v>42470.916666666664</c:v>
                      </c:pt>
                      <c:pt idx="4631">
                        <c:v>42470.958333333336</c:v>
                      </c:pt>
                      <c:pt idx="4632">
                        <c:v>42471</c:v>
                      </c:pt>
                      <c:pt idx="4633">
                        <c:v>42471.041666666664</c:v>
                      </c:pt>
                      <c:pt idx="4634">
                        <c:v>42471.083333333336</c:v>
                      </c:pt>
                      <c:pt idx="4635">
                        <c:v>42471.125</c:v>
                      </c:pt>
                      <c:pt idx="4636">
                        <c:v>42471.166666666664</c:v>
                      </c:pt>
                      <c:pt idx="4637">
                        <c:v>42471.208333333336</c:v>
                      </c:pt>
                      <c:pt idx="4638">
                        <c:v>42471.25</c:v>
                      </c:pt>
                      <c:pt idx="4639">
                        <c:v>42471.291666666664</c:v>
                      </c:pt>
                      <c:pt idx="4640">
                        <c:v>42471.333333333336</c:v>
                      </c:pt>
                      <c:pt idx="4641">
                        <c:v>42471.375</c:v>
                      </c:pt>
                      <c:pt idx="4642">
                        <c:v>42471.416666666664</c:v>
                      </c:pt>
                      <c:pt idx="4643">
                        <c:v>42471.458333333336</c:v>
                      </c:pt>
                      <c:pt idx="4644">
                        <c:v>42471.5</c:v>
                      </c:pt>
                      <c:pt idx="4645">
                        <c:v>42471.541666666664</c:v>
                      </c:pt>
                      <c:pt idx="4646">
                        <c:v>42471.583333333336</c:v>
                      </c:pt>
                      <c:pt idx="4647">
                        <c:v>42471.625</c:v>
                      </c:pt>
                      <c:pt idx="4648">
                        <c:v>42471.666666666664</c:v>
                      </c:pt>
                      <c:pt idx="4649">
                        <c:v>42471.708333333336</c:v>
                      </c:pt>
                      <c:pt idx="4650">
                        <c:v>42471.75</c:v>
                      </c:pt>
                      <c:pt idx="4651">
                        <c:v>42471.791666666664</c:v>
                      </c:pt>
                      <c:pt idx="4652">
                        <c:v>42471.833333333336</c:v>
                      </c:pt>
                      <c:pt idx="4653">
                        <c:v>42471.875</c:v>
                      </c:pt>
                      <c:pt idx="4654">
                        <c:v>42471.916666666664</c:v>
                      </c:pt>
                      <c:pt idx="4655">
                        <c:v>42471.958333333336</c:v>
                      </c:pt>
                      <c:pt idx="4656">
                        <c:v>42472</c:v>
                      </c:pt>
                      <c:pt idx="4657">
                        <c:v>42472.041666666664</c:v>
                      </c:pt>
                      <c:pt idx="4658">
                        <c:v>42472.083333333336</c:v>
                      </c:pt>
                      <c:pt idx="4659">
                        <c:v>42472.125</c:v>
                      </c:pt>
                      <c:pt idx="4660">
                        <c:v>42472.166666666664</c:v>
                      </c:pt>
                      <c:pt idx="4661">
                        <c:v>42472.208333333336</c:v>
                      </c:pt>
                      <c:pt idx="4662">
                        <c:v>42472.25</c:v>
                      </c:pt>
                      <c:pt idx="4663">
                        <c:v>42472.291666666664</c:v>
                      </c:pt>
                      <c:pt idx="4664">
                        <c:v>42472.333333333336</c:v>
                      </c:pt>
                      <c:pt idx="4665">
                        <c:v>42472.375</c:v>
                      </c:pt>
                      <c:pt idx="4666">
                        <c:v>42472.416666666664</c:v>
                      </c:pt>
                      <c:pt idx="4667">
                        <c:v>42472.458333333336</c:v>
                      </c:pt>
                      <c:pt idx="4668">
                        <c:v>42472.5</c:v>
                      </c:pt>
                      <c:pt idx="4669">
                        <c:v>42472.541666666664</c:v>
                      </c:pt>
                      <c:pt idx="4670">
                        <c:v>42472.583333333336</c:v>
                      </c:pt>
                      <c:pt idx="4671">
                        <c:v>42472.625</c:v>
                      </c:pt>
                      <c:pt idx="4672">
                        <c:v>42472.666666666664</c:v>
                      </c:pt>
                      <c:pt idx="4673">
                        <c:v>42472.708333333336</c:v>
                      </c:pt>
                      <c:pt idx="4674">
                        <c:v>42472.75</c:v>
                      </c:pt>
                      <c:pt idx="4675">
                        <c:v>42472.791666666664</c:v>
                      </c:pt>
                      <c:pt idx="4676">
                        <c:v>42472.833333333336</c:v>
                      </c:pt>
                      <c:pt idx="4677">
                        <c:v>42472.875</c:v>
                      </c:pt>
                      <c:pt idx="4678">
                        <c:v>42472.916666666664</c:v>
                      </c:pt>
                      <c:pt idx="4679">
                        <c:v>42472.958333333336</c:v>
                      </c:pt>
                      <c:pt idx="4680">
                        <c:v>42473</c:v>
                      </c:pt>
                      <c:pt idx="4681">
                        <c:v>42473.041666666664</c:v>
                      </c:pt>
                      <c:pt idx="4682">
                        <c:v>42473.083333333336</c:v>
                      </c:pt>
                      <c:pt idx="4683">
                        <c:v>42473.125</c:v>
                      </c:pt>
                      <c:pt idx="4684">
                        <c:v>42473.166666666664</c:v>
                      </c:pt>
                      <c:pt idx="4685">
                        <c:v>42473.208333333336</c:v>
                      </c:pt>
                      <c:pt idx="4686">
                        <c:v>42473.25</c:v>
                      </c:pt>
                      <c:pt idx="4687">
                        <c:v>42473.291666666664</c:v>
                      </c:pt>
                      <c:pt idx="4688">
                        <c:v>42473.333333333336</c:v>
                      </c:pt>
                      <c:pt idx="4689">
                        <c:v>42473.375</c:v>
                      </c:pt>
                      <c:pt idx="4690">
                        <c:v>42473.416666666664</c:v>
                      </c:pt>
                      <c:pt idx="4691">
                        <c:v>42473.458333333336</c:v>
                      </c:pt>
                      <c:pt idx="4692">
                        <c:v>42473.5</c:v>
                      </c:pt>
                      <c:pt idx="4693">
                        <c:v>42473.541666666664</c:v>
                      </c:pt>
                      <c:pt idx="4694">
                        <c:v>42473.583333333336</c:v>
                      </c:pt>
                      <c:pt idx="4695">
                        <c:v>42473.625</c:v>
                      </c:pt>
                      <c:pt idx="4696">
                        <c:v>42473.666666666664</c:v>
                      </c:pt>
                      <c:pt idx="4697">
                        <c:v>42473.708333333336</c:v>
                      </c:pt>
                      <c:pt idx="4698">
                        <c:v>42473.75</c:v>
                      </c:pt>
                      <c:pt idx="4699">
                        <c:v>42473.791666666664</c:v>
                      </c:pt>
                      <c:pt idx="4700">
                        <c:v>42473.833333333336</c:v>
                      </c:pt>
                      <c:pt idx="4701">
                        <c:v>42473.875</c:v>
                      </c:pt>
                      <c:pt idx="4702">
                        <c:v>42473.916666666664</c:v>
                      </c:pt>
                      <c:pt idx="4703">
                        <c:v>42473.958333333336</c:v>
                      </c:pt>
                      <c:pt idx="4704">
                        <c:v>42474</c:v>
                      </c:pt>
                      <c:pt idx="4705">
                        <c:v>42474.041666666664</c:v>
                      </c:pt>
                      <c:pt idx="4706">
                        <c:v>42474.083333333336</c:v>
                      </c:pt>
                      <c:pt idx="4707">
                        <c:v>42474.125</c:v>
                      </c:pt>
                      <c:pt idx="4708">
                        <c:v>42474.166666666664</c:v>
                      </c:pt>
                      <c:pt idx="4709">
                        <c:v>42474.208333333336</c:v>
                      </c:pt>
                      <c:pt idx="4710">
                        <c:v>42474.25</c:v>
                      </c:pt>
                      <c:pt idx="4711">
                        <c:v>42474.291666666664</c:v>
                      </c:pt>
                      <c:pt idx="4712">
                        <c:v>42474.333333333336</c:v>
                      </c:pt>
                      <c:pt idx="4713">
                        <c:v>42474.375</c:v>
                      </c:pt>
                      <c:pt idx="4714">
                        <c:v>42474.416666666664</c:v>
                      </c:pt>
                      <c:pt idx="4715">
                        <c:v>42474.458333333336</c:v>
                      </c:pt>
                      <c:pt idx="4716">
                        <c:v>42474.5</c:v>
                      </c:pt>
                      <c:pt idx="4717">
                        <c:v>42474.541666666664</c:v>
                      </c:pt>
                      <c:pt idx="4718">
                        <c:v>42474.583333333336</c:v>
                      </c:pt>
                      <c:pt idx="4719">
                        <c:v>42474.625</c:v>
                      </c:pt>
                      <c:pt idx="4720">
                        <c:v>42474.666666666664</c:v>
                      </c:pt>
                      <c:pt idx="4721">
                        <c:v>42474.708333333336</c:v>
                      </c:pt>
                      <c:pt idx="4722">
                        <c:v>42474.75</c:v>
                      </c:pt>
                      <c:pt idx="4723">
                        <c:v>42474.791666666664</c:v>
                      </c:pt>
                      <c:pt idx="4724">
                        <c:v>42474.833333333336</c:v>
                      </c:pt>
                      <c:pt idx="4725">
                        <c:v>42474.875</c:v>
                      </c:pt>
                      <c:pt idx="4726">
                        <c:v>42474.916666666664</c:v>
                      </c:pt>
                      <c:pt idx="4727">
                        <c:v>42474.958333333336</c:v>
                      </c:pt>
                      <c:pt idx="4728">
                        <c:v>42475</c:v>
                      </c:pt>
                      <c:pt idx="4729">
                        <c:v>42475.041666666664</c:v>
                      </c:pt>
                      <c:pt idx="4730">
                        <c:v>42475.083333333336</c:v>
                      </c:pt>
                      <c:pt idx="4731">
                        <c:v>42475.125</c:v>
                      </c:pt>
                      <c:pt idx="4732">
                        <c:v>42475.166666666664</c:v>
                      </c:pt>
                      <c:pt idx="4733">
                        <c:v>42475.208333333336</c:v>
                      </c:pt>
                      <c:pt idx="4734">
                        <c:v>42475.25</c:v>
                      </c:pt>
                      <c:pt idx="4735">
                        <c:v>42475.291666666664</c:v>
                      </c:pt>
                      <c:pt idx="4736">
                        <c:v>42475.333333333336</c:v>
                      </c:pt>
                      <c:pt idx="4737">
                        <c:v>42475.375</c:v>
                      </c:pt>
                      <c:pt idx="4738">
                        <c:v>42475.416666666664</c:v>
                      </c:pt>
                      <c:pt idx="4739">
                        <c:v>42475.458333333336</c:v>
                      </c:pt>
                      <c:pt idx="4740">
                        <c:v>42475.5</c:v>
                      </c:pt>
                      <c:pt idx="4741">
                        <c:v>42475.541666666664</c:v>
                      </c:pt>
                      <c:pt idx="4742">
                        <c:v>42475.583333333336</c:v>
                      </c:pt>
                      <c:pt idx="4743">
                        <c:v>42475.625</c:v>
                      </c:pt>
                      <c:pt idx="4744">
                        <c:v>42475.666666666664</c:v>
                      </c:pt>
                      <c:pt idx="4745">
                        <c:v>42475.708333333336</c:v>
                      </c:pt>
                      <c:pt idx="4746">
                        <c:v>42475.75</c:v>
                      </c:pt>
                      <c:pt idx="4747">
                        <c:v>42475.791666666664</c:v>
                      </c:pt>
                      <c:pt idx="4748">
                        <c:v>42475.833333333336</c:v>
                      </c:pt>
                      <c:pt idx="4749">
                        <c:v>42475.875</c:v>
                      </c:pt>
                      <c:pt idx="4750">
                        <c:v>42475.916666666664</c:v>
                      </c:pt>
                      <c:pt idx="4751">
                        <c:v>42475.958333333336</c:v>
                      </c:pt>
                      <c:pt idx="4752">
                        <c:v>42476</c:v>
                      </c:pt>
                      <c:pt idx="4753">
                        <c:v>42476.041666666664</c:v>
                      </c:pt>
                      <c:pt idx="4754">
                        <c:v>42476.083333333336</c:v>
                      </c:pt>
                      <c:pt idx="4755">
                        <c:v>42476.125</c:v>
                      </c:pt>
                      <c:pt idx="4756">
                        <c:v>42476.166666666664</c:v>
                      </c:pt>
                      <c:pt idx="4757">
                        <c:v>42476.208333333336</c:v>
                      </c:pt>
                      <c:pt idx="4758">
                        <c:v>42476.25</c:v>
                      </c:pt>
                      <c:pt idx="4759">
                        <c:v>42476.291666666664</c:v>
                      </c:pt>
                      <c:pt idx="4760">
                        <c:v>42476.333333333336</c:v>
                      </c:pt>
                      <c:pt idx="4761">
                        <c:v>42476.375</c:v>
                      </c:pt>
                      <c:pt idx="4762">
                        <c:v>42476.416666666664</c:v>
                      </c:pt>
                      <c:pt idx="4763">
                        <c:v>42476.458333333336</c:v>
                      </c:pt>
                      <c:pt idx="4764">
                        <c:v>42476.5</c:v>
                      </c:pt>
                      <c:pt idx="4765">
                        <c:v>42476.541666666664</c:v>
                      </c:pt>
                      <c:pt idx="4766">
                        <c:v>42476.583333333336</c:v>
                      </c:pt>
                      <c:pt idx="4767">
                        <c:v>42476.625</c:v>
                      </c:pt>
                      <c:pt idx="4768">
                        <c:v>42476.666666666664</c:v>
                      </c:pt>
                      <c:pt idx="4769">
                        <c:v>42476.708333333336</c:v>
                      </c:pt>
                      <c:pt idx="4770">
                        <c:v>42476.75</c:v>
                      </c:pt>
                      <c:pt idx="4771">
                        <c:v>42476.791666666664</c:v>
                      </c:pt>
                      <c:pt idx="4772">
                        <c:v>42476.833333333336</c:v>
                      </c:pt>
                      <c:pt idx="4773">
                        <c:v>42476.875</c:v>
                      </c:pt>
                      <c:pt idx="4774">
                        <c:v>42476.916666666664</c:v>
                      </c:pt>
                      <c:pt idx="4775">
                        <c:v>42476.958333333336</c:v>
                      </c:pt>
                      <c:pt idx="4776">
                        <c:v>42477</c:v>
                      </c:pt>
                      <c:pt idx="4777">
                        <c:v>42477.041666666664</c:v>
                      </c:pt>
                      <c:pt idx="4778">
                        <c:v>42477.083333333336</c:v>
                      </c:pt>
                      <c:pt idx="4779">
                        <c:v>42477.125</c:v>
                      </c:pt>
                      <c:pt idx="4780">
                        <c:v>42477.166666666664</c:v>
                      </c:pt>
                      <c:pt idx="4781">
                        <c:v>42477.208333333336</c:v>
                      </c:pt>
                      <c:pt idx="4782">
                        <c:v>42477.25</c:v>
                      </c:pt>
                      <c:pt idx="4783">
                        <c:v>42477.291666666664</c:v>
                      </c:pt>
                      <c:pt idx="4784">
                        <c:v>42477.333333333336</c:v>
                      </c:pt>
                      <c:pt idx="4785">
                        <c:v>42477.375</c:v>
                      </c:pt>
                      <c:pt idx="4786">
                        <c:v>42477.416666666664</c:v>
                      </c:pt>
                      <c:pt idx="4787">
                        <c:v>42477.458333333336</c:v>
                      </c:pt>
                      <c:pt idx="4788">
                        <c:v>42477.5</c:v>
                      </c:pt>
                      <c:pt idx="4789">
                        <c:v>42477.541666666664</c:v>
                      </c:pt>
                      <c:pt idx="4790">
                        <c:v>42477.583333333336</c:v>
                      </c:pt>
                      <c:pt idx="4791">
                        <c:v>42477.625</c:v>
                      </c:pt>
                      <c:pt idx="4792">
                        <c:v>42477.666666666664</c:v>
                      </c:pt>
                      <c:pt idx="4793">
                        <c:v>42477.708333333336</c:v>
                      </c:pt>
                      <c:pt idx="4794">
                        <c:v>42477.75</c:v>
                      </c:pt>
                      <c:pt idx="4795">
                        <c:v>42477.791666666664</c:v>
                      </c:pt>
                      <c:pt idx="4796">
                        <c:v>42477.833333333336</c:v>
                      </c:pt>
                      <c:pt idx="4797">
                        <c:v>42477.875</c:v>
                      </c:pt>
                      <c:pt idx="4798">
                        <c:v>42477.916666666664</c:v>
                      </c:pt>
                      <c:pt idx="4799">
                        <c:v>42477.958333333336</c:v>
                      </c:pt>
                      <c:pt idx="4800">
                        <c:v>42478</c:v>
                      </c:pt>
                      <c:pt idx="4801">
                        <c:v>42478.041666666664</c:v>
                      </c:pt>
                      <c:pt idx="4802">
                        <c:v>42478.083333333336</c:v>
                      </c:pt>
                      <c:pt idx="4803">
                        <c:v>42478.125</c:v>
                      </c:pt>
                      <c:pt idx="4804">
                        <c:v>42478.166666666664</c:v>
                      </c:pt>
                      <c:pt idx="4805">
                        <c:v>42478.208333333336</c:v>
                      </c:pt>
                      <c:pt idx="4806">
                        <c:v>42478.25</c:v>
                      </c:pt>
                      <c:pt idx="4807">
                        <c:v>42478.291666666664</c:v>
                      </c:pt>
                      <c:pt idx="4808">
                        <c:v>42478.333333333336</c:v>
                      </c:pt>
                      <c:pt idx="4809">
                        <c:v>42478.375</c:v>
                      </c:pt>
                      <c:pt idx="4810">
                        <c:v>42478.416666666664</c:v>
                      </c:pt>
                      <c:pt idx="4811">
                        <c:v>42478.458333333336</c:v>
                      </c:pt>
                      <c:pt idx="4812">
                        <c:v>42478.5</c:v>
                      </c:pt>
                      <c:pt idx="4813">
                        <c:v>42478.541666666664</c:v>
                      </c:pt>
                      <c:pt idx="4814">
                        <c:v>42478.583333333336</c:v>
                      </c:pt>
                      <c:pt idx="4815">
                        <c:v>42478.625</c:v>
                      </c:pt>
                      <c:pt idx="4816">
                        <c:v>42478.666666666664</c:v>
                      </c:pt>
                      <c:pt idx="4817">
                        <c:v>42478.708333333336</c:v>
                      </c:pt>
                      <c:pt idx="4818">
                        <c:v>42478.75</c:v>
                      </c:pt>
                      <c:pt idx="4819">
                        <c:v>42478.791666666664</c:v>
                      </c:pt>
                      <c:pt idx="4820">
                        <c:v>42478.833333333336</c:v>
                      </c:pt>
                      <c:pt idx="4821">
                        <c:v>42478.875</c:v>
                      </c:pt>
                      <c:pt idx="4822">
                        <c:v>42478.916666666664</c:v>
                      </c:pt>
                      <c:pt idx="4823">
                        <c:v>42478.958333333336</c:v>
                      </c:pt>
                      <c:pt idx="4824">
                        <c:v>42479</c:v>
                      </c:pt>
                      <c:pt idx="4825">
                        <c:v>42479.041666666664</c:v>
                      </c:pt>
                      <c:pt idx="4826">
                        <c:v>42479.083333333336</c:v>
                      </c:pt>
                      <c:pt idx="4827">
                        <c:v>42479.125</c:v>
                      </c:pt>
                      <c:pt idx="4828">
                        <c:v>42479.166666666664</c:v>
                      </c:pt>
                      <c:pt idx="4829">
                        <c:v>42479.208333333336</c:v>
                      </c:pt>
                      <c:pt idx="4830">
                        <c:v>42479.25</c:v>
                      </c:pt>
                      <c:pt idx="4831">
                        <c:v>42479.291666666664</c:v>
                      </c:pt>
                      <c:pt idx="4832">
                        <c:v>42479.333333333336</c:v>
                      </c:pt>
                      <c:pt idx="4833">
                        <c:v>42479.375</c:v>
                      </c:pt>
                      <c:pt idx="4834">
                        <c:v>42479.416666666664</c:v>
                      </c:pt>
                      <c:pt idx="4835">
                        <c:v>42479.458333333336</c:v>
                      </c:pt>
                      <c:pt idx="4836">
                        <c:v>42479.5</c:v>
                      </c:pt>
                      <c:pt idx="4837">
                        <c:v>42479.541666666664</c:v>
                      </c:pt>
                      <c:pt idx="4838">
                        <c:v>42479.583333333336</c:v>
                      </c:pt>
                      <c:pt idx="4839">
                        <c:v>42479.625</c:v>
                      </c:pt>
                      <c:pt idx="4840">
                        <c:v>42479.666666666664</c:v>
                      </c:pt>
                      <c:pt idx="4841">
                        <c:v>42479.708333333336</c:v>
                      </c:pt>
                      <c:pt idx="4842">
                        <c:v>42479.75</c:v>
                      </c:pt>
                      <c:pt idx="4843">
                        <c:v>42479.791666666664</c:v>
                      </c:pt>
                      <c:pt idx="4844">
                        <c:v>42479.833333333336</c:v>
                      </c:pt>
                      <c:pt idx="4845">
                        <c:v>42479.875</c:v>
                      </c:pt>
                      <c:pt idx="4846">
                        <c:v>42479.916666666664</c:v>
                      </c:pt>
                      <c:pt idx="4847">
                        <c:v>42479.958333333336</c:v>
                      </c:pt>
                      <c:pt idx="4848">
                        <c:v>42480</c:v>
                      </c:pt>
                      <c:pt idx="4849">
                        <c:v>42480.041666666664</c:v>
                      </c:pt>
                      <c:pt idx="4850">
                        <c:v>42480.083333333336</c:v>
                      </c:pt>
                      <c:pt idx="4851">
                        <c:v>42480.125</c:v>
                      </c:pt>
                      <c:pt idx="4852">
                        <c:v>42480.166666666664</c:v>
                      </c:pt>
                      <c:pt idx="4853">
                        <c:v>42480.208333333336</c:v>
                      </c:pt>
                      <c:pt idx="4854">
                        <c:v>42480.25</c:v>
                      </c:pt>
                      <c:pt idx="4855">
                        <c:v>42480.291666666664</c:v>
                      </c:pt>
                      <c:pt idx="4856">
                        <c:v>42480.333333333336</c:v>
                      </c:pt>
                      <c:pt idx="4857">
                        <c:v>42480.375</c:v>
                      </c:pt>
                      <c:pt idx="4858">
                        <c:v>42480.416666666664</c:v>
                      </c:pt>
                      <c:pt idx="4859">
                        <c:v>42480.458333333336</c:v>
                      </c:pt>
                      <c:pt idx="4860">
                        <c:v>42480.5</c:v>
                      </c:pt>
                      <c:pt idx="4861">
                        <c:v>42480.541666666664</c:v>
                      </c:pt>
                      <c:pt idx="4862">
                        <c:v>42480.583333333336</c:v>
                      </c:pt>
                      <c:pt idx="4863">
                        <c:v>42480.625</c:v>
                      </c:pt>
                      <c:pt idx="4864">
                        <c:v>42480.666666666664</c:v>
                      </c:pt>
                      <c:pt idx="4865">
                        <c:v>42480.708333333336</c:v>
                      </c:pt>
                      <c:pt idx="4866">
                        <c:v>42480.75</c:v>
                      </c:pt>
                      <c:pt idx="4867">
                        <c:v>42480.791666666664</c:v>
                      </c:pt>
                      <c:pt idx="4868">
                        <c:v>42480.833333333336</c:v>
                      </c:pt>
                      <c:pt idx="4869">
                        <c:v>42480.875</c:v>
                      </c:pt>
                      <c:pt idx="4870">
                        <c:v>42480.916666666664</c:v>
                      </c:pt>
                      <c:pt idx="4871">
                        <c:v>42480.958333333336</c:v>
                      </c:pt>
                      <c:pt idx="4872">
                        <c:v>42481</c:v>
                      </c:pt>
                      <c:pt idx="4873">
                        <c:v>42481.041666666664</c:v>
                      </c:pt>
                      <c:pt idx="4874">
                        <c:v>42481.083333333336</c:v>
                      </c:pt>
                      <c:pt idx="4875">
                        <c:v>42481.125</c:v>
                      </c:pt>
                      <c:pt idx="4876">
                        <c:v>42481.166666666664</c:v>
                      </c:pt>
                      <c:pt idx="4877">
                        <c:v>42481.208333333336</c:v>
                      </c:pt>
                      <c:pt idx="4878">
                        <c:v>42481.25</c:v>
                      </c:pt>
                      <c:pt idx="4879">
                        <c:v>42481.291666666664</c:v>
                      </c:pt>
                      <c:pt idx="4880">
                        <c:v>42481.333333333336</c:v>
                      </c:pt>
                      <c:pt idx="4881">
                        <c:v>42481.375</c:v>
                      </c:pt>
                      <c:pt idx="4882">
                        <c:v>42481.416666666664</c:v>
                      </c:pt>
                      <c:pt idx="4883">
                        <c:v>42481.458333333336</c:v>
                      </c:pt>
                      <c:pt idx="4884">
                        <c:v>42481.5</c:v>
                      </c:pt>
                      <c:pt idx="4885">
                        <c:v>42481.541666666664</c:v>
                      </c:pt>
                      <c:pt idx="4886">
                        <c:v>42481.583333333336</c:v>
                      </c:pt>
                      <c:pt idx="4887">
                        <c:v>42481.625</c:v>
                      </c:pt>
                      <c:pt idx="4888">
                        <c:v>42481.666666666664</c:v>
                      </c:pt>
                      <c:pt idx="4889">
                        <c:v>42481.708333333336</c:v>
                      </c:pt>
                      <c:pt idx="4890">
                        <c:v>42481.75</c:v>
                      </c:pt>
                      <c:pt idx="4891">
                        <c:v>42481.791666666664</c:v>
                      </c:pt>
                      <c:pt idx="4892">
                        <c:v>42481.833333333336</c:v>
                      </c:pt>
                      <c:pt idx="4893">
                        <c:v>42481.875</c:v>
                      </c:pt>
                      <c:pt idx="4894">
                        <c:v>42481.916666666664</c:v>
                      </c:pt>
                      <c:pt idx="4895">
                        <c:v>42481.958333333336</c:v>
                      </c:pt>
                      <c:pt idx="4896">
                        <c:v>42482</c:v>
                      </c:pt>
                      <c:pt idx="4897">
                        <c:v>42482.041666666664</c:v>
                      </c:pt>
                      <c:pt idx="4898">
                        <c:v>42482.083333333336</c:v>
                      </c:pt>
                      <c:pt idx="4899">
                        <c:v>42482.125</c:v>
                      </c:pt>
                      <c:pt idx="4900">
                        <c:v>42482.166666666664</c:v>
                      </c:pt>
                      <c:pt idx="4901">
                        <c:v>42482.208333333336</c:v>
                      </c:pt>
                      <c:pt idx="4902">
                        <c:v>42482.25</c:v>
                      </c:pt>
                      <c:pt idx="4903">
                        <c:v>42482.291666666664</c:v>
                      </c:pt>
                      <c:pt idx="4904">
                        <c:v>42482.333333333336</c:v>
                      </c:pt>
                      <c:pt idx="4905">
                        <c:v>42482.375</c:v>
                      </c:pt>
                      <c:pt idx="4906">
                        <c:v>42482.416666666664</c:v>
                      </c:pt>
                      <c:pt idx="4907">
                        <c:v>42482.458333333336</c:v>
                      </c:pt>
                      <c:pt idx="4908">
                        <c:v>42482.5</c:v>
                      </c:pt>
                      <c:pt idx="4909">
                        <c:v>42482.541666666664</c:v>
                      </c:pt>
                      <c:pt idx="4910">
                        <c:v>42482.583333333336</c:v>
                      </c:pt>
                      <c:pt idx="4911">
                        <c:v>42482.625</c:v>
                      </c:pt>
                      <c:pt idx="4912">
                        <c:v>42482.666666666664</c:v>
                      </c:pt>
                      <c:pt idx="4913">
                        <c:v>42482.708333333336</c:v>
                      </c:pt>
                      <c:pt idx="4914">
                        <c:v>42482.75</c:v>
                      </c:pt>
                      <c:pt idx="4915">
                        <c:v>42482.791666666664</c:v>
                      </c:pt>
                      <c:pt idx="4916">
                        <c:v>42482.833333333336</c:v>
                      </c:pt>
                      <c:pt idx="4917">
                        <c:v>42482.875</c:v>
                      </c:pt>
                      <c:pt idx="4918">
                        <c:v>42482.916666666664</c:v>
                      </c:pt>
                      <c:pt idx="4919">
                        <c:v>42482.958333333336</c:v>
                      </c:pt>
                      <c:pt idx="4920">
                        <c:v>42483</c:v>
                      </c:pt>
                      <c:pt idx="4921">
                        <c:v>42483.041666666664</c:v>
                      </c:pt>
                      <c:pt idx="4922">
                        <c:v>42483.083333333336</c:v>
                      </c:pt>
                      <c:pt idx="4923">
                        <c:v>42483.125</c:v>
                      </c:pt>
                      <c:pt idx="4924">
                        <c:v>42483.166666666664</c:v>
                      </c:pt>
                      <c:pt idx="4925">
                        <c:v>42483.208333333336</c:v>
                      </c:pt>
                      <c:pt idx="4926">
                        <c:v>42483.25</c:v>
                      </c:pt>
                      <c:pt idx="4927">
                        <c:v>42483.291666666664</c:v>
                      </c:pt>
                      <c:pt idx="4928">
                        <c:v>42483.333333333336</c:v>
                      </c:pt>
                      <c:pt idx="4929">
                        <c:v>42483.375</c:v>
                      </c:pt>
                      <c:pt idx="4930">
                        <c:v>42483.416666666664</c:v>
                      </c:pt>
                      <c:pt idx="4931">
                        <c:v>42483.458333333336</c:v>
                      </c:pt>
                      <c:pt idx="4932">
                        <c:v>42483.5</c:v>
                      </c:pt>
                      <c:pt idx="4933">
                        <c:v>42483.541666666664</c:v>
                      </c:pt>
                      <c:pt idx="4934">
                        <c:v>42483.583333333336</c:v>
                      </c:pt>
                      <c:pt idx="4935">
                        <c:v>42483.625</c:v>
                      </c:pt>
                      <c:pt idx="4936">
                        <c:v>42483.666666666664</c:v>
                      </c:pt>
                      <c:pt idx="4937">
                        <c:v>42483.708333333336</c:v>
                      </c:pt>
                      <c:pt idx="4938">
                        <c:v>42483.75</c:v>
                      </c:pt>
                      <c:pt idx="4939">
                        <c:v>42483.791666666664</c:v>
                      </c:pt>
                      <c:pt idx="4940">
                        <c:v>42483.833333333336</c:v>
                      </c:pt>
                      <c:pt idx="4941">
                        <c:v>42483.875</c:v>
                      </c:pt>
                      <c:pt idx="4942">
                        <c:v>42483.916666666664</c:v>
                      </c:pt>
                      <c:pt idx="4943">
                        <c:v>42483.958333333336</c:v>
                      </c:pt>
                      <c:pt idx="4944">
                        <c:v>42484</c:v>
                      </c:pt>
                      <c:pt idx="4945">
                        <c:v>42484.041666666664</c:v>
                      </c:pt>
                      <c:pt idx="4946">
                        <c:v>42484.083333333336</c:v>
                      </c:pt>
                      <c:pt idx="4947">
                        <c:v>42484.125</c:v>
                      </c:pt>
                      <c:pt idx="4948">
                        <c:v>42484.166666666664</c:v>
                      </c:pt>
                      <c:pt idx="4949">
                        <c:v>42484.208333333336</c:v>
                      </c:pt>
                      <c:pt idx="4950">
                        <c:v>42484.25</c:v>
                      </c:pt>
                      <c:pt idx="4951">
                        <c:v>42484.291666666664</c:v>
                      </c:pt>
                      <c:pt idx="4952">
                        <c:v>42484.333333333336</c:v>
                      </c:pt>
                      <c:pt idx="4953">
                        <c:v>42484.375</c:v>
                      </c:pt>
                      <c:pt idx="4954">
                        <c:v>42484.416666666664</c:v>
                      </c:pt>
                      <c:pt idx="4955">
                        <c:v>42484.458333333336</c:v>
                      </c:pt>
                      <c:pt idx="4956">
                        <c:v>42484.5</c:v>
                      </c:pt>
                      <c:pt idx="4957">
                        <c:v>42484.541666666664</c:v>
                      </c:pt>
                      <c:pt idx="4958">
                        <c:v>42484.583333333336</c:v>
                      </c:pt>
                      <c:pt idx="4959">
                        <c:v>42484.625</c:v>
                      </c:pt>
                      <c:pt idx="4960">
                        <c:v>42484.666666666664</c:v>
                      </c:pt>
                      <c:pt idx="4961">
                        <c:v>42484.708333333336</c:v>
                      </c:pt>
                      <c:pt idx="4962">
                        <c:v>42484.75</c:v>
                      </c:pt>
                      <c:pt idx="4963">
                        <c:v>42484.791666666664</c:v>
                      </c:pt>
                      <c:pt idx="4964">
                        <c:v>42484.833333333336</c:v>
                      </c:pt>
                      <c:pt idx="4965">
                        <c:v>42484.875</c:v>
                      </c:pt>
                      <c:pt idx="4966">
                        <c:v>42484.916666666664</c:v>
                      </c:pt>
                      <c:pt idx="4967">
                        <c:v>42484.958333333336</c:v>
                      </c:pt>
                      <c:pt idx="4968">
                        <c:v>42485</c:v>
                      </c:pt>
                      <c:pt idx="4969">
                        <c:v>42485.041666666664</c:v>
                      </c:pt>
                      <c:pt idx="4970">
                        <c:v>42485.083333333336</c:v>
                      </c:pt>
                      <c:pt idx="4971">
                        <c:v>42485.125</c:v>
                      </c:pt>
                      <c:pt idx="4972">
                        <c:v>42485.166666666664</c:v>
                      </c:pt>
                      <c:pt idx="4973">
                        <c:v>42485.208333333336</c:v>
                      </c:pt>
                      <c:pt idx="4974">
                        <c:v>42485.25</c:v>
                      </c:pt>
                      <c:pt idx="4975">
                        <c:v>42485.291666666664</c:v>
                      </c:pt>
                      <c:pt idx="4976">
                        <c:v>42485.333333333336</c:v>
                      </c:pt>
                      <c:pt idx="4977">
                        <c:v>42485.375</c:v>
                      </c:pt>
                      <c:pt idx="4978">
                        <c:v>42485.416666666664</c:v>
                      </c:pt>
                      <c:pt idx="4979">
                        <c:v>42485.458333333336</c:v>
                      </c:pt>
                      <c:pt idx="4980">
                        <c:v>42485.5</c:v>
                      </c:pt>
                      <c:pt idx="4981">
                        <c:v>42485.541666666664</c:v>
                      </c:pt>
                      <c:pt idx="4982">
                        <c:v>42485.583333333336</c:v>
                      </c:pt>
                      <c:pt idx="4983">
                        <c:v>42485.625</c:v>
                      </c:pt>
                      <c:pt idx="4984">
                        <c:v>42485.666666666664</c:v>
                      </c:pt>
                      <c:pt idx="4985">
                        <c:v>42485.708333333336</c:v>
                      </c:pt>
                      <c:pt idx="4986">
                        <c:v>42485.75</c:v>
                      </c:pt>
                      <c:pt idx="4987">
                        <c:v>42485.791666666664</c:v>
                      </c:pt>
                      <c:pt idx="4988">
                        <c:v>42485.833333333336</c:v>
                      </c:pt>
                      <c:pt idx="4989">
                        <c:v>42485.875</c:v>
                      </c:pt>
                      <c:pt idx="4990">
                        <c:v>42485.916666666664</c:v>
                      </c:pt>
                      <c:pt idx="4991">
                        <c:v>42485.958333333336</c:v>
                      </c:pt>
                      <c:pt idx="4992">
                        <c:v>42486</c:v>
                      </c:pt>
                      <c:pt idx="4993">
                        <c:v>42486.041666666664</c:v>
                      </c:pt>
                      <c:pt idx="4994">
                        <c:v>42486.083333333336</c:v>
                      </c:pt>
                      <c:pt idx="4995">
                        <c:v>42486.125</c:v>
                      </c:pt>
                      <c:pt idx="4996">
                        <c:v>42486.166666666664</c:v>
                      </c:pt>
                      <c:pt idx="4997">
                        <c:v>42486.208333333336</c:v>
                      </c:pt>
                      <c:pt idx="4998">
                        <c:v>42486.25</c:v>
                      </c:pt>
                      <c:pt idx="4999">
                        <c:v>42486.291666666664</c:v>
                      </c:pt>
                      <c:pt idx="5000">
                        <c:v>42486.333333333336</c:v>
                      </c:pt>
                      <c:pt idx="5001">
                        <c:v>42486.375</c:v>
                      </c:pt>
                      <c:pt idx="5002">
                        <c:v>42486.416666666664</c:v>
                      </c:pt>
                      <c:pt idx="5003">
                        <c:v>42486.458333333336</c:v>
                      </c:pt>
                      <c:pt idx="5004">
                        <c:v>42486.5</c:v>
                      </c:pt>
                      <c:pt idx="5005">
                        <c:v>42486.541666666664</c:v>
                      </c:pt>
                      <c:pt idx="5006">
                        <c:v>42486.583333333336</c:v>
                      </c:pt>
                      <c:pt idx="5007">
                        <c:v>42486.625</c:v>
                      </c:pt>
                      <c:pt idx="5008">
                        <c:v>42486.666666666664</c:v>
                      </c:pt>
                      <c:pt idx="5009">
                        <c:v>42486.708333333336</c:v>
                      </c:pt>
                      <c:pt idx="5010">
                        <c:v>42486.75</c:v>
                      </c:pt>
                      <c:pt idx="5011">
                        <c:v>42486.791666666664</c:v>
                      </c:pt>
                      <c:pt idx="5012">
                        <c:v>42486.833333333336</c:v>
                      </c:pt>
                      <c:pt idx="5013">
                        <c:v>42486.875</c:v>
                      </c:pt>
                      <c:pt idx="5014">
                        <c:v>42486.916666666664</c:v>
                      </c:pt>
                      <c:pt idx="5015">
                        <c:v>42486.958333333336</c:v>
                      </c:pt>
                      <c:pt idx="5016">
                        <c:v>42487</c:v>
                      </c:pt>
                      <c:pt idx="5017">
                        <c:v>42487.041666666664</c:v>
                      </c:pt>
                      <c:pt idx="5018">
                        <c:v>42487.083333333336</c:v>
                      </c:pt>
                      <c:pt idx="5019">
                        <c:v>42487.125</c:v>
                      </c:pt>
                      <c:pt idx="5020">
                        <c:v>42487.166666666664</c:v>
                      </c:pt>
                      <c:pt idx="5021">
                        <c:v>42487.208333333336</c:v>
                      </c:pt>
                      <c:pt idx="5022">
                        <c:v>42487.25</c:v>
                      </c:pt>
                      <c:pt idx="5023">
                        <c:v>42487.291666666664</c:v>
                      </c:pt>
                      <c:pt idx="5024">
                        <c:v>42487.333333333336</c:v>
                      </c:pt>
                      <c:pt idx="5025">
                        <c:v>42487.375</c:v>
                      </c:pt>
                      <c:pt idx="5026">
                        <c:v>42487.416666666664</c:v>
                      </c:pt>
                      <c:pt idx="5027">
                        <c:v>42487.458333333336</c:v>
                      </c:pt>
                      <c:pt idx="5028">
                        <c:v>42487.5</c:v>
                      </c:pt>
                      <c:pt idx="5029">
                        <c:v>42487.541666666664</c:v>
                      </c:pt>
                      <c:pt idx="5030">
                        <c:v>42487.583333333336</c:v>
                      </c:pt>
                      <c:pt idx="5031">
                        <c:v>42487.625</c:v>
                      </c:pt>
                      <c:pt idx="5032">
                        <c:v>42487.666666666664</c:v>
                      </c:pt>
                      <c:pt idx="5033">
                        <c:v>42487.708333333336</c:v>
                      </c:pt>
                      <c:pt idx="5034">
                        <c:v>42487.75</c:v>
                      </c:pt>
                      <c:pt idx="5035">
                        <c:v>42487.791666666664</c:v>
                      </c:pt>
                      <c:pt idx="5036">
                        <c:v>42487.833333333336</c:v>
                      </c:pt>
                      <c:pt idx="5037">
                        <c:v>42487.875</c:v>
                      </c:pt>
                      <c:pt idx="5038">
                        <c:v>42487.916666666664</c:v>
                      </c:pt>
                      <c:pt idx="5039">
                        <c:v>42487.958333333336</c:v>
                      </c:pt>
                      <c:pt idx="5040">
                        <c:v>42488</c:v>
                      </c:pt>
                      <c:pt idx="5041">
                        <c:v>42488.041666666664</c:v>
                      </c:pt>
                      <c:pt idx="5042">
                        <c:v>42488.083333333336</c:v>
                      </c:pt>
                      <c:pt idx="5043">
                        <c:v>42488.125</c:v>
                      </c:pt>
                      <c:pt idx="5044">
                        <c:v>42488.166666666664</c:v>
                      </c:pt>
                      <c:pt idx="5045">
                        <c:v>42488.208333333336</c:v>
                      </c:pt>
                      <c:pt idx="5046">
                        <c:v>42488.25</c:v>
                      </c:pt>
                      <c:pt idx="5047">
                        <c:v>42488.291666666664</c:v>
                      </c:pt>
                      <c:pt idx="5048">
                        <c:v>42488.333333333336</c:v>
                      </c:pt>
                      <c:pt idx="5049">
                        <c:v>42488.375</c:v>
                      </c:pt>
                      <c:pt idx="5050">
                        <c:v>42488.416666666664</c:v>
                      </c:pt>
                      <c:pt idx="5051">
                        <c:v>42488.458333333336</c:v>
                      </c:pt>
                      <c:pt idx="5052">
                        <c:v>42488.5</c:v>
                      </c:pt>
                      <c:pt idx="5053">
                        <c:v>42488.541666666664</c:v>
                      </c:pt>
                      <c:pt idx="5054">
                        <c:v>42488.583333333336</c:v>
                      </c:pt>
                      <c:pt idx="5055">
                        <c:v>42488.625</c:v>
                      </c:pt>
                      <c:pt idx="5056">
                        <c:v>42488.666666666664</c:v>
                      </c:pt>
                      <c:pt idx="5057">
                        <c:v>42488.708333333336</c:v>
                      </c:pt>
                      <c:pt idx="5058">
                        <c:v>42488.75</c:v>
                      </c:pt>
                      <c:pt idx="5059">
                        <c:v>42488.791666666664</c:v>
                      </c:pt>
                      <c:pt idx="5060">
                        <c:v>42488.833333333336</c:v>
                      </c:pt>
                      <c:pt idx="5061">
                        <c:v>42488.875</c:v>
                      </c:pt>
                      <c:pt idx="5062">
                        <c:v>42488.916666666664</c:v>
                      </c:pt>
                      <c:pt idx="5063">
                        <c:v>42488.958333333336</c:v>
                      </c:pt>
                      <c:pt idx="5064">
                        <c:v>42489</c:v>
                      </c:pt>
                      <c:pt idx="5065">
                        <c:v>42489.041666666664</c:v>
                      </c:pt>
                      <c:pt idx="5066">
                        <c:v>42489.083333333336</c:v>
                      </c:pt>
                      <c:pt idx="5067">
                        <c:v>42489.125</c:v>
                      </c:pt>
                      <c:pt idx="5068">
                        <c:v>42489.166666666664</c:v>
                      </c:pt>
                      <c:pt idx="5069">
                        <c:v>42489.208333333336</c:v>
                      </c:pt>
                      <c:pt idx="5070">
                        <c:v>42489.25</c:v>
                      </c:pt>
                      <c:pt idx="5071">
                        <c:v>42489.291666666664</c:v>
                      </c:pt>
                      <c:pt idx="5072">
                        <c:v>42489.333333333336</c:v>
                      </c:pt>
                      <c:pt idx="5073">
                        <c:v>42489.375</c:v>
                      </c:pt>
                      <c:pt idx="5074">
                        <c:v>42489.416666666664</c:v>
                      </c:pt>
                      <c:pt idx="5075">
                        <c:v>42489.458333333336</c:v>
                      </c:pt>
                      <c:pt idx="5076">
                        <c:v>42489.5</c:v>
                      </c:pt>
                      <c:pt idx="5077">
                        <c:v>42489.541666666664</c:v>
                      </c:pt>
                      <c:pt idx="5078">
                        <c:v>42489.583333333336</c:v>
                      </c:pt>
                      <c:pt idx="5079">
                        <c:v>42489.625</c:v>
                      </c:pt>
                      <c:pt idx="5080">
                        <c:v>42489.666666666664</c:v>
                      </c:pt>
                      <c:pt idx="5081">
                        <c:v>42489.708333333336</c:v>
                      </c:pt>
                      <c:pt idx="5082">
                        <c:v>42489.75</c:v>
                      </c:pt>
                      <c:pt idx="5083">
                        <c:v>42489.791666666664</c:v>
                      </c:pt>
                      <c:pt idx="5084">
                        <c:v>42489.833333333336</c:v>
                      </c:pt>
                      <c:pt idx="5085">
                        <c:v>42489.875</c:v>
                      </c:pt>
                      <c:pt idx="5086">
                        <c:v>42489.916666666664</c:v>
                      </c:pt>
                      <c:pt idx="5087">
                        <c:v>42489.958333333336</c:v>
                      </c:pt>
                      <c:pt idx="5088">
                        <c:v>42490</c:v>
                      </c:pt>
                      <c:pt idx="5089">
                        <c:v>42490.041666666664</c:v>
                      </c:pt>
                      <c:pt idx="5090">
                        <c:v>42490.083333333336</c:v>
                      </c:pt>
                      <c:pt idx="5091">
                        <c:v>42490.125</c:v>
                      </c:pt>
                      <c:pt idx="5092">
                        <c:v>42490.166666666664</c:v>
                      </c:pt>
                      <c:pt idx="5093">
                        <c:v>42490.208333333336</c:v>
                      </c:pt>
                      <c:pt idx="5094">
                        <c:v>42490.25</c:v>
                      </c:pt>
                      <c:pt idx="5095">
                        <c:v>42490.291666666664</c:v>
                      </c:pt>
                      <c:pt idx="5096">
                        <c:v>42490.333333333336</c:v>
                      </c:pt>
                      <c:pt idx="5097">
                        <c:v>42490.375</c:v>
                      </c:pt>
                      <c:pt idx="5098">
                        <c:v>42490.416666666664</c:v>
                      </c:pt>
                      <c:pt idx="5099">
                        <c:v>42490.458333333336</c:v>
                      </c:pt>
                      <c:pt idx="5100">
                        <c:v>42490.5</c:v>
                      </c:pt>
                      <c:pt idx="5101">
                        <c:v>42490.541666666664</c:v>
                      </c:pt>
                      <c:pt idx="5102">
                        <c:v>42490.583333333336</c:v>
                      </c:pt>
                      <c:pt idx="5103">
                        <c:v>42490.625</c:v>
                      </c:pt>
                      <c:pt idx="5104">
                        <c:v>42490.666666666664</c:v>
                      </c:pt>
                      <c:pt idx="5105">
                        <c:v>42490.708333333336</c:v>
                      </c:pt>
                      <c:pt idx="5106">
                        <c:v>42490.75</c:v>
                      </c:pt>
                      <c:pt idx="5107">
                        <c:v>42490.791666666664</c:v>
                      </c:pt>
                      <c:pt idx="5108">
                        <c:v>42490.833333333336</c:v>
                      </c:pt>
                      <c:pt idx="5109">
                        <c:v>42490.875</c:v>
                      </c:pt>
                      <c:pt idx="5110">
                        <c:v>42490.916666666664</c:v>
                      </c:pt>
                      <c:pt idx="5111">
                        <c:v>42490.958333333336</c:v>
                      </c:pt>
                      <c:pt idx="5112">
                        <c:v>42491</c:v>
                      </c:pt>
                      <c:pt idx="5113">
                        <c:v>42491.041666666664</c:v>
                      </c:pt>
                      <c:pt idx="5114">
                        <c:v>42491.083333333336</c:v>
                      </c:pt>
                      <c:pt idx="5115">
                        <c:v>42491.125</c:v>
                      </c:pt>
                      <c:pt idx="5116">
                        <c:v>42491.166666666664</c:v>
                      </c:pt>
                      <c:pt idx="5117">
                        <c:v>42491.208333333336</c:v>
                      </c:pt>
                      <c:pt idx="5118">
                        <c:v>42491.25</c:v>
                      </c:pt>
                      <c:pt idx="5119">
                        <c:v>42491.291666666664</c:v>
                      </c:pt>
                      <c:pt idx="5120">
                        <c:v>42491.333333333336</c:v>
                      </c:pt>
                      <c:pt idx="5121">
                        <c:v>42491.375</c:v>
                      </c:pt>
                      <c:pt idx="5122">
                        <c:v>42491.416666666664</c:v>
                      </c:pt>
                      <c:pt idx="5123">
                        <c:v>42491.458333333336</c:v>
                      </c:pt>
                      <c:pt idx="5124">
                        <c:v>42491.5</c:v>
                      </c:pt>
                      <c:pt idx="5125">
                        <c:v>42491.541666666664</c:v>
                      </c:pt>
                      <c:pt idx="5126">
                        <c:v>42491.583333333336</c:v>
                      </c:pt>
                      <c:pt idx="5127">
                        <c:v>42491.625</c:v>
                      </c:pt>
                      <c:pt idx="5128">
                        <c:v>42491.666666666664</c:v>
                      </c:pt>
                      <c:pt idx="5129">
                        <c:v>42491.708333333336</c:v>
                      </c:pt>
                      <c:pt idx="5130">
                        <c:v>42491.75</c:v>
                      </c:pt>
                      <c:pt idx="5131">
                        <c:v>42491.791666666664</c:v>
                      </c:pt>
                      <c:pt idx="5132">
                        <c:v>42491.833333333336</c:v>
                      </c:pt>
                      <c:pt idx="5133">
                        <c:v>42491.875</c:v>
                      </c:pt>
                      <c:pt idx="5134">
                        <c:v>42491.916666666664</c:v>
                      </c:pt>
                      <c:pt idx="5135">
                        <c:v>42491.958333333336</c:v>
                      </c:pt>
                      <c:pt idx="5136">
                        <c:v>42492</c:v>
                      </c:pt>
                      <c:pt idx="5137">
                        <c:v>42492.041666666664</c:v>
                      </c:pt>
                      <c:pt idx="5138">
                        <c:v>42492.083333333336</c:v>
                      </c:pt>
                      <c:pt idx="5139">
                        <c:v>42492.125</c:v>
                      </c:pt>
                      <c:pt idx="5140">
                        <c:v>42492.166666666664</c:v>
                      </c:pt>
                      <c:pt idx="5141">
                        <c:v>42492.208333333336</c:v>
                      </c:pt>
                      <c:pt idx="5142">
                        <c:v>42492.25</c:v>
                      </c:pt>
                      <c:pt idx="5143">
                        <c:v>42492.291666666664</c:v>
                      </c:pt>
                      <c:pt idx="5144">
                        <c:v>42492.333333333336</c:v>
                      </c:pt>
                      <c:pt idx="5145">
                        <c:v>42492.375</c:v>
                      </c:pt>
                      <c:pt idx="5146">
                        <c:v>42492.416666666664</c:v>
                      </c:pt>
                      <c:pt idx="5147">
                        <c:v>42492.458333333336</c:v>
                      </c:pt>
                      <c:pt idx="5148">
                        <c:v>42492.5</c:v>
                      </c:pt>
                      <c:pt idx="5149">
                        <c:v>42492.541666666664</c:v>
                      </c:pt>
                      <c:pt idx="5150">
                        <c:v>42492.583333333336</c:v>
                      </c:pt>
                      <c:pt idx="5151">
                        <c:v>42492.625</c:v>
                      </c:pt>
                      <c:pt idx="5152">
                        <c:v>42492.666666666664</c:v>
                      </c:pt>
                      <c:pt idx="5153">
                        <c:v>42492.708333333336</c:v>
                      </c:pt>
                      <c:pt idx="5154">
                        <c:v>42492.75</c:v>
                      </c:pt>
                      <c:pt idx="5155">
                        <c:v>42492.791666666664</c:v>
                      </c:pt>
                      <c:pt idx="5156">
                        <c:v>42492.833333333336</c:v>
                      </c:pt>
                      <c:pt idx="5157">
                        <c:v>42492.875</c:v>
                      </c:pt>
                      <c:pt idx="5158">
                        <c:v>42492.916666666664</c:v>
                      </c:pt>
                      <c:pt idx="5159">
                        <c:v>42492.958333333336</c:v>
                      </c:pt>
                      <c:pt idx="5160">
                        <c:v>42493</c:v>
                      </c:pt>
                      <c:pt idx="5161">
                        <c:v>42493.041666666664</c:v>
                      </c:pt>
                      <c:pt idx="5162">
                        <c:v>42493.083333333336</c:v>
                      </c:pt>
                      <c:pt idx="5163">
                        <c:v>42493.125</c:v>
                      </c:pt>
                      <c:pt idx="5164">
                        <c:v>42493.166666666664</c:v>
                      </c:pt>
                      <c:pt idx="5165">
                        <c:v>42493.208333333336</c:v>
                      </c:pt>
                      <c:pt idx="5166">
                        <c:v>42493.25</c:v>
                      </c:pt>
                      <c:pt idx="5167">
                        <c:v>42493.291666666664</c:v>
                      </c:pt>
                      <c:pt idx="5168">
                        <c:v>42493.333333333336</c:v>
                      </c:pt>
                      <c:pt idx="5169">
                        <c:v>42493.375</c:v>
                      </c:pt>
                      <c:pt idx="5170">
                        <c:v>42493.416666666664</c:v>
                      </c:pt>
                      <c:pt idx="5171">
                        <c:v>42493.458333333336</c:v>
                      </c:pt>
                      <c:pt idx="5172">
                        <c:v>42493.5</c:v>
                      </c:pt>
                      <c:pt idx="5173">
                        <c:v>42493.541666666664</c:v>
                      </c:pt>
                      <c:pt idx="5174">
                        <c:v>42493.583333333336</c:v>
                      </c:pt>
                      <c:pt idx="5175">
                        <c:v>42493.625</c:v>
                      </c:pt>
                      <c:pt idx="5176">
                        <c:v>42493.666666666664</c:v>
                      </c:pt>
                      <c:pt idx="5177">
                        <c:v>42493.708333333336</c:v>
                      </c:pt>
                      <c:pt idx="5178">
                        <c:v>42493.75</c:v>
                      </c:pt>
                      <c:pt idx="5179">
                        <c:v>42493.791666666664</c:v>
                      </c:pt>
                      <c:pt idx="5180">
                        <c:v>42493.833333333336</c:v>
                      </c:pt>
                      <c:pt idx="5181">
                        <c:v>42493.875</c:v>
                      </c:pt>
                      <c:pt idx="5182">
                        <c:v>42493.916666666664</c:v>
                      </c:pt>
                      <c:pt idx="5183">
                        <c:v>42493.958333333336</c:v>
                      </c:pt>
                      <c:pt idx="5184">
                        <c:v>42494</c:v>
                      </c:pt>
                      <c:pt idx="5185">
                        <c:v>42494.041666666664</c:v>
                      </c:pt>
                      <c:pt idx="5186">
                        <c:v>42494.083333333336</c:v>
                      </c:pt>
                      <c:pt idx="5187">
                        <c:v>42494.125</c:v>
                      </c:pt>
                      <c:pt idx="5188">
                        <c:v>42494.166666666664</c:v>
                      </c:pt>
                      <c:pt idx="5189">
                        <c:v>42494.208333333336</c:v>
                      </c:pt>
                      <c:pt idx="5190">
                        <c:v>42494.25</c:v>
                      </c:pt>
                      <c:pt idx="5191">
                        <c:v>42494.291666666664</c:v>
                      </c:pt>
                      <c:pt idx="5192">
                        <c:v>42494.333333333336</c:v>
                      </c:pt>
                      <c:pt idx="5193">
                        <c:v>42494.375</c:v>
                      </c:pt>
                      <c:pt idx="5194">
                        <c:v>42494.416666666664</c:v>
                      </c:pt>
                      <c:pt idx="5195">
                        <c:v>42494.458333333336</c:v>
                      </c:pt>
                      <c:pt idx="5196">
                        <c:v>42494.5</c:v>
                      </c:pt>
                      <c:pt idx="5197">
                        <c:v>42494.541666666664</c:v>
                      </c:pt>
                      <c:pt idx="5198">
                        <c:v>42494.583333333336</c:v>
                      </c:pt>
                      <c:pt idx="5199">
                        <c:v>42494.625</c:v>
                      </c:pt>
                      <c:pt idx="5200">
                        <c:v>42494.666666666664</c:v>
                      </c:pt>
                      <c:pt idx="5201">
                        <c:v>42494.708333333336</c:v>
                      </c:pt>
                      <c:pt idx="5202">
                        <c:v>42494.75</c:v>
                      </c:pt>
                      <c:pt idx="5203">
                        <c:v>42494.791666666664</c:v>
                      </c:pt>
                      <c:pt idx="5204">
                        <c:v>42494.833333333336</c:v>
                      </c:pt>
                      <c:pt idx="5205">
                        <c:v>42494.875</c:v>
                      </c:pt>
                      <c:pt idx="5206">
                        <c:v>42494.916666666664</c:v>
                      </c:pt>
                      <c:pt idx="5207">
                        <c:v>42494.958333333336</c:v>
                      </c:pt>
                      <c:pt idx="5208">
                        <c:v>42495</c:v>
                      </c:pt>
                      <c:pt idx="5209">
                        <c:v>42495.041666666664</c:v>
                      </c:pt>
                      <c:pt idx="5210">
                        <c:v>42495.083333333336</c:v>
                      </c:pt>
                      <c:pt idx="5211">
                        <c:v>42495.125</c:v>
                      </c:pt>
                      <c:pt idx="5212">
                        <c:v>42495.166666666664</c:v>
                      </c:pt>
                      <c:pt idx="5213">
                        <c:v>42495.208333333336</c:v>
                      </c:pt>
                      <c:pt idx="5214">
                        <c:v>42495.25</c:v>
                      </c:pt>
                      <c:pt idx="5215">
                        <c:v>42495.291666666664</c:v>
                      </c:pt>
                      <c:pt idx="5216">
                        <c:v>42495.333333333336</c:v>
                      </c:pt>
                      <c:pt idx="5217">
                        <c:v>42495.375</c:v>
                      </c:pt>
                      <c:pt idx="5218">
                        <c:v>42495.416666666664</c:v>
                      </c:pt>
                      <c:pt idx="5219">
                        <c:v>42495.458333333336</c:v>
                      </c:pt>
                      <c:pt idx="5220">
                        <c:v>42495.5</c:v>
                      </c:pt>
                      <c:pt idx="5221">
                        <c:v>42495.541666666664</c:v>
                      </c:pt>
                      <c:pt idx="5222">
                        <c:v>42495.583333333336</c:v>
                      </c:pt>
                      <c:pt idx="5223">
                        <c:v>42495.625</c:v>
                      </c:pt>
                      <c:pt idx="5224">
                        <c:v>42495.666666666664</c:v>
                      </c:pt>
                      <c:pt idx="5225">
                        <c:v>42495.708333333336</c:v>
                      </c:pt>
                      <c:pt idx="5226">
                        <c:v>42495.75</c:v>
                      </c:pt>
                      <c:pt idx="5227">
                        <c:v>42495.791666666664</c:v>
                      </c:pt>
                      <c:pt idx="5228">
                        <c:v>42495.833333333336</c:v>
                      </c:pt>
                      <c:pt idx="5229">
                        <c:v>42495.875</c:v>
                      </c:pt>
                      <c:pt idx="5230">
                        <c:v>42495.916666666664</c:v>
                      </c:pt>
                      <c:pt idx="5231">
                        <c:v>42495.958333333336</c:v>
                      </c:pt>
                      <c:pt idx="5232">
                        <c:v>42496</c:v>
                      </c:pt>
                      <c:pt idx="5233">
                        <c:v>42496.041666666664</c:v>
                      </c:pt>
                      <c:pt idx="5234">
                        <c:v>42496.083333333336</c:v>
                      </c:pt>
                      <c:pt idx="5235">
                        <c:v>42496.125</c:v>
                      </c:pt>
                      <c:pt idx="5236">
                        <c:v>42496.166666666664</c:v>
                      </c:pt>
                      <c:pt idx="5237">
                        <c:v>42496.208333333336</c:v>
                      </c:pt>
                      <c:pt idx="5238">
                        <c:v>42496.25</c:v>
                      </c:pt>
                      <c:pt idx="5239">
                        <c:v>42496.291666666664</c:v>
                      </c:pt>
                      <c:pt idx="5240">
                        <c:v>42496.333333333336</c:v>
                      </c:pt>
                      <c:pt idx="5241">
                        <c:v>42496.375</c:v>
                      </c:pt>
                      <c:pt idx="5242">
                        <c:v>42496.416666666664</c:v>
                      </c:pt>
                      <c:pt idx="5243">
                        <c:v>42496.458333333336</c:v>
                      </c:pt>
                      <c:pt idx="5244">
                        <c:v>42496.5</c:v>
                      </c:pt>
                      <c:pt idx="5245">
                        <c:v>42496.541666666664</c:v>
                      </c:pt>
                      <c:pt idx="5246">
                        <c:v>42496.583333333336</c:v>
                      </c:pt>
                      <c:pt idx="5247">
                        <c:v>42496.625</c:v>
                      </c:pt>
                      <c:pt idx="5248">
                        <c:v>42496.666666666664</c:v>
                      </c:pt>
                      <c:pt idx="5249">
                        <c:v>42496.708333333336</c:v>
                      </c:pt>
                      <c:pt idx="5250">
                        <c:v>42496.75</c:v>
                      </c:pt>
                      <c:pt idx="5251">
                        <c:v>42496.791666666664</c:v>
                      </c:pt>
                      <c:pt idx="5252">
                        <c:v>42496.833333333336</c:v>
                      </c:pt>
                      <c:pt idx="5253">
                        <c:v>42496.875</c:v>
                      </c:pt>
                      <c:pt idx="5254">
                        <c:v>42496.916666666664</c:v>
                      </c:pt>
                      <c:pt idx="5255">
                        <c:v>42496.958333333336</c:v>
                      </c:pt>
                      <c:pt idx="5256">
                        <c:v>42497</c:v>
                      </c:pt>
                      <c:pt idx="5257">
                        <c:v>42497.041666666664</c:v>
                      </c:pt>
                      <c:pt idx="5258">
                        <c:v>42497.083333333336</c:v>
                      </c:pt>
                      <c:pt idx="5259">
                        <c:v>42497.125</c:v>
                      </c:pt>
                      <c:pt idx="5260">
                        <c:v>42497.166666666664</c:v>
                      </c:pt>
                      <c:pt idx="5261">
                        <c:v>42497.208333333336</c:v>
                      </c:pt>
                      <c:pt idx="5262">
                        <c:v>42497.25</c:v>
                      </c:pt>
                      <c:pt idx="5263">
                        <c:v>42497.291666666664</c:v>
                      </c:pt>
                      <c:pt idx="5264">
                        <c:v>42497.333333333336</c:v>
                      </c:pt>
                      <c:pt idx="5265">
                        <c:v>42497.375</c:v>
                      </c:pt>
                      <c:pt idx="5266">
                        <c:v>42497.416666666664</c:v>
                      </c:pt>
                      <c:pt idx="5267">
                        <c:v>42497.458333333336</c:v>
                      </c:pt>
                      <c:pt idx="5268">
                        <c:v>42497.5</c:v>
                      </c:pt>
                      <c:pt idx="5269">
                        <c:v>42497.541666666664</c:v>
                      </c:pt>
                      <c:pt idx="5270">
                        <c:v>42497.583333333336</c:v>
                      </c:pt>
                      <c:pt idx="5271">
                        <c:v>42497.625</c:v>
                      </c:pt>
                      <c:pt idx="5272">
                        <c:v>42497.666666666664</c:v>
                      </c:pt>
                      <c:pt idx="5273">
                        <c:v>42497.708333333336</c:v>
                      </c:pt>
                      <c:pt idx="5274">
                        <c:v>42497.75</c:v>
                      </c:pt>
                      <c:pt idx="5275">
                        <c:v>42497.791666666664</c:v>
                      </c:pt>
                      <c:pt idx="5276">
                        <c:v>42497.833333333336</c:v>
                      </c:pt>
                      <c:pt idx="5277">
                        <c:v>42497.875</c:v>
                      </c:pt>
                      <c:pt idx="5278">
                        <c:v>42497.916666666664</c:v>
                      </c:pt>
                      <c:pt idx="5279">
                        <c:v>42497.958333333336</c:v>
                      </c:pt>
                      <c:pt idx="5280">
                        <c:v>42498</c:v>
                      </c:pt>
                      <c:pt idx="5281">
                        <c:v>42498.041666666664</c:v>
                      </c:pt>
                      <c:pt idx="5282">
                        <c:v>42498.083333333336</c:v>
                      </c:pt>
                      <c:pt idx="5283">
                        <c:v>42498.125</c:v>
                      </c:pt>
                      <c:pt idx="5284">
                        <c:v>42498.166666666664</c:v>
                      </c:pt>
                      <c:pt idx="5285">
                        <c:v>42498.208333333336</c:v>
                      </c:pt>
                      <c:pt idx="5286">
                        <c:v>42498.25</c:v>
                      </c:pt>
                      <c:pt idx="5287">
                        <c:v>42498.291666666664</c:v>
                      </c:pt>
                      <c:pt idx="5288">
                        <c:v>42498.333333333336</c:v>
                      </c:pt>
                      <c:pt idx="5289">
                        <c:v>42498.375</c:v>
                      </c:pt>
                      <c:pt idx="5290">
                        <c:v>42498.416666666664</c:v>
                      </c:pt>
                      <c:pt idx="5291">
                        <c:v>42498.458333333336</c:v>
                      </c:pt>
                      <c:pt idx="5292">
                        <c:v>42498.5</c:v>
                      </c:pt>
                      <c:pt idx="5293">
                        <c:v>42498.541666666664</c:v>
                      </c:pt>
                      <c:pt idx="5294">
                        <c:v>42498.583333333336</c:v>
                      </c:pt>
                      <c:pt idx="5295">
                        <c:v>42498.625</c:v>
                      </c:pt>
                      <c:pt idx="5296">
                        <c:v>42498.666666666664</c:v>
                      </c:pt>
                      <c:pt idx="5297">
                        <c:v>42498.708333333336</c:v>
                      </c:pt>
                      <c:pt idx="5298">
                        <c:v>42498.75</c:v>
                      </c:pt>
                      <c:pt idx="5299">
                        <c:v>42498.791666666664</c:v>
                      </c:pt>
                      <c:pt idx="5300">
                        <c:v>42498.833333333336</c:v>
                      </c:pt>
                      <c:pt idx="5301">
                        <c:v>42498.875</c:v>
                      </c:pt>
                      <c:pt idx="5302">
                        <c:v>42498.916666666664</c:v>
                      </c:pt>
                      <c:pt idx="5303">
                        <c:v>42498.958333333336</c:v>
                      </c:pt>
                      <c:pt idx="5304">
                        <c:v>42499</c:v>
                      </c:pt>
                      <c:pt idx="5305">
                        <c:v>42499.041666666664</c:v>
                      </c:pt>
                      <c:pt idx="5306">
                        <c:v>42499.083333333336</c:v>
                      </c:pt>
                      <c:pt idx="5307">
                        <c:v>42499.125</c:v>
                      </c:pt>
                      <c:pt idx="5308">
                        <c:v>42499.166666666664</c:v>
                      </c:pt>
                      <c:pt idx="5309">
                        <c:v>42499.208333333336</c:v>
                      </c:pt>
                      <c:pt idx="5310">
                        <c:v>42499.25</c:v>
                      </c:pt>
                      <c:pt idx="5311">
                        <c:v>42499.291666666664</c:v>
                      </c:pt>
                      <c:pt idx="5312">
                        <c:v>42499.333333333336</c:v>
                      </c:pt>
                      <c:pt idx="5313">
                        <c:v>42499.375</c:v>
                      </c:pt>
                      <c:pt idx="5314">
                        <c:v>42499.416666666664</c:v>
                      </c:pt>
                      <c:pt idx="5315">
                        <c:v>42499.458333333336</c:v>
                      </c:pt>
                      <c:pt idx="5316">
                        <c:v>42499.5</c:v>
                      </c:pt>
                      <c:pt idx="5317">
                        <c:v>42499.541666666664</c:v>
                      </c:pt>
                      <c:pt idx="5318">
                        <c:v>42499.583333333336</c:v>
                      </c:pt>
                      <c:pt idx="5319">
                        <c:v>42499.625</c:v>
                      </c:pt>
                      <c:pt idx="5320">
                        <c:v>42499.666666666664</c:v>
                      </c:pt>
                      <c:pt idx="5321">
                        <c:v>42499.708333333336</c:v>
                      </c:pt>
                      <c:pt idx="5322">
                        <c:v>42499.75</c:v>
                      </c:pt>
                      <c:pt idx="5323">
                        <c:v>42499.791666666664</c:v>
                      </c:pt>
                      <c:pt idx="5324">
                        <c:v>42499.833333333336</c:v>
                      </c:pt>
                      <c:pt idx="5325">
                        <c:v>42499.875</c:v>
                      </c:pt>
                      <c:pt idx="5326">
                        <c:v>42499.916666666664</c:v>
                      </c:pt>
                      <c:pt idx="5327">
                        <c:v>42499.958333333336</c:v>
                      </c:pt>
                      <c:pt idx="5328">
                        <c:v>42500</c:v>
                      </c:pt>
                      <c:pt idx="5329">
                        <c:v>42500.041666666664</c:v>
                      </c:pt>
                      <c:pt idx="5330">
                        <c:v>42500.083333333336</c:v>
                      </c:pt>
                      <c:pt idx="5331">
                        <c:v>42500.125</c:v>
                      </c:pt>
                      <c:pt idx="5332">
                        <c:v>42500.166666666664</c:v>
                      </c:pt>
                      <c:pt idx="5333">
                        <c:v>42500.208333333336</c:v>
                      </c:pt>
                      <c:pt idx="5334">
                        <c:v>42500.25</c:v>
                      </c:pt>
                      <c:pt idx="5335">
                        <c:v>42500.291666666664</c:v>
                      </c:pt>
                      <c:pt idx="5336">
                        <c:v>42500.333333333336</c:v>
                      </c:pt>
                      <c:pt idx="5337">
                        <c:v>42500.375</c:v>
                      </c:pt>
                      <c:pt idx="5338">
                        <c:v>42500.416666666664</c:v>
                      </c:pt>
                      <c:pt idx="5339">
                        <c:v>42500.458333333336</c:v>
                      </c:pt>
                      <c:pt idx="5340">
                        <c:v>42500.5</c:v>
                      </c:pt>
                      <c:pt idx="5341">
                        <c:v>42500.541666666664</c:v>
                      </c:pt>
                      <c:pt idx="5342">
                        <c:v>42500.583333333336</c:v>
                      </c:pt>
                      <c:pt idx="5343">
                        <c:v>42500.625</c:v>
                      </c:pt>
                      <c:pt idx="5344">
                        <c:v>42500.666666666664</c:v>
                      </c:pt>
                      <c:pt idx="5345">
                        <c:v>42500.708333333336</c:v>
                      </c:pt>
                      <c:pt idx="5346">
                        <c:v>42500.75</c:v>
                      </c:pt>
                      <c:pt idx="5347">
                        <c:v>42500.791666666664</c:v>
                      </c:pt>
                      <c:pt idx="5348">
                        <c:v>42500.833333333336</c:v>
                      </c:pt>
                      <c:pt idx="5349">
                        <c:v>42500.875</c:v>
                      </c:pt>
                      <c:pt idx="5350">
                        <c:v>42500.916666666664</c:v>
                      </c:pt>
                      <c:pt idx="5351">
                        <c:v>42500.958333333336</c:v>
                      </c:pt>
                      <c:pt idx="5352">
                        <c:v>42501</c:v>
                      </c:pt>
                      <c:pt idx="5353">
                        <c:v>42501.041666666664</c:v>
                      </c:pt>
                      <c:pt idx="5354">
                        <c:v>42501.083333333336</c:v>
                      </c:pt>
                      <c:pt idx="5355">
                        <c:v>42501.125</c:v>
                      </c:pt>
                      <c:pt idx="5356">
                        <c:v>42501.166666666664</c:v>
                      </c:pt>
                      <c:pt idx="5357">
                        <c:v>42501.208333333336</c:v>
                      </c:pt>
                      <c:pt idx="5358">
                        <c:v>42501.25</c:v>
                      </c:pt>
                      <c:pt idx="5359">
                        <c:v>42501.291666666664</c:v>
                      </c:pt>
                      <c:pt idx="5360">
                        <c:v>42501.333333333336</c:v>
                      </c:pt>
                      <c:pt idx="5361">
                        <c:v>42501.375</c:v>
                      </c:pt>
                      <c:pt idx="5362">
                        <c:v>42501.416666666664</c:v>
                      </c:pt>
                      <c:pt idx="5363">
                        <c:v>42501.458333333336</c:v>
                      </c:pt>
                      <c:pt idx="5364">
                        <c:v>42501.5</c:v>
                      </c:pt>
                      <c:pt idx="5365">
                        <c:v>42501.541666666664</c:v>
                      </c:pt>
                      <c:pt idx="5366">
                        <c:v>42501.583333333336</c:v>
                      </c:pt>
                      <c:pt idx="5367">
                        <c:v>42501.625</c:v>
                      </c:pt>
                      <c:pt idx="5368">
                        <c:v>42501.666666666664</c:v>
                      </c:pt>
                      <c:pt idx="5369">
                        <c:v>42501.708333333336</c:v>
                      </c:pt>
                      <c:pt idx="5370">
                        <c:v>42501.75</c:v>
                      </c:pt>
                      <c:pt idx="5371">
                        <c:v>42501.791666666664</c:v>
                      </c:pt>
                      <c:pt idx="5372">
                        <c:v>42501.833333333336</c:v>
                      </c:pt>
                      <c:pt idx="5373">
                        <c:v>42501.875</c:v>
                      </c:pt>
                      <c:pt idx="5374">
                        <c:v>42501.916666666664</c:v>
                      </c:pt>
                      <c:pt idx="5375">
                        <c:v>42501.958333333336</c:v>
                      </c:pt>
                      <c:pt idx="5376">
                        <c:v>42502</c:v>
                      </c:pt>
                      <c:pt idx="5377">
                        <c:v>42502.041666666664</c:v>
                      </c:pt>
                      <c:pt idx="5378">
                        <c:v>42502.083333333336</c:v>
                      </c:pt>
                      <c:pt idx="5379">
                        <c:v>42502.125</c:v>
                      </c:pt>
                      <c:pt idx="5380">
                        <c:v>42502.166666666664</c:v>
                      </c:pt>
                      <c:pt idx="5381">
                        <c:v>42502.208333333336</c:v>
                      </c:pt>
                      <c:pt idx="5382">
                        <c:v>42502.25</c:v>
                      </c:pt>
                      <c:pt idx="5383">
                        <c:v>42502.291666666664</c:v>
                      </c:pt>
                      <c:pt idx="5384">
                        <c:v>42502.333333333336</c:v>
                      </c:pt>
                      <c:pt idx="5385">
                        <c:v>42502.375</c:v>
                      </c:pt>
                      <c:pt idx="5386">
                        <c:v>42502.416666666664</c:v>
                      </c:pt>
                      <c:pt idx="5387">
                        <c:v>42502.458333333336</c:v>
                      </c:pt>
                      <c:pt idx="5388">
                        <c:v>42502.5</c:v>
                      </c:pt>
                      <c:pt idx="5389">
                        <c:v>42502.541666666664</c:v>
                      </c:pt>
                      <c:pt idx="5390">
                        <c:v>42502.583333333336</c:v>
                      </c:pt>
                      <c:pt idx="5391">
                        <c:v>42502.625</c:v>
                      </c:pt>
                      <c:pt idx="5392">
                        <c:v>42502.666666666664</c:v>
                      </c:pt>
                      <c:pt idx="5393">
                        <c:v>42502.708333333336</c:v>
                      </c:pt>
                      <c:pt idx="5394">
                        <c:v>42502.75</c:v>
                      </c:pt>
                      <c:pt idx="5395">
                        <c:v>42502.791666666664</c:v>
                      </c:pt>
                      <c:pt idx="5396">
                        <c:v>42502.833333333336</c:v>
                      </c:pt>
                      <c:pt idx="5397">
                        <c:v>42502.875</c:v>
                      </c:pt>
                      <c:pt idx="5398">
                        <c:v>42502.916666666664</c:v>
                      </c:pt>
                      <c:pt idx="5399">
                        <c:v>42502.958333333336</c:v>
                      </c:pt>
                      <c:pt idx="5400">
                        <c:v>42503</c:v>
                      </c:pt>
                      <c:pt idx="5401">
                        <c:v>42503.041666666664</c:v>
                      </c:pt>
                      <c:pt idx="5402">
                        <c:v>42503.083333333336</c:v>
                      </c:pt>
                      <c:pt idx="5403">
                        <c:v>42503.125</c:v>
                      </c:pt>
                      <c:pt idx="5404">
                        <c:v>42503.166666666664</c:v>
                      </c:pt>
                      <c:pt idx="5405">
                        <c:v>42503.208333333336</c:v>
                      </c:pt>
                      <c:pt idx="5406">
                        <c:v>42503.25</c:v>
                      </c:pt>
                      <c:pt idx="5407">
                        <c:v>42503.291666666664</c:v>
                      </c:pt>
                      <c:pt idx="5408">
                        <c:v>42503.333333333336</c:v>
                      </c:pt>
                      <c:pt idx="5409">
                        <c:v>42503.375</c:v>
                      </c:pt>
                      <c:pt idx="5410">
                        <c:v>42503.416666666664</c:v>
                      </c:pt>
                      <c:pt idx="5411">
                        <c:v>42503.458333333336</c:v>
                      </c:pt>
                      <c:pt idx="5412">
                        <c:v>42503.5</c:v>
                      </c:pt>
                      <c:pt idx="5413">
                        <c:v>42503.541666666664</c:v>
                      </c:pt>
                      <c:pt idx="5414">
                        <c:v>42503.583333333336</c:v>
                      </c:pt>
                      <c:pt idx="5415">
                        <c:v>42503.625</c:v>
                      </c:pt>
                      <c:pt idx="5416">
                        <c:v>42503.666666666664</c:v>
                      </c:pt>
                      <c:pt idx="5417">
                        <c:v>42503.708333333336</c:v>
                      </c:pt>
                      <c:pt idx="5418">
                        <c:v>42503.75</c:v>
                      </c:pt>
                      <c:pt idx="5419">
                        <c:v>42503.791666666664</c:v>
                      </c:pt>
                      <c:pt idx="5420">
                        <c:v>42503.833333333336</c:v>
                      </c:pt>
                      <c:pt idx="5421">
                        <c:v>42503.875</c:v>
                      </c:pt>
                      <c:pt idx="5422">
                        <c:v>42503.916666666664</c:v>
                      </c:pt>
                      <c:pt idx="5423">
                        <c:v>42503.958333333336</c:v>
                      </c:pt>
                      <c:pt idx="5424">
                        <c:v>42504</c:v>
                      </c:pt>
                      <c:pt idx="5425">
                        <c:v>42504.041666666664</c:v>
                      </c:pt>
                      <c:pt idx="5426">
                        <c:v>42504.083333333336</c:v>
                      </c:pt>
                      <c:pt idx="5427">
                        <c:v>42504.125</c:v>
                      </c:pt>
                      <c:pt idx="5428">
                        <c:v>42504.166666666664</c:v>
                      </c:pt>
                      <c:pt idx="5429">
                        <c:v>42504.208333333336</c:v>
                      </c:pt>
                      <c:pt idx="5430">
                        <c:v>42504.25</c:v>
                      </c:pt>
                      <c:pt idx="5431">
                        <c:v>42504.291666666664</c:v>
                      </c:pt>
                      <c:pt idx="5432">
                        <c:v>42504.333333333336</c:v>
                      </c:pt>
                      <c:pt idx="5433">
                        <c:v>42504.375</c:v>
                      </c:pt>
                      <c:pt idx="5434">
                        <c:v>42504.416666666664</c:v>
                      </c:pt>
                      <c:pt idx="5435">
                        <c:v>42504.458333333336</c:v>
                      </c:pt>
                      <c:pt idx="5436">
                        <c:v>42504.5</c:v>
                      </c:pt>
                      <c:pt idx="5437">
                        <c:v>42504.541666666664</c:v>
                      </c:pt>
                      <c:pt idx="5438">
                        <c:v>42504.583333333336</c:v>
                      </c:pt>
                      <c:pt idx="5439">
                        <c:v>42504.625</c:v>
                      </c:pt>
                      <c:pt idx="5440">
                        <c:v>42504.666666666664</c:v>
                      </c:pt>
                      <c:pt idx="5441">
                        <c:v>42504.708333333336</c:v>
                      </c:pt>
                      <c:pt idx="5442">
                        <c:v>42504.75</c:v>
                      </c:pt>
                      <c:pt idx="5443">
                        <c:v>42504.791666666664</c:v>
                      </c:pt>
                      <c:pt idx="5444">
                        <c:v>42504.833333333336</c:v>
                      </c:pt>
                      <c:pt idx="5445">
                        <c:v>42504.875</c:v>
                      </c:pt>
                      <c:pt idx="5446">
                        <c:v>42504.916666666664</c:v>
                      </c:pt>
                      <c:pt idx="5447">
                        <c:v>42504.958333333336</c:v>
                      </c:pt>
                      <c:pt idx="5448">
                        <c:v>42505</c:v>
                      </c:pt>
                      <c:pt idx="5449">
                        <c:v>42505.041666666664</c:v>
                      </c:pt>
                      <c:pt idx="5450">
                        <c:v>42505.083333333336</c:v>
                      </c:pt>
                      <c:pt idx="5451">
                        <c:v>42505.125</c:v>
                      </c:pt>
                      <c:pt idx="5452">
                        <c:v>42505.166666666664</c:v>
                      </c:pt>
                      <c:pt idx="5453">
                        <c:v>42505.208333333336</c:v>
                      </c:pt>
                      <c:pt idx="5454">
                        <c:v>42505.25</c:v>
                      </c:pt>
                      <c:pt idx="5455">
                        <c:v>42505.291666666664</c:v>
                      </c:pt>
                      <c:pt idx="5456">
                        <c:v>42505.333333333336</c:v>
                      </c:pt>
                      <c:pt idx="5457">
                        <c:v>42505.375</c:v>
                      </c:pt>
                      <c:pt idx="5458">
                        <c:v>42505.416666666664</c:v>
                      </c:pt>
                      <c:pt idx="5459">
                        <c:v>42505.458333333336</c:v>
                      </c:pt>
                      <c:pt idx="5460">
                        <c:v>42505.5</c:v>
                      </c:pt>
                      <c:pt idx="5461">
                        <c:v>42505.541666666664</c:v>
                      </c:pt>
                      <c:pt idx="5462">
                        <c:v>42505.583333333336</c:v>
                      </c:pt>
                      <c:pt idx="5463">
                        <c:v>42505.625</c:v>
                      </c:pt>
                      <c:pt idx="5464">
                        <c:v>42505.666666666664</c:v>
                      </c:pt>
                      <c:pt idx="5465">
                        <c:v>42505.708333333336</c:v>
                      </c:pt>
                      <c:pt idx="5466">
                        <c:v>42505.75</c:v>
                      </c:pt>
                      <c:pt idx="5467">
                        <c:v>42505.791666666664</c:v>
                      </c:pt>
                      <c:pt idx="5468">
                        <c:v>42505.833333333336</c:v>
                      </c:pt>
                      <c:pt idx="5469">
                        <c:v>42505.875</c:v>
                      </c:pt>
                      <c:pt idx="5470">
                        <c:v>42505.916666666664</c:v>
                      </c:pt>
                      <c:pt idx="5471">
                        <c:v>42505.958333333336</c:v>
                      </c:pt>
                      <c:pt idx="5472">
                        <c:v>42506</c:v>
                      </c:pt>
                      <c:pt idx="5473">
                        <c:v>42506.041666666664</c:v>
                      </c:pt>
                      <c:pt idx="5474">
                        <c:v>42506.083333333336</c:v>
                      </c:pt>
                      <c:pt idx="5475">
                        <c:v>42506.125</c:v>
                      </c:pt>
                      <c:pt idx="5476">
                        <c:v>42506.166666666664</c:v>
                      </c:pt>
                      <c:pt idx="5477">
                        <c:v>42506.208333333336</c:v>
                      </c:pt>
                      <c:pt idx="5478">
                        <c:v>42506.25</c:v>
                      </c:pt>
                      <c:pt idx="5479">
                        <c:v>42506.291666666664</c:v>
                      </c:pt>
                      <c:pt idx="5480">
                        <c:v>42506.333333333336</c:v>
                      </c:pt>
                      <c:pt idx="5481">
                        <c:v>42506.375</c:v>
                      </c:pt>
                      <c:pt idx="5482">
                        <c:v>42506.416666666664</c:v>
                      </c:pt>
                      <c:pt idx="5483">
                        <c:v>42506.458333333336</c:v>
                      </c:pt>
                      <c:pt idx="5484">
                        <c:v>42506.5</c:v>
                      </c:pt>
                      <c:pt idx="5485">
                        <c:v>42506.541666666664</c:v>
                      </c:pt>
                      <c:pt idx="5486">
                        <c:v>42506.583333333336</c:v>
                      </c:pt>
                      <c:pt idx="5487">
                        <c:v>42506.625</c:v>
                      </c:pt>
                      <c:pt idx="5488">
                        <c:v>42506.666666666664</c:v>
                      </c:pt>
                      <c:pt idx="5489">
                        <c:v>42506.708333333336</c:v>
                      </c:pt>
                      <c:pt idx="5490">
                        <c:v>42506.75</c:v>
                      </c:pt>
                      <c:pt idx="5491">
                        <c:v>42506.791666666664</c:v>
                      </c:pt>
                      <c:pt idx="5492">
                        <c:v>42506.833333333336</c:v>
                      </c:pt>
                      <c:pt idx="5493">
                        <c:v>42506.875</c:v>
                      </c:pt>
                      <c:pt idx="5494">
                        <c:v>42506.916666666664</c:v>
                      </c:pt>
                      <c:pt idx="5495">
                        <c:v>42506.958333333336</c:v>
                      </c:pt>
                      <c:pt idx="5496">
                        <c:v>42507</c:v>
                      </c:pt>
                      <c:pt idx="5497">
                        <c:v>42507.041666666664</c:v>
                      </c:pt>
                      <c:pt idx="5498">
                        <c:v>42507.083333333336</c:v>
                      </c:pt>
                      <c:pt idx="5499">
                        <c:v>42507.125</c:v>
                      </c:pt>
                      <c:pt idx="5500">
                        <c:v>42507.166666666664</c:v>
                      </c:pt>
                      <c:pt idx="5501">
                        <c:v>42507.208333333336</c:v>
                      </c:pt>
                      <c:pt idx="5502">
                        <c:v>42507.25</c:v>
                      </c:pt>
                      <c:pt idx="5503">
                        <c:v>42507.291666666664</c:v>
                      </c:pt>
                      <c:pt idx="5504">
                        <c:v>42507.333333333336</c:v>
                      </c:pt>
                      <c:pt idx="5505">
                        <c:v>42507.375</c:v>
                      </c:pt>
                      <c:pt idx="5506">
                        <c:v>42507.416666666664</c:v>
                      </c:pt>
                      <c:pt idx="5507">
                        <c:v>42507.458333333336</c:v>
                      </c:pt>
                      <c:pt idx="5508">
                        <c:v>42507.5</c:v>
                      </c:pt>
                      <c:pt idx="5509">
                        <c:v>42507.541666666664</c:v>
                      </c:pt>
                      <c:pt idx="5510">
                        <c:v>42507.583333333336</c:v>
                      </c:pt>
                      <c:pt idx="5511">
                        <c:v>42507.625</c:v>
                      </c:pt>
                      <c:pt idx="5512">
                        <c:v>42507.666666666664</c:v>
                      </c:pt>
                      <c:pt idx="5513">
                        <c:v>42507.708333333336</c:v>
                      </c:pt>
                      <c:pt idx="5514">
                        <c:v>42507.75</c:v>
                      </c:pt>
                      <c:pt idx="5515">
                        <c:v>42507.791666666664</c:v>
                      </c:pt>
                      <c:pt idx="5516">
                        <c:v>42507.833333333336</c:v>
                      </c:pt>
                      <c:pt idx="5517">
                        <c:v>42507.875</c:v>
                      </c:pt>
                      <c:pt idx="5518">
                        <c:v>42507.916666666664</c:v>
                      </c:pt>
                      <c:pt idx="5519">
                        <c:v>42507.958333333336</c:v>
                      </c:pt>
                      <c:pt idx="5520">
                        <c:v>42508</c:v>
                      </c:pt>
                      <c:pt idx="5521">
                        <c:v>42508.041666666664</c:v>
                      </c:pt>
                      <c:pt idx="5522">
                        <c:v>42508.083333333336</c:v>
                      </c:pt>
                      <c:pt idx="5523">
                        <c:v>42508.125</c:v>
                      </c:pt>
                      <c:pt idx="5524">
                        <c:v>42508.166666666664</c:v>
                      </c:pt>
                      <c:pt idx="5525">
                        <c:v>42508.208333333336</c:v>
                      </c:pt>
                      <c:pt idx="5526">
                        <c:v>42508.25</c:v>
                      </c:pt>
                      <c:pt idx="5527">
                        <c:v>42508.291666666664</c:v>
                      </c:pt>
                      <c:pt idx="5528">
                        <c:v>42508.333333333336</c:v>
                      </c:pt>
                      <c:pt idx="5529">
                        <c:v>42508.375</c:v>
                      </c:pt>
                      <c:pt idx="5530">
                        <c:v>42508.416666666664</c:v>
                      </c:pt>
                      <c:pt idx="5531">
                        <c:v>42508.458333333336</c:v>
                      </c:pt>
                      <c:pt idx="5532">
                        <c:v>42508.5</c:v>
                      </c:pt>
                      <c:pt idx="5533">
                        <c:v>42508.541666666664</c:v>
                      </c:pt>
                      <c:pt idx="5534">
                        <c:v>42508.583333333336</c:v>
                      </c:pt>
                      <c:pt idx="5535">
                        <c:v>42508.625</c:v>
                      </c:pt>
                      <c:pt idx="5536">
                        <c:v>42508.666666666664</c:v>
                      </c:pt>
                      <c:pt idx="5537">
                        <c:v>42508.708333333336</c:v>
                      </c:pt>
                      <c:pt idx="5538">
                        <c:v>42508.75</c:v>
                      </c:pt>
                      <c:pt idx="5539">
                        <c:v>42508.791666666664</c:v>
                      </c:pt>
                      <c:pt idx="5540">
                        <c:v>42508.833333333336</c:v>
                      </c:pt>
                      <c:pt idx="5541">
                        <c:v>42508.875</c:v>
                      </c:pt>
                      <c:pt idx="5542">
                        <c:v>42508.916666666664</c:v>
                      </c:pt>
                      <c:pt idx="5543">
                        <c:v>42508.958333333336</c:v>
                      </c:pt>
                      <c:pt idx="5544">
                        <c:v>42509</c:v>
                      </c:pt>
                      <c:pt idx="5545">
                        <c:v>42509.041666666664</c:v>
                      </c:pt>
                      <c:pt idx="5546">
                        <c:v>42509.083333333336</c:v>
                      </c:pt>
                      <c:pt idx="5547">
                        <c:v>42509.125</c:v>
                      </c:pt>
                      <c:pt idx="5548">
                        <c:v>42509.166666666664</c:v>
                      </c:pt>
                      <c:pt idx="5549">
                        <c:v>42509.208333333336</c:v>
                      </c:pt>
                      <c:pt idx="5550">
                        <c:v>42509.25</c:v>
                      </c:pt>
                      <c:pt idx="5551">
                        <c:v>42509.291666666664</c:v>
                      </c:pt>
                      <c:pt idx="5552">
                        <c:v>42509.333333333336</c:v>
                      </c:pt>
                      <c:pt idx="5553">
                        <c:v>42509.375</c:v>
                      </c:pt>
                      <c:pt idx="5554">
                        <c:v>42509.416666666664</c:v>
                      </c:pt>
                      <c:pt idx="5555">
                        <c:v>42509.458333333336</c:v>
                      </c:pt>
                      <c:pt idx="5556">
                        <c:v>42509.5</c:v>
                      </c:pt>
                      <c:pt idx="5557">
                        <c:v>42509.541666666664</c:v>
                      </c:pt>
                      <c:pt idx="5558">
                        <c:v>42509.583333333336</c:v>
                      </c:pt>
                      <c:pt idx="5559">
                        <c:v>42509.625</c:v>
                      </c:pt>
                      <c:pt idx="5560">
                        <c:v>42509.666666666664</c:v>
                      </c:pt>
                      <c:pt idx="5561">
                        <c:v>42509.708333333336</c:v>
                      </c:pt>
                      <c:pt idx="5562">
                        <c:v>42509.75</c:v>
                      </c:pt>
                      <c:pt idx="5563">
                        <c:v>42509.791666666664</c:v>
                      </c:pt>
                      <c:pt idx="5564">
                        <c:v>42509.833333333336</c:v>
                      </c:pt>
                      <c:pt idx="5565">
                        <c:v>42509.875</c:v>
                      </c:pt>
                      <c:pt idx="5566">
                        <c:v>42509.916666666664</c:v>
                      </c:pt>
                      <c:pt idx="5567">
                        <c:v>42509.958333333336</c:v>
                      </c:pt>
                      <c:pt idx="5568">
                        <c:v>42510</c:v>
                      </c:pt>
                      <c:pt idx="5569">
                        <c:v>42510.041666666664</c:v>
                      </c:pt>
                      <c:pt idx="5570">
                        <c:v>42510.083333333336</c:v>
                      </c:pt>
                      <c:pt idx="5571">
                        <c:v>42510.125</c:v>
                      </c:pt>
                      <c:pt idx="5572">
                        <c:v>42510.166666666664</c:v>
                      </c:pt>
                      <c:pt idx="5573">
                        <c:v>42510.208333333336</c:v>
                      </c:pt>
                      <c:pt idx="5574">
                        <c:v>42510.25</c:v>
                      </c:pt>
                      <c:pt idx="5575">
                        <c:v>42510.291666666664</c:v>
                      </c:pt>
                      <c:pt idx="5576">
                        <c:v>42510.333333333336</c:v>
                      </c:pt>
                      <c:pt idx="5577">
                        <c:v>42510.375</c:v>
                      </c:pt>
                      <c:pt idx="5578">
                        <c:v>42510.416666666664</c:v>
                      </c:pt>
                      <c:pt idx="5579">
                        <c:v>42510.458333333336</c:v>
                      </c:pt>
                      <c:pt idx="5580">
                        <c:v>42510.5</c:v>
                      </c:pt>
                      <c:pt idx="5581">
                        <c:v>42510.541666666664</c:v>
                      </c:pt>
                      <c:pt idx="5582">
                        <c:v>42510.583333333336</c:v>
                      </c:pt>
                      <c:pt idx="5583">
                        <c:v>42510.625</c:v>
                      </c:pt>
                      <c:pt idx="5584">
                        <c:v>42510.666666666664</c:v>
                      </c:pt>
                      <c:pt idx="5585">
                        <c:v>42510.708333333336</c:v>
                      </c:pt>
                      <c:pt idx="5586">
                        <c:v>42510.75</c:v>
                      </c:pt>
                      <c:pt idx="5587">
                        <c:v>42510.791666666664</c:v>
                      </c:pt>
                      <c:pt idx="5588">
                        <c:v>42510.833333333336</c:v>
                      </c:pt>
                      <c:pt idx="5589">
                        <c:v>42510.875</c:v>
                      </c:pt>
                      <c:pt idx="5590">
                        <c:v>42510.916666666664</c:v>
                      </c:pt>
                      <c:pt idx="5591">
                        <c:v>42510.958333333336</c:v>
                      </c:pt>
                      <c:pt idx="5592">
                        <c:v>42511</c:v>
                      </c:pt>
                      <c:pt idx="5593">
                        <c:v>42511.041666666664</c:v>
                      </c:pt>
                      <c:pt idx="5594">
                        <c:v>42511.083333333336</c:v>
                      </c:pt>
                      <c:pt idx="5595">
                        <c:v>42511.125</c:v>
                      </c:pt>
                      <c:pt idx="5596">
                        <c:v>42511.166666666664</c:v>
                      </c:pt>
                      <c:pt idx="5597">
                        <c:v>42511.208333333336</c:v>
                      </c:pt>
                      <c:pt idx="5598">
                        <c:v>42511.25</c:v>
                      </c:pt>
                      <c:pt idx="5599">
                        <c:v>42511.291666666664</c:v>
                      </c:pt>
                      <c:pt idx="5600">
                        <c:v>42511.333333333336</c:v>
                      </c:pt>
                      <c:pt idx="5601">
                        <c:v>42511.375</c:v>
                      </c:pt>
                      <c:pt idx="5602">
                        <c:v>42511.416666666664</c:v>
                      </c:pt>
                      <c:pt idx="5603">
                        <c:v>42511.458333333336</c:v>
                      </c:pt>
                      <c:pt idx="5604">
                        <c:v>42511.5</c:v>
                      </c:pt>
                      <c:pt idx="5605">
                        <c:v>42511.541666666664</c:v>
                      </c:pt>
                      <c:pt idx="5606">
                        <c:v>42511.583333333336</c:v>
                      </c:pt>
                      <c:pt idx="5607">
                        <c:v>42511.625</c:v>
                      </c:pt>
                      <c:pt idx="5608">
                        <c:v>42511.666666666664</c:v>
                      </c:pt>
                      <c:pt idx="5609">
                        <c:v>42511.708333333336</c:v>
                      </c:pt>
                      <c:pt idx="5610">
                        <c:v>42511.75</c:v>
                      </c:pt>
                      <c:pt idx="5611">
                        <c:v>42511.791666666664</c:v>
                      </c:pt>
                      <c:pt idx="5612">
                        <c:v>42511.833333333336</c:v>
                      </c:pt>
                      <c:pt idx="5613">
                        <c:v>42511.875</c:v>
                      </c:pt>
                      <c:pt idx="5614">
                        <c:v>42511.916666666664</c:v>
                      </c:pt>
                      <c:pt idx="5615">
                        <c:v>42511.958333333336</c:v>
                      </c:pt>
                      <c:pt idx="5616">
                        <c:v>42512</c:v>
                      </c:pt>
                      <c:pt idx="5617">
                        <c:v>42512.041666666664</c:v>
                      </c:pt>
                      <c:pt idx="5618">
                        <c:v>42512.083333333336</c:v>
                      </c:pt>
                      <c:pt idx="5619">
                        <c:v>42512.125</c:v>
                      </c:pt>
                      <c:pt idx="5620">
                        <c:v>42512.166666666664</c:v>
                      </c:pt>
                      <c:pt idx="5621">
                        <c:v>42512.208333333336</c:v>
                      </c:pt>
                      <c:pt idx="5622">
                        <c:v>42512.25</c:v>
                      </c:pt>
                      <c:pt idx="5623">
                        <c:v>42512.291666666664</c:v>
                      </c:pt>
                      <c:pt idx="5624">
                        <c:v>42512.333333333336</c:v>
                      </c:pt>
                      <c:pt idx="5625">
                        <c:v>42512.375</c:v>
                      </c:pt>
                      <c:pt idx="5626">
                        <c:v>42512.416666666664</c:v>
                      </c:pt>
                      <c:pt idx="5627">
                        <c:v>42512.458333333336</c:v>
                      </c:pt>
                      <c:pt idx="5628">
                        <c:v>42512.5</c:v>
                      </c:pt>
                      <c:pt idx="5629">
                        <c:v>42512.541666666664</c:v>
                      </c:pt>
                      <c:pt idx="5630">
                        <c:v>42512.583333333336</c:v>
                      </c:pt>
                      <c:pt idx="5631">
                        <c:v>42512.625</c:v>
                      </c:pt>
                      <c:pt idx="5632">
                        <c:v>42512.666666666664</c:v>
                      </c:pt>
                      <c:pt idx="5633">
                        <c:v>42512.708333333336</c:v>
                      </c:pt>
                      <c:pt idx="5634">
                        <c:v>42512.75</c:v>
                      </c:pt>
                      <c:pt idx="5635">
                        <c:v>42512.791666666664</c:v>
                      </c:pt>
                      <c:pt idx="5636">
                        <c:v>42512.833333333336</c:v>
                      </c:pt>
                      <c:pt idx="5637">
                        <c:v>42512.875</c:v>
                      </c:pt>
                      <c:pt idx="5638">
                        <c:v>42512.916666666664</c:v>
                      </c:pt>
                      <c:pt idx="5639">
                        <c:v>42512.958333333336</c:v>
                      </c:pt>
                      <c:pt idx="5640">
                        <c:v>42513</c:v>
                      </c:pt>
                      <c:pt idx="5641">
                        <c:v>42513.041666666664</c:v>
                      </c:pt>
                      <c:pt idx="5642">
                        <c:v>42513.083333333336</c:v>
                      </c:pt>
                      <c:pt idx="5643">
                        <c:v>42513.125</c:v>
                      </c:pt>
                      <c:pt idx="5644">
                        <c:v>42513.166666666664</c:v>
                      </c:pt>
                      <c:pt idx="5645">
                        <c:v>42513.208333333336</c:v>
                      </c:pt>
                      <c:pt idx="5646">
                        <c:v>42513.25</c:v>
                      </c:pt>
                      <c:pt idx="5647">
                        <c:v>42513.291666666664</c:v>
                      </c:pt>
                      <c:pt idx="5648">
                        <c:v>42513.333333333336</c:v>
                      </c:pt>
                      <c:pt idx="5649">
                        <c:v>42513.375</c:v>
                      </c:pt>
                      <c:pt idx="5650">
                        <c:v>42513.416666666664</c:v>
                      </c:pt>
                      <c:pt idx="5651">
                        <c:v>42513.458333333336</c:v>
                      </c:pt>
                      <c:pt idx="5652">
                        <c:v>42513.5</c:v>
                      </c:pt>
                      <c:pt idx="5653">
                        <c:v>42513.541666666664</c:v>
                      </c:pt>
                      <c:pt idx="5654">
                        <c:v>42513.583333333336</c:v>
                      </c:pt>
                      <c:pt idx="5655">
                        <c:v>42513.625</c:v>
                      </c:pt>
                      <c:pt idx="5656">
                        <c:v>42513.666666666664</c:v>
                      </c:pt>
                      <c:pt idx="5657">
                        <c:v>42513.708333333336</c:v>
                      </c:pt>
                      <c:pt idx="5658">
                        <c:v>42513.75</c:v>
                      </c:pt>
                      <c:pt idx="5659">
                        <c:v>42513.791666666664</c:v>
                      </c:pt>
                      <c:pt idx="5660">
                        <c:v>42513.833333333336</c:v>
                      </c:pt>
                      <c:pt idx="5661">
                        <c:v>42513.875</c:v>
                      </c:pt>
                      <c:pt idx="5662">
                        <c:v>42513.916666666664</c:v>
                      </c:pt>
                      <c:pt idx="5663">
                        <c:v>42513.958333333336</c:v>
                      </c:pt>
                      <c:pt idx="5664">
                        <c:v>42514</c:v>
                      </c:pt>
                      <c:pt idx="5665">
                        <c:v>42514.041666666664</c:v>
                      </c:pt>
                      <c:pt idx="5666">
                        <c:v>42514.083333333336</c:v>
                      </c:pt>
                      <c:pt idx="5667">
                        <c:v>42514.125</c:v>
                      </c:pt>
                      <c:pt idx="5668">
                        <c:v>42514.166666666664</c:v>
                      </c:pt>
                      <c:pt idx="5669">
                        <c:v>42514.208333333336</c:v>
                      </c:pt>
                      <c:pt idx="5670">
                        <c:v>42514.25</c:v>
                      </c:pt>
                      <c:pt idx="5671">
                        <c:v>42514.291666666664</c:v>
                      </c:pt>
                      <c:pt idx="5672">
                        <c:v>42514.333333333336</c:v>
                      </c:pt>
                      <c:pt idx="5673">
                        <c:v>42514.375</c:v>
                      </c:pt>
                      <c:pt idx="5674">
                        <c:v>42514.416666666664</c:v>
                      </c:pt>
                      <c:pt idx="5675">
                        <c:v>42514.458333333336</c:v>
                      </c:pt>
                      <c:pt idx="5676">
                        <c:v>42514.5</c:v>
                      </c:pt>
                      <c:pt idx="5677">
                        <c:v>42514.541666666664</c:v>
                      </c:pt>
                      <c:pt idx="5678">
                        <c:v>42514.583333333336</c:v>
                      </c:pt>
                      <c:pt idx="5679">
                        <c:v>42514.625</c:v>
                      </c:pt>
                      <c:pt idx="5680">
                        <c:v>42514.666666666664</c:v>
                      </c:pt>
                      <c:pt idx="5681">
                        <c:v>42514.708333333336</c:v>
                      </c:pt>
                      <c:pt idx="5682">
                        <c:v>42514.75</c:v>
                      </c:pt>
                      <c:pt idx="5683">
                        <c:v>42514.791666666664</c:v>
                      </c:pt>
                      <c:pt idx="5684">
                        <c:v>42514.833333333336</c:v>
                      </c:pt>
                      <c:pt idx="5685">
                        <c:v>42514.875</c:v>
                      </c:pt>
                      <c:pt idx="5686">
                        <c:v>42514.916666666664</c:v>
                      </c:pt>
                      <c:pt idx="5687">
                        <c:v>42514.958333333336</c:v>
                      </c:pt>
                      <c:pt idx="5688">
                        <c:v>42515</c:v>
                      </c:pt>
                      <c:pt idx="5689">
                        <c:v>42515.041666666664</c:v>
                      </c:pt>
                      <c:pt idx="5690">
                        <c:v>42515.083333333336</c:v>
                      </c:pt>
                      <c:pt idx="5691">
                        <c:v>42515.125</c:v>
                      </c:pt>
                      <c:pt idx="5692">
                        <c:v>42515.166666666664</c:v>
                      </c:pt>
                      <c:pt idx="5693">
                        <c:v>42515.208333333336</c:v>
                      </c:pt>
                      <c:pt idx="5694">
                        <c:v>42515.25</c:v>
                      </c:pt>
                      <c:pt idx="5695">
                        <c:v>42515.291666666664</c:v>
                      </c:pt>
                      <c:pt idx="5696">
                        <c:v>42515.333333333336</c:v>
                      </c:pt>
                      <c:pt idx="5697">
                        <c:v>42515.375</c:v>
                      </c:pt>
                      <c:pt idx="5698">
                        <c:v>42515.416666666664</c:v>
                      </c:pt>
                      <c:pt idx="5699">
                        <c:v>42515.458333333336</c:v>
                      </c:pt>
                      <c:pt idx="5700">
                        <c:v>42515.5</c:v>
                      </c:pt>
                      <c:pt idx="5701">
                        <c:v>42515.541666666664</c:v>
                      </c:pt>
                      <c:pt idx="5702">
                        <c:v>42515.583333333336</c:v>
                      </c:pt>
                      <c:pt idx="5703">
                        <c:v>42515.625</c:v>
                      </c:pt>
                      <c:pt idx="5704">
                        <c:v>42515.666666666664</c:v>
                      </c:pt>
                      <c:pt idx="5705">
                        <c:v>42515.708333333336</c:v>
                      </c:pt>
                      <c:pt idx="5706">
                        <c:v>42515.75</c:v>
                      </c:pt>
                      <c:pt idx="5707">
                        <c:v>42515.791666666664</c:v>
                      </c:pt>
                      <c:pt idx="5708">
                        <c:v>42515.833333333336</c:v>
                      </c:pt>
                      <c:pt idx="5709">
                        <c:v>42515.875</c:v>
                      </c:pt>
                      <c:pt idx="5710">
                        <c:v>42515.916666666664</c:v>
                      </c:pt>
                      <c:pt idx="5711">
                        <c:v>42515.958333333336</c:v>
                      </c:pt>
                      <c:pt idx="5712">
                        <c:v>42516</c:v>
                      </c:pt>
                      <c:pt idx="5713">
                        <c:v>42516.041666666664</c:v>
                      </c:pt>
                      <c:pt idx="5714">
                        <c:v>42516.083333333336</c:v>
                      </c:pt>
                      <c:pt idx="5715">
                        <c:v>42516.125</c:v>
                      </c:pt>
                      <c:pt idx="5716">
                        <c:v>42516.166666666664</c:v>
                      </c:pt>
                      <c:pt idx="5717">
                        <c:v>42516.208333333336</c:v>
                      </c:pt>
                      <c:pt idx="5718">
                        <c:v>42516.25</c:v>
                      </c:pt>
                      <c:pt idx="5719">
                        <c:v>42516.291666666664</c:v>
                      </c:pt>
                      <c:pt idx="5720">
                        <c:v>42516.333333333336</c:v>
                      </c:pt>
                      <c:pt idx="5721">
                        <c:v>42516.375</c:v>
                      </c:pt>
                      <c:pt idx="5722">
                        <c:v>42516.416666666664</c:v>
                      </c:pt>
                      <c:pt idx="5723">
                        <c:v>42516.458333333336</c:v>
                      </c:pt>
                      <c:pt idx="5724">
                        <c:v>42516.5</c:v>
                      </c:pt>
                      <c:pt idx="5725">
                        <c:v>42516.541666666664</c:v>
                      </c:pt>
                      <c:pt idx="5726">
                        <c:v>42516.583333333336</c:v>
                      </c:pt>
                      <c:pt idx="5727">
                        <c:v>42516.625</c:v>
                      </c:pt>
                      <c:pt idx="5728">
                        <c:v>42516.666666666664</c:v>
                      </c:pt>
                      <c:pt idx="5729">
                        <c:v>42516.708333333336</c:v>
                      </c:pt>
                      <c:pt idx="5730">
                        <c:v>42516.75</c:v>
                      </c:pt>
                      <c:pt idx="5731">
                        <c:v>42516.791666666664</c:v>
                      </c:pt>
                      <c:pt idx="5732">
                        <c:v>42516.833333333336</c:v>
                      </c:pt>
                      <c:pt idx="5733">
                        <c:v>42516.875</c:v>
                      </c:pt>
                      <c:pt idx="5734">
                        <c:v>42516.916666666664</c:v>
                      </c:pt>
                      <c:pt idx="5735">
                        <c:v>42516.958333333336</c:v>
                      </c:pt>
                      <c:pt idx="5736">
                        <c:v>42517</c:v>
                      </c:pt>
                      <c:pt idx="5737">
                        <c:v>42517.041666666664</c:v>
                      </c:pt>
                      <c:pt idx="5738">
                        <c:v>42517.083333333336</c:v>
                      </c:pt>
                      <c:pt idx="5739">
                        <c:v>42517.125</c:v>
                      </c:pt>
                      <c:pt idx="5740">
                        <c:v>42517.166666666664</c:v>
                      </c:pt>
                      <c:pt idx="5741">
                        <c:v>42517.208333333336</c:v>
                      </c:pt>
                      <c:pt idx="5742">
                        <c:v>42517.25</c:v>
                      </c:pt>
                      <c:pt idx="5743">
                        <c:v>42517.291666666664</c:v>
                      </c:pt>
                      <c:pt idx="5744">
                        <c:v>42517.333333333336</c:v>
                      </c:pt>
                      <c:pt idx="5745">
                        <c:v>42517.375</c:v>
                      </c:pt>
                      <c:pt idx="5746">
                        <c:v>42517.416666666664</c:v>
                      </c:pt>
                      <c:pt idx="5747">
                        <c:v>42517.458333333336</c:v>
                      </c:pt>
                      <c:pt idx="5748">
                        <c:v>42517.5</c:v>
                      </c:pt>
                      <c:pt idx="5749">
                        <c:v>42517.541666666664</c:v>
                      </c:pt>
                      <c:pt idx="5750">
                        <c:v>42517.583333333336</c:v>
                      </c:pt>
                      <c:pt idx="5751">
                        <c:v>42517.625</c:v>
                      </c:pt>
                      <c:pt idx="5752">
                        <c:v>42517.666666666664</c:v>
                      </c:pt>
                      <c:pt idx="5753">
                        <c:v>42517.708333333336</c:v>
                      </c:pt>
                      <c:pt idx="5754">
                        <c:v>42517.75</c:v>
                      </c:pt>
                      <c:pt idx="5755">
                        <c:v>42517.791666666664</c:v>
                      </c:pt>
                      <c:pt idx="5756">
                        <c:v>42517.833333333336</c:v>
                      </c:pt>
                      <c:pt idx="5757">
                        <c:v>42517.875</c:v>
                      </c:pt>
                      <c:pt idx="5758">
                        <c:v>42517.916666666664</c:v>
                      </c:pt>
                      <c:pt idx="5759">
                        <c:v>42517.958333333336</c:v>
                      </c:pt>
                      <c:pt idx="5760">
                        <c:v>42518</c:v>
                      </c:pt>
                      <c:pt idx="5761">
                        <c:v>42518.041666666664</c:v>
                      </c:pt>
                      <c:pt idx="5762">
                        <c:v>42518.083333333336</c:v>
                      </c:pt>
                      <c:pt idx="5763">
                        <c:v>42518.125</c:v>
                      </c:pt>
                      <c:pt idx="5764">
                        <c:v>42518.166666666664</c:v>
                      </c:pt>
                      <c:pt idx="5765">
                        <c:v>42518.208333333336</c:v>
                      </c:pt>
                      <c:pt idx="5766">
                        <c:v>42518.25</c:v>
                      </c:pt>
                      <c:pt idx="5767">
                        <c:v>42518.291666666664</c:v>
                      </c:pt>
                      <c:pt idx="5768">
                        <c:v>42518.333333333336</c:v>
                      </c:pt>
                      <c:pt idx="5769">
                        <c:v>42518.375</c:v>
                      </c:pt>
                      <c:pt idx="5770">
                        <c:v>42518.416666666664</c:v>
                      </c:pt>
                      <c:pt idx="5771">
                        <c:v>42518.458333333336</c:v>
                      </c:pt>
                      <c:pt idx="5772">
                        <c:v>42518.5</c:v>
                      </c:pt>
                      <c:pt idx="5773">
                        <c:v>42518.541666666664</c:v>
                      </c:pt>
                      <c:pt idx="5774">
                        <c:v>42518.583333333336</c:v>
                      </c:pt>
                      <c:pt idx="5775">
                        <c:v>42518.625</c:v>
                      </c:pt>
                      <c:pt idx="5776">
                        <c:v>42518.666666666664</c:v>
                      </c:pt>
                      <c:pt idx="5777">
                        <c:v>42518.708333333336</c:v>
                      </c:pt>
                      <c:pt idx="5778">
                        <c:v>42518.75</c:v>
                      </c:pt>
                      <c:pt idx="5779">
                        <c:v>42518.791666666664</c:v>
                      </c:pt>
                      <c:pt idx="5780">
                        <c:v>42518.833333333336</c:v>
                      </c:pt>
                      <c:pt idx="5781">
                        <c:v>42518.875</c:v>
                      </c:pt>
                      <c:pt idx="5782">
                        <c:v>42518.916666666664</c:v>
                      </c:pt>
                      <c:pt idx="5783">
                        <c:v>42518.958333333336</c:v>
                      </c:pt>
                      <c:pt idx="5784">
                        <c:v>42519</c:v>
                      </c:pt>
                      <c:pt idx="5785">
                        <c:v>42519.041666666664</c:v>
                      </c:pt>
                      <c:pt idx="5786">
                        <c:v>42519.083333333336</c:v>
                      </c:pt>
                      <c:pt idx="5787">
                        <c:v>42519.125</c:v>
                      </c:pt>
                      <c:pt idx="5788">
                        <c:v>42519.166666666664</c:v>
                      </c:pt>
                      <c:pt idx="5789">
                        <c:v>42519.208333333336</c:v>
                      </c:pt>
                      <c:pt idx="5790">
                        <c:v>42519.25</c:v>
                      </c:pt>
                      <c:pt idx="5791">
                        <c:v>42519.291666666664</c:v>
                      </c:pt>
                      <c:pt idx="5792">
                        <c:v>42519.333333333336</c:v>
                      </c:pt>
                      <c:pt idx="5793">
                        <c:v>42519.375</c:v>
                      </c:pt>
                      <c:pt idx="5794">
                        <c:v>42519.416666666664</c:v>
                      </c:pt>
                      <c:pt idx="5795">
                        <c:v>42519.458333333336</c:v>
                      </c:pt>
                      <c:pt idx="5796">
                        <c:v>42519.5</c:v>
                      </c:pt>
                      <c:pt idx="5797">
                        <c:v>42519.541666666664</c:v>
                      </c:pt>
                      <c:pt idx="5798">
                        <c:v>42519.583333333336</c:v>
                      </c:pt>
                      <c:pt idx="5799">
                        <c:v>42519.625</c:v>
                      </c:pt>
                      <c:pt idx="5800">
                        <c:v>42519.666666666664</c:v>
                      </c:pt>
                      <c:pt idx="5801">
                        <c:v>42519.708333333336</c:v>
                      </c:pt>
                      <c:pt idx="5802">
                        <c:v>42519.75</c:v>
                      </c:pt>
                      <c:pt idx="5803">
                        <c:v>42519.791666666664</c:v>
                      </c:pt>
                      <c:pt idx="5804">
                        <c:v>42519.833333333336</c:v>
                      </c:pt>
                      <c:pt idx="5805">
                        <c:v>42519.875</c:v>
                      </c:pt>
                      <c:pt idx="5806">
                        <c:v>42519.916666666664</c:v>
                      </c:pt>
                      <c:pt idx="5807">
                        <c:v>42519.958333333336</c:v>
                      </c:pt>
                      <c:pt idx="5808">
                        <c:v>42520</c:v>
                      </c:pt>
                      <c:pt idx="5809">
                        <c:v>42520.041666666664</c:v>
                      </c:pt>
                      <c:pt idx="5810">
                        <c:v>42520.083333333336</c:v>
                      </c:pt>
                      <c:pt idx="5811">
                        <c:v>42520.125</c:v>
                      </c:pt>
                      <c:pt idx="5812">
                        <c:v>42520.166666666664</c:v>
                      </c:pt>
                      <c:pt idx="5813">
                        <c:v>42520.208333333336</c:v>
                      </c:pt>
                      <c:pt idx="5814">
                        <c:v>42520.25</c:v>
                      </c:pt>
                      <c:pt idx="5815">
                        <c:v>42520.291666666664</c:v>
                      </c:pt>
                      <c:pt idx="5816">
                        <c:v>42520.333333333336</c:v>
                      </c:pt>
                      <c:pt idx="5817">
                        <c:v>42520.375</c:v>
                      </c:pt>
                      <c:pt idx="5818">
                        <c:v>42520.416666666664</c:v>
                      </c:pt>
                      <c:pt idx="5819">
                        <c:v>42520.458333333336</c:v>
                      </c:pt>
                      <c:pt idx="5820">
                        <c:v>42520.5</c:v>
                      </c:pt>
                      <c:pt idx="5821">
                        <c:v>42520.541666666664</c:v>
                      </c:pt>
                      <c:pt idx="5822">
                        <c:v>42520.583333333336</c:v>
                      </c:pt>
                      <c:pt idx="5823">
                        <c:v>42520.625</c:v>
                      </c:pt>
                      <c:pt idx="5824">
                        <c:v>42520.666666666664</c:v>
                      </c:pt>
                      <c:pt idx="5825">
                        <c:v>42520.708333333336</c:v>
                      </c:pt>
                      <c:pt idx="5826">
                        <c:v>42520.75</c:v>
                      </c:pt>
                      <c:pt idx="5827">
                        <c:v>42520.791666666664</c:v>
                      </c:pt>
                      <c:pt idx="5828">
                        <c:v>42520.833333333336</c:v>
                      </c:pt>
                      <c:pt idx="5829">
                        <c:v>42520.875</c:v>
                      </c:pt>
                      <c:pt idx="5830">
                        <c:v>42520.916666666664</c:v>
                      </c:pt>
                      <c:pt idx="5831">
                        <c:v>42520.958333333336</c:v>
                      </c:pt>
                      <c:pt idx="5832">
                        <c:v>42521</c:v>
                      </c:pt>
                      <c:pt idx="5833">
                        <c:v>42521.041666666664</c:v>
                      </c:pt>
                      <c:pt idx="5834">
                        <c:v>42521.083333333336</c:v>
                      </c:pt>
                      <c:pt idx="5835">
                        <c:v>42521.125</c:v>
                      </c:pt>
                      <c:pt idx="5836">
                        <c:v>42521.166666666664</c:v>
                      </c:pt>
                      <c:pt idx="5837">
                        <c:v>42521.208333333336</c:v>
                      </c:pt>
                      <c:pt idx="5838">
                        <c:v>42521.25</c:v>
                      </c:pt>
                      <c:pt idx="5839">
                        <c:v>42521.291666666664</c:v>
                      </c:pt>
                      <c:pt idx="5840">
                        <c:v>42521.333333333336</c:v>
                      </c:pt>
                      <c:pt idx="5841">
                        <c:v>42521.375</c:v>
                      </c:pt>
                      <c:pt idx="5842">
                        <c:v>42521.416666666664</c:v>
                      </c:pt>
                      <c:pt idx="5843">
                        <c:v>42521.458333333336</c:v>
                      </c:pt>
                      <c:pt idx="5844">
                        <c:v>42521.5</c:v>
                      </c:pt>
                      <c:pt idx="5845">
                        <c:v>42521.541666666664</c:v>
                      </c:pt>
                      <c:pt idx="5846">
                        <c:v>42521.583333333336</c:v>
                      </c:pt>
                      <c:pt idx="5847">
                        <c:v>42521.625</c:v>
                      </c:pt>
                      <c:pt idx="5848">
                        <c:v>42521.666666666664</c:v>
                      </c:pt>
                      <c:pt idx="5849">
                        <c:v>42521.708333333336</c:v>
                      </c:pt>
                      <c:pt idx="5850">
                        <c:v>42521.75</c:v>
                      </c:pt>
                      <c:pt idx="5851">
                        <c:v>42521.791666666664</c:v>
                      </c:pt>
                      <c:pt idx="5852">
                        <c:v>42521.833333333336</c:v>
                      </c:pt>
                      <c:pt idx="5853">
                        <c:v>42521.875</c:v>
                      </c:pt>
                      <c:pt idx="5854">
                        <c:v>42521.916666666664</c:v>
                      </c:pt>
                      <c:pt idx="5855">
                        <c:v>42521.958333333336</c:v>
                      </c:pt>
                      <c:pt idx="5856">
                        <c:v>42522</c:v>
                      </c:pt>
                      <c:pt idx="5857">
                        <c:v>42522.041666666664</c:v>
                      </c:pt>
                      <c:pt idx="5858">
                        <c:v>42522.083333333336</c:v>
                      </c:pt>
                      <c:pt idx="5859">
                        <c:v>42522.125</c:v>
                      </c:pt>
                      <c:pt idx="5860">
                        <c:v>42522.166666666664</c:v>
                      </c:pt>
                      <c:pt idx="5861">
                        <c:v>42522.208333333336</c:v>
                      </c:pt>
                      <c:pt idx="5862">
                        <c:v>42522.25</c:v>
                      </c:pt>
                      <c:pt idx="5863">
                        <c:v>42522.291666666664</c:v>
                      </c:pt>
                      <c:pt idx="5864">
                        <c:v>42522.333333333336</c:v>
                      </c:pt>
                      <c:pt idx="5865">
                        <c:v>42522.375</c:v>
                      </c:pt>
                      <c:pt idx="5866">
                        <c:v>42522.416666666664</c:v>
                      </c:pt>
                      <c:pt idx="5867">
                        <c:v>42522.458333333336</c:v>
                      </c:pt>
                      <c:pt idx="5868">
                        <c:v>42522.5</c:v>
                      </c:pt>
                      <c:pt idx="5869">
                        <c:v>42522.541666666664</c:v>
                      </c:pt>
                      <c:pt idx="5870">
                        <c:v>42522.583333333336</c:v>
                      </c:pt>
                      <c:pt idx="5871">
                        <c:v>42522.625</c:v>
                      </c:pt>
                      <c:pt idx="5872">
                        <c:v>42522.666666666664</c:v>
                      </c:pt>
                      <c:pt idx="5873">
                        <c:v>42522.708333333336</c:v>
                      </c:pt>
                      <c:pt idx="5874">
                        <c:v>42522.75</c:v>
                      </c:pt>
                      <c:pt idx="5875">
                        <c:v>42522.791666666664</c:v>
                      </c:pt>
                      <c:pt idx="5876">
                        <c:v>42522.833333333336</c:v>
                      </c:pt>
                      <c:pt idx="5877">
                        <c:v>42522.875</c:v>
                      </c:pt>
                      <c:pt idx="5878">
                        <c:v>42522.916666666664</c:v>
                      </c:pt>
                      <c:pt idx="5879">
                        <c:v>42522.958333333336</c:v>
                      </c:pt>
                      <c:pt idx="5880">
                        <c:v>42523</c:v>
                      </c:pt>
                      <c:pt idx="5881">
                        <c:v>42523.041666666664</c:v>
                      </c:pt>
                      <c:pt idx="5882">
                        <c:v>42523.083333333336</c:v>
                      </c:pt>
                      <c:pt idx="5883">
                        <c:v>42523.125</c:v>
                      </c:pt>
                      <c:pt idx="5884">
                        <c:v>42523.166666666664</c:v>
                      </c:pt>
                      <c:pt idx="5885">
                        <c:v>42523.208333333336</c:v>
                      </c:pt>
                      <c:pt idx="5886">
                        <c:v>42523.25</c:v>
                      </c:pt>
                      <c:pt idx="5887">
                        <c:v>42523.291666666664</c:v>
                      </c:pt>
                      <c:pt idx="5888">
                        <c:v>42523.333333333336</c:v>
                      </c:pt>
                      <c:pt idx="5889">
                        <c:v>42523.375</c:v>
                      </c:pt>
                      <c:pt idx="5890">
                        <c:v>42523.416666666664</c:v>
                      </c:pt>
                      <c:pt idx="5891">
                        <c:v>42523.458333333336</c:v>
                      </c:pt>
                      <c:pt idx="5892">
                        <c:v>42523.5</c:v>
                      </c:pt>
                      <c:pt idx="5893">
                        <c:v>42523.541666666664</c:v>
                      </c:pt>
                      <c:pt idx="5894">
                        <c:v>42523.583333333336</c:v>
                      </c:pt>
                      <c:pt idx="5895">
                        <c:v>42523.625</c:v>
                      </c:pt>
                      <c:pt idx="5896">
                        <c:v>42523.666666666664</c:v>
                      </c:pt>
                      <c:pt idx="5897">
                        <c:v>42523.708333333336</c:v>
                      </c:pt>
                      <c:pt idx="5898">
                        <c:v>42523.75</c:v>
                      </c:pt>
                      <c:pt idx="5899">
                        <c:v>42523.791666666664</c:v>
                      </c:pt>
                      <c:pt idx="5900">
                        <c:v>42523.833333333336</c:v>
                      </c:pt>
                      <c:pt idx="5901">
                        <c:v>42523.875</c:v>
                      </c:pt>
                      <c:pt idx="5902">
                        <c:v>42523.916666666664</c:v>
                      </c:pt>
                      <c:pt idx="5903">
                        <c:v>42523.958333333336</c:v>
                      </c:pt>
                      <c:pt idx="5904">
                        <c:v>42524</c:v>
                      </c:pt>
                      <c:pt idx="5905">
                        <c:v>42524.041666666664</c:v>
                      </c:pt>
                      <c:pt idx="5906">
                        <c:v>42524.083333333336</c:v>
                      </c:pt>
                      <c:pt idx="5907">
                        <c:v>42524.125</c:v>
                      </c:pt>
                      <c:pt idx="5908">
                        <c:v>42524.166666666664</c:v>
                      </c:pt>
                      <c:pt idx="5909">
                        <c:v>42524.208333333336</c:v>
                      </c:pt>
                      <c:pt idx="5910">
                        <c:v>42524.25</c:v>
                      </c:pt>
                      <c:pt idx="5911">
                        <c:v>42524.291666666664</c:v>
                      </c:pt>
                      <c:pt idx="5912">
                        <c:v>42524.333333333336</c:v>
                      </c:pt>
                      <c:pt idx="5913">
                        <c:v>42524.375</c:v>
                      </c:pt>
                      <c:pt idx="5914">
                        <c:v>42524.416666666664</c:v>
                      </c:pt>
                      <c:pt idx="5915">
                        <c:v>42524.458333333336</c:v>
                      </c:pt>
                      <c:pt idx="5916">
                        <c:v>42524.5</c:v>
                      </c:pt>
                      <c:pt idx="5917">
                        <c:v>42524.541666666664</c:v>
                      </c:pt>
                      <c:pt idx="5918">
                        <c:v>42524.583333333336</c:v>
                      </c:pt>
                      <c:pt idx="5919">
                        <c:v>42524.625</c:v>
                      </c:pt>
                      <c:pt idx="5920">
                        <c:v>42524.666666666664</c:v>
                      </c:pt>
                      <c:pt idx="5921">
                        <c:v>42524.708333333336</c:v>
                      </c:pt>
                      <c:pt idx="5922">
                        <c:v>42524.75</c:v>
                      </c:pt>
                      <c:pt idx="5923">
                        <c:v>42524.791666666664</c:v>
                      </c:pt>
                      <c:pt idx="5924">
                        <c:v>42524.833333333336</c:v>
                      </c:pt>
                      <c:pt idx="5925">
                        <c:v>42524.875</c:v>
                      </c:pt>
                      <c:pt idx="5926">
                        <c:v>42524.916666666664</c:v>
                      </c:pt>
                      <c:pt idx="5927">
                        <c:v>42524.958333333336</c:v>
                      </c:pt>
                      <c:pt idx="5928">
                        <c:v>42525</c:v>
                      </c:pt>
                      <c:pt idx="5929">
                        <c:v>42525.041666666664</c:v>
                      </c:pt>
                      <c:pt idx="5930">
                        <c:v>42525.083333333336</c:v>
                      </c:pt>
                      <c:pt idx="5931">
                        <c:v>42525.125</c:v>
                      </c:pt>
                      <c:pt idx="5932">
                        <c:v>42525.166666666664</c:v>
                      </c:pt>
                      <c:pt idx="5933">
                        <c:v>42525.208333333336</c:v>
                      </c:pt>
                      <c:pt idx="5934">
                        <c:v>42525.25</c:v>
                      </c:pt>
                      <c:pt idx="5935">
                        <c:v>42525.291666666664</c:v>
                      </c:pt>
                      <c:pt idx="5936">
                        <c:v>42525.333333333336</c:v>
                      </c:pt>
                      <c:pt idx="5937">
                        <c:v>42525.375</c:v>
                      </c:pt>
                      <c:pt idx="5938">
                        <c:v>42525.416666666664</c:v>
                      </c:pt>
                      <c:pt idx="5939">
                        <c:v>42525.458333333336</c:v>
                      </c:pt>
                      <c:pt idx="5940">
                        <c:v>42525.5</c:v>
                      </c:pt>
                      <c:pt idx="5941">
                        <c:v>42525.541666666664</c:v>
                      </c:pt>
                      <c:pt idx="5942">
                        <c:v>42525.583333333336</c:v>
                      </c:pt>
                      <c:pt idx="5943">
                        <c:v>42525.625</c:v>
                      </c:pt>
                      <c:pt idx="5944">
                        <c:v>42525.666666666664</c:v>
                      </c:pt>
                      <c:pt idx="5945">
                        <c:v>42525.708333333336</c:v>
                      </c:pt>
                      <c:pt idx="5946">
                        <c:v>42525.75</c:v>
                      </c:pt>
                      <c:pt idx="5947">
                        <c:v>42525.791666666664</c:v>
                      </c:pt>
                      <c:pt idx="5948">
                        <c:v>42525.833333333336</c:v>
                      </c:pt>
                      <c:pt idx="5949">
                        <c:v>42525.875</c:v>
                      </c:pt>
                      <c:pt idx="5950">
                        <c:v>42525.916666666664</c:v>
                      </c:pt>
                      <c:pt idx="5951">
                        <c:v>42525.958333333336</c:v>
                      </c:pt>
                      <c:pt idx="5952">
                        <c:v>42526</c:v>
                      </c:pt>
                      <c:pt idx="5953">
                        <c:v>42526.041666666664</c:v>
                      </c:pt>
                      <c:pt idx="5954">
                        <c:v>42526.083333333336</c:v>
                      </c:pt>
                      <c:pt idx="5955">
                        <c:v>42526.125</c:v>
                      </c:pt>
                      <c:pt idx="5956">
                        <c:v>42526.166666666664</c:v>
                      </c:pt>
                      <c:pt idx="5957">
                        <c:v>42526.208333333336</c:v>
                      </c:pt>
                      <c:pt idx="5958">
                        <c:v>42526.25</c:v>
                      </c:pt>
                      <c:pt idx="5959">
                        <c:v>42526.291666666664</c:v>
                      </c:pt>
                      <c:pt idx="5960">
                        <c:v>42526.333333333336</c:v>
                      </c:pt>
                      <c:pt idx="5961">
                        <c:v>42526.375</c:v>
                      </c:pt>
                      <c:pt idx="5962">
                        <c:v>42526.416666666664</c:v>
                      </c:pt>
                      <c:pt idx="5963">
                        <c:v>42526.458333333336</c:v>
                      </c:pt>
                      <c:pt idx="5964">
                        <c:v>42526.5</c:v>
                      </c:pt>
                      <c:pt idx="5965">
                        <c:v>42526.541666666664</c:v>
                      </c:pt>
                      <c:pt idx="5966">
                        <c:v>42526.583333333336</c:v>
                      </c:pt>
                      <c:pt idx="5967">
                        <c:v>42526.625</c:v>
                      </c:pt>
                      <c:pt idx="5968">
                        <c:v>42526.666666666664</c:v>
                      </c:pt>
                      <c:pt idx="5969">
                        <c:v>42526.708333333336</c:v>
                      </c:pt>
                      <c:pt idx="5970">
                        <c:v>42526.75</c:v>
                      </c:pt>
                      <c:pt idx="5971">
                        <c:v>42526.791666666664</c:v>
                      </c:pt>
                      <c:pt idx="5972">
                        <c:v>42526.833333333336</c:v>
                      </c:pt>
                      <c:pt idx="5973">
                        <c:v>42526.875</c:v>
                      </c:pt>
                      <c:pt idx="5974">
                        <c:v>42526.916666666664</c:v>
                      </c:pt>
                      <c:pt idx="5975">
                        <c:v>42526.958333333336</c:v>
                      </c:pt>
                      <c:pt idx="5976">
                        <c:v>42527</c:v>
                      </c:pt>
                      <c:pt idx="5977">
                        <c:v>42527.041666666664</c:v>
                      </c:pt>
                      <c:pt idx="5978">
                        <c:v>42527.083333333336</c:v>
                      </c:pt>
                      <c:pt idx="5979">
                        <c:v>42527.125</c:v>
                      </c:pt>
                      <c:pt idx="5980">
                        <c:v>42527.166666666664</c:v>
                      </c:pt>
                      <c:pt idx="5981">
                        <c:v>42527.208333333336</c:v>
                      </c:pt>
                      <c:pt idx="5982">
                        <c:v>42527.25</c:v>
                      </c:pt>
                      <c:pt idx="5983">
                        <c:v>42527.291666666664</c:v>
                      </c:pt>
                      <c:pt idx="5984">
                        <c:v>42527.333333333336</c:v>
                      </c:pt>
                      <c:pt idx="5985">
                        <c:v>42527.375</c:v>
                      </c:pt>
                      <c:pt idx="5986">
                        <c:v>42527.416666666664</c:v>
                      </c:pt>
                      <c:pt idx="5987">
                        <c:v>42527.458333333336</c:v>
                      </c:pt>
                      <c:pt idx="5988">
                        <c:v>42527.5</c:v>
                      </c:pt>
                      <c:pt idx="5989">
                        <c:v>42527.541666666664</c:v>
                      </c:pt>
                      <c:pt idx="5990">
                        <c:v>42527.583333333336</c:v>
                      </c:pt>
                      <c:pt idx="5991">
                        <c:v>42527.625</c:v>
                      </c:pt>
                      <c:pt idx="5992">
                        <c:v>42527.666666666664</c:v>
                      </c:pt>
                      <c:pt idx="5993">
                        <c:v>42527.708333333336</c:v>
                      </c:pt>
                      <c:pt idx="5994">
                        <c:v>42527.75</c:v>
                      </c:pt>
                      <c:pt idx="5995">
                        <c:v>42527.791666666664</c:v>
                      </c:pt>
                      <c:pt idx="5996">
                        <c:v>42527.833333333336</c:v>
                      </c:pt>
                      <c:pt idx="5997">
                        <c:v>42527.875</c:v>
                      </c:pt>
                      <c:pt idx="5998">
                        <c:v>42527.916666666664</c:v>
                      </c:pt>
                      <c:pt idx="5999">
                        <c:v>42527.958333333336</c:v>
                      </c:pt>
                      <c:pt idx="6000">
                        <c:v>42528</c:v>
                      </c:pt>
                      <c:pt idx="6001">
                        <c:v>42528.041666666664</c:v>
                      </c:pt>
                      <c:pt idx="6002">
                        <c:v>42528.083333333336</c:v>
                      </c:pt>
                      <c:pt idx="6003">
                        <c:v>42528.125</c:v>
                      </c:pt>
                      <c:pt idx="6004">
                        <c:v>42528.166666666664</c:v>
                      </c:pt>
                      <c:pt idx="6005">
                        <c:v>42528.208333333336</c:v>
                      </c:pt>
                      <c:pt idx="6006">
                        <c:v>42528.25</c:v>
                      </c:pt>
                      <c:pt idx="6007">
                        <c:v>42528.291666666664</c:v>
                      </c:pt>
                      <c:pt idx="6008">
                        <c:v>42528.333333333336</c:v>
                      </c:pt>
                      <c:pt idx="6009">
                        <c:v>42528.375</c:v>
                      </c:pt>
                      <c:pt idx="6010">
                        <c:v>42528.416666666664</c:v>
                      </c:pt>
                      <c:pt idx="6011">
                        <c:v>42528.458333333336</c:v>
                      </c:pt>
                      <c:pt idx="6012">
                        <c:v>42528.5</c:v>
                      </c:pt>
                      <c:pt idx="6013">
                        <c:v>42528.541666666664</c:v>
                      </c:pt>
                      <c:pt idx="6014">
                        <c:v>42528.583333333336</c:v>
                      </c:pt>
                      <c:pt idx="6015">
                        <c:v>42528.625</c:v>
                      </c:pt>
                      <c:pt idx="6016">
                        <c:v>42528.666666666664</c:v>
                      </c:pt>
                      <c:pt idx="6017">
                        <c:v>42528.708333333336</c:v>
                      </c:pt>
                      <c:pt idx="6018">
                        <c:v>42528.75</c:v>
                      </c:pt>
                      <c:pt idx="6019">
                        <c:v>42528.791666666664</c:v>
                      </c:pt>
                      <c:pt idx="6020">
                        <c:v>42528.833333333336</c:v>
                      </c:pt>
                      <c:pt idx="6021">
                        <c:v>42528.875</c:v>
                      </c:pt>
                      <c:pt idx="6022">
                        <c:v>42528.916666666664</c:v>
                      </c:pt>
                      <c:pt idx="6023">
                        <c:v>42528.958333333336</c:v>
                      </c:pt>
                      <c:pt idx="6024">
                        <c:v>42529</c:v>
                      </c:pt>
                      <c:pt idx="6025">
                        <c:v>42529.041666666664</c:v>
                      </c:pt>
                      <c:pt idx="6026">
                        <c:v>42529.083333333336</c:v>
                      </c:pt>
                      <c:pt idx="6027">
                        <c:v>42529.125</c:v>
                      </c:pt>
                      <c:pt idx="6028">
                        <c:v>42529.166666666664</c:v>
                      </c:pt>
                      <c:pt idx="6029">
                        <c:v>42529.208333333336</c:v>
                      </c:pt>
                      <c:pt idx="6030">
                        <c:v>42529.25</c:v>
                      </c:pt>
                      <c:pt idx="6031">
                        <c:v>42529.291666666664</c:v>
                      </c:pt>
                      <c:pt idx="6032">
                        <c:v>42529.333333333336</c:v>
                      </c:pt>
                      <c:pt idx="6033">
                        <c:v>42529.375</c:v>
                      </c:pt>
                      <c:pt idx="6034">
                        <c:v>42529.416666666664</c:v>
                      </c:pt>
                      <c:pt idx="6035">
                        <c:v>42529.458333333336</c:v>
                      </c:pt>
                      <c:pt idx="6036">
                        <c:v>42529.5</c:v>
                      </c:pt>
                      <c:pt idx="6037">
                        <c:v>42529.541666666664</c:v>
                      </c:pt>
                      <c:pt idx="6038">
                        <c:v>42529.583333333336</c:v>
                      </c:pt>
                      <c:pt idx="6039">
                        <c:v>42529.625</c:v>
                      </c:pt>
                      <c:pt idx="6040">
                        <c:v>42529.666666666664</c:v>
                      </c:pt>
                      <c:pt idx="6041">
                        <c:v>42529.708333333336</c:v>
                      </c:pt>
                      <c:pt idx="6042">
                        <c:v>42529.75</c:v>
                      </c:pt>
                      <c:pt idx="6043">
                        <c:v>42529.791666666664</c:v>
                      </c:pt>
                      <c:pt idx="6044">
                        <c:v>42529.833333333336</c:v>
                      </c:pt>
                      <c:pt idx="6045">
                        <c:v>42529.875</c:v>
                      </c:pt>
                      <c:pt idx="6046">
                        <c:v>42529.916666666664</c:v>
                      </c:pt>
                      <c:pt idx="6047">
                        <c:v>42529.958333333336</c:v>
                      </c:pt>
                      <c:pt idx="6048">
                        <c:v>42530</c:v>
                      </c:pt>
                      <c:pt idx="6049">
                        <c:v>42530.041666666664</c:v>
                      </c:pt>
                      <c:pt idx="6050">
                        <c:v>42530.083333333336</c:v>
                      </c:pt>
                      <c:pt idx="6051">
                        <c:v>42530.125</c:v>
                      </c:pt>
                      <c:pt idx="6052">
                        <c:v>42530.166666666664</c:v>
                      </c:pt>
                      <c:pt idx="6053">
                        <c:v>42530.208333333336</c:v>
                      </c:pt>
                      <c:pt idx="6054">
                        <c:v>42530.25</c:v>
                      </c:pt>
                      <c:pt idx="6055">
                        <c:v>42530.291666666664</c:v>
                      </c:pt>
                      <c:pt idx="6056">
                        <c:v>42530.333333333336</c:v>
                      </c:pt>
                      <c:pt idx="6057">
                        <c:v>42530.375</c:v>
                      </c:pt>
                      <c:pt idx="6058">
                        <c:v>42530.416666666664</c:v>
                      </c:pt>
                      <c:pt idx="6059">
                        <c:v>42530.458333333336</c:v>
                      </c:pt>
                      <c:pt idx="6060">
                        <c:v>42530.5</c:v>
                      </c:pt>
                      <c:pt idx="6061">
                        <c:v>42530.541666666664</c:v>
                      </c:pt>
                      <c:pt idx="6062">
                        <c:v>42530.583333333336</c:v>
                      </c:pt>
                      <c:pt idx="6063">
                        <c:v>42530.625</c:v>
                      </c:pt>
                      <c:pt idx="6064">
                        <c:v>42530.666666666664</c:v>
                      </c:pt>
                      <c:pt idx="6065">
                        <c:v>42530.708333333336</c:v>
                      </c:pt>
                      <c:pt idx="6066">
                        <c:v>42530.75</c:v>
                      </c:pt>
                      <c:pt idx="6067">
                        <c:v>42530.791666666664</c:v>
                      </c:pt>
                      <c:pt idx="6068">
                        <c:v>42530.833333333336</c:v>
                      </c:pt>
                      <c:pt idx="6069">
                        <c:v>42530.875</c:v>
                      </c:pt>
                      <c:pt idx="6070">
                        <c:v>42530.916666666664</c:v>
                      </c:pt>
                      <c:pt idx="6071">
                        <c:v>42530.958333333336</c:v>
                      </c:pt>
                      <c:pt idx="6072">
                        <c:v>42531</c:v>
                      </c:pt>
                      <c:pt idx="6073">
                        <c:v>42531.041666666664</c:v>
                      </c:pt>
                      <c:pt idx="6074">
                        <c:v>42531.083333333336</c:v>
                      </c:pt>
                      <c:pt idx="6075">
                        <c:v>42531.125</c:v>
                      </c:pt>
                      <c:pt idx="6076">
                        <c:v>42531.166666666664</c:v>
                      </c:pt>
                      <c:pt idx="6077">
                        <c:v>42531.208333333336</c:v>
                      </c:pt>
                      <c:pt idx="6078">
                        <c:v>42531.25</c:v>
                      </c:pt>
                      <c:pt idx="6079">
                        <c:v>42531.291666666664</c:v>
                      </c:pt>
                      <c:pt idx="6080">
                        <c:v>42531.333333333336</c:v>
                      </c:pt>
                      <c:pt idx="6081">
                        <c:v>42531.375</c:v>
                      </c:pt>
                      <c:pt idx="6082">
                        <c:v>42531.416666666664</c:v>
                      </c:pt>
                      <c:pt idx="6083">
                        <c:v>42531.458333333336</c:v>
                      </c:pt>
                      <c:pt idx="6084">
                        <c:v>42531.5</c:v>
                      </c:pt>
                      <c:pt idx="6085">
                        <c:v>42531.541666666664</c:v>
                      </c:pt>
                      <c:pt idx="6086">
                        <c:v>42531.583333333336</c:v>
                      </c:pt>
                      <c:pt idx="6087">
                        <c:v>42531.625</c:v>
                      </c:pt>
                      <c:pt idx="6088">
                        <c:v>42531.666666666664</c:v>
                      </c:pt>
                      <c:pt idx="6089">
                        <c:v>42531.708333333336</c:v>
                      </c:pt>
                      <c:pt idx="6090">
                        <c:v>42531.75</c:v>
                      </c:pt>
                      <c:pt idx="6091">
                        <c:v>42531.791666666664</c:v>
                      </c:pt>
                      <c:pt idx="6092">
                        <c:v>42531.833333333336</c:v>
                      </c:pt>
                      <c:pt idx="6093">
                        <c:v>42531.875</c:v>
                      </c:pt>
                      <c:pt idx="6094">
                        <c:v>42531.916666666664</c:v>
                      </c:pt>
                      <c:pt idx="6095">
                        <c:v>42531.958333333336</c:v>
                      </c:pt>
                      <c:pt idx="6096">
                        <c:v>42532</c:v>
                      </c:pt>
                      <c:pt idx="6097">
                        <c:v>42532.041666666664</c:v>
                      </c:pt>
                      <c:pt idx="6098">
                        <c:v>42532.083333333336</c:v>
                      </c:pt>
                      <c:pt idx="6099">
                        <c:v>42532.125</c:v>
                      </c:pt>
                      <c:pt idx="6100">
                        <c:v>42532.166666666664</c:v>
                      </c:pt>
                      <c:pt idx="6101">
                        <c:v>42532.208333333336</c:v>
                      </c:pt>
                      <c:pt idx="6102">
                        <c:v>42532.25</c:v>
                      </c:pt>
                      <c:pt idx="6103">
                        <c:v>42532.291666666664</c:v>
                      </c:pt>
                      <c:pt idx="6104">
                        <c:v>42532.333333333336</c:v>
                      </c:pt>
                      <c:pt idx="6105">
                        <c:v>42532.375</c:v>
                      </c:pt>
                      <c:pt idx="6106">
                        <c:v>42532.416666666664</c:v>
                      </c:pt>
                      <c:pt idx="6107">
                        <c:v>42532.458333333336</c:v>
                      </c:pt>
                      <c:pt idx="6108">
                        <c:v>42532.5</c:v>
                      </c:pt>
                      <c:pt idx="6109">
                        <c:v>42532.541666666664</c:v>
                      </c:pt>
                      <c:pt idx="6110">
                        <c:v>42532.583333333336</c:v>
                      </c:pt>
                      <c:pt idx="6111">
                        <c:v>42532.625</c:v>
                      </c:pt>
                      <c:pt idx="6112">
                        <c:v>42532.666666666664</c:v>
                      </c:pt>
                      <c:pt idx="6113">
                        <c:v>42532.708333333336</c:v>
                      </c:pt>
                      <c:pt idx="6114">
                        <c:v>42532.75</c:v>
                      </c:pt>
                      <c:pt idx="6115">
                        <c:v>42532.791666666664</c:v>
                      </c:pt>
                      <c:pt idx="6116">
                        <c:v>42532.833333333336</c:v>
                      </c:pt>
                      <c:pt idx="6117">
                        <c:v>42532.875</c:v>
                      </c:pt>
                      <c:pt idx="6118">
                        <c:v>42532.916666666664</c:v>
                      </c:pt>
                      <c:pt idx="6119">
                        <c:v>42532.958333333336</c:v>
                      </c:pt>
                      <c:pt idx="6120">
                        <c:v>42533</c:v>
                      </c:pt>
                      <c:pt idx="6121">
                        <c:v>42533.041666666664</c:v>
                      </c:pt>
                      <c:pt idx="6122">
                        <c:v>42533.083333333336</c:v>
                      </c:pt>
                      <c:pt idx="6123">
                        <c:v>42533.125</c:v>
                      </c:pt>
                      <c:pt idx="6124">
                        <c:v>42533.166666666664</c:v>
                      </c:pt>
                      <c:pt idx="6125">
                        <c:v>42533.208333333336</c:v>
                      </c:pt>
                      <c:pt idx="6126">
                        <c:v>42533.25</c:v>
                      </c:pt>
                      <c:pt idx="6127">
                        <c:v>42533.291666666664</c:v>
                      </c:pt>
                      <c:pt idx="6128">
                        <c:v>42533.333333333336</c:v>
                      </c:pt>
                      <c:pt idx="6129">
                        <c:v>42533.375</c:v>
                      </c:pt>
                      <c:pt idx="6130">
                        <c:v>42533.416666666664</c:v>
                      </c:pt>
                      <c:pt idx="6131">
                        <c:v>42533.458333333336</c:v>
                      </c:pt>
                      <c:pt idx="6132">
                        <c:v>42533.5</c:v>
                      </c:pt>
                      <c:pt idx="6133">
                        <c:v>42533.541666666664</c:v>
                      </c:pt>
                      <c:pt idx="6134">
                        <c:v>42533.583333333336</c:v>
                      </c:pt>
                      <c:pt idx="6135">
                        <c:v>42533.625</c:v>
                      </c:pt>
                      <c:pt idx="6136">
                        <c:v>42533.666666666664</c:v>
                      </c:pt>
                      <c:pt idx="6137">
                        <c:v>42533.708333333336</c:v>
                      </c:pt>
                      <c:pt idx="6138">
                        <c:v>42533.75</c:v>
                      </c:pt>
                      <c:pt idx="6139">
                        <c:v>42533.791666666664</c:v>
                      </c:pt>
                      <c:pt idx="6140">
                        <c:v>42533.833333333336</c:v>
                      </c:pt>
                      <c:pt idx="6141">
                        <c:v>42533.875</c:v>
                      </c:pt>
                      <c:pt idx="6142">
                        <c:v>42533.916666666664</c:v>
                      </c:pt>
                      <c:pt idx="6143">
                        <c:v>42533.958333333336</c:v>
                      </c:pt>
                      <c:pt idx="6144">
                        <c:v>42534</c:v>
                      </c:pt>
                      <c:pt idx="6145">
                        <c:v>42534.041666666664</c:v>
                      </c:pt>
                      <c:pt idx="6146">
                        <c:v>42534.083333333336</c:v>
                      </c:pt>
                      <c:pt idx="6147">
                        <c:v>42534.125</c:v>
                      </c:pt>
                      <c:pt idx="6148">
                        <c:v>42534.166666666664</c:v>
                      </c:pt>
                      <c:pt idx="6149">
                        <c:v>42534.208333333336</c:v>
                      </c:pt>
                      <c:pt idx="6150">
                        <c:v>42534.25</c:v>
                      </c:pt>
                      <c:pt idx="6151">
                        <c:v>42534.291666666664</c:v>
                      </c:pt>
                      <c:pt idx="6152">
                        <c:v>42534.333333333336</c:v>
                      </c:pt>
                    </c:numCache>
                  </c:numRef>
                </c:xVal>
                <c:yVal>
                  <c:numRef>
                    <c:extLst xmlns:c15="http://schemas.microsoft.com/office/drawing/2012/chart">
                      <c:ext xmlns:c15="http://schemas.microsoft.com/office/drawing/2012/chart" uri="{02D57815-91ED-43cb-92C2-25804820EDAC}">
                        <c15:formulaRef>
                          <c15:sqref>Hoja2!$F$2:$F$6154</c15:sqref>
                        </c15:formulaRef>
                      </c:ext>
                    </c:extLst>
                    <c:numCache>
                      <c:formatCode>#0.000</c:formatCode>
                      <c:ptCount val="615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0.10078131666666669</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0.13736983333333333</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4.8437533333333345E-2</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5.5859383333333332E-2</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0.10703125000000001</c:v>
                      </c:pt>
                      <c:pt idx="285">
                        <c:v>0.84830733333333341</c:v>
                      </c:pt>
                      <c:pt idx="286">
                        <c:v>5.7552083333333337E-2</c:v>
                      </c:pt>
                      <c:pt idx="287">
                        <c:v>0</c:v>
                      </c:pt>
                      <c:pt idx="288">
                        <c:v>0</c:v>
                      </c:pt>
                      <c:pt idx="289">
                        <c:v>0.17304691666666669</c:v>
                      </c:pt>
                      <c:pt idx="290">
                        <c:v>2.9187502333333342</c:v>
                      </c:pt>
                      <c:pt idx="291">
                        <c:v>4.8714844499999996</c:v>
                      </c:pt>
                      <c:pt idx="292">
                        <c:v>5</c:v>
                      </c:pt>
                      <c:pt idx="293">
                        <c:v>5</c:v>
                      </c:pt>
                      <c:pt idx="294">
                        <c:v>5</c:v>
                      </c:pt>
                      <c:pt idx="295">
                        <c:v>5</c:v>
                      </c:pt>
                      <c:pt idx="296">
                        <c:v>5</c:v>
                      </c:pt>
                      <c:pt idx="297">
                        <c:v>5</c:v>
                      </c:pt>
                      <c:pt idx="298">
                        <c:v>5</c:v>
                      </c:pt>
                      <c:pt idx="299">
                        <c:v>5</c:v>
                      </c:pt>
                      <c:pt idx="300">
                        <c:v>0.45325523333333345</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5.859375E-2</c:v>
                      </c:pt>
                      <c:pt idx="315">
                        <c:v>0</c:v>
                      </c:pt>
                      <c:pt idx="316">
                        <c:v>5.6510433333333339E-2</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4.4270833333333332E-3</c:v>
                      </c:pt>
                      <c:pt idx="400">
                        <c:v>3.8671900000000009E-2</c:v>
                      </c:pt>
                      <c:pt idx="401">
                        <c:v>0</c:v>
                      </c:pt>
                      <c:pt idx="402">
                        <c:v>0</c:v>
                      </c:pt>
                      <c:pt idx="403">
                        <c:v>0</c:v>
                      </c:pt>
                      <c:pt idx="404">
                        <c:v>0</c:v>
                      </c:pt>
                      <c:pt idx="405">
                        <c:v>0</c:v>
                      </c:pt>
                      <c:pt idx="406">
                        <c:v>0</c:v>
                      </c:pt>
                      <c:pt idx="407">
                        <c:v>0</c:v>
                      </c:pt>
                      <c:pt idx="408">
                        <c:v>0</c:v>
                      </c:pt>
                      <c:pt idx="409">
                        <c:v>0.14544271666666667</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7.148439999999999E-2</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5.8593766666666672E-2</c:v>
                      </c:pt>
                      <c:pt idx="602">
                        <c:v>1.3021666666666667E-4</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3.9063333333333336E-4</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3.9457031666666667</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0.12695338333333336</c:v>
                      </c:pt>
                      <c:pt idx="780">
                        <c:v>0.36927103333333339</c:v>
                      </c:pt>
                      <c:pt idx="781">
                        <c:v>0.43763041666666674</c:v>
                      </c:pt>
                      <c:pt idx="782">
                        <c:v>0.32447948333333337</c:v>
                      </c:pt>
                      <c:pt idx="783">
                        <c:v>0.28411481666666677</c:v>
                      </c:pt>
                      <c:pt idx="784">
                        <c:v>0.19583365</c:v>
                      </c:pt>
                      <c:pt idx="785">
                        <c:v>0.22109401666666667</c:v>
                      </c:pt>
                      <c:pt idx="786">
                        <c:v>4.6744916666666671E-2</c:v>
                      </c:pt>
                      <c:pt idx="787">
                        <c:v>0</c:v>
                      </c:pt>
                      <c:pt idx="788">
                        <c:v>0</c:v>
                      </c:pt>
                      <c:pt idx="789">
                        <c:v>0</c:v>
                      </c:pt>
                      <c:pt idx="790">
                        <c:v>0</c:v>
                      </c:pt>
                      <c:pt idx="791">
                        <c:v>0</c:v>
                      </c:pt>
                      <c:pt idx="792">
                        <c:v>0</c:v>
                      </c:pt>
                      <c:pt idx="793">
                        <c:v>0</c:v>
                      </c:pt>
                      <c:pt idx="794">
                        <c:v>6.4192716666666677E-2</c:v>
                      </c:pt>
                      <c:pt idx="795">
                        <c:v>1.4752607166666671</c:v>
                      </c:pt>
                      <c:pt idx="796">
                        <c:v>1.5410159500000002</c:v>
                      </c:pt>
                      <c:pt idx="797">
                        <c:v>2.5992189666666667</c:v>
                      </c:pt>
                      <c:pt idx="798">
                        <c:v>3.5149742500000012</c:v>
                      </c:pt>
                      <c:pt idx="799">
                        <c:v>4.3957034166666675</c:v>
                      </c:pt>
                      <c:pt idx="800">
                        <c:v>5</c:v>
                      </c:pt>
                      <c:pt idx="801">
                        <c:v>5</c:v>
                      </c:pt>
                      <c:pt idx="802">
                        <c:v>5</c:v>
                      </c:pt>
                      <c:pt idx="803">
                        <c:v>5</c:v>
                      </c:pt>
                      <c:pt idx="804">
                        <c:v>5</c:v>
                      </c:pt>
                      <c:pt idx="805">
                        <c:v>5</c:v>
                      </c:pt>
                      <c:pt idx="806">
                        <c:v>5</c:v>
                      </c:pt>
                      <c:pt idx="807">
                        <c:v>5</c:v>
                      </c:pt>
                      <c:pt idx="808">
                        <c:v>5</c:v>
                      </c:pt>
                      <c:pt idx="809">
                        <c:v>5</c:v>
                      </c:pt>
                      <c:pt idx="810">
                        <c:v>2.7430989666666665</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0.15247396666666665</c:v>
                      </c:pt>
                      <c:pt idx="888">
                        <c:v>5</c:v>
                      </c:pt>
                      <c:pt idx="889">
                        <c:v>1.8545573</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7.0312516666666672E-2</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0</c:v>
                      </c:pt>
                      <c:pt idx="972">
                        <c:v>0</c:v>
                      </c:pt>
                      <c:pt idx="973">
                        <c:v>0</c:v>
                      </c:pt>
                      <c:pt idx="974">
                        <c:v>0</c:v>
                      </c:pt>
                      <c:pt idx="975">
                        <c:v>0</c:v>
                      </c:pt>
                      <c:pt idx="976">
                        <c:v>0</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0</c:v>
                      </c:pt>
                      <c:pt idx="992">
                        <c:v>0</c:v>
                      </c:pt>
                      <c:pt idx="993">
                        <c:v>0</c:v>
                      </c:pt>
                      <c:pt idx="994">
                        <c:v>0</c:v>
                      </c:pt>
                      <c:pt idx="995">
                        <c:v>0</c:v>
                      </c:pt>
                      <c:pt idx="996">
                        <c:v>0</c:v>
                      </c:pt>
                      <c:pt idx="997">
                        <c:v>6.0937716666666662E-2</c:v>
                      </c:pt>
                      <c:pt idx="998">
                        <c:v>2.7344000000000005E-3</c:v>
                      </c:pt>
                      <c:pt idx="999">
                        <c:v>0</c:v>
                      </c:pt>
                      <c:pt idx="1000">
                        <c:v>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c:v>
                      </c:pt>
                      <c:pt idx="1015">
                        <c:v>0</c:v>
                      </c:pt>
                      <c:pt idx="1016">
                        <c:v>0</c:v>
                      </c:pt>
                      <c:pt idx="1017">
                        <c:v>0</c:v>
                      </c:pt>
                      <c:pt idx="1018">
                        <c:v>1.3541766666666668E-2</c:v>
                      </c:pt>
                      <c:pt idx="1019">
                        <c:v>6.1588699999999996E-2</c:v>
                      </c:pt>
                      <c:pt idx="1020">
                        <c:v>6.8576577777777786E-2</c:v>
                      </c:pt>
                      <c:pt idx="1021">
                        <c:v>0.10065135000000001</c:v>
                      </c:pt>
                      <c:pt idx="1022">
                        <c:v>0</c:v>
                      </c:pt>
                      <c:pt idx="1023">
                        <c:v>0</c:v>
                      </c:pt>
                      <c:pt idx="1024">
                        <c:v>0</c:v>
                      </c:pt>
                      <c:pt idx="1025">
                        <c:v>0</c:v>
                      </c:pt>
                      <c:pt idx="1026">
                        <c:v>0</c:v>
                      </c:pt>
                      <c:pt idx="1027">
                        <c:v>0</c:v>
                      </c:pt>
                      <c:pt idx="1028">
                        <c:v>0</c:v>
                      </c:pt>
                      <c:pt idx="1029">
                        <c:v>0</c:v>
                      </c:pt>
                      <c:pt idx="1030">
                        <c:v>0</c:v>
                      </c:pt>
                      <c:pt idx="1031">
                        <c:v>0</c:v>
                      </c:pt>
                      <c:pt idx="1032">
                        <c:v>0</c:v>
                      </c:pt>
                      <c:pt idx="1033">
                        <c:v>0</c:v>
                      </c:pt>
                      <c:pt idx="1034">
                        <c:v>0</c:v>
                      </c:pt>
                      <c:pt idx="1035">
                        <c:v>0</c:v>
                      </c:pt>
                      <c:pt idx="1036">
                        <c:v>0</c:v>
                      </c:pt>
                      <c:pt idx="1037">
                        <c:v>0</c:v>
                      </c:pt>
                      <c:pt idx="1038">
                        <c:v>0</c:v>
                      </c:pt>
                      <c:pt idx="1039">
                        <c:v>0</c:v>
                      </c:pt>
                      <c:pt idx="1040">
                        <c:v>0</c:v>
                      </c:pt>
                      <c:pt idx="1041">
                        <c:v>0</c:v>
                      </c:pt>
                      <c:pt idx="1042">
                        <c:v>1.3021500000000002E-3</c:v>
                      </c:pt>
                      <c:pt idx="1043">
                        <c:v>6.5234666666666677E-2</c:v>
                      </c:pt>
                      <c:pt idx="1044">
                        <c:v>0.23776068333333336</c:v>
                      </c:pt>
                      <c:pt idx="1045">
                        <c:v>0.5236981833333334</c:v>
                      </c:pt>
                      <c:pt idx="1046">
                        <c:v>0.23098988333333337</c:v>
                      </c:pt>
                      <c:pt idx="1047">
                        <c:v>0.20195325</c:v>
                      </c:pt>
                      <c:pt idx="1048">
                        <c:v>0</c:v>
                      </c:pt>
                      <c:pt idx="1049">
                        <c:v>0</c:v>
                      </c:pt>
                      <c:pt idx="1050">
                        <c:v>0</c:v>
                      </c:pt>
                      <c:pt idx="1051">
                        <c:v>6.7187533333333341E-2</c:v>
                      </c:pt>
                      <c:pt idx="1052">
                        <c:v>4.7656266666666669E-2</c:v>
                      </c:pt>
                      <c:pt idx="1053">
                        <c:v>5.0911483333333334E-2</c:v>
                      </c:pt>
                      <c:pt idx="1054">
                        <c:v>3.6718766666666666E-2</c:v>
                      </c:pt>
                      <c:pt idx="1055">
                        <c:v>5.2343799999999996E-2</c:v>
                      </c:pt>
                      <c:pt idx="1056">
                        <c:v>8.8802166666666668E-2</c:v>
                      </c:pt>
                      <c:pt idx="1057">
                        <c:v>6.2109416666666674E-2</c:v>
                      </c:pt>
                      <c:pt idx="1058">
                        <c:v>4.9479216666666666E-2</c:v>
                      </c:pt>
                      <c:pt idx="1059">
                        <c:v>5.1953183333333326E-2</c:v>
                      </c:pt>
                      <c:pt idx="1060">
                        <c:v>6.263026666666667E-2</c:v>
                      </c:pt>
                      <c:pt idx="1061">
                        <c:v>4.4270900000000009E-2</c:v>
                      </c:pt>
                      <c:pt idx="1062">
                        <c:v>3.424485E-2</c:v>
                      </c:pt>
                      <c:pt idx="1063">
                        <c:v>0</c:v>
                      </c:pt>
                      <c:pt idx="1064">
                        <c:v>4.6614666666666665E-2</c:v>
                      </c:pt>
                      <c:pt idx="1065">
                        <c:v>0</c:v>
                      </c:pt>
                      <c:pt idx="1066">
                        <c:v>0.10117201666666668</c:v>
                      </c:pt>
                      <c:pt idx="1067">
                        <c:v>6.1197966666666666E-2</c:v>
                      </c:pt>
                      <c:pt idx="1068">
                        <c:v>0.10937503333333334</c:v>
                      </c:pt>
                      <c:pt idx="1069">
                        <c:v>0.17226573333333334</c:v>
                      </c:pt>
                      <c:pt idx="1070">
                        <c:v>5.6510499999999998E-2</c:v>
                      </c:pt>
                      <c:pt idx="1071">
                        <c:v>2.6692750000000001E-2</c:v>
                      </c:pt>
                      <c:pt idx="1072">
                        <c:v>2.0312516666666669E-2</c:v>
                      </c:pt>
                      <c:pt idx="1073">
                        <c:v>2.7604233333333329E-2</c:v>
                      </c:pt>
                      <c:pt idx="1074">
                        <c:v>3.6067749999999996E-2</c:v>
                      </c:pt>
                      <c:pt idx="1075">
                        <c:v>5.6380249999999993E-2</c:v>
                      </c:pt>
                      <c:pt idx="1076">
                        <c:v>5.5078216666666666E-2</c:v>
                      </c:pt>
                      <c:pt idx="1077">
                        <c:v>2.3828183333333332E-2</c:v>
                      </c:pt>
                      <c:pt idx="1078">
                        <c:v>5.8463633333333334E-2</c:v>
                      </c:pt>
                      <c:pt idx="1079">
                        <c:v>5.3385483333333338E-2</c:v>
                      </c:pt>
                      <c:pt idx="1080">
                        <c:v>5.1171916666666664E-2</c:v>
                      </c:pt>
                      <c:pt idx="1081">
                        <c:v>5.598963333333333E-2</c:v>
                      </c:pt>
                      <c:pt idx="1082">
                        <c:v>1.1588583333333333E-2</c:v>
                      </c:pt>
                      <c:pt idx="1083">
                        <c:v>4.6875050000000001E-2</c:v>
                      </c:pt>
                      <c:pt idx="1084">
                        <c:v>7.1224083333333341E-2</c:v>
                      </c:pt>
                      <c:pt idx="1085">
                        <c:v>1.0286466666666666E-2</c:v>
                      </c:pt>
                      <c:pt idx="1086">
                        <c:v>7.6041783333333363E-2</c:v>
                      </c:pt>
                      <c:pt idx="1087">
                        <c:v>6.5105000000000002E-4</c:v>
                      </c:pt>
                      <c:pt idx="1088">
                        <c:v>7.2526216666666685E-2</c:v>
                      </c:pt>
                      <c:pt idx="1089">
                        <c:v>7.8255300000000014E-2</c:v>
                      </c:pt>
                      <c:pt idx="1090">
                        <c:v>8.723966666666666E-3</c:v>
                      </c:pt>
                      <c:pt idx="1091">
                        <c:v>0</c:v>
                      </c:pt>
                      <c:pt idx="1092">
                        <c:v>1.3021666666666667E-4</c:v>
                      </c:pt>
                      <c:pt idx="1093">
                        <c:v>4.2708383333333336E-2</c:v>
                      </c:pt>
                      <c:pt idx="1094">
                        <c:v>2.7734399999999999E-2</c:v>
                      </c:pt>
                      <c:pt idx="1095">
                        <c:v>7.5521499999999997E-3</c:v>
                      </c:pt>
                      <c:pt idx="1096">
                        <c:v>5.8333400000000007E-2</c:v>
                      </c:pt>
                      <c:pt idx="1097">
                        <c:v>4.37501E-2</c:v>
                      </c:pt>
                      <c:pt idx="1098">
                        <c:v>9.1146666666666674E-4</c:v>
                      </c:pt>
                      <c:pt idx="1099">
                        <c:v>6.3802150000000002E-2</c:v>
                      </c:pt>
                      <c:pt idx="1100">
                        <c:v>0</c:v>
                      </c:pt>
                      <c:pt idx="1101">
                        <c:v>0.11171886666666665</c:v>
                      </c:pt>
                      <c:pt idx="1102">
                        <c:v>0</c:v>
                      </c:pt>
                      <c:pt idx="1103">
                        <c:v>1.3021666666666667E-4</c:v>
                      </c:pt>
                      <c:pt idx="1104">
                        <c:v>0.23619818333333337</c:v>
                      </c:pt>
                      <c:pt idx="1105">
                        <c:v>1.3151049999999999E-2</c:v>
                      </c:pt>
                      <c:pt idx="1106">
                        <c:v>0</c:v>
                      </c:pt>
                      <c:pt idx="1107">
                        <c:v>0</c:v>
                      </c:pt>
                      <c:pt idx="1108">
                        <c:v>5.8333466666666667E-2</c:v>
                      </c:pt>
                      <c:pt idx="1109">
                        <c:v>0.11250008333333335</c:v>
                      </c:pt>
                      <c:pt idx="1110">
                        <c:v>0</c:v>
                      </c:pt>
                      <c:pt idx="1111">
                        <c:v>0</c:v>
                      </c:pt>
                      <c:pt idx="1112">
                        <c:v>0.12981778333333333</c:v>
                      </c:pt>
                      <c:pt idx="1113">
                        <c:v>3.9182293833333337</c:v>
                      </c:pt>
                      <c:pt idx="1114">
                        <c:v>3.5439105316239323</c:v>
                      </c:pt>
                      <c:pt idx="1115">
                        <c:v>0</c:v>
                      </c:pt>
                      <c:pt idx="1116">
                        <c:v>0</c:v>
                      </c:pt>
                      <c:pt idx="1117">
                        <c:v>0</c:v>
                      </c:pt>
                      <c:pt idx="1118">
                        <c:v>0</c:v>
                      </c:pt>
                      <c:pt idx="1119">
                        <c:v>2.5769099914529923</c:v>
                      </c:pt>
                      <c:pt idx="1120">
                        <c:v>1.3820315500000002</c:v>
                      </c:pt>
                      <c:pt idx="1121">
                        <c:v>2.2916699999999998E-2</c:v>
                      </c:pt>
                      <c:pt idx="1122">
                        <c:v>4.6876333333333332E-3</c:v>
                      </c:pt>
                      <c:pt idx="1123">
                        <c:v>1.6796983333333335E-2</c:v>
                      </c:pt>
                      <c:pt idx="1124">
                        <c:v>0</c:v>
                      </c:pt>
                      <c:pt idx="1125">
                        <c:v>0</c:v>
                      </c:pt>
                      <c:pt idx="1126">
                        <c:v>0</c:v>
                      </c:pt>
                      <c:pt idx="1127">
                        <c:v>0</c:v>
                      </c:pt>
                      <c:pt idx="1128">
                        <c:v>0</c:v>
                      </c:pt>
                      <c:pt idx="1129">
                        <c:v>0</c:v>
                      </c:pt>
                      <c:pt idx="1130">
                        <c:v>0</c:v>
                      </c:pt>
                      <c:pt idx="1131">
                        <c:v>0</c:v>
                      </c:pt>
                      <c:pt idx="1132">
                        <c:v>0</c:v>
                      </c:pt>
                      <c:pt idx="1133">
                        <c:v>0</c:v>
                      </c:pt>
                      <c:pt idx="1134">
                        <c:v>0</c:v>
                      </c:pt>
                      <c:pt idx="1135">
                        <c:v>0</c:v>
                      </c:pt>
                      <c:pt idx="1136">
                        <c:v>1.6570314500000005</c:v>
                      </c:pt>
                      <c:pt idx="1137">
                        <c:v>4.9994791833333334</c:v>
                      </c:pt>
                      <c:pt idx="1138">
                        <c:v>5</c:v>
                      </c:pt>
                      <c:pt idx="1139">
                        <c:v>0</c:v>
                      </c:pt>
                      <c:pt idx="1140">
                        <c:v>0</c:v>
                      </c:pt>
                      <c:pt idx="1141">
                        <c:v>5</c:v>
                      </c:pt>
                      <c:pt idx="1142">
                        <c:v>5</c:v>
                      </c:pt>
                      <c:pt idx="1143">
                        <c:v>4.9500001500000002</c:v>
                      </c:pt>
                      <c:pt idx="1144">
                        <c:v>4.9433595666666674</c:v>
                      </c:pt>
                      <c:pt idx="1145">
                        <c:v>4.4625001833333338</c:v>
                      </c:pt>
                      <c:pt idx="1146">
                        <c:v>1.4838543333333334</c:v>
                      </c:pt>
                      <c:pt idx="1147">
                        <c:v>0</c:v>
                      </c:pt>
                      <c:pt idx="1148">
                        <c:v>0</c:v>
                      </c:pt>
                      <c:pt idx="1149">
                        <c:v>0</c:v>
                      </c:pt>
                      <c:pt idx="1150">
                        <c:v>0</c:v>
                      </c:pt>
                      <c:pt idx="1151">
                        <c:v>0</c:v>
                      </c:pt>
                      <c:pt idx="1152">
                        <c:v>0</c:v>
                      </c:pt>
                      <c:pt idx="1153">
                        <c:v>0</c:v>
                      </c:pt>
                      <c:pt idx="1154">
                        <c:v>0</c:v>
                      </c:pt>
                      <c:pt idx="1155">
                        <c:v>0</c:v>
                      </c:pt>
                      <c:pt idx="1156">
                        <c:v>0</c:v>
                      </c:pt>
                      <c:pt idx="1157">
                        <c:v>0</c:v>
                      </c:pt>
                      <c:pt idx="1158">
                        <c:v>0</c:v>
                      </c:pt>
                      <c:pt idx="1159">
                        <c:v>0</c:v>
                      </c:pt>
                      <c:pt idx="1160">
                        <c:v>0.84348980000000007</c:v>
                      </c:pt>
                      <c:pt idx="1161">
                        <c:v>1.0067711166666669</c:v>
                      </c:pt>
                      <c:pt idx="1162">
                        <c:v>0</c:v>
                      </c:pt>
                      <c:pt idx="1163">
                        <c:v>0</c:v>
                      </c:pt>
                      <c:pt idx="1164">
                        <c:v>0</c:v>
                      </c:pt>
                      <c:pt idx="1165">
                        <c:v>2.0639325333333338</c:v>
                      </c:pt>
                      <c:pt idx="1166">
                        <c:v>2.5372398000000005</c:v>
                      </c:pt>
                      <c:pt idx="1167">
                        <c:v>2.4243492166666676</c:v>
                      </c:pt>
                      <c:pt idx="1168">
                        <c:v>0</c:v>
                      </c:pt>
                      <c:pt idx="1169">
                        <c:v>0</c:v>
                      </c:pt>
                      <c:pt idx="1170">
                        <c:v>0</c:v>
                      </c:pt>
                      <c:pt idx="1171">
                        <c:v>0</c:v>
                      </c:pt>
                      <c:pt idx="1172">
                        <c:v>0</c:v>
                      </c:pt>
                      <c:pt idx="1173">
                        <c:v>0</c:v>
                      </c:pt>
                      <c:pt idx="1174">
                        <c:v>0</c:v>
                      </c:pt>
                      <c:pt idx="1175">
                        <c:v>0</c:v>
                      </c:pt>
                      <c:pt idx="1176">
                        <c:v>0</c:v>
                      </c:pt>
                      <c:pt idx="1177">
                        <c:v>0</c:v>
                      </c:pt>
                      <c:pt idx="1178">
                        <c:v>0</c:v>
                      </c:pt>
                      <c:pt idx="1179">
                        <c:v>0</c:v>
                      </c:pt>
                      <c:pt idx="1180">
                        <c:v>0</c:v>
                      </c:pt>
                      <c:pt idx="1181">
                        <c:v>0</c:v>
                      </c:pt>
                      <c:pt idx="1182">
                        <c:v>0</c:v>
                      </c:pt>
                      <c:pt idx="1183">
                        <c:v>0</c:v>
                      </c:pt>
                      <c:pt idx="1184">
                        <c:v>0</c:v>
                      </c:pt>
                      <c:pt idx="1185">
                        <c:v>0</c:v>
                      </c:pt>
                      <c:pt idx="1186">
                        <c:v>0</c:v>
                      </c:pt>
                      <c:pt idx="1187">
                        <c:v>0</c:v>
                      </c:pt>
                      <c:pt idx="1188">
                        <c:v>0</c:v>
                      </c:pt>
                      <c:pt idx="1189">
                        <c:v>0</c:v>
                      </c:pt>
                      <c:pt idx="1190">
                        <c:v>0</c:v>
                      </c:pt>
                      <c:pt idx="1191">
                        <c:v>0</c:v>
                      </c:pt>
                      <c:pt idx="1192">
                        <c:v>0</c:v>
                      </c:pt>
                      <c:pt idx="1193">
                        <c:v>0</c:v>
                      </c:pt>
                      <c:pt idx="1194">
                        <c:v>0</c:v>
                      </c:pt>
                      <c:pt idx="1195">
                        <c:v>0</c:v>
                      </c:pt>
                      <c:pt idx="1196">
                        <c:v>0</c:v>
                      </c:pt>
                      <c:pt idx="1197">
                        <c:v>0</c:v>
                      </c:pt>
                      <c:pt idx="1198">
                        <c:v>0</c:v>
                      </c:pt>
                      <c:pt idx="1199">
                        <c:v>0</c:v>
                      </c:pt>
                      <c:pt idx="1200">
                        <c:v>0</c:v>
                      </c:pt>
                      <c:pt idx="1201">
                        <c:v>0</c:v>
                      </c:pt>
                      <c:pt idx="1202">
                        <c:v>0</c:v>
                      </c:pt>
                      <c:pt idx="1203">
                        <c:v>0</c:v>
                      </c:pt>
                      <c:pt idx="1204">
                        <c:v>0</c:v>
                      </c:pt>
                      <c:pt idx="1205">
                        <c:v>0</c:v>
                      </c:pt>
                      <c:pt idx="1206">
                        <c:v>0</c:v>
                      </c:pt>
                      <c:pt idx="1207">
                        <c:v>0</c:v>
                      </c:pt>
                      <c:pt idx="1208">
                        <c:v>0</c:v>
                      </c:pt>
                      <c:pt idx="1209">
                        <c:v>0</c:v>
                      </c:pt>
                      <c:pt idx="1210">
                        <c:v>0</c:v>
                      </c:pt>
                      <c:pt idx="1211">
                        <c:v>0</c:v>
                      </c:pt>
                      <c:pt idx="1212">
                        <c:v>0</c:v>
                      </c:pt>
                      <c:pt idx="1213">
                        <c:v>0</c:v>
                      </c:pt>
                      <c:pt idx="1214">
                        <c:v>0</c:v>
                      </c:pt>
                      <c:pt idx="1215">
                        <c:v>0</c:v>
                      </c:pt>
                      <c:pt idx="1216">
                        <c:v>0</c:v>
                      </c:pt>
                      <c:pt idx="1217">
                        <c:v>0</c:v>
                      </c:pt>
                      <c:pt idx="1218">
                        <c:v>0</c:v>
                      </c:pt>
                      <c:pt idx="1219">
                        <c:v>0</c:v>
                      </c:pt>
                      <c:pt idx="1220">
                        <c:v>0</c:v>
                      </c:pt>
                      <c:pt idx="1221">
                        <c:v>0</c:v>
                      </c:pt>
                      <c:pt idx="1222">
                        <c:v>0</c:v>
                      </c:pt>
                      <c:pt idx="1223">
                        <c:v>0</c:v>
                      </c:pt>
                      <c:pt idx="1224">
                        <c:v>0</c:v>
                      </c:pt>
                      <c:pt idx="1225">
                        <c:v>0</c:v>
                      </c:pt>
                      <c:pt idx="1226">
                        <c:v>0</c:v>
                      </c:pt>
                      <c:pt idx="1227">
                        <c:v>0</c:v>
                      </c:pt>
                      <c:pt idx="1228">
                        <c:v>0</c:v>
                      </c:pt>
                      <c:pt idx="1229">
                        <c:v>0</c:v>
                      </c:pt>
                      <c:pt idx="1230">
                        <c:v>0</c:v>
                      </c:pt>
                      <c:pt idx="1231">
                        <c:v>0</c:v>
                      </c:pt>
                      <c:pt idx="1232">
                        <c:v>0</c:v>
                      </c:pt>
                      <c:pt idx="1233">
                        <c:v>0</c:v>
                      </c:pt>
                      <c:pt idx="1234">
                        <c:v>0</c:v>
                      </c:pt>
                      <c:pt idx="1235">
                        <c:v>0</c:v>
                      </c:pt>
                      <c:pt idx="1236">
                        <c:v>0</c:v>
                      </c:pt>
                      <c:pt idx="1237">
                        <c:v>0</c:v>
                      </c:pt>
                      <c:pt idx="1238">
                        <c:v>0</c:v>
                      </c:pt>
                      <c:pt idx="1239">
                        <c:v>0</c:v>
                      </c:pt>
                      <c:pt idx="1240">
                        <c:v>0</c:v>
                      </c:pt>
                      <c:pt idx="1241">
                        <c:v>0</c:v>
                      </c:pt>
                      <c:pt idx="1242">
                        <c:v>0</c:v>
                      </c:pt>
                      <c:pt idx="1243">
                        <c:v>0</c:v>
                      </c:pt>
                      <c:pt idx="1244">
                        <c:v>0</c:v>
                      </c:pt>
                      <c:pt idx="1245">
                        <c:v>0</c:v>
                      </c:pt>
                      <c:pt idx="1246">
                        <c:v>0</c:v>
                      </c:pt>
                      <c:pt idx="1247">
                        <c:v>0</c:v>
                      </c:pt>
                      <c:pt idx="1248">
                        <c:v>0</c:v>
                      </c:pt>
                      <c:pt idx="1249">
                        <c:v>0</c:v>
                      </c:pt>
                      <c:pt idx="1250">
                        <c:v>0</c:v>
                      </c:pt>
                      <c:pt idx="1251">
                        <c:v>0</c:v>
                      </c:pt>
                      <c:pt idx="1252">
                        <c:v>0</c:v>
                      </c:pt>
                      <c:pt idx="1253">
                        <c:v>0</c:v>
                      </c:pt>
                      <c:pt idx="1254">
                        <c:v>0</c:v>
                      </c:pt>
                      <c:pt idx="1255">
                        <c:v>0</c:v>
                      </c:pt>
                      <c:pt idx="1256">
                        <c:v>0</c:v>
                      </c:pt>
                      <c:pt idx="1257">
                        <c:v>0</c:v>
                      </c:pt>
                      <c:pt idx="1258">
                        <c:v>0</c:v>
                      </c:pt>
                      <c:pt idx="1259">
                        <c:v>0</c:v>
                      </c:pt>
                      <c:pt idx="1260">
                        <c:v>0</c:v>
                      </c:pt>
                      <c:pt idx="1261">
                        <c:v>0</c:v>
                      </c:pt>
                      <c:pt idx="1262">
                        <c:v>0</c:v>
                      </c:pt>
                      <c:pt idx="1263">
                        <c:v>0</c:v>
                      </c:pt>
                      <c:pt idx="1264">
                        <c:v>0</c:v>
                      </c:pt>
                      <c:pt idx="1265">
                        <c:v>0</c:v>
                      </c:pt>
                      <c:pt idx="1266">
                        <c:v>0</c:v>
                      </c:pt>
                      <c:pt idx="1267">
                        <c:v>0</c:v>
                      </c:pt>
                      <c:pt idx="1268">
                        <c:v>0</c:v>
                      </c:pt>
                      <c:pt idx="1269">
                        <c:v>0</c:v>
                      </c:pt>
                      <c:pt idx="1270">
                        <c:v>0</c:v>
                      </c:pt>
                      <c:pt idx="1271">
                        <c:v>0</c:v>
                      </c:pt>
                      <c:pt idx="1272">
                        <c:v>0</c:v>
                      </c:pt>
                      <c:pt idx="1273">
                        <c:v>0</c:v>
                      </c:pt>
                      <c:pt idx="1274">
                        <c:v>0</c:v>
                      </c:pt>
                      <c:pt idx="1275">
                        <c:v>0</c:v>
                      </c:pt>
                      <c:pt idx="1276">
                        <c:v>0</c:v>
                      </c:pt>
                      <c:pt idx="1277">
                        <c:v>0</c:v>
                      </c:pt>
                      <c:pt idx="1278">
                        <c:v>0</c:v>
                      </c:pt>
                      <c:pt idx="1279">
                        <c:v>0</c:v>
                      </c:pt>
                      <c:pt idx="1280">
                        <c:v>0</c:v>
                      </c:pt>
                      <c:pt idx="1281">
                        <c:v>0</c:v>
                      </c:pt>
                      <c:pt idx="1282">
                        <c:v>0</c:v>
                      </c:pt>
                      <c:pt idx="1283">
                        <c:v>0</c:v>
                      </c:pt>
                      <c:pt idx="1284">
                        <c:v>0</c:v>
                      </c:pt>
                      <c:pt idx="1285">
                        <c:v>0</c:v>
                      </c:pt>
                      <c:pt idx="1286">
                        <c:v>0</c:v>
                      </c:pt>
                      <c:pt idx="1287">
                        <c:v>0</c:v>
                      </c:pt>
                      <c:pt idx="1288">
                        <c:v>0</c:v>
                      </c:pt>
                      <c:pt idx="1289">
                        <c:v>0</c:v>
                      </c:pt>
                      <c:pt idx="1290">
                        <c:v>0</c:v>
                      </c:pt>
                      <c:pt idx="1291">
                        <c:v>0</c:v>
                      </c:pt>
                      <c:pt idx="1292">
                        <c:v>0</c:v>
                      </c:pt>
                      <c:pt idx="1293">
                        <c:v>0</c:v>
                      </c:pt>
                      <c:pt idx="1294">
                        <c:v>0</c:v>
                      </c:pt>
                      <c:pt idx="1295">
                        <c:v>0</c:v>
                      </c:pt>
                      <c:pt idx="1296">
                        <c:v>0</c:v>
                      </c:pt>
                      <c:pt idx="1297">
                        <c:v>0</c:v>
                      </c:pt>
                      <c:pt idx="1298">
                        <c:v>0</c:v>
                      </c:pt>
                      <c:pt idx="1299">
                        <c:v>0</c:v>
                      </c:pt>
                      <c:pt idx="1300">
                        <c:v>0</c:v>
                      </c:pt>
                      <c:pt idx="1301">
                        <c:v>0</c:v>
                      </c:pt>
                      <c:pt idx="1302">
                        <c:v>0</c:v>
                      </c:pt>
                      <c:pt idx="1303">
                        <c:v>0</c:v>
                      </c:pt>
                      <c:pt idx="1304">
                        <c:v>0</c:v>
                      </c:pt>
                      <c:pt idx="1305">
                        <c:v>0</c:v>
                      </c:pt>
                      <c:pt idx="1306">
                        <c:v>0</c:v>
                      </c:pt>
                      <c:pt idx="1307">
                        <c:v>0</c:v>
                      </c:pt>
                      <c:pt idx="1308">
                        <c:v>0</c:v>
                      </c:pt>
                      <c:pt idx="1309">
                        <c:v>0</c:v>
                      </c:pt>
                      <c:pt idx="1310">
                        <c:v>0</c:v>
                      </c:pt>
                      <c:pt idx="1311">
                        <c:v>0</c:v>
                      </c:pt>
                      <c:pt idx="1312">
                        <c:v>0</c:v>
                      </c:pt>
                      <c:pt idx="1313">
                        <c:v>0</c:v>
                      </c:pt>
                      <c:pt idx="1314">
                        <c:v>0</c:v>
                      </c:pt>
                      <c:pt idx="1315">
                        <c:v>0</c:v>
                      </c:pt>
                      <c:pt idx="1316">
                        <c:v>0</c:v>
                      </c:pt>
                      <c:pt idx="1317">
                        <c:v>0</c:v>
                      </c:pt>
                      <c:pt idx="1318">
                        <c:v>0</c:v>
                      </c:pt>
                      <c:pt idx="1319">
                        <c:v>0</c:v>
                      </c:pt>
                      <c:pt idx="1320">
                        <c:v>0</c:v>
                      </c:pt>
                      <c:pt idx="1321">
                        <c:v>0</c:v>
                      </c:pt>
                      <c:pt idx="1322">
                        <c:v>0</c:v>
                      </c:pt>
                      <c:pt idx="1323">
                        <c:v>0</c:v>
                      </c:pt>
                      <c:pt idx="1324">
                        <c:v>0</c:v>
                      </c:pt>
                      <c:pt idx="1325">
                        <c:v>0</c:v>
                      </c:pt>
                      <c:pt idx="1326">
                        <c:v>0</c:v>
                      </c:pt>
                      <c:pt idx="1327">
                        <c:v>0</c:v>
                      </c:pt>
                      <c:pt idx="1328">
                        <c:v>0</c:v>
                      </c:pt>
                      <c:pt idx="1329">
                        <c:v>0</c:v>
                      </c:pt>
                      <c:pt idx="1330">
                        <c:v>0</c:v>
                      </c:pt>
                      <c:pt idx="1331">
                        <c:v>0</c:v>
                      </c:pt>
                      <c:pt idx="1332">
                        <c:v>0</c:v>
                      </c:pt>
                      <c:pt idx="1333">
                        <c:v>0</c:v>
                      </c:pt>
                      <c:pt idx="1334">
                        <c:v>0</c:v>
                      </c:pt>
                      <c:pt idx="1335">
                        <c:v>0</c:v>
                      </c:pt>
                      <c:pt idx="1336">
                        <c:v>0</c:v>
                      </c:pt>
                      <c:pt idx="1337">
                        <c:v>0</c:v>
                      </c:pt>
                      <c:pt idx="1338">
                        <c:v>0</c:v>
                      </c:pt>
                      <c:pt idx="1339">
                        <c:v>0</c:v>
                      </c:pt>
                      <c:pt idx="1340">
                        <c:v>0</c:v>
                      </c:pt>
                      <c:pt idx="1341">
                        <c:v>0</c:v>
                      </c:pt>
                      <c:pt idx="1342">
                        <c:v>0</c:v>
                      </c:pt>
                      <c:pt idx="1343">
                        <c:v>0</c:v>
                      </c:pt>
                      <c:pt idx="1344">
                        <c:v>0</c:v>
                      </c:pt>
                      <c:pt idx="1345">
                        <c:v>0</c:v>
                      </c:pt>
                      <c:pt idx="1346">
                        <c:v>0</c:v>
                      </c:pt>
                      <c:pt idx="1347">
                        <c:v>0</c:v>
                      </c:pt>
                      <c:pt idx="1348">
                        <c:v>0</c:v>
                      </c:pt>
                      <c:pt idx="1349">
                        <c:v>0</c:v>
                      </c:pt>
                      <c:pt idx="1350">
                        <c:v>0</c:v>
                      </c:pt>
                      <c:pt idx="1351">
                        <c:v>0</c:v>
                      </c:pt>
                      <c:pt idx="1352">
                        <c:v>0</c:v>
                      </c:pt>
                      <c:pt idx="1353">
                        <c:v>0</c:v>
                      </c:pt>
                      <c:pt idx="1354">
                        <c:v>0</c:v>
                      </c:pt>
                      <c:pt idx="1355">
                        <c:v>0</c:v>
                      </c:pt>
                      <c:pt idx="1356">
                        <c:v>0</c:v>
                      </c:pt>
                      <c:pt idx="1357">
                        <c:v>0</c:v>
                      </c:pt>
                      <c:pt idx="1358">
                        <c:v>0</c:v>
                      </c:pt>
                      <c:pt idx="1359">
                        <c:v>0</c:v>
                      </c:pt>
                      <c:pt idx="1360">
                        <c:v>0</c:v>
                      </c:pt>
                      <c:pt idx="1361">
                        <c:v>0</c:v>
                      </c:pt>
                      <c:pt idx="1362">
                        <c:v>0</c:v>
                      </c:pt>
                      <c:pt idx="1363">
                        <c:v>0</c:v>
                      </c:pt>
                      <c:pt idx="1364">
                        <c:v>0</c:v>
                      </c:pt>
                      <c:pt idx="1365">
                        <c:v>0</c:v>
                      </c:pt>
                      <c:pt idx="1366">
                        <c:v>0</c:v>
                      </c:pt>
                      <c:pt idx="1367">
                        <c:v>0</c:v>
                      </c:pt>
                      <c:pt idx="1368">
                        <c:v>0</c:v>
                      </c:pt>
                      <c:pt idx="1369">
                        <c:v>0</c:v>
                      </c:pt>
                      <c:pt idx="1370">
                        <c:v>0</c:v>
                      </c:pt>
                      <c:pt idx="1371">
                        <c:v>0</c:v>
                      </c:pt>
                      <c:pt idx="1372">
                        <c:v>0</c:v>
                      </c:pt>
                      <c:pt idx="1373">
                        <c:v>0</c:v>
                      </c:pt>
                      <c:pt idx="1374">
                        <c:v>0</c:v>
                      </c:pt>
                      <c:pt idx="1375">
                        <c:v>0</c:v>
                      </c:pt>
                      <c:pt idx="1376">
                        <c:v>0</c:v>
                      </c:pt>
                      <c:pt idx="1377">
                        <c:v>0</c:v>
                      </c:pt>
                      <c:pt idx="1378">
                        <c:v>0</c:v>
                      </c:pt>
                      <c:pt idx="1379">
                        <c:v>0</c:v>
                      </c:pt>
                      <c:pt idx="1380">
                        <c:v>0</c:v>
                      </c:pt>
                      <c:pt idx="1381">
                        <c:v>0</c:v>
                      </c:pt>
                      <c:pt idx="1382">
                        <c:v>0</c:v>
                      </c:pt>
                      <c:pt idx="1383">
                        <c:v>0</c:v>
                      </c:pt>
                      <c:pt idx="1384">
                        <c:v>0</c:v>
                      </c:pt>
                      <c:pt idx="1385">
                        <c:v>0</c:v>
                      </c:pt>
                      <c:pt idx="1386">
                        <c:v>0</c:v>
                      </c:pt>
                      <c:pt idx="1387">
                        <c:v>0</c:v>
                      </c:pt>
                      <c:pt idx="1388">
                        <c:v>0</c:v>
                      </c:pt>
                      <c:pt idx="1389">
                        <c:v>0</c:v>
                      </c:pt>
                      <c:pt idx="1390">
                        <c:v>0</c:v>
                      </c:pt>
                      <c:pt idx="1391">
                        <c:v>0</c:v>
                      </c:pt>
                      <c:pt idx="1392">
                        <c:v>0</c:v>
                      </c:pt>
                      <c:pt idx="1393">
                        <c:v>0</c:v>
                      </c:pt>
                      <c:pt idx="1394">
                        <c:v>0</c:v>
                      </c:pt>
                      <c:pt idx="1395">
                        <c:v>0</c:v>
                      </c:pt>
                      <c:pt idx="1396">
                        <c:v>0</c:v>
                      </c:pt>
                      <c:pt idx="1397">
                        <c:v>0</c:v>
                      </c:pt>
                      <c:pt idx="1398">
                        <c:v>0</c:v>
                      </c:pt>
                      <c:pt idx="1399">
                        <c:v>0</c:v>
                      </c:pt>
                      <c:pt idx="1400">
                        <c:v>0</c:v>
                      </c:pt>
                      <c:pt idx="1401">
                        <c:v>0</c:v>
                      </c:pt>
                      <c:pt idx="1402">
                        <c:v>0</c:v>
                      </c:pt>
                      <c:pt idx="1403">
                        <c:v>0</c:v>
                      </c:pt>
                      <c:pt idx="1404">
                        <c:v>0</c:v>
                      </c:pt>
                      <c:pt idx="1405">
                        <c:v>0</c:v>
                      </c:pt>
                      <c:pt idx="1406">
                        <c:v>0</c:v>
                      </c:pt>
                      <c:pt idx="1407">
                        <c:v>0</c:v>
                      </c:pt>
                      <c:pt idx="1408">
                        <c:v>0</c:v>
                      </c:pt>
                      <c:pt idx="1409">
                        <c:v>0</c:v>
                      </c:pt>
                      <c:pt idx="1410">
                        <c:v>0</c:v>
                      </c:pt>
                      <c:pt idx="1411">
                        <c:v>0</c:v>
                      </c:pt>
                      <c:pt idx="1412">
                        <c:v>0</c:v>
                      </c:pt>
                      <c:pt idx="1413">
                        <c:v>0</c:v>
                      </c:pt>
                      <c:pt idx="1414">
                        <c:v>0</c:v>
                      </c:pt>
                      <c:pt idx="1415">
                        <c:v>0</c:v>
                      </c:pt>
                      <c:pt idx="1416">
                        <c:v>0</c:v>
                      </c:pt>
                      <c:pt idx="1417">
                        <c:v>0</c:v>
                      </c:pt>
                      <c:pt idx="1418">
                        <c:v>0</c:v>
                      </c:pt>
                      <c:pt idx="1419">
                        <c:v>0</c:v>
                      </c:pt>
                      <c:pt idx="1420">
                        <c:v>0</c:v>
                      </c:pt>
                      <c:pt idx="1421">
                        <c:v>0</c:v>
                      </c:pt>
                      <c:pt idx="1422">
                        <c:v>0</c:v>
                      </c:pt>
                      <c:pt idx="1423">
                        <c:v>0</c:v>
                      </c:pt>
                      <c:pt idx="1424">
                        <c:v>0</c:v>
                      </c:pt>
                      <c:pt idx="1425">
                        <c:v>0</c:v>
                      </c:pt>
                      <c:pt idx="1426">
                        <c:v>0</c:v>
                      </c:pt>
                      <c:pt idx="1427">
                        <c:v>0</c:v>
                      </c:pt>
                      <c:pt idx="1428">
                        <c:v>0</c:v>
                      </c:pt>
                      <c:pt idx="1429">
                        <c:v>0</c:v>
                      </c:pt>
                      <c:pt idx="1430">
                        <c:v>0</c:v>
                      </c:pt>
                      <c:pt idx="1431">
                        <c:v>0</c:v>
                      </c:pt>
                      <c:pt idx="1432">
                        <c:v>0</c:v>
                      </c:pt>
                      <c:pt idx="1433">
                        <c:v>0</c:v>
                      </c:pt>
                      <c:pt idx="1434">
                        <c:v>0</c:v>
                      </c:pt>
                      <c:pt idx="1435">
                        <c:v>0</c:v>
                      </c:pt>
                      <c:pt idx="1436">
                        <c:v>0</c:v>
                      </c:pt>
                      <c:pt idx="1437">
                        <c:v>0</c:v>
                      </c:pt>
                      <c:pt idx="1438">
                        <c:v>0</c:v>
                      </c:pt>
                      <c:pt idx="1439">
                        <c:v>0</c:v>
                      </c:pt>
                      <c:pt idx="1440">
                        <c:v>0</c:v>
                      </c:pt>
                      <c:pt idx="1441">
                        <c:v>0</c:v>
                      </c:pt>
                      <c:pt idx="1442">
                        <c:v>0</c:v>
                      </c:pt>
                      <c:pt idx="1443">
                        <c:v>0</c:v>
                      </c:pt>
                      <c:pt idx="1444">
                        <c:v>0</c:v>
                      </c:pt>
                      <c:pt idx="1445">
                        <c:v>0</c:v>
                      </c:pt>
                      <c:pt idx="1446">
                        <c:v>0</c:v>
                      </c:pt>
                      <c:pt idx="1447">
                        <c:v>0</c:v>
                      </c:pt>
                      <c:pt idx="1448">
                        <c:v>0</c:v>
                      </c:pt>
                      <c:pt idx="1449">
                        <c:v>0</c:v>
                      </c:pt>
                      <c:pt idx="1450">
                        <c:v>0</c:v>
                      </c:pt>
                      <c:pt idx="1451">
                        <c:v>0</c:v>
                      </c:pt>
                      <c:pt idx="1452">
                        <c:v>0</c:v>
                      </c:pt>
                      <c:pt idx="1453">
                        <c:v>0</c:v>
                      </c:pt>
                      <c:pt idx="1454">
                        <c:v>0</c:v>
                      </c:pt>
                      <c:pt idx="1455">
                        <c:v>0</c:v>
                      </c:pt>
                      <c:pt idx="1456">
                        <c:v>0</c:v>
                      </c:pt>
                      <c:pt idx="1457">
                        <c:v>0</c:v>
                      </c:pt>
                      <c:pt idx="1458">
                        <c:v>0</c:v>
                      </c:pt>
                      <c:pt idx="1459">
                        <c:v>0</c:v>
                      </c:pt>
                      <c:pt idx="1460">
                        <c:v>0</c:v>
                      </c:pt>
                      <c:pt idx="1461">
                        <c:v>0</c:v>
                      </c:pt>
                      <c:pt idx="1462">
                        <c:v>0</c:v>
                      </c:pt>
                      <c:pt idx="1463">
                        <c:v>0</c:v>
                      </c:pt>
                      <c:pt idx="1464">
                        <c:v>0</c:v>
                      </c:pt>
                      <c:pt idx="1465">
                        <c:v>0</c:v>
                      </c:pt>
                      <c:pt idx="1466">
                        <c:v>0</c:v>
                      </c:pt>
                      <c:pt idx="1467">
                        <c:v>0</c:v>
                      </c:pt>
                      <c:pt idx="1468">
                        <c:v>0</c:v>
                      </c:pt>
                      <c:pt idx="1469">
                        <c:v>0</c:v>
                      </c:pt>
                      <c:pt idx="1470">
                        <c:v>0</c:v>
                      </c:pt>
                      <c:pt idx="1471">
                        <c:v>0</c:v>
                      </c:pt>
                      <c:pt idx="1472">
                        <c:v>0</c:v>
                      </c:pt>
                      <c:pt idx="1473">
                        <c:v>0</c:v>
                      </c:pt>
                      <c:pt idx="1474">
                        <c:v>0</c:v>
                      </c:pt>
                      <c:pt idx="1475">
                        <c:v>0</c:v>
                      </c:pt>
                      <c:pt idx="1476">
                        <c:v>0</c:v>
                      </c:pt>
                      <c:pt idx="1477">
                        <c:v>0</c:v>
                      </c:pt>
                      <c:pt idx="1478">
                        <c:v>0</c:v>
                      </c:pt>
                      <c:pt idx="1479">
                        <c:v>0</c:v>
                      </c:pt>
                      <c:pt idx="1480">
                        <c:v>0</c:v>
                      </c:pt>
                      <c:pt idx="1481">
                        <c:v>0</c:v>
                      </c:pt>
                      <c:pt idx="1482">
                        <c:v>0</c:v>
                      </c:pt>
                      <c:pt idx="1483">
                        <c:v>0</c:v>
                      </c:pt>
                      <c:pt idx="1484">
                        <c:v>0</c:v>
                      </c:pt>
                      <c:pt idx="1485">
                        <c:v>0</c:v>
                      </c:pt>
                      <c:pt idx="1486">
                        <c:v>0</c:v>
                      </c:pt>
                      <c:pt idx="1487">
                        <c:v>0</c:v>
                      </c:pt>
                      <c:pt idx="1488">
                        <c:v>0</c:v>
                      </c:pt>
                      <c:pt idx="1489">
                        <c:v>0</c:v>
                      </c:pt>
                      <c:pt idx="1490">
                        <c:v>0</c:v>
                      </c:pt>
                      <c:pt idx="1491">
                        <c:v>0</c:v>
                      </c:pt>
                      <c:pt idx="1492">
                        <c:v>0</c:v>
                      </c:pt>
                      <c:pt idx="1493">
                        <c:v>0</c:v>
                      </c:pt>
                      <c:pt idx="1494">
                        <c:v>0</c:v>
                      </c:pt>
                      <c:pt idx="1495">
                        <c:v>0</c:v>
                      </c:pt>
                      <c:pt idx="1496">
                        <c:v>0</c:v>
                      </c:pt>
                      <c:pt idx="1497">
                        <c:v>0</c:v>
                      </c:pt>
                      <c:pt idx="1498">
                        <c:v>0</c:v>
                      </c:pt>
                      <c:pt idx="1499">
                        <c:v>0</c:v>
                      </c:pt>
                      <c:pt idx="1500">
                        <c:v>0</c:v>
                      </c:pt>
                      <c:pt idx="1501">
                        <c:v>0</c:v>
                      </c:pt>
                      <c:pt idx="1502">
                        <c:v>0</c:v>
                      </c:pt>
                      <c:pt idx="1503">
                        <c:v>0</c:v>
                      </c:pt>
                      <c:pt idx="1504">
                        <c:v>0</c:v>
                      </c:pt>
                      <c:pt idx="1505">
                        <c:v>0</c:v>
                      </c:pt>
                      <c:pt idx="1506">
                        <c:v>0</c:v>
                      </c:pt>
                      <c:pt idx="1507">
                        <c:v>0</c:v>
                      </c:pt>
                      <c:pt idx="1508">
                        <c:v>0</c:v>
                      </c:pt>
                      <c:pt idx="1509">
                        <c:v>0</c:v>
                      </c:pt>
                      <c:pt idx="1510">
                        <c:v>0</c:v>
                      </c:pt>
                      <c:pt idx="1511">
                        <c:v>0</c:v>
                      </c:pt>
                      <c:pt idx="1512">
                        <c:v>0</c:v>
                      </c:pt>
                      <c:pt idx="1513">
                        <c:v>0</c:v>
                      </c:pt>
                      <c:pt idx="1514">
                        <c:v>0</c:v>
                      </c:pt>
                      <c:pt idx="1515">
                        <c:v>0</c:v>
                      </c:pt>
                      <c:pt idx="1516">
                        <c:v>0</c:v>
                      </c:pt>
                      <c:pt idx="1517">
                        <c:v>0</c:v>
                      </c:pt>
                      <c:pt idx="1518">
                        <c:v>0</c:v>
                      </c:pt>
                      <c:pt idx="1519">
                        <c:v>0</c:v>
                      </c:pt>
                      <c:pt idx="1520">
                        <c:v>0</c:v>
                      </c:pt>
                      <c:pt idx="1521">
                        <c:v>0</c:v>
                      </c:pt>
                      <c:pt idx="1522">
                        <c:v>0</c:v>
                      </c:pt>
                      <c:pt idx="1523">
                        <c:v>0</c:v>
                      </c:pt>
                      <c:pt idx="1524">
                        <c:v>0.60690114999999989</c:v>
                      </c:pt>
                      <c:pt idx="1525">
                        <c:v>1.2470055000000002</c:v>
                      </c:pt>
                      <c:pt idx="1526">
                        <c:v>2.4472658666666676</c:v>
                      </c:pt>
                      <c:pt idx="1527">
                        <c:v>2.5234377000000006</c:v>
                      </c:pt>
                      <c:pt idx="1528">
                        <c:v>4.2572919166666674</c:v>
                      </c:pt>
                      <c:pt idx="1529">
                        <c:v>4.9367187833333341</c:v>
                      </c:pt>
                      <c:pt idx="1530">
                        <c:v>5</c:v>
                      </c:pt>
                      <c:pt idx="1531">
                        <c:v>4.999218766666667</c:v>
                      </c:pt>
                      <c:pt idx="1532">
                        <c:v>4.9869793833333338</c:v>
                      </c:pt>
                      <c:pt idx="1533">
                        <c:v>5</c:v>
                      </c:pt>
                      <c:pt idx="1534">
                        <c:v>5</c:v>
                      </c:pt>
                      <c:pt idx="1535">
                        <c:v>5</c:v>
                      </c:pt>
                      <c:pt idx="1536">
                        <c:v>5</c:v>
                      </c:pt>
                      <c:pt idx="1537">
                        <c:v>5</c:v>
                      </c:pt>
                      <c:pt idx="1538">
                        <c:v>5</c:v>
                      </c:pt>
                      <c:pt idx="1539">
                        <c:v>5</c:v>
                      </c:pt>
                      <c:pt idx="1540">
                        <c:v>5</c:v>
                      </c:pt>
                      <c:pt idx="1541">
                        <c:v>5</c:v>
                      </c:pt>
                      <c:pt idx="1542">
                        <c:v>5</c:v>
                      </c:pt>
                      <c:pt idx="1543">
                        <c:v>5</c:v>
                      </c:pt>
                      <c:pt idx="1544">
                        <c:v>5</c:v>
                      </c:pt>
                      <c:pt idx="1545">
                        <c:v>5</c:v>
                      </c:pt>
                      <c:pt idx="1546">
                        <c:v>5</c:v>
                      </c:pt>
                      <c:pt idx="1547">
                        <c:v>5</c:v>
                      </c:pt>
                      <c:pt idx="1548">
                        <c:v>5</c:v>
                      </c:pt>
                      <c:pt idx="1549">
                        <c:v>5</c:v>
                      </c:pt>
                      <c:pt idx="1550">
                        <c:v>5</c:v>
                      </c:pt>
                      <c:pt idx="1551">
                        <c:v>5</c:v>
                      </c:pt>
                      <c:pt idx="1552">
                        <c:v>5</c:v>
                      </c:pt>
                      <c:pt idx="1553">
                        <c:v>5</c:v>
                      </c:pt>
                      <c:pt idx="1554">
                        <c:v>5</c:v>
                      </c:pt>
                      <c:pt idx="1555">
                        <c:v>5</c:v>
                      </c:pt>
                      <c:pt idx="1556">
                        <c:v>5</c:v>
                      </c:pt>
                      <c:pt idx="1557">
                        <c:v>5</c:v>
                      </c:pt>
                      <c:pt idx="1558">
                        <c:v>5</c:v>
                      </c:pt>
                      <c:pt idx="1559">
                        <c:v>5</c:v>
                      </c:pt>
                      <c:pt idx="1560">
                        <c:v>5</c:v>
                      </c:pt>
                      <c:pt idx="1561">
                        <c:v>4.4053385500000006</c:v>
                      </c:pt>
                      <c:pt idx="1562">
                        <c:v>6.4583350000000012E-2</c:v>
                      </c:pt>
                      <c:pt idx="1563">
                        <c:v>0</c:v>
                      </c:pt>
                      <c:pt idx="1564">
                        <c:v>0</c:v>
                      </c:pt>
                      <c:pt idx="1565">
                        <c:v>0</c:v>
                      </c:pt>
                      <c:pt idx="1566">
                        <c:v>0</c:v>
                      </c:pt>
                      <c:pt idx="1567">
                        <c:v>0</c:v>
                      </c:pt>
                      <c:pt idx="1568">
                        <c:v>0</c:v>
                      </c:pt>
                      <c:pt idx="1569">
                        <c:v>0</c:v>
                      </c:pt>
                      <c:pt idx="1570">
                        <c:v>0</c:v>
                      </c:pt>
                      <c:pt idx="1571">
                        <c:v>0</c:v>
                      </c:pt>
                      <c:pt idx="1572">
                        <c:v>0</c:v>
                      </c:pt>
                      <c:pt idx="1573">
                        <c:v>0</c:v>
                      </c:pt>
                      <c:pt idx="1574">
                        <c:v>0</c:v>
                      </c:pt>
                      <c:pt idx="1575">
                        <c:v>0</c:v>
                      </c:pt>
                      <c:pt idx="1576">
                        <c:v>0</c:v>
                      </c:pt>
                      <c:pt idx="1577">
                        <c:v>0</c:v>
                      </c:pt>
                      <c:pt idx="1578">
                        <c:v>0</c:v>
                      </c:pt>
                      <c:pt idx="1579">
                        <c:v>0</c:v>
                      </c:pt>
                      <c:pt idx="1580">
                        <c:v>0</c:v>
                      </c:pt>
                      <c:pt idx="1581">
                        <c:v>0</c:v>
                      </c:pt>
                      <c:pt idx="1582">
                        <c:v>0</c:v>
                      </c:pt>
                      <c:pt idx="1583">
                        <c:v>0</c:v>
                      </c:pt>
                      <c:pt idx="1584">
                        <c:v>0</c:v>
                      </c:pt>
                      <c:pt idx="1585">
                        <c:v>0</c:v>
                      </c:pt>
                      <c:pt idx="1586">
                        <c:v>0</c:v>
                      </c:pt>
                      <c:pt idx="1587">
                        <c:v>0</c:v>
                      </c:pt>
                      <c:pt idx="1588">
                        <c:v>0</c:v>
                      </c:pt>
                      <c:pt idx="1589">
                        <c:v>0</c:v>
                      </c:pt>
                      <c:pt idx="1590">
                        <c:v>0</c:v>
                      </c:pt>
                      <c:pt idx="1591">
                        <c:v>0</c:v>
                      </c:pt>
                      <c:pt idx="1592">
                        <c:v>0</c:v>
                      </c:pt>
                      <c:pt idx="1593">
                        <c:v>0</c:v>
                      </c:pt>
                      <c:pt idx="1594">
                        <c:v>0</c:v>
                      </c:pt>
                      <c:pt idx="1595">
                        <c:v>0</c:v>
                      </c:pt>
                      <c:pt idx="1596">
                        <c:v>0</c:v>
                      </c:pt>
                      <c:pt idx="1597">
                        <c:v>0</c:v>
                      </c:pt>
                      <c:pt idx="1598">
                        <c:v>0</c:v>
                      </c:pt>
                      <c:pt idx="1599">
                        <c:v>0</c:v>
                      </c:pt>
                      <c:pt idx="1600">
                        <c:v>0</c:v>
                      </c:pt>
                      <c:pt idx="1601">
                        <c:v>0</c:v>
                      </c:pt>
                      <c:pt idx="1602">
                        <c:v>0</c:v>
                      </c:pt>
                      <c:pt idx="1603">
                        <c:v>0</c:v>
                      </c:pt>
                      <c:pt idx="1604">
                        <c:v>0</c:v>
                      </c:pt>
                      <c:pt idx="1605">
                        <c:v>0</c:v>
                      </c:pt>
                      <c:pt idx="1606">
                        <c:v>0</c:v>
                      </c:pt>
                      <c:pt idx="1607">
                        <c:v>0</c:v>
                      </c:pt>
                      <c:pt idx="1608">
                        <c:v>0</c:v>
                      </c:pt>
                      <c:pt idx="1609">
                        <c:v>0</c:v>
                      </c:pt>
                      <c:pt idx="1610">
                        <c:v>0</c:v>
                      </c:pt>
                      <c:pt idx="1611">
                        <c:v>0</c:v>
                      </c:pt>
                      <c:pt idx="1612">
                        <c:v>0</c:v>
                      </c:pt>
                      <c:pt idx="1613">
                        <c:v>0</c:v>
                      </c:pt>
                      <c:pt idx="1614">
                        <c:v>0</c:v>
                      </c:pt>
                      <c:pt idx="1615">
                        <c:v>0</c:v>
                      </c:pt>
                      <c:pt idx="1616">
                        <c:v>0</c:v>
                      </c:pt>
                      <c:pt idx="1617">
                        <c:v>0</c:v>
                      </c:pt>
                      <c:pt idx="1618">
                        <c:v>0</c:v>
                      </c:pt>
                      <c:pt idx="1619">
                        <c:v>0</c:v>
                      </c:pt>
                      <c:pt idx="1620">
                        <c:v>0</c:v>
                      </c:pt>
                      <c:pt idx="1621">
                        <c:v>0</c:v>
                      </c:pt>
                      <c:pt idx="1622">
                        <c:v>0</c:v>
                      </c:pt>
                      <c:pt idx="1623">
                        <c:v>0</c:v>
                      </c:pt>
                      <c:pt idx="1624">
                        <c:v>0</c:v>
                      </c:pt>
                      <c:pt idx="1625">
                        <c:v>0</c:v>
                      </c:pt>
                      <c:pt idx="1626">
                        <c:v>0</c:v>
                      </c:pt>
                      <c:pt idx="1627">
                        <c:v>0</c:v>
                      </c:pt>
                      <c:pt idx="1628">
                        <c:v>0</c:v>
                      </c:pt>
                      <c:pt idx="1629">
                        <c:v>0</c:v>
                      </c:pt>
                      <c:pt idx="1630">
                        <c:v>0</c:v>
                      </c:pt>
                      <c:pt idx="1631">
                        <c:v>0</c:v>
                      </c:pt>
                      <c:pt idx="1632">
                        <c:v>0</c:v>
                      </c:pt>
                      <c:pt idx="1633">
                        <c:v>0</c:v>
                      </c:pt>
                      <c:pt idx="1634">
                        <c:v>0</c:v>
                      </c:pt>
                      <c:pt idx="1635">
                        <c:v>0</c:v>
                      </c:pt>
                      <c:pt idx="1636">
                        <c:v>0</c:v>
                      </c:pt>
                      <c:pt idx="1637">
                        <c:v>0</c:v>
                      </c:pt>
                      <c:pt idx="1638">
                        <c:v>0</c:v>
                      </c:pt>
                      <c:pt idx="1639">
                        <c:v>0</c:v>
                      </c:pt>
                      <c:pt idx="1640">
                        <c:v>0</c:v>
                      </c:pt>
                      <c:pt idx="1641">
                        <c:v>0</c:v>
                      </c:pt>
                      <c:pt idx="1642">
                        <c:v>0</c:v>
                      </c:pt>
                      <c:pt idx="1643">
                        <c:v>0</c:v>
                      </c:pt>
                      <c:pt idx="1644">
                        <c:v>0</c:v>
                      </c:pt>
                      <c:pt idx="1645">
                        <c:v>0</c:v>
                      </c:pt>
                      <c:pt idx="1646">
                        <c:v>0</c:v>
                      </c:pt>
                      <c:pt idx="1647">
                        <c:v>0</c:v>
                      </c:pt>
                      <c:pt idx="1648">
                        <c:v>0</c:v>
                      </c:pt>
                      <c:pt idx="1649">
                        <c:v>0</c:v>
                      </c:pt>
                      <c:pt idx="1650">
                        <c:v>0</c:v>
                      </c:pt>
                      <c:pt idx="1651">
                        <c:v>0</c:v>
                      </c:pt>
                      <c:pt idx="1652">
                        <c:v>0</c:v>
                      </c:pt>
                      <c:pt idx="1653">
                        <c:v>0</c:v>
                      </c:pt>
                      <c:pt idx="1654">
                        <c:v>0</c:v>
                      </c:pt>
                      <c:pt idx="1655">
                        <c:v>0</c:v>
                      </c:pt>
                      <c:pt idx="1656">
                        <c:v>0</c:v>
                      </c:pt>
                      <c:pt idx="1657">
                        <c:v>0</c:v>
                      </c:pt>
                      <c:pt idx="1658">
                        <c:v>0</c:v>
                      </c:pt>
                      <c:pt idx="1659">
                        <c:v>0</c:v>
                      </c:pt>
                      <c:pt idx="1660">
                        <c:v>0</c:v>
                      </c:pt>
                      <c:pt idx="1661">
                        <c:v>0</c:v>
                      </c:pt>
                      <c:pt idx="1662">
                        <c:v>0</c:v>
                      </c:pt>
                      <c:pt idx="1663">
                        <c:v>0</c:v>
                      </c:pt>
                      <c:pt idx="1664">
                        <c:v>0</c:v>
                      </c:pt>
                      <c:pt idx="1665">
                        <c:v>5.4036600000000011E-2</c:v>
                      </c:pt>
                      <c:pt idx="1666">
                        <c:v>0.3140627333333334</c:v>
                      </c:pt>
                      <c:pt idx="1667">
                        <c:v>0.22096375000000004</c:v>
                      </c:pt>
                      <c:pt idx="1668">
                        <c:v>0.1596356166666667</c:v>
                      </c:pt>
                      <c:pt idx="1669">
                        <c:v>7.0312683333333334E-2</c:v>
                      </c:pt>
                      <c:pt idx="1670">
                        <c:v>0</c:v>
                      </c:pt>
                      <c:pt idx="1671">
                        <c:v>1.90105E-2</c:v>
                      </c:pt>
                      <c:pt idx="1672">
                        <c:v>0</c:v>
                      </c:pt>
                      <c:pt idx="1673">
                        <c:v>0</c:v>
                      </c:pt>
                      <c:pt idx="1674">
                        <c:v>0</c:v>
                      </c:pt>
                      <c:pt idx="1675">
                        <c:v>0</c:v>
                      </c:pt>
                      <c:pt idx="1676">
                        <c:v>0</c:v>
                      </c:pt>
                      <c:pt idx="1677">
                        <c:v>0</c:v>
                      </c:pt>
                      <c:pt idx="1678">
                        <c:v>0</c:v>
                      </c:pt>
                      <c:pt idx="1679">
                        <c:v>0</c:v>
                      </c:pt>
                      <c:pt idx="1680">
                        <c:v>0</c:v>
                      </c:pt>
                      <c:pt idx="1681">
                        <c:v>0</c:v>
                      </c:pt>
                      <c:pt idx="1682">
                        <c:v>0</c:v>
                      </c:pt>
                      <c:pt idx="1683">
                        <c:v>0</c:v>
                      </c:pt>
                      <c:pt idx="1684">
                        <c:v>0</c:v>
                      </c:pt>
                      <c:pt idx="1685">
                        <c:v>0</c:v>
                      </c:pt>
                      <c:pt idx="1686">
                        <c:v>0</c:v>
                      </c:pt>
                      <c:pt idx="1687">
                        <c:v>0</c:v>
                      </c:pt>
                      <c:pt idx="1688">
                        <c:v>0</c:v>
                      </c:pt>
                      <c:pt idx="1689">
                        <c:v>1.9531500000000003E-3</c:v>
                      </c:pt>
                      <c:pt idx="1690">
                        <c:v>0.24401068333333337</c:v>
                      </c:pt>
                      <c:pt idx="1691">
                        <c:v>0.36302108333333338</c:v>
                      </c:pt>
                      <c:pt idx="1692">
                        <c:v>0.27864606666666669</c:v>
                      </c:pt>
                      <c:pt idx="1693">
                        <c:v>0.12122416666666669</c:v>
                      </c:pt>
                      <c:pt idx="1694">
                        <c:v>3.1250666666666664E-3</c:v>
                      </c:pt>
                      <c:pt idx="1695">
                        <c:v>5.2086666666666668E-4</c:v>
                      </c:pt>
                      <c:pt idx="1696">
                        <c:v>0</c:v>
                      </c:pt>
                      <c:pt idx="1697">
                        <c:v>0</c:v>
                      </c:pt>
                      <c:pt idx="1698">
                        <c:v>0</c:v>
                      </c:pt>
                      <c:pt idx="1699">
                        <c:v>0</c:v>
                      </c:pt>
                      <c:pt idx="1700">
                        <c:v>0</c:v>
                      </c:pt>
                      <c:pt idx="1701">
                        <c:v>0</c:v>
                      </c:pt>
                      <c:pt idx="1702">
                        <c:v>0</c:v>
                      </c:pt>
                      <c:pt idx="1703">
                        <c:v>0</c:v>
                      </c:pt>
                      <c:pt idx="1704">
                        <c:v>0</c:v>
                      </c:pt>
                      <c:pt idx="1705">
                        <c:v>0</c:v>
                      </c:pt>
                      <c:pt idx="1706">
                        <c:v>0</c:v>
                      </c:pt>
                      <c:pt idx="1707">
                        <c:v>0</c:v>
                      </c:pt>
                      <c:pt idx="1708">
                        <c:v>0</c:v>
                      </c:pt>
                      <c:pt idx="1709">
                        <c:v>0</c:v>
                      </c:pt>
                      <c:pt idx="1710">
                        <c:v>0</c:v>
                      </c:pt>
                      <c:pt idx="1711">
                        <c:v>0</c:v>
                      </c:pt>
                      <c:pt idx="1712">
                        <c:v>0</c:v>
                      </c:pt>
                      <c:pt idx="1713">
                        <c:v>0</c:v>
                      </c:pt>
                      <c:pt idx="1714">
                        <c:v>4.570328333333333E-2</c:v>
                      </c:pt>
                      <c:pt idx="1715">
                        <c:v>0.28971376666666671</c:v>
                      </c:pt>
                      <c:pt idx="1716">
                        <c:v>0.30312530000000004</c:v>
                      </c:pt>
                      <c:pt idx="1717">
                        <c:v>0.13503559523809525</c:v>
                      </c:pt>
                      <c:pt idx="1718">
                        <c:v>5.9896499999999991E-3</c:v>
                      </c:pt>
                      <c:pt idx="1719">
                        <c:v>2.2005349999999996E-2</c:v>
                      </c:pt>
                      <c:pt idx="1720">
                        <c:v>0</c:v>
                      </c:pt>
                      <c:pt idx="1721">
                        <c:v>0</c:v>
                      </c:pt>
                      <c:pt idx="1722">
                        <c:v>0</c:v>
                      </c:pt>
                      <c:pt idx="1723">
                        <c:v>0</c:v>
                      </c:pt>
                      <c:pt idx="1724">
                        <c:v>0</c:v>
                      </c:pt>
                      <c:pt idx="1725">
                        <c:v>0</c:v>
                      </c:pt>
                      <c:pt idx="1726">
                        <c:v>0</c:v>
                      </c:pt>
                      <c:pt idx="1727">
                        <c:v>0</c:v>
                      </c:pt>
                      <c:pt idx="1728">
                        <c:v>0</c:v>
                      </c:pt>
                      <c:pt idx="1729">
                        <c:v>0</c:v>
                      </c:pt>
                      <c:pt idx="1730">
                        <c:v>0</c:v>
                      </c:pt>
                      <c:pt idx="1731">
                        <c:v>0</c:v>
                      </c:pt>
                      <c:pt idx="1732">
                        <c:v>0</c:v>
                      </c:pt>
                      <c:pt idx="1733">
                        <c:v>0</c:v>
                      </c:pt>
                      <c:pt idx="1734">
                        <c:v>0</c:v>
                      </c:pt>
                      <c:pt idx="1735">
                        <c:v>0</c:v>
                      </c:pt>
                      <c:pt idx="1736">
                        <c:v>0</c:v>
                      </c:pt>
                      <c:pt idx="1737">
                        <c:v>1.8229283333333332E-2</c:v>
                      </c:pt>
                      <c:pt idx="1738">
                        <c:v>0.17994816666666669</c:v>
                      </c:pt>
                      <c:pt idx="1739">
                        <c:v>0.31510443333333338</c:v>
                      </c:pt>
                      <c:pt idx="1740">
                        <c:v>0.16640650000000001</c:v>
                      </c:pt>
                      <c:pt idx="1741">
                        <c:v>3.6979316666666671E-2</c:v>
                      </c:pt>
                      <c:pt idx="1742">
                        <c:v>0</c:v>
                      </c:pt>
                      <c:pt idx="1743">
                        <c:v>0</c:v>
                      </c:pt>
                      <c:pt idx="1744">
                        <c:v>0</c:v>
                      </c:pt>
                      <c:pt idx="1745">
                        <c:v>0</c:v>
                      </c:pt>
                      <c:pt idx="1746">
                        <c:v>0</c:v>
                      </c:pt>
                      <c:pt idx="1747">
                        <c:v>0</c:v>
                      </c:pt>
                      <c:pt idx="1748">
                        <c:v>0</c:v>
                      </c:pt>
                      <c:pt idx="1749">
                        <c:v>0</c:v>
                      </c:pt>
                      <c:pt idx="1750">
                        <c:v>0</c:v>
                      </c:pt>
                      <c:pt idx="1751">
                        <c:v>0</c:v>
                      </c:pt>
                      <c:pt idx="1752">
                        <c:v>0</c:v>
                      </c:pt>
                      <c:pt idx="1753">
                        <c:v>0</c:v>
                      </c:pt>
                      <c:pt idx="1754">
                        <c:v>0</c:v>
                      </c:pt>
                      <c:pt idx="1755">
                        <c:v>0</c:v>
                      </c:pt>
                      <c:pt idx="1756">
                        <c:v>0</c:v>
                      </c:pt>
                      <c:pt idx="1757">
                        <c:v>0</c:v>
                      </c:pt>
                      <c:pt idx="1758">
                        <c:v>0</c:v>
                      </c:pt>
                      <c:pt idx="1759">
                        <c:v>0</c:v>
                      </c:pt>
                      <c:pt idx="1760">
                        <c:v>0</c:v>
                      </c:pt>
                      <c:pt idx="1761">
                        <c:v>0</c:v>
                      </c:pt>
                      <c:pt idx="1762">
                        <c:v>0</c:v>
                      </c:pt>
                      <c:pt idx="1763">
                        <c:v>0</c:v>
                      </c:pt>
                      <c:pt idx="1764">
                        <c:v>0</c:v>
                      </c:pt>
                      <c:pt idx="1765">
                        <c:v>0</c:v>
                      </c:pt>
                      <c:pt idx="1766">
                        <c:v>0</c:v>
                      </c:pt>
                      <c:pt idx="1767">
                        <c:v>0</c:v>
                      </c:pt>
                      <c:pt idx="1768">
                        <c:v>0</c:v>
                      </c:pt>
                      <c:pt idx="1769">
                        <c:v>0</c:v>
                      </c:pt>
                      <c:pt idx="1770">
                        <c:v>0</c:v>
                      </c:pt>
                      <c:pt idx="1771">
                        <c:v>0</c:v>
                      </c:pt>
                      <c:pt idx="1772">
                        <c:v>0</c:v>
                      </c:pt>
                      <c:pt idx="1773">
                        <c:v>0</c:v>
                      </c:pt>
                      <c:pt idx="1774">
                        <c:v>0</c:v>
                      </c:pt>
                      <c:pt idx="1775">
                        <c:v>0</c:v>
                      </c:pt>
                      <c:pt idx="1776">
                        <c:v>0</c:v>
                      </c:pt>
                      <c:pt idx="1777">
                        <c:v>0</c:v>
                      </c:pt>
                      <c:pt idx="1778">
                        <c:v>0</c:v>
                      </c:pt>
                      <c:pt idx="1779">
                        <c:v>0</c:v>
                      </c:pt>
                      <c:pt idx="1780">
                        <c:v>0</c:v>
                      </c:pt>
                      <c:pt idx="1781">
                        <c:v>0</c:v>
                      </c:pt>
                      <c:pt idx="1782">
                        <c:v>0</c:v>
                      </c:pt>
                      <c:pt idx="1783">
                        <c:v>0</c:v>
                      </c:pt>
                      <c:pt idx="1784">
                        <c:v>0</c:v>
                      </c:pt>
                      <c:pt idx="1785">
                        <c:v>0</c:v>
                      </c:pt>
                      <c:pt idx="1786">
                        <c:v>0</c:v>
                      </c:pt>
                      <c:pt idx="1787">
                        <c:v>0</c:v>
                      </c:pt>
                      <c:pt idx="1788">
                        <c:v>0</c:v>
                      </c:pt>
                      <c:pt idx="1789">
                        <c:v>0</c:v>
                      </c:pt>
                      <c:pt idx="1790">
                        <c:v>0</c:v>
                      </c:pt>
                      <c:pt idx="1791">
                        <c:v>0</c:v>
                      </c:pt>
                      <c:pt idx="1792">
                        <c:v>0</c:v>
                      </c:pt>
                      <c:pt idx="1793">
                        <c:v>0</c:v>
                      </c:pt>
                      <c:pt idx="1794">
                        <c:v>0</c:v>
                      </c:pt>
                      <c:pt idx="1795">
                        <c:v>0</c:v>
                      </c:pt>
                      <c:pt idx="1796">
                        <c:v>0</c:v>
                      </c:pt>
                      <c:pt idx="1797">
                        <c:v>0</c:v>
                      </c:pt>
                      <c:pt idx="1798">
                        <c:v>0</c:v>
                      </c:pt>
                      <c:pt idx="1799">
                        <c:v>0</c:v>
                      </c:pt>
                      <c:pt idx="1800">
                        <c:v>0</c:v>
                      </c:pt>
                      <c:pt idx="1801">
                        <c:v>0</c:v>
                      </c:pt>
                      <c:pt idx="1802">
                        <c:v>0</c:v>
                      </c:pt>
                      <c:pt idx="1803">
                        <c:v>0</c:v>
                      </c:pt>
                      <c:pt idx="1804">
                        <c:v>0</c:v>
                      </c:pt>
                      <c:pt idx="1805">
                        <c:v>0</c:v>
                      </c:pt>
                      <c:pt idx="1806">
                        <c:v>0</c:v>
                      </c:pt>
                      <c:pt idx="1807">
                        <c:v>0</c:v>
                      </c:pt>
                      <c:pt idx="1808">
                        <c:v>0</c:v>
                      </c:pt>
                      <c:pt idx="1809">
                        <c:v>0</c:v>
                      </c:pt>
                      <c:pt idx="1810">
                        <c:v>0</c:v>
                      </c:pt>
                      <c:pt idx="1811">
                        <c:v>0</c:v>
                      </c:pt>
                      <c:pt idx="1812">
                        <c:v>0</c:v>
                      </c:pt>
                      <c:pt idx="1813">
                        <c:v>0</c:v>
                      </c:pt>
                      <c:pt idx="1814">
                        <c:v>0</c:v>
                      </c:pt>
                      <c:pt idx="1815">
                        <c:v>0</c:v>
                      </c:pt>
                      <c:pt idx="1816">
                        <c:v>0</c:v>
                      </c:pt>
                      <c:pt idx="1817">
                        <c:v>0</c:v>
                      </c:pt>
                      <c:pt idx="1818">
                        <c:v>0</c:v>
                      </c:pt>
                      <c:pt idx="1819">
                        <c:v>0</c:v>
                      </c:pt>
                      <c:pt idx="1820">
                        <c:v>0</c:v>
                      </c:pt>
                      <c:pt idx="1821">
                        <c:v>0</c:v>
                      </c:pt>
                      <c:pt idx="1822">
                        <c:v>0</c:v>
                      </c:pt>
                      <c:pt idx="1823">
                        <c:v>0</c:v>
                      </c:pt>
                      <c:pt idx="1824">
                        <c:v>0</c:v>
                      </c:pt>
                      <c:pt idx="1825">
                        <c:v>0</c:v>
                      </c:pt>
                      <c:pt idx="1826">
                        <c:v>0</c:v>
                      </c:pt>
                      <c:pt idx="1827">
                        <c:v>0</c:v>
                      </c:pt>
                      <c:pt idx="1828">
                        <c:v>0</c:v>
                      </c:pt>
                      <c:pt idx="1829">
                        <c:v>0</c:v>
                      </c:pt>
                      <c:pt idx="1830">
                        <c:v>0</c:v>
                      </c:pt>
                      <c:pt idx="1831">
                        <c:v>0</c:v>
                      </c:pt>
                      <c:pt idx="1832">
                        <c:v>0</c:v>
                      </c:pt>
                      <c:pt idx="1833">
                        <c:v>0</c:v>
                      </c:pt>
                      <c:pt idx="1834">
                        <c:v>0</c:v>
                      </c:pt>
                      <c:pt idx="1835">
                        <c:v>0</c:v>
                      </c:pt>
                      <c:pt idx="1836">
                        <c:v>0</c:v>
                      </c:pt>
                      <c:pt idx="1837">
                        <c:v>0</c:v>
                      </c:pt>
                      <c:pt idx="1838">
                        <c:v>0</c:v>
                      </c:pt>
                      <c:pt idx="1839">
                        <c:v>0</c:v>
                      </c:pt>
                      <c:pt idx="1840">
                        <c:v>0</c:v>
                      </c:pt>
                      <c:pt idx="1841">
                        <c:v>0</c:v>
                      </c:pt>
                      <c:pt idx="1842">
                        <c:v>0</c:v>
                      </c:pt>
                      <c:pt idx="1843">
                        <c:v>0</c:v>
                      </c:pt>
                      <c:pt idx="1844">
                        <c:v>0</c:v>
                      </c:pt>
                      <c:pt idx="1845">
                        <c:v>0</c:v>
                      </c:pt>
                      <c:pt idx="1846">
                        <c:v>0</c:v>
                      </c:pt>
                      <c:pt idx="1847">
                        <c:v>0</c:v>
                      </c:pt>
                      <c:pt idx="1848">
                        <c:v>0</c:v>
                      </c:pt>
                      <c:pt idx="1849">
                        <c:v>0</c:v>
                      </c:pt>
                      <c:pt idx="1850">
                        <c:v>0</c:v>
                      </c:pt>
                      <c:pt idx="1851">
                        <c:v>0</c:v>
                      </c:pt>
                      <c:pt idx="1852">
                        <c:v>0</c:v>
                      </c:pt>
                      <c:pt idx="1853">
                        <c:v>0</c:v>
                      </c:pt>
                      <c:pt idx="1854">
                        <c:v>0</c:v>
                      </c:pt>
                      <c:pt idx="1855">
                        <c:v>0</c:v>
                      </c:pt>
                      <c:pt idx="1856">
                        <c:v>0</c:v>
                      </c:pt>
                      <c:pt idx="1857">
                        <c:v>0</c:v>
                      </c:pt>
                      <c:pt idx="1858">
                        <c:v>0</c:v>
                      </c:pt>
                      <c:pt idx="1859">
                        <c:v>0</c:v>
                      </c:pt>
                      <c:pt idx="1860">
                        <c:v>0</c:v>
                      </c:pt>
                      <c:pt idx="1861">
                        <c:v>0</c:v>
                      </c:pt>
                      <c:pt idx="1862">
                        <c:v>0</c:v>
                      </c:pt>
                      <c:pt idx="1863">
                        <c:v>0</c:v>
                      </c:pt>
                      <c:pt idx="1864">
                        <c:v>0</c:v>
                      </c:pt>
                      <c:pt idx="1865">
                        <c:v>0</c:v>
                      </c:pt>
                      <c:pt idx="1866">
                        <c:v>0</c:v>
                      </c:pt>
                      <c:pt idx="1867">
                        <c:v>0</c:v>
                      </c:pt>
                      <c:pt idx="1868">
                        <c:v>0</c:v>
                      </c:pt>
                      <c:pt idx="1869">
                        <c:v>0</c:v>
                      </c:pt>
                      <c:pt idx="1870">
                        <c:v>0</c:v>
                      </c:pt>
                      <c:pt idx="1871">
                        <c:v>0</c:v>
                      </c:pt>
                      <c:pt idx="1872">
                        <c:v>0</c:v>
                      </c:pt>
                      <c:pt idx="1873">
                        <c:v>0</c:v>
                      </c:pt>
                      <c:pt idx="1874">
                        <c:v>0</c:v>
                      </c:pt>
                      <c:pt idx="1875">
                        <c:v>0</c:v>
                      </c:pt>
                      <c:pt idx="1876">
                        <c:v>0</c:v>
                      </c:pt>
                      <c:pt idx="1877">
                        <c:v>0</c:v>
                      </c:pt>
                      <c:pt idx="1878">
                        <c:v>0</c:v>
                      </c:pt>
                      <c:pt idx="1879">
                        <c:v>0</c:v>
                      </c:pt>
                      <c:pt idx="1880">
                        <c:v>0</c:v>
                      </c:pt>
                      <c:pt idx="1881">
                        <c:v>0</c:v>
                      </c:pt>
                      <c:pt idx="1882">
                        <c:v>0</c:v>
                      </c:pt>
                      <c:pt idx="1883">
                        <c:v>0</c:v>
                      </c:pt>
                      <c:pt idx="1884">
                        <c:v>0</c:v>
                      </c:pt>
                      <c:pt idx="1885">
                        <c:v>0</c:v>
                      </c:pt>
                      <c:pt idx="1886">
                        <c:v>0</c:v>
                      </c:pt>
                      <c:pt idx="1887">
                        <c:v>0</c:v>
                      </c:pt>
                      <c:pt idx="1888">
                        <c:v>0</c:v>
                      </c:pt>
                      <c:pt idx="1889">
                        <c:v>0</c:v>
                      </c:pt>
                      <c:pt idx="1890">
                        <c:v>0</c:v>
                      </c:pt>
                      <c:pt idx="1891">
                        <c:v>0</c:v>
                      </c:pt>
                      <c:pt idx="1892">
                        <c:v>0</c:v>
                      </c:pt>
                      <c:pt idx="1893">
                        <c:v>0</c:v>
                      </c:pt>
                      <c:pt idx="1894">
                        <c:v>0</c:v>
                      </c:pt>
                      <c:pt idx="1895">
                        <c:v>0</c:v>
                      </c:pt>
                      <c:pt idx="1896">
                        <c:v>0</c:v>
                      </c:pt>
                      <c:pt idx="1897">
                        <c:v>0</c:v>
                      </c:pt>
                      <c:pt idx="1898">
                        <c:v>0</c:v>
                      </c:pt>
                      <c:pt idx="1899">
                        <c:v>0</c:v>
                      </c:pt>
                      <c:pt idx="1900">
                        <c:v>0</c:v>
                      </c:pt>
                      <c:pt idx="1901">
                        <c:v>0</c:v>
                      </c:pt>
                      <c:pt idx="1902">
                        <c:v>0</c:v>
                      </c:pt>
                      <c:pt idx="1903">
                        <c:v>0</c:v>
                      </c:pt>
                      <c:pt idx="1904">
                        <c:v>0</c:v>
                      </c:pt>
                      <c:pt idx="1905">
                        <c:v>0</c:v>
                      </c:pt>
                      <c:pt idx="1906">
                        <c:v>0</c:v>
                      </c:pt>
                      <c:pt idx="1907">
                        <c:v>0</c:v>
                      </c:pt>
                      <c:pt idx="1908">
                        <c:v>0</c:v>
                      </c:pt>
                      <c:pt idx="1909">
                        <c:v>0</c:v>
                      </c:pt>
                      <c:pt idx="1910">
                        <c:v>0</c:v>
                      </c:pt>
                      <c:pt idx="1911">
                        <c:v>0</c:v>
                      </c:pt>
                      <c:pt idx="1912">
                        <c:v>0</c:v>
                      </c:pt>
                      <c:pt idx="1913">
                        <c:v>0</c:v>
                      </c:pt>
                      <c:pt idx="1914">
                        <c:v>0</c:v>
                      </c:pt>
                      <c:pt idx="1915">
                        <c:v>0</c:v>
                      </c:pt>
                      <c:pt idx="1916">
                        <c:v>0</c:v>
                      </c:pt>
                      <c:pt idx="1917">
                        <c:v>0</c:v>
                      </c:pt>
                      <c:pt idx="1918">
                        <c:v>0</c:v>
                      </c:pt>
                      <c:pt idx="1919">
                        <c:v>0</c:v>
                      </c:pt>
                      <c:pt idx="1920">
                        <c:v>0</c:v>
                      </c:pt>
                      <c:pt idx="1921">
                        <c:v>0</c:v>
                      </c:pt>
                      <c:pt idx="1922">
                        <c:v>0</c:v>
                      </c:pt>
                      <c:pt idx="1923">
                        <c:v>0</c:v>
                      </c:pt>
                      <c:pt idx="1924">
                        <c:v>0</c:v>
                      </c:pt>
                      <c:pt idx="1925">
                        <c:v>0</c:v>
                      </c:pt>
                      <c:pt idx="1926">
                        <c:v>0</c:v>
                      </c:pt>
                      <c:pt idx="1927">
                        <c:v>0</c:v>
                      </c:pt>
                      <c:pt idx="1928">
                        <c:v>0</c:v>
                      </c:pt>
                      <c:pt idx="1929">
                        <c:v>0</c:v>
                      </c:pt>
                      <c:pt idx="1930">
                        <c:v>0</c:v>
                      </c:pt>
                      <c:pt idx="1931">
                        <c:v>0</c:v>
                      </c:pt>
                      <c:pt idx="1932">
                        <c:v>0</c:v>
                      </c:pt>
                      <c:pt idx="1933">
                        <c:v>0</c:v>
                      </c:pt>
                      <c:pt idx="1934">
                        <c:v>0</c:v>
                      </c:pt>
                      <c:pt idx="1935">
                        <c:v>0</c:v>
                      </c:pt>
                      <c:pt idx="1936">
                        <c:v>9.1146666666666674E-4</c:v>
                      </c:pt>
                      <c:pt idx="1937">
                        <c:v>0</c:v>
                      </c:pt>
                      <c:pt idx="1938">
                        <c:v>0</c:v>
                      </c:pt>
                      <c:pt idx="1939">
                        <c:v>0</c:v>
                      </c:pt>
                      <c:pt idx="1940">
                        <c:v>0</c:v>
                      </c:pt>
                      <c:pt idx="1941">
                        <c:v>0</c:v>
                      </c:pt>
                      <c:pt idx="1942">
                        <c:v>0</c:v>
                      </c:pt>
                      <c:pt idx="1943">
                        <c:v>0</c:v>
                      </c:pt>
                      <c:pt idx="1944">
                        <c:v>0</c:v>
                      </c:pt>
                      <c:pt idx="1945">
                        <c:v>0</c:v>
                      </c:pt>
                      <c:pt idx="1946">
                        <c:v>0</c:v>
                      </c:pt>
                      <c:pt idx="1947">
                        <c:v>0</c:v>
                      </c:pt>
                      <c:pt idx="1948">
                        <c:v>0</c:v>
                      </c:pt>
                      <c:pt idx="1949">
                        <c:v>0</c:v>
                      </c:pt>
                      <c:pt idx="1950">
                        <c:v>0</c:v>
                      </c:pt>
                      <c:pt idx="1951">
                        <c:v>0</c:v>
                      </c:pt>
                      <c:pt idx="1952">
                        <c:v>0</c:v>
                      </c:pt>
                      <c:pt idx="1953">
                        <c:v>0</c:v>
                      </c:pt>
                      <c:pt idx="1954">
                        <c:v>0</c:v>
                      </c:pt>
                      <c:pt idx="1955">
                        <c:v>0</c:v>
                      </c:pt>
                      <c:pt idx="1956">
                        <c:v>0</c:v>
                      </c:pt>
                      <c:pt idx="1957">
                        <c:v>0</c:v>
                      </c:pt>
                      <c:pt idx="1958">
                        <c:v>0</c:v>
                      </c:pt>
                      <c:pt idx="1959">
                        <c:v>0</c:v>
                      </c:pt>
                      <c:pt idx="1960">
                        <c:v>0</c:v>
                      </c:pt>
                      <c:pt idx="1961">
                        <c:v>0</c:v>
                      </c:pt>
                      <c:pt idx="1962">
                        <c:v>0</c:v>
                      </c:pt>
                      <c:pt idx="1963">
                        <c:v>0</c:v>
                      </c:pt>
                      <c:pt idx="1964">
                        <c:v>0</c:v>
                      </c:pt>
                      <c:pt idx="1965">
                        <c:v>0</c:v>
                      </c:pt>
                      <c:pt idx="1966">
                        <c:v>0</c:v>
                      </c:pt>
                      <c:pt idx="1967">
                        <c:v>0</c:v>
                      </c:pt>
                      <c:pt idx="1968">
                        <c:v>0</c:v>
                      </c:pt>
                      <c:pt idx="1969">
                        <c:v>0</c:v>
                      </c:pt>
                      <c:pt idx="1970">
                        <c:v>0</c:v>
                      </c:pt>
                      <c:pt idx="1971">
                        <c:v>0</c:v>
                      </c:pt>
                      <c:pt idx="1972">
                        <c:v>0</c:v>
                      </c:pt>
                      <c:pt idx="1973">
                        <c:v>0</c:v>
                      </c:pt>
                      <c:pt idx="1974">
                        <c:v>0</c:v>
                      </c:pt>
                      <c:pt idx="1975">
                        <c:v>0</c:v>
                      </c:pt>
                      <c:pt idx="1976">
                        <c:v>0</c:v>
                      </c:pt>
                      <c:pt idx="1977">
                        <c:v>0</c:v>
                      </c:pt>
                      <c:pt idx="1978">
                        <c:v>0</c:v>
                      </c:pt>
                      <c:pt idx="1979">
                        <c:v>0</c:v>
                      </c:pt>
                      <c:pt idx="1980">
                        <c:v>0</c:v>
                      </c:pt>
                      <c:pt idx="1981">
                        <c:v>0</c:v>
                      </c:pt>
                      <c:pt idx="1982">
                        <c:v>0</c:v>
                      </c:pt>
                      <c:pt idx="1983">
                        <c:v>0</c:v>
                      </c:pt>
                      <c:pt idx="1984">
                        <c:v>0</c:v>
                      </c:pt>
                      <c:pt idx="1985">
                        <c:v>0</c:v>
                      </c:pt>
                      <c:pt idx="1986">
                        <c:v>0</c:v>
                      </c:pt>
                      <c:pt idx="1987">
                        <c:v>0</c:v>
                      </c:pt>
                      <c:pt idx="1988">
                        <c:v>0</c:v>
                      </c:pt>
                      <c:pt idx="1989">
                        <c:v>0</c:v>
                      </c:pt>
                      <c:pt idx="1990">
                        <c:v>0</c:v>
                      </c:pt>
                      <c:pt idx="1991">
                        <c:v>0</c:v>
                      </c:pt>
                      <c:pt idx="1992">
                        <c:v>0</c:v>
                      </c:pt>
                      <c:pt idx="1993">
                        <c:v>0</c:v>
                      </c:pt>
                      <c:pt idx="1994">
                        <c:v>0</c:v>
                      </c:pt>
                      <c:pt idx="1995">
                        <c:v>0</c:v>
                      </c:pt>
                      <c:pt idx="1996">
                        <c:v>0</c:v>
                      </c:pt>
                      <c:pt idx="1997">
                        <c:v>0</c:v>
                      </c:pt>
                      <c:pt idx="1998">
                        <c:v>0</c:v>
                      </c:pt>
                      <c:pt idx="1999">
                        <c:v>0</c:v>
                      </c:pt>
                      <c:pt idx="2000">
                        <c:v>0</c:v>
                      </c:pt>
                      <c:pt idx="2001">
                        <c:v>0</c:v>
                      </c:pt>
                      <c:pt idx="2002">
                        <c:v>0</c:v>
                      </c:pt>
                      <c:pt idx="2003">
                        <c:v>0</c:v>
                      </c:pt>
                      <c:pt idx="2004">
                        <c:v>0</c:v>
                      </c:pt>
                      <c:pt idx="2005">
                        <c:v>0</c:v>
                      </c:pt>
                      <c:pt idx="2006">
                        <c:v>0</c:v>
                      </c:pt>
                      <c:pt idx="2007">
                        <c:v>0</c:v>
                      </c:pt>
                      <c:pt idx="2008">
                        <c:v>0</c:v>
                      </c:pt>
                      <c:pt idx="2009">
                        <c:v>0</c:v>
                      </c:pt>
                      <c:pt idx="2010">
                        <c:v>0</c:v>
                      </c:pt>
                      <c:pt idx="2011">
                        <c:v>0</c:v>
                      </c:pt>
                      <c:pt idx="2012">
                        <c:v>0</c:v>
                      </c:pt>
                      <c:pt idx="2013">
                        <c:v>0</c:v>
                      </c:pt>
                      <c:pt idx="2014">
                        <c:v>0</c:v>
                      </c:pt>
                      <c:pt idx="2015">
                        <c:v>0</c:v>
                      </c:pt>
                      <c:pt idx="2016">
                        <c:v>0</c:v>
                      </c:pt>
                      <c:pt idx="2017">
                        <c:v>0</c:v>
                      </c:pt>
                      <c:pt idx="2018">
                        <c:v>0</c:v>
                      </c:pt>
                      <c:pt idx="2019">
                        <c:v>0</c:v>
                      </c:pt>
                      <c:pt idx="2020">
                        <c:v>0</c:v>
                      </c:pt>
                      <c:pt idx="2021">
                        <c:v>0</c:v>
                      </c:pt>
                      <c:pt idx="2022">
                        <c:v>0</c:v>
                      </c:pt>
                      <c:pt idx="2023">
                        <c:v>0</c:v>
                      </c:pt>
                      <c:pt idx="2024">
                        <c:v>0</c:v>
                      </c:pt>
                      <c:pt idx="2025">
                        <c:v>0</c:v>
                      </c:pt>
                      <c:pt idx="2026">
                        <c:v>0</c:v>
                      </c:pt>
                      <c:pt idx="2027">
                        <c:v>0</c:v>
                      </c:pt>
                      <c:pt idx="2028">
                        <c:v>0</c:v>
                      </c:pt>
                      <c:pt idx="2029">
                        <c:v>0</c:v>
                      </c:pt>
                      <c:pt idx="2030">
                        <c:v>0</c:v>
                      </c:pt>
                      <c:pt idx="2031">
                        <c:v>0</c:v>
                      </c:pt>
                      <c:pt idx="2032">
                        <c:v>0</c:v>
                      </c:pt>
                      <c:pt idx="2033">
                        <c:v>0</c:v>
                      </c:pt>
                      <c:pt idx="2034">
                        <c:v>0</c:v>
                      </c:pt>
                      <c:pt idx="2035">
                        <c:v>0</c:v>
                      </c:pt>
                      <c:pt idx="2036">
                        <c:v>0</c:v>
                      </c:pt>
                      <c:pt idx="2037">
                        <c:v>0</c:v>
                      </c:pt>
                      <c:pt idx="2038">
                        <c:v>0</c:v>
                      </c:pt>
                      <c:pt idx="2039">
                        <c:v>0</c:v>
                      </c:pt>
                      <c:pt idx="2040">
                        <c:v>0</c:v>
                      </c:pt>
                      <c:pt idx="2041">
                        <c:v>0</c:v>
                      </c:pt>
                      <c:pt idx="2042">
                        <c:v>0</c:v>
                      </c:pt>
                      <c:pt idx="2043">
                        <c:v>0</c:v>
                      </c:pt>
                      <c:pt idx="2044">
                        <c:v>0</c:v>
                      </c:pt>
                      <c:pt idx="2045">
                        <c:v>0</c:v>
                      </c:pt>
                      <c:pt idx="2046">
                        <c:v>0</c:v>
                      </c:pt>
                      <c:pt idx="2047">
                        <c:v>0</c:v>
                      </c:pt>
                      <c:pt idx="2048">
                        <c:v>0</c:v>
                      </c:pt>
                      <c:pt idx="2049">
                        <c:v>0</c:v>
                      </c:pt>
                      <c:pt idx="2050">
                        <c:v>0</c:v>
                      </c:pt>
                      <c:pt idx="2051">
                        <c:v>0</c:v>
                      </c:pt>
                      <c:pt idx="2052">
                        <c:v>0</c:v>
                      </c:pt>
                      <c:pt idx="2053">
                        <c:v>0</c:v>
                      </c:pt>
                      <c:pt idx="2054">
                        <c:v>0</c:v>
                      </c:pt>
                      <c:pt idx="2055">
                        <c:v>0</c:v>
                      </c:pt>
                      <c:pt idx="2056">
                        <c:v>0</c:v>
                      </c:pt>
                      <c:pt idx="2057">
                        <c:v>0</c:v>
                      </c:pt>
                      <c:pt idx="2058">
                        <c:v>0</c:v>
                      </c:pt>
                      <c:pt idx="2059">
                        <c:v>0</c:v>
                      </c:pt>
                      <c:pt idx="2060">
                        <c:v>0</c:v>
                      </c:pt>
                      <c:pt idx="2061">
                        <c:v>0</c:v>
                      </c:pt>
                      <c:pt idx="2062">
                        <c:v>0</c:v>
                      </c:pt>
                      <c:pt idx="2063">
                        <c:v>0</c:v>
                      </c:pt>
                      <c:pt idx="2064">
                        <c:v>0</c:v>
                      </c:pt>
                      <c:pt idx="2065">
                        <c:v>0</c:v>
                      </c:pt>
                      <c:pt idx="2066">
                        <c:v>0</c:v>
                      </c:pt>
                      <c:pt idx="2067">
                        <c:v>0</c:v>
                      </c:pt>
                      <c:pt idx="2068">
                        <c:v>0</c:v>
                      </c:pt>
                      <c:pt idx="2069">
                        <c:v>0</c:v>
                      </c:pt>
                      <c:pt idx="2070">
                        <c:v>0</c:v>
                      </c:pt>
                      <c:pt idx="2071">
                        <c:v>0</c:v>
                      </c:pt>
                      <c:pt idx="2072">
                        <c:v>0</c:v>
                      </c:pt>
                      <c:pt idx="2073">
                        <c:v>0</c:v>
                      </c:pt>
                      <c:pt idx="2074">
                        <c:v>0</c:v>
                      </c:pt>
                      <c:pt idx="2075">
                        <c:v>0</c:v>
                      </c:pt>
                      <c:pt idx="2076">
                        <c:v>0</c:v>
                      </c:pt>
                      <c:pt idx="2077">
                        <c:v>0</c:v>
                      </c:pt>
                      <c:pt idx="2078">
                        <c:v>0</c:v>
                      </c:pt>
                      <c:pt idx="2079">
                        <c:v>0</c:v>
                      </c:pt>
                      <c:pt idx="2080">
                        <c:v>0</c:v>
                      </c:pt>
                      <c:pt idx="2081">
                        <c:v>0</c:v>
                      </c:pt>
                      <c:pt idx="2082">
                        <c:v>0</c:v>
                      </c:pt>
                      <c:pt idx="2083">
                        <c:v>0</c:v>
                      </c:pt>
                      <c:pt idx="2084">
                        <c:v>0</c:v>
                      </c:pt>
                      <c:pt idx="2085">
                        <c:v>0</c:v>
                      </c:pt>
                      <c:pt idx="2086">
                        <c:v>0</c:v>
                      </c:pt>
                      <c:pt idx="2087">
                        <c:v>0</c:v>
                      </c:pt>
                      <c:pt idx="2088">
                        <c:v>0</c:v>
                      </c:pt>
                      <c:pt idx="2089">
                        <c:v>0</c:v>
                      </c:pt>
                      <c:pt idx="2090">
                        <c:v>0</c:v>
                      </c:pt>
                      <c:pt idx="2091">
                        <c:v>0</c:v>
                      </c:pt>
                      <c:pt idx="2092">
                        <c:v>0</c:v>
                      </c:pt>
                      <c:pt idx="2093">
                        <c:v>0</c:v>
                      </c:pt>
                      <c:pt idx="2094">
                        <c:v>0</c:v>
                      </c:pt>
                      <c:pt idx="2095">
                        <c:v>0</c:v>
                      </c:pt>
                      <c:pt idx="2096">
                        <c:v>0</c:v>
                      </c:pt>
                      <c:pt idx="2097">
                        <c:v>0</c:v>
                      </c:pt>
                      <c:pt idx="2098">
                        <c:v>0</c:v>
                      </c:pt>
                      <c:pt idx="2099">
                        <c:v>0</c:v>
                      </c:pt>
                      <c:pt idx="2100">
                        <c:v>0</c:v>
                      </c:pt>
                      <c:pt idx="2101">
                        <c:v>0</c:v>
                      </c:pt>
                      <c:pt idx="2102">
                        <c:v>0</c:v>
                      </c:pt>
                      <c:pt idx="2103">
                        <c:v>0</c:v>
                      </c:pt>
                      <c:pt idx="2104">
                        <c:v>0</c:v>
                      </c:pt>
                      <c:pt idx="2105">
                        <c:v>0</c:v>
                      </c:pt>
                      <c:pt idx="2106">
                        <c:v>0</c:v>
                      </c:pt>
                      <c:pt idx="2107">
                        <c:v>0</c:v>
                      </c:pt>
                      <c:pt idx="2108">
                        <c:v>0</c:v>
                      </c:pt>
                      <c:pt idx="2109">
                        <c:v>0</c:v>
                      </c:pt>
                      <c:pt idx="2110">
                        <c:v>0</c:v>
                      </c:pt>
                      <c:pt idx="2111">
                        <c:v>0</c:v>
                      </c:pt>
                      <c:pt idx="2112">
                        <c:v>0</c:v>
                      </c:pt>
                      <c:pt idx="2113">
                        <c:v>0</c:v>
                      </c:pt>
                      <c:pt idx="2114">
                        <c:v>0</c:v>
                      </c:pt>
                      <c:pt idx="2115">
                        <c:v>0</c:v>
                      </c:pt>
                      <c:pt idx="2116">
                        <c:v>0</c:v>
                      </c:pt>
                      <c:pt idx="2117">
                        <c:v>0</c:v>
                      </c:pt>
                      <c:pt idx="2118">
                        <c:v>0</c:v>
                      </c:pt>
                      <c:pt idx="2119">
                        <c:v>0</c:v>
                      </c:pt>
                      <c:pt idx="2120">
                        <c:v>0</c:v>
                      </c:pt>
                      <c:pt idx="2121">
                        <c:v>0</c:v>
                      </c:pt>
                      <c:pt idx="2122">
                        <c:v>0</c:v>
                      </c:pt>
                      <c:pt idx="2123">
                        <c:v>0</c:v>
                      </c:pt>
                      <c:pt idx="2124">
                        <c:v>0</c:v>
                      </c:pt>
                      <c:pt idx="2125">
                        <c:v>0</c:v>
                      </c:pt>
                      <c:pt idx="2126">
                        <c:v>0</c:v>
                      </c:pt>
                      <c:pt idx="2127">
                        <c:v>0</c:v>
                      </c:pt>
                      <c:pt idx="2128">
                        <c:v>6.5105000000000002E-4</c:v>
                      </c:pt>
                      <c:pt idx="2129">
                        <c:v>0</c:v>
                      </c:pt>
                      <c:pt idx="2130">
                        <c:v>0</c:v>
                      </c:pt>
                      <c:pt idx="2131">
                        <c:v>0</c:v>
                      </c:pt>
                      <c:pt idx="2132">
                        <c:v>0</c:v>
                      </c:pt>
                      <c:pt idx="2133">
                        <c:v>0</c:v>
                      </c:pt>
                      <c:pt idx="2134">
                        <c:v>0</c:v>
                      </c:pt>
                      <c:pt idx="2135">
                        <c:v>0</c:v>
                      </c:pt>
                      <c:pt idx="2136">
                        <c:v>0</c:v>
                      </c:pt>
                      <c:pt idx="2137">
                        <c:v>0</c:v>
                      </c:pt>
                      <c:pt idx="2138">
                        <c:v>0</c:v>
                      </c:pt>
                      <c:pt idx="2139">
                        <c:v>0</c:v>
                      </c:pt>
                      <c:pt idx="2140">
                        <c:v>0</c:v>
                      </c:pt>
                      <c:pt idx="2141">
                        <c:v>0</c:v>
                      </c:pt>
                      <c:pt idx="2142">
                        <c:v>0</c:v>
                      </c:pt>
                      <c:pt idx="2143">
                        <c:v>0</c:v>
                      </c:pt>
                      <c:pt idx="2144">
                        <c:v>0</c:v>
                      </c:pt>
                      <c:pt idx="2145">
                        <c:v>0</c:v>
                      </c:pt>
                      <c:pt idx="2146">
                        <c:v>0</c:v>
                      </c:pt>
                      <c:pt idx="2147">
                        <c:v>0</c:v>
                      </c:pt>
                      <c:pt idx="2148">
                        <c:v>0</c:v>
                      </c:pt>
                      <c:pt idx="2149">
                        <c:v>0</c:v>
                      </c:pt>
                      <c:pt idx="2150">
                        <c:v>0</c:v>
                      </c:pt>
                      <c:pt idx="2151">
                        <c:v>0</c:v>
                      </c:pt>
                      <c:pt idx="2152">
                        <c:v>0.90078143333333338</c:v>
                      </c:pt>
                      <c:pt idx="2153">
                        <c:v>2.0475262833333336</c:v>
                      </c:pt>
                      <c:pt idx="2154">
                        <c:v>3.4760419666666671</c:v>
                      </c:pt>
                      <c:pt idx="2155">
                        <c:v>4.6882814500000007</c:v>
                      </c:pt>
                      <c:pt idx="2156">
                        <c:v>4.9231772833333336</c:v>
                      </c:pt>
                      <c:pt idx="2157">
                        <c:v>4.9998698000000008</c:v>
                      </c:pt>
                      <c:pt idx="2158">
                        <c:v>5</c:v>
                      </c:pt>
                      <c:pt idx="2159">
                        <c:v>5</c:v>
                      </c:pt>
                      <c:pt idx="2160">
                        <c:v>5</c:v>
                      </c:pt>
                      <c:pt idx="2161">
                        <c:v>5</c:v>
                      </c:pt>
                      <c:pt idx="2162">
                        <c:v>5</c:v>
                      </c:pt>
                      <c:pt idx="2163">
                        <c:v>5</c:v>
                      </c:pt>
                      <c:pt idx="2164">
                        <c:v>5</c:v>
                      </c:pt>
                      <c:pt idx="2165">
                        <c:v>5</c:v>
                      </c:pt>
                      <c:pt idx="2166">
                        <c:v>5</c:v>
                      </c:pt>
                      <c:pt idx="2167">
                        <c:v>5</c:v>
                      </c:pt>
                      <c:pt idx="2168">
                        <c:v>5</c:v>
                      </c:pt>
                      <c:pt idx="2169">
                        <c:v>5</c:v>
                      </c:pt>
                      <c:pt idx="2170">
                        <c:v>5</c:v>
                      </c:pt>
                      <c:pt idx="2171">
                        <c:v>3.3750000166666663</c:v>
                      </c:pt>
                      <c:pt idx="2172">
                        <c:v>0.43307296666666667</c:v>
                      </c:pt>
                      <c:pt idx="2173">
                        <c:v>4.4927083666666672</c:v>
                      </c:pt>
                      <c:pt idx="2174">
                        <c:v>5</c:v>
                      </c:pt>
                      <c:pt idx="2175">
                        <c:v>5</c:v>
                      </c:pt>
                      <c:pt idx="2176">
                        <c:v>5</c:v>
                      </c:pt>
                      <c:pt idx="2177">
                        <c:v>5</c:v>
                      </c:pt>
                      <c:pt idx="2178">
                        <c:v>5</c:v>
                      </c:pt>
                      <c:pt idx="2179">
                        <c:v>5</c:v>
                      </c:pt>
                      <c:pt idx="2180">
                        <c:v>5</c:v>
                      </c:pt>
                      <c:pt idx="2181">
                        <c:v>5</c:v>
                      </c:pt>
                      <c:pt idx="2182">
                        <c:v>5</c:v>
                      </c:pt>
                      <c:pt idx="2183">
                        <c:v>5</c:v>
                      </c:pt>
                      <c:pt idx="2184">
                        <c:v>5</c:v>
                      </c:pt>
                      <c:pt idx="2185">
                        <c:v>5</c:v>
                      </c:pt>
                      <c:pt idx="2186">
                        <c:v>5</c:v>
                      </c:pt>
                      <c:pt idx="2187">
                        <c:v>5</c:v>
                      </c:pt>
                      <c:pt idx="2188">
                        <c:v>5</c:v>
                      </c:pt>
                      <c:pt idx="2189">
                        <c:v>5</c:v>
                      </c:pt>
                      <c:pt idx="2190">
                        <c:v>2.031510466666667</c:v>
                      </c:pt>
                      <c:pt idx="2191">
                        <c:v>0</c:v>
                      </c:pt>
                      <c:pt idx="2192">
                        <c:v>0</c:v>
                      </c:pt>
                      <c:pt idx="2193">
                        <c:v>0</c:v>
                      </c:pt>
                      <c:pt idx="2194">
                        <c:v>0</c:v>
                      </c:pt>
                      <c:pt idx="2195">
                        <c:v>0</c:v>
                      </c:pt>
                      <c:pt idx="2196">
                        <c:v>0</c:v>
                      </c:pt>
                      <c:pt idx="2197">
                        <c:v>0</c:v>
                      </c:pt>
                      <c:pt idx="2198">
                        <c:v>2.7644532833333333</c:v>
                      </c:pt>
                      <c:pt idx="2199">
                        <c:v>5</c:v>
                      </c:pt>
                      <c:pt idx="2200">
                        <c:v>2.3988281666666667</c:v>
                      </c:pt>
                      <c:pt idx="2201">
                        <c:v>1.2838541833333335</c:v>
                      </c:pt>
                      <c:pt idx="2202">
                        <c:v>5</c:v>
                      </c:pt>
                      <c:pt idx="2203">
                        <c:v>5</c:v>
                      </c:pt>
                      <c:pt idx="2204">
                        <c:v>1.4816406500000001</c:v>
                      </c:pt>
                      <c:pt idx="2205">
                        <c:v>0</c:v>
                      </c:pt>
                      <c:pt idx="2206">
                        <c:v>0</c:v>
                      </c:pt>
                      <c:pt idx="2207">
                        <c:v>0</c:v>
                      </c:pt>
                      <c:pt idx="2208">
                        <c:v>0</c:v>
                      </c:pt>
                      <c:pt idx="2209">
                        <c:v>0</c:v>
                      </c:pt>
                      <c:pt idx="2210">
                        <c:v>0</c:v>
                      </c:pt>
                      <c:pt idx="2211">
                        <c:v>0</c:v>
                      </c:pt>
                      <c:pt idx="2212">
                        <c:v>0</c:v>
                      </c:pt>
                      <c:pt idx="2213">
                        <c:v>0</c:v>
                      </c:pt>
                      <c:pt idx="2214">
                        <c:v>0</c:v>
                      </c:pt>
                      <c:pt idx="2215">
                        <c:v>0</c:v>
                      </c:pt>
                      <c:pt idx="2216">
                        <c:v>0</c:v>
                      </c:pt>
                      <c:pt idx="2217">
                        <c:v>0</c:v>
                      </c:pt>
                      <c:pt idx="2218">
                        <c:v>0</c:v>
                      </c:pt>
                      <c:pt idx="2219">
                        <c:v>0</c:v>
                      </c:pt>
                      <c:pt idx="2220">
                        <c:v>0</c:v>
                      </c:pt>
                      <c:pt idx="2221">
                        <c:v>0</c:v>
                      </c:pt>
                      <c:pt idx="2222">
                        <c:v>0</c:v>
                      </c:pt>
                      <c:pt idx="2223">
                        <c:v>0</c:v>
                      </c:pt>
                      <c:pt idx="2224">
                        <c:v>0</c:v>
                      </c:pt>
                      <c:pt idx="2225">
                        <c:v>0</c:v>
                      </c:pt>
                      <c:pt idx="2226">
                        <c:v>0</c:v>
                      </c:pt>
                      <c:pt idx="2227">
                        <c:v>0</c:v>
                      </c:pt>
                      <c:pt idx="2228">
                        <c:v>0</c:v>
                      </c:pt>
                      <c:pt idx="2229">
                        <c:v>0</c:v>
                      </c:pt>
                      <c:pt idx="2230">
                        <c:v>0</c:v>
                      </c:pt>
                      <c:pt idx="2231">
                        <c:v>0</c:v>
                      </c:pt>
                      <c:pt idx="2232">
                        <c:v>0</c:v>
                      </c:pt>
                      <c:pt idx="2233">
                        <c:v>0</c:v>
                      </c:pt>
                      <c:pt idx="2234">
                        <c:v>0</c:v>
                      </c:pt>
                      <c:pt idx="2235">
                        <c:v>0</c:v>
                      </c:pt>
                      <c:pt idx="2236">
                        <c:v>0</c:v>
                      </c:pt>
                      <c:pt idx="2237">
                        <c:v>0</c:v>
                      </c:pt>
                      <c:pt idx="2238">
                        <c:v>0</c:v>
                      </c:pt>
                      <c:pt idx="2239">
                        <c:v>0</c:v>
                      </c:pt>
                      <c:pt idx="2240">
                        <c:v>0</c:v>
                      </c:pt>
                      <c:pt idx="2241">
                        <c:v>0</c:v>
                      </c:pt>
                      <c:pt idx="2242">
                        <c:v>0</c:v>
                      </c:pt>
                      <c:pt idx="2243">
                        <c:v>0</c:v>
                      </c:pt>
                      <c:pt idx="2244">
                        <c:v>0</c:v>
                      </c:pt>
                      <c:pt idx="2245">
                        <c:v>0</c:v>
                      </c:pt>
                      <c:pt idx="2246">
                        <c:v>0</c:v>
                      </c:pt>
                      <c:pt idx="2247">
                        <c:v>0</c:v>
                      </c:pt>
                      <c:pt idx="2248">
                        <c:v>0</c:v>
                      </c:pt>
                      <c:pt idx="2249">
                        <c:v>0</c:v>
                      </c:pt>
                      <c:pt idx="2250">
                        <c:v>0</c:v>
                      </c:pt>
                      <c:pt idx="2251">
                        <c:v>0</c:v>
                      </c:pt>
                      <c:pt idx="2252">
                        <c:v>0</c:v>
                      </c:pt>
                      <c:pt idx="2253">
                        <c:v>0</c:v>
                      </c:pt>
                      <c:pt idx="2254">
                        <c:v>0</c:v>
                      </c:pt>
                      <c:pt idx="2255">
                        <c:v>0</c:v>
                      </c:pt>
                      <c:pt idx="2256">
                        <c:v>0</c:v>
                      </c:pt>
                      <c:pt idx="2257">
                        <c:v>0</c:v>
                      </c:pt>
                      <c:pt idx="2258">
                        <c:v>0</c:v>
                      </c:pt>
                      <c:pt idx="2259">
                        <c:v>0</c:v>
                      </c:pt>
                      <c:pt idx="2260">
                        <c:v>0</c:v>
                      </c:pt>
                      <c:pt idx="2261">
                        <c:v>0</c:v>
                      </c:pt>
                      <c:pt idx="2262">
                        <c:v>0</c:v>
                      </c:pt>
                      <c:pt idx="2263">
                        <c:v>0</c:v>
                      </c:pt>
                      <c:pt idx="2264">
                        <c:v>0</c:v>
                      </c:pt>
                      <c:pt idx="2265">
                        <c:v>0</c:v>
                      </c:pt>
                      <c:pt idx="2266">
                        <c:v>0</c:v>
                      </c:pt>
                      <c:pt idx="2267">
                        <c:v>0</c:v>
                      </c:pt>
                      <c:pt idx="2268">
                        <c:v>0</c:v>
                      </c:pt>
                      <c:pt idx="2269">
                        <c:v>0</c:v>
                      </c:pt>
                      <c:pt idx="2270">
                        <c:v>0</c:v>
                      </c:pt>
                      <c:pt idx="2271">
                        <c:v>0</c:v>
                      </c:pt>
                      <c:pt idx="2272">
                        <c:v>0</c:v>
                      </c:pt>
                      <c:pt idx="2273">
                        <c:v>0</c:v>
                      </c:pt>
                      <c:pt idx="2274">
                        <c:v>0</c:v>
                      </c:pt>
                      <c:pt idx="2275">
                        <c:v>0</c:v>
                      </c:pt>
                      <c:pt idx="2276">
                        <c:v>0</c:v>
                      </c:pt>
                      <c:pt idx="2277">
                        <c:v>0</c:v>
                      </c:pt>
                      <c:pt idx="2278">
                        <c:v>0</c:v>
                      </c:pt>
                      <c:pt idx="2279">
                        <c:v>0</c:v>
                      </c:pt>
                      <c:pt idx="2280">
                        <c:v>0</c:v>
                      </c:pt>
                      <c:pt idx="2281">
                        <c:v>0</c:v>
                      </c:pt>
                      <c:pt idx="2282">
                        <c:v>0</c:v>
                      </c:pt>
                      <c:pt idx="2283">
                        <c:v>0</c:v>
                      </c:pt>
                      <c:pt idx="2284">
                        <c:v>0</c:v>
                      </c:pt>
                      <c:pt idx="2285">
                        <c:v>0</c:v>
                      </c:pt>
                      <c:pt idx="2286">
                        <c:v>0</c:v>
                      </c:pt>
                      <c:pt idx="2287">
                        <c:v>0</c:v>
                      </c:pt>
                      <c:pt idx="2288">
                        <c:v>0</c:v>
                      </c:pt>
                      <c:pt idx="2289">
                        <c:v>0</c:v>
                      </c:pt>
                      <c:pt idx="2290">
                        <c:v>0</c:v>
                      </c:pt>
                      <c:pt idx="2291">
                        <c:v>0</c:v>
                      </c:pt>
                      <c:pt idx="2292">
                        <c:v>0</c:v>
                      </c:pt>
                      <c:pt idx="2293">
                        <c:v>0</c:v>
                      </c:pt>
                      <c:pt idx="2294">
                        <c:v>0</c:v>
                      </c:pt>
                      <c:pt idx="2295">
                        <c:v>0</c:v>
                      </c:pt>
                      <c:pt idx="2296">
                        <c:v>0</c:v>
                      </c:pt>
                      <c:pt idx="2297">
                        <c:v>0</c:v>
                      </c:pt>
                      <c:pt idx="2298">
                        <c:v>0</c:v>
                      </c:pt>
                      <c:pt idx="2299">
                        <c:v>0</c:v>
                      </c:pt>
                      <c:pt idx="2300">
                        <c:v>0</c:v>
                      </c:pt>
                      <c:pt idx="2301">
                        <c:v>0</c:v>
                      </c:pt>
                      <c:pt idx="2302">
                        <c:v>0</c:v>
                      </c:pt>
                      <c:pt idx="2303">
                        <c:v>0</c:v>
                      </c:pt>
                      <c:pt idx="2304">
                        <c:v>0</c:v>
                      </c:pt>
                      <c:pt idx="2305">
                        <c:v>0</c:v>
                      </c:pt>
                      <c:pt idx="2306">
                        <c:v>0</c:v>
                      </c:pt>
                      <c:pt idx="2307">
                        <c:v>0</c:v>
                      </c:pt>
                      <c:pt idx="2308">
                        <c:v>0</c:v>
                      </c:pt>
                      <c:pt idx="2309">
                        <c:v>0</c:v>
                      </c:pt>
                      <c:pt idx="2310">
                        <c:v>0</c:v>
                      </c:pt>
                      <c:pt idx="2311">
                        <c:v>0</c:v>
                      </c:pt>
                      <c:pt idx="2312">
                        <c:v>0</c:v>
                      </c:pt>
                      <c:pt idx="2313">
                        <c:v>0</c:v>
                      </c:pt>
                      <c:pt idx="2314">
                        <c:v>0</c:v>
                      </c:pt>
                      <c:pt idx="2315">
                        <c:v>0</c:v>
                      </c:pt>
                      <c:pt idx="2316">
                        <c:v>0</c:v>
                      </c:pt>
                      <c:pt idx="2317">
                        <c:v>0</c:v>
                      </c:pt>
                      <c:pt idx="2318">
                        <c:v>0</c:v>
                      </c:pt>
                      <c:pt idx="2319">
                        <c:v>0</c:v>
                      </c:pt>
                      <c:pt idx="2320">
                        <c:v>0</c:v>
                      </c:pt>
                      <c:pt idx="2321">
                        <c:v>0</c:v>
                      </c:pt>
                      <c:pt idx="2322">
                        <c:v>0</c:v>
                      </c:pt>
                      <c:pt idx="2323">
                        <c:v>0</c:v>
                      </c:pt>
                      <c:pt idx="2324">
                        <c:v>0</c:v>
                      </c:pt>
                      <c:pt idx="2325">
                        <c:v>0</c:v>
                      </c:pt>
                      <c:pt idx="2326">
                        <c:v>0</c:v>
                      </c:pt>
                      <c:pt idx="2327">
                        <c:v>0</c:v>
                      </c:pt>
                      <c:pt idx="2328">
                        <c:v>0</c:v>
                      </c:pt>
                      <c:pt idx="2329">
                        <c:v>0</c:v>
                      </c:pt>
                      <c:pt idx="2330">
                        <c:v>0</c:v>
                      </c:pt>
                      <c:pt idx="2331">
                        <c:v>0</c:v>
                      </c:pt>
                      <c:pt idx="2332">
                        <c:v>0</c:v>
                      </c:pt>
                      <c:pt idx="2333">
                        <c:v>0</c:v>
                      </c:pt>
                      <c:pt idx="2334">
                        <c:v>0</c:v>
                      </c:pt>
                      <c:pt idx="2335">
                        <c:v>0</c:v>
                      </c:pt>
                      <c:pt idx="2336">
                        <c:v>0</c:v>
                      </c:pt>
                      <c:pt idx="2337">
                        <c:v>0</c:v>
                      </c:pt>
                      <c:pt idx="2338">
                        <c:v>0</c:v>
                      </c:pt>
                      <c:pt idx="2339">
                        <c:v>0</c:v>
                      </c:pt>
                      <c:pt idx="2340">
                        <c:v>0</c:v>
                      </c:pt>
                      <c:pt idx="2341">
                        <c:v>0</c:v>
                      </c:pt>
                      <c:pt idx="2342">
                        <c:v>0</c:v>
                      </c:pt>
                      <c:pt idx="2343">
                        <c:v>0</c:v>
                      </c:pt>
                      <c:pt idx="2344">
                        <c:v>0</c:v>
                      </c:pt>
                      <c:pt idx="2345">
                        <c:v>0</c:v>
                      </c:pt>
                      <c:pt idx="2346">
                        <c:v>0</c:v>
                      </c:pt>
                      <c:pt idx="2347">
                        <c:v>0</c:v>
                      </c:pt>
                      <c:pt idx="2348">
                        <c:v>0</c:v>
                      </c:pt>
                      <c:pt idx="2349">
                        <c:v>0</c:v>
                      </c:pt>
                      <c:pt idx="2350">
                        <c:v>0</c:v>
                      </c:pt>
                      <c:pt idx="2351">
                        <c:v>0</c:v>
                      </c:pt>
                      <c:pt idx="2352">
                        <c:v>0</c:v>
                      </c:pt>
                      <c:pt idx="2353">
                        <c:v>0</c:v>
                      </c:pt>
                      <c:pt idx="2354">
                        <c:v>0</c:v>
                      </c:pt>
                      <c:pt idx="2355">
                        <c:v>0</c:v>
                      </c:pt>
                      <c:pt idx="2356">
                        <c:v>0</c:v>
                      </c:pt>
                      <c:pt idx="2357">
                        <c:v>0</c:v>
                      </c:pt>
                      <c:pt idx="2358">
                        <c:v>0</c:v>
                      </c:pt>
                      <c:pt idx="2359">
                        <c:v>0</c:v>
                      </c:pt>
                      <c:pt idx="2360">
                        <c:v>0</c:v>
                      </c:pt>
                      <c:pt idx="2361">
                        <c:v>0</c:v>
                      </c:pt>
                      <c:pt idx="2362">
                        <c:v>0</c:v>
                      </c:pt>
                      <c:pt idx="2363">
                        <c:v>0</c:v>
                      </c:pt>
                      <c:pt idx="2364">
                        <c:v>0</c:v>
                      </c:pt>
                      <c:pt idx="2365">
                        <c:v>0</c:v>
                      </c:pt>
                      <c:pt idx="2366">
                        <c:v>0</c:v>
                      </c:pt>
                      <c:pt idx="2367">
                        <c:v>0</c:v>
                      </c:pt>
                      <c:pt idx="2368">
                        <c:v>0</c:v>
                      </c:pt>
                      <c:pt idx="2369">
                        <c:v>0</c:v>
                      </c:pt>
                      <c:pt idx="2370">
                        <c:v>0</c:v>
                      </c:pt>
                      <c:pt idx="2371">
                        <c:v>0</c:v>
                      </c:pt>
                      <c:pt idx="2372">
                        <c:v>0</c:v>
                      </c:pt>
                      <c:pt idx="2373">
                        <c:v>0</c:v>
                      </c:pt>
                      <c:pt idx="2374">
                        <c:v>0</c:v>
                      </c:pt>
                      <c:pt idx="2375">
                        <c:v>0</c:v>
                      </c:pt>
                      <c:pt idx="2376">
                        <c:v>0</c:v>
                      </c:pt>
                      <c:pt idx="2377">
                        <c:v>0</c:v>
                      </c:pt>
                      <c:pt idx="2378">
                        <c:v>0</c:v>
                      </c:pt>
                      <c:pt idx="2379">
                        <c:v>0</c:v>
                      </c:pt>
                      <c:pt idx="2380">
                        <c:v>0</c:v>
                      </c:pt>
                      <c:pt idx="2381">
                        <c:v>0</c:v>
                      </c:pt>
                      <c:pt idx="2382">
                        <c:v>0</c:v>
                      </c:pt>
                      <c:pt idx="2383">
                        <c:v>0</c:v>
                      </c:pt>
                      <c:pt idx="2384">
                        <c:v>0</c:v>
                      </c:pt>
                      <c:pt idx="2385">
                        <c:v>0</c:v>
                      </c:pt>
                      <c:pt idx="2386">
                        <c:v>0</c:v>
                      </c:pt>
                      <c:pt idx="2387">
                        <c:v>0</c:v>
                      </c:pt>
                      <c:pt idx="2388">
                        <c:v>0</c:v>
                      </c:pt>
                      <c:pt idx="2389">
                        <c:v>0</c:v>
                      </c:pt>
                      <c:pt idx="2390">
                        <c:v>0</c:v>
                      </c:pt>
                      <c:pt idx="2391">
                        <c:v>0</c:v>
                      </c:pt>
                      <c:pt idx="2392">
                        <c:v>0</c:v>
                      </c:pt>
                      <c:pt idx="2393">
                        <c:v>0</c:v>
                      </c:pt>
                      <c:pt idx="2394">
                        <c:v>0</c:v>
                      </c:pt>
                      <c:pt idx="2395">
                        <c:v>0</c:v>
                      </c:pt>
                      <c:pt idx="2396">
                        <c:v>0</c:v>
                      </c:pt>
                      <c:pt idx="2397">
                        <c:v>0</c:v>
                      </c:pt>
                      <c:pt idx="2398">
                        <c:v>0</c:v>
                      </c:pt>
                      <c:pt idx="2399">
                        <c:v>0</c:v>
                      </c:pt>
                      <c:pt idx="2400">
                        <c:v>0</c:v>
                      </c:pt>
                      <c:pt idx="2401">
                        <c:v>0</c:v>
                      </c:pt>
                      <c:pt idx="2402">
                        <c:v>0</c:v>
                      </c:pt>
                      <c:pt idx="2403">
                        <c:v>0</c:v>
                      </c:pt>
                      <c:pt idx="2404">
                        <c:v>0</c:v>
                      </c:pt>
                      <c:pt idx="2405">
                        <c:v>0</c:v>
                      </c:pt>
                      <c:pt idx="2406">
                        <c:v>0</c:v>
                      </c:pt>
                      <c:pt idx="2407">
                        <c:v>0</c:v>
                      </c:pt>
                      <c:pt idx="2408">
                        <c:v>0</c:v>
                      </c:pt>
                      <c:pt idx="2409">
                        <c:v>0</c:v>
                      </c:pt>
                      <c:pt idx="2410">
                        <c:v>0</c:v>
                      </c:pt>
                      <c:pt idx="2411">
                        <c:v>0</c:v>
                      </c:pt>
                      <c:pt idx="2412">
                        <c:v>0</c:v>
                      </c:pt>
                      <c:pt idx="2413">
                        <c:v>0</c:v>
                      </c:pt>
                      <c:pt idx="2414">
                        <c:v>0</c:v>
                      </c:pt>
                      <c:pt idx="2415">
                        <c:v>0</c:v>
                      </c:pt>
                      <c:pt idx="2416">
                        <c:v>0</c:v>
                      </c:pt>
                      <c:pt idx="2417">
                        <c:v>0</c:v>
                      </c:pt>
                      <c:pt idx="2418">
                        <c:v>0</c:v>
                      </c:pt>
                      <c:pt idx="2419">
                        <c:v>0</c:v>
                      </c:pt>
                      <c:pt idx="2420">
                        <c:v>0</c:v>
                      </c:pt>
                      <c:pt idx="2421">
                        <c:v>0</c:v>
                      </c:pt>
                      <c:pt idx="2422">
                        <c:v>0</c:v>
                      </c:pt>
                      <c:pt idx="2423">
                        <c:v>0</c:v>
                      </c:pt>
                      <c:pt idx="2424">
                        <c:v>0</c:v>
                      </c:pt>
                      <c:pt idx="2425">
                        <c:v>0</c:v>
                      </c:pt>
                      <c:pt idx="2426">
                        <c:v>0</c:v>
                      </c:pt>
                      <c:pt idx="2427">
                        <c:v>0</c:v>
                      </c:pt>
                      <c:pt idx="2428">
                        <c:v>0</c:v>
                      </c:pt>
                      <c:pt idx="2429">
                        <c:v>0</c:v>
                      </c:pt>
                      <c:pt idx="2430">
                        <c:v>0</c:v>
                      </c:pt>
                      <c:pt idx="2431">
                        <c:v>0</c:v>
                      </c:pt>
                      <c:pt idx="2432">
                        <c:v>0</c:v>
                      </c:pt>
                      <c:pt idx="2433">
                        <c:v>0</c:v>
                      </c:pt>
                      <c:pt idx="2434">
                        <c:v>0</c:v>
                      </c:pt>
                      <c:pt idx="2435">
                        <c:v>0</c:v>
                      </c:pt>
                      <c:pt idx="2436">
                        <c:v>0</c:v>
                      </c:pt>
                      <c:pt idx="2437">
                        <c:v>0</c:v>
                      </c:pt>
                      <c:pt idx="2438">
                        <c:v>0</c:v>
                      </c:pt>
                      <c:pt idx="2439">
                        <c:v>0</c:v>
                      </c:pt>
                      <c:pt idx="2440">
                        <c:v>0</c:v>
                      </c:pt>
                      <c:pt idx="2441">
                        <c:v>0</c:v>
                      </c:pt>
                      <c:pt idx="2442">
                        <c:v>0</c:v>
                      </c:pt>
                      <c:pt idx="2443">
                        <c:v>0</c:v>
                      </c:pt>
                      <c:pt idx="2444">
                        <c:v>0</c:v>
                      </c:pt>
                      <c:pt idx="2445">
                        <c:v>0</c:v>
                      </c:pt>
                      <c:pt idx="2446">
                        <c:v>0</c:v>
                      </c:pt>
                      <c:pt idx="2447">
                        <c:v>0</c:v>
                      </c:pt>
                      <c:pt idx="2448">
                        <c:v>0</c:v>
                      </c:pt>
                      <c:pt idx="2449">
                        <c:v>0</c:v>
                      </c:pt>
                      <c:pt idx="2450">
                        <c:v>0</c:v>
                      </c:pt>
                      <c:pt idx="2451">
                        <c:v>0</c:v>
                      </c:pt>
                      <c:pt idx="2452">
                        <c:v>0</c:v>
                      </c:pt>
                      <c:pt idx="2453">
                        <c:v>0</c:v>
                      </c:pt>
                      <c:pt idx="2454">
                        <c:v>0</c:v>
                      </c:pt>
                      <c:pt idx="2455">
                        <c:v>0</c:v>
                      </c:pt>
                      <c:pt idx="2456">
                        <c:v>0</c:v>
                      </c:pt>
                      <c:pt idx="2457">
                        <c:v>0</c:v>
                      </c:pt>
                      <c:pt idx="2458">
                        <c:v>0</c:v>
                      </c:pt>
                      <c:pt idx="2459">
                        <c:v>0</c:v>
                      </c:pt>
                      <c:pt idx="2460">
                        <c:v>0</c:v>
                      </c:pt>
                      <c:pt idx="2461">
                        <c:v>0</c:v>
                      </c:pt>
                      <c:pt idx="2462">
                        <c:v>0</c:v>
                      </c:pt>
                      <c:pt idx="2463">
                        <c:v>0</c:v>
                      </c:pt>
                      <c:pt idx="2464">
                        <c:v>0</c:v>
                      </c:pt>
                      <c:pt idx="2465">
                        <c:v>0</c:v>
                      </c:pt>
                      <c:pt idx="2466">
                        <c:v>0</c:v>
                      </c:pt>
                      <c:pt idx="2467">
                        <c:v>0</c:v>
                      </c:pt>
                      <c:pt idx="2468">
                        <c:v>0</c:v>
                      </c:pt>
                      <c:pt idx="2469">
                        <c:v>0</c:v>
                      </c:pt>
                      <c:pt idx="2470">
                        <c:v>0</c:v>
                      </c:pt>
                      <c:pt idx="2471">
                        <c:v>0</c:v>
                      </c:pt>
                      <c:pt idx="2472">
                        <c:v>0</c:v>
                      </c:pt>
                      <c:pt idx="2473">
                        <c:v>0</c:v>
                      </c:pt>
                      <c:pt idx="2474">
                        <c:v>0</c:v>
                      </c:pt>
                      <c:pt idx="2475">
                        <c:v>0</c:v>
                      </c:pt>
                      <c:pt idx="2476">
                        <c:v>0</c:v>
                      </c:pt>
                      <c:pt idx="2477">
                        <c:v>0</c:v>
                      </c:pt>
                      <c:pt idx="2478">
                        <c:v>0</c:v>
                      </c:pt>
                      <c:pt idx="2479">
                        <c:v>0</c:v>
                      </c:pt>
                      <c:pt idx="2480">
                        <c:v>0</c:v>
                      </c:pt>
                      <c:pt idx="2481">
                        <c:v>0</c:v>
                      </c:pt>
                      <c:pt idx="2482">
                        <c:v>0</c:v>
                      </c:pt>
                      <c:pt idx="2483">
                        <c:v>0</c:v>
                      </c:pt>
                      <c:pt idx="2484">
                        <c:v>0</c:v>
                      </c:pt>
                      <c:pt idx="2485">
                        <c:v>0</c:v>
                      </c:pt>
                      <c:pt idx="2486">
                        <c:v>0</c:v>
                      </c:pt>
                      <c:pt idx="2487">
                        <c:v>0</c:v>
                      </c:pt>
                      <c:pt idx="2488">
                        <c:v>0</c:v>
                      </c:pt>
                      <c:pt idx="2489">
                        <c:v>0</c:v>
                      </c:pt>
                      <c:pt idx="2490">
                        <c:v>0</c:v>
                      </c:pt>
                      <c:pt idx="2491">
                        <c:v>0</c:v>
                      </c:pt>
                      <c:pt idx="2492">
                        <c:v>0</c:v>
                      </c:pt>
                      <c:pt idx="2493">
                        <c:v>0</c:v>
                      </c:pt>
                      <c:pt idx="2494">
                        <c:v>0</c:v>
                      </c:pt>
                      <c:pt idx="2495">
                        <c:v>0</c:v>
                      </c:pt>
                      <c:pt idx="2496">
                        <c:v>0</c:v>
                      </c:pt>
                      <c:pt idx="2497">
                        <c:v>0</c:v>
                      </c:pt>
                      <c:pt idx="2498">
                        <c:v>0</c:v>
                      </c:pt>
                      <c:pt idx="2499">
                        <c:v>0</c:v>
                      </c:pt>
                      <c:pt idx="2500">
                        <c:v>0</c:v>
                      </c:pt>
                      <c:pt idx="2501">
                        <c:v>0</c:v>
                      </c:pt>
                      <c:pt idx="2502">
                        <c:v>0</c:v>
                      </c:pt>
                      <c:pt idx="2503">
                        <c:v>0</c:v>
                      </c:pt>
                      <c:pt idx="2504">
                        <c:v>0</c:v>
                      </c:pt>
                      <c:pt idx="2505">
                        <c:v>0</c:v>
                      </c:pt>
                      <c:pt idx="2506">
                        <c:v>0</c:v>
                      </c:pt>
                      <c:pt idx="2507">
                        <c:v>0</c:v>
                      </c:pt>
                      <c:pt idx="2508">
                        <c:v>0</c:v>
                      </c:pt>
                      <c:pt idx="2509">
                        <c:v>0</c:v>
                      </c:pt>
                      <c:pt idx="2510">
                        <c:v>0</c:v>
                      </c:pt>
                      <c:pt idx="2511">
                        <c:v>0</c:v>
                      </c:pt>
                      <c:pt idx="2512">
                        <c:v>0</c:v>
                      </c:pt>
                      <c:pt idx="2513">
                        <c:v>0</c:v>
                      </c:pt>
                      <c:pt idx="2514">
                        <c:v>0</c:v>
                      </c:pt>
                      <c:pt idx="2515">
                        <c:v>0</c:v>
                      </c:pt>
                      <c:pt idx="2516">
                        <c:v>0</c:v>
                      </c:pt>
                      <c:pt idx="2517">
                        <c:v>0</c:v>
                      </c:pt>
                      <c:pt idx="2518">
                        <c:v>0</c:v>
                      </c:pt>
                      <c:pt idx="2519">
                        <c:v>0</c:v>
                      </c:pt>
                      <c:pt idx="2520">
                        <c:v>0</c:v>
                      </c:pt>
                      <c:pt idx="2521">
                        <c:v>0</c:v>
                      </c:pt>
                      <c:pt idx="2522">
                        <c:v>0</c:v>
                      </c:pt>
                      <c:pt idx="2523">
                        <c:v>0</c:v>
                      </c:pt>
                      <c:pt idx="2524">
                        <c:v>0</c:v>
                      </c:pt>
                      <c:pt idx="2525">
                        <c:v>0</c:v>
                      </c:pt>
                      <c:pt idx="2526">
                        <c:v>0</c:v>
                      </c:pt>
                      <c:pt idx="2527">
                        <c:v>0</c:v>
                      </c:pt>
                      <c:pt idx="2528">
                        <c:v>0</c:v>
                      </c:pt>
                      <c:pt idx="2529">
                        <c:v>0</c:v>
                      </c:pt>
                      <c:pt idx="2530">
                        <c:v>0</c:v>
                      </c:pt>
                      <c:pt idx="2531">
                        <c:v>0</c:v>
                      </c:pt>
                      <c:pt idx="2532">
                        <c:v>0</c:v>
                      </c:pt>
                      <c:pt idx="2533">
                        <c:v>0</c:v>
                      </c:pt>
                      <c:pt idx="2534">
                        <c:v>0</c:v>
                      </c:pt>
                      <c:pt idx="2535">
                        <c:v>0</c:v>
                      </c:pt>
                      <c:pt idx="2536">
                        <c:v>0</c:v>
                      </c:pt>
                      <c:pt idx="2537">
                        <c:v>0</c:v>
                      </c:pt>
                      <c:pt idx="2538">
                        <c:v>0</c:v>
                      </c:pt>
                      <c:pt idx="2539">
                        <c:v>0</c:v>
                      </c:pt>
                      <c:pt idx="2540">
                        <c:v>0</c:v>
                      </c:pt>
                      <c:pt idx="2541">
                        <c:v>0</c:v>
                      </c:pt>
                      <c:pt idx="2542">
                        <c:v>0</c:v>
                      </c:pt>
                      <c:pt idx="2543">
                        <c:v>0</c:v>
                      </c:pt>
                      <c:pt idx="2544">
                        <c:v>0</c:v>
                      </c:pt>
                      <c:pt idx="2545">
                        <c:v>0</c:v>
                      </c:pt>
                      <c:pt idx="2546">
                        <c:v>0</c:v>
                      </c:pt>
                      <c:pt idx="2547">
                        <c:v>0</c:v>
                      </c:pt>
                      <c:pt idx="2548">
                        <c:v>0</c:v>
                      </c:pt>
                      <c:pt idx="2549">
                        <c:v>0</c:v>
                      </c:pt>
                      <c:pt idx="2550">
                        <c:v>0</c:v>
                      </c:pt>
                      <c:pt idx="2551">
                        <c:v>0</c:v>
                      </c:pt>
                      <c:pt idx="2552">
                        <c:v>0</c:v>
                      </c:pt>
                      <c:pt idx="2553">
                        <c:v>0</c:v>
                      </c:pt>
                      <c:pt idx="2554">
                        <c:v>0</c:v>
                      </c:pt>
                      <c:pt idx="2555">
                        <c:v>0</c:v>
                      </c:pt>
                      <c:pt idx="2556">
                        <c:v>0</c:v>
                      </c:pt>
                      <c:pt idx="2557">
                        <c:v>0</c:v>
                      </c:pt>
                      <c:pt idx="2558">
                        <c:v>0</c:v>
                      </c:pt>
                      <c:pt idx="2559">
                        <c:v>0</c:v>
                      </c:pt>
                      <c:pt idx="2560">
                        <c:v>0</c:v>
                      </c:pt>
                      <c:pt idx="2561">
                        <c:v>0</c:v>
                      </c:pt>
                      <c:pt idx="2562">
                        <c:v>0</c:v>
                      </c:pt>
                      <c:pt idx="2563">
                        <c:v>0</c:v>
                      </c:pt>
                      <c:pt idx="2564">
                        <c:v>0</c:v>
                      </c:pt>
                      <c:pt idx="2565">
                        <c:v>0</c:v>
                      </c:pt>
                      <c:pt idx="2566">
                        <c:v>0</c:v>
                      </c:pt>
                      <c:pt idx="2567">
                        <c:v>0</c:v>
                      </c:pt>
                      <c:pt idx="2568">
                        <c:v>0</c:v>
                      </c:pt>
                      <c:pt idx="2569">
                        <c:v>0</c:v>
                      </c:pt>
                      <c:pt idx="2570">
                        <c:v>0</c:v>
                      </c:pt>
                      <c:pt idx="2571">
                        <c:v>0</c:v>
                      </c:pt>
                      <c:pt idx="2572">
                        <c:v>0</c:v>
                      </c:pt>
                      <c:pt idx="2573">
                        <c:v>0</c:v>
                      </c:pt>
                      <c:pt idx="2574">
                        <c:v>0</c:v>
                      </c:pt>
                      <c:pt idx="2575">
                        <c:v>0</c:v>
                      </c:pt>
                      <c:pt idx="2576">
                        <c:v>0</c:v>
                      </c:pt>
                      <c:pt idx="2577">
                        <c:v>0</c:v>
                      </c:pt>
                      <c:pt idx="2578">
                        <c:v>0</c:v>
                      </c:pt>
                      <c:pt idx="2579">
                        <c:v>0</c:v>
                      </c:pt>
                      <c:pt idx="2580">
                        <c:v>0</c:v>
                      </c:pt>
                      <c:pt idx="2581">
                        <c:v>0</c:v>
                      </c:pt>
                      <c:pt idx="2582">
                        <c:v>0</c:v>
                      </c:pt>
                      <c:pt idx="2583">
                        <c:v>0</c:v>
                      </c:pt>
                      <c:pt idx="2584">
                        <c:v>0</c:v>
                      </c:pt>
                      <c:pt idx="2585">
                        <c:v>0</c:v>
                      </c:pt>
                      <c:pt idx="2586">
                        <c:v>0</c:v>
                      </c:pt>
                      <c:pt idx="2587">
                        <c:v>0</c:v>
                      </c:pt>
                      <c:pt idx="2588">
                        <c:v>0</c:v>
                      </c:pt>
                      <c:pt idx="2589">
                        <c:v>0</c:v>
                      </c:pt>
                      <c:pt idx="2590">
                        <c:v>0</c:v>
                      </c:pt>
                      <c:pt idx="2591">
                        <c:v>0</c:v>
                      </c:pt>
                      <c:pt idx="2592">
                        <c:v>0</c:v>
                      </c:pt>
                      <c:pt idx="2593">
                        <c:v>0</c:v>
                      </c:pt>
                      <c:pt idx="2594">
                        <c:v>0</c:v>
                      </c:pt>
                      <c:pt idx="2595">
                        <c:v>0</c:v>
                      </c:pt>
                      <c:pt idx="2596">
                        <c:v>0</c:v>
                      </c:pt>
                      <c:pt idx="2597">
                        <c:v>0</c:v>
                      </c:pt>
                      <c:pt idx="2598">
                        <c:v>0</c:v>
                      </c:pt>
                      <c:pt idx="2599">
                        <c:v>0</c:v>
                      </c:pt>
                      <c:pt idx="2600">
                        <c:v>0</c:v>
                      </c:pt>
                      <c:pt idx="2601">
                        <c:v>0</c:v>
                      </c:pt>
                      <c:pt idx="2602">
                        <c:v>0</c:v>
                      </c:pt>
                      <c:pt idx="2603">
                        <c:v>0</c:v>
                      </c:pt>
                      <c:pt idx="2604">
                        <c:v>0</c:v>
                      </c:pt>
                      <c:pt idx="2605">
                        <c:v>0</c:v>
                      </c:pt>
                      <c:pt idx="2606">
                        <c:v>0</c:v>
                      </c:pt>
                      <c:pt idx="2607">
                        <c:v>0</c:v>
                      </c:pt>
                      <c:pt idx="2608">
                        <c:v>0</c:v>
                      </c:pt>
                      <c:pt idx="2609">
                        <c:v>0</c:v>
                      </c:pt>
                      <c:pt idx="2610">
                        <c:v>0</c:v>
                      </c:pt>
                      <c:pt idx="2611">
                        <c:v>0</c:v>
                      </c:pt>
                      <c:pt idx="2612">
                        <c:v>0</c:v>
                      </c:pt>
                      <c:pt idx="2613">
                        <c:v>0</c:v>
                      </c:pt>
                      <c:pt idx="2614">
                        <c:v>0</c:v>
                      </c:pt>
                      <c:pt idx="2615">
                        <c:v>0</c:v>
                      </c:pt>
                      <c:pt idx="2616">
                        <c:v>0</c:v>
                      </c:pt>
                      <c:pt idx="2617">
                        <c:v>0</c:v>
                      </c:pt>
                      <c:pt idx="2618">
                        <c:v>0</c:v>
                      </c:pt>
                      <c:pt idx="2619">
                        <c:v>0</c:v>
                      </c:pt>
                      <c:pt idx="2620">
                        <c:v>0</c:v>
                      </c:pt>
                      <c:pt idx="2621">
                        <c:v>0</c:v>
                      </c:pt>
                      <c:pt idx="2622">
                        <c:v>0</c:v>
                      </c:pt>
                      <c:pt idx="2623">
                        <c:v>0</c:v>
                      </c:pt>
                      <c:pt idx="2624">
                        <c:v>0</c:v>
                      </c:pt>
                      <c:pt idx="2625">
                        <c:v>0</c:v>
                      </c:pt>
                      <c:pt idx="2626">
                        <c:v>0</c:v>
                      </c:pt>
                      <c:pt idx="2627">
                        <c:v>0</c:v>
                      </c:pt>
                      <c:pt idx="2628">
                        <c:v>0</c:v>
                      </c:pt>
                      <c:pt idx="2629">
                        <c:v>0</c:v>
                      </c:pt>
                      <c:pt idx="2630">
                        <c:v>0</c:v>
                      </c:pt>
                      <c:pt idx="2631">
                        <c:v>0</c:v>
                      </c:pt>
                      <c:pt idx="2632">
                        <c:v>0</c:v>
                      </c:pt>
                      <c:pt idx="2633">
                        <c:v>0</c:v>
                      </c:pt>
                      <c:pt idx="2634">
                        <c:v>0</c:v>
                      </c:pt>
                      <c:pt idx="2635">
                        <c:v>0</c:v>
                      </c:pt>
                      <c:pt idx="2636">
                        <c:v>0</c:v>
                      </c:pt>
                      <c:pt idx="2637">
                        <c:v>0</c:v>
                      </c:pt>
                      <c:pt idx="2638">
                        <c:v>0</c:v>
                      </c:pt>
                      <c:pt idx="2639">
                        <c:v>0</c:v>
                      </c:pt>
                      <c:pt idx="2640">
                        <c:v>0</c:v>
                      </c:pt>
                      <c:pt idx="2641">
                        <c:v>0</c:v>
                      </c:pt>
                      <c:pt idx="2642">
                        <c:v>0</c:v>
                      </c:pt>
                      <c:pt idx="2643">
                        <c:v>0</c:v>
                      </c:pt>
                      <c:pt idx="2644">
                        <c:v>0</c:v>
                      </c:pt>
                      <c:pt idx="2645">
                        <c:v>0</c:v>
                      </c:pt>
                      <c:pt idx="2646">
                        <c:v>0</c:v>
                      </c:pt>
                      <c:pt idx="2647">
                        <c:v>0</c:v>
                      </c:pt>
                      <c:pt idx="2648">
                        <c:v>0</c:v>
                      </c:pt>
                      <c:pt idx="2649">
                        <c:v>0</c:v>
                      </c:pt>
                      <c:pt idx="2650">
                        <c:v>0</c:v>
                      </c:pt>
                      <c:pt idx="2651">
                        <c:v>0</c:v>
                      </c:pt>
                      <c:pt idx="2652">
                        <c:v>0</c:v>
                      </c:pt>
                      <c:pt idx="2653">
                        <c:v>0</c:v>
                      </c:pt>
                      <c:pt idx="2654">
                        <c:v>0</c:v>
                      </c:pt>
                      <c:pt idx="2655">
                        <c:v>0</c:v>
                      </c:pt>
                      <c:pt idx="2656">
                        <c:v>0</c:v>
                      </c:pt>
                      <c:pt idx="2657">
                        <c:v>0</c:v>
                      </c:pt>
                      <c:pt idx="2658">
                        <c:v>0</c:v>
                      </c:pt>
                      <c:pt idx="2659">
                        <c:v>0</c:v>
                      </c:pt>
                      <c:pt idx="2660">
                        <c:v>0</c:v>
                      </c:pt>
                      <c:pt idx="2661">
                        <c:v>0</c:v>
                      </c:pt>
                      <c:pt idx="2662">
                        <c:v>0</c:v>
                      </c:pt>
                      <c:pt idx="2663">
                        <c:v>0</c:v>
                      </c:pt>
                      <c:pt idx="2664">
                        <c:v>0</c:v>
                      </c:pt>
                      <c:pt idx="2665">
                        <c:v>0</c:v>
                      </c:pt>
                      <c:pt idx="2666">
                        <c:v>0</c:v>
                      </c:pt>
                      <c:pt idx="2667">
                        <c:v>0</c:v>
                      </c:pt>
                      <c:pt idx="2668">
                        <c:v>0</c:v>
                      </c:pt>
                      <c:pt idx="2669">
                        <c:v>0</c:v>
                      </c:pt>
                      <c:pt idx="2670">
                        <c:v>0</c:v>
                      </c:pt>
                      <c:pt idx="2671">
                        <c:v>0</c:v>
                      </c:pt>
                      <c:pt idx="2672">
                        <c:v>0</c:v>
                      </c:pt>
                      <c:pt idx="2673">
                        <c:v>0</c:v>
                      </c:pt>
                      <c:pt idx="2674">
                        <c:v>0</c:v>
                      </c:pt>
                      <c:pt idx="2675">
                        <c:v>0</c:v>
                      </c:pt>
                      <c:pt idx="2676">
                        <c:v>0</c:v>
                      </c:pt>
                      <c:pt idx="2677">
                        <c:v>0</c:v>
                      </c:pt>
                      <c:pt idx="2678">
                        <c:v>0</c:v>
                      </c:pt>
                      <c:pt idx="2679">
                        <c:v>0</c:v>
                      </c:pt>
                      <c:pt idx="2680">
                        <c:v>0</c:v>
                      </c:pt>
                      <c:pt idx="2681">
                        <c:v>0</c:v>
                      </c:pt>
                      <c:pt idx="2682">
                        <c:v>0</c:v>
                      </c:pt>
                      <c:pt idx="2683">
                        <c:v>0</c:v>
                      </c:pt>
                      <c:pt idx="2684">
                        <c:v>0</c:v>
                      </c:pt>
                      <c:pt idx="2685">
                        <c:v>0</c:v>
                      </c:pt>
                      <c:pt idx="2686">
                        <c:v>0</c:v>
                      </c:pt>
                      <c:pt idx="2687">
                        <c:v>0</c:v>
                      </c:pt>
                      <c:pt idx="2688">
                        <c:v>0</c:v>
                      </c:pt>
                      <c:pt idx="2689">
                        <c:v>0</c:v>
                      </c:pt>
                      <c:pt idx="2690">
                        <c:v>0</c:v>
                      </c:pt>
                      <c:pt idx="2691">
                        <c:v>0</c:v>
                      </c:pt>
                      <c:pt idx="2692">
                        <c:v>0</c:v>
                      </c:pt>
                      <c:pt idx="2693">
                        <c:v>0</c:v>
                      </c:pt>
                      <c:pt idx="2694">
                        <c:v>0</c:v>
                      </c:pt>
                      <c:pt idx="2695">
                        <c:v>0</c:v>
                      </c:pt>
                      <c:pt idx="2696">
                        <c:v>0</c:v>
                      </c:pt>
                      <c:pt idx="2697">
                        <c:v>0</c:v>
                      </c:pt>
                      <c:pt idx="2698">
                        <c:v>0</c:v>
                      </c:pt>
                      <c:pt idx="2699">
                        <c:v>0</c:v>
                      </c:pt>
                      <c:pt idx="2700">
                        <c:v>0</c:v>
                      </c:pt>
                      <c:pt idx="2701">
                        <c:v>0</c:v>
                      </c:pt>
                      <c:pt idx="2702">
                        <c:v>0</c:v>
                      </c:pt>
                      <c:pt idx="2703">
                        <c:v>0</c:v>
                      </c:pt>
                      <c:pt idx="2704">
                        <c:v>0</c:v>
                      </c:pt>
                      <c:pt idx="2705">
                        <c:v>0</c:v>
                      </c:pt>
                      <c:pt idx="2706">
                        <c:v>0</c:v>
                      </c:pt>
                      <c:pt idx="2707">
                        <c:v>0</c:v>
                      </c:pt>
                      <c:pt idx="2708">
                        <c:v>0</c:v>
                      </c:pt>
                      <c:pt idx="2709">
                        <c:v>0</c:v>
                      </c:pt>
                      <c:pt idx="2710">
                        <c:v>0</c:v>
                      </c:pt>
                      <c:pt idx="2711">
                        <c:v>0</c:v>
                      </c:pt>
                      <c:pt idx="2712">
                        <c:v>0</c:v>
                      </c:pt>
                      <c:pt idx="2713">
                        <c:v>0</c:v>
                      </c:pt>
                      <c:pt idx="2714">
                        <c:v>0</c:v>
                      </c:pt>
                      <c:pt idx="2715">
                        <c:v>0</c:v>
                      </c:pt>
                      <c:pt idx="2716">
                        <c:v>0</c:v>
                      </c:pt>
                      <c:pt idx="2717">
                        <c:v>0</c:v>
                      </c:pt>
                      <c:pt idx="2718">
                        <c:v>0</c:v>
                      </c:pt>
                      <c:pt idx="2719">
                        <c:v>0</c:v>
                      </c:pt>
                      <c:pt idx="2720">
                        <c:v>0</c:v>
                      </c:pt>
                      <c:pt idx="2721">
                        <c:v>0</c:v>
                      </c:pt>
                      <c:pt idx="2722">
                        <c:v>0</c:v>
                      </c:pt>
                      <c:pt idx="2723">
                        <c:v>0</c:v>
                      </c:pt>
                      <c:pt idx="2724">
                        <c:v>0</c:v>
                      </c:pt>
                      <c:pt idx="2725">
                        <c:v>0</c:v>
                      </c:pt>
                      <c:pt idx="2726">
                        <c:v>0</c:v>
                      </c:pt>
                      <c:pt idx="2727">
                        <c:v>0</c:v>
                      </c:pt>
                      <c:pt idx="2728">
                        <c:v>0</c:v>
                      </c:pt>
                      <c:pt idx="2729">
                        <c:v>0</c:v>
                      </c:pt>
                      <c:pt idx="2730">
                        <c:v>0</c:v>
                      </c:pt>
                      <c:pt idx="2731">
                        <c:v>0</c:v>
                      </c:pt>
                      <c:pt idx="2732">
                        <c:v>0</c:v>
                      </c:pt>
                      <c:pt idx="2733">
                        <c:v>0</c:v>
                      </c:pt>
                      <c:pt idx="2734">
                        <c:v>0</c:v>
                      </c:pt>
                      <c:pt idx="2735">
                        <c:v>0</c:v>
                      </c:pt>
                      <c:pt idx="2736">
                        <c:v>0</c:v>
                      </c:pt>
                      <c:pt idx="2737">
                        <c:v>0</c:v>
                      </c:pt>
                      <c:pt idx="2738">
                        <c:v>0</c:v>
                      </c:pt>
                      <c:pt idx="2739">
                        <c:v>0</c:v>
                      </c:pt>
                      <c:pt idx="2740">
                        <c:v>0</c:v>
                      </c:pt>
                      <c:pt idx="2741">
                        <c:v>0</c:v>
                      </c:pt>
                      <c:pt idx="2742">
                        <c:v>0</c:v>
                      </c:pt>
                      <c:pt idx="2743">
                        <c:v>0</c:v>
                      </c:pt>
                      <c:pt idx="2744">
                        <c:v>0</c:v>
                      </c:pt>
                      <c:pt idx="2745">
                        <c:v>0</c:v>
                      </c:pt>
                      <c:pt idx="2746">
                        <c:v>0</c:v>
                      </c:pt>
                      <c:pt idx="2747">
                        <c:v>0</c:v>
                      </c:pt>
                      <c:pt idx="2748">
                        <c:v>0</c:v>
                      </c:pt>
                      <c:pt idx="2749">
                        <c:v>0</c:v>
                      </c:pt>
                      <c:pt idx="2750">
                        <c:v>0</c:v>
                      </c:pt>
                      <c:pt idx="2751">
                        <c:v>0</c:v>
                      </c:pt>
                      <c:pt idx="2752">
                        <c:v>0</c:v>
                      </c:pt>
                      <c:pt idx="2753">
                        <c:v>0</c:v>
                      </c:pt>
                      <c:pt idx="2754">
                        <c:v>0</c:v>
                      </c:pt>
                      <c:pt idx="2755">
                        <c:v>0</c:v>
                      </c:pt>
                      <c:pt idx="2756">
                        <c:v>0</c:v>
                      </c:pt>
                      <c:pt idx="2757">
                        <c:v>0</c:v>
                      </c:pt>
                      <c:pt idx="2758">
                        <c:v>0</c:v>
                      </c:pt>
                      <c:pt idx="2759">
                        <c:v>0</c:v>
                      </c:pt>
                      <c:pt idx="2760">
                        <c:v>0</c:v>
                      </c:pt>
                      <c:pt idx="2761">
                        <c:v>0</c:v>
                      </c:pt>
                      <c:pt idx="2762">
                        <c:v>0</c:v>
                      </c:pt>
                      <c:pt idx="2763">
                        <c:v>0</c:v>
                      </c:pt>
                      <c:pt idx="2764">
                        <c:v>0</c:v>
                      </c:pt>
                      <c:pt idx="2765">
                        <c:v>0</c:v>
                      </c:pt>
                      <c:pt idx="2766">
                        <c:v>0</c:v>
                      </c:pt>
                      <c:pt idx="2767">
                        <c:v>0</c:v>
                      </c:pt>
                      <c:pt idx="2768">
                        <c:v>0</c:v>
                      </c:pt>
                      <c:pt idx="2769">
                        <c:v>0</c:v>
                      </c:pt>
                      <c:pt idx="2770">
                        <c:v>0</c:v>
                      </c:pt>
                      <c:pt idx="2771">
                        <c:v>0</c:v>
                      </c:pt>
                      <c:pt idx="2772">
                        <c:v>0</c:v>
                      </c:pt>
                      <c:pt idx="2773">
                        <c:v>0</c:v>
                      </c:pt>
                      <c:pt idx="2774">
                        <c:v>0</c:v>
                      </c:pt>
                      <c:pt idx="2775">
                        <c:v>0</c:v>
                      </c:pt>
                      <c:pt idx="2776">
                        <c:v>0</c:v>
                      </c:pt>
                      <c:pt idx="2777">
                        <c:v>0</c:v>
                      </c:pt>
                      <c:pt idx="2778">
                        <c:v>0</c:v>
                      </c:pt>
                      <c:pt idx="2779">
                        <c:v>0</c:v>
                      </c:pt>
                      <c:pt idx="2780">
                        <c:v>0</c:v>
                      </c:pt>
                      <c:pt idx="2781">
                        <c:v>0</c:v>
                      </c:pt>
                      <c:pt idx="2782">
                        <c:v>0</c:v>
                      </c:pt>
                      <c:pt idx="2783">
                        <c:v>0</c:v>
                      </c:pt>
                      <c:pt idx="2784">
                        <c:v>0</c:v>
                      </c:pt>
                      <c:pt idx="2785">
                        <c:v>0</c:v>
                      </c:pt>
                      <c:pt idx="2786">
                        <c:v>0</c:v>
                      </c:pt>
                      <c:pt idx="2787">
                        <c:v>0</c:v>
                      </c:pt>
                      <c:pt idx="2788">
                        <c:v>0</c:v>
                      </c:pt>
                      <c:pt idx="2789">
                        <c:v>0</c:v>
                      </c:pt>
                      <c:pt idx="2790">
                        <c:v>0</c:v>
                      </c:pt>
                      <c:pt idx="2791">
                        <c:v>0</c:v>
                      </c:pt>
                      <c:pt idx="2792">
                        <c:v>0</c:v>
                      </c:pt>
                      <c:pt idx="2793">
                        <c:v>0</c:v>
                      </c:pt>
                      <c:pt idx="2794">
                        <c:v>0</c:v>
                      </c:pt>
                      <c:pt idx="2795">
                        <c:v>0</c:v>
                      </c:pt>
                      <c:pt idx="2796">
                        <c:v>0</c:v>
                      </c:pt>
                      <c:pt idx="2797">
                        <c:v>0</c:v>
                      </c:pt>
                      <c:pt idx="2798">
                        <c:v>0</c:v>
                      </c:pt>
                      <c:pt idx="2799">
                        <c:v>0</c:v>
                      </c:pt>
                      <c:pt idx="2800">
                        <c:v>0</c:v>
                      </c:pt>
                      <c:pt idx="2801">
                        <c:v>0</c:v>
                      </c:pt>
                      <c:pt idx="2802">
                        <c:v>0</c:v>
                      </c:pt>
                      <c:pt idx="2803">
                        <c:v>0</c:v>
                      </c:pt>
                      <c:pt idx="2804">
                        <c:v>0</c:v>
                      </c:pt>
                      <c:pt idx="2805">
                        <c:v>0</c:v>
                      </c:pt>
                      <c:pt idx="2806">
                        <c:v>0</c:v>
                      </c:pt>
                      <c:pt idx="2807">
                        <c:v>0</c:v>
                      </c:pt>
                      <c:pt idx="2808">
                        <c:v>0</c:v>
                      </c:pt>
                      <c:pt idx="2809">
                        <c:v>0</c:v>
                      </c:pt>
                      <c:pt idx="2810">
                        <c:v>0</c:v>
                      </c:pt>
                      <c:pt idx="2811">
                        <c:v>0</c:v>
                      </c:pt>
                      <c:pt idx="2812">
                        <c:v>0</c:v>
                      </c:pt>
                      <c:pt idx="2813">
                        <c:v>0</c:v>
                      </c:pt>
                      <c:pt idx="2814">
                        <c:v>0</c:v>
                      </c:pt>
                      <c:pt idx="2815">
                        <c:v>0</c:v>
                      </c:pt>
                      <c:pt idx="2816">
                        <c:v>0</c:v>
                      </c:pt>
                      <c:pt idx="2817">
                        <c:v>0</c:v>
                      </c:pt>
                      <c:pt idx="2818">
                        <c:v>0</c:v>
                      </c:pt>
                      <c:pt idx="2819">
                        <c:v>0</c:v>
                      </c:pt>
                      <c:pt idx="2820">
                        <c:v>0</c:v>
                      </c:pt>
                      <c:pt idx="2821">
                        <c:v>0</c:v>
                      </c:pt>
                      <c:pt idx="2822">
                        <c:v>0</c:v>
                      </c:pt>
                      <c:pt idx="2823">
                        <c:v>0</c:v>
                      </c:pt>
                      <c:pt idx="2824">
                        <c:v>0</c:v>
                      </c:pt>
                      <c:pt idx="2825">
                        <c:v>0</c:v>
                      </c:pt>
                      <c:pt idx="2826">
                        <c:v>0</c:v>
                      </c:pt>
                      <c:pt idx="2827">
                        <c:v>0</c:v>
                      </c:pt>
                      <c:pt idx="2828">
                        <c:v>0</c:v>
                      </c:pt>
                      <c:pt idx="2829">
                        <c:v>0</c:v>
                      </c:pt>
                      <c:pt idx="2830">
                        <c:v>0</c:v>
                      </c:pt>
                      <c:pt idx="2831">
                        <c:v>0</c:v>
                      </c:pt>
                      <c:pt idx="2832">
                        <c:v>0</c:v>
                      </c:pt>
                      <c:pt idx="2833">
                        <c:v>0</c:v>
                      </c:pt>
                      <c:pt idx="2834">
                        <c:v>0</c:v>
                      </c:pt>
                      <c:pt idx="2835">
                        <c:v>0</c:v>
                      </c:pt>
                      <c:pt idx="2836">
                        <c:v>0</c:v>
                      </c:pt>
                      <c:pt idx="2837">
                        <c:v>0</c:v>
                      </c:pt>
                      <c:pt idx="2838">
                        <c:v>0</c:v>
                      </c:pt>
                      <c:pt idx="2839">
                        <c:v>0</c:v>
                      </c:pt>
                      <c:pt idx="2840">
                        <c:v>0</c:v>
                      </c:pt>
                      <c:pt idx="2841">
                        <c:v>0</c:v>
                      </c:pt>
                      <c:pt idx="2842">
                        <c:v>0</c:v>
                      </c:pt>
                      <c:pt idx="2843">
                        <c:v>0</c:v>
                      </c:pt>
                      <c:pt idx="2844">
                        <c:v>0</c:v>
                      </c:pt>
                      <c:pt idx="2845">
                        <c:v>0</c:v>
                      </c:pt>
                      <c:pt idx="2846">
                        <c:v>0</c:v>
                      </c:pt>
                      <c:pt idx="2847">
                        <c:v>0</c:v>
                      </c:pt>
                      <c:pt idx="2848">
                        <c:v>0</c:v>
                      </c:pt>
                      <c:pt idx="2849">
                        <c:v>0</c:v>
                      </c:pt>
                      <c:pt idx="2850">
                        <c:v>0</c:v>
                      </c:pt>
                      <c:pt idx="2851">
                        <c:v>0</c:v>
                      </c:pt>
                      <c:pt idx="2852">
                        <c:v>0</c:v>
                      </c:pt>
                      <c:pt idx="2853">
                        <c:v>0</c:v>
                      </c:pt>
                      <c:pt idx="2854">
                        <c:v>0</c:v>
                      </c:pt>
                      <c:pt idx="2855">
                        <c:v>0</c:v>
                      </c:pt>
                      <c:pt idx="2856">
                        <c:v>0</c:v>
                      </c:pt>
                      <c:pt idx="2857">
                        <c:v>0</c:v>
                      </c:pt>
                      <c:pt idx="2858">
                        <c:v>0</c:v>
                      </c:pt>
                      <c:pt idx="2859">
                        <c:v>0</c:v>
                      </c:pt>
                      <c:pt idx="2860">
                        <c:v>0</c:v>
                      </c:pt>
                      <c:pt idx="2861">
                        <c:v>0</c:v>
                      </c:pt>
                      <c:pt idx="2862">
                        <c:v>0</c:v>
                      </c:pt>
                      <c:pt idx="2863">
                        <c:v>0</c:v>
                      </c:pt>
                      <c:pt idx="2864">
                        <c:v>0</c:v>
                      </c:pt>
                      <c:pt idx="2865">
                        <c:v>0</c:v>
                      </c:pt>
                      <c:pt idx="2866">
                        <c:v>0</c:v>
                      </c:pt>
                      <c:pt idx="2867">
                        <c:v>0</c:v>
                      </c:pt>
                      <c:pt idx="2868">
                        <c:v>0</c:v>
                      </c:pt>
                      <c:pt idx="2869">
                        <c:v>0</c:v>
                      </c:pt>
                      <c:pt idx="2870">
                        <c:v>0</c:v>
                      </c:pt>
                      <c:pt idx="2871">
                        <c:v>0</c:v>
                      </c:pt>
                      <c:pt idx="2872">
                        <c:v>0</c:v>
                      </c:pt>
                      <c:pt idx="2873">
                        <c:v>0</c:v>
                      </c:pt>
                      <c:pt idx="2874">
                        <c:v>0</c:v>
                      </c:pt>
                      <c:pt idx="2875">
                        <c:v>0</c:v>
                      </c:pt>
                      <c:pt idx="2876">
                        <c:v>0</c:v>
                      </c:pt>
                      <c:pt idx="2877">
                        <c:v>0</c:v>
                      </c:pt>
                      <c:pt idx="2878">
                        <c:v>0</c:v>
                      </c:pt>
                      <c:pt idx="2879">
                        <c:v>0</c:v>
                      </c:pt>
                      <c:pt idx="2880">
                        <c:v>0</c:v>
                      </c:pt>
                      <c:pt idx="2881">
                        <c:v>0</c:v>
                      </c:pt>
                      <c:pt idx="2882">
                        <c:v>0</c:v>
                      </c:pt>
                      <c:pt idx="2883">
                        <c:v>0</c:v>
                      </c:pt>
                      <c:pt idx="2884">
                        <c:v>0</c:v>
                      </c:pt>
                      <c:pt idx="2885">
                        <c:v>0</c:v>
                      </c:pt>
                      <c:pt idx="2886">
                        <c:v>0</c:v>
                      </c:pt>
                      <c:pt idx="2887">
                        <c:v>0</c:v>
                      </c:pt>
                      <c:pt idx="2888">
                        <c:v>0</c:v>
                      </c:pt>
                      <c:pt idx="2889">
                        <c:v>0</c:v>
                      </c:pt>
                      <c:pt idx="2890">
                        <c:v>0</c:v>
                      </c:pt>
                      <c:pt idx="2891">
                        <c:v>0</c:v>
                      </c:pt>
                      <c:pt idx="2892">
                        <c:v>0</c:v>
                      </c:pt>
                      <c:pt idx="2893">
                        <c:v>0</c:v>
                      </c:pt>
                      <c:pt idx="2894">
                        <c:v>0</c:v>
                      </c:pt>
                      <c:pt idx="2895">
                        <c:v>0</c:v>
                      </c:pt>
                      <c:pt idx="2896">
                        <c:v>0</c:v>
                      </c:pt>
                      <c:pt idx="2897">
                        <c:v>0</c:v>
                      </c:pt>
                      <c:pt idx="2898">
                        <c:v>0</c:v>
                      </c:pt>
                      <c:pt idx="2899">
                        <c:v>0</c:v>
                      </c:pt>
                      <c:pt idx="2900">
                        <c:v>0</c:v>
                      </c:pt>
                      <c:pt idx="2901">
                        <c:v>0</c:v>
                      </c:pt>
                      <c:pt idx="2902">
                        <c:v>0</c:v>
                      </c:pt>
                      <c:pt idx="2903">
                        <c:v>0</c:v>
                      </c:pt>
                      <c:pt idx="2904">
                        <c:v>0</c:v>
                      </c:pt>
                      <c:pt idx="2905">
                        <c:v>0</c:v>
                      </c:pt>
                      <c:pt idx="2906">
                        <c:v>0</c:v>
                      </c:pt>
                      <c:pt idx="2907">
                        <c:v>0</c:v>
                      </c:pt>
                      <c:pt idx="2908">
                        <c:v>0</c:v>
                      </c:pt>
                      <c:pt idx="2909">
                        <c:v>0</c:v>
                      </c:pt>
                      <c:pt idx="2910">
                        <c:v>0</c:v>
                      </c:pt>
                      <c:pt idx="2911">
                        <c:v>0</c:v>
                      </c:pt>
                      <c:pt idx="2912">
                        <c:v>0</c:v>
                      </c:pt>
                      <c:pt idx="2913">
                        <c:v>0</c:v>
                      </c:pt>
                      <c:pt idx="2914">
                        <c:v>0</c:v>
                      </c:pt>
                      <c:pt idx="2915">
                        <c:v>0</c:v>
                      </c:pt>
                      <c:pt idx="2916">
                        <c:v>0</c:v>
                      </c:pt>
                      <c:pt idx="2917">
                        <c:v>0</c:v>
                      </c:pt>
                      <c:pt idx="2918">
                        <c:v>0</c:v>
                      </c:pt>
                      <c:pt idx="2919">
                        <c:v>0</c:v>
                      </c:pt>
                      <c:pt idx="2920">
                        <c:v>0</c:v>
                      </c:pt>
                      <c:pt idx="2921">
                        <c:v>0</c:v>
                      </c:pt>
                      <c:pt idx="2922">
                        <c:v>0</c:v>
                      </c:pt>
                      <c:pt idx="2923">
                        <c:v>0</c:v>
                      </c:pt>
                      <c:pt idx="2924">
                        <c:v>0</c:v>
                      </c:pt>
                      <c:pt idx="2925">
                        <c:v>0</c:v>
                      </c:pt>
                      <c:pt idx="2926">
                        <c:v>0</c:v>
                      </c:pt>
                      <c:pt idx="2927">
                        <c:v>0</c:v>
                      </c:pt>
                      <c:pt idx="2928">
                        <c:v>0</c:v>
                      </c:pt>
                      <c:pt idx="2929">
                        <c:v>0</c:v>
                      </c:pt>
                      <c:pt idx="2930">
                        <c:v>0</c:v>
                      </c:pt>
                      <c:pt idx="2931">
                        <c:v>0</c:v>
                      </c:pt>
                      <c:pt idx="2932">
                        <c:v>0</c:v>
                      </c:pt>
                      <c:pt idx="2933">
                        <c:v>0</c:v>
                      </c:pt>
                      <c:pt idx="2934">
                        <c:v>0</c:v>
                      </c:pt>
                      <c:pt idx="2935">
                        <c:v>0</c:v>
                      </c:pt>
                      <c:pt idx="2936">
                        <c:v>0</c:v>
                      </c:pt>
                      <c:pt idx="2937">
                        <c:v>0</c:v>
                      </c:pt>
                      <c:pt idx="2938">
                        <c:v>0</c:v>
                      </c:pt>
                      <c:pt idx="2939">
                        <c:v>0</c:v>
                      </c:pt>
                      <c:pt idx="2940">
                        <c:v>0</c:v>
                      </c:pt>
                      <c:pt idx="2941">
                        <c:v>0</c:v>
                      </c:pt>
                      <c:pt idx="2942">
                        <c:v>0</c:v>
                      </c:pt>
                      <c:pt idx="2943">
                        <c:v>0</c:v>
                      </c:pt>
                      <c:pt idx="2944">
                        <c:v>0</c:v>
                      </c:pt>
                      <c:pt idx="2945">
                        <c:v>0</c:v>
                      </c:pt>
                      <c:pt idx="2946">
                        <c:v>0</c:v>
                      </c:pt>
                      <c:pt idx="2947">
                        <c:v>0</c:v>
                      </c:pt>
                      <c:pt idx="2948">
                        <c:v>0</c:v>
                      </c:pt>
                      <c:pt idx="2949">
                        <c:v>0</c:v>
                      </c:pt>
                      <c:pt idx="2950">
                        <c:v>0</c:v>
                      </c:pt>
                      <c:pt idx="2951">
                        <c:v>0</c:v>
                      </c:pt>
                      <c:pt idx="2952">
                        <c:v>0</c:v>
                      </c:pt>
                      <c:pt idx="2953">
                        <c:v>0</c:v>
                      </c:pt>
                      <c:pt idx="2954">
                        <c:v>0</c:v>
                      </c:pt>
                      <c:pt idx="2955">
                        <c:v>0</c:v>
                      </c:pt>
                      <c:pt idx="2956">
                        <c:v>0</c:v>
                      </c:pt>
                      <c:pt idx="2957">
                        <c:v>0</c:v>
                      </c:pt>
                      <c:pt idx="2958">
                        <c:v>0</c:v>
                      </c:pt>
                      <c:pt idx="2959">
                        <c:v>0</c:v>
                      </c:pt>
                      <c:pt idx="2960">
                        <c:v>0</c:v>
                      </c:pt>
                      <c:pt idx="2961">
                        <c:v>0</c:v>
                      </c:pt>
                      <c:pt idx="2962">
                        <c:v>0</c:v>
                      </c:pt>
                      <c:pt idx="2963">
                        <c:v>0</c:v>
                      </c:pt>
                      <c:pt idx="2964">
                        <c:v>0</c:v>
                      </c:pt>
                      <c:pt idx="2965">
                        <c:v>0</c:v>
                      </c:pt>
                      <c:pt idx="2966">
                        <c:v>0</c:v>
                      </c:pt>
                      <c:pt idx="2967">
                        <c:v>0</c:v>
                      </c:pt>
                      <c:pt idx="2968">
                        <c:v>0</c:v>
                      </c:pt>
                      <c:pt idx="2969">
                        <c:v>0</c:v>
                      </c:pt>
                      <c:pt idx="2970">
                        <c:v>0</c:v>
                      </c:pt>
                      <c:pt idx="2971">
                        <c:v>0</c:v>
                      </c:pt>
                      <c:pt idx="2972">
                        <c:v>0</c:v>
                      </c:pt>
                      <c:pt idx="2973">
                        <c:v>0</c:v>
                      </c:pt>
                      <c:pt idx="2974">
                        <c:v>0</c:v>
                      </c:pt>
                      <c:pt idx="2975">
                        <c:v>0</c:v>
                      </c:pt>
                      <c:pt idx="2976">
                        <c:v>0</c:v>
                      </c:pt>
                      <c:pt idx="2977">
                        <c:v>0</c:v>
                      </c:pt>
                      <c:pt idx="2978">
                        <c:v>0</c:v>
                      </c:pt>
                      <c:pt idx="2979">
                        <c:v>0</c:v>
                      </c:pt>
                      <c:pt idx="2980">
                        <c:v>0</c:v>
                      </c:pt>
                      <c:pt idx="2981">
                        <c:v>0</c:v>
                      </c:pt>
                      <c:pt idx="2982">
                        <c:v>0</c:v>
                      </c:pt>
                      <c:pt idx="2983">
                        <c:v>0</c:v>
                      </c:pt>
                      <c:pt idx="2984">
                        <c:v>0</c:v>
                      </c:pt>
                      <c:pt idx="2985">
                        <c:v>0</c:v>
                      </c:pt>
                      <c:pt idx="2986">
                        <c:v>0</c:v>
                      </c:pt>
                      <c:pt idx="2987">
                        <c:v>0</c:v>
                      </c:pt>
                      <c:pt idx="2988">
                        <c:v>0</c:v>
                      </c:pt>
                      <c:pt idx="2989">
                        <c:v>0</c:v>
                      </c:pt>
                      <c:pt idx="2990">
                        <c:v>0</c:v>
                      </c:pt>
                      <c:pt idx="2991">
                        <c:v>0</c:v>
                      </c:pt>
                      <c:pt idx="2992">
                        <c:v>0</c:v>
                      </c:pt>
                      <c:pt idx="2993">
                        <c:v>0</c:v>
                      </c:pt>
                      <c:pt idx="2994">
                        <c:v>0</c:v>
                      </c:pt>
                      <c:pt idx="2995">
                        <c:v>0</c:v>
                      </c:pt>
                      <c:pt idx="2996">
                        <c:v>0</c:v>
                      </c:pt>
                      <c:pt idx="2997">
                        <c:v>0</c:v>
                      </c:pt>
                      <c:pt idx="2998">
                        <c:v>0</c:v>
                      </c:pt>
                      <c:pt idx="2999">
                        <c:v>0</c:v>
                      </c:pt>
                      <c:pt idx="3000">
                        <c:v>0</c:v>
                      </c:pt>
                      <c:pt idx="3001">
                        <c:v>0</c:v>
                      </c:pt>
                      <c:pt idx="3002">
                        <c:v>0</c:v>
                      </c:pt>
                      <c:pt idx="3003">
                        <c:v>0</c:v>
                      </c:pt>
                      <c:pt idx="3004">
                        <c:v>0</c:v>
                      </c:pt>
                      <c:pt idx="3005">
                        <c:v>0</c:v>
                      </c:pt>
                      <c:pt idx="3006">
                        <c:v>0</c:v>
                      </c:pt>
                      <c:pt idx="3007">
                        <c:v>0</c:v>
                      </c:pt>
                      <c:pt idx="3008">
                        <c:v>0</c:v>
                      </c:pt>
                      <c:pt idx="3009">
                        <c:v>0</c:v>
                      </c:pt>
                      <c:pt idx="3010">
                        <c:v>0</c:v>
                      </c:pt>
                      <c:pt idx="3011">
                        <c:v>0</c:v>
                      </c:pt>
                      <c:pt idx="3012">
                        <c:v>0</c:v>
                      </c:pt>
                      <c:pt idx="3013">
                        <c:v>0</c:v>
                      </c:pt>
                      <c:pt idx="3014">
                        <c:v>0</c:v>
                      </c:pt>
                      <c:pt idx="3015">
                        <c:v>0</c:v>
                      </c:pt>
                      <c:pt idx="3016">
                        <c:v>0</c:v>
                      </c:pt>
                      <c:pt idx="3017">
                        <c:v>0</c:v>
                      </c:pt>
                      <c:pt idx="3018">
                        <c:v>0</c:v>
                      </c:pt>
                      <c:pt idx="3019">
                        <c:v>0</c:v>
                      </c:pt>
                      <c:pt idx="3020">
                        <c:v>0</c:v>
                      </c:pt>
                      <c:pt idx="3021">
                        <c:v>0</c:v>
                      </c:pt>
                      <c:pt idx="3022">
                        <c:v>0</c:v>
                      </c:pt>
                      <c:pt idx="3023">
                        <c:v>0</c:v>
                      </c:pt>
                      <c:pt idx="3024">
                        <c:v>0</c:v>
                      </c:pt>
                      <c:pt idx="3025">
                        <c:v>0</c:v>
                      </c:pt>
                      <c:pt idx="3026">
                        <c:v>0</c:v>
                      </c:pt>
                      <c:pt idx="3027">
                        <c:v>0</c:v>
                      </c:pt>
                      <c:pt idx="3028">
                        <c:v>0</c:v>
                      </c:pt>
                      <c:pt idx="3029">
                        <c:v>0</c:v>
                      </c:pt>
                      <c:pt idx="3030">
                        <c:v>0</c:v>
                      </c:pt>
                      <c:pt idx="3031">
                        <c:v>0</c:v>
                      </c:pt>
                      <c:pt idx="3032">
                        <c:v>0</c:v>
                      </c:pt>
                      <c:pt idx="3033">
                        <c:v>0</c:v>
                      </c:pt>
                      <c:pt idx="3034">
                        <c:v>0</c:v>
                      </c:pt>
                      <c:pt idx="3035">
                        <c:v>0</c:v>
                      </c:pt>
                      <c:pt idx="3036">
                        <c:v>0</c:v>
                      </c:pt>
                      <c:pt idx="3037">
                        <c:v>0</c:v>
                      </c:pt>
                      <c:pt idx="3038">
                        <c:v>0</c:v>
                      </c:pt>
                      <c:pt idx="3039">
                        <c:v>0</c:v>
                      </c:pt>
                      <c:pt idx="3040">
                        <c:v>4.0235679166666669</c:v>
                      </c:pt>
                      <c:pt idx="3041">
                        <c:v>5</c:v>
                      </c:pt>
                      <c:pt idx="3042">
                        <c:v>5</c:v>
                      </c:pt>
                      <c:pt idx="3043">
                        <c:v>5</c:v>
                      </c:pt>
                      <c:pt idx="3044">
                        <c:v>5</c:v>
                      </c:pt>
                      <c:pt idx="3045">
                        <c:v>5</c:v>
                      </c:pt>
                      <c:pt idx="3046">
                        <c:v>5</c:v>
                      </c:pt>
                      <c:pt idx="3047">
                        <c:v>5</c:v>
                      </c:pt>
                      <c:pt idx="3048">
                        <c:v>5</c:v>
                      </c:pt>
                      <c:pt idx="3049">
                        <c:v>5</c:v>
                      </c:pt>
                      <c:pt idx="3050">
                        <c:v>5</c:v>
                      </c:pt>
                      <c:pt idx="3051">
                        <c:v>5</c:v>
                      </c:pt>
                      <c:pt idx="3052">
                        <c:v>5</c:v>
                      </c:pt>
                      <c:pt idx="3053">
                        <c:v>0</c:v>
                      </c:pt>
                      <c:pt idx="3054">
                        <c:v>0</c:v>
                      </c:pt>
                      <c:pt idx="3055">
                        <c:v>0</c:v>
                      </c:pt>
                      <c:pt idx="3056">
                        <c:v>0</c:v>
                      </c:pt>
                      <c:pt idx="3057">
                        <c:v>0</c:v>
                      </c:pt>
                      <c:pt idx="3058">
                        <c:v>0</c:v>
                      </c:pt>
                      <c:pt idx="3059">
                        <c:v>0</c:v>
                      </c:pt>
                      <c:pt idx="3060">
                        <c:v>0</c:v>
                      </c:pt>
                      <c:pt idx="3061">
                        <c:v>0</c:v>
                      </c:pt>
                      <c:pt idx="3062">
                        <c:v>0</c:v>
                      </c:pt>
                      <c:pt idx="3063">
                        <c:v>0</c:v>
                      </c:pt>
                      <c:pt idx="3064">
                        <c:v>0</c:v>
                      </c:pt>
                      <c:pt idx="3065">
                        <c:v>0</c:v>
                      </c:pt>
                      <c:pt idx="3066">
                        <c:v>0</c:v>
                      </c:pt>
                      <c:pt idx="3067">
                        <c:v>0</c:v>
                      </c:pt>
                      <c:pt idx="3068">
                        <c:v>0</c:v>
                      </c:pt>
                      <c:pt idx="3069">
                        <c:v>0</c:v>
                      </c:pt>
                      <c:pt idx="3070">
                        <c:v>0</c:v>
                      </c:pt>
                      <c:pt idx="3071">
                        <c:v>0</c:v>
                      </c:pt>
                      <c:pt idx="3072">
                        <c:v>0</c:v>
                      </c:pt>
                      <c:pt idx="3073">
                        <c:v>0</c:v>
                      </c:pt>
                      <c:pt idx="3074">
                        <c:v>0</c:v>
                      </c:pt>
                      <c:pt idx="3075">
                        <c:v>0</c:v>
                      </c:pt>
                      <c:pt idx="3076">
                        <c:v>0</c:v>
                      </c:pt>
                      <c:pt idx="3077">
                        <c:v>0</c:v>
                      </c:pt>
                      <c:pt idx="3078">
                        <c:v>0</c:v>
                      </c:pt>
                      <c:pt idx="3079">
                        <c:v>0</c:v>
                      </c:pt>
                      <c:pt idx="3080">
                        <c:v>0</c:v>
                      </c:pt>
                      <c:pt idx="3081">
                        <c:v>0</c:v>
                      </c:pt>
                      <c:pt idx="3082">
                        <c:v>0</c:v>
                      </c:pt>
                      <c:pt idx="3083">
                        <c:v>0</c:v>
                      </c:pt>
                      <c:pt idx="3084">
                        <c:v>0</c:v>
                      </c:pt>
                      <c:pt idx="3085">
                        <c:v>0</c:v>
                      </c:pt>
                      <c:pt idx="3086">
                        <c:v>0</c:v>
                      </c:pt>
                      <c:pt idx="3087">
                        <c:v>0</c:v>
                      </c:pt>
                      <c:pt idx="3088">
                        <c:v>0</c:v>
                      </c:pt>
                      <c:pt idx="3089">
                        <c:v>0</c:v>
                      </c:pt>
                      <c:pt idx="3090">
                        <c:v>0</c:v>
                      </c:pt>
                      <c:pt idx="3091">
                        <c:v>0</c:v>
                      </c:pt>
                      <c:pt idx="3092">
                        <c:v>0</c:v>
                      </c:pt>
                      <c:pt idx="3093">
                        <c:v>0</c:v>
                      </c:pt>
                      <c:pt idx="3094">
                        <c:v>0</c:v>
                      </c:pt>
                      <c:pt idx="3095">
                        <c:v>0</c:v>
                      </c:pt>
                      <c:pt idx="3096">
                        <c:v>0</c:v>
                      </c:pt>
                      <c:pt idx="3097">
                        <c:v>0</c:v>
                      </c:pt>
                      <c:pt idx="3098">
                        <c:v>0</c:v>
                      </c:pt>
                      <c:pt idx="3099">
                        <c:v>0</c:v>
                      </c:pt>
                      <c:pt idx="3100">
                        <c:v>0</c:v>
                      </c:pt>
                      <c:pt idx="3101">
                        <c:v>0</c:v>
                      </c:pt>
                      <c:pt idx="3102">
                        <c:v>0</c:v>
                      </c:pt>
                      <c:pt idx="3103">
                        <c:v>0</c:v>
                      </c:pt>
                      <c:pt idx="3104">
                        <c:v>0</c:v>
                      </c:pt>
                      <c:pt idx="3105">
                        <c:v>0</c:v>
                      </c:pt>
                      <c:pt idx="3106">
                        <c:v>0</c:v>
                      </c:pt>
                      <c:pt idx="3107">
                        <c:v>0</c:v>
                      </c:pt>
                      <c:pt idx="3108">
                        <c:v>0</c:v>
                      </c:pt>
                      <c:pt idx="3109">
                        <c:v>0</c:v>
                      </c:pt>
                      <c:pt idx="3110">
                        <c:v>0</c:v>
                      </c:pt>
                      <c:pt idx="3111">
                        <c:v>0</c:v>
                      </c:pt>
                      <c:pt idx="3112">
                        <c:v>0</c:v>
                      </c:pt>
                      <c:pt idx="3113">
                        <c:v>0</c:v>
                      </c:pt>
                      <c:pt idx="3114">
                        <c:v>0</c:v>
                      </c:pt>
                      <c:pt idx="3115">
                        <c:v>0</c:v>
                      </c:pt>
                      <c:pt idx="3116">
                        <c:v>0</c:v>
                      </c:pt>
                      <c:pt idx="3117">
                        <c:v>0</c:v>
                      </c:pt>
                      <c:pt idx="3118">
                        <c:v>0</c:v>
                      </c:pt>
                      <c:pt idx="3119">
                        <c:v>0</c:v>
                      </c:pt>
                      <c:pt idx="3120">
                        <c:v>0</c:v>
                      </c:pt>
                      <c:pt idx="3121">
                        <c:v>0</c:v>
                      </c:pt>
                      <c:pt idx="3122">
                        <c:v>0</c:v>
                      </c:pt>
                      <c:pt idx="3123">
                        <c:v>0</c:v>
                      </c:pt>
                      <c:pt idx="3124">
                        <c:v>0</c:v>
                      </c:pt>
                      <c:pt idx="3125">
                        <c:v>0</c:v>
                      </c:pt>
                      <c:pt idx="3126">
                        <c:v>0</c:v>
                      </c:pt>
                      <c:pt idx="3127">
                        <c:v>0</c:v>
                      </c:pt>
                      <c:pt idx="3128">
                        <c:v>0</c:v>
                      </c:pt>
                      <c:pt idx="3129">
                        <c:v>0</c:v>
                      </c:pt>
                      <c:pt idx="3130">
                        <c:v>0</c:v>
                      </c:pt>
                      <c:pt idx="3131">
                        <c:v>0</c:v>
                      </c:pt>
                      <c:pt idx="3132">
                        <c:v>0</c:v>
                      </c:pt>
                      <c:pt idx="3133">
                        <c:v>0</c:v>
                      </c:pt>
                      <c:pt idx="3134">
                        <c:v>0</c:v>
                      </c:pt>
                      <c:pt idx="3135">
                        <c:v>0</c:v>
                      </c:pt>
                      <c:pt idx="3136">
                        <c:v>0</c:v>
                      </c:pt>
                      <c:pt idx="3137">
                        <c:v>0</c:v>
                      </c:pt>
                      <c:pt idx="3138">
                        <c:v>0</c:v>
                      </c:pt>
                      <c:pt idx="3139">
                        <c:v>0</c:v>
                      </c:pt>
                      <c:pt idx="3140">
                        <c:v>0</c:v>
                      </c:pt>
                      <c:pt idx="3141">
                        <c:v>0</c:v>
                      </c:pt>
                      <c:pt idx="3142">
                        <c:v>0</c:v>
                      </c:pt>
                      <c:pt idx="3143">
                        <c:v>0</c:v>
                      </c:pt>
                      <c:pt idx="3144">
                        <c:v>0</c:v>
                      </c:pt>
                      <c:pt idx="3145">
                        <c:v>0</c:v>
                      </c:pt>
                      <c:pt idx="3146">
                        <c:v>0</c:v>
                      </c:pt>
                      <c:pt idx="3147">
                        <c:v>0</c:v>
                      </c:pt>
                      <c:pt idx="3148">
                        <c:v>0</c:v>
                      </c:pt>
                      <c:pt idx="3149">
                        <c:v>0</c:v>
                      </c:pt>
                      <c:pt idx="3150">
                        <c:v>0</c:v>
                      </c:pt>
                      <c:pt idx="3151">
                        <c:v>0</c:v>
                      </c:pt>
                      <c:pt idx="3152">
                        <c:v>0</c:v>
                      </c:pt>
                      <c:pt idx="3153">
                        <c:v>0</c:v>
                      </c:pt>
                      <c:pt idx="3154">
                        <c:v>0</c:v>
                      </c:pt>
                      <c:pt idx="3155">
                        <c:v>0</c:v>
                      </c:pt>
                      <c:pt idx="3156">
                        <c:v>0</c:v>
                      </c:pt>
                      <c:pt idx="3157">
                        <c:v>0</c:v>
                      </c:pt>
                      <c:pt idx="3158">
                        <c:v>0</c:v>
                      </c:pt>
                      <c:pt idx="3159">
                        <c:v>0</c:v>
                      </c:pt>
                      <c:pt idx="3160">
                        <c:v>0</c:v>
                      </c:pt>
                      <c:pt idx="3161">
                        <c:v>0</c:v>
                      </c:pt>
                      <c:pt idx="3162">
                        <c:v>0</c:v>
                      </c:pt>
                      <c:pt idx="3163">
                        <c:v>0</c:v>
                      </c:pt>
                      <c:pt idx="3164">
                        <c:v>0</c:v>
                      </c:pt>
                      <c:pt idx="3165">
                        <c:v>0</c:v>
                      </c:pt>
                      <c:pt idx="3166">
                        <c:v>0</c:v>
                      </c:pt>
                      <c:pt idx="3167">
                        <c:v>0</c:v>
                      </c:pt>
                      <c:pt idx="3168">
                        <c:v>0</c:v>
                      </c:pt>
                      <c:pt idx="3169">
                        <c:v>0</c:v>
                      </c:pt>
                      <c:pt idx="3170">
                        <c:v>0</c:v>
                      </c:pt>
                      <c:pt idx="3171">
                        <c:v>0</c:v>
                      </c:pt>
                      <c:pt idx="3172">
                        <c:v>0</c:v>
                      </c:pt>
                      <c:pt idx="3173">
                        <c:v>0</c:v>
                      </c:pt>
                      <c:pt idx="3174">
                        <c:v>0</c:v>
                      </c:pt>
                      <c:pt idx="3175">
                        <c:v>0</c:v>
                      </c:pt>
                      <c:pt idx="3176">
                        <c:v>0</c:v>
                      </c:pt>
                      <c:pt idx="3177">
                        <c:v>0</c:v>
                      </c:pt>
                      <c:pt idx="3178">
                        <c:v>0</c:v>
                      </c:pt>
                      <c:pt idx="3179">
                        <c:v>0</c:v>
                      </c:pt>
                      <c:pt idx="3180">
                        <c:v>0</c:v>
                      </c:pt>
                      <c:pt idx="3181">
                        <c:v>0</c:v>
                      </c:pt>
                      <c:pt idx="3182">
                        <c:v>0</c:v>
                      </c:pt>
                      <c:pt idx="3183">
                        <c:v>0</c:v>
                      </c:pt>
                      <c:pt idx="3184">
                        <c:v>0</c:v>
                      </c:pt>
                      <c:pt idx="3185">
                        <c:v>0</c:v>
                      </c:pt>
                      <c:pt idx="3186">
                        <c:v>0</c:v>
                      </c:pt>
                      <c:pt idx="3187">
                        <c:v>0</c:v>
                      </c:pt>
                      <c:pt idx="3188">
                        <c:v>0</c:v>
                      </c:pt>
                      <c:pt idx="3189">
                        <c:v>0</c:v>
                      </c:pt>
                      <c:pt idx="3190">
                        <c:v>0</c:v>
                      </c:pt>
                      <c:pt idx="3191">
                        <c:v>0</c:v>
                      </c:pt>
                      <c:pt idx="3192">
                        <c:v>0</c:v>
                      </c:pt>
                      <c:pt idx="3193">
                        <c:v>0</c:v>
                      </c:pt>
                      <c:pt idx="3194">
                        <c:v>0</c:v>
                      </c:pt>
                      <c:pt idx="3195">
                        <c:v>0</c:v>
                      </c:pt>
                      <c:pt idx="3196">
                        <c:v>0</c:v>
                      </c:pt>
                      <c:pt idx="3197">
                        <c:v>0</c:v>
                      </c:pt>
                      <c:pt idx="3198">
                        <c:v>0</c:v>
                      </c:pt>
                      <c:pt idx="3199">
                        <c:v>0</c:v>
                      </c:pt>
                      <c:pt idx="3200">
                        <c:v>0</c:v>
                      </c:pt>
                      <c:pt idx="3201">
                        <c:v>0</c:v>
                      </c:pt>
                      <c:pt idx="3202">
                        <c:v>0</c:v>
                      </c:pt>
                      <c:pt idx="3203">
                        <c:v>0</c:v>
                      </c:pt>
                      <c:pt idx="3204">
                        <c:v>0</c:v>
                      </c:pt>
                      <c:pt idx="3205">
                        <c:v>0</c:v>
                      </c:pt>
                      <c:pt idx="3206">
                        <c:v>0</c:v>
                      </c:pt>
                      <c:pt idx="3207">
                        <c:v>0</c:v>
                      </c:pt>
                      <c:pt idx="3208">
                        <c:v>0</c:v>
                      </c:pt>
                      <c:pt idx="3209">
                        <c:v>0</c:v>
                      </c:pt>
                      <c:pt idx="3210">
                        <c:v>0</c:v>
                      </c:pt>
                      <c:pt idx="3211">
                        <c:v>0</c:v>
                      </c:pt>
                      <c:pt idx="3212">
                        <c:v>0</c:v>
                      </c:pt>
                      <c:pt idx="3213">
                        <c:v>0</c:v>
                      </c:pt>
                      <c:pt idx="3214">
                        <c:v>0</c:v>
                      </c:pt>
                      <c:pt idx="3215">
                        <c:v>0</c:v>
                      </c:pt>
                      <c:pt idx="3216">
                        <c:v>0</c:v>
                      </c:pt>
                      <c:pt idx="3217">
                        <c:v>0</c:v>
                      </c:pt>
                      <c:pt idx="3218">
                        <c:v>0</c:v>
                      </c:pt>
                      <c:pt idx="3219">
                        <c:v>0</c:v>
                      </c:pt>
                      <c:pt idx="3220">
                        <c:v>0</c:v>
                      </c:pt>
                      <c:pt idx="3221">
                        <c:v>0</c:v>
                      </c:pt>
                      <c:pt idx="3222">
                        <c:v>0</c:v>
                      </c:pt>
                      <c:pt idx="3223">
                        <c:v>0</c:v>
                      </c:pt>
                      <c:pt idx="3224">
                        <c:v>0</c:v>
                      </c:pt>
                      <c:pt idx="3225">
                        <c:v>0</c:v>
                      </c:pt>
                      <c:pt idx="3226">
                        <c:v>0</c:v>
                      </c:pt>
                      <c:pt idx="3227">
                        <c:v>0</c:v>
                      </c:pt>
                      <c:pt idx="3228">
                        <c:v>0</c:v>
                      </c:pt>
                      <c:pt idx="3229">
                        <c:v>0</c:v>
                      </c:pt>
                      <c:pt idx="3230">
                        <c:v>0</c:v>
                      </c:pt>
                      <c:pt idx="3231">
                        <c:v>0</c:v>
                      </c:pt>
                      <c:pt idx="3232">
                        <c:v>0</c:v>
                      </c:pt>
                      <c:pt idx="3233">
                        <c:v>0</c:v>
                      </c:pt>
                      <c:pt idx="3234">
                        <c:v>0</c:v>
                      </c:pt>
                      <c:pt idx="3235">
                        <c:v>0</c:v>
                      </c:pt>
                      <c:pt idx="3236">
                        <c:v>0</c:v>
                      </c:pt>
                      <c:pt idx="3237">
                        <c:v>0</c:v>
                      </c:pt>
                      <c:pt idx="3238">
                        <c:v>0</c:v>
                      </c:pt>
                      <c:pt idx="3239">
                        <c:v>0</c:v>
                      </c:pt>
                      <c:pt idx="3240">
                        <c:v>0</c:v>
                      </c:pt>
                      <c:pt idx="3241">
                        <c:v>0</c:v>
                      </c:pt>
                      <c:pt idx="3242">
                        <c:v>0</c:v>
                      </c:pt>
                      <c:pt idx="3243">
                        <c:v>0</c:v>
                      </c:pt>
                      <c:pt idx="3244">
                        <c:v>0</c:v>
                      </c:pt>
                      <c:pt idx="3245">
                        <c:v>0</c:v>
                      </c:pt>
                      <c:pt idx="3246">
                        <c:v>0</c:v>
                      </c:pt>
                      <c:pt idx="3247">
                        <c:v>0</c:v>
                      </c:pt>
                      <c:pt idx="3248">
                        <c:v>0</c:v>
                      </c:pt>
                      <c:pt idx="3249">
                        <c:v>0</c:v>
                      </c:pt>
                      <c:pt idx="3250">
                        <c:v>0</c:v>
                      </c:pt>
                      <c:pt idx="3251">
                        <c:v>0</c:v>
                      </c:pt>
                      <c:pt idx="3252">
                        <c:v>0</c:v>
                      </c:pt>
                      <c:pt idx="3253">
                        <c:v>0</c:v>
                      </c:pt>
                      <c:pt idx="3254">
                        <c:v>0</c:v>
                      </c:pt>
                      <c:pt idx="3255">
                        <c:v>0</c:v>
                      </c:pt>
                      <c:pt idx="3256">
                        <c:v>0</c:v>
                      </c:pt>
                      <c:pt idx="3257">
                        <c:v>0</c:v>
                      </c:pt>
                      <c:pt idx="3258">
                        <c:v>0</c:v>
                      </c:pt>
                      <c:pt idx="3259">
                        <c:v>0</c:v>
                      </c:pt>
                      <c:pt idx="3260">
                        <c:v>0</c:v>
                      </c:pt>
                      <c:pt idx="3261">
                        <c:v>0</c:v>
                      </c:pt>
                      <c:pt idx="3262">
                        <c:v>0</c:v>
                      </c:pt>
                      <c:pt idx="3263">
                        <c:v>0</c:v>
                      </c:pt>
                      <c:pt idx="3264">
                        <c:v>0</c:v>
                      </c:pt>
                      <c:pt idx="3265">
                        <c:v>0</c:v>
                      </c:pt>
                      <c:pt idx="3266">
                        <c:v>0</c:v>
                      </c:pt>
                      <c:pt idx="3267">
                        <c:v>0</c:v>
                      </c:pt>
                      <c:pt idx="3268">
                        <c:v>0</c:v>
                      </c:pt>
                      <c:pt idx="3269">
                        <c:v>0</c:v>
                      </c:pt>
                      <c:pt idx="3270">
                        <c:v>0</c:v>
                      </c:pt>
                      <c:pt idx="3271">
                        <c:v>0</c:v>
                      </c:pt>
                      <c:pt idx="3272">
                        <c:v>0</c:v>
                      </c:pt>
                      <c:pt idx="3273">
                        <c:v>0</c:v>
                      </c:pt>
                      <c:pt idx="3274">
                        <c:v>0</c:v>
                      </c:pt>
                      <c:pt idx="3275">
                        <c:v>0</c:v>
                      </c:pt>
                      <c:pt idx="3276">
                        <c:v>0</c:v>
                      </c:pt>
                      <c:pt idx="3277">
                        <c:v>0</c:v>
                      </c:pt>
                      <c:pt idx="3278">
                        <c:v>0</c:v>
                      </c:pt>
                      <c:pt idx="3279">
                        <c:v>0</c:v>
                      </c:pt>
                      <c:pt idx="3280">
                        <c:v>0</c:v>
                      </c:pt>
                      <c:pt idx="3281">
                        <c:v>0</c:v>
                      </c:pt>
                      <c:pt idx="3282">
                        <c:v>0</c:v>
                      </c:pt>
                      <c:pt idx="3283">
                        <c:v>0</c:v>
                      </c:pt>
                      <c:pt idx="3284">
                        <c:v>0</c:v>
                      </c:pt>
                      <c:pt idx="3285">
                        <c:v>0</c:v>
                      </c:pt>
                      <c:pt idx="3286">
                        <c:v>0</c:v>
                      </c:pt>
                      <c:pt idx="3287">
                        <c:v>0</c:v>
                      </c:pt>
                      <c:pt idx="3288">
                        <c:v>0</c:v>
                      </c:pt>
                      <c:pt idx="3289">
                        <c:v>0</c:v>
                      </c:pt>
                      <c:pt idx="3290">
                        <c:v>0</c:v>
                      </c:pt>
                      <c:pt idx="3291">
                        <c:v>0</c:v>
                      </c:pt>
                      <c:pt idx="3292">
                        <c:v>0</c:v>
                      </c:pt>
                      <c:pt idx="3293">
                        <c:v>0</c:v>
                      </c:pt>
                      <c:pt idx="3294">
                        <c:v>0</c:v>
                      </c:pt>
                      <c:pt idx="3295">
                        <c:v>0</c:v>
                      </c:pt>
                      <c:pt idx="3296">
                        <c:v>0</c:v>
                      </c:pt>
                      <c:pt idx="3297">
                        <c:v>0</c:v>
                      </c:pt>
                      <c:pt idx="3298">
                        <c:v>0</c:v>
                      </c:pt>
                      <c:pt idx="3299">
                        <c:v>0</c:v>
                      </c:pt>
                      <c:pt idx="3300">
                        <c:v>0</c:v>
                      </c:pt>
                      <c:pt idx="3301">
                        <c:v>0</c:v>
                      </c:pt>
                      <c:pt idx="3302">
                        <c:v>0</c:v>
                      </c:pt>
                      <c:pt idx="3303">
                        <c:v>0</c:v>
                      </c:pt>
                      <c:pt idx="3304">
                        <c:v>0</c:v>
                      </c:pt>
                      <c:pt idx="3305">
                        <c:v>0</c:v>
                      </c:pt>
                      <c:pt idx="3306">
                        <c:v>0</c:v>
                      </c:pt>
                      <c:pt idx="3307">
                        <c:v>0</c:v>
                      </c:pt>
                      <c:pt idx="3308">
                        <c:v>0</c:v>
                      </c:pt>
                      <c:pt idx="3309">
                        <c:v>0</c:v>
                      </c:pt>
                      <c:pt idx="3310">
                        <c:v>0</c:v>
                      </c:pt>
                      <c:pt idx="3311">
                        <c:v>0</c:v>
                      </c:pt>
                      <c:pt idx="3312">
                        <c:v>0</c:v>
                      </c:pt>
                      <c:pt idx="3313">
                        <c:v>0</c:v>
                      </c:pt>
                      <c:pt idx="3314">
                        <c:v>0</c:v>
                      </c:pt>
                      <c:pt idx="3315">
                        <c:v>0</c:v>
                      </c:pt>
                      <c:pt idx="3316">
                        <c:v>0</c:v>
                      </c:pt>
                      <c:pt idx="3317">
                        <c:v>0</c:v>
                      </c:pt>
                      <c:pt idx="3318">
                        <c:v>0</c:v>
                      </c:pt>
                      <c:pt idx="3319">
                        <c:v>0</c:v>
                      </c:pt>
                      <c:pt idx="3320">
                        <c:v>0</c:v>
                      </c:pt>
                      <c:pt idx="3321">
                        <c:v>0</c:v>
                      </c:pt>
                      <c:pt idx="3322">
                        <c:v>0</c:v>
                      </c:pt>
                      <c:pt idx="3323">
                        <c:v>0</c:v>
                      </c:pt>
                      <c:pt idx="3324">
                        <c:v>0</c:v>
                      </c:pt>
                      <c:pt idx="3325">
                        <c:v>0</c:v>
                      </c:pt>
                      <c:pt idx="3326">
                        <c:v>0</c:v>
                      </c:pt>
                      <c:pt idx="3327">
                        <c:v>0</c:v>
                      </c:pt>
                      <c:pt idx="3328">
                        <c:v>0</c:v>
                      </c:pt>
                      <c:pt idx="3329">
                        <c:v>0</c:v>
                      </c:pt>
                      <c:pt idx="3330">
                        <c:v>0</c:v>
                      </c:pt>
                      <c:pt idx="3331">
                        <c:v>0</c:v>
                      </c:pt>
                      <c:pt idx="3332">
                        <c:v>0</c:v>
                      </c:pt>
                      <c:pt idx="3333">
                        <c:v>0</c:v>
                      </c:pt>
                      <c:pt idx="3334">
                        <c:v>0</c:v>
                      </c:pt>
                      <c:pt idx="3335">
                        <c:v>0</c:v>
                      </c:pt>
                      <c:pt idx="3336">
                        <c:v>0</c:v>
                      </c:pt>
                      <c:pt idx="3337">
                        <c:v>0</c:v>
                      </c:pt>
                      <c:pt idx="3338">
                        <c:v>0</c:v>
                      </c:pt>
                      <c:pt idx="3339">
                        <c:v>0</c:v>
                      </c:pt>
                      <c:pt idx="3340">
                        <c:v>0</c:v>
                      </c:pt>
                      <c:pt idx="3341">
                        <c:v>0</c:v>
                      </c:pt>
                      <c:pt idx="3342">
                        <c:v>0</c:v>
                      </c:pt>
                      <c:pt idx="3343">
                        <c:v>0</c:v>
                      </c:pt>
                      <c:pt idx="3344">
                        <c:v>0</c:v>
                      </c:pt>
                      <c:pt idx="3345">
                        <c:v>0</c:v>
                      </c:pt>
                      <c:pt idx="3346">
                        <c:v>0</c:v>
                      </c:pt>
                      <c:pt idx="3347">
                        <c:v>0</c:v>
                      </c:pt>
                      <c:pt idx="3348">
                        <c:v>0</c:v>
                      </c:pt>
                      <c:pt idx="3349">
                        <c:v>0</c:v>
                      </c:pt>
                      <c:pt idx="3350">
                        <c:v>0</c:v>
                      </c:pt>
                      <c:pt idx="3351">
                        <c:v>0</c:v>
                      </c:pt>
                      <c:pt idx="3352">
                        <c:v>0</c:v>
                      </c:pt>
                      <c:pt idx="3353">
                        <c:v>0</c:v>
                      </c:pt>
                      <c:pt idx="3354">
                        <c:v>0</c:v>
                      </c:pt>
                      <c:pt idx="3355">
                        <c:v>0</c:v>
                      </c:pt>
                      <c:pt idx="3356">
                        <c:v>0</c:v>
                      </c:pt>
                      <c:pt idx="3357">
                        <c:v>0</c:v>
                      </c:pt>
                      <c:pt idx="3358">
                        <c:v>0</c:v>
                      </c:pt>
                      <c:pt idx="3359">
                        <c:v>0</c:v>
                      </c:pt>
                      <c:pt idx="3360">
                        <c:v>0</c:v>
                      </c:pt>
                      <c:pt idx="3361">
                        <c:v>0</c:v>
                      </c:pt>
                      <c:pt idx="3362">
                        <c:v>0</c:v>
                      </c:pt>
                      <c:pt idx="3363">
                        <c:v>0</c:v>
                      </c:pt>
                      <c:pt idx="3364">
                        <c:v>0</c:v>
                      </c:pt>
                      <c:pt idx="3365">
                        <c:v>0</c:v>
                      </c:pt>
                      <c:pt idx="3366">
                        <c:v>0</c:v>
                      </c:pt>
                      <c:pt idx="3367">
                        <c:v>0</c:v>
                      </c:pt>
                      <c:pt idx="3368">
                        <c:v>0</c:v>
                      </c:pt>
                      <c:pt idx="3369">
                        <c:v>0</c:v>
                      </c:pt>
                      <c:pt idx="3370">
                        <c:v>0</c:v>
                      </c:pt>
                      <c:pt idx="3371">
                        <c:v>0</c:v>
                      </c:pt>
                      <c:pt idx="3372">
                        <c:v>0</c:v>
                      </c:pt>
                      <c:pt idx="3373">
                        <c:v>0</c:v>
                      </c:pt>
                      <c:pt idx="3374">
                        <c:v>0</c:v>
                      </c:pt>
                      <c:pt idx="3375">
                        <c:v>0</c:v>
                      </c:pt>
                      <c:pt idx="3376">
                        <c:v>0</c:v>
                      </c:pt>
                      <c:pt idx="3377">
                        <c:v>0</c:v>
                      </c:pt>
                      <c:pt idx="3378">
                        <c:v>0</c:v>
                      </c:pt>
                      <c:pt idx="3379">
                        <c:v>0</c:v>
                      </c:pt>
                      <c:pt idx="3380">
                        <c:v>0</c:v>
                      </c:pt>
                      <c:pt idx="3381">
                        <c:v>0</c:v>
                      </c:pt>
                      <c:pt idx="3382">
                        <c:v>0</c:v>
                      </c:pt>
                      <c:pt idx="3383">
                        <c:v>0</c:v>
                      </c:pt>
                      <c:pt idx="3384">
                        <c:v>0</c:v>
                      </c:pt>
                      <c:pt idx="3385">
                        <c:v>0</c:v>
                      </c:pt>
                      <c:pt idx="3386">
                        <c:v>0</c:v>
                      </c:pt>
                      <c:pt idx="3387">
                        <c:v>0</c:v>
                      </c:pt>
                      <c:pt idx="3388">
                        <c:v>0</c:v>
                      </c:pt>
                      <c:pt idx="3389">
                        <c:v>0</c:v>
                      </c:pt>
                      <c:pt idx="3390">
                        <c:v>0</c:v>
                      </c:pt>
                      <c:pt idx="3391">
                        <c:v>0</c:v>
                      </c:pt>
                      <c:pt idx="3392">
                        <c:v>0</c:v>
                      </c:pt>
                      <c:pt idx="3393">
                        <c:v>0</c:v>
                      </c:pt>
                      <c:pt idx="3394">
                        <c:v>0</c:v>
                      </c:pt>
                      <c:pt idx="3395">
                        <c:v>0</c:v>
                      </c:pt>
                      <c:pt idx="3396">
                        <c:v>0</c:v>
                      </c:pt>
                      <c:pt idx="3397">
                        <c:v>0</c:v>
                      </c:pt>
                      <c:pt idx="3398">
                        <c:v>0</c:v>
                      </c:pt>
                      <c:pt idx="3399">
                        <c:v>0</c:v>
                      </c:pt>
                      <c:pt idx="3400">
                        <c:v>0</c:v>
                      </c:pt>
                      <c:pt idx="3401">
                        <c:v>0</c:v>
                      </c:pt>
                      <c:pt idx="3402">
                        <c:v>0</c:v>
                      </c:pt>
                      <c:pt idx="3403">
                        <c:v>0</c:v>
                      </c:pt>
                      <c:pt idx="3404">
                        <c:v>0</c:v>
                      </c:pt>
                      <c:pt idx="3405">
                        <c:v>0</c:v>
                      </c:pt>
                      <c:pt idx="3406">
                        <c:v>0</c:v>
                      </c:pt>
                      <c:pt idx="3407">
                        <c:v>0</c:v>
                      </c:pt>
                      <c:pt idx="3408">
                        <c:v>0</c:v>
                      </c:pt>
                      <c:pt idx="3409">
                        <c:v>0</c:v>
                      </c:pt>
                      <c:pt idx="3410">
                        <c:v>0</c:v>
                      </c:pt>
                      <c:pt idx="3411">
                        <c:v>0</c:v>
                      </c:pt>
                      <c:pt idx="3412">
                        <c:v>0</c:v>
                      </c:pt>
                      <c:pt idx="3413">
                        <c:v>0</c:v>
                      </c:pt>
                      <c:pt idx="3414">
                        <c:v>0</c:v>
                      </c:pt>
                      <c:pt idx="3415">
                        <c:v>0</c:v>
                      </c:pt>
                      <c:pt idx="3416">
                        <c:v>0</c:v>
                      </c:pt>
                      <c:pt idx="3417">
                        <c:v>0</c:v>
                      </c:pt>
                      <c:pt idx="3418">
                        <c:v>0</c:v>
                      </c:pt>
                      <c:pt idx="3419">
                        <c:v>0</c:v>
                      </c:pt>
                      <c:pt idx="3420">
                        <c:v>0</c:v>
                      </c:pt>
                      <c:pt idx="3421">
                        <c:v>0</c:v>
                      </c:pt>
                      <c:pt idx="3422">
                        <c:v>0</c:v>
                      </c:pt>
                      <c:pt idx="3423">
                        <c:v>0</c:v>
                      </c:pt>
                      <c:pt idx="3424">
                        <c:v>0</c:v>
                      </c:pt>
                      <c:pt idx="3425">
                        <c:v>0</c:v>
                      </c:pt>
                      <c:pt idx="3426">
                        <c:v>0</c:v>
                      </c:pt>
                      <c:pt idx="3427">
                        <c:v>0</c:v>
                      </c:pt>
                      <c:pt idx="3428">
                        <c:v>0</c:v>
                      </c:pt>
                      <c:pt idx="3429">
                        <c:v>0</c:v>
                      </c:pt>
                      <c:pt idx="3430">
                        <c:v>0</c:v>
                      </c:pt>
                      <c:pt idx="3431">
                        <c:v>0</c:v>
                      </c:pt>
                      <c:pt idx="3432">
                        <c:v>0</c:v>
                      </c:pt>
                      <c:pt idx="3433">
                        <c:v>0</c:v>
                      </c:pt>
                      <c:pt idx="3434">
                        <c:v>0</c:v>
                      </c:pt>
                      <c:pt idx="3435">
                        <c:v>0</c:v>
                      </c:pt>
                      <c:pt idx="3436">
                        <c:v>0</c:v>
                      </c:pt>
                      <c:pt idx="3437">
                        <c:v>0</c:v>
                      </c:pt>
                      <c:pt idx="3438">
                        <c:v>0</c:v>
                      </c:pt>
                      <c:pt idx="3439">
                        <c:v>0</c:v>
                      </c:pt>
                      <c:pt idx="3440">
                        <c:v>0</c:v>
                      </c:pt>
                      <c:pt idx="3441">
                        <c:v>0</c:v>
                      </c:pt>
                      <c:pt idx="3442">
                        <c:v>0</c:v>
                      </c:pt>
                      <c:pt idx="3443">
                        <c:v>0</c:v>
                      </c:pt>
                      <c:pt idx="3444">
                        <c:v>0</c:v>
                      </c:pt>
                      <c:pt idx="3445">
                        <c:v>0</c:v>
                      </c:pt>
                      <c:pt idx="3446">
                        <c:v>0</c:v>
                      </c:pt>
                      <c:pt idx="3447">
                        <c:v>0</c:v>
                      </c:pt>
                      <c:pt idx="3448">
                        <c:v>0</c:v>
                      </c:pt>
                      <c:pt idx="3449">
                        <c:v>0</c:v>
                      </c:pt>
                      <c:pt idx="3450">
                        <c:v>0</c:v>
                      </c:pt>
                      <c:pt idx="3451">
                        <c:v>0</c:v>
                      </c:pt>
                      <c:pt idx="3452">
                        <c:v>0</c:v>
                      </c:pt>
                      <c:pt idx="3453">
                        <c:v>0</c:v>
                      </c:pt>
                      <c:pt idx="3454">
                        <c:v>0</c:v>
                      </c:pt>
                      <c:pt idx="3455">
                        <c:v>0</c:v>
                      </c:pt>
                      <c:pt idx="3456">
                        <c:v>0</c:v>
                      </c:pt>
                      <c:pt idx="3457">
                        <c:v>0</c:v>
                      </c:pt>
                      <c:pt idx="3458">
                        <c:v>0</c:v>
                      </c:pt>
                      <c:pt idx="3459">
                        <c:v>0</c:v>
                      </c:pt>
                      <c:pt idx="3460">
                        <c:v>0</c:v>
                      </c:pt>
                      <c:pt idx="3461">
                        <c:v>0</c:v>
                      </c:pt>
                      <c:pt idx="3462">
                        <c:v>0</c:v>
                      </c:pt>
                      <c:pt idx="3463">
                        <c:v>0</c:v>
                      </c:pt>
                      <c:pt idx="3464">
                        <c:v>0</c:v>
                      </c:pt>
                      <c:pt idx="3465">
                        <c:v>0</c:v>
                      </c:pt>
                      <c:pt idx="3466">
                        <c:v>0</c:v>
                      </c:pt>
                      <c:pt idx="3467">
                        <c:v>0</c:v>
                      </c:pt>
                      <c:pt idx="3468">
                        <c:v>0</c:v>
                      </c:pt>
                      <c:pt idx="3469">
                        <c:v>0</c:v>
                      </c:pt>
                      <c:pt idx="3470">
                        <c:v>0</c:v>
                      </c:pt>
                      <c:pt idx="3471">
                        <c:v>0</c:v>
                      </c:pt>
                      <c:pt idx="3472">
                        <c:v>0</c:v>
                      </c:pt>
                      <c:pt idx="3473">
                        <c:v>0</c:v>
                      </c:pt>
                      <c:pt idx="3474">
                        <c:v>0</c:v>
                      </c:pt>
                      <c:pt idx="3475">
                        <c:v>0</c:v>
                      </c:pt>
                      <c:pt idx="3476">
                        <c:v>0</c:v>
                      </c:pt>
                      <c:pt idx="3477">
                        <c:v>0</c:v>
                      </c:pt>
                      <c:pt idx="3478">
                        <c:v>0</c:v>
                      </c:pt>
                      <c:pt idx="3479">
                        <c:v>0</c:v>
                      </c:pt>
                      <c:pt idx="3480">
                        <c:v>0</c:v>
                      </c:pt>
                      <c:pt idx="3481">
                        <c:v>0</c:v>
                      </c:pt>
                      <c:pt idx="3482">
                        <c:v>0</c:v>
                      </c:pt>
                      <c:pt idx="3483">
                        <c:v>0</c:v>
                      </c:pt>
                      <c:pt idx="3484">
                        <c:v>0</c:v>
                      </c:pt>
                      <c:pt idx="3485">
                        <c:v>0</c:v>
                      </c:pt>
                      <c:pt idx="3486">
                        <c:v>0</c:v>
                      </c:pt>
                      <c:pt idx="3487">
                        <c:v>0</c:v>
                      </c:pt>
                      <c:pt idx="3488">
                        <c:v>0</c:v>
                      </c:pt>
                      <c:pt idx="3489">
                        <c:v>0</c:v>
                      </c:pt>
                      <c:pt idx="3490">
                        <c:v>0</c:v>
                      </c:pt>
                      <c:pt idx="3491">
                        <c:v>0</c:v>
                      </c:pt>
                      <c:pt idx="3492">
                        <c:v>0</c:v>
                      </c:pt>
                      <c:pt idx="3493">
                        <c:v>0</c:v>
                      </c:pt>
                      <c:pt idx="3494">
                        <c:v>0</c:v>
                      </c:pt>
                      <c:pt idx="3495">
                        <c:v>0</c:v>
                      </c:pt>
                      <c:pt idx="3496">
                        <c:v>0</c:v>
                      </c:pt>
                      <c:pt idx="3497">
                        <c:v>0</c:v>
                      </c:pt>
                      <c:pt idx="3498">
                        <c:v>0</c:v>
                      </c:pt>
                      <c:pt idx="3499">
                        <c:v>0</c:v>
                      </c:pt>
                      <c:pt idx="3500">
                        <c:v>0</c:v>
                      </c:pt>
                      <c:pt idx="3501">
                        <c:v>0</c:v>
                      </c:pt>
                      <c:pt idx="3502">
                        <c:v>0</c:v>
                      </c:pt>
                      <c:pt idx="3503">
                        <c:v>0</c:v>
                      </c:pt>
                      <c:pt idx="3504">
                        <c:v>0</c:v>
                      </c:pt>
                      <c:pt idx="3505">
                        <c:v>0</c:v>
                      </c:pt>
                      <c:pt idx="3506">
                        <c:v>0</c:v>
                      </c:pt>
                      <c:pt idx="3507">
                        <c:v>0</c:v>
                      </c:pt>
                      <c:pt idx="3508">
                        <c:v>0</c:v>
                      </c:pt>
                      <c:pt idx="3509">
                        <c:v>0</c:v>
                      </c:pt>
                      <c:pt idx="3510">
                        <c:v>0</c:v>
                      </c:pt>
                      <c:pt idx="3511">
                        <c:v>0</c:v>
                      </c:pt>
                      <c:pt idx="3512">
                        <c:v>0</c:v>
                      </c:pt>
                      <c:pt idx="3513">
                        <c:v>0</c:v>
                      </c:pt>
                      <c:pt idx="3514">
                        <c:v>0</c:v>
                      </c:pt>
                      <c:pt idx="3515">
                        <c:v>0</c:v>
                      </c:pt>
                      <c:pt idx="3516">
                        <c:v>0</c:v>
                      </c:pt>
                      <c:pt idx="3517">
                        <c:v>0</c:v>
                      </c:pt>
                      <c:pt idx="3518">
                        <c:v>0</c:v>
                      </c:pt>
                      <c:pt idx="3519">
                        <c:v>0</c:v>
                      </c:pt>
                      <c:pt idx="3520">
                        <c:v>0</c:v>
                      </c:pt>
                      <c:pt idx="3521">
                        <c:v>0</c:v>
                      </c:pt>
                      <c:pt idx="3522">
                        <c:v>0</c:v>
                      </c:pt>
                      <c:pt idx="3523">
                        <c:v>0</c:v>
                      </c:pt>
                      <c:pt idx="3524">
                        <c:v>0</c:v>
                      </c:pt>
                      <c:pt idx="3525">
                        <c:v>0</c:v>
                      </c:pt>
                      <c:pt idx="3526">
                        <c:v>0</c:v>
                      </c:pt>
                      <c:pt idx="3527">
                        <c:v>0</c:v>
                      </c:pt>
                      <c:pt idx="3528">
                        <c:v>0</c:v>
                      </c:pt>
                      <c:pt idx="3529">
                        <c:v>0</c:v>
                      </c:pt>
                      <c:pt idx="3530">
                        <c:v>0</c:v>
                      </c:pt>
                      <c:pt idx="3531">
                        <c:v>0</c:v>
                      </c:pt>
                      <c:pt idx="3532">
                        <c:v>0</c:v>
                      </c:pt>
                      <c:pt idx="3533">
                        <c:v>0</c:v>
                      </c:pt>
                      <c:pt idx="3534">
                        <c:v>0</c:v>
                      </c:pt>
                      <c:pt idx="3535">
                        <c:v>0</c:v>
                      </c:pt>
                      <c:pt idx="3536">
                        <c:v>0</c:v>
                      </c:pt>
                      <c:pt idx="3537">
                        <c:v>0</c:v>
                      </c:pt>
                      <c:pt idx="3538">
                        <c:v>0</c:v>
                      </c:pt>
                      <c:pt idx="3539">
                        <c:v>0</c:v>
                      </c:pt>
                      <c:pt idx="3540">
                        <c:v>0</c:v>
                      </c:pt>
                      <c:pt idx="3541">
                        <c:v>0</c:v>
                      </c:pt>
                      <c:pt idx="3542">
                        <c:v>0</c:v>
                      </c:pt>
                      <c:pt idx="3543">
                        <c:v>0</c:v>
                      </c:pt>
                      <c:pt idx="3544">
                        <c:v>0</c:v>
                      </c:pt>
                      <c:pt idx="3545">
                        <c:v>0</c:v>
                      </c:pt>
                      <c:pt idx="3546">
                        <c:v>0</c:v>
                      </c:pt>
                      <c:pt idx="3547">
                        <c:v>0</c:v>
                      </c:pt>
                      <c:pt idx="3548">
                        <c:v>0</c:v>
                      </c:pt>
                      <c:pt idx="3549">
                        <c:v>0</c:v>
                      </c:pt>
                      <c:pt idx="3550">
                        <c:v>0</c:v>
                      </c:pt>
                      <c:pt idx="3551">
                        <c:v>0</c:v>
                      </c:pt>
                      <c:pt idx="3552">
                        <c:v>0</c:v>
                      </c:pt>
                      <c:pt idx="3553">
                        <c:v>0</c:v>
                      </c:pt>
                      <c:pt idx="3554">
                        <c:v>0</c:v>
                      </c:pt>
                      <c:pt idx="3555">
                        <c:v>0</c:v>
                      </c:pt>
                      <c:pt idx="3556">
                        <c:v>0</c:v>
                      </c:pt>
                      <c:pt idx="3557">
                        <c:v>0</c:v>
                      </c:pt>
                      <c:pt idx="3558">
                        <c:v>0</c:v>
                      </c:pt>
                      <c:pt idx="3559">
                        <c:v>0</c:v>
                      </c:pt>
                      <c:pt idx="3560">
                        <c:v>0</c:v>
                      </c:pt>
                      <c:pt idx="3561">
                        <c:v>0</c:v>
                      </c:pt>
                      <c:pt idx="3562">
                        <c:v>0</c:v>
                      </c:pt>
                      <c:pt idx="3563">
                        <c:v>0</c:v>
                      </c:pt>
                      <c:pt idx="3564">
                        <c:v>0</c:v>
                      </c:pt>
                      <c:pt idx="3565">
                        <c:v>0</c:v>
                      </c:pt>
                      <c:pt idx="3566">
                        <c:v>0</c:v>
                      </c:pt>
                      <c:pt idx="3567">
                        <c:v>0</c:v>
                      </c:pt>
                      <c:pt idx="3568">
                        <c:v>0</c:v>
                      </c:pt>
                      <c:pt idx="3569">
                        <c:v>0</c:v>
                      </c:pt>
                      <c:pt idx="3570">
                        <c:v>0</c:v>
                      </c:pt>
                      <c:pt idx="3571">
                        <c:v>0</c:v>
                      </c:pt>
                      <c:pt idx="3572">
                        <c:v>0</c:v>
                      </c:pt>
                      <c:pt idx="3573">
                        <c:v>0</c:v>
                      </c:pt>
                      <c:pt idx="3574">
                        <c:v>0</c:v>
                      </c:pt>
                      <c:pt idx="3575">
                        <c:v>0</c:v>
                      </c:pt>
                      <c:pt idx="3576">
                        <c:v>0</c:v>
                      </c:pt>
                      <c:pt idx="3577">
                        <c:v>0</c:v>
                      </c:pt>
                      <c:pt idx="3578">
                        <c:v>0</c:v>
                      </c:pt>
                      <c:pt idx="3579">
                        <c:v>0</c:v>
                      </c:pt>
                      <c:pt idx="3580">
                        <c:v>0</c:v>
                      </c:pt>
                      <c:pt idx="3581">
                        <c:v>0</c:v>
                      </c:pt>
                      <c:pt idx="3582">
                        <c:v>0</c:v>
                      </c:pt>
                      <c:pt idx="3583">
                        <c:v>0</c:v>
                      </c:pt>
                      <c:pt idx="3584">
                        <c:v>0</c:v>
                      </c:pt>
                      <c:pt idx="3585">
                        <c:v>0</c:v>
                      </c:pt>
                      <c:pt idx="3586">
                        <c:v>0</c:v>
                      </c:pt>
                      <c:pt idx="3587">
                        <c:v>0</c:v>
                      </c:pt>
                      <c:pt idx="3588">
                        <c:v>0</c:v>
                      </c:pt>
                      <c:pt idx="3589">
                        <c:v>0</c:v>
                      </c:pt>
                      <c:pt idx="3590">
                        <c:v>0</c:v>
                      </c:pt>
                      <c:pt idx="3591">
                        <c:v>0</c:v>
                      </c:pt>
                      <c:pt idx="3592">
                        <c:v>0</c:v>
                      </c:pt>
                      <c:pt idx="3593">
                        <c:v>0</c:v>
                      </c:pt>
                      <c:pt idx="3594">
                        <c:v>0</c:v>
                      </c:pt>
                      <c:pt idx="3595">
                        <c:v>0</c:v>
                      </c:pt>
                      <c:pt idx="3596">
                        <c:v>0</c:v>
                      </c:pt>
                      <c:pt idx="3597">
                        <c:v>0</c:v>
                      </c:pt>
                      <c:pt idx="3598">
                        <c:v>0</c:v>
                      </c:pt>
                      <c:pt idx="3599">
                        <c:v>0</c:v>
                      </c:pt>
                      <c:pt idx="3600">
                        <c:v>0</c:v>
                      </c:pt>
                      <c:pt idx="3601">
                        <c:v>0</c:v>
                      </c:pt>
                      <c:pt idx="3602">
                        <c:v>0</c:v>
                      </c:pt>
                      <c:pt idx="3603">
                        <c:v>0</c:v>
                      </c:pt>
                      <c:pt idx="3604">
                        <c:v>0</c:v>
                      </c:pt>
                      <c:pt idx="3605">
                        <c:v>0</c:v>
                      </c:pt>
                      <c:pt idx="3606">
                        <c:v>0</c:v>
                      </c:pt>
                      <c:pt idx="3607">
                        <c:v>0</c:v>
                      </c:pt>
                      <c:pt idx="3608">
                        <c:v>0</c:v>
                      </c:pt>
                      <c:pt idx="3609">
                        <c:v>0</c:v>
                      </c:pt>
                      <c:pt idx="3610">
                        <c:v>0</c:v>
                      </c:pt>
                      <c:pt idx="3611">
                        <c:v>0</c:v>
                      </c:pt>
                      <c:pt idx="3612">
                        <c:v>0</c:v>
                      </c:pt>
                      <c:pt idx="3613">
                        <c:v>0</c:v>
                      </c:pt>
                      <c:pt idx="3614">
                        <c:v>0</c:v>
                      </c:pt>
                      <c:pt idx="3615">
                        <c:v>3.67604198333333</c:v>
                      </c:pt>
                      <c:pt idx="3616">
                        <c:v>4.9686198000000008</c:v>
                      </c:pt>
                      <c:pt idx="3617">
                        <c:v>5</c:v>
                      </c:pt>
                      <c:pt idx="3618">
                        <c:v>5</c:v>
                      </c:pt>
                      <c:pt idx="3619">
                        <c:v>5</c:v>
                      </c:pt>
                      <c:pt idx="3620">
                        <c:v>5</c:v>
                      </c:pt>
                      <c:pt idx="3621">
                        <c:v>5</c:v>
                      </c:pt>
                      <c:pt idx="3622">
                        <c:v>5</c:v>
                      </c:pt>
                      <c:pt idx="3623">
                        <c:v>5</c:v>
                      </c:pt>
                      <c:pt idx="3624">
                        <c:v>5</c:v>
                      </c:pt>
                      <c:pt idx="3625">
                        <c:v>5</c:v>
                      </c:pt>
                      <c:pt idx="3626">
                        <c:v>5</c:v>
                      </c:pt>
                      <c:pt idx="3627">
                        <c:v>4.6749999999999998</c:v>
                      </c:pt>
                      <c:pt idx="3628">
                        <c:v>0</c:v>
                      </c:pt>
                      <c:pt idx="3629">
                        <c:v>0</c:v>
                      </c:pt>
                      <c:pt idx="3630">
                        <c:v>0</c:v>
                      </c:pt>
                      <c:pt idx="3631">
                        <c:v>0</c:v>
                      </c:pt>
                      <c:pt idx="3632">
                        <c:v>0</c:v>
                      </c:pt>
                      <c:pt idx="3633">
                        <c:v>2.1059999999999999</c:v>
                      </c:pt>
                      <c:pt idx="3634">
                        <c:v>2.0087240500000001</c:v>
                      </c:pt>
                      <c:pt idx="3635">
                        <c:v>0</c:v>
                      </c:pt>
                      <c:pt idx="3636">
                        <c:v>0</c:v>
                      </c:pt>
                      <c:pt idx="3637">
                        <c:v>0</c:v>
                      </c:pt>
                      <c:pt idx="3638">
                        <c:v>0</c:v>
                      </c:pt>
                      <c:pt idx="3639">
                        <c:v>0</c:v>
                      </c:pt>
                      <c:pt idx="3640">
                        <c:v>0</c:v>
                      </c:pt>
                      <c:pt idx="3641">
                        <c:v>0</c:v>
                      </c:pt>
                      <c:pt idx="3642">
                        <c:v>0</c:v>
                      </c:pt>
                      <c:pt idx="3643">
                        <c:v>0</c:v>
                      </c:pt>
                      <c:pt idx="3644">
                        <c:v>5</c:v>
                      </c:pt>
                      <c:pt idx="3645">
                        <c:v>5</c:v>
                      </c:pt>
                      <c:pt idx="3646">
                        <c:v>5</c:v>
                      </c:pt>
                      <c:pt idx="3647">
                        <c:v>5</c:v>
                      </c:pt>
                      <c:pt idx="3648">
                        <c:v>5</c:v>
                      </c:pt>
                      <c:pt idx="3649">
                        <c:v>5</c:v>
                      </c:pt>
                      <c:pt idx="3650">
                        <c:v>5</c:v>
                      </c:pt>
                      <c:pt idx="3651">
                        <c:v>5</c:v>
                      </c:pt>
                      <c:pt idx="3652">
                        <c:v>5</c:v>
                      </c:pt>
                      <c:pt idx="3653">
                        <c:v>4.9644531333333335</c:v>
                      </c:pt>
                      <c:pt idx="3654">
                        <c:v>0</c:v>
                      </c:pt>
                      <c:pt idx="3655">
                        <c:v>0</c:v>
                      </c:pt>
                      <c:pt idx="3656">
                        <c:v>0</c:v>
                      </c:pt>
                      <c:pt idx="3657">
                        <c:v>0</c:v>
                      </c:pt>
                      <c:pt idx="3658">
                        <c:v>5</c:v>
                      </c:pt>
                      <c:pt idx="3659">
                        <c:v>5</c:v>
                      </c:pt>
                      <c:pt idx="3660">
                        <c:v>5</c:v>
                      </c:pt>
                      <c:pt idx="3661">
                        <c:v>5</c:v>
                      </c:pt>
                      <c:pt idx="3662">
                        <c:v>5</c:v>
                      </c:pt>
                      <c:pt idx="3663">
                        <c:v>5</c:v>
                      </c:pt>
                      <c:pt idx="3664">
                        <c:v>5</c:v>
                      </c:pt>
                      <c:pt idx="3665">
                        <c:v>5</c:v>
                      </c:pt>
                      <c:pt idx="3666">
                        <c:v>5</c:v>
                      </c:pt>
                      <c:pt idx="3667">
                        <c:v>5</c:v>
                      </c:pt>
                      <c:pt idx="3668">
                        <c:v>5</c:v>
                      </c:pt>
                      <c:pt idx="3669">
                        <c:v>5</c:v>
                      </c:pt>
                      <c:pt idx="3670">
                        <c:v>5</c:v>
                      </c:pt>
                      <c:pt idx="3671">
                        <c:v>4.9946614666666669</c:v>
                      </c:pt>
                      <c:pt idx="3672">
                        <c:v>4.7050999999999998</c:v>
                      </c:pt>
                      <c:pt idx="3673">
                        <c:v>0</c:v>
                      </c:pt>
                      <c:pt idx="3674">
                        <c:v>4.9856771000000002</c:v>
                      </c:pt>
                      <c:pt idx="3675">
                        <c:v>5</c:v>
                      </c:pt>
                      <c:pt idx="3676">
                        <c:v>5</c:v>
                      </c:pt>
                      <c:pt idx="3677">
                        <c:v>5</c:v>
                      </c:pt>
                      <c:pt idx="3678">
                        <c:v>5</c:v>
                      </c:pt>
                      <c:pt idx="3679">
                        <c:v>5</c:v>
                      </c:pt>
                      <c:pt idx="3680">
                        <c:v>5</c:v>
                      </c:pt>
                      <c:pt idx="3681">
                        <c:v>5</c:v>
                      </c:pt>
                      <c:pt idx="3682">
                        <c:v>5</c:v>
                      </c:pt>
                      <c:pt idx="3683">
                        <c:v>5</c:v>
                      </c:pt>
                      <c:pt idx="3684">
                        <c:v>5</c:v>
                      </c:pt>
                      <c:pt idx="3685">
                        <c:v>5</c:v>
                      </c:pt>
                      <c:pt idx="3686">
                        <c:v>5</c:v>
                      </c:pt>
                      <c:pt idx="3687">
                        <c:v>3.7273437833333301</c:v>
                      </c:pt>
                      <c:pt idx="3688">
                        <c:v>3.1059999999999999</c:v>
                      </c:pt>
                      <c:pt idx="3689">
                        <c:v>3.1059999999999999</c:v>
                      </c:pt>
                      <c:pt idx="3690">
                        <c:v>3.1059999999999999</c:v>
                      </c:pt>
                      <c:pt idx="3691">
                        <c:v>2.1059999999999999</c:v>
                      </c:pt>
                      <c:pt idx="3692">
                        <c:v>2.1059999999999999</c:v>
                      </c:pt>
                      <c:pt idx="3693">
                        <c:v>2.1059999999999999</c:v>
                      </c:pt>
                      <c:pt idx="3694">
                        <c:v>2.1059999999999999</c:v>
                      </c:pt>
                      <c:pt idx="3695">
                        <c:v>4.0605468833333296</c:v>
                      </c:pt>
                      <c:pt idx="3696">
                        <c:v>4.1059999999999999</c:v>
                      </c:pt>
                      <c:pt idx="3697">
                        <c:v>4.1059999999999999</c:v>
                      </c:pt>
                      <c:pt idx="3698">
                        <c:v>4.1059999999999999</c:v>
                      </c:pt>
                      <c:pt idx="3699">
                        <c:v>4.1059999999999999</c:v>
                      </c:pt>
                      <c:pt idx="3700">
                        <c:v>4.1059999999999999</c:v>
                      </c:pt>
                      <c:pt idx="3701">
                        <c:v>4.1059999999999999</c:v>
                      </c:pt>
                      <c:pt idx="3702">
                        <c:v>4.1059999999999999</c:v>
                      </c:pt>
                      <c:pt idx="3703">
                        <c:v>4.1059999999999999</c:v>
                      </c:pt>
                      <c:pt idx="3704">
                        <c:v>4.1059999999999999</c:v>
                      </c:pt>
                      <c:pt idx="3705">
                        <c:v>4.1059999999999999</c:v>
                      </c:pt>
                      <c:pt idx="3706">
                        <c:v>4.6382813499999997</c:v>
                      </c:pt>
                      <c:pt idx="3707">
                        <c:v>0</c:v>
                      </c:pt>
                      <c:pt idx="3708">
                        <c:v>0</c:v>
                      </c:pt>
                      <c:pt idx="3709">
                        <c:v>0</c:v>
                      </c:pt>
                      <c:pt idx="3710">
                        <c:v>0</c:v>
                      </c:pt>
                      <c:pt idx="3711">
                        <c:v>0</c:v>
                      </c:pt>
                      <c:pt idx="3712">
                        <c:v>0</c:v>
                      </c:pt>
                      <c:pt idx="3713">
                        <c:v>0</c:v>
                      </c:pt>
                      <c:pt idx="3714">
                        <c:v>0</c:v>
                      </c:pt>
                      <c:pt idx="3715">
                        <c:v>0</c:v>
                      </c:pt>
                      <c:pt idx="3716">
                        <c:v>0</c:v>
                      </c:pt>
                      <c:pt idx="3717">
                        <c:v>0</c:v>
                      </c:pt>
                      <c:pt idx="3718">
                        <c:v>0</c:v>
                      </c:pt>
                      <c:pt idx="3719">
                        <c:v>0</c:v>
                      </c:pt>
                      <c:pt idx="3720">
                        <c:v>0</c:v>
                      </c:pt>
                      <c:pt idx="3721">
                        <c:v>0</c:v>
                      </c:pt>
                      <c:pt idx="3722">
                        <c:v>0</c:v>
                      </c:pt>
                      <c:pt idx="3723">
                        <c:v>0</c:v>
                      </c:pt>
                      <c:pt idx="3724">
                        <c:v>0</c:v>
                      </c:pt>
                      <c:pt idx="3725">
                        <c:v>0</c:v>
                      </c:pt>
                      <c:pt idx="3726">
                        <c:v>0</c:v>
                      </c:pt>
                      <c:pt idx="3727">
                        <c:v>0</c:v>
                      </c:pt>
                      <c:pt idx="3728">
                        <c:v>0</c:v>
                      </c:pt>
                      <c:pt idx="3729">
                        <c:v>0</c:v>
                      </c:pt>
                      <c:pt idx="3730">
                        <c:v>0</c:v>
                      </c:pt>
                      <c:pt idx="3731">
                        <c:v>0</c:v>
                      </c:pt>
                      <c:pt idx="3732">
                        <c:v>0</c:v>
                      </c:pt>
                      <c:pt idx="3733">
                        <c:v>0</c:v>
                      </c:pt>
                      <c:pt idx="3734">
                        <c:v>0</c:v>
                      </c:pt>
                      <c:pt idx="3735">
                        <c:v>0</c:v>
                      </c:pt>
                      <c:pt idx="3736">
                        <c:v>0</c:v>
                      </c:pt>
                      <c:pt idx="3737">
                        <c:v>0</c:v>
                      </c:pt>
                      <c:pt idx="3738">
                        <c:v>0</c:v>
                      </c:pt>
                      <c:pt idx="3739">
                        <c:v>0</c:v>
                      </c:pt>
                      <c:pt idx="3740">
                        <c:v>0</c:v>
                      </c:pt>
                      <c:pt idx="3741">
                        <c:v>0</c:v>
                      </c:pt>
                      <c:pt idx="3742">
                        <c:v>0</c:v>
                      </c:pt>
                      <c:pt idx="3743">
                        <c:v>0</c:v>
                      </c:pt>
                      <c:pt idx="3744">
                        <c:v>0</c:v>
                      </c:pt>
                      <c:pt idx="3745">
                        <c:v>0</c:v>
                      </c:pt>
                      <c:pt idx="3746">
                        <c:v>0</c:v>
                      </c:pt>
                      <c:pt idx="3747">
                        <c:v>0</c:v>
                      </c:pt>
                      <c:pt idx="3748">
                        <c:v>0</c:v>
                      </c:pt>
                      <c:pt idx="3749">
                        <c:v>0</c:v>
                      </c:pt>
                      <c:pt idx="3750">
                        <c:v>0</c:v>
                      </c:pt>
                      <c:pt idx="3751">
                        <c:v>0</c:v>
                      </c:pt>
                      <c:pt idx="3752">
                        <c:v>0</c:v>
                      </c:pt>
                      <c:pt idx="3753">
                        <c:v>0</c:v>
                      </c:pt>
                      <c:pt idx="3754">
                        <c:v>0</c:v>
                      </c:pt>
                      <c:pt idx="3755">
                        <c:v>0</c:v>
                      </c:pt>
                      <c:pt idx="3756">
                        <c:v>0</c:v>
                      </c:pt>
                      <c:pt idx="3757">
                        <c:v>0</c:v>
                      </c:pt>
                      <c:pt idx="3758">
                        <c:v>0</c:v>
                      </c:pt>
                      <c:pt idx="3759">
                        <c:v>0</c:v>
                      </c:pt>
                      <c:pt idx="3760">
                        <c:v>0</c:v>
                      </c:pt>
                      <c:pt idx="3761">
                        <c:v>0</c:v>
                      </c:pt>
                      <c:pt idx="3762">
                        <c:v>0</c:v>
                      </c:pt>
                      <c:pt idx="3763">
                        <c:v>0</c:v>
                      </c:pt>
                      <c:pt idx="3764">
                        <c:v>0</c:v>
                      </c:pt>
                      <c:pt idx="3765">
                        <c:v>0</c:v>
                      </c:pt>
                      <c:pt idx="3766">
                        <c:v>0</c:v>
                      </c:pt>
                      <c:pt idx="3767">
                        <c:v>0</c:v>
                      </c:pt>
                      <c:pt idx="3768">
                        <c:v>0</c:v>
                      </c:pt>
                      <c:pt idx="3769">
                        <c:v>0</c:v>
                      </c:pt>
                      <c:pt idx="3770">
                        <c:v>0</c:v>
                      </c:pt>
                      <c:pt idx="3771">
                        <c:v>0</c:v>
                      </c:pt>
                      <c:pt idx="3772">
                        <c:v>0</c:v>
                      </c:pt>
                      <c:pt idx="3773">
                        <c:v>0</c:v>
                      </c:pt>
                      <c:pt idx="3774">
                        <c:v>0</c:v>
                      </c:pt>
                      <c:pt idx="3775">
                        <c:v>0</c:v>
                      </c:pt>
                      <c:pt idx="3776">
                        <c:v>0</c:v>
                      </c:pt>
                      <c:pt idx="3777">
                        <c:v>0</c:v>
                      </c:pt>
                      <c:pt idx="3778">
                        <c:v>0</c:v>
                      </c:pt>
                      <c:pt idx="3779">
                        <c:v>0</c:v>
                      </c:pt>
                      <c:pt idx="3780">
                        <c:v>0</c:v>
                      </c:pt>
                      <c:pt idx="3781">
                        <c:v>0</c:v>
                      </c:pt>
                      <c:pt idx="3782">
                        <c:v>0</c:v>
                      </c:pt>
                      <c:pt idx="3783">
                        <c:v>0</c:v>
                      </c:pt>
                      <c:pt idx="3784">
                        <c:v>0</c:v>
                      </c:pt>
                      <c:pt idx="3785">
                        <c:v>0</c:v>
                      </c:pt>
                      <c:pt idx="3786">
                        <c:v>0</c:v>
                      </c:pt>
                      <c:pt idx="3787">
                        <c:v>0</c:v>
                      </c:pt>
                      <c:pt idx="3788">
                        <c:v>0</c:v>
                      </c:pt>
                      <c:pt idx="3789">
                        <c:v>0</c:v>
                      </c:pt>
                      <c:pt idx="3790">
                        <c:v>0</c:v>
                      </c:pt>
                      <c:pt idx="3791">
                        <c:v>0</c:v>
                      </c:pt>
                      <c:pt idx="3792">
                        <c:v>0</c:v>
                      </c:pt>
                      <c:pt idx="3793">
                        <c:v>0</c:v>
                      </c:pt>
                      <c:pt idx="3794">
                        <c:v>0</c:v>
                      </c:pt>
                      <c:pt idx="3795">
                        <c:v>0</c:v>
                      </c:pt>
                      <c:pt idx="3796">
                        <c:v>0</c:v>
                      </c:pt>
                      <c:pt idx="3797">
                        <c:v>0</c:v>
                      </c:pt>
                      <c:pt idx="3798">
                        <c:v>0</c:v>
                      </c:pt>
                      <c:pt idx="3799">
                        <c:v>0</c:v>
                      </c:pt>
                      <c:pt idx="3800">
                        <c:v>0</c:v>
                      </c:pt>
                      <c:pt idx="3801">
                        <c:v>0</c:v>
                      </c:pt>
                      <c:pt idx="3802">
                        <c:v>0</c:v>
                      </c:pt>
                      <c:pt idx="3803">
                        <c:v>0</c:v>
                      </c:pt>
                      <c:pt idx="3804">
                        <c:v>0</c:v>
                      </c:pt>
                      <c:pt idx="3805">
                        <c:v>0</c:v>
                      </c:pt>
                      <c:pt idx="3806">
                        <c:v>0</c:v>
                      </c:pt>
                      <c:pt idx="3807">
                        <c:v>0</c:v>
                      </c:pt>
                      <c:pt idx="3808">
                        <c:v>0</c:v>
                      </c:pt>
                      <c:pt idx="3809">
                        <c:v>0</c:v>
                      </c:pt>
                      <c:pt idx="3810">
                        <c:v>0</c:v>
                      </c:pt>
                      <c:pt idx="3811">
                        <c:v>0</c:v>
                      </c:pt>
                      <c:pt idx="3812">
                        <c:v>0</c:v>
                      </c:pt>
                      <c:pt idx="3813">
                        <c:v>0</c:v>
                      </c:pt>
                      <c:pt idx="3814">
                        <c:v>0</c:v>
                      </c:pt>
                      <c:pt idx="3815">
                        <c:v>0</c:v>
                      </c:pt>
                      <c:pt idx="3816">
                        <c:v>0</c:v>
                      </c:pt>
                      <c:pt idx="3817">
                        <c:v>0</c:v>
                      </c:pt>
                      <c:pt idx="3818">
                        <c:v>0</c:v>
                      </c:pt>
                      <c:pt idx="3819">
                        <c:v>0</c:v>
                      </c:pt>
                      <c:pt idx="3820">
                        <c:v>0</c:v>
                      </c:pt>
                      <c:pt idx="3821">
                        <c:v>0</c:v>
                      </c:pt>
                      <c:pt idx="3822">
                        <c:v>0</c:v>
                      </c:pt>
                      <c:pt idx="3823">
                        <c:v>0</c:v>
                      </c:pt>
                      <c:pt idx="3824">
                        <c:v>0</c:v>
                      </c:pt>
                      <c:pt idx="3825">
                        <c:v>0</c:v>
                      </c:pt>
                      <c:pt idx="3826">
                        <c:v>0</c:v>
                      </c:pt>
                      <c:pt idx="3827">
                        <c:v>0</c:v>
                      </c:pt>
                      <c:pt idx="3828">
                        <c:v>0</c:v>
                      </c:pt>
                      <c:pt idx="3829">
                        <c:v>0</c:v>
                      </c:pt>
                      <c:pt idx="3830">
                        <c:v>0</c:v>
                      </c:pt>
                      <c:pt idx="3831">
                        <c:v>0</c:v>
                      </c:pt>
                      <c:pt idx="3832">
                        <c:v>0</c:v>
                      </c:pt>
                      <c:pt idx="3833">
                        <c:v>0</c:v>
                      </c:pt>
                      <c:pt idx="3834">
                        <c:v>0</c:v>
                      </c:pt>
                      <c:pt idx="3835">
                        <c:v>0</c:v>
                      </c:pt>
                      <c:pt idx="3836">
                        <c:v>0</c:v>
                      </c:pt>
                      <c:pt idx="3837">
                        <c:v>0</c:v>
                      </c:pt>
                      <c:pt idx="3838">
                        <c:v>0</c:v>
                      </c:pt>
                      <c:pt idx="3839">
                        <c:v>0</c:v>
                      </c:pt>
                      <c:pt idx="3840">
                        <c:v>0</c:v>
                      </c:pt>
                      <c:pt idx="3841">
                        <c:v>0</c:v>
                      </c:pt>
                      <c:pt idx="3842">
                        <c:v>0</c:v>
                      </c:pt>
                      <c:pt idx="3843">
                        <c:v>0</c:v>
                      </c:pt>
                      <c:pt idx="3844">
                        <c:v>0</c:v>
                      </c:pt>
                      <c:pt idx="3845">
                        <c:v>0</c:v>
                      </c:pt>
                      <c:pt idx="3846">
                        <c:v>0</c:v>
                      </c:pt>
                      <c:pt idx="3847">
                        <c:v>0</c:v>
                      </c:pt>
                      <c:pt idx="3848">
                        <c:v>0</c:v>
                      </c:pt>
                      <c:pt idx="3849">
                        <c:v>0</c:v>
                      </c:pt>
                      <c:pt idx="3850">
                        <c:v>0</c:v>
                      </c:pt>
                      <c:pt idx="3851">
                        <c:v>0</c:v>
                      </c:pt>
                      <c:pt idx="3852">
                        <c:v>0</c:v>
                      </c:pt>
                      <c:pt idx="3853">
                        <c:v>0</c:v>
                      </c:pt>
                      <c:pt idx="3854">
                        <c:v>0</c:v>
                      </c:pt>
                      <c:pt idx="3855">
                        <c:v>0</c:v>
                      </c:pt>
                      <c:pt idx="3856">
                        <c:v>0</c:v>
                      </c:pt>
                      <c:pt idx="3857">
                        <c:v>0</c:v>
                      </c:pt>
                      <c:pt idx="3858">
                        <c:v>0</c:v>
                      </c:pt>
                      <c:pt idx="3859">
                        <c:v>0</c:v>
                      </c:pt>
                      <c:pt idx="3860">
                        <c:v>0</c:v>
                      </c:pt>
                      <c:pt idx="3861">
                        <c:v>0</c:v>
                      </c:pt>
                      <c:pt idx="3862">
                        <c:v>0</c:v>
                      </c:pt>
                      <c:pt idx="3863">
                        <c:v>0</c:v>
                      </c:pt>
                      <c:pt idx="3864">
                        <c:v>0</c:v>
                      </c:pt>
                      <c:pt idx="3865">
                        <c:v>0</c:v>
                      </c:pt>
                      <c:pt idx="3866">
                        <c:v>0</c:v>
                      </c:pt>
                      <c:pt idx="3867">
                        <c:v>0</c:v>
                      </c:pt>
                      <c:pt idx="3868">
                        <c:v>0</c:v>
                      </c:pt>
                      <c:pt idx="3869">
                        <c:v>0</c:v>
                      </c:pt>
                      <c:pt idx="3870">
                        <c:v>0</c:v>
                      </c:pt>
                      <c:pt idx="3871">
                        <c:v>0</c:v>
                      </c:pt>
                      <c:pt idx="3872">
                        <c:v>0</c:v>
                      </c:pt>
                      <c:pt idx="3873">
                        <c:v>0</c:v>
                      </c:pt>
                      <c:pt idx="3874">
                        <c:v>0</c:v>
                      </c:pt>
                      <c:pt idx="3875">
                        <c:v>0</c:v>
                      </c:pt>
                      <c:pt idx="3876">
                        <c:v>0</c:v>
                      </c:pt>
                      <c:pt idx="3877">
                        <c:v>0</c:v>
                      </c:pt>
                      <c:pt idx="3878">
                        <c:v>0</c:v>
                      </c:pt>
                      <c:pt idx="3879">
                        <c:v>0</c:v>
                      </c:pt>
                      <c:pt idx="3880">
                        <c:v>0</c:v>
                      </c:pt>
                      <c:pt idx="3881">
                        <c:v>0</c:v>
                      </c:pt>
                      <c:pt idx="3882">
                        <c:v>0</c:v>
                      </c:pt>
                      <c:pt idx="3883">
                        <c:v>0</c:v>
                      </c:pt>
                      <c:pt idx="3884">
                        <c:v>0</c:v>
                      </c:pt>
                      <c:pt idx="3885">
                        <c:v>0</c:v>
                      </c:pt>
                      <c:pt idx="3886">
                        <c:v>0</c:v>
                      </c:pt>
                      <c:pt idx="3887">
                        <c:v>0</c:v>
                      </c:pt>
                      <c:pt idx="3888">
                        <c:v>0</c:v>
                      </c:pt>
                      <c:pt idx="3889">
                        <c:v>0</c:v>
                      </c:pt>
                      <c:pt idx="3890">
                        <c:v>0</c:v>
                      </c:pt>
                      <c:pt idx="3891">
                        <c:v>0</c:v>
                      </c:pt>
                      <c:pt idx="3892">
                        <c:v>5</c:v>
                      </c:pt>
                      <c:pt idx="3893">
                        <c:v>5</c:v>
                      </c:pt>
                      <c:pt idx="3894">
                        <c:v>5</c:v>
                      </c:pt>
                      <c:pt idx="3895">
                        <c:v>5</c:v>
                      </c:pt>
                      <c:pt idx="3896">
                        <c:v>5</c:v>
                      </c:pt>
                      <c:pt idx="3897">
                        <c:v>5</c:v>
                      </c:pt>
                      <c:pt idx="3898">
                        <c:v>3.4010417333333298</c:v>
                      </c:pt>
                      <c:pt idx="3899">
                        <c:v>3.1059999999999999</c:v>
                      </c:pt>
                      <c:pt idx="3900">
                        <c:v>0</c:v>
                      </c:pt>
                      <c:pt idx="3901">
                        <c:v>0</c:v>
                      </c:pt>
                      <c:pt idx="3902">
                        <c:v>0</c:v>
                      </c:pt>
                      <c:pt idx="3903">
                        <c:v>0</c:v>
                      </c:pt>
                      <c:pt idx="3904">
                        <c:v>0</c:v>
                      </c:pt>
                      <c:pt idx="3905">
                        <c:v>0</c:v>
                      </c:pt>
                      <c:pt idx="3906">
                        <c:v>0</c:v>
                      </c:pt>
                      <c:pt idx="3907">
                        <c:v>0</c:v>
                      </c:pt>
                      <c:pt idx="3908">
                        <c:v>0</c:v>
                      </c:pt>
                      <c:pt idx="3909">
                        <c:v>0</c:v>
                      </c:pt>
                      <c:pt idx="3910">
                        <c:v>0</c:v>
                      </c:pt>
                      <c:pt idx="3911">
                        <c:v>0</c:v>
                      </c:pt>
                      <c:pt idx="3912">
                        <c:v>0</c:v>
                      </c:pt>
                      <c:pt idx="3913">
                        <c:v>0</c:v>
                      </c:pt>
                      <c:pt idx="3914">
                        <c:v>0</c:v>
                      </c:pt>
                      <c:pt idx="3915">
                        <c:v>0</c:v>
                      </c:pt>
                      <c:pt idx="3916">
                        <c:v>0</c:v>
                      </c:pt>
                      <c:pt idx="3917">
                        <c:v>0</c:v>
                      </c:pt>
                      <c:pt idx="3918">
                        <c:v>0</c:v>
                      </c:pt>
                      <c:pt idx="3919">
                        <c:v>0</c:v>
                      </c:pt>
                      <c:pt idx="3920">
                        <c:v>0</c:v>
                      </c:pt>
                      <c:pt idx="3921">
                        <c:v>0</c:v>
                      </c:pt>
                      <c:pt idx="3922">
                        <c:v>0</c:v>
                      </c:pt>
                      <c:pt idx="3923">
                        <c:v>0</c:v>
                      </c:pt>
                      <c:pt idx="3924">
                        <c:v>0</c:v>
                      </c:pt>
                      <c:pt idx="3925">
                        <c:v>0</c:v>
                      </c:pt>
                      <c:pt idx="3926">
                        <c:v>0</c:v>
                      </c:pt>
                      <c:pt idx="3927">
                        <c:v>0</c:v>
                      </c:pt>
                      <c:pt idx="3928">
                        <c:v>0</c:v>
                      </c:pt>
                      <c:pt idx="3929">
                        <c:v>0</c:v>
                      </c:pt>
                      <c:pt idx="3930">
                        <c:v>0</c:v>
                      </c:pt>
                      <c:pt idx="3931">
                        <c:v>0</c:v>
                      </c:pt>
                      <c:pt idx="3932">
                        <c:v>0</c:v>
                      </c:pt>
                      <c:pt idx="3933">
                        <c:v>0</c:v>
                      </c:pt>
                      <c:pt idx="3934">
                        <c:v>0</c:v>
                      </c:pt>
                      <c:pt idx="3935">
                        <c:v>0</c:v>
                      </c:pt>
                      <c:pt idx="3936">
                        <c:v>0</c:v>
                      </c:pt>
                      <c:pt idx="3937">
                        <c:v>0</c:v>
                      </c:pt>
                      <c:pt idx="3938">
                        <c:v>0</c:v>
                      </c:pt>
                      <c:pt idx="3939">
                        <c:v>0</c:v>
                      </c:pt>
                      <c:pt idx="3940">
                        <c:v>0</c:v>
                      </c:pt>
                      <c:pt idx="3941">
                        <c:v>0</c:v>
                      </c:pt>
                      <c:pt idx="3942">
                        <c:v>0</c:v>
                      </c:pt>
                      <c:pt idx="3943">
                        <c:v>0</c:v>
                      </c:pt>
                      <c:pt idx="3944">
                        <c:v>0</c:v>
                      </c:pt>
                      <c:pt idx="3945">
                        <c:v>0</c:v>
                      </c:pt>
                      <c:pt idx="3946">
                        <c:v>0</c:v>
                      </c:pt>
                      <c:pt idx="3947">
                        <c:v>0</c:v>
                      </c:pt>
                      <c:pt idx="3948">
                        <c:v>0</c:v>
                      </c:pt>
                      <c:pt idx="3949">
                        <c:v>0</c:v>
                      </c:pt>
                      <c:pt idx="3950">
                        <c:v>0</c:v>
                      </c:pt>
                      <c:pt idx="3951">
                        <c:v>0</c:v>
                      </c:pt>
                      <c:pt idx="3952">
                        <c:v>0</c:v>
                      </c:pt>
                      <c:pt idx="3953">
                        <c:v>0</c:v>
                      </c:pt>
                      <c:pt idx="3954">
                        <c:v>0</c:v>
                      </c:pt>
                      <c:pt idx="3955">
                        <c:v>0</c:v>
                      </c:pt>
                      <c:pt idx="3956">
                        <c:v>0</c:v>
                      </c:pt>
                      <c:pt idx="3957">
                        <c:v>0</c:v>
                      </c:pt>
                      <c:pt idx="3958">
                        <c:v>0</c:v>
                      </c:pt>
                      <c:pt idx="3959">
                        <c:v>0</c:v>
                      </c:pt>
                      <c:pt idx="3960">
                        <c:v>0</c:v>
                      </c:pt>
                      <c:pt idx="3961">
                        <c:v>0</c:v>
                      </c:pt>
                      <c:pt idx="3962">
                        <c:v>0</c:v>
                      </c:pt>
                      <c:pt idx="3963">
                        <c:v>0</c:v>
                      </c:pt>
                      <c:pt idx="3964">
                        <c:v>0</c:v>
                      </c:pt>
                      <c:pt idx="3965">
                        <c:v>0</c:v>
                      </c:pt>
                      <c:pt idx="3966">
                        <c:v>0</c:v>
                      </c:pt>
                      <c:pt idx="3967">
                        <c:v>0</c:v>
                      </c:pt>
                      <c:pt idx="3968">
                        <c:v>0</c:v>
                      </c:pt>
                      <c:pt idx="3969">
                        <c:v>0</c:v>
                      </c:pt>
                      <c:pt idx="3970">
                        <c:v>0</c:v>
                      </c:pt>
                      <c:pt idx="3971">
                        <c:v>0</c:v>
                      </c:pt>
                      <c:pt idx="3972">
                        <c:v>0</c:v>
                      </c:pt>
                      <c:pt idx="3973">
                        <c:v>0</c:v>
                      </c:pt>
                      <c:pt idx="3974">
                        <c:v>0</c:v>
                      </c:pt>
                      <c:pt idx="3975">
                        <c:v>0</c:v>
                      </c:pt>
                      <c:pt idx="3976">
                        <c:v>0</c:v>
                      </c:pt>
                      <c:pt idx="3977">
                        <c:v>0</c:v>
                      </c:pt>
                      <c:pt idx="3978">
                        <c:v>0</c:v>
                      </c:pt>
                      <c:pt idx="3979">
                        <c:v>0</c:v>
                      </c:pt>
                      <c:pt idx="3980">
                        <c:v>0</c:v>
                      </c:pt>
                      <c:pt idx="3981">
                        <c:v>0</c:v>
                      </c:pt>
                      <c:pt idx="3982">
                        <c:v>0</c:v>
                      </c:pt>
                      <c:pt idx="3983">
                        <c:v>0</c:v>
                      </c:pt>
                      <c:pt idx="3984">
                        <c:v>0</c:v>
                      </c:pt>
                      <c:pt idx="3985">
                        <c:v>0</c:v>
                      </c:pt>
                      <c:pt idx="3986">
                        <c:v>0</c:v>
                      </c:pt>
                      <c:pt idx="3987">
                        <c:v>0</c:v>
                      </c:pt>
                      <c:pt idx="3988">
                        <c:v>0</c:v>
                      </c:pt>
                      <c:pt idx="3989">
                        <c:v>0</c:v>
                      </c:pt>
                      <c:pt idx="3990">
                        <c:v>0</c:v>
                      </c:pt>
                      <c:pt idx="3991">
                        <c:v>0</c:v>
                      </c:pt>
                      <c:pt idx="3992">
                        <c:v>0</c:v>
                      </c:pt>
                      <c:pt idx="3993">
                        <c:v>0</c:v>
                      </c:pt>
                      <c:pt idx="3994">
                        <c:v>0</c:v>
                      </c:pt>
                      <c:pt idx="3995">
                        <c:v>0</c:v>
                      </c:pt>
                      <c:pt idx="3996">
                        <c:v>0</c:v>
                      </c:pt>
                      <c:pt idx="3997">
                        <c:v>0</c:v>
                      </c:pt>
                      <c:pt idx="3998">
                        <c:v>0</c:v>
                      </c:pt>
                      <c:pt idx="3999">
                        <c:v>0</c:v>
                      </c:pt>
                      <c:pt idx="4000">
                        <c:v>0</c:v>
                      </c:pt>
                      <c:pt idx="4001">
                        <c:v>0</c:v>
                      </c:pt>
                      <c:pt idx="4002">
                        <c:v>0</c:v>
                      </c:pt>
                      <c:pt idx="4003">
                        <c:v>0</c:v>
                      </c:pt>
                      <c:pt idx="4004">
                        <c:v>0</c:v>
                      </c:pt>
                      <c:pt idx="4005">
                        <c:v>0</c:v>
                      </c:pt>
                      <c:pt idx="4006">
                        <c:v>0</c:v>
                      </c:pt>
                      <c:pt idx="4007">
                        <c:v>0</c:v>
                      </c:pt>
                      <c:pt idx="4008">
                        <c:v>0</c:v>
                      </c:pt>
                      <c:pt idx="4009">
                        <c:v>0</c:v>
                      </c:pt>
                      <c:pt idx="4010">
                        <c:v>0</c:v>
                      </c:pt>
                      <c:pt idx="4011">
                        <c:v>0</c:v>
                      </c:pt>
                      <c:pt idx="4012">
                        <c:v>0</c:v>
                      </c:pt>
                      <c:pt idx="4013">
                        <c:v>0</c:v>
                      </c:pt>
                      <c:pt idx="4014">
                        <c:v>0</c:v>
                      </c:pt>
                      <c:pt idx="4015">
                        <c:v>0</c:v>
                      </c:pt>
                      <c:pt idx="4016">
                        <c:v>0</c:v>
                      </c:pt>
                      <c:pt idx="4017">
                        <c:v>0</c:v>
                      </c:pt>
                      <c:pt idx="4018">
                        <c:v>0</c:v>
                      </c:pt>
                      <c:pt idx="4019">
                        <c:v>0</c:v>
                      </c:pt>
                      <c:pt idx="4020">
                        <c:v>0</c:v>
                      </c:pt>
                      <c:pt idx="4021">
                        <c:v>0</c:v>
                      </c:pt>
                      <c:pt idx="4022">
                        <c:v>0</c:v>
                      </c:pt>
                      <c:pt idx="4023">
                        <c:v>0</c:v>
                      </c:pt>
                      <c:pt idx="4024">
                        <c:v>0</c:v>
                      </c:pt>
                      <c:pt idx="4025">
                        <c:v>0</c:v>
                      </c:pt>
                      <c:pt idx="4026">
                        <c:v>0</c:v>
                      </c:pt>
                      <c:pt idx="4027">
                        <c:v>0</c:v>
                      </c:pt>
                      <c:pt idx="4028">
                        <c:v>0</c:v>
                      </c:pt>
                      <c:pt idx="4029">
                        <c:v>0</c:v>
                      </c:pt>
                      <c:pt idx="4030">
                        <c:v>0</c:v>
                      </c:pt>
                      <c:pt idx="4031">
                        <c:v>0</c:v>
                      </c:pt>
                      <c:pt idx="4032">
                        <c:v>0</c:v>
                      </c:pt>
                      <c:pt idx="4033">
                        <c:v>0</c:v>
                      </c:pt>
                      <c:pt idx="4034">
                        <c:v>0</c:v>
                      </c:pt>
                      <c:pt idx="4035">
                        <c:v>0</c:v>
                      </c:pt>
                      <c:pt idx="4036">
                        <c:v>0</c:v>
                      </c:pt>
                      <c:pt idx="4037">
                        <c:v>0</c:v>
                      </c:pt>
                      <c:pt idx="4038">
                        <c:v>0</c:v>
                      </c:pt>
                      <c:pt idx="4039">
                        <c:v>0</c:v>
                      </c:pt>
                      <c:pt idx="4040">
                        <c:v>0</c:v>
                      </c:pt>
                      <c:pt idx="4041">
                        <c:v>0</c:v>
                      </c:pt>
                      <c:pt idx="4042">
                        <c:v>0</c:v>
                      </c:pt>
                      <c:pt idx="4043">
                        <c:v>0</c:v>
                      </c:pt>
                      <c:pt idx="4044">
                        <c:v>0</c:v>
                      </c:pt>
                      <c:pt idx="4045">
                        <c:v>0</c:v>
                      </c:pt>
                      <c:pt idx="4046">
                        <c:v>0</c:v>
                      </c:pt>
                      <c:pt idx="4047">
                        <c:v>0</c:v>
                      </c:pt>
                      <c:pt idx="4048">
                        <c:v>0</c:v>
                      </c:pt>
                      <c:pt idx="4049">
                        <c:v>0</c:v>
                      </c:pt>
                      <c:pt idx="4050">
                        <c:v>0</c:v>
                      </c:pt>
                      <c:pt idx="4051">
                        <c:v>0</c:v>
                      </c:pt>
                      <c:pt idx="4052">
                        <c:v>0</c:v>
                      </c:pt>
                      <c:pt idx="4053">
                        <c:v>0</c:v>
                      </c:pt>
                      <c:pt idx="4054">
                        <c:v>0</c:v>
                      </c:pt>
                      <c:pt idx="4055">
                        <c:v>0</c:v>
                      </c:pt>
                      <c:pt idx="4056">
                        <c:v>0</c:v>
                      </c:pt>
                      <c:pt idx="4057">
                        <c:v>0</c:v>
                      </c:pt>
                      <c:pt idx="4058">
                        <c:v>0</c:v>
                      </c:pt>
                      <c:pt idx="4059">
                        <c:v>0</c:v>
                      </c:pt>
                      <c:pt idx="4060">
                        <c:v>0</c:v>
                      </c:pt>
                      <c:pt idx="4061">
                        <c:v>0</c:v>
                      </c:pt>
                      <c:pt idx="4062">
                        <c:v>0</c:v>
                      </c:pt>
                      <c:pt idx="4063">
                        <c:v>0</c:v>
                      </c:pt>
                      <c:pt idx="4064">
                        <c:v>0</c:v>
                      </c:pt>
                      <c:pt idx="4065">
                        <c:v>0</c:v>
                      </c:pt>
                      <c:pt idx="4066">
                        <c:v>0</c:v>
                      </c:pt>
                      <c:pt idx="4067">
                        <c:v>0</c:v>
                      </c:pt>
                      <c:pt idx="4068">
                        <c:v>0</c:v>
                      </c:pt>
                      <c:pt idx="4069">
                        <c:v>0</c:v>
                      </c:pt>
                      <c:pt idx="4070">
                        <c:v>0</c:v>
                      </c:pt>
                      <c:pt idx="4071">
                        <c:v>0</c:v>
                      </c:pt>
                      <c:pt idx="4072">
                        <c:v>0</c:v>
                      </c:pt>
                      <c:pt idx="4073">
                        <c:v>0</c:v>
                      </c:pt>
                      <c:pt idx="4074">
                        <c:v>0</c:v>
                      </c:pt>
                      <c:pt idx="4075">
                        <c:v>0</c:v>
                      </c:pt>
                      <c:pt idx="4076">
                        <c:v>0</c:v>
                      </c:pt>
                      <c:pt idx="4077">
                        <c:v>0</c:v>
                      </c:pt>
                      <c:pt idx="4078">
                        <c:v>0</c:v>
                      </c:pt>
                      <c:pt idx="4079">
                        <c:v>0</c:v>
                      </c:pt>
                      <c:pt idx="4080">
                        <c:v>0</c:v>
                      </c:pt>
                      <c:pt idx="4081">
                        <c:v>0</c:v>
                      </c:pt>
                      <c:pt idx="4082">
                        <c:v>0</c:v>
                      </c:pt>
                      <c:pt idx="4083">
                        <c:v>0</c:v>
                      </c:pt>
                      <c:pt idx="4084">
                        <c:v>0</c:v>
                      </c:pt>
                      <c:pt idx="4085">
                        <c:v>0</c:v>
                      </c:pt>
                      <c:pt idx="4086">
                        <c:v>0</c:v>
                      </c:pt>
                      <c:pt idx="4087">
                        <c:v>0</c:v>
                      </c:pt>
                      <c:pt idx="4088">
                        <c:v>0</c:v>
                      </c:pt>
                      <c:pt idx="4089">
                        <c:v>0</c:v>
                      </c:pt>
                      <c:pt idx="4090">
                        <c:v>0</c:v>
                      </c:pt>
                      <c:pt idx="4091">
                        <c:v>0</c:v>
                      </c:pt>
                      <c:pt idx="4092">
                        <c:v>0</c:v>
                      </c:pt>
                      <c:pt idx="4093">
                        <c:v>0</c:v>
                      </c:pt>
                      <c:pt idx="4094">
                        <c:v>0</c:v>
                      </c:pt>
                      <c:pt idx="4095">
                        <c:v>0</c:v>
                      </c:pt>
                      <c:pt idx="4096">
                        <c:v>0</c:v>
                      </c:pt>
                      <c:pt idx="4097">
                        <c:v>0</c:v>
                      </c:pt>
                      <c:pt idx="4098">
                        <c:v>0</c:v>
                      </c:pt>
                      <c:pt idx="4099">
                        <c:v>0</c:v>
                      </c:pt>
                      <c:pt idx="4100">
                        <c:v>0</c:v>
                      </c:pt>
                      <c:pt idx="4101">
                        <c:v>0</c:v>
                      </c:pt>
                      <c:pt idx="4102">
                        <c:v>0</c:v>
                      </c:pt>
                      <c:pt idx="4103">
                        <c:v>0</c:v>
                      </c:pt>
                      <c:pt idx="4104">
                        <c:v>0</c:v>
                      </c:pt>
                      <c:pt idx="4105">
                        <c:v>0</c:v>
                      </c:pt>
                      <c:pt idx="4106">
                        <c:v>0</c:v>
                      </c:pt>
                      <c:pt idx="4107">
                        <c:v>0</c:v>
                      </c:pt>
                      <c:pt idx="4108">
                        <c:v>0</c:v>
                      </c:pt>
                      <c:pt idx="4109">
                        <c:v>0</c:v>
                      </c:pt>
                      <c:pt idx="4110">
                        <c:v>0</c:v>
                      </c:pt>
                      <c:pt idx="4111">
                        <c:v>0</c:v>
                      </c:pt>
                      <c:pt idx="4112">
                        <c:v>0</c:v>
                      </c:pt>
                      <c:pt idx="4113">
                        <c:v>0</c:v>
                      </c:pt>
                      <c:pt idx="4114">
                        <c:v>0</c:v>
                      </c:pt>
                      <c:pt idx="4115">
                        <c:v>0</c:v>
                      </c:pt>
                      <c:pt idx="4116">
                        <c:v>0</c:v>
                      </c:pt>
                      <c:pt idx="4117">
                        <c:v>0</c:v>
                      </c:pt>
                      <c:pt idx="4118">
                        <c:v>0</c:v>
                      </c:pt>
                      <c:pt idx="4119">
                        <c:v>0</c:v>
                      </c:pt>
                      <c:pt idx="4120">
                        <c:v>0</c:v>
                      </c:pt>
                      <c:pt idx="4121">
                        <c:v>0</c:v>
                      </c:pt>
                      <c:pt idx="4122">
                        <c:v>0</c:v>
                      </c:pt>
                      <c:pt idx="4123">
                        <c:v>0</c:v>
                      </c:pt>
                      <c:pt idx="4124">
                        <c:v>0</c:v>
                      </c:pt>
                      <c:pt idx="4125">
                        <c:v>0</c:v>
                      </c:pt>
                      <c:pt idx="4126">
                        <c:v>0</c:v>
                      </c:pt>
                      <c:pt idx="4127">
                        <c:v>0</c:v>
                      </c:pt>
                      <c:pt idx="4128">
                        <c:v>0</c:v>
                      </c:pt>
                      <c:pt idx="4129">
                        <c:v>0</c:v>
                      </c:pt>
                      <c:pt idx="4130">
                        <c:v>0</c:v>
                      </c:pt>
                      <c:pt idx="4131">
                        <c:v>0</c:v>
                      </c:pt>
                      <c:pt idx="4132">
                        <c:v>0</c:v>
                      </c:pt>
                      <c:pt idx="4133">
                        <c:v>0</c:v>
                      </c:pt>
                      <c:pt idx="4134">
                        <c:v>0</c:v>
                      </c:pt>
                      <c:pt idx="4135">
                        <c:v>0</c:v>
                      </c:pt>
                      <c:pt idx="4136">
                        <c:v>0</c:v>
                      </c:pt>
                      <c:pt idx="4137">
                        <c:v>0</c:v>
                      </c:pt>
                      <c:pt idx="4138">
                        <c:v>0</c:v>
                      </c:pt>
                      <c:pt idx="4139">
                        <c:v>0</c:v>
                      </c:pt>
                      <c:pt idx="4140">
                        <c:v>0</c:v>
                      </c:pt>
                      <c:pt idx="4141">
                        <c:v>0</c:v>
                      </c:pt>
                      <c:pt idx="4142">
                        <c:v>0</c:v>
                      </c:pt>
                      <c:pt idx="4143">
                        <c:v>0</c:v>
                      </c:pt>
                      <c:pt idx="4144">
                        <c:v>0</c:v>
                      </c:pt>
                      <c:pt idx="4145">
                        <c:v>0</c:v>
                      </c:pt>
                      <c:pt idx="4146">
                        <c:v>0</c:v>
                      </c:pt>
                      <c:pt idx="4147">
                        <c:v>0</c:v>
                      </c:pt>
                      <c:pt idx="4148">
                        <c:v>0</c:v>
                      </c:pt>
                      <c:pt idx="4149">
                        <c:v>0</c:v>
                      </c:pt>
                      <c:pt idx="4150">
                        <c:v>0</c:v>
                      </c:pt>
                      <c:pt idx="4151">
                        <c:v>0</c:v>
                      </c:pt>
                      <c:pt idx="4152">
                        <c:v>0</c:v>
                      </c:pt>
                      <c:pt idx="4153">
                        <c:v>0</c:v>
                      </c:pt>
                      <c:pt idx="4154">
                        <c:v>0</c:v>
                      </c:pt>
                      <c:pt idx="4155">
                        <c:v>0</c:v>
                      </c:pt>
                      <c:pt idx="4156">
                        <c:v>0</c:v>
                      </c:pt>
                      <c:pt idx="4157">
                        <c:v>0</c:v>
                      </c:pt>
                      <c:pt idx="4158">
                        <c:v>0</c:v>
                      </c:pt>
                      <c:pt idx="4159">
                        <c:v>0</c:v>
                      </c:pt>
                      <c:pt idx="4160">
                        <c:v>0</c:v>
                      </c:pt>
                      <c:pt idx="4161">
                        <c:v>0</c:v>
                      </c:pt>
                      <c:pt idx="4162">
                        <c:v>0</c:v>
                      </c:pt>
                      <c:pt idx="4163">
                        <c:v>0</c:v>
                      </c:pt>
                      <c:pt idx="4164">
                        <c:v>0</c:v>
                      </c:pt>
                      <c:pt idx="4165">
                        <c:v>0</c:v>
                      </c:pt>
                      <c:pt idx="4166">
                        <c:v>0</c:v>
                      </c:pt>
                      <c:pt idx="4167">
                        <c:v>0</c:v>
                      </c:pt>
                      <c:pt idx="4168">
                        <c:v>0</c:v>
                      </c:pt>
                      <c:pt idx="4169">
                        <c:v>0</c:v>
                      </c:pt>
                      <c:pt idx="4170">
                        <c:v>0</c:v>
                      </c:pt>
                      <c:pt idx="4171">
                        <c:v>0</c:v>
                      </c:pt>
                      <c:pt idx="4172">
                        <c:v>0</c:v>
                      </c:pt>
                      <c:pt idx="4173">
                        <c:v>0</c:v>
                      </c:pt>
                      <c:pt idx="4174">
                        <c:v>0</c:v>
                      </c:pt>
                      <c:pt idx="4175">
                        <c:v>0</c:v>
                      </c:pt>
                      <c:pt idx="4176">
                        <c:v>0</c:v>
                      </c:pt>
                      <c:pt idx="4177">
                        <c:v>0</c:v>
                      </c:pt>
                      <c:pt idx="4178">
                        <c:v>0</c:v>
                      </c:pt>
                      <c:pt idx="4179">
                        <c:v>0</c:v>
                      </c:pt>
                      <c:pt idx="4180">
                        <c:v>0</c:v>
                      </c:pt>
                      <c:pt idx="4181">
                        <c:v>0</c:v>
                      </c:pt>
                      <c:pt idx="4182">
                        <c:v>0</c:v>
                      </c:pt>
                      <c:pt idx="4183">
                        <c:v>0</c:v>
                      </c:pt>
                      <c:pt idx="4184">
                        <c:v>0</c:v>
                      </c:pt>
                      <c:pt idx="4185">
                        <c:v>0</c:v>
                      </c:pt>
                      <c:pt idx="4186">
                        <c:v>0</c:v>
                      </c:pt>
                      <c:pt idx="4187">
                        <c:v>0</c:v>
                      </c:pt>
                      <c:pt idx="4188">
                        <c:v>0</c:v>
                      </c:pt>
                      <c:pt idx="4189">
                        <c:v>0</c:v>
                      </c:pt>
                      <c:pt idx="4190">
                        <c:v>0</c:v>
                      </c:pt>
                      <c:pt idx="4191">
                        <c:v>0</c:v>
                      </c:pt>
                      <c:pt idx="4192">
                        <c:v>0</c:v>
                      </c:pt>
                      <c:pt idx="4193">
                        <c:v>0</c:v>
                      </c:pt>
                      <c:pt idx="4194">
                        <c:v>0</c:v>
                      </c:pt>
                      <c:pt idx="4195">
                        <c:v>0</c:v>
                      </c:pt>
                      <c:pt idx="4196">
                        <c:v>0</c:v>
                      </c:pt>
                      <c:pt idx="4197">
                        <c:v>0</c:v>
                      </c:pt>
                      <c:pt idx="4198">
                        <c:v>0</c:v>
                      </c:pt>
                      <c:pt idx="4199">
                        <c:v>0</c:v>
                      </c:pt>
                      <c:pt idx="4200">
                        <c:v>0</c:v>
                      </c:pt>
                      <c:pt idx="4201">
                        <c:v>0</c:v>
                      </c:pt>
                      <c:pt idx="4202">
                        <c:v>0</c:v>
                      </c:pt>
                      <c:pt idx="4203">
                        <c:v>0</c:v>
                      </c:pt>
                      <c:pt idx="4204">
                        <c:v>0</c:v>
                      </c:pt>
                      <c:pt idx="4205">
                        <c:v>0</c:v>
                      </c:pt>
                      <c:pt idx="4206">
                        <c:v>0</c:v>
                      </c:pt>
                      <c:pt idx="4207">
                        <c:v>0</c:v>
                      </c:pt>
                      <c:pt idx="4208">
                        <c:v>0</c:v>
                      </c:pt>
                      <c:pt idx="4209">
                        <c:v>0</c:v>
                      </c:pt>
                      <c:pt idx="4210">
                        <c:v>0</c:v>
                      </c:pt>
                      <c:pt idx="4211">
                        <c:v>0</c:v>
                      </c:pt>
                      <c:pt idx="4212">
                        <c:v>0</c:v>
                      </c:pt>
                      <c:pt idx="4213">
                        <c:v>0</c:v>
                      </c:pt>
                      <c:pt idx="4214">
                        <c:v>0</c:v>
                      </c:pt>
                      <c:pt idx="4215">
                        <c:v>0</c:v>
                      </c:pt>
                      <c:pt idx="4216">
                        <c:v>0</c:v>
                      </c:pt>
                      <c:pt idx="4217">
                        <c:v>3.1498700333333343</c:v>
                      </c:pt>
                      <c:pt idx="4218">
                        <c:v>3.978515933333334</c:v>
                      </c:pt>
                      <c:pt idx="4219">
                        <c:v>4.8199221166666666</c:v>
                      </c:pt>
                      <c:pt idx="4220">
                        <c:v>5</c:v>
                      </c:pt>
                      <c:pt idx="4221">
                        <c:v>5</c:v>
                      </c:pt>
                      <c:pt idx="4222">
                        <c:v>5</c:v>
                      </c:pt>
                      <c:pt idx="4223">
                        <c:v>5</c:v>
                      </c:pt>
                      <c:pt idx="4224">
                        <c:v>5</c:v>
                      </c:pt>
                      <c:pt idx="4225">
                        <c:v>4.6889323666666698</c:v>
                      </c:pt>
                      <c:pt idx="4226">
                        <c:v>5</c:v>
                      </c:pt>
                      <c:pt idx="4227">
                        <c:v>5</c:v>
                      </c:pt>
                      <c:pt idx="4228">
                        <c:v>5</c:v>
                      </c:pt>
                      <c:pt idx="4229">
                        <c:v>5</c:v>
                      </c:pt>
                      <c:pt idx="4230">
                        <c:v>5</c:v>
                      </c:pt>
                      <c:pt idx="4231">
                        <c:v>5</c:v>
                      </c:pt>
                      <c:pt idx="4232">
                        <c:v>4.8617187666666668</c:v>
                      </c:pt>
                      <c:pt idx="4233">
                        <c:v>4.9768230000000004</c:v>
                      </c:pt>
                      <c:pt idx="4234">
                        <c:v>4.1059999999999999</c:v>
                      </c:pt>
                      <c:pt idx="4235">
                        <c:v>0</c:v>
                      </c:pt>
                      <c:pt idx="4236">
                        <c:v>0</c:v>
                      </c:pt>
                      <c:pt idx="4237">
                        <c:v>0</c:v>
                      </c:pt>
                      <c:pt idx="4238">
                        <c:v>0</c:v>
                      </c:pt>
                      <c:pt idx="4239">
                        <c:v>0</c:v>
                      </c:pt>
                      <c:pt idx="4240">
                        <c:v>0</c:v>
                      </c:pt>
                      <c:pt idx="4241">
                        <c:v>0</c:v>
                      </c:pt>
                      <c:pt idx="4242">
                        <c:v>0</c:v>
                      </c:pt>
                      <c:pt idx="4243">
                        <c:v>0</c:v>
                      </c:pt>
                      <c:pt idx="4244">
                        <c:v>0</c:v>
                      </c:pt>
                      <c:pt idx="4245">
                        <c:v>0</c:v>
                      </c:pt>
                      <c:pt idx="4246">
                        <c:v>0</c:v>
                      </c:pt>
                      <c:pt idx="4247">
                        <c:v>0</c:v>
                      </c:pt>
                      <c:pt idx="4248">
                        <c:v>0</c:v>
                      </c:pt>
                      <c:pt idx="4249">
                        <c:v>0</c:v>
                      </c:pt>
                      <c:pt idx="4250">
                        <c:v>0</c:v>
                      </c:pt>
                      <c:pt idx="4251">
                        <c:v>0</c:v>
                      </c:pt>
                      <c:pt idx="4252">
                        <c:v>0</c:v>
                      </c:pt>
                      <c:pt idx="4253">
                        <c:v>0</c:v>
                      </c:pt>
                      <c:pt idx="4254">
                        <c:v>0</c:v>
                      </c:pt>
                      <c:pt idx="4255">
                        <c:v>0</c:v>
                      </c:pt>
                      <c:pt idx="4256">
                        <c:v>0</c:v>
                      </c:pt>
                      <c:pt idx="4257">
                        <c:v>0</c:v>
                      </c:pt>
                      <c:pt idx="4258">
                        <c:v>0</c:v>
                      </c:pt>
                      <c:pt idx="4259">
                        <c:v>0</c:v>
                      </c:pt>
                      <c:pt idx="4260">
                        <c:v>0</c:v>
                      </c:pt>
                      <c:pt idx="4261">
                        <c:v>0</c:v>
                      </c:pt>
                      <c:pt idx="4262">
                        <c:v>0</c:v>
                      </c:pt>
                      <c:pt idx="4263">
                        <c:v>0</c:v>
                      </c:pt>
                      <c:pt idx="4264">
                        <c:v>0</c:v>
                      </c:pt>
                      <c:pt idx="4265">
                        <c:v>0</c:v>
                      </c:pt>
                      <c:pt idx="4266">
                        <c:v>0</c:v>
                      </c:pt>
                      <c:pt idx="4267">
                        <c:v>0</c:v>
                      </c:pt>
                      <c:pt idx="4268">
                        <c:v>0</c:v>
                      </c:pt>
                      <c:pt idx="4269">
                        <c:v>0</c:v>
                      </c:pt>
                      <c:pt idx="4270">
                        <c:v>0</c:v>
                      </c:pt>
                      <c:pt idx="4271">
                        <c:v>0</c:v>
                      </c:pt>
                      <c:pt idx="4272">
                        <c:v>0</c:v>
                      </c:pt>
                      <c:pt idx="4273">
                        <c:v>0</c:v>
                      </c:pt>
                      <c:pt idx="4274">
                        <c:v>0</c:v>
                      </c:pt>
                      <c:pt idx="4275">
                        <c:v>0</c:v>
                      </c:pt>
                      <c:pt idx="4276">
                        <c:v>0</c:v>
                      </c:pt>
                      <c:pt idx="4277">
                        <c:v>0</c:v>
                      </c:pt>
                      <c:pt idx="4278">
                        <c:v>0</c:v>
                      </c:pt>
                      <c:pt idx="4279">
                        <c:v>0</c:v>
                      </c:pt>
                      <c:pt idx="4280">
                        <c:v>0</c:v>
                      </c:pt>
                      <c:pt idx="4281">
                        <c:v>0</c:v>
                      </c:pt>
                      <c:pt idx="4282">
                        <c:v>0</c:v>
                      </c:pt>
                      <c:pt idx="4283">
                        <c:v>0</c:v>
                      </c:pt>
                      <c:pt idx="4284">
                        <c:v>0</c:v>
                      </c:pt>
                      <c:pt idx="4285">
                        <c:v>0</c:v>
                      </c:pt>
                      <c:pt idx="4286">
                        <c:v>0</c:v>
                      </c:pt>
                      <c:pt idx="4287">
                        <c:v>0</c:v>
                      </c:pt>
                      <c:pt idx="4288">
                        <c:v>0</c:v>
                      </c:pt>
                      <c:pt idx="4289">
                        <c:v>0</c:v>
                      </c:pt>
                      <c:pt idx="4290">
                        <c:v>0</c:v>
                      </c:pt>
                      <c:pt idx="4291">
                        <c:v>0</c:v>
                      </c:pt>
                      <c:pt idx="4292">
                        <c:v>0</c:v>
                      </c:pt>
                      <c:pt idx="4293">
                        <c:v>0</c:v>
                      </c:pt>
                      <c:pt idx="4294">
                        <c:v>0</c:v>
                      </c:pt>
                      <c:pt idx="4295">
                        <c:v>0</c:v>
                      </c:pt>
                      <c:pt idx="4296">
                        <c:v>0</c:v>
                      </c:pt>
                      <c:pt idx="4297">
                        <c:v>0</c:v>
                      </c:pt>
                      <c:pt idx="4298">
                        <c:v>0</c:v>
                      </c:pt>
                      <c:pt idx="4299">
                        <c:v>0</c:v>
                      </c:pt>
                      <c:pt idx="4300">
                        <c:v>0</c:v>
                      </c:pt>
                      <c:pt idx="4301">
                        <c:v>0</c:v>
                      </c:pt>
                      <c:pt idx="4302">
                        <c:v>0</c:v>
                      </c:pt>
                      <c:pt idx="4303">
                        <c:v>0</c:v>
                      </c:pt>
                      <c:pt idx="4304">
                        <c:v>0</c:v>
                      </c:pt>
                      <c:pt idx="4305">
                        <c:v>0</c:v>
                      </c:pt>
                      <c:pt idx="4306">
                        <c:v>0</c:v>
                      </c:pt>
                      <c:pt idx="4307">
                        <c:v>0</c:v>
                      </c:pt>
                      <c:pt idx="4308">
                        <c:v>0</c:v>
                      </c:pt>
                      <c:pt idx="4309">
                        <c:v>0</c:v>
                      </c:pt>
                      <c:pt idx="4310">
                        <c:v>0</c:v>
                      </c:pt>
                      <c:pt idx="4311">
                        <c:v>0</c:v>
                      </c:pt>
                      <c:pt idx="4312">
                        <c:v>0</c:v>
                      </c:pt>
                      <c:pt idx="4313">
                        <c:v>0</c:v>
                      </c:pt>
                      <c:pt idx="4314">
                        <c:v>0</c:v>
                      </c:pt>
                      <c:pt idx="4315">
                        <c:v>0</c:v>
                      </c:pt>
                      <c:pt idx="4316">
                        <c:v>0</c:v>
                      </c:pt>
                      <c:pt idx="4317">
                        <c:v>0</c:v>
                      </c:pt>
                      <c:pt idx="4318">
                        <c:v>0</c:v>
                      </c:pt>
                      <c:pt idx="4319">
                        <c:v>0</c:v>
                      </c:pt>
                      <c:pt idx="4320">
                        <c:v>0</c:v>
                      </c:pt>
                      <c:pt idx="4321">
                        <c:v>0</c:v>
                      </c:pt>
                      <c:pt idx="4322">
                        <c:v>0</c:v>
                      </c:pt>
                      <c:pt idx="4323">
                        <c:v>0</c:v>
                      </c:pt>
                      <c:pt idx="4324">
                        <c:v>0</c:v>
                      </c:pt>
                      <c:pt idx="4325">
                        <c:v>0</c:v>
                      </c:pt>
                      <c:pt idx="4326">
                        <c:v>0</c:v>
                      </c:pt>
                      <c:pt idx="4327">
                        <c:v>0</c:v>
                      </c:pt>
                      <c:pt idx="4328">
                        <c:v>0</c:v>
                      </c:pt>
                      <c:pt idx="4329">
                        <c:v>0</c:v>
                      </c:pt>
                      <c:pt idx="4330">
                        <c:v>0</c:v>
                      </c:pt>
                      <c:pt idx="4331">
                        <c:v>0</c:v>
                      </c:pt>
                      <c:pt idx="4332">
                        <c:v>0</c:v>
                      </c:pt>
                      <c:pt idx="4333">
                        <c:v>0</c:v>
                      </c:pt>
                      <c:pt idx="4334">
                        <c:v>0</c:v>
                      </c:pt>
                      <c:pt idx="4335">
                        <c:v>0</c:v>
                      </c:pt>
                      <c:pt idx="4336">
                        <c:v>0</c:v>
                      </c:pt>
                      <c:pt idx="4337">
                        <c:v>0</c:v>
                      </c:pt>
                      <c:pt idx="4338">
                        <c:v>0</c:v>
                      </c:pt>
                      <c:pt idx="4339">
                        <c:v>0</c:v>
                      </c:pt>
                      <c:pt idx="4340">
                        <c:v>0</c:v>
                      </c:pt>
                      <c:pt idx="4341">
                        <c:v>0</c:v>
                      </c:pt>
                      <c:pt idx="4342">
                        <c:v>0</c:v>
                      </c:pt>
                      <c:pt idx="4343">
                        <c:v>0</c:v>
                      </c:pt>
                      <c:pt idx="4344">
                        <c:v>0</c:v>
                      </c:pt>
                      <c:pt idx="4345">
                        <c:v>0</c:v>
                      </c:pt>
                      <c:pt idx="4346">
                        <c:v>0</c:v>
                      </c:pt>
                      <c:pt idx="4347">
                        <c:v>0</c:v>
                      </c:pt>
                      <c:pt idx="4348">
                        <c:v>0</c:v>
                      </c:pt>
                      <c:pt idx="4349">
                        <c:v>0</c:v>
                      </c:pt>
                      <c:pt idx="4350">
                        <c:v>0</c:v>
                      </c:pt>
                      <c:pt idx="4351">
                        <c:v>0</c:v>
                      </c:pt>
                      <c:pt idx="4352">
                        <c:v>0</c:v>
                      </c:pt>
                      <c:pt idx="4353">
                        <c:v>0</c:v>
                      </c:pt>
                      <c:pt idx="4354">
                        <c:v>0</c:v>
                      </c:pt>
                      <c:pt idx="4355">
                        <c:v>0</c:v>
                      </c:pt>
                      <c:pt idx="4356">
                        <c:v>0</c:v>
                      </c:pt>
                      <c:pt idx="4357">
                        <c:v>0</c:v>
                      </c:pt>
                      <c:pt idx="4358">
                        <c:v>0</c:v>
                      </c:pt>
                      <c:pt idx="4359">
                        <c:v>0</c:v>
                      </c:pt>
                      <c:pt idx="4360">
                        <c:v>0</c:v>
                      </c:pt>
                      <c:pt idx="4361">
                        <c:v>0</c:v>
                      </c:pt>
                      <c:pt idx="4362">
                        <c:v>0</c:v>
                      </c:pt>
                      <c:pt idx="4363">
                        <c:v>0</c:v>
                      </c:pt>
                      <c:pt idx="4364">
                        <c:v>0</c:v>
                      </c:pt>
                      <c:pt idx="4365">
                        <c:v>0</c:v>
                      </c:pt>
                      <c:pt idx="4366">
                        <c:v>0</c:v>
                      </c:pt>
                      <c:pt idx="4367">
                        <c:v>0</c:v>
                      </c:pt>
                      <c:pt idx="4368">
                        <c:v>0</c:v>
                      </c:pt>
                      <c:pt idx="4369">
                        <c:v>0</c:v>
                      </c:pt>
                      <c:pt idx="4370">
                        <c:v>0</c:v>
                      </c:pt>
                      <c:pt idx="4371">
                        <c:v>0</c:v>
                      </c:pt>
                      <c:pt idx="4372">
                        <c:v>0</c:v>
                      </c:pt>
                      <c:pt idx="4373">
                        <c:v>0</c:v>
                      </c:pt>
                      <c:pt idx="4374">
                        <c:v>0</c:v>
                      </c:pt>
                      <c:pt idx="4375">
                        <c:v>0</c:v>
                      </c:pt>
                      <c:pt idx="4376">
                        <c:v>0</c:v>
                      </c:pt>
                      <c:pt idx="4377">
                        <c:v>0</c:v>
                      </c:pt>
                      <c:pt idx="4378">
                        <c:v>0</c:v>
                      </c:pt>
                      <c:pt idx="4379">
                        <c:v>0</c:v>
                      </c:pt>
                      <c:pt idx="4380">
                        <c:v>0</c:v>
                      </c:pt>
                      <c:pt idx="4381">
                        <c:v>0</c:v>
                      </c:pt>
                      <c:pt idx="4382">
                        <c:v>0</c:v>
                      </c:pt>
                      <c:pt idx="4383">
                        <c:v>0</c:v>
                      </c:pt>
                      <c:pt idx="4384">
                        <c:v>0</c:v>
                      </c:pt>
                      <c:pt idx="4385">
                        <c:v>0</c:v>
                      </c:pt>
                      <c:pt idx="4386">
                        <c:v>0</c:v>
                      </c:pt>
                      <c:pt idx="4387">
                        <c:v>0</c:v>
                      </c:pt>
                      <c:pt idx="4388">
                        <c:v>0</c:v>
                      </c:pt>
                      <c:pt idx="4389">
                        <c:v>0</c:v>
                      </c:pt>
                      <c:pt idx="4390">
                        <c:v>0</c:v>
                      </c:pt>
                      <c:pt idx="4391">
                        <c:v>0</c:v>
                      </c:pt>
                      <c:pt idx="4392">
                        <c:v>0</c:v>
                      </c:pt>
                      <c:pt idx="4393">
                        <c:v>0</c:v>
                      </c:pt>
                      <c:pt idx="4394">
                        <c:v>0</c:v>
                      </c:pt>
                      <c:pt idx="4395">
                        <c:v>0</c:v>
                      </c:pt>
                      <c:pt idx="4396">
                        <c:v>0</c:v>
                      </c:pt>
                      <c:pt idx="4397">
                        <c:v>0</c:v>
                      </c:pt>
                      <c:pt idx="4398">
                        <c:v>0</c:v>
                      </c:pt>
                      <c:pt idx="4399">
                        <c:v>0</c:v>
                      </c:pt>
                      <c:pt idx="4400">
                        <c:v>0</c:v>
                      </c:pt>
                      <c:pt idx="4401">
                        <c:v>0</c:v>
                      </c:pt>
                      <c:pt idx="4402">
                        <c:v>0</c:v>
                      </c:pt>
                      <c:pt idx="4403">
                        <c:v>0</c:v>
                      </c:pt>
                      <c:pt idx="4404">
                        <c:v>0</c:v>
                      </c:pt>
                      <c:pt idx="4405">
                        <c:v>0</c:v>
                      </c:pt>
                      <c:pt idx="4406">
                        <c:v>0</c:v>
                      </c:pt>
                      <c:pt idx="4407">
                        <c:v>0</c:v>
                      </c:pt>
                      <c:pt idx="4408">
                        <c:v>0</c:v>
                      </c:pt>
                      <c:pt idx="4409">
                        <c:v>0</c:v>
                      </c:pt>
                      <c:pt idx="4410">
                        <c:v>0</c:v>
                      </c:pt>
                      <c:pt idx="4411">
                        <c:v>0</c:v>
                      </c:pt>
                      <c:pt idx="4412">
                        <c:v>0</c:v>
                      </c:pt>
                      <c:pt idx="4413">
                        <c:v>0</c:v>
                      </c:pt>
                      <c:pt idx="4414">
                        <c:v>0</c:v>
                      </c:pt>
                      <c:pt idx="4415">
                        <c:v>0</c:v>
                      </c:pt>
                      <c:pt idx="4416">
                        <c:v>0</c:v>
                      </c:pt>
                      <c:pt idx="4417">
                        <c:v>0</c:v>
                      </c:pt>
                      <c:pt idx="4418">
                        <c:v>0</c:v>
                      </c:pt>
                      <c:pt idx="4419">
                        <c:v>0</c:v>
                      </c:pt>
                      <c:pt idx="4420">
                        <c:v>0</c:v>
                      </c:pt>
                      <c:pt idx="4421">
                        <c:v>0</c:v>
                      </c:pt>
                      <c:pt idx="4422">
                        <c:v>0</c:v>
                      </c:pt>
                      <c:pt idx="4423">
                        <c:v>0</c:v>
                      </c:pt>
                      <c:pt idx="4424">
                        <c:v>0</c:v>
                      </c:pt>
                      <c:pt idx="4425">
                        <c:v>0</c:v>
                      </c:pt>
                      <c:pt idx="4426">
                        <c:v>0</c:v>
                      </c:pt>
                      <c:pt idx="4427">
                        <c:v>0</c:v>
                      </c:pt>
                      <c:pt idx="4428">
                        <c:v>0</c:v>
                      </c:pt>
                      <c:pt idx="4429">
                        <c:v>0</c:v>
                      </c:pt>
                      <c:pt idx="4430">
                        <c:v>0</c:v>
                      </c:pt>
                      <c:pt idx="4431">
                        <c:v>0</c:v>
                      </c:pt>
                      <c:pt idx="4432">
                        <c:v>0</c:v>
                      </c:pt>
                      <c:pt idx="4433">
                        <c:v>0</c:v>
                      </c:pt>
                      <c:pt idx="4434">
                        <c:v>0</c:v>
                      </c:pt>
                      <c:pt idx="4435">
                        <c:v>0</c:v>
                      </c:pt>
                      <c:pt idx="4436">
                        <c:v>0</c:v>
                      </c:pt>
                      <c:pt idx="4437">
                        <c:v>0</c:v>
                      </c:pt>
                      <c:pt idx="4438">
                        <c:v>0</c:v>
                      </c:pt>
                      <c:pt idx="4439">
                        <c:v>0</c:v>
                      </c:pt>
                      <c:pt idx="4440">
                        <c:v>0</c:v>
                      </c:pt>
                      <c:pt idx="4441">
                        <c:v>0</c:v>
                      </c:pt>
                      <c:pt idx="4442">
                        <c:v>0</c:v>
                      </c:pt>
                      <c:pt idx="4443">
                        <c:v>0</c:v>
                      </c:pt>
                      <c:pt idx="4444">
                        <c:v>0</c:v>
                      </c:pt>
                      <c:pt idx="4445">
                        <c:v>0</c:v>
                      </c:pt>
                      <c:pt idx="4446">
                        <c:v>0</c:v>
                      </c:pt>
                      <c:pt idx="4447">
                        <c:v>0</c:v>
                      </c:pt>
                      <c:pt idx="4448">
                        <c:v>0</c:v>
                      </c:pt>
                      <c:pt idx="4449">
                        <c:v>0</c:v>
                      </c:pt>
                      <c:pt idx="4450">
                        <c:v>0</c:v>
                      </c:pt>
                      <c:pt idx="4451">
                        <c:v>0</c:v>
                      </c:pt>
                      <c:pt idx="4452">
                        <c:v>0</c:v>
                      </c:pt>
                      <c:pt idx="4453">
                        <c:v>0</c:v>
                      </c:pt>
                      <c:pt idx="4454">
                        <c:v>0</c:v>
                      </c:pt>
                      <c:pt idx="4455">
                        <c:v>0</c:v>
                      </c:pt>
                      <c:pt idx="4456">
                        <c:v>0</c:v>
                      </c:pt>
                      <c:pt idx="4457">
                        <c:v>0</c:v>
                      </c:pt>
                      <c:pt idx="4458">
                        <c:v>0</c:v>
                      </c:pt>
                      <c:pt idx="4459">
                        <c:v>0</c:v>
                      </c:pt>
                      <c:pt idx="4460">
                        <c:v>0</c:v>
                      </c:pt>
                      <c:pt idx="4461">
                        <c:v>0</c:v>
                      </c:pt>
                      <c:pt idx="4462">
                        <c:v>0</c:v>
                      </c:pt>
                      <c:pt idx="4463">
                        <c:v>0</c:v>
                      </c:pt>
                      <c:pt idx="4464">
                        <c:v>0</c:v>
                      </c:pt>
                      <c:pt idx="4465">
                        <c:v>0</c:v>
                      </c:pt>
                      <c:pt idx="4466">
                        <c:v>0</c:v>
                      </c:pt>
                      <c:pt idx="4467">
                        <c:v>0</c:v>
                      </c:pt>
                      <c:pt idx="4468">
                        <c:v>0</c:v>
                      </c:pt>
                      <c:pt idx="4469">
                        <c:v>0</c:v>
                      </c:pt>
                      <c:pt idx="4470">
                        <c:v>0</c:v>
                      </c:pt>
                      <c:pt idx="4471">
                        <c:v>0</c:v>
                      </c:pt>
                      <c:pt idx="4472">
                        <c:v>0</c:v>
                      </c:pt>
                      <c:pt idx="4473">
                        <c:v>0</c:v>
                      </c:pt>
                      <c:pt idx="4474">
                        <c:v>0</c:v>
                      </c:pt>
                      <c:pt idx="4475">
                        <c:v>0</c:v>
                      </c:pt>
                      <c:pt idx="4476">
                        <c:v>0</c:v>
                      </c:pt>
                      <c:pt idx="4477">
                        <c:v>0</c:v>
                      </c:pt>
                      <c:pt idx="4478">
                        <c:v>0</c:v>
                      </c:pt>
                      <c:pt idx="4479">
                        <c:v>0</c:v>
                      </c:pt>
                      <c:pt idx="4480">
                        <c:v>0</c:v>
                      </c:pt>
                      <c:pt idx="4481">
                        <c:v>0</c:v>
                      </c:pt>
                      <c:pt idx="4482">
                        <c:v>0</c:v>
                      </c:pt>
                      <c:pt idx="4483">
                        <c:v>0</c:v>
                      </c:pt>
                      <c:pt idx="4484">
                        <c:v>0</c:v>
                      </c:pt>
                      <c:pt idx="4485">
                        <c:v>0</c:v>
                      </c:pt>
                      <c:pt idx="4486">
                        <c:v>0</c:v>
                      </c:pt>
                      <c:pt idx="4487">
                        <c:v>0</c:v>
                      </c:pt>
                      <c:pt idx="4488">
                        <c:v>0</c:v>
                      </c:pt>
                      <c:pt idx="4489">
                        <c:v>0</c:v>
                      </c:pt>
                      <c:pt idx="4490">
                        <c:v>0</c:v>
                      </c:pt>
                      <c:pt idx="4491">
                        <c:v>0</c:v>
                      </c:pt>
                      <c:pt idx="4492">
                        <c:v>0</c:v>
                      </c:pt>
                      <c:pt idx="4493">
                        <c:v>0</c:v>
                      </c:pt>
                      <c:pt idx="4494">
                        <c:v>0</c:v>
                      </c:pt>
                      <c:pt idx="4495">
                        <c:v>0</c:v>
                      </c:pt>
                      <c:pt idx="4496">
                        <c:v>0</c:v>
                      </c:pt>
                      <c:pt idx="4497">
                        <c:v>0</c:v>
                      </c:pt>
                      <c:pt idx="4498">
                        <c:v>0</c:v>
                      </c:pt>
                      <c:pt idx="4499">
                        <c:v>0</c:v>
                      </c:pt>
                      <c:pt idx="4500">
                        <c:v>0</c:v>
                      </c:pt>
                      <c:pt idx="4501">
                        <c:v>0</c:v>
                      </c:pt>
                      <c:pt idx="4502">
                        <c:v>0</c:v>
                      </c:pt>
                      <c:pt idx="4503">
                        <c:v>0</c:v>
                      </c:pt>
                      <c:pt idx="4504">
                        <c:v>0</c:v>
                      </c:pt>
                      <c:pt idx="4505">
                        <c:v>0</c:v>
                      </c:pt>
                      <c:pt idx="4506">
                        <c:v>0</c:v>
                      </c:pt>
                      <c:pt idx="4507">
                        <c:v>0</c:v>
                      </c:pt>
                      <c:pt idx="4508">
                        <c:v>0</c:v>
                      </c:pt>
                      <c:pt idx="4509">
                        <c:v>0</c:v>
                      </c:pt>
                      <c:pt idx="4510">
                        <c:v>0</c:v>
                      </c:pt>
                      <c:pt idx="4511">
                        <c:v>0</c:v>
                      </c:pt>
                      <c:pt idx="4512">
                        <c:v>0</c:v>
                      </c:pt>
                      <c:pt idx="4513">
                        <c:v>0</c:v>
                      </c:pt>
                      <c:pt idx="4514">
                        <c:v>0</c:v>
                      </c:pt>
                      <c:pt idx="4515">
                        <c:v>0</c:v>
                      </c:pt>
                      <c:pt idx="4516">
                        <c:v>0</c:v>
                      </c:pt>
                      <c:pt idx="4517">
                        <c:v>0</c:v>
                      </c:pt>
                      <c:pt idx="4518">
                        <c:v>0</c:v>
                      </c:pt>
                      <c:pt idx="4519">
                        <c:v>0</c:v>
                      </c:pt>
                      <c:pt idx="4520">
                        <c:v>0</c:v>
                      </c:pt>
                      <c:pt idx="4521">
                        <c:v>0</c:v>
                      </c:pt>
                      <c:pt idx="4522">
                        <c:v>0</c:v>
                      </c:pt>
                      <c:pt idx="4523">
                        <c:v>0</c:v>
                      </c:pt>
                      <c:pt idx="4524">
                        <c:v>0</c:v>
                      </c:pt>
                      <c:pt idx="4525">
                        <c:v>0</c:v>
                      </c:pt>
                      <c:pt idx="4526">
                        <c:v>0</c:v>
                      </c:pt>
                      <c:pt idx="4527">
                        <c:v>0</c:v>
                      </c:pt>
                      <c:pt idx="4528">
                        <c:v>0</c:v>
                      </c:pt>
                      <c:pt idx="4529">
                        <c:v>0</c:v>
                      </c:pt>
                      <c:pt idx="4530">
                        <c:v>0</c:v>
                      </c:pt>
                      <c:pt idx="4531">
                        <c:v>0</c:v>
                      </c:pt>
                      <c:pt idx="4532">
                        <c:v>0</c:v>
                      </c:pt>
                      <c:pt idx="4533">
                        <c:v>0</c:v>
                      </c:pt>
                      <c:pt idx="4534">
                        <c:v>0</c:v>
                      </c:pt>
                      <c:pt idx="4535">
                        <c:v>0</c:v>
                      </c:pt>
                      <c:pt idx="4536">
                        <c:v>0</c:v>
                      </c:pt>
                      <c:pt idx="4537">
                        <c:v>0</c:v>
                      </c:pt>
                      <c:pt idx="4538">
                        <c:v>0</c:v>
                      </c:pt>
                      <c:pt idx="4539">
                        <c:v>0</c:v>
                      </c:pt>
                      <c:pt idx="4540">
                        <c:v>0</c:v>
                      </c:pt>
                      <c:pt idx="4541">
                        <c:v>0</c:v>
                      </c:pt>
                      <c:pt idx="4542">
                        <c:v>0</c:v>
                      </c:pt>
                      <c:pt idx="4543">
                        <c:v>0</c:v>
                      </c:pt>
                      <c:pt idx="4544">
                        <c:v>0</c:v>
                      </c:pt>
                      <c:pt idx="4545">
                        <c:v>0</c:v>
                      </c:pt>
                      <c:pt idx="4546">
                        <c:v>0</c:v>
                      </c:pt>
                      <c:pt idx="4547">
                        <c:v>0</c:v>
                      </c:pt>
                      <c:pt idx="4548">
                        <c:v>0</c:v>
                      </c:pt>
                      <c:pt idx="4549">
                        <c:v>0</c:v>
                      </c:pt>
                      <c:pt idx="4550">
                        <c:v>0</c:v>
                      </c:pt>
                      <c:pt idx="4551">
                        <c:v>0</c:v>
                      </c:pt>
                      <c:pt idx="4552">
                        <c:v>0</c:v>
                      </c:pt>
                      <c:pt idx="4553">
                        <c:v>0</c:v>
                      </c:pt>
                      <c:pt idx="4554">
                        <c:v>0</c:v>
                      </c:pt>
                      <c:pt idx="4555">
                        <c:v>0</c:v>
                      </c:pt>
                      <c:pt idx="4556">
                        <c:v>0</c:v>
                      </c:pt>
                      <c:pt idx="4557">
                        <c:v>0</c:v>
                      </c:pt>
                      <c:pt idx="4558">
                        <c:v>0</c:v>
                      </c:pt>
                      <c:pt idx="4559">
                        <c:v>0</c:v>
                      </c:pt>
                      <c:pt idx="4560">
                        <c:v>0</c:v>
                      </c:pt>
                      <c:pt idx="4561">
                        <c:v>0</c:v>
                      </c:pt>
                      <c:pt idx="4562">
                        <c:v>0</c:v>
                      </c:pt>
                      <c:pt idx="4563">
                        <c:v>0</c:v>
                      </c:pt>
                      <c:pt idx="4564">
                        <c:v>0</c:v>
                      </c:pt>
                      <c:pt idx="4565">
                        <c:v>0</c:v>
                      </c:pt>
                      <c:pt idx="4566">
                        <c:v>0</c:v>
                      </c:pt>
                      <c:pt idx="4567">
                        <c:v>0</c:v>
                      </c:pt>
                      <c:pt idx="4568">
                        <c:v>0</c:v>
                      </c:pt>
                      <c:pt idx="4569">
                        <c:v>0</c:v>
                      </c:pt>
                      <c:pt idx="4570">
                        <c:v>0</c:v>
                      </c:pt>
                      <c:pt idx="4571">
                        <c:v>0.76914071666666695</c:v>
                      </c:pt>
                      <c:pt idx="4572">
                        <c:v>2.8010418833333341</c:v>
                      </c:pt>
                      <c:pt idx="4573">
                        <c:v>4.1678387833333339</c:v>
                      </c:pt>
                      <c:pt idx="4574">
                        <c:v>4.2385419166666667</c:v>
                      </c:pt>
                      <c:pt idx="4575">
                        <c:v>4.4154950000000008</c:v>
                      </c:pt>
                      <c:pt idx="4576">
                        <c:v>1.3332033333333333</c:v>
                      </c:pt>
                      <c:pt idx="4577">
                        <c:v>1.5122396166666667</c:v>
                      </c:pt>
                      <c:pt idx="4578">
                        <c:v>2.4444010499999997</c:v>
                      </c:pt>
                      <c:pt idx="4579">
                        <c:v>5</c:v>
                      </c:pt>
                      <c:pt idx="4580">
                        <c:v>5</c:v>
                      </c:pt>
                      <c:pt idx="4581">
                        <c:v>4.00052085</c:v>
                      </c:pt>
                      <c:pt idx="4582">
                        <c:v>3.2942733333333335E-2</c:v>
                      </c:pt>
                      <c:pt idx="4583">
                        <c:v>0.16523441666666669</c:v>
                      </c:pt>
                      <c:pt idx="4584">
                        <c:v>5</c:v>
                      </c:pt>
                      <c:pt idx="4585">
                        <c:v>5</c:v>
                      </c:pt>
                      <c:pt idx="4586">
                        <c:v>5</c:v>
                      </c:pt>
                      <c:pt idx="4587">
                        <c:v>4.2752604500000002</c:v>
                      </c:pt>
                      <c:pt idx="4588">
                        <c:v>4.6875033333333337E-2</c:v>
                      </c:pt>
                      <c:pt idx="4589">
                        <c:v>1.0526042</c:v>
                      </c:pt>
                      <c:pt idx="4590">
                        <c:v>0.66653648333333348</c:v>
                      </c:pt>
                      <c:pt idx="4591">
                        <c:v>6.1458350000000002E-2</c:v>
                      </c:pt>
                      <c:pt idx="4592">
                        <c:v>0.83528651666666676</c:v>
                      </c:pt>
                      <c:pt idx="4593">
                        <c:v>0.75078131666666681</c:v>
                      </c:pt>
                      <c:pt idx="4594">
                        <c:v>2.6462241166666671</c:v>
                      </c:pt>
                      <c:pt idx="4595" formatCode="0.000">
                        <c:v>0.82591150000000002</c:v>
                      </c:pt>
                      <c:pt idx="4596">
                        <c:v>6.0546883333333336E-2</c:v>
                      </c:pt>
                      <c:pt idx="4597">
                        <c:v>9.1146666666666674E-4</c:v>
                      </c:pt>
                      <c:pt idx="4598">
                        <c:v>6.0026050000000004E-2</c:v>
                      </c:pt>
                      <c:pt idx="4599">
                        <c:v>6.5105000000000002E-4</c:v>
                      </c:pt>
                      <c:pt idx="4600">
                        <c:v>5.859375E-2</c:v>
                      </c:pt>
                      <c:pt idx="4601">
                        <c:v>6.0416683333333339E-2</c:v>
                      </c:pt>
                      <c:pt idx="4602">
                        <c:v>6.1718783333333339E-2</c:v>
                      </c:pt>
                      <c:pt idx="4603">
                        <c:v>0</c:v>
                      </c:pt>
                      <c:pt idx="4604">
                        <c:v>0</c:v>
                      </c:pt>
                      <c:pt idx="4605">
                        <c:v>0</c:v>
                      </c:pt>
                      <c:pt idx="4606">
                        <c:v>0</c:v>
                      </c:pt>
                      <c:pt idx="4607">
                        <c:v>0</c:v>
                      </c:pt>
                      <c:pt idx="4608">
                        <c:v>0</c:v>
                      </c:pt>
                      <c:pt idx="4609">
                        <c:v>0</c:v>
                      </c:pt>
                      <c:pt idx="4610">
                        <c:v>0</c:v>
                      </c:pt>
                      <c:pt idx="4611">
                        <c:v>0</c:v>
                      </c:pt>
                      <c:pt idx="4612">
                        <c:v>0</c:v>
                      </c:pt>
                      <c:pt idx="4613">
                        <c:v>0</c:v>
                      </c:pt>
                      <c:pt idx="4614">
                        <c:v>0</c:v>
                      </c:pt>
                      <c:pt idx="4615">
                        <c:v>0</c:v>
                      </c:pt>
                      <c:pt idx="4616">
                        <c:v>0</c:v>
                      </c:pt>
                      <c:pt idx="4617">
                        <c:v>0</c:v>
                      </c:pt>
                      <c:pt idx="4618">
                        <c:v>0</c:v>
                      </c:pt>
                      <c:pt idx="4619">
                        <c:v>0</c:v>
                      </c:pt>
                      <c:pt idx="4620">
                        <c:v>0</c:v>
                      </c:pt>
                      <c:pt idx="4621">
                        <c:v>0</c:v>
                      </c:pt>
                      <c:pt idx="4622">
                        <c:v>0</c:v>
                      </c:pt>
                      <c:pt idx="4623">
                        <c:v>0</c:v>
                      </c:pt>
                      <c:pt idx="4624">
                        <c:v>0</c:v>
                      </c:pt>
                      <c:pt idx="4625">
                        <c:v>5</c:v>
                      </c:pt>
                      <c:pt idx="4626">
                        <c:v>5</c:v>
                      </c:pt>
                      <c:pt idx="4627">
                        <c:v>5</c:v>
                      </c:pt>
                      <c:pt idx="4628">
                        <c:v>5</c:v>
                      </c:pt>
                      <c:pt idx="4629">
                        <c:v>5</c:v>
                      </c:pt>
                      <c:pt idx="4630">
                        <c:v>5</c:v>
                      </c:pt>
                      <c:pt idx="4631">
                        <c:v>5</c:v>
                      </c:pt>
                      <c:pt idx="4632">
                        <c:v>5</c:v>
                      </c:pt>
                      <c:pt idx="4633">
                        <c:v>5</c:v>
                      </c:pt>
                      <c:pt idx="4634">
                        <c:v>0</c:v>
                      </c:pt>
                      <c:pt idx="4635">
                        <c:v>0</c:v>
                      </c:pt>
                      <c:pt idx="4636">
                        <c:v>0</c:v>
                      </c:pt>
                      <c:pt idx="4637">
                        <c:v>0</c:v>
                      </c:pt>
                      <c:pt idx="4638">
                        <c:v>0</c:v>
                      </c:pt>
                      <c:pt idx="4639">
                        <c:v>0</c:v>
                      </c:pt>
                      <c:pt idx="4640">
                        <c:v>0</c:v>
                      </c:pt>
                      <c:pt idx="4641">
                        <c:v>0</c:v>
                      </c:pt>
                      <c:pt idx="4642">
                        <c:v>0</c:v>
                      </c:pt>
                      <c:pt idx="4643">
                        <c:v>0</c:v>
                      </c:pt>
                      <c:pt idx="4644">
                        <c:v>0</c:v>
                      </c:pt>
                      <c:pt idx="4645">
                        <c:v>0</c:v>
                      </c:pt>
                      <c:pt idx="4646">
                        <c:v>0</c:v>
                      </c:pt>
                      <c:pt idx="4647">
                        <c:v>0</c:v>
                      </c:pt>
                      <c:pt idx="4648">
                        <c:v>0</c:v>
                      </c:pt>
                      <c:pt idx="4649">
                        <c:v>0</c:v>
                      </c:pt>
                      <c:pt idx="4650">
                        <c:v>0</c:v>
                      </c:pt>
                      <c:pt idx="4651">
                        <c:v>0</c:v>
                      </c:pt>
                      <c:pt idx="4652">
                        <c:v>0</c:v>
                      </c:pt>
                      <c:pt idx="4653">
                        <c:v>0</c:v>
                      </c:pt>
                      <c:pt idx="4654">
                        <c:v>0</c:v>
                      </c:pt>
                      <c:pt idx="4655">
                        <c:v>0</c:v>
                      </c:pt>
                      <c:pt idx="4656">
                        <c:v>0</c:v>
                      </c:pt>
                      <c:pt idx="4657">
                        <c:v>0</c:v>
                      </c:pt>
                      <c:pt idx="4658">
                        <c:v>0</c:v>
                      </c:pt>
                      <c:pt idx="4659">
                        <c:v>0</c:v>
                      </c:pt>
                      <c:pt idx="4660">
                        <c:v>0</c:v>
                      </c:pt>
                      <c:pt idx="4661">
                        <c:v>0</c:v>
                      </c:pt>
                      <c:pt idx="4662">
                        <c:v>0</c:v>
                      </c:pt>
                      <c:pt idx="4663">
                        <c:v>0</c:v>
                      </c:pt>
                      <c:pt idx="4664">
                        <c:v>0</c:v>
                      </c:pt>
                      <c:pt idx="4665">
                        <c:v>0</c:v>
                      </c:pt>
                      <c:pt idx="4666">
                        <c:v>0</c:v>
                      </c:pt>
                      <c:pt idx="4667">
                        <c:v>0</c:v>
                      </c:pt>
                      <c:pt idx="4668">
                        <c:v>0</c:v>
                      </c:pt>
                      <c:pt idx="4669">
                        <c:v>0</c:v>
                      </c:pt>
                      <c:pt idx="4670">
                        <c:v>0</c:v>
                      </c:pt>
                      <c:pt idx="4671">
                        <c:v>0</c:v>
                      </c:pt>
                      <c:pt idx="4672">
                        <c:v>0</c:v>
                      </c:pt>
                      <c:pt idx="4673">
                        <c:v>0</c:v>
                      </c:pt>
                      <c:pt idx="4674">
                        <c:v>0</c:v>
                      </c:pt>
                      <c:pt idx="4675">
                        <c:v>0</c:v>
                      </c:pt>
                      <c:pt idx="4676">
                        <c:v>0</c:v>
                      </c:pt>
                      <c:pt idx="4677">
                        <c:v>0</c:v>
                      </c:pt>
                      <c:pt idx="4678">
                        <c:v>0</c:v>
                      </c:pt>
                      <c:pt idx="4679">
                        <c:v>0</c:v>
                      </c:pt>
                      <c:pt idx="4680">
                        <c:v>0</c:v>
                      </c:pt>
                      <c:pt idx="4681">
                        <c:v>0</c:v>
                      </c:pt>
                      <c:pt idx="4682">
                        <c:v>0</c:v>
                      </c:pt>
                      <c:pt idx="4683">
                        <c:v>0</c:v>
                      </c:pt>
                      <c:pt idx="4684">
                        <c:v>0</c:v>
                      </c:pt>
                      <c:pt idx="4685">
                        <c:v>0</c:v>
                      </c:pt>
                      <c:pt idx="4686">
                        <c:v>0</c:v>
                      </c:pt>
                      <c:pt idx="4687">
                        <c:v>0</c:v>
                      </c:pt>
                      <c:pt idx="4688">
                        <c:v>0</c:v>
                      </c:pt>
                      <c:pt idx="4689">
                        <c:v>0</c:v>
                      </c:pt>
                      <c:pt idx="4690">
                        <c:v>0</c:v>
                      </c:pt>
                      <c:pt idx="4691">
                        <c:v>0</c:v>
                      </c:pt>
                      <c:pt idx="4692">
                        <c:v>4.8140625500000009</c:v>
                      </c:pt>
                      <c:pt idx="4693">
                        <c:v>5</c:v>
                      </c:pt>
                      <c:pt idx="4694">
                        <c:v>5</c:v>
                      </c:pt>
                      <c:pt idx="4695">
                        <c:v>5</c:v>
                      </c:pt>
                      <c:pt idx="4696">
                        <c:v>5</c:v>
                      </c:pt>
                      <c:pt idx="4697">
                        <c:v>0</c:v>
                      </c:pt>
                      <c:pt idx="4698">
                        <c:v>0</c:v>
                      </c:pt>
                      <c:pt idx="4699">
                        <c:v>0</c:v>
                      </c:pt>
                      <c:pt idx="4700">
                        <c:v>0</c:v>
                      </c:pt>
                      <c:pt idx="4701">
                        <c:v>0</c:v>
                      </c:pt>
                      <c:pt idx="4702">
                        <c:v>0</c:v>
                      </c:pt>
                      <c:pt idx="4703">
                        <c:v>0</c:v>
                      </c:pt>
                      <c:pt idx="4704">
                        <c:v>0</c:v>
                      </c:pt>
                      <c:pt idx="4705">
                        <c:v>0</c:v>
                      </c:pt>
                      <c:pt idx="4706">
                        <c:v>0</c:v>
                      </c:pt>
                      <c:pt idx="4707">
                        <c:v>0</c:v>
                      </c:pt>
                      <c:pt idx="4708">
                        <c:v>0</c:v>
                      </c:pt>
                      <c:pt idx="4709">
                        <c:v>0</c:v>
                      </c:pt>
                      <c:pt idx="4710">
                        <c:v>0</c:v>
                      </c:pt>
                      <c:pt idx="4711">
                        <c:v>0</c:v>
                      </c:pt>
                      <c:pt idx="4712">
                        <c:v>0</c:v>
                      </c:pt>
                      <c:pt idx="4713">
                        <c:v>0</c:v>
                      </c:pt>
                      <c:pt idx="4714">
                        <c:v>0</c:v>
                      </c:pt>
                      <c:pt idx="4715">
                        <c:v>0</c:v>
                      </c:pt>
                      <c:pt idx="4716">
                        <c:v>0</c:v>
                      </c:pt>
                      <c:pt idx="4717">
                        <c:v>0</c:v>
                      </c:pt>
                      <c:pt idx="4718">
                        <c:v>0</c:v>
                      </c:pt>
                      <c:pt idx="4719">
                        <c:v>0</c:v>
                      </c:pt>
                      <c:pt idx="4720">
                        <c:v>0</c:v>
                      </c:pt>
                      <c:pt idx="4721">
                        <c:v>0</c:v>
                      </c:pt>
                      <c:pt idx="4722">
                        <c:v>0</c:v>
                      </c:pt>
                      <c:pt idx="4723">
                        <c:v>0</c:v>
                      </c:pt>
                      <c:pt idx="4724">
                        <c:v>0</c:v>
                      </c:pt>
                      <c:pt idx="4725">
                        <c:v>0</c:v>
                      </c:pt>
                      <c:pt idx="4726">
                        <c:v>0</c:v>
                      </c:pt>
                      <c:pt idx="4727">
                        <c:v>0</c:v>
                      </c:pt>
                      <c:pt idx="4728">
                        <c:v>0</c:v>
                      </c:pt>
                      <c:pt idx="4729">
                        <c:v>0</c:v>
                      </c:pt>
                      <c:pt idx="4730">
                        <c:v>0</c:v>
                      </c:pt>
                      <c:pt idx="4731">
                        <c:v>0</c:v>
                      </c:pt>
                      <c:pt idx="4732">
                        <c:v>0</c:v>
                      </c:pt>
                      <c:pt idx="4733">
                        <c:v>0</c:v>
                      </c:pt>
                      <c:pt idx="4734">
                        <c:v>0</c:v>
                      </c:pt>
                      <c:pt idx="4735">
                        <c:v>0</c:v>
                      </c:pt>
                      <c:pt idx="4736">
                        <c:v>0</c:v>
                      </c:pt>
                      <c:pt idx="4737">
                        <c:v>0</c:v>
                      </c:pt>
                      <c:pt idx="4738">
                        <c:v>0</c:v>
                      </c:pt>
                      <c:pt idx="4739">
                        <c:v>0</c:v>
                      </c:pt>
                      <c:pt idx="4740">
                        <c:v>0</c:v>
                      </c:pt>
                      <c:pt idx="4741">
                        <c:v>0</c:v>
                      </c:pt>
                      <c:pt idx="4742">
                        <c:v>0</c:v>
                      </c:pt>
                      <c:pt idx="4743">
                        <c:v>0</c:v>
                      </c:pt>
                      <c:pt idx="4744">
                        <c:v>0</c:v>
                      </c:pt>
                      <c:pt idx="4745">
                        <c:v>0</c:v>
                      </c:pt>
                      <c:pt idx="4746">
                        <c:v>0</c:v>
                      </c:pt>
                      <c:pt idx="4747">
                        <c:v>0</c:v>
                      </c:pt>
                      <c:pt idx="4748">
                        <c:v>0</c:v>
                      </c:pt>
                      <c:pt idx="4749">
                        <c:v>0</c:v>
                      </c:pt>
                      <c:pt idx="4750">
                        <c:v>0</c:v>
                      </c:pt>
                      <c:pt idx="4751">
                        <c:v>0</c:v>
                      </c:pt>
                      <c:pt idx="4752">
                        <c:v>0</c:v>
                      </c:pt>
                      <c:pt idx="4753">
                        <c:v>0</c:v>
                      </c:pt>
                      <c:pt idx="4754">
                        <c:v>0</c:v>
                      </c:pt>
                      <c:pt idx="4755">
                        <c:v>0</c:v>
                      </c:pt>
                      <c:pt idx="4756">
                        <c:v>0</c:v>
                      </c:pt>
                      <c:pt idx="4757">
                        <c:v>0</c:v>
                      </c:pt>
                      <c:pt idx="4758">
                        <c:v>0</c:v>
                      </c:pt>
                      <c:pt idx="4759">
                        <c:v>0</c:v>
                      </c:pt>
                      <c:pt idx="4760">
                        <c:v>0</c:v>
                      </c:pt>
                      <c:pt idx="4761">
                        <c:v>0</c:v>
                      </c:pt>
                      <c:pt idx="4762">
                        <c:v>0</c:v>
                      </c:pt>
                      <c:pt idx="4763">
                        <c:v>0</c:v>
                      </c:pt>
                      <c:pt idx="4764">
                        <c:v>0</c:v>
                      </c:pt>
                      <c:pt idx="4765">
                        <c:v>0</c:v>
                      </c:pt>
                      <c:pt idx="4766">
                        <c:v>0</c:v>
                      </c:pt>
                      <c:pt idx="4767">
                        <c:v>0</c:v>
                      </c:pt>
                      <c:pt idx="4768">
                        <c:v>0</c:v>
                      </c:pt>
                      <c:pt idx="4769">
                        <c:v>0</c:v>
                      </c:pt>
                      <c:pt idx="4770">
                        <c:v>0</c:v>
                      </c:pt>
                      <c:pt idx="4771">
                        <c:v>0</c:v>
                      </c:pt>
                      <c:pt idx="4772">
                        <c:v>0</c:v>
                      </c:pt>
                      <c:pt idx="4773">
                        <c:v>0</c:v>
                      </c:pt>
                      <c:pt idx="4774">
                        <c:v>0</c:v>
                      </c:pt>
                      <c:pt idx="4775">
                        <c:v>0</c:v>
                      </c:pt>
                      <c:pt idx="4776">
                        <c:v>0</c:v>
                      </c:pt>
                      <c:pt idx="4777">
                        <c:v>0</c:v>
                      </c:pt>
                      <c:pt idx="4778">
                        <c:v>0</c:v>
                      </c:pt>
                      <c:pt idx="4779">
                        <c:v>0</c:v>
                      </c:pt>
                      <c:pt idx="4780">
                        <c:v>0</c:v>
                      </c:pt>
                      <c:pt idx="4781">
                        <c:v>0</c:v>
                      </c:pt>
                      <c:pt idx="4782">
                        <c:v>0</c:v>
                      </c:pt>
                      <c:pt idx="4783">
                        <c:v>0</c:v>
                      </c:pt>
                      <c:pt idx="4784">
                        <c:v>0</c:v>
                      </c:pt>
                      <c:pt idx="4785">
                        <c:v>0</c:v>
                      </c:pt>
                      <c:pt idx="4786">
                        <c:v>0</c:v>
                      </c:pt>
                      <c:pt idx="4787">
                        <c:v>0</c:v>
                      </c:pt>
                      <c:pt idx="4788">
                        <c:v>0</c:v>
                      </c:pt>
                      <c:pt idx="4789">
                        <c:v>0</c:v>
                      </c:pt>
                      <c:pt idx="4790">
                        <c:v>0</c:v>
                      </c:pt>
                      <c:pt idx="4791">
                        <c:v>0</c:v>
                      </c:pt>
                      <c:pt idx="4792">
                        <c:v>0</c:v>
                      </c:pt>
                      <c:pt idx="4793">
                        <c:v>0</c:v>
                      </c:pt>
                      <c:pt idx="4794">
                        <c:v>0</c:v>
                      </c:pt>
                      <c:pt idx="4795">
                        <c:v>0</c:v>
                      </c:pt>
                      <c:pt idx="4796">
                        <c:v>0</c:v>
                      </c:pt>
                      <c:pt idx="4797">
                        <c:v>0</c:v>
                      </c:pt>
                      <c:pt idx="4798">
                        <c:v>0</c:v>
                      </c:pt>
                      <c:pt idx="4799">
                        <c:v>0</c:v>
                      </c:pt>
                      <c:pt idx="4800">
                        <c:v>0</c:v>
                      </c:pt>
                      <c:pt idx="4801">
                        <c:v>0</c:v>
                      </c:pt>
                      <c:pt idx="4802">
                        <c:v>0</c:v>
                      </c:pt>
                      <c:pt idx="4803">
                        <c:v>0</c:v>
                      </c:pt>
                      <c:pt idx="4804">
                        <c:v>0</c:v>
                      </c:pt>
                      <c:pt idx="4805">
                        <c:v>0</c:v>
                      </c:pt>
                      <c:pt idx="4806">
                        <c:v>0</c:v>
                      </c:pt>
                      <c:pt idx="4807">
                        <c:v>0</c:v>
                      </c:pt>
                      <c:pt idx="4808">
                        <c:v>0</c:v>
                      </c:pt>
                      <c:pt idx="4809">
                        <c:v>0</c:v>
                      </c:pt>
                      <c:pt idx="4810">
                        <c:v>0</c:v>
                      </c:pt>
                      <c:pt idx="4811">
                        <c:v>0</c:v>
                      </c:pt>
                      <c:pt idx="4812">
                        <c:v>0</c:v>
                      </c:pt>
                      <c:pt idx="4813">
                        <c:v>0</c:v>
                      </c:pt>
                      <c:pt idx="4814">
                        <c:v>0</c:v>
                      </c:pt>
                      <c:pt idx="4815">
                        <c:v>0</c:v>
                      </c:pt>
                      <c:pt idx="4816">
                        <c:v>0</c:v>
                      </c:pt>
                      <c:pt idx="4817">
                        <c:v>0</c:v>
                      </c:pt>
                      <c:pt idx="4818">
                        <c:v>0</c:v>
                      </c:pt>
                      <c:pt idx="4819">
                        <c:v>0</c:v>
                      </c:pt>
                      <c:pt idx="4820">
                        <c:v>0</c:v>
                      </c:pt>
                      <c:pt idx="4821">
                        <c:v>0</c:v>
                      </c:pt>
                      <c:pt idx="4822">
                        <c:v>0</c:v>
                      </c:pt>
                      <c:pt idx="4823">
                        <c:v>0</c:v>
                      </c:pt>
                      <c:pt idx="4824">
                        <c:v>0</c:v>
                      </c:pt>
                      <c:pt idx="4825">
                        <c:v>0</c:v>
                      </c:pt>
                      <c:pt idx="4826">
                        <c:v>0</c:v>
                      </c:pt>
                      <c:pt idx="4827">
                        <c:v>0</c:v>
                      </c:pt>
                      <c:pt idx="4828">
                        <c:v>0</c:v>
                      </c:pt>
                      <c:pt idx="4829">
                        <c:v>0</c:v>
                      </c:pt>
                      <c:pt idx="4830">
                        <c:v>0</c:v>
                      </c:pt>
                      <c:pt idx="4831">
                        <c:v>0</c:v>
                      </c:pt>
                      <c:pt idx="4832">
                        <c:v>0</c:v>
                      </c:pt>
                      <c:pt idx="4833">
                        <c:v>0</c:v>
                      </c:pt>
                      <c:pt idx="4834">
                        <c:v>0</c:v>
                      </c:pt>
                      <c:pt idx="4835">
                        <c:v>0</c:v>
                      </c:pt>
                      <c:pt idx="4836">
                        <c:v>0</c:v>
                      </c:pt>
                      <c:pt idx="4837">
                        <c:v>0</c:v>
                      </c:pt>
                      <c:pt idx="4838">
                        <c:v>0</c:v>
                      </c:pt>
                      <c:pt idx="4839">
                        <c:v>0</c:v>
                      </c:pt>
                      <c:pt idx="4840">
                        <c:v>0</c:v>
                      </c:pt>
                      <c:pt idx="4841">
                        <c:v>0</c:v>
                      </c:pt>
                      <c:pt idx="4842">
                        <c:v>0</c:v>
                      </c:pt>
                      <c:pt idx="4843">
                        <c:v>0</c:v>
                      </c:pt>
                      <c:pt idx="4844">
                        <c:v>0</c:v>
                      </c:pt>
                      <c:pt idx="4845">
                        <c:v>0</c:v>
                      </c:pt>
                      <c:pt idx="4846">
                        <c:v>0</c:v>
                      </c:pt>
                      <c:pt idx="4847">
                        <c:v>0</c:v>
                      </c:pt>
                      <c:pt idx="4848">
                        <c:v>0</c:v>
                      </c:pt>
                      <c:pt idx="4849">
                        <c:v>0</c:v>
                      </c:pt>
                      <c:pt idx="4850">
                        <c:v>0</c:v>
                      </c:pt>
                      <c:pt idx="4851">
                        <c:v>0</c:v>
                      </c:pt>
                      <c:pt idx="4852">
                        <c:v>0</c:v>
                      </c:pt>
                      <c:pt idx="4853">
                        <c:v>0</c:v>
                      </c:pt>
                      <c:pt idx="4854">
                        <c:v>0</c:v>
                      </c:pt>
                      <c:pt idx="4855">
                        <c:v>0</c:v>
                      </c:pt>
                      <c:pt idx="4856">
                        <c:v>0</c:v>
                      </c:pt>
                      <c:pt idx="4857">
                        <c:v>0</c:v>
                      </c:pt>
                      <c:pt idx="4858">
                        <c:v>0</c:v>
                      </c:pt>
                      <c:pt idx="4859">
                        <c:v>0</c:v>
                      </c:pt>
                      <c:pt idx="4860">
                        <c:v>0</c:v>
                      </c:pt>
                      <c:pt idx="4861">
                        <c:v>0</c:v>
                      </c:pt>
                      <c:pt idx="4862">
                        <c:v>0</c:v>
                      </c:pt>
                      <c:pt idx="4863">
                        <c:v>0</c:v>
                      </c:pt>
                      <c:pt idx="4864">
                        <c:v>0</c:v>
                      </c:pt>
                      <c:pt idx="4865">
                        <c:v>0</c:v>
                      </c:pt>
                      <c:pt idx="4866">
                        <c:v>0</c:v>
                      </c:pt>
                      <c:pt idx="4867">
                        <c:v>0</c:v>
                      </c:pt>
                      <c:pt idx="4868">
                        <c:v>0</c:v>
                      </c:pt>
                      <c:pt idx="4869">
                        <c:v>0</c:v>
                      </c:pt>
                      <c:pt idx="4870">
                        <c:v>0</c:v>
                      </c:pt>
                      <c:pt idx="4871">
                        <c:v>0</c:v>
                      </c:pt>
                      <c:pt idx="4872">
                        <c:v>0</c:v>
                      </c:pt>
                      <c:pt idx="4873">
                        <c:v>0</c:v>
                      </c:pt>
                      <c:pt idx="4874">
                        <c:v>0</c:v>
                      </c:pt>
                      <c:pt idx="4875">
                        <c:v>0</c:v>
                      </c:pt>
                      <c:pt idx="4876">
                        <c:v>0</c:v>
                      </c:pt>
                      <c:pt idx="4877">
                        <c:v>0</c:v>
                      </c:pt>
                      <c:pt idx="4878">
                        <c:v>0</c:v>
                      </c:pt>
                      <c:pt idx="4879">
                        <c:v>0</c:v>
                      </c:pt>
                      <c:pt idx="4880">
                        <c:v>0</c:v>
                      </c:pt>
                      <c:pt idx="4881">
                        <c:v>0</c:v>
                      </c:pt>
                      <c:pt idx="4882">
                        <c:v>0</c:v>
                      </c:pt>
                      <c:pt idx="4883">
                        <c:v>0</c:v>
                      </c:pt>
                      <c:pt idx="4884">
                        <c:v>0</c:v>
                      </c:pt>
                      <c:pt idx="4885">
                        <c:v>0</c:v>
                      </c:pt>
                      <c:pt idx="4886">
                        <c:v>0</c:v>
                      </c:pt>
                      <c:pt idx="4887">
                        <c:v>0</c:v>
                      </c:pt>
                      <c:pt idx="4888">
                        <c:v>0</c:v>
                      </c:pt>
                      <c:pt idx="4889">
                        <c:v>0</c:v>
                      </c:pt>
                      <c:pt idx="4890">
                        <c:v>0</c:v>
                      </c:pt>
                      <c:pt idx="4891">
                        <c:v>0</c:v>
                      </c:pt>
                      <c:pt idx="4892">
                        <c:v>0</c:v>
                      </c:pt>
                      <c:pt idx="4893">
                        <c:v>0</c:v>
                      </c:pt>
                      <c:pt idx="4894">
                        <c:v>0</c:v>
                      </c:pt>
                      <c:pt idx="4895">
                        <c:v>0</c:v>
                      </c:pt>
                      <c:pt idx="4896">
                        <c:v>0</c:v>
                      </c:pt>
                      <c:pt idx="4897">
                        <c:v>0</c:v>
                      </c:pt>
                      <c:pt idx="4898">
                        <c:v>0</c:v>
                      </c:pt>
                      <c:pt idx="4899">
                        <c:v>0</c:v>
                      </c:pt>
                      <c:pt idx="4900">
                        <c:v>0</c:v>
                      </c:pt>
                      <c:pt idx="4901">
                        <c:v>0</c:v>
                      </c:pt>
                      <c:pt idx="4902">
                        <c:v>0</c:v>
                      </c:pt>
                      <c:pt idx="4903">
                        <c:v>0</c:v>
                      </c:pt>
                      <c:pt idx="4904">
                        <c:v>0</c:v>
                      </c:pt>
                      <c:pt idx="4905">
                        <c:v>0</c:v>
                      </c:pt>
                      <c:pt idx="4906">
                        <c:v>0</c:v>
                      </c:pt>
                      <c:pt idx="4907">
                        <c:v>0</c:v>
                      </c:pt>
                      <c:pt idx="4908">
                        <c:v>0</c:v>
                      </c:pt>
                      <c:pt idx="4909">
                        <c:v>0</c:v>
                      </c:pt>
                      <c:pt idx="4910">
                        <c:v>0</c:v>
                      </c:pt>
                      <c:pt idx="4911">
                        <c:v>0</c:v>
                      </c:pt>
                      <c:pt idx="4912">
                        <c:v>0</c:v>
                      </c:pt>
                      <c:pt idx="4913">
                        <c:v>0</c:v>
                      </c:pt>
                      <c:pt idx="4914">
                        <c:v>0</c:v>
                      </c:pt>
                      <c:pt idx="4915">
                        <c:v>0</c:v>
                      </c:pt>
                      <c:pt idx="4916">
                        <c:v>0</c:v>
                      </c:pt>
                      <c:pt idx="4917">
                        <c:v>0</c:v>
                      </c:pt>
                      <c:pt idx="4918">
                        <c:v>0</c:v>
                      </c:pt>
                      <c:pt idx="4919">
                        <c:v>0</c:v>
                      </c:pt>
                      <c:pt idx="4920">
                        <c:v>0</c:v>
                      </c:pt>
                      <c:pt idx="4921">
                        <c:v>0</c:v>
                      </c:pt>
                      <c:pt idx="4922">
                        <c:v>0</c:v>
                      </c:pt>
                      <c:pt idx="4923">
                        <c:v>0</c:v>
                      </c:pt>
                      <c:pt idx="4924">
                        <c:v>0</c:v>
                      </c:pt>
                      <c:pt idx="4925">
                        <c:v>0</c:v>
                      </c:pt>
                      <c:pt idx="4926">
                        <c:v>0</c:v>
                      </c:pt>
                      <c:pt idx="4927">
                        <c:v>0</c:v>
                      </c:pt>
                      <c:pt idx="4928">
                        <c:v>0</c:v>
                      </c:pt>
                      <c:pt idx="4929">
                        <c:v>0</c:v>
                      </c:pt>
                      <c:pt idx="4930">
                        <c:v>0</c:v>
                      </c:pt>
                      <c:pt idx="4931">
                        <c:v>0</c:v>
                      </c:pt>
                      <c:pt idx="4932">
                        <c:v>0</c:v>
                      </c:pt>
                      <c:pt idx="4933">
                        <c:v>0</c:v>
                      </c:pt>
                      <c:pt idx="4934">
                        <c:v>0</c:v>
                      </c:pt>
                      <c:pt idx="4935">
                        <c:v>0</c:v>
                      </c:pt>
                      <c:pt idx="4936">
                        <c:v>0</c:v>
                      </c:pt>
                      <c:pt idx="4937">
                        <c:v>0</c:v>
                      </c:pt>
                      <c:pt idx="4938">
                        <c:v>0</c:v>
                      </c:pt>
                      <c:pt idx="4939">
                        <c:v>0</c:v>
                      </c:pt>
                      <c:pt idx="4940">
                        <c:v>0</c:v>
                      </c:pt>
                      <c:pt idx="4941">
                        <c:v>0</c:v>
                      </c:pt>
                      <c:pt idx="4942">
                        <c:v>0</c:v>
                      </c:pt>
                      <c:pt idx="4943">
                        <c:v>0</c:v>
                      </c:pt>
                      <c:pt idx="4944">
                        <c:v>0</c:v>
                      </c:pt>
                      <c:pt idx="4945">
                        <c:v>0</c:v>
                      </c:pt>
                      <c:pt idx="4946">
                        <c:v>0</c:v>
                      </c:pt>
                      <c:pt idx="4947">
                        <c:v>0</c:v>
                      </c:pt>
                      <c:pt idx="4948">
                        <c:v>0</c:v>
                      </c:pt>
                      <c:pt idx="4949">
                        <c:v>0</c:v>
                      </c:pt>
                      <c:pt idx="4950">
                        <c:v>0</c:v>
                      </c:pt>
                      <c:pt idx="4951">
                        <c:v>0</c:v>
                      </c:pt>
                      <c:pt idx="4952">
                        <c:v>0</c:v>
                      </c:pt>
                      <c:pt idx="4953">
                        <c:v>0</c:v>
                      </c:pt>
                      <c:pt idx="4954">
                        <c:v>0</c:v>
                      </c:pt>
                      <c:pt idx="4955">
                        <c:v>0</c:v>
                      </c:pt>
                      <c:pt idx="4956">
                        <c:v>0</c:v>
                      </c:pt>
                      <c:pt idx="4957">
                        <c:v>0</c:v>
                      </c:pt>
                      <c:pt idx="4958">
                        <c:v>0</c:v>
                      </c:pt>
                      <c:pt idx="4959">
                        <c:v>0</c:v>
                      </c:pt>
                      <c:pt idx="4960">
                        <c:v>0</c:v>
                      </c:pt>
                      <c:pt idx="4961">
                        <c:v>0</c:v>
                      </c:pt>
                      <c:pt idx="4962">
                        <c:v>0</c:v>
                      </c:pt>
                      <c:pt idx="4963">
                        <c:v>0</c:v>
                      </c:pt>
                      <c:pt idx="4964">
                        <c:v>0</c:v>
                      </c:pt>
                      <c:pt idx="4965">
                        <c:v>0</c:v>
                      </c:pt>
                      <c:pt idx="4966">
                        <c:v>0</c:v>
                      </c:pt>
                      <c:pt idx="4967">
                        <c:v>0</c:v>
                      </c:pt>
                      <c:pt idx="4968">
                        <c:v>0</c:v>
                      </c:pt>
                      <c:pt idx="4969">
                        <c:v>0</c:v>
                      </c:pt>
                      <c:pt idx="4970">
                        <c:v>0</c:v>
                      </c:pt>
                      <c:pt idx="4971">
                        <c:v>0</c:v>
                      </c:pt>
                      <c:pt idx="4972">
                        <c:v>0</c:v>
                      </c:pt>
                      <c:pt idx="4973">
                        <c:v>0</c:v>
                      </c:pt>
                      <c:pt idx="4974">
                        <c:v>0</c:v>
                      </c:pt>
                      <c:pt idx="4975">
                        <c:v>0</c:v>
                      </c:pt>
                      <c:pt idx="4976">
                        <c:v>0</c:v>
                      </c:pt>
                      <c:pt idx="4977">
                        <c:v>0</c:v>
                      </c:pt>
                      <c:pt idx="4978">
                        <c:v>0</c:v>
                      </c:pt>
                      <c:pt idx="4979">
                        <c:v>0</c:v>
                      </c:pt>
                      <c:pt idx="4980">
                        <c:v>0</c:v>
                      </c:pt>
                      <c:pt idx="4981">
                        <c:v>0</c:v>
                      </c:pt>
                      <c:pt idx="4982">
                        <c:v>0</c:v>
                      </c:pt>
                      <c:pt idx="4983">
                        <c:v>0</c:v>
                      </c:pt>
                      <c:pt idx="4984">
                        <c:v>0</c:v>
                      </c:pt>
                      <c:pt idx="4985">
                        <c:v>0</c:v>
                      </c:pt>
                      <c:pt idx="4986">
                        <c:v>0</c:v>
                      </c:pt>
                      <c:pt idx="4987">
                        <c:v>0</c:v>
                      </c:pt>
                      <c:pt idx="4988">
                        <c:v>0</c:v>
                      </c:pt>
                      <c:pt idx="4989">
                        <c:v>0</c:v>
                      </c:pt>
                      <c:pt idx="4990">
                        <c:v>0</c:v>
                      </c:pt>
                      <c:pt idx="4991">
                        <c:v>0</c:v>
                      </c:pt>
                      <c:pt idx="4992">
                        <c:v>0</c:v>
                      </c:pt>
                      <c:pt idx="4993">
                        <c:v>0</c:v>
                      </c:pt>
                      <c:pt idx="4994">
                        <c:v>0</c:v>
                      </c:pt>
                      <c:pt idx="4995">
                        <c:v>0</c:v>
                      </c:pt>
                      <c:pt idx="4996">
                        <c:v>0</c:v>
                      </c:pt>
                      <c:pt idx="4997">
                        <c:v>0</c:v>
                      </c:pt>
                      <c:pt idx="4998">
                        <c:v>0</c:v>
                      </c:pt>
                      <c:pt idx="4999">
                        <c:v>0</c:v>
                      </c:pt>
                      <c:pt idx="5000">
                        <c:v>0</c:v>
                      </c:pt>
                      <c:pt idx="5001">
                        <c:v>0</c:v>
                      </c:pt>
                      <c:pt idx="5002">
                        <c:v>0</c:v>
                      </c:pt>
                      <c:pt idx="5003">
                        <c:v>0</c:v>
                      </c:pt>
                      <c:pt idx="5004">
                        <c:v>0</c:v>
                      </c:pt>
                      <c:pt idx="5005">
                        <c:v>0</c:v>
                      </c:pt>
                      <c:pt idx="5006">
                        <c:v>0</c:v>
                      </c:pt>
                      <c:pt idx="5007">
                        <c:v>0</c:v>
                      </c:pt>
                      <c:pt idx="5008">
                        <c:v>0</c:v>
                      </c:pt>
                      <c:pt idx="5009">
                        <c:v>0</c:v>
                      </c:pt>
                      <c:pt idx="5010">
                        <c:v>0</c:v>
                      </c:pt>
                      <c:pt idx="5011">
                        <c:v>0</c:v>
                      </c:pt>
                      <c:pt idx="5012">
                        <c:v>0</c:v>
                      </c:pt>
                      <c:pt idx="5013">
                        <c:v>0</c:v>
                      </c:pt>
                      <c:pt idx="5014">
                        <c:v>0</c:v>
                      </c:pt>
                      <c:pt idx="5015">
                        <c:v>0</c:v>
                      </c:pt>
                      <c:pt idx="5016">
                        <c:v>0</c:v>
                      </c:pt>
                      <c:pt idx="5017">
                        <c:v>0</c:v>
                      </c:pt>
                      <c:pt idx="5018">
                        <c:v>0</c:v>
                      </c:pt>
                      <c:pt idx="5019">
                        <c:v>0</c:v>
                      </c:pt>
                      <c:pt idx="5020">
                        <c:v>0</c:v>
                      </c:pt>
                      <c:pt idx="5021">
                        <c:v>0</c:v>
                      </c:pt>
                      <c:pt idx="5022">
                        <c:v>0</c:v>
                      </c:pt>
                      <c:pt idx="5023">
                        <c:v>0</c:v>
                      </c:pt>
                      <c:pt idx="5024">
                        <c:v>0</c:v>
                      </c:pt>
                      <c:pt idx="5025">
                        <c:v>0</c:v>
                      </c:pt>
                      <c:pt idx="5026">
                        <c:v>0</c:v>
                      </c:pt>
                      <c:pt idx="5027">
                        <c:v>0</c:v>
                      </c:pt>
                      <c:pt idx="5028">
                        <c:v>0</c:v>
                      </c:pt>
                      <c:pt idx="5029">
                        <c:v>0</c:v>
                      </c:pt>
                      <c:pt idx="5030">
                        <c:v>0</c:v>
                      </c:pt>
                      <c:pt idx="5031">
                        <c:v>0</c:v>
                      </c:pt>
                      <c:pt idx="5032">
                        <c:v>0</c:v>
                      </c:pt>
                      <c:pt idx="5033">
                        <c:v>0</c:v>
                      </c:pt>
                      <c:pt idx="5034">
                        <c:v>0</c:v>
                      </c:pt>
                      <c:pt idx="5035">
                        <c:v>0</c:v>
                      </c:pt>
                      <c:pt idx="5036">
                        <c:v>0</c:v>
                      </c:pt>
                      <c:pt idx="5037">
                        <c:v>0</c:v>
                      </c:pt>
                      <c:pt idx="5038">
                        <c:v>0</c:v>
                      </c:pt>
                      <c:pt idx="5039">
                        <c:v>0</c:v>
                      </c:pt>
                      <c:pt idx="5040">
                        <c:v>0</c:v>
                      </c:pt>
                      <c:pt idx="5041">
                        <c:v>0</c:v>
                      </c:pt>
                      <c:pt idx="5042">
                        <c:v>0</c:v>
                      </c:pt>
                      <c:pt idx="5043">
                        <c:v>0</c:v>
                      </c:pt>
                      <c:pt idx="5044">
                        <c:v>0</c:v>
                      </c:pt>
                      <c:pt idx="5045">
                        <c:v>0</c:v>
                      </c:pt>
                      <c:pt idx="5046">
                        <c:v>0</c:v>
                      </c:pt>
                      <c:pt idx="5047">
                        <c:v>0</c:v>
                      </c:pt>
                      <c:pt idx="5048">
                        <c:v>0</c:v>
                      </c:pt>
                      <c:pt idx="5049">
                        <c:v>0</c:v>
                      </c:pt>
                      <c:pt idx="5050">
                        <c:v>0</c:v>
                      </c:pt>
                      <c:pt idx="5051">
                        <c:v>0</c:v>
                      </c:pt>
                      <c:pt idx="5052">
                        <c:v>0</c:v>
                      </c:pt>
                      <c:pt idx="5053">
                        <c:v>0</c:v>
                      </c:pt>
                      <c:pt idx="5054">
                        <c:v>0</c:v>
                      </c:pt>
                      <c:pt idx="5055">
                        <c:v>0</c:v>
                      </c:pt>
                      <c:pt idx="5056">
                        <c:v>0</c:v>
                      </c:pt>
                      <c:pt idx="5057">
                        <c:v>0</c:v>
                      </c:pt>
                      <c:pt idx="5058">
                        <c:v>0</c:v>
                      </c:pt>
                      <c:pt idx="5059">
                        <c:v>0</c:v>
                      </c:pt>
                      <c:pt idx="5060">
                        <c:v>0</c:v>
                      </c:pt>
                      <c:pt idx="5061">
                        <c:v>0</c:v>
                      </c:pt>
                      <c:pt idx="5062">
                        <c:v>0</c:v>
                      </c:pt>
                      <c:pt idx="5063">
                        <c:v>0</c:v>
                      </c:pt>
                      <c:pt idx="5064">
                        <c:v>0</c:v>
                      </c:pt>
                      <c:pt idx="5065">
                        <c:v>0</c:v>
                      </c:pt>
                      <c:pt idx="5066">
                        <c:v>0</c:v>
                      </c:pt>
                      <c:pt idx="5067">
                        <c:v>0</c:v>
                      </c:pt>
                      <c:pt idx="5068">
                        <c:v>0</c:v>
                      </c:pt>
                      <c:pt idx="5069">
                        <c:v>0</c:v>
                      </c:pt>
                      <c:pt idx="5070">
                        <c:v>0</c:v>
                      </c:pt>
                      <c:pt idx="5071">
                        <c:v>0</c:v>
                      </c:pt>
                      <c:pt idx="5072">
                        <c:v>0</c:v>
                      </c:pt>
                      <c:pt idx="5073">
                        <c:v>0</c:v>
                      </c:pt>
                      <c:pt idx="5074">
                        <c:v>0</c:v>
                      </c:pt>
                      <c:pt idx="5075">
                        <c:v>0.15781253333333337</c:v>
                      </c:pt>
                      <c:pt idx="5076">
                        <c:v>0.10247401666666667</c:v>
                      </c:pt>
                      <c:pt idx="5077">
                        <c:v>3.7442709166666663</c:v>
                      </c:pt>
                      <c:pt idx="5078">
                        <c:v>2.0475260666666668</c:v>
                      </c:pt>
                      <c:pt idx="5079">
                        <c:v>6.2286516666666701E-2</c:v>
                      </c:pt>
                      <c:pt idx="5080">
                        <c:v>0.12005215000000001</c:v>
                      </c:pt>
                      <c:pt idx="5081">
                        <c:v>0.30729175000000003</c:v>
                      </c:pt>
                      <c:pt idx="5082">
                        <c:v>1.04992709333333</c:v>
                      </c:pt>
                      <c:pt idx="5083">
                        <c:v>0.177604183333333</c:v>
                      </c:pt>
                      <c:pt idx="5084">
                        <c:v>0.26458336666666671</c:v>
                      </c:pt>
                      <c:pt idx="5085">
                        <c:v>0</c:v>
                      </c:pt>
                      <c:pt idx="5086">
                        <c:v>0</c:v>
                      </c:pt>
                      <c:pt idx="5087">
                        <c:v>0</c:v>
                      </c:pt>
                      <c:pt idx="5088">
                        <c:v>0</c:v>
                      </c:pt>
                      <c:pt idx="5089">
                        <c:v>0</c:v>
                      </c:pt>
                      <c:pt idx="5090">
                        <c:v>0</c:v>
                      </c:pt>
                      <c:pt idx="5091">
                        <c:v>0</c:v>
                      </c:pt>
                      <c:pt idx="5092">
                        <c:v>0</c:v>
                      </c:pt>
                      <c:pt idx="5093">
                        <c:v>0</c:v>
                      </c:pt>
                      <c:pt idx="5094">
                        <c:v>0</c:v>
                      </c:pt>
                      <c:pt idx="5095">
                        <c:v>0</c:v>
                      </c:pt>
                      <c:pt idx="5096">
                        <c:v>0</c:v>
                      </c:pt>
                      <c:pt idx="5097">
                        <c:v>0</c:v>
                      </c:pt>
                      <c:pt idx="5098">
                        <c:v>0</c:v>
                      </c:pt>
                      <c:pt idx="5099">
                        <c:v>0</c:v>
                      </c:pt>
                      <c:pt idx="5100">
                        <c:v>0</c:v>
                      </c:pt>
                      <c:pt idx="5101">
                        <c:v>0</c:v>
                      </c:pt>
                      <c:pt idx="5102">
                        <c:v>0</c:v>
                      </c:pt>
                      <c:pt idx="5103">
                        <c:v>0</c:v>
                      </c:pt>
                      <c:pt idx="5104">
                        <c:v>0</c:v>
                      </c:pt>
                      <c:pt idx="5105">
                        <c:v>0</c:v>
                      </c:pt>
                      <c:pt idx="5106">
                        <c:v>0</c:v>
                      </c:pt>
                      <c:pt idx="5107">
                        <c:v>0</c:v>
                      </c:pt>
                      <c:pt idx="5108">
                        <c:v>0</c:v>
                      </c:pt>
                      <c:pt idx="5109">
                        <c:v>0</c:v>
                      </c:pt>
                      <c:pt idx="5110">
                        <c:v>0</c:v>
                      </c:pt>
                      <c:pt idx="5111">
                        <c:v>0</c:v>
                      </c:pt>
                      <c:pt idx="5112">
                        <c:v>0</c:v>
                      </c:pt>
                      <c:pt idx="5113">
                        <c:v>0</c:v>
                      </c:pt>
                      <c:pt idx="5114">
                        <c:v>0</c:v>
                      </c:pt>
                      <c:pt idx="5115">
                        <c:v>0</c:v>
                      </c:pt>
                      <c:pt idx="5116">
                        <c:v>0</c:v>
                      </c:pt>
                      <c:pt idx="5117">
                        <c:v>0</c:v>
                      </c:pt>
                      <c:pt idx="5118">
                        <c:v>0</c:v>
                      </c:pt>
                      <c:pt idx="5119">
                        <c:v>0</c:v>
                      </c:pt>
                      <c:pt idx="5120">
                        <c:v>0</c:v>
                      </c:pt>
                      <c:pt idx="5121">
                        <c:v>0</c:v>
                      </c:pt>
                      <c:pt idx="5122">
                        <c:v>0</c:v>
                      </c:pt>
                      <c:pt idx="5123">
                        <c:v>0</c:v>
                      </c:pt>
                      <c:pt idx="5124">
                        <c:v>0</c:v>
                      </c:pt>
                      <c:pt idx="5125">
                        <c:v>0</c:v>
                      </c:pt>
                      <c:pt idx="5126">
                        <c:v>0</c:v>
                      </c:pt>
                      <c:pt idx="5127">
                        <c:v>0</c:v>
                      </c:pt>
                      <c:pt idx="5128">
                        <c:v>0</c:v>
                      </c:pt>
                      <c:pt idx="5129">
                        <c:v>0</c:v>
                      </c:pt>
                      <c:pt idx="5130">
                        <c:v>0</c:v>
                      </c:pt>
                      <c:pt idx="5131">
                        <c:v>0</c:v>
                      </c:pt>
                      <c:pt idx="5132">
                        <c:v>0</c:v>
                      </c:pt>
                      <c:pt idx="5133">
                        <c:v>0</c:v>
                      </c:pt>
                      <c:pt idx="5134">
                        <c:v>0</c:v>
                      </c:pt>
                      <c:pt idx="5135">
                        <c:v>0</c:v>
                      </c:pt>
                      <c:pt idx="5136">
                        <c:v>0</c:v>
                      </c:pt>
                      <c:pt idx="5137">
                        <c:v>0</c:v>
                      </c:pt>
                      <c:pt idx="5138">
                        <c:v>0</c:v>
                      </c:pt>
                      <c:pt idx="5139">
                        <c:v>0</c:v>
                      </c:pt>
                      <c:pt idx="5140">
                        <c:v>0</c:v>
                      </c:pt>
                      <c:pt idx="5141">
                        <c:v>0</c:v>
                      </c:pt>
                      <c:pt idx="5142">
                        <c:v>0</c:v>
                      </c:pt>
                      <c:pt idx="5143">
                        <c:v>0</c:v>
                      </c:pt>
                      <c:pt idx="5144">
                        <c:v>0</c:v>
                      </c:pt>
                      <c:pt idx="5145">
                        <c:v>0</c:v>
                      </c:pt>
                      <c:pt idx="5146">
                        <c:v>0</c:v>
                      </c:pt>
                      <c:pt idx="5147">
                        <c:v>0</c:v>
                      </c:pt>
                      <c:pt idx="5148">
                        <c:v>0</c:v>
                      </c:pt>
                      <c:pt idx="5149">
                        <c:v>0</c:v>
                      </c:pt>
                      <c:pt idx="5150">
                        <c:v>0</c:v>
                      </c:pt>
                      <c:pt idx="5151">
                        <c:v>0</c:v>
                      </c:pt>
                      <c:pt idx="5152">
                        <c:v>0</c:v>
                      </c:pt>
                      <c:pt idx="5153">
                        <c:v>0</c:v>
                      </c:pt>
                      <c:pt idx="5154">
                        <c:v>0</c:v>
                      </c:pt>
                      <c:pt idx="5155">
                        <c:v>0</c:v>
                      </c:pt>
                      <c:pt idx="5156">
                        <c:v>0</c:v>
                      </c:pt>
                      <c:pt idx="5157">
                        <c:v>0</c:v>
                      </c:pt>
                      <c:pt idx="5158">
                        <c:v>0</c:v>
                      </c:pt>
                      <c:pt idx="5159">
                        <c:v>0</c:v>
                      </c:pt>
                      <c:pt idx="5160">
                        <c:v>0</c:v>
                      </c:pt>
                      <c:pt idx="5161">
                        <c:v>0</c:v>
                      </c:pt>
                      <c:pt idx="5162">
                        <c:v>0</c:v>
                      </c:pt>
                      <c:pt idx="5163">
                        <c:v>0</c:v>
                      </c:pt>
                      <c:pt idx="5164">
                        <c:v>0</c:v>
                      </c:pt>
                      <c:pt idx="5165">
                        <c:v>0</c:v>
                      </c:pt>
                      <c:pt idx="5166">
                        <c:v>0</c:v>
                      </c:pt>
                      <c:pt idx="5167">
                        <c:v>0</c:v>
                      </c:pt>
                      <c:pt idx="5168">
                        <c:v>0</c:v>
                      </c:pt>
                      <c:pt idx="5169">
                        <c:v>0</c:v>
                      </c:pt>
                      <c:pt idx="5170">
                        <c:v>0</c:v>
                      </c:pt>
                      <c:pt idx="5171">
                        <c:v>0</c:v>
                      </c:pt>
                      <c:pt idx="5172">
                        <c:v>0</c:v>
                      </c:pt>
                      <c:pt idx="5173">
                        <c:v>0</c:v>
                      </c:pt>
                      <c:pt idx="5174">
                        <c:v>0</c:v>
                      </c:pt>
                      <c:pt idx="5175">
                        <c:v>0</c:v>
                      </c:pt>
                      <c:pt idx="5176">
                        <c:v>0</c:v>
                      </c:pt>
                      <c:pt idx="5177">
                        <c:v>0</c:v>
                      </c:pt>
                      <c:pt idx="5178">
                        <c:v>0</c:v>
                      </c:pt>
                      <c:pt idx="5179">
                        <c:v>0</c:v>
                      </c:pt>
                      <c:pt idx="5180">
                        <c:v>0</c:v>
                      </c:pt>
                      <c:pt idx="5181">
                        <c:v>0</c:v>
                      </c:pt>
                      <c:pt idx="5182">
                        <c:v>0</c:v>
                      </c:pt>
                      <c:pt idx="5183">
                        <c:v>0</c:v>
                      </c:pt>
                      <c:pt idx="5184">
                        <c:v>0</c:v>
                      </c:pt>
                      <c:pt idx="5185">
                        <c:v>0</c:v>
                      </c:pt>
                      <c:pt idx="5186">
                        <c:v>0</c:v>
                      </c:pt>
                      <c:pt idx="5187">
                        <c:v>0</c:v>
                      </c:pt>
                      <c:pt idx="5188">
                        <c:v>0</c:v>
                      </c:pt>
                      <c:pt idx="5189">
                        <c:v>0</c:v>
                      </c:pt>
                      <c:pt idx="5190">
                        <c:v>0</c:v>
                      </c:pt>
                      <c:pt idx="5191">
                        <c:v>0</c:v>
                      </c:pt>
                      <c:pt idx="5192">
                        <c:v>0</c:v>
                      </c:pt>
                      <c:pt idx="5193">
                        <c:v>0</c:v>
                      </c:pt>
                      <c:pt idx="5194">
                        <c:v>0</c:v>
                      </c:pt>
                      <c:pt idx="5195">
                        <c:v>0</c:v>
                      </c:pt>
                      <c:pt idx="5196">
                        <c:v>0</c:v>
                      </c:pt>
                      <c:pt idx="5197">
                        <c:v>0</c:v>
                      </c:pt>
                      <c:pt idx="5198">
                        <c:v>0</c:v>
                      </c:pt>
                      <c:pt idx="5199">
                        <c:v>0</c:v>
                      </c:pt>
                      <c:pt idx="5200">
                        <c:v>0</c:v>
                      </c:pt>
                      <c:pt idx="5201">
                        <c:v>0</c:v>
                      </c:pt>
                      <c:pt idx="5202">
                        <c:v>0</c:v>
                      </c:pt>
                      <c:pt idx="5203">
                        <c:v>0</c:v>
                      </c:pt>
                      <c:pt idx="5204">
                        <c:v>0</c:v>
                      </c:pt>
                      <c:pt idx="5205">
                        <c:v>0</c:v>
                      </c:pt>
                      <c:pt idx="5206">
                        <c:v>0</c:v>
                      </c:pt>
                      <c:pt idx="5207">
                        <c:v>0</c:v>
                      </c:pt>
                      <c:pt idx="5208">
                        <c:v>0</c:v>
                      </c:pt>
                      <c:pt idx="5209">
                        <c:v>0</c:v>
                      </c:pt>
                      <c:pt idx="5210">
                        <c:v>0</c:v>
                      </c:pt>
                      <c:pt idx="5211">
                        <c:v>0</c:v>
                      </c:pt>
                      <c:pt idx="5212">
                        <c:v>0</c:v>
                      </c:pt>
                      <c:pt idx="5213">
                        <c:v>0</c:v>
                      </c:pt>
                      <c:pt idx="5214">
                        <c:v>0</c:v>
                      </c:pt>
                      <c:pt idx="5215">
                        <c:v>0</c:v>
                      </c:pt>
                      <c:pt idx="5216">
                        <c:v>0</c:v>
                      </c:pt>
                      <c:pt idx="5217">
                        <c:v>0</c:v>
                      </c:pt>
                      <c:pt idx="5218">
                        <c:v>0</c:v>
                      </c:pt>
                      <c:pt idx="5219">
                        <c:v>0</c:v>
                      </c:pt>
                      <c:pt idx="5220">
                        <c:v>0</c:v>
                      </c:pt>
                      <c:pt idx="5221">
                        <c:v>0</c:v>
                      </c:pt>
                      <c:pt idx="5222">
                        <c:v>0</c:v>
                      </c:pt>
                      <c:pt idx="5223">
                        <c:v>0</c:v>
                      </c:pt>
                      <c:pt idx="5224">
                        <c:v>0</c:v>
                      </c:pt>
                      <c:pt idx="5225">
                        <c:v>0</c:v>
                      </c:pt>
                      <c:pt idx="5226">
                        <c:v>0</c:v>
                      </c:pt>
                      <c:pt idx="5227">
                        <c:v>0</c:v>
                      </c:pt>
                      <c:pt idx="5228">
                        <c:v>0</c:v>
                      </c:pt>
                      <c:pt idx="5229">
                        <c:v>0</c:v>
                      </c:pt>
                      <c:pt idx="5230">
                        <c:v>0</c:v>
                      </c:pt>
                      <c:pt idx="5231">
                        <c:v>0</c:v>
                      </c:pt>
                      <c:pt idx="5232">
                        <c:v>0</c:v>
                      </c:pt>
                      <c:pt idx="5233">
                        <c:v>0</c:v>
                      </c:pt>
                      <c:pt idx="5234">
                        <c:v>0</c:v>
                      </c:pt>
                      <c:pt idx="5235">
                        <c:v>0</c:v>
                      </c:pt>
                      <c:pt idx="5236">
                        <c:v>0</c:v>
                      </c:pt>
                      <c:pt idx="5237">
                        <c:v>0</c:v>
                      </c:pt>
                      <c:pt idx="5238">
                        <c:v>0</c:v>
                      </c:pt>
                      <c:pt idx="5239">
                        <c:v>0</c:v>
                      </c:pt>
                      <c:pt idx="5240">
                        <c:v>0</c:v>
                      </c:pt>
                      <c:pt idx="5241">
                        <c:v>0</c:v>
                      </c:pt>
                      <c:pt idx="5242">
                        <c:v>0</c:v>
                      </c:pt>
                      <c:pt idx="5243">
                        <c:v>0</c:v>
                      </c:pt>
                      <c:pt idx="5244">
                        <c:v>0</c:v>
                      </c:pt>
                      <c:pt idx="5245">
                        <c:v>0</c:v>
                      </c:pt>
                      <c:pt idx="5246">
                        <c:v>0</c:v>
                      </c:pt>
                      <c:pt idx="5247">
                        <c:v>0</c:v>
                      </c:pt>
                      <c:pt idx="5248">
                        <c:v>0</c:v>
                      </c:pt>
                      <c:pt idx="5249">
                        <c:v>0</c:v>
                      </c:pt>
                      <c:pt idx="5250">
                        <c:v>0</c:v>
                      </c:pt>
                      <c:pt idx="5251">
                        <c:v>0</c:v>
                      </c:pt>
                      <c:pt idx="5252">
                        <c:v>0</c:v>
                      </c:pt>
                      <c:pt idx="5253">
                        <c:v>0</c:v>
                      </c:pt>
                      <c:pt idx="5254">
                        <c:v>0</c:v>
                      </c:pt>
                      <c:pt idx="5255">
                        <c:v>0</c:v>
                      </c:pt>
                      <c:pt idx="5256">
                        <c:v>0</c:v>
                      </c:pt>
                      <c:pt idx="5257">
                        <c:v>0</c:v>
                      </c:pt>
                      <c:pt idx="5258">
                        <c:v>0</c:v>
                      </c:pt>
                      <c:pt idx="5259">
                        <c:v>0</c:v>
                      </c:pt>
                      <c:pt idx="5260">
                        <c:v>0</c:v>
                      </c:pt>
                      <c:pt idx="5261">
                        <c:v>0</c:v>
                      </c:pt>
                      <c:pt idx="5262">
                        <c:v>0</c:v>
                      </c:pt>
                      <c:pt idx="5263">
                        <c:v>0</c:v>
                      </c:pt>
                      <c:pt idx="5264">
                        <c:v>0</c:v>
                      </c:pt>
                      <c:pt idx="5265">
                        <c:v>0</c:v>
                      </c:pt>
                      <c:pt idx="5266">
                        <c:v>0</c:v>
                      </c:pt>
                      <c:pt idx="5267">
                        <c:v>0</c:v>
                      </c:pt>
                      <c:pt idx="5268">
                        <c:v>0</c:v>
                      </c:pt>
                      <c:pt idx="5269">
                        <c:v>0</c:v>
                      </c:pt>
                      <c:pt idx="5270">
                        <c:v>0</c:v>
                      </c:pt>
                      <c:pt idx="5271">
                        <c:v>0</c:v>
                      </c:pt>
                      <c:pt idx="5272">
                        <c:v>0</c:v>
                      </c:pt>
                      <c:pt idx="5273">
                        <c:v>0</c:v>
                      </c:pt>
                      <c:pt idx="5274">
                        <c:v>0</c:v>
                      </c:pt>
                      <c:pt idx="5275">
                        <c:v>0</c:v>
                      </c:pt>
                      <c:pt idx="5276">
                        <c:v>0</c:v>
                      </c:pt>
                      <c:pt idx="5277">
                        <c:v>0</c:v>
                      </c:pt>
                      <c:pt idx="5278">
                        <c:v>0</c:v>
                      </c:pt>
                      <c:pt idx="5279">
                        <c:v>0</c:v>
                      </c:pt>
                      <c:pt idx="5280">
                        <c:v>0</c:v>
                      </c:pt>
                      <c:pt idx="5281">
                        <c:v>0</c:v>
                      </c:pt>
                      <c:pt idx="5282">
                        <c:v>0</c:v>
                      </c:pt>
                      <c:pt idx="5283">
                        <c:v>0</c:v>
                      </c:pt>
                      <c:pt idx="5284">
                        <c:v>0</c:v>
                      </c:pt>
                      <c:pt idx="5285">
                        <c:v>0</c:v>
                      </c:pt>
                      <c:pt idx="5286">
                        <c:v>0</c:v>
                      </c:pt>
                      <c:pt idx="5287">
                        <c:v>0</c:v>
                      </c:pt>
                      <c:pt idx="5288">
                        <c:v>0</c:v>
                      </c:pt>
                      <c:pt idx="5289">
                        <c:v>0</c:v>
                      </c:pt>
                      <c:pt idx="5290">
                        <c:v>0</c:v>
                      </c:pt>
                      <c:pt idx="5291">
                        <c:v>0</c:v>
                      </c:pt>
                      <c:pt idx="5292">
                        <c:v>0</c:v>
                      </c:pt>
                      <c:pt idx="5293">
                        <c:v>0</c:v>
                      </c:pt>
                      <c:pt idx="5294">
                        <c:v>0</c:v>
                      </c:pt>
                      <c:pt idx="5295">
                        <c:v>0</c:v>
                      </c:pt>
                      <c:pt idx="5296">
                        <c:v>0</c:v>
                      </c:pt>
                      <c:pt idx="5297">
                        <c:v>0</c:v>
                      </c:pt>
                      <c:pt idx="5298">
                        <c:v>0</c:v>
                      </c:pt>
                      <c:pt idx="5299">
                        <c:v>0</c:v>
                      </c:pt>
                      <c:pt idx="5300">
                        <c:v>0</c:v>
                      </c:pt>
                      <c:pt idx="5301">
                        <c:v>0</c:v>
                      </c:pt>
                      <c:pt idx="5302">
                        <c:v>0</c:v>
                      </c:pt>
                      <c:pt idx="5303">
                        <c:v>0</c:v>
                      </c:pt>
                      <c:pt idx="5304">
                        <c:v>0</c:v>
                      </c:pt>
                      <c:pt idx="5305">
                        <c:v>0</c:v>
                      </c:pt>
                      <c:pt idx="5306">
                        <c:v>0</c:v>
                      </c:pt>
                      <c:pt idx="5307">
                        <c:v>0</c:v>
                      </c:pt>
                      <c:pt idx="5308">
                        <c:v>0</c:v>
                      </c:pt>
                      <c:pt idx="5309">
                        <c:v>0</c:v>
                      </c:pt>
                      <c:pt idx="5310">
                        <c:v>0</c:v>
                      </c:pt>
                      <c:pt idx="5311">
                        <c:v>0</c:v>
                      </c:pt>
                      <c:pt idx="5312">
                        <c:v>0</c:v>
                      </c:pt>
                      <c:pt idx="5313">
                        <c:v>0</c:v>
                      </c:pt>
                      <c:pt idx="5314">
                        <c:v>0</c:v>
                      </c:pt>
                      <c:pt idx="5315">
                        <c:v>0</c:v>
                      </c:pt>
                      <c:pt idx="5316">
                        <c:v>0</c:v>
                      </c:pt>
                      <c:pt idx="5317">
                        <c:v>0</c:v>
                      </c:pt>
                      <c:pt idx="5318">
                        <c:v>0</c:v>
                      </c:pt>
                      <c:pt idx="5319">
                        <c:v>0</c:v>
                      </c:pt>
                      <c:pt idx="5320">
                        <c:v>0</c:v>
                      </c:pt>
                      <c:pt idx="5321">
                        <c:v>0</c:v>
                      </c:pt>
                      <c:pt idx="5322">
                        <c:v>0</c:v>
                      </c:pt>
                      <c:pt idx="5323">
                        <c:v>0</c:v>
                      </c:pt>
                      <c:pt idx="5324">
                        <c:v>0</c:v>
                      </c:pt>
                      <c:pt idx="5325">
                        <c:v>0</c:v>
                      </c:pt>
                      <c:pt idx="5326">
                        <c:v>0</c:v>
                      </c:pt>
                      <c:pt idx="5327">
                        <c:v>0</c:v>
                      </c:pt>
                      <c:pt idx="5328">
                        <c:v>0</c:v>
                      </c:pt>
                      <c:pt idx="5329">
                        <c:v>0</c:v>
                      </c:pt>
                      <c:pt idx="5330">
                        <c:v>0</c:v>
                      </c:pt>
                      <c:pt idx="5331">
                        <c:v>0</c:v>
                      </c:pt>
                      <c:pt idx="5332">
                        <c:v>0</c:v>
                      </c:pt>
                      <c:pt idx="5333">
                        <c:v>0</c:v>
                      </c:pt>
                      <c:pt idx="5334">
                        <c:v>0</c:v>
                      </c:pt>
                      <c:pt idx="5335">
                        <c:v>0</c:v>
                      </c:pt>
                      <c:pt idx="5336">
                        <c:v>0</c:v>
                      </c:pt>
                      <c:pt idx="5337">
                        <c:v>0</c:v>
                      </c:pt>
                      <c:pt idx="5338">
                        <c:v>0</c:v>
                      </c:pt>
                      <c:pt idx="5339">
                        <c:v>0</c:v>
                      </c:pt>
                      <c:pt idx="5340">
                        <c:v>0</c:v>
                      </c:pt>
                      <c:pt idx="5341">
                        <c:v>0</c:v>
                      </c:pt>
                      <c:pt idx="5342">
                        <c:v>0</c:v>
                      </c:pt>
                      <c:pt idx="5343">
                        <c:v>0</c:v>
                      </c:pt>
                      <c:pt idx="5344">
                        <c:v>0</c:v>
                      </c:pt>
                      <c:pt idx="5345">
                        <c:v>0</c:v>
                      </c:pt>
                      <c:pt idx="5346">
                        <c:v>0</c:v>
                      </c:pt>
                      <c:pt idx="5347">
                        <c:v>0</c:v>
                      </c:pt>
                      <c:pt idx="5348">
                        <c:v>0</c:v>
                      </c:pt>
                      <c:pt idx="5349">
                        <c:v>0</c:v>
                      </c:pt>
                      <c:pt idx="5350">
                        <c:v>0</c:v>
                      </c:pt>
                      <c:pt idx="5351">
                        <c:v>0</c:v>
                      </c:pt>
                      <c:pt idx="5352">
                        <c:v>0</c:v>
                      </c:pt>
                      <c:pt idx="5353">
                        <c:v>0</c:v>
                      </c:pt>
                      <c:pt idx="5354">
                        <c:v>0</c:v>
                      </c:pt>
                      <c:pt idx="5355">
                        <c:v>0</c:v>
                      </c:pt>
                      <c:pt idx="5356">
                        <c:v>0</c:v>
                      </c:pt>
                      <c:pt idx="5357">
                        <c:v>0</c:v>
                      </c:pt>
                      <c:pt idx="5358">
                        <c:v>0</c:v>
                      </c:pt>
                      <c:pt idx="5359">
                        <c:v>0</c:v>
                      </c:pt>
                      <c:pt idx="5360">
                        <c:v>0</c:v>
                      </c:pt>
                      <c:pt idx="5361">
                        <c:v>0</c:v>
                      </c:pt>
                      <c:pt idx="5362">
                        <c:v>0</c:v>
                      </c:pt>
                      <c:pt idx="5363">
                        <c:v>0</c:v>
                      </c:pt>
                      <c:pt idx="5364">
                        <c:v>0</c:v>
                      </c:pt>
                      <c:pt idx="5365">
                        <c:v>0</c:v>
                      </c:pt>
                      <c:pt idx="5366">
                        <c:v>0</c:v>
                      </c:pt>
                      <c:pt idx="5367">
                        <c:v>0</c:v>
                      </c:pt>
                      <c:pt idx="5368">
                        <c:v>0</c:v>
                      </c:pt>
                      <c:pt idx="5369">
                        <c:v>0</c:v>
                      </c:pt>
                      <c:pt idx="5370">
                        <c:v>0</c:v>
                      </c:pt>
                      <c:pt idx="5371">
                        <c:v>0</c:v>
                      </c:pt>
                      <c:pt idx="5372">
                        <c:v>0</c:v>
                      </c:pt>
                      <c:pt idx="5373">
                        <c:v>0</c:v>
                      </c:pt>
                      <c:pt idx="5374">
                        <c:v>0</c:v>
                      </c:pt>
                      <c:pt idx="5375">
                        <c:v>0</c:v>
                      </c:pt>
                      <c:pt idx="5376">
                        <c:v>0</c:v>
                      </c:pt>
                      <c:pt idx="5377">
                        <c:v>0</c:v>
                      </c:pt>
                      <c:pt idx="5378">
                        <c:v>0</c:v>
                      </c:pt>
                      <c:pt idx="5379">
                        <c:v>0</c:v>
                      </c:pt>
                      <c:pt idx="5380">
                        <c:v>0</c:v>
                      </c:pt>
                      <c:pt idx="5381">
                        <c:v>0</c:v>
                      </c:pt>
                      <c:pt idx="5382">
                        <c:v>0</c:v>
                      </c:pt>
                      <c:pt idx="5383">
                        <c:v>0</c:v>
                      </c:pt>
                      <c:pt idx="5384">
                        <c:v>0</c:v>
                      </c:pt>
                      <c:pt idx="5385">
                        <c:v>0</c:v>
                      </c:pt>
                      <c:pt idx="5386">
                        <c:v>0</c:v>
                      </c:pt>
                      <c:pt idx="5387">
                        <c:v>0</c:v>
                      </c:pt>
                      <c:pt idx="5388">
                        <c:v>0</c:v>
                      </c:pt>
                      <c:pt idx="5389">
                        <c:v>0</c:v>
                      </c:pt>
                      <c:pt idx="5390">
                        <c:v>0</c:v>
                      </c:pt>
                      <c:pt idx="5391">
                        <c:v>0</c:v>
                      </c:pt>
                      <c:pt idx="5392">
                        <c:v>0</c:v>
                      </c:pt>
                      <c:pt idx="5393">
                        <c:v>0</c:v>
                      </c:pt>
                      <c:pt idx="5394">
                        <c:v>0</c:v>
                      </c:pt>
                      <c:pt idx="5395">
                        <c:v>0</c:v>
                      </c:pt>
                      <c:pt idx="5396">
                        <c:v>0</c:v>
                      </c:pt>
                      <c:pt idx="5397">
                        <c:v>0</c:v>
                      </c:pt>
                      <c:pt idx="5398">
                        <c:v>0</c:v>
                      </c:pt>
                      <c:pt idx="5399">
                        <c:v>0</c:v>
                      </c:pt>
                      <c:pt idx="5400">
                        <c:v>0</c:v>
                      </c:pt>
                      <c:pt idx="5401">
                        <c:v>0</c:v>
                      </c:pt>
                      <c:pt idx="5402">
                        <c:v>0</c:v>
                      </c:pt>
                      <c:pt idx="5403">
                        <c:v>0</c:v>
                      </c:pt>
                      <c:pt idx="5404">
                        <c:v>0</c:v>
                      </c:pt>
                      <c:pt idx="5405">
                        <c:v>0</c:v>
                      </c:pt>
                      <c:pt idx="5406">
                        <c:v>0</c:v>
                      </c:pt>
                      <c:pt idx="5407">
                        <c:v>0</c:v>
                      </c:pt>
                      <c:pt idx="5408">
                        <c:v>0</c:v>
                      </c:pt>
                      <c:pt idx="5409">
                        <c:v>0</c:v>
                      </c:pt>
                      <c:pt idx="5410">
                        <c:v>0</c:v>
                      </c:pt>
                      <c:pt idx="5411">
                        <c:v>0</c:v>
                      </c:pt>
                      <c:pt idx="5412">
                        <c:v>0</c:v>
                      </c:pt>
                      <c:pt idx="5413">
                        <c:v>0</c:v>
                      </c:pt>
                      <c:pt idx="5414">
                        <c:v>0</c:v>
                      </c:pt>
                      <c:pt idx="5415">
                        <c:v>0</c:v>
                      </c:pt>
                      <c:pt idx="5416">
                        <c:v>0</c:v>
                      </c:pt>
                      <c:pt idx="5417">
                        <c:v>0</c:v>
                      </c:pt>
                      <c:pt idx="5418">
                        <c:v>0</c:v>
                      </c:pt>
                      <c:pt idx="5419">
                        <c:v>0</c:v>
                      </c:pt>
                      <c:pt idx="5420">
                        <c:v>0</c:v>
                      </c:pt>
                      <c:pt idx="5421">
                        <c:v>0</c:v>
                      </c:pt>
                      <c:pt idx="5422">
                        <c:v>0</c:v>
                      </c:pt>
                      <c:pt idx="5423">
                        <c:v>0</c:v>
                      </c:pt>
                      <c:pt idx="5424">
                        <c:v>0</c:v>
                      </c:pt>
                      <c:pt idx="5425">
                        <c:v>0</c:v>
                      </c:pt>
                      <c:pt idx="5426">
                        <c:v>0</c:v>
                      </c:pt>
                      <c:pt idx="5427">
                        <c:v>0</c:v>
                      </c:pt>
                      <c:pt idx="5428">
                        <c:v>0</c:v>
                      </c:pt>
                      <c:pt idx="5429">
                        <c:v>0</c:v>
                      </c:pt>
                      <c:pt idx="5430">
                        <c:v>0</c:v>
                      </c:pt>
                      <c:pt idx="5431">
                        <c:v>0</c:v>
                      </c:pt>
                      <c:pt idx="5432">
                        <c:v>0</c:v>
                      </c:pt>
                      <c:pt idx="5433">
                        <c:v>0</c:v>
                      </c:pt>
                      <c:pt idx="5434">
                        <c:v>0</c:v>
                      </c:pt>
                      <c:pt idx="5435">
                        <c:v>0</c:v>
                      </c:pt>
                      <c:pt idx="5436">
                        <c:v>0</c:v>
                      </c:pt>
                      <c:pt idx="5437">
                        <c:v>0</c:v>
                      </c:pt>
                      <c:pt idx="5438">
                        <c:v>0</c:v>
                      </c:pt>
                      <c:pt idx="5439">
                        <c:v>0</c:v>
                      </c:pt>
                      <c:pt idx="5440">
                        <c:v>0</c:v>
                      </c:pt>
                      <c:pt idx="5441">
                        <c:v>0</c:v>
                      </c:pt>
                      <c:pt idx="5442">
                        <c:v>0</c:v>
                      </c:pt>
                      <c:pt idx="5443">
                        <c:v>0</c:v>
                      </c:pt>
                      <c:pt idx="5444">
                        <c:v>0</c:v>
                      </c:pt>
                      <c:pt idx="5445">
                        <c:v>0</c:v>
                      </c:pt>
                      <c:pt idx="5446">
                        <c:v>0</c:v>
                      </c:pt>
                      <c:pt idx="5447">
                        <c:v>0</c:v>
                      </c:pt>
                      <c:pt idx="5448">
                        <c:v>0</c:v>
                      </c:pt>
                      <c:pt idx="5449">
                        <c:v>0</c:v>
                      </c:pt>
                      <c:pt idx="5450">
                        <c:v>0</c:v>
                      </c:pt>
                      <c:pt idx="5451">
                        <c:v>0</c:v>
                      </c:pt>
                      <c:pt idx="5452">
                        <c:v>0</c:v>
                      </c:pt>
                      <c:pt idx="5453">
                        <c:v>0</c:v>
                      </c:pt>
                      <c:pt idx="5454">
                        <c:v>0</c:v>
                      </c:pt>
                      <c:pt idx="5455">
                        <c:v>0</c:v>
                      </c:pt>
                      <c:pt idx="5456">
                        <c:v>0</c:v>
                      </c:pt>
                      <c:pt idx="5457">
                        <c:v>0</c:v>
                      </c:pt>
                      <c:pt idx="5458">
                        <c:v>0</c:v>
                      </c:pt>
                      <c:pt idx="5459">
                        <c:v>0</c:v>
                      </c:pt>
                      <c:pt idx="5460">
                        <c:v>0</c:v>
                      </c:pt>
                      <c:pt idx="5461">
                        <c:v>0</c:v>
                      </c:pt>
                      <c:pt idx="5462">
                        <c:v>0</c:v>
                      </c:pt>
                      <c:pt idx="5463">
                        <c:v>0</c:v>
                      </c:pt>
                      <c:pt idx="5464">
                        <c:v>0</c:v>
                      </c:pt>
                      <c:pt idx="5465">
                        <c:v>0</c:v>
                      </c:pt>
                      <c:pt idx="5466">
                        <c:v>0</c:v>
                      </c:pt>
                      <c:pt idx="5467">
                        <c:v>0</c:v>
                      </c:pt>
                      <c:pt idx="5468">
                        <c:v>0</c:v>
                      </c:pt>
                      <c:pt idx="5469">
                        <c:v>0</c:v>
                      </c:pt>
                      <c:pt idx="5470">
                        <c:v>0</c:v>
                      </c:pt>
                      <c:pt idx="5471">
                        <c:v>0</c:v>
                      </c:pt>
                      <c:pt idx="5472">
                        <c:v>0</c:v>
                      </c:pt>
                      <c:pt idx="5473">
                        <c:v>0</c:v>
                      </c:pt>
                      <c:pt idx="5474">
                        <c:v>0</c:v>
                      </c:pt>
                      <c:pt idx="5475">
                        <c:v>0</c:v>
                      </c:pt>
                      <c:pt idx="5476">
                        <c:v>0</c:v>
                      </c:pt>
                      <c:pt idx="5477">
                        <c:v>0</c:v>
                      </c:pt>
                      <c:pt idx="5478">
                        <c:v>0</c:v>
                      </c:pt>
                      <c:pt idx="5479">
                        <c:v>0</c:v>
                      </c:pt>
                      <c:pt idx="5480">
                        <c:v>0</c:v>
                      </c:pt>
                      <c:pt idx="5481">
                        <c:v>0</c:v>
                      </c:pt>
                      <c:pt idx="5482">
                        <c:v>0</c:v>
                      </c:pt>
                      <c:pt idx="5483">
                        <c:v>0</c:v>
                      </c:pt>
                      <c:pt idx="5484">
                        <c:v>0</c:v>
                      </c:pt>
                      <c:pt idx="5485">
                        <c:v>0</c:v>
                      </c:pt>
                      <c:pt idx="5486">
                        <c:v>0</c:v>
                      </c:pt>
                      <c:pt idx="5487">
                        <c:v>0</c:v>
                      </c:pt>
                      <c:pt idx="5488">
                        <c:v>0</c:v>
                      </c:pt>
                      <c:pt idx="5489">
                        <c:v>0</c:v>
                      </c:pt>
                      <c:pt idx="5490">
                        <c:v>0</c:v>
                      </c:pt>
                      <c:pt idx="5491">
                        <c:v>0</c:v>
                      </c:pt>
                      <c:pt idx="5492">
                        <c:v>0</c:v>
                      </c:pt>
                      <c:pt idx="5493">
                        <c:v>0</c:v>
                      </c:pt>
                      <c:pt idx="5494">
                        <c:v>0</c:v>
                      </c:pt>
                      <c:pt idx="5495">
                        <c:v>0</c:v>
                      </c:pt>
                      <c:pt idx="5496">
                        <c:v>0</c:v>
                      </c:pt>
                      <c:pt idx="5497">
                        <c:v>0</c:v>
                      </c:pt>
                      <c:pt idx="5498">
                        <c:v>0</c:v>
                      </c:pt>
                      <c:pt idx="5499">
                        <c:v>0</c:v>
                      </c:pt>
                      <c:pt idx="5500">
                        <c:v>0</c:v>
                      </c:pt>
                      <c:pt idx="5501">
                        <c:v>0</c:v>
                      </c:pt>
                      <c:pt idx="5502">
                        <c:v>0</c:v>
                      </c:pt>
                      <c:pt idx="5503">
                        <c:v>0</c:v>
                      </c:pt>
                      <c:pt idx="5504">
                        <c:v>0</c:v>
                      </c:pt>
                      <c:pt idx="5505">
                        <c:v>0</c:v>
                      </c:pt>
                      <c:pt idx="5506">
                        <c:v>0</c:v>
                      </c:pt>
                      <c:pt idx="5507">
                        <c:v>0</c:v>
                      </c:pt>
                      <c:pt idx="5508">
                        <c:v>0</c:v>
                      </c:pt>
                      <c:pt idx="5509">
                        <c:v>0</c:v>
                      </c:pt>
                      <c:pt idx="5510">
                        <c:v>0</c:v>
                      </c:pt>
                      <c:pt idx="5511">
                        <c:v>0</c:v>
                      </c:pt>
                      <c:pt idx="5512">
                        <c:v>0</c:v>
                      </c:pt>
                      <c:pt idx="5513">
                        <c:v>0</c:v>
                      </c:pt>
                      <c:pt idx="5514">
                        <c:v>0</c:v>
                      </c:pt>
                      <c:pt idx="5515">
                        <c:v>0</c:v>
                      </c:pt>
                      <c:pt idx="5516">
                        <c:v>0</c:v>
                      </c:pt>
                      <c:pt idx="5517">
                        <c:v>0</c:v>
                      </c:pt>
                      <c:pt idx="5518">
                        <c:v>0</c:v>
                      </c:pt>
                      <c:pt idx="5519">
                        <c:v>0</c:v>
                      </c:pt>
                      <c:pt idx="5520">
                        <c:v>0</c:v>
                      </c:pt>
                      <c:pt idx="5521">
                        <c:v>0</c:v>
                      </c:pt>
                      <c:pt idx="5522">
                        <c:v>0</c:v>
                      </c:pt>
                      <c:pt idx="5523">
                        <c:v>0</c:v>
                      </c:pt>
                      <c:pt idx="5524">
                        <c:v>0</c:v>
                      </c:pt>
                      <c:pt idx="5525">
                        <c:v>0</c:v>
                      </c:pt>
                      <c:pt idx="5526">
                        <c:v>0</c:v>
                      </c:pt>
                      <c:pt idx="5527">
                        <c:v>0</c:v>
                      </c:pt>
                      <c:pt idx="5528">
                        <c:v>0</c:v>
                      </c:pt>
                      <c:pt idx="5529">
                        <c:v>0</c:v>
                      </c:pt>
                      <c:pt idx="5530">
                        <c:v>0</c:v>
                      </c:pt>
                      <c:pt idx="5531">
                        <c:v>0</c:v>
                      </c:pt>
                      <c:pt idx="5532">
                        <c:v>0</c:v>
                      </c:pt>
                      <c:pt idx="5533">
                        <c:v>0</c:v>
                      </c:pt>
                      <c:pt idx="5534">
                        <c:v>0</c:v>
                      </c:pt>
                      <c:pt idx="5535">
                        <c:v>0</c:v>
                      </c:pt>
                      <c:pt idx="5536">
                        <c:v>0</c:v>
                      </c:pt>
                      <c:pt idx="5537">
                        <c:v>0</c:v>
                      </c:pt>
                      <c:pt idx="5538">
                        <c:v>0</c:v>
                      </c:pt>
                      <c:pt idx="5539">
                        <c:v>0</c:v>
                      </c:pt>
                      <c:pt idx="5540">
                        <c:v>0</c:v>
                      </c:pt>
                      <c:pt idx="5541">
                        <c:v>0</c:v>
                      </c:pt>
                      <c:pt idx="5542">
                        <c:v>0</c:v>
                      </c:pt>
                      <c:pt idx="5543">
                        <c:v>0</c:v>
                      </c:pt>
                      <c:pt idx="5544">
                        <c:v>0</c:v>
                      </c:pt>
                      <c:pt idx="5545">
                        <c:v>0</c:v>
                      </c:pt>
                      <c:pt idx="5546">
                        <c:v>0</c:v>
                      </c:pt>
                      <c:pt idx="5547">
                        <c:v>0</c:v>
                      </c:pt>
                      <c:pt idx="5548">
                        <c:v>0</c:v>
                      </c:pt>
                      <c:pt idx="5549">
                        <c:v>0</c:v>
                      </c:pt>
                      <c:pt idx="5550">
                        <c:v>0</c:v>
                      </c:pt>
                      <c:pt idx="5551">
                        <c:v>0</c:v>
                      </c:pt>
                      <c:pt idx="5552">
                        <c:v>0</c:v>
                      </c:pt>
                      <c:pt idx="5553">
                        <c:v>0</c:v>
                      </c:pt>
                      <c:pt idx="5554">
                        <c:v>0</c:v>
                      </c:pt>
                      <c:pt idx="5555">
                        <c:v>0</c:v>
                      </c:pt>
                      <c:pt idx="5556">
                        <c:v>0</c:v>
                      </c:pt>
                      <c:pt idx="5557">
                        <c:v>0</c:v>
                      </c:pt>
                      <c:pt idx="5558">
                        <c:v>0</c:v>
                      </c:pt>
                      <c:pt idx="5559">
                        <c:v>0</c:v>
                      </c:pt>
                      <c:pt idx="5560">
                        <c:v>0</c:v>
                      </c:pt>
                      <c:pt idx="5561">
                        <c:v>0</c:v>
                      </c:pt>
                      <c:pt idx="5562">
                        <c:v>0</c:v>
                      </c:pt>
                      <c:pt idx="5563">
                        <c:v>0</c:v>
                      </c:pt>
                      <c:pt idx="5564">
                        <c:v>0</c:v>
                      </c:pt>
                      <c:pt idx="5565">
                        <c:v>0</c:v>
                      </c:pt>
                      <c:pt idx="5566">
                        <c:v>0</c:v>
                      </c:pt>
                      <c:pt idx="5567">
                        <c:v>0</c:v>
                      </c:pt>
                      <c:pt idx="5568">
                        <c:v>0</c:v>
                      </c:pt>
                      <c:pt idx="5569">
                        <c:v>0</c:v>
                      </c:pt>
                      <c:pt idx="5570">
                        <c:v>0</c:v>
                      </c:pt>
                      <c:pt idx="5571">
                        <c:v>0</c:v>
                      </c:pt>
                      <c:pt idx="5572">
                        <c:v>0</c:v>
                      </c:pt>
                      <c:pt idx="5573">
                        <c:v>0</c:v>
                      </c:pt>
                      <c:pt idx="5574">
                        <c:v>0</c:v>
                      </c:pt>
                      <c:pt idx="5575">
                        <c:v>0</c:v>
                      </c:pt>
                      <c:pt idx="5576">
                        <c:v>0</c:v>
                      </c:pt>
                      <c:pt idx="5577">
                        <c:v>0</c:v>
                      </c:pt>
                      <c:pt idx="5578">
                        <c:v>0</c:v>
                      </c:pt>
                      <c:pt idx="5579">
                        <c:v>0</c:v>
                      </c:pt>
                      <c:pt idx="5580">
                        <c:v>0</c:v>
                      </c:pt>
                      <c:pt idx="5581">
                        <c:v>0</c:v>
                      </c:pt>
                      <c:pt idx="5582">
                        <c:v>0</c:v>
                      </c:pt>
                      <c:pt idx="5583">
                        <c:v>0</c:v>
                      </c:pt>
                      <c:pt idx="5584">
                        <c:v>0</c:v>
                      </c:pt>
                      <c:pt idx="5585">
                        <c:v>0</c:v>
                      </c:pt>
                      <c:pt idx="5586">
                        <c:v>0</c:v>
                      </c:pt>
                      <c:pt idx="5587">
                        <c:v>0</c:v>
                      </c:pt>
                      <c:pt idx="5588">
                        <c:v>0</c:v>
                      </c:pt>
                      <c:pt idx="5589">
                        <c:v>0</c:v>
                      </c:pt>
                      <c:pt idx="5590">
                        <c:v>0</c:v>
                      </c:pt>
                      <c:pt idx="5591">
                        <c:v>0</c:v>
                      </c:pt>
                      <c:pt idx="5592">
                        <c:v>0</c:v>
                      </c:pt>
                      <c:pt idx="5593">
                        <c:v>0</c:v>
                      </c:pt>
                      <c:pt idx="5594">
                        <c:v>0</c:v>
                      </c:pt>
                      <c:pt idx="5595">
                        <c:v>0</c:v>
                      </c:pt>
                      <c:pt idx="5596">
                        <c:v>0</c:v>
                      </c:pt>
                      <c:pt idx="5597">
                        <c:v>0</c:v>
                      </c:pt>
                      <c:pt idx="5598">
                        <c:v>0</c:v>
                      </c:pt>
                      <c:pt idx="5599">
                        <c:v>0</c:v>
                      </c:pt>
                      <c:pt idx="5600">
                        <c:v>0</c:v>
                      </c:pt>
                      <c:pt idx="5601">
                        <c:v>0</c:v>
                      </c:pt>
                      <c:pt idx="5602">
                        <c:v>0</c:v>
                      </c:pt>
                      <c:pt idx="5603">
                        <c:v>0</c:v>
                      </c:pt>
                      <c:pt idx="5604">
                        <c:v>0</c:v>
                      </c:pt>
                      <c:pt idx="5605">
                        <c:v>0</c:v>
                      </c:pt>
                      <c:pt idx="5606">
                        <c:v>0</c:v>
                      </c:pt>
                      <c:pt idx="5607">
                        <c:v>0</c:v>
                      </c:pt>
                      <c:pt idx="5608">
                        <c:v>0</c:v>
                      </c:pt>
                      <c:pt idx="5609">
                        <c:v>0</c:v>
                      </c:pt>
                      <c:pt idx="5610">
                        <c:v>0</c:v>
                      </c:pt>
                      <c:pt idx="5611">
                        <c:v>0</c:v>
                      </c:pt>
                      <c:pt idx="5612">
                        <c:v>0</c:v>
                      </c:pt>
                      <c:pt idx="5613">
                        <c:v>0</c:v>
                      </c:pt>
                      <c:pt idx="5614">
                        <c:v>0</c:v>
                      </c:pt>
                      <c:pt idx="5615">
                        <c:v>0</c:v>
                      </c:pt>
                      <c:pt idx="5616">
                        <c:v>0</c:v>
                      </c:pt>
                      <c:pt idx="5617">
                        <c:v>0</c:v>
                      </c:pt>
                      <c:pt idx="5618">
                        <c:v>0</c:v>
                      </c:pt>
                      <c:pt idx="5619">
                        <c:v>0</c:v>
                      </c:pt>
                      <c:pt idx="5620">
                        <c:v>0</c:v>
                      </c:pt>
                      <c:pt idx="5621">
                        <c:v>0</c:v>
                      </c:pt>
                      <c:pt idx="5622">
                        <c:v>0</c:v>
                      </c:pt>
                      <c:pt idx="5623">
                        <c:v>0</c:v>
                      </c:pt>
                      <c:pt idx="5624">
                        <c:v>0</c:v>
                      </c:pt>
                      <c:pt idx="5625">
                        <c:v>0</c:v>
                      </c:pt>
                      <c:pt idx="5626">
                        <c:v>0</c:v>
                      </c:pt>
                      <c:pt idx="5627">
                        <c:v>0</c:v>
                      </c:pt>
                      <c:pt idx="5628">
                        <c:v>0</c:v>
                      </c:pt>
                      <c:pt idx="5629">
                        <c:v>0</c:v>
                      </c:pt>
                      <c:pt idx="5630">
                        <c:v>0</c:v>
                      </c:pt>
                      <c:pt idx="5631">
                        <c:v>0</c:v>
                      </c:pt>
                      <c:pt idx="5632">
                        <c:v>0</c:v>
                      </c:pt>
                      <c:pt idx="5633">
                        <c:v>0</c:v>
                      </c:pt>
                      <c:pt idx="5634">
                        <c:v>0</c:v>
                      </c:pt>
                      <c:pt idx="5635">
                        <c:v>0</c:v>
                      </c:pt>
                      <c:pt idx="5636">
                        <c:v>0</c:v>
                      </c:pt>
                      <c:pt idx="5637">
                        <c:v>0</c:v>
                      </c:pt>
                      <c:pt idx="5638">
                        <c:v>0</c:v>
                      </c:pt>
                      <c:pt idx="5639">
                        <c:v>0</c:v>
                      </c:pt>
                      <c:pt idx="5640">
                        <c:v>0</c:v>
                      </c:pt>
                      <c:pt idx="5641">
                        <c:v>0</c:v>
                      </c:pt>
                      <c:pt idx="5642">
                        <c:v>0</c:v>
                      </c:pt>
                      <c:pt idx="5643">
                        <c:v>0</c:v>
                      </c:pt>
                      <c:pt idx="5644">
                        <c:v>0</c:v>
                      </c:pt>
                      <c:pt idx="5645">
                        <c:v>0</c:v>
                      </c:pt>
                      <c:pt idx="5646">
                        <c:v>0</c:v>
                      </c:pt>
                      <c:pt idx="5647">
                        <c:v>0</c:v>
                      </c:pt>
                      <c:pt idx="5648">
                        <c:v>0</c:v>
                      </c:pt>
                      <c:pt idx="5649">
                        <c:v>0</c:v>
                      </c:pt>
                      <c:pt idx="5650">
                        <c:v>0</c:v>
                      </c:pt>
                      <c:pt idx="5651">
                        <c:v>0</c:v>
                      </c:pt>
                      <c:pt idx="5652">
                        <c:v>0</c:v>
                      </c:pt>
                      <c:pt idx="5653">
                        <c:v>0</c:v>
                      </c:pt>
                      <c:pt idx="5654">
                        <c:v>0</c:v>
                      </c:pt>
                      <c:pt idx="5655">
                        <c:v>0</c:v>
                      </c:pt>
                      <c:pt idx="5656">
                        <c:v>0</c:v>
                      </c:pt>
                      <c:pt idx="5657">
                        <c:v>0</c:v>
                      </c:pt>
                      <c:pt idx="5658">
                        <c:v>0</c:v>
                      </c:pt>
                      <c:pt idx="5659">
                        <c:v>0</c:v>
                      </c:pt>
                      <c:pt idx="5660">
                        <c:v>0</c:v>
                      </c:pt>
                      <c:pt idx="5661">
                        <c:v>0</c:v>
                      </c:pt>
                      <c:pt idx="5662">
                        <c:v>0</c:v>
                      </c:pt>
                      <c:pt idx="5663">
                        <c:v>0</c:v>
                      </c:pt>
                      <c:pt idx="5664">
                        <c:v>0</c:v>
                      </c:pt>
                      <c:pt idx="5665">
                        <c:v>0</c:v>
                      </c:pt>
                      <c:pt idx="5666">
                        <c:v>0</c:v>
                      </c:pt>
                      <c:pt idx="5667">
                        <c:v>0</c:v>
                      </c:pt>
                      <c:pt idx="5668">
                        <c:v>0</c:v>
                      </c:pt>
                      <c:pt idx="5669">
                        <c:v>0</c:v>
                      </c:pt>
                      <c:pt idx="5670">
                        <c:v>0</c:v>
                      </c:pt>
                      <c:pt idx="5671">
                        <c:v>0</c:v>
                      </c:pt>
                      <c:pt idx="5672">
                        <c:v>0</c:v>
                      </c:pt>
                      <c:pt idx="5673">
                        <c:v>0</c:v>
                      </c:pt>
                      <c:pt idx="5674">
                        <c:v>0</c:v>
                      </c:pt>
                      <c:pt idx="5675">
                        <c:v>0</c:v>
                      </c:pt>
                      <c:pt idx="5676">
                        <c:v>0</c:v>
                      </c:pt>
                      <c:pt idx="5677">
                        <c:v>0</c:v>
                      </c:pt>
                      <c:pt idx="5678">
                        <c:v>0</c:v>
                      </c:pt>
                      <c:pt idx="5679">
                        <c:v>0</c:v>
                      </c:pt>
                      <c:pt idx="5680">
                        <c:v>0</c:v>
                      </c:pt>
                      <c:pt idx="5681">
                        <c:v>0</c:v>
                      </c:pt>
                      <c:pt idx="5682">
                        <c:v>0</c:v>
                      </c:pt>
                      <c:pt idx="5683">
                        <c:v>0</c:v>
                      </c:pt>
                      <c:pt idx="5684">
                        <c:v>0</c:v>
                      </c:pt>
                      <c:pt idx="5685">
                        <c:v>0</c:v>
                      </c:pt>
                      <c:pt idx="5686">
                        <c:v>0</c:v>
                      </c:pt>
                      <c:pt idx="5687">
                        <c:v>0</c:v>
                      </c:pt>
                      <c:pt idx="5688">
                        <c:v>0</c:v>
                      </c:pt>
                      <c:pt idx="5689">
                        <c:v>0</c:v>
                      </c:pt>
                      <c:pt idx="5690">
                        <c:v>0</c:v>
                      </c:pt>
                      <c:pt idx="5691">
                        <c:v>0</c:v>
                      </c:pt>
                      <c:pt idx="5692">
                        <c:v>0</c:v>
                      </c:pt>
                      <c:pt idx="5693">
                        <c:v>0</c:v>
                      </c:pt>
                      <c:pt idx="5694">
                        <c:v>0</c:v>
                      </c:pt>
                      <c:pt idx="5695">
                        <c:v>0</c:v>
                      </c:pt>
                      <c:pt idx="5696">
                        <c:v>0</c:v>
                      </c:pt>
                      <c:pt idx="5697">
                        <c:v>0</c:v>
                      </c:pt>
                      <c:pt idx="5698">
                        <c:v>0</c:v>
                      </c:pt>
                      <c:pt idx="5699">
                        <c:v>0</c:v>
                      </c:pt>
                      <c:pt idx="5700">
                        <c:v>0</c:v>
                      </c:pt>
                      <c:pt idx="5701">
                        <c:v>0</c:v>
                      </c:pt>
                      <c:pt idx="5702">
                        <c:v>0</c:v>
                      </c:pt>
                      <c:pt idx="5703">
                        <c:v>0</c:v>
                      </c:pt>
                      <c:pt idx="5704">
                        <c:v>0</c:v>
                      </c:pt>
                      <c:pt idx="5705">
                        <c:v>0</c:v>
                      </c:pt>
                      <c:pt idx="5706">
                        <c:v>0</c:v>
                      </c:pt>
                      <c:pt idx="5707">
                        <c:v>0</c:v>
                      </c:pt>
                      <c:pt idx="5708">
                        <c:v>0</c:v>
                      </c:pt>
                      <c:pt idx="5709">
                        <c:v>0</c:v>
                      </c:pt>
                      <c:pt idx="5710">
                        <c:v>0</c:v>
                      </c:pt>
                      <c:pt idx="5711">
                        <c:v>0</c:v>
                      </c:pt>
                      <c:pt idx="5712">
                        <c:v>0</c:v>
                      </c:pt>
                      <c:pt idx="5713">
                        <c:v>0</c:v>
                      </c:pt>
                      <c:pt idx="5714">
                        <c:v>0</c:v>
                      </c:pt>
                      <c:pt idx="5715">
                        <c:v>0</c:v>
                      </c:pt>
                      <c:pt idx="5716">
                        <c:v>0</c:v>
                      </c:pt>
                      <c:pt idx="5717">
                        <c:v>0</c:v>
                      </c:pt>
                      <c:pt idx="5718">
                        <c:v>0</c:v>
                      </c:pt>
                      <c:pt idx="5719">
                        <c:v>0</c:v>
                      </c:pt>
                      <c:pt idx="5720">
                        <c:v>0</c:v>
                      </c:pt>
                      <c:pt idx="5721">
                        <c:v>0</c:v>
                      </c:pt>
                      <c:pt idx="5722">
                        <c:v>0</c:v>
                      </c:pt>
                      <c:pt idx="5723">
                        <c:v>0</c:v>
                      </c:pt>
                      <c:pt idx="5724">
                        <c:v>0</c:v>
                      </c:pt>
                      <c:pt idx="5725">
                        <c:v>0</c:v>
                      </c:pt>
                      <c:pt idx="5726">
                        <c:v>0</c:v>
                      </c:pt>
                      <c:pt idx="5727">
                        <c:v>0</c:v>
                      </c:pt>
                      <c:pt idx="5728">
                        <c:v>0</c:v>
                      </c:pt>
                      <c:pt idx="5729">
                        <c:v>0</c:v>
                      </c:pt>
                      <c:pt idx="5730">
                        <c:v>0</c:v>
                      </c:pt>
                      <c:pt idx="5731">
                        <c:v>0</c:v>
                      </c:pt>
                      <c:pt idx="5732">
                        <c:v>0</c:v>
                      </c:pt>
                      <c:pt idx="5733">
                        <c:v>0</c:v>
                      </c:pt>
                      <c:pt idx="5734">
                        <c:v>0</c:v>
                      </c:pt>
                      <c:pt idx="5735">
                        <c:v>0</c:v>
                      </c:pt>
                      <c:pt idx="5736">
                        <c:v>0</c:v>
                      </c:pt>
                      <c:pt idx="5737">
                        <c:v>0</c:v>
                      </c:pt>
                      <c:pt idx="5738">
                        <c:v>0</c:v>
                      </c:pt>
                      <c:pt idx="5739">
                        <c:v>0</c:v>
                      </c:pt>
                      <c:pt idx="5740">
                        <c:v>0</c:v>
                      </c:pt>
                      <c:pt idx="5741">
                        <c:v>0</c:v>
                      </c:pt>
                      <c:pt idx="5742">
                        <c:v>0</c:v>
                      </c:pt>
                      <c:pt idx="5743">
                        <c:v>0</c:v>
                      </c:pt>
                      <c:pt idx="5744">
                        <c:v>0</c:v>
                      </c:pt>
                      <c:pt idx="5745">
                        <c:v>0</c:v>
                      </c:pt>
                      <c:pt idx="5746">
                        <c:v>0</c:v>
                      </c:pt>
                      <c:pt idx="5747">
                        <c:v>0</c:v>
                      </c:pt>
                      <c:pt idx="5748">
                        <c:v>0</c:v>
                      </c:pt>
                      <c:pt idx="5749">
                        <c:v>0</c:v>
                      </c:pt>
                      <c:pt idx="5750">
                        <c:v>0</c:v>
                      </c:pt>
                      <c:pt idx="5751">
                        <c:v>0</c:v>
                      </c:pt>
                      <c:pt idx="5752">
                        <c:v>0</c:v>
                      </c:pt>
                      <c:pt idx="5753">
                        <c:v>0</c:v>
                      </c:pt>
                      <c:pt idx="5754">
                        <c:v>0</c:v>
                      </c:pt>
                      <c:pt idx="5755">
                        <c:v>0</c:v>
                      </c:pt>
                      <c:pt idx="5756">
                        <c:v>0</c:v>
                      </c:pt>
                      <c:pt idx="5757">
                        <c:v>0</c:v>
                      </c:pt>
                      <c:pt idx="5758">
                        <c:v>0</c:v>
                      </c:pt>
                      <c:pt idx="5759">
                        <c:v>0</c:v>
                      </c:pt>
                      <c:pt idx="5760">
                        <c:v>0</c:v>
                      </c:pt>
                      <c:pt idx="5761">
                        <c:v>0</c:v>
                      </c:pt>
                      <c:pt idx="5762">
                        <c:v>0</c:v>
                      </c:pt>
                      <c:pt idx="5763">
                        <c:v>0</c:v>
                      </c:pt>
                      <c:pt idx="5764">
                        <c:v>0</c:v>
                      </c:pt>
                      <c:pt idx="5765">
                        <c:v>0</c:v>
                      </c:pt>
                      <c:pt idx="5766">
                        <c:v>0</c:v>
                      </c:pt>
                      <c:pt idx="5767">
                        <c:v>0</c:v>
                      </c:pt>
                      <c:pt idx="5768">
                        <c:v>0</c:v>
                      </c:pt>
                      <c:pt idx="5769">
                        <c:v>0</c:v>
                      </c:pt>
                      <c:pt idx="5770">
                        <c:v>0</c:v>
                      </c:pt>
                      <c:pt idx="5771">
                        <c:v>0</c:v>
                      </c:pt>
                      <c:pt idx="5772">
                        <c:v>0</c:v>
                      </c:pt>
                      <c:pt idx="5773">
                        <c:v>0</c:v>
                      </c:pt>
                      <c:pt idx="5774">
                        <c:v>0</c:v>
                      </c:pt>
                      <c:pt idx="5775">
                        <c:v>0</c:v>
                      </c:pt>
                      <c:pt idx="5776">
                        <c:v>0</c:v>
                      </c:pt>
                      <c:pt idx="5777">
                        <c:v>0</c:v>
                      </c:pt>
                      <c:pt idx="5778">
                        <c:v>0</c:v>
                      </c:pt>
                      <c:pt idx="5779">
                        <c:v>0</c:v>
                      </c:pt>
                      <c:pt idx="5780">
                        <c:v>0</c:v>
                      </c:pt>
                      <c:pt idx="5781">
                        <c:v>0</c:v>
                      </c:pt>
                      <c:pt idx="5782">
                        <c:v>0</c:v>
                      </c:pt>
                      <c:pt idx="5783">
                        <c:v>0</c:v>
                      </c:pt>
                      <c:pt idx="5784">
                        <c:v>0</c:v>
                      </c:pt>
                      <c:pt idx="5785">
                        <c:v>0</c:v>
                      </c:pt>
                      <c:pt idx="5786">
                        <c:v>0</c:v>
                      </c:pt>
                      <c:pt idx="5787">
                        <c:v>0</c:v>
                      </c:pt>
                      <c:pt idx="5788">
                        <c:v>0</c:v>
                      </c:pt>
                      <c:pt idx="5789">
                        <c:v>0</c:v>
                      </c:pt>
                      <c:pt idx="5790">
                        <c:v>0</c:v>
                      </c:pt>
                      <c:pt idx="5791">
                        <c:v>0</c:v>
                      </c:pt>
                      <c:pt idx="5792">
                        <c:v>0</c:v>
                      </c:pt>
                      <c:pt idx="5793">
                        <c:v>0</c:v>
                      </c:pt>
                      <c:pt idx="5794">
                        <c:v>0</c:v>
                      </c:pt>
                      <c:pt idx="5795">
                        <c:v>0</c:v>
                      </c:pt>
                      <c:pt idx="5796">
                        <c:v>0</c:v>
                      </c:pt>
                      <c:pt idx="5797">
                        <c:v>0</c:v>
                      </c:pt>
                      <c:pt idx="5798">
                        <c:v>0</c:v>
                      </c:pt>
                      <c:pt idx="5799">
                        <c:v>0</c:v>
                      </c:pt>
                      <c:pt idx="5800">
                        <c:v>0</c:v>
                      </c:pt>
                      <c:pt idx="5801">
                        <c:v>0</c:v>
                      </c:pt>
                      <c:pt idx="5802">
                        <c:v>0</c:v>
                      </c:pt>
                      <c:pt idx="5803">
                        <c:v>0</c:v>
                      </c:pt>
                      <c:pt idx="5804">
                        <c:v>0</c:v>
                      </c:pt>
                      <c:pt idx="5805">
                        <c:v>0</c:v>
                      </c:pt>
                      <c:pt idx="5806">
                        <c:v>0</c:v>
                      </c:pt>
                      <c:pt idx="5807">
                        <c:v>0</c:v>
                      </c:pt>
                      <c:pt idx="5808">
                        <c:v>0</c:v>
                      </c:pt>
                      <c:pt idx="5809">
                        <c:v>0</c:v>
                      </c:pt>
                      <c:pt idx="5810">
                        <c:v>0</c:v>
                      </c:pt>
                      <c:pt idx="5811">
                        <c:v>0</c:v>
                      </c:pt>
                      <c:pt idx="5812">
                        <c:v>0</c:v>
                      </c:pt>
                      <c:pt idx="5813">
                        <c:v>0</c:v>
                      </c:pt>
                      <c:pt idx="5814">
                        <c:v>0</c:v>
                      </c:pt>
                      <c:pt idx="5815">
                        <c:v>0</c:v>
                      </c:pt>
                      <c:pt idx="5816">
                        <c:v>0</c:v>
                      </c:pt>
                      <c:pt idx="5817">
                        <c:v>0</c:v>
                      </c:pt>
                      <c:pt idx="5818">
                        <c:v>0</c:v>
                      </c:pt>
                      <c:pt idx="5819">
                        <c:v>0</c:v>
                      </c:pt>
                      <c:pt idx="5820">
                        <c:v>0</c:v>
                      </c:pt>
                      <c:pt idx="5821">
                        <c:v>0</c:v>
                      </c:pt>
                      <c:pt idx="5822">
                        <c:v>0</c:v>
                      </c:pt>
                      <c:pt idx="5823">
                        <c:v>0</c:v>
                      </c:pt>
                      <c:pt idx="5824">
                        <c:v>0</c:v>
                      </c:pt>
                      <c:pt idx="5825">
                        <c:v>0</c:v>
                      </c:pt>
                      <c:pt idx="5826">
                        <c:v>0</c:v>
                      </c:pt>
                      <c:pt idx="5827">
                        <c:v>0</c:v>
                      </c:pt>
                      <c:pt idx="5828">
                        <c:v>0</c:v>
                      </c:pt>
                      <c:pt idx="5829">
                        <c:v>0</c:v>
                      </c:pt>
                      <c:pt idx="5830">
                        <c:v>0</c:v>
                      </c:pt>
                      <c:pt idx="5831">
                        <c:v>0</c:v>
                      </c:pt>
                      <c:pt idx="5832">
                        <c:v>0</c:v>
                      </c:pt>
                      <c:pt idx="5833">
                        <c:v>0</c:v>
                      </c:pt>
                      <c:pt idx="5834">
                        <c:v>0</c:v>
                      </c:pt>
                      <c:pt idx="5835">
                        <c:v>0</c:v>
                      </c:pt>
                      <c:pt idx="5836">
                        <c:v>0</c:v>
                      </c:pt>
                      <c:pt idx="5837">
                        <c:v>0</c:v>
                      </c:pt>
                      <c:pt idx="5838">
                        <c:v>0</c:v>
                      </c:pt>
                      <c:pt idx="5839">
                        <c:v>0</c:v>
                      </c:pt>
                      <c:pt idx="5840">
                        <c:v>0</c:v>
                      </c:pt>
                      <c:pt idx="5841">
                        <c:v>0</c:v>
                      </c:pt>
                      <c:pt idx="5842">
                        <c:v>0</c:v>
                      </c:pt>
                      <c:pt idx="5843">
                        <c:v>0</c:v>
                      </c:pt>
                      <c:pt idx="5844">
                        <c:v>0</c:v>
                      </c:pt>
                      <c:pt idx="5845">
                        <c:v>0</c:v>
                      </c:pt>
                      <c:pt idx="5846">
                        <c:v>0</c:v>
                      </c:pt>
                      <c:pt idx="5847">
                        <c:v>0</c:v>
                      </c:pt>
                      <c:pt idx="5848">
                        <c:v>0</c:v>
                      </c:pt>
                      <c:pt idx="5849">
                        <c:v>0</c:v>
                      </c:pt>
                      <c:pt idx="5850">
                        <c:v>0</c:v>
                      </c:pt>
                      <c:pt idx="5851">
                        <c:v>0</c:v>
                      </c:pt>
                      <c:pt idx="5852">
                        <c:v>0</c:v>
                      </c:pt>
                      <c:pt idx="5853">
                        <c:v>0</c:v>
                      </c:pt>
                      <c:pt idx="5854">
                        <c:v>0</c:v>
                      </c:pt>
                      <c:pt idx="5855">
                        <c:v>0</c:v>
                      </c:pt>
                      <c:pt idx="5856">
                        <c:v>0</c:v>
                      </c:pt>
                      <c:pt idx="5857">
                        <c:v>0</c:v>
                      </c:pt>
                      <c:pt idx="5858">
                        <c:v>0</c:v>
                      </c:pt>
                      <c:pt idx="5859">
                        <c:v>0</c:v>
                      </c:pt>
                      <c:pt idx="5860">
                        <c:v>0</c:v>
                      </c:pt>
                      <c:pt idx="5861">
                        <c:v>0</c:v>
                      </c:pt>
                      <c:pt idx="5862">
                        <c:v>0</c:v>
                      </c:pt>
                      <c:pt idx="5863">
                        <c:v>0</c:v>
                      </c:pt>
                      <c:pt idx="5864">
                        <c:v>0</c:v>
                      </c:pt>
                      <c:pt idx="5865">
                        <c:v>0</c:v>
                      </c:pt>
                      <c:pt idx="5866">
                        <c:v>0</c:v>
                      </c:pt>
                      <c:pt idx="5867">
                        <c:v>0</c:v>
                      </c:pt>
                      <c:pt idx="5868">
                        <c:v>0</c:v>
                      </c:pt>
                      <c:pt idx="5869">
                        <c:v>0</c:v>
                      </c:pt>
                      <c:pt idx="5870">
                        <c:v>0</c:v>
                      </c:pt>
                      <c:pt idx="5871">
                        <c:v>0</c:v>
                      </c:pt>
                      <c:pt idx="5872">
                        <c:v>0</c:v>
                      </c:pt>
                      <c:pt idx="5873">
                        <c:v>0</c:v>
                      </c:pt>
                      <c:pt idx="5874">
                        <c:v>0</c:v>
                      </c:pt>
                      <c:pt idx="5875">
                        <c:v>0</c:v>
                      </c:pt>
                      <c:pt idx="5876">
                        <c:v>0</c:v>
                      </c:pt>
                      <c:pt idx="5877">
                        <c:v>0</c:v>
                      </c:pt>
                      <c:pt idx="5878">
                        <c:v>0</c:v>
                      </c:pt>
                      <c:pt idx="5879">
                        <c:v>0</c:v>
                      </c:pt>
                      <c:pt idx="5880">
                        <c:v>0</c:v>
                      </c:pt>
                      <c:pt idx="5881">
                        <c:v>0</c:v>
                      </c:pt>
                      <c:pt idx="5882">
                        <c:v>0</c:v>
                      </c:pt>
                      <c:pt idx="5883">
                        <c:v>0</c:v>
                      </c:pt>
                      <c:pt idx="5884">
                        <c:v>0</c:v>
                      </c:pt>
                      <c:pt idx="5885">
                        <c:v>0</c:v>
                      </c:pt>
                      <c:pt idx="5886">
                        <c:v>0</c:v>
                      </c:pt>
                      <c:pt idx="5887">
                        <c:v>0</c:v>
                      </c:pt>
                      <c:pt idx="5888">
                        <c:v>0</c:v>
                      </c:pt>
                      <c:pt idx="5889">
                        <c:v>0</c:v>
                      </c:pt>
                      <c:pt idx="5890">
                        <c:v>0</c:v>
                      </c:pt>
                      <c:pt idx="5891">
                        <c:v>0</c:v>
                      </c:pt>
                      <c:pt idx="5892">
                        <c:v>0</c:v>
                      </c:pt>
                      <c:pt idx="5893">
                        <c:v>0</c:v>
                      </c:pt>
                      <c:pt idx="5894">
                        <c:v>0</c:v>
                      </c:pt>
                      <c:pt idx="5895">
                        <c:v>0</c:v>
                      </c:pt>
                      <c:pt idx="5896">
                        <c:v>0</c:v>
                      </c:pt>
                      <c:pt idx="5897">
                        <c:v>0</c:v>
                      </c:pt>
                      <c:pt idx="5898">
                        <c:v>0</c:v>
                      </c:pt>
                      <c:pt idx="5899">
                        <c:v>0</c:v>
                      </c:pt>
                      <c:pt idx="5900">
                        <c:v>0</c:v>
                      </c:pt>
                      <c:pt idx="5901">
                        <c:v>0</c:v>
                      </c:pt>
                      <c:pt idx="5902">
                        <c:v>0</c:v>
                      </c:pt>
                      <c:pt idx="5903">
                        <c:v>0</c:v>
                      </c:pt>
                      <c:pt idx="5904">
                        <c:v>0</c:v>
                      </c:pt>
                      <c:pt idx="5905">
                        <c:v>0</c:v>
                      </c:pt>
                      <c:pt idx="5906">
                        <c:v>0</c:v>
                      </c:pt>
                      <c:pt idx="5907">
                        <c:v>0</c:v>
                      </c:pt>
                      <c:pt idx="5908">
                        <c:v>0</c:v>
                      </c:pt>
                      <c:pt idx="5909">
                        <c:v>0</c:v>
                      </c:pt>
                      <c:pt idx="5910">
                        <c:v>0</c:v>
                      </c:pt>
                      <c:pt idx="5911">
                        <c:v>0</c:v>
                      </c:pt>
                      <c:pt idx="5912">
                        <c:v>0</c:v>
                      </c:pt>
                      <c:pt idx="5913">
                        <c:v>0</c:v>
                      </c:pt>
                      <c:pt idx="5914">
                        <c:v>0</c:v>
                      </c:pt>
                      <c:pt idx="5915">
                        <c:v>0</c:v>
                      </c:pt>
                      <c:pt idx="5916">
                        <c:v>0</c:v>
                      </c:pt>
                      <c:pt idx="5917">
                        <c:v>0</c:v>
                      </c:pt>
                      <c:pt idx="5918">
                        <c:v>0</c:v>
                      </c:pt>
                      <c:pt idx="5919">
                        <c:v>0</c:v>
                      </c:pt>
                      <c:pt idx="5920">
                        <c:v>0</c:v>
                      </c:pt>
                      <c:pt idx="5921">
                        <c:v>0</c:v>
                      </c:pt>
                      <c:pt idx="5922">
                        <c:v>0</c:v>
                      </c:pt>
                      <c:pt idx="5923">
                        <c:v>0</c:v>
                      </c:pt>
                      <c:pt idx="5924">
                        <c:v>0</c:v>
                      </c:pt>
                      <c:pt idx="5925">
                        <c:v>0</c:v>
                      </c:pt>
                      <c:pt idx="5926">
                        <c:v>0</c:v>
                      </c:pt>
                      <c:pt idx="5927">
                        <c:v>0</c:v>
                      </c:pt>
                      <c:pt idx="5928">
                        <c:v>0</c:v>
                      </c:pt>
                      <c:pt idx="5929">
                        <c:v>0</c:v>
                      </c:pt>
                      <c:pt idx="5930">
                        <c:v>0</c:v>
                      </c:pt>
                      <c:pt idx="5931">
                        <c:v>0</c:v>
                      </c:pt>
                      <c:pt idx="5932">
                        <c:v>0</c:v>
                      </c:pt>
                      <c:pt idx="5933">
                        <c:v>0</c:v>
                      </c:pt>
                      <c:pt idx="5934">
                        <c:v>0</c:v>
                      </c:pt>
                      <c:pt idx="5935">
                        <c:v>0</c:v>
                      </c:pt>
                      <c:pt idx="5936">
                        <c:v>0</c:v>
                      </c:pt>
                      <c:pt idx="5937">
                        <c:v>0</c:v>
                      </c:pt>
                      <c:pt idx="5938">
                        <c:v>0</c:v>
                      </c:pt>
                      <c:pt idx="5939">
                        <c:v>0</c:v>
                      </c:pt>
                      <c:pt idx="5940">
                        <c:v>0</c:v>
                      </c:pt>
                      <c:pt idx="5941">
                        <c:v>0</c:v>
                      </c:pt>
                      <c:pt idx="5942">
                        <c:v>0</c:v>
                      </c:pt>
                      <c:pt idx="5943">
                        <c:v>0</c:v>
                      </c:pt>
                      <c:pt idx="5944">
                        <c:v>0</c:v>
                      </c:pt>
                      <c:pt idx="5945">
                        <c:v>0</c:v>
                      </c:pt>
                      <c:pt idx="5946">
                        <c:v>0</c:v>
                      </c:pt>
                      <c:pt idx="5947">
                        <c:v>0</c:v>
                      </c:pt>
                      <c:pt idx="5948">
                        <c:v>0</c:v>
                      </c:pt>
                      <c:pt idx="5949">
                        <c:v>0</c:v>
                      </c:pt>
                      <c:pt idx="5950">
                        <c:v>0</c:v>
                      </c:pt>
                      <c:pt idx="5951">
                        <c:v>0</c:v>
                      </c:pt>
                      <c:pt idx="5952">
                        <c:v>0</c:v>
                      </c:pt>
                      <c:pt idx="5953">
                        <c:v>0</c:v>
                      </c:pt>
                      <c:pt idx="5954">
                        <c:v>0</c:v>
                      </c:pt>
                      <c:pt idx="5955">
                        <c:v>0</c:v>
                      </c:pt>
                      <c:pt idx="5956">
                        <c:v>0</c:v>
                      </c:pt>
                      <c:pt idx="5957">
                        <c:v>0</c:v>
                      </c:pt>
                      <c:pt idx="5958">
                        <c:v>0</c:v>
                      </c:pt>
                      <c:pt idx="5959">
                        <c:v>0</c:v>
                      </c:pt>
                      <c:pt idx="5960">
                        <c:v>0</c:v>
                      </c:pt>
                      <c:pt idx="5961">
                        <c:v>0</c:v>
                      </c:pt>
                      <c:pt idx="5962">
                        <c:v>0</c:v>
                      </c:pt>
                      <c:pt idx="5963">
                        <c:v>0</c:v>
                      </c:pt>
                      <c:pt idx="5964">
                        <c:v>0</c:v>
                      </c:pt>
                      <c:pt idx="5965">
                        <c:v>0</c:v>
                      </c:pt>
                      <c:pt idx="5966">
                        <c:v>0</c:v>
                      </c:pt>
                      <c:pt idx="5967">
                        <c:v>0</c:v>
                      </c:pt>
                      <c:pt idx="5968">
                        <c:v>0</c:v>
                      </c:pt>
                      <c:pt idx="5969">
                        <c:v>0</c:v>
                      </c:pt>
                      <c:pt idx="5970">
                        <c:v>0</c:v>
                      </c:pt>
                      <c:pt idx="5971">
                        <c:v>0</c:v>
                      </c:pt>
                      <c:pt idx="5972">
                        <c:v>0</c:v>
                      </c:pt>
                      <c:pt idx="5973">
                        <c:v>0</c:v>
                      </c:pt>
                      <c:pt idx="5974">
                        <c:v>0</c:v>
                      </c:pt>
                      <c:pt idx="5975">
                        <c:v>0</c:v>
                      </c:pt>
                      <c:pt idx="5976">
                        <c:v>0</c:v>
                      </c:pt>
                      <c:pt idx="5977">
                        <c:v>0</c:v>
                      </c:pt>
                      <c:pt idx="5978">
                        <c:v>0</c:v>
                      </c:pt>
                      <c:pt idx="5979">
                        <c:v>0</c:v>
                      </c:pt>
                      <c:pt idx="5980">
                        <c:v>0</c:v>
                      </c:pt>
                      <c:pt idx="5981">
                        <c:v>0</c:v>
                      </c:pt>
                      <c:pt idx="5982">
                        <c:v>0</c:v>
                      </c:pt>
                      <c:pt idx="5983">
                        <c:v>0</c:v>
                      </c:pt>
                      <c:pt idx="5984">
                        <c:v>0</c:v>
                      </c:pt>
                      <c:pt idx="5985">
                        <c:v>0</c:v>
                      </c:pt>
                      <c:pt idx="5986">
                        <c:v>0</c:v>
                      </c:pt>
                      <c:pt idx="5987">
                        <c:v>0</c:v>
                      </c:pt>
                      <c:pt idx="5988">
                        <c:v>0</c:v>
                      </c:pt>
                      <c:pt idx="5989">
                        <c:v>0</c:v>
                      </c:pt>
                      <c:pt idx="5990">
                        <c:v>0</c:v>
                      </c:pt>
                      <c:pt idx="5991">
                        <c:v>0</c:v>
                      </c:pt>
                      <c:pt idx="5992">
                        <c:v>0</c:v>
                      </c:pt>
                      <c:pt idx="5993">
                        <c:v>0</c:v>
                      </c:pt>
                      <c:pt idx="5994">
                        <c:v>0</c:v>
                      </c:pt>
                      <c:pt idx="5995">
                        <c:v>0</c:v>
                      </c:pt>
                      <c:pt idx="5996">
                        <c:v>0</c:v>
                      </c:pt>
                      <c:pt idx="5997">
                        <c:v>0</c:v>
                      </c:pt>
                      <c:pt idx="5998">
                        <c:v>0</c:v>
                      </c:pt>
                      <c:pt idx="5999">
                        <c:v>0</c:v>
                      </c:pt>
                      <c:pt idx="6000">
                        <c:v>0</c:v>
                      </c:pt>
                      <c:pt idx="6001">
                        <c:v>0</c:v>
                      </c:pt>
                      <c:pt idx="6002">
                        <c:v>0</c:v>
                      </c:pt>
                      <c:pt idx="6003">
                        <c:v>0</c:v>
                      </c:pt>
                      <c:pt idx="6004">
                        <c:v>0</c:v>
                      </c:pt>
                      <c:pt idx="6005">
                        <c:v>0</c:v>
                      </c:pt>
                      <c:pt idx="6006">
                        <c:v>0</c:v>
                      </c:pt>
                      <c:pt idx="6007">
                        <c:v>0</c:v>
                      </c:pt>
                      <c:pt idx="6008">
                        <c:v>0</c:v>
                      </c:pt>
                      <c:pt idx="6009">
                        <c:v>0</c:v>
                      </c:pt>
                      <c:pt idx="6010">
                        <c:v>0</c:v>
                      </c:pt>
                      <c:pt idx="6011">
                        <c:v>0</c:v>
                      </c:pt>
                      <c:pt idx="6012">
                        <c:v>0</c:v>
                      </c:pt>
                      <c:pt idx="6013">
                        <c:v>0</c:v>
                      </c:pt>
                      <c:pt idx="6014">
                        <c:v>0</c:v>
                      </c:pt>
                      <c:pt idx="6015">
                        <c:v>0</c:v>
                      </c:pt>
                      <c:pt idx="6016">
                        <c:v>0</c:v>
                      </c:pt>
                      <c:pt idx="6017">
                        <c:v>0</c:v>
                      </c:pt>
                      <c:pt idx="6018">
                        <c:v>0</c:v>
                      </c:pt>
                      <c:pt idx="6019">
                        <c:v>0</c:v>
                      </c:pt>
                      <c:pt idx="6020">
                        <c:v>0</c:v>
                      </c:pt>
                      <c:pt idx="6021">
                        <c:v>0</c:v>
                      </c:pt>
                      <c:pt idx="6022">
                        <c:v>0</c:v>
                      </c:pt>
                      <c:pt idx="6023">
                        <c:v>0</c:v>
                      </c:pt>
                      <c:pt idx="6024">
                        <c:v>0</c:v>
                      </c:pt>
                      <c:pt idx="6025">
                        <c:v>0</c:v>
                      </c:pt>
                      <c:pt idx="6026">
                        <c:v>0</c:v>
                      </c:pt>
                      <c:pt idx="6027">
                        <c:v>0</c:v>
                      </c:pt>
                      <c:pt idx="6028">
                        <c:v>0</c:v>
                      </c:pt>
                      <c:pt idx="6029">
                        <c:v>0</c:v>
                      </c:pt>
                      <c:pt idx="6030">
                        <c:v>0</c:v>
                      </c:pt>
                      <c:pt idx="6031">
                        <c:v>0</c:v>
                      </c:pt>
                      <c:pt idx="6032">
                        <c:v>0</c:v>
                      </c:pt>
                      <c:pt idx="6033">
                        <c:v>0</c:v>
                      </c:pt>
                      <c:pt idx="6034">
                        <c:v>0</c:v>
                      </c:pt>
                      <c:pt idx="6035">
                        <c:v>0</c:v>
                      </c:pt>
                      <c:pt idx="6036">
                        <c:v>0</c:v>
                      </c:pt>
                      <c:pt idx="6037">
                        <c:v>0</c:v>
                      </c:pt>
                      <c:pt idx="6038">
                        <c:v>0</c:v>
                      </c:pt>
                      <c:pt idx="6039">
                        <c:v>0</c:v>
                      </c:pt>
                      <c:pt idx="6040">
                        <c:v>0</c:v>
                      </c:pt>
                      <c:pt idx="6041">
                        <c:v>0</c:v>
                      </c:pt>
                      <c:pt idx="6042">
                        <c:v>0</c:v>
                      </c:pt>
                      <c:pt idx="6043">
                        <c:v>0</c:v>
                      </c:pt>
                      <c:pt idx="6044">
                        <c:v>0</c:v>
                      </c:pt>
                      <c:pt idx="6045">
                        <c:v>0</c:v>
                      </c:pt>
                      <c:pt idx="6046">
                        <c:v>0</c:v>
                      </c:pt>
                      <c:pt idx="6047">
                        <c:v>0</c:v>
                      </c:pt>
                      <c:pt idx="6048">
                        <c:v>0</c:v>
                      </c:pt>
                      <c:pt idx="6049">
                        <c:v>0</c:v>
                      </c:pt>
                      <c:pt idx="6050">
                        <c:v>0</c:v>
                      </c:pt>
                      <c:pt idx="6051">
                        <c:v>0</c:v>
                      </c:pt>
                      <c:pt idx="6052">
                        <c:v>0</c:v>
                      </c:pt>
                      <c:pt idx="6053">
                        <c:v>0</c:v>
                      </c:pt>
                      <c:pt idx="6054">
                        <c:v>0</c:v>
                      </c:pt>
                      <c:pt idx="6055">
                        <c:v>0</c:v>
                      </c:pt>
                      <c:pt idx="6056">
                        <c:v>0</c:v>
                      </c:pt>
                      <c:pt idx="6057">
                        <c:v>0</c:v>
                      </c:pt>
                      <c:pt idx="6058">
                        <c:v>0</c:v>
                      </c:pt>
                      <c:pt idx="6059">
                        <c:v>0</c:v>
                      </c:pt>
                      <c:pt idx="6060">
                        <c:v>0</c:v>
                      </c:pt>
                      <c:pt idx="6061">
                        <c:v>0</c:v>
                      </c:pt>
                      <c:pt idx="6062">
                        <c:v>0</c:v>
                      </c:pt>
                      <c:pt idx="6063">
                        <c:v>0</c:v>
                      </c:pt>
                      <c:pt idx="6064">
                        <c:v>0</c:v>
                      </c:pt>
                      <c:pt idx="6065">
                        <c:v>0</c:v>
                      </c:pt>
                      <c:pt idx="6066">
                        <c:v>0</c:v>
                      </c:pt>
                      <c:pt idx="6067">
                        <c:v>0</c:v>
                      </c:pt>
                      <c:pt idx="6068">
                        <c:v>0</c:v>
                      </c:pt>
                      <c:pt idx="6069">
                        <c:v>0</c:v>
                      </c:pt>
                      <c:pt idx="6070">
                        <c:v>0</c:v>
                      </c:pt>
                      <c:pt idx="6071">
                        <c:v>0</c:v>
                      </c:pt>
                      <c:pt idx="6072">
                        <c:v>0</c:v>
                      </c:pt>
                      <c:pt idx="6073">
                        <c:v>0</c:v>
                      </c:pt>
                      <c:pt idx="6074">
                        <c:v>0</c:v>
                      </c:pt>
                      <c:pt idx="6075">
                        <c:v>0</c:v>
                      </c:pt>
                      <c:pt idx="6076">
                        <c:v>0</c:v>
                      </c:pt>
                      <c:pt idx="6077">
                        <c:v>0</c:v>
                      </c:pt>
                      <c:pt idx="6078">
                        <c:v>0</c:v>
                      </c:pt>
                      <c:pt idx="6079">
                        <c:v>0</c:v>
                      </c:pt>
                      <c:pt idx="6080">
                        <c:v>0</c:v>
                      </c:pt>
                      <c:pt idx="6081">
                        <c:v>0</c:v>
                      </c:pt>
                      <c:pt idx="6082">
                        <c:v>0</c:v>
                      </c:pt>
                      <c:pt idx="6083">
                        <c:v>0</c:v>
                      </c:pt>
                      <c:pt idx="6084">
                        <c:v>0</c:v>
                      </c:pt>
                      <c:pt idx="6085">
                        <c:v>0</c:v>
                      </c:pt>
                      <c:pt idx="6086">
                        <c:v>0</c:v>
                      </c:pt>
                      <c:pt idx="6087">
                        <c:v>0</c:v>
                      </c:pt>
                      <c:pt idx="6088">
                        <c:v>0</c:v>
                      </c:pt>
                      <c:pt idx="6089">
                        <c:v>0</c:v>
                      </c:pt>
                      <c:pt idx="6090">
                        <c:v>0</c:v>
                      </c:pt>
                      <c:pt idx="6091">
                        <c:v>0</c:v>
                      </c:pt>
                      <c:pt idx="6092">
                        <c:v>0</c:v>
                      </c:pt>
                      <c:pt idx="6093">
                        <c:v>0</c:v>
                      </c:pt>
                      <c:pt idx="6094">
                        <c:v>0</c:v>
                      </c:pt>
                      <c:pt idx="6095">
                        <c:v>0</c:v>
                      </c:pt>
                      <c:pt idx="6096">
                        <c:v>0</c:v>
                      </c:pt>
                      <c:pt idx="6097">
                        <c:v>0</c:v>
                      </c:pt>
                      <c:pt idx="6098">
                        <c:v>0</c:v>
                      </c:pt>
                      <c:pt idx="6099">
                        <c:v>0</c:v>
                      </c:pt>
                      <c:pt idx="6100">
                        <c:v>0</c:v>
                      </c:pt>
                      <c:pt idx="6101">
                        <c:v>0</c:v>
                      </c:pt>
                      <c:pt idx="6102">
                        <c:v>0</c:v>
                      </c:pt>
                      <c:pt idx="6103">
                        <c:v>0</c:v>
                      </c:pt>
                      <c:pt idx="6104">
                        <c:v>0</c:v>
                      </c:pt>
                      <c:pt idx="6105">
                        <c:v>0</c:v>
                      </c:pt>
                      <c:pt idx="6106">
                        <c:v>0</c:v>
                      </c:pt>
                      <c:pt idx="6107">
                        <c:v>0</c:v>
                      </c:pt>
                      <c:pt idx="6108">
                        <c:v>0</c:v>
                      </c:pt>
                      <c:pt idx="6109">
                        <c:v>0</c:v>
                      </c:pt>
                      <c:pt idx="6110">
                        <c:v>0</c:v>
                      </c:pt>
                      <c:pt idx="6111">
                        <c:v>0</c:v>
                      </c:pt>
                      <c:pt idx="6112">
                        <c:v>0</c:v>
                      </c:pt>
                      <c:pt idx="6113">
                        <c:v>0</c:v>
                      </c:pt>
                      <c:pt idx="6114">
                        <c:v>0</c:v>
                      </c:pt>
                      <c:pt idx="6115">
                        <c:v>0</c:v>
                      </c:pt>
                      <c:pt idx="6116">
                        <c:v>0</c:v>
                      </c:pt>
                      <c:pt idx="6117">
                        <c:v>0</c:v>
                      </c:pt>
                      <c:pt idx="6118">
                        <c:v>0</c:v>
                      </c:pt>
                      <c:pt idx="6119">
                        <c:v>0</c:v>
                      </c:pt>
                      <c:pt idx="6120">
                        <c:v>0</c:v>
                      </c:pt>
                      <c:pt idx="6121">
                        <c:v>0</c:v>
                      </c:pt>
                      <c:pt idx="6122">
                        <c:v>0</c:v>
                      </c:pt>
                      <c:pt idx="6123">
                        <c:v>0</c:v>
                      </c:pt>
                      <c:pt idx="6124">
                        <c:v>0</c:v>
                      </c:pt>
                      <c:pt idx="6125">
                        <c:v>0</c:v>
                      </c:pt>
                      <c:pt idx="6126">
                        <c:v>0</c:v>
                      </c:pt>
                      <c:pt idx="6127">
                        <c:v>0</c:v>
                      </c:pt>
                      <c:pt idx="6128">
                        <c:v>0</c:v>
                      </c:pt>
                      <c:pt idx="6129">
                        <c:v>0</c:v>
                      </c:pt>
                      <c:pt idx="6130">
                        <c:v>0</c:v>
                      </c:pt>
                      <c:pt idx="6131">
                        <c:v>0</c:v>
                      </c:pt>
                      <c:pt idx="6132">
                        <c:v>0</c:v>
                      </c:pt>
                      <c:pt idx="6133">
                        <c:v>0</c:v>
                      </c:pt>
                      <c:pt idx="6134">
                        <c:v>0</c:v>
                      </c:pt>
                      <c:pt idx="6135">
                        <c:v>0</c:v>
                      </c:pt>
                      <c:pt idx="6136">
                        <c:v>0</c:v>
                      </c:pt>
                      <c:pt idx="6137">
                        <c:v>0</c:v>
                      </c:pt>
                      <c:pt idx="6138">
                        <c:v>0</c:v>
                      </c:pt>
                      <c:pt idx="6139">
                        <c:v>0</c:v>
                      </c:pt>
                      <c:pt idx="6140">
                        <c:v>0</c:v>
                      </c:pt>
                      <c:pt idx="6141">
                        <c:v>0</c:v>
                      </c:pt>
                      <c:pt idx="6142">
                        <c:v>0</c:v>
                      </c:pt>
                      <c:pt idx="6143">
                        <c:v>0</c:v>
                      </c:pt>
                      <c:pt idx="6144">
                        <c:v>0</c:v>
                      </c:pt>
                      <c:pt idx="6145">
                        <c:v>0</c:v>
                      </c:pt>
                      <c:pt idx="6146">
                        <c:v>0</c:v>
                      </c:pt>
                      <c:pt idx="6147">
                        <c:v>0</c:v>
                      </c:pt>
                      <c:pt idx="6148">
                        <c:v>0</c:v>
                      </c:pt>
                      <c:pt idx="6149">
                        <c:v>0</c:v>
                      </c:pt>
                      <c:pt idx="6150">
                        <c:v>0</c:v>
                      </c:pt>
                      <c:pt idx="6151">
                        <c:v>0</c:v>
                      </c:pt>
                      <c:pt idx="6152">
                        <c:v>0</c:v>
                      </c:pt>
                    </c:numCache>
                  </c:numRef>
                </c:yVal>
                <c:smooth val="1"/>
              </c15:ser>
            </c15:filteredScatterSeries>
          </c:ext>
        </c:extLst>
      </c:scatterChart>
      <c:valAx>
        <c:axId val="641129320"/>
        <c:scaling>
          <c:orientation val="minMax"/>
          <c:max val="42500"/>
          <c:min val="42270"/>
        </c:scaling>
        <c:delete val="0"/>
        <c:axPos val="b"/>
        <c:majorGridlines>
          <c:spPr>
            <a:ln w="9525" cap="flat" cmpd="sng" algn="ctr">
              <a:solidFill>
                <a:schemeClr val="tx1">
                  <a:lumMod val="15000"/>
                  <a:lumOff val="85000"/>
                </a:schemeClr>
              </a:solidFill>
              <a:round/>
            </a:ln>
            <a:effectLst/>
          </c:spPr>
        </c:majorGridlines>
        <c:numFmt formatCode="m/d/yyyy" sourceLinked="0"/>
        <c:majorTickMark val="none"/>
        <c:minorTickMark val="none"/>
        <c:tickLblPos val="nextTo"/>
        <c:spPr>
          <a:noFill/>
          <a:ln w="9525" cap="flat" cmpd="sng" algn="ctr">
            <a:solidFill>
              <a:schemeClr val="tx1">
                <a:lumMod val="25000"/>
                <a:lumOff val="75000"/>
              </a:schemeClr>
            </a:solidFill>
            <a:round/>
          </a:ln>
          <a:effectLst/>
        </c:spPr>
        <c:txPr>
          <a:bodyPr rot="-3300000" spcFirstLastPara="1" vertOverflow="ellipsis"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L"/>
          </a:p>
        </c:txPr>
        <c:crossAx val="641129712"/>
        <c:crosses val="autoZero"/>
        <c:crossBetween val="midCat"/>
        <c:majorUnit val="30"/>
      </c:valAx>
      <c:valAx>
        <c:axId val="641129712"/>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s-CL" b="1"/>
                  <a:t>Diesel</a:t>
                </a:r>
                <a:r>
                  <a:rPr lang="es-CL" b="1" baseline="0"/>
                  <a:t>  (m</a:t>
                </a:r>
                <a:r>
                  <a:rPr lang="es-CL" b="1" baseline="30000"/>
                  <a:t>3</a:t>
                </a:r>
                <a:r>
                  <a:rPr lang="es-CL" b="1" baseline="0"/>
                  <a:t>/h)</a:t>
                </a:r>
                <a:endParaRPr lang="es-CL" b="1"/>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CL"/>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L"/>
          </a:p>
        </c:txPr>
        <c:crossAx val="641129320"/>
        <c:crosses val="autoZero"/>
        <c:crossBetween val="midCat"/>
      </c:valAx>
      <c:spPr>
        <a:noFill/>
        <a:ln>
          <a:noFill/>
        </a:ln>
        <a:effectLst/>
      </c:spPr>
    </c:plotArea>
    <c:legend>
      <c:legendPos val="r"/>
      <c:layout>
        <c:manualLayout>
          <c:xMode val="edge"/>
          <c:yMode val="edge"/>
          <c:x val="0.46590633693490469"/>
          <c:y val="0.51313765951669832"/>
          <c:w val="0.3020612623572837"/>
          <c:h val="7.7586749932120558E-2"/>
        </c:manualLayout>
      </c:layout>
      <c:overlay val="0"/>
      <c:spPr>
        <a:solidFill>
          <a:schemeClr val="bg1"/>
        </a:solid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ROOCu4mVehOzEsX6/tLuwrMeFZfK0p0s4R38MM44KNE=</DigestValue>
    </Reference>
    <Reference Type="http://www.w3.org/2000/09/xmldsig#Object" URI="#idOfficeObject">
      <DigestMethod Algorithm="http://www.w3.org/2001/04/xmlenc#sha256"/>
      <DigestValue>6zyrC8MPDSGF10rAOQmXB7IvBUPRzViDliYRl8EXKqQ=</DigestValue>
    </Reference>
    <Reference Type="http://uri.etsi.org/01903#SignedProperties" URI="#idSignedProperties">
      <Transforms>
        <Transform Algorithm="http://www.w3.org/TR/2001/REC-xml-c14n-20010315"/>
      </Transforms>
      <DigestMethod Algorithm="http://www.w3.org/2001/04/xmlenc#sha256"/>
      <DigestValue>EHOtUjvkEB90JGqutCxF2LW+0WQ28h6OnJ/47I/V3WU=</DigestValue>
    </Reference>
    <Reference Type="http://www.w3.org/2000/09/xmldsig#Object" URI="#idValidSigLnImg">
      <DigestMethod Algorithm="http://www.w3.org/2001/04/xmlenc#sha256"/>
      <DigestValue>4uPlet6WWN3s6UeyPEospxCihtzA6JXGcMMpLv/2PxU=</DigestValue>
    </Reference>
    <Reference Type="http://www.w3.org/2000/09/xmldsig#Object" URI="#idInvalidSigLnImg">
      <DigestMethod Algorithm="http://www.w3.org/2001/04/xmlenc#sha256"/>
      <DigestValue>EDw3BmsnqXSmALSMFgkXCAdQpBjOKCLW4aOSb5ui0dA=</DigestValue>
    </Reference>
  </SignedInfo>
  <SignatureValue>HPw9MKC4MfeSTfOIyVV0AzglOPN8jLvHHZy7AvTFUfnAn9uxcdQfeC0fH0/IatqWbRXFOzlBZffG
Z6Tk3qz9OrR9dkOqOyCG7l6TCgivLAw7+mizVrbgF9J9DBcVnxZtaMAA/cskFrdDfsc78u0iD2BJ
TGl2GnhLqeskVGJM1pTUx4qMYmSaEH0XArxKQLP1iSAKAaZOieFIcDq+p9pq74oOPSPdiNMsP7VU
e4895WlyYsJAUh8R5XHfIbD8gNFBMsN+oC3tycwUMS4opxI9v/N3G1tLElg46huK7/911OUu0USD
W1/aLC7gJZZ6BF8D6l/pBW5A6WUdh6ct/nwadA==</SignatureValue>
  <KeyInfo>
    <X509Data>
      <X509Certificate>MIIHNjCCBh6gAwIBAgIQCG2hK/iSw6ZbD/a0mJvOt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K8C8yokgjZddZkgJq8wHN01GbuD57z7S6kWAEhbJX88aaFLVzcOkgDOP3sBT9wJVinLP2HSQOLLlxfDl95K7C+g2gs6npukxIYx7Cf+eiizIxyn5cdsTbcRuXY9+XxEtgZXek6jRIV3HV/Bwgc0z6DMy74NsDJWM+ZTihAJ5/LAj5S7en306TukPGvopXkKVs5+m2YXAQlJC6/Qd3KdGPhR2eajs7BSJAX9peA8fDiYNXVtNl0tWcnJRdMGkmhmLZ+DtpDewiRnitkvmJilvDuAAFLU2bUhycT5NcUpJ0gM/zP202o4akVz5UDCoBgA+GlI9rgIXb9eNQNmFSvHUw4=</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1"/>
          </Transform>
          <Transform Algorithm="http://www.w3.org/TR/2001/REC-xml-c14n-20010315"/>
        </Transforms>
        <DigestMethod Algorithm="http://www.w3.org/2001/04/xmlenc#sha256"/>
        <DigestValue>G9A4K6elJVxHIhtydPfZy0wpwX+xxqGJqi9emNuo5Rw=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L6lEp2jimE1EvZmXaKJBrd3U823VfGOFB9A7vXs6eMo=</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Wm9QMabwdY2tbMreuTMpcCl/dEpA/VNo8hd8J16aJ34=</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OEVZ/pNFixovPuBPxJ39W06TMB7SgjSVUXhazlHnTxg=</DigestValue>
      </Reference>
      <Reference URI="/word/charts/chart1.xml?ContentType=application/vnd.openxmlformats-officedocument.drawingml.chart+xml">
        <DigestMethod Algorithm="http://www.w3.org/2001/04/xmlenc#sha256"/>
        <DigestValue>UrwreId6ysUUwf0EeLjYEzJsf8PcEsnIvN2ugeWpJhw=</DigestValue>
      </Reference>
      <Reference URI="/word/charts/chart2.xml?ContentType=application/vnd.openxmlformats-officedocument.drawingml.chart+xml">
        <DigestMethod Algorithm="http://www.w3.org/2001/04/xmlenc#sha256"/>
        <DigestValue>DpVhuaroPnlrdl5XFZHttKlcQDBIdGcAKTeaTCyrIPw=</DigestValue>
      </Reference>
      <Reference URI="/word/charts/chart3.xml?ContentType=application/vnd.openxmlformats-officedocument.drawingml.chart+xml">
        <DigestMethod Algorithm="http://www.w3.org/2001/04/xmlenc#sha256"/>
        <DigestValue>x8ZPO7GWEq6P/0qALqOAiOIM2rrd3KiFVKH0G1pkets=</DigestValue>
      </Reference>
      <Reference URI="/word/charts/colors1.xml?ContentType=application/vnd.ms-office.chartcolorstyle+xml">
        <DigestMethod Algorithm="http://www.w3.org/2001/04/xmlenc#sha256"/>
        <DigestValue>BP77p9MYU/oKpjblyLjjCPwxJqm0ih9EkJR//5HVqS8=</DigestValue>
      </Reference>
      <Reference URI="/word/charts/colors2.xml?ContentType=application/vnd.ms-office.chartcolorstyle+xml">
        <DigestMethod Algorithm="http://www.w3.org/2001/04/xmlenc#sha256"/>
        <DigestValue>BP77p9MYU/oKpjblyLjjCPwxJqm0ih9EkJR//5HVqS8=</DigestValue>
      </Reference>
      <Reference URI="/word/charts/colors3.xml?ContentType=application/vnd.ms-office.chartcolorstyle+xml">
        <DigestMethod Algorithm="http://www.w3.org/2001/04/xmlenc#sha256"/>
        <DigestValue>K36xYxM5g8bVJgjdKhx7zaJok8QG5lGEP2ZDpd56pKo=</DigestValue>
      </Reference>
      <Reference URI="/word/charts/style1.xml?ContentType=application/vnd.ms-office.chartstyle+xml">
        <DigestMethod Algorithm="http://www.w3.org/2001/04/xmlenc#sha256"/>
        <DigestValue>Fp1bCkKvBIF74a8DbteL3MRJDRC+fGxVFI9SYX6QbTY=</DigestValue>
      </Reference>
      <Reference URI="/word/charts/style2.xml?ContentType=application/vnd.ms-office.chartstyle+xml">
        <DigestMethod Algorithm="http://www.w3.org/2001/04/xmlenc#sha256"/>
        <DigestValue>Fp1bCkKvBIF74a8DbteL3MRJDRC+fGxVFI9SYX6QbTY=</DigestValue>
      </Reference>
      <Reference URI="/word/charts/style3.xml?ContentType=application/vnd.ms-office.chartstyle+xml">
        <DigestMethod Algorithm="http://www.w3.org/2001/04/xmlenc#sha256"/>
        <DigestValue>Fp1bCkKvBIF74a8DbteL3MRJDRC+fGxVFI9SYX6QbTY=</DigestValue>
      </Reference>
      <Reference URI="/word/document.xml?ContentType=application/vnd.openxmlformats-officedocument.wordprocessingml.document.main+xml">
        <DigestMethod Algorithm="http://www.w3.org/2001/04/xmlenc#sha256"/>
        <DigestValue>r9fgzg49SMB//sgf0F12luNliYaAslINwsA7PET+Bog=</DigestValue>
      </Reference>
      <Reference URI="/word/endnotes.xml?ContentType=application/vnd.openxmlformats-officedocument.wordprocessingml.endnotes+xml">
        <DigestMethod Algorithm="http://www.w3.org/2001/04/xmlenc#sha256"/>
        <DigestValue>cfXRyQOn/kWgIvqKxQqdz9FnvSorKO1lNUUiSz+5ZlM=</DigestValue>
      </Reference>
      <Reference URI="/word/fontTable.xml?ContentType=application/vnd.openxmlformats-officedocument.wordprocessingml.fontTable+xml">
        <DigestMethod Algorithm="http://www.w3.org/2001/04/xmlenc#sha256"/>
        <DigestValue>y/or19pq8Q2G5OeqMd0utbbHAfaxHXwy1jGi0SMzUPA=</DigestValue>
      </Reference>
      <Reference URI="/word/footer1.xml?ContentType=application/vnd.openxmlformats-officedocument.wordprocessingml.footer+xml">
        <DigestMethod Algorithm="http://www.w3.org/2001/04/xmlenc#sha256"/>
        <DigestValue>QoEH3Kp3aO0YRpCK5uQficyJgbstvZv/4IUnMjkvvZE=</DigestValue>
      </Reference>
      <Reference URI="/word/footer2.xml?ContentType=application/vnd.openxmlformats-officedocument.wordprocessingml.footer+xml">
        <DigestMethod Algorithm="http://www.w3.org/2001/04/xmlenc#sha256"/>
        <DigestValue>NCVlvMJ+NFRA/LN3TobdyGLkRkickUuYb7XfN66/tM8=</DigestValue>
      </Reference>
      <Reference URI="/word/footnotes.xml?ContentType=application/vnd.openxmlformats-officedocument.wordprocessingml.footnotes+xml">
        <DigestMethod Algorithm="http://www.w3.org/2001/04/xmlenc#sha256"/>
        <DigestValue>CJcMP+e3uxxpqiLrol8bqYf4Nv3mKLpkO9RyujaTmBM=</DigestValue>
      </Reference>
      <Reference URI="/word/header1.xml?ContentType=application/vnd.openxmlformats-officedocument.wordprocessingml.header+xml">
        <DigestMethod Algorithm="http://www.w3.org/2001/04/xmlenc#sha256"/>
        <DigestValue>lRjwclVO+QpGVx4Or2E0U3l0lUm6mvw4Npxy33pKWvY=</DigestValue>
      </Reference>
      <Reference URI="/word/header2.xml?ContentType=application/vnd.openxmlformats-officedocument.wordprocessingml.header+xml">
        <DigestMethod Algorithm="http://www.w3.org/2001/04/xmlenc#sha256"/>
        <DigestValue>VetAydxKpQJ8UC4Bivlawti3BiMmMYkk5/c7QE1+EBM=</DigestValue>
      </Reference>
      <Reference URI="/word/media/image1.emf?ContentType=image/x-emf">
        <DigestMethod Algorithm="http://www.w3.org/2001/04/xmlenc#sha256"/>
        <DigestValue>bCOfeCeJcQvkRFFr5ZrHB4yb9yX766ql7llxLu1P8k4=</DigestValue>
      </Reference>
      <Reference URI="/word/media/image10.jpeg?ContentType=image/jpeg">
        <DigestMethod Algorithm="http://www.w3.org/2001/04/xmlenc#sha256"/>
        <DigestValue>hJTEPrray39+qKPMzIfLE7U8iooSg5oDZlh6xTk8R90=</DigestValue>
      </Reference>
      <Reference URI="/word/media/image11.jpeg?ContentType=image/jpeg">
        <DigestMethod Algorithm="http://www.w3.org/2001/04/xmlenc#sha256"/>
        <DigestValue>AMe0LEDAEOtLrZR6cC2Fh3UVge1J5agoKhWsJuQEPBU=</DigestValue>
      </Reference>
      <Reference URI="/word/media/image12.jpeg?ContentType=image/jpeg">
        <DigestMethod Algorithm="http://www.w3.org/2001/04/xmlenc#sha256"/>
        <DigestValue>L9JziwXDqCd12P32mQRMyNOWykK3lzJK7B8xwoNTmAk=</DigestValue>
      </Reference>
      <Reference URI="/word/media/image13.png?ContentType=image/png">
        <DigestMethod Algorithm="http://www.w3.org/2001/04/xmlenc#sha256"/>
        <DigestValue>dL1RqGf7qxFjxosDXtpYuI3sro6XACGKxWHD1acNcOk=</DigestValue>
      </Reference>
      <Reference URI="/word/media/image14.jpeg?ContentType=image/jpeg">
        <DigestMethod Algorithm="http://www.w3.org/2001/04/xmlenc#sha256"/>
        <DigestValue>lySNF/VDGt1KDj7wJqcQ3QU+JAI6fvnEqNgGezUzha4=</DigestValue>
      </Reference>
      <Reference URI="/word/media/image15.jpeg?ContentType=image/jpeg">
        <DigestMethod Algorithm="http://www.w3.org/2001/04/xmlenc#sha256"/>
        <DigestValue>cJM6DHANP/RF3QkiD+rUo5GmCIhUZeTW2p1TbwHXgTs=</DigestValue>
      </Reference>
      <Reference URI="/word/media/image16.jpeg?ContentType=image/jpeg">
        <DigestMethod Algorithm="http://www.w3.org/2001/04/xmlenc#sha256"/>
        <DigestValue>6NMZ97Hlyu75zcmANT5XUbGhLxYx4gtWNddJLlXU6Lc=</DigestValue>
      </Reference>
      <Reference URI="/word/media/image17.jpeg?ContentType=image/jpeg">
        <DigestMethod Algorithm="http://www.w3.org/2001/04/xmlenc#sha256"/>
        <DigestValue>SrI8RWRfJQ5ZEuh+rJ0f10L0cPB/yL5N5TSvAP9vrVE=</DigestValue>
      </Reference>
      <Reference URI="/word/media/image18.jpeg?ContentType=image/jpeg">
        <DigestMethod Algorithm="http://www.w3.org/2001/04/xmlenc#sha256"/>
        <DigestValue>DgZsV1giJC9Q67lyV8jjki3AM21CLMlZdOV18w5tNhQ=</DigestValue>
      </Reference>
      <Reference URI="/word/media/image19.emf?ContentType=image/x-emf">
        <DigestMethod Algorithm="http://www.w3.org/2001/04/xmlenc#sha256"/>
        <DigestValue>I9VcWKhV3uIIkyDx42+4AUgVT7MfqplTkDBWTEXruys=</DigestValue>
      </Reference>
      <Reference URI="/word/media/image2.emf?ContentType=image/x-emf">
        <DigestMethod Algorithm="http://www.w3.org/2001/04/xmlenc#sha256"/>
        <DigestValue>RilQsvGhQO+HgRNd00xfNDHp/Osiixon4z4esxRUfiU=</DigestValue>
      </Reference>
      <Reference URI="/word/media/image20.jpeg?ContentType=image/jpeg">
        <DigestMethod Algorithm="http://www.w3.org/2001/04/xmlenc#sha256"/>
        <DigestValue>lW4czcr9xwE0kxB2bjsGR5JOeK4ROylCNo1+ihWxPhQ=</DigestValue>
      </Reference>
      <Reference URI="/word/media/image21.jpeg?ContentType=image/jpeg">
        <DigestMethod Algorithm="http://www.w3.org/2001/04/xmlenc#sha256"/>
        <DigestValue>mfC+ygUAfYuLbuv9qYyqcDvZMG+kTz+2F56sp2ys6hY=</DigestValue>
      </Reference>
      <Reference URI="/word/media/image22.jpeg?ContentType=image/jpeg">
        <DigestMethod Algorithm="http://www.w3.org/2001/04/xmlenc#sha256"/>
        <DigestValue>gclZSVRfL3l4Bz77x2ACvHY39NHD+oOleR/KPQfYM8w=</DigestValue>
      </Reference>
      <Reference URI="/word/media/image23.jpeg?ContentType=image/jpeg">
        <DigestMethod Algorithm="http://www.w3.org/2001/04/xmlenc#sha256"/>
        <DigestValue>3y6H4GZeRmic+q6CU8gXl2bE5Lv6iGOZH7eiYkOsW2k=</DigestValue>
      </Reference>
      <Reference URI="/word/media/image24.png?ContentType=image/png">
        <DigestMethod Algorithm="http://www.w3.org/2001/04/xmlenc#sha256"/>
        <DigestValue>T2aE2a1olbjFpxz4twonxdOCpJYklFrr1iL56LClG6U=</DigestValue>
      </Reference>
      <Reference URI="/word/media/image25.png?ContentType=image/png">
        <DigestMethod Algorithm="http://www.w3.org/2001/04/xmlenc#sha256"/>
        <DigestValue>ARb1dFt80qV+Ucpj+ULoXa0+qeS06hS030vCzxlo9Ms=</DigestValue>
      </Reference>
      <Reference URI="/word/media/image26.emf?ContentType=image/x-emf">
        <DigestMethod Algorithm="http://www.w3.org/2001/04/xmlenc#sha256"/>
        <DigestValue>fxicGqg+QptpWUqO43B39fUJXSWJnfg7v8yPDURMK9I=</DigestValue>
      </Reference>
      <Reference URI="/word/media/image27.jpeg?ContentType=image/jpeg">
        <DigestMethod Algorithm="http://www.w3.org/2001/04/xmlenc#sha256"/>
        <DigestValue>+0iPXT5uybfL5GBxxL15CvOe+5T6xuZ6bOoQ05Utxlw=</DigestValue>
      </Reference>
      <Reference URI="/word/media/image28.png?ContentType=image/png">
        <DigestMethod Algorithm="http://www.w3.org/2001/04/xmlenc#sha256"/>
        <DigestValue>6e91w4XktPgswQIUuuSeVXhKTc/WddtaOOjHz5hWcsk=</DigestValue>
      </Reference>
      <Reference URI="/word/media/image29.jpeg?ContentType=image/jpeg">
        <DigestMethod Algorithm="http://www.w3.org/2001/04/xmlenc#sha256"/>
        <DigestValue>bMiGAJEvAe9XIGGks8mFZre45avzKvHV0X/RkfsEohs=</DigestValue>
      </Reference>
      <Reference URI="/word/media/image3.png?ContentType=image/png">
        <DigestMethod Algorithm="http://www.w3.org/2001/04/xmlenc#sha256"/>
        <DigestValue>e/7q0ggEqeMtSKtraExKk+v7jr5IitqlR02QFgVU45E=</DigestValue>
      </Reference>
      <Reference URI="/word/media/image30.png?ContentType=image/png">
        <DigestMethod Algorithm="http://www.w3.org/2001/04/xmlenc#sha256"/>
        <DigestValue>bc1Fnrb5wE3VVWb5wvwfdq7yugwUmE36I3yfIYV0QoM=</DigestValue>
      </Reference>
      <Reference URI="/word/media/image31.png?ContentType=image/png">
        <DigestMethod Algorithm="http://www.w3.org/2001/04/xmlenc#sha256"/>
        <DigestValue>rCWlmVNwaJmJvt6P8hQ/9HsISBDtTS5yey7VjM/H+SQ=</DigestValue>
      </Reference>
      <Reference URI="/word/media/image32.jpeg?ContentType=image/jpeg">
        <DigestMethod Algorithm="http://www.w3.org/2001/04/xmlenc#sha256"/>
        <DigestValue>BqpXn4HiBhhS3x8n9RdRCmB2jdPsNidOVRkuL5ptEeo=</DigestValue>
      </Reference>
      <Reference URI="/word/media/image33.png?ContentType=image/png">
        <DigestMethod Algorithm="http://www.w3.org/2001/04/xmlenc#sha256"/>
        <DigestValue>1QIAVclEmko3s3rqNPVyLFhXq6xXjnNzgPvNyyytzzw=</DigestValue>
      </Reference>
      <Reference URI="/word/media/image34.png?ContentType=image/png">
        <DigestMethod Algorithm="http://www.w3.org/2001/04/xmlenc#sha256"/>
        <DigestValue>t8s0354PILTgCYI1rZgH2DGmeI73oVCnv8IBcRXlRio=</DigestValue>
      </Reference>
      <Reference URI="/word/media/image35.jpeg?ContentType=image/jpeg">
        <DigestMethod Algorithm="http://www.w3.org/2001/04/xmlenc#sha256"/>
        <DigestValue>sq6gW+EqJfJRuwXbAMZ3/IkCt/i0Y9BRR2UTEVFkWLs=</DigestValue>
      </Reference>
      <Reference URI="/word/media/image36.png?ContentType=image/png">
        <DigestMethod Algorithm="http://www.w3.org/2001/04/xmlenc#sha256"/>
        <DigestValue>m2gARVqpmmasy5ZrPaU2iFqFwMsz/Hf3MvCQVhpUhX8=</DigestValue>
      </Reference>
      <Reference URI="/word/media/image37.png?ContentType=image/png">
        <DigestMethod Algorithm="http://www.w3.org/2001/04/xmlenc#sha256"/>
        <DigestValue>H0Y57dyNVHGrBl7GWTC18CmHzxs6won4RZkFXjjMuoY=</DigestValue>
      </Reference>
      <Reference URI="/word/media/image38.JPG?ContentType=image/jpeg">
        <DigestMethod Algorithm="http://www.w3.org/2001/04/xmlenc#sha256"/>
        <DigestValue>9ywizz/kocM9Ezq5tX5kgteDOncsuE8O+l2ApRNXBuY=</DigestValue>
      </Reference>
      <Reference URI="/word/media/image39.jpg?ContentType=image/jpeg">
        <DigestMethod Algorithm="http://www.w3.org/2001/04/xmlenc#sha256"/>
        <DigestValue>SPa0JdyrgHHEIxVEtdCTBGl/4m3fmeDCzNa/0oSqtP8=</DigestValue>
      </Reference>
      <Reference URI="/word/media/image4.jpg?ContentType=image/jpeg">
        <DigestMethod Algorithm="http://www.w3.org/2001/04/xmlenc#sha256"/>
        <DigestValue>QjB1D+2NO4asZLXpDc1sXOhsEJYEeWRXstJf3iN9J58=</DigestValue>
      </Reference>
      <Reference URI="/word/media/image40.jpeg?ContentType=image/jpeg">
        <DigestMethod Algorithm="http://www.w3.org/2001/04/xmlenc#sha256"/>
        <DigestValue>JdmJu9EOrA4mXdeSXCGxN5AQUYdyhNMcdgAhf+ZR6do=</DigestValue>
      </Reference>
      <Reference URI="/word/media/image41.png?ContentType=image/png">
        <DigestMethod Algorithm="http://www.w3.org/2001/04/xmlenc#sha256"/>
        <DigestValue>T8N9N6GJs6enbjiv4xxHAjRsvd26QAcTuxgq9Ti9cek=</DigestValue>
      </Reference>
      <Reference URI="/word/media/image42.png?ContentType=image/png">
        <DigestMethod Algorithm="http://www.w3.org/2001/04/xmlenc#sha256"/>
        <DigestValue>tfIW9YLyxFvdf5zKiSAot1hp8aUt93DRF6fTvhwbXlU=</DigestValue>
      </Reference>
      <Reference URI="/word/media/image43.jpg?ContentType=image/jpeg">
        <DigestMethod Algorithm="http://www.w3.org/2001/04/xmlenc#sha256"/>
        <DigestValue>jq+fJt6C5jypeNwHHyXh5oL3SGndav+dnkNpgtDM+qY=</DigestValue>
      </Reference>
      <Reference URI="/word/media/image5.jpg?ContentType=image/jpeg">
        <DigestMethod Algorithm="http://www.w3.org/2001/04/xmlenc#sha256"/>
        <DigestValue>VogVKCwl3fHAICU39c1iGP6c62jturnWEpCTs+AsnVQ=</DigestValue>
      </Reference>
      <Reference URI="/word/media/image6.jpg?ContentType=image/jpeg">
        <DigestMethod Algorithm="http://www.w3.org/2001/04/xmlenc#sha256"/>
        <DigestValue>+DCxRPywxiFT4rkiJPqGN0gBcH2wruDERRFbcUEq1Io=</DigestValue>
      </Reference>
      <Reference URI="/word/media/image7.jpg?ContentType=image/jpeg">
        <DigestMethod Algorithm="http://www.w3.org/2001/04/xmlenc#sha256"/>
        <DigestValue>MmLwa2koGGQDwflbmL0FK5COjXrt6zRhPqFjViFjy8M=</DigestValue>
      </Reference>
      <Reference URI="/word/media/image8.jpg?ContentType=image/jpeg">
        <DigestMethod Algorithm="http://www.w3.org/2001/04/xmlenc#sha256"/>
        <DigestValue>zSDlOknDhnaRCI0cZM+6jAX/6FbwPWdrIgvyx5W/vlk=</DigestValue>
      </Reference>
      <Reference URI="/word/media/image9.jpg?ContentType=image/jpeg">
        <DigestMethod Algorithm="http://www.w3.org/2001/04/xmlenc#sha256"/>
        <DigestValue>MeAemf/I5wUxCEuOOw3rBJu4ghzhTqilGCXbL6rvqAw=</DigestValue>
      </Reference>
      <Reference URI="/word/numbering.xml?ContentType=application/vnd.openxmlformats-officedocument.wordprocessingml.numbering+xml">
        <DigestMethod Algorithm="http://www.w3.org/2001/04/xmlenc#sha256"/>
        <DigestValue>pEhyLKr+6XwFBjLfhRTAnsROWJ6430cVf+ZL9Ox3HOM=</DigestValue>
      </Reference>
      <Reference URI="/word/settings.xml?ContentType=application/vnd.openxmlformats-officedocument.wordprocessingml.settings+xml">
        <DigestMethod Algorithm="http://www.w3.org/2001/04/xmlenc#sha256"/>
        <DigestValue>ZMxo8rZWuIV1H7neV3uq7OSFiiXbJkKo9T9olVEvTNs=</DigestValue>
      </Reference>
      <Reference URI="/word/styles.xml?ContentType=application/vnd.openxmlformats-officedocument.wordprocessingml.styles+xml">
        <DigestMethod Algorithm="http://www.w3.org/2001/04/xmlenc#sha256"/>
        <DigestValue>HvG1mRds7pVSXURUfizUoWOTtJzpwEtIs9u/7j9mQDc=</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CS3KSniyI8pBRAFDW4QZ8XIRaWmGQKHEcQi97ceBZlU=</DigestValue>
      </Reference>
    </Manifest>
    <SignatureProperties>
      <SignatureProperty Id="idSignatureTime" Target="#idPackageSignature">
        <mdssi:SignatureTime xmlns:mdssi="http://schemas.openxmlformats.org/package/2006/digital-signature">
          <mdssi:Format>YYYY-MM-DDThh:mm:ssTZD</mdssi:Format>
          <mdssi:Value>2016-10-19T18:49:42Z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33vfe/9//n//f/9//3//f/9//3//f/9//3//f/9//3//f/9//3//f/9//3//f/9//3//f/9//3//f/9//3//f/9//3//f/9//3//f/9//3//f/9//3//f/9//3//f/9//3//f/9//3//f/9//3//f/9//3//f/9//3//f/9//3//f/9//3//f/9//3//f/9//3//f/9//3//f/9//3//f/9//3//f/9//3//f/9//3//f/9//3//f/9//3//f/9//3//f/9//3//f/9//3//f/9//3//f/9//3//f/9//3//f/9//3//f/9//3//f/9//3//f/9//3//f/9//3//f/9//3//f/9//3//f/9//3//f/9//3//f/9//3//f/9//3//f/9//3//f/9//3//f/9//3//f/9//3//f/9//3//f/9//3//f/9//3//f/9//3//f/9//3//f/9//3//f/9//3//f/9//3//f/9//3//f/9//3//f/9//3//f/9//3//f/9//3//f997/3//f/9//n//f/9//3//f/9//3//f/9//3//f/9//3//f/9//3//f/9//3//f/9//3//f/9//3//f/9//3//f/9//3//f/9//3//f/9//3//f/9//3//f/9//3//f/9//3//f/9//3//f/9//3//f/9//3//f/9//3//f/9//3//f/9//3//f/9//3//f/9//3//f/9//3//f/9//3//f/9//3//f/9//3//f/9//3//f/9//3//f/9//3//f/9//3//f/9//3//f/9//3//f/9//3//f/9//3//f/9//3//f/9//3//f/9//3//f/9//3//f/9//3//f/9//3//f/9//3//f/9//3//f/9//3//f/9//3//f/9//3//f/9//3//f/9//3//f/9//3//f/9//3//f/9//3//f/9//3//f/9//3//f/9//3//f/9//3//f/9//3//f/9//3//f/9//3//f/9//3//f/9//3//f/9//3//f99/n3efd797/3/ff/9//n/+f/5//n//f/9//3//f/9//3//f/9//3//f/9//3//f/9//3//f/9//3//f/9//3//f/9//3//f/9//3//f/9//3//f/9//3//f/9//3//f/9//3//f/9//3//f/9//3//f/9//3//f/9//3//f/9//3//f/9//3//f/9//3//f/9//3//f/9//3//f/9//3//f/9//3//f/9//3//f/9//3//f/9//3//f/9//3//f/9//3//f/9//3//f/9//3//f/9//3//f/9//3//f/9//3//f/9//3//f/9//3//f/9//3//f/9//3//f/9//3//f/9//3//f/9//3//f/9//3//f/9//3//f/9//3//f/9//3//f/9//3//f/9//3//f/9//3//f/9//3//f/9//3//f/9//3//f/9//3//f/9//3//f/9//3//f/9//3//f/9//3//f/9//3//f/9//3//f/9//3//f/9//3//f/9//3+7WlAtzBxPLT1r/3//f/5//3/+f/5//n//f/9//3//f/9//3//f/9//3//f/9//3//f/9//3//f/9//3//f/9//3//f/9//3//f/9//3//f/9//3//f/9//3//f/9//3//f/9//3//f/9//3//f/9//3//f/9//3//f/9//3//f/9//3//f/9//3//f/9//3//f/9//3//f/9//3//f/9//3//f/9//3//f/9//3//f/9//3//f/9//3//f/9//3//f/9//3//f/9//3//f/9//3//f/9//3//f/9//3//f/9//3//f/9//3//f/9//3//f/9//3//f/9//3//f/9//3//f/9//3//f/9//3//f/9//3//f/9//3//f/9//3//f/9//3//f/9//3//f/9//3//f/9//3//f/9//3//f/9//3//f/9//3//f/9//3//f/9//3//f/9//3//f/9//3//f/9//3//f/9//3//f/9//3//f/9//3//f/9//3//f/9/tDkPKVEtcTHsIP9//3//f/5//n/9f/5//3//f/9//3//f/9//3//f/9//3//f/9//3//f/9//3//f/9//3//f/9//3//f/9//3//f/9//3//f/9//3//f/9//3//f/9//3//f/9//3//f/9//3//f/9//3//f/9//3//f/9//3//f/9//3//f/9//3//f/9//3//f/9//3//f/9//3//f/9//3//f/9//3//f/9//3//f/9//3//f/9//3//f/9//3//f/9//3//f/9//3//f/9//3//f/9//3//f/9//3//f/9//3//f/9//3//f/9//3//f/9//3//f/9//3//f/9//3//f/9//3//f/9//3//f/9//3//f/9//3//f/9//3//f/9//3//f/9//3//f/9//3//f/9//3//f/9//3//f/9//3//f/9//3//f/9//3//f/9//3//f/9//3//f/9//3//f/9//3//f/9//3//f/9//3//f/9//3//f/9//3//fxhKzhy1ORApzByfd/9//3//f/5//n/+f/9//3//f/9//3//f/9//3//f/9//3//f/9//3//f/9//3//f/9//3//f/9//3//f/9//3//f/9//3//f/9//3//f/9//3//f/9//3//f/9//3//f/9//3//f/9//3//f/9//3//f/9//3//f/9//3//f/9//3//f/9//3//f/9//3//f/9//3//f/9//3//f/9//3//f/9//3//f/9//3//f/9//3//f/9//3//f/9//3//f/9//3//f/9//3//f/9//3//f/9//3//f/9//3//f/9//3//f/9//3//f/9//3//f/9//3//f/9//3//f/9//3//f/9//3//f/9//3//f/9//3//f/9//3//f/9//3//f/9//3//f/9//3//f/9//3//f/9//3//f/9//3//f/9//3//f/9//3//f/9//3//f/9//3//f/9//3//f/9//3//f/9//3//f/9//3//f/9//3//f/9//3/+YhAlMSkxLc0c33+/e/9//3/+f/1//n/+f/9//3//f/9//3//f/9//3//f/9//3//f/9//3//f/9//3//f/9//3//f/9//3//f/9//3//f/9//3//f/9//3//f/9//3//f/9//3//f/9//3//f/9//3//f/9//3//f/9//3//f/9//3//f/9//3//f/9//3//f/9//3//f/9//3//f/9//3//f/9//3//f/9//3//f/9//3//f/9//3//f/9//3//f/9//3//f/9//3//f/9//3//f/9//3//f/9//3//f/9//3//f/9//3//f/9//3//f/9//3//f/9//3//f/9//3//f/9//3//f/9//3//f/9//3//f/9//3//f/9//3//f/9//3//f/9//3//f/9//3//f/9//3//f/9//3//f/9//3//f/9//3//f/9//3//f/9//3//f/9//3//f/9//3//f/9//3//f/9//3//f/9//3//f/9//3//f/9//3//f/9/v3uTNe8gMi10Md5e/3/ff/9//3/+f/5//3//f/9//3//f/9//3//f/9//3//f/9//3//f/9//3//f/9//3//f/9//3//f/9//3//f/9//3//f/9//3//f/9//3//f/9//3//f/9//3//f/9//3//f/9//3//f/9//3//f/9//3//f/9//3//f/9//3//f/9//3//f/9//3//f/9//3//f/9//3//f/9//3//f/9//3//f/9//3//f/9//3//f/9//3//f/9//3//f/9//3//f/9//3//f/9//3//f/9//3//f/9//3//f/9//3//f/9//3//f/9//3//f/9//3//f/9//3//f/9//3//f/9//3//f/9//3//f/9//3//f/9//3//f/9//3//f/9//3//f/9//3//f/9//3//f/9//3//f/9//3//f/9//3//f/9//3//f/9//3//f/9//3//f/9//3//f/9//3//f/9//3//f/9//3//f/9//3//f/9//3//f797WU7vIBElljnwJN9//3//f/9//n/+f/5//3//f/9//3//f/9//3//f/9//3//f/9//3//f/9//3//f/9//3//f/9//3//f/9//3//f/9//3//f/9//3//f/9//3//f/9//3//f/9//3//f/9//3//f/9//3//f/9//3//f/9//3//f/9//3//f/9//3//f/9//3//f/9//3//f/9//3//f/9//3//f/9//3//f/9//3//f/9//3//f/9//3//f/9//3//f/9//3//f/9//3//f/9//3//f/9//3//f/9//3//f/9//3//f/9//3//f/9//3//f/9//3//f/9//3//f/9//3//f/9//3//f/9//3//f/9//3//f/9//3//f/9//3//f/9//3//f/9//3//f/9//3//f/9//3//f/9//3//f/9//3//f/9//3//f/9//3//f/9//3//f/9//3//f/9//3//f/9//3//f/9//3//f/9//3//f/9//3//f/9//3//f39z7yAyKTMtrxz/Yv9//3//f/9//n//f/9//3//f/9//3//f/9//3//f/9//3//f/9//3//f/9//3//f/9//3//f/9//3//f/9//3//f/9//3//f/9//3//f/9//3//f/9//3//f/9//3//f/9//3//f/9//3//f/9//3//f/9//3//f/9//3//f/9//3//f/9//3//f/9//3//f/9//3//f/9//3//f/9//3//f/9//3//f/9//3//f/9//3//f/9//3//f/9//3//f/9//3//f/9//3//f/9//3//f/9//3//f/9//3//f/9//3//f/9//3//f/9//3//f/9//3//f/9//3//f/9//3//f/9//3//f/9//3//f/9//3//f/9//3//f/9//3//f/9//3//f/9//3//f/9//3//f/9//3//f/9//3//f/9//3//f/9//3//f/9//3//f/9//3//f/9//3//f/9//3//f/9//3//f/9//3//f/9//3//f/9//3//f5Q5Uy3xIJY1dDFfc/9//3/+f/5//n//f/9//3//f/9//3//f/9//3//f/9//3//f/9//3//f/9//3//f/9//3//f/9//3//f/9//3//f/9//3//f/9//3//f/9//3//f/9//3//f/9//3//f/9//3//f/9//3//f/9//3//f/9//3//f/9//3//f/9//3//f/9//3//f/9//3//f/9//3//f/9//3//f/9//3//f/9//3//f/9//3//f/9//3//f/9//3//f/9//3//f/9//3//f/9//3//f/9//3//f/9//3//f/9//3//f/9//3//f/9//3//f/9//3//f/9//3//f/9//3//f/9//3//f/9//3//f/9//3//f/9//3//f/9//3//f/9//3//f/9//3//f/9//3//f/9//3//f/9//3//f/9//3//f/9//3//f/9//3//f/9//3//f/9//3//f/9//3//f/9//3//f/9//3//f/9//3//f/9//3//f997/3+fd88cdjVVMa8c3mL/f/9//3/+f/9//3//f/9//3//f/9//3//f/9//3//f/9//3//f/9//3//f/9//3//f/9//3//f/9//3//f/9//3//f/9//3//f/9//3//f/9//3//f/9//3//f/9//3//f/9//3//f/9//3//f/9//3//f/9//3//f/9//3//f/9//3//f/9//3//f/9//3//f/9//3//f/9//3//f/9//3//f/9//3//f/9//3//f/9//3//f/9//3//f/9//3//f/9//3//f/9//3//f/9//3//f/9//3//f/9//3//f/9//3//f/9//3//f/9//3//f/9//3//f/9//3//f/9//3//f/9//3//f/9//3//f/9//3//f/9//3//f/9//3//f/9//3//f/9//3//f/9//3//f/9//3//f/9//3//f/9//3//f/9//3//f/9//3//f/9//3//f/9//3//f/9//3//f/9//3//f/9//3//f/9//3//f/9/33s/awkAeDUTKUsQXm/fe/1//n/9e/9//3//f/9//3//f/9//3//f/9//3//f/9//3//f/9//3/+f/9//3//f/9//3//f/9//3//f/9//3//f/9//3//f/9//3//f/9//3//f/9//3//f/9//3//f/9//3//f/9//3//f/9//3//f/9//3//f/9//3//f/9//3//f/9//3//f/9//3//f/9//3//f/9//3//f/9//3//f/9//3//f/9//3//f/9//3//f/9//3//f/9//3//f/9//3//f/9//3//f/9//3//f/9//3//f/9//3//f/9//3//f/9//3//f/9//3//f/9//3//f/9//3//f/9//3//f/9//3//f/9//3//f/9//3//f/9//3//f/9//3//f/9//3//f/9//3//f/9//3//f/9//3//f/9//3//f/9//3//f/9//3//f/9//3//f/9//3//f/9//3//f/9//3//f/9//3//f/9//3//f/9//n//f/9/v38aStEgdjVTLZI1v3v/f/5//3/de/9//3//f/9//3//f/9//3//f/9//3//f/9//3//f/9//3/+f/9//3//f/9//3//f/9//3//f/9//3//f/9//3//f/9//3//f/9//3//f/9//3//f/9//3//f/9//3//f/9//3//f/9//3//f/9//3//f/9//3//f/9//3//f/9//3//f/9//3//f/9//3//f/9//3//f/9//3//f/9//3//f/9//3//f/9//3//f/9//3//f/9//3//f/9//3//f/9//3//f/9//3//f/9//3//f/9//3//f/9//3//f/9//3//f/9//3//f/9//3//f/9//3//f/9//3//f/9//3//f/9//3//f/9//3//f/9//3//f/9//3//f/9//3//f/9//3//f/9//3//f/9//3//f/9//3//f/9//3//f/9//3//f/9//3//f/9//3//f/9//3//f/9//3//f/9//3//f/9//3//f9x7/n//f/9/n3cRKRElljkPJXpS/3/ff/9//n/de/5//3//f/9//3//f/9//3//f/9//3//f/9//3//f/5//n//f/9//3//f/9//3//f/9//3//f/9//3//f/9//3//f/9//3//f/9//3//f/9//3//f/9//3//f/9//3//f/9//3//f/9//3//f/9//3//f/9//3//f/9//3//f/9//3//f/9//3//f/9//3//f/9//3//f/9//3//f/9//3//f/9//3//f/9//3//f/9//3//f/9//3//f/9//3//f/9//3//f/9//3//f/9//3//f/9//3//f/9//3//f/9//3//f/9//3//f/9//3//f/9//3//f/9//3//f/9//3//f/9//3//f/9//3//f/9//3//f/9//3//f/9//3//f/9//3//f/9//3//f/9//3//f/9//3//f/9//3//f/9//3//f/9//3//f/9//3//f/9//3//f/9//3//f/9//3//f/9//3//f/9//3/fe/9/3V4yLTMpVC3xJJxW33//f/9//X/9f/9//3//f/9//3//f/9//3//f/9//3//f/9//3//f/5//3//f/9//3//f/9//3//f/9//3//f/9//3//f/9//3//f/9//3//f/9//3//f/9//3//f/9//3//f/9//3//f/9//3//f/9//3//f/9//3//f/9//3//f/9//3//f/9//3//f/9//3//f/9//3//f/9//3//f/9//3//f/9//3//f/9//3//f/9//3//f/9//3//f/9//3//f/9//3//f/9//3//f/9//3//f/9//3//f/9//3//f/9//3//f/9//3//f/9//3//f/9//3//f/9//3//f/9//3//f/9//3//f/9//3//f/9//3//f/9//3//f/9//3//f/9//3//f/9//3//f/9//3//f/9//3//f/9//3//f/9//3//f/9//3//f/9//3//f/9//3//f/9//3//f/9//3//f/9//3//f/9//n//f/5/3Xv/f/9/OEoSKRQpmTlvFH9333v/f/1//H/+f/9//3//f/5//3//f/9//3//f/9//3//f/9//n//f/9//3//f/9//3//f/9//3//f/9//3//f/9//3//f/9//3//f/9//3//f/9//3//f/9//3//f/9//3//f/9//3//f/9//3//f/9//3//f/9//3//f/9//3//f/9//3//f/9//3//f/9//3//f/9//3//f/9//3//f/9//3//f/9//3//f/9//3//f/9//3//f/9//3//f/9//3//f/9//3//f/9//3//f/9//3//f/9//3//f/9//3//f/9//3//f/9//3//f/9//3//f/9//3//f/9//3//f/9//3//f/9//3//f/9//3//f/9//3//f/9//3//f/9//3//f/9//3//f/9//3//f/9//3//f/9//3//f/9//3//f/9//3//f/9//3//f/9//3//f/9//3//f/9//3//f/9//3//f/9//3//f/5//n/9f9x7/3/fe59390EVKXk1eTXzJP9/fnP+f7p3/3//f/9//3//f/5//3//f/9//3//f/9//3//f/9//3//f/9//3//f/9//3//f/9//3//f/9//3//f/9//3//f/9//3//f/9//3//f/9//3//f/9//3//f/9//3//f/9//3//f/9//3//f/9//3//f/9//3//f/9//3//f/9//3//f/9//3//f/9//3//f/9//3//f/9//3//f/9//3//f/9//3//f/9//3//f/9//3//f/9//3//f/9//3//f/9//3//f/9//3//f/9//3//f/9//3//f/9//3//f/9//3//f/9//3//f/9//3//f/9//3//f/9//3//f/9//3//f/9//3//f/9//3//f/9//3//f/9//3//f/9//3//f/9//3//f/9//3//f/9//3//f/9//3//f/9//3//f/9//3//f/9//3//f/9//3//f/9//3//f/9//3//f/9//3//f/9//3//f/9//X/+f/1//n//f39zdjUVKRYp9CS2Pf9/3nv/f/9//3//f/9//n/+f/5//3//f/9//3//f/9//3//f/9//3//f/9//3//f/9//3//f/9//3//f/9//3//f/9//3//f/9//3//f/9//3//f/9//3//f/9//3//f/9//3//f/9//3//f/9//3//f/9//3//f/9//3//f/9//3//f/9//3//f/9//3//f/9//3//f/9//3//f/9//3//f/9//3//f/9//3//f/9//3//f/9//3//f/9//3//f/9//3//f/9//3//f/9//3//f/9//3//f/9//3//f/9//3//f/9//3//f/9//3//f/9//3//f/9//3//f/9//3//f/9//3//f/9//3//f/9//3//f/9//3//f/9//3//f/9//3//f/9//3//f/9//3//f/9//3//f/9//3//f/9//3//f/9//3//f/9//3//f/9//3//f/9//3//f/9//3//f/9//3//f/9//3/+e/5//X/9f/5//3//f19v8iR3NVUxESncXv9/33v/f/9//3//f/9//n//f/5//3//f/9//3//f/9//3//f/9//3//f/9//3//f/9//3//f/9//3//f/9//3//f/9//3//f/9//3//f/9//3//f/9//3//f/9//3//f/9//3//f/9//3//f/9//3//f/9//3//f/9//3//f/9//3//f/9//3//f/9//3//f/9//3//f/9//3//f/9//3//f/9//3//f/9//3//f/9//3//f/9//3//f/9//3//f/9//3//f/9//3//f/9//3//f/9//3//f/9//3//f/9//3//f/9//3//f/9//3//f/9//3//f/9//3//f/9//3//f/9//3//f/9//3//f/9//3//f/9//3//f/9//3//f/9//3//f/9//3//f/9//3//f/9//3//f/9//3//f/9//3//f/9//3//f/9//3//f/9//3//f/9//3//f/9//3//f/9//3//f/9//3/+f/5//X/+f/9//3+/d593rRxTMTItaxCfd99/33v/f997/3/+f/5/3Hv/f/9//3//f/9//3//f/9//3//f/9//3//f/9//3//f/9//3//f/9//3//f/9//3//f/9//3//f/9//3//f/9//3//f/9//3//f/9//3//f/9//3//f/9//3//f/9//3//f/9//3//f/9//3//f/9//3//f/9//3//f/9//3//f/9//3//f/9//3//f/9//3//f/9//3//f/9//3//f/9//3//f/9//3//f/9//3//f/9//3//f/9//3//f/9//3//f/9//3//f/9//3//f/9//3//f/9//3//f/9//3//f/9//3//f/9//3//f/9//3//f/9//3//f/9//3//f/9//3//f/9//3//f/9//3//f/9//3//f/9//3//f/9//3//f/9//3//f/9//3//f/9//3//f/9//3//f/9//3//f/9//3//f/9//3//f/9//3//f/9//3//f/9//3//f/9//n//f/9//3/fe7paDynwJFQxEymfe/9/v3v/f997/3/de/9//n//f/9//3//f/9//3//f/9//3//f/9//3//f/9//3//f/9//3//f/9//3//f/9//3//f/9//3//f/9//3//f/9//3//f/9//3//f/9//3//f/9//3//f/9//3//f/9//3//f/9//3//f/9//3//f/9//3//f/9//3//f/9//3//f/9//3//f/9//3//f/9//3//f/9//3//f/9//3//f/9//3//f/9//3//f/9//3//f/9//3//f/9//3//f/9//3//f/9//3//f/9//3//f/9//3//f/9//3//f/9//3//f/9//3//f/9//3//f/9//3//f/9//3//f/9//3//f/9//3//f/9//3//f/9//3//f/9//3//f/9//3//f/9//3//f/9//3//f/9//3//f/9//3//f/9//3//f/9//3//f/9//3//f/9//3//f/9//3//f/9//3//f/9//3//f/9//n/+f/5//3/ffzVGcjHxJHc1djWfd/9//3//f957/3/+f/5//3//f/9//3//f/9//3//f/9//3//f/9//3//f/9//3//f/9//3//f/9//3//f/9//3//f/9//3//f/9//3//f/9//3//f/9//3//f/9//3//f/9//3//f/9//3//f/9//3//f/9//3//f/9//3//f/9//3//f/9//3//f/9//3//f/9//3//f/9//3//f/9//3//f/9//3//f/9//3//f/9//3//f/9//3//f/9//3//f/9//3//f/9//3//f/9//3//f/9//3//f/9//3//f/9//3//f/9//3//f/9//3//f/9//3//f/9//3//f/9//3//f/9//3//f/9//3//f/9//3//f/9//3//f/9//3//f/9//3//f/9//3//f/9//3//f/9//3//f/9//3//f/9//3//f/9//3//f/9//3//f/9//3//f/9//3//f/9//3//f/9//3//f/9//3//f/9//n/+f/17/3//f5M1dDF3NdIgOU6/e/9//3/ee/9//nv/f/9//3//f/9//3//f/9//3//f/9//3//f/9//3//f/9//3//f/9//3//f/9//3//f/9//3//f/9//3//f/9//3//f/9//3//f/9//3//f/9//3//f/9//3//f/9//3//f/9//3//f/9//3//f/9//3//f/9//3//f/9//3//f/9//3//f/9//3//f/9//3//f/9//3//f/9//3//f/9//3//f/9//3//f/9//3//f/9//3//f/9//3//f/9//3//f/9//3//f/9//3//f/9//3//f/9//3//f/9//3//f/9//3//f/9//3//f/9//3//f/9//3//f/9//3//f/9//3//f/9//3//f/9//3//f/9//3//f/9//3//f/9//3//f/9//3//f/9//3//f/9//3//f/9//3//f/9//3//f/9//3//f/9//3//f/9//3//f/9//3//f/9//3//f/9//3//f/9//n/+f/9//39/cxApMymWNXMxWE7fe/9//3/ee/9//3//f/9//3//f/9//3//f/9//3//f/9//3//f/9//3//f/9//3//f/9//3//f/9//3//f/9//3//f/9//3//f/9//3//f/9//3//f/9//3//f/9//3//f/9//3//f/9//3//f/9//3//f/9//3//f/9//3//f/9//3//f/9//3//f/9//3//f/9//3//f/9//3//f/9//3//f/9//3//f/9//3//f/9//3//f/9//3//f/9//3//f/9//3//f/9//3//f/9//3//f/9//3//f/9//3//f/9//3//f/9//3//f/9//3//f/9//3//f/9//3//f/9//3//f/9//3//f/9//3//f/9//3//f/9//3//f/9//3//f/9//3//f/9//3//f/9//3//f/9//3//f/9//3//f/9//3//f/9//3//f/9//3//f/9//3//f/9//3//f/9//3//f/9//3//f/9//3//f/9//3//f/9//39/cxAlUzGUNe4gmlb/f/9//3//f/5//3//f/9//3//f/9//3//f/9//3//f/9//3//f/9//3//f/9//3//f/9//3//f/9//3//f/9//3//f/9//3//f/9//3//f/9//3//f/9//3//f/9//3//f/9//3//f/9//3//f/9//3//f/9//3//f/9//3//f/9//3//f/9//3//f/9//3//f/9//3//f/9//3//f/9//3//f/9//3//f/9//3//f/9//3//f/9//3//f/9//3//f/9//3//f/9//3//f/9//3//f/9//3//f/9//3//f/9//3//f/9//3//f/9//3//f/9//3//f/9//3//f/9//3//f/9//3//f/9//3//f/9//3//f/9//3//f/9//3//f/9//3//f/9//3//f/9//3//f/9//3//f/9//3//f/9//3//f/9//3//f/9//3//f/9//3//f/9//3//f/9//3//f/9//3//f/9//3/ee/9/33/ff/9/339/c+4gczHvJFAtXm+fd/9//3//f/9//3//f/9//3//f/9//3//f/9//3//f/9//3//f/9//3//f/9//3//f/9//3//f/9//3//f/9//3//f/9//3//f/9//3//f/9//3//f/9//3//f/9//3//f/9//3//f/9//3//f/9//3//f/9//3//f/9//3//f/9//3//f/9//3//f/9//3//f/9//3//f/9//3//f/9//3//f/9//3//f/9//3//f/9//3//f/9//3//f/9//3//f/9//3//f/9//3//f/9//3//f/9//3//f/9//3//f/9//3//f/9//3//f/9//3//f/9//3//f/9//3//f/9//3//f/9//3//f/9//3//f/9//3//f/9//3//f/9//3//f/9//3//f/9//3//f/9//3//f/9//3//f/9//3//f/9//3//f/9//3//f/9//3//f/9//3//f/9//3//f/9//3//f/9//3//f/9//3++d/9//3+ed/9//3+6WjApdDVRLZI133//f793/3//f/9//3//f/9//3//f/9//3//f/9//3//f/9//3//f/9//3//f/9//3//f/9//3//f/9//3//f/9//3//f/9//3//f/9//3//f/9//3//f/9//3//f/9//3//f/9//3//f/9//3//f/9//3//f/9//3//f/9//3//f/9//3//f/9//3//f/9//3//f/9//3//f/9//3//f/9//3//f/9//3//f/9//3//f/9//3//f/9//3//f/9//3//f/9//3//f/9//3//f/9//3//f/9//3//f/9//3//f/9//3//f/9//3//f/9//3//f/9//3//f/9//3//f/9//3//f/9//3//f/9//3//f/9//3//f/9//3//f/9//3//f/9//3//f/9//3//f/9//3//f/9//3//f/9//3//f/9//3//f/9//3//f/9//3//f/9//3//f/9//3//f/9//3//f/9//3//f/9//3//f/9//3//f/9//39XSjEpljUSKbY5/3/ff/9//n/9f/9//3//f/9//3//f/9//3//f/9//3//f/9//3//f/9//3//f/9//3//f/9//3//f/9//3//f/9//3//f/9//3//f/9//3//f/9//3//f/9//3//f/9//3//f/9//3//f/9//3//f/9//3//f/9//3//f/9//3//f/9//3//f/9//3//f/9//3//f/9//3//f/9//3//f/9//3//f/9//3//f/9//3//f/9//3//f/9//3//f/9//3//f/9//3//f/9//3//f/9//3//f/9//3//f/9//3//f/9//3//f/9//3//f/9//3//f/9//3//f/9//3//f/9//3//f/9//3//f/9//3//f/9//3//f/9//3//f/9//3//f/9//3//f/9//3//f/9//3//f/9//3//f/9//3//f/9//3//f/9//3//f/9//3//f/9//3//f/9//3//f/9//3//f/9//3//f/9//3//f/9//3//f/9/33vuJLY5VTE0KX1W33//f/9//X/+f/5//3//f/9//3//f/5//3//f/9//3//f/9//3//f/9//3//f/9//3//f/9//3//f/9//3//f/9//3//f/9//3//f/9//3//f/9//3//f/9//3//f/9//3//f/9//3//f/9//3//f/9//3//f/9//3//f/9//3//f/9//3//f/9//3//f/9//3//f/9//3//f/9//3//f/9//3//f/9//3//f/9//3//f/9//3//f/9//3//f/9//3//f/9//3//f/9//3//f/9//3//f/9//3//f/9//3//f/9//3//f/9//3//f/9//3//f/9//3//f/9//3//f/9//3//f/9//3//f/9//3//f/9//3//f/9//3//f/9//3//f/9//3//f/9//3//f/9//3//f/9//3//f/9//3//f/9//3//f/9//3//f/9//3//f/9//3//f/9//3//f/9//3//f/9//3//f/9//3//f/9//3//f/9//39SMXQxEykSKTlKv3vff/9//n/+f/5//3/ff/9//3//f/9//3//f/9//3//f/9//3//f/9//3//f/9//3//f/9//3//f/9//3//f/9//3//f/9//3//f/9//3//f/9//3//f/9//3//f/9//3//f/9//3//f/9//3//f/9//3//f/9//3//f/9//3//f/9//3//f/9//3//f/9//3//f/9//3//f/9//3//f/9//3//f/9//3//f/9//3//f/9//3//f/9//3//f/9//3//f/9//3//f/9//3//f/9//3//f/9//3//f/9//3//f/9//3//f/9//3//f/9//3//f/9//3//f/9//3//f/9//3//f/9//3//f/9//3//f/9//3//f/9//3//f/9//3//f/9//3//f/9//3//f/9//3//f/9//3//f/9//3//f/9//3//f/9//3//f/9//3//f/9//3//f/9//3//f/9//3//f/9//3//f/9//3//f/9//3+/e/9/f3PuILY5Uy1TMT9r/3//f/9//X//f/5733v/f/9//3//f/9//3//f/9//3//f/9//3//f/9//3//f/9//3//f/9//3//f/9//3//f/9//3//f/9//3//f/9//3//f/9//3//f/9//3//f/9//3//f/9//3//f/9//3//f/9//3//f/9//3//f/9//3//f/9//3//f/9//3//f/9//3//f/9//3//f/9//3//f/9//3//f/9//3//f/9//3//f/9//3//f/9//3//f/9//3//f/9//3//f/9//3//f/9//3//f/9//3//f/9//3//f/9//3//f/9//3//f/9//3//f/9//3//f/9//3//f/9//3//f/9//3//f/9//3//f/9//3//f/9//3//f/9//3//f/9//3//f/9//3//f/9//3//f/9//3//f/9//3//f/9//3//f/9//3//f/9//3//f/9//3//f/9//3//f/9//3//f/9//3//f/9//3//f/9//3//f/9/f3PuJFMtEiUzLV9v/3//f9t7/Hv/f/9//3//f/9//3//f/9//3//f/9//3//f/9//3//f/9//3//f/9//3//f/9//3//f/9//3//f/9//3//f/9//3//f/9//3//f/9//3//f/9//3//f/9//3//f/9//3//f/9//3//f/9//3//f/9//3//f/9//3//f/9//3//f/9//3//f/9//3//f/9//3//f/9//3//f/9//3//f/9//3//f/9//3//f/9//3//f/9//3//f/9//3//f/9//3//f/9//3//f/9//3//f/9//3//f/9//3//f/9//3//f/9//3//f/9//3//f/9//3//f/9//3//f/9//3//f/9//3//f/9//3//f/9//3//f/9//3//f/9//3//f/9//3//f/9//3//f/9//3//f/9//3//f/9//3//f/9//3//f/9//3//f/9//3//f/9//3//f/9//3//f/9//3//f/9//3//f/9//3//f997/3++d/9/XmvuINhB8iSVOT9r/3//f/1//3//f997/3//f/9//3//f/9//3//f/9//3//f/9//3//f/9//3//f/9//3//f/9//3//f/9//3//f/9//3//f/9//3//f/9//3//f/9//3//f/9//3//f/9//3//f/9//3//f/9//3//f/9//3//f/9//3//f/9//3//f/9//3//f/9//3//f/9//3//f/9//3//f/9//3//f/9//3//f/9//3//f/9//3//f/9//3//f/9//3//f/9//3//f/9//3//f/9//3//f/9//3//f/9//3//f/9//3//f/9//3//f/9//3//f/9//3//f/9//3//f/9//3//f/9//3//f/9//3//f/9//3//f/9//3//f/9//3//f/9//3//f/9//3//f/9//3//f/9//3//f/9//3//f/9//3//f/9//3//f/9//3//f/9//3//f/9//3//f/9//3//f/9//3//f/9//3//f/9//3//f/9/3nv/f/9//F6tGFQxrxjWPT5r/3//f/9/33//f/9//3//f/9//3//f/9//3//f/9//3//f/9//3//f/9//3//f/9//3//f/9//3//f/9//3//f/9//3//f/9//3//f/9//3//f/9//3//f/9//3//f/9//3//f/9//3//f/9//3//f/9//3//f/9//3//f/9//3//f/9//3//f/9//3//f/9//3//f/9//3//f/9//3//f/9//3//f/9//3//f/9//3//f/9//3//f/9//3//f/9//3//f/9//3//f/9//3//f/9//3//f/9//3//f/9//3//f/9//3//f/9//3//f/9//3//f/9//3//f/9//3//f/9//3//f/9//3//f/9//3//f/9//3//f/9//3//f/9//3//f/9//3//f/9//3//f/9//3//f/9//3//f/9//3//f/9//3//f/9//3//f/9//3//f/9//3//f/9//3//f/9//3//f/9//3//f/9//3/de/9//nv/f/9/mlYQJZY5rxyUNV9v/3/ff/5//3//f/9//3//f/9//3//f/9//3//f/9//3//f/9//3//f/9//3//f/9//3//f/9//3//f/9//3//f/9//3//f/9//3//f/9//3//f/9//3//f/9//3//f/9//3//f/9//3//f/9//3//f/9//3//f/9//3//f/9//3//f/9//3//f/9//3//f/9//3//f/9//3//f/9//3//f/9//3//f/9//3//f/9//3//f/9//3//f/9//3//f/9//3//f/9//3//f/9//3//f/9//3//f/9//3//f/9//3//f/9//3//f/9//3//f/9//3//f/9//3//f/9//3//f/9//3//f/9//3//f/9//3//f/9//3//f/9//3//f/9//3//f/9//3//f/9//3//f/9//3//f/9//3//f/9//3//f/9//3//f/9//3//f/9//3//f/9//3//f/9//3//f/9//3//f/9//3//f/9//3//f/9//3//f31vuloQJZc50Ry3OZ93/3/+f/1//3//f/9//3//f/9//3//f/9//3//f/9//3//f/9//3//f/9//3//f/9//3//f/9//3//f/9//3//f/9//3//f/9//3//f/9//3//f/9//3//f/9//3//f/9//3//f/9//3//f/9//3//f/9//3//f/9//3//f/9//3//f/9//3//f/9//3//f/9//3//f/9//3//f/9//3//f/9//3//f/9//3//f/9//3//f/9//3//f/9//3//f/9//3//f/9//3//f/9//3//f/9//3//f/9//3//f/9//3//f/9//3//f/9//3//f/9//3//f/9//3//f/9//3//f/9//3//f/9//3//f/9//3//f/9//3//f/9//3//f/9//3//f/9//3//f/9//3//f/9//3//f/9//3//f/9//3//f/9//3//f/9//3//f/9//3//f/9//3//f/9//3//f/9//3//f/9//3//f/9//3/+f/9//3//f5939UE0LZo51CD4QZ93/3/9f/9/33v/f/9//3//f/9//3//f/9//3//f/9//3//f/9//3//f/9//3//f/9//3//f/9//3//f/9//3//f/9//3//f/9//3//f/9//3//f/9//3//f/9//3//f/9//3//f/9//3//f/9//3//f/9//3//f/9//3//f/9//3//f/9//3//f/9//3//f/9//3//f/9//3//f/9//3//f/9//3//f/9//3//f/9//3//f/9//3//f/9//3//f/9//3//f/9//3//f/9//3//f/9//3//f/9//3//f/9//3//f/9//3//f/9//3//f/9//3//f/9//3//f/9//3//f/9//3//f/9//3//f/9//3//f/9//3//f/9//3//f/9//3//f/9//3//f/9//3//f/9//3//f/9//3//f/9//3//f/9//3//f/9//3//f/9//3//f/9//3//f/9//3//f/9//3//f/9//3//f/9//3/9f/5//X//f99/dTXTIFgx0SB5Uv9/u3fff99//3//f957/3//f/9//3//f/9//3//f/9//3//f/9//3//f/9//3//f/9//3//f/9//3//f/9//3//f/9//3//f/9//3//f/9//3//f/9//3//f/9//3//f/9//3//f/9//3//f/9//3//f/9//3//f/9//3//f/9//3//f/9//3//f/9//3//f/9//3//f/9//3//f/9//3//f/9//3//f/9//3//f/9//3//f/9//3//f/9//3//f/9//3//f/9//3//f/9//3//f/9//3//f/9//3//f/9//3//f/9//3//f/9//3//f/9//3//f/9//3//f/9//3//f/9//3//f/9//3//f/9//3//f/9//3//f/9//3//f/9//3//f/9//3//f/9//3//f/9//3//f/9//3//f/9//3//f/9//3//f/9//3//f/9//3//f/9//3//f/9//3//f/9//3//f/9//3//f/9//n/8f/x//n//f593dzVXMXYxMClVSv9//3//f/9//3//f/9//3//f/9//3//f/9//3//f/9//3//f/9//3//f/9//3//f/9//3//f/9//3//f/9//3//f/9//3//f/9//3//f/9//3//f/9//3//f/9//3//f/9//3//f/9//3//f/9//3//f/9//3//f/9//3//f/9//3//f/9//3//f/9//3//f/9//3//f/9//3//f/9//3//f/9//3//f/9//3//f/9//3//f/9//3//f/9//3//f/9//3//f/9//3//f/9//3//f/9//3//f/9//3//f/9//3//f/9//3//f/9//3//f/9//3//f/9//3//f/9//3//f/9//3//f/9//3//f/9//3//f/9//3//f/9//3//f/9//3//f/9//3//f/9//3//f/9//3//f/9//3//f/9//3//f/9//3//f/9//3//f/9//3//f/9//3//f/9//3//f/9//3//f/9//3//f/5//X/9f/9/33v/f797My1TLc8gUS3bXv9//3+/d997/3//f713/3//f/9//3//f/9//3//f/9//3//f/9//3//f/9//3//f/9//3//f/9//3//f/9//3//f/9//3//f/9//3//f/9//3//f/9//3//f/9//3//f/9//3//f/9//3//f/9//3//f/9//3//f/9//3//f/9//3//f/9//3//f/9//3//f/9//3//f/9//3//f/9//3//f/9//3//f/9//3//f/9//3//f/9//3//f/9//3//f/9//3//f/9//3//f/9//3//f/9//3//f/9//3//f/9//3//f/9//3//f/9//3//f/9//3//f/9//3//f/9//3//f/9//3//f/9//3//f/9//3//f/9//3//f/9//3//f/9//3//f/9//3//f/9//3//f/9//3//f/9//3//f/9//3//f/9//3//f/9//3//f/9//3//f/9//3//f/9//3//f/9//3//f/9//3//f/5//3//f/9/33vff797jBSVNZc5rhj8Yv9//3+/e/9//3//f/9//3//f/9//3//f/9//3//f/9//3//f/9//3//f/9//3//f/9//3//f/9//3//f/9//3//f/9//3//f/9//3//f/9//3//f/9//3//f/9//3//f/9//3//f/9//3//f/9//3//f/9//3//f/9//3//f/9//3//f/9//3//f/9//3//f/9//3//f/9//3//f/9//3//f/9//3//f/9//3//f/9//3//f/9//3//f/9//3//f/9//3//f/9//3//f/9//3//f/9//3//f/9//3//f/9//3//f/9//3//f/9//3//f/9//3//f/9//3//f/9//3//f/9//3//f/9//3//f/9//3//f/9//3//f/9//3//f/9//3//f/9//3//f/9//3//f/9//3//f/9//3//f/9//3//f/9//3//f/9//3//f/9//3//f/9//3//f/9//3//f/9//3//f/5//Xv/f/9//3/ee/9//3/fez5r8SRZMdQkUS0bZ/9//3+dc/9//3//f/9//3//f/9//3//f/9//3//f/9//3//f/9//3//f/9//3//f/9//3//f/9//3//f/9//3//f/9//3//f/9//3//f/9//3//f/9//3//f/9//3//f/9//3//f/9//3//f/9//3//f/9//3//f/9//3//f/9//3//f/9//3//f/9//3//f/9//3//f/9//3//f/9//3//f/9//3//f/9//3//f/9//3//f/9//3//f/9//3//f/9//3//f/9//3//f/9//3//f/9//3//f/9//3//f/9//3//f/9//3//f/9//3//f/9//3//f/9//3//f/9//3//f/9//3//f/9//3//f/9//3//f/9//3//f/9//3//f/9//3//f/9//3//f/9//3//f/9//3//f/9//3//f/9//3//f/9//3//f/9//3//f/9//3//f/9//3//f/9//3//f/9//3/+f/9//3//f/9//3//f9x3/3//f95i0iBXMTEpTyn7Xv9//3/ee/9//3//f/9//3//f/9//3//f/9//3//f/9//3//f/9//3//f/9//3//f/9//3//f/9//3//f/9//3//f/9//3//f/9//3//f/9//3//f/9//3//f/9//3//f/9//3//f/9//3//f/9//3//f/9//3//f/9//3//f/9//3//f/9//3//f/9//3//f/9//3//f/9//3//f/9//3//f/9//3//f/9//3//f/9//3//f/9//3//f/9//3//f/9//3//f/9//3//f/9//3//f/9//3//f/9//3//f/9//3//f/9//3//f/9//3//f/9//3//f/9//3//f/9//3//f/9//3//f/9//3//f/9//3//f/9//3//f/9//3//f/9//3//f/9//3//f/9//3//f/9//3//f/9//3//f/9//3//f/9//n//f/5//3//f/9//3/+f/9//3/9f/5//n//f/5//Xv+f/9//n//f/9//3//f/9//3//fx1nECUTKTMpzBjfe71z/3//f/9//3//f/9//3/9f/9//3//f/9//3/ff/9//3//f/9//3//f/9//3//f/9//3//f/9//3//f/9//3//f/9//3//f99//3//f/9//3//f/9//3//f/9//3//f/9//3//f/9//3//f957/3/fe997/3//f/9//3//f/9//3//f/9//3//f/9//3//f/9//3//f/9//3//f/9//3//f/9//3//f/9//3//f/9//3//f/5//3/+f/1//X/+f9x7/X/+f/5//Xv/f/9//3//f/9//3//f957/3//f99/33v/f99/n3v3QXExFka/d/9/33vde/9//3//f/9//3//f/9//3//f/9//3//f/9//3//f/9//3//f/9//3//f/9//3//f/9//3//f/9//3//f/9//3//f/9//3//f/9//3//f/9//n//f/9//3//f/9//3/+f917/n/9f/9//3//f/9//3//f/9//3//f99//3//f/9//3//f9taFCUVJXQtLyW/d/9//3//f99733//f/9//3//f/9/33//f/9//3//f99733v/f/9//3//f/9//3//f/9//3/ee/9//3//f/5//3//f/9//3//f/9//3//f/9//3//f/5//3//f/9//3//f/9//3//f/9//3//f/9//3//f/9/33v/f/9//3//f/9//3//f/9//3//f/9//3//f/9//3//f/9//3//f/9//3//f/9//3//f/9//3//f/9//3//f/9//n/de/9//3//f/9//3/ee/9//3//f/9//3//f/9//3//f/9//3//f/9/33+cVhEplTnvIKsY80H/f/9//Xv+f/9//3//f/9//3//f/9//3//f/9//3//f/9//3//f/9//3//f/9//3//f/9//3//f/9//3//f/9//3//f/9//3//f/9//3//f/9//3/+f/5//n//f/9//3+dc/9//3//f957/3//f99733//f/9//3/ff99//3+/e797v3tfb39vf3Nfb/pBVi1XLVYtVC1/c797v3v/f/9/33/ff99//3//f/9/33v/f/9//3//f/9//3//f/9//3/ee957/3//f/9//3/+f/5//X/+f/5//n/+f/5//3//f/9//3//f/9//n/+f/5//n/+f/9//n//f/5//n/+f/1//X/+f/9/vnffe/9//3//f/9//3//f/9//3//f/9//3//f/9//3//f/9//3//f/9//3//f/9//3//f/9//3//f/9//3//f/9//3//f/9//3//f/9/33v/f/9//3//f/9/3nvee/57/3/+f/1//n/+f913/3//f99/N0rMHM0cqxguKdla33v/f/9//n//f/9//3//f/9//3//f/9//3//f/9//3//f/9//3//f/9//3//f/9//3//f/9//3//f/9//3//f/9//3//f/9//3//f/9//3//f/9//3/+f/9//3/ee/9//3/ff/9//3/ff997/3+fd593n3ceZ1hOtDkPJc0gixTNHO4g7iDvIDApECUSJfIg1CCTGNUgcBSwHM8gihSKFO4klDk6Tpxa/WYcZ593nnO/d997/3//f/9/33//f99//3//f/9//3//f/9//3/+f/1/3Hv9f/5//3//f/9//3//f/9//3/+f/9//n/+f/1//n/+f/9//n//f/5//3/9f/9/3nsYXxNCdk7fe/9//3//f/9//3//f/9//3//f/9//3//f/9//3//f/9//3//f/9//3//f/9//3//f/9//3//f/9//3//f/9//3/ROdI9mFIeZ39zn3f/f/9//3//f/9//3//f/1//H/8f/1//n//f/9//39+c1VKDCFvMfM9Xm//f/9//3//f957/3//f/9//3//f/9//3//f/9//3//f/9//3//f/9//3//f/9//3//f/9//3//f/9//3//f/9//3//f/9//3//f/9//3//f/9//3//f/5//n/+f/9//3+ec797/3+fc797/3+/e3lSUS2sGO8kUS2UNXMxDyUxKTEtMS1SLRAlMSkQJe8gDyERJdMgOTHYJPgo9ShVMXQxczV0NbU5lTmUNXIxcjUvLS4pzByrGKsYTy02Rttef3O/d79733+/e99/33//f99//3//f/9//3//f/5//3//f/9//3//f/9//3//f/9//3//f/9//3//f/9//3//f/9//3//f15vcC3uIO8gX2v/f/9//3//f/9//3//f/9//3//f/9//3//f/9//3//f/9//3//f/9//3//f/9//3//f/9//3//f/9//3//f/9/n3M1RlAtkjUPJc4c90Gfd99/v3u/d997/3/+f/1//X/9f/5//n/+f/5//3//f/9/Omf/f/9//3//f/9/3nv/f/9//3//f/9//3//f/9//3//f/9//3//f/9//3//f/9//3//f/9//3//f/9//3//f/9//3//f/9//3//f/9//3//f/9//3//f/9//3//f/5//3//f/9//3//f797/394UswcUC1QLVAtcjEwKc0czRyTNVhOvFoeZ19vP2tfb39zv3u/e19vf29fc1cxOTEYLfYomTldUntSWlL2QXM1MC1RLVEtMCkwKXIxcjGTNVEtUS0wKRAlDyUwKQ8lECUxLbU59kE+a19vv3v/f/9//3//f/9//3//f/9//3//f99//3//f/9//3//f/9//3//f/9//3//f/9//3+aVswYMinxJB9n/3//f/9//3//f/9//3//f/9//3//f/9//3//f/9//3//f/9//3//f/9//3//f/9//3//f/9//3//f/9//3//f793/39/c/RBDyVSLZU18CARJfdBX2//f/9//3/+f/5//n//f/9//3//f/5/3Xubc/9//3//f957/3//f/9//3//f/9//3//f/9//3//f/9//3//f/9//3//f/9//3//f/9//3//f/9//3//f/9//3//f/9//3//f/9//3//f/9//3//f/9//3//f/9//n//f/9//3//f/9/v3tZTosU7iCTNe4g7CBPLdM92l6/d/9/33u/e797/3//f/9/33/ff99//3//f/9//3/ff1QxlzkVKfQkG0Yfa99//3//f99/n3efd593H2d6UllOOEoYRrU5lDVzMZQ1lDWUNVItUi0xKTMt8iTzJNEgEymWOTpKm1b8Yr9333//f/9//3//f/9//3//f/9//3//f/9//3//f/9/33v/f99/NkrMGLU5Myk/Z/9//3//f/9//3//f/9//3//f/9//3//f/9//3//f/9//3//f/9//3//f/9//3//f/9//3//f/9//3//f/9//3//f957/3//f19vN0pRLRAldDURKe8gtDncXr97/3//f/9//3/ff/9//3//f/5//3/+f917/n//f957/3//f753/3//f/9//3//f/9//3//f/9//3//f/9//3//f/9//3//f/9//3//f/9//3//f/9//3//f/9//3//f/9//3//f/9//3//f/9//3//f/9//3//f/9//38+a7Q5DyVzNTEpDyWSNZ9z/3//f/9//3//f/9//3//f/9//3//f/9//3//f/9//3//f/9/33v/fxAlVTEUKfIgWk6/e/9//3//f/9//3//f79733//f/9//3//f99/339/c/5iWU72QZM1cjFSLXU1NS00LTQtlzWWNXMxMCmqGOwgkDUURrlaPWefd997/3//f/9//3//f/9//3//f/9//3//fxVG7iBSLfEg317/f/9//3//f/9//3//f/9//3//f/9//3//f/9//3//f/9//3//f/9//3//f/9//3//f/9//3//f/9//3//f/9//3/+f/9//3//f/9/n3fdXu4gEClzMTIpECVSLZxWn3v/f/9//3//f/9//3//f/5//n/+f/5//Xv/f/9//3//f/9//3//f/9//3//f/9//3//f/9//3//f/9//3//f/9//3//f/9//3//f/9//3//f/9//3//f/9//3//f/9//3//f/9//3//f/9/3Xf/f/9/33v/f19vqxiTNZM1ziCTNV9v/3//f/9//3//f/9//3//f/9//3//f/9//3/+f/9//n//f/9/vXf+f/9//39+c9Q9MikzKREl9EF+c/9/3nv/f/9//3//f/9//3//f/9/33v/f/9//3//f/9/33//f99//3+fc59z2143SrQ5cjFSLXMxMS1SLTItMy2WNTUtFSlvFKwYFUYea597v3u/e797/3+/e/9/v3ubVq0UdTHSIBlG33//f/9//3/fe/9//3//f/5//3//f/9//n//f/5//n//f/9//3//f/9//3//f/9//3//f/9//3//f/9//3//f/5//n/+f/9//3//f/9//3//fx1jtD1SLVMtljU0LfEgWk4fa797/3+/e/9//3//f/9//n/+f/9/3nv/f/9//3//f/9//3//f/9//3//f/9//3//f/9//3//f/9//3//f/9//3//f/9//3//f/9//3//f/9//3//f/9//3//f/9//3//f/5//3//f/9//3//f/9/XmsOJXIxMS1rFL1en3f/f997/3//f/9//3//f/9//3//f/9//n//f/5//3/+f/5//n/de/9//n/ce/5//389a9Q9MSkRKVEt/F7fe/9/3Xf/f/9//n//f/9//3//f/9//n//f/9//3//f/9//3//f/9//3//f/9/33v/f99/n3c/ax9re1a9WlQxdjW5PTcxFSl1NXM1ESmuHBAlczH2QRdGHme/e/9/f3O2OXYx0yCWNf9//3//f/9//3/fe997/3//f/9//3//f/9//3//f/9//n/+f/9//3//f/9//3//f/9//3//f/5//3//f/9//3//f/5//3/+f/9//n//f/9//3//f/9//WLWPfEkEyl1MVQxECXWQT9v33v/f/9/33v/f753/3//f/9//3//f917/3//f/9//3//f/9//3//f/9//3//f/9//3//f/9//3//f/9//3//f/9//3//f/9//3//f/9//3//f/9//3//f/9//3/+f/9//n//f/9//3//f9Q9ziAwKa0YWk7ff99/33//f/9//3//f/9//3//f/9//3//f/9//3//f/9//3/+f/9/3Xv/f917/3//f/9//389a3ExUi0SJfAg/2Lfe/9//n/+f/9//n//f917/3//f/9//3//f/9//3//f/9//3//f/9/33vfe59zn3Ofd99/v3t/c/9/33vfe593/F7+YjlKtz24PVUxNC11NZY5MinwJM0cECUyKZY1EyVYMTgtdzV/c/9/33v/f/9//3+/d/9//3//f/9//3//f/9//3//f/9//3//f/9//n/+f957/n/+f/9//n/+f/5//3/+f/9//3//f/9//3/+f/5//n/+f917/3//f/9//39/cxdGECXPHFItzhyLFNU9Hmefd/9//3//f/9/33v/f/9/3nv/f/9//3//f/9//3//f/9//3//f/9//3//f/9//3//f/9//3//f/9//3//f/9//3//f/9//3//f/9//3//f/9//3//f/9//3/+f/9//3//f/9/X2/uIHQ1MSmUNd9/v3vff/9/33v/f/9//3//f/9//3//f/9//3//f/9//3//f/9//3//f/9//3++e/9//3/ee/9//39fbzApVC0UKdAcH2f/f/97/3//f/9//3/+f957/3//f/9//3//f/9//3//f/9//3//f59zqRSrGGsQjBS/e/9//3//f/9//3//f/9/33/ff/9/v3//ZjpO+EW1OZM1cjGTNXIxUi1TLVUxVi0XKU8QziB4Ul5rv3u/d99/33v/f/9//3//f/9//3//f/9//3/ff/9//3//f/9//3//f/9//3//f/9//3//f/9//3//f/9//3//f/9//3/+f/5//X/+f/9//3//f997v3fff/9/F0aMGM0cUjFzMYsUkzX9Yv9/v3v/f/9//3//f/9/3nv/f/9//3//f/9//3//f/9//3//f/9//3//f/9//3//f/9//3//f/9//3//f/9//3//f/9//3//f/9//3//f/9//3//f/5//X//f/9//3//f5pWECkyKVMte1K/e797/3//f/5//3//f/9//3//f/9//3//f/9//3//f/9//3//f/9//3/+f/9//3//f997/3//f/9//3+fd+8gdjU0KRElX2//f99733v/f/9//3//f/9//3//f/9//3//f/9//3//f/9/vnfxPakUixQJBNAczxxaTv9//3v/e713vHP/f/9//3+/e/9//3//f99/33ufd997O2fZWlZK9EFyLfAgEylVLTItUS3uIC8p7SBQLbM5/WK/e99/33//f99//3//f/9//3//f/9/33u+d/9//3//f/9//3//f/9//3//f/9//3//f/9//3//f/9//3/+f/5//n/+f917/3//f/9//3//f99/f3PTPWkQECkxKRAlczHOHF9v/3+/d79733++d/9//3//f/9//3//f/9//3//f/9//3//f/9//3//f/9//3//f/9//3//f/9//3//f/9//3//f/9//3//f/9//3//f/9//3/+f/1//3/fe/9//38XRhIpVDHQIH9z33//f957/X/+f/9//3//f/9//3//f/9//3//f/9//3//f/9//3//f/9//3/+f/9/33/ff/9//3//f/9//38/a60YlTUzKRIlP2v/f/9//3//f/9//3//f/9//3//f/9//3//f/9//3//f/9/+VpoEO4c0BxOELAY8SDVPZ9z/3//f/9/3Xv/f917/3//f/9/33//f/9//3//f/9//3//f/9/f2+VNbAYEyUzLTIpUzFTLVItECUwKRAlDyUwKbQ9N0q7Wj9r33//f99//3//f/9//3//f/9//3//f/9//3//f/9//3//f/9//3//f/9//3//f/9//3//f/9//3//f/9//3/+f/9//3//f/9//39fb/ZF7yDxJNAgtzlsFDEpX2//f/9//3//f/9//3//f/9//3//f/9//3//f/9//3//f/9//3//f/9//3//f/9//3//f/9//3//f/9//3//f/9//3//f/9//3//f/9//X/+f/9//3/fe/9/+EXxIDQp0Byfe/9//3/de/x/+3/+f/9//3//f/9//3//f/9//3//f/9//3//f/9//3//f/9//n/+f/9//3//f997/3//f997/3/aWqsYlTEVJVUtXmv/f/9/vnv/f/9/3nv/f/9//3//f/9//3//f/9//3//f35vUClsELIcsxz0JDUpjhSSNTxn/3u9d/9/vHP/f/5//3/+f/9//3//f957/3//f/9/33v/f997v1rzIFYt0iC4Pd9ifVK3OTMpdTUyKTItUy0xKRAlzhzuIBApcjEVRrlaPWu/d99//3//f99/33//f/9//3//f/9//3//f/5//n/+f/9//3//f/9//3/ff/9/33//f/9//3/9f/1//n//f753/3+/e71aMymwHNEgEynPHBAlWE7ff/9/33v/f/9//3//f/9//3//f/9//3//f/9//3//f/9//3//f/9//3//f/9//3//f/9//3//f/9//3//f/9//3//f/9//3//f/5//n//f/9//3//f71a8CBVMW0UOkq/e/9//3/8f/x//n//f/9//3//f/9//3//f/9//3//f/9//3//f/9//n//f/9/3X/+f/9//n//f/9//3//f/9/33u6Vu8gVjHzIHExnnP/f997/3//f957/3//f/9//3/+f/9//3//f/9//3//fz9rrxg2KRcp9ST0IBIlzRjsHPte/3//f/9//3/+f/5//3//f/9//3//f/9/3nv/f/9/33v/f793dTU1LVcxFSnfYn93/3+fd/9/X2+8WptWWE60OVAtDiVQLXIxkjVQLe0gihTtINM93F5fb99733vff/9//3//f/9//3//f/9//3//f/9//3//f/9//3//f/9//3//f/9//3/+f/9//3//f/9/v3v/f39zGUbxIBIlVDHwJKwYkzVfb/9//3//f/9//3//f/9//3//f/9//3//f/9//3//f/9//3//f/9//3//f/9//3//f/9//3//f/9//3//f/9//3//f/9//3//f/9//3//f99//38+a84cEimWORElf3P/f997/X/8e/5//3/ee/9//3//f/9//3//f/9//3//f/9//3/+f/9//3//f/9//3//f/9//3//f/9//3//f/9/33tZThAldDERJbQ533v/f713/3//f/9//3//f/5//3/+f/9//3//f/5/3Xf/f9c90hwWKdMc+0GvGPAgMSnOGN5ev3f/e/9//n/+f/1//3//f/9/33v/f/9//3//f/9/33v/f9xezyA3LdQgtz1/c/9//3//f/9//3//f/9/3399b/leNUrUPVAtECmUNREpESkyKTMpEiXwHM8YlTW2OVlKf29ea59z/3//f/9//3/fe997/3v/f/9//3//f/973nf/f/9//3/de/9//3//f99//3//f99/f3NRLYsUMi3wJNEgFClfc/9/v3v/f/9/nnP/f/9//3//f/9//3//f/9//3//f/9//3//f/9//3//f/9//3//f/9//3//f/9//3//f/9//3//f/9//3//f/9//3//f/9/n3fUPbY5EinQIN9eX2//f/9//n/ee/9//3//f/9//3//f/9//3//f/9//3//f/9//3//f/9//3//f/9//3//f/9//3//f/9//3//f/9/v3t4Ug4ltjnPHBZG/3/fe/9//3//f/9//3//f/9//3//f/9//3/9f/5//39fbzQp0yBWLTUpH2PQHPAcUy3vHHtO/3/fe957/n//f997/3//f/9//3//f/5//3/+f/9//39cb5M19CRYMREpHGP/f/9//3//f/9//3//f/9//3//f/9/33+fd/xi/mabVlpOtjmWNRMleDH0IDYp0hyvGK4YrBgPIVItMSlRKVEtszlWSjxjv3ffe/9//3//f/9//3//f/9//3//f/9//3//f/9//3+/e/9//382SqwY8SRWMfUosRx6Uv9//3/fe/9//3//f/9//3//f/9//3//f/9//3//f/9//3//f/9//3//f/9//3//f/9//3//f/9//3//f/9//3//f/9//3//f/9//n//f99/HmeNGFQtuD1MEP5i33//f957/3//f9173Xv+f/9//3//f/9//3//f/9//3//f/9//3//f/9//n//f/5//n/+f/5//n/+f/9//3/fe/9/v3c2Su8gdDExLTdK/3//f593/3//f/9//3//f/9//3//f/9/3Xv/f/9//3+cUtAc8yTSHF1Of3PxIBAhUSnuHNU5/3v/f997/3//f/9//3//f/9//3//f/9//3/ff/9/vne6WrAYVzEzKQ8l/3/fe/9//3//f/9//3//f/9//3//f/9//3//f95//3/fe793X29+UvQgWC0WKdQg8yAUJbAYbRBNDJAUsBjRHLAYsBiPFI0UMimUNThKHmOfc/9733v/f793/3//f/9/3nvde/5//3/+f957/394Us4gsBizHNIgiRA7Z/9/v3v/f/9//n//f/9//3//f/9//3//f/9//3//f/9//3//f/9//3//f/9//3//f/9//3//f/9//3//f/9//3//f/9//3/+f/9//3//f99/H2fQHDQtEikyLZtW/3//f/9//3//f/5//n/ce/1//X/+f/5//3//f/9//3//f/9//3//f/9//n/+f/1//n/+f/9//n//f/9/vnf/f/9/v3eSNZQ1UzHQIP9m33//f/9//3//f/9//3//f/9//3//f/9/3nv/f997/3+1OW4U8yCxGH9z/3+TMe4cUCVRKTdGn3fff/9//3//f/9//3//f/9//3//f/9//3//f/9/n3O1OfIkVTHwJDhK/3//f/9//3//f/9//3//f/9//3/+f/5//n/+f/5//3//f99/G0ZxEPUk9CCQFLAYrxzyJPEgMykzKTQp8iDzIPMg0yCyGPQkEyUzKfAgzhwwKZlSv3f/f/9//3//f/9//3/9f9t323f/f997v3cfZ48Y1CDRIMscKyX/f/9//3//f/5//3//f/9//3//f/9//3//f/9//3//f/9//3//f/9//3//f/9//3//f/9//3//f/9//3//f/9//n//f/5//n/+f/9//3//f79/vlo0LfIkMynwJHIx33//f/9//3//f/1//X/8f/x//H/9f/1//3//f/9//3//f/9//3/+f/9//n/+f/5//n/+f/5//n//f/9//3//f/9/v3cPJRIpdjGwHD9r/3//f/9//3//f/9//3//f/5//3//f/9//3//f/9/f2/vIBMlsRzaPb97/3+SMewctDXuHHMxv3v/f797/3//f7x3/3//f/9//3//f/9//3//f/9/X2/PHFQtuD2OGB9n/3/fe957/3//f/9//3//f/9//3//f/9//n/+f/9/33t8UvMgNimQFG0QWEq/d/9/v3ufd793PmcWQg8ljBTQHBMlNi3zIPQg8yAUJfIg0ByvGPAg7hw3Sn9z/3//f/9//3//f/9/3nv/f/9/v3u4OXEUFClwMYUQOWf/f/9//3/de/9//n//f/9//3//f/9//3//f/9//3//f/9//3//f/9//3//f/9//3//f/9//3//f/9//3//f/9//3/+f/5//3/+f/9//3//f393fFISKXUxUy1zMe4gHme/e/9/33v/f/5//n/ae/x//H/9f/5//3//f/9//3//f/9//3//f/9//n//f/9//n//f/9/33v/f/9//3//f/9/v3vwIFUxFSmwHL9733v/f/5//3//f/9//3//f/5//3//f/9//n//f/9//V7wIHc1sBhbSv9/v3eZTmkMczESKdc9P2v/f/9//3//f/9//3//f/9//3//f/9//3//f/9/1T0RJVUtNCl1MX9z/3//f/9//3//f/9//3/+f957/3//f/5//n//f15vdDGyHFAQjxQ4Rt97/3//f/9//3//e/9//3//f997P2u9WjlKlTXxIK8Y0RxULVUtEymvGK0YrBTNHA4h0zm6Vp9z/3//f/9/v3ufczpKsBh4MRMlaBDxPb53/3//f/9//3/+f/9//3//f/9//3//f/9//3//f/9//3//f/9//3//f/9//3//f/9//3//f/9//3//f/9//3//f/9//n//f/5//n//f99/33//f99/v3/wIBAlUjHWPfAgOkpfc/9/33/ff9573Xv9f/1//H/9f/1//n/+f/9//3//f/9//3//f/9//3//f/9//3//f99733v/f/9//3/ee/9/f3OvHFUxMykQJZ93/3//f/9//3//f/9//n//f99//3/+f/x7/n/ee/9/9kHwIHUxESV7Uv9/33s2Ri8lVDGOGJQ5n3Pff/9//3//f/9//3//f/9//3//f/9//3+/d593ECVULTUtMym1Od9//3//f/9//3//f/9//n//f/9//3/8f/1//387Z2wQshiyGPIgu1bfe9x3/3//f/9//3//f997/3//f/9//3//f/9//39fa3hOcS3uIK0YzhwRJfEc0BzxHK8YjhCvGDIlnVZ/b75a8SCwGFYtcBCxHMwcn3P/f/9/33v/f/9//3//f/9//3//f/9//3//f/9//3//f/9//3//f/9//3//f/9//3//f/9//3//f/9//3//f/9//3//f/9//3//f/5//3/fe/9/33//f797f3PUPcwcUjF1MbAc8SRbTr97/3//f/9//3//f/9//n/+f/5//n//f/9//3//f/9//3//f/9//3//f/9//3//f/9//3//f/9//3+dc/9/mlbwIFQxECX1Qf9//3//f/9//3//f/9//3//f/9/3Hf9f/5//3//f997USkRJfEgMimfc/9/v3fTOc4cUzExKbM5n3f/f997/3//f/9//3//f/9//3//f/9//3/fe/1iUi12NdAcdDF6Uv9//3//f/9//3//f/9//3//f/9//n/7f/9/fW+NFPQk9SCwGPxe/3/+f/5//n//f/9//3v/f/9//3/+e/5//3/+f/9//3//f/9//3//f793GUITJbEYFCU2KZIUcBCyGBQlsBjyIFUp0hzSHLEYVC2/e99/33/fe99//3/fe/9//3//f/9//3//f/9//3//f/9//3//f/9//3//f/9//3//f/9//3//f/9//3//f/9//3//f/9//3//f/9//n/+f/5//3//f/9//3//f/9//38cY/VB8CB1NRMpMinPILU5n3f/f797/3/fe/9/vXf/f/5//n//f/9//3//f/9//3//f/9//3//f/9//3//f/9//3//f/1//n//f797mlZzNfAkMSlYTr97/3/+f/9//3//f/9/33//f/5//n/+f/9//3//f593DyFULRIlMSXfe9973384Su8glDXNHA4l33//f9973nv/f/1/3Xv/f/9/33v/f/9//3/fezdKECVUMTMp8CC8Wv9/3nf/f/1//Xv/f99/33//f/1/+3v+f11rSwwVJdQc0Ry6Vv9//n/+f957/3//f/9//3//f/9//3/+f/5//3//f/9//3/ff/9/33/ff797338fZ9xB9iQWJfUgsxiyGJAQbxDRGNEYsBiwFPIgtjl/c99/v3vff/9/33//f/9//3//f/9//3//f/5//3//f/9//3//f/9//3//f/9//3//f/9//3//f/9//3//f/9//3//f/9//3//f/9//n//f/5//3//f/9/33v/f/9//3+/d5tWlDWuGFMxlTnwIDItECV6Ur97/3//f/9//3++d/9//3//f/9//3//f/9//3//f/9//n/+f/5//3//f/9//n/+f9x7/n//f7939EExKVMxzhx5Ur93/3//f/9/v3v/f/9//3//f/9//3/+f/5//3//f9teESXxIBElUSn/f/9/33v2Qc4gUjFyMbQ9n3f/f/9//n/+f/5/3Hv+f/9//3//e/9/33vfezdK7yC4OTQtESVfa/9//Xv9f/5//nv/f/9/v3v+f/1//3+/d1Qt0hz0IPIccC2ec/9//3+/d/9//3//f/9//3//f997/3//f/9//3//f/9/v3sfZ5tWGEZULRQl8yTzIDYpVi0UJY8U8SCuFG0QbBDPHPEgEiXQHPEk8CAQJXIxF0aaVp9z/3//f/9//3//f/9//n//f/5//3//f/9//3//f/9//3//f/9//3//f/9//3//f/9//3//f/9//3//f/9//3//f/9//n/+f/1//3/+f/9//n//f/9//3+fc/9//GLUPTApczGVOREl0CDPIDEpUi3UPR5n/3//f997/3//f/9//3//f/9//3/+f/9//n/+f/5//n/+f/5//X/9f/x7/n//f59z90XPIJU1ShB3Tr97/3//f/9/33//f/9//3//f/9//3/+f/9/33v/fx9nrxgSJTAlkTHfe/9/33/2Qe8kECWtGFExv3v/f5xz23f+f/1//3//f/9//3//f/9//39/b9U9bhTzJPEgkzU7Z/9/3Xv+f/9//3//f99//3//f/9//3+eVtMc9CAUJe8geE7/f/9//3//f/9//3//f/9//3//f99/v3sfZ51Wtz0zKdAg8iQzKXUxdDEzKfAgEiVTLbQ19kF4Thxj33v/f/xeszkxKRElEiWuGDIprhytHDAp7CCIEG4t33//f/9//3/+f/9//n/+f/9//3//f/9//3//f/9//3//f/9//3//f/9//3//f/9//3//f/9//3//f/9//3//f/9//n//f/5//n/+f/9//n/+f/57/3//f997/3+/d/VBUS1TMZY5dDF1NREl8CAIBBAl3F7ff997/3//f/9//3//f957/3//f/9//3//f/5//n/+e/9//3//f9x3/3//f39ztz0SKbY5zSD7Xv9//3//f/9//3//f/9//3//f/9//3/+f957/3+/ez9rzxwxJQ4l0z3/f99//39bUjItMi0xKQ4l33v/f/9//3//f/9/33//f99733v/f793/3+fd5Y1FCl2Nc8ckTW/d/9/33v/f997/3+/e/9//3/fe/9/n3eZObIY0xwzKVItf29fb/9/v3u/e793X2+aVrQ58CTQINIgFCkUKVYxVTF1NTMt8CSuHFIt9j3+Yp9333+/d997/3//f/9//3+/d/9//3+fd5xWlDnOIO4gMCkwKQ4lLikMJf9//3//f/9//3//f/9//n//f/9//3//f/9//3//f/9//3//f/9//3//f/9//3//f/9//3//f/9//3//f/9//3//f/9//n/+f/1//n/+f/9//3//f913/3/ee957/3//f/9/v3fVPVItzxyuGBIpjhSOGFMx7SANJXExeFIcY39z33//f99733/fe/9//3//f/9//3/ff/9/33/ff997/3/ff99/NC00LVQt8CD+Yv9//3/fe/9//3//f/9//3//f/9//3//f553/3/ffx9njBhyLc0cWU5/c99/3386ShElESXOHFAtX2//f797v3f/f/9//3//f/9/33v/f997339/cxMp8ySYOVMtWU7ff/9//3//f/9//3//f/9/33v/f99/H2c2KfYk1CDTHNIcdzEVKfQkVDF0MVQxdTF2NXc1dzV3NTQtMykRKXIx9UG6Wn9z/3+/e/9//3//f/9//3//f/5//X/+f/5//n/fe/9//3//f997339/cz1nVkrrIC0pXW/ff/9//3//f/9//3//f/9//3//f/9//3//f/9//3//f/9//3//f/9//3//f/9//3//f/9//3//f/9//3//f/9//3//f/9//3//f/5//3/+f/9//3//f/9//3//f/9/33vff/9//39/c19vm1ZzMY0UrxxtFHQxMikyLVMtMi3wIBAlMSm1OdU9F0p5Uh1nf3Pff/9//3/ff/9//3//f593v3v/f593NS0VKTUt8CB/c/9//3//f/9//3/ff/9//3//f/9//3//f/9//3/fe91ebBARJc4gm1afe99/338ZSs8ctjkyKfdBn3f/f/9/33v/f997/3+/d/9//3+/e/9//3//ZhQp0yAVKdIgXE7ff797/3//f99/n3cbY7paN0Y6SvpBmTWzGNUgtBjVIDctFik2Lbg5MynPHK8cMy23PTpKWk4fa19vv3v/f/9//3//f/9//3//f/9//3//f/9//3/ce/5//X/+f/5//3//f/9//3//f59z/3//f/9/v3v/f/9//3//f/9//3//f/9//3//f/9//3//f/9//3//f/9//3//f/9//3//f/9//3//f/9//3//f/5//3//f/9//3//f/9//3//f/9//3//f/9//3//f/9//3//f957/3//f/9//n//f/9//3+/d/9/n3e1PWsQVTGRGPUkFy03LRYtNy02LTYtVjFWMRQpEykSJRIl0CDQIBEpUi2UNVhO3F4/az5rP2tfb79e9yhYMVYxziBca957/3//f99//3//f/9//3//f/9//3/ee/9/33u/e79emDkSKc4gelK/e99/n3sZRtEgFCmxHNhBv3v/f/9/33v/f/9/33v/f593n3e/ex9nv3+/XjgtWjH2JJIYtzmSNZEx7yTwJBEp8SRTLTMpVC12MVYt9STTHHAQFCXSHPIgdDVSLThOP2u/e797v3v/f/9//3//f/9//3//f/9//3//f/1//n/+f/9//3//f/9//3/ff/9//3//f/5//3/+f/9/3nv/f/9/3nv/f/9//3/ff/9//3//f/9//3//f/9//3//f/9//3//f/9//3//f/9//3//f/9//3//f/9//3//f/9//3//f/9//3//f/9//3//f/9//3//f/9/3nv/f/9//3//f/9//3//f/9//n/+f/5//n//f/9//3//f/9/339YTo0YLgzWJJo5mjm6PdtB2kFWMVYxVTFWMVUxdjVVMVUxMy23OXQxUy0yLXIxUS1xMXIxlznTIDkx9iSyHBIpqhipFIoUixTtIFAt1EEXRjlOOEpYTndOTi2QMXlSGUafVrtBdzUSJa4Y10HXPZU532J3MfUk9STUIFUt+EFxMcoc6hzJHKkYaBCsGO8k7yBTMRIpFCnUIPgoGCnVIBQllDEwKXU18ih1NTMpdDVSLTEpzhxSKVxOFCXzJPMgMykxKfdF/3/ff/9//3//f/9//n/9e/9//n/+f/5//3//f/9//3/+f/1//3//f/9//3//f/9//3//f/9//n/+f/5//n/+f/9//n//f/9//3//f/9/33v/f/9//3//f/9//3//f/9//3//f/9//3//f/9//3//f/9//3//f/9//3//f/9//3//f/9//3//f/9//3//f/9//3//f/9//3//f/9//3//f/9//3//f/9//3//f/9//3//f/9//3//f/9//3//f/9/fXO7Wm4U9CTRHJQ1n3fff99/n3cdZ5933F45ThdGkzUPJTEpMikSKRIlMikyKTItMSkSKVUxdzVYNRctkhiRGNMgFSlXMRUpeDk1LRUtmDnSIHYxNS01LTQtVjE2LTctOC05LRgp1CDzIFQt8SASJXcxOC22ILUctRyzHBQllzUyKZU5Ui0wKZQ1lTl0MXQxEiWWNRMlFCWxGLMcFiXUINQcmDUZRllS3V4dY31v33t7b/9/v3f/f5932UGQGNEgMSnuIPZF33//f/9/33v/f917/3/+f/9//3//f/9//3//f/9//3//f/9//3//f/9//3//f/9//3//f/9//n/+f/5//3//f/9//3//f/9//3//f/9//3//f/9//3//f/9//3//f/9//3//f/9//3//f/9//3//f/9//3//f/9//3//f/9//3//f/9//3//f/9//3//f/9//3//f/9//3//f/9//3//f/9//3//f/9//3//f/9//3//f/9//3//f/9//3//f/9/v3edWtAgECmrGE4tn3Pfe997/3+/e793/3//f/9//3//f393P28fa95ivV57VlpSGUrXPVQtlzmYORUp0yD2KLQgOC1YMVcx9CQUKVUx8iSXOVYxVjFWMTYtNi0VKTUtFSmZOdMc0yCwGNIcdzFXLfUkFym0GNUctBwWJdMgmTm4OZU5F0ZzNdY9Okr4RXxS+EHeWt5e/2L5QdIc0xxYLfUkfFLff/9//3//f7t3/X/9f/9/v3f/f797OkrPIBAllDXwIPdF33//f997/3//f/17/Xv+f/9//3//f/9//3//f/9//3//f/9//3//f/9//3//f/9//3//f/9//n//f/9//3//f/9//3//f/9//3//f/9//3//f/9//3//f/9//3//f/9//3//f/9//3//f/9//3//f/9//3//f/9//3//f/9//3//f/9//3//f/9//3//f/9//3//f/9//3//f/9//3//f/9//3//f/9//3//f/9//3//f/9//3//f/9//3//f/9/v3v9YqsYMCkwKTApX2//f99//3//f/9/vnf/f/9/33//f/9/33//f/9//3/ff99//3//f99//39fb7Y5jhhVMTMtv16/e99/3389a797PWufc593f3N/c19vX29fa19v/V6fd/lBNSlXLfQg2j2/e39z/3/zIFctVy30IH9S/39/c99/33+/e/9//3/fe/9//3/fe/9/n3MXQlMpNClVLfIk/2bff997/3/+f9x7/3//f/9//3//f99/WlLxJNEgdzWPGDItn3f/f7x3/n/8e/5//3//f/9//3//f/9//3//f/9//3//f/9//3//f/9//3//f/9//3//f/9//3//f/9//3//f/9//3//f/9//3//f/9//3//f/9//3//f/9//3//f/9//3//f/9//3//f/9//3//f/9//3//f/9//3//f/9//3//f/9//3//f/9//3//f/9//3//f/9//3//f/9//3//f/9//3//f/9//3//f/9//3//f/9//3//f/9//3//f997/39/cw4lECXOIEoM3F7/f/9/33/ee/9//3//f/9//3//f/9//3//f/9//3//f/9//3+/d797/39fb7Q5MCkxKVEtv3v/f/9//3//f/9//3//f/9//3//f/9//3//f/9/v3f/fztKkBjSIFQt1j3/f39v33uOFPIgVi3RHD9r/3//f/9/33//f/9/vnf/f/9//3//f/9//39YSjAlUy0UKZAYm1bff/9//3//f/5//3/ee/9//3/ff99/32KwHPQoFCkzLawY2lr/f957/3//f/5//3//f/9//3//f/9//3//f/9//3//f/9//3//f/9//3//f/9//3//f/9//3//f/9//3//f/9//3//f/9//3//f/9//3//f/9//3//f/9//3//f/9//3//f/9//3//f/9//3//f/9//3//f/9//3//f/9//3//f/9//3//f/9//3//f/9//3//f/9//3//f/9//3//f/9//3//f/9//3//f/9//3//f/9//3//f/9//3//f/9/v3f/f4wYrhjwJO8g1D2/d/9//3/+f/5//n//f/5//3/+f/9//n/+f/1//n//f/9//3//f793/39ea+wgUi0PJQ0hv3vfe/9//n//f/5//3//f/9//3//f/9//3//f/9//3//f5tSECUxKe4gN0r/f/9/X2/vIPAgVC0RJT5r/3+/d99//3/fe/9//3/9e/5//n//f/9/n3MVQjEpdzUUKfAg/GL/f793/3//f/5//3/9f9x3/3//f393X29UMfEk0CASKREllDn/f/9/3nv9e/x7/X/+f/9//3//f/9//3//f/9//3//f/9//3//f/9//3//f/9//3//f/9//3//f/9//3//f/9//3//f/9//3//f/9//3//f/9//3//f/9//3//f/9//3//f/9//3//f/9//3//f/9//3//f/9//3//f/9//3//f/9//3//f/9//3//f/9//3//f/9//3//f/9//3//f/9//3//f/9//3//f/9//3//f/9//3//f/9//3+cc/9/33//f5M1ESkxKc0cV0rfe/9//3/9e/9//X/+f/5//n/+f/5//X/+f/5/3Hvde/9//3+/d/9//3/8YjEpUy3NHBVG/3//f/9/vXf/f/9//3//f/9//3//f/9//3//f/9/v3f/f7lW7Bz1PVApWE6/d/9//WKsGFMt7yCSNfti/3//f/9//3//f/5//n/9f/5//n//e/9/v3c4SvIkdzUSKTEpvFrff/9//3//f7t3/n/+f95733v/f/9/X2/2QTIp0BxWMdEgEimfd/9//3/+f/1//n//f/9//3//f/9//3//f/9//3//f/9//3//f/9//3//f/9//3//f/9//3//f/9//3//f/9//3//f/9//3//f/9//3//f/9//3//f/9//3//f/9//3//f/9//3//f/9//3//f/9//3//f/9//3//f/9//3//f/9//3//f/9//3//f/9//3//f/9//3//f/9//3//f/9//3//f/9//3//f/9//3//f/9//3//f957/3++e/9//3//f3AxMC1RLYwUDiU+a/9//3/+f/5//n//f/5//n/+f/5//X/+f/9//3+9d/9//3//f593/39bUvEg+UVsEFlO/3+/d/9//3//f/9//3//f/9//3//f/9//3/+e/17/n//fzxnzBzuHFEtN0qfd/9/3V6MFFMtzRySNb93/3/ff/9/33v/f/5/3Hf9e/9/33v/f/9/v3sYRtAgmDk1LdEgH2v/f7533Xv+f/1//n//f/9/33vfe997/3+aVhIpshxYMXg18iQfZ797/3//f/17/3//f/9//3//f/9//3//f/9//3//f/9//3//f/9//3//f/9//3//f/9//3//f/9//3//f/9//3//f/9//3//f/9//3//f/9//3//f/9//3//f/9//3//f/9//3//f/9//3//f/9//3//f/9//3//f/9//3//f/9//3//f/9//3//f/9//3//f/9//3//f/9//3//f/9//3//f/9//3//f/9//3//f/9//3//f997/3+9d/9//3//f3hSrRxTLfAkUS0dZ/9//3//f/9//3//f/9//3//f/9//3/+f/9//3//f/9//3//f/9/33+2Pc8cljkyLf9m/3+/e/9//3//f/5//3//f/9//3//f793/3/+f/5//3/fexxncTFzMTEp9j3ff/9/e1KtGFItzhyUNZ9z/3+/d/9//3//f/5//n/+e/9//3+/d/9//39ZTrAcNS14NdIgOEr/f/9//n//f/9//3//f/9//n//f957/39fb1Ux0yQVKVYxEylaUr93/3//f/9//3/+f/9//3//f/9//3//f/9//3//f/9//3//f/9//3//f/9//3//f/9//3//f/9//3//f/9//3//f/9//3//f/9//3//f/9//3//f/9//3//f/9//3//f/9//3//f/9//3//f/9//3//f/9//3//f/9//3//f/9//3//f/9//3//f/9//3//f/9//3//f/9//3//f/9//3//f/9//3//f/9//3//f/9//3//f/9//3/+f/9//3//f7tarRxzMTIprRweZ/9/n3f/f/9//3//f/9//3//f/9//3//f/9//3//f/9//3//f593/39zNREpESVTMT9r/3//f/5//H/8f/1//3//f/9//3//f/9//3//f/9//3//fz1nDiUyKXUxdTF/c99/F0bOHPAgMSm1Ob9733v/f/9//3/+e/57/3//f99/33//f797/386TvMkmTlYNfEkeVL/f99/vnf/f/5//3/9f/5//3+/e997/39/c/ZB8CQTKRUp9CRVMX93/3//f/1//X/+f/9//3//f/5//n//f/9//3//f/9//3//f/9//3//f/9//3//f/9//3//f/9//3//f/9//3//f/9//3//f/9//3//f/9//3//f/9//3//f/9//3//f/9//3//f/9//3//f/9//3//f/9//3//f/9//3//f/9//3//f/9//3//f/9//3//f/9//3//f/9//3//f/9//3//f/9//3//f/9//3//f/9//3//f/9//3//f/9//3//fx1nahBSLVMtrhi+Xv9//3//f/9/33v/f/9//3/+f/9//3//f/9//3//f/9//3//f593v3sQKTIpESVSMd9//3/8e/t//H/9f/5//3//f/9//3//f/9//3//f/9//3//f19vUzFULXY1+UU/a99/tjmuGDMp8CAYRt97/3//e/9//3//f/9//3//f/9//3/ff/9//39bTtIg0yBWMfAgF0b/f/9//3/+f/5/23v+f997/3//f/9//3/fe7pWESk0LVcxFinSIP9in3P/f/1//3//f9573Xv/f/9//n//f/9//n//f/9//3//f/9//3//f/9//3//f/9//3//f/9//3//f/9//3//f/9//3//f/9//3//f/9//3//f/9//3//f/9//3//f/9//3//f/9//3//f/9//3//f/9//3//f/9//3//f/9//3//f/9//3//f/9//3//f/9//3//f/9//3//f/9//3//f/9//3//f/9//3//f/9//3//f/9//3//f/9/33v/f593LykyLRMp0iBdUv9/33v/f/9//3//f/5//X/+f/5//n/+f/5//3//f/9//3//f/9/HmfwJFMt7iAVRt97/3/8f/x//X//f99//3//f/9//3//f/9//3//f/9//3//f19vUS1zMTIpdDF/c39zlDHOHBAhDyX8Xv9//3//e/9//n/9f/5//3//f/9//3+/e99//3/eXjQt0iCYOfEke1bff997/n/+f/5//3/ff/9//3/+f/5//3++d9peMCnQIDQtVTEyLbta33v/f/9//3//f/9//n//f/9//3/+f/9//n//f/9//3//f/9//3//f/9//3//f/9//3//f/9//3//f/9//3//f/9//3//f/9//3//f/9//3//f/9//3//f/9//3//f/9//3//f/9//3//f/9//3//f/9//3//f/9//3//f/9//3//f/9//3//f/9//3//f/9//3//f/9//3//f/9//3//f/9//3//f/9//3//f/9//3//f/9//3//f/9/33v/f797DyUSJRQp0SD0Qb97/398b/9//3/9f/5//n/9f/5//X/+f/5//n/+f/9//3//f99/vFrvJJM17SCYVv9//3+7c/9//3//f/9//3//f/9//3//f/9//3//f/9/33vff99/UC3vIHU1Eilfb39v7yAxKRAlzBg+Z793/3/+e/1//n/+f/1//n//f/9//3//f99//3+9WhMp0yB3NRIpszn/f/9//3/ee/9//3//f/9//3/+f917/3//f7979UHOHDIpECXvJFItv3v/f/9//3/fe/9//3//f917/3/+f/9//3//f/9//3//f/9//3//f/9//3//f/9//3//f/9//3//f/9//3//f/9//3//f/9//3//f/9//3//f/9//3//f/9//3//f/9//3//f/9//3//f/9//3//f/9//3//f/9//3//f/9//3//f/9//3//f/9//3//f/9//3//f/9//3//f/9//3//f/9//3//f/5//3//f/9//3//f/9//3//f/9/vXf/f99/ECnxJDIp7iA2Sp93/3//f997/n//f/5//n/9f/5//X/+f/5//3/+f/9/33v/f99/1T2tHHM1MCn9Yt9/33/ff/9//3//f/9//3/+f/9//3//f/9//3//f/9//3/ee997sjnwJBIl7xzeWt5azhgxJVItDyW/d/9//3//f/9//n/9f/1//3//f/9//3/ee997/3+9WtEg8yRULXMxsjW/e/9//3/fe/9//3//f/9//3//f/9/3nu9d997fnNwMTApMi0SJfEkOErff/9/33v/f/9/fG//f/9//3//f/9//3//f/9//3//f/9//3//f/9//3//f/9//3//f/9//3//f/9//3//f/9//3//f/9//3//f/9//3//f/9//3//f/9//3//f/9//3//f/9//3//f/9//3//f/9//3//f/9//3//f/9//3//f/9//3//f/9//3//f/9//3//f/9//3//f/9//3//f/9//3//f/9//3//f/9//3//f/9//3/de/9//3+/e99/N0ovKVEtzBw3Sr9733//f/9/vnf/f/9//3/+f/9//n//f/9//n//f/9//3//f39zkzUxKfAgVDE/a/9/33/ff/9//Hv/f/9//3/+f/9//3//f/9//3++d/9//3++d793FkaUNZQxECE/a1xO8SAyKfAgDyVfb99//3//f/9//3//f/5//3++d/9//3//f/9//38fZ1MtljkRKc8glDU/a99//3//f/9//3//f/9//3//f917/3/de/9/nnM2SlItVDESKTEpUS0/a/9/f3Pff/9/33v/f/9//3//f/9//3//f/9//3//f/9//3//f/9//3//f/9//3//f/9//3//f/9//3//f/9//3//f/9//3//f/9//3//f/9//3//f/9//3//f/9//3//f/9//3//f/9//3//f/9//3//f/9//3//f/9//3//f/9//3//f/9//3//f/9//3//f/9//3//f/9//3//f/9//3//f/9//3/+f/9//n//f/9//3//f55z/3//f51zuFrNHFQxzxzOIJtW/3//f99//3//f/9//3//f/9//3//f/9//n/+f/5//n//f797cjESJfMk2kFfb997/3/8f/t//n//f/5//n/9f/5//X/+f7x3/3/ff997/3+/e997l1IQJZY1LAjaPV9ONSk1KfEg1j39Yr97/3//f/9//3//f/9//3//f/9/3nv/f/9//39fb3MxEykUKVUt8SB7Ur93/3/+f/5//3//f99733v/f753/3+dc/9//38eZ1EtMSnPIDItECXUPT9r33+/d/9//3//f/9//3//f/9//3//f/9//3//f/9//3//f/9//3//f/9//3//f/9//3//f/9//3//f/9//3//f/9//3//f/9//3//f/9//3//f/9//3//f/9//3//f/9//3//f/9//3//f/9//3//f/9//3//f/9//3//f/9//3//f/9//3//f/9//3//f/9//3//f/9//3//f/9//3//f/9//3/+f/9//3//f/9//3//f/9//3//f/9/f3NSLTEpdDHPILU9v3v/f/9//3//f/9//3//f/9//3//f917/n/9f/x7/3//f99/MilWMfMktjnfe/9/unf8f/5//n//f/5//n/9f/1//X//f/9//3//f/9//3//f/9/n3cQIbc5dzEWJX9Wsxg2LbAYtjk/a/9//3//f/9//3//f/9//3//f/9//n/9f/9//3+fd1xS9CQ2LRQpVC2TOf9//3//f/9//3//f/9//3//f/9//3//f/9/v3v/fz5rtT3vIFItcjEOJfVBv3v/f/9//3//f/9//3//f/9//3//f/9//3//f/9//3//f/9//3//f/9//3//f/9//3//f/9//3//f/9//3//f/9//3//f/9//3//f/9//3//f/9//3//f/9//3//f/9//3//f/9//3//f/9//3//f/9//3//f/9//3//f/9//3//f/9//3//f/9//3//f/9//3//f/9//3//f/9//3//f/9//3//f/9//3//f/9//3//f/9//3//f/9/fnNPLe4glTXQHBIpv3+/f/9/33//f/9//n/+f/5//3//f/9//3/+f/9//3//f/9izxwzLRElFkb/f997/3/9e/5//n//f/9//3//f/9//3//f/9//3//f/9//n//f/9/PGfUOTMpFilaNVoxOS3UIBMpcjFea/9/3nv+f/9//3//f/9//3//f/5//X//f/9//3/ff3tSEilWMVYxEykPJT5r33/ff/9//3+dd/9//3//f/9//3//f99/33v/f/9/u1oPJVEtMSkxKRApOUrff99/33//f957/3/+f/9//3//f/9//3//f/9//3//f/9//3//f/9//3//f/9//3//f/9//3//f/9//3//f/9//3//f997/3//f/9/3nv/f/9//3//f/9//3//f/9//3//f/9//3//f/9//3//f/9//3//f/9//3//f/9//3//f/9//3//f/9//3//f/9//3//f/9//3//f/9//3//f/9//3//f/9//3//f/9//3//f/9//3/ee/9//3+zOYwUEiVUMRIpf3O/e/9/33vee/5//n/+f/9//3//f/9//3//f/9//3/ff1lOESkxKQ8l217/f/9//3/+f/9//3//f/9//3//f/9//3//f/9//3//f/9//n/9e/9/v3f2QRMlOC18ORgpODF3MWwQUCl/c/9//3//f/9//3//f/9//n/9f/5//n/ee/9/33/ff95iEiU0LVUxMikxKT9r/3//f997/3+9d/9//3//f/9//3//f/9/33ufd/9/f3PUPRApMil0MRElMi3ff797v3v/f997/n/de753/3//f/9//3//f/9//3//f/9//3//f/9//3//f/9//3//f/9//3//f/5//3//f/9//3//f/9//3//f/9//3//f/9//3//f/9//3//f/9//3//f/9//3//f/9//3//f/9//3//f/9//3//f/9//3//f/9//3//f/9//3//f/9//3//f/9//3//f/9//3//f/9//3//f/9//3//f/9//3//f/9//3//f99//3+ZVjApUi3vJEoMf3O/e793/3/+f5pz/n//f/9//n/+f/5//3//f/9//39/dxhG7yAPJVEtX2//f/9//3/+f/9//3//f/9//3//f/9//3//f/9//3/+f/9//3//f/9/v3t7UjQt9CSaOTct9CR3NfEkszmfc59z/3//f/9//3//f917/3/+f/9//3//f/9/33//f/5izhxTLVUxEiUxKT9r33v/f5xz/3//f/9//3//f/9//3//f/5//3+/d/9//38eZw8lzhxTMRAlziBRMd9//3/fe/9//3/+f/5//n//f/9//3//f/9//3//f/9//3//f/9//3//f/9//3//f/9//n/+f/5//3/+f/9//3//f/9//3//f/9//3//f/9//3//f/9//3//f/9//3//f/9//3//f/9//3//f/9//3//f/9//3//f/9//3//f/9//3//f/9//3//f/9//3//f/9//3//f/9//3//f/9//3//f/9//3//f/9//3//f/9//3//f593/3/7YooUUC2TNUoQWU7/f/9//3//f/57/3//f/9//n/+f/5//3//f/9//39/cxApczEQJdZBn3f/f997/3//f/9//3//f/9//3//f/9//3//f/9//3//f/9//3//f/9/v3vdXtc9FCl4NXk1FSkUKfAglDX/f/9//3/+f/9//3//f/9//3//f/9/vnv/f/9//3/ff39zMCkTKZg5djXOHNtev3v/f/9//3//f/9//3/+f/5//3//f/9//3//f99//3+/e7xe7yBzMTEpMS0wKdU9n3f/f99//3/8e/1//3//f/9//3//f/9//3//f/9//3//f/9//n//f/9//3/+f/5//n/+f/5//3//f/9//3/fe/9//3//f/9//3//f/9//3//f/9//3//f/9//3//f/9//3//f/9//3//f/9//3//f/9//3//f/9//3//f/9//3//f/9//3//f/9//3//f/9//3//f/9//3//f/9//3//f/9//3//f/9//3//f/9/33//f713v3t+cw0lMClSLa0YF0afd/9//3//f/9//3/+f/5//X/9f/5//3//f/9/v3t6Us8gUy3PHP5i/3//f/9//3//f/9//3//f/9//3//f/9//3//f/9//3/fe/9//3/fe/9//3/9YlMt8iBYMZMcFin0JLAcOkq/e/9//3/ee/9//3//f/9//3/ff/9/3nv/f/9//3//f39zdTUUKRQpljWMFLta/3/ff9573Xv9f/9//n/+f/5//3/+f/9//3//f79333+fd19vkzWtHO4gMSnNHLU5WlLfe997/3//f/9/vnv/f/9//3//f/9//3//f/9//3/+f/9//3//f/5//n/9f/5//n//f/9//3//f/9//3//f/9//3//f/9//3//f/9//3//f/9//3//f/9//3//f/9//3//f/9//3//f/9//3//f/9//3//f/9//3//f/9//3//f/9//3//f/9//3//f/9//3//f/9//3//f/9//3//f/9//3//f/9//3+/d/9//3//f/9/33+fc3Ex7iAxKc4ckzVfa99//3//f/9//3//f/5//X/+f/5//3/ff/9/v3uUNfAkEil0NZ93/3//f997/3//f/9//3//f/5//3//f/9//3//f/9//3//f/9//3//f/9/33s/a9c9kBiaOTct9SQUJY8Ue1L/f/9//3//f/9//3//f/9//3/ee/9//n/+e/9//n//f39zVTETKTQtljXvIHlSv3v/f/9//n/9f/9//3//f/9//3//f957/3/fe/9//3/ff99/HmdRLe8kUi0yKc8gzRzcXl9v/3//f/9//3//f/9//3/+f/9//n//f/9//3//f/9//3//f/5//n/+f/9//3//f753/3//f/9/fW//f/9//3//f/9//3//f/9//3//f/9//3//f/9//3//f/9//3//f/9//3//f/9//3//f/9//3//f/9//3//f/9//3//f/9//3//f/9//3//f/9//3//f/9//3//f/9//3//f/9//3//f/9//3//f/9//X/de/9/33u/e9Q9jBQxKRAlkjUeZ99/33//f/9//3/+f/5//X/+f/9/33v/f/9/H2cyLTMtzxw4Sr97/3/fe/9//3/+f/9//n//f/5//3//f/9//3//f997/3//f/5/3Xv/f/9//3/fe1tONCnzJNMg9CTTINAceFK/e/9/33//f/9/33v/f917/3/cd7x3/n/9f/5//3/ff99/1z3yJDUtVTHQIHpSf3P/f/9/3Hv+f/9/33v/f/9//3//f/9//3/fe793/3//f/9/n3f+Ys4crRxTMXQ1rxxTLVpOn3f/f/9/33//f/5//n/+f/5//n//f/5//3//f/9//3//f/5//3//f/9//3//f/9/3381SvNB2Vr/f/9//3//f/9//3//f/9//3//f/9//3//f/9//3//f/9//3//f/9//3//f/9//3//f/9//3//f/9//3//f/9//3//f/9//3//f/9//3//f/9//3//f/9//3//f/9//3//f/9//3//f/9//3/de/9//3//f/9//3//f5lWDyVSLc4czhycWv9//3//f/9//3//f/5//n//f/9/33vff/9/N0rvIFIxDyU/a/9/33v/f/9//nv+f/9//n//f/9//3//f/9//3//f/9//3//f/9//n//f/9//3/ff5tW8CATJfMkTxCPFM4c/WL/f797/3//f997/3//f7tz/n/+f/1//3//f/9/33//f797+EHRHNMgVjHPHNQ9n3f/f997/3//f997/3//f/9//3/de/9//3//f/9//3//f/9/33v/f39z7yTOHFQtEiXQIBAlOE5/c/9//3//f/9//3//f/9//3//f/9//3//f/9//3//f/9//3//f/9//3+fd797RwypGG8xv3f/f/9//3//f/9//3//f/9//3//f/9//3//f/9//3//f/9//3//f/9//3//f/9//3//f/9//3//f/9//3//f/9//3//f/9//3//f/9//3//f/9//3//f/9//3//f/9//3//f/9//n//f/9//3//f/9//3//f/9//3//f9teUC0QKTItzxwRKX9z/3//f593/3/ee/9//n/+f91733v/f99/kjUwKTApzRx/c593/3//f917/3/+f/5//n//f/9//3//f/9//3//f/9//3//f/9//3//f957/3//f7pakzUyKfIk0iCOFBEpMCmfd/9/33v/f/9//n/+f/5//n/+f/9//3//f/9/vnf/f/9/W1LyJNEgdjXxJDEtP2v/f/9//3/fe/9//3//f/5//3/+f/5//n//f/9//3//f/9//3//f593X2+TNc4cMClzMTEpMSkxLThK33//f/9//3//f/9//3//f797/3//f/9//3//f/9//3//f/9/338WRg4lDiVOKV1r/3//f/9//3//f/9//3//f/9//3//f/9//3//f/9//3//f/9//3//f/9//3//f/9//3//f/9//3//f/9//3//f/9//3//f/9//3//f/9//3//f/9//3//f/9//3//f/9//3//f/5//n//f/9//3//f/9//3//f5xz/3//f19rtDkRJa8cUy0yLT9r/3//f/9//3//f7tz/n//f/9/nnf/f39zDSHuIDEpkjX/f997/3//f/9//3/+f/9//3//f/9//3//f/9//3//f/9//3//f/9//3/+f9x7/3//f39vtDnPHLAcsBwsDPAkP2v/f/9/vnv/f/5//X//f/9//3//f/9//3//f/9//3//f99/elISKfEgVjFWMfIk317/f/9/33v/f/9//3//f/9//3/+f/5//n//f/9//3//f/9//3//f793/38+axVGzSCsGBAlUzGuHK0YlDXdXp93/3//f/9//3//f99733/fe/9//3//f997/3+/e99/US2rGFAtcC3/f/9//3//f/9//3//f/9//3//f/9//3//f/9//3//f/9//3//f/9//3//f/9//3//f/9//3//f/9//3//f/9//3//f/9//3//f/9//3//f/9//3//f/9//3//f/9//3//f/9//3/9f/5//3//f/9//3//f/9//3//f/9//3//f/9/vVrQIK4YESmtGJtW33//f797/3//f/9/u3P+f/9//3//f7lWzRxSLYwUeVL/f/9/33v/f/9//3/+f/9//3//f/9//3//f/9//3//f/9//3//f/5//X/9f/x//Xv/f/9/elLwILAcsBxsENZBf3P/f/9/vXf/f/9//3//f997/3//f/9//3//f/5//3//f99/u1qVNfQk1ST2KNMgvl7ff/9//3//f/9//3//f/9//3/+f/5//n/+f/5//n//f/9//3//f/9//39+c99/mVbMHO4gUjF0NVMx8CDPHHQxvlp/c99/n3f/f/9//3/ff/9//3//f99/v3usGO4gLymKFNte/3//f/9//3//f/9//3//f/9//3//f/9//3//f/9//3//f/9//3//f/9//3//f/9//3//f/9//3//f/9//3//f/9//3//f/9//3//f/9//3//f/9//3//f/9//3//f/9//3//f/9//3/+f/9//3//f/9//3//f/9//n//f/9//3//f79/H2tRLRApUi0xKe8gf3Pff/9/33v/f/9//3//f/9//3/fe/ZBzhwxLasYX2//f797/3//f/9//3//f/9//3//f/9//3//f/9//3//f/9//3/+f/1//H/9f/x7/3//f997X2+2PRIptj2MGJI1Hme/d/9/v3v/f/9//3//f/9//3//f/9//nv+f/x//Hv/f/9/H2d2NdQkGC0WKfEgH2d+c/9//3//f/9//3//f/9//3/+f/9//n/+f/1//n/+f/9//3/ee/9//3/fe99//39/b9M9JwitGFMtVDEzLRMlFCkSJe4g9EEdZ39zv3e/d593PmsOJUgMDyUvKQ4lulr/f/9//3//f/9//3//f/9//3//f/9//3//f/9//3//f/9//3//f/9//3//f/9//3//f/9//3//f/9//3//f/9//3//f/9//3//f/9//3//f/9//3//f/9//3//f/9//3//f/9//3//f/9//3//f/9//3//f/9//3//f/1//n//f/9/v3vfe/9/v3v1QawYUi0RKa4cnFq/e/9/33v/f/9/3nv/f/9//39fb/Ag7yAPJS8pn3f/f/9//3//f/9//3//f/9//3//f/9//3//f/9//3//f/9//3/+f/1//X//f/9/3nv/f/9/v3s4SjEpUS1RLc0cF0a/e/9//3//f/9//3//f/9//3++d/9//n/8e/1//3/fe/9/P2t1NdIgFClVMe8gm1Z/c/9//3//f/9//3//f/9//3/+f/9//n//f/1//n/9f/9//3++d/9//3//f/9//3//f/9/+2LTPRApzxzRINIgEykPJS4p7CCqGKkYDCXsIKoY7SCzOcwccDE+a/9//3//f/9//3//f/9//3//f/9//3//f/9//3//f/9//3//f/9//3//f/9//3//f/9//3//f/9//3//f/9//3//f/9//3//f/9//3//f/9//3//f/9//3//f/9//3//f/9//3//f/9//3//f/9//3//f/9//3//f/9//3//f/9/vXf/f/9//3++d/9/v3u7WhApzyBTLRAl1j2/e797/3/ee/9//3+9d/9//398Uq0YcjHtIPRB/3//f/9//3//f/9//3//f/9//3//f/9//3//f/9//3//f/9//3//f/9/3nv/f/9//3+9d/9/f3Nfb3ExDyWUNVItczUfa39z/3//f/9//3//f/9//3//f/9//3//f/57/3//f/9/X2/VPTIt8CA0LTQpGUq/e/9//3//f/9//3//f/9//3//f/9//3//f/5//3//f/9/3nv/f/9//3//f/9//3/fe99//3//fz9r9kEyLRAlLykuKQ0lyhzrHOsg6yCpFE8tLil4Uv9//399c997/3//f/9//3//f/9//3//f/9//3//f/9//3//f/9//3//f/9//3//f/9//3//f/9//3//f/9//3//f/9//3//f/9//3//f/9//3//f/9//3//f/9//3//f/9//3//f/9//3//f/9//3//f/9//3/+f/5//n//f957/3//f/9//3/+f/1//n+9d/9/v3ufd1ItMy0SKfAkzRwdZ/9//3//f/9/vXf/f797339zMe4gUS3tIPte/3//f/9//3//f/9//3//f/9//3//f/9//3/+f/9//3//f/9//3//f/9//3/+f/1//n//f/9/33u/e5tWUi3xJFUx0CC1Obxa33//f/9//H/9f/5/vXffe/9/v3v/f/9//3/+f/9//3+QNRApdzW1IBYtV0o6Z997/3//f/9//3//f/9//3//f/9//3//f/5//3//f/9//3//f997/3//f997/3//f997/3//f/9//3//f79733+/e593f3O/e/9//3+/e593/3//f/9//3//f/5//3//f/9//3//f/9//3//f/9//3//f/9//3//f/9//3//f/9//3//f/9//3//f/9//3//f/9//3//f/9//3//f/9//3//f/9//3//f/9//3//f/9//3//f/9//3//f/9//3//f/9//3//f/9//3/+f/9//3//f/9//3//f/9//n/9f/1//3//f997/3//f3tWESkxKXIxzByxNZ9z/3+/d/9//3/ff/9//WLNHM0cTy2zOd97/3//f/9//3//f/9//3//f/9//3//f/9//3/+f/9//3//f/9//3//f/9//3/+f/1//3//f/9//3/ff39z+EXxIHU1ESUxLVdKn3P/f/9//n//f/9//3//f/9//3/+e/1//X/7e/1/vncXRtEg9yQXLc0cFEafc/9//3//f/9//3//f/9//3//f/9//3//f/9//3//f/9//3//f997/3//f/9//3//f/5//n/+f/5//3//f/9//3//f/9//3//f79733//f997/3//f997/3//f/9//3//f/9//3//f/9//3//f/9//3//f/9//3//f/9//3//f/9//3//f/9//3//f/9//3//f/9//3//f/9//3//f/9//3//f/9//3//f/9//3//f/9//3//f/9//3//f/9//3//f/9//3//f/9//3//f/9//3//f/9//3//f/9//3//f957/3//f99//3//fz5rFUbsIFAt7SDtIFhO33/ff99//3+ec797FEJpEDAprBh5Uv9/33v/f/9//n/+f/5//n//f/9//3//f/9//3//f/9//3//f/9//3//f/9//3//f/9//3//f/9//3//f793f3NRLTApczXvIO4gOEr+Yv9/33vff/9//3//f/1/+3/8f/l7/H/9f/9/3386TtEgNS00LfAgECX/f59z/3//f/9//3//f/9//3//f/9//n//f/9//3//f/9//3//f/9//3//f/9//3//f/9//3//f/9//3//f/9//3//f/9//3//f/9//3//f/9//3//f/9//3//f/9//3//f/9//3//f/9//3//f/9//3//f/9//3//f/9//3//f/9//3//f/9//3//f/9//3//f/9//3//f/9//3//f/9//3//f/9//3//f/9//3//f/9//3//f/9//3//f/9//3//f/9//3//f/9//3//f/9//3//f/9//3//f/9//3//f/9//3/ff/9//3//f797mVYuKVAtkzXOHDEpH2f/f99//3//f19vcjHNHHMxUS1fb/9//3//f/5//n/+f/1//3//f/9//3//f/9//3//f/9//3//f/9//3//f/9//3//f/9//3//f/9//3//f797338WRnIxczG2PRIprxwZRp9333//f7933nv+f/1/2nv9f/x//n//f/9/v3ubVjEpVjETJTMpMCmfc997/3//f/9//3//f/9//3//f/9//3//f/9//3//f/9//3//f/9//3//f/9//3//f/9//3//f/9//3//f/9//3//f/9//3//f/9//3//f/9//3//f/9//3//f/9//3//f/9//3//f/9//3//f/9//3//f/9//3//f/9//3//f/9//3//f/9//3//f/9//3//f/9//3//f/9//3//f/9//3//f/9//3//f/9//3//f/9//3//f/9//3//f/9//3//f/9//3//f/9//3//f/9//3//f/9//3//f/9//3//f/9//3//f/9//3//f593v3v1QasYLylRLTEpOEq/e59333//f75e8CDxJIwU9kG/e997/3//f/9//X//f/9//3//f/9//3//f/9//3//f/9//3//f/9//3//f/9//3//f/5//3//f/9//3//f/9/33+fc9Q9ixRyMXM1ECWNGNY9P2v/f/9/33vfe/9//3//f/9//3//f/9/n3NXTo4UlzURIRAltDn/f35v/3//f/9//3//f/9//3/+f/5//3//f/9//3//f/9//3//f/9//3//f/9//3//f/9//3//f/9//3//f/9//3//f/9//3//f/9//3//f/9//3//f/9//3//f/9//3//f/9//3//f/9//3//f/9//3//f/9//3//f/9//3//f/9//3//f/9//3//f/9//3//f/9//3//f/9//3//f/9//3//f/9//3//f/9//3//f/9//3//f/9//3//f/9//3//f/9//3//f/9//3//f/9//3//f/9//3//f/9//3//f/9//3//f99/33//f797/3+fd7M5zBwwKQ4lDiXVPX9z33/ff/pFjxhULTEp9T3/f793/3//f917/3//f/9//3//f/9//3//f/9//3//f/9//3//f/9//3//f/9//n//f/9//3//f/9//3/ff/9//3//f/9/214vKQ8plTl1NREprhy0OT9r/3//f797/3//f997/3//f99//3//YkwMMylTLTEprBgdY997/3//f/9//3//f/9//3/+f/9//3//f/9//3//f/9//3//f/9//3//f/9//3//f/9//3//f/9//3//f/9//3//f/9//3//f/9//3//f/9//3//f/9//3//f/9//3//f/9//3//f/9//3//f/9//3//f/9//3//f/9//3//f/9//3//f/9//3//f/9//3//f/9//3//f/9//3//f/9//3//f/9//3//f/9//3//f/9//3//f/9//3//f/9//3//f/9//3//f/9//3//f/9//3//f/9//3//f/9//n//f/9//3//f/9//3/ff793/3//f9pekTVQLVEtzxzxIFUxv16fe1cxEyURJe4gPWfff/9//3/ee/9//3//f/9//3//f/9//3//f/9//3//f/9//3//f/9//3/+f/5//n//f/5//3//f/9//3/fe/9//3+/e/9/n3OZVjEt8CQRJXQxEiWvGBIpGUpfb797v3v/f/9//3+9d/9/33+/Wo4UMylULdAcDyVfa/9//3/ee/9//n//f/9//3//f/9//3//f/9//3//f/9//3//f/9//3//f/9//3//f/9//3//f/9//3//f/9//3//f/9//3//f/9//3//f/9//3//f/9//3//f/9//3//f/9//3//f/9//3//f/9//3//f/9//3//f/9//3//f/9//3//f/9//3//f/9//3//f/9//3//f/9//3//f/9//3//f/9//3//f/9//3//f/9//3//f/9//3//f/9//3//f/9//3//f/9//3//f/9//3//f/9//3//f/9//3//f/9//3//f997/3//f997/3//f35veFIQJfEkVC2XNdIgFSk1LfIkMinNHLI5/3/fe/9//3//f/9//3//f/9//3//f/9//3//f/9//3//f/9//3//f/9//n/+f/9//3//f/9//3//f713/3//f997/3//f/9//3//f/5ilDnPIDIpdTV1MdEgrxwRJXtSX29/c/9//3/fe99/33/5QdEcsRwTJTMpzRh/b/9//3/+f/9//n//f/9//3//f/9//3//f/9//3//f/9//3//f/9//3//f/9//3//f/9//3//f/9//3//f/9//3//f/9//3//f/9//3//f/9//3//f/9//3//f/9//3//f/9//3//f/9//3//f/9//3//f/9//3//f/9//3//f/9//3//f/9//3//f/9//3//f/9//3//f/9//3//f/9//3//f/9//3//f/9//3//f/9//3//f/9//3//f/9//3//f/9//3//f/9//3//f/9//3//f/5//3//f/9//3//f/9//3//f/9//3//f99//3//f797n3P3Qa0YEinRIPIkVTGuGO8g7SDrIP9/v3f/f/9//3//f/9//3//f/9//3//f/9//3//f/9//3//f/9//3//f/9//3/+f/9//3//f/9//3//f/9//3//f957/3//f71333v/f997Xmv1Qc4c8CDYPXU1EikSKe8gaxSSNR1nf2//f/9/v1o0KTYpshixHBAhVkr/f/9//X/+f/5//3//f/9//3//f/9//3//f/9//3//f/9//3//f/9//3//f/9//3//f/9//3//f/9//3//f/9//3//f/9//3//f/9//3//f/9//3//f/9//3//f/9//3//f/9//3//f/9//3//f/9//3//f/9//3//f/9//3//f/9//3//f/9//3//f/9//3//f/9//3//f/9//3//f/9//3//f/9//3//f/9//3//f/9//3//f/9//3//f/9//3//f/9//3//f/9//3//f/9//3//f/9//n/+f/9//3//f/9//3//f/9//3//f/9//3//f/9//3+fd1pOlDWtGBAlMSkvKewgjzG/d/9//3++d/9//3//f/9//3//f/9//3//f/9//3//f/9//3//f/9//3//f/9//3//f/9//3//f/9//3//f/9//3//f/9//3//f/9//3//f/9//3/ffx5nF0ZrEK4YMSlzMZU1MS0QJQ8lLykvJbY50Rw2LdMcsBjPHHAx33v/f/1//3/9f/9//3//f/9//3//f/9//3//f/9//3//f/9//3//f/9//3//f/9//3//f/9//3//f/9//3//f/9//3//f/9//3//f/9//3//f/9//3//f/9//3//f/9//3//f/9//3//f/9//3//f/9//3//f/9//3//f/9//3//f/9//3//f/9//3//f/9//3//f/9//3//f/9//3//f/9//3//f/9//3//f/9//3//f/9//3//f/9//3//f/9//3//f/9//3//f/9//3//f/9//3//f/9//3//f/9//3//f/9//3//f/9//3//f/9//3//f/9//3//f997P2tYTtM9bi00Sjtn/3//f/9//3//f/9//3//f/9//3//f/9//3//f/9//3//f/9//3//f/9//3//f/9//3//f/9//3//f/9//3//f/9//3//f/9//3/9f/5//n//f/9//3//f/9/338dZxdGczXwJO8g8CRSLQ0lTykxKRIlsRiRGNEcMSUUQlxr/n/+f/17/3//f/9//3//f/9//3//f/9//3//f/9//3//f/9//3//f/9//3//f/9//3//f/9//3//f/9//3//f/9//3//f/9//3//f/9//3//f/9//3//f/9//3//f/9//3//f/9//3//f/9//3//f/9//3//f/9//3//f/9//3//f/9//3//f/9//3//f/9//3//f/9//3//f/9//3//f/9//3//f/9//3//f/9//3//f/9//3//f/9//3//f/9//3//f/9//3//f/9//3//f/9//3//f/9//3//f/9//3//f/9//3//f/9//3//f/9//3/+f/9//3//f/9//3//f/9//3//f/9//3//f/9//3//f/9//3//f/9//3//f/9//3//f/9//3//f/9//3//f/9//3//f/9//3//f/9//3//f/9//3//f/9//3//f/9//n/9f/5//n//f/5//3//f/9//3//f/9/n3ebVrU5DyUtJS0lLyXvHNAc0RwzLZM133v/f/9//X/+f/9//3//f/9//3//f/9//3//f/9//3//f/9//3//f/9//3//f/9//3//f/9//3//f/9//3//f/9//3//f/9//3//f/9//3//f/9//3//f/9//3//f/9//3//f/9//3//f/9//3//f/9//3//f/9//3//f/9//3//f/9//3//f/9//3//f/9//3//f/9//3//f/9//3//f/9//3//f/9//3//f/9//3//f/9//3//f/9//3//f/9//3//f/9//3//f/9//3//f/9//3//f/9//3//f/9//3//f/9//3//f/9//3//f/9//3/+f/x//X/9f/5//nv/f/9//3//f/9//3//f/9//3//f/9//3//f/9//3//f/9//3//f/9//3//f/9//3//f/9//3//f/9//3//f/9//3//f/9//3//f/9//3//f/9//3//f/9//3//f/9//n/+f/1//n/+f/5/3nv/f/9//3/ff/9/33vfe793n3N/b59333v/f/9//3/+f/9//n//f/9//3//f/9//3//f/9//3//f/9//3//f/9//3//f/9//3//f/9//3//f/9//3//f/9//3//f/9//3//f/9//3//f/9//3//f/9//3//f/9//3//f/9//3//f/9//3//f/9//3//f/9//3//f/9//3//f/9//3//f/9//3//f/9//3//f/9//3//f/9//3//f/9//3//f/9//3//f/9//3//f/9//3//f/9//3//f/9//3//f/9//3//f/9//3//f/9//3//f/9//3//f/9//3//f/9//3//f/9//3//f/9//3//f/9//n/7e/t//n/+f/9//3//f/9//3/+f/9//3//f/9//3//f/9//3//f/9//3//f/9//3//f/9//3//f/9//3//f/9//3//f/9//3//f/9//3//f/9//3//f/9//3//f/9//3//f/9//3//f/9//n/+f/1//n/9f/9//3//f/9//3/fe/9//3//f997/3/fe99/33v/f997/3//f/9//3//f/9//3//f/9//3//f/9//3//f/9//3//f/9//3//f/9//3//f/9//3//f/9//3//f/9//3//f/9//3//f/9//3//f/9//3//f/9//3//f/9//3//f/9//3//f/9//3//f/9//3//f/9//3//f/9//3//f/9//3//f/9//3//f/9//3//f/9//3//f/9//3//f/9//3//f/9//3//f/9//3//f/9//3//f/9//3//f/9//3//f/9//3//f/9//3//f/9//3//f/9//3//f/9//3//f/9//3//f/9//3//f/9//3//f/9//X/9f/5//3//f/9//3//f/9//3/+f/9//n//f/9//3//f/9//3//f/9//3//f/9//3//f/9//3//f/9//3//f/9//3//f/9//3//f/9//3//f/9//3//f/9//3//f/9//3//f/9//3//f/9//n/+f/1//X/de/1//n//f/9//3//f/9//3//f/9//3//f/9//3//f/9//3/+f/9//3//f/9//3//f/9//3//f/9//3//f/9//3//f/9//3//f/9//3//f/9//3//f/9//3//f/9//3//f/9//3//f/9//3//f/9//3//f/9//3//f/9//3//f/9//3//f/9//3//f/9//3//f/9//3//f/9//3//f/9//3//f/9//3//f/9//3//f/9//3//f/9//3//f/9//3//f/9//3//f/9//3//f/9//3//f/9//3//f/9//3//f/9//3//f/9//3//f/9//3//f/9//3//f/9//3//f/9//3//f/9//3//f/9//3//f/9//n//f/9//3//f/9/3nv+f/5//n/+f/9//3//f/9//3//f/9//3//f/9//3//f/9//3//f/9//3//f/9//3//f/9//3//f/9//3//f/9//3//f/9//3//f/9//3//f/9//3//f/9//3//f/9//3//f/9//3//f/9//3/+f957/3//f/9//3//f/9//3//f/9//3//f/9//3//f/9//3//f/9//3//f/9//3//f/9//3//f/9//3//f/9//3//f/9//3//f/9//3//f/9//3//f/9//3//f/9//3//f/9//3//f/9//3//f/9//3//f/9//3//f/9//3//f/9//3//f/9//3//f/9//3//f/9//3//f/9//3//f/9//3//f/9//3//f/9//3//f/9//3//f/9//3//f/9//3//f/9//3//f/9//3//f/9//3//f/9//3//f/9//3//f/9//3//f/9//3//f/9//3//f/9//3//f/9//3//f/9//3//f/9//3/+e/9//3//f/9//3//f/9//3//f/5//3/+f/9//3//f/9//3//f/9//3//f/9//3//f/9//3//f/9//3//f/9//3//f/9//3//f/9//3//f/9//3//f/9//3//f/9//3//f/9//3//f/9//3//f/9/33//f99//3//f/9//3//f/9//3//f/5//X/9f/1//n/+e/9//3//f/9//3//f/5//3//f/9//3//f/9//3//f/9//3//f/9//3//f/9//3//f/9//3//f/9//3//f/9//3//f/9//3//f/9//3//f/9//3//f/9//3//f/9//3//f/9//3//f/9//3//f/9//3//f/9//3//f/9//3//f/9//3//f/9//3//f/9//3//f/9//3//f/9//3//f/9//3//f/9//3//f/9//3//f/9//3//f/9//3//f/9//3//f/9//3//f/9//3//f/9//3//f/9//3//f/9//3//f/9//3//f/9//3//f/9//3//f/9//3//f/9//3//f/9//3//f/9//3/+f/17/3//f/9//3//f/9//3//f/9//3//f/9//3//f/9//3//f/9//3//f/9//3//f/9//3//f/9//3//f/9//3//f/9//3//f/9//3//f/9//3//f/9//3//f/9//3//f/9//3//f/9//3//f/9//3/9f/1//H/9f/1//3//f/9//3//f997/3//f/9//3//f/9//3//f/9//3//f/9//3//f/9//3//f/9//3//f/9//3//f/9//3//f/9//3//f/9//3//f/9//3//f/9/TAAAAGQAAAAAAAAAAAAAAFwAAAA8AAAAAAAAAAAAAABd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2016-10-19T18:49:42Z</xd:SigningTime>
          <xd:SigningCertificate>
            <xd:Cert>
              <xd:CertDigest>
                <DigestMethod Algorithm="http://www.w3.org/2001/04/xmlenc#sha256"/>
                <DigestValue>1jDRUwTByM6BYv3JH3Vaq/UItLX2QQDMxXzjPlR1DCA=</DigestValue>
              </xd:CertDigest>
              <xd:IssuerSerial>
                <X509IssuerName>E=e-sign@e-sign.cl, CN=E-Sign Firma Electronica Avanzada para Estado de Chile CA, OU=Class 2 Managed PKI Individual Subscriber CA, OU=Symantec Trust Network, O=E-Sign S.A., C=CL</X509IssuerName>
                <X509SerialNumber>11203053275546508762587775769446698677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hN0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AUAKD4///yAQAAAAAAAPzrBwOA+P//CABYfvv2//8AAAAAAAAAAODrBwOA+P////8AAAAAAAD1AAAARG0hAOtZG1K3WRtSPo64Wmjq6hYAAAAAFCQhoSIAigEgDQCEtG0hAIhtIQDgnUEOIA0AhEhwIQANj7haIA0AhAAAAACIv9YH+OIMAzRvIQBY2N1aHlx3CwAAAABY2N1aIA0AABxcdwsBAAAAAAAAAAcAAAAcXHcLAAAAAAAAAAC8bSEA4nmsWiAAAAD/////AAAAAAAAAAAVAAAAAAAAAHAAAAABAAAAAQAAACQAAAAkAAAAEAAAAAAAAACIv9YH+OIMAwE6AQAAAAAAoSMK/HxuIQB8biEA0Hi4WgAAAADwefsWAAAAAAEAAAAAAAAAOG4hAC8wZ3Z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KgAAAAKAAAAUAAAAF4AAABcAAAAAQAAAFskDUJVJQ1CCgAAAFAAAAAPAAAATAAAAAAAAAAAAAAAAAAAAP//////////bAAAAEgAdQBnAG8AIABSAGEAbQDtAHIAZQB6ACAAQwAuAAAACAAAAAcAAAAHAAAABwAAAAMAAAAHAAAABgAAAAkAAAADAAAABAAAAAYAAAAF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</Object>
  <Object Id="idInvalidSigLnImg">AQAAAGwAAAAAAAAAAAAAAP8AAAB/AAAAAAAAAAAAAABKIwAApREAACBFTUYAAAEAIOE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Q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Nd+PSPH0epvpbGEv6W///AAAAAHp3floAAPiWIQCXDgAAAAAAANh7YABMliEAUPN7dwAAAAAAAENoYXJVcHBlclcAkV4AgJJeAIhI2gcQml4ApJYhAIABa3YOXGZ24FtmdqSWIQBkAQAAgWJBdoFiQXY452cAAAgAAAACAAAAAAAAxJYhABZqQXYAAAAAAAAAAP6XIQAJAAAA7JchAAkAAAAAAAAAAAAAAOyXIQD8liEA4upAdgAAAAAAAgAAAAAhAAkAAADslyEACQAAAEwSQnYAAAAAAAAAAOyXIQAJAAAAAAAAACiXIQCKLkB2AAAAAAACAADslyE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QAoPj///IBAAAAAAAA/OsHA4D4//8IAFh++/b//wAAAAAAAAAA4OsHA4D4/////wAAAAAhAPVx0XcAXSEA9XHRdzOW0Qr+////jOPMd/LgzHdUvHYLEA9hAJi6dguQViEAFmpBdgAAAAAAAAAAxFchAAYAAAC4VyEABgAAAAIAAAAAAAAArLp2C0gScAusunYLAAAAAEgScAvgViEAgWJBdoFiQXYAAAAAAAgAAAACAAAAAAAA6FYhABZqQXYAAAAAAAAAAB5YIQAHAAAAEFghAAcAAAAAAAAAAAAAABBYIQAgVyEA4upAdgAAAAAAAgAAAAAhAAcAAAAQWCEABwAAAEwSQnYAAAAAAAAAABBYIQAHAAAAAAAAAExXIQCKLkB2AAAAAAACAAAQWC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13jxI8fQAAAAAAAF4AuMQ/DgEAAAAosz8OAAAAANCYQQ4DAAAAtCreWiCgQQ4AAAAA0JhBDuOFrFoDAAAA7IWsWgEAAAB4l28LaM3dWo5opFpwViEAgAFrdg5cZnbgW2Z2cFYhAGQBAACBYkF2gWJBdkgHbwsACAAAAAIAAAAAAACQViEAFmpBdgAAAAAAAAAAxFchAAYAAAC4VyEABgAAAAAAAAAAAAAAuFchAMhWIQDi6kB2AAAAAAACAAAAACEABgAAALhXIQAGAAAATBJCdgAAAAAAAAAAuFchAAYAAAAAAAAA9FYhAIouQHYAAAAAAAIAALhXI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KgAAAAKAAAAUAAAAF4AAABcAAAAAQAAAFskDUJVJQ1CCgAAAFAAAAAPAAAATAAAAAAAAAAAAAAAAAAAAP//////////bAAAAEgAdQBnAG8AIABSAGEAbQDtAHIAZQB6ACAAQwAuADoACAAAAAcAAAAHAAAABwAAAAMAAAAHAAAABgAAAAkAAAADAAAABAAAAAYAAAAF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6THA7AQ1VJZa5/htVhlP/IZMuaDS/4/9ij2dZiI/fsI=</DigestValue>
    </Reference>
    <Reference Type="http://www.w3.org/2000/09/xmldsig#Object" URI="#idOfficeObject">
      <DigestMethod Algorithm="http://www.w3.org/2001/04/xmlenc#sha256"/>
      <DigestValue>xRiA7JhMG0QUBM/x7GLcm8T8KFs3CGjPF0Ou+N7uQCg=</DigestValue>
    </Reference>
    <Reference Type="http://uri.etsi.org/01903#SignedProperties" URI="#idSignedProperties">
      <Transforms>
        <Transform Algorithm="http://www.w3.org/TR/2001/REC-xml-c14n-20010315"/>
      </Transforms>
      <DigestMethod Algorithm="http://www.w3.org/2001/04/xmlenc#sha256"/>
      <DigestValue>OwwlDNJXKZEKeLoq71v1hmsBzcTgpM45ceXDVlwGhck=</DigestValue>
    </Reference>
    <Reference Type="http://www.w3.org/2000/09/xmldsig#Object" URI="#idValidSigLnImg">
      <DigestMethod Algorithm="http://www.w3.org/2001/04/xmlenc#sha256"/>
      <DigestValue>Jek28Mm0rOGnqaZ271+DNzv9GWBs+cG0pZ+8cCYd/qI=</DigestValue>
    </Reference>
    <Reference Type="http://www.w3.org/2000/09/xmldsig#Object" URI="#idInvalidSigLnImg">
      <DigestMethod Algorithm="http://www.w3.org/2001/04/xmlenc#sha256"/>
      <DigestValue>eUyeLKUTI6jcEoA6PQxgmqQ65Hrlu3WrpX4Aromv5pQ=</DigestValue>
    </Reference>
  </SignedInfo>
  <SignatureValue>jWJQBE7/OOEJHEjWPS9jP1YXTCjyFqzn4ntZi4wyZJ4H+wdnhej36+esCDa4kVbPIV0VAWxQf6RV
UBndENyI6/3OSquaS+/l/Bb59fMiOXc+39gLNBmrih1O8+iirTorF098AMJTz0WsGINCn5t+FjnE
AVTwuQsLoS0PB/7PGjoEJ+Qc54L1W7uBlH75AuUOcMv2a2J40gZY6PlANSGZ/XAo28/kEMQY9pOI
nKcfCktypYzPYtALpvo7DwV4Gn+LYpIxm7HsIAOM9UUoNdZQiPiIL3MtLOHKZQEtUJm1LdPRxkSX
xkLEeTNQB6D/je4e/fK8XjYaih/2ZqFwJ0UI2g==</SignatureValue>
  <KeyInfo>
    <X509Data>
      <X509Certificate>MIIHZDCCBkygAwIBAgIQeC1brFj85aW0fLWQgCFvd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AoDf3nTYZ1RF1+/LYTaf/2JGOl+msZfcIzZCvmxPCcrCoXhC4uXsH8uYBejEEEDgdqKIMh2bp/Hp88Y16tuf5ZY9k11xbPGMTVmlT+zWkK51HIcbTAAYrB38fN2qP1F0L2GhuBWJXC/9F8b4qrv+bWsaTqrQCz7AkjCqCnuY1snduXxYfwgHeoPlUg6lLQl0/8Ub76EIbzV4ciTnBSwRh95XuQ09X4XteRKrK2wTf6qGqCU6t62wdkzAqXuH+EqpH0u9gKPuybAa5Md5c7+2V5UIl+ULHmUTVT5zvvdBzEjsDH+WtEY7iXFEALYnLFMHTHUNwI28jY4i2lXcqkYia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1/04/xmlenc#sha256"/>
        <DigestValue>G9A4K6elJVxHIhtydPfZy0wpwX+xxqGJqi9emNuo5Rw=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L6lEp2jimE1EvZmXaKJBrd3U823VfGOFB9A7vXs6eMo=</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Wm9QMabwdY2tbMreuTMpcCl/dEpA/VNo8hd8J16aJ34=</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OEVZ/pNFixovPuBPxJ39W06TMB7SgjSVUXhazlHnTxg=</DigestValue>
      </Reference>
      <Reference URI="/word/charts/chart1.xml?ContentType=application/vnd.openxmlformats-officedocument.drawingml.chart+xml">
        <DigestMethod Algorithm="http://www.w3.org/2001/04/xmlenc#sha256"/>
        <DigestValue>UrwreId6ysUUwf0EeLjYEzJsf8PcEsnIvN2ugeWpJhw=</DigestValue>
      </Reference>
      <Reference URI="/word/charts/chart2.xml?ContentType=application/vnd.openxmlformats-officedocument.drawingml.chart+xml">
        <DigestMethod Algorithm="http://www.w3.org/2001/04/xmlenc#sha256"/>
        <DigestValue>DpVhuaroPnlrdl5XFZHttKlcQDBIdGcAKTeaTCyrIPw=</DigestValue>
      </Reference>
      <Reference URI="/word/charts/chart3.xml?ContentType=application/vnd.openxmlformats-officedocument.drawingml.chart+xml">
        <DigestMethod Algorithm="http://www.w3.org/2001/04/xmlenc#sha256"/>
        <DigestValue>x8ZPO7GWEq6P/0qALqOAiOIM2rrd3KiFVKH0G1pkets=</DigestValue>
      </Reference>
      <Reference URI="/word/charts/colors1.xml?ContentType=application/vnd.ms-office.chartcolorstyle+xml">
        <DigestMethod Algorithm="http://www.w3.org/2001/04/xmlenc#sha256"/>
        <DigestValue>BP77p9MYU/oKpjblyLjjCPwxJqm0ih9EkJR//5HVqS8=</DigestValue>
      </Reference>
      <Reference URI="/word/charts/colors2.xml?ContentType=application/vnd.ms-office.chartcolorstyle+xml">
        <DigestMethod Algorithm="http://www.w3.org/2001/04/xmlenc#sha256"/>
        <DigestValue>BP77p9MYU/oKpjblyLjjCPwxJqm0ih9EkJR//5HVqS8=</DigestValue>
      </Reference>
      <Reference URI="/word/charts/colors3.xml?ContentType=application/vnd.ms-office.chartcolorstyle+xml">
        <DigestMethod Algorithm="http://www.w3.org/2001/04/xmlenc#sha256"/>
        <DigestValue>K36xYxM5g8bVJgjdKhx7zaJok8QG5lGEP2ZDpd56pKo=</DigestValue>
      </Reference>
      <Reference URI="/word/charts/style1.xml?ContentType=application/vnd.ms-office.chartstyle+xml">
        <DigestMethod Algorithm="http://www.w3.org/2001/04/xmlenc#sha256"/>
        <DigestValue>Fp1bCkKvBIF74a8DbteL3MRJDRC+fGxVFI9SYX6QbTY=</DigestValue>
      </Reference>
      <Reference URI="/word/charts/style2.xml?ContentType=application/vnd.ms-office.chartstyle+xml">
        <DigestMethod Algorithm="http://www.w3.org/2001/04/xmlenc#sha256"/>
        <DigestValue>Fp1bCkKvBIF74a8DbteL3MRJDRC+fGxVFI9SYX6QbTY=</DigestValue>
      </Reference>
      <Reference URI="/word/charts/style3.xml?ContentType=application/vnd.ms-office.chartstyle+xml">
        <DigestMethod Algorithm="http://www.w3.org/2001/04/xmlenc#sha256"/>
        <DigestValue>Fp1bCkKvBIF74a8DbteL3MRJDRC+fGxVFI9SYX6QbTY=</DigestValue>
      </Reference>
      <Reference URI="/word/document.xml?ContentType=application/vnd.openxmlformats-officedocument.wordprocessingml.document.main+xml">
        <DigestMethod Algorithm="http://www.w3.org/2001/04/xmlenc#sha256"/>
        <DigestValue>r9fgzg49SMB//sgf0F12luNliYaAslINwsA7PET+Bog=</DigestValue>
      </Reference>
      <Reference URI="/word/endnotes.xml?ContentType=application/vnd.openxmlformats-officedocument.wordprocessingml.endnotes+xml">
        <DigestMethod Algorithm="http://www.w3.org/2001/04/xmlenc#sha256"/>
        <DigestValue>cfXRyQOn/kWgIvqKxQqdz9FnvSorKO1lNUUiSz+5ZlM=</DigestValue>
      </Reference>
      <Reference URI="/word/fontTable.xml?ContentType=application/vnd.openxmlformats-officedocument.wordprocessingml.fontTable+xml">
        <DigestMethod Algorithm="http://www.w3.org/2001/04/xmlenc#sha256"/>
        <DigestValue>y/or19pq8Q2G5OeqMd0utbbHAfaxHXwy1jGi0SMzUPA=</DigestValue>
      </Reference>
      <Reference URI="/word/footer1.xml?ContentType=application/vnd.openxmlformats-officedocument.wordprocessingml.footer+xml">
        <DigestMethod Algorithm="http://www.w3.org/2001/04/xmlenc#sha256"/>
        <DigestValue>QoEH3Kp3aO0YRpCK5uQficyJgbstvZv/4IUnMjkvvZE=</DigestValue>
      </Reference>
      <Reference URI="/word/footer2.xml?ContentType=application/vnd.openxmlformats-officedocument.wordprocessingml.footer+xml">
        <DigestMethod Algorithm="http://www.w3.org/2001/04/xmlenc#sha256"/>
        <DigestValue>NCVlvMJ+NFRA/LN3TobdyGLkRkickUuYb7XfN66/tM8=</DigestValue>
      </Reference>
      <Reference URI="/word/footnotes.xml?ContentType=application/vnd.openxmlformats-officedocument.wordprocessingml.footnotes+xml">
        <DigestMethod Algorithm="http://www.w3.org/2001/04/xmlenc#sha256"/>
        <DigestValue>CJcMP+e3uxxpqiLrol8bqYf4Nv3mKLpkO9RyujaTmBM=</DigestValue>
      </Reference>
      <Reference URI="/word/header1.xml?ContentType=application/vnd.openxmlformats-officedocument.wordprocessingml.header+xml">
        <DigestMethod Algorithm="http://www.w3.org/2001/04/xmlenc#sha256"/>
        <DigestValue>lRjwclVO+QpGVx4Or2E0U3l0lUm6mvw4Npxy33pKWvY=</DigestValue>
      </Reference>
      <Reference URI="/word/header2.xml?ContentType=application/vnd.openxmlformats-officedocument.wordprocessingml.header+xml">
        <DigestMethod Algorithm="http://www.w3.org/2001/04/xmlenc#sha256"/>
        <DigestValue>VetAydxKpQJ8UC4Bivlawti3BiMmMYkk5/c7QE1+EBM=</DigestValue>
      </Reference>
      <Reference URI="/word/media/image1.emf?ContentType=image/x-emf">
        <DigestMethod Algorithm="http://www.w3.org/2001/04/xmlenc#sha256"/>
        <DigestValue>bCOfeCeJcQvkRFFr5ZrHB4yb9yX766ql7llxLu1P8k4=</DigestValue>
      </Reference>
      <Reference URI="/word/media/image10.jpeg?ContentType=image/jpeg">
        <DigestMethod Algorithm="http://www.w3.org/2001/04/xmlenc#sha256"/>
        <DigestValue>hJTEPrray39+qKPMzIfLE7U8iooSg5oDZlh6xTk8R90=</DigestValue>
      </Reference>
      <Reference URI="/word/media/image11.jpeg?ContentType=image/jpeg">
        <DigestMethod Algorithm="http://www.w3.org/2001/04/xmlenc#sha256"/>
        <DigestValue>AMe0LEDAEOtLrZR6cC2Fh3UVge1J5agoKhWsJuQEPBU=</DigestValue>
      </Reference>
      <Reference URI="/word/media/image12.jpeg?ContentType=image/jpeg">
        <DigestMethod Algorithm="http://www.w3.org/2001/04/xmlenc#sha256"/>
        <DigestValue>L9JziwXDqCd12P32mQRMyNOWykK3lzJK7B8xwoNTmAk=</DigestValue>
      </Reference>
      <Reference URI="/word/media/image13.png?ContentType=image/png">
        <DigestMethod Algorithm="http://www.w3.org/2001/04/xmlenc#sha256"/>
        <DigestValue>dL1RqGf7qxFjxosDXtpYuI3sro6XACGKxWHD1acNcOk=</DigestValue>
      </Reference>
      <Reference URI="/word/media/image14.jpeg?ContentType=image/jpeg">
        <DigestMethod Algorithm="http://www.w3.org/2001/04/xmlenc#sha256"/>
        <DigestValue>lySNF/VDGt1KDj7wJqcQ3QU+JAI6fvnEqNgGezUzha4=</DigestValue>
      </Reference>
      <Reference URI="/word/media/image15.jpeg?ContentType=image/jpeg">
        <DigestMethod Algorithm="http://www.w3.org/2001/04/xmlenc#sha256"/>
        <DigestValue>cJM6DHANP/RF3QkiD+rUo5GmCIhUZeTW2p1TbwHXgTs=</DigestValue>
      </Reference>
      <Reference URI="/word/media/image16.jpeg?ContentType=image/jpeg">
        <DigestMethod Algorithm="http://www.w3.org/2001/04/xmlenc#sha256"/>
        <DigestValue>6NMZ97Hlyu75zcmANT5XUbGhLxYx4gtWNddJLlXU6Lc=</DigestValue>
      </Reference>
      <Reference URI="/word/media/image17.jpeg?ContentType=image/jpeg">
        <DigestMethod Algorithm="http://www.w3.org/2001/04/xmlenc#sha256"/>
        <DigestValue>SrI8RWRfJQ5ZEuh+rJ0f10L0cPB/yL5N5TSvAP9vrVE=</DigestValue>
      </Reference>
      <Reference URI="/word/media/image18.jpeg?ContentType=image/jpeg">
        <DigestMethod Algorithm="http://www.w3.org/2001/04/xmlenc#sha256"/>
        <DigestValue>DgZsV1giJC9Q67lyV8jjki3AM21CLMlZdOV18w5tNhQ=</DigestValue>
      </Reference>
      <Reference URI="/word/media/image19.emf?ContentType=image/x-emf">
        <DigestMethod Algorithm="http://www.w3.org/2001/04/xmlenc#sha256"/>
        <DigestValue>I9VcWKhV3uIIkyDx42+4AUgVT7MfqplTkDBWTEXruys=</DigestValue>
      </Reference>
      <Reference URI="/word/media/image2.emf?ContentType=image/x-emf">
        <DigestMethod Algorithm="http://www.w3.org/2001/04/xmlenc#sha256"/>
        <DigestValue>RilQsvGhQO+HgRNd00xfNDHp/Osiixon4z4esxRUfiU=</DigestValue>
      </Reference>
      <Reference URI="/word/media/image20.jpeg?ContentType=image/jpeg">
        <DigestMethod Algorithm="http://www.w3.org/2001/04/xmlenc#sha256"/>
        <DigestValue>lW4czcr9xwE0kxB2bjsGR5JOeK4ROylCNo1+ihWxPhQ=</DigestValue>
      </Reference>
      <Reference URI="/word/media/image21.jpeg?ContentType=image/jpeg">
        <DigestMethod Algorithm="http://www.w3.org/2001/04/xmlenc#sha256"/>
        <DigestValue>mfC+ygUAfYuLbuv9qYyqcDvZMG+kTz+2F56sp2ys6hY=</DigestValue>
      </Reference>
      <Reference URI="/word/media/image22.jpeg?ContentType=image/jpeg">
        <DigestMethod Algorithm="http://www.w3.org/2001/04/xmlenc#sha256"/>
        <DigestValue>gclZSVRfL3l4Bz77x2ACvHY39NHD+oOleR/KPQfYM8w=</DigestValue>
      </Reference>
      <Reference URI="/word/media/image23.jpeg?ContentType=image/jpeg">
        <DigestMethod Algorithm="http://www.w3.org/2001/04/xmlenc#sha256"/>
        <DigestValue>3y6H4GZeRmic+q6CU8gXl2bE5Lv6iGOZH7eiYkOsW2k=</DigestValue>
      </Reference>
      <Reference URI="/word/media/image24.png?ContentType=image/png">
        <DigestMethod Algorithm="http://www.w3.org/2001/04/xmlenc#sha256"/>
        <DigestValue>T2aE2a1olbjFpxz4twonxdOCpJYklFrr1iL56LClG6U=</DigestValue>
      </Reference>
      <Reference URI="/word/media/image25.png?ContentType=image/png">
        <DigestMethod Algorithm="http://www.w3.org/2001/04/xmlenc#sha256"/>
        <DigestValue>ARb1dFt80qV+Ucpj+ULoXa0+qeS06hS030vCzxlo9Ms=</DigestValue>
      </Reference>
      <Reference URI="/word/media/image26.emf?ContentType=image/x-emf">
        <DigestMethod Algorithm="http://www.w3.org/2001/04/xmlenc#sha256"/>
        <DigestValue>fxicGqg+QptpWUqO43B39fUJXSWJnfg7v8yPDURMK9I=</DigestValue>
      </Reference>
      <Reference URI="/word/media/image27.jpeg?ContentType=image/jpeg">
        <DigestMethod Algorithm="http://www.w3.org/2001/04/xmlenc#sha256"/>
        <DigestValue>+0iPXT5uybfL5GBxxL15CvOe+5T6xuZ6bOoQ05Utxlw=</DigestValue>
      </Reference>
      <Reference URI="/word/media/image28.png?ContentType=image/png">
        <DigestMethod Algorithm="http://www.w3.org/2001/04/xmlenc#sha256"/>
        <DigestValue>6e91w4XktPgswQIUuuSeVXhKTc/WddtaOOjHz5hWcsk=</DigestValue>
      </Reference>
      <Reference URI="/word/media/image29.jpeg?ContentType=image/jpeg">
        <DigestMethod Algorithm="http://www.w3.org/2001/04/xmlenc#sha256"/>
        <DigestValue>bMiGAJEvAe9XIGGks8mFZre45avzKvHV0X/RkfsEohs=</DigestValue>
      </Reference>
      <Reference URI="/word/media/image3.png?ContentType=image/png">
        <DigestMethod Algorithm="http://www.w3.org/2001/04/xmlenc#sha256"/>
        <DigestValue>e/7q0ggEqeMtSKtraExKk+v7jr5IitqlR02QFgVU45E=</DigestValue>
      </Reference>
      <Reference URI="/word/media/image30.png?ContentType=image/png">
        <DigestMethod Algorithm="http://www.w3.org/2001/04/xmlenc#sha256"/>
        <DigestValue>bc1Fnrb5wE3VVWb5wvwfdq7yugwUmE36I3yfIYV0QoM=</DigestValue>
      </Reference>
      <Reference URI="/word/media/image31.png?ContentType=image/png">
        <DigestMethod Algorithm="http://www.w3.org/2001/04/xmlenc#sha256"/>
        <DigestValue>rCWlmVNwaJmJvt6P8hQ/9HsISBDtTS5yey7VjM/H+SQ=</DigestValue>
      </Reference>
      <Reference URI="/word/media/image32.jpeg?ContentType=image/jpeg">
        <DigestMethod Algorithm="http://www.w3.org/2001/04/xmlenc#sha256"/>
        <DigestValue>BqpXn4HiBhhS3x8n9RdRCmB2jdPsNidOVRkuL5ptEeo=</DigestValue>
      </Reference>
      <Reference URI="/word/media/image33.png?ContentType=image/png">
        <DigestMethod Algorithm="http://www.w3.org/2001/04/xmlenc#sha256"/>
        <DigestValue>1QIAVclEmko3s3rqNPVyLFhXq6xXjnNzgPvNyyytzzw=</DigestValue>
      </Reference>
      <Reference URI="/word/media/image34.png?ContentType=image/png">
        <DigestMethod Algorithm="http://www.w3.org/2001/04/xmlenc#sha256"/>
        <DigestValue>t8s0354PILTgCYI1rZgH2DGmeI73oVCnv8IBcRXlRio=</DigestValue>
      </Reference>
      <Reference URI="/word/media/image35.jpeg?ContentType=image/jpeg">
        <DigestMethod Algorithm="http://www.w3.org/2001/04/xmlenc#sha256"/>
        <DigestValue>sq6gW+EqJfJRuwXbAMZ3/IkCt/i0Y9BRR2UTEVFkWLs=</DigestValue>
      </Reference>
      <Reference URI="/word/media/image36.png?ContentType=image/png">
        <DigestMethod Algorithm="http://www.w3.org/2001/04/xmlenc#sha256"/>
        <DigestValue>m2gARVqpmmasy5ZrPaU2iFqFwMsz/Hf3MvCQVhpUhX8=</DigestValue>
      </Reference>
      <Reference URI="/word/media/image37.png?ContentType=image/png">
        <DigestMethod Algorithm="http://www.w3.org/2001/04/xmlenc#sha256"/>
        <DigestValue>H0Y57dyNVHGrBl7GWTC18CmHzxs6won4RZkFXjjMuoY=</DigestValue>
      </Reference>
      <Reference URI="/word/media/image38.JPG?ContentType=image/jpeg">
        <DigestMethod Algorithm="http://www.w3.org/2001/04/xmlenc#sha256"/>
        <DigestValue>9ywizz/kocM9Ezq5tX5kgteDOncsuE8O+l2ApRNXBuY=</DigestValue>
      </Reference>
      <Reference URI="/word/media/image39.jpg?ContentType=image/jpeg">
        <DigestMethod Algorithm="http://www.w3.org/2001/04/xmlenc#sha256"/>
        <DigestValue>SPa0JdyrgHHEIxVEtdCTBGl/4m3fmeDCzNa/0oSqtP8=</DigestValue>
      </Reference>
      <Reference URI="/word/media/image4.jpg?ContentType=image/jpeg">
        <DigestMethod Algorithm="http://www.w3.org/2001/04/xmlenc#sha256"/>
        <DigestValue>QjB1D+2NO4asZLXpDc1sXOhsEJYEeWRXstJf3iN9J58=</DigestValue>
      </Reference>
      <Reference URI="/word/media/image40.jpeg?ContentType=image/jpeg">
        <DigestMethod Algorithm="http://www.w3.org/2001/04/xmlenc#sha256"/>
        <DigestValue>JdmJu9EOrA4mXdeSXCGxN5AQUYdyhNMcdgAhf+ZR6do=</DigestValue>
      </Reference>
      <Reference URI="/word/media/image41.png?ContentType=image/png">
        <DigestMethod Algorithm="http://www.w3.org/2001/04/xmlenc#sha256"/>
        <DigestValue>T8N9N6GJs6enbjiv4xxHAjRsvd26QAcTuxgq9Ti9cek=</DigestValue>
      </Reference>
      <Reference URI="/word/media/image42.png?ContentType=image/png">
        <DigestMethod Algorithm="http://www.w3.org/2001/04/xmlenc#sha256"/>
        <DigestValue>tfIW9YLyxFvdf5zKiSAot1hp8aUt93DRF6fTvhwbXlU=</DigestValue>
      </Reference>
      <Reference URI="/word/media/image43.jpg?ContentType=image/jpeg">
        <DigestMethod Algorithm="http://www.w3.org/2001/04/xmlenc#sha256"/>
        <DigestValue>jq+fJt6C5jypeNwHHyXh5oL3SGndav+dnkNpgtDM+qY=</DigestValue>
      </Reference>
      <Reference URI="/word/media/image5.jpg?ContentType=image/jpeg">
        <DigestMethod Algorithm="http://www.w3.org/2001/04/xmlenc#sha256"/>
        <DigestValue>VogVKCwl3fHAICU39c1iGP6c62jturnWEpCTs+AsnVQ=</DigestValue>
      </Reference>
      <Reference URI="/word/media/image6.jpg?ContentType=image/jpeg">
        <DigestMethod Algorithm="http://www.w3.org/2001/04/xmlenc#sha256"/>
        <DigestValue>+DCxRPywxiFT4rkiJPqGN0gBcH2wruDERRFbcUEq1Io=</DigestValue>
      </Reference>
      <Reference URI="/word/media/image7.jpg?ContentType=image/jpeg">
        <DigestMethod Algorithm="http://www.w3.org/2001/04/xmlenc#sha256"/>
        <DigestValue>MmLwa2koGGQDwflbmL0FK5COjXrt6zRhPqFjViFjy8M=</DigestValue>
      </Reference>
      <Reference URI="/word/media/image8.jpg?ContentType=image/jpeg">
        <DigestMethod Algorithm="http://www.w3.org/2001/04/xmlenc#sha256"/>
        <DigestValue>zSDlOknDhnaRCI0cZM+6jAX/6FbwPWdrIgvyx5W/vlk=</DigestValue>
      </Reference>
      <Reference URI="/word/media/image9.jpg?ContentType=image/jpeg">
        <DigestMethod Algorithm="http://www.w3.org/2001/04/xmlenc#sha256"/>
        <DigestValue>MeAemf/I5wUxCEuOOw3rBJu4ghzhTqilGCXbL6rvqAw=</DigestValue>
      </Reference>
      <Reference URI="/word/numbering.xml?ContentType=application/vnd.openxmlformats-officedocument.wordprocessingml.numbering+xml">
        <DigestMethod Algorithm="http://www.w3.org/2001/04/xmlenc#sha256"/>
        <DigestValue>pEhyLKr+6XwFBjLfhRTAnsROWJ6430cVf+ZL9Ox3HOM=</DigestValue>
      </Reference>
      <Reference URI="/word/settings.xml?ContentType=application/vnd.openxmlformats-officedocument.wordprocessingml.settings+xml">
        <DigestMethod Algorithm="http://www.w3.org/2001/04/xmlenc#sha256"/>
        <DigestValue>ZMxo8rZWuIV1H7neV3uq7OSFiiXbJkKo9T9olVEvTNs=</DigestValue>
      </Reference>
      <Reference URI="/word/styles.xml?ContentType=application/vnd.openxmlformats-officedocument.wordprocessingml.styles+xml">
        <DigestMethod Algorithm="http://www.w3.org/2001/04/xmlenc#sha256"/>
        <DigestValue>HvG1mRds7pVSXURUfizUoWOTtJzpwEtIs9u/7j9mQDc=</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CS3KSniyI8pBRAFDW4QZ8XIRaWmGQKHEcQi97ceBZlU=</DigestValue>
      </Reference>
    </Manifest>
    <SignatureProperties>
      <SignatureProperty Id="idSignatureTime" Target="#idPackageSignature">
        <mdssi:SignatureTime xmlns:mdssi="http://schemas.openxmlformats.org/package/2006/digital-signature">
          <mdssi:Format>YYYY-MM-DDThh:mm:ssTZD</mdssi:Format>
          <mdssi:Value>2016-10-19T19:03:02Z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TCwAAZwgAACBFTUYAAAEAxL8AAAwAAAABAAAAAAAAAAAAAAAAAAAAVgUAAAADAADiAQAADwEAAAAAAAAAAAAAAAAAAGZaBwBVIgQ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2016-10-19T19:03:02Z</xd:SigningTime>
          <xd:SigningCertificate>
            <xd:Cert>
              <xd:CertDigest>
                <DigestMethod Algorithm="http://www.w3.org/2001/04/xmlenc#sha256"/>
                <DigestValue>oqyWw1CkRpu0KHuuc1fju9d6kYXjJVPasulCkrydHuo=</DigestValue>
              </xd:CertDigest>
              <xd:IssuerSerial>
                <X509IssuerName>E=e-sign@e-sign.cl, CN=E-Sign Firma Electronica Avanzada para Estado de Chile CA, OU=Class 2 Managed PKI Individual Subscriber CA, OU=Symantec Trust Network, O=E-Sign S.A., C=CL</X509IssuerName>
                <X509SerialNumber>159742872206882271396679436224688123767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oNAAApREAACBFTUYAAAEAoMoAAMs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yr6QOA+P//CABYfvv2//8AAAAAAAAAAOCr6QOA+P////8AAAAAAAD1AAAA8GosAOHjhBNV4IQTPo7oaVgnTREAAAAAXhwhTiIAigEgDQCEYGssADRrLAC42yQLIA0AhPRtLAANj+hpIA0AhAAAAADgEzcHKAFQA+BsLABY2A1qfgEpCwAAAABY2A1qIA0AAHwBKQsBAAAAAAAAAAcAAAB8ASkLAAAAAAAAAABoaywA4nncaSAAAAD/////AAAAAAAAAAAVAAAAAAAAAHAAAAABAAAAAQAAACQAAAAkAAAAEAAAAAAAAADgEzcHKAFQAwG6AQAAAAAAihgKAShsLAAobCwA0HjoaQAAAADw5xsmAAAAAAEAAAAAAAAA5GssAC8wEHd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uAAAAAoAAABQAAAAcgAAAFwAAAABAAAAWyQNQlUlDUIKAAAAUAAAABIAAABMAAAAAAAAAAAAAAAAAAAA//////////9wAAAARQBtAGUAbABpAG4AYQAgAFoAYQBtAG8AcgBhAG4AbwAgAMEABgAAAAkAAAAGAAAAAwAAAAMAAAAHAAAABgAAAAMAAAAGAAAABgAAAAkAAAAHAAAABAAAAAYAAAAHAAAABwAAAAMAAAAHAAAASwAAAEAAAAAwAAAABQAAACAAAAABAAAAAQAAABAAAAAAAAAAAAAAAH4BAACAAAAAAAAAAAAAAAB+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</Object>
  <Object Id="idInvalidSigLnImg">AQAAAGwAAAAAAAAAAAAAAH0BAAB/AAAAAAAAAAAAAACoNAAApREAACBFTUYAAAEAPM4AANE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jd/7rJ3cepiprGEsqa///AAAAAOJ2floAAKSULAAMAAAAAAAAAEh3dQD4kywAUPPjdgAAAAAAAENoYXJVcHBlclcAjHMAQI5zAJBSPAfQlXMAUJQsAIABFHcOXA934FsPd1CULABkAQAAgWI3dYFiN3U4634AAAgAAAACAAAAAAAAcJQsABZqN3UAAAAAAAAAAKqVLAAJAAAAmJUsAAkAAAAAAAAAAAAAAJiVLAColCwA4uo2dQAAAAAAAgAAAAAsAAkAAACYlSwACQAAAEwSOHUAAAAAAAAAAJiVLAAJAAAAAAAAANSULACKLjZ1AAAAAAACAACYlSw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KvpA4D4//8IAFh++/b//wAAAAAAAAAA4KvpA4D4/////wAAAAAsAPVxZ3eYXSwA9XFnd9KtaQD+////jONid/LgYncUX0QLkAB2AFhdRAsoVywAFmo3dQAAAAAAAAAAXFgsAAYAAABQWCwABgAAAAAAAAAAAAAAbF1EC3i/RAtsXUQLAAAAAHi/RAt4VywAgWI3dYFiN3UAAAAAAAgAAAACAAAAAAAAgFcsABZqN3UAAAAAAAAAALZYLAAHAAAAqFgsAAcAAAAAAAAAAAAAAKhYLAC4VywA4uo2dQAAAAAAAgAAAAAsAAcAAACoWCwABwAAAEwSOHUAAAAAAAAAAKhYLAAHAAAAAAAAAORXLACKLjZ1AAAAAAACAACoWC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N39igndwAAAABA/UoL2E9zAAEAAABIwCcLAAAAAFjqJAsDAAAA2E9zAGjdJAsAAAAAWOokC+OF3GkDAAAA7IXcaQEAAAAwyRULaM0Nao5o1GkIVywAgAEUdw5cD3fgWw93CFcsAGQBAACBYjd1gWI3dSinPwoACAAAAAIAAAAAAAAoVywAFmo3dQAAAAAAAAAAXFgsAAYAAABQWCwABgAAAAAAAAAAAAAAUFgsAGBXLADi6jZ1AAAAAAACAAAAACwABgAAAFBYLAAGAAAATBI4dQAAAAAAAAAAUFgsAAYAAAAAAAAAjFcsAIouNnUAAAAAAAIAAFBYL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yr6QOA+P//CABYfvv2//8AAAAAAAAAAOCr6QOA+P////8AAAAANwcAAAAAAJEWHv6dD3fYrP9qcR0BGFgnTREAAAAAeh4hoCIAigEMaywAXvTKaoxrLAAAAAAA4BM3B8xsLAAkiIAS1GssAFMAZQBnAG8AZQAgAFUASQAAAAAAAAAAACXkymrhAAAASGssAJoz6Wm4bzsK4QAAAAEAAAAekRYeAAAsADoz6WkEAAAABQAAAAAAAAAAAAAAAAAAAB6RFh5UbSwAJN/KaoB+NgoEAAAA4BM3BwAAAACl48pqEAAAAAAAAABTAGUAZwBvAGUAIABVAEkAAAAKpChsLAAobCwA4QAAAAAAAAAAkRYeAAAAAAEAAAAAAAAA5GssAC8wEHd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uAAAAAoAAABQAAAAcgAAAFwAAAABAAAAWyQNQlUlDUIKAAAAUAAAABIAAABMAAAAAAAAAAAAAAAAAAAA//////////9wAAAARQBtAGUAbABpAG4AYQAgAFoAYQBtAG8AcgBhAG4AbwAgAMEABgAAAAkAAAAGAAAAAwAAAAMAAAAHAAAABgAAAAMAAAAGAAAABgAAAAkAAAAHAAAABAAAAAYAAAAHAAAABwAAAAMAAAAHAAAASwAAAEAAAAAwAAAABQAAACAAAAABAAAAAQAAABAAAAAAAAAAAAAAAH4BAACAAAAAAAAAAAAAAAB+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65725C46-493F-4114-A219-B23FBCBA886A}">
  <ds:schemaRefs>
    <ds:schemaRef ds:uri="http://schemas.openxmlformats.org/officeDocument/2006/bibliography"/>
  </ds:schemaRefs>
</ds:datastoreItem>
</file>

<file path=customXml/itemProps11.xml><?xml version="1.0" encoding="utf-8"?>
<ds:datastoreItem xmlns:ds="http://schemas.openxmlformats.org/officeDocument/2006/customXml" ds:itemID="{DCA1EBF6-6415-45B5-8BAF-588E70A1CD70}">
  <ds:schemaRefs>
    <ds:schemaRef ds:uri="http://schemas.openxmlformats.org/officeDocument/2006/bibliography"/>
  </ds:schemaRefs>
</ds:datastoreItem>
</file>

<file path=customXml/itemProps12.xml><?xml version="1.0" encoding="utf-8"?>
<ds:datastoreItem xmlns:ds="http://schemas.openxmlformats.org/officeDocument/2006/customXml" ds:itemID="{E5463741-3B42-4A4C-99C7-A66095D681A8}">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0B59EAB8-A933-4E05-BE18-305C7E7AF214}">
  <ds:schemaRefs>
    <ds:schemaRef ds:uri="http://schemas.openxmlformats.org/officeDocument/2006/bibliography"/>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C88818E2-2749-4FF7-BC7D-193EA6424C94}">
  <ds:schemaRefs>
    <ds:schemaRef ds:uri="http://schemas.openxmlformats.org/officeDocument/2006/bibliography"/>
  </ds:schemaRefs>
</ds:datastoreItem>
</file>

<file path=customXml/itemProps6.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73E61FAE-962A-41FA-8C5C-50A34A33B6DE}">
  <ds:schemaRefs>
    <ds:schemaRef ds:uri="http://schemas.openxmlformats.org/officeDocument/2006/bibliography"/>
  </ds:schemaRefs>
</ds:datastoreItem>
</file>

<file path=customXml/itemProps8.xml><?xml version="1.0" encoding="utf-8"?>
<ds:datastoreItem xmlns:ds="http://schemas.openxmlformats.org/officeDocument/2006/customXml" ds:itemID="{11989A96-5C1B-4842-8691-4D0F78B808BF}">
  <ds:schemaRefs>
    <ds:schemaRef ds:uri="http://schemas.openxmlformats.org/officeDocument/2006/bibliography"/>
  </ds:schemaRefs>
</ds:datastoreItem>
</file>

<file path=customXml/itemProps9.xml><?xml version="1.0" encoding="utf-8"?>
<ds:datastoreItem xmlns:ds="http://schemas.openxmlformats.org/officeDocument/2006/customXml" ds:itemID="{9223CB4A-C0E9-419D-8F20-AA4DF00151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253</TotalTime>
  <Pages>82</Pages>
  <Words>22395</Words>
  <Characters>123174</Characters>
  <Application>Microsoft Office Word</Application>
  <DocSecurity>0</DocSecurity>
  <Lines>1026</Lines>
  <Paragraphs>290</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145279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Emelina Zamorano Avalos</cp:lastModifiedBy>
  <cp:revision>3</cp:revision>
  <cp:lastPrinted>2015-12-30T13:36:00Z</cp:lastPrinted>
  <dcterms:created xsi:type="dcterms:W3CDTF">2016-10-19T13:51:00Z</dcterms:created>
  <dcterms:modified xsi:type="dcterms:W3CDTF">2016-10-19T18:38:00Z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